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B8" w:rsidRPr="007C091B" w:rsidRDefault="008E3FB8" w:rsidP="00394B91">
      <w:pPr>
        <w:widowControl w:val="0"/>
        <w:bidi/>
        <w:ind w:firstLine="454"/>
        <w:jc w:val="center"/>
        <w:rPr>
          <w:rFonts w:ascii="Lotus Linotype" w:hAnsi="Lotus Linotype" w:cs="Lotus Linotype"/>
          <w:sz w:val="28"/>
          <w:szCs w:val="28"/>
          <w:rtl/>
        </w:rPr>
      </w:pPr>
      <w:bookmarkStart w:id="0" w:name="_GoBack"/>
      <w:bookmarkEnd w:id="0"/>
    </w:p>
    <w:p w:rsidR="008E3FB8" w:rsidRPr="007C091B" w:rsidRDefault="008E3FB8" w:rsidP="00394B91">
      <w:pPr>
        <w:widowControl w:val="0"/>
        <w:bidi/>
        <w:ind w:firstLine="454"/>
        <w:jc w:val="center"/>
        <w:rPr>
          <w:rFonts w:ascii="Lotus Linotype" w:hAnsi="Lotus Linotype" w:cs="Lotus Linotype"/>
          <w:sz w:val="40"/>
          <w:szCs w:val="40"/>
          <w:rtl/>
        </w:rPr>
      </w:pPr>
    </w:p>
    <w:p w:rsidR="008E3FB8" w:rsidRPr="00475F52" w:rsidRDefault="008E3FB8" w:rsidP="00475F52">
      <w:pPr>
        <w:widowControl w:val="0"/>
        <w:bidi/>
        <w:jc w:val="center"/>
        <w:rPr>
          <w:rFonts w:ascii="Lotus Linotype" w:hAnsi="Lotus Linotype" w:cs="KFGQPC Uthman Taha Naskh" w:hint="cs"/>
          <w:b/>
          <w:bCs/>
          <w:sz w:val="96"/>
          <w:szCs w:val="96"/>
          <w:rtl/>
        </w:rPr>
      </w:pPr>
      <w:r w:rsidRPr="00475F52">
        <w:rPr>
          <w:rFonts w:ascii="Lotus Linotype" w:hAnsi="Lotus Linotype" w:cs="KFGQPC Uthman Taha Naskh"/>
          <w:b/>
          <w:bCs/>
          <w:sz w:val="96"/>
          <w:szCs w:val="96"/>
          <w:rtl/>
        </w:rPr>
        <w:t>الآيات البينات</w:t>
      </w:r>
    </w:p>
    <w:p w:rsidR="008E3FB8" w:rsidRPr="00475F52" w:rsidRDefault="007C091B" w:rsidP="00475F52">
      <w:pPr>
        <w:widowControl w:val="0"/>
        <w:bidi/>
        <w:jc w:val="center"/>
        <w:rPr>
          <w:rFonts w:ascii="mylotus" w:hAnsi="mylotus" w:cs="mylotus"/>
          <w:sz w:val="40"/>
          <w:szCs w:val="40"/>
          <w:rtl/>
        </w:rPr>
      </w:pPr>
      <w:r w:rsidRPr="00475F52">
        <w:rPr>
          <w:rFonts w:ascii="mylotus" w:hAnsi="mylotus" w:cs="mylotus"/>
          <w:sz w:val="40"/>
          <w:szCs w:val="40"/>
          <w:rtl/>
        </w:rPr>
        <w:t xml:space="preserve">ترجمة </w:t>
      </w:r>
    </w:p>
    <w:p w:rsidR="007C091B" w:rsidRPr="007C091B" w:rsidRDefault="00475F52" w:rsidP="00475F52">
      <w:pPr>
        <w:widowControl w:val="0"/>
        <w:bidi/>
        <w:jc w:val="center"/>
        <w:rPr>
          <w:rFonts w:ascii="Lotus Linotype" w:hAnsi="Lotus Linotype" w:cs="Bader"/>
          <w:sz w:val="40"/>
          <w:szCs w:val="40"/>
          <w:rtl/>
        </w:rPr>
      </w:pPr>
      <w:r w:rsidRPr="00475F52">
        <w:rPr>
          <w:rFonts w:ascii="mylotus" w:hAnsi="mylotus" w:cs="mylotus"/>
          <w:sz w:val="40"/>
          <w:szCs w:val="40"/>
          <w:rtl/>
        </w:rPr>
        <w:t>ال</w:t>
      </w:r>
      <w:r w:rsidR="007C091B" w:rsidRPr="00475F52">
        <w:rPr>
          <w:rFonts w:ascii="mylotus" w:hAnsi="mylotus" w:cs="mylotus"/>
          <w:sz w:val="40"/>
          <w:szCs w:val="40"/>
          <w:rtl/>
        </w:rPr>
        <w:t>باقيات الصالحات</w:t>
      </w:r>
    </w:p>
    <w:p w:rsidR="0010238F" w:rsidRPr="007C091B" w:rsidRDefault="0010238F" w:rsidP="00475F52">
      <w:pPr>
        <w:widowControl w:val="0"/>
        <w:bidi/>
        <w:jc w:val="center"/>
        <w:rPr>
          <w:rFonts w:ascii="Lotus Linotype" w:hAnsi="Lotus Linotype" w:cs="Bader"/>
          <w:sz w:val="28"/>
          <w:szCs w:val="28"/>
          <w:rtl/>
        </w:rPr>
      </w:pPr>
    </w:p>
    <w:p w:rsidR="008E3FB8" w:rsidRPr="007C091B" w:rsidRDefault="008E3FB8" w:rsidP="00475F52">
      <w:pPr>
        <w:widowControl w:val="0"/>
        <w:bidi/>
        <w:jc w:val="center"/>
        <w:rPr>
          <w:rFonts w:ascii="Lotus Linotype" w:hAnsi="Lotus Linotype" w:cs="Bader"/>
          <w:sz w:val="28"/>
          <w:szCs w:val="28"/>
          <w:rtl/>
        </w:rPr>
      </w:pPr>
    </w:p>
    <w:p w:rsidR="008E3FB8" w:rsidRPr="007C091B" w:rsidRDefault="008E3FB8" w:rsidP="00475F52">
      <w:pPr>
        <w:widowControl w:val="0"/>
        <w:bidi/>
        <w:jc w:val="center"/>
        <w:rPr>
          <w:rFonts w:ascii="Lotus Linotype" w:hAnsi="Lotus Linotype" w:cs="Bader"/>
          <w:sz w:val="28"/>
          <w:szCs w:val="28"/>
          <w:rtl/>
        </w:rPr>
      </w:pPr>
    </w:p>
    <w:p w:rsidR="008E3FB8" w:rsidRPr="007C091B" w:rsidRDefault="008E3FB8" w:rsidP="00475F52">
      <w:pPr>
        <w:widowControl w:val="0"/>
        <w:bidi/>
        <w:jc w:val="center"/>
        <w:rPr>
          <w:rFonts w:ascii="Lotus Linotype" w:hAnsi="Lotus Linotype" w:cs="Bader"/>
          <w:sz w:val="28"/>
          <w:szCs w:val="28"/>
          <w:rtl/>
        </w:rPr>
      </w:pPr>
    </w:p>
    <w:p w:rsidR="00840EF8" w:rsidRPr="00475F52" w:rsidRDefault="008E3FB8" w:rsidP="00475F52">
      <w:pPr>
        <w:widowControl w:val="0"/>
        <w:bidi/>
        <w:jc w:val="center"/>
        <w:rPr>
          <w:rFonts w:ascii="Lotus Linotype" w:hAnsi="Lotus Linotype" w:cs="Nazli"/>
          <w:b/>
          <w:bCs/>
          <w:sz w:val="32"/>
          <w:szCs w:val="32"/>
          <w:rtl/>
        </w:rPr>
      </w:pPr>
      <w:r w:rsidRPr="00475F52">
        <w:rPr>
          <w:rFonts w:ascii="Lotus Linotype" w:hAnsi="Lotus Linotype" w:cs="Nazli"/>
          <w:b/>
          <w:bCs/>
          <w:sz w:val="32"/>
          <w:szCs w:val="32"/>
          <w:rtl/>
        </w:rPr>
        <w:t>تأليف</w:t>
      </w:r>
      <w:r w:rsidR="00840EF8" w:rsidRPr="00475F52">
        <w:rPr>
          <w:rFonts w:ascii="Lotus Linotype" w:hAnsi="Lotus Linotype" w:cs="Nazli"/>
          <w:b/>
          <w:bCs/>
          <w:sz w:val="32"/>
          <w:szCs w:val="32"/>
          <w:rtl/>
        </w:rPr>
        <w:t>:</w:t>
      </w:r>
    </w:p>
    <w:p w:rsidR="008E3FB8" w:rsidRPr="00475F52" w:rsidRDefault="008E3FB8" w:rsidP="00475F52">
      <w:pPr>
        <w:widowControl w:val="0"/>
        <w:bidi/>
        <w:jc w:val="center"/>
        <w:rPr>
          <w:rFonts w:ascii="Lotus Linotype" w:hAnsi="Lotus Linotype" w:cs="Nazli"/>
          <w:b/>
          <w:bCs/>
          <w:sz w:val="32"/>
          <w:szCs w:val="32"/>
          <w:rtl/>
        </w:rPr>
      </w:pPr>
      <w:r w:rsidRPr="00475F52">
        <w:rPr>
          <w:rFonts w:ascii="Lotus Linotype" w:hAnsi="Lotus Linotype" w:cs="Nazli"/>
          <w:b/>
          <w:bCs/>
          <w:sz w:val="32"/>
          <w:szCs w:val="32"/>
          <w:rtl/>
        </w:rPr>
        <w:t>نواب محسن الملك سيد محمد مهدي علي بن سيد ضامن علي</w:t>
      </w:r>
      <w:r w:rsidR="00D53B47" w:rsidRPr="00475F52">
        <w:rPr>
          <w:rFonts w:ascii="Lotus Linotype" w:hAnsi="Lotus Linotype" w:cs="Nazli"/>
          <w:b/>
          <w:bCs/>
          <w:sz w:val="32"/>
          <w:szCs w:val="32"/>
          <w:rtl/>
        </w:rPr>
        <w:t xml:space="preserve"> </w:t>
      </w:r>
      <w:r w:rsidR="002F1EB4" w:rsidRPr="00475F52">
        <w:rPr>
          <w:rFonts w:ascii="Lotus Linotype" w:hAnsi="Lotus Linotype" w:cs="Nazli"/>
          <w:b/>
          <w:bCs/>
          <w:rtl/>
        </w:rPr>
        <w:t>رحمه الله</w:t>
      </w:r>
    </w:p>
    <w:p w:rsidR="0010238F" w:rsidRPr="00475F52" w:rsidRDefault="0010238F" w:rsidP="00475F52">
      <w:pPr>
        <w:widowControl w:val="0"/>
        <w:bidi/>
        <w:jc w:val="center"/>
        <w:rPr>
          <w:rFonts w:ascii="Lotus Linotype" w:hAnsi="Lotus Linotype" w:cs="Nazli"/>
          <w:b/>
          <w:bCs/>
          <w:sz w:val="32"/>
          <w:szCs w:val="32"/>
          <w:rtl/>
        </w:rPr>
      </w:pPr>
    </w:p>
    <w:p w:rsidR="007C091B" w:rsidRPr="00475F52" w:rsidRDefault="0010238F" w:rsidP="00475F52">
      <w:pPr>
        <w:widowControl w:val="0"/>
        <w:bidi/>
        <w:jc w:val="center"/>
        <w:rPr>
          <w:rFonts w:ascii="Lotus Linotype" w:hAnsi="Lotus Linotype" w:cs="Nazli"/>
          <w:b/>
          <w:bCs/>
          <w:sz w:val="32"/>
          <w:szCs w:val="32"/>
          <w:rtl/>
        </w:rPr>
      </w:pPr>
      <w:r w:rsidRPr="00475F52">
        <w:rPr>
          <w:rFonts w:ascii="Lotus Linotype" w:hAnsi="Lotus Linotype" w:cs="Nazli"/>
          <w:b/>
          <w:bCs/>
          <w:sz w:val="32"/>
          <w:szCs w:val="32"/>
          <w:rtl/>
        </w:rPr>
        <w:t xml:space="preserve">تعريب: </w:t>
      </w:r>
    </w:p>
    <w:p w:rsidR="0010238F" w:rsidRPr="00475F52" w:rsidRDefault="0010238F" w:rsidP="00475F52">
      <w:pPr>
        <w:widowControl w:val="0"/>
        <w:bidi/>
        <w:jc w:val="center"/>
        <w:rPr>
          <w:rFonts w:ascii="Lotus Linotype" w:hAnsi="Lotus Linotype" w:cs="Nazli"/>
          <w:b/>
          <w:bCs/>
          <w:sz w:val="32"/>
          <w:szCs w:val="32"/>
          <w:rtl/>
        </w:rPr>
      </w:pPr>
      <w:r w:rsidRPr="00475F52">
        <w:rPr>
          <w:rFonts w:ascii="Lotus Linotype" w:hAnsi="Lotus Linotype" w:cs="Nazli"/>
          <w:b/>
          <w:bCs/>
          <w:sz w:val="32"/>
          <w:szCs w:val="32"/>
          <w:rtl/>
        </w:rPr>
        <w:t>الدكتور مصطفى محمدي</w:t>
      </w:r>
    </w:p>
    <w:p w:rsidR="008E3FB8" w:rsidRPr="00475F52" w:rsidRDefault="008E3FB8" w:rsidP="00475F52">
      <w:pPr>
        <w:widowControl w:val="0"/>
        <w:bidi/>
        <w:jc w:val="center"/>
        <w:rPr>
          <w:rFonts w:ascii="Lotus Linotype" w:hAnsi="Lotus Linotype" w:cs="Nazli"/>
          <w:b/>
          <w:bCs/>
          <w:sz w:val="32"/>
          <w:szCs w:val="32"/>
          <w:rtl/>
        </w:rPr>
      </w:pPr>
    </w:p>
    <w:p w:rsidR="00840EF8" w:rsidRPr="00475F52" w:rsidRDefault="00037491" w:rsidP="00475F52">
      <w:pPr>
        <w:widowControl w:val="0"/>
        <w:bidi/>
        <w:jc w:val="center"/>
        <w:rPr>
          <w:rFonts w:ascii="Lotus Linotype" w:hAnsi="Lotus Linotype" w:cs="Nazli"/>
          <w:b/>
          <w:bCs/>
          <w:sz w:val="32"/>
          <w:szCs w:val="32"/>
          <w:rtl/>
        </w:rPr>
      </w:pPr>
      <w:r w:rsidRPr="00475F52">
        <w:rPr>
          <w:rFonts w:ascii="Lotus Linotype" w:hAnsi="Lotus Linotype" w:cs="Nazli"/>
          <w:b/>
          <w:bCs/>
          <w:sz w:val="32"/>
          <w:szCs w:val="32"/>
          <w:rtl/>
        </w:rPr>
        <w:t>تعليقات</w:t>
      </w:r>
      <w:r w:rsidR="00B6020E" w:rsidRPr="00475F52">
        <w:rPr>
          <w:rFonts w:ascii="Lotus Linotype" w:hAnsi="Lotus Linotype" w:cs="Nazli"/>
          <w:b/>
          <w:bCs/>
          <w:sz w:val="32"/>
          <w:szCs w:val="32"/>
          <w:rtl/>
        </w:rPr>
        <w:t>:</w:t>
      </w:r>
    </w:p>
    <w:p w:rsidR="00004ACB" w:rsidRPr="00475F52" w:rsidRDefault="00037491" w:rsidP="00475F52">
      <w:pPr>
        <w:widowControl w:val="0"/>
        <w:bidi/>
        <w:jc w:val="center"/>
        <w:rPr>
          <w:rFonts w:ascii="Lotus Linotype" w:hAnsi="Lotus Linotype" w:cs="Nazli" w:hint="cs"/>
          <w:b/>
          <w:bCs/>
          <w:sz w:val="32"/>
          <w:szCs w:val="32"/>
          <w:rtl/>
        </w:rPr>
      </w:pPr>
      <w:r w:rsidRPr="00475F52">
        <w:rPr>
          <w:rFonts w:ascii="Lotus Linotype" w:hAnsi="Lotus Linotype" w:cs="Nazli"/>
          <w:b/>
          <w:bCs/>
          <w:sz w:val="32"/>
          <w:szCs w:val="32"/>
          <w:rtl/>
        </w:rPr>
        <w:t xml:space="preserve">الشيخ </w:t>
      </w:r>
      <w:r w:rsidR="008E3FB8" w:rsidRPr="00475F52">
        <w:rPr>
          <w:rFonts w:ascii="Lotus Linotype" w:hAnsi="Lotus Linotype" w:cs="Nazli"/>
          <w:b/>
          <w:bCs/>
          <w:sz w:val="32"/>
          <w:szCs w:val="32"/>
          <w:rtl/>
        </w:rPr>
        <w:t>محمد عبد الشكور</w:t>
      </w:r>
      <w:r w:rsidRPr="00475F52">
        <w:rPr>
          <w:rFonts w:ascii="Lotus Linotype" w:hAnsi="Lotus Linotype" w:cs="Nazli"/>
          <w:b/>
          <w:bCs/>
          <w:sz w:val="32"/>
          <w:szCs w:val="32"/>
          <w:rtl/>
        </w:rPr>
        <w:t xml:space="preserve"> اللكنهوي</w:t>
      </w:r>
      <w:r w:rsidR="006C76A2" w:rsidRPr="00475F52">
        <w:rPr>
          <w:rFonts w:ascii="Lotus Linotype" w:hAnsi="Lotus Linotype" w:cs="Nazli"/>
          <w:b/>
          <w:bCs/>
          <w:sz w:val="32"/>
          <w:szCs w:val="32"/>
          <w:rtl/>
        </w:rPr>
        <w:t xml:space="preserve"> رحمه الله</w:t>
      </w: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C7096A" w:rsidP="00004ACB">
      <w:pPr>
        <w:widowControl w:val="0"/>
        <w:bidi/>
        <w:ind w:firstLine="454"/>
        <w:jc w:val="center"/>
        <w:rPr>
          <w:rFonts w:ascii="Lotus Linotype" w:hAnsi="Lotus Linotype" w:cs="Bader" w:hint="cs"/>
          <w:sz w:val="32"/>
          <w:szCs w:val="32"/>
          <w:rtl/>
        </w:rPr>
      </w:pPr>
      <w:r>
        <w:rPr>
          <w:rFonts w:ascii="Lotus Linotype" w:hAnsi="Lotus Linotype" w:cs="Bader" w:hint="cs"/>
          <w:noProof/>
          <w:sz w:val="32"/>
          <w:szCs w:val="32"/>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4815205"/>
                <wp:effectExtent l="13335" t="11430" r="8255" b="1206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D058BB" w:rsidRPr="003470DA" w:rsidRDefault="00D058BB" w:rsidP="00D058BB">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D058BB" w:rsidRPr="00CD0A79" w:rsidRDefault="00D058BB" w:rsidP="00D058BB">
                            <w:pPr>
                              <w:jc w:val="center"/>
                              <w:rPr>
                                <w:b/>
                                <w:bCs/>
                                <w:sz w:val="56"/>
                                <w:szCs w:val="56"/>
                              </w:rPr>
                            </w:pPr>
                            <w:r w:rsidRPr="00CD0A79">
                              <w:rPr>
                                <w:b/>
                                <w:bCs/>
                              </w:rPr>
                              <w:t>www.aqeedeh.com</w:t>
                            </w:r>
                          </w:p>
                          <w:p w:rsidR="00D058BB" w:rsidRPr="00057225" w:rsidRDefault="00D058BB" w:rsidP="00D058BB">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D058BB" w:rsidTr="005B2688">
                              <w:trPr>
                                <w:jc w:val="center"/>
                              </w:trPr>
                              <w:tc>
                                <w:tcPr>
                                  <w:tcW w:w="1385" w:type="dxa"/>
                                  <w:gridSpan w:val="2"/>
                                  <w:vAlign w:val="center"/>
                                  <w:hideMark/>
                                </w:tcPr>
                                <w:p w:rsidR="00D058BB" w:rsidRPr="009F74C0" w:rsidRDefault="00D058BB" w:rsidP="005B2688">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D058BB" w:rsidRDefault="00D058BB" w:rsidP="005B2688">
                                  <w:pPr>
                                    <w:widowControl w:val="0"/>
                                    <w:shd w:val="clear" w:color="auto" w:fill="FFFFFF"/>
                                    <w:tabs>
                                      <w:tab w:val="right" w:leader="dot" w:pos="5138"/>
                                    </w:tabs>
                                    <w:spacing w:line="228" w:lineRule="auto"/>
                                  </w:pPr>
                                </w:p>
                              </w:tc>
                              <w:tc>
                                <w:tcPr>
                                  <w:tcW w:w="4261" w:type="dxa"/>
                                  <w:gridSpan w:val="3"/>
                                </w:tcPr>
                                <w:p w:rsidR="00D058BB" w:rsidRPr="00994336" w:rsidRDefault="00D058BB" w:rsidP="005B2688">
                                  <w:pPr>
                                    <w:widowControl w:val="0"/>
                                    <w:shd w:val="clear" w:color="auto" w:fill="FFFFFF"/>
                                    <w:tabs>
                                      <w:tab w:val="right" w:leader="dot" w:pos="5138"/>
                                    </w:tabs>
                                    <w:spacing w:line="228" w:lineRule="auto"/>
                                  </w:pPr>
                                  <w:bookmarkStart w:id="1" w:name="OLE_LINK3"/>
                                  <w:bookmarkStart w:id="2" w:name="OLE_LINK4"/>
                                  <w:r w:rsidRPr="00994336">
                                    <w:t>book@aqeedeh.com</w:t>
                                  </w:r>
                                  <w:bookmarkEnd w:id="1"/>
                                  <w:bookmarkEnd w:id="2"/>
                                </w:p>
                                <w:p w:rsidR="00D058BB" w:rsidRDefault="00D058BB" w:rsidP="005B2688">
                                  <w:pPr>
                                    <w:widowControl w:val="0"/>
                                    <w:shd w:val="clear" w:color="auto" w:fill="FFFFFF"/>
                                    <w:tabs>
                                      <w:tab w:val="right" w:leader="dot" w:pos="5138"/>
                                    </w:tabs>
                                    <w:spacing w:line="228" w:lineRule="auto"/>
                                    <w:jc w:val="right"/>
                                    <w:rPr>
                                      <w:sz w:val="2"/>
                                      <w:szCs w:val="2"/>
                                    </w:rPr>
                                  </w:pPr>
                                </w:p>
                              </w:tc>
                            </w:tr>
                            <w:tr w:rsidR="00D058BB" w:rsidTr="005B2688">
                              <w:trPr>
                                <w:gridBefore w:val="1"/>
                                <w:wBefore w:w="141" w:type="dxa"/>
                                <w:jc w:val="center"/>
                              </w:trPr>
                              <w:tc>
                                <w:tcPr>
                                  <w:tcW w:w="5741" w:type="dxa"/>
                                  <w:gridSpan w:val="5"/>
                                  <w:vAlign w:val="center"/>
                                  <w:hideMark/>
                                </w:tcPr>
                                <w:p w:rsidR="00D058BB" w:rsidRPr="009F74C0" w:rsidRDefault="00D058BB" w:rsidP="005B2688">
                                  <w:pPr>
                                    <w:widowControl w:val="0"/>
                                    <w:shd w:val="clear" w:color="auto" w:fill="FFFFFF"/>
                                    <w:tabs>
                                      <w:tab w:val="right" w:leader="dot" w:pos="5138"/>
                                    </w:tabs>
                                    <w:spacing w:before="240" w:after="120" w:line="228" w:lineRule="auto"/>
                                    <w:jc w:val="center"/>
                                    <w:rPr>
                                      <w:rFonts w:ascii="mylotus" w:hAnsi="mylotus" w:cs="mylotus" w:hint="cs"/>
                                      <w:b/>
                                      <w:bCs/>
                                      <w:spacing w:val="-8"/>
                                      <w:szCs w:val="27"/>
                                      <w:rtl/>
                                    </w:rPr>
                                  </w:pPr>
                                </w:p>
                                <w:p w:rsidR="00D058BB" w:rsidRPr="009F74C0" w:rsidRDefault="00D058BB" w:rsidP="005B2688">
                                  <w:pPr>
                                    <w:widowControl w:val="0"/>
                                    <w:shd w:val="clear" w:color="auto" w:fill="FFFFFF"/>
                                    <w:tabs>
                                      <w:tab w:val="right" w:leader="dot" w:pos="5138"/>
                                    </w:tabs>
                                    <w:spacing w:before="240" w:after="120" w:line="228" w:lineRule="auto"/>
                                    <w:jc w:val="center"/>
                                    <w:rPr>
                                      <w:rFonts w:ascii="mylotus" w:hAnsi="mylotus" w:cs="mylotus"/>
                                      <w:szCs w:val="27"/>
                                      <w:rtl/>
                                    </w:rPr>
                                  </w:pPr>
                                  <w:r>
                                    <w:rPr>
                                      <w:rFonts w:ascii="mylotus" w:hAnsi="mylotus" w:cs="mylotus" w:hint="cs"/>
                                      <w:b/>
                                      <w:bCs/>
                                      <w:spacing w:val="-8"/>
                                      <w:szCs w:val="27"/>
                                      <w:rtl/>
                                    </w:rPr>
                                    <w:t xml:space="preserve">بعض </w:t>
                                  </w:r>
                                  <w:r w:rsidRPr="009F74C0">
                                    <w:rPr>
                                      <w:rFonts w:ascii="mylotus" w:hAnsi="mylotus" w:cs="mylotus"/>
                                      <w:b/>
                                      <w:bCs/>
                                      <w:spacing w:val="-8"/>
                                      <w:szCs w:val="27"/>
                                      <w:rtl/>
                                    </w:rPr>
                                    <w:t>المواقع الإسلامية النافعة باللغة الفارسية</w:t>
                                  </w:r>
                                </w:p>
                              </w:tc>
                            </w:tr>
                            <w:tr w:rsidR="00D058BB" w:rsidTr="005B2688">
                              <w:trPr>
                                <w:gridBefore w:val="1"/>
                                <w:wBefore w:w="141" w:type="dxa"/>
                                <w:jc w:val="center"/>
                              </w:trPr>
                              <w:tc>
                                <w:tcPr>
                                  <w:tcW w:w="2676" w:type="dxa"/>
                                  <w:gridSpan w:val="3"/>
                                  <w:vAlign w:val="center"/>
                                  <w:hideMark/>
                                </w:tcPr>
                                <w:p w:rsidR="00D058BB" w:rsidRPr="00E76A59" w:rsidRDefault="00D058BB" w:rsidP="005B2688">
                                  <w:pPr>
                                    <w:widowControl w:val="0"/>
                                    <w:shd w:val="clear" w:color="auto" w:fill="FFFFFF"/>
                                    <w:tabs>
                                      <w:tab w:val="right" w:leader="dot" w:pos="5138"/>
                                    </w:tabs>
                                    <w:spacing w:before="60" w:after="60"/>
                                  </w:pPr>
                                  <w:r w:rsidRPr="00E76A59">
                                    <w:t>www.nourtv.net</w:t>
                                  </w:r>
                                </w:p>
                                <w:p w:rsidR="00D058BB" w:rsidRPr="00E76A59" w:rsidRDefault="00D058BB" w:rsidP="005B2688">
                                  <w:pPr>
                                    <w:widowControl w:val="0"/>
                                    <w:shd w:val="clear" w:color="auto" w:fill="FFFFFF"/>
                                    <w:tabs>
                                      <w:tab w:val="right" w:leader="dot" w:pos="5138"/>
                                    </w:tabs>
                                    <w:spacing w:before="60" w:after="60"/>
                                    <w:rPr>
                                      <w:rtl/>
                                    </w:rPr>
                                  </w:pPr>
                                  <w:r w:rsidRPr="00E76A59">
                                    <w:t>www.sadaislam.com</w:t>
                                  </w:r>
                                </w:p>
                                <w:p w:rsidR="00D058BB" w:rsidRPr="00E76A59" w:rsidRDefault="00D058BB" w:rsidP="005B2688">
                                  <w:pPr>
                                    <w:widowControl w:val="0"/>
                                    <w:shd w:val="clear" w:color="auto" w:fill="FFFFFF"/>
                                    <w:tabs>
                                      <w:tab w:val="right" w:leader="dot" w:pos="5138"/>
                                    </w:tabs>
                                    <w:spacing w:before="60" w:after="60"/>
                                    <w:rPr>
                                      <w:rtl/>
                                    </w:rPr>
                                  </w:pPr>
                                  <w:r w:rsidRPr="00E76A59">
                                    <w:t>www.islamhouse.com</w:t>
                                  </w:r>
                                </w:p>
                                <w:p w:rsidR="00D058BB" w:rsidRPr="00E76A59" w:rsidRDefault="00D058BB" w:rsidP="005B2688">
                                  <w:pPr>
                                    <w:widowControl w:val="0"/>
                                    <w:shd w:val="clear" w:color="auto" w:fill="FFFFFF"/>
                                    <w:tabs>
                                      <w:tab w:val="right" w:leader="dot" w:pos="5138"/>
                                    </w:tabs>
                                    <w:spacing w:before="60" w:after="60"/>
                                  </w:pPr>
                                  <w:r w:rsidRPr="00E76A59">
                                    <w:t>www.bidary.net</w:t>
                                  </w:r>
                                </w:p>
                                <w:p w:rsidR="00D058BB" w:rsidRPr="00E76A59" w:rsidRDefault="00D058BB" w:rsidP="005B2688">
                                  <w:pPr>
                                    <w:widowControl w:val="0"/>
                                    <w:shd w:val="clear" w:color="auto" w:fill="FFFFFF"/>
                                    <w:tabs>
                                      <w:tab w:val="right" w:leader="dot" w:pos="5138"/>
                                    </w:tabs>
                                    <w:spacing w:before="60" w:after="60"/>
                                    <w:rPr>
                                      <w:rtl/>
                                    </w:rPr>
                                  </w:pPr>
                                  <w:r w:rsidRPr="00E76A59">
                                    <w:t>www.tabesh.net</w:t>
                                  </w:r>
                                </w:p>
                                <w:p w:rsidR="00D058BB" w:rsidRPr="00E76A59" w:rsidRDefault="00D058BB" w:rsidP="005B2688">
                                  <w:pPr>
                                    <w:widowControl w:val="0"/>
                                    <w:shd w:val="clear" w:color="auto" w:fill="FFFFFF"/>
                                    <w:tabs>
                                      <w:tab w:val="right" w:leader="dot" w:pos="5138"/>
                                    </w:tabs>
                                    <w:spacing w:before="60" w:after="60"/>
                                  </w:pPr>
                                  <w:r w:rsidRPr="00E76A59">
                                    <w:t>www.farsi.sunnionline.us</w:t>
                                  </w:r>
                                </w:p>
                                <w:p w:rsidR="00D058BB" w:rsidRPr="00E76A59" w:rsidRDefault="00D058BB" w:rsidP="005B2688">
                                  <w:pPr>
                                    <w:widowControl w:val="0"/>
                                    <w:shd w:val="clear" w:color="auto" w:fill="FFFFFF"/>
                                    <w:tabs>
                                      <w:tab w:val="right" w:leader="dot" w:pos="5138"/>
                                    </w:tabs>
                                    <w:spacing w:before="60" w:after="60"/>
                                  </w:pPr>
                                  <w:r w:rsidRPr="00E76A59">
                                    <w:t>www.sunni-news.net www.mohtadeen.com</w:t>
                                  </w:r>
                                </w:p>
                                <w:p w:rsidR="00D058BB" w:rsidRPr="00E76A59" w:rsidRDefault="00D058BB" w:rsidP="005B2688">
                                  <w:pPr>
                                    <w:widowControl w:val="0"/>
                                    <w:shd w:val="clear" w:color="auto" w:fill="FFFFFF"/>
                                    <w:tabs>
                                      <w:tab w:val="right" w:leader="dot" w:pos="5138"/>
                                    </w:tabs>
                                    <w:spacing w:before="60" w:after="60"/>
                                  </w:pPr>
                                  <w:r w:rsidRPr="00E76A59">
                                    <w:t>www.ijtehadat.com</w:t>
                                  </w:r>
                                </w:p>
                                <w:p w:rsidR="00D058BB" w:rsidRPr="00E76A59" w:rsidRDefault="00D058BB" w:rsidP="005B2688">
                                  <w:pPr>
                                    <w:widowControl w:val="0"/>
                                    <w:shd w:val="clear" w:color="auto" w:fill="FFFFFF"/>
                                    <w:tabs>
                                      <w:tab w:val="right" w:leader="dot" w:pos="5138"/>
                                    </w:tabs>
                                    <w:spacing w:before="60" w:after="60"/>
                                  </w:pPr>
                                  <w:r w:rsidRPr="00E76A59">
                                    <w:t>www.islam411.com</w:t>
                                  </w:r>
                                </w:p>
                                <w:p w:rsidR="00D058BB" w:rsidRPr="00E76A59" w:rsidRDefault="00D058BB" w:rsidP="005B2688">
                                  <w:pPr>
                                    <w:widowControl w:val="0"/>
                                    <w:shd w:val="clear" w:color="auto" w:fill="FFFFFF"/>
                                    <w:tabs>
                                      <w:tab w:val="right" w:leader="dot" w:pos="5138"/>
                                    </w:tabs>
                                    <w:spacing w:before="60" w:after="60"/>
                                  </w:pPr>
                                  <w:r w:rsidRPr="00E76A59">
                                    <w:t>www.videofarsi.com</w:t>
                                  </w:r>
                                </w:p>
                                <w:p w:rsidR="00D058BB" w:rsidRPr="00E76A59" w:rsidRDefault="00D058BB" w:rsidP="005B2688">
                                  <w:pPr>
                                    <w:widowControl w:val="0"/>
                                    <w:shd w:val="clear" w:color="auto" w:fill="FFFFFF"/>
                                    <w:tabs>
                                      <w:tab w:val="right" w:leader="dot" w:pos="5138"/>
                                    </w:tabs>
                                    <w:spacing w:before="60" w:after="60"/>
                                  </w:pPr>
                                </w:p>
                                <w:p w:rsidR="00D058BB" w:rsidRPr="00E76A59" w:rsidRDefault="00D058BB" w:rsidP="005B2688">
                                  <w:pPr>
                                    <w:widowControl w:val="0"/>
                                    <w:shd w:val="clear" w:color="auto" w:fill="FFFFFF"/>
                                    <w:tabs>
                                      <w:tab w:val="right" w:leader="dot" w:pos="5138"/>
                                    </w:tabs>
                                    <w:spacing w:before="60" w:after="60"/>
                                    <w:rPr>
                                      <w:rtl/>
                                    </w:rPr>
                                  </w:pPr>
                                </w:p>
                                <w:p w:rsidR="00D058BB" w:rsidRPr="00E76A59" w:rsidRDefault="00D058BB" w:rsidP="005B2688">
                                  <w:pPr>
                                    <w:widowControl w:val="0"/>
                                    <w:shd w:val="clear" w:color="auto" w:fill="FFFFFF"/>
                                    <w:tabs>
                                      <w:tab w:val="right" w:leader="dot" w:pos="5138"/>
                                    </w:tabs>
                                    <w:spacing w:before="60" w:after="60"/>
                                    <w:rPr>
                                      <w:b/>
                                      <w:bCs/>
                                      <w:spacing w:val="-8"/>
                                    </w:rPr>
                                  </w:pPr>
                                </w:p>
                              </w:tc>
                              <w:tc>
                                <w:tcPr>
                                  <w:tcW w:w="222" w:type="dxa"/>
                                </w:tcPr>
                                <w:p w:rsidR="00D058BB" w:rsidRPr="00E76A59" w:rsidRDefault="00D058BB" w:rsidP="005B2688">
                                  <w:pPr>
                                    <w:widowControl w:val="0"/>
                                    <w:shd w:val="clear" w:color="auto" w:fill="FFFFFF"/>
                                    <w:tabs>
                                      <w:tab w:val="right" w:leader="dot" w:pos="5138"/>
                                    </w:tabs>
                                    <w:spacing w:before="60" w:after="60"/>
                                  </w:pPr>
                                </w:p>
                              </w:tc>
                              <w:tc>
                                <w:tcPr>
                                  <w:tcW w:w="2843" w:type="dxa"/>
                                  <w:hideMark/>
                                </w:tcPr>
                                <w:p w:rsidR="00D058BB" w:rsidRPr="00E76A59" w:rsidRDefault="00D058BB" w:rsidP="005B2688">
                                  <w:pPr>
                                    <w:widowControl w:val="0"/>
                                    <w:shd w:val="clear" w:color="auto" w:fill="FFFFFF"/>
                                    <w:tabs>
                                      <w:tab w:val="right" w:leader="dot" w:pos="5138"/>
                                    </w:tabs>
                                    <w:spacing w:before="60" w:after="60"/>
                                  </w:pPr>
                                  <w:r w:rsidRPr="00E76A59">
                                    <w:t>www.aqeedeh.com</w:t>
                                  </w:r>
                                </w:p>
                                <w:p w:rsidR="00D058BB" w:rsidRPr="00E76A59" w:rsidRDefault="00D058BB" w:rsidP="005B2688">
                                  <w:pPr>
                                    <w:widowControl w:val="0"/>
                                    <w:shd w:val="clear" w:color="auto" w:fill="FFFFFF"/>
                                    <w:tabs>
                                      <w:tab w:val="right" w:leader="dot" w:pos="5138"/>
                                    </w:tabs>
                                    <w:spacing w:before="60" w:after="60"/>
                                  </w:pPr>
                                  <w:r w:rsidRPr="00E76A59">
                                    <w:t>www.islamtxt.com</w:t>
                                  </w:r>
                                </w:p>
                                <w:p w:rsidR="00D058BB" w:rsidRPr="00E76A59" w:rsidRDefault="00D058BB" w:rsidP="005B2688">
                                  <w:pPr>
                                    <w:widowControl w:val="0"/>
                                    <w:shd w:val="clear" w:color="auto" w:fill="FFFFFF"/>
                                    <w:tabs>
                                      <w:tab w:val="right" w:leader="dot" w:pos="5138"/>
                                    </w:tabs>
                                    <w:spacing w:before="60" w:after="60"/>
                                  </w:pPr>
                                  <w:bookmarkStart w:id="3" w:name="OLE_LINK5"/>
                                  <w:bookmarkStart w:id="4" w:name="OLE_LINK6"/>
                                  <w:r w:rsidRPr="00E76A59">
                                    <w:t>www.ahlesonnat.com</w:t>
                                  </w:r>
                                </w:p>
                                <w:bookmarkEnd w:id="3"/>
                                <w:bookmarkEnd w:id="4"/>
                                <w:p w:rsidR="00D058BB" w:rsidRPr="00E76A59" w:rsidRDefault="00D058BB" w:rsidP="005B2688">
                                  <w:pPr>
                                    <w:widowControl w:val="0"/>
                                    <w:shd w:val="clear" w:color="auto" w:fill="FFFFFF"/>
                                    <w:tabs>
                                      <w:tab w:val="right" w:leader="dot" w:pos="5138"/>
                                    </w:tabs>
                                    <w:spacing w:before="60" w:after="60"/>
                                    <w:rPr>
                                      <w:rtl/>
                                    </w:rPr>
                                  </w:pPr>
                                  <w:r w:rsidRPr="00E76A59">
                                    <w:t>www.isl.org.uk</w:t>
                                  </w:r>
                                </w:p>
                                <w:p w:rsidR="00D058BB" w:rsidRPr="00E76A59" w:rsidRDefault="00D058BB" w:rsidP="005B2688">
                                  <w:pPr>
                                    <w:widowControl w:val="0"/>
                                    <w:shd w:val="clear" w:color="auto" w:fill="FFFFFF"/>
                                    <w:tabs>
                                      <w:tab w:val="right" w:leader="dot" w:pos="5138"/>
                                    </w:tabs>
                                    <w:spacing w:before="60" w:after="60"/>
                                  </w:pPr>
                                  <w:r w:rsidRPr="00E76A59">
                                    <w:t>www.islamtape.com</w:t>
                                  </w:r>
                                </w:p>
                                <w:p w:rsidR="00D058BB" w:rsidRPr="00E76A59" w:rsidRDefault="00D058BB" w:rsidP="005B2688">
                                  <w:pPr>
                                    <w:widowControl w:val="0"/>
                                    <w:shd w:val="clear" w:color="auto" w:fill="FFFFFF"/>
                                    <w:tabs>
                                      <w:tab w:val="right" w:leader="dot" w:pos="5138"/>
                                    </w:tabs>
                                    <w:spacing w:before="60" w:after="60"/>
                                  </w:pPr>
                                  <w:r w:rsidRPr="00E76A59">
                                    <w:t>www.blestfamily.com</w:t>
                                  </w:r>
                                </w:p>
                                <w:p w:rsidR="00D058BB" w:rsidRPr="00E76A59" w:rsidRDefault="00D058BB" w:rsidP="005B2688">
                                  <w:pPr>
                                    <w:widowControl w:val="0"/>
                                    <w:shd w:val="clear" w:color="auto" w:fill="FFFFFF"/>
                                    <w:tabs>
                                      <w:tab w:val="right" w:leader="dot" w:pos="5138"/>
                                    </w:tabs>
                                    <w:spacing w:before="60" w:after="60"/>
                                  </w:pPr>
                                  <w:r w:rsidRPr="00E76A59">
                                    <w:t>www.islamworldnews.com</w:t>
                                  </w:r>
                                </w:p>
                                <w:p w:rsidR="00D058BB" w:rsidRPr="00E76A59" w:rsidRDefault="00D058BB" w:rsidP="005B2688">
                                  <w:pPr>
                                    <w:widowControl w:val="0"/>
                                    <w:shd w:val="clear" w:color="auto" w:fill="FFFFFF"/>
                                    <w:tabs>
                                      <w:tab w:val="right" w:leader="dot" w:pos="5138"/>
                                    </w:tabs>
                                    <w:spacing w:before="60" w:after="60"/>
                                  </w:pPr>
                                  <w:r w:rsidRPr="00E76A59">
                                    <w:t>www.islamage.com</w:t>
                                  </w:r>
                                </w:p>
                                <w:p w:rsidR="00D058BB" w:rsidRPr="00E76A59" w:rsidRDefault="00D058BB" w:rsidP="005B2688">
                                  <w:pPr>
                                    <w:widowControl w:val="0"/>
                                    <w:shd w:val="clear" w:color="auto" w:fill="FFFFFF"/>
                                    <w:tabs>
                                      <w:tab w:val="right" w:leader="dot" w:pos="5138"/>
                                    </w:tabs>
                                    <w:spacing w:before="60" w:after="60"/>
                                  </w:pPr>
                                  <w:r w:rsidRPr="00E76A59">
                                    <w:t>www.islamwebpedia.com</w:t>
                                  </w:r>
                                </w:p>
                                <w:p w:rsidR="00D058BB" w:rsidRPr="00E76A59" w:rsidRDefault="00D058BB" w:rsidP="005B2688">
                                  <w:pPr>
                                    <w:widowControl w:val="0"/>
                                    <w:shd w:val="clear" w:color="auto" w:fill="FFFFFF"/>
                                    <w:tabs>
                                      <w:tab w:val="right" w:leader="dot" w:pos="5138"/>
                                    </w:tabs>
                                    <w:spacing w:before="60" w:after="60"/>
                                    <w:rPr>
                                      <w:rtl/>
                                    </w:rPr>
                                  </w:pPr>
                                  <w:r w:rsidRPr="00E76A59">
                                    <w:t>www.islampp.com</w:t>
                                  </w:r>
                                </w:p>
                                <w:p w:rsidR="00D058BB" w:rsidRPr="00E76A59" w:rsidRDefault="00D058BB" w:rsidP="005B2688">
                                  <w:pPr>
                                    <w:widowControl w:val="0"/>
                                    <w:shd w:val="clear" w:color="auto" w:fill="FFFFFF"/>
                                    <w:tabs>
                                      <w:tab w:val="right" w:leader="dot" w:pos="5138"/>
                                    </w:tabs>
                                    <w:spacing w:before="60" w:after="60"/>
                                  </w:pPr>
                                  <w:r w:rsidRPr="00E76A59">
                                    <w:t>www.videofarda.com</w:t>
                                  </w:r>
                                </w:p>
                                <w:p w:rsidR="00D058BB" w:rsidRPr="00E76A59" w:rsidRDefault="00D058BB" w:rsidP="005B2688">
                                  <w:pPr>
                                    <w:widowControl w:val="0"/>
                                    <w:shd w:val="clear" w:color="auto" w:fill="FFFFFF"/>
                                    <w:tabs>
                                      <w:tab w:val="right" w:leader="dot" w:pos="5138"/>
                                    </w:tabs>
                                    <w:spacing w:before="60" w:after="60"/>
                                  </w:pPr>
                                </w:p>
                              </w:tc>
                            </w:tr>
                          </w:tbl>
                          <w:p w:rsidR="00D058BB" w:rsidRPr="00D23332" w:rsidRDefault="00D058BB" w:rsidP="00D058B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23.8pt;height:379.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">
                <v:shadow opacity=".5" offset="6pt,6pt"/>
                <v:textbox>
                  <w:txbxContent>
                    <w:p w:rsidR="00D058BB" w:rsidRPr="003470DA" w:rsidRDefault="00D058BB" w:rsidP="00D058BB">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D058BB" w:rsidRPr="00CD0A79" w:rsidRDefault="00D058BB" w:rsidP="00D058BB">
                      <w:pPr>
                        <w:jc w:val="center"/>
                        <w:rPr>
                          <w:b/>
                          <w:bCs/>
                          <w:sz w:val="56"/>
                          <w:szCs w:val="56"/>
                        </w:rPr>
                      </w:pPr>
                      <w:r w:rsidRPr="00CD0A79">
                        <w:rPr>
                          <w:b/>
                          <w:bCs/>
                        </w:rPr>
                        <w:t>www.aqeedeh.com</w:t>
                      </w:r>
                    </w:p>
                    <w:p w:rsidR="00D058BB" w:rsidRPr="00057225" w:rsidRDefault="00D058BB" w:rsidP="00D058BB">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D058BB" w:rsidTr="005B2688">
                        <w:trPr>
                          <w:jc w:val="center"/>
                        </w:trPr>
                        <w:tc>
                          <w:tcPr>
                            <w:tcW w:w="1385" w:type="dxa"/>
                            <w:gridSpan w:val="2"/>
                            <w:vAlign w:val="center"/>
                            <w:hideMark/>
                          </w:tcPr>
                          <w:p w:rsidR="00D058BB" w:rsidRPr="009F74C0" w:rsidRDefault="00D058BB" w:rsidP="005B2688">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D058BB" w:rsidRDefault="00D058BB" w:rsidP="005B2688">
                            <w:pPr>
                              <w:widowControl w:val="0"/>
                              <w:shd w:val="clear" w:color="auto" w:fill="FFFFFF"/>
                              <w:tabs>
                                <w:tab w:val="right" w:leader="dot" w:pos="5138"/>
                              </w:tabs>
                              <w:spacing w:line="228" w:lineRule="auto"/>
                            </w:pPr>
                          </w:p>
                        </w:tc>
                        <w:tc>
                          <w:tcPr>
                            <w:tcW w:w="4261" w:type="dxa"/>
                            <w:gridSpan w:val="3"/>
                          </w:tcPr>
                          <w:p w:rsidR="00D058BB" w:rsidRPr="00994336" w:rsidRDefault="00D058BB" w:rsidP="005B2688">
                            <w:pPr>
                              <w:widowControl w:val="0"/>
                              <w:shd w:val="clear" w:color="auto" w:fill="FFFFFF"/>
                              <w:tabs>
                                <w:tab w:val="right" w:leader="dot" w:pos="5138"/>
                              </w:tabs>
                              <w:spacing w:line="228" w:lineRule="auto"/>
                            </w:pPr>
                            <w:bookmarkStart w:id="5" w:name="OLE_LINK3"/>
                            <w:bookmarkStart w:id="6" w:name="OLE_LINK4"/>
                            <w:r w:rsidRPr="00994336">
                              <w:t>book@aqeedeh.com</w:t>
                            </w:r>
                            <w:bookmarkEnd w:id="5"/>
                            <w:bookmarkEnd w:id="6"/>
                          </w:p>
                          <w:p w:rsidR="00D058BB" w:rsidRDefault="00D058BB" w:rsidP="005B2688">
                            <w:pPr>
                              <w:widowControl w:val="0"/>
                              <w:shd w:val="clear" w:color="auto" w:fill="FFFFFF"/>
                              <w:tabs>
                                <w:tab w:val="right" w:leader="dot" w:pos="5138"/>
                              </w:tabs>
                              <w:spacing w:line="228" w:lineRule="auto"/>
                              <w:jc w:val="right"/>
                              <w:rPr>
                                <w:sz w:val="2"/>
                                <w:szCs w:val="2"/>
                              </w:rPr>
                            </w:pPr>
                          </w:p>
                        </w:tc>
                      </w:tr>
                      <w:tr w:rsidR="00D058BB" w:rsidTr="005B2688">
                        <w:trPr>
                          <w:gridBefore w:val="1"/>
                          <w:wBefore w:w="141" w:type="dxa"/>
                          <w:jc w:val="center"/>
                        </w:trPr>
                        <w:tc>
                          <w:tcPr>
                            <w:tcW w:w="5741" w:type="dxa"/>
                            <w:gridSpan w:val="5"/>
                            <w:vAlign w:val="center"/>
                            <w:hideMark/>
                          </w:tcPr>
                          <w:p w:rsidR="00D058BB" w:rsidRPr="009F74C0" w:rsidRDefault="00D058BB" w:rsidP="005B2688">
                            <w:pPr>
                              <w:widowControl w:val="0"/>
                              <w:shd w:val="clear" w:color="auto" w:fill="FFFFFF"/>
                              <w:tabs>
                                <w:tab w:val="right" w:leader="dot" w:pos="5138"/>
                              </w:tabs>
                              <w:spacing w:before="240" w:after="120" w:line="228" w:lineRule="auto"/>
                              <w:jc w:val="center"/>
                              <w:rPr>
                                <w:rFonts w:ascii="mylotus" w:hAnsi="mylotus" w:cs="mylotus" w:hint="cs"/>
                                <w:b/>
                                <w:bCs/>
                                <w:spacing w:val="-8"/>
                                <w:szCs w:val="27"/>
                                <w:rtl/>
                              </w:rPr>
                            </w:pPr>
                          </w:p>
                          <w:p w:rsidR="00D058BB" w:rsidRPr="009F74C0" w:rsidRDefault="00D058BB" w:rsidP="005B2688">
                            <w:pPr>
                              <w:widowControl w:val="0"/>
                              <w:shd w:val="clear" w:color="auto" w:fill="FFFFFF"/>
                              <w:tabs>
                                <w:tab w:val="right" w:leader="dot" w:pos="5138"/>
                              </w:tabs>
                              <w:spacing w:before="240" w:after="120" w:line="228" w:lineRule="auto"/>
                              <w:jc w:val="center"/>
                              <w:rPr>
                                <w:rFonts w:ascii="mylotus" w:hAnsi="mylotus" w:cs="mylotus"/>
                                <w:szCs w:val="27"/>
                                <w:rtl/>
                              </w:rPr>
                            </w:pPr>
                            <w:r>
                              <w:rPr>
                                <w:rFonts w:ascii="mylotus" w:hAnsi="mylotus" w:cs="mylotus" w:hint="cs"/>
                                <w:b/>
                                <w:bCs/>
                                <w:spacing w:val="-8"/>
                                <w:szCs w:val="27"/>
                                <w:rtl/>
                              </w:rPr>
                              <w:t xml:space="preserve">بعض </w:t>
                            </w:r>
                            <w:r w:rsidRPr="009F74C0">
                              <w:rPr>
                                <w:rFonts w:ascii="mylotus" w:hAnsi="mylotus" w:cs="mylotus"/>
                                <w:b/>
                                <w:bCs/>
                                <w:spacing w:val="-8"/>
                                <w:szCs w:val="27"/>
                                <w:rtl/>
                              </w:rPr>
                              <w:t>المواقع الإسلامية النافعة باللغة الفارسية</w:t>
                            </w:r>
                          </w:p>
                        </w:tc>
                      </w:tr>
                      <w:tr w:rsidR="00D058BB" w:rsidTr="005B2688">
                        <w:trPr>
                          <w:gridBefore w:val="1"/>
                          <w:wBefore w:w="141" w:type="dxa"/>
                          <w:jc w:val="center"/>
                        </w:trPr>
                        <w:tc>
                          <w:tcPr>
                            <w:tcW w:w="2676" w:type="dxa"/>
                            <w:gridSpan w:val="3"/>
                            <w:vAlign w:val="center"/>
                            <w:hideMark/>
                          </w:tcPr>
                          <w:p w:rsidR="00D058BB" w:rsidRPr="00E76A59" w:rsidRDefault="00D058BB" w:rsidP="005B2688">
                            <w:pPr>
                              <w:widowControl w:val="0"/>
                              <w:shd w:val="clear" w:color="auto" w:fill="FFFFFF"/>
                              <w:tabs>
                                <w:tab w:val="right" w:leader="dot" w:pos="5138"/>
                              </w:tabs>
                              <w:spacing w:before="60" w:after="60"/>
                            </w:pPr>
                            <w:r w:rsidRPr="00E76A59">
                              <w:t>www.nourtv.net</w:t>
                            </w:r>
                          </w:p>
                          <w:p w:rsidR="00D058BB" w:rsidRPr="00E76A59" w:rsidRDefault="00D058BB" w:rsidP="005B2688">
                            <w:pPr>
                              <w:widowControl w:val="0"/>
                              <w:shd w:val="clear" w:color="auto" w:fill="FFFFFF"/>
                              <w:tabs>
                                <w:tab w:val="right" w:leader="dot" w:pos="5138"/>
                              </w:tabs>
                              <w:spacing w:before="60" w:after="60"/>
                              <w:rPr>
                                <w:rtl/>
                              </w:rPr>
                            </w:pPr>
                            <w:r w:rsidRPr="00E76A59">
                              <w:t>www.sadaislam.com</w:t>
                            </w:r>
                          </w:p>
                          <w:p w:rsidR="00D058BB" w:rsidRPr="00E76A59" w:rsidRDefault="00D058BB" w:rsidP="005B2688">
                            <w:pPr>
                              <w:widowControl w:val="0"/>
                              <w:shd w:val="clear" w:color="auto" w:fill="FFFFFF"/>
                              <w:tabs>
                                <w:tab w:val="right" w:leader="dot" w:pos="5138"/>
                              </w:tabs>
                              <w:spacing w:before="60" w:after="60"/>
                              <w:rPr>
                                <w:rtl/>
                              </w:rPr>
                            </w:pPr>
                            <w:r w:rsidRPr="00E76A59">
                              <w:t>www.islamhouse.com</w:t>
                            </w:r>
                          </w:p>
                          <w:p w:rsidR="00D058BB" w:rsidRPr="00E76A59" w:rsidRDefault="00D058BB" w:rsidP="005B2688">
                            <w:pPr>
                              <w:widowControl w:val="0"/>
                              <w:shd w:val="clear" w:color="auto" w:fill="FFFFFF"/>
                              <w:tabs>
                                <w:tab w:val="right" w:leader="dot" w:pos="5138"/>
                              </w:tabs>
                              <w:spacing w:before="60" w:after="60"/>
                            </w:pPr>
                            <w:r w:rsidRPr="00E76A59">
                              <w:t>www.bidary.net</w:t>
                            </w:r>
                          </w:p>
                          <w:p w:rsidR="00D058BB" w:rsidRPr="00E76A59" w:rsidRDefault="00D058BB" w:rsidP="005B2688">
                            <w:pPr>
                              <w:widowControl w:val="0"/>
                              <w:shd w:val="clear" w:color="auto" w:fill="FFFFFF"/>
                              <w:tabs>
                                <w:tab w:val="right" w:leader="dot" w:pos="5138"/>
                              </w:tabs>
                              <w:spacing w:before="60" w:after="60"/>
                              <w:rPr>
                                <w:rtl/>
                              </w:rPr>
                            </w:pPr>
                            <w:r w:rsidRPr="00E76A59">
                              <w:t>www.tabesh.net</w:t>
                            </w:r>
                          </w:p>
                          <w:p w:rsidR="00D058BB" w:rsidRPr="00E76A59" w:rsidRDefault="00D058BB" w:rsidP="005B2688">
                            <w:pPr>
                              <w:widowControl w:val="0"/>
                              <w:shd w:val="clear" w:color="auto" w:fill="FFFFFF"/>
                              <w:tabs>
                                <w:tab w:val="right" w:leader="dot" w:pos="5138"/>
                              </w:tabs>
                              <w:spacing w:before="60" w:after="60"/>
                            </w:pPr>
                            <w:r w:rsidRPr="00E76A59">
                              <w:t>www.farsi.sunnionline.us</w:t>
                            </w:r>
                          </w:p>
                          <w:p w:rsidR="00D058BB" w:rsidRPr="00E76A59" w:rsidRDefault="00D058BB" w:rsidP="005B2688">
                            <w:pPr>
                              <w:widowControl w:val="0"/>
                              <w:shd w:val="clear" w:color="auto" w:fill="FFFFFF"/>
                              <w:tabs>
                                <w:tab w:val="right" w:leader="dot" w:pos="5138"/>
                              </w:tabs>
                              <w:spacing w:before="60" w:after="60"/>
                            </w:pPr>
                            <w:r w:rsidRPr="00E76A59">
                              <w:t>www.sunni-news.net www.mohtadeen.com</w:t>
                            </w:r>
                          </w:p>
                          <w:p w:rsidR="00D058BB" w:rsidRPr="00E76A59" w:rsidRDefault="00D058BB" w:rsidP="005B2688">
                            <w:pPr>
                              <w:widowControl w:val="0"/>
                              <w:shd w:val="clear" w:color="auto" w:fill="FFFFFF"/>
                              <w:tabs>
                                <w:tab w:val="right" w:leader="dot" w:pos="5138"/>
                              </w:tabs>
                              <w:spacing w:before="60" w:after="60"/>
                            </w:pPr>
                            <w:r w:rsidRPr="00E76A59">
                              <w:t>www.ijtehadat.com</w:t>
                            </w:r>
                          </w:p>
                          <w:p w:rsidR="00D058BB" w:rsidRPr="00E76A59" w:rsidRDefault="00D058BB" w:rsidP="005B2688">
                            <w:pPr>
                              <w:widowControl w:val="0"/>
                              <w:shd w:val="clear" w:color="auto" w:fill="FFFFFF"/>
                              <w:tabs>
                                <w:tab w:val="right" w:leader="dot" w:pos="5138"/>
                              </w:tabs>
                              <w:spacing w:before="60" w:after="60"/>
                            </w:pPr>
                            <w:r w:rsidRPr="00E76A59">
                              <w:t>www.islam411.com</w:t>
                            </w:r>
                          </w:p>
                          <w:p w:rsidR="00D058BB" w:rsidRPr="00E76A59" w:rsidRDefault="00D058BB" w:rsidP="005B2688">
                            <w:pPr>
                              <w:widowControl w:val="0"/>
                              <w:shd w:val="clear" w:color="auto" w:fill="FFFFFF"/>
                              <w:tabs>
                                <w:tab w:val="right" w:leader="dot" w:pos="5138"/>
                              </w:tabs>
                              <w:spacing w:before="60" w:after="60"/>
                            </w:pPr>
                            <w:r w:rsidRPr="00E76A59">
                              <w:t>www.videofarsi.com</w:t>
                            </w:r>
                          </w:p>
                          <w:p w:rsidR="00D058BB" w:rsidRPr="00E76A59" w:rsidRDefault="00D058BB" w:rsidP="005B2688">
                            <w:pPr>
                              <w:widowControl w:val="0"/>
                              <w:shd w:val="clear" w:color="auto" w:fill="FFFFFF"/>
                              <w:tabs>
                                <w:tab w:val="right" w:leader="dot" w:pos="5138"/>
                              </w:tabs>
                              <w:spacing w:before="60" w:after="60"/>
                            </w:pPr>
                          </w:p>
                          <w:p w:rsidR="00D058BB" w:rsidRPr="00E76A59" w:rsidRDefault="00D058BB" w:rsidP="005B2688">
                            <w:pPr>
                              <w:widowControl w:val="0"/>
                              <w:shd w:val="clear" w:color="auto" w:fill="FFFFFF"/>
                              <w:tabs>
                                <w:tab w:val="right" w:leader="dot" w:pos="5138"/>
                              </w:tabs>
                              <w:spacing w:before="60" w:after="60"/>
                              <w:rPr>
                                <w:rtl/>
                              </w:rPr>
                            </w:pPr>
                          </w:p>
                          <w:p w:rsidR="00D058BB" w:rsidRPr="00E76A59" w:rsidRDefault="00D058BB" w:rsidP="005B2688">
                            <w:pPr>
                              <w:widowControl w:val="0"/>
                              <w:shd w:val="clear" w:color="auto" w:fill="FFFFFF"/>
                              <w:tabs>
                                <w:tab w:val="right" w:leader="dot" w:pos="5138"/>
                              </w:tabs>
                              <w:spacing w:before="60" w:after="60"/>
                              <w:rPr>
                                <w:b/>
                                <w:bCs/>
                                <w:spacing w:val="-8"/>
                              </w:rPr>
                            </w:pPr>
                          </w:p>
                        </w:tc>
                        <w:tc>
                          <w:tcPr>
                            <w:tcW w:w="222" w:type="dxa"/>
                          </w:tcPr>
                          <w:p w:rsidR="00D058BB" w:rsidRPr="00E76A59" w:rsidRDefault="00D058BB" w:rsidP="005B2688">
                            <w:pPr>
                              <w:widowControl w:val="0"/>
                              <w:shd w:val="clear" w:color="auto" w:fill="FFFFFF"/>
                              <w:tabs>
                                <w:tab w:val="right" w:leader="dot" w:pos="5138"/>
                              </w:tabs>
                              <w:spacing w:before="60" w:after="60"/>
                            </w:pPr>
                          </w:p>
                        </w:tc>
                        <w:tc>
                          <w:tcPr>
                            <w:tcW w:w="2843" w:type="dxa"/>
                            <w:hideMark/>
                          </w:tcPr>
                          <w:p w:rsidR="00D058BB" w:rsidRPr="00E76A59" w:rsidRDefault="00D058BB" w:rsidP="005B2688">
                            <w:pPr>
                              <w:widowControl w:val="0"/>
                              <w:shd w:val="clear" w:color="auto" w:fill="FFFFFF"/>
                              <w:tabs>
                                <w:tab w:val="right" w:leader="dot" w:pos="5138"/>
                              </w:tabs>
                              <w:spacing w:before="60" w:after="60"/>
                            </w:pPr>
                            <w:r w:rsidRPr="00E76A59">
                              <w:t>www.aqeedeh.com</w:t>
                            </w:r>
                          </w:p>
                          <w:p w:rsidR="00D058BB" w:rsidRPr="00E76A59" w:rsidRDefault="00D058BB" w:rsidP="005B2688">
                            <w:pPr>
                              <w:widowControl w:val="0"/>
                              <w:shd w:val="clear" w:color="auto" w:fill="FFFFFF"/>
                              <w:tabs>
                                <w:tab w:val="right" w:leader="dot" w:pos="5138"/>
                              </w:tabs>
                              <w:spacing w:before="60" w:after="60"/>
                            </w:pPr>
                            <w:r w:rsidRPr="00E76A59">
                              <w:t>www.islamtxt.com</w:t>
                            </w:r>
                          </w:p>
                          <w:p w:rsidR="00D058BB" w:rsidRPr="00E76A59" w:rsidRDefault="00D058BB" w:rsidP="005B2688">
                            <w:pPr>
                              <w:widowControl w:val="0"/>
                              <w:shd w:val="clear" w:color="auto" w:fill="FFFFFF"/>
                              <w:tabs>
                                <w:tab w:val="right" w:leader="dot" w:pos="5138"/>
                              </w:tabs>
                              <w:spacing w:before="60" w:after="60"/>
                            </w:pPr>
                            <w:bookmarkStart w:id="7" w:name="OLE_LINK5"/>
                            <w:bookmarkStart w:id="8" w:name="OLE_LINK6"/>
                            <w:r w:rsidRPr="00E76A59">
                              <w:t>www.ahlesonnat.com</w:t>
                            </w:r>
                          </w:p>
                          <w:bookmarkEnd w:id="7"/>
                          <w:bookmarkEnd w:id="8"/>
                          <w:p w:rsidR="00D058BB" w:rsidRPr="00E76A59" w:rsidRDefault="00D058BB" w:rsidP="005B2688">
                            <w:pPr>
                              <w:widowControl w:val="0"/>
                              <w:shd w:val="clear" w:color="auto" w:fill="FFFFFF"/>
                              <w:tabs>
                                <w:tab w:val="right" w:leader="dot" w:pos="5138"/>
                              </w:tabs>
                              <w:spacing w:before="60" w:after="60"/>
                              <w:rPr>
                                <w:rtl/>
                              </w:rPr>
                            </w:pPr>
                            <w:r w:rsidRPr="00E76A59">
                              <w:t>www.isl.org.uk</w:t>
                            </w:r>
                          </w:p>
                          <w:p w:rsidR="00D058BB" w:rsidRPr="00E76A59" w:rsidRDefault="00D058BB" w:rsidP="005B2688">
                            <w:pPr>
                              <w:widowControl w:val="0"/>
                              <w:shd w:val="clear" w:color="auto" w:fill="FFFFFF"/>
                              <w:tabs>
                                <w:tab w:val="right" w:leader="dot" w:pos="5138"/>
                              </w:tabs>
                              <w:spacing w:before="60" w:after="60"/>
                            </w:pPr>
                            <w:r w:rsidRPr="00E76A59">
                              <w:t>www.islamtape.com</w:t>
                            </w:r>
                          </w:p>
                          <w:p w:rsidR="00D058BB" w:rsidRPr="00E76A59" w:rsidRDefault="00D058BB" w:rsidP="005B2688">
                            <w:pPr>
                              <w:widowControl w:val="0"/>
                              <w:shd w:val="clear" w:color="auto" w:fill="FFFFFF"/>
                              <w:tabs>
                                <w:tab w:val="right" w:leader="dot" w:pos="5138"/>
                              </w:tabs>
                              <w:spacing w:before="60" w:after="60"/>
                            </w:pPr>
                            <w:r w:rsidRPr="00E76A59">
                              <w:t>www.blestfamily.com</w:t>
                            </w:r>
                          </w:p>
                          <w:p w:rsidR="00D058BB" w:rsidRPr="00E76A59" w:rsidRDefault="00D058BB" w:rsidP="005B2688">
                            <w:pPr>
                              <w:widowControl w:val="0"/>
                              <w:shd w:val="clear" w:color="auto" w:fill="FFFFFF"/>
                              <w:tabs>
                                <w:tab w:val="right" w:leader="dot" w:pos="5138"/>
                              </w:tabs>
                              <w:spacing w:before="60" w:after="60"/>
                            </w:pPr>
                            <w:r w:rsidRPr="00E76A59">
                              <w:t>www.islamworldnews.com</w:t>
                            </w:r>
                          </w:p>
                          <w:p w:rsidR="00D058BB" w:rsidRPr="00E76A59" w:rsidRDefault="00D058BB" w:rsidP="005B2688">
                            <w:pPr>
                              <w:widowControl w:val="0"/>
                              <w:shd w:val="clear" w:color="auto" w:fill="FFFFFF"/>
                              <w:tabs>
                                <w:tab w:val="right" w:leader="dot" w:pos="5138"/>
                              </w:tabs>
                              <w:spacing w:before="60" w:after="60"/>
                            </w:pPr>
                            <w:r w:rsidRPr="00E76A59">
                              <w:t>www.islamage.com</w:t>
                            </w:r>
                          </w:p>
                          <w:p w:rsidR="00D058BB" w:rsidRPr="00E76A59" w:rsidRDefault="00D058BB" w:rsidP="005B2688">
                            <w:pPr>
                              <w:widowControl w:val="0"/>
                              <w:shd w:val="clear" w:color="auto" w:fill="FFFFFF"/>
                              <w:tabs>
                                <w:tab w:val="right" w:leader="dot" w:pos="5138"/>
                              </w:tabs>
                              <w:spacing w:before="60" w:after="60"/>
                            </w:pPr>
                            <w:r w:rsidRPr="00E76A59">
                              <w:t>www.islamwebpedia.com</w:t>
                            </w:r>
                          </w:p>
                          <w:p w:rsidR="00D058BB" w:rsidRPr="00E76A59" w:rsidRDefault="00D058BB" w:rsidP="005B2688">
                            <w:pPr>
                              <w:widowControl w:val="0"/>
                              <w:shd w:val="clear" w:color="auto" w:fill="FFFFFF"/>
                              <w:tabs>
                                <w:tab w:val="right" w:leader="dot" w:pos="5138"/>
                              </w:tabs>
                              <w:spacing w:before="60" w:after="60"/>
                              <w:rPr>
                                <w:rtl/>
                              </w:rPr>
                            </w:pPr>
                            <w:r w:rsidRPr="00E76A59">
                              <w:t>www.islampp.com</w:t>
                            </w:r>
                          </w:p>
                          <w:p w:rsidR="00D058BB" w:rsidRPr="00E76A59" w:rsidRDefault="00D058BB" w:rsidP="005B2688">
                            <w:pPr>
                              <w:widowControl w:val="0"/>
                              <w:shd w:val="clear" w:color="auto" w:fill="FFFFFF"/>
                              <w:tabs>
                                <w:tab w:val="right" w:leader="dot" w:pos="5138"/>
                              </w:tabs>
                              <w:spacing w:before="60" w:after="60"/>
                            </w:pPr>
                            <w:r w:rsidRPr="00E76A59">
                              <w:t>www.videofarda.com</w:t>
                            </w:r>
                          </w:p>
                          <w:p w:rsidR="00D058BB" w:rsidRPr="00E76A59" w:rsidRDefault="00D058BB" w:rsidP="005B2688">
                            <w:pPr>
                              <w:widowControl w:val="0"/>
                              <w:shd w:val="clear" w:color="auto" w:fill="FFFFFF"/>
                              <w:tabs>
                                <w:tab w:val="right" w:leader="dot" w:pos="5138"/>
                              </w:tabs>
                              <w:spacing w:before="60" w:after="60"/>
                            </w:pPr>
                          </w:p>
                        </w:tc>
                      </w:tr>
                    </w:tbl>
                    <w:p w:rsidR="00D058BB" w:rsidRPr="00D23332" w:rsidRDefault="00D058BB" w:rsidP="00D058BB">
                      <w:pPr>
                        <w:jc w:val="center"/>
                      </w:pPr>
                    </w:p>
                  </w:txbxContent>
                </v:textbox>
                <w10:wrap anchorx="margin" anchory="margin"/>
              </v:roundrect>
            </w:pict>
          </mc:Fallback>
        </mc:AlternateContent>
      </w: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Bader" w:hint="cs"/>
          <w:sz w:val="32"/>
          <w:szCs w:val="32"/>
          <w:rtl/>
        </w:rPr>
      </w:pPr>
    </w:p>
    <w:p w:rsidR="00004ACB" w:rsidRDefault="00004ACB" w:rsidP="00004ACB">
      <w:pPr>
        <w:widowControl w:val="0"/>
        <w:bidi/>
        <w:ind w:firstLine="454"/>
        <w:jc w:val="center"/>
        <w:rPr>
          <w:rFonts w:ascii="Lotus Linotype" w:hAnsi="Lotus Linotype" w:cs="Lotus Linotype"/>
          <w:sz w:val="32"/>
          <w:szCs w:val="32"/>
          <w:rtl/>
        </w:rPr>
        <w:sectPr w:rsidR="00004ACB" w:rsidSect="00004ACB">
          <w:footnotePr>
            <w:numRestart w:val="eachPage"/>
          </w:footnotePr>
          <w:pgSz w:w="11907" w:h="16840" w:code="9"/>
          <w:pgMar w:top="2552" w:right="2211" w:bottom="2552" w:left="2211" w:header="2552" w:footer="2552" w:gutter="0"/>
          <w:cols w:space="720"/>
          <w:bidi/>
          <w:rtlGutter/>
          <w:docGrid w:linePitch="360"/>
        </w:sectPr>
      </w:pPr>
    </w:p>
    <w:p w:rsidR="007C091B" w:rsidRPr="007C091B" w:rsidRDefault="007C091B" w:rsidP="004A767F">
      <w:pPr>
        <w:pStyle w:val="a0"/>
        <w:rPr>
          <w:rFonts w:cs="Lotus Linotype"/>
          <w:rtl/>
        </w:rPr>
      </w:pPr>
      <w:bookmarkStart w:id="9" w:name="_Toc352761804"/>
      <w:r w:rsidRPr="007C091B">
        <w:rPr>
          <w:rtl/>
        </w:rPr>
        <w:lastRenderedPageBreak/>
        <w:t>فهرس الموضوعات</w:t>
      </w:r>
      <w:bookmarkEnd w:id="9"/>
    </w:p>
    <w:p w:rsidR="00D058BB" w:rsidRDefault="00D058BB" w:rsidP="000D1318">
      <w:pPr>
        <w:pStyle w:val="TOC1"/>
        <w:tabs>
          <w:tab w:val="right" w:leader="dot" w:pos="7475"/>
        </w:tabs>
        <w:bidi/>
        <w:rPr>
          <w:noProof/>
          <w:rtl/>
        </w:rPr>
      </w:pPr>
      <w:r>
        <w:rPr>
          <w:rFonts w:ascii="Lotus Linotype" w:hAnsi="Lotus Linotype" w:cs="Lotus Linotype"/>
          <w:sz w:val="28"/>
          <w:rtl/>
        </w:rPr>
        <w:fldChar w:fldCharType="begin"/>
      </w:r>
      <w:r>
        <w:rPr>
          <w:rFonts w:ascii="Lotus Linotype" w:hAnsi="Lotus Linotype" w:cs="Lotus Linotype"/>
          <w:sz w:val="28"/>
          <w:rtl/>
        </w:rPr>
        <w:instrText xml:space="preserve"> </w:instrText>
      </w:r>
      <w:r>
        <w:rPr>
          <w:rFonts w:ascii="Lotus Linotype" w:hAnsi="Lotus Linotype" w:cs="Lotus Linotype"/>
          <w:sz w:val="28"/>
        </w:rPr>
        <w:instrText>TOC</w:instrText>
      </w:r>
      <w:r>
        <w:rPr>
          <w:rFonts w:ascii="Lotus Linotype" w:hAnsi="Lotus Linotype" w:cs="Lotus Linotype"/>
          <w:sz w:val="28"/>
          <w:rtl/>
        </w:rPr>
        <w:instrText xml:space="preserve"> \</w:instrText>
      </w:r>
      <w:r>
        <w:rPr>
          <w:rFonts w:ascii="Lotus Linotype" w:hAnsi="Lotus Linotype" w:cs="Lotus Linotype"/>
          <w:sz w:val="28"/>
        </w:rPr>
        <w:instrText>h \z \t</w:instrText>
      </w:r>
      <w:r>
        <w:rPr>
          <w:rFonts w:ascii="Lotus Linotype" w:hAnsi="Lotus Linotype" w:cs="Lotus Linotype"/>
          <w:sz w:val="28"/>
          <w:rtl/>
        </w:rPr>
        <w:instrText xml:space="preserve"> "تيتر اول,1,تیتر دوم,2,تیتر سوم,3,تیتر چهارم,4" </w:instrText>
      </w:r>
      <w:r>
        <w:rPr>
          <w:rFonts w:ascii="Lotus Linotype" w:hAnsi="Lotus Linotype" w:cs="Lotus Linotype"/>
          <w:sz w:val="28"/>
          <w:rtl/>
        </w:rPr>
        <w:fldChar w:fldCharType="separate"/>
      </w:r>
      <w:hyperlink w:anchor="_Toc352761805" w:history="1">
        <w:r w:rsidRPr="00C02A85">
          <w:rPr>
            <w:rStyle w:val="Hyperlink"/>
            <w:rFonts w:hint="eastAsia"/>
            <w:noProof/>
            <w:rtl/>
          </w:rPr>
          <w:t>تقريظ</w:t>
        </w:r>
        <w:r w:rsidRPr="00C02A85">
          <w:rPr>
            <w:rStyle w:val="Hyperlink"/>
            <w:noProof/>
            <w:rtl/>
          </w:rPr>
          <w:t xml:space="preserve"> </w:t>
        </w:r>
        <w:r w:rsidRPr="00C02A85">
          <w:rPr>
            <w:rStyle w:val="Hyperlink"/>
            <w:rFonts w:hint="eastAsia"/>
            <w:noProof/>
            <w:rtl/>
          </w:rPr>
          <w:t>الشيخ</w:t>
        </w:r>
        <w:r w:rsidRPr="00C02A85">
          <w:rPr>
            <w:rStyle w:val="Hyperlink"/>
            <w:noProof/>
            <w:rtl/>
          </w:rPr>
          <w:t xml:space="preserve"> </w:t>
        </w:r>
        <w:r w:rsidRPr="00C02A85">
          <w:rPr>
            <w:rStyle w:val="Hyperlink"/>
            <w:rFonts w:hint="eastAsia"/>
            <w:noProof/>
            <w:rtl/>
          </w:rPr>
          <w:t>أبو</w:t>
        </w:r>
        <w:r w:rsidRPr="00C02A85">
          <w:rPr>
            <w:rStyle w:val="Hyperlink"/>
            <w:noProof/>
            <w:rtl/>
          </w:rPr>
          <w:t xml:space="preserve"> </w:t>
        </w:r>
        <w:r w:rsidRPr="00C02A85">
          <w:rPr>
            <w:rStyle w:val="Hyperlink"/>
            <w:rFonts w:hint="eastAsia"/>
            <w:noProof/>
            <w:rtl/>
          </w:rPr>
          <w:t>الحسن</w:t>
        </w:r>
        <w:r w:rsidRPr="00C02A85">
          <w:rPr>
            <w:rStyle w:val="Hyperlink"/>
            <w:noProof/>
            <w:rtl/>
          </w:rPr>
          <w:t xml:space="preserve"> </w:t>
        </w:r>
        <w:r w:rsidRPr="00C02A85">
          <w:rPr>
            <w:rStyle w:val="Hyperlink"/>
            <w:rFonts w:hint="eastAsia"/>
            <w:noProof/>
            <w:rtl/>
          </w:rPr>
          <w:t>الندوي</w:t>
        </w:r>
        <w:r w:rsidRPr="00C02A85">
          <w:rPr>
            <w:rStyle w:val="Hyperlink"/>
            <w:noProof/>
            <w:rtl/>
          </w:rPr>
          <w:t xml:space="preserve"> </w:t>
        </w:r>
        <w:r w:rsidRPr="00C02A85">
          <w:rPr>
            <w:rStyle w:val="Hyperlink"/>
            <w:rFonts w:hint="eastAsia"/>
            <w:noProof/>
            <w:rtl/>
          </w:rPr>
          <w:t>رحمه</w:t>
        </w:r>
        <w:r w:rsidRPr="00C02A85">
          <w:rPr>
            <w:rStyle w:val="Hyperlink"/>
            <w:noProof/>
            <w:rtl/>
          </w:rPr>
          <w:t xml:space="preserve"> </w:t>
        </w:r>
        <w:r w:rsidRPr="00C02A85">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Toc352761805 \h</w:instrText>
        </w:r>
        <w:r>
          <w:rPr>
            <w:noProof/>
            <w:webHidden/>
            <w:rtl/>
          </w:rPr>
          <w:instrText xml:space="preserve"> </w:instrText>
        </w:r>
        <w:r>
          <w:rPr>
            <w:noProof/>
            <w:webHidden/>
            <w:rtl/>
          </w:rPr>
        </w:r>
        <w:r>
          <w:rPr>
            <w:noProof/>
            <w:webHidden/>
            <w:rtl/>
          </w:rPr>
          <w:fldChar w:fldCharType="separate"/>
        </w:r>
        <w:r w:rsidR="001035CA">
          <w:rPr>
            <w:noProof/>
            <w:webHidden/>
            <w:rtl/>
          </w:rPr>
          <w:t>7</w:t>
        </w:r>
        <w:r>
          <w:rPr>
            <w:noProof/>
            <w:webHidden/>
            <w:rtl/>
          </w:rPr>
          <w:fldChar w:fldCharType="end"/>
        </w:r>
      </w:hyperlink>
    </w:p>
    <w:p w:rsidR="00D058BB" w:rsidRDefault="00D058BB">
      <w:pPr>
        <w:pStyle w:val="TOC1"/>
        <w:tabs>
          <w:tab w:val="right" w:leader="dot" w:pos="7475"/>
        </w:tabs>
        <w:bidi/>
        <w:rPr>
          <w:noProof/>
          <w:rtl/>
        </w:rPr>
      </w:pPr>
      <w:hyperlink w:anchor="_Toc352761806" w:history="1">
        <w:r w:rsidRPr="00C02A85">
          <w:rPr>
            <w:rStyle w:val="Hyperlink"/>
            <w:rFonts w:hint="eastAsia"/>
            <w:noProof/>
            <w:rtl/>
          </w:rPr>
          <w:t>المدخل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Toc352761806 \h</w:instrText>
        </w:r>
        <w:r>
          <w:rPr>
            <w:noProof/>
            <w:webHidden/>
            <w:rtl/>
          </w:rPr>
          <w:instrText xml:space="preserve"> </w:instrText>
        </w:r>
        <w:r>
          <w:rPr>
            <w:noProof/>
            <w:webHidden/>
            <w:rtl/>
          </w:rPr>
        </w:r>
        <w:r>
          <w:rPr>
            <w:noProof/>
            <w:webHidden/>
            <w:rtl/>
          </w:rPr>
          <w:fldChar w:fldCharType="separate"/>
        </w:r>
        <w:r w:rsidR="001035CA">
          <w:rPr>
            <w:noProof/>
            <w:webHidden/>
            <w:rtl/>
          </w:rPr>
          <w:t>9</w:t>
        </w:r>
        <w:r>
          <w:rPr>
            <w:noProof/>
            <w:webHidden/>
            <w:rtl/>
          </w:rPr>
          <w:fldChar w:fldCharType="end"/>
        </w:r>
      </w:hyperlink>
    </w:p>
    <w:p w:rsidR="00D058BB" w:rsidRDefault="00D058BB">
      <w:pPr>
        <w:pStyle w:val="TOC1"/>
        <w:tabs>
          <w:tab w:val="right" w:leader="dot" w:pos="7475"/>
        </w:tabs>
        <w:bidi/>
        <w:rPr>
          <w:noProof/>
          <w:rtl/>
        </w:rPr>
      </w:pPr>
      <w:hyperlink w:anchor="_Toc352761807" w:history="1">
        <w:r w:rsidRPr="00C02A85">
          <w:rPr>
            <w:rStyle w:val="Hyperlink"/>
            <w:rFonts w:hint="eastAsia"/>
            <w:noProof/>
            <w:rtl/>
          </w:rPr>
          <w:t>المؤلف</w:t>
        </w:r>
        <w:r w:rsidRPr="00C02A85">
          <w:rPr>
            <w:rStyle w:val="Hyperlink"/>
            <w:noProof/>
            <w:rtl/>
          </w:rPr>
          <w:t xml:space="preserve"> </w:t>
        </w:r>
        <w:r w:rsidRPr="00C02A85">
          <w:rPr>
            <w:rStyle w:val="Hyperlink"/>
            <w:rFonts w:hint="eastAsia"/>
            <w:noProof/>
            <w:rtl/>
          </w:rPr>
          <w:t>في</w:t>
        </w:r>
        <w:r w:rsidRPr="00C02A85">
          <w:rPr>
            <w:rStyle w:val="Hyperlink"/>
            <w:noProof/>
            <w:rtl/>
          </w:rPr>
          <w:t xml:space="preserve"> </w:t>
        </w:r>
        <w:r w:rsidRPr="00C02A85">
          <w:rPr>
            <w:rStyle w:val="Hyperlink"/>
            <w:rFonts w:hint="eastAsia"/>
            <w:noProof/>
            <w:rtl/>
          </w:rPr>
          <w:t>سطور</w:t>
        </w:r>
        <w:r w:rsidRPr="00C02A85">
          <w:rPr>
            <w:rStyle w:val="Hyperlink"/>
            <w:rFonts w:cs="Arabic11 BT"/>
            <w:noProof/>
            <w:vertAlign w:val="superscript"/>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Toc352761807 \h</w:instrText>
        </w:r>
        <w:r>
          <w:rPr>
            <w:noProof/>
            <w:webHidden/>
            <w:rtl/>
          </w:rPr>
          <w:instrText xml:space="preserve"> </w:instrText>
        </w:r>
        <w:r>
          <w:rPr>
            <w:noProof/>
            <w:webHidden/>
            <w:rtl/>
          </w:rPr>
        </w:r>
        <w:r>
          <w:rPr>
            <w:noProof/>
            <w:webHidden/>
            <w:rtl/>
          </w:rPr>
          <w:fldChar w:fldCharType="separate"/>
        </w:r>
        <w:r w:rsidR="001035CA">
          <w:rPr>
            <w:noProof/>
            <w:webHidden/>
            <w:rtl/>
          </w:rPr>
          <w:t>16</w:t>
        </w:r>
        <w:r>
          <w:rPr>
            <w:noProof/>
            <w:webHidden/>
            <w:rtl/>
          </w:rPr>
          <w:fldChar w:fldCharType="end"/>
        </w:r>
      </w:hyperlink>
    </w:p>
    <w:p w:rsidR="00D058BB" w:rsidRDefault="00D058BB">
      <w:pPr>
        <w:pStyle w:val="TOC1"/>
        <w:tabs>
          <w:tab w:val="right" w:leader="dot" w:pos="7475"/>
        </w:tabs>
        <w:bidi/>
        <w:rPr>
          <w:noProof/>
          <w:rtl/>
        </w:rPr>
      </w:pPr>
      <w:hyperlink w:anchor="_Toc352761808" w:history="1">
        <w:r w:rsidRPr="00C02A85">
          <w:rPr>
            <w:rStyle w:val="Hyperlink"/>
            <w:rFonts w:hint="eastAsia"/>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Toc352761808 \h</w:instrText>
        </w:r>
        <w:r>
          <w:rPr>
            <w:noProof/>
            <w:webHidden/>
            <w:rtl/>
          </w:rPr>
          <w:instrText xml:space="preserve"> </w:instrText>
        </w:r>
        <w:r>
          <w:rPr>
            <w:noProof/>
            <w:webHidden/>
            <w:rtl/>
          </w:rPr>
        </w:r>
        <w:r>
          <w:rPr>
            <w:noProof/>
            <w:webHidden/>
            <w:rtl/>
          </w:rPr>
          <w:fldChar w:fldCharType="separate"/>
        </w:r>
        <w:r w:rsidR="001035CA">
          <w:rPr>
            <w:noProof/>
            <w:webHidden/>
            <w:rtl/>
          </w:rPr>
          <w:t>27</w:t>
        </w:r>
        <w:r>
          <w:rPr>
            <w:noProof/>
            <w:webHidden/>
            <w:rtl/>
          </w:rPr>
          <w:fldChar w:fldCharType="end"/>
        </w:r>
      </w:hyperlink>
    </w:p>
    <w:p w:rsidR="00D058BB" w:rsidRDefault="00D058BB">
      <w:pPr>
        <w:pStyle w:val="TOC1"/>
        <w:tabs>
          <w:tab w:val="right" w:leader="dot" w:pos="7475"/>
        </w:tabs>
        <w:bidi/>
        <w:rPr>
          <w:noProof/>
          <w:rtl/>
        </w:rPr>
      </w:pPr>
      <w:hyperlink w:anchor="_Toc352761809" w:history="1">
        <w:r w:rsidRPr="00C02A85">
          <w:rPr>
            <w:rStyle w:val="Hyperlink"/>
            <w:rFonts w:hint="eastAsia"/>
            <w:noProof/>
            <w:rtl/>
          </w:rPr>
          <w:t>التمهيد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Toc352761809 \h</w:instrText>
        </w:r>
        <w:r>
          <w:rPr>
            <w:noProof/>
            <w:webHidden/>
            <w:rtl/>
          </w:rPr>
          <w:instrText xml:space="preserve"> </w:instrText>
        </w:r>
        <w:r>
          <w:rPr>
            <w:noProof/>
            <w:webHidden/>
            <w:rtl/>
          </w:rPr>
        </w:r>
        <w:r>
          <w:rPr>
            <w:noProof/>
            <w:webHidden/>
            <w:rtl/>
          </w:rPr>
          <w:fldChar w:fldCharType="separate"/>
        </w:r>
        <w:r w:rsidR="001035CA">
          <w:rPr>
            <w:noProof/>
            <w:webHidden/>
            <w:rtl/>
          </w:rPr>
          <w:t>35</w:t>
        </w:r>
        <w:r>
          <w:rPr>
            <w:noProof/>
            <w:webHidden/>
            <w:rtl/>
          </w:rPr>
          <w:fldChar w:fldCharType="end"/>
        </w:r>
      </w:hyperlink>
    </w:p>
    <w:p w:rsidR="00D058BB" w:rsidRDefault="00D058BB">
      <w:pPr>
        <w:pStyle w:val="TOC1"/>
        <w:tabs>
          <w:tab w:val="right" w:leader="dot" w:pos="7475"/>
        </w:tabs>
        <w:bidi/>
        <w:rPr>
          <w:noProof/>
          <w:rtl/>
        </w:rPr>
      </w:pPr>
      <w:hyperlink w:anchor="_Toc352761810" w:history="1">
        <w:r w:rsidRPr="00C02A85">
          <w:rPr>
            <w:rStyle w:val="Hyperlink"/>
            <w:rFonts w:hint="eastAsia"/>
            <w:noProof/>
            <w:rtl/>
          </w:rPr>
          <w:t>المبحث</w:t>
        </w:r>
        <w:r w:rsidRPr="00C02A85">
          <w:rPr>
            <w:rStyle w:val="Hyperlink"/>
            <w:noProof/>
            <w:rtl/>
          </w:rPr>
          <w:t xml:space="preserve"> </w:t>
        </w:r>
        <w:r w:rsidRPr="00C02A85">
          <w:rPr>
            <w:rStyle w:val="Hyperlink"/>
            <w:rFonts w:hint="eastAsia"/>
            <w:noProof/>
            <w:rtl/>
          </w:rPr>
          <w:t>الأول</w:t>
        </w:r>
        <w:r w:rsidRPr="00C02A85">
          <w:rPr>
            <w:rStyle w:val="Hyperlink"/>
            <w:noProof/>
            <w:rtl/>
          </w:rPr>
          <w:t xml:space="preserve">: </w:t>
        </w:r>
        <w:r w:rsidRPr="00C02A85">
          <w:rPr>
            <w:rStyle w:val="Hyperlink"/>
            <w:rFonts w:hint="eastAsia"/>
            <w:noProof/>
            <w:rtl/>
          </w:rPr>
          <w:t>الأدلة</w:t>
        </w:r>
        <w:r w:rsidRPr="00C02A85">
          <w:rPr>
            <w:rStyle w:val="Hyperlink"/>
            <w:noProof/>
            <w:rtl/>
          </w:rPr>
          <w:t xml:space="preserve"> </w:t>
        </w:r>
        <w:r w:rsidRPr="00C02A85">
          <w:rPr>
            <w:rStyle w:val="Hyperlink"/>
            <w:rFonts w:hint="eastAsia"/>
            <w:noProof/>
            <w:rtl/>
          </w:rPr>
          <w:t>العقلية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Toc352761810 \h</w:instrText>
        </w:r>
        <w:r>
          <w:rPr>
            <w:noProof/>
            <w:webHidden/>
            <w:rtl/>
          </w:rPr>
          <w:instrText xml:space="preserve"> </w:instrText>
        </w:r>
        <w:r>
          <w:rPr>
            <w:noProof/>
            <w:webHidden/>
            <w:rtl/>
          </w:rPr>
        </w:r>
        <w:r>
          <w:rPr>
            <w:noProof/>
            <w:webHidden/>
            <w:rtl/>
          </w:rPr>
          <w:fldChar w:fldCharType="separate"/>
        </w:r>
        <w:r w:rsidR="001035CA">
          <w:rPr>
            <w:noProof/>
            <w:webHidden/>
            <w:rtl/>
          </w:rPr>
          <w:t>38</w:t>
        </w:r>
        <w:r>
          <w:rPr>
            <w:noProof/>
            <w:webHidden/>
            <w:rtl/>
          </w:rPr>
          <w:fldChar w:fldCharType="end"/>
        </w:r>
      </w:hyperlink>
    </w:p>
    <w:p w:rsidR="00D058BB" w:rsidRDefault="00D058BB">
      <w:pPr>
        <w:pStyle w:val="TOC2"/>
        <w:tabs>
          <w:tab w:val="right" w:leader="dot" w:pos="7475"/>
        </w:tabs>
        <w:bidi/>
        <w:rPr>
          <w:noProof/>
          <w:rtl/>
        </w:rPr>
      </w:pPr>
      <w:hyperlink w:anchor="_Toc352761811"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الأول</w:t>
        </w:r>
        <w:r w:rsidRPr="00C02A85">
          <w:rPr>
            <w:rStyle w:val="Hyperlink"/>
            <w:noProof/>
            <w:rtl/>
          </w:rPr>
          <w:t xml:space="preserve">: </w:t>
        </w:r>
        <w:r w:rsidRPr="00C02A85">
          <w:rPr>
            <w:rStyle w:val="Hyperlink"/>
            <w:rFonts w:hint="eastAsia"/>
            <w:noProof/>
            <w:rtl/>
          </w:rPr>
          <w:t>الرعيل</w:t>
        </w:r>
        <w:r w:rsidRPr="00C02A85">
          <w:rPr>
            <w:rStyle w:val="Hyperlink"/>
            <w:noProof/>
            <w:rtl/>
          </w:rPr>
          <w:t xml:space="preserve"> </w:t>
        </w:r>
        <w:r w:rsidRPr="00C02A85">
          <w:rPr>
            <w:rStyle w:val="Hyperlink"/>
            <w:rFonts w:hint="eastAsia"/>
            <w:noProof/>
            <w:rtl/>
          </w:rPr>
          <w:t>الأول</w:t>
        </w:r>
        <w:r w:rsidRPr="00C02A85">
          <w:rPr>
            <w:rStyle w:val="Hyperlink"/>
            <w:noProof/>
            <w:rtl/>
          </w:rPr>
          <w:t xml:space="preserve"> </w:t>
        </w:r>
        <w:r w:rsidRPr="00C02A85">
          <w:rPr>
            <w:rStyle w:val="Hyperlink"/>
            <w:rFonts w:hint="eastAsia"/>
            <w:noProof/>
            <w:rtl/>
          </w:rPr>
          <w:t>وإخلاصهم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Toc352761811 \h</w:instrText>
        </w:r>
        <w:r>
          <w:rPr>
            <w:noProof/>
            <w:webHidden/>
            <w:rtl/>
          </w:rPr>
          <w:instrText xml:space="preserve"> </w:instrText>
        </w:r>
        <w:r>
          <w:rPr>
            <w:noProof/>
            <w:webHidden/>
            <w:rtl/>
          </w:rPr>
        </w:r>
        <w:r>
          <w:rPr>
            <w:noProof/>
            <w:webHidden/>
            <w:rtl/>
          </w:rPr>
          <w:fldChar w:fldCharType="separate"/>
        </w:r>
        <w:r w:rsidR="001035CA">
          <w:rPr>
            <w:noProof/>
            <w:webHidden/>
            <w:rtl/>
          </w:rPr>
          <w:t>38</w:t>
        </w:r>
        <w:r>
          <w:rPr>
            <w:noProof/>
            <w:webHidden/>
            <w:rtl/>
          </w:rPr>
          <w:fldChar w:fldCharType="end"/>
        </w:r>
      </w:hyperlink>
    </w:p>
    <w:p w:rsidR="00D058BB" w:rsidRDefault="00D058BB">
      <w:pPr>
        <w:pStyle w:val="TOC2"/>
        <w:tabs>
          <w:tab w:val="right" w:leader="dot" w:pos="7475"/>
        </w:tabs>
        <w:bidi/>
        <w:rPr>
          <w:noProof/>
          <w:rtl/>
        </w:rPr>
      </w:pPr>
      <w:hyperlink w:anchor="_Toc352761812"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الثاني</w:t>
        </w:r>
        <w:r w:rsidRPr="00C02A85">
          <w:rPr>
            <w:rStyle w:val="Hyperlink"/>
            <w:noProof/>
            <w:rtl/>
          </w:rPr>
          <w:t xml:space="preserve">: </w:t>
        </w:r>
        <w:r w:rsidRPr="00C02A85">
          <w:rPr>
            <w:rStyle w:val="Hyperlink"/>
            <w:rFonts w:hint="eastAsia"/>
            <w:noProof/>
            <w:rtl/>
          </w:rPr>
          <w:t>الخلفاء</w:t>
        </w:r>
        <w:r w:rsidRPr="00C02A85">
          <w:rPr>
            <w:rStyle w:val="Hyperlink"/>
            <w:noProof/>
            <w:rtl/>
          </w:rPr>
          <w:t xml:space="preserve"> </w:t>
        </w:r>
        <w:r w:rsidRPr="00C02A85">
          <w:rPr>
            <w:rStyle w:val="Hyperlink"/>
            <w:rFonts w:hint="eastAsia"/>
            <w:noProof/>
            <w:rtl/>
          </w:rPr>
          <w:t>الراشدون</w:t>
        </w:r>
        <w:r w:rsidRPr="00C02A85">
          <w:rPr>
            <w:rStyle w:val="Hyperlink"/>
            <w:noProof/>
            <w:rtl/>
          </w:rPr>
          <w:t xml:space="preserve"> </w:t>
        </w:r>
        <w:r w:rsidRPr="00C02A85">
          <w:rPr>
            <w:rStyle w:val="Hyperlink"/>
            <w:rFonts w:hint="eastAsia"/>
            <w:noProof/>
            <w:rtl/>
          </w:rPr>
          <w:t>على</w:t>
        </w:r>
        <w:r w:rsidRPr="00C02A85">
          <w:rPr>
            <w:rStyle w:val="Hyperlink"/>
            <w:noProof/>
            <w:rtl/>
          </w:rPr>
          <w:t xml:space="preserve"> </w:t>
        </w:r>
        <w:r w:rsidRPr="00C02A85">
          <w:rPr>
            <w:rStyle w:val="Hyperlink"/>
            <w:rFonts w:hint="eastAsia"/>
            <w:noProof/>
            <w:rtl/>
          </w:rPr>
          <w:t>خطى</w:t>
        </w:r>
        <w:r w:rsidRPr="00C02A85">
          <w:rPr>
            <w:rStyle w:val="Hyperlink"/>
            <w:noProof/>
            <w:rtl/>
          </w:rPr>
          <w:t xml:space="preserve"> </w:t>
        </w:r>
        <w:r w:rsidRPr="00C02A85">
          <w:rPr>
            <w:rStyle w:val="Hyperlink"/>
            <w:rFonts w:hint="eastAsia"/>
            <w:noProof/>
            <w:rtl/>
          </w:rPr>
          <w:t>المصطفى</w:t>
        </w:r>
        <w:r w:rsidRPr="00C02A85">
          <w:rPr>
            <w:rStyle w:val="Hyperlink"/>
            <w:noProof/>
            <w:rtl/>
          </w:rPr>
          <w:t xml:space="preserve"> </w:t>
        </w:r>
        <w:r w:rsidRPr="00C02A85">
          <w:rPr>
            <w:rStyle w:val="Hyperlink"/>
            <w:rFonts w:hint="eastAsia"/>
            <w:noProof/>
            <w:rtl/>
          </w:rPr>
          <w:t>صلى</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عليه</w:t>
        </w:r>
        <w:r w:rsidRPr="00C02A85">
          <w:rPr>
            <w:rStyle w:val="Hyperlink"/>
            <w:noProof/>
            <w:rtl/>
          </w:rPr>
          <w:t xml:space="preserve"> </w:t>
        </w:r>
        <w:r w:rsidRPr="00C02A8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Toc352761812 \h</w:instrText>
        </w:r>
        <w:r>
          <w:rPr>
            <w:noProof/>
            <w:webHidden/>
            <w:rtl/>
          </w:rPr>
          <w:instrText xml:space="preserve"> </w:instrText>
        </w:r>
        <w:r>
          <w:rPr>
            <w:noProof/>
            <w:webHidden/>
            <w:rtl/>
          </w:rPr>
        </w:r>
        <w:r>
          <w:rPr>
            <w:noProof/>
            <w:webHidden/>
            <w:rtl/>
          </w:rPr>
          <w:fldChar w:fldCharType="separate"/>
        </w:r>
        <w:r w:rsidR="001035CA">
          <w:rPr>
            <w:noProof/>
            <w:webHidden/>
            <w:rtl/>
          </w:rPr>
          <w:t>43</w:t>
        </w:r>
        <w:r>
          <w:rPr>
            <w:noProof/>
            <w:webHidden/>
            <w:rtl/>
          </w:rPr>
          <w:fldChar w:fldCharType="end"/>
        </w:r>
      </w:hyperlink>
    </w:p>
    <w:p w:rsidR="00D058BB" w:rsidRDefault="00D058BB">
      <w:pPr>
        <w:pStyle w:val="TOC2"/>
        <w:tabs>
          <w:tab w:val="right" w:leader="dot" w:pos="7475"/>
        </w:tabs>
        <w:bidi/>
        <w:rPr>
          <w:noProof/>
          <w:rtl/>
        </w:rPr>
      </w:pPr>
      <w:hyperlink w:anchor="_Toc352761813"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الثالث</w:t>
        </w:r>
        <w:r w:rsidRPr="00C02A85">
          <w:rPr>
            <w:rStyle w:val="Hyperlink"/>
            <w:noProof/>
            <w:rtl/>
          </w:rPr>
          <w:t xml:space="preserve">: </w:t>
        </w:r>
        <w:r w:rsidRPr="00C02A85">
          <w:rPr>
            <w:rStyle w:val="Hyperlink"/>
            <w:rFonts w:hint="eastAsia"/>
            <w:noProof/>
            <w:rtl/>
          </w:rPr>
          <w:t>الهدف</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بعثة</w:t>
        </w:r>
        <w:r w:rsidRPr="00C02A85">
          <w:rPr>
            <w:rStyle w:val="Hyperlink"/>
            <w:noProof/>
            <w:rtl/>
          </w:rPr>
          <w:t xml:space="preserve"> </w:t>
        </w:r>
        <w:r w:rsidRPr="00C02A85">
          <w:rPr>
            <w:rStyle w:val="Hyperlink"/>
            <w:rFonts w:hint="eastAsia"/>
            <w:noProof/>
            <w:rtl/>
          </w:rPr>
          <w:t>الرسول</w:t>
        </w:r>
        <w:r w:rsidRPr="00C02A85">
          <w:rPr>
            <w:rStyle w:val="Hyperlink"/>
            <w:noProof/>
            <w:rtl/>
          </w:rPr>
          <w:t xml:space="preserve"> </w:t>
        </w:r>
        <w:r w:rsidRPr="00C02A85">
          <w:rPr>
            <w:rStyle w:val="Hyperlink"/>
            <w:rFonts w:hint="eastAsia"/>
            <w:noProof/>
            <w:rtl/>
          </w:rPr>
          <w:t>صلى</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عليه</w:t>
        </w:r>
        <w:r w:rsidRPr="00C02A85">
          <w:rPr>
            <w:rStyle w:val="Hyperlink"/>
            <w:noProof/>
            <w:rtl/>
          </w:rPr>
          <w:t xml:space="preserve"> </w:t>
        </w:r>
        <w:r w:rsidRPr="00C02A8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Toc352761813 \h</w:instrText>
        </w:r>
        <w:r>
          <w:rPr>
            <w:noProof/>
            <w:webHidden/>
            <w:rtl/>
          </w:rPr>
          <w:instrText xml:space="preserve"> </w:instrText>
        </w:r>
        <w:r>
          <w:rPr>
            <w:noProof/>
            <w:webHidden/>
            <w:rtl/>
          </w:rPr>
        </w:r>
        <w:r>
          <w:rPr>
            <w:noProof/>
            <w:webHidden/>
            <w:rtl/>
          </w:rPr>
          <w:fldChar w:fldCharType="separate"/>
        </w:r>
        <w:r w:rsidR="001035CA">
          <w:rPr>
            <w:noProof/>
            <w:webHidden/>
            <w:rtl/>
          </w:rPr>
          <w:t>50</w:t>
        </w:r>
        <w:r>
          <w:rPr>
            <w:noProof/>
            <w:webHidden/>
            <w:rtl/>
          </w:rPr>
          <w:fldChar w:fldCharType="end"/>
        </w:r>
      </w:hyperlink>
    </w:p>
    <w:p w:rsidR="00D058BB" w:rsidRDefault="00D058BB">
      <w:pPr>
        <w:pStyle w:val="TOC2"/>
        <w:tabs>
          <w:tab w:val="right" w:leader="dot" w:pos="7475"/>
        </w:tabs>
        <w:bidi/>
        <w:rPr>
          <w:noProof/>
          <w:rtl/>
        </w:rPr>
      </w:pPr>
      <w:hyperlink w:anchor="_Toc352761814"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الرابع</w:t>
        </w:r>
        <w:r w:rsidRPr="00C02A85">
          <w:rPr>
            <w:rStyle w:val="Hyperlink"/>
            <w:noProof/>
            <w:rtl/>
          </w:rPr>
          <w:t xml:space="preserve"> : </w:t>
        </w:r>
        <w:r w:rsidRPr="00C02A85">
          <w:rPr>
            <w:rStyle w:val="Hyperlink"/>
            <w:rFonts w:hint="eastAsia"/>
            <w:noProof/>
            <w:rtl/>
          </w:rPr>
          <w:t>صحبة</w:t>
        </w:r>
        <w:r w:rsidRPr="00C02A85">
          <w:rPr>
            <w:rStyle w:val="Hyperlink"/>
            <w:noProof/>
            <w:rtl/>
          </w:rPr>
          <w:t xml:space="preserve"> </w:t>
        </w:r>
        <w:r w:rsidRPr="00C02A85">
          <w:rPr>
            <w:rStyle w:val="Hyperlink"/>
            <w:rFonts w:hint="eastAsia"/>
            <w:noProof/>
            <w:rtl/>
          </w:rPr>
          <w:t>الرسول</w:t>
        </w:r>
        <w:r w:rsidRPr="00C02A85">
          <w:rPr>
            <w:rStyle w:val="Hyperlink"/>
            <w:noProof/>
            <w:rtl/>
          </w:rPr>
          <w:t xml:space="preserve"> </w:t>
        </w:r>
        <w:r w:rsidRPr="00C02A85">
          <w:rPr>
            <w:rStyle w:val="Hyperlink"/>
            <w:rFonts w:hint="eastAsia"/>
            <w:noProof/>
            <w:rtl/>
          </w:rPr>
          <w:t>صلى</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عليه</w:t>
        </w:r>
        <w:r w:rsidRPr="00C02A85">
          <w:rPr>
            <w:rStyle w:val="Hyperlink"/>
            <w:noProof/>
            <w:rtl/>
          </w:rPr>
          <w:t xml:space="preserve"> </w:t>
        </w:r>
        <w:r w:rsidRPr="00C02A85">
          <w:rPr>
            <w:rStyle w:val="Hyperlink"/>
            <w:rFonts w:hint="eastAsia"/>
            <w:noProof/>
            <w:rtl/>
          </w:rPr>
          <w:t>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Toc352761814 \h</w:instrText>
        </w:r>
        <w:r>
          <w:rPr>
            <w:noProof/>
            <w:webHidden/>
            <w:rtl/>
          </w:rPr>
          <w:instrText xml:space="preserve"> </w:instrText>
        </w:r>
        <w:r>
          <w:rPr>
            <w:noProof/>
            <w:webHidden/>
            <w:rtl/>
          </w:rPr>
        </w:r>
        <w:r>
          <w:rPr>
            <w:noProof/>
            <w:webHidden/>
            <w:rtl/>
          </w:rPr>
          <w:fldChar w:fldCharType="separate"/>
        </w:r>
        <w:r w:rsidR="001035CA">
          <w:rPr>
            <w:noProof/>
            <w:webHidden/>
            <w:rtl/>
          </w:rPr>
          <w:t>54</w:t>
        </w:r>
        <w:r>
          <w:rPr>
            <w:noProof/>
            <w:webHidden/>
            <w:rtl/>
          </w:rPr>
          <w:fldChar w:fldCharType="end"/>
        </w:r>
      </w:hyperlink>
    </w:p>
    <w:p w:rsidR="00D058BB" w:rsidRDefault="00D058BB">
      <w:pPr>
        <w:pStyle w:val="TOC2"/>
        <w:tabs>
          <w:tab w:val="right" w:leader="dot" w:pos="7475"/>
        </w:tabs>
        <w:bidi/>
        <w:rPr>
          <w:noProof/>
          <w:rtl/>
        </w:rPr>
      </w:pPr>
      <w:hyperlink w:anchor="_Toc352761815"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الخامس</w:t>
        </w:r>
        <w:r w:rsidRPr="00C02A85">
          <w:rPr>
            <w:rStyle w:val="Hyperlink"/>
            <w:noProof/>
            <w:rtl/>
          </w:rPr>
          <w:t xml:space="preserve">: </w:t>
        </w:r>
        <w:r w:rsidRPr="00C02A85">
          <w:rPr>
            <w:rStyle w:val="Hyperlink"/>
            <w:rFonts w:hint="eastAsia"/>
            <w:noProof/>
            <w:rtl/>
          </w:rPr>
          <w:t>موقف</w:t>
        </w:r>
        <w:r w:rsidRPr="00C02A85">
          <w:rPr>
            <w:rStyle w:val="Hyperlink"/>
            <w:noProof/>
            <w:rtl/>
          </w:rPr>
          <w:t xml:space="preserve"> </w:t>
        </w:r>
        <w:r w:rsidRPr="00C02A85">
          <w:rPr>
            <w:rStyle w:val="Hyperlink"/>
            <w:rFonts w:hint="eastAsia"/>
            <w:noProof/>
            <w:rtl/>
          </w:rPr>
          <w:t>أهل</w:t>
        </w:r>
        <w:r w:rsidRPr="00C02A85">
          <w:rPr>
            <w:rStyle w:val="Hyperlink"/>
            <w:noProof/>
            <w:rtl/>
          </w:rPr>
          <w:t xml:space="preserve"> </w:t>
        </w:r>
        <w:r w:rsidRPr="00C02A85">
          <w:rPr>
            <w:rStyle w:val="Hyperlink"/>
            <w:rFonts w:hint="eastAsia"/>
            <w:noProof/>
            <w:rtl/>
          </w:rPr>
          <w:t>مكة</w:t>
        </w:r>
        <w:r w:rsidRPr="00C02A85">
          <w:rPr>
            <w:rStyle w:val="Hyperlink"/>
            <w:noProof/>
            <w:rtl/>
          </w:rPr>
          <w:t xml:space="preserve"> </w:t>
        </w:r>
        <w:r w:rsidRPr="00C02A85">
          <w:rPr>
            <w:rStyle w:val="Hyperlink"/>
            <w:rFonts w:hint="eastAsia"/>
            <w:noProof/>
            <w:rtl/>
          </w:rPr>
          <w:t>والمدينة</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Toc352761815 \h</w:instrText>
        </w:r>
        <w:r>
          <w:rPr>
            <w:noProof/>
            <w:webHidden/>
            <w:rtl/>
          </w:rPr>
          <w:instrText xml:space="preserve"> </w:instrText>
        </w:r>
        <w:r>
          <w:rPr>
            <w:noProof/>
            <w:webHidden/>
            <w:rtl/>
          </w:rPr>
        </w:r>
        <w:r>
          <w:rPr>
            <w:noProof/>
            <w:webHidden/>
            <w:rtl/>
          </w:rPr>
          <w:fldChar w:fldCharType="separate"/>
        </w:r>
        <w:r w:rsidR="001035CA">
          <w:rPr>
            <w:noProof/>
            <w:webHidden/>
            <w:rtl/>
          </w:rPr>
          <w:t>55</w:t>
        </w:r>
        <w:r>
          <w:rPr>
            <w:noProof/>
            <w:webHidden/>
            <w:rtl/>
          </w:rPr>
          <w:fldChar w:fldCharType="end"/>
        </w:r>
      </w:hyperlink>
    </w:p>
    <w:p w:rsidR="00D058BB" w:rsidRDefault="00D058BB">
      <w:pPr>
        <w:pStyle w:val="TOC1"/>
        <w:tabs>
          <w:tab w:val="right" w:leader="dot" w:pos="7475"/>
        </w:tabs>
        <w:bidi/>
        <w:rPr>
          <w:noProof/>
          <w:rtl/>
        </w:rPr>
      </w:pPr>
      <w:hyperlink w:anchor="_Toc352761816" w:history="1">
        <w:r w:rsidRPr="00C02A85">
          <w:rPr>
            <w:rStyle w:val="Hyperlink"/>
            <w:rFonts w:hint="eastAsia"/>
            <w:noProof/>
            <w:rtl/>
          </w:rPr>
          <w:t>المبحث</w:t>
        </w:r>
        <w:r w:rsidRPr="00C02A85">
          <w:rPr>
            <w:rStyle w:val="Hyperlink"/>
            <w:noProof/>
            <w:rtl/>
          </w:rPr>
          <w:t xml:space="preserve"> </w:t>
        </w:r>
        <w:r w:rsidRPr="00C02A85">
          <w:rPr>
            <w:rStyle w:val="Hyperlink"/>
            <w:rFonts w:hint="eastAsia"/>
            <w:noProof/>
            <w:rtl/>
          </w:rPr>
          <w:t>الثاني</w:t>
        </w:r>
        <w:r w:rsidRPr="00C02A85">
          <w:rPr>
            <w:rStyle w:val="Hyperlink"/>
            <w:noProof/>
            <w:rtl/>
          </w:rPr>
          <w:t xml:space="preserve">: </w:t>
        </w:r>
        <w:r w:rsidRPr="00C02A85">
          <w:rPr>
            <w:rStyle w:val="Hyperlink"/>
            <w:rFonts w:hint="eastAsia"/>
            <w:noProof/>
            <w:rtl/>
          </w:rPr>
          <w:t>الأدلة</w:t>
        </w:r>
        <w:r w:rsidRPr="00C02A85">
          <w:rPr>
            <w:rStyle w:val="Hyperlink"/>
            <w:noProof/>
            <w:rtl/>
          </w:rPr>
          <w:t xml:space="preserve"> </w:t>
        </w:r>
        <w:r w:rsidRPr="00C02A85">
          <w:rPr>
            <w:rStyle w:val="Hyperlink"/>
            <w:rFonts w:hint="eastAsia"/>
            <w:noProof/>
            <w:rtl/>
          </w:rPr>
          <w:t>النقلية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Toc352761816 \h</w:instrText>
        </w:r>
        <w:r>
          <w:rPr>
            <w:noProof/>
            <w:webHidden/>
            <w:rtl/>
          </w:rPr>
          <w:instrText xml:space="preserve"> </w:instrText>
        </w:r>
        <w:r>
          <w:rPr>
            <w:noProof/>
            <w:webHidden/>
            <w:rtl/>
          </w:rPr>
        </w:r>
        <w:r>
          <w:rPr>
            <w:noProof/>
            <w:webHidden/>
            <w:rtl/>
          </w:rPr>
          <w:fldChar w:fldCharType="separate"/>
        </w:r>
        <w:r w:rsidR="001035CA">
          <w:rPr>
            <w:noProof/>
            <w:webHidden/>
            <w:rtl/>
          </w:rPr>
          <w:t>60</w:t>
        </w:r>
        <w:r>
          <w:rPr>
            <w:noProof/>
            <w:webHidden/>
            <w:rtl/>
          </w:rPr>
          <w:fldChar w:fldCharType="end"/>
        </w:r>
      </w:hyperlink>
    </w:p>
    <w:p w:rsidR="00D058BB" w:rsidRDefault="00D058BB">
      <w:pPr>
        <w:pStyle w:val="TOC2"/>
        <w:tabs>
          <w:tab w:val="right" w:leader="dot" w:pos="7475"/>
        </w:tabs>
        <w:bidi/>
        <w:rPr>
          <w:noProof/>
          <w:rtl/>
        </w:rPr>
      </w:pPr>
      <w:hyperlink w:anchor="_Toc352761817" w:history="1">
        <w:r w:rsidRPr="00C02A85">
          <w:rPr>
            <w:rStyle w:val="Hyperlink"/>
            <w:rFonts w:hint="eastAsia"/>
            <w:noProof/>
            <w:rtl/>
          </w:rPr>
          <w:t>الشهادة</w:t>
        </w:r>
        <w:r w:rsidRPr="00C02A85">
          <w:rPr>
            <w:rStyle w:val="Hyperlink"/>
            <w:noProof/>
            <w:rtl/>
          </w:rPr>
          <w:t xml:space="preserve"> </w:t>
        </w:r>
        <w:r w:rsidRPr="00C02A85">
          <w:rPr>
            <w:rStyle w:val="Hyperlink"/>
            <w:rFonts w:hint="eastAsia"/>
            <w:noProof/>
            <w:rtl/>
          </w:rPr>
          <w:t>الأولى</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التوراة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Toc352761817 \h</w:instrText>
        </w:r>
        <w:r>
          <w:rPr>
            <w:noProof/>
            <w:webHidden/>
            <w:rtl/>
          </w:rPr>
          <w:instrText xml:space="preserve"> </w:instrText>
        </w:r>
        <w:r>
          <w:rPr>
            <w:noProof/>
            <w:webHidden/>
            <w:rtl/>
          </w:rPr>
        </w:r>
        <w:r>
          <w:rPr>
            <w:noProof/>
            <w:webHidden/>
            <w:rtl/>
          </w:rPr>
          <w:fldChar w:fldCharType="separate"/>
        </w:r>
        <w:r w:rsidR="001035CA">
          <w:rPr>
            <w:noProof/>
            <w:webHidden/>
            <w:rtl/>
          </w:rPr>
          <w:t>61</w:t>
        </w:r>
        <w:r>
          <w:rPr>
            <w:noProof/>
            <w:webHidden/>
            <w:rtl/>
          </w:rPr>
          <w:fldChar w:fldCharType="end"/>
        </w:r>
      </w:hyperlink>
    </w:p>
    <w:p w:rsidR="00D058BB" w:rsidRDefault="00D058BB">
      <w:pPr>
        <w:pStyle w:val="TOC3"/>
        <w:tabs>
          <w:tab w:val="right" w:leader="dot" w:pos="7475"/>
        </w:tabs>
        <w:bidi/>
        <w:rPr>
          <w:noProof/>
          <w:rtl/>
        </w:rPr>
      </w:pPr>
      <w:hyperlink w:anchor="_Toc352761818" w:history="1">
        <w:r w:rsidRPr="00C02A85">
          <w:rPr>
            <w:rStyle w:val="Hyperlink"/>
            <w:noProof/>
            <w:rtl/>
          </w:rPr>
          <w:t xml:space="preserve">1- </w:t>
        </w:r>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الأولى</w:t>
        </w:r>
        <w:r w:rsidRPr="00C02A85">
          <w:rPr>
            <w:rStyle w:val="Hyperlink"/>
            <w:noProof/>
            <w:rtl/>
          </w:rPr>
          <w:t xml:space="preserve">: </w:t>
        </w:r>
        <w:r w:rsidRPr="00C02A85">
          <w:rPr>
            <w:rStyle w:val="Hyperlink"/>
            <w:rFonts w:hint="eastAsia"/>
            <w:noProof/>
            <w:rtl/>
          </w:rPr>
          <w:t>ينوي</w:t>
        </w:r>
        <w:r w:rsidRPr="00C02A85">
          <w:rPr>
            <w:rStyle w:val="Hyperlink"/>
            <w:noProof/>
            <w:rtl/>
          </w:rPr>
          <w:t xml:space="preserve"> </w:t>
        </w:r>
        <w:r w:rsidRPr="00C02A85">
          <w:rPr>
            <w:rStyle w:val="Hyperlink"/>
            <w:rFonts w:hint="eastAsia"/>
            <w:noProof/>
            <w:rtl/>
          </w:rPr>
          <w:t>الصديق</w:t>
        </w:r>
        <w:r w:rsidRPr="00C02A85">
          <w:rPr>
            <w:rStyle w:val="Hyperlink"/>
            <w:noProof/>
            <w:rtl/>
          </w:rPr>
          <w:t xml:space="preserve"> </w:t>
        </w:r>
        <w:r w:rsidRPr="00C02A85">
          <w:rPr>
            <w:rStyle w:val="Hyperlink"/>
            <w:rFonts w:hint="eastAsia"/>
            <w:noProof/>
            <w:rtl/>
          </w:rPr>
          <w:t>رضي</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عنه</w:t>
        </w:r>
        <w:r w:rsidRPr="00C02A85">
          <w:rPr>
            <w:rStyle w:val="Hyperlink"/>
            <w:noProof/>
            <w:rtl/>
          </w:rPr>
          <w:t xml:space="preserve"> </w:t>
        </w:r>
        <w:r w:rsidRPr="00C02A85">
          <w:rPr>
            <w:rStyle w:val="Hyperlink"/>
            <w:rFonts w:hint="eastAsia"/>
            <w:noProof/>
            <w:rtl/>
          </w:rPr>
          <w:t>أن</w:t>
        </w:r>
        <w:r w:rsidRPr="00C02A85">
          <w:rPr>
            <w:rStyle w:val="Hyperlink"/>
            <w:noProof/>
            <w:rtl/>
          </w:rPr>
          <w:t xml:space="preserve"> </w:t>
        </w:r>
        <w:r w:rsidRPr="00C02A85">
          <w:rPr>
            <w:rStyle w:val="Hyperlink"/>
            <w:rFonts w:hint="eastAsia"/>
            <w:noProof/>
            <w:rtl/>
          </w:rPr>
          <w:t>يقتل</w:t>
        </w:r>
        <w:r w:rsidRPr="00C02A85">
          <w:rPr>
            <w:rStyle w:val="Hyperlink"/>
            <w:noProof/>
            <w:rtl/>
          </w:rPr>
          <w:t xml:space="preserve"> </w:t>
        </w:r>
        <w:r w:rsidRPr="00C02A85">
          <w:rPr>
            <w:rStyle w:val="Hyperlink"/>
            <w:rFonts w:hint="eastAsia"/>
            <w:noProof/>
            <w:rtl/>
          </w:rPr>
          <w:t>أباه</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Toc352761818 \h</w:instrText>
        </w:r>
        <w:r>
          <w:rPr>
            <w:noProof/>
            <w:webHidden/>
            <w:rtl/>
          </w:rPr>
          <w:instrText xml:space="preserve"> </w:instrText>
        </w:r>
        <w:r>
          <w:rPr>
            <w:noProof/>
            <w:webHidden/>
            <w:rtl/>
          </w:rPr>
        </w:r>
        <w:r>
          <w:rPr>
            <w:noProof/>
            <w:webHidden/>
            <w:rtl/>
          </w:rPr>
          <w:fldChar w:fldCharType="separate"/>
        </w:r>
        <w:r w:rsidR="001035CA">
          <w:rPr>
            <w:noProof/>
            <w:webHidden/>
            <w:rtl/>
          </w:rPr>
          <w:t>62</w:t>
        </w:r>
        <w:r>
          <w:rPr>
            <w:noProof/>
            <w:webHidden/>
            <w:rtl/>
          </w:rPr>
          <w:fldChar w:fldCharType="end"/>
        </w:r>
      </w:hyperlink>
    </w:p>
    <w:p w:rsidR="00D058BB" w:rsidRDefault="00D058BB">
      <w:pPr>
        <w:pStyle w:val="TOC3"/>
        <w:tabs>
          <w:tab w:val="right" w:leader="dot" w:pos="7475"/>
        </w:tabs>
        <w:bidi/>
        <w:rPr>
          <w:noProof/>
          <w:rtl/>
        </w:rPr>
      </w:pPr>
      <w:hyperlink w:anchor="_Toc352761819" w:history="1">
        <w:r w:rsidRPr="00C02A85">
          <w:rPr>
            <w:rStyle w:val="Hyperlink"/>
            <w:noProof/>
            <w:rtl/>
          </w:rPr>
          <w:t xml:space="preserve">2- </w:t>
        </w:r>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الثانية</w:t>
        </w:r>
        <w:r w:rsidRPr="00C02A85">
          <w:rPr>
            <w:rStyle w:val="Hyperlink"/>
            <w:noProof/>
            <w:rtl/>
          </w:rPr>
          <w:t xml:space="preserve">: </w:t>
        </w:r>
        <w:r w:rsidRPr="00C02A85">
          <w:rPr>
            <w:rStyle w:val="Hyperlink"/>
            <w:rFonts w:hint="eastAsia"/>
            <w:noProof/>
            <w:rtl/>
          </w:rPr>
          <w:t>يشير</w:t>
        </w:r>
        <w:r w:rsidRPr="00C02A85">
          <w:rPr>
            <w:rStyle w:val="Hyperlink"/>
            <w:noProof/>
            <w:rtl/>
          </w:rPr>
          <w:t xml:space="preserve"> </w:t>
        </w:r>
        <w:r w:rsidRPr="00C02A85">
          <w:rPr>
            <w:rStyle w:val="Hyperlink"/>
            <w:rFonts w:hint="eastAsia"/>
            <w:noProof/>
            <w:rtl/>
          </w:rPr>
          <w:t>سيدنا</w:t>
        </w:r>
        <w:r w:rsidRPr="00C02A85">
          <w:rPr>
            <w:rStyle w:val="Hyperlink"/>
            <w:noProof/>
            <w:rtl/>
          </w:rPr>
          <w:t xml:space="preserve"> </w:t>
        </w:r>
        <w:r w:rsidRPr="00C02A85">
          <w:rPr>
            <w:rStyle w:val="Hyperlink"/>
            <w:rFonts w:hint="eastAsia"/>
            <w:noProof/>
            <w:rtl/>
          </w:rPr>
          <w:t>فاروق</w:t>
        </w:r>
        <w:r w:rsidRPr="00C02A85">
          <w:rPr>
            <w:rStyle w:val="Hyperlink"/>
            <w:noProof/>
            <w:rtl/>
          </w:rPr>
          <w:t xml:space="preserve"> </w:t>
        </w:r>
        <w:r w:rsidRPr="00C02A85">
          <w:rPr>
            <w:rStyle w:val="Hyperlink"/>
            <w:rFonts w:hint="eastAsia"/>
            <w:noProof/>
            <w:rtl/>
          </w:rPr>
          <w:t>رضي</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عنه</w:t>
        </w:r>
        <w:r w:rsidRPr="00C02A85">
          <w:rPr>
            <w:rStyle w:val="Hyperlink"/>
            <w:noProof/>
            <w:rtl/>
          </w:rPr>
          <w:t xml:space="preserve"> </w:t>
        </w:r>
        <w:r w:rsidRPr="00C02A85">
          <w:rPr>
            <w:rStyle w:val="Hyperlink"/>
            <w:rFonts w:hint="eastAsia"/>
            <w:noProof/>
            <w:rtl/>
          </w:rPr>
          <w:t>بقتل</w:t>
        </w:r>
        <w:r w:rsidRPr="00C02A85">
          <w:rPr>
            <w:rStyle w:val="Hyperlink"/>
            <w:noProof/>
            <w:rtl/>
          </w:rPr>
          <w:t xml:space="preserve"> </w:t>
        </w:r>
        <w:r w:rsidRPr="00C02A85">
          <w:rPr>
            <w:rStyle w:val="Hyperlink"/>
            <w:rFonts w:hint="eastAsia"/>
            <w:noProof/>
            <w:rtl/>
          </w:rPr>
          <w:t>قرابته</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Toc352761819 \h</w:instrText>
        </w:r>
        <w:r>
          <w:rPr>
            <w:noProof/>
            <w:webHidden/>
            <w:rtl/>
          </w:rPr>
          <w:instrText xml:space="preserve"> </w:instrText>
        </w:r>
        <w:r>
          <w:rPr>
            <w:noProof/>
            <w:webHidden/>
            <w:rtl/>
          </w:rPr>
        </w:r>
        <w:r>
          <w:rPr>
            <w:noProof/>
            <w:webHidden/>
            <w:rtl/>
          </w:rPr>
          <w:fldChar w:fldCharType="separate"/>
        </w:r>
        <w:r w:rsidR="001035CA">
          <w:rPr>
            <w:noProof/>
            <w:webHidden/>
            <w:rtl/>
          </w:rPr>
          <w:t>63</w:t>
        </w:r>
        <w:r>
          <w:rPr>
            <w:noProof/>
            <w:webHidden/>
            <w:rtl/>
          </w:rPr>
          <w:fldChar w:fldCharType="end"/>
        </w:r>
      </w:hyperlink>
    </w:p>
    <w:p w:rsidR="00D058BB" w:rsidRDefault="00D058BB">
      <w:pPr>
        <w:pStyle w:val="TOC2"/>
        <w:tabs>
          <w:tab w:val="right" w:leader="dot" w:pos="7475"/>
        </w:tabs>
        <w:bidi/>
        <w:rPr>
          <w:noProof/>
          <w:rtl/>
        </w:rPr>
      </w:pPr>
      <w:hyperlink w:anchor="_Toc352761820" w:history="1">
        <w:r w:rsidRPr="00C02A85">
          <w:rPr>
            <w:rStyle w:val="Hyperlink"/>
            <w:rFonts w:hint="eastAsia"/>
            <w:noProof/>
            <w:rtl/>
          </w:rPr>
          <w:t>الشهادة</w:t>
        </w:r>
        <w:r w:rsidRPr="00C02A85">
          <w:rPr>
            <w:rStyle w:val="Hyperlink"/>
            <w:noProof/>
            <w:rtl/>
          </w:rPr>
          <w:t xml:space="preserve"> </w:t>
        </w:r>
        <w:r w:rsidRPr="00C02A85">
          <w:rPr>
            <w:rStyle w:val="Hyperlink"/>
            <w:rFonts w:hint="eastAsia"/>
            <w:noProof/>
            <w:rtl/>
          </w:rPr>
          <w:t>الثانية</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الإنجيل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Toc352761820 \h</w:instrText>
        </w:r>
        <w:r>
          <w:rPr>
            <w:noProof/>
            <w:webHidden/>
            <w:rtl/>
          </w:rPr>
          <w:instrText xml:space="preserve"> </w:instrText>
        </w:r>
        <w:r>
          <w:rPr>
            <w:noProof/>
            <w:webHidden/>
            <w:rtl/>
          </w:rPr>
        </w:r>
        <w:r>
          <w:rPr>
            <w:noProof/>
            <w:webHidden/>
            <w:rtl/>
          </w:rPr>
          <w:fldChar w:fldCharType="separate"/>
        </w:r>
        <w:r w:rsidR="001035CA">
          <w:rPr>
            <w:noProof/>
            <w:webHidden/>
            <w:rtl/>
          </w:rPr>
          <w:t>64</w:t>
        </w:r>
        <w:r>
          <w:rPr>
            <w:noProof/>
            <w:webHidden/>
            <w:rtl/>
          </w:rPr>
          <w:fldChar w:fldCharType="end"/>
        </w:r>
      </w:hyperlink>
    </w:p>
    <w:p w:rsidR="00D058BB" w:rsidRDefault="00D058BB">
      <w:pPr>
        <w:pStyle w:val="TOC2"/>
        <w:tabs>
          <w:tab w:val="right" w:leader="dot" w:pos="7475"/>
        </w:tabs>
        <w:bidi/>
        <w:rPr>
          <w:noProof/>
          <w:rtl/>
        </w:rPr>
      </w:pPr>
      <w:hyperlink w:anchor="_Toc352761821" w:history="1">
        <w:r w:rsidRPr="00C02A85">
          <w:rPr>
            <w:rStyle w:val="Hyperlink"/>
            <w:rFonts w:hint="eastAsia"/>
            <w:noProof/>
            <w:rtl/>
          </w:rPr>
          <w:t>الصحابة</w:t>
        </w:r>
        <w:r w:rsidRPr="00C02A85">
          <w:rPr>
            <w:rStyle w:val="Hyperlink"/>
            <w:noProof/>
            <w:rtl/>
          </w:rPr>
          <w:t xml:space="preserve"> </w:t>
        </w:r>
        <w:r w:rsidRPr="00C02A85">
          <w:rPr>
            <w:rStyle w:val="Hyperlink"/>
            <w:rFonts w:hint="eastAsia"/>
            <w:noProof/>
            <w:rtl/>
          </w:rPr>
          <w:t>في</w:t>
        </w:r>
        <w:r w:rsidRPr="00C02A85">
          <w:rPr>
            <w:rStyle w:val="Hyperlink"/>
            <w:noProof/>
            <w:rtl/>
          </w:rPr>
          <w:t xml:space="preserve"> </w:t>
        </w:r>
        <w:r w:rsidRPr="00C02A85">
          <w:rPr>
            <w:rStyle w:val="Hyperlink"/>
            <w:rFonts w:hint="eastAsia"/>
            <w:noProof/>
            <w:rtl/>
          </w:rPr>
          <w:t>القرآن</w:t>
        </w:r>
        <w:r w:rsidRPr="00C02A85">
          <w:rPr>
            <w:rStyle w:val="Hyperlink"/>
            <w:noProof/>
            <w:rtl/>
          </w:rPr>
          <w:t xml:space="preserve"> </w:t>
        </w:r>
        <w:r w:rsidRPr="00C02A85">
          <w:rPr>
            <w:rStyle w:val="Hyperlink"/>
            <w:rFonts w:hint="eastAsia"/>
            <w:noProof/>
            <w:rtl/>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Toc352761821 \h</w:instrText>
        </w:r>
        <w:r>
          <w:rPr>
            <w:noProof/>
            <w:webHidden/>
            <w:rtl/>
          </w:rPr>
          <w:instrText xml:space="preserve"> </w:instrText>
        </w:r>
        <w:r>
          <w:rPr>
            <w:noProof/>
            <w:webHidden/>
            <w:rtl/>
          </w:rPr>
        </w:r>
        <w:r>
          <w:rPr>
            <w:noProof/>
            <w:webHidden/>
            <w:rtl/>
          </w:rPr>
          <w:fldChar w:fldCharType="separate"/>
        </w:r>
        <w:r w:rsidR="001035CA">
          <w:rPr>
            <w:noProof/>
            <w:webHidden/>
            <w:rtl/>
          </w:rPr>
          <w:t>67</w:t>
        </w:r>
        <w:r>
          <w:rPr>
            <w:noProof/>
            <w:webHidden/>
            <w:rtl/>
          </w:rPr>
          <w:fldChar w:fldCharType="end"/>
        </w:r>
      </w:hyperlink>
    </w:p>
    <w:p w:rsidR="00D058BB" w:rsidRDefault="00D058BB">
      <w:pPr>
        <w:pStyle w:val="TOC3"/>
        <w:tabs>
          <w:tab w:val="right" w:leader="dot" w:pos="7475"/>
        </w:tabs>
        <w:bidi/>
        <w:rPr>
          <w:noProof/>
          <w:rtl/>
        </w:rPr>
      </w:pPr>
      <w:hyperlink w:anchor="_Toc352761822" w:history="1">
        <w:r w:rsidRPr="00C02A85">
          <w:rPr>
            <w:rStyle w:val="Hyperlink"/>
            <w:rFonts w:hint="eastAsia"/>
            <w:noProof/>
            <w:rtl/>
          </w:rPr>
          <w:t>الآية</w:t>
        </w:r>
        <w:r w:rsidRPr="00C02A85">
          <w:rPr>
            <w:rStyle w:val="Hyperlink"/>
            <w:noProof/>
            <w:rtl/>
          </w:rPr>
          <w:t xml:space="preserve"> </w:t>
        </w:r>
        <w:r w:rsidRPr="00C02A85">
          <w:rPr>
            <w:rStyle w:val="Hyperlink"/>
            <w:rFonts w:hint="eastAsia"/>
            <w:noProof/>
            <w:rtl/>
          </w:rPr>
          <w:t>الأولى</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Toc352761822 \h</w:instrText>
        </w:r>
        <w:r>
          <w:rPr>
            <w:noProof/>
            <w:webHidden/>
            <w:rtl/>
          </w:rPr>
          <w:instrText xml:space="preserve"> </w:instrText>
        </w:r>
        <w:r>
          <w:rPr>
            <w:noProof/>
            <w:webHidden/>
            <w:rtl/>
          </w:rPr>
        </w:r>
        <w:r>
          <w:rPr>
            <w:noProof/>
            <w:webHidden/>
            <w:rtl/>
          </w:rPr>
          <w:fldChar w:fldCharType="separate"/>
        </w:r>
        <w:r w:rsidR="001035CA">
          <w:rPr>
            <w:noProof/>
            <w:webHidden/>
            <w:rtl/>
          </w:rPr>
          <w:t>67</w:t>
        </w:r>
        <w:r>
          <w:rPr>
            <w:noProof/>
            <w:webHidden/>
            <w:rtl/>
          </w:rPr>
          <w:fldChar w:fldCharType="end"/>
        </w:r>
      </w:hyperlink>
    </w:p>
    <w:p w:rsidR="00D058BB" w:rsidRDefault="00D058BB">
      <w:pPr>
        <w:pStyle w:val="TOC3"/>
        <w:tabs>
          <w:tab w:val="right" w:leader="dot" w:pos="7475"/>
        </w:tabs>
        <w:bidi/>
        <w:rPr>
          <w:noProof/>
          <w:rtl/>
        </w:rPr>
      </w:pPr>
      <w:hyperlink w:anchor="_Toc352761823" w:history="1">
        <w:r w:rsidRPr="00C02A85">
          <w:rPr>
            <w:rStyle w:val="Hyperlink"/>
            <w:rFonts w:hint="eastAsia"/>
            <w:noProof/>
            <w:rtl/>
            <w:lang w:bidi="ar"/>
          </w:rPr>
          <w:t>الآية</w:t>
        </w:r>
        <w:r w:rsidRPr="00C02A85">
          <w:rPr>
            <w:rStyle w:val="Hyperlink"/>
            <w:noProof/>
            <w:rtl/>
            <w:lang w:bidi="ar"/>
          </w:rPr>
          <w:t xml:space="preserve"> </w:t>
        </w:r>
        <w:r w:rsidRPr="00C02A85">
          <w:rPr>
            <w:rStyle w:val="Hyperlink"/>
            <w:rFonts w:hint="eastAsia"/>
            <w:noProof/>
            <w:rtl/>
            <w:lang w:bidi="ar"/>
          </w:rPr>
          <w:t>الثانية</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Toc352761823 \h</w:instrText>
        </w:r>
        <w:r>
          <w:rPr>
            <w:noProof/>
            <w:webHidden/>
            <w:rtl/>
          </w:rPr>
          <w:instrText xml:space="preserve"> </w:instrText>
        </w:r>
        <w:r>
          <w:rPr>
            <w:noProof/>
            <w:webHidden/>
            <w:rtl/>
          </w:rPr>
        </w:r>
        <w:r>
          <w:rPr>
            <w:noProof/>
            <w:webHidden/>
            <w:rtl/>
          </w:rPr>
          <w:fldChar w:fldCharType="separate"/>
        </w:r>
        <w:r w:rsidR="001035CA">
          <w:rPr>
            <w:noProof/>
            <w:webHidden/>
            <w:rtl/>
          </w:rPr>
          <w:t>75</w:t>
        </w:r>
        <w:r>
          <w:rPr>
            <w:noProof/>
            <w:webHidden/>
            <w:rtl/>
          </w:rPr>
          <w:fldChar w:fldCharType="end"/>
        </w:r>
      </w:hyperlink>
    </w:p>
    <w:p w:rsidR="00D058BB" w:rsidRDefault="00D058BB">
      <w:pPr>
        <w:pStyle w:val="TOC3"/>
        <w:tabs>
          <w:tab w:val="right" w:leader="dot" w:pos="7475"/>
        </w:tabs>
        <w:bidi/>
        <w:rPr>
          <w:noProof/>
          <w:rtl/>
        </w:rPr>
      </w:pPr>
      <w:hyperlink w:anchor="_Toc352761824" w:history="1">
        <w:r w:rsidRPr="00C02A85">
          <w:rPr>
            <w:rStyle w:val="Hyperlink"/>
            <w:rFonts w:hint="eastAsia"/>
            <w:noProof/>
            <w:rtl/>
            <w:lang w:bidi="ar"/>
          </w:rPr>
          <w:t>الآية</w:t>
        </w:r>
        <w:r w:rsidRPr="00C02A85">
          <w:rPr>
            <w:rStyle w:val="Hyperlink"/>
            <w:noProof/>
            <w:rtl/>
            <w:lang w:bidi="ar"/>
          </w:rPr>
          <w:t xml:space="preserve"> </w:t>
        </w:r>
        <w:r w:rsidRPr="00C02A85">
          <w:rPr>
            <w:rStyle w:val="Hyperlink"/>
            <w:rFonts w:hint="eastAsia"/>
            <w:noProof/>
            <w:rtl/>
            <w:lang w:bidi="ar"/>
          </w:rPr>
          <w:t>الثالثة</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Toc352761824 \h</w:instrText>
        </w:r>
        <w:r>
          <w:rPr>
            <w:noProof/>
            <w:webHidden/>
            <w:rtl/>
          </w:rPr>
          <w:instrText xml:space="preserve"> </w:instrText>
        </w:r>
        <w:r>
          <w:rPr>
            <w:noProof/>
            <w:webHidden/>
            <w:rtl/>
          </w:rPr>
        </w:r>
        <w:r>
          <w:rPr>
            <w:noProof/>
            <w:webHidden/>
            <w:rtl/>
          </w:rPr>
          <w:fldChar w:fldCharType="separate"/>
        </w:r>
        <w:r w:rsidR="001035CA">
          <w:rPr>
            <w:noProof/>
            <w:webHidden/>
            <w:rtl/>
          </w:rPr>
          <w:t>77</w:t>
        </w:r>
        <w:r>
          <w:rPr>
            <w:noProof/>
            <w:webHidden/>
            <w:rtl/>
          </w:rPr>
          <w:fldChar w:fldCharType="end"/>
        </w:r>
      </w:hyperlink>
    </w:p>
    <w:p w:rsidR="00D058BB" w:rsidRDefault="00D058BB">
      <w:pPr>
        <w:pStyle w:val="TOC3"/>
        <w:tabs>
          <w:tab w:val="right" w:leader="dot" w:pos="7475"/>
        </w:tabs>
        <w:bidi/>
        <w:rPr>
          <w:noProof/>
          <w:rtl/>
        </w:rPr>
      </w:pPr>
      <w:hyperlink w:anchor="_Toc352761825" w:history="1">
        <w:r w:rsidRPr="00C02A85">
          <w:rPr>
            <w:rStyle w:val="Hyperlink"/>
            <w:rFonts w:hint="eastAsia"/>
            <w:noProof/>
            <w:rtl/>
            <w:lang w:bidi="ar"/>
          </w:rPr>
          <w:t>الآية</w:t>
        </w:r>
        <w:r w:rsidRPr="00C02A85">
          <w:rPr>
            <w:rStyle w:val="Hyperlink"/>
            <w:noProof/>
            <w:rtl/>
            <w:lang w:bidi="ar"/>
          </w:rPr>
          <w:t xml:space="preserve"> </w:t>
        </w:r>
        <w:r w:rsidRPr="00C02A85">
          <w:rPr>
            <w:rStyle w:val="Hyperlink"/>
            <w:rFonts w:hint="eastAsia"/>
            <w:noProof/>
            <w:rtl/>
            <w:lang w:bidi="ar"/>
          </w:rPr>
          <w:t>الرابعة</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Toc352761825 \h</w:instrText>
        </w:r>
        <w:r>
          <w:rPr>
            <w:noProof/>
            <w:webHidden/>
            <w:rtl/>
          </w:rPr>
          <w:instrText xml:space="preserve"> </w:instrText>
        </w:r>
        <w:r>
          <w:rPr>
            <w:noProof/>
            <w:webHidden/>
            <w:rtl/>
          </w:rPr>
        </w:r>
        <w:r>
          <w:rPr>
            <w:noProof/>
            <w:webHidden/>
            <w:rtl/>
          </w:rPr>
          <w:fldChar w:fldCharType="separate"/>
        </w:r>
        <w:r w:rsidR="001035CA">
          <w:rPr>
            <w:noProof/>
            <w:webHidden/>
            <w:rtl/>
          </w:rPr>
          <w:t>82</w:t>
        </w:r>
        <w:r>
          <w:rPr>
            <w:noProof/>
            <w:webHidden/>
            <w:rtl/>
          </w:rPr>
          <w:fldChar w:fldCharType="end"/>
        </w:r>
      </w:hyperlink>
    </w:p>
    <w:p w:rsidR="00D058BB" w:rsidRDefault="00D058BB">
      <w:pPr>
        <w:pStyle w:val="TOC3"/>
        <w:tabs>
          <w:tab w:val="right" w:leader="dot" w:pos="7475"/>
        </w:tabs>
        <w:bidi/>
        <w:rPr>
          <w:noProof/>
          <w:rtl/>
        </w:rPr>
      </w:pPr>
      <w:hyperlink w:anchor="_Toc352761826" w:history="1">
        <w:r w:rsidRPr="00C02A85">
          <w:rPr>
            <w:rStyle w:val="Hyperlink"/>
            <w:rFonts w:hint="eastAsia"/>
            <w:noProof/>
            <w:rtl/>
            <w:lang w:bidi="ar"/>
          </w:rPr>
          <w:t>الآية</w:t>
        </w:r>
        <w:r w:rsidRPr="00C02A85">
          <w:rPr>
            <w:rStyle w:val="Hyperlink"/>
            <w:noProof/>
            <w:rtl/>
            <w:lang w:bidi="ar"/>
          </w:rPr>
          <w:t xml:space="preserve"> </w:t>
        </w:r>
        <w:r w:rsidRPr="00C02A85">
          <w:rPr>
            <w:rStyle w:val="Hyperlink"/>
            <w:rFonts w:hint="eastAsia"/>
            <w:noProof/>
            <w:rtl/>
            <w:lang w:bidi="ar"/>
          </w:rPr>
          <w:t>الخامسة</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Toc352761826 \h</w:instrText>
        </w:r>
        <w:r>
          <w:rPr>
            <w:noProof/>
            <w:webHidden/>
            <w:rtl/>
          </w:rPr>
          <w:instrText xml:space="preserve"> </w:instrText>
        </w:r>
        <w:r>
          <w:rPr>
            <w:noProof/>
            <w:webHidden/>
            <w:rtl/>
          </w:rPr>
        </w:r>
        <w:r>
          <w:rPr>
            <w:noProof/>
            <w:webHidden/>
            <w:rtl/>
          </w:rPr>
          <w:fldChar w:fldCharType="separate"/>
        </w:r>
        <w:r w:rsidR="001035CA">
          <w:rPr>
            <w:noProof/>
            <w:webHidden/>
            <w:rtl/>
          </w:rPr>
          <w:t>96</w:t>
        </w:r>
        <w:r>
          <w:rPr>
            <w:noProof/>
            <w:webHidden/>
            <w:rtl/>
          </w:rPr>
          <w:fldChar w:fldCharType="end"/>
        </w:r>
      </w:hyperlink>
    </w:p>
    <w:p w:rsidR="00D058BB" w:rsidRDefault="00D058BB">
      <w:pPr>
        <w:pStyle w:val="TOC3"/>
        <w:tabs>
          <w:tab w:val="right" w:leader="dot" w:pos="7475"/>
        </w:tabs>
        <w:bidi/>
        <w:rPr>
          <w:noProof/>
          <w:rtl/>
        </w:rPr>
      </w:pPr>
      <w:hyperlink w:anchor="_Toc352761827" w:history="1">
        <w:r w:rsidRPr="00C02A85">
          <w:rPr>
            <w:rStyle w:val="Hyperlink"/>
            <w:rFonts w:hint="eastAsia"/>
            <w:noProof/>
            <w:rtl/>
            <w:lang w:bidi="ar"/>
          </w:rPr>
          <w:t>الآية</w:t>
        </w:r>
        <w:r w:rsidRPr="00C02A85">
          <w:rPr>
            <w:rStyle w:val="Hyperlink"/>
            <w:noProof/>
            <w:rtl/>
            <w:lang w:bidi="ar"/>
          </w:rPr>
          <w:t xml:space="preserve"> </w:t>
        </w:r>
        <w:r w:rsidRPr="00C02A85">
          <w:rPr>
            <w:rStyle w:val="Hyperlink"/>
            <w:rFonts w:hint="eastAsia"/>
            <w:noProof/>
            <w:rtl/>
            <w:lang w:bidi="ar"/>
          </w:rPr>
          <w:t>السادسة</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Toc352761827 \h</w:instrText>
        </w:r>
        <w:r>
          <w:rPr>
            <w:noProof/>
            <w:webHidden/>
            <w:rtl/>
          </w:rPr>
          <w:instrText xml:space="preserve"> </w:instrText>
        </w:r>
        <w:r>
          <w:rPr>
            <w:noProof/>
            <w:webHidden/>
            <w:rtl/>
          </w:rPr>
        </w:r>
        <w:r>
          <w:rPr>
            <w:noProof/>
            <w:webHidden/>
            <w:rtl/>
          </w:rPr>
          <w:fldChar w:fldCharType="separate"/>
        </w:r>
        <w:r w:rsidR="001035CA">
          <w:rPr>
            <w:noProof/>
            <w:webHidden/>
            <w:rtl/>
          </w:rPr>
          <w:t>101</w:t>
        </w:r>
        <w:r>
          <w:rPr>
            <w:noProof/>
            <w:webHidden/>
            <w:rtl/>
          </w:rPr>
          <w:fldChar w:fldCharType="end"/>
        </w:r>
      </w:hyperlink>
    </w:p>
    <w:p w:rsidR="00D058BB" w:rsidRDefault="00D058BB">
      <w:pPr>
        <w:pStyle w:val="TOC3"/>
        <w:tabs>
          <w:tab w:val="right" w:leader="dot" w:pos="7475"/>
        </w:tabs>
        <w:bidi/>
        <w:rPr>
          <w:noProof/>
          <w:rtl/>
        </w:rPr>
      </w:pPr>
      <w:hyperlink w:anchor="_Toc352761828" w:history="1">
        <w:r w:rsidRPr="00C02A85">
          <w:rPr>
            <w:rStyle w:val="Hyperlink"/>
            <w:rFonts w:hint="eastAsia"/>
            <w:noProof/>
            <w:rtl/>
            <w:lang w:bidi="ar"/>
          </w:rPr>
          <w:t>الآية</w:t>
        </w:r>
        <w:r w:rsidRPr="00C02A85">
          <w:rPr>
            <w:rStyle w:val="Hyperlink"/>
            <w:noProof/>
            <w:rtl/>
            <w:lang w:bidi="ar"/>
          </w:rPr>
          <w:t xml:space="preserve"> </w:t>
        </w:r>
        <w:r w:rsidRPr="00C02A85">
          <w:rPr>
            <w:rStyle w:val="Hyperlink"/>
            <w:rFonts w:hint="eastAsia"/>
            <w:noProof/>
            <w:rtl/>
            <w:lang w:bidi="ar"/>
          </w:rPr>
          <w:t>السابعة</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Toc352761828 \h</w:instrText>
        </w:r>
        <w:r>
          <w:rPr>
            <w:noProof/>
            <w:webHidden/>
            <w:rtl/>
          </w:rPr>
          <w:instrText xml:space="preserve"> </w:instrText>
        </w:r>
        <w:r>
          <w:rPr>
            <w:noProof/>
            <w:webHidden/>
            <w:rtl/>
          </w:rPr>
        </w:r>
        <w:r>
          <w:rPr>
            <w:noProof/>
            <w:webHidden/>
            <w:rtl/>
          </w:rPr>
          <w:fldChar w:fldCharType="separate"/>
        </w:r>
        <w:r w:rsidR="001035CA">
          <w:rPr>
            <w:noProof/>
            <w:webHidden/>
            <w:rtl/>
          </w:rPr>
          <w:t>107</w:t>
        </w:r>
        <w:r>
          <w:rPr>
            <w:noProof/>
            <w:webHidden/>
            <w:rtl/>
          </w:rPr>
          <w:fldChar w:fldCharType="end"/>
        </w:r>
      </w:hyperlink>
    </w:p>
    <w:p w:rsidR="00D058BB" w:rsidRDefault="00D058BB">
      <w:pPr>
        <w:pStyle w:val="TOC3"/>
        <w:tabs>
          <w:tab w:val="right" w:leader="dot" w:pos="7475"/>
        </w:tabs>
        <w:bidi/>
        <w:rPr>
          <w:noProof/>
          <w:rtl/>
        </w:rPr>
      </w:pPr>
      <w:hyperlink w:anchor="_Toc352761829" w:history="1">
        <w:r w:rsidRPr="00C02A85">
          <w:rPr>
            <w:rStyle w:val="Hyperlink"/>
            <w:rFonts w:hint="eastAsia"/>
            <w:noProof/>
            <w:rtl/>
            <w:lang w:bidi="ar"/>
          </w:rPr>
          <w:t>بيان</w:t>
        </w:r>
        <w:r w:rsidRPr="00C02A85">
          <w:rPr>
            <w:rStyle w:val="Hyperlink"/>
            <w:noProof/>
            <w:rtl/>
            <w:lang w:bidi="ar"/>
          </w:rPr>
          <w:t xml:space="preserve"> </w:t>
        </w:r>
        <w:r w:rsidRPr="00C02A85">
          <w:rPr>
            <w:rStyle w:val="Hyperlink"/>
            <w:rFonts w:hint="eastAsia"/>
            <w:noProof/>
            <w:rtl/>
            <w:lang w:bidi="ar"/>
          </w:rPr>
          <w:t>عشر</w:t>
        </w:r>
        <w:r w:rsidRPr="00C02A85">
          <w:rPr>
            <w:rStyle w:val="Hyperlink"/>
            <w:noProof/>
            <w:rtl/>
            <w:lang w:bidi="ar"/>
          </w:rPr>
          <w:t xml:space="preserve"> </w:t>
        </w:r>
        <w:r w:rsidRPr="00C02A85">
          <w:rPr>
            <w:rStyle w:val="Hyperlink"/>
            <w:rFonts w:hint="eastAsia"/>
            <w:noProof/>
            <w:rtl/>
            <w:lang w:bidi="ar"/>
          </w:rPr>
          <w:t>فضائل</w:t>
        </w:r>
        <w:r w:rsidRPr="00C02A85">
          <w:rPr>
            <w:rStyle w:val="Hyperlink"/>
            <w:noProof/>
            <w:rtl/>
            <w:lang w:bidi="ar"/>
          </w:rPr>
          <w:t xml:space="preserve"> </w:t>
        </w:r>
        <w:r w:rsidRPr="00C02A85">
          <w:rPr>
            <w:rStyle w:val="Hyperlink"/>
            <w:rFonts w:hint="eastAsia"/>
            <w:noProof/>
            <w:rtl/>
            <w:lang w:bidi="ar"/>
          </w:rPr>
          <w:t>للصديق</w:t>
        </w:r>
        <w:r w:rsidRPr="00C02A85">
          <w:rPr>
            <w:rStyle w:val="Hyperlink"/>
            <w:noProof/>
            <w:rtl/>
            <w:lang w:bidi="ar"/>
          </w:rPr>
          <w:t xml:space="preserve"> </w:t>
        </w:r>
        <w:r w:rsidRPr="00C02A85">
          <w:rPr>
            <w:rStyle w:val="Hyperlink"/>
            <w:rFonts w:hint="eastAsia"/>
            <w:noProof/>
            <w:rtl/>
            <w:lang w:bidi="ar"/>
          </w:rPr>
          <w:t>رضي</w:t>
        </w:r>
        <w:r w:rsidRPr="00C02A85">
          <w:rPr>
            <w:rStyle w:val="Hyperlink"/>
            <w:noProof/>
            <w:rtl/>
            <w:lang w:bidi="ar"/>
          </w:rPr>
          <w:t xml:space="preserve"> </w:t>
        </w:r>
        <w:r w:rsidRPr="00C02A85">
          <w:rPr>
            <w:rStyle w:val="Hyperlink"/>
            <w:rFonts w:hint="eastAsia"/>
            <w:noProof/>
            <w:rtl/>
            <w:lang w:bidi="ar"/>
          </w:rPr>
          <w:t>الله</w:t>
        </w:r>
        <w:r w:rsidRPr="00C02A85">
          <w:rPr>
            <w:rStyle w:val="Hyperlink"/>
            <w:noProof/>
            <w:rtl/>
            <w:lang w:bidi="ar"/>
          </w:rPr>
          <w:t xml:space="preserve"> </w:t>
        </w:r>
        <w:r w:rsidRPr="00C02A85">
          <w:rPr>
            <w:rStyle w:val="Hyperlink"/>
            <w:rFonts w:hint="eastAsia"/>
            <w:noProof/>
            <w:rtl/>
            <w:lang w:bidi="ar"/>
          </w:rPr>
          <w:t>عنه</w:t>
        </w:r>
        <w:r w:rsidRPr="00C02A85">
          <w:rPr>
            <w:rStyle w:val="Hyperlink"/>
            <w:noProof/>
            <w:rtl/>
            <w:lang w:bidi="ar"/>
          </w:rPr>
          <w:t xml:space="preserve"> </w:t>
        </w:r>
        <w:r w:rsidRPr="00C02A85">
          <w:rPr>
            <w:rStyle w:val="Hyperlink"/>
            <w:rFonts w:hint="eastAsia"/>
            <w:noProof/>
            <w:rtl/>
            <w:lang w:bidi="ar"/>
          </w:rPr>
          <w:t>في</w:t>
        </w:r>
        <w:r w:rsidRPr="00C02A85">
          <w:rPr>
            <w:rStyle w:val="Hyperlink"/>
            <w:noProof/>
            <w:rtl/>
            <w:lang w:bidi="ar"/>
          </w:rPr>
          <w:t xml:space="preserve"> </w:t>
        </w:r>
        <w:r w:rsidRPr="00C02A85">
          <w:rPr>
            <w:rStyle w:val="Hyperlink"/>
            <w:rFonts w:hint="eastAsia"/>
            <w:noProof/>
            <w:rtl/>
            <w:lang w:bidi="ar"/>
          </w:rPr>
          <w:t>ظلال</w:t>
        </w:r>
        <w:r w:rsidRPr="00C02A85">
          <w:rPr>
            <w:rStyle w:val="Hyperlink"/>
            <w:noProof/>
            <w:rtl/>
            <w:lang w:bidi="ar"/>
          </w:rPr>
          <w:t xml:space="preserve"> </w:t>
        </w:r>
        <w:r w:rsidRPr="00C02A85">
          <w:rPr>
            <w:rStyle w:val="Hyperlink"/>
            <w:rFonts w:hint="eastAsia"/>
            <w:noProof/>
            <w:rtl/>
            <w:lang w:bidi="ar"/>
          </w:rPr>
          <w:t>هذه</w:t>
        </w:r>
        <w:r w:rsidRPr="00C02A85">
          <w:rPr>
            <w:rStyle w:val="Hyperlink"/>
            <w:noProof/>
            <w:rtl/>
            <w:lang w:bidi="ar"/>
          </w:rPr>
          <w:t xml:space="preserve"> </w:t>
        </w:r>
        <w:r w:rsidRPr="00C02A85">
          <w:rPr>
            <w:rStyle w:val="Hyperlink"/>
            <w:rFonts w:hint="eastAsia"/>
            <w:noProof/>
            <w:rtl/>
            <w:lang w:bidi="ar"/>
          </w:rPr>
          <w:t>الآية</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Toc352761829 \h</w:instrText>
        </w:r>
        <w:r>
          <w:rPr>
            <w:noProof/>
            <w:webHidden/>
            <w:rtl/>
          </w:rPr>
          <w:instrText xml:space="preserve"> </w:instrText>
        </w:r>
        <w:r>
          <w:rPr>
            <w:noProof/>
            <w:webHidden/>
            <w:rtl/>
          </w:rPr>
        </w:r>
        <w:r>
          <w:rPr>
            <w:noProof/>
            <w:webHidden/>
            <w:rtl/>
          </w:rPr>
          <w:fldChar w:fldCharType="separate"/>
        </w:r>
        <w:r w:rsidR="001035CA">
          <w:rPr>
            <w:noProof/>
            <w:webHidden/>
            <w:rtl/>
          </w:rPr>
          <w:t>110</w:t>
        </w:r>
        <w:r>
          <w:rPr>
            <w:noProof/>
            <w:webHidden/>
            <w:rtl/>
          </w:rPr>
          <w:fldChar w:fldCharType="end"/>
        </w:r>
      </w:hyperlink>
    </w:p>
    <w:p w:rsidR="00D058BB" w:rsidRDefault="00D058BB">
      <w:pPr>
        <w:pStyle w:val="TOC3"/>
        <w:tabs>
          <w:tab w:val="right" w:leader="dot" w:pos="7475"/>
        </w:tabs>
        <w:bidi/>
        <w:rPr>
          <w:noProof/>
          <w:rtl/>
        </w:rPr>
      </w:pPr>
      <w:hyperlink w:anchor="_Toc352761830" w:history="1">
        <w:r w:rsidRPr="00C02A85">
          <w:rPr>
            <w:rStyle w:val="Hyperlink"/>
            <w:rFonts w:hint="eastAsia"/>
            <w:noProof/>
            <w:rtl/>
          </w:rPr>
          <w:t>مآخذ</w:t>
        </w:r>
        <w:r w:rsidRPr="00C02A85">
          <w:rPr>
            <w:rStyle w:val="Hyperlink"/>
            <w:noProof/>
            <w:rtl/>
          </w:rPr>
          <w:t xml:space="preserve"> </w:t>
        </w:r>
        <w:r w:rsidRPr="00C02A85">
          <w:rPr>
            <w:rStyle w:val="Hyperlink"/>
            <w:rFonts w:hint="eastAsia"/>
            <w:noProof/>
            <w:rtl/>
          </w:rPr>
          <w:t>الشيعة</w:t>
        </w:r>
        <w:r w:rsidRPr="00C02A85">
          <w:rPr>
            <w:rStyle w:val="Hyperlink"/>
            <w:noProof/>
            <w:rtl/>
          </w:rPr>
          <w:t xml:space="preserve"> </w:t>
        </w:r>
        <w:r w:rsidRPr="00C02A85">
          <w:rPr>
            <w:rStyle w:val="Hyperlink"/>
            <w:rFonts w:hint="eastAsia"/>
            <w:noProof/>
            <w:rtl/>
          </w:rPr>
          <w:t>وشبهاتهم</w:t>
        </w:r>
        <w:r w:rsidRPr="00C02A85">
          <w:rPr>
            <w:rStyle w:val="Hyperlink"/>
            <w:noProof/>
            <w:rtl/>
          </w:rPr>
          <w:t xml:space="preserve"> </w:t>
        </w:r>
        <w:r w:rsidRPr="00C02A85">
          <w:rPr>
            <w:rStyle w:val="Hyperlink"/>
            <w:rFonts w:hint="eastAsia"/>
            <w:noProof/>
            <w:rtl/>
          </w:rPr>
          <w:t>على</w:t>
        </w:r>
        <w:r w:rsidRPr="00C02A85">
          <w:rPr>
            <w:rStyle w:val="Hyperlink"/>
            <w:noProof/>
            <w:rtl/>
          </w:rPr>
          <w:t xml:space="preserve"> </w:t>
        </w:r>
        <w:r w:rsidRPr="00C02A85">
          <w:rPr>
            <w:rStyle w:val="Hyperlink"/>
            <w:rFonts w:hint="eastAsia"/>
            <w:noProof/>
            <w:rtl/>
          </w:rPr>
          <w:t>هذه</w:t>
        </w:r>
        <w:r w:rsidRPr="00C02A85">
          <w:rPr>
            <w:rStyle w:val="Hyperlink"/>
            <w:noProof/>
            <w:rtl/>
          </w:rPr>
          <w:t xml:space="preserve"> </w:t>
        </w:r>
        <w:r w:rsidRPr="00C02A85">
          <w:rPr>
            <w:rStyle w:val="Hyperlink"/>
            <w:rFonts w:hint="eastAsia"/>
            <w:noProof/>
            <w:rtl/>
          </w:rPr>
          <w:t>الآية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Toc352761830 \h</w:instrText>
        </w:r>
        <w:r>
          <w:rPr>
            <w:noProof/>
            <w:webHidden/>
            <w:rtl/>
          </w:rPr>
          <w:instrText xml:space="preserve"> </w:instrText>
        </w:r>
        <w:r>
          <w:rPr>
            <w:noProof/>
            <w:webHidden/>
            <w:rtl/>
          </w:rPr>
        </w:r>
        <w:r>
          <w:rPr>
            <w:noProof/>
            <w:webHidden/>
            <w:rtl/>
          </w:rPr>
          <w:fldChar w:fldCharType="separate"/>
        </w:r>
        <w:r w:rsidR="001035CA">
          <w:rPr>
            <w:noProof/>
            <w:webHidden/>
            <w:rtl/>
          </w:rPr>
          <w:t>115</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1" w:history="1">
        <w:r>
          <w:rPr>
            <w:rStyle w:val="Hyperlink"/>
            <w:rFonts w:hint="cs"/>
            <w:noProof/>
            <w:rtl/>
          </w:rPr>
          <w:t>1-</w:t>
        </w:r>
        <w:r w:rsidRPr="00C02A85">
          <w:rPr>
            <w:rStyle w:val="Hyperlink"/>
            <w:noProof/>
            <w:rtl/>
          </w:rPr>
          <w:t>الشبهة الأولى على المنقبة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Toc352761831 \h</w:instrText>
        </w:r>
        <w:r>
          <w:rPr>
            <w:noProof/>
            <w:webHidden/>
            <w:rtl/>
          </w:rPr>
          <w:instrText xml:space="preserve"> </w:instrText>
        </w:r>
        <w:r>
          <w:rPr>
            <w:noProof/>
            <w:webHidden/>
            <w:rtl/>
          </w:rPr>
        </w:r>
        <w:r>
          <w:rPr>
            <w:noProof/>
            <w:webHidden/>
            <w:rtl/>
          </w:rPr>
          <w:fldChar w:fldCharType="separate"/>
        </w:r>
        <w:r w:rsidR="001035CA">
          <w:rPr>
            <w:noProof/>
            <w:webHidden/>
            <w:rtl/>
          </w:rPr>
          <w:t>115</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2" w:history="1">
        <w:r>
          <w:rPr>
            <w:rStyle w:val="Hyperlink"/>
            <w:rFonts w:hint="cs"/>
            <w:noProof/>
            <w:rtl/>
          </w:rPr>
          <w:t>2-</w:t>
        </w:r>
        <w:r w:rsidRPr="00C02A85">
          <w:rPr>
            <w:rStyle w:val="Hyperlink"/>
            <w:noProof/>
            <w:rtl/>
          </w:rPr>
          <w:t>الشبهة الثانية على المنقبة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Toc352761832 \h</w:instrText>
        </w:r>
        <w:r>
          <w:rPr>
            <w:noProof/>
            <w:webHidden/>
            <w:rtl/>
          </w:rPr>
          <w:instrText xml:space="preserve"> </w:instrText>
        </w:r>
        <w:r>
          <w:rPr>
            <w:noProof/>
            <w:webHidden/>
            <w:rtl/>
          </w:rPr>
        </w:r>
        <w:r>
          <w:rPr>
            <w:noProof/>
            <w:webHidden/>
            <w:rtl/>
          </w:rPr>
          <w:fldChar w:fldCharType="separate"/>
        </w:r>
        <w:r w:rsidR="001035CA">
          <w:rPr>
            <w:noProof/>
            <w:webHidden/>
            <w:rtl/>
          </w:rPr>
          <w:t>127</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3" w:history="1">
        <w:r>
          <w:rPr>
            <w:rStyle w:val="Hyperlink"/>
            <w:rFonts w:hint="cs"/>
            <w:noProof/>
            <w:rtl/>
          </w:rPr>
          <w:t>3-</w:t>
        </w:r>
        <w:r w:rsidRPr="00C02A85">
          <w:rPr>
            <w:rStyle w:val="Hyperlink"/>
            <w:noProof/>
            <w:rtl/>
          </w:rPr>
          <w:t>الشبهة الثالثة على المنقبة 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Toc352761833 \h</w:instrText>
        </w:r>
        <w:r>
          <w:rPr>
            <w:noProof/>
            <w:webHidden/>
            <w:rtl/>
          </w:rPr>
          <w:instrText xml:space="preserve"> </w:instrText>
        </w:r>
        <w:r>
          <w:rPr>
            <w:noProof/>
            <w:webHidden/>
            <w:rtl/>
          </w:rPr>
        </w:r>
        <w:r>
          <w:rPr>
            <w:noProof/>
            <w:webHidden/>
            <w:rtl/>
          </w:rPr>
          <w:fldChar w:fldCharType="separate"/>
        </w:r>
        <w:r w:rsidR="001035CA">
          <w:rPr>
            <w:noProof/>
            <w:webHidden/>
            <w:rtl/>
          </w:rPr>
          <w:t>128</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4" w:history="1">
        <w:r>
          <w:rPr>
            <w:rStyle w:val="Hyperlink"/>
            <w:rFonts w:hint="cs"/>
            <w:noProof/>
            <w:rtl/>
          </w:rPr>
          <w:t>4-</w:t>
        </w:r>
        <w:r w:rsidRPr="00C02A85">
          <w:rPr>
            <w:rStyle w:val="Hyperlink"/>
            <w:noProof/>
            <w:rtl/>
          </w:rPr>
          <w:t>إثبات الأمر الرابع: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Toc352761834 \h</w:instrText>
        </w:r>
        <w:r>
          <w:rPr>
            <w:noProof/>
            <w:webHidden/>
            <w:rtl/>
          </w:rPr>
          <w:instrText xml:space="preserve"> </w:instrText>
        </w:r>
        <w:r>
          <w:rPr>
            <w:noProof/>
            <w:webHidden/>
            <w:rtl/>
          </w:rPr>
        </w:r>
        <w:r>
          <w:rPr>
            <w:noProof/>
            <w:webHidden/>
            <w:rtl/>
          </w:rPr>
          <w:fldChar w:fldCharType="separate"/>
        </w:r>
        <w:r w:rsidR="001035CA">
          <w:rPr>
            <w:noProof/>
            <w:webHidden/>
            <w:rtl/>
          </w:rPr>
          <w:t>130</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5" w:history="1">
        <w:r>
          <w:rPr>
            <w:rStyle w:val="Hyperlink"/>
            <w:rFonts w:hint="cs"/>
            <w:noProof/>
            <w:rtl/>
          </w:rPr>
          <w:t>5-</w:t>
        </w:r>
        <w:r w:rsidRPr="00C02A85">
          <w:rPr>
            <w:rStyle w:val="Hyperlink"/>
            <w:noProof/>
            <w:rtl/>
          </w:rPr>
          <w:t>الشبهة الخامسة: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Toc352761835 \h</w:instrText>
        </w:r>
        <w:r>
          <w:rPr>
            <w:noProof/>
            <w:webHidden/>
            <w:rtl/>
          </w:rPr>
          <w:instrText xml:space="preserve"> </w:instrText>
        </w:r>
        <w:r>
          <w:rPr>
            <w:noProof/>
            <w:webHidden/>
            <w:rtl/>
          </w:rPr>
        </w:r>
        <w:r>
          <w:rPr>
            <w:noProof/>
            <w:webHidden/>
            <w:rtl/>
          </w:rPr>
          <w:fldChar w:fldCharType="separate"/>
        </w:r>
        <w:r w:rsidR="001035CA">
          <w:rPr>
            <w:noProof/>
            <w:webHidden/>
            <w:rtl/>
          </w:rPr>
          <w:t>131</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6" w:history="1">
        <w:r>
          <w:rPr>
            <w:rStyle w:val="Hyperlink"/>
            <w:rFonts w:hint="cs"/>
            <w:noProof/>
            <w:rtl/>
          </w:rPr>
          <w:t>6-</w:t>
        </w:r>
        <w:r w:rsidRPr="00C02A85">
          <w:rPr>
            <w:rStyle w:val="Hyperlink"/>
            <w:noProof/>
            <w:rtl/>
          </w:rPr>
          <w:t>الشبهة السادسة: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Toc352761836 \h</w:instrText>
        </w:r>
        <w:r>
          <w:rPr>
            <w:noProof/>
            <w:webHidden/>
            <w:rtl/>
          </w:rPr>
          <w:instrText xml:space="preserve"> </w:instrText>
        </w:r>
        <w:r>
          <w:rPr>
            <w:noProof/>
            <w:webHidden/>
            <w:rtl/>
          </w:rPr>
        </w:r>
        <w:r>
          <w:rPr>
            <w:noProof/>
            <w:webHidden/>
            <w:rtl/>
          </w:rPr>
          <w:fldChar w:fldCharType="separate"/>
        </w:r>
        <w:r w:rsidR="001035CA">
          <w:rPr>
            <w:noProof/>
            <w:webHidden/>
            <w:rtl/>
          </w:rPr>
          <w:t>131</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7" w:history="1">
        <w:r>
          <w:rPr>
            <w:rStyle w:val="Hyperlink"/>
            <w:rFonts w:hint="cs"/>
            <w:noProof/>
            <w:rtl/>
          </w:rPr>
          <w:t>7-</w:t>
        </w:r>
        <w:r w:rsidRPr="00C02A85">
          <w:rPr>
            <w:rStyle w:val="Hyperlink"/>
            <w:noProof/>
            <w:rtl/>
          </w:rPr>
          <w:t>الشبهة السابعة على المنقبة السابعة:</w:t>
        </w:r>
        <w:r w:rsidRPr="00C02A85">
          <w:rPr>
            <w:rStyle w:val="Hyperlink"/>
            <w:noProof/>
            <w:vertAlign w:val="superscript"/>
            <w:rtl/>
          </w:rPr>
          <w:t xml:space="preserve"> </w:t>
        </w:r>
        <w:r w:rsidRPr="00C02A85">
          <w:rPr>
            <w:rStyle w:val="Hyperlink"/>
            <w:rFonts w:cs="Arabic11 BT"/>
            <w:noProof/>
            <w:vertAlign w:val="superscript"/>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Toc352761837 \h</w:instrText>
        </w:r>
        <w:r>
          <w:rPr>
            <w:noProof/>
            <w:webHidden/>
            <w:rtl/>
          </w:rPr>
          <w:instrText xml:space="preserve"> </w:instrText>
        </w:r>
        <w:r>
          <w:rPr>
            <w:noProof/>
            <w:webHidden/>
            <w:rtl/>
          </w:rPr>
        </w:r>
        <w:r>
          <w:rPr>
            <w:noProof/>
            <w:webHidden/>
            <w:rtl/>
          </w:rPr>
          <w:fldChar w:fldCharType="separate"/>
        </w:r>
        <w:r w:rsidR="001035CA">
          <w:rPr>
            <w:noProof/>
            <w:webHidden/>
            <w:rtl/>
          </w:rPr>
          <w:t>132</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8" w:history="1">
        <w:r>
          <w:rPr>
            <w:rStyle w:val="Hyperlink"/>
            <w:rFonts w:hint="cs"/>
            <w:noProof/>
            <w:rtl/>
          </w:rPr>
          <w:t>8-</w:t>
        </w:r>
        <w:r w:rsidRPr="00C02A85">
          <w:rPr>
            <w:rStyle w:val="Hyperlink"/>
            <w:noProof/>
            <w:rtl/>
          </w:rPr>
          <w:t>الشبهة الثامنة على المنقبة الثامنة: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Toc352761838 \h</w:instrText>
        </w:r>
        <w:r>
          <w:rPr>
            <w:noProof/>
            <w:webHidden/>
            <w:rtl/>
          </w:rPr>
          <w:instrText xml:space="preserve"> </w:instrText>
        </w:r>
        <w:r>
          <w:rPr>
            <w:noProof/>
            <w:webHidden/>
            <w:rtl/>
          </w:rPr>
        </w:r>
        <w:r>
          <w:rPr>
            <w:noProof/>
            <w:webHidden/>
            <w:rtl/>
          </w:rPr>
          <w:fldChar w:fldCharType="separate"/>
        </w:r>
        <w:r w:rsidR="001035CA">
          <w:rPr>
            <w:noProof/>
            <w:webHidden/>
            <w:rtl/>
          </w:rPr>
          <w:t>137</w:t>
        </w:r>
        <w:r>
          <w:rPr>
            <w:noProof/>
            <w:webHidden/>
            <w:rtl/>
          </w:rPr>
          <w:fldChar w:fldCharType="end"/>
        </w:r>
      </w:hyperlink>
    </w:p>
    <w:p w:rsidR="00D058BB" w:rsidRDefault="00D058BB" w:rsidP="00D058BB">
      <w:pPr>
        <w:pStyle w:val="TOC4"/>
        <w:tabs>
          <w:tab w:val="left" w:pos="720"/>
          <w:tab w:val="right" w:leader="dot" w:pos="7475"/>
        </w:tabs>
        <w:bidi/>
        <w:rPr>
          <w:noProof/>
          <w:rtl/>
        </w:rPr>
      </w:pPr>
      <w:hyperlink w:anchor="_Toc352761839" w:history="1">
        <w:r>
          <w:rPr>
            <w:rStyle w:val="Hyperlink"/>
            <w:rFonts w:hint="cs"/>
            <w:noProof/>
            <w:rtl/>
          </w:rPr>
          <w:t>9-</w:t>
        </w:r>
        <w:r w:rsidRPr="00C02A85">
          <w:rPr>
            <w:rStyle w:val="Hyperlink"/>
            <w:noProof/>
            <w:rtl/>
          </w:rPr>
          <w:t>الشبهة التاسعة على المنقبة التاسعة: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Toc352761839 \h</w:instrText>
        </w:r>
        <w:r>
          <w:rPr>
            <w:noProof/>
            <w:webHidden/>
            <w:rtl/>
          </w:rPr>
          <w:instrText xml:space="preserve"> </w:instrText>
        </w:r>
        <w:r>
          <w:rPr>
            <w:noProof/>
            <w:webHidden/>
            <w:rtl/>
          </w:rPr>
        </w:r>
        <w:r>
          <w:rPr>
            <w:noProof/>
            <w:webHidden/>
            <w:rtl/>
          </w:rPr>
          <w:fldChar w:fldCharType="separate"/>
        </w:r>
        <w:r w:rsidR="001035CA">
          <w:rPr>
            <w:noProof/>
            <w:webHidden/>
            <w:rtl/>
          </w:rPr>
          <w:t>160</w:t>
        </w:r>
        <w:r>
          <w:rPr>
            <w:noProof/>
            <w:webHidden/>
            <w:rtl/>
          </w:rPr>
          <w:fldChar w:fldCharType="end"/>
        </w:r>
      </w:hyperlink>
    </w:p>
    <w:p w:rsidR="00D058BB" w:rsidRDefault="00D058BB">
      <w:pPr>
        <w:pStyle w:val="TOC2"/>
        <w:tabs>
          <w:tab w:val="right" w:leader="dot" w:pos="7475"/>
        </w:tabs>
        <w:bidi/>
        <w:rPr>
          <w:noProof/>
          <w:rtl/>
        </w:rPr>
      </w:pPr>
      <w:hyperlink w:anchor="_Toc352761840" w:history="1">
        <w:r w:rsidRPr="00C02A85">
          <w:rPr>
            <w:rStyle w:val="Hyperlink"/>
            <w:rFonts w:hint="eastAsia"/>
            <w:noProof/>
            <w:rtl/>
          </w:rPr>
          <w:t>شهادة</w:t>
        </w:r>
        <w:r w:rsidRPr="00C02A85">
          <w:rPr>
            <w:rStyle w:val="Hyperlink"/>
            <w:noProof/>
            <w:rtl/>
          </w:rPr>
          <w:t xml:space="preserve"> </w:t>
        </w:r>
        <w:r w:rsidRPr="00C02A85">
          <w:rPr>
            <w:rStyle w:val="Hyperlink"/>
            <w:rFonts w:hint="eastAsia"/>
            <w:noProof/>
            <w:rtl/>
          </w:rPr>
          <w:t>الأئمة</w:t>
        </w:r>
        <w:r w:rsidRPr="00C02A85">
          <w:rPr>
            <w:rStyle w:val="Hyperlink"/>
            <w:noProof/>
            <w:rtl/>
          </w:rPr>
          <w:t xml:space="preserve"> </w:t>
        </w:r>
        <w:r w:rsidRPr="00C02A85">
          <w:rPr>
            <w:rStyle w:val="Hyperlink"/>
            <w:rFonts w:hint="eastAsia"/>
            <w:noProof/>
            <w:rtl/>
          </w:rPr>
          <w:t>الكرام</w:t>
        </w:r>
        <w:r w:rsidRPr="00C02A85">
          <w:rPr>
            <w:rStyle w:val="Hyperlink"/>
            <w:noProof/>
            <w:rtl/>
          </w:rPr>
          <w:t xml:space="preserve"> </w:t>
        </w:r>
        <w:r w:rsidRPr="00C02A85">
          <w:rPr>
            <w:rStyle w:val="Hyperlink"/>
            <w:rFonts w:hint="eastAsia"/>
            <w:noProof/>
            <w:rtl/>
          </w:rPr>
          <w:t>في</w:t>
        </w:r>
        <w:r w:rsidRPr="00C02A85">
          <w:rPr>
            <w:rStyle w:val="Hyperlink"/>
            <w:noProof/>
            <w:rtl/>
          </w:rPr>
          <w:t xml:space="preserve"> </w:t>
        </w:r>
        <w:r w:rsidRPr="00C02A85">
          <w:rPr>
            <w:rStyle w:val="Hyperlink"/>
            <w:rFonts w:hint="eastAsia"/>
            <w:noProof/>
            <w:rtl/>
          </w:rPr>
          <w:t>فضائل</w:t>
        </w:r>
        <w:r w:rsidRPr="00C02A85">
          <w:rPr>
            <w:rStyle w:val="Hyperlink"/>
            <w:noProof/>
            <w:rtl/>
          </w:rPr>
          <w:t xml:space="preserve"> </w:t>
        </w:r>
        <w:r w:rsidRPr="00C02A85">
          <w:rPr>
            <w:rStyle w:val="Hyperlink"/>
            <w:rFonts w:hint="eastAsia"/>
            <w:noProof/>
            <w:rtl/>
          </w:rPr>
          <w:t>الصحابة</w:t>
        </w:r>
        <w:r w:rsidRPr="00C02A85">
          <w:rPr>
            <w:rStyle w:val="Hyperlink"/>
            <w:noProof/>
            <w:rtl/>
          </w:rPr>
          <w:t xml:space="preserve"> </w:t>
        </w:r>
        <w:r w:rsidRPr="00C02A85">
          <w:rPr>
            <w:rStyle w:val="Hyperlink"/>
            <w:rFonts w:hint="eastAsia"/>
            <w:noProof/>
            <w:rtl/>
          </w:rPr>
          <w:t>العظام</w:t>
        </w:r>
        <w:r w:rsidRPr="00C02A85">
          <w:rPr>
            <w:rStyle w:val="Hyperlink"/>
            <w:noProof/>
            <w:rtl/>
          </w:rPr>
          <w:t xml:space="preserve"> </w:t>
        </w:r>
        <w:r w:rsidRPr="00C02A85">
          <w:rPr>
            <w:rStyle w:val="Hyperlink"/>
            <w:rFonts w:hint="eastAsia"/>
            <w:noProof/>
            <w:rtl/>
          </w:rPr>
          <w:t>ومناقبهم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Toc352761840 \h</w:instrText>
        </w:r>
        <w:r>
          <w:rPr>
            <w:noProof/>
            <w:webHidden/>
            <w:rtl/>
          </w:rPr>
          <w:instrText xml:space="preserve"> </w:instrText>
        </w:r>
        <w:r>
          <w:rPr>
            <w:noProof/>
            <w:webHidden/>
            <w:rtl/>
          </w:rPr>
        </w:r>
        <w:r>
          <w:rPr>
            <w:noProof/>
            <w:webHidden/>
            <w:rtl/>
          </w:rPr>
          <w:fldChar w:fldCharType="separate"/>
        </w:r>
        <w:r w:rsidR="001035CA">
          <w:rPr>
            <w:noProof/>
            <w:webHidden/>
            <w:rtl/>
          </w:rPr>
          <w:t>166</w:t>
        </w:r>
        <w:r>
          <w:rPr>
            <w:noProof/>
            <w:webHidden/>
            <w:rtl/>
          </w:rPr>
          <w:fldChar w:fldCharType="end"/>
        </w:r>
      </w:hyperlink>
    </w:p>
    <w:p w:rsidR="00D058BB" w:rsidRDefault="00D058BB">
      <w:pPr>
        <w:pStyle w:val="TOC3"/>
        <w:tabs>
          <w:tab w:val="right" w:leader="dot" w:pos="7475"/>
        </w:tabs>
        <w:bidi/>
        <w:rPr>
          <w:noProof/>
          <w:rtl/>
        </w:rPr>
      </w:pPr>
      <w:hyperlink w:anchor="_Toc352761841" w:history="1">
        <w:r w:rsidRPr="00C02A85">
          <w:rPr>
            <w:rStyle w:val="Hyperlink"/>
            <w:noProof/>
            <w:rtl/>
          </w:rPr>
          <w:t xml:space="preserve">( </w:t>
        </w:r>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الأول</w:t>
        </w:r>
        <w:r w:rsidRPr="00C02A85">
          <w:rPr>
            <w:rStyle w:val="Hyperlink"/>
            <w:noProof/>
            <w:rtl/>
          </w:rPr>
          <w:t>): (</w:t>
        </w:r>
        <w:r w:rsidRPr="00C02A85">
          <w:rPr>
            <w:rStyle w:val="Hyperlink"/>
            <w:rFonts w:hint="eastAsia"/>
            <w:noProof/>
            <w:rtl/>
          </w:rPr>
          <w:t>أصحابي</w:t>
        </w:r>
        <w:r w:rsidRPr="00C02A85">
          <w:rPr>
            <w:rStyle w:val="Hyperlink"/>
            <w:noProof/>
            <w:rtl/>
          </w:rPr>
          <w:t xml:space="preserve"> </w:t>
        </w:r>
        <w:r w:rsidRPr="00C02A85">
          <w:rPr>
            <w:rStyle w:val="Hyperlink"/>
            <w:rFonts w:hint="eastAsia"/>
            <w:noProof/>
            <w:rtl/>
          </w:rPr>
          <w:t>كالنجوم</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Toc352761841 \h</w:instrText>
        </w:r>
        <w:r>
          <w:rPr>
            <w:noProof/>
            <w:webHidden/>
            <w:rtl/>
          </w:rPr>
          <w:instrText xml:space="preserve"> </w:instrText>
        </w:r>
        <w:r>
          <w:rPr>
            <w:noProof/>
            <w:webHidden/>
            <w:rtl/>
          </w:rPr>
        </w:r>
        <w:r>
          <w:rPr>
            <w:noProof/>
            <w:webHidden/>
            <w:rtl/>
          </w:rPr>
          <w:fldChar w:fldCharType="separate"/>
        </w:r>
        <w:r w:rsidR="001035CA">
          <w:rPr>
            <w:noProof/>
            <w:webHidden/>
            <w:rtl/>
          </w:rPr>
          <w:t>166</w:t>
        </w:r>
        <w:r>
          <w:rPr>
            <w:noProof/>
            <w:webHidden/>
            <w:rtl/>
          </w:rPr>
          <w:fldChar w:fldCharType="end"/>
        </w:r>
      </w:hyperlink>
    </w:p>
    <w:p w:rsidR="00D058BB" w:rsidRDefault="00D058BB">
      <w:pPr>
        <w:pStyle w:val="TOC4"/>
        <w:tabs>
          <w:tab w:val="right" w:leader="dot" w:pos="7475"/>
        </w:tabs>
        <w:bidi/>
        <w:rPr>
          <w:noProof/>
          <w:rtl/>
        </w:rPr>
      </w:pPr>
      <w:hyperlink w:anchor="_Toc352761842" w:history="1">
        <w:r w:rsidRPr="00C02A85">
          <w:rPr>
            <w:rStyle w:val="Hyperlink"/>
            <w:rFonts w:hint="eastAsia"/>
            <w:noProof/>
            <w:rtl/>
          </w:rPr>
          <w:t>القرينة</w:t>
        </w:r>
        <w:r w:rsidRPr="00C02A85">
          <w:rPr>
            <w:rStyle w:val="Hyperlink"/>
            <w:noProof/>
            <w:rtl/>
          </w:rPr>
          <w:t xml:space="preserve"> </w:t>
        </w:r>
        <w:r w:rsidRPr="00C02A85">
          <w:rPr>
            <w:rStyle w:val="Hyperlink"/>
            <w:rFonts w:hint="eastAsia"/>
            <w:noProof/>
            <w:rtl/>
          </w:rPr>
          <w:t>الأولى</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Toc352761842 \h</w:instrText>
        </w:r>
        <w:r>
          <w:rPr>
            <w:noProof/>
            <w:webHidden/>
            <w:rtl/>
          </w:rPr>
          <w:instrText xml:space="preserve"> </w:instrText>
        </w:r>
        <w:r>
          <w:rPr>
            <w:noProof/>
            <w:webHidden/>
            <w:rtl/>
          </w:rPr>
        </w:r>
        <w:r>
          <w:rPr>
            <w:noProof/>
            <w:webHidden/>
            <w:rtl/>
          </w:rPr>
          <w:fldChar w:fldCharType="separate"/>
        </w:r>
        <w:r w:rsidR="001035CA">
          <w:rPr>
            <w:noProof/>
            <w:webHidden/>
            <w:rtl/>
          </w:rPr>
          <w:t>170</w:t>
        </w:r>
        <w:r>
          <w:rPr>
            <w:noProof/>
            <w:webHidden/>
            <w:rtl/>
          </w:rPr>
          <w:fldChar w:fldCharType="end"/>
        </w:r>
      </w:hyperlink>
    </w:p>
    <w:p w:rsidR="00D058BB" w:rsidRDefault="00D058BB">
      <w:pPr>
        <w:pStyle w:val="TOC4"/>
        <w:tabs>
          <w:tab w:val="right" w:leader="dot" w:pos="7475"/>
        </w:tabs>
        <w:bidi/>
        <w:rPr>
          <w:noProof/>
          <w:rtl/>
        </w:rPr>
      </w:pPr>
      <w:hyperlink w:anchor="_Toc352761843" w:history="1">
        <w:r w:rsidRPr="00C02A85">
          <w:rPr>
            <w:rStyle w:val="Hyperlink"/>
            <w:rFonts w:hint="eastAsia"/>
            <w:noProof/>
            <w:rtl/>
          </w:rPr>
          <w:t>القرينة</w:t>
        </w:r>
        <w:r w:rsidRPr="00C02A85">
          <w:rPr>
            <w:rStyle w:val="Hyperlink"/>
            <w:noProof/>
            <w:rtl/>
          </w:rPr>
          <w:t xml:space="preserve"> </w:t>
        </w:r>
        <w:r w:rsidRPr="00C02A85">
          <w:rPr>
            <w:rStyle w:val="Hyperlink"/>
            <w:rFonts w:hint="eastAsia"/>
            <w:noProof/>
            <w:rtl/>
          </w:rPr>
          <w:t>الثانية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Toc352761843 \h</w:instrText>
        </w:r>
        <w:r>
          <w:rPr>
            <w:noProof/>
            <w:webHidden/>
            <w:rtl/>
          </w:rPr>
          <w:instrText xml:space="preserve"> </w:instrText>
        </w:r>
        <w:r>
          <w:rPr>
            <w:noProof/>
            <w:webHidden/>
            <w:rtl/>
          </w:rPr>
        </w:r>
        <w:r>
          <w:rPr>
            <w:noProof/>
            <w:webHidden/>
            <w:rtl/>
          </w:rPr>
          <w:fldChar w:fldCharType="separate"/>
        </w:r>
        <w:r w:rsidR="001035CA">
          <w:rPr>
            <w:noProof/>
            <w:webHidden/>
            <w:rtl/>
          </w:rPr>
          <w:t>171</w:t>
        </w:r>
        <w:r>
          <w:rPr>
            <w:noProof/>
            <w:webHidden/>
            <w:rtl/>
          </w:rPr>
          <w:fldChar w:fldCharType="end"/>
        </w:r>
      </w:hyperlink>
    </w:p>
    <w:p w:rsidR="00D058BB" w:rsidRDefault="00D058BB">
      <w:pPr>
        <w:pStyle w:val="TOC4"/>
        <w:tabs>
          <w:tab w:val="right" w:leader="dot" w:pos="7475"/>
        </w:tabs>
        <w:bidi/>
        <w:rPr>
          <w:noProof/>
          <w:rtl/>
        </w:rPr>
      </w:pPr>
      <w:hyperlink w:anchor="_Toc352761844" w:history="1">
        <w:r w:rsidRPr="00C02A85">
          <w:rPr>
            <w:rStyle w:val="Hyperlink"/>
            <w:rFonts w:hint="eastAsia"/>
            <w:noProof/>
            <w:rtl/>
          </w:rPr>
          <w:t>القرينة</w:t>
        </w:r>
        <w:r w:rsidRPr="00C02A85">
          <w:rPr>
            <w:rStyle w:val="Hyperlink"/>
            <w:noProof/>
            <w:rtl/>
          </w:rPr>
          <w:t xml:space="preserve"> </w:t>
        </w:r>
        <w:r w:rsidRPr="00C02A85">
          <w:rPr>
            <w:rStyle w:val="Hyperlink"/>
            <w:rFonts w:hint="eastAsia"/>
            <w:noProof/>
            <w:rtl/>
          </w:rPr>
          <w:t>الثالثة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Toc352761844 \h</w:instrText>
        </w:r>
        <w:r>
          <w:rPr>
            <w:noProof/>
            <w:webHidden/>
            <w:rtl/>
          </w:rPr>
          <w:instrText xml:space="preserve"> </w:instrText>
        </w:r>
        <w:r>
          <w:rPr>
            <w:noProof/>
            <w:webHidden/>
            <w:rtl/>
          </w:rPr>
        </w:r>
        <w:r>
          <w:rPr>
            <w:noProof/>
            <w:webHidden/>
            <w:rtl/>
          </w:rPr>
          <w:fldChar w:fldCharType="separate"/>
        </w:r>
        <w:r w:rsidR="001035CA">
          <w:rPr>
            <w:noProof/>
            <w:webHidden/>
            <w:rtl/>
          </w:rPr>
          <w:t>172</w:t>
        </w:r>
        <w:r>
          <w:rPr>
            <w:noProof/>
            <w:webHidden/>
            <w:rtl/>
          </w:rPr>
          <w:fldChar w:fldCharType="end"/>
        </w:r>
      </w:hyperlink>
    </w:p>
    <w:p w:rsidR="00D058BB" w:rsidRDefault="00D058BB">
      <w:pPr>
        <w:pStyle w:val="TOC4"/>
        <w:tabs>
          <w:tab w:val="right" w:leader="dot" w:pos="7475"/>
        </w:tabs>
        <w:bidi/>
        <w:rPr>
          <w:noProof/>
          <w:rtl/>
        </w:rPr>
      </w:pPr>
      <w:hyperlink w:anchor="_Toc352761845"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الأول</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Toc352761845 \h</w:instrText>
        </w:r>
        <w:r>
          <w:rPr>
            <w:noProof/>
            <w:webHidden/>
            <w:rtl/>
          </w:rPr>
          <w:instrText xml:space="preserve"> </w:instrText>
        </w:r>
        <w:r>
          <w:rPr>
            <w:noProof/>
            <w:webHidden/>
            <w:rtl/>
          </w:rPr>
        </w:r>
        <w:r>
          <w:rPr>
            <w:noProof/>
            <w:webHidden/>
            <w:rtl/>
          </w:rPr>
          <w:fldChar w:fldCharType="separate"/>
        </w:r>
        <w:r w:rsidR="001035CA">
          <w:rPr>
            <w:noProof/>
            <w:webHidden/>
            <w:rtl/>
          </w:rPr>
          <w:t>178</w:t>
        </w:r>
        <w:r>
          <w:rPr>
            <w:noProof/>
            <w:webHidden/>
            <w:rtl/>
          </w:rPr>
          <w:fldChar w:fldCharType="end"/>
        </w:r>
      </w:hyperlink>
    </w:p>
    <w:p w:rsidR="00D058BB" w:rsidRDefault="00D058BB">
      <w:pPr>
        <w:pStyle w:val="TOC4"/>
        <w:tabs>
          <w:tab w:val="right" w:leader="dot" w:pos="7475"/>
        </w:tabs>
        <w:bidi/>
        <w:rPr>
          <w:noProof/>
          <w:rtl/>
        </w:rPr>
      </w:pPr>
      <w:hyperlink w:anchor="_Toc352761846"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الثاني</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Toc352761846 \h</w:instrText>
        </w:r>
        <w:r>
          <w:rPr>
            <w:noProof/>
            <w:webHidden/>
            <w:rtl/>
          </w:rPr>
          <w:instrText xml:space="preserve"> </w:instrText>
        </w:r>
        <w:r>
          <w:rPr>
            <w:noProof/>
            <w:webHidden/>
            <w:rtl/>
          </w:rPr>
        </w:r>
        <w:r>
          <w:rPr>
            <w:noProof/>
            <w:webHidden/>
            <w:rtl/>
          </w:rPr>
          <w:fldChar w:fldCharType="separate"/>
        </w:r>
        <w:r w:rsidR="001035CA">
          <w:rPr>
            <w:noProof/>
            <w:webHidden/>
            <w:rtl/>
          </w:rPr>
          <w:t>178</w:t>
        </w:r>
        <w:r>
          <w:rPr>
            <w:noProof/>
            <w:webHidden/>
            <w:rtl/>
          </w:rPr>
          <w:fldChar w:fldCharType="end"/>
        </w:r>
      </w:hyperlink>
    </w:p>
    <w:p w:rsidR="00D058BB" w:rsidRDefault="00D058BB">
      <w:pPr>
        <w:pStyle w:val="TOC4"/>
        <w:tabs>
          <w:tab w:val="right" w:leader="dot" w:pos="7475"/>
        </w:tabs>
        <w:bidi/>
        <w:rPr>
          <w:noProof/>
          <w:rtl/>
        </w:rPr>
      </w:pPr>
      <w:hyperlink w:anchor="_Toc352761847"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الثالث</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Toc352761847 \h</w:instrText>
        </w:r>
        <w:r>
          <w:rPr>
            <w:noProof/>
            <w:webHidden/>
            <w:rtl/>
          </w:rPr>
          <w:instrText xml:space="preserve"> </w:instrText>
        </w:r>
        <w:r>
          <w:rPr>
            <w:noProof/>
            <w:webHidden/>
            <w:rtl/>
          </w:rPr>
        </w:r>
        <w:r>
          <w:rPr>
            <w:noProof/>
            <w:webHidden/>
            <w:rtl/>
          </w:rPr>
          <w:fldChar w:fldCharType="separate"/>
        </w:r>
        <w:r w:rsidR="001035CA">
          <w:rPr>
            <w:noProof/>
            <w:webHidden/>
            <w:rtl/>
          </w:rPr>
          <w:t>179</w:t>
        </w:r>
        <w:r>
          <w:rPr>
            <w:noProof/>
            <w:webHidden/>
            <w:rtl/>
          </w:rPr>
          <w:fldChar w:fldCharType="end"/>
        </w:r>
      </w:hyperlink>
    </w:p>
    <w:p w:rsidR="00D058BB" w:rsidRDefault="00D058BB">
      <w:pPr>
        <w:pStyle w:val="TOC4"/>
        <w:tabs>
          <w:tab w:val="right" w:leader="dot" w:pos="7475"/>
        </w:tabs>
        <w:bidi/>
        <w:rPr>
          <w:noProof/>
          <w:rtl/>
        </w:rPr>
      </w:pPr>
      <w:hyperlink w:anchor="_Toc352761848" w:history="1">
        <w:r w:rsidRPr="00C02A85">
          <w:rPr>
            <w:rStyle w:val="Hyperlink"/>
            <w:rFonts w:hint="eastAsia"/>
            <w:noProof/>
            <w:rtl/>
          </w:rPr>
          <w:t>الدليل</w:t>
        </w:r>
        <w:r w:rsidRPr="00C02A85">
          <w:rPr>
            <w:rStyle w:val="Hyperlink"/>
            <w:noProof/>
            <w:rtl/>
          </w:rPr>
          <w:t xml:space="preserve"> </w:t>
        </w:r>
        <w:r w:rsidRPr="00C02A85">
          <w:rPr>
            <w:rStyle w:val="Hyperlink"/>
            <w:rFonts w:hint="eastAsia"/>
            <w:noProof/>
            <w:rtl/>
          </w:rPr>
          <w:t>الرابع</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Toc352761848 \h</w:instrText>
        </w:r>
        <w:r>
          <w:rPr>
            <w:noProof/>
            <w:webHidden/>
            <w:rtl/>
          </w:rPr>
          <w:instrText xml:space="preserve"> </w:instrText>
        </w:r>
        <w:r>
          <w:rPr>
            <w:noProof/>
            <w:webHidden/>
            <w:rtl/>
          </w:rPr>
        </w:r>
        <w:r>
          <w:rPr>
            <w:noProof/>
            <w:webHidden/>
            <w:rtl/>
          </w:rPr>
          <w:fldChar w:fldCharType="separate"/>
        </w:r>
        <w:r w:rsidR="001035CA">
          <w:rPr>
            <w:noProof/>
            <w:webHidden/>
            <w:rtl/>
          </w:rPr>
          <w:t>180</w:t>
        </w:r>
        <w:r>
          <w:rPr>
            <w:noProof/>
            <w:webHidden/>
            <w:rtl/>
          </w:rPr>
          <w:fldChar w:fldCharType="end"/>
        </w:r>
      </w:hyperlink>
    </w:p>
    <w:p w:rsidR="00D058BB" w:rsidRDefault="00D058BB">
      <w:pPr>
        <w:pStyle w:val="TOC3"/>
        <w:tabs>
          <w:tab w:val="right" w:leader="dot" w:pos="7475"/>
        </w:tabs>
        <w:bidi/>
        <w:rPr>
          <w:noProof/>
          <w:rtl/>
        </w:rPr>
      </w:pPr>
      <w:hyperlink w:anchor="_Toc352761849" w:history="1">
        <w:r w:rsidRPr="00C02A85">
          <w:rPr>
            <w:rStyle w:val="Hyperlink"/>
            <w:noProof/>
            <w:rtl/>
          </w:rPr>
          <w:t xml:space="preserve">( </w:t>
        </w:r>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الثاني</w:t>
        </w:r>
        <w:r w:rsidRPr="00C02A85">
          <w:rPr>
            <w:rStyle w:val="Hyperlink"/>
            <w:noProof/>
            <w:rtl/>
          </w:rPr>
          <w:t xml:space="preserve">): </w:t>
        </w:r>
        <w:r w:rsidRPr="00C02A85">
          <w:rPr>
            <w:rStyle w:val="Hyperlink"/>
            <w:rFonts w:hint="eastAsia"/>
            <w:noProof/>
            <w:rtl/>
          </w:rPr>
          <w:t>دعاء</w:t>
        </w:r>
        <w:r w:rsidRPr="00C02A85">
          <w:rPr>
            <w:rStyle w:val="Hyperlink"/>
            <w:noProof/>
            <w:rtl/>
          </w:rPr>
          <w:t xml:space="preserve"> </w:t>
        </w:r>
        <w:r w:rsidRPr="00C02A85">
          <w:rPr>
            <w:rStyle w:val="Hyperlink"/>
            <w:rFonts w:hint="eastAsia"/>
            <w:noProof/>
            <w:rtl/>
          </w:rPr>
          <w:t>الإمام</w:t>
        </w:r>
        <w:r w:rsidRPr="00C02A85">
          <w:rPr>
            <w:rStyle w:val="Hyperlink"/>
            <w:noProof/>
            <w:rtl/>
          </w:rPr>
          <w:t xml:space="preserve"> </w:t>
        </w:r>
        <w:r w:rsidRPr="00C02A85">
          <w:rPr>
            <w:rStyle w:val="Hyperlink"/>
            <w:rFonts w:hint="eastAsia"/>
            <w:noProof/>
            <w:rtl/>
          </w:rPr>
          <w:t>زين</w:t>
        </w:r>
        <w:r w:rsidRPr="00C02A85">
          <w:rPr>
            <w:rStyle w:val="Hyperlink"/>
            <w:noProof/>
            <w:rtl/>
          </w:rPr>
          <w:t xml:space="preserve"> </w:t>
        </w:r>
        <w:r w:rsidRPr="00C02A85">
          <w:rPr>
            <w:rStyle w:val="Hyperlink"/>
            <w:rFonts w:hint="eastAsia"/>
            <w:noProof/>
            <w:rtl/>
          </w:rPr>
          <w:t>العابدين</w:t>
        </w:r>
        <w:r w:rsidRPr="00C02A85">
          <w:rPr>
            <w:rStyle w:val="Hyperlink"/>
            <w:noProof/>
            <w:rtl/>
          </w:rPr>
          <w:t xml:space="preserve"> </w:t>
        </w:r>
        <w:r w:rsidRPr="00C02A85">
          <w:rPr>
            <w:rStyle w:val="Hyperlink"/>
            <w:rFonts w:hint="eastAsia"/>
            <w:noProof/>
            <w:rtl/>
          </w:rPr>
          <w:t>للصحابة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Toc352761849 \h</w:instrText>
        </w:r>
        <w:r>
          <w:rPr>
            <w:noProof/>
            <w:webHidden/>
            <w:rtl/>
          </w:rPr>
          <w:instrText xml:space="preserve"> </w:instrText>
        </w:r>
        <w:r>
          <w:rPr>
            <w:noProof/>
            <w:webHidden/>
            <w:rtl/>
          </w:rPr>
        </w:r>
        <w:r>
          <w:rPr>
            <w:noProof/>
            <w:webHidden/>
            <w:rtl/>
          </w:rPr>
          <w:fldChar w:fldCharType="separate"/>
        </w:r>
        <w:r w:rsidR="001035CA">
          <w:rPr>
            <w:noProof/>
            <w:webHidden/>
            <w:rtl/>
          </w:rPr>
          <w:t>183</w:t>
        </w:r>
        <w:r>
          <w:rPr>
            <w:noProof/>
            <w:webHidden/>
            <w:rtl/>
          </w:rPr>
          <w:fldChar w:fldCharType="end"/>
        </w:r>
      </w:hyperlink>
    </w:p>
    <w:p w:rsidR="00D058BB" w:rsidRDefault="00D058BB">
      <w:pPr>
        <w:pStyle w:val="TOC4"/>
        <w:tabs>
          <w:tab w:val="right" w:leader="dot" w:pos="7475"/>
        </w:tabs>
        <w:bidi/>
        <w:rPr>
          <w:noProof/>
          <w:rtl/>
        </w:rPr>
      </w:pPr>
      <w:hyperlink w:anchor="_Toc352761850" w:history="1">
        <w:r w:rsidRPr="00C02A85">
          <w:rPr>
            <w:rStyle w:val="Hyperlink"/>
            <w:rFonts w:hint="eastAsia"/>
            <w:noProof/>
            <w:rtl/>
          </w:rPr>
          <w:t>الأمر</w:t>
        </w:r>
        <w:r w:rsidRPr="00C02A85">
          <w:rPr>
            <w:rStyle w:val="Hyperlink"/>
            <w:noProof/>
            <w:rtl/>
          </w:rPr>
          <w:t xml:space="preserve"> </w:t>
        </w:r>
        <w:r w:rsidRPr="00C02A85">
          <w:rPr>
            <w:rStyle w:val="Hyperlink"/>
            <w:rFonts w:hint="eastAsia"/>
            <w:noProof/>
            <w:rtl/>
          </w:rPr>
          <w:t>الأول</w:t>
        </w:r>
        <w:r w:rsidRPr="00C02A85">
          <w:rPr>
            <w:rStyle w:val="Hyperlink"/>
            <w:noProof/>
            <w:rtl/>
          </w:rPr>
          <w:t xml:space="preserve">: </w:t>
        </w:r>
        <w:r w:rsidRPr="00C02A85">
          <w:rPr>
            <w:rStyle w:val="Hyperlink"/>
            <w:rFonts w:hint="eastAsia"/>
            <w:noProof/>
            <w:rtl/>
          </w:rPr>
          <w:t>الإمام</w:t>
        </w:r>
        <w:r w:rsidRPr="00C02A85">
          <w:rPr>
            <w:rStyle w:val="Hyperlink"/>
            <w:noProof/>
            <w:rtl/>
          </w:rPr>
          <w:t xml:space="preserve"> </w:t>
        </w:r>
        <w:r w:rsidRPr="00C02A85">
          <w:rPr>
            <w:rStyle w:val="Hyperlink"/>
            <w:rFonts w:hint="eastAsia"/>
            <w:noProof/>
            <w:rtl/>
          </w:rPr>
          <w:t>يدعو</w:t>
        </w:r>
        <w:r w:rsidRPr="00C02A85">
          <w:rPr>
            <w:rStyle w:val="Hyperlink"/>
            <w:noProof/>
            <w:rtl/>
          </w:rPr>
          <w:t xml:space="preserve"> </w:t>
        </w:r>
        <w:r w:rsidRPr="00C02A85">
          <w:rPr>
            <w:rStyle w:val="Hyperlink"/>
            <w:rFonts w:hint="eastAsia"/>
            <w:noProof/>
            <w:rtl/>
          </w:rPr>
          <w:t>لهم</w:t>
        </w:r>
        <w:r w:rsidRPr="00C02A85">
          <w:rPr>
            <w:rStyle w:val="Hyperlink"/>
            <w:noProof/>
            <w:rtl/>
          </w:rPr>
          <w:t xml:space="preserve"> </w:t>
        </w:r>
        <w:r w:rsidRPr="00C02A85">
          <w:rPr>
            <w:rStyle w:val="Hyperlink"/>
            <w:rFonts w:hint="eastAsia"/>
            <w:noProof/>
            <w:rtl/>
          </w:rPr>
          <w:t>بالخير</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Toc352761850 \h</w:instrText>
        </w:r>
        <w:r>
          <w:rPr>
            <w:noProof/>
            <w:webHidden/>
            <w:rtl/>
          </w:rPr>
          <w:instrText xml:space="preserve"> </w:instrText>
        </w:r>
        <w:r>
          <w:rPr>
            <w:noProof/>
            <w:webHidden/>
            <w:rtl/>
          </w:rPr>
        </w:r>
        <w:r>
          <w:rPr>
            <w:noProof/>
            <w:webHidden/>
            <w:rtl/>
          </w:rPr>
          <w:fldChar w:fldCharType="separate"/>
        </w:r>
        <w:r w:rsidR="001035CA">
          <w:rPr>
            <w:noProof/>
            <w:webHidden/>
            <w:rtl/>
          </w:rPr>
          <w:t>185</w:t>
        </w:r>
        <w:r>
          <w:rPr>
            <w:noProof/>
            <w:webHidden/>
            <w:rtl/>
          </w:rPr>
          <w:fldChar w:fldCharType="end"/>
        </w:r>
      </w:hyperlink>
    </w:p>
    <w:p w:rsidR="00D058BB" w:rsidRDefault="00D058BB">
      <w:pPr>
        <w:pStyle w:val="TOC4"/>
        <w:tabs>
          <w:tab w:val="right" w:leader="dot" w:pos="7475"/>
        </w:tabs>
        <w:bidi/>
        <w:rPr>
          <w:noProof/>
          <w:rtl/>
        </w:rPr>
      </w:pPr>
      <w:hyperlink w:anchor="_Toc352761851" w:history="1">
        <w:r w:rsidRPr="00C02A85">
          <w:rPr>
            <w:rStyle w:val="Hyperlink"/>
            <w:rFonts w:hint="eastAsia"/>
            <w:noProof/>
            <w:rtl/>
          </w:rPr>
          <w:t>الأمر</w:t>
        </w:r>
        <w:r w:rsidRPr="00C02A85">
          <w:rPr>
            <w:rStyle w:val="Hyperlink"/>
            <w:noProof/>
            <w:rtl/>
          </w:rPr>
          <w:t xml:space="preserve"> </w:t>
        </w:r>
        <w:r w:rsidRPr="00C02A85">
          <w:rPr>
            <w:rStyle w:val="Hyperlink"/>
            <w:rFonts w:hint="eastAsia"/>
            <w:noProof/>
            <w:rtl/>
          </w:rPr>
          <w:t>الثاني</w:t>
        </w:r>
        <w:r w:rsidRPr="00C02A85">
          <w:rPr>
            <w:rStyle w:val="Hyperlink"/>
            <w:noProof/>
            <w:rtl/>
          </w:rPr>
          <w:t xml:space="preserve">: </w:t>
        </w:r>
        <w:r w:rsidRPr="00C02A85">
          <w:rPr>
            <w:rStyle w:val="Hyperlink"/>
            <w:rFonts w:hint="eastAsia"/>
            <w:noProof/>
            <w:rtl/>
          </w:rPr>
          <w:t>اشترى</w:t>
        </w:r>
        <w:r w:rsidRPr="00C02A85">
          <w:rPr>
            <w:rStyle w:val="Hyperlink"/>
            <w:noProof/>
            <w:rtl/>
          </w:rPr>
          <w:t xml:space="preserve"> </w:t>
        </w:r>
        <w:r w:rsidRPr="00C02A85">
          <w:rPr>
            <w:rStyle w:val="Hyperlink"/>
            <w:rFonts w:hint="eastAsia"/>
            <w:noProof/>
            <w:rtl/>
          </w:rPr>
          <w:t>الصحابة</w:t>
        </w:r>
        <w:r w:rsidRPr="00C02A85">
          <w:rPr>
            <w:rStyle w:val="Hyperlink"/>
            <w:noProof/>
            <w:rtl/>
          </w:rPr>
          <w:t xml:space="preserve"> </w:t>
        </w:r>
        <w:r w:rsidRPr="00C02A85">
          <w:rPr>
            <w:rStyle w:val="Hyperlink"/>
            <w:rFonts w:hint="eastAsia"/>
            <w:noProof/>
            <w:rtl/>
          </w:rPr>
          <w:t>الكرام</w:t>
        </w:r>
        <w:r w:rsidRPr="00C02A85">
          <w:rPr>
            <w:rStyle w:val="Hyperlink"/>
            <w:noProof/>
            <w:rtl/>
          </w:rPr>
          <w:t xml:space="preserve"> </w:t>
        </w:r>
        <w:r w:rsidRPr="00C02A85">
          <w:rPr>
            <w:rStyle w:val="Hyperlink"/>
            <w:rFonts w:hint="eastAsia"/>
            <w:noProof/>
            <w:rtl/>
          </w:rPr>
          <w:t>المصائب</w:t>
        </w:r>
        <w:r w:rsidRPr="00C02A85">
          <w:rPr>
            <w:rStyle w:val="Hyperlink"/>
            <w:noProof/>
            <w:rtl/>
          </w:rPr>
          <w:t xml:space="preserve"> </w:t>
        </w:r>
        <w:r w:rsidRPr="00C02A85">
          <w:rPr>
            <w:rStyle w:val="Hyperlink"/>
            <w:rFonts w:hint="eastAsia"/>
            <w:noProof/>
            <w:rtl/>
          </w:rPr>
          <w:t>والمحن</w:t>
        </w:r>
        <w:r w:rsidRPr="00C02A85">
          <w:rPr>
            <w:rStyle w:val="Hyperlink"/>
            <w:noProof/>
            <w:rtl/>
          </w:rPr>
          <w:t xml:space="preserve"> </w:t>
        </w:r>
        <w:r w:rsidRPr="00C02A85">
          <w:rPr>
            <w:rStyle w:val="Hyperlink"/>
            <w:rFonts w:hint="eastAsia"/>
            <w:noProof/>
            <w:rtl/>
          </w:rPr>
          <w:t>وتحملوا</w:t>
        </w:r>
        <w:r w:rsidRPr="00C02A85">
          <w:rPr>
            <w:rStyle w:val="Hyperlink"/>
            <w:noProof/>
            <w:rtl/>
          </w:rPr>
          <w:t xml:space="preserve"> </w:t>
        </w:r>
        <w:r w:rsidRPr="00C02A85">
          <w:rPr>
            <w:rStyle w:val="Hyperlink"/>
            <w:rFonts w:hint="eastAsia"/>
            <w:noProof/>
            <w:rtl/>
          </w:rPr>
          <w:t>في</w:t>
        </w:r>
        <w:r w:rsidRPr="00C02A85">
          <w:rPr>
            <w:rStyle w:val="Hyperlink"/>
            <w:noProof/>
            <w:rtl/>
          </w:rPr>
          <w:t xml:space="preserve"> </w:t>
        </w:r>
        <w:r w:rsidRPr="00C02A85">
          <w:rPr>
            <w:rStyle w:val="Hyperlink"/>
            <w:rFonts w:hint="eastAsia"/>
            <w:noProof/>
            <w:rtl/>
          </w:rPr>
          <w:t>سبيل</w:t>
        </w:r>
        <w:r w:rsidRPr="00C02A85">
          <w:rPr>
            <w:rStyle w:val="Hyperlink"/>
            <w:noProof/>
            <w:rtl/>
          </w:rPr>
          <w:t xml:space="preserve"> </w:t>
        </w:r>
        <w:r w:rsidRPr="00C02A85">
          <w:rPr>
            <w:rStyle w:val="Hyperlink"/>
            <w:rFonts w:hint="eastAsia"/>
            <w:noProof/>
            <w:rtl/>
          </w:rPr>
          <w:t>إيمانهم</w:t>
        </w:r>
        <w:r w:rsidRPr="00C02A85">
          <w:rPr>
            <w:rStyle w:val="Hyperlink"/>
            <w:noProof/>
            <w:rtl/>
          </w:rPr>
          <w:t xml:space="preserve">  </w:t>
        </w:r>
        <w:r w:rsidRPr="00C02A85">
          <w:rPr>
            <w:rStyle w:val="Hyperlink"/>
            <w:rFonts w:hint="eastAsia"/>
            <w:noProof/>
            <w:rtl/>
          </w:rPr>
          <w:t>كل</w:t>
        </w:r>
        <w:r w:rsidRPr="00C02A85">
          <w:rPr>
            <w:rStyle w:val="Hyperlink"/>
            <w:noProof/>
            <w:rtl/>
          </w:rPr>
          <w:t xml:space="preserve"> </w:t>
        </w:r>
        <w:r w:rsidRPr="00C02A85">
          <w:rPr>
            <w:rStyle w:val="Hyperlink"/>
            <w:rFonts w:hint="eastAsia"/>
            <w:noProof/>
            <w:rtl/>
          </w:rPr>
          <w:t>الأذى،</w:t>
        </w:r>
        <w:r w:rsidRPr="00C02A85">
          <w:rPr>
            <w:rStyle w:val="Hyperlink"/>
            <w:noProof/>
            <w:rtl/>
          </w:rPr>
          <w:t xml:space="preserve"> </w:t>
        </w:r>
        <w:r w:rsidRPr="00C02A85">
          <w:rPr>
            <w:rStyle w:val="Hyperlink"/>
            <w:rFonts w:hint="eastAsia"/>
            <w:noProof/>
            <w:rtl/>
          </w:rPr>
          <w:t>وإنّ</w:t>
        </w:r>
        <w:r w:rsidRPr="00C02A85">
          <w:rPr>
            <w:rStyle w:val="Hyperlink"/>
            <w:noProof/>
            <w:rtl/>
          </w:rPr>
          <w:t xml:space="preserve"> </w:t>
        </w:r>
        <w:r w:rsidRPr="00C02A85">
          <w:rPr>
            <w:rStyle w:val="Hyperlink"/>
            <w:rFonts w:hint="eastAsia"/>
            <w:noProof/>
            <w:rtl/>
          </w:rPr>
          <w:t>السابقين</w:t>
        </w:r>
        <w:r w:rsidRPr="00C02A85">
          <w:rPr>
            <w:rStyle w:val="Hyperlink"/>
            <w:noProof/>
            <w:rtl/>
          </w:rPr>
          <w:t xml:space="preserve"> </w:t>
        </w:r>
        <w:r w:rsidRPr="00C02A85">
          <w:rPr>
            <w:rStyle w:val="Hyperlink"/>
            <w:rFonts w:hint="eastAsia"/>
            <w:noProof/>
            <w:rtl/>
          </w:rPr>
          <w:t>منهم</w:t>
        </w:r>
        <w:r w:rsidRPr="00C02A85">
          <w:rPr>
            <w:rStyle w:val="Hyperlink"/>
            <w:noProof/>
            <w:rtl/>
          </w:rPr>
          <w:t xml:space="preserve"> </w:t>
        </w:r>
        <w:r w:rsidRPr="00C02A85">
          <w:rPr>
            <w:rStyle w:val="Hyperlink"/>
            <w:rFonts w:hint="eastAsia"/>
            <w:noProof/>
            <w:rtl/>
          </w:rPr>
          <w:t>إلى</w:t>
        </w:r>
        <w:r w:rsidRPr="00C02A85">
          <w:rPr>
            <w:rStyle w:val="Hyperlink"/>
            <w:noProof/>
            <w:rtl/>
          </w:rPr>
          <w:t xml:space="preserve"> </w:t>
        </w:r>
        <w:r w:rsidRPr="00C02A85">
          <w:rPr>
            <w:rStyle w:val="Hyperlink"/>
            <w:rFonts w:hint="eastAsia"/>
            <w:noProof/>
            <w:rtl/>
          </w:rPr>
          <w:t>الإسلام</w:t>
        </w:r>
        <w:r w:rsidRPr="00C02A85">
          <w:rPr>
            <w:rStyle w:val="Hyperlink"/>
            <w:noProof/>
            <w:rtl/>
          </w:rPr>
          <w:t xml:space="preserve"> </w:t>
        </w:r>
        <w:r w:rsidRPr="00C02A85">
          <w:rPr>
            <w:rStyle w:val="Hyperlink"/>
            <w:rFonts w:hint="eastAsia"/>
            <w:noProof/>
            <w:rtl/>
          </w:rPr>
          <w:t>أفضل</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غيرهم</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Toc352761851 \h</w:instrText>
        </w:r>
        <w:r>
          <w:rPr>
            <w:noProof/>
            <w:webHidden/>
            <w:rtl/>
          </w:rPr>
          <w:instrText xml:space="preserve"> </w:instrText>
        </w:r>
        <w:r>
          <w:rPr>
            <w:noProof/>
            <w:webHidden/>
            <w:rtl/>
          </w:rPr>
        </w:r>
        <w:r>
          <w:rPr>
            <w:noProof/>
            <w:webHidden/>
            <w:rtl/>
          </w:rPr>
          <w:fldChar w:fldCharType="separate"/>
        </w:r>
        <w:r w:rsidR="001035CA">
          <w:rPr>
            <w:noProof/>
            <w:webHidden/>
            <w:rtl/>
          </w:rPr>
          <w:t>187</w:t>
        </w:r>
        <w:r>
          <w:rPr>
            <w:noProof/>
            <w:webHidden/>
            <w:rtl/>
          </w:rPr>
          <w:fldChar w:fldCharType="end"/>
        </w:r>
      </w:hyperlink>
    </w:p>
    <w:p w:rsidR="00D058BB" w:rsidRDefault="00D058BB">
      <w:pPr>
        <w:pStyle w:val="TOC4"/>
        <w:tabs>
          <w:tab w:val="right" w:leader="dot" w:pos="7475"/>
        </w:tabs>
        <w:bidi/>
        <w:rPr>
          <w:noProof/>
          <w:rtl/>
        </w:rPr>
      </w:pPr>
      <w:hyperlink w:anchor="_Toc352761852" w:history="1">
        <w:r w:rsidRPr="00C02A85">
          <w:rPr>
            <w:rStyle w:val="Hyperlink"/>
            <w:rFonts w:hint="eastAsia"/>
            <w:noProof/>
            <w:rtl/>
          </w:rPr>
          <w:t>قصة</w:t>
        </w:r>
        <w:r w:rsidRPr="00C02A85">
          <w:rPr>
            <w:rStyle w:val="Hyperlink"/>
            <w:noProof/>
            <w:rtl/>
          </w:rPr>
          <w:t xml:space="preserve"> </w:t>
        </w:r>
        <w:r w:rsidRPr="00C02A85">
          <w:rPr>
            <w:rStyle w:val="Hyperlink"/>
            <w:rFonts w:hint="eastAsia"/>
            <w:noProof/>
            <w:rtl/>
          </w:rPr>
          <w:t>إيمان</w:t>
        </w:r>
        <w:r w:rsidRPr="00C02A85">
          <w:rPr>
            <w:rStyle w:val="Hyperlink"/>
            <w:noProof/>
            <w:rtl/>
          </w:rPr>
          <w:t xml:space="preserve"> </w:t>
        </w:r>
        <w:r w:rsidRPr="00C02A85">
          <w:rPr>
            <w:rStyle w:val="Hyperlink"/>
            <w:rFonts w:hint="eastAsia"/>
            <w:noProof/>
            <w:rtl/>
          </w:rPr>
          <w:t>سيدنا</w:t>
        </w:r>
        <w:r w:rsidRPr="00C02A85">
          <w:rPr>
            <w:rStyle w:val="Hyperlink"/>
            <w:noProof/>
            <w:rtl/>
          </w:rPr>
          <w:t xml:space="preserve"> </w:t>
        </w:r>
        <w:r w:rsidRPr="00C02A85">
          <w:rPr>
            <w:rStyle w:val="Hyperlink"/>
            <w:rFonts w:hint="eastAsia"/>
            <w:noProof/>
            <w:rtl/>
          </w:rPr>
          <w:t>أبي</w:t>
        </w:r>
        <w:r w:rsidRPr="00C02A85">
          <w:rPr>
            <w:rStyle w:val="Hyperlink"/>
            <w:noProof/>
            <w:rtl/>
          </w:rPr>
          <w:t xml:space="preserve"> </w:t>
        </w:r>
        <w:r w:rsidRPr="00C02A85">
          <w:rPr>
            <w:rStyle w:val="Hyperlink"/>
            <w:rFonts w:hint="eastAsia"/>
            <w:noProof/>
            <w:rtl/>
          </w:rPr>
          <w:t>بكر</w:t>
        </w:r>
        <w:r w:rsidRPr="00C02A85">
          <w:rPr>
            <w:rStyle w:val="Hyperlink"/>
            <w:noProof/>
            <w:rtl/>
          </w:rPr>
          <w:t xml:space="preserve"> </w:t>
        </w:r>
        <w:r w:rsidRPr="00C02A85">
          <w:rPr>
            <w:rStyle w:val="Hyperlink"/>
            <w:rFonts w:hint="eastAsia"/>
            <w:noProof/>
            <w:rtl/>
          </w:rPr>
          <w:t>الصديق</w:t>
        </w:r>
        <w:r w:rsidRPr="00C02A85">
          <w:rPr>
            <w:rStyle w:val="Hyperlink"/>
            <w:noProof/>
            <w:rtl/>
          </w:rPr>
          <w:t xml:space="preserve"> </w:t>
        </w:r>
        <w:r w:rsidRPr="00C02A85">
          <w:rPr>
            <w:rStyle w:val="Hyperlink"/>
            <w:rFonts w:hint="eastAsia"/>
            <w:noProof/>
            <w:rtl/>
          </w:rPr>
          <w:t>رضي</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عنه</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Toc352761852 \h</w:instrText>
        </w:r>
        <w:r>
          <w:rPr>
            <w:noProof/>
            <w:webHidden/>
            <w:rtl/>
          </w:rPr>
          <w:instrText xml:space="preserve"> </w:instrText>
        </w:r>
        <w:r>
          <w:rPr>
            <w:noProof/>
            <w:webHidden/>
            <w:rtl/>
          </w:rPr>
        </w:r>
        <w:r>
          <w:rPr>
            <w:noProof/>
            <w:webHidden/>
            <w:rtl/>
          </w:rPr>
          <w:fldChar w:fldCharType="separate"/>
        </w:r>
        <w:r w:rsidR="001035CA">
          <w:rPr>
            <w:noProof/>
            <w:webHidden/>
            <w:rtl/>
          </w:rPr>
          <w:t>193</w:t>
        </w:r>
        <w:r>
          <w:rPr>
            <w:noProof/>
            <w:webHidden/>
            <w:rtl/>
          </w:rPr>
          <w:fldChar w:fldCharType="end"/>
        </w:r>
      </w:hyperlink>
    </w:p>
    <w:p w:rsidR="00D058BB" w:rsidRDefault="00D058BB">
      <w:pPr>
        <w:pStyle w:val="TOC4"/>
        <w:tabs>
          <w:tab w:val="right" w:leader="dot" w:pos="7475"/>
        </w:tabs>
        <w:bidi/>
        <w:rPr>
          <w:noProof/>
          <w:rtl/>
        </w:rPr>
      </w:pPr>
      <w:hyperlink w:anchor="_Toc352761853" w:history="1">
        <w:r w:rsidRPr="00C02A85">
          <w:rPr>
            <w:rStyle w:val="Hyperlink"/>
            <w:rFonts w:hint="eastAsia"/>
            <w:noProof/>
            <w:rtl/>
          </w:rPr>
          <w:t>حكاية</w:t>
        </w:r>
        <w:r w:rsidRPr="00C02A85">
          <w:rPr>
            <w:rStyle w:val="Hyperlink"/>
            <w:noProof/>
            <w:rtl/>
          </w:rPr>
          <w:t xml:space="preserve"> </w:t>
        </w:r>
        <w:r w:rsidRPr="00C02A85">
          <w:rPr>
            <w:rStyle w:val="Hyperlink"/>
            <w:rFonts w:hint="eastAsia"/>
            <w:noProof/>
            <w:rtl/>
          </w:rPr>
          <w:t>إيمان</w:t>
        </w:r>
        <w:r w:rsidRPr="00C02A85">
          <w:rPr>
            <w:rStyle w:val="Hyperlink"/>
            <w:noProof/>
            <w:rtl/>
          </w:rPr>
          <w:t xml:space="preserve"> </w:t>
        </w:r>
        <w:r w:rsidRPr="00C02A85">
          <w:rPr>
            <w:rStyle w:val="Hyperlink"/>
            <w:rFonts w:hint="eastAsia"/>
            <w:noProof/>
            <w:rtl/>
          </w:rPr>
          <w:t>سيدنا</w:t>
        </w:r>
        <w:r w:rsidRPr="00C02A85">
          <w:rPr>
            <w:rStyle w:val="Hyperlink"/>
            <w:noProof/>
            <w:rtl/>
          </w:rPr>
          <w:t xml:space="preserve"> </w:t>
        </w:r>
        <w:r w:rsidRPr="00C02A85">
          <w:rPr>
            <w:rStyle w:val="Hyperlink"/>
            <w:rFonts w:hint="eastAsia"/>
            <w:noProof/>
            <w:rtl/>
          </w:rPr>
          <w:t>عمر</w:t>
        </w:r>
        <w:r w:rsidRPr="00C02A85">
          <w:rPr>
            <w:rStyle w:val="Hyperlink"/>
            <w:noProof/>
            <w:rtl/>
          </w:rPr>
          <w:t xml:space="preserve"> </w:t>
        </w:r>
        <w:r w:rsidRPr="00C02A85">
          <w:rPr>
            <w:rStyle w:val="Hyperlink"/>
            <w:rFonts w:hint="eastAsia"/>
            <w:noProof/>
            <w:rtl/>
          </w:rPr>
          <w:t>الفاروق</w:t>
        </w:r>
        <w:r w:rsidRPr="00C02A85">
          <w:rPr>
            <w:rStyle w:val="Hyperlink"/>
            <w:noProof/>
            <w:rtl/>
          </w:rPr>
          <w:t xml:space="preserve"> </w:t>
        </w:r>
        <w:r w:rsidRPr="00C02A85">
          <w:rPr>
            <w:rStyle w:val="Hyperlink"/>
            <w:rFonts w:hint="eastAsia"/>
            <w:noProof/>
            <w:rtl/>
          </w:rPr>
          <w:t>رضي</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عنه</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Toc352761853 \h</w:instrText>
        </w:r>
        <w:r>
          <w:rPr>
            <w:noProof/>
            <w:webHidden/>
            <w:rtl/>
          </w:rPr>
          <w:instrText xml:space="preserve"> </w:instrText>
        </w:r>
        <w:r>
          <w:rPr>
            <w:noProof/>
            <w:webHidden/>
            <w:rtl/>
          </w:rPr>
        </w:r>
        <w:r>
          <w:rPr>
            <w:noProof/>
            <w:webHidden/>
            <w:rtl/>
          </w:rPr>
          <w:fldChar w:fldCharType="separate"/>
        </w:r>
        <w:r w:rsidR="001035CA">
          <w:rPr>
            <w:noProof/>
            <w:webHidden/>
            <w:rtl/>
          </w:rPr>
          <w:t>201</w:t>
        </w:r>
        <w:r>
          <w:rPr>
            <w:noProof/>
            <w:webHidden/>
            <w:rtl/>
          </w:rPr>
          <w:fldChar w:fldCharType="end"/>
        </w:r>
      </w:hyperlink>
    </w:p>
    <w:p w:rsidR="00D058BB" w:rsidRDefault="00D058BB">
      <w:pPr>
        <w:pStyle w:val="TOC4"/>
        <w:tabs>
          <w:tab w:val="right" w:leader="dot" w:pos="7475"/>
        </w:tabs>
        <w:bidi/>
        <w:rPr>
          <w:noProof/>
          <w:rtl/>
        </w:rPr>
      </w:pPr>
      <w:hyperlink w:anchor="_Toc352761854" w:history="1">
        <w:r w:rsidRPr="00C02A85">
          <w:rPr>
            <w:rStyle w:val="Hyperlink"/>
            <w:rFonts w:hint="eastAsia"/>
            <w:noProof/>
            <w:rtl/>
          </w:rPr>
          <w:t>الأمر</w:t>
        </w:r>
        <w:r w:rsidRPr="00C02A85">
          <w:rPr>
            <w:rStyle w:val="Hyperlink"/>
            <w:noProof/>
            <w:rtl/>
          </w:rPr>
          <w:t xml:space="preserve"> </w:t>
        </w:r>
        <w:r w:rsidRPr="00C02A85">
          <w:rPr>
            <w:rStyle w:val="Hyperlink"/>
            <w:rFonts w:hint="eastAsia"/>
            <w:noProof/>
            <w:rtl/>
          </w:rPr>
          <w:t>الثالث</w:t>
        </w:r>
        <w:r w:rsidRPr="00C02A85">
          <w:rPr>
            <w:rStyle w:val="Hyperlink"/>
            <w:noProof/>
            <w:rtl/>
          </w:rPr>
          <w:t xml:space="preserve">: </w:t>
        </w:r>
        <w:r w:rsidRPr="00C02A85">
          <w:rPr>
            <w:rStyle w:val="Hyperlink"/>
            <w:rFonts w:hint="eastAsia"/>
            <w:noProof/>
            <w:rtl/>
          </w:rPr>
          <w:t>فضل</w:t>
        </w:r>
        <w:r w:rsidRPr="00C02A85">
          <w:rPr>
            <w:rStyle w:val="Hyperlink"/>
            <w:noProof/>
            <w:rtl/>
          </w:rPr>
          <w:t xml:space="preserve"> </w:t>
        </w:r>
        <w:r w:rsidRPr="00C02A85">
          <w:rPr>
            <w:rStyle w:val="Hyperlink"/>
            <w:rFonts w:hint="eastAsia"/>
            <w:noProof/>
            <w:rtl/>
          </w:rPr>
          <w:t>التابعين</w:t>
        </w:r>
        <w:r w:rsidRPr="00C02A85">
          <w:rPr>
            <w:rStyle w:val="Hyperlink"/>
            <w:noProof/>
            <w:rtl/>
          </w:rPr>
          <w:t xml:space="preserve"> </w:t>
        </w:r>
        <w:r w:rsidRPr="00C02A85">
          <w:rPr>
            <w:rStyle w:val="Hyperlink"/>
            <w:rFonts w:hint="eastAsia"/>
            <w:noProof/>
            <w:rtl/>
          </w:rPr>
          <w:t>وعلاماتهم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Toc352761854 \h</w:instrText>
        </w:r>
        <w:r>
          <w:rPr>
            <w:noProof/>
            <w:webHidden/>
            <w:rtl/>
          </w:rPr>
          <w:instrText xml:space="preserve"> </w:instrText>
        </w:r>
        <w:r>
          <w:rPr>
            <w:noProof/>
            <w:webHidden/>
            <w:rtl/>
          </w:rPr>
        </w:r>
        <w:r>
          <w:rPr>
            <w:noProof/>
            <w:webHidden/>
            <w:rtl/>
          </w:rPr>
          <w:fldChar w:fldCharType="separate"/>
        </w:r>
        <w:r w:rsidR="001035CA">
          <w:rPr>
            <w:noProof/>
            <w:webHidden/>
            <w:rtl/>
          </w:rPr>
          <w:t>221</w:t>
        </w:r>
        <w:r>
          <w:rPr>
            <w:noProof/>
            <w:webHidden/>
            <w:rtl/>
          </w:rPr>
          <w:fldChar w:fldCharType="end"/>
        </w:r>
      </w:hyperlink>
    </w:p>
    <w:p w:rsidR="00D058BB" w:rsidRDefault="00D058BB">
      <w:pPr>
        <w:pStyle w:val="TOC3"/>
        <w:tabs>
          <w:tab w:val="right" w:leader="dot" w:pos="7475"/>
        </w:tabs>
        <w:bidi/>
        <w:rPr>
          <w:noProof/>
          <w:rtl/>
        </w:rPr>
      </w:pPr>
      <w:hyperlink w:anchor="_Toc352761855" w:history="1">
        <w:r w:rsidRPr="00C02A85">
          <w:rPr>
            <w:rStyle w:val="Hyperlink"/>
            <w:noProof/>
            <w:rtl/>
          </w:rPr>
          <w:t>(</w:t>
        </w:r>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الثالث</w:t>
        </w:r>
        <w:r w:rsidRPr="00C02A85">
          <w:rPr>
            <w:rStyle w:val="Hyperlink"/>
            <w:noProof/>
            <w:rtl/>
          </w:rPr>
          <w:t xml:space="preserve">): </w:t>
        </w:r>
        <w:r w:rsidRPr="00C02A85">
          <w:rPr>
            <w:rStyle w:val="Hyperlink"/>
            <w:rFonts w:hint="eastAsia"/>
            <w:noProof/>
            <w:rtl/>
          </w:rPr>
          <w:t>عن</w:t>
        </w:r>
        <w:r w:rsidRPr="00C02A85">
          <w:rPr>
            <w:rStyle w:val="Hyperlink"/>
            <w:noProof/>
            <w:rtl/>
          </w:rPr>
          <w:t xml:space="preserve"> </w:t>
        </w:r>
        <w:r w:rsidRPr="00C02A85">
          <w:rPr>
            <w:rStyle w:val="Hyperlink"/>
            <w:rFonts w:hint="eastAsia"/>
            <w:noProof/>
            <w:rtl/>
          </w:rPr>
          <w:t>الإمام</w:t>
        </w:r>
        <w:r w:rsidRPr="00C02A85">
          <w:rPr>
            <w:rStyle w:val="Hyperlink"/>
            <w:noProof/>
            <w:rtl/>
          </w:rPr>
          <w:t xml:space="preserve"> </w:t>
        </w:r>
        <w:r w:rsidRPr="00C02A85">
          <w:rPr>
            <w:rStyle w:val="Hyperlink"/>
            <w:rFonts w:hint="eastAsia"/>
            <w:noProof/>
            <w:rtl/>
          </w:rPr>
          <w:t>حسن</w:t>
        </w:r>
        <w:r w:rsidRPr="00C02A85">
          <w:rPr>
            <w:rStyle w:val="Hyperlink"/>
            <w:noProof/>
            <w:rtl/>
          </w:rPr>
          <w:t xml:space="preserve"> </w:t>
        </w:r>
        <w:r w:rsidRPr="00C02A85">
          <w:rPr>
            <w:rStyle w:val="Hyperlink"/>
            <w:rFonts w:hint="eastAsia"/>
            <w:noProof/>
            <w:rtl/>
          </w:rPr>
          <w:t>العسكري</w:t>
        </w:r>
        <w:r w:rsidRPr="00C02A85">
          <w:rPr>
            <w:rStyle w:val="Hyperlink"/>
            <w:noProof/>
            <w:rtl/>
          </w:rPr>
          <w:t xml:space="preserve"> (</w:t>
        </w:r>
        <w:r w:rsidRPr="00C02A85">
          <w:rPr>
            <w:rStyle w:val="Hyperlink"/>
            <w:rFonts w:hint="eastAsia"/>
            <w:noProof/>
            <w:rtl/>
          </w:rPr>
          <w:t>مبغض</w:t>
        </w:r>
        <w:r w:rsidRPr="00C02A85">
          <w:rPr>
            <w:rStyle w:val="Hyperlink"/>
            <w:noProof/>
            <w:rtl/>
          </w:rPr>
          <w:t xml:space="preserve"> </w:t>
        </w:r>
        <w:r w:rsidRPr="00C02A85">
          <w:rPr>
            <w:rStyle w:val="Hyperlink"/>
            <w:rFonts w:hint="eastAsia"/>
            <w:noProof/>
            <w:rtl/>
          </w:rPr>
          <w:t>الصحابة</w:t>
        </w:r>
        <w:r w:rsidRPr="00C02A85">
          <w:rPr>
            <w:rStyle w:val="Hyperlink"/>
            <w:noProof/>
            <w:rtl/>
          </w:rPr>
          <w:t xml:space="preserve"> </w:t>
        </w:r>
        <w:r w:rsidRPr="00C02A85">
          <w:rPr>
            <w:rStyle w:val="Hyperlink"/>
            <w:rFonts w:hint="eastAsia"/>
            <w:noProof/>
            <w:rtl/>
          </w:rPr>
          <w:t>في</w:t>
        </w:r>
        <w:r w:rsidRPr="00C02A85">
          <w:rPr>
            <w:rStyle w:val="Hyperlink"/>
            <w:noProof/>
            <w:rtl/>
          </w:rPr>
          <w:t xml:space="preserve"> </w:t>
        </w:r>
        <w:r w:rsidRPr="00C02A85">
          <w:rPr>
            <w:rStyle w:val="Hyperlink"/>
            <w:rFonts w:hint="eastAsia"/>
            <w:noProof/>
            <w:rtl/>
          </w:rPr>
          <w:t>النار</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Toc352761855 \h</w:instrText>
        </w:r>
        <w:r>
          <w:rPr>
            <w:noProof/>
            <w:webHidden/>
            <w:rtl/>
          </w:rPr>
          <w:instrText xml:space="preserve"> </w:instrText>
        </w:r>
        <w:r>
          <w:rPr>
            <w:noProof/>
            <w:webHidden/>
            <w:rtl/>
          </w:rPr>
        </w:r>
        <w:r>
          <w:rPr>
            <w:noProof/>
            <w:webHidden/>
            <w:rtl/>
          </w:rPr>
          <w:fldChar w:fldCharType="separate"/>
        </w:r>
        <w:r w:rsidR="001035CA">
          <w:rPr>
            <w:noProof/>
            <w:webHidden/>
            <w:rtl/>
          </w:rPr>
          <w:t>222</w:t>
        </w:r>
        <w:r>
          <w:rPr>
            <w:noProof/>
            <w:webHidden/>
            <w:rtl/>
          </w:rPr>
          <w:fldChar w:fldCharType="end"/>
        </w:r>
      </w:hyperlink>
    </w:p>
    <w:p w:rsidR="00D058BB" w:rsidRDefault="00D058BB">
      <w:pPr>
        <w:pStyle w:val="TOC3"/>
        <w:tabs>
          <w:tab w:val="right" w:leader="dot" w:pos="7475"/>
        </w:tabs>
        <w:bidi/>
        <w:rPr>
          <w:noProof/>
          <w:rtl/>
        </w:rPr>
      </w:pPr>
      <w:hyperlink w:anchor="_Toc352761856" w:history="1">
        <w:r w:rsidRPr="00C02A85">
          <w:rPr>
            <w:rStyle w:val="Hyperlink"/>
            <w:noProof/>
            <w:rtl/>
          </w:rPr>
          <w:t>(</w:t>
        </w:r>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الرابع</w:t>
        </w:r>
        <w:r w:rsidRPr="00C02A85">
          <w:rPr>
            <w:rStyle w:val="Hyperlink"/>
            <w:noProof/>
            <w:rtl/>
          </w:rPr>
          <w:t xml:space="preserve">): </w:t>
        </w:r>
        <w:r w:rsidRPr="00C02A85">
          <w:rPr>
            <w:rStyle w:val="Hyperlink"/>
            <w:rFonts w:hint="eastAsia"/>
            <w:noProof/>
            <w:rtl/>
          </w:rPr>
          <w:t>الإمام</w:t>
        </w:r>
        <w:r w:rsidRPr="00C02A85">
          <w:rPr>
            <w:rStyle w:val="Hyperlink"/>
            <w:noProof/>
            <w:rtl/>
          </w:rPr>
          <w:t xml:space="preserve"> </w:t>
        </w:r>
        <w:r w:rsidRPr="00C02A85">
          <w:rPr>
            <w:rStyle w:val="Hyperlink"/>
            <w:rFonts w:hint="eastAsia"/>
            <w:noProof/>
            <w:rtl/>
          </w:rPr>
          <w:t>حسن</w:t>
        </w:r>
        <w:r w:rsidRPr="00C02A85">
          <w:rPr>
            <w:rStyle w:val="Hyperlink"/>
            <w:noProof/>
            <w:rtl/>
          </w:rPr>
          <w:t xml:space="preserve"> </w:t>
        </w:r>
        <w:r w:rsidRPr="00C02A85">
          <w:rPr>
            <w:rStyle w:val="Hyperlink"/>
            <w:rFonts w:hint="eastAsia"/>
            <w:noProof/>
            <w:rtl/>
          </w:rPr>
          <w:t>العسكري</w:t>
        </w:r>
        <w:r w:rsidRPr="00C02A85">
          <w:rPr>
            <w:rStyle w:val="Hyperlink"/>
            <w:noProof/>
            <w:rtl/>
          </w:rPr>
          <w:t xml:space="preserve"> (</w:t>
        </w:r>
        <w:r w:rsidRPr="00C02A85">
          <w:rPr>
            <w:rStyle w:val="Hyperlink"/>
            <w:rFonts w:hint="eastAsia"/>
            <w:noProof/>
            <w:rtl/>
          </w:rPr>
          <w:t>فضل</w:t>
        </w:r>
        <w:r w:rsidRPr="00C02A85">
          <w:rPr>
            <w:rStyle w:val="Hyperlink"/>
            <w:noProof/>
            <w:rtl/>
          </w:rPr>
          <w:t xml:space="preserve"> </w:t>
        </w:r>
        <w:r w:rsidRPr="00C02A85">
          <w:rPr>
            <w:rStyle w:val="Hyperlink"/>
            <w:rFonts w:hint="eastAsia"/>
            <w:noProof/>
            <w:rtl/>
          </w:rPr>
          <w:t>الصحابة</w:t>
        </w:r>
        <w:r w:rsidRPr="00C02A85">
          <w:rPr>
            <w:rStyle w:val="Hyperlink"/>
            <w:noProof/>
            <w:rtl/>
          </w:rPr>
          <w:t xml:space="preserve"> </w:t>
        </w:r>
        <w:r w:rsidRPr="00C02A85">
          <w:rPr>
            <w:rStyle w:val="Hyperlink"/>
            <w:rFonts w:hint="eastAsia"/>
            <w:noProof/>
            <w:rtl/>
          </w:rPr>
          <w:t>على</w:t>
        </w:r>
        <w:r w:rsidRPr="00C02A85">
          <w:rPr>
            <w:rStyle w:val="Hyperlink"/>
            <w:noProof/>
            <w:rtl/>
          </w:rPr>
          <w:t xml:space="preserve"> </w:t>
        </w:r>
        <w:r w:rsidRPr="00C02A85">
          <w:rPr>
            <w:rStyle w:val="Hyperlink"/>
            <w:rFonts w:hint="eastAsia"/>
            <w:noProof/>
            <w:rtl/>
          </w:rPr>
          <w:t>غيرهم</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Toc352761856 \h</w:instrText>
        </w:r>
        <w:r>
          <w:rPr>
            <w:noProof/>
            <w:webHidden/>
            <w:rtl/>
          </w:rPr>
          <w:instrText xml:space="preserve"> </w:instrText>
        </w:r>
        <w:r>
          <w:rPr>
            <w:noProof/>
            <w:webHidden/>
            <w:rtl/>
          </w:rPr>
        </w:r>
        <w:r>
          <w:rPr>
            <w:noProof/>
            <w:webHidden/>
            <w:rtl/>
          </w:rPr>
          <w:fldChar w:fldCharType="separate"/>
        </w:r>
        <w:r w:rsidR="001035CA">
          <w:rPr>
            <w:noProof/>
            <w:webHidden/>
            <w:rtl/>
          </w:rPr>
          <w:t>222</w:t>
        </w:r>
        <w:r>
          <w:rPr>
            <w:noProof/>
            <w:webHidden/>
            <w:rtl/>
          </w:rPr>
          <w:fldChar w:fldCharType="end"/>
        </w:r>
      </w:hyperlink>
    </w:p>
    <w:p w:rsidR="00D058BB" w:rsidRDefault="00D058BB">
      <w:pPr>
        <w:pStyle w:val="TOC3"/>
        <w:tabs>
          <w:tab w:val="right" w:leader="dot" w:pos="7475"/>
        </w:tabs>
        <w:bidi/>
        <w:rPr>
          <w:noProof/>
          <w:rtl/>
        </w:rPr>
      </w:pPr>
      <w:hyperlink w:anchor="_Toc352761857" w:history="1">
        <w:r w:rsidRPr="00C02A85">
          <w:rPr>
            <w:rStyle w:val="Hyperlink"/>
            <w:noProof/>
            <w:rtl/>
          </w:rPr>
          <w:t>(</w:t>
        </w:r>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الخامس</w:t>
        </w:r>
        <w:r w:rsidRPr="00C02A85">
          <w:rPr>
            <w:rStyle w:val="Hyperlink"/>
            <w:noProof/>
            <w:rtl/>
          </w:rPr>
          <w:t xml:space="preserve">): </w:t>
        </w:r>
        <w:r w:rsidRPr="00C02A85">
          <w:rPr>
            <w:rStyle w:val="Hyperlink"/>
            <w:rFonts w:hint="eastAsia"/>
            <w:noProof/>
            <w:rtl/>
          </w:rPr>
          <w:t>الإمام</w:t>
        </w:r>
        <w:r w:rsidRPr="00C02A85">
          <w:rPr>
            <w:rStyle w:val="Hyperlink"/>
            <w:noProof/>
            <w:rtl/>
          </w:rPr>
          <w:t xml:space="preserve"> </w:t>
        </w:r>
        <w:r w:rsidRPr="00C02A85">
          <w:rPr>
            <w:rStyle w:val="Hyperlink"/>
            <w:rFonts w:hint="eastAsia"/>
            <w:noProof/>
            <w:rtl/>
          </w:rPr>
          <w:t>موسى</w:t>
        </w:r>
        <w:r w:rsidRPr="00C02A85">
          <w:rPr>
            <w:rStyle w:val="Hyperlink"/>
            <w:noProof/>
            <w:rtl/>
          </w:rPr>
          <w:t xml:space="preserve"> </w:t>
        </w:r>
        <w:r w:rsidRPr="00C02A85">
          <w:rPr>
            <w:rStyle w:val="Hyperlink"/>
            <w:rFonts w:hint="eastAsia"/>
            <w:noProof/>
            <w:rtl/>
          </w:rPr>
          <w:t>الرضا</w:t>
        </w:r>
        <w:r w:rsidRPr="00C02A85">
          <w:rPr>
            <w:rStyle w:val="Hyperlink"/>
            <w:noProof/>
            <w:rtl/>
          </w:rPr>
          <w:t>: (</w:t>
        </w:r>
        <w:r w:rsidRPr="00C02A85">
          <w:rPr>
            <w:rStyle w:val="Hyperlink"/>
            <w:rFonts w:hint="eastAsia"/>
            <w:noProof/>
            <w:rtl/>
          </w:rPr>
          <w:t>أبوبكر</w:t>
        </w:r>
        <w:r w:rsidRPr="00C02A85">
          <w:rPr>
            <w:rStyle w:val="Hyperlink"/>
            <w:noProof/>
            <w:rtl/>
          </w:rPr>
          <w:t xml:space="preserve"> </w:t>
        </w:r>
        <w:r w:rsidRPr="00C02A85">
          <w:rPr>
            <w:rStyle w:val="Hyperlink"/>
            <w:rFonts w:hint="eastAsia"/>
            <w:noProof/>
            <w:rtl/>
          </w:rPr>
          <w:t>وعمر</w:t>
        </w:r>
        <w:r w:rsidRPr="00C02A85">
          <w:rPr>
            <w:rStyle w:val="Hyperlink"/>
            <w:noProof/>
            <w:rtl/>
          </w:rPr>
          <w:t xml:space="preserve"> </w:t>
        </w:r>
        <w:r w:rsidRPr="00C02A85">
          <w:rPr>
            <w:rStyle w:val="Hyperlink"/>
            <w:rFonts w:hint="eastAsia"/>
            <w:noProof/>
            <w:rtl/>
          </w:rPr>
          <w:t>وعثمان</w:t>
        </w:r>
        <w:r w:rsidRPr="00C02A85">
          <w:rPr>
            <w:rStyle w:val="Hyperlink"/>
            <w:noProof/>
            <w:rtl/>
          </w:rPr>
          <w:t xml:space="preserve"> </w:t>
        </w:r>
        <w:r w:rsidRPr="00C02A85">
          <w:rPr>
            <w:rStyle w:val="Hyperlink"/>
            <w:rFonts w:hint="eastAsia"/>
            <w:noProof/>
            <w:rtl/>
          </w:rPr>
          <w:t>بمنزلة</w:t>
        </w:r>
        <w:r w:rsidRPr="00C02A85">
          <w:rPr>
            <w:rStyle w:val="Hyperlink"/>
            <w:noProof/>
            <w:rtl/>
          </w:rPr>
          <w:t xml:space="preserve"> </w:t>
        </w:r>
        <w:r w:rsidRPr="00C02A85">
          <w:rPr>
            <w:rStyle w:val="Hyperlink"/>
            <w:rFonts w:hint="eastAsia"/>
            <w:noProof/>
            <w:rtl/>
          </w:rPr>
          <w:t>السمع</w:t>
        </w:r>
        <w:r w:rsidRPr="00C02A85">
          <w:rPr>
            <w:rStyle w:val="Hyperlink"/>
            <w:noProof/>
            <w:rtl/>
          </w:rPr>
          <w:t xml:space="preserve"> </w:t>
        </w:r>
        <w:r w:rsidRPr="00C02A85">
          <w:rPr>
            <w:rStyle w:val="Hyperlink"/>
            <w:rFonts w:hint="eastAsia"/>
            <w:noProof/>
            <w:rtl/>
          </w:rPr>
          <w:t>والبصر</w:t>
        </w:r>
        <w:r w:rsidRPr="00C02A85">
          <w:rPr>
            <w:rStyle w:val="Hyperlink"/>
            <w:noProof/>
            <w:rtl/>
          </w:rPr>
          <w:t xml:space="preserve"> </w:t>
        </w:r>
        <w:r w:rsidRPr="00C02A85">
          <w:rPr>
            <w:rStyle w:val="Hyperlink"/>
            <w:rFonts w:hint="eastAsia"/>
            <w:noProof/>
            <w:rtl/>
          </w:rPr>
          <w:t>والفؤاد</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Toc352761857 \h</w:instrText>
        </w:r>
        <w:r>
          <w:rPr>
            <w:noProof/>
            <w:webHidden/>
            <w:rtl/>
          </w:rPr>
          <w:instrText xml:space="preserve"> </w:instrText>
        </w:r>
        <w:r>
          <w:rPr>
            <w:noProof/>
            <w:webHidden/>
            <w:rtl/>
          </w:rPr>
        </w:r>
        <w:r>
          <w:rPr>
            <w:noProof/>
            <w:webHidden/>
            <w:rtl/>
          </w:rPr>
          <w:fldChar w:fldCharType="separate"/>
        </w:r>
        <w:r w:rsidR="001035CA">
          <w:rPr>
            <w:noProof/>
            <w:webHidden/>
            <w:rtl/>
          </w:rPr>
          <w:t>225</w:t>
        </w:r>
        <w:r>
          <w:rPr>
            <w:noProof/>
            <w:webHidden/>
            <w:rtl/>
          </w:rPr>
          <w:fldChar w:fldCharType="end"/>
        </w:r>
      </w:hyperlink>
    </w:p>
    <w:p w:rsidR="00D058BB" w:rsidRDefault="00D058BB">
      <w:pPr>
        <w:pStyle w:val="TOC3"/>
        <w:tabs>
          <w:tab w:val="right" w:leader="dot" w:pos="7475"/>
        </w:tabs>
        <w:bidi/>
        <w:rPr>
          <w:noProof/>
          <w:rtl/>
        </w:rPr>
      </w:pPr>
      <w:hyperlink w:anchor="_Toc352761858" w:history="1">
        <w:r w:rsidRPr="00C02A85">
          <w:rPr>
            <w:rStyle w:val="Hyperlink"/>
            <w:noProof/>
            <w:rtl/>
          </w:rPr>
          <w:t>(</w:t>
        </w:r>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السادس</w:t>
        </w:r>
        <w:r w:rsidRPr="00C02A85">
          <w:rPr>
            <w:rStyle w:val="Hyperlink"/>
            <w:noProof/>
            <w:rtl/>
          </w:rPr>
          <w:t xml:space="preserve">): </w:t>
        </w:r>
        <w:r w:rsidRPr="00C02A85">
          <w:rPr>
            <w:rStyle w:val="Hyperlink"/>
            <w:rFonts w:hint="eastAsia"/>
            <w:noProof/>
            <w:rtl/>
          </w:rPr>
          <w:t>الإمام</w:t>
        </w:r>
        <w:r w:rsidRPr="00C02A85">
          <w:rPr>
            <w:rStyle w:val="Hyperlink"/>
            <w:noProof/>
            <w:rtl/>
          </w:rPr>
          <w:t xml:space="preserve"> </w:t>
        </w:r>
        <w:r w:rsidRPr="00C02A85">
          <w:rPr>
            <w:rStyle w:val="Hyperlink"/>
            <w:rFonts w:hint="eastAsia"/>
            <w:noProof/>
            <w:rtl/>
          </w:rPr>
          <w:t>جعفر</w:t>
        </w:r>
        <w:r w:rsidRPr="00C02A85">
          <w:rPr>
            <w:rStyle w:val="Hyperlink"/>
            <w:noProof/>
            <w:rtl/>
          </w:rPr>
          <w:t>: (</w:t>
        </w:r>
        <w:r w:rsidRPr="00C02A85">
          <w:rPr>
            <w:rStyle w:val="Hyperlink"/>
            <w:rFonts w:hint="eastAsia"/>
            <w:noProof/>
            <w:rtl/>
          </w:rPr>
          <w:t>هما</w:t>
        </w:r>
        <w:r w:rsidRPr="00C02A85">
          <w:rPr>
            <w:rStyle w:val="Hyperlink"/>
            <w:noProof/>
            <w:rtl/>
          </w:rPr>
          <w:t xml:space="preserve"> </w:t>
        </w:r>
        <w:r w:rsidRPr="00C02A85">
          <w:rPr>
            <w:rStyle w:val="Hyperlink"/>
            <w:rFonts w:hint="eastAsia"/>
            <w:noProof/>
            <w:rtl/>
          </w:rPr>
          <w:t>إمامان</w:t>
        </w:r>
        <w:r w:rsidRPr="00C02A85">
          <w:rPr>
            <w:rStyle w:val="Hyperlink"/>
            <w:noProof/>
            <w:rtl/>
          </w:rPr>
          <w:t xml:space="preserve"> </w:t>
        </w:r>
        <w:r w:rsidRPr="00C02A85">
          <w:rPr>
            <w:rStyle w:val="Hyperlink"/>
            <w:rFonts w:hint="eastAsia"/>
            <w:noProof/>
            <w:rtl/>
          </w:rPr>
          <w:t>عدلان</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Toc352761858 \h</w:instrText>
        </w:r>
        <w:r>
          <w:rPr>
            <w:noProof/>
            <w:webHidden/>
            <w:rtl/>
          </w:rPr>
          <w:instrText xml:space="preserve"> </w:instrText>
        </w:r>
        <w:r>
          <w:rPr>
            <w:noProof/>
            <w:webHidden/>
            <w:rtl/>
          </w:rPr>
        </w:r>
        <w:r>
          <w:rPr>
            <w:noProof/>
            <w:webHidden/>
            <w:rtl/>
          </w:rPr>
          <w:fldChar w:fldCharType="separate"/>
        </w:r>
        <w:r w:rsidR="001035CA">
          <w:rPr>
            <w:noProof/>
            <w:webHidden/>
            <w:rtl/>
          </w:rPr>
          <w:t>231</w:t>
        </w:r>
        <w:r>
          <w:rPr>
            <w:noProof/>
            <w:webHidden/>
            <w:rtl/>
          </w:rPr>
          <w:fldChar w:fldCharType="end"/>
        </w:r>
      </w:hyperlink>
    </w:p>
    <w:p w:rsidR="00D058BB" w:rsidRDefault="00D058BB">
      <w:pPr>
        <w:pStyle w:val="TOC3"/>
        <w:tabs>
          <w:tab w:val="right" w:leader="dot" w:pos="7475"/>
        </w:tabs>
        <w:bidi/>
        <w:rPr>
          <w:noProof/>
          <w:rtl/>
        </w:rPr>
      </w:pPr>
      <w:hyperlink w:anchor="_Toc352761859" w:history="1">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السابع</w:t>
        </w:r>
        <w:r w:rsidRPr="00C02A85">
          <w:rPr>
            <w:rStyle w:val="Hyperlink"/>
            <w:noProof/>
            <w:rtl/>
          </w:rPr>
          <w:t xml:space="preserve">: </w:t>
        </w:r>
        <w:r w:rsidRPr="00C02A85">
          <w:rPr>
            <w:rStyle w:val="Hyperlink"/>
            <w:rFonts w:hint="eastAsia"/>
            <w:noProof/>
            <w:rtl/>
          </w:rPr>
          <w:t>سيدنا</w:t>
        </w:r>
        <w:r w:rsidRPr="00C02A85">
          <w:rPr>
            <w:rStyle w:val="Hyperlink"/>
            <w:noProof/>
            <w:rtl/>
          </w:rPr>
          <w:t xml:space="preserve"> </w:t>
        </w:r>
        <w:r w:rsidRPr="00C02A85">
          <w:rPr>
            <w:rStyle w:val="Hyperlink"/>
            <w:rFonts w:hint="eastAsia"/>
            <w:noProof/>
            <w:rtl/>
          </w:rPr>
          <w:t>علي</w:t>
        </w:r>
        <w:r w:rsidRPr="00C02A85">
          <w:rPr>
            <w:rStyle w:val="Hyperlink"/>
            <w:noProof/>
            <w:rtl/>
          </w:rPr>
          <w:t xml:space="preserve"> </w:t>
        </w:r>
        <w:r w:rsidRPr="00C02A85">
          <w:rPr>
            <w:rStyle w:val="Hyperlink"/>
            <w:rFonts w:hint="eastAsia"/>
            <w:noProof/>
            <w:rtl/>
          </w:rPr>
          <w:t>يمدح</w:t>
        </w:r>
        <w:r w:rsidRPr="00C02A85">
          <w:rPr>
            <w:rStyle w:val="Hyperlink"/>
            <w:noProof/>
            <w:rtl/>
          </w:rPr>
          <w:t xml:space="preserve"> </w:t>
        </w:r>
        <w:r w:rsidRPr="00C02A85">
          <w:rPr>
            <w:rStyle w:val="Hyperlink"/>
            <w:rFonts w:hint="eastAsia"/>
            <w:noProof/>
            <w:rtl/>
          </w:rPr>
          <w:t>أبابكر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Toc352761859 \h</w:instrText>
        </w:r>
        <w:r>
          <w:rPr>
            <w:noProof/>
            <w:webHidden/>
            <w:rtl/>
          </w:rPr>
          <w:instrText xml:space="preserve"> </w:instrText>
        </w:r>
        <w:r>
          <w:rPr>
            <w:noProof/>
            <w:webHidden/>
            <w:rtl/>
          </w:rPr>
        </w:r>
        <w:r>
          <w:rPr>
            <w:noProof/>
            <w:webHidden/>
            <w:rtl/>
          </w:rPr>
          <w:fldChar w:fldCharType="separate"/>
        </w:r>
        <w:r w:rsidR="001035CA">
          <w:rPr>
            <w:noProof/>
            <w:webHidden/>
            <w:rtl/>
          </w:rPr>
          <w:t>239</w:t>
        </w:r>
        <w:r>
          <w:rPr>
            <w:noProof/>
            <w:webHidden/>
            <w:rtl/>
          </w:rPr>
          <w:fldChar w:fldCharType="end"/>
        </w:r>
      </w:hyperlink>
    </w:p>
    <w:p w:rsidR="00D058BB" w:rsidRDefault="00D058BB">
      <w:pPr>
        <w:pStyle w:val="TOC3"/>
        <w:tabs>
          <w:tab w:val="right" w:leader="dot" w:pos="7475"/>
        </w:tabs>
        <w:bidi/>
        <w:rPr>
          <w:noProof/>
          <w:rtl/>
        </w:rPr>
      </w:pPr>
      <w:hyperlink w:anchor="_Toc352761860" w:history="1">
        <w:r w:rsidRPr="00C02A85">
          <w:rPr>
            <w:rStyle w:val="Hyperlink"/>
            <w:rFonts w:hint="eastAsia"/>
            <w:noProof/>
            <w:rtl/>
          </w:rPr>
          <w:t>الحديث</w:t>
        </w:r>
        <w:r w:rsidRPr="00C02A85">
          <w:rPr>
            <w:rStyle w:val="Hyperlink"/>
            <w:noProof/>
            <w:rtl/>
          </w:rPr>
          <w:t xml:space="preserve"> </w:t>
        </w:r>
        <w:r w:rsidRPr="00C02A85">
          <w:rPr>
            <w:rStyle w:val="Hyperlink"/>
            <w:rFonts w:hint="eastAsia"/>
            <w:noProof/>
            <w:rtl/>
          </w:rPr>
          <w:t>الثامن</w:t>
        </w:r>
        <w:r w:rsidRPr="00C02A85">
          <w:rPr>
            <w:rStyle w:val="Hyperlink"/>
            <w:noProof/>
            <w:rtl/>
          </w:rPr>
          <w:t xml:space="preserve">: </w:t>
        </w:r>
        <w:r w:rsidRPr="00C02A85">
          <w:rPr>
            <w:rStyle w:val="Hyperlink"/>
            <w:rFonts w:hint="eastAsia"/>
            <w:noProof/>
            <w:rtl/>
          </w:rPr>
          <w:t>الإمام</w:t>
        </w:r>
        <w:r w:rsidRPr="00C02A85">
          <w:rPr>
            <w:rStyle w:val="Hyperlink"/>
            <w:noProof/>
            <w:rtl/>
          </w:rPr>
          <w:t xml:space="preserve"> </w:t>
        </w:r>
        <w:r w:rsidRPr="00C02A85">
          <w:rPr>
            <w:rStyle w:val="Hyperlink"/>
            <w:rFonts w:hint="eastAsia"/>
            <w:noProof/>
            <w:rtl/>
          </w:rPr>
          <w:t>الباقر</w:t>
        </w:r>
        <w:r w:rsidRPr="00C02A85">
          <w:rPr>
            <w:rStyle w:val="Hyperlink"/>
            <w:noProof/>
            <w:rtl/>
          </w:rPr>
          <w:t>: (</w:t>
        </w:r>
        <w:r w:rsidRPr="00C02A85">
          <w:rPr>
            <w:rStyle w:val="Hyperlink"/>
            <w:rFonts w:hint="eastAsia"/>
            <w:noProof/>
            <w:rtl/>
          </w:rPr>
          <w:t>لا</w:t>
        </w:r>
        <w:r w:rsidRPr="00C02A85">
          <w:rPr>
            <w:rStyle w:val="Hyperlink"/>
            <w:noProof/>
            <w:rtl/>
          </w:rPr>
          <w:t xml:space="preserve"> </w:t>
        </w:r>
        <w:r w:rsidRPr="00C02A85">
          <w:rPr>
            <w:rStyle w:val="Hyperlink"/>
            <w:rFonts w:hint="eastAsia"/>
            <w:noProof/>
            <w:rtl/>
          </w:rPr>
          <w:t>صدق</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لا</w:t>
        </w:r>
        <w:r w:rsidRPr="00C02A85">
          <w:rPr>
            <w:rStyle w:val="Hyperlink"/>
            <w:noProof/>
            <w:rtl/>
          </w:rPr>
          <w:t xml:space="preserve"> </w:t>
        </w:r>
        <w:r w:rsidRPr="00C02A85">
          <w:rPr>
            <w:rStyle w:val="Hyperlink"/>
            <w:rFonts w:hint="eastAsia"/>
            <w:noProof/>
            <w:rtl/>
          </w:rPr>
          <w:t>يرى</w:t>
        </w:r>
        <w:r w:rsidRPr="00C02A85">
          <w:rPr>
            <w:rStyle w:val="Hyperlink"/>
            <w:noProof/>
            <w:rtl/>
          </w:rPr>
          <w:t xml:space="preserve"> </w:t>
        </w:r>
        <w:r w:rsidRPr="00C02A85">
          <w:rPr>
            <w:rStyle w:val="Hyperlink"/>
            <w:rFonts w:hint="eastAsia"/>
            <w:noProof/>
            <w:rtl/>
          </w:rPr>
          <w:t>أبابكر</w:t>
        </w:r>
        <w:r w:rsidRPr="00C02A85">
          <w:rPr>
            <w:rStyle w:val="Hyperlink"/>
            <w:noProof/>
            <w:rtl/>
          </w:rPr>
          <w:t xml:space="preserve"> </w:t>
        </w:r>
        <w:r w:rsidRPr="00C02A85">
          <w:rPr>
            <w:rStyle w:val="Hyperlink"/>
            <w:rFonts w:hint="eastAsia"/>
            <w:noProof/>
            <w:rtl/>
          </w:rPr>
          <w:t>صديقا</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Toc352761860 \h</w:instrText>
        </w:r>
        <w:r>
          <w:rPr>
            <w:noProof/>
            <w:webHidden/>
            <w:rtl/>
          </w:rPr>
          <w:instrText xml:space="preserve"> </w:instrText>
        </w:r>
        <w:r>
          <w:rPr>
            <w:noProof/>
            <w:webHidden/>
            <w:rtl/>
          </w:rPr>
        </w:r>
        <w:r>
          <w:rPr>
            <w:noProof/>
            <w:webHidden/>
            <w:rtl/>
          </w:rPr>
          <w:fldChar w:fldCharType="separate"/>
        </w:r>
        <w:r w:rsidR="001035CA">
          <w:rPr>
            <w:noProof/>
            <w:webHidden/>
            <w:rtl/>
          </w:rPr>
          <w:t>251</w:t>
        </w:r>
        <w:r>
          <w:rPr>
            <w:noProof/>
            <w:webHidden/>
            <w:rtl/>
          </w:rPr>
          <w:fldChar w:fldCharType="end"/>
        </w:r>
      </w:hyperlink>
    </w:p>
    <w:p w:rsidR="00D058BB" w:rsidRDefault="00D058BB">
      <w:pPr>
        <w:pStyle w:val="TOC1"/>
        <w:tabs>
          <w:tab w:val="right" w:leader="dot" w:pos="7475"/>
        </w:tabs>
        <w:bidi/>
        <w:rPr>
          <w:noProof/>
          <w:rtl/>
        </w:rPr>
      </w:pPr>
      <w:hyperlink w:anchor="_Toc352761861" w:history="1">
        <w:r w:rsidRPr="00C02A85">
          <w:rPr>
            <w:rStyle w:val="Hyperlink"/>
            <w:rFonts w:hint="eastAsia"/>
            <w:noProof/>
            <w:rtl/>
          </w:rPr>
          <w:t>المبحث</w:t>
        </w:r>
        <w:r w:rsidRPr="00C02A85">
          <w:rPr>
            <w:rStyle w:val="Hyperlink"/>
            <w:noProof/>
            <w:rtl/>
          </w:rPr>
          <w:t xml:space="preserve"> </w:t>
        </w:r>
        <w:r w:rsidRPr="00C02A85">
          <w:rPr>
            <w:rStyle w:val="Hyperlink"/>
            <w:rFonts w:hint="eastAsia"/>
            <w:noProof/>
            <w:rtl/>
          </w:rPr>
          <w:t>الثالث</w:t>
        </w:r>
        <w:r w:rsidRPr="00C02A85">
          <w:rPr>
            <w:rStyle w:val="Hyperlink"/>
            <w:noProof/>
            <w:rtl/>
          </w:rPr>
          <w:t xml:space="preserve">: </w:t>
        </w:r>
        <w:r w:rsidRPr="00C02A85">
          <w:rPr>
            <w:rStyle w:val="Hyperlink"/>
            <w:rFonts w:hint="eastAsia"/>
            <w:noProof/>
            <w:rtl/>
          </w:rPr>
          <w:t>زواج</w:t>
        </w:r>
        <w:r w:rsidRPr="00C02A85">
          <w:rPr>
            <w:rStyle w:val="Hyperlink"/>
            <w:noProof/>
            <w:rtl/>
          </w:rPr>
          <w:t xml:space="preserve"> </w:t>
        </w:r>
        <w:r w:rsidRPr="00C02A85">
          <w:rPr>
            <w:rStyle w:val="Hyperlink"/>
            <w:rFonts w:hint="eastAsia"/>
            <w:noProof/>
            <w:rtl/>
          </w:rPr>
          <w:t>أم</w:t>
        </w:r>
        <w:r w:rsidRPr="00C02A85">
          <w:rPr>
            <w:rStyle w:val="Hyperlink"/>
            <w:noProof/>
            <w:rtl/>
          </w:rPr>
          <w:t xml:space="preserve"> </w:t>
        </w:r>
        <w:r w:rsidRPr="00C02A85">
          <w:rPr>
            <w:rStyle w:val="Hyperlink"/>
            <w:rFonts w:hint="eastAsia"/>
            <w:noProof/>
            <w:rtl/>
          </w:rPr>
          <w:t>كلثوم</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سيدنا</w:t>
        </w:r>
        <w:r w:rsidRPr="00C02A85">
          <w:rPr>
            <w:rStyle w:val="Hyperlink"/>
            <w:noProof/>
            <w:rtl/>
          </w:rPr>
          <w:t xml:space="preserve"> </w:t>
        </w:r>
        <w:r w:rsidRPr="00C02A85">
          <w:rPr>
            <w:rStyle w:val="Hyperlink"/>
            <w:rFonts w:hint="eastAsia"/>
            <w:noProof/>
            <w:rtl/>
          </w:rPr>
          <w:t>الفاروق</w:t>
        </w:r>
        <w:r w:rsidRPr="00C02A85">
          <w:rPr>
            <w:rStyle w:val="Hyperlink"/>
            <w:noProof/>
            <w:rtl/>
          </w:rPr>
          <w:t xml:space="preserve"> </w:t>
        </w:r>
        <w:r w:rsidRPr="00C02A85">
          <w:rPr>
            <w:rStyle w:val="Hyperlink"/>
            <w:rFonts w:hint="eastAsia"/>
            <w:noProof/>
            <w:rtl/>
          </w:rPr>
          <w:t>الأعظم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Toc352761861 \h</w:instrText>
        </w:r>
        <w:r>
          <w:rPr>
            <w:noProof/>
            <w:webHidden/>
            <w:rtl/>
          </w:rPr>
          <w:instrText xml:space="preserve"> </w:instrText>
        </w:r>
        <w:r>
          <w:rPr>
            <w:noProof/>
            <w:webHidden/>
            <w:rtl/>
          </w:rPr>
        </w:r>
        <w:r>
          <w:rPr>
            <w:noProof/>
            <w:webHidden/>
            <w:rtl/>
          </w:rPr>
          <w:fldChar w:fldCharType="separate"/>
        </w:r>
        <w:r w:rsidR="001035CA">
          <w:rPr>
            <w:noProof/>
            <w:webHidden/>
            <w:rtl/>
          </w:rPr>
          <w:t>265</w:t>
        </w:r>
        <w:r>
          <w:rPr>
            <w:noProof/>
            <w:webHidden/>
            <w:rtl/>
          </w:rPr>
          <w:fldChar w:fldCharType="end"/>
        </w:r>
      </w:hyperlink>
    </w:p>
    <w:p w:rsidR="00D058BB" w:rsidRDefault="00D058BB">
      <w:pPr>
        <w:pStyle w:val="TOC2"/>
        <w:tabs>
          <w:tab w:val="right" w:leader="dot" w:pos="7475"/>
        </w:tabs>
        <w:bidi/>
        <w:rPr>
          <w:noProof/>
          <w:rtl/>
        </w:rPr>
      </w:pPr>
      <w:hyperlink w:anchor="_Toc352761862" w:history="1">
        <w:r w:rsidRPr="00C02A85">
          <w:rPr>
            <w:rStyle w:val="Hyperlink"/>
            <w:rFonts w:hint="eastAsia"/>
            <w:noProof/>
            <w:rtl/>
          </w:rPr>
          <w:t>دعونا</w:t>
        </w:r>
        <w:r w:rsidRPr="00C02A85">
          <w:rPr>
            <w:rStyle w:val="Hyperlink"/>
            <w:noProof/>
            <w:rtl/>
          </w:rPr>
          <w:t xml:space="preserve"> </w:t>
        </w:r>
        <w:r w:rsidRPr="00C02A85">
          <w:rPr>
            <w:rStyle w:val="Hyperlink"/>
            <w:rFonts w:hint="eastAsia"/>
            <w:noProof/>
            <w:rtl/>
          </w:rPr>
          <w:t>نتصفح</w:t>
        </w:r>
        <w:r w:rsidRPr="00C02A85">
          <w:rPr>
            <w:rStyle w:val="Hyperlink"/>
            <w:noProof/>
            <w:rtl/>
          </w:rPr>
          <w:t xml:space="preserve"> </w:t>
        </w:r>
        <w:r w:rsidRPr="00C02A85">
          <w:rPr>
            <w:rStyle w:val="Hyperlink"/>
            <w:rFonts w:hint="eastAsia"/>
            <w:noProof/>
            <w:rtl/>
          </w:rPr>
          <w:t>في</w:t>
        </w:r>
        <w:r w:rsidRPr="00C02A85">
          <w:rPr>
            <w:rStyle w:val="Hyperlink"/>
            <w:noProof/>
            <w:rtl/>
          </w:rPr>
          <w:t xml:space="preserve"> </w:t>
        </w:r>
        <w:r w:rsidRPr="00C02A85">
          <w:rPr>
            <w:rStyle w:val="Hyperlink"/>
            <w:rFonts w:hint="eastAsia"/>
            <w:noProof/>
            <w:rtl/>
          </w:rPr>
          <w:t>كتب</w:t>
        </w:r>
        <w:r w:rsidRPr="00C02A85">
          <w:rPr>
            <w:rStyle w:val="Hyperlink"/>
            <w:noProof/>
            <w:rtl/>
          </w:rPr>
          <w:t xml:space="preserve"> </w:t>
        </w:r>
        <w:r w:rsidRPr="00C02A85">
          <w:rPr>
            <w:rStyle w:val="Hyperlink"/>
            <w:rFonts w:hint="eastAsia"/>
            <w:noProof/>
            <w:rtl/>
          </w:rPr>
          <w:t>الشيعة</w:t>
        </w:r>
        <w:r w:rsidRPr="00C02A85">
          <w:rPr>
            <w:rStyle w:val="Hyperlink"/>
            <w:noProof/>
            <w:rtl/>
          </w:rPr>
          <w:t xml:space="preserve"> </w:t>
        </w:r>
        <w:r w:rsidRPr="00C02A85">
          <w:rPr>
            <w:rStyle w:val="Hyperlink"/>
            <w:rFonts w:hint="eastAsia"/>
            <w:noProof/>
            <w:rtl/>
          </w:rPr>
          <w:t>لنرى</w:t>
        </w:r>
        <w:r w:rsidRPr="00C02A85">
          <w:rPr>
            <w:rStyle w:val="Hyperlink"/>
            <w:noProof/>
            <w:rtl/>
          </w:rPr>
          <w:t xml:space="preserve"> </w:t>
        </w:r>
        <w:r w:rsidRPr="00C02A85">
          <w:rPr>
            <w:rStyle w:val="Hyperlink"/>
            <w:rFonts w:hint="eastAsia"/>
            <w:noProof/>
            <w:rtl/>
          </w:rPr>
          <w:t>تأويلاتهم</w:t>
        </w:r>
        <w:r w:rsidRPr="00C02A85">
          <w:rPr>
            <w:rStyle w:val="Hyperlink"/>
            <w:noProof/>
            <w:rtl/>
          </w:rPr>
          <w:t xml:space="preserve"> </w:t>
        </w:r>
        <w:r w:rsidRPr="00C02A85">
          <w:rPr>
            <w:rStyle w:val="Hyperlink"/>
            <w:rFonts w:hint="eastAsia"/>
            <w:noProof/>
            <w:rtl/>
          </w:rPr>
          <w:t>في</w:t>
        </w:r>
        <w:r w:rsidRPr="00C02A85">
          <w:rPr>
            <w:rStyle w:val="Hyperlink"/>
            <w:noProof/>
            <w:rtl/>
          </w:rPr>
          <w:t xml:space="preserve"> </w:t>
        </w:r>
        <w:r w:rsidRPr="00C02A85">
          <w:rPr>
            <w:rStyle w:val="Hyperlink"/>
            <w:rFonts w:hint="eastAsia"/>
            <w:noProof/>
            <w:rtl/>
          </w:rPr>
          <w:t>هذا</w:t>
        </w:r>
        <w:r w:rsidRPr="00C02A85">
          <w:rPr>
            <w:rStyle w:val="Hyperlink"/>
            <w:noProof/>
            <w:rtl/>
          </w:rPr>
          <w:t xml:space="preserve"> </w:t>
        </w:r>
        <w:r w:rsidRPr="00C02A85">
          <w:rPr>
            <w:rStyle w:val="Hyperlink"/>
            <w:rFonts w:hint="eastAsia"/>
            <w:noProof/>
            <w:rtl/>
          </w:rPr>
          <w:t>الموضوع</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Toc352761862 \h</w:instrText>
        </w:r>
        <w:r>
          <w:rPr>
            <w:noProof/>
            <w:webHidden/>
            <w:rtl/>
          </w:rPr>
          <w:instrText xml:space="preserve"> </w:instrText>
        </w:r>
        <w:r>
          <w:rPr>
            <w:noProof/>
            <w:webHidden/>
            <w:rtl/>
          </w:rPr>
        </w:r>
        <w:r>
          <w:rPr>
            <w:noProof/>
            <w:webHidden/>
            <w:rtl/>
          </w:rPr>
          <w:fldChar w:fldCharType="separate"/>
        </w:r>
        <w:r w:rsidR="001035CA">
          <w:rPr>
            <w:noProof/>
            <w:webHidden/>
            <w:rtl/>
          </w:rPr>
          <w:t>266</w:t>
        </w:r>
        <w:r>
          <w:rPr>
            <w:noProof/>
            <w:webHidden/>
            <w:rtl/>
          </w:rPr>
          <w:fldChar w:fldCharType="end"/>
        </w:r>
      </w:hyperlink>
    </w:p>
    <w:p w:rsidR="00D058BB" w:rsidRDefault="00D058BB">
      <w:pPr>
        <w:pStyle w:val="TOC3"/>
        <w:tabs>
          <w:tab w:val="right" w:leader="dot" w:pos="7475"/>
        </w:tabs>
        <w:bidi/>
        <w:rPr>
          <w:noProof/>
          <w:rtl/>
        </w:rPr>
      </w:pPr>
      <w:hyperlink w:anchor="_Toc352761863" w:history="1">
        <w:r w:rsidRPr="00C02A85">
          <w:rPr>
            <w:rStyle w:val="Hyperlink"/>
            <w:rFonts w:hint="eastAsia"/>
            <w:noProof/>
            <w:rtl/>
          </w:rPr>
          <w:t>القول</w:t>
        </w:r>
        <w:r w:rsidRPr="00C02A85">
          <w:rPr>
            <w:rStyle w:val="Hyperlink"/>
            <w:noProof/>
            <w:rtl/>
          </w:rPr>
          <w:t xml:space="preserve"> </w:t>
        </w:r>
        <w:r w:rsidRPr="00C02A85">
          <w:rPr>
            <w:rStyle w:val="Hyperlink"/>
            <w:rFonts w:hint="eastAsia"/>
            <w:noProof/>
            <w:rtl/>
          </w:rPr>
          <w:t>الأول</w:t>
        </w:r>
        <w:r w:rsidRPr="00C02A85">
          <w:rPr>
            <w:rStyle w:val="Hyperlink"/>
            <w:noProof/>
            <w:rtl/>
          </w:rPr>
          <w:t xml:space="preserve">: </w:t>
        </w:r>
        <w:r w:rsidRPr="00C02A85">
          <w:rPr>
            <w:rStyle w:val="Hyperlink"/>
            <w:rFonts w:hint="eastAsia"/>
            <w:noProof/>
            <w:rtl/>
          </w:rPr>
          <w:t>انكار</w:t>
        </w:r>
        <w:r w:rsidRPr="00C02A85">
          <w:rPr>
            <w:rStyle w:val="Hyperlink"/>
            <w:noProof/>
            <w:rtl/>
          </w:rPr>
          <w:t xml:space="preserve"> </w:t>
        </w:r>
        <w:r w:rsidRPr="00C02A85">
          <w:rPr>
            <w:rStyle w:val="Hyperlink"/>
            <w:rFonts w:hint="eastAsia"/>
            <w:noProof/>
            <w:rtl/>
          </w:rPr>
          <w:t>الزواج</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أساسه</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Toc352761863 \h</w:instrText>
        </w:r>
        <w:r>
          <w:rPr>
            <w:noProof/>
            <w:webHidden/>
            <w:rtl/>
          </w:rPr>
          <w:instrText xml:space="preserve"> </w:instrText>
        </w:r>
        <w:r>
          <w:rPr>
            <w:noProof/>
            <w:webHidden/>
            <w:rtl/>
          </w:rPr>
        </w:r>
        <w:r>
          <w:rPr>
            <w:noProof/>
            <w:webHidden/>
            <w:rtl/>
          </w:rPr>
          <w:fldChar w:fldCharType="separate"/>
        </w:r>
        <w:r w:rsidR="001035CA">
          <w:rPr>
            <w:noProof/>
            <w:webHidden/>
            <w:rtl/>
          </w:rPr>
          <w:t>266</w:t>
        </w:r>
        <w:r>
          <w:rPr>
            <w:noProof/>
            <w:webHidden/>
            <w:rtl/>
          </w:rPr>
          <w:fldChar w:fldCharType="end"/>
        </w:r>
      </w:hyperlink>
    </w:p>
    <w:p w:rsidR="00D058BB" w:rsidRDefault="00D058BB">
      <w:pPr>
        <w:pStyle w:val="TOC3"/>
        <w:tabs>
          <w:tab w:val="right" w:leader="dot" w:pos="7475"/>
        </w:tabs>
        <w:bidi/>
        <w:rPr>
          <w:noProof/>
          <w:rtl/>
        </w:rPr>
      </w:pPr>
      <w:hyperlink w:anchor="_Toc352761864" w:history="1">
        <w:r w:rsidRPr="00C02A85">
          <w:rPr>
            <w:rStyle w:val="Hyperlink"/>
            <w:rFonts w:hint="eastAsia"/>
            <w:noProof/>
            <w:rtl/>
          </w:rPr>
          <w:t>القول</w:t>
        </w:r>
        <w:r w:rsidRPr="00C02A85">
          <w:rPr>
            <w:rStyle w:val="Hyperlink"/>
            <w:noProof/>
            <w:rtl/>
          </w:rPr>
          <w:t xml:space="preserve"> </w:t>
        </w:r>
        <w:r w:rsidRPr="00C02A85">
          <w:rPr>
            <w:rStyle w:val="Hyperlink"/>
            <w:rFonts w:hint="eastAsia"/>
            <w:noProof/>
            <w:rtl/>
          </w:rPr>
          <w:t>الثاني</w:t>
        </w:r>
        <w:r w:rsidRPr="00C02A85">
          <w:rPr>
            <w:rStyle w:val="Hyperlink"/>
            <w:noProof/>
            <w:rtl/>
          </w:rPr>
          <w:t xml:space="preserve">: </w:t>
        </w:r>
        <w:r w:rsidRPr="00C02A85">
          <w:rPr>
            <w:rStyle w:val="Hyperlink"/>
            <w:rFonts w:hint="eastAsia"/>
            <w:noProof/>
            <w:rtl/>
          </w:rPr>
          <w:t>لا</w:t>
        </w:r>
        <w:r w:rsidRPr="00C02A85">
          <w:rPr>
            <w:rStyle w:val="Hyperlink"/>
            <w:noProof/>
            <w:rtl/>
          </w:rPr>
          <w:t xml:space="preserve"> </w:t>
        </w:r>
        <w:r w:rsidRPr="00C02A85">
          <w:rPr>
            <w:rStyle w:val="Hyperlink"/>
            <w:rFonts w:hint="eastAsia"/>
            <w:noProof/>
            <w:rtl/>
          </w:rPr>
          <w:t>فضل</w:t>
        </w:r>
        <w:r w:rsidRPr="00C02A85">
          <w:rPr>
            <w:rStyle w:val="Hyperlink"/>
            <w:noProof/>
            <w:rtl/>
          </w:rPr>
          <w:t xml:space="preserve"> </w:t>
        </w:r>
        <w:r w:rsidRPr="00C02A85">
          <w:rPr>
            <w:rStyle w:val="Hyperlink"/>
            <w:rFonts w:hint="eastAsia"/>
            <w:noProof/>
            <w:rtl/>
          </w:rPr>
          <w:t>لعمر</w:t>
        </w:r>
        <w:r w:rsidRPr="00C02A85">
          <w:rPr>
            <w:rStyle w:val="Hyperlink"/>
            <w:noProof/>
            <w:rtl/>
          </w:rPr>
          <w:t xml:space="preserve"> </w:t>
        </w:r>
        <w:r w:rsidRPr="00C02A85">
          <w:rPr>
            <w:rStyle w:val="Hyperlink"/>
            <w:rFonts w:hint="eastAsia"/>
            <w:noProof/>
            <w:rtl/>
          </w:rPr>
          <w:t>فيه</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Toc352761864 \h</w:instrText>
        </w:r>
        <w:r>
          <w:rPr>
            <w:noProof/>
            <w:webHidden/>
            <w:rtl/>
          </w:rPr>
          <w:instrText xml:space="preserve"> </w:instrText>
        </w:r>
        <w:r>
          <w:rPr>
            <w:noProof/>
            <w:webHidden/>
            <w:rtl/>
          </w:rPr>
        </w:r>
        <w:r>
          <w:rPr>
            <w:noProof/>
            <w:webHidden/>
            <w:rtl/>
          </w:rPr>
          <w:fldChar w:fldCharType="separate"/>
        </w:r>
        <w:r w:rsidR="001035CA">
          <w:rPr>
            <w:noProof/>
            <w:webHidden/>
            <w:rtl/>
          </w:rPr>
          <w:t>271</w:t>
        </w:r>
        <w:r>
          <w:rPr>
            <w:noProof/>
            <w:webHidden/>
            <w:rtl/>
          </w:rPr>
          <w:fldChar w:fldCharType="end"/>
        </w:r>
      </w:hyperlink>
    </w:p>
    <w:p w:rsidR="00D058BB" w:rsidRDefault="00D058BB">
      <w:pPr>
        <w:pStyle w:val="TOC4"/>
        <w:tabs>
          <w:tab w:val="right" w:leader="dot" w:pos="7475"/>
        </w:tabs>
        <w:bidi/>
        <w:rPr>
          <w:noProof/>
          <w:rtl/>
        </w:rPr>
      </w:pPr>
      <w:hyperlink w:anchor="_Toc352761865" w:history="1">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الأولى</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Toc352761865 \h</w:instrText>
        </w:r>
        <w:r>
          <w:rPr>
            <w:noProof/>
            <w:webHidden/>
            <w:rtl/>
          </w:rPr>
          <w:instrText xml:space="preserve"> </w:instrText>
        </w:r>
        <w:r>
          <w:rPr>
            <w:noProof/>
            <w:webHidden/>
            <w:rtl/>
          </w:rPr>
        </w:r>
        <w:r>
          <w:rPr>
            <w:noProof/>
            <w:webHidden/>
            <w:rtl/>
          </w:rPr>
          <w:fldChar w:fldCharType="separate"/>
        </w:r>
        <w:r w:rsidR="001035CA">
          <w:rPr>
            <w:noProof/>
            <w:webHidden/>
            <w:rtl/>
          </w:rPr>
          <w:t>273</w:t>
        </w:r>
        <w:r>
          <w:rPr>
            <w:noProof/>
            <w:webHidden/>
            <w:rtl/>
          </w:rPr>
          <w:fldChar w:fldCharType="end"/>
        </w:r>
      </w:hyperlink>
    </w:p>
    <w:p w:rsidR="00D058BB" w:rsidRDefault="00D058BB">
      <w:pPr>
        <w:pStyle w:val="TOC4"/>
        <w:tabs>
          <w:tab w:val="right" w:leader="dot" w:pos="7475"/>
        </w:tabs>
        <w:bidi/>
        <w:rPr>
          <w:noProof/>
          <w:rtl/>
        </w:rPr>
      </w:pPr>
      <w:hyperlink w:anchor="_Toc352761866" w:history="1">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الثانية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Toc352761866 \h</w:instrText>
        </w:r>
        <w:r>
          <w:rPr>
            <w:noProof/>
            <w:webHidden/>
            <w:rtl/>
          </w:rPr>
          <w:instrText xml:space="preserve"> </w:instrText>
        </w:r>
        <w:r>
          <w:rPr>
            <w:noProof/>
            <w:webHidden/>
            <w:rtl/>
          </w:rPr>
        </w:r>
        <w:r>
          <w:rPr>
            <w:noProof/>
            <w:webHidden/>
            <w:rtl/>
          </w:rPr>
          <w:fldChar w:fldCharType="separate"/>
        </w:r>
        <w:r w:rsidR="001035CA">
          <w:rPr>
            <w:noProof/>
            <w:webHidden/>
            <w:rtl/>
          </w:rPr>
          <w:t>273</w:t>
        </w:r>
        <w:r>
          <w:rPr>
            <w:noProof/>
            <w:webHidden/>
            <w:rtl/>
          </w:rPr>
          <w:fldChar w:fldCharType="end"/>
        </w:r>
      </w:hyperlink>
    </w:p>
    <w:p w:rsidR="00D058BB" w:rsidRDefault="00D058BB">
      <w:pPr>
        <w:pStyle w:val="TOC4"/>
        <w:tabs>
          <w:tab w:val="right" w:leader="dot" w:pos="7475"/>
        </w:tabs>
        <w:bidi/>
        <w:rPr>
          <w:noProof/>
          <w:rtl/>
        </w:rPr>
      </w:pPr>
      <w:hyperlink w:anchor="_Toc352761867" w:history="1">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الثالثة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Toc352761867 \h</w:instrText>
        </w:r>
        <w:r>
          <w:rPr>
            <w:noProof/>
            <w:webHidden/>
            <w:rtl/>
          </w:rPr>
          <w:instrText xml:space="preserve"> </w:instrText>
        </w:r>
        <w:r>
          <w:rPr>
            <w:noProof/>
            <w:webHidden/>
            <w:rtl/>
          </w:rPr>
        </w:r>
        <w:r>
          <w:rPr>
            <w:noProof/>
            <w:webHidden/>
            <w:rtl/>
          </w:rPr>
          <w:fldChar w:fldCharType="separate"/>
        </w:r>
        <w:r w:rsidR="001035CA">
          <w:rPr>
            <w:noProof/>
            <w:webHidden/>
            <w:rtl/>
          </w:rPr>
          <w:t>274</w:t>
        </w:r>
        <w:r>
          <w:rPr>
            <w:noProof/>
            <w:webHidden/>
            <w:rtl/>
          </w:rPr>
          <w:fldChar w:fldCharType="end"/>
        </w:r>
      </w:hyperlink>
    </w:p>
    <w:p w:rsidR="00D058BB" w:rsidRDefault="00D058BB">
      <w:pPr>
        <w:pStyle w:val="TOC3"/>
        <w:tabs>
          <w:tab w:val="right" w:leader="dot" w:pos="7475"/>
        </w:tabs>
        <w:bidi/>
        <w:rPr>
          <w:noProof/>
          <w:rtl/>
        </w:rPr>
      </w:pPr>
      <w:hyperlink w:anchor="_Toc352761868" w:history="1">
        <w:r w:rsidRPr="00C02A85">
          <w:rPr>
            <w:rStyle w:val="Hyperlink"/>
            <w:rFonts w:hint="eastAsia"/>
            <w:noProof/>
            <w:rtl/>
          </w:rPr>
          <w:t>الأمر</w:t>
        </w:r>
        <w:r w:rsidRPr="00C02A85">
          <w:rPr>
            <w:rStyle w:val="Hyperlink"/>
            <w:noProof/>
            <w:rtl/>
          </w:rPr>
          <w:t xml:space="preserve"> </w:t>
        </w:r>
        <w:r w:rsidRPr="00C02A85">
          <w:rPr>
            <w:rStyle w:val="Hyperlink"/>
            <w:rFonts w:hint="eastAsia"/>
            <w:noProof/>
            <w:rtl/>
          </w:rPr>
          <w:t>الأول</w:t>
        </w:r>
        <w:r w:rsidRPr="00C02A85">
          <w:rPr>
            <w:rStyle w:val="Hyperlink"/>
            <w:noProof/>
            <w:rtl/>
          </w:rPr>
          <w:t xml:space="preserve">: </w:t>
        </w:r>
        <w:r w:rsidRPr="00C02A85">
          <w:rPr>
            <w:rStyle w:val="Hyperlink"/>
            <w:rFonts w:hint="eastAsia"/>
            <w:noProof/>
            <w:rtl/>
          </w:rPr>
          <w:t>كان</w:t>
        </w:r>
        <w:r w:rsidRPr="00C02A85">
          <w:rPr>
            <w:rStyle w:val="Hyperlink"/>
            <w:noProof/>
            <w:rtl/>
          </w:rPr>
          <w:t xml:space="preserve"> </w:t>
        </w:r>
        <w:r w:rsidRPr="00C02A85">
          <w:rPr>
            <w:rStyle w:val="Hyperlink"/>
            <w:rFonts w:hint="eastAsia"/>
            <w:noProof/>
            <w:rtl/>
          </w:rPr>
          <w:t>عمر</w:t>
        </w:r>
        <w:r w:rsidRPr="00C02A85">
          <w:rPr>
            <w:rStyle w:val="Hyperlink"/>
            <w:noProof/>
            <w:rtl/>
          </w:rPr>
          <w:t xml:space="preserve"> </w:t>
        </w:r>
        <w:r w:rsidRPr="00C02A85">
          <w:rPr>
            <w:rStyle w:val="Hyperlink"/>
            <w:rFonts w:hint="eastAsia"/>
            <w:noProof/>
            <w:rtl/>
          </w:rPr>
          <w:t>كافرا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Toc352761868 \h</w:instrText>
        </w:r>
        <w:r>
          <w:rPr>
            <w:noProof/>
            <w:webHidden/>
            <w:rtl/>
          </w:rPr>
          <w:instrText xml:space="preserve"> </w:instrText>
        </w:r>
        <w:r>
          <w:rPr>
            <w:noProof/>
            <w:webHidden/>
            <w:rtl/>
          </w:rPr>
        </w:r>
        <w:r>
          <w:rPr>
            <w:noProof/>
            <w:webHidden/>
            <w:rtl/>
          </w:rPr>
          <w:fldChar w:fldCharType="separate"/>
        </w:r>
        <w:r w:rsidR="001035CA">
          <w:rPr>
            <w:noProof/>
            <w:webHidden/>
            <w:rtl/>
          </w:rPr>
          <w:t>286</w:t>
        </w:r>
        <w:r>
          <w:rPr>
            <w:noProof/>
            <w:webHidden/>
            <w:rtl/>
          </w:rPr>
          <w:fldChar w:fldCharType="end"/>
        </w:r>
      </w:hyperlink>
    </w:p>
    <w:p w:rsidR="00D058BB" w:rsidRDefault="00D058BB">
      <w:pPr>
        <w:pStyle w:val="TOC4"/>
        <w:tabs>
          <w:tab w:val="right" w:leader="dot" w:pos="7475"/>
        </w:tabs>
        <w:bidi/>
        <w:rPr>
          <w:noProof/>
          <w:rtl/>
        </w:rPr>
      </w:pPr>
      <w:hyperlink w:anchor="_Toc352761869" w:history="1">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الأولى</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Toc352761869 \h</w:instrText>
        </w:r>
        <w:r>
          <w:rPr>
            <w:noProof/>
            <w:webHidden/>
            <w:rtl/>
          </w:rPr>
          <w:instrText xml:space="preserve"> </w:instrText>
        </w:r>
        <w:r>
          <w:rPr>
            <w:noProof/>
            <w:webHidden/>
            <w:rtl/>
          </w:rPr>
        </w:r>
        <w:r>
          <w:rPr>
            <w:noProof/>
            <w:webHidden/>
            <w:rtl/>
          </w:rPr>
          <w:fldChar w:fldCharType="separate"/>
        </w:r>
        <w:r w:rsidR="001035CA">
          <w:rPr>
            <w:noProof/>
            <w:webHidden/>
            <w:rtl/>
          </w:rPr>
          <w:t>286</w:t>
        </w:r>
        <w:r>
          <w:rPr>
            <w:noProof/>
            <w:webHidden/>
            <w:rtl/>
          </w:rPr>
          <w:fldChar w:fldCharType="end"/>
        </w:r>
      </w:hyperlink>
    </w:p>
    <w:p w:rsidR="00D058BB" w:rsidRDefault="00D058BB">
      <w:pPr>
        <w:pStyle w:val="TOC4"/>
        <w:tabs>
          <w:tab w:val="right" w:leader="dot" w:pos="7475"/>
        </w:tabs>
        <w:bidi/>
        <w:rPr>
          <w:noProof/>
          <w:rtl/>
        </w:rPr>
      </w:pPr>
      <w:hyperlink w:anchor="_Toc352761870" w:history="1">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الثانية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Toc352761870 \h</w:instrText>
        </w:r>
        <w:r>
          <w:rPr>
            <w:noProof/>
            <w:webHidden/>
            <w:rtl/>
          </w:rPr>
          <w:instrText xml:space="preserve"> </w:instrText>
        </w:r>
        <w:r>
          <w:rPr>
            <w:noProof/>
            <w:webHidden/>
            <w:rtl/>
          </w:rPr>
        </w:r>
        <w:r>
          <w:rPr>
            <w:noProof/>
            <w:webHidden/>
            <w:rtl/>
          </w:rPr>
          <w:fldChar w:fldCharType="separate"/>
        </w:r>
        <w:r w:rsidR="001035CA">
          <w:rPr>
            <w:noProof/>
            <w:webHidden/>
            <w:rtl/>
          </w:rPr>
          <w:t>287</w:t>
        </w:r>
        <w:r>
          <w:rPr>
            <w:noProof/>
            <w:webHidden/>
            <w:rtl/>
          </w:rPr>
          <w:fldChar w:fldCharType="end"/>
        </w:r>
      </w:hyperlink>
    </w:p>
    <w:p w:rsidR="00D058BB" w:rsidRDefault="00D058BB">
      <w:pPr>
        <w:pStyle w:val="TOC4"/>
        <w:tabs>
          <w:tab w:val="right" w:leader="dot" w:pos="7475"/>
        </w:tabs>
        <w:bidi/>
        <w:rPr>
          <w:noProof/>
          <w:rtl/>
        </w:rPr>
      </w:pPr>
      <w:hyperlink w:anchor="_Toc352761871" w:history="1">
        <w:r w:rsidRPr="00C02A85">
          <w:rPr>
            <w:rStyle w:val="Hyperlink"/>
            <w:rFonts w:hint="eastAsia"/>
            <w:noProof/>
            <w:rtl/>
          </w:rPr>
          <w:t>الرواية</w:t>
        </w:r>
        <w:r w:rsidRPr="00C02A85">
          <w:rPr>
            <w:rStyle w:val="Hyperlink"/>
            <w:noProof/>
            <w:rtl/>
          </w:rPr>
          <w:t xml:space="preserve"> </w:t>
        </w:r>
        <w:r w:rsidRPr="00C02A85">
          <w:rPr>
            <w:rStyle w:val="Hyperlink"/>
            <w:rFonts w:hint="eastAsia"/>
            <w:noProof/>
            <w:rtl/>
          </w:rPr>
          <w:t>الثالثة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Toc352761871 \h</w:instrText>
        </w:r>
        <w:r>
          <w:rPr>
            <w:noProof/>
            <w:webHidden/>
            <w:rtl/>
          </w:rPr>
          <w:instrText xml:space="preserve"> </w:instrText>
        </w:r>
        <w:r>
          <w:rPr>
            <w:noProof/>
            <w:webHidden/>
            <w:rtl/>
          </w:rPr>
        </w:r>
        <w:r>
          <w:rPr>
            <w:noProof/>
            <w:webHidden/>
            <w:rtl/>
          </w:rPr>
          <w:fldChar w:fldCharType="separate"/>
        </w:r>
        <w:r w:rsidR="001035CA">
          <w:rPr>
            <w:noProof/>
            <w:webHidden/>
            <w:rtl/>
          </w:rPr>
          <w:t>288</w:t>
        </w:r>
        <w:r>
          <w:rPr>
            <w:noProof/>
            <w:webHidden/>
            <w:rtl/>
          </w:rPr>
          <w:fldChar w:fldCharType="end"/>
        </w:r>
      </w:hyperlink>
    </w:p>
    <w:p w:rsidR="00D058BB" w:rsidRDefault="00D058BB">
      <w:pPr>
        <w:pStyle w:val="TOC3"/>
        <w:tabs>
          <w:tab w:val="right" w:leader="dot" w:pos="7475"/>
        </w:tabs>
        <w:bidi/>
        <w:rPr>
          <w:noProof/>
          <w:rtl/>
        </w:rPr>
      </w:pPr>
      <w:hyperlink w:anchor="_Toc352761872" w:history="1">
        <w:r w:rsidRPr="00C02A85">
          <w:rPr>
            <w:rStyle w:val="Hyperlink"/>
            <w:rFonts w:hint="eastAsia"/>
            <w:noProof/>
            <w:rtl/>
          </w:rPr>
          <w:t>الأمر</w:t>
        </w:r>
        <w:r w:rsidRPr="00C02A85">
          <w:rPr>
            <w:rStyle w:val="Hyperlink"/>
            <w:noProof/>
            <w:rtl/>
          </w:rPr>
          <w:t xml:space="preserve"> </w:t>
        </w:r>
        <w:r w:rsidRPr="00C02A85">
          <w:rPr>
            <w:rStyle w:val="Hyperlink"/>
            <w:rFonts w:hint="eastAsia"/>
            <w:noProof/>
            <w:rtl/>
          </w:rPr>
          <w:t>الثاني</w:t>
        </w:r>
        <w:r w:rsidRPr="00C02A85">
          <w:rPr>
            <w:rStyle w:val="Hyperlink"/>
            <w:noProof/>
            <w:rtl/>
          </w:rPr>
          <w:t xml:space="preserve">: </w:t>
        </w:r>
        <w:r w:rsidRPr="00C02A85">
          <w:rPr>
            <w:rStyle w:val="Hyperlink"/>
            <w:rFonts w:hint="eastAsia"/>
            <w:noProof/>
            <w:rtl/>
          </w:rPr>
          <w:t>لا</w:t>
        </w:r>
        <w:r w:rsidRPr="00C02A85">
          <w:rPr>
            <w:rStyle w:val="Hyperlink"/>
            <w:noProof/>
            <w:rtl/>
          </w:rPr>
          <w:t xml:space="preserve"> </w:t>
        </w:r>
        <w:r w:rsidRPr="00C02A85">
          <w:rPr>
            <w:rStyle w:val="Hyperlink"/>
            <w:rFonts w:hint="eastAsia"/>
            <w:noProof/>
            <w:rtl/>
          </w:rPr>
          <w:t>يجوز</w:t>
        </w:r>
        <w:r w:rsidRPr="00C02A85">
          <w:rPr>
            <w:rStyle w:val="Hyperlink"/>
            <w:noProof/>
            <w:rtl/>
          </w:rPr>
          <w:t xml:space="preserve"> </w:t>
        </w:r>
        <w:r w:rsidRPr="00C02A85">
          <w:rPr>
            <w:rStyle w:val="Hyperlink"/>
            <w:rFonts w:hint="eastAsia"/>
            <w:noProof/>
            <w:rtl/>
          </w:rPr>
          <w:t>نكاح</w:t>
        </w:r>
        <w:r w:rsidRPr="00C02A85">
          <w:rPr>
            <w:rStyle w:val="Hyperlink"/>
            <w:noProof/>
            <w:rtl/>
          </w:rPr>
          <w:t xml:space="preserve"> </w:t>
        </w:r>
        <w:r w:rsidRPr="00C02A85">
          <w:rPr>
            <w:rStyle w:val="Hyperlink"/>
            <w:rFonts w:hint="eastAsia"/>
            <w:noProof/>
            <w:rtl/>
          </w:rPr>
          <w:t>المؤمنة</w:t>
        </w:r>
        <w:r w:rsidRPr="00C02A85">
          <w:rPr>
            <w:rStyle w:val="Hyperlink"/>
            <w:noProof/>
            <w:rtl/>
          </w:rPr>
          <w:t xml:space="preserve"> </w:t>
        </w:r>
        <w:r w:rsidRPr="00C02A85">
          <w:rPr>
            <w:rStyle w:val="Hyperlink"/>
            <w:rFonts w:hint="eastAsia"/>
            <w:noProof/>
            <w:rtl/>
          </w:rPr>
          <w:t>من</w:t>
        </w:r>
        <w:r w:rsidRPr="00C02A85">
          <w:rPr>
            <w:rStyle w:val="Hyperlink"/>
            <w:noProof/>
            <w:rtl/>
          </w:rPr>
          <w:t xml:space="preserve"> </w:t>
        </w:r>
        <w:r w:rsidRPr="00C02A85">
          <w:rPr>
            <w:rStyle w:val="Hyperlink"/>
            <w:rFonts w:hint="eastAsia"/>
            <w:noProof/>
            <w:rtl/>
          </w:rPr>
          <w:t>ناصبي</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Toc352761872 \h</w:instrText>
        </w:r>
        <w:r>
          <w:rPr>
            <w:noProof/>
            <w:webHidden/>
            <w:rtl/>
          </w:rPr>
          <w:instrText xml:space="preserve"> </w:instrText>
        </w:r>
        <w:r>
          <w:rPr>
            <w:noProof/>
            <w:webHidden/>
            <w:rtl/>
          </w:rPr>
        </w:r>
        <w:r>
          <w:rPr>
            <w:noProof/>
            <w:webHidden/>
            <w:rtl/>
          </w:rPr>
          <w:fldChar w:fldCharType="separate"/>
        </w:r>
        <w:r w:rsidR="001035CA">
          <w:rPr>
            <w:noProof/>
            <w:webHidden/>
            <w:rtl/>
          </w:rPr>
          <w:t>290</w:t>
        </w:r>
        <w:r>
          <w:rPr>
            <w:noProof/>
            <w:webHidden/>
            <w:rtl/>
          </w:rPr>
          <w:fldChar w:fldCharType="end"/>
        </w:r>
      </w:hyperlink>
    </w:p>
    <w:p w:rsidR="00D058BB" w:rsidRDefault="00D058BB">
      <w:pPr>
        <w:pStyle w:val="TOC4"/>
        <w:tabs>
          <w:tab w:val="right" w:leader="dot" w:pos="7475"/>
        </w:tabs>
        <w:bidi/>
        <w:rPr>
          <w:noProof/>
          <w:rtl/>
        </w:rPr>
      </w:pPr>
      <w:hyperlink w:anchor="_Toc352761873" w:history="1">
        <w:r w:rsidRPr="00C02A85">
          <w:rPr>
            <w:rStyle w:val="Hyperlink"/>
            <w:rFonts w:hint="eastAsia"/>
            <w:noProof/>
            <w:rtl/>
          </w:rPr>
          <w:t>التأويل</w:t>
        </w:r>
        <w:r w:rsidRPr="00C02A85">
          <w:rPr>
            <w:rStyle w:val="Hyperlink"/>
            <w:noProof/>
            <w:rtl/>
          </w:rPr>
          <w:t xml:space="preserve"> </w:t>
        </w:r>
        <w:r w:rsidRPr="00C02A85">
          <w:rPr>
            <w:rStyle w:val="Hyperlink"/>
            <w:rFonts w:hint="eastAsia"/>
            <w:noProof/>
            <w:rtl/>
          </w:rPr>
          <w:t>الأول</w:t>
        </w:r>
        <w:r w:rsidRPr="00C02A85">
          <w:rPr>
            <w:rStyle w:val="Hyperlink"/>
            <w:noProof/>
            <w:rtl/>
          </w:rPr>
          <w:t xml:space="preserve">: </w:t>
        </w:r>
        <w:r w:rsidRPr="00C02A85">
          <w:rPr>
            <w:rStyle w:val="Hyperlink"/>
            <w:rFonts w:hint="eastAsia"/>
            <w:noProof/>
            <w:rtl/>
          </w:rPr>
          <w:t>الصبر</w:t>
        </w:r>
        <w:r w:rsidRPr="00C02A85">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Toc352761873 \h</w:instrText>
        </w:r>
        <w:r>
          <w:rPr>
            <w:noProof/>
            <w:webHidden/>
            <w:rtl/>
          </w:rPr>
          <w:instrText xml:space="preserve"> </w:instrText>
        </w:r>
        <w:r>
          <w:rPr>
            <w:noProof/>
            <w:webHidden/>
            <w:rtl/>
          </w:rPr>
        </w:r>
        <w:r>
          <w:rPr>
            <w:noProof/>
            <w:webHidden/>
            <w:rtl/>
          </w:rPr>
          <w:fldChar w:fldCharType="separate"/>
        </w:r>
        <w:r w:rsidR="001035CA">
          <w:rPr>
            <w:noProof/>
            <w:webHidden/>
            <w:rtl/>
          </w:rPr>
          <w:t>302</w:t>
        </w:r>
        <w:r>
          <w:rPr>
            <w:noProof/>
            <w:webHidden/>
            <w:rtl/>
          </w:rPr>
          <w:fldChar w:fldCharType="end"/>
        </w:r>
      </w:hyperlink>
    </w:p>
    <w:p w:rsidR="00D058BB" w:rsidRDefault="00D058BB">
      <w:pPr>
        <w:pStyle w:val="TOC4"/>
        <w:tabs>
          <w:tab w:val="right" w:leader="dot" w:pos="7475"/>
        </w:tabs>
        <w:bidi/>
        <w:rPr>
          <w:noProof/>
          <w:rtl/>
        </w:rPr>
      </w:pPr>
      <w:hyperlink w:anchor="_Toc352761874" w:history="1">
        <w:r w:rsidRPr="00C02A85">
          <w:rPr>
            <w:rStyle w:val="Hyperlink"/>
            <w:rFonts w:hint="eastAsia"/>
            <w:noProof/>
            <w:rtl/>
            <w:lang w:bidi="ar"/>
          </w:rPr>
          <w:t>التأويل</w:t>
        </w:r>
        <w:r w:rsidRPr="00C02A85">
          <w:rPr>
            <w:rStyle w:val="Hyperlink"/>
            <w:noProof/>
            <w:rtl/>
            <w:lang w:bidi="ar"/>
          </w:rPr>
          <w:t xml:space="preserve"> </w:t>
        </w:r>
        <w:r w:rsidRPr="00C02A85">
          <w:rPr>
            <w:rStyle w:val="Hyperlink"/>
            <w:rFonts w:hint="eastAsia"/>
            <w:noProof/>
            <w:rtl/>
            <w:lang w:bidi="ar"/>
          </w:rPr>
          <w:t>الثاني</w:t>
        </w:r>
        <w:r w:rsidRPr="00C02A85">
          <w:rPr>
            <w:rStyle w:val="Hyperlink"/>
            <w:noProof/>
            <w:rtl/>
            <w:lang w:bidi="ar"/>
          </w:rPr>
          <w:t xml:space="preserve">: </w:t>
        </w:r>
        <w:r w:rsidRPr="00C02A85">
          <w:rPr>
            <w:rStyle w:val="Hyperlink"/>
            <w:rFonts w:hint="eastAsia"/>
            <w:noProof/>
            <w:rtl/>
            <w:lang w:bidi="ar"/>
          </w:rPr>
          <w:t>الوصية</w:t>
        </w:r>
        <w:r w:rsidRPr="00C02A85">
          <w:rPr>
            <w:rStyle w:val="Hyperlink"/>
            <w:rFonts w:cs="Arabic11 BT"/>
            <w:noProof/>
            <w:vertAlign w:val="superscript"/>
            <w:rtl/>
            <w:lang w:bidi="ar"/>
          </w:rPr>
          <w:t>()</w:t>
        </w:r>
        <w:r w:rsidRPr="00C02A85">
          <w:rPr>
            <w:rStyle w:val="Hyperlink"/>
            <w:noProof/>
            <w:rtl/>
            <w:lang w:bidi="a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Toc352761874 \h</w:instrText>
        </w:r>
        <w:r>
          <w:rPr>
            <w:noProof/>
            <w:webHidden/>
            <w:rtl/>
          </w:rPr>
          <w:instrText xml:space="preserve"> </w:instrText>
        </w:r>
        <w:r>
          <w:rPr>
            <w:noProof/>
            <w:webHidden/>
            <w:rtl/>
          </w:rPr>
        </w:r>
        <w:r>
          <w:rPr>
            <w:noProof/>
            <w:webHidden/>
            <w:rtl/>
          </w:rPr>
          <w:fldChar w:fldCharType="separate"/>
        </w:r>
        <w:r w:rsidR="001035CA">
          <w:rPr>
            <w:noProof/>
            <w:webHidden/>
            <w:rtl/>
          </w:rPr>
          <w:t>313</w:t>
        </w:r>
        <w:r>
          <w:rPr>
            <w:noProof/>
            <w:webHidden/>
            <w:rtl/>
          </w:rPr>
          <w:fldChar w:fldCharType="end"/>
        </w:r>
      </w:hyperlink>
    </w:p>
    <w:p w:rsidR="00D058BB" w:rsidRDefault="00D058BB">
      <w:pPr>
        <w:pStyle w:val="TOC4"/>
        <w:tabs>
          <w:tab w:val="right" w:leader="dot" w:pos="7475"/>
        </w:tabs>
        <w:bidi/>
        <w:rPr>
          <w:noProof/>
          <w:rtl/>
        </w:rPr>
      </w:pPr>
      <w:hyperlink w:anchor="_Toc352761875" w:history="1">
        <w:r w:rsidRPr="00C02A85">
          <w:rPr>
            <w:rStyle w:val="Hyperlink"/>
            <w:rFonts w:hint="eastAsia"/>
            <w:noProof/>
            <w:rtl/>
          </w:rPr>
          <w:t>التأويل</w:t>
        </w:r>
        <w:r w:rsidRPr="00C02A85">
          <w:rPr>
            <w:rStyle w:val="Hyperlink"/>
            <w:noProof/>
            <w:rtl/>
          </w:rPr>
          <w:t xml:space="preserve"> </w:t>
        </w:r>
        <w:r w:rsidRPr="00C02A85">
          <w:rPr>
            <w:rStyle w:val="Hyperlink"/>
            <w:rFonts w:hint="eastAsia"/>
            <w:noProof/>
            <w:rtl/>
          </w:rPr>
          <w:t>الثالث</w:t>
        </w:r>
        <w:r w:rsidRPr="00C02A85">
          <w:rPr>
            <w:rStyle w:val="Hyperlink"/>
            <w:noProof/>
            <w:rtl/>
          </w:rPr>
          <w:t xml:space="preserve">: </w:t>
        </w:r>
        <w:r w:rsidRPr="00C02A85">
          <w:rPr>
            <w:rStyle w:val="Hyperlink"/>
            <w:rFonts w:hint="eastAsia"/>
            <w:noProof/>
            <w:rtl/>
          </w:rPr>
          <w:t>التقية</w:t>
        </w:r>
        <w:r w:rsidRPr="00C02A85">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Toc352761875 \h</w:instrText>
        </w:r>
        <w:r>
          <w:rPr>
            <w:noProof/>
            <w:webHidden/>
            <w:rtl/>
          </w:rPr>
          <w:instrText xml:space="preserve"> </w:instrText>
        </w:r>
        <w:r>
          <w:rPr>
            <w:noProof/>
            <w:webHidden/>
            <w:rtl/>
          </w:rPr>
        </w:r>
        <w:r>
          <w:rPr>
            <w:noProof/>
            <w:webHidden/>
            <w:rtl/>
          </w:rPr>
          <w:fldChar w:fldCharType="separate"/>
        </w:r>
        <w:r w:rsidR="001035CA">
          <w:rPr>
            <w:noProof/>
            <w:webHidden/>
            <w:rtl/>
          </w:rPr>
          <w:t>328</w:t>
        </w:r>
        <w:r>
          <w:rPr>
            <w:noProof/>
            <w:webHidden/>
            <w:rtl/>
          </w:rPr>
          <w:fldChar w:fldCharType="end"/>
        </w:r>
      </w:hyperlink>
    </w:p>
    <w:p w:rsidR="00D058BB" w:rsidRDefault="00D058BB">
      <w:pPr>
        <w:pStyle w:val="TOC1"/>
        <w:tabs>
          <w:tab w:val="right" w:leader="dot" w:pos="7475"/>
        </w:tabs>
        <w:bidi/>
        <w:rPr>
          <w:noProof/>
          <w:rtl/>
        </w:rPr>
      </w:pPr>
      <w:hyperlink w:anchor="_Toc352761876" w:history="1">
        <w:r w:rsidRPr="00C02A85">
          <w:rPr>
            <w:rStyle w:val="Hyperlink"/>
            <w:rFonts w:hint="eastAsia"/>
            <w:noProof/>
            <w:rtl/>
          </w:rPr>
          <w:t>تكملة</w:t>
        </w:r>
        <w:r w:rsidRPr="00C02A85">
          <w:rPr>
            <w:rStyle w:val="Hyperlink"/>
            <w:noProof/>
            <w:rtl/>
          </w:rPr>
          <w:t xml:space="preserve"> </w:t>
        </w:r>
        <w:r w:rsidRPr="00C02A85">
          <w:rPr>
            <w:rStyle w:val="Hyperlink"/>
            <w:rFonts w:hint="eastAsia"/>
            <w:noProof/>
            <w:rtl/>
          </w:rPr>
          <w:t>نكاح</w:t>
        </w:r>
        <w:r w:rsidRPr="00C02A85">
          <w:rPr>
            <w:rStyle w:val="Hyperlink"/>
            <w:noProof/>
            <w:rtl/>
          </w:rPr>
          <w:t xml:space="preserve"> </w:t>
        </w:r>
        <w:r w:rsidRPr="00C02A85">
          <w:rPr>
            <w:rStyle w:val="Hyperlink"/>
            <w:rFonts w:hint="eastAsia"/>
            <w:noProof/>
            <w:rtl/>
          </w:rPr>
          <w:t>أم</w:t>
        </w:r>
        <w:r w:rsidRPr="00C02A85">
          <w:rPr>
            <w:rStyle w:val="Hyperlink"/>
            <w:noProof/>
            <w:rtl/>
          </w:rPr>
          <w:t xml:space="preserve"> </w:t>
        </w:r>
        <w:r w:rsidRPr="00C02A85">
          <w:rPr>
            <w:rStyle w:val="Hyperlink"/>
            <w:rFonts w:hint="eastAsia"/>
            <w:noProof/>
            <w:rtl/>
          </w:rPr>
          <w:t>كلثوم</w:t>
        </w:r>
        <w:r w:rsidRPr="00C02A85">
          <w:rPr>
            <w:rStyle w:val="Hyperlink"/>
            <w:rFonts w:cs="Arabic11 BT"/>
            <w:noProof/>
            <w:w w:val="99"/>
            <w:vertAlign w:val="superscript"/>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Toc352761876 \h</w:instrText>
        </w:r>
        <w:r>
          <w:rPr>
            <w:noProof/>
            <w:webHidden/>
            <w:rtl/>
          </w:rPr>
          <w:instrText xml:space="preserve"> </w:instrText>
        </w:r>
        <w:r>
          <w:rPr>
            <w:noProof/>
            <w:webHidden/>
            <w:rtl/>
          </w:rPr>
        </w:r>
        <w:r>
          <w:rPr>
            <w:noProof/>
            <w:webHidden/>
            <w:rtl/>
          </w:rPr>
          <w:fldChar w:fldCharType="separate"/>
        </w:r>
        <w:r w:rsidR="001035CA">
          <w:rPr>
            <w:noProof/>
            <w:webHidden/>
            <w:rtl/>
          </w:rPr>
          <w:t>339</w:t>
        </w:r>
        <w:r>
          <w:rPr>
            <w:noProof/>
            <w:webHidden/>
            <w:rtl/>
          </w:rPr>
          <w:fldChar w:fldCharType="end"/>
        </w:r>
      </w:hyperlink>
    </w:p>
    <w:p w:rsidR="00D058BB" w:rsidRDefault="00D058BB">
      <w:pPr>
        <w:pStyle w:val="TOC1"/>
        <w:tabs>
          <w:tab w:val="right" w:leader="dot" w:pos="7475"/>
        </w:tabs>
        <w:bidi/>
        <w:rPr>
          <w:noProof/>
          <w:rtl/>
        </w:rPr>
      </w:pPr>
      <w:hyperlink w:anchor="_Toc352761877" w:history="1">
        <w:r w:rsidRPr="00C02A85">
          <w:rPr>
            <w:rStyle w:val="Hyperlink"/>
            <w:rFonts w:hint="eastAsia"/>
            <w:noProof/>
            <w:rtl/>
          </w:rPr>
          <w:t>تراجم</w:t>
        </w:r>
        <w:r w:rsidRPr="00C02A85">
          <w:rPr>
            <w:rStyle w:val="Hyperlink"/>
            <w:noProof/>
            <w:rtl/>
          </w:rPr>
          <w:t xml:space="preserve"> </w:t>
        </w:r>
        <w:r w:rsidRPr="00C02A85">
          <w:rPr>
            <w:rStyle w:val="Hyperlink"/>
            <w:rFonts w:hint="eastAsia"/>
            <w:noProof/>
            <w:rtl/>
          </w:rPr>
          <w:t>أعلام</w:t>
        </w:r>
        <w:r w:rsidRPr="00C02A85">
          <w:rPr>
            <w:rStyle w:val="Hyperlink"/>
            <w:noProof/>
            <w:rtl/>
          </w:rPr>
          <w:t xml:space="preserve"> </w:t>
        </w:r>
        <w:r w:rsidRPr="00C02A85">
          <w:rPr>
            <w:rStyle w:val="Hyperlink"/>
            <w:rFonts w:hint="eastAsia"/>
            <w:noProof/>
            <w:rtl/>
          </w:rPr>
          <w:t>الكتاب</w:t>
        </w:r>
        <w:r w:rsidRPr="00C02A85">
          <w:rPr>
            <w:rStyle w:val="Hyperlink"/>
            <w:rFonts w:cs="Arabic11 BT"/>
            <w:noProof/>
            <w:vertAlign w:val="superscript"/>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Toc352761877 \h</w:instrText>
        </w:r>
        <w:r>
          <w:rPr>
            <w:noProof/>
            <w:webHidden/>
            <w:rtl/>
          </w:rPr>
          <w:instrText xml:space="preserve"> </w:instrText>
        </w:r>
        <w:r>
          <w:rPr>
            <w:noProof/>
            <w:webHidden/>
            <w:rtl/>
          </w:rPr>
        </w:r>
        <w:r>
          <w:rPr>
            <w:noProof/>
            <w:webHidden/>
            <w:rtl/>
          </w:rPr>
          <w:fldChar w:fldCharType="separate"/>
        </w:r>
        <w:r w:rsidR="001035CA">
          <w:rPr>
            <w:noProof/>
            <w:webHidden/>
            <w:rtl/>
          </w:rPr>
          <w:t>351</w:t>
        </w:r>
        <w:r>
          <w:rPr>
            <w:noProof/>
            <w:webHidden/>
            <w:rtl/>
          </w:rPr>
          <w:fldChar w:fldCharType="end"/>
        </w:r>
      </w:hyperlink>
    </w:p>
    <w:p w:rsidR="00D058BB" w:rsidRDefault="00D058BB">
      <w:pPr>
        <w:pStyle w:val="TOC2"/>
        <w:tabs>
          <w:tab w:val="right" w:leader="dot" w:pos="7475"/>
        </w:tabs>
        <w:bidi/>
        <w:rPr>
          <w:noProof/>
          <w:rtl/>
        </w:rPr>
      </w:pPr>
      <w:hyperlink w:anchor="_Toc352761878" w:history="1">
        <w:r w:rsidRPr="00C02A85">
          <w:rPr>
            <w:rStyle w:val="Hyperlink"/>
            <w:rFonts w:hint="eastAsia"/>
            <w:noProof/>
            <w:rtl/>
          </w:rPr>
          <w:t>العلامة</w:t>
        </w:r>
        <w:r w:rsidRPr="00C02A85">
          <w:rPr>
            <w:rStyle w:val="Hyperlink"/>
            <w:noProof/>
            <w:rtl/>
          </w:rPr>
          <w:t xml:space="preserve"> </w:t>
        </w:r>
        <w:r w:rsidRPr="00C02A85">
          <w:rPr>
            <w:rStyle w:val="Hyperlink"/>
            <w:rFonts w:hint="eastAsia"/>
            <w:noProof/>
            <w:rtl/>
          </w:rPr>
          <w:t>عبد</w:t>
        </w:r>
        <w:r w:rsidRPr="00C02A85">
          <w:rPr>
            <w:rStyle w:val="Hyperlink"/>
            <w:noProof/>
            <w:rtl/>
          </w:rPr>
          <w:t xml:space="preserve"> </w:t>
        </w:r>
        <w:r w:rsidRPr="00C02A85">
          <w:rPr>
            <w:rStyle w:val="Hyperlink"/>
            <w:rFonts w:hint="eastAsia"/>
            <w:noProof/>
            <w:rtl/>
          </w:rPr>
          <w:t>الشكور</w:t>
        </w:r>
        <w:r w:rsidRPr="00C02A85">
          <w:rPr>
            <w:rStyle w:val="Hyperlink"/>
            <w:noProof/>
            <w:rtl/>
          </w:rPr>
          <w:t xml:space="preserve"> </w:t>
        </w:r>
        <w:r w:rsidRPr="00C02A85">
          <w:rPr>
            <w:rStyle w:val="Hyperlink"/>
            <w:rFonts w:hint="eastAsia"/>
            <w:noProof/>
            <w:rtl/>
          </w:rPr>
          <w:t>الفاروقي</w:t>
        </w:r>
        <w:r w:rsidRPr="00C02A85">
          <w:rPr>
            <w:rStyle w:val="Hyperlink"/>
            <w:noProof/>
            <w:rtl/>
          </w:rPr>
          <w:t xml:space="preserve"> </w:t>
        </w:r>
        <w:r w:rsidRPr="00C02A85">
          <w:rPr>
            <w:rStyle w:val="Hyperlink"/>
            <w:rFonts w:hint="eastAsia"/>
            <w:noProof/>
            <w:rtl/>
          </w:rPr>
          <w:t>اللكنوي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Toc352761878 \h</w:instrText>
        </w:r>
        <w:r>
          <w:rPr>
            <w:noProof/>
            <w:webHidden/>
            <w:rtl/>
          </w:rPr>
          <w:instrText xml:space="preserve"> </w:instrText>
        </w:r>
        <w:r>
          <w:rPr>
            <w:noProof/>
            <w:webHidden/>
            <w:rtl/>
          </w:rPr>
        </w:r>
        <w:r>
          <w:rPr>
            <w:noProof/>
            <w:webHidden/>
            <w:rtl/>
          </w:rPr>
          <w:fldChar w:fldCharType="separate"/>
        </w:r>
        <w:r w:rsidR="001035CA">
          <w:rPr>
            <w:noProof/>
            <w:webHidden/>
            <w:rtl/>
          </w:rPr>
          <w:t>351</w:t>
        </w:r>
        <w:r>
          <w:rPr>
            <w:noProof/>
            <w:webHidden/>
            <w:rtl/>
          </w:rPr>
          <w:fldChar w:fldCharType="end"/>
        </w:r>
      </w:hyperlink>
    </w:p>
    <w:p w:rsidR="00D058BB" w:rsidRDefault="00D058BB">
      <w:pPr>
        <w:pStyle w:val="TOC2"/>
        <w:tabs>
          <w:tab w:val="right" w:leader="dot" w:pos="7475"/>
        </w:tabs>
        <w:bidi/>
        <w:rPr>
          <w:noProof/>
          <w:rtl/>
        </w:rPr>
      </w:pPr>
      <w:hyperlink w:anchor="_Toc352761879" w:history="1">
        <w:r w:rsidRPr="00C02A85">
          <w:rPr>
            <w:rStyle w:val="Hyperlink"/>
            <w:rFonts w:hint="eastAsia"/>
            <w:noProof/>
            <w:rtl/>
          </w:rPr>
          <w:t>العلامة</w:t>
        </w:r>
        <w:r w:rsidRPr="00C02A85">
          <w:rPr>
            <w:rStyle w:val="Hyperlink"/>
            <w:noProof/>
            <w:rtl/>
          </w:rPr>
          <w:t xml:space="preserve"> </w:t>
        </w:r>
        <w:r w:rsidRPr="00C02A85">
          <w:rPr>
            <w:rStyle w:val="Hyperlink"/>
            <w:rFonts w:hint="eastAsia"/>
            <w:noProof/>
            <w:rtl/>
          </w:rPr>
          <w:t>الحلي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Toc352761879 \h</w:instrText>
        </w:r>
        <w:r>
          <w:rPr>
            <w:noProof/>
            <w:webHidden/>
            <w:rtl/>
          </w:rPr>
          <w:instrText xml:space="preserve"> </w:instrText>
        </w:r>
        <w:r>
          <w:rPr>
            <w:noProof/>
            <w:webHidden/>
            <w:rtl/>
          </w:rPr>
        </w:r>
        <w:r>
          <w:rPr>
            <w:noProof/>
            <w:webHidden/>
            <w:rtl/>
          </w:rPr>
          <w:fldChar w:fldCharType="separate"/>
        </w:r>
        <w:r w:rsidR="001035CA">
          <w:rPr>
            <w:noProof/>
            <w:webHidden/>
            <w:rtl/>
          </w:rPr>
          <w:t>355</w:t>
        </w:r>
        <w:r>
          <w:rPr>
            <w:noProof/>
            <w:webHidden/>
            <w:rtl/>
          </w:rPr>
          <w:fldChar w:fldCharType="end"/>
        </w:r>
      </w:hyperlink>
    </w:p>
    <w:p w:rsidR="00D058BB" w:rsidRDefault="00D058BB">
      <w:pPr>
        <w:pStyle w:val="TOC2"/>
        <w:tabs>
          <w:tab w:val="right" w:leader="dot" w:pos="7475"/>
        </w:tabs>
        <w:bidi/>
        <w:rPr>
          <w:noProof/>
          <w:rtl/>
        </w:rPr>
      </w:pPr>
      <w:hyperlink w:anchor="_Toc352761880" w:history="1">
        <w:r w:rsidRPr="00C02A85">
          <w:rPr>
            <w:rStyle w:val="Hyperlink"/>
            <w:rFonts w:hint="eastAsia"/>
            <w:noProof/>
            <w:rtl/>
          </w:rPr>
          <w:t>سيد</w:t>
        </w:r>
        <w:r w:rsidRPr="00C02A85">
          <w:rPr>
            <w:rStyle w:val="Hyperlink"/>
            <w:noProof/>
            <w:rtl/>
          </w:rPr>
          <w:t xml:space="preserve"> </w:t>
        </w:r>
        <w:r w:rsidRPr="00C02A85">
          <w:rPr>
            <w:rStyle w:val="Hyperlink"/>
            <w:rFonts w:hint="eastAsia"/>
            <w:noProof/>
            <w:rtl/>
          </w:rPr>
          <w:t>محمد</w:t>
        </w:r>
        <w:r w:rsidRPr="00C02A85">
          <w:rPr>
            <w:rStyle w:val="Hyperlink"/>
            <w:noProof/>
            <w:rtl/>
          </w:rPr>
          <w:t xml:space="preserve"> </w:t>
        </w:r>
        <w:r w:rsidRPr="00C02A85">
          <w:rPr>
            <w:rStyle w:val="Hyperlink"/>
            <w:rFonts w:hint="eastAsia"/>
            <w:noProof/>
            <w:rtl/>
          </w:rPr>
          <w:t>قلي</w:t>
        </w:r>
        <w:r w:rsidRPr="00C02A85">
          <w:rPr>
            <w:rStyle w:val="Hyperlink"/>
            <w:noProof/>
            <w:rtl/>
          </w:rPr>
          <w:t xml:space="preserve"> </w:t>
        </w:r>
        <w:r w:rsidRPr="00C02A85">
          <w:rPr>
            <w:rStyle w:val="Hyperlink"/>
            <w:rFonts w:hint="eastAsia"/>
            <w:noProof/>
            <w:rtl/>
          </w:rPr>
          <w:t>بن</w:t>
        </w:r>
        <w:r w:rsidRPr="00C02A85">
          <w:rPr>
            <w:rStyle w:val="Hyperlink"/>
            <w:noProof/>
            <w:rtl/>
          </w:rPr>
          <w:t xml:space="preserve"> </w:t>
        </w:r>
        <w:r w:rsidRPr="00C02A85">
          <w:rPr>
            <w:rStyle w:val="Hyperlink"/>
            <w:rFonts w:hint="eastAsia"/>
            <w:noProof/>
            <w:rtl/>
          </w:rPr>
          <w:t>سيد</w:t>
        </w:r>
        <w:r w:rsidRPr="00C02A85">
          <w:rPr>
            <w:rStyle w:val="Hyperlink"/>
            <w:noProof/>
            <w:rtl/>
          </w:rPr>
          <w:t xml:space="preserve"> </w:t>
        </w:r>
        <w:r w:rsidRPr="00C02A85">
          <w:rPr>
            <w:rStyle w:val="Hyperlink"/>
            <w:rFonts w:hint="eastAsia"/>
            <w:noProof/>
            <w:rtl/>
          </w:rPr>
          <w:t>محمد</w:t>
        </w:r>
        <w:r w:rsidRPr="00C02A85">
          <w:rPr>
            <w:rStyle w:val="Hyperlink"/>
            <w:noProof/>
            <w:rtl/>
          </w:rPr>
          <w:t xml:space="preserve"> </w:t>
        </w:r>
        <w:r w:rsidRPr="00C02A85">
          <w:rPr>
            <w:rStyle w:val="Hyperlink"/>
            <w:rFonts w:hint="eastAsia"/>
            <w:noProof/>
            <w:rtl/>
          </w:rPr>
          <w:t>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Toc352761880 \h</w:instrText>
        </w:r>
        <w:r>
          <w:rPr>
            <w:noProof/>
            <w:webHidden/>
            <w:rtl/>
          </w:rPr>
          <w:instrText xml:space="preserve"> </w:instrText>
        </w:r>
        <w:r>
          <w:rPr>
            <w:noProof/>
            <w:webHidden/>
            <w:rtl/>
          </w:rPr>
        </w:r>
        <w:r>
          <w:rPr>
            <w:noProof/>
            <w:webHidden/>
            <w:rtl/>
          </w:rPr>
          <w:fldChar w:fldCharType="separate"/>
        </w:r>
        <w:r w:rsidR="001035CA">
          <w:rPr>
            <w:noProof/>
            <w:webHidden/>
            <w:rtl/>
          </w:rPr>
          <w:t>355</w:t>
        </w:r>
        <w:r>
          <w:rPr>
            <w:noProof/>
            <w:webHidden/>
            <w:rtl/>
          </w:rPr>
          <w:fldChar w:fldCharType="end"/>
        </w:r>
      </w:hyperlink>
    </w:p>
    <w:p w:rsidR="00D058BB" w:rsidRDefault="00D058BB">
      <w:pPr>
        <w:pStyle w:val="TOC2"/>
        <w:tabs>
          <w:tab w:val="right" w:leader="dot" w:pos="7475"/>
        </w:tabs>
        <w:bidi/>
        <w:rPr>
          <w:noProof/>
          <w:rtl/>
        </w:rPr>
      </w:pPr>
      <w:hyperlink w:anchor="_Toc352761881" w:history="1">
        <w:r w:rsidRPr="00C02A85">
          <w:rPr>
            <w:rStyle w:val="Hyperlink"/>
            <w:rFonts w:hint="eastAsia"/>
            <w:noProof/>
            <w:rtl/>
          </w:rPr>
          <w:t>نور</w:t>
        </w:r>
        <w:r w:rsidRPr="00C02A85">
          <w:rPr>
            <w:rStyle w:val="Hyperlink"/>
            <w:noProof/>
            <w:rtl/>
          </w:rPr>
          <w:t xml:space="preserve"> </w:t>
        </w:r>
        <w:r w:rsidRPr="00C02A85">
          <w:rPr>
            <w:rStyle w:val="Hyperlink"/>
            <w:rFonts w:hint="eastAsia"/>
            <w:noProof/>
            <w:rtl/>
          </w:rPr>
          <w:t>الله</w:t>
        </w:r>
        <w:r w:rsidRPr="00C02A85">
          <w:rPr>
            <w:rStyle w:val="Hyperlink"/>
            <w:noProof/>
            <w:rtl/>
          </w:rPr>
          <w:t xml:space="preserve">  </w:t>
        </w:r>
        <w:r w:rsidRPr="00C02A85">
          <w:rPr>
            <w:rStyle w:val="Hyperlink"/>
            <w:rFonts w:hint="eastAsia"/>
            <w:noProof/>
            <w:rtl/>
          </w:rPr>
          <w:t>الشوستري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Toc352761881 \h</w:instrText>
        </w:r>
        <w:r>
          <w:rPr>
            <w:noProof/>
            <w:webHidden/>
            <w:rtl/>
          </w:rPr>
          <w:instrText xml:space="preserve"> </w:instrText>
        </w:r>
        <w:r>
          <w:rPr>
            <w:noProof/>
            <w:webHidden/>
            <w:rtl/>
          </w:rPr>
        </w:r>
        <w:r>
          <w:rPr>
            <w:noProof/>
            <w:webHidden/>
            <w:rtl/>
          </w:rPr>
          <w:fldChar w:fldCharType="separate"/>
        </w:r>
        <w:r w:rsidR="001035CA">
          <w:rPr>
            <w:noProof/>
            <w:webHidden/>
            <w:rtl/>
          </w:rPr>
          <w:t>356</w:t>
        </w:r>
        <w:r>
          <w:rPr>
            <w:noProof/>
            <w:webHidden/>
            <w:rtl/>
          </w:rPr>
          <w:fldChar w:fldCharType="end"/>
        </w:r>
      </w:hyperlink>
    </w:p>
    <w:p w:rsidR="00D058BB" w:rsidRDefault="00D058BB">
      <w:pPr>
        <w:pStyle w:val="TOC2"/>
        <w:tabs>
          <w:tab w:val="right" w:leader="dot" w:pos="7475"/>
        </w:tabs>
        <w:bidi/>
        <w:rPr>
          <w:noProof/>
          <w:rtl/>
        </w:rPr>
      </w:pPr>
      <w:hyperlink w:anchor="_Toc352761882" w:history="1">
        <w:r w:rsidRPr="00C02A85">
          <w:rPr>
            <w:rStyle w:val="Hyperlink"/>
            <w:rFonts w:hint="eastAsia"/>
            <w:noProof/>
            <w:rtl/>
          </w:rPr>
          <w:t>الشيخ</w:t>
        </w:r>
        <w:r w:rsidRPr="00C02A85">
          <w:rPr>
            <w:rStyle w:val="Hyperlink"/>
            <w:noProof/>
            <w:rtl/>
          </w:rPr>
          <w:t xml:space="preserve"> </w:t>
        </w:r>
        <w:r w:rsidRPr="00C02A85">
          <w:rPr>
            <w:rStyle w:val="Hyperlink"/>
            <w:rFonts w:hint="eastAsia"/>
            <w:noProof/>
            <w:rtl/>
          </w:rPr>
          <w:t>الحافظ</w:t>
        </w:r>
        <w:r w:rsidRPr="00C02A85">
          <w:rPr>
            <w:rStyle w:val="Hyperlink"/>
            <w:noProof/>
            <w:rtl/>
          </w:rPr>
          <w:t xml:space="preserve"> </w:t>
        </w:r>
        <w:r w:rsidRPr="00C02A85">
          <w:rPr>
            <w:rStyle w:val="Hyperlink"/>
            <w:rFonts w:hint="eastAsia"/>
            <w:noProof/>
            <w:rtl/>
          </w:rPr>
          <w:t>علي</w:t>
        </w:r>
        <w:r w:rsidRPr="00C02A85">
          <w:rPr>
            <w:rStyle w:val="Hyperlink"/>
            <w:noProof/>
            <w:rtl/>
          </w:rPr>
          <w:t xml:space="preserve"> </w:t>
        </w:r>
        <w:r w:rsidRPr="00C02A85">
          <w:rPr>
            <w:rStyle w:val="Hyperlink"/>
            <w:rFonts w:hint="eastAsia"/>
            <w:noProof/>
            <w:rtl/>
          </w:rPr>
          <w:t>فيض</w:t>
        </w:r>
        <w:r w:rsidRPr="00C02A85">
          <w:rPr>
            <w:rStyle w:val="Hyperlink"/>
            <w:noProof/>
            <w:rtl/>
          </w:rPr>
          <w:t xml:space="preserve"> </w:t>
        </w:r>
        <w:r w:rsidRPr="00C02A85">
          <w:rPr>
            <w:rStyle w:val="Hyperlink"/>
            <w:rFonts w:hint="eastAsia"/>
            <w:noProof/>
            <w:rtl/>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Toc352761882 \h</w:instrText>
        </w:r>
        <w:r>
          <w:rPr>
            <w:noProof/>
            <w:webHidden/>
            <w:rtl/>
          </w:rPr>
          <w:instrText xml:space="preserve"> </w:instrText>
        </w:r>
        <w:r>
          <w:rPr>
            <w:noProof/>
            <w:webHidden/>
            <w:rtl/>
          </w:rPr>
        </w:r>
        <w:r>
          <w:rPr>
            <w:noProof/>
            <w:webHidden/>
            <w:rtl/>
          </w:rPr>
          <w:fldChar w:fldCharType="separate"/>
        </w:r>
        <w:r w:rsidR="001035CA">
          <w:rPr>
            <w:noProof/>
            <w:webHidden/>
            <w:rtl/>
          </w:rPr>
          <w:t>358</w:t>
        </w:r>
        <w:r>
          <w:rPr>
            <w:noProof/>
            <w:webHidden/>
            <w:rtl/>
          </w:rPr>
          <w:fldChar w:fldCharType="end"/>
        </w:r>
      </w:hyperlink>
    </w:p>
    <w:p w:rsidR="00D058BB" w:rsidRDefault="00D058BB">
      <w:pPr>
        <w:pStyle w:val="TOC2"/>
        <w:tabs>
          <w:tab w:val="right" w:leader="dot" w:pos="7475"/>
        </w:tabs>
        <w:bidi/>
        <w:rPr>
          <w:noProof/>
          <w:rtl/>
        </w:rPr>
      </w:pPr>
      <w:hyperlink w:anchor="_Toc352761883" w:history="1">
        <w:r w:rsidRPr="00C02A85">
          <w:rPr>
            <w:rStyle w:val="Hyperlink"/>
            <w:rFonts w:hint="eastAsia"/>
            <w:noProof/>
            <w:rtl/>
          </w:rPr>
          <w:t>المجتهد</w:t>
        </w:r>
        <w:r w:rsidRPr="00C02A85">
          <w:rPr>
            <w:rStyle w:val="Hyperlink"/>
            <w:noProof/>
            <w:rtl/>
          </w:rPr>
          <w:t xml:space="preserve"> </w:t>
        </w:r>
        <w:r w:rsidRPr="00C02A85">
          <w:rPr>
            <w:rStyle w:val="Hyperlink"/>
            <w:rFonts w:hint="eastAsia"/>
            <w:noProof/>
            <w:rtl/>
          </w:rPr>
          <w:t>سيد</w:t>
        </w:r>
        <w:r w:rsidRPr="00C02A85">
          <w:rPr>
            <w:rStyle w:val="Hyperlink"/>
            <w:noProof/>
            <w:rtl/>
          </w:rPr>
          <w:t xml:space="preserve"> </w:t>
        </w:r>
        <w:r w:rsidRPr="00C02A85">
          <w:rPr>
            <w:rStyle w:val="Hyperlink"/>
            <w:rFonts w:hint="eastAsia"/>
            <w:noProof/>
            <w:rtl/>
          </w:rPr>
          <w:t>دلدار</w:t>
        </w:r>
        <w:r w:rsidRPr="00C02A85">
          <w:rPr>
            <w:rStyle w:val="Hyperlink"/>
            <w:noProof/>
            <w:rtl/>
          </w:rPr>
          <w:t xml:space="preserve"> </w:t>
        </w:r>
        <w:r w:rsidRPr="00C02A85">
          <w:rPr>
            <w:rStyle w:val="Hyperlink"/>
            <w:rFonts w:hint="eastAsia"/>
            <w:noProof/>
            <w:rtl/>
          </w:rPr>
          <w:t>علي</w:t>
        </w:r>
        <w:r w:rsidRPr="00C02A85">
          <w:rPr>
            <w:rStyle w:val="Hyperlink"/>
            <w:noProof/>
            <w:rtl/>
          </w:rPr>
          <w:t xml:space="preserve"> </w:t>
        </w:r>
        <w:r w:rsidRPr="00C02A85">
          <w:rPr>
            <w:rStyle w:val="Hyperlink"/>
            <w:rFonts w:hint="eastAsia"/>
            <w:noProof/>
            <w:rtl/>
          </w:rPr>
          <w:t>نصير</w:t>
        </w:r>
        <w:r w:rsidRPr="00C02A85">
          <w:rPr>
            <w:rStyle w:val="Hyperlink"/>
            <w:noProof/>
            <w:rtl/>
          </w:rPr>
          <w:t xml:space="preserve"> </w:t>
        </w:r>
        <w:r w:rsidRPr="00C02A85">
          <w:rPr>
            <w:rStyle w:val="Hyperlink"/>
            <w:rFonts w:hint="eastAsia"/>
            <w:noProof/>
            <w:rtl/>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Toc352761883 \h</w:instrText>
        </w:r>
        <w:r>
          <w:rPr>
            <w:noProof/>
            <w:webHidden/>
            <w:rtl/>
          </w:rPr>
          <w:instrText xml:space="preserve"> </w:instrText>
        </w:r>
        <w:r>
          <w:rPr>
            <w:noProof/>
            <w:webHidden/>
            <w:rtl/>
          </w:rPr>
        </w:r>
        <w:r>
          <w:rPr>
            <w:noProof/>
            <w:webHidden/>
            <w:rtl/>
          </w:rPr>
          <w:fldChar w:fldCharType="separate"/>
        </w:r>
        <w:r w:rsidR="001035CA">
          <w:rPr>
            <w:noProof/>
            <w:webHidden/>
            <w:rtl/>
          </w:rPr>
          <w:t>359</w:t>
        </w:r>
        <w:r>
          <w:rPr>
            <w:noProof/>
            <w:webHidden/>
            <w:rtl/>
          </w:rPr>
          <w:fldChar w:fldCharType="end"/>
        </w:r>
      </w:hyperlink>
    </w:p>
    <w:p w:rsidR="00D058BB" w:rsidRDefault="00D058BB">
      <w:pPr>
        <w:pStyle w:val="TOC2"/>
        <w:tabs>
          <w:tab w:val="right" w:leader="dot" w:pos="7475"/>
        </w:tabs>
        <w:bidi/>
        <w:rPr>
          <w:noProof/>
          <w:rtl/>
        </w:rPr>
      </w:pPr>
      <w:hyperlink w:anchor="_Toc352761884" w:history="1">
        <w:r w:rsidRPr="00C02A85">
          <w:rPr>
            <w:rStyle w:val="Hyperlink"/>
            <w:rFonts w:hint="eastAsia"/>
            <w:noProof/>
            <w:rtl/>
          </w:rPr>
          <w:t>الشيخ</w:t>
        </w:r>
        <w:r w:rsidRPr="00C02A85">
          <w:rPr>
            <w:rStyle w:val="Hyperlink"/>
            <w:noProof/>
            <w:rtl/>
          </w:rPr>
          <w:t xml:space="preserve"> </w:t>
        </w:r>
        <w:r w:rsidRPr="00C02A85">
          <w:rPr>
            <w:rStyle w:val="Hyperlink"/>
            <w:rFonts w:hint="eastAsia"/>
            <w:noProof/>
            <w:rtl/>
          </w:rPr>
          <w:t>الصدوق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Toc352761884 \h</w:instrText>
        </w:r>
        <w:r>
          <w:rPr>
            <w:noProof/>
            <w:webHidden/>
            <w:rtl/>
          </w:rPr>
          <w:instrText xml:space="preserve"> </w:instrText>
        </w:r>
        <w:r>
          <w:rPr>
            <w:noProof/>
            <w:webHidden/>
            <w:rtl/>
          </w:rPr>
        </w:r>
        <w:r>
          <w:rPr>
            <w:noProof/>
            <w:webHidden/>
            <w:rtl/>
          </w:rPr>
          <w:fldChar w:fldCharType="separate"/>
        </w:r>
        <w:r w:rsidR="001035CA">
          <w:rPr>
            <w:noProof/>
            <w:webHidden/>
            <w:rtl/>
          </w:rPr>
          <w:t>361</w:t>
        </w:r>
        <w:r>
          <w:rPr>
            <w:noProof/>
            <w:webHidden/>
            <w:rtl/>
          </w:rPr>
          <w:fldChar w:fldCharType="end"/>
        </w:r>
      </w:hyperlink>
    </w:p>
    <w:p w:rsidR="00D058BB" w:rsidRDefault="00D058BB">
      <w:pPr>
        <w:pStyle w:val="TOC2"/>
        <w:tabs>
          <w:tab w:val="right" w:leader="dot" w:pos="7475"/>
        </w:tabs>
        <w:bidi/>
        <w:rPr>
          <w:noProof/>
          <w:rtl/>
        </w:rPr>
      </w:pPr>
      <w:hyperlink w:anchor="_Toc352761885" w:history="1">
        <w:r w:rsidRPr="00C02A85">
          <w:rPr>
            <w:rStyle w:val="Hyperlink"/>
            <w:rFonts w:hint="eastAsia"/>
            <w:noProof/>
            <w:rtl/>
          </w:rPr>
          <w:t>ملا</w:t>
        </w:r>
        <w:r w:rsidRPr="00C02A85">
          <w:rPr>
            <w:rStyle w:val="Hyperlink"/>
            <w:noProof/>
            <w:rtl/>
          </w:rPr>
          <w:t xml:space="preserve"> </w:t>
        </w:r>
        <w:r w:rsidRPr="00C02A85">
          <w:rPr>
            <w:rStyle w:val="Hyperlink"/>
            <w:rFonts w:hint="eastAsia"/>
            <w:noProof/>
            <w:rtl/>
          </w:rPr>
          <w:t>باقر</w:t>
        </w:r>
        <w:r w:rsidRPr="00C02A85">
          <w:rPr>
            <w:rStyle w:val="Hyperlink"/>
            <w:noProof/>
            <w:rtl/>
          </w:rPr>
          <w:t xml:space="preserve"> </w:t>
        </w:r>
        <w:r w:rsidRPr="00C02A85">
          <w:rPr>
            <w:rStyle w:val="Hyperlink"/>
            <w:rFonts w:hint="eastAsia"/>
            <w:noProof/>
            <w:rtl/>
          </w:rPr>
          <w:t>المجلسي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Toc352761885 \h</w:instrText>
        </w:r>
        <w:r>
          <w:rPr>
            <w:noProof/>
            <w:webHidden/>
            <w:rtl/>
          </w:rPr>
          <w:instrText xml:space="preserve"> </w:instrText>
        </w:r>
        <w:r>
          <w:rPr>
            <w:noProof/>
            <w:webHidden/>
            <w:rtl/>
          </w:rPr>
        </w:r>
        <w:r>
          <w:rPr>
            <w:noProof/>
            <w:webHidden/>
            <w:rtl/>
          </w:rPr>
          <w:fldChar w:fldCharType="separate"/>
        </w:r>
        <w:r w:rsidR="001035CA">
          <w:rPr>
            <w:noProof/>
            <w:webHidden/>
            <w:rtl/>
          </w:rPr>
          <w:t>361</w:t>
        </w:r>
        <w:r>
          <w:rPr>
            <w:noProof/>
            <w:webHidden/>
            <w:rtl/>
          </w:rPr>
          <w:fldChar w:fldCharType="end"/>
        </w:r>
      </w:hyperlink>
    </w:p>
    <w:p w:rsidR="00D058BB" w:rsidRDefault="00D058BB">
      <w:pPr>
        <w:pStyle w:val="TOC2"/>
        <w:tabs>
          <w:tab w:val="right" w:leader="dot" w:pos="7475"/>
        </w:tabs>
        <w:bidi/>
        <w:rPr>
          <w:noProof/>
          <w:rtl/>
        </w:rPr>
      </w:pPr>
      <w:hyperlink w:anchor="_Toc352761886" w:history="1">
        <w:r w:rsidRPr="00C02A85">
          <w:rPr>
            <w:rStyle w:val="Hyperlink"/>
            <w:rFonts w:hint="eastAsia"/>
            <w:noProof/>
            <w:rtl/>
          </w:rPr>
          <w:t>الشيخ</w:t>
        </w:r>
        <w:r w:rsidRPr="00C02A85">
          <w:rPr>
            <w:rStyle w:val="Hyperlink"/>
            <w:noProof/>
            <w:rtl/>
          </w:rPr>
          <w:t xml:space="preserve"> </w:t>
        </w:r>
        <w:r w:rsidRPr="00C02A85">
          <w:rPr>
            <w:rStyle w:val="Hyperlink"/>
            <w:rFonts w:hint="eastAsia"/>
            <w:noProof/>
            <w:rtl/>
          </w:rPr>
          <w:t>مفيد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Toc352761886 \h</w:instrText>
        </w:r>
        <w:r>
          <w:rPr>
            <w:noProof/>
            <w:webHidden/>
            <w:rtl/>
          </w:rPr>
          <w:instrText xml:space="preserve"> </w:instrText>
        </w:r>
        <w:r>
          <w:rPr>
            <w:noProof/>
            <w:webHidden/>
            <w:rtl/>
          </w:rPr>
        </w:r>
        <w:r>
          <w:rPr>
            <w:noProof/>
            <w:webHidden/>
            <w:rtl/>
          </w:rPr>
          <w:fldChar w:fldCharType="separate"/>
        </w:r>
        <w:r w:rsidR="001035CA">
          <w:rPr>
            <w:noProof/>
            <w:webHidden/>
            <w:rtl/>
          </w:rPr>
          <w:t>362</w:t>
        </w:r>
        <w:r>
          <w:rPr>
            <w:noProof/>
            <w:webHidden/>
            <w:rtl/>
          </w:rPr>
          <w:fldChar w:fldCharType="end"/>
        </w:r>
      </w:hyperlink>
    </w:p>
    <w:p w:rsidR="00D058BB" w:rsidRDefault="00D058BB">
      <w:pPr>
        <w:pStyle w:val="TOC2"/>
        <w:tabs>
          <w:tab w:val="right" w:leader="dot" w:pos="7475"/>
        </w:tabs>
        <w:bidi/>
        <w:rPr>
          <w:noProof/>
          <w:rtl/>
        </w:rPr>
      </w:pPr>
      <w:hyperlink w:anchor="_Toc352761887" w:history="1">
        <w:r w:rsidRPr="00C02A85">
          <w:rPr>
            <w:rStyle w:val="Hyperlink"/>
            <w:rFonts w:hint="eastAsia"/>
            <w:noProof/>
            <w:rtl/>
          </w:rPr>
          <w:t>السيد</w:t>
        </w:r>
        <w:r w:rsidRPr="00C02A85">
          <w:rPr>
            <w:rStyle w:val="Hyperlink"/>
            <w:noProof/>
            <w:rtl/>
          </w:rPr>
          <w:t xml:space="preserve"> </w:t>
        </w:r>
        <w:r w:rsidRPr="00C02A85">
          <w:rPr>
            <w:rStyle w:val="Hyperlink"/>
            <w:rFonts w:hint="eastAsia"/>
            <w:noProof/>
            <w:rtl/>
          </w:rPr>
          <w:t>ميرن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Toc352761887 \h</w:instrText>
        </w:r>
        <w:r>
          <w:rPr>
            <w:noProof/>
            <w:webHidden/>
            <w:rtl/>
          </w:rPr>
          <w:instrText xml:space="preserve"> </w:instrText>
        </w:r>
        <w:r>
          <w:rPr>
            <w:noProof/>
            <w:webHidden/>
            <w:rtl/>
          </w:rPr>
        </w:r>
        <w:r>
          <w:rPr>
            <w:noProof/>
            <w:webHidden/>
            <w:rtl/>
          </w:rPr>
          <w:fldChar w:fldCharType="separate"/>
        </w:r>
        <w:r w:rsidR="001035CA">
          <w:rPr>
            <w:noProof/>
            <w:webHidden/>
            <w:rtl/>
          </w:rPr>
          <w:t>362</w:t>
        </w:r>
        <w:r>
          <w:rPr>
            <w:noProof/>
            <w:webHidden/>
            <w:rtl/>
          </w:rPr>
          <w:fldChar w:fldCharType="end"/>
        </w:r>
      </w:hyperlink>
    </w:p>
    <w:p w:rsidR="00D058BB" w:rsidRDefault="00D058BB">
      <w:pPr>
        <w:pStyle w:val="TOC2"/>
        <w:tabs>
          <w:tab w:val="right" w:leader="dot" w:pos="7475"/>
        </w:tabs>
        <w:bidi/>
        <w:rPr>
          <w:noProof/>
          <w:rtl/>
        </w:rPr>
      </w:pPr>
      <w:hyperlink w:anchor="_Toc352761888" w:history="1">
        <w:r w:rsidRPr="00C02A85">
          <w:rPr>
            <w:rStyle w:val="Hyperlink"/>
            <w:rFonts w:hint="eastAsia"/>
            <w:noProof/>
            <w:rtl/>
          </w:rPr>
          <w:t>خاتم</w:t>
        </w:r>
        <w:r w:rsidRPr="00C02A85">
          <w:rPr>
            <w:rStyle w:val="Hyperlink"/>
            <w:noProof/>
            <w:rtl/>
          </w:rPr>
          <w:t xml:space="preserve"> </w:t>
        </w:r>
        <w:r w:rsidRPr="00C02A85">
          <w:rPr>
            <w:rStyle w:val="Hyperlink"/>
            <w:rFonts w:hint="eastAsia"/>
            <w:noProof/>
            <w:rtl/>
          </w:rPr>
          <w:t>المحدثين</w:t>
        </w:r>
        <w:r w:rsidRPr="00C02A85">
          <w:rPr>
            <w:rStyle w:val="Hyperlink"/>
            <w:noProof/>
            <w:rtl/>
          </w:rPr>
          <w:t xml:space="preserve"> </w:t>
        </w:r>
        <w:r w:rsidRPr="00C02A85">
          <w:rPr>
            <w:rStyle w:val="Hyperlink"/>
            <w:rFonts w:hint="eastAsia"/>
            <w:noProof/>
            <w:rtl/>
          </w:rPr>
          <w:t>الشاه</w:t>
        </w:r>
        <w:r w:rsidRPr="00C02A85">
          <w:rPr>
            <w:rStyle w:val="Hyperlink"/>
            <w:noProof/>
            <w:rtl/>
          </w:rPr>
          <w:t xml:space="preserve"> </w:t>
        </w:r>
        <w:r w:rsidRPr="00C02A85">
          <w:rPr>
            <w:rStyle w:val="Hyperlink"/>
            <w:rFonts w:hint="eastAsia"/>
            <w:noProof/>
            <w:rtl/>
          </w:rPr>
          <w:t>عبد</w:t>
        </w:r>
        <w:r w:rsidRPr="00C02A85">
          <w:rPr>
            <w:rStyle w:val="Hyperlink"/>
            <w:noProof/>
            <w:rtl/>
          </w:rPr>
          <w:t xml:space="preserve"> </w:t>
        </w:r>
        <w:r w:rsidRPr="00C02A85">
          <w:rPr>
            <w:rStyle w:val="Hyperlink"/>
            <w:rFonts w:hint="eastAsia"/>
            <w:noProof/>
            <w:rtl/>
          </w:rPr>
          <w:t>العزيز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Toc352761888 \h</w:instrText>
        </w:r>
        <w:r>
          <w:rPr>
            <w:noProof/>
            <w:webHidden/>
            <w:rtl/>
          </w:rPr>
          <w:instrText xml:space="preserve"> </w:instrText>
        </w:r>
        <w:r>
          <w:rPr>
            <w:noProof/>
            <w:webHidden/>
            <w:rtl/>
          </w:rPr>
        </w:r>
        <w:r>
          <w:rPr>
            <w:noProof/>
            <w:webHidden/>
            <w:rtl/>
          </w:rPr>
          <w:fldChar w:fldCharType="separate"/>
        </w:r>
        <w:r w:rsidR="001035CA">
          <w:rPr>
            <w:noProof/>
            <w:webHidden/>
            <w:rtl/>
          </w:rPr>
          <w:t>363</w:t>
        </w:r>
        <w:r>
          <w:rPr>
            <w:noProof/>
            <w:webHidden/>
            <w:rtl/>
          </w:rPr>
          <w:fldChar w:fldCharType="end"/>
        </w:r>
      </w:hyperlink>
    </w:p>
    <w:p w:rsidR="00D058BB" w:rsidRDefault="00D058BB">
      <w:pPr>
        <w:pStyle w:val="TOC2"/>
        <w:tabs>
          <w:tab w:val="right" w:leader="dot" w:pos="7475"/>
        </w:tabs>
        <w:bidi/>
        <w:rPr>
          <w:noProof/>
          <w:rtl/>
        </w:rPr>
      </w:pPr>
      <w:hyperlink w:anchor="_Toc352761889" w:history="1">
        <w:r w:rsidRPr="00C02A85">
          <w:rPr>
            <w:rStyle w:val="Hyperlink"/>
            <w:rFonts w:hint="eastAsia"/>
            <w:noProof/>
            <w:rtl/>
          </w:rPr>
          <w:t>ابن</w:t>
        </w:r>
        <w:r w:rsidRPr="00C02A85">
          <w:rPr>
            <w:rStyle w:val="Hyperlink"/>
            <w:noProof/>
            <w:rtl/>
          </w:rPr>
          <w:t xml:space="preserve"> </w:t>
        </w:r>
        <w:r w:rsidRPr="00C02A85">
          <w:rPr>
            <w:rStyle w:val="Hyperlink"/>
            <w:rFonts w:hint="eastAsia"/>
            <w:noProof/>
            <w:rtl/>
          </w:rPr>
          <w:t>ميثم</w:t>
        </w:r>
        <w:r w:rsidRPr="00C02A85">
          <w:rPr>
            <w:rStyle w:val="Hyperlink"/>
            <w:noProof/>
            <w:rtl/>
          </w:rPr>
          <w:t xml:space="preserve"> </w:t>
        </w:r>
        <w:r w:rsidRPr="00C02A85">
          <w:rPr>
            <w:rStyle w:val="Hyperlink"/>
            <w:rFonts w:hint="eastAsia"/>
            <w:noProof/>
            <w:rtl/>
          </w:rPr>
          <w:t>البحراني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Toc352761889 \h</w:instrText>
        </w:r>
        <w:r>
          <w:rPr>
            <w:noProof/>
            <w:webHidden/>
            <w:rtl/>
          </w:rPr>
          <w:instrText xml:space="preserve"> </w:instrText>
        </w:r>
        <w:r>
          <w:rPr>
            <w:noProof/>
            <w:webHidden/>
            <w:rtl/>
          </w:rPr>
        </w:r>
        <w:r>
          <w:rPr>
            <w:noProof/>
            <w:webHidden/>
            <w:rtl/>
          </w:rPr>
          <w:fldChar w:fldCharType="separate"/>
        </w:r>
        <w:r w:rsidR="001035CA">
          <w:rPr>
            <w:noProof/>
            <w:webHidden/>
            <w:rtl/>
          </w:rPr>
          <w:t>366</w:t>
        </w:r>
        <w:r>
          <w:rPr>
            <w:noProof/>
            <w:webHidden/>
            <w:rtl/>
          </w:rPr>
          <w:fldChar w:fldCharType="end"/>
        </w:r>
      </w:hyperlink>
    </w:p>
    <w:p w:rsidR="00D058BB" w:rsidRDefault="00D058BB">
      <w:pPr>
        <w:pStyle w:val="TOC2"/>
        <w:tabs>
          <w:tab w:val="right" w:leader="dot" w:pos="7475"/>
        </w:tabs>
        <w:bidi/>
        <w:rPr>
          <w:noProof/>
          <w:rtl/>
        </w:rPr>
      </w:pPr>
      <w:hyperlink w:anchor="_Toc352761890" w:history="1">
        <w:r w:rsidRPr="00C02A85">
          <w:rPr>
            <w:rStyle w:val="Hyperlink"/>
            <w:rFonts w:hint="eastAsia"/>
            <w:noProof/>
            <w:rtl/>
          </w:rPr>
          <w:t>علي</w:t>
        </w:r>
        <w:r w:rsidRPr="00C02A85">
          <w:rPr>
            <w:rStyle w:val="Hyperlink"/>
            <w:noProof/>
            <w:rtl/>
          </w:rPr>
          <w:t xml:space="preserve"> </w:t>
        </w:r>
        <w:r w:rsidRPr="00C02A85">
          <w:rPr>
            <w:rStyle w:val="Hyperlink"/>
            <w:rFonts w:hint="eastAsia"/>
            <w:noProof/>
            <w:rtl/>
          </w:rPr>
          <w:t>بن</w:t>
        </w:r>
        <w:r w:rsidRPr="00C02A85">
          <w:rPr>
            <w:rStyle w:val="Hyperlink"/>
            <w:noProof/>
            <w:rtl/>
          </w:rPr>
          <w:t xml:space="preserve"> </w:t>
        </w:r>
        <w:r w:rsidRPr="00C02A85">
          <w:rPr>
            <w:rStyle w:val="Hyperlink"/>
            <w:rFonts w:hint="eastAsia"/>
            <w:noProof/>
            <w:rtl/>
          </w:rPr>
          <w:t>عيسى</w:t>
        </w:r>
        <w:r w:rsidRPr="00C02A85">
          <w:rPr>
            <w:rStyle w:val="Hyperlink"/>
            <w:noProof/>
            <w:rtl/>
          </w:rPr>
          <w:t xml:space="preserve"> </w:t>
        </w:r>
        <w:r w:rsidRPr="00C02A85">
          <w:rPr>
            <w:rStyle w:val="Hyperlink"/>
            <w:rFonts w:hint="eastAsia"/>
            <w:noProof/>
            <w:rtl/>
          </w:rPr>
          <w:t>الأربلي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Toc352761890 \h</w:instrText>
        </w:r>
        <w:r>
          <w:rPr>
            <w:noProof/>
            <w:webHidden/>
            <w:rtl/>
          </w:rPr>
          <w:instrText xml:space="preserve"> </w:instrText>
        </w:r>
        <w:r>
          <w:rPr>
            <w:noProof/>
            <w:webHidden/>
            <w:rtl/>
          </w:rPr>
        </w:r>
        <w:r>
          <w:rPr>
            <w:noProof/>
            <w:webHidden/>
            <w:rtl/>
          </w:rPr>
          <w:fldChar w:fldCharType="separate"/>
        </w:r>
        <w:r w:rsidR="001035CA">
          <w:rPr>
            <w:noProof/>
            <w:webHidden/>
            <w:rtl/>
          </w:rPr>
          <w:t>367</w:t>
        </w:r>
        <w:r>
          <w:rPr>
            <w:noProof/>
            <w:webHidden/>
            <w:rtl/>
          </w:rPr>
          <w:fldChar w:fldCharType="end"/>
        </w:r>
      </w:hyperlink>
    </w:p>
    <w:p w:rsidR="00D058BB" w:rsidRDefault="00D058BB">
      <w:pPr>
        <w:pStyle w:val="TOC2"/>
        <w:tabs>
          <w:tab w:val="right" w:leader="dot" w:pos="7475"/>
        </w:tabs>
        <w:bidi/>
        <w:rPr>
          <w:noProof/>
          <w:rtl/>
        </w:rPr>
      </w:pPr>
      <w:hyperlink w:anchor="_Toc352761891" w:history="1">
        <w:r w:rsidRPr="00C02A85">
          <w:rPr>
            <w:rStyle w:val="Hyperlink"/>
            <w:rFonts w:hint="eastAsia"/>
            <w:noProof/>
            <w:rtl/>
          </w:rPr>
          <w:t>سلطان</w:t>
        </w:r>
        <w:r w:rsidRPr="00C02A85">
          <w:rPr>
            <w:rStyle w:val="Hyperlink"/>
            <w:noProof/>
            <w:rtl/>
          </w:rPr>
          <w:t xml:space="preserve"> </w:t>
        </w:r>
        <w:r w:rsidRPr="00C02A85">
          <w:rPr>
            <w:rStyle w:val="Hyperlink"/>
            <w:rFonts w:hint="eastAsia"/>
            <w:noProof/>
            <w:rtl/>
          </w:rPr>
          <w:t>العلماء</w:t>
        </w:r>
        <w:r w:rsidRPr="00C02A85">
          <w:rPr>
            <w:rStyle w:val="Hyperlink"/>
            <w:noProof/>
            <w:rtl/>
          </w:rPr>
          <w:t xml:space="preserve"> </w:t>
        </w:r>
        <w:r w:rsidRPr="00C02A85">
          <w:rPr>
            <w:rStyle w:val="Hyperlink"/>
            <w:rFonts w:hint="eastAsia"/>
            <w:noProof/>
            <w:rtl/>
          </w:rPr>
          <w:t>سيد</w:t>
        </w:r>
        <w:r w:rsidRPr="00C02A85">
          <w:rPr>
            <w:rStyle w:val="Hyperlink"/>
            <w:noProof/>
            <w:rtl/>
          </w:rPr>
          <w:t xml:space="preserve"> </w:t>
        </w:r>
        <w:r w:rsidRPr="00C02A85">
          <w:rPr>
            <w:rStyle w:val="Hyperlink"/>
            <w:rFonts w:hint="eastAsia"/>
            <w:noProof/>
            <w:rtl/>
          </w:rPr>
          <w:t>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Toc352761891 \h</w:instrText>
        </w:r>
        <w:r>
          <w:rPr>
            <w:noProof/>
            <w:webHidden/>
            <w:rtl/>
          </w:rPr>
          <w:instrText xml:space="preserve"> </w:instrText>
        </w:r>
        <w:r>
          <w:rPr>
            <w:noProof/>
            <w:webHidden/>
            <w:rtl/>
          </w:rPr>
        </w:r>
        <w:r>
          <w:rPr>
            <w:noProof/>
            <w:webHidden/>
            <w:rtl/>
          </w:rPr>
          <w:fldChar w:fldCharType="separate"/>
        </w:r>
        <w:r w:rsidR="001035CA">
          <w:rPr>
            <w:noProof/>
            <w:webHidden/>
            <w:rtl/>
          </w:rPr>
          <w:t>367</w:t>
        </w:r>
        <w:r>
          <w:rPr>
            <w:noProof/>
            <w:webHidden/>
            <w:rtl/>
          </w:rPr>
          <w:fldChar w:fldCharType="end"/>
        </w:r>
      </w:hyperlink>
    </w:p>
    <w:p w:rsidR="00D058BB" w:rsidRDefault="00D058BB">
      <w:pPr>
        <w:pStyle w:val="TOC2"/>
        <w:tabs>
          <w:tab w:val="right" w:leader="dot" w:pos="7475"/>
        </w:tabs>
        <w:bidi/>
        <w:rPr>
          <w:noProof/>
          <w:rtl/>
        </w:rPr>
      </w:pPr>
      <w:hyperlink w:anchor="_Toc352761892" w:history="1">
        <w:r w:rsidRPr="00C02A85">
          <w:rPr>
            <w:rStyle w:val="Hyperlink"/>
            <w:rFonts w:hint="eastAsia"/>
            <w:noProof/>
            <w:rtl/>
          </w:rPr>
          <w:t>مير</w:t>
        </w:r>
        <w:r w:rsidRPr="00C02A85">
          <w:rPr>
            <w:rStyle w:val="Hyperlink"/>
            <w:noProof/>
            <w:rtl/>
          </w:rPr>
          <w:t xml:space="preserve"> </w:t>
        </w:r>
        <w:r w:rsidRPr="00C02A85">
          <w:rPr>
            <w:rStyle w:val="Hyperlink"/>
            <w:rFonts w:hint="eastAsia"/>
            <w:noProof/>
            <w:rtl/>
          </w:rPr>
          <w:t>حامد</w:t>
        </w:r>
        <w:r w:rsidRPr="00C02A85">
          <w:rPr>
            <w:rStyle w:val="Hyperlink"/>
            <w:noProof/>
            <w:rtl/>
          </w:rPr>
          <w:t xml:space="preserve"> </w:t>
        </w:r>
        <w:r w:rsidRPr="00C02A85">
          <w:rPr>
            <w:rStyle w:val="Hyperlink"/>
            <w:rFonts w:hint="eastAsia"/>
            <w:noProof/>
            <w:rtl/>
          </w:rPr>
          <w:t>الموسوي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Toc352761892 \h</w:instrText>
        </w:r>
        <w:r>
          <w:rPr>
            <w:noProof/>
            <w:webHidden/>
            <w:rtl/>
          </w:rPr>
          <w:instrText xml:space="preserve"> </w:instrText>
        </w:r>
        <w:r>
          <w:rPr>
            <w:noProof/>
            <w:webHidden/>
            <w:rtl/>
          </w:rPr>
        </w:r>
        <w:r>
          <w:rPr>
            <w:noProof/>
            <w:webHidden/>
            <w:rtl/>
          </w:rPr>
          <w:fldChar w:fldCharType="separate"/>
        </w:r>
        <w:r w:rsidR="001035CA">
          <w:rPr>
            <w:noProof/>
            <w:webHidden/>
            <w:rtl/>
          </w:rPr>
          <w:t>368</w:t>
        </w:r>
        <w:r>
          <w:rPr>
            <w:noProof/>
            <w:webHidden/>
            <w:rtl/>
          </w:rPr>
          <w:fldChar w:fldCharType="end"/>
        </w:r>
      </w:hyperlink>
    </w:p>
    <w:p w:rsidR="00D058BB" w:rsidRDefault="00D058BB">
      <w:pPr>
        <w:pStyle w:val="TOC1"/>
        <w:tabs>
          <w:tab w:val="right" w:leader="dot" w:pos="7475"/>
        </w:tabs>
        <w:bidi/>
        <w:rPr>
          <w:noProof/>
          <w:rtl/>
        </w:rPr>
      </w:pPr>
      <w:hyperlink w:anchor="_Toc352761893" w:history="1">
        <w:r w:rsidRPr="00C02A85">
          <w:rPr>
            <w:rStyle w:val="Hyperlink"/>
            <w:rFonts w:hint="eastAsia"/>
            <w:noProof/>
            <w:rtl/>
          </w:rPr>
          <w:t>أهم</w:t>
        </w:r>
        <w:r w:rsidRPr="00C02A85">
          <w:rPr>
            <w:rStyle w:val="Hyperlink"/>
            <w:noProof/>
            <w:rtl/>
          </w:rPr>
          <w:t xml:space="preserve"> </w:t>
        </w:r>
        <w:r w:rsidRPr="00C02A85">
          <w:rPr>
            <w:rStyle w:val="Hyperlink"/>
            <w:rFonts w:hint="eastAsia"/>
            <w:noProof/>
            <w:rtl/>
          </w:rPr>
          <w:t>المراجع</w:t>
        </w:r>
        <w:r w:rsidRPr="00C02A85">
          <w:rPr>
            <w:rStyle w:val="Hyperlink"/>
            <w:noProof/>
            <w:rtl/>
          </w:rPr>
          <w:t xml:space="preserve"> </w:t>
        </w:r>
        <w:r w:rsidRPr="00C02A85">
          <w:rPr>
            <w:rStyle w:val="Hyperlink"/>
            <w:rFonts w:hint="eastAsia"/>
            <w:noProof/>
            <w:rtl/>
          </w:rPr>
          <w:t>والمصادر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Toc352761893 \h</w:instrText>
        </w:r>
        <w:r>
          <w:rPr>
            <w:noProof/>
            <w:webHidden/>
            <w:rtl/>
          </w:rPr>
          <w:instrText xml:space="preserve"> </w:instrText>
        </w:r>
        <w:r>
          <w:rPr>
            <w:noProof/>
            <w:webHidden/>
            <w:rtl/>
          </w:rPr>
        </w:r>
        <w:r>
          <w:rPr>
            <w:noProof/>
            <w:webHidden/>
            <w:rtl/>
          </w:rPr>
          <w:fldChar w:fldCharType="separate"/>
        </w:r>
        <w:r w:rsidR="001035CA">
          <w:rPr>
            <w:noProof/>
            <w:webHidden/>
            <w:rtl/>
          </w:rPr>
          <w:t>369</w:t>
        </w:r>
        <w:r>
          <w:rPr>
            <w:noProof/>
            <w:webHidden/>
            <w:rtl/>
          </w:rPr>
          <w:fldChar w:fldCharType="end"/>
        </w:r>
      </w:hyperlink>
    </w:p>
    <w:p w:rsidR="007C091B" w:rsidRPr="007C091B" w:rsidRDefault="00D058BB" w:rsidP="007C091B">
      <w:pPr>
        <w:widowControl w:val="0"/>
        <w:bidi/>
        <w:ind w:firstLine="454"/>
        <w:jc w:val="center"/>
        <w:rPr>
          <w:rFonts w:ascii="Lotus Linotype" w:hAnsi="Lotus Linotype" w:cs="Lotus Linotype"/>
          <w:sz w:val="28"/>
          <w:szCs w:val="28"/>
          <w:rtl/>
        </w:rPr>
      </w:pPr>
      <w:r>
        <w:rPr>
          <w:rFonts w:ascii="Lotus Linotype" w:hAnsi="Lotus Linotype" w:cs="Lotus Linotype"/>
          <w:sz w:val="28"/>
          <w:szCs w:val="28"/>
          <w:rtl/>
        </w:rPr>
        <w:fldChar w:fldCharType="end"/>
      </w:r>
    </w:p>
    <w:p w:rsidR="007C091B" w:rsidRDefault="007C091B" w:rsidP="007C091B">
      <w:pPr>
        <w:widowControl w:val="0"/>
        <w:bidi/>
        <w:ind w:firstLine="454"/>
        <w:jc w:val="center"/>
        <w:rPr>
          <w:rFonts w:ascii="Lotus Linotype" w:hAnsi="Lotus Linotype" w:cs="Lotus Linotype"/>
          <w:sz w:val="28"/>
          <w:szCs w:val="28"/>
          <w:rtl/>
        </w:rPr>
      </w:pPr>
    </w:p>
    <w:p w:rsidR="00004ACB" w:rsidRDefault="00004ACB" w:rsidP="007C091B">
      <w:pPr>
        <w:widowControl w:val="0"/>
        <w:bidi/>
        <w:ind w:firstLine="454"/>
        <w:jc w:val="center"/>
        <w:rPr>
          <w:rFonts w:ascii="Lotus Linotype" w:hAnsi="Lotus Linotype" w:cs="Lotus Linotype"/>
          <w:sz w:val="28"/>
          <w:szCs w:val="28"/>
          <w:rtl/>
        </w:rPr>
        <w:sectPr w:rsidR="00004ACB" w:rsidSect="00475F52">
          <w:headerReference w:type="even" r:id="rId9"/>
          <w:headerReference w:type="default" r:id="rId10"/>
          <w:headerReference w:type="first" r:id="rId11"/>
          <w:footnotePr>
            <w:numRestart w:val="eachPage"/>
          </w:footnotePr>
          <w:type w:val="oddPage"/>
          <w:pgSz w:w="11907" w:h="16840" w:code="9"/>
          <w:pgMar w:top="2552" w:right="2211" w:bottom="2552" w:left="2211" w:header="2552" w:footer="2552" w:gutter="0"/>
          <w:pgNumType w:start="1"/>
          <w:cols w:space="720"/>
          <w:titlePg/>
          <w:bidi/>
          <w:rtlGutter/>
          <w:docGrid w:linePitch="360"/>
        </w:sectPr>
      </w:pPr>
    </w:p>
    <w:p w:rsidR="0099386D" w:rsidRPr="007C091B" w:rsidRDefault="0099386D" w:rsidP="007C091B">
      <w:pPr>
        <w:widowControl w:val="0"/>
        <w:bidi/>
        <w:ind w:firstLine="454"/>
        <w:jc w:val="center"/>
        <w:rPr>
          <w:rFonts w:ascii="Lotus Linotype" w:hAnsi="Lotus Linotype" w:cs="Lotus Linotype"/>
          <w:sz w:val="28"/>
          <w:szCs w:val="28"/>
          <w:rtl/>
        </w:rPr>
      </w:pPr>
      <w:r w:rsidRPr="007C091B">
        <w:rPr>
          <w:rFonts w:ascii="Lotus Linotype" w:hAnsi="Lotus Linotype" w:cs="Lotus Linotype"/>
          <w:sz w:val="28"/>
          <w:szCs w:val="28"/>
          <w:rtl/>
        </w:rPr>
        <w:lastRenderedPageBreak/>
        <w:t>بسم الله الرحمن الرحيم</w:t>
      </w:r>
    </w:p>
    <w:p w:rsidR="0099386D" w:rsidRPr="007C091B" w:rsidRDefault="0099386D" w:rsidP="003823EC">
      <w:pPr>
        <w:widowControl w:val="0"/>
        <w:bidi/>
        <w:ind w:firstLine="454"/>
        <w:jc w:val="center"/>
        <w:rPr>
          <w:rFonts w:ascii="Lotus Linotype" w:hAnsi="Lotus Linotype" w:cs="Lotus Linotype"/>
          <w:sz w:val="28"/>
          <w:szCs w:val="28"/>
          <w:rtl/>
        </w:rPr>
      </w:pPr>
      <w:r w:rsidRPr="007C091B">
        <w:rPr>
          <w:rFonts w:ascii="Lotus Linotype" w:hAnsi="Lotus Linotype" w:cs="Lotus Linotype"/>
          <w:sz w:val="28"/>
          <w:szCs w:val="28"/>
          <w:rtl/>
        </w:rPr>
        <w:t>الحمد لله والصلاة والسلام على رسول الله</w:t>
      </w:r>
    </w:p>
    <w:p w:rsidR="0010238F" w:rsidRPr="00475F52" w:rsidRDefault="0010238F" w:rsidP="00475F52">
      <w:pPr>
        <w:pStyle w:val="a0"/>
        <w:rPr>
          <w:rtl/>
        </w:rPr>
      </w:pPr>
      <w:bookmarkStart w:id="10" w:name="_Toc352761805"/>
      <w:r w:rsidRPr="00475F52">
        <w:rPr>
          <w:rtl/>
        </w:rPr>
        <w:t>تقريظ ا</w:t>
      </w:r>
      <w:r w:rsidR="00D546CF" w:rsidRPr="00475F52">
        <w:rPr>
          <w:rtl/>
        </w:rPr>
        <w:t>لشيخ أبو الحسن الندوي رحمه الله</w:t>
      </w:r>
      <w:bookmarkEnd w:id="10"/>
    </w:p>
    <w:p w:rsidR="0010238F" w:rsidRPr="007C091B" w:rsidRDefault="0010238F" w:rsidP="00D546CF">
      <w:pPr>
        <w:widowControl w:val="0"/>
        <w:bidi/>
        <w:ind w:firstLine="284"/>
        <w:jc w:val="both"/>
        <w:rPr>
          <w:rFonts w:ascii="Lotus Linotype" w:hAnsi="Lotus Linotype" w:cs="Lotus Linotype"/>
          <w:sz w:val="28"/>
          <w:szCs w:val="28"/>
          <w:rtl/>
        </w:rPr>
      </w:pPr>
      <w:r w:rsidRPr="007C091B">
        <w:rPr>
          <w:rFonts w:ascii="Lotus Linotype" w:hAnsi="Lotus Linotype" w:cs="Lotus Linotype"/>
          <w:sz w:val="28"/>
          <w:szCs w:val="28"/>
          <w:rtl/>
        </w:rPr>
        <w:t>كان نواب محسن الدولة محسن الملك الشيخ مهدي علي بن سيد ضامن علي الحسيني (1253هـ ـ 1325هـ)</w:t>
      </w:r>
      <w:r w:rsidR="006C76A2" w:rsidRPr="007C091B">
        <w:rPr>
          <w:rFonts w:ascii="Lotus Linotype" w:hAnsi="Lotus Linotype" w:cs="Lotus Linotype"/>
          <w:sz w:val="28"/>
          <w:szCs w:val="28"/>
          <w:rtl/>
        </w:rPr>
        <w:t xml:space="preserve"> من أبرز الوجوه وألمع الأسماء في سماء شبه القارة الهندية في عصره. فقد كان من أشهر القيادات التي أدت دورا بارزا في صناعة الأجيال القادمة وصياغة الفكر الإصلاحي والتنويري في الصف الإسلامي.</w:t>
      </w:r>
    </w:p>
    <w:p w:rsidR="006C76A2" w:rsidRPr="007C091B" w:rsidRDefault="006C76A2" w:rsidP="00D546CF">
      <w:pPr>
        <w:widowControl w:val="0"/>
        <w:bidi/>
        <w:ind w:firstLine="284"/>
        <w:jc w:val="both"/>
        <w:rPr>
          <w:rFonts w:ascii="Lotus Linotype" w:hAnsi="Lotus Linotype" w:cs="Lotus Linotype"/>
          <w:sz w:val="28"/>
          <w:szCs w:val="28"/>
          <w:rtl/>
        </w:rPr>
      </w:pPr>
      <w:r w:rsidRPr="007C091B">
        <w:rPr>
          <w:rFonts w:ascii="Lotus Linotype" w:hAnsi="Lotus Linotype" w:cs="Lotus Linotype"/>
          <w:sz w:val="28"/>
          <w:szCs w:val="28"/>
          <w:rtl/>
        </w:rPr>
        <w:t>بعد دراسات عميقة هداه عقله العبقري الفذ وفطرته السليمة وشجاعته في مواجهة الحقائق إلى اختيار مذهب "أهل السنة والجماعة" منهلا ومشربا دينيا له.</w:t>
      </w:r>
    </w:p>
    <w:p w:rsidR="006C76A2" w:rsidRPr="007C091B" w:rsidRDefault="006C76A2" w:rsidP="00D546CF">
      <w:pPr>
        <w:widowControl w:val="0"/>
        <w:bidi/>
        <w:ind w:firstLine="284"/>
        <w:jc w:val="both"/>
        <w:rPr>
          <w:rFonts w:ascii="Lotus Linotype" w:hAnsi="Lotus Linotype" w:cs="Lotus Linotype"/>
          <w:sz w:val="28"/>
          <w:szCs w:val="28"/>
          <w:rtl/>
        </w:rPr>
      </w:pPr>
      <w:r w:rsidRPr="007C091B">
        <w:rPr>
          <w:rFonts w:ascii="Lotus Linotype" w:hAnsi="Lotus Linotype" w:cs="Lotus Linotype"/>
          <w:sz w:val="28"/>
          <w:szCs w:val="28"/>
          <w:rtl/>
        </w:rPr>
        <w:t xml:space="preserve">بناءا على دعوة من "مختار الملك" انتقل إلى </w:t>
      </w:r>
      <w:r w:rsidR="00DB2A58" w:rsidRPr="007C091B">
        <w:rPr>
          <w:rFonts w:ascii="Lotus Linotype" w:hAnsi="Lotus Linotype" w:cs="Lotus Linotype"/>
          <w:sz w:val="28"/>
          <w:szCs w:val="28"/>
          <w:rtl/>
        </w:rPr>
        <w:t>حيدر آباد عام 1291م وتولى مناصب</w:t>
      </w:r>
      <w:r w:rsidRPr="007C091B">
        <w:rPr>
          <w:rFonts w:ascii="Lotus Linotype" w:hAnsi="Lotus Linotype" w:cs="Lotus Linotype"/>
          <w:sz w:val="28"/>
          <w:szCs w:val="28"/>
          <w:rtl/>
        </w:rPr>
        <w:t xml:space="preserve"> إدارية هامة، أدى من خلالها دورا إصلاحيا شاملا، شهد على عبقريته وقدراته وصدقه وإخلاصه.</w:t>
      </w:r>
    </w:p>
    <w:p w:rsidR="006C76A2" w:rsidRPr="007C091B" w:rsidRDefault="006C76A2" w:rsidP="00D546CF">
      <w:pPr>
        <w:widowControl w:val="0"/>
        <w:bidi/>
        <w:ind w:firstLine="284"/>
        <w:jc w:val="both"/>
        <w:rPr>
          <w:rFonts w:ascii="Lotus Linotype" w:hAnsi="Lotus Linotype" w:cs="Lotus Linotype"/>
          <w:sz w:val="28"/>
          <w:szCs w:val="28"/>
          <w:rtl/>
        </w:rPr>
      </w:pPr>
      <w:r w:rsidRPr="007C091B">
        <w:rPr>
          <w:rFonts w:ascii="Lotus Linotype" w:hAnsi="Lotus Linotype" w:cs="Lotus Linotype"/>
          <w:sz w:val="28"/>
          <w:szCs w:val="28"/>
          <w:rtl/>
        </w:rPr>
        <w:t>عام 1305هـ سافر إلى بريطانيا واطلع على المراكز العلمية والمناهج الدراسية فيها ليعود ويصبح اليد اليمنى لسيد أحمد خان في إسراع حركة عجلة النهضة والتقدم العلمي للمسلمين.</w:t>
      </w:r>
    </w:p>
    <w:p w:rsidR="006C76A2" w:rsidRPr="007C091B" w:rsidRDefault="006C76A2" w:rsidP="00D546CF">
      <w:pPr>
        <w:widowControl w:val="0"/>
        <w:bidi/>
        <w:ind w:firstLine="284"/>
        <w:jc w:val="both"/>
        <w:rPr>
          <w:rFonts w:ascii="Lotus Linotype" w:hAnsi="Lotus Linotype" w:cs="Lotus Linotype"/>
          <w:sz w:val="28"/>
          <w:szCs w:val="28"/>
          <w:rtl/>
        </w:rPr>
      </w:pPr>
      <w:r w:rsidRPr="007C091B">
        <w:rPr>
          <w:rFonts w:ascii="Lotus Linotype" w:hAnsi="Lotus Linotype" w:cs="Lotus Linotype"/>
          <w:sz w:val="28"/>
          <w:szCs w:val="28"/>
          <w:rtl/>
        </w:rPr>
        <w:t>عام 1315هـ الموافق لـعام 1897م تولى إدارة مدرسة العلوم عليكره ورئاسة المؤتمر التعليمي المحمدي ـ محمدن ايجوكيشن كنفرانس ـ. وظل يؤدي دورا بارزا في تطويرهما إلى آخر أيام حياته.</w:t>
      </w:r>
    </w:p>
    <w:p w:rsidR="006C76A2" w:rsidRPr="007C091B" w:rsidRDefault="006C76A2" w:rsidP="00D546CF">
      <w:pPr>
        <w:widowControl w:val="0"/>
        <w:bidi/>
        <w:ind w:firstLine="284"/>
        <w:jc w:val="both"/>
        <w:rPr>
          <w:rFonts w:ascii="Lotus Linotype" w:hAnsi="Lotus Linotype" w:cs="Lotus Linotype"/>
          <w:sz w:val="28"/>
          <w:szCs w:val="28"/>
          <w:rtl/>
        </w:rPr>
      </w:pPr>
      <w:r w:rsidRPr="007C091B">
        <w:rPr>
          <w:rFonts w:ascii="Lotus Linotype" w:hAnsi="Lotus Linotype" w:cs="Lotus Linotype"/>
          <w:sz w:val="28"/>
          <w:szCs w:val="28"/>
          <w:rtl/>
        </w:rPr>
        <w:t>كان نواب محسن الملك الشيخ مهدي يتمتع بقدرات فائقة؛ فقد وهب شخصية فذة قوية لا تزعزعه العواصف الهوجاء ولا تقلعه العواطف الجاهلة، وقد كان خطيبا مفوها يملك ناصية الكلمة وسحر بيانها كما أنه أوتي قلما صادقا سيالا.</w:t>
      </w:r>
    </w:p>
    <w:p w:rsidR="006C76A2" w:rsidRPr="007C091B" w:rsidRDefault="006C76A2" w:rsidP="00D546CF">
      <w:pPr>
        <w:widowControl w:val="0"/>
        <w:bidi/>
        <w:ind w:firstLine="284"/>
        <w:jc w:val="both"/>
        <w:rPr>
          <w:rFonts w:ascii="Lotus Linotype" w:hAnsi="Lotus Linotype" w:cs="Lotus Linotype"/>
          <w:sz w:val="28"/>
          <w:szCs w:val="28"/>
          <w:rtl/>
        </w:rPr>
      </w:pPr>
      <w:r w:rsidRPr="007C091B">
        <w:rPr>
          <w:rFonts w:ascii="Lotus Linotype" w:hAnsi="Lotus Linotype" w:cs="Lotus Linotype"/>
          <w:sz w:val="28"/>
          <w:szCs w:val="28"/>
          <w:rtl/>
        </w:rPr>
        <w:t>وكتابه "الآيات البينات"، أقام الدنيا ولم يقعدها!..</w:t>
      </w:r>
    </w:p>
    <w:p w:rsidR="006C76A2" w:rsidRDefault="006C76A2" w:rsidP="00D546CF">
      <w:pPr>
        <w:widowControl w:val="0"/>
        <w:bidi/>
        <w:ind w:firstLine="284"/>
        <w:jc w:val="both"/>
        <w:rPr>
          <w:rFonts w:ascii="Lotus Linotype" w:hAnsi="Lotus Linotype" w:cs="Lotus Linotype" w:hint="cs"/>
          <w:sz w:val="28"/>
          <w:szCs w:val="28"/>
          <w:rtl/>
        </w:rPr>
      </w:pPr>
      <w:r w:rsidRPr="007C091B">
        <w:rPr>
          <w:rFonts w:ascii="Lotus Linotype" w:hAnsi="Lotus Linotype" w:cs="Lotus Linotype"/>
          <w:sz w:val="28"/>
          <w:szCs w:val="28"/>
          <w:rtl/>
        </w:rPr>
        <w:lastRenderedPageBreak/>
        <w:t>عالج في كتابه " الآيات البينات" ما افترى به الشيعة على الصحابة الكرام وما تفوهوا به من العقائد الباطلة والإفتراءات الساذجة بأسلوب يشبع العقول، ويثير العواطف والقلوب التي في الصدور. وهو شاهد صدق على سلامة طبع هذا العبقري الفذ وهذا العالم الجليل وعلى صدق نيته وإخلاص طاعته وهداية سريرته</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475F52" w:rsidRDefault="00475F52" w:rsidP="00475F52">
      <w:pPr>
        <w:widowControl w:val="0"/>
        <w:bidi/>
        <w:ind w:firstLine="284"/>
        <w:jc w:val="both"/>
        <w:rPr>
          <w:rFonts w:ascii="Lotus Linotype" w:hAnsi="Lotus Linotype" w:cs="Lotus Linotype"/>
          <w:sz w:val="28"/>
          <w:szCs w:val="28"/>
          <w:rtl/>
        </w:rPr>
        <w:sectPr w:rsidR="00475F52" w:rsidSect="00004ACB">
          <w:headerReference w:type="default" r:id="rId12"/>
          <w:headerReference w:type="first" r:id="rId13"/>
          <w:footnotePr>
            <w:numRestart w:val="eachPage"/>
          </w:footnotePr>
          <w:type w:val="oddPage"/>
          <w:pgSz w:w="11907" w:h="16840" w:code="9"/>
          <w:pgMar w:top="2552" w:right="2211" w:bottom="2552" w:left="2211" w:header="2552" w:footer="2552" w:gutter="0"/>
          <w:cols w:space="720"/>
          <w:titlePg/>
          <w:bidi/>
          <w:rtlGutter/>
          <w:docGrid w:linePitch="360"/>
        </w:sectPr>
      </w:pPr>
    </w:p>
    <w:p w:rsidR="00295262" w:rsidRPr="007C091B" w:rsidRDefault="00475F52" w:rsidP="00475F52">
      <w:pPr>
        <w:pStyle w:val="a0"/>
        <w:rPr>
          <w:rtl/>
        </w:rPr>
      </w:pPr>
      <w:bookmarkStart w:id="11" w:name="_Toc352761806"/>
      <w:r>
        <w:rPr>
          <w:rtl/>
        </w:rPr>
        <w:lastRenderedPageBreak/>
        <w:t>المدخل</w:t>
      </w:r>
      <w:bookmarkEnd w:id="11"/>
    </w:p>
    <w:p w:rsidR="00295262" w:rsidRPr="007C091B" w:rsidRDefault="002952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عايش الفكر الإسلامي طوال رحلته الطويلة ألوانا من الأمزجة العقدية </w:t>
      </w:r>
      <w:r w:rsidR="006528D8" w:rsidRPr="007C091B">
        <w:rPr>
          <w:rFonts w:ascii="Lotus Linotype" w:hAnsi="Lotus Linotype" w:cs="Lotus Linotype"/>
          <w:sz w:val="28"/>
          <w:szCs w:val="28"/>
          <w:rtl/>
        </w:rPr>
        <w:t>حاولت</w:t>
      </w:r>
      <w:r w:rsidRPr="007C091B">
        <w:rPr>
          <w:rFonts w:ascii="Lotus Linotype" w:hAnsi="Lotus Linotype" w:cs="Lotus Linotype"/>
          <w:sz w:val="28"/>
          <w:szCs w:val="28"/>
          <w:rtl/>
        </w:rPr>
        <w:t xml:space="preserve"> أن تحول بين عقيدة التوحيد وعباد آمنوا بالله ربا وبالإسلام دينا وبمحمد صلى الله عليه وسلم نبيا ورسولا.</w:t>
      </w:r>
    </w:p>
    <w:p w:rsidR="00295262" w:rsidRPr="007C091B" w:rsidRDefault="002952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الكون جعل البقاء للأصلح، فظلت رآية عقيدة التوحيد ترفرف دوما وتنظر إلى تلك العقائد بعين السخرية وهي تأتي فتزمجر أياما ثم تذهب أدراج الرياح من دون رجعة!</w:t>
      </w:r>
    </w:p>
    <w:p w:rsidR="00295262" w:rsidRPr="007C091B" w:rsidRDefault="002952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 يحيرني أمر تلك العقائد التي لا تكاد تجد لها رمسا إلا في خبر كان في كتب التاريخ و الملل والنحل ما حيرني أمر مجموعة من الآراء الممجوجة والعقائد السقيمة التي لا تتفق أبدا مع التفكير السليم، وكنت أتساءل دوما كيف استطاعت هذه العقائد أن تعيش في قلوب قوم إلى اليوم برغم الانفتاح الثقافي والفكري في عصرنا الحديث، وكان أجدر بها أن تصبح موضوعا في ذمة التاريخ كأخواتها من العقائد التي لدغت الحقيقة أياما ثم انطفئت شمعتها للأبد، لا أن تظل عقيدة حية في قلوب الملايين من المعتنقين الذين يسمون وبكل فخر (!) الشيعة الإثنا عشرية أو الإمامية، بعقيدة معلقة على</w:t>
      </w:r>
      <w:r w:rsidR="006528D8"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الإيمان بأحقية سيدنا علي بالخلافة واعتبارهم ذلك أصلا من أصول الاعتقاد؛ </w:t>
      </w:r>
      <w:r w:rsidR="006528D8" w:rsidRPr="007C091B">
        <w:rPr>
          <w:rFonts w:ascii="Lotus Linotype" w:hAnsi="Lotus Linotype" w:cs="Lotus Linotype"/>
          <w:sz w:val="28"/>
          <w:szCs w:val="28"/>
          <w:rtl/>
        </w:rPr>
        <w:t>و</w:t>
      </w:r>
      <w:r w:rsidRPr="007C091B">
        <w:rPr>
          <w:rFonts w:ascii="Lotus Linotype" w:hAnsi="Lotus Linotype" w:cs="Lotus Linotype"/>
          <w:sz w:val="28"/>
          <w:szCs w:val="28"/>
          <w:rtl/>
        </w:rPr>
        <w:t>بناءا عليه كفروا الصحابة وشتموهم ولعنوهم فاضطروا إلى صناع</w:t>
      </w:r>
      <w:r w:rsidR="006528D8" w:rsidRPr="007C091B">
        <w:rPr>
          <w:rFonts w:ascii="Lotus Linotype" w:hAnsi="Lotus Linotype" w:cs="Lotus Linotype"/>
          <w:sz w:val="28"/>
          <w:szCs w:val="28"/>
          <w:rtl/>
        </w:rPr>
        <w:t>ة مصطلح "الإمامة" وتجهيزه بأدوات</w:t>
      </w:r>
      <w:r w:rsidRPr="007C091B">
        <w:rPr>
          <w:rFonts w:ascii="Lotus Linotype" w:hAnsi="Lotus Linotype" w:cs="Lotus Linotype"/>
          <w:sz w:val="28"/>
          <w:szCs w:val="28"/>
          <w:rtl/>
        </w:rPr>
        <w:t xml:space="preserve"> النبوة من العصمة والوحي في زمن انتهى فيه أمر سيدنا علي من الدنيا والسياسة تماما!..</w:t>
      </w:r>
    </w:p>
    <w:p w:rsidR="00295262" w:rsidRPr="007C091B" w:rsidRDefault="002952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نظرت إلى التاريخ تجد رحلة التشيع رحلة مشبوهة تحركت من خلال قافلة من الأهواء، يقول الحافظ ابن حجر العسقلاني رحمه الله :«... والتشيع محبة علي وتقديمه على الصحابة، فمن قدمه على أبي بكر وعمر فهو غال في تشيعه، ويطلق عليه الرافضي، وإلا فشيعي، فإن انضاف إلى ذلك السب، أو التصريح بالبغض، فغال في الرفض، وإن اعتقد </w:t>
      </w:r>
      <w:r w:rsidRPr="007C091B">
        <w:rPr>
          <w:rFonts w:ascii="Lotus Linotype" w:hAnsi="Lotus Linotype" w:cs="Lotus Linotype"/>
          <w:sz w:val="28"/>
          <w:szCs w:val="28"/>
          <w:rtl/>
        </w:rPr>
        <w:lastRenderedPageBreak/>
        <w:t>الرجعة إلى الدنيا، فأشد في الغلو»</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2"/>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وقال رحمه الله أيضا:« التشيع في عرف المتقدمين هو اعتقاد تفضيل علي على عثمان، وأن عليا كان مصيبا في حروبه، وأن مخالفه مخطئ، مع تقديم الشيخين وتفضيلهما. وربما اعتقد بعضهم أن عليا أفضل الخلق بعد رسول الله صلى الله عليه وسلم، وإذا كان معتقد ذلك ورعا، دينا، صادقا، مجتهدا، فلا ترد روايته بهذا، لا سيما إذا كان غير داعية، وأما التشيع في عرف المتأخرين، فهو الرفض المحض، (أي السب والشتم)، فلا تقبل رواية الرافضي الغالي، ولا كرامة»</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3"/>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295262" w:rsidRPr="007C091B" w:rsidRDefault="002952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وتحت ظل الرفض تجمعت الشعوبية والأهواء، والكيد للإسلام، والطموحات السياسية، فأدخلت على الإسلام الطامات، ووجد باسم التشيع ـ وهو في الحقيقة الرفض لا التشيع ـ جدار سميك بين أهل السنة والجماعة وبين الرافضة، يظهر بين الحين والحين بصراع مسلح.</w:t>
      </w:r>
    </w:p>
    <w:p w:rsidR="00295262" w:rsidRPr="007C091B" w:rsidRDefault="002952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إن الشعوبية الحاقدة على الإسلام والعرب، بثت سمومها من خلال الرفض والأه</w:t>
      </w:r>
      <w:r w:rsidR="006528D8" w:rsidRPr="007C091B">
        <w:rPr>
          <w:rFonts w:ascii="Lotus Linotype" w:hAnsi="Lotus Linotype" w:cs="Lotus Linotype"/>
          <w:sz w:val="28"/>
          <w:szCs w:val="28"/>
          <w:rtl/>
        </w:rPr>
        <w:t>واء، وأوجدت أطرا وعقائد فاسدة لتفر</w:t>
      </w:r>
      <w:r w:rsidRPr="007C091B">
        <w:rPr>
          <w:rFonts w:ascii="Lotus Linotype" w:hAnsi="Lotus Linotype" w:cs="Lotus Linotype"/>
          <w:sz w:val="28"/>
          <w:szCs w:val="28"/>
          <w:rtl/>
        </w:rPr>
        <w:t xml:space="preserve">ق بين الأمة، ولتجمع الجهلة. </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والحاقدون على الإسلام لم يجدوا شيئا يبثون فيه سمومهم، ويخرجون الناس عن الإسلام، كمثل العلم تحت شعار الرفض.</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هذا؛ وقد أصبحت لهذا الرفض دول وحكومات، كان من مصلحتها أن تعمق الهوة بين العالم الإسلامي وبين شعوبها، فعمقت الشذوذ والانحراف، وكثفت الحجب بين العالم الإسلامي وبين هذه الشعوب»</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4"/>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lastRenderedPageBreak/>
        <w:t xml:space="preserve">وقد فطن حجة الإسلام الغزالي رحمه الله لبعض هذا الكيد، فألف كتابه "فضائح الباطنية"، ومما قال فيه: </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 xml:space="preserve">« تشاور جماعة من المجوس، والمزدكية، وشرذمة من الثنوية الملحدين، وطائفة كبيرة من ملحدة الفلاسفة المتقدمين، وضربوا سهام الرأي في استنباط تدبير يخفف عنهم ما نابهم من استيلاء أهل الدين، وينفس عن كربة ما دهاهم من أمر المسلمين، حتى أخرسوا ألسنتهم عن النطق بما هو معتقدهم من إنكار الصانع، وتكذيب الرسل، وجحد الحشر والنشر والمعاد إلى الله في آخر الأمر ... وقد تفاقم أمر محمد </w:t>
      </w:r>
      <w:r w:rsidR="006528D8" w:rsidRPr="007C091B">
        <w:rPr>
          <w:rFonts w:ascii="Lotus Linotype" w:hAnsi="Lotus Linotype" w:cs="Lotus Linotype"/>
          <w:sz w:val="28"/>
          <w:szCs w:val="28"/>
          <w:rtl/>
        </w:rPr>
        <w:t>ـ صلى الله عليه وسلم ـ</w:t>
      </w:r>
      <w:r w:rsidRPr="007C091B">
        <w:rPr>
          <w:rFonts w:ascii="Lotus Linotype" w:hAnsi="Lotus Linotype" w:cs="Lotus Linotype"/>
          <w:sz w:val="28"/>
          <w:szCs w:val="28"/>
          <w:rtl/>
        </w:rPr>
        <w:t xml:space="preserve"> واستطارت في الأقطار دعوته، واتسعت ولايته، واتسقت أسبابه وشوكته، حتى استولوا على ملك أسلافنا، وانهمكوا في التنعم في الولايات، مستحقرين عقولنا، وقد طبقوا وجه الأرض ذات الطول والعرض، ولا مطمع في مقاومتهم بقتال، ولا سبيل إلى استنزالهم عليه بمكر واحتيال، ولو شافهناهم بالدعاء إلى مذهبنا لتنمروا علينا، وامتنعوا من الإصغاء إلينا، فسبيلنا أن ننتحل عقيدة طائفة من فرقهم ... ونتحصن بالانتساب إليهم، </w:t>
      </w:r>
      <w:r w:rsidRPr="007C091B">
        <w:rPr>
          <w:rFonts w:ascii="Lotus Linotype" w:hAnsi="Lotus Linotype" w:cs="Lotus Linotype"/>
          <w:sz w:val="28"/>
          <w:szCs w:val="28"/>
          <w:highlight w:val="yellow"/>
          <w:rtl/>
        </w:rPr>
        <w:t>والاعتزاز</w:t>
      </w:r>
      <w:r w:rsidRPr="007C091B">
        <w:rPr>
          <w:rFonts w:ascii="Lotus Linotype" w:hAnsi="Lotus Linotype" w:cs="Lotus Linotype"/>
          <w:sz w:val="28"/>
          <w:szCs w:val="28"/>
          <w:rtl/>
        </w:rPr>
        <w:t xml:space="preserve"> إلى أهل البيت عن شرهم، ونتودد إليهم بما يلائم طبعهم... ونتوصل به إلى تطويل اللسان في أئمة سلفهم الذين هم أسوتهم وقدوتهم، حتى إذا قبحنا أحوالهم في أعينهم، وما ينقل إليهم شرعهم بنقلهم وروايتهم، اشتد عليهم باب الرجوع إلى الشرع، وسهل علينا استدراجهم إلى الانخلاع عن الدين، وإن بقي عندهم معتصم عن ظواهر القرآن، ومتواتر الأخبار، أوهمنا عندهم أن تلك الظواهر لها أسرار وبواطن، وأن إمارة الأحمق الانخداع بظواهرها، وعلامة الفطنة اعتقاد بواطنها، ثم نبث إليهم عقائدنا، ونزعم أنها المراد بظواهر القرآن، ثم إذا تكثرنا بهؤلاء، سهل علينا استدراج سائر الفرق بعد التحيز إلى هؤلاء، والتظاهر بنصرهم. ثم قالوا: طريقنا أن نختار رجلا ممن يساعدنا على المذهب، ونزعم أنه من أهل البيت، وأنه يجب على كافة الخلق مبايعته، ويتعين عليهم طاعته، فإنه خليفة رسول </w:t>
      </w:r>
      <w:r w:rsidRPr="007C091B">
        <w:rPr>
          <w:rFonts w:ascii="Lotus Linotype" w:hAnsi="Lotus Linotype" w:cs="Lotus Linotype"/>
          <w:sz w:val="28"/>
          <w:szCs w:val="28"/>
          <w:rtl/>
        </w:rPr>
        <w:lastRenderedPageBreak/>
        <w:t>الله صلى الله عليه وسلم، ومعصوم عن الخطأ والزلل، من جهة الله تعالى»</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 xml:space="preserve">ثم إنه جدت أمور وأمور بعد الغزالي ـ رحمه الله ـ، تحت شعار التشيع الرافض، تشيب من هولها الولدان، مما جعل الضرورة ملحة لرصد مسيرة هذا الرفض الملعون، وإرجاع الأمة إلى صفاء العقيدة ونقائها، ومن هنا جاءت تلك الدراسات الكثيرة والمستفيضة في المكتبة الإسلامية بشتى لغاتها تحاول الإصلاح ما استطاعت إلى ذلك سبيلا. من </w:t>
      </w:r>
      <w:r w:rsidR="005E5B56" w:rsidRPr="007C091B">
        <w:rPr>
          <w:rFonts w:ascii="Lotus Linotype" w:hAnsi="Lotus Linotype" w:cs="Lotus Linotype"/>
          <w:sz w:val="28"/>
          <w:szCs w:val="28"/>
          <w:rtl/>
        </w:rPr>
        <w:t xml:space="preserve">تلك الدراسات الإصلاحية ما كتبه </w:t>
      </w:r>
      <w:r w:rsidRPr="007C091B">
        <w:rPr>
          <w:rFonts w:ascii="Lotus Linotype" w:hAnsi="Lotus Linotype" w:cs="Lotus Linotype"/>
          <w:sz w:val="28"/>
          <w:szCs w:val="28"/>
          <w:rtl/>
        </w:rPr>
        <w:t>علماء السنة ردا على شبهات الشيعة، وقد خرجت بطابع دفاعي، وهذا ما أراده الشيعة أنفسهم إذ جعلوا الخصم يقف في خندق الدفاع، وهذا موقف الضعيف غالبا.</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ومنها ما جاءت عن علماء عرفوا مصادر الشيعة فكشفوا الستر عن ترهاتهم وبذلك أوقدوا شموعا على الدرب لكل من يريد الهداية ويهواها، وقد أدت هذه الدراسات دورا مشهودا وظلت تعيش إلى اليوم، وستبقى معالم على طريق أهل الدعوة والإصلاح إلى يوم الدين. أمثال ما كتبه الإمام ابن تيمية الحراني صاحب "منهاج السنة"، والإمام الشاه ولي الله الدهلوي صاحب "إزالة الخفاء عن خلافة الخلفاء"، والشاه عبد العزيز الدهلوي صاحب" التحفة الإثنا عشرية" و</w:t>
      </w:r>
      <w:r w:rsidR="006528D8" w:rsidRPr="007C091B">
        <w:rPr>
          <w:rFonts w:ascii="Lotus Linotype" w:hAnsi="Lotus Linotype" w:cs="Lotus Linotype"/>
          <w:sz w:val="28"/>
          <w:szCs w:val="28"/>
          <w:rtl/>
        </w:rPr>
        <w:t xml:space="preserve"> غيرهم الكثير</w:t>
      </w:r>
      <w:r w:rsidRPr="007C091B">
        <w:rPr>
          <w:rFonts w:ascii="Lotus Linotype" w:hAnsi="Lotus Linotype" w:cs="Lotus Linotype"/>
          <w:sz w:val="28"/>
          <w:szCs w:val="28"/>
          <w:rtl/>
        </w:rPr>
        <w:t>...</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واللون الأخير الذي ظفر بأجرين في هذا الباب هو ما قدمه علماء الشيعة الذين اهتدوا إلى الحق بعد الدراسة والتحقيق والتمعن والتمحيص.</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 xml:space="preserve">فتميزت دراساتهم بحرقة في القلب على ما كانوا يرون فيه إخوانهم، وحرص وإخلاص في دعوتهم إلى الهداية التي ظفروا بها بعد جهد جهيد، ودراسة وبذل مجهود مجيد، كما تميزت بالشمولية في فهم المذهب الشيعي، والإحاطة الكاملة على ما في مصادره ومراجعه من التناقض والتضاد الذي يعارض العقل السليم والنقل الصحيح! ومن المعروف لكل طالب </w:t>
      </w:r>
      <w:r w:rsidRPr="007C091B">
        <w:rPr>
          <w:rFonts w:ascii="Lotus Linotype" w:hAnsi="Lotus Linotype" w:cs="Lotus Linotype"/>
          <w:sz w:val="28"/>
          <w:szCs w:val="28"/>
          <w:rtl/>
        </w:rPr>
        <w:lastRenderedPageBreak/>
        <w:t>علم أن العقل السليم لا يعارض نقلا صحيحا قط.</w:t>
      </w:r>
    </w:p>
    <w:p w:rsidR="00295262" w:rsidRPr="007C091B" w:rsidRDefault="00295262"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وبحمد الله</w:t>
      </w:r>
      <w:r w:rsidR="009C2ADE" w:rsidRPr="007C091B">
        <w:rPr>
          <w:rFonts w:ascii="Lotus Linotype" w:hAnsi="Lotus Linotype" w:cs="Lotus Linotype"/>
          <w:sz w:val="28"/>
          <w:szCs w:val="28"/>
          <w:rtl/>
        </w:rPr>
        <w:t xml:space="preserve"> عز وجل فقد تجاوز عدد من خرج في هذه القافلة ـ قافلة المهتدين ـ الحصر والعد، ولاسيما في الآونة الأخيرة التي فتحت العولمة أبواب المكتبات فلم يعد العلم حكرا على أحد دون آخر.</w:t>
      </w:r>
    </w:p>
    <w:p w:rsidR="009C2ADE" w:rsidRPr="007C091B" w:rsidRDefault="009C2ADE"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وأصبح الشيعي قادرا أن يتصفح في كتب العلامة آية الله البرقعي وفي "التحفة الإثنا عشرية" وفيما كتبه الأستاذ حيدر علي قلمداران</w:t>
      </w:r>
      <w:r w:rsidR="004F058F" w:rsidRPr="007C091B">
        <w:rPr>
          <w:rFonts w:ascii="Lotus Linotype" w:hAnsi="Lotus Linotype" w:cs="Lotus Linotype"/>
          <w:sz w:val="28"/>
          <w:szCs w:val="28"/>
          <w:rtl/>
        </w:rPr>
        <w:t xml:space="preserve"> والشهيد مرتضى رادمهر، والأستاذ محمد باقر السجودي</w:t>
      </w:r>
      <w:r w:rsidRPr="007C091B">
        <w:rPr>
          <w:rFonts w:ascii="Lotus Linotype" w:hAnsi="Lotus Linotype" w:cs="Lotus Linotype"/>
          <w:sz w:val="28"/>
          <w:szCs w:val="28"/>
          <w:rtl/>
        </w:rPr>
        <w:t xml:space="preserve"> وغيره الكثير من المهتدين، كما أصبح قادرا أن يتصفح في كتب أهل السنة والجماعة بشتي لغاتها بكبسة زر.</w:t>
      </w:r>
    </w:p>
    <w:p w:rsidR="009C2ADE" w:rsidRPr="007C091B" w:rsidRDefault="009C2ADE"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ولا شك بأن كتاب "الآيات البينات" يعتبر من أكبر تلك المرا</w:t>
      </w:r>
      <w:r w:rsidR="000D1E6A" w:rsidRPr="007C091B">
        <w:rPr>
          <w:rFonts w:ascii="Lotus Linotype" w:hAnsi="Lotus Linotype" w:cs="Lotus Linotype"/>
          <w:sz w:val="28"/>
          <w:szCs w:val="28"/>
          <w:rtl/>
        </w:rPr>
        <w:t>جع الهامة التي يحتاجها أي شيعي يتعطش لل</w:t>
      </w:r>
      <w:r w:rsidRPr="007C091B">
        <w:rPr>
          <w:rFonts w:ascii="Lotus Linotype" w:hAnsi="Lotus Linotype" w:cs="Lotus Linotype"/>
          <w:sz w:val="28"/>
          <w:szCs w:val="28"/>
          <w:rtl/>
        </w:rPr>
        <w:t>حقيقة، ويحرص عليها ويبحث عنها، لكن مع الأسف الشديد ظل هذا الكتاب يطار</w:t>
      </w:r>
      <w:r w:rsidR="004F058F" w:rsidRPr="007C091B">
        <w:rPr>
          <w:rFonts w:ascii="Lotus Linotype" w:hAnsi="Lotus Linotype" w:cs="Lotus Linotype"/>
          <w:sz w:val="28"/>
          <w:szCs w:val="28"/>
          <w:rtl/>
        </w:rPr>
        <w:t>د</w:t>
      </w:r>
      <w:r w:rsidRPr="007C091B">
        <w:rPr>
          <w:rFonts w:ascii="Lotus Linotype" w:hAnsi="Lotus Linotype" w:cs="Lotus Linotype"/>
          <w:sz w:val="28"/>
          <w:szCs w:val="28"/>
          <w:rtl/>
        </w:rPr>
        <w:t>ه أصحاب الأهواء ويحرصون على القضاء عليه بقوة السلاح، بعدما عجزوا عن رده بقوة الحجة والدليل والبرهان. ففي البلاد التي تحكمها سيوف الصفوية وفرعنتها وعقلية الإرهاب الفكري يحكم على من يحمل هذا الكتاب أو يتصفح فيه بالإعدام، والبلاد التي كانت للصفوية فيها بصمة من السلطان منعت طباعة الكتاب وتداوله!..</w:t>
      </w:r>
    </w:p>
    <w:p w:rsidR="009C2ADE" w:rsidRPr="007C091B" w:rsidRDefault="009C2ADE"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لكن أنى للسيف أن يقهر إخلاصا وصدقا سطر هذه الكلمات....</w:t>
      </w:r>
    </w:p>
    <w:p w:rsidR="009C2ADE" w:rsidRPr="007C091B" w:rsidRDefault="009C2ADE"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وأنى للقهر أن يغلب دوي التوحيد في قلب المؤمن الأبي ...</w:t>
      </w:r>
    </w:p>
    <w:p w:rsidR="009C2ADE" w:rsidRPr="007C091B" w:rsidRDefault="009C2ADE" w:rsidP="00D546CF">
      <w:pPr>
        <w:widowControl w:val="0"/>
        <w:bidi/>
        <w:jc w:val="both"/>
        <w:rPr>
          <w:rFonts w:ascii="Lotus Linotype" w:hAnsi="Lotus Linotype" w:cs="Lotus Linotype"/>
          <w:sz w:val="28"/>
          <w:szCs w:val="28"/>
          <w:rtl/>
          <w:lang w:bidi="ar"/>
        </w:rPr>
      </w:pP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يُرِيدُونَ لِيُطْفِئُوا نُورَ اللَّهِ بِأَفْوَاهِهِمْ وَاللَّهُ مُتِمُّ نُورِهِ وَلَوْ كَرِهَ الْكَافِرُونَ</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(الصف8)</w:t>
      </w:r>
    </w:p>
    <w:p w:rsidR="00C511E0" w:rsidRPr="007C091B" w:rsidRDefault="00C511E0"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يُرِيدُونَ أَنْ يُطْفِئُوا نُورَ اللَّهِ بِأَفْوَاهِهِمْ وَيَأْبَى اللَّهُ إِلَّا أَنْ يُتِمَّ نُورَهُ وَلَوْ كَرِهَ الْكَافِرُونَ</w:t>
      </w:r>
      <w:r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(التوبة32)</w:t>
      </w:r>
    </w:p>
    <w:p w:rsidR="009C2ADE" w:rsidRPr="007C091B" w:rsidRDefault="009C2ADE"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ونحن</w:t>
      </w:r>
      <w:r w:rsidR="00C511E0" w:rsidRPr="007C091B">
        <w:rPr>
          <w:rFonts w:ascii="Lotus Linotype" w:hAnsi="Lotus Linotype" w:cs="Lotus Linotype"/>
          <w:sz w:val="28"/>
          <w:szCs w:val="28"/>
          <w:rtl/>
        </w:rPr>
        <w:t xml:space="preserve"> إذ هدانا الله إلى تعريب هذا الكتاب جزء من هذا القدر الذي يأبى إلى أن يكتب المستقبل </w:t>
      </w:r>
      <w:r w:rsidR="00C511E0" w:rsidRPr="007C091B">
        <w:rPr>
          <w:rFonts w:ascii="Lotus Linotype" w:hAnsi="Lotus Linotype" w:cs="Lotus Linotype"/>
          <w:sz w:val="28"/>
          <w:szCs w:val="28"/>
          <w:rtl/>
        </w:rPr>
        <w:lastRenderedPageBreak/>
        <w:t>لهذا الدين، ولعقيدة إمام الموحدين سيدنا إبراهيم وابنه خاتم المرسلين وسائر الأنبياء والمرسلين صلوات الله وسلامه عليهم أجمعين.</w:t>
      </w:r>
    </w:p>
    <w:p w:rsidR="00C511E0" w:rsidRPr="007C091B" w:rsidRDefault="00C511E0"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بدأنا تعري</w:t>
      </w:r>
      <w:r w:rsidR="004F058F" w:rsidRPr="007C091B">
        <w:rPr>
          <w:rFonts w:ascii="Lotus Linotype" w:hAnsi="Lotus Linotype" w:cs="Lotus Linotype"/>
          <w:sz w:val="28"/>
          <w:szCs w:val="28"/>
          <w:rtl/>
        </w:rPr>
        <w:t>ب</w:t>
      </w:r>
      <w:r w:rsidRPr="007C091B">
        <w:rPr>
          <w:rFonts w:ascii="Lotus Linotype" w:hAnsi="Lotus Linotype" w:cs="Lotus Linotype"/>
          <w:sz w:val="28"/>
          <w:szCs w:val="28"/>
          <w:rtl/>
        </w:rPr>
        <w:t xml:space="preserve"> هذا الكتاب من ترجمة فارسية للجزء الأول منه لإمام أهل السنة الشيخ عبد الشكور اللكنهوي رحمه الله، وكانت تلك الأوراق التي حصلنا عليها أشبه بمخطوط ظلم بكثرة الأخطاء الإملائية، لكنها تميزت بتعليقات قيمة جدا للإمام المترجم، ثم كتب الله لنا أن اطلعنا على نسخة من الكتاب الأصلي ـ باللغة الأردية ـ طبع عام 1979م في كراتشي ثم منع طبعه وتداوله بعد ذلك من قبل الحكومة الباكستان</w:t>
      </w:r>
      <w:r w:rsidR="000D1E6A" w:rsidRPr="007C091B">
        <w:rPr>
          <w:rFonts w:ascii="Lotus Linotype" w:hAnsi="Lotus Linotype" w:cs="Lotus Linotype"/>
          <w:sz w:val="28"/>
          <w:szCs w:val="28"/>
          <w:rtl/>
        </w:rPr>
        <w:t>ي</w:t>
      </w:r>
      <w:r w:rsidRPr="007C091B">
        <w:rPr>
          <w:rFonts w:ascii="Lotus Linotype" w:hAnsi="Lotus Linotype" w:cs="Lotus Linotype"/>
          <w:sz w:val="28"/>
          <w:szCs w:val="28"/>
          <w:rtl/>
        </w:rPr>
        <w:t>ة تحت ضغط من الشيعة!</w:t>
      </w:r>
    </w:p>
    <w:p w:rsidR="00C511E0" w:rsidRPr="007C091B" w:rsidRDefault="00C511E0"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فراجعنا التعريب من خلاله، بل استطيع القول بأنني أعدت ترجمة أجزاء كبيرة من الكتاب مرة أخرى، لأقدم للمكتبة الإسلامية العربية ما أعتز به يوم لا ينفع مال ولا بنون إلا من أتى الله بقلب سليم.</w:t>
      </w:r>
    </w:p>
    <w:p w:rsidR="00C511E0" w:rsidRPr="007C091B" w:rsidRDefault="00C511E0"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لكنني ظللت أعاني من كثرة الأخطاء ورداءة الطبعة في هذه النسخة كذلك، إلى أن من الله علينا بنسخة منقحة صدرت عام 2006م في الهند، فعدنا من جديد إلى مراجعة الكتاب في ضوء الطبعة الهندية الجديدة، فجاء الكتاب في ثوبه الجديد كما هو بين يديكم؛ التعليقات التي في الهامش كلها للشيخ عبد الشكور اللكنهوي ما عدا ما أشيرت إليه بـ (م) فهي من المترجم إلى العربية، أو (  الشيخ محمد فراست) فهي وكذلك "تكملة زواج أم كلثوم" و"فهرس أعلام الكتاب" للشيخ محمد فراست المشرف على الطباعة الهندية الأخيرة، وقد أشرنا على ذلك في الهوامش.</w:t>
      </w:r>
    </w:p>
    <w:p w:rsidR="00C511E0" w:rsidRPr="007C091B" w:rsidRDefault="00C511E0"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هذا؛</w:t>
      </w:r>
    </w:p>
    <w:p w:rsidR="00C511E0" w:rsidRPr="007C091B" w:rsidRDefault="00C511E0"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 xml:space="preserve">ونسأل الله عز وجل أن يرينا الحق حقا ويرزقنا اتباعه، ويرينا الباطل باطلا ويرزقنا اجتنابه، وأن يجعل هذا العمل خالصا لوجهه الكريم، ويبارك فيه كما بارك في أعمال عباده الصالحين، </w:t>
      </w:r>
      <w:r w:rsidRPr="007C091B">
        <w:rPr>
          <w:rFonts w:ascii="Lotus Linotype" w:hAnsi="Lotus Linotype" w:cs="Lotus Linotype"/>
          <w:sz w:val="28"/>
          <w:szCs w:val="28"/>
          <w:rtl/>
        </w:rPr>
        <w:lastRenderedPageBreak/>
        <w:t>وألا يجعل لنفوسنا وأهوائنا فيه شيئا، إنه سميع مجيب وإلى الإجابة جدير.</w:t>
      </w:r>
    </w:p>
    <w:p w:rsidR="00E910E8" w:rsidRPr="007C091B" w:rsidRDefault="00295262" w:rsidP="004A767F">
      <w:pPr>
        <w:pStyle w:val="a0"/>
        <w:rPr>
          <w:rFonts w:cs="Lotus Linotype"/>
          <w:sz w:val="28"/>
          <w:szCs w:val="28"/>
        </w:rPr>
      </w:pPr>
      <w:r w:rsidRPr="007C091B">
        <w:rPr>
          <w:rFonts w:cs="Lotus Linotype"/>
          <w:sz w:val="28"/>
          <w:szCs w:val="28"/>
          <w:rtl/>
        </w:rPr>
        <w:br w:type="page"/>
      </w:r>
      <w:bookmarkStart w:id="12" w:name="_Toc352761807"/>
      <w:r w:rsidR="00E910E8" w:rsidRPr="004A767F">
        <w:rPr>
          <w:rtl/>
        </w:rPr>
        <w:lastRenderedPageBreak/>
        <w:t>المؤلف في سطور</w:t>
      </w:r>
      <w:r w:rsidR="00C93FB1" w:rsidRPr="00C93FB1">
        <w:rPr>
          <w:rFonts w:cs="Arabic11 BT"/>
          <w:sz w:val="28"/>
          <w:szCs w:val="28"/>
          <w:vertAlign w:val="superscript"/>
          <w:rtl/>
        </w:rPr>
        <w:t>(</w:t>
      </w:r>
      <w:r w:rsidR="00C93FB1" w:rsidRPr="00C93FB1">
        <w:rPr>
          <w:rStyle w:val="FootnoteReference"/>
          <w:rFonts w:cs="Arabic11 BT"/>
          <w:sz w:val="28"/>
          <w:szCs w:val="28"/>
          <w:rtl/>
        </w:rPr>
        <w:footnoteReference w:id="6"/>
      </w:r>
      <w:r w:rsidR="00C93FB1" w:rsidRPr="00C93FB1">
        <w:rPr>
          <w:rFonts w:cs="Arabic11 BT"/>
          <w:sz w:val="28"/>
          <w:szCs w:val="28"/>
          <w:vertAlign w:val="superscript"/>
          <w:rtl/>
        </w:rPr>
        <w:t>)</w:t>
      </w:r>
      <w:bookmarkEnd w:id="12"/>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نواب محسن الملك نجم لامع في سماء حركة الإصلاح الديني في شبه القارة الهندية، فهو من الرعيل الأول الذين حاولوا القيام بنهضة إصلاحية شاملة في الصف الإسلامي، وسعوا إلى توعية العقل المسلم أيام هيمنة الاستعمار الإنجليزي على المنطقة.</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اسمه؛ مهدي علي، وترجع شجرة نسبه إلى الأسرة الشهيرة من سادات "باره". أبوه؛ السيد ضامن علي  كان ينتمي إلى فرع من هذه الأسرة استوطنت في مدينة "أتاوه"</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7"/>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ومع أنه لم يكن ميسور </w:t>
      </w:r>
      <w:r w:rsidR="00A20763" w:rsidRPr="007C091B">
        <w:rPr>
          <w:rFonts w:ascii="Lotus Linotype" w:hAnsi="Lotus Linotype" w:cs="Lotus Linotype"/>
          <w:sz w:val="28"/>
          <w:szCs w:val="28"/>
          <w:rtl/>
        </w:rPr>
        <w:t>الحال اقتصادياً إلا أنه كان يحظى</w:t>
      </w:r>
      <w:r w:rsidRPr="007C091B">
        <w:rPr>
          <w:rFonts w:ascii="Lotus Linotype" w:hAnsi="Lotus Linotype" w:cs="Lotus Linotype"/>
          <w:sz w:val="28"/>
          <w:szCs w:val="28"/>
          <w:rtl/>
        </w:rPr>
        <w:t xml:space="preserve"> باحترام وتقدير بين الناس، وذلك لأن والده كان عالماً مشهوراً، وكانت الأسرة تتوارث العلم جيلاً عن جيل. </w:t>
      </w:r>
      <w:r w:rsidRPr="007C091B">
        <w:rPr>
          <w:rFonts w:ascii="Lotus Linotype" w:hAnsi="Lotus Linotype" w:cs="Lotus Linotype"/>
          <w:sz w:val="28"/>
          <w:szCs w:val="28"/>
          <w:highlight w:val="magenta"/>
          <w:rtl/>
        </w:rPr>
        <w:t>و جد محسن الملك من أمه</w:t>
      </w:r>
      <w:r w:rsidRPr="007C091B">
        <w:rPr>
          <w:rFonts w:ascii="Lotus Linotype" w:hAnsi="Lotus Linotype" w:cs="Lotus Linotype"/>
          <w:sz w:val="28"/>
          <w:szCs w:val="28"/>
          <w:rtl/>
        </w:rPr>
        <w:t xml:space="preserve"> كان عالماً نحريراً له صيته وسمعته في المحافل العلمية والمجالس الدينية والنوادي السياسية، وقد تقلد منصب الوزارة في ولاية "تونك".</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في هذه الأسرة التي خلت من الأموال وامتلأت بالشرف والعلم والصلاح ولد نواب محسن الملك سيد مهدي علي عام 1827م الموافق لعام 1253هـ في مدينة "أتاوه"، فإن لم يكن والداه يستطيعان أن يضعا ملعقة ذهبية في فمه فقد استطاعا أن يضعا قلماً بين يديه منذ نعومة أظفاره، فما أن وجد نفسه كان يجلس بين يدي العلماء، فانبهرت قواه العقلية وانفجرت ينابيع ذكاءه، وما أن بلغ السابعة عشر من عمره إلا وقد أكمل دراسة العلوم المتداولة آنذاك، فقد بلغ في الأدب الفارسي وعلومه مبلغاً يغبط عليه، كما أنه حاز في العلوم العربية من الأدب والحديث </w:t>
      </w:r>
      <w:r w:rsidRPr="007C091B">
        <w:rPr>
          <w:rFonts w:ascii="Lotus Linotype" w:hAnsi="Lotus Linotype" w:cs="Lotus Linotype"/>
          <w:sz w:val="28"/>
          <w:szCs w:val="28"/>
          <w:rtl/>
        </w:rPr>
        <w:lastRenderedPageBreak/>
        <w:t>والتفسير مبلغ الأستاذية، أما حظه في الإنجليزية فقد كان أقل، إلا أنه كان يكتب بها ويقرأ بشكل جيد.</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الثامنة عشر من عمره دخل غمار الحياة العملية ليرفع عن كاهل أبيه بعض معاناة الحياة، فبدأ يشتغل سكرتيراً لإحدى المكاتب الحكومية، لكن؛ رفض ذكاءه وهمته وإخلاصه وأخلاقه الكتمان، فانتشر أريج سمعته بين المسئولين الذين قدروا له إخلاصه في العمل فحصل على عدد من الجوائز التشجيعية من الحكومة، كما أن رئيس الولاية قال في وصفه: «أستطيع أن أجزم بأنه لا أحد أكثر ذكاءاً وإخلاصاً في الولايات الشمالية والغربية في هذا البلد من مهدي علي ...».</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انتشرت صيته بين رجالات الحكومة فطلبه القائد العام للجيش عام 1874م إلى مدينة "حيدر آباد" ليتولى الإدارة المالية في مكتبه، واستطاع مهدي الشاب أن يؤدي واجبه بشكل ممتاز زاده سمعة ورفعة في عيون المخلصين حتى اشتهر عنه: «ما قام به مهدي علي في "دكن" هو نفس ما قام به "تودرمل"، في عهد الملك "أكبر" وما قام به "مستر تامسن" رئيس </w:t>
      </w:r>
      <w:r w:rsidRPr="007C091B">
        <w:rPr>
          <w:rFonts w:ascii="Lotus Linotype" w:hAnsi="Lotus Linotype" w:cs="Lotus Linotype"/>
          <w:sz w:val="28"/>
          <w:szCs w:val="28"/>
          <w:highlight w:val="magenta"/>
          <w:rtl/>
        </w:rPr>
        <w:t>الأيالات</w:t>
      </w:r>
      <w:r w:rsidRPr="007C091B">
        <w:rPr>
          <w:rFonts w:ascii="Lotus Linotype" w:hAnsi="Lotus Linotype" w:cs="Lotus Linotype"/>
          <w:sz w:val="28"/>
          <w:szCs w:val="28"/>
          <w:rtl/>
        </w:rPr>
        <w:t xml:space="preserve"> المغربية والشمالية، فسياسته وحكمته جعلت بيت المال عامراً كما أنها جعلت الشعب سعيداً آمنا».</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قدر الناس والحكام إخلاصه وصدقه ومؤهلاته العملية وقدراته العلمية، فبدأ يرتقي في مدارج الوظائف الحكومية ما بين عامي 1876م و 1884م وحصل على ألقاب؛ "محسن الدولة"، و"محسن الملك"، وفي هذه الفترة كذلك بعث إلى بريطانيا والتقى برئيس الجمهورية "كليد مستن".</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وبما أن نشاطاته الإصلاحية وإخلاصه وصدقه في العمل كان يتعارض مع مصالح كثير من أصحاب الفساد الإداري، وأن عمله كان يكشف عن الأوراق الخفية لهؤلاء المفسدين، </w:t>
      </w:r>
      <w:r w:rsidRPr="007C091B">
        <w:rPr>
          <w:rFonts w:ascii="Lotus Linotype" w:hAnsi="Lotus Linotype" w:cs="Lotus Linotype"/>
          <w:sz w:val="28"/>
          <w:szCs w:val="28"/>
          <w:rtl/>
        </w:rPr>
        <w:lastRenderedPageBreak/>
        <w:t>حاولوا بشتى الطرق أن يحولوا بينه وبين سياساته الإصلاحية، ولما كثرت المؤامرات عليه ووجد أن الساحة السياسية لم تعد مجالاً خصباً للعمل الإصلاحي والتربوي اجتنبها عام 1893م، وانعزل إلى "عليكره" والتحق بزملائه في العمل الإصلاحي.</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عام 1898م لما توفي "سر سيد أحمد خان" تولى مكانه رئاسة الكلية العلمية، وضرب أمثلة رائعة في الإخلاص والصدق والتفاني في العمل، واستطاع أن يحدث ثورة إصلاحية تنويرية بين المسلمين أدت إلى رفع مستواهم الاجتماعي والديني والاقتصادي.</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وفي تلك الأيام التي غزت الهند رياح الغزو الثقافي من قبل الاستعمار بقي سيد مهدي علماً شامخاً يدافع عن اللغة الأردية كرمز للمسلمين.</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أيام رئاسته للكلية ازدهرت التخصصات العلمية والدراسات العليا فيها، كما أن الكلية استقلت اقتصادياً وأصبحت تؤدي دوراً مشهوداً في الصف الإسلامي، ومع الأيام ارتفع الوعي الإسلامي وحصل المسلمون على حقوقهم السياسية وصار لهم دور مشهود في المجتمع الهندي.</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نذر سيد مهدي علي وقته كله لفكرته وأهدافه، لكن ذلك لم يسعفه فبدأ يفديهما بصحته ونشاطه.</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العمل الدؤوب والنشاط والحركة أنسته نفسه والاهتمام بصحته، فبدأت الأمراض تهاجم عليه، لكنه لم يبال لها ولم يخضع أمامها، سافر إلى "شملة" في سبتمبر عام 1907م، وقاد حركة إصلاحية هادفة للحصول على الحقوق المشروعة للمسلمين في تلك المنطقة، وقد التقى بكبار المسئولين والقيادات الحكومية وناقشهم في ذلك.</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وفي أكتوبر من هذا العام هجمت عليه ا</w:t>
      </w:r>
      <w:r w:rsidR="00A20763" w:rsidRPr="007C091B">
        <w:rPr>
          <w:rFonts w:ascii="Lotus Linotype" w:hAnsi="Lotus Linotype" w:cs="Lotus Linotype"/>
          <w:sz w:val="28"/>
          <w:szCs w:val="28"/>
          <w:rtl/>
        </w:rPr>
        <w:t>لأمراض هجمتها الأخيرة فطلبت رئاسة</w:t>
      </w:r>
      <w:r w:rsidRPr="007C091B">
        <w:rPr>
          <w:rFonts w:ascii="Lotus Linotype" w:hAnsi="Lotus Linotype" w:cs="Lotus Linotype"/>
          <w:sz w:val="28"/>
          <w:szCs w:val="28"/>
          <w:rtl/>
        </w:rPr>
        <w:t xml:space="preserve"> الحكومة في تلك المنطقة أطباءه الخاصة لعلاجه، وأنى للعلم البشري أن يقاوم مرض الموت! </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lastRenderedPageBreak/>
        <w:t>ففي الساعات الأخيرة من يوم الثامن من شهر رمضان المبارك لعام 1325 هـ الموافق لـ 16/ أكتوبر/1907م انتقل سيد مهدي علي إلى خالقه ليرى تقريراً شاملاً عن أعماله الإصلاحية ودعوته وجهاده الميمون قد سبقه إلى الله عز وجل ويشهد له</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8"/>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نسأل الله عز وجل بأسمائه الحسنى وصفاته العليا أن يعامل هذا المجاهد الفذ والعالم العبقري بفضله ومنه وأن يحشره في ركب الأنبياء والشهداء والصالحين وحسن أولئك رفيقاً.</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ولد محسن الملك في أسرة فقيرة، واضطرت أن يغوص غمار الحياة مع أول مرحلة المراهقة، لكن ما وهبه الله عز وجل إليه من الهمة والذكاء الخارق والعبقرية والإخلاص ساندوه في أن يرتقي مدارج الكمال العلمي والعملي، وأن يصل إلى رتب عالية يضرب الناس في سبيلها أكباد الإبل!</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وهب الله له من المال أكثر مما كان يتوقعه وشرفه بالعز والجاه ورزقه لساناً صادقاً وقلباً مؤمناً يعرف كيف يؤدي شكر الله عليه، وقد استغل كل هذه المؤهلات والقدرات في سبيل دعوته وفي سبيل الإصلاح الديني وخدمة الخلق وإخراج الناس من دنس الحياة ودياجير الظلمات إلى نور الإيمان والصدق والإخلاص وإلى التفكر في الآخرة وما أعد الله لهم فيها.</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أحبه الناس وأحبوا عمله وجهاده وإخلاصه، فقد كان همه الوحيد أن يخدم العباد، ويخرجهم من عبادة العبيد إلى عبادة رب كريم رحيم.</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خرج من بيت التواضع والزهد وظل يحافظ على أخلاق هذا البيت إلى آخر أيامه، فلم يتكبر ولم يغتر بما هو فيه من المناصب الإدارية العليا والمال، وكان يعامل جميع الفئات من الناس بالإخلاص والحب، وكان يرى أن أحب الناس إلى الله أنفعهم للناس. وكان ينفق جزءاً </w:t>
      </w:r>
      <w:r w:rsidRPr="007C091B">
        <w:rPr>
          <w:rFonts w:ascii="Lotus Linotype" w:hAnsi="Lotus Linotype" w:cs="Lotus Linotype"/>
          <w:sz w:val="28"/>
          <w:szCs w:val="28"/>
          <w:rtl/>
        </w:rPr>
        <w:lastRenderedPageBreak/>
        <w:t>كبيراً من ماله على الفقراء والمساكين والأيتام والأرامل. فقد قرر لكثير منهم نفقات شهرية كان يصرفها عليهم من ماله الخاص، دون أن يعلم بذلك أحد من الناس.</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يوم أن كان في "حيدر آباد" لم يكن أحد يعرف حكاية هذه الصدقات الخفية، لكن يوم أن ترك العمل وزهد فيه وسافر، افتقد الفقراء تلك اليد السخية التي كانت تنفق عليهم، وظهر للناس مكانة الرجل وتبين لهم كرمه.</w:t>
      </w:r>
    </w:p>
    <w:p w:rsidR="00E910E8" w:rsidRPr="007C091B" w:rsidRDefault="00A207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ويوم أن استقر في "عليكره" وأصبح</w:t>
      </w:r>
      <w:r w:rsidR="00E910E8" w:rsidRPr="007C091B">
        <w:rPr>
          <w:rFonts w:ascii="Lotus Linotype" w:hAnsi="Lotus Linotype" w:cs="Lotus Linotype"/>
          <w:sz w:val="28"/>
          <w:szCs w:val="28"/>
          <w:rtl/>
        </w:rPr>
        <w:t xml:space="preserve"> راتبه شيئا رمزياً لم يقبض يديه عن الناس، وإنما ظل على سيرته الأولى ينفق في سبيل الله إنفاق من لا يخشى الفقر.</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كل من سعد بصحبته كان يذكره بالخير، ويمدح صفاته وخصاله، والأقربون إليه كانوا أكثر الناس مدحاً له، وافتقدوا بموته أسوة من الإخلاص والصلاح، وحتى الذين عارضوه طوال حياته وعادوه وآذوه لم يستطيعوا أن ينكروا فضله، ففي الأيام التي قضاها السيد مهدي في "حيدر آباد" كان "نواب سرور جنك" من أشد مخالفيه ومن ألد أعداءه ، لكنه كتب في كتابه "ماي لايف" ـ حياتي ـ: «فقد كان -السيد مهدي- رجلاً رحيماً وشفيقاً، وكان واثقاً بنفسه، أوتي لساناً حلواً وكلاماً مؤثراً، وكان على أتم الاستعداد أن يحسن إلى أي إنسان مهما كان، وظل كل من كان يعمل عنده وفيا به إلى آخر أنفاسه».</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المعروف أن الشاعر الأردي -والشعراء بشكل عام- لا يمدحون الأمراء والقيادات والرؤساء إلا طمعاً في أموالهم، ولعل هذا الوصف يصدق على معظم الشعراء لكن لكل قاعدة استثناءات. فالشاعر المشهور "داغ الدهلوي" كان ذا مكانة وشرف في "حيدر آباد"، ولم يكن يطمع في شيء مما عند "نواب محسن الملك رحمه الله" لكنه لم يتمالك نفسه فوجد لسانه يصور سيد مهدي في أبيات صادقة قائلا:</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إذا اعتبرت السيد مهدي خير أهل زمانه ــ أو اعتبرته رجلاً أحسن إلى بلده ـ أجدر لك </w:t>
      </w:r>
      <w:r w:rsidRPr="007C091B">
        <w:rPr>
          <w:rFonts w:ascii="Lotus Linotype" w:hAnsi="Lotus Linotype" w:cs="Lotus Linotype"/>
          <w:sz w:val="28"/>
          <w:szCs w:val="28"/>
          <w:rtl/>
        </w:rPr>
        <w:lastRenderedPageBreak/>
        <w:t>يا "داغ" أن تسميه "محسن العالم"».</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وقال فيه أيضاً:</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هل هناك أفضل منك يا هذا ـ أعلى مكاناً وأرفع مقاماً</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تراعي مشاعر الناس جميعا وترعاهم ـ من يرعى قلبك الكبير يا هذا»</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نذر محسن الملك حياته كلها لخدمة دينه وشعبه، وقد رأيناه يوم أن كانت الأمراض تهاجمه من كل حدب وصوب، لم يعبأ بهم وذهب إلى "شملة" عسى أن يصلح شيئاً من أمر المسلمين هناك، فذهب يطرح أفكاره على موائد السلاطين والحكام ويحذرهم من سياساتهم الخاطئة ويحثهم على العدل وعلى أداء حقوق المسلمين لئلا ينفرط الأمن وتندلع الثورات التي تأكل الأخضر واليابس!</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اهتم بالنهضة العلمية ورفع المستوى التعليمي للشعب، فهو شرب منذ صغره من كأس التعليم الديني حتى الثمالة، وكان يرى بأنه لابد للمسلمين أن يهتموا بالتعليم الديني للناشئة وذلك لأن شخصية الطفل تستقر في هذه الفترة من العمر، فإن مال الطفل إلى الصلاح وحسن الخلق والإخلاص والتفاني سوف يكمل نفس المسيرة في حياته المستقبلية مهما واجهته من سيول الأيام ومصائب الدهر.</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فهو لم يكن مثل العلمانيين في هذا العصر الذين يعتبرون التعليم الديني للطفل ضياعاً للوقت وإنما كان يؤمن بأن المجتمع يتشكل من الأفراد وأن صناعة الفرد تؤدي إلى صناعة الحياة وإصلاح المجتمعات، وأن بناء الشخصية تبدأ من صباه.</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لا يعني أنه لم يكن يهتم بالعلوم العصرية، بل قد قضى معظم نضاله في سبيل الإصلاح التعليمي بين الجامعات والمعاهد العلمية والدراسات العليا فيها، وكان يحرض شباب المسلمين على أن يخوضوا تلك المجالات بروح المؤمن الواثق من ربه ومن نفسه.</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lastRenderedPageBreak/>
        <w:t>فقد دخل سيد مهدي غمار الحياة العملية منذ عهد مبكر إلا أنه لم يغفل عن تثقيف نفسه بنفسه لحظة واحدة، فلم يضيع من وقته ساعة واحدة. وظل يقرأ ويطالع ويدرس ويكتب ويؤلف ويدرّس طوال حياته. وقد شهد بتفوقه العلمي كل من عاصره من العلماء والأفاضل. وتشهد كذلك كتاباته على سعة علمه وعبقريته، فما كتبه في "الأخلاق" يشهد على تبحره العلمي وعبقريته في أسلوب المعالجة. وقد كان ملماً بالعلوم الدينية وشغوفاً بها، وقد درس المذاهب الإسلامية وغيرها بشكل علمي دقيق. كتب عنه شمس العلماء الشيخ "ذكاء الله ": « .. فقد كان الشيخ مهدي علي عالماً فذاً في العلوم الدينية بشتى تخصصاتها ومذاهبها، ولم يكن ملماً بمذهبي الشيعي والسني فحسب وإنما درس الأفكار والعقائد الدينية التي تنتشر في العالم بشكل علمي دقيق، وقد أنفق وقتاً طويلاً في قراءة الكتب الإنجليزية التي ألفت في المذاهب والنحل المنتشرة في العالم، وأنفق من ماله كثيراً في ترجمة كثير من تلك الكتب، وقد ألم بتاريخ المذاهب في العالم إلمامه بمذهبه، وقد أثبت صدق الإسلام بعدما تخصص في سائر الأديان والمذاهب، وكان يسعى دوماً أن يزيل شبهات المسلمين ويهدئ عن تعصباتهم الممقوتة، ويقضي على ما تعلقت بهم من الخرافات بسلاح القرآن الكريم والسنة النبوية المطهرة و اجتهادات العلماء وأقوالهم العلمية الرصينة».</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جرته هذه الدراسات العميقة والمحايدة إلى ترك المذهب الشيعي في عمر كان يناهز الاثنين وعشرين عاماً</w:t>
      </w:r>
      <w:r w:rsidRPr="007C091B">
        <w:rPr>
          <w:rFonts w:ascii="Lotus Linotype" w:hAnsi="Lotus Linotype" w:cs="Lotus Linotype"/>
          <w:sz w:val="28"/>
          <w:szCs w:val="28"/>
          <w:rtl/>
        </w:rPr>
        <w:t xml:space="preserve">، </w:t>
      </w:r>
      <w:r w:rsidRPr="007C091B">
        <w:rPr>
          <w:rFonts w:ascii="Lotus Linotype" w:hAnsi="Lotus Linotype" w:cs="Lotus Linotype"/>
          <w:b/>
          <w:bCs/>
          <w:sz w:val="28"/>
          <w:szCs w:val="28"/>
          <w:rtl/>
        </w:rPr>
        <w:t>وأصبح من أهل السنة والجماعة قلباً وقالباً</w:t>
      </w:r>
      <w:r w:rsidRPr="007C091B">
        <w:rPr>
          <w:rFonts w:ascii="Lotus Linotype" w:hAnsi="Lotus Linotype" w:cs="Lotus Linotype"/>
          <w:sz w:val="28"/>
          <w:szCs w:val="28"/>
          <w:rtl/>
        </w:rPr>
        <w:t>. كتب عن ذلك في مقدمة كتابه "الآيات البينات" ما معناه: «أحمد الله عز وجل ألف ألف مرة أن جعلني من ذلك الركب المبارك الذين نذروا حياتهم في البحث عن الحقيقة ودرسوا أصول هذين المذهبين دراسة علمية صادقة محايدة، فوصلوا إلى أن مذهب أهل السنة والجماعة هو مذهب القرآن الكريم فتقلدوه، كما وجدوا مذهب الإمامية خلافاً لما عليه القرآن الكريم فتركوه. فقد تركوا ما ورثوه عن آبائهم وأجدادهم ولم يبالوا بكلام الناس ولم يخافوا في الله لومة لائم، وتقلدوا فخورين مذهب الأئمة الكرام، مذهب أهل السنة والجماعة، ونبذوا وراء ظهورهم العقائد الباطلة التي تطعن في الأئمة الكرام ...».</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طرق سيد مهدي علي باب التأليف منذ عهد مبكر، فقد ألَّف كتاباً سماه "ميلاد شريف" عام 1860م، ولما كان والياً على بعض المدن وضع كتابين في القانون، أحدهما في "القوانين المالية" والثاني في "القوانين العسكرية".</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وبعدما انعزل عن العمل في "حيدر آباد" بدأ يكتب في مجلة "تهذيب الأخلاق" لسر سيد أحمد خان</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9"/>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مقالات تجمع بين الدراسة الدينية والتاريخية وتكشف عن عبقرية الكاتب وسعة علمه.</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كتب العالم الهندوسي "رام بابو سكسينة"عنه وعن مقالاته: «... فقد كتب في مجلة "تهذيب الأخلاق" مقالات علمية قيمة في الدين والتاريخ، يهدف من خلالها تغيير مجرى الحياة لدى المسلمين ليعودوا إلى ما كان عليه سلفهم، فلن يصلح الخلف منهم إلا ما أصلح سلفهم، وأنهم لن يخرجوا من الفقر والضياع إلا إذا عادوا إلى مدارج السلف وأخلصوا في مجالات التعليم وأصلحوا أخلاقهم وخاضوا غمار السياسة بروح المؤمن التقي الواثق بربه. ولا شك أن هذه المقالات تكشف عن رؤيته العلمية الواسعة وحبه للعدل والإنصاف ...».</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طبع له عدد من المؤلفات القيمة مثل: "الآيات البينات" و"كتاب المحيط والسوق"، وكتاب "التقليد والعمل بالحديث" ومجموعة من المقالات.</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ولعل كتاب "الآيات البينات" أكبر أعماله، وبه اشتهر المؤلف.</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ويا ترى! لماذا كتب المؤلف هذا الكتاب؟! </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فلنصغي إليه وهو يحكي لنا عن سبب تأليف كتابه "الآيات البينات": «... وبما أن أحبابي وأقاربي وإخواني وأولادهم لم يزالوا على مذهبهم القديم -المذهب الشيعي- ويعتبرونني قد ضللت، فرأيت أن أكشف لهم عن تلك الأدلة العقلية التي جعلتني أكره مذهبهم، وأوضح لهم تلك الأدلة النقلية التي جعلتني أعشق مذهب أهل السنة والجماعة وأختاره لي ديناً. وها أنا أكتب هذا الكتاب لأوضح حقيقة مذهب أهل السنة والجماعة وصدقه عسى أن يقرأه أقاربي وإخواني وعسى أن ينظروا فيه بعين العدل والإنصاف لينكشف لهم زيف عقائدهم فيتركوها وليتضح لهم صدق مذهب أهل السنة والجماعة فيهتدوا إليها. اللهم آمين».</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سمعت يوم أن ترك الأستاذ نواب محسن الملك رحمه الله دين آبائه وأجداده والتحق بمذهب أهل السنة والجماعة بدأ الناس يؤذونه بكلامهم ويسطرون حوله الأساطير والأوهام، حتى أن بعض الناس سألوا أقاربه عن سبب ترك "مهدي" لدينه، فقالوا لهم: إن مهدي علي لا يعرف دين آبائه جيداً فهو قليل العلم به، وقد انخدع بكلام بعض أهل السنة فضل الطريق!</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وصل هذه الافتراءات إليه، فأراد أن يبرئ نفسه منها فبدأ بتأليف هذا الكتاب، وقد قال: «أثبت لهم بأنني لم أترك ديني جهلاً مني به، وإنما أجبرتني إلى ذلك كثرة دراساتي في المذاهب والأديان إلى أن تبين لي وجه الحق من الضلال».</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أول ما خرج "الآيات البينات" إلى الناس أحدث ضجة في الصف العلمي والوسط المذهبي، ولاسيما بين الشيعة إذ كشف لعامة المثقفين منهم كثيراً من الزيف الذي كانوا يجهلونه، وأظهر للعيان كثيراً من الشبهات التي تحيط بالمذهب الشيعي من كل جانب. فشعر علماء الشيعة أن هذه الضجة قد تؤدي بسحب البساط من تحت أرجلهم فآلوا على أنفسهم أن يردوا على الكتاب، فشمر أحد أقارب الشيخ محمد مهدي عن ساعدي الضلال ليرد على الكتاب ظلماً وزوراً، فوضع كتاباً في مجلدين كبيرين سماه "الآيات المحكمات" على وزن "الآيات البينات". لكن خرج كتابه هشاً ضعيفاً، يتطرق إلى الأمور الجانبية دون أن يخوض في أصل الموضوعات، فقد وضع في إحدى الصفحات ما قاله السيد مهدي ثم حاول أن يرد عليه في الصفحة المقابلة، ولم يستطع في رده أن يأتي بكلام فصل، وإنما ملأ كتابه بنفس الروايات التي سبق أن كشف زيفها صاحب "الآيات البينات" ورد عليها. والنظرة المحايدة تكشف عن ضعف "الآيات المحكمات" وهشاشته وأن واضع الكتاب لم يضعه إلا بدافع العصبية ورد الصاع صاعين، إلا أن الحظ لم يجانبه فأصبح كتابه دعاية للآيات البينات دون أن يشعر مؤلفه!</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شك بأن كتاب "الآيات البينات" يعد كتاباً فريداً في بابه، ولعلنا نستطيع أن نصنفه بالكتاب الثاني بعد "التحفة الإثنا عشرية" في هذا التخصص.</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جمع مؤلف "التحفة الإثنا عشرية" ما قاله الشيعة الإثنا عشرية وسائر الفرق الشيعية وعالجها معالجة قيمة في أسلوب تقريري بياني، لكن "الآيات البينات" اختصر على الشيعة الإثناعشرية وعالج شبهاتهم وافتراءاتهم في أسلوب حواري، وقد كان مؤلف هذا الكتاب ملماً بكل جزئيات المذهب وتفصيلاتها ودقائقها، وقد درس المذهبين -المذهب الشيعي ومذهب أهل السنة والجماعة- دراسة واعية عميقة محايدة، مما كشفت له عن نقاط الضعف وجوانب الضلال والظلام في المذهب الشيعي. واستطاع أن يكشف في هذا الكتاب عن سوءة أمور في المذهب الشيعي يجهلها عامة الشيعة بل كثير من المثقفين وطلاب العلم منهم.</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أسلوب الكاتب في كتابه أسلوب رائع جذاب، ترى فيه الروح العلمي بعيداً عن الحماس والثوران العاطفي يوضح الشبهات وردود القوم بأدلة متوالية ولا يترك للقارئ مجالاً للشك. وإن كان موضوع الكتاب في المسائل المذهبية إلا أن المؤلف لم يختر أسلوباً جافاً جامداً وإنما ارتضى لنفسه أسلوباً أدبياً ليناً أطعمه بشيء من الظرافة والطرف.</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يعد هذا الكتاب ثروة علمية هامة لا يستغني عنه المناظرون، كما لا يستغني عنه طلاب العلم وعامة المثقفين من الشيعة والسنة وطلاب مقارنة الأديان والمذاهب. فمن يريد أن يجدد دينه ويقوي عقائده لابد أن يقرأ هذا الكتاب مرة بعد أخرى، ولا أظن أن يقع في ظمأ الشبهات من يشرب من منهل هذا الكتاب الصافي!</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خرج الكتاب لأول مرة عام 1870 يوم أن كان المؤلف يناهز الثالث</w:t>
      </w:r>
      <w:r w:rsidR="00E11AB0" w:rsidRPr="007C091B">
        <w:rPr>
          <w:rFonts w:ascii="Lotus Linotype" w:hAnsi="Lotus Linotype" w:cs="Lotus Linotype"/>
          <w:sz w:val="28"/>
          <w:szCs w:val="28"/>
          <w:rtl/>
        </w:rPr>
        <w:t>ة</w:t>
      </w:r>
      <w:r w:rsidRPr="007C091B">
        <w:rPr>
          <w:rFonts w:ascii="Lotus Linotype" w:hAnsi="Lotus Linotype" w:cs="Lotus Linotype"/>
          <w:sz w:val="28"/>
          <w:szCs w:val="28"/>
          <w:rtl/>
        </w:rPr>
        <w:t xml:space="preserve"> والثلاثين من عمره، ولما انفصلت باكستان عن الهند طبع الكتاب عدة مرات من قبل مؤسسات عديدة في باكستان، وقد طبعته دار الإشاعة في كراتشي عام 1963م، ثم أعادت طبعه أكثر من مرة...</w:t>
      </w:r>
    </w:p>
    <w:p w:rsidR="00E910E8" w:rsidRPr="007C091B" w:rsidRDefault="00E910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أسأل الله أن يهتدي طلاب الحق إلى هذا الكتاب، وأن يكتب الله الهداية لجميع الضالين من أهل البدع والخرافات، فإنه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يَهْدِي مَنْ يَشَاءُ إِلَى صِرَاطٍ مُسْتَقِيمٍ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D53B47" w:rsidRPr="007C091B" w:rsidRDefault="00E910E8" w:rsidP="004A767F">
      <w:pPr>
        <w:pStyle w:val="a0"/>
        <w:rPr>
          <w:rtl/>
        </w:rPr>
      </w:pPr>
      <w:r w:rsidRPr="007C091B">
        <w:rPr>
          <w:rtl/>
        </w:rPr>
        <w:br w:type="page"/>
      </w:r>
      <w:bookmarkStart w:id="13" w:name="_Toc352761808"/>
      <w:r w:rsidR="00840EF8" w:rsidRPr="007C091B">
        <w:rPr>
          <w:rtl/>
        </w:rPr>
        <w:t>المقدمة</w:t>
      </w:r>
      <w:bookmarkEnd w:id="13"/>
    </w:p>
    <w:p w:rsidR="00F113BA" w:rsidRPr="007C091B" w:rsidRDefault="00F113BA"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الحمد لله الذي سلم ميزان العدل إلى أكف ذوي الألباب. وأرسل الرسل مبشرين ومنذرين بالثواب والعقاب. وأنزل عليهم الكتب مبينة للخطأ والصواب وجعل الشرائع كاملة لا نقص فيها ولا عاب. أحمد حمد من يعلم أنه مسبب الأسباب. وأشهد بوحدانيته شهادة مخلص في نيته غير مرتاب.</w:t>
      </w:r>
    </w:p>
    <w:p w:rsidR="00F113BA" w:rsidRPr="007C091B" w:rsidRDefault="00F113BA"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وأشهد أن محمدا</w:t>
      </w:r>
      <w:r w:rsidR="00840EF8" w:rsidRPr="007C091B">
        <w:rPr>
          <w:rFonts w:ascii="Lotus Linotype" w:hAnsi="Lotus Linotype" w:cs="Lotus Linotype"/>
          <w:b/>
          <w:bCs/>
          <w:sz w:val="28"/>
          <w:szCs w:val="28"/>
          <w:rtl/>
        </w:rPr>
        <w:t>ً</w:t>
      </w:r>
      <w:r w:rsidRPr="007C091B">
        <w:rPr>
          <w:rFonts w:ascii="Lotus Linotype" w:hAnsi="Lotus Linotype" w:cs="Lotus Linotype"/>
          <w:b/>
          <w:bCs/>
          <w:sz w:val="28"/>
          <w:szCs w:val="28"/>
          <w:rtl/>
        </w:rPr>
        <w:t xml:space="preserve"> عبده ورسوله</w:t>
      </w:r>
      <w:r w:rsidR="002B7C57" w:rsidRPr="007C091B">
        <w:rPr>
          <w:rFonts w:ascii="Lotus Linotype" w:hAnsi="Lotus Linotype" w:cs="Lotus Linotype"/>
          <w:b/>
          <w:bCs/>
          <w:sz w:val="28"/>
          <w:szCs w:val="28"/>
          <w:rtl/>
        </w:rPr>
        <w:t>،</w:t>
      </w:r>
      <w:r w:rsidRPr="007C091B">
        <w:rPr>
          <w:rFonts w:ascii="Lotus Linotype" w:hAnsi="Lotus Linotype" w:cs="Lotus Linotype"/>
          <w:b/>
          <w:bCs/>
          <w:sz w:val="28"/>
          <w:szCs w:val="28"/>
          <w:rtl/>
        </w:rPr>
        <w:t xml:space="preserve"> أ</w:t>
      </w:r>
      <w:r w:rsidR="002B7C57" w:rsidRPr="007C091B">
        <w:rPr>
          <w:rFonts w:ascii="Lotus Linotype" w:hAnsi="Lotus Linotype" w:cs="Lotus Linotype"/>
          <w:b/>
          <w:bCs/>
          <w:sz w:val="28"/>
          <w:szCs w:val="28"/>
          <w:rtl/>
        </w:rPr>
        <w:t>رسله وقد سدل الكفر على وجه الإيمان ب</w:t>
      </w:r>
      <w:r w:rsidRPr="007C091B">
        <w:rPr>
          <w:rFonts w:ascii="Lotus Linotype" w:hAnsi="Lotus Linotype" w:cs="Lotus Linotype"/>
          <w:b/>
          <w:bCs/>
          <w:sz w:val="28"/>
          <w:szCs w:val="28"/>
          <w:rtl/>
        </w:rPr>
        <w:t>الحجاب. فنسخ الظلام بنور الهدى وكشف النقاب. وبين للناس ما أنزل إليهم، وأوضح مشكلات الكتاب. وتركهم على المحجة البيضاء لا سرب فيها ولا سراب. فصلى الله عليه وعلى جميع الآل وكل الأصحاب. وعلى التابعين لهم بإحسان إلى يوم الحشر والحساب. وسلم تسليما كثيرا.</w:t>
      </w:r>
    </w:p>
    <w:p w:rsidR="00F113BA" w:rsidRPr="007C091B" w:rsidRDefault="00F113BA"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أما بعد؛</w:t>
      </w:r>
    </w:p>
    <w:p w:rsidR="00527B15" w:rsidRPr="007C091B" w:rsidRDefault="00527B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يجب أن نؤمن بأن</w:t>
      </w:r>
      <w:r w:rsidR="0099386D" w:rsidRPr="007C091B">
        <w:rPr>
          <w:rFonts w:ascii="Lotus Linotype" w:hAnsi="Lotus Linotype" w:cs="Lotus Linotype"/>
          <w:sz w:val="28"/>
          <w:szCs w:val="28"/>
          <w:rtl/>
        </w:rPr>
        <w:t xml:space="preserve"> الله </w:t>
      </w:r>
      <w:r w:rsidR="00254D43" w:rsidRPr="007C091B">
        <w:rPr>
          <w:rFonts w:ascii="Lotus Linotype" w:hAnsi="Lotus Linotype" w:cs="Lotus Linotype"/>
          <w:sz w:val="28"/>
          <w:szCs w:val="28"/>
          <w:rtl/>
        </w:rPr>
        <w:t>عز وجل</w:t>
      </w:r>
      <w:r w:rsidR="0099386D" w:rsidRPr="007C091B">
        <w:rPr>
          <w:rFonts w:ascii="Lotus Linotype" w:hAnsi="Lotus Linotype" w:cs="Lotus Linotype"/>
          <w:sz w:val="28"/>
          <w:szCs w:val="28"/>
          <w:rtl/>
        </w:rPr>
        <w:t xml:space="preserve"> أرسل إلينا رسولا ليخرجنا من الظلمات إلى النور وليهدينا إلى الصراط المستقيم، وهو حبيب رب العالمين محمد بن عبد الله صلى الله عليه وسلم، وقد أوحى إليه كلامه ( وهو ما</w:t>
      </w:r>
      <w:r w:rsidRPr="007C091B">
        <w:rPr>
          <w:rFonts w:ascii="Lotus Linotype" w:hAnsi="Lotus Linotype" w:cs="Lotus Linotype"/>
          <w:sz w:val="28"/>
          <w:szCs w:val="28"/>
          <w:rtl/>
        </w:rPr>
        <w:t xml:space="preserve"> نسميه بالقرآن الكريم) </w:t>
      </w:r>
      <w:r w:rsidR="0099386D" w:rsidRPr="007C091B">
        <w:rPr>
          <w:rFonts w:ascii="Lotus Linotype" w:hAnsi="Lotus Linotype" w:cs="Lotus Linotype"/>
          <w:sz w:val="28"/>
          <w:szCs w:val="28"/>
          <w:rtl/>
        </w:rPr>
        <w:t xml:space="preserve">رحمة منه وفضل؛ أخرجنا </w:t>
      </w:r>
      <w:r w:rsidR="002B7C57" w:rsidRPr="007C091B">
        <w:rPr>
          <w:rFonts w:ascii="Lotus Linotype" w:hAnsi="Lotus Linotype" w:cs="Lotus Linotype"/>
          <w:sz w:val="28"/>
          <w:szCs w:val="28"/>
          <w:rtl/>
        </w:rPr>
        <w:t xml:space="preserve">به </w:t>
      </w:r>
      <w:r w:rsidR="0099386D" w:rsidRPr="007C091B">
        <w:rPr>
          <w:rFonts w:ascii="Lotus Linotype" w:hAnsi="Lotus Linotype" w:cs="Lotus Linotype"/>
          <w:sz w:val="28"/>
          <w:szCs w:val="28"/>
          <w:rtl/>
        </w:rPr>
        <w:t xml:space="preserve">من ظلمات الكفر وضلالات الشرك، </w:t>
      </w:r>
      <w:r w:rsidR="002B7C57" w:rsidRPr="007C091B">
        <w:rPr>
          <w:rFonts w:ascii="Lotus Linotype" w:hAnsi="Lotus Linotype" w:cs="Lotus Linotype"/>
          <w:sz w:val="28"/>
          <w:szCs w:val="28"/>
          <w:rtl/>
        </w:rPr>
        <w:t>و</w:t>
      </w:r>
      <w:r w:rsidR="0099386D" w:rsidRPr="007C091B">
        <w:rPr>
          <w:rFonts w:ascii="Lotus Linotype" w:hAnsi="Lotus Linotype" w:cs="Lotus Linotype"/>
          <w:sz w:val="28"/>
          <w:szCs w:val="28"/>
          <w:rtl/>
        </w:rPr>
        <w:t xml:space="preserve">نوّر </w:t>
      </w:r>
      <w:r w:rsidR="002B7C57" w:rsidRPr="007C091B">
        <w:rPr>
          <w:rFonts w:ascii="Lotus Linotype" w:hAnsi="Lotus Linotype" w:cs="Lotus Linotype"/>
          <w:sz w:val="28"/>
          <w:szCs w:val="28"/>
          <w:rtl/>
        </w:rPr>
        <w:t xml:space="preserve">به </w:t>
      </w:r>
      <w:r w:rsidR="0099386D" w:rsidRPr="007C091B">
        <w:rPr>
          <w:rFonts w:ascii="Lotus Linotype" w:hAnsi="Lotus Linotype" w:cs="Lotus Linotype"/>
          <w:sz w:val="28"/>
          <w:szCs w:val="28"/>
          <w:rtl/>
        </w:rPr>
        <w:t>قلوبنا بنور الإيمان وسعادة التوحيد. وأوضح لنا بأن الإسلام أو الإيمان هو أكبر نعمة أنعم الله بها علينا ولا نستطيع أن نؤدي شكرها مهما بذلنا في ذلك من الجهود.( من هنا كان ينبغي على جميع من نطق بكلمة التوحيد وتشرف ب</w:t>
      </w:r>
      <w:r w:rsidRPr="007C091B">
        <w:rPr>
          <w:rFonts w:ascii="Lotus Linotype" w:hAnsi="Lotus Linotype" w:cs="Lotus Linotype"/>
          <w:sz w:val="28"/>
          <w:szCs w:val="28"/>
          <w:rtl/>
        </w:rPr>
        <w:t xml:space="preserve">الدخول في </w:t>
      </w:r>
      <w:r w:rsidR="0099386D" w:rsidRPr="007C091B">
        <w:rPr>
          <w:rFonts w:ascii="Lotus Linotype" w:hAnsi="Lotus Linotype" w:cs="Lotus Linotype"/>
          <w:sz w:val="28"/>
          <w:szCs w:val="28"/>
          <w:rtl/>
        </w:rPr>
        <w:t>دولة الإيمان أن يقدر ما أنعم الله به عليه فلا يزيغ عنها مع مكائد الأعداء وأهواء الشياطين من الإنس والجن ). لكن لم تجر الأمور على ما كان ينبغي؛ بل استطاع الشيطان أن يضل بعض أهل التوحيد فيسطو على قلوبهم ويزيغ صدورهم ويخرجه</w:t>
      </w:r>
      <w:r w:rsidR="002B7C57" w:rsidRPr="007C091B">
        <w:rPr>
          <w:rFonts w:ascii="Lotus Linotype" w:hAnsi="Lotus Linotype" w:cs="Lotus Linotype"/>
          <w:sz w:val="28"/>
          <w:szCs w:val="28"/>
          <w:rtl/>
        </w:rPr>
        <w:t>م</w:t>
      </w:r>
      <w:r w:rsidR="0099386D" w:rsidRPr="007C091B">
        <w:rPr>
          <w:rFonts w:ascii="Lotus Linotype" w:hAnsi="Lotus Linotype" w:cs="Lotus Linotype"/>
          <w:sz w:val="28"/>
          <w:szCs w:val="28"/>
          <w:rtl/>
        </w:rPr>
        <w:t xml:space="preserve"> من النور إلى الظلمات. واستطاع أن ينفذ في صف من نطق بال</w:t>
      </w:r>
      <w:r w:rsidRPr="007C091B">
        <w:rPr>
          <w:rFonts w:ascii="Lotus Linotype" w:hAnsi="Lotus Linotype" w:cs="Lotus Linotype"/>
          <w:sz w:val="28"/>
          <w:szCs w:val="28"/>
          <w:rtl/>
        </w:rPr>
        <w:t>توحيد ويفرق جمعهم فيضل منهم اثني</w:t>
      </w:r>
      <w:r w:rsidR="0099386D" w:rsidRPr="007C091B">
        <w:rPr>
          <w:rFonts w:ascii="Lotus Linotype" w:hAnsi="Lotus Linotype" w:cs="Lotus Linotype"/>
          <w:sz w:val="28"/>
          <w:szCs w:val="28"/>
          <w:rtl/>
        </w:rPr>
        <w:t>ن وسبعين فرقة، وهذا ما تنبأ به الرسول الأمين صلى الله عليه</w:t>
      </w:r>
      <w:r w:rsidR="002B7C57" w:rsidRPr="007C091B">
        <w:rPr>
          <w:rFonts w:ascii="Lotus Linotype" w:hAnsi="Lotus Linotype" w:cs="Lotus Linotype"/>
          <w:sz w:val="28"/>
          <w:szCs w:val="28"/>
          <w:rtl/>
        </w:rPr>
        <w:t xml:space="preserve"> وعلى آله</w:t>
      </w:r>
      <w:r w:rsidR="0099386D" w:rsidRPr="007C091B">
        <w:rPr>
          <w:rFonts w:ascii="Lotus Linotype" w:hAnsi="Lotus Linotype" w:cs="Lotus Linotype"/>
          <w:sz w:val="28"/>
          <w:szCs w:val="28"/>
          <w:rtl/>
        </w:rPr>
        <w:t xml:space="preserve"> وسلم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
      </w:r>
      <w:r w:rsidR="00C93FB1" w:rsidRPr="00C93FB1">
        <w:rPr>
          <w:rFonts w:ascii="Lotus Linotype" w:hAnsi="Lotus Linotype" w:cs="Arabic11 BT"/>
          <w:sz w:val="28"/>
          <w:szCs w:val="28"/>
          <w:vertAlign w:val="superscript"/>
          <w:rtl/>
        </w:rPr>
        <w:t>)</w:t>
      </w:r>
      <w:r w:rsidR="00106D27" w:rsidRPr="007C091B">
        <w:rPr>
          <w:rFonts w:ascii="Lotus Linotype" w:hAnsi="Lotus Linotype" w:cs="Lotus Linotype"/>
          <w:sz w:val="28"/>
          <w:szCs w:val="28"/>
          <w:rtl/>
        </w:rPr>
        <w:t>.</w:t>
      </w:r>
    </w:p>
    <w:p w:rsidR="0099386D" w:rsidRPr="007C091B" w:rsidRDefault="00527B15" w:rsidP="00D546CF">
      <w:pPr>
        <w:widowControl w:val="0"/>
        <w:bidi/>
        <w:ind w:firstLine="454"/>
        <w:jc w:val="both"/>
        <w:rPr>
          <w:rFonts w:ascii="Lotus Linotype" w:hAnsi="Lotus Linotype" w:cs="Lotus Linotype"/>
          <w:w w:val="99"/>
          <w:sz w:val="28"/>
          <w:szCs w:val="28"/>
          <w:rtl/>
        </w:rPr>
      </w:pPr>
      <w:r w:rsidRPr="007C091B">
        <w:rPr>
          <w:rFonts w:ascii="Lotus Linotype" w:hAnsi="Lotus Linotype" w:cs="Lotus Linotype"/>
          <w:w w:val="99"/>
          <w:sz w:val="28"/>
          <w:szCs w:val="28"/>
          <w:rtl/>
        </w:rPr>
        <w:t>و</w:t>
      </w:r>
      <w:r w:rsidR="0099386D" w:rsidRPr="007C091B">
        <w:rPr>
          <w:rFonts w:ascii="Lotus Linotype" w:hAnsi="Lotus Linotype" w:cs="Lotus Linotype"/>
          <w:w w:val="99"/>
          <w:sz w:val="28"/>
          <w:szCs w:val="28"/>
          <w:rtl/>
        </w:rPr>
        <w:t>لا ينبغي</w:t>
      </w:r>
      <w:r w:rsidR="0071598A" w:rsidRPr="007C091B">
        <w:rPr>
          <w:rFonts w:ascii="Lotus Linotype" w:hAnsi="Lotus Linotype" w:cs="Lotus Linotype"/>
          <w:w w:val="99"/>
          <w:sz w:val="28"/>
          <w:szCs w:val="28"/>
          <w:rtl/>
        </w:rPr>
        <w:t xml:space="preserve"> أن نغتر باسم الإسلام وأن نباهي الأمم بمجرد إقرارنا بالتوحيد والنبوة، فنزعم بأننا نحن الفرقة ا</w:t>
      </w:r>
      <w:r w:rsidRPr="007C091B">
        <w:rPr>
          <w:rFonts w:ascii="Lotus Linotype" w:hAnsi="Lotus Linotype" w:cs="Lotus Linotype"/>
          <w:w w:val="99"/>
          <w:sz w:val="28"/>
          <w:szCs w:val="28"/>
          <w:rtl/>
        </w:rPr>
        <w:t>لناجية دون غيرنا، بل ينبغي أن ن</w:t>
      </w:r>
      <w:r w:rsidR="0071598A" w:rsidRPr="007C091B">
        <w:rPr>
          <w:rFonts w:ascii="Lotus Linotype" w:hAnsi="Lotus Linotype" w:cs="Lotus Linotype"/>
          <w:w w:val="99"/>
          <w:sz w:val="28"/>
          <w:szCs w:val="28"/>
          <w:rtl/>
        </w:rPr>
        <w:t>حقق في مسائل العقيدة فنعرضها على الكتاب والسنة واحدة تلو أخرى،</w:t>
      </w:r>
      <w:r w:rsidRPr="007C091B">
        <w:rPr>
          <w:rFonts w:ascii="Lotus Linotype" w:hAnsi="Lotus Linotype" w:cs="Lotus Linotype"/>
          <w:w w:val="99"/>
          <w:sz w:val="28"/>
          <w:szCs w:val="28"/>
          <w:rtl/>
        </w:rPr>
        <w:t xml:space="preserve"> فما وافق الكتاب والسنة نأخذها في </w:t>
      </w:r>
      <w:r w:rsidR="0071598A" w:rsidRPr="007C091B">
        <w:rPr>
          <w:rFonts w:ascii="Lotus Linotype" w:hAnsi="Lotus Linotype" w:cs="Lotus Linotype"/>
          <w:w w:val="99"/>
          <w:sz w:val="28"/>
          <w:szCs w:val="28"/>
          <w:rtl/>
        </w:rPr>
        <w:t>عين الاعتبار وما عارضهما ضربنا بها عرض الحائط، وينبغي أن نوقن بأن سعينا لن يبور، وأن كل من أقبل إلى كتاب الله بقلب صاف وصدر رحب يطلب الآخرة ويخشى عذاب الله دون عناد ولا تعصب لمذهب أو مشرب لابد وأن يهتدي إلى التمييز بين الحق والباطل، ولاشك أن مثل هذا الذي أقبل يطرق باب الله</w:t>
      </w:r>
      <w:r w:rsidR="00245515" w:rsidRPr="007C091B">
        <w:rPr>
          <w:rFonts w:ascii="Lotus Linotype" w:hAnsi="Lotus Linotype" w:cs="Lotus Linotype"/>
          <w:w w:val="99"/>
          <w:sz w:val="28"/>
          <w:szCs w:val="28"/>
          <w:rtl/>
        </w:rPr>
        <w:t xml:space="preserve"> لن يعود من باب رحمة الله خائبا</w:t>
      </w:r>
      <w:r w:rsidR="00846586" w:rsidRPr="007C091B">
        <w:rPr>
          <w:rFonts w:ascii="Lotus Linotype" w:hAnsi="Lotus Linotype" w:cs="Lotus Linotype"/>
          <w:w w:val="99"/>
          <w:sz w:val="28"/>
          <w:szCs w:val="28"/>
          <w:rtl/>
        </w:rPr>
        <w:t xml:space="preserve"> ً</w:t>
      </w:r>
      <w:r w:rsidR="0070750E" w:rsidRPr="007C091B">
        <w:rPr>
          <w:rFonts w:ascii="Lotus Linotype" w:hAnsi="Lotus Linotype" w:cs="Lotus Linotype"/>
          <w:w w:val="99"/>
          <w:sz w:val="28"/>
          <w:szCs w:val="28"/>
          <w:vertAlign w:val="superscript"/>
          <w:rtl/>
        </w:rPr>
        <w:t xml:space="preserve"> </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
      </w:r>
      <w:r w:rsidR="00C93FB1" w:rsidRPr="00C93FB1">
        <w:rPr>
          <w:rFonts w:ascii="Lotus Linotype" w:hAnsi="Lotus Linotype" w:cs="Arabic11 BT"/>
          <w:w w:val="99"/>
          <w:sz w:val="28"/>
          <w:szCs w:val="28"/>
          <w:vertAlign w:val="superscript"/>
          <w:rtl/>
        </w:rPr>
        <w:t>)</w:t>
      </w:r>
      <w:r w:rsidR="00245515" w:rsidRPr="007C091B">
        <w:rPr>
          <w:rFonts w:ascii="Lotus Linotype" w:hAnsi="Lotus Linotype" w:cs="Lotus Linotype"/>
          <w:w w:val="99"/>
          <w:sz w:val="28"/>
          <w:szCs w:val="28"/>
          <w:rtl/>
        </w:rPr>
        <w:t>.</w:t>
      </w:r>
    </w:p>
    <w:p w:rsidR="0071598A" w:rsidRPr="007C091B" w:rsidRDefault="007159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w:t>
      </w:r>
      <w:r w:rsidR="0047244F" w:rsidRPr="007C091B">
        <w:rPr>
          <w:rFonts w:ascii="Lotus Linotype" w:hAnsi="Lotus Linotype" w:cs="Lotus Linotype"/>
          <w:sz w:val="28"/>
          <w:szCs w:val="28"/>
          <w:rtl/>
        </w:rPr>
        <w:t xml:space="preserve"> سيبقى في الضلال من يقبل إلى كتاب الله، لا بقلب يطلب الهدى</w:t>
      </w:r>
      <w:r w:rsidR="00527B15" w:rsidRPr="007C091B">
        <w:rPr>
          <w:rFonts w:ascii="Lotus Linotype" w:hAnsi="Lotus Linotype" w:cs="Lotus Linotype"/>
          <w:sz w:val="28"/>
          <w:szCs w:val="28"/>
          <w:rtl/>
        </w:rPr>
        <w:t>،</w:t>
      </w:r>
      <w:r w:rsidR="0047244F" w:rsidRPr="007C091B">
        <w:rPr>
          <w:rFonts w:ascii="Lotus Linotype" w:hAnsi="Lotus Linotype" w:cs="Lotus Linotype"/>
          <w:sz w:val="28"/>
          <w:szCs w:val="28"/>
          <w:rtl/>
        </w:rPr>
        <w:t xml:space="preserve"> وإنما بقلب يسعى أن يشفي غليل ما في صدره من المذاهب والأفكار التي يتعصب لها، ويصدق فيه قوله </w:t>
      </w:r>
      <w:r w:rsidR="00E50A4E" w:rsidRPr="007C091B">
        <w:rPr>
          <w:rFonts w:ascii="Lotus Linotype" w:hAnsi="Lotus Linotype" w:cs="Lotus Linotype"/>
          <w:sz w:val="28"/>
          <w:szCs w:val="28"/>
          <w:rtl/>
        </w:rPr>
        <w:t xml:space="preserve">تعالى: </w:t>
      </w:r>
      <w:r w:rsidR="00254D43" w:rsidRPr="007C091B">
        <w:rPr>
          <w:rFonts w:ascii="Lotus Linotype" w:hAnsi="Lotus Linotype" w:cs="Lotus Linotype"/>
          <w:sz w:val="28"/>
          <w:szCs w:val="28"/>
          <w:rtl/>
        </w:rPr>
        <w:sym w:font="AGA Arabesque" w:char="F05D"/>
      </w:r>
      <w:r w:rsidR="00162643" w:rsidRPr="007C091B">
        <w:rPr>
          <w:rFonts w:ascii="Lotus Linotype" w:hAnsi="Lotus Linotype" w:cs="Lotus Linotype"/>
          <w:sz w:val="28"/>
          <w:szCs w:val="28"/>
          <w:rtl/>
        </w:rPr>
        <w:t xml:space="preserve">... </w:t>
      </w:r>
      <w:r w:rsidR="00527B15" w:rsidRPr="007C091B">
        <w:rPr>
          <w:rFonts w:ascii="Lotus Linotype" w:hAnsi="Lotus Linotype" w:cs="Lotus Linotype"/>
          <w:sz w:val="28"/>
          <w:szCs w:val="28"/>
          <w:rtl/>
        </w:rPr>
        <w:t>إِنَّا وَجَدْنَا آبَاءَنَا عَلَى أُمَّةٍ وَإِنَّا عَلَى آثَارِهِمْ مُقْتَدُونَ</w:t>
      </w:r>
      <w:r w:rsidR="00254D43" w:rsidRPr="007C091B">
        <w:rPr>
          <w:rFonts w:ascii="Lotus Linotype" w:hAnsi="Lotus Linotype" w:cs="Lotus Linotype"/>
          <w:sz w:val="28"/>
          <w:szCs w:val="28"/>
          <w:rtl/>
        </w:rPr>
        <w:sym w:font="AGA Arabesque" w:char="F05B"/>
      </w:r>
      <w:r w:rsidR="00527B15" w:rsidRPr="007C091B">
        <w:rPr>
          <w:rFonts w:ascii="Lotus Linotype" w:hAnsi="Lotus Linotype" w:cs="Lotus Linotype"/>
          <w:sz w:val="28"/>
          <w:szCs w:val="28"/>
          <w:rtl/>
        </w:rPr>
        <w:t xml:space="preserve"> (الزخرف</w:t>
      </w:r>
      <w:r w:rsidR="00325DA3" w:rsidRPr="007C091B">
        <w:rPr>
          <w:rFonts w:ascii="Lotus Linotype" w:hAnsi="Lotus Linotype" w:cs="Lotus Linotype"/>
          <w:sz w:val="28"/>
          <w:szCs w:val="28"/>
          <w:rtl/>
        </w:rPr>
        <w:t xml:space="preserve">: </w:t>
      </w:r>
      <w:r w:rsidR="00527B15" w:rsidRPr="007C091B">
        <w:rPr>
          <w:rFonts w:ascii="Lotus Linotype" w:hAnsi="Lotus Linotype" w:cs="Lotus Linotype"/>
          <w:sz w:val="28"/>
          <w:szCs w:val="28"/>
          <w:rtl/>
        </w:rPr>
        <w:t>23)</w:t>
      </w:r>
      <w:r w:rsidR="00162643" w:rsidRPr="007C091B">
        <w:rPr>
          <w:rFonts w:ascii="Lotus Linotype" w:hAnsi="Lotus Linotype" w:cs="Lotus Linotype"/>
          <w:sz w:val="28"/>
          <w:szCs w:val="28"/>
          <w:rtl/>
        </w:rPr>
        <w:t xml:space="preserve">، فمثل هذا الرجل لا شك أنه سوف يبقى في ضلالته ولا يستطيع أن يزيل عن قلبه شوائب العقائد الباطلة. </w:t>
      </w:r>
    </w:p>
    <w:p w:rsidR="0019622A" w:rsidRPr="007C091B" w:rsidRDefault="00527B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ففي</w:t>
      </w:r>
      <w:r w:rsidR="00162643" w:rsidRPr="007C091B">
        <w:rPr>
          <w:rFonts w:ascii="Lotus Linotype" w:hAnsi="Lotus Linotype" w:cs="Lotus Linotype"/>
          <w:sz w:val="28"/>
          <w:szCs w:val="28"/>
          <w:rtl/>
        </w:rPr>
        <w:t xml:space="preserve"> هذه الإطلالة السريعة يقول العبد الفقير إلى رحمة مولاه </w:t>
      </w:r>
      <w:r w:rsidR="00162643" w:rsidRPr="007C091B">
        <w:rPr>
          <w:rFonts w:ascii="Lotus Linotype" w:hAnsi="Lotus Linotype" w:cs="Lotus Linotype"/>
          <w:b/>
          <w:bCs/>
          <w:sz w:val="28"/>
          <w:szCs w:val="28"/>
          <w:rtl/>
        </w:rPr>
        <w:t>مهدي علي بن سيد ضامن علي</w:t>
      </w:r>
      <w:r w:rsidR="00162643" w:rsidRPr="007C091B">
        <w:rPr>
          <w:rFonts w:ascii="Lotus Linotype" w:hAnsi="Lotus Linotype" w:cs="Lotus Linotype"/>
          <w:sz w:val="28"/>
          <w:szCs w:val="28"/>
          <w:rtl/>
        </w:rPr>
        <w:t xml:space="preserve"> غفر الله ذنوبه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2"/>
      </w:r>
      <w:r w:rsidR="00C93FB1" w:rsidRPr="00C93FB1">
        <w:rPr>
          <w:rFonts w:ascii="Lotus Linotype" w:hAnsi="Lotus Linotype" w:cs="Arabic11 BT"/>
          <w:sz w:val="28"/>
          <w:szCs w:val="28"/>
          <w:vertAlign w:val="superscript"/>
          <w:rtl/>
        </w:rPr>
        <w:t>)</w:t>
      </w:r>
      <w:r w:rsidR="00162643" w:rsidRPr="007C091B">
        <w:rPr>
          <w:rFonts w:ascii="Lotus Linotype" w:hAnsi="Lotus Linotype" w:cs="Lotus Linotype"/>
          <w:sz w:val="28"/>
          <w:szCs w:val="28"/>
          <w:rtl/>
        </w:rPr>
        <w:t>، لإخوته: فإن من أبرز المذاهب المتباينة لدى من ينطق بكلمة التوحيد مذهب أهل السنة والجماعة</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
      </w:r>
      <w:r w:rsidR="00C93FB1" w:rsidRPr="00C93FB1">
        <w:rPr>
          <w:rFonts w:ascii="Lotus Linotype" w:hAnsi="Lotus Linotype" w:cs="Arabic11 BT"/>
          <w:sz w:val="28"/>
          <w:szCs w:val="28"/>
          <w:vertAlign w:val="superscript"/>
          <w:rtl/>
        </w:rPr>
        <w:t>)</w:t>
      </w:r>
      <w:r w:rsidR="00162643" w:rsidRPr="007C091B">
        <w:rPr>
          <w:rFonts w:ascii="Lotus Linotype" w:hAnsi="Lotus Linotype" w:cs="Lotus Linotype"/>
          <w:sz w:val="28"/>
          <w:szCs w:val="28"/>
          <w:rtl/>
        </w:rPr>
        <w:t xml:space="preserve"> ـ وقد كانوا </w:t>
      </w:r>
      <w:r w:rsidRPr="007C091B">
        <w:rPr>
          <w:rFonts w:ascii="Lotus Linotype" w:hAnsi="Lotus Linotype" w:cs="Lotus Linotype"/>
          <w:sz w:val="28"/>
          <w:szCs w:val="28"/>
          <w:rtl/>
        </w:rPr>
        <w:t>من</w:t>
      </w:r>
      <w:r w:rsidR="00162643" w:rsidRPr="007C091B">
        <w:rPr>
          <w:rFonts w:ascii="Lotus Linotype" w:hAnsi="Lotus Linotype" w:cs="Lotus Linotype"/>
          <w:sz w:val="28"/>
          <w:szCs w:val="28"/>
          <w:rtl/>
        </w:rPr>
        <w:t xml:space="preserve"> أول أمر الإسلام إلى يومنا هذا يشكلون السواد الأعظم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4"/>
      </w:r>
      <w:r w:rsidR="00C93FB1" w:rsidRPr="00C93FB1">
        <w:rPr>
          <w:rFonts w:ascii="Lotus Linotype" w:hAnsi="Lotus Linotype" w:cs="Arabic11 BT"/>
          <w:sz w:val="28"/>
          <w:szCs w:val="28"/>
          <w:vertAlign w:val="superscript"/>
          <w:rtl/>
        </w:rPr>
        <w:t>)</w:t>
      </w:r>
      <w:r w:rsidR="00162643" w:rsidRPr="007C091B">
        <w:rPr>
          <w:rFonts w:ascii="Lotus Linotype" w:hAnsi="Lotus Linotype" w:cs="Lotus Linotype"/>
          <w:sz w:val="28"/>
          <w:szCs w:val="28"/>
          <w:rtl/>
        </w:rPr>
        <w:t xml:space="preserve"> ل</w:t>
      </w:r>
      <w:r w:rsidR="001F4AA0" w:rsidRPr="007C091B">
        <w:rPr>
          <w:rFonts w:ascii="Lotus Linotype" w:hAnsi="Lotus Linotype" w:cs="Lotus Linotype"/>
          <w:sz w:val="28"/>
          <w:szCs w:val="28"/>
          <w:rtl/>
        </w:rPr>
        <w:t>أمة الإسلام ـ ومذهب الإمامية</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5"/>
      </w:r>
      <w:r w:rsidR="00C93FB1" w:rsidRPr="00C93FB1">
        <w:rPr>
          <w:rFonts w:ascii="Lotus Linotype" w:hAnsi="Lotus Linotype" w:cs="Arabic11 BT"/>
          <w:sz w:val="28"/>
          <w:szCs w:val="28"/>
          <w:vertAlign w:val="superscript"/>
          <w:rtl/>
        </w:rPr>
        <w:t>)</w:t>
      </w:r>
      <w:r w:rsidR="001F4AA0" w:rsidRPr="007C091B">
        <w:rPr>
          <w:rFonts w:ascii="Lotus Linotype" w:hAnsi="Lotus Linotype" w:cs="Lotus Linotype"/>
          <w:sz w:val="28"/>
          <w:szCs w:val="28"/>
          <w:rtl/>
        </w:rPr>
        <w:t>.</w:t>
      </w:r>
      <w:r w:rsidR="0019622A" w:rsidRPr="007C091B">
        <w:rPr>
          <w:rFonts w:ascii="Lotus Linotype" w:hAnsi="Lotus Linotype" w:cs="Lotus Linotype"/>
          <w:sz w:val="28"/>
          <w:szCs w:val="28"/>
          <w:rtl/>
        </w:rPr>
        <w:t xml:space="preserve"> وكل من ينتسب لواحد منهما يرى مذهبه هو الحق الذي لا مرية فيه، ويرى الآخر يتوه في الضلال والبطلان. ويعتبر</w:t>
      </w:r>
      <w:r w:rsidR="00C717D7" w:rsidRPr="007C091B">
        <w:rPr>
          <w:rFonts w:ascii="Lotus Linotype" w:hAnsi="Lotus Linotype" w:cs="Lotus Linotype"/>
          <w:sz w:val="28"/>
          <w:szCs w:val="28"/>
          <w:rtl/>
        </w:rPr>
        <w:t xml:space="preserve"> نفسه ناجيا، ويرى الآخر ناريا. و</w:t>
      </w:r>
      <w:r w:rsidR="0019622A" w:rsidRPr="007C091B">
        <w:rPr>
          <w:rFonts w:ascii="Lotus Linotype" w:hAnsi="Lotus Linotype" w:cs="Lotus Linotype"/>
          <w:sz w:val="28"/>
          <w:szCs w:val="28"/>
          <w:rtl/>
        </w:rPr>
        <w:t xml:space="preserve">قد ألفت في </w:t>
      </w:r>
      <w:r w:rsidR="00C717D7" w:rsidRPr="007C091B">
        <w:rPr>
          <w:rFonts w:ascii="Lotus Linotype" w:hAnsi="Lotus Linotype" w:cs="Lotus Linotype"/>
          <w:sz w:val="28"/>
          <w:szCs w:val="28"/>
          <w:rtl/>
        </w:rPr>
        <w:t xml:space="preserve">هذا </w:t>
      </w:r>
      <w:r w:rsidR="0019622A" w:rsidRPr="007C091B">
        <w:rPr>
          <w:rFonts w:ascii="Lotus Linotype" w:hAnsi="Lotus Linotype" w:cs="Lotus Linotype"/>
          <w:sz w:val="28"/>
          <w:szCs w:val="28"/>
          <w:rtl/>
        </w:rPr>
        <w:t>الباب آلاف من الكتب وسجلت مئات الرسائل والصحائف، لكن النزاع ظل قائما على حاله ولم يتنازل فريق للآخر، وبقي كل يعتز بما هو عليه. اللهم إلا عدد جد قليل ممن دخل غمار المعركة بقلب مخلص سليم</w:t>
      </w:r>
      <w:r w:rsidR="00C717D7" w:rsidRPr="007C091B">
        <w:rPr>
          <w:rFonts w:ascii="Lotus Linotype" w:hAnsi="Lotus Linotype" w:cs="Lotus Linotype"/>
          <w:sz w:val="28"/>
          <w:szCs w:val="28"/>
          <w:rtl/>
        </w:rPr>
        <w:t>، فهداه الله عز وجل إلى الصواب ف</w:t>
      </w:r>
      <w:r w:rsidR="0019622A" w:rsidRPr="007C091B">
        <w:rPr>
          <w:rFonts w:ascii="Lotus Linotype" w:hAnsi="Lotus Linotype" w:cs="Lotus Linotype"/>
          <w:sz w:val="28"/>
          <w:szCs w:val="28"/>
          <w:rtl/>
        </w:rPr>
        <w:t>ترك ما كان عليه مما ورثه من آباءه وأجداده، واختار المذهب الآخر طمعا لمرضاة ربه وجنانه الخلد يوم لا ينفع مال ولا بنون إلا من أتى الله بقلب سليم.</w:t>
      </w:r>
    </w:p>
    <w:p w:rsidR="00162643" w:rsidRPr="007C091B" w:rsidRDefault="0019622A"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sz w:val="28"/>
          <w:szCs w:val="28"/>
          <w:rtl/>
        </w:rPr>
        <w:t>وأحمد الله عز وجل وأشكره جزيل الشكر أن من</w:t>
      </w:r>
      <w:r w:rsidR="00062C9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علي بفضل منه ورحمة وجعلني من هذه الفئة القليلة، ووفقني لدراسة أصول المذهبين ومراجعة ما فيهما بعين الناقد البصير، وبقلب لا يخاف في الله لومة لائم، ولا يريد إلا مرضاة ربه عز وجل، فوصلت </w:t>
      </w:r>
      <w:r w:rsidRPr="007C091B">
        <w:rPr>
          <w:rFonts w:ascii="Lotus Linotype" w:hAnsi="Lotus Linotype" w:cs="Lotus Linotype"/>
          <w:b/>
          <w:bCs/>
          <w:sz w:val="28"/>
          <w:szCs w:val="28"/>
          <w:rtl/>
        </w:rPr>
        <w:t>إلى أن مذهب أهل السنة والجماعة يوافق ما</w:t>
      </w:r>
      <w:r w:rsidR="00062C97" w:rsidRPr="007C091B">
        <w:rPr>
          <w:rFonts w:ascii="Lotus Linotype" w:hAnsi="Lotus Linotype" w:cs="Lotus Linotype"/>
          <w:b/>
          <w:bCs/>
          <w:sz w:val="28"/>
          <w:szCs w:val="28"/>
          <w:rtl/>
        </w:rPr>
        <w:t xml:space="preserve"> جاء في كتاب الله عز وجل، وأن </w:t>
      </w:r>
      <w:r w:rsidRPr="007C091B">
        <w:rPr>
          <w:rFonts w:ascii="Lotus Linotype" w:hAnsi="Lotus Linotype" w:cs="Lotus Linotype"/>
          <w:b/>
          <w:bCs/>
          <w:sz w:val="28"/>
          <w:szCs w:val="28"/>
          <w:rtl/>
        </w:rPr>
        <w:t>مذهب الإمامية يعارض كلام الله عز و</w:t>
      </w:r>
      <w:r w:rsidR="00062C97" w:rsidRPr="007C091B">
        <w:rPr>
          <w:rFonts w:ascii="Lotus Linotype" w:hAnsi="Lotus Linotype" w:cs="Lotus Linotype"/>
          <w:b/>
          <w:bCs/>
          <w:sz w:val="28"/>
          <w:szCs w:val="28"/>
          <w:rtl/>
        </w:rPr>
        <w:t xml:space="preserve">جل ويناقضه، فتركت دين آبائي ـ </w:t>
      </w:r>
      <w:r w:rsidRPr="007C091B">
        <w:rPr>
          <w:rFonts w:ascii="Lotus Linotype" w:hAnsi="Lotus Linotype" w:cs="Lotus Linotype"/>
          <w:b/>
          <w:bCs/>
          <w:sz w:val="28"/>
          <w:szCs w:val="28"/>
          <w:rtl/>
        </w:rPr>
        <w:t>مذهب الإمامية</w:t>
      </w:r>
      <w:r w:rsidR="00C717D7" w:rsidRPr="007C091B">
        <w:rPr>
          <w:rFonts w:ascii="Lotus Linotype" w:hAnsi="Lotus Linotype" w:cs="Lotus Linotype"/>
          <w:b/>
          <w:bCs/>
          <w:sz w:val="28"/>
          <w:szCs w:val="28"/>
          <w:rtl/>
        </w:rPr>
        <w:t xml:space="preserve"> أو الشيعة الإثنا عشرية</w:t>
      </w:r>
      <w:r w:rsidRPr="007C091B">
        <w:rPr>
          <w:rFonts w:ascii="Lotus Linotype" w:hAnsi="Lotus Linotype" w:cs="Lotus Linotype"/>
          <w:b/>
          <w:bCs/>
          <w:sz w:val="28"/>
          <w:szCs w:val="28"/>
          <w:rtl/>
        </w:rPr>
        <w:t xml:space="preserve"> ـ دون خوف من الأهل والأقارب والخلان والناس أجمعين، مخاطبا مولاي عز وجل: إذا صح منك الود فالكل هين ...</w:t>
      </w:r>
      <w:r w:rsidR="00DC5862" w:rsidRPr="007C091B">
        <w:rPr>
          <w:rFonts w:ascii="Lotus Linotype" w:hAnsi="Lotus Linotype" w:cs="Lotus Linotype"/>
          <w:b/>
          <w:bCs/>
          <w:sz w:val="28"/>
          <w:szCs w:val="28"/>
          <w:rtl/>
        </w:rPr>
        <w:t xml:space="preserve"> وكل ما فوق التراب تراب!</w:t>
      </w:r>
    </w:p>
    <w:p w:rsidR="00DC5862" w:rsidRPr="007C091B" w:rsidRDefault="00DC5862"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استخرت ربي واستشرت عقلي وفطرتي، فأ</w:t>
      </w:r>
      <w:r w:rsidR="00062C97" w:rsidRPr="007C091B">
        <w:rPr>
          <w:rFonts w:ascii="Lotus Linotype" w:hAnsi="Lotus Linotype" w:cs="Lotus Linotype"/>
          <w:b/>
          <w:bCs/>
          <w:sz w:val="28"/>
          <w:szCs w:val="28"/>
          <w:rtl/>
        </w:rPr>
        <w:t xml:space="preserve">ستدبرت </w:t>
      </w:r>
      <w:r w:rsidRPr="007C091B">
        <w:rPr>
          <w:rFonts w:ascii="Lotus Linotype" w:hAnsi="Lotus Linotype" w:cs="Lotus Linotype"/>
          <w:b/>
          <w:bCs/>
          <w:sz w:val="28"/>
          <w:szCs w:val="28"/>
          <w:rtl/>
        </w:rPr>
        <w:t>مذهب الإمامية الذي يخالف القرآن وما كان عليه الأئمة الكرام عليهم السلام، وأقبلت بقلب راض منشرح إلى الطريق السوي؛ مذهب أهل السنة والجماعة.</w:t>
      </w:r>
    </w:p>
    <w:p w:rsidR="00DC5862" w:rsidRPr="007C091B" w:rsidRDefault="00DC58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وبما أن هذه النقلة من الظلمات إلى النور أعقبتها ثورة في الأهل والأقارب والخلان والإخوان إذ اعتبروني قد صبأت بتركي دين آبائي، واعتبروني قد ضللت ضلالا</w:t>
      </w:r>
      <w:r w:rsidR="00F7610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مبينا</w:t>
      </w:r>
      <w:r w:rsidR="00F7610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وخسرت خسرانا</w:t>
      </w:r>
      <w:r w:rsidR="00F7610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عظيما</w:t>
      </w:r>
      <w:r w:rsidR="00F76107" w:rsidRPr="007C091B">
        <w:rPr>
          <w:rFonts w:ascii="Lotus Linotype" w:hAnsi="Lotus Linotype" w:cs="Lotus Linotype"/>
          <w:sz w:val="28"/>
          <w:szCs w:val="28"/>
          <w:rtl/>
        </w:rPr>
        <w:t>ً</w:t>
      </w:r>
      <w:r w:rsidRPr="007C091B">
        <w:rPr>
          <w:rFonts w:ascii="Lotus Linotype" w:hAnsi="Lotus Linotype" w:cs="Lotus Linotype"/>
          <w:sz w:val="28"/>
          <w:szCs w:val="28"/>
          <w:rtl/>
        </w:rPr>
        <w:t>، وجدت أن أضع بين أيديهم وأيدي غيرهم ممن يحوم في حماهم الأدلة العقلية التي جعلتني أتنفر من مذهبهم</w:t>
      </w:r>
      <w:r w:rsidR="00D575EF"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كما أوضح الشواهد النقلية التي جعلتني أقبل مذهب أهل السنة والجماعة وأرتضي به</w:t>
      </w:r>
      <w:r w:rsidR="00D575EF" w:rsidRPr="007C091B">
        <w:rPr>
          <w:rFonts w:ascii="Lotus Linotype" w:hAnsi="Lotus Linotype" w:cs="Lotus Linotype"/>
          <w:sz w:val="28"/>
          <w:szCs w:val="28"/>
          <w:rtl/>
        </w:rPr>
        <w:t xml:space="preserve"> دينا</w:t>
      </w:r>
      <w:r w:rsidR="00F76107" w:rsidRPr="007C091B">
        <w:rPr>
          <w:rFonts w:ascii="Lotus Linotype" w:hAnsi="Lotus Linotype" w:cs="Lotus Linotype"/>
          <w:sz w:val="28"/>
          <w:szCs w:val="28"/>
          <w:rtl/>
        </w:rPr>
        <w:t>ً</w:t>
      </w:r>
      <w:r w:rsidR="00D575EF" w:rsidRPr="007C091B">
        <w:rPr>
          <w:rFonts w:ascii="Lotus Linotype" w:hAnsi="Lotus Linotype" w:cs="Lotus Linotype"/>
          <w:sz w:val="28"/>
          <w:szCs w:val="28"/>
          <w:rtl/>
        </w:rPr>
        <w:t xml:space="preserve"> ومشربا</w:t>
      </w:r>
      <w:r w:rsidR="00F76107"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DC5862" w:rsidRPr="007C091B" w:rsidRDefault="00DC58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وللحصول </w:t>
      </w:r>
      <w:r w:rsidR="005606AF" w:rsidRPr="007C091B">
        <w:rPr>
          <w:rFonts w:ascii="Lotus Linotype" w:hAnsi="Lotus Linotype" w:cs="Lotus Linotype"/>
          <w:sz w:val="28"/>
          <w:szCs w:val="28"/>
          <w:rtl/>
        </w:rPr>
        <w:t xml:space="preserve">إلى هذه الغاية رفعت القلم لأسطر هذا الكتاب الذي أسميه </w:t>
      </w:r>
      <w:r w:rsidR="00F76107" w:rsidRPr="007C091B">
        <w:rPr>
          <w:rFonts w:ascii="Lotus Linotype" w:hAnsi="Lotus Linotype" w:cs="Lotus Linotype"/>
          <w:b/>
          <w:bCs/>
          <w:sz w:val="28"/>
          <w:szCs w:val="28"/>
          <w:rtl/>
        </w:rPr>
        <w:t>«</w:t>
      </w:r>
      <w:r w:rsidR="005606AF" w:rsidRPr="007C091B">
        <w:rPr>
          <w:rFonts w:ascii="Lotus Linotype" w:hAnsi="Lotus Linotype" w:cs="Lotus Linotype"/>
          <w:b/>
          <w:bCs/>
          <w:sz w:val="28"/>
          <w:szCs w:val="28"/>
          <w:rtl/>
        </w:rPr>
        <w:t>الآيات البينات</w:t>
      </w:r>
      <w:r w:rsidR="00F76107" w:rsidRPr="007C091B">
        <w:rPr>
          <w:rFonts w:ascii="Lotus Linotype" w:hAnsi="Lotus Linotype" w:cs="Lotus Linotype"/>
          <w:b/>
          <w:bCs/>
          <w:sz w:val="28"/>
          <w:szCs w:val="28"/>
          <w:rtl/>
        </w:rPr>
        <w:t>»</w:t>
      </w:r>
      <w:r w:rsidR="005606AF" w:rsidRPr="007C091B">
        <w:rPr>
          <w:rFonts w:ascii="Lotus Linotype" w:hAnsi="Lotus Linotype" w:cs="Lotus Linotype"/>
          <w:sz w:val="28"/>
          <w:szCs w:val="28"/>
          <w:rtl/>
        </w:rPr>
        <w:t xml:space="preserve"> تبيانا</w:t>
      </w:r>
      <w:r w:rsidR="00F76107" w:rsidRPr="007C091B">
        <w:rPr>
          <w:rFonts w:ascii="Lotus Linotype" w:hAnsi="Lotus Linotype" w:cs="Lotus Linotype"/>
          <w:sz w:val="28"/>
          <w:szCs w:val="28"/>
          <w:rtl/>
        </w:rPr>
        <w:t>ً</w:t>
      </w:r>
      <w:r w:rsidR="005606AF" w:rsidRPr="007C091B">
        <w:rPr>
          <w:rFonts w:ascii="Lotus Linotype" w:hAnsi="Lotus Linotype" w:cs="Lotus Linotype"/>
          <w:sz w:val="28"/>
          <w:szCs w:val="28"/>
          <w:rtl/>
        </w:rPr>
        <w:t xml:space="preserve"> لما في مذهب أهل السنة والجماعة من الحق والصواب.</w:t>
      </w:r>
    </w:p>
    <w:p w:rsidR="005606AF" w:rsidRPr="007C091B" w:rsidRDefault="00F7610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w:t>
      </w:r>
      <w:r w:rsidR="005606AF" w:rsidRPr="007C091B">
        <w:rPr>
          <w:rFonts w:ascii="Lotus Linotype" w:hAnsi="Lotus Linotype" w:cs="Lotus Linotype"/>
          <w:sz w:val="28"/>
          <w:szCs w:val="28"/>
          <w:rtl/>
        </w:rPr>
        <w:t xml:space="preserve">سأل الله عز وجل أن يوفق </w:t>
      </w:r>
      <w:r w:rsidR="008E3FB8" w:rsidRPr="007C091B">
        <w:rPr>
          <w:rFonts w:ascii="Lotus Linotype" w:hAnsi="Lotus Linotype" w:cs="Lotus Linotype"/>
          <w:sz w:val="28"/>
          <w:szCs w:val="28"/>
          <w:rtl/>
        </w:rPr>
        <w:t>إخوتي</w:t>
      </w:r>
      <w:r w:rsidR="005606AF" w:rsidRPr="007C091B">
        <w:rPr>
          <w:rFonts w:ascii="Lotus Linotype" w:hAnsi="Lotus Linotype" w:cs="Lotus Linotype"/>
          <w:sz w:val="28"/>
          <w:szCs w:val="28"/>
          <w:rtl/>
        </w:rPr>
        <w:t xml:space="preserve"> من الشيعة أن ينظروا في هذا الكتاب بعين الإنصاف وبقلب الخاشع المنيب الذي لا يريد إلا وجه الله فيصلوا من خلاله إلى الحق المبين ويتركوا عقائدهم الباطلة.</w:t>
      </w:r>
    </w:p>
    <w:p w:rsidR="005606AF" w:rsidRPr="007C091B" w:rsidRDefault="005606A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r>
      <w:r w:rsidRPr="007C091B">
        <w:rPr>
          <w:rFonts w:ascii="Lotus Linotype" w:hAnsi="Lotus Linotype" w:cs="Lotus Linotype"/>
          <w:sz w:val="28"/>
          <w:szCs w:val="28"/>
          <w:rtl/>
        </w:rPr>
        <w:tab/>
      </w:r>
      <w:r w:rsidRPr="007C091B">
        <w:rPr>
          <w:rFonts w:ascii="Lotus Linotype" w:hAnsi="Lotus Linotype" w:cs="Lotus Linotype"/>
          <w:sz w:val="28"/>
          <w:szCs w:val="28"/>
          <w:rtl/>
        </w:rPr>
        <w:tab/>
      </w:r>
      <w:r w:rsidRPr="007C091B">
        <w:rPr>
          <w:rFonts w:ascii="Lotus Linotype" w:hAnsi="Lotus Linotype" w:cs="Lotus Linotype"/>
          <w:sz w:val="28"/>
          <w:szCs w:val="28"/>
          <w:rtl/>
        </w:rPr>
        <w:tab/>
      </w:r>
      <w:r w:rsidRPr="007C091B">
        <w:rPr>
          <w:rFonts w:ascii="Lotus Linotype" w:hAnsi="Lotus Linotype" w:cs="Lotus Linotype"/>
          <w:sz w:val="28"/>
          <w:szCs w:val="28"/>
          <w:rtl/>
        </w:rPr>
        <w:tab/>
      </w:r>
    </w:p>
    <w:p w:rsidR="005606AF" w:rsidRPr="007C091B" w:rsidRDefault="005606AF" w:rsidP="00394B91">
      <w:pPr>
        <w:widowControl w:val="0"/>
        <w:bidi/>
        <w:ind w:firstLine="454"/>
        <w:jc w:val="right"/>
        <w:rPr>
          <w:rFonts w:ascii="Lotus Linotype" w:hAnsi="Lotus Linotype" w:cs="Lotus Linotype"/>
          <w:b/>
          <w:bCs/>
          <w:sz w:val="28"/>
          <w:szCs w:val="28"/>
          <w:rtl/>
        </w:rPr>
      </w:pPr>
      <w:r w:rsidRPr="007C091B">
        <w:rPr>
          <w:rFonts w:ascii="Lotus Linotype" w:hAnsi="Lotus Linotype" w:cs="Lotus Linotype"/>
          <w:b/>
          <w:bCs/>
          <w:sz w:val="28"/>
          <w:szCs w:val="28"/>
          <w:rtl/>
        </w:rPr>
        <w:t>اللهم آمين....</w:t>
      </w:r>
    </w:p>
    <w:p w:rsidR="00411063" w:rsidRPr="007C091B" w:rsidRDefault="00411063"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br w:type="page"/>
      </w:r>
    </w:p>
    <w:p w:rsidR="005606AF" w:rsidRPr="007C091B" w:rsidRDefault="00F674D6" w:rsidP="004A767F">
      <w:pPr>
        <w:pStyle w:val="a0"/>
        <w:rPr>
          <w:rtl/>
        </w:rPr>
      </w:pPr>
      <w:r w:rsidRPr="007C091B">
        <w:rPr>
          <w:rtl/>
        </w:rPr>
        <w:br w:type="page"/>
      </w:r>
      <w:bookmarkStart w:id="14" w:name="_Toc352761809"/>
      <w:r w:rsidR="004C4463" w:rsidRPr="007C091B">
        <w:rPr>
          <w:rtl/>
        </w:rPr>
        <w:t>التمهيد</w:t>
      </w:r>
      <w:bookmarkEnd w:id="14"/>
    </w:p>
    <w:p w:rsidR="0056497B" w:rsidRPr="007C091B" w:rsidRDefault="0056497B" w:rsidP="00394B91">
      <w:pPr>
        <w:widowControl w:val="0"/>
        <w:bidi/>
        <w:ind w:firstLine="454"/>
        <w:jc w:val="center"/>
        <w:rPr>
          <w:rFonts w:ascii="Lotus Linotype" w:hAnsi="Lotus Linotype" w:cs="Lotus Linotype"/>
          <w:sz w:val="28"/>
          <w:szCs w:val="28"/>
          <w:rtl/>
        </w:rPr>
      </w:pPr>
    </w:p>
    <w:p w:rsidR="00883FF5" w:rsidRPr="007C091B" w:rsidRDefault="00883FF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يخفى على أحد أن أساس الخلاف بين الشيعة والسنة يرجع إلى قضية الصحابة رضوان الله عليهم أجمعين، ورؤية كل فريق تجاههم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6"/>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فأهل </w:t>
      </w:r>
      <w:r w:rsidR="0039306A" w:rsidRPr="007C091B">
        <w:rPr>
          <w:rFonts w:ascii="Lotus Linotype" w:hAnsi="Lotus Linotype" w:cs="Lotus Linotype"/>
          <w:sz w:val="28"/>
          <w:szCs w:val="28"/>
          <w:rtl/>
        </w:rPr>
        <w:t xml:space="preserve">السنة يعتقدون </w:t>
      </w:r>
      <w:r w:rsidR="00D575EF" w:rsidRPr="007C091B">
        <w:rPr>
          <w:rFonts w:ascii="Lotus Linotype" w:hAnsi="Lotus Linotype" w:cs="Lotus Linotype"/>
          <w:sz w:val="28"/>
          <w:szCs w:val="28"/>
          <w:rtl/>
        </w:rPr>
        <w:t xml:space="preserve">فيهم؛ </w:t>
      </w:r>
      <w:r w:rsidR="0039306A" w:rsidRPr="007C091B">
        <w:rPr>
          <w:rFonts w:ascii="Lotus Linotype" w:hAnsi="Lotus Linotype" w:cs="Lotus Linotype"/>
          <w:sz w:val="28"/>
          <w:szCs w:val="28"/>
          <w:rtl/>
        </w:rPr>
        <w:t>أنهم كانوا كراما بررة رباهم الرسول صلى الله عليه وسلم، وتعهد إليهم بحمل رسالته إلى الأجيال القادمة، في حين يزعم الشيعة أنهم كانوا أخبث رجالات هذه الأمة التي وصفها الله عز وجل</w:t>
      </w:r>
      <w:r w:rsidR="008E3FB8" w:rsidRPr="007C091B">
        <w:rPr>
          <w:rFonts w:ascii="Lotus Linotype" w:hAnsi="Lotus Linotype" w:cs="Lotus Linotype"/>
          <w:sz w:val="28"/>
          <w:szCs w:val="28"/>
          <w:rtl/>
        </w:rPr>
        <w:t>:</w:t>
      </w:r>
      <w:r w:rsidR="008E3FB8" w:rsidRPr="007C091B">
        <w:rPr>
          <w:rFonts w:ascii="Lotus Linotype" w:hAnsi="Lotus Linotype" w:cs="Lotus Linotype"/>
          <w:sz w:val="28"/>
          <w:szCs w:val="28"/>
          <w:rtl/>
        </w:rPr>
        <w:sym w:font="AGA Arabesque" w:char="F05D"/>
      </w:r>
      <w:r w:rsidR="0039306A" w:rsidRPr="007C091B">
        <w:rPr>
          <w:rFonts w:ascii="Lotus Linotype" w:hAnsi="Lotus Linotype" w:cs="Lotus Linotype"/>
          <w:sz w:val="28"/>
          <w:szCs w:val="28"/>
          <w:rtl/>
        </w:rPr>
        <w:t xml:space="preserve"> كُنْتُمْ خَيْرَ أُمَّةٍ أُخْرِجَتْ لِلنَّاسِ تَأْمُرُونَ بِالْمَعْرُوفِ وَتَنْهَوْنَ عَنْ الْمُنكَرِ وَتُؤْمِنُونَ بِاللَّهِ </w:t>
      </w:r>
      <w:r w:rsidR="008E3FB8" w:rsidRPr="007C091B">
        <w:rPr>
          <w:rFonts w:ascii="Lotus Linotype" w:hAnsi="Lotus Linotype" w:cs="Lotus Linotype"/>
          <w:sz w:val="28"/>
          <w:szCs w:val="28"/>
          <w:rtl/>
        </w:rPr>
        <w:t>...</w:t>
      </w:r>
      <w:r w:rsidR="008E3FB8" w:rsidRPr="007C091B">
        <w:rPr>
          <w:rFonts w:ascii="Lotus Linotype" w:hAnsi="Lotus Linotype" w:cs="Lotus Linotype"/>
          <w:sz w:val="28"/>
          <w:szCs w:val="28"/>
          <w:rtl/>
        </w:rPr>
        <w:sym w:font="AGA Arabesque" w:char="F05B"/>
      </w:r>
      <w:r w:rsidR="0039306A" w:rsidRPr="007C091B">
        <w:rPr>
          <w:rFonts w:ascii="Lotus Linotype" w:hAnsi="Lotus Linotype" w:cs="Lotus Linotype"/>
          <w:sz w:val="28"/>
          <w:szCs w:val="28"/>
          <w:rtl/>
        </w:rPr>
        <w:t xml:space="preserve"> (آل عمران110)</w:t>
      </w:r>
      <w:r w:rsidR="00A66E1C" w:rsidRPr="007C091B">
        <w:rPr>
          <w:rFonts w:ascii="Lotus Linotype" w:hAnsi="Lotus Linotype" w:cs="Lotus Linotype"/>
          <w:sz w:val="28"/>
          <w:szCs w:val="28"/>
          <w:rtl/>
        </w:rPr>
        <w:t xml:space="preserve"> </w:t>
      </w:r>
      <w:r w:rsidR="0039306A" w:rsidRPr="007C091B">
        <w:rPr>
          <w:rFonts w:ascii="Lotus Linotype" w:hAnsi="Lotus Linotype" w:cs="Lotus Linotype"/>
          <w:sz w:val="28"/>
          <w:szCs w:val="28"/>
          <w:rtl/>
        </w:rPr>
        <w:t>وأنهم</w:t>
      </w:r>
      <w:r w:rsidR="00A66E1C" w:rsidRPr="007C091B">
        <w:rPr>
          <w:rFonts w:ascii="Lotus Linotype" w:hAnsi="Lotus Linotype" w:cs="Lotus Linotype"/>
          <w:sz w:val="28"/>
          <w:szCs w:val="28"/>
          <w:rtl/>
        </w:rPr>
        <w:t xml:space="preserve"> قد ارتدوا وكفروا بعد إيمانهم!</w:t>
      </w:r>
    </w:p>
    <w:p w:rsidR="00A66E1C" w:rsidRPr="007C091B" w:rsidRDefault="00A66E1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وفي الحقيقة هذه القضية هي التي يمكننا من خلالها أن ندرك حقيقة كل مذهب من هذين المذهبين، </w:t>
      </w:r>
      <w:r w:rsidR="00D575EF" w:rsidRPr="007C091B">
        <w:rPr>
          <w:rFonts w:ascii="Lotus Linotype" w:hAnsi="Lotus Linotype" w:cs="Lotus Linotype"/>
          <w:sz w:val="28"/>
          <w:szCs w:val="28"/>
          <w:rtl/>
        </w:rPr>
        <w:t>و</w:t>
      </w:r>
      <w:r w:rsidRPr="007C091B">
        <w:rPr>
          <w:rFonts w:ascii="Lotus Linotype" w:hAnsi="Lotus Linotype" w:cs="Lotus Linotype"/>
          <w:sz w:val="28"/>
          <w:szCs w:val="28"/>
          <w:rtl/>
        </w:rPr>
        <w:t>في فلكها تنكشف سوءات البطلان عن العقيدة الفاسدة والمذهب الباطل: فإذا ثبت بالأدلة القاطعة والبراهين الساطعة أن الصحابة قد آمنوا وصدقوا في إيمانهم، ثم ثبتوا واستقاموا إلى أن أدركهم الموت، فلا نشك في أن مذهب أهل السنة والجماعة هو الحق الذي لا غبار عليه، وأن مذهب الشيعة مذهب باطل لا أساس له، وإذا ثبت عكس هذه الحكاية وتبين أن الصحابة قد ارتدوا على أدبارهم بعد أن من الله عليهم بنعمة الإيمان، نصل إلى كفر أهل السنة والجماعة وبطلان مذهبهم!</w:t>
      </w:r>
    </w:p>
    <w:p w:rsidR="00A66E1C" w:rsidRPr="007C091B" w:rsidRDefault="00A66E1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وعلى هذا المنهج سأتتبع ما ورد في مناقب الصحابة وفضائلهم، ثم أدرس حكاية الخلافة الراشدة، ثم أراجع مطاعن الإمامية ـ الشيعة ـ في الصحابة وأدرسها في ضوء الحق</w:t>
      </w:r>
      <w:r w:rsidR="008E4DC5" w:rsidRPr="007C091B">
        <w:rPr>
          <w:rFonts w:ascii="Lotus Linotype" w:hAnsi="Lotus Linotype" w:cs="Lotus Linotype"/>
          <w:sz w:val="28"/>
          <w:szCs w:val="28"/>
          <w:rtl/>
        </w:rPr>
        <w:t xml:space="preserve">ائق التاريخية والمفاهيم المتفق </w:t>
      </w:r>
      <w:r w:rsidRPr="007C091B">
        <w:rPr>
          <w:rFonts w:ascii="Lotus Linotype" w:hAnsi="Lotus Linotype" w:cs="Lotus Linotype"/>
          <w:sz w:val="28"/>
          <w:szCs w:val="28"/>
          <w:rtl/>
        </w:rPr>
        <w:t>عليها.</w:t>
      </w:r>
    </w:p>
    <w:p w:rsidR="002F19C8" w:rsidRPr="007C091B" w:rsidRDefault="002F19C8" w:rsidP="00394B91">
      <w:pPr>
        <w:widowControl w:val="0"/>
        <w:bidi/>
        <w:ind w:firstLine="454"/>
        <w:jc w:val="center"/>
        <w:rPr>
          <w:rFonts w:ascii="Lotus Linotype" w:hAnsi="Lotus Linotype" w:cs="Lotus Linotype"/>
          <w:sz w:val="28"/>
          <w:szCs w:val="28"/>
          <w:rtl/>
        </w:rPr>
      </w:pPr>
    </w:p>
    <w:p w:rsidR="00F674D6" w:rsidRPr="007C091B" w:rsidRDefault="00F674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br w:type="page"/>
      </w:r>
    </w:p>
    <w:p w:rsidR="00F674D6" w:rsidRPr="007C091B" w:rsidRDefault="00F674D6" w:rsidP="00D546CF">
      <w:pPr>
        <w:widowControl w:val="0"/>
        <w:bidi/>
        <w:ind w:firstLine="454"/>
        <w:jc w:val="both"/>
        <w:rPr>
          <w:rFonts w:ascii="Lotus Linotype" w:hAnsi="Lotus Linotype" w:cs="Lotus Linotype"/>
          <w:sz w:val="28"/>
          <w:szCs w:val="28"/>
          <w:rtl/>
        </w:rPr>
      </w:pPr>
    </w:p>
    <w:p w:rsidR="00F674D6" w:rsidRPr="007C091B" w:rsidRDefault="00F674D6" w:rsidP="00D546CF">
      <w:pPr>
        <w:widowControl w:val="0"/>
        <w:bidi/>
        <w:ind w:firstLine="454"/>
        <w:jc w:val="both"/>
        <w:rPr>
          <w:rFonts w:ascii="Lotus Linotype" w:hAnsi="Lotus Linotype" w:cs="Lotus Linotype"/>
          <w:sz w:val="28"/>
          <w:szCs w:val="28"/>
          <w:rtl/>
        </w:rPr>
      </w:pPr>
    </w:p>
    <w:p w:rsidR="00F674D6" w:rsidRPr="004A767F" w:rsidRDefault="00F674D6" w:rsidP="004A767F">
      <w:pPr>
        <w:widowControl w:val="0"/>
        <w:bidi/>
        <w:jc w:val="center"/>
        <w:rPr>
          <w:rFonts w:ascii="Lotus Linotype" w:hAnsi="Lotus Linotype" w:cs="Bader"/>
          <w:sz w:val="28"/>
          <w:szCs w:val="28"/>
          <w:rtl/>
        </w:rPr>
      </w:pPr>
      <w:r w:rsidRPr="004A767F">
        <w:rPr>
          <w:rFonts w:ascii="Lotus Linotype" w:hAnsi="Lotus Linotype" w:cs="Bader"/>
          <w:sz w:val="28"/>
          <w:szCs w:val="28"/>
          <w:rtl/>
        </w:rPr>
        <w:t>المبحث  الأول: الأدلة العقلية</w:t>
      </w:r>
    </w:p>
    <w:p w:rsidR="00F674D6" w:rsidRPr="007C091B" w:rsidRDefault="00F674D6" w:rsidP="00D546CF">
      <w:pPr>
        <w:widowControl w:val="0"/>
        <w:bidi/>
        <w:ind w:firstLine="454"/>
        <w:jc w:val="both"/>
        <w:rPr>
          <w:rFonts w:ascii="Lotus Linotype" w:hAnsi="Lotus Linotype" w:cs="Lotus Linotype"/>
          <w:sz w:val="28"/>
          <w:szCs w:val="28"/>
          <w:rtl/>
        </w:rPr>
      </w:pPr>
    </w:p>
    <w:p w:rsidR="00F674D6" w:rsidRPr="007C091B" w:rsidRDefault="00F674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الدليل الأول: الرعيل الأول وإخلاصهم.</w:t>
      </w:r>
    </w:p>
    <w:p w:rsidR="00F674D6" w:rsidRPr="007C091B" w:rsidRDefault="00F674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الدليل الثاني: الخلفاء الراشدون على خطى المصطفى صلى الله عليه وسلم.</w:t>
      </w:r>
    </w:p>
    <w:p w:rsidR="00F674D6" w:rsidRPr="007C091B" w:rsidRDefault="00F674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الدليل الثالث: الهدف من بعثة الرسول صلى الله عليه وسلم.</w:t>
      </w:r>
    </w:p>
    <w:p w:rsidR="00F674D6" w:rsidRPr="007C091B" w:rsidRDefault="00F674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الدليل الرابع: صحبة الرسول صلى الله عليه وسلم.</w:t>
      </w:r>
    </w:p>
    <w:p w:rsidR="00F674D6" w:rsidRPr="007C091B" w:rsidRDefault="00F674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الدليل الخامس: موقف أهل مكة والمدينة من الصحابة.</w:t>
      </w:r>
    </w:p>
    <w:p w:rsidR="008E3FB8" w:rsidRPr="007C091B" w:rsidRDefault="00F674D6" w:rsidP="004A767F">
      <w:pPr>
        <w:pStyle w:val="a0"/>
        <w:rPr>
          <w:rtl/>
        </w:rPr>
      </w:pPr>
      <w:r w:rsidRPr="007C091B">
        <w:rPr>
          <w:rtl/>
        </w:rPr>
        <w:br w:type="page"/>
      </w:r>
      <w:bookmarkStart w:id="15" w:name="_Toc352761810"/>
      <w:r w:rsidR="002F19C8" w:rsidRPr="007C091B">
        <w:rPr>
          <w:rtl/>
        </w:rPr>
        <w:t>المبحث الأول</w:t>
      </w:r>
      <w:r w:rsidRPr="007C091B">
        <w:rPr>
          <w:rtl/>
        </w:rPr>
        <w:t>:</w:t>
      </w:r>
      <w:r w:rsidR="008E3FB8" w:rsidRPr="007C091B">
        <w:rPr>
          <w:rtl/>
        </w:rPr>
        <w:t xml:space="preserve"> الأدلة العقلية</w:t>
      </w:r>
      <w:bookmarkEnd w:id="15"/>
    </w:p>
    <w:p w:rsidR="00F674D6" w:rsidRPr="007C091B" w:rsidRDefault="00F674D6" w:rsidP="00D546CF">
      <w:pPr>
        <w:widowControl w:val="0"/>
        <w:bidi/>
        <w:ind w:firstLine="454"/>
        <w:jc w:val="both"/>
        <w:rPr>
          <w:rFonts w:ascii="Lotus Linotype" w:hAnsi="Lotus Linotype" w:cs="Lotus Linotype"/>
          <w:sz w:val="28"/>
          <w:szCs w:val="28"/>
          <w:rtl/>
        </w:rPr>
      </w:pPr>
    </w:p>
    <w:p w:rsidR="00F93BBA" w:rsidRPr="007C091B" w:rsidRDefault="00F93BBA"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ولقد أوردنا خمسة أدلة عقلية على كذب الشيعة فيما يزعمونه من كفر الصحابة وارتدادهم!</w:t>
      </w:r>
    </w:p>
    <w:p w:rsidR="00A66E1C" w:rsidRPr="00691954" w:rsidRDefault="00A66E1C" w:rsidP="00263BFC">
      <w:pPr>
        <w:pStyle w:val="a1"/>
        <w:rPr>
          <w:rtl/>
        </w:rPr>
      </w:pPr>
      <w:bookmarkStart w:id="16" w:name="_Toc352761811"/>
      <w:r w:rsidRPr="00691954">
        <w:rPr>
          <w:rtl/>
        </w:rPr>
        <w:t>الدليل الأول</w:t>
      </w:r>
      <w:r w:rsidR="008E3FB8" w:rsidRPr="00691954">
        <w:rPr>
          <w:rtl/>
        </w:rPr>
        <w:t>:</w:t>
      </w:r>
      <w:r w:rsidR="00263BFC">
        <w:rPr>
          <w:rFonts w:hint="cs"/>
          <w:rtl/>
        </w:rPr>
        <w:t xml:space="preserve"> </w:t>
      </w:r>
      <w:r w:rsidR="00263BFC" w:rsidRPr="007C091B">
        <w:rPr>
          <w:rtl/>
        </w:rPr>
        <w:t>الرعيل الأول وإخلاصهم</w:t>
      </w:r>
      <w:bookmarkEnd w:id="16"/>
    </w:p>
    <w:p w:rsidR="00CD1024" w:rsidRPr="007C091B" w:rsidRDefault="00CD102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مما يعرفه الناس جميعا، وحتى المهتمين بالدراسات التاريخية والدينية من غير المسلمين أن الله عز وجل بعث رسوله ومصطفاه ـ صلى الله عليه وعلى آله وسلم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7"/>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ـ </w:t>
      </w:r>
      <w:r w:rsidR="00F674D6" w:rsidRPr="007C091B">
        <w:rPr>
          <w:rFonts w:ascii="Lotus Linotype" w:hAnsi="Lotus Linotype" w:cs="Lotus Linotype"/>
          <w:sz w:val="28"/>
          <w:szCs w:val="28"/>
          <w:rtl/>
        </w:rPr>
        <w:t>إلى</w:t>
      </w:r>
      <w:r w:rsidRPr="007C091B">
        <w:rPr>
          <w:rFonts w:ascii="Lotus Linotype" w:hAnsi="Lotus Linotype" w:cs="Lotus Linotype"/>
          <w:sz w:val="28"/>
          <w:szCs w:val="28"/>
          <w:rtl/>
        </w:rPr>
        <w:t xml:space="preserve"> البشر</w:t>
      </w:r>
      <w:r w:rsidR="00502B28" w:rsidRPr="007C091B">
        <w:rPr>
          <w:rFonts w:ascii="Lotus Linotype" w:hAnsi="Lotus Linotype" w:cs="Lotus Linotype"/>
          <w:sz w:val="28"/>
          <w:szCs w:val="28"/>
          <w:rtl/>
        </w:rPr>
        <w:t xml:space="preserve"> في بلاد العرب وفي مدينة مكة المعظمة، وقد أظهر دينه في مكة المكرمة وأعلن عنه يوم أن كانت مكة كلها كافرة تعبد الأوثان وتشرك بالله عز وجل. وقد نزلت دعوة الرسول صلى الله عليه وسلم كالصاعقة على أهل مكة وأقارب الرسول صلى الله عليه وسلم وذويه فلبسوا لباس العداوة والتكذيب منذ أن سمعوا كلامه صلى الله عليه وسلم وبدأوا بتشويه صورة دعوته والنكال من شخصيته فاتهموه بالجنون وبالسحر وبأنه شاعر أو مسحور. نعوذ بالله من كل ذلك.</w:t>
      </w:r>
    </w:p>
    <w:p w:rsidR="00502B28" w:rsidRPr="007C091B" w:rsidRDefault="00502B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السنوات الست الأولى مع كل ما بذله الرسول الأمين صلى الله عليه وسلم من الجهود الجبارة، ومع كل ما أظهره من المعجزات الباهرات والبراهين القاطعة لم يؤمن بدعوته إلا فئة ضئيلة لم تتجاوز أربعين شخصا. بعد ست سنوات من الدعوة زاد العدد شيئا بسيطا، وخرجت الدعوة من مرحلة السرية إلى الناس وبدأ الرسول صلى الله عليه وسلم يظهر أركان دينه على الأشهاد، وكان من نتيجة ذلك أن وقف الكفر سدا منيعا أمام الدعوة الإسلامية وبدأت رماح الظلم والطغيان تصوّب في صدور المؤمنين، وبدأت مرحلة التعذيب والتنكيل بالرسول صلى الله عليه وسلم وأتباعه واشتد التعذيب إلى درجة أن ضاقت بهم الأرض بما رحبت فأمروا بالهجرة إلى المدينة. وبعد الهجرة بدأت بشاشة الإسلام تدخل القل</w:t>
      </w:r>
      <w:r w:rsidR="00AE0CE2" w:rsidRPr="007C091B">
        <w:rPr>
          <w:rFonts w:ascii="Lotus Linotype" w:hAnsi="Lotus Linotype" w:cs="Lotus Linotype"/>
          <w:sz w:val="28"/>
          <w:szCs w:val="28"/>
          <w:rtl/>
        </w:rPr>
        <w:t>وب فتحييها، وفي أيام قليلة أصبح</w:t>
      </w:r>
      <w:r w:rsidRPr="007C091B">
        <w:rPr>
          <w:rFonts w:ascii="Lotus Linotype" w:hAnsi="Lotus Linotype" w:cs="Lotus Linotype"/>
          <w:sz w:val="28"/>
          <w:szCs w:val="28"/>
          <w:rtl/>
        </w:rPr>
        <w:t xml:space="preserve"> للإسلام صيت وشوكة، وتجاوز عدد المسلمين المئات ثم الألوف حتى بلغ مئات الألوف.</w:t>
      </w:r>
    </w:p>
    <w:p w:rsidR="00502B28" w:rsidRPr="007C091B" w:rsidRDefault="00502B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ولا شك بأن الذين سبقوا إخوانهم إلى هذا الدين وانضموا إلى الرسول صلى الله عليه وسلم في بداية دعوته وصدقوه يوم أن كذبه الناس وشهدوا بصدق دعوته يوم أن رفضه الناس، ونطقوا بالشهادة من أول وهلة، وتركوا ما ورثوه من آباءهم وأمهاتهم من العقائد الباطلة والأفكار الوثنية، </w:t>
      </w:r>
      <w:r w:rsidR="00733035" w:rsidRPr="007C091B">
        <w:rPr>
          <w:rFonts w:ascii="Lotus Linotype" w:hAnsi="Lotus Linotype" w:cs="Lotus Linotype"/>
          <w:sz w:val="28"/>
          <w:szCs w:val="28"/>
          <w:rtl/>
        </w:rPr>
        <w:t xml:space="preserve">وانفصلوا عن أقاربهم وذويهم وسارعوا إلى الرسول صلى الله عليه وسلم وتشرفوا بطاعته وبالوقوف بجانبه في المحن كلها. تصور معي مدى قوّة إسلام هؤلاء الناس ومدى رسوخ هذه العقيدة في صدورهم في تلك الآونة العصيبة وتحت تلك الظروف المستعصية التي </w:t>
      </w:r>
      <w:r w:rsidR="00AE0CE2" w:rsidRPr="007C091B">
        <w:rPr>
          <w:rFonts w:ascii="Lotus Linotype" w:hAnsi="Lotus Linotype" w:cs="Lotus Linotype"/>
          <w:sz w:val="28"/>
          <w:szCs w:val="28"/>
          <w:rtl/>
        </w:rPr>
        <w:t xml:space="preserve">هي </w:t>
      </w:r>
      <w:r w:rsidR="00733035" w:rsidRPr="007C091B">
        <w:rPr>
          <w:rFonts w:ascii="Lotus Linotype" w:hAnsi="Lotus Linotype" w:cs="Lotus Linotype"/>
          <w:sz w:val="28"/>
          <w:szCs w:val="28"/>
          <w:rtl/>
        </w:rPr>
        <w:t xml:space="preserve">جديرة بأن تستأصل الجبال الراسيات. فما أصعب أن يترك الإنسان دين آباءه وأجداده ويتقلد دينا جديدا! وما أصعب أن يترك المرء كل دواعي السعادة والراحة ليضع نفسه هدفا للرماح والسيوف والآلام والغربة والفقر وألوان العذاب، فهذا أمر لا يتفق مع فطرة البشر ولا </w:t>
      </w:r>
      <w:r w:rsidR="00F674D6" w:rsidRPr="007C091B">
        <w:rPr>
          <w:rFonts w:ascii="Lotus Linotype" w:hAnsi="Lotus Linotype" w:cs="Lotus Linotype"/>
          <w:sz w:val="28"/>
          <w:szCs w:val="28"/>
          <w:rtl/>
        </w:rPr>
        <w:t xml:space="preserve">مع </w:t>
      </w:r>
      <w:r w:rsidR="00733035" w:rsidRPr="007C091B">
        <w:rPr>
          <w:rFonts w:ascii="Lotus Linotype" w:hAnsi="Lotus Linotype" w:cs="Lotus Linotype"/>
          <w:sz w:val="28"/>
          <w:szCs w:val="28"/>
          <w:rtl/>
        </w:rPr>
        <w:t>طبائعهم! فلا شك أن مثل هذه المواقف لن تحصل إلا إذا كانت وراءها دواعي عظيمة وخطيرة تفوق قوتها طبائع البشر وما جبل عليها. وإذا أمعنا النظر في هذا الأمر، وتساءلنا: يا ترى، ما الذي جعل هؤلاء السابقين الأولين من المؤمنين يقبلون إلى الإيمان ويسارعون إلى التوحيد خلافا لما تقتضيه الطبيعة البشرية والجبلة الإنسانية؟</w:t>
      </w:r>
    </w:p>
    <w:p w:rsidR="00733035" w:rsidRPr="007C091B" w:rsidRDefault="00733035"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فلا يخطر ببالنا إلا سببين اثنين لا ثالث لهما؛</w:t>
      </w:r>
    </w:p>
    <w:p w:rsidR="00733035" w:rsidRPr="007C091B" w:rsidRDefault="0073303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إما هم قبلوا الدعوة الجديدة عن قناعة وإيمان ويقين، وطمعا في جنات النعيم، وإما طمعا في الأموال والدنيا.</w:t>
      </w:r>
    </w:p>
    <w:p w:rsidR="00733035" w:rsidRPr="007C091B" w:rsidRDefault="0073303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فإن قلنا بأنهم لم يؤمنوا بالرسول صلى الله عليه وسلم إلا </w:t>
      </w:r>
      <w:r w:rsidR="00EB5703" w:rsidRPr="007C091B">
        <w:rPr>
          <w:rFonts w:ascii="Lotus Linotype" w:hAnsi="Lotus Linotype" w:cs="Lotus Linotype"/>
          <w:sz w:val="28"/>
          <w:szCs w:val="28"/>
          <w:rtl/>
        </w:rPr>
        <w:t xml:space="preserve">خوفا من عقاب الله عز وجل وطمعا في رضوانه وجناته يوم الدين، </w:t>
      </w:r>
      <w:r w:rsidR="008E3FB8" w:rsidRPr="007C091B">
        <w:rPr>
          <w:rFonts w:ascii="Lotus Linotype" w:hAnsi="Lotus Linotype" w:cs="Lotus Linotype"/>
          <w:sz w:val="28"/>
          <w:szCs w:val="28"/>
          <w:rtl/>
        </w:rPr>
        <w:sym w:font="AGA Arabesque" w:char="F05D"/>
      </w:r>
      <w:r w:rsidR="00EB5703" w:rsidRPr="007C091B">
        <w:rPr>
          <w:rFonts w:ascii="Lotus Linotype" w:hAnsi="Lotus Linotype" w:cs="Lotus Linotype"/>
          <w:sz w:val="28"/>
          <w:szCs w:val="28"/>
          <w:rtl/>
        </w:rPr>
        <w:t>يَوْمَ لَا يَنْفَعُ مَالٌ وَلَا بَنُونَ . إِلَّا مَنْ أَتَى اللَّهَ بِقَلْبٍ سَلِيمٍ</w:t>
      </w:r>
      <w:r w:rsidR="008E3FB8" w:rsidRPr="007C091B">
        <w:rPr>
          <w:rFonts w:ascii="Lotus Linotype" w:hAnsi="Lotus Linotype" w:cs="Lotus Linotype"/>
          <w:sz w:val="28"/>
          <w:szCs w:val="28"/>
          <w:rtl/>
        </w:rPr>
        <w:sym w:font="AGA Arabesque" w:char="F05B"/>
      </w:r>
      <w:r w:rsidR="00EB5703" w:rsidRPr="007C091B">
        <w:rPr>
          <w:rFonts w:ascii="Lotus Linotype" w:hAnsi="Lotus Linotype" w:cs="Lotus Linotype"/>
          <w:sz w:val="28"/>
          <w:szCs w:val="28"/>
          <w:rtl/>
        </w:rPr>
        <w:t>، فآمنوا ابتغاء</w:t>
      </w:r>
      <w:r w:rsidR="005C4A56" w:rsidRPr="007C091B">
        <w:rPr>
          <w:rFonts w:ascii="Lotus Linotype" w:hAnsi="Lotus Linotype" w:cs="Lotus Linotype"/>
          <w:sz w:val="28"/>
          <w:szCs w:val="28"/>
          <w:rtl/>
        </w:rPr>
        <w:t xml:space="preserve">َ </w:t>
      </w:r>
      <w:r w:rsidR="00EB5703" w:rsidRPr="007C091B">
        <w:rPr>
          <w:rFonts w:ascii="Lotus Linotype" w:hAnsi="Lotus Linotype" w:cs="Lotus Linotype"/>
          <w:sz w:val="28"/>
          <w:szCs w:val="28"/>
          <w:rtl/>
        </w:rPr>
        <w:t>وجه الله عز وجل وتركوا أهلهم وديارهم وأموالهم في سبيل الله وما كانوا يخافون في الله لومة لائم، وكان حبهم في الله ولله، وبغضهم في الله ولله، يوالون من والاه ويعادون من عاداه، فلا</w:t>
      </w:r>
      <w:r w:rsidR="008E3FB8" w:rsidRPr="007C091B">
        <w:rPr>
          <w:rFonts w:ascii="Lotus Linotype" w:hAnsi="Lotus Linotype" w:cs="Lotus Linotype"/>
          <w:sz w:val="28"/>
          <w:szCs w:val="28"/>
          <w:rtl/>
        </w:rPr>
        <w:t xml:space="preserve"> </w:t>
      </w:r>
      <w:r w:rsidR="00EB5703" w:rsidRPr="007C091B">
        <w:rPr>
          <w:rFonts w:ascii="Lotus Linotype" w:hAnsi="Lotus Linotype" w:cs="Lotus Linotype"/>
          <w:sz w:val="28"/>
          <w:szCs w:val="28"/>
          <w:rtl/>
        </w:rPr>
        <w:t>يمكن أن نتصور أنهم يوما ما يمكن أن يتنازلوا عن كل هذه المبادئ فيكفروا بها ويرتدوا عن دين الإسلام. فأنى لمحبة الإسلام وحب الله أن يخرج من صدور سيطر عليها وتغشاها إلى درجة أن غلب على مقتضياة الطبيعة والجبلة الإنسانية فيها؟!</w:t>
      </w:r>
    </w:p>
    <w:p w:rsidR="00EB5703" w:rsidRPr="007C091B" w:rsidRDefault="00EB570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ونقول لا محالة أن من أسلم تحت تلك الظروف الحرجة، واستقبل كل تلك الآلام والمصائب والمحن ببسمة الصبر والثبات واحتسبها عند الله وبقي سنوات عديدة يهتف باسم الله وتوحيده تحت السي</w:t>
      </w:r>
      <w:r w:rsidR="00F674D6" w:rsidRPr="007C091B">
        <w:rPr>
          <w:rFonts w:ascii="Lotus Linotype" w:hAnsi="Lotus Linotype" w:cs="Lotus Linotype"/>
          <w:sz w:val="28"/>
          <w:szCs w:val="28"/>
          <w:rtl/>
        </w:rPr>
        <w:t>اط الظالمة لا يفتنه ذلك عن دينه؛</w:t>
      </w:r>
      <w:r w:rsidRPr="007C091B">
        <w:rPr>
          <w:rFonts w:ascii="Lotus Linotype" w:hAnsi="Lotus Linotype" w:cs="Lotus Linotype"/>
          <w:sz w:val="28"/>
          <w:szCs w:val="28"/>
          <w:rtl/>
        </w:rPr>
        <w:t xml:space="preserve"> لن يرجع عن عقائده وإيمانه أبدا، وسوف يبقى معتزا بدينه وإيمانه ما بقيت في عروقه قطرة دم.</w:t>
      </w:r>
    </w:p>
    <w:p w:rsidR="00EB5703" w:rsidRPr="007C091B" w:rsidRDefault="00EB570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قلنا بأنهم لم يؤمنوا إلا طمعا في المال والدنيا، يعاقبنا ضميرنا وعقلنا، فهذا أمر لا يستطيع العاقل أن يتصوره، ومن له أقل درجة من الإيمان وأقل شيء من الفهم والعقل والحياء لا يستطيع أن يتصور هذا المعنى الرخيص. لأن الإسلام بدأ مغمورا وخرج صوته من بين السياط والمحنة والتعذيب والنكال</w:t>
      </w:r>
      <w:r w:rsidR="006F1BD0" w:rsidRPr="007C091B">
        <w:rPr>
          <w:rFonts w:ascii="Lotus Linotype" w:hAnsi="Lotus Linotype" w:cs="Lotus Linotype"/>
          <w:sz w:val="28"/>
          <w:szCs w:val="28"/>
          <w:rtl/>
        </w:rPr>
        <w:t xml:space="preserve"> أنينا</w:t>
      </w:r>
      <w:r w:rsidR="003E3727" w:rsidRPr="007C091B">
        <w:rPr>
          <w:rFonts w:ascii="Lotus Linotype" w:hAnsi="Lotus Linotype" w:cs="Lotus Linotype"/>
          <w:sz w:val="28"/>
          <w:szCs w:val="28"/>
          <w:rtl/>
        </w:rPr>
        <w:t>، فقد كان</w:t>
      </w:r>
      <w:r w:rsidR="006F1BD0" w:rsidRPr="007C091B">
        <w:rPr>
          <w:rFonts w:ascii="Lotus Linotype" w:hAnsi="Lotus Linotype" w:cs="Lotus Linotype"/>
          <w:sz w:val="28"/>
          <w:szCs w:val="28"/>
          <w:rtl/>
        </w:rPr>
        <w:t xml:space="preserve"> يقف الشعر على الجسم من هول ما يلقاه المؤمن من التعذيب، فأنى للمسلم </w:t>
      </w:r>
      <w:r w:rsidR="00F674D6" w:rsidRPr="007C091B">
        <w:rPr>
          <w:rFonts w:ascii="Lotus Linotype" w:hAnsi="Lotus Linotype" w:cs="Lotus Linotype"/>
          <w:sz w:val="28"/>
          <w:szCs w:val="28"/>
          <w:rtl/>
        </w:rPr>
        <w:t xml:space="preserve">حينئذ </w:t>
      </w:r>
      <w:r w:rsidR="006F1BD0" w:rsidRPr="007C091B">
        <w:rPr>
          <w:rFonts w:ascii="Lotus Linotype" w:hAnsi="Lotus Linotype" w:cs="Lotus Linotype"/>
          <w:sz w:val="28"/>
          <w:szCs w:val="28"/>
          <w:rtl/>
        </w:rPr>
        <w:t>أن يطمع في مال أو جاه أو دنيا.</w:t>
      </w:r>
    </w:p>
    <w:p w:rsidR="006F1BD0" w:rsidRPr="007C091B" w:rsidRDefault="006F1BD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أين كان مال الرسول صلى الله عليه وسلم أو أين كانت دنياه في تلك الفترة ليطمع فيها الناس فيستسلموا لدعوته؟!</w:t>
      </w:r>
      <w:r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8"/>
      </w:r>
      <w:r w:rsidR="00C93FB1" w:rsidRPr="00C93FB1">
        <w:rPr>
          <w:rFonts w:ascii="Lotus Linotype" w:hAnsi="Lotus Linotype" w:cs="Arabic11 BT"/>
          <w:sz w:val="28"/>
          <w:szCs w:val="28"/>
          <w:vertAlign w:val="superscript"/>
          <w:rtl/>
        </w:rPr>
        <w:t>)</w:t>
      </w:r>
    </w:p>
    <w:p w:rsidR="006F1BD0" w:rsidRPr="007C091B" w:rsidRDefault="006F1BD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بل كانت كل الأسباب الظاهرية وكل العلامات في تلك الفترة تشير إلى أن المسلمين لن يستطيعوا أن يواجهوا هيلمان الكفر، وأنهم سرعان ما يمسحون من </w:t>
      </w:r>
      <w:r w:rsidR="00F674D6" w:rsidRPr="007C091B">
        <w:rPr>
          <w:rFonts w:ascii="Lotus Linotype" w:hAnsi="Lotus Linotype" w:cs="Lotus Linotype"/>
          <w:sz w:val="28"/>
          <w:szCs w:val="28"/>
          <w:rtl/>
        </w:rPr>
        <w:t xml:space="preserve">على </w:t>
      </w:r>
      <w:r w:rsidRPr="007C091B">
        <w:rPr>
          <w:rFonts w:ascii="Lotus Linotype" w:hAnsi="Lotus Linotype" w:cs="Lotus Linotype"/>
          <w:sz w:val="28"/>
          <w:szCs w:val="28"/>
          <w:rtl/>
        </w:rPr>
        <w:t>وجه الخريطة، فما قيمة بضعة أنفار ضعاف من المساكين العزل أمام الأعداد الهائلة والقوة الخطيرة للأعداء؟!</w:t>
      </w:r>
    </w:p>
    <w:p w:rsidR="00630508" w:rsidRPr="007C091B" w:rsidRDefault="00630508" w:rsidP="00263BFC">
      <w:pPr>
        <w:pStyle w:val="a1"/>
        <w:rPr>
          <w:rtl/>
        </w:rPr>
      </w:pPr>
      <w:bookmarkStart w:id="17" w:name="_Toc352761812"/>
      <w:r w:rsidRPr="007C091B">
        <w:rPr>
          <w:rtl/>
        </w:rPr>
        <w:t>الدليل الثاني</w:t>
      </w:r>
      <w:r w:rsidR="00B03A98" w:rsidRPr="007C091B">
        <w:rPr>
          <w:rtl/>
        </w:rPr>
        <w:t>:</w:t>
      </w:r>
      <w:r w:rsidR="00263BFC">
        <w:rPr>
          <w:rFonts w:hint="cs"/>
          <w:rtl/>
        </w:rPr>
        <w:t xml:space="preserve"> </w:t>
      </w:r>
      <w:r w:rsidR="00263BFC" w:rsidRPr="007C091B">
        <w:rPr>
          <w:rtl/>
        </w:rPr>
        <w:t>الخلفاء الراشدون على خطى المصطفى صلى الله عليه وسلم</w:t>
      </w:r>
      <w:bookmarkEnd w:id="17"/>
    </w:p>
    <w:p w:rsidR="00630508" w:rsidRPr="007C091B" w:rsidRDefault="0063050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نظ</w:t>
      </w:r>
      <w:r w:rsidR="004A3F93" w:rsidRPr="007C091B">
        <w:rPr>
          <w:rFonts w:ascii="Lotus Linotype" w:hAnsi="Lotus Linotype" w:cs="Lotus Linotype"/>
          <w:sz w:val="28"/>
          <w:szCs w:val="28"/>
          <w:rtl/>
        </w:rPr>
        <w:t>رة واحدة في حياة الخلفاء الراشدي</w:t>
      </w:r>
      <w:r w:rsidRPr="007C091B">
        <w:rPr>
          <w:rFonts w:ascii="Lotus Linotype" w:hAnsi="Lotus Linotype" w:cs="Lotus Linotype"/>
          <w:sz w:val="28"/>
          <w:szCs w:val="28"/>
          <w:rtl/>
        </w:rPr>
        <w:t>ن</w:t>
      </w:r>
      <w:r w:rsidR="004A3F93" w:rsidRPr="007C091B">
        <w:rPr>
          <w:rFonts w:ascii="Lotus Linotype" w:hAnsi="Lotus Linotype" w:cs="Lotus Linotype"/>
          <w:sz w:val="28"/>
          <w:szCs w:val="28"/>
          <w:rtl/>
        </w:rPr>
        <w:t xml:space="preserve"> وسيرتهم وحياة سائر المهاجرين والأنصار وسيرتهم ومنهجهم في العبادات والمعاملات تجعلنا نوقن بأنهم كانوا يسيرون على خطى الرسول الأمين صلى الله عليه وسلم، وعلى نهجه في الحياة، ولم يكونوا يبغون وراء ذلك إلا </w:t>
      </w:r>
      <w:r w:rsidR="00F674D6" w:rsidRPr="007C091B">
        <w:rPr>
          <w:rFonts w:ascii="Lotus Linotype" w:hAnsi="Lotus Linotype" w:cs="Lotus Linotype"/>
          <w:sz w:val="28"/>
          <w:szCs w:val="28"/>
          <w:rtl/>
        </w:rPr>
        <w:t>ا</w:t>
      </w:r>
      <w:r w:rsidR="00B03A98" w:rsidRPr="007C091B">
        <w:rPr>
          <w:rFonts w:ascii="Lotus Linotype" w:hAnsi="Lotus Linotype" w:cs="Lotus Linotype"/>
          <w:sz w:val="28"/>
          <w:szCs w:val="28"/>
          <w:rtl/>
        </w:rPr>
        <w:t>تباع</w:t>
      </w:r>
      <w:r w:rsidR="004A3F93" w:rsidRPr="007C091B">
        <w:rPr>
          <w:rFonts w:ascii="Lotus Linotype" w:hAnsi="Lotus Linotype" w:cs="Lotus Linotype"/>
          <w:sz w:val="28"/>
          <w:szCs w:val="28"/>
          <w:rtl/>
        </w:rPr>
        <w:t xml:space="preserve"> الحق ورضى الرحمن جل جلاله،</w:t>
      </w:r>
      <w:r w:rsidR="00A77F89" w:rsidRPr="007C091B">
        <w:rPr>
          <w:rFonts w:ascii="Lotus Linotype" w:hAnsi="Lotus Linotype" w:cs="Lotus Linotype"/>
          <w:sz w:val="28"/>
          <w:szCs w:val="28"/>
          <w:rtl/>
        </w:rPr>
        <w:t xml:space="preserve"> فقد وهبوا حياتهم لله وجعلوا همهم طاعة الرسول </w:t>
      </w:r>
      <w:r w:rsidR="00B03A98" w:rsidRPr="007C091B">
        <w:rPr>
          <w:rFonts w:ascii="Lotus Linotype" w:hAnsi="Lotus Linotype" w:cs="Lotus Linotype"/>
          <w:sz w:val="28"/>
          <w:szCs w:val="28"/>
          <w:rtl/>
        </w:rPr>
        <w:t>وإتباعه</w:t>
      </w:r>
      <w:r w:rsidR="00A77F89" w:rsidRPr="007C091B">
        <w:rPr>
          <w:rFonts w:ascii="Lotus Linotype" w:hAnsi="Lotus Linotype" w:cs="Lotus Linotype"/>
          <w:sz w:val="28"/>
          <w:szCs w:val="28"/>
          <w:rtl/>
        </w:rPr>
        <w:t xml:space="preserve"> وكانوا حريصين جدا على </w:t>
      </w:r>
      <w:r w:rsidR="00F674D6" w:rsidRPr="007C091B">
        <w:rPr>
          <w:rFonts w:ascii="Lotus Linotype" w:hAnsi="Lotus Linotype" w:cs="Lotus Linotype"/>
          <w:sz w:val="28"/>
          <w:szCs w:val="28"/>
          <w:rtl/>
        </w:rPr>
        <w:t>متابعته</w:t>
      </w:r>
      <w:r w:rsidR="00A77F89" w:rsidRPr="007C091B">
        <w:rPr>
          <w:rFonts w:ascii="Lotus Linotype" w:hAnsi="Lotus Linotype" w:cs="Lotus Linotype"/>
          <w:sz w:val="28"/>
          <w:szCs w:val="28"/>
          <w:rtl/>
        </w:rPr>
        <w:t xml:space="preserve"> صلى الله عليه وسلم في كل خطاه. ولا يستطيع </w:t>
      </w:r>
      <w:r w:rsidR="00F674D6" w:rsidRPr="007C091B">
        <w:rPr>
          <w:rFonts w:ascii="Lotus Linotype" w:hAnsi="Lotus Linotype" w:cs="Lotus Linotype"/>
          <w:sz w:val="28"/>
          <w:szCs w:val="28"/>
          <w:rtl/>
        </w:rPr>
        <w:t>أحد مهما بلغ من العداوة أن ينكر</w:t>
      </w:r>
      <w:r w:rsidR="00A77F89" w:rsidRPr="007C091B">
        <w:rPr>
          <w:rFonts w:ascii="Lotus Linotype" w:hAnsi="Lotus Linotype" w:cs="Lotus Linotype"/>
          <w:sz w:val="28"/>
          <w:szCs w:val="28"/>
          <w:rtl/>
        </w:rPr>
        <w:t xml:space="preserve"> حسن تعامل</w:t>
      </w:r>
      <w:r w:rsidR="00F01D7C" w:rsidRPr="007C091B">
        <w:rPr>
          <w:rFonts w:ascii="Lotus Linotype" w:hAnsi="Lotus Linotype" w:cs="Lotus Linotype"/>
          <w:sz w:val="28"/>
          <w:szCs w:val="28"/>
          <w:rtl/>
        </w:rPr>
        <w:t>ه</w:t>
      </w:r>
      <w:r w:rsidR="00A77F89" w:rsidRPr="007C091B">
        <w:rPr>
          <w:rFonts w:ascii="Lotus Linotype" w:hAnsi="Lotus Linotype" w:cs="Lotus Linotype"/>
          <w:sz w:val="28"/>
          <w:szCs w:val="28"/>
          <w:rtl/>
        </w:rPr>
        <w:t xml:space="preserve">م </w:t>
      </w:r>
      <w:r w:rsidR="00F01D7C" w:rsidRPr="007C091B">
        <w:rPr>
          <w:rFonts w:ascii="Lotus Linotype" w:hAnsi="Lotus Linotype" w:cs="Lotus Linotype"/>
          <w:sz w:val="28"/>
          <w:szCs w:val="28"/>
          <w:rtl/>
        </w:rPr>
        <w:t>ل</w:t>
      </w:r>
      <w:r w:rsidR="00A77F89" w:rsidRPr="007C091B">
        <w:rPr>
          <w:rFonts w:ascii="Lotus Linotype" w:hAnsi="Lotus Linotype" w:cs="Lotus Linotype"/>
          <w:sz w:val="28"/>
          <w:szCs w:val="28"/>
          <w:rtl/>
        </w:rPr>
        <w:t>لرسول صلى الله عليه وسلم وحسن صحبتهم إياه، فقد وهبوا حياتهم كلها له وفدوه بأموالهم وأنفسهم، وقد تحملوا في ذلك ألوانا من العذاب وصورا من المحن تقشعر من هولها الجلود، وي</w:t>
      </w:r>
      <w:r w:rsidR="00F01D7C" w:rsidRPr="007C091B">
        <w:rPr>
          <w:rFonts w:ascii="Lotus Linotype" w:hAnsi="Lotus Linotype" w:cs="Lotus Linotype"/>
          <w:sz w:val="28"/>
          <w:szCs w:val="28"/>
          <w:rtl/>
        </w:rPr>
        <w:t>و</w:t>
      </w:r>
      <w:r w:rsidR="00A77F89" w:rsidRPr="007C091B">
        <w:rPr>
          <w:rFonts w:ascii="Lotus Linotype" w:hAnsi="Lotus Linotype" w:cs="Lotus Linotype"/>
          <w:sz w:val="28"/>
          <w:szCs w:val="28"/>
          <w:rtl/>
        </w:rPr>
        <w:t>م أن سعى الكفار في إيذاء الرسول صلى الله عليه وسلم وقف</w:t>
      </w:r>
      <w:r w:rsidR="00F01D7C" w:rsidRPr="007C091B">
        <w:rPr>
          <w:rFonts w:ascii="Lotus Linotype" w:hAnsi="Lotus Linotype" w:cs="Lotus Linotype"/>
          <w:sz w:val="28"/>
          <w:szCs w:val="28"/>
          <w:rtl/>
        </w:rPr>
        <w:t xml:space="preserve"> هؤلاء الصحابة الأخيار</w:t>
      </w:r>
      <w:r w:rsidR="00A77F89" w:rsidRPr="007C091B">
        <w:rPr>
          <w:rFonts w:ascii="Lotus Linotype" w:hAnsi="Lotus Linotype" w:cs="Lotus Linotype"/>
          <w:sz w:val="28"/>
          <w:szCs w:val="28"/>
          <w:rtl/>
        </w:rPr>
        <w:t xml:space="preserve"> بجانبه يفدونه بأرواحهم و</w:t>
      </w:r>
      <w:r w:rsidR="00F01D7C" w:rsidRPr="007C091B">
        <w:rPr>
          <w:rFonts w:ascii="Lotus Linotype" w:hAnsi="Lotus Linotype" w:cs="Lotus Linotype"/>
          <w:sz w:val="28"/>
          <w:szCs w:val="28"/>
          <w:rtl/>
        </w:rPr>
        <w:t>يضربون</w:t>
      </w:r>
      <w:r w:rsidR="00A77F89" w:rsidRPr="007C091B">
        <w:rPr>
          <w:rFonts w:ascii="Lotus Linotype" w:hAnsi="Lotus Linotype" w:cs="Lotus Linotype"/>
          <w:sz w:val="28"/>
          <w:szCs w:val="28"/>
          <w:rtl/>
        </w:rPr>
        <w:t xml:space="preserve"> في ذلك صورا رائعة من التضحية والإيثار يفتخر بها التاريخ البشري</w:t>
      </w:r>
      <w:r w:rsidR="00F01D7C" w:rsidRPr="007C091B">
        <w:rPr>
          <w:rFonts w:ascii="Lotus Linotype" w:hAnsi="Lotus Linotype" w:cs="Lotus Linotype"/>
          <w:sz w:val="28"/>
          <w:szCs w:val="28"/>
          <w:rtl/>
        </w:rPr>
        <w:t xml:space="preserve">، كما </w:t>
      </w:r>
      <w:r w:rsidR="00A77F89" w:rsidRPr="007C091B">
        <w:rPr>
          <w:rFonts w:ascii="Lotus Linotype" w:hAnsi="Lotus Linotype" w:cs="Lotus Linotype"/>
          <w:sz w:val="28"/>
          <w:szCs w:val="28"/>
          <w:rtl/>
        </w:rPr>
        <w:t>يعتز بها المسلمون مدى الدهر ، وكانوا نجوما ساطعة في سماء الدعوة الإسلامية " وقد سطر التاريخ تلك الصور على صفحاته، من شاء فلينظر"</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9"/>
      </w:r>
      <w:r w:rsidR="00C93FB1" w:rsidRPr="00C93FB1">
        <w:rPr>
          <w:rFonts w:ascii="Lotus Linotype" w:hAnsi="Lotus Linotype" w:cs="Arabic11 BT"/>
          <w:sz w:val="28"/>
          <w:szCs w:val="28"/>
          <w:vertAlign w:val="superscript"/>
          <w:rtl/>
        </w:rPr>
        <w:t>)</w:t>
      </w:r>
      <w:r w:rsidR="00A77F89" w:rsidRPr="007C091B">
        <w:rPr>
          <w:rFonts w:ascii="Lotus Linotype" w:hAnsi="Lotus Linotype" w:cs="Lotus Linotype"/>
          <w:sz w:val="28"/>
          <w:szCs w:val="28"/>
          <w:rtl/>
        </w:rPr>
        <w:t>.</w:t>
      </w:r>
    </w:p>
    <w:p w:rsidR="00A77F89" w:rsidRPr="007C091B" w:rsidRDefault="00A77F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وضع الصحابة صدورهم في وجه الرماح يستقبلون كل الآلام التي تصوب نحو رسولهم وحبيبهم صلى الله عليه وسلم، وقد كانوا يتمنون أن يقطعوا إربا إربا على أيدي الأعداء، ولا يلمس رسول الله بشوكة بين ظهراني أهله!</w:t>
      </w:r>
    </w:p>
    <w:p w:rsidR="00F01D7C" w:rsidRPr="007C091B" w:rsidRDefault="00A77F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وما أعظم، وما أشد المحن </w:t>
      </w:r>
      <w:r w:rsidR="00B03A98" w:rsidRPr="007C091B">
        <w:rPr>
          <w:rFonts w:ascii="Lotus Linotype" w:hAnsi="Lotus Linotype" w:cs="Lotus Linotype"/>
          <w:sz w:val="28"/>
          <w:szCs w:val="28"/>
          <w:rtl/>
        </w:rPr>
        <w:t>والابتلاءات</w:t>
      </w:r>
      <w:r w:rsidRPr="007C091B">
        <w:rPr>
          <w:rFonts w:ascii="Lotus Linotype" w:hAnsi="Lotus Linotype" w:cs="Lotus Linotype"/>
          <w:sz w:val="28"/>
          <w:szCs w:val="28"/>
          <w:rtl/>
        </w:rPr>
        <w:t xml:space="preserve"> التي تحملوها يوم أن أمر ال</w:t>
      </w:r>
      <w:r w:rsidR="00F01D7C" w:rsidRPr="007C091B">
        <w:rPr>
          <w:rFonts w:ascii="Lotus Linotype" w:hAnsi="Lotus Linotype" w:cs="Lotus Linotype"/>
          <w:sz w:val="28"/>
          <w:szCs w:val="28"/>
          <w:rtl/>
        </w:rPr>
        <w:t>رسول صلى الله عليه وسلم بالهجرة!</w:t>
      </w:r>
      <w:r w:rsidRPr="007C091B">
        <w:rPr>
          <w:rFonts w:ascii="Lotus Linotype" w:hAnsi="Lotus Linotype" w:cs="Lotus Linotype"/>
          <w:sz w:val="28"/>
          <w:szCs w:val="28"/>
          <w:rtl/>
        </w:rPr>
        <w:t xml:space="preserve"> فحكاية الهجرة صورة من التضحيات والبطولات لا م</w:t>
      </w:r>
      <w:r w:rsidR="00574CF7" w:rsidRPr="007C091B">
        <w:rPr>
          <w:rFonts w:ascii="Lotus Linotype" w:hAnsi="Lotus Linotype" w:cs="Lotus Linotype"/>
          <w:sz w:val="28"/>
          <w:szCs w:val="28"/>
          <w:rtl/>
        </w:rPr>
        <w:t>ثيل لها في التاريخ الإنساني كله.</w:t>
      </w:r>
    </w:p>
    <w:p w:rsidR="00A77F89" w:rsidRPr="007C091B" w:rsidRDefault="00A77F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يوم أن أذن الله لهم بالجهاد فقد تحملوا ألوانا من العذاب يشيب لهولها الولدان ويقشعر منها الجلود، كل ذلك حبا لله ورسوله.</w:t>
      </w:r>
    </w:p>
    <w:p w:rsidR="00A77F89" w:rsidRPr="007C091B" w:rsidRDefault="00A77F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يا ليت شعري؛ إن لم يكونوا يحبون الله ورسوله، وإن لم يكن الإيمان قد تغشى صدورهم وقلوبهم فلم تحملوا كل تلك المحن </w:t>
      </w:r>
      <w:r w:rsidR="00B03A98" w:rsidRPr="007C091B">
        <w:rPr>
          <w:rFonts w:ascii="Lotus Linotype" w:hAnsi="Lotus Linotype" w:cs="Lotus Linotype"/>
          <w:sz w:val="28"/>
          <w:szCs w:val="28"/>
          <w:rtl/>
        </w:rPr>
        <w:t>والابتلاءات</w:t>
      </w:r>
      <w:r w:rsidRPr="007C091B">
        <w:rPr>
          <w:rFonts w:ascii="Lotus Linotype" w:hAnsi="Lotus Linotype" w:cs="Lotus Linotype"/>
          <w:sz w:val="28"/>
          <w:szCs w:val="28"/>
          <w:rtl/>
        </w:rPr>
        <w:t>؟! ولم أفنوا أموالهم وأنفسهم في سبيل الرسول ودعوته؟!</w:t>
      </w:r>
    </w:p>
    <w:p w:rsidR="00A77F89" w:rsidRPr="007C091B" w:rsidRDefault="00A77F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يجب أن نفتح عيوننا وننظر بعين البصيرة بعيدا عن النزعات الجاهلية وهوى الأنفس؛ ما الذي جعل المهاجرين يتركون ديارهم وأموالهم ويستقبلون الصحراء القاحلة والمستقبل المجهول والغربة والمرارة والحرمان؟! </w:t>
      </w:r>
    </w:p>
    <w:p w:rsidR="00A77F89" w:rsidRPr="007C091B" w:rsidRDefault="00A77F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الذي جعل الأنصار يفتحون دورهم وصدورهم أمام هؤلاء الغرباء والمشردين ويشاطرونهم في كل ما يملكون؟!</w:t>
      </w:r>
      <w:r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0"/>
      </w:r>
      <w:r w:rsidR="00C93FB1" w:rsidRPr="00C93FB1">
        <w:rPr>
          <w:rFonts w:ascii="Lotus Linotype" w:hAnsi="Lotus Linotype" w:cs="Arabic11 BT"/>
          <w:sz w:val="28"/>
          <w:szCs w:val="28"/>
          <w:vertAlign w:val="superscript"/>
          <w:rtl/>
        </w:rPr>
        <w:t>)</w:t>
      </w:r>
    </w:p>
    <w:p w:rsidR="00A77F89" w:rsidRPr="007C091B" w:rsidRDefault="00A77F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الذي</w:t>
      </w:r>
      <w:r w:rsidR="00533D80" w:rsidRPr="007C091B">
        <w:rPr>
          <w:rFonts w:ascii="Lotus Linotype" w:hAnsi="Lotus Linotype" w:cs="Lotus Linotype"/>
          <w:sz w:val="28"/>
          <w:szCs w:val="28"/>
          <w:rtl/>
        </w:rPr>
        <w:t xml:space="preserve"> زين عيوني وجملها إلى هذه الدرجة ... ومن الذي وهب لي هذه الجواهر واللآلي</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1"/>
      </w:r>
      <w:r w:rsidR="00C93FB1" w:rsidRPr="00C93FB1">
        <w:rPr>
          <w:rFonts w:ascii="Lotus Linotype" w:hAnsi="Lotus Linotype" w:cs="Arabic11 BT"/>
          <w:sz w:val="28"/>
          <w:szCs w:val="28"/>
          <w:vertAlign w:val="superscript"/>
          <w:rtl/>
        </w:rPr>
        <w:t>)</w:t>
      </w:r>
      <w:r w:rsidR="00533D80" w:rsidRPr="007C091B">
        <w:rPr>
          <w:rFonts w:ascii="Lotus Linotype" w:hAnsi="Lotus Linotype" w:cs="Lotus Linotype"/>
          <w:sz w:val="28"/>
          <w:szCs w:val="28"/>
          <w:rtl/>
        </w:rPr>
        <w:t>.</w:t>
      </w:r>
    </w:p>
    <w:p w:rsidR="00533D80" w:rsidRPr="007C091B" w:rsidRDefault="00533D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أريد أن اسأل سادة الشيعة سؤالا: هل وقف الصحابة وعلى رأسهم المهاجرين والأنصار مع رسولهم في كل تلك المحن والمصائب وساندوه فيها أم لا؟ </w:t>
      </w:r>
    </w:p>
    <w:p w:rsidR="00533D80" w:rsidRPr="007C091B" w:rsidRDefault="00533D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فدوه بأموالهم وأنفسهم وأعراضهم أم لا؟</w:t>
      </w:r>
    </w:p>
    <w:p w:rsidR="00533D80" w:rsidRPr="007C091B" w:rsidRDefault="00533D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تركوا أقاربهم وذويهم من أجل مرافقتهم للرسول صلى الله عليه وسلم أم لا؟</w:t>
      </w:r>
    </w:p>
    <w:p w:rsidR="00533D80" w:rsidRPr="007C091B" w:rsidRDefault="00533D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تحملوا في سبيل دعوة الإسلام ألوانا من العذاب والنكال أم لا؟</w:t>
      </w:r>
    </w:p>
    <w:p w:rsidR="00533D80" w:rsidRPr="007C091B" w:rsidRDefault="00533D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ليس أمام الشيعة إلا أن ينكروا كل هذه البديهيات التي لا يجحدها </w:t>
      </w:r>
      <w:r w:rsidR="00574CF7" w:rsidRPr="007C091B">
        <w:rPr>
          <w:rFonts w:ascii="Lotus Linotype" w:hAnsi="Lotus Linotype" w:cs="Lotus Linotype"/>
          <w:sz w:val="28"/>
          <w:szCs w:val="28"/>
          <w:rtl/>
        </w:rPr>
        <w:t xml:space="preserve">عالم، بل </w:t>
      </w:r>
      <w:r w:rsidRPr="007C091B">
        <w:rPr>
          <w:rFonts w:ascii="Lotus Linotype" w:hAnsi="Lotus Linotype" w:cs="Lotus Linotype"/>
          <w:sz w:val="28"/>
          <w:szCs w:val="28"/>
          <w:rtl/>
        </w:rPr>
        <w:t>عاقل</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أو أن يعترفوا بها ويقبلوها. وبما أن </w:t>
      </w:r>
      <w:r w:rsidR="00574CF7" w:rsidRPr="007C091B">
        <w:rPr>
          <w:rFonts w:ascii="Lotus Linotype" w:hAnsi="Lotus Linotype" w:cs="Lotus Linotype"/>
          <w:sz w:val="28"/>
          <w:szCs w:val="28"/>
          <w:rtl/>
        </w:rPr>
        <w:t xml:space="preserve">أحدا لا يستطيع أن ينكر </w:t>
      </w:r>
      <w:r w:rsidRPr="007C091B">
        <w:rPr>
          <w:rFonts w:ascii="Lotus Linotype" w:hAnsi="Lotus Linotype" w:cs="Lotus Linotype"/>
          <w:sz w:val="28"/>
          <w:szCs w:val="28"/>
          <w:rtl/>
        </w:rPr>
        <w:t>هذه البديهيات</w:t>
      </w:r>
      <w:r w:rsidR="00574CF7" w:rsidRPr="007C091B">
        <w:rPr>
          <w:rFonts w:ascii="Lotus Linotype" w:hAnsi="Lotus Linotype" w:cs="Lotus Linotype"/>
          <w:sz w:val="28"/>
          <w:szCs w:val="28"/>
          <w:rtl/>
        </w:rPr>
        <w:t xml:space="preserve"> الواضحة</w:t>
      </w:r>
      <w:r w:rsidRPr="007C091B">
        <w:rPr>
          <w:rFonts w:ascii="Lotus Linotype" w:hAnsi="Lotus Linotype" w:cs="Lotus Linotype"/>
          <w:sz w:val="28"/>
          <w:szCs w:val="28"/>
          <w:rtl/>
        </w:rPr>
        <w:t>، فليس أمامه</w:t>
      </w:r>
      <w:r w:rsidR="00574CF7" w:rsidRPr="007C091B">
        <w:rPr>
          <w:rFonts w:ascii="Lotus Linotype" w:hAnsi="Lotus Linotype" w:cs="Lotus Linotype"/>
          <w:sz w:val="28"/>
          <w:szCs w:val="28"/>
          <w:rtl/>
        </w:rPr>
        <w:t>م</w:t>
      </w:r>
      <w:r w:rsidRPr="007C091B">
        <w:rPr>
          <w:rFonts w:ascii="Lotus Linotype" w:hAnsi="Lotus Linotype" w:cs="Lotus Linotype"/>
          <w:sz w:val="28"/>
          <w:szCs w:val="28"/>
          <w:rtl/>
        </w:rPr>
        <w:t xml:space="preserve"> إلا </w:t>
      </w:r>
      <w:r w:rsidR="00B03A98" w:rsidRPr="007C091B">
        <w:rPr>
          <w:rFonts w:ascii="Lotus Linotype" w:hAnsi="Lotus Linotype" w:cs="Lotus Linotype"/>
          <w:sz w:val="28"/>
          <w:szCs w:val="28"/>
          <w:rtl/>
        </w:rPr>
        <w:t>الاعتراف</w:t>
      </w:r>
      <w:r w:rsidRPr="007C091B">
        <w:rPr>
          <w:rFonts w:ascii="Lotus Linotype" w:hAnsi="Lotus Linotype" w:cs="Lotus Linotype"/>
          <w:sz w:val="28"/>
          <w:szCs w:val="28"/>
          <w:rtl/>
        </w:rPr>
        <w:t xml:space="preserve"> والإذعان بها.</w:t>
      </w:r>
    </w:p>
    <w:p w:rsidR="00533D80" w:rsidRPr="007C091B" w:rsidRDefault="006724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فبالله عليكم، صدقوني القول: ألا ينبغي أن تمتل</w:t>
      </w:r>
      <w:r w:rsidR="00574CF7" w:rsidRPr="007C091B">
        <w:rPr>
          <w:rFonts w:ascii="Lotus Linotype" w:hAnsi="Lotus Linotype" w:cs="Lotus Linotype"/>
          <w:sz w:val="28"/>
          <w:szCs w:val="28"/>
          <w:rtl/>
        </w:rPr>
        <w:t>ئ صدورنا وقلوبنا حبا لهؤلاء المظ</w:t>
      </w:r>
      <w:r w:rsidRPr="007C091B">
        <w:rPr>
          <w:rFonts w:ascii="Lotus Linotype" w:hAnsi="Lotus Linotype" w:cs="Lotus Linotype"/>
          <w:sz w:val="28"/>
          <w:szCs w:val="28"/>
          <w:rtl/>
        </w:rPr>
        <w:t>لومين الذين تحملوا ك</w:t>
      </w:r>
      <w:r w:rsidR="00F674D6" w:rsidRPr="007C091B">
        <w:rPr>
          <w:rFonts w:ascii="Lotus Linotype" w:hAnsi="Lotus Linotype" w:cs="Lotus Linotype"/>
          <w:sz w:val="28"/>
          <w:szCs w:val="28"/>
          <w:rtl/>
        </w:rPr>
        <w:t>ل هذه المصائب والمحن والشدائد، لدرجة</w:t>
      </w:r>
      <w:r w:rsidR="00574CF7" w:rsidRPr="007C091B">
        <w:rPr>
          <w:rFonts w:ascii="Lotus Linotype" w:hAnsi="Lotus Linotype" w:cs="Lotus Linotype"/>
          <w:sz w:val="28"/>
          <w:szCs w:val="28"/>
          <w:rtl/>
        </w:rPr>
        <w:t xml:space="preserve"> أنهم</w:t>
      </w:r>
      <w:r w:rsidRPr="007C091B">
        <w:rPr>
          <w:rFonts w:ascii="Lotus Linotype" w:hAnsi="Lotus Linotype" w:cs="Lotus Linotype"/>
          <w:sz w:val="28"/>
          <w:szCs w:val="28"/>
          <w:rtl/>
        </w:rPr>
        <w:t xml:space="preserve"> تركوا ديارهم وأموالهم في سبيل دعوة الحق سبحانه وتعالى؟</w:t>
      </w:r>
    </w:p>
    <w:p w:rsidR="006724BC" w:rsidRPr="007C091B" w:rsidRDefault="006724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كيف لا تحب من أذاب نفسه في سبيل أن يصل نور الإيمان إليك؟ كيف لا تحب شمعة ذابت لتنور الدرب </w:t>
      </w:r>
      <w:r w:rsidR="00F674D6" w:rsidRPr="007C091B">
        <w:rPr>
          <w:rFonts w:ascii="Lotus Linotype" w:hAnsi="Lotus Linotype" w:cs="Lotus Linotype"/>
          <w:sz w:val="28"/>
          <w:szCs w:val="28"/>
          <w:rtl/>
        </w:rPr>
        <w:t>أمامك</w:t>
      </w:r>
      <w:r w:rsidRPr="007C091B">
        <w:rPr>
          <w:rFonts w:ascii="Lotus Linotype" w:hAnsi="Lotus Linotype" w:cs="Lotus Linotype"/>
          <w:sz w:val="28"/>
          <w:szCs w:val="28"/>
          <w:rtl/>
        </w:rPr>
        <w:t xml:space="preserve"> فتخرج من الظلمات إلى النور؟</w:t>
      </w:r>
    </w:p>
    <w:p w:rsidR="006724BC" w:rsidRPr="007C091B" w:rsidRDefault="006724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فبالله عليكم، يا سادة الشيعة، </w:t>
      </w:r>
      <w:r w:rsidR="001F0AC7" w:rsidRPr="007C091B">
        <w:rPr>
          <w:rFonts w:ascii="Lotus Linotype" w:hAnsi="Lotus Linotype" w:cs="Lotus Linotype"/>
          <w:sz w:val="28"/>
          <w:szCs w:val="28"/>
          <w:rtl/>
        </w:rPr>
        <w:t>أ</w:t>
      </w:r>
      <w:r w:rsidRPr="007C091B">
        <w:rPr>
          <w:rFonts w:ascii="Lotus Linotype" w:hAnsi="Lotus Linotype" w:cs="Lotus Linotype"/>
          <w:sz w:val="28"/>
          <w:szCs w:val="28"/>
          <w:rtl/>
        </w:rPr>
        <w:t>صدقوني القول؛ هل إذا وقف رجل بجواركم في أشد أيام المصائب والمحن وشارككم آلامكم وهمومكم إلى درجة أن ترك أهله وذويه واختار مصاحبتكم ورفاقتكم، وفضلكم على أبيه وأمه وزوجته وأ</w:t>
      </w:r>
      <w:r w:rsidR="001F0AC7" w:rsidRPr="007C091B">
        <w:rPr>
          <w:rFonts w:ascii="Lotus Linotype" w:hAnsi="Lotus Linotype" w:cs="Lotus Linotype"/>
          <w:sz w:val="28"/>
          <w:szCs w:val="28"/>
          <w:rtl/>
        </w:rPr>
        <w:t>ولاده، وفداكم بماله ونفسه، ألا ت</w:t>
      </w:r>
      <w:r w:rsidRPr="007C091B">
        <w:rPr>
          <w:rFonts w:ascii="Lotus Linotype" w:hAnsi="Lotus Linotype" w:cs="Lotus Linotype"/>
          <w:sz w:val="28"/>
          <w:szCs w:val="28"/>
          <w:rtl/>
        </w:rPr>
        <w:t>متلئ قلوبكم محبة واحتراما وإجلالا وتكريما له؟ إذا كنت</w:t>
      </w:r>
      <w:r w:rsidR="00574CF7" w:rsidRPr="007C091B">
        <w:rPr>
          <w:rFonts w:ascii="Lotus Linotype" w:hAnsi="Lotus Linotype" w:cs="Lotus Linotype"/>
          <w:sz w:val="28"/>
          <w:szCs w:val="28"/>
          <w:rtl/>
        </w:rPr>
        <w:t>م</w:t>
      </w:r>
      <w:r w:rsidRPr="007C091B">
        <w:rPr>
          <w:rFonts w:ascii="Lotus Linotype" w:hAnsi="Lotus Linotype" w:cs="Lotus Linotype"/>
          <w:sz w:val="28"/>
          <w:szCs w:val="28"/>
          <w:rtl/>
        </w:rPr>
        <w:t xml:space="preserve"> تحبون مثل هذا الإنسان وتبجلونه وتحترمونه، فقيسوا هذا المعنى على الرسول صلى الله عليه وسلم وصحابته، وتصورا معي مدى حب الرسول لصحابته، ومدى مكانة المهاجرين والأنصار في عين الرسول صلى الله عليه وسلم.</w:t>
      </w:r>
    </w:p>
    <w:p w:rsidR="006724BC" w:rsidRPr="007C091B" w:rsidRDefault="006724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تذكروا معي يوم أن كان الناس من كل جانب يرمون الرسول صلى الله عليه وسلم بأشنع الألفاظ وأقبح الشتائم والبذاء؛ ينادونه بالساحر والمجنون ويفسدون مشاعره وإح</w:t>
      </w:r>
      <w:r w:rsidR="001F0AC7" w:rsidRPr="007C091B">
        <w:rPr>
          <w:rFonts w:ascii="Lotus Linotype" w:hAnsi="Lotus Linotype" w:cs="Lotus Linotype"/>
          <w:sz w:val="28"/>
          <w:szCs w:val="28"/>
          <w:rtl/>
        </w:rPr>
        <w:t>اسيس</w:t>
      </w:r>
      <w:r w:rsidRPr="007C091B">
        <w:rPr>
          <w:rFonts w:ascii="Lotus Linotype" w:hAnsi="Lotus Linotype" w:cs="Lotus Linotype"/>
          <w:sz w:val="28"/>
          <w:szCs w:val="28"/>
          <w:rtl/>
        </w:rPr>
        <w:t>ه، من كان يلطف عليه الجو ويقترب إليه كالعاشق الولهان ويناديه: يا رسول الله ... يا حبيب الله ...!</w:t>
      </w:r>
    </w:p>
    <w:p w:rsidR="006724BC" w:rsidRPr="007C091B" w:rsidRDefault="006724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وتذكروا معي؛ يوم أن كان أهله وأقاربه ينزلون عليه ألوانا من العذاب والنكال، ويؤذونه بشتى الأساليب، من وقف أمامهم يحميه بصدره</w:t>
      </w:r>
      <w:r w:rsidR="00574CF7" w:rsidRPr="007C091B">
        <w:rPr>
          <w:rFonts w:ascii="Lotus Linotype" w:hAnsi="Lotus Linotype" w:cs="Lotus Linotype"/>
          <w:sz w:val="28"/>
          <w:szCs w:val="28"/>
          <w:rtl/>
        </w:rPr>
        <w:t xml:space="preserve"> ويحافظ عليه ويفديه بنفسه وماله؟!</w:t>
      </w:r>
      <w:r w:rsidRPr="007C091B">
        <w:rPr>
          <w:rFonts w:ascii="Lotus Linotype" w:hAnsi="Lotus Linotype" w:cs="Lotus Linotype"/>
          <w:sz w:val="28"/>
          <w:szCs w:val="28"/>
          <w:rtl/>
        </w:rPr>
        <w:t xml:space="preserve"> فتصوروا الآن معي؛ مكانتهم واحترامهم لدى الرسول صلى الله عليه وسلم.</w:t>
      </w:r>
    </w:p>
    <w:p w:rsidR="006724BC" w:rsidRPr="007C091B" w:rsidRDefault="00E660F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w:t>
      </w:r>
    </w:p>
    <w:p w:rsidR="00E660FB" w:rsidRPr="007C091B" w:rsidRDefault="00E660F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افتحوا عيونكم وانظروا إلى الحقائق بقلوب سليمة وأعين منصفة لتروا بأن مناقب الصحابة لا يجاريها شيء، ومن الاستحالة بمكان أن يبلغ إنسان في هذه الدنيا مبلغهم، ويصل إلى ما وصلوا إليه من الشأو والمكانة ـ وإن رزق عمرا كعمر سيدنا نوح عليه السلام، واستطاع أن يبذل كله في أنواع من العبادا</w:t>
      </w:r>
      <w:r w:rsidR="00574CF7" w:rsidRPr="007C091B">
        <w:rPr>
          <w:rFonts w:ascii="Lotus Linotype" w:hAnsi="Lotus Linotype" w:cs="Lotus Linotype"/>
          <w:sz w:val="28"/>
          <w:szCs w:val="28"/>
          <w:rtl/>
        </w:rPr>
        <w:t>ت البدنية والرياضات الروحية ـ فأ</w:t>
      </w:r>
      <w:r w:rsidRPr="007C091B">
        <w:rPr>
          <w:rFonts w:ascii="Lotus Linotype" w:hAnsi="Lotus Linotype" w:cs="Lotus Linotype"/>
          <w:sz w:val="28"/>
          <w:szCs w:val="28"/>
          <w:rtl/>
        </w:rPr>
        <w:t>ين رسول الله صلى الله عليه وسلم اليوم ليدع</w:t>
      </w:r>
      <w:r w:rsidR="00F674D6" w:rsidRPr="007C091B">
        <w:rPr>
          <w:rFonts w:ascii="Lotus Linotype" w:hAnsi="Lotus Linotype" w:cs="Lotus Linotype"/>
          <w:sz w:val="28"/>
          <w:szCs w:val="28"/>
          <w:rtl/>
        </w:rPr>
        <w:t>و</w:t>
      </w:r>
      <w:r w:rsidRPr="007C091B">
        <w:rPr>
          <w:rFonts w:ascii="Lotus Linotype" w:hAnsi="Lotus Linotype" w:cs="Lotus Linotype"/>
          <w:sz w:val="28"/>
          <w:szCs w:val="28"/>
          <w:rtl/>
        </w:rPr>
        <w:t xml:space="preserve"> إلى دينه فيطرده قومه، ويبدأوا بتعذيبه والت</w:t>
      </w:r>
      <w:r w:rsidR="00574CF7" w:rsidRPr="007C091B">
        <w:rPr>
          <w:rFonts w:ascii="Lotus Linotype" w:hAnsi="Lotus Linotype" w:cs="Lotus Linotype"/>
          <w:sz w:val="28"/>
          <w:szCs w:val="28"/>
          <w:rtl/>
        </w:rPr>
        <w:t>نكيل به وتكذيب أمره، ليسعد أحد</w:t>
      </w:r>
      <w:r w:rsidRPr="007C091B">
        <w:rPr>
          <w:rFonts w:ascii="Lotus Linotype" w:hAnsi="Lotus Linotype" w:cs="Lotus Linotype"/>
          <w:sz w:val="28"/>
          <w:szCs w:val="28"/>
          <w:rtl/>
        </w:rPr>
        <w:t>نا فيقف أمام تلك الطعنات وينادي الرسول في لطف وسعادة: يا رسول الله؟!</w:t>
      </w:r>
    </w:p>
    <w:p w:rsidR="00E660FB" w:rsidRPr="007C091B" w:rsidRDefault="00E660F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أنى لنا أن ندرك ذلك الوقت الذي طردت مكة رسول الله صلى الله عليه وسلم فخرج مهاجرا إلى الله واختفى في غار ثور، ليسعد أحدنا بصحبته في هذه الرحلة الخطيرة وليدخل معه ذلك الغار المخيف الذي كان مأوى الثعابين والعقارب، فيتشرف بلقب "صاحب الغار"، على ألسن الدهر إلى يوم الدين، ويسجل القرآن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2"/>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له هذه المنقبة لتتلى إلى يوم الدين، يوم لاينفع مال ولا بنون إلا من أتى الله بقلب سليم؟!..</w:t>
      </w:r>
    </w:p>
    <w:p w:rsidR="00E660FB" w:rsidRPr="007C091B" w:rsidRDefault="00E660F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أنى لنا أن ندرك ذلك الوقت الذي وصل فقراء المهاجرين بأمر من رسولهم وحبيبهم إلى المدينة الطيبة، ليستضيفهم أهل المدينة بقلوب راضية، وصدور واسعة وشفاه مبتسمة، تؤهلهم إلى درجة يضع القرآن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3"/>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وسام لقب " الأنصار" على أكتافهم؟</w:t>
      </w:r>
    </w:p>
    <w:p w:rsidR="00511A53" w:rsidRPr="007C091B" w:rsidRDefault="00511A5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يمكن أن تعود تلك الأيام التي قام فيها رسول الله صلى الله عليه وسلم، ومصطفاه وحبيبه ومجتباه يريد بدرا، لن</w:t>
      </w:r>
      <w:r w:rsidR="00574CF7" w:rsidRPr="007C091B">
        <w:rPr>
          <w:rFonts w:ascii="Lotus Linotype" w:hAnsi="Lotus Linotype" w:cs="Lotus Linotype"/>
          <w:sz w:val="28"/>
          <w:szCs w:val="28"/>
          <w:rtl/>
        </w:rPr>
        <w:t>لبي دعوته ونسعد برفقته وصحبته ف</w:t>
      </w:r>
      <w:r w:rsidRPr="007C091B">
        <w:rPr>
          <w:rFonts w:ascii="Lotus Linotype" w:hAnsi="Lotus Linotype" w:cs="Lotus Linotype"/>
          <w:sz w:val="28"/>
          <w:szCs w:val="28"/>
          <w:rtl/>
        </w:rPr>
        <w:t xml:space="preserve">ينزل الله ملائكته لتنصرنا، ولتقف معنا في حربنا، ثم يرضى الله </w:t>
      </w:r>
      <w:r w:rsidR="00574CF7" w:rsidRPr="007C091B">
        <w:rPr>
          <w:rFonts w:ascii="Lotus Linotype" w:hAnsi="Lotus Linotype" w:cs="Lotus Linotype"/>
          <w:sz w:val="28"/>
          <w:szCs w:val="28"/>
          <w:rtl/>
        </w:rPr>
        <w:t>عنا وعن جهادنا</w:t>
      </w:r>
      <w:r w:rsidRPr="007C091B">
        <w:rPr>
          <w:rFonts w:ascii="Lotus Linotype" w:hAnsi="Lotus Linotype" w:cs="Lotus Linotype"/>
          <w:sz w:val="28"/>
          <w:szCs w:val="28"/>
          <w:rtl/>
        </w:rPr>
        <w:t xml:space="preserve"> فينزل قرآنا يخبرنا برضاه، يتلى إلى يوم القيامة</w:t>
      </w:r>
      <w:r w:rsidR="000C4CE2" w:rsidRPr="007C091B">
        <w:rPr>
          <w:rFonts w:ascii="Lotus Linotype" w:hAnsi="Lotus Linotype" w:cs="Lotus Linotype"/>
          <w:sz w:val="28"/>
          <w:szCs w:val="28"/>
          <w:rtl/>
        </w:rPr>
        <w:t>:</w:t>
      </w:r>
      <w:r w:rsidR="00B33A48" w:rsidRPr="007C091B">
        <w:rPr>
          <w:rFonts w:ascii="Lotus Linotype" w:hAnsi="Lotus Linotype" w:cs="Lotus Linotype"/>
          <w:sz w:val="28"/>
          <w:szCs w:val="28"/>
          <w:rtl/>
        </w:rPr>
        <w:t xml:space="preserve"> </w:t>
      </w:r>
      <w:r w:rsidR="00B03A98" w:rsidRPr="007C091B">
        <w:rPr>
          <w:rFonts w:ascii="Lotus Linotype" w:hAnsi="Lotus Linotype" w:cs="Lotus Linotype"/>
          <w:sz w:val="28"/>
          <w:szCs w:val="28"/>
          <w:rtl/>
        </w:rPr>
        <w:sym w:font="AGA Arabesque" w:char="F05D"/>
      </w:r>
      <w:r w:rsidR="00574CF7" w:rsidRPr="007C091B">
        <w:rPr>
          <w:rFonts w:ascii="Lotus Linotype" w:hAnsi="Lotus Linotype" w:cs="Lotus Linotype"/>
          <w:sz w:val="28"/>
          <w:szCs w:val="28"/>
          <w:rtl/>
        </w:rPr>
        <w:t>وَالسَّابِقُونَ</w:t>
      </w:r>
      <w:r w:rsidR="00D35F8E" w:rsidRPr="007C091B">
        <w:rPr>
          <w:rFonts w:ascii="Lotus Linotype" w:hAnsi="Lotus Linotype" w:cs="Lotus Linotype"/>
          <w:sz w:val="28"/>
          <w:szCs w:val="28"/>
          <w:rtl/>
        </w:rPr>
        <w:t xml:space="preserve"> الْأَوَّلُونَ مِنْ الْمُهَاجِرِينَ وَالْأَنصَارِ وَالَّذِينَ اتَّبَعُوهُمْ بِإِحْسَانٍ </w:t>
      </w:r>
      <w:r w:rsidR="00D35F8E" w:rsidRPr="007C091B">
        <w:rPr>
          <w:rFonts w:ascii="Lotus Linotype" w:hAnsi="Lotus Linotype" w:cs="Lotus Linotype"/>
          <w:sz w:val="28"/>
          <w:szCs w:val="28"/>
          <w:u w:val="single"/>
          <w:rtl/>
        </w:rPr>
        <w:t>رَضِيَ اللَّهُ عَنْهُمْ وَرَضُوا عَنْهُ</w:t>
      </w:r>
      <w:r w:rsidR="00D35F8E" w:rsidRPr="007C091B">
        <w:rPr>
          <w:rFonts w:ascii="Lotus Linotype" w:hAnsi="Lotus Linotype" w:cs="Lotus Linotype"/>
          <w:sz w:val="28"/>
          <w:szCs w:val="28"/>
          <w:rtl/>
        </w:rPr>
        <w:t xml:space="preserve"> وَأَعَدَّ لَهُمْ جَنَّاتٍ تَجْرِي تَحْتَهَا الْأَنْهَارُ خَالِدِينَ فِيهَا أَبَ</w:t>
      </w:r>
      <w:r w:rsidR="00B33A48" w:rsidRPr="007C091B">
        <w:rPr>
          <w:rFonts w:ascii="Lotus Linotype" w:hAnsi="Lotus Linotype" w:cs="Lotus Linotype"/>
          <w:sz w:val="28"/>
          <w:szCs w:val="28"/>
          <w:rtl/>
        </w:rPr>
        <w:t>دًا ذَلِكَ الْفَوْزُ الْعَظِيمُ</w:t>
      </w:r>
      <w:r w:rsidR="00B03A98" w:rsidRPr="007C091B">
        <w:rPr>
          <w:rFonts w:ascii="Lotus Linotype" w:hAnsi="Lotus Linotype" w:cs="Lotus Linotype"/>
          <w:sz w:val="28"/>
          <w:szCs w:val="28"/>
          <w:rtl/>
        </w:rPr>
        <w:sym w:font="AGA Arabesque" w:char="F05B"/>
      </w:r>
      <w:r w:rsidR="00B33A48" w:rsidRPr="007C091B">
        <w:rPr>
          <w:rFonts w:ascii="Lotus Linotype" w:hAnsi="Lotus Linotype" w:cs="Lotus Linotype"/>
          <w:sz w:val="28"/>
          <w:szCs w:val="28"/>
          <w:rtl/>
        </w:rPr>
        <w:t xml:space="preserve"> </w:t>
      </w:r>
      <w:r w:rsidR="00D35F8E" w:rsidRPr="007C091B">
        <w:rPr>
          <w:rFonts w:ascii="Lotus Linotype" w:hAnsi="Lotus Linotype" w:cs="Lotus Linotype"/>
          <w:sz w:val="28"/>
          <w:szCs w:val="28"/>
          <w:rtl/>
        </w:rPr>
        <w:t>(التوبة</w:t>
      </w:r>
      <w:r w:rsidR="00B33A48" w:rsidRPr="007C091B">
        <w:rPr>
          <w:rFonts w:ascii="Lotus Linotype" w:hAnsi="Lotus Linotype" w:cs="Lotus Linotype"/>
          <w:sz w:val="28"/>
          <w:szCs w:val="28"/>
          <w:rtl/>
        </w:rPr>
        <w:t xml:space="preserve">: </w:t>
      </w:r>
      <w:r w:rsidR="00D35F8E" w:rsidRPr="007C091B">
        <w:rPr>
          <w:rFonts w:ascii="Lotus Linotype" w:hAnsi="Lotus Linotype" w:cs="Lotus Linotype"/>
          <w:sz w:val="28"/>
          <w:szCs w:val="28"/>
          <w:rtl/>
        </w:rPr>
        <w:t>100)</w:t>
      </w:r>
      <w:r w:rsidR="000C4CE2" w:rsidRPr="007C091B">
        <w:rPr>
          <w:rFonts w:ascii="Lotus Linotype" w:hAnsi="Lotus Linotype" w:cs="Lotus Linotype"/>
          <w:sz w:val="28"/>
          <w:szCs w:val="28"/>
          <w:rtl/>
        </w:rPr>
        <w:t>".</w:t>
      </w:r>
    </w:p>
    <w:p w:rsidR="00A43AAA"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إخواني الشيعة!..</w:t>
      </w:r>
    </w:p>
    <w:p w:rsidR="002A0C2B"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فاتنا تلك الفرص الذهبية</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وقد تشرف بها من جعلهم الله عز وجل من أهلها</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ومن من</w:t>
      </w:r>
      <w:r w:rsidR="001F0AC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الله عز وجل عليهم بإدراكها، فمن كان عند الله أهلا وجديرا بأن يكون من المهاجرين دخل في تلك العصبة من المؤمنين</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ومن كان جديرا وأهلا عند الله أن يكون من الأنصار كتب من أهل تلك الفئة السعيدة وشملته رحمة الله عز وجل وبركته. واليوم مهما ننفق في سبيل الله ونقدم من</w:t>
      </w:r>
      <w:r w:rsidR="00B33A48" w:rsidRPr="007C091B">
        <w:rPr>
          <w:rFonts w:ascii="Lotus Linotype" w:hAnsi="Lotus Linotype" w:cs="Lotus Linotype"/>
          <w:sz w:val="28"/>
          <w:szCs w:val="28"/>
          <w:rtl/>
        </w:rPr>
        <w:t xml:space="preserve"> أرواحنا ودمائنا لن نبلغ منقبة</w:t>
      </w:r>
      <w:r w:rsidRPr="007C091B">
        <w:rPr>
          <w:rFonts w:ascii="Lotus Linotype" w:hAnsi="Lotus Linotype" w:cs="Lotus Linotype"/>
          <w:sz w:val="28"/>
          <w:szCs w:val="28"/>
          <w:rtl/>
        </w:rPr>
        <w:t xml:space="preserve"> </w:t>
      </w:r>
      <w:r w:rsidR="00B33A48" w:rsidRPr="007C091B">
        <w:rPr>
          <w:rFonts w:ascii="Lotus Linotype" w:hAnsi="Lotus Linotype" w:cs="Lotus Linotype"/>
          <w:sz w:val="28"/>
          <w:szCs w:val="28"/>
          <w:rtl/>
        </w:rPr>
        <w:t>﴿</w:t>
      </w:r>
      <w:r w:rsidRPr="007C091B">
        <w:rPr>
          <w:rFonts w:ascii="Lotus Linotype" w:hAnsi="Lotus Linotype" w:cs="Lotus Linotype"/>
          <w:sz w:val="28"/>
          <w:szCs w:val="28"/>
          <w:rtl/>
        </w:rPr>
        <w:t>وَالسَّابِقُونَ الْأَوَّلُونَ</w:t>
      </w:r>
      <w:r w:rsidR="00B33A48" w:rsidRPr="007C091B">
        <w:rPr>
          <w:rFonts w:ascii="Lotus Linotype" w:hAnsi="Lotus Linotype" w:cs="Lotus Linotype"/>
          <w:sz w:val="28"/>
          <w:szCs w:val="28"/>
          <w:rtl/>
        </w:rPr>
        <w:t>﴾</w:t>
      </w:r>
      <w:r w:rsidR="00F674D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واليوم إذا امتلأت الأرض ذهبا وفضة فقام أحدنا وأنفق كلها في سبيل الله لن يعد من </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أهل </w:t>
      </w:r>
      <w:r w:rsidR="00574CF7" w:rsidRPr="007C091B">
        <w:rPr>
          <w:rFonts w:ascii="Lotus Linotype" w:hAnsi="Lotus Linotype" w:cs="Lotus Linotype"/>
          <w:sz w:val="28"/>
          <w:szCs w:val="28"/>
          <w:rtl/>
        </w:rPr>
        <w:t>ال</w:t>
      </w:r>
      <w:r w:rsidRPr="007C091B">
        <w:rPr>
          <w:rFonts w:ascii="Lotus Linotype" w:hAnsi="Lotus Linotype" w:cs="Lotus Linotype"/>
          <w:sz w:val="28"/>
          <w:szCs w:val="28"/>
          <w:rtl/>
        </w:rPr>
        <w:t>بدر</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ولا من </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أصحاب بيعة الرضوان</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فقد سعدت بتلك الصفات والمعالي والمناقب أن</w:t>
      </w:r>
      <w:r w:rsidR="00574CF7" w:rsidRPr="007C091B">
        <w:rPr>
          <w:rFonts w:ascii="Lotus Linotype" w:hAnsi="Lotus Linotype" w:cs="Lotus Linotype"/>
          <w:sz w:val="28"/>
          <w:szCs w:val="28"/>
          <w:rtl/>
        </w:rPr>
        <w:t>اس منّ الله بها عليهم، وصارت كل</w:t>
      </w:r>
      <w:r w:rsidRPr="007C091B">
        <w:rPr>
          <w:rFonts w:ascii="Lotus Linotype" w:hAnsi="Lotus Linotype" w:cs="Lotus Linotype"/>
          <w:sz w:val="28"/>
          <w:szCs w:val="28"/>
          <w:rtl/>
        </w:rPr>
        <w:t xml:space="preserve"> هذه المناقب والأوصاف غنائم لهم دوننا!</w:t>
      </w:r>
    </w:p>
    <w:p w:rsidR="002A0C2B"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سبقنا الأصحاب فشربوا حتى الثمالة .... وتركوا لنا الكؤوس فارغة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4"/>
      </w:r>
      <w:r w:rsidR="00C93FB1" w:rsidRPr="00C93FB1">
        <w:rPr>
          <w:rFonts w:ascii="Lotus Linotype" w:hAnsi="Lotus Linotype" w:cs="Arabic11 BT"/>
          <w:sz w:val="28"/>
          <w:szCs w:val="28"/>
          <w:vertAlign w:val="superscript"/>
          <w:rtl/>
        </w:rPr>
        <w:t>)</w:t>
      </w:r>
    </w:p>
    <w:p w:rsidR="002A0C2B"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أصحابي!...</w:t>
      </w:r>
    </w:p>
    <w:p w:rsidR="002A0C2B"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ماذا دهاكم، وماذا أصاب قلوبكم وصدوركم؟</w:t>
      </w:r>
    </w:p>
    <w:p w:rsidR="002A0C2B"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كيف تخلو قلوبكم من محبة رجال تربوا في مدرسة الرسول صلى الل</w:t>
      </w:r>
      <w:r w:rsidR="001F0AC7" w:rsidRPr="007C091B">
        <w:rPr>
          <w:rFonts w:ascii="Lotus Linotype" w:hAnsi="Lotus Linotype" w:cs="Lotus Linotype"/>
          <w:sz w:val="28"/>
          <w:szCs w:val="28"/>
          <w:rtl/>
        </w:rPr>
        <w:t xml:space="preserve">ه عليه وسلم، وأخذوا العلم من شفتي الرسول </w:t>
      </w:r>
      <w:r w:rsidRPr="007C091B">
        <w:rPr>
          <w:rFonts w:ascii="Lotus Linotype" w:hAnsi="Lotus Linotype" w:cs="Lotus Linotype"/>
          <w:sz w:val="28"/>
          <w:szCs w:val="28"/>
          <w:rtl/>
        </w:rPr>
        <w:t>صلى الله عليه وسلم، دون واسطة من أحد، واهتدوا على يديه صلى الله عليه وسلم؟</w:t>
      </w:r>
    </w:p>
    <w:p w:rsidR="002A0C2B"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كيف تسمحون لأنفسكم أن تطعنوا فيهم وتتجاهلوا مكانتهم ومناقبهم؟ " إِنَّ هَذَا لَشَيْ</w:t>
      </w:r>
      <w:r w:rsidR="001F0AC7" w:rsidRPr="007C091B">
        <w:rPr>
          <w:rFonts w:ascii="Lotus Linotype" w:hAnsi="Lotus Linotype" w:cs="Lotus Linotype"/>
          <w:sz w:val="28"/>
          <w:szCs w:val="28"/>
          <w:rtl/>
        </w:rPr>
        <w:t>ءٌ</w:t>
      </w:r>
      <w:r w:rsidRPr="007C091B">
        <w:rPr>
          <w:rFonts w:ascii="Lotus Linotype" w:hAnsi="Lotus Linotype" w:cs="Lotus Linotype"/>
          <w:sz w:val="28"/>
          <w:szCs w:val="28"/>
          <w:rtl/>
        </w:rPr>
        <w:t>عَجِيبٌ ".</w:t>
      </w:r>
    </w:p>
    <w:p w:rsidR="002A0C2B" w:rsidRPr="007C091B" w:rsidRDefault="002A0C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أصحابي!...</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كيف يصدق عقولكم أن من هؤلاء الألوف، بل مئات الألوف ممن صاحبوا الرسول صلى الله عليه وسلم سنينا طوالا وأعواما عديدة لم يدخل الإيمان قلب رجل واحد منهم، كما كان ينبغي؟! ولم يثبت على الإسلام من هؤلاء الجماهير الذين صلوا مع الرسول صلى الله عليه وسلم، وقاتلوا بجواره أحد منهم؟!</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كانوا أناسا رافقوا الرسول صلى الله عليه وسلم في سفره وحضره وصاحبوه في منشطه ومكرهه، وكانوا بجواره ليل</w:t>
      </w:r>
      <w:r w:rsidR="00574CF7" w:rsidRPr="007C091B">
        <w:rPr>
          <w:rFonts w:ascii="Lotus Linotype" w:hAnsi="Lotus Linotype" w:cs="Lotus Linotype"/>
          <w:sz w:val="28"/>
          <w:szCs w:val="28"/>
          <w:rtl/>
        </w:rPr>
        <w:t>ا و</w:t>
      </w:r>
      <w:r w:rsidRPr="007C091B">
        <w:rPr>
          <w:rFonts w:ascii="Lotus Linotype" w:hAnsi="Lotus Linotype" w:cs="Lotus Linotype"/>
          <w:sz w:val="28"/>
          <w:szCs w:val="28"/>
          <w:rtl/>
        </w:rPr>
        <w:t xml:space="preserve"> نهار</w:t>
      </w:r>
      <w:r w:rsidR="00574CF7" w:rsidRPr="007C091B">
        <w:rPr>
          <w:rFonts w:ascii="Lotus Linotype" w:hAnsi="Lotus Linotype" w:cs="Lotus Linotype"/>
          <w:sz w:val="28"/>
          <w:szCs w:val="28"/>
          <w:rtl/>
        </w:rPr>
        <w:t>ا</w:t>
      </w:r>
      <w:r w:rsidRPr="007C091B">
        <w:rPr>
          <w:rFonts w:ascii="Lotus Linotype" w:hAnsi="Lotus Linotype" w:cs="Lotus Linotype"/>
          <w:sz w:val="28"/>
          <w:szCs w:val="28"/>
          <w:rtl/>
        </w:rPr>
        <w:t>، يسمعون مواعظه وحكمه، ويلتقطون القرآن من فمه ويرون بأم أعينهم آثار جبريل وهو ينزل بالوحي صباح</w:t>
      </w:r>
      <w:r w:rsidR="00574CF7" w:rsidRPr="007C091B">
        <w:rPr>
          <w:rFonts w:ascii="Lotus Linotype" w:hAnsi="Lotus Linotype" w:cs="Lotus Linotype"/>
          <w:sz w:val="28"/>
          <w:szCs w:val="28"/>
          <w:rtl/>
        </w:rPr>
        <w:t>ا و</w:t>
      </w:r>
      <w:r w:rsidRPr="007C091B">
        <w:rPr>
          <w:rFonts w:ascii="Lotus Linotype" w:hAnsi="Lotus Linotype" w:cs="Lotus Linotype"/>
          <w:sz w:val="28"/>
          <w:szCs w:val="28"/>
          <w:rtl/>
        </w:rPr>
        <w:t xml:space="preserve"> مساء</w:t>
      </w:r>
      <w:r w:rsidR="00574CF7" w:rsidRPr="007C091B">
        <w:rPr>
          <w:rFonts w:ascii="Lotus Linotype" w:hAnsi="Lotus Linotype" w:cs="Lotus Linotype"/>
          <w:sz w:val="28"/>
          <w:szCs w:val="28"/>
          <w:rtl/>
        </w:rPr>
        <w:t>ا</w:t>
      </w:r>
      <w:r w:rsidRPr="007C091B">
        <w:rPr>
          <w:rFonts w:ascii="Lotus Linotype" w:hAnsi="Lotus Linotype" w:cs="Lotus Linotype"/>
          <w:sz w:val="28"/>
          <w:szCs w:val="28"/>
          <w:rtl/>
        </w:rPr>
        <w:t>، ثم تزعمون أنهم لم يؤمنوا وظلوا على الكفر والنفاق ـ العياذ بالله ـ!</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كيف تصدقون أنفسكم وأنتم تسمعون أدعية الرسول صلى الله عليه وسلم في حق هؤلاء الناس، وتشاهدونه وهو يقدم لهم المعجزات تلو المعجزات، فهل لم تؤثر فيه</w:t>
      </w:r>
      <w:r w:rsidR="00574CF7" w:rsidRPr="007C091B">
        <w:rPr>
          <w:rFonts w:ascii="Lotus Linotype" w:hAnsi="Lotus Linotype" w:cs="Lotus Linotype"/>
          <w:sz w:val="28"/>
          <w:szCs w:val="28"/>
          <w:rtl/>
        </w:rPr>
        <w:t>م</w:t>
      </w:r>
      <w:r w:rsidRPr="007C091B">
        <w:rPr>
          <w:rFonts w:ascii="Lotus Linotype" w:hAnsi="Lotus Linotype" w:cs="Lotus Linotype"/>
          <w:sz w:val="28"/>
          <w:szCs w:val="28"/>
          <w:rtl/>
        </w:rPr>
        <w:t xml:space="preserve"> معجزة ولم تغير أفئدتهم وقلوبهم دعاء منه صلى الله عليه وسلم فيهم؟!</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فبالله عليكم!..</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يستطيع مسلم أن يقبل كل هذه الترهات والخرافات التي تزعمونها، وهي تهين رسول الله ومصطفاه صلى</w:t>
      </w:r>
      <w:r w:rsidR="00B03A98"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الله عليه وسلم </w:t>
      </w:r>
      <w:r w:rsidR="00574CF7" w:rsidRPr="007C091B">
        <w:rPr>
          <w:rFonts w:ascii="Lotus Linotype" w:hAnsi="Lotus Linotype" w:cs="Lotus Linotype"/>
          <w:sz w:val="28"/>
          <w:szCs w:val="28"/>
          <w:rtl/>
        </w:rPr>
        <w:t>إهانة بالغة</w:t>
      </w:r>
      <w:r w:rsidRPr="007C091B">
        <w:rPr>
          <w:rFonts w:ascii="Lotus Linotype" w:hAnsi="Lotus Linotype" w:cs="Lotus Linotype"/>
          <w:sz w:val="28"/>
          <w:szCs w:val="28"/>
          <w:rtl/>
        </w:rPr>
        <w:t xml:space="preserve"> ، وتطعن في تلامذته ومريديه هذا الطعن الفاضح، فيرميهم جميعا بالكفر </w:t>
      </w:r>
      <w:r w:rsidR="00B03A98" w:rsidRPr="007C091B">
        <w:rPr>
          <w:rFonts w:ascii="Lotus Linotype" w:hAnsi="Lotus Linotype" w:cs="Lotus Linotype"/>
          <w:sz w:val="28"/>
          <w:szCs w:val="28"/>
          <w:rtl/>
        </w:rPr>
        <w:t>والارتداد</w:t>
      </w:r>
      <w:r w:rsidRPr="007C091B">
        <w:rPr>
          <w:rFonts w:ascii="Lotus Linotype" w:hAnsi="Lotus Linotype" w:cs="Lotus Linotype"/>
          <w:sz w:val="28"/>
          <w:szCs w:val="28"/>
          <w:rtl/>
        </w:rPr>
        <w:t>؟</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الناس، افهموا ما تتفوهون به! إذا كان كل تلامذة عالم من العلماء</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جهلاء لا يفقهون شيئا، أو كانوا جميع مريدي شيخ من الشيوخ</w:t>
      </w:r>
      <w:r w:rsidR="00574CF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فساقا فجارا، أو لا يشك الناس في علم ذلك العالم أو إخلاص ذلك الشيخ وصلاحه؟!</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لا شك أن الناس سيشكون في ذلك العالم أو الشيخ، فكذلك من يرمي الصحابة رضي الله عنهم بالكفر والارتداد، في الحقيقة يطعن في نبوة الرسول صلى الله عليه وسلم ـ شعر بذلك أم لم يشعر ـ ، ويدعو غير المسلمين إلى الطعن والشك في صدق رسالة المصطفى صلى الله عليه وسلم ـ قصد ذلك أم لم يقصد ـ!</w:t>
      </w:r>
    </w:p>
    <w:p w:rsidR="00B03A98" w:rsidRPr="007C091B" w:rsidRDefault="00D07192" w:rsidP="00263BFC">
      <w:pPr>
        <w:pStyle w:val="a1"/>
        <w:rPr>
          <w:rtl/>
        </w:rPr>
      </w:pPr>
      <w:bookmarkStart w:id="18" w:name="_Toc352761813"/>
      <w:r w:rsidRPr="007C091B">
        <w:rPr>
          <w:rtl/>
        </w:rPr>
        <w:t>الدليل الثالث</w:t>
      </w:r>
      <w:r w:rsidR="00B03A98" w:rsidRPr="007C091B">
        <w:rPr>
          <w:rtl/>
        </w:rPr>
        <w:t>:</w:t>
      </w:r>
      <w:r w:rsidR="00263BFC">
        <w:rPr>
          <w:rFonts w:hint="cs"/>
          <w:rtl/>
        </w:rPr>
        <w:t xml:space="preserve"> </w:t>
      </w:r>
      <w:r w:rsidR="00263BFC" w:rsidRPr="007C091B">
        <w:rPr>
          <w:rtl/>
        </w:rPr>
        <w:t>الهدف من بعثة الرسول صلى الله عليه وسلم</w:t>
      </w:r>
      <w:bookmarkEnd w:id="18"/>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 xml:space="preserve">لا أحد ينكر أن الناس قبل مبعث الرسول صلى الله عليه وسلم كانوا في جاهلية جهلاء، ينكرون توحيد الله عز وجل ويشركون به في العبادات ويستعينون بالأصنام والأوثان، فقد اندثرت دعوات الأنبياء السابقين أو حرفت تحريفا بليغا، فقد حرفت الحنيفية السمحة، دين سيدنا إبراهيم عليه السلام ، ولم يبق منه إلا اسمه. </w:t>
      </w:r>
      <w:r w:rsidR="002E48D0" w:rsidRPr="007C091B">
        <w:rPr>
          <w:rFonts w:ascii="Lotus Linotype" w:hAnsi="Lotus Linotype" w:cs="Lotus Linotype"/>
          <w:sz w:val="28"/>
          <w:szCs w:val="28"/>
          <w:rtl/>
        </w:rPr>
        <w:t>وكانت تحكم المنطقة سياسة الغابة؛</w:t>
      </w:r>
      <w:r w:rsidRPr="007C091B">
        <w:rPr>
          <w:rFonts w:ascii="Lotus Linotype" w:hAnsi="Lotus Linotype" w:cs="Lotus Linotype"/>
          <w:sz w:val="28"/>
          <w:szCs w:val="28"/>
          <w:rtl/>
        </w:rPr>
        <w:t xml:space="preserve"> القوي يأكل الضعيف، والكبير يظلم الصغير، وكانوا كالبهائم يتناحرون، وكالوحوش يتقاتلون، وكانوا أبعد الناس من العلم والحكمة، وأوحشهم من الأخلاق الحسنة، ولم تكن بينهم إلا بعض العادات الجاهلية والقوانين الظالمة التي جعلت حياتهم كلها نكدا.</w:t>
      </w:r>
    </w:p>
    <w:p w:rsidR="00D07192" w:rsidRPr="007C091B" w:rsidRDefault="00D071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 من مشيئة الله عز وجل أن يبعث إلى الناس في هذه الفترة العصيبة رسولا من عنده يعالج تلك الأمراض المستعصية التي شاعت في المجتمع، ويكمل مكارم الأخلاق</w:t>
      </w:r>
      <w:r w:rsidR="00045479" w:rsidRPr="007C091B">
        <w:rPr>
          <w:rFonts w:ascii="Lotus Linotype" w:hAnsi="Lotus Linotype" w:cs="Lotus Linotype"/>
          <w:sz w:val="28"/>
          <w:szCs w:val="28"/>
          <w:rtl/>
        </w:rPr>
        <w:t>، ويحيي الناس بالتوحيد بعدما غرقوا في أدران نجاسة الشرك، وليخرجهم من الظلمات إلى النور، وليعلمهم طرق عبادة الله عز وجل، فيعيدهم إلى أصل الملة الحنيفية، دين أبيهم إبراهيم عليه السلام.</w:t>
      </w:r>
    </w:p>
    <w:p w:rsidR="00045479" w:rsidRPr="007C091B" w:rsidRDefault="000454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جعل الله واجب دعوة الناس أجمعين على عاتقه صلى الله عليه وسلم، وكلفه بمسئولية الرسول الخاتم الذي لا نبي بعده، ولهذا زوّده بكل الفضائل والكمالات والمعجزات والبينات التي كان قد زوّد بمثلها جميع الأنبياء السابقين فردا فردا، وزاد عليها. وأنزل عليه جميع طرق الهداية</w:t>
      </w:r>
      <w:r w:rsidR="002E48D0" w:rsidRPr="007C091B">
        <w:rPr>
          <w:rFonts w:ascii="Lotus Linotype" w:hAnsi="Lotus Linotype" w:cs="Lotus Linotype"/>
          <w:sz w:val="28"/>
          <w:szCs w:val="28"/>
          <w:rtl/>
        </w:rPr>
        <w:t xml:space="preserve"> وأساليب التعليم التي كان قد زود</w:t>
      </w:r>
      <w:r w:rsidRPr="007C091B">
        <w:rPr>
          <w:rFonts w:ascii="Lotus Linotype" w:hAnsi="Lotus Linotype" w:cs="Lotus Linotype"/>
          <w:sz w:val="28"/>
          <w:szCs w:val="28"/>
          <w:rtl/>
        </w:rPr>
        <w:t xml:space="preserve"> بمثلها جميع الأنبياء السابقين، ومن هنا قيل</w:t>
      </w:r>
      <w:r w:rsidR="002E48D0" w:rsidRPr="007C091B">
        <w:rPr>
          <w:rFonts w:ascii="Lotus Linotype" w:hAnsi="Lotus Linotype" w:cs="Lotus Linotype"/>
          <w:sz w:val="28"/>
          <w:szCs w:val="28"/>
          <w:rtl/>
        </w:rPr>
        <w:t xml:space="preserve"> فيه</w:t>
      </w:r>
      <w:r w:rsidRPr="007C091B">
        <w:rPr>
          <w:rFonts w:ascii="Lotus Linotype" w:hAnsi="Lotus Linotype" w:cs="Lotus Linotype"/>
          <w:sz w:val="28"/>
          <w:szCs w:val="28"/>
          <w:rtl/>
        </w:rPr>
        <w:t>: كل ما كان يملكه الطيب</w:t>
      </w:r>
      <w:r w:rsidR="00F674D6" w:rsidRPr="007C091B">
        <w:rPr>
          <w:rFonts w:ascii="Lotus Linotype" w:hAnsi="Lotus Linotype" w:cs="Lotus Linotype"/>
          <w:sz w:val="28"/>
          <w:szCs w:val="28"/>
          <w:rtl/>
        </w:rPr>
        <w:t>و</w:t>
      </w:r>
      <w:r w:rsidRPr="007C091B">
        <w:rPr>
          <w:rFonts w:ascii="Lotus Linotype" w:hAnsi="Lotus Linotype" w:cs="Lotus Linotype"/>
          <w:sz w:val="28"/>
          <w:szCs w:val="28"/>
          <w:rtl/>
        </w:rPr>
        <w:t>ن تملكه أنت وحدك.</w:t>
      </w:r>
    </w:p>
    <w:p w:rsidR="00045479" w:rsidRPr="007C091B" w:rsidRDefault="000454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بما أن خطاب هذا الدين لم يكن لأقوام بعينها ولا لأزمان محددة بل كان للبشرية كلها، وفي جميع أزمانها وأطوارها وأدوارها إلى يوم القيامة، فكان لابد لدعوته ألا تضمحل مع الزمن، وألا تن</w:t>
      </w:r>
      <w:r w:rsidR="002E48D0" w:rsidRPr="007C091B">
        <w:rPr>
          <w:rFonts w:ascii="Lotus Linotype" w:hAnsi="Lotus Linotype" w:cs="Lotus Linotype"/>
          <w:sz w:val="28"/>
          <w:szCs w:val="28"/>
          <w:rtl/>
        </w:rPr>
        <w:t>ت</w:t>
      </w:r>
      <w:r w:rsidRPr="007C091B">
        <w:rPr>
          <w:rFonts w:ascii="Lotus Linotype" w:hAnsi="Lotus Linotype" w:cs="Lotus Linotype"/>
          <w:sz w:val="28"/>
          <w:szCs w:val="28"/>
          <w:rtl/>
        </w:rPr>
        <w:t>هي آثاره مع المحن، لتتم الحجة</w:t>
      </w:r>
      <w:r w:rsidR="002E48D0"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على جميع سكان الأرض، فلا يسع إنسانا إنكار ختم النبوة، ومن هنا جعل الله في هذه الدعوة وهذه الهداية الإلهية قوة في التأثير وسرعة في الانتشار تفوق تأثير جميع الأديان والدعوات السماوية السابقة.</w:t>
      </w:r>
    </w:p>
    <w:p w:rsidR="00045479" w:rsidRPr="007C091B" w:rsidRDefault="000454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زوّد الله عز وجل هذه الدعوة ورسولها بمعجزات ودلائل وبراهين عديدة لتكون أسبابا لهداية الناس. من ذلك؛</w:t>
      </w:r>
    </w:p>
    <w:p w:rsidR="00045479" w:rsidRPr="007C091B" w:rsidRDefault="000454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كان أديبا بليغا أو خطيبا فصيحا وقف منبهرا أمام بلاغة القرآن وفصاحته، فلم يكن منه إلا أن آمن. ومن كان من أهل العلم والحكمة والمعرفة؛ أول ما فتح عينيه ووجد بحار العلم والحكمة التي يتمتع بها الرسول صلى الله عليه وسلم، وسمع شيئا من علمه وحكمته لم يجد نفسه إلا وهي تقر موقنا بنبوته صلى الله عليه وسلم. ومن كان يرغب في خوارق العادات ويذعن لها وقف مشدوها أمام معجزات الرسول صلى الله عليه وسلم التي كانت تفوق الحصر، ولم يكن منه إلا أن آمن. ومن كان من عشاق البطولات والمعا</w:t>
      </w:r>
      <w:r w:rsidR="0027221F" w:rsidRPr="007C091B">
        <w:rPr>
          <w:rFonts w:ascii="Lotus Linotype" w:hAnsi="Lotus Linotype" w:cs="Lotus Linotype"/>
          <w:sz w:val="28"/>
          <w:szCs w:val="28"/>
          <w:rtl/>
        </w:rPr>
        <w:t>رك، ومن هواة الشجاعة، لما رأى معارك الرسول صلى الله عليه وسل</w:t>
      </w:r>
      <w:r w:rsidR="002E48D0" w:rsidRPr="007C091B">
        <w:rPr>
          <w:rFonts w:ascii="Lotus Linotype" w:hAnsi="Lotus Linotype" w:cs="Lotus Linotype"/>
          <w:sz w:val="28"/>
          <w:szCs w:val="28"/>
          <w:rtl/>
        </w:rPr>
        <w:t xml:space="preserve">م، وما ربى عليه أصحابه من دروس </w:t>
      </w:r>
      <w:r w:rsidR="0027221F" w:rsidRPr="007C091B">
        <w:rPr>
          <w:rFonts w:ascii="Lotus Linotype" w:hAnsi="Lotus Linotype" w:cs="Lotus Linotype"/>
          <w:sz w:val="28"/>
          <w:szCs w:val="28"/>
          <w:rtl/>
        </w:rPr>
        <w:t>الشجاعة والبطولة وفنون التضحيات والإيثار التي أصبحت قصص البطلولات</w:t>
      </w:r>
      <w:r w:rsidR="002E48D0" w:rsidRPr="007C091B">
        <w:rPr>
          <w:rFonts w:ascii="Lotus Linotype" w:hAnsi="Lotus Linotype" w:cs="Lotus Linotype"/>
          <w:sz w:val="28"/>
          <w:szCs w:val="28"/>
          <w:rtl/>
        </w:rPr>
        <w:t xml:space="preserve"> في التاريخ لعبة صبيان أمامها لم</w:t>
      </w:r>
      <w:r w:rsidR="0027221F" w:rsidRPr="007C091B">
        <w:rPr>
          <w:rFonts w:ascii="Lotus Linotype" w:hAnsi="Lotus Linotype" w:cs="Lotus Linotype"/>
          <w:sz w:val="28"/>
          <w:szCs w:val="28"/>
          <w:rtl/>
        </w:rPr>
        <w:t xml:space="preserve"> يجد سبيلا إلا الإيمان والاعتراف بنبوة الرسول صلى الله عليه وسلم، والإقرار برسالته.</w:t>
      </w:r>
    </w:p>
    <w:p w:rsidR="0027221F" w:rsidRPr="007C091B" w:rsidRDefault="0027221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خلاصة القول: أن ما كان يريده الله عز وجل من</w:t>
      </w:r>
      <w:r w:rsidR="002E48D0" w:rsidRPr="007C091B">
        <w:rPr>
          <w:rFonts w:ascii="Lotus Linotype" w:hAnsi="Lotus Linotype" w:cs="Lotus Linotype"/>
          <w:sz w:val="28"/>
          <w:szCs w:val="28"/>
          <w:rtl/>
        </w:rPr>
        <w:t xml:space="preserve"> بعثة الرسول صلى الله عليه وسلم ـ</w:t>
      </w:r>
      <w:r w:rsidRPr="007C091B">
        <w:rPr>
          <w:rFonts w:ascii="Lotus Linotype" w:hAnsi="Lotus Linotype" w:cs="Lotus Linotype"/>
          <w:sz w:val="28"/>
          <w:szCs w:val="28"/>
          <w:rtl/>
        </w:rPr>
        <w:t xml:space="preserve"> أي: شيوع الإسلام وانتشار دعوة التوحيد وغلبة الإيمان على الكفر</w:t>
      </w:r>
      <w:r w:rsidR="002E48D0" w:rsidRPr="007C091B">
        <w:rPr>
          <w:rFonts w:ascii="Lotus Linotype" w:hAnsi="Lotus Linotype" w:cs="Lotus Linotype"/>
          <w:sz w:val="28"/>
          <w:szCs w:val="28"/>
          <w:rtl/>
        </w:rPr>
        <w:t xml:space="preserve"> ـ</w:t>
      </w:r>
      <w:r w:rsidRPr="007C091B">
        <w:rPr>
          <w:rFonts w:ascii="Lotus Linotype" w:hAnsi="Lotus Linotype" w:cs="Lotus Linotype"/>
          <w:sz w:val="28"/>
          <w:szCs w:val="28"/>
          <w:rtl/>
        </w:rPr>
        <w:t xml:space="preserve"> قد تحقق على أتم الوجوه مع سيد الكونين رسول الله ومصطفاه صلى الله عليه وسلم.</w:t>
      </w:r>
    </w:p>
    <w:p w:rsidR="0027221F" w:rsidRPr="007C091B" w:rsidRDefault="0027221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كل ما قلنا لا يثبت إلا على أصول مذهب أهل السنة والجماعة، ولا يثبت بحال من الأحوال على أصول المذهب الشيعي. وذلك</w:t>
      </w:r>
      <w:r w:rsidR="002E48D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لأن ما قلناه لا يثبت إلا إذا اعتقدنا بأن الذين رباهم الرسول صلى الله عليه وسلم، وآمنوا على يديه كانوا على درجة الكمال من الإيمان، وعلى مكانة في الإسلام لا يبارى، وكانت ألسنتهم تنطق ما تؤمن به قلوبهم، وقد بقوا على الطريق المستقيم والصراط السوي، إلى أن سلموا أرواحهم إلى بارئهم. فبذلك كانوا آية صادقة تشهد على نجاح دعوة الرسول صلى الله عليه وسلم، وعلى تحقق مراد الله عز وجل من بعثة الرسول صلى الله عليه وسلم في أحسن الوجوه. وقد كان نجاح الرسول صلى الله عليه وسلم في أداء مسئول</w:t>
      </w:r>
      <w:r w:rsidR="002E48D0" w:rsidRPr="007C091B">
        <w:rPr>
          <w:rFonts w:ascii="Lotus Linotype" w:hAnsi="Lotus Linotype" w:cs="Lotus Linotype"/>
          <w:sz w:val="28"/>
          <w:szCs w:val="28"/>
          <w:rtl/>
        </w:rPr>
        <w:t>ي</w:t>
      </w:r>
      <w:r w:rsidRPr="007C091B">
        <w:rPr>
          <w:rFonts w:ascii="Lotus Linotype" w:hAnsi="Lotus Linotype" w:cs="Lotus Linotype"/>
          <w:sz w:val="28"/>
          <w:szCs w:val="28"/>
          <w:rtl/>
        </w:rPr>
        <w:t>ة الدعوة وفريضة النبوة أكبر وأبرز من أي نبي من الأنبياء السابقين، فقد انتقل إلى الرفيق الأعلى بعد ما أدى الأمانة ونصح الأمة وجاهد في الله حق جهاده</w:t>
      </w:r>
      <w:r w:rsidR="002E48D0" w:rsidRPr="007C091B">
        <w:rPr>
          <w:rFonts w:ascii="Lotus Linotype" w:hAnsi="Lotus Linotype" w:cs="Lotus Linotype"/>
          <w:sz w:val="28"/>
          <w:szCs w:val="28"/>
          <w:rtl/>
        </w:rPr>
        <w:t xml:space="preserve"> وترك أمته على المحجة البيضاء ليلها كنهارها، لا يمكن أن يزيغ عنها إلا هالك!</w:t>
      </w:r>
      <w:r w:rsidRPr="007C091B">
        <w:rPr>
          <w:rFonts w:ascii="Lotus Linotype" w:hAnsi="Lotus Linotype" w:cs="Lotus Linotype"/>
          <w:sz w:val="28"/>
          <w:szCs w:val="28"/>
          <w:rtl/>
        </w:rPr>
        <w:t xml:space="preserve"> وهذا لا يتحقق إلا بعد الإقرار بما يراه أهل السنة والجماعة في الصحابة الكرام رضوان الله عليهم أجمعين.</w:t>
      </w:r>
    </w:p>
    <w:p w:rsidR="0027221F" w:rsidRPr="007C091B" w:rsidRDefault="0027221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إذا اعتقدنا في الصحابة الكرام رضي الله عنهم ـ العياذ بالله ـ؛ أنهم نطقوا بالتوحيد بألسنتهم فحسب وكانت قلوبهم تنبض كفرا ونفاقا، وقد ارتدوا جميعا مع وفاة الرسول صلى الله عليه وسلم ـ كما يزعم الشيعة ـ، فكيف نستطيع أن نقول بأن مراد الله عز وجل من بعثة الرسول صلى الله عليه وسلم قد تحقق؟ وأن دعوته كانت هداية ونورا للبشرية، وقد اهتدى الناس بدعوته؟!</w:t>
      </w:r>
    </w:p>
    <w:p w:rsidR="0027221F" w:rsidRPr="007C091B" w:rsidRDefault="0027221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ففي الحقيقة ما يقوله الشيعة في الصحابة وما يفترونه عليهم طعن جد عظيم في نبوة الرسول صلى الله عليه وسلم ـ من حيث يدرون أو لا يدرون ـ ! ومن يسمع ما يعتقدون به لا محالة سوف يشك في أصل دعوة الإسلام وأساس الدين والنبوة. وذلك إذا آمن المرء بأن من صاحبوا صاحب الرسالة ورافقوه لم يكن في قلوبهم ذرة إيمان، ولا بصيص من نور التوحيد، بل كانوا ينافقون رسولهم ويبطنون الكيد والكفر في صدورهم، </w:t>
      </w:r>
      <w:r w:rsidR="002E48D0" w:rsidRPr="007C091B">
        <w:rPr>
          <w:rFonts w:ascii="Lotus Linotype" w:hAnsi="Lotus Linotype" w:cs="Lotus Linotype"/>
          <w:sz w:val="28"/>
          <w:szCs w:val="28"/>
          <w:rtl/>
        </w:rPr>
        <w:t>وما</w:t>
      </w:r>
      <w:r w:rsidRPr="007C091B">
        <w:rPr>
          <w:rFonts w:ascii="Lotus Linotype" w:hAnsi="Lotus Linotype" w:cs="Lotus Linotype"/>
          <w:sz w:val="28"/>
          <w:szCs w:val="28"/>
          <w:rtl/>
        </w:rPr>
        <w:t xml:space="preserve"> أن سمعوا أنه مات انقلبوا على أعقابهم، وأظهروا ما يبطنون من الكفر والنفاق، فهو لا يستطيع أبدا أن يصدق نبوة كان هذا شأنها من أول يومها. بل يستطيع أن يقول: كيف كان هذا الرسول ص</w:t>
      </w:r>
      <w:r w:rsidR="002E48D0" w:rsidRPr="007C091B">
        <w:rPr>
          <w:rFonts w:ascii="Lotus Linotype" w:hAnsi="Lotus Linotype" w:cs="Lotus Linotype"/>
          <w:sz w:val="28"/>
          <w:szCs w:val="28"/>
          <w:rtl/>
        </w:rPr>
        <w:t>ادقا ولم يكن لدعوته أي أثر في هد</w:t>
      </w:r>
      <w:r w:rsidRPr="007C091B">
        <w:rPr>
          <w:rFonts w:ascii="Lotus Linotype" w:hAnsi="Lotus Linotype" w:cs="Lotus Linotype"/>
          <w:sz w:val="28"/>
          <w:szCs w:val="28"/>
          <w:rtl/>
        </w:rPr>
        <w:t>اية أقرب الناس إليه، ومن رافقوه وصاحبوه كل هذه السنين الطوال. فلو كان صادقا لكان لدعوته أثر</w:t>
      </w:r>
      <w:r w:rsidR="002E48D0" w:rsidRPr="007C091B">
        <w:rPr>
          <w:rFonts w:ascii="Lotus Linotype" w:hAnsi="Lotus Linotype" w:cs="Lotus Linotype"/>
          <w:sz w:val="28"/>
          <w:szCs w:val="28"/>
          <w:rtl/>
        </w:rPr>
        <w:t>ا</w:t>
      </w:r>
      <w:r w:rsidRPr="007C091B">
        <w:rPr>
          <w:rFonts w:ascii="Lotus Linotype" w:hAnsi="Lotus Linotype" w:cs="Lotus Linotype"/>
          <w:sz w:val="28"/>
          <w:szCs w:val="28"/>
          <w:rtl/>
        </w:rPr>
        <w:t>، لآمن به ولو بعض من الناس، فعلى الأقل؛ من هؤلاء المئات الألوف الذين صاحبوه ورافقوه وقاتلوا معه كل هذه السنين الطوال، لكان يثبت على الإيمان ولو بضع مئات من الناس.</w:t>
      </w:r>
    </w:p>
    <w:p w:rsidR="0027221F" w:rsidRPr="007C091B" w:rsidRDefault="0027221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يا </w:t>
      </w:r>
      <w:r w:rsidR="00EE3B5B" w:rsidRPr="007C091B">
        <w:rPr>
          <w:rFonts w:ascii="Lotus Linotype" w:hAnsi="Lotus Linotype" w:cs="Lotus Linotype"/>
          <w:sz w:val="28"/>
          <w:szCs w:val="28"/>
          <w:rtl/>
        </w:rPr>
        <w:t>إ</w:t>
      </w:r>
      <w:r w:rsidRPr="007C091B">
        <w:rPr>
          <w:rFonts w:ascii="Lotus Linotype" w:hAnsi="Lotus Linotype" w:cs="Lotus Linotype"/>
          <w:sz w:val="28"/>
          <w:szCs w:val="28"/>
          <w:rtl/>
        </w:rPr>
        <w:t>خوتي الشيعة!....</w:t>
      </w:r>
    </w:p>
    <w:p w:rsidR="0027221F" w:rsidRPr="007C091B" w:rsidRDefault="002E48D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فبا</w:t>
      </w:r>
      <w:r w:rsidR="0027221F" w:rsidRPr="007C091B">
        <w:rPr>
          <w:rFonts w:ascii="Lotus Linotype" w:hAnsi="Lotus Linotype" w:cs="Lotus Linotype"/>
          <w:sz w:val="28"/>
          <w:szCs w:val="28"/>
          <w:rtl/>
        </w:rPr>
        <w:t>لله عليكم: إذا كان الصحابة كما تزعمون</w:t>
      </w:r>
      <w:r w:rsidR="007242A6" w:rsidRPr="007C091B">
        <w:rPr>
          <w:rFonts w:ascii="Lotus Linotype" w:hAnsi="Lotus Linotype" w:cs="Lotus Linotype"/>
          <w:sz w:val="28"/>
          <w:szCs w:val="28"/>
          <w:rtl/>
        </w:rPr>
        <w:t>؛</w:t>
      </w:r>
      <w:r w:rsidR="0027221F" w:rsidRPr="007C091B">
        <w:rPr>
          <w:rFonts w:ascii="Lotus Linotype" w:hAnsi="Lotus Linotype" w:cs="Lotus Linotype"/>
          <w:sz w:val="28"/>
          <w:szCs w:val="28"/>
          <w:rtl/>
        </w:rPr>
        <w:t xml:space="preserve"> لم يؤمنوا، ولم يستقر الإيمان والإسلام في قلوبهم، فمن هم الذين تأثروا بدعوة الرسول صل</w:t>
      </w:r>
      <w:r w:rsidR="007242A6" w:rsidRPr="007C091B">
        <w:rPr>
          <w:rFonts w:ascii="Lotus Linotype" w:hAnsi="Lotus Linotype" w:cs="Lotus Linotype"/>
          <w:sz w:val="28"/>
          <w:szCs w:val="28"/>
          <w:rtl/>
        </w:rPr>
        <w:t>ى الله عليه وسلم، و</w:t>
      </w:r>
      <w:r w:rsidR="00BC48C2" w:rsidRPr="007C091B">
        <w:rPr>
          <w:rFonts w:ascii="Lotus Linotype" w:hAnsi="Lotus Linotype" w:cs="Lotus Linotype"/>
          <w:sz w:val="28"/>
          <w:szCs w:val="28"/>
          <w:rtl/>
        </w:rPr>
        <w:t>كم كان عدد</w:t>
      </w:r>
      <w:r w:rsidR="0027221F" w:rsidRPr="007C091B">
        <w:rPr>
          <w:rFonts w:ascii="Lotus Linotype" w:hAnsi="Lotus Linotype" w:cs="Lotus Linotype"/>
          <w:sz w:val="28"/>
          <w:szCs w:val="28"/>
          <w:rtl/>
        </w:rPr>
        <w:t xml:space="preserve"> من استفاد من دعوة الرسول صلى</w:t>
      </w:r>
      <w:r w:rsidR="00EE3B5B" w:rsidRPr="007C091B">
        <w:rPr>
          <w:rFonts w:ascii="Lotus Linotype" w:hAnsi="Lotus Linotype" w:cs="Lotus Linotype"/>
          <w:sz w:val="28"/>
          <w:szCs w:val="28"/>
          <w:rtl/>
        </w:rPr>
        <w:t xml:space="preserve"> </w:t>
      </w:r>
      <w:r w:rsidR="0027221F" w:rsidRPr="007C091B">
        <w:rPr>
          <w:rFonts w:ascii="Lotus Linotype" w:hAnsi="Lotus Linotype" w:cs="Lotus Linotype"/>
          <w:sz w:val="28"/>
          <w:szCs w:val="28"/>
          <w:rtl/>
        </w:rPr>
        <w:t>الله عليه وسلم</w:t>
      </w:r>
      <w:r w:rsidR="00BC48C2" w:rsidRPr="007C091B">
        <w:rPr>
          <w:rFonts w:ascii="Lotus Linotype" w:hAnsi="Lotus Linotype" w:cs="Lotus Linotype"/>
          <w:sz w:val="28"/>
          <w:szCs w:val="28"/>
          <w:rtl/>
        </w:rPr>
        <w:t xml:space="preserve"> ومن نبوته، وأفاد بذلك الدعوة؟!</w:t>
      </w:r>
    </w:p>
    <w:p w:rsidR="00BC48C2" w:rsidRPr="007C091B" w:rsidRDefault="00BC48C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كان الصحابة كما تزعمون</w:t>
      </w:r>
      <w:r w:rsidR="007242A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ارتدوا جميعا ونافقوا الرسول صلى الله عليه وسلم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5"/>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فمن هو الذي قبل الإسلام وانتفع من دعوة </w:t>
      </w:r>
      <w:r w:rsidR="00531CEC" w:rsidRPr="007C091B">
        <w:rPr>
          <w:rFonts w:ascii="Lotus Linotype" w:hAnsi="Lotus Linotype" w:cs="Lotus Linotype"/>
          <w:sz w:val="28"/>
          <w:szCs w:val="28"/>
          <w:rtl/>
        </w:rPr>
        <w:t>الرسول صلى الله عليه وسلم، واستفاد من تعاليمه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6"/>
      </w:r>
      <w:r w:rsidR="00C93FB1" w:rsidRPr="00C93FB1">
        <w:rPr>
          <w:rFonts w:ascii="Lotus Linotype" w:hAnsi="Lotus Linotype" w:cs="Arabic11 BT"/>
          <w:sz w:val="28"/>
          <w:szCs w:val="28"/>
          <w:vertAlign w:val="superscript"/>
          <w:rtl/>
        </w:rPr>
        <w:t>)</w:t>
      </w:r>
      <w:r w:rsidR="00531CEC" w:rsidRPr="007C091B">
        <w:rPr>
          <w:rFonts w:ascii="Lotus Linotype" w:hAnsi="Lotus Linotype" w:cs="Lotus Linotype"/>
          <w:sz w:val="28"/>
          <w:szCs w:val="28"/>
          <w:rtl/>
        </w:rPr>
        <w:t>؟!</w:t>
      </w:r>
    </w:p>
    <w:p w:rsidR="00531CEC" w:rsidRPr="007C091B" w:rsidRDefault="00531CE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هو الذي ترك الشرك والكفر نتيجة دعوة الرسول وهدايته، وآمن بالتوحيد وتعلّم الدين منه صلى الله عليه وسلم؟</w:t>
      </w:r>
    </w:p>
    <w:p w:rsidR="00531CEC" w:rsidRPr="007C091B" w:rsidRDefault="00531CE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 هو الذي أشاع دين الرسول صلى الله عليه وسلم في العالمين ، ودعا الناس إلى التوحيد والإسلام والإيمان؟</w:t>
      </w:r>
    </w:p>
    <w:p w:rsidR="00531CEC" w:rsidRPr="007C091B" w:rsidRDefault="00531CE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إن كنتم تؤمنون بكل هذه الترهات والخزعبلات</w:t>
      </w:r>
      <w:r w:rsidR="006A709D"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فهل يليق بكم أن تنسبوا أنفسكم إلى الإسلام، وأن تقروا بنبوة الرسول الأمين؟!</w:t>
      </w:r>
    </w:p>
    <w:p w:rsidR="002A0C2B" w:rsidRPr="007C091B" w:rsidRDefault="00F66DFE" w:rsidP="00263BFC">
      <w:pPr>
        <w:pStyle w:val="a1"/>
        <w:rPr>
          <w:rtl/>
        </w:rPr>
      </w:pPr>
      <w:bookmarkStart w:id="19" w:name="_Toc352761814"/>
      <w:r w:rsidRPr="007C091B">
        <w:rPr>
          <w:rtl/>
        </w:rPr>
        <w:t xml:space="preserve">الدليل الرابع </w:t>
      </w:r>
      <w:r w:rsidR="00EE3B5B" w:rsidRPr="007C091B">
        <w:rPr>
          <w:rtl/>
        </w:rPr>
        <w:t>:</w:t>
      </w:r>
      <w:r w:rsidR="00263BFC">
        <w:rPr>
          <w:rFonts w:hint="cs"/>
          <w:rtl/>
        </w:rPr>
        <w:t xml:space="preserve"> </w:t>
      </w:r>
      <w:r w:rsidR="00263BFC" w:rsidRPr="007C091B">
        <w:rPr>
          <w:rtl/>
        </w:rPr>
        <w:t>صحبة الرسول صلى الله عليه وسلم</w:t>
      </w:r>
      <w:bookmarkEnd w:id="19"/>
    </w:p>
    <w:p w:rsidR="00985E09" w:rsidRPr="007C091B" w:rsidRDefault="00985E0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نعتبر نحن المسلمين سنة وشيعة زيارة الرسول صلى الله عليه وسلم من أفضل القربات ومن أعلى مراتب السعادة التي يتمناها كل مسلم</w:t>
      </w:r>
      <w:r w:rsidR="007242A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وبما أن الرسول صلى الله عليه وسلم قد انتقل إلى الرفيق الأعلى، وليس بيننا</w:t>
      </w:r>
      <w:r w:rsidR="007242A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نعتبر زيارة قبره المبارك والروضة الطاهرة شرفا وسعادة كبيرة لنكتحل برؤيتها، وإذا تشرف أحدنا وسعد بزيارة الرسول صلى الله عليه وسلم في المنام يعتبر فينا فاضلا يستحق كل الاحترام، والمعروف أنه لا يسعد بشرف رؤية الرسول الأكرم صلى الله عليه وسلم في المنام إلا من بلغ في التقوى مبلغا عظيما وقطع في الإخلاص والخير والصدق غاية جليلة.</w:t>
      </w:r>
    </w:p>
    <w:p w:rsidR="00F66DFE" w:rsidRPr="007C091B" w:rsidRDefault="00985E0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فبعد هذه ألا يكون من دواعي الأسف الشديد والحزن والألم أن يتجاهل بعضنا مقام أناس تشرفوا بزيارة الرسول صلى الله عليه وسلم، بل بمرافقته ومصاحبته أعواما عديدة وأزمنة مديدة، وكانوا في ركبه ليلا ونهارا، يتشرفون بزيارته في كل ساعة، ويسعدون بالكلام والحديث معه متى شاءوا، ليس هذا فحسب بل كانوا يشاركونه أفراحه وأطراحه، فيفرحون بفرحه ويحزنون بحزنه، وينصرونه في إعلاء كلمة الله عز وجل.</w:t>
      </w:r>
    </w:p>
    <w:p w:rsidR="00985E09" w:rsidRPr="007C091B" w:rsidRDefault="00985E0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هاجروا من أوطانهم .... صبروا على البلايا والآلام</w:t>
      </w:r>
    </w:p>
    <w:p w:rsidR="00985E09" w:rsidRPr="007C091B" w:rsidRDefault="00985E0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كانوا يرافقونه في الأسفار .... يتشرفون بالحديث معه في الحضر</w:t>
      </w:r>
    </w:p>
    <w:p w:rsidR="00985E09" w:rsidRPr="007C091B" w:rsidRDefault="00985E0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وقفوا بجواره في أشد الأهوال ... وفدوه ب</w:t>
      </w:r>
      <w:r w:rsidR="00F674D6" w:rsidRPr="007C091B">
        <w:rPr>
          <w:rFonts w:ascii="Lotus Linotype" w:hAnsi="Lotus Linotype" w:cs="Lotus Linotype"/>
          <w:sz w:val="28"/>
          <w:szCs w:val="28"/>
          <w:rtl/>
        </w:rPr>
        <w:t>الأرواح</w:t>
      </w:r>
      <w:r w:rsidRPr="007C091B">
        <w:rPr>
          <w:rFonts w:ascii="Lotus Linotype" w:hAnsi="Lotus Linotype" w:cs="Lotus Linotype"/>
          <w:sz w:val="28"/>
          <w:szCs w:val="28"/>
          <w:rtl/>
        </w:rPr>
        <w:t xml:space="preserve"> و</w:t>
      </w:r>
      <w:r w:rsidR="007242A6" w:rsidRPr="007C091B">
        <w:rPr>
          <w:rFonts w:ascii="Lotus Linotype" w:hAnsi="Lotus Linotype" w:cs="Lotus Linotype"/>
          <w:sz w:val="28"/>
          <w:szCs w:val="28"/>
          <w:rtl/>
        </w:rPr>
        <w:t>الأموال</w:t>
      </w:r>
    </w:p>
    <w:p w:rsidR="007242A6" w:rsidRPr="007C091B" w:rsidRDefault="00985E0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ارتفعت أعمدة الدين على أكتافهم .... وانتشرت الشريعة بجهودهم </w:t>
      </w:r>
    </w:p>
    <w:p w:rsidR="00985E09" w:rsidRPr="007C091B" w:rsidRDefault="00985E09"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sz w:val="28"/>
          <w:szCs w:val="28"/>
          <w:rtl/>
        </w:rPr>
        <w:t>فقد بشرهم الله عز وجل بالسعادة فقال:</w:t>
      </w:r>
      <w:r w:rsidR="00AE37D7" w:rsidRPr="007C091B">
        <w:rPr>
          <w:rFonts w:ascii="Lotus Linotype" w:hAnsi="Lotus Linotype" w:cs="Lotus Linotype"/>
          <w:sz w:val="28"/>
          <w:szCs w:val="28"/>
          <w:rtl/>
        </w:rPr>
        <w:t>" رَضِيَ اللَّهُ عَنْهُمْ وَرَضُوا عَنْهُ"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7"/>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AE37D7" w:rsidRPr="007C091B" w:rsidRDefault="00AE37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تعتبر صحبة الرسول الأكرم سيد الأنبياء وأشرف المخلوقات صلى الله عليه وسلم شرفا ومنقبة تفوق كل المناقب، وكان حسب</w:t>
      </w:r>
      <w:r w:rsidR="007242A6"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للصحابة رضي الله عنهم لو لم يكن لهم غيرها، إلا أنهم جمعوا مع هذه المنقبة مناقب عديدة كثيرة. فليست لمناقبهم وفضلهم ومكانتهم نهاية...</w:t>
      </w:r>
    </w:p>
    <w:p w:rsidR="00AE37D7" w:rsidRPr="007C091B" w:rsidRDefault="00AE37D7" w:rsidP="00263BFC">
      <w:pPr>
        <w:pStyle w:val="a1"/>
        <w:rPr>
          <w:rtl/>
        </w:rPr>
      </w:pPr>
      <w:bookmarkStart w:id="20" w:name="_Toc352761815"/>
      <w:r w:rsidRPr="007C091B">
        <w:rPr>
          <w:rtl/>
        </w:rPr>
        <w:t>الدليل الخامس</w:t>
      </w:r>
      <w:r w:rsidR="00EE3B5B" w:rsidRPr="007C091B">
        <w:rPr>
          <w:rtl/>
        </w:rPr>
        <w:t>:</w:t>
      </w:r>
      <w:r w:rsidR="00263BFC">
        <w:rPr>
          <w:rFonts w:hint="cs"/>
          <w:rtl/>
        </w:rPr>
        <w:t xml:space="preserve"> </w:t>
      </w:r>
      <w:r w:rsidR="00263BFC" w:rsidRPr="007C091B">
        <w:rPr>
          <w:rtl/>
        </w:rPr>
        <w:t>موقف أهل مكة والمدينة من الصحابة</w:t>
      </w:r>
      <w:bookmarkEnd w:id="20"/>
    </w:p>
    <w:p w:rsidR="00AE37D7" w:rsidRPr="007C091B" w:rsidRDefault="00AE37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يتفق المسلمون جميعا على أن الإسلام بدأ من مدينتي مكة والمدينة، وانطلق منهما نحو سائر العالم، ومن هنا لهاتين المدينتين شرف وتقدس ومكانة بين المسلمين، ويرى المسلمون أنهما أقدس وأفضل بقاع الأرض على الإطلاق، فإحداهما تحتضن  بيت الله عز وجل، وفيها مولد الهدى والرسول الأمين والأخرى هي بلد الرسول ومدفنه.</w:t>
      </w:r>
    </w:p>
    <w:p w:rsidR="00AE37D7" w:rsidRPr="007C091B" w:rsidRDefault="00AE37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وضع حجر أساس دين الله عز وجل في مكة وترعرع وارتقى إلى العالم من المدينة، ومن مكانة هاتين المدينتين وفضلهما</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أن أي مذهب من المذاهب الباطلة لا يستطيع الظه</w:t>
      </w:r>
      <w:r w:rsidR="00F05140" w:rsidRPr="007C091B">
        <w:rPr>
          <w:rFonts w:ascii="Lotus Linotype" w:hAnsi="Lotus Linotype" w:cs="Lotus Linotype"/>
          <w:sz w:val="28"/>
          <w:szCs w:val="28"/>
          <w:rtl/>
        </w:rPr>
        <w:t>ور</w:t>
      </w:r>
      <w:r w:rsidRPr="007C091B">
        <w:rPr>
          <w:rFonts w:ascii="Lotus Linotype" w:hAnsi="Lotus Linotype" w:cs="Lotus Linotype"/>
          <w:sz w:val="28"/>
          <w:szCs w:val="28"/>
          <w:rtl/>
        </w:rPr>
        <w:t xml:space="preserve"> فيهما،</w:t>
      </w:r>
      <w:r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8"/>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وكذلك </w:t>
      </w:r>
      <w:r w:rsidR="00860CEC" w:rsidRPr="007C091B">
        <w:rPr>
          <w:rFonts w:ascii="Lotus Linotype" w:hAnsi="Lotus Linotype" w:cs="Lotus Linotype"/>
          <w:sz w:val="28"/>
          <w:szCs w:val="28"/>
          <w:rtl/>
        </w:rPr>
        <w:t>لا</w:t>
      </w:r>
      <w:r w:rsidR="00EE3B5B" w:rsidRPr="007C091B">
        <w:rPr>
          <w:rFonts w:ascii="Lotus Linotype" w:hAnsi="Lotus Linotype" w:cs="Lotus Linotype"/>
          <w:sz w:val="28"/>
          <w:szCs w:val="28"/>
          <w:rtl/>
        </w:rPr>
        <w:t xml:space="preserve"> </w:t>
      </w:r>
      <w:r w:rsidR="00860CEC" w:rsidRPr="007C091B">
        <w:rPr>
          <w:rFonts w:ascii="Lotus Linotype" w:hAnsi="Lotus Linotype" w:cs="Lotus Linotype"/>
          <w:sz w:val="28"/>
          <w:szCs w:val="28"/>
          <w:rtl/>
        </w:rPr>
        <w:t>يستطيع الدجال الملعون أن يدخلهما.</w:t>
      </w:r>
    </w:p>
    <w:p w:rsidR="00860CEC" w:rsidRPr="007C091B" w:rsidRDefault="00F674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ويجدر لنا</w:t>
      </w:r>
      <w:r w:rsidR="00860CEC" w:rsidRPr="007C091B">
        <w:rPr>
          <w:rFonts w:ascii="Lotus Linotype" w:hAnsi="Lotus Linotype" w:cs="Lotus Linotype"/>
          <w:sz w:val="28"/>
          <w:szCs w:val="28"/>
          <w:rtl/>
        </w:rPr>
        <w:t xml:space="preserve"> أن ندرس موقف سكان هاتين المدينتين تجاه الصحابة من اليوم الأول إلى يومنا هذا. ولابد أن نعد موقفهم أصلا وأساسا</w:t>
      </w:r>
      <w:r w:rsidR="00912148" w:rsidRPr="007C091B">
        <w:rPr>
          <w:rFonts w:ascii="Lotus Linotype" w:hAnsi="Lotus Linotype" w:cs="Lotus Linotype"/>
          <w:sz w:val="28"/>
          <w:szCs w:val="28"/>
          <w:rtl/>
        </w:rPr>
        <w:t>ً</w:t>
      </w:r>
      <w:r w:rsidR="00860CEC" w:rsidRPr="007C091B">
        <w:rPr>
          <w:rFonts w:ascii="Lotus Linotype" w:hAnsi="Lotus Linotype" w:cs="Lotus Linotype"/>
          <w:sz w:val="28"/>
          <w:szCs w:val="28"/>
          <w:rtl/>
        </w:rPr>
        <w:t xml:space="preserve"> للإيمان فيهم. ولا يخفى على أحد من الناس وضوح موقف من سكن هاتين المدينتين على مدى التاريخ، بل موقف جميع البلاد العربية تجاه صحابة رسول الله صلى الله عليه وسلم.</w:t>
      </w:r>
    </w:p>
    <w:p w:rsidR="00860CEC" w:rsidRPr="007C091B" w:rsidRDefault="00860CE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فإذا </w:t>
      </w:r>
      <w:r w:rsidR="00F05140" w:rsidRPr="007C091B">
        <w:rPr>
          <w:rFonts w:ascii="Lotus Linotype" w:hAnsi="Lotus Linotype" w:cs="Lotus Linotype"/>
          <w:sz w:val="28"/>
          <w:szCs w:val="28"/>
          <w:rtl/>
        </w:rPr>
        <w:t>صدقنا</w:t>
      </w:r>
      <w:r w:rsidRPr="007C091B">
        <w:rPr>
          <w:rFonts w:ascii="Lotus Linotype" w:hAnsi="Lotus Linotype" w:cs="Lotus Linotype"/>
          <w:sz w:val="28"/>
          <w:szCs w:val="28"/>
          <w:rtl/>
        </w:rPr>
        <w:t xml:space="preserve"> الشيعة فيما يزعمونه و</w:t>
      </w:r>
      <w:r w:rsidR="00F05140" w:rsidRPr="007C091B">
        <w:rPr>
          <w:rFonts w:ascii="Lotus Linotype" w:hAnsi="Lotus Linotype" w:cs="Lotus Linotype"/>
          <w:sz w:val="28"/>
          <w:szCs w:val="28"/>
          <w:rtl/>
        </w:rPr>
        <w:t>قلنا</w:t>
      </w:r>
      <w:r w:rsidRPr="007C091B">
        <w:rPr>
          <w:rFonts w:ascii="Lotus Linotype" w:hAnsi="Lotus Linotype" w:cs="Lotus Linotype"/>
          <w:sz w:val="28"/>
          <w:szCs w:val="28"/>
          <w:rtl/>
        </w:rPr>
        <w:t xml:space="preserve"> بأن هؤلاء كلهم ضلال، وأنهم على ضلالهم القديم، </w:t>
      </w:r>
      <w:r w:rsidR="00F05140" w:rsidRPr="007C091B">
        <w:rPr>
          <w:rFonts w:ascii="Lotus Linotype" w:hAnsi="Lotus Linotype" w:cs="Lotus Linotype"/>
          <w:sz w:val="28"/>
          <w:szCs w:val="28"/>
          <w:rtl/>
        </w:rPr>
        <w:t xml:space="preserve">لكان </w:t>
      </w:r>
      <w:r w:rsidRPr="007C091B">
        <w:rPr>
          <w:rFonts w:ascii="Lotus Linotype" w:hAnsi="Lotus Linotype" w:cs="Lotus Linotype"/>
          <w:sz w:val="28"/>
          <w:szCs w:val="28"/>
          <w:rtl/>
        </w:rPr>
        <w:t>هذا قدح</w:t>
      </w:r>
      <w:r w:rsidR="00F05140"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وطعن</w:t>
      </w:r>
      <w:r w:rsidR="00F05140"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شنيع</w:t>
      </w:r>
      <w:r w:rsidR="00F05140"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في الإسلام. كيف يترك الله عز وجل من ذلك اليوم إلى الآن ـ ولعل إلى يوم القيامة ـ أناسا على الضلال يقطنون أرضا مقدسة ولد فيها الرسول صلى الله عليه وسلم، وبعث منها ثم دفن فيها، وكذلك انطلق منها الإسلام، وقد رفع الله منقبتها وجعلها بمقام العرش والكرسي،</w:t>
      </w:r>
      <w:r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29"/>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فترك </w:t>
      </w:r>
      <w:r w:rsidR="00F57472" w:rsidRPr="007C091B">
        <w:rPr>
          <w:rFonts w:ascii="Lotus Linotype" w:hAnsi="Lotus Linotype" w:cs="Lotus Linotype"/>
          <w:sz w:val="28"/>
          <w:szCs w:val="28"/>
          <w:rtl/>
        </w:rPr>
        <w:t>هذه البقعة المباركة من أرضه لفئة ضالة كل هذه السنين الطوال والقرون والأزمان. ولم يضع لأي مؤمن فيها سلطانا أو شأنا، وهذا هو سنة الله إلى يومنا هذا حيث ظلت المدينة ومكة موطن هؤلاء الضالين، وأن ضلالتهم وغوايتهم هي التي تسود العرب. وبعد هذه الأزمنة الطويلة لا يستطيع أي مؤمن تقي من أصحاب العقيدة السليمة أن يظهر إيمانه وشعائره في هذه البقعة، ولابد له من أن يحفظ نفسه فيه "بالتقية"!</w:t>
      </w:r>
    </w:p>
    <w:p w:rsidR="00F05140" w:rsidRPr="007C091B" w:rsidRDefault="00F0514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ها</w:t>
      </w:r>
      <w:r w:rsidR="00F57472" w:rsidRPr="007C091B">
        <w:rPr>
          <w:rFonts w:ascii="Lotus Linotype" w:hAnsi="Lotus Linotype" w:cs="Lotus Linotype"/>
          <w:sz w:val="28"/>
          <w:szCs w:val="28"/>
          <w:rtl/>
        </w:rPr>
        <w:t xml:space="preserve"> هي الساعة قد اقتربت، وها هي الدنيا تكاد تنتهي، ومازال الله عز وجل لم يطهر بيته ولا بيت رسوله ولا مهد رسالته من هؤلاء الظالمين والضلال، فلا هو رفع شأن المؤمنين فيها ولا طهره</w:t>
      </w:r>
      <w:r w:rsidRPr="007C091B">
        <w:rPr>
          <w:rFonts w:ascii="Lotus Linotype" w:hAnsi="Lotus Linotype" w:cs="Lotus Linotype"/>
          <w:sz w:val="28"/>
          <w:szCs w:val="28"/>
          <w:rtl/>
        </w:rPr>
        <w:t>ما من الضالين!</w:t>
      </w:r>
    </w:p>
    <w:p w:rsidR="00F57472" w:rsidRPr="007C091B" w:rsidRDefault="00F574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ومما يلفت النظر ويجعل العاقل حيرانا أن</w:t>
      </w:r>
      <w:r w:rsidR="00AA4996" w:rsidRPr="007C091B">
        <w:rPr>
          <w:rFonts w:ascii="Lotus Linotype" w:hAnsi="Lotus Linotype" w:cs="Lotus Linotype"/>
          <w:sz w:val="28"/>
          <w:szCs w:val="28"/>
          <w:rtl/>
        </w:rPr>
        <w:t>ه</w:t>
      </w:r>
      <w:r w:rsidRPr="007C091B">
        <w:rPr>
          <w:rFonts w:ascii="Lotus Linotype" w:hAnsi="Lotus Linotype" w:cs="Lotus Linotype"/>
          <w:sz w:val="28"/>
          <w:szCs w:val="28"/>
          <w:rtl/>
        </w:rPr>
        <w:t xml:space="preserve"> كلما ابتعدنا عن عهد الرسالة والنبوة وظهر الضعف والوهن في الإسلام؛ ازدهر مذهب الشيعة وشاعت عقائدهم الباطلة بين الناس، وأحيانا في ظل ضعف الإسلام بلغ بهم الأمر أن تس</w:t>
      </w:r>
      <w:r w:rsidR="00AA4996" w:rsidRPr="007C091B">
        <w:rPr>
          <w:rFonts w:ascii="Lotus Linotype" w:hAnsi="Lotus Linotype" w:cs="Lotus Linotype"/>
          <w:sz w:val="28"/>
          <w:szCs w:val="28"/>
          <w:rtl/>
        </w:rPr>
        <w:t>ل</w:t>
      </w:r>
      <w:r w:rsidR="00CB495D" w:rsidRPr="007C091B">
        <w:rPr>
          <w:rFonts w:ascii="Lotus Linotype" w:hAnsi="Lotus Linotype" w:cs="Lotus Linotype"/>
          <w:sz w:val="28"/>
          <w:szCs w:val="28"/>
          <w:rtl/>
        </w:rPr>
        <w:t>ط</w:t>
      </w:r>
      <w:r w:rsidRPr="007C091B">
        <w:rPr>
          <w:rFonts w:ascii="Lotus Linotype" w:hAnsi="Lotus Linotype" w:cs="Lotus Linotype"/>
          <w:sz w:val="28"/>
          <w:szCs w:val="28"/>
          <w:rtl/>
        </w:rPr>
        <w:t>وا على الحكم والسلطان على بعض البلاد، وصار لهم شوكتهم وسلطانهم. مع هذا كله ظل الناس في مكة والمدينة وسائر بلاد العرب على ما كانوا عليه منذ عهد الرسالة، فلم يتغير مذهبهم مع كر الأزمان والعصور.</w:t>
      </w:r>
    </w:p>
    <w:p w:rsidR="00F57472" w:rsidRPr="007C091B" w:rsidRDefault="00F574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مازال النادي على ما كان عليه .... ولم يزل النشيد ينشد كما كان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30"/>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F57472" w:rsidRPr="007C091B" w:rsidRDefault="00F574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أدري كيف أفسر وكيف أفهم أن</w:t>
      </w:r>
      <w:r w:rsidR="004F518B" w:rsidRPr="007C091B">
        <w:rPr>
          <w:rFonts w:ascii="Lotus Linotype" w:hAnsi="Lotus Linotype" w:cs="Lotus Linotype"/>
          <w:sz w:val="28"/>
          <w:szCs w:val="28"/>
          <w:rtl/>
        </w:rPr>
        <w:t xml:space="preserve">ه </w:t>
      </w:r>
      <w:r w:rsidRPr="007C091B">
        <w:rPr>
          <w:rFonts w:ascii="Lotus Linotype" w:hAnsi="Lotus Linotype" w:cs="Lotus Linotype"/>
          <w:sz w:val="28"/>
          <w:szCs w:val="28"/>
          <w:rtl/>
        </w:rPr>
        <w:t xml:space="preserve">في كل هذه القرون الطويلة لم يخرج من مكة المعظمة، ولا من المدينة المطهرة مسلم صادق صاحب عقيدة سليمة، ولم يمر على تلك المقامات المقدسة مؤمن موحد يعبد الله عز وجل على دينه الحق الذي أنزله على رسوله الكريم. </w:t>
      </w:r>
    </w:p>
    <w:p w:rsidR="00F57472" w:rsidRPr="007C091B" w:rsidRDefault="00F574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ربي!.. ماذا أصاب المؤمنين  الصادقين، فقد تركوا بيتك العتيق ودار رسولك الأمين، ولا أدرى إلى أين اتجهوا؟!</w:t>
      </w:r>
    </w:p>
    <w:p w:rsidR="00F57472" w:rsidRPr="007C091B" w:rsidRDefault="00F574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ترى، أين موطن هؤلاء المؤمنين أصحاب العقيدة الصحيحة؟!!</w:t>
      </w:r>
    </w:p>
    <w:p w:rsidR="00F57472" w:rsidRPr="007C091B" w:rsidRDefault="00F574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إخوتي الشيعة!..</w:t>
      </w:r>
    </w:p>
    <w:p w:rsidR="00F57472" w:rsidRPr="007C091B" w:rsidRDefault="00F574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حل إلا أن تذعنوا بدين الحق، وتقبلوا مذهبا ارتضاه أهل مكة وأهل المدينة لأنفسهم منذ عهد الرسول صلى الله عليه وسلم إلى يومنا هذا</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31"/>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F674D6" w:rsidRPr="007C091B" w:rsidRDefault="00F674D6" w:rsidP="00F674D6">
      <w:pPr>
        <w:widowControl w:val="0"/>
        <w:bidi/>
        <w:ind w:firstLine="454"/>
        <w:rPr>
          <w:rFonts w:ascii="Lotus Linotype" w:hAnsi="Lotus Linotype" w:cs="Lotus Linotype"/>
          <w:sz w:val="28"/>
          <w:szCs w:val="28"/>
          <w:rtl/>
        </w:rPr>
      </w:pPr>
      <w:r w:rsidRPr="007C091B">
        <w:rPr>
          <w:rFonts w:ascii="Lotus Linotype" w:hAnsi="Lotus Linotype" w:cs="Lotus Linotype"/>
          <w:sz w:val="28"/>
          <w:szCs w:val="28"/>
          <w:rtl/>
        </w:rPr>
        <w:br w:type="page"/>
      </w:r>
    </w:p>
    <w:p w:rsidR="00F674D6" w:rsidRPr="004A767F" w:rsidRDefault="00F674D6" w:rsidP="004A767F">
      <w:pPr>
        <w:widowControl w:val="0"/>
        <w:bidi/>
        <w:jc w:val="center"/>
        <w:rPr>
          <w:rFonts w:ascii="Lotus Linotype" w:hAnsi="Lotus Linotype" w:cs="Bader"/>
          <w:sz w:val="28"/>
          <w:szCs w:val="28"/>
          <w:rtl/>
        </w:rPr>
      </w:pPr>
      <w:r w:rsidRPr="004A767F">
        <w:rPr>
          <w:rFonts w:ascii="Lotus Linotype" w:hAnsi="Lotus Linotype" w:cs="Bader"/>
          <w:sz w:val="28"/>
          <w:szCs w:val="28"/>
          <w:rtl/>
        </w:rPr>
        <w:t>المبحث الثاني: الأدلة النقلية</w:t>
      </w:r>
    </w:p>
    <w:p w:rsidR="00F674D6" w:rsidRPr="007C091B" w:rsidRDefault="00F674D6" w:rsidP="00F674D6">
      <w:pPr>
        <w:widowControl w:val="0"/>
        <w:bidi/>
        <w:ind w:firstLine="454"/>
        <w:rPr>
          <w:rFonts w:ascii="Lotus Linotype" w:hAnsi="Lotus Linotype" w:cs="Lotus Linotype"/>
          <w:sz w:val="28"/>
          <w:szCs w:val="28"/>
          <w:rtl/>
        </w:rPr>
      </w:pPr>
    </w:p>
    <w:p w:rsidR="00F674D6" w:rsidRPr="007C091B" w:rsidRDefault="004F518B" w:rsidP="00F674D6">
      <w:pPr>
        <w:widowControl w:val="0"/>
        <w:bidi/>
        <w:ind w:firstLine="454"/>
        <w:rPr>
          <w:rFonts w:ascii="Lotus Linotype" w:hAnsi="Lotus Linotype" w:cs="Lotus Linotype"/>
          <w:sz w:val="28"/>
          <w:szCs w:val="28"/>
          <w:rtl/>
        </w:rPr>
      </w:pPr>
      <w:bookmarkStart w:id="21" w:name="OLE_LINK1"/>
      <w:bookmarkStart w:id="22" w:name="OLE_LINK2"/>
      <w:r w:rsidRPr="007C091B">
        <w:rPr>
          <w:rFonts w:ascii="Lotus Linotype" w:hAnsi="Lotus Linotype" w:cs="Lotus Linotype"/>
          <w:sz w:val="28"/>
          <w:szCs w:val="28"/>
          <w:rtl/>
        </w:rPr>
        <w:t>الدليل</w:t>
      </w:r>
      <w:bookmarkEnd w:id="21"/>
      <w:bookmarkEnd w:id="22"/>
      <w:r w:rsidRPr="007C091B">
        <w:rPr>
          <w:rFonts w:ascii="Lotus Linotype" w:hAnsi="Lotus Linotype" w:cs="Lotus Linotype"/>
          <w:sz w:val="28"/>
          <w:szCs w:val="28"/>
          <w:rtl/>
        </w:rPr>
        <w:t xml:space="preserve"> الأول</w:t>
      </w:r>
      <w:r w:rsidR="00F674D6" w:rsidRPr="007C091B">
        <w:rPr>
          <w:rFonts w:ascii="Lotus Linotype" w:hAnsi="Lotus Linotype" w:cs="Lotus Linotype"/>
          <w:sz w:val="28"/>
          <w:szCs w:val="28"/>
          <w:rtl/>
        </w:rPr>
        <w:t>: من التوارة</w:t>
      </w:r>
    </w:p>
    <w:p w:rsidR="00F674D6" w:rsidRPr="007C091B" w:rsidRDefault="004F518B" w:rsidP="00F674D6">
      <w:pPr>
        <w:widowControl w:val="0"/>
        <w:bidi/>
        <w:ind w:firstLine="454"/>
        <w:rPr>
          <w:rFonts w:ascii="Lotus Linotype" w:hAnsi="Lotus Linotype" w:cs="Lotus Linotype"/>
          <w:sz w:val="28"/>
          <w:szCs w:val="28"/>
          <w:rtl/>
        </w:rPr>
      </w:pPr>
      <w:r w:rsidRPr="007C091B">
        <w:rPr>
          <w:rFonts w:ascii="Lotus Linotype" w:hAnsi="Lotus Linotype" w:cs="Lotus Linotype"/>
          <w:sz w:val="28"/>
          <w:szCs w:val="28"/>
          <w:rtl/>
        </w:rPr>
        <w:t>الدليل الثاني</w:t>
      </w:r>
      <w:r w:rsidR="00F674D6" w:rsidRPr="007C091B">
        <w:rPr>
          <w:rFonts w:ascii="Lotus Linotype" w:hAnsi="Lotus Linotype" w:cs="Lotus Linotype"/>
          <w:sz w:val="28"/>
          <w:szCs w:val="28"/>
          <w:rtl/>
        </w:rPr>
        <w:t>: من الإنجيل</w:t>
      </w:r>
    </w:p>
    <w:p w:rsidR="00F674D6" w:rsidRPr="007C091B" w:rsidRDefault="004F518B" w:rsidP="00F674D6">
      <w:pPr>
        <w:widowControl w:val="0"/>
        <w:bidi/>
        <w:ind w:firstLine="454"/>
        <w:rPr>
          <w:rFonts w:ascii="Lotus Linotype" w:hAnsi="Lotus Linotype" w:cs="Lotus Linotype"/>
          <w:sz w:val="28"/>
          <w:szCs w:val="28"/>
          <w:rtl/>
        </w:rPr>
      </w:pPr>
      <w:r w:rsidRPr="007C091B">
        <w:rPr>
          <w:rFonts w:ascii="Lotus Linotype" w:hAnsi="Lotus Linotype" w:cs="Lotus Linotype"/>
          <w:sz w:val="28"/>
          <w:szCs w:val="28"/>
          <w:rtl/>
        </w:rPr>
        <w:t>الدليل الثالث</w:t>
      </w:r>
      <w:r w:rsidR="00F674D6" w:rsidRPr="007C091B">
        <w:rPr>
          <w:rFonts w:ascii="Lotus Linotype" w:hAnsi="Lotus Linotype" w:cs="Lotus Linotype"/>
          <w:sz w:val="28"/>
          <w:szCs w:val="28"/>
          <w:rtl/>
        </w:rPr>
        <w:t>: الصحابة في القرآن</w:t>
      </w:r>
    </w:p>
    <w:p w:rsidR="00F674D6" w:rsidRPr="007C091B" w:rsidRDefault="004F518B" w:rsidP="00F674D6">
      <w:pPr>
        <w:widowControl w:val="0"/>
        <w:bidi/>
        <w:ind w:firstLine="454"/>
        <w:rPr>
          <w:rFonts w:ascii="Lotus Linotype" w:hAnsi="Lotus Linotype" w:cs="Lotus Linotype"/>
          <w:sz w:val="28"/>
          <w:szCs w:val="28"/>
          <w:rtl/>
        </w:rPr>
      </w:pPr>
      <w:r w:rsidRPr="007C091B">
        <w:rPr>
          <w:rFonts w:ascii="Lotus Linotype" w:hAnsi="Lotus Linotype" w:cs="Lotus Linotype"/>
          <w:sz w:val="28"/>
          <w:szCs w:val="28"/>
          <w:rtl/>
        </w:rPr>
        <w:t>الدليل الرابع</w:t>
      </w:r>
      <w:r w:rsidR="00F674D6" w:rsidRPr="007C091B">
        <w:rPr>
          <w:rFonts w:ascii="Lotus Linotype" w:hAnsi="Lotus Linotype" w:cs="Lotus Linotype"/>
          <w:sz w:val="28"/>
          <w:szCs w:val="28"/>
          <w:rtl/>
        </w:rPr>
        <w:t>: أقوال الأئمة الكرام في فضائل الصحابة</w:t>
      </w:r>
      <w:r w:rsidR="00F674D6" w:rsidRPr="007C091B">
        <w:rPr>
          <w:rFonts w:ascii="Lotus Linotype" w:hAnsi="Lotus Linotype" w:cs="Lotus Linotype"/>
          <w:sz w:val="28"/>
          <w:szCs w:val="28"/>
          <w:rtl/>
        </w:rPr>
        <w:br w:type="page"/>
      </w:r>
    </w:p>
    <w:p w:rsidR="00EE3B5B" w:rsidRPr="007C091B" w:rsidRDefault="002F19C8" w:rsidP="004A767F">
      <w:pPr>
        <w:pStyle w:val="a0"/>
        <w:rPr>
          <w:rtl/>
        </w:rPr>
      </w:pPr>
      <w:bookmarkStart w:id="23" w:name="_Toc352761816"/>
      <w:r w:rsidRPr="007C091B">
        <w:rPr>
          <w:rtl/>
        </w:rPr>
        <w:t>المبحث الثاني</w:t>
      </w:r>
      <w:r w:rsidR="00F674D6" w:rsidRPr="007C091B">
        <w:rPr>
          <w:rtl/>
        </w:rPr>
        <w:t>:</w:t>
      </w:r>
      <w:r w:rsidR="00F93BBA" w:rsidRPr="007C091B">
        <w:rPr>
          <w:rtl/>
        </w:rPr>
        <w:t xml:space="preserve"> الأدلة النقلية</w:t>
      </w:r>
      <w:bookmarkEnd w:id="23"/>
    </w:p>
    <w:p w:rsidR="00511A53" w:rsidRPr="007C091B" w:rsidRDefault="00F93BB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(أي:</w:t>
      </w:r>
      <w:r w:rsidR="00D04820" w:rsidRPr="007C091B">
        <w:rPr>
          <w:rFonts w:ascii="Lotus Linotype" w:hAnsi="Lotus Linotype" w:cs="Lotus Linotype"/>
          <w:sz w:val="28"/>
          <w:szCs w:val="28"/>
          <w:rtl/>
        </w:rPr>
        <w:t>الشواهد النقلية في فضل  الصحابة الكرام رضي الله عنهم أجمعين...</w:t>
      </w:r>
      <w:r w:rsidRPr="007C091B">
        <w:rPr>
          <w:rFonts w:ascii="Lotus Linotype" w:hAnsi="Lotus Linotype" w:cs="Lotus Linotype"/>
          <w:sz w:val="28"/>
          <w:szCs w:val="28"/>
          <w:rtl/>
        </w:rPr>
        <w:t>)</w:t>
      </w:r>
    </w:p>
    <w:p w:rsidR="00D04820" w:rsidRPr="007C091B" w:rsidRDefault="008234D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وهنا نورد ثلاثة أقسام من الأدلة في مناقب الصحابة الكرام وفضائلهم.</w:t>
      </w:r>
    </w:p>
    <w:p w:rsidR="008234D9" w:rsidRPr="007C091B" w:rsidRDefault="008234D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 ما ورد في التوراة والإنجيل في شأنهم.</w:t>
      </w:r>
    </w:p>
    <w:p w:rsidR="008234D9" w:rsidRPr="007C091B" w:rsidRDefault="008234D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الثاني: ما قاله القرآن الكريم عنهم.</w:t>
      </w:r>
    </w:p>
    <w:p w:rsidR="008234D9" w:rsidRPr="007C091B" w:rsidRDefault="008234D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الثالث: ما روي عن الأئمة الكرام في كتب الإمامية.</w:t>
      </w:r>
    </w:p>
    <w:p w:rsidR="002F19C8" w:rsidRPr="007C091B" w:rsidRDefault="002F19C8" w:rsidP="00D546CF">
      <w:pPr>
        <w:widowControl w:val="0"/>
        <w:bidi/>
        <w:ind w:firstLine="454"/>
        <w:jc w:val="both"/>
        <w:rPr>
          <w:rFonts w:ascii="Lotus Linotype" w:hAnsi="Lotus Linotype" w:cs="Lotus Linotype"/>
          <w:sz w:val="28"/>
          <w:szCs w:val="28"/>
        </w:rPr>
      </w:pPr>
    </w:p>
    <w:p w:rsidR="008234D9" w:rsidRPr="007C091B" w:rsidRDefault="008234D9" w:rsidP="00D546CF">
      <w:pPr>
        <w:widowControl w:val="0"/>
        <w:numPr>
          <w:ilvl w:val="0"/>
          <w:numId w:val="1"/>
        </w:numPr>
        <w:bidi/>
        <w:ind w:left="0" w:firstLine="454"/>
        <w:jc w:val="both"/>
        <w:rPr>
          <w:rFonts w:ascii="Lotus Linotype" w:hAnsi="Lotus Linotype" w:cs="Lotus Linotype"/>
          <w:sz w:val="28"/>
          <w:szCs w:val="28"/>
        </w:rPr>
      </w:pPr>
      <w:r w:rsidRPr="007C091B">
        <w:rPr>
          <w:rFonts w:ascii="Lotus Linotype" w:hAnsi="Lotus Linotype" w:cs="Lotus Linotype"/>
          <w:sz w:val="28"/>
          <w:szCs w:val="28"/>
          <w:rtl/>
        </w:rPr>
        <w:t>الصحابة في التوارة والإنجيل</w:t>
      </w:r>
    </w:p>
    <w:p w:rsidR="008234D9" w:rsidRPr="007C091B" w:rsidRDefault="008234D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لاشك أن الإمامية كغيرهم يقرون بأن الله </w:t>
      </w:r>
      <w:r w:rsidR="004E6F14" w:rsidRPr="007C091B">
        <w:rPr>
          <w:rFonts w:ascii="Lotus Linotype" w:hAnsi="Lotus Linotype" w:cs="Lotus Linotype"/>
          <w:sz w:val="28"/>
          <w:szCs w:val="28"/>
          <w:rtl/>
        </w:rPr>
        <w:t>عز وجل</w:t>
      </w:r>
      <w:r w:rsidRPr="007C091B">
        <w:rPr>
          <w:rFonts w:ascii="Lotus Linotype" w:hAnsi="Lotus Linotype" w:cs="Lotus Linotype"/>
          <w:sz w:val="28"/>
          <w:szCs w:val="28"/>
          <w:rtl/>
        </w:rPr>
        <w:t xml:space="preserve"> تحدث عن خاتم الأنبياء محمد صلى الله عليه وسلم في الكتب السماوية السابقة، وذكر صفاته فيها، وكذلك ذكر الله عز وجل في تلك الكتب صفات صحابة الرسول الأمين صلى الله عليه وسلم ومناقبهم.</w:t>
      </w:r>
    </w:p>
    <w:p w:rsidR="008234D9" w:rsidRPr="007C091B" w:rsidRDefault="008234D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ولاشك بأن الإمامية لا</w:t>
      </w:r>
      <w:r w:rsidR="004E6F1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يمكنهم أن ينكروا هذه الحقيقة الثابتة، وذلك لأن القرآن الكريم قد سجلها في سطور من آياته الواضحات مبينات، ففي سورة الفتح نقرأ قوله </w:t>
      </w:r>
      <w:r w:rsidR="00E50A4E" w:rsidRPr="007C091B">
        <w:rPr>
          <w:rFonts w:ascii="Lotus Linotype" w:hAnsi="Lotus Linotype" w:cs="Lotus Linotype"/>
          <w:sz w:val="28"/>
          <w:szCs w:val="28"/>
          <w:rtl/>
        </w:rPr>
        <w:t xml:space="preserve">تعالى: </w:t>
      </w:r>
      <w:r w:rsidR="004E6F14" w:rsidRPr="007C091B">
        <w:rPr>
          <w:rFonts w:ascii="Lotus Linotype" w:hAnsi="Lotus Linotype" w:cs="Lotus Linotype"/>
          <w:sz w:val="28"/>
          <w:szCs w:val="28"/>
          <w:rtl/>
        </w:rPr>
        <w:sym w:font="AGA Arabesque" w:char="F05D"/>
      </w:r>
      <w:r w:rsidR="00981D19" w:rsidRPr="007C091B">
        <w:rPr>
          <w:rFonts w:ascii="Lotus Linotype" w:hAnsi="Lotus Linotype" w:cs="Lotus Linotype"/>
          <w:sz w:val="28"/>
          <w:szCs w:val="28"/>
          <w:rtl/>
        </w:rPr>
        <w:t xml:space="preserve">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004E6F14" w:rsidRPr="007C091B">
        <w:rPr>
          <w:rFonts w:ascii="Lotus Linotype" w:hAnsi="Lotus Linotype" w:cs="Lotus Linotype"/>
          <w:sz w:val="28"/>
          <w:szCs w:val="28"/>
          <w:rtl/>
        </w:rPr>
        <w:sym w:font="AGA Arabesque" w:char="F05B"/>
      </w:r>
      <w:r w:rsidR="00653F94" w:rsidRPr="007C091B">
        <w:rPr>
          <w:rFonts w:ascii="Lotus Linotype" w:hAnsi="Lotus Linotype" w:cs="Lotus Linotype"/>
          <w:sz w:val="28"/>
          <w:szCs w:val="28"/>
          <w:vertAlign w:val="superscript"/>
          <w:rtl/>
        </w:rPr>
        <w:t xml:space="preserve"> </w:t>
      </w:r>
      <w:r w:rsidR="00653F94" w:rsidRPr="007C091B">
        <w:rPr>
          <w:rFonts w:ascii="Lotus Linotype" w:hAnsi="Lotus Linotype" w:cs="Lotus Linotype"/>
          <w:sz w:val="28"/>
          <w:szCs w:val="28"/>
          <w:rtl/>
        </w:rPr>
        <w:t>(الفتح: 29)</w:t>
      </w:r>
      <w:r w:rsidR="00981D19"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32"/>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981D19" w:rsidRPr="007C091B" w:rsidRDefault="00981D1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w:t>
      </w:r>
      <w:r w:rsidR="00F05140" w:rsidRPr="007C091B">
        <w:rPr>
          <w:rFonts w:ascii="Lotus Linotype" w:hAnsi="Lotus Linotype" w:cs="Lotus Linotype"/>
          <w:sz w:val="28"/>
          <w:szCs w:val="28"/>
          <w:rtl/>
        </w:rPr>
        <w:t>ن نتصفح في تلك الأمثلة التي جاءت</w:t>
      </w:r>
      <w:r w:rsidRPr="007C091B">
        <w:rPr>
          <w:rFonts w:ascii="Lotus Linotype" w:hAnsi="Lotus Linotype" w:cs="Lotus Linotype"/>
          <w:sz w:val="28"/>
          <w:szCs w:val="28"/>
          <w:rtl/>
        </w:rPr>
        <w:t xml:space="preserve"> في التوراة والإنجيل، وقد أشار إليها القرآن الكريم في هذه الآية:</w:t>
      </w:r>
    </w:p>
    <w:p w:rsidR="00981D19" w:rsidRPr="007C091B" w:rsidRDefault="00981D19" w:rsidP="00E4471E">
      <w:pPr>
        <w:pStyle w:val="a1"/>
        <w:rPr>
          <w:rtl/>
        </w:rPr>
      </w:pPr>
      <w:bookmarkStart w:id="24" w:name="_Toc352761817"/>
      <w:r w:rsidRPr="007C091B">
        <w:rPr>
          <w:rtl/>
        </w:rPr>
        <w:t>الشهادة الأولى من التوراة:</w:t>
      </w:r>
      <w:bookmarkEnd w:id="24"/>
    </w:p>
    <w:p w:rsidR="00981D19" w:rsidRPr="007C091B" w:rsidRDefault="00981D1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جاء في التوراة في كتاب </w:t>
      </w:r>
      <w:r w:rsidR="004E6F14" w:rsidRPr="007C091B">
        <w:rPr>
          <w:rFonts w:ascii="Lotus Linotype" w:hAnsi="Lotus Linotype" w:cs="Lotus Linotype"/>
          <w:sz w:val="28"/>
          <w:szCs w:val="28"/>
          <w:rtl/>
        </w:rPr>
        <w:t>الاستثناء</w:t>
      </w:r>
      <w:r w:rsidRPr="007C091B">
        <w:rPr>
          <w:rFonts w:ascii="Lotus Linotype" w:hAnsi="Lotus Linotype" w:cs="Lotus Linotype"/>
          <w:sz w:val="28"/>
          <w:szCs w:val="28"/>
          <w:rtl/>
        </w:rPr>
        <w:t xml:space="preserve">، </w:t>
      </w:r>
      <w:r w:rsidR="004F518B" w:rsidRPr="007C091B">
        <w:rPr>
          <w:rFonts w:ascii="Lotus Linotype" w:hAnsi="Lotus Linotype" w:cs="Lotus Linotype"/>
          <w:sz w:val="28"/>
          <w:szCs w:val="28"/>
          <w:rtl/>
        </w:rPr>
        <w:t>ال</w:t>
      </w:r>
      <w:r w:rsidRPr="007C091B">
        <w:rPr>
          <w:rFonts w:ascii="Lotus Linotype" w:hAnsi="Lotus Linotype" w:cs="Lotus Linotype"/>
          <w:sz w:val="28"/>
          <w:szCs w:val="28"/>
          <w:rtl/>
        </w:rPr>
        <w:t>باب الثالث عشر، الدرس السادس:</w:t>
      </w:r>
      <w:r w:rsidR="004E6F14" w:rsidRPr="007C091B">
        <w:rPr>
          <w:rFonts w:ascii="Lotus Linotype" w:hAnsi="Lotus Linotype" w:cs="Lotus Linotype"/>
          <w:sz w:val="28"/>
          <w:szCs w:val="28"/>
          <w:rtl/>
        </w:rPr>
        <w:t>«</w:t>
      </w:r>
      <w:r w:rsidR="004F518B" w:rsidRPr="007C091B">
        <w:rPr>
          <w:rFonts w:ascii="Lotus Linotype" w:hAnsi="Lotus Linotype" w:cs="Lotus Linotype"/>
          <w:sz w:val="28"/>
          <w:szCs w:val="28"/>
          <w:rtl/>
        </w:rPr>
        <w:t>إذا أجبرك أبوي</w:t>
      </w:r>
      <w:r w:rsidRPr="007C091B">
        <w:rPr>
          <w:rFonts w:ascii="Lotus Linotype" w:hAnsi="Lotus Linotype" w:cs="Lotus Linotype"/>
          <w:sz w:val="28"/>
          <w:szCs w:val="28"/>
          <w:rtl/>
        </w:rPr>
        <w:t>ك أو ابنك أو زوجتك أو صديقك أن تعبد غير الله، لا تسمع له أبدا ولا تترك قلبك يميل إليه ولا تنظر</w:t>
      </w:r>
      <w:r w:rsidR="004E6F1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إليه بعين الشفقة والرحمة، ولا تخف إيمانك ولا تخف في الله لومة لائم، بل اقتله ولا يكن أحد أسبق إليك في قتله</w:t>
      </w:r>
      <w:r w:rsidR="004E6F14"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981D19" w:rsidRPr="007C091B" w:rsidRDefault="00981D1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ولابد أن ننظر بعين البصيرة الصادقة كيف حقق الصحابة هذه المفاهيم التي كان سيدنا موسى عليه السلام يمليها على قومه، فقد رأينا بأم أعيننا أن كل تلك المعاني الشديدة التي وردت في التوراة قد عمل بها الصحابة الكرام رضي الله عنهم في حياتهم، وضربوا فيها أمثلة سطرتها كتب التاريخ والسير. وهذا هو ذلك المعنى الذي وصف الله عز وجل صحابة رسوله بها " أشداء على الكفار".</w:t>
      </w:r>
    </w:p>
    <w:p w:rsidR="00981D19" w:rsidRPr="007C091B" w:rsidRDefault="00981D19" w:rsidP="00D546CF">
      <w:pPr>
        <w:widowControl w:val="0"/>
        <w:bidi/>
        <w:ind w:firstLine="454"/>
        <w:jc w:val="both"/>
        <w:rPr>
          <w:rFonts w:ascii="Lotus Linotype" w:hAnsi="Lotus Linotype" w:cs="Lotus Linotype"/>
          <w:sz w:val="28"/>
          <w:szCs w:val="28"/>
          <w:vertAlign w:val="superscript"/>
        </w:rPr>
      </w:pPr>
      <w:r w:rsidRPr="007C091B">
        <w:rPr>
          <w:rFonts w:ascii="Lotus Linotype" w:hAnsi="Lotus Linotype" w:cs="Lotus Linotype"/>
          <w:sz w:val="28"/>
          <w:szCs w:val="28"/>
          <w:rtl/>
        </w:rPr>
        <w:t>وإن كنا نرى بأن الإمامية لا يمكنهم أن ينكروا شدة ال</w:t>
      </w:r>
      <w:r w:rsidR="004F518B" w:rsidRPr="007C091B">
        <w:rPr>
          <w:rFonts w:ascii="Lotus Linotype" w:hAnsi="Lotus Linotype" w:cs="Lotus Linotype"/>
          <w:sz w:val="28"/>
          <w:szCs w:val="28"/>
          <w:rtl/>
        </w:rPr>
        <w:t>صحابة وصلابتهم في دينهم، ولكن لت</w:t>
      </w:r>
      <w:r w:rsidRPr="007C091B">
        <w:rPr>
          <w:rFonts w:ascii="Lotus Linotype" w:hAnsi="Lotus Linotype" w:cs="Lotus Linotype"/>
          <w:sz w:val="28"/>
          <w:szCs w:val="28"/>
          <w:rtl/>
        </w:rPr>
        <w:t>طمئن قلوبهم نرى أن نوضح بعض ما روي عن الشيخين الجليلين الذين يتقرب الشيعة إلى الله عز وجل</w:t>
      </w:r>
      <w:r w:rsidR="00F05140" w:rsidRPr="007C091B">
        <w:rPr>
          <w:rFonts w:ascii="Lotus Linotype" w:hAnsi="Lotus Linotype" w:cs="Lotus Linotype"/>
          <w:sz w:val="28"/>
          <w:szCs w:val="28"/>
          <w:rtl/>
        </w:rPr>
        <w:t xml:space="preserve"> بشتمهما</w:t>
      </w:r>
      <w:r w:rsidRPr="007C091B">
        <w:rPr>
          <w:rFonts w:ascii="Lotus Linotype" w:hAnsi="Lotus Linotype" w:cs="Lotus Linotype"/>
          <w:sz w:val="28"/>
          <w:szCs w:val="28"/>
          <w:rtl/>
        </w:rPr>
        <w:t xml:space="preserve"> إلى درجة أن يصفونهما بـ"صنمي قريش"!</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33"/>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vertAlign w:val="superscript"/>
          <w:rtl/>
        </w:rPr>
        <w:t xml:space="preserve">   </w:t>
      </w:r>
    </w:p>
    <w:p w:rsidR="00981D19"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ونتمنى أن يرجع الشيعة إلى ما ورد في كتبهم عن الصحابة رضي الله عنهم، ثم يضعوا كل ذلك أمام ما ورد في القرآن الكريم والتوراة ثم يحكموا بعين العدل والقسط والإنصاف، ولاشك أنهم إن تركوا العناد والتعصب الأعمى سوف يقرون ولا محالة بمناقب الشيخين ومكانتهم، وسوف يتركون ـ ولا محالة ـ عقائدهم الباطلة التي بنيت على هذه الأسس الزائفة، ثم ينضمون إلى جماعة المسلمين.</w:t>
      </w:r>
    </w:p>
    <w:p w:rsidR="00812068" w:rsidRPr="007C091B" w:rsidRDefault="00F361DE" w:rsidP="00F361DE">
      <w:pPr>
        <w:pStyle w:val="a2"/>
      </w:pPr>
      <w:bookmarkStart w:id="25" w:name="_Toc352761818"/>
      <w:r>
        <w:rPr>
          <w:rFonts w:hint="cs"/>
          <w:rtl/>
        </w:rPr>
        <w:t xml:space="preserve">1- </w:t>
      </w:r>
      <w:r w:rsidR="00812068" w:rsidRPr="007C091B">
        <w:rPr>
          <w:rtl/>
        </w:rPr>
        <w:t>الرواية الأولى: ينوي الصديق رضي الله عنه أن يقتل أباه.</w:t>
      </w:r>
      <w:bookmarkEnd w:id="25"/>
    </w:p>
    <w:p w:rsidR="00812068"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يكتب الشيخ "الحلي"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34"/>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من أكابر أئمة الشيعة في الفصل السادس من كتابه "تذكرة الفقهاء": </w:t>
      </w:r>
      <w:r w:rsidR="004E6F14" w:rsidRPr="007C091B">
        <w:rPr>
          <w:rFonts w:ascii="Lotus Linotype" w:hAnsi="Lotus Linotype" w:cs="Lotus Linotype"/>
          <w:sz w:val="28"/>
          <w:szCs w:val="28"/>
          <w:rtl/>
        </w:rPr>
        <w:t>«</w:t>
      </w:r>
      <w:r w:rsidRPr="007C091B">
        <w:rPr>
          <w:rFonts w:ascii="Lotus Linotype" w:hAnsi="Lotus Linotype" w:cs="Lotus Linotype"/>
          <w:sz w:val="28"/>
          <w:szCs w:val="28"/>
          <w:rtl/>
        </w:rPr>
        <w:t xml:space="preserve">ولأن أبابكر أراد قتل أبيه يوم أحد، فنهاه النبي صلى الله عليه وسلم عن ذلك، وقال: </w:t>
      </w:r>
      <w:r w:rsidR="007A1C74" w:rsidRPr="007C091B">
        <w:rPr>
          <w:rFonts w:ascii="Lotus Linotype" w:hAnsi="Lotus Linotype" w:cs="Lotus Linotype"/>
          <w:sz w:val="28"/>
          <w:szCs w:val="28"/>
          <w:rtl/>
        </w:rPr>
        <w:t>دع</w:t>
      </w:r>
      <w:r w:rsidR="005B4142" w:rsidRPr="007C091B">
        <w:rPr>
          <w:rFonts w:ascii="Lotus Linotype" w:hAnsi="Lotus Linotype" w:cs="Lotus Linotype"/>
          <w:sz w:val="28"/>
          <w:szCs w:val="28"/>
          <w:rtl/>
        </w:rPr>
        <w:t>ه</w:t>
      </w:r>
      <w:r w:rsidR="007A1C74" w:rsidRPr="007C091B">
        <w:rPr>
          <w:rFonts w:ascii="Lotus Linotype" w:hAnsi="Lotus Linotype" w:cs="Lotus Linotype"/>
          <w:sz w:val="28"/>
          <w:szCs w:val="28"/>
          <w:rtl/>
        </w:rPr>
        <w:t xml:space="preserve"> ليلي قتله غيرك</w:t>
      </w:r>
      <w:r w:rsidR="004E6F14"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812068"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يا </w:t>
      </w:r>
      <w:r w:rsidR="002F19C8" w:rsidRPr="007C091B">
        <w:rPr>
          <w:rFonts w:ascii="Lotus Linotype" w:hAnsi="Lotus Linotype" w:cs="Lotus Linotype"/>
          <w:sz w:val="28"/>
          <w:szCs w:val="28"/>
          <w:rtl/>
        </w:rPr>
        <w:t>إ</w:t>
      </w:r>
      <w:r w:rsidRPr="007C091B">
        <w:rPr>
          <w:rFonts w:ascii="Lotus Linotype" w:hAnsi="Lotus Linotype" w:cs="Lotus Linotype"/>
          <w:sz w:val="28"/>
          <w:szCs w:val="28"/>
          <w:rtl/>
        </w:rPr>
        <w:t>خوتي الشيعة!...</w:t>
      </w:r>
    </w:p>
    <w:p w:rsidR="00812068"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بالله عليكم، أنظروا إلى إمامكم الأعظم الشيخ الحلي وهو يقر ويعترف بصديقية سيدنا الصديق الأكبر رضي الله عنه، ويقر فيه بتلك الصفة التي وردت في التوراة:"أشداء على الكفار".</w:t>
      </w:r>
    </w:p>
    <w:p w:rsidR="00812068"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أصحابي!...</w:t>
      </w:r>
    </w:p>
    <w:p w:rsidR="00812068"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هذه الصفة "أشداء على الكفار"؛ هل تجدون لها محلا أنسب من رجل يريد أن يقتل أباه في الله؟! وهل تجدون موقفا أصدق على منهج التوراة ـ الذي يأمر بقتل الأخ أو الابن أو الزوجة أو الصديق الذي يج</w:t>
      </w:r>
      <w:r w:rsidR="00F05140" w:rsidRPr="007C091B">
        <w:rPr>
          <w:rFonts w:ascii="Lotus Linotype" w:hAnsi="Lotus Linotype" w:cs="Lotus Linotype"/>
          <w:sz w:val="28"/>
          <w:szCs w:val="28"/>
          <w:rtl/>
        </w:rPr>
        <w:t xml:space="preserve">برك على عبادة غير الله  عز وجل؛ </w:t>
      </w:r>
      <w:r w:rsidR="00433793" w:rsidRPr="007C091B">
        <w:rPr>
          <w:rFonts w:ascii="Lotus Linotype" w:hAnsi="Lotus Linotype" w:cs="Lotus Linotype"/>
          <w:sz w:val="28"/>
          <w:szCs w:val="28"/>
          <w:rtl/>
        </w:rPr>
        <w:t>-</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ولابد أن تكون أسبق من غيرك إلى قتله</w:t>
      </w:r>
      <w:r w:rsidR="00F05140" w:rsidRPr="007C091B">
        <w:rPr>
          <w:rFonts w:ascii="Lotus Linotype" w:hAnsi="Lotus Linotype" w:cs="Lotus Linotype"/>
          <w:sz w:val="28"/>
          <w:szCs w:val="28"/>
          <w:rtl/>
        </w:rPr>
        <w:t>"</w:t>
      </w:r>
      <w:r w:rsidR="00433793"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عن رجل يريد أن يقتل أباه؟!</w:t>
      </w:r>
    </w:p>
    <w:p w:rsidR="00812068"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عجبا لأمر الشيعة ولإمامهم الأعظم هذا، يصدقون هذه الرواية ويرونها ويقرون بأن الصديق رضي الله عنه دفعه إيمانه وصدقه إلى أن يقتل أباه، ولم يكن يخاف في ذلك لومة لائم، ثم ينكرون صديقيته رضي الله عنه.</w:t>
      </w:r>
    </w:p>
    <w:p w:rsidR="00812068" w:rsidRPr="007C091B" w:rsidRDefault="00F361DE" w:rsidP="00F361DE">
      <w:pPr>
        <w:pStyle w:val="a2"/>
        <w:rPr>
          <w:rtl/>
        </w:rPr>
      </w:pPr>
      <w:bookmarkStart w:id="26" w:name="_Toc352761819"/>
      <w:r>
        <w:rPr>
          <w:rFonts w:hint="cs"/>
          <w:rtl/>
        </w:rPr>
        <w:t xml:space="preserve">2- </w:t>
      </w:r>
      <w:r w:rsidR="00812068" w:rsidRPr="007C091B">
        <w:rPr>
          <w:rtl/>
        </w:rPr>
        <w:t>الرواية الثانية: يشير سيدنا فاروق رضي الله عنه بقتل قرابته...</w:t>
      </w:r>
      <w:bookmarkEnd w:id="26"/>
    </w:p>
    <w:p w:rsidR="00812068" w:rsidRPr="007C091B" w:rsidRDefault="008120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يكتب مفسري المذهب الإمامية في تفسير "مجمع البيان" و"منهاج الصادقين" و"خلاصة تفسير الجرجاني": لما انكشف غبار معركة البدر عن النصر والعز للمسلمين</w:t>
      </w:r>
      <w:r w:rsidR="008E7C98" w:rsidRPr="007C091B">
        <w:rPr>
          <w:rFonts w:ascii="Lotus Linotype" w:hAnsi="Lotus Linotype" w:cs="Lotus Linotype"/>
          <w:sz w:val="28"/>
          <w:szCs w:val="28"/>
          <w:rtl/>
        </w:rPr>
        <w:t xml:space="preserve">، وقد أسر عدد كبير من أهل مكة، وكان معظمهم من أقارب المهاجرين. جمع رسول الله صلى الله عليه وسلم أصحابه يستشيرهم في أمر الأسرى، </w:t>
      </w:r>
      <w:r w:rsidR="00F05140" w:rsidRPr="007C091B">
        <w:rPr>
          <w:rFonts w:ascii="Lotus Linotype" w:hAnsi="Lotus Linotype" w:cs="Lotus Linotype"/>
          <w:sz w:val="28"/>
          <w:szCs w:val="28"/>
          <w:rtl/>
        </w:rPr>
        <w:t>فقام سيدنا عمر رضي الله عنه وقال:</w:t>
      </w:r>
      <w:r w:rsidR="008E7C98" w:rsidRPr="007C091B">
        <w:rPr>
          <w:rFonts w:ascii="Lotus Linotype" w:hAnsi="Lotus Linotype" w:cs="Lotus Linotype"/>
          <w:sz w:val="28"/>
          <w:szCs w:val="28"/>
          <w:rtl/>
        </w:rPr>
        <w:t xml:space="preserve"> يا رسول الله، دع كلا منا ـ من المهاجرين ـ يقتل قرابته من المشركين، لئلا يبقى في صدورنا شيء أرفع وأعلى من محبة الله، وأن تكون محبة الله عندنا فوق محبة الأهل والأقارب والخلان، يا رسول الله، دع عليا يقتل أخاه عقيل، ودعني أقتل "نوفل"</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35"/>
      </w:r>
      <w:r w:rsidR="00C93FB1" w:rsidRPr="00C93FB1">
        <w:rPr>
          <w:rFonts w:ascii="Lotus Linotype" w:hAnsi="Lotus Linotype" w:cs="Arabic11 BT"/>
          <w:sz w:val="28"/>
          <w:szCs w:val="28"/>
          <w:vertAlign w:val="superscript"/>
          <w:rtl/>
        </w:rPr>
        <w:t>)</w:t>
      </w:r>
      <w:r w:rsidR="008E7C98" w:rsidRPr="007C091B">
        <w:rPr>
          <w:rFonts w:ascii="Lotus Linotype" w:hAnsi="Lotus Linotype" w:cs="Lotus Linotype"/>
          <w:sz w:val="28"/>
          <w:szCs w:val="28"/>
          <w:rtl/>
        </w:rPr>
        <w:t>، ودع فلانا يقتل فلانا .</w:t>
      </w:r>
    </w:p>
    <w:p w:rsidR="008E7C98" w:rsidRPr="007C091B" w:rsidRDefault="008E7C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الشيعة!...</w:t>
      </w:r>
    </w:p>
    <w:p w:rsidR="008E7C98" w:rsidRPr="007C091B" w:rsidRDefault="008E7C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راجعوا هذه الرواية في تفاسيركم ثم قولوا بالله عليكم؛ بعد هذا كله ألا تنطبق صفة "أشداء على الكفار"، على سيدنا عمر رضي الله عنه؟! وألا ينطبق عليه وصف التوراة في باب الشدة على الكفار</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وإذا لم تقروا بذلك هل سوف يتجاوز الله عنكم؟!..</w:t>
      </w:r>
    </w:p>
    <w:p w:rsidR="008E7C98" w:rsidRPr="007C091B" w:rsidRDefault="008E7C98" w:rsidP="00E4471E">
      <w:pPr>
        <w:pStyle w:val="a1"/>
        <w:rPr>
          <w:rtl/>
        </w:rPr>
      </w:pPr>
      <w:bookmarkStart w:id="27" w:name="_Toc352761820"/>
      <w:r w:rsidRPr="007C091B">
        <w:rPr>
          <w:rtl/>
        </w:rPr>
        <w:t>الشهادة الثا</w:t>
      </w:r>
      <w:r w:rsidR="004E6F14" w:rsidRPr="007C091B">
        <w:rPr>
          <w:rtl/>
        </w:rPr>
        <w:t>نية: من الإنجيل</w:t>
      </w:r>
      <w:bookmarkEnd w:id="27"/>
    </w:p>
    <w:p w:rsidR="008E7C98" w:rsidRPr="007C091B" w:rsidRDefault="0038516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جاء في الباب الثالث عشر، الدرس الواحد والثلاثون والثاني والثلاثون من إنجيل متي:" حكم السماء كحبة زرع صغيرة، أصغر من سائر الحبوب كلها، يزرعها المرء في أرضه، لكنها لما تنبت تصبح شجرة كبيرة</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أكبر من كل الأشجار، تتخذ الطيور من أغصانها أوكارا لها". </w:t>
      </w:r>
    </w:p>
    <w:p w:rsidR="0038516A" w:rsidRPr="007C091B" w:rsidRDefault="0038516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طبقوا هذا التنبؤ والإخبار المستقبلية من الإنجيل على الآية المذكورة، أي:</w:t>
      </w:r>
      <w:r w:rsidR="004E6F1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وَمَثَلُهُمْ فِي الْإِنْجِيلِ كَزَرْعٍ أَخْرَجَ شَطْأَهُ فَآزَرَهُ فَاسْتَغْلَظَ فَاسْتَوَى عَلَى سُوقِهِ يُعْجِبُ الزُّرَّاعَ لِيَغِيظَ بِهِمْ الْكُفَّارَ وَعَدَ اللَّهُ الَّذِينَ آمَنُوا وَعَمِلُوا الصَّالِحَاتِ مِنْهُمْ مَغْفِرَةً وَأَجْرًا عَظِيمًا </w:t>
      </w:r>
      <w:r w:rsidR="004E6F14" w:rsidRPr="007C091B">
        <w:rPr>
          <w:rFonts w:ascii="Lotus Linotype" w:hAnsi="Lotus Linotype" w:cs="Lotus Linotype"/>
          <w:sz w:val="28"/>
          <w:szCs w:val="28"/>
          <w:rtl/>
        </w:rPr>
        <w:sym w:font="AGA Arabesque" w:char="F05B"/>
      </w:r>
      <w:r w:rsidR="00433793" w:rsidRPr="007C091B">
        <w:rPr>
          <w:rFonts w:ascii="Lotus Linotype" w:hAnsi="Lotus Linotype" w:cs="Lotus Linotype"/>
          <w:sz w:val="28"/>
          <w:szCs w:val="28"/>
          <w:vertAlign w:val="superscript"/>
          <w:rtl/>
        </w:rPr>
        <w:t xml:space="preserve"> </w:t>
      </w:r>
      <w:r w:rsidR="00433793" w:rsidRPr="007C091B">
        <w:rPr>
          <w:rFonts w:ascii="Lotus Linotype" w:hAnsi="Lotus Linotype" w:cs="Lotus Linotype"/>
          <w:sz w:val="28"/>
          <w:szCs w:val="28"/>
          <w:rtl/>
        </w:rPr>
        <w:t>(الفتح: 29)</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36"/>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فكما ترى فإن معنى الآية واضح جلي في عبارات الإنجيل، وبها تثبت مكانة الصحابة؛ شهادة من القرآن وأخرى من الإنجيل.</w:t>
      </w:r>
    </w:p>
    <w:p w:rsidR="0038516A" w:rsidRPr="007C091B" w:rsidRDefault="0038516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w:t>
      </w:r>
      <w:r w:rsidR="00433793"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شك </w:t>
      </w:r>
      <w:r w:rsidR="007937F2" w:rsidRPr="007C091B">
        <w:rPr>
          <w:rFonts w:ascii="Lotus Linotype" w:hAnsi="Lotus Linotype" w:cs="Lotus Linotype"/>
          <w:sz w:val="28"/>
          <w:szCs w:val="28"/>
          <w:rtl/>
        </w:rPr>
        <w:t>بأن هذا المثال صورة صادقة مما كان عليها الصحابة الكرام، فق</w:t>
      </w:r>
      <w:r w:rsidR="00F05140" w:rsidRPr="007C091B">
        <w:rPr>
          <w:rFonts w:ascii="Lotus Linotype" w:hAnsi="Lotus Linotype" w:cs="Lotus Linotype"/>
          <w:sz w:val="28"/>
          <w:szCs w:val="28"/>
          <w:rtl/>
        </w:rPr>
        <w:t>د كانوا في بداية أمرهم فئة قليل</w:t>
      </w:r>
      <w:r w:rsidR="007937F2" w:rsidRPr="007C091B">
        <w:rPr>
          <w:rFonts w:ascii="Lotus Linotype" w:hAnsi="Lotus Linotype" w:cs="Lotus Linotype"/>
          <w:sz w:val="28"/>
          <w:szCs w:val="28"/>
          <w:rtl/>
        </w:rPr>
        <w:t>ة ثم ازدادوا يوما بعد يوم إلى أن أصبحوا جيشا. وكان الكفار يستغربون ويتعجبون من أمرهم ومن كثرة جموعهم يوما بعد يوم، وكانوا يحترقون غيظا لما يرونه من ازدياد قوة المسلمين وشوكتهم.</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يتبين لنا من هنا جليا أن من ينكر مكانة الصحابة وفضلهم فهو في الواقع ينكر القرآن الكريم، ويجحد الإنجيل والكتب السماوية كلها. </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الشيعة!...</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كنتم لا ترون إيمان صحابة الرسول صلى الله عليه وسلم وإسلامهم فبالله عليكم قولوا؛ ماذا يعني قول الله عز وجل:</w:t>
      </w:r>
      <w:r w:rsidR="004E6F1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مُحَمَّدٌ رَسُولُ اللَّهِ </w:t>
      </w:r>
      <w:r w:rsidRPr="007C091B">
        <w:rPr>
          <w:rFonts w:ascii="Lotus Linotype" w:hAnsi="Lotus Linotype" w:cs="Lotus Linotype"/>
          <w:sz w:val="28"/>
          <w:szCs w:val="28"/>
          <w:u w:val="single"/>
          <w:rtl/>
        </w:rPr>
        <w:t xml:space="preserve">وَالَّذِينَ مَعَهُ </w:t>
      </w:r>
      <w:r w:rsidR="004E6F14"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فمن هم الذين يمدحهم الله عز وجل في هذه الآية الكريمة؟</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 هم الذين يصفهم قوله </w:t>
      </w:r>
      <w:r w:rsidR="00E50A4E" w:rsidRPr="007C091B">
        <w:rPr>
          <w:rFonts w:ascii="Lotus Linotype" w:hAnsi="Lotus Linotype" w:cs="Lotus Linotype"/>
          <w:sz w:val="28"/>
          <w:szCs w:val="28"/>
          <w:rtl/>
        </w:rPr>
        <w:t xml:space="preserve">تعالى: </w:t>
      </w:r>
      <w:r w:rsidR="004E6F1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أَشِدَّاءُ عَلَى الْكُفَّارِ </w:t>
      </w:r>
      <w:r w:rsidR="004E6F14"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أي؛ من كان شديدا على الكفار يومذاك؟</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تزعمون بأن الصحابة الكرام كانوا كفارا ومنافقي</w:t>
      </w:r>
      <w:r w:rsidR="00F05140" w:rsidRPr="007C091B">
        <w:rPr>
          <w:rFonts w:ascii="Lotus Linotype" w:hAnsi="Lotus Linotype" w:cs="Lotus Linotype"/>
          <w:sz w:val="28"/>
          <w:szCs w:val="28"/>
          <w:rtl/>
        </w:rPr>
        <w:t>ن</w:t>
      </w:r>
      <w:r w:rsidRPr="007C091B">
        <w:rPr>
          <w:rFonts w:ascii="Lotus Linotype" w:hAnsi="Lotus Linotype" w:cs="Lotus Linotype"/>
          <w:sz w:val="28"/>
          <w:szCs w:val="28"/>
          <w:rtl/>
        </w:rPr>
        <w:t xml:space="preserve"> ـ نعوذ بالله من ذلك ـ إلا أربعة أشخاص أو ستة ـ فقولوا لنا بالله عليكم؛ من هم الذين ترعرع دين الإسلام على أيديهم، وأصبح شجرة كبيرة بعد أن كان حبة صغيرة؟</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وقولوا: كم كان عدد </w:t>
      </w:r>
      <w:r w:rsidR="007A1C74" w:rsidRPr="007C091B">
        <w:rPr>
          <w:rFonts w:ascii="Lotus Linotype" w:hAnsi="Lotus Linotype" w:cs="Lotus Linotype"/>
          <w:sz w:val="28"/>
          <w:szCs w:val="28"/>
          <w:rtl/>
        </w:rPr>
        <w:t xml:space="preserve">هؤلاء الذين كان الكفار يغتاظون من </w:t>
      </w:r>
      <w:r w:rsidRPr="007C091B">
        <w:rPr>
          <w:rFonts w:ascii="Lotus Linotype" w:hAnsi="Lotus Linotype" w:cs="Lotus Linotype"/>
          <w:sz w:val="28"/>
          <w:szCs w:val="28"/>
          <w:rtl/>
        </w:rPr>
        <w:t>رؤيتهم؟ فهل ت</w:t>
      </w:r>
      <w:r w:rsidR="007A1C74" w:rsidRPr="007C091B">
        <w:rPr>
          <w:rFonts w:ascii="Lotus Linotype" w:hAnsi="Lotus Linotype" w:cs="Lotus Linotype"/>
          <w:sz w:val="28"/>
          <w:szCs w:val="28"/>
          <w:rtl/>
        </w:rPr>
        <w:t xml:space="preserve">صدقون بأن الكفار كانوا يغتاظون من </w:t>
      </w:r>
      <w:r w:rsidRPr="007C091B">
        <w:rPr>
          <w:rFonts w:ascii="Lotus Linotype" w:hAnsi="Lotus Linotype" w:cs="Lotus Linotype"/>
          <w:sz w:val="28"/>
          <w:szCs w:val="28"/>
          <w:rtl/>
        </w:rPr>
        <w:t>رؤية أربعة أشخاص أو ستة؟ وكانوا يتعجبون من إيمان هؤلاء النفر القليل؟!</w:t>
      </w:r>
    </w:p>
    <w:p w:rsidR="007937F2" w:rsidRPr="007C091B" w:rsidRDefault="007937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w:t>
      </w:r>
      <w:r w:rsidR="00946010" w:rsidRPr="007C091B">
        <w:rPr>
          <w:rFonts w:ascii="Lotus Linotype" w:hAnsi="Lotus Linotype" w:cs="Lotus Linotype"/>
          <w:sz w:val="28"/>
          <w:szCs w:val="28"/>
          <w:rtl/>
        </w:rPr>
        <w:t>لم يكن قد آمن آلاف من الناس، ولم يكونوا قمما في الإيمان؛ كيف كان الله عز وجل يقول:</w:t>
      </w:r>
      <w:r w:rsidR="004E6F14" w:rsidRPr="007C091B">
        <w:rPr>
          <w:rFonts w:ascii="Lotus Linotype" w:hAnsi="Lotus Linotype" w:cs="Lotus Linotype"/>
          <w:sz w:val="28"/>
          <w:szCs w:val="28"/>
          <w:rtl/>
        </w:rPr>
        <w:sym w:font="AGA Arabesque" w:char="F05D"/>
      </w:r>
      <w:r w:rsidR="00946010" w:rsidRPr="007C091B">
        <w:rPr>
          <w:rFonts w:ascii="Lotus Linotype" w:hAnsi="Lotus Linotype" w:cs="Lotus Linotype"/>
          <w:sz w:val="28"/>
          <w:szCs w:val="28"/>
          <w:rtl/>
        </w:rPr>
        <w:t xml:space="preserve"> فَاسْتَغْلَظَ فَاسْتَوَى عَلَى سُوقِهِ </w:t>
      </w:r>
      <w:r w:rsidR="004E6F14" w:rsidRPr="007C091B">
        <w:rPr>
          <w:rFonts w:ascii="Lotus Linotype" w:hAnsi="Lotus Linotype" w:cs="Lotus Linotype"/>
          <w:sz w:val="28"/>
          <w:szCs w:val="28"/>
          <w:rtl/>
        </w:rPr>
        <w:sym w:font="AGA Arabesque" w:char="F05B"/>
      </w:r>
      <w:r w:rsidR="00946010" w:rsidRPr="007C091B">
        <w:rPr>
          <w:rFonts w:ascii="Lotus Linotype" w:hAnsi="Lotus Linotype" w:cs="Lotus Linotype"/>
          <w:sz w:val="28"/>
          <w:szCs w:val="28"/>
          <w:rtl/>
        </w:rPr>
        <w:t>؟!</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يكن قد أمن آلاف من الناس؛ فرؤية من كان يغيظ الكفار؟!</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فلا شك أن المرء لا يستطيع أن يصدق ويق</w:t>
      </w:r>
      <w:r w:rsidR="00F05140" w:rsidRPr="007C091B">
        <w:rPr>
          <w:rFonts w:ascii="Lotus Linotype" w:hAnsi="Lotus Linotype" w:cs="Lotus Linotype"/>
          <w:sz w:val="28"/>
          <w:szCs w:val="28"/>
          <w:rtl/>
        </w:rPr>
        <w:t xml:space="preserve">ر </w:t>
      </w:r>
      <w:r w:rsidRPr="007C091B">
        <w:rPr>
          <w:rFonts w:ascii="Lotus Linotype" w:hAnsi="Lotus Linotype" w:cs="Lotus Linotype"/>
          <w:sz w:val="28"/>
          <w:szCs w:val="28"/>
          <w:rtl/>
        </w:rPr>
        <w:t>معنى هذه الآية إلا إذا أقر واعترف بمكانة الصحابة العظيمة، وبمنقبتهم الجليلة وبكثرة عددهم كذلك.</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 من الشيعة!...</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والله إننا نستغرب من أناس يصدقون هذه الآية و</w:t>
      </w:r>
      <w:r w:rsidR="00F05140" w:rsidRPr="007C091B">
        <w:rPr>
          <w:rFonts w:ascii="Lotus Linotype" w:hAnsi="Lotus Linotype" w:cs="Lotus Linotype"/>
          <w:sz w:val="28"/>
          <w:szCs w:val="28"/>
          <w:rtl/>
        </w:rPr>
        <w:t>يتلونها</w:t>
      </w:r>
      <w:r w:rsidRPr="007C091B">
        <w:rPr>
          <w:rFonts w:ascii="Lotus Linotype" w:hAnsi="Lotus Linotype" w:cs="Lotus Linotype"/>
          <w:sz w:val="28"/>
          <w:szCs w:val="28"/>
          <w:rtl/>
        </w:rPr>
        <w:t>، ويستدلون بالمثال الذي ورد في الإنجيل و</w:t>
      </w:r>
      <w:r w:rsidR="00F05140" w:rsidRPr="007C091B">
        <w:rPr>
          <w:rFonts w:ascii="Lotus Linotype" w:hAnsi="Lotus Linotype" w:cs="Lotus Linotype"/>
          <w:sz w:val="28"/>
          <w:szCs w:val="28"/>
          <w:rtl/>
        </w:rPr>
        <w:t>يقرون</w:t>
      </w:r>
      <w:r w:rsidRPr="007C091B">
        <w:rPr>
          <w:rFonts w:ascii="Lotus Linotype" w:hAnsi="Lotus Linotype" w:cs="Lotus Linotype"/>
          <w:sz w:val="28"/>
          <w:szCs w:val="28"/>
          <w:rtl/>
        </w:rPr>
        <w:t xml:space="preserve"> إخبار الإنجيل بالرسول صلى الله عليه وسلم، وبصدق رسالته ثم ينكرون فضيلة الصحابة الكرام ومناقبهم وكثرة عددهم، ي</w:t>
      </w:r>
      <w:r w:rsidR="00F05140" w:rsidRPr="007C091B">
        <w:rPr>
          <w:rFonts w:ascii="Lotus Linotype" w:hAnsi="Lotus Linotype" w:cs="Lotus Linotype"/>
          <w:sz w:val="28"/>
          <w:szCs w:val="28"/>
          <w:rtl/>
        </w:rPr>
        <w:t>ح</w:t>
      </w:r>
      <w:r w:rsidRPr="007C091B">
        <w:rPr>
          <w:rFonts w:ascii="Lotus Linotype" w:hAnsi="Lotus Linotype" w:cs="Lotus Linotype"/>
          <w:sz w:val="28"/>
          <w:szCs w:val="28"/>
          <w:rtl/>
        </w:rPr>
        <w:t>صرون الآية في أربعة أشخاص أو ستة، ويرفعون خنجر العداوة في وجه الصحابة الكرام ولا يخافون من وعيد الله عز وجل</w:t>
      </w:r>
      <w:r w:rsidR="004E6F14" w:rsidRPr="007C091B">
        <w:rPr>
          <w:rFonts w:ascii="Lotus Linotype" w:hAnsi="Lotus Linotype" w:cs="Lotus Linotype"/>
          <w:sz w:val="28"/>
          <w:szCs w:val="28"/>
          <w:rtl/>
        </w:rPr>
        <w:t>:</w:t>
      </w:r>
      <w:r w:rsidR="00433793" w:rsidRPr="007C091B">
        <w:rPr>
          <w:rFonts w:ascii="Lotus Linotype" w:hAnsi="Lotus Linotype" w:cs="Lotus Linotype"/>
          <w:sz w:val="28"/>
          <w:szCs w:val="28"/>
          <w:rtl/>
        </w:rPr>
        <w:t xml:space="preserve"> </w:t>
      </w:r>
      <w:r w:rsidR="004E6F1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لِيَغِيظَ بِهِمْ الْكُفَّارَ</w:t>
      </w:r>
      <w:r w:rsidR="004E6F14"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8234D9" w:rsidRPr="00E4471E" w:rsidRDefault="00946010" w:rsidP="00E4471E">
      <w:pPr>
        <w:pStyle w:val="a1"/>
      </w:pPr>
      <w:r w:rsidRPr="00E4471E">
        <w:rPr>
          <w:rtl/>
        </w:rPr>
        <w:br w:type="page"/>
      </w:r>
      <w:bookmarkStart w:id="28" w:name="_Toc352761821"/>
      <w:r w:rsidR="008234D9" w:rsidRPr="00E4471E">
        <w:rPr>
          <w:rtl/>
        </w:rPr>
        <w:t>الصحابة في القرآن الكريم</w:t>
      </w:r>
      <w:bookmarkEnd w:id="28"/>
    </w:p>
    <w:p w:rsidR="00946010" w:rsidRPr="007C091B" w:rsidRDefault="00946010" w:rsidP="004A294B">
      <w:pPr>
        <w:pStyle w:val="a2"/>
        <w:rPr>
          <w:rtl/>
        </w:rPr>
      </w:pPr>
      <w:bookmarkStart w:id="29" w:name="_Toc352761822"/>
      <w:r w:rsidRPr="007C091B">
        <w:rPr>
          <w:rtl/>
        </w:rPr>
        <w:t>الآية الأولى:</w:t>
      </w:r>
      <w:bookmarkEnd w:id="29"/>
      <w:r w:rsidRPr="007C091B">
        <w:rPr>
          <w:rtl/>
        </w:rPr>
        <w:t xml:space="preserve">  </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قال </w:t>
      </w:r>
      <w:r w:rsidR="00E50A4E" w:rsidRPr="007C091B">
        <w:rPr>
          <w:rFonts w:ascii="Lotus Linotype" w:hAnsi="Lotus Linotype" w:cs="Lotus Linotype"/>
          <w:sz w:val="28"/>
          <w:szCs w:val="28"/>
          <w:rtl/>
        </w:rPr>
        <w:t xml:space="preserve">تعالى: </w:t>
      </w:r>
      <w:r w:rsidR="004E6F1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كُنْتُمْ خَيْرَ أُمَّةٍ أُخْرِجَتْ لِلنَّاسِ تَأْمُرُونَ بِالْمَعْرُوفِ وَتَنْهَوْنَ عَنْ الْمُنكَرِ وَتُؤْمِنُونَ بِاللَّهِ وَلَوْ آمَنَ أَهْلُ الْكِتَابِ لَكَانَ خَيْرًا لَهُمْ مِنْهُمْ الْمُؤْمِنُونَ وَأَكْثَرُهُمْ الْفَاسِقُونَ</w:t>
      </w:r>
      <w:r w:rsidR="004E6F14"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(آل عمران110).</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يخبر المولى عز وجل في هذه الآية الكريمة صحابة رسوله الأمين بما لهم من الفضائل والمناقب، فيخاطبهم ويقول لهم: أنتم خير الأمم وقد اصطفيتكم لهداية الناس، وها أنتم تقومون بما اخترتكم من أجله، وبما هيأتكم له، وبما جعلته على عاتقكم من الأمانة والمسئولية</w:t>
      </w:r>
      <w:r w:rsidR="004E6F14" w:rsidRPr="007C091B">
        <w:rPr>
          <w:rFonts w:ascii="Lotus Linotype" w:hAnsi="Lotus Linotype" w:cs="Lotus Linotype"/>
          <w:sz w:val="28"/>
          <w:szCs w:val="28"/>
          <w:rtl/>
        </w:rPr>
        <w:t>:</w:t>
      </w:r>
      <w:r w:rsidR="004E6F1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تَأْمُرُونَ بِالْمَعْرُوفِ وَتَنْهَوْنَ عَنْ الْمُنكَرِ وَتُؤْمِنُونَ بِاللَّهِ </w:t>
      </w:r>
      <w:r w:rsidR="004E6F14"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ومع كل هذا التأكيد الإلهي، يزعم السادة الشيعة بأنهم أخبث أمة أخرجت للناس، وينكرون مكانة هؤلاء الصحابة وفضلهم.</w:t>
      </w:r>
    </w:p>
    <w:p w:rsidR="00946010"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للعجب؛ كيف لا يهتدي القوم إلى فساد عقيدتهم وبطلان مذهبهم مع وجود هذه الآيات الصريحة والدلائل الواضحة الجليلة، لماذا لا يتمعنون في كتاب الله عز وجل بعين الصدق والإخلاص والتجرد عن الأهواء؟!</w:t>
      </w:r>
    </w:p>
    <w:p w:rsidR="00782802" w:rsidRPr="007C091B" w:rsidRDefault="009460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فإذا لم يكن الصحابة خير الأمم فيا ترى؛ من هم الذين يخاطبهم الله عز وجل، ويعرفهم بأنهم </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خَيْرَ أُمَّةٍ أُخْرِجَتْ لِلنَّاسِ</w:t>
      </w:r>
      <w:r w:rsidR="0056205D" w:rsidRPr="007C091B">
        <w:rPr>
          <w:rFonts w:ascii="Lotus Linotype" w:hAnsi="Lotus Linotype" w:cs="Lotus Linotype"/>
          <w:sz w:val="28"/>
          <w:szCs w:val="28"/>
          <w:rtl/>
        </w:rPr>
        <w:sym w:font="AGA Arabesque" w:char="F05B"/>
      </w:r>
      <w:r w:rsidR="00782802" w:rsidRPr="007C091B">
        <w:rPr>
          <w:rFonts w:ascii="Lotus Linotype" w:hAnsi="Lotus Linotype" w:cs="Lotus Linotype"/>
          <w:sz w:val="28"/>
          <w:szCs w:val="28"/>
          <w:rtl/>
        </w:rPr>
        <w:t>؟!</w:t>
      </w:r>
    </w:p>
    <w:p w:rsidR="00782802" w:rsidRPr="007C091B" w:rsidRDefault="0078280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لم يكونوا أصحاب أعمال حسنة؛ فمن هم الذين يخاطبهم الله عز وجل في قوله </w:t>
      </w:r>
      <w:r w:rsidR="00E50A4E" w:rsidRPr="007C091B">
        <w:rPr>
          <w:rFonts w:ascii="Lotus Linotype" w:hAnsi="Lotus Linotype" w:cs="Lotus Linotype"/>
          <w:sz w:val="28"/>
          <w:szCs w:val="28"/>
          <w:rtl/>
        </w:rPr>
        <w:t xml:space="preserve">تعالى: </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تَأْمُرُونَ بِالْمَعْرُوفِ وَتَنْهَوْنَ عَنْ الْمُنكَرِ </w:t>
      </w:r>
      <w:r w:rsidR="0056205D"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782802" w:rsidRPr="007C091B" w:rsidRDefault="0078280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يكونوا قد آم</w:t>
      </w:r>
      <w:r w:rsidR="00F05140" w:rsidRPr="007C091B">
        <w:rPr>
          <w:rFonts w:ascii="Lotus Linotype" w:hAnsi="Lotus Linotype" w:cs="Lotus Linotype"/>
          <w:sz w:val="28"/>
          <w:szCs w:val="28"/>
          <w:rtl/>
        </w:rPr>
        <w:t>نوا بصدق وإخلاص، فيا ترى؛ ماذا ت</w:t>
      </w:r>
      <w:r w:rsidRPr="007C091B">
        <w:rPr>
          <w:rFonts w:ascii="Lotus Linotype" w:hAnsi="Lotus Linotype" w:cs="Lotus Linotype"/>
          <w:sz w:val="28"/>
          <w:szCs w:val="28"/>
          <w:rtl/>
        </w:rPr>
        <w:t>عني تزكية الله عز وجل لهم في قوله:</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تُؤْمِنُونَ بِاللَّهِ</w:t>
      </w:r>
      <w:r w:rsidR="0056205D"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782802" w:rsidRPr="007C091B" w:rsidRDefault="0078280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هذه الآية من الوضوح بمكان، فلم تترك في نفسها مكانا للتأويل والتحريف، إعجازا من الله عز وجل.</w:t>
      </w:r>
    </w:p>
    <w:p w:rsidR="00782802" w:rsidRPr="007C091B" w:rsidRDefault="0078280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تكاد تبقى أفواهنا فاغرة وعقولنا جامدة لا تعي من هول موقف الشيعة وغرابته؛ فهل يزعم القوم بأن ألفاظ هذه الآية مهملة لا معنى لها؟! أو أن هذه الآية نكتة مجهولة لا تصل العق</w:t>
      </w:r>
      <w:r w:rsidR="00F05140" w:rsidRPr="007C091B">
        <w:rPr>
          <w:rFonts w:ascii="Lotus Linotype" w:hAnsi="Lotus Linotype" w:cs="Lotus Linotype"/>
          <w:sz w:val="28"/>
          <w:szCs w:val="28"/>
          <w:rtl/>
        </w:rPr>
        <w:t>ول إلى إدراكها وفهمها؟</w:t>
      </w:r>
      <w:r w:rsidRPr="007C091B">
        <w:rPr>
          <w:rFonts w:ascii="Lotus Linotype" w:hAnsi="Lotus Linotype" w:cs="Lotus Linotype"/>
          <w:sz w:val="28"/>
          <w:szCs w:val="28"/>
          <w:rtl/>
        </w:rPr>
        <w:t xml:space="preserve"> أو أن هذه الآية ليست من كلام الله عز وجل وأن من جمع القرآن الكريم أتى بها ليزكي بها نفسه وأصحابه</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وليسجل من خلالها مناقب له ولأصحابه؟!</w:t>
      </w:r>
    </w:p>
    <w:p w:rsidR="00782802" w:rsidRPr="007C091B" w:rsidRDefault="0078280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إذا كان الأمر ليس على كل هذه </w:t>
      </w:r>
      <w:r w:rsidR="0056205D" w:rsidRPr="007C091B">
        <w:rPr>
          <w:rFonts w:ascii="Lotus Linotype" w:hAnsi="Lotus Linotype" w:cs="Lotus Linotype"/>
          <w:sz w:val="28"/>
          <w:szCs w:val="28"/>
          <w:rtl/>
        </w:rPr>
        <w:t>الافتراضات</w:t>
      </w:r>
      <w:r w:rsidRPr="007C091B">
        <w:rPr>
          <w:rFonts w:ascii="Lotus Linotype" w:hAnsi="Lotus Linotype" w:cs="Lotus Linotype"/>
          <w:sz w:val="28"/>
          <w:szCs w:val="28"/>
          <w:rtl/>
        </w:rPr>
        <w:t xml:space="preserve">، فما السبب في أنهم مع إقرارهم بأن هذه الآية من كلام الله عز وجل، ومع تصديقهم في أنها نزلت في شأن الصحابة الكرام؛ تراهم لا ينكرون فضل الصحابة ومناقبهم الجليلة فحسب بل ينكرون إيمانهم وإسلامهم كذلك، ويقولون فيمن زكاه الله عز وجل واعتبره </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كُنْتُمْ خَيْرَ أُمَّةٍ أُخْرِجَتْ لِلنَّاسِ </w:t>
      </w:r>
      <w:r w:rsidR="0056205D"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بأنهم "شر أمة"، ويعتقدون فيمن قال الله عز وجل </w:t>
      </w:r>
      <w:r w:rsidR="00F05140" w:rsidRPr="007C091B">
        <w:rPr>
          <w:rFonts w:ascii="Lotus Linotype" w:hAnsi="Lotus Linotype" w:cs="Lotus Linotype"/>
          <w:sz w:val="28"/>
          <w:szCs w:val="28"/>
          <w:rtl/>
        </w:rPr>
        <w:t>عنهم</w:t>
      </w:r>
      <w:r w:rsidRPr="007C091B">
        <w:rPr>
          <w:rFonts w:ascii="Lotus Linotype" w:hAnsi="Lotus Linotype" w:cs="Lotus Linotype"/>
          <w:sz w:val="28"/>
          <w:szCs w:val="28"/>
          <w:rtl/>
        </w:rPr>
        <w:t>:</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تَأْمُرُونَ بِالْمَعْرُوفِ وَتَنْهَوْنَ عَنْ الْمُنكَرِ </w:t>
      </w:r>
      <w:r w:rsidR="0056205D" w:rsidRPr="007C091B">
        <w:rPr>
          <w:rFonts w:ascii="Lotus Linotype" w:hAnsi="Lotus Linotype" w:cs="Lotus Linotype"/>
          <w:sz w:val="28"/>
          <w:szCs w:val="28"/>
          <w:rtl/>
        </w:rPr>
        <w:sym w:font="AGA Arabesque" w:char="F05B"/>
      </w:r>
      <w:r w:rsidR="00BD6F96" w:rsidRPr="007C091B">
        <w:rPr>
          <w:rFonts w:ascii="Lotus Linotype" w:hAnsi="Lotus Linotype" w:cs="Lotus Linotype"/>
          <w:sz w:val="28"/>
          <w:szCs w:val="28"/>
          <w:rtl/>
        </w:rPr>
        <w:t>: أنهم كانوا يأمرون بالمنكر وينهون عن المعروف؟!</w:t>
      </w:r>
    </w:p>
    <w:p w:rsidR="00BD6F96" w:rsidRPr="007C091B" w:rsidRDefault="00BD6F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وإن لم تكن هذه الآية الواضحة الجليلة بحاجة إلى التصفح في التفاسير من شدة وضوحها وسهولة عباراتها وجلاء معانيها فإننا نرجع إلى بعض التفاس</w:t>
      </w:r>
      <w:r w:rsidR="005B4142" w:rsidRPr="007C091B">
        <w:rPr>
          <w:rFonts w:ascii="Lotus Linotype" w:hAnsi="Lotus Linotype" w:cs="Lotus Linotype"/>
          <w:sz w:val="28"/>
          <w:szCs w:val="28"/>
          <w:rtl/>
        </w:rPr>
        <w:t>ير المعتبرة لدى الشيعة أنفسهم لت</w:t>
      </w:r>
      <w:r w:rsidRPr="007C091B">
        <w:rPr>
          <w:rFonts w:ascii="Lotus Linotype" w:hAnsi="Lotus Linotype" w:cs="Lotus Linotype"/>
          <w:sz w:val="28"/>
          <w:szCs w:val="28"/>
          <w:rtl/>
        </w:rPr>
        <w:t>طمئن قلوبهم إلى ما نقوله: عسى أن يهدينا الله إلى الصراط المستقيم، صراط الأنبياء والشهداء والصديقين.</w:t>
      </w:r>
    </w:p>
    <w:p w:rsidR="00BD6F96" w:rsidRPr="007C091B" w:rsidRDefault="00BD6F96"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يا إخوتي:</w:t>
      </w:r>
      <w:r w:rsidR="00F05140" w:rsidRPr="007C091B">
        <w:rPr>
          <w:rFonts w:ascii="Lotus Linotype" w:hAnsi="Lotus Linotype" w:cs="Lotus Linotype"/>
          <w:sz w:val="28"/>
          <w:szCs w:val="28"/>
          <w:rtl/>
        </w:rPr>
        <w:t>...</w:t>
      </w:r>
    </w:p>
    <w:p w:rsidR="001244DF" w:rsidRPr="007C091B" w:rsidRDefault="001244D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ورد في صفحة </w:t>
      </w:r>
      <w:r w:rsidR="007A1C74" w:rsidRPr="007C091B">
        <w:rPr>
          <w:rFonts w:ascii="Lotus Linotype" w:hAnsi="Lotus Linotype" w:cs="Lotus Linotype"/>
          <w:sz w:val="28"/>
          <w:szCs w:val="28"/>
          <w:rtl/>
        </w:rPr>
        <w:t>300</w:t>
      </w:r>
      <w:r w:rsidRPr="007C091B">
        <w:rPr>
          <w:rFonts w:ascii="Lotus Linotype" w:hAnsi="Lotus Linotype" w:cs="Lotus Linotype"/>
          <w:sz w:val="28"/>
          <w:szCs w:val="28"/>
          <w:rtl/>
        </w:rPr>
        <w:t xml:space="preserve"> من تفسير "مجمع البيان"، من أفضل وأوثق التفاسير لديكم ـ المطبوع بطهران، العاصمة الإيرانية عام 1275هـ ـ:</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لما تقدم ذكر الأمر والنهي عقبه تعالى بذكر من تصدى للقيام بذلك ومدحهم ترغيبا في الإقتداء بهم، فقال:</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كُنْتُمْ خَيْرَ أُمَّةٍ أُخْرِجَتْ لِلنَّاسِ </w:t>
      </w:r>
      <w:r w:rsidR="0056205D"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قيل: فيه أقوال:منها؛ أن معناه أنتم خير أمة</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وفي التفسير نفسه لإزالة الشبهة في مواطن الخطاب في "كنتم"</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من هم؟ جاء: </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واختلف في المعنى في الخطاب، فقيل: هم المهاجرون خاصة. وقيل: هو خطاب للصحابة ولكنه يعم سائر الأمة...</w:t>
      </w:r>
      <w:r w:rsidR="00F05140" w:rsidRPr="007C091B">
        <w:rPr>
          <w:rFonts w:ascii="Lotus Linotype" w:hAnsi="Lotus Linotype" w:cs="Lotus Linotype"/>
          <w:sz w:val="28"/>
          <w:szCs w:val="28"/>
          <w:rtl/>
        </w:rPr>
        <w:t>".</w:t>
      </w:r>
    </w:p>
    <w:p w:rsidR="001244DF" w:rsidRPr="007C091B" w:rsidRDefault="001244D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w:t>
      </w:r>
    </w:p>
    <w:p w:rsidR="001244DF" w:rsidRPr="007C091B" w:rsidRDefault="0043379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w:t>
      </w:r>
      <w:r w:rsidR="001244DF" w:rsidRPr="007C091B">
        <w:rPr>
          <w:rFonts w:ascii="Lotus Linotype" w:hAnsi="Lotus Linotype" w:cs="Lotus Linotype"/>
          <w:sz w:val="28"/>
          <w:szCs w:val="28"/>
          <w:rtl/>
        </w:rPr>
        <w:t xml:space="preserve">نظروا إلى هذا التفسير وإلى تصديق مفسركم وإقراره في أن الآية ذكرت الصحابة ترغيبا للناس في </w:t>
      </w:r>
      <w:r w:rsidR="0056205D" w:rsidRPr="007C091B">
        <w:rPr>
          <w:rFonts w:ascii="Lotus Linotype" w:hAnsi="Lotus Linotype" w:cs="Lotus Linotype"/>
          <w:sz w:val="28"/>
          <w:szCs w:val="28"/>
          <w:rtl/>
        </w:rPr>
        <w:t>الإتباع</w:t>
      </w:r>
      <w:r w:rsidR="001244DF" w:rsidRPr="007C091B">
        <w:rPr>
          <w:rFonts w:ascii="Lotus Linotype" w:hAnsi="Lotus Linotype" w:cs="Lotus Linotype"/>
          <w:sz w:val="28"/>
          <w:szCs w:val="28"/>
          <w:rtl/>
        </w:rPr>
        <w:t xml:space="preserve"> والإقتداء بهم. فهل الإقتداء هو ما تفعلونه أنتم؟! إلا إذا كنتم تسمون التبري واللعن والبذاء </w:t>
      </w:r>
      <w:r w:rsidR="0056205D" w:rsidRPr="007C091B">
        <w:rPr>
          <w:rFonts w:ascii="Lotus Linotype" w:hAnsi="Lotus Linotype" w:cs="Lotus Linotype"/>
          <w:sz w:val="28"/>
          <w:szCs w:val="28"/>
          <w:rtl/>
        </w:rPr>
        <w:t>إتباعا</w:t>
      </w:r>
      <w:r w:rsidR="001244DF" w:rsidRPr="007C091B">
        <w:rPr>
          <w:rFonts w:ascii="Lotus Linotype" w:hAnsi="Lotus Linotype" w:cs="Lotus Linotype"/>
          <w:sz w:val="28"/>
          <w:szCs w:val="28"/>
          <w:rtl/>
        </w:rPr>
        <w:t xml:space="preserve"> (!)، إن كان الأمر كذلك فحقا أنكم تصدقون كلام الله عز وجل (!) لكن إن كان الأمر على الحقيقة الواضحة فلا شك أنكم تكذبون صراحة كلام الله عز وجل؟!</w:t>
      </w:r>
    </w:p>
    <w:p w:rsidR="001244DF" w:rsidRPr="007C091B" w:rsidRDefault="001244D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 الطرفة أن نذكر بأن البعض ليضحكوا على عقول الجهال يزعمون بأن الآية وردت بصيغة الماضي "كنتم"،وهذا يعني أنكم في الماضي </w:t>
      </w:r>
      <w:r w:rsidR="00DE3CBC" w:rsidRPr="007C091B">
        <w:rPr>
          <w:rFonts w:ascii="Lotus Linotype" w:hAnsi="Lotus Linotype" w:cs="Lotus Linotype"/>
          <w:sz w:val="28"/>
          <w:szCs w:val="28"/>
          <w:rtl/>
        </w:rPr>
        <w:t>كنتم خير أمة، فالآية لا تدل على أنهم كانوا خير أمة إلى آخر أيامهم، ومن الممكن أن يصبحوا بعد هذه الآية شر أمة أخرجت للناس!!..</w:t>
      </w:r>
    </w:p>
    <w:p w:rsidR="00DE3CBC" w:rsidRPr="007C091B" w:rsidRDefault="00DE3C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والحمد لله الذي سخر العلامة الطبرسي يجيب على هذه الشبهة الشوهاء في تفسيره هذا، فقال:</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ورابعها: إن كان مزيدة دخولها كخروجها إلا أنها تأكيد لوقوع الأمر لا محالة، لأنه بمنزلة ما قد كان في الحقيقة، فهي بمنزلة قوله </w:t>
      </w:r>
      <w:r w:rsidR="00E50A4E" w:rsidRPr="007C091B">
        <w:rPr>
          <w:rFonts w:ascii="Lotus Linotype" w:hAnsi="Lotus Linotype" w:cs="Lotus Linotype"/>
          <w:sz w:val="28"/>
          <w:szCs w:val="28"/>
          <w:rtl/>
        </w:rPr>
        <w:t xml:space="preserve">تعالى: </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وَاذْكُرُوا إِذْ أَنْتُمْ قَلِيلٌ </w:t>
      </w:r>
      <w:r w:rsidR="0056205D"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وفي موضع آخر </w:t>
      </w:r>
      <w:r w:rsidR="0056205D"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وَاذْكُرُوا إِذْ كُنتُمْ قَلِيلًا فَكَثَّرَكُمْ </w:t>
      </w:r>
      <w:r w:rsidR="00E2190E"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ونظيره قوله </w:t>
      </w:r>
      <w:r w:rsidR="00E50A4E" w:rsidRPr="007C091B">
        <w:rPr>
          <w:rFonts w:ascii="Lotus Linotype" w:hAnsi="Lotus Linotype" w:cs="Lotus Linotype"/>
          <w:sz w:val="28"/>
          <w:szCs w:val="28"/>
          <w:rtl/>
        </w:rPr>
        <w:t xml:space="preserve">تعالى: </w:t>
      </w:r>
      <w:r w:rsidR="00E2190E"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وَكَانَ اللَّهُ غَفُورًا رَحِيمًا </w:t>
      </w:r>
      <w:r w:rsidR="00E2190E"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لأن المغفرة المستأنفة كالماضية في تحقيق الوقوع".</w:t>
      </w:r>
    </w:p>
    <w:p w:rsidR="001244DF" w:rsidRPr="007C091B" w:rsidRDefault="00DE3C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أي: إن الله عز وجل جاء بلفظ "كنتم" لتأكيد المعنى؛ أي أن الأمر على هذا على وجه اليقين، ولاشك في ذلك ولاريب، فالصحابة الكرام هم كانوا خير أمة، وسيظلون كذلك. وأمثلة ذلك كثيرة في القرآن المجيد، منها: أن الله عز وجل يقول عن نفسه </w:t>
      </w:r>
      <w:r w:rsidR="00E2190E"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وَكَانَ اللَّهُ غَفُورًا رَحِيمًا </w:t>
      </w:r>
      <w:r w:rsidR="00E2190E"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وذلك لا يعني بأن الله عز وجل كان غفورا رحيما في الماضي، وليس كذلك الآن</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أو أنه لا يكون غفورا رحيما في المستقبل!</w:t>
      </w:r>
    </w:p>
    <w:p w:rsidR="00DE3CBC" w:rsidRPr="007C091B" w:rsidRDefault="0034497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بعد هذا البحث والدراسة</w:t>
      </w:r>
      <w:r w:rsidR="00F0514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r w:rsidR="00F05140" w:rsidRPr="007C091B">
        <w:rPr>
          <w:rFonts w:ascii="Lotus Linotype" w:hAnsi="Lotus Linotype" w:cs="Lotus Linotype"/>
          <w:sz w:val="28"/>
          <w:szCs w:val="28"/>
          <w:rtl/>
        </w:rPr>
        <w:t>لما رأى</w:t>
      </w:r>
      <w:r w:rsidRPr="007C091B">
        <w:rPr>
          <w:rFonts w:ascii="Lotus Linotype" w:hAnsi="Lotus Linotype" w:cs="Lotus Linotype"/>
          <w:sz w:val="28"/>
          <w:szCs w:val="28"/>
          <w:rtl/>
        </w:rPr>
        <w:t xml:space="preserve"> الشيعة بأن الآيات القرآنية وتفاسيرهم تصرح بفضيلة الصحابة ومناقبهم، ولا تترك مجالا للتلاعب بالحقائق أو إنكارها اختاروا سبيلا آخر</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37"/>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وقالوا: بأن هذا القرآن ـ معاذ الله ـ قد حرف، وهذه الآية لم تكن " كُنْتُمْ خَيْرَ أُمَّةٍ ... " وإنما هي "كنتم خير أئمة..." وكان الله عز وجل قد خاطب الأئمة، وقال لهم: بأنكم خير أئمة أخرجت للناس. لكن الذين تولوا جمع القرآن الكريم حرفوا الكلمة من بعض موضعها وكتبوا مكان "الأئمة" لفظ "الأمة".</w:t>
      </w:r>
    </w:p>
    <w:p w:rsidR="00BD6F96" w:rsidRPr="007C091B" w:rsidRDefault="00172D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هذا التجني على كلام الله عز وجل والتطاول عليه لم يرض</w:t>
      </w:r>
      <w:r w:rsidR="00530E92" w:rsidRPr="007C091B">
        <w:rPr>
          <w:rFonts w:ascii="Lotus Linotype" w:hAnsi="Lotus Linotype" w:cs="Lotus Linotype"/>
          <w:sz w:val="28"/>
          <w:szCs w:val="28"/>
          <w:rtl/>
          <w:lang w:bidi="ar"/>
        </w:rPr>
        <w:t xml:space="preserve"> بعضا من</w:t>
      </w:r>
      <w:r w:rsidRPr="007C091B">
        <w:rPr>
          <w:rFonts w:ascii="Lotus Linotype" w:hAnsi="Lotus Linotype" w:cs="Lotus Linotype"/>
          <w:sz w:val="28"/>
          <w:szCs w:val="28"/>
          <w:rtl/>
          <w:lang w:bidi="ar"/>
        </w:rPr>
        <w:t xml:space="preserve"> علماء الشيعة، وقد شمروا في الرد عليه ، لكن يرى أهل العلم بأن أثر هذا المذهب لم يزل مسيطرا على القوم، كما نرى ذلك عند بعض علماء الشيعة أمثال "ميرن" في الباب الثالث من كتابه "حديقة سلطانية" عند حديثه عن هذا الأمر، وقد استشهد بما كتبه أبوه في كتابه "صوارم"، إذ قال: "للتغيير و التحريف في القرآن الكريم وجوه أربعة: منها تغيير لفظ بآخر، مثل أن يقال: بأن أصل الآية في "كنتم خير أمة" كان "كنتم خير أئمة"، فغيرها بعض أعداء أهل البيت". ثم يقول هو بنفسه: وإن كنت استبعد هذا الوجه. والأولى للشيعة أن </w:t>
      </w:r>
      <w:r w:rsidR="00E2190E" w:rsidRPr="007C091B">
        <w:rPr>
          <w:rFonts w:ascii="Lotus Linotype" w:hAnsi="Lotus Linotype" w:cs="Lotus Linotype"/>
          <w:sz w:val="28"/>
          <w:szCs w:val="28"/>
          <w:rtl/>
          <w:lang w:bidi="ar"/>
        </w:rPr>
        <w:t>يقرءوا</w:t>
      </w:r>
      <w:r w:rsidRPr="007C091B">
        <w:rPr>
          <w:rFonts w:ascii="Lotus Linotype" w:hAnsi="Lotus Linotype" w:cs="Lotus Linotype"/>
          <w:sz w:val="28"/>
          <w:szCs w:val="28"/>
          <w:rtl/>
          <w:lang w:bidi="ar"/>
        </w:rPr>
        <w:t xml:space="preserve"> مكان "كنتم خير أمة "، بـ "كنتم خير أئمة" لئلا يصدقوا بالآية ثم ينكروا خيرية الصحابة ومكانتهم. فيقولوا بذلك بتحريف القرآن، ولا يكونوا ممن ينكر الآيات البينات</w:t>
      </w:r>
      <w:r w:rsidR="00530E92"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w:t>
      </w:r>
    </w:p>
    <w:p w:rsidR="00172D20" w:rsidRPr="007C091B" w:rsidRDefault="00172D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 أسفا!..</w:t>
      </w:r>
    </w:p>
    <w:p w:rsidR="00172D20" w:rsidRPr="007C091B" w:rsidRDefault="00172D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فقد انتقل السيد ميرن، وأبوه السيد مولوي دلدار علي، من هذه الدنيا الفانية، فلو كانوا على قيد الحياة لكنت أحمل إليهما "حديقة سلطانية"، و"صوارم"، وكنت اسألهما: ما هو الصحيح عندكم؟ "كنتم خير أمة " أو كنتم خير أئمة؟ فلو قالوا: ( خير أئمة)</w:t>
      </w:r>
      <w:r w:rsidR="0013782D" w:rsidRPr="007C091B">
        <w:rPr>
          <w:rFonts w:ascii="Lotus Linotype" w:hAnsi="Lotus Linotype" w:cs="Lotus Linotype"/>
          <w:sz w:val="28"/>
          <w:szCs w:val="28"/>
          <w:rtl/>
          <w:lang w:bidi="ar"/>
        </w:rPr>
        <w:t xml:space="preserve"> هو الصحيح، لسألتهما؛ بالله عليكم عند نزول هذه الآية من كان هناك من أئمتكم، ممن كان يأمر بالمعروف وينهى عن المنكر ـ غير سيدنا علي المرتضى ـ رضي الله عنه ـ، ليكون الخطاب القرآني موجها إليه؟! ولينطبق عليه هذه المواصفات القرآنية التي ذكرها الله عز وجل في هذه الآية؟!</w:t>
      </w:r>
    </w:p>
    <w:p w:rsidR="0013782D" w:rsidRPr="007C091B" w:rsidRDefault="0013782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ومن المعروف أنه لم يكن أحد من الأئمة ما عدا سيدنا علي المرتضى رضي الله عنه يومذاك، ليصلح  لهم صيغة الجمع في هذه الآية الكريمة، وإطلاق صيغة الجمع على هذا النحو، على المفرد خلاف</w:t>
      </w:r>
      <w:r w:rsidR="000879A5"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xml:space="preserve"> للغة العرب وفصاحته</w:t>
      </w:r>
      <w:r w:rsidR="008F5AD0"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وذلك لا يليق بالقرآن المعجز بفصاحته وبلاغته).</w:t>
      </w:r>
    </w:p>
    <w:p w:rsidR="0013782D" w:rsidRPr="007C091B" w:rsidRDefault="0013782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قالوا: "خير أمة" هو الصحيح. فكنت أرجوهم أن يبينوا لي ما حكم من يتبرأ ويطعن فيمن وصفهم الله عز وجل بـ "كنتم خير أمة"، وبين لهم كل هذه الفضائل والمناقب ـ التي أنتم تقرون بها. هل يعد مثل هذا الإنسان كافرا أم لا؟!</w:t>
      </w:r>
    </w:p>
    <w:p w:rsidR="0013782D" w:rsidRPr="007C091B" w:rsidRDefault="0013782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ثم كنت أفتح أمامه الصفحة السادس والثمانون بعد مائة  من نفس الكتاب، التي ورد فيها عن الإمام الصادق عليه السلام، أنه قال:</w:t>
      </w:r>
      <w:r w:rsidR="008A379E" w:rsidRPr="007C091B">
        <w:rPr>
          <w:rFonts w:ascii="Lotus Linotype" w:hAnsi="Lotus Linotype" w:cs="Lotus Linotype"/>
          <w:sz w:val="28"/>
          <w:szCs w:val="28"/>
          <w:rtl/>
          <w:lang w:bidi="ar"/>
        </w:rPr>
        <w:t>"إن هذا القرآن فيه منار الهدى ومصابيح الدجى"</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38"/>
      </w:r>
      <w:r w:rsidR="00C93FB1" w:rsidRPr="00C93FB1">
        <w:rPr>
          <w:rFonts w:ascii="Lotus Linotype" w:hAnsi="Lotus Linotype" w:cs="Arabic11 BT"/>
          <w:sz w:val="28"/>
          <w:szCs w:val="28"/>
          <w:vertAlign w:val="superscript"/>
          <w:rtl/>
          <w:lang w:bidi="ar"/>
        </w:rPr>
        <w:t>)</w:t>
      </w:r>
      <w:r w:rsidR="008A379E" w:rsidRPr="007C091B">
        <w:rPr>
          <w:rFonts w:ascii="Lotus Linotype" w:hAnsi="Lotus Linotype" w:cs="Lotus Linotype"/>
          <w:sz w:val="28"/>
          <w:szCs w:val="28"/>
          <w:rtl/>
          <w:lang w:bidi="ar"/>
        </w:rPr>
        <w:t>.</w:t>
      </w:r>
      <w:r w:rsidR="00A008F4" w:rsidRPr="007C091B">
        <w:rPr>
          <w:rFonts w:ascii="Lotus Linotype" w:hAnsi="Lotus Linotype" w:cs="Lotus Linotype"/>
          <w:sz w:val="28"/>
          <w:szCs w:val="28"/>
          <w:rtl/>
          <w:lang w:bidi="ar"/>
        </w:rPr>
        <w:t xml:space="preserve"> فكنت أناشدهم بالله عز وجل ليصدقوني في القول، ماذا كتب في القرآن الذي قال عنه الإمام الصادق فيه منار الهدى ومصابيح الدجى عن الصحابة الكرام؟ فإذا كان فيه </w:t>
      </w:r>
      <w:r w:rsidR="00E2190E" w:rsidRPr="007C091B">
        <w:rPr>
          <w:rFonts w:ascii="Lotus Linotype" w:hAnsi="Lotus Linotype" w:cs="Lotus Linotype"/>
          <w:sz w:val="28"/>
          <w:szCs w:val="28"/>
          <w:rtl/>
          <w:lang w:bidi="ar"/>
        </w:rPr>
        <w:sym w:font="AGA Arabesque" w:char="F05D"/>
      </w:r>
      <w:r w:rsidR="00A008F4" w:rsidRPr="007C091B">
        <w:rPr>
          <w:rFonts w:ascii="Lotus Linotype" w:hAnsi="Lotus Linotype" w:cs="Lotus Linotype"/>
          <w:sz w:val="28"/>
          <w:szCs w:val="28"/>
          <w:rtl/>
          <w:lang w:bidi="ar"/>
        </w:rPr>
        <w:t xml:space="preserve"> كُنْتُمْ خَيْرَ أُمَّةٍ أُخْرِجَتْ لِلنَّاسِ </w:t>
      </w:r>
      <w:r w:rsidR="00E2190E" w:rsidRPr="007C091B">
        <w:rPr>
          <w:rFonts w:ascii="Lotus Linotype" w:hAnsi="Lotus Linotype" w:cs="Lotus Linotype"/>
          <w:sz w:val="28"/>
          <w:szCs w:val="28"/>
          <w:rtl/>
          <w:lang w:bidi="ar"/>
        </w:rPr>
        <w:sym w:font="AGA Arabesque" w:char="F05B"/>
      </w:r>
      <w:r w:rsidR="00A008F4" w:rsidRPr="007C091B">
        <w:rPr>
          <w:rFonts w:ascii="Lotus Linotype" w:hAnsi="Lotus Linotype" w:cs="Lotus Linotype"/>
          <w:sz w:val="28"/>
          <w:szCs w:val="28"/>
          <w:rtl/>
          <w:lang w:bidi="ar"/>
        </w:rPr>
        <w:t xml:space="preserve"> فلماذا: أنتم تنكرون ذلك، ولماذا تتركون النور المبين وتلجئون إلى الظلمات الهالكة؟!</w:t>
      </w:r>
    </w:p>
    <w:p w:rsidR="00A008F4" w:rsidRPr="007C091B" w:rsidRDefault="00A008F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ثم كنت أقدم لهما من نفس الكتاب ـ حديقة سلطانية ـ ما روي عن الإمام محمد الباقر عليه السلام إذ قال: "إذا التبس عليكم المتون كقطع الليل المظلم </w:t>
      </w:r>
      <w:r w:rsidR="009C5E23" w:rsidRPr="007C091B">
        <w:rPr>
          <w:rFonts w:ascii="Lotus Linotype" w:hAnsi="Lotus Linotype" w:cs="Lotus Linotype"/>
          <w:sz w:val="28"/>
          <w:szCs w:val="28"/>
          <w:rtl/>
          <w:lang w:bidi="ar"/>
        </w:rPr>
        <w:t>ارجعوا</w:t>
      </w:r>
      <w:r w:rsidRPr="007C091B">
        <w:rPr>
          <w:rFonts w:ascii="Lotus Linotype" w:hAnsi="Lotus Linotype" w:cs="Lotus Linotype"/>
          <w:sz w:val="28"/>
          <w:szCs w:val="28"/>
          <w:rtl/>
          <w:lang w:bidi="ar"/>
        </w:rPr>
        <w:t xml:space="preserve"> إلى القرآن ففيه الشفاعة، وهو يقبل الشفاعة، ومن قدم القرآن ساقه الله إلى الجنة". وكنت أقول له: يا قبلة الشيعة وكعبتهم، ليس اليوم هناك فتنة أعظم و أكبر من أننا نقول بأن الصحابة كانوا " خَيْرَ أُمَّةٍ أُخْرِجَتْ لِلنَّاسِ "، وتقولون أنتم بأنهم "شر أمة أخرجت للناس"، ولا أنتم تقرون بما نقوله وتصدقونه، ولا نحن نستطيع أن نقبل ما تزعمونه، فتعالوا نتحاكم إلى قول الإمام </w:t>
      </w:r>
      <w:r w:rsidR="008967B3" w:rsidRPr="007C091B">
        <w:rPr>
          <w:rFonts w:ascii="Lotus Linotype" w:hAnsi="Lotus Linotype" w:cs="Lotus Linotype"/>
          <w:sz w:val="28"/>
          <w:szCs w:val="28"/>
          <w:rtl/>
          <w:lang w:bidi="ar"/>
        </w:rPr>
        <w:t>الباقر</w:t>
      </w:r>
      <w:r w:rsidRPr="007C091B">
        <w:rPr>
          <w:rFonts w:ascii="Lotus Linotype" w:hAnsi="Lotus Linotype" w:cs="Lotus Linotype"/>
          <w:sz w:val="28"/>
          <w:szCs w:val="28"/>
          <w:rtl/>
          <w:lang w:bidi="ar"/>
        </w:rPr>
        <w:t xml:space="preserve"> عليه السلام، ونرجع إلى القرآن الكريم. فإذا كان القرآن يقول عن الصحابة " كنتم خَيْرَ أُمَّةٍ أُخْرِجَتْ لِلنَّاسِ "، فاختاروا أنتم طريق الجنة واتركوا مذهبكم، وإذا كان القرآن يقول عنهم "شر أمة" خذونا نحن إلى مذهبكم، وأخرجونا من الظلمات الى النور</w:t>
      </w:r>
      <w:r w:rsidR="00530E92" w:rsidRPr="007C091B">
        <w:rPr>
          <w:rFonts w:ascii="Lotus Linotype" w:hAnsi="Lotus Linotype" w:cs="Lotus Linotype"/>
          <w:sz w:val="28"/>
          <w:szCs w:val="28"/>
          <w:rtl/>
          <w:lang w:bidi="ar"/>
        </w:rPr>
        <w:t>!!</w:t>
      </w:r>
    </w:p>
    <w:p w:rsidR="005A3612" w:rsidRPr="007C091B" w:rsidRDefault="00A008F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ولا أدري ماذا كان جواب هؤلاء السيدين لو كانوا أحياء. ولا أدري بماذا عسى أن يجيبني أتباع هؤلاء وخلفائهم من بعدهم؟!..</w:t>
      </w:r>
    </w:p>
    <w:p w:rsidR="00A008F4" w:rsidRPr="007C091B" w:rsidRDefault="00A008F4" w:rsidP="004A294B">
      <w:pPr>
        <w:pStyle w:val="a2"/>
        <w:rPr>
          <w:lang w:bidi="ar"/>
        </w:rPr>
      </w:pPr>
      <w:r w:rsidRPr="007C091B">
        <w:rPr>
          <w:rtl/>
          <w:lang w:bidi="ar"/>
        </w:rPr>
        <w:t xml:space="preserve"> </w:t>
      </w:r>
      <w:bookmarkStart w:id="30" w:name="_Toc352761823"/>
      <w:r w:rsidRPr="007C091B">
        <w:rPr>
          <w:rtl/>
          <w:lang w:bidi="ar"/>
        </w:rPr>
        <w:t>الآية الثانية:</w:t>
      </w:r>
      <w:bookmarkEnd w:id="30"/>
    </w:p>
    <w:p w:rsidR="00046836"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قال </w:t>
      </w:r>
      <w:r w:rsidR="00E50A4E" w:rsidRPr="007C091B">
        <w:rPr>
          <w:rFonts w:ascii="Lotus Linotype" w:hAnsi="Lotus Linotype" w:cs="Lotus Linotype"/>
          <w:sz w:val="28"/>
          <w:szCs w:val="28"/>
          <w:rtl/>
        </w:rPr>
        <w:t xml:space="preserve">تعالى: </w:t>
      </w:r>
      <w:r w:rsidR="009C5E23"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009C5E23"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(آل عمران195).</w:t>
      </w:r>
    </w:p>
    <w:p w:rsidR="000A076D"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هذه الآية يزكي الله عز وجل المهاجرين ويبشرهم بالجنة، ويقول: من ترك أهله ودياره وعشيرته وقبيلته من أجلي وتحمل كل ألوان العذاب والعقاب من أجلي فقط، وتحمل في سبيلي كل صور التعذيب، ليس لي إلا أن أعامله مثل هؤلاء المخلصين الصادقين بغاية كرمي وفضلي وأن أؤجرهم على مصائبهم وآلامهم وتضحياتهم خير الجزاء، وحسن الثواب، فأغفر لهم ذنوبهم وأتجاوز عن سيئاتهم وزلاتهم، بل أبدل سيئاتهم حسنات وأدخلهم جنات تجري من تحتها الأنهار، دون سؤال ولا حساب. ولا يجدون في الجنة غما ولا هما ولا نصب. فهذا ثوابهم وجزاءهم الذي أقدمه لهم بفضل مني وكرم.</w:t>
      </w:r>
    </w:p>
    <w:p w:rsidR="00530E92"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أي: إن مدارجهم ومراتبهم عند الله أرفع بكثير مما قدموه من الأعمال. </w:t>
      </w:r>
    </w:p>
    <w:p w:rsidR="000A076D"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لابد أن نضع هذه الآيات نصب أعيننا ثم ننظر إلى فضل المهاجرين ومنقبتهم، وإلى رحمة الله وعطفه عليهم، وحبه لهم ورضاه عنهم، وكيف أنه يذكرهم بكل محبة وشفقة، وي</w:t>
      </w:r>
      <w:r w:rsidR="000879A5" w:rsidRPr="007C091B">
        <w:rPr>
          <w:rFonts w:ascii="Lotus Linotype" w:hAnsi="Lotus Linotype" w:cs="Lotus Linotype"/>
          <w:sz w:val="28"/>
          <w:szCs w:val="28"/>
          <w:rtl/>
        </w:rPr>
        <w:t>بين مراتبهم ومدارجهم ويبشرهم ب</w:t>
      </w:r>
      <w:r w:rsidRPr="007C091B">
        <w:rPr>
          <w:rFonts w:ascii="Lotus Linotype" w:hAnsi="Lotus Linotype" w:cs="Lotus Linotype"/>
          <w:sz w:val="28"/>
          <w:szCs w:val="28"/>
          <w:rtl/>
        </w:rPr>
        <w:t>جنان الخلد والفردوس الأعلى، ويعدهم مغفرة من عنده، بل يبشرهم بأن يبدل سيئاتهم حسنات. وبأسلوب كله حب ورحمة يبين ما يتفضل به عليهم من الأجور والمثوبة.</w:t>
      </w:r>
    </w:p>
    <w:p w:rsidR="00530E92"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أسأل من يقرأ هذه الآيات: بالله عليكم؛ </w:t>
      </w:r>
    </w:p>
    <w:p w:rsidR="000A076D"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هم هؤلاء المهاجرين الذين يبشرهم الرب الكريم عز وجل بكل هذه الوعود ويذكرهم بأنهم من أهل الجنة؟!</w:t>
      </w:r>
    </w:p>
    <w:p w:rsidR="000A076D"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أولم يكن هؤلاء السادة الذين ملأت اسمائهم الآفاق: أبوبكر الصديق وعمر الفاروق وعثمان ذي النورين من هؤلاء المهاجرين؟</w:t>
      </w:r>
    </w:p>
    <w:p w:rsidR="000A076D" w:rsidRPr="007C091B" w:rsidRDefault="000A07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أولم يكن هؤلاء الذين يتقرب الشيعة إ</w:t>
      </w:r>
      <w:r w:rsidR="00303F63" w:rsidRPr="007C091B">
        <w:rPr>
          <w:rFonts w:ascii="Lotus Linotype" w:hAnsi="Lotus Linotype" w:cs="Lotus Linotype"/>
          <w:sz w:val="28"/>
          <w:szCs w:val="28"/>
          <w:rtl/>
        </w:rPr>
        <w:t>لى ربهم بشتمه</w:t>
      </w:r>
      <w:r w:rsidR="00530E92" w:rsidRPr="007C091B">
        <w:rPr>
          <w:rFonts w:ascii="Lotus Linotype" w:hAnsi="Lotus Linotype" w:cs="Lotus Linotype"/>
          <w:sz w:val="28"/>
          <w:szCs w:val="28"/>
          <w:rtl/>
        </w:rPr>
        <w:t>م</w:t>
      </w:r>
      <w:r w:rsidR="00303F63" w:rsidRPr="007C091B">
        <w:rPr>
          <w:rFonts w:ascii="Lotus Linotype" w:hAnsi="Lotus Linotype" w:cs="Lotus Linotype"/>
          <w:sz w:val="28"/>
          <w:szCs w:val="28"/>
          <w:rtl/>
        </w:rPr>
        <w:t xml:space="preserve"> ولعنهم من الصحابة، من جماعة المهاجرين الذين تركوا بلادهم وأهاليهم وأقاربهم؟!</w:t>
      </w:r>
    </w:p>
    <w:p w:rsidR="00303F63" w:rsidRPr="007C091B" w:rsidRDefault="00303F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أم استثنت الآية هؤلاء الأبرار؟!...</w:t>
      </w:r>
    </w:p>
    <w:p w:rsidR="00303F63" w:rsidRPr="007C091B" w:rsidRDefault="00303F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هل أخرجوا من دائرة البشرى الرباني لهم </w:t>
      </w:r>
      <w:r w:rsidR="008F5AD0" w:rsidRPr="007C091B">
        <w:rPr>
          <w:rFonts w:ascii="Lotus Linotype" w:hAnsi="Lotus Linotype" w:cs="Lotus Linotype"/>
          <w:sz w:val="28"/>
          <w:szCs w:val="28"/>
          <w:rtl/>
        </w:rPr>
        <w:t xml:space="preserve"> </w:t>
      </w:r>
      <w:r w:rsidR="008F5AD0" w:rsidRPr="007C091B">
        <w:rPr>
          <w:rFonts w:ascii="Lotus Linotype" w:hAnsi="Lotus Linotype" w:cs="Lotus Linotype"/>
          <w:sz w:val="28"/>
          <w:szCs w:val="28"/>
          <w:rtl/>
        </w:rPr>
        <w:sym w:font="AGA Arabesque" w:char="F05D"/>
      </w:r>
      <w:r w:rsidR="008F5AD0" w:rsidRPr="007C091B">
        <w:rPr>
          <w:rFonts w:ascii="Lotus Linotype" w:hAnsi="Lotus Linotype" w:cs="Lotus Linotype"/>
          <w:sz w:val="28"/>
          <w:szCs w:val="28"/>
          <w:rtl/>
        </w:rPr>
        <w:t xml:space="preserve">لَأُكَفِّرَنَّ عَنْهُمْ سَيِّئَاتِهِمْ </w:t>
      </w:r>
      <w:r w:rsidR="008F5AD0"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303F63" w:rsidRPr="007C091B" w:rsidRDefault="00303F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إخوتي الشيعة!..</w:t>
      </w:r>
    </w:p>
    <w:p w:rsidR="00303F63" w:rsidRPr="007C091B" w:rsidRDefault="00303F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بعد</w:t>
      </w:r>
      <w:r w:rsidR="00433793"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ما اطلعتم على هذه الآيات لا تضيعوا أوقاتكم في البحث والتجسس عن عيوب المهاجرين، ولا تضيعوا أعماركم في البحث عن أخطائهم وزلاتهم وعيوبهم. تصوروا أنكم وجدتم عيبين أو بضعة عيوب عنهم، فلا تصلون إلى شيء أبدا. </w:t>
      </w:r>
      <w:r w:rsidR="00E738B7" w:rsidRPr="007C091B">
        <w:rPr>
          <w:rFonts w:ascii="Lotus Linotype" w:hAnsi="Lotus Linotype" w:cs="Lotus Linotype"/>
          <w:sz w:val="28"/>
          <w:szCs w:val="28"/>
          <w:rtl/>
        </w:rPr>
        <w:t>ف</w:t>
      </w:r>
      <w:r w:rsidRPr="007C091B">
        <w:rPr>
          <w:rFonts w:ascii="Lotus Linotype" w:hAnsi="Lotus Linotype" w:cs="Lotus Linotype"/>
          <w:sz w:val="28"/>
          <w:szCs w:val="28"/>
          <w:rtl/>
        </w:rPr>
        <w:t>ما لم تنكروا أنهم من المهاجرين لا يضرهم ذلك شيئا، ولا يعرقل ذلك ـ قطعا ـ بشرى الله لهم بالجنة، لأن الله عز وجل صرح مؤكدا " لَأُكَفِّرَنَّ عَنْهُمْ سَيِّئَاتِهِمْ "، ثم أكد قائلا:</w:t>
      </w:r>
      <w:r w:rsidR="009C5E23"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وَلَأُدْخِلَنَّهُمْ جَنَّاتٍ تَجْرِي مِنْ تَحْتِهَا الْأَنْهَارُ</w:t>
      </w:r>
      <w:r w:rsidR="009C5E23"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ذلك لأنهم </w:t>
      </w:r>
      <w:r w:rsidR="009C5E23"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أُخْرِجُوا مِنْ دِيَارِهِمْ وَأُوذُوا فِي سَبِيلِي وَقَاتَلُوا وَقُتِلُوا</w:t>
      </w:r>
      <w:r w:rsidR="009C5E23"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وتحملوا ألوان العذاب والمصائب من أجلي، فتركوا أحبابهم وخلانهم واختاروا صحبة حبيبي وخليلي محمد صلى الله عليه وسلم. وفي الحقيقة مجرد هجرتهم أفضل من مئات الأعمال وآلاف العبادات ومئات الآلاف من الحسنات.</w:t>
      </w:r>
    </w:p>
    <w:p w:rsidR="00046836" w:rsidRPr="007C091B" w:rsidRDefault="00046836" w:rsidP="004A294B">
      <w:pPr>
        <w:pStyle w:val="a2"/>
        <w:rPr>
          <w:lang w:bidi="ar"/>
        </w:rPr>
      </w:pPr>
      <w:bookmarkStart w:id="31" w:name="_Toc352761824"/>
      <w:r w:rsidRPr="007C091B">
        <w:rPr>
          <w:rtl/>
          <w:lang w:bidi="ar"/>
        </w:rPr>
        <w:t>الآية الثالثة:</w:t>
      </w:r>
      <w:bookmarkEnd w:id="31"/>
    </w:p>
    <w:p w:rsidR="00303F63" w:rsidRPr="007C091B" w:rsidRDefault="00303F63"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قال الله </w:t>
      </w:r>
      <w:r w:rsidR="00E50A4E" w:rsidRPr="007C091B">
        <w:rPr>
          <w:rFonts w:ascii="Lotus Linotype" w:hAnsi="Lotus Linotype" w:cs="Lotus Linotype"/>
          <w:sz w:val="28"/>
          <w:szCs w:val="28"/>
          <w:rtl/>
          <w:lang w:bidi="ar"/>
        </w:rPr>
        <w:t xml:space="preserve">تعالى: </w:t>
      </w:r>
      <w:r w:rsidR="009C5E23"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009C5E23" w:rsidRPr="007C091B">
        <w:rPr>
          <w:rFonts w:ascii="Lotus Linotype" w:hAnsi="Lotus Linotype" w:cs="Lotus Linotype"/>
          <w:sz w:val="28"/>
          <w:szCs w:val="28"/>
          <w:rtl/>
          <w:lang w:bidi="ar"/>
        </w:rPr>
        <w:sym w:font="AGA Arabesque" w:char="F05B"/>
      </w:r>
      <w:r w:rsidR="009C5E23" w:rsidRPr="007C091B">
        <w:rPr>
          <w:rFonts w:ascii="Lotus Linotype" w:hAnsi="Lotus Linotype" w:cs="Lotus Linotype"/>
          <w:sz w:val="28"/>
          <w:szCs w:val="28"/>
          <w:rtl/>
          <w:lang w:bidi="ar"/>
        </w:rPr>
        <w:t>(التوبة100)</w:t>
      </w:r>
      <w:r w:rsidRPr="007C091B">
        <w:rPr>
          <w:rFonts w:ascii="Lotus Linotype" w:hAnsi="Lotus Linotype" w:cs="Lotus Linotype"/>
          <w:sz w:val="28"/>
          <w:szCs w:val="28"/>
          <w:rtl/>
          <w:lang w:bidi="ar"/>
        </w:rPr>
        <w:t>.</w:t>
      </w:r>
    </w:p>
    <w:p w:rsidR="00303F63" w:rsidRPr="007C091B" w:rsidRDefault="00303F63"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ففي هذه الآية يعلن الله عز وجل على الملأ عن رضاه عن المهاجرين والأنصار ومن تبعهم بإحسان ويبشرهم </w:t>
      </w:r>
      <w:r w:rsidR="008F5AD0" w:rsidRPr="007C091B">
        <w:rPr>
          <w:rFonts w:ascii="Lotus Linotype" w:hAnsi="Lotus Linotype" w:cs="Lotus Linotype"/>
          <w:sz w:val="28"/>
          <w:szCs w:val="28"/>
          <w:rtl/>
          <w:lang w:bidi="ar"/>
        </w:rPr>
        <w:t>بالجنان.</w:t>
      </w:r>
    </w:p>
    <w:p w:rsidR="00303F63" w:rsidRPr="007C091B" w:rsidRDefault="00303F63"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يرى هذا العبد الفقير إلى رحمة </w:t>
      </w:r>
      <w:r w:rsidR="00447C2C" w:rsidRPr="007C091B">
        <w:rPr>
          <w:rFonts w:ascii="Lotus Linotype" w:hAnsi="Lotus Linotype" w:cs="Lotus Linotype"/>
          <w:sz w:val="28"/>
          <w:szCs w:val="28"/>
          <w:rtl/>
          <w:lang w:bidi="ar"/>
        </w:rPr>
        <w:t>الله عز وجل: إذا فكر الإنسان قليلا وتمعن في هذه الآية لن يطعن في الصحابة الكرام، ولن يقول فيهم ـ ولاسيما في المهاجرين والأنصار منهم ـ إلا كل الخير، ويعتقد بفضلهم ومنقبتهم لا محالة، وذلك لأن الله عز وجل قال فيهم" رَضِيَ اللَّهُ عَنْهُمْ وَرَضُوا عَنْهُ". وكذلك بشرهم وقال:" وَأَعَدَّ لَهُمْ جَنَّاتٍ تَجْرِي تَحْتَهَا الْأَنْهَارُ".</w:t>
      </w:r>
    </w:p>
    <w:p w:rsidR="00447C2C" w:rsidRPr="007C091B" w:rsidRDefault="00447C2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b/>
          <w:bCs/>
          <w:sz w:val="28"/>
          <w:szCs w:val="28"/>
          <w:rtl/>
          <w:lang w:bidi="ar"/>
        </w:rPr>
        <w:t>يا ليت شعري</w:t>
      </w:r>
      <w:r w:rsidRPr="007C091B">
        <w:rPr>
          <w:rFonts w:ascii="Lotus Linotype" w:hAnsi="Lotus Linotype" w:cs="Lotus Linotype"/>
          <w:sz w:val="28"/>
          <w:szCs w:val="28"/>
          <w:rtl/>
          <w:lang w:bidi="ar"/>
        </w:rPr>
        <w:t xml:space="preserve">: هل هناك من يستطيع أن يتفوه بغير كلمات </w:t>
      </w:r>
      <w:r w:rsidR="009C5E23" w:rsidRPr="007C091B">
        <w:rPr>
          <w:rFonts w:ascii="Lotus Linotype" w:hAnsi="Lotus Linotype" w:cs="Lotus Linotype"/>
          <w:sz w:val="28"/>
          <w:szCs w:val="28"/>
          <w:rtl/>
          <w:lang w:bidi="ar"/>
        </w:rPr>
        <w:t>الاحترام</w:t>
      </w:r>
      <w:r w:rsidRPr="007C091B">
        <w:rPr>
          <w:rFonts w:ascii="Lotus Linotype" w:hAnsi="Lotus Linotype" w:cs="Lotus Linotype"/>
          <w:sz w:val="28"/>
          <w:szCs w:val="28"/>
          <w:rtl/>
          <w:lang w:bidi="ar"/>
        </w:rPr>
        <w:t xml:space="preserve"> فيهم، أو يعتقد بغير فضلهم ومنقبتهم.</w:t>
      </w:r>
    </w:p>
    <w:p w:rsidR="00447C2C" w:rsidRPr="007C091B" w:rsidRDefault="00447C2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لابد للشيعة أن يفكروا مليئا، ويراجعوا أنفسهم؛ هل هؤلاء الصحابة الكرام الذين يعاديهم الشيعة ويطعن فيهم يعدون من المهاجرين والأنصار أم لا؟</w:t>
      </w:r>
    </w:p>
    <w:p w:rsidR="00447C2C" w:rsidRPr="007C091B" w:rsidRDefault="00447C2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إذا كانوا هم من المهاجرين والأنصار، فما وجه الطعن فيهم بعد هذه البشائر؟!..</w:t>
      </w:r>
    </w:p>
    <w:p w:rsidR="00447C2C" w:rsidRPr="007C091B" w:rsidRDefault="00447C2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لم يكونوا منهم، فلمن هذه البشائر الربانية؟!..</w:t>
      </w:r>
    </w:p>
    <w:p w:rsidR="00447C2C" w:rsidRPr="007C091B" w:rsidRDefault="00447C2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إخواني الشيعة!...</w:t>
      </w:r>
    </w:p>
    <w:p w:rsidR="00447C2C" w:rsidRPr="007C091B" w:rsidRDefault="00447C2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فكروا قليلا وتدبروا: هل هذا هو الإيمان بالقرآن أن تلعنوا وتبغضوا من أعلن الله رضاه عنه في كلامه المجيد؟! وأن تسلبوا الإيمان عمن قال الله عز وجل أنهم من أهل الجنة؟!</w:t>
      </w:r>
    </w:p>
    <w:p w:rsidR="00447C2C" w:rsidRPr="007C091B" w:rsidRDefault="008F5AD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w:t>
      </w:r>
      <w:r w:rsidR="00770883" w:rsidRPr="007C091B">
        <w:rPr>
          <w:rFonts w:ascii="Lotus Linotype" w:hAnsi="Lotus Linotype" w:cs="Lotus Linotype"/>
          <w:sz w:val="28"/>
          <w:szCs w:val="28"/>
          <w:rtl/>
          <w:lang w:bidi="ar"/>
        </w:rPr>
        <w:t>إذا قال أحدهم إ</w:t>
      </w:r>
      <w:r w:rsidR="00447C2C" w:rsidRPr="007C091B">
        <w:rPr>
          <w:rFonts w:ascii="Lotus Linotype" w:hAnsi="Lotus Linotype" w:cs="Lotus Linotype"/>
          <w:sz w:val="28"/>
          <w:szCs w:val="28"/>
          <w:rtl/>
          <w:lang w:bidi="ar"/>
        </w:rPr>
        <w:t>نه لا</w:t>
      </w:r>
      <w:r w:rsidRPr="007C091B">
        <w:rPr>
          <w:rFonts w:ascii="Lotus Linotype" w:hAnsi="Lotus Linotype" w:cs="Lotus Linotype"/>
          <w:sz w:val="28"/>
          <w:szCs w:val="28"/>
          <w:rtl/>
          <w:lang w:bidi="ar"/>
        </w:rPr>
        <w:t xml:space="preserve"> يرى في </w:t>
      </w:r>
      <w:r w:rsidR="00447C2C" w:rsidRPr="007C091B">
        <w:rPr>
          <w:rFonts w:ascii="Lotus Linotype" w:hAnsi="Lotus Linotype" w:cs="Lotus Linotype"/>
          <w:sz w:val="28"/>
          <w:szCs w:val="28"/>
          <w:rtl/>
          <w:lang w:bidi="ar"/>
        </w:rPr>
        <w:t>هذه الآية</w:t>
      </w:r>
      <w:r w:rsidRPr="007C091B">
        <w:rPr>
          <w:rFonts w:ascii="Lotus Linotype" w:hAnsi="Lotus Linotype" w:cs="Lotus Linotype"/>
          <w:sz w:val="28"/>
          <w:szCs w:val="28"/>
          <w:rtl/>
          <w:lang w:bidi="ar"/>
        </w:rPr>
        <w:t xml:space="preserve"> ما نراه</w:t>
      </w:r>
      <w:r w:rsidR="00447C2C" w:rsidRPr="007C091B">
        <w:rPr>
          <w:rFonts w:ascii="Lotus Linotype" w:hAnsi="Lotus Linotype" w:cs="Lotus Linotype"/>
          <w:sz w:val="28"/>
          <w:szCs w:val="28"/>
          <w:rtl/>
          <w:lang w:bidi="ar"/>
        </w:rPr>
        <w:t>؛ ففي هذه الآية لم تذكر أسماء الخلفاء الثلاثة، فإنكار فضلهم ومنقبتهم لا يعني إنكار الآية.</w:t>
      </w:r>
    </w:p>
    <w:p w:rsidR="00447C2C" w:rsidRPr="007C091B" w:rsidRDefault="00447C2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نجيب هذا الشخص بما شهد به الإمام </w:t>
      </w:r>
      <w:r w:rsidR="008967B3" w:rsidRPr="007C091B">
        <w:rPr>
          <w:rFonts w:ascii="Lotus Linotype" w:hAnsi="Lotus Linotype" w:cs="Lotus Linotype"/>
          <w:sz w:val="28"/>
          <w:szCs w:val="28"/>
          <w:rtl/>
          <w:lang w:bidi="ar"/>
        </w:rPr>
        <w:t>الباقر</w:t>
      </w:r>
      <w:r w:rsidRPr="007C091B">
        <w:rPr>
          <w:rFonts w:ascii="Lotus Linotype" w:hAnsi="Lotus Linotype" w:cs="Lotus Linotype"/>
          <w:sz w:val="28"/>
          <w:szCs w:val="28"/>
          <w:rtl/>
          <w:lang w:bidi="ar"/>
        </w:rPr>
        <w:t xml:space="preserve"> عليه السلام،</w:t>
      </w:r>
      <w:r w:rsidR="000879A5" w:rsidRPr="007C091B">
        <w:rPr>
          <w:rFonts w:ascii="Lotus Linotype" w:hAnsi="Lotus Linotype" w:cs="Lotus Linotype"/>
          <w:sz w:val="28"/>
          <w:szCs w:val="28"/>
          <w:rtl/>
          <w:lang w:bidi="ar"/>
        </w:rPr>
        <w:t xml:space="preserve"> حيث عد الخلفاء الثلاثة ضمن من ت</w:t>
      </w:r>
      <w:r w:rsidRPr="007C091B">
        <w:rPr>
          <w:rFonts w:ascii="Lotus Linotype" w:hAnsi="Lotus Linotype" w:cs="Lotus Linotype"/>
          <w:sz w:val="28"/>
          <w:szCs w:val="28"/>
          <w:rtl/>
          <w:lang w:bidi="ar"/>
        </w:rPr>
        <w:t>شملهم هذه الآية. افتحوا آذانكم واشرحوا صدوركم لما أثبتته كتبكم ورواياتكم. ففي كتاب "</w:t>
      </w:r>
      <w:r w:rsidR="00F93BBA" w:rsidRPr="007C091B">
        <w:rPr>
          <w:rFonts w:ascii="Lotus Linotype" w:hAnsi="Lotus Linotype" w:cs="Lotus Linotype"/>
          <w:sz w:val="28"/>
          <w:szCs w:val="28"/>
          <w:rtl/>
          <w:lang w:bidi="ar"/>
        </w:rPr>
        <w:t>ال</w:t>
      </w:r>
      <w:r w:rsidRPr="007C091B">
        <w:rPr>
          <w:rFonts w:ascii="Lotus Linotype" w:hAnsi="Lotus Linotype" w:cs="Lotus Linotype"/>
          <w:sz w:val="28"/>
          <w:szCs w:val="28"/>
          <w:rtl/>
          <w:lang w:bidi="ar"/>
        </w:rPr>
        <w:t xml:space="preserve">فصول" من كتبكم المعتبرة والموثوقة لديكم؛ في قصة الإمام </w:t>
      </w:r>
      <w:r w:rsidR="008967B3" w:rsidRPr="007C091B">
        <w:rPr>
          <w:rFonts w:ascii="Lotus Linotype" w:hAnsi="Lotus Linotype" w:cs="Lotus Linotype"/>
          <w:sz w:val="28"/>
          <w:szCs w:val="28"/>
          <w:rtl/>
          <w:lang w:bidi="ar"/>
        </w:rPr>
        <w:t>الباقر</w:t>
      </w:r>
      <w:r w:rsidRPr="007C091B">
        <w:rPr>
          <w:rFonts w:ascii="Lotus Linotype" w:hAnsi="Lotus Linotype" w:cs="Lotus Linotype"/>
          <w:sz w:val="28"/>
          <w:szCs w:val="28"/>
          <w:rtl/>
          <w:lang w:bidi="ar"/>
        </w:rPr>
        <w:t xml:space="preserve"> عليه السلام والذين طعنوا في الخلفاء الثلاثة:" إنه قال لجماعة خاضوا في أبي بكر وعمر وعثمان: ألا تخبروني؟ أنتم من </w:t>
      </w:r>
      <w:r w:rsidR="009C5E23" w:rsidRPr="007C091B">
        <w:rPr>
          <w:rFonts w:ascii="Lotus Linotype" w:hAnsi="Lotus Linotype" w:cs="Lotus Linotype"/>
          <w:sz w:val="28"/>
          <w:szCs w:val="28"/>
          <w:rtl/>
          <w:lang w:bidi="ar"/>
        </w:rPr>
        <w:sym w:font="AGA Arabesque" w:char="F05D"/>
      </w:r>
      <w:r w:rsidR="00F9142E" w:rsidRPr="007C091B">
        <w:rPr>
          <w:rFonts w:ascii="Lotus Linotype" w:hAnsi="Lotus Linotype" w:cs="Lotus Linotype"/>
          <w:sz w:val="28"/>
          <w:szCs w:val="28"/>
          <w:rtl/>
          <w:lang w:bidi="ar"/>
        </w:rPr>
        <w:t xml:space="preserve"> الْمُهَاجِرِينَ الَّذِينَ أُخْرِجُوا مِنْ دِيارِهِمْ وَأَمْوَالِهِمْ يَبْتَغُونَ فَضْلًا مِنْ اللَّهِ وَرِضْوَانًا وَيَنْصُرُونَ اللَّهَ وَرَسُولَهُ </w:t>
      </w:r>
      <w:r w:rsidR="009C5E23"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قالوا: لا. قال: فأنتم من </w:t>
      </w:r>
      <w:r w:rsidR="009C5E23" w:rsidRPr="007C091B">
        <w:rPr>
          <w:rFonts w:ascii="Lotus Linotype" w:hAnsi="Lotus Linotype" w:cs="Lotus Linotype"/>
          <w:sz w:val="28"/>
          <w:szCs w:val="28"/>
          <w:rtl/>
          <w:lang w:bidi="ar"/>
        </w:rPr>
        <w:sym w:font="AGA Arabesque" w:char="F05D"/>
      </w:r>
      <w:r w:rsidR="00F9142E" w:rsidRPr="007C091B">
        <w:rPr>
          <w:rFonts w:ascii="Lotus Linotype" w:hAnsi="Lotus Linotype" w:cs="Lotus Linotype"/>
          <w:sz w:val="28"/>
          <w:szCs w:val="28"/>
          <w:rtl/>
          <w:lang w:bidi="ar"/>
        </w:rPr>
        <w:t>الَّذِينَ تَبَوَّءُوا الدَّارَ وَالْإِيمَانَ مِنْ قَبْلِهِمْ يُحِبُّونَ مَنْ هَاجَرَ إِلَيْهِمْ</w:t>
      </w:r>
      <w:r w:rsidR="009C5E23"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قالوا: لا. قال أما أنتم فقد تكونوا أحد هذين الفريقين: وأنا أشهد أنكم لستم من الذين قال الله </w:t>
      </w:r>
      <w:r w:rsidR="00E50A4E" w:rsidRPr="007C091B">
        <w:rPr>
          <w:rFonts w:ascii="Lotus Linotype" w:hAnsi="Lotus Linotype" w:cs="Lotus Linotype"/>
          <w:sz w:val="28"/>
          <w:szCs w:val="28"/>
          <w:rtl/>
          <w:lang w:bidi="ar"/>
        </w:rPr>
        <w:t xml:space="preserve">تعالى: </w:t>
      </w:r>
      <w:r w:rsidR="009C5E23" w:rsidRPr="007C091B">
        <w:rPr>
          <w:rFonts w:ascii="Lotus Linotype" w:hAnsi="Lotus Linotype" w:cs="Lotus Linotype"/>
          <w:sz w:val="28"/>
          <w:szCs w:val="28"/>
          <w:rtl/>
          <w:lang w:bidi="ar"/>
        </w:rPr>
        <w:sym w:font="AGA Arabesque" w:char="F05D"/>
      </w:r>
      <w:r w:rsidR="00F9142E" w:rsidRPr="007C091B">
        <w:rPr>
          <w:rFonts w:ascii="Lotus Linotype" w:hAnsi="Lotus Linotype" w:cs="Lotus Linotype"/>
          <w:sz w:val="28"/>
          <w:szCs w:val="28"/>
          <w:rtl/>
          <w:lang w:bidi="ar"/>
        </w:rPr>
        <w:t>وَالَّذِينَ جَاءُوا مِنْ بَعْدِهِمْ يَقُولُونَ رَبَّنَا اغْفِرْ لَنَا وَلِإِخْوَانِنَا الَّذِينَ سَبَقُونَا بِالْإِيمَانِ وَلَا تَجْعَلْ فِي قُلُوبِنَا غِلًّا لِلَّذِينَ آمَنُوا رَبَّنَا إِنَّكَ رَءُوفٌ رَحِيمٌ</w:t>
      </w:r>
      <w:r w:rsidR="009C5E23" w:rsidRPr="007C091B">
        <w:rPr>
          <w:rFonts w:ascii="Lotus Linotype" w:hAnsi="Lotus Linotype" w:cs="Lotus Linotype"/>
          <w:sz w:val="28"/>
          <w:szCs w:val="28"/>
          <w:rtl/>
          <w:lang w:bidi="ar"/>
        </w:rPr>
        <w:sym w:font="AGA Arabesque" w:char="F05B"/>
      </w:r>
      <w:r w:rsidR="00433793" w:rsidRPr="007C091B">
        <w:rPr>
          <w:rFonts w:ascii="Lotus Linotype" w:hAnsi="Lotus Linotype" w:cs="Lotus Linotype"/>
          <w:sz w:val="28"/>
          <w:szCs w:val="28"/>
          <w:vertAlign w:val="superscript"/>
          <w:rtl/>
          <w:lang w:bidi="ar"/>
        </w:rPr>
        <w:t xml:space="preserve"> </w:t>
      </w:r>
      <w:r w:rsidR="00433793" w:rsidRPr="007C091B">
        <w:rPr>
          <w:rFonts w:ascii="Lotus Linotype" w:hAnsi="Lotus Linotype" w:cs="Lotus Linotype"/>
          <w:sz w:val="28"/>
          <w:szCs w:val="28"/>
          <w:rtl/>
          <w:lang w:bidi="ar"/>
        </w:rPr>
        <w:t>(الحشر: 10)</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39"/>
      </w:r>
      <w:r w:rsidR="00C93FB1" w:rsidRPr="00C93FB1">
        <w:rPr>
          <w:rFonts w:ascii="Lotus Linotype" w:hAnsi="Lotus Linotype" w:cs="Arabic11 BT"/>
          <w:sz w:val="28"/>
          <w:szCs w:val="28"/>
          <w:vertAlign w:val="superscript"/>
          <w:rtl/>
          <w:lang w:bidi="ar"/>
        </w:rPr>
        <w:t>)</w:t>
      </w:r>
      <w:r w:rsidRPr="007C091B">
        <w:rPr>
          <w:rFonts w:ascii="Lotus Linotype" w:hAnsi="Lotus Linotype" w:cs="Lotus Linotype"/>
          <w:sz w:val="28"/>
          <w:szCs w:val="28"/>
          <w:rtl/>
          <w:lang w:bidi="ar"/>
        </w:rPr>
        <w:t>.</w:t>
      </w:r>
    </w:p>
    <w:p w:rsidR="00D90E83" w:rsidRPr="007C091B" w:rsidRDefault="00D90E83"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إخواني الشيعة!..</w:t>
      </w:r>
    </w:p>
    <w:p w:rsidR="00D90E83" w:rsidRPr="007C091B" w:rsidRDefault="00D90E83"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تسمون أنفسكم بالإمامية، وتزعمو</w:t>
      </w:r>
      <w:r w:rsidR="000879A5" w:rsidRPr="007C091B">
        <w:rPr>
          <w:rFonts w:ascii="Lotus Linotype" w:hAnsi="Lotus Linotype" w:cs="Lotus Linotype"/>
          <w:sz w:val="28"/>
          <w:szCs w:val="28"/>
          <w:rtl/>
          <w:lang w:bidi="ar"/>
        </w:rPr>
        <w:t>ن أن أقوال أئمتكم لا تقل أهمية ع</w:t>
      </w:r>
      <w:r w:rsidRPr="007C091B">
        <w:rPr>
          <w:rFonts w:ascii="Lotus Linotype" w:hAnsi="Lotus Linotype" w:cs="Lotus Linotype"/>
          <w:sz w:val="28"/>
          <w:szCs w:val="28"/>
          <w:rtl/>
          <w:lang w:bidi="ar"/>
        </w:rPr>
        <w:t>ن الآيات القرآنية، لكن لا ندري ما هو السبب في أنكم</w:t>
      </w:r>
      <w:r w:rsidR="00F70B7B" w:rsidRPr="007C091B">
        <w:rPr>
          <w:rFonts w:ascii="Lotus Linotype" w:hAnsi="Lotus Linotype" w:cs="Lotus Linotype"/>
          <w:sz w:val="28"/>
          <w:szCs w:val="28"/>
          <w:rtl/>
          <w:lang w:bidi="ar"/>
        </w:rPr>
        <w:t xml:space="preserve"> لا تقبلون أقوالهم في فضائل الصحابة، فقد تركتم اتباع الأئمة في باب فضائل الصحابة، وكأنكم ترمونهم بالكذب فيما قالوه في فضائل الصحابة؟!</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خلاصة ما صرح به الإمام </w:t>
      </w:r>
      <w:r w:rsidR="008967B3" w:rsidRPr="007C091B">
        <w:rPr>
          <w:rFonts w:ascii="Lotus Linotype" w:hAnsi="Lotus Linotype" w:cs="Lotus Linotype"/>
          <w:sz w:val="28"/>
          <w:szCs w:val="28"/>
          <w:rtl/>
          <w:lang w:bidi="ar"/>
        </w:rPr>
        <w:t>الباقر</w:t>
      </w:r>
      <w:r w:rsidRPr="007C091B">
        <w:rPr>
          <w:rFonts w:ascii="Lotus Linotype" w:hAnsi="Lotus Linotype" w:cs="Lotus Linotype"/>
          <w:sz w:val="28"/>
          <w:szCs w:val="28"/>
          <w:rtl/>
          <w:lang w:bidi="ar"/>
        </w:rPr>
        <w:t xml:space="preserve"> عليه السلام كان أن عد الخلفاء الثلاثة في دائرة من تشملهم الآية الكريمة، وفيمن بشرهم الله عز وجل بالجنة من المهاجرين والأنصار. واتضح للجميع بأن الإمام </w:t>
      </w:r>
      <w:r w:rsidR="008967B3" w:rsidRPr="007C091B">
        <w:rPr>
          <w:rFonts w:ascii="Lotus Linotype" w:hAnsi="Lotus Linotype" w:cs="Lotus Linotype"/>
          <w:sz w:val="28"/>
          <w:szCs w:val="28"/>
          <w:rtl/>
          <w:lang w:bidi="ar"/>
        </w:rPr>
        <w:t>الباقر</w:t>
      </w:r>
      <w:r w:rsidRPr="007C091B">
        <w:rPr>
          <w:rFonts w:ascii="Lotus Linotype" w:hAnsi="Lotus Linotype" w:cs="Lotus Linotype"/>
          <w:sz w:val="28"/>
          <w:szCs w:val="28"/>
          <w:rtl/>
          <w:lang w:bidi="ar"/>
        </w:rPr>
        <w:t xml:space="preserve"> عليه السلام يتبرأ عن كل من يسيء إلى الخلفاء الثلاثة، ويراه خارجا عن الإسلام والإيمان. ولم يبق أمامك</w:t>
      </w:r>
      <w:r w:rsidR="00DB6B72" w:rsidRPr="007C091B">
        <w:rPr>
          <w:rFonts w:ascii="Lotus Linotype" w:hAnsi="Lotus Linotype" w:cs="Lotus Linotype"/>
          <w:sz w:val="28"/>
          <w:szCs w:val="28"/>
          <w:rtl/>
          <w:lang w:bidi="ar"/>
        </w:rPr>
        <w:t>م</w:t>
      </w:r>
      <w:r w:rsidRPr="007C091B">
        <w:rPr>
          <w:rFonts w:ascii="Lotus Linotype" w:hAnsi="Lotus Linotype" w:cs="Lotus Linotype"/>
          <w:sz w:val="28"/>
          <w:szCs w:val="28"/>
          <w:rtl/>
          <w:lang w:bidi="ar"/>
        </w:rPr>
        <w:t xml:space="preserve"> إلا أن تعدوا ذلك من باب "التقية"!</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ولا ندري إلى أين سوف تجري بكم عذر "التقية"؟ وإلى متى تتسترون وراء </w:t>
      </w:r>
      <w:r w:rsidR="00915CB0" w:rsidRPr="007C091B">
        <w:rPr>
          <w:rFonts w:ascii="Lotus Linotype" w:hAnsi="Lotus Linotype" w:cs="Lotus Linotype"/>
          <w:sz w:val="28"/>
          <w:szCs w:val="28"/>
          <w:rtl/>
          <w:lang w:bidi="ar"/>
        </w:rPr>
        <w:t>"التقية"، وتركبونها في الحصول عل</w:t>
      </w:r>
      <w:r w:rsidRPr="007C091B">
        <w:rPr>
          <w:rFonts w:ascii="Lotus Linotype" w:hAnsi="Lotus Linotype" w:cs="Lotus Linotype"/>
          <w:sz w:val="28"/>
          <w:szCs w:val="28"/>
          <w:rtl/>
          <w:lang w:bidi="ar"/>
        </w:rPr>
        <w:t>ى مآربكم؟</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مما يؤسف العاقل أن يسمع الله عز وجل يبين في كل وضوح مكانة المهاجرين والأنصار ويزكيهم، ويرى الأئمة عليهم السلام يصرحون بفضائل الخلفاء الثلاثة ومناقبهم ثم يرى السادة الشيعة ينكرون ذلك كله. فلا</w:t>
      </w:r>
      <w:r w:rsidR="00C36373" w:rsidRPr="007C091B">
        <w:rPr>
          <w:rFonts w:ascii="Lotus Linotype" w:hAnsi="Lotus Linotype" w:cs="Lotus Linotype"/>
          <w:sz w:val="28"/>
          <w:szCs w:val="28"/>
          <w:rtl/>
          <w:lang w:bidi="ar"/>
        </w:rPr>
        <w:t xml:space="preserve"> ندري بماذا نستدل بعد هذا كله لت</w:t>
      </w:r>
      <w:r w:rsidRPr="007C091B">
        <w:rPr>
          <w:rFonts w:ascii="Lotus Linotype" w:hAnsi="Lotus Linotype" w:cs="Lotus Linotype"/>
          <w:sz w:val="28"/>
          <w:szCs w:val="28"/>
          <w:rtl/>
          <w:lang w:bidi="ar"/>
        </w:rPr>
        <w:t>طمئن قلوب الشيعة؟!</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هنا يخطر ببالي نقطة ظريفة جدا وهي: إن بعض الشيعة زعموا بأن الله جل شأنه مدح المهاجرين والأنصار الذين هاجروا أو نصروا لوجه الله عز وجل خالصة من دونه، لا الذين خرجوا طمعا في الدنيا أو نصروا حرصا على الدنيا!</w:t>
      </w:r>
    </w:p>
    <w:p w:rsidR="00F70B7B" w:rsidRPr="004A294B" w:rsidRDefault="00F70B7B" w:rsidP="00D546CF">
      <w:pPr>
        <w:widowControl w:val="0"/>
        <w:bidi/>
        <w:ind w:firstLine="454"/>
        <w:jc w:val="both"/>
        <w:rPr>
          <w:rFonts w:ascii="Lotus Linotype" w:hAnsi="Lotus Linotype" w:cs="Lotus Linotype"/>
          <w:b/>
          <w:bCs/>
          <w:sz w:val="28"/>
          <w:szCs w:val="28"/>
          <w:rtl/>
          <w:lang w:bidi="ar"/>
        </w:rPr>
      </w:pPr>
      <w:r w:rsidRPr="004A294B">
        <w:rPr>
          <w:rFonts w:ascii="Lotus Linotype" w:hAnsi="Lotus Linotype" w:cs="Lotus Linotype"/>
          <w:b/>
          <w:bCs/>
          <w:sz w:val="28"/>
          <w:szCs w:val="28"/>
          <w:rtl/>
          <w:lang w:bidi="ar"/>
        </w:rPr>
        <w:t>أجيب على هذه الشبهة من ثلاثة أوجه:</w:t>
      </w:r>
    </w:p>
    <w:p w:rsidR="00F70B7B" w:rsidRPr="004A294B" w:rsidRDefault="00F70B7B" w:rsidP="00D546CF">
      <w:pPr>
        <w:widowControl w:val="0"/>
        <w:bidi/>
        <w:ind w:firstLine="454"/>
        <w:jc w:val="both"/>
        <w:rPr>
          <w:rFonts w:ascii="Lotus Linotype" w:hAnsi="Lotus Linotype" w:cs="Lotus Linotype"/>
          <w:b/>
          <w:bCs/>
          <w:sz w:val="28"/>
          <w:szCs w:val="28"/>
          <w:rtl/>
          <w:lang w:bidi="ar"/>
        </w:rPr>
      </w:pPr>
      <w:r w:rsidRPr="004A294B">
        <w:rPr>
          <w:rFonts w:ascii="Lotus Linotype" w:hAnsi="Lotus Linotype" w:cs="Lotus Linotype"/>
          <w:b/>
          <w:bCs/>
          <w:sz w:val="28"/>
          <w:szCs w:val="28"/>
          <w:rtl/>
          <w:lang w:bidi="ar"/>
        </w:rPr>
        <w:t>الوجه الأول:</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بالله عليكم، أين كانت الدنيا والمال والسلطان يوم أن هاجر المهاجرون أو يوم أن نصرهم الأنصار حتى يطمعوا فيها؟</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هل أخبر المهاجرون بأن كنوزا مثل كنوز قارون قد أخرجت من أرض المدينة ليهاجروا إليها طمعا في الحصول عليها؟ </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أو أن المهاجرين حملوا معهم من الأموال والأمتعة والكنوز شيئا كثيرا فطمع فيها الأنصار ورحبوا بهم في بيوتهم عسى أن ينهبوا من تلك الأموال شيئا؟!</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على الشيعة أن يراجعوا أنفسهم ويسألوا عقولهم: لمن هاجر المهاجرون، ولمن نصرهم الأنصار، إن لم يكونوا قد فعلوا ذلك كله لله عز وجل وطمعا في رضوانه؟</w:t>
      </w:r>
    </w:p>
    <w:p w:rsidR="00F70B7B" w:rsidRPr="004A294B" w:rsidRDefault="00F70B7B" w:rsidP="00D546CF">
      <w:pPr>
        <w:widowControl w:val="0"/>
        <w:bidi/>
        <w:ind w:firstLine="454"/>
        <w:jc w:val="both"/>
        <w:rPr>
          <w:rFonts w:ascii="Lotus Linotype" w:hAnsi="Lotus Linotype" w:cs="Lotus Linotype"/>
          <w:b/>
          <w:bCs/>
          <w:sz w:val="28"/>
          <w:szCs w:val="28"/>
          <w:rtl/>
          <w:lang w:bidi="ar"/>
        </w:rPr>
      </w:pPr>
      <w:r w:rsidRPr="004A294B">
        <w:rPr>
          <w:rFonts w:ascii="Lotus Linotype" w:hAnsi="Lotus Linotype" w:cs="Lotus Linotype"/>
          <w:b/>
          <w:bCs/>
          <w:sz w:val="28"/>
          <w:szCs w:val="28"/>
          <w:rtl/>
          <w:lang w:bidi="ar"/>
        </w:rPr>
        <w:t>الوجه الثاني:</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لا يخرج الأمر من صورتين: إما أن كل المهاجرين والأنصار قاموا بما قاموا به طمعا في الدنيا، أو أن منهم من فعل ذلك طمعا في الدنيا ومنهم من كان لا يريد إلا وجه الله عز وجل.</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إذا طعنا في نوايا جميعهم فهذا يعني أن ما قاله الله عز وجل في مدح المهاجرين والأنصار لا يخلو </w:t>
      </w:r>
      <w:r w:rsidR="00760936" w:rsidRPr="007C091B">
        <w:rPr>
          <w:rFonts w:ascii="Lotus Linotype" w:hAnsi="Lotus Linotype" w:cs="Lotus Linotype"/>
          <w:sz w:val="28"/>
          <w:szCs w:val="28"/>
          <w:rtl/>
          <w:lang w:bidi="ar"/>
        </w:rPr>
        <w:t>من أن</w:t>
      </w:r>
      <w:r w:rsidRPr="007C091B">
        <w:rPr>
          <w:rFonts w:ascii="Lotus Linotype" w:hAnsi="Lotus Linotype" w:cs="Lotus Linotype"/>
          <w:sz w:val="28"/>
          <w:szCs w:val="28"/>
          <w:rtl/>
          <w:lang w:bidi="ar"/>
        </w:rPr>
        <w:t xml:space="preserve"> يكون كلاما لغوا مهملا ـ العياذ بالله ـ. فإذا لم يكن أحد منهم قد خرج أو نصر لله وفي الله ففيمن قال الله عز وجل </w:t>
      </w:r>
      <w:r w:rsidR="005637A3"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رضي الله عنهم ورضوا عنه</w:t>
      </w:r>
      <w:r w:rsidR="005637A3"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w:t>
      </w:r>
    </w:p>
    <w:p w:rsidR="00F70B7B" w:rsidRPr="007C091B" w:rsidRDefault="00F70B7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وفي الصورة الثانية: لابد للشيعة أن يقدموا قائمة بأسماء المخلصين من المهاجرين والأنصار لنعرف عددهم. وقد رأينا أنهم لم يجدوا مخلصا إلا ثلاثة أو أربعة أشخاص ذكر اسمائهم في كتبهم ورواياتهم. ولاشك أن هجرة ثلاثة أو أربعة أشخاص أو نصرتهم ليس أمرا يبلغ من الأهمية ما بلغه حكاية المهاجرين والأنصار في القرآن الكريم.</w:t>
      </w:r>
    </w:p>
    <w:p w:rsidR="00972011" w:rsidRPr="004A294B" w:rsidRDefault="00972011" w:rsidP="00D546CF">
      <w:pPr>
        <w:widowControl w:val="0"/>
        <w:bidi/>
        <w:ind w:firstLine="454"/>
        <w:jc w:val="both"/>
        <w:rPr>
          <w:rFonts w:ascii="Lotus Linotype" w:hAnsi="Lotus Linotype" w:cs="Lotus Linotype"/>
          <w:b/>
          <w:bCs/>
          <w:sz w:val="28"/>
          <w:szCs w:val="28"/>
          <w:rtl/>
          <w:lang w:bidi="ar"/>
        </w:rPr>
      </w:pPr>
      <w:r w:rsidRPr="004A294B">
        <w:rPr>
          <w:rFonts w:ascii="Lotus Linotype" w:hAnsi="Lotus Linotype" w:cs="Lotus Linotype"/>
          <w:b/>
          <w:bCs/>
          <w:sz w:val="28"/>
          <w:szCs w:val="28"/>
          <w:rtl/>
          <w:lang w:bidi="ar"/>
        </w:rPr>
        <w:t>الوجه الثالث:</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أزال الله عز وجل في كتابه الكريم هذه الشبهة عن المهاجرين والأنصار، فقد صرحت آيتان من كلام الله عز وجل أن كل ما قام به المهاجرون والأنصار لم يكن إلا لله وفي الله، ففي سورة الحج جاء في حق المهاجرين </w:t>
      </w:r>
      <w:r w:rsidR="005637A3"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الَّذِينَ أُخْرِجُوا مِنْ دِيَارِهِمْ بِغَيْرِ حَقٍّ إِلَّا أَنْ يَقُولُوا رَبُّنَا اللَّه</w:t>
      </w:r>
      <w:r w:rsidR="005637A3" w:rsidRPr="007C091B">
        <w:rPr>
          <w:rFonts w:ascii="Lotus Linotype" w:hAnsi="Lotus Linotype" w:cs="Lotus Linotype"/>
          <w:sz w:val="28"/>
          <w:szCs w:val="28"/>
          <w:rtl/>
          <w:lang w:bidi="ar"/>
        </w:rPr>
        <w:t>ُ</w:t>
      </w:r>
      <w:r w:rsidR="005637A3" w:rsidRPr="007C091B">
        <w:rPr>
          <w:rFonts w:ascii="Lotus Linotype" w:hAnsi="Lotus Linotype" w:cs="Lotus Linotype"/>
          <w:sz w:val="28"/>
          <w:szCs w:val="28"/>
          <w:rtl/>
          <w:lang w:bidi="ar"/>
        </w:rPr>
        <w:sym w:font="AGA Arabesque" w:char="F05B"/>
      </w:r>
      <w:r w:rsidR="005637A3" w:rsidRPr="007C091B">
        <w:rPr>
          <w:rFonts w:ascii="Lotus Linotype" w:hAnsi="Lotus Linotype" w:cs="Lotus Linotype"/>
          <w:sz w:val="28"/>
          <w:szCs w:val="28"/>
          <w:rtl/>
          <w:lang w:bidi="ar"/>
        </w:rPr>
        <w:t xml:space="preserve">...(الحج40) </w:t>
      </w:r>
      <w:r w:rsidRPr="007C091B">
        <w:rPr>
          <w:rFonts w:ascii="Lotus Linotype" w:hAnsi="Lotus Linotype" w:cs="Lotus Linotype"/>
          <w:sz w:val="28"/>
          <w:szCs w:val="28"/>
          <w:rtl/>
          <w:lang w:bidi="ar"/>
        </w:rPr>
        <w:t xml:space="preserve"> أي: تركوا الكفر وآمنوا بالله.</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يفهم من الآية أن المهاجرين لم يهاجروا إلا لأن الكفار عاندوهم وجالدوهم وعادوهم بسبب أنهم أسلموا وقالوا: "رَبُّنَا اللَّهُ "، ومن هنا أخذ الكفار على عاتقهم إيذاء المؤمنين وفتنتهم في دينهم، إلى أن </w:t>
      </w:r>
      <w:r w:rsidR="00760936"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ضطر المها</w:t>
      </w:r>
      <w:r w:rsidR="008F5AD0" w:rsidRPr="007C091B">
        <w:rPr>
          <w:rFonts w:ascii="Lotus Linotype" w:hAnsi="Lotus Linotype" w:cs="Lotus Linotype"/>
          <w:sz w:val="28"/>
          <w:szCs w:val="28"/>
          <w:rtl/>
          <w:lang w:bidi="ar"/>
        </w:rPr>
        <w:t xml:space="preserve">جرون إلى </w:t>
      </w:r>
      <w:r w:rsidRPr="007C091B">
        <w:rPr>
          <w:rFonts w:ascii="Lotus Linotype" w:hAnsi="Lotus Linotype" w:cs="Lotus Linotype"/>
          <w:sz w:val="28"/>
          <w:szCs w:val="28"/>
          <w:rtl/>
          <w:lang w:bidi="ar"/>
        </w:rPr>
        <w:t>ترك ديارهم وأموالهم.</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هل بعد هذه الآية يبقى مجال للشيعة في الطعن في إخلاص المهاجرين وأنهم خرجوا طمعا في الدنيا؟! نحن لا نستطيع أن نردد ما يتفوه به الشيعة، وعليهم وحدهم وزر ما يرددونه من </w:t>
      </w:r>
      <w:r w:rsidR="005637A3" w:rsidRPr="007C091B">
        <w:rPr>
          <w:rFonts w:ascii="Lotus Linotype" w:hAnsi="Lotus Linotype" w:cs="Lotus Linotype"/>
          <w:sz w:val="28"/>
          <w:szCs w:val="28"/>
          <w:rtl/>
          <w:lang w:bidi="ar"/>
        </w:rPr>
        <w:t>الاتهامات</w:t>
      </w:r>
      <w:r w:rsidRPr="007C091B">
        <w:rPr>
          <w:rFonts w:ascii="Lotus Linotype" w:hAnsi="Lotus Linotype" w:cs="Lotus Linotype"/>
          <w:sz w:val="28"/>
          <w:szCs w:val="28"/>
          <w:rtl/>
          <w:lang w:bidi="ar"/>
        </w:rPr>
        <w:t>...</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والآية الثانية: قال الله تعالى في حق الأنصار في سورة الحشر </w:t>
      </w:r>
      <w:r w:rsidR="005637A3"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w:t>
      </w:r>
      <w:r w:rsidR="005637A3" w:rsidRPr="007C091B">
        <w:rPr>
          <w:rFonts w:ascii="Lotus Linotype" w:hAnsi="Lotus Linotype" w:cs="Lotus Linotype"/>
          <w:sz w:val="28"/>
          <w:szCs w:val="28"/>
          <w:rtl/>
          <w:lang w:bidi="ar"/>
        </w:rPr>
        <w:sym w:font="AGA Arabesque" w:char="F05B"/>
      </w:r>
      <w:r w:rsidR="005637A3" w:rsidRPr="007C091B">
        <w:rPr>
          <w:rFonts w:ascii="Lotus Linotype" w:hAnsi="Lotus Linotype" w:cs="Lotus Linotype"/>
          <w:sz w:val="28"/>
          <w:szCs w:val="28"/>
          <w:rtl/>
          <w:lang w:bidi="ar"/>
        </w:rPr>
        <w:t>(الحشر9)</w:t>
      </w:r>
      <w:r w:rsidRPr="007C091B">
        <w:rPr>
          <w:rFonts w:ascii="Lotus Linotype" w:hAnsi="Lotus Linotype" w:cs="Lotus Linotype"/>
          <w:sz w:val="28"/>
          <w:szCs w:val="28"/>
          <w:rtl/>
          <w:lang w:bidi="ar"/>
        </w:rPr>
        <w:t xml:space="preserve">. </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هل رأيتم كيف مدح الله عز وجل نصرة الأنبياء لإخوانهم من المهاجرين، وكيف زكاهم في إخلاصهم وتضحياتهم، وكيف اعتبر كل ذلك لوجهه الكريم؟</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أتحير من الشيعة كيف يتجرأون ـ بعد كل هذه الآيات البينات والتصريحات القرآنية الجلية ـ على الطعن في صدق نوايا المهاجرين والأنصار ويزعمون أنهم لم يفعلوا ذلك إلا طمعا في الدنيا.</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أصحابي!...</w:t>
      </w:r>
    </w:p>
    <w:p w:rsidR="00972011" w:rsidRPr="007C091B" w:rsidRDefault="0076093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فكروا مليئا وتدبروا: هل</w:t>
      </w:r>
      <w:r w:rsidR="00972011" w:rsidRPr="007C091B">
        <w:rPr>
          <w:rFonts w:ascii="Lotus Linotype" w:hAnsi="Lotus Linotype" w:cs="Lotus Linotype"/>
          <w:sz w:val="28"/>
          <w:szCs w:val="28"/>
          <w:rtl/>
          <w:lang w:bidi="ar"/>
        </w:rPr>
        <w:t xml:space="preserve"> ما تتفوهون به </w:t>
      </w:r>
      <w:r w:rsidRPr="007C091B">
        <w:rPr>
          <w:rFonts w:ascii="Lotus Linotype" w:hAnsi="Lotus Linotype" w:cs="Lotus Linotype"/>
          <w:sz w:val="28"/>
          <w:szCs w:val="28"/>
          <w:rtl/>
          <w:lang w:bidi="ar"/>
        </w:rPr>
        <w:t>يعني تصديقا لكلام الله عز وجل أم</w:t>
      </w:r>
      <w:r w:rsidR="00972011" w:rsidRPr="007C091B">
        <w:rPr>
          <w:rFonts w:ascii="Lotus Linotype" w:hAnsi="Lotus Linotype" w:cs="Lotus Linotype"/>
          <w:sz w:val="28"/>
          <w:szCs w:val="28"/>
          <w:rtl/>
          <w:lang w:bidi="ar"/>
        </w:rPr>
        <w:t xml:space="preserve"> تكذيبا له؟!</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يقول الله عز وجل في المهاجرين والأنصار أنهم كانوا متقين صالحين، وأنتم تزعمون أنهم كانوا مفسدين.</w:t>
      </w:r>
    </w:p>
    <w:p w:rsidR="008F5AD0"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يقول الله تعالى فيهم: أنني رضيت عنهم وأنهم رضوا عني. وأنتم تتجرأون على مقام الألوهية وتقولون: لا، والله لم يرض الله عنهم ولا هم رضوا عن الله عز وجل! </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يقول الله عز وجل أنهم هاجروا ونصروا من أجلي. وأنتم تقولون: حاشا وكلا، إنهم لم يهاجروا ولم يناصروا إلا طمعا في الدنيا والأموال.</w:t>
      </w:r>
    </w:p>
    <w:p w:rsidR="00972011" w:rsidRPr="007C091B" w:rsidRDefault="0097201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إخواني!...</w:t>
      </w:r>
    </w:p>
    <w:p w:rsidR="008E5314" w:rsidRPr="007C091B" w:rsidRDefault="00320A6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ab/>
        <w:t>تمهلوا قليلا وراجعوا أنفسكم فيما تقولونه!</w:t>
      </w:r>
    </w:p>
    <w:p w:rsidR="00972011" w:rsidRPr="007C091B" w:rsidRDefault="008E531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لو اختصرت الأمر على</w:t>
      </w:r>
      <w:r w:rsidR="00320A62" w:rsidRPr="007C091B">
        <w:rPr>
          <w:rFonts w:ascii="Lotus Linotype" w:hAnsi="Lotus Linotype" w:cs="Lotus Linotype"/>
          <w:sz w:val="28"/>
          <w:szCs w:val="28"/>
          <w:rtl/>
          <w:lang w:bidi="ar"/>
        </w:rPr>
        <w:t xml:space="preserve"> آية أو آيتين لعله كان بإمكانكم تأويلهما، ولكن ها هو القرآن كله يحتفل بذكر المهاجرين والأنصار، فأية آية يمكنكم أن تأولوها؟ وأية آية يمكن أن تقولوا فيها بالتحريف المعنوي؟!</w:t>
      </w:r>
    </w:p>
    <w:p w:rsidR="00320A62" w:rsidRPr="007C091B" w:rsidRDefault="00320A62"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sz w:val="28"/>
          <w:szCs w:val="28"/>
          <w:rtl/>
          <w:lang w:bidi="ar"/>
        </w:rPr>
        <w:t>فقد تمزق الجسد كله، أين تريد أن تضع الجبيرة؟!.</w:t>
      </w:r>
      <w:r w:rsidRPr="007C091B">
        <w:rPr>
          <w:rFonts w:ascii="Lotus Linotype" w:hAnsi="Lotus Linotype" w:cs="Lotus Linotype"/>
          <w:sz w:val="28"/>
          <w:szCs w:val="28"/>
          <w:vertAlign w:val="superscript"/>
          <w:rtl/>
          <w:lang w:bidi="ar"/>
        </w:rPr>
        <w:t xml:space="preserve"> </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40"/>
      </w:r>
      <w:r w:rsidR="00C93FB1" w:rsidRPr="00C93FB1">
        <w:rPr>
          <w:rFonts w:ascii="Lotus Linotype" w:hAnsi="Lotus Linotype" w:cs="Arabic11 BT"/>
          <w:sz w:val="28"/>
          <w:szCs w:val="28"/>
          <w:vertAlign w:val="superscript"/>
          <w:rtl/>
          <w:lang w:bidi="ar"/>
        </w:rPr>
        <w:t>)</w:t>
      </w:r>
      <w:r w:rsidRPr="007C091B">
        <w:rPr>
          <w:rFonts w:ascii="Lotus Linotype" w:hAnsi="Lotus Linotype" w:cs="Lotus Linotype"/>
          <w:sz w:val="28"/>
          <w:szCs w:val="28"/>
          <w:rtl/>
          <w:lang w:bidi="ar"/>
        </w:rPr>
        <w:t>.</w:t>
      </w:r>
      <w:r w:rsidRPr="007C091B">
        <w:rPr>
          <w:rFonts w:ascii="Lotus Linotype" w:hAnsi="Lotus Linotype" w:cs="Lotus Linotype"/>
          <w:sz w:val="28"/>
          <w:szCs w:val="28"/>
          <w:vertAlign w:val="superscript"/>
          <w:rtl/>
          <w:lang w:bidi="ar"/>
        </w:rPr>
        <w:t xml:space="preserve"> </w:t>
      </w:r>
    </w:p>
    <w:p w:rsidR="00320A62" w:rsidRPr="007C091B" w:rsidRDefault="00320A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lang w:bidi="fa-IR"/>
        </w:rPr>
        <w:tab/>
        <w:t>الحق الذي لا مراء فيه هو أنكم دون أن تفكروا في عاقبة ما تتفوهون به زللتم إلى مذهب عبد الله بن سبأ، واتخذتموه منهجا لكم، والآن وقعتم في الفخ</w:t>
      </w:r>
      <w:r w:rsidR="008E5314" w:rsidRPr="007C091B">
        <w:rPr>
          <w:rFonts w:ascii="Lotus Linotype" w:hAnsi="Lotus Linotype" w:cs="Lotus Linotype"/>
          <w:sz w:val="28"/>
          <w:szCs w:val="28"/>
          <w:rtl/>
          <w:lang w:bidi="fa-IR"/>
        </w:rPr>
        <w:t xml:space="preserve"> و</w:t>
      </w:r>
      <w:r w:rsidRPr="007C091B">
        <w:rPr>
          <w:rFonts w:ascii="Lotus Linotype" w:hAnsi="Lotus Linotype" w:cs="Lotus Linotype"/>
          <w:sz w:val="28"/>
          <w:szCs w:val="28"/>
          <w:rtl/>
          <w:lang w:bidi="fa-IR"/>
        </w:rPr>
        <w:t>لا تستطيعون إنكار القرآن ال</w:t>
      </w:r>
      <w:r w:rsidR="008E5314" w:rsidRPr="007C091B">
        <w:rPr>
          <w:rFonts w:ascii="Lotus Linotype" w:hAnsi="Lotus Linotype" w:cs="Lotus Linotype"/>
          <w:sz w:val="28"/>
          <w:szCs w:val="28"/>
          <w:rtl/>
          <w:lang w:bidi="fa-IR"/>
        </w:rPr>
        <w:t>كريم ولا تصديقه!</w:t>
      </w:r>
    </w:p>
    <w:p w:rsidR="00046836" w:rsidRPr="007C091B" w:rsidRDefault="00046836" w:rsidP="004A294B">
      <w:pPr>
        <w:pStyle w:val="a2"/>
        <w:rPr>
          <w:lang w:bidi="ar"/>
        </w:rPr>
      </w:pPr>
      <w:bookmarkStart w:id="32" w:name="_Toc352761825"/>
      <w:r w:rsidRPr="007C091B">
        <w:rPr>
          <w:rtl/>
          <w:lang w:bidi="ar"/>
        </w:rPr>
        <w:t>الآية الرابعة:</w:t>
      </w:r>
      <w:bookmarkEnd w:id="32"/>
    </w:p>
    <w:p w:rsidR="00320A62" w:rsidRPr="007C091B" w:rsidRDefault="00320A6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قال الله </w:t>
      </w:r>
      <w:r w:rsidR="00E50A4E" w:rsidRPr="007C091B">
        <w:rPr>
          <w:rFonts w:ascii="Lotus Linotype" w:hAnsi="Lotus Linotype" w:cs="Lotus Linotype"/>
          <w:sz w:val="28"/>
          <w:szCs w:val="28"/>
          <w:rtl/>
          <w:lang w:bidi="ar"/>
        </w:rPr>
        <w:t xml:space="preserve">تعالى: </w:t>
      </w:r>
      <w:r w:rsidR="005637A3"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لَقَدْ رَضِيَ اللَّهُ عَنْ الْمُؤْمِنِينَ إِذْ يُبَايِعُونَكَ تَحْتَ الشَّجَرَةِ فَعَلِمَ مَا فِي قُلُوبِهِمْ فَأَنْزَلَ السَّكِينَةَ عَلَيْهِمْ وَأَثَابَهُمْ فَتْحًا قَرِيبًا (الفتح18) وَمَغَانِمَ كَثِيرَةً يَأْخُذُونَهَا وَكَانَ اللَّهُ عَزِيزًا حَكِيمًا (الفتح19) وَعَدَكُمْ اللَّهُ مَغَانِمَ كَثِيرَةً تَأْخُذُونَهَا فَعَجَّلَ لَكُمْ هَذِهِ وَكَفَّ أَيْدِيَ النَّاسِ عَنْكُمْ وَلِتَكُونَ آيَةً لِلْمُؤْمِنِينَ وَيَهْدِيَكُمْ صِرَاطًا مُسْتَقِيمًا (الفتح20) وَأُخْرَى لَمْ تَقْدِرُوا عَلَيْهَا قَدْ أَحَاطَ اللَّهُ بِهَا وَكَانَ اللَّهُ عَلَى كُلِّ شَيْءٍ قَدِيرًا (الفتح21)</w:t>
      </w:r>
      <w:r w:rsidR="005637A3"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w:t>
      </w:r>
    </w:p>
    <w:p w:rsidR="00320A62" w:rsidRPr="007C091B" w:rsidRDefault="00320A62"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سبب نزول الآية:</w:t>
      </w:r>
    </w:p>
    <w:p w:rsidR="008E5314" w:rsidRPr="007C091B" w:rsidRDefault="00320A6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 السنة السادسة من الهجرة؛ أراد الرسول صلى الله عليه وسلم أن يعتمر فتحرك نحو مكة، ودعا الأعراب والقبائل أن يصحبوه في هذه الرحلة، وذلك لأن المشركين كانوا مسيطرين على مكة، وكان من المتوقع أن يحولوا بين المعتمرين وحج بيت الله عز وجل، ويمنعوهم من دخول مكة ـ فكان من الحكمة أن يرافق الرسول صلى الله عليه وسلم</w:t>
      </w:r>
      <w:r w:rsidR="00442C17" w:rsidRPr="007C091B">
        <w:rPr>
          <w:rFonts w:ascii="Lotus Linotype" w:hAnsi="Lotus Linotype" w:cs="Lotus Linotype"/>
          <w:sz w:val="28"/>
          <w:szCs w:val="28"/>
          <w:rtl/>
          <w:lang w:bidi="ar"/>
        </w:rPr>
        <w:t xml:space="preserve"> في هذه الرحل</w:t>
      </w:r>
      <w:r w:rsidR="008E5314" w:rsidRPr="007C091B">
        <w:rPr>
          <w:rFonts w:ascii="Lotus Linotype" w:hAnsi="Lotus Linotype" w:cs="Lotus Linotype"/>
          <w:sz w:val="28"/>
          <w:szCs w:val="28"/>
          <w:rtl/>
          <w:lang w:bidi="ar"/>
        </w:rPr>
        <w:t>ة جمع غفير ـ لكن معظم الأعراب لم</w:t>
      </w:r>
      <w:r w:rsidR="00442C17" w:rsidRPr="007C091B">
        <w:rPr>
          <w:rFonts w:ascii="Lotus Linotype" w:hAnsi="Lotus Linotype" w:cs="Lotus Linotype"/>
          <w:sz w:val="28"/>
          <w:szCs w:val="28"/>
          <w:rtl/>
          <w:lang w:bidi="ar"/>
        </w:rPr>
        <w:t xml:space="preserve"> يلبوا دعوة الرسول صلىالله عليه وسلم، فلم يتش</w:t>
      </w:r>
      <w:r w:rsidR="008E5314" w:rsidRPr="007C091B">
        <w:rPr>
          <w:rFonts w:ascii="Lotus Linotype" w:hAnsi="Lotus Linotype" w:cs="Lotus Linotype"/>
          <w:sz w:val="28"/>
          <w:szCs w:val="28"/>
          <w:rtl/>
          <w:lang w:bidi="ar"/>
        </w:rPr>
        <w:t>رفوا بالحصول على سعادة "المعية"</w:t>
      </w:r>
      <w:r w:rsidR="005779C0" w:rsidRPr="007C091B">
        <w:rPr>
          <w:rFonts w:ascii="Lotus Linotype" w:hAnsi="Lotus Linotype" w:cs="Lotus Linotype"/>
          <w:sz w:val="28"/>
          <w:szCs w:val="28"/>
          <w:rtl/>
          <w:lang w:bidi="ar"/>
        </w:rPr>
        <w:t xml:space="preserve"> مع الرسول صلى ا</w:t>
      </w:r>
      <w:r w:rsidR="00442C17" w:rsidRPr="007C091B">
        <w:rPr>
          <w:rFonts w:ascii="Lotus Linotype" w:hAnsi="Lotus Linotype" w:cs="Lotus Linotype"/>
          <w:sz w:val="28"/>
          <w:szCs w:val="28"/>
          <w:rtl/>
          <w:lang w:bidi="ar"/>
        </w:rPr>
        <w:t xml:space="preserve">لله عليه وسلم في هذه الرحلة ما عدا من ملأ الإخلاص قلبه وسيطر الإيمان على جسمه كله، فكانوا شعلا من النور وآيات من الإخلاص وأمثلة من التضحية والتفاني، فقد سعدوا بمرافقة الرسول صلى الله عليه وسلم في هذا السفر. ولما وصل هؤلاء السادة الأبرار إلى </w:t>
      </w:r>
      <w:r w:rsidR="008E5314" w:rsidRPr="007C091B">
        <w:rPr>
          <w:rFonts w:ascii="Lotus Linotype" w:hAnsi="Lotus Linotype" w:cs="Lotus Linotype"/>
          <w:sz w:val="28"/>
          <w:szCs w:val="28"/>
          <w:rtl/>
          <w:lang w:bidi="ar"/>
        </w:rPr>
        <w:t>"</w:t>
      </w:r>
      <w:r w:rsidR="00442C17" w:rsidRPr="007C091B">
        <w:rPr>
          <w:rFonts w:ascii="Lotus Linotype" w:hAnsi="Lotus Linotype" w:cs="Lotus Linotype"/>
          <w:sz w:val="28"/>
          <w:szCs w:val="28"/>
          <w:rtl/>
          <w:lang w:bidi="ar"/>
        </w:rPr>
        <w:t>الحديبية</w:t>
      </w:r>
      <w:r w:rsidR="008E5314" w:rsidRPr="007C091B">
        <w:rPr>
          <w:rFonts w:ascii="Lotus Linotype" w:hAnsi="Lotus Linotype" w:cs="Lotus Linotype"/>
          <w:sz w:val="28"/>
          <w:szCs w:val="28"/>
          <w:rtl/>
          <w:lang w:bidi="ar"/>
        </w:rPr>
        <w:t>"</w:t>
      </w:r>
      <w:r w:rsidR="00442C17" w:rsidRPr="007C091B">
        <w:rPr>
          <w:rFonts w:ascii="Lotus Linotype" w:hAnsi="Lotus Linotype" w:cs="Lotus Linotype"/>
          <w:sz w:val="28"/>
          <w:szCs w:val="28"/>
          <w:rtl/>
          <w:lang w:bidi="ar"/>
        </w:rPr>
        <w:t xml:space="preserve"> ـ على قاب قوسين من مكة ـ خرج الكفار يصدونهم عن أداء شعيرة الله. </w:t>
      </w:r>
    </w:p>
    <w:p w:rsidR="00320A62" w:rsidRPr="007C091B" w:rsidRDefault="00442C1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أرسل الرسول صلى</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الله عليه وسلم خراش بن أمية الخزاعي إلى أهل مكة</w:t>
      </w:r>
      <w:r w:rsidR="008E5314" w:rsidRPr="007C091B">
        <w:rPr>
          <w:rFonts w:ascii="Lotus Linotype" w:hAnsi="Lotus Linotype" w:cs="Lotus Linotype"/>
          <w:sz w:val="28"/>
          <w:szCs w:val="28"/>
          <w:rtl/>
          <w:lang w:bidi="ar"/>
        </w:rPr>
        <w:t xml:space="preserve"> ليفاوضهم</w:t>
      </w:r>
      <w:r w:rsidRPr="007C091B">
        <w:rPr>
          <w:rFonts w:ascii="Lotus Linotype" w:hAnsi="Lotus Linotype" w:cs="Lotus Linotype"/>
          <w:sz w:val="28"/>
          <w:szCs w:val="28"/>
          <w:rtl/>
          <w:lang w:bidi="ar"/>
        </w:rPr>
        <w:t>، لكنهم أرادوا قتله. فما</w:t>
      </w:r>
      <w:r w:rsidR="008F5AD0" w:rsidRPr="007C091B">
        <w:rPr>
          <w:rFonts w:ascii="Lotus Linotype" w:hAnsi="Lotus Linotype" w:cs="Lotus Linotype"/>
          <w:sz w:val="28"/>
          <w:szCs w:val="28"/>
          <w:rtl/>
          <w:lang w:bidi="ar"/>
        </w:rPr>
        <w:t xml:space="preserve"> أن</w:t>
      </w:r>
      <w:r w:rsidRPr="007C091B">
        <w:rPr>
          <w:rFonts w:ascii="Lotus Linotype" w:hAnsi="Lotus Linotype" w:cs="Lotus Linotype"/>
          <w:sz w:val="28"/>
          <w:szCs w:val="28"/>
          <w:rtl/>
          <w:lang w:bidi="ar"/>
        </w:rPr>
        <w:t xml:space="preserve"> رأى الرسول صلى الله عليه وسلم ذلك أرسل إليهم سيدنا عثمان رضي الله عنه. أمسك الكفار عثمان وأخروه عن الرجوع، وأشاعوا بأن عثمان قد قتل! ما أن سمع الرسول صلى الله عليه وسلم هذا الخبر جمع أصحابه وكان عددهم على اختلاف في الروايات زهاء ألف وأربع مائة رجل، وجلس صلى الله عليه وسلم تحت شجرة يبايع صحابته على القتال </w:t>
      </w:r>
      <w:r w:rsidR="008E5314" w:rsidRPr="007C091B">
        <w:rPr>
          <w:rFonts w:ascii="Lotus Linotype" w:hAnsi="Lotus Linotype" w:cs="Lotus Linotype"/>
          <w:sz w:val="28"/>
          <w:szCs w:val="28"/>
          <w:rtl/>
          <w:lang w:bidi="ar"/>
        </w:rPr>
        <w:t>حتى</w:t>
      </w:r>
      <w:r w:rsidRPr="007C091B">
        <w:rPr>
          <w:rFonts w:ascii="Lotus Linotype" w:hAnsi="Lotus Linotype" w:cs="Lotus Linotype"/>
          <w:sz w:val="28"/>
          <w:szCs w:val="28"/>
          <w:rtl/>
          <w:lang w:bidi="ar"/>
        </w:rPr>
        <w:t xml:space="preserve"> الموت. وقد بايعه </w:t>
      </w:r>
      <w:r w:rsidR="008E5314" w:rsidRPr="007C091B">
        <w:rPr>
          <w:rFonts w:ascii="Lotus Linotype" w:hAnsi="Lotus Linotype" w:cs="Lotus Linotype"/>
          <w:sz w:val="28"/>
          <w:szCs w:val="28"/>
          <w:rtl/>
          <w:lang w:bidi="ar"/>
        </w:rPr>
        <w:t>على</w:t>
      </w:r>
      <w:r w:rsidRPr="007C091B">
        <w:rPr>
          <w:rFonts w:ascii="Lotus Linotype" w:hAnsi="Lotus Linotype" w:cs="Lotus Linotype"/>
          <w:sz w:val="28"/>
          <w:szCs w:val="28"/>
          <w:rtl/>
          <w:lang w:bidi="ar"/>
        </w:rPr>
        <w:t xml:space="preserve"> ذلك كلهم، ولم يتخلف عن البيعة أحد إلا جد بن قيس المنافق. فقد ظهر نفاق المنافقين وإخلاص المخلصين في هذا السفر وضوح الشمس في رابعة النهار، فأعلن الله عز وجل في كتابه الكريم رضاه عن جميع الذين بايعوا الرسول صلى الله عليه وسلم تحت الشجرة، ومن هنا سميت هذه البيعة "ببيعة الرضوان". فقد قال </w:t>
      </w:r>
      <w:r w:rsidR="00E50A4E" w:rsidRPr="007C091B">
        <w:rPr>
          <w:rFonts w:ascii="Lotus Linotype" w:hAnsi="Lotus Linotype" w:cs="Lotus Linotype"/>
          <w:sz w:val="28"/>
          <w:szCs w:val="28"/>
          <w:rtl/>
          <w:lang w:bidi="ar"/>
        </w:rPr>
        <w:t xml:space="preserve">تعالى: </w:t>
      </w:r>
      <w:r w:rsidR="00B82FF6"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لَقَدْ رَضِيَ اللَّهُ عَنْ الْمُؤْمِنِينَ إِذْ يُبَايِعُونَكَ تَحْتَ الشَّجَرَةِ </w:t>
      </w:r>
      <w:r w:rsidR="00B82FF6"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ثم قال :</w:t>
      </w:r>
      <w:r w:rsidR="00B82FF6" w:rsidRPr="007C091B">
        <w:rPr>
          <w:rFonts w:ascii="Lotus Linotype" w:hAnsi="Lotus Linotype" w:cs="Lotus Linotype"/>
          <w:sz w:val="28"/>
          <w:szCs w:val="28"/>
          <w:rtl/>
          <w:lang w:bidi="ar"/>
        </w:rPr>
        <w:t xml:space="preserve"> </w:t>
      </w:r>
      <w:r w:rsidR="00B82FF6" w:rsidRPr="007C091B">
        <w:rPr>
          <w:rFonts w:ascii="Lotus Linotype" w:hAnsi="Lotus Linotype" w:cs="Lotus Linotype"/>
          <w:sz w:val="28"/>
          <w:szCs w:val="28"/>
          <w:rtl/>
          <w:lang w:bidi="ar"/>
        </w:rPr>
        <w:sym w:font="AGA Arabesque" w:char="F05D"/>
      </w:r>
      <w:r w:rsidR="00E745A7" w:rsidRPr="007C091B">
        <w:rPr>
          <w:rFonts w:ascii="Lotus Linotype" w:hAnsi="Lotus Linotype" w:cs="Lotus Linotype"/>
          <w:sz w:val="28"/>
          <w:szCs w:val="28"/>
          <w:rtl/>
          <w:lang w:bidi="ar"/>
        </w:rPr>
        <w:t xml:space="preserve">فَعَلِمَ مَا فِي قُلُوبِهِمْ </w:t>
      </w:r>
      <w:r w:rsidR="00B82FF6"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أي؛ علم الله إخلاصهم ، وما في صدورهم، فلو كانوا منافقين ما كانوا يرافقونك في هذا السفر، وما كانوا يبايعونك في مثل هذا الوقت الحرج. </w:t>
      </w:r>
      <w:r w:rsidR="00B82FF6" w:rsidRPr="007C091B">
        <w:rPr>
          <w:rFonts w:ascii="Lotus Linotype" w:hAnsi="Lotus Linotype" w:cs="Lotus Linotype"/>
          <w:sz w:val="28"/>
          <w:szCs w:val="28"/>
          <w:rtl/>
          <w:lang w:bidi="ar"/>
        </w:rPr>
        <w:sym w:font="AGA Arabesque" w:char="F05D"/>
      </w:r>
      <w:r w:rsidR="00E745A7" w:rsidRPr="007C091B">
        <w:rPr>
          <w:rFonts w:ascii="Lotus Linotype" w:hAnsi="Lotus Linotype" w:cs="Lotus Linotype"/>
          <w:sz w:val="28"/>
          <w:szCs w:val="28"/>
          <w:rtl/>
          <w:lang w:bidi="ar"/>
        </w:rPr>
        <w:t xml:space="preserve"> فَأَنْزَلَ السَّكِينَةَ عَلَيْهِمْ </w:t>
      </w:r>
      <w:r w:rsidR="00B82FF6"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وملأ قلوبهم وصدورهم بالطمأنينة والسكون، ليواجهوا الكفار دون خوف ولا وجل، وقد بايعوك على الشهادة والقتال إلى آخر قطرة دم في عروقهم. </w:t>
      </w:r>
      <w:r w:rsidR="00B82FF6" w:rsidRPr="007C091B">
        <w:rPr>
          <w:rFonts w:ascii="Lotus Linotype" w:hAnsi="Lotus Linotype" w:cs="Lotus Linotype"/>
          <w:sz w:val="28"/>
          <w:szCs w:val="28"/>
          <w:rtl/>
          <w:lang w:bidi="ar"/>
        </w:rPr>
        <w:sym w:font="AGA Arabesque" w:char="F05D"/>
      </w:r>
      <w:r w:rsidR="00E745A7" w:rsidRPr="007C091B">
        <w:rPr>
          <w:rFonts w:ascii="Lotus Linotype" w:hAnsi="Lotus Linotype" w:cs="Lotus Linotype"/>
          <w:sz w:val="28"/>
          <w:szCs w:val="28"/>
          <w:rtl/>
          <w:lang w:bidi="ar"/>
        </w:rPr>
        <w:t xml:space="preserve"> وَأَثَابَهُمْ فَتْحًا قَرِيبًا </w:t>
      </w:r>
      <w:r w:rsidR="00B82FF6"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وليرفع  عزائمهم وليزيل آثار الهزيمة عن نفوسهم وهب لهم غنائم كثيرة و وعدهم ب</w:t>
      </w:r>
      <w:r w:rsidR="008E5314" w:rsidRPr="007C091B">
        <w:rPr>
          <w:rFonts w:ascii="Lotus Linotype" w:hAnsi="Lotus Linotype" w:cs="Lotus Linotype"/>
          <w:sz w:val="28"/>
          <w:szCs w:val="28"/>
          <w:rtl/>
          <w:lang w:bidi="ar"/>
        </w:rPr>
        <w:t>البشائر</w:t>
      </w:r>
      <w:r w:rsidRPr="007C091B">
        <w:rPr>
          <w:rFonts w:ascii="Lotus Linotype" w:hAnsi="Lotus Linotype" w:cs="Lotus Linotype"/>
          <w:sz w:val="28"/>
          <w:szCs w:val="28"/>
          <w:rtl/>
          <w:lang w:bidi="ar"/>
        </w:rPr>
        <w:t xml:space="preserve"> والفتوحات العظيمة مثل فتح بلاد الفارس والروم.</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فقد ثب</w:t>
      </w:r>
      <w:r w:rsidR="008E5314" w:rsidRPr="007C091B">
        <w:rPr>
          <w:rFonts w:ascii="Lotus Linotype" w:hAnsi="Lotus Linotype" w:cs="Lotus Linotype"/>
          <w:sz w:val="28"/>
          <w:szCs w:val="28"/>
          <w:rtl/>
          <w:lang w:bidi="ar"/>
        </w:rPr>
        <w:t>ت</w:t>
      </w:r>
      <w:r w:rsidRPr="007C091B">
        <w:rPr>
          <w:rFonts w:ascii="Lotus Linotype" w:hAnsi="Lotus Linotype" w:cs="Lotus Linotype"/>
          <w:sz w:val="28"/>
          <w:szCs w:val="28"/>
          <w:rtl/>
          <w:lang w:bidi="ar"/>
        </w:rPr>
        <w:t>ت من هذه الآيات فضائل هؤلاء الصحابة الكرام الذين بايعوا الرسول صلى الله عليه وسلم تحت الشجرة، واتضح إخلاصهم وإيمانهم للعيان.</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لم يترك الله عز وجل في هذه الآية مجالا للمتأول أو الجاحد والمنكر أن يطعن في فضل الصحابة ومكانتهم، بل أعلن رضاه عنهم بأسلوب يفهم منه دوام الرضى واستمراره. وما وعدهم من الفتوحات حققه على أيديهم في وقت جد قريب.</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والآن آن لي أن اسأل من يزعم أنه من شيعة علي رضي الله عنه:</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الأول: أخبروني بالله عليكم، هل هذه الآيات الكريمات من كلام الله عز وجل وفي قرآنه أم لا؟</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إذا كانت قد نزلت في هذه الواقعة، فهل كان سيدنا أبوبكر الصديق وعمر الفاروق وسائر الصحابة الكرام ممن بايعوا الرسول صلى الله عليه وسلم تحت الشجرة أم لا؟</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وإذا كانوا ممن بايعوا الرسول صلى الله عليه وسلم تحت الشجرة، فهل هم في دائرة من يشملهم قول الله عز وجل </w:t>
      </w:r>
      <w:r w:rsidR="00B82FF6"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لَقَدْ رَضِيَ اللَّهُ عَنْ الْمُؤْمِنِينَ إِذْ يُبَايِعُونَكَ تَحْتَ الشَّجَرَةِ ....</w:t>
      </w:r>
      <w:r w:rsidR="00B82FF6"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أم لا؟</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إذا ليسوا ممن رضي الله عنهم، فما دليلكم على هذا </w:t>
      </w:r>
      <w:r w:rsidR="00B82FF6" w:rsidRPr="007C091B">
        <w:rPr>
          <w:rFonts w:ascii="Lotus Linotype" w:hAnsi="Lotus Linotype" w:cs="Lotus Linotype"/>
          <w:sz w:val="28"/>
          <w:szCs w:val="28"/>
          <w:rtl/>
          <w:lang w:bidi="ar"/>
        </w:rPr>
        <w:t>الاستثناء</w:t>
      </w:r>
      <w:r w:rsidRPr="007C091B">
        <w:rPr>
          <w:rFonts w:ascii="Lotus Linotype" w:hAnsi="Lotus Linotype" w:cs="Lotus Linotype"/>
          <w:sz w:val="28"/>
          <w:szCs w:val="28"/>
          <w:rtl/>
          <w:lang w:bidi="ar"/>
        </w:rPr>
        <w:t>؟</w:t>
      </w:r>
    </w:p>
    <w:p w:rsidR="005E4E20" w:rsidRPr="007C091B" w:rsidRDefault="005E4E2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كانوا ممن يشملهم قوله تعالى، وأن الله قد رضي عنهم، فألا يعد طعن من رضي الله عنه وشتمه إنكارا للآيات القرآنية وطعنا فيها؟!</w:t>
      </w:r>
    </w:p>
    <w:p w:rsidR="005E4E20" w:rsidRPr="007C091B" w:rsidRDefault="008E531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يزعم الشيعة </w:t>
      </w:r>
      <w:r w:rsidR="005E4E20" w:rsidRPr="007C091B">
        <w:rPr>
          <w:rFonts w:ascii="Lotus Linotype" w:hAnsi="Lotus Linotype" w:cs="Lotus Linotype"/>
          <w:sz w:val="28"/>
          <w:szCs w:val="28"/>
          <w:rtl/>
          <w:lang w:bidi="ar"/>
        </w:rPr>
        <w:t xml:space="preserve">أنهم كانوا منافقين، </w:t>
      </w:r>
      <w:r w:rsidRPr="007C091B">
        <w:rPr>
          <w:rFonts w:ascii="Lotus Linotype" w:hAnsi="Lotus Linotype" w:cs="Lotus Linotype"/>
          <w:sz w:val="28"/>
          <w:szCs w:val="28"/>
          <w:rtl/>
          <w:lang w:bidi="ar"/>
        </w:rPr>
        <w:t>وها هو</w:t>
      </w:r>
      <w:r w:rsidR="005E4E20" w:rsidRPr="007C091B">
        <w:rPr>
          <w:rFonts w:ascii="Lotus Linotype" w:hAnsi="Lotus Linotype" w:cs="Lotus Linotype"/>
          <w:sz w:val="28"/>
          <w:szCs w:val="28"/>
          <w:rtl/>
          <w:lang w:bidi="ar"/>
        </w:rPr>
        <w:t xml:space="preserve"> الله عز وجل قد أجابهم قبل أن يتفوهوا بطعنهم</w:t>
      </w:r>
      <w:r w:rsidR="00B82FF6" w:rsidRPr="007C091B">
        <w:rPr>
          <w:rFonts w:ascii="Lotus Linotype" w:hAnsi="Lotus Linotype" w:cs="Lotus Linotype"/>
          <w:sz w:val="28"/>
          <w:szCs w:val="28"/>
          <w:rtl/>
          <w:lang w:bidi="ar"/>
        </w:rPr>
        <w:t>:</w:t>
      </w:r>
      <w:r w:rsidR="00B82FF6" w:rsidRPr="007C091B">
        <w:rPr>
          <w:rFonts w:ascii="Lotus Linotype" w:hAnsi="Lotus Linotype" w:cs="Lotus Linotype"/>
          <w:sz w:val="28"/>
          <w:szCs w:val="28"/>
          <w:rtl/>
          <w:lang w:bidi="ar"/>
        </w:rPr>
        <w:sym w:font="AGA Arabesque" w:char="F05D"/>
      </w:r>
      <w:r w:rsidR="005E4E20" w:rsidRPr="007C091B">
        <w:rPr>
          <w:rFonts w:ascii="Lotus Linotype" w:hAnsi="Lotus Linotype" w:cs="Lotus Linotype"/>
          <w:sz w:val="28"/>
          <w:szCs w:val="28"/>
          <w:rtl/>
          <w:lang w:bidi="ar"/>
        </w:rPr>
        <w:t xml:space="preserve"> فَعَلِمَ مَا فِي قُلُوبِهِمْ فَأَنْزَلَ السَّكِينَةَ عَلَيْهِمْ </w:t>
      </w:r>
      <w:r w:rsidR="00B82FF6" w:rsidRPr="007C091B">
        <w:rPr>
          <w:rFonts w:ascii="Lotus Linotype" w:hAnsi="Lotus Linotype" w:cs="Lotus Linotype"/>
          <w:sz w:val="28"/>
          <w:szCs w:val="28"/>
          <w:rtl/>
          <w:lang w:bidi="ar"/>
        </w:rPr>
        <w:sym w:font="AGA Arabesque" w:char="F05B"/>
      </w:r>
      <w:r w:rsidR="005E4E20" w:rsidRPr="007C091B">
        <w:rPr>
          <w:rFonts w:ascii="Lotus Linotype" w:hAnsi="Lotus Linotype" w:cs="Lotus Linotype"/>
          <w:sz w:val="28"/>
          <w:szCs w:val="28"/>
          <w:rtl/>
          <w:lang w:bidi="ar"/>
        </w:rPr>
        <w:t xml:space="preserve"> أي:</w:t>
      </w:r>
      <w:r w:rsidR="00704647" w:rsidRPr="007C091B">
        <w:rPr>
          <w:rFonts w:ascii="Lotus Linotype" w:hAnsi="Lotus Linotype" w:cs="Lotus Linotype"/>
          <w:sz w:val="28"/>
          <w:szCs w:val="28"/>
          <w:rtl/>
          <w:lang w:bidi="ar"/>
        </w:rPr>
        <w:t xml:space="preserve"> أنني امتحنت  قلوبهم فوجدت الإيمان قد رسخ فيها، ووجدتهم مخلصين لي، فأنزلت سكينتي عليهم، وأثبتهم فتحا قريبا.</w:t>
      </w:r>
    </w:p>
    <w:p w:rsidR="00704647" w:rsidRPr="007C091B" w:rsidRDefault="0070464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فلو كانوا منافقين هل كان الله عز وجل يشهد بإيمانهم؟ وهل كان الله عز وجل يعدهم بالفتح والغلبة ـ وهي من بشائر المخلصين ـ؟</w:t>
      </w:r>
    </w:p>
    <w:p w:rsidR="00704647" w:rsidRPr="007C091B" w:rsidRDefault="0070464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w:t>
      </w:r>
      <w:r w:rsidR="008E5314" w:rsidRPr="007C091B">
        <w:rPr>
          <w:rFonts w:ascii="Lotus Linotype" w:hAnsi="Lotus Linotype" w:cs="Lotus Linotype"/>
          <w:sz w:val="28"/>
          <w:szCs w:val="28"/>
          <w:rtl/>
          <w:lang w:bidi="ar"/>
        </w:rPr>
        <w:t>لآن إذا تساءل أحد الشيعة</w:t>
      </w:r>
      <w:r w:rsidRPr="007C091B">
        <w:rPr>
          <w:rFonts w:ascii="Lotus Linotype" w:hAnsi="Lotus Linotype" w:cs="Lotus Linotype"/>
          <w:sz w:val="28"/>
          <w:szCs w:val="28"/>
          <w:rtl/>
          <w:lang w:bidi="ar"/>
        </w:rPr>
        <w:t>، وقال: كيف يمكن أن ينكر علمائنا الأفاضل فضيلة الصحابة ومنقبتهم بعد هذه الآيات الصريحات والأدلة الواضحة؟ فلا شك أن لهم أدلة أقوى من هذه، فلم يكن علمائنا وأفاضلنا جهالا ليجهلوا مثل هذه الأدلة أو لينكروها ويطعنوا في الصحابة؟! فلابد أن هناك شيئا قد دعاهم إلى سب الصحابة وعدهم من الأشرار؟!..</w:t>
      </w:r>
    </w:p>
    <w:p w:rsidR="008E5314" w:rsidRPr="007C091B" w:rsidRDefault="0070464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ولأرفع</w:t>
      </w:r>
      <w:r w:rsidR="00811127" w:rsidRPr="007C091B">
        <w:rPr>
          <w:rFonts w:ascii="Lotus Linotype" w:hAnsi="Lotus Linotype" w:cs="Lotus Linotype"/>
          <w:sz w:val="28"/>
          <w:szCs w:val="28"/>
          <w:rtl/>
          <w:lang w:bidi="ar"/>
        </w:rPr>
        <w:t xml:space="preserve"> لثام</w:t>
      </w:r>
      <w:r w:rsidRPr="007C091B">
        <w:rPr>
          <w:rFonts w:ascii="Lotus Linotype" w:hAnsi="Lotus Linotype" w:cs="Lotus Linotype"/>
          <w:sz w:val="28"/>
          <w:szCs w:val="28"/>
          <w:rtl/>
          <w:lang w:bidi="ar"/>
        </w:rPr>
        <w:t xml:space="preserve"> هذا التساؤل عن قلوبهم وأفهامهم، أرى أن نرجع إلى التفاسير المعتبرة لدى الشيعة، ولندرس الأمر في ضوء ما قالوه</w:t>
      </w:r>
      <w:r w:rsidR="00811127" w:rsidRPr="007C091B">
        <w:rPr>
          <w:rFonts w:ascii="Lotus Linotype" w:hAnsi="Lotus Linotype" w:cs="Lotus Linotype"/>
          <w:sz w:val="28"/>
          <w:szCs w:val="28"/>
          <w:rtl/>
          <w:lang w:bidi="ar"/>
        </w:rPr>
        <w:t xml:space="preserve">، ولأترك المجال للشيعة أنفسهم ليحكموا بعد ذلك؛ هل كان علمائهم جهالا أم لا؟ </w:t>
      </w:r>
    </w:p>
    <w:p w:rsidR="008E5314"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وهل كانوا مؤمنين مخلصين أم غير ذلك؟ </w:t>
      </w:r>
    </w:p>
    <w:p w:rsidR="00704647"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هل كانوا منصفين أم </w:t>
      </w:r>
      <w:r w:rsidR="00105990" w:rsidRPr="007C091B">
        <w:rPr>
          <w:rFonts w:ascii="Lotus Linotype" w:hAnsi="Lotus Linotype" w:cs="Lotus Linotype"/>
          <w:sz w:val="28"/>
          <w:szCs w:val="28"/>
          <w:rtl/>
          <w:lang w:bidi="ar"/>
        </w:rPr>
        <w:t>م</w:t>
      </w:r>
      <w:r w:rsidRPr="007C091B">
        <w:rPr>
          <w:rFonts w:ascii="Lotus Linotype" w:hAnsi="Lotus Linotype" w:cs="Lotus Linotype"/>
          <w:sz w:val="28"/>
          <w:szCs w:val="28"/>
          <w:rtl/>
          <w:lang w:bidi="ar"/>
        </w:rPr>
        <w:t>تعصبين؟ إقرأوا تفاسيركم ثم احكموا بما يملي عليكم ضمائركم....</w:t>
      </w:r>
    </w:p>
    <w:p w:rsidR="00811127"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إخوتي الشيعة!...</w:t>
      </w:r>
    </w:p>
    <w:p w:rsidR="00811127"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اسمعوا إلى ما كتبه كبار مفسريكم، فهذا هو العلامة فتح الله الكاشاني يكتب في تفسيره:" فقد قال صلى</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 xml:space="preserve">الله عليه وسلم: أنه لن يدخل النار من هؤلاء المؤمنين الذين بايعوا تحت الشجرة. وسمى هذه البيعة ببيعة الرضوان. وذلك لأن الله عز وجل قال فيهم: </w:t>
      </w:r>
      <w:r w:rsidR="00B82FF6"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لَقَدْ رَضِيَ اللَّهُ عَنْ الْمُؤْمِنِينَ إِذْ يُبَايِعُونَكَ تَحْتَ الشَّجَرَةِ </w:t>
      </w:r>
      <w:r w:rsidR="008F5AD0" w:rsidRPr="007C091B">
        <w:rPr>
          <w:rFonts w:ascii="Lotus Linotype" w:hAnsi="Lotus Linotype" w:cs="Lotus Linotype"/>
          <w:sz w:val="28"/>
          <w:szCs w:val="28"/>
          <w:rtl/>
          <w:lang w:bidi="ar"/>
        </w:rPr>
        <w:t>«</w:t>
      </w:r>
      <w:r w:rsidR="00B82FF6"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w:t>
      </w:r>
    </w:p>
    <w:p w:rsidR="00811127"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إذا لا يطمئن قلوبهم على هذه الرواية، ويشتاقون لاستماع أجوبة المتكلمين </w:t>
      </w:r>
      <w:r w:rsidR="008E5314" w:rsidRPr="007C091B">
        <w:rPr>
          <w:rFonts w:ascii="Lotus Linotype" w:hAnsi="Lotus Linotype" w:cs="Lotus Linotype"/>
          <w:sz w:val="28"/>
          <w:szCs w:val="28"/>
          <w:rtl/>
          <w:lang w:bidi="ar"/>
        </w:rPr>
        <w:t>و</w:t>
      </w:r>
      <w:r w:rsidRPr="007C091B">
        <w:rPr>
          <w:rFonts w:ascii="Lotus Linotype" w:hAnsi="Lotus Linotype" w:cs="Lotus Linotype"/>
          <w:sz w:val="28"/>
          <w:szCs w:val="28"/>
          <w:rtl/>
          <w:lang w:bidi="ar"/>
        </w:rPr>
        <w:t>المتعصبين من علمائهم فليسمعوا إلى ما تفوهوا به كذلك:</w:t>
      </w:r>
    </w:p>
    <w:p w:rsidR="008E5314"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اعلم أن علماء الش</w:t>
      </w:r>
      <w:r w:rsidR="00742BE9" w:rsidRPr="007C091B">
        <w:rPr>
          <w:rFonts w:ascii="Lotus Linotype" w:hAnsi="Lotus Linotype" w:cs="Lotus Linotype"/>
          <w:sz w:val="28"/>
          <w:szCs w:val="28"/>
          <w:rtl/>
          <w:lang w:bidi="ar"/>
        </w:rPr>
        <w:t>يعة أجابوا على الشبهة المثارة حول</w:t>
      </w:r>
      <w:r w:rsidRPr="007C091B">
        <w:rPr>
          <w:rFonts w:ascii="Lotus Linotype" w:hAnsi="Lotus Linotype" w:cs="Lotus Linotype"/>
          <w:sz w:val="28"/>
          <w:szCs w:val="28"/>
          <w:rtl/>
          <w:lang w:bidi="ar"/>
        </w:rPr>
        <w:t xml:space="preserve"> هذه الآية من وجهين: </w:t>
      </w:r>
    </w:p>
    <w:p w:rsidR="008E5314"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قال بعضهم: تتضح من ه</w:t>
      </w:r>
      <w:r w:rsidR="008E5314" w:rsidRPr="007C091B">
        <w:rPr>
          <w:rFonts w:ascii="Lotus Linotype" w:hAnsi="Lotus Linotype" w:cs="Lotus Linotype"/>
          <w:sz w:val="28"/>
          <w:szCs w:val="28"/>
          <w:rtl/>
          <w:lang w:bidi="ar"/>
        </w:rPr>
        <w:t>ذه الآية أن الله عز وجل قد رضي عن موقفهم هذا، وع</w:t>
      </w:r>
      <w:r w:rsidRPr="007C091B">
        <w:rPr>
          <w:rFonts w:ascii="Lotus Linotype" w:hAnsi="Lotus Linotype" w:cs="Lotus Linotype"/>
          <w:sz w:val="28"/>
          <w:szCs w:val="28"/>
          <w:rtl/>
          <w:lang w:bidi="ar"/>
        </w:rPr>
        <w:t>ن بيعتهم هذه، وهذا لا يعني أن الله عز وجل قد رضي عن جميع أعمالهم، ولا يعني كذلك أن تستمر رضاية الله عز وجل لهم عن هذه البيعة طوال حياتهم</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41"/>
      </w:r>
      <w:r w:rsidR="00C93FB1" w:rsidRPr="00C93FB1">
        <w:rPr>
          <w:rFonts w:ascii="Lotus Linotype" w:hAnsi="Lotus Linotype" w:cs="Arabic11 BT"/>
          <w:w w:val="99"/>
          <w:sz w:val="28"/>
          <w:szCs w:val="28"/>
          <w:vertAlign w:val="superscript"/>
          <w:rtl/>
          <w:lang w:bidi="ar"/>
        </w:rPr>
        <w:t>)</w:t>
      </w:r>
      <w:r w:rsidRPr="007C091B">
        <w:rPr>
          <w:rFonts w:ascii="Lotus Linotype" w:hAnsi="Lotus Linotype" w:cs="Lotus Linotype"/>
          <w:sz w:val="28"/>
          <w:szCs w:val="28"/>
          <w:rtl/>
          <w:lang w:bidi="ar"/>
        </w:rPr>
        <w:t xml:space="preserve">. </w:t>
      </w:r>
    </w:p>
    <w:p w:rsidR="00811127" w:rsidRPr="007C091B" w:rsidRDefault="0081112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وقال الآخرون: فقد ظهر من الصحابة بعد هذه البيعة مواقف أخرى نقضت بيعتهم، فقد هربوا من الغزوات، واغتصبوا خلافة الخليفة المنصوص عليه، فبذلك خرجوا مما وعدتهم الآية، وزالت عنهم رضاية الله عز وجل وانتهت تلك البشائر التي بشروا بها</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42"/>
      </w:r>
      <w:r w:rsidR="00C93FB1" w:rsidRPr="00C93FB1">
        <w:rPr>
          <w:rFonts w:ascii="Lotus Linotype" w:hAnsi="Lotus Linotype" w:cs="Arabic11 BT"/>
          <w:w w:val="99"/>
          <w:sz w:val="28"/>
          <w:szCs w:val="28"/>
          <w:vertAlign w:val="superscript"/>
          <w:rtl/>
          <w:lang w:bidi="ar"/>
        </w:rPr>
        <w:t>)</w:t>
      </w:r>
      <w:r w:rsidRPr="007C091B">
        <w:rPr>
          <w:rFonts w:ascii="Lotus Linotype" w:hAnsi="Lotus Linotype" w:cs="Lotus Linotype"/>
          <w:sz w:val="28"/>
          <w:szCs w:val="28"/>
          <w:rtl/>
          <w:lang w:bidi="ar"/>
        </w:rPr>
        <w:t>.</w:t>
      </w:r>
    </w:p>
    <w:p w:rsidR="008E5314" w:rsidRPr="00E75E23" w:rsidRDefault="00811127" w:rsidP="00D546CF">
      <w:pPr>
        <w:widowControl w:val="0"/>
        <w:bidi/>
        <w:ind w:firstLine="454"/>
        <w:jc w:val="both"/>
        <w:rPr>
          <w:rFonts w:ascii="Lotus Linotype" w:hAnsi="Lotus Linotype" w:cs="Lotus Linotype"/>
          <w:b/>
          <w:bCs/>
          <w:sz w:val="28"/>
          <w:szCs w:val="28"/>
          <w:rtl/>
          <w:lang w:bidi="ar"/>
        </w:rPr>
      </w:pPr>
      <w:r w:rsidRPr="00E75E23">
        <w:rPr>
          <w:rFonts w:ascii="Lotus Linotype" w:hAnsi="Lotus Linotype" w:cs="Lotus Linotype"/>
          <w:b/>
          <w:bCs/>
          <w:sz w:val="28"/>
          <w:szCs w:val="28"/>
          <w:rtl/>
          <w:lang w:bidi="ar"/>
        </w:rPr>
        <w:t xml:space="preserve">والجواب </w:t>
      </w:r>
      <w:r w:rsidR="00353F06" w:rsidRPr="00E75E23">
        <w:rPr>
          <w:rFonts w:ascii="Lotus Linotype" w:hAnsi="Lotus Linotype" w:cs="Lotus Linotype"/>
          <w:b/>
          <w:bCs/>
          <w:sz w:val="28"/>
          <w:szCs w:val="28"/>
          <w:rtl/>
          <w:lang w:bidi="ar"/>
        </w:rPr>
        <w:t xml:space="preserve">على الوجه الأول: </w:t>
      </w:r>
    </w:p>
    <w:p w:rsidR="00811127" w:rsidRPr="007C091B" w:rsidRDefault="00353F0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قولهم بأن الله عز وجل لم يكن قد رضي عن سائر أعمال الصحا</w:t>
      </w:r>
      <w:r w:rsidR="008E5314" w:rsidRPr="007C091B">
        <w:rPr>
          <w:rFonts w:ascii="Lotus Linotype" w:hAnsi="Lotus Linotype" w:cs="Lotus Linotype"/>
          <w:sz w:val="28"/>
          <w:szCs w:val="28"/>
          <w:rtl/>
          <w:lang w:bidi="ar"/>
        </w:rPr>
        <w:t>بة وكان رضاه عن هذه البيعة فحسب</w:t>
      </w:r>
      <w:r w:rsidRPr="007C091B">
        <w:rPr>
          <w:rFonts w:ascii="Lotus Linotype" w:hAnsi="Lotus Linotype" w:cs="Lotus Linotype"/>
          <w:sz w:val="28"/>
          <w:szCs w:val="28"/>
          <w:rtl/>
          <w:lang w:bidi="ar"/>
        </w:rPr>
        <w:t xml:space="preserve"> فأنزل فيهم " لَقَدْ رَضِيَ اللَّهُ عَنْ الْمُؤْمِنِينَ إِذْ يُبَايِعُونَكَ تَحْتَ الشَّجَرَةِ... "، اتهام شنيع وطعن في الحق سبحانه وتعالى، لا</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يتصوره أي مسلم. هل يمكن أن يتصور عاقل أن الله عز وجل ل</w:t>
      </w:r>
      <w:r w:rsidR="008E5314" w:rsidRPr="007C091B">
        <w:rPr>
          <w:rFonts w:ascii="Lotus Linotype" w:hAnsi="Lotus Linotype" w:cs="Lotus Linotype"/>
          <w:sz w:val="28"/>
          <w:szCs w:val="28"/>
          <w:rtl/>
          <w:lang w:bidi="ar"/>
        </w:rPr>
        <w:t>م</w:t>
      </w:r>
      <w:r w:rsidRPr="007C091B">
        <w:rPr>
          <w:rFonts w:ascii="Lotus Linotype" w:hAnsi="Lotus Linotype" w:cs="Lotus Linotype"/>
          <w:sz w:val="28"/>
          <w:szCs w:val="28"/>
          <w:rtl/>
          <w:lang w:bidi="ar"/>
        </w:rPr>
        <w:t xml:space="preserve"> يكن راضيا عن هؤلاء القوم، لكنه أنزل هذه الآية </w:t>
      </w:r>
      <w:r w:rsidR="00B82FF6"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لَقَدْ رَضِيَ اللَّهُ عَنْ الْمُؤْمِنِينَ إِذْ يُبَايِعُونَكَ تَحْتَ الشَّجَرَةِ ... </w:t>
      </w:r>
      <w:r w:rsidR="00B82FF6"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فقط باب تطييب قلوب القوم، من باب "التقية"، وأنه سكت عن سائر أعمالهم التي لم تكن ترضيه "تقية" منه؟!</w:t>
      </w:r>
      <w:r w:rsidR="008E5314" w:rsidRPr="007C091B">
        <w:rPr>
          <w:rFonts w:ascii="Lotus Linotype" w:hAnsi="Lotus Linotype" w:cs="Lotus Linotype"/>
          <w:sz w:val="28"/>
          <w:szCs w:val="28"/>
          <w:rtl/>
          <w:lang w:bidi="ar"/>
        </w:rPr>
        <w:t xml:space="preserve"> سبحانك هذا بهتان عظيم!</w:t>
      </w:r>
    </w:p>
    <w:p w:rsidR="00353F06" w:rsidRPr="007C091B" w:rsidRDefault="00353F0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وأعجب من هذا ؛ من أين عرف الشيعة عدم رضاية الله عز وجل عن صحابة الرسول الأمين صلى الله عليه وسلم؟ فقد يستغرب المرء من هذا الموقف العجيب؛ إذ أعلن الله عز وجل رضاه عن هذا الموقف على الملأ، في قرآنه المجيد ليتلى إلى يوم القيامة في حين أنه لم يخبر</w:t>
      </w:r>
      <w:r w:rsidR="008E5314" w:rsidRPr="007C091B">
        <w:rPr>
          <w:rFonts w:ascii="Lotus Linotype" w:hAnsi="Lotus Linotype" w:cs="Lotus Linotype"/>
          <w:sz w:val="28"/>
          <w:szCs w:val="28"/>
          <w:rtl/>
          <w:lang w:bidi="ar"/>
        </w:rPr>
        <w:t xml:space="preserve"> عن عدم رضاه عن سائر أعمالهم إلا</w:t>
      </w:r>
      <w:r w:rsidRPr="007C091B">
        <w:rPr>
          <w:rFonts w:ascii="Lotus Linotype" w:hAnsi="Lotus Linotype" w:cs="Lotus Linotype"/>
          <w:sz w:val="28"/>
          <w:szCs w:val="28"/>
          <w:rtl/>
          <w:lang w:bidi="ar"/>
        </w:rPr>
        <w:t xml:space="preserve"> شيعة عبد الله بن سبأ</w:t>
      </w:r>
      <w:r w:rsidR="008E5314" w:rsidRPr="007C091B">
        <w:rPr>
          <w:rFonts w:ascii="Lotus Linotype" w:hAnsi="Lotus Linotype" w:cs="Lotus Linotype"/>
          <w:sz w:val="28"/>
          <w:szCs w:val="28"/>
          <w:rtl/>
          <w:lang w:bidi="ar"/>
        </w:rPr>
        <w:t>!</w:t>
      </w:r>
    </w:p>
    <w:p w:rsidR="008E5314" w:rsidRPr="007C091B" w:rsidRDefault="00353F0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لعل أحد</w:t>
      </w:r>
      <w:r w:rsidR="008E5314"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xml:space="preserve"> من الشيعة يزعم</w:t>
      </w:r>
      <w:r w:rsidR="008E5314"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أننا سوف نجد عدم رضى الله عز وجل عن أعمال الصحابة ومواقفهم في القرآن الذي يحتفظ به الإمام المهدي في الغار. </w:t>
      </w:r>
    </w:p>
    <w:p w:rsidR="00353F06" w:rsidRPr="007C091B" w:rsidRDefault="00353F0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لكننا لا نستطيع أن نستمع إلى هذه الترهات والخزعبلات ما لم نر ذلك بأم أعيننا، وما لم نسمعه من الإمام المهدي نفسه. ولكن هيهات هيهات! لا نرى أثرا من الإمام، ولا من القرآن الذي يحمله، فقد مضى أكثر من ألف عام ولم يظهر الإمام، ولا ندري كم بقي لظهوره</w:t>
      </w:r>
      <w:r w:rsidR="008E5314" w:rsidRPr="007C091B">
        <w:rPr>
          <w:rFonts w:ascii="Lotus Linotype" w:hAnsi="Lotus Linotype" w:cs="Lotus Linotype"/>
          <w:sz w:val="28"/>
          <w:szCs w:val="28"/>
          <w:rtl/>
          <w:lang w:bidi="ar"/>
        </w:rPr>
        <w:t xml:space="preserve"> بعد</w:t>
      </w:r>
      <w:r w:rsidRPr="007C091B">
        <w:rPr>
          <w:rFonts w:ascii="Lotus Linotype" w:hAnsi="Lotus Linotype" w:cs="Lotus Linotype"/>
          <w:sz w:val="28"/>
          <w:szCs w:val="28"/>
          <w:rtl/>
          <w:lang w:bidi="ar"/>
        </w:rPr>
        <w:t>؟!</w:t>
      </w:r>
    </w:p>
    <w:p w:rsidR="008E5314" w:rsidRPr="00E75E23" w:rsidRDefault="00353F06" w:rsidP="00D546CF">
      <w:pPr>
        <w:widowControl w:val="0"/>
        <w:bidi/>
        <w:ind w:firstLine="454"/>
        <w:jc w:val="both"/>
        <w:rPr>
          <w:rFonts w:ascii="Lotus Linotype" w:hAnsi="Lotus Linotype" w:cs="Lotus Linotype"/>
          <w:b/>
          <w:bCs/>
          <w:sz w:val="28"/>
          <w:szCs w:val="28"/>
          <w:rtl/>
          <w:lang w:bidi="ar"/>
        </w:rPr>
      </w:pPr>
      <w:r w:rsidRPr="00E75E23">
        <w:rPr>
          <w:rFonts w:ascii="Lotus Linotype" w:hAnsi="Lotus Linotype" w:cs="Lotus Linotype"/>
          <w:b/>
          <w:bCs/>
          <w:sz w:val="28"/>
          <w:szCs w:val="28"/>
          <w:rtl/>
          <w:lang w:bidi="ar"/>
        </w:rPr>
        <w:t xml:space="preserve">الإجابة على الوجه الثاني: </w:t>
      </w:r>
    </w:p>
    <w:p w:rsidR="00353F06" w:rsidRPr="007C091B" w:rsidRDefault="00353F0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يظهر مما زعمه علماء الشيعة أن الصحابة نكثوا البيعة ، وبذلك خرجوا</w:t>
      </w:r>
      <w:r w:rsidR="00B82FF6" w:rsidRPr="007C091B">
        <w:rPr>
          <w:rFonts w:ascii="Lotus Linotype" w:hAnsi="Lotus Linotype" w:cs="Lotus Linotype"/>
          <w:sz w:val="28"/>
          <w:szCs w:val="28"/>
          <w:rtl/>
          <w:lang w:bidi="ar"/>
        </w:rPr>
        <w:t xml:space="preserve"> من رضوان الله عز وجل؛ أنهم ولا</w:t>
      </w:r>
      <w:r w:rsidRPr="007C091B">
        <w:rPr>
          <w:rFonts w:ascii="Lotus Linotype" w:hAnsi="Lotus Linotype" w:cs="Lotus Linotype"/>
          <w:sz w:val="28"/>
          <w:szCs w:val="28"/>
          <w:rtl/>
          <w:lang w:bidi="ar"/>
        </w:rPr>
        <w:t>سيما المهاجرين والأنصار منهم كانوا إلى يوم البيعة ـ على الأقل ـ كاملي الإيمان وصادقي الإسلام، ولم يكونوا منافقين ولا كفارا، وأن بيعتهم كانت صادقة لا بيعة نفاق، وهذا هو مقتضى كلام مؤلف "تقليب المكائد"</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43"/>
      </w:r>
      <w:r w:rsidR="00C93FB1" w:rsidRPr="00C93FB1">
        <w:rPr>
          <w:rFonts w:ascii="Lotus Linotype" w:hAnsi="Lotus Linotype" w:cs="Arabic11 BT"/>
          <w:w w:val="99"/>
          <w:sz w:val="28"/>
          <w:szCs w:val="28"/>
          <w:vertAlign w:val="superscript"/>
          <w:rtl/>
          <w:lang w:bidi="ar"/>
        </w:rPr>
        <w:t>)</w:t>
      </w:r>
      <w:r w:rsidRPr="007C091B">
        <w:rPr>
          <w:rFonts w:ascii="Lotus Linotype" w:hAnsi="Lotus Linotype" w:cs="Lotus Linotype"/>
          <w:sz w:val="28"/>
          <w:szCs w:val="28"/>
          <w:rtl/>
          <w:lang w:bidi="ar"/>
        </w:rPr>
        <w:t xml:space="preserve"> الذي قال:" يدل هذا الكلام  المعجز؛ أن بعضا من أهل بيعة الرضوان ينكثون البيعة بعد حين". أي: أنهم إلى زمن البيعة لم يكونوا منافقين ولا كفارا، وأن آية " لَقَدْ رَضِيَ اللَّهُ عَنْ الْمُؤْمِنِينَ..." تشملهم جميعا. </w:t>
      </w:r>
    </w:p>
    <w:p w:rsidR="00353F06" w:rsidRPr="007C091B" w:rsidRDefault="00353F0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وكذلك كلام الشهيد الثالث ـ قاضي نور الله </w:t>
      </w:r>
      <w:r w:rsidR="008E5314" w:rsidRPr="007C091B">
        <w:rPr>
          <w:rFonts w:ascii="Lotus Linotype" w:hAnsi="Lotus Linotype" w:cs="Lotus Linotype"/>
          <w:sz w:val="28"/>
          <w:szCs w:val="28"/>
          <w:rtl/>
          <w:lang w:bidi="ar"/>
        </w:rPr>
        <w:t>ال</w:t>
      </w:r>
      <w:r w:rsidRPr="007C091B">
        <w:rPr>
          <w:rFonts w:ascii="Lotus Linotype" w:hAnsi="Lotus Linotype" w:cs="Lotus Linotype"/>
          <w:sz w:val="28"/>
          <w:szCs w:val="28"/>
          <w:rtl/>
          <w:lang w:bidi="ar"/>
        </w:rPr>
        <w:t>شوستري</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44"/>
      </w:r>
      <w:r w:rsidR="00C93FB1" w:rsidRPr="00C93FB1">
        <w:rPr>
          <w:rFonts w:ascii="Lotus Linotype" w:hAnsi="Lotus Linotype" w:cs="Arabic11 BT"/>
          <w:w w:val="99"/>
          <w:sz w:val="28"/>
          <w:szCs w:val="28"/>
          <w:vertAlign w:val="superscript"/>
          <w:rtl/>
          <w:lang w:bidi="ar"/>
        </w:rPr>
        <w:t>)</w:t>
      </w:r>
      <w:r w:rsidRPr="007C091B">
        <w:rPr>
          <w:rFonts w:ascii="Lotus Linotype" w:hAnsi="Lotus Linotype" w:cs="Lotus Linotype"/>
          <w:sz w:val="28"/>
          <w:szCs w:val="28"/>
          <w:rtl/>
          <w:lang w:bidi="ar"/>
        </w:rPr>
        <w:t xml:space="preserve"> ـ إذ قال: </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مدلول الآية عند التحقيق هو أن الله عز وجل قد رضي من ذلك الفعل الخاص، أي؛ البيعة. ولا أحد</w:t>
      </w:r>
      <w:r w:rsidR="00361572" w:rsidRPr="007C091B">
        <w:rPr>
          <w:rFonts w:ascii="Lotus Linotype" w:hAnsi="Lotus Linotype" w:cs="Lotus Linotype"/>
          <w:sz w:val="28"/>
          <w:szCs w:val="28"/>
          <w:rtl/>
          <w:lang w:bidi="ar"/>
        </w:rPr>
        <w:t xml:space="preserve"> ينكر أنه قد صدر منهم بعض الأفعال المرضية</w:t>
      </w:r>
      <w:r w:rsidR="008E5314" w:rsidRPr="007C091B">
        <w:rPr>
          <w:rFonts w:ascii="Lotus Linotype" w:hAnsi="Lotus Linotype" w:cs="Lotus Linotype"/>
          <w:sz w:val="28"/>
          <w:szCs w:val="28"/>
          <w:rtl/>
          <w:lang w:bidi="ar"/>
        </w:rPr>
        <w:t>...</w:t>
      </w:r>
      <w:r w:rsidR="00B82FF6" w:rsidRPr="007C091B">
        <w:rPr>
          <w:rFonts w:ascii="Lotus Linotype" w:hAnsi="Lotus Linotype" w:cs="Lotus Linotype"/>
          <w:sz w:val="28"/>
          <w:szCs w:val="28"/>
          <w:rtl/>
          <w:lang w:bidi="ar"/>
        </w:rPr>
        <w:t>»</w:t>
      </w:r>
      <w:r w:rsidR="00361572" w:rsidRPr="007C091B">
        <w:rPr>
          <w:rFonts w:ascii="Lotus Linotype" w:hAnsi="Lotus Linotype" w:cs="Lotus Linotype"/>
          <w:sz w:val="28"/>
          <w:szCs w:val="28"/>
          <w:rtl/>
          <w:lang w:bidi="ar"/>
        </w:rPr>
        <w:t>، يشهد على أن بيعة الصحابة الكرام كان عملا حسنا وصالحا، وبذلك يظهر ب</w:t>
      </w:r>
      <w:r w:rsidR="008E5314" w:rsidRPr="007C091B">
        <w:rPr>
          <w:rFonts w:ascii="Lotus Linotype" w:hAnsi="Lotus Linotype" w:cs="Lotus Linotype"/>
          <w:sz w:val="28"/>
          <w:szCs w:val="28"/>
          <w:rtl/>
          <w:lang w:bidi="ar"/>
        </w:rPr>
        <w:t xml:space="preserve">طلان عقيدة الشيعة فيما يزعمونه من </w:t>
      </w:r>
      <w:r w:rsidR="00361572" w:rsidRPr="007C091B">
        <w:rPr>
          <w:rFonts w:ascii="Lotus Linotype" w:hAnsi="Lotus Linotype" w:cs="Lotus Linotype"/>
          <w:sz w:val="28"/>
          <w:szCs w:val="28"/>
          <w:rtl/>
          <w:lang w:bidi="ar"/>
        </w:rPr>
        <w:t>أن الصحابة كانوا من أول أمرهم منافقين، وثبت أنهم إلى يوم بيعة الرضوان كانوا مسلمين مؤمنين. ويبقى زعمهم في أن الصحابة نكثوا البيعة!</w:t>
      </w:r>
    </w:p>
    <w:p w:rsidR="00361572" w:rsidRPr="007C091B" w:rsidRDefault="00994DE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وهذا يقتضي منا أن ننظر إلى أعمالهم ومواقفهم بعد البيعة، وما الذي صدر منهم، مما يمكن أن نعده نكثا للبيعة. ومتى صدر ذلك؟ هل حصل ذلك في حياة الرسول صلى الله عليه وسلم أو بعد وفاته صلى الله عليه وسلم؟ </w:t>
      </w:r>
    </w:p>
    <w:p w:rsidR="00994DE2" w:rsidRPr="007C091B" w:rsidRDefault="00994DE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يتضح مما كتبه صاحب "تقليب المكائد" أن نكث البيعة وقع في زمن الرسول صلى الله عليه وسلم إذ لم يثبت الصحابة في غزوة خيبر وهربوا من المعركة! ونحن نقول بأن حبل الكذب قصير!..</w:t>
      </w:r>
    </w:p>
    <w:p w:rsidR="00994DE2" w:rsidRPr="007C091B" w:rsidRDefault="00994DE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لا أحد ينكر بأن قلاع خيبر لم تفتح على أيدي أبوبكر الصديق رضي الله عنه، ولا على أيدي عمر الفاروق رضي الله عنه، لكن في أية لغة يسمى عدم الفتح فرارا؟! </w:t>
      </w:r>
    </w:p>
    <w:p w:rsidR="008E5314" w:rsidRPr="007C091B" w:rsidRDefault="00994DE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ولو افترضنا جدلا أنهم هربوا من خيبر، فقد ثبت بالقرآن المحكم أن الله عز وجل قد رضي عنهم " لَقَدْ رَضِيَ اللَّهُ عَنْ الْمُؤْمِنِينَ..."، فلابد للشيعة أن يقدموا دليلا على هذا المستوى من القوة عن هروبهم من غزوة خيبر وعن نكثهم للبيعة وعن عدم رضى الله عنهم، وليأتوا بآية من القرآن تثبت دعواهم، وتنسخ الآية السابقة! و</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إلا فلا اعتبار لما يزعمونه..</w:t>
      </w:r>
      <w:r w:rsidR="008E5314" w:rsidRPr="007C091B">
        <w:rPr>
          <w:rFonts w:ascii="Lotus Linotype" w:hAnsi="Lotus Linotype" w:cs="Lotus Linotype"/>
          <w:sz w:val="28"/>
          <w:szCs w:val="28"/>
          <w:rtl/>
          <w:lang w:bidi="ar"/>
        </w:rPr>
        <w:t>.</w:t>
      </w:r>
    </w:p>
    <w:p w:rsidR="00994DE2" w:rsidRPr="007C091B" w:rsidRDefault="00994DE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ونحن على يقين تام لو أن الصحابة الكرام ارتكبوا عملا ينقض بيعتهم ويغضب الله عز وجل عنهم لا شك بأن الله عز وجل كان يخبرنا عن ذلك، كما أخبرنا عن رضاه عن بيعتهم " لَقَدْ رَضِيَ اللَّهُ عَنْ الْمُؤْمِنِينَ إِذْ يُبَايِعُونَكَ تَحْتَ الشَّجَرَةِ ..."، فكان يخبرنا بأنه مثلا غضب عليهم لفرارهم ونكثهم للبيعة، ولقال مثلا؛ لقد غضب الله عليهم ـ، وذلك لأن هذا حدث في زمن الرسول الأمين صلى الله عليه وسلم وكانت السماء متصلة بالأرض بحبل الوحي. وكان جبريل ينزل ويصعد على الرسول صلى الله عليه وسلم كلما اقتضى الأمر. </w:t>
      </w:r>
    </w:p>
    <w:p w:rsidR="00994DE2" w:rsidRPr="007C091B" w:rsidRDefault="00994DE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فما هو السبب في أن الله عز وجل ذكر أعمالهم الحسنة وتقاضى عن أفعالهم القبيحة، وأنه مدح أعمالهم </w:t>
      </w:r>
      <w:r w:rsidR="008E5314" w:rsidRPr="007C091B">
        <w:rPr>
          <w:rFonts w:ascii="Lotus Linotype" w:hAnsi="Lotus Linotype" w:cs="Lotus Linotype"/>
          <w:sz w:val="28"/>
          <w:szCs w:val="28"/>
          <w:rtl/>
          <w:lang w:bidi="ar"/>
        </w:rPr>
        <w:t>الطيبة</w:t>
      </w:r>
      <w:r w:rsidRPr="007C091B">
        <w:rPr>
          <w:rFonts w:ascii="Lotus Linotype" w:hAnsi="Lotus Linotype" w:cs="Lotus Linotype"/>
          <w:sz w:val="28"/>
          <w:szCs w:val="28"/>
          <w:rtl/>
          <w:lang w:bidi="ar"/>
        </w:rPr>
        <w:t xml:space="preserve"> وأثنى عليها وأذاعها وأشهرها في كتابه الكريم</w:t>
      </w:r>
      <w:r w:rsidR="00600D71" w:rsidRPr="007C091B">
        <w:rPr>
          <w:rFonts w:ascii="Lotus Linotype" w:hAnsi="Lotus Linotype" w:cs="Lotus Linotype"/>
          <w:sz w:val="28"/>
          <w:szCs w:val="28"/>
          <w:rtl/>
          <w:lang w:bidi="ar"/>
        </w:rPr>
        <w:t xml:space="preserve">، وستر أفعالهم </w:t>
      </w:r>
      <w:r w:rsidR="008E5314" w:rsidRPr="007C091B">
        <w:rPr>
          <w:rFonts w:ascii="Lotus Linotype" w:hAnsi="Lotus Linotype" w:cs="Lotus Linotype"/>
          <w:sz w:val="28"/>
          <w:szCs w:val="28"/>
          <w:rtl/>
          <w:lang w:bidi="ar"/>
        </w:rPr>
        <w:t xml:space="preserve">الخبيثة أو </w:t>
      </w:r>
      <w:r w:rsidR="00600D71" w:rsidRPr="007C091B">
        <w:rPr>
          <w:rFonts w:ascii="Lotus Linotype" w:hAnsi="Lotus Linotype" w:cs="Lotus Linotype"/>
          <w:sz w:val="28"/>
          <w:szCs w:val="28"/>
          <w:rtl/>
          <w:lang w:bidi="ar"/>
        </w:rPr>
        <w:t>القبيحة؟! وهذا لا يخرج من أمرين لا محالة:</w:t>
      </w:r>
    </w:p>
    <w:p w:rsidR="00600D71" w:rsidRPr="007C091B" w:rsidRDefault="00600D7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إما ـ العياذ بالله ـ كان الله عز وجل يخاف منهم، فلم يذكر مساوئهم خوفا منهم، وإما أنه ما كان يصدر منهم أعمال قبيحة ليشهرها الله عز وجل أو يذمها. وإذا كان يحدث منهم بعض الزلل فكان الله يغفرها لهم رحمة منه وفضلا، ويستر على زلاتهم لما لهم من الحسنات الكثيرة التي تغطي بها الله السيئات.</w:t>
      </w:r>
    </w:p>
    <w:p w:rsidR="00600D71" w:rsidRPr="007C091B" w:rsidRDefault="00600D7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زعم أحدهم أنهم ارتكبوا تلك الأعمال الشنيعة التي نقضت بيعتهم وأغضب الله عليهم، بعد وفاة الرسول صلى الله عليه وسلم، كأن اغ</w:t>
      </w:r>
      <w:r w:rsidR="00B117B8" w:rsidRPr="007C091B">
        <w:rPr>
          <w:rFonts w:ascii="Lotus Linotype" w:hAnsi="Lotus Linotype" w:cs="Lotus Linotype"/>
          <w:sz w:val="28"/>
          <w:szCs w:val="28"/>
          <w:rtl/>
          <w:lang w:bidi="ar"/>
        </w:rPr>
        <w:t>تصبوا الخلافة وغيره من الخيانات!</w:t>
      </w:r>
    </w:p>
    <w:p w:rsidR="00600D71" w:rsidRPr="007C091B" w:rsidRDefault="00600D7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نقول: لو كان يمكن أن يحدث مثل هذه الأمور فكان الله عز وجل يخبر عن ذلك في كتابه الكريم الذي</w:t>
      </w:r>
      <w:r w:rsidR="00B82FF6"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w:t>
      </w:r>
      <w:r w:rsidR="00B117B8" w:rsidRPr="007C091B">
        <w:rPr>
          <w:rFonts w:ascii="Lotus Linotype" w:hAnsi="Lotus Linotype" w:cs="Lotus Linotype"/>
          <w:sz w:val="28"/>
          <w:szCs w:val="28"/>
          <w:rtl/>
          <w:lang w:bidi="ar"/>
        </w:rPr>
        <w:t xml:space="preserve">لَا يَأْتِيهِ الْبَاطِلُ مِنْ بَيْنِ يَدَيْهِ وَلَا مِنْ خَلْفِهِ تَنزِيلٌ مِنْ حَكِيمٍ حَمِيدٍ </w:t>
      </w:r>
      <w:r w:rsidR="00B82FF6" w:rsidRPr="007C091B">
        <w:rPr>
          <w:rFonts w:ascii="Lotus Linotype" w:hAnsi="Lotus Linotype" w:cs="Lotus Linotype"/>
          <w:sz w:val="28"/>
          <w:szCs w:val="28"/>
          <w:rtl/>
          <w:lang w:bidi="ar"/>
        </w:rPr>
        <w:sym w:font="AGA Arabesque" w:char="F05B"/>
      </w:r>
      <w:r w:rsidR="00B117B8" w:rsidRPr="007C091B">
        <w:rPr>
          <w:rFonts w:ascii="Lotus Linotype" w:hAnsi="Lotus Linotype" w:cs="Lotus Linotype"/>
          <w:sz w:val="28"/>
          <w:szCs w:val="28"/>
          <w:rtl/>
          <w:lang w:bidi="ar"/>
        </w:rPr>
        <w:t>(فصلت42)</w:t>
      </w:r>
      <w:r w:rsidRPr="007C091B">
        <w:rPr>
          <w:rFonts w:ascii="Lotus Linotype" w:hAnsi="Lotus Linotype" w:cs="Lotus Linotype"/>
          <w:sz w:val="28"/>
          <w:szCs w:val="28"/>
          <w:rtl/>
          <w:lang w:bidi="ar"/>
        </w:rPr>
        <w:t xml:space="preserve">، وما كان يمكن أن يزكيهم ويعلن عن رضاه عنهم </w:t>
      </w:r>
      <w:r w:rsidR="00B82FF6"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لَقَدْ رَضِيَ اللَّهُ عَنْ الْمُؤْمِنِينَ إِذْ يُبَايِعُونَكَ تَحْتَ الشَّجَرَةِ ...</w:t>
      </w:r>
      <w:r w:rsidR="00B82FF6" w:rsidRPr="007C091B">
        <w:rPr>
          <w:rFonts w:ascii="Lotus Linotype" w:hAnsi="Lotus Linotype" w:cs="Lotus Linotype"/>
          <w:sz w:val="28"/>
          <w:szCs w:val="28"/>
          <w:rtl/>
          <w:lang w:bidi="ar"/>
        </w:rPr>
        <w:sym w:font="AGA Arabesque" w:char="F05B"/>
      </w:r>
      <w:r w:rsidR="005131C0" w:rsidRPr="007C091B">
        <w:rPr>
          <w:rFonts w:ascii="Lotus Linotype" w:hAnsi="Lotus Linotype" w:cs="Lotus Linotype"/>
          <w:sz w:val="28"/>
          <w:szCs w:val="28"/>
          <w:rtl/>
          <w:lang w:bidi="ar"/>
        </w:rPr>
        <w:t xml:space="preserve"> مع وجود ذلك!</w:t>
      </w:r>
      <w:r w:rsidRPr="007C091B">
        <w:rPr>
          <w:rFonts w:ascii="Lotus Linotype" w:hAnsi="Lotus Linotype" w:cs="Lotus Linotype"/>
          <w:sz w:val="28"/>
          <w:szCs w:val="28"/>
          <w:rtl/>
          <w:lang w:bidi="ar"/>
        </w:rPr>
        <w:t>، ولا تنسى أن الله عز وجل علم ما في صدورهم " فَعَلِمَ مَا فِي قُلُوبِهِمْ "، ولهذا " فَأَنْزَلَ السَّكِينَةَ عَلَيْهِمْ ".</w:t>
      </w:r>
    </w:p>
    <w:p w:rsidR="00600D71" w:rsidRPr="007C091B" w:rsidRDefault="00600D7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بعد هذا لا</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يمكن للعاقل أن يتصور أن هؤلاء القوم الذين علم الله ما في قلوبهم وشرفهم بإنزال سكينته عليهم وأعلن رضاه عنهم أن يضلوا الطريق، ويعثروا عن منهج الله عز وجل وينحرفوا عن الصواب.</w:t>
      </w:r>
    </w:p>
    <w:p w:rsidR="00600D71" w:rsidRPr="007C091B" w:rsidRDefault="00600D7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ثم أقول </w:t>
      </w:r>
      <w:r w:rsidR="006927D0" w:rsidRPr="007C091B">
        <w:rPr>
          <w:rFonts w:ascii="Lotus Linotype" w:hAnsi="Lotus Linotype" w:cs="Lotus Linotype"/>
          <w:sz w:val="28"/>
          <w:szCs w:val="28"/>
          <w:rtl/>
          <w:lang w:bidi="ar"/>
        </w:rPr>
        <w:t>ل</w:t>
      </w:r>
      <w:r w:rsidRPr="007C091B">
        <w:rPr>
          <w:rFonts w:ascii="Lotus Linotype" w:hAnsi="Lotus Linotype" w:cs="Lotus Linotype"/>
          <w:sz w:val="28"/>
          <w:szCs w:val="28"/>
          <w:rtl/>
          <w:lang w:bidi="ar"/>
        </w:rPr>
        <w:t>لسادة الشيعة: لماذا تضيعون أوقاتكم في مثل هذه الأسئلة والأجوبة؟ لماذا لا ترجعون إلى تفسير العلامة الكاشاني على هذه الآيات إذ قال:" لا يدخل النار أحد من هؤلاء المؤمنين الذين بايعوا الرسول صلى الله عليه وسلم تحت الشجرة". أنظروا إلى مفسركم هذا حيث لم يترك مجالا للبحث والجدال</w:t>
      </w:r>
      <w:r w:rsidR="006927D0"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وفهم القرآن على صريح العبارة وأقر بأن بش</w:t>
      </w:r>
      <w:r w:rsidR="005131C0" w:rsidRPr="007C091B">
        <w:rPr>
          <w:rFonts w:ascii="Lotus Linotype" w:hAnsi="Lotus Linotype" w:cs="Lotus Linotype"/>
          <w:sz w:val="28"/>
          <w:szCs w:val="28"/>
          <w:rtl/>
          <w:lang w:bidi="ar"/>
        </w:rPr>
        <w:t>ر</w:t>
      </w:r>
      <w:r w:rsidRPr="007C091B">
        <w:rPr>
          <w:rFonts w:ascii="Lotus Linotype" w:hAnsi="Lotus Linotype" w:cs="Lotus Linotype"/>
          <w:sz w:val="28"/>
          <w:szCs w:val="28"/>
          <w:rtl/>
          <w:lang w:bidi="ar"/>
        </w:rPr>
        <w:t xml:space="preserve">ى الجنة عام لكل من بايع الرسول صلى الله عليه وسلم تحت الشجرة. وإذا لا تطمئن قلوبكم بهذه الرواية فاسمعوا إلى رواية أخرى تؤيدها. فقد ورد في ترجمة "كشف الغمة": " عن جابر بن عبد الله الأنصاري أنه قال: كنا يومذاك ألف وأربعمائة شخص. وقد سمعت </w:t>
      </w:r>
      <w:r w:rsidR="005131C0" w:rsidRPr="007C091B">
        <w:rPr>
          <w:rFonts w:ascii="Lotus Linotype" w:hAnsi="Lotus Linotype" w:cs="Lotus Linotype"/>
          <w:sz w:val="28"/>
          <w:szCs w:val="28"/>
          <w:rtl/>
          <w:lang w:bidi="ar"/>
        </w:rPr>
        <w:t>عن</w:t>
      </w:r>
      <w:r w:rsidRPr="007C091B">
        <w:rPr>
          <w:rFonts w:ascii="Lotus Linotype" w:hAnsi="Lotus Linotype" w:cs="Lotus Linotype"/>
          <w:sz w:val="28"/>
          <w:szCs w:val="28"/>
          <w:rtl/>
          <w:lang w:bidi="ar"/>
        </w:rPr>
        <w:t xml:space="preserve"> رسول الله صلى الله عليه وسلم في ذلك اليوم، إذ خطب في </w:t>
      </w:r>
      <w:r w:rsidR="006927D0" w:rsidRPr="007C091B">
        <w:rPr>
          <w:rFonts w:ascii="Lotus Linotype" w:hAnsi="Lotus Linotype" w:cs="Lotus Linotype"/>
          <w:sz w:val="28"/>
          <w:szCs w:val="28"/>
          <w:rtl/>
          <w:lang w:bidi="ar"/>
        </w:rPr>
        <w:t>الجماهير</w:t>
      </w:r>
      <w:r w:rsidRPr="007C091B">
        <w:rPr>
          <w:rFonts w:ascii="Lotus Linotype" w:hAnsi="Lotus Linotype" w:cs="Lotus Linotype"/>
          <w:sz w:val="28"/>
          <w:szCs w:val="28"/>
          <w:rtl/>
          <w:lang w:bidi="ar"/>
        </w:rPr>
        <w:t xml:space="preserve"> وقال: أنتم خير أهل الأرض. وكلنا بايعنا الرسول صلى الله عليه وسلم في ذلك اليوم ولم يتخلف عن البيعة أحد إلا جدبن قيس المنافق الذي نقض البيعة".</w:t>
      </w:r>
    </w:p>
    <w:p w:rsidR="00600D71" w:rsidRPr="00E75E23" w:rsidRDefault="00600D71" w:rsidP="00D546CF">
      <w:pPr>
        <w:widowControl w:val="0"/>
        <w:bidi/>
        <w:ind w:firstLine="454"/>
        <w:jc w:val="both"/>
        <w:rPr>
          <w:rFonts w:ascii="Lotus Linotype" w:hAnsi="Lotus Linotype" w:cs="Lotus Linotype"/>
          <w:b/>
          <w:bCs/>
          <w:sz w:val="28"/>
          <w:szCs w:val="28"/>
          <w:rtl/>
          <w:lang w:bidi="ar"/>
        </w:rPr>
      </w:pPr>
      <w:r w:rsidRPr="00E75E23">
        <w:rPr>
          <w:rFonts w:ascii="Lotus Linotype" w:hAnsi="Lotus Linotype" w:cs="Lotus Linotype"/>
          <w:b/>
          <w:bCs/>
          <w:sz w:val="28"/>
          <w:szCs w:val="28"/>
          <w:rtl/>
          <w:lang w:bidi="ar"/>
        </w:rPr>
        <w:t>وفي هذه الرواية عدة فوائد:</w:t>
      </w:r>
    </w:p>
    <w:p w:rsidR="005131C0" w:rsidRPr="00E75E23" w:rsidRDefault="00600D71" w:rsidP="00D546CF">
      <w:pPr>
        <w:widowControl w:val="0"/>
        <w:bidi/>
        <w:ind w:firstLine="454"/>
        <w:jc w:val="both"/>
        <w:rPr>
          <w:rFonts w:ascii="Lotus Linotype" w:hAnsi="Lotus Linotype" w:cs="Lotus Linotype"/>
          <w:b/>
          <w:bCs/>
          <w:sz w:val="28"/>
          <w:szCs w:val="28"/>
          <w:rtl/>
          <w:lang w:bidi="ar"/>
        </w:rPr>
      </w:pPr>
      <w:r w:rsidRPr="00E75E23">
        <w:rPr>
          <w:rFonts w:ascii="Lotus Linotype" w:hAnsi="Lotus Linotype" w:cs="Lotus Linotype"/>
          <w:b/>
          <w:bCs/>
          <w:sz w:val="28"/>
          <w:szCs w:val="28"/>
          <w:rtl/>
          <w:lang w:bidi="ar"/>
        </w:rPr>
        <w:t xml:space="preserve">الفائدة الأولى: </w:t>
      </w:r>
    </w:p>
    <w:p w:rsidR="00600D71" w:rsidRPr="007C091B" w:rsidRDefault="00600D7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فقد ثبت أن عدد الصحابة الذين شاركوا في بيعة الرضوان وشهد الله عز وجل على إيمانهم وإخلاصهم وقال " فَعَلِمَ مَا فِي قُلُوبِهِمْ "</w:t>
      </w:r>
      <w:r w:rsidR="006927D0"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وأعلن رضاه عنهم "</w:t>
      </w:r>
      <w:r w:rsidR="00A2394E" w:rsidRPr="007C091B">
        <w:rPr>
          <w:rFonts w:ascii="Lotus Linotype" w:hAnsi="Lotus Linotype" w:cs="Lotus Linotype"/>
          <w:sz w:val="28"/>
          <w:szCs w:val="28"/>
          <w:rtl/>
          <w:lang w:bidi="ar"/>
        </w:rPr>
        <w:t xml:space="preserve"> لَقَدْ رَضِيَ اللَّهُ عَنْ الْمُؤْمِنِينَ إِذْ يُبَايِعُونَكَ تَحْتَ الشَّجَرَةِ ...</w:t>
      </w:r>
      <w:r w:rsidRPr="007C091B">
        <w:rPr>
          <w:rFonts w:ascii="Lotus Linotype" w:hAnsi="Lotus Linotype" w:cs="Lotus Linotype"/>
          <w:sz w:val="28"/>
          <w:szCs w:val="28"/>
          <w:rtl/>
          <w:lang w:bidi="ar"/>
        </w:rPr>
        <w:t xml:space="preserve"> " كان ألف</w:t>
      </w:r>
      <w:r w:rsidR="005131C0"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xml:space="preserve"> وأربعمائة صحابي.</w:t>
      </w:r>
    </w:p>
    <w:p w:rsidR="005131C0" w:rsidRPr="00E75E23" w:rsidRDefault="00A2394E" w:rsidP="00D546CF">
      <w:pPr>
        <w:widowControl w:val="0"/>
        <w:bidi/>
        <w:ind w:firstLine="454"/>
        <w:jc w:val="both"/>
        <w:rPr>
          <w:rFonts w:ascii="Lotus Linotype" w:hAnsi="Lotus Linotype" w:cs="Lotus Linotype"/>
          <w:b/>
          <w:bCs/>
          <w:sz w:val="28"/>
          <w:szCs w:val="28"/>
          <w:rtl/>
          <w:lang w:bidi="ar"/>
        </w:rPr>
      </w:pPr>
      <w:r w:rsidRPr="00E75E23">
        <w:rPr>
          <w:rFonts w:ascii="Lotus Linotype" w:hAnsi="Lotus Linotype" w:cs="Lotus Linotype"/>
          <w:b/>
          <w:bCs/>
          <w:sz w:val="28"/>
          <w:szCs w:val="28"/>
          <w:rtl/>
          <w:lang w:bidi="ar"/>
        </w:rPr>
        <w:t xml:space="preserve">والفائدة الثانية: </w:t>
      </w:r>
    </w:p>
    <w:p w:rsidR="00A2394E" w:rsidRPr="007C091B" w:rsidRDefault="00A2394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أن الرسول صلى الله عليه وسلم قال في شأنهم: </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أنتم خير أهل الأرض</w:t>
      </w:r>
      <w:r w:rsidR="00B82FF6"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w:t>
      </w:r>
    </w:p>
    <w:p w:rsidR="005131C0" w:rsidRPr="00E75E23" w:rsidRDefault="00A2394E" w:rsidP="00D546CF">
      <w:pPr>
        <w:widowControl w:val="0"/>
        <w:bidi/>
        <w:ind w:firstLine="454"/>
        <w:jc w:val="both"/>
        <w:rPr>
          <w:rFonts w:ascii="Lotus Linotype" w:hAnsi="Lotus Linotype" w:cs="Lotus Linotype"/>
          <w:b/>
          <w:bCs/>
          <w:sz w:val="28"/>
          <w:szCs w:val="28"/>
          <w:rtl/>
          <w:lang w:bidi="ar"/>
        </w:rPr>
      </w:pPr>
      <w:r w:rsidRPr="00E75E23">
        <w:rPr>
          <w:rFonts w:ascii="Lotus Linotype" w:hAnsi="Lotus Linotype" w:cs="Lotus Linotype"/>
          <w:b/>
          <w:bCs/>
          <w:sz w:val="28"/>
          <w:szCs w:val="28"/>
          <w:rtl/>
          <w:lang w:bidi="ar"/>
        </w:rPr>
        <w:t xml:space="preserve">الفائدة الثالثة: </w:t>
      </w:r>
    </w:p>
    <w:p w:rsidR="00A2394E" w:rsidRPr="007C091B" w:rsidRDefault="00A2394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لم ينقض البيعة منهم أحد إلا منافق واحد معلوم النفاق.</w:t>
      </w:r>
    </w:p>
    <w:p w:rsidR="00A2394E" w:rsidRPr="007C091B" w:rsidRDefault="00A2394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فيا أيها الشيعة الأطهار</w:t>
      </w:r>
      <w:r w:rsidR="006927D0"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w:t>
      </w:r>
      <w:r w:rsidR="006927D0"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w:t>
      </w:r>
    </w:p>
    <w:p w:rsidR="00A2394E" w:rsidRPr="007C091B" w:rsidRDefault="005131C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فكروا مليئا </w:t>
      </w:r>
      <w:r w:rsidR="00A2394E" w:rsidRPr="007C091B">
        <w:rPr>
          <w:rFonts w:ascii="Lotus Linotype" w:hAnsi="Lotus Linotype" w:cs="Lotus Linotype"/>
          <w:sz w:val="28"/>
          <w:szCs w:val="28"/>
          <w:rtl/>
          <w:lang w:bidi="ar"/>
        </w:rPr>
        <w:t>بعيدا عن التعصب الممقوت والتعنت الأعمى</w:t>
      </w:r>
      <w:r w:rsidR="006927D0" w:rsidRPr="007C091B">
        <w:rPr>
          <w:rFonts w:ascii="Lotus Linotype" w:hAnsi="Lotus Linotype" w:cs="Lotus Linotype"/>
          <w:sz w:val="28"/>
          <w:szCs w:val="28"/>
          <w:rtl/>
          <w:lang w:bidi="ar"/>
        </w:rPr>
        <w:t xml:space="preserve"> في رواياتكم هذه</w:t>
      </w:r>
      <w:r w:rsidR="00A2394E" w:rsidRPr="007C091B">
        <w:rPr>
          <w:rFonts w:ascii="Lotus Linotype" w:hAnsi="Lotus Linotype" w:cs="Lotus Linotype"/>
          <w:sz w:val="28"/>
          <w:szCs w:val="28"/>
          <w:rtl/>
          <w:lang w:bidi="ar"/>
        </w:rPr>
        <w:t xml:space="preserve">، وراجعوا أنفسكم فيها وانصفوا في الأمر، ثم انظروا كيف يتجرأ شهيدكم الثالث، ومؤلف </w:t>
      </w:r>
      <w:r w:rsidRPr="007C091B">
        <w:rPr>
          <w:rFonts w:ascii="Lotus Linotype" w:hAnsi="Lotus Linotype" w:cs="Lotus Linotype"/>
          <w:sz w:val="28"/>
          <w:szCs w:val="28"/>
          <w:rtl/>
          <w:lang w:bidi="ar"/>
        </w:rPr>
        <w:t>"تقليب المكائد" على كل معاني الإ</w:t>
      </w:r>
      <w:r w:rsidR="00A2394E" w:rsidRPr="007C091B">
        <w:rPr>
          <w:rFonts w:ascii="Lotus Linotype" w:hAnsi="Lotus Linotype" w:cs="Lotus Linotype"/>
          <w:sz w:val="28"/>
          <w:szCs w:val="28"/>
          <w:rtl/>
          <w:lang w:bidi="ar"/>
        </w:rPr>
        <w:t>نصاف والإيمان ويكذب آيات الله عز وجل تحت ستار حب أهل بيت الرسول صلى الله عليه وسلم، وينكر كل هذه النصوص الصريحة.</w:t>
      </w:r>
    </w:p>
    <w:p w:rsidR="00A2394E" w:rsidRPr="007C091B" w:rsidRDefault="00A2394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سلمنا جدلا بما يتفوه به الشهيد الثالث، لا ينفعنا ذلك بعد ما رواه العلامة الكاشاني في تفسيره عن النبي صلى الله عليه وسلم إذ قال:" لا يدخل النار أحد من هؤلاء المؤمنين الذين بايعوا تحت الشجرة". ولا نستطيع التلاعب بهذا النص النبوي الصريح إلا أن نقول أن الرسول صلى الله عليه وسلم قال ما قاله من باب "التقية"، والحق هو أن هؤلاء الصحابة يدخلون النار ـ معاذ الله من ذلك ـ.</w:t>
      </w:r>
    </w:p>
    <w:p w:rsidR="00A2394E" w:rsidRPr="007C091B" w:rsidRDefault="00A2394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بقي هنا نقطة أخرى ينبغي أن نتطرق إليها، وهي : يوسوس الشيعة بأن عثمان لم يشارك في بيعة الرضوان، فلهذا حرم من هذه البيعة وفضائلها!</w:t>
      </w:r>
    </w:p>
    <w:p w:rsidR="005131C0" w:rsidRPr="00E75E23" w:rsidRDefault="00A2394E" w:rsidP="00D546CF">
      <w:pPr>
        <w:widowControl w:val="0"/>
        <w:bidi/>
        <w:ind w:firstLine="454"/>
        <w:jc w:val="both"/>
        <w:rPr>
          <w:rFonts w:ascii="Lotus Linotype" w:hAnsi="Lotus Linotype" w:cs="Lotus Linotype"/>
          <w:b/>
          <w:bCs/>
          <w:sz w:val="28"/>
          <w:szCs w:val="28"/>
          <w:rtl/>
          <w:lang w:bidi="ar"/>
        </w:rPr>
      </w:pPr>
      <w:r w:rsidRPr="00E75E23">
        <w:rPr>
          <w:rFonts w:ascii="Lotus Linotype" w:hAnsi="Lotus Linotype" w:cs="Lotus Linotype"/>
          <w:b/>
          <w:bCs/>
          <w:sz w:val="28"/>
          <w:szCs w:val="28"/>
          <w:rtl/>
          <w:lang w:bidi="ar"/>
        </w:rPr>
        <w:t xml:space="preserve">الإجابة على هذه الوسوسة: </w:t>
      </w:r>
    </w:p>
    <w:p w:rsidR="00A2394E" w:rsidRPr="007C091B" w:rsidRDefault="00A2394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كان الرسول صلى الله عليه وسلم يحب عثمان حبا جما، فمع أنه لم يكن حاضرا في البيعة، لكن الرسول صلى الله عليه وسلم أبى إلا أن يشاركه فيها، فوضع إحدى كفيه في الأخرى وقال هذه يد عثمان. وأرى أن أنقل هنا ما كتبه السيد مولانا أبو الفضل علي بخش خان في إحدى رسائله بنصه:</w:t>
      </w:r>
      <w:r w:rsidR="006927D0"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ليحص</w:t>
      </w:r>
      <w:r w:rsidR="005131C0" w:rsidRPr="007C091B">
        <w:rPr>
          <w:rFonts w:ascii="Lotus Linotype" w:hAnsi="Lotus Linotype" w:cs="Lotus Linotype"/>
          <w:sz w:val="28"/>
          <w:szCs w:val="28"/>
          <w:rtl/>
          <w:lang w:bidi="ar"/>
        </w:rPr>
        <w:t>ل</w:t>
      </w:r>
      <w:r w:rsidRPr="007C091B">
        <w:rPr>
          <w:rFonts w:ascii="Lotus Linotype" w:hAnsi="Lotus Linotype" w:cs="Lotus Linotype"/>
          <w:sz w:val="28"/>
          <w:szCs w:val="28"/>
          <w:rtl/>
          <w:lang w:bidi="ar"/>
        </w:rPr>
        <w:t xml:space="preserve"> عثمان على شرف بيعة الرضوان أخذ الرسول صلى الله عليه وسلم يده، ووضعه</w:t>
      </w:r>
      <w:r w:rsidR="001228DD"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xml:space="preserve"> في يده الأخرى عن عثمان الغني، وجعل يده المباركة الطاهرة بمثابة يد عثمان وبايع عن </w:t>
      </w:r>
      <w:r w:rsidR="006927D0" w:rsidRPr="007C091B">
        <w:rPr>
          <w:rFonts w:ascii="Lotus Linotype" w:hAnsi="Lotus Linotype" w:cs="Lotus Linotype"/>
          <w:sz w:val="28"/>
          <w:szCs w:val="28"/>
          <w:rtl/>
          <w:lang w:bidi="ar"/>
        </w:rPr>
        <w:t>عثمان »</w:t>
      </w:r>
      <w:r w:rsidRPr="007C091B">
        <w:rPr>
          <w:rFonts w:ascii="Lotus Linotype" w:hAnsi="Lotus Linotype" w:cs="Lotus Linotype"/>
          <w:sz w:val="28"/>
          <w:szCs w:val="28"/>
          <w:rtl/>
          <w:lang w:bidi="ar"/>
        </w:rPr>
        <w:t>.</w:t>
      </w:r>
    </w:p>
    <w:p w:rsidR="00A2394E" w:rsidRPr="007C091B" w:rsidRDefault="00A2394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وكذلك ورد</w:t>
      </w:r>
      <w:r w:rsidR="006927D0" w:rsidRPr="007C091B">
        <w:rPr>
          <w:rFonts w:ascii="Lotus Linotype" w:hAnsi="Lotus Linotype" w:cs="Lotus Linotype"/>
          <w:sz w:val="28"/>
          <w:szCs w:val="28"/>
          <w:rtl/>
          <w:lang w:bidi="ar"/>
        </w:rPr>
        <w:t xml:space="preserve"> هذا الحديث</w:t>
      </w:r>
      <w:r w:rsidRPr="007C091B">
        <w:rPr>
          <w:rFonts w:ascii="Lotus Linotype" w:hAnsi="Lotus Linotype" w:cs="Lotus Linotype"/>
          <w:sz w:val="28"/>
          <w:szCs w:val="28"/>
          <w:rtl/>
          <w:lang w:bidi="ar"/>
        </w:rPr>
        <w:t xml:space="preserve"> في "روضة كليني" </w:t>
      </w:r>
      <w:r w:rsidR="005131C0" w:rsidRPr="007C091B">
        <w:rPr>
          <w:rFonts w:ascii="Lotus Linotype" w:hAnsi="Lotus Linotype" w:cs="Lotus Linotype"/>
          <w:sz w:val="28"/>
          <w:szCs w:val="28"/>
          <w:rtl/>
          <w:lang w:bidi="ar"/>
        </w:rPr>
        <w:t xml:space="preserve">ـ </w:t>
      </w:r>
      <w:r w:rsidRPr="007C091B">
        <w:rPr>
          <w:rFonts w:ascii="Lotus Linotype" w:hAnsi="Lotus Linotype" w:cs="Lotus Linotype"/>
          <w:sz w:val="28"/>
          <w:szCs w:val="28"/>
          <w:rtl/>
          <w:lang w:bidi="ar"/>
        </w:rPr>
        <w:t>من أقدم وأوث</w:t>
      </w:r>
      <w:r w:rsidR="00E617DF" w:rsidRPr="007C091B">
        <w:rPr>
          <w:rFonts w:ascii="Lotus Linotype" w:hAnsi="Lotus Linotype" w:cs="Lotus Linotype"/>
          <w:sz w:val="28"/>
          <w:szCs w:val="28"/>
          <w:rtl/>
          <w:lang w:bidi="ar"/>
        </w:rPr>
        <w:t xml:space="preserve">ق </w:t>
      </w:r>
      <w:r w:rsidR="005131C0" w:rsidRPr="007C091B">
        <w:rPr>
          <w:rFonts w:ascii="Lotus Linotype" w:hAnsi="Lotus Linotype" w:cs="Lotus Linotype"/>
          <w:sz w:val="28"/>
          <w:szCs w:val="28"/>
          <w:rtl/>
          <w:lang w:bidi="ar"/>
        </w:rPr>
        <w:t>المصادر</w:t>
      </w:r>
      <w:r w:rsidR="00E617DF" w:rsidRPr="007C091B">
        <w:rPr>
          <w:rFonts w:ascii="Lotus Linotype" w:hAnsi="Lotus Linotype" w:cs="Lotus Linotype"/>
          <w:sz w:val="28"/>
          <w:szCs w:val="28"/>
          <w:rtl/>
          <w:lang w:bidi="ar"/>
        </w:rPr>
        <w:t xml:space="preserve"> لدى الشيعة</w:t>
      </w:r>
      <w:r w:rsidR="005131C0" w:rsidRPr="007C091B">
        <w:rPr>
          <w:rFonts w:ascii="Lotus Linotype" w:hAnsi="Lotus Linotype" w:cs="Lotus Linotype"/>
          <w:sz w:val="28"/>
          <w:szCs w:val="28"/>
          <w:rtl/>
          <w:lang w:bidi="ar"/>
        </w:rPr>
        <w:t xml:space="preserve"> ـ</w:t>
      </w:r>
      <w:r w:rsidR="00E617DF" w:rsidRPr="007C091B">
        <w:rPr>
          <w:rFonts w:ascii="Lotus Linotype" w:hAnsi="Lotus Linotype" w:cs="Lotus Linotype"/>
          <w:sz w:val="28"/>
          <w:szCs w:val="28"/>
          <w:rtl/>
          <w:lang w:bidi="ar"/>
        </w:rPr>
        <w:t xml:space="preserve"> وفيه: </w:t>
      </w:r>
      <w:r w:rsidR="006927D0" w:rsidRPr="007C091B">
        <w:rPr>
          <w:rFonts w:ascii="Lotus Linotype" w:hAnsi="Lotus Linotype" w:cs="Lotus Linotype"/>
          <w:sz w:val="28"/>
          <w:szCs w:val="28"/>
          <w:rtl/>
          <w:lang w:bidi="ar"/>
        </w:rPr>
        <w:t xml:space="preserve">« </w:t>
      </w:r>
      <w:r w:rsidR="00E617DF" w:rsidRPr="007C091B">
        <w:rPr>
          <w:rFonts w:ascii="Lotus Linotype" w:hAnsi="Lotus Linotype" w:cs="Lotus Linotype"/>
          <w:sz w:val="28"/>
          <w:szCs w:val="28"/>
          <w:rtl/>
          <w:lang w:bidi="ar"/>
        </w:rPr>
        <w:t>أخذ ال</w:t>
      </w:r>
      <w:r w:rsidR="005131C0" w:rsidRPr="007C091B">
        <w:rPr>
          <w:rFonts w:ascii="Lotus Linotype" w:hAnsi="Lotus Linotype" w:cs="Lotus Linotype"/>
          <w:sz w:val="28"/>
          <w:szCs w:val="28"/>
          <w:rtl/>
          <w:lang w:bidi="ar"/>
        </w:rPr>
        <w:t>رسول صلى الله عليه وسلم البيعة م</w:t>
      </w:r>
      <w:r w:rsidR="00E617DF" w:rsidRPr="007C091B">
        <w:rPr>
          <w:rFonts w:ascii="Lotus Linotype" w:hAnsi="Lotus Linotype" w:cs="Lotus Linotype"/>
          <w:sz w:val="28"/>
          <w:szCs w:val="28"/>
          <w:rtl/>
          <w:lang w:bidi="ar"/>
        </w:rPr>
        <w:t>ن المسلمين ثم وضع إحدى يديه في الأخرى عن عثمان لأنه قد حبس عند الكفار</w:t>
      </w:r>
      <w:r w:rsidR="006927D0" w:rsidRPr="007C091B">
        <w:rPr>
          <w:rFonts w:ascii="Lotus Linotype" w:hAnsi="Lotus Linotype" w:cs="Lotus Linotype"/>
          <w:sz w:val="28"/>
          <w:szCs w:val="28"/>
          <w:rtl/>
          <w:lang w:bidi="ar"/>
        </w:rPr>
        <w:t>»</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45"/>
      </w:r>
      <w:r w:rsidR="00C93FB1" w:rsidRPr="00C93FB1">
        <w:rPr>
          <w:rFonts w:ascii="Lotus Linotype" w:hAnsi="Lotus Linotype" w:cs="Arabic11 BT"/>
          <w:w w:val="99"/>
          <w:sz w:val="28"/>
          <w:szCs w:val="28"/>
          <w:vertAlign w:val="superscript"/>
          <w:rtl/>
          <w:lang w:bidi="ar"/>
        </w:rPr>
        <w:t>)</w:t>
      </w:r>
      <w:r w:rsidR="00E617DF" w:rsidRPr="007C091B">
        <w:rPr>
          <w:rFonts w:ascii="Lotus Linotype" w:hAnsi="Lotus Linotype" w:cs="Lotus Linotype"/>
          <w:sz w:val="28"/>
          <w:szCs w:val="28"/>
          <w:rtl/>
          <w:lang w:bidi="ar"/>
        </w:rPr>
        <w:t>.</w:t>
      </w:r>
    </w:p>
    <w:p w:rsidR="00E617DF" w:rsidRPr="007C091B" w:rsidRDefault="00E617D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لم يثبت من هذا </w:t>
      </w:r>
      <w:r w:rsidR="005131C0" w:rsidRPr="007C091B">
        <w:rPr>
          <w:rFonts w:ascii="Lotus Linotype" w:hAnsi="Lotus Linotype" w:cs="Lotus Linotype"/>
          <w:sz w:val="28"/>
          <w:szCs w:val="28"/>
          <w:rtl/>
          <w:lang w:bidi="ar"/>
        </w:rPr>
        <w:t>ال</w:t>
      </w:r>
      <w:r w:rsidRPr="007C091B">
        <w:rPr>
          <w:rFonts w:ascii="Lotus Linotype" w:hAnsi="Lotus Linotype" w:cs="Lotus Linotype"/>
          <w:sz w:val="28"/>
          <w:szCs w:val="28"/>
          <w:rtl/>
          <w:lang w:bidi="ar"/>
        </w:rPr>
        <w:t xml:space="preserve">حديث أن عثمان تشرف بفضائل بيعة الرضوان على التمام والكمال وأنه شملته مغفرة الله عز وجل ورضوانه فحسب، بل ظهرت نقطة يستحق الوقوف عندها وهي: أن يد الرسول صلى الله عليه وسلم هي يد عثمان رضي الله عنه، ويد الرسول صلى الله عليه وسلم يد الله ولو مجازا، وقد قال الله </w:t>
      </w:r>
      <w:r w:rsidR="00E50A4E" w:rsidRPr="007C091B">
        <w:rPr>
          <w:rFonts w:ascii="Lotus Linotype" w:hAnsi="Lotus Linotype" w:cs="Lotus Linotype"/>
          <w:sz w:val="28"/>
          <w:szCs w:val="28"/>
          <w:rtl/>
          <w:lang w:bidi="ar"/>
        </w:rPr>
        <w:t xml:space="preserve">تعالى: </w:t>
      </w:r>
      <w:r w:rsidRPr="007C091B">
        <w:rPr>
          <w:rFonts w:ascii="Lotus Linotype" w:hAnsi="Lotus Linotype" w:cs="Lotus Linotype"/>
          <w:sz w:val="28"/>
          <w:szCs w:val="28"/>
          <w:rtl/>
          <w:lang w:bidi="ar"/>
        </w:rPr>
        <w:t xml:space="preserve">" يَدُ اللَّهِ فَوْقَ أَيْدِيهِمْ "، فبهذه الأدلة يعتبر الشيعة </w:t>
      </w:r>
      <w:r w:rsidR="005131C0" w:rsidRPr="007C091B">
        <w:rPr>
          <w:rFonts w:ascii="Lotus Linotype" w:hAnsi="Lotus Linotype" w:cs="Lotus Linotype"/>
          <w:sz w:val="28"/>
          <w:szCs w:val="28"/>
          <w:rtl/>
          <w:lang w:bidi="ar"/>
        </w:rPr>
        <w:t>عثمان الغني يد الله أو يد النبي!</w:t>
      </w:r>
      <w:r w:rsidRPr="007C091B">
        <w:rPr>
          <w:rFonts w:ascii="Lotus Linotype" w:hAnsi="Lotus Linotype" w:cs="Lotus Linotype"/>
          <w:sz w:val="28"/>
          <w:szCs w:val="28"/>
          <w:rtl/>
          <w:lang w:bidi="ar"/>
        </w:rPr>
        <w:t xml:space="preserve"> أو</w:t>
      </w:r>
      <w:r w:rsidR="006927D0" w:rsidRPr="007C091B">
        <w:rPr>
          <w:rFonts w:ascii="Lotus Linotype" w:hAnsi="Lotus Linotype" w:cs="Lotus Linotype"/>
          <w:sz w:val="28"/>
          <w:szCs w:val="28"/>
          <w:rtl/>
          <w:lang w:bidi="ar"/>
        </w:rPr>
        <w:t xml:space="preserve"> يرون هذا اللقب لسيدنا علي المرتضى ـ</w:t>
      </w:r>
      <w:r w:rsidRPr="007C091B">
        <w:rPr>
          <w:rFonts w:ascii="Lotus Linotype" w:hAnsi="Lotus Linotype" w:cs="Lotus Linotype"/>
          <w:sz w:val="28"/>
          <w:szCs w:val="28"/>
          <w:rtl/>
          <w:lang w:bidi="ar"/>
        </w:rPr>
        <w:t xml:space="preserve"> مع </w:t>
      </w:r>
      <w:r w:rsidR="006927D0" w:rsidRPr="007C091B">
        <w:rPr>
          <w:rFonts w:ascii="Lotus Linotype" w:hAnsi="Lotus Linotype" w:cs="Lotus Linotype"/>
          <w:sz w:val="28"/>
          <w:szCs w:val="28"/>
          <w:rtl/>
          <w:lang w:bidi="ar"/>
        </w:rPr>
        <w:t xml:space="preserve">مثل </w:t>
      </w:r>
      <w:r w:rsidRPr="007C091B">
        <w:rPr>
          <w:rFonts w:ascii="Lotus Linotype" w:hAnsi="Lotus Linotype" w:cs="Lotus Linotype"/>
          <w:sz w:val="28"/>
          <w:szCs w:val="28"/>
          <w:rtl/>
          <w:lang w:bidi="ar"/>
        </w:rPr>
        <w:t>هذه الأدلة الصريحة</w:t>
      </w:r>
      <w:r w:rsidR="006927D0" w:rsidRPr="007C091B">
        <w:rPr>
          <w:rFonts w:ascii="Lotus Linotype" w:hAnsi="Lotus Linotype" w:cs="Lotus Linotype"/>
          <w:sz w:val="28"/>
          <w:szCs w:val="28"/>
          <w:rtl/>
          <w:lang w:bidi="ar"/>
        </w:rPr>
        <w:t xml:space="preserve"> ـ</w:t>
      </w:r>
      <w:r w:rsidRPr="007C091B">
        <w:rPr>
          <w:rFonts w:ascii="Lotus Linotype" w:hAnsi="Lotus Linotype" w:cs="Lotus Linotype"/>
          <w:sz w:val="28"/>
          <w:szCs w:val="28"/>
          <w:rtl/>
          <w:lang w:bidi="ar"/>
        </w:rPr>
        <w:t xml:space="preserve"> دون غيره</w:t>
      </w:r>
      <w:r w:rsidR="00317BE3"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انتهى بلفظه. ولله دره وعليه أجره.</w:t>
      </w:r>
    </w:p>
    <w:p w:rsidR="00E617DF" w:rsidRPr="007C091B" w:rsidRDefault="006D7CF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وكذلك يظهر من هذا الحديث الذي رواه "روضة كافي" أن الرسول صلى الله عليه وسلم كان يعرف مدى إخلاص أصحابه</w:t>
      </w:r>
      <w:r w:rsidR="005131C0" w:rsidRPr="007C091B">
        <w:rPr>
          <w:rFonts w:ascii="Lotus Linotype" w:hAnsi="Lotus Linotype" w:cs="Lotus Linotype"/>
          <w:sz w:val="28"/>
          <w:szCs w:val="28"/>
          <w:rtl/>
          <w:lang w:bidi="ar"/>
        </w:rPr>
        <w:t xml:space="preserve"> له،</w:t>
      </w:r>
      <w:r w:rsidRPr="007C091B">
        <w:rPr>
          <w:rFonts w:ascii="Lotus Linotype" w:hAnsi="Lotus Linotype" w:cs="Lotus Linotype"/>
          <w:sz w:val="28"/>
          <w:szCs w:val="28"/>
          <w:rtl/>
          <w:lang w:bidi="ar"/>
        </w:rPr>
        <w:t xml:space="preserve"> وكان يعتمد عليهم ويثق فيهم وفي إيمانهم وصدقهم، ف</w:t>
      </w:r>
      <w:r w:rsidR="005131C0" w:rsidRPr="007C091B">
        <w:rPr>
          <w:rFonts w:ascii="Lotus Linotype" w:hAnsi="Lotus Linotype" w:cs="Lotus Linotype"/>
          <w:sz w:val="28"/>
          <w:szCs w:val="28"/>
          <w:rtl/>
          <w:lang w:bidi="ar"/>
        </w:rPr>
        <w:t>يوم أن قال الناس: ما أسعد عثمان!</w:t>
      </w:r>
      <w:r w:rsidRPr="007C091B">
        <w:rPr>
          <w:rFonts w:ascii="Lotus Linotype" w:hAnsi="Lotus Linotype" w:cs="Lotus Linotype"/>
          <w:sz w:val="28"/>
          <w:szCs w:val="28"/>
          <w:rtl/>
          <w:lang w:bidi="ar"/>
        </w:rPr>
        <w:t xml:space="preserve"> فقد استطاع أن يطوف بالبيت دوننا. قال الرسول صلى الله عليه وسلم: لا يمكن أن يطو</w:t>
      </w:r>
      <w:r w:rsidR="005131C0" w:rsidRPr="007C091B">
        <w:rPr>
          <w:rFonts w:ascii="Lotus Linotype" w:hAnsi="Lotus Linotype" w:cs="Lotus Linotype"/>
          <w:sz w:val="28"/>
          <w:szCs w:val="28"/>
          <w:rtl/>
          <w:lang w:bidi="ar"/>
        </w:rPr>
        <w:t>ف عثمان دوننا. وكذلك حدث، فلم ي</w:t>
      </w:r>
      <w:r w:rsidRPr="007C091B">
        <w:rPr>
          <w:rFonts w:ascii="Lotus Linotype" w:hAnsi="Lotus Linotype" w:cs="Lotus Linotype"/>
          <w:sz w:val="28"/>
          <w:szCs w:val="28"/>
          <w:rtl/>
          <w:lang w:bidi="ar"/>
        </w:rPr>
        <w:t>طف عثمان دون الرسول صلى الله عليه وسلم، وقد نظم هذا المعنى الجليل مؤلف "حمله حيدري" شعرا فقال</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46"/>
      </w:r>
      <w:r w:rsidR="00C93FB1" w:rsidRPr="00C93FB1">
        <w:rPr>
          <w:rFonts w:ascii="Lotus Linotype" w:hAnsi="Lotus Linotype" w:cs="Arabic11 BT"/>
          <w:sz w:val="28"/>
          <w:szCs w:val="28"/>
          <w:vertAlign w:val="superscript"/>
          <w:rtl/>
          <w:lang w:bidi="ar"/>
        </w:rPr>
        <w:t>)</w:t>
      </w:r>
      <w:r w:rsidRPr="007C091B">
        <w:rPr>
          <w:rFonts w:ascii="Lotus Linotype" w:hAnsi="Lotus Linotype" w:cs="Lotus Linotype"/>
          <w:sz w:val="28"/>
          <w:szCs w:val="28"/>
          <w:rtl/>
          <w:lang w:bidi="ar"/>
        </w:rPr>
        <w:t>:</w:t>
      </w:r>
    </w:p>
    <w:p w:rsidR="006D7CF6" w:rsidRPr="007C091B" w:rsidRDefault="006D7CF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"طلب الرسول صلى الله عليه وسلم ما طلبه من عمر، فقبل الأرض بين يدي الرسول صلى الله عليه وسلم طائعا</w:t>
      </w:r>
      <w:r w:rsidR="005131C0" w:rsidRPr="007C091B">
        <w:rPr>
          <w:rFonts w:ascii="Lotus Linotype" w:hAnsi="Lotus Linotype" w:cs="Lotus Linotype"/>
          <w:sz w:val="28"/>
          <w:szCs w:val="28"/>
          <w:rtl/>
          <w:lang w:bidi="ar"/>
        </w:rPr>
        <w:t xml:space="preserve"> مختارا</w:t>
      </w:r>
      <w:r w:rsidRPr="007C091B">
        <w:rPr>
          <w:rFonts w:ascii="Lotus Linotype" w:hAnsi="Lotus Linotype" w:cs="Lotus Linotype"/>
          <w:sz w:val="28"/>
          <w:szCs w:val="28"/>
          <w:rtl/>
          <w:lang w:bidi="ar"/>
        </w:rPr>
        <w:t>، ولبى أمره فانطلق كالسهم إلى القوم. قال الناس في اليوم التالي</w:t>
      </w:r>
      <w:r w:rsidR="006927D0"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w:t>
      </w:r>
      <w:r w:rsidR="005131C0" w:rsidRPr="007C091B">
        <w:rPr>
          <w:rFonts w:ascii="Lotus Linotype" w:hAnsi="Lotus Linotype" w:cs="Lotus Linotype"/>
          <w:sz w:val="28"/>
          <w:szCs w:val="28"/>
          <w:rtl/>
          <w:lang w:bidi="ar"/>
        </w:rPr>
        <w:t>ما أسعد</w:t>
      </w:r>
      <w:r w:rsidRPr="007C091B">
        <w:rPr>
          <w:rFonts w:ascii="Lotus Linotype" w:hAnsi="Lotus Linotype" w:cs="Lotus Linotype"/>
          <w:sz w:val="28"/>
          <w:szCs w:val="28"/>
          <w:rtl/>
          <w:lang w:bidi="ar"/>
        </w:rPr>
        <w:t xml:space="preserve"> عثمان</w:t>
      </w:r>
      <w:r w:rsidR="005131C0"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w:t>
      </w:r>
      <w:r w:rsidR="005131C0" w:rsidRPr="007C091B">
        <w:rPr>
          <w:rFonts w:ascii="Lotus Linotype" w:hAnsi="Lotus Linotype" w:cs="Lotus Linotype"/>
          <w:sz w:val="28"/>
          <w:szCs w:val="28"/>
          <w:rtl/>
          <w:lang w:bidi="ar"/>
        </w:rPr>
        <w:t>ف</w:t>
      </w:r>
      <w:r w:rsidRPr="007C091B">
        <w:rPr>
          <w:rFonts w:ascii="Lotus Linotype" w:hAnsi="Lotus Linotype" w:cs="Lotus Linotype"/>
          <w:sz w:val="28"/>
          <w:szCs w:val="28"/>
          <w:rtl/>
          <w:lang w:bidi="ar"/>
        </w:rPr>
        <w:t>قد ظفر بطواف بيت الله، فسمع الرسول صلى الله عليه وسلم هذه المقالة منهم فقال: إننا لا نظن في عثمان أن يطوف بالبيت دوننا"</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47"/>
      </w:r>
      <w:r w:rsidR="00C93FB1" w:rsidRPr="00C93FB1">
        <w:rPr>
          <w:rFonts w:ascii="Lotus Linotype" w:hAnsi="Lotus Linotype" w:cs="Arabic11 BT"/>
          <w:w w:val="99"/>
          <w:sz w:val="28"/>
          <w:szCs w:val="28"/>
          <w:vertAlign w:val="superscript"/>
          <w:rtl/>
          <w:lang w:bidi="ar"/>
        </w:rPr>
        <w:t>)</w:t>
      </w:r>
      <w:r w:rsidRPr="007C091B">
        <w:rPr>
          <w:rFonts w:ascii="Lotus Linotype" w:hAnsi="Lotus Linotype" w:cs="Lotus Linotype"/>
          <w:sz w:val="28"/>
          <w:szCs w:val="28"/>
          <w:rtl/>
          <w:lang w:bidi="ar"/>
        </w:rPr>
        <w:t>.</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ثم يكمل المؤلف الرواية فيقول:" لما وصل عثمان إلى مكة أخبر أبا سفيان أن الرسول صلى الله عليه وسلم يريد أن يدخل مكة ليطوف بالبيت ليس إلا. رد عليه أبو سفيان وقال: هذا أمر مستحيل، لكن إن أردت أن تطوف بالبيت فلا مانع لدينا. وما كان من عثمان إلا أن أبى، فحبسه أبو سفيان". وهذا ما صوره مؤلف "حمله حيدري" في شعره</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48"/>
      </w:r>
      <w:r w:rsidR="00C93FB1" w:rsidRPr="00C93FB1">
        <w:rPr>
          <w:rFonts w:ascii="Lotus Linotype" w:hAnsi="Lotus Linotype" w:cs="Arabic11 BT"/>
          <w:sz w:val="28"/>
          <w:szCs w:val="28"/>
          <w:vertAlign w:val="superscript"/>
          <w:rtl/>
          <w:lang w:bidi="ar"/>
        </w:rPr>
        <w:t>)</w:t>
      </w:r>
      <w:r w:rsidRPr="007C091B">
        <w:rPr>
          <w:rFonts w:ascii="Lotus Linotype" w:hAnsi="Lotus Linotype" w:cs="Lotus Linotype"/>
          <w:sz w:val="28"/>
          <w:szCs w:val="28"/>
          <w:rtl/>
          <w:lang w:bidi="ar"/>
        </w:rPr>
        <w:t>:</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"تحركت حمية الدم في عروق أبي سفيان، وسمح لعثمان أن يطوف بالبيت. وقال: لا يمكن أن نسمح لمحمد  أن </w:t>
      </w:r>
      <w:r w:rsidR="005131C0" w:rsidRPr="007C091B">
        <w:rPr>
          <w:rFonts w:ascii="Lotus Linotype" w:hAnsi="Lotus Linotype" w:cs="Lotus Linotype"/>
          <w:sz w:val="28"/>
          <w:szCs w:val="28"/>
          <w:rtl/>
          <w:lang w:bidi="ar"/>
        </w:rPr>
        <w:t xml:space="preserve">يدخل الحرم أو يطوف </w:t>
      </w:r>
      <w:r w:rsidRPr="007C091B">
        <w:rPr>
          <w:rFonts w:ascii="Lotus Linotype" w:hAnsi="Lotus Linotype" w:cs="Lotus Linotype"/>
          <w:sz w:val="28"/>
          <w:szCs w:val="28"/>
          <w:rtl/>
          <w:lang w:bidi="ar"/>
        </w:rPr>
        <w:t>بالبيت. ولما سمع عثمان هذا الكلام رد عليه بالشدة، وقال: لا يجوز لأتباع محمد صلى الله عليه وسلم أن يطوفوا بالبيت دونه. فغضب أبو سفيان وثار وأمر أصحابه أن يحبسوا عثمان ومرافقيه العشرة، ولا يسمحوا لهم بالعودة إلى محمد. لما سمع عثمان هذا الحكم الجائر صبر واحتسب أمره إلى الله. فقيده المشركون وسأذكر حكاية نجاته بعد هذا"</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49"/>
      </w:r>
      <w:r w:rsidR="00C93FB1" w:rsidRPr="00C93FB1">
        <w:rPr>
          <w:rFonts w:ascii="Lotus Linotype" w:hAnsi="Lotus Linotype" w:cs="Arabic11 BT"/>
          <w:w w:val="99"/>
          <w:sz w:val="28"/>
          <w:szCs w:val="28"/>
          <w:vertAlign w:val="superscript"/>
          <w:rtl/>
          <w:lang w:bidi="ar"/>
        </w:rPr>
        <w:t>)</w:t>
      </w:r>
      <w:r w:rsidRPr="007C091B">
        <w:rPr>
          <w:rFonts w:ascii="Lotus Linotype" w:hAnsi="Lotus Linotype" w:cs="Lotus Linotype"/>
          <w:sz w:val="28"/>
          <w:szCs w:val="28"/>
          <w:rtl/>
          <w:lang w:bidi="ar"/>
        </w:rPr>
        <w:t>.</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والآن أرجو م</w:t>
      </w:r>
      <w:r w:rsidR="005131C0" w:rsidRPr="007C091B">
        <w:rPr>
          <w:rFonts w:ascii="Lotus Linotype" w:hAnsi="Lotus Linotype" w:cs="Lotus Linotype"/>
          <w:sz w:val="28"/>
          <w:szCs w:val="28"/>
          <w:rtl/>
          <w:lang w:bidi="ar"/>
        </w:rPr>
        <w:t>ن السادة الشيعة أن ينصفوا مفسريهم، ومحدثيهم، ومؤرخي</w:t>
      </w:r>
      <w:r w:rsidRPr="007C091B">
        <w:rPr>
          <w:rFonts w:ascii="Lotus Linotype" w:hAnsi="Lotus Linotype" w:cs="Lotus Linotype"/>
          <w:sz w:val="28"/>
          <w:szCs w:val="28"/>
          <w:rtl/>
          <w:lang w:bidi="ar"/>
        </w:rPr>
        <w:t>هم فيما يكتبونه عن الصحابة الكرام، وكيف يقرون باستقلالهم وصبرهم ويعترفون بإيم</w:t>
      </w:r>
      <w:r w:rsidR="00B53D6B"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xml:space="preserve">نهم وثباتهم وتضحياتهم وإسلامهم. ثم مع ذلك كله يرفعون سيف العداوة في وجوههم! ويرمونهم بالكفر والنفاق والردة ـ العياذ بالله ـ ! من كان يثق الرسول صلى الله عليه وسلم بإيمانهم وإسلامهم ويشهد على إخلاصهم، ولم يحدث منهم قط أن أغضبوا رسولهم، وقد وهبوا حياتهم وأموالهم لرسولهم، وفدوه بكل غال ونفيس يملكونه، ولم يخرجوا </w:t>
      </w:r>
      <w:r w:rsidR="005131C0" w:rsidRPr="007C091B">
        <w:rPr>
          <w:rFonts w:ascii="Lotus Linotype" w:hAnsi="Lotus Linotype" w:cs="Lotus Linotype"/>
          <w:sz w:val="28"/>
          <w:szCs w:val="28"/>
          <w:rtl/>
          <w:lang w:bidi="ar"/>
        </w:rPr>
        <w:t>عن</w:t>
      </w:r>
      <w:r w:rsidRPr="007C091B">
        <w:rPr>
          <w:rFonts w:ascii="Lotus Linotype" w:hAnsi="Lotus Linotype" w:cs="Lotus Linotype"/>
          <w:sz w:val="28"/>
          <w:szCs w:val="28"/>
          <w:rtl/>
          <w:lang w:bidi="ar"/>
        </w:rPr>
        <w:t xml:space="preserve"> طاعته قيد أنملة أبدا، إلى درجة أن شهد الله عز وجل لهم بالصبر والثبات.</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لا نفهم أبدا، لماذا يرمي السادة الشيعة مثل هؤلاء الأبرار المؤمنين المخلصين الصادقين بالنفاق؟ ولماذا ينكرون هذه الآيات البينات الصريحة، وهذه الروايات الصحيحة؟! </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لا يمكن أبدا لمن يقرأ هذه الآيات والأحاديث والروايات الصريحة أن يشك بعد ذلك في مقام الصحابة وفضلهم، أو أن يوسوس الشيطان في صدره فيجعله يطعن في الصحابة، أو يرميهم بالنفاق والردة.</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وقد رأينا جليا بأن الله عز وجل لم يكتف بالكنايات والإشارات في بيان مناقب الصحابة الكرام وفضلهم، بل بين ذلك في عبارات صريحة وألفاظ واضحة لا تقبل التأويل والتحريف، وبين من خلالها علاماتهم وصفاتهم، ووضح في تلك الآيات ما يرد كل شبهة قد يثيرها المنكرون والجاحدون.</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لو أن الله عز وجل مدح من آمن بالرسول صلى الله عليه وسلم </w:t>
      </w:r>
      <w:r w:rsidR="005131C0" w:rsidRPr="007C091B">
        <w:rPr>
          <w:rFonts w:ascii="Lotus Linotype" w:hAnsi="Lotus Linotype" w:cs="Lotus Linotype"/>
          <w:sz w:val="28"/>
          <w:szCs w:val="28"/>
          <w:rtl/>
          <w:lang w:bidi="ar"/>
        </w:rPr>
        <w:t xml:space="preserve">جملة واحدة دون تفصيل، </w:t>
      </w:r>
      <w:r w:rsidRPr="007C091B">
        <w:rPr>
          <w:rFonts w:ascii="Lotus Linotype" w:hAnsi="Lotus Linotype" w:cs="Lotus Linotype"/>
          <w:sz w:val="28"/>
          <w:szCs w:val="28"/>
          <w:rtl/>
          <w:lang w:bidi="ar"/>
        </w:rPr>
        <w:t>لعل المعاند كان يجد محملا للتأويل، لكنه صرح وخصص الذين بايعوا على يدي الرسول صلى الله عليه وسلم، وقال بأنه راض عنهم، بل عين موطن البيعة ومكانها، إذ كانت تحت الشجرة، وقال بأنهم لم يب</w:t>
      </w:r>
      <w:r w:rsidR="005131C0" w:rsidRPr="007C091B">
        <w:rPr>
          <w:rFonts w:ascii="Lotus Linotype" w:hAnsi="Lotus Linotype" w:cs="Lotus Linotype"/>
          <w:sz w:val="28"/>
          <w:szCs w:val="28"/>
          <w:rtl/>
          <w:lang w:bidi="ar"/>
        </w:rPr>
        <w:t xml:space="preserve">ايعوا على </w:t>
      </w:r>
      <w:r w:rsidRPr="007C091B">
        <w:rPr>
          <w:rFonts w:ascii="Lotus Linotype" w:hAnsi="Lotus Linotype" w:cs="Lotus Linotype"/>
          <w:sz w:val="28"/>
          <w:szCs w:val="28"/>
          <w:rtl/>
          <w:lang w:bidi="ar"/>
        </w:rPr>
        <w:t xml:space="preserve">يدي </w:t>
      </w:r>
      <w:r w:rsidR="005131C0" w:rsidRPr="007C091B">
        <w:rPr>
          <w:rFonts w:ascii="Lotus Linotype" w:hAnsi="Lotus Linotype" w:cs="Lotus Linotype"/>
          <w:sz w:val="28"/>
          <w:szCs w:val="28"/>
          <w:rtl/>
          <w:lang w:bidi="ar"/>
        </w:rPr>
        <w:t>رسولي بل بايعوا على</w:t>
      </w:r>
      <w:r w:rsidRPr="007C091B">
        <w:rPr>
          <w:rFonts w:ascii="Lotus Linotype" w:hAnsi="Lotus Linotype" w:cs="Lotus Linotype"/>
          <w:sz w:val="28"/>
          <w:szCs w:val="28"/>
          <w:rtl/>
          <w:lang w:bidi="ar"/>
        </w:rPr>
        <w:t xml:space="preserve"> يدي. فمن يستطيع بعد كل هذا أن يطعن في إيمان الذين شاركوا في هذه البيعة، ويشك في إخلاصهم؟!</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أجل! كان هناك مجال لوضع شبهة ضعيفة في أن يزعم أحدهم أن الذين بايعوا في تلك الحادثة كانوا عددا قليلا لم يتجاوزوا الذين يقول الشيعة بإيمانهم، لكن علماء الشيعة لم يتركوا مجالا لمثل هذه الشبهة، فأقروا واعترفوا بأن عدد الذين شاركوا في هذه البيعة كان ألف</w:t>
      </w:r>
      <w:r w:rsidR="005131C0"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xml:space="preserve"> وأربعمائة شخص. وأقروا كذلك بأن هذه الآيات نزلت في هؤلاء الذين شاركوا في هذه البيعة. وسلموا كذلك أن أحدا منهم لم </w:t>
      </w:r>
      <w:r w:rsidR="005131C0" w:rsidRPr="007C091B">
        <w:rPr>
          <w:rFonts w:ascii="Lotus Linotype" w:hAnsi="Lotus Linotype" w:cs="Lotus Linotype"/>
          <w:sz w:val="28"/>
          <w:szCs w:val="28"/>
          <w:rtl/>
          <w:lang w:bidi="ar"/>
        </w:rPr>
        <w:t>يرفض البيعة</w:t>
      </w:r>
      <w:r w:rsidRPr="007C091B">
        <w:rPr>
          <w:rFonts w:ascii="Lotus Linotype" w:hAnsi="Lotus Linotype" w:cs="Lotus Linotype"/>
          <w:sz w:val="28"/>
          <w:szCs w:val="28"/>
          <w:rtl/>
          <w:lang w:bidi="ar"/>
        </w:rPr>
        <w:t xml:space="preserve"> إلا رجل منافق يسمى جد بن قيس، ويبقى الأمر يثير العجب والدهشة؛ فبعد هذا كله كيف يتجرأ  القوم في أن يعتقدوا في هؤلاء المبايعين بمثل هذه العقائد الفاسدة والضالة؟!</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ولكن يبدوا لا مجال للدهشة والاستغراب، فالشيعة لا يثقون بكلام الله عز وجل ولا بحديث رسوله صلى الله عليه وسلم، ولا حتى بأقوال أئمتهم! فلو كانوا يؤمنون بأي منها، أو يثقون بواحدة منها، لما اعتقدوا بمثل هذه العقيدة الفاسدة في كفر الصحابة والطعن فيهم!</w:t>
      </w:r>
    </w:p>
    <w:p w:rsidR="007E69BC" w:rsidRPr="007C091B" w:rsidRDefault="007E69B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يا </w:t>
      </w:r>
      <w:r w:rsidR="00594B49" w:rsidRPr="007C091B">
        <w:rPr>
          <w:rFonts w:ascii="Lotus Linotype" w:hAnsi="Lotus Linotype" w:cs="Lotus Linotype"/>
          <w:sz w:val="28"/>
          <w:szCs w:val="28"/>
          <w:rtl/>
          <w:lang w:bidi="ar"/>
        </w:rPr>
        <w:t>إخواني الشيعة!...</w:t>
      </w:r>
    </w:p>
    <w:p w:rsidR="007E69BC" w:rsidRPr="007C091B" w:rsidRDefault="00594B49"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اسأل الله عز وجل أن يرزقكم حبة خردل من إيمان، فتعترفوا بفساد عقائدكم، وتقروا بأخطائكم، وافهموا ما أسعى أن أوضحه لكم.</w:t>
      </w:r>
    </w:p>
    <w:p w:rsidR="00594B49" w:rsidRPr="007C091B" w:rsidRDefault="00594B49"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أصحابي!...</w:t>
      </w:r>
    </w:p>
    <w:p w:rsidR="00594B49" w:rsidRPr="007C091B" w:rsidRDefault="00594B49"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راجعوا عقائدكم، وتدبروا فيها بعين البصيرة، بعيدا عن التعصب الممقوت، ثم احكموا أنتم بأنفسكم؛</w:t>
      </w:r>
    </w:p>
    <w:p w:rsidR="00FE542B" w:rsidRPr="007C091B" w:rsidRDefault="00FE542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هل في عقائدكم أدنى أثر من الإيمان والإسلام؟!..</w:t>
      </w:r>
    </w:p>
    <w:p w:rsidR="00FE542B" w:rsidRPr="007C091B" w:rsidRDefault="00FE542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إذا وجدتم أي أثر فأظهروه لنا وقدموه للعالم...</w:t>
      </w:r>
    </w:p>
    <w:p w:rsidR="00FE542B" w:rsidRPr="007C091B" w:rsidRDefault="00FE542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ab/>
        <w:t>أين آلامكم الحزينة؟ أين حرقة القلوب والأنين؟</w:t>
      </w:r>
    </w:p>
    <w:p w:rsidR="00FE542B" w:rsidRPr="007C091B" w:rsidRDefault="00FE542B"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sz w:val="28"/>
          <w:szCs w:val="28"/>
          <w:rtl/>
          <w:lang w:bidi="ar"/>
        </w:rPr>
        <w:tab/>
      </w:r>
      <w:r w:rsidRPr="007C091B">
        <w:rPr>
          <w:rFonts w:ascii="Lotus Linotype" w:hAnsi="Lotus Linotype" w:cs="Lotus Linotype"/>
          <w:sz w:val="28"/>
          <w:szCs w:val="28"/>
          <w:rtl/>
          <w:lang w:bidi="ar"/>
        </w:rPr>
        <w:tab/>
      </w:r>
      <w:r w:rsidRPr="007C091B">
        <w:rPr>
          <w:rFonts w:ascii="Lotus Linotype" w:hAnsi="Lotus Linotype" w:cs="Lotus Linotype"/>
          <w:sz w:val="28"/>
          <w:szCs w:val="28"/>
          <w:rtl/>
          <w:lang w:bidi="ar"/>
        </w:rPr>
        <w:tab/>
        <w:t>إلى متى تزعمون العشق والمحبة، لابد للعشق من علامة!</w:t>
      </w:r>
      <w:r w:rsidRPr="007C091B">
        <w:rPr>
          <w:rFonts w:ascii="Lotus Linotype" w:hAnsi="Lotus Linotype" w:cs="Lotus Linotype"/>
          <w:sz w:val="28"/>
          <w:szCs w:val="28"/>
          <w:vertAlign w:val="superscript"/>
          <w:rtl/>
          <w:lang w:bidi="ar"/>
        </w:rPr>
        <w:t xml:space="preserve"> </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50"/>
      </w:r>
      <w:r w:rsidR="00C93FB1" w:rsidRPr="00C93FB1">
        <w:rPr>
          <w:rFonts w:ascii="Lotus Linotype" w:hAnsi="Lotus Linotype" w:cs="Arabic11 BT"/>
          <w:sz w:val="28"/>
          <w:szCs w:val="28"/>
          <w:vertAlign w:val="superscript"/>
          <w:rtl/>
          <w:lang w:bidi="ar"/>
        </w:rPr>
        <w:t>)</w:t>
      </w:r>
    </w:p>
    <w:p w:rsidR="00046836" w:rsidRPr="007C091B" w:rsidRDefault="00046836" w:rsidP="00E75E23">
      <w:pPr>
        <w:pStyle w:val="a2"/>
        <w:rPr>
          <w:lang w:bidi="ar"/>
        </w:rPr>
      </w:pPr>
      <w:bookmarkStart w:id="33" w:name="_Toc352761826"/>
      <w:r w:rsidRPr="007C091B">
        <w:rPr>
          <w:rtl/>
          <w:lang w:bidi="ar"/>
        </w:rPr>
        <w:t>الآية الخامسة:</w:t>
      </w:r>
      <w:bookmarkEnd w:id="33"/>
    </w:p>
    <w:p w:rsidR="00FE542B" w:rsidRPr="007C091B" w:rsidRDefault="00FE542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قال الله </w:t>
      </w:r>
      <w:r w:rsidR="00E50A4E" w:rsidRPr="007C091B">
        <w:rPr>
          <w:rFonts w:ascii="Lotus Linotype" w:hAnsi="Lotus Linotype" w:cs="Lotus Linotype"/>
          <w:sz w:val="28"/>
          <w:szCs w:val="28"/>
          <w:rtl/>
        </w:rPr>
        <w:t xml:space="preserve">تعالى: </w:t>
      </w:r>
      <w:r w:rsidR="00B53D6B"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لَوْلَا كِتَابٌ مِنْ اللَّهِ سَبَقَ لَمَسَّكُمْ فِيمَا أَخَذْتُمْ عَذَابٌ عَظِيمٌ</w:t>
      </w:r>
      <w:r w:rsidR="00B53D6B"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(الأنفال68).</w:t>
      </w:r>
    </w:p>
    <w:p w:rsidR="00FE542B" w:rsidRPr="007C091B" w:rsidRDefault="005131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سبب نزول الآ</w:t>
      </w:r>
      <w:r w:rsidR="00615D92" w:rsidRPr="007C091B">
        <w:rPr>
          <w:rFonts w:ascii="Lotus Linotype" w:hAnsi="Lotus Linotype" w:cs="Lotus Linotype"/>
          <w:sz w:val="28"/>
          <w:szCs w:val="28"/>
          <w:rtl/>
        </w:rPr>
        <w:t>ية:</w:t>
      </w:r>
      <w:r w:rsidRPr="007C091B">
        <w:rPr>
          <w:rFonts w:ascii="Lotus Linotype" w:hAnsi="Lotus Linotype" w:cs="Lotus Linotype"/>
          <w:sz w:val="28"/>
          <w:szCs w:val="28"/>
          <w:rtl/>
        </w:rPr>
        <w:t xml:space="preserve"> </w:t>
      </w:r>
      <w:r w:rsidR="00615D92" w:rsidRPr="007C091B">
        <w:rPr>
          <w:rFonts w:ascii="Lotus Linotype" w:hAnsi="Lotus Linotype" w:cs="Lotus Linotype"/>
          <w:sz w:val="28"/>
          <w:szCs w:val="28"/>
          <w:rtl/>
        </w:rPr>
        <w:t xml:space="preserve">لما ظفر المسلمون في بدر وأسروا من المشركين بعض الأسرى، جمع الرسول صلى الله عليه وسلم أصحابه يستشيرهم في الأسرى، أشار أبوبكر بأن نأخذ منهم فدية ونتركهم، وأشار عمر بأن يقتلوا جميعا؛ ويسلم لكل مؤمن قرابته من المشركين ليقتله بيده، لئلا تبقى في صدور المؤمنين محبة بعد محبة الله </w:t>
      </w:r>
      <w:r w:rsidR="00B53D6B" w:rsidRPr="007C091B">
        <w:rPr>
          <w:rFonts w:ascii="Lotus Linotype" w:hAnsi="Lotus Linotype" w:cs="Lotus Linotype"/>
          <w:sz w:val="28"/>
          <w:szCs w:val="28"/>
          <w:rtl/>
        </w:rPr>
        <w:t>عز وجل</w:t>
      </w:r>
      <w:r w:rsidR="00615D92" w:rsidRPr="007C091B">
        <w:rPr>
          <w:rFonts w:ascii="Lotus Linotype" w:hAnsi="Lotus Linotype" w:cs="Lotus Linotype"/>
          <w:sz w:val="28"/>
          <w:szCs w:val="28"/>
          <w:rtl/>
        </w:rPr>
        <w:t>. لكن الرسول صلى</w:t>
      </w:r>
      <w:r w:rsidR="00B53D6B" w:rsidRPr="007C091B">
        <w:rPr>
          <w:rFonts w:ascii="Lotus Linotype" w:hAnsi="Lotus Linotype" w:cs="Lotus Linotype"/>
          <w:sz w:val="28"/>
          <w:szCs w:val="28"/>
          <w:rtl/>
        </w:rPr>
        <w:t xml:space="preserve"> </w:t>
      </w:r>
      <w:r w:rsidR="00615D92" w:rsidRPr="007C091B">
        <w:rPr>
          <w:rFonts w:ascii="Lotus Linotype" w:hAnsi="Lotus Linotype" w:cs="Lotus Linotype"/>
          <w:sz w:val="28"/>
          <w:szCs w:val="28"/>
          <w:rtl/>
        </w:rPr>
        <w:t>الله عليه وسلم مال إلى ما استشار إليه أبوبكر والصحابة الآخرون، فأخذ من الأسرى الفدية وتركهم. فنزلت هذه الآية.</w:t>
      </w:r>
    </w:p>
    <w:p w:rsidR="00615D92" w:rsidRPr="007C091B" w:rsidRDefault="00615D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ذكر علماء الإمامية ومفسريهم هذه الرواية في سبب نزول هذه الآية، فقد قال العلامة الكاشاني في تفسيره "خلاصة المنهج":"أسر المسلمون من المشركين سبعين رجلا في بدر كان منهم عباس وعقيل. شاور الرسول صلى الله عليه أصحابه في الأسرى، قال أبوبكر وكان من المهاجرين: يا رسول الله! صغارهم وكبارهم من قومك وعشيرتك وأقربائك، فلو فدى كل واحد منهم نفسه لكان ذلك قوة وشوكة لدولة الإسلام". وجاء في "مجمع البيان" للطبرسي أن الرسول صلى الله عليه وسلم قال لأصحابه يوم بدر عن الأسرى؛ </w:t>
      </w:r>
      <w:r w:rsidR="005131C0" w:rsidRPr="007C091B">
        <w:rPr>
          <w:rFonts w:ascii="Lotus Linotype" w:hAnsi="Lotus Linotype" w:cs="Lotus Linotype"/>
          <w:sz w:val="28"/>
          <w:szCs w:val="28"/>
          <w:rtl/>
        </w:rPr>
        <w:t>"</w:t>
      </w:r>
      <w:r w:rsidRPr="007C091B">
        <w:rPr>
          <w:rFonts w:ascii="Lotus Linotype" w:hAnsi="Lotus Linotype" w:cs="Lotus Linotype"/>
          <w:sz w:val="28"/>
          <w:szCs w:val="28"/>
          <w:rtl/>
        </w:rPr>
        <w:t>إذا أردتم أقتلوهم جميعا، وإن أردتم فكوا أسرهم. فقال عمر: يا رسول الله! فقد كذبوك وأخرجوك من مكة، دعنا نضرب أعناقهم، سلم عقيلا لعلي ليقطع عنقه، واعطني فلانا أضرب عنقه، فهم رؤوس الكفر وسادته. ثم تحدث أبوبكر فقال: يا رسول الله ! هؤلاء ليسوا إلا قومك وقرابتك، دعنا نأخذ منهم الفدية ثم نتركهم. أخذ الرسول صلى الله عليه وسلم بهذا الرأي. فنزلت هذه الآية. فقال الرسول صلى الله عليه وسلم: لو أن عذابا نزل من السماء لما نجى م</w:t>
      </w:r>
      <w:r w:rsidR="00D73466" w:rsidRPr="007C091B">
        <w:rPr>
          <w:rFonts w:ascii="Lotus Linotype" w:hAnsi="Lotus Linotype" w:cs="Lotus Linotype"/>
          <w:sz w:val="28"/>
          <w:szCs w:val="28"/>
          <w:rtl/>
        </w:rPr>
        <w:t>نه إلا</w:t>
      </w:r>
      <w:r w:rsidRPr="007C091B">
        <w:rPr>
          <w:rFonts w:ascii="Lotus Linotype" w:hAnsi="Lotus Linotype" w:cs="Lotus Linotype"/>
          <w:sz w:val="28"/>
          <w:szCs w:val="28"/>
          <w:rtl/>
        </w:rPr>
        <w:t xml:space="preserve"> عمر وسعد بن معاذ".</w:t>
      </w:r>
    </w:p>
    <w:p w:rsidR="00615D92" w:rsidRPr="00E75E23" w:rsidRDefault="00615D92" w:rsidP="00D546CF">
      <w:pPr>
        <w:widowControl w:val="0"/>
        <w:bidi/>
        <w:ind w:firstLine="454"/>
        <w:jc w:val="both"/>
        <w:rPr>
          <w:rFonts w:ascii="Lotus Linotype" w:hAnsi="Lotus Linotype" w:cs="Lotus Linotype"/>
          <w:b/>
          <w:bCs/>
          <w:sz w:val="28"/>
          <w:szCs w:val="28"/>
          <w:rtl/>
        </w:rPr>
      </w:pPr>
      <w:r w:rsidRPr="00E75E23">
        <w:rPr>
          <w:rFonts w:ascii="Lotus Linotype" w:hAnsi="Lotus Linotype" w:cs="Lotus Linotype"/>
          <w:b/>
          <w:bCs/>
          <w:sz w:val="28"/>
          <w:szCs w:val="28"/>
          <w:rtl/>
        </w:rPr>
        <w:t xml:space="preserve">من </w:t>
      </w:r>
      <w:r w:rsidR="00C02218" w:rsidRPr="00E75E23">
        <w:rPr>
          <w:rFonts w:ascii="Lotus Linotype" w:hAnsi="Lotus Linotype" w:cs="Lotus Linotype"/>
          <w:b/>
          <w:bCs/>
          <w:sz w:val="28"/>
          <w:szCs w:val="28"/>
          <w:rtl/>
        </w:rPr>
        <w:t>هذه الروايات التي أثبتها وأقر بها علماء الإمامية نصل إلى عدة فوائد:</w:t>
      </w:r>
    </w:p>
    <w:p w:rsidR="005131C0" w:rsidRPr="00E75E23" w:rsidRDefault="00C02218" w:rsidP="00D546CF">
      <w:pPr>
        <w:widowControl w:val="0"/>
        <w:bidi/>
        <w:ind w:firstLine="454"/>
        <w:jc w:val="both"/>
        <w:rPr>
          <w:rFonts w:ascii="Lotus Linotype" w:hAnsi="Lotus Linotype" w:cs="Lotus Linotype"/>
          <w:b/>
          <w:bCs/>
          <w:sz w:val="28"/>
          <w:szCs w:val="28"/>
          <w:rtl/>
        </w:rPr>
      </w:pPr>
      <w:r w:rsidRPr="00E75E23">
        <w:rPr>
          <w:rFonts w:ascii="Lotus Linotype" w:hAnsi="Lotus Linotype" w:cs="Lotus Linotype"/>
          <w:b/>
          <w:bCs/>
          <w:sz w:val="28"/>
          <w:szCs w:val="28"/>
          <w:rtl/>
        </w:rPr>
        <w:t xml:space="preserve">الفائدة الأولى: </w:t>
      </w:r>
    </w:p>
    <w:p w:rsidR="00C02218" w:rsidRPr="007C091B" w:rsidRDefault="00C022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أن الرسول صلى الله عليه وسلم كان يستشيرهم.</w:t>
      </w:r>
    </w:p>
    <w:p w:rsidR="005131C0" w:rsidRPr="00E75E23" w:rsidRDefault="00C02218" w:rsidP="00D546CF">
      <w:pPr>
        <w:widowControl w:val="0"/>
        <w:bidi/>
        <w:ind w:firstLine="454"/>
        <w:jc w:val="both"/>
        <w:rPr>
          <w:rFonts w:ascii="Lotus Linotype" w:hAnsi="Lotus Linotype" w:cs="Lotus Linotype"/>
          <w:b/>
          <w:bCs/>
          <w:sz w:val="28"/>
          <w:szCs w:val="28"/>
          <w:rtl/>
        </w:rPr>
      </w:pPr>
      <w:r w:rsidRPr="00E75E23">
        <w:rPr>
          <w:rFonts w:ascii="Lotus Linotype" w:hAnsi="Lotus Linotype" w:cs="Lotus Linotype"/>
          <w:b/>
          <w:bCs/>
          <w:sz w:val="28"/>
          <w:szCs w:val="28"/>
          <w:rtl/>
        </w:rPr>
        <w:t xml:space="preserve">الفائدة الثانية: </w:t>
      </w:r>
    </w:p>
    <w:p w:rsidR="00C02218" w:rsidRPr="007C091B" w:rsidRDefault="00C022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 سيدنا عمر شديدا على الكفار، وما كان يأخذه في الله لومة لائم. وكان الله أحب إليه من قرابته وإخوته وذويه.</w:t>
      </w:r>
    </w:p>
    <w:p w:rsidR="00C02218" w:rsidRPr="007C091B" w:rsidRDefault="00C022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نشير إلى النتائج التي يمكن أن تستنتج من هذه الفوائد:</w:t>
      </w:r>
    </w:p>
    <w:p w:rsidR="005131C0" w:rsidRPr="00E75E23" w:rsidRDefault="00E30A67" w:rsidP="00D546CF">
      <w:pPr>
        <w:widowControl w:val="0"/>
        <w:bidi/>
        <w:ind w:firstLine="454"/>
        <w:jc w:val="both"/>
        <w:rPr>
          <w:rFonts w:ascii="Lotus Linotype" w:hAnsi="Lotus Linotype" w:cs="Lotus Linotype"/>
          <w:b/>
          <w:bCs/>
          <w:sz w:val="28"/>
          <w:szCs w:val="28"/>
          <w:rtl/>
        </w:rPr>
      </w:pPr>
      <w:r w:rsidRPr="00E75E23">
        <w:rPr>
          <w:rFonts w:ascii="Lotus Linotype" w:hAnsi="Lotus Linotype" w:cs="Lotus Linotype"/>
          <w:b/>
          <w:bCs/>
          <w:sz w:val="28"/>
          <w:szCs w:val="28"/>
          <w:rtl/>
        </w:rPr>
        <w:t xml:space="preserve">النتيجة الأولى: </w:t>
      </w:r>
    </w:p>
    <w:p w:rsidR="00C02218" w:rsidRPr="007C091B" w:rsidRDefault="00C022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ثبت بأن سيدنا أبوبكر وعمر كانا من المهاجرين، فتشملهم كل هذه الفضائل التي ذكرها الله عز وجل للمهاجرين وسبق أن أشرنا إليها.</w:t>
      </w:r>
    </w:p>
    <w:p w:rsidR="005131C0" w:rsidRPr="00E75E23" w:rsidRDefault="00E30A67" w:rsidP="00D546CF">
      <w:pPr>
        <w:widowControl w:val="0"/>
        <w:bidi/>
        <w:ind w:firstLine="454"/>
        <w:jc w:val="both"/>
        <w:rPr>
          <w:rFonts w:ascii="Lotus Linotype" w:hAnsi="Lotus Linotype" w:cs="Lotus Linotype"/>
          <w:b/>
          <w:bCs/>
          <w:sz w:val="28"/>
          <w:szCs w:val="28"/>
          <w:rtl/>
        </w:rPr>
      </w:pPr>
      <w:r w:rsidRPr="00E75E23">
        <w:rPr>
          <w:rFonts w:ascii="Lotus Linotype" w:hAnsi="Lotus Linotype" w:cs="Lotus Linotype"/>
          <w:b/>
          <w:bCs/>
          <w:sz w:val="28"/>
          <w:szCs w:val="28"/>
          <w:rtl/>
        </w:rPr>
        <w:t xml:space="preserve">النتيجة الثانية: </w:t>
      </w:r>
    </w:p>
    <w:p w:rsidR="00E30A67" w:rsidRPr="007C091B" w:rsidRDefault="00E30A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بطل ما زعمه بعض علماء الإمامية من أن هؤلاء الثلاثة رضي الله عنهم لم يكونوا من المهاجرين. كما زعم ذلك مؤلف "تقليب المكائد" في رده على كتاب "التحفة الإثنا عشرية" للشيخ مولانا شاه عبد العزيز رحمه الله، فقد قال في جواب كيد الواحد والتسعون:"هؤلاء الأصحاب الثلاثة لم يكونوا من المهاجرين".</w:t>
      </w:r>
    </w:p>
    <w:p w:rsidR="005131C0" w:rsidRPr="00E75E23" w:rsidRDefault="00E30A67" w:rsidP="00D546CF">
      <w:pPr>
        <w:widowControl w:val="0"/>
        <w:bidi/>
        <w:ind w:firstLine="454"/>
        <w:jc w:val="both"/>
        <w:rPr>
          <w:rFonts w:ascii="Lotus Linotype" w:hAnsi="Lotus Linotype" w:cs="Lotus Linotype"/>
          <w:b/>
          <w:bCs/>
          <w:sz w:val="28"/>
          <w:szCs w:val="28"/>
          <w:rtl/>
        </w:rPr>
      </w:pPr>
      <w:r w:rsidRPr="00E75E23">
        <w:rPr>
          <w:rFonts w:ascii="Lotus Linotype" w:hAnsi="Lotus Linotype" w:cs="Lotus Linotype"/>
          <w:b/>
          <w:bCs/>
          <w:sz w:val="28"/>
          <w:szCs w:val="28"/>
          <w:rtl/>
        </w:rPr>
        <w:t xml:space="preserve">والنتيجة الثالثة: </w:t>
      </w:r>
    </w:p>
    <w:p w:rsidR="00E30A67" w:rsidRPr="007C091B" w:rsidRDefault="00E30A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كذلك ثبت بطلان تلك العقيدة الفاسدة التي تقول بأن سيدنا أبوبكر الصديق وسيدنا عمر الفاروق رضي الله عنهما لم يسلما قط، وكانا من المنافقين من أول يومهما ـ معاذ الله ـ، فلم يدخل الإيمان في قلوبهما، وكانا يكيدان للإسلام. كما زعم ذلك قبلة الشيعة وزعيمهم "السيد </w:t>
      </w:r>
      <w:r w:rsidR="00F113BA" w:rsidRPr="007C091B">
        <w:rPr>
          <w:rFonts w:ascii="Lotus Linotype" w:hAnsi="Lotus Linotype" w:cs="Lotus Linotype"/>
          <w:sz w:val="28"/>
          <w:szCs w:val="28"/>
          <w:rtl/>
        </w:rPr>
        <w:t>ميرن</w:t>
      </w:r>
      <w:r w:rsidRPr="007C091B">
        <w:rPr>
          <w:rFonts w:ascii="Lotus Linotype" w:hAnsi="Lotus Linotype" w:cs="Lotus Linotype"/>
          <w:sz w:val="28"/>
          <w:szCs w:val="28"/>
          <w:rtl/>
        </w:rPr>
        <w:t>" في باب الثالث من "حديقه سلطانية" ما نصه:" تدل سيرة الشيخين على خبث نواياهما، فقد طلبا من رسول الله صلى الله عليه وسلم أن يعلن عن دينه يوم أن كانت الدعوة سرية، وأرادو</w:t>
      </w:r>
      <w:r w:rsidR="00162224"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إيذاء الرسول صلى الله عليه وسلم وكانو</w:t>
      </w:r>
      <w:r w:rsidR="005131C0"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لا ينصرونه عند الإعلان عن دعوته. فاعتبروا يا أولى الأبصار". انتهى كلامه.</w:t>
      </w:r>
    </w:p>
    <w:p w:rsidR="00E30A67" w:rsidRPr="007C091B" w:rsidRDefault="00E30A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لو كان السيد </w:t>
      </w:r>
      <w:r w:rsidR="00F113BA" w:rsidRPr="007C091B">
        <w:rPr>
          <w:rFonts w:ascii="Lotus Linotype" w:hAnsi="Lotus Linotype" w:cs="Lotus Linotype"/>
          <w:sz w:val="28"/>
          <w:szCs w:val="28"/>
          <w:rtl/>
        </w:rPr>
        <w:t>ميرن</w:t>
      </w:r>
      <w:r w:rsidRPr="007C091B">
        <w:rPr>
          <w:rFonts w:ascii="Lotus Linotype" w:hAnsi="Lotus Linotype" w:cs="Lotus Linotype"/>
          <w:sz w:val="28"/>
          <w:szCs w:val="28"/>
          <w:rtl/>
        </w:rPr>
        <w:t xml:space="preserve"> حيا لسألته: بالله عليك، لو كان الشيخان لا يريدان للإسلام إلا شرا، وكانا ينسحبان عن المواقف الحرجة ولا يعينان الرسول صلى الله عليه وسلم، فلماذا شاركا في غزوة بدر؟ ولماذا فتح الله على أيديهما؟ ولماذا شهد أجدادكم الكبار أمثال الكاشاني والطبرسي؛ بأنهما كانا من المهاجرين، ومن أهل الشورى؟!</w:t>
      </w:r>
    </w:p>
    <w:p w:rsidR="00E30A67" w:rsidRPr="007C091B" w:rsidRDefault="00E30A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إخوتي من أهل الإيمان!...</w:t>
      </w:r>
    </w:p>
    <w:p w:rsidR="00E30A67" w:rsidRPr="007C091B" w:rsidRDefault="00E30A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أنظروا وتمعنوا في عقلية الشيعة، و في إيمانهم وغيرتهم على الإسلام! كيف يتجرأون على الطعن في السادة الذين رباهم الرسول صلى الله عليه وسل</w:t>
      </w:r>
      <w:r w:rsidR="00030613" w:rsidRPr="007C091B">
        <w:rPr>
          <w:rFonts w:ascii="Lotus Linotype" w:hAnsi="Lotus Linotype" w:cs="Lotus Linotype"/>
          <w:sz w:val="28"/>
          <w:szCs w:val="28"/>
          <w:rtl/>
        </w:rPr>
        <w:t>م، وكانو</w:t>
      </w:r>
      <w:r w:rsidR="00F67B55" w:rsidRPr="007C091B">
        <w:rPr>
          <w:rFonts w:ascii="Lotus Linotype" w:hAnsi="Lotus Linotype" w:cs="Lotus Linotype"/>
          <w:sz w:val="28"/>
          <w:szCs w:val="28"/>
          <w:rtl/>
        </w:rPr>
        <w:t>ا</w:t>
      </w:r>
      <w:r w:rsidR="00030613" w:rsidRPr="007C091B">
        <w:rPr>
          <w:rFonts w:ascii="Lotus Linotype" w:hAnsi="Lotus Linotype" w:cs="Lotus Linotype"/>
          <w:sz w:val="28"/>
          <w:szCs w:val="28"/>
          <w:rtl/>
        </w:rPr>
        <w:t xml:space="preserve"> بمثابة وزيرين له، وقد </w:t>
      </w:r>
      <w:r w:rsidRPr="007C091B">
        <w:rPr>
          <w:rFonts w:ascii="Lotus Linotype" w:hAnsi="Lotus Linotype" w:cs="Lotus Linotype"/>
          <w:sz w:val="28"/>
          <w:szCs w:val="28"/>
          <w:rtl/>
        </w:rPr>
        <w:t>فدوه بأموا</w:t>
      </w:r>
      <w:r w:rsidR="00F67B55" w:rsidRPr="007C091B">
        <w:rPr>
          <w:rFonts w:ascii="Lotus Linotype" w:hAnsi="Lotus Linotype" w:cs="Lotus Linotype"/>
          <w:sz w:val="28"/>
          <w:szCs w:val="28"/>
          <w:rtl/>
        </w:rPr>
        <w:t>ل</w:t>
      </w:r>
      <w:r w:rsidRPr="007C091B">
        <w:rPr>
          <w:rFonts w:ascii="Lotus Linotype" w:hAnsi="Lotus Linotype" w:cs="Lotus Linotype"/>
          <w:sz w:val="28"/>
          <w:szCs w:val="28"/>
          <w:rtl/>
        </w:rPr>
        <w:t xml:space="preserve">هم وأنفسهم، ووضعوا رقابهم ثمنا لهذا الدين، واجتهدوا ليلا ونهارا في سبيل إعلان كلمة الله عز وجل، وقد </w:t>
      </w:r>
      <w:r w:rsidR="00F67B55" w:rsidRPr="007C091B">
        <w:rPr>
          <w:rFonts w:ascii="Lotus Linotype" w:hAnsi="Lotus Linotype" w:cs="Lotus Linotype"/>
          <w:sz w:val="28"/>
          <w:szCs w:val="28"/>
          <w:rtl/>
        </w:rPr>
        <w:t>أصروا</w:t>
      </w:r>
      <w:r w:rsidRPr="007C091B">
        <w:rPr>
          <w:rFonts w:ascii="Lotus Linotype" w:hAnsi="Lotus Linotype" w:cs="Lotus Linotype"/>
          <w:sz w:val="28"/>
          <w:szCs w:val="28"/>
          <w:rtl/>
        </w:rPr>
        <w:t xml:space="preserve"> على رسولهم أن يعلن دعوته لتسمع البشرية صوت الحق ولتزلزل رعب الإسلام وهيبته عروش الظالمين وليعيش المسلم حرا أبيا</w:t>
      </w:r>
      <w:r w:rsidR="00237598" w:rsidRPr="007C091B">
        <w:rPr>
          <w:rFonts w:ascii="Lotus Linotype" w:hAnsi="Lotus Linotype" w:cs="Lotus Linotype"/>
          <w:sz w:val="28"/>
          <w:szCs w:val="28"/>
          <w:rtl/>
        </w:rPr>
        <w:t xml:space="preserve"> لا يخاف في الله لومة لائم، فيزعم هؤلاء القوم ـ معاذ الله ـ أنهما أصرا</w:t>
      </w:r>
      <w:r w:rsidR="00030613" w:rsidRPr="007C091B">
        <w:rPr>
          <w:rFonts w:ascii="Lotus Linotype" w:hAnsi="Lotus Linotype" w:cs="Lotus Linotype"/>
          <w:sz w:val="28"/>
          <w:szCs w:val="28"/>
          <w:rtl/>
        </w:rPr>
        <w:t xml:space="preserve"> على الرسول صلى الله عليه وسلم أن </w:t>
      </w:r>
      <w:r w:rsidR="00237598" w:rsidRPr="007C091B">
        <w:rPr>
          <w:rFonts w:ascii="Lotus Linotype" w:hAnsi="Lotus Linotype" w:cs="Lotus Linotype"/>
          <w:sz w:val="28"/>
          <w:szCs w:val="28"/>
          <w:rtl/>
        </w:rPr>
        <w:t>يعلن دعوته ليؤذيه الكفار وليقتلوه! ما أتعس هذه العقيدة!..</w:t>
      </w:r>
    </w:p>
    <w:p w:rsidR="00237598" w:rsidRPr="007C091B" w:rsidRDefault="0003061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للسيد </w:t>
      </w:r>
      <w:r w:rsidR="00F113BA" w:rsidRPr="007C091B">
        <w:rPr>
          <w:rFonts w:ascii="Lotus Linotype" w:hAnsi="Lotus Linotype" w:cs="Lotus Linotype"/>
          <w:sz w:val="28"/>
          <w:szCs w:val="28"/>
          <w:rtl/>
        </w:rPr>
        <w:t>ميرن</w:t>
      </w:r>
      <w:r w:rsidR="00237598" w:rsidRPr="007C091B">
        <w:rPr>
          <w:rFonts w:ascii="Lotus Linotype" w:hAnsi="Lotus Linotype" w:cs="Lotus Linotype"/>
          <w:sz w:val="28"/>
          <w:szCs w:val="28"/>
          <w:rtl/>
        </w:rPr>
        <w:t xml:space="preserve"> أن يتفوه بما يشاء ولأبيه </w:t>
      </w:r>
      <w:r w:rsidR="00D73466" w:rsidRPr="007C091B">
        <w:rPr>
          <w:rFonts w:ascii="Lotus Linotype" w:hAnsi="Lotus Linotype" w:cs="Lotus Linotype"/>
          <w:sz w:val="28"/>
          <w:szCs w:val="28"/>
          <w:rtl/>
        </w:rPr>
        <w:t>الفاضل أن يخرج من صدره ما تراكم</w:t>
      </w:r>
      <w:r w:rsidR="00237598" w:rsidRPr="007C091B">
        <w:rPr>
          <w:rFonts w:ascii="Lotus Linotype" w:hAnsi="Lotus Linotype" w:cs="Lotus Linotype"/>
          <w:sz w:val="28"/>
          <w:szCs w:val="28"/>
          <w:rtl/>
        </w:rPr>
        <w:t xml:space="preserve"> من الأحقاد كيفا يشاء، لكنهما</w:t>
      </w:r>
      <w:r w:rsidR="00D73466" w:rsidRPr="007C091B">
        <w:rPr>
          <w:rFonts w:ascii="Lotus Linotype" w:hAnsi="Lotus Linotype" w:cs="Lotus Linotype"/>
          <w:sz w:val="28"/>
          <w:szCs w:val="28"/>
          <w:rtl/>
        </w:rPr>
        <w:t xml:space="preserve"> مهما بلغا فلا يستطيعان أن ينكر</w:t>
      </w:r>
      <w:r w:rsidR="00237598" w:rsidRPr="007C091B">
        <w:rPr>
          <w:rFonts w:ascii="Lotus Linotype" w:hAnsi="Lotus Linotype" w:cs="Lotus Linotype"/>
          <w:sz w:val="28"/>
          <w:szCs w:val="28"/>
          <w:rtl/>
        </w:rPr>
        <w:t>ا هذه الحقيقة الثابتة على مدى الدهور بأن الشيخين كانا من المهاجرين ومن أصحاب البدر.</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يكفينا فيما نعتقده ونقوله فيهما؛ فبما أنهما من المهاجرين فتثبت لهما جميع الفضائل التي ذكرها الله عز و</w:t>
      </w:r>
      <w:r w:rsidR="00030613" w:rsidRPr="007C091B">
        <w:rPr>
          <w:rFonts w:ascii="Lotus Linotype" w:hAnsi="Lotus Linotype" w:cs="Lotus Linotype"/>
          <w:sz w:val="28"/>
          <w:szCs w:val="28"/>
          <w:rtl/>
        </w:rPr>
        <w:t>جل ووهبها بكرمه وفضله للمهاجرين</w:t>
      </w:r>
      <w:r w:rsidRPr="007C091B">
        <w:rPr>
          <w:rFonts w:ascii="Lotus Linotype" w:hAnsi="Lotus Linotype" w:cs="Lotus Linotype"/>
          <w:sz w:val="28"/>
          <w:szCs w:val="28"/>
          <w:rtl/>
        </w:rPr>
        <w:t xml:space="preserve"> في أماكن عديدة من كل</w:t>
      </w:r>
      <w:r w:rsidR="00E14011" w:rsidRPr="007C091B">
        <w:rPr>
          <w:rFonts w:ascii="Lotus Linotype" w:hAnsi="Lotus Linotype" w:cs="Lotus Linotype"/>
          <w:sz w:val="28"/>
          <w:szCs w:val="28"/>
          <w:rtl/>
        </w:rPr>
        <w:t xml:space="preserve">امه المجيد. وبما أنهما من أهل </w:t>
      </w:r>
      <w:r w:rsidRPr="007C091B">
        <w:rPr>
          <w:rFonts w:ascii="Lotus Linotype" w:hAnsi="Lotus Linotype" w:cs="Lotus Linotype"/>
          <w:sz w:val="28"/>
          <w:szCs w:val="28"/>
          <w:rtl/>
        </w:rPr>
        <w:t>بدر فتشملهم وعود الله</w:t>
      </w:r>
      <w:r w:rsidR="00030613" w:rsidRPr="007C091B">
        <w:rPr>
          <w:rFonts w:ascii="Lotus Linotype" w:hAnsi="Lotus Linotype" w:cs="Lotus Linotype"/>
          <w:sz w:val="28"/>
          <w:szCs w:val="28"/>
          <w:rtl/>
        </w:rPr>
        <w:t xml:space="preserve"> وبشائره</w:t>
      </w:r>
      <w:r w:rsidRPr="007C091B">
        <w:rPr>
          <w:rFonts w:ascii="Lotus Linotype" w:hAnsi="Lotus Linotype" w:cs="Lotus Linotype"/>
          <w:sz w:val="28"/>
          <w:szCs w:val="28"/>
          <w:rtl/>
        </w:rPr>
        <w:t xml:space="preserve"> بالمغفرة لأهل البدر. وهذه البشائر وهذه الوعود الربانية قد أقر بها علماء الإمامية كذلك، والحق ما شهد به الأعداء!</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يقول العلامة الكاشاني في تفسيره " خلاصة المنهج" عند قوله </w:t>
      </w:r>
      <w:r w:rsidR="00E50A4E" w:rsidRPr="007C091B">
        <w:rPr>
          <w:rFonts w:ascii="Lotus Linotype" w:hAnsi="Lotus Linotype" w:cs="Lotus Linotype"/>
          <w:sz w:val="28"/>
          <w:szCs w:val="28"/>
          <w:rtl/>
        </w:rPr>
        <w:t xml:space="preserve">تعالى: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مَا كَانَ لِنَبِيٍّ أَنْ يَكُونَ لَهُ أَسْرَى حَتَّى يُثْخِنَ فِي الْأَرْضِ تُرِيدُونَ عَرَضَ الدُّنْيَا وَاللَّهُ يُرِيدُ الْآخِرَةَ وَاللَّهُ عَزِيزٌ حَكِيمٌ</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(الأنفال67):</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إذا لم يكن قد سبق حكم الله وتقديره في اللوح المحفوظ أنه لا يعاقب دون نهي صريح، أو أنه لا يعذب أصحاب البدر</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جاء في تفسير "مجمع البيان" للطبرسي أن الرسول صلى الله عليه وسلم قال:</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لعل الله اطلع على أهل بدر فغفر لهم، فقال: اعملوا ما شئتم فقد غفرت لكم!</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 وورد في تفسير "خلاصة المنهج":</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وعد الله عز وجل أهل بدر بمغفرة من عنده وخاطبهم بخطابه الشفيق الطيب: اعملوا ما شئتم فقد غفرت لكم</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فإذا كان الرسول صلى</w:t>
      </w:r>
      <w:r w:rsidR="00F67B55"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الله عليه وسلم قد أعلن صراحة أن أهل البدر يدخلون الجنة لا محالة، وأن الله عز وجل قد غفر لهم، فهل تبقى بعد هذا شبهة في دخول هؤلاء الصحابة الكبار ولاسيما الخلفاء الثلاثة الجنة ومغفرة الله عز وجل؟!</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أصحابي الشيعة!..</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أدري؛ على ماذا يدور مذهبكم؟ وعلى ماذا بنيتم عقائدكم؟ إذا كان أساس مذهبكم كلام الله عز وجل فها هو قد امتلأ بالآيات التي تشهد بفضائل الصحابة الكرام. وإذا كنتم قد بنيتم عقائدكم على أسس من الحديث النبوي الشريف وكلام رسول الله صلى الله عليه وسلم، فها هي الأحاديث تصف الصحابة وتبين مكانتهم ومقامهم عند الله ورسوله. وإذا كانت ركائز مذهبكم على أقوال الأئمة، فهم كذلك مدحوا الصحابة وأثنوا عليهم وذكروا مناقبهم وتحدثوا عن فضائلهم بالشيء الكثير.</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كنتم قد بنيتم عقائدكم من خلال تفاسيركم وكتبكم، فها هو قد ذكرنا شيئا مما ورد في كتبكم وتفاسيركم في فضل الصحابة الكرام.</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قولوا لنا؛ أي نوع من الأدلة تريدون؟ وأي براهين تطلبونه</w:t>
      </w:r>
      <w:r w:rsidR="006927D0"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في إثبات فضائل الصحابة لكم؟</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الحقيقة</w:t>
      </w:r>
      <w:r w:rsidR="00030613"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لو كان لدى القوم شيء من الإيمان أو الإنصاف لاستمعوا إلى كلام الله عز وجل وإلى أحاديث الرسول الأمين صلى الله عليه وعلى آله وصحبه وسلم، وإلى </w:t>
      </w:r>
      <w:r w:rsidR="00E14011" w:rsidRPr="007C091B">
        <w:rPr>
          <w:rFonts w:ascii="Lotus Linotype" w:hAnsi="Lotus Linotype" w:cs="Lotus Linotype"/>
          <w:sz w:val="28"/>
          <w:szCs w:val="28"/>
          <w:rtl/>
        </w:rPr>
        <w:t>أقوال الأئمة الصالحين، لكن يبدو</w:t>
      </w:r>
      <w:r w:rsidRPr="007C091B">
        <w:rPr>
          <w:rFonts w:ascii="Lotus Linotype" w:hAnsi="Lotus Linotype" w:cs="Lotus Linotype"/>
          <w:sz w:val="28"/>
          <w:szCs w:val="28"/>
          <w:rtl/>
        </w:rPr>
        <w:t xml:space="preserve"> أن الإيمان والإنصاف قد رحلا عن قلوبهم، فجعلوا </w:t>
      </w:r>
      <w:r w:rsidR="00F67B55" w:rsidRPr="007C091B">
        <w:rPr>
          <w:rFonts w:ascii="Lotus Linotype" w:hAnsi="Lotus Linotype" w:cs="Lotus Linotype"/>
          <w:sz w:val="28"/>
          <w:szCs w:val="28"/>
          <w:rtl/>
        </w:rPr>
        <w:t>إتباع</w:t>
      </w:r>
      <w:r w:rsidRPr="007C091B">
        <w:rPr>
          <w:rFonts w:ascii="Lotus Linotype" w:hAnsi="Lotus Linotype" w:cs="Lotus Linotype"/>
          <w:sz w:val="28"/>
          <w:szCs w:val="28"/>
          <w:rtl/>
        </w:rPr>
        <w:t xml:space="preserve"> مرشدهم عبد الله بن سبأ نصب أعينهم، ولا يمكنهم أن يتركوا عقائد مرشدهم هذا وتعاليمه مهما كان الثمن!...</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آه</w:t>
      </w:r>
      <w:r w:rsidR="00030613" w:rsidRPr="007C091B">
        <w:rPr>
          <w:rFonts w:ascii="Lotus Linotype" w:hAnsi="Lotus Linotype" w:cs="Lotus Linotype"/>
          <w:sz w:val="28"/>
          <w:szCs w:val="28"/>
          <w:rtl/>
        </w:rPr>
        <w:t>...</w:t>
      </w:r>
      <w:r w:rsidRPr="007C091B">
        <w:rPr>
          <w:rFonts w:ascii="Lotus Linotype" w:hAnsi="Lotus Linotype" w:cs="Lotus Linotype"/>
          <w:sz w:val="28"/>
          <w:szCs w:val="28"/>
          <w:rtl/>
        </w:rPr>
        <w:t>، آه</w:t>
      </w:r>
      <w:r w:rsidR="00030613" w:rsidRPr="007C091B">
        <w:rPr>
          <w:rFonts w:ascii="Lotus Linotype" w:hAnsi="Lotus Linotype" w:cs="Lotus Linotype"/>
          <w:sz w:val="28"/>
          <w:szCs w:val="28"/>
          <w:rtl/>
        </w:rPr>
        <w:t>...</w:t>
      </w:r>
      <w:r w:rsidRPr="007C091B">
        <w:rPr>
          <w:rFonts w:ascii="Lotus Linotype" w:hAnsi="Lotus Linotype" w:cs="Lotus Linotype"/>
          <w:sz w:val="28"/>
          <w:szCs w:val="28"/>
          <w:rtl/>
        </w:rPr>
        <w:t>، كم يتأسف المرء، فقد مضى على ذلك اليهودي اللعين ابن سبأ أكثر من ألف عام ومائتي عام، وقد أكل التراب عظامه وأصبح رميما، لكن لم تزل تعاليمه التي نفث بها في صدور شيعته تجري في عروق الشيعة ودمائهم إلى اليوم، وقد حفظها الشيعة عن ظهر ا</w:t>
      </w:r>
      <w:r w:rsidR="00E14011" w:rsidRPr="007C091B">
        <w:rPr>
          <w:rFonts w:ascii="Lotus Linotype" w:hAnsi="Lotus Linotype" w:cs="Lotus Linotype"/>
          <w:sz w:val="28"/>
          <w:szCs w:val="28"/>
          <w:rtl/>
        </w:rPr>
        <w:t xml:space="preserve">لغيب  </w:t>
      </w:r>
      <w:r w:rsidRPr="007C091B">
        <w:rPr>
          <w:rFonts w:ascii="Lotus Linotype" w:hAnsi="Lotus Linotype" w:cs="Lotus Linotype"/>
          <w:sz w:val="28"/>
          <w:szCs w:val="28"/>
          <w:rtl/>
        </w:rPr>
        <w:t>يتوارثونها جيلا بعد جيل، ويتبعونه خطوة بخطوة، ولا يخالفونه. فمهما قدمت لهم من الأدلة والبراهين وتلوت أمامهم من الآيات والأحاديث لن تستطيع أن تحرك ما زرعه مرشدهم في صدورهم وعقولهم، فهم قد أشربوا آراء ذلك اللعين، ولا يريدون أن يتجاوزوها إلى غيرها!</w:t>
      </w:r>
    </w:p>
    <w:p w:rsidR="00237598" w:rsidRPr="007C091B" w:rsidRDefault="002375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يحرفون أعناق الآيات إلى حيث ما يحلو لهم، ويطعنون في الأحاديث الصريحة الصحيحة بخنجر الوضع، ويردون أقوال الأئمة بسفاهة وخبث، لكنهم لا يتنازلون قيد أن</w:t>
      </w:r>
      <w:r w:rsidR="000D6FC3" w:rsidRPr="007C091B">
        <w:rPr>
          <w:rFonts w:ascii="Lotus Linotype" w:hAnsi="Lotus Linotype" w:cs="Lotus Linotype"/>
          <w:sz w:val="28"/>
          <w:szCs w:val="28"/>
          <w:rtl/>
        </w:rPr>
        <w:t>ملة ع</w:t>
      </w:r>
      <w:r w:rsidRPr="007C091B">
        <w:rPr>
          <w:rFonts w:ascii="Lotus Linotype" w:hAnsi="Lotus Linotype" w:cs="Lotus Linotype"/>
          <w:sz w:val="28"/>
          <w:szCs w:val="28"/>
          <w:rtl/>
        </w:rPr>
        <w:t>ن آراء سيدهم ومرشدهم عبد الله بن سبأ</w:t>
      </w:r>
      <w:r w:rsidR="000D6FC3" w:rsidRPr="007C091B">
        <w:rPr>
          <w:rFonts w:ascii="Lotus Linotype" w:hAnsi="Lotus Linotype" w:cs="Lotus Linotype"/>
          <w:sz w:val="28"/>
          <w:szCs w:val="28"/>
          <w:rtl/>
        </w:rPr>
        <w:t>. إذا نظرت إلى أية عقيدة من عقائد الشيعة فسترى أيادي ذلك اللعين بادية عليها، وإذا راجعت أية مسألة في المذهب فسترى صوت ذلك اللعين يهتف هناك، ولنعم ما قيل:</w:t>
      </w:r>
    </w:p>
    <w:p w:rsidR="000D6FC3" w:rsidRPr="007C091B" w:rsidRDefault="000D6FC3"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ab/>
        <w:t>لم تزل شفتي تتأوهان لآلام صدري</w:t>
      </w:r>
      <w:r w:rsidRPr="007C091B">
        <w:rPr>
          <w:rFonts w:ascii="Lotus Linotype" w:hAnsi="Lotus Linotype" w:cs="Lotus Linotype"/>
          <w:sz w:val="28"/>
          <w:szCs w:val="28"/>
          <w:rtl/>
        </w:rPr>
        <w:tab/>
      </w:r>
      <w:r w:rsidRPr="007C091B">
        <w:rPr>
          <w:rFonts w:ascii="Lotus Linotype" w:hAnsi="Lotus Linotype" w:cs="Lotus Linotype"/>
          <w:sz w:val="28"/>
          <w:szCs w:val="28"/>
          <w:rtl/>
        </w:rPr>
        <w:tab/>
        <w:t>ولم أزل أجلس على الطريق كما كنت أجلس</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51"/>
      </w:r>
      <w:r w:rsidR="00C93FB1" w:rsidRPr="00C93FB1">
        <w:rPr>
          <w:rFonts w:ascii="Lotus Linotype" w:hAnsi="Lotus Linotype" w:cs="Arabic11 BT"/>
          <w:sz w:val="28"/>
          <w:szCs w:val="28"/>
          <w:vertAlign w:val="superscript"/>
          <w:rtl/>
        </w:rPr>
        <w:t>)</w:t>
      </w:r>
    </w:p>
    <w:p w:rsidR="002074A9" w:rsidRPr="007C091B" w:rsidRDefault="00046836" w:rsidP="00E75E23">
      <w:pPr>
        <w:pStyle w:val="a2"/>
        <w:rPr>
          <w:lang w:bidi="ar"/>
        </w:rPr>
      </w:pPr>
      <w:bookmarkStart w:id="34" w:name="_Toc352761827"/>
      <w:r w:rsidRPr="007C091B">
        <w:rPr>
          <w:rtl/>
          <w:lang w:bidi="ar"/>
        </w:rPr>
        <w:t>الآية السادسة:</w:t>
      </w:r>
      <w:bookmarkEnd w:id="34"/>
    </w:p>
    <w:p w:rsidR="002074A9" w:rsidRPr="007C091B" w:rsidRDefault="001423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قال الله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t>" وَالَّذِينَ آمَنُوا وَهَاجَرُوا وَجَاهَدُوا فِي سَبِيلِ اللَّهِ وَالَّذِينَ آوَوا وَنَصَرُوا أُوْلَئِكَ هُمْ الْمُؤْمِنُونَ حَقًّا لَهُمْ مَغْفِرَةٌ وَرِزْقٌ كَرِيمٌ (الأنفال74)".</w:t>
      </w:r>
    </w:p>
    <w:p w:rsidR="00142367" w:rsidRPr="007C091B" w:rsidRDefault="001423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أنى لمن يؤمن بهذه الآية القرآنية أن تعتريه أية شبهة في إيمان المهاجرين والأنصار وفي إسلامهم، وأن يشك في أن الله عز وجل قد غفر لهم، وأنه يدخلهم جناته العدن، وذلك لأن الله عز وجل قال بأن الذين هاجروا وتركوا أوطانهم وأموالهم وخلانهم وذويهم، والذين </w:t>
      </w:r>
      <w:r w:rsidR="00F67B55" w:rsidRPr="007C091B">
        <w:rPr>
          <w:rFonts w:ascii="Lotus Linotype" w:hAnsi="Lotus Linotype" w:cs="Lotus Linotype"/>
          <w:sz w:val="28"/>
          <w:szCs w:val="28"/>
          <w:rtl/>
        </w:rPr>
        <w:t>آووا</w:t>
      </w:r>
      <w:r w:rsidRPr="007C091B">
        <w:rPr>
          <w:rFonts w:ascii="Lotus Linotype" w:hAnsi="Lotus Linotype" w:cs="Lotus Linotype"/>
          <w:sz w:val="28"/>
          <w:szCs w:val="28"/>
          <w:rtl/>
        </w:rPr>
        <w:t xml:space="preserve"> </w:t>
      </w:r>
      <w:r w:rsidR="00030613" w:rsidRPr="007C091B">
        <w:rPr>
          <w:rFonts w:ascii="Lotus Linotype" w:hAnsi="Lotus Linotype" w:cs="Lotus Linotype"/>
          <w:sz w:val="28"/>
          <w:szCs w:val="28"/>
          <w:rtl/>
        </w:rPr>
        <w:t>ونصروا النبي صلى الله عليه وسلم</w:t>
      </w:r>
      <w:r w:rsidRPr="007C091B">
        <w:rPr>
          <w:rFonts w:ascii="Lotus Linotype" w:hAnsi="Lotus Linotype" w:cs="Lotus Linotype"/>
          <w:sz w:val="28"/>
          <w:szCs w:val="28"/>
          <w:rtl/>
        </w:rPr>
        <w:t xml:space="preserve"> والمهاجرين الذين خرجوا بأمره صلى الله عليه وسلم، وفتحوا أبوابهم وقلوبهم لهؤلاء واستقبلوهم خير استقبال، فهؤلاء كلهم صادقون في إسلامهم وراسخون في إيمانهم، وأنني قد غفرت لهم وسوف أهبهم رزقا كريما.</w:t>
      </w:r>
    </w:p>
    <w:p w:rsidR="00142367" w:rsidRPr="007C091B" w:rsidRDefault="001423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من يستطيع الآن بعد هذه الشهادة الربانية أن يشك في إيمان المهاجرين والأنصار، أو ينكر مغفرة الله عز وجل لهم. </w:t>
      </w:r>
    </w:p>
    <w:p w:rsidR="00187EB5" w:rsidRPr="007C091B" w:rsidRDefault="001423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ألم يأن لشيعة عبد الله بن سب</w:t>
      </w:r>
      <w:r w:rsidR="00030613" w:rsidRPr="007C091B">
        <w:rPr>
          <w:rFonts w:ascii="Lotus Linotype" w:hAnsi="Lotus Linotype" w:cs="Lotus Linotype"/>
          <w:sz w:val="28"/>
          <w:szCs w:val="28"/>
          <w:rtl/>
        </w:rPr>
        <w:t>أ، أن يراجعوا أنفسهم ويفكروا في</w:t>
      </w:r>
      <w:r w:rsidRPr="007C091B">
        <w:rPr>
          <w:rFonts w:ascii="Lotus Linotype" w:hAnsi="Lotus Linotype" w:cs="Lotus Linotype"/>
          <w:sz w:val="28"/>
          <w:szCs w:val="28"/>
          <w:rtl/>
        </w:rPr>
        <w:t>ما اختاروه لأنفسهم من العقائد؟</w:t>
      </w:r>
    </w:p>
    <w:p w:rsidR="00187EB5" w:rsidRPr="007C091B" w:rsidRDefault="001423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كيف يتجرأون أن يطعنوا في أناس قال الله عز وجل فيهم:</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أُوْلَئِكَ هُمْ الْمُؤْمِنُونَ حَقًّا</w:t>
      </w:r>
      <w:r w:rsidR="006927D0" w:rsidRPr="007C091B">
        <w:rPr>
          <w:rFonts w:ascii="Lotus Linotype" w:hAnsi="Lotus Linotype" w:cs="Lotus Linotype"/>
          <w:sz w:val="28"/>
          <w:szCs w:val="28"/>
          <w:rtl/>
        </w:rPr>
        <w:t xml:space="preserve">  </w:t>
      </w:r>
      <w:r w:rsidR="006927D0"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وقال عنهم:</w:t>
      </w:r>
      <w:r w:rsidR="006927D0" w:rsidRPr="007C091B">
        <w:rPr>
          <w:rFonts w:ascii="Lotus Linotype" w:hAnsi="Lotus Linotype" w:cs="Lotus Linotype"/>
          <w:sz w:val="28"/>
          <w:szCs w:val="28"/>
          <w:rtl/>
        </w:rPr>
        <w:sym w:font="AGA Arabesque" w:char="F05D"/>
      </w:r>
      <w:r w:rsidR="006927D0"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لَهُمْ مَغْفِرَةٌ وَرِزْقٌ كَرِيمٌ </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142367" w:rsidRPr="007C091B" w:rsidRDefault="0014236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كيف يحلو لهم أن يرموا </w:t>
      </w:r>
      <w:r w:rsidR="00F67B55" w:rsidRPr="007C091B">
        <w:rPr>
          <w:rFonts w:ascii="Lotus Linotype" w:hAnsi="Lotus Linotype" w:cs="Lotus Linotype"/>
          <w:sz w:val="28"/>
          <w:szCs w:val="28"/>
          <w:rtl/>
        </w:rPr>
        <w:t>بالكفر والارتداد</w:t>
      </w:r>
      <w:r w:rsidRPr="007C091B">
        <w:rPr>
          <w:rFonts w:ascii="Lotus Linotype" w:hAnsi="Lotus Linotype" w:cs="Lotus Linotype"/>
          <w:sz w:val="28"/>
          <w:szCs w:val="28"/>
          <w:rtl/>
        </w:rPr>
        <w:t xml:space="preserve"> والنفاق من رفع القرآن شأنهم</w:t>
      </w:r>
      <w:r w:rsidR="00030613"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ومدحهم المولى عز وجل في آيات صريحة في عدة سور قرآنية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كَبُرَتْ كَلِمَةً تَخْرُجُ مِنْ أَفْوَاهِهِمْ إِنْ يَقُولُونَ إِلَّا كَذِبًا</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(الكهف5)</w:t>
      </w:r>
      <w:r w:rsidR="00187EB5" w:rsidRPr="007C091B">
        <w:rPr>
          <w:rFonts w:ascii="Lotus Linotype" w:hAnsi="Lotus Linotype" w:cs="Lotus Linotype"/>
          <w:sz w:val="28"/>
          <w:szCs w:val="28"/>
          <w:rtl/>
        </w:rPr>
        <w:t>؟</w:t>
      </w:r>
    </w:p>
    <w:p w:rsidR="00187EB5" w:rsidRPr="007C091B" w:rsidRDefault="00187EB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قال أحدهم أن هذه الآية لا تعني من يطعن فيهم الشيعة من الأنصار والمهاجرين، سوف أحيله إلى الصفحة </w:t>
      </w:r>
      <w:r w:rsidR="006927D0" w:rsidRPr="007C091B">
        <w:rPr>
          <w:rFonts w:ascii="Lotus Linotype" w:hAnsi="Lotus Linotype" w:cs="Lotus Linotype"/>
          <w:sz w:val="28"/>
          <w:szCs w:val="28"/>
          <w:rtl/>
        </w:rPr>
        <w:t>الثانية والخمسون بعد أربعمائة</w:t>
      </w:r>
      <w:r w:rsidRPr="007C091B">
        <w:rPr>
          <w:rFonts w:ascii="Lotus Linotype" w:hAnsi="Lotus Linotype" w:cs="Lotus Linotype"/>
          <w:sz w:val="28"/>
          <w:szCs w:val="28"/>
          <w:rtl/>
        </w:rPr>
        <w:t xml:space="preserve"> من تفسير "مجمع البيان"، من أشهر التفاسير وأوثقها لدى الإمامية ـ وقد طبع في طهران عام 1275هـ ـ إذ جاء فيه ما نصه:</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ثم</w:t>
      </w:r>
      <w:r w:rsidR="00030613" w:rsidRPr="007C091B">
        <w:rPr>
          <w:rFonts w:ascii="Lotus Linotype" w:hAnsi="Lotus Linotype" w:cs="Lotus Linotype"/>
          <w:sz w:val="28"/>
          <w:szCs w:val="28"/>
          <w:rtl/>
        </w:rPr>
        <w:t xml:space="preserve"> عاد سبحانه إلى ذكر المهاجرين و</w:t>
      </w:r>
      <w:r w:rsidRPr="007C091B">
        <w:rPr>
          <w:rFonts w:ascii="Lotus Linotype" w:hAnsi="Lotus Linotype" w:cs="Lotus Linotype"/>
          <w:sz w:val="28"/>
          <w:szCs w:val="28"/>
          <w:rtl/>
        </w:rPr>
        <w:t>الأنصار ومدحهم والثناء عليهم، فقال:</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وَالَّذِينَ آمَنُوا وَهَاجَرُوا وَجَاهَدُوا فِي سَبِيلِ اللَّهِ</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أي:صدقوا الله ورسوله وهاجروا من ديارهم وأوطانهم، أي؛ من مكة إلى المدينة. وجاهدوا مع ذلك لإعلاء دين الله.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وَالَّذِينَ آوَوا وَنَصَرُوا</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الذين هاجر النبي وأصحابه إليهم فنصروه،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أُوْلَئِكَ هُمْ الْمُؤْمِنُونَ حَقًّا لَهُمْ مَغْفِرَةٌ وَرِزْقٌ كَرِيمٌ </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أي أولئك الذين حققوا إيمانهم بالهجرة والنصرة</w:t>
      </w:r>
      <w:r w:rsidR="00F67B55"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187EB5" w:rsidRPr="007C091B" w:rsidRDefault="00187EB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لم يقر الشيعة بفضل المهاجرين والأنصار ولم يعترفوا بمنقبتهم بعد هذا التفسير الواضح، فلا نجد لهم في ذلك عذرا إلا التعصب الأعمى والضلال المبين.</w:t>
      </w:r>
    </w:p>
    <w:p w:rsidR="00187EB5" w:rsidRPr="007C091B" w:rsidRDefault="00187EB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ويا ليتهم وجدوا آية أو آيتين في القرآن الكريم، تذم المهاجرين والأنصار بتلك الوضوح والصراحة التي نراها في الآيات التي مدحتهم، حتى نلتمس لهم عذرا. لكن للأسف الشديد نحن نقدم لهم أدلة واضحة وبراهين جلية من الآيات القرآنية والأحاديث النبوية وأقوال الأئمة، ومن كتبهم هم</w:t>
      </w:r>
      <w:r w:rsidR="00030613"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ثم لا نرى من هؤلاء القوم إلا أنهم يضربون بكل ذلك عرض الحائط، ويتبعون بعض ما افتراه الكذابون والدجالون ويعملون </w:t>
      </w:r>
      <w:r w:rsidR="0093500F" w:rsidRPr="007C091B">
        <w:rPr>
          <w:rFonts w:ascii="Lotus Linotype" w:hAnsi="Lotus Linotype" w:cs="Lotus Linotype"/>
          <w:sz w:val="28"/>
          <w:szCs w:val="28"/>
          <w:rtl/>
        </w:rPr>
        <w:t>بها</w:t>
      </w:r>
      <w:r w:rsidRPr="007C091B">
        <w:rPr>
          <w:rFonts w:ascii="Lotus Linotype" w:hAnsi="Lotus Linotype" w:cs="Lotus Linotype"/>
          <w:sz w:val="28"/>
          <w:szCs w:val="28"/>
          <w:rtl/>
        </w:rPr>
        <w:t>، ويتخذونه</w:t>
      </w:r>
      <w:r w:rsidR="0093500F"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عقيدة لهم.</w:t>
      </w:r>
    </w:p>
    <w:p w:rsidR="00187EB5" w:rsidRPr="007C091B" w:rsidRDefault="00187EB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وفي الصفحات القادمة سنورد بإذن الله عز وجل كلام الأئمة في هؤلاء الكذابون </w:t>
      </w:r>
      <w:r w:rsidR="00030613" w:rsidRPr="007C091B">
        <w:rPr>
          <w:rFonts w:ascii="Lotus Linotype" w:hAnsi="Lotus Linotype" w:cs="Lotus Linotype"/>
          <w:sz w:val="28"/>
          <w:szCs w:val="28"/>
          <w:rtl/>
        </w:rPr>
        <w:t>و</w:t>
      </w:r>
      <w:r w:rsidRPr="007C091B">
        <w:rPr>
          <w:rFonts w:ascii="Lotus Linotype" w:hAnsi="Lotus Linotype" w:cs="Lotus Linotype"/>
          <w:sz w:val="28"/>
          <w:szCs w:val="28"/>
          <w:rtl/>
        </w:rPr>
        <w:t>الدجالون الذين يعتبرهم الشيعة قادة لهم ويتبعونهم حذو القذوة بالقذوة، فقد ثبت أن طرد الأئمة هؤلاء من مجالسهم، ولعنوهم</w:t>
      </w:r>
      <w:r w:rsidR="0093500F" w:rsidRPr="007C091B">
        <w:rPr>
          <w:rFonts w:ascii="Lotus Linotype" w:hAnsi="Lotus Linotype" w:cs="Lotus Linotype"/>
          <w:sz w:val="28"/>
          <w:szCs w:val="28"/>
          <w:rtl/>
        </w:rPr>
        <w:t xml:space="preserve"> و</w:t>
      </w:r>
      <w:r w:rsidRPr="007C091B">
        <w:rPr>
          <w:rFonts w:ascii="Lotus Linotype" w:hAnsi="Lotus Linotype" w:cs="Lotus Linotype"/>
          <w:sz w:val="28"/>
          <w:szCs w:val="28"/>
          <w:rtl/>
        </w:rPr>
        <w:t xml:space="preserve"> وصفوهم بالكذب والخداع!</w:t>
      </w:r>
    </w:p>
    <w:p w:rsidR="00187EB5" w:rsidRPr="007C091B" w:rsidRDefault="00187EB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ولقد آن أن ينصفنا التاريخ والناس أجمعين: </w:t>
      </w:r>
      <w:r w:rsidR="0093500F" w:rsidRPr="007C091B">
        <w:rPr>
          <w:rFonts w:ascii="Lotus Linotype" w:hAnsi="Lotus Linotype" w:cs="Lotus Linotype"/>
          <w:sz w:val="28"/>
          <w:szCs w:val="28"/>
          <w:rtl/>
        </w:rPr>
        <w:t>أ</w:t>
      </w:r>
      <w:r w:rsidRPr="007C091B">
        <w:rPr>
          <w:rFonts w:ascii="Lotus Linotype" w:hAnsi="Lotus Linotype" w:cs="Lotus Linotype"/>
          <w:sz w:val="28"/>
          <w:szCs w:val="28"/>
          <w:rtl/>
        </w:rPr>
        <w:t xml:space="preserve"> نحن الذين نؤمن بالقرآن الكريم، أم الشيعة؟!</w:t>
      </w:r>
    </w:p>
    <w:p w:rsidR="00187EB5" w:rsidRPr="007C091B" w:rsidRDefault="0093500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w:t>
      </w:r>
      <w:r w:rsidR="00187EB5" w:rsidRPr="007C091B">
        <w:rPr>
          <w:rFonts w:ascii="Lotus Linotype" w:hAnsi="Lotus Linotype" w:cs="Lotus Linotype"/>
          <w:sz w:val="28"/>
          <w:szCs w:val="28"/>
          <w:rtl/>
        </w:rPr>
        <w:t xml:space="preserve"> نحن الذين نصدق الآيات القرآنية الكريمة ونخضع لها، أم شيعة عبد الله بن سبأ؟!</w:t>
      </w:r>
    </w:p>
    <w:p w:rsidR="00187EB5" w:rsidRPr="007C091B" w:rsidRDefault="00187EB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w:t>
      </w:r>
    </w:p>
    <w:p w:rsidR="00030613" w:rsidRPr="007C091B" w:rsidRDefault="00187EB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لو افترضنا </w:t>
      </w:r>
      <w:r w:rsidR="00A3110D" w:rsidRPr="007C091B">
        <w:rPr>
          <w:rFonts w:ascii="Lotus Linotype" w:hAnsi="Lotus Linotype" w:cs="Lotus Linotype"/>
          <w:sz w:val="28"/>
          <w:szCs w:val="28"/>
          <w:rtl/>
        </w:rPr>
        <w:t>جدلا ـ من باب فرض الممتنعات ـ؛ أن عقيدتنا في الصحابة الكرام عقيدة باطلة، وأن الحق مع الشيعة، فلو قامت القيامة وتجلى الله عز وجل على عرش عدالته وقسطه وأراد أن يحاسبنا على عقيدتنا الباطلة، فنحن نقدم إلى جلاله كلامه المجيد، ونقول: يا ربنا إنك إله العدل والقسط، بل يجب العدل عليك ـ بناء على أسس المذهب الشيعي الذي يرى عقيدة العدل من أصول الإيمان ـ، يا ربنا! أنصفنا، فهذا كلامك وقرآنك الذي أنزلته علينا عن طريق رسولك الأمين، وقلت بأنه الكتاب المبين و</w:t>
      </w:r>
      <w:r w:rsidR="00F67B55" w:rsidRPr="007C091B">
        <w:rPr>
          <w:rFonts w:ascii="Lotus Linotype" w:hAnsi="Lotus Linotype" w:cs="Lotus Linotype"/>
          <w:sz w:val="28"/>
          <w:szCs w:val="28"/>
          <w:rtl/>
        </w:rPr>
        <w:sym w:font="AGA Arabesque" w:char="F05D"/>
      </w:r>
      <w:r w:rsidR="00A3110D" w:rsidRPr="007C091B">
        <w:rPr>
          <w:rFonts w:ascii="Lotus Linotype" w:hAnsi="Lotus Linotype" w:cs="Lotus Linotype"/>
          <w:sz w:val="28"/>
          <w:szCs w:val="28"/>
          <w:rtl/>
        </w:rPr>
        <w:t xml:space="preserve"> لَا يَأْتِيهِ الْبَاطِلُ مِنْ بَيْنِ يَدَيْهِ وَلَا مِنْ خَلْفِهِ تَنزِيلٌ مِنْ حَكِيمٍ حَمِيدٍ </w:t>
      </w:r>
      <w:r w:rsidR="00F67B55" w:rsidRPr="007C091B">
        <w:rPr>
          <w:rFonts w:ascii="Lotus Linotype" w:hAnsi="Lotus Linotype" w:cs="Lotus Linotype"/>
          <w:sz w:val="28"/>
          <w:szCs w:val="28"/>
          <w:rtl/>
        </w:rPr>
        <w:sym w:font="AGA Arabesque" w:char="F05B"/>
      </w:r>
      <w:r w:rsidR="00A3110D" w:rsidRPr="007C091B">
        <w:rPr>
          <w:rFonts w:ascii="Lotus Linotype" w:hAnsi="Lotus Linotype" w:cs="Lotus Linotype"/>
          <w:sz w:val="28"/>
          <w:szCs w:val="28"/>
          <w:rtl/>
        </w:rPr>
        <w:t xml:space="preserve">(فصلت42) وأنه بعيد عن الغموض والعوج وأنك جعلته </w:t>
      </w:r>
      <w:r w:rsidR="00F67B55" w:rsidRPr="007C091B">
        <w:rPr>
          <w:rFonts w:ascii="Lotus Linotype" w:hAnsi="Lotus Linotype" w:cs="Lotus Linotype"/>
          <w:sz w:val="28"/>
          <w:szCs w:val="28"/>
          <w:rtl/>
        </w:rPr>
        <w:sym w:font="AGA Arabesque" w:char="F05D"/>
      </w:r>
      <w:r w:rsidR="00A3110D" w:rsidRPr="007C091B">
        <w:rPr>
          <w:rFonts w:ascii="Lotus Linotype" w:hAnsi="Lotus Linotype" w:cs="Lotus Linotype"/>
          <w:sz w:val="28"/>
          <w:szCs w:val="28"/>
          <w:rtl/>
        </w:rPr>
        <w:t xml:space="preserve"> تِبْيَانًا لِكُلِّ شَيْءٍ</w:t>
      </w:r>
      <w:r w:rsidR="00F67B55" w:rsidRPr="007C091B">
        <w:rPr>
          <w:rFonts w:ascii="Lotus Linotype" w:hAnsi="Lotus Linotype" w:cs="Lotus Linotype"/>
          <w:sz w:val="28"/>
          <w:szCs w:val="28"/>
          <w:rtl/>
        </w:rPr>
        <w:sym w:font="AGA Arabesque" w:char="F05B"/>
      </w:r>
      <w:r w:rsidR="00A3110D" w:rsidRPr="007C091B">
        <w:rPr>
          <w:rFonts w:ascii="Lotus Linotype" w:hAnsi="Lotus Linotype" w:cs="Lotus Linotype"/>
          <w:sz w:val="28"/>
          <w:szCs w:val="28"/>
          <w:rtl/>
        </w:rPr>
        <w:t>، وحفظته من كل تحريف وتبديل.. فقد اتخذنا كتابك نصب أعيننا وآمن</w:t>
      </w:r>
      <w:r w:rsidR="00030613" w:rsidRPr="007C091B">
        <w:rPr>
          <w:rFonts w:ascii="Lotus Linotype" w:hAnsi="Lotus Linotype" w:cs="Lotus Linotype"/>
          <w:sz w:val="28"/>
          <w:szCs w:val="28"/>
          <w:rtl/>
        </w:rPr>
        <w:t>ا</w:t>
      </w:r>
      <w:r w:rsidR="00A3110D" w:rsidRPr="007C091B">
        <w:rPr>
          <w:rFonts w:ascii="Lotus Linotype" w:hAnsi="Lotus Linotype" w:cs="Lotus Linotype"/>
          <w:sz w:val="28"/>
          <w:szCs w:val="28"/>
          <w:rtl/>
        </w:rPr>
        <w:t xml:space="preserve"> بكل ما فيه. </w:t>
      </w:r>
    </w:p>
    <w:p w:rsidR="00187EB5" w:rsidRPr="007C091B" w:rsidRDefault="00A311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ربنا! إنك قد بينت في كتابك فضائل المهاجرين والأنصار، فلم نجد بدا إلا أن نعتقد فيهم بما قلته حرفا بحرف، ووصفا بوصف، فقد قلت وقولك حق:</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الَّذِينَ آمَنُوا وَهَاجَرُوا وَجَاهَدُوا فِي سَبِيلِ اللَّهِ بِأَمْوَالِهِمْ وَأَنفُسِهِمْ أَعْظَمُ دَرَجَةً عِنْدَ اللَّهِ وَأُوْلَئِكَ هُمْ الْفَائِزُونَ</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(التوبة20) وأنك قلت:</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وَالَّذِينَ آمَنُوا وَهَاجَرُوا وَجَاهَدُوا فِي سَبِيلِ اللَّهِ وَالَّذِينَ آوَوا وَنَصَرُوا أُوْلَئِكَ هُمْ الْمُؤْمِنُونَ حَقًّا لَهُمْ مَغْفِرَةٌ وَرِزْقٌ كَرِيمٌ</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(الأنفال74)</w:t>
      </w:r>
      <w:r w:rsidR="00F67B55"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وأنك قلت فيهم :</w:t>
      </w:r>
      <w:r w:rsidR="00F67B55" w:rsidRPr="007C091B">
        <w:rPr>
          <w:rFonts w:ascii="Lotus Linotype" w:hAnsi="Lotus Linotype" w:cs="Lotus Linotype"/>
          <w:sz w:val="28"/>
          <w:szCs w:val="28"/>
          <w:rtl/>
        </w:rPr>
        <w:sym w:font="AGA Arabesque" w:char="F05D"/>
      </w:r>
      <w:r w:rsidR="006B3D57" w:rsidRPr="007C091B">
        <w:rPr>
          <w:rFonts w:ascii="Lotus Linotype" w:hAnsi="Lotus Linotype" w:cs="Lotus Linotype"/>
          <w:sz w:val="28"/>
          <w:szCs w:val="28"/>
          <w:rtl/>
        </w:rPr>
        <w:t xml:space="preserve"> وَالَّذِينَ هَاجَرُوا فِي سَبِيلِ اللَّهِ ثُمَّ قُتِلُوا أَوْ مَاتُوا لَيَرْزُقَنَّهُمْ اللَّهُ رِزْقًا حَسَنًا وَإِنَّ اللَّهَ لَهُوَ خَيْرُ الرَّازِقِينَ </w:t>
      </w:r>
      <w:r w:rsidR="00F67B55" w:rsidRPr="007C091B">
        <w:rPr>
          <w:rFonts w:ascii="Lotus Linotype" w:hAnsi="Lotus Linotype" w:cs="Lotus Linotype"/>
          <w:sz w:val="28"/>
          <w:szCs w:val="28"/>
          <w:rtl/>
        </w:rPr>
        <w:sym w:font="AGA Arabesque" w:char="F05B"/>
      </w:r>
      <w:r w:rsidR="006B3D57" w:rsidRPr="007C091B">
        <w:rPr>
          <w:rFonts w:ascii="Lotus Linotype" w:hAnsi="Lotus Linotype" w:cs="Lotus Linotype"/>
          <w:sz w:val="28"/>
          <w:szCs w:val="28"/>
          <w:rtl/>
        </w:rPr>
        <w:t>(الحج58)</w:t>
      </w:r>
      <w:r w:rsidR="00F67B55"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وغيرها الكثير...</w:t>
      </w:r>
    </w:p>
    <w:p w:rsidR="006B3D57" w:rsidRPr="007C091B" w:rsidRDefault="006B3D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ربنا! فت</w:t>
      </w:r>
      <w:r w:rsidR="00030613" w:rsidRPr="007C091B">
        <w:rPr>
          <w:rFonts w:ascii="Lotus Linotype" w:hAnsi="Lotus Linotype" w:cs="Lotus Linotype"/>
          <w:sz w:val="28"/>
          <w:szCs w:val="28"/>
          <w:rtl/>
        </w:rPr>
        <w:t>حنا كتابك ولم نجد فيه موضعا واحدا</w:t>
      </w:r>
      <w:r w:rsidRPr="007C091B">
        <w:rPr>
          <w:rFonts w:ascii="Lotus Linotype" w:hAnsi="Lotus Linotype" w:cs="Lotus Linotype"/>
          <w:sz w:val="28"/>
          <w:szCs w:val="28"/>
          <w:rtl/>
        </w:rPr>
        <w:t xml:space="preserve"> خلى عن ذكر المهاجرين والأنصار، ولم نجد فيه آية تذم بها هؤلاء الناس، بل لم نجد ما يشككنا في فضلهم ومكانتهم. إلهنا وخالقنا، طلبنا من كتابك أن يدلنا على حقيقة أمرهم، فسمعناه يقول</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أُوْلَئِكَ هُمْ الْمُؤْمِنُونَ حَقًّا</w:t>
      </w:r>
      <w:r w:rsidR="00030613"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ولما سألناه عن عاقبة أمرهم ومآلهم قال لنا:</w:t>
      </w:r>
      <w:r w:rsidR="00F67B55" w:rsidRPr="007C091B">
        <w:rPr>
          <w:rFonts w:ascii="Lotus Linotype" w:hAnsi="Lotus Linotype" w:cs="Lotus Linotype"/>
          <w:sz w:val="28"/>
          <w:szCs w:val="28"/>
          <w:rtl/>
        </w:rPr>
        <w:t xml:space="preserve">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أُوْلَئِكَ هُمْ الْفَائِزُونَ </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ورأيناك وأنت غني عنهم وعن جميع خلقك، وقد ملأت كتابك بأوصافهم وفضائلهم وقلت فيهم مرة بعد أخرى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رَضِيَ اللَّهُ عَنْهُمْ وَرَضُوا عَنْهُ </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وأكدت علينا أن نتبعهم ونمشي على خطاهم وحرضتنا على محبتهم وأنذرتنا من مخالفتهم، فبعد هذا هل تركت لنا مجالا لنترك محبتهم أو نبغضهم؟!</w:t>
      </w:r>
    </w:p>
    <w:p w:rsidR="006B3D57" w:rsidRPr="007C091B" w:rsidRDefault="006B3D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وماذا كان أمامنا لو لم نؤمن بهم ونعتقد فيهم كل البر والصلاح والخير ولم نتبعهم؟</w:t>
      </w:r>
    </w:p>
    <w:p w:rsidR="006B3D57" w:rsidRPr="007C091B" w:rsidRDefault="006B3D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يا ربنا! إنك لم تخلقنا في زمرة تلك الفئة التي قلت فيهم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لِلْفُقَرَاءِ الْمُهَاجِرِينَ الَّذِينَ أُخْرِجُوا مِنْ دِيارِهِمْ وَأَمْوَالِهِمْ يَبْتَغُونَ فَضْلًا مِنْ اللَّهِ وَرِضْوَانًا وَيَنْصُرُونَ اللَّهَ وَرَسُولَهُ أُوْلَئِكَ هُمْ الصَّادِقُونَ</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(الحشر8) كما أنك لم تخلقنا فيمن قلت فيهم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(الحشر9).</w:t>
      </w:r>
    </w:p>
    <w:p w:rsidR="006B3D57" w:rsidRPr="007C091B" w:rsidRDefault="006B3D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إلهنا! فقد خلقتنا على أثرهم وقلت فينا قبل أن تخلقنا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وَالَّذِينَ جَاءُوا مِنْ بَعْدِهِمْ يَقُولُونَ رَبَّنَا اغْفِرْ لَنَا وَلِإِخْوَانِنَا الَّذِينَ سَبَقُونَا بِالْإِيمَانِ وَلَا تَجْعَلْ فِي قُلُوبِنَا غِلًّا لِلَّذِينَ آمَنُوا رَبَّنَا إِنَّكَ رَءُوفٌ رَحِيمٌ</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(الحشر10)</w:t>
      </w:r>
      <w:r w:rsidR="00F67B55"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فكيف لنا ألا نحب هؤلاء الذين سبقونا بالإيمان؟ وكيف يمكننا أن نعاديهم أو نبغضهم؟</w:t>
      </w:r>
    </w:p>
    <w:p w:rsidR="00030613" w:rsidRPr="007C091B" w:rsidRDefault="006B3D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إلهنا! هذا هو كتابك الذي قلت فيه </w:t>
      </w:r>
      <w:r w:rsidR="00F67B55"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إِنَّا نَحْنُ نَزَّلْنَا الذِّكْرَ وَإِنَّا لَهُ لَحَافِظُونَ</w:t>
      </w:r>
      <w:r w:rsidR="00F67B55"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(الحجر9)</w:t>
      </w:r>
      <w:r w:rsidR="002424F6" w:rsidRPr="007C091B">
        <w:rPr>
          <w:rFonts w:ascii="Lotus Linotype" w:hAnsi="Lotus Linotype" w:cs="Lotus Linotype"/>
          <w:sz w:val="28"/>
          <w:szCs w:val="28"/>
          <w:rtl/>
        </w:rPr>
        <w:t xml:space="preserve"> بي</w:t>
      </w:r>
      <w:r w:rsidR="00E14011" w:rsidRPr="007C091B">
        <w:rPr>
          <w:rFonts w:ascii="Lotus Linotype" w:hAnsi="Lotus Linotype" w:cs="Lotus Linotype"/>
          <w:sz w:val="28"/>
          <w:szCs w:val="28"/>
          <w:rtl/>
        </w:rPr>
        <w:t>ننا، وعلى أساس هذا الذي وعدتنا ب</w:t>
      </w:r>
      <w:r w:rsidR="002424F6" w:rsidRPr="007C091B">
        <w:rPr>
          <w:rFonts w:ascii="Lotus Linotype" w:hAnsi="Lotus Linotype" w:cs="Lotus Linotype"/>
          <w:sz w:val="28"/>
          <w:szCs w:val="28"/>
          <w:rtl/>
        </w:rPr>
        <w:t xml:space="preserve">حفظه ، لم نتجرأ أن نشك في كتابك واعتبرناه بعيدا عن أيدي التحريف وأيقنا وآمنا بما فيه. </w:t>
      </w:r>
    </w:p>
    <w:p w:rsidR="006B3D57"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إلهنا وخالقنا! إن كانت هذه الآيات التي نستشهد بها في قرآنك ومن كلامك فما ذنبنا؟ فقد آمنا بصدق من صدقته وبإيمان من أقررت إيمانه، وبصلاح من اعتبرته صالحا، وأحببناهم فيك.</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إن كان لهذه الآيات ولهذه العبارات الصريحة معنى آخر لا يفهمه أي إنسان آخر، فلا ذنب لنا كذلك، فقد وجدنا كتابك واضحا جليا تبيانا لكل شيء، ولم نكن نظن أنه كان مجموعة من الألغاز؟!</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يمكن أن يخطر ببال أحد من العقلاء أن الله عز وجل سوف يعاقبنا بعد هذا الجواب الشافي! فلن يغضب الله علينا ولن يفصلنا من قائمة من آمنوا بكتابه حق إيمان وصدقوه. ولا شك بأنه سوف ينجينا من عقابه ويهب لنا من مغفرته ورزقه الكريم ما تقر به عيوننا وما نسعد به في جنانه الخلد.</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فقد استمعتم إلى جوابنا، وآن لكم أن تفكروا فيما سوف تجيبون به ربكم. فلو كانت عقيدتكم في باب الصحابة باطلة ماذا سيكون جوابكم يوم توضع الموازي</w:t>
      </w:r>
      <w:r w:rsidR="00030613" w:rsidRPr="007C091B">
        <w:rPr>
          <w:rFonts w:ascii="Lotus Linotype" w:hAnsi="Lotus Linotype" w:cs="Lotus Linotype"/>
          <w:sz w:val="28"/>
          <w:szCs w:val="28"/>
          <w:rtl/>
        </w:rPr>
        <w:t>ن</w:t>
      </w:r>
      <w:r w:rsidRPr="007C091B">
        <w:rPr>
          <w:rFonts w:ascii="Lotus Linotype" w:hAnsi="Lotus Linotype" w:cs="Lotus Linotype"/>
          <w:sz w:val="28"/>
          <w:szCs w:val="28"/>
          <w:rtl/>
        </w:rPr>
        <w:t>، يوم</w:t>
      </w:r>
      <w:r w:rsidR="007447A3"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لَا يَنْفَعُ مَالٌ وَلَا بَنُونَ (الشعراء88) إِلَّا مَنْ أَتَى اللَّهَ بِقَلْبٍ سَلِيمٍ</w:t>
      </w:r>
      <w:r w:rsidR="0093500F" w:rsidRPr="007C091B">
        <w:rPr>
          <w:rFonts w:ascii="Lotus Linotype" w:hAnsi="Lotus Linotype" w:cs="Lotus Linotype"/>
          <w:sz w:val="28"/>
          <w:szCs w:val="28"/>
          <w:rtl/>
        </w:rPr>
        <w:t xml:space="preserve"> </w:t>
      </w:r>
      <w:r w:rsidR="0093500F"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(الشعراء89)؟!</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لن يكون أمامك</w:t>
      </w:r>
      <w:r w:rsidR="00030613" w:rsidRPr="007C091B">
        <w:rPr>
          <w:rFonts w:ascii="Lotus Linotype" w:hAnsi="Lotus Linotype" w:cs="Lotus Linotype"/>
          <w:sz w:val="28"/>
          <w:szCs w:val="28"/>
          <w:rtl/>
        </w:rPr>
        <w:t>م</w:t>
      </w:r>
      <w:r w:rsidRPr="007C091B">
        <w:rPr>
          <w:rFonts w:ascii="Lotus Linotype" w:hAnsi="Lotus Linotype" w:cs="Lotus Linotype"/>
          <w:sz w:val="28"/>
          <w:szCs w:val="28"/>
          <w:rtl/>
        </w:rPr>
        <w:t xml:space="preserve"> أي جواب إلا أن تقولوا: يا ربنا! لم نركن إلى كتابك، ولم نتبعه لأننا وجدنا أصحاب الرسول صلى الله عليه وسلم لعبوا فيه، وغيروا حروفه وحرفوا حدوده، وزادوا فيه ونقصوا منه، فلم يبق على ما كنت قد أنزلته عليه، وكان كتابك الحق عند الإمام الغائب، ولم يكن باستطاعتنا أن نطلع عليه، ولم نجد للإمام أثرا لنبحث عنه أو نسأله. </w:t>
      </w:r>
    </w:p>
    <w:p w:rsidR="00030613"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فيا ربنا! كيف كان لنا أن نعمل على هذا المصحف العثماني؟ ما كان لنا أن نصدق مثل هذا القرآن الذي ما كنا نرتاح لرؤيته، فكيف بتصديقه أو حفظه؟ وما كنا نتلوه، بل كنا ندعوا دوما أن يخرج الإمام الغائب </w:t>
      </w:r>
      <w:r w:rsidR="00030613" w:rsidRPr="007C091B">
        <w:rPr>
          <w:rFonts w:ascii="Lotus Linotype" w:hAnsi="Lotus Linotype" w:cs="Lotus Linotype"/>
          <w:sz w:val="28"/>
          <w:szCs w:val="28"/>
          <w:rtl/>
        </w:rPr>
        <w:t>من</w:t>
      </w:r>
      <w:r w:rsidRPr="007C091B">
        <w:rPr>
          <w:rFonts w:ascii="Lotus Linotype" w:hAnsi="Lotus Linotype" w:cs="Lotus Linotype"/>
          <w:sz w:val="28"/>
          <w:szCs w:val="28"/>
          <w:rtl/>
        </w:rPr>
        <w:t xml:space="preserve"> غاره ويطلعنا على ما عنده من القرآن الحق. </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إلهنا! فما ذنبنا بعد هذا؟ فقد أخفيت الإمام الغائب عن العيون، ولم تترك لنا أثرا عنه. وقد تضرعنا كثيرا ودعونا لكن الإمام لم يرد علينا. أرسلنا مئات الرسائل عن طريق الخضر وإلياس في البحر، ولكن الإمام لم يلتفت إلى واحدة منها، ولم يرد عليها أبدا. سألنا علمائنا العظام ومجتهدينا الكرام فلم يكن منهم إلا أن قالوا: انتظروا وادعوا الله له بالظهور، فلم يحن وقت ظهوره بعد</w:t>
      </w:r>
      <w:r w:rsidR="00030613"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إلهنا! فقد انتظرنا طويلا، لكنه لم يظهر في حياتنا، بل لم نسمع له </w:t>
      </w:r>
      <w:r w:rsidR="00030613" w:rsidRPr="007C091B">
        <w:rPr>
          <w:rFonts w:ascii="Lotus Linotype" w:hAnsi="Lotus Linotype" w:cs="Lotus Linotype"/>
          <w:sz w:val="28"/>
          <w:szCs w:val="28"/>
          <w:rtl/>
        </w:rPr>
        <w:t xml:space="preserve">عن </w:t>
      </w:r>
      <w:r w:rsidRPr="007C091B">
        <w:rPr>
          <w:rFonts w:ascii="Lotus Linotype" w:hAnsi="Lotus Linotype" w:cs="Lotus Linotype"/>
          <w:sz w:val="28"/>
          <w:szCs w:val="28"/>
          <w:rtl/>
        </w:rPr>
        <w:t>أي خبر... أدركنا الموت ولم ندرك الإمام الغائب!...</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قطعنا في سبيله الصحاري والفيافي، فقد خرجنا من </w:t>
      </w:r>
      <w:r w:rsidR="00030613" w:rsidRPr="007C091B">
        <w:rPr>
          <w:rFonts w:ascii="Lotus Linotype" w:hAnsi="Lotus Linotype" w:cs="Lotus Linotype"/>
          <w:sz w:val="28"/>
          <w:szCs w:val="28"/>
          <w:rtl/>
        </w:rPr>
        <w:t>الهند</w:t>
      </w:r>
      <w:r w:rsidR="00E14011" w:rsidRPr="007C091B">
        <w:rPr>
          <w:rFonts w:ascii="Lotus Linotype" w:hAnsi="Lotus Linotype" w:cs="Lotus Linotype"/>
          <w:sz w:val="28"/>
          <w:szCs w:val="28"/>
          <w:rtl/>
        </w:rPr>
        <w:t xml:space="preserve"> ومن </w:t>
      </w:r>
      <w:r w:rsidR="0093500F" w:rsidRPr="007C091B">
        <w:rPr>
          <w:rFonts w:ascii="Lotus Linotype" w:hAnsi="Lotus Linotype" w:cs="Lotus Linotype"/>
          <w:sz w:val="28"/>
          <w:szCs w:val="28"/>
          <w:rtl/>
        </w:rPr>
        <w:t xml:space="preserve">إيران وسائر بلاد العالم ـ </w:t>
      </w:r>
      <w:r w:rsidR="00030613" w:rsidRPr="007C091B">
        <w:rPr>
          <w:rFonts w:ascii="Lotus Linotype" w:hAnsi="Lotus Linotype" w:cs="Lotus Linotype"/>
          <w:sz w:val="28"/>
          <w:szCs w:val="28"/>
          <w:rtl/>
        </w:rPr>
        <w:t xml:space="preserve"> إلى مكان غيبته العالية</w:t>
      </w:r>
      <w:r w:rsidRPr="007C091B">
        <w:rPr>
          <w:rFonts w:ascii="Lotus Linotype" w:hAnsi="Lotus Linotype" w:cs="Lotus Linotype"/>
          <w:sz w:val="28"/>
          <w:szCs w:val="28"/>
          <w:rtl/>
        </w:rPr>
        <w:t xml:space="preserve"> </w:t>
      </w:r>
      <w:r w:rsidR="0093500F" w:rsidRPr="007C091B">
        <w:rPr>
          <w:rFonts w:ascii="Lotus Linotype" w:hAnsi="Lotus Linotype" w:cs="Lotus Linotype"/>
          <w:sz w:val="28"/>
          <w:szCs w:val="28"/>
          <w:rtl/>
        </w:rPr>
        <w:t xml:space="preserve">ـ في العراق ـ </w:t>
      </w:r>
      <w:r w:rsidRPr="007C091B">
        <w:rPr>
          <w:rFonts w:ascii="Lotus Linotype" w:hAnsi="Lotus Linotype" w:cs="Lotus Linotype"/>
          <w:sz w:val="28"/>
          <w:szCs w:val="28"/>
          <w:rtl/>
        </w:rPr>
        <w:t>حفاة على الأقدام، لكننا لم نحظ برؤية وجهه الكريم المنير. إلهنا! ماذا كان عسانا أن نفعل دون الإمام؟ كيف كنا نهتدي من دونه؟</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آمنا بكل ما قاله عنه من سبق أن رآه، وصدقناهم فيما قالوه، ولم نخالفهم قيد أنملة أبدا...</w:t>
      </w:r>
    </w:p>
    <w:p w:rsidR="00030613"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ولكن </w:t>
      </w:r>
      <w:r w:rsidR="00030613" w:rsidRPr="007C091B">
        <w:rPr>
          <w:rFonts w:ascii="Lotus Linotype" w:hAnsi="Lotus Linotype" w:cs="Lotus Linotype"/>
          <w:sz w:val="28"/>
          <w:szCs w:val="28"/>
          <w:rtl/>
        </w:rPr>
        <w:t>لعل</w:t>
      </w:r>
      <w:r w:rsidRPr="007C091B">
        <w:rPr>
          <w:rFonts w:ascii="Lotus Linotype" w:hAnsi="Lotus Linotype" w:cs="Lotus Linotype"/>
          <w:sz w:val="28"/>
          <w:szCs w:val="28"/>
          <w:rtl/>
        </w:rPr>
        <w:t xml:space="preserve"> الله </w:t>
      </w:r>
      <w:r w:rsidR="007447A3" w:rsidRPr="007C091B">
        <w:rPr>
          <w:rFonts w:ascii="Lotus Linotype" w:hAnsi="Lotus Linotype" w:cs="Lotus Linotype"/>
          <w:sz w:val="28"/>
          <w:szCs w:val="28"/>
          <w:rtl/>
        </w:rPr>
        <w:t>عز وجل</w:t>
      </w:r>
      <w:r w:rsidR="00030613" w:rsidRPr="007C091B">
        <w:rPr>
          <w:rFonts w:ascii="Lotus Linotype" w:hAnsi="Lotus Linotype" w:cs="Lotus Linotype"/>
          <w:sz w:val="28"/>
          <w:szCs w:val="28"/>
          <w:rtl/>
        </w:rPr>
        <w:t xml:space="preserve"> سوف يرد عليكم</w:t>
      </w:r>
      <w:r w:rsidRPr="007C091B">
        <w:rPr>
          <w:rFonts w:ascii="Lotus Linotype" w:hAnsi="Lotus Linotype" w:cs="Lotus Linotype"/>
          <w:sz w:val="28"/>
          <w:szCs w:val="28"/>
          <w:rtl/>
        </w:rPr>
        <w:t xml:space="preserve"> بعد أن </w:t>
      </w:r>
      <w:r w:rsidR="00030613" w:rsidRPr="007C091B">
        <w:rPr>
          <w:rFonts w:ascii="Lotus Linotype" w:hAnsi="Lotus Linotype" w:cs="Lotus Linotype"/>
          <w:sz w:val="28"/>
          <w:szCs w:val="28"/>
          <w:rtl/>
        </w:rPr>
        <w:t>ي</w:t>
      </w:r>
      <w:r w:rsidRPr="007C091B">
        <w:rPr>
          <w:rFonts w:ascii="Lotus Linotype" w:hAnsi="Lotus Linotype" w:cs="Lotus Linotype"/>
          <w:sz w:val="28"/>
          <w:szCs w:val="28"/>
          <w:rtl/>
        </w:rPr>
        <w:t xml:space="preserve">سمع كلامكم: </w:t>
      </w:r>
    </w:p>
    <w:p w:rsidR="002424F6" w:rsidRPr="007C091B" w:rsidRDefault="002424F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يا أيها الأشقياء! أنا قد وعدتكم أني أحفظ كلامي من كل تحريف وتبديل، ألم أقل لكم </w:t>
      </w:r>
      <w:r w:rsidR="007447A3"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إِنَّا نَحْنُ نَزَّلْنَا الذِّكْرَ وَإِنَّا لَهُ لَحَافِظُونَ</w:t>
      </w:r>
      <w:r w:rsidR="007447A3" w:rsidRPr="007C091B">
        <w:rPr>
          <w:rFonts w:ascii="Lotus Linotype" w:hAnsi="Lotus Linotype" w:cs="Lotus Linotype"/>
          <w:sz w:val="28"/>
          <w:szCs w:val="28"/>
          <w:rtl/>
        </w:rPr>
        <w:sym w:font="AGA Arabesque" w:char="F05B"/>
      </w:r>
      <w:r w:rsidR="007447A3" w:rsidRPr="007C091B">
        <w:rPr>
          <w:rFonts w:ascii="Lotus Linotype" w:hAnsi="Lotus Linotype" w:cs="Lotus Linotype"/>
          <w:sz w:val="28"/>
          <w:szCs w:val="28"/>
          <w:rtl/>
        </w:rPr>
        <w:t xml:space="preserve"> (الحجر9)</w:t>
      </w:r>
      <w:r w:rsidR="00030613" w:rsidRPr="007C091B">
        <w:rPr>
          <w:rFonts w:ascii="Lotus Linotype" w:hAnsi="Lotus Linotype" w:cs="Lotus Linotype"/>
          <w:sz w:val="28"/>
          <w:szCs w:val="28"/>
          <w:rtl/>
        </w:rPr>
        <w:t>؟</w:t>
      </w:r>
      <w:r w:rsidR="00F53DFF" w:rsidRPr="007C091B">
        <w:rPr>
          <w:rFonts w:ascii="Lotus Linotype" w:hAnsi="Lotus Linotype" w:cs="Lotus Linotype"/>
          <w:sz w:val="28"/>
          <w:szCs w:val="28"/>
          <w:rtl/>
        </w:rPr>
        <w:t xml:space="preserve"> من كان يستطيع أن يغلبني ويحرف كلامي أو يغيره بعد هذا؟ ومن الذي أخبركم بأن كلامي قد حرف وغير؟</w:t>
      </w:r>
    </w:p>
    <w:p w:rsidR="00030613" w:rsidRPr="007C091B" w:rsidRDefault="00F53D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ولعلكم سوف تجيبون وتقولون: </w:t>
      </w:r>
    </w:p>
    <w:p w:rsidR="00F53DFF" w:rsidRPr="007C091B" w:rsidRDefault="00F53D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أخبرنا بذلك "زرارة" و"شيطان الطاق" و "أبو بصير" و"ابن أبي يعفور" وغيرهم من أصحاب الأئمة. فقد قال لنا هؤلاء أن القرآن قد حرف وبدل وغير.</w:t>
      </w:r>
    </w:p>
    <w:p w:rsidR="00030613" w:rsidRPr="007C091B" w:rsidRDefault="00F53D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عند ذلك سوف يرد عليكم القهار الجبار جل علاه: </w:t>
      </w:r>
    </w:p>
    <w:p w:rsidR="00F53DFF" w:rsidRPr="007C091B" w:rsidRDefault="00F53D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يا أيها الأشقياء، </w:t>
      </w:r>
      <w:r w:rsidR="0093500F" w:rsidRPr="007C091B">
        <w:rPr>
          <w:rFonts w:ascii="Lotus Linotype" w:hAnsi="Lotus Linotype" w:cs="Lotus Linotype"/>
          <w:sz w:val="28"/>
          <w:szCs w:val="28"/>
          <w:rtl/>
        </w:rPr>
        <w:t>أ</w:t>
      </w:r>
      <w:r w:rsidRPr="007C091B">
        <w:rPr>
          <w:rFonts w:ascii="Lotus Linotype" w:hAnsi="Lotus Linotype" w:cs="Lotus Linotype"/>
          <w:sz w:val="28"/>
          <w:szCs w:val="28"/>
          <w:rtl/>
        </w:rPr>
        <w:t xml:space="preserve"> أنا كنت صادقا أم زراة؟ أ</w:t>
      </w:r>
      <w:r w:rsidR="0093500F"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كان رسولي الأمين صادقا أم شيطان الطاق؟</w:t>
      </w:r>
    </w:p>
    <w:p w:rsidR="00F53DFF" w:rsidRPr="007C091B" w:rsidRDefault="00F53D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ولا أدري ماذا سيكون جوابكم؟ لابد وأنكم سوف تعترفون بالجريمة ناكثي </w:t>
      </w:r>
      <w:r w:rsidR="007447A3" w:rsidRPr="007C091B">
        <w:rPr>
          <w:rFonts w:ascii="Lotus Linotype" w:hAnsi="Lotus Linotype" w:cs="Lotus Linotype"/>
          <w:sz w:val="28"/>
          <w:szCs w:val="28"/>
          <w:rtl/>
        </w:rPr>
        <w:t>رؤوسكم</w:t>
      </w:r>
      <w:r w:rsidRPr="007C091B">
        <w:rPr>
          <w:rFonts w:ascii="Lotus Linotype" w:hAnsi="Lotus Linotype" w:cs="Lotus Linotype"/>
          <w:sz w:val="28"/>
          <w:szCs w:val="28"/>
          <w:rtl/>
        </w:rPr>
        <w:t>، وسوف يحكم عليكم</w:t>
      </w:r>
      <w:r w:rsidR="007447A3"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فَاعْتَرَفُوا بِذَنْبِهِمْ فَسُحْقًا لِأَصْحَابِ السَّعِيرِ</w:t>
      </w:r>
      <w:r w:rsidR="007447A3"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(الملك11).</w:t>
      </w:r>
    </w:p>
    <w:p w:rsidR="00046836" w:rsidRPr="007C091B" w:rsidRDefault="00046836" w:rsidP="00E75E23">
      <w:pPr>
        <w:pStyle w:val="a2"/>
        <w:rPr>
          <w:lang w:bidi="ar"/>
        </w:rPr>
      </w:pPr>
      <w:bookmarkStart w:id="35" w:name="_Toc352761828"/>
      <w:r w:rsidRPr="007C091B">
        <w:rPr>
          <w:rtl/>
          <w:lang w:bidi="ar"/>
        </w:rPr>
        <w:t>الآية السابعة:</w:t>
      </w:r>
      <w:bookmarkEnd w:id="35"/>
    </w:p>
    <w:p w:rsidR="00F53DFF" w:rsidRPr="007C091B" w:rsidRDefault="00F53DF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قال الله </w:t>
      </w:r>
      <w:r w:rsidR="00E50A4E" w:rsidRPr="007C091B">
        <w:rPr>
          <w:rFonts w:ascii="Lotus Linotype" w:hAnsi="Lotus Linotype" w:cs="Lotus Linotype"/>
          <w:sz w:val="28"/>
          <w:szCs w:val="28"/>
          <w:rtl/>
          <w:lang w:bidi="ar"/>
        </w:rPr>
        <w:t xml:space="preserve">تعالى: </w:t>
      </w:r>
      <w:r w:rsidR="006C7A09"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يَا</w:t>
      </w:r>
      <w:r w:rsidR="00356D64"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 xml:space="preserve">أَيُّهَا الَّذِينَ آمَنُوا مَا لَكُمْ إِذَا قِيلَ لَكُمْ انفِرُوا فِي سَبِيلِ اللَّهِ اثَّاقَلْتُمْ إِلَى الْأَرْضِ أَرَضِيتُمْ بِالْحَيَاةِ الدُّنْيَا مِنْ الْآخِرَةِ فَمَا مَتَاعُ الْحَيَاةِ الدُّنْيَا فِي الْآخِرَةِ إِلَّا قَلِيلٌ </w:t>
      </w:r>
      <w:r w:rsidR="0093500F"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إِلَّا تَنفِرُوا يُعَذِّبْكُمْ عَذَابًا أَلِيمًا وَيَسْتَبْدِلْ قَوْمًا غَيْرَكُمْ وَلَا تَضُرُّوهُ شَيْئًا وَاللَّهُ عَلَى كُلِّ شَيْءٍ قَدِيرٌ </w:t>
      </w:r>
      <w:r w:rsidR="0093500F"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0093500F" w:rsidRPr="007C091B">
        <w:rPr>
          <w:rFonts w:ascii="Lotus Linotype" w:hAnsi="Lotus Linotype" w:cs="Lotus Linotype"/>
          <w:sz w:val="28"/>
          <w:szCs w:val="28"/>
          <w:rtl/>
          <w:lang w:bidi="ar"/>
        </w:rPr>
        <w:t>*</w:t>
      </w:r>
      <w:r w:rsidR="00356D64" w:rsidRPr="007C091B">
        <w:rPr>
          <w:rFonts w:ascii="Lotus Linotype" w:hAnsi="Lotus Linotype" w:cs="Lotus Linotype"/>
          <w:sz w:val="28"/>
          <w:szCs w:val="28"/>
          <w:rtl/>
          <w:lang w:bidi="ar"/>
        </w:rPr>
        <w:sym w:font="AGA Arabesque" w:char="F05B"/>
      </w:r>
      <w:r w:rsidR="0093500F" w:rsidRPr="007C091B">
        <w:rPr>
          <w:rFonts w:ascii="Lotus Linotype" w:hAnsi="Lotus Linotype" w:cs="Lotus Linotype"/>
          <w:sz w:val="28"/>
          <w:szCs w:val="28"/>
          <w:rtl/>
          <w:lang w:bidi="ar"/>
        </w:rPr>
        <w:t xml:space="preserve"> ( التوبة 40 ـ 38)</w:t>
      </w:r>
      <w:r w:rsidRPr="007C091B">
        <w:rPr>
          <w:rFonts w:ascii="Lotus Linotype" w:hAnsi="Lotus Linotype" w:cs="Lotus Linotype"/>
          <w:sz w:val="28"/>
          <w:szCs w:val="28"/>
          <w:rtl/>
          <w:lang w:bidi="ar"/>
        </w:rPr>
        <w:t>.</w:t>
      </w:r>
    </w:p>
    <w:p w:rsidR="00030613" w:rsidRPr="007C091B" w:rsidRDefault="00F53DF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فقد تحدثت الآيات السابقة التي سردناها عن فضائل المهاجرين والأنصار عامة. لكن هذه الآية التي أوردناها فهي خاصة في مدح سيدنا أبي بكر رضي الله عنه، وفي بيان مكانته وفضله. </w:t>
      </w:r>
    </w:p>
    <w:p w:rsidR="00F53DFF" w:rsidRPr="00BD51E7" w:rsidRDefault="00F53DFF" w:rsidP="00D546CF">
      <w:pPr>
        <w:widowControl w:val="0"/>
        <w:bidi/>
        <w:ind w:firstLine="454"/>
        <w:jc w:val="both"/>
        <w:rPr>
          <w:rFonts w:ascii="Lotus Linotype" w:hAnsi="Lotus Linotype" w:cs="Lotus Linotype"/>
          <w:b/>
          <w:bCs/>
          <w:sz w:val="28"/>
          <w:szCs w:val="28"/>
          <w:rtl/>
          <w:lang w:bidi="ar"/>
        </w:rPr>
      </w:pPr>
      <w:r w:rsidRPr="00BD51E7">
        <w:rPr>
          <w:rFonts w:ascii="Lotus Linotype" w:hAnsi="Lotus Linotype" w:cs="Lotus Linotype"/>
          <w:b/>
          <w:bCs/>
          <w:sz w:val="28"/>
          <w:szCs w:val="28"/>
          <w:rtl/>
          <w:lang w:bidi="ar"/>
        </w:rPr>
        <w:t>والآن نشير إلى مناقبه في ضوء هذه الآية:</w:t>
      </w:r>
    </w:p>
    <w:p w:rsidR="00CB6D2A" w:rsidRPr="007C091B" w:rsidRDefault="00F53DF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لم يمر من عودة الرسول صلى الله عليه وسلم من غزوة الطائف إلى المدينة بضعة أيام، إلا وهو أظهر رغبته في غزو بلاد الروم. وقد صعب هذا الأمر على كثير من الناس، وذلك لأن الجو كان حارا، وكان السفر بعيدا وشاقا. كما كان أيام جني ثمار النخيل، زد على ذلك هيبة الروم وما تركه من الخوف في قلوب كثير من الناس. فأنزل الله هذه الآية يرغب المؤمنين إلى الجهاد في سبيله ويحرضهم على طاعة الرسول صلى الله عليه وسلم، وعدم الركون إلى الحياة الدنيا، فقال تعالى :</w:t>
      </w:r>
      <w:r w:rsidR="00356D64" w:rsidRPr="007C091B">
        <w:rPr>
          <w:rFonts w:ascii="Lotus Linotype" w:hAnsi="Lotus Linotype" w:cs="Lotus Linotype"/>
          <w:sz w:val="28"/>
          <w:szCs w:val="28"/>
          <w:rtl/>
          <w:lang w:bidi="ar"/>
        </w:rPr>
        <w:sym w:font="AGA Arabesque" w:char="F05D"/>
      </w:r>
      <w:r w:rsidR="00DB46B5" w:rsidRPr="007C091B">
        <w:rPr>
          <w:rFonts w:ascii="Lotus Linotype" w:hAnsi="Lotus Linotype" w:cs="Lotus Linotype"/>
          <w:sz w:val="28"/>
          <w:szCs w:val="28"/>
          <w:rtl/>
          <w:lang w:bidi="ar"/>
        </w:rPr>
        <w:t xml:space="preserve"> يَاأَيُّهَا الَّذِينَ آمَنُوا مَا لَكُمْ إِذَا قِيلَ لَكُمْ انفِرُوا فِي سَبِيلِ اللَّهِ اثَّاقَلْتُمْ إِلَى الْأَرْضِ أَرَضِيتُمْ بِالْحَيَاةِ الدُّنْيَا مِنْ الْآخِرَةِ فَمَا مَتَاعُ الْحَيَاةِ الدُّنْيَا فِي ال</w:t>
      </w:r>
      <w:r w:rsidR="00D07D12" w:rsidRPr="007C091B">
        <w:rPr>
          <w:rFonts w:ascii="Lotus Linotype" w:hAnsi="Lotus Linotype" w:cs="Lotus Linotype"/>
          <w:sz w:val="28"/>
          <w:szCs w:val="28"/>
          <w:rtl/>
          <w:lang w:bidi="ar"/>
        </w:rPr>
        <w:t>ْآخِرَةِ إِلَّا قَلِيلٌ</w:t>
      </w:r>
      <w:r w:rsidR="00356D64" w:rsidRPr="007C091B">
        <w:rPr>
          <w:rFonts w:ascii="Lotus Linotype" w:hAnsi="Lotus Linotype" w:cs="Lotus Linotype"/>
          <w:sz w:val="28"/>
          <w:szCs w:val="28"/>
          <w:rtl/>
          <w:lang w:bidi="ar"/>
        </w:rPr>
        <w:sym w:font="AGA Arabesque" w:char="F05B"/>
      </w:r>
      <w:r w:rsidR="00D07D12" w:rsidRPr="007C091B">
        <w:rPr>
          <w:rFonts w:ascii="Lotus Linotype" w:hAnsi="Lotus Linotype" w:cs="Lotus Linotype"/>
          <w:sz w:val="28"/>
          <w:szCs w:val="28"/>
          <w:rtl/>
          <w:lang w:bidi="ar"/>
        </w:rPr>
        <w:t xml:space="preserve"> (التوبة: 38)</w:t>
      </w:r>
      <w:r w:rsidRPr="007C091B">
        <w:rPr>
          <w:rFonts w:ascii="Lotus Linotype" w:hAnsi="Lotus Linotype" w:cs="Lotus Linotype"/>
          <w:sz w:val="28"/>
          <w:szCs w:val="28"/>
          <w:rtl/>
          <w:lang w:bidi="ar"/>
        </w:rPr>
        <w:t>، فبين تعالى</w:t>
      </w:r>
      <w:r w:rsidR="00DB46B5" w:rsidRPr="007C091B">
        <w:rPr>
          <w:rFonts w:ascii="Lotus Linotype" w:hAnsi="Lotus Linotype" w:cs="Lotus Linotype"/>
          <w:sz w:val="28"/>
          <w:szCs w:val="28"/>
          <w:rtl/>
          <w:lang w:bidi="ar"/>
        </w:rPr>
        <w:t xml:space="preserve"> حقارة الدنيا</w:t>
      </w:r>
      <w:r w:rsidR="004637A7" w:rsidRPr="007C091B">
        <w:rPr>
          <w:rFonts w:ascii="Lotus Linotype" w:hAnsi="Lotus Linotype" w:cs="Lotus Linotype"/>
          <w:sz w:val="28"/>
          <w:szCs w:val="28"/>
          <w:rtl/>
          <w:lang w:bidi="ar"/>
        </w:rPr>
        <w:t xml:space="preserve"> وضئالتها للمؤمنين ورغبتهم في الجهاد، ثم قال</w:t>
      </w:r>
      <w:r w:rsidR="00356D64" w:rsidRPr="007C091B">
        <w:rPr>
          <w:rFonts w:ascii="Lotus Linotype" w:hAnsi="Lotus Linotype" w:cs="Lotus Linotype"/>
          <w:sz w:val="28"/>
          <w:szCs w:val="28"/>
          <w:rtl/>
          <w:lang w:bidi="ar"/>
        </w:rPr>
        <w:sym w:font="AGA Arabesque" w:char="F05D"/>
      </w:r>
      <w:r w:rsidR="004637A7" w:rsidRPr="007C091B">
        <w:rPr>
          <w:rFonts w:ascii="Lotus Linotype" w:hAnsi="Lotus Linotype" w:cs="Lotus Linotype"/>
          <w:sz w:val="28"/>
          <w:szCs w:val="28"/>
          <w:rtl/>
          <w:lang w:bidi="ar"/>
        </w:rPr>
        <w:t xml:space="preserve"> إِلَّا تَنفِرُوا يُعَذِّبْكُمْ عَذَابًا أَلِيمًا وَيَسْتَبْدِلْ قَوْمًا غَيْرَكُمْ وَلَا تَضُرُّوهُ شَيْئًا وَاللَّهُ عَلَى كُلِّ شَيْءٍ قَدِيرٌ </w:t>
      </w:r>
      <w:r w:rsidR="00356D64" w:rsidRPr="007C091B">
        <w:rPr>
          <w:rFonts w:ascii="Lotus Linotype" w:hAnsi="Lotus Linotype" w:cs="Lotus Linotype"/>
          <w:sz w:val="28"/>
          <w:szCs w:val="28"/>
          <w:rtl/>
          <w:lang w:bidi="ar"/>
        </w:rPr>
        <w:sym w:font="AGA Arabesque" w:char="F05B"/>
      </w:r>
      <w:r w:rsidR="00D07D12" w:rsidRPr="007C091B">
        <w:rPr>
          <w:rFonts w:ascii="Lotus Linotype" w:hAnsi="Lotus Linotype" w:cs="Lotus Linotype"/>
          <w:sz w:val="28"/>
          <w:szCs w:val="28"/>
          <w:rtl/>
          <w:lang w:bidi="ar"/>
        </w:rPr>
        <w:t xml:space="preserve"> (التوبة: 39)</w:t>
      </w:r>
      <w:r w:rsidR="004637A7" w:rsidRPr="007C091B">
        <w:rPr>
          <w:rFonts w:ascii="Lotus Linotype" w:hAnsi="Lotus Linotype" w:cs="Lotus Linotype"/>
          <w:sz w:val="28"/>
          <w:szCs w:val="28"/>
          <w:rtl/>
          <w:lang w:bidi="ar"/>
        </w:rPr>
        <w:t>،</w:t>
      </w:r>
      <w:r w:rsidR="00D07D12" w:rsidRPr="007C091B">
        <w:rPr>
          <w:rFonts w:ascii="Lotus Linotype" w:hAnsi="Lotus Linotype" w:cs="Lotus Linotype"/>
          <w:sz w:val="28"/>
          <w:szCs w:val="28"/>
          <w:rtl/>
          <w:lang w:bidi="ar"/>
        </w:rPr>
        <w:t xml:space="preserve"> </w:t>
      </w:r>
      <w:r w:rsidR="004637A7" w:rsidRPr="007C091B">
        <w:rPr>
          <w:rFonts w:ascii="Lotus Linotype" w:hAnsi="Lotus Linotype" w:cs="Lotus Linotype"/>
          <w:sz w:val="28"/>
          <w:szCs w:val="28"/>
          <w:rtl/>
          <w:lang w:bidi="ar"/>
        </w:rPr>
        <w:t xml:space="preserve"> فإذا انتكستم ورغبتم عن الجهاد فالله غني عنكم، وهو قادر أن يبعث قوما آخرين ويرزقهم شرف الجهاد في سبيله، واعلموا بأنكم إذا رغبتم عن نصرة الله ورسوله فلن تضروا الله ولا رسوله، فالله غني عنكم، واعلموا </w:t>
      </w:r>
      <w:r w:rsidR="00356D64" w:rsidRPr="007C091B">
        <w:rPr>
          <w:rFonts w:ascii="Lotus Linotype" w:hAnsi="Lotus Linotype" w:cs="Lotus Linotype"/>
          <w:sz w:val="28"/>
          <w:szCs w:val="28"/>
          <w:rtl/>
          <w:lang w:bidi="ar"/>
        </w:rPr>
        <w:sym w:font="AGA Arabesque" w:char="F05D"/>
      </w:r>
      <w:r w:rsidR="00D07D12" w:rsidRPr="007C091B">
        <w:rPr>
          <w:rFonts w:ascii="Lotus Linotype" w:hAnsi="Lotus Linotype" w:cs="Lotus Linotype"/>
          <w:sz w:val="28"/>
          <w:szCs w:val="28"/>
          <w:rtl/>
          <w:lang w:bidi="ar"/>
        </w:rPr>
        <w:t xml:space="preserve"> إِل</w:t>
      </w:r>
      <w:r w:rsidR="004637A7" w:rsidRPr="007C091B">
        <w:rPr>
          <w:rFonts w:ascii="Lotus Linotype" w:hAnsi="Lotus Linotype" w:cs="Lotus Linotype"/>
          <w:sz w:val="28"/>
          <w:szCs w:val="28"/>
          <w:rtl/>
          <w:lang w:bidi="ar"/>
        </w:rPr>
        <w:t>ا</w:t>
      </w:r>
      <w:r w:rsidR="00D07D12" w:rsidRPr="007C091B">
        <w:rPr>
          <w:rFonts w:ascii="Lotus Linotype" w:hAnsi="Lotus Linotype" w:cs="Lotus Linotype"/>
          <w:sz w:val="28"/>
          <w:szCs w:val="28"/>
          <w:rtl/>
          <w:lang w:bidi="ar"/>
        </w:rPr>
        <w:t>َّ</w:t>
      </w:r>
      <w:r w:rsidR="004637A7" w:rsidRPr="007C091B">
        <w:rPr>
          <w:rFonts w:ascii="Lotus Linotype" w:hAnsi="Lotus Linotype" w:cs="Lotus Linotype"/>
          <w:sz w:val="28"/>
          <w:szCs w:val="28"/>
          <w:rtl/>
          <w:lang w:bidi="ar"/>
        </w:rPr>
        <w:t xml:space="preserve"> تَنصُرُوهُ فَقَدْ نَصَرَهُ اللَّهُ ... </w:t>
      </w:r>
      <w:r w:rsidR="00356D64" w:rsidRPr="007C091B">
        <w:rPr>
          <w:rFonts w:ascii="Lotus Linotype" w:hAnsi="Lotus Linotype" w:cs="Lotus Linotype"/>
          <w:sz w:val="28"/>
          <w:szCs w:val="28"/>
          <w:rtl/>
          <w:lang w:bidi="ar"/>
        </w:rPr>
        <w:sym w:font="AGA Arabesque" w:char="F05B"/>
      </w:r>
      <w:r w:rsidR="004637A7" w:rsidRPr="007C091B">
        <w:rPr>
          <w:rFonts w:ascii="Lotus Linotype" w:hAnsi="Lotus Linotype" w:cs="Lotus Linotype"/>
          <w:sz w:val="28"/>
          <w:szCs w:val="28"/>
          <w:rtl/>
          <w:lang w:bidi="ar"/>
        </w:rPr>
        <w:t xml:space="preserve">، أي؛ إذا لم تنصروا النبي صلى الله عليه وسلم، فلا حاجة له بنصرتكم إياه، لأن الله هو ناصره ومعينه، وقد سبق أن أظهر الله نصره إياه في صورة رائعة </w:t>
      </w:r>
      <w:r w:rsidR="00356D64" w:rsidRPr="007C091B">
        <w:rPr>
          <w:rFonts w:ascii="Lotus Linotype" w:hAnsi="Lotus Linotype" w:cs="Lotus Linotype"/>
          <w:sz w:val="28"/>
          <w:szCs w:val="28"/>
          <w:rtl/>
          <w:lang w:bidi="ar"/>
        </w:rPr>
        <w:sym w:font="AGA Arabesque" w:char="F05D"/>
      </w:r>
      <w:r w:rsidR="004637A7" w:rsidRPr="007C091B">
        <w:rPr>
          <w:rFonts w:ascii="Lotus Linotype" w:hAnsi="Lotus Linotype" w:cs="Lotus Linotype"/>
          <w:sz w:val="28"/>
          <w:szCs w:val="28"/>
          <w:rtl/>
          <w:lang w:bidi="ar"/>
        </w:rPr>
        <w:t xml:space="preserve"> إِذْ أَخْرَجَهُ الَّذِينَ كَفَرُوا ثَانِيَ اثْنَيْنِ إِذْ هُمَا فِي الْغَارِ ...</w:t>
      </w:r>
      <w:r w:rsidR="00356D64" w:rsidRPr="007C091B">
        <w:rPr>
          <w:rFonts w:ascii="Lotus Linotype" w:hAnsi="Lotus Linotype" w:cs="Lotus Linotype"/>
          <w:sz w:val="28"/>
          <w:szCs w:val="28"/>
          <w:rtl/>
          <w:lang w:bidi="ar"/>
        </w:rPr>
        <w:sym w:font="AGA Arabesque" w:char="F05B"/>
      </w:r>
      <w:r w:rsidR="004637A7" w:rsidRPr="007C091B">
        <w:rPr>
          <w:rFonts w:ascii="Lotus Linotype" w:hAnsi="Lotus Linotype" w:cs="Lotus Linotype"/>
          <w:sz w:val="28"/>
          <w:szCs w:val="28"/>
          <w:rtl/>
          <w:lang w:bidi="ar"/>
        </w:rPr>
        <w:t xml:space="preserve">، فمن سانده يومئذ؟ أي جيش أو جماعة وقفوا بجواره في تلك المحنة؟ لم يرافقه يومذاك إلا صاحبه الذي ظل بجواره يحميه ويسانده في الغار. وقد وصل الكفار إلى الغار، ولم يكن بينهم وبين القضاء على الرسول شيء، فاضطرب من ذلك صاحبه، وخاف عليه وحزن على ما قد يصيب صاحب الرسالة من أذى الكفار، وكان الرسول صلى الله عليه وسلم في ذلك الموقف الحرج الشديد الذي يزلزل الشجعان ويقلع قلوب الأبطال من صدورهم كالصخرة الصماء صامدا لا يخيفه شيء، وقال لصاحبه بلهجة الواثق بعون الله عز وجل يسليه ويزيل عنه حزنه </w:t>
      </w:r>
      <w:r w:rsidR="00356D64" w:rsidRPr="007C091B">
        <w:rPr>
          <w:rFonts w:ascii="Lotus Linotype" w:hAnsi="Lotus Linotype" w:cs="Lotus Linotype"/>
          <w:sz w:val="28"/>
          <w:szCs w:val="28"/>
          <w:rtl/>
          <w:lang w:bidi="ar"/>
        </w:rPr>
        <w:sym w:font="AGA Arabesque" w:char="F05D"/>
      </w:r>
      <w:r w:rsidR="004637A7" w:rsidRPr="007C091B">
        <w:rPr>
          <w:rFonts w:ascii="Lotus Linotype" w:hAnsi="Lotus Linotype" w:cs="Lotus Linotype"/>
          <w:sz w:val="28"/>
          <w:szCs w:val="28"/>
          <w:rtl/>
          <w:lang w:bidi="ar"/>
        </w:rPr>
        <w:t xml:space="preserve"> إِذْ يَقُولُ لِصَاحِبِهِ لَا تَحْزَنْ إِنَّ اللَّهَ مَعَنَا </w:t>
      </w:r>
      <w:r w:rsidR="00356D64" w:rsidRPr="007C091B">
        <w:rPr>
          <w:rFonts w:ascii="Lotus Linotype" w:hAnsi="Lotus Linotype" w:cs="Lotus Linotype"/>
          <w:sz w:val="28"/>
          <w:szCs w:val="28"/>
          <w:rtl/>
          <w:lang w:bidi="ar"/>
        </w:rPr>
        <w:sym w:font="AGA Arabesque" w:char="F05B"/>
      </w:r>
      <w:r w:rsidR="00CB6D2A" w:rsidRPr="007C091B">
        <w:rPr>
          <w:rFonts w:ascii="Lotus Linotype" w:hAnsi="Lotus Linotype" w:cs="Lotus Linotype"/>
          <w:sz w:val="28"/>
          <w:szCs w:val="28"/>
          <w:rtl/>
          <w:lang w:bidi="ar"/>
        </w:rPr>
        <w:t xml:space="preserve">، وقد أنزل الله ـ بناء على كلام حبيبه ورسوله ـ سكينة على قلب صاحبه وأزال عنه كل الخوف والحزن، </w:t>
      </w:r>
      <w:r w:rsidR="00356D64" w:rsidRPr="007C091B">
        <w:rPr>
          <w:rFonts w:ascii="Lotus Linotype" w:hAnsi="Lotus Linotype" w:cs="Lotus Linotype"/>
          <w:sz w:val="28"/>
          <w:szCs w:val="28"/>
          <w:rtl/>
          <w:lang w:bidi="ar"/>
        </w:rPr>
        <w:sym w:font="AGA Arabesque" w:char="F05D"/>
      </w:r>
      <w:r w:rsidR="00CB6D2A" w:rsidRPr="007C091B">
        <w:rPr>
          <w:rFonts w:ascii="Lotus Linotype" w:hAnsi="Lotus Linotype" w:cs="Lotus Linotype"/>
          <w:sz w:val="28"/>
          <w:szCs w:val="28"/>
          <w:rtl/>
          <w:lang w:bidi="ar"/>
        </w:rPr>
        <w:t xml:space="preserve"> فَأَنزَلَ اللَّهُ سَكِينَتَهُ عَلَيْهِ </w:t>
      </w:r>
      <w:r w:rsidR="00356D64" w:rsidRPr="007C091B">
        <w:rPr>
          <w:rFonts w:ascii="Lotus Linotype" w:hAnsi="Lotus Linotype" w:cs="Lotus Linotype"/>
          <w:sz w:val="28"/>
          <w:szCs w:val="28"/>
          <w:rtl/>
          <w:lang w:bidi="ar"/>
        </w:rPr>
        <w:sym w:font="AGA Arabesque" w:char="F05B"/>
      </w:r>
      <w:r w:rsidR="00CB6D2A" w:rsidRPr="007C091B">
        <w:rPr>
          <w:rFonts w:ascii="Lotus Linotype" w:hAnsi="Lotus Linotype" w:cs="Lotus Linotype"/>
          <w:sz w:val="28"/>
          <w:szCs w:val="28"/>
          <w:rtl/>
          <w:lang w:bidi="ar"/>
        </w:rPr>
        <w:t>!</w:t>
      </w:r>
    </w:p>
    <w:p w:rsidR="00F53DFF"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 وبعد هذا الموقف الشديد، كان هناك موقف آخر يشيب لهولها الولدان في غزوة بدر، وقد أرسلت جيوشا تقف بجوار رسولي،</w:t>
      </w:r>
      <w:r w:rsidR="0093500F" w:rsidRPr="007C091B">
        <w:rPr>
          <w:rFonts w:ascii="Lotus Linotype" w:hAnsi="Lotus Linotype" w:cs="Lotus Linotype"/>
          <w:sz w:val="28"/>
          <w:szCs w:val="28"/>
          <w:rtl/>
          <w:lang w:bidi="ar"/>
        </w:rPr>
        <w:t xml:space="preserve"> ولم تكن عيونكم قادرة على رؤيتها</w:t>
      </w:r>
      <w:r w:rsidRPr="007C091B">
        <w:rPr>
          <w:rFonts w:ascii="Lotus Linotype" w:hAnsi="Lotus Linotype" w:cs="Lotus Linotype"/>
          <w:sz w:val="28"/>
          <w:szCs w:val="28"/>
          <w:rtl/>
          <w:lang w:bidi="ar"/>
        </w:rPr>
        <w:t xml:space="preserve"> </w:t>
      </w:r>
      <w:r w:rsidR="00356D64"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وَأَيَّدَهُ بِجُنُودٍ لَمْ تَرَوْهَا </w:t>
      </w:r>
      <w:r w:rsidR="00356D64"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وهكذا وضعت خطط الكفار وكلامهم وعقائدهم تحت النعال، وجعلت رآية الحق ترفرف على العالمين </w:t>
      </w:r>
      <w:r w:rsidR="00356D64"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وَجَعَلَ كَلِمَةَ الَّذِينَ كَفَرُوا السُّفْلَى وَكَلِمَةُ اللَّهِ هِيَ الْعُلْيَا وَاللَّهُ عَزِيزٌ حَكِيمٌ</w:t>
      </w:r>
      <w:r w:rsidR="00356D64"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w:t>
      </w:r>
    </w:p>
    <w:p w:rsidR="00030613"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فقد اتفق ال</w:t>
      </w:r>
      <w:r w:rsidR="00030613" w:rsidRPr="007C091B">
        <w:rPr>
          <w:rFonts w:ascii="Lotus Linotype" w:hAnsi="Lotus Linotype" w:cs="Lotus Linotype"/>
          <w:sz w:val="28"/>
          <w:szCs w:val="28"/>
          <w:rtl/>
          <w:lang w:bidi="ar"/>
        </w:rPr>
        <w:t xml:space="preserve">مفسرون من الشيعة والسنة على أن </w:t>
      </w:r>
      <w:r w:rsidRPr="007C091B">
        <w:rPr>
          <w:rFonts w:ascii="Lotus Linotype" w:hAnsi="Lotus Linotype" w:cs="Lotus Linotype"/>
          <w:sz w:val="28"/>
          <w:szCs w:val="28"/>
          <w:rtl/>
          <w:lang w:bidi="ar"/>
        </w:rPr>
        <w:t xml:space="preserve">قوله </w:t>
      </w:r>
      <w:r w:rsidR="00E50A4E" w:rsidRPr="007C091B">
        <w:rPr>
          <w:rFonts w:ascii="Lotus Linotype" w:hAnsi="Lotus Linotype" w:cs="Lotus Linotype"/>
          <w:sz w:val="28"/>
          <w:szCs w:val="28"/>
          <w:rtl/>
          <w:lang w:bidi="ar"/>
        </w:rPr>
        <w:t xml:space="preserve">تعالى: </w:t>
      </w:r>
      <w:r w:rsidR="00356D64"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إِذْ أَخْرَجَهُ الَّذِينَ كَفَرُوا ثَانِيَ اثْنَيْنِ إِذْ هُمَا فِي الْغَارِ إِذْ يَقُولُ لِصَاحِبِهِ لَا تَحْزَنْ إِنَّ اللَّهَ مَعَنَا فَأَنزَلَ اللَّهُ سَكِينَتَهُ عَلَيْهِ .... </w:t>
      </w:r>
      <w:r w:rsidR="00356D64"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يحكي حادثة الهجرة النبوية الشريفة، كما أنهم اتفقوا جميعا أن قوله تعالى </w:t>
      </w:r>
      <w:r w:rsidR="0093500F"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إِذْ يَقُولُ لِصَاحِبِهِ </w:t>
      </w:r>
      <w:r w:rsidR="0093500F"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يعني</w:t>
      </w:r>
      <w:r w:rsidR="00030613"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أبابكر الصديق رضي الله عنه. </w:t>
      </w:r>
    </w:p>
    <w:p w:rsidR="00CB6D2A"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والكل يعترف بأن الهجرة كانت أمرا في غاية الصعوبة والشدة والخطر، وكانت محنة قاسية، فيها من المصائب ما كانت فيها!</w:t>
      </w:r>
    </w:p>
    <w:p w:rsidR="00640F10"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ولا شك أن من يرافق الرسول صلى الله عليه وسلم في تلك المحنة القا</w:t>
      </w:r>
      <w:r w:rsidR="0093500F" w:rsidRPr="007C091B">
        <w:rPr>
          <w:rFonts w:ascii="Lotus Linotype" w:hAnsi="Lotus Linotype" w:cs="Lotus Linotype"/>
          <w:sz w:val="28"/>
          <w:szCs w:val="28"/>
          <w:rtl/>
          <w:lang w:bidi="ar"/>
        </w:rPr>
        <w:t>سية، وفي تلك المصائب الشديدة لا</w:t>
      </w:r>
      <w:r w:rsidRPr="007C091B">
        <w:rPr>
          <w:rFonts w:ascii="Lotus Linotype" w:hAnsi="Lotus Linotype" w:cs="Lotus Linotype"/>
          <w:sz w:val="28"/>
          <w:szCs w:val="28"/>
          <w:rtl/>
          <w:lang w:bidi="ar"/>
        </w:rPr>
        <w:t xml:space="preserve">بد وأن يكون من المقربين إليه، ومن أصحاب المكانة العالية والرتب الجليلة، وأن يكون أقرب من غيره إلى </w:t>
      </w:r>
      <w:r w:rsidR="00640F10" w:rsidRPr="007C091B">
        <w:rPr>
          <w:rFonts w:ascii="Lotus Linotype" w:hAnsi="Lotus Linotype" w:cs="Lotus Linotype"/>
          <w:sz w:val="28"/>
          <w:szCs w:val="28"/>
          <w:rtl/>
          <w:lang w:bidi="ar"/>
        </w:rPr>
        <w:t xml:space="preserve">قلب </w:t>
      </w:r>
      <w:r w:rsidRPr="007C091B">
        <w:rPr>
          <w:rFonts w:ascii="Lotus Linotype" w:hAnsi="Lotus Linotype" w:cs="Lotus Linotype"/>
          <w:sz w:val="28"/>
          <w:szCs w:val="28"/>
          <w:rtl/>
          <w:lang w:bidi="ar"/>
        </w:rPr>
        <w:t xml:space="preserve">الرسول صلى الله عليه وسلم، وأعز منهم إليه. </w:t>
      </w:r>
    </w:p>
    <w:p w:rsidR="0093500F"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وكذلك لا أحد يستطيع أن ينكر أو يناقش في أن أبابكر الصديق رضي الله عنه كان من لحظة الخروج من مكة إلى ساعة وصول المدينة يرافق الرسول صلى الله عليه وسلم كالظل، وقد كان بجواره في الغار لا محالة. </w:t>
      </w:r>
    </w:p>
    <w:p w:rsidR="00CB6D2A" w:rsidRPr="007C091B" w:rsidRDefault="00CB6D2A" w:rsidP="00D546CF">
      <w:pPr>
        <w:widowControl w:val="0"/>
        <w:bidi/>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فأين موطن الخلاف؟</w:t>
      </w:r>
    </w:p>
    <w:p w:rsidR="00CB6D2A"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الخلاف بيننا وبين الشيعة في أننا نعتبر صحبة الصديق رضي الله عنه للرسول الأمين صلى الله عليه وسلم صورة رائعة من التضحية والإيمان والإخلاص والتفاني، وبذلك نعده أفضل المهاجرين بعد الرسول صلى الله عليه وسلم</w:t>
      </w:r>
      <w:r w:rsidR="00640F10" w:rsidRPr="007C091B">
        <w:rPr>
          <w:rFonts w:ascii="Lotus Linotype" w:hAnsi="Lotus Linotype" w:cs="Lotus Linotype"/>
          <w:sz w:val="28"/>
          <w:szCs w:val="28"/>
          <w:rtl/>
          <w:lang w:bidi="ar"/>
        </w:rPr>
        <w:t xml:space="preserve"> ...، </w:t>
      </w:r>
      <w:r w:rsidRPr="007C091B">
        <w:rPr>
          <w:rFonts w:ascii="Lotus Linotype" w:hAnsi="Lotus Linotype" w:cs="Lotus Linotype"/>
          <w:sz w:val="28"/>
          <w:szCs w:val="28"/>
          <w:rtl/>
          <w:lang w:bidi="ar"/>
        </w:rPr>
        <w:t>في حين أن الشيعة يعتبرون كل هذه التضحيات والصبر والثبات صورة من صور النفاق، ويعدون ـ معاذ الله ـ ذلك المؤمن المثالي الذي بلغ في الإيمان قمته منافقا خداعا.</w:t>
      </w:r>
    </w:p>
    <w:p w:rsidR="00CB6D2A"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فمن هنا وجب أن ندرس فضائل سيدنا أبي بكر الصديق رضي الله عنه في ضوء هذه الآية الكريمة، ثم نتطرق إلى شبهات الشيعة واحدة تلو أخرى:</w:t>
      </w:r>
    </w:p>
    <w:p w:rsidR="00394B91" w:rsidRPr="007C091B" w:rsidRDefault="00394B91" w:rsidP="00D546CF">
      <w:pPr>
        <w:widowControl w:val="0"/>
        <w:bidi/>
        <w:ind w:left="94"/>
        <w:jc w:val="both"/>
        <w:rPr>
          <w:rFonts w:ascii="Lotus Linotype" w:hAnsi="Lotus Linotype" w:cs="Lotus Linotype"/>
          <w:sz w:val="28"/>
          <w:szCs w:val="28"/>
          <w:lang w:bidi="ar"/>
        </w:rPr>
      </w:pPr>
    </w:p>
    <w:p w:rsidR="00CB6D2A" w:rsidRPr="007C091B" w:rsidRDefault="00CB6D2A" w:rsidP="00BD51E7">
      <w:pPr>
        <w:pStyle w:val="a2"/>
        <w:rPr>
          <w:lang w:bidi="ar"/>
        </w:rPr>
      </w:pPr>
      <w:bookmarkStart w:id="36" w:name="_Toc352761829"/>
      <w:r w:rsidRPr="007C091B">
        <w:rPr>
          <w:rtl/>
          <w:lang w:bidi="ar"/>
        </w:rPr>
        <w:t xml:space="preserve">بيان </w:t>
      </w:r>
      <w:r w:rsidR="00BD51E7">
        <w:rPr>
          <w:rFonts w:hint="cs"/>
          <w:rtl/>
          <w:lang w:bidi="ar"/>
        </w:rPr>
        <w:t xml:space="preserve">عشر </w:t>
      </w:r>
      <w:r w:rsidR="00BD51E7">
        <w:rPr>
          <w:rtl/>
          <w:lang w:bidi="ar"/>
        </w:rPr>
        <w:t xml:space="preserve">فضائل </w:t>
      </w:r>
      <w:r w:rsidR="00BD51E7">
        <w:rPr>
          <w:rFonts w:hint="cs"/>
          <w:rtl/>
          <w:lang w:bidi="ar"/>
        </w:rPr>
        <w:t>ل</w:t>
      </w:r>
      <w:r w:rsidRPr="007C091B">
        <w:rPr>
          <w:rtl/>
          <w:lang w:bidi="ar"/>
        </w:rPr>
        <w:t>لصديق رضي الله عنه في ظلال هذه الآية...</w:t>
      </w:r>
      <w:bookmarkEnd w:id="36"/>
    </w:p>
    <w:p w:rsidR="00CB6D2A" w:rsidRPr="007C091B" w:rsidRDefault="00CB6D2A"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هذه الآية الكريمة </w:t>
      </w:r>
      <w:r w:rsidR="001F21FE" w:rsidRPr="007C091B">
        <w:rPr>
          <w:rFonts w:ascii="Lotus Linotype" w:hAnsi="Lotus Linotype" w:cs="Lotus Linotype"/>
          <w:sz w:val="28"/>
          <w:szCs w:val="28"/>
          <w:rtl/>
          <w:lang w:bidi="ar"/>
        </w:rPr>
        <w:t>تضع البصمة على عدد كبير من الفضائل والمناقب لسيدنا أبي بكر الصديق رضي الله عنه، نشير إلى بعض منها:</w:t>
      </w:r>
    </w:p>
    <w:p w:rsidR="00640F10" w:rsidRPr="00BD51E7" w:rsidRDefault="001F21FE" w:rsidP="00D546CF">
      <w:pPr>
        <w:widowControl w:val="0"/>
        <w:bidi/>
        <w:ind w:firstLine="454"/>
        <w:jc w:val="both"/>
        <w:rPr>
          <w:rFonts w:ascii="Lotus Linotype" w:hAnsi="Lotus Linotype" w:cs="Lotus Linotype"/>
          <w:b/>
          <w:bCs/>
          <w:sz w:val="28"/>
          <w:szCs w:val="28"/>
          <w:rtl/>
          <w:lang w:bidi="ar"/>
        </w:rPr>
      </w:pPr>
      <w:r w:rsidRPr="00BD51E7">
        <w:rPr>
          <w:rFonts w:ascii="Lotus Linotype" w:hAnsi="Lotus Linotype" w:cs="Lotus Linotype"/>
          <w:b/>
          <w:bCs/>
          <w:sz w:val="28"/>
          <w:szCs w:val="28"/>
          <w:rtl/>
          <w:lang w:bidi="ar"/>
        </w:rPr>
        <w:t xml:space="preserve">الأول: </w:t>
      </w:r>
    </w:p>
    <w:p w:rsidR="001F21FE" w:rsidRPr="007C091B" w:rsidRDefault="001F21F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يوم أن اتفقت كلمة أهل مكة على قتل الرسول صلى الله عليه وسلم، وأبلغ الله جل شأنه رسوله بالمؤامرة الظالمة والدسيسة الرخيصة التي دبرها الكفار وأذن له بالهجرة. أبلغ الرسول صلى الله عليه وسلم أبابكر بأمر الله عز وجل في رفقته وصحبته إياه. ( ومن مقتضى العقل أن يختار المرء لصحبته في مثل هذا السفر الهام </w:t>
      </w:r>
      <w:r w:rsidR="00640F10" w:rsidRPr="007C091B">
        <w:rPr>
          <w:rFonts w:ascii="Lotus Linotype" w:hAnsi="Lotus Linotype" w:cs="Lotus Linotype"/>
          <w:sz w:val="28"/>
          <w:szCs w:val="28"/>
          <w:rtl/>
          <w:lang w:bidi="ar"/>
        </w:rPr>
        <w:t>و</w:t>
      </w:r>
      <w:r w:rsidRPr="007C091B">
        <w:rPr>
          <w:rFonts w:ascii="Lotus Linotype" w:hAnsi="Lotus Linotype" w:cs="Lotus Linotype"/>
          <w:sz w:val="28"/>
          <w:szCs w:val="28"/>
          <w:rtl/>
          <w:lang w:bidi="ar"/>
        </w:rPr>
        <w:t>الخطير من يثق بإيمانه وإخلاصه وحبه وشجاعته ورجحان عقله، ليعتمد عليه اعتمادا كاملا): فمن هنا يثبت لنا بأن أبابكر الصديق رضي الله عنه كان عند الله ورسوله على درجه الكمال في هذه الصفات التي ذكرناها، لو لا ذلك لما اختاره الله عز وجل لصحبة رسوله ولما رافقه الرسول صلى الله عليه وسلم في هجرته هذه.</w:t>
      </w:r>
    </w:p>
    <w:p w:rsidR="00640F10" w:rsidRPr="00BD51E7" w:rsidRDefault="001F21FE" w:rsidP="00D546CF">
      <w:pPr>
        <w:widowControl w:val="0"/>
        <w:bidi/>
        <w:ind w:firstLine="454"/>
        <w:jc w:val="both"/>
        <w:rPr>
          <w:rFonts w:ascii="Lotus Linotype" w:hAnsi="Lotus Linotype" w:cs="Lotus Linotype"/>
          <w:b/>
          <w:bCs/>
          <w:sz w:val="28"/>
          <w:szCs w:val="28"/>
          <w:rtl/>
          <w:lang w:bidi="ar"/>
        </w:rPr>
      </w:pPr>
      <w:r w:rsidRPr="00BD51E7">
        <w:rPr>
          <w:rFonts w:ascii="Lotus Linotype" w:hAnsi="Lotus Linotype" w:cs="Lotus Linotype"/>
          <w:b/>
          <w:bCs/>
          <w:sz w:val="28"/>
          <w:szCs w:val="28"/>
          <w:rtl/>
          <w:lang w:bidi="ar"/>
        </w:rPr>
        <w:t xml:space="preserve">الثاني: </w:t>
      </w:r>
    </w:p>
    <w:p w:rsidR="001F21FE" w:rsidRPr="007C091B" w:rsidRDefault="001F21F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لم يكن الصديق </w:t>
      </w:r>
      <w:r w:rsidR="005201FC" w:rsidRPr="007C091B">
        <w:rPr>
          <w:rFonts w:ascii="Lotus Linotype" w:hAnsi="Lotus Linotype" w:cs="Lotus Linotype"/>
          <w:sz w:val="28"/>
          <w:szCs w:val="28"/>
          <w:rtl/>
          <w:lang w:bidi="ar"/>
        </w:rPr>
        <w:t>رضي الله عنه على استعداد تام ليفدي الرسول صلى الله عليه وسلم بماله ونفسه، لما طار فرحا لصحبة الرسول صلى الله عليه وسلم في هذا السفر المخيف الذي قد يفقده حياته، وكان بإمكانه أن يعتذر عن المشاركة أو المرافقة بألف حيلة وحيلة، وينجي نفسه من هذا الخطر الجسيم.</w:t>
      </w:r>
    </w:p>
    <w:p w:rsidR="00640F10" w:rsidRPr="00BD51E7" w:rsidRDefault="005201FC" w:rsidP="00D546CF">
      <w:pPr>
        <w:widowControl w:val="0"/>
        <w:bidi/>
        <w:ind w:firstLine="454"/>
        <w:jc w:val="both"/>
        <w:rPr>
          <w:rFonts w:ascii="Lotus Linotype" w:hAnsi="Lotus Linotype" w:cs="Lotus Linotype"/>
          <w:b/>
          <w:bCs/>
          <w:sz w:val="28"/>
          <w:szCs w:val="28"/>
          <w:rtl/>
          <w:lang w:bidi="ar"/>
        </w:rPr>
      </w:pPr>
      <w:r w:rsidRPr="00BD51E7">
        <w:rPr>
          <w:rFonts w:ascii="Lotus Linotype" w:hAnsi="Lotus Linotype" w:cs="Lotus Linotype"/>
          <w:b/>
          <w:bCs/>
          <w:sz w:val="28"/>
          <w:szCs w:val="28"/>
          <w:rtl/>
          <w:lang w:bidi="ar"/>
        </w:rPr>
        <w:t xml:space="preserve">الثالث: </w:t>
      </w:r>
    </w:p>
    <w:p w:rsidR="005201FC" w:rsidRPr="007C091B" w:rsidRDefault="005201F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صورة الهجرة من لحظة الخروج من بيت أبي بكر إلى الوصول إلى المدينة المنورة وما قام به ابوبكر طوال هذا السفر من حسن الصحبة والرفقة صورة تتجلى فيها كل معاني التضحية والفداء، وتكشف أن الصديق بلغ مع الرسول صلى الله عليه وسلم رتبة العاشق الولهان، فكان يصون الرسول صلى الله عليه وسلم ويحميه بكل ما يملك. فما أهون المال والنفس والعرض عنده في سبيل الرسول صلى الله عليه وسلم!</w:t>
      </w:r>
    </w:p>
    <w:p w:rsidR="00640F10" w:rsidRPr="00BD51E7" w:rsidRDefault="005201FC" w:rsidP="00D546CF">
      <w:pPr>
        <w:widowControl w:val="0"/>
        <w:bidi/>
        <w:ind w:firstLine="454"/>
        <w:jc w:val="both"/>
        <w:rPr>
          <w:rFonts w:ascii="Lotus Linotype" w:hAnsi="Lotus Linotype" w:cs="Lotus Linotype"/>
          <w:b/>
          <w:bCs/>
          <w:sz w:val="28"/>
          <w:szCs w:val="28"/>
          <w:rtl/>
          <w:lang w:bidi="ar"/>
        </w:rPr>
      </w:pPr>
      <w:r w:rsidRPr="00BD51E7">
        <w:rPr>
          <w:rFonts w:ascii="Lotus Linotype" w:hAnsi="Lotus Linotype" w:cs="Lotus Linotype"/>
          <w:b/>
          <w:bCs/>
          <w:sz w:val="28"/>
          <w:szCs w:val="28"/>
          <w:rtl/>
          <w:lang w:bidi="ar"/>
        </w:rPr>
        <w:t xml:space="preserve">الرابع: </w:t>
      </w:r>
    </w:p>
    <w:p w:rsidR="005201FC" w:rsidRPr="007C091B" w:rsidRDefault="005201F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لم تجتمع في أحد من صحابة الرسول صلىالله عليه وسلم كل تلك السمات والأوصاف التي ينبغي وجودها فيمن يرافق الرسول صلى الله عليه وسلم في مثل هذا السفر إلا في أبي بكر، فاكتفى به الرسول صلى الله عليه وسلم وحده، بل لم يكتف بأن يجعله مرافق هجرته فحسب بل شرفه بأن يكون صاحبه في الغار. ومن هنا يتضح أن أبابكر الصديق رضي الله عنه كان أفضل الصحابة في الأوصاف الكمالية.</w:t>
      </w:r>
    </w:p>
    <w:p w:rsidR="00640F10" w:rsidRPr="00BD51E7" w:rsidRDefault="005201FC" w:rsidP="00D546CF">
      <w:pPr>
        <w:widowControl w:val="0"/>
        <w:bidi/>
        <w:ind w:firstLine="454"/>
        <w:jc w:val="both"/>
        <w:rPr>
          <w:rFonts w:ascii="Lotus Linotype" w:hAnsi="Lotus Linotype" w:cs="Lotus Linotype"/>
          <w:b/>
          <w:bCs/>
          <w:sz w:val="28"/>
          <w:szCs w:val="28"/>
          <w:rtl/>
          <w:lang w:bidi="ar"/>
        </w:rPr>
      </w:pPr>
      <w:r w:rsidRPr="00BD51E7">
        <w:rPr>
          <w:rFonts w:ascii="Lotus Linotype" w:hAnsi="Lotus Linotype" w:cs="Lotus Linotype"/>
          <w:b/>
          <w:bCs/>
          <w:sz w:val="28"/>
          <w:szCs w:val="28"/>
          <w:rtl/>
          <w:lang w:bidi="ar"/>
        </w:rPr>
        <w:t xml:space="preserve">الخامس: </w:t>
      </w:r>
    </w:p>
    <w:p w:rsidR="005201FC" w:rsidRPr="007C091B" w:rsidRDefault="005201FC"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فقد رضي الله عز </w:t>
      </w:r>
      <w:r w:rsidR="00640F10" w:rsidRPr="007C091B">
        <w:rPr>
          <w:rFonts w:ascii="Lotus Linotype" w:hAnsi="Lotus Linotype" w:cs="Lotus Linotype"/>
          <w:sz w:val="28"/>
          <w:szCs w:val="28"/>
          <w:rtl/>
          <w:lang w:bidi="ar"/>
        </w:rPr>
        <w:t>وجل عن موقف الصديق رضي الله عنه</w:t>
      </w:r>
      <w:r w:rsidRPr="007C091B">
        <w:rPr>
          <w:rFonts w:ascii="Lotus Linotype" w:hAnsi="Lotus Linotype" w:cs="Lotus Linotype"/>
          <w:sz w:val="28"/>
          <w:szCs w:val="28"/>
          <w:rtl/>
          <w:lang w:bidi="ar"/>
        </w:rPr>
        <w:t xml:space="preserve"> في هذا السفر أشد الرضى إلى درجة أن جعله مثالا ونموذجا ليحتذى به، وقد ذكره الله عز وجل في هذه الآية في أسلوب يرغب كل من يسمعه إلى الإقتداء به وإلى تقديم مثل هذه الصور من التضحيات. ولو لم تكن خدمة أبي بكر الصديق رضي الله عنه وصحبته ورفقته للرسول صلى الله عليه وسلم على هذا المستوى الراقي وعلى هذه الدرجة العالية من الكمال، ما كان القرآن يضعه في موضع الإقتداء والترغيب.</w:t>
      </w:r>
    </w:p>
    <w:p w:rsidR="00640F10" w:rsidRPr="00BD51E7" w:rsidRDefault="007B0DDB" w:rsidP="00D546CF">
      <w:pPr>
        <w:widowControl w:val="0"/>
        <w:bidi/>
        <w:ind w:firstLine="454"/>
        <w:jc w:val="both"/>
        <w:rPr>
          <w:rFonts w:ascii="Lotus Linotype" w:hAnsi="Lotus Linotype" w:cs="Lotus Linotype"/>
          <w:b/>
          <w:bCs/>
          <w:sz w:val="28"/>
          <w:szCs w:val="28"/>
          <w:rtl/>
        </w:rPr>
      </w:pPr>
      <w:r w:rsidRPr="00BD51E7">
        <w:rPr>
          <w:rFonts w:ascii="Lotus Linotype" w:hAnsi="Lotus Linotype" w:cs="Lotus Linotype"/>
          <w:b/>
          <w:bCs/>
          <w:sz w:val="28"/>
          <w:szCs w:val="28"/>
          <w:rtl/>
          <w:lang w:bidi="ar"/>
        </w:rPr>
        <w:t xml:space="preserve">السادس: </w:t>
      </w:r>
    </w:p>
    <w:p w:rsidR="005201FC" w:rsidRPr="007C091B" w:rsidRDefault="007B0DD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أظهر الله في كلمة " ثَانِيَ اثْنَيْنِ " لكل ذي بصيرة وعقل سليم أن أبابكر في الرتبة الثانية بعد الرسول صلى الله عليه وسلم في المناصب الدينية.</w:t>
      </w:r>
    </w:p>
    <w:p w:rsidR="00640F10" w:rsidRPr="00BD51E7" w:rsidRDefault="007B0DDB" w:rsidP="00D546CF">
      <w:pPr>
        <w:widowControl w:val="0"/>
        <w:bidi/>
        <w:ind w:firstLine="454"/>
        <w:jc w:val="both"/>
        <w:rPr>
          <w:rFonts w:ascii="Lotus Linotype" w:hAnsi="Lotus Linotype" w:cs="Lotus Linotype"/>
          <w:b/>
          <w:bCs/>
          <w:sz w:val="28"/>
          <w:szCs w:val="28"/>
          <w:rtl/>
        </w:rPr>
      </w:pPr>
      <w:r w:rsidRPr="00BD51E7">
        <w:rPr>
          <w:rFonts w:ascii="Lotus Linotype" w:hAnsi="Lotus Linotype" w:cs="Lotus Linotype"/>
          <w:b/>
          <w:bCs/>
          <w:sz w:val="28"/>
          <w:szCs w:val="28"/>
          <w:rtl/>
        </w:rPr>
        <w:t xml:space="preserve">السابع: </w:t>
      </w:r>
    </w:p>
    <w:p w:rsidR="007B0DDB" w:rsidRPr="007C091B" w:rsidRDefault="007B0DD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وصف الله عز وجل أبابكر الصديق رضي الله عنه بكلمة " لِصَاحِبِهِ </w:t>
      </w:r>
      <w:r w:rsidR="00640F10" w:rsidRPr="007C091B">
        <w:rPr>
          <w:rFonts w:ascii="Lotus Linotype" w:hAnsi="Lotus Linotype" w:cs="Lotus Linotype"/>
          <w:sz w:val="28"/>
          <w:szCs w:val="28"/>
          <w:rtl/>
        </w:rPr>
        <w:t>"، وبذلك أثبت</w:t>
      </w:r>
      <w:r w:rsidRPr="007C091B">
        <w:rPr>
          <w:rFonts w:ascii="Lotus Linotype" w:hAnsi="Lotus Linotype" w:cs="Lotus Linotype"/>
          <w:sz w:val="28"/>
          <w:szCs w:val="28"/>
          <w:rtl/>
        </w:rPr>
        <w:t xml:space="preserve"> له صفة "الصحبة"، ورتبة "كونه صحابي الرسول صلى الله عليه وسلم"بصورة لم يثبتها لأحد من أصحاب الرسول صلى الله عليه وسلم بتاتا. وبذلك يعد إنكار صحبة أبي بكر للرسول صلى الله عليه وسلم، وإنكار كونه صحابيا إنكارا للنص القرآني. ( وقد اعتبر علماء الأمة ذلك كفرا).</w:t>
      </w:r>
    </w:p>
    <w:p w:rsidR="00640F10" w:rsidRPr="00BD51E7" w:rsidRDefault="007B0DDB" w:rsidP="00D546CF">
      <w:pPr>
        <w:widowControl w:val="0"/>
        <w:bidi/>
        <w:ind w:firstLine="454"/>
        <w:jc w:val="both"/>
        <w:rPr>
          <w:rFonts w:ascii="Lotus Linotype" w:hAnsi="Lotus Linotype" w:cs="Lotus Linotype"/>
          <w:b/>
          <w:bCs/>
          <w:sz w:val="28"/>
          <w:szCs w:val="28"/>
          <w:rtl/>
        </w:rPr>
      </w:pPr>
      <w:r w:rsidRPr="00BD51E7">
        <w:rPr>
          <w:rFonts w:ascii="Lotus Linotype" w:hAnsi="Lotus Linotype" w:cs="Lotus Linotype"/>
          <w:b/>
          <w:bCs/>
          <w:sz w:val="28"/>
          <w:szCs w:val="28"/>
          <w:rtl/>
        </w:rPr>
        <w:t>الثامن:</w:t>
      </w:r>
    </w:p>
    <w:p w:rsidR="007B0DDB" w:rsidRPr="007C091B" w:rsidRDefault="007B0DD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rPr>
        <w:t xml:space="preserve">يبدوا لكل ذي قلب سليم أن عبارة </w:t>
      </w:r>
      <w:r w:rsidR="00356D64" w:rsidRPr="007C091B">
        <w:rPr>
          <w:rFonts w:ascii="Lotus Linotype" w:hAnsi="Lotus Linotype" w:cs="Lotus Linotype"/>
          <w:sz w:val="28"/>
          <w:szCs w:val="28"/>
          <w:rtl/>
        </w:rPr>
        <w:sym w:font="AGA Arabesque" w:char="F05D"/>
      </w:r>
      <w:r w:rsidR="00640F10" w:rsidRPr="007C091B">
        <w:rPr>
          <w:rFonts w:ascii="Lotus Linotype" w:hAnsi="Lotus Linotype" w:cs="Lotus Linotype"/>
          <w:sz w:val="28"/>
          <w:szCs w:val="28"/>
          <w:rtl/>
        </w:rPr>
        <w:t xml:space="preserve"> لَا تَحْزَنْ إِنَّ اللَّهَ مَعَنَا </w:t>
      </w:r>
      <w:r w:rsidR="00356D64"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تشير إلى؛ أن الرسول صلى الله عليه وسلم كان يحب أبابكر الصديق رضي الله عنه حبا جما، ولم يكن يصبر على حزنه فكان يسليه ويرفع عنه مشاعر الحزن والتوتر، وقد شاركه في المعية الإلهية وفي الحفظ والنصرة الربانية له. ومن هنا ثبت بأن الله عز وجل كما حفظ ونصر رسوله ـ في المعية التي شرف بها رسوله ـ كذلك حفظ ونصر ص</w:t>
      </w:r>
      <w:r w:rsidR="0059163D"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حب رسوله صلى الله عليه وسلم في الغار ـ وقد أشركه في شرف المعية الإلهية ـ، و "المعية الربانية" رتبة ودرجة لا يرتقي إليها إلا المتقون والأبرار. كما في في قوله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t>" إِنَّ اللَّهَ مَعَ الَّذِينَ اتَّقَوْا وَالَّذِينَ هُمْ مُحْسِنُونَ (النحل128) "</w:t>
      </w:r>
      <w:r w:rsidR="00D43194" w:rsidRPr="007C091B">
        <w:rPr>
          <w:rFonts w:ascii="Lotus Linotype" w:hAnsi="Lotus Linotype" w:cs="Lotus Linotype"/>
          <w:sz w:val="28"/>
          <w:szCs w:val="28"/>
          <w:rtl/>
        </w:rPr>
        <w:t>، وعلى هذا فقد كان أبوبكر من المتقين والمحسنين، لا محالة.</w:t>
      </w:r>
    </w:p>
    <w:p w:rsidR="00E51230" w:rsidRPr="00BD51E7" w:rsidRDefault="00D43194" w:rsidP="00D546CF">
      <w:pPr>
        <w:widowControl w:val="0"/>
        <w:bidi/>
        <w:ind w:firstLine="454"/>
        <w:jc w:val="both"/>
        <w:rPr>
          <w:rFonts w:ascii="Lotus Linotype" w:hAnsi="Lotus Linotype" w:cs="Lotus Linotype"/>
          <w:b/>
          <w:bCs/>
          <w:sz w:val="28"/>
          <w:szCs w:val="28"/>
          <w:rtl/>
        </w:rPr>
      </w:pPr>
      <w:r w:rsidRPr="00BD51E7">
        <w:rPr>
          <w:rFonts w:ascii="Lotus Linotype" w:hAnsi="Lotus Linotype" w:cs="Lotus Linotype"/>
          <w:b/>
          <w:bCs/>
          <w:sz w:val="28"/>
          <w:szCs w:val="28"/>
          <w:rtl/>
        </w:rPr>
        <w:t>التاسع:</w:t>
      </w:r>
      <w:r w:rsidR="00607B35" w:rsidRPr="00BD51E7">
        <w:rPr>
          <w:rFonts w:ascii="Lotus Linotype" w:hAnsi="Lotus Linotype" w:cs="Lotus Linotype"/>
          <w:b/>
          <w:bCs/>
          <w:sz w:val="28"/>
          <w:szCs w:val="28"/>
          <w:rtl/>
        </w:rPr>
        <w:t xml:space="preserve"> </w:t>
      </w:r>
    </w:p>
    <w:p w:rsidR="00D43194" w:rsidRPr="007C091B" w:rsidRDefault="00607B3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أنزل الله عز وجل سكينته على أبي بكر الصديق رضي الله عنه،</w:t>
      </w:r>
      <w:r w:rsidR="00F80534" w:rsidRPr="007C091B">
        <w:rPr>
          <w:rFonts w:ascii="Lotus Linotype" w:hAnsi="Lotus Linotype" w:cs="Lotus Linotype"/>
          <w:sz w:val="28"/>
          <w:szCs w:val="28"/>
          <w:rtl/>
        </w:rPr>
        <w:t xml:space="preserve"> ولا ينزل الله عز وجل سكينته إلاّ</w:t>
      </w:r>
      <w:r w:rsidRPr="007C091B">
        <w:rPr>
          <w:rFonts w:ascii="Lotus Linotype" w:hAnsi="Lotus Linotype" w:cs="Lotus Linotype"/>
          <w:sz w:val="28"/>
          <w:szCs w:val="28"/>
          <w:rtl/>
        </w:rPr>
        <w:t xml:space="preserve"> على من بلغ في الإسلام مبلغا وارتقى في الإيمان درجات عالية حتى يستحق ما قاله الله عز وجل في الصديق رضي الله عنه</w:t>
      </w:r>
      <w:r w:rsidR="00356D6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فَأَنزَلَ اللَّهُ سَكِينَتَهُ عَلَيْهِ </w:t>
      </w:r>
      <w:r w:rsidR="00356D64"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39458A" w:rsidRPr="00BD51E7" w:rsidRDefault="00607B35" w:rsidP="00D546CF">
      <w:pPr>
        <w:widowControl w:val="0"/>
        <w:bidi/>
        <w:ind w:firstLine="454"/>
        <w:jc w:val="both"/>
        <w:rPr>
          <w:rFonts w:ascii="Lotus Linotype" w:hAnsi="Lotus Linotype" w:cs="Lotus Linotype"/>
          <w:b/>
          <w:bCs/>
          <w:sz w:val="28"/>
          <w:szCs w:val="28"/>
          <w:rtl/>
        </w:rPr>
      </w:pPr>
      <w:r w:rsidRPr="00BD51E7">
        <w:rPr>
          <w:rFonts w:ascii="Lotus Linotype" w:hAnsi="Lotus Linotype" w:cs="Lotus Linotype"/>
          <w:b/>
          <w:bCs/>
          <w:sz w:val="28"/>
          <w:szCs w:val="28"/>
          <w:rtl/>
        </w:rPr>
        <w:t xml:space="preserve">العاشر: </w:t>
      </w:r>
    </w:p>
    <w:p w:rsidR="00607B35" w:rsidRPr="007C091B" w:rsidRDefault="00607B3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تمعنا في الآية وفكرنا في مدلولاتها وتدبرنا في معانيها يظهر لنا وجوه عديدة من الفضائل الجليلة لسيدنا أبي بكر الصديق رضي الله عنه.</w:t>
      </w:r>
    </w:p>
    <w:p w:rsidR="00607B35" w:rsidRPr="007C091B" w:rsidRDefault="00607B3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أنظر إلى هذه الآيات؛ فإنها نزلت لترغيب المؤمنين إلى الجهاد ولتهديد من يطغى عليه الصفات البشرية العامة فيتكاسل عن الجهاد ويركن إلى الملذات والراحة فجاءت فيها: </w:t>
      </w:r>
    </w:p>
    <w:p w:rsidR="00607B35" w:rsidRPr="007C091B" w:rsidRDefault="00607B35" w:rsidP="00D546CF">
      <w:pPr>
        <w:widowControl w:val="0"/>
        <w:bidi/>
        <w:ind w:firstLine="454"/>
        <w:jc w:val="both"/>
        <w:rPr>
          <w:rFonts w:ascii="Lotus Linotype" w:hAnsi="Lotus Linotype" w:cs="Lotus Linotype"/>
          <w:sz w:val="28"/>
          <w:szCs w:val="28"/>
          <w:rtl/>
        </w:rPr>
      </w:pPr>
      <w:r w:rsidRPr="00BD51E7">
        <w:rPr>
          <w:rFonts w:ascii="Lotus Linotype" w:hAnsi="Lotus Linotype" w:cs="Lotus Linotype"/>
          <w:b/>
          <w:bCs/>
          <w:sz w:val="28"/>
          <w:szCs w:val="28"/>
          <w:rtl/>
        </w:rPr>
        <w:t>أولا</w:t>
      </w:r>
      <w:r w:rsidRPr="007C091B">
        <w:rPr>
          <w:rFonts w:ascii="Lotus Linotype" w:hAnsi="Lotus Linotype" w:cs="Lotus Linotype"/>
          <w:sz w:val="28"/>
          <w:szCs w:val="28"/>
          <w:rtl/>
        </w:rPr>
        <w:t xml:space="preserve">: تحقير </w:t>
      </w:r>
      <w:r w:rsidR="001464C2" w:rsidRPr="007C091B">
        <w:rPr>
          <w:rFonts w:ascii="Lotus Linotype" w:hAnsi="Lotus Linotype" w:cs="Lotus Linotype"/>
          <w:sz w:val="28"/>
          <w:szCs w:val="28"/>
          <w:rtl/>
        </w:rPr>
        <w:t>ال</w:t>
      </w:r>
      <w:r w:rsidRPr="007C091B">
        <w:rPr>
          <w:rFonts w:ascii="Lotus Linotype" w:hAnsi="Lotus Linotype" w:cs="Lotus Linotype"/>
          <w:sz w:val="28"/>
          <w:szCs w:val="28"/>
          <w:rtl/>
        </w:rPr>
        <w:t>حياة الدنيا وزينتها</w:t>
      </w:r>
      <w:r w:rsidR="0039458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ثم</w:t>
      </w:r>
      <w:r w:rsidR="0039458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r w:rsidR="001464C2" w:rsidRPr="007C091B">
        <w:rPr>
          <w:rFonts w:ascii="Lotus Linotype" w:hAnsi="Lotus Linotype" w:cs="Lotus Linotype"/>
          <w:sz w:val="28"/>
          <w:szCs w:val="28"/>
          <w:rtl/>
        </w:rPr>
        <w:t>الوعيد با</w:t>
      </w:r>
      <w:r w:rsidRPr="007C091B">
        <w:rPr>
          <w:rFonts w:ascii="Lotus Linotype" w:hAnsi="Lotus Linotype" w:cs="Lotus Linotype"/>
          <w:sz w:val="28"/>
          <w:szCs w:val="28"/>
          <w:rtl/>
        </w:rPr>
        <w:t>لعذاب وأنكم إذا تكاسلتم ولم تنصروا رسول الله في</w:t>
      </w:r>
      <w:r w:rsidR="00FC5F99" w:rsidRPr="007C091B">
        <w:rPr>
          <w:rFonts w:ascii="Lotus Linotype" w:hAnsi="Lotus Linotype" w:cs="Lotus Linotype"/>
          <w:sz w:val="28"/>
          <w:szCs w:val="28"/>
          <w:rtl/>
        </w:rPr>
        <w:t>س</w:t>
      </w:r>
      <w:r w:rsidRPr="007C091B">
        <w:rPr>
          <w:rFonts w:ascii="Lotus Linotype" w:hAnsi="Lotus Linotype" w:cs="Lotus Linotype"/>
          <w:sz w:val="28"/>
          <w:szCs w:val="28"/>
          <w:rtl/>
        </w:rPr>
        <w:t>هلككم الله ويأتي بقوم آخرين</w:t>
      </w:r>
      <w:r w:rsidR="00356D64"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إِلَّا تَنفِرُوا يُعَذِّبْكُمْ عَذَابًا أَلِيمًا وَيَسْتَبْدِلْ قَوْمًا غَيْرَكُمْ</w:t>
      </w:r>
      <w:r w:rsidR="00356D64" w:rsidRPr="007C091B">
        <w:rPr>
          <w:rFonts w:ascii="Lotus Linotype" w:hAnsi="Lotus Linotype" w:cs="Lotus Linotype"/>
          <w:sz w:val="28"/>
          <w:szCs w:val="28"/>
          <w:rtl/>
        </w:rPr>
        <w:sym w:font="AGA Arabesque" w:char="F05B"/>
      </w:r>
      <w:r w:rsidR="0039458A" w:rsidRPr="007C091B">
        <w:rPr>
          <w:rFonts w:ascii="Lotus Linotype" w:hAnsi="Lotus Linotype" w:cs="Lotus Linotype"/>
          <w:sz w:val="28"/>
          <w:szCs w:val="28"/>
          <w:rtl/>
        </w:rPr>
        <w:t>.</w:t>
      </w:r>
      <w:r w:rsidR="00F716B9" w:rsidRPr="007C091B">
        <w:rPr>
          <w:rFonts w:ascii="Lotus Linotype" w:hAnsi="Lotus Linotype" w:cs="Lotus Linotype"/>
          <w:sz w:val="28"/>
          <w:szCs w:val="28"/>
          <w:rtl/>
        </w:rPr>
        <w:t xml:space="preserve"> ثم</w:t>
      </w:r>
      <w:r w:rsidR="0039458A" w:rsidRPr="007C091B">
        <w:rPr>
          <w:rFonts w:ascii="Lotus Linotype" w:hAnsi="Lotus Linotype" w:cs="Lotus Linotype"/>
          <w:sz w:val="28"/>
          <w:szCs w:val="28"/>
          <w:rtl/>
        </w:rPr>
        <w:t>؛</w:t>
      </w:r>
      <w:r w:rsidR="00F716B9" w:rsidRPr="007C091B">
        <w:rPr>
          <w:rFonts w:ascii="Lotus Linotype" w:hAnsi="Lotus Linotype" w:cs="Lotus Linotype"/>
          <w:sz w:val="28"/>
          <w:szCs w:val="28"/>
          <w:rtl/>
        </w:rPr>
        <w:t xml:space="preserve"> بين غناه عنهم وعدم حاجة الرسول صلى الله عليه وسلم لهم، وفي حديثه عن غناه عنهم وعدم حاجته إليهم، ضرب لهم مثالا بحكاية أبي بكر الصديق ومرافقته لرسول الله صلى الله عليه وسلم، وبين شدة حبه له وتفانيه في الصحبة والمرافقة. ولو نظر أحدنا في هذا المعنى الجليل سيتضح له صديقية أبي بكر وكمال صحبته في أبهى صورها كما يتجلى له صور من مناقبه وفضائله، وأن مقامه العالي تكاد تفوق القياس والخيال.</w:t>
      </w:r>
    </w:p>
    <w:p w:rsidR="00F716B9" w:rsidRPr="007C091B" w:rsidRDefault="00F716B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كفاك أن نصرة أبي بكر رضي الله عنه للرسول الأمين صلى الله عليه وسلم بلغت عند الله عز وجل مبلغا ومنزلة ذكره المولى عز وجل كمثال لترغيب الآخرين وتهديدهم وترهيبهم من خلال الوحي السماوي ليتلى إلى يوم القيامة ولتكون للبشرية مثالا يحتذى به.</w:t>
      </w:r>
    </w:p>
    <w:p w:rsidR="00F716B9" w:rsidRPr="007C091B" w:rsidRDefault="00F716B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هذه غيض من فيض ما يمكن أن نستخرجه من هذه الآيات في بيان فضائل الصديق رضي الله عنه.</w:t>
      </w:r>
    </w:p>
    <w:p w:rsidR="00F716B9" w:rsidRPr="007C091B" w:rsidRDefault="00F716B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آن لنا أن نذكر شبهات الشيعة ونراجعها في ضوء النصوص الثابتة والعقل السليم. وإن كانت شبهاتهم بذيئة ركيكة تصرخ ببطلانها من عند نفسها، ومعالجتها وردها أشبه ما يكون بسرد الأدلة والبراهين لمن ينكر الشمس في رابعة النهار، لكن ماذا عساي أن أصنع، فالحال كما قاله خاتم المحدثين الشيخ الشاه عبد العزيز الدهلوي رحمه الله في كتابه " التحفة الإثنا عشرية":</w:t>
      </w:r>
      <w:r w:rsidR="00356D6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وبما أنه وضع بناء </w:t>
      </w:r>
      <w:r w:rsidR="00391B21" w:rsidRPr="007C091B">
        <w:rPr>
          <w:rFonts w:ascii="Lotus Linotype" w:hAnsi="Lotus Linotype" w:cs="Lotus Linotype"/>
          <w:sz w:val="28"/>
          <w:szCs w:val="28"/>
          <w:rtl/>
        </w:rPr>
        <w:t>الكلام</w:t>
      </w:r>
      <w:r w:rsidRPr="007C091B">
        <w:rPr>
          <w:rFonts w:ascii="Lotus Linotype" w:hAnsi="Lotus Linotype" w:cs="Lotus Linotype"/>
          <w:sz w:val="28"/>
          <w:szCs w:val="28"/>
          <w:rtl/>
        </w:rPr>
        <w:t xml:space="preserve"> على أصول جماعة من الناس،</w:t>
      </w:r>
      <w:r w:rsidR="0039458A"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فيضطر المرء أن يترك اللجام في أيديهم ليجروه إلى حيث ما يشاءون وليلونوه حيث ما يحلو لهم</w:t>
      </w:r>
      <w:r w:rsidR="00356D64"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F716B9" w:rsidRPr="007C091B" w:rsidRDefault="00F716B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رجائي الوحيد من أهل البصيرة والعقل السليم أن ينظروا في شبهات الشيعة بعين الإنصاف، ليروا تعصب علمائهم وعناد مجتهديهم، فقد بلغ عداوتهم لأولياء الله وأحباء رسوله مبلغا، وقد ستر </w:t>
      </w:r>
      <w:r w:rsidR="00D43263" w:rsidRPr="007C091B">
        <w:rPr>
          <w:rFonts w:ascii="Lotus Linotype" w:hAnsi="Lotus Linotype" w:cs="Lotus Linotype"/>
          <w:sz w:val="28"/>
          <w:szCs w:val="28"/>
          <w:rtl/>
        </w:rPr>
        <w:t xml:space="preserve"> عقولهم حجاب التعنت وغشي قلوبهم ظلمات التعصب، فلا يكادون يفقهون حديثا، فتراهم ينكرون النصوص الصريحة ويلجئون إلى التأويلات الركيكة والتفلس</w:t>
      </w:r>
      <w:r w:rsidR="003B60F5" w:rsidRPr="007C091B">
        <w:rPr>
          <w:rFonts w:ascii="Lotus Linotype" w:hAnsi="Lotus Linotype" w:cs="Lotus Linotype"/>
          <w:sz w:val="28"/>
          <w:szCs w:val="28"/>
          <w:rtl/>
        </w:rPr>
        <w:t xml:space="preserve">فات المضحكة لإنكار فضيلة أفضل صحابة الرسول الأمين صلى الله عليه وسلم. </w:t>
      </w:r>
    </w:p>
    <w:p w:rsidR="003B60F5" w:rsidRPr="007C091B" w:rsidRDefault="003B60F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 أنا أشرع في بيان هفواتهم وزلاتهم:</w:t>
      </w:r>
    </w:p>
    <w:p w:rsidR="003B60F5" w:rsidRPr="007C091B" w:rsidRDefault="003B60F5" w:rsidP="00440708">
      <w:pPr>
        <w:pStyle w:val="a2"/>
      </w:pPr>
      <w:bookmarkStart w:id="37" w:name="_Toc352761830"/>
      <w:r w:rsidRPr="007C091B">
        <w:rPr>
          <w:rtl/>
        </w:rPr>
        <w:t>مآخذ الشيعة وشبهاتهم على هذه الآية:</w:t>
      </w:r>
      <w:bookmarkEnd w:id="37"/>
    </w:p>
    <w:p w:rsidR="003B60F5" w:rsidRPr="007C091B" w:rsidRDefault="003B60F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نرتب شبهات القوم على نفس الترتيب الذي قدمنا فيه فضائل الصحابة لتسهل المقارنة  بين كل فضيلة والشبهة التي أثيرت حولها.</w:t>
      </w:r>
    </w:p>
    <w:p w:rsidR="003B60F5" w:rsidRPr="007C091B" w:rsidRDefault="003B60F5" w:rsidP="00440708">
      <w:pPr>
        <w:pStyle w:val="a"/>
      </w:pPr>
      <w:bookmarkStart w:id="38" w:name="_Toc352761831"/>
      <w:r w:rsidRPr="007C091B">
        <w:rPr>
          <w:rtl/>
        </w:rPr>
        <w:t>الشبهة الأولى على المنقبة الأولى:</w:t>
      </w:r>
      <w:bookmarkEnd w:id="38"/>
    </w:p>
    <w:p w:rsidR="003B60F5" w:rsidRPr="007C091B" w:rsidRDefault="003B60F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سبق أن بينا في حديثنا عن المنقبة الأولى أن النبي صلى الله عليه وسلم  اختار الصديق رضي الله عنه بأمر من الله عز وجل ليرافقه ويصاحبه في رحلة الهجرة.</w:t>
      </w:r>
    </w:p>
    <w:p w:rsidR="003B60F5" w:rsidRPr="007C091B" w:rsidRDefault="003B60F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يزعم الشيعة أن هذه الصحبة وهذ</w:t>
      </w:r>
      <w:r w:rsidR="0039458A" w:rsidRPr="007C091B">
        <w:rPr>
          <w:rFonts w:ascii="Lotus Linotype" w:hAnsi="Lotus Linotype" w:cs="Lotus Linotype"/>
          <w:sz w:val="28"/>
          <w:szCs w:val="28"/>
          <w:rtl/>
        </w:rPr>
        <w:t>ه</w:t>
      </w:r>
      <w:r w:rsidRPr="007C091B">
        <w:rPr>
          <w:rFonts w:ascii="Lotus Linotype" w:hAnsi="Lotus Linotype" w:cs="Lotus Linotype"/>
          <w:sz w:val="28"/>
          <w:szCs w:val="28"/>
          <w:rtl/>
        </w:rPr>
        <w:t xml:space="preserve"> المرافقة لم تتم بحكم من الله عز وجل ولا بطيب صدر من الرسول صلى الله عليه وسلم، وإنما خرج أبوبكر يرافق الرسول صلى الله عليه وسلم في هجرته دون رضاه، ودون أمر من الله سبحانه وتعالى. يقول قبلة الشيعة ومجتهدهم الأعظم مولوي دلدار علي في كتابه "ذوالفقار"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52"/>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r w:rsidR="00356D64"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لا يجوز الاحتجاج بهذه الآية </w:t>
      </w:r>
      <w:r w:rsidR="0039458A" w:rsidRPr="007C091B">
        <w:rPr>
          <w:rFonts w:ascii="Lotus Linotype" w:hAnsi="Lotus Linotype" w:cs="Lotus Linotype"/>
          <w:sz w:val="28"/>
          <w:szCs w:val="28"/>
          <w:rtl/>
        </w:rPr>
        <w:t xml:space="preserve">إلا </w:t>
      </w:r>
      <w:r w:rsidRPr="007C091B">
        <w:rPr>
          <w:rFonts w:ascii="Lotus Linotype" w:hAnsi="Lotus Linotype" w:cs="Lotus Linotype"/>
          <w:sz w:val="28"/>
          <w:szCs w:val="28"/>
          <w:rtl/>
        </w:rPr>
        <w:t>إذا</w:t>
      </w:r>
      <w:r w:rsidR="00F761F4" w:rsidRPr="007C091B">
        <w:rPr>
          <w:rFonts w:ascii="Lotus Linotype" w:hAnsi="Lotus Linotype" w:cs="Lotus Linotype"/>
          <w:sz w:val="28"/>
          <w:szCs w:val="28"/>
          <w:rtl/>
        </w:rPr>
        <w:t xml:space="preserve"> ثبت أن أبابكر صاحب الرسول صلى الله عليه وسلم بأمر منه صلى الله عليه وسلم. والشيعة لا يقبل ذلك</w:t>
      </w:r>
      <w:r w:rsidR="00356D64" w:rsidRPr="007C091B">
        <w:rPr>
          <w:rFonts w:ascii="Lotus Linotype" w:hAnsi="Lotus Linotype" w:cs="Lotus Linotype"/>
          <w:sz w:val="28"/>
          <w:szCs w:val="28"/>
          <w:rtl/>
        </w:rPr>
        <w:t>»</w:t>
      </w:r>
      <w:r w:rsidR="00F761F4" w:rsidRPr="007C091B">
        <w:rPr>
          <w:rFonts w:ascii="Lotus Linotype" w:hAnsi="Lotus Linotype" w:cs="Lotus Linotype"/>
          <w:sz w:val="28"/>
          <w:szCs w:val="28"/>
          <w:rtl/>
        </w:rPr>
        <w:t xml:space="preserve">! وكذلك قال أكثر من مرة قاضي نور الله الشوستري في "مجالس المؤمنين"، وسائر رسائله، وكما </w:t>
      </w:r>
      <w:r w:rsidR="00391B21" w:rsidRPr="007C091B">
        <w:rPr>
          <w:rFonts w:ascii="Lotus Linotype" w:hAnsi="Lotus Linotype" w:cs="Lotus Linotype"/>
          <w:sz w:val="28"/>
          <w:szCs w:val="28"/>
          <w:rtl/>
        </w:rPr>
        <w:t>ذكره</w:t>
      </w:r>
      <w:r w:rsidR="00F761F4" w:rsidRPr="007C091B">
        <w:rPr>
          <w:rFonts w:ascii="Lotus Linotype" w:hAnsi="Lotus Linotype" w:cs="Lotus Linotype"/>
          <w:sz w:val="28"/>
          <w:szCs w:val="28"/>
          <w:rtl/>
        </w:rPr>
        <w:t xml:space="preserve"> في "منتهى الكلام"</w:t>
      </w:r>
      <w:r w:rsidR="00391B21" w:rsidRPr="007C091B">
        <w:rPr>
          <w:rFonts w:ascii="Lotus Linotype" w:hAnsi="Lotus Linotype" w:cs="Lotus Linotype"/>
          <w:sz w:val="28"/>
          <w:szCs w:val="28"/>
          <w:rtl/>
        </w:rPr>
        <w:t>:«</w:t>
      </w:r>
      <w:r w:rsidR="00F761F4" w:rsidRPr="007C091B">
        <w:rPr>
          <w:rFonts w:ascii="Lotus Linotype" w:hAnsi="Lotus Linotype" w:cs="Lotus Linotype"/>
          <w:sz w:val="28"/>
          <w:szCs w:val="28"/>
          <w:rtl/>
        </w:rPr>
        <w:t xml:space="preserve"> أن</w:t>
      </w:r>
      <w:r w:rsidR="00391B21" w:rsidRPr="007C091B">
        <w:rPr>
          <w:rFonts w:ascii="Lotus Linotype" w:hAnsi="Lotus Linotype" w:cs="Lotus Linotype"/>
          <w:sz w:val="28"/>
          <w:szCs w:val="28"/>
          <w:rtl/>
        </w:rPr>
        <w:t xml:space="preserve"> القاضي نور الله الشوستري أورد في كتابه "مجالس المؤمنين" ورسائل أخرى له بأن</w:t>
      </w:r>
      <w:r w:rsidR="00F761F4" w:rsidRPr="007C091B">
        <w:rPr>
          <w:rFonts w:ascii="Lotus Linotype" w:hAnsi="Lotus Linotype" w:cs="Lotus Linotype"/>
          <w:sz w:val="28"/>
          <w:szCs w:val="28"/>
          <w:rtl/>
        </w:rPr>
        <w:t xml:space="preserve"> أبابكر كان من المنافقين، وخلافا لأمر الرسول صلى</w:t>
      </w:r>
      <w:r w:rsidR="00FC5F99" w:rsidRPr="007C091B">
        <w:rPr>
          <w:rFonts w:ascii="Lotus Linotype" w:hAnsi="Lotus Linotype" w:cs="Lotus Linotype"/>
          <w:sz w:val="28"/>
          <w:szCs w:val="28"/>
          <w:rtl/>
        </w:rPr>
        <w:t xml:space="preserve"> </w:t>
      </w:r>
      <w:r w:rsidR="00F761F4" w:rsidRPr="007C091B">
        <w:rPr>
          <w:rFonts w:ascii="Lotus Linotype" w:hAnsi="Lotus Linotype" w:cs="Lotus Linotype"/>
          <w:sz w:val="28"/>
          <w:szCs w:val="28"/>
          <w:rtl/>
        </w:rPr>
        <w:t>الله عليه وسلم وقف على طريقه، فزجره النبي صلى الله عليه وسلم زجرا شديدا ثم أخذه معه لئلا يدل الكفار عليه</w:t>
      </w:r>
      <w:r w:rsidR="00356D64" w:rsidRPr="007C091B">
        <w:rPr>
          <w:rFonts w:ascii="Lotus Linotype" w:hAnsi="Lotus Linotype" w:cs="Lotus Linotype"/>
          <w:sz w:val="28"/>
          <w:szCs w:val="28"/>
          <w:rtl/>
        </w:rPr>
        <w:t>»</w:t>
      </w:r>
      <w:r w:rsidR="00F761F4" w:rsidRPr="007C091B">
        <w:rPr>
          <w:rFonts w:ascii="Lotus Linotype" w:hAnsi="Lotus Linotype" w:cs="Lotus Linotype"/>
          <w:sz w:val="28"/>
          <w:szCs w:val="28"/>
          <w:rtl/>
        </w:rPr>
        <w:t>.</w:t>
      </w:r>
    </w:p>
    <w:p w:rsidR="00F761F4" w:rsidRPr="007C091B" w:rsidRDefault="00F761F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ويكتب </w:t>
      </w:r>
      <w:r w:rsidR="00F93BBA" w:rsidRPr="007C091B">
        <w:rPr>
          <w:rFonts w:ascii="Lotus Linotype" w:hAnsi="Lotus Linotype" w:cs="Lotus Linotype"/>
          <w:sz w:val="28"/>
          <w:szCs w:val="28"/>
          <w:rtl/>
        </w:rPr>
        <w:t xml:space="preserve">أحد سادات القوم في </w:t>
      </w:r>
      <w:r w:rsidR="00391B21" w:rsidRPr="007C091B">
        <w:rPr>
          <w:rFonts w:ascii="Lotus Linotype" w:hAnsi="Lotus Linotype" w:cs="Lotus Linotype"/>
          <w:sz w:val="28"/>
          <w:szCs w:val="28"/>
          <w:rtl/>
        </w:rPr>
        <w:t>الرسالة الشهيرة بـ</w:t>
      </w:r>
      <w:r w:rsidRPr="007C091B">
        <w:rPr>
          <w:rFonts w:ascii="Lotus Linotype" w:hAnsi="Lotus Linotype" w:cs="Lotus Linotype"/>
          <w:sz w:val="28"/>
          <w:szCs w:val="28"/>
          <w:rtl/>
        </w:rPr>
        <w:t xml:space="preserve"> "</w:t>
      </w:r>
      <w:r w:rsidR="00F93BBA" w:rsidRPr="007C091B">
        <w:rPr>
          <w:rFonts w:ascii="Lotus Linotype" w:hAnsi="Lotus Linotype" w:cs="Lotus Linotype"/>
          <w:sz w:val="28"/>
          <w:szCs w:val="28"/>
          <w:rtl/>
        </w:rPr>
        <w:t xml:space="preserve">مواعظ </w:t>
      </w:r>
      <w:r w:rsidR="00391B21" w:rsidRPr="007C091B">
        <w:rPr>
          <w:rFonts w:ascii="Lotus Linotype" w:hAnsi="Lotus Linotype" w:cs="Lotus Linotype"/>
          <w:sz w:val="28"/>
          <w:szCs w:val="28"/>
          <w:rtl/>
        </w:rPr>
        <w:t>ال</w:t>
      </w:r>
      <w:r w:rsidRPr="007C091B">
        <w:rPr>
          <w:rFonts w:ascii="Lotus Linotype" w:hAnsi="Lotus Linotype" w:cs="Lotus Linotype"/>
          <w:sz w:val="28"/>
          <w:szCs w:val="28"/>
          <w:rtl/>
        </w:rPr>
        <w:t>حس</w:t>
      </w:r>
      <w:r w:rsidR="00391B21" w:rsidRPr="007C091B">
        <w:rPr>
          <w:rFonts w:ascii="Lotus Linotype" w:hAnsi="Lotus Linotype" w:cs="Lotus Linotype"/>
          <w:sz w:val="28"/>
          <w:szCs w:val="28"/>
          <w:rtl/>
        </w:rPr>
        <w:t>ي</w:t>
      </w:r>
      <w:r w:rsidRPr="007C091B">
        <w:rPr>
          <w:rFonts w:ascii="Lotus Linotype" w:hAnsi="Lotus Linotype" w:cs="Lotus Linotype"/>
          <w:sz w:val="28"/>
          <w:szCs w:val="28"/>
          <w:rtl/>
        </w:rPr>
        <w:t>نية":</w:t>
      </w:r>
      <w:r w:rsidR="00394B91" w:rsidRPr="007C091B">
        <w:rPr>
          <w:rFonts w:ascii="Lotus Linotype" w:hAnsi="Lotus Linotype" w:cs="Lotus Linotype"/>
          <w:sz w:val="28"/>
          <w:szCs w:val="28"/>
          <w:rtl/>
        </w:rPr>
        <w:t xml:space="preserve"> </w:t>
      </w:r>
      <w:r w:rsidR="00356D64"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لما قطع الرسول صلى</w:t>
      </w:r>
      <w:r w:rsidR="00356D6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الله عليه وسلم شوطا من الطريق، رأى رجلا قادما إليه، فتوقف الرسول صلى الله عليه وسلم، ولما اقترب الرجل تبين أنه أبوبكر، فقال له الرسول صلى الله عليه وسلم: يا أبابكر! ألم أبلغكم أمر الله ألا يخرج أحد من بيته؟! لماذا خالفت أمر الله عز وجل؟! قال: يا رسول الله ! كنت خائفا عليك، فلم استطع البقاء في بيتي. فتحير الرسول صلى الله عليه وسلم من هذا الموقف، إذ لم يكن من أمر الله عز وجل أن يصحب معه أحدا في هذا السفر، ففي هذه اللحظة نزل جبريل وقال للرسول صلى الله عليه وسلم: يا رسول الله، قسما بالله لو تترك هذا الرجل ولم تأخذه معك سيدل الكفار عليك، </w:t>
      </w:r>
      <w:r w:rsidR="0039458A" w:rsidRPr="007C091B">
        <w:rPr>
          <w:rFonts w:ascii="Lotus Linotype" w:hAnsi="Lotus Linotype" w:cs="Lotus Linotype"/>
          <w:sz w:val="28"/>
          <w:szCs w:val="28"/>
          <w:rtl/>
        </w:rPr>
        <w:t>و</w:t>
      </w:r>
      <w:r w:rsidRPr="007C091B">
        <w:rPr>
          <w:rFonts w:ascii="Lotus Linotype" w:hAnsi="Lotus Linotype" w:cs="Lotus Linotype"/>
          <w:sz w:val="28"/>
          <w:szCs w:val="28"/>
          <w:rtl/>
        </w:rPr>
        <w:t>سيتبعك معهم ويقتلك. فاضطر الرسول صلى الله عليه وسلم أن يصحب أبابكر معه ويدخله الغار</w:t>
      </w:r>
      <w:r w:rsidR="00356D64"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F761F4" w:rsidRPr="007C091B" w:rsidRDefault="00F761F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خلاصة ما يقوله علماء الشيعة هو: أن أبابكر الصديق رضي الله عنه خرج من بيته يسعى لإفساد الهجرة وليدل الكفار على مكان رسول الله صلى الله عليه وسلم ليقبضوا عليه، فوقف على طريق الرسول صلى الله عليه وسلم، وقد زجره الرسول زجرا شديدا، وأمره بالعودة لكنه لم يمتثل لأمر الرسول صلى الله عليه وسلم، وكان يريد إيذاء الرسول صلى الله عليه وسلم. وفي النهاية اضطر الرسول صلى الله عليه وسلم بعد استشارة جبريل أن يصحبه لئلا يدل الكفار عليه ولئلا يقع الرسول صلى الله عليه وسلم في أسر الكفار.</w:t>
      </w:r>
    </w:p>
    <w:p w:rsidR="00F761F4" w:rsidRPr="007C091B" w:rsidRDefault="00F761F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وإن كنا نرى بأن هذه الخزعبلات تصرخ من عندها أنها </w:t>
      </w:r>
      <w:r w:rsidR="0039458A" w:rsidRPr="007C091B">
        <w:rPr>
          <w:rFonts w:ascii="Lotus Linotype" w:hAnsi="Lotus Linotype" w:cs="Lotus Linotype"/>
          <w:sz w:val="28"/>
          <w:szCs w:val="28"/>
          <w:rtl/>
        </w:rPr>
        <w:t>خرجت</w:t>
      </w:r>
      <w:r w:rsidRPr="007C091B">
        <w:rPr>
          <w:rFonts w:ascii="Lotus Linotype" w:hAnsi="Lotus Linotype" w:cs="Lotus Linotype"/>
          <w:sz w:val="28"/>
          <w:szCs w:val="28"/>
          <w:rtl/>
        </w:rPr>
        <w:t xml:space="preserve"> من قلوب امتلأت حقدا وضغينة، و</w:t>
      </w:r>
      <w:r w:rsidR="0039458A" w:rsidRPr="007C091B">
        <w:rPr>
          <w:rFonts w:ascii="Lotus Linotype" w:hAnsi="Lotus Linotype" w:cs="Lotus Linotype"/>
          <w:sz w:val="28"/>
          <w:szCs w:val="28"/>
          <w:rtl/>
        </w:rPr>
        <w:t xml:space="preserve">هي </w:t>
      </w:r>
      <w:r w:rsidRPr="007C091B">
        <w:rPr>
          <w:rFonts w:ascii="Lotus Linotype" w:hAnsi="Lotus Linotype" w:cs="Lotus Linotype"/>
          <w:sz w:val="28"/>
          <w:szCs w:val="28"/>
          <w:rtl/>
        </w:rPr>
        <w:t>تسعى في انكار البديهيات، وكذبها واضح من ركاكة ألفاظها ومعانيها، ولا حاجة إلى الخوض في الرد على ما يظهر كذبه من بين سطوره، لكننا نذكر بعض الأمور لنكشف عن سفاهة هذه الشبهة الرخيصة التي تزعم بأن أبابكر الصديق كان يسعى في تسليم الرسول صلى الله عليه وسلم للكفار ، ولم يكن يريد إلا إيذاء الرسول والنيل منه والفتك به!</w:t>
      </w:r>
    </w:p>
    <w:p w:rsidR="00F761F4" w:rsidRPr="007C091B" w:rsidRDefault="00F761F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 دعونا نسأل: هل كان أبوبكر الصديق رضي الله عنه في هذا الوقت صديقا للرسول صلى الله عليه وسلم أم عدوا له؟</w:t>
      </w:r>
    </w:p>
    <w:p w:rsidR="00F761F4" w:rsidRPr="007C091B" w:rsidRDefault="00F761F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فإذا قلتم : إنه كان صديقه، فما معنى إرادته إيذاء الرسول صلى الله عليه وسلم، والكشف عنه ليتم القبض عليه؟! وإذا قلتم أنه كان عدوا له فلماذا لم يذهب إلى بيت الرسول صلى الله عليه وسلم للنيل منه كما فعل أبوجهل وغيره من أعداء الرسول صلى الله عليه وسلم حيث قصدوا بيته وأرادوا قتله؟!</w:t>
      </w:r>
    </w:p>
    <w:p w:rsidR="00F761F4" w:rsidRPr="007C091B" w:rsidRDefault="00F761F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الثاني: </w:t>
      </w:r>
      <w:r w:rsidR="00356D64" w:rsidRPr="007C091B">
        <w:rPr>
          <w:rFonts w:ascii="Lotus Linotype" w:hAnsi="Lotus Linotype" w:cs="Lotus Linotype"/>
          <w:sz w:val="28"/>
          <w:szCs w:val="28"/>
          <w:rtl/>
        </w:rPr>
        <w:t>ودعوني أسألكم</w:t>
      </w:r>
      <w:r w:rsidRPr="007C091B">
        <w:rPr>
          <w:rFonts w:ascii="Lotus Linotype" w:hAnsi="Lotus Linotype" w:cs="Lotus Linotype"/>
          <w:sz w:val="28"/>
          <w:szCs w:val="28"/>
          <w:rtl/>
        </w:rPr>
        <w:t xml:space="preserve">: </w:t>
      </w:r>
      <w:r w:rsidR="00391B21" w:rsidRPr="007C091B">
        <w:rPr>
          <w:rFonts w:ascii="Lotus Linotype" w:hAnsi="Lotus Linotype" w:cs="Lotus Linotype"/>
          <w:sz w:val="28"/>
          <w:szCs w:val="28"/>
          <w:rtl/>
        </w:rPr>
        <w:t>أ</w:t>
      </w:r>
      <w:r w:rsidRPr="007C091B">
        <w:rPr>
          <w:rFonts w:ascii="Lotus Linotype" w:hAnsi="Lotus Linotype" w:cs="Lotus Linotype"/>
          <w:sz w:val="28"/>
          <w:szCs w:val="28"/>
          <w:rtl/>
        </w:rPr>
        <w:t xml:space="preserve"> كان </w:t>
      </w:r>
      <w:r w:rsidR="00AF7F6A" w:rsidRPr="007C091B">
        <w:rPr>
          <w:rFonts w:ascii="Lotus Linotype" w:hAnsi="Lotus Linotype" w:cs="Lotus Linotype"/>
          <w:sz w:val="28"/>
          <w:szCs w:val="28"/>
          <w:rtl/>
        </w:rPr>
        <w:t>الرسول صلى الله عليه وسلم قد أخبر أبابكر الصديق رضي الله عنه ب</w:t>
      </w:r>
      <w:r w:rsidR="0039458A" w:rsidRPr="007C091B">
        <w:rPr>
          <w:rFonts w:ascii="Lotus Linotype" w:hAnsi="Lotus Linotype" w:cs="Lotus Linotype"/>
          <w:sz w:val="28"/>
          <w:szCs w:val="28"/>
          <w:rtl/>
        </w:rPr>
        <w:t>هذا السر الخطير ـ</w:t>
      </w:r>
      <w:r w:rsidR="00AF7F6A" w:rsidRPr="007C091B">
        <w:rPr>
          <w:rFonts w:ascii="Lotus Linotype" w:hAnsi="Lotus Linotype" w:cs="Lotus Linotype"/>
          <w:sz w:val="28"/>
          <w:szCs w:val="28"/>
          <w:rtl/>
        </w:rPr>
        <w:t xml:space="preserve"> أي أنه سيخرج مهاجرا إلى المدينة، وسينطلق في الوقت الفلاني، وسيكون مصيره إلى غار الثور أولا</w:t>
      </w:r>
      <w:r w:rsidR="0039458A" w:rsidRPr="007C091B">
        <w:rPr>
          <w:rFonts w:ascii="Lotus Linotype" w:hAnsi="Lotus Linotype" w:cs="Lotus Linotype"/>
          <w:sz w:val="28"/>
          <w:szCs w:val="28"/>
          <w:rtl/>
        </w:rPr>
        <w:t xml:space="preserve"> ـ </w:t>
      </w:r>
      <w:r w:rsidR="00AF7F6A" w:rsidRPr="007C091B">
        <w:rPr>
          <w:rFonts w:ascii="Lotus Linotype" w:hAnsi="Lotus Linotype" w:cs="Lotus Linotype"/>
          <w:sz w:val="28"/>
          <w:szCs w:val="28"/>
          <w:rtl/>
        </w:rPr>
        <w:t xml:space="preserve"> أم لا؟</w:t>
      </w:r>
    </w:p>
    <w:p w:rsidR="00AF7F6A" w:rsidRPr="007C091B" w:rsidRDefault="00AF7F6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إذا قلتم: أن الرسول صلى الله عليه وسلم لم يخبره بشيء من ذلك فيطرح </w:t>
      </w:r>
      <w:r w:rsidR="00FC5F99" w:rsidRPr="007C091B">
        <w:rPr>
          <w:rFonts w:ascii="Lotus Linotype" w:hAnsi="Lotus Linotype" w:cs="Lotus Linotype"/>
          <w:sz w:val="28"/>
          <w:szCs w:val="28"/>
          <w:rtl/>
        </w:rPr>
        <w:t>ال</w:t>
      </w:r>
      <w:r w:rsidRPr="007C091B">
        <w:rPr>
          <w:rFonts w:ascii="Lotus Linotype" w:hAnsi="Lotus Linotype" w:cs="Lotus Linotype"/>
          <w:sz w:val="28"/>
          <w:szCs w:val="28"/>
          <w:rtl/>
        </w:rPr>
        <w:t xml:space="preserve">سؤال نفسه: إذن كيف اطلع أبوبكر على السر واستطاع أن يقف في طريق الرسول صلى الله عليه وسلم في الموعد المعين ليسد طريقه؟ وإذا قلتم بأن الرسول صلى الله عليه وسلم قد أخبره بذلك فسوف أتساءل: </w:t>
      </w:r>
      <w:r w:rsidR="00391B21" w:rsidRPr="007C091B">
        <w:rPr>
          <w:rFonts w:ascii="Lotus Linotype" w:hAnsi="Lotus Linotype" w:cs="Lotus Linotype"/>
          <w:sz w:val="28"/>
          <w:szCs w:val="28"/>
          <w:rtl/>
        </w:rPr>
        <w:t>أ</w:t>
      </w:r>
      <w:r w:rsidRPr="007C091B">
        <w:rPr>
          <w:rFonts w:ascii="Lotus Linotype" w:hAnsi="Lotus Linotype" w:cs="Lotus Linotype"/>
          <w:sz w:val="28"/>
          <w:szCs w:val="28"/>
          <w:rtl/>
        </w:rPr>
        <w:t xml:space="preserve"> كان الرسول صلى</w:t>
      </w:r>
      <w:r w:rsidR="00356D6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الله عليه وسلم يريده لصحبته ومرافقته </w:t>
      </w:r>
      <w:r w:rsidR="0039458A" w:rsidRPr="007C091B">
        <w:rPr>
          <w:rFonts w:ascii="Lotus Linotype" w:hAnsi="Lotus Linotype" w:cs="Lotus Linotype"/>
          <w:sz w:val="28"/>
          <w:szCs w:val="28"/>
          <w:rtl/>
        </w:rPr>
        <w:t>أم</w:t>
      </w:r>
      <w:r w:rsidRPr="007C091B">
        <w:rPr>
          <w:rFonts w:ascii="Lotus Linotype" w:hAnsi="Lotus Linotype" w:cs="Lotus Linotype"/>
          <w:sz w:val="28"/>
          <w:szCs w:val="28"/>
          <w:rtl/>
        </w:rPr>
        <w:t xml:space="preserve"> لا؟ إذا قلتم أنه لم يكن يريده للمصاحبة، ف</w:t>
      </w:r>
      <w:r w:rsidR="0039458A" w:rsidRPr="007C091B">
        <w:rPr>
          <w:rFonts w:ascii="Lotus Linotype" w:hAnsi="Lotus Linotype" w:cs="Lotus Linotype"/>
          <w:sz w:val="28"/>
          <w:szCs w:val="28"/>
          <w:rtl/>
        </w:rPr>
        <w:t>ل</w:t>
      </w:r>
      <w:r w:rsidRPr="007C091B">
        <w:rPr>
          <w:rFonts w:ascii="Lotus Linotype" w:hAnsi="Lotus Linotype" w:cs="Lotus Linotype"/>
          <w:sz w:val="28"/>
          <w:szCs w:val="28"/>
          <w:rtl/>
        </w:rPr>
        <w:t xml:space="preserve">ماذا أفشى الرسول صلى الله عليه وسلم هذا السر الإلهي الخطير لأبي بكر؟ وإذا قلتم: كان يريده لصحبته؛ فلماذا إذن هذه </w:t>
      </w:r>
      <w:r w:rsidR="00356D64" w:rsidRPr="007C091B">
        <w:rPr>
          <w:rFonts w:ascii="Lotus Linotype" w:hAnsi="Lotus Linotype" w:cs="Lotus Linotype"/>
          <w:sz w:val="28"/>
          <w:szCs w:val="28"/>
          <w:rtl/>
        </w:rPr>
        <w:t>الافتراءات</w:t>
      </w:r>
      <w:r w:rsidRPr="007C091B">
        <w:rPr>
          <w:rFonts w:ascii="Lotus Linotype" w:hAnsi="Lotus Linotype" w:cs="Lotus Linotype"/>
          <w:sz w:val="28"/>
          <w:szCs w:val="28"/>
          <w:rtl/>
        </w:rPr>
        <w:t xml:space="preserve"> وهذه القصص والأساطير التي اصطنعتموها؟!</w:t>
      </w:r>
    </w:p>
    <w:p w:rsidR="0039458A" w:rsidRPr="007C091B" w:rsidRDefault="00AF7F6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الثالث: إذا افترضنا بأن أبابكر الصديق خرج ينوي قتل الرسول صلى الله عليه وسلم، وقد كان مصمما على </w:t>
      </w:r>
      <w:r w:rsidR="00391B21" w:rsidRPr="007C091B">
        <w:rPr>
          <w:rFonts w:ascii="Lotus Linotype" w:hAnsi="Lotus Linotype" w:cs="Lotus Linotype"/>
          <w:sz w:val="28"/>
          <w:szCs w:val="28"/>
          <w:rtl/>
        </w:rPr>
        <w:t>هذه النية الخبيثة</w:t>
      </w:r>
      <w:r w:rsidRPr="007C091B">
        <w:rPr>
          <w:rFonts w:ascii="Lotus Linotype" w:hAnsi="Lotus Linotype" w:cs="Lotus Linotype"/>
          <w:sz w:val="28"/>
          <w:szCs w:val="28"/>
          <w:rtl/>
        </w:rPr>
        <w:t xml:space="preserve">، إلى درجة أن خاف جبريل على رسول الله صلى </w:t>
      </w:r>
      <w:r w:rsidR="00FC5F99" w:rsidRPr="007C091B">
        <w:rPr>
          <w:rFonts w:ascii="Lotus Linotype" w:hAnsi="Lotus Linotype" w:cs="Lotus Linotype"/>
          <w:sz w:val="28"/>
          <w:szCs w:val="28"/>
          <w:rtl/>
        </w:rPr>
        <w:t xml:space="preserve">الله عليه وسلم فنزل مباشرة من </w:t>
      </w:r>
      <w:r w:rsidRPr="007C091B">
        <w:rPr>
          <w:rFonts w:ascii="Lotus Linotype" w:hAnsi="Lotus Linotype" w:cs="Lotus Linotype"/>
          <w:sz w:val="28"/>
          <w:szCs w:val="28"/>
          <w:rtl/>
        </w:rPr>
        <w:t xml:space="preserve">سدرة المنتهى ليشير إلى الرسول صلى الله عليه وسلم بأخذ ابي بكر معه لئلا يدل الكفار على مسير الرسول صلى الله عليه وسلم، ولئلا يتسبب في قتل المصطفى صلى الله عليه وسلم... </w:t>
      </w:r>
    </w:p>
    <w:p w:rsidR="00AF7F6A" w:rsidRPr="007C091B" w:rsidRDefault="00AF7F6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نسأل القوم: هل كان أبوبكر في هذا الوقت وحده أم أنه خرج في رفقة غيره من الكفار، وهل كان مدججا بالسلاح أم لا؟ لم يقل أحد من الشيعة بأن أحدا من الكفار كان يرافق أ</w:t>
      </w:r>
      <w:r w:rsidR="0039458A" w:rsidRPr="007C091B">
        <w:rPr>
          <w:rFonts w:ascii="Lotus Linotype" w:hAnsi="Lotus Linotype" w:cs="Lotus Linotype"/>
          <w:sz w:val="28"/>
          <w:szCs w:val="28"/>
          <w:rtl/>
        </w:rPr>
        <w:t>بابكر في هذا الموقف، إذن فقد خرج</w:t>
      </w:r>
      <w:r w:rsidRPr="007C091B">
        <w:rPr>
          <w:rFonts w:ascii="Lotus Linotype" w:hAnsi="Lotus Linotype" w:cs="Lotus Linotype"/>
          <w:sz w:val="28"/>
          <w:szCs w:val="28"/>
          <w:rtl/>
        </w:rPr>
        <w:t xml:space="preserve"> أبوبكر وحده (!) فهل يعقل أن يخرج أبوبكر وحيدا دون أن يرافقه أحد من جماعته من الكفار ودون أن يأخذ معه شيئا من الأسلحة ليسد الطريق أمام الرسول صلى الله عليه وسلم، وهو يعرف شجاعة المصطفى صلى الله عليه وسلم وبسالته وقوته.</w:t>
      </w:r>
    </w:p>
    <w:p w:rsidR="0039458A" w:rsidRPr="007C091B" w:rsidRDefault="00AF7F6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قلتم بأنه لم يخرج إلا للاستط</w:t>
      </w:r>
      <w:r w:rsidR="0039458A" w:rsidRPr="007C091B">
        <w:rPr>
          <w:rFonts w:ascii="Lotus Linotype" w:hAnsi="Lotus Linotype" w:cs="Lotus Linotype"/>
          <w:sz w:val="28"/>
          <w:szCs w:val="28"/>
          <w:rtl/>
        </w:rPr>
        <w:t>لاع، ك</w:t>
      </w:r>
      <w:r w:rsidR="008C001D" w:rsidRPr="007C091B">
        <w:rPr>
          <w:rFonts w:ascii="Lotus Linotype" w:hAnsi="Lotus Linotype" w:cs="Lotus Linotype"/>
          <w:sz w:val="28"/>
          <w:szCs w:val="28"/>
          <w:rtl/>
        </w:rPr>
        <w:t xml:space="preserve">ما يظهر من قول جبريل </w:t>
      </w:r>
      <w:r w:rsidR="0039458A" w:rsidRPr="007C091B">
        <w:rPr>
          <w:rFonts w:ascii="Lotus Linotype" w:hAnsi="Lotus Linotype" w:cs="Lotus Linotype"/>
          <w:sz w:val="28"/>
          <w:szCs w:val="28"/>
          <w:rtl/>
        </w:rPr>
        <w:t>عندما</w:t>
      </w:r>
      <w:r w:rsidR="008C001D" w:rsidRPr="007C091B">
        <w:rPr>
          <w:rFonts w:ascii="Lotus Linotype" w:hAnsi="Lotus Linotype" w:cs="Lotus Linotype"/>
          <w:sz w:val="28"/>
          <w:szCs w:val="28"/>
          <w:rtl/>
        </w:rPr>
        <w:t xml:space="preserve"> قال:" إذا لم تأخذه معك، سيصحب الكفار وسيأتي وراءك"، فسوف اسألكم: هل كان الكفار بعيدين من المكان الذي إلتقى فيه أبوبكر بالرسول صلى الله عليه وسلم، حتى يحتاج أبوبكر لإرسال رسول يبلغهم خبر الرسول صلى الله عليه وسلم، أم كانوا قريبين يمكنه أن يناديهم؟ إذا كانوا على مقربة منهما فلماذا لم يصرخ أبوبكر ولم ينادهم، ووقف صامتا؟ وإذا كانوا بعيدين فلماذا لم يجر إلى أصحابه ليخبرهم خبر الرسول صلى الله عليه وسلم؟ </w:t>
      </w:r>
    </w:p>
    <w:p w:rsidR="008C001D" w:rsidRPr="007C091B" w:rsidRDefault="008C001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وأعجب من هذا موقف جبريل الذي أشار للرسول صلى الله عليه وسلم أن يصحب معه هذا العدو اللدود</w:t>
      </w:r>
      <w:r w:rsidR="00FC5F99" w:rsidRPr="007C091B">
        <w:rPr>
          <w:rFonts w:ascii="Lotus Linotype" w:hAnsi="Lotus Linotype" w:cs="Lotus Linotype"/>
          <w:sz w:val="28"/>
          <w:szCs w:val="28"/>
          <w:rtl/>
        </w:rPr>
        <w:t xml:space="preserve"> الشرس! ألم يكن أنسب لجبريل بدل</w:t>
      </w:r>
      <w:r w:rsidRPr="007C091B">
        <w:rPr>
          <w:rFonts w:ascii="Lotus Linotype" w:hAnsi="Lotus Linotype" w:cs="Lotus Linotype"/>
          <w:sz w:val="28"/>
          <w:szCs w:val="28"/>
          <w:rtl/>
        </w:rPr>
        <w:t xml:space="preserve"> أن يشير إلى النبي صلى الله عليه وسلم بوضع الثعبان في كمه أن يشير إليه بأن ينتظر قليلا حتى يذهب العدو لينادي أصحابه ثم هو يستغل فترة غيابه وينتقل إلى الغار مباشرة؟</w:t>
      </w:r>
    </w:p>
    <w:p w:rsidR="008C001D" w:rsidRPr="007C091B" w:rsidRDefault="008C001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شك ـ كما يزعم القوم ـ بأن جبريل أفقد صوابه من هول هذا الموقف الحرج فأشار إلى النبي صلى الله عليه وسلم خائفا وجلا بهذا الرأي الخطير " أن يصحب معه عدوا بهذه الشراسة وبهذا الخطر"، ولم يسعفه رأي سديد في إخراج الرسول صلى الله عليه وسلم، من هذه الورطة وفي نجاته من هذا الموقف الخطير؟!</w:t>
      </w:r>
    </w:p>
    <w:p w:rsidR="008C001D" w:rsidRPr="007C091B" w:rsidRDefault="008C001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الرابع: والأعجب من كل هذا وذاك؛ موقف أبي بكر رضي الله عنه ، فيما يزعم الشيعة: كيف أنه استمع لمشورة النبي صلى الله عليه وسلم ورافقه في السفر، وكان قد خرج لقتله والقضاء عليه، ثم إنه جلس بجوار الرسول صلى الله عليه وسلم صامتا في غار الثور، ولم يفكر في حيلة يقضي بها على خصمه؟!</w:t>
      </w:r>
    </w:p>
    <w:p w:rsidR="00104989" w:rsidRPr="007C091B" w:rsidRDefault="008C001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افترض معي لو كان شخص آخر من الكفار كأبي جهل مثلا في ذلك الموقف، أي؛ خرج في تلك الليلة </w:t>
      </w:r>
      <w:r w:rsidR="0039458A" w:rsidRPr="007C091B">
        <w:rPr>
          <w:rFonts w:ascii="Lotus Linotype" w:hAnsi="Lotus Linotype" w:cs="Lotus Linotype"/>
          <w:sz w:val="28"/>
          <w:szCs w:val="28"/>
          <w:rtl/>
        </w:rPr>
        <w:t>يريد قتل الرسول صلى الله عليه وعلى آله وصحبه وسلم فوجده</w:t>
      </w:r>
      <w:r w:rsidRPr="007C091B">
        <w:rPr>
          <w:rFonts w:ascii="Lotus Linotype" w:hAnsi="Lotus Linotype" w:cs="Lotus Linotype"/>
          <w:sz w:val="28"/>
          <w:szCs w:val="28"/>
          <w:rtl/>
        </w:rPr>
        <w:t xml:space="preserve"> في طريقه ماذا كان يصنع؟ هل كان يقف صامتا خاضعا </w:t>
      </w:r>
      <w:r w:rsidR="00104989" w:rsidRPr="007C091B">
        <w:rPr>
          <w:rFonts w:ascii="Lotus Linotype" w:hAnsi="Lotus Linotype" w:cs="Lotus Linotype"/>
          <w:sz w:val="28"/>
          <w:szCs w:val="28"/>
          <w:rtl/>
        </w:rPr>
        <w:t>يسمح للموقف أن يتحكم عليه، ولا يفكر في حركة أو حيلة للقضاء على خصمه، كما صنع أبوبكر؟!</w:t>
      </w:r>
    </w:p>
    <w:p w:rsidR="00104989" w:rsidRPr="007C091B" w:rsidRDefault="001049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لو</w:t>
      </w:r>
      <w:r w:rsidR="00356D6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كان العقل يقبل حدوث مثل هذا الموقف من كافر آخر، ينبغي لنا أن نصدق شيعة عبد الله بن سبأ فيما </w:t>
      </w:r>
      <w:r w:rsidR="0039458A" w:rsidRPr="007C091B">
        <w:rPr>
          <w:rFonts w:ascii="Lotus Linotype" w:hAnsi="Lotus Linotype" w:cs="Lotus Linotype"/>
          <w:sz w:val="28"/>
          <w:szCs w:val="28"/>
          <w:rtl/>
        </w:rPr>
        <w:t>يفترون</w:t>
      </w:r>
      <w:r w:rsidRPr="007C091B">
        <w:rPr>
          <w:rFonts w:ascii="Lotus Linotype" w:hAnsi="Lotus Linotype" w:cs="Lotus Linotype"/>
          <w:sz w:val="28"/>
          <w:szCs w:val="28"/>
          <w:rtl/>
        </w:rPr>
        <w:t xml:space="preserve"> به من الأوهام على مقام سيدنا أبي بكر رضي الله عنه.</w:t>
      </w:r>
    </w:p>
    <w:p w:rsidR="0039458A" w:rsidRPr="007C091B" w:rsidRDefault="001049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يستغرب العقل السليم من عقول شيعة ابن سبأ، كيف ختم الشيطان عليها، وكيف غلبها </w:t>
      </w:r>
      <w:r w:rsidR="00391B21" w:rsidRPr="007C091B">
        <w:rPr>
          <w:rFonts w:ascii="Lotus Linotype" w:hAnsi="Lotus Linotype" w:cs="Lotus Linotype"/>
          <w:sz w:val="28"/>
          <w:szCs w:val="28"/>
          <w:rtl/>
        </w:rPr>
        <w:t>ا</w:t>
      </w:r>
      <w:r w:rsidR="00356D64" w:rsidRPr="007C091B">
        <w:rPr>
          <w:rFonts w:ascii="Lotus Linotype" w:hAnsi="Lotus Linotype" w:cs="Lotus Linotype"/>
          <w:sz w:val="28"/>
          <w:szCs w:val="28"/>
          <w:rtl/>
        </w:rPr>
        <w:t>تباع</w:t>
      </w:r>
      <w:r w:rsidRPr="007C091B">
        <w:rPr>
          <w:rFonts w:ascii="Lotus Linotype" w:hAnsi="Lotus Linotype" w:cs="Lotus Linotype"/>
          <w:sz w:val="28"/>
          <w:szCs w:val="28"/>
          <w:rtl/>
        </w:rPr>
        <w:t xml:space="preserve"> الأهواء</w:t>
      </w:r>
      <w:r w:rsidR="008C001D"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الجانحة فأصبحوا لا</w:t>
      </w:r>
      <w:r w:rsidR="00356D6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يدركون الواقع؛ ألا يفهمون بأن الهجرة جاءت وقد اجتمعت كلمة الكفار جملة واحدة على قتل سيد البشر وهادي الدين والدنيا صلى الله عليه وسلم، وأنهم جميعا خرجوا في مؤامرة خطيرة للقضاء على الرسول صلى الله عليه وسلم فهجموا على بيته وقد خرج الرسول صلى الله عليه وسلم من بيته وهم لا يشعرون به، وكان الكفار قد أيقنوا بوجوده في بيته وعلى فراشه، أي بمقاييس البشر كان الموت يحيط بالرسول صلى الله عليه وسلم من كل جانب، فيخرج  في هذا الموقف الخطير الذي لا يحسد عليه إنسان مهما بلغ من الشأن، رجل من أصحابه ليفديه بنفسه ويرافقه في هذا الخطر الذي لا يبقي للمرء صديقا ولا قريبا، ثم يأتي هؤلاء القوم فيت</w:t>
      </w:r>
      <w:r w:rsidR="00FC5F99" w:rsidRPr="007C091B">
        <w:rPr>
          <w:rFonts w:ascii="Lotus Linotype" w:hAnsi="Lotus Linotype" w:cs="Lotus Linotype"/>
          <w:sz w:val="28"/>
          <w:szCs w:val="28"/>
          <w:rtl/>
        </w:rPr>
        <w:t>جرأون على هذا الرجل المؤمن ويلفق</w:t>
      </w:r>
      <w:r w:rsidRPr="007C091B">
        <w:rPr>
          <w:rFonts w:ascii="Lotus Linotype" w:hAnsi="Lotus Linotype" w:cs="Lotus Linotype"/>
          <w:sz w:val="28"/>
          <w:szCs w:val="28"/>
          <w:rtl/>
        </w:rPr>
        <w:t>ون عليه الأساطير والأوهام التي نفث فيهم الشيطان</w:t>
      </w:r>
      <w:r w:rsidR="0039458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ويعتبرونه عدوا شرسا للمصطفى صلى الله عليه وسلم! </w:t>
      </w:r>
    </w:p>
    <w:p w:rsidR="00AF7F6A" w:rsidRPr="007C091B" w:rsidRDefault="001049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لو لم يكن هذا الرجل صاحبا مخلصا للرسول صلى الله عليه وسلم، ولو لم يكن قد خرج طائعا مختارا يبتغي وجه الله ورضاه، لا شك أنه كان يلحق بالفئة التي خرجت تفتك بالرسول صلى الله عليه وسلم في بيته، لا أن يخرج وحيدا للقاء الرسول صلى الله عليه وسلم</w:t>
      </w:r>
      <w:r w:rsidR="0039458A" w:rsidRPr="007C091B">
        <w:rPr>
          <w:rFonts w:ascii="Lotus Linotype" w:hAnsi="Lotus Linotype" w:cs="Lotus Linotype"/>
          <w:sz w:val="28"/>
          <w:szCs w:val="28"/>
          <w:rtl/>
        </w:rPr>
        <w:t xml:space="preserve"> ثم يرافقه!</w:t>
      </w:r>
    </w:p>
    <w:p w:rsidR="00104989" w:rsidRPr="007C091B" w:rsidRDefault="00FB4E2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هذه التي </w:t>
      </w:r>
      <w:r w:rsidR="00104989" w:rsidRPr="007C091B">
        <w:rPr>
          <w:rFonts w:ascii="Lotus Linotype" w:hAnsi="Lotus Linotype" w:cs="Lotus Linotype"/>
          <w:sz w:val="28"/>
          <w:szCs w:val="28"/>
          <w:rtl/>
        </w:rPr>
        <w:t xml:space="preserve">سردناها كانت </w:t>
      </w:r>
      <w:r w:rsidRPr="007C091B">
        <w:rPr>
          <w:rFonts w:ascii="Lotus Linotype" w:hAnsi="Lotus Linotype" w:cs="Lotus Linotype"/>
          <w:sz w:val="28"/>
          <w:szCs w:val="28"/>
          <w:rtl/>
        </w:rPr>
        <w:t>بعض الأدلة العقلية التي يمكن</w:t>
      </w:r>
      <w:r w:rsidR="00104989"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أن </w:t>
      </w:r>
      <w:r w:rsidR="00104989" w:rsidRPr="007C091B">
        <w:rPr>
          <w:rFonts w:ascii="Lotus Linotype" w:hAnsi="Lotus Linotype" w:cs="Lotus Linotype"/>
          <w:sz w:val="28"/>
          <w:szCs w:val="28"/>
          <w:rtl/>
        </w:rPr>
        <w:t xml:space="preserve">نناقش </w:t>
      </w:r>
      <w:r w:rsidRPr="007C091B">
        <w:rPr>
          <w:rFonts w:ascii="Lotus Linotype" w:hAnsi="Lotus Linotype" w:cs="Lotus Linotype"/>
          <w:sz w:val="28"/>
          <w:szCs w:val="28"/>
          <w:rtl/>
        </w:rPr>
        <w:t xml:space="preserve">بها </w:t>
      </w:r>
      <w:r w:rsidR="00104989" w:rsidRPr="007C091B">
        <w:rPr>
          <w:rFonts w:ascii="Lotus Linotype" w:hAnsi="Lotus Linotype" w:cs="Lotus Linotype"/>
          <w:sz w:val="28"/>
          <w:szCs w:val="28"/>
          <w:rtl/>
        </w:rPr>
        <w:t xml:space="preserve">القوم في أساطيرهم وأوهامهم هذه، والآن ننتقل إلى سرد بعض الأدلة النقلية التي وردت في الكتب المعتبرة والمراجع </w:t>
      </w:r>
      <w:r w:rsidR="0039458A" w:rsidRPr="007C091B">
        <w:rPr>
          <w:rFonts w:ascii="Lotus Linotype" w:hAnsi="Lotus Linotype" w:cs="Lotus Linotype"/>
          <w:sz w:val="28"/>
          <w:szCs w:val="28"/>
          <w:rtl/>
        </w:rPr>
        <w:t xml:space="preserve">والمصادر </w:t>
      </w:r>
      <w:r w:rsidR="00104989" w:rsidRPr="007C091B">
        <w:rPr>
          <w:rFonts w:ascii="Lotus Linotype" w:hAnsi="Lotus Linotype" w:cs="Lotus Linotype"/>
          <w:sz w:val="28"/>
          <w:szCs w:val="28"/>
          <w:rtl/>
        </w:rPr>
        <w:t>الهامة لدى الإمامية أنفسهم، لنكشف عن سوءة هذه الأوهام الرخيصة، ولنثبت أن صحبة الصديق رضي الله عنه للمصطفى في هذه الرحلة كانت بأمر من الله عز وجل، وبرغبة الرسول صلى الله عليه وسلم وطلبه. ويا ليتهم يفتحو</w:t>
      </w:r>
      <w:r w:rsidR="0039458A" w:rsidRPr="007C091B">
        <w:rPr>
          <w:rFonts w:ascii="Lotus Linotype" w:hAnsi="Lotus Linotype" w:cs="Lotus Linotype"/>
          <w:sz w:val="28"/>
          <w:szCs w:val="28"/>
          <w:rtl/>
        </w:rPr>
        <w:t>ا</w:t>
      </w:r>
      <w:r w:rsidR="00104989" w:rsidRPr="007C091B">
        <w:rPr>
          <w:rFonts w:ascii="Lotus Linotype" w:hAnsi="Lotus Linotype" w:cs="Lotus Linotype"/>
          <w:sz w:val="28"/>
          <w:szCs w:val="28"/>
          <w:rtl/>
        </w:rPr>
        <w:t xml:space="preserve"> آذانهم ويصغوا إلى ما قاله علمائهم ومجتهديهم.</w:t>
      </w:r>
    </w:p>
    <w:p w:rsidR="00104989" w:rsidRPr="007C091B" w:rsidRDefault="001049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العلامة فتح الله الكاشاني الذي يعتبر علما من أعلام الشيعة في تفسيره "خلاصة المنهج":</w:t>
      </w:r>
      <w:r w:rsidR="00D07D12" w:rsidRPr="007C091B">
        <w:rPr>
          <w:rFonts w:ascii="Lotus Linotype" w:hAnsi="Lotus Linotype" w:cs="Lotus Linotype"/>
          <w:sz w:val="28"/>
          <w:szCs w:val="28"/>
          <w:rtl/>
        </w:rPr>
        <w:t xml:space="preserve"> </w:t>
      </w:r>
      <w:r w:rsidR="00356D64"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ثم جعل الرسول صلى الله عليه وسلم أمير المؤمنين عليا يبيت على فراشه، ثم لحق أبابكر في بيته، وخرج برفقته في نفس الليلة إلى الغار</w:t>
      </w:r>
      <w:r w:rsidR="00356D64"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104989" w:rsidRPr="007C091B" w:rsidRDefault="001049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والآن ينبغي للسادة الإمامية ـ الشيعة ـ أن يصغوا </w:t>
      </w:r>
      <w:r w:rsidR="0039458A" w:rsidRPr="007C091B">
        <w:rPr>
          <w:rFonts w:ascii="Lotus Linotype" w:hAnsi="Lotus Linotype" w:cs="Lotus Linotype"/>
          <w:sz w:val="28"/>
          <w:szCs w:val="28"/>
          <w:rtl/>
        </w:rPr>
        <w:t xml:space="preserve">إلى </w:t>
      </w:r>
      <w:r w:rsidRPr="007C091B">
        <w:rPr>
          <w:rFonts w:ascii="Lotus Linotype" w:hAnsi="Lotus Linotype" w:cs="Lotus Linotype"/>
          <w:sz w:val="28"/>
          <w:szCs w:val="28"/>
          <w:rtl/>
        </w:rPr>
        <w:t xml:space="preserve">كلام مفسرهم هذا </w:t>
      </w:r>
      <w:r w:rsidR="0039458A" w:rsidRPr="007C091B">
        <w:rPr>
          <w:rFonts w:ascii="Lotus Linotype" w:hAnsi="Lotus Linotype" w:cs="Lotus Linotype"/>
          <w:sz w:val="28"/>
          <w:szCs w:val="28"/>
          <w:rtl/>
        </w:rPr>
        <w:t>ثم يقارنوه بما</w:t>
      </w:r>
      <w:r w:rsidRPr="007C091B">
        <w:rPr>
          <w:rFonts w:ascii="Lotus Linotype" w:hAnsi="Lotus Linotype" w:cs="Lotus Linotype"/>
          <w:sz w:val="28"/>
          <w:szCs w:val="28"/>
          <w:rtl/>
        </w:rPr>
        <w:t xml:space="preserve"> تفوه به القاضي الشوستري عندما زعم :</w:t>
      </w:r>
      <w:r w:rsidR="000828D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كان أبوبكر من المنافقين، ووقف في طريق الرسول صلى الله عليه وسلم خلافا لأمره، فزجره الرسول صلى الله عليه وسلم، ثم اضطر أن يصحبه معه</w:t>
      </w:r>
      <w:r w:rsidR="000828DC" w:rsidRPr="007C091B">
        <w:rPr>
          <w:rFonts w:ascii="Lotus Linotype" w:hAnsi="Lotus Linotype" w:cs="Lotus Linotype"/>
          <w:sz w:val="28"/>
          <w:szCs w:val="28"/>
          <w:rtl/>
        </w:rPr>
        <w:t>»</w:t>
      </w:r>
      <w:r w:rsidRPr="007C091B">
        <w:rPr>
          <w:rFonts w:ascii="Lotus Linotype" w:hAnsi="Lotus Linotype" w:cs="Lotus Linotype"/>
          <w:sz w:val="28"/>
          <w:szCs w:val="28"/>
          <w:rtl/>
        </w:rPr>
        <w:t>، ثم يحكموا هم بأنفسهم أيهما صادق وأيهما كاذب؟!</w:t>
      </w:r>
    </w:p>
    <w:p w:rsidR="0039458A" w:rsidRPr="007C091B" w:rsidRDefault="001049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بقي في صدور السادة الشيعة شيء، ولم تطمئن قلوبهم لهذه الرواية فليسمعوا إلى رواية أخرى. وليست هي في هذه المرة مقولة تنسب إلى أحد علمائهم أو مجتهديهم، وإنما حديث ثابت </w:t>
      </w:r>
      <w:r w:rsidR="0039458A" w:rsidRPr="007C091B">
        <w:rPr>
          <w:rFonts w:ascii="Lotus Linotype" w:hAnsi="Lotus Linotype" w:cs="Lotus Linotype"/>
          <w:sz w:val="28"/>
          <w:szCs w:val="28"/>
          <w:rtl/>
        </w:rPr>
        <w:t>عن الإمام الحادي عشر:</w:t>
      </w:r>
      <w:r w:rsidRPr="007C091B">
        <w:rPr>
          <w:rFonts w:ascii="Lotus Linotype" w:hAnsi="Lotus Linotype" w:cs="Lotus Linotype"/>
          <w:sz w:val="28"/>
          <w:szCs w:val="28"/>
          <w:rtl/>
        </w:rPr>
        <w:t xml:space="preserve"> </w:t>
      </w:r>
    </w:p>
    <w:p w:rsidR="00104989" w:rsidRPr="007C091B" w:rsidRDefault="001049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جاء في تفسير الإمام الحسن العسكري، في سورة البقرة</w:t>
      </w:r>
      <w:r w:rsidR="003359A3" w:rsidRPr="007C091B">
        <w:rPr>
          <w:rFonts w:ascii="Lotus Linotype" w:hAnsi="Lotus Linotype" w:cs="Lotus Linotype"/>
          <w:sz w:val="28"/>
          <w:szCs w:val="28"/>
          <w:rtl/>
        </w:rPr>
        <w:t>:</w:t>
      </w:r>
      <w:r w:rsidR="000828DC" w:rsidRPr="007C091B">
        <w:rPr>
          <w:rFonts w:ascii="Lotus Linotype" w:hAnsi="Lotus Linotype" w:cs="Lotus Linotype"/>
          <w:sz w:val="28"/>
          <w:szCs w:val="28"/>
          <w:rtl/>
        </w:rPr>
        <w:t>«</w:t>
      </w:r>
      <w:r w:rsidR="003359A3" w:rsidRPr="007C091B">
        <w:rPr>
          <w:rFonts w:ascii="Lotus Linotype" w:hAnsi="Lotus Linotype" w:cs="Lotus Linotype"/>
          <w:sz w:val="28"/>
          <w:szCs w:val="28"/>
          <w:rtl/>
        </w:rPr>
        <w:t xml:space="preserve"> قال جبريل للرسول صلى الله عليه وسلم: يبلغك الله السلام، ويقول لك: فقد دبر أبو</w:t>
      </w:r>
      <w:r w:rsidR="000828DC" w:rsidRPr="007C091B">
        <w:rPr>
          <w:rFonts w:ascii="Lotus Linotype" w:hAnsi="Lotus Linotype" w:cs="Lotus Linotype"/>
          <w:sz w:val="28"/>
          <w:szCs w:val="28"/>
          <w:rtl/>
        </w:rPr>
        <w:t xml:space="preserve"> </w:t>
      </w:r>
      <w:r w:rsidR="003359A3" w:rsidRPr="007C091B">
        <w:rPr>
          <w:rFonts w:ascii="Lotus Linotype" w:hAnsi="Lotus Linotype" w:cs="Lotus Linotype"/>
          <w:sz w:val="28"/>
          <w:szCs w:val="28"/>
          <w:rtl/>
        </w:rPr>
        <w:t>جهل وسائر قادة القوم مكيدة للقضاء عليك، ويسعون في قتلك، أترك عليا في مكانك ليفديك بنفسه كما فعل إسماعيل عليه السلام، وخذ أبابكر معك ليرافقك في السفر، فإنه إن آنسك في السفر وثبت في عهده سيكون رفيقك في الجنة، وسيكون من خاصتك في غرف الجنة العالية. فأخبر الرسول صلى الله عليه وسلم عليا بذلك، واستعد علي للفداء، ثم قال لأبي بكر: يا أبابكر، هل ترضى أن تكون رفيقي في هذا السفر، ليبحث الكفار عنك ويسعوا في قتلك بحثهم عني وسعيهم في قتلي، وليتحدث الناس أنك ساندتني في هذا الأمر ويلحقوا بك ألوان المحن لمصاحبتك لي. فقال أبوبكر: يا رسول الله ! ليلحقني من العذاب ألوان ومن الم</w:t>
      </w:r>
      <w:r w:rsidR="0039458A" w:rsidRPr="007C091B">
        <w:rPr>
          <w:rFonts w:ascii="Lotus Linotype" w:hAnsi="Lotus Linotype" w:cs="Lotus Linotype"/>
          <w:sz w:val="28"/>
          <w:szCs w:val="28"/>
          <w:rtl/>
        </w:rPr>
        <w:t>حن ما أبقى فيها إلى يوم القيامة</w:t>
      </w:r>
      <w:r w:rsidR="003359A3" w:rsidRPr="007C091B">
        <w:rPr>
          <w:rFonts w:ascii="Lotus Linotype" w:hAnsi="Lotus Linotype" w:cs="Lotus Linotype"/>
          <w:sz w:val="28"/>
          <w:szCs w:val="28"/>
          <w:rtl/>
        </w:rPr>
        <w:t xml:space="preserve"> في سبيلك</w:t>
      </w:r>
      <w:r w:rsidR="0039458A" w:rsidRPr="007C091B">
        <w:rPr>
          <w:rFonts w:ascii="Lotus Linotype" w:hAnsi="Lotus Linotype" w:cs="Lotus Linotype"/>
          <w:sz w:val="28"/>
          <w:szCs w:val="28"/>
          <w:rtl/>
        </w:rPr>
        <w:t>،</w:t>
      </w:r>
      <w:r w:rsidR="00391B21" w:rsidRPr="007C091B">
        <w:rPr>
          <w:rFonts w:ascii="Lotus Linotype" w:hAnsi="Lotus Linotype" w:cs="Lotus Linotype"/>
          <w:sz w:val="28"/>
          <w:szCs w:val="28"/>
          <w:rtl/>
        </w:rPr>
        <w:t xml:space="preserve"> أحب إلي</w:t>
      </w:r>
      <w:r w:rsidR="003359A3" w:rsidRPr="007C091B">
        <w:rPr>
          <w:rFonts w:ascii="Lotus Linotype" w:hAnsi="Lotus Linotype" w:cs="Lotus Linotype"/>
          <w:sz w:val="28"/>
          <w:szCs w:val="28"/>
          <w:rtl/>
        </w:rPr>
        <w:t xml:space="preserve"> من أن أقطع صحبتك! فداك أبي وأمي ونفسي وروحي ومالي يا رسول الله، إن مرافقتك أحب إلي من الدنيا وما فيها</w:t>
      </w:r>
      <w:r w:rsidR="00936D52" w:rsidRPr="007C091B">
        <w:rPr>
          <w:rFonts w:ascii="Lotus Linotype" w:hAnsi="Lotus Linotype" w:cs="Lotus Linotype"/>
          <w:sz w:val="28"/>
          <w:szCs w:val="28"/>
          <w:rtl/>
        </w:rPr>
        <w:t>..</w:t>
      </w:r>
      <w:r w:rsidR="003359A3" w:rsidRPr="007C091B">
        <w:rPr>
          <w:rFonts w:ascii="Lotus Linotype" w:hAnsi="Lotus Linotype" w:cs="Lotus Linotype"/>
          <w:sz w:val="28"/>
          <w:szCs w:val="28"/>
          <w:rtl/>
        </w:rPr>
        <w:t>.</w:t>
      </w:r>
    </w:p>
    <w:p w:rsidR="003359A3" w:rsidRPr="007C091B" w:rsidRDefault="003945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w:t>
      </w:r>
      <w:r w:rsidR="003359A3" w:rsidRPr="007C091B">
        <w:rPr>
          <w:rFonts w:ascii="Lotus Linotype" w:hAnsi="Lotus Linotype" w:cs="Lotus Linotype"/>
          <w:sz w:val="28"/>
          <w:szCs w:val="28"/>
          <w:rtl/>
        </w:rPr>
        <w:t>يا عزيزي ويا حبيبي! سأظل أقبل بشفتي خيالي ما بقيت... أرضا وطئتها بقدميك!</w:t>
      </w:r>
      <w:r w:rsidRPr="007C091B">
        <w:rPr>
          <w:rFonts w:ascii="Lotus Linotype" w:hAnsi="Lotus Linotype" w:cs="Lotus Linotype"/>
          <w:sz w:val="28"/>
          <w:szCs w:val="28"/>
          <w:rtl/>
        </w:rPr>
        <w:t>)</w:t>
      </w:r>
      <w:r w:rsidR="003359A3"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53"/>
      </w:r>
      <w:r w:rsidR="00C93FB1" w:rsidRPr="00C93FB1">
        <w:rPr>
          <w:rFonts w:ascii="Lotus Linotype" w:hAnsi="Lotus Linotype" w:cs="Arabic11 BT"/>
          <w:sz w:val="28"/>
          <w:szCs w:val="28"/>
          <w:vertAlign w:val="superscript"/>
          <w:rtl/>
        </w:rPr>
        <w:t>)</w:t>
      </w:r>
    </w:p>
    <w:p w:rsidR="003359A3" w:rsidRPr="007C091B" w:rsidRDefault="00936D5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w:t>
      </w:r>
      <w:r w:rsidR="003359A3" w:rsidRPr="007C091B">
        <w:rPr>
          <w:rFonts w:ascii="Lotus Linotype" w:hAnsi="Lotus Linotype" w:cs="Lotus Linotype"/>
          <w:sz w:val="28"/>
          <w:szCs w:val="28"/>
          <w:rtl/>
        </w:rPr>
        <w:t xml:space="preserve">وكان جواب الرسول صلى الله عليه وسلم أمام هذه الكلمات التي تفوح إخلاصا ومحبة وشوقا أن قال: إذا وافق قلبك لسانك </w:t>
      </w:r>
      <w:r w:rsidRPr="007C091B">
        <w:rPr>
          <w:rFonts w:ascii="Lotus Linotype" w:hAnsi="Lotus Linotype" w:cs="Lotus Linotype"/>
          <w:sz w:val="28"/>
          <w:szCs w:val="28"/>
          <w:rtl/>
        </w:rPr>
        <w:t>فلا شك في أن الله سيجعلك بمثابة سمعي وبصري وستكون لي بمثابة الرأس من الجسد والروح من الجسم</w:t>
      </w:r>
      <w:r w:rsidR="000828DC" w:rsidRPr="007C091B">
        <w:rPr>
          <w:rFonts w:ascii="Lotus Linotype" w:hAnsi="Lotus Linotype" w:cs="Lotus Linotype"/>
          <w:sz w:val="28"/>
          <w:szCs w:val="28"/>
          <w:rtl/>
        </w:rPr>
        <w:t>»</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54"/>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936D52" w:rsidRPr="007C091B" w:rsidRDefault="00936D5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ولا أدري بعد هذه الرواية كيف استطاع هذا </w:t>
      </w:r>
      <w:r w:rsidR="000828DC" w:rsidRPr="007C091B">
        <w:rPr>
          <w:rFonts w:ascii="Lotus Linotype" w:hAnsi="Lotus Linotype" w:cs="Lotus Linotype"/>
          <w:sz w:val="28"/>
          <w:szCs w:val="28"/>
          <w:rtl/>
        </w:rPr>
        <w:t>الافتراء</w:t>
      </w:r>
      <w:r w:rsidRPr="007C091B">
        <w:rPr>
          <w:rFonts w:ascii="Lotus Linotype" w:hAnsi="Lotus Linotype" w:cs="Lotus Linotype"/>
          <w:sz w:val="28"/>
          <w:szCs w:val="28"/>
          <w:rtl/>
        </w:rPr>
        <w:t xml:space="preserve"> الرخيص وهذا الهذيان الذي زعم "بأن أبابكر خرج دون إذن الرسول صلى الله عليه وسلم، </w:t>
      </w:r>
      <w:r w:rsidR="000828DC" w:rsidRPr="007C091B">
        <w:rPr>
          <w:rFonts w:ascii="Lotus Linotype" w:hAnsi="Lotus Linotype" w:cs="Lotus Linotype"/>
          <w:sz w:val="28"/>
          <w:szCs w:val="28"/>
          <w:rtl/>
        </w:rPr>
        <w:t>وأراد</w:t>
      </w:r>
      <w:r w:rsidRPr="007C091B">
        <w:rPr>
          <w:rFonts w:ascii="Lotus Linotype" w:hAnsi="Lotus Linotype" w:cs="Lotus Linotype"/>
          <w:sz w:val="28"/>
          <w:szCs w:val="28"/>
          <w:rtl/>
        </w:rPr>
        <w:t xml:space="preserve"> أن يسد الطريق أمامه" </w:t>
      </w:r>
      <w:r w:rsidR="0039458A" w:rsidRPr="007C091B">
        <w:rPr>
          <w:rFonts w:ascii="Lotus Linotype" w:hAnsi="Lotus Linotype" w:cs="Lotus Linotype"/>
          <w:sz w:val="28"/>
          <w:szCs w:val="28"/>
          <w:rtl/>
        </w:rPr>
        <w:t>أن يجري</w:t>
      </w:r>
      <w:r w:rsidRPr="007C091B">
        <w:rPr>
          <w:rFonts w:ascii="Lotus Linotype" w:hAnsi="Lotus Linotype" w:cs="Lotus Linotype"/>
          <w:sz w:val="28"/>
          <w:szCs w:val="28"/>
          <w:rtl/>
        </w:rPr>
        <w:t xml:space="preserve"> على ألسنة الشيعة؟! فها هو الإمام الحسن العسكري الذي يعتبره الشيعة إمامهم الحادي عشر ( ويزعمون فيه من الصفات والمراتب ما تفوق بها الرسول المعصوم، ويقولون بوجوب طاعته ) يصرح بأن الرسول صلى الله عليه وسلم بحكم من الله عز وجل وبأمر من السماء جعل أبابكر يرافقه في هذه الرحلة.</w:t>
      </w:r>
    </w:p>
    <w:p w:rsidR="00936D52" w:rsidRPr="007C091B" w:rsidRDefault="00936D5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أنظروا</w:t>
      </w:r>
      <w:r w:rsidR="00863260" w:rsidRPr="007C091B">
        <w:rPr>
          <w:rFonts w:ascii="Lotus Linotype" w:hAnsi="Lotus Linotype" w:cs="Lotus Linotype"/>
          <w:sz w:val="28"/>
          <w:szCs w:val="28"/>
          <w:rtl/>
        </w:rPr>
        <w:t xml:space="preserve"> إلى الحوار الذي دار بين الرسول صلى الله عليه وسلم وصاحبه أبوبكر في هذه الرواية ـ وإن كان القلم فيها بيد الخصم ـ وتمعنوا فيه ليظهر لكم مدى حب أبي بكر وعشقه ومحبته للرسول صلى الله عليه وسلم، ومدى حب الرسول صلى الله عليه وسلم له إذ جعله بمثابة سمعه وبصره وجسمه وروحه.</w:t>
      </w:r>
    </w:p>
    <w:p w:rsidR="00863260" w:rsidRPr="007C091B" w:rsidRDefault="0086326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 الطرائف واللطائف الجميلة أن </w:t>
      </w:r>
      <w:r w:rsidR="00391B21" w:rsidRPr="007C091B">
        <w:rPr>
          <w:rFonts w:ascii="Lotus Linotype" w:hAnsi="Lotus Linotype" w:cs="Lotus Linotype"/>
          <w:sz w:val="28"/>
          <w:szCs w:val="28"/>
          <w:rtl/>
        </w:rPr>
        <w:t>الشيخ</w:t>
      </w:r>
      <w:r w:rsidRPr="007C091B">
        <w:rPr>
          <w:rFonts w:ascii="Lotus Linotype" w:hAnsi="Lotus Linotype" w:cs="Lotus Linotype"/>
          <w:sz w:val="28"/>
          <w:szCs w:val="28"/>
          <w:rtl/>
        </w:rPr>
        <w:t xml:space="preserve"> حيد</w:t>
      </w:r>
      <w:r w:rsidR="0039458A" w:rsidRPr="007C091B">
        <w:rPr>
          <w:rFonts w:ascii="Lotus Linotype" w:hAnsi="Lotus Linotype" w:cs="Lotus Linotype"/>
          <w:sz w:val="28"/>
          <w:szCs w:val="28"/>
          <w:rtl/>
        </w:rPr>
        <w:t>ر</w:t>
      </w:r>
      <w:r w:rsidRPr="007C091B">
        <w:rPr>
          <w:rFonts w:ascii="Lotus Linotype" w:hAnsi="Lotus Linotype" w:cs="Lotus Linotype"/>
          <w:sz w:val="28"/>
          <w:szCs w:val="28"/>
          <w:rtl/>
        </w:rPr>
        <w:t xml:space="preserve"> علي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5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رحمه الله أخذ هذه الرواية من تفسير الإمام  الحسن العسكري وبعث بها إلى سبحان علي خان. والأخير لما قرأ الرواية كاد يفقد صوابه! وحق له ذلك! فقد رأى بأم عينه أن الإمام أقر بمعية الصديق بوحي من السماء، وبحسن صحبته للرسول صلى الله عليه وسلم في هذه الهجرة، وأن الرسول صلى الله عليه وسلم شبهه بسمعه وبصره، فل</w:t>
      </w:r>
      <w:r w:rsidR="006D4B44" w:rsidRPr="007C091B">
        <w:rPr>
          <w:rFonts w:ascii="Lotus Linotype" w:hAnsi="Lotus Linotype" w:cs="Lotus Linotype"/>
          <w:sz w:val="28"/>
          <w:szCs w:val="28"/>
          <w:rtl/>
        </w:rPr>
        <w:t xml:space="preserve">م يجد أمامه إلا أن يقر ببطلان </w:t>
      </w:r>
      <w:r w:rsidRPr="007C091B">
        <w:rPr>
          <w:rFonts w:ascii="Lotus Linotype" w:hAnsi="Lotus Linotype" w:cs="Lotus Linotype"/>
          <w:sz w:val="28"/>
          <w:szCs w:val="28"/>
          <w:rtl/>
        </w:rPr>
        <w:t xml:space="preserve">مذهب الإمامية! فأخذ سبحان علي يكتب رسالة في ذلك لأخيه في الدين </w:t>
      </w:r>
      <w:r w:rsidR="00200BCA" w:rsidRPr="007C091B">
        <w:rPr>
          <w:rFonts w:ascii="Lotus Linotype" w:hAnsi="Lotus Linotype" w:cs="Lotus Linotype"/>
          <w:sz w:val="28"/>
          <w:szCs w:val="28"/>
          <w:rtl/>
        </w:rPr>
        <w:t>الشيخ</w:t>
      </w:r>
      <w:r w:rsidRPr="007C091B">
        <w:rPr>
          <w:rFonts w:ascii="Lotus Linotype" w:hAnsi="Lotus Linotype" w:cs="Lotus Linotype"/>
          <w:sz w:val="28"/>
          <w:szCs w:val="28"/>
          <w:rtl/>
        </w:rPr>
        <w:t xml:space="preserve"> نور الدين الذي كان قرة العين للشهيد الثالث  عندهم ـ أي: القاضي نور الله الشوستري ـ وقد جاءت تلك الرسالة في الصفحة 189 من كتاب "رسالة المكاتيب في </w:t>
      </w:r>
      <w:r w:rsidR="00200BCA" w:rsidRPr="007C091B">
        <w:rPr>
          <w:rFonts w:ascii="Lotus Linotype" w:hAnsi="Lotus Linotype" w:cs="Lotus Linotype"/>
          <w:sz w:val="28"/>
          <w:szCs w:val="28"/>
          <w:rtl/>
        </w:rPr>
        <w:t>رواية</w:t>
      </w:r>
      <w:r w:rsidRPr="007C091B">
        <w:rPr>
          <w:rFonts w:ascii="Lotus Linotype" w:hAnsi="Lotus Linotype" w:cs="Lotus Linotype"/>
          <w:sz w:val="28"/>
          <w:szCs w:val="28"/>
          <w:rtl/>
        </w:rPr>
        <w:t xml:space="preserve"> الثعال</w:t>
      </w:r>
      <w:r w:rsidR="00200BCA" w:rsidRPr="007C091B">
        <w:rPr>
          <w:rFonts w:ascii="Lotus Linotype" w:hAnsi="Lotus Linotype" w:cs="Lotus Linotype"/>
          <w:sz w:val="28"/>
          <w:szCs w:val="28"/>
          <w:rtl/>
        </w:rPr>
        <w:t>ي</w:t>
      </w:r>
      <w:r w:rsidRPr="007C091B">
        <w:rPr>
          <w:rFonts w:ascii="Lotus Linotype" w:hAnsi="Lotus Linotype" w:cs="Lotus Linotype"/>
          <w:sz w:val="28"/>
          <w:szCs w:val="28"/>
          <w:rtl/>
        </w:rPr>
        <w:t>ب والغرابيب" والذي طبع عام 1268هـ، ولا يخلو رؤية هذه الرسالة وقراءتها من اللطف، ورأينا أن ننقلها بنصها هنا:</w:t>
      </w:r>
    </w:p>
    <w:p w:rsidR="00863260" w:rsidRPr="007C091B" w:rsidRDefault="000828D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w:t>
      </w:r>
      <w:r w:rsidR="00863260" w:rsidRPr="007C091B">
        <w:rPr>
          <w:rFonts w:ascii="Lotus Linotype" w:hAnsi="Lotus Linotype" w:cs="Lotus Linotype"/>
          <w:sz w:val="28"/>
          <w:szCs w:val="28"/>
          <w:rtl/>
        </w:rPr>
        <w:t xml:space="preserve">... لكن المشكلة تظهر من أن الناصبي ـ أي: </w:t>
      </w:r>
      <w:r w:rsidR="00200BCA" w:rsidRPr="007C091B">
        <w:rPr>
          <w:rFonts w:ascii="Lotus Linotype" w:hAnsi="Lotus Linotype" w:cs="Lotus Linotype"/>
          <w:sz w:val="28"/>
          <w:szCs w:val="28"/>
          <w:rtl/>
        </w:rPr>
        <w:t>الشيخ</w:t>
      </w:r>
      <w:r w:rsidR="00863260" w:rsidRPr="007C091B">
        <w:rPr>
          <w:rFonts w:ascii="Lotus Linotype" w:hAnsi="Lotus Linotype" w:cs="Lotus Linotype"/>
          <w:sz w:val="28"/>
          <w:szCs w:val="28"/>
          <w:rtl/>
        </w:rPr>
        <w:t xml:space="preserve"> حيدر علي ـ اقتبس بالفع</w:t>
      </w:r>
      <w:r w:rsidR="00200BCA" w:rsidRPr="007C091B">
        <w:rPr>
          <w:rFonts w:ascii="Lotus Linotype" w:hAnsi="Lotus Linotype" w:cs="Lotus Linotype"/>
          <w:sz w:val="28"/>
          <w:szCs w:val="28"/>
          <w:rtl/>
        </w:rPr>
        <w:t>ل أحاديث المذهب الإمامي وبعث إلي</w:t>
      </w:r>
      <w:r w:rsidR="00863260" w:rsidRPr="007C091B">
        <w:rPr>
          <w:rFonts w:ascii="Lotus Linotype" w:hAnsi="Lotus Linotype" w:cs="Lotus Linotype"/>
          <w:sz w:val="28"/>
          <w:szCs w:val="28"/>
          <w:rtl/>
        </w:rPr>
        <w:t xml:space="preserve"> خمسة أجزاء من كتاب "بصارة العين" أو ما يسمى بذلك، وقد ورد فيه ذلك الحديث الذي ينسب إلى تفسير سيدنا الإمام الحسن العسكري عليه السلام وحكايته لقصة الهجرة وفيها مدح لأبي بكر، فإذا وقع تأليفه وما ألفته أنا بيد أحد من المتمذهبين بغير مذهب الإسلام؛ فوا حسرتاه، ووا أسفاه، ولابد أن يحكم معاذ الله بالتعارض والتساقط. اسأل مدبر العالم جلت قدرته أن يعجل بظهور الإمام الغائ</w:t>
      </w:r>
      <w:r w:rsidR="0039458A" w:rsidRPr="007C091B">
        <w:rPr>
          <w:rFonts w:ascii="Lotus Linotype" w:hAnsi="Lotus Linotype" w:cs="Lotus Linotype"/>
          <w:sz w:val="28"/>
          <w:szCs w:val="28"/>
          <w:rtl/>
        </w:rPr>
        <w:t>ب ليرفع عنا ستائر هذه الخلافات</w:t>
      </w:r>
      <w:r w:rsidRPr="007C091B">
        <w:rPr>
          <w:rFonts w:ascii="Lotus Linotype" w:hAnsi="Lotus Linotype" w:cs="Lotus Linotype"/>
          <w:sz w:val="28"/>
          <w:szCs w:val="28"/>
          <w:rtl/>
        </w:rPr>
        <w:t>»</w:t>
      </w:r>
      <w:r w:rsidR="0039458A" w:rsidRPr="007C091B">
        <w:rPr>
          <w:rFonts w:ascii="Lotus Linotype" w:hAnsi="Lotus Linotype" w:cs="Lotus Linotype"/>
          <w:sz w:val="28"/>
          <w:szCs w:val="28"/>
          <w:rtl/>
        </w:rPr>
        <w:t>!</w:t>
      </w:r>
    </w:p>
    <w:p w:rsidR="00863260" w:rsidRPr="007C091B" w:rsidRDefault="0086326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لسبحان علي خان أن يتحسر كيفما يشاء وأن يتأوه حسب ما يحلو له ويدعو بالظهور للإمام الغائب حتى يكل، لكنه لا يستط</w:t>
      </w:r>
      <w:r w:rsidR="0039458A" w:rsidRPr="007C091B">
        <w:rPr>
          <w:rFonts w:ascii="Lotus Linotype" w:hAnsi="Lotus Linotype" w:cs="Lotus Linotype"/>
          <w:sz w:val="28"/>
          <w:szCs w:val="28"/>
          <w:rtl/>
        </w:rPr>
        <w:t>ي</w:t>
      </w:r>
      <w:r w:rsidRPr="007C091B">
        <w:rPr>
          <w:rFonts w:ascii="Lotus Linotype" w:hAnsi="Lotus Linotype" w:cs="Lotus Linotype"/>
          <w:sz w:val="28"/>
          <w:szCs w:val="28"/>
          <w:rtl/>
        </w:rPr>
        <w:t>ع أبدا أن يكذب الإمام الحسن العسكري!</w:t>
      </w:r>
    </w:p>
    <w:p w:rsidR="00863260" w:rsidRPr="007C091B" w:rsidRDefault="0086326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يا أصحابي!...</w:t>
      </w:r>
    </w:p>
    <w:p w:rsidR="00863260" w:rsidRPr="007C091B" w:rsidRDefault="0086326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لابد أن تفكروا في الأمر مليا، وتتأملوا في الحكاية؛ ها هو الإمام يذكر مناقب أبي بكر ويرى أنه رافق الرسول صلى الله عليه وسلم، بأمر من السماء، فماذا عسانا أن نصنع الآن، هل نسمع له ونصدقه أم نسمع للشوستري هذا!..</w:t>
      </w:r>
    </w:p>
    <w:p w:rsidR="00863260" w:rsidRPr="007C091B" w:rsidRDefault="0086326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w:t>
      </w:r>
      <w:r w:rsidR="000828DC"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لا يكشف </w:t>
      </w:r>
      <w:r w:rsidR="0039458A" w:rsidRPr="007C091B">
        <w:rPr>
          <w:rFonts w:ascii="Lotus Linotype" w:hAnsi="Lotus Linotype" w:cs="Lotus Linotype"/>
          <w:sz w:val="28"/>
          <w:szCs w:val="28"/>
          <w:rtl/>
        </w:rPr>
        <w:t xml:space="preserve">لنا </w:t>
      </w:r>
      <w:r w:rsidRPr="007C091B">
        <w:rPr>
          <w:rFonts w:ascii="Lotus Linotype" w:hAnsi="Lotus Linotype" w:cs="Lotus Linotype"/>
          <w:sz w:val="28"/>
          <w:szCs w:val="28"/>
          <w:rtl/>
        </w:rPr>
        <w:t>موقف الشوستري هذا أنه يزعم حب الأئمة واتباعهم في ظاهر أمره لكنه يبطن في الحقيقة تكذيبهم، ويطعن من وراء ستار التشيع في الإسلام؟!</w:t>
      </w:r>
    </w:p>
    <w:p w:rsidR="00863260" w:rsidRPr="007C091B" w:rsidRDefault="0086326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عجزت هذه الرواية كذلك من أن تملأ عيون الشيعة وتثلج صدورهم أو أن أصحاب اللغة الفارسية والأردية قد يعجزون عن فهمها، فها أنا أقدم لهم كتابا آخر لواحد من الشيعة الخلص، وهو كتاب "حمله حيدري" في الفارسية، وهو متوفر في الأسواق والمكتبات. فليجعلوا هذا الكتاب نصب أعينهم ولينظروا إلى قدرة الله عز وجل؛ كيف أنه سخر أقلام رجال من مجتهدي الشيعة وعلمائهم ممن امتلأوا حقدا وضغينة وعداوة لأصحاب الرسول صلى الله عليه وسلم لتكتب في مدح صاحب غار الرسول الأمين صلى الله عليه وسلم. أو ليس هذا فضلا من الله عز وجل أن جعل شفاء أمراض الحقد والضغينة والبغض التي أفسدت قلوب القوم في كتبهم؟! فهل بقي لهم عذر في أن يعالجوا أنفسهم؟!</w:t>
      </w:r>
    </w:p>
    <w:p w:rsidR="00863260" w:rsidRPr="007C091B" w:rsidRDefault="0086326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العلامة باذل ـ وهو يعرف بقبلة الشيعة (!) ـ مؤلف "حمله حيدري" في وصف الهجرة أبياتا نوجزها هنا:</w:t>
      </w:r>
      <w:r w:rsidR="00036768"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56"/>
      </w:r>
      <w:r w:rsidR="00C93FB1" w:rsidRPr="00C93FB1">
        <w:rPr>
          <w:rFonts w:ascii="Lotus Linotype" w:hAnsi="Lotus Linotype" w:cs="Arabic11 BT"/>
          <w:sz w:val="28"/>
          <w:szCs w:val="28"/>
          <w:vertAlign w:val="superscript"/>
          <w:rtl/>
        </w:rPr>
        <w:t>)</w:t>
      </w:r>
    </w:p>
    <w:p w:rsidR="00036768" w:rsidRPr="007C091B" w:rsidRDefault="000828DC"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sz w:val="28"/>
          <w:szCs w:val="28"/>
          <w:rtl/>
        </w:rPr>
        <w:t>«</w:t>
      </w:r>
      <w:r w:rsidR="00036768" w:rsidRPr="007C091B">
        <w:rPr>
          <w:rFonts w:ascii="Lotus Linotype" w:hAnsi="Lotus Linotype" w:cs="Lotus Linotype"/>
          <w:sz w:val="28"/>
          <w:szCs w:val="28"/>
          <w:rtl/>
        </w:rPr>
        <w:t xml:space="preserve"> ترك الرسول صلى الله عليه وسلم أصحاب المؤامرة</w:t>
      </w:r>
      <w:r w:rsidR="0039458A" w:rsidRPr="007C091B">
        <w:rPr>
          <w:rFonts w:ascii="Lotus Linotype" w:hAnsi="Lotus Linotype" w:cs="Lotus Linotype"/>
          <w:sz w:val="28"/>
          <w:szCs w:val="28"/>
          <w:rtl/>
        </w:rPr>
        <w:t>، وذهب</w:t>
      </w:r>
      <w:r w:rsidR="00036768" w:rsidRPr="007C091B">
        <w:rPr>
          <w:rFonts w:ascii="Lotus Linotype" w:hAnsi="Lotus Linotype" w:cs="Lotus Linotype"/>
          <w:sz w:val="28"/>
          <w:szCs w:val="28"/>
          <w:rtl/>
        </w:rPr>
        <w:t xml:space="preserve"> في حفظ ورعاية من الله عز وجل إلى بيت أبي بكر، وكان قد سبق أن جاء رسول السماء وبلغ رسول الأرض بأن يأذن لأبي بكر بالصحبة. وصل الرسول إلى بيت أبي بكر وأخبره بالسفر، فخ</w:t>
      </w:r>
      <w:r w:rsidR="006D4B44" w:rsidRPr="007C091B">
        <w:rPr>
          <w:rFonts w:ascii="Lotus Linotype" w:hAnsi="Lotus Linotype" w:cs="Lotus Linotype"/>
          <w:sz w:val="28"/>
          <w:szCs w:val="28"/>
          <w:rtl/>
        </w:rPr>
        <w:t xml:space="preserve">رج أبوبكر من فوره وانطلقا نحو </w:t>
      </w:r>
      <w:r w:rsidR="00036768" w:rsidRPr="007C091B">
        <w:rPr>
          <w:rFonts w:ascii="Lotus Linotype" w:hAnsi="Lotus Linotype" w:cs="Lotus Linotype"/>
          <w:sz w:val="28"/>
          <w:szCs w:val="28"/>
          <w:rtl/>
        </w:rPr>
        <w:t>يثرب. خلع الرسول صلى الله عليه وسلم نعاله وبدأ يمشي على أطراف قدميه ليخفي مسيره عن العدو، فلما قطعوا شوطا من الطريق في الصحراء جرحت أقدام المصطفى صلى الله عليه وسلم. فحمل أبوبكر النبي صلى الله عليه وسلم</w:t>
      </w:r>
      <w:r w:rsidR="0039458A" w:rsidRPr="007C091B">
        <w:rPr>
          <w:rFonts w:ascii="Lotus Linotype" w:hAnsi="Lotus Linotype" w:cs="Lotus Linotype"/>
          <w:sz w:val="28"/>
          <w:szCs w:val="28"/>
          <w:rtl/>
        </w:rPr>
        <w:t>، وهذا كان من أعجب العجائب</w:t>
      </w:r>
      <w:r w:rsidR="00036768" w:rsidRPr="007C091B">
        <w:rPr>
          <w:rFonts w:ascii="Lotus Linotype" w:hAnsi="Lotus Linotype" w:cs="Lotus Linotype"/>
          <w:sz w:val="28"/>
          <w:szCs w:val="28"/>
          <w:rtl/>
        </w:rPr>
        <w:t xml:space="preserve"> أن ترى رجلا يستطيع أن يحمل حمل النبوة. قبيل السحر وجدوا غارا </w:t>
      </w:r>
      <w:r w:rsidR="0039458A" w:rsidRPr="007C091B">
        <w:rPr>
          <w:rFonts w:ascii="Lotus Linotype" w:hAnsi="Lotus Linotype" w:cs="Lotus Linotype"/>
          <w:sz w:val="28"/>
          <w:szCs w:val="28"/>
          <w:rtl/>
        </w:rPr>
        <w:t xml:space="preserve">في ظلام الليل. كان العرب تسميه </w:t>
      </w:r>
      <w:r w:rsidR="006D4B44" w:rsidRPr="007C091B">
        <w:rPr>
          <w:rFonts w:ascii="Lotus Linotype" w:hAnsi="Lotus Linotype" w:cs="Lotus Linotype"/>
          <w:sz w:val="28"/>
          <w:szCs w:val="28"/>
          <w:rtl/>
        </w:rPr>
        <w:t xml:space="preserve">غار </w:t>
      </w:r>
      <w:r w:rsidR="00036768" w:rsidRPr="007C091B">
        <w:rPr>
          <w:rFonts w:ascii="Lotus Linotype" w:hAnsi="Lotus Linotype" w:cs="Lotus Linotype"/>
          <w:sz w:val="28"/>
          <w:szCs w:val="28"/>
          <w:rtl/>
        </w:rPr>
        <w:t>ثور. سبق أبوبكر النبي صلى الله عليه وسلم في دخوله للغار ومزق ردائه وسد بها الجحور التي كانت في الغار، ولم تبق منها إلا جحر واحد، سده صاحب غار الرسول صلى</w:t>
      </w:r>
      <w:r w:rsidRPr="007C091B">
        <w:rPr>
          <w:rFonts w:ascii="Lotus Linotype" w:hAnsi="Lotus Linotype" w:cs="Lotus Linotype"/>
          <w:sz w:val="28"/>
          <w:szCs w:val="28"/>
          <w:rtl/>
        </w:rPr>
        <w:t xml:space="preserve"> </w:t>
      </w:r>
      <w:r w:rsidR="00036768" w:rsidRPr="007C091B">
        <w:rPr>
          <w:rFonts w:ascii="Lotus Linotype" w:hAnsi="Lotus Linotype" w:cs="Lotus Linotype"/>
          <w:sz w:val="28"/>
          <w:szCs w:val="28"/>
          <w:rtl/>
        </w:rPr>
        <w:t xml:space="preserve">الله عليه وسلم بقدمه، وليس لأحد أن يقوم بما قام به صاحب الرسالة هذا! وبعد أن رتب المكان دخل الرسول صلى الله عليه وسلم الغار وجلس </w:t>
      </w:r>
      <w:r w:rsidR="00367A6B" w:rsidRPr="007C091B">
        <w:rPr>
          <w:rFonts w:ascii="Lotus Linotype" w:hAnsi="Lotus Linotype" w:cs="Lotus Linotype"/>
          <w:sz w:val="28"/>
          <w:szCs w:val="28"/>
          <w:rtl/>
        </w:rPr>
        <w:t>الصاحبان</w:t>
      </w:r>
      <w:r w:rsidR="00036768" w:rsidRPr="007C091B">
        <w:rPr>
          <w:rFonts w:ascii="Lotus Linotype" w:hAnsi="Lotus Linotype" w:cs="Lotus Linotype"/>
          <w:sz w:val="28"/>
          <w:szCs w:val="28"/>
          <w:rtl/>
        </w:rPr>
        <w:t xml:space="preserve"> </w:t>
      </w:r>
      <w:r w:rsidR="0039458A" w:rsidRPr="007C091B">
        <w:rPr>
          <w:rFonts w:ascii="Lotus Linotype" w:hAnsi="Lotus Linotype" w:cs="Lotus Linotype"/>
          <w:sz w:val="28"/>
          <w:szCs w:val="28"/>
          <w:rtl/>
        </w:rPr>
        <w:t>بجوار</w:t>
      </w:r>
      <w:r w:rsidRPr="007C091B">
        <w:rPr>
          <w:rFonts w:ascii="Lotus Linotype" w:hAnsi="Lotus Linotype" w:cs="Lotus Linotype"/>
          <w:sz w:val="28"/>
          <w:szCs w:val="28"/>
          <w:rtl/>
        </w:rPr>
        <w:t xml:space="preserve"> </w:t>
      </w:r>
      <w:r w:rsidR="00036768" w:rsidRPr="007C091B">
        <w:rPr>
          <w:rFonts w:ascii="Lotus Linotype" w:hAnsi="Lotus Linotype" w:cs="Lotus Linotype"/>
          <w:sz w:val="28"/>
          <w:szCs w:val="28"/>
          <w:rtl/>
        </w:rPr>
        <w:t>البعض</w:t>
      </w:r>
      <w:r w:rsidR="0039458A"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w:t>
      </w:r>
      <w:r w:rsidR="00200BCA" w:rsidRPr="007C091B">
        <w:rPr>
          <w:rFonts w:ascii="Lotus Linotype" w:hAnsi="Lotus Linotype" w:cs="Lotus Linotype"/>
          <w:w w:val="99"/>
          <w:sz w:val="28"/>
          <w:szCs w:val="28"/>
          <w:vertAlign w:val="superscript"/>
          <w:rtl/>
        </w:rPr>
        <w:t xml:space="preserve"> </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57"/>
      </w:r>
      <w:r w:rsidR="00C93FB1" w:rsidRPr="00C93FB1">
        <w:rPr>
          <w:rFonts w:ascii="Lotus Linotype" w:hAnsi="Lotus Linotype" w:cs="Arabic11 BT"/>
          <w:w w:val="99"/>
          <w:sz w:val="28"/>
          <w:szCs w:val="28"/>
          <w:vertAlign w:val="superscript"/>
          <w:rtl/>
        </w:rPr>
        <w:t>)</w:t>
      </w:r>
      <w:r w:rsidR="00036768" w:rsidRPr="007C091B">
        <w:rPr>
          <w:rFonts w:ascii="Lotus Linotype" w:hAnsi="Lotus Linotype" w:cs="Lotus Linotype"/>
          <w:sz w:val="28"/>
          <w:szCs w:val="28"/>
          <w:rtl/>
        </w:rPr>
        <w:t>.</w:t>
      </w:r>
    </w:p>
    <w:p w:rsidR="00367A6B" w:rsidRPr="007C091B" w:rsidRDefault="00367A6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ترى في هذه الرواية أن الرسول صلى الله عليه وسلم هو الذي ذهب إلى بيت أبي بكر وأخذ أبابكر معه. وكان أبوبكر ينتظر الرسول في بيته وذلك لأن النبي صلى الله عليه وسلم قد أخبره بقرب موعد الهجرة، وكذلك ذكرت الرواية بعض ما قامت به الصديق رضي الله عنه في هذا السفر، مثل: حمله الرسول صلى الله عليه وسلم على عاتقه، دخوله في الغار أولا، وتجهيز المكان وتقطيع ردائه وسد الجحور بها، ووضع قدمه في جحر لم يبق لسده شيء من القماش...</w:t>
      </w:r>
    </w:p>
    <w:p w:rsidR="00367A6B" w:rsidRPr="007C091B" w:rsidRDefault="00367A6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قام به أبوبكر صفحة ناصعة في دفتر العشق والحب والتفاني ـ نعجز أن نجد لها مثيلا في تاريخ البشرية ـ فإذا كانت كل هذه الصور من التفاني من علامات النفاق والشقاق، فلا ندري ما هي علامات الصدق والوفاق لدى الشيعة!</w:t>
      </w:r>
      <w:r w:rsidR="0039458A" w:rsidRPr="007C091B">
        <w:rPr>
          <w:rFonts w:ascii="Lotus Linotype" w:hAnsi="Lotus Linotype" w:cs="Lotus Linotype"/>
          <w:sz w:val="28"/>
          <w:szCs w:val="28"/>
          <w:rtl/>
        </w:rPr>
        <w:t>...</w:t>
      </w:r>
    </w:p>
    <w:p w:rsidR="00367A6B" w:rsidRPr="007C091B" w:rsidRDefault="00367A6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 يبق إلا ما قاله علماء الشيعة ـ وسبق أن نقلناه عن الرسالة الحس</w:t>
      </w:r>
      <w:r w:rsidR="00200BCA" w:rsidRPr="007C091B">
        <w:rPr>
          <w:rFonts w:ascii="Lotus Linotype" w:hAnsi="Lotus Linotype" w:cs="Lotus Linotype"/>
          <w:sz w:val="28"/>
          <w:szCs w:val="28"/>
          <w:rtl/>
        </w:rPr>
        <w:t>ي</w:t>
      </w:r>
      <w:r w:rsidRPr="007C091B">
        <w:rPr>
          <w:rFonts w:ascii="Lotus Linotype" w:hAnsi="Lotus Linotype" w:cs="Lotus Linotype"/>
          <w:sz w:val="28"/>
          <w:szCs w:val="28"/>
          <w:rtl/>
        </w:rPr>
        <w:t>نية ـ</w:t>
      </w:r>
      <w:r w:rsidR="0039458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من أن النبي صلى الله عليه وسلم نهى جميع أصحابه عن الخروج من بيوتهم ليلة الهجرة، وخالف أبوبكر رضي الله عنه أمره وخرج من بيته! وهذا كذلك كلام لا أساس له وليس إلا من أساطيرهم:</w:t>
      </w:r>
    </w:p>
    <w:p w:rsidR="00367A6B" w:rsidRPr="007C091B" w:rsidRDefault="00367A6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ذكر مؤرخو الشيعة أن الرسول صلى الله عليه وسلم قد بعث جميع أصحابه إلى المدينة ولم يبق في مكة إلا اثنان؛ أحدهما سيدنا علي رضي الله عنه، وقد تركه ليبيت في مكانه. والثاني سيدنا الصديق الذي اصطحبه معه في الهجرة. فيا ترى؛ من كان من الصحابة يومئذ في مكة ليمنعه الرسول صلى الله عليه وسلم عن الخروج من بيته؟! أو كما قال صاحب "الرسالة الحس</w:t>
      </w:r>
      <w:r w:rsidR="00200BCA" w:rsidRPr="007C091B">
        <w:rPr>
          <w:rFonts w:ascii="Lotus Linotype" w:hAnsi="Lotus Linotype" w:cs="Lotus Linotype"/>
          <w:sz w:val="28"/>
          <w:szCs w:val="28"/>
          <w:rtl/>
        </w:rPr>
        <w:t>ي</w:t>
      </w:r>
      <w:r w:rsidRPr="007C091B">
        <w:rPr>
          <w:rFonts w:ascii="Lotus Linotype" w:hAnsi="Lotus Linotype" w:cs="Lotus Linotype"/>
          <w:sz w:val="28"/>
          <w:szCs w:val="28"/>
          <w:rtl/>
        </w:rPr>
        <w:t xml:space="preserve">نية" بأن الرسول صلى الله عليه وسلم قال لأبي بكر الصديق رضي الله عنه:" ألم أبلغكم أمر الله عز وجل </w:t>
      </w:r>
      <w:r w:rsidR="00414455" w:rsidRPr="007C091B">
        <w:rPr>
          <w:rFonts w:ascii="Lotus Linotype" w:hAnsi="Lotus Linotype" w:cs="Lotus Linotype"/>
          <w:sz w:val="28"/>
          <w:szCs w:val="28"/>
          <w:rtl/>
        </w:rPr>
        <w:t>بعدم الخروج من بيوتكم؟! فلماذا خالفت أمر الله؟".</w:t>
      </w:r>
    </w:p>
    <w:p w:rsidR="00414455" w:rsidRPr="007C091B" w:rsidRDefault="0041445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العلامة باذل في "حمله حيدري"</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58"/>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لما رأى رسول الله صلى الله عليه وسلم ما يعانيه أصحابه من التعذيب والبلاء، أشفق  عليهم وأمرهم بالهجرة إلى يثرب. واحدا تلو آخر بعيدا عن أعين  الكفار. استجاب الصحابة لأمر نبيهم وانطلقوا سرا إلى المدينة ولم يبق في مكة إلا رسول الله صلى الله عليه وسلم وعلي وأبوبكر"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59"/>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3B60F5" w:rsidRPr="007C091B" w:rsidRDefault="003B60F5" w:rsidP="00440708">
      <w:pPr>
        <w:pStyle w:val="a"/>
      </w:pPr>
      <w:bookmarkStart w:id="39" w:name="_Toc352761832"/>
      <w:r w:rsidRPr="007C091B">
        <w:rPr>
          <w:rtl/>
        </w:rPr>
        <w:t>الشبهة الثانية على المنقبة الثانية:</w:t>
      </w:r>
      <w:bookmarkEnd w:id="39"/>
    </w:p>
    <w:p w:rsidR="0080501D" w:rsidRPr="007C091B" w:rsidRDefault="0080501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سبق أن قلنا؛ لو لم يكن أبوبكر الصديق رضي الله عنه شعلة من العشق والحب للرسول صلى الله عليه وسلم لما رافق النبي صلى الله عليه وسلم في هذا السفر الخطير.</w:t>
      </w:r>
    </w:p>
    <w:p w:rsidR="0080501D" w:rsidRPr="007C091B" w:rsidRDefault="0080501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علماء الشيعة بأ</w:t>
      </w:r>
      <w:r w:rsidR="00CF1F74" w:rsidRPr="007C091B">
        <w:rPr>
          <w:rFonts w:ascii="Lotus Linotype" w:hAnsi="Lotus Linotype" w:cs="Lotus Linotype"/>
          <w:sz w:val="28"/>
          <w:szCs w:val="28"/>
          <w:rtl/>
        </w:rPr>
        <w:t>ن نية أبي بكر في هذا السفر لم تك</w:t>
      </w:r>
      <w:r w:rsidRPr="007C091B">
        <w:rPr>
          <w:rFonts w:ascii="Lotus Linotype" w:hAnsi="Lotus Linotype" w:cs="Lotus Linotype"/>
          <w:sz w:val="28"/>
          <w:szCs w:val="28"/>
          <w:rtl/>
        </w:rPr>
        <w:t xml:space="preserve">ن خيرا. </w:t>
      </w:r>
      <w:r w:rsidR="00CF1F74" w:rsidRPr="007C091B">
        <w:rPr>
          <w:rFonts w:ascii="Lotus Linotype" w:hAnsi="Lotus Linotype" w:cs="Lotus Linotype"/>
          <w:sz w:val="28"/>
          <w:szCs w:val="28"/>
          <w:rtl/>
        </w:rPr>
        <w:t xml:space="preserve">حيث </w:t>
      </w:r>
      <w:r w:rsidRPr="007C091B">
        <w:rPr>
          <w:rFonts w:ascii="Lotus Linotype" w:hAnsi="Lotus Linotype" w:cs="Lotus Linotype"/>
          <w:sz w:val="28"/>
          <w:szCs w:val="28"/>
          <w:rtl/>
        </w:rPr>
        <w:t>يقول مجتهدهم الأعظم مولوي دلدار علي في "ذوالفقار":</w:t>
      </w:r>
      <w:r w:rsidR="000828D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وكذلك مما يتفق عليه الفريقان أن أجر الهجرة يترتب</w:t>
      </w:r>
      <w:r w:rsidR="0015585E" w:rsidRPr="007C091B">
        <w:rPr>
          <w:rFonts w:ascii="Lotus Linotype" w:hAnsi="Lotus Linotype" w:cs="Lotus Linotype"/>
          <w:sz w:val="28"/>
          <w:szCs w:val="28"/>
          <w:rtl/>
        </w:rPr>
        <w:t xml:space="preserve"> على صحة النية، وما لم نتيقن من </w:t>
      </w:r>
      <w:r w:rsidRPr="007C091B">
        <w:rPr>
          <w:rFonts w:ascii="Lotus Linotype" w:hAnsi="Lotus Linotype" w:cs="Lotus Linotype"/>
          <w:sz w:val="28"/>
          <w:szCs w:val="28"/>
          <w:rtl/>
        </w:rPr>
        <w:t xml:space="preserve"> صحة نية أبي بكر في هذه الهجرة لا نستطيع أن نتيقن على دخوله في مدلول هذه الآية، وما لم يثبت عندنا ذلك لا يصح الاحتجاج بهذه الآية على علو مرتبته</w:t>
      </w:r>
      <w:r w:rsidR="000828DC"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ويقول القاضي الشوستري في "</w:t>
      </w:r>
      <w:r w:rsidR="000828DC" w:rsidRPr="007C091B">
        <w:rPr>
          <w:rFonts w:ascii="Lotus Linotype" w:hAnsi="Lotus Linotype" w:cs="Lotus Linotype"/>
          <w:sz w:val="28"/>
          <w:szCs w:val="28"/>
          <w:rtl/>
        </w:rPr>
        <w:t>إحقاق</w:t>
      </w:r>
      <w:r w:rsidRPr="007C091B">
        <w:rPr>
          <w:rFonts w:ascii="Lotus Linotype" w:hAnsi="Lotus Linotype" w:cs="Lotus Linotype"/>
          <w:sz w:val="28"/>
          <w:szCs w:val="28"/>
          <w:rtl/>
        </w:rPr>
        <w:t xml:space="preserve"> الحق":</w:t>
      </w:r>
      <w:r w:rsidR="000828D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وقد ظهر من جزعه وبكائه ما يكون من مثله فساد الحال في الاختفاء.... إلى قوله .. فأفضليته في الغار يفتخر بها لأبي بكر لو لا المكابرة واللداد</w:t>
      </w:r>
      <w:r w:rsidR="000828DC"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w:t>
      </w:r>
    </w:p>
    <w:p w:rsidR="0080501D" w:rsidRPr="007C091B" w:rsidRDefault="0080501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وجواب هذه الشبهة واضحة وضوح الشمس في رابعة النهار فيما نقلناه سابقا من عبارة تفسير الإمام الحسن العسكري، فلما سأل الرسول صلى</w:t>
      </w:r>
      <w:r w:rsidR="000828DC"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الله عليه وسلم </w:t>
      </w:r>
      <w:r w:rsidR="00624533" w:rsidRPr="007C091B">
        <w:rPr>
          <w:rFonts w:ascii="Lotus Linotype" w:hAnsi="Lotus Linotype" w:cs="Lotus Linotype"/>
          <w:sz w:val="28"/>
          <w:szCs w:val="28"/>
          <w:rtl/>
        </w:rPr>
        <w:t xml:space="preserve">في هذه الرواية عن الصديق:" أرضيت أن تكون معي يا بابكر تطلب كما أطلب؟"، وأجاب الصديق :" قال أبوبكر: يا رسول الله، أما أنا لو عشت عمر الدنيا أعذب جميعا أشد عذاب" ـ أقبل ذلك ولكني لن أترك مصاحبتك ومرافقتك ـ من هذا الجواب الصالح يظهر صلاح أبي بكر وحسن نيته  ظهور الشمس في رابعة النهار، فلا تفهم حسن </w:t>
      </w:r>
      <w:r w:rsidR="0039458A" w:rsidRPr="007C091B">
        <w:rPr>
          <w:rFonts w:ascii="Lotus Linotype" w:hAnsi="Lotus Linotype" w:cs="Lotus Linotype"/>
          <w:sz w:val="28"/>
          <w:szCs w:val="28"/>
          <w:rtl/>
        </w:rPr>
        <w:t>نية المرء أو قبحها إلا من خلال أ</w:t>
      </w:r>
      <w:r w:rsidR="00624533" w:rsidRPr="007C091B">
        <w:rPr>
          <w:rFonts w:ascii="Lotus Linotype" w:hAnsi="Lotus Linotype" w:cs="Lotus Linotype"/>
          <w:sz w:val="28"/>
          <w:szCs w:val="28"/>
          <w:rtl/>
        </w:rPr>
        <w:t xml:space="preserve">فعاله وأقواله وأحواله، فالجوارح تكشف ما تدور في الصدور لا غير. </w:t>
      </w:r>
    </w:p>
    <w:p w:rsidR="00624533" w:rsidRPr="007C091B" w:rsidRDefault="00624533"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زد على ذلك ما قام به الصديق رضي الله عنه في رحلة الهجرة من صور التضحية والفداء كل ذلك تشهد على حسن نيته وصدقه وإخلاصه. ( إلا إذا كان لدى الشيعة وحي من الله عز وجل كشف عن خبث نية أبي بكر وفساد طويته، عند ذلك نستطيع أن نعدل عن ظاهر حاله وعن ما تشهد عليه أقواله وأفعاله. فإذا كان لديهم مثل هذا الوحي فليأتوا به. وأنى لهم ذلك! لكن لدى السنة من الوحي الصريح أدلة قاطعة في فضل المهاجرين عامة وسيد المهاجرين وأفضل الصديقين خاصة، وهي مازالت رطبة على الألسن وستظل تتلى إلى يوم القيامة).</w:t>
      </w:r>
    </w:p>
    <w:p w:rsidR="003B60F5" w:rsidRPr="007C091B" w:rsidRDefault="003B60F5" w:rsidP="00440708">
      <w:pPr>
        <w:pStyle w:val="a"/>
      </w:pPr>
      <w:bookmarkStart w:id="40" w:name="_Toc352761833"/>
      <w:r w:rsidRPr="007C091B">
        <w:rPr>
          <w:rtl/>
        </w:rPr>
        <w:t>الشبهة الثالثة على المنقبة الثالثة:</w:t>
      </w:r>
      <w:bookmarkEnd w:id="40"/>
    </w:p>
    <w:p w:rsidR="00624533" w:rsidRPr="007C091B" w:rsidRDefault="006245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سبق أن وضحنا أن ما قام به أبوبكر الصديق من الأعمال والأفعال ومن صور التضحية كلها تدل دلالة واضحة لكل ذي حس وشعور سليم على محبته الشديدة بالرسول صلى</w:t>
      </w:r>
      <w:r w:rsidR="000828DC"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الله عليه وسلم وعلى عشقه وإخلاصه وصدقه بالله وبرسوله ومصطفاه صلى الله عليه وسلم. لكن الشيعة ينكرون ما قلناه ويزعمون بأن ما قام به الصديق ليس إلا صورا من العداوة والنفاق!</w:t>
      </w:r>
    </w:p>
    <w:p w:rsidR="00624533" w:rsidRPr="007C091B" w:rsidRDefault="006245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وهنا نورد غيضا من فيض ما قام به أبوبكر الصديق رضي الله عنه في تلك الرحلة ليتضح لأصحاب القلوب السليمة والعقول الواعية أن ما فعله أبوبكر لم يكن إلا ترجمانا لعشقه ومحبته وصدقه وإخلاصه.</w:t>
      </w:r>
    </w:p>
    <w:p w:rsidR="00624533" w:rsidRPr="007C091B" w:rsidRDefault="00624533" w:rsidP="00D546CF">
      <w:pPr>
        <w:widowControl w:val="0"/>
        <w:bidi/>
        <w:ind w:firstLine="454"/>
        <w:jc w:val="both"/>
        <w:rPr>
          <w:rFonts w:ascii="Lotus Linotype" w:hAnsi="Lotus Linotype" w:cs="Lotus Linotype"/>
          <w:sz w:val="28"/>
          <w:szCs w:val="28"/>
          <w:rtl/>
        </w:rPr>
      </w:pPr>
      <w:r w:rsidRPr="00440708">
        <w:rPr>
          <w:rFonts w:ascii="Lotus Linotype" w:hAnsi="Lotus Linotype" w:cs="Lotus Linotype"/>
          <w:b/>
          <w:bCs/>
          <w:sz w:val="28"/>
          <w:szCs w:val="28"/>
          <w:rtl/>
        </w:rPr>
        <w:t>الأول</w:t>
      </w:r>
      <w:r w:rsidRPr="007C091B">
        <w:rPr>
          <w:rFonts w:ascii="Lotus Linotype" w:hAnsi="Lotus Linotype" w:cs="Lotus Linotype"/>
          <w:sz w:val="28"/>
          <w:szCs w:val="28"/>
          <w:rtl/>
        </w:rPr>
        <w:t>:</w:t>
      </w:r>
    </w:p>
    <w:p w:rsidR="00624533" w:rsidRPr="007C091B" w:rsidRDefault="006245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أول ما خرج الرسول صلى الله عليه وسلم برفقة صاحبه من مكة، </w:t>
      </w:r>
      <w:r w:rsidR="003B3278" w:rsidRPr="007C091B">
        <w:rPr>
          <w:rFonts w:ascii="Lotus Linotype" w:hAnsi="Lotus Linotype" w:cs="Lotus Linotype"/>
          <w:sz w:val="28"/>
          <w:szCs w:val="28"/>
          <w:rtl/>
        </w:rPr>
        <w:t xml:space="preserve">كان أبوبكر يلتفت يمينا وشمالا، </w:t>
      </w:r>
      <w:r w:rsidRPr="007C091B">
        <w:rPr>
          <w:rFonts w:ascii="Lotus Linotype" w:hAnsi="Lotus Linotype" w:cs="Lotus Linotype"/>
          <w:sz w:val="28"/>
          <w:szCs w:val="28"/>
          <w:rtl/>
        </w:rPr>
        <w:t xml:space="preserve">فيمشي خلف الرسول صلى الله عليه وسلم حينا، وحينا أمامه وأحيانا عن يمينه وأحيانا عن شماله. فاستفسر الرسول صلى الله عليه وسلم عن سبب ذلك، فقال الصديق: يا رسول الله، أريد أن أسد عنك المخاطر </w:t>
      </w:r>
      <w:r w:rsidR="000828DC" w:rsidRPr="007C091B">
        <w:rPr>
          <w:rFonts w:ascii="Lotus Linotype" w:hAnsi="Lotus Linotype" w:cs="Lotus Linotype"/>
          <w:sz w:val="28"/>
          <w:szCs w:val="28"/>
          <w:rtl/>
        </w:rPr>
        <w:t>وأحفظك</w:t>
      </w:r>
      <w:r w:rsidRPr="007C091B">
        <w:rPr>
          <w:rFonts w:ascii="Lotus Linotype" w:hAnsi="Lotus Linotype" w:cs="Lotus Linotype"/>
          <w:sz w:val="28"/>
          <w:szCs w:val="28"/>
          <w:rtl/>
        </w:rPr>
        <w:t xml:space="preserve"> من كل سوء. وذلك ما أورد خلاصة منه مؤلف "منتهى الكلام</w:t>
      </w:r>
      <w:r w:rsidR="00200BC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r w:rsidR="00200BCA" w:rsidRPr="007C091B">
        <w:rPr>
          <w:rFonts w:ascii="Lotus Linotype" w:hAnsi="Lotus Linotype" w:cs="Lotus Linotype"/>
          <w:sz w:val="28"/>
          <w:szCs w:val="28"/>
          <w:rtl/>
        </w:rPr>
        <w:t xml:space="preserve">ـ </w:t>
      </w:r>
      <w:r w:rsidR="00FA729E" w:rsidRPr="007C091B">
        <w:rPr>
          <w:rFonts w:ascii="Lotus Linotype" w:hAnsi="Lotus Linotype" w:cs="Lotus Linotype"/>
          <w:sz w:val="28"/>
          <w:szCs w:val="28"/>
          <w:rtl/>
        </w:rPr>
        <w:t>أحله الله دار السلام</w:t>
      </w:r>
      <w:r w:rsidR="00200BCA" w:rsidRPr="007C091B">
        <w:rPr>
          <w:rFonts w:ascii="Lotus Linotype" w:hAnsi="Lotus Linotype" w:cs="Lotus Linotype"/>
          <w:sz w:val="28"/>
          <w:szCs w:val="28"/>
          <w:rtl/>
        </w:rPr>
        <w:t xml:space="preserve"> ـ </w:t>
      </w:r>
      <w:r w:rsidR="00FA729E" w:rsidRPr="007C091B">
        <w:rPr>
          <w:rFonts w:ascii="Lotus Linotype" w:hAnsi="Lotus Linotype" w:cs="Lotus Linotype"/>
          <w:sz w:val="28"/>
          <w:szCs w:val="28"/>
          <w:rtl/>
        </w:rPr>
        <w:t xml:space="preserve"> من كتاب "رياض النضرة":</w:t>
      </w:r>
      <w:r w:rsidR="000828DC" w:rsidRPr="007C091B">
        <w:rPr>
          <w:rFonts w:ascii="Lotus Linotype" w:hAnsi="Lotus Linotype" w:cs="Lotus Linotype"/>
          <w:sz w:val="28"/>
          <w:szCs w:val="28"/>
          <w:rtl/>
        </w:rPr>
        <w:t>«</w:t>
      </w:r>
      <w:r w:rsidR="00FA729E" w:rsidRPr="007C091B">
        <w:rPr>
          <w:rFonts w:ascii="Lotus Linotype" w:hAnsi="Lotus Linotype" w:cs="Lotus Linotype"/>
          <w:sz w:val="28"/>
          <w:szCs w:val="28"/>
          <w:rtl/>
        </w:rPr>
        <w:t>... لما أشار الرسول صلى الله عليه وسلم إلى الصديق بالذهاب نحو الغار، كان الصديق يتقدم حينا ويتأخر عنه حينا، ويمشي عن يمينه حينا ويقطع شوطا من الطريق عن شماله ساعة. سأله الرسول صلى الله عليه وسلم : ماذا حدث يا أبابكر، لم أرك مضطربا هكذا أبدا، لماذا تغير وجهتك وطريقك على هذا النحو؟ فقال الصديق: أريد أن أحفظك من شر الأعداء ومكرهم، أذكر الرصد فأتقدم بين يديك، وأذكر الخيانة فأتأخر عنك، وأخاف أن تأتي الرمية عن يمينك فآتي إلى يمينك، وأخاف مجيء العدو عن الشمال فأقف على يسارك</w:t>
      </w:r>
      <w:r w:rsidR="000828DC" w:rsidRPr="007C091B">
        <w:rPr>
          <w:rFonts w:ascii="Lotus Linotype" w:hAnsi="Lotus Linotype" w:cs="Lotus Linotype"/>
          <w:sz w:val="28"/>
          <w:szCs w:val="28"/>
          <w:rtl/>
        </w:rPr>
        <w:t xml:space="preserve"> »</w:t>
      </w:r>
      <w:r w:rsidR="00FA729E" w:rsidRPr="007C091B">
        <w:rPr>
          <w:rFonts w:ascii="Lotus Linotype" w:hAnsi="Lotus Linotype" w:cs="Lotus Linotype"/>
          <w:sz w:val="28"/>
          <w:szCs w:val="28"/>
          <w:rtl/>
        </w:rPr>
        <w:t>!</w:t>
      </w:r>
    </w:p>
    <w:p w:rsidR="000828DC" w:rsidRPr="007C091B" w:rsidRDefault="00FA729E" w:rsidP="00D546CF">
      <w:pPr>
        <w:widowControl w:val="0"/>
        <w:bidi/>
        <w:ind w:firstLine="454"/>
        <w:jc w:val="both"/>
        <w:rPr>
          <w:rFonts w:ascii="Lotus Linotype" w:hAnsi="Lotus Linotype" w:cs="Lotus Linotype"/>
          <w:sz w:val="28"/>
          <w:szCs w:val="28"/>
          <w:rtl/>
        </w:rPr>
      </w:pPr>
      <w:r w:rsidRPr="00440708">
        <w:rPr>
          <w:rFonts w:ascii="Lotus Linotype" w:hAnsi="Lotus Linotype" w:cs="Lotus Linotype"/>
          <w:b/>
          <w:bCs/>
          <w:sz w:val="28"/>
          <w:szCs w:val="28"/>
          <w:rtl/>
        </w:rPr>
        <w:t>الثاني</w:t>
      </w:r>
      <w:r w:rsidRPr="007C091B">
        <w:rPr>
          <w:rFonts w:ascii="Lotus Linotype" w:hAnsi="Lotus Linotype" w:cs="Lotus Linotype"/>
          <w:sz w:val="28"/>
          <w:szCs w:val="28"/>
          <w:rtl/>
        </w:rPr>
        <w:t>:</w:t>
      </w:r>
    </w:p>
    <w:p w:rsidR="00FA729E" w:rsidRPr="007C091B" w:rsidRDefault="00FA729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 شعر الصديق بتعب في أقدام الرسول صلى الله عليه وسلم دون أن يبدي الرسول شيئا من الألم أو الانزعاج حمله الصديق على ظهره إلى أن وصلا إلى الغار.</w:t>
      </w:r>
    </w:p>
    <w:p w:rsidR="00FA729E" w:rsidRPr="007C091B" w:rsidRDefault="00FA729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فما أعظم شرفك يا بابكر، إذ حملت صاحب النبوة على ظهرك!</w:t>
      </w:r>
    </w:p>
    <w:p w:rsidR="00FA729E" w:rsidRPr="007C091B" w:rsidRDefault="00FA729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وسبق أن استدللنا على ذلك بال</w:t>
      </w:r>
      <w:r w:rsidR="0015585E" w:rsidRPr="007C091B">
        <w:rPr>
          <w:rFonts w:ascii="Lotus Linotype" w:hAnsi="Lotus Linotype" w:cs="Lotus Linotype"/>
          <w:sz w:val="28"/>
          <w:szCs w:val="28"/>
          <w:rtl/>
        </w:rPr>
        <w:t>روايات التي اعتمد</w:t>
      </w:r>
      <w:r w:rsidRPr="007C091B">
        <w:rPr>
          <w:rFonts w:ascii="Lotus Linotype" w:hAnsi="Lotus Linotype" w:cs="Lotus Linotype"/>
          <w:sz w:val="28"/>
          <w:szCs w:val="28"/>
          <w:rtl/>
        </w:rPr>
        <w:t xml:space="preserve"> عليها صاحب "حمله حيدري" من خلال أشعاره.</w:t>
      </w:r>
    </w:p>
    <w:p w:rsidR="00FA729E" w:rsidRPr="007C091B" w:rsidRDefault="00FA729E" w:rsidP="00D546CF">
      <w:pPr>
        <w:widowControl w:val="0"/>
        <w:bidi/>
        <w:ind w:firstLine="454"/>
        <w:jc w:val="both"/>
        <w:rPr>
          <w:rFonts w:ascii="Lotus Linotype" w:hAnsi="Lotus Linotype" w:cs="Lotus Linotype"/>
          <w:sz w:val="28"/>
          <w:szCs w:val="28"/>
          <w:rtl/>
        </w:rPr>
      </w:pPr>
      <w:r w:rsidRPr="00440708">
        <w:rPr>
          <w:rFonts w:ascii="Lotus Linotype" w:hAnsi="Lotus Linotype" w:cs="Lotus Linotype"/>
          <w:b/>
          <w:bCs/>
          <w:sz w:val="28"/>
          <w:szCs w:val="28"/>
          <w:rtl/>
        </w:rPr>
        <w:t>الثالث</w:t>
      </w:r>
      <w:r w:rsidRPr="007C091B">
        <w:rPr>
          <w:rFonts w:ascii="Lotus Linotype" w:hAnsi="Lotus Linotype" w:cs="Lotus Linotype"/>
          <w:sz w:val="28"/>
          <w:szCs w:val="28"/>
          <w:rtl/>
        </w:rPr>
        <w:t>:</w:t>
      </w:r>
    </w:p>
    <w:p w:rsidR="00FA729E" w:rsidRPr="007C091B" w:rsidRDefault="00FA729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 وصلا إلى الغار، دخل سيدنا الصديق الغار ليهيء المكان للمصطفى</w:t>
      </w:r>
      <w:r w:rsidR="00200BCA" w:rsidRPr="007C091B">
        <w:rPr>
          <w:rFonts w:ascii="Lotus Linotype" w:hAnsi="Lotus Linotype" w:cs="Lotus Linotype"/>
          <w:sz w:val="28"/>
          <w:szCs w:val="28"/>
          <w:rtl/>
        </w:rPr>
        <w:t xml:space="preserve"> صلى الله عليه وسلم</w:t>
      </w:r>
      <w:r w:rsidRPr="007C091B">
        <w:rPr>
          <w:rFonts w:ascii="Lotus Linotype" w:hAnsi="Lotus Linotype" w:cs="Lotus Linotype"/>
          <w:sz w:val="28"/>
          <w:szCs w:val="28"/>
          <w:rtl/>
        </w:rPr>
        <w:t>، نظف أرضية الغار وسد الثقوب والجحور، ثم طلب من المصطفى أن يشرف الغار بالدخول، ووضع رأس النبي صلى الله عليه وسلم على فخذه وتركه ليرتاح وينام. وقد اعترف القاضي نور الله الشوستري في "إحقاق الحق"</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60"/>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أن أبابكر سبق الرسول صلى الله عليه وسلم في دخوله للغار. </w:t>
      </w:r>
    </w:p>
    <w:p w:rsidR="00FA729E" w:rsidRPr="007C091B" w:rsidRDefault="00FA729E" w:rsidP="00D546CF">
      <w:pPr>
        <w:widowControl w:val="0"/>
        <w:bidi/>
        <w:ind w:firstLine="454"/>
        <w:jc w:val="both"/>
        <w:rPr>
          <w:rFonts w:ascii="Lotus Linotype" w:hAnsi="Lotus Linotype" w:cs="Lotus Linotype"/>
          <w:sz w:val="28"/>
          <w:szCs w:val="28"/>
          <w:rtl/>
        </w:rPr>
      </w:pPr>
      <w:r w:rsidRPr="00440708">
        <w:rPr>
          <w:rFonts w:ascii="Lotus Linotype" w:hAnsi="Lotus Linotype" w:cs="Lotus Linotype"/>
          <w:b/>
          <w:bCs/>
          <w:sz w:val="28"/>
          <w:szCs w:val="28"/>
          <w:rtl/>
        </w:rPr>
        <w:t>الرابع</w:t>
      </w:r>
      <w:r w:rsidRPr="007C091B">
        <w:rPr>
          <w:rFonts w:ascii="Lotus Linotype" w:hAnsi="Lotus Linotype" w:cs="Lotus Linotype"/>
          <w:sz w:val="28"/>
          <w:szCs w:val="28"/>
          <w:rtl/>
        </w:rPr>
        <w:t>:</w:t>
      </w:r>
    </w:p>
    <w:p w:rsidR="00FA729E" w:rsidRPr="007C091B" w:rsidRDefault="00FA729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لدغ ثعبان أبابكر في قدمه التي كان قد سد بها إ</w:t>
      </w:r>
      <w:r w:rsidR="0015585E" w:rsidRPr="007C091B">
        <w:rPr>
          <w:rFonts w:ascii="Lotus Linotype" w:hAnsi="Lotus Linotype" w:cs="Lotus Linotype"/>
          <w:sz w:val="28"/>
          <w:szCs w:val="28"/>
          <w:rtl/>
        </w:rPr>
        <w:t>حدى الجحور. ولما شعر الرسول صلى ا</w:t>
      </w:r>
      <w:r w:rsidRPr="007C091B">
        <w:rPr>
          <w:rFonts w:ascii="Lotus Linotype" w:hAnsi="Lotus Linotype" w:cs="Lotus Linotype"/>
          <w:sz w:val="28"/>
          <w:szCs w:val="28"/>
          <w:rtl/>
        </w:rPr>
        <w:t>لله عليه وسلم بما ي</w:t>
      </w:r>
      <w:r w:rsidR="00200BCA" w:rsidRPr="007C091B">
        <w:rPr>
          <w:rFonts w:ascii="Lotus Linotype" w:hAnsi="Lotus Linotype" w:cs="Lotus Linotype"/>
          <w:sz w:val="28"/>
          <w:szCs w:val="28"/>
          <w:rtl/>
        </w:rPr>
        <w:t xml:space="preserve">عانيه الصديق من الألم </w:t>
      </w:r>
      <w:r w:rsidRPr="007C091B">
        <w:rPr>
          <w:rFonts w:ascii="Lotus Linotype" w:hAnsi="Lotus Linotype" w:cs="Lotus Linotype"/>
          <w:sz w:val="28"/>
          <w:szCs w:val="28"/>
          <w:rtl/>
        </w:rPr>
        <w:t>دعا له ليخفف عنه آلامه.</w:t>
      </w:r>
    </w:p>
    <w:p w:rsidR="00FA729E" w:rsidRPr="007C091B" w:rsidRDefault="00FA729E" w:rsidP="00D546CF">
      <w:pPr>
        <w:widowControl w:val="0"/>
        <w:bidi/>
        <w:ind w:firstLine="454"/>
        <w:jc w:val="both"/>
        <w:rPr>
          <w:rFonts w:ascii="Lotus Linotype" w:hAnsi="Lotus Linotype" w:cs="Lotus Linotype"/>
          <w:sz w:val="28"/>
          <w:szCs w:val="28"/>
          <w:rtl/>
        </w:rPr>
      </w:pPr>
      <w:r w:rsidRPr="00440708">
        <w:rPr>
          <w:rFonts w:ascii="Lotus Linotype" w:hAnsi="Lotus Linotype" w:cs="Lotus Linotype"/>
          <w:b/>
          <w:bCs/>
          <w:sz w:val="28"/>
          <w:szCs w:val="28"/>
          <w:rtl/>
        </w:rPr>
        <w:t>الخامس</w:t>
      </w:r>
      <w:r w:rsidRPr="007C091B">
        <w:rPr>
          <w:rFonts w:ascii="Lotus Linotype" w:hAnsi="Lotus Linotype" w:cs="Lotus Linotype"/>
          <w:sz w:val="28"/>
          <w:szCs w:val="28"/>
          <w:rtl/>
        </w:rPr>
        <w:t>:</w:t>
      </w:r>
    </w:p>
    <w:p w:rsidR="00FA729E" w:rsidRPr="007C091B" w:rsidRDefault="00FA729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 ابن أب</w:t>
      </w:r>
      <w:r w:rsidR="003B3278" w:rsidRPr="007C091B">
        <w:rPr>
          <w:rFonts w:ascii="Lotus Linotype" w:hAnsi="Lotus Linotype" w:cs="Lotus Linotype"/>
          <w:sz w:val="28"/>
          <w:szCs w:val="28"/>
          <w:rtl/>
        </w:rPr>
        <w:t xml:space="preserve">ي </w:t>
      </w:r>
      <w:r w:rsidRPr="007C091B">
        <w:rPr>
          <w:rFonts w:ascii="Lotus Linotype" w:hAnsi="Lotus Linotype" w:cs="Lotus Linotype"/>
          <w:sz w:val="28"/>
          <w:szCs w:val="28"/>
          <w:rtl/>
        </w:rPr>
        <w:t>بكر يحضر لهما الطعام والشراب إلى آخر يوم بقيا في الغار، فكان هذا هو طعامهما وشرابهما.</w:t>
      </w:r>
    </w:p>
    <w:p w:rsidR="00FA729E" w:rsidRPr="007C091B" w:rsidRDefault="00FA729E" w:rsidP="00D546CF">
      <w:pPr>
        <w:widowControl w:val="0"/>
        <w:bidi/>
        <w:ind w:firstLine="454"/>
        <w:jc w:val="both"/>
        <w:rPr>
          <w:rFonts w:ascii="Lotus Linotype" w:hAnsi="Lotus Linotype" w:cs="Lotus Linotype"/>
          <w:sz w:val="28"/>
          <w:szCs w:val="28"/>
          <w:rtl/>
        </w:rPr>
      </w:pPr>
      <w:r w:rsidRPr="00440708">
        <w:rPr>
          <w:rFonts w:ascii="Lotus Linotype" w:hAnsi="Lotus Linotype" w:cs="Lotus Linotype"/>
          <w:b/>
          <w:bCs/>
          <w:sz w:val="28"/>
          <w:szCs w:val="28"/>
          <w:rtl/>
        </w:rPr>
        <w:t>السادس</w:t>
      </w:r>
      <w:r w:rsidRPr="007C091B">
        <w:rPr>
          <w:rFonts w:ascii="Lotus Linotype" w:hAnsi="Lotus Linotype" w:cs="Lotus Linotype"/>
          <w:sz w:val="28"/>
          <w:szCs w:val="28"/>
          <w:rtl/>
        </w:rPr>
        <w:t>:</w:t>
      </w:r>
    </w:p>
    <w:p w:rsidR="00FA729E" w:rsidRPr="007C091B" w:rsidRDefault="00FA729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طلب الرسول صلى الله عليه وسلم من ابن أبي بكر أن يحضر لهما ناقتين ـ فهو لم يكشف عن سر الرسول صلى الله عليه وسلم لأصحابه وأصدقائه ـ وإنما </w:t>
      </w:r>
      <w:r w:rsidR="00A204FB" w:rsidRPr="007C091B">
        <w:rPr>
          <w:rFonts w:ascii="Lotus Linotype" w:hAnsi="Lotus Linotype" w:cs="Lotus Linotype"/>
          <w:sz w:val="28"/>
          <w:szCs w:val="28"/>
          <w:rtl/>
        </w:rPr>
        <w:t>أحضر له الناقتين دون أن يشعر به أحد من الكفار. فركب الرسول صلى الله عليه وسلم على إحداهما وأردف الصديق ورائه، وأركب على الأخرى "عامر" وكان راعيا لبيت</w:t>
      </w:r>
      <w:r w:rsidR="0015585E" w:rsidRPr="007C091B">
        <w:rPr>
          <w:rFonts w:ascii="Lotus Linotype" w:hAnsi="Lotus Linotype" w:cs="Lotus Linotype"/>
          <w:sz w:val="28"/>
          <w:szCs w:val="28"/>
          <w:rtl/>
        </w:rPr>
        <w:t xml:space="preserve"> الله </w:t>
      </w:r>
      <w:r w:rsidR="00A204FB" w:rsidRPr="007C091B">
        <w:rPr>
          <w:rFonts w:ascii="Lotus Linotype" w:hAnsi="Lotus Linotype" w:cs="Lotus Linotype"/>
          <w:sz w:val="28"/>
          <w:szCs w:val="28"/>
          <w:rtl/>
        </w:rPr>
        <w:t xml:space="preserve"> الحرام وحاذقا في معرفة الطريق، وأردفه</w:t>
      </w:r>
      <w:r w:rsidR="003B3278" w:rsidRPr="007C091B">
        <w:rPr>
          <w:rFonts w:ascii="Lotus Linotype" w:hAnsi="Lotus Linotype" w:cs="Lotus Linotype"/>
          <w:sz w:val="28"/>
          <w:szCs w:val="28"/>
          <w:rtl/>
        </w:rPr>
        <w:t xml:space="preserve"> صاحب</w:t>
      </w:r>
      <w:r w:rsidR="00A204FB" w:rsidRPr="007C091B">
        <w:rPr>
          <w:rFonts w:ascii="Lotus Linotype" w:hAnsi="Lotus Linotype" w:cs="Lotus Linotype"/>
          <w:sz w:val="28"/>
          <w:szCs w:val="28"/>
          <w:rtl/>
        </w:rPr>
        <w:t xml:space="preserve"> النوق. </w:t>
      </w:r>
    </w:p>
    <w:p w:rsidR="00A204FB" w:rsidRPr="007C091B" w:rsidRDefault="00A204F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وسبق أن أشرت إلى المراجع والمصادر للأمر الأول والثاني. </w:t>
      </w:r>
    </w:p>
    <w:p w:rsidR="00A204FB" w:rsidRPr="007C091B" w:rsidRDefault="00A204FB"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والآن أثبت الأمر الرابع والخامس والسادس من خلال ما ورد في كتاب "حمله حيدري":</w:t>
      </w:r>
    </w:p>
    <w:p w:rsidR="003B60F5" w:rsidRPr="007C091B" w:rsidRDefault="000828DC" w:rsidP="00440708">
      <w:pPr>
        <w:pStyle w:val="a"/>
      </w:pPr>
      <w:bookmarkStart w:id="41" w:name="_Toc352761834"/>
      <w:r w:rsidRPr="007C091B">
        <w:rPr>
          <w:rtl/>
        </w:rPr>
        <w:t>إثبات</w:t>
      </w:r>
      <w:r w:rsidR="00A204FB" w:rsidRPr="007C091B">
        <w:rPr>
          <w:rtl/>
        </w:rPr>
        <w:t xml:space="preserve"> الأمر الرابع</w:t>
      </w:r>
      <w:r w:rsidR="003B60F5" w:rsidRPr="007C091B">
        <w:rPr>
          <w:rtl/>
        </w:rPr>
        <w:t>:</w:t>
      </w:r>
      <w:bookmarkEnd w:id="41"/>
    </w:p>
    <w:p w:rsidR="00A204FB" w:rsidRPr="007C091B" w:rsidRDefault="000828DC"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w:t>
      </w:r>
      <w:r w:rsidR="00A204FB" w:rsidRPr="007C091B">
        <w:rPr>
          <w:rFonts w:ascii="Lotus Linotype" w:hAnsi="Lotus Linotype" w:cs="Lotus Linotype"/>
          <w:sz w:val="28"/>
          <w:szCs w:val="28"/>
          <w:rtl/>
        </w:rPr>
        <w:t xml:space="preserve"> ما أن وصل الكفار إلى الغار، لدغ حية أبابكر في قدمه التي سد بها جحرا من جحور الغار، فشعر أبوبكر بألم شديد، فقال له الرسول صلى الله عليه وسلم:" اهدء، لئلا ينكشف سرنا، فقد وصل الأعداء إلى الغار، ولا تحزن فلا يضرك لدغة الأفعى ـ إن شاء الله ـ</w:t>
      </w:r>
      <w:r w:rsidRPr="007C091B">
        <w:rPr>
          <w:rFonts w:ascii="Lotus Linotype" w:hAnsi="Lotus Linotype" w:cs="Lotus Linotype"/>
          <w:sz w:val="28"/>
          <w:szCs w:val="28"/>
          <w:rtl/>
        </w:rPr>
        <w:t>»</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61"/>
      </w:r>
      <w:r w:rsidR="00C93FB1" w:rsidRPr="00C93FB1">
        <w:rPr>
          <w:rFonts w:ascii="Lotus Linotype" w:hAnsi="Lotus Linotype" w:cs="Arabic11 BT"/>
          <w:sz w:val="28"/>
          <w:szCs w:val="28"/>
          <w:vertAlign w:val="superscript"/>
          <w:rtl/>
        </w:rPr>
        <w:t>)</w:t>
      </w:r>
      <w:r w:rsidR="00A204FB" w:rsidRPr="007C091B">
        <w:rPr>
          <w:rFonts w:ascii="Lotus Linotype" w:hAnsi="Lotus Linotype" w:cs="Lotus Linotype"/>
          <w:sz w:val="28"/>
          <w:szCs w:val="28"/>
          <w:rtl/>
        </w:rPr>
        <w:t>.</w:t>
      </w:r>
    </w:p>
    <w:p w:rsidR="003B60F5" w:rsidRPr="007C091B" w:rsidRDefault="003B60F5" w:rsidP="00440708">
      <w:pPr>
        <w:pStyle w:val="a"/>
      </w:pPr>
      <w:bookmarkStart w:id="42" w:name="_Toc352761835"/>
      <w:r w:rsidRPr="007C091B">
        <w:rPr>
          <w:rtl/>
        </w:rPr>
        <w:t>الشبهة الخامسة:</w:t>
      </w:r>
      <w:bookmarkEnd w:id="42"/>
    </w:p>
    <w:p w:rsidR="00A204FB" w:rsidRPr="007C091B" w:rsidRDefault="000828DC"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w:t>
      </w:r>
      <w:r w:rsidR="00A204FB" w:rsidRPr="007C091B">
        <w:rPr>
          <w:rFonts w:ascii="Lotus Linotype" w:hAnsi="Lotus Linotype" w:cs="Lotus Linotype"/>
          <w:sz w:val="28"/>
          <w:szCs w:val="28"/>
          <w:rtl/>
        </w:rPr>
        <w:t xml:space="preserve"> بقي الرسول صلى الله عليه وسلم بأمر</w:t>
      </w:r>
      <w:r w:rsidR="0015585E" w:rsidRPr="007C091B">
        <w:rPr>
          <w:rFonts w:ascii="Lotus Linotype" w:hAnsi="Lotus Linotype" w:cs="Lotus Linotype"/>
          <w:sz w:val="28"/>
          <w:szCs w:val="28"/>
          <w:rtl/>
        </w:rPr>
        <w:t xml:space="preserve"> الله عز وجل ثلاثة أيام بلياليهنّ</w:t>
      </w:r>
      <w:r w:rsidR="00A204FB" w:rsidRPr="007C091B">
        <w:rPr>
          <w:rFonts w:ascii="Lotus Linotype" w:hAnsi="Lotus Linotype" w:cs="Lotus Linotype"/>
          <w:sz w:val="28"/>
          <w:szCs w:val="28"/>
          <w:rtl/>
        </w:rPr>
        <w:t xml:space="preserve"> في الغار، وكان ابن أبي بكر يوصل إليهما الطعام والشراب ليلا، ويخبرهما بكل ما جرى في مكة</w:t>
      </w:r>
      <w:r w:rsidRPr="007C091B">
        <w:rPr>
          <w:rFonts w:ascii="Lotus Linotype" w:hAnsi="Lotus Linotype" w:cs="Lotus Linotype"/>
          <w:sz w:val="28"/>
          <w:szCs w:val="28"/>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62"/>
      </w:r>
      <w:r w:rsidR="00C93FB1" w:rsidRPr="00C93FB1">
        <w:rPr>
          <w:rFonts w:ascii="Lotus Linotype" w:hAnsi="Lotus Linotype" w:cs="Arabic11 BT"/>
          <w:sz w:val="28"/>
          <w:szCs w:val="28"/>
          <w:vertAlign w:val="superscript"/>
          <w:rtl/>
        </w:rPr>
        <w:t>)</w:t>
      </w:r>
      <w:r w:rsidR="00A204FB" w:rsidRPr="007C091B">
        <w:rPr>
          <w:rFonts w:ascii="Lotus Linotype" w:hAnsi="Lotus Linotype" w:cs="Lotus Linotype"/>
          <w:sz w:val="28"/>
          <w:szCs w:val="28"/>
          <w:rtl/>
        </w:rPr>
        <w:t>.</w:t>
      </w:r>
    </w:p>
    <w:p w:rsidR="003B60F5" w:rsidRPr="007C091B" w:rsidRDefault="003B60F5" w:rsidP="00440708">
      <w:pPr>
        <w:pStyle w:val="a"/>
      </w:pPr>
      <w:bookmarkStart w:id="43" w:name="_Toc352761836"/>
      <w:r w:rsidRPr="007C091B">
        <w:rPr>
          <w:rtl/>
        </w:rPr>
        <w:t>الشبهة السادسة:</w:t>
      </w:r>
      <w:bookmarkEnd w:id="43"/>
    </w:p>
    <w:p w:rsidR="008C7277" w:rsidRPr="007C091B" w:rsidRDefault="000828D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w:t>
      </w:r>
      <w:r w:rsidR="00A204FB" w:rsidRPr="007C091B">
        <w:rPr>
          <w:rFonts w:ascii="Lotus Linotype" w:hAnsi="Lotus Linotype" w:cs="Lotus Linotype"/>
          <w:sz w:val="28"/>
          <w:szCs w:val="28"/>
          <w:rtl/>
        </w:rPr>
        <w:t>قال الرسول صلى الله عليه وسلم لابن أبي بكر: يا ابن أبيه في الصدق والإخلاص، نريد أن تحضر لنا ناق</w:t>
      </w:r>
      <w:r w:rsidR="0015585E" w:rsidRPr="007C091B">
        <w:rPr>
          <w:rFonts w:ascii="Lotus Linotype" w:hAnsi="Lotus Linotype" w:cs="Lotus Linotype"/>
          <w:sz w:val="28"/>
          <w:szCs w:val="28"/>
          <w:rtl/>
        </w:rPr>
        <w:t xml:space="preserve">تين قويتين لنلحق بالمسلمين في </w:t>
      </w:r>
      <w:r w:rsidR="00A204FB" w:rsidRPr="007C091B">
        <w:rPr>
          <w:rFonts w:ascii="Lotus Linotype" w:hAnsi="Lotus Linotype" w:cs="Lotus Linotype"/>
          <w:sz w:val="28"/>
          <w:szCs w:val="28"/>
          <w:rtl/>
        </w:rPr>
        <w:t xml:space="preserve">يثرب. رجع الشاب مباشرة إلى مكة وجهز لهما ناقتين ولحق بهما في الغار. وفي صبيحة اليوم الرابع لما هدأت الجبال والوديان ركب الرسول صلى الله عليه وسلم على إحدى الناقتين، وأردف أبابكر ورائه وركب على الأخرى صاحب النوق برفقة </w:t>
      </w:r>
      <w:r w:rsidR="0015585E" w:rsidRPr="007C091B">
        <w:rPr>
          <w:rFonts w:ascii="Lotus Linotype" w:hAnsi="Lotus Linotype" w:cs="Lotus Linotype"/>
          <w:sz w:val="28"/>
          <w:szCs w:val="28"/>
          <w:rtl/>
        </w:rPr>
        <w:t xml:space="preserve">صاحب الطريق عامر، وتحركوا نحو </w:t>
      </w:r>
      <w:r w:rsidR="00A204FB" w:rsidRPr="007C091B">
        <w:rPr>
          <w:rFonts w:ascii="Lotus Linotype" w:hAnsi="Lotus Linotype" w:cs="Lotus Linotype"/>
          <w:sz w:val="28"/>
          <w:szCs w:val="28"/>
          <w:rtl/>
        </w:rPr>
        <w:t>يثرب</w:t>
      </w:r>
      <w:r w:rsidRPr="007C091B">
        <w:rPr>
          <w:rFonts w:ascii="Lotus Linotype" w:hAnsi="Lotus Linotype" w:cs="Lotus Linotype"/>
          <w:sz w:val="28"/>
          <w:szCs w:val="28"/>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63"/>
      </w:r>
      <w:r w:rsidR="00C93FB1" w:rsidRPr="00C93FB1">
        <w:rPr>
          <w:rFonts w:ascii="Lotus Linotype" w:hAnsi="Lotus Linotype" w:cs="Arabic11 BT"/>
          <w:sz w:val="28"/>
          <w:szCs w:val="28"/>
          <w:vertAlign w:val="superscript"/>
          <w:rtl/>
        </w:rPr>
        <w:t>)</w:t>
      </w:r>
      <w:r w:rsidR="00A204FB" w:rsidRPr="007C091B">
        <w:rPr>
          <w:rFonts w:ascii="Lotus Linotype" w:hAnsi="Lotus Linotype" w:cs="Lotus Linotype"/>
          <w:sz w:val="28"/>
          <w:szCs w:val="28"/>
          <w:rtl/>
        </w:rPr>
        <w:t>.</w:t>
      </w:r>
    </w:p>
    <w:p w:rsidR="003B60F5" w:rsidRPr="007C091B" w:rsidRDefault="003B60F5" w:rsidP="00440708">
      <w:pPr>
        <w:pStyle w:val="a"/>
      </w:pPr>
      <w:bookmarkStart w:id="44" w:name="_Toc352761837"/>
      <w:r w:rsidRPr="007C091B">
        <w:rPr>
          <w:rtl/>
        </w:rPr>
        <w:t>الشبهة السابعة على المنقبة السابعة:</w:t>
      </w:r>
      <w:r w:rsidR="0009795A" w:rsidRPr="007C091B">
        <w:rPr>
          <w:vertAlign w:val="superscript"/>
          <w:rtl/>
        </w:rPr>
        <w:t xml:space="preserve"> </w:t>
      </w:r>
      <w:r w:rsidR="00C93FB1" w:rsidRPr="00C93FB1">
        <w:rPr>
          <w:rFonts w:cs="Arabic11 BT"/>
          <w:bCs w:val="0"/>
          <w:vertAlign w:val="superscript"/>
          <w:rtl/>
        </w:rPr>
        <w:t>(</w:t>
      </w:r>
      <w:r w:rsidR="00C93FB1" w:rsidRPr="00C93FB1">
        <w:rPr>
          <w:rStyle w:val="FootnoteReference"/>
          <w:rFonts w:ascii="Lotus Linotype" w:hAnsi="Lotus Linotype" w:cs="Arabic11 BT"/>
          <w:bCs w:val="0"/>
          <w:rtl/>
        </w:rPr>
        <w:footnoteReference w:id="64"/>
      </w:r>
      <w:r w:rsidR="00C93FB1" w:rsidRPr="00C93FB1">
        <w:rPr>
          <w:rFonts w:cs="Arabic11 BT"/>
          <w:bCs w:val="0"/>
          <w:vertAlign w:val="superscript"/>
          <w:rtl/>
        </w:rPr>
        <w:t>)</w:t>
      </w:r>
      <w:bookmarkEnd w:id="44"/>
    </w:p>
    <w:p w:rsidR="008C7277" w:rsidRPr="007C091B" w:rsidRDefault="003327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سبق أن وضحنا أن صحبة أبي بكر للرسول صلى الله عليه وسلم يثبت كذلك من كلمة " لصاحبه" التي وردت في آية الغار، وهذه منقبة ومقام تفرد به أبو بكر الصديق رضي الله عنه إذ لم ينص القرآن الكريم لصحبة أحد من الناس بعينه غير أبي بكر الصديق رضي الله عنه، فالله عز وجل  وصفه هو بعينه بالصحبة.</w:t>
      </w:r>
    </w:p>
    <w:p w:rsidR="00332779" w:rsidRPr="007C091B" w:rsidRDefault="003327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يرد علماء الشيعة على هذه المنقبة وهذا الفضل من عدة وجوه:</w:t>
      </w:r>
    </w:p>
    <w:p w:rsidR="003B3278" w:rsidRPr="007C091B" w:rsidRDefault="00332779" w:rsidP="00D546CF">
      <w:pPr>
        <w:widowControl w:val="0"/>
        <w:bidi/>
        <w:ind w:firstLine="454"/>
        <w:jc w:val="both"/>
        <w:rPr>
          <w:rFonts w:ascii="Lotus Linotype" w:hAnsi="Lotus Linotype" w:cs="Lotus Linotype"/>
          <w:sz w:val="28"/>
          <w:szCs w:val="28"/>
          <w:rtl/>
        </w:rPr>
      </w:pPr>
      <w:r w:rsidRPr="00440708">
        <w:rPr>
          <w:rFonts w:ascii="Lotus Linotype" w:hAnsi="Lotus Linotype" w:cs="Lotus Linotype"/>
          <w:b/>
          <w:bCs/>
          <w:sz w:val="28"/>
          <w:szCs w:val="28"/>
          <w:rtl/>
        </w:rPr>
        <w:t>الأول</w:t>
      </w:r>
      <w:r w:rsidRPr="007C091B">
        <w:rPr>
          <w:rFonts w:ascii="Lotus Linotype" w:hAnsi="Lotus Linotype" w:cs="Lotus Linotype"/>
          <w:sz w:val="28"/>
          <w:szCs w:val="28"/>
          <w:rtl/>
        </w:rPr>
        <w:t xml:space="preserve">: </w:t>
      </w:r>
    </w:p>
    <w:p w:rsidR="00332779" w:rsidRPr="007C091B" w:rsidRDefault="003B327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w:t>
      </w:r>
      <w:r w:rsidR="00332779" w:rsidRPr="007C091B">
        <w:rPr>
          <w:rFonts w:ascii="Lotus Linotype" w:hAnsi="Lotus Linotype" w:cs="Lotus Linotype"/>
          <w:sz w:val="28"/>
          <w:szCs w:val="28"/>
          <w:rtl/>
        </w:rPr>
        <w:t xml:space="preserve">ن كلمة "الصاحب" في العربية تطلق على من يصاحب المرء ويرافقه، ولاتدل على أية فضيلة أو منقبة أو شرف ومكانة، وقد كان أبوبكر يصاحب الرسول صلى الله عليه وسلم في الغار، وليس في هذا الأمر أية شائبة أو أثر للفضل والمكانة، بل وحتى لايثبت من هذا إسلام أبي بكر، فها هو الله عز وجل في كتابه المجيد عد الكافر صاحبا للمؤمن، ألم يقل الله عز وجل </w:t>
      </w:r>
      <w:r w:rsidR="008A52B2" w:rsidRPr="007C091B">
        <w:rPr>
          <w:rFonts w:ascii="Lotus Linotype" w:hAnsi="Lotus Linotype" w:cs="Lotus Linotype"/>
          <w:sz w:val="28"/>
          <w:szCs w:val="28"/>
          <w:rtl/>
        </w:rPr>
        <w:sym w:font="AGA Arabesque" w:char="F05D"/>
      </w:r>
      <w:r w:rsidR="00332779" w:rsidRPr="007C091B">
        <w:rPr>
          <w:rFonts w:ascii="Lotus Linotype" w:hAnsi="Lotus Linotype" w:cs="Lotus Linotype"/>
          <w:sz w:val="28"/>
          <w:szCs w:val="28"/>
          <w:rtl/>
        </w:rPr>
        <w:t xml:space="preserve"> </w:t>
      </w:r>
      <w:r w:rsidR="00332779" w:rsidRPr="007C091B">
        <w:rPr>
          <w:rFonts w:ascii="Lotus Linotype" w:hAnsi="Lotus Linotype" w:cs="Lotus Linotype"/>
          <w:sz w:val="28"/>
          <w:szCs w:val="28"/>
          <w:u w:val="single"/>
          <w:rtl/>
        </w:rPr>
        <w:t>قَالَ لَهُ صَاحِبُهُ</w:t>
      </w:r>
      <w:r w:rsidR="00332779" w:rsidRPr="007C091B">
        <w:rPr>
          <w:rFonts w:ascii="Lotus Linotype" w:hAnsi="Lotus Linotype" w:cs="Lotus Linotype"/>
          <w:sz w:val="28"/>
          <w:szCs w:val="28"/>
          <w:rtl/>
        </w:rPr>
        <w:t xml:space="preserve"> وَهُوَ يُحَاوِرُهُ أَكَفَرْتَ بِالَّذِي خَلَقَكَ مِنْ تُرَابٍ ثُمَّ مِنْ نُطْفَةٍ ثُمَّ سَوَّاكَ رَجُلًا</w:t>
      </w:r>
      <w:r w:rsidR="008A52B2" w:rsidRPr="007C091B">
        <w:rPr>
          <w:rFonts w:ascii="Lotus Linotype" w:hAnsi="Lotus Linotype" w:cs="Lotus Linotype"/>
          <w:sz w:val="28"/>
          <w:szCs w:val="28"/>
          <w:rtl/>
        </w:rPr>
        <w:sym w:font="AGA Arabesque" w:char="F05B"/>
      </w:r>
      <w:r w:rsidR="00332779" w:rsidRPr="007C091B">
        <w:rPr>
          <w:rFonts w:ascii="Lotus Linotype" w:hAnsi="Lotus Linotype" w:cs="Lotus Linotype"/>
          <w:sz w:val="28"/>
          <w:szCs w:val="28"/>
          <w:rtl/>
        </w:rPr>
        <w:t>(الكهف37).</w:t>
      </w:r>
    </w:p>
    <w:p w:rsidR="00332779" w:rsidRPr="007C091B" w:rsidRDefault="003327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وفي آية أخرى رأينا سيدنا يوسف</w:t>
      </w:r>
      <w:r w:rsidR="003B3278" w:rsidRPr="007C091B">
        <w:rPr>
          <w:rFonts w:ascii="Lotus Linotype" w:hAnsi="Lotus Linotype" w:cs="Lotus Linotype"/>
          <w:sz w:val="28"/>
          <w:szCs w:val="28"/>
          <w:rtl/>
        </w:rPr>
        <w:t xml:space="preserve"> ـ </w:t>
      </w:r>
      <w:r w:rsidRPr="007C091B">
        <w:rPr>
          <w:rFonts w:ascii="Lotus Linotype" w:hAnsi="Lotus Linotype" w:cs="Lotus Linotype"/>
          <w:sz w:val="28"/>
          <w:szCs w:val="28"/>
          <w:rtl/>
        </w:rPr>
        <w:t xml:space="preserve">على نبينا وعليه الصلاة والسلام </w:t>
      </w:r>
      <w:r w:rsidR="003B3278" w:rsidRPr="007C091B">
        <w:rPr>
          <w:rFonts w:ascii="Lotus Linotype" w:hAnsi="Lotus Linotype" w:cs="Lotus Linotype"/>
          <w:sz w:val="28"/>
          <w:szCs w:val="28"/>
          <w:rtl/>
        </w:rPr>
        <w:t xml:space="preserve">ـ </w:t>
      </w:r>
      <w:r w:rsidRPr="007C091B">
        <w:rPr>
          <w:rFonts w:ascii="Lotus Linotype" w:hAnsi="Lotus Linotype" w:cs="Lotus Linotype"/>
          <w:sz w:val="28"/>
          <w:szCs w:val="28"/>
          <w:rtl/>
        </w:rPr>
        <w:t xml:space="preserve">عد الرجلين  الذين كانا معه في السجن وقد كانا كافرين بأنهما أصحابه </w:t>
      </w:r>
      <w:r w:rsidR="008A52B2"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w:t>
      </w:r>
      <w:r w:rsidRPr="007C091B">
        <w:rPr>
          <w:rFonts w:ascii="Lotus Linotype" w:hAnsi="Lotus Linotype" w:cs="Lotus Linotype"/>
          <w:sz w:val="28"/>
          <w:szCs w:val="28"/>
          <w:u w:val="single"/>
          <w:rtl/>
        </w:rPr>
        <w:t>يَاصَاحِبَيِ السِّجْنِ</w:t>
      </w:r>
      <w:r w:rsidRPr="007C091B">
        <w:rPr>
          <w:rFonts w:ascii="Lotus Linotype" w:hAnsi="Lotus Linotype" w:cs="Lotus Linotype"/>
          <w:sz w:val="28"/>
          <w:szCs w:val="28"/>
          <w:rtl/>
        </w:rPr>
        <w:t xml:space="preserve"> أَأَرْبَابٌ مُتَفَرِّقُونَ خَيْرٌ أَمْ اللَّهُ الْوَاحِدُ الْقَهَّارُ</w:t>
      </w:r>
      <w:r w:rsidR="008A52B2"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(يوسف39)</w:t>
      </w:r>
      <w:r w:rsidR="008A52B2" w:rsidRPr="007C091B">
        <w:rPr>
          <w:rFonts w:ascii="Lotus Linotype" w:hAnsi="Lotus Linotype" w:cs="Lotus Linotype"/>
          <w:sz w:val="28"/>
          <w:szCs w:val="28"/>
          <w:rtl/>
        </w:rPr>
        <w:t>. ومن هنا إ</w:t>
      </w:r>
      <w:r w:rsidRPr="007C091B">
        <w:rPr>
          <w:rFonts w:ascii="Lotus Linotype" w:hAnsi="Lotus Linotype" w:cs="Lotus Linotype"/>
          <w:sz w:val="28"/>
          <w:szCs w:val="28"/>
          <w:rtl/>
        </w:rPr>
        <w:t>تضح أن كلمة "الصاحب" لا تدل على أية فضيلة أو مكانة بل لا تدل على الإسلام كذلك.</w:t>
      </w:r>
    </w:p>
    <w:p w:rsidR="00332779" w:rsidRPr="007C091B" w:rsidRDefault="003327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نعم، يدل مصطح الصحابي على الفضيلة والمكانة، لكن في آية الغار لم يرد المعنى </w:t>
      </w:r>
      <w:r w:rsidR="008A52B2" w:rsidRPr="007C091B">
        <w:rPr>
          <w:rFonts w:ascii="Lotus Linotype" w:hAnsi="Lotus Linotype" w:cs="Lotus Linotype"/>
          <w:sz w:val="28"/>
          <w:szCs w:val="28"/>
          <w:rtl/>
        </w:rPr>
        <w:t>الاصطلاحي</w:t>
      </w:r>
      <w:r w:rsidRPr="007C091B">
        <w:rPr>
          <w:rFonts w:ascii="Lotus Linotype" w:hAnsi="Lotus Linotype" w:cs="Lotus Linotype"/>
          <w:sz w:val="28"/>
          <w:szCs w:val="28"/>
          <w:rtl/>
        </w:rPr>
        <w:t xml:space="preserve"> للكلمة إذ يشترط فيه الإيمان و ـ معاذ الله ـ أبوبكر لم يكن في قلبه خردل إيمان!</w:t>
      </w:r>
    </w:p>
    <w:p w:rsidR="00332779" w:rsidRPr="00440708" w:rsidRDefault="00332779" w:rsidP="00D546CF">
      <w:pPr>
        <w:widowControl w:val="0"/>
        <w:bidi/>
        <w:ind w:firstLine="454"/>
        <w:jc w:val="both"/>
        <w:rPr>
          <w:rFonts w:ascii="Lotus Linotype" w:hAnsi="Lotus Linotype" w:cs="Lotus Linotype"/>
          <w:b/>
          <w:bCs/>
          <w:sz w:val="28"/>
          <w:szCs w:val="28"/>
          <w:rtl/>
        </w:rPr>
      </w:pPr>
      <w:r w:rsidRPr="00440708">
        <w:rPr>
          <w:rFonts w:ascii="Lotus Linotype" w:hAnsi="Lotus Linotype" w:cs="Lotus Linotype"/>
          <w:b/>
          <w:bCs/>
          <w:sz w:val="28"/>
          <w:szCs w:val="28"/>
          <w:rtl/>
        </w:rPr>
        <w:t>والجواب على هذه الشبهة:</w:t>
      </w:r>
    </w:p>
    <w:p w:rsidR="00332779" w:rsidRPr="007C091B" w:rsidRDefault="003327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الآية التي استدللتم بها</w:t>
      </w:r>
      <w:r w:rsidR="003B3278"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لما عد القرآن الكافر صاحبا للمؤمن، لم يكتف على كلمة "الصاحب" بل صرح بكفره وقيده بذلك فقال "</w:t>
      </w:r>
      <w:r w:rsidR="00581164" w:rsidRPr="007C091B">
        <w:rPr>
          <w:rFonts w:ascii="Lotus Linotype" w:hAnsi="Lotus Linotype" w:cs="Lotus Linotype"/>
          <w:sz w:val="28"/>
          <w:szCs w:val="28"/>
          <w:rtl/>
        </w:rPr>
        <w:t xml:space="preserve"> أَكَفَرْتَ بِالَّذِي خَلَقَكَ </w:t>
      </w:r>
      <w:r w:rsidRPr="007C091B">
        <w:rPr>
          <w:rFonts w:ascii="Lotus Linotype" w:hAnsi="Lotus Linotype" w:cs="Lotus Linotype"/>
          <w:sz w:val="28"/>
          <w:szCs w:val="28"/>
          <w:rtl/>
        </w:rPr>
        <w:t>"</w:t>
      </w:r>
      <w:r w:rsidR="00581164" w:rsidRPr="007C091B">
        <w:rPr>
          <w:rFonts w:ascii="Lotus Linotype" w:hAnsi="Lotus Linotype" w:cs="Lotus Linotype"/>
          <w:sz w:val="28"/>
          <w:szCs w:val="28"/>
          <w:rtl/>
        </w:rPr>
        <w:t>، وأما في آية الغار فعد الله عز وجل سيدنا الصديق رضي الله عنه صاحبا للرسول صلى الله عليه وسلم، ولم يردف الكلام بشيء يشير إلى الذم أو التقليل من شأن الصديق، بل أردفه بكلمات تفوح محبة وألفة، من مثل قول الرسول صلى الله عليه وسلم له :" لَا تَحْزَنْ إِنَّ اللَّهَ مَعَنَا ".</w:t>
      </w:r>
    </w:p>
    <w:p w:rsidR="00581164" w:rsidRPr="007C091B" w:rsidRDefault="0058116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إذن قياس آية الغار على هذه الآية يعد قياسا مع الفارق، وباطلا.</w:t>
      </w:r>
    </w:p>
    <w:p w:rsidR="00581164" w:rsidRPr="007C091B" w:rsidRDefault="0058116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وفي الآية الثانية لم تضف كلمة "الصاحب" إلى سيدنا يوسف عليه السلام، أي أن نبي الله يوسف لم يضف هؤلاء الناس إلى نفسه، وإنما أضافهما إلى السجن. أي:</w:t>
      </w:r>
      <w:r w:rsidR="008A52B2"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يَاصَاحِبَيِ السِّجْنِ </w:t>
      </w:r>
      <w:r w:rsidR="008A52B2"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3B3278" w:rsidRPr="007C091B" w:rsidRDefault="0058116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أما ما زعمتم؛ من أن الصديق لم يكن في قلبه ذرة من الإيمان ـ معاذ الله ـ فهذا هذيان وهراء لا معنى له، فقد أثبتت كتبكم ورواياتكم إيمان الصديق أكثر من مرة. فها هو القاضي نور الله الشوستري يكتب في "مجالس المؤمنين"</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6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r w:rsidR="008A52B2"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كان خالد بن سعيد من السابقين الأولين، وقد سبق إسلامه إسلام أبي بكر، بل إن أبابكر أسلم ببركة رؤيا رآها خالد بن سعيد</w:t>
      </w:r>
      <w:r w:rsidR="008A52B2"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 </w:t>
      </w:r>
    </w:p>
    <w:p w:rsidR="00581164" w:rsidRPr="007C091B" w:rsidRDefault="0058116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وخلاصة الحكاية أن خالدا رأى في المنام أنه يقف على ح</w:t>
      </w:r>
      <w:r w:rsidR="003B3278" w:rsidRPr="007C091B">
        <w:rPr>
          <w:rFonts w:ascii="Lotus Linotype" w:hAnsi="Lotus Linotype" w:cs="Lotus Linotype"/>
          <w:sz w:val="28"/>
          <w:szCs w:val="28"/>
          <w:rtl/>
        </w:rPr>
        <w:t>ا</w:t>
      </w:r>
      <w:r w:rsidRPr="007C091B">
        <w:rPr>
          <w:rFonts w:ascii="Lotus Linotype" w:hAnsi="Lotus Linotype" w:cs="Lotus Linotype"/>
          <w:sz w:val="28"/>
          <w:szCs w:val="28"/>
          <w:rtl/>
        </w:rPr>
        <w:t>فة نار مشتعلة، ويريد أبوه أن يقذفه في النار، فإذا برسول الله صلى الله عليه وسلم يدركه وينجيه من هذا الموقف، ويقول له: هلم إلي لئلا تقع في النار.</w:t>
      </w:r>
    </w:p>
    <w:p w:rsidR="00581164" w:rsidRPr="007C091B" w:rsidRDefault="00097E4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قام خالد من نومه مذ</w:t>
      </w:r>
      <w:r w:rsidR="00581164" w:rsidRPr="007C091B">
        <w:rPr>
          <w:rFonts w:ascii="Lotus Linotype" w:hAnsi="Lotus Linotype" w:cs="Lotus Linotype"/>
          <w:sz w:val="28"/>
          <w:szCs w:val="28"/>
          <w:rtl/>
        </w:rPr>
        <w:t>عورا، وأقسم على الله أن رؤياه حق! فانطلق مباشرة إلى الرسول صلى الله عليه وسلم، فصادفه أبوبكر في الطريق، وسأله عن سبب اضطرابه، فحكى له خالد ما رأى في المنام، فوافقه أبوبكر على تعبيره، فأتيا جميعا إلى الرسول صلى الله عليه وسلم وأعلنا إسلامهما".</w:t>
      </w:r>
    </w:p>
    <w:p w:rsidR="00581164" w:rsidRPr="007C091B" w:rsidRDefault="0058116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تأملوا في هذه الرواية بعين الإنصاف بعيدا عن الأهواء، وقولوا: هل من جاء إلى الإسلام بإلهام غيبي يعانق الرسول صلى الله عليه وسلم بإخلاص وصدق، وقد رغب في الإيمان بمجرد سماعه لرؤيا صادقة، يمكن أن يخلوا قلبه من الإيمان؟! هل يستطيع من له أدنى درجة من الإيمان أن يفتري على مثل هذا المؤمن؟!</w:t>
      </w:r>
    </w:p>
    <w:p w:rsidR="00581164" w:rsidRPr="007C091B" w:rsidRDefault="0058116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فيا </w:t>
      </w:r>
      <w:r w:rsidR="00B934B1" w:rsidRPr="007C091B">
        <w:rPr>
          <w:rFonts w:ascii="Lotus Linotype" w:hAnsi="Lotus Linotype" w:cs="Lotus Linotype"/>
          <w:sz w:val="28"/>
          <w:szCs w:val="28"/>
          <w:rtl/>
        </w:rPr>
        <w:t>قوم! ـ</w:t>
      </w:r>
      <w:r w:rsidRPr="007C091B">
        <w:rPr>
          <w:rFonts w:ascii="Lotus Linotype" w:hAnsi="Lotus Linotype" w:cs="Lotus Linotype"/>
          <w:sz w:val="28"/>
          <w:szCs w:val="28"/>
          <w:rtl/>
        </w:rPr>
        <w:t xml:space="preserve"> أرجوكم من أجل الله ـ</w:t>
      </w:r>
      <w:r w:rsidR="00B934B1" w:rsidRPr="007C091B">
        <w:rPr>
          <w:rFonts w:ascii="Lotus Linotype" w:hAnsi="Lotus Linotype" w:cs="Lotus Linotype"/>
          <w:sz w:val="28"/>
          <w:szCs w:val="28"/>
          <w:rtl/>
        </w:rPr>
        <w:t xml:space="preserve"> أن </w:t>
      </w:r>
      <w:r w:rsidR="00E63728" w:rsidRPr="007C091B">
        <w:rPr>
          <w:rFonts w:ascii="Lotus Linotype" w:hAnsi="Lotus Linotype" w:cs="Lotus Linotype"/>
          <w:sz w:val="28"/>
          <w:szCs w:val="28"/>
          <w:rtl/>
        </w:rPr>
        <w:t>تضعوا عبارة القاضي هذا حيث</w:t>
      </w:r>
      <w:r w:rsidR="00B934B1" w:rsidRPr="007C091B">
        <w:rPr>
          <w:rFonts w:ascii="Lotus Linotype" w:hAnsi="Lotus Linotype" w:cs="Lotus Linotype"/>
          <w:sz w:val="28"/>
          <w:szCs w:val="28"/>
          <w:rtl/>
        </w:rPr>
        <w:t xml:space="preserve"> قال:" وأبوبكر أسلم ببركة رؤيا خالد بن سعيد" أمام ما تفوه به ذلك السيد المجتهد</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66"/>
      </w:r>
      <w:r w:rsidR="00C93FB1" w:rsidRPr="00C93FB1">
        <w:rPr>
          <w:rFonts w:ascii="Lotus Linotype" w:hAnsi="Lotus Linotype" w:cs="Arabic11 BT"/>
          <w:w w:val="99"/>
          <w:sz w:val="28"/>
          <w:szCs w:val="28"/>
          <w:vertAlign w:val="superscript"/>
          <w:rtl/>
        </w:rPr>
        <w:t>)</w:t>
      </w:r>
      <w:r w:rsidR="00B934B1" w:rsidRPr="007C091B">
        <w:rPr>
          <w:rFonts w:ascii="Lotus Linotype" w:hAnsi="Lotus Linotype" w:cs="Lotus Linotype"/>
          <w:sz w:val="28"/>
          <w:szCs w:val="28"/>
          <w:rtl/>
        </w:rPr>
        <w:t xml:space="preserve"> عندما قال:" على كل الأحوال، لم يكن في قلب الخليفة الأولى حبة خردل من إيمان باتفاق من علماء الإمامية". ألا ترون كيف أعمت عداوة الصحابة والحقد والضغينة بصائر علماء الشيعة وأبصارهم إلى درجة أن أصبحوا ينكرون إيمان الصديق رضي الله عنه، إيمان رجل هداه الله </w:t>
      </w:r>
      <w:r w:rsidR="008A52B2" w:rsidRPr="007C091B">
        <w:rPr>
          <w:rFonts w:ascii="Lotus Linotype" w:hAnsi="Lotus Linotype" w:cs="Lotus Linotype"/>
          <w:sz w:val="28"/>
          <w:szCs w:val="28"/>
          <w:rtl/>
        </w:rPr>
        <w:t>عز وجل</w:t>
      </w:r>
      <w:r w:rsidR="00B934B1" w:rsidRPr="007C091B">
        <w:rPr>
          <w:rFonts w:ascii="Lotus Linotype" w:hAnsi="Lotus Linotype" w:cs="Lotus Linotype"/>
          <w:sz w:val="28"/>
          <w:szCs w:val="28"/>
          <w:rtl/>
        </w:rPr>
        <w:t xml:space="preserve"> عن طريق رؤيا صادقة إلى الإسلام!</w:t>
      </w:r>
    </w:p>
    <w:p w:rsidR="00B934B1" w:rsidRPr="007C091B" w:rsidRDefault="00B934B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قال أحدهم: </w:t>
      </w:r>
      <w:r w:rsidR="003B3278" w:rsidRPr="007C091B">
        <w:rPr>
          <w:rFonts w:ascii="Lotus Linotype" w:hAnsi="Lotus Linotype" w:cs="Lotus Linotype"/>
          <w:sz w:val="28"/>
          <w:szCs w:val="28"/>
          <w:rtl/>
        </w:rPr>
        <w:t>إ</w:t>
      </w:r>
      <w:r w:rsidRPr="007C091B">
        <w:rPr>
          <w:rFonts w:ascii="Lotus Linotype" w:hAnsi="Lotus Linotype" w:cs="Lotus Linotype"/>
          <w:sz w:val="28"/>
          <w:szCs w:val="28"/>
          <w:rtl/>
        </w:rPr>
        <w:t>ن القاضي الشوستري أقر بإسلام الصديق وأن المجتهد أنكر إيمانه، ولا تناقض بين الأمرين، نرد عليه بهذه الأوجه:</w:t>
      </w:r>
    </w:p>
    <w:p w:rsidR="00B934B1" w:rsidRPr="00440708" w:rsidRDefault="00B934B1" w:rsidP="00D546CF">
      <w:pPr>
        <w:widowControl w:val="0"/>
        <w:bidi/>
        <w:ind w:firstLine="454"/>
        <w:jc w:val="both"/>
        <w:rPr>
          <w:rFonts w:ascii="Lotus Linotype" w:hAnsi="Lotus Linotype" w:cs="Lotus Linotype"/>
          <w:b/>
          <w:bCs/>
          <w:sz w:val="28"/>
          <w:szCs w:val="28"/>
          <w:rtl/>
        </w:rPr>
      </w:pPr>
      <w:r w:rsidRPr="00440708">
        <w:rPr>
          <w:rFonts w:ascii="Lotus Linotype" w:hAnsi="Lotus Linotype" w:cs="Lotus Linotype"/>
          <w:b/>
          <w:bCs/>
          <w:sz w:val="28"/>
          <w:szCs w:val="28"/>
          <w:rtl/>
        </w:rPr>
        <w:t>الوجه الأول:</w:t>
      </w:r>
    </w:p>
    <w:p w:rsidR="00B934B1" w:rsidRPr="007C091B" w:rsidRDefault="00B934B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كنا نسعى معا أن نثبت أن الصديق رضي الله عنه صدق رسالة الرسول صلى الله عليه وسلم بقلبه وقبل دعوته وقد ثبت ذلك بشهادة القاضي الشوستري والحمد لله رب العالمين، والآن للمجتهد أن يسمي ذلك إسلاما أو إيمانا فهو حر. وإذا كان المجتهد يفرق بين الإسلام والإيمان ويرى أن الإيمان تصديق بالقلب والجنان،</w:t>
      </w:r>
      <w:r w:rsidR="003B3278"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وأن الإسلام إقرار باللسان، وأن أبابكر ـ معاذ الله ـ لم يصدق الرسول بقلبه. يكفي أن نرد على هذا الهراء والهذيان بما شهد</w:t>
      </w:r>
      <w:r w:rsidR="003B3278"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به الشهيد الثالث القاضي الشوستري إذ صرح وقال:" أبوبكر أسلم ببركة رؤيا رآه</w:t>
      </w:r>
      <w:r w:rsidR="00764756"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خالد بن سعيد".</w:t>
      </w:r>
    </w:p>
    <w:p w:rsidR="00B934B1" w:rsidRPr="00440708" w:rsidRDefault="00B934B1" w:rsidP="00D546CF">
      <w:pPr>
        <w:widowControl w:val="0"/>
        <w:bidi/>
        <w:ind w:firstLine="454"/>
        <w:jc w:val="both"/>
        <w:rPr>
          <w:rFonts w:ascii="Lotus Linotype" w:hAnsi="Lotus Linotype" w:cs="Lotus Linotype"/>
          <w:b/>
          <w:bCs/>
          <w:sz w:val="28"/>
          <w:szCs w:val="28"/>
          <w:rtl/>
        </w:rPr>
      </w:pPr>
      <w:r w:rsidRPr="00440708">
        <w:rPr>
          <w:rFonts w:ascii="Lotus Linotype" w:hAnsi="Lotus Linotype" w:cs="Lotus Linotype"/>
          <w:b/>
          <w:bCs/>
          <w:sz w:val="28"/>
          <w:szCs w:val="28"/>
          <w:rtl/>
        </w:rPr>
        <w:t>الوجه الثاني:</w:t>
      </w:r>
    </w:p>
    <w:p w:rsidR="00B934B1"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سلمنا بما يقوله الرجل من الفرق بين الإسلام والإيما</w:t>
      </w:r>
      <w:r w:rsidR="00BF495E" w:rsidRPr="007C091B">
        <w:rPr>
          <w:rFonts w:ascii="Lotus Linotype" w:hAnsi="Lotus Linotype" w:cs="Lotus Linotype"/>
          <w:sz w:val="28"/>
          <w:szCs w:val="28"/>
          <w:rtl/>
        </w:rPr>
        <w:t>ن، وسلمنا كذلك أن مقولة القاضي أثبت</w:t>
      </w:r>
      <w:r w:rsidR="00764756" w:rsidRPr="007C091B">
        <w:rPr>
          <w:rFonts w:ascii="Lotus Linotype" w:hAnsi="Lotus Linotype" w:cs="Lotus Linotype"/>
          <w:sz w:val="28"/>
          <w:szCs w:val="28"/>
          <w:rtl/>
        </w:rPr>
        <w:t>ت إ</w:t>
      </w:r>
      <w:r w:rsidR="00BF495E" w:rsidRPr="007C091B">
        <w:rPr>
          <w:rFonts w:ascii="Lotus Linotype" w:hAnsi="Lotus Linotype" w:cs="Lotus Linotype"/>
          <w:sz w:val="28"/>
          <w:szCs w:val="28"/>
          <w:rtl/>
        </w:rPr>
        <w:t>سلام الصديق فحسب و لم تثبت إيمانه، فأر</w:t>
      </w:r>
      <w:r w:rsidRPr="007C091B">
        <w:rPr>
          <w:rFonts w:ascii="Lotus Linotype" w:hAnsi="Lotus Linotype" w:cs="Lotus Linotype"/>
          <w:sz w:val="28"/>
          <w:szCs w:val="28"/>
          <w:rtl/>
        </w:rPr>
        <w:t>د على ما زعمه الرجل بما قاله أمير المؤمنين سيدنا علي المرتضى رضي الله عنه، لتنقلب الدائرة على المجتهد ولينقض غزله وتندثر لحمة آرائه وسدى أفكاره، وعلى الصادقين المؤمنين أن يفتحوا قلوبهم وآذانهم وأعينهم لئلا يخدعهم مكر علمائهم.</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يقول العلامة </w:t>
      </w:r>
      <w:r w:rsidR="00BF495E" w:rsidRPr="007C091B">
        <w:rPr>
          <w:rFonts w:ascii="Lotus Linotype" w:hAnsi="Lotus Linotype" w:cs="Lotus Linotype"/>
          <w:sz w:val="28"/>
          <w:szCs w:val="28"/>
          <w:rtl/>
        </w:rPr>
        <w:t>ال</w:t>
      </w:r>
      <w:r w:rsidRPr="007C091B">
        <w:rPr>
          <w:rFonts w:ascii="Lotus Linotype" w:hAnsi="Lotus Linotype" w:cs="Lotus Linotype"/>
          <w:sz w:val="28"/>
          <w:szCs w:val="28"/>
          <w:rtl/>
        </w:rPr>
        <w:t xml:space="preserve">حلي ـ الملقب بالإمام الأعظم ـ في "شرح </w:t>
      </w:r>
      <w:r w:rsidR="00764756" w:rsidRPr="007C091B">
        <w:rPr>
          <w:rFonts w:ascii="Lotus Linotype" w:hAnsi="Lotus Linotype" w:cs="Lotus Linotype"/>
          <w:sz w:val="28"/>
          <w:szCs w:val="28"/>
          <w:rtl/>
        </w:rPr>
        <w:t>ال</w:t>
      </w:r>
      <w:r w:rsidRPr="007C091B">
        <w:rPr>
          <w:rFonts w:ascii="Lotus Linotype" w:hAnsi="Lotus Linotype" w:cs="Lotus Linotype"/>
          <w:sz w:val="28"/>
          <w:szCs w:val="28"/>
          <w:rtl/>
        </w:rPr>
        <w:t>تجريد": "قال عليه السلام يوما على المنبر: أنا الصديق الأكبر، أنا الفاروق الأعظم، أسلمت قبل أن أسلم أبوبكر، وآمنت قبل أن آمن".</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فمن هذه الرواية التي ذكرها العلامة </w:t>
      </w:r>
      <w:r w:rsidR="00BF495E" w:rsidRPr="007C091B">
        <w:rPr>
          <w:rFonts w:ascii="Lotus Linotype" w:hAnsi="Lotus Linotype" w:cs="Lotus Linotype"/>
          <w:sz w:val="28"/>
          <w:szCs w:val="28"/>
          <w:rtl/>
        </w:rPr>
        <w:t>ال</w:t>
      </w:r>
      <w:r w:rsidRPr="007C091B">
        <w:rPr>
          <w:rFonts w:ascii="Lotus Linotype" w:hAnsi="Lotus Linotype" w:cs="Lotus Linotype"/>
          <w:sz w:val="28"/>
          <w:szCs w:val="28"/>
          <w:rtl/>
        </w:rPr>
        <w:t xml:space="preserve">حلي </w:t>
      </w:r>
      <w:r w:rsidR="003B3278"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لسان سيدنا أمير المؤمنين علي المرتضى ثبت إسلام أبي بكر وإيمانه.</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فإذا كنت ترى أن ما قاله القاضي الشوستري لم يستطيع أن يبطل ما زعمه المجتهد فها هو قد </w:t>
      </w:r>
      <w:r w:rsidR="003B3278" w:rsidRPr="007C091B">
        <w:rPr>
          <w:rFonts w:ascii="Lotus Linotype" w:hAnsi="Lotus Linotype" w:cs="Lotus Linotype"/>
          <w:sz w:val="28"/>
          <w:szCs w:val="28"/>
          <w:rtl/>
        </w:rPr>
        <w:t>أ</w:t>
      </w:r>
      <w:r w:rsidRPr="007C091B">
        <w:rPr>
          <w:rFonts w:ascii="Lotus Linotype" w:hAnsi="Lotus Linotype" w:cs="Lotus Linotype"/>
          <w:sz w:val="28"/>
          <w:szCs w:val="28"/>
          <w:rtl/>
        </w:rPr>
        <w:t>بطل كلامه بما قاله سيدنا علي المرتضى رضي الله عنه. فالحمد لله على ذلك.</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ثبتت من هذه الرواية أن أبابكر سبق الناس جميعا إلى الإسلام والإيمان وقد كان هذا الأمر مشهودا ومعروفا بين المسلمين في القرن الأول، إلى درجة أن قال علي رضي الله عنه في مقام الفخر والعز أنه أسلم وآمن قبل أبي بكر.</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فلو كان الأمر على ما يزعمه الشيعة من أن أبابكر لم يكن كامل الإيمان أو الإسلام أو كان منافقا ـ العياذ بالله ـ أو أنه أظهر الإسلام طمعا في الدنيا، فكيف افتخر علي رضي الله عنه بأنه سبق أبابكر في الإيمان؟!</w:t>
      </w:r>
    </w:p>
    <w:p w:rsidR="00D45033" w:rsidRPr="00440708" w:rsidRDefault="00D45033" w:rsidP="00D546CF">
      <w:pPr>
        <w:widowControl w:val="0"/>
        <w:bidi/>
        <w:ind w:firstLine="454"/>
        <w:jc w:val="both"/>
        <w:rPr>
          <w:rFonts w:ascii="Lotus Linotype" w:hAnsi="Lotus Linotype" w:cs="Lotus Linotype"/>
          <w:b/>
          <w:bCs/>
          <w:sz w:val="28"/>
          <w:szCs w:val="28"/>
          <w:rtl/>
        </w:rPr>
      </w:pPr>
      <w:r w:rsidRPr="00440708">
        <w:rPr>
          <w:rFonts w:ascii="Lotus Linotype" w:hAnsi="Lotus Linotype" w:cs="Lotus Linotype"/>
          <w:b/>
          <w:bCs/>
          <w:sz w:val="28"/>
          <w:szCs w:val="28"/>
          <w:rtl/>
        </w:rPr>
        <w:t>الوجه الثالث:</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ثبتت من هذه الرواية كذب ما يزعمه علماء الإمامية زورا عن إسلام الصديق رضي الله عنه؛ بأنه أظهر الإسلام طمعا للخلافة، بناءا على ما أخبره بذلك الكهان!</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أثبتت شهادة القاضي الشوستري عندما عد الصديق من السابقين الأولين كذب المتقدمين والمتأخرين من علماء الشيعة، ولا تظنن بأن القاضي الشوستري كذّب العلماء والمجتهدين من مذهبه فحسب، وإنما كذب كذلك بشهادته هذه الإمام الغائب كذلك!</w:t>
      </w:r>
    </w:p>
    <w:p w:rsidR="00D45033" w:rsidRPr="007C091B" w:rsidRDefault="00D4503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قال الإمام الغائب ـ إي الإمام المهدي الشيعي (!) ـ: فقد أسلم أبوبكر الصديق طمعا للدنيا، إذ سمع عن اليهود أن الرسول سيمتلك الحكم وسيصبح ملكا وسيغلب أعداءه، </w:t>
      </w:r>
      <w:r w:rsidR="003B3278" w:rsidRPr="007C091B">
        <w:rPr>
          <w:rFonts w:ascii="Lotus Linotype" w:hAnsi="Lotus Linotype" w:cs="Lotus Linotype"/>
          <w:sz w:val="28"/>
          <w:szCs w:val="28"/>
          <w:rtl/>
        </w:rPr>
        <w:t>ف</w:t>
      </w:r>
      <w:r w:rsidRPr="007C091B">
        <w:rPr>
          <w:rFonts w:ascii="Lotus Linotype" w:hAnsi="Lotus Linotype" w:cs="Lotus Linotype"/>
          <w:sz w:val="28"/>
          <w:szCs w:val="28"/>
          <w:rtl/>
        </w:rPr>
        <w:t>استقر هذا الكلام في صدر أبي بكر وأظهر الإسلام.</w:t>
      </w:r>
    </w:p>
    <w:p w:rsidR="00A86E5F" w:rsidRPr="007C091B" w:rsidRDefault="00A86E5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ملا باقر المجلسي في رسالة "</w:t>
      </w:r>
      <w:r w:rsidR="00BF495E" w:rsidRPr="007C091B">
        <w:rPr>
          <w:rFonts w:ascii="Lotus Linotype" w:hAnsi="Lotus Linotype" w:cs="Lotus Linotype"/>
          <w:sz w:val="28"/>
          <w:szCs w:val="28"/>
          <w:rtl/>
        </w:rPr>
        <w:t>الرجعية</w:t>
      </w:r>
      <w:r w:rsidRPr="007C091B">
        <w:rPr>
          <w:rFonts w:ascii="Lotus Linotype" w:hAnsi="Lotus Linotype" w:cs="Lotus Linotype"/>
          <w:sz w:val="28"/>
          <w:szCs w:val="28"/>
          <w:rtl/>
        </w:rPr>
        <w:t xml:space="preserve">" من "بحار الأنوار" برواية الشيخ </w:t>
      </w:r>
      <w:r w:rsidR="00BF495E" w:rsidRPr="007C091B">
        <w:rPr>
          <w:rFonts w:ascii="Lotus Linotype" w:hAnsi="Lotus Linotype" w:cs="Lotus Linotype"/>
          <w:sz w:val="28"/>
          <w:szCs w:val="28"/>
          <w:rtl/>
        </w:rPr>
        <w:t>ال</w:t>
      </w:r>
      <w:r w:rsidRPr="007C091B">
        <w:rPr>
          <w:rFonts w:ascii="Lotus Linotype" w:hAnsi="Lotus Linotype" w:cs="Lotus Linotype"/>
          <w:sz w:val="28"/>
          <w:szCs w:val="28"/>
          <w:rtl/>
        </w:rPr>
        <w:t>صدوق، أي: ابن بابويه القمي:" أسلم أبوبكر طوعا، لكن طمعا للدنيا، وذلك لأنه كان يخالط اليهود .... ـ إلى أن قال ـ .. ولما أظهر الرسول صلى الله عليه وسلم دعوته ودعا الناس إليها، جاء أبوبكر وأظهر الإسلام بكلمتين نطقهما، بناء على ما سمع من اليهود، وأبطن الكفر".</w:t>
      </w:r>
    </w:p>
    <w:p w:rsidR="00A86E5F" w:rsidRPr="007C091B" w:rsidRDefault="00A86E5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خلاصة ما سبق: فقد ثبتت من هذه الرواية إسلام أبي بكر</w:t>
      </w:r>
      <w:r w:rsidR="00A041BF" w:rsidRPr="007C091B">
        <w:rPr>
          <w:rFonts w:ascii="Lotus Linotype" w:hAnsi="Lotus Linotype" w:cs="Lotus Linotype"/>
          <w:sz w:val="28"/>
          <w:szCs w:val="28"/>
          <w:rtl/>
        </w:rPr>
        <w:t xml:space="preserve"> وإيمانه ثبوت الشمس في رابعة النهار، إذن بنص القرآن الكريم من كلمة "لصاحبه" يثبت أنه كان من أصحاب الرسول صلى الله عليه وسلم بالمعنى الإصطلاحي للكلمة، وتصدق فيه كل تلك الفضائل والمناقب التي ثبتت في الصحابة الكرام، والتي يقر بها الشيعة كذلك ـ ولو كرها ـ.</w:t>
      </w:r>
    </w:p>
    <w:p w:rsidR="00A041BF" w:rsidRPr="007C091B" w:rsidRDefault="00A041BF"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فبعدما أثبتناه؛ من ينكر صحبة أبابكر للرسول صلى الله عليه وسلم ، أو ينكر فضائله ومناقبه يعد منكرا للنص القرآني، لا محالة.</w:t>
      </w:r>
    </w:p>
    <w:p w:rsidR="003B60F5" w:rsidRPr="007C091B" w:rsidRDefault="003B60F5" w:rsidP="00440708">
      <w:pPr>
        <w:pStyle w:val="a"/>
      </w:pPr>
      <w:bookmarkStart w:id="45" w:name="_Toc352761838"/>
      <w:r w:rsidRPr="007C091B">
        <w:rPr>
          <w:rtl/>
        </w:rPr>
        <w:t>الشبهة الثامنة على المنقبة الثامنة:</w:t>
      </w:r>
      <w:bookmarkEnd w:id="45"/>
    </w:p>
    <w:p w:rsidR="00A041BF"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سبق أن وضحنا أنه ثبتت من آية الغار ومن عبارة " لَا تَحْزَنْ إِنَّ اللَّهَ مَعَنَا" أن أبابكر لما رأى الكفار وقد وصلوا إلى الغار خاف على رسول الله صلى الله عليه وسلم وحزن حزنا شديدا، فرفع عنه الرسول صلى الله عليه وسلم ما كان فيه من الحزن وقال له</w:t>
      </w:r>
      <w:r w:rsidR="003B3278" w:rsidRPr="007C091B">
        <w:rPr>
          <w:rFonts w:ascii="Lotus Linotype" w:hAnsi="Lotus Linotype" w:cs="Lotus Linotype"/>
          <w:sz w:val="28"/>
          <w:szCs w:val="28"/>
          <w:rtl/>
        </w:rPr>
        <w:t xml:space="preserve"> يسليه:</w:t>
      </w:r>
      <w:r w:rsidRPr="007C091B">
        <w:rPr>
          <w:rFonts w:ascii="Lotus Linotype" w:hAnsi="Lotus Linotype" w:cs="Lotus Linotype"/>
          <w:sz w:val="28"/>
          <w:szCs w:val="28"/>
          <w:rtl/>
        </w:rPr>
        <w:t xml:space="preserve"> </w:t>
      </w:r>
      <w:r w:rsidR="00DA4932"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لَا تَحْزَنْ إِنَّ اللَّهَ مَعَنَا </w:t>
      </w:r>
      <w:r w:rsidR="00DA4932"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ولم يقصر الرسول صلى الله عليه وسلم "المعية الإلهية" على نفسه فقط، فلم يقل "معي" ـ بضمير الواحد المتكلم ـ وإنما قال "معنا" ـ بضمير المتكلم مع الغير ـ ليظهر للجميع أن أبابكر يشارك صاحبه ومولاه في المعية الإلهية.</w:t>
      </w:r>
    </w:p>
    <w:p w:rsidR="00A041BF"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وللإمامية على هذه المنقبة الواضحة الجلية كذلك عدة اعتراضات نور</w:t>
      </w:r>
      <w:r w:rsidR="00BF495E" w:rsidRPr="007C091B">
        <w:rPr>
          <w:rFonts w:ascii="Lotus Linotype" w:hAnsi="Lotus Linotype" w:cs="Lotus Linotype"/>
          <w:sz w:val="28"/>
          <w:szCs w:val="28"/>
          <w:rtl/>
        </w:rPr>
        <w:t>د</w:t>
      </w:r>
      <w:r w:rsidRPr="007C091B">
        <w:rPr>
          <w:rFonts w:ascii="Lotus Linotype" w:hAnsi="Lotus Linotype" w:cs="Lotus Linotype"/>
          <w:sz w:val="28"/>
          <w:szCs w:val="28"/>
          <w:rtl/>
        </w:rPr>
        <w:t>ها هنا:</w:t>
      </w:r>
    </w:p>
    <w:p w:rsidR="003B3278"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الأول: </w:t>
      </w:r>
    </w:p>
    <w:p w:rsidR="00A041BF"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يتساءلون؛ هل كان حزن أبي بكر طاعة أم معصية؟</w:t>
      </w:r>
    </w:p>
    <w:p w:rsidR="00A041BF" w:rsidRPr="007C091B" w:rsidRDefault="007647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كان</w:t>
      </w:r>
      <w:r w:rsidR="00A041BF" w:rsidRPr="007C091B">
        <w:rPr>
          <w:rFonts w:ascii="Lotus Linotype" w:hAnsi="Lotus Linotype" w:cs="Lotus Linotype"/>
          <w:sz w:val="28"/>
          <w:szCs w:val="28"/>
          <w:rtl/>
        </w:rPr>
        <w:t xml:space="preserve"> طاعة، يثبت بذلك منع الرسول صلى الله عليه وسلم عن الطاعة، وهذا يستحيل. وإذا كانت معصية فيثبت عصيان أبي بكر، وهو المراد!</w:t>
      </w:r>
    </w:p>
    <w:p w:rsidR="003B3278"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الثاني: </w:t>
      </w:r>
    </w:p>
    <w:p w:rsidR="00A041BF"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إن أبابكر لم يكن يوقن بكلام الله ورسوله</w:t>
      </w:r>
      <w:r w:rsidR="003B3278" w:rsidRPr="007C091B">
        <w:rPr>
          <w:rFonts w:ascii="Lotus Linotype" w:hAnsi="Lotus Linotype" w:cs="Lotus Linotype"/>
          <w:sz w:val="28"/>
          <w:szCs w:val="28"/>
          <w:rtl/>
        </w:rPr>
        <w:t xml:space="preserve"> و</w:t>
      </w:r>
      <w:r w:rsidR="00BF495E" w:rsidRPr="007C091B">
        <w:rPr>
          <w:rFonts w:ascii="Lotus Linotype" w:hAnsi="Lotus Linotype" w:cs="Lotus Linotype"/>
          <w:sz w:val="28"/>
          <w:szCs w:val="28"/>
          <w:rtl/>
        </w:rPr>
        <w:t>لم يكن</w:t>
      </w:r>
      <w:r w:rsidR="003B3278" w:rsidRPr="007C091B">
        <w:rPr>
          <w:rFonts w:ascii="Lotus Linotype" w:hAnsi="Lotus Linotype" w:cs="Lotus Linotype"/>
          <w:sz w:val="28"/>
          <w:szCs w:val="28"/>
          <w:rtl/>
        </w:rPr>
        <w:t xml:space="preserve"> يطمئن إليهما</w:t>
      </w:r>
      <w:r w:rsidRPr="007C091B">
        <w:rPr>
          <w:rFonts w:ascii="Lotus Linotype" w:hAnsi="Lotus Linotype" w:cs="Lotus Linotype"/>
          <w:sz w:val="28"/>
          <w:szCs w:val="28"/>
          <w:rtl/>
        </w:rPr>
        <w:t>، فهو مع أنه رأى بأم أعينه عدة معجزات باهرات بجوار الرسول صلى الله عليه وسلم في الغار؛ كأن رأى الحمامة تضع أمامه وكرا، والعنكبوت يصنع بيتا، وغيرها من المعجزات التي كانت تدل على حفظ الله ورعايته لرسوله ومصطفاه، مع هذا كله لم يطمئن قلبه ولم يوقن بحفظ الله، وغلبه الخوف وأخذ يبكي بصوت عال.</w:t>
      </w:r>
    </w:p>
    <w:p w:rsidR="003B3278"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الثالث: </w:t>
      </w:r>
    </w:p>
    <w:p w:rsidR="00A041BF"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 أبوبكر يقصد ببكائه ورفع صوته بالبكاء إبلاغ الكفار وإخبارهم بمكان الرسول صلى الله عليه وسلم ـ وقد كانوا يقفون أمام الغار ـ ليتم القبض عليه. ولهذا كان الرسول صلى الله عليه وسلم ينصحه بخفض صوته ويرجوه أن يكف عن البكاء، لكنه أصر ولم يسكت، فظهر خبث نيته وفساد طويته من بكائه هذا!</w:t>
      </w:r>
    </w:p>
    <w:p w:rsidR="00A041BF" w:rsidRPr="007C091B" w:rsidRDefault="00A04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وزاد على هذا بعض علماء الشيعة أن قالوا: ولما فشل أبوبكر في إيصال صوت بكائه إلى الكفار، ولم يسمع الكفار صوته مد رجله إلى خارج الغار ليراها الكفار ويد</w:t>
      </w:r>
      <w:r w:rsidR="00675EFF" w:rsidRPr="007C091B">
        <w:rPr>
          <w:rFonts w:ascii="Lotus Linotype" w:hAnsi="Lotus Linotype" w:cs="Lotus Linotype"/>
          <w:sz w:val="28"/>
          <w:szCs w:val="28"/>
          <w:rtl/>
        </w:rPr>
        <w:t>خلوا الغار، وقد عاقبه الله عز وجل على ذلك وأمر حية أن تلدغه، فاضطر أن يسحب رجله إلى داخل الغار.</w:t>
      </w:r>
    </w:p>
    <w:p w:rsidR="003B3278"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الرابع: </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ولما لم يصل أبوبكر لما كان يريده من إخراج رجله من الغار ومن بكائه، فلم يلتفت الكفار إلى كل ذلك وابتعدوا عن الغار، ولم يقبضوا على الرسول صلى الله عليه وسلم، بدأ أبوبكر يؤذي الرسول صلى الله عليه وسلم بأمر </w:t>
      </w:r>
      <w:r w:rsidR="00BF495E" w:rsidRPr="007C091B">
        <w:rPr>
          <w:rFonts w:ascii="Lotus Linotype" w:hAnsi="Lotus Linotype" w:cs="Lotus Linotype"/>
          <w:sz w:val="28"/>
          <w:szCs w:val="28"/>
          <w:rtl/>
        </w:rPr>
        <w:t>آخر</w:t>
      </w:r>
      <w:r w:rsidRPr="007C091B">
        <w:rPr>
          <w:rFonts w:ascii="Lotus Linotype" w:hAnsi="Lotus Linotype" w:cs="Lotus Linotype"/>
          <w:sz w:val="28"/>
          <w:szCs w:val="28"/>
          <w:rtl/>
        </w:rPr>
        <w:t>؛ وبدأ بذكر حكاية علي رضي الله عنه وأظهر للنبي صلى الله عليه وسلم أنه حزين على أمره إذ هو بقي وحيدا فريدا بين الكفار ليس له من يحميه، فقال له الرسول صلى الله عليه وسلم :"لا تحزن"، أي: لا تحزن يا أبابكر، من أن عليا وحيد، "إن الله معنا"؛ فإن الله معي ومع علي.</w:t>
      </w:r>
    </w:p>
    <w:p w:rsidR="003B3278"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الخامس: </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عبارة "إن الله معنا" تدل على معنيين:</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أحدهما: إن الله معي ومع علي. </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وثانيهما: إن الله معي ومعك يا أبابكر، فهو يرى إخلاصي وإحساني كما يرى خبثك! وسوف يجازي كلا منا بما يستحقه.</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شك من يسمع هذه الشبهات وهذا التجني على السيرة و</w:t>
      </w:r>
      <w:r w:rsidR="00764756" w:rsidRPr="007C091B">
        <w:rPr>
          <w:rFonts w:ascii="Lotus Linotype" w:hAnsi="Lotus Linotype" w:cs="Lotus Linotype"/>
          <w:sz w:val="28"/>
          <w:szCs w:val="28"/>
          <w:rtl/>
        </w:rPr>
        <w:t>التاريخ سيحتار في أمر القوم، أه</w:t>
      </w:r>
      <w:r w:rsidRPr="007C091B">
        <w:rPr>
          <w:rFonts w:ascii="Lotus Linotype" w:hAnsi="Lotus Linotype" w:cs="Lotus Linotype"/>
          <w:sz w:val="28"/>
          <w:szCs w:val="28"/>
          <w:rtl/>
        </w:rPr>
        <w:t>ذا كله شبهات واعتراضات تستطيع أن تقدح في الصديق أم أنها صور من هذيان المجانين، أم من زق زق</w:t>
      </w:r>
      <w:r w:rsidR="003B3278" w:rsidRPr="007C091B">
        <w:rPr>
          <w:rFonts w:ascii="Lotus Linotype" w:hAnsi="Lotus Linotype" w:cs="Lotus Linotype"/>
          <w:sz w:val="28"/>
          <w:szCs w:val="28"/>
          <w:rtl/>
        </w:rPr>
        <w:t>ة السكارى وبق بقتهم!</w:t>
      </w:r>
      <w:r w:rsidRPr="007C091B">
        <w:rPr>
          <w:rFonts w:ascii="Lotus Linotype" w:hAnsi="Lotus Linotype" w:cs="Lotus Linotype"/>
          <w:sz w:val="28"/>
          <w:szCs w:val="28"/>
          <w:rtl/>
        </w:rPr>
        <w:t xml:space="preserve"> ولعل بعض من أوتي عقلا يعجز من أن يصدق أذنيه أو عينيه فيما </w:t>
      </w:r>
      <w:r w:rsidR="00DA4932" w:rsidRPr="007C091B">
        <w:rPr>
          <w:rFonts w:ascii="Lotus Linotype" w:hAnsi="Lotus Linotype" w:cs="Lotus Linotype"/>
          <w:sz w:val="28"/>
          <w:szCs w:val="28"/>
          <w:rtl/>
        </w:rPr>
        <w:t>يقرأه</w:t>
      </w:r>
      <w:r w:rsidRPr="007C091B">
        <w:rPr>
          <w:rFonts w:ascii="Lotus Linotype" w:hAnsi="Lotus Linotype" w:cs="Lotus Linotype"/>
          <w:sz w:val="28"/>
          <w:szCs w:val="28"/>
          <w:rtl/>
        </w:rPr>
        <w:t xml:space="preserve"> من هذه الترهات من أنها من كلام علماء الشيعة ومجتهديهم.</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الخطب شديد، ولا يكاد يصدق عاقل أن من أوتي شيئا من العقل والبصيرة يتفوه بمثل هذه الأساطير، لكن مع الأسف أنها ثبتت في كتب علماء الشيعة ومجتهديهم ولك أن ترجع إلى كتاب "إحقاق الحق" و"مجالس المؤمنين" وغيرها لتراها بأم عينيك.</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فيا حبذا، </w:t>
      </w:r>
      <w:r w:rsidR="00BF495E" w:rsidRPr="007C091B">
        <w:rPr>
          <w:rFonts w:ascii="Lotus Linotype" w:hAnsi="Lotus Linotype" w:cs="Lotus Linotype"/>
          <w:sz w:val="28"/>
          <w:szCs w:val="28"/>
          <w:rtl/>
        </w:rPr>
        <w:t xml:space="preserve">لو </w:t>
      </w:r>
      <w:r w:rsidRPr="007C091B">
        <w:rPr>
          <w:rFonts w:ascii="Lotus Linotype" w:hAnsi="Lotus Linotype" w:cs="Lotus Linotype"/>
          <w:sz w:val="28"/>
          <w:szCs w:val="28"/>
          <w:rtl/>
        </w:rPr>
        <w:t>يرجع الشيعة إلى ما كتبه ع</w:t>
      </w:r>
      <w:r w:rsidR="0051053B" w:rsidRPr="007C091B">
        <w:rPr>
          <w:rFonts w:ascii="Lotus Linotype" w:hAnsi="Lotus Linotype" w:cs="Lotus Linotype"/>
          <w:sz w:val="28"/>
          <w:szCs w:val="28"/>
          <w:rtl/>
        </w:rPr>
        <w:t>لمائهم ومجتهديهم ليتعظوا بها، ف</w:t>
      </w:r>
      <w:r w:rsidRPr="007C091B">
        <w:rPr>
          <w:rFonts w:ascii="Lotus Linotype" w:hAnsi="Lotus Linotype" w:cs="Lotus Linotype"/>
          <w:sz w:val="28"/>
          <w:szCs w:val="28"/>
          <w:rtl/>
        </w:rPr>
        <w:t>ليقرأوا الشهيد الثالث كيف يذكر هذه الأساطير بثقة وإيمان (!) وليقرأوا ملا خضر المشهدي ليروا كيف يفتخر بمثل هذه الأساطير ويعتز بها. وليروا كيف يعتز مؤلف "تقليب المكائد"، بكتاب "إحقاق الحق" وغيره، وهو الذي يطعن في "مولانا شاه عبد العزيز المحدث الدهلوي"</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67"/>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أنه لم ينقل</w:t>
      </w:r>
      <w:r w:rsidR="003B3278" w:rsidRPr="007C091B">
        <w:rPr>
          <w:rFonts w:ascii="Lotus Linotype" w:hAnsi="Lotus Linotype" w:cs="Lotus Linotype"/>
          <w:sz w:val="28"/>
          <w:szCs w:val="28"/>
          <w:rtl/>
        </w:rPr>
        <w:t xml:space="preserve"> أصل عبارة "إحقاق الحق" في كتابه</w:t>
      </w:r>
      <w:r w:rsidRPr="007C091B">
        <w:rPr>
          <w:rFonts w:ascii="Lotus Linotype" w:hAnsi="Lotus Linotype" w:cs="Lotus Linotype"/>
          <w:sz w:val="28"/>
          <w:szCs w:val="28"/>
          <w:rtl/>
        </w:rPr>
        <w:t xml:space="preserve"> "التحفة الإثنا عشرية"، استمع إلى نص عبارة "تقليب المكائد":</w:t>
      </w:r>
      <w:r w:rsidR="009A704B" w:rsidRPr="007C091B">
        <w:rPr>
          <w:rFonts w:ascii="Lotus Linotype" w:hAnsi="Lotus Linotype" w:cs="Lotus Linotype"/>
          <w:sz w:val="28"/>
          <w:szCs w:val="28"/>
          <w:rtl/>
        </w:rPr>
        <w:t>«</w:t>
      </w:r>
      <w:r w:rsidRPr="007C091B">
        <w:rPr>
          <w:rFonts w:ascii="Lotus Linotype" w:hAnsi="Lotus Linotype" w:cs="Lotus Linotype"/>
          <w:sz w:val="28"/>
          <w:szCs w:val="28"/>
          <w:rtl/>
        </w:rPr>
        <w:t>كان ينبغي للناصبي أن ينقل عبارة السيد القاضي بنصه، وهل كان بإمكانه أن يرد عليها. لكن كان من أعظم مكائد هذا الناصبي أن اتهم الشيعة باتهامات زائفة من عنده ثم أخذ يرد عليها</w:t>
      </w:r>
      <w:r w:rsidR="009A704B" w:rsidRPr="007C091B">
        <w:rPr>
          <w:rFonts w:ascii="Lotus Linotype" w:hAnsi="Lotus Linotype" w:cs="Lotus Linotype"/>
          <w:sz w:val="28"/>
          <w:szCs w:val="28"/>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68"/>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اسأل السادة الشيعة. ها أنا أوردت خلاصة شبهاتكم، وأوردت لكم نص عبارة القاضي، فانظروا في كل ذلك بعين الإنصاف والعدل، ثم قولوا لي: هل هذه العبارات وهذا الكلام يستوجب الفخر والعز أم يدعو إلى الذل والهوان</w:t>
      </w:r>
      <w:r w:rsidR="003B3278" w:rsidRPr="007C091B">
        <w:rPr>
          <w:rFonts w:ascii="Lotus Linotype" w:hAnsi="Lotus Linotype" w:cs="Lotus Linotype"/>
          <w:sz w:val="28"/>
          <w:szCs w:val="28"/>
          <w:rtl/>
        </w:rPr>
        <w:t xml:space="preserve"> والعار</w:t>
      </w:r>
      <w:r w:rsidRPr="007C091B">
        <w:rPr>
          <w:rFonts w:ascii="Lotus Linotype" w:hAnsi="Lotus Linotype" w:cs="Lotus Linotype"/>
          <w:sz w:val="28"/>
          <w:szCs w:val="28"/>
          <w:rtl/>
        </w:rPr>
        <w:t>.</w:t>
      </w:r>
    </w:p>
    <w:p w:rsidR="00675EFF" w:rsidRPr="007C091B" w:rsidRDefault="00675EF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أرى أن هذه العبارات وهذه الجمل والهذيان لو نسب إلى أحد منا كان يرى ذلك عا</w:t>
      </w:r>
      <w:r w:rsidR="00B075C6" w:rsidRPr="007C091B">
        <w:rPr>
          <w:rFonts w:ascii="Lotus Linotype" w:hAnsi="Lotus Linotype" w:cs="Lotus Linotype"/>
          <w:sz w:val="28"/>
          <w:szCs w:val="28"/>
          <w:rtl/>
        </w:rPr>
        <w:t>را وذلا و</w:t>
      </w:r>
      <w:r w:rsidR="003B3278" w:rsidRPr="007C091B">
        <w:rPr>
          <w:rFonts w:ascii="Lotus Linotype" w:hAnsi="Lotus Linotype" w:cs="Lotus Linotype"/>
          <w:sz w:val="28"/>
          <w:szCs w:val="28"/>
          <w:rtl/>
        </w:rPr>
        <w:t>ل</w:t>
      </w:r>
      <w:r w:rsidR="00B075C6" w:rsidRPr="007C091B">
        <w:rPr>
          <w:rFonts w:ascii="Lotus Linotype" w:hAnsi="Lotus Linotype" w:cs="Lotus Linotype"/>
          <w:sz w:val="28"/>
          <w:szCs w:val="28"/>
          <w:rtl/>
        </w:rPr>
        <w:t xml:space="preserve">استحى منها أشد الحياء. ولا أدري ماذا وضع القاضي الشوستري وملا </w:t>
      </w:r>
      <w:r w:rsidR="00BF495E" w:rsidRPr="007C091B">
        <w:rPr>
          <w:rFonts w:ascii="Lotus Linotype" w:hAnsi="Lotus Linotype" w:cs="Lotus Linotype"/>
          <w:sz w:val="28"/>
          <w:szCs w:val="28"/>
          <w:rtl/>
        </w:rPr>
        <w:t>ال</w:t>
      </w:r>
      <w:r w:rsidR="00B075C6" w:rsidRPr="007C091B">
        <w:rPr>
          <w:rFonts w:ascii="Lotus Linotype" w:hAnsi="Lotus Linotype" w:cs="Lotus Linotype"/>
          <w:sz w:val="28"/>
          <w:szCs w:val="28"/>
          <w:rtl/>
        </w:rPr>
        <w:t>مشهدي في عباراتهم وهذيانهم هذا من اللآلي النادرة، ومن الدرر اللامعة، ما جعل الأتباع والمقلدين يعتزون بها ويفتخرون بها هذا الفخر والاعتزاز. ولا نرى في الكتب المذكورة عبارة وكلاما يخلو من السخافة والسفاهة والركاكة.</w:t>
      </w:r>
    </w:p>
    <w:p w:rsidR="00B075C6" w:rsidRPr="007C091B" w:rsidRDefault="00B075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أخمص رجليه إلى مفرق رأسه  ... كلما التفت إليه أشعر بأن الطعن هنا</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69"/>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B075C6" w:rsidRPr="007C091B" w:rsidRDefault="00B075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والحق، أن للسيد الشيخ مولانا شاه عبد العزيز الدهلوي فضل كبير على كل من "القاضي الشوستري" و"ملا المشهدي"، إذ لم يذكر نص عباراتهم في كت</w:t>
      </w:r>
      <w:r w:rsidR="00BF495E" w:rsidRPr="007C091B">
        <w:rPr>
          <w:rFonts w:ascii="Lotus Linotype" w:hAnsi="Lotus Linotype" w:cs="Lotus Linotype"/>
          <w:sz w:val="28"/>
          <w:szCs w:val="28"/>
          <w:rtl/>
        </w:rPr>
        <w:t>ابه "التحفة الاثنا عشرية" واكتفى</w:t>
      </w:r>
      <w:r w:rsidRPr="007C091B">
        <w:rPr>
          <w:rFonts w:ascii="Lotus Linotype" w:hAnsi="Lotus Linotype" w:cs="Lotus Linotype"/>
          <w:sz w:val="28"/>
          <w:szCs w:val="28"/>
          <w:rtl/>
        </w:rPr>
        <w:t xml:space="preserve"> بخلاصة ما قالوه، وبذلك حفظ ماء وجه القاضي و</w:t>
      </w:r>
      <w:r w:rsidR="00BF495E" w:rsidRPr="007C091B">
        <w:rPr>
          <w:rFonts w:ascii="Lotus Linotype" w:hAnsi="Lotus Linotype" w:cs="Lotus Linotype"/>
          <w:sz w:val="28"/>
          <w:szCs w:val="28"/>
          <w:rtl/>
        </w:rPr>
        <w:t>صاحبه</w:t>
      </w:r>
      <w:r w:rsidRPr="007C091B">
        <w:rPr>
          <w:rFonts w:ascii="Lotus Linotype" w:hAnsi="Lotus Linotype" w:cs="Lotus Linotype"/>
          <w:sz w:val="28"/>
          <w:szCs w:val="28"/>
          <w:rtl/>
        </w:rPr>
        <w:t xml:space="preserve"> من الفضيحة والعار، لكن لأن مؤلف "تقليب المكائد" وغيره، أرادوا أن يفضحوهما أضطررنا أن نشير إلى نص كلامهما.</w:t>
      </w:r>
    </w:p>
    <w:p w:rsidR="00B075C6" w:rsidRPr="007C091B" w:rsidRDefault="00B075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وإن كنا نرى بأن الانشغال بالإجابة </w:t>
      </w:r>
      <w:r w:rsidR="00BF495E" w:rsidRPr="007C091B">
        <w:rPr>
          <w:rFonts w:ascii="Lotus Linotype" w:hAnsi="Lotus Linotype" w:cs="Lotus Linotype"/>
          <w:sz w:val="28"/>
          <w:szCs w:val="28"/>
          <w:rtl/>
        </w:rPr>
        <w:t xml:space="preserve">على </w:t>
      </w:r>
      <w:r w:rsidRPr="007C091B">
        <w:rPr>
          <w:rFonts w:ascii="Lotus Linotype" w:hAnsi="Lotus Linotype" w:cs="Lotus Linotype"/>
          <w:sz w:val="28"/>
          <w:szCs w:val="28"/>
          <w:rtl/>
        </w:rPr>
        <w:t>مثل هذه الشبهات الواهية والتقارير السخيفة ليس إلا إضاعة للوقت، لكننا ننبه على أمور منها بالإجمال، ونتم</w:t>
      </w:r>
      <w:r w:rsidR="00BF495E" w:rsidRPr="007C091B">
        <w:rPr>
          <w:rFonts w:ascii="Lotus Linotype" w:hAnsi="Lotus Linotype" w:cs="Lotus Linotype"/>
          <w:sz w:val="28"/>
          <w:szCs w:val="28"/>
          <w:rtl/>
        </w:rPr>
        <w:t>ن</w:t>
      </w:r>
      <w:r w:rsidRPr="007C091B">
        <w:rPr>
          <w:rFonts w:ascii="Lotus Linotype" w:hAnsi="Lotus Linotype" w:cs="Lotus Linotype"/>
          <w:sz w:val="28"/>
          <w:szCs w:val="28"/>
          <w:rtl/>
        </w:rPr>
        <w:t>ى أن يصغي إليها الناس:</w:t>
      </w:r>
    </w:p>
    <w:p w:rsidR="00B075C6" w:rsidRPr="007C091B" w:rsidRDefault="00B075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الإجابة عن الشبهة الأولى أو الاعتراض الأول نقول؛ بأن الله عز وجل قال في كلامه المجيد في قصة سيدنا موسى</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70"/>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w:t>
      </w:r>
      <w:r w:rsidR="009A704B"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قُلْنَا لَا تَخَفْ إِنَّكَ أَنْتَ الْأَعْلَى</w:t>
      </w:r>
      <w:r w:rsidR="009A704B"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(طه68). وفي قصة سيدنا لوط قالت الملائكة له:</w:t>
      </w:r>
      <w:r w:rsidR="009A704B"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لَا تَخَفْ وَلَا تَحْزَنْ إِنَّا مُنَجُّوكَ وَأَهْلَكَ ...</w:t>
      </w:r>
      <w:r w:rsidR="009A704B"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العنكبوت33)</w:t>
      </w:r>
      <w:r w:rsidR="008E6F0A" w:rsidRPr="007C091B">
        <w:rPr>
          <w:rFonts w:ascii="Lotus Linotype" w:hAnsi="Lotus Linotype" w:cs="Lotus Linotype"/>
          <w:sz w:val="28"/>
          <w:szCs w:val="28"/>
          <w:rtl/>
        </w:rPr>
        <w:t>. وكذلك قوله تعالى لرسوله الأمين صلى الله عليه وسلم :</w:t>
      </w:r>
      <w:r w:rsidR="009A704B" w:rsidRPr="007C091B">
        <w:rPr>
          <w:rFonts w:ascii="Lotus Linotype" w:hAnsi="Lotus Linotype" w:cs="Lotus Linotype"/>
          <w:sz w:val="28"/>
          <w:szCs w:val="28"/>
          <w:rtl/>
        </w:rPr>
        <w:sym w:font="AGA Arabesque" w:char="F05D"/>
      </w:r>
      <w:r w:rsidR="008E6F0A" w:rsidRPr="007C091B">
        <w:rPr>
          <w:rFonts w:ascii="Lotus Linotype" w:hAnsi="Lotus Linotype" w:cs="Lotus Linotype"/>
          <w:sz w:val="28"/>
          <w:szCs w:val="28"/>
          <w:rtl/>
        </w:rPr>
        <w:t xml:space="preserve"> وَلَا يَحْزُنْكَ قَوْلُهُمْ إِنَّ الْعِزَّةَ لِلَّهِ جَمِيعًا هُوَ السَّمِيعُ الْعَلِيمُ</w:t>
      </w:r>
      <w:r w:rsidR="009A704B" w:rsidRPr="007C091B">
        <w:rPr>
          <w:rFonts w:ascii="Lotus Linotype" w:hAnsi="Lotus Linotype" w:cs="Lotus Linotype"/>
          <w:sz w:val="28"/>
          <w:szCs w:val="28"/>
          <w:rtl/>
        </w:rPr>
        <w:sym w:font="AGA Arabesque" w:char="F05B"/>
      </w:r>
      <w:r w:rsidR="008E6F0A" w:rsidRPr="007C091B">
        <w:rPr>
          <w:rFonts w:ascii="Lotus Linotype" w:hAnsi="Lotus Linotype" w:cs="Lotus Linotype"/>
          <w:sz w:val="28"/>
          <w:szCs w:val="28"/>
          <w:rtl/>
        </w:rPr>
        <w:t xml:space="preserve"> (يونس65)</w:t>
      </w:r>
      <w:r w:rsidR="00F7729A" w:rsidRPr="007C091B">
        <w:rPr>
          <w:rFonts w:ascii="Lotus Linotype" w:hAnsi="Lotus Linotype" w:cs="Lotus Linotype"/>
          <w:sz w:val="28"/>
          <w:szCs w:val="28"/>
          <w:rtl/>
        </w:rPr>
        <w:t xml:space="preserve">. فظهر </w:t>
      </w:r>
      <w:r w:rsidR="008E6F0A" w:rsidRPr="007C091B">
        <w:rPr>
          <w:rFonts w:ascii="Lotus Linotype" w:hAnsi="Lotus Linotype" w:cs="Lotus Linotype"/>
          <w:sz w:val="28"/>
          <w:szCs w:val="28"/>
          <w:rtl/>
        </w:rPr>
        <w:t xml:space="preserve">من هذه الآيات أن سيدنا موسى عليه السلام، وسيدنا لوط </w:t>
      </w:r>
      <w:r w:rsidR="00F96418" w:rsidRPr="007C091B">
        <w:rPr>
          <w:rFonts w:ascii="Lotus Linotype" w:hAnsi="Lotus Linotype" w:cs="Lotus Linotype"/>
          <w:sz w:val="28"/>
          <w:szCs w:val="28"/>
          <w:rtl/>
        </w:rPr>
        <w:t>عليه السلام كان قد يطرأ علي</w:t>
      </w:r>
      <w:r w:rsidR="008E6F0A" w:rsidRPr="007C091B">
        <w:rPr>
          <w:rFonts w:ascii="Lotus Linotype" w:hAnsi="Lotus Linotype" w:cs="Lotus Linotype"/>
          <w:sz w:val="28"/>
          <w:szCs w:val="28"/>
          <w:rtl/>
        </w:rPr>
        <w:t>هما الخوف، وأن الرسول صلى الله عليه وسلم كان ينزعج من الأقوال الخبيثة من أعداء الإسلام، وكان الله يسليه ويقول له " لَا تَخَفْ وَلَا تَحْزَنْ "، و" وَلَا يَحْزُنْكَ".</w:t>
      </w:r>
    </w:p>
    <w:p w:rsidR="008E6F0A" w:rsidRPr="007C091B" w:rsidRDefault="008E6F0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والآن فلنسأل الشيعة: ما كان يطرأ على الأنبياء من الخوف كان طاعة أم معصية؟! </w:t>
      </w:r>
    </w:p>
    <w:p w:rsidR="008E6F0A" w:rsidRPr="007C091B" w:rsidRDefault="008E6F0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فإذا كانت طاعة فها هو الله عز وجل منعهم من الطاعة! وإذا كانت معصية فقد ثبت بأن الأنبياء كانوا عصاة!</w:t>
      </w:r>
    </w:p>
    <w:p w:rsidR="008E6F0A" w:rsidRPr="007C091B" w:rsidRDefault="008E6F0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يجيبه الشيعة على هذا التفلسف في حق الأنبياء، فليعتبروه جوابنا لهم في حق الصديق الأكبر رضي الله عنه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71"/>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394B91" w:rsidRPr="007C091B" w:rsidRDefault="00394B91" w:rsidP="00D546CF">
      <w:pPr>
        <w:widowControl w:val="0"/>
        <w:bidi/>
        <w:ind w:firstLine="454"/>
        <w:jc w:val="both"/>
        <w:rPr>
          <w:rFonts w:ascii="Lotus Linotype" w:hAnsi="Lotus Linotype" w:cs="Lotus Linotype"/>
          <w:sz w:val="28"/>
          <w:szCs w:val="28"/>
          <w:rtl/>
        </w:rPr>
      </w:pPr>
    </w:p>
    <w:p w:rsidR="008E6F0A" w:rsidRPr="007C091B" w:rsidRDefault="008E6F0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واسمع هذه اللطيفة:</w:t>
      </w:r>
    </w:p>
    <w:p w:rsidR="008E6F0A" w:rsidRPr="007C091B" w:rsidRDefault="008E6F0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كتب القاضي نور الله الشوستري في كتابه "مجالس المؤمنين"، عند الحكايات المفيدة للشيخ مفيد في جواب أبو الحسن الخياط رئيس المعتزلة ( الذي استدل بالآيات المذكورة على أن الخوف والحزن في مثل هذه المواقف لا يعد معصية ):</w:t>
      </w:r>
      <w:r w:rsidR="009A704B"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هذه الآيات تعني النهي، لكن الأنبياء جبلوا على العصمة واجتناب المعاصي، وهذه الآيات تنهاهم عن ارتكاب القبائح التي يستحق فاعلها الذم، فبالأدلة العقلية نقول بأنه لابد من العدول عن المعنى الظاهري للآيات. وبما أن الجميع متفقون على عدم عصمة أبي بكر، فيجب أن نجري النهي على ظاهره، وبذلك نقول: بأن قبح حال أبي بكر قائم على الأصل</w:t>
      </w:r>
      <w:r w:rsidR="009A704B"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w:t>
      </w:r>
    </w:p>
    <w:p w:rsidR="008E6F0A" w:rsidRPr="007C091B" w:rsidRDefault="008E6F0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ونحن نقول له: من الخطأ أن تعد الخوف </w:t>
      </w:r>
      <w:r w:rsidR="003B3278" w:rsidRPr="007C091B">
        <w:rPr>
          <w:rFonts w:ascii="Lotus Linotype" w:hAnsi="Lotus Linotype" w:cs="Lotus Linotype"/>
          <w:sz w:val="28"/>
          <w:szCs w:val="28"/>
          <w:rtl/>
        </w:rPr>
        <w:t>من</w:t>
      </w:r>
      <w:r w:rsidRPr="007C091B">
        <w:rPr>
          <w:rFonts w:ascii="Lotus Linotype" w:hAnsi="Lotus Linotype" w:cs="Lotus Linotype"/>
          <w:sz w:val="28"/>
          <w:szCs w:val="28"/>
          <w:rtl/>
        </w:rPr>
        <w:t xml:space="preserve"> المعاصي، ولسنا بحاجة أن نعدل عن المعنى الظاهري للخوف الذي كان يعتري الأنبياء عليهم السلام، وقد نهاهم الله عز وجل عنه، و عد الخوف معصية باطل قطعا. وفي الواقع من يرى الخوف معصية ينتقص الأنبياء عليهم السلام، ويقوي تلك الفئة التي لا تؤمن بعصمة الأنبياء. </w:t>
      </w:r>
    </w:p>
    <w:p w:rsidR="008E6F0A" w:rsidRPr="007C091B" w:rsidRDefault="008E6F0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وكيف يعد الخوف من المعاصي، وهو أمر فطري جبل الإنسان </w:t>
      </w:r>
      <w:r w:rsidR="00D6579C" w:rsidRPr="007C091B">
        <w:rPr>
          <w:rFonts w:ascii="Lotus Linotype" w:hAnsi="Lotus Linotype" w:cs="Lotus Linotype"/>
          <w:sz w:val="28"/>
          <w:szCs w:val="28"/>
          <w:rtl/>
        </w:rPr>
        <w:t xml:space="preserve">ـ كونه بشرا ـ عليه، سواءا كان نبيا أو إماما أو وليا. ولا يؤاخذ الله العبيد على مثل هذه الأمور الجبلية والفطرية. ففي القرآن الكريم نرى بأن الله عز وجل يأمر موسى وأخاه هارون أن يذهبا إلى فوعون ويدعواه إلى الإيمان، لكنهما يظهران الخوف ويقولان </w:t>
      </w:r>
      <w:r w:rsidR="009A704B" w:rsidRPr="007C091B">
        <w:rPr>
          <w:rFonts w:ascii="Lotus Linotype" w:hAnsi="Lotus Linotype" w:cs="Lotus Linotype"/>
          <w:sz w:val="28"/>
          <w:szCs w:val="28"/>
          <w:rtl/>
        </w:rPr>
        <w:sym w:font="AGA Arabesque" w:char="F05D"/>
      </w:r>
      <w:r w:rsidR="00D6579C" w:rsidRPr="007C091B">
        <w:rPr>
          <w:rFonts w:ascii="Lotus Linotype" w:hAnsi="Lotus Linotype" w:cs="Lotus Linotype"/>
          <w:sz w:val="28"/>
          <w:szCs w:val="28"/>
          <w:rtl/>
        </w:rPr>
        <w:t xml:space="preserve"> قَالَا رَبَّنَا إِنَّنَا نَخَافُ أَنْ يَفْرُطَ عَلَيْنَا أَوْ أَنْ يَطْغَى</w:t>
      </w:r>
      <w:r w:rsidR="009A704B" w:rsidRPr="007C091B">
        <w:rPr>
          <w:rFonts w:ascii="Lotus Linotype" w:hAnsi="Lotus Linotype" w:cs="Lotus Linotype"/>
          <w:sz w:val="28"/>
          <w:szCs w:val="28"/>
          <w:rtl/>
        </w:rPr>
        <w:sym w:font="AGA Arabesque" w:char="F05B"/>
      </w:r>
      <w:r w:rsidR="00D6579C" w:rsidRPr="007C091B">
        <w:rPr>
          <w:rFonts w:ascii="Lotus Linotype" w:hAnsi="Lotus Linotype" w:cs="Lotus Linotype"/>
          <w:sz w:val="28"/>
          <w:szCs w:val="28"/>
          <w:rtl/>
        </w:rPr>
        <w:t xml:space="preserve"> (طه45). فيطمئنهم الله عز وجل ويقول لهما:</w:t>
      </w:r>
      <w:r w:rsidR="009A704B" w:rsidRPr="007C091B">
        <w:rPr>
          <w:rFonts w:ascii="Lotus Linotype" w:hAnsi="Lotus Linotype" w:cs="Lotus Linotype"/>
          <w:sz w:val="28"/>
          <w:szCs w:val="28"/>
          <w:rtl/>
        </w:rPr>
        <w:sym w:font="AGA Arabesque" w:char="F05D"/>
      </w:r>
      <w:r w:rsidR="00D6579C" w:rsidRPr="007C091B">
        <w:rPr>
          <w:rFonts w:ascii="Lotus Linotype" w:hAnsi="Lotus Linotype" w:cs="Lotus Linotype"/>
          <w:sz w:val="28"/>
          <w:szCs w:val="28"/>
          <w:rtl/>
        </w:rPr>
        <w:t xml:space="preserve"> قَالَ لَا تَخَافَا إِنَّنِي مَعَكُمَا أَسْمَعُ وَأَرَى</w:t>
      </w:r>
      <w:r w:rsidR="009A704B" w:rsidRPr="007C091B">
        <w:rPr>
          <w:rFonts w:ascii="Lotus Linotype" w:hAnsi="Lotus Linotype" w:cs="Lotus Linotype"/>
          <w:sz w:val="28"/>
          <w:szCs w:val="28"/>
          <w:rtl/>
        </w:rPr>
        <w:sym w:font="AGA Arabesque" w:char="F05B"/>
      </w:r>
      <w:r w:rsidR="00D6579C" w:rsidRPr="007C091B">
        <w:rPr>
          <w:rFonts w:ascii="Lotus Linotype" w:hAnsi="Lotus Linotype" w:cs="Lotus Linotype"/>
          <w:sz w:val="28"/>
          <w:szCs w:val="28"/>
          <w:rtl/>
        </w:rPr>
        <w:t>(طه46)؛ تدبر في هذا الحوار، فها هما نبيان من أنبياء الله عز وجل ـ موسى وهارون ـ يظهران الخوف، وها هو الله عز وجل لا يعاتبه</w:t>
      </w:r>
      <w:r w:rsidR="003B3278" w:rsidRPr="007C091B">
        <w:rPr>
          <w:rFonts w:ascii="Lotus Linotype" w:hAnsi="Lotus Linotype" w:cs="Lotus Linotype"/>
          <w:sz w:val="28"/>
          <w:szCs w:val="28"/>
          <w:rtl/>
        </w:rPr>
        <w:t>م</w:t>
      </w:r>
      <w:r w:rsidR="00D6579C" w:rsidRPr="007C091B">
        <w:rPr>
          <w:rFonts w:ascii="Lotus Linotype" w:hAnsi="Lotus Linotype" w:cs="Lotus Linotype"/>
          <w:sz w:val="28"/>
          <w:szCs w:val="28"/>
          <w:rtl/>
        </w:rPr>
        <w:t>ا ولا يؤاخذهما على ذلك. وبناءا على ذلك ما كتبه الشهيد الثالث لدى الشيعة القاضي الشوستري باطل قطعا.</w:t>
      </w:r>
    </w:p>
    <w:p w:rsidR="00D6579C" w:rsidRPr="007C091B" w:rsidRDefault="00D6579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ومما يثير العجب أن القوم من أجل إثبات عقيدة فاسدة؛ ـ أي؛ من أجل أن يطعنوا في مقام الصديق لا غير ـ عدوا الخوف معصية ورموا الأنبياء عليهم السلام بارتكاب المعاصي (!)، ولما واجهوا ردا قاطعا من أهل السنة والجماعة لم يراجعوا الأمر، وإنما أخذتهم العزة بالإثم وتمادوا فيه، وقالوا بعدول المعنى الحقيقي الظاهري للخوف، ولا يجوز البتة صرف اللفظ عن معناه الحقيقي إلا عند الضرورة.</w:t>
      </w:r>
    </w:p>
    <w:p w:rsidR="00D6579C" w:rsidRPr="007C091B" w:rsidRDefault="00D6579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جاءت آيات في كلام الله عز وجل تنسب الخوف إلى الأنبياء، ومما يلفت النظر؛ أن مفسري الشيعة عند تفسيرهم لهذه الآيات فهموا منها المعنى الحقيقي والظاهري للكلمة، ولم يعد أحد منهم الخوف من المعاصي، فمن هنا</w:t>
      </w:r>
      <w:r w:rsidR="003B3278" w:rsidRPr="007C091B">
        <w:rPr>
          <w:rFonts w:ascii="Lotus Linotype" w:hAnsi="Lotus Linotype" w:cs="Lotus Linotype"/>
          <w:sz w:val="28"/>
          <w:szCs w:val="28"/>
          <w:rtl/>
        </w:rPr>
        <w:t xml:space="preserve"> لا قيمة لما قاله الشهيد الثالث </w:t>
      </w:r>
      <w:r w:rsidR="00CB0F57" w:rsidRPr="007C091B">
        <w:rPr>
          <w:rFonts w:ascii="Lotus Linotype" w:hAnsi="Lotus Linotype" w:cs="Lotus Linotype"/>
          <w:sz w:val="28"/>
          <w:szCs w:val="28"/>
          <w:rtl/>
        </w:rPr>
        <w:t xml:space="preserve">ـ </w:t>
      </w:r>
      <w:r w:rsidR="003B3278" w:rsidRPr="007C091B">
        <w:rPr>
          <w:rFonts w:ascii="Lotus Linotype" w:hAnsi="Lotus Linotype" w:cs="Lotus Linotype"/>
          <w:sz w:val="28"/>
          <w:szCs w:val="28"/>
          <w:rtl/>
        </w:rPr>
        <w:t>ومن دون دليل</w:t>
      </w:r>
      <w:r w:rsidRPr="007C091B">
        <w:rPr>
          <w:rFonts w:ascii="Lotus Linotype" w:hAnsi="Lotus Linotype" w:cs="Lotus Linotype"/>
          <w:sz w:val="28"/>
          <w:szCs w:val="28"/>
          <w:rtl/>
        </w:rPr>
        <w:t xml:space="preserve"> </w:t>
      </w:r>
      <w:r w:rsidR="00CB0F57" w:rsidRPr="007C091B">
        <w:rPr>
          <w:rFonts w:ascii="Lotus Linotype" w:hAnsi="Lotus Linotype" w:cs="Lotus Linotype"/>
          <w:sz w:val="28"/>
          <w:szCs w:val="28"/>
          <w:rtl/>
        </w:rPr>
        <w:t xml:space="preserve">ـ </w:t>
      </w:r>
      <w:r w:rsidRPr="007C091B">
        <w:rPr>
          <w:rFonts w:ascii="Lotus Linotype" w:hAnsi="Lotus Linotype" w:cs="Lotus Linotype"/>
          <w:sz w:val="28"/>
          <w:szCs w:val="28"/>
          <w:rtl/>
        </w:rPr>
        <w:t>أمام جماعة المفسرين. يقول المفسر الشيعي العلامة الطبرسي في تفسيره "مجمع البيان" عند الآية الكريمة:</w:t>
      </w:r>
      <w:r w:rsidR="009A704B" w:rsidRPr="007C091B">
        <w:rPr>
          <w:rFonts w:ascii="Lotus Linotype" w:hAnsi="Lotus Linotype" w:cs="Lotus Linotype"/>
          <w:sz w:val="28"/>
          <w:szCs w:val="28"/>
          <w:rtl/>
        </w:rPr>
        <w:sym w:font="AGA Arabesque" w:char="F05D"/>
      </w:r>
      <w:r w:rsidR="003C78CF" w:rsidRPr="007C091B">
        <w:rPr>
          <w:rFonts w:ascii="Lotus Linotype" w:hAnsi="Lotus Linotype" w:cs="Lotus Linotype"/>
          <w:sz w:val="28"/>
          <w:szCs w:val="28"/>
          <w:rtl/>
        </w:rPr>
        <w:t xml:space="preserve"> فَأَوْجَسَ مِنْهُمْ خِيفَةً قَالُوا لَا تَخَفْ وَبَشَّرُوهُ بِغُلَامٍ عَلِيمٍ</w:t>
      </w:r>
      <w:r w:rsidR="009A704B" w:rsidRPr="007C091B">
        <w:rPr>
          <w:rFonts w:ascii="Lotus Linotype" w:hAnsi="Lotus Linotype" w:cs="Lotus Linotype"/>
          <w:sz w:val="28"/>
          <w:szCs w:val="28"/>
          <w:rtl/>
        </w:rPr>
        <w:sym w:font="AGA Arabesque" w:char="F05B"/>
      </w:r>
      <w:r w:rsidR="003C78CF" w:rsidRPr="007C091B">
        <w:rPr>
          <w:rFonts w:ascii="Lotus Linotype" w:hAnsi="Lotus Linotype" w:cs="Lotus Linotype"/>
          <w:sz w:val="28"/>
          <w:szCs w:val="28"/>
          <w:rtl/>
        </w:rPr>
        <w:t xml:space="preserve"> (الذاريات28) في قصة سيدنا إبراهيم ـ على نبينا وعليه الصلاة والسلام ـ فقد مرت الملائكة التي جاءت لتعذب قوم لوط على إبراهيم، في صورة آدميين، فحسبهم إبراهي</w:t>
      </w:r>
      <w:r w:rsidR="003B3278" w:rsidRPr="007C091B">
        <w:rPr>
          <w:rFonts w:ascii="Lotus Linotype" w:hAnsi="Lotus Linotype" w:cs="Lotus Linotype"/>
          <w:sz w:val="28"/>
          <w:szCs w:val="28"/>
          <w:rtl/>
        </w:rPr>
        <w:t>م عليه السلام من الملائكة، واستض</w:t>
      </w:r>
      <w:r w:rsidR="003C78CF" w:rsidRPr="007C091B">
        <w:rPr>
          <w:rFonts w:ascii="Lotus Linotype" w:hAnsi="Lotus Linotype" w:cs="Lotus Linotype"/>
          <w:sz w:val="28"/>
          <w:szCs w:val="28"/>
          <w:rtl/>
        </w:rPr>
        <w:t xml:space="preserve">افهم استضافة كريمة، ووضع أمامهم مائدة، وجاءهم بعجل حنيذ، لكنهم امتنعوا عن الأكل. فلما امتنعوا عن الأكل خاف منهم وظن أنهم يريدون </w:t>
      </w:r>
      <w:r w:rsidR="00CB0F57" w:rsidRPr="007C091B">
        <w:rPr>
          <w:rFonts w:ascii="Lotus Linotype" w:hAnsi="Lotus Linotype" w:cs="Lotus Linotype"/>
          <w:sz w:val="28"/>
          <w:szCs w:val="28"/>
          <w:rtl/>
        </w:rPr>
        <w:t xml:space="preserve">به </w:t>
      </w:r>
      <w:r w:rsidR="003C78CF" w:rsidRPr="007C091B">
        <w:rPr>
          <w:rFonts w:ascii="Lotus Linotype" w:hAnsi="Lotus Linotype" w:cs="Lotus Linotype"/>
          <w:sz w:val="28"/>
          <w:szCs w:val="28"/>
          <w:rtl/>
        </w:rPr>
        <w:t>سوءا، فـ"قالوا"، أي؛ قالت الملائكة: "لا تخف" يا إبراهيم.</w:t>
      </w:r>
    </w:p>
    <w:p w:rsidR="003C78CF" w:rsidRPr="007C091B" w:rsidRDefault="003C78C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خلاصة الكلام: استعمال كلمات التسلية مثل "لا تخف" أو "لا تحزن"، </w:t>
      </w:r>
      <w:r w:rsidR="009A704B" w:rsidRPr="007C091B">
        <w:rPr>
          <w:rFonts w:ascii="Lotus Linotype" w:hAnsi="Lotus Linotype" w:cs="Lotus Linotype"/>
          <w:sz w:val="28"/>
          <w:szCs w:val="28"/>
          <w:rtl/>
        </w:rPr>
        <w:t>لإبعاد</w:t>
      </w:r>
      <w:r w:rsidRPr="007C091B">
        <w:rPr>
          <w:rFonts w:ascii="Lotus Linotype" w:hAnsi="Lotus Linotype" w:cs="Lotus Linotype"/>
          <w:sz w:val="28"/>
          <w:szCs w:val="28"/>
          <w:rtl/>
        </w:rPr>
        <w:t xml:space="preserve"> الخوف، كلما وردت في القرآن أو الحديث يراد منها معناها الحقيقي لا غير، وعد هذا النهي من جنس النهي الذي يأتي للإبعاد عن المعاصي جهل شديد وعناد وتعصب ليس إلا. وكذلك لابد أن نعلم أن النهي عن أمر لا</w:t>
      </w:r>
      <w:r w:rsidR="009A704B"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يستلزم حدوث المنهي عنه بالفعل. و</w:t>
      </w:r>
      <w:r w:rsidR="009A704B"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إلا فستظهر آلاف من الشبهات على الأئمة الكرام، ولا</w:t>
      </w:r>
      <w:r w:rsidR="009A704B"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يجد الشيعة جوابا عليها إلا أن يختفوا وراء ستار "العصمة" لهم. من ذلك ما ورد في "علل الشرائع" ـ من الكتب المعتبرة لدى الشيعة ـ أن النبي صلى الله عليه وسلم قال لسيدنا علي المرتضى:" يا علي ، لا تتكلم عند الجماع، ولا تنظر إلى فرج امرأتك، ولا تجامع امرأتك بشهوة امرأة غيرك".</w:t>
      </w:r>
    </w:p>
    <w:p w:rsidR="003C78CF" w:rsidRPr="007C091B" w:rsidRDefault="003C78C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وهنا نسأل الشيعة: </w:t>
      </w:r>
      <w:r w:rsidR="00CB0F57" w:rsidRPr="007C091B">
        <w:rPr>
          <w:rFonts w:ascii="Lotus Linotype" w:hAnsi="Lotus Linotype" w:cs="Lotus Linotype"/>
          <w:sz w:val="28"/>
          <w:szCs w:val="28"/>
          <w:rtl/>
        </w:rPr>
        <w:t>أ</w:t>
      </w:r>
      <w:r w:rsidRPr="007C091B">
        <w:rPr>
          <w:rFonts w:ascii="Lotus Linotype" w:hAnsi="Lotus Linotype" w:cs="Lotus Linotype"/>
          <w:sz w:val="28"/>
          <w:szCs w:val="28"/>
          <w:rtl/>
        </w:rPr>
        <w:t xml:space="preserve"> كان سيدنا علي المرتضى </w:t>
      </w:r>
      <w:r w:rsidR="00CB0F57" w:rsidRPr="007C091B">
        <w:rPr>
          <w:rFonts w:ascii="Lotus Linotype" w:hAnsi="Lotus Linotype" w:cs="Lotus Linotype"/>
          <w:sz w:val="28"/>
          <w:szCs w:val="28"/>
          <w:rtl/>
        </w:rPr>
        <w:t>رضي الله عنه يرتكب ما نهي عنه أم</w:t>
      </w:r>
      <w:r w:rsidRPr="007C091B">
        <w:rPr>
          <w:rFonts w:ascii="Lotus Linotype" w:hAnsi="Lotus Linotype" w:cs="Lotus Linotype"/>
          <w:sz w:val="28"/>
          <w:szCs w:val="28"/>
          <w:rtl/>
        </w:rPr>
        <w:t xml:space="preserve"> لا؟ </w:t>
      </w:r>
    </w:p>
    <w:p w:rsidR="003C78CF" w:rsidRPr="007C091B" w:rsidRDefault="003C78C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قالوا: ما كان يصنع ذلك، فقد حكموا على تلك القاعدة التي اخترعوها ( أي؛ أن النهي يستلزم وقوع المنهي عنه) بالبطلان.</w:t>
      </w:r>
    </w:p>
    <w:p w:rsidR="003C78CF" w:rsidRPr="007C091B" w:rsidRDefault="003C78C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قالوا: إنها كانت معصية. فقد قالوا بأن المرتضى رضي الله عنه كان عاصيا، وطعنوا في عصمته!..</w:t>
      </w:r>
    </w:p>
    <w:p w:rsidR="003C78CF" w:rsidRPr="007C091B" w:rsidRDefault="003C78C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اختفوا وراء ستار العصمة، فسيقولون؛ بأن النهي الذي ورد في حقهم لا يحمل على معناه الحقيقي والظاهري، ويجب أن نعدل عن معناه الظاهري. وفي هذه الحالة كذلك نستطيع أن نرميهم بنفس</w:t>
      </w:r>
      <w:r w:rsidR="00684743" w:rsidRPr="007C091B">
        <w:rPr>
          <w:rFonts w:ascii="Lotus Linotype" w:hAnsi="Lotus Linotype" w:cs="Lotus Linotype"/>
          <w:sz w:val="28"/>
          <w:szCs w:val="28"/>
          <w:rtl/>
        </w:rPr>
        <w:t xml:space="preserve"> الحربة. ونقول بأن أبابكر الصديق كان صاحب مكانة وفضل، وكان في كمال التقوى والإيمان، ومن هنا النهي "لا تحزن" الذي ورد في حقه لا يحمل على معناه الحقيقي والظاهري. وبذلك سوف يكون جوابنا أقوى من إجابة الشيعة وذلك لأن فضل أبي بكر وتقواه ثابت، شهد به النص القرآني، في حين ليس للشيعة دليل واحد على عصمة سيدنا علي رضي الله عنه، وعلى عصمة سائر الأئمة، وإنما بنوا مذهبهم في ذلك على أضعف من أوتار العنكبوت!</w:t>
      </w:r>
    </w:p>
    <w:p w:rsidR="00684743" w:rsidRPr="007C091B" w:rsidRDefault="0068474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 الشيعة!..</w:t>
      </w:r>
    </w:p>
    <w:p w:rsidR="00684743" w:rsidRPr="007C091B" w:rsidRDefault="007C1B1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لماذا جعلتم " آية الغار" الواضحة الصريحة لسبب عداوتكم للصديق رضي الله عنه لغزا؟ أين الإنصاف والقسط، وأين العدل؟</w:t>
      </w:r>
    </w:p>
    <w:p w:rsidR="007C1B17" w:rsidRPr="007C091B" w:rsidRDefault="007C1B1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شعر الرجل بالمصائب تنزل على صاحبه فحزن عليه واهتم من ذلك، ثم طمئنه صاحبه وقال له: لا تحزن إن الله معنا، فبالله عليكم هل يعد هذا الكلام من باب التسلية والتسكين له أم يعد زجرا وتوبيخا؟!</w:t>
      </w:r>
    </w:p>
    <w:p w:rsidR="007C1B17" w:rsidRPr="007C091B" w:rsidRDefault="007C1B17"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rPr>
        <w:t xml:space="preserve">فإذا اعتبرتم ذلك من باب التسكين والتسلية، فهذا ما نقوله عن الرسول  ـ صلى الله عليه وعلى آله وأصحابه ـ وصاحبه، وعن حكاية القرآن الكريم لما دار بينهما: </w:t>
      </w:r>
      <w:r w:rsidR="0016196C" w:rsidRPr="007C091B">
        <w:rPr>
          <w:rFonts w:ascii="Lotus Linotype" w:hAnsi="Lotus Linotype" w:cs="Lotus Linotype"/>
          <w:sz w:val="28"/>
          <w:szCs w:val="28"/>
          <w:rtl/>
        </w:rPr>
        <w:sym w:font="AGA Arabesque" w:char="F05D"/>
      </w:r>
      <w:r w:rsidR="0016196C" w:rsidRPr="007C091B">
        <w:rPr>
          <w:rFonts w:ascii="Lotus Linotype" w:hAnsi="Lotus Linotype" w:cs="Lotus Linotype"/>
          <w:sz w:val="28"/>
          <w:szCs w:val="28"/>
          <w:rtl/>
        </w:rPr>
        <w:t xml:space="preserve"> لَا تَحْزَنْ إِنَّ اللَّهَ مَعَنَا </w:t>
      </w:r>
      <w:r w:rsidR="0016196C" w:rsidRPr="007C091B">
        <w:rPr>
          <w:rFonts w:ascii="Lotus Linotype" w:hAnsi="Lotus Linotype" w:cs="Lotus Linotype"/>
          <w:sz w:val="28"/>
          <w:szCs w:val="28"/>
          <w:rtl/>
        </w:rPr>
        <w:sym w:font="AGA Arabesque" w:char="F05B"/>
      </w:r>
      <w:r w:rsidR="00EB2872" w:rsidRPr="007C091B">
        <w:rPr>
          <w:rFonts w:ascii="Lotus Linotype" w:hAnsi="Lotus Linotype" w:cs="Lotus Linotype"/>
          <w:sz w:val="28"/>
          <w:szCs w:val="28"/>
          <w:rtl/>
        </w:rPr>
        <w:t>.</w:t>
      </w:r>
    </w:p>
    <w:p w:rsidR="00EB2872" w:rsidRPr="007C091B" w:rsidRDefault="00EB287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أصحابنا!...</w:t>
      </w:r>
    </w:p>
    <w:p w:rsidR="00EB2872" w:rsidRPr="007C091B" w:rsidRDefault="00EB287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لماذا تحرفون كلام الله عز وجل؟ أرجوكم ألا تكرروا هذه العبارة السخيفة التي تزعمون فيها " أن النهي دائما وفي كل مكان يعني الزجر والتوبيخ"، واجعلوا قلوبكم وأفئدتكم تشعر بأن النهي قد يراد منه الترحم والشفقة كذلك. وإذا راجعتم القرآن الكريم فستجدون الله عز وجل في مواطن كثيرة يستعمل أسلوب النهي لبيان المحبة والشفقة والرأفة. ألا تقرأون معي قوله تعالى لنبيه صلى الله عليه وسلم:</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لَا تُحَرِّكْ بِهِ لِسَانَكَ لِتَعْجَلَ بِهِ </w:t>
      </w:r>
      <w:r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(القيامة16)، وفي مقام آخر: </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 فَلَا تَذْهَبْ نَفْسُكَ عَلَيْهِمْ حَسَرَاتٍ.. </w:t>
      </w:r>
      <w:r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فاطر/8.</w:t>
      </w:r>
    </w:p>
    <w:p w:rsidR="00EB2872" w:rsidRPr="007C091B" w:rsidRDefault="00EB287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هل يستطيع شهيدكم الثالث</w:t>
      </w:r>
      <w:r w:rsidR="002D7F37" w:rsidRPr="007C091B">
        <w:rPr>
          <w:rFonts w:ascii="Lotus Linotype" w:hAnsi="Lotus Linotype" w:cs="Lotus Linotype"/>
          <w:sz w:val="28"/>
          <w:szCs w:val="28"/>
          <w:rtl/>
          <w:lang w:bidi="ar"/>
        </w:rPr>
        <w:t xml:space="preserve"> القاضي الشوستري أن يعد النهي في هذه الآيات من باب الزجر والتوبيخ، وهل يستطيع أن يعتبر تحريك اللسان أو ذهاب النفس معصية يستحق صاحبه الذم عليها،  ومن ثم لكون الرسول صلى الله عليه وسلم معصوما يعدل عن المعنى الظاهري للنهي في هذه الآيات.</w:t>
      </w:r>
      <w:r w:rsidR="00FD5421" w:rsidRPr="007C091B">
        <w:rPr>
          <w:rFonts w:ascii="Lotus Linotype" w:hAnsi="Lotus Linotype" w:cs="Lotus Linotype"/>
          <w:sz w:val="28"/>
          <w:szCs w:val="28"/>
          <w:rtl/>
          <w:lang w:bidi="ar"/>
        </w:rPr>
        <w:t xml:space="preserve"> أم أنه يقول  مرغما بأن كلمات النهي هنا تعني الرحمة والشفقة وبذلك يقر بسفاهته وجهله.</w:t>
      </w:r>
    </w:p>
    <w:p w:rsidR="00FD5421" w:rsidRPr="007C091B" w:rsidRDefault="00FD542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الإجابة على الاعتراض أو الشبهة الثانية:</w:t>
      </w:r>
    </w:p>
    <w:p w:rsidR="00FD5421" w:rsidRPr="007C091B" w:rsidRDefault="00FD5421"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كلامهم في أن الصديق رضي الله عنه أخذ يبكي بصوت عال كلام باطل لا يصح أبدا. ولم يرد في كلام الله عز وجل إلا عبارة "لا تحزن"، والحزن </w:t>
      </w:r>
      <w:r w:rsidR="00762D6D" w:rsidRPr="007C091B">
        <w:rPr>
          <w:rFonts w:ascii="Lotus Linotype" w:hAnsi="Lotus Linotype" w:cs="Lotus Linotype"/>
          <w:sz w:val="28"/>
          <w:szCs w:val="28"/>
          <w:rtl/>
          <w:lang w:bidi="ar"/>
        </w:rPr>
        <w:t>لا يعني البكاء، ناهيك عن رفع الصوت بالبكاء والعويل!</w:t>
      </w:r>
    </w:p>
    <w:p w:rsidR="00762D6D" w:rsidRPr="007C091B" w:rsidRDefault="00762D6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إلا إذا كانوا قد خصصوا كتابا في اللغة يعالج المفردات التي وردت في باب الصحابة الكرام، وذكروا فيه أن الحزن يعني رفع الصوت بالبكاء والعويل. ولا يعرف أحد غير الشيعة ذلك الكتاب ولم يطلع عليه، فهذا أمر آخر!</w:t>
      </w:r>
    </w:p>
    <w:p w:rsidR="00762D6D" w:rsidRPr="007C091B" w:rsidRDefault="00762D6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ولعل نور الله الشوستري في كتابه "إحقاق الحق" عند ما قال: « حتى غلبه البكاء وتزايد قلقه وانزعاجه»، أخذ المعنى من ذلك الكتاب الموهوم!</w:t>
      </w:r>
    </w:p>
    <w:p w:rsidR="00762D6D" w:rsidRPr="007C091B" w:rsidRDefault="00762D6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والغريب أن مفسري الشيعة في تفاسيرهم لم يذكروا أن معنى الحزن هو رفع الصوت بالبكاء، وحتى لم يذكروا أن الحزن يعني مجرد البكاء.</w:t>
      </w:r>
    </w:p>
    <w:p w:rsidR="00762D6D" w:rsidRPr="007C091B" w:rsidRDefault="00762D6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يقول العلامة الكاشاني في تفسيره "خلاصة المنهج" عند تفسير قوله تعالى : </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إِذْ يَقُولُ لِصَاحِبِهِ لَا تَحْزَنْ إِنَّ اللَّهَ مَعَنَا </w:t>
      </w:r>
      <w:r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المعنى؛ أن النبي ـ صلى الله عليه وسلم ـ قال لصاحبه: لا تحزن ولا تقلق. ويقول العلامة الطبرسي في تفسيره "مجمع البيان": « لا تحزن؛ أي: لا تخف.</w:t>
      </w:r>
    </w:p>
    <w:p w:rsidR="00762D6D" w:rsidRPr="007C091B" w:rsidRDefault="00762D6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وقد سبق أن أثبتنا في الصفحات السابقة؛ أن الخوف أمر فطري جبل عليه البشر وقد يطرأ على الأنبياء والأئمة كونهم بشرا، وليس معصية، والآن مرة أخرى نؤكد المعنى بشواهد من القرآن الكريم، فها هو سيدنا موسى عليه السلام  وقد طرأ عليه الخوف أكثر من مرة؛ من ذلك: في بداية نبوته لما رأى عصاه وقد انقلبت حية تسعى خاف، فقال الله تعالى له :</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وَأَنْ أَلْقِ عَصَاكَ فَلَمَّا رَآهَا تَهْتَزُّ كَأَنَّهَا جَانٌّ وَلَّى مُدْبِرًا وَلَمْ يُعَقِّبْ يَامُوسَى أَقْبِلْ </w:t>
      </w:r>
      <w:r w:rsidRPr="007C091B">
        <w:rPr>
          <w:rFonts w:ascii="Lotus Linotype" w:hAnsi="Lotus Linotype" w:cs="Lotus Linotype"/>
          <w:sz w:val="28"/>
          <w:szCs w:val="28"/>
          <w:u w:val="single"/>
          <w:rtl/>
          <w:lang w:bidi="ar"/>
        </w:rPr>
        <w:t>وَلَا تَخَفْ</w:t>
      </w:r>
      <w:r w:rsidRPr="007C091B">
        <w:rPr>
          <w:rFonts w:ascii="Lotus Linotype" w:hAnsi="Lotus Linotype" w:cs="Lotus Linotype"/>
          <w:sz w:val="28"/>
          <w:szCs w:val="28"/>
          <w:rtl/>
          <w:lang w:bidi="ar"/>
        </w:rPr>
        <w:t xml:space="preserve"> إِنَّكَ مِنْ الْآمِنِينَ </w:t>
      </w:r>
      <w:r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القصص/31). وكذلك لما أمره الله عز وجل أن يذهب إلى فرعون فإنه طغى، وليتم عليه حجة الله عز وجل</w:t>
      </w:r>
      <w:r w:rsidR="00C8731F" w:rsidRPr="007C091B">
        <w:rPr>
          <w:rFonts w:ascii="Lotus Linotype" w:hAnsi="Lotus Linotype" w:cs="Lotus Linotype"/>
          <w:sz w:val="28"/>
          <w:szCs w:val="28"/>
          <w:rtl/>
          <w:lang w:bidi="ar"/>
        </w:rPr>
        <w:t xml:space="preserve">، فقال سيدنا موسى عليه السلام: </w:t>
      </w:r>
      <w:r w:rsidR="00C8731F" w:rsidRPr="007C091B">
        <w:rPr>
          <w:rFonts w:ascii="Lotus Linotype" w:hAnsi="Lotus Linotype" w:cs="Lotus Linotype"/>
          <w:sz w:val="28"/>
          <w:szCs w:val="28"/>
          <w:rtl/>
          <w:lang w:bidi="ar"/>
        </w:rPr>
        <w:sym w:font="AGA Arabesque" w:char="F05D"/>
      </w:r>
      <w:r w:rsidR="00C8731F" w:rsidRPr="007C091B">
        <w:rPr>
          <w:rFonts w:ascii="Lotus Linotype" w:hAnsi="Lotus Linotype" w:cs="Lotus Linotype"/>
          <w:sz w:val="28"/>
          <w:szCs w:val="28"/>
          <w:rtl/>
          <w:lang w:bidi="ar"/>
        </w:rPr>
        <w:t xml:space="preserve"> وَلَهُمْ عَلَيَّ ذَنْبٌ </w:t>
      </w:r>
      <w:r w:rsidR="00C8731F" w:rsidRPr="007C091B">
        <w:rPr>
          <w:rFonts w:ascii="Lotus Linotype" w:hAnsi="Lotus Linotype" w:cs="Lotus Linotype"/>
          <w:sz w:val="28"/>
          <w:szCs w:val="28"/>
          <w:u w:val="single"/>
          <w:rtl/>
          <w:lang w:bidi="ar"/>
        </w:rPr>
        <w:t xml:space="preserve">فَأَخَافُ </w:t>
      </w:r>
      <w:r w:rsidR="00C8731F" w:rsidRPr="007C091B">
        <w:rPr>
          <w:rFonts w:ascii="Lotus Linotype" w:hAnsi="Lotus Linotype" w:cs="Lotus Linotype"/>
          <w:sz w:val="28"/>
          <w:szCs w:val="28"/>
          <w:rtl/>
          <w:lang w:bidi="ar"/>
        </w:rPr>
        <w:t xml:space="preserve">أَنْ يَقْتُلُونِي </w:t>
      </w:r>
      <w:r w:rsidR="00C8731F" w:rsidRPr="007C091B">
        <w:rPr>
          <w:rFonts w:ascii="Lotus Linotype" w:hAnsi="Lotus Linotype" w:cs="Lotus Linotype"/>
          <w:sz w:val="28"/>
          <w:szCs w:val="28"/>
          <w:rtl/>
          <w:lang w:bidi="ar"/>
        </w:rPr>
        <w:sym w:font="AGA Arabesque" w:char="F05B"/>
      </w:r>
      <w:r w:rsidR="00C8731F" w:rsidRPr="007C091B">
        <w:rPr>
          <w:rFonts w:ascii="Lotus Linotype" w:hAnsi="Lotus Linotype" w:cs="Lotus Linotype"/>
          <w:sz w:val="28"/>
          <w:szCs w:val="28"/>
          <w:rtl/>
          <w:lang w:bidi="ar"/>
        </w:rPr>
        <w:t xml:space="preserve"> ( الشعراء/14).</w:t>
      </w:r>
    </w:p>
    <w:p w:rsidR="00C8731F" w:rsidRPr="007C091B" w:rsidRDefault="00C8731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والآن أقدم لهم حجة أقوى لعلها تملأ عيونهم، وهو أن علماء الإمامية أنفسهم يقرون ويعترفون بأن موسى عليه السلام قد طرأ عليه الخوف، وذلك في مقام لا يستطيعون العدول عنه ولا تأويله!</w:t>
      </w:r>
    </w:p>
    <w:p w:rsidR="00C8731F" w:rsidRPr="007C091B" w:rsidRDefault="00C8731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لا بد أن تعلم بأن الشيعة يعتقدون في الأئمة الإثنا عشرية أنهم أفضل من جميع الأنبياء عليهم السلام، إلا سيد الأنبياء عليه الصلاة والسلام، فالأئمة ليسوا أفضل منه لكنهم في مقام يساوي مقامه صلى الله عليه وسلم! وفي حديثهم لإثبات هذه العقيدة يقولون بأن عليا رضي الله عنه أفضل من موسى ـ عليه وعلى نبينا الصلاة والسلام ـ وذلك لأن سيدنا موسى لما خرج من مصر وقد</w:t>
      </w:r>
      <w:r w:rsidR="00CB0F57" w:rsidRPr="007C091B">
        <w:rPr>
          <w:rFonts w:ascii="Lotus Linotype" w:hAnsi="Lotus Linotype" w:cs="Lotus Linotype"/>
          <w:sz w:val="28"/>
          <w:szCs w:val="28"/>
          <w:rtl/>
          <w:lang w:bidi="ar"/>
        </w:rPr>
        <w:t>م</w:t>
      </w:r>
      <w:r w:rsidRPr="007C091B">
        <w:rPr>
          <w:rFonts w:ascii="Lotus Linotype" w:hAnsi="Lotus Linotype" w:cs="Lotus Linotype"/>
          <w:sz w:val="28"/>
          <w:szCs w:val="28"/>
          <w:rtl/>
          <w:lang w:bidi="ar"/>
        </w:rPr>
        <w:t xml:space="preserve"> المدين كان خائفا لحظة الخروج من مصر، وذلك قوله تعالى :</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u w:val="single"/>
          <w:rtl/>
          <w:lang w:bidi="ar"/>
        </w:rPr>
        <w:t xml:space="preserve">فَخَرَجَ مِنْهَا خَائِفًا يَتَرَقَّبُ </w:t>
      </w:r>
      <w:r w:rsidRPr="007C091B">
        <w:rPr>
          <w:rFonts w:ascii="Lotus Linotype" w:hAnsi="Lotus Linotype" w:cs="Lotus Linotype"/>
          <w:sz w:val="28"/>
          <w:szCs w:val="28"/>
          <w:rtl/>
          <w:lang w:bidi="ar"/>
        </w:rPr>
        <w:t xml:space="preserve">قَالَ رَبِّ نَجِّنِي مِنْ الْقَوْمِ الظَّالِمِينَ </w:t>
      </w:r>
      <w:r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(القصص/21)، وظل هذا الخوف يطارده حتى وصل المدين والتقى بسيدنا شعيب الذي قال له :</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w:t>
      </w:r>
      <w:r w:rsidR="007C05F4" w:rsidRPr="007C091B">
        <w:rPr>
          <w:rFonts w:ascii="Lotus Linotype" w:hAnsi="Lotus Linotype" w:cs="Lotus Linotype"/>
          <w:sz w:val="28"/>
          <w:szCs w:val="28"/>
          <w:rtl/>
          <w:lang w:bidi="ar"/>
        </w:rPr>
        <w:t>...قَالَ لَا تَخَفْ نَجَوْتَ مِنْ الْقَوْمِ الظَّالِمِينَ</w:t>
      </w:r>
      <w:r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sym w:font="AGA Arabesque" w:char="F05B"/>
      </w:r>
      <w:r w:rsidR="007C05F4" w:rsidRPr="007C091B">
        <w:rPr>
          <w:rFonts w:ascii="Lotus Linotype" w:hAnsi="Lotus Linotype" w:cs="Lotus Linotype"/>
          <w:sz w:val="28"/>
          <w:szCs w:val="28"/>
          <w:rtl/>
          <w:lang w:bidi="ar"/>
        </w:rPr>
        <w:t>(القصص/25). في حين أن سيدنا علي رضي الله عنه بات على فراش الرسول صلى الله عليه وسلم ليلة الهجرة دون أي خوف أو وجل. فلو كان يخاف ولو قليلا لما استطاع أن ينام قرير العين!</w:t>
      </w:r>
    </w:p>
    <w:p w:rsidR="007C05F4" w:rsidRPr="007C091B" w:rsidRDefault="007C05F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كان الشيعة لا تطمئن قلوبهم إلى ما ذكرناه، ولا يحبون أن يتنازلوا مما اتهموا به الصديق رضي الله عنه من الخوف والوجل والإضطراب، فنحن نورد بعض ما قاله علمائهم من خوف الرسول ـ صلى الله عليه وعلى آله وصحبه وسلم ـ!</w:t>
      </w:r>
    </w:p>
    <w:p w:rsidR="007C05F4" w:rsidRPr="007C091B" w:rsidRDefault="007C05F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يقول مؤلف "تقليب المكائد" في جواب الكيد السابع والثمانون:« لو لا الخوف من القتل والقتال، فلماذا خرج الرسول ـ صلى الله عليه وسلم ـ خفية، فلم يكن سبب هجرة الرسول ـ صلى الله عليه وسلم ـ إلا خوفا من القتل».</w:t>
      </w:r>
    </w:p>
    <w:p w:rsidR="007C05F4" w:rsidRPr="007C091B" w:rsidRDefault="007C05F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ربي!... لا أفهم كيف يتجرأ علماء الشيعة أن يستنتجوا من حزن أبي بكر الصديق رضي الله عنه وخوفه على الرسول صلى الله عليه وسلم عدم إيمانه وضعف يقينه، في حين أنهم يعترفون بأن الأنبياء والمرسلين كانوا يحزنون، وقد يطرأ عليهم الخوف، وكانت هجرة الرسول مخافة القتل!</w:t>
      </w:r>
    </w:p>
    <w:p w:rsidR="007C05F4" w:rsidRPr="007C091B" w:rsidRDefault="007C05F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لا يعتقد أهل السنة بأفضلية سيدنا أبي بكر رضي الله عنه على نبي الله موسى عليه السلام، ولا حتى بتساويه في المكانة والفضل، لأنه لم يخف! ولا يقولون أبدا بأنه كان فوق سيد الأنبياء في الطمأنينة والسكينة لأنه لم يخف من القتل والقتال.</w:t>
      </w:r>
    </w:p>
    <w:p w:rsidR="007C05F4" w:rsidRPr="007C091B" w:rsidRDefault="007C05F4"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هنيئا للشيعة هذه العقيدة الفاسدة التي تقول بأفضلية غير النبي على النبي!</w:t>
      </w:r>
    </w:p>
    <w:p w:rsidR="007C05F4" w:rsidRPr="007C091B" w:rsidRDefault="00A6535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ما أعجب أمرهم!...</w:t>
      </w:r>
    </w:p>
    <w:p w:rsidR="00A6535F" w:rsidRPr="007C091B" w:rsidRDefault="00A6535F"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يقولون في سيدنا موسى عليه السلام أنه خاف، وفي سيد الأنبياء صلوات الله وسلامه عليه أنه هاجر مخافة القتل والاغتيال، لكنهم لا يسمحون لأنفسهم مجرد الخيال في نسبة الخوف إلى سيدنا علي المرتضى رضي الله عنه، وحتى يعتبرون تقيته مخافة هتك عرضه ( لا مخافة الخوف!)، وها هو مؤلف "تقليب المكائد" يقول: « لم تكن تقيته مخافة القتل وضياع نفسه، وإنما مخافة هتك عرضه وشرفه ... ( إلى أن يقول) .. عرفت بأن خوف سيدنا أمير المؤمنين لم يكن خوفا من أن تقتل نفسه، وإنما كان خوفا من هتك عرضه وشرفه».</w:t>
      </w:r>
    </w:p>
    <w:p w:rsidR="00A6535F" w:rsidRPr="007C091B" w:rsidRDefault="0026385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وقد ثبتت من هذه الروايات أن اتهام الخوف ( الذي يعد معصية) لا يثبت على مقام الصديق رضي الله عنه، وذلك لأنهم إذا قالوا بأن خوف الصديق كان من القتل أو الاغتيال، فسنقول: إن مثل هذا الخوف كان يطرأ على الأنبياء عليهم السلام باعتراف من علمائكم. وإذا قالوا بأن الصديق خاف على هتك عرضه وشرفه، فنقول: فقد طرأ مثل هذا الخوف على سيدنا المرتضى رضي الله عنه كذلك، في حين أنه باعتقاد الشيعة كان أفضل من الأنبياء!</w:t>
      </w:r>
    </w:p>
    <w:p w:rsidR="00263852" w:rsidRPr="007C091B" w:rsidRDefault="0026385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تشهد</w:t>
      </w:r>
      <w:r w:rsidR="008C0C38" w:rsidRPr="007C091B">
        <w:rPr>
          <w:rFonts w:ascii="Lotus Linotype" w:hAnsi="Lotus Linotype" w:cs="Lotus Linotype"/>
          <w:sz w:val="28"/>
          <w:szCs w:val="28"/>
          <w:rtl/>
          <w:lang w:bidi="ar"/>
        </w:rPr>
        <w:t xml:space="preserve"> الآيات القرآنية وأحاديث الأئمة ( التي رواها الشيعة عنهم)، وأقوال علماء الشيعة الإمامية على أن الخوف على القتل أو الخوف على العزة والشرف قد طرأ على أنبياء كنبي الله إبراهيم الذي كان خليلا لله، وعلى نبي كموسى الذي كان كليما لله، وعلى سيد الأنبياء والمرسلين عليه تحية الله والثناء الذي كان حبيبا لله، وعلى إمام كإمام علي المرتضى الذي يعده الشيعة وصي رسول الله وأسد الله وأفضل من جميع الأنبياء السابقين. فيا ترى! ما العجب في أن يطرأ مثل هذا الخوف على أبي بكر الصديق رضي الله عنه؟!..</w:t>
      </w:r>
    </w:p>
    <w:p w:rsidR="008C0C38" w:rsidRPr="007C091B" w:rsidRDefault="008C0C38"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والعجب فوق العجب، من أمر علماء الشيعة أنهم يطعنون على الصديق ويرمونه بكل ما يحلو لهم لأنه خاف في ليلة واحدة، ويرون في خوفه ذلك كفره ونفاقه، ولا يرون أئمتهم الذين يزعم الشيعة فيهم أنهم من يوم ولادتهم إلى يوم وفاتهم كانوا يعيشون في الخوف، ويزعمون بأن الإمام الأول إلى الإمام الأخير؛ أي الإمام الغائب، كلهم كانوا يتعاملون بـ"التقية"، خوفا من الأعداء، وليس أحد من هؤلاء الأئمة الاثنا عشر من عاش عمره دون خوف أو اضطراب ووجل، بل لم يعش الأئمة لحظة من أعمارهم في أمان واستقرار وإنما دائما كانوا في خوف ووجل، ومن هنا جاءت "التقية" التي وضعت سترا على الخوف وأصبحت من أعمدة المذهب الشيعي. إلى أن قال أكثر من واحد من الأئمة:« التقية ديني ودين آبائي»! ( وقالوا:« لا إيمان لمن لا تقية له»، وقالوا:« لا دين لمن لا تقية له»).</w:t>
      </w:r>
    </w:p>
    <w:p w:rsidR="008C0C38" w:rsidRPr="007C091B" w:rsidRDefault="008C0C38"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إذا كان الأ</w:t>
      </w:r>
      <w:r w:rsidR="001B4F38" w:rsidRPr="007C091B">
        <w:rPr>
          <w:rFonts w:ascii="Lotus Linotype" w:hAnsi="Lotus Linotype" w:cs="Lotus Linotype"/>
          <w:sz w:val="28"/>
          <w:szCs w:val="28"/>
          <w:rtl/>
          <w:lang w:bidi="ar"/>
        </w:rPr>
        <w:t>ئمة ـ وهم كما تزعمون</w:t>
      </w:r>
      <w:r w:rsidRPr="007C091B">
        <w:rPr>
          <w:rFonts w:ascii="Lotus Linotype" w:hAnsi="Lotus Linotype" w:cs="Lotus Linotype"/>
          <w:sz w:val="28"/>
          <w:szCs w:val="28"/>
          <w:rtl/>
          <w:lang w:bidi="ar"/>
        </w:rPr>
        <w:t xml:space="preserve"> يملكون موتهم وحياتهم، فيعيشون إلى متى ما شاءوا، ولا يقربهم الموت دون إذن منه، والملائكة تطيعهم في كل ما يأمرونهن به، وقد وضع في عيونهم من القوة والأثر ما لو نظروا إلى الجبل لانشق شقا، وكان في أيديهم من القوة ما لو أشاروا بها لمات من ضربتهم ثمانين ألف جني في لمحة بصر، وكان علمهم يحيط بالماضي وبما سيحدث في مستقبل الأزمان، وقد وهب الله كلا منهم من المعجزات ما وهب مثلها لجميع الأنبياء</w:t>
      </w:r>
      <w:r w:rsidR="001B4F38" w:rsidRPr="007C091B">
        <w:rPr>
          <w:rFonts w:ascii="Lotus Linotype" w:hAnsi="Lotus Linotype" w:cs="Lotus Linotype"/>
          <w:sz w:val="28"/>
          <w:szCs w:val="28"/>
          <w:rtl/>
          <w:lang w:bidi="ar"/>
        </w:rPr>
        <w:t xml:space="preserve"> ( وحتى كان لديهم معجزة عصا موسى، وخاتم سليمان وغيرها)، فإذا رمى الواحد منهم عصاه من يده لانقلبت حية تسعى، وتبلع الكفار والمنافقين في لمحة بصر ـ مع هذا كله قضوا حياتهم كلها في الخوف ولم يعلنوا عن إمامتهم مخافة الحياة والعرض، لم ينطقوا بالحق حفاظا على أنفسهم، وإذا تحدثوا مع أخص خواصهم من الشيعة غلّقوا الأبواب والنوافذ وتحدثوا خائفين وجلين يظهرون مذهبهم الحق. وإذا جاءهم أحد من الناصبيين لا ينكرون مذهبهم فحسب، بل يجحدون إمامتهم وينكرونها. وللحصول على (مصالح وهمية) يلعنون أخلص أصحابهم </w:t>
      </w:r>
      <w:r w:rsidR="00301745" w:rsidRPr="007C091B">
        <w:rPr>
          <w:rFonts w:ascii="Lotus Linotype" w:hAnsi="Lotus Linotype" w:cs="Lotus Linotype"/>
          <w:sz w:val="28"/>
          <w:szCs w:val="28"/>
          <w:rtl/>
          <w:lang w:bidi="ar"/>
        </w:rPr>
        <w:t>ويتبرءون</w:t>
      </w:r>
      <w:r w:rsidR="001B4F38" w:rsidRPr="007C091B">
        <w:rPr>
          <w:rFonts w:ascii="Lotus Linotype" w:hAnsi="Lotus Linotype" w:cs="Lotus Linotype"/>
          <w:sz w:val="28"/>
          <w:szCs w:val="28"/>
          <w:rtl/>
          <w:lang w:bidi="ar"/>
        </w:rPr>
        <w:t xml:space="preserve"> من أصدق أحبابهم! ولم نر أحدا من السادة الشيعة يتحدث عن خوفهم ويطيل لسانه في الطعن عليهم أو يشك في إمامتهم وفضلهم، بل يرون خوفهم هذا من أفضل الطاعات والعبادات ويعتبرون "التقية" أصلا وأساسا للدين، لكنهم يطيلون ألسنتهم على ما يسمونه بالخوف على الصديق رضي الله عنه، ويرون ما حدث منه مرة واحدة دليلا على كفره ونفاقه، مع أنه لم يكن يملك موته ولا حياته، ولم تكن الملائكة تحت قيادته وطوع أمره، ولم يكن يعلم ما كان أو ما يكون، ولم يكن باستطاعته قتل ثمانين ألف جني بضربة واحدة!</w:t>
      </w:r>
    </w:p>
    <w:p w:rsidR="001B4F38" w:rsidRPr="007C091B" w:rsidRDefault="001B4F38"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يا إلهي!..</w:t>
      </w:r>
    </w:p>
    <w:p w:rsidR="001B4F38" w:rsidRPr="007C091B" w:rsidRDefault="001B4F38"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ما هذا التعصب والتعنت؟ وما هذا الجحود والتعسف؟ فالخوف واحد لكنه في حق الأئمة فضيلة ومنقبة وفخر، وفي حق الصديق عيب ومنقصة؟</w:t>
      </w:r>
    </w:p>
    <w:p w:rsidR="001B4F38" w:rsidRPr="007C091B" w:rsidRDefault="001B4F38"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ab/>
      </w:r>
      <w:r w:rsidRPr="007C091B">
        <w:rPr>
          <w:rFonts w:ascii="Lotus Linotype" w:hAnsi="Lotus Linotype" w:cs="Lotus Linotype"/>
          <w:sz w:val="28"/>
          <w:szCs w:val="28"/>
          <w:rtl/>
          <w:lang w:bidi="ar"/>
        </w:rPr>
        <w:tab/>
      </w:r>
      <w:r w:rsidR="001E3DBD"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نظر الخلاف من أين وإلى أين؟...</w:t>
      </w:r>
      <w:r w:rsidRPr="007C091B">
        <w:rPr>
          <w:rFonts w:ascii="Lotus Linotype" w:hAnsi="Lotus Linotype" w:cs="Lotus Linotype"/>
          <w:sz w:val="28"/>
          <w:szCs w:val="28"/>
          <w:vertAlign w:val="superscript"/>
          <w:rtl/>
          <w:lang w:bidi="ar"/>
        </w:rPr>
        <w:t xml:space="preserve"> </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72"/>
      </w:r>
      <w:r w:rsidR="00C93FB1" w:rsidRPr="00C93FB1">
        <w:rPr>
          <w:rFonts w:ascii="Lotus Linotype" w:hAnsi="Lotus Linotype" w:cs="Arabic11 BT"/>
          <w:sz w:val="28"/>
          <w:szCs w:val="28"/>
          <w:vertAlign w:val="superscript"/>
          <w:rtl/>
          <w:lang w:bidi="ar"/>
        </w:rPr>
        <w:t>)</w:t>
      </w:r>
    </w:p>
    <w:p w:rsidR="001B4F38" w:rsidRPr="007C091B" w:rsidRDefault="001B4F38"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وكذلك نقول؛ إذا أخذنا جدلا بما يقوله الشيعة وقلنا بأننا لابد أن نعدل عن المعنى الحقيقي للخوف في الآيات التي وردت في حق الأنبياء والأئمة لكونهم معصومين، لا يحل ذلك مشكلة وستظل المشكلة قائمة على حالها، وذلك لأنه ثبت من كلام الله عز وجل أن الخوف قد يطرأ على المؤمنين الصالحين؛ فقد قال الله </w:t>
      </w:r>
      <w:r w:rsidR="00E50A4E" w:rsidRPr="007C091B">
        <w:rPr>
          <w:rFonts w:ascii="Lotus Linotype" w:hAnsi="Lotus Linotype" w:cs="Lotus Linotype"/>
          <w:sz w:val="28"/>
          <w:szCs w:val="28"/>
          <w:rtl/>
          <w:lang w:bidi="ar"/>
        </w:rPr>
        <w:t xml:space="preserve">تعالى: </w:t>
      </w:r>
      <w:r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w:t>
      </w:r>
      <w:r w:rsidR="0078188C" w:rsidRPr="007C091B">
        <w:rPr>
          <w:rFonts w:ascii="Lotus Linotype" w:hAnsi="Lotus Linotype" w:cs="Lotus Linotype"/>
          <w:sz w:val="28"/>
          <w:szCs w:val="28"/>
          <w:rtl/>
          <w:lang w:bidi="ar"/>
        </w:rPr>
        <w:t>إِنَّ الَّذِينَ قَالُوا رَبُّنَا اللَّهُ ثُمَّ اسْتَقَامُوا تَتَنَزَّلُ عَلَيْهِمْ الْمَلَائِكَةُ أَلَّا تَخَافُوا وَلَا تَحْزَنُوا وَأَبْشِرُوا بِالْجَنَّةِ الَّتِي كُنْتُمْ تُوعَدُونَ</w:t>
      </w:r>
      <w:r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sym w:font="AGA Arabesque" w:char="F05B"/>
      </w:r>
      <w:r w:rsidR="0078188C" w:rsidRPr="007C091B">
        <w:rPr>
          <w:rFonts w:ascii="Lotus Linotype" w:hAnsi="Lotus Linotype" w:cs="Lotus Linotype"/>
          <w:sz w:val="28"/>
          <w:szCs w:val="28"/>
          <w:rtl/>
          <w:lang w:bidi="ar"/>
        </w:rPr>
        <w:t xml:space="preserve"> ( فصلت/30)</w:t>
      </w:r>
      <w:r w:rsidR="00241026" w:rsidRPr="007C091B">
        <w:rPr>
          <w:rFonts w:ascii="Lotus Linotype" w:hAnsi="Lotus Linotype" w:cs="Lotus Linotype"/>
          <w:sz w:val="28"/>
          <w:szCs w:val="28"/>
          <w:rtl/>
          <w:lang w:bidi="ar"/>
        </w:rPr>
        <w:t xml:space="preserve"> </w:t>
      </w:r>
    </w:p>
    <w:p w:rsidR="00241026" w:rsidRPr="007C091B" w:rsidRDefault="0024102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فقد ثبتت من هذه الآية أن أهل الإيمان الذين يتصفون بالاستقامة قد يخافون ويحزنون. ( وذلك لأن الشيعة يرى بأن النهي يستلزم وقوع المنهي عنه!).</w:t>
      </w:r>
    </w:p>
    <w:p w:rsidR="00241026" w:rsidRPr="007C091B" w:rsidRDefault="0024102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وفي آية أخرى يخاطب الله عز وجل أهل الإيمان ويقول لهم: </w:t>
      </w:r>
      <w:r w:rsidRPr="007C091B">
        <w:rPr>
          <w:rFonts w:ascii="Lotus Linotype" w:hAnsi="Lotus Linotype" w:cs="Lotus Linotype"/>
          <w:sz w:val="28"/>
          <w:szCs w:val="28"/>
          <w:rtl/>
          <w:lang w:bidi="ar"/>
        </w:rPr>
        <w:sym w:font="AGA Arabesque" w:char="F05D"/>
      </w:r>
      <w:r w:rsidRPr="007C091B">
        <w:rPr>
          <w:rFonts w:ascii="Lotus Linotype" w:hAnsi="Lotus Linotype" w:cs="Lotus Linotype"/>
          <w:sz w:val="28"/>
          <w:szCs w:val="28"/>
          <w:rtl/>
          <w:lang w:bidi="ar"/>
        </w:rPr>
        <w:t xml:space="preserve"> وَلَا تَهِنُوا وَلَا تَحْزَنُوا وَأَنْتُمْ الْأَعْلَوْنَ إِنْ كُنْتُمْ مُؤْمِنِينَ </w:t>
      </w:r>
      <w:r w:rsidRPr="007C091B">
        <w:rPr>
          <w:rFonts w:ascii="Lotus Linotype" w:hAnsi="Lotus Linotype" w:cs="Lotus Linotype"/>
          <w:sz w:val="28"/>
          <w:szCs w:val="28"/>
          <w:rtl/>
          <w:lang w:bidi="ar"/>
        </w:rPr>
        <w:sym w:font="AGA Arabesque" w:char="F05B"/>
      </w:r>
      <w:r w:rsidRPr="007C091B">
        <w:rPr>
          <w:rFonts w:ascii="Lotus Linotype" w:hAnsi="Lotus Linotype" w:cs="Lotus Linotype"/>
          <w:sz w:val="28"/>
          <w:szCs w:val="28"/>
          <w:rtl/>
          <w:lang w:bidi="ar"/>
        </w:rPr>
        <w:t xml:space="preserve"> ( آل عمران/139).</w:t>
      </w:r>
    </w:p>
    <w:p w:rsidR="00241026" w:rsidRPr="007C091B" w:rsidRDefault="0024102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دعوني أتساءل؛ فقد وردت في هذه الآية كلمة "لا تحزنوا" في حق المؤمنين غير المعصومين؛ هل جاءت في سياق الزجر والتوبيخ أم التسكين والتسلية؟</w:t>
      </w:r>
    </w:p>
    <w:p w:rsidR="00241026" w:rsidRPr="007C091B" w:rsidRDefault="0024102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لاشك، أن القاضي الشوستري كذلك لن يقول في هذه الآية أنها تعني الزجر والتوبيخ، وإنما تعني التسلية والتسكين، إذن لماذا جعلتم الكلمة نفسها في حق الصديق تعني الزجر والتوبيخ؟!</w:t>
      </w:r>
    </w:p>
    <w:p w:rsidR="00241026" w:rsidRPr="007C091B" w:rsidRDefault="0024102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يتحير العقل السليم من هذه الازدواجية في المعايير، فقد وردت عبارة "لا تحزن" في عشرات الآيات وهي تعني التسكين والتسلية، لكنها في آية واحدة تعني الزجر والتوبيخ، بالله عليكم ما معنى هذه الازدواجية؟!..</w:t>
      </w:r>
    </w:p>
    <w:p w:rsidR="00241026" w:rsidRPr="007C091B" w:rsidRDefault="0024102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أجل، لو كانت في الآية</w:t>
      </w:r>
      <w:r w:rsidR="00CB0F57" w:rsidRPr="007C091B">
        <w:rPr>
          <w:rFonts w:ascii="Lotus Linotype" w:hAnsi="Lotus Linotype" w:cs="Lotus Linotype"/>
          <w:sz w:val="28"/>
          <w:szCs w:val="28"/>
          <w:rtl/>
          <w:lang w:bidi="ar"/>
        </w:rPr>
        <w:t xml:space="preserve"> قرينة تدل على العتاب أو الزجر على</w:t>
      </w:r>
      <w:r w:rsidRPr="007C091B">
        <w:rPr>
          <w:rFonts w:ascii="Lotus Linotype" w:hAnsi="Lotus Linotype" w:cs="Lotus Linotype"/>
          <w:sz w:val="28"/>
          <w:szCs w:val="28"/>
          <w:rtl/>
          <w:lang w:bidi="ar"/>
        </w:rPr>
        <w:t xml:space="preserve"> الصديق لسلمنا بما تقولون، وقلنا بأن "لا تحزن" هنا تعني الزجر والتوبيخ! ولكن أنى لنا مثل هذه القرينة في الآية، بل الآية فيها ما يدل على عدم العتاب. فكما وردت في الآية السابقة وفي حق المؤمنين بعد كلمة "لا تحزنوا" عبارة "وأنتم الأعلون" التي تدل على عدم العتاب، فكذلك جاء في حق الصديق بعد كلمة "لا تحزن" عبارة "إن الله معنا"، التي لا تدل دلالة واضحة على عدم العتاب فحسب، وإنما على الرضى كذلك!</w:t>
      </w:r>
    </w:p>
    <w:p w:rsidR="00241026" w:rsidRPr="007C091B" w:rsidRDefault="00241026"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نصل بعد هذا إلى؛ أنه لا فرق بين دلالة "لا تحزن" التي في هذه الآية وغيرها التي جاءت في سائر الآيات القرآنية، فإذا كانت تعني فيها التسلية في تلك الآيات فلابد من نفس المعنى في هذه الآية، وإن كانت تعني الزجر والتوبيخ فينطبق هذا المعنى هنا كذلك!..</w:t>
      </w:r>
    </w:p>
    <w:p w:rsidR="00241026" w:rsidRPr="007C091B" w:rsidRDefault="00320FE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لكن الحقيقة تعود</w:t>
      </w:r>
      <w:r w:rsidR="00473E7D" w:rsidRPr="007C091B">
        <w:rPr>
          <w:rFonts w:ascii="Lotus Linotype" w:hAnsi="Lotus Linotype" w:cs="Lotus Linotype"/>
          <w:sz w:val="28"/>
          <w:szCs w:val="28"/>
          <w:rtl/>
          <w:lang w:bidi="ar"/>
        </w:rPr>
        <w:t xml:space="preserve"> إلى شيء خطير يجب أن نعذر الشيعة فيه، وذلك؛ أنهم لو حملوا الآيات القرآنية على معانيها الحقيقية لوجب عليهم أن يقروا ويعترفوا بفضائل الصديق ومناقبه، وإذا أقروا بذلك ذهب مذهبهم واندثر أثرهم، فليس أمامهم إلا أن يحرفوا معاني الآيات القرآنية أو يحرفوا الكلم عن مواضعه، ويتصنعوا معاني جديدة في الكلمات القرآنية يوما بعد يوم.</w:t>
      </w:r>
    </w:p>
    <w:p w:rsidR="00473E7D" w:rsidRPr="007C091B" w:rsidRDefault="00473E7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ab/>
        <w:t xml:space="preserve">إذا عجز المسكين عن </w:t>
      </w:r>
      <w:r w:rsidR="00CB0F57" w:rsidRPr="007C091B">
        <w:rPr>
          <w:rFonts w:ascii="Lotus Linotype" w:hAnsi="Lotus Linotype" w:cs="Lotus Linotype"/>
          <w:sz w:val="28"/>
          <w:szCs w:val="28"/>
          <w:rtl/>
          <w:lang w:bidi="ar"/>
        </w:rPr>
        <w:t xml:space="preserve">قتل </w:t>
      </w:r>
      <w:r w:rsidRPr="007C091B">
        <w:rPr>
          <w:rFonts w:ascii="Lotus Linotype" w:hAnsi="Lotus Linotype" w:cs="Lotus Linotype"/>
          <w:sz w:val="28"/>
          <w:szCs w:val="28"/>
          <w:rtl/>
          <w:lang w:bidi="ar"/>
        </w:rPr>
        <w:t xml:space="preserve">النفس </w:t>
      </w:r>
      <w:r w:rsidRPr="007C091B">
        <w:rPr>
          <w:rFonts w:ascii="Lotus Linotype" w:hAnsi="Lotus Linotype" w:cs="Lotus Linotype"/>
          <w:sz w:val="28"/>
          <w:szCs w:val="28"/>
          <w:rtl/>
          <w:lang w:bidi="ar"/>
        </w:rPr>
        <w:tab/>
        <w:t>...</w:t>
      </w:r>
      <w:r w:rsidRPr="007C091B">
        <w:rPr>
          <w:rFonts w:ascii="Lotus Linotype" w:hAnsi="Lotus Linotype" w:cs="Lotus Linotype"/>
          <w:sz w:val="28"/>
          <w:szCs w:val="28"/>
          <w:rtl/>
          <w:lang w:bidi="ar"/>
        </w:rPr>
        <w:tab/>
        <w:t xml:space="preserve"> ليس له إلا أن يمزق ثيابه</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73"/>
      </w:r>
      <w:r w:rsidR="00C93FB1" w:rsidRPr="00C93FB1">
        <w:rPr>
          <w:rFonts w:ascii="Lotus Linotype" w:hAnsi="Lotus Linotype" w:cs="Arabic11 BT"/>
          <w:sz w:val="28"/>
          <w:szCs w:val="28"/>
          <w:vertAlign w:val="superscript"/>
          <w:rtl/>
          <w:lang w:bidi="ar"/>
        </w:rPr>
        <w:t>)</w:t>
      </w:r>
    </w:p>
    <w:p w:rsidR="00473E7D" w:rsidRPr="007C091B" w:rsidRDefault="00473E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بعد هذا التفصيل إذا وسوس الشيطان في قلوب الشيعة وقالوا: سلمنا بأن الخوف ليس معصية وسلمنا بأن كلمة "لا تحزن" جاءت تسلية للصديق، لكن بعد هذا كله يثبت لا محالة أن الصديق لم يكن على كامل اليقين على ما وعده الرسول صلى الله عليه وسلم وعلى حفظ الله عز وجل له ولرسوله الأمين، وإلا لما خاف!</w:t>
      </w:r>
    </w:p>
    <w:p w:rsidR="00473E7D" w:rsidRPr="007C091B" w:rsidRDefault="00473E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نقول في الجواب: كثيرا ما كتب علماء الشيعة في كتبهم بأن الرسول صلى الله عليه وسلم طلب أكثر من مرة من الصديق وزجره بأن يسكت لئلا ينكشف أمرهما، لكنه لم يسكت. فهل يستطيع أن يتفوه أحد من ملاحدي الشيعة؛ بأن الرسول صلى الله عليه وسلم لم يكن يوقن بوعد الله وحفظه له، وإلا لما كان يخاف من انكشاف السر، ولما زجر أبابكر ولما غضب </w:t>
      </w:r>
      <w:r w:rsidR="00CB0F57" w:rsidRPr="007C091B">
        <w:rPr>
          <w:rFonts w:ascii="Lotus Linotype" w:hAnsi="Lotus Linotype" w:cs="Lotus Linotype"/>
          <w:sz w:val="28"/>
          <w:szCs w:val="28"/>
          <w:rtl/>
        </w:rPr>
        <w:t>عليه عدة مرات ليسكت! ( بل كان يب</w:t>
      </w:r>
      <w:r w:rsidRPr="007C091B">
        <w:rPr>
          <w:rFonts w:ascii="Lotus Linotype" w:hAnsi="Lotus Linotype" w:cs="Lotus Linotype"/>
          <w:sz w:val="28"/>
          <w:szCs w:val="28"/>
          <w:rtl/>
        </w:rPr>
        <w:t>قى ثابتا وموقنا بأنه لن يصيبه ضرر مهما حاول أبوبكر أن يكشف سره)، فما يجيب به السادة الشيعة على هذا الملحد فهو جوابنا لهم فيما زعموه!</w:t>
      </w:r>
    </w:p>
    <w:p w:rsidR="00473E7D" w:rsidRPr="007C091B" w:rsidRDefault="00473E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دعوني أعالج الموضوع بطريقة أخرى على قواع</w:t>
      </w:r>
      <w:r w:rsidR="00CB0F57" w:rsidRPr="007C091B">
        <w:rPr>
          <w:rFonts w:ascii="Lotus Linotype" w:hAnsi="Lotus Linotype" w:cs="Lotus Linotype"/>
          <w:sz w:val="28"/>
          <w:szCs w:val="28"/>
          <w:rtl/>
        </w:rPr>
        <w:t>د</w:t>
      </w:r>
      <w:r w:rsidRPr="007C091B">
        <w:rPr>
          <w:rFonts w:ascii="Lotus Linotype" w:hAnsi="Lotus Linotype" w:cs="Lotus Linotype"/>
          <w:sz w:val="28"/>
          <w:szCs w:val="28"/>
          <w:rtl/>
        </w:rPr>
        <w:t xml:space="preserve"> الشيعة أنفسهم:</w:t>
      </w:r>
    </w:p>
    <w:p w:rsidR="00473E7D" w:rsidRPr="007C091B" w:rsidRDefault="00473E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يتأمل الشيعي فيما قاله علمائهم، تأمل الصادق الحيادي، يتضح له بأنه لا يصح بناءا على أصول الشيعة أنفسهم بحال من الأحوال أن نطلق "الحزن" أو "الخوف" على الصديق رضي الله عنه، فهم كما يقول المثل " فروا من المطر و</w:t>
      </w:r>
      <w:r w:rsidR="00CB0F57" w:rsidRPr="007C091B">
        <w:rPr>
          <w:rFonts w:ascii="Lotus Linotype" w:hAnsi="Lotus Linotype" w:cs="Lotus Linotype"/>
          <w:sz w:val="28"/>
          <w:szCs w:val="28"/>
          <w:rtl/>
        </w:rPr>
        <w:t>وقفوا</w:t>
      </w:r>
      <w:r w:rsidRPr="007C091B">
        <w:rPr>
          <w:rFonts w:ascii="Lotus Linotype" w:hAnsi="Lotus Linotype" w:cs="Lotus Linotype"/>
          <w:sz w:val="28"/>
          <w:szCs w:val="28"/>
          <w:rtl/>
        </w:rPr>
        <w:t xml:space="preserve"> تحت الميزاب"!..</w:t>
      </w:r>
    </w:p>
    <w:p w:rsidR="00473E7D" w:rsidRPr="007C091B" w:rsidRDefault="00473E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وذلك؛ إذا ثبت الشيعة على قول علمائهم وقالوا بأن الصديق "حزن" أو "خاف" فنسألهم: هل خاف الصديق رضي الله عنه على نفسه</w:t>
      </w:r>
      <w:r w:rsidR="00CB0F5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أم كان حزنه مخافة أن يصاب الرسول صلى الله عليه وسلم بمكروه؟</w:t>
      </w:r>
    </w:p>
    <w:p w:rsidR="00473E7D" w:rsidRPr="007C091B" w:rsidRDefault="00473E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قالوا: بأنه خاف على نفسه، فأقول: إذن، فقد ثبت فساد ما زعمه علمائكم من أن الصديق كان مع الكفار وأنه اشترك في مؤامرة قتل الرسول صلى الله عليه وسلم, وثبت أنه لم يكن بينه وبين الكفار أي صداقة أو صلة، بل هو كان يخاف منهم على نفسه، وهذا يعني أن الشيعة يسلمون بأن الكفار كانوا يعادون الصديق إلى درجة أنهم كانوا يسعون في قتله. ومن قرائن الحال ومن البديهيات الواضحة أن هذه العداوة لم تكن لها أي سبب إلا مرافقة الصديق للرسول الأمين صلى الله عليه وسلم، ومصاحبته إياه، فقد ظهر للعيان كالشمس في رابعة النهار أن الصديق كان أخلص أصحاب الرسول صلى الله عليه وسلم وأصدق رفاقه، وهذا هو ما ذهب إليه أهل السنة.</w:t>
      </w:r>
    </w:p>
    <w:p w:rsidR="00473E7D" w:rsidRPr="007C091B" w:rsidRDefault="00473E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لابد للشيعة أن يسلّموا كذلك بأن الصديق رضي الله عنه لم يسع أبدا في إفشاء سر الرسول صلى الله عليه وسلم، فهذا خلاف للعقل؛ هل يعقل أن رجلا بذكاء أبي بكر ودهائه</w:t>
      </w:r>
      <w:r w:rsidR="002F0159" w:rsidRPr="007C091B">
        <w:rPr>
          <w:rFonts w:ascii="Lotus Linotype" w:hAnsi="Lotus Linotype" w:cs="Lotus Linotype"/>
          <w:sz w:val="28"/>
          <w:szCs w:val="28"/>
          <w:rtl/>
        </w:rPr>
        <w:t xml:space="preserve"> يكشف سره على عدوه، أو يسعى لكشف سره في</w:t>
      </w:r>
      <w:r w:rsidR="00BD7BA8" w:rsidRPr="007C091B">
        <w:rPr>
          <w:rFonts w:ascii="Lotus Linotype" w:hAnsi="Lotus Linotype" w:cs="Lotus Linotype"/>
          <w:sz w:val="28"/>
          <w:szCs w:val="28"/>
          <w:rtl/>
        </w:rPr>
        <w:t>ت</w:t>
      </w:r>
      <w:r w:rsidR="002F0159" w:rsidRPr="007C091B">
        <w:rPr>
          <w:rFonts w:ascii="Lotus Linotype" w:hAnsi="Lotus Linotype" w:cs="Lotus Linotype"/>
          <w:sz w:val="28"/>
          <w:szCs w:val="28"/>
          <w:rtl/>
        </w:rPr>
        <w:t>سبب في هلاك نفسه؟!</w:t>
      </w:r>
    </w:p>
    <w:p w:rsidR="002F0159" w:rsidRPr="007C091B" w:rsidRDefault="002F015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قالوا: إن أبابكر قد حزن مخافة أن يصاب الرسول صلى الله عليه وسلم بمكروه، فلابد أن نعد هذا الخوف أو الحزن من أعظم مناقب الصديق رضي الله عنه ومن أرفع فضائله، لا أن نعده من المعايب والمطاعن، وما أجمل ما قاله الشاعر:</w:t>
      </w:r>
    </w:p>
    <w:p w:rsidR="002F0159" w:rsidRPr="007C091B" w:rsidRDefault="002F015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عين السخط ـ أعماها الله ـ    ...   تبدي الفضائل وكأنها المعايب</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74"/>
      </w:r>
      <w:r w:rsidR="00C93FB1" w:rsidRPr="00C93FB1">
        <w:rPr>
          <w:rFonts w:ascii="Lotus Linotype" w:hAnsi="Lotus Linotype" w:cs="Arabic11 BT"/>
          <w:sz w:val="28"/>
          <w:szCs w:val="28"/>
          <w:vertAlign w:val="superscript"/>
          <w:rtl/>
        </w:rPr>
        <w:t>)</w:t>
      </w:r>
    </w:p>
    <w:p w:rsidR="002F0159" w:rsidRPr="007C091B" w:rsidRDefault="00EC44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كان السادة الشيعة يعتبرون مثل هذا الحزن أو الخوف من الكبائر أو كفرا يخرج من الملة فهنيئا لهم وحدهم هذه العقلية وهذه الرؤية، ولكننا نحن أهل السنة والجماعة نعتز بهذا ـ وإن سماه القوم كفرا ـ بل نعده أفضل من آلاف من الإيمان، ونرى في ذلك دليلا واضحا على صديقية سيدنا الصديق رضي الله عنه.</w:t>
      </w:r>
    </w:p>
    <w:p w:rsidR="00EC4415" w:rsidRPr="007C091B" w:rsidRDefault="00EC44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وذلك مع أن الصديق كان على يقين جازم أن الله عز وجل يحفظ رسوله لكنه لما رأى سيد الكونين وقائد الدنيا والدين اختفى في غار ضيق مظلم وأصبح كالبدر وراء السحب الداكنة، ولما رأى من رفع الله شأنه ومكانته فوق العرش والكرسي قد انكمش على نفسه في هذا الغار الموحش الصلب، تفتت قلبه وتألمت مشاعره واضطرب روحه، وما قام به الصديق رضي الله عن</w:t>
      </w:r>
      <w:r w:rsidR="00925FBD" w:rsidRPr="007C091B">
        <w:rPr>
          <w:rFonts w:ascii="Lotus Linotype" w:hAnsi="Lotus Linotype" w:cs="Lotus Linotype"/>
          <w:sz w:val="28"/>
          <w:szCs w:val="28"/>
          <w:rtl/>
        </w:rPr>
        <w:t xml:space="preserve">ه طوال هذه الهجرة كلها تشهد له </w:t>
      </w:r>
      <w:r w:rsidRPr="007C091B">
        <w:rPr>
          <w:rFonts w:ascii="Lotus Linotype" w:hAnsi="Lotus Linotype" w:cs="Lotus Linotype"/>
          <w:sz w:val="28"/>
          <w:szCs w:val="28"/>
          <w:rtl/>
        </w:rPr>
        <w:t>هذه المعاني التي أشرنا إليها: فهو</w:t>
      </w:r>
      <w:r w:rsidR="00925FBD" w:rsidRPr="007C091B">
        <w:rPr>
          <w:rFonts w:ascii="Lotus Linotype" w:hAnsi="Lotus Linotype" w:cs="Lotus Linotype"/>
          <w:sz w:val="28"/>
          <w:szCs w:val="28"/>
          <w:rtl/>
        </w:rPr>
        <w:t xml:space="preserve"> قد</w:t>
      </w:r>
      <w:r w:rsidRPr="007C091B">
        <w:rPr>
          <w:rFonts w:ascii="Lotus Linotype" w:hAnsi="Lotus Linotype" w:cs="Lotus Linotype"/>
          <w:sz w:val="28"/>
          <w:szCs w:val="28"/>
          <w:rtl/>
        </w:rPr>
        <w:t xml:space="preserve"> دخل الغار قبل المصطفى صلى الله عليه وسلم ليواجه الأخطار بصدره، ثم رتب المكان ومزق رداءه وسد الجحور ثم طلب من الحبيب صلى الله عليه وسلم أن يدخل في الغار ووضع رأس الرسول على فخذه لينام قرير العين. وفي هذه الأجواء الروحانية لما رأى الكفار قد وصلوا أمام الغار خاف أن تصل أيدي الكفار إلى الرسول صلى الله عليه وسلم فيؤذوه، وقد أصابته من هذا الخوف من الحزن ما الله به عليم وخبير، ويعجز أي إنسان أن يدرك ما عاناه الصديق في هذا الموقف الحرج إلا العاشق الذي رأى معشوقه يعذب ويبتلى بشتى المصائب أمام عينيه، وقد تكالبت عليه الأعداء. </w:t>
      </w:r>
    </w:p>
    <w:p w:rsidR="00EC4415" w:rsidRPr="007C091B" w:rsidRDefault="00EC44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ففي مثل هذه المواقف أنى للعاشق الولهان أن يجلس مطمئن البال مرتاحا، وإنما سوف يضطرب اضطرابا ويرتعد من هول الموقف. </w:t>
      </w:r>
    </w:p>
    <w:p w:rsidR="00EC4415" w:rsidRPr="007C091B" w:rsidRDefault="00EC44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أنى لمن لم يذق العشق ولا يعرف معنى المحبة أن يدرك شيئا من مشاعر العاشق الصادق!</w:t>
      </w:r>
    </w:p>
    <w:p w:rsidR="00EC4415" w:rsidRPr="007C091B" w:rsidRDefault="00EC44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بل إذا طعن في العاشق الولهان واعتبر اضطرابه نقيصة ومذمة يعذر!!..</w:t>
      </w:r>
    </w:p>
    <w:p w:rsidR="00EC4415" w:rsidRPr="007C091B" w:rsidRDefault="00EC441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الإخوة الشيعة!...</w:t>
      </w:r>
    </w:p>
    <w:p w:rsidR="00EC4415"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ربوا قلوبكم على حب الرسول صلى الله عليه وسلم أولا وتذوقوا شيئا من معاني الحب ثم أطيلوا ألسنتكم على أحباب الرسول ـ صلى الله عليه وعلى آله وصحبه وسلم ـ  وأصحابه ومن فداه بروحه وماله. أنى لكم أن تشعروا شيئا من مشاعر أحباب الرسول صلى الله عليه وسلم وأحاسيسهم تجاهه وليس في قلوبكم حبة خردل من حب الرسول الأمين صلى الله عليه وسلم.</w:t>
      </w:r>
    </w:p>
    <w:p w:rsidR="005277C0"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تربيت في الراحة والنعيم </w:t>
      </w:r>
      <w:r w:rsidRPr="007C091B">
        <w:rPr>
          <w:rFonts w:ascii="Lotus Linotype" w:hAnsi="Lotus Linotype" w:cs="Lotus Linotype"/>
          <w:sz w:val="28"/>
          <w:szCs w:val="28"/>
          <w:rtl/>
        </w:rPr>
        <w:tab/>
        <w:t>...</w:t>
      </w:r>
      <w:r w:rsidRPr="007C091B">
        <w:rPr>
          <w:rFonts w:ascii="Lotus Linotype" w:hAnsi="Lotus Linotype" w:cs="Lotus Linotype"/>
          <w:sz w:val="28"/>
          <w:szCs w:val="28"/>
          <w:rtl/>
        </w:rPr>
        <w:tab/>
        <w:t>أنى لك أن تشعر بحرقة قلوبنا أو بحاجاتنا</w:t>
      </w:r>
    </w:p>
    <w:p w:rsidR="005277C0"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لم تكن قد أحببت، فاصمت   ...    ماذا عسى أن تدرك من مشاعر العاشق المسكين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75"/>
      </w:r>
      <w:r w:rsidR="00C93FB1" w:rsidRPr="00C93FB1">
        <w:rPr>
          <w:rFonts w:ascii="Lotus Linotype" w:hAnsi="Lotus Linotype" w:cs="Arabic11 BT"/>
          <w:sz w:val="28"/>
          <w:szCs w:val="28"/>
          <w:vertAlign w:val="superscript"/>
          <w:rtl/>
        </w:rPr>
        <w:t>)</w:t>
      </w:r>
    </w:p>
    <w:p w:rsidR="00EB2872"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الشيعة الأطهار(!)...</w:t>
      </w:r>
    </w:p>
    <w:p w:rsidR="005277C0"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أرجوكم أن تراجعوا مآخذ شهيدكم الثالث وتأملوا فيها كيف أنه أطال لسانه على حزن الصديق أو خوفه فيما قاله:« قد ظهر من جزعه وبكائه ما يكون من مثله فساد الحال». ما أجرأه على مقام الصديق رضي الله عنه، وعلى الاستخفاف بعقول الناس!.. والحمد لله الذي ضرب بما كتبه عرض الحائط وجعل كل مساعيه هباءا منثورا.</w:t>
      </w:r>
    </w:p>
    <w:p w:rsidR="005277C0"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واتعظوا واعتبروا كيف شعر علماء الشيعة أخيرا بفساد أقواله ونتائجها الخطيرة التي كاد</w:t>
      </w:r>
      <w:r w:rsidR="00925FBD" w:rsidRPr="007C091B">
        <w:rPr>
          <w:rFonts w:ascii="Lotus Linotype" w:hAnsi="Lotus Linotype" w:cs="Lotus Linotype"/>
          <w:sz w:val="28"/>
          <w:szCs w:val="28"/>
          <w:rtl/>
        </w:rPr>
        <w:t>ت</w:t>
      </w:r>
      <w:r w:rsidRPr="007C091B">
        <w:rPr>
          <w:rFonts w:ascii="Lotus Linotype" w:hAnsi="Lotus Linotype" w:cs="Lotus Linotype"/>
          <w:sz w:val="28"/>
          <w:szCs w:val="28"/>
          <w:rtl/>
        </w:rPr>
        <w:t xml:space="preserve"> أن تجعل المذهب الشيعي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كَرَمَادٍ اشْتَدَّتْ بِهِ الرِّيحُ فِي يَوْمٍ عَاصِفٍ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 فانتبهوا إلى ذلك واختاروا لونا آخر، أي؛ نفوا أساسا أن يكون الصديق قد حزن والتجئوا إلى التصنع وتكلفوا في التأويل! أرجو من أهل العدل والعلم والإنصاف أن يستمعوا إلى ذلك وينصتوا لها ثم يباركوا للسادة الإمامية سحرهم في البيان، ويرفعوا أصو</w:t>
      </w:r>
      <w:r w:rsidR="00925FBD" w:rsidRPr="007C091B">
        <w:rPr>
          <w:rFonts w:ascii="Lotus Linotype" w:hAnsi="Lotus Linotype" w:cs="Lotus Linotype"/>
          <w:sz w:val="28"/>
          <w:szCs w:val="28"/>
          <w:rtl/>
        </w:rPr>
        <w:t>اتهم بالهتاف والتهنئة لهم. ثم ي</w:t>
      </w:r>
      <w:r w:rsidRPr="007C091B">
        <w:rPr>
          <w:rFonts w:ascii="Lotus Linotype" w:hAnsi="Lotus Linotype" w:cs="Lotus Linotype"/>
          <w:sz w:val="28"/>
          <w:szCs w:val="28"/>
          <w:rtl/>
        </w:rPr>
        <w:t xml:space="preserve">ساءلوا أنفسهم: لماذا ينتقل القوم من لون إلى آخر؟ ولماذا ينكرون ما أقروا واعترفوا به في لمحة بصر؟ ولابد أن نشير هنا بأن هذه ليست سمتهم وطريقتهم في هذه </w:t>
      </w:r>
      <w:r w:rsidR="00301745" w:rsidRPr="007C091B">
        <w:rPr>
          <w:rFonts w:ascii="Lotus Linotype" w:hAnsi="Lotus Linotype" w:cs="Lotus Linotype"/>
          <w:sz w:val="28"/>
          <w:szCs w:val="28"/>
          <w:rtl/>
        </w:rPr>
        <w:t>المسألة</w:t>
      </w:r>
      <w:r w:rsidRPr="007C091B">
        <w:rPr>
          <w:rFonts w:ascii="Lotus Linotype" w:hAnsi="Lotus Linotype" w:cs="Lotus Linotype"/>
          <w:sz w:val="28"/>
          <w:szCs w:val="28"/>
          <w:rtl/>
        </w:rPr>
        <w:t xml:space="preserve"> فحسب، وإنما هذا هو شأنهم في كل المسائل المذهبية والعقدية منها أو العلمية والجزئية منها أو الكلية، هذه هي سمتهم وهذا هو أسلوبهم وسنذكر بإذن الله عز وجل في مبحث الإمامة نماذج من خداعهم ومكرهم:</w:t>
      </w:r>
    </w:p>
    <w:p w:rsidR="005277C0"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حبيبتي  من أجلي تجمل نفسها</w:t>
      </w:r>
      <w:r w:rsidRPr="007C091B">
        <w:rPr>
          <w:rFonts w:ascii="Lotus Linotype" w:hAnsi="Lotus Linotype" w:cs="Lotus Linotype"/>
          <w:sz w:val="28"/>
          <w:szCs w:val="28"/>
          <w:rtl/>
        </w:rPr>
        <w:tab/>
        <w:t>...   وتستعمل شتى الألوان والروائح الذكية في كل حين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76"/>
      </w:r>
      <w:r w:rsidR="00C93FB1" w:rsidRPr="00C93FB1">
        <w:rPr>
          <w:rFonts w:ascii="Lotus Linotype" w:hAnsi="Lotus Linotype" w:cs="Arabic11 BT"/>
          <w:sz w:val="28"/>
          <w:szCs w:val="28"/>
          <w:vertAlign w:val="superscript"/>
          <w:rtl/>
        </w:rPr>
        <w:t>)</w:t>
      </w:r>
    </w:p>
    <w:p w:rsidR="005277C0" w:rsidRPr="007C091B" w:rsidRDefault="005277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 شعر السادة الإمامية أن إثبات الحزن أو الخوف للصديق قد أدى إلى إثبات صدق محبة الصديق وعشقه وإخلاصه للرسول صلى الله عليه وسلم، مباشرة تركوا إدعاء</w:t>
      </w:r>
      <w:r w:rsidR="003153AA" w:rsidRPr="007C091B">
        <w:rPr>
          <w:rFonts w:ascii="Lotus Linotype" w:hAnsi="Lotus Linotype" w:cs="Lotus Linotype"/>
          <w:sz w:val="28"/>
          <w:szCs w:val="28"/>
          <w:rtl/>
        </w:rPr>
        <w:t xml:space="preserve"> الحزن والخوف والتجئوا إلى أمر آخر: وهو أن أبابكر لم يكن قد حزن ولا أن خاف وإنما كان يظهر هذه الصور من الجزع والخوف </w:t>
      </w:r>
      <w:r w:rsidR="00301745" w:rsidRPr="007C091B">
        <w:rPr>
          <w:rFonts w:ascii="Lotus Linotype" w:hAnsi="Lotus Linotype" w:cs="Lotus Linotype"/>
          <w:sz w:val="28"/>
          <w:szCs w:val="28"/>
          <w:rtl/>
        </w:rPr>
        <w:t>والاضطراب</w:t>
      </w:r>
      <w:r w:rsidR="003153AA" w:rsidRPr="007C091B">
        <w:rPr>
          <w:rFonts w:ascii="Lotus Linotype" w:hAnsi="Lotus Linotype" w:cs="Lotus Linotype"/>
          <w:sz w:val="28"/>
          <w:szCs w:val="28"/>
          <w:rtl/>
        </w:rPr>
        <w:t xml:space="preserve"> ليكشف سر الرسول صلى الله عليه وسلم للكفار. ففي رسالة "الحس</w:t>
      </w:r>
      <w:r w:rsidR="00CB0F57" w:rsidRPr="007C091B">
        <w:rPr>
          <w:rFonts w:ascii="Lotus Linotype" w:hAnsi="Lotus Linotype" w:cs="Lotus Linotype"/>
          <w:sz w:val="28"/>
          <w:szCs w:val="28"/>
          <w:rtl/>
        </w:rPr>
        <w:t>ي</w:t>
      </w:r>
      <w:r w:rsidR="003153AA" w:rsidRPr="007C091B">
        <w:rPr>
          <w:rFonts w:ascii="Lotus Linotype" w:hAnsi="Lotus Linotype" w:cs="Lotus Linotype"/>
          <w:sz w:val="28"/>
          <w:szCs w:val="28"/>
          <w:rtl/>
        </w:rPr>
        <w:t>نية" جاء:« كان يصرخ ويرفع صوته بالجزع والفزع ليكشف سر الرسول للمشركين وليعرف القوم أنه في هذا الغار».</w:t>
      </w:r>
    </w:p>
    <w:p w:rsidR="003153AA" w:rsidRPr="007C091B" w:rsidRDefault="003153A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ويقول ملا خضر المشهدي :« وأيضا مما اشتهر من لدغ الحية إياه إنما كان يمد رجله يريد إظهار أمره»، </w:t>
      </w:r>
      <w:r w:rsidR="000B185E" w:rsidRPr="007C091B">
        <w:rPr>
          <w:rFonts w:ascii="Lotus Linotype" w:hAnsi="Lotus Linotype" w:cs="Lotus Linotype"/>
          <w:sz w:val="28"/>
          <w:szCs w:val="28"/>
          <w:rtl/>
        </w:rPr>
        <w:t>فبعث الله حية لتلدغه على رجله، فاضطر أبوبكر أن يسحب رجله إلى داخل الغار، فلم ينكشف السر...</w:t>
      </w:r>
    </w:p>
    <w:p w:rsidR="00544BDE" w:rsidRPr="007C091B" w:rsidRDefault="000B185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وماذا عسانا أن نقول في جواب هؤلاء؟! فرد مثل هذه الأدلة والتقارير التي تفوح حكمة وعقلا يعجز جميع العقلاء!! بل إن اجتمعت الإنس والجن من شرق العالم وغربه لن يقدروا على الإجابة على هذه الترهات!! ـ وما أجمل ما روي عن أمير المؤمنين سيدنا علي رضي الله عنه، إذ قال:</w:t>
      </w:r>
      <w:r w:rsidR="00544BDE"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«ما ناقشت عالما</w:t>
      </w:r>
      <w:r w:rsidR="00544BDE"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إلا غلبته وما ناقشني جاهل إلا غلبني».</w:t>
      </w:r>
    </w:p>
    <w:p w:rsidR="000B185E" w:rsidRPr="007C091B" w:rsidRDefault="00CB0F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w:t>
      </w:r>
      <w:r w:rsidR="000B185E" w:rsidRPr="007C091B">
        <w:rPr>
          <w:rFonts w:ascii="Lotus Linotype" w:hAnsi="Lotus Linotype" w:cs="Lotus Linotype"/>
          <w:sz w:val="28"/>
          <w:szCs w:val="28"/>
          <w:rtl/>
        </w:rPr>
        <w:t>غتاظ مؤلف "تقليب المكائد" وغضب غضبا</w:t>
      </w:r>
      <w:r w:rsidR="00544BDE" w:rsidRPr="007C091B">
        <w:rPr>
          <w:rFonts w:ascii="Lotus Linotype" w:hAnsi="Lotus Linotype" w:cs="Lotus Linotype"/>
          <w:sz w:val="28"/>
          <w:szCs w:val="28"/>
          <w:rtl/>
        </w:rPr>
        <w:t>ً</w:t>
      </w:r>
      <w:r w:rsidR="000B185E" w:rsidRPr="007C091B">
        <w:rPr>
          <w:rFonts w:ascii="Lotus Linotype" w:hAnsi="Lotus Linotype" w:cs="Lotus Linotype"/>
          <w:sz w:val="28"/>
          <w:szCs w:val="28"/>
          <w:rtl/>
        </w:rPr>
        <w:t xml:space="preserve"> شديدا</w:t>
      </w:r>
      <w:r w:rsidR="00544BDE" w:rsidRPr="007C091B">
        <w:rPr>
          <w:rFonts w:ascii="Lotus Linotype" w:hAnsi="Lotus Linotype" w:cs="Lotus Linotype"/>
          <w:sz w:val="28"/>
          <w:szCs w:val="28"/>
          <w:rtl/>
        </w:rPr>
        <w:t>ً</w:t>
      </w:r>
      <w:r w:rsidR="000B185E" w:rsidRPr="007C091B">
        <w:rPr>
          <w:rFonts w:ascii="Lotus Linotype" w:hAnsi="Lotus Linotype" w:cs="Lotus Linotype"/>
          <w:sz w:val="28"/>
          <w:szCs w:val="28"/>
          <w:rtl/>
        </w:rPr>
        <w:t xml:space="preserve"> على السيد مولانا شاه عبد العزيز صاحب "التحفة الاثنا عشرية" لماذا لم يذكر نص عبارة علماء الشيعة في كتابه. وحق له </w:t>
      </w:r>
      <w:r w:rsidRPr="007C091B">
        <w:rPr>
          <w:rFonts w:ascii="Lotus Linotype" w:hAnsi="Lotus Linotype" w:cs="Lotus Linotype"/>
          <w:sz w:val="28"/>
          <w:szCs w:val="28"/>
          <w:rtl/>
        </w:rPr>
        <w:t xml:space="preserve">أن </w:t>
      </w:r>
      <w:r w:rsidR="000B185E" w:rsidRPr="007C091B">
        <w:rPr>
          <w:rFonts w:ascii="Lotus Linotype" w:hAnsi="Lotus Linotype" w:cs="Lotus Linotype"/>
          <w:sz w:val="28"/>
          <w:szCs w:val="28"/>
          <w:rtl/>
        </w:rPr>
        <w:t xml:space="preserve">يغضب ويغتاظ، لأنه لو نقل نص العبارة </w:t>
      </w:r>
      <w:r w:rsidR="00544BDE"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ك</w:t>
      </w:r>
      <w:r w:rsidR="000B185E" w:rsidRPr="007C091B">
        <w:rPr>
          <w:rFonts w:ascii="Lotus Linotype" w:hAnsi="Lotus Linotype" w:cs="Lotus Linotype"/>
          <w:sz w:val="28"/>
          <w:szCs w:val="28"/>
          <w:rtl/>
        </w:rPr>
        <w:t>ما فعلنا نحن</w:t>
      </w:r>
      <w:r w:rsidR="00544BDE" w:rsidRPr="007C091B">
        <w:rPr>
          <w:rFonts w:ascii="Lotus Linotype" w:hAnsi="Lotus Linotype" w:cs="Lotus Linotype"/>
          <w:sz w:val="28"/>
          <w:szCs w:val="28"/>
          <w:rtl/>
        </w:rPr>
        <w:t>-</w:t>
      </w:r>
      <w:r w:rsidR="000B185E" w:rsidRPr="007C091B">
        <w:rPr>
          <w:rFonts w:ascii="Lotus Linotype" w:hAnsi="Lotus Linotype" w:cs="Lotus Linotype"/>
          <w:sz w:val="28"/>
          <w:szCs w:val="28"/>
          <w:rtl/>
        </w:rPr>
        <w:t xml:space="preserve"> لم يجد أحد مجالا</w:t>
      </w:r>
      <w:r w:rsidR="00544BDE" w:rsidRPr="007C091B">
        <w:rPr>
          <w:rFonts w:ascii="Lotus Linotype" w:hAnsi="Lotus Linotype" w:cs="Lotus Linotype"/>
          <w:sz w:val="28"/>
          <w:szCs w:val="28"/>
          <w:rtl/>
        </w:rPr>
        <w:t>ً</w:t>
      </w:r>
      <w:r w:rsidR="000B185E" w:rsidRPr="007C091B">
        <w:rPr>
          <w:rFonts w:ascii="Lotus Linotype" w:hAnsi="Lotus Linotype" w:cs="Lotus Linotype"/>
          <w:sz w:val="28"/>
          <w:szCs w:val="28"/>
          <w:rtl/>
        </w:rPr>
        <w:t xml:space="preserve"> لمناقشة الشيعة، وذلك لأن الحديث عندهم خرج عن مجرى النقاش العلمي إلى ما رأيته من الترهات، وكيف للسنة أن يثبتوا فضلا</w:t>
      </w:r>
      <w:r w:rsidR="00544BDE" w:rsidRPr="007C091B">
        <w:rPr>
          <w:rFonts w:ascii="Lotus Linotype" w:hAnsi="Lotus Linotype" w:cs="Lotus Linotype"/>
          <w:sz w:val="28"/>
          <w:szCs w:val="28"/>
          <w:rtl/>
        </w:rPr>
        <w:t>ً</w:t>
      </w:r>
      <w:r w:rsidR="000B185E" w:rsidRPr="007C091B">
        <w:rPr>
          <w:rFonts w:ascii="Lotus Linotype" w:hAnsi="Lotus Linotype" w:cs="Lotus Linotype"/>
          <w:sz w:val="28"/>
          <w:szCs w:val="28"/>
          <w:rtl/>
        </w:rPr>
        <w:t xml:space="preserve"> لأبي بكر لمن أغمض عينيه وحلف على نفسه ألا يفتحها للشمس وأن يجحدها مهما كان الثمن!..</w:t>
      </w:r>
    </w:p>
    <w:p w:rsidR="000B185E" w:rsidRPr="007C091B" w:rsidRDefault="000B185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w:t>
      </w:r>
    </w:p>
    <w:p w:rsidR="000B185E" w:rsidRPr="007C091B" w:rsidRDefault="000B185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راجعوا أنفسكم وانصفوا عقولكم، وانظروا إلى مدى ما وصل إليه علم مجتهدي الشيعة! واعتبروا يا أولى الأبصار...</w:t>
      </w:r>
    </w:p>
    <w:p w:rsidR="003B60F5" w:rsidRPr="007C091B" w:rsidRDefault="003B60F5" w:rsidP="00005B64">
      <w:pPr>
        <w:pStyle w:val="a"/>
      </w:pPr>
      <w:bookmarkStart w:id="46" w:name="_Toc352761839"/>
      <w:r w:rsidRPr="007C091B">
        <w:rPr>
          <w:rtl/>
        </w:rPr>
        <w:t>الش</w:t>
      </w:r>
      <w:r w:rsidR="007C1B17" w:rsidRPr="007C091B">
        <w:rPr>
          <w:rtl/>
        </w:rPr>
        <w:t>بهة التاسعة على المنقبة التاسعة:</w:t>
      </w:r>
      <w:bookmarkEnd w:id="46"/>
    </w:p>
    <w:p w:rsidR="00332FFC" w:rsidRPr="007C091B" w:rsidRDefault="00F269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سبق أن قلنا؛ أن الله عز وجل أنزل سكينته على الصديق رضي الله عنه في الغار لما أصابه شيء من الحزن والاضطراب مخافة أن يؤذى الرسول صلى الله عليه وسلم، وعبر القرآن الكريم عن تلك النعمة بقوله :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 فَأَنزَلَ اللَّهُ سَكِينَتَهُ عَلَيْهِ ...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(التوبة/40)، وقد اعترض علماء الشيعة على هذا من عدة أوجه:</w:t>
      </w:r>
    </w:p>
    <w:p w:rsidR="00F26998" w:rsidRPr="007C091B" w:rsidRDefault="00F269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الاعتراض الأول: </w:t>
      </w:r>
    </w:p>
    <w:p w:rsidR="00F26998" w:rsidRPr="007C091B" w:rsidRDefault="00F269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يرجع ضمير "عليه" في الآية إلى الرسول صلى الله عليه وسلم لا إلى أبي بكر، ومعنى الآية: أنزل الله سكينته على رسوله.</w:t>
      </w:r>
    </w:p>
    <w:p w:rsidR="00F26998" w:rsidRPr="007C091B" w:rsidRDefault="00F269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فقد طرأ الحزن والخوف على أبي بكر الصديق لا على الرسول صلى الله عليه وسلم، فلا معنى إذن لإنزال السكينة على الرسول صلى الله عليه وسلم، وعلى ما زعمتم فمعنى الآية لابد أن يكون: لما اضطرب أبوبكر الصديق وخاف أنزل الله سكينته على رسول الله!!.. وهذه عبارة</w:t>
      </w:r>
      <w:r w:rsidR="00EE0008" w:rsidRPr="007C091B">
        <w:rPr>
          <w:rFonts w:ascii="Lotus Linotype" w:hAnsi="Lotus Linotype" w:cs="Lotus Linotype"/>
          <w:sz w:val="28"/>
          <w:szCs w:val="28"/>
          <w:rtl/>
        </w:rPr>
        <w:t xml:space="preserve"> مضحكة</w:t>
      </w:r>
      <w:r w:rsidRPr="007C091B">
        <w:rPr>
          <w:rFonts w:ascii="Lotus Linotype" w:hAnsi="Lotus Linotype" w:cs="Lotus Linotype"/>
          <w:sz w:val="28"/>
          <w:szCs w:val="28"/>
          <w:rtl/>
        </w:rPr>
        <w:t xml:space="preserve"> لا معنى لها ؛ يطرأ الخوف على أبي بكر وتنزل السكينة على رسول الله !!</w:t>
      </w:r>
    </w:p>
    <w:p w:rsidR="00EE0008" w:rsidRPr="007C091B" w:rsidRDefault="00EE000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w:t>
      </w:r>
      <w:r w:rsidR="00F26998" w:rsidRPr="007C091B">
        <w:rPr>
          <w:rFonts w:ascii="Lotus Linotype" w:hAnsi="Lotus Linotype" w:cs="Lotus Linotype"/>
          <w:sz w:val="28"/>
          <w:szCs w:val="28"/>
          <w:rtl/>
        </w:rPr>
        <w:t>إذا قال الشيعة بأن الرسول صلى الله عليه وسلم كان قد خاف هو الآخر</w:t>
      </w:r>
      <w:r w:rsidRPr="007C091B">
        <w:rPr>
          <w:rFonts w:ascii="Lotus Linotype" w:hAnsi="Lotus Linotype" w:cs="Lotus Linotype"/>
          <w:sz w:val="28"/>
          <w:szCs w:val="28"/>
          <w:rtl/>
        </w:rPr>
        <w:t xml:space="preserve"> كذلك!</w:t>
      </w:r>
      <w:r w:rsidR="00F26998" w:rsidRPr="007C091B">
        <w:rPr>
          <w:rFonts w:ascii="Lotus Linotype" w:hAnsi="Lotus Linotype" w:cs="Lotus Linotype"/>
          <w:sz w:val="28"/>
          <w:szCs w:val="28"/>
          <w:rtl/>
        </w:rPr>
        <w:t xml:space="preserve"> </w:t>
      </w:r>
    </w:p>
    <w:p w:rsidR="00F26998" w:rsidRPr="007C091B" w:rsidRDefault="00F269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فنقول:</w:t>
      </w:r>
      <w:r w:rsidRPr="007C091B">
        <w:rPr>
          <w:rFonts w:ascii="Lotus Linotype" w:hAnsi="Lotus Linotype" w:cs="Lotus Linotype"/>
          <w:sz w:val="28"/>
          <w:szCs w:val="28"/>
          <w:rtl/>
        </w:rPr>
        <w:t xml:space="preserve"> تعتبرون خوف أبي بكر وحزنه علامة جبنه، فلماذا لا تجرون قياسكم هذا على رسول الله صلى الله عليه وسلم، ولا تتطاولون على مقامه القدسي؟!</w:t>
      </w:r>
    </w:p>
    <w:p w:rsidR="00F26998" w:rsidRPr="007C091B" w:rsidRDefault="00F269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w:t>
      </w:r>
      <w:r w:rsidR="00EE0008"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إذا جاريناكم في زعمكم بخوف الرسول صلى</w:t>
      </w:r>
      <w:r w:rsidR="00DB121D"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الله عليه وسلم، فكيف عسى أن تفهموا الآية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 إِذْ يَقُولُ لِصَاحِبِهِ لَا تَحْزَنْ إِنَّ اللَّهَ مَعَنَا فَأَنزَلَ اللَّهُ سَكِينَتَهُ عَلَيْهِ ... </w:t>
      </w:r>
      <w:r w:rsidRPr="007C091B">
        <w:rPr>
          <w:rFonts w:ascii="Lotus Linotype" w:hAnsi="Lotus Linotype" w:cs="Lotus Linotype"/>
          <w:sz w:val="28"/>
          <w:szCs w:val="28"/>
          <w:rtl/>
        </w:rPr>
        <w:sym w:font="AGA Arabesque" w:char="F05B"/>
      </w:r>
      <w:r w:rsidR="00465F4A" w:rsidRPr="007C091B">
        <w:rPr>
          <w:rFonts w:ascii="Lotus Linotype" w:hAnsi="Lotus Linotype" w:cs="Lotus Linotype"/>
          <w:sz w:val="28"/>
          <w:szCs w:val="28"/>
          <w:rtl/>
        </w:rPr>
        <w:t xml:space="preserve"> (التوبة/40). بل كان لابد أن تكون الآية : فأنزل الله سكينته عليه فقال لصاحبه لا</w:t>
      </w:r>
      <w:r w:rsidR="002D4EB0" w:rsidRPr="007C091B">
        <w:rPr>
          <w:rFonts w:ascii="Lotus Linotype" w:hAnsi="Lotus Linotype" w:cs="Lotus Linotype"/>
          <w:sz w:val="28"/>
          <w:szCs w:val="28"/>
          <w:rtl/>
        </w:rPr>
        <w:t xml:space="preserve"> </w:t>
      </w:r>
      <w:r w:rsidR="00465F4A" w:rsidRPr="007C091B">
        <w:rPr>
          <w:rFonts w:ascii="Lotus Linotype" w:hAnsi="Lotus Linotype" w:cs="Lotus Linotype"/>
          <w:sz w:val="28"/>
          <w:szCs w:val="28"/>
          <w:rtl/>
        </w:rPr>
        <w:t>تحزن ...أي</w:t>
      </w:r>
      <w:r w:rsidR="00EE0008" w:rsidRPr="007C091B">
        <w:rPr>
          <w:rFonts w:ascii="Lotus Linotype" w:hAnsi="Lotus Linotype" w:cs="Lotus Linotype"/>
          <w:sz w:val="28"/>
          <w:szCs w:val="28"/>
          <w:rtl/>
        </w:rPr>
        <w:t>؛</w:t>
      </w:r>
      <w:r w:rsidR="00465F4A" w:rsidRPr="007C091B">
        <w:rPr>
          <w:rFonts w:ascii="Lotus Linotype" w:hAnsi="Lotus Linotype" w:cs="Lotus Linotype"/>
          <w:sz w:val="28"/>
          <w:szCs w:val="28"/>
          <w:rtl/>
        </w:rPr>
        <w:t xml:space="preserve"> كان لابد وأن يتقدم "إنزال السكينة عليه" على قول الرسول! فمن يرتجف خوفا على نفسه كيف يسلي صاحبه؟! نعم، قد يفعل ذلك بعد إنزال السكينة عليه. لكن الآية واضحة وضوح الشمس وأكثر؛ فقد رأى رسول الله صلى الله عليه وسلم أبابكر حزينا فقام يسليه ويرفع عنه حزنه بقوله :</w:t>
      </w:r>
      <w:r w:rsidR="00465F4A" w:rsidRPr="007C091B">
        <w:rPr>
          <w:rFonts w:ascii="Lotus Linotype" w:hAnsi="Lotus Linotype" w:cs="Lotus Linotype"/>
          <w:sz w:val="28"/>
          <w:szCs w:val="28"/>
          <w:rtl/>
        </w:rPr>
        <w:sym w:font="AGA Arabesque" w:char="F05D"/>
      </w:r>
      <w:r w:rsidR="00465F4A" w:rsidRPr="007C091B">
        <w:rPr>
          <w:rFonts w:ascii="Lotus Linotype" w:hAnsi="Lotus Linotype" w:cs="Lotus Linotype"/>
          <w:sz w:val="28"/>
          <w:szCs w:val="28"/>
          <w:rtl/>
        </w:rPr>
        <w:t xml:space="preserve"> ... لَا تَحْزَنْ إِنَّ اللَّهَ مَعَنَا... </w:t>
      </w:r>
      <w:r w:rsidR="00465F4A" w:rsidRPr="007C091B">
        <w:rPr>
          <w:rFonts w:ascii="Lotus Linotype" w:hAnsi="Lotus Linotype" w:cs="Lotus Linotype"/>
          <w:sz w:val="28"/>
          <w:szCs w:val="28"/>
          <w:rtl/>
        </w:rPr>
        <w:sym w:font="AGA Arabesque" w:char="F05B"/>
      </w:r>
      <w:r w:rsidR="00465F4A" w:rsidRPr="007C091B">
        <w:rPr>
          <w:rFonts w:ascii="Lotus Linotype" w:hAnsi="Lotus Linotype" w:cs="Lotus Linotype"/>
          <w:sz w:val="28"/>
          <w:szCs w:val="28"/>
          <w:rtl/>
        </w:rPr>
        <w:t>، وأنزل الله كذلك سكينته عليه ليذهب عنه الحزن تماما.</w:t>
      </w:r>
    </w:p>
    <w:p w:rsidR="00465F4A" w:rsidRPr="007C091B" w:rsidRDefault="00465F4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الاعتراض الثاني:</w:t>
      </w:r>
    </w:p>
    <w:p w:rsidR="00465F4A" w:rsidRPr="007C091B" w:rsidRDefault="00465F4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لو كان الله عز وجل يريد أن ينزل سكينته على الصديق فكان لا محالة يشارك رسوله في هذه السكينة، ولم يرد في أي موضع نزول السكينة</w:t>
      </w:r>
      <w:r w:rsidR="00EE0008" w:rsidRPr="007C091B">
        <w:rPr>
          <w:rFonts w:ascii="Lotus Linotype" w:hAnsi="Lotus Linotype" w:cs="Lotus Linotype"/>
          <w:sz w:val="28"/>
          <w:szCs w:val="28"/>
          <w:rtl/>
        </w:rPr>
        <w:t xml:space="preserve"> على أناس</w:t>
      </w:r>
      <w:r w:rsidRPr="007C091B">
        <w:rPr>
          <w:rFonts w:ascii="Lotus Linotype" w:hAnsi="Lotus Linotype" w:cs="Lotus Linotype"/>
          <w:sz w:val="28"/>
          <w:szCs w:val="28"/>
          <w:rtl/>
        </w:rPr>
        <w:t xml:space="preserve"> دون مشاركة الرسول صلى الله عليه وسلم فيها.</w:t>
      </w:r>
    </w:p>
    <w:p w:rsidR="00465F4A" w:rsidRPr="007C091B" w:rsidRDefault="00465F4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ذكر القاضي نور الله الشوستري هذا الاعتراض عند سرده للحكايات المفيدة عند الشيخ المفيد في شيء من الاعتزاز والفخر لا يوصف</w:t>
      </w:r>
      <w:r w:rsidR="00EE0008"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وزعم </w:t>
      </w:r>
      <w:r w:rsidR="00EE0008" w:rsidRPr="007C091B">
        <w:rPr>
          <w:rFonts w:ascii="Lotus Linotype" w:hAnsi="Lotus Linotype" w:cs="Lotus Linotype"/>
          <w:sz w:val="28"/>
          <w:szCs w:val="28"/>
          <w:rtl/>
        </w:rPr>
        <w:t>ب</w:t>
      </w:r>
      <w:r w:rsidRPr="007C091B">
        <w:rPr>
          <w:rFonts w:ascii="Lotus Linotype" w:hAnsi="Lotus Linotype" w:cs="Lotus Linotype"/>
          <w:sz w:val="28"/>
          <w:szCs w:val="28"/>
          <w:rtl/>
        </w:rPr>
        <w:t xml:space="preserve">أنه لا </w:t>
      </w:r>
      <w:r w:rsidR="00EE0008" w:rsidRPr="007C091B">
        <w:rPr>
          <w:rFonts w:ascii="Lotus Linotype" w:hAnsi="Lotus Linotype" w:cs="Lotus Linotype"/>
          <w:sz w:val="28"/>
          <w:szCs w:val="28"/>
          <w:rtl/>
        </w:rPr>
        <w:t>أحد يستطيع أن يناقش</w:t>
      </w:r>
      <w:r w:rsidRPr="007C091B">
        <w:rPr>
          <w:rFonts w:ascii="Lotus Linotype" w:hAnsi="Lotus Linotype" w:cs="Lotus Linotype"/>
          <w:sz w:val="28"/>
          <w:szCs w:val="28"/>
          <w:rtl/>
        </w:rPr>
        <w:t xml:space="preserve"> هذا الاعتراض:« لما وصل هذا الكلام إلى أسماع الناصبيين ـ السنة ـ تحيروا وكادت أرواحهم تخرج من أجسامهم في البحث عن مخرج من هذه المهلكة».</w:t>
      </w:r>
    </w:p>
    <w:p w:rsidR="00465F4A" w:rsidRPr="007C091B" w:rsidRDefault="00465F4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وكذلك ذكر صاحب "تقليب المكائد"هذا الاعتراض في كتابه معتزا </w:t>
      </w:r>
      <w:r w:rsidR="00CB0F57" w:rsidRPr="007C091B">
        <w:rPr>
          <w:rFonts w:ascii="Lotus Linotype" w:hAnsi="Lotus Linotype" w:cs="Lotus Linotype"/>
          <w:sz w:val="28"/>
          <w:szCs w:val="28"/>
          <w:rtl/>
        </w:rPr>
        <w:t>به ومفتخرا عليه قائلا :« ومما يش</w:t>
      </w:r>
      <w:r w:rsidRPr="007C091B">
        <w:rPr>
          <w:rFonts w:ascii="Lotus Linotype" w:hAnsi="Lotus Linotype" w:cs="Lotus Linotype"/>
          <w:sz w:val="28"/>
          <w:szCs w:val="28"/>
          <w:rtl/>
        </w:rPr>
        <w:t>هد لصح</w:t>
      </w:r>
      <w:r w:rsidR="002D4EB0" w:rsidRPr="007C091B">
        <w:rPr>
          <w:rFonts w:ascii="Lotus Linotype" w:hAnsi="Lotus Linotype" w:cs="Lotus Linotype"/>
          <w:sz w:val="28"/>
          <w:szCs w:val="28"/>
          <w:rtl/>
        </w:rPr>
        <w:t>ة ما قلناه ما ذكره السلف من مشاي</w:t>
      </w:r>
      <w:r w:rsidRPr="007C091B">
        <w:rPr>
          <w:rFonts w:ascii="Lotus Linotype" w:hAnsi="Lotus Linotype" w:cs="Lotus Linotype"/>
          <w:sz w:val="28"/>
          <w:szCs w:val="28"/>
          <w:rtl/>
        </w:rPr>
        <w:t xml:space="preserve">خنا رضوان الله عليهم أن الله عز وجل لم ينزل سكينته على أحد من المؤمنين </w:t>
      </w:r>
      <w:r w:rsidR="00EE0008" w:rsidRPr="007C091B">
        <w:rPr>
          <w:rFonts w:ascii="Lotus Linotype" w:hAnsi="Lotus Linotype" w:cs="Lotus Linotype"/>
          <w:sz w:val="28"/>
          <w:szCs w:val="28"/>
          <w:rtl/>
        </w:rPr>
        <w:t xml:space="preserve">لو </w:t>
      </w:r>
      <w:r w:rsidRPr="007C091B">
        <w:rPr>
          <w:rFonts w:ascii="Lotus Linotype" w:hAnsi="Lotus Linotype" w:cs="Lotus Linotype"/>
          <w:sz w:val="28"/>
          <w:szCs w:val="28"/>
          <w:rtl/>
        </w:rPr>
        <w:t>كان يرا</w:t>
      </w:r>
      <w:r w:rsidR="00EE0008" w:rsidRPr="007C091B">
        <w:rPr>
          <w:rFonts w:ascii="Lotus Linotype" w:hAnsi="Lotus Linotype" w:cs="Lotus Linotype"/>
          <w:sz w:val="28"/>
          <w:szCs w:val="28"/>
          <w:rtl/>
        </w:rPr>
        <w:t>فق الرسول صلى الله عليه وسلم</w:t>
      </w:r>
      <w:r w:rsidRPr="007C091B">
        <w:rPr>
          <w:rFonts w:ascii="Lotus Linotype" w:hAnsi="Lotus Linotype" w:cs="Lotus Linotype"/>
          <w:sz w:val="28"/>
          <w:szCs w:val="28"/>
          <w:rtl/>
        </w:rPr>
        <w:t xml:space="preserve"> في الغار سوى أبي بكر ، فأنزل الله عز وجل سكينته عليه وحده وخصه بها، ولم يشارك أبابكر معه فيها فقال </w:t>
      </w:r>
      <w:r w:rsidR="00175CA3" w:rsidRPr="007C091B">
        <w:rPr>
          <w:rFonts w:ascii="Lotus Linotype" w:hAnsi="Lotus Linotype" w:cs="Lotus Linotype"/>
          <w:sz w:val="28"/>
          <w:szCs w:val="28"/>
          <w:rtl/>
        </w:rPr>
        <w:sym w:font="AGA Arabesque" w:char="F05D"/>
      </w:r>
      <w:r w:rsidR="00175CA3" w:rsidRPr="007C091B">
        <w:rPr>
          <w:rFonts w:ascii="Lotus Linotype" w:hAnsi="Lotus Linotype" w:cs="Lotus Linotype"/>
          <w:sz w:val="28"/>
          <w:szCs w:val="28"/>
          <w:rtl/>
        </w:rPr>
        <w:t xml:space="preserve"> فَأَنزَلَ اللَّهُ سَكِينَتَهُ عَلَيْهِ وَأَيَّدَهُ بِجُنُودٍ لَمْ تَرَوْهَا </w:t>
      </w:r>
      <w:r w:rsidR="00175CA3" w:rsidRPr="007C091B">
        <w:rPr>
          <w:rFonts w:ascii="Lotus Linotype" w:hAnsi="Lotus Linotype" w:cs="Lotus Linotype"/>
          <w:sz w:val="28"/>
          <w:szCs w:val="28"/>
          <w:rtl/>
        </w:rPr>
        <w:sym w:font="AGA Arabesque" w:char="F05B"/>
      </w:r>
      <w:r w:rsidR="00175CA3" w:rsidRPr="007C091B">
        <w:rPr>
          <w:rFonts w:ascii="Lotus Linotype" w:hAnsi="Lotus Linotype" w:cs="Lotus Linotype"/>
          <w:sz w:val="28"/>
          <w:szCs w:val="28"/>
          <w:rtl/>
        </w:rPr>
        <w:t xml:space="preserve"> (التوبة/40). فلو كان أبوبكر مؤمنا لعامله الله عز وجل كما عامل المؤمنين في كثير من الآيات القرآنية بدخولهم في معنى العام للسكينة... إلى أن قال: إذن نزلت السكينة على الرسول ـ صلى الله عليه وسلم ـ وحده، وحرم أبوبكر من السكينة لعدم إيمانه، وكذلك يأبى النص القرآني أن ينزل السكينة على غير الرسول ـ صلىالله عليه وسلم ـ في آية الغار».</w:t>
      </w:r>
    </w:p>
    <w:p w:rsidR="00175CA3" w:rsidRPr="007C091B" w:rsidRDefault="00175CA3" w:rsidP="00D546CF">
      <w:pPr>
        <w:widowControl w:val="0"/>
        <w:bidi/>
        <w:ind w:firstLine="454"/>
        <w:jc w:val="both"/>
        <w:rPr>
          <w:rFonts w:ascii="Lotus Linotype" w:hAnsi="Lotus Linotype" w:cs="Lotus Linotype"/>
          <w:sz w:val="28"/>
          <w:szCs w:val="28"/>
          <w:rtl/>
        </w:rPr>
      </w:pPr>
      <w:r w:rsidRPr="00005B64">
        <w:rPr>
          <w:rFonts w:ascii="Lotus Linotype" w:hAnsi="Lotus Linotype" w:cs="Lotus Linotype"/>
          <w:b/>
          <w:bCs/>
          <w:sz w:val="28"/>
          <w:szCs w:val="28"/>
          <w:rtl/>
        </w:rPr>
        <w:t>خلاصة ما زعمه الرجل هو:</w:t>
      </w:r>
      <w:r w:rsidRPr="007C091B">
        <w:rPr>
          <w:rFonts w:ascii="Lotus Linotype" w:hAnsi="Lotus Linotype" w:cs="Lotus Linotype"/>
          <w:sz w:val="28"/>
          <w:szCs w:val="28"/>
          <w:rtl/>
        </w:rPr>
        <w:t xml:space="preserve"> كلما ذكر القرآن الكريم نزول السكينة على المؤمنين ذكر كذلك نزول السكينة على الرسول، ولا نجد آية ورد فيها نزول السكينة على المؤمنين د</w:t>
      </w:r>
      <w:r w:rsidR="00EE0008" w:rsidRPr="007C091B">
        <w:rPr>
          <w:rFonts w:ascii="Lotus Linotype" w:hAnsi="Lotus Linotype" w:cs="Lotus Linotype"/>
          <w:sz w:val="28"/>
          <w:szCs w:val="28"/>
          <w:rtl/>
        </w:rPr>
        <w:t>ون الرسول صلى الله عليه وسلم، ف</w:t>
      </w:r>
      <w:r w:rsidRPr="007C091B">
        <w:rPr>
          <w:rFonts w:ascii="Lotus Linotype" w:hAnsi="Lotus Linotype" w:cs="Lotus Linotype"/>
          <w:sz w:val="28"/>
          <w:szCs w:val="28"/>
          <w:rtl/>
        </w:rPr>
        <w:t>ك</w:t>
      </w:r>
      <w:r w:rsidR="00EE0008" w:rsidRPr="007C091B">
        <w:rPr>
          <w:rFonts w:ascii="Lotus Linotype" w:hAnsi="Lotus Linotype" w:cs="Lotus Linotype"/>
          <w:sz w:val="28"/>
          <w:szCs w:val="28"/>
          <w:rtl/>
        </w:rPr>
        <w:t>ي</w:t>
      </w:r>
      <w:r w:rsidRPr="007C091B">
        <w:rPr>
          <w:rFonts w:ascii="Lotus Linotype" w:hAnsi="Lotus Linotype" w:cs="Lotus Linotype"/>
          <w:sz w:val="28"/>
          <w:szCs w:val="28"/>
          <w:rtl/>
        </w:rPr>
        <w:t>ف يمكن في آية الغار أن تنزل السكينة على أبي بكر وحد</w:t>
      </w:r>
      <w:r w:rsidR="00EE0008" w:rsidRPr="007C091B">
        <w:rPr>
          <w:rFonts w:ascii="Lotus Linotype" w:hAnsi="Lotus Linotype" w:cs="Lotus Linotype"/>
          <w:sz w:val="28"/>
          <w:szCs w:val="28"/>
          <w:rtl/>
        </w:rPr>
        <w:t>ه دون الرسول صلى الله عليه وسلم؟!</w:t>
      </w:r>
      <w:r w:rsidRPr="007C091B">
        <w:rPr>
          <w:rFonts w:ascii="Lotus Linotype" w:hAnsi="Lotus Linotype" w:cs="Lotus Linotype"/>
          <w:sz w:val="28"/>
          <w:szCs w:val="28"/>
          <w:rtl/>
        </w:rPr>
        <w:t xml:space="preserve"> </w:t>
      </w:r>
      <w:r w:rsidR="00CB0F57" w:rsidRPr="007C091B">
        <w:rPr>
          <w:rFonts w:ascii="Lotus Linotype" w:hAnsi="Lotus Linotype" w:cs="Lotus Linotype"/>
          <w:sz w:val="28"/>
          <w:szCs w:val="28"/>
          <w:rtl/>
        </w:rPr>
        <w:t>بل يثبت من هذه الآية عدم إيمان أ</w:t>
      </w:r>
      <w:r w:rsidRPr="007C091B">
        <w:rPr>
          <w:rFonts w:ascii="Lotus Linotype" w:hAnsi="Lotus Linotype" w:cs="Lotus Linotype"/>
          <w:sz w:val="28"/>
          <w:szCs w:val="28"/>
          <w:rtl/>
        </w:rPr>
        <w:t>بي بكر ـ رضي الله عنه ـ ، فلو كان مؤمنا لشملته السكينة التي نزلت على الرسول ـ صلى الله عليه وسلم ـ.</w:t>
      </w:r>
    </w:p>
    <w:p w:rsidR="00175CA3" w:rsidRPr="00005B64" w:rsidRDefault="00175CA3" w:rsidP="00D546CF">
      <w:pPr>
        <w:widowControl w:val="0"/>
        <w:bidi/>
        <w:ind w:firstLine="454"/>
        <w:jc w:val="both"/>
        <w:rPr>
          <w:rFonts w:ascii="Lotus Linotype" w:hAnsi="Lotus Linotype" w:cs="Lotus Linotype"/>
          <w:b/>
          <w:bCs/>
          <w:sz w:val="28"/>
          <w:szCs w:val="28"/>
          <w:rtl/>
        </w:rPr>
      </w:pPr>
      <w:r w:rsidRPr="00005B64">
        <w:rPr>
          <w:rFonts w:ascii="Lotus Linotype" w:hAnsi="Lotus Linotype" w:cs="Lotus Linotype"/>
          <w:b/>
          <w:bCs/>
          <w:sz w:val="28"/>
          <w:szCs w:val="28"/>
          <w:rtl/>
        </w:rPr>
        <w:t>الجواب على هذا التقرير المزور والكلام المتفلسف المغشوش:</w:t>
      </w:r>
    </w:p>
    <w:p w:rsidR="00175CA3" w:rsidRPr="007C091B" w:rsidRDefault="00175CA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زعمه الق</w:t>
      </w:r>
      <w:r w:rsidR="00EE0008" w:rsidRPr="007C091B">
        <w:rPr>
          <w:rFonts w:ascii="Lotus Linotype" w:hAnsi="Lotus Linotype" w:cs="Lotus Linotype"/>
          <w:sz w:val="28"/>
          <w:szCs w:val="28"/>
          <w:rtl/>
        </w:rPr>
        <w:t>اضي نور الله ومشاي</w:t>
      </w:r>
      <w:r w:rsidRPr="007C091B">
        <w:rPr>
          <w:rFonts w:ascii="Lotus Linotype" w:hAnsi="Lotus Linotype" w:cs="Lotus Linotype"/>
          <w:sz w:val="28"/>
          <w:szCs w:val="28"/>
          <w:rtl/>
        </w:rPr>
        <w:t>خ مذهبه من أن نزول السكينة على أحد دون مشاركة الرسول خلاف للنصوص القرآنية كلام باطل لا أساس له. وذلك لأننا لا نجد آية واحدة في كلام الله عز وجل تشير صراحة أو كناية إلى هذا المعنى؛ أن السكينة لن تنزل على أحد من المؤمنين دون مشاركة الرسول له فيها.</w:t>
      </w:r>
    </w:p>
    <w:p w:rsidR="00175CA3" w:rsidRPr="007C091B" w:rsidRDefault="00175CA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وردت في آية أن السكينة نزلت على المؤمنين وعلى الرسول صلى الله عليه وسلم لا يلزم من ذلك أن لنزول السكينة صورة واحدة فحسب، وحتى لو افترضنا أنه لم يثبت في القرآن كله نزول السكينة على المؤمنين دون أن يشاركهم فيها الرسول، </w:t>
      </w:r>
      <w:r w:rsidR="001856F9" w:rsidRPr="007C091B">
        <w:rPr>
          <w:rFonts w:ascii="Lotus Linotype" w:hAnsi="Lotus Linotype" w:cs="Lotus Linotype"/>
          <w:sz w:val="28"/>
          <w:szCs w:val="28"/>
          <w:rtl/>
        </w:rPr>
        <w:t>لا</w:t>
      </w:r>
      <w:r w:rsidRPr="007C091B">
        <w:rPr>
          <w:rFonts w:ascii="Lotus Linotype" w:hAnsi="Lotus Linotype" w:cs="Lotus Linotype"/>
          <w:sz w:val="28"/>
          <w:szCs w:val="28"/>
          <w:rtl/>
        </w:rPr>
        <w:t xml:space="preserve"> يثبت لهم هذا الزعم الباطل!</w:t>
      </w:r>
    </w:p>
    <w:p w:rsidR="00175CA3" w:rsidRPr="007C091B" w:rsidRDefault="00175CA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لكن بفضل الله عز وجل هناك آيات عديدة في القرآن المجيد تصرح بنزول السكينة على المؤمنين دون أن يشاركهم فيها رسول. </w:t>
      </w:r>
      <w:r w:rsidR="001856F9" w:rsidRPr="007C091B">
        <w:rPr>
          <w:rFonts w:ascii="Lotus Linotype" w:hAnsi="Lotus Linotype" w:cs="Lotus Linotype"/>
          <w:sz w:val="28"/>
          <w:szCs w:val="28"/>
          <w:rtl/>
        </w:rPr>
        <w:t>إلا أن</w:t>
      </w:r>
      <w:r w:rsidRPr="007C091B">
        <w:rPr>
          <w:rFonts w:ascii="Lotus Linotype" w:hAnsi="Lotus Linotype" w:cs="Lotus Linotype"/>
          <w:sz w:val="28"/>
          <w:szCs w:val="28"/>
          <w:rtl/>
        </w:rPr>
        <w:t xml:space="preserve"> الشيعة قد حرموا من حفظ كلام الله عز وجل وفهمه واستيعاب معانيه. ولعله لم يتشرف </w:t>
      </w:r>
      <w:r w:rsidR="001856F9" w:rsidRPr="007C091B">
        <w:rPr>
          <w:rFonts w:ascii="Lotus Linotype" w:hAnsi="Lotus Linotype" w:cs="Lotus Linotype"/>
          <w:sz w:val="28"/>
          <w:szCs w:val="28"/>
          <w:rtl/>
        </w:rPr>
        <w:t>ال</w:t>
      </w:r>
      <w:r w:rsidRPr="007C091B">
        <w:rPr>
          <w:rFonts w:ascii="Lotus Linotype" w:hAnsi="Lotus Linotype" w:cs="Lotus Linotype"/>
          <w:sz w:val="28"/>
          <w:szCs w:val="28"/>
          <w:rtl/>
        </w:rPr>
        <w:t>قاضي نور الله وسائر مشايخ مذهبه بتلاوة كلام الله المجيد من أوله إلى آخره في عمرهم كله، لو لا ذلك لما تجرأوا على هذا الزعم الباطل.</w:t>
      </w:r>
    </w:p>
    <w:p w:rsidR="00175CA3" w:rsidRPr="00005B64" w:rsidRDefault="00175CA3" w:rsidP="00D546CF">
      <w:pPr>
        <w:widowControl w:val="0"/>
        <w:bidi/>
        <w:ind w:firstLine="454"/>
        <w:jc w:val="both"/>
        <w:rPr>
          <w:rFonts w:ascii="Lotus Linotype" w:hAnsi="Lotus Linotype" w:cs="Lotus Linotype"/>
          <w:b/>
          <w:bCs/>
          <w:sz w:val="28"/>
          <w:szCs w:val="28"/>
          <w:rtl/>
        </w:rPr>
      </w:pPr>
      <w:r w:rsidRPr="00005B64">
        <w:rPr>
          <w:rFonts w:ascii="Lotus Linotype" w:hAnsi="Lotus Linotype" w:cs="Lotus Linotype"/>
          <w:b/>
          <w:bCs/>
          <w:sz w:val="28"/>
          <w:szCs w:val="28"/>
          <w:rtl/>
        </w:rPr>
        <w:t>والآن نذكر عددا من تلك الآيات:</w:t>
      </w:r>
    </w:p>
    <w:p w:rsidR="00175CA3" w:rsidRPr="007C091B" w:rsidRDefault="00175CA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ففي سورة "إنا فتحنا" ذكر مرتين نزول السكينة على المؤمنين دون </w:t>
      </w:r>
      <w:r w:rsidR="002C0B69" w:rsidRPr="007C091B">
        <w:rPr>
          <w:rFonts w:ascii="Lotus Linotype" w:hAnsi="Lotus Linotype" w:cs="Lotus Linotype"/>
          <w:sz w:val="28"/>
          <w:szCs w:val="28"/>
          <w:rtl/>
        </w:rPr>
        <w:t>أن يشملهم فيها الرسول صلى الله عليه وسلم:</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الأولى: قوله 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هُوَ الَّذِي أَنْزَلَ السَّكِينَةَ فِي قُلُوبِ الْمُؤْمِنِينَ لِيَزْدَادُوا إِيمَانًا مَعَ إِيمَانِهِمْ وَلِلَّهِ جُنُودُ السَّمَوَاتِ وَالْأَرْضِ وَكَانَ اللَّهُ عَلِيمًا حَكِيمًا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الفتح/4).</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الثانية : قوله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t xml:space="preserve">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لَقَدْ رَضِيَ اللَّهُ عَنْ الْمُؤْمِنِينَ إِذْ يُبَايِعُونَكَ تَحْتَ الشَّجَرَةِ فَعَلِمَ مَا فِي قُلُوبِهِمْ فَأَنْزَلَ السَّكِينَةَ عَلَيْهِمْ وَأَثَابَهُمْ فَتْحًا قَرِيبًا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(الفتح/18).</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إخواني الشيعة!..</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راجعوا هذه الآيات في القرآن المجيد، بل فحصوا عددا من المصاحف لتطمئن قلوبكم على صحتها. فإذا وجدتم في جميع المصاحف على طول وعرض بلاد العجم والعرب من بلاد الهند إلى إيران أن جميع المصاحف قد أثبتت تلك الآيات، فاحكموا أنتم بأنفسكم على أنفسكم، وعلى قاضيكم والمتقدمين من مشايخكم، واكشفوا ستار العدل عن جرأتهم في الكذب وطمس الحقائق!..</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أصحابنا!..</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المؤسف جدا أن نرى هذه المناقشات ظلت تدور بين الشيعة والسنة أعواما عديدة وأزمنة مديدة لكن أحدا منكم لم يلتفت حتى اليوم، إلى سورة الفتح ولم ير قوله 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 فَأَنْزَلَ السَّكِينَةَ عَلَيْهِمْ ..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و إلا لما افتخرتم على ترهات القاضي نورالله ولما اعتززتم </w:t>
      </w:r>
      <w:r w:rsidR="001856F9" w:rsidRPr="007C091B">
        <w:rPr>
          <w:rFonts w:ascii="Lotus Linotype" w:hAnsi="Lotus Linotype" w:cs="Lotus Linotype"/>
          <w:sz w:val="28"/>
          <w:szCs w:val="28"/>
          <w:rtl/>
        </w:rPr>
        <w:t>بها</w:t>
      </w:r>
      <w:r w:rsidRPr="007C091B">
        <w:rPr>
          <w:rFonts w:ascii="Lotus Linotype" w:hAnsi="Lotus Linotype" w:cs="Lotus Linotype"/>
          <w:sz w:val="28"/>
          <w:szCs w:val="28"/>
          <w:rtl/>
        </w:rPr>
        <w:t>.</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والغريب في الأمر؛ قلما نجد في المذهب الشيعي من يحفظ أكثر من "إنا أنزلناه"، و"قل هو الله أحد"، أو بضعة من سور قصيرة!</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خلاصة القول:</w:t>
      </w:r>
      <w:r w:rsidRPr="007C091B">
        <w:rPr>
          <w:rFonts w:ascii="Lotus Linotype" w:hAnsi="Lotus Linotype" w:cs="Lotus Linotype"/>
          <w:sz w:val="28"/>
          <w:szCs w:val="28"/>
          <w:rtl/>
        </w:rPr>
        <w:t xml:space="preserve"> لا شأن لأصحاب هذا المذهب بالقرآن الكريم ولا علم لهم به، مع ذلك تراهم يتجرأون على القرآن بهذه السفاهة.</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الاعتراض الثالث:</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قلنا برجعة ضمير "عليه" في آية الغار إلى أبي بكر، سنواجه خللا في الضمائر؛ وذلك لأن الضمائر قبل هذا الضمير وبعده تعود إلى رسول الله ـ صلى الله عليه وسلم ـ.</w:t>
      </w:r>
    </w:p>
    <w:p w:rsidR="009373DF"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الجواب: </w:t>
      </w:r>
    </w:p>
    <w:p w:rsidR="002C0B69" w:rsidRPr="007C091B" w:rsidRDefault="002C0B6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إذا لم </w:t>
      </w:r>
      <w:r w:rsidR="00064BDB" w:rsidRPr="007C091B">
        <w:rPr>
          <w:rFonts w:ascii="Lotus Linotype" w:hAnsi="Lotus Linotype" w:cs="Lotus Linotype"/>
          <w:sz w:val="28"/>
          <w:szCs w:val="28"/>
          <w:rtl/>
        </w:rPr>
        <w:t>تكن هن</w:t>
      </w:r>
      <w:r w:rsidR="009373DF" w:rsidRPr="007C091B">
        <w:rPr>
          <w:rFonts w:ascii="Lotus Linotype" w:hAnsi="Lotus Linotype" w:cs="Lotus Linotype"/>
          <w:sz w:val="28"/>
          <w:szCs w:val="28"/>
          <w:rtl/>
        </w:rPr>
        <w:t>اك قرينة يعد تخلل الضمائر قبيحا، ولكن</w:t>
      </w:r>
      <w:r w:rsidR="00064BDB" w:rsidRPr="007C091B">
        <w:rPr>
          <w:rFonts w:ascii="Lotus Linotype" w:hAnsi="Lotus Linotype" w:cs="Lotus Linotype"/>
          <w:sz w:val="28"/>
          <w:szCs w:val="28"/>
          <w:rtl/>
        </w:rPr>
        <w:t xml:space="preserve"> في هذه الآية يعتبر حزن الصديق قرينة واضحة </w:t>
      </w:r>
      <w:r w:rsidR="009373DF" w:rsidRPr="007C091B">
        <w:rPr>
          <w:rFonts w:ascii="Lotus Linotype" w:hAnsi="Lotus Linotype" w:cs="Lotus Linotype"/>
          <w:sz w:val="28"/>
          <w:szCs w:val="28"/>
          <w:rtl/>
        </w:rPr>
        <w:t>لإرجاع</w:t>
      </w:r>
      <w:r w:rsidR="00064BDB" w:rsidRPr="007C091B">
        <w:rPr>
          <w:rFonts w:ascii="Lotus Linotype" w:hAnsi="Lotus Linotype" w:cs="Lotus Linotype"/>
          <w:sz w:val="28"/>
          <w:szCs w:val="28"/>
          <w:rtl/>
        </w:rPr>
        <w:t xml:space="preserve"> الضمير إلى أبي بكر الصديق لا محالة. والقرينة الثانية أن الضمير</w:t>
      </w:r>
      <w:r w:rsidR="00DB121D" w:rsidRPr="007C091B">
        <w:rPr>
          <w:rFonts w:ascii="Lotus Linotype" w:hAnsi="Lotus Linotype" w:cs="Lotus Linotype"/>
          <w:sz w:val="28"/>
          <w:szCs w:val="28"/>
          <w:rtl/>
        </w:rPr>
        <w:t xml:space="preserve"> دائما يعود إلى أقرب مذكور و</w:t>
      </w:r>
      <w:r w:rsidR="00064BDB" w:rsidRPr="007C091B">
        <w:rPr>
          <w:rFonts w:ascii="Lotus Linotype" w:hAnsi="Lotus Linotype" w:cs="Lotus Linotype"/>
          <w:sz w:val="28"/>
          <w:szCs w:val="28"/>
          <w:rtl/>
        </w:rPr>
        <w:t>أبوبكر هو أقرب من يعود الضمير إليه</w:t>
      </w:r>
      <w:r w:rsidR="00DB121D" w:rsidRPr="007C091B">
        <w:rPr>
          <w:rFonts w:ascii="Lotus Linotype" w:hAnsi="Lotus Linotype" w:cs="Lotus Linotype"/>
          <w:sz w:val="28"/>
          <w:szCs w:val="28"/>
          <w:rtl/>
        </w:rPr>
        <w:t xml:space="preserve"> هنا </w:t>
      </w:r>
      <w:r w:rsidR="00064BDB" w:rsidRPr="007C091B">
        <w:rPr>
          <w:rFonts w:ascii="Lotus Linotype" w:hAnsi="Lotus Linotype" w:cs="Lotus Linotype"/>
          <w:sz w:val="28"/>
          <w:szCs w:val="28"/>
          <w:rtl/>
        </w:rPr>
        <w:t>.</w:t>
      </w:r>
    </w:p>
    <w:p w:rsidR="00064BDB" w:rsidRPr="007C091B" w:rsidRDefault="00064BD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w:t>
      </w:r>
      <w:r w:rsidR="00DB121D" w:rsidRPr="007C091B">
        <w:rPr>
          <w:rFonts w:ascii="Lotus Linotype" w:hAnsi="Lotus Linotype" w:cs="Lotus Linotype"/>
          <w:sz w:val="28"/>
          <w:szCs w:val="28"/>
          <w:rtl/>
        </w:rPr>
        <w:t xml:space="preserve"> من جانب، ومن جانب آخر </w:t>
      </w:r>
      <w:r w:rsidRPr="007C091B">
        <w:rPr>
          <w:rFonts w:ascii="Lotus Linotype" w:hAnsi="Lotus Linotype" w:cs="Lotus Linotype"/>
          <w:sz w:val="28"/>
          <w:szCs w:val="28"/>
          <w:rtl/>
        </w:rPr>
        <w:t>لا نجد</w:t>
      </w:r>
      <w:r w:rsidR="00DB121D" w:rsidRPr="007C091B">
        <w:rPr>
          <w:rFonts w:ascii="Lotus Linotype" w:hAnsi="Lotus Linotype" w:cs="Lotus Linotype"/>
          <w:sz w:val="28"/>
          <w:szCs w:val="28"/>
          <w:rtl/>
        </w:rPr>
        <w:t xml:space="preserve"> هنا </w:t>
      </w:r>
      <w:r w:rsidRPr="007C091B">
        <w:rPr>
          <w:rFonts w:ascii="Lotus Linotype" w:hAnsi="Lotus Linotype" w:cs="Lotus Linotype"/>
          <w:sz w:val="28"/>
          <w:szCs w:val="28"/>
          <w:rtl/>
        </w:rPr>
        <w:t xml:space="preserve"> أبدا تخللا في الضمائر، وذلك لأن "وأيده" لم يعطف على "فأنزل الله "</w:t>
      </w:r>
      <w:r w:rsidR="001A4ED9"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وإنما عطف على "فقد نصره الله"، فأين تخلل الضمائر؟! </w:t>
      </w:r>
    </w:p>
    <w:p w:rsidR="00064BDB" w:rsidRPr="007C091B" w:rsidRDefault="00064BD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ولو افترضنا بأن هنا تخلل</w:t>
      </w:r>
      <w:r w:rsidR="001A4ED9"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في الضمائر فهذا لا يقدح إذ مثلها كثير في القرآن الكريم، من ذلك قوله 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إِنَّ الْإِنسَانَ لِرَبِّهِ لَكَنُودٌ * وَإِنَّهُ عَلَى ذَلِكَ لَشَهِيدٌ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(العاديات/6-7). ولله الحمد والمنة فقد </w:t>
      </w:r>
      <w:r w:rsidR="00CB0F57" w:rsidRPr="007C091B">
        <w:rPr>
          <w:rFonts w:ascii="Lotus Linotype" w:hAnsi="Lotus Linotype" w:cs="Lotus Linotype"/>
          <w:sz w:val="28"/>
          <w:szCs w:val="28"/>
          <w:rtl/>
        </w:rPr>
        <w:t>ذهبت</w:t>
      </w:r>
      <w:r w:rsidRPr="007C091B">
        <w:rPr>
          <w:rFonts w:ascii="Lotus Linotype" w:hAnsi="Lotus Linotype" w:cs="Lotus Linotype"/>
          <w:sz w:val="28"/>
          <w:szCs w:val="28"/>
          <w:rtl/>
        </w:rPr>
        <w:t xml:space="preserve"> كل الاعتراضات التي افتراها الشيعة على أبي بكر الصديق ـ رضي الله عنه ـ هباءا منثورا</w:t>
      </w:r>
      <w:r w:rsidR="001A4ED9"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وظهر للعيان كذب القاضي ومشايخه</w:t>
      </w:r>
      <w:r w:rsidR="001A4ED9" w:rsidRPr="007C091B">
        <w:rPr>
          <w:rFonts w:ascii="Lotus Linotype" w:hAnsi="Lotus Linotype" w:cs="Lotus Linotype"/>
          <w:sz w:val="28"/>
          <w:szCs w:val="28"/>
          <w:rtl/>
        </w:rPr>
        <w:t>م</w:t>
      </w:r>
      <w:r w:rsidRPr="007C091B">
        <w:rPr>
          <w:rFonts w:ascii="Lotus Linotype" w:hAnsi="Lotus Linotype" w:cs="Lotus Linotype"/>
          <w:sz w:val="28"/>
          <w:szCs w:val="28"/>
          <w:rtl/>
        </w:rPr>
        <w:t>.</w:t>
      </w:r>
    </w:p>
    <w:p w:rsidR="00064BDB" w:rsidRPr="007C091B" w:rsidRDefault="00064BD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 اللطائف في الأمر؛ أن هذه الاعتراضات بلغت من الركاكة درجة لم يستطع </w:t>
      </w:r>
      <w:r w:rsidR="00DB121D" w:rsidRPr="007C091B">
        <w:rPr>
          <w:rFonts w:ascii="Lotus Linotype" w:hAnsi="Lotus Linotype" w:cs="Lotus Linotype"/>
          <w:sz w:val="28"/>
          <w:szCs w:val="28"/>
          <w:rtl/>
        </w:rPr>
        <w:t xml:space="preserve">معها </w:t>
      </w:r>
      <w:r w:rsidRPr="007C091B">
        <w:rPr>
          <w:rFonts w:ascii="Lotus Linotype" w:hAnsi="Lotus Linotype" w:cs="Lotus Linotype"/>
          <w:sz w:val="28"/>
          <w:szCs w:val="28"/>
          <w:rtl/>
        </w:rPr>
        <w:t xml:space="preserve">بعض علماء الشيعة إلا أن يعترفوا بذلك! فها هو صاحب تفسير "مجمع البيان" يكتب في تفسيره:« وقد ذكرت الشيعة في تخصيص النبي ـ صلى الله عليه وسلم ـ في هذه الآية بالسكينة كلاما رأينا الإضراب عن ذكره أولى لئلا ينسبنا ناصبي إلى شيء». </w:t>
      </w:r>
    </w:p>
    <w:p w:rsidR="00064BDB" w:rsidRPr="007C091B" w:rsidRDefault="00064BD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فالحمد لله أولا وأخيرا، فقد ثبت بالدليل القاطع والبرهان الجلي مكانة سيدنا الصديق وفضيلته.</w:t>
      </w:r>
    </w:p>
    <w:p w:rsidR="00064BDB" w:rsidRPr="007C091B" w:rsidRDefault="00064BD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وتبين كذب الشيعة وسفاهة أدلتهم ولغو كلامهم، وسياق الآية كذلك يشهد عليهم ويبين </w:t>
      </w:r>
      <w:r w:rsidR="005E6073" w:rsidRPr="007C091B">
        <w:rPr>
          <w:rFonts w:ascii="Lotus Linotype" w:hAnsi="Lotus Linotype" w:cs="Lotus Linotype"/>
          <w:sz w:val="28"/>
          <w:szCs w:val="28"/>
          <w:rtl/>
        </w:rPr>
        <w:t>أن ذكر أبي بكر في هذه الآية لم ي</w:t>
      </w:r>
      <w:r w:rsidRPr="007C091B">
        <w:rPr>
          <w:rFonts w:ascii="Lotus Linotype" w:hAnsi="Lotus Linotype" w:cs="Lotus Linotype"/>
          <w:sz w:val="28"/>
          <w:szCs w:val="28"/>
          <w:rtl/>
        </w:rPr>
        <w:t>أت إلا من باب الصحبة والرفقة، ولا مجال للحديث عن النفاق.</w:t>
      </w:r>
    </w:p>
    <w:p w:rsidR="00064BDB" w:rsidRPr="007C091B" w:rsidRDefault="00064BDB"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والشيعة يدركون ذلك تماما، ولا ينكرون ذلك ولا يجحدونه إلا تعصبا وعدو</w:t>
      </w:r>
      <w:r w:rsidR="005E6073" w:rsidRPr="007C091B">
        <w:rPr>
          <w:rFonts w:ascii="Lotus Linotype" w:hAnsi="Lotus Linotype" w:cs="Lotus Linotype"/>
          <w:sz w:val="28"/>
          <w:szCs w:val="28"/>
          <w:rtl/>
        </w:rPr>
        <w:t xml:space="preserve">انا ونصرة لمذهبهم، وبذلك يلقون </w:t>
      </w:r>
      <w:r w:rsidRPr="007C091B">
        <w:rPr>
          <w:rFonts w:ascii="Lotus Linotype" w:hAnsi="Lotus Linotype" w:cs="Lotus Linotype"/>
          <w:sz w:val="28"/>
          <w:szCs w:val="28"/>
          <w:rtl/>
        </w:rPr>
        <w:t xml:space="preserve">أنفسهم </w:t>
      </w:r>
      <w:r w:rsidR="005E6073" w:rsidRPr="007C091B">
        <w:rPr>
          <w:rFonts w:ascii="Lotus Linotype" w:hAnsi="Lotus Linotype" w:cs="Lotus Linotype"/>
          <w:sz w:val="28"/>
          <w:szCs w:val="28"/>
          <w:rtl/>
        </w:rPr>
        <w:t>في</w:t>
      </w:r>
      <w:r w:rsidRPr="007C091B">
        <w:rPr>
          <w:rFonts w:ascii="Lotus Linotype" w:hAnsi="Lotus Linotype" w:cs="Lotus Linotype"/>
          <w:sz w:val="28"/>
          <w:szCs w:val="28"/>
          <w:rtl/>
        </w:rPr>
        <w:t xml:space="preserve"> نار جهنم وبئس المصير. نعوذ بالله من شرور أنفسنا ومن سيئات أعمالنا.</w:t>
      </w:r>
    </w:p>
    <w:p w:rsidR="008234D9" w:rsidRPr="007C091B" w:rsidRDefault="005E6073" w:rsidP="00E4471E">
      <w:pPr>
        <w:pStyle w:val="a1"/>
      </w:pPr>
      <w:r w:rsidRPr="007C091B">
        <w:rPr>
          <w:rtl/>
        </w:rPr>
        <w:br w:type="page"/>
      </w:r>
      <w:bookmarkStart w:id="47" w:name="_Toc352761840"/>
      <w:r w:rsidR="008234D9" w:rsidRPr="007C091B">
        <w:rPr>
          <w:rtl/>
        </w:rPr>
        <w:t>شهادة الأئمة الكرام في فضائل الصحابة العظام ومناقبهم</w:t>
      </w:r>
      <w:bookmarkEnd w:id="47"/>
    </w:p>
    <w:p w:rsidR="00CD64E1" w:rsidRPr="00005B64" w:rsidRDefault="00CD64E1" w:rsidP="00005B64">
      <w:pPr>
        <w:pStyle w:val="a2"/>
        <w:rPr>
          <w:rtl/>
        </w:rPr>
      </w:pPr>
      <w:bookmarkStart w:id="48" w:name="_Toc352761841"/>
      <w:r w:rsidRPr="00005B64">
        <w:rPr>
          <w:rtl/>
        </w:rPr>
        <w:t>( الحديث الأول):</w:t>
      </w:r>
      <w:r w:rsidR="00005B64" w:rsidRPr="00005B64">
        <w:rPr>
          <w:rFonts w:hint="cs"/>
          <w:rtl/>
        </w:rPr>
        <w:t xml:space="preserve"> </w:t>
      </w:r>
      <w:r w:rsidR="00005B64" w:rsidRPr="00005B64">
        <w:rPr>
          <w:rtl/>
        </w:rPr>
        <w:t>(أصحابي كالنجوم)</w:t>
      </w:r>
      <w:bookmarkEnd w:id="48"/>
    </w:p>
    <w:p w:rsidR="00CD64E1" w:rsidRPr="007C091B" w:rsidRDefault="00CD64E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ورد في كتب الشيعة عن الأئمة الكرام أن النبي ـ صلى الله عليه وسلم ـ قال:« أصحابي كالنجوم بأيهم اقتديتم اهتديتم». وكذلك قول الرسول صلى الله عليه وسلم :« دعوا لي أصحابي»، أي؛ راعوا فيهم حق صحبتهم إياي واعرفوا لهم شأنهم فلا تقدحوا فيهم</w:t>
      </w:r>
      <w:r w:rsidR="005E6073"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ولا تطعنوا فيهم ولا تعيبوا عليهم أمرا.</w:t>
      </w:r>
    </w:p>
    <w:p w:rsidR="00CD64E1" w:rsidRPr="007C091B" w:rsidRDefault="00CD64E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يحكم علماء الشيعة على هذين الحديثين بالصحة لفظا ومعنى، وحتى مؤلف "استقصاء الأفحام" قد أقر ب</w:t>
      </w:r>
      <w:r w:rsidR="005E6073" w:rsidRPr="007C091B">
        <w:rPr>
          <w:rFonts w:ascii="Lotus Linotype" w:hAnsi="Lotus Linotype" w:cs="Lotus Linotype"/>
          <w:sz w:val="28"/>
          <w:szCs w:val="28"/>
          <w:rtl/>
        </w:rPr>
        <w:t>ذلك. ف</w:t>
      </w:r>
      <w:r w:rsidRPr="007C091B">
        <w:rPr>
          <w:rFonts w:ascii="Lotus Linotype" w:hAnsi="Lotus Linotype" w:cs="Lotus Linotype"/>
          <w:sz w:val="28"/>
          <w:szCs w:val="28"/>
          <w:rtl/>
        </w:rPr>
        <w:t>إن كان لبعض علماء الشيعة أحاديث مختلفة عن الحديث الأول. اكتفي بالتعليق على إقرار علماء الشيعة بصحة الحديث الثاني بأن أقول: ما دمتم تقبلون ال</w:t>
      </w:r>
      <w:r w:rsidR="005E6073" w:rsidRPr="007C091B">
        <w:rPr>
          <w:rFonts w:ascii="Lotus Linotype" w:hAnsi="Lotus Linotype" w:cs="Lotus Linotype"/>
          <w:sz w:val="28"/>
          <w:szCs w:val="28"/>
          <w:rtl/>
        </w:rPr>
        <w:t>حديث الثاني فلماذا لا تعملون به؟</w:t>
      </w:r>
      <w:r w:rsidRPr="007C091B">
        <w:rPr>
          <w:rFonts w:ascii="Lotus Linotype" w:hAnsi="Lotus Linotype" w:cs="Lotus Linotype"/>
          <w:sz w:val="28"/>
          <w:szCs w:val="28"/>
          <w:rtl/>
        </w:rPr>
        <w:t xml:space="preserve"> ولماذا لا تحترمون فيهم حق صحبتهم للرسول ـ صلى الله عليه وسلم ـ ولماذا لاتكفون على سبهم ولعنهم والطعن فيهم؟! ولماذا تعادونهم بعد أمر الرسول ـ صلى الله عليه وسلم ـ هذا « دعوا لي أصحابي»</w:t>
      </w:r>
      <w:r w:rsidR="005E6073"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CD64E1" w:rsidRPr="007C091B" w:rsidRDefault="00CD64E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أ</w:t>
      </w:r>
      <w:r w:rsidR="005E6073" w:rsidRPr="007C091B">
        <w:rPr>
          <w:rFonts w:ascii="Lotus Linotype" w:hAnsi="Lotus Linotype" w:cs="Lotus Linotype"/>
          <w:sz w:val="28"/>
          <w:szCs w:val="28"/>
          <w:rtl/>
        </w:rPr>
        <w:t>حد من الشيعة سلفا وخلفا يستطيع</w:t>
      </w:r>
      <w:r w:rsidRPr="007C091B">
        <w:rPr>
          <w:rFonts w:ascii="Lotus Linotype" w:hAnsi="Lotus Linotype" w:cs="Lotus Linotype"/>
          <w:sz w:val="28"/>
          <w:szCs w:val="28"/>
          <w:rtl/>
        </w:rPr>
        <w:t xml:space="preserve"> الرد على هذه التساؤلات!!</w:t>
      </w:r>
    </w:p>
    <w:p w:rsidR="00C1291E" w:rsidRPr="007C091B" w:rsidRDefault="00C1291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بقي ا</w:t>
      </w:r>
      <w:r w:rsidR="002E1038" w:rsidRPr="007C091B">
        <w:rPr>
          <w:rFonts w:ascii="Lotus Linotype" w:hAnsi="Lotus Linotype" w:cs="Lotus Linotype"/>
          <w:sz w:val="28"/>
          <w:szCs w:val="28"/>
          <w:rtl/>
        </w:rPr>
        <w:t>لآن أن نقف وقفة مع الحديث الأول. ننقل من كتب الشيعة أقوال الأئمة في ذلك لإثبات صحته ثم نثبت بطلان ما افتراه علماء الشيعة في تأويل هذا الحديث وتحريفه؛</w:t>
      </w:r>
    </w:p>
    <w:p w:rsidR="00465EBA" w:rsidRPr="007C091B" w:rsidRDefault="002E103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لا يخفى </w:t>
      </w:r>
      <w:r w:rsidR="00465EBA" w:rsidRPr="007C091B">
        <w:rPr>
          <w:rFonts w:ascii="Lotus Linotype" w:hAnsi="Lotus Linotype" w:cs="Lotus Linotype"/>
          <w:sz w:val="28"/>
          <w:szCs w:val="28"/>
          <w:rtl/>
        </w:rPr>
        <w:t>على الدارسين أنه ورد في كتاب "عيون أخبار الرضا" من الكتب المعتمدة في المذهب الشيعي ما يلي:« حدثنا الحاكم أبو علي الحسن بن احمد البيهقي، قال: حدثنا محمد بن يحيى الصولي، قال: حدثنا محمد بن موسى بن نصر الرازي، قال: حدثني أبي قال: سئل الرضا عليه السلام عن قول النبي ـ صلى الله عليه وسلم ـ :</w:t>
      </w:r>
      <w:r w:rsidR="005E6073" w:rsidRPr="007C091B">
        <w:rPr>
          <w:rFonts w:ascii="Lotus Linotype" w:hAnsi="Lotus Linotype" w:cs="Lotus Linotype"/>
          <w:sz w:val="28"/>
          <w:szCs w:val="28"/>
          <w:rtl/>
        </w:rPr>
        <w:t xml:space="preserve">" </w:t>
      </w:r>
      <w:r w:rsidR="00465EBA" w:rsidRPr="007C091B">
        <w:rPr>
          <w:rFonts w:ascii="Lotus Linotype" w:hAnsi="Lotus Linotype" w:cs="Lotus Linotype"/>
          <w:sz w:val="28"/>
          <w:szCs w:val="28"/>
          <w:rtl/>
        </w:rPr>
        <w:t>أصحابي كالنجوم بأيهم اقتديتم اهتديتم</w:t>
      </w:r>
      <w:r w:rsidR="005E6073" w:rsidRPr="007C091B">
        <w:rPr>
          <w:rFonts w:ascii="Lotus Linotype" w:hAnsi="Lotus Linotype" w:cs="Lotus Linotype"/>
          <w:sz w:val="28"/>
          <w:szCs w:val="28"/>
          <w:rtl/>
        </w:rPr>
        <w:t>"</w:t>
      </w:r>
      <w:r w:rsidR="00465EBA" w:rsidRPr="007C091B">
        <w:rPr>
          <w:rFonts w:ascii="Lotus Linotype" w:hAnsi="Lotus Linotype" w:cs="Lotus Linotype"/>
          <w:sz w:val="28"/>
          <w:szCs w:val="28"/>
          <w:rtl/>
        </w:rPr>
        <w:t xml:space="preserve">. وعن قوله: </w:t>
      </w:r>
      <w:r w:rsidR="005E6073" w:rsidRPr="007C091B">
        <w:rPr>
          <w:rFonts w:ascii="Lotus Linotype" w:hAnsi="Lotus Linotype" w:cs="Lotus Linotype"/>
          <w:sz w:val="28"/>
          <w:szCs w:val="28"/>
          <w:rtl/>
        </w:rPr>
        <w:t>" دعوا لي أصحابي"</w:t>
      </w:r>
      <w:r w:rsidR="00465EBA" w:rsidRPr="007C091B">
        <w:rPr>
          <w:rFonts w:ascii="Lotus Linotype" w:hAnsi="Lotus Linotype" w:cs="Lotus Linotype"/>
          <w:sz w:val="28"/>
          <w:szCs w:val="28"/>
          <w:rtl/>
        </w:rPr>
        <w:t>. فقال: هذا صحيح</w:t>
      </w:r>
      <w:r w:rsidR="005E6073" w:rsidRPr="007C091B">
        <w:rPr>
          <w:rFonts w:ascii="Lotus Linotype" w:hAnsi="Lotus Linotype" w:cs="Lotus Linotype"/>
          <w:sz w:val="28"/>
          <w:szCs w:val="28"/>
          <w:rtl/>
        </w:rPr>
        <w:t xml:space="preserve"> »</w:t>
      </w:r>
      <w:r w:rsidR="00465EBA" w:rsidRPr="007C091B">
        <w:rPr>
          <w:rFonts w:ascii="Lotus Linotype" w:hAnsi="Lotus Linotype" w:cs="Lotus Linotype"/>
          <w:sz w:val="28"/>
          <w:szCs w:val="28"/>
          <w:rtl/>
        </w:rPr>
        <w:t>.</w:t>
      </w:r>
    </w:p>
    <w:p w:rsidR="00465EBA" w:rsidRPr="007C091B" w:rsidRDefault="00465EB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ثبتت من هذه الرواية أن حديث "أصحابي كالنجوم" ورد في كتب الشيعة بنفس الألفاظ التي ورد</w:t>
      </w:r>
      <w:r w:rsidR="007E4192" w:rsidRPr="007C091B">
        <w:rPr>
          <w:rFonts w:ascii="Lotus Linotype" w:hAnsi="Lotus Linotype" w:cs="Lotus Linotype"/>
          <w:sz w:val="28"/>
          <w:szCs w:val="28"/>
          <w:rtl/>
        </w:rPr>
        <w:t>ت</w:t>
      </w:r>
      <w:r w:rsidRPr="007C091B">
        <w:rPr>
          <w:rFonts w:ascii="Lotus Linotype" w:hAnsi="Lotus Linotype" w:cs="Lotus Linotype"/>
          <w:sz w:val="28"/>
          <w:szCs w:val="28"/>
          <w:rtl/>
        </w:rPr>
        <w:t xml:space="preserve"> في كتب الس</w:t>
      </w:r>
      <w:r w:rsidR="007E4192" w:rsidRPr="007C091B">
        <w:rPr>
          <w:rFonts w:ascii="Lotus Linotype" w:hAnsi="Lotus Linotype" w:cs="Lotus Linotype"/>
          <w:sz w:val="28"/>
          <w:szCs w:val="28"/>
          <w:rtl/>
        </w:rPr>
        <w:t>نة. وقد زادت كتب الشيعة التصريح</w:t>
      </w:r>
      <w:r w:rsidRPr="007C091B">
        <w:rPr>
          <w:rFonts w:ascii="Lotus Linotype" w:hAnsi="Lotus Linotype" w:cs="Lotus Linotype"/>
          <w:sz w:val="28"/>
          <w:szCs w:val="28"/>
          <w:rtl/>
        </w:rPr>
        <w:t xml:space="preserve"> بصحته على لسان مبارك؛ وهو لسان الإمام المعصوم!</w:t>
      </w:r>
    </w:p>
    <w:p w:rsidR="005E6073" w:rsidRPr="007C091B" w:rsidRDefault="00465EB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يجدر الإشارة إلى أن حديث النجوم السابق الذكر ورد في كتب عديدة من مراجع الشيعة ومصادرهم، </w:t>
      </w:r>
      <w:r w:rsidR="005E6073" w:rsidRPr="007C091B">
        <w:rPr>
          <w:rFonts w:ascii="Lotus Linotype" w:hAnsi="Lotus Linotype" w:cs="Lotus Linotype"/>
          <w:sz w:val="28"/>
          <w:szCs w:val="28"/>
          <w:rtl/>
        </w:rPr>
        <w:t>وقد بلغت أسانيد الحديث ورواياته درجة</w:t>
      </w:r>
      <w:r w:rsidRPr="007C091B">
        <w:rPr>
          <w:rFonts w:ascii="Lotus Linotype" w:hAnsi="Lotus Linotype" w:cs="Lotus Linotype"/>
          <w:sz w:val="28"/>
          <w:szCs w:val="28"/>
          <w:rtl/>
        </w:rPr>
        <w:t xml:space="preserve"> لم يبق لهم مجال </w:t>
      </w:r>
      <w:r w:rsidR="005E6073" w:rsidRPr="007C091B">
        <w:rPr>
          <w:rFonts w:ascii="Lotus Linotype" w:hAnsi="Lotus Linotype" w:cs="Lotus Linotype"/>
          <w:sz w:val="28"/>
          <w:szCs w:val="28"/>
          <w:rtl/>
        </w:rPr>
        <w:t xml:space="preserve">في </w:t>
      </w:r>
      <w:r w:rsidRPr="007C091B">
        <w:rPr>
          <w:rFonts w:ascii="Lotus Linotype" w:hAnsi="Lotus Linotype" w:cs="Lotus Linotype"/>
          <w:sz w:val="28"/>
          <w:szCs w:val="28"/>
          <w:rtl/>
        </w:rPr>
        <w:t>إنكار</w:t>
      </w:r>
      <w:r w:rsidR="005E6073" w:rsidRPr="007C091B">
        <w:rPr>
          <w:rFonts w:ascii="Lotus Linotype" w:hAnsi="Lotus Linotype" w:cs="Lotus Linotype"/>
          <w:sz w:val="28"/>
          <w:szCs w:val="28"/>
          <w:rtl/>
        </w:rPr>
        <w:t>ه</w:t>
      </w:r>
      <w:r w:rsidRPr="007C091B">
        <w:rPr>
          <w:rFonts w:ascii="Lotus Linotype" w:hAnsi="Lotus Linotype" w:cs="Lotus Linotype"/>
          <w:sz w:val="28"/>
          <w:szCs w:val="28"/>
          <w:rtl/>
        </w:rPr>
        <w:t xml:space="preserve"> </w:t>
      </w:r>
      <w:r w:rsidR="005E6073" w:rsidRPr="007C091B">
        <w:rPr>
          <w:rFonts w:ascii="Lotus Linotype" w:hAnsi="Lotus Linotype" w:cs="Lotus Linotype"/>
          <w:sz w:val="28"/>
          <w:szCs w:val="28"/>
          <w:rtl/>
        </w:rPr>
        <w:t xml:space="preserve">أو </w:t>
      </w:r>
      <w:r w:rsidRPr="007C091B">
        <w:rPr>
          <w:rFonts w:ascii="Lotus Linotype" w:hAnsi="Lotus Linotype" w:cs="Lotus Linotype"/>
          <w:sz w:val="28"/>
          <w:szCs w:val="28"/>
          <w:rtl/>
        </w:rPr>
        <w:t>الكلام عليه، أو أن يعدوه من الأخبار الآحاد ليخلصوا أنفسهم منه.</w:t>
      </w:r>
      <w:r w:rsidR="005E6073"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وقد أورده الشيخ الصدوق</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77"/>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في "معاني الأخبار" والعلامة الطبرسي في "الاحتجاج"</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78"/>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وملا باقر المجلسي في "بحار الأنوار" وملا حيدر آملي في "جامع الأسرار" وأقروا بصحته. </w:t>
      </w:r>
    </w:p>
    <w:p w:rsidR="00465EBA" w:rsidRPr="007C091B" w:rsidRDefault="00465EB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 اللطائف العجيبة في هذا الباب؛ أن الشيعة قبل أن يخرّج أهل السنة هذا الحديث من كتب الشيعة ويثبتوا صحته من أقوال الأئمة التي وردت في كتب الشيعة ومصادرهم، بالغوا في الرد عليه وقدموا تقارير عجيبة وتعليقات غريبة عليه و طعنوا فيه بشتى الطرق والأساليب ليضعفوا الرواية ثم يطعنوا فيها بأنها "موضوعة"، وقد سوّدوا في ذلك صحائف وقراطيس، حتى قال قاضي القوم القاضي نور الله الشوستري في "إحقاق الحق":« أما ما رواه من حديث أصحابي كالنجوم، ففيه آثار من الوضع والبطلان مما لا يخفى». لم يكن يخطر ببال القاضي </w:t>
      </w:r>
      <w:r w:rsidR="00A22183" w:rsidRPr="007C091B">
        <w:rPr>
          <w:rFonts w:ascii="Lotus Linotype" w:hAnsi="Lotus Linotype" w:cs="Lotus Linotype"/>
          <w:sz w:val="28"/>
          <w:szCs w:val="28"/>
          <w:rtl/>
        </w:rPr>
        <w:t>هذا، عندما طعن في هذه الرواية و</w:t>
      </w:r>
      <w:r w:rsidRPr="007C091B">
        <w:rPr>
          <w:rFonts w:ascii="Lotus Linotype" w:hAnsi="Lotus Linotype" w:cs="Lotus Linotype"/>
          <w:sz w:val="28"/>
          <w:szCs w:val="28"/>
          <w:rtl/>
        </w:rPr>
        <w:t>تجرأ عليها، وزعم أنها موضوعة أنها قد وردت بنصها في كتب الشيعة أنفسهم. وأنه لم يكن يتصور أن الرواية التي ركب عليها وطعن من خلالها</w:t>
      </w:r>
      <w:r w:rsidR="007228C8" w:rsidRPr="007C091B">
        <w:rPr>
          <w:rFonts w:ascii="Lotus Linotype" w:hAnsi="Lotus Linotype" w:cs="Lotus Linotype"/>
          <w:sz w:val="28"/>
          <w:szCs w:val="28"/>
          <w:rtl/>
        </w:rPr>
        <w:t xml:space="preserve"> على أهل السنة واعتبر مذهبهم باطلا لبطلان الرواية، أنها </w:t>
      </w:r>
      <w:r w:rsidR="00A22183" w:rsidRPr="007C091B">
        <w:rPr>
          <w:rFonts w:ascii="Lotus Linotype" w:hAnsi="Lotus Linotype" w:cs="Lotus Linotype"/>
          <w:sz w:val="28"/>
          <w:szCs w:val="28"/>
          <w:rtl/>
        </w:rPr>
        <w:t xml:space="preserve">نفسها </w:t>
      </w:r>
      <w:r w:rsidR="007228C8" w:rsidRPr="007C091B">
        <w:rPr>
          <w:rFonts w:ascii="Lotus Linotype" w:hAnsi="Lotus Linotype" w:cs="Lotus Linotype"/>
          <w:sz w:val="28"/>
          <w:szCs w:val="28"/>
          <w:rtl/>
        </w:rPr>
        <w:t>ثبتت برواية الأ</w:t>
      </w:r>
      <w:r w:rsidR="00A22183" w:rsidRPr="007C091B">
        <w:rPr>
          <w:rFonts w:ascii="Lotus Linotype" w:hAnsi="Lotus Linotype" w:cs="Lotus Linotype"/>
          <w:sz w:val="28"/>
          <w:szCs w:val="28"/>
          <w:rtl/>
        </w:rPr>
        <w:t>ئمة الكرام في كتب الشيعة أنفسهم!</w:t>
      </w:r>
    </w:p>
    <w:p w:rsidR="007228C8" w:rsidRPr="007C091B" w:rsidRDefault="007228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والفرق بين الفريقين في هذه الرواية أن السنة رووها عن طريق الضعفاء والمجاهيل في حين أن الشيعة رووها عن طريق أئمة الهدى. فلو أنهم ضعفوا رواة السنة أو قالوا ببطلان رواية السنة لضعف رواتها فلا ضير عليهم، لكن القاضي المذكور</w:t>
      </w:r>
      <w:r w:rsidR="00CE4588" w:rsidRPr="007C091B">
        <w:rPr>
          <w:rFonts w:ascii="Lotus Linotype" w:hAnsi="Lotus Linotype" w:cs="Lotus Linotype"/>
          <w:sz w:val="28"/>
          <w:szCs w:val="28"/>
          <w:rtl/>
        </w:rPr>
        <w:t xml:space="preserve"> ـ</w:t>
      </w:r>
      <w:r w:rsidRPr="007C091B">
        <w:rPr>
          <w:rFonts w:ascii="Lotus Linotype" w:hAnsi="Lotus Linotype" w:cs="Lotus Linotype"/>
          <w:sz w:val="28"/>
          <w:szCs w:val="28"/>
          <w:rtl/>
        </w:rPr>
        <w:t xml:space="preserve"> أو أي </w:t>
      </w:r>
      <w:r w:rsidR="00CE4588" w:rsidRPr="007C091B">
        <w:rPr>
          <w:rFonts w:ascii="Lotus Linotype" w:hAnsi="Lotus Linotype" w:cs="Lotus Linotype"/>
          <w:sz w:val="28"/>
          <w:szCs w:val="28"/>
          <w:rtl/>
        </w:rPr>
        <w:t>واحد</w:t>
      </w:r>
      <w:r w:rsidRPr="007C091B">
        <w:rPr>
          <w:rFonts w:ascii="Lotus Linotype" w:hAnsi="Lotus Linotype" w:cs="Lotus Linotype"/>
          <w:sz w:val="28"/>
          <w:szCs w:val="28"/>
          <w:rtl/>
        </w:rPr>
        <w:t xml:space="preserve"> من الشيعة </w:t>
      </w:r>
      <w:r w:rsidR="00CE4588" w:rsidRPr="007C091B">
        <w:rPr>
          <w:rFonts w:ascii="Lotus Linotype" w:hAnsi="Lotus Linotype" w:cs="Lotus Linotype"/>
          <w:sz w:val="28"/>
          <w:szCs w:val="28"/>
          <w:rtl/>
        </w:rPr>
        <w:t xml:space="preserve">ـ </w:t>
      </w:r>
      <w:r w:rsidRPr="007C091B">
        <w:rPr>
          <w:rFonts w:ascii="Lotus Linotype" w:hAnsi="Lotus Linotype" w:cs="Lotus Linotype"/>
          <w:sz w:val="28"/>
          <w:szCs w:val="28"/>
          <w:rtl/>
        </w:rPr>
        <w:t>إذا طعن في هذا الحديث واعتبره موضوعا فقد تجرأ على الإمام الرضا وطعن في حكم الإمام على الحديث لما قال بصحته، وبذلك يكون قد طعن في المذهب كما أن</w:t>
      </w:r>
      <w:r w:rsidR="00CE4588" w:rsidRPr="007C091B">
        <w:rPr>
          <w:rFonts w:ascii="Lotus Linotype" w:hAnsi="Lotus Linotype" w:cs="Lotus Linotype"/>
          <w:sz w:val="28"/>
          <w:szCs w:val="28"/>
          <w:rtl/>
        </w:rPr>
        <w:t>ه</w:t>
      </w:r>
      <w:r w:rsidRPr="007C091B">
        <w:rPr>
          <w:rFonts w:ascii="Lotus Linotype" w:hAnsi="Lotus Linotype" w:cs="Lotus Linotype"/>
          <w:sz w:val="28"/>
          <w:szCs w:val="28"/>
          <w:rtl/>
        </w:rPr>
        <w:t xml:space="preserve"> يخرج عن دائرة الإيمان لتكذيبه الإمام.</w:t>
      </w:r>
    </w:p>
    <w:p w:rsidR="00773F26" w:rsidRPr="007C091B" w:rsidRDefault="007228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والآن بعد أن أثبتنا صحة هذا الحديث من خلال كتب الشيعة أنفسهم، نذكر تأويلات الشعية وتحريفاتهم فيه، </w:t>
      </w:r>
      <w:r w:rsidR="00773F26" w:rsidRPr="007C091B">
        <w:rPr>
          <w:rFonts w:ascii="Lotus Linotype" w:hAnsi="Lotus Linotype" w:cs="Lotus Linotype"/>
          <w:sz w:val="28"/>
          <w:szCs w:val="28"/>
          <w:rtl/>
        </w:rPr>
        <w:t>ونوضح بطلانها:</w:t>
      </w:r>
    </w:p>
    <w:p w:rsidR="007228C8" w:rsidRPr="007C091B" w:rsidRDefault="007228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زاد كتاب "عيون" بعد أن ذكر هذه الرواية عبارة :</w:t>
      </w:r>
      <w:r w:rsidR="00773F26" w:rsidRPr="007C091B">
        <w:rPr>
          <w:rFonts w:ascii="Lotus Linotype" w:hAnsi="Lotus Linotype" w:cs="Lotus Linotype"/>
          <w:sz w:val="28"/>
          <w:szCs w:val="28"/>
          <w:rtl/>
        </w:rPr>
        <w:t>« يريد من لم يغير بعده ولم يبدل</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79"/>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ثم سأل السائل الإمام الرضا وقال: كيف نعرف بأن الأصحاب قد غيروا أو بدلوا في دينهم؟ فقال الإمام: فقد ورد في الحديث النبوي أن الرسول ـ صلى</w:t>
      </w:r>
      <w:r w:rsidR="00773F26" w:rsidRPr="007C091B">
        <w:rPr>
          <w:rFonts w:ascii="Lotus Linotype" w:hAnsi="Lotus Linotype" w:cs="Lotus Linotype"/>
          <w:sz w:val="28"/>
          <w:szCs w:val="28"/>
          <w:rtl/>
        </w:rPr>
        <w:t xml:space="preserve"> </w:t>
      </w:r>
      <w:r w:rsidR="00B10677" w:rsidRPr="007C091B">
        <w:rPr>
          <w:rFonts w:ascii="Lotus Linotype" w:hAnsi="Lotus Linotype" w:cs="Lotus Linotype"/>
          <w:sz w:val="28"/>
          <w:szCs w:val="28"/>
          <w:rtl/>
        </w:rPr>
        <w:t>الله عليه وسلم ـ قال: ب</w:t>
      </w:r>
      <w:r w:rsidRPr="007C091B">
        <w:rPr>
          <w:rFonts w:ascii="Lotus Linotype" w:hAnsi="Lotus Linotype" w:cs="Lotus Linotype"/>
          <w:sz w:val="28"/>
          <w:szCs w:val="28"/>
          <w:rtl/>
        </w:rPr>
        <w:t xml:space="preserve">طرد جماعة من الصحابة عن حوض الكوثر، فأقول: يا ربي، أصحابي، أصحابي! ثم يقول الله عز وجل: لا تدري ماذا أحدثوا بعدك. ثم يجرون إلى النار. وأنا أقول: سحقا سحقا، بعدا بعدا. قصدنا من ذكر هذه الإضافة ؛ أن بعض الصحابة قد خرجوا </w:t>
      </w:r>
      <w:r w:rsidR="00773F26" w:rsidRPr="007C091B">
        <w:rPr>
          <w:rFonts w:ascii="Lotus Linotype" w:hAnsi="Lotus Linotype" w:cs="Lotus Linotype"/>
          <w:sz w:val="28"/>
          <w:szCs w:val="28"/>
          <w:rtl/>
        </w:rPr>
        <w:t>عن</w:t>
      </w:r>
      <w:r w:rsidRPr="007C091B">
        <w:rPr>
          <w:rFonts w:ascii="Lotus Linotype" w:hAnsi="Lotus Linotype" w:cs="Lotus Linotype"/>
          <w:sz w:val="28"/>
          <w:szCs w:val="28"/>
          <w:rtl/>
        </w:rPr>
        <w:t xml:space="preserve"> دائرة هذا الحديث لردتهم».</w:t>
      </w:r>
    </w:p>
    <w:p w:rsidR="007228C8" w:rsidRPr="007C091B" w:rsidRDefault="00B1067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وماذا عسى أن ت</w:t>
      </w:r>
      <w:r w:rsidR="007228C8" w:rsidRPr="007C091B">
        <w:rPr>
          <w:rFonts w:ascii="Lotus Linotype" w:hAnsi="Lotus Linotype" w:cs="Lotus Linotype"/>
          <w:sz w:val="28"/>
          <w:szCs w:val="28"/>
          <w:rtl/>
        </w:rPr>
        <w:t xml:space="preserve">ضرنا هذه الزيادة في الرواية، إذ أن الصحابة الذين نتقرب إلى الله عز وجل بحبهم لم يغيروا في دينهم ولم يبدلوا، ولم يخرجوا </w:t>
      </w:r>
      <w:r w:rsidR="00773F26" w:rsidRPr="007C091B">
        <w:rPr>
          <w:rFonts w:ascii="Lotus Linotype" w:hAnsi="Lotus Linotype" w:cs="Lotus Linotype"/>
          <w:sz w:val="28"/>
          <w:szCs w:val="28"/>
          <w:rtl/>
        </w:rPr>
        <w:t>عن</w:t>
      </w:r>
      <w:r w:rsidR="007228C8" w:rsidRPr="007C091B">
        <w:rPr>
          <w:rFonts w:ascii="Lotus Linotype" w:hAnsi="Lotus Linotype" w:cs="Lotus Linotype"/>
          <w:sz w:val="28"/>
          <w:szCs w:val="28"/>
          <w:rtl/>
        </w:rPr>
        <w:t xml:space="preserve"> دائرة حديث النجوم. والشيعة قد أقروا بأن المقبولين من الصحابة لا يدخلون في حديث الحوض، </w:t>
      </w:r>
      <w:r w:rsidR="00773F26" w:rsidRPr="007C091B">
        <w:rPr>
          <w:rFonts w:ascii="Lotus Linotype" w:hAnsi="Lotus Linotype" w:cs="Lotus Linotype"/>
          <w:sz w:val="28"/>
          <w:szCs w:val="28"/>
          <w:rtl/>
        </w:rPr>
        <w:t>فقد</w:t>
      </w:r>
      <w:r w:rsidR="007228C8" w:rsidRPr="007C091B">
        <w:rPr>
          <w:rFonts w:ascii="Lotus Linotype" w:hAnsi="Lotus Linotype" w:cs="Lotus Linotype"/>
          <w:sz w:val="28"/>
          <w:szCs w:val="28"/>
          <w:rtl/>
        </w:rPr>
        <w:t xml:space="preserve"> جاء في "استقصاء الأفحام":« لا شك أن حديث الحوض لن يشمل المقبولين من صحابة خير الأنام ـ صلى الله عليه وسلم ـ ولا ينطبق هذا الحديث عليهم أبدا». ولم يبق إلا أن نثبت بأن الخلفاء الراشدين والأنصار والمهاجرين كانوا من الصحابة المقبولين. وسنثبت ذلك قريبا عند حديثنا عن ارتداد الصحابة إن شاء الله.</w:t>
      </w:r>
    </w:p>
    <w:p w:rsidR="007228C8" w:rsidRPr="007C091B" w:rsidRDefault="007228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افترضنا جدلا أن عددا من الصحابة المقبولين غيروا في دينهم وبدلوا، لكن</w:t>
      </w:r>
      <w:r w:rsidR="00773F26" w:rsidRPr="007C091B">
        <w:rPr>
          <w:rFonts w:ascii="Lotus Linotype" w:hAnsi="Lotus Linotype" w:cs="Lotus Linotype"/>
          <w:sz w:val="28"/>
          <w:szCs w:val="28"/>
          <w:rtl/>
        </w:rPr>
        <w:t xml:space="preserve"> مع هذا سوف</w:t>
      </w:r>
      <w:r w:rsidRPr="007C091B">
        <w:rPr>
          <w:rFonts w:ascii="Lotus Linotype" w:hAnsi="Lotus Linotype" w:cs="Lotus Linotype"/>
          <w:sz w:val="28"/>
          <w:szCs w:val="28"/>
          <w:rtl/>
        </w:rPr>
        <w:t xml:space="preserve"> يبقى حديث النجوم يشمل عددا كبيرا من الصحابة ـ رضوان الله عليهم أجمعين ـ .</w:t>
      </w:r>
      <w:r w:rsidR="00773F26"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وذلك لأن الرسول ـ صلى الله عليه وسلم ـ وقد كان أفصح الفصحاء وأبلغ البلغاء شبه الصحابة بشيء لا يدل على الفضل والمنقبة فحسب وإنما يدل على الكثرة كذلك، وهو</w:t>
      </w:r>
      <w:r w:rsidR="00773F2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النجوم. إذن كلام الرسول ـ صلى الله عليه وسلم ـ "أصحابي كالنجوم" واضح في أن الصحابة الكرام كالنجوم في الكثرة يهتدي بهم الناس، ولا يشبه الشيء القليل بالنجوم إلا الجاهل الأحمق الذي لا يعرف عن الأسلوب العربي شيئا.</w:t>
      </w:r>
    </w:p>
    <w:p w:rsidR="007228C8" w:rsidRPr="007C091B" w:rsidRDefault="007228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ولو افترضنا جدلا مرة أخرى وقلنا </w:t>
      </w:r>
      <w:r w:rsidR="00773F26" w:rsidRPr="007C091B">
        <w:rPr>
          <w:rFonts w:ascii="Lotus Linotype" w:hAnsi="Lotus Linotype" w:cs="Lotus Linotype"/>
          <w:sz w:val="28"/>
          <w:szCs w:val="28"/>
          <w:rtl/>
        </w:rPr>
        <w:t>ب</w:t>
      </w:r>
      <w:r w:rsidRPr="007C091B">
        <w:rPr>
          <w:rFonts w:ascii="Lotus Linotype" w:hAnsi="Lotus Linotype" w:cs="Lotus Linotype"/>
          <w:sz w:val="28"/>
          <w:szCs w:val="28"/>
          <w:rtl/>
        </w:rPr>
        <w:t xml:space="preserve">أن الحديث يدل على الأقل القليل، بل يدل على رجلين أو ثلاث. ثم يبقى الحديث بهذا المعنى الافتراضي كذلك </w:t>
      </w:r>
      <w:r w:rsidR="00773F26" w:rsidRPr="007C091B">
        <w:rPr>
          <w:rFonts w:ascii="Lotus Linotype" w:hAnsi="Lotus Linotype" w:cs="Lotus Linotype"/>
          <w:sz w:val="28"/>
          <w:szCs w:val="28"/>
          <w:rtl/>
        </w:rPr>
        <w:t>شاهدا على بطلان المذهب الشيعي!</w:t>
      </w:r>
      <w:r w:rsidR="00B10677" w:rsidRPr="007C091B">
        <w:rPr>
          <w:rFonts w:ascii="Lotus Linotype" w:hAnsi="Lotus Linotype" w:cs="Lotus Linotype"/>
          <w:sz w:val="28"/>
          <w:szCs w:val="28"/>
          <w:rtl/>
        </w:rPr>
        <w:t xml:space="preserve"> وذلك لأن من الأسس التي بني</w:t>
      </w:r>
      <w:r w:rsidRPr="007C091B">
        <w:rPr>
          <w:rFonts w:ascii="Lotus Linotype" w:hAnsi="Lotus Linotype" w:cs="Lotus Linotype"/>
          <w:sz w:val="28"/>
          <w:szCs w:val="28"/>
          <w:rtl/>
        </w:rPr>
        <w:t xml:space="preserve"> عليها المذهب الشيعي</w:t>
      </w:r>
      <w:r w:rsidR="00B10677" w:rsidRPr="007C091B">
        <w:rPr>
          <w:rFonts w:ascii="Lotus Linotype" w:hAnsi="Lotus Linotype" w:cs="Lotus Linotype"/>
          <w:sz w:val="28"/>
          <w:szCs w:val="28"/>
          <w:rtl/>
        </w:rPr>
        <w:t xml:space="preserve">؛ </w:t>
      </w:r>
      <w:r w:rsidR="00BC4E7E" w:rsidRPr="007C091B">
        <w:rPr>
          <w:rFonts w:ascii="Lotus Linotype" w:hAnsi="Lotus Linotype" w:cs="Lotus Linotype"/>
          <w:sz w:val="28"/>
          <w:szCs w:val="28"/>
          <w:rtl/>
        </w:rPr>
        <w:t xml:space="preserve"> أنه لا يجوز الإقتداء بأحد ما عدا أهل البيت، وأنه لن يهتدي من يقتدي بغيرهم. في حين أن حديث النجوم يجيز الإقتداء بالصحابة ولو كانوا اثنين أو ثلاثة ـ على ما زعمتم ـ، بل ويقول بهداية من يقتدي بهم!</w:t>
      </w:r>
    </w:p>
    <w:p w:rsidR="00BC4E7E" w:rsidRPr="007C091B" w:rsidRDefault="00BC4E7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ولما رأى علماء الشيعة أن هذه</w:t>
      </w:r>
      <w:r w:rsidR="00640FE4" w:rsidRPr="007C091B">
        <w:rPr>
          <w:rFonts w:ascii="Lotus Linotype" w:hAnsi="Lotus Linotype" w:cs="Lotus Linotype"/>
          <w:sz w:val="28"/>
          <w:szCs w:val="28"/>
          <w:rtl/>
        </w:rPr>
        <w:t xml:space="preserve"> الزيادة كذلك </w:t>
      </w:r>
      <w:r w:rsidR="00773F26" w:rsidRPr="007C091B">
        <w:rPr>
          <w:rFonts w:ascii="Lotus Linotype" w:hAnsi="Lotus Linotype" w:cs="Lotus Linotype"/>
          <w:sz w:val="28"/>
          <w:szCs w:val="28"/>
          <w:rtl/>
        </w:rPr>
        <w:t xml:space="preserve">فشلت </w:t>
      </w:r>
      <w:r w:rsidR="000C3395" w:rsidRPr="007C091B">
        <w:rPr>
          <w:rFonts w:ascii="Lotus Linotype" w:hAnsi="Lotus Linotype" w:cs="Lotus Linotype"/>
          <w:sz w:val="28"/>
          <w:szCs w:val="28"/>
          <w:rtl/>
        </w:rPr>
        <w:t xml:space="preserve">و </w:t>
      </w:r>
      <w:r w:rsidR="00640FE4" w:rsidRPr="007C091B">
        <w:rPr>
          <w:rFonts w:ascii="Lotus Linotype" w:hAnsi="Lotus Linotype" w:cs="Lotus Linotype"/>
          <w:sz w:val="28"/>
          <w:szCs w:val="28"/>
          <w:rtl/>
        </w:rPr>
        <w:t>لم تنفع</w:t>
      </w:r>
      <w:r w:rsidR="00670DCE" w:rsidRPr="007C091B">
        <w:rPr>
          <w:rFonts w:ascii="Lotus Linotype" w:hAnsi="Lotus Linotype" w:cs="Lotus Linotype"/>
          <w:sz w:val="28"/>
          <w:szCs w:val="28"/>
          <w:rtl/>
        </w:rPr>
        <w:t>هم،</w:t>
      </w:r>
      <w:r w:rsidR="00640FE4" w:rsidRPr="007C091B">
        <w:rPr>
          <w:rFonts w:ascii="Lotus Linotype" w:hAnsi="Lotus Linotype" w:cs="Lotus Linotype"/>
          <w:sz w:val="28"/>
          <w:szCs w:val="28"/>
          <w:rtl/>
        </w:rPr>
        <w:t xml:space="preserve"> التجئوا إلى حيلة أخرى وتأويل آخر فقالوا: </w:t>
      </w:r>
      <w:r w:rsidR="00670DCE" w:rsidRPr="007C091B">
        <w:rPr>
          <w:rFonts w:ascii="Lotus Linotype" w:hAnsi="Lotus Linotype" w:cs="Lotus Linotype"/>
          <w:sz w:val="28"/>
          <w:szCs w:val="28"/>
          <w:rtl/>
        </w:rPr>
        <w:t>إ</w:t>
      </w:r>
      <w:r w:rsidR="00640FE4" w:rsidRPr="007C091B">
        <w:rPr>
          <w:rFonts w:ascii="Lotus Linotype" w:hAnsi="Lotus Linotype" w:cs="Lotus Linotype"/>
          <w:sz w:val="28"/>
          <w:szCs w:val="28"/>
          <w:rtl/>
        </w:rPr>
        <w:t>ن كلمة "الأصحاب" في هذا الحديث تعني: أهل البيت. فقد قال مؤلف "استقصاء الأفحام":« معنى الأصحاب في حديث أصحابي كالنجوم بأيهم اقتديتم اهتديتم ؛ هم أهل البيت عليهم السلام». لكن هذا التأويل جاء أضعف من التأويل الأول وأسخف منه، و</w:t>
      </w:r>
      <w:r w:rsidR="00053DDE" w:rsidRPr="007C091B">
        <w:rPr>
          <w:rFonts w:ascii="Lotus Linotype" w:hAnsi="Lotus Linotype" w:cs="Lotus Linotype"/>
          <w:sz w:val="28"/>
          <w:szCs w:val="28"/>
          <w:rtl/>
        </w:rPr>
        <w:t>هناك قرائن</w:t>
      </w:r>
      <w:r w:rsidR="00640FE4" w:rsidRPr="007C091B">
        <w:rPr>
          <w:rFonts w:ascii="Lotus Linotype" w:hAnsi="Lotus Linotype" w:cs="Lotus Linotype"/>
          <w:sz w:val="28"/>
          <w:szCs w:val="28"/>
          <w:rtl/>
        </w:rPr>
        <w:t xml:space="preserve"> واضحة صريحة </w:t>
      </w:r>
      <w:r w:rsidR="00053DDE" w:rsidRPr="007C091B">
        <w:rPr>
          <w:rFonts w:ascii="Lotus Linotype" w:hAnsi="Lotus Linotype" w:cs="Lotus Linotype"/>
          <w:sz w:val="28"/>
          <w:szCs w:val="28"/>
          <w:rtl/>
        </w:rPr>
        <w:t xml:space="preserve">تدل </w:t>
      </w:r>
      <w:r w:rsidR="00640FE4" w:rsidRPr="007C091B">
        <w:rPr>
          <w:rFonts w:ascii="Lotus Linotype" w:hAnsi="Lotus Linotype" w:cs="Lotus Linotype"/>
          <w:sz w:val="28"/>
          <w:szCs w:val="28"/>
          <w:rtl/>
        </w:rPr>
        <w:t>على بطلانه</w:t>
      </w:r>
      <w:r w:rsidR="00053DDE" w:rsidRPr="007C091B">
        <w:rPr>
          <w:rFonts w:ascii="Lotus Linotype" w:hAnsi="Lotus Linotype" w:cs="Lotus Linotype"/>
          <w:sz w:val="28"/>
          <w:szCs w:val="28"/>
          <w:rtl/>
        </w:rPr>
        <w:t>، منها</w:t>
      </w:r>
      <w:r w:rsidR="00640FE4" w:rsidRPr="007C091B">
        <w:rPr>
          <w:rFonts w:ascii="Lotus Linotype" w:hAnsi="Lotus Linotype" w:cs="Lotus Linotype"/>
          <w:sz w:val="28"/>
          <w:szCs w:val="28"/>
          <w:rtl/>
        </w:rPr>
        <w:t>:</w:t>
      </w:r>
    </w:p>
    <w:p w:rsidR="00640FE4" w:rsidRPr="007C091B" w:rsidRDefault="00053DDE" w:rsidP="00005B64">
      <w:pPr>
        <w:pStyle w:val="a"/>
        <w:numPr>
          <w:ilvl w:val="0"/>
          <w:numId w:val="0"/>
        </w:numPr>
        <w:ind w:left="94"/>
        <w:rPr>
          <w:rtl/>
        </w:rPr>
      </w:pPr>
      <w:bookmarkStart w:id="49" w:name="_Toc352761842"/>
      <w:r w:rsidRPr="007C091B">
        <w:rPr>
          <w:rtl/>
        </w:rPr>
        <w:t>القرينة الأولى:</w:t>
      </w:r>
      <w:bookmarkEnd w:id="49"/>
    </w:p>
    <w:p w:rsidR="00640FE4" w:rsidRPr="007C091B" w:rsidRDefault="00640FE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حمل لفظ "الأصحاب" على أهل البيت تحريف صريح</w:t>
      </w:r>
      <w:r w:rsidR="00053DDE" w:rsidRPr="007C091B">
        <w:rPr>
          <w:rFonts w:ascii="Lotus Linotype" w:hAnsi="Lotus Linotype" w:cs="Lotus Linotype"/>
          <w:sz w:val="28"/>
          <w:szCs w:val="28"/>
          <w:rtl/>
        </w:rPr>
        <w:t xml:space="preserve"> و</w:t>
      </w:r>
      <w:r w:rsidRPr="007C091B">
        <w:rPr>
          <w:rFonts w:ascii="Lotus Linotype" w:hAnsi="Lotus Linotype" w:cs="Lotus Linotype"/>
          <w:sz w:val="28"/>
          <w:szCs w:val="28"/>
          <w:rtl/>
        </w:rPr>
        <w:t>واضح</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80"/>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فقد وضعت العربية كلمة "الأصحاب" لمن يصاحب المرء ويلازمه، كما وضعت أهل البيت لأهل الدار. وقد وردت هذه الألفاظ في روايات شتى وفي مواطن كثيرة من كلام الأئمة والأحاديث النبوية بهذه المعاني اللغوية الواضحة. ولا نجد مكانا واحدا استعمل فيه كلمة "الأصحاب" في معنى "أهل البيت". </w:t>
      </w:r>
      <w:r w:rsidR="00053DDE" w:rsidRPr="007C091B">
        <w:rPr>
          <w:rFonts w:ascii="Lotus Linotype" w:hAnsi="Lotus Linotype" w:cs="Lotus Linotype"/>
          <w:sz w:val="28"/>
          <w:szCs w:val="28"/>
          <w:rtl/>
        </w:rPr>
        <w:t>ف</w:t>
      </w:r>
      <w:r w:rsidRPr="007C091B">
        <w:rPr>
          <w:rFonts w:ascii="Lotus Linotype" w:hAnsi="Lotus Linotype" w:cs="Lotus Linotype"/>
          <w:sz w:val="28"/>
          <w:szCs w:val="28"/>
          <w:rtl/>
        </w:rPr>
        <w:t>من ذلك ما ورد في دعاء الإمام زين العابدين في كتاب "الصحيفة السجادية" أنه قال:« اللهم وأصحاب محمد خاصة الذين أحسنوا الصحبة» وأحاديث كثيرة لا تكاد تحصى وتعد،  ومثلها</w:t>
      </w:r>
      <w:r w:rsidR="00053DDE" w:rsidRPr="007C091B">
        <w:rPr>
          <w:rFonts w:ascii="Lotus Linotype" w:hAnsi="Lotus Linotype" w:cs="Lotus Linotype"/>
          <w:sz w:val="28"/>
          <w:szCs w:val="28"/>
          <w:rtl/>
        </w:rPr>
        <w:t xml:space="preserve"> الكثير</w:t>
      </w:r>
      <w:r w:rsidRPr="007C091B">
        <w:rPr>
          <w:rFonts w:ascii="Lotus Linotype" w:hAnsi="Lotus Linotype" w:cs="Lotus Linotype"/>
          <w:sz w:val="28"/>
          <w:szCs w:val="28"/>
          <w:rtl/>
        </w:rPr>
        <w:t xml:space="preserve"> من الآثار في نفس </w:t>
      </w:r>
      <w:r w:rsidR="00053DDE" w:rsidRPr="007C091B">
        <w:rPr>
          <w:rFonts w:ascii="Lotus Linotype" w:hAnsi="Lotus Linotype" w:cs="Lotus Linotype"/>
          <w:sz w:val="28"/>
          <w:szCs w:val="28"/>
          <w:rtl/>
        </w:rPr>
        <w:t>هذا المعنى و</w:t>
      </w:r>
      <w:r w:rsidRPr="007C091B">
        <w:rPr>
          <w:rFonts w:ascii="Lotus Linotype" w:hAnsi="Lotus Linotype" w:cs="Lotus Linotype"/>
          <w:sz w:val="28"/>
          <w:szCs w:val="28"/>
          <w:rtl/>
        </w:rPr>
        <w:t xml:space="preserve">لم يحمل أحد كلمة "الأصحاب" </w:t>
      </w:r>
      <w:r w:rsidR="00053DDE" w:rsidRPr="007C091B">
        <w:rPr>
          <w:rFonts w:ascii="Lotus Linotype" w:hAnsi="Lotus Linotype" w:cs="Lotus Linotype"/>
          <w:sz w:val="28"/>
          <w:szCs w:val="28"/>
          <w:rtl/>
        </w:rPr>
        <w:t xml:space="preserve">فيها </w:t>
      </w:r>
      <w:r w:rsidRPr="007C091B">
        <w:rPr>
          <w:rFonts w:ascii="Lotus Linotype" w:hAnsi="Lotus Linotype" w:cs="Lotus Linotype"/>
          <w:sz w:val="28"/>
          <w:szCs w:val="28"/>
          <w:rtl/>
        </w:rPr>
        <w:t>على "أهل البيت". ما عدا هذا الحديث الذي خالفوا فيه اللغة والثابت من الأحاديث والآثار!</w:t>
      </w:r>
    </w:p>
    <w:p w:rsidR="00640FE4" w:rsidRPr="007C091B" w:rsidRDefault="00640FE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وأجمل ما في الحكاية؛ أنه إذا قال أهل السنة أن كلمة "أهل البيت"، تعني "الزوجات الطاهرات أمهات المؤمنين"، بل حتى وإن تنازلوا وقالوا: إن الكلمة تشمل "الأمهات المؤمنين" كذلك، وأن حديث:« مثل أهل بيتي كسفينة نوح» يشمل الأمهات المؤمنين</w:t>
      </w:r>
      <w:r w:rsidR="00053DDE"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أو أن أمهات المؤمنين يدخلن فيمن يدخل في "آية التطهير"، ترى الشيعة يجن جنونهم ويثورون كالثور الهائج ويقيمون الدنيا ولا يقعدونها ويرمون القائل "بالناصبية" أو "الخارجي"، في حين أن حمل "أهل البيت" على الأزواج ليس خلافا للغة العرب، ولا خلاف</w:t>
      </w:r>
      <w:r w:rsidR="00053DDE"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للقرآن أو الحديث، بل كل</w:t>
      </w:r>
      <w:r w:rsidR="00053DDE" w:rsidRPr="007C091B">
        <w:rPr>
          <w:rFonts w:ascii="Lotus Linotype" w:hAnsi="Lotus Linotype" w:cs="Lotus Linotype"/>
          <w:sz w:val="28"/>
          <w:szCs w:val="28"/>
          <w:rtl/>
        </w:rPr>
        <w:t xml:space="preserve"> القرائن وسياق الكلام وما سبقه ي</w:t>
      </w:r>
      <w:r w:rsidRPr="007C091B">
        <w:rPr>
          <w:rFonts w:ascii="Lotus Linotype" w:hAnsi="Lotus Linotype" w:cs="Lotus Linotype"/>
          <w:sz w:val="28"/>
          <w:szCs w:val="28"/>
          <w:rtl/>
        </w:rPr>
        <w:t xml:space="preserve">دل على أن كلمة "أهل البيت" في آية التطهير لا يراد منها إلا أمهات المؤمنين. </w:t>
      </w:r>
      <w:r w:rsidR="00053DDE" w:rsidRPr="007C091B">
        <w:rPr>
          <w:rFonts w:ascii="Lotus Linotype" w:hAnsi="Lotus Linotype" w:cs="Lotus Linotype"/>
          <w:sz w:val="28"/>
          <w:szCs w:val="28"/>
          <w:rtl/>
        </w:rPr>
        <w:t xml:space="preserve">فهم </w:t>
      </w:r>
      <w:r w:rsidRPr="007C091B">
        <w:rPr>
          <w:rFonts w:ascii="Lotus Linotype" w:hAnsi="Lotus Linotype" w:cs="Lotus Linotype"/>
          <w:sz w:val="28"/>
          <w:szCs w:val="28"/>
          <w:rtl/>
        </w:rPr>
        <w:t>يحاسبون أهل السنة على هذا الموقف ظلما وزورا ودون دليل ولا برهان، ثم يسمحون لأنفسهم أن يحرفوا الكلم كيفما يشاءون ، بل ويفتخرون على هذا التحريف ويعتزون به.</w:t>
      </w:r>
    </w:p>
    <w:p w:rsidR="00640FE4" w:rsidRPr="007C091B" w:rsidRDefault="00640FE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هو الوادي، وهذه هي العيون، وها هي الورود والأزه</w:t>
      </w:r>
      <w:r w:rsidR="00B10677" w:rsidRPr="007C091B">
        <w:rPr>
          <w:rFonts w:ascii="Lotus Linotype" w:hAnsi="Lotus Linotype" w:cs="Lotus Linotype"/>
          <w:sz w:val="28"/>
          <w:szCs w:val="28"/>
          <w:rtl/>
        </w:rPr>
        <w:t>ار  ... وأنى للغة أن ت</w:t>
      </w:r>
      <w:r w:rsidRPr="007C091B">
        <w:rPr>
          <w:rFonts w:ascii="Lotus Linotype" w:hAnsi="Lotus Linotype" w:cs="Lotus Linotype"/>
          <w:sz w:val="28"/>
          <w:szCs w:val="28"/>
          <w:rtl/>
        </w:rPr>
        <w:t>وضح أكثر من هذا</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81"/>
      </w:r>
      <w:r w:rsidR="00C93FB1" w:rsidRPr="00C93FB1">
        <w:rPr>
          <w:rFonts w:ascii="Lotus Linotype" w:hAnsi="Lotus Linotype" w:cs="Arabic11 BT"/>
          <w:sz w:val="28"/>
          <w:szCs w:val="28"/>
          <w:vertAlign w:val="superscript"/>
          <w:rtl/>
        </w:rPr>
        <w:t>)</w:t>
      </w:r>
    </w:p>
    <w:p w:rsidR="00640FE4" w:rsidRPr="007C091B" w:rsidRDefault="00640FE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لعل الشيعة بعد ذلك سوف يسمحون لأنفسهم أن يزعموا بأن الرسول ـ صلى الله عليه وسلم ـ إرضاء للصحابة من باب "التقية"</w:t>
      </w:r>
      <w:r w:rsidR="004B022C" w:rsidRPr="007C091B">
        <w:rPr>
          <w:rFonts w:ascii="Lotus Linotype" w:hAnsi="Lotus Linotype" w:cs="Lotus Linotype"/>
          <w:sz w:val="28"/>
          <w:szCs w:val="28"/>
          <w:rtl/>
        </w:rPr>
        <w:t>قال: ب</w:t>
      </w:r>
      <w:r w:rsidRPr="007C091B">
        <w:rPr>
          <w:rFonts w:ascii="Lotus Linotype" w:hAnsi="Lotus Linotype" w:cs="Lotus Linotype"/>
          <w:sz w:val="28"/>
          <w:szCs w:val="28"/>
          <w:rtl/>
        </w:rPr>
        <w:t xml:space="preserve">أن "أصحابي كالنجوم"، ولما رأى أن "أهل البيت" انزجروا من هذا الوصف النبوي وحزنوا على ذلك، قال إرضاءا لهم </w:t>
      </w:r>
      <w:r w:rsidR="008D68D4" w:rsidRPr="007C091B">
        <w:rPr>
          <w:rFonts w:ascii="Lotus Linotype" w:hAnsi="Lotus Linotype" w:cs="Lotus Linotype"/>
          <w:sz w:val="28"/>
          <w:szCs w:val="28"/>
          <w:rtl/>
        </w:rPr>
        <w:t>أنني قصدتكم أنتم بكلمة "أصحابي"! ولا شك بأنه لا أحد يجد ردا على ذلك!!..</w:t>
      </w:r>
    </w:p>
    <w:p w:rsidR="008D68D4" w:rsidRPr="007C091B" w:rsidRDefault="004B022C" w:rsidP="00005B64">
      <w:pPr>
        <w:pStyle w:val="a"/>
        <w:numPr>
          <w:ilvl w:val="0"/>
          <w:numId w:val="0"/>
        </w:numPr>
        <w:ind w:left="94"/>
        <w:rPr>
          <w:rtl/>
        </w:rPr>
      </w:pPr>
      <w:bookmarkStart w:id="50" w:name="_Toc352761843"/>
      <w:r w:rsidRPr="007C091B">
        <w:rPr>
          <w:rtl/>
        </w:rPr>
        <w:t>القرينة الثانية:</w:t>
      </w:r>
      <w:bookmarkEnd w:id="50"/>
    </w:p>
    <w:p w:rsidR="008D68D4" w:rsidRPr="007C091B" w:rsidRDefault="008556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ثم لو قلنا بأن كلمة "الأصحاب" تعني "أهل البيت"، فلابد أن يراد منها أهل البيت الذين كان لهم شرف صحبة الرسول ـ صلى الله عليه وسلم ـ دون غيرهم، وبذلك لا يشمل الحديث كل الأئمة الإثنا عشر إذ لم يتشرف بالصحبة منهم إلا ثلاثة؛ سيدنا علي المرتضى وسيدنا حسين وسيدنا حسن ـ رضوان الله عليهم أجمعين ـ ومن هنا وجب ألا يعد م</w:t>
      </w:r>
      <w:r w:rsidR="004B022C" w:rsidRPr="007C091B">
        <w:rPr>
          <w:rFonts w:ascii="Lotus Linotype" w:hAnsi="Lotus Linotype" w:cs="Lotus Linotype"/>
          <w:sz w:val="28"/>
          <w:szCs w:val="28"/>
          <w:rtl/>
        </w:rPr>
        <w:t>ن أهل البيت إلا هؤلاء الثلاثة. ف</w:t>
      </w:r>
      <w:r w:rsidRPr="007C091B">
        <w:rPr>
          <w:rFonts w:ascii="Lotus Linotype" w:hAnsi="Lotus Linotype" w:cs="Lotus Linotype"/>
          <w:sz w:val="28"/>
          <w:szCs w:val="28"/>
          <w:rtl/>
        </w:rPr>
        <w:t xml:space="preserve">لا يكون </w:t>
      </w:r>
      <w:r w:rsidR="004B022C" w:rsidRPr="007C091B">
        <w:rPr>
          <w:rFonts w:ascii="Lotus Linotype" w:hAnsi="Lotus Linotype" w:cs="Lotus Linotype"/>
          <w:sz w:val="28"/>
          <w:szCs w:val="28"/>
          <w:rtl/>
        </w:rPr>
        <w:t>إتباعهم</w:t>
      </w:r>
      <w:r w:rsidRPr="007C091B">
        <w:rPr>
          <w:rFonts w:ascii="Lotus Linotype" w:hAnsi="Lotus Linotype" w:cs="Lotus Linotype"/>
          <w:sz w:val="28"/>
          <w:szCs w:val="28"/>
          <w:rtl/>
        </w:rPr>
        <w:t xml:space="preserve"> أو الإقتداء بهم شرطا للهداية، إذن لا يجوز أبدا أن يحمل كلمة "الأصحاب"، على معنى "أهل البيت".</w:t>
      </w:r>
    </w:p>
    <w:p w:rsidR="00855628" w:rsidRPr="007C091B" w:rsidRDefault="008556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ولعل الشيعة يردون على هذا الدليل بأن سائر الأئمة وإن لم يكونوا قد تشرفوا بصحبة الرسول ـ صلى الله عليه وسلم ـ  في عالم الأجسام، لكنهم تشرفوا بصحبته ـ صلى الله عليه وسلم ـ في عالم الأرواح وبذلك أصبحوا من أصحابه!!..</w:t>
      </w:r>
    </w:p>
    <w:p w:rsidR="00855628" w:rsidRPr="007C091B" w:rsidRDefault="004B022C" w:rsidP="00005B64">
      <w:pPr>
        <w:pStyle w:val="a"/>
        <w:numPr>
          <w:ilvl w:val="0"/>
          <w:numId w:val="0"/>
        </w:numPr>
        <w:ind w:left="94"/>
        <w:rPr>
          <w:rtl/>
        </w:rPr>
      </w:pPr>
      <w:bookmarkStart w:id="51" w:name="_Toc352761844"/>
      <w:r w:rsidRPr="007C091B">
        <w:rPr>
          <w:rtl/>
        </w:rPr>
        <w:t>القرينة الثالثة:</w:t>
      </w:r>
      <w:bookmarkEnd w:id="51"/>
    </w:p>
    <w:p w:rsidR="00855628" w:rsidRPr="007C091B" w:rsidRDefault="008556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رفض مؤلف كتاب "عيون" ما زيد على حديث النجوم ( أي: من لم يغير بعد ....)، وكذلك رفض رفضا باتا تأويل القوم بل منع عنه، وذلك لأن هذا التأويل يؤدي </w:t>
      </w:r>
      <w:r w:rsidR="004B022C" w:rsidRPr="007C091B">
        <w:rPr>
          <w:rFonts w:ascii="Lotus Linotype" w:hAnsi="Lotus Linotype" w:cs="Lotus Linotype"/>
          <w:sz w:val="28"/>
          <w:szCs w:val="28"/>
          <w:rtl/>
        </w:rPr>
        <w:t xml:space="preserve">إلى </w:t>
      </w:r>
      <w:r w:rsidRPr="007C091B">
        <w:rPr>
          <w:rFonts w:ascii="Lotus Linotype" w:hAnsi="Lotus Linotype" w:cs="Lotus Linotype"/>
          <w:sz w:val="28"/>
          <w:szCs w:val="28"/>
          <w:rtl/>
        </w:rPr>
        <w:t xml:space="preserve">وجوب القول </w:t>
      </w:r>
      <w:r w:rsidR="004B022C" w:rsidRPr="007C091B">
        <w:rPr>
          <w:rFonts w:ascii="Lotus Linotype" w:hAnsi="Lotus Linotype" w:cs="Lotus Linotype"/>
          <w:sz w:val="28"/>
          <w:szCs w:val="28"/>
          <w:rtl/>
        </w:rPr>
        <w:t>ب</w:t>
      </w:r>
      <w:r w:rsidRPr="007C091B">
        <w:rPr>
          <w:rFonts w:ascii="Lotus Linotype" w:hAnsi="Lotus Linotype" w:cs="Lotus Linotype"/>
          <w:sz w:val="28"/>
          <w:szCs w:val="28"/>
          <w:rtl/>
        </w:rPr>
        <w:t xml:space="preserve">أن من الأئمة الاثنا عشر من هو غير دينه وارتد عن الإسلام! وإن كان من ألّف هذه الزيادة لم يرد إلا الطعن في الخلفاء الراشدين، لكن </w:t>
      </w:r>
      <w:r w:rsidR="000C3395" w:rsidRPr="007C091B">
        <w:rPr>
          <w:rFonts w:ascii="Lotus Linotype" w:hAnsi="Lotus Linotype" w:cs="Lotus Linotype"/>
          <w:sz w:val="28"/>
          <w:szCs w:val="28"/>
          <w:rtl/>
        </w:rPr>
        <w:t xml:space="preserve">الذين </w:t>
      </w:r>
      <w:r w:rsidRPr="007C091B">
        <w:rPr>
          <w:rFonts w:ascii="Lotus Linotype" w:hAnsi="Lotus Linotype" w:cs="Lotus Linotype"/>
          <w:sz w:val="28"/>
          <w:szCs w:val="28"/>
          <w:rtl/>
        </w:rPr>
        <w:t>حرّف</w:t>
      </w:r>
      <w:r w:rsidR="000C3395" w:rsidRPr="007C091B">
        <w:rPr>
          <w:rFonts w:ascii="Lotus Linotype" w:hAnsi="Lotus Linotype" w:cs="Lotus Linotype"/>
          <w:sz w:val="28"/>
          <w:szCs w:val="28"/>
          <w:rtl/>
        </w:rPr>
        <w:t>وا</w:t>
      </w:r>
      <w:r w:rsidRPr="007C091B">
        <w:rPr>
          <w:rFonts w:ascii="Lotus Linotype" w:hAnsi="Lotus Linotype" w:cs="Lotus Linotype"/>
          <w:sz w:val="28"/>
          <w:szCs w:val="28"/>
          <w:rtl/>
        </w:rPr>
        <w:t xml:space="preserve"> معنى "الأصحاب" إلى "أهل البيت" وجدوا أنفسهم مرغمين أمام تطبيق هذا الحكم على أهل البيت.</w:t>
      </w:r>
    </w:p>
    <w:p w:rsidR="00855628" w:rsidRPr="007C091B" w:rsidRDefault="008556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ولله في خلقه شؤون! فما أعجب حكمة الله في خلقه! حفروا بئرا ليوقعوا الحق الصريح فيها فإذا هم وقعوا فيها</w:t>
      </w:r>
      <w:r w:rsidR="004B022C" w:rsidRPr="007C091B">
        <w:rPr>
          <w:rFonts w:ascii="Lotus Linotype" w:hAnsi="Lotus Linotype" w:cs="Lotus Linotype"/>
          <w:sz w:val="28"/>
          <w:szCs w:val="28"/>
          <w:rtl/>
        </w:rPr>
        <w:t xml:space="preserve"> صرعى</w:t>
      </w:r>
      <w:r w:rsidRPr="007C091B">
        <w:rPr>
          <w:rFonts w:ascii="Lotus Linotype" w:hAnsi="Lotus Linotype" w:cs="Lotus Linotype"/>
          <w:sz w:val="28"/>
          <w:szCs w:val="28"/>
          <w:rtl/>
        </w:rPr>
        <w:t>!</w:t>
      </w:r>
    </w:p>
    <w:p w:rsidR="00855628" w:rsidRPr="007C091B" w:rsidRDefault="008556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إن الله ينصر هذا الدين بالرجل الفاجر</w:t>
      </w:r>
      <w:r w:rsidRPr="007C091B">
        <w:rPr>
          <w:rFonts w:ascii="Lotus Linotype" w:hAnsi="Lotus Linotype" w:cs="Lotus Linotype"/>
          <w:sz w:val="28"/>
          <w:szCs w:val="28"/>
          <w:rtl/>
        </w:rPr>
        <w:tab/>
        <w:t xml:space="preserve">  ....   كما أن الزجاج يصنع من الحجر</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82"/>
      </w:r>
      <w:r w:rsidR="00C93FB1" w:rsidRPr="00C93FB1">
        <w:rPr>
          <w:rFonts w:ascii="Lotus Linotype" w:hAnsi="Lotus Linotype" w:cs="Arabic11 BT"/>
          <w:sz w:val="28"/>
          <w:szCs w:val="28"/>
          <w:vertAlign w:val="superscript"/>
          <w:rtl/>
        </w:rPr>
        <w:t>)</w:t>
      </w:r>
    </w:p>
    <w:p w:rsidR="00855628" w:rsidRPr="007C091B" w:rsidRDefault="008556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w:t>
      </w:r>
      <w:r w:rsidR="00CF293C" w:rsidRPr="007C091B">
        <w:rPr>
          <w:rFonts w:ascii="Lotus Linotype" w:hAnsi="Lotus Linotype" w:cs="Lotus Linotype"/>
          <w:sz w:val="28"/>
          <w:szCs w:val="28"/>
          <w:rtl/>
        </w:rPr>
        <w:t>لما رأى علماء الشيعة أن كل تأويلاتهم باءت بالفشل وعادت كالسهام إلى نحورهم، اضطروا أخيرا أن يطعنوا في حديث النجوم وينكروا صحته. والحمدلله أنهم لم ينكروا وجود الحديث في كتبهم!..</w:t>
      </w:r>
    </w:p>
    <w:p w:rsidR="00CF293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يزعم صاحب "الاستقصاء" أن السائل قد سأل الإمام عن حديثين اثنين، لكن الإمام رد عليه وقال:« هذا صحيح » . وهذا الجواب يعود إلى الحديث الأخير:«دعوا لي أصحابي»، ولا يعود البتة إلى الحديث الأول، فلا مجال للاستشهاد به على حديث النجوم! </w:t>
      </w:r>
    </w:p>
    <w:p w:rsidR="00CF293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وإليك نص ما قاله صاحب "الاستقصاء":« يتضح من دراسة هذا الحديث الشريف، أن ما قاله المخاطب في ترجمة هذا الحديث بأن الإمام الرضا عليه السلام حكم على صحة هذين الحديثين كلام لا يصح، وذلك لأنه لم تصرح هذه الرواية بصحة هذين الحديثين أبدا، وإنما ورد لفظ "هذا صحيح"، وقد لا تكون الإشارة للحديثين معا، وإنما يحتمل ذلك، ولعل السائل استفسر عن الحديثين لكن الإمام أجاب</w:t>
      </w:r>
      <w:r w:rsidR="004B022C" w:rsidRPr="007C091B">
        <w:rPr>
          <w:rFonts w:ascii="Lotus Linotype" w:hAnsi="Lotus Linotype" w:cs="Lotus Linotype"/>
          <w:sz w:val="28"/>
          <w:szCs w:val="28"/>
          <w:rtl/>
        </w:rPr>
        <w:t>ه</w:t>
      </w:r>
      <w:r w:rsidRPr="007C091B">
        <w:rPr>
          <w:rFonts w:ascii="Lotus Linotype" w:hAnsi="Lotus Linotype" w:cs="Lotus Linotype"/>
          <w:sz w:val="28"/>
          <w:szCs w:val="28"/>
          <w:rtl/>
        </w:rPr>
        <w:t xml:space="preserve"> عن الحديث الأخير دون الأول».</w:t>
      </w:r>
    </w:p>
    <w:p w:rsidR="00CF293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وعلى هذه الإجابة التي تتجلى عليها الحكمة والدراية (!) لطائف كثيرة:</w:t>
      </w:r>
    </w:p>
    <w:p w:rsidR="004B022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w:t>
      </w:r>
      <w:r w:rsidR="004B022C" w:rsidRPr="007C091B">
        <w:rPr>
          <w:rFonts w:ascii="Lotus Linotype" w:hAnsi="Lotus Linotype" w:cs="Lotus Linotype"/>
          <w:sz w:val="28"/>
          <w:szCs w:val="28"/>
          <w:rtl/>
        </w:rPr>
        <w:t>ى</w:t>
      </w:r>
      <w:r w:rsidRPr="007C091B">
        <w:rPr>
          <w:rFonts w:ascii="Lotus Linotype" w:hAnsi="Lotus Linotype" w:cs="Lotus Linotype"/>
          <w:sz w:val="28"/>
          <w:szCs w:val="28"/>
          <w:rtl/>
        </w:rPr>
        <w:t xml:space="preserve">: </w:t>
      </w:r>
    </w:p>
    <w:p w:rsidR="00CF293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أن الرجل لم يكن واثقا على ما يقوله، فهو لا يثق بنفسه ولا بجوابه في قرارة صدره، وذلك عندما قال: "يحتمل"، وكان ينبغي أن يقول:"لابد</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أو </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من الواجب</w:t>
      </w:r>
      <w:r w:rsidR="004B022C" w:rsidRPr="007C091B">
        <w:rPr>
          <w:rFonts w:ascii="Lotus Linotype" w:hAnsi="Lotus Linotype" w:cs="Lotus Linotype"/>
          <w:sz w:val="28"/>
          <w:szCs w:val="28"/>
          <w:rtl/>
        </w:rPr>
        <w:t xml:space="preserve">" أو على الأقل </w:t>
      </w:r>
      <w:r w:rsidRPr="007C091B">
        <w:rPr>
          <w:rFonts w:ascii="Lotus Linotype" w:hAnsi="Lotus Linotype" w:cs="Lotus Linotype"/>
          <w:sz w:val="28"/>
          <w:szCs w:val="28"/>
          <w:rtl/>
        </w:rPr>
        <w:t xml:space="preserve"> </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يظهر"، والمعروف أن الاحتمال لا يطعن في المرويات.</w:t>
      </w:r>
    </w:p>
    <w:p w:rsidR="004B022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الثاني</w:t>
      </w:r>
      <w:r w:rsidR="004B022C" w:rsidRPr="007C091B">
        <w:rPr>
          <w:rFonts w:ascii="Lotus Linotype" w:hAnsi="Lotus Linotype" w:cs="Lotus Linotype"/>
          <w:sz w:val="28"/>
          <w:szCs w:val="28"/>
          <w:rtl/>
        </w:rPr>
        <w:t>ة</w:t>
      </w:r>
      <w:r w:rsidRPr="007C091B">
        <w:rPr>
          <w:rFonts w:ascii="Lotus Linotype" w:hAnsi="Lotus Linotype" w:cs="Lotus Linotype"/>
          <w:sz w:val="28"/>
          <w:szCs w:val="28"/>
          <w:rtl/>
        </w:rPr>
        <w:t xml:space="preserve">: </w:t>
      </w:r>
    </w:p>
    <w:p w:rsidR="00CF293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أن ما قاله الرجل </w:t>
      </w:r>
      <w:r w:rsidR="000C3395" w:rsidRPr="007C091B">
        <w:rPr>
          <w:rFonts w:ascii="Lotus Linotype" w:hAnsi="Lotus Linotype" w:cs="Lotus Linotype"/>
          <w:sz w:val="28"/>
          <w:szCs w:val="28"/>
          <w:rtl/>
        </w:rPr>
        <w:t>من</w:t>
      </w:r>
      <w:r w:rsidRPr="007C091B">
        <w:rPr>
          <w:rFonts w:ascii="Lotus Linotype" w:hAnsi="Lotus Linotype" w:cs="Lotus Linotype"/>
          <w:sz w:val="28"/>
          <w:szCs w:val="28"/>
          <w:rtl/>
        </w:rPr>
        <w:t xml:space="preserve"> أنه يحتمل أن يكون الإمام قد أجاب على الحديث الثاني دون الأول يخالف ما تعارفت عليه العقول. وذلك لأن السائل سأل عن حديثين، ولو قال الإمام:« هذان صحيحان» لكان كلاما ركيكا، بعيدا كل البعد عن الفصاحة والبلاغة. وعادة العرب قد جرت بأن تشير بـ "هذا" على الأشياء المتعددة المذكورة. وتأويلهم في ذلك؛ هذا المذكور كذا.</w:t>
      </w:r>
    </w:p>
    <w:p w:rsidR="004B022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الثالث</w:t>
      </w:r>
      <w:r w:rsidR="004B022C" w:rsidRPr="007C091B">
        <w:rPr>
          <w:rFonts w:ascii="Lotus Linotype" w:hAnsi="Lotus Linotype" w:cs="Lotus Linotype"/>
          <w:sz w:val="28"/>
          <w:szCs w:val="28"/>
          <w:rtl/>
        </w:rPr>
        <w:t>ة</w:t>
      </w:r>
      <w:r w:rsidRPr="007C091B">
        <w:rPr>
          <w:rFonts w:ascii="Lotus Linotype" w:hAnsi="Lotus Linotype" w:cs="Lotus Linotype"/>
          <w:sz w:val="28"/>
          <w:szCs w:val="28"/>
          <w:rtl/>
        </w:rPr>
        <w:t xml:space="preserve">: </w:t>
      </w:r>
    </w:p>
    <w:p w:rsidR="00CF293C" w:rsidRPr="007C091B" w:rsidRDefault="00CF293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لو افترضنا بأن الإمام قد أجاب عن الحديث الثاني فحسب، فيطرح </w:t>
      </w:r>
      <w:r w:rsidR="009D0A61" w:rsidRPr="007C091B">
        <w:rPr>
          <w:rFonts w:ascii="Lotus Linotype" w:hAnsi="Lotus Linotype" w:cs="Lotus Linotype"/>
          <w:sz w:val="28"/>
          <w:szCs w:val="28"/>
          <w:rtl/>
        </w:rPr>
        <w:t>ال</w:t>
      </w:r>
      <w:r w:rsidRPr="007C091B">
        <w:rPr>
          <w:rFonts w:ascii="Lotus Linotype" w:hAnsi="Lotus Linotype" w:cs="Lotus Linotype"/>
          <w:sz w:val="28"/>
          <w:szCs w:val="28"/>
          <w:rtl/>
        </w:rPr>
        <w:t>سؤال نفسه أمام الشيعة؛ فلماذا لم يجب الإمام عن الحديث الأول؟ لماذا لم يصرح بعبارة واضحة بأن الحديث الأخير هو الصحيح؟ ولماذا أجاب بعبارة غامضة قد تخدع السائل. فالسائل قد فهم من كلام الإمام أنه يقول بصحة الحديثين معا، وإلا كان يسأله عن الحديث الأول ويقول له: يا سيدي الإمام لماذا لم تقولوا شيئا ع</w:t>
      </w:r>
      <w:r w:rsidR="00DE03E4" w:rsidRPr="007C091B">
        <w:rPr>
          <w:rFonts w:ascii="Lotus Linotype" w:hAnsi="Lotus Linotype" w:cs="Lotus Linotype"/>
          <w:sz w:val="28"/>
          <w:szCs w:val="28"/>
          <w:rtl/>
        </w:rPr>
        <w:t>ن الحديث الأول</w:t>
      </w:r>
      <w:r w:rsidRPr="007C091B">
        <w:rPr>
          <w:rFonts w:ascii="Lotus Linotype" w:hAnsi="Lotus Linotype" w:cs="Lotus Linotype"/>
          <w:sz w:val="28"/>
          <w:szCs w:val="28"/>
          <w:rtl/>
        </w:rPr>
        <w:t>؟</w:t>
      </w:r>
    </w:p>
    <w:p w:rsidR="00DE03E4" w:rsidRPr="007C091B" w:rsidRDefault="00DE03E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وأغلب الظن أن يقول سادة الشيعة ردا على هذا؛ بأن هذا كان هو أسلوب الأئمة الكرام في الإجابة، فهم لا يفصحون في الإجابة، ويأخذون "بالتقية" فيجيبون على هذا النحو، أجوبة مجملة مهملة!!...</w:t>
      </w:r>
    </w:p>
    <w:p w:rsidR="00DE03E4" w:rsidRPr="007C091B" w:rsidRDefault="00DE03E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الرابع</w:t>
      </w:r>
      <w:r w:rsidR="004B022C" w:rsidRPr="007C091B">
        <w:rPr>
          <w:rFonts w:ascii="Lotus Linotype" w:hAnsi="Lotus Linotype" w:cs="Lotus Linotype"/>
          <w:sz w:val="28"/>
          <w:szCs w:val="28"/>
          <w:rtl/>
        </w:rPr>
        <w:t>ة</w:t>
      </w:r>
      <w:r w:rsidRPr="007C091B">
        <w:rPr>
          <w:rFonts w:ascii="Lotus Linotype" w:hAnsi="Lotus Linotype" w:cs="Lotus Linotype"/>
          <w:sz w:val="28"/>
          <w:szCs w:val="28"/>
          <w:rtl/>
        </w:rPr>
        <w:t>:</w:t>
      </w:r>
    </w:p>
    <w:p w:rsidR="00DE03E4" w:rsidRPr="007C091B" w:rsidRDefault="00DE03E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حتى ولو تركنا هذه الرواية، فحديث النجوم يثبت من روايات أخرى. فقد أورد ملا حيدر آملي في كتابه "جامع الأسرار" أن النبي ـ صلى الله عليه وسلم ـ قال:« أنا كالشمس وعلي كالقمر وأصحابي كالنجوم بأيهم اقتديتم اهتديتم». لا أدري، ماذا </w:t>
      </w:r>
      <w:r w:rsidR="009A1ABD" w:rsidRPr="007C091B">
        <w:rPr>
          <w:rFonts w:ascii="Lotus Linotype" w:hAnsi="Lotus Linotype" w:cs="Lotus Linotype"/>
          <w:sz w:val="28"/>
          <w:szCs w:val="28"/>
          <w:rtl/>
        </w:rPr>
        <w:t>سوف يكون حال الشيعة وهم يقرأون هذا الحديث، وكم شعلا من النار تندلع في صدورهم وقلوبهم فتحرق عقولهم وأفئدتهم؟!</w:t>
      </w:r>
    </w:p>
    <w:p w:rsidR="009A1ABD" w:rsidRPr="007C091B" w:rsidRDefault="009A1AB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فإذا عاد الشيعة وزعموا بأن المراد من "الأصحاب" في هذا الحديث هم "أهل البيت"، فقد سبق أن أجبنا عليهم، فليرجعوا إلى ما سبق. </w:t>
      </w:r>
    </w:p>
    <w:p w:rsidR="009A1ABD" w:rsidRPr="007C091B" w:rsidRDefault="009A1AB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ونعود لنقول هنا كذلك: نرجوكم إذا ثبت صحة هذا الحديث هنا، أن تراجعوا إنكاركم لحديث الإمام الرضا المنقول في "عيون الرضا" الذي سبق أن أثبتنا صحته! وذلك لأن المعنى واحد. وكيف لكم أن تطبقوا على أهل البيت عبارة « من لم يغير بعده» الذي جاء في تذييل الحديث السابق.</w:t>
      </w:r>
    </w:p>
    <w:p w:rsidR="009A1ABD" w:rsidRPr="007C091B" w:rsidRDefault="009A1AB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والآن انظروا إلى التفاسير الواردة في هذا الحديث. ما كتبه العلامة الإثنا عشري في هذا الحديث يدل دلالة واضحة على أن كلمة "الأصحاب" </w:t>
      </w:r>
      <w:r w:rsidR="004B022C" w:rsidRPr="007C091B">
        <w:rPr>
          <w:rFonts w:ascii="Lotus Linotype" w:hAnsi="Lotus Linotype" w:cs="Lotus Linotype"/>
          <w:sz w:val="28"/>
          <w:szCs w:val="28"/>
          <w:rtl/>
        </w:rPr>
        <w:t>هنا</w:t>
      </w:r>
      <w:r w:rsidRPr="007C091B">
        <w:rPr>
          <w:rFonts w:ascii="Lotus Linotype" w:hAnsi="Lotus Linotype" w:cs="Lotus Linotype"/>
          <w:sz w:val="28"/>
          <w:szCs w:val="28"/>
          <w:rtl/>
        </w:rPr>
        <w:t xml:space="preserve"> لا تعني "أهل البيت" ألبتة، وذلك لأنه جاء في مقدمة هذا الحديث أن النبوة كنور الشمس وأن الإمامة كضوء القمر وعلم العلماء كتلألؤ النجوم، وهذه عبارته: « ورد في اصطلاح القوم تسمية الولاية  بالشمس والقمر، والمراد بها ولاية النبي وولاية الولي، ونسبة العلماء إليها كنسبة النجوم إلى القمر والشمس.... ( إلى قوله ).. فكذلك لا يكون للعلماء قدرة ولا ظهور مع وجود الأوصياء وأنوارهم من حيث الولاية، ويؤيد ذلك كله ما أشار إليه النبي ـ صلى الله عليه وسلم ـ بقوله: أنا كالشمس</w:t>
      </w:r>
      <w:r w:rsidR="003F537D" w:rsidRPr="007C091B">
        <w:rPr>
          <w:rFonts w:ascii="Lotus Linotype" w:hAnsi="Lotus Linotype" w:cs="Lotus Linotype"/>
          <w:sz w:val="28"/>
          <w:szCs w:val="28"/>
          <w:rtl/>
        </w:rPr>
        <w:t>، وعلي كالقمر وأصحابي كالنجوم بأيهم اقتديتم اهتديتم».إذن من الواضح بأن أه</w:t>
      </w:r>
      <w:r w:rsidR="000C3395" w:rsidRPr="007C091B">
        <w:rPr>
          <w:rFonts w:ascii="Lotus Linotype" w:hAnsi="Lotus Linotype" w:cs="Lotus Linotype"/>
          <w:sz w:val="28"/>
          <w:szCs w:val="28"/>
          <w:rtl/>
        </w:rPr>
        <w:t>ل البيت هم الأئمة ـ الإثنا عشر</w:t>
      </w:r>
      <w:r w:rsidR="003F537D" w:rsidRPr="007C091B">
        <w:rPr>
          <w:rFonts w:ascii="Lotus Linotype" w:hAnsi="Lotus Linotype" w:cs="Lotus Linotype"/>
          <w:sz w:val="28"/>
          <w:szCs w:val="28"/>
          <w:rtl/>
        </w:rPr>
        <w:t xml:space="preserve"> ـ وهم من الأولياء وقد شبهوا بالشمس والقمر، وأن تشبيه النجوم جاء للعلماء لا للأولياء. ويتضح على هذا النحو من تقرير العلامة هذا بأن في عبارة "أصحابي كالنجوم" لا يمكن حمل "الأصحاب" على "أهل البيت"، وإنما يقصد بالأصحاب؛ العلماء. وكذلك يثبت من هنا بأن حديث النجوم حديث صحيح!</w:t>
      </w:r>
    </w:p>
    <w:p w:rsidR="003F537D" w:rsidRPr="007C091B" w:rsidRDefault="003F53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كانت هذه الرواية كذلك لا تشبع نهم السادة الشيعة، فنورد رواية أخرى: فقد أورد الشيخ الصدوق في "معاني الأخبار" ما نصه:« حدثنا محمد بن الحسن احمد الوليد رحمه الله</w:t>
      </w:r>
      <w:r w:rsidR="008960D5" w:rsidRPr="007C091B">
        <w:rPr>
          <w:rFonts w:ascii="Lotus Linotype" w:hAnsi="Lotus Linotype" w:cs="Lotus Linotype"/>
          <w:sz w:val="28"/>
          <w:szCs w:val="28"/>
          <w:rtl/>
        </w:rPr>
        <w:t xml:space="preserve"> قال: حدثنا محمد بن الحسن الصفار</w:t>
      </w:r>
      <w:r w:rsidRPr="007C091B">
        <w:rPr>
          <w:rFonts w:ascii="Lotus Linotype" w:hAnsi="Lotus Linotype" w:cs="Lotus Linotype"/>
          <w:sz w:val="28"/>
          <w:szCs w:val="28"/>
          <w:rtl/>
        </w:rPr>
        <w:t xml:space="preserve"> عن الحسن بن موسى الخشاب عن غياث بن كلوب عن ابن عمار عن جعفر بن محمد عن آبائه عليهم السلام قال: قال رسول الله ـ صلى الله عليه وسلم ـ : ما وجدتم في كتاب ال</w:t>
      </w:r>
      <w:r w:rsidR="004B022C" w:rsidRPr="007C091B">
        <w:rPr>
          <w:rFonts w:ascii="Lotus Linotype" w:hAnsi="Lotus Linotype" w:cs="Lotus Linotype"/>
          <w:sz w:val="28"/>
          <w:szCs w:val="28"/>
          <w:rtl/>
        </w:rPr>
        <w:t>له عز وجل فالعمل لكم به لا عذر ل</w:t>
      </w:r>
      <w:r w:rsidRPr="007C091B">
        <w:rPr>
          <w:rFonts w:ascii="Lotus Linotype" w:hAnsi="Lotus Linotype" w:cs="Lotus Linotype"/>
          <w:sz w:val="28"/>
          <w:szCs w:val="28"/>
          <w:rtl/>
        </w:rPr>
        <w:t>كم في تركه، وما لم يكن في كتاب الله عز وجل وكانت فيه السنة مني فلا عذر لكم في ترك سنتي، وما لم يكن فيه سنة مني، فما قال أصحابي، فقولوا به؛ إنما مثل أصحابي فيكم كالنجوم بأيها أخذ اهتدى، بأي أقاويل أصحابي أخذتم اهتديتم، واختلاف أصحابي لكم رحمة»</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83"/>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3F537D" w:rsidRPr="007C091B" w:rsidRDefault="003F53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أحد يستطيع أن يناقش صحة هذا الحديث، وذلك لأن العلامة الطبرسي صدقه في كتابه "الاحتجاج"، وكذلك ملا باقر المجلسي في كتابه "بحار الأنوار". وبما أن هذا الحديث  يطابق الحديث السابق في المعنى،  بل ويزيد عليه بعبارة "واختلاف أصحابي لكم رحمة" التي تؤيد الرواية السابقة أكثر فأكثر، فتكذيب الحديث السابق الذي نقلناه من كتاب "العيون" ليس إلا تكذيبا للإمام موسى الرضا!</w:t>
      </w:r>
    </w:p>
    <w:p w:rsidR="003F537D" w:rsidRPr="007C091B" w:rsidRDefault="004A58B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لو أننا غضضنا</w:t>
      </w:r>
      <w:r w:rsidR="003F537D" w:rsidRPr="007C091B">
        <w:rPr>
          <w:rFonts w:ascii="Lotus Linotype" w:hAnsi="Lotus Linotype" w:cs="Lotus Linotype"/>
          <w:sz w:val="28"/>
          <w:szCs w:val="28"/>
          <w:rtl/>
        </w:rPr>
        <w:t xml:space="preserve"> الطرف وتجاهلنا وجود حديث العيون، فهذه الرواية لوحدها تكفي لإثبات ما ندعيه. وما قاله الشيعة في تأويل هذا الحديث بلغ في السخافة مبلغا لا يوصف!</w:t>
      </w:r>
    </w:p>
    <w:p w:rsidR="003F537D" w:rsidRPr="007C091B" w:rsidRDefault="003F53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w:t>
      </w:r>
      <w:r w:rsidR="0097643F" w:rsidRPr="007C091B">
        <w:rPr>
          <w:rFonts w:ascii="Lotus Linotype" w:hAnsi="Lotus Linotype" w:cs="Lotus Linotype"/>
          <w:sz w:val="28"/>
          <w:szCs w:val="28"/>
          <w:rtl/>
        </w:rPr>
        <w:t>ال</w:t>
      </w:r>
      <w:r w:rsidRPr="007C091B">
        <w:rPr>
          <w:rFonts w:ascii="Lotus Linotype" w:hAnsi="Lotus Linotype" w:cs="Lotus Linotype"/>
          <w:sz w:val="28"/>
          <w:szCs w:val="28"/>
          <w:rtl/>
        </w:rPr>
        <w:t xml:space="preserve">شيخ </w:t>
      </w:r>
      <w:r w:rsidR="0097643F" w:rsidRPr="007C091B">
        <w:rPr>
          <w:rFonts w:ascii="Lotus Linotype" w:hAnsi="Lotus Linotype" w:cs="Lotus Linotype"/>
          <w:sz w:val="28"/>
          <w:szCs w:val="28"/>
          <w:rtl/>
        </w:rPr>
        <w:t>ال</w:t>
      </w:r>
      <w:r w:rsidRPr="007C091B">
        <w:rPr>
          <w:rFonts w:ascii="Lotus Linotype" w:hAnsi="Lotus Linotype" w:cs="Lotus Linotype"/>
          <w:sz w:val="28"/>
          <w:szCs w:val="28"/>
          <w:rtl/>
        </w:rPr>
        <w:t>صدوق  بعد ما روى هذا الحديث عقب بعبارة:« فقيل : يا رسول الله! م</w:t>
      </w:r>
      <w:r w:rsidR="004A58B1" w:rsidRPr="007C091B">
        <w:rPr>
          <w:rFonts w:ascii="Lotus Linotype" w:hAnsi="Lotus Linotype" w:cs="Lotus Linotype"/>
          <w:sz w:val="28"/>
          <w:szCs w:val="28"/>
          <w:rtl/>
        </w:rPr>
        <w:t>ن أصحابك؟ قال: أهل بيتي». ثم بنى</w:t>
      </w:r>
      <w:r w:rsidRPr="007C091B">
        <w:rPr>
          <w:rFonts w:ascii="Lotus Linotype" w:hAnsi="Lotus Linotype" w:cs="Lotus Linotype"/>
          <w:sz w:val="28"/>
          <w:szCs w:val="28"/>
          <w:rtl/>
        </w:rPr>
        <w:t xml:space="preserve"> شيخ صدوق مؤلف  "استقصاء الأفحام" تأويله فقال  وهو يرد على الحديث السابق:« فلو كانت إجابة الرسول ـ صلى الله عليه وسلم ـ </w:t>
      </w:r>
      <w:r w:rsidR="002D4EB0" w:rsidRPr="007C091B">
        <w:rPr>
          <w:rFonts w:ascii="Lotus Linotype" w:hAnsi="Lotus Linotype" w:cs="Lotus Linotype"/>
          <w:sz w:val="28"/>
          <w:szCs w:val="28"/>
          <w:rtl/>
        </w:rPr>
        <w:t xml:space="preserve"> في حديث العيون عن الحديثين معا، فيقتضي ذلك أن معنى النجوم في هذا الحديث كذلك هم الأصحاب، يحدث خلافا وتناقضا مع حديث معاني الأخبار وأمثاله. فمن هنا وجب القول بأن جواب الإمام الرضا عليه السلام لم يكن عن الحديثين معا، بل؛ إن الإمام وصف حديث "دعوا لي أصحابي"، بالصحة دون الآخر. وفسر ذلك بأصحابي الذين لم يتغيروا ولم يتبدلوا، وبذلك أزال كل الشبه عن خواطر أهل الإيمان وأفهامهم»!</w:t>
      </w:r>
    </w:p>
    <w:p w:rsidR="002D4EB0" w:rsidRPr="007C091B" w:rsidRDefault="002D4EB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تفسير مؤلف "الاستقصاء" هذا،</w:t>
      </w:r>
      <w:r w:rsidR="003A3A6C" w:rsidRPr="007C091B">
        <w:rPr>
          <w:rFonts w:ascii="Lotus Linotype" w:hAnsi="Lotus Linotype" w:cs="Lotus Linotype"/>
          <w:sz w:val="28"/>
          <w:szCs w:val="28"/>
          <w:rtl/>
        </w:rPr>
        <w:t xml:space="preserve"> من السخافات وجوه وألوان لا تعد ولا تحصى، منها:</w:t>
      </w:r>
    </w:p>
    <w:p w:rsidR="003A3A6C" w:rsidRPr="007C091B" w:rsidRDefault="003A3A6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w:t>
      </w:r>
    </w:p>
    <w:p w:rsidR="003A3A6C" w:rsidRPr="007C091B" w:rsidRDefault="003A3A6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إن الجملة الزائدة:" يا رسول الله! من أصحابك؟"، ليست إلا مما وسوس قلب السيد الشيخ </w:t>
      </w:r>
      <w:r w:rsidR="0097643F" w:rsidRPr="007C091B">
        <w:rPr>
          <w:rFonts w:ascii="Lotus Linotype" w:hAnsi="Lotus Linotype" w:cs="Lotus Linotype"/>
          <w:sz w:val="28"/>
          <w:szCs w:val="28"/>
          <w:rtl/>
        </w:rPr>
        <w:t>ال</w:t>
      </w:r>
      <w:r w:rsidRPr="007C091B">
        <w:rPr>
          <w:rFonts w:ascii="Lotus Linotype" w:hAnsi="Lotus Linotype" w:cs="Lotus Linotype"/>
          <w:sz w:val="28"/>
          <w:szCs w:val="28"/>
          <w:rtl/>
        </w:rPr>
        <w:t>صدوق عليه وأوحى إليه شيطانه، وقد كان أستاذا في هذا الفن! فكان يتصرف في الروايات كما يحلو له ليقوي بها مذهبه. وقد شهد بذلك ملا باقر المجلسي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84"/>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في "بحار الأنوار" عند حديث أبوبصير في معنى كلمات "شاء ما شاء" حيث قال بأن الشيخ صدوق حرف هذا الحديث، فزاد ونقص في العبارة، وهذا نص عبارته:« هذا الخبر مأخوذ من الكافي، وفيه تغ</w:t>
      </w:r>
      <w:r w:rsidR="004B022C" w:rsidRPr="007C091B">
        <w:rPr>
          <w:rFonts w:ascii="Lotus Linotype" w:hAnsi="Lotus Linotype" w:cs="Lotus Linotype"/>
          <w:sz w:val="28"/>
          <w:szCs w:val="28"/>
          <w:rtl/>
        </w:rPr>
        <w:t>ي</w:t>
      </w:r>
      <w:r w:rsidRPr="007C091B">
        <w:rPr>
          <w:rFonts w:ascii="Lotus Linotype" w:hAnsi="Lotus Linotype" w:cs="Lotus Linotype"/>
          <w:sz w:val="28"/>
          <w:szCs w:val="28"/>
          <w:rtl/>
        </w:rPr>
        <w:t>يرات عجيبة تورث سوء الظن بالصدوق، وإنه إنما فعل ذلك ليوافق مذهب أهل العدل». إذن فقد ثبت بإقرار من ملا باقر المجلسي بأن الصدوق كان يغير ويبدل في ألفاظ الحديث نصرة لمذهبه، وكان يتصرف في الروايات تصرفات سخيفة. فهل يمكن أن يسلم هذا الحديث الذي تثبت به فضائل الصحابة ومناقبهم، ويبطل المذهب الشيعي من أوله إلى آخره، من يد الصدوق؟! كلا، فقد زاد على الحديث تلك الجمل التي أشرنا إليها ليسلم المذهب الشيعي من هذا الحديث!</w:t>
      </w:r>
    </w:p>
    <w:p w:rsidR="003A3A6C" w:rsidRPr="007C091B" w:rsidRDefault="003A3A6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يطمئن الشيعة بما قاله ملا باقر المجلسي عن هذا الحديث، سنذكر دلائل أخرى على زيادة هذه العبارات (أي: فقيل يا رسول الله ! من أصحابك؟ قال: أهل بيتي) لتطمئن قلوب القوم.</w:t>
      </w:r>
    </w:p>
    <w:p w:rsidR="003A3A6C" w:rsidRPr="00E4471E" w:rsidRDefault="003A3A6C" w:rsidP="009B4B01">
      <w:pPr>
        <w:pStyle w:val="a"/>
        <w:numPr>
          <w:ilvl w:val="0"/>
          <w:numId w:val="0"/>
        </w:numPr>
        <w:ind w:left="94"/>
        <w:rPr>
          <w:rtl/>
        </w:rPr>
      </w:pPr>
      <w:bookmarkStart w:id="52" w:name="_Toc352761845"/>
      <w:r w:rsidRPr="00E4471E">
        <w:rPr>
          <w:rtl/>
        </w:rPr>
        <w:t>الدليل الأول:</w:t>
      </w:r>
      <w:bookmarkEnd w:id="52"/>
    </w:p>
    <w:p w:rsidR="003A3A6C" w:rsidRPr="007C091B" w:rsidRDefault="003A3A6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يقول </w:t>
      </w:r>
      <w:r w:rsidR="003D34EF" w:rsidRPr="007C091B">
        <w:rPr>
          <w:rFonts w:ascii="Lotus Linotype" w:hAnsi="Lotus Linotype" w:cs="Lotus Linotype"/>
          <w:sz w:val="28"/>
          <w:szCs w:val="28"/>
          <w:rtl/>
        </w:rPr>
        <w:t>الشيخ</w:t>
      </w:r>
      <w:r w:rsidRPr="007C091B">
        <w:rPr>
          <w:rFonts w:ascii="Lotus Linotype" w:hAnsi="Lotus Linotype" w:cs="Lotus Linotype"/>
          <w:sz w:val="28"/>
          <w:szCs w:val="28"/>
          <w:rtl/>
        </w:rPr>
        <w:t xml:space="preserve"> علي بخش خان في رسالته:</w:t>
      </w:r>
      <w:r w:rsidR="00005B64">
        <w:rPr>
          <w:rFonts w:ascii="Lotus Linotype" w:hAnsi="Lotus Linotype" w:cs="Lotus Linotype" w:hint="cs"/>
          <w:sz w:val="28"/>
          <w:szCs w:val="28"/>
          <w:rtl/>
        </w:rPr>
        <w:t xml:space="preserve"> </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لم يكن الجواب يحتوي على ألفاظ صعبة أو على ألغاز مستعصية الحل ليعود السائل فيسأل! فهذا السؤال يدل من نفسه دلالة واضحة على أنه ملحق بالحديث وليس منه</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3A3A6C" w:rsidRPr="007C091B" w:rsidRDefault="003A3A6C" w:rsidP="009B4B01">
      <w:pPr>
        <w:pStyle w:val="a"/>
        <w:numPr>
          <w:ilvl w:val="0"/>
          <w:numId w:val="0"/>
        </w:numPr>
        <w:ind w:left="94"/>
        <w:rPr>
          <w:rtl/>
        </w:rPr>
      </w:pPr>
      <w:bookmarkStart w:id="53" w:name="_Toc352761846"/>
      <w:r w:rsidRPr="007C091B">
        <w:rPr>
          <w:rtl/>
        </w:rPr>
        <w:t>الدليل الثاني:</w:t>
      </w:r>
      <w:bookmarkEnd w:id="53"/>
    </w:p>
    <w:p w:rsidR="003A3A6C" w:rsidRPr="007C091B" w:rsidRDefault="003A3A6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تحدث الحديث عن "اختلاف الأصحاب"، فإذا حملنا "الأصحاب" على "أهل البيت" لوجب أن نقول بأن أهل البيت كانوا يختلفون في المسائل الدينية. في حين أن المذهب الشيعي لا يجيز اختلاف أهل البيت بحال من الأحوال. وقد أدرك الشيخ الصدوق نفسه هذا الطعن القبيح، فقال بعد أن ذكر الرواية ما نصه:« قال محمدبن علي مؤلف هذا الكتاب: إن أهل البيت عليهم السلام لا يختلفون، ولكن يفتون الشيعة بالحق، وإنما أفتوهم بالتقية، فما يختلف من قولهم فهو للتقية، والتقية رحمة للشيعة»!!..</w:t>
      </w:r>
    </w:p>
    <w:p w:rsidR="003A3A6C" w:rsidRPr="007C091B" w:rsidRDefault="003A3A6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وللشيخ الصدوق وأتباعه أن يفتخروا ويعتزوا بهذا الجواب</w:t>
      </w:r>
      <w:r w:rsidR="00586768" w:rsidRPr="007C091B">
        <w:rPr>
          <w:rFonts w:ascii="Lotus Linotype" w:hAnsi="Lotus Linotype" w:cs="Lotus Linotype"/>
          <w:sz w:val="28"/>
          <w:szCs w:val="28"/>
          <w:rtl/>
        </w:rPr>
        <w:t xml:space="preserve"> كيفما يحلو لهم، لكن من غير الشيعة يستطيع أن يرى الكذب رحمة؟! وهل "التقية" إلا الكذب؟!</w:t>
      </w:r>
    </w:p>
    <w:p w:rsidR="00586768" w:rsidRPr="007C091B" w:rsidRDefault="005867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لكننا نغمض الطرف ع</w:t>
      </w:r>
      <w:r w:rsidR="003D34EF" w:rsidRPr="007C091B">
        <w:rPr>
          <w:rFonts w:ascii="Lotus Linotype" w:hAnsi="Lotus Linotype" w:cs="Lotus Linotype"/>
          <w:sz w:val="28"/>
          <w:szCs w:val="28"/>
          <w:rtl/>
        </w:rPr>
        <w:t>ن</w:t>
      </w:r>
      <w:r w:rsidRPr="007C091B">
        <w:rPr>
          <w:rFonts w:ascii="Lotus Linotype" w:hAnsi="Lotus Linotype" w:cs="Lotus Linotype"/>
          <w:sz w:val="28"/>
          <w:szCs w:val="28"/>
          <w:rtl/>
        </w:rPr>
        <w:t xml:space="preserve"> هذا التأويل الفاسد ونقول: إذن بناءا على ما قلتم، كما يظهر من هذه الرواية؛ اختلاف الأئمة رحمة، والعمل على أي قول من أقوالهم وإن كان "تقية" يستوجب الهداية، فيظهر من ذلك أن "أهل السنة" على الهداية لا محالة، فهم يعملون بما قاله الأئمة ولو عد الشيعة أقوالهم من باب "التقية"!</w:t>
      </w:r>
    </w:p>
    <w:p w:rsidR="00586768" w:rsidRPr="007C091B" w:rsidRDefault="005867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ولا يخفى على أحد أن ما قاله الأئمة من باب "التقية" واضح وصريح، أو لم يكن الأئمة يفكرون أبدا بأنه قد يصدق إنسان هذه الأقوال الكاذبة فيضل بها؟! </w:t>
      </w:r>
    </w:p>
    <w:p w:rsidR="00586768" w:rsidRPr="007C091B" w:rsidRDefault="005867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مير باقر داماد في "نبراس الضياء":« يقصد الأئمة الكرام بفتاويهم التي أصدروها من باب "التقية": تعليم الأمة أن العمل بها جائز في الضرورات، ولا خوف من ضلال المؤمنين إذ قد أبلغوا بأمر الحق مسبقا. فمن هذه الفتاوي ما أجابوا بها من يسأل عن المذهب، فكان من منهج الأئمة  الكرام أن يجيبوا مثل هذا السائل بما يوافق مذهبه الباطل، لأنه لم يكن أمل في أن يهتدي هؤلاء الناس».</w:t>
      </w:r>
    </w:p>
    <w:p w:rsidR="00586768" w:rsidRPr="007C091B" w:rsidRDefault="00902E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وعلى هذا، إذا كان الأئمة يصدرون فتاوى مختلفة وأحكاما متضادة عن قصد منهم، فبناءا على هذا الحديث العمل بأي من أقوالهم المتباينة يستوجب الهداية.</w:t>
      </w:r>
    </w:p>
    <w:p w:rsidR="00902EC0" w:rsidRPr="007C091B" w:rsidRDefault="00902EC0" w:rsidP="009B4B01">
      <w:pPr>
        <w:pStyle w:val="a"/>
        <w:numPr>
          <w:ilvl w:val="0"/>
          <w:numId w:val="0"/>
        </w:numPr>
        <w:ind w:left="94"/>
        <w:rPr>
          <w:rtl/>
        </w:rPr>
      </w:pPr>
      <w:bookmarkStart w:id="54" w:name="_Toc352761847"/>
      <w:r w:rsidRPr="007C091B">
        <w:rPr>
          <w:rtl/>
        </w:rPr>
        <w:t>الدليل الثالث:</w:t>
      </w:r>
      <w:bookmarkEnd w:id="54"/>
    </w:p>
    <w:p w:rsidR="00902EC0" w:rsidRPr="007C091B" w:rsidRDefault="00902E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قال مؤلف "الاستقصاء" في رده على حديث "العيون"، بأننا لو قلنا بصحة هذا الحديث، فيلزمنا من ذلك مخالفة أحاديث كثيرة أخرى وردت في "معاني الأخبار" وغيره. وهذا القول من مؤلف "الاستقصاء" مردود عليه، وذلك لأن العبارة الزائدة في رواية "معاني الأخبار" ملحق بها قطعا. وهي مما زاده الشيخ الصدوق من نفسه على الرواية. وإذا أبعدنا هذه العبارات الزائدة من ألفاظ حديث </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العيون</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فسيكون الحديث كالآتي: أصحابي كالنجوم بأيهم اقتديتم اهتديتم. ونص حديث معاني الأخبار هو:« إن مثل أصحابي فيكم كمثل النجوم بأيها أخذ اهتدى»، فكما ترى لا خلاف بين الحديثين، وأن الحديثين متفقان في المعنى ويؤيد كل منهما الآخر.</w:t>
      </w:r>
    </w:p>
    <w:p w:rsidR="00902EC0" w:rsidRPr="007C091B" w:rsidRDefault="00902E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يظهر الخلاف في الرواية من العبارة التي زادها الشيخ الصدوق</w:t>
      </w:r>
      <w:r w:rsidR="00BC0AD1" w:rsidRPr="007C091B">
        <w:rPr>
          <w:rFonts w:ascii="Lotus Linotype" w:hAnsi="Lotus Linotype" w:cs="Lotus Linotype"/>
          <w:sz w:val="28"/>
          <w:szCs w:val="28"/>
          <w:rtl/>
        </w:rPr>
        <w:t>.</w:t>
      </w:r>
      <w:r w:rsidR="00C10473" w:rsidRPr="007C091B">
        <w:rPr>
          <w:rFonts w:ascii="Lotus Linotype" w:hAnsi="Lotus Linotype" w:cs="Lotus Linotype"/>
          <w:sz w:val="28"/>
          <w:szCs w:val="28"/>
          <w:rtl/>
        </w:rPr>
        <w:t xml:space="preserve"> فليتأمل العاقل في ذلك!</w:t>
      </w:r>
    </w:p>
    <w:p w:rsidR="00C10473" w:rsidRPr="007C091B" w:rsidRDefault="00C104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اعترف مؤلف "الاستقصاء" بصحة حديث "دعوا لي أصحابي"، وقال بأن الإمام الرضا قال بصحة هذا الحديث، وقد ورد فيه كلمة "أصحابي" نفسها، فلم لم يسأل السائل: يا رسول الله! من أصحابك؟ ، وكذلك وردت كلمة "الأصحاب" في روايات وأحاديث كثيرة، ولم نجد في موطن واحد منها أن يسأل أحد من الناس: يا رسول الله! من أصحابك؟ فلا ندري ماذا حدث في حديث النجوم، وما اللغز الذي أشكل على السائل وجعله يستفسر عن معنى كلمة "الأصحاب"؟!</w:t>
      </w:r>
    </w:p>
    <w:p w:rsidR="00C10473" w:rsidRPr="007C091B" w:rsidRDefault="00C10473" w:rsidP="009B4B01">
      <w:pPr>
        <w:pStyle w:val="a"/>
        <w:numPr>
          <w:ilvl w:val="0"/>
          <w:numId w:val="0"/>
        </w:numPr>
        <w:ind w:left="94"/>
        <w:rPr>
          <w:rtl/>
        </w:rPr>
      </w:pPr>
      <w:bookmarkStart w:id="55" w:name="_Toc352761848"/>
      <w:r w:rsidRPr="007C091B">
        <w:rPr>
          <w:rtl/>
        </w:rPr>
        <w:t>الدليل الرابع:</w:t>
      </w:r>
      <w:bookmarkEnd w:id="55"/>
    </w:p>
    <w:p w:rsidR="00C10473" w:rsidRPr="007C091B" w:rsidRDefault="00C104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إذا افترضنا صحة ما زاده الشيخ الصدوق على هذا الحديث، وسلمنا كذلك بوجود الخلاف بين حديث </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العيون</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وحديث "معاني الأخبار"، فستبقى المشكلة كما كانت. إذ لا يمكن بناءا على قواعد أصول الحديث أن نحكم على حديث بالوضع لمجرد خلافه لحديث آخر. ولم يقل أحد من المحدثين أن التعارض علة في الوضع. ولو افترضنا بأن التعارض علة في الوضع، فما الذي يجبرنا بأن نحكم بالوضع على حديث </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العيون</w:t>
      </w:r>
      <w:r w:rsidR="004B022C" w:rsidRPr="007C091B">
        <w:rPr>
          <w:rFonts w:ascii="Lotus Linotype" w:hAnsi="Lotus Linotype" w:cs="Lotus Linotype"/>
          <w:sz w:val="28"/>
          <w:szCs w:val="28"/>
          <w:rtl/>
        </w:rPr>
        <w:t>"</w:t>
      </w:r>
      <w:r w:rsidRPr="007C091B">
        <w:rPr>
          <w:rFonts w:ascii="Lotus Linotype" w:hAnsi="Lotus Linotype" w:cs="Lotus Linotype"/>
          <w:sz w:val="28"/>
          <w:szCs w:val="28"/>
          <w:rtl/>
        </w:rPr>
        <w:t>، ولماذا لا نحكم على حديث "معاني الأخبار" بالوضع؟!</w:t>
      </w:r>
    </w:p>
    <w:p w:rsidR="0010679C" w:rsidRPr="007C091B" w:rsidRDefault="00C104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والعجيب من أمر مؤلف "الاستقصاء" إكباره وتضخيمه للتعارض القائم بين هذين الحديثين، وكأن المذهب قد سلم من التعارض إلا في هذا الموطن. وكأنه لا يعرف أنك لا تجد حديثا مما رواه الشيعة م</w:t>
      </w:r>
      <w:r w:rsidR="004B022C" w:rsidRPr="007C091B">
        <w:rPr>
          <w:rFonts w:ascii="Lotus Linotype" w:hAnsi="Lotus Linotype" w:cs="Lotus Linotype"/>
          <w:sz w:val="28"/>
          <w:szCs w:val="28"/>
          <w:rtl/>
        </w:rPr>
        <w:t>ن أئمتهم سلم من التعارض والخلاف!</w:t>
      </w:r>
      <w:r w:rsidRPr="007C091B">
        <w:rPr>
          <w:rFonts w:ascii="Lotus Linotype" w:hAnsi="Lotus Linotype" w:cs="Lotus Linotype"/>
          <w:sz w:val="28"/>
          <w:szCs w:val="28"/>
          <w:rtl/>
        </w:rPr>
        <w:t xml:space="preserve"> وهذا الخلاف والتعارض بين الروايات يعد من أغرب العجائب في المذهب الشيعي. وقد انزعج علماء الشيعة ـ المتقدمون والمتأخرون ـ</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85"/>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من هذه الإختلافات التي لا تكاد تنتهي وأظهروا خوفا منها واضطربت مشاعرهم وأقوالهم تجاهها، وليس هناك حل يقدر أن يحسم هذه الخلافات. وقد تجاهل مؤلف "الاستقصاء" ه</w:t>
      </w:r>
      <w:r w:rsidR="0010679C" w:rsidRPr="007C091B">
        <w:rPr>
          <w:rFonts w:ascii="Lotus Linotype" w:hAnsi="Lotus Linotype" w:cs="Lotus Linotype"/>
          <w:sz w:val="28"/>
          <w:szCs w:val="28"/>
          <w:rtl/>
        </w:rPr>
        <w:t>ذا الأمر وكأنه لا يعرفه ولم يسمع به قط!!</w:t>
      </w:r>
    </w:p>
    <w:p w:rsidR="0010679C" w:rsidRPr="007C091B" w:rsidRDefault="0010679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ألم يطلع </w:t>
      </w:r>
      <w:r w:rsidR="00D92087" w:rsidRPr="007C091B">
        <w:rPr>
          <w:rFonts w:ascii="Lotus Linotype" w:hAnsi="Lotus Linotype" w:cs="Lotus Linotype"/>
          <w:sz w:val="28"/>
          <w:szCs w:val="28"/>
          <w:rtl/>
        </w:rPr>
        <w:t>المؤلف على ما قاله إمامه الأعظم الشيخ الطوسي في كتابه "تهذيب الأحكام" ـ الذي يعد واحدا من الأصول الأربعة لدى الشيعة ـ إذ أقر بأنه في هذا الكتاب وحده ما يزيد عن خمسة آلاف حديث يعارض بعضها بعضا ويناقض بعضها الآخر. ولا يمكننا أن ندفع هذا التعارض والتناقض بأي شكل من التأويل أو</w:t>
      </w:r>
      <w:r w:rsidR="00AE29EF" w:rsidRPr="007C091B">
        <w:rPr>
          <w:rFonts w:ascii="Lotus Linotype" w:hAnsi="Lotus Linotype" w:cs="Lotus Linotype"/>
          <w:sz w:val="28"/>
          <w:szCs w:val="28"/>
          <w:rtl/>
        </w:rPr>
        <w:t xml:space="preserve"> </w:t>
      </w:r>
      <w:r w:rsidR="00D92087" w:rsidRPr="007C091B">
        <w:rPr>
          <w:rFonts w:ascii="Lotus Linotype" w:hAnsi="Lotus Linotype" w:cs="Lotus Linotype"/>
          <w:sz w:val="28"/>
          <w:szCs w:val="28"/>
          <w:rtl/>
        </w:rPr>
        <w:t>التحريف.</w:t>
      </w:r>
    </w:p>
    <w:p w:rsidR="00D92087" w:rsidRPr="007C091B" w:rsidRDefault="00D9208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نقل مؤلف كتاب "فوائد مدنية" ما قرره إمامه الأعظم </w:t>
      </w:r>
      <w:r w:rsidR="004B022C" w:rsidRPr="007C091B">
        <w:rPr>
          <w:rFonts w:ascii="Lotus Linotype" w:hAnsi="Lotus Linotype" w:cs="Lotus Linotype"/>
          <w:sz w:val="28"/>
          <w:szCs w:val="28"/>
          <w:rtl/>
        </w:rPr>
        <w:t xml:space="preserve">في </w:t>
      </w:r>
      <w:r w:rsidRPr="007C091B">
        <w:rPr>
          <w:rFonts w:ascii="Lotus Linotype" w:hAnsi="Lotus Linotype" w:cs="Lotus Linotype"/>
          <w:sz w:val="28"/>
          <w:szCs w:val="28"/>
          <w:rtl/>
        </w:rPr>
        <w:t xml:space="preserve">هذه العبارات:« </w:t>
      </w:r>
      <w:r w:rsidR="00AE29EF" w:rsidRPr="007C091B">
        <w:rPr>
          <w:rFonts w:ascii="Lotus Linotype" w:hAnsi="Lotus Linotype" w:cs="Lotus Linotype"/>
          <w:sz w:val="28"/>
          <w:szCs w:val="28"/>
          <w:rtl/>
        </w:rPr>
        <w:t xml:space="preserve">وقد ذكرت فيما روي عنهم عليهم السلام من الأحاديث المختلفة التي يختص </w:t>
      </w:r>
      <w:r w:rsidR="003D34EF" w:rsidRPr="007C091B">
        <w:rPr>
          <w:rFonts w:ascii="Lotus Linotype" w:hAnsi="Lotus Linotype" w:cs="Lotus Linotype"/>
          <w:sz w:val="28"/>
          <w:szCs w:val="28"/>
          <w:rtl/>
        </w:rPr>
        <w:t>ب</w:t>
      </w:r>
      <w:r w:rsidR="00AE29EF" w:rsidRPr="007C091B">
        <w:rPr>
          <w:rFonts w:ascii="Lotus Linotype" w:hAnsi="Lotus Linotype" w:cs="Lotus Linotype"/>
          <w:sz w:val="28"/>
          <w:szCs w:val="28"/>
          <w:rtl/>
        </w:rPr>
        <w:t xml:space="preserve">الفقه في </w:t>
      </w:r>
      <w:r w:rsidR="003D34EF" w:rsidRPr="007C091B">
        <w:rPr>
          <w:rFonts w:ascii="Lotus Linotype" w:hAnsi="Lotus Linotype" w:cs="Lotus Linotype"/>
          <w:sz w:val="28"/>
          <w:szCs w:val="28"/>
          <w:rtl/>
        </w:rPr>
        <w:t>ال</w:t>
      </w:r>
      <w:r w:rsidR="00AE29EF" w:rsidRPr="007C091B">
        <w:rPr>
          <w:rFonts w:ascii="Lotus Linotype" w:hAnsi="Lotus Linotype" w:cs="Lotus Linotype"/>
          <w:sz w:val="28"/>
          <w:szCs w:val="28"/>
          <w:rtl/>
        </w:rPr>
        <w:t>كتاب المعروف بالاستبصار، وفي كتاب تهذيب الأحكام ما يزيد على خمسة آلاف حديث، وقد ذكرت في أكثرها اختلاف الطائفة في العمل بها، وذلك أشهر من أن يخفى».</w:t>
      </w:r>
    </w:p>
    <w:p w:rsidR="00AE29EF" w:rsidRPr="007C091B" w:rsidRDefault="00AE29E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أقر علماء</w:t>
      </w:r>
      <w:r w:rsidR="0029502C" w:rsidRPr="007C091B">
        <w:rPr>
          <w:rFonts w:ascii="Lotus Linotype" w:hAnsi="Lotus Linotype" w:cs="Lotus Linotype"/>
          <w:sz w:val="28"/>
          <w:szCs w:val="28"/>
          <w:rtl/>
        </w:rPr>
        <w:t xml:space="preserve"> الشيعة أنفسهم بأن هذا الاختلاف البين في الأحاديث لم يأت من قبل الرواة وإنما وضع الأئمة الكرام بأنفسهم النفيسة</w:t>
      </w:r>
      <w:r w:rsidR="004B022C" w:rsidRPr="007C091B">
        <w:rPr>
          <w:rFonts w:ascii="Lotus Linotype" w:hAnsi="Lotus Linotype" w:cs="Lotus Linotype"/>
          <w:sz w:val="28"/>
          <w:szCs w:val="28"/>
          <w:rtl/>
        </w:rPr>
        <w:t xml:space="preserve"> هذا الاختلاف!</w:t>
      </w:r>
      <w:r w:rsidR="0029502C" w:rsidRPr="007C091B">
        <w:rPr>
          <w:rFonts w:ascii="Lotus Linotype" w:hAnsi="Lotus Linotype" w:cs="Lotus Linotype"/>
          <w:sz w:val="28"/>
          <w:szCs w:val="28"/>
          <w:rtl/>
        </w:rPr>
        <w:t xml:space="preserve"> فقد قال ملا باقر المجلسي في "بحار الأنوار" أن رجلا قال للإمام جعفر الصادق:« ليس شيء أشد علينا من أن وقع بيننا اختلافات عظيمة. فرد</w:t>
      </w:r>
      <w:r w:rsidR="003D34EF" w:rsidRPr="007C091B">
        <w:rPr>
          <w:rFonts w:ascii="Lotus Linotype" w:hAnsi="Lotus Linotype" w:cs="Lotus Linotype"/>
          <w:sz w:val="28"/>
          <w:szCs w:val="28"/>
          <w:rtl/>
        </w:rPr>
        <w:t xml:space="preserve"> </w:t>
      </w:r>
      <w:r w:rsidR="0029502C" w:rsidRPr="007C091B">
        <w:rPr>
          <w:rFonts w:ascii="Lotus Linotype" w:hAnsi="Lotus Linotype" w:cs="Lotus Linotype"/>
          <w:sz w:val="28"/>
          <w:szCs w:val="28"/>
          <w:rtl/>
        </w:rPr>
        <w:t xml:space="preserve">عليه الإمام وقال: أنا وضعت هذه الخلافات بنفسي». وكذلك جاء في "بحار الأنوار" من رواية "زرارة" أن رجلا سأل </w:t>
      </w:r>
      <w:r w:rsidR="008967B3" w:rsidRPr="007C091B">
        <w:rPr>
          <w:rFonts w:ascii="Lotus Linotype" w:hAnsi="Lotus Linotype" w:cs="Lotus Linotype"/>
          <w:sz w:val="28"/>
          <w:szCs w:val="28"/>
          <w:rtl/>
        </w:rPr>
        <w:t>الإمام الباقر</w:t>
      </w:r>
      <w:r w:rsidR="0029502C" w:rsidRPr="007C091B">
        <w:rPr>
          <w:rFonts w:ascii="Lotus Linotype" w:hAnsi="Lotus Linotype" w:cs="Lotus Linotype"/>
          <w:sz w:val="28"/>
          <w:szCs w:val="28"/>
          <w:rtl/>
        </w:rPr>
        <w:t xml:space="preserve"> مسألة. فأجابه الإمام . ثم جاء رجل آخر فسأل الإمام في نفس المسألة، فأجابه الإمام جوابا خلاف ما أجاب الأول. ثم جاء رجل آخر وسأله عن نفس المسألة، فأجابه الإمام على خلاف ما أجاب الرجل الأول والثاني. قال زرارة</w:t>
      </w:r>
      <w:r w:rsidR="0089782D" w:rsidRPr="007C091B">
        <w:rPr>
          <w:rFonts w:ascii="Lotus Linotype" w:hAnsi="Lotus Linotype" w:cs="Lotus Linotype"/>
          <w:sz w:val="28"/>
          <w:szCs w:val="28"/>
          <w:rtl/>
        </w:rPr>
        <w:t>، لما خرج الرجلان، قلت للإمام: يا ابن رسول الله! هذان الرجلان كانا من أهل العراق ومن شيعتكم، وقد أجبتهما بإجابات مختلفة، ووضع</w:t>
      </w:r>
      <w:r w:rsidR="004B022C" w:rsidRPr="007C091B">
        <w:rPr>
          <w:rFonts w:ascii="Lotus Linotype" w:hAnsi="Lotus Linotype" w:cs="Lotus Linotype"/>
          <w:sz w:val="28"/>
          <w:szCs w:val="28"/>
          <w:rtl/>
        </w:rPr>
        <w:t>ت</w:t>
      </w:r>
      <w:r w:rsidR="0089782D" w:rsidRPr="007C091B">
        <w:rPr>
          <w:rFonts w:ascii="Lotus Linotype" w:hAnsi="Lotus Linotype" w:cs="Lotus Linotype"/>
          <w:sz w:val="28"/>
          <w:szCs w:val="28"/>
          <w:rtl/>
        </w:rPr>
        <w:t xml:space="preserve"> بينهما الخلاف؟! قال الإمام: هذا أفضل في حقنا، وفي هذا صلاحنا وصلاحكم، فإذا اتفقتم جميعا على كلام واحد قتلكم الناس وقتلونا معكم. قال زرارة: ثم سأل</w:t>
      </w:r>
      <w:r w:rsidR="00C62F89" w:rsidRPr="007C091B">
        <w:rPr>
          <w:rFonts w:ascii="Lotus Linotype" w:hAnsi="Lotus Linotype" w:cs="Lotus Linotype"/>
          <w:sz w:val="28"/>
          <w:szCs w:val="28"/>
          <w:rtl/>
        </w:rPr>
        <w:t xml:space="preserve">ت عن هذا الأمر </w:t>
      </w:r>
      <w:r w:rsidR="0089782D" w:rsidRPr="007C091B">
        <w:rPr>
          <w:rFonts w:ascii="Lotus Linotype" w:hAnsi="Lotus Linotype" w:cs="Lotus Linotype"/>
          <w:sz w:val="28"/>
          <w:szCs w:val="28"/>
          <w:rtl/>
        </w:rPr>
        <w:t xml:space="preserve"> الإمام جعفر الصادق. هو كذلك أجابني بنفس ما أجابني عليه أبوه»</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86"/>
      </w:r>
      <w:r w:rsidR="00C93FB1" w:rsidRPr="00C93FB1">
        <w:rPr>
          <w:rFonts w:ascii="Lotus Linotype" w:hAnsi="Lotus Linotype" w:cs="Arabic11 BT"/>
          <w:w w:val="99"/>
          <w:sz w:val="28"/>
          <w:szCs w:val="28"/>
          <w:vertAlign w:val="superscript"/>
          <w:rtl/>
        </w:rPr>
        <w:t>)</w:t>
      </w:r>
      <w:r w:rsidR="0089782D" w:rsidRPr="007C091B">
        <w:rPr>
          <w:rFonts w:ascii="Lotus Linotype" w:hAnsi="Lotus Linotype" w:cs="Lotus Linotype"/>
          <w:sz w:val="28"/>
          <w:szCs w:val="28"/>
          <w:rtl/>
        </w:rPr>
        <w:t>.</w:t>
      </w:r>
    </w:p>
    <w:p w:rsidR="0089782D" w:rsidRPr="007C091B" w:rsidRDefault="0089782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ليس هذا فحسب؛ فلم يكن الأئمة يكتفون على حكمين أو ثلاثة أحكام مختلفة في مسألة واحدة، بل كان عدد الأجوبة يصل إلى سبعين جوابا أحيانا. ففي "بحار الأنوار"</w:t>
      </w:r>
      <w:r w:rsidR="003D34EF" w:rsidRPr="007C091B">
        <w:rPr>
          <w:rFonts w:ascii="Lotus Linotype" w:hAnsi="Lotus Linotype" w:cs="Lotus Linotype"/>
          <w:sz w:val="28"/>
          <w:szCs w:val="28"/>
          <w:rtl/>
        </w:rPr>
        <w:t>، باب: كتمان الدين عن غير أهله.</w:t>
      </w:r>
      <w:r w:rsidRPr="007C091B">
        <w:rPr>
          <w:rFonts w:ascii="Lotus Linotype" w:hAnsi="Lotus Linotype" w:cs="Lotus Linotype"/>
          <w:sz w:val="28"/>
          <w:szCs w:val="28"/>
          <w:rtl/>
        </w:rPr>
        <w:t xml:space="preserve"> روي ع</w:t>
      </w:r>
      <w:r w:rsidR="00C62F89" w:rsidRPr="007C091B">
        <w:rPr>
          <w:rFonts w:ascii="Lotus Linotype" w:hAnsi="Lotus Linotype" w:cs="Lotus Linotype"/>
          <w:sz w:val="28"/>
          <w:szCs w:val="28"/>
          <w:rtl/>
        </w:rPr>
        <w:t xml:space="preserve">ن الإمام جعفر الصادق أنه قال </w:t>
      </w:r>
      <w:r w:rsidR="003D34EF" w:rsidRPr="007C091B">
        <w:rPr>
          <w:rFonts w:ascii="Lotus Linotype" w:hAnsi="Lotus Linotype" w:cs="Lotus Linotype"/>
          <w:sz w:val="28"/>
          <w:szCs w:val="28"/>
          <w:rtl/>
        </w:rPr>
        <w:t>ب</w:t>
      </w:r>
      <w:r w:rsidR="00C62F89" w:rsidRPr="007C091B">
        <w:rPr>
          <w:rFonts w:ascii="Lotus Linotype" w:hAnsi="Lotus Linotype" w:cs="Lotus Linotype"/>
          <w:sz w:val="28"/>
          <w:szCs w:val="28"/>
          <w:rtl/>
        </w:rPr>
        <w:t>إ</w:t>
      </w:r>
      <w:r w:rsidRPr="007C091B">
        <w:rPr>
          <w:rFonts w:ascii="Lotus Linotype" w:hAnsi="Lotus Linotype" w:cs="Lotus Linotype"/>
          <w:sz w:val="28"/>
          <w:szCs w:val="28"/>
          <w:rtl/>
        </w:rPr>
        <w:t>نني أضع سبعين وجها في المسألة الواحدة،</w:t>
      </w:r>
      <w:r w:rsidR="003D34EF" w:rsidRPr="007C091B">
        <w:rPr>
          <w:rFonts w:ascii="Lotus Linotype" w:hAnsi="Lotus Linotype" w:cs="Lotus Linotype"/>
          <w:sz w:val="28"/>
          <w:szCs w:val="28"/>
          <w:rtl/>
        </w:rPr>
        <w:t xml:space="preserve"> فأخرج من كيد الناس بأي وجه شئت</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87"/>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w:t>
      </w:r>
    </w:p>
    <w:p w:rsidR="0089782D" w:rsidRPr="007C091B" w:rsidRDefault="0089782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والأحاديث والروايات في هذا الباب كثيرة لا تكاد تعد أو تحصى، ومن يريد أن يشبع نهمته منها فليراجع كتاب "بحار الأنوار" باب "كتمان الدين عن غير أهله".</w:t>
      </w:r>
    </w:p>
    <w:p w:rsidR="0089782D" w:rsidRPr="007C091B" w:rsidRDefault="0089782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فإذا كان هذا هو أمر الشيعة في أحاديثهم من الخلاف والتعارض والتناقض، فلماذا يهتم مؤلف "الاستقصاء" باختلاف هذين الحدي</w:t>
      </w:r>
      <w:r w:rsidR="00BA319E" w:rsidRPr="007C091B">
        <w:rPr>
          <w:rFonts w:ascii="Lotus Linotype" w:hAnsi="Lotus Linotype" w:cs="Lotus Linotype"/>
          <w:sz w:val="28"/>
          <w:szCs w:val="28"/>
          <w:rtl/>
        </w:rPr>
        <w:t>ثين هذا الاهتمام ويبالغ في أمره؟!</w:t>
      </w:r>
    </w:p>
    <w:p w:rsidR="0089782D" w:rsidRPr="007C091B" w:rsidRDefault="003D34E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وفي الحقيقة ترج</w:t>
      </w:r>
      <w:r w:rsidR="00626FD4" w:rsidRPr="007C091B">
        <w:rPr>
          <w:rFonts w:ascii="Lotus Linotype" w:hAnsi="Lotus Linotype" w:cs="Lotus Linotype"/>
          <w:sz w:val="28"/>
          <w:szCs w:val="28"/>
          <w:rtl/>
        </w:rPr>
        <w:t>ع هذه الاختلافات في روايات الشيع</w:t>
      </w:r>
      <w:r w:rsidR="0089782D" w:rsidRPr="007C091B">
        <w:rPr>
          <w:rFonts w:ascii="Lotus Linotype" w:hAnsi="Lotus Linotype" w:cs="Lotus Linotype"/>
          <w:sz w:val="28"/>
          <w:szCs w:val="28"/>
          <w:rtl/>
        </w:rPr>
        <w:t xml:space="preserve">ة إلى المنافقين والكذابين الذين طالما طردهم الأئمة </w:t>
      </w:r>
      <w:r w:rsidR="00BA319E" w:rsidRPr="007C091B">
        <w:rPr>
          <w:rFonts w:ascii="Lotus Linotype" w:hAnsi="Lotus Linotype" w:cs="Lotus Linotype"/>
          <w:sz w:val="28"/>
          <w:szCs w:val="28"/>
          <w:rtl/>
        </w:rPr>
        <w:t>من</w:t>
      </w:r>
      <w:r w:rsidR="0089782D" w:rsidRPr="007C091B">
        <w:rPr>
          <w:rFonts w:ascii="Lotus Linotype" w:hAnsi="Lotus Linotype" w:cs="Lotus Linotype"/>
          <w:sz w:val="28"/>
          <w:szCs w:val="28"/>
          <w:rtl/>
        </w:rPr>
        <w:t xml:space="preserve"> مجالسهم، وكانوا يؤلفون الروايات والأحاديث على لسان الأئمة ليسيئوا سمعتهم بين الناس. وكان الأئمة يتبرأون منهم ويلعنونهم.</w:t>
      </w:r>
    </w:p>
    <w:p w:rsidR="0089782D" w:rsidRPr="007C091B" w:rsidRDefault="0089782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وسنثبت هذه الحقيقة المرة في الصفحات القادمة من خلال ما ورد في كتب الشيعة أنفسهم. إن شاء الله.</w:t>
      </w:r>
    </w:p>
    <w:p w:rsidR="0089782D" w:rsidRPr="007C091B" w:rsidRDefault="0089782D" w:rsidP="009B4B01">
      <w:pPr>
        <w:pStyle w:val="a2"/>
        <w:rPr>
          <w:rtl/>
        </w:rPr>
      </w:pPr>
      <w:bookmarkStart w:id="56" w:name="_Toc352761849"/>
      <w:r w:rsidRPr="007C091B">
        <w:rPr>
          <w:rtl/>
        </w:rPr>
        <w:t>( الحديث الثاني)</w:t>
      </w:r>
      <w:r w:rsidR="00CE785E" w:rsidRPr="007C091B">
        <w:rPr>
          <w:rtl/>
        </w:rPr>
        <w:t>:</w:t>
      </w:r>
      <w:r w:rsidR="009B4B01">
        <w:rPr>
          <w:rFonts w:hint="cs"/>
          <w:rtl/>
        </w:rPr>
        <w:t xml:space="preserve"> </w:t>
      </w:r>
      <w:r w:rsidR="009B4B01" w:rsidRPr="007C091B">
        <w:rPr>
          <w:rtl/>
        </w:rPr>
        <w:t>دعاء الإمام زين العابدين للصحابة</w:t>
      </w:r>
      <w:bookmarkEnd w:id="56"/>
    </w:p>
    <w:p w:rsidR="0089782D" w:rsidRPr="007C091B" w:rsidRDefault="0089782D"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sz w:val="28"/>
          <w:szCs w:val="28"/>
          <w:rtl/>
        </w:rPr>
        <w:t>ورد في " الصحيفة الكاملة"، ذلك الكتاب الذي يقدسه الشيعة كما يقدسون القرآن الكريم، وألفاظه لا تقل صحة واعتبارا لديهم من ألفاظ القرآن الكريم! روي أن سيدنا الإمام زين العابدين عليه السلام قد دعا في حق صحابة الرسول عليهم التحية والثناء وفي حق التابعين بدعاء هذا نصه: « اللّهُمّ وَأَصْحَابُ مُحَمّدٍ خَاصّةً الّذِينَ أَحْسَنُوا الصّحَابَةَ وَالّذِينَ أَبْلَوُا الْبَلَاءَ الْحَسَنَ فِي نَصْرِهِ، وَكَانَفُوهُ، وَأَسْرَعُوا إِلَى وِفَادَتِهِ، وَسَابَقُوا إِلَى دَعْوَتِهِ، وَاسْتَجَابُوا لَهُ حَيْثُ أَسْمَعَهُمْ حُجّةَ رِسَالَاتِهِ. وَفَارَقُوا الْأَزْوَاجَ وَ الْأَوْلاَدَ فِي إِظْهَارِ كَلِمَتِهِ، وَقَاتَلُوا الآباءَ وَالْأَبْنَاءَ فِي تَثْبِيتِ نُبُوّتِهِ، وَانْتَصَرُوا بِهِ. وَ مَنْ كَانُوا مُنْطَوِينَ عَلَى مَحَبّتِهِ يَرْجُونَ تِجَارَةً لَنْ تَبُورَ فِي مَوَدّتِهِ. وَالّذِينَ هَجَرَتْهُمْ الْعَشَائِرُ إِذْ تَعَلّقُوا بِعُرْوَتِهِ، وَانْتَفَتْ مِنْهُمُ الْقَرَابَاتُ إِذْ سَكَنُوا فِي ظِلّ قَرَابَتِهِ. فَلاَ تَنْسَ لَهُمُ اللّهُمّ مَا تَرَكُوا لَكَ وَفِيكَ، وَأَرْضِهِمْ مِنْ رِضْوَانِكَ، وَبِمَا حَاشُوا الْخَلْقَ عَلَيْكَ، وَكَانُوا مَعَ رَسُولِكَ دُعَاةً لَكَ إِلَيْكَ. وَاشْكُرْهُمْ عَلَى هَجْرِهِمْ فِيكَ دِيَارَ قَوْمِهِمْ، وَخُرُوجِهِمْ مِنْ سَعَةِ الْمَعَاشِ إِلَى ضِيقِهِ، وَمَنْ كَثّرْتَ فِي إِعْزَازِ دِينِكَ مِنْ مَظْلُومِهِمْ. اللّهُمّ وَ َوْصِلْ إِلَى التّابِعِينَ لَهُمْ بِإِحْسَانٍ، الّذِينَ يَقُولُونَ رَبّنَا اغْفِرْ لَنَا وَ لِإِخْوَانِنَا الّذِينَ سَبَقُونَا بِالْإِيمَانِ خَيْرَ جَزَائِكَ الّذِينَ قَصَدُوا سَمْتَهُمْ، وَتَحَرّوْا وِجْهَتَهُمْ، وَمَضَوْا عَلَى شَاكِلَتِهِمْ. لَمْ يَثْنِهِمْ رَيْبٌ فِي بَصِيرَتِهِمْ، وَلَمْ يَخْتَلِجْهُمْ شَكّ‏ٌ فِي قَفْوِ آثَارِهِمْ، وَالِائْتِمَامِ بِهِدَايَةِ مَنَارِهِمْ. مُكَانِفِينَ وَمُوَازِرِينَ لَهُمْ، يَدِينُونَ بِدِينِهِمْ، وَيَهْتَدُونَ بِهَدْيِهِمْ، يَتّفِقُونَ عَلَيْهِمْ، وَلاَ يَتّهِمُونَهُمْ فِيمَا أَدّوْا إِلَيْهِمْ. اللّهُمّ وَصَلّ عَلَى التّابِعِينَ مِنْ يَوْمِنَا هَذَا إِلَى يَوْمِ الدّينِ وَعَلَى أَزْوَاجِهِمْ وَ عَلَى ذُرّيّاتِهِمْ»</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88"/>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89782D" w:rsidRPr="007C091B" w:rsidRDefault="003752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المسلمون! تمعنوا في هذه الكلمات، تدبروا في معانيها، أنظروا إلى الكلمات التي استعملها الإمام زين العابدين في وصف الصحا</w:t>
      </w:r>
      <w:r w:rsidR="00626FD4" w:rsidRPr="007C091B">
        <w:rPr>
          <w:rFonts w:ascii="Lotus Linotype" w:hAnsi="Lotus Linotype" w:cs="Lotus Linotype"/>
          <w:sz w:val="28"/>
          <w:szCs w:val="28"/>
          <w:rtl/>
        </w:rPr>
        <w:t>بة الكرام رضوان الله عليهم أجمعي</w:t>
      </w:r>
      <w:r w:rsidRPr="007C091B">
        <w:rPr>
          <w:rFonts w:ascii="Lotus Linotype" w:hAnsi="Lotus Linotype" w:cs="Lotus Linotype"/>
          <w:sz w:val="28"/>
          <w:szCs w:val="28"/>
          <w:rtl/>
        </w:rPr>
        <w:t>ن. وانظروا كيف مدحهم وكيف ذكر أوصافهم وكيف وصف ما قاموا به في سبيل الله وما تحملوه من المصائب والمحن، وفكروا مليئا في دعائه لهم بالإخلاص والصدق.</w:t>
      </w:r>
    </w:p>
    <w:p w:rsidR="003752C0" w:rsidRPr="007C091B" w:rsidRDefault="003752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يستطيع بعد ما أثبته الإمام للصحابة من الإيمان والإسلام، وبعد أن سمع من الإمام هذا الدعاء فيهم، أن يشك في فضائلهم أو يقلل من منقبتهم؟</w:t>
      </w:r>
    </w:p>
    <w:p w:rsidR="003752C0" w:rsidRPr="007C091B" w:rsidRDefault="003752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كيف يمكن لمن يؤمن بأن الإمامة من أصول الدين ويزعم أنه يعمل بأقوال الأئمة وأفعالهم، ثم </w:t>
      </w:r>
      <w:r w:rsidR="00BA319E" w:rsidRPr="007C091B">
        <w:rPr>
          <w:rFonts w:ascii="Lotus Linotype" w:hAnsi="Lotus Linotype" w:cs="Lotus Linotype"/>
          <w:sz w:val="28"/>
          <w:szCs w:val="28"/>
          <w:rtl/>
        </w:rPr>
        <w:t>ي</w:t>
      </w:r>
      <w:r w:rsidRPr="007C091B">
        <w:rPr>
          <w:rFonts w:ascii="Lotus Linotype" w:hAnsi="Lotus Linotype" w:cs="Lotus Linotype"/>
          <w:sz w:val="28"/>
          <w:szCs w:val="28"/>
          <w:rtl/>
        </w:rPr>
        <w:t>سمع من الإمام</w:t>
      </w:r>
      <w:r w:rsidR="006A59B8" w:rsidRPr="007C091B">
        <w:rPr>
          <w:rFonts w:ascii="Lotus Linotype" w:hAnsi="Lotus Linotype" w:cs="Lotus Linotype"/>
          <w:sz w:val="28"/>
          <w:szCs w:val="28"/>
          <w:rtl/>
        </w:rPr>
        <w:t xml:space="preserve"> كل هذا المدح والثناء والدعاء لل</w:t>
      </w:r>
      <w:r w:rsidRPr="007C091B">
        <w:rPr>
          <w:rFonts w:ascii="Lotus Linotype" w:hAnsi="Lotus Linotype" w:cs="Lotus Linotype"/>
          <w:sz w:val="28"/>
          <w:szCs w:val="28"/>
          <w:rtl/>
        </w:rPr>
        <w:t>صحابة الكرام، ألا يعتقد بالصحابة الكرام ومكانتهم وفضلهم.</w:t>
      </w:r>
    </w:p>
    <w:p w:rsidR="003752C0" w:rsidRPr="007C091B" w:rsidRDefault="003752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من المعروف أن الشيعة يحكمون على ما يرويه أهل السنة في فضائل الصحابة من كتبهم بالوضع، وإذا نقل لهم من كتبهم في فضائل الصحابة شيء تسارعوا وقالوا بحمل الكلام على "التقية"! لكن هذا الدعاء من الصحيفة الكاملة لا يمكن أبدا أن يحمل على "التقية"، وذلك لأن هذا دعاء كان الإمام زين العابدين يدعو به في خلوته بعيدا عن الناس، فهو يناجي ربه قائما بين يديه، فهو يذكر أوصاف الصحابة ويثني عليهم وليس بينه وبين الله أحد يسمعه ليخافه الإمام فيعمل بـ "التقية"، </w:t>
      </w:r>
      <w:r w:rsidR="00B50854" w:rsidRPr="007C091B">
        <w:rPr>
          <w:rFonts w:ascii="Lotus Linotype" w:hAnsi="Lotus Linotype" w:cs="Lotus Linotype"/>
          <w:sz w:val="28"/>
          <w:szCs w:val="28"/>
          <w:rtl/>
        </w:rPr>
        <w:t>إذن لا مجال للقول بالتقية هنا ال</w:t>
      </w:r>
      <w:r w:rsidRPr="007C091B">
        <w:rPr>
          <w:rFonts w:ascii="Lotus Linotype" w:hAnsi="Lotus Linotype" w:cs="Lotus Linotype"/>
          <w:sz w:val="28"/>
          <w:szCs w:val="28"/>
          <w:rtl/>
        </w:rPr>
        <w:t>بتة! فمن هذا الدعاء الذي قاله الإمام في خلوته ونجواه لا يخاف لومة لائم، يثبت أعلى صور الفضل والمنقبة للصحابة الكرام.</w:t>
      </w:r>
    </w:p>
    <w:p w:rsidR="003752C0" w:rsidRPr="007C091B" w:rsidRDefault="003752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ألم يأن للسادة الشيعة أن ينصفوا أنفسهم من أنفسهم، ويراجعوا عقائدهم وأفكارهم وتصوراتهم؟ كيف أنكم تدعون طاعة الأئمة واتباعهم ثم تخالفونهم وتعارضونهم في مدحهم وثنائهم للصحابة، وتهبون أنفسكم لذم الصحابة والطعن فيهم، وتنشغلون ليلا ونهارا في شتمهم وسبهم وذكر معايبهم</w:t>
      </w:r>
      <w:r w:rsidR="00E66529" w:rsidRPr="007C091B">
        <w:rPr>
          <w:rFonts w:ascii="Lotus Linotype" w:hAnsi="Lotus Linotype" w:cs="Lotus Linotype"/>
          <w:sz w:val="28"/>
          <w:szCs w:val="28"/>
          <w:rtl/>
        </w:rPr>
        <w:t xml:space="preserve">؟! أليس عجيبا ومستغربا أن يدعو </w:t>
      </w:r>
      <w:r w:rsidRPr="007C091B">
        <w:rPr>
          <w:rFonts w:ascii="Lotus Linotype" w:hAnsi="Lotus Linotype" w:cs="Lotus Linotype"/>
          <w:sz w:val="28"/>
          <w:szCs w:val="28"/>
          <w:rtl/>
        </w:rPr>
        <w:t>الأئمة الكرام في أناس بالرحمة وال</w:t>
      </w:r>
      <w:r w:rsidR="00BA319E" w:rsidRPr="007C091B">
        <w:rPr>
          <w:rFonts w:ascii="Lotus Linotype" w:hAnsi="Lotus Linotype" w:cs="Lotus Linotype"/>
          <w:sz w:val="28"/>
          <w:szCs w:val="28"/>
          <w:rtl/>
        </w:rPr>
        <w:t>مغفرة ويبالغوا في مدحهم ثم تأتون</w:t>
      </w:r>
      <w:r w:rsidRPr="007C091B">
        <w:rPr>
          <w:rFonts w:ascii="Lotus Linotype" w:hAnsi="Lotus Linotype" w:cs="Lotus Linotype"/>
          <w:sz w:val="28"/>
          <w:szCs w:val="28"/>
          <w:rtl/>
        </w:rPr>
        <w:t xml:space="preserve"> أنتم من ورائه</w:t>
      </w:r>
      <w:r w:rsidR="00E66529" w:rsidRPr="007C091B">
        <w:rPr>
          <w:rFonts w:ascii="Lotus Linotype" w:hAnsi="Lotus Linotype" w:cs="Lotus Linotype"/>
          <w:sz w:val="28"/>
          <w:szCs w:val="28"/>
          <w:rtl/>
        </w:rPr>
        <w:t>م تذمون هؤلاء الناس وتنتقصون منهم</w:t>
      </w:r>
      <w:r w:rsidRPr="007C091B">
        <w:rPr>
          <w:rFonts w:ascii="Lotus Linotype" w:hAnsi="Lotus Linotype" w:cs="Lotus Linotype"/>
          <w:sz w:val="28"/>
          <w:szCs w:val="28"/>
          <w:rtl/>
        </w:rPr>
        <w:t xml:space="preserve">، وتدعون عليهم وترمون بالضلال والكفر كل من ادعى </w:t>
      </w:r>
      <w:r w:rsidR="00E11CA6" w:rsidRPr="007C091B">
        <w:rPr>
          <w:rFonts w:ascii="Lotus Linotype" w:hAnsi="Lotus Linotype" w:cs="Lotus Linotype"/>
          <w:sz w:val="28"/>
          <w:szCs w:val="28"/>
          <w:rtl/>
        </w:rPr>
        <w:t>إتباع</w:t>
      </w:r>
      <w:r w:rsidRPr="007C091B">
        <w:rPr>
          <w:rFonts w:ascii="Lotus Linotype" w:hAnsi="Lotus Linotype" w:cs="Lotus Linotype"/>
          <w:sz w:val="28"/>
          <w:szCs w:val="28"/>
          <w:rtl/>
        </w:rPr>
        <w:t xml:space="preserve"> من مدحهم الأئمة الكرام، وتقولون بكمال الإيمان لمن طعن فيمن مدحهم الأئمة ولعنهم وأبغضهم!</w:t>
      </w:r>
    </w:p>
    <w:p w:rsidR="003752C0" w:rsidRPr="007C091B" w:rsidRDefault="003752C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ندري ماذا تعني المحبة والإيمان عندكم؟</w:t>
      </w:r>
      <w:r w:rsidR="00CB3318" w:rsidRPr="007C091B">
        <w:rPr>
          <w:rFonts w:ascii="Lotus Linotype" w:hAnsi="Lotus Linotype" w:cs="Lotus Linotype"/>
          <w:sz w:val="28"/>
          <w:szCs w:val="28"/>
          <w:rtl/>
        </w:rPr>
        <w:t xml:space="preserve"> وما هي العداوة والكفر عندكم؟</w:t>
      </w:r>
    </w:p>
    <w:p w:rsidR="00CB3318" w:rsidRPr="007C091B" w:rsidRDefault="00CB33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ثم تعالوا نراجع معا بعضا من تلك الفوائد التي قد نحصل عليها من دعاء الإمام زين العابدين:</w:t>
      </w:r>
    </w:p>
    <w:p w:rsidR="00CB3318" w:rsidRPr="007C091B" w:rsidRDefault="00CB33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w:t>
      </w:r>
      <w:r w:rsidR="008F137A" w:rsidRPr="007C091B">
        <w:rPr>
          <w:rFonts w:ascii="Lotus Linotype" w:hAnsi="Lotus Linotype" w:cs="Lotus Linotype"/>
          <w:sz w:val="28"/>
          <w:szCs w:val="28"/>
          <w:rtl/>
        </w:rPr>
        <w:t xml:space="preserve"> الإمام دعا</w:t>
      </w:r>
      <w:r w:rsidRPr="007C091B">
        <w:rPr>
          <w:rFonts w:ascii="Lotus Linotype" w:hAnsi="Lotus Linotype" w:cs="Lotus Linotype"/>
          <w:sz w:val="28"/>
          <w:szCs w:val="28"/>
          <w:rtl/>
        </w:rPr>
        <w:t xml:space="preserve"> للصحابة الكرام بالخير وأثنى عليهم.</w:t>
      </w:r>
    </w:p>
    <w:p w:rsidR="00CB3318" w:rsidRPr="007C091B" w:rsidRDefault="00CB33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الثاني:</w:t>
      </w:r>
      <w:r w:rsidR="008F137A" w:rsidRPr="007C091B">
        <w:rPr>
          <w:rFonts w:ascii="Lotus Linotype" w:hAnsi="Lotus Linotype" w:cs="Lotus Linotype"/>
          <w:sz w:val="28"/>
          <w:szCs w:val="28"/>
          <w:rtl/>
        </w:rPr>
        <w:t xml:space="preserve"> إنّ الذين سبقوا با</w:t>
      </w:r>
      <w:r w:rsidRPr="007C091B">
        <w:rPr>
          <w:rFonts w:ascii="Lotus Linotype" w:hAnsi="Lotus Linotype" w:cs="Lotus Linotype"/>
          <w:sz w:val="28"/>
          <w:szCs w:val="28"/>
          <w:rtl/>
        </w:rPr>
        <w:t>لإيمان من الصحابة كانوا أفضل من غيرهم، وأن</w:t>
      </w:r>
      <w:r w:rsidR="008F137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الصحابة قد تحملوا في سبيل الله ألوانا من العذاب والمحن وتركوا ديارهم. وقد هجرهم أقاربهم وذويهم لسبب حبهم وتعلقهم بالرسول ـ صلى الله عليه وسلم ـ . وأن الصحابة كانوا يدعون الناس إلى الإسلام.</w:t>
      </w:r>
    </w:p>
    <w:p w:rsidR="00BA319E" w:rsidRPr="007C091B" w:rsidRDefault="00CB33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الثالث: أن كل من تبع الصحابة الكرام كان صاحب فضل كذلك.</w:t>
      </w:r>
    </w:p>
    <w:p w:rsidR="00CB3318" w:rsidRPr="007C091B" w:rsidRDefault="00CB33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ندرس هذه الأمور الثلاثة على حدة ونبين تفاصيلها الهامة:</w:t>
      </w:r>
    </w:p>
    <w:p w:rsidR="00CB3318" w:rsidRPr="007C091B" w:rsidRDefault="00CB3318" w:rsidP="00B255FC">
      <w:pPr>
        <w:pStyle w:val="a"/>
        <w:numPr>
          <w:ilvl w:val="0"/>
          <w:numId w:val="0"/>
        </w:numPr>
        <w:ind w:left="94"/>
      </w:pPr>
      <w:bookmarkStart w:id="57" w:name="_Toc352761850"/>
      <w:r w:rsidRPr="007C091B">
        <w:rPr>
          <w:rtl/>
        </w:rPr>
        <w:t>الأمر الأول: الإمام يدعو لهم بالخير.....</w:t>
      </w:r>
      <w:bookmarkEnd w:id="57"/>
    </w:p>
    <w:p w:rsidR="00CB3318" w:rsidRPr="007C091B" w:rsidRDefault="00CB33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 يدع الإمام زين العابدين للصحابة بالخير، ولم يذكر محاسنهم ولم يثن عليهم إلا امتثالا لأمر الرسول صلى الله عليه وسلم في ذلك. سبق أن أوردنا من كتاب "عيون" حديث الرسول صلى الله عليه وسلم أنه قال:« دعوا لي أصحابي». وهناك أحاديث وأقوال كثيرة في كتب الشيعة تؤيد هذا المعنى. من ذلك ما كتبه قبلة الشيعة السيد ميرن في</w:t>
      </w:r>
      <w:r w:rsidR="003D34EF" w:rsidRPr="007C091B">
        <w:rPr>
          <w:rFonts w:ascii="Lotus Linotype" w:hAnsi="Lotus Linotype" w:cs="Lotus Linotype"/>
          <w:sz w:val="28"/>
          <w:szCs w:val="28"/>
          <w:rtl/>
        </w:rPr>
        <w:t xml:space="preserve"> مبحث النبوة في</w:t>
      </w:r>
      <w:r w:rsidRPr="007C091B">
        <w:rPr>
          <w:rFonts w:ascii="Lotus Linotype" w:hAnsi="Lotus Linotype" w:cs="Lotus Linotype"/>
          <w:sz w:val="28"/>
          <w:szCs w:val="28"/>
          <w:rtl/>
        </w:rPr>
        <w:t xml:space="preserve"> الصفة /328 من الجزء الثالث من "حديقة السلطانية":« لما أدرك الرسول </w:t>
      </w:r>
      <w:r w:rsidR="00E11CA6" w:rsidRPr="007C091B">
        <w:rPr>
          <w:rFonts w:ascii="Lotus Linotype" w:hAnsi="Lotus Linotype" w:cs="Lotus Linotype"/>
          <w:sz w:val="28"/>
          <w:szCs w:val="28"/>
          <w:rtl/>
        </w:rPr>
        <w:t xml:space="preserve">ـ </w:t>
      </w:r>
      <w:r w:rsidRPr="007C091B">
        <w:rPr>
          <w:rFonts w:ascii="Lotus Linotype" w:hAnsi="Lotus Linotype" w:cs="Lotus Linotype"/>
          <w:sz w:val="28"/>
          <w:szCs w:val="28"/>
          <w:rtl/>
        </w:rPr>
        <w:t xml:space="preserve">صلى الله عليه وسلم </w:t>
      </w:r>
      <w:r w:rsidR="00E11CA6" w:rsidRPr="007C091B">
        <w:rPr>
          <w:rFonts w:ascii="Lotus Linotype" w:hAnsi="Lotus Linotype" w:cs="Lotus Linotype"/>
          <w:sz w:val="28"/>
          <w:szCs w:val="28"/>
          <w:rtl/>
        </w:rPr>
        <w:t xml:space="preserve">ـ </w:t>
      </w:r>
      <w:r w:rsidR="00BA319E" w:rsidRPr="007C091B">
        <w:rPr>
          <w:rFonts w:ascii="Lotus Linotype" w:hAnsi="Lotus Linotype" w:cs="Lotus Linotype"/>
          <w:sz w:val="28"/>
          <w:szCs w:val="28"/>
          <w:rtl/>
        </w:rPr>
        <w:t>الوفاة</w:t>
      </w:r>
      <w:r w:rsidRPr="007C091B">
        <w:rPr>
          <w:rFonts w:ascii="Lotus Linotype" w:hAnsi="Lotus Linotype" w:cs="Lotus Linotype"/>
          <w:sz w:val="28"/>
          <w:szCs w:val="28"/>
          <w:rtl/>
        </w:rPr>
        <w:t>، ص</w:t>
      </w:r>
      <w:r w:rsidR="00BA319E" w:rsidRPr="007C091B">
        <w:rPr>
          <w:rFonts w:ascii="Lotus Linotype" w:hAnsi="Lotus Linotype" w:cs="Lotus Linotype"/>
          <w:sz w:val="28"/>
          <w:szCs w:val="28"/>
          <w:rtl/>
        </w:rPr>
        <w:t>عد المنبر وسأل أصحابه: كيف أديت</w:t>
      </w:r>
      <w:r w:rsidRPr="007C091B">
        <w:rPr>
          <w:rFonts w:ascii="Lotus Linotype" w:hAnsi="Lotus Linotype" w:cs="Lotus Linotype"/>
          <w:sz w:val="28"/>
          <w:szCs w:val="28"/>
          <w:rtl/>
        </w:rPr>
        <w:t xml:space="preserve"> حق النبوة فيكم؟ قال الصحابة كلهم: فقد تحملت في سبيل الله ألوانا من العذاب وصبرت في سبيل الله كثيرا، فجزاك </w:t>
      </w:r>
      <w:r w:rsidR="00BA319E" w:rsidRPr="007C091B">
        <w:rPr>
          <w:rFonts w:ascii="Lotus Linotype" w:hAnsi="Lotus Linotype" w:cs="Lotus Linotype"/>
          <w:sz w:val="28"/>
          <w:szCs w:val="28"/>
          <w:rtl/>
        </w:rPr>
        <w:t>ا</w:t>
      </w:r>
      <w:r w:rsidRPr="007C091B">
        <w:rPr>
          <w:rFonts w:ascii="Lotus Linotype" w:hAnsi="Lotus Linotype" w:cs="Lotus Linotype"/>
          <w:sz w:val="28"/>
          <w:szCs w:val="28"/>
          <w:rtl/>
        </w:rPr>
        <w:t>لله عن كل ذلك خير الجزاء. فقال الرسول صلى الله عليه وسلم: وجزاكم الله خيرا كذلك».</w:t>
      </w:r>
    </w:p>
    <w:p w:rsidR="00CB3318" w:rsidRPr="007C091B" w:rsidRDefault="00CB331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w:t>
      </w:r>
      <w:r w:rsidR="00872E49"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ندري على ماذا سيحمل الشيعة هذا القول من الرسول صلى الله عليه وسلم الذي قاله في آلاف من الصحابة كانوا قد تجم</w:t>
      </w:r>
      <w:r w:rsidR="00FF5E26" w:rsidRPr="007C091B">
        <w:rPr>
          <w:rFonts w:ascii="Lotus Linotype" w:hAnsi="Lotus Linotype" w:cs="Lotus Linotype"/>
          <w:sz w:val="28"/>
          <w:szCs w:val="28"/>
          <w:rtl/>
        </w:rPr>
        <w:t>عوا لوداع نبيهم عليه الصلاة والسلام؟</w:t>
      </w:r>
    </w:p>
    <w:p w:rsidR="00FF5E26" w:rsidRPr="007C091B" w:rsidRDefault="00FF5E2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 ذلك ما ورد في تفسير الإمام حسن العسكري:« أن رجلا ممن يبغض آل محمد وأصحابه أو واحدا منهم يعذبه الله عذابا لو قسم على مثل ما خلق الله لأهلكهم أجمعين». ويثبت من هذا الحديث أن عداوة الصحابة حرام كحرمة عداوة أهل بيت الرسول صلى الله عليه وسلم.</w:t>
      </w:r>
    </w:p>
    <w:p w:rsidR="00FF5E26" w:rsidRPr="007C091B" w:rsidRDefault="00FF5E2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 ذلك ما جاء في كتاب "جامع الأخ</w:t>
      </w:r>
      <w:r w:rsidR="008F137A" w:rsidRPr="007C091B">
        <w:rPr>
          <w:rFonts w:ascii="Lotus Linotype" w:hAnsi="Lotus Linotype" w:cs="Lotus Linotype"/>
          <w:sz w:val="28"/>
          <w:szCs w:val="28"/>
          <w:rtl/>
        </w:rPr>
        <w:t>بار" من الكتب المعتبرة لدى الشيع</w:t>
      </w:r>
      <w:r w:rsidRPr="007C091B">
        <w:rPr>
          <w:rFonts w:ascii="Lotus Linotype" w:hAnsi="Lotus Linotype" w:cs="Lotus Linotype"/>
          <w:sz w:val="28"/>
          <w:szCs w:val="28"/>
          <w:rtl/>
        </w:rPr>
        <w:t>ة أن النبي صلى الله عليه وسلم قال:« من سبني فاقتلوه ومن سب أصحابي فاجلدوه».</w:t>
      </w:r>
    </w:p>
    <w:p w:rsidR="00FF5E26" w:rsidRPr="007C091B" w:rsidRDefault="00FF5E2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 ذلك ما جاء في كتاب "مفتاح الشريعة ومفتاح الحقيقة":« فقد ذكر ملا </w:t>
      </w:r>
      <w:r w:rsidR="008967B3" w:rsidRPr="007C091B">
        <w:rPr>
          <w:rFonts w:ascii="Lotus Linotype" w:hAnsi="Lotus Linotype" w:cs="Lotus Linotype"/>
          <w:sz w:val="28"/>
          <w:szCs w:val="28"/>
          <w:rtl/>
        </w:rPr>
        <w:t>باقر</w:t>
      </w:r>
      <w:r w:rsidRPr="007C091B">
        <w:rPr>
          <w:rFonts w:ascii="Lotus Linotype" w:hAnsi="Lotus Linotype" w:cs="Lotus Linotype"/>
          <w:sz w:val="28"/>
          <w:szCs w:val="28"/>
          <w:rtl/>
        </w:rPr>
        <w:t xml:space="preserve"> المجلسي في "بحار الأنوار" وذكر كذلك القاضي نور الله الشوستري وغيره عن الإمام جعفر الصادق أنه قال: الغيبة عيب قبيح والبهتان والافتراء أخبث منه». غيبة عامة الناس وبهتانهم كبيرة من الكبائر، فما رأيك في غيبة أصحاب الرسول صلى الله عليه وسلم والافتراء عليهم وبهتانهم؟!</w:t>
      </w:r>
    </w:p>
    <w:p w:rsidR="00FF5E26" w:rsidRPr="007C091B" w:rsidRDefault="00FF5E2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إذن لا بد للمرء أن يحسن الظن فيهم ويعتقد فيهم كل الخير ويرطب لسانه بذكر فضائلهم ومناقبهم، ولابد من أن يبتعد الإنسان العاقل </w:t>
      </w:r>
      <w:r w:rsidR="003D34EF" w:rsidRPr="007C091B">
        <w:rPr>
          <w:rFonts w:ascii="Lotus Linotype" w:hAnsi="Lotus Linotype" w:cs="Lotus Linotype"/>
          <w:sz w:val="28"/>
          <w:szCs w:val="28"/>
          <w:rtl/>
        </w:rPr>
        <w:t>ع</w:t>
      </w:r>
      <w:r w:rsidRPr="007C091B">
        <w:rPr>
          <w:rFonts w:ascii="Lotus Linotype" w:hAnsi="Lotus Linotype" w:cs="Lotus Linotype"/>
          <w:sz w:val="28"/>
          <w:szCs w:val="28"/>
          <w:rtl/>
        </w:rPr>
        <w:t>ن صحبة أعداء الرسول صلى الله عليه وسلم فإن ذلك يورث النفاق الخفي في القلب.</w:t>
      </w:r>
    </w:p>
    <w:p w:rsidR="00FF5E26" w:rsidRPr="007C091B" w:rsidRDefault="00FF5E26" w:rsidP="00D546CF">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 xml:space="preserve">مع أن كل هذه الأحاديث والأقوال وردت في كتب الشيعة أنفسهم، لماذا يعتبر الشيعة شتم الصحابة وعداوتهم من أفضل الطاعات وأقرب القربات إلى الله عز وجل؟ ويعتبرون لعنهم ـ الذي يعود إلى </w:t>
      </w:r>
      <w:r w:rsidR="00BA319E" w:rsidRPr="007C091B">
        <w:rPr>
          <w:rFonts w:ascii="Lotus Linotype" w:hAnsi="Lotus Linotype" w:cs="Lotus Linotype"/>
          <w:sz w:val="28"/>
          <w:szCs w:val="28"/>
          <w:rtl/>
        </w:rPr>
        <w:t>الل</w:t>
      </w:r>
      <w:r w:rsidR="008F137A" w:rsidRPr="007C091B">
        <w:rPr>
          <w:rFonts w:ascii="Lotus Linotype" w:hAnsi="Lotus Linotype" w:cs="Lotus Linotype"/>
          <w:sz w:val="28"/>
          <w:szCs w:val="28"/>
          <w:rtl/>
        </w:rPr>
        <w:t>ّ</w:t>
      </w:r>
      <w:r w:rsidR="00BA319E" w:rsidRPr="007C091B">
        <w:rPr>
          <w:rFonts w:ascii="Lotus Linotype" w:hAnsi="Lotus Linotype" w:cs="Lotus Linotype"/>
          <w:sz w:val="28"/>
          <w:szCs w:val="28"/>
          <w:rtl/>
        </w:rPr>
        <w:t>عان</w:t>
      </w:r>
      <w:r w:rsidRPr="007C091B">
        <w:rPr>
          <w:rFonts w:ascii="Lotus Linotype" w:hAnsi="Lotus Linotype" w:cs="Lotus Linotype"/>
          <w:sz w:val="28"/>
          <w:szCs w:val="28"/>
          <w:rtl/>
        </w:rPr>
        <w:t xml:space="preserve"> نفسه ـ من أفضل الطاعات. وما لهم وقفوا أنفسهم ليلا ونهارا ، قياما وقعودا للعن الصحابة رضوان الله عليهم أجمعين؟! وما</w:t>
      </w:r>
      <w:r w:rsidR="008F137A" w:rsidRPr="007C091B">
        <w:rPr>
          <w:rFonts w:ascii="Lotus Linotype" w:hAnsi="Lotus Linotype" w:cs="Lotus Linotype"/>
          <w:sz w:val="28"/>
          <w:szCs w:val="28"/>
          <w:rtl/>
        </w:rPr>
        <w:t xml:space="preserve"> لهم يسمون أنفسهم بالإمامية بدلاًمن </w:t>
      </w:r>
      <w:r w:rsidRPr="007C091B">
        <w:rPr>
          <w:rFonts w:ascii="Lotus Linotype" w:hAnsi="Lotus Linotype" w:cs="Lotus Linotype"/>
          <w:sz w:val="28"/>
          <w:szCs w:val="28"/>
          <w:rtl/>
        </w:rPr>
        <w:t xml:space="preserve"> اللعنتية؟ أو ليسوا لعنتيين؟!..</w:t>
      </w:r>
    </w:p>
    <w:p w:rsidR="00CB3318" w:rsidRPr="007C091B" w:rsidRDefault="00CB3318" w:rsidP="00B255FC">
      <w:pPr>
        <w:pStyle w:val="a"/>
        <w:numPr>
          <w:ilvl w:val="0"/>
          <w:numId w:val="0"/>
        </w:numPr>
        <w:ind w:left="94"/>
      </w:pPr>
      <w:bookmarkStart w:id="58" w:name="_Toc352761851"/>
      <w:r w:rsidRPr="007C091B">
        <w:rPr>
          <w:rtl/>
        </w:rPr>
        <w:t>الأمر الثاني: اشترى الصحابة الكرام المصائب والمحن وت</w:t>
      </w:r>
      <w:r w:rsidR="00FF5E26" w:rsidRPr="007C091B">
        <w:rPr>
          <w:rtl/>
        </w:rPr>
        <w:t>حمل</w:t>
      </w:r>
      <w:r w:rsidR="008F137A" w:rsidRPr="007C091B">
        <w:rPr>
          <w:rtl/>
        </w:rPr>
        <w:t>وا في سبيل إيمانهم  كل الأذى، وإ</w:t>
      </w:r>
      <w:r w:rsidR="00FF5E26" w:rsidRPr="007C091B">
        <w:rPr>
          <w:rtl/>
        </w:rPr>
        <w:t>ن</w:t>
      </w:r>
      <w:r w:rsidR="008F137A" w:rsidRPr="007C091B">
        <w:rPr>
          <w:rtl/>
        </w:rPr>
        <w:t>ّ</w:t>
      </w:r>
      <w:r w:rsidR="00FF5E26" w:rsidRPr="007C091B">
        <w:rPr>
          <w:rtl/>
        </w:rPr>
        <w:t xml:space="preserve"> السابقين منهم إلى الإسلام أفضل من غيرهم.</w:t>
      </w:r>
      <w:bookmarkEnd w:id="58"/>
    </w:p>
    <w:p w:rsidR="00FF5E26" w:rsidRPr="007C091B" w:rsidRDefault="005472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ثبت تف</w:t>
      </w:r>
      <w:r w:rsidR="003D34EF" w:rsidRPr="007C091B">
        <w:rPr>
          <w:rFonts w:ascii="Lotus Linotype" w:hAnsi="Lotus Linotype" w:cs="Lotus Linotype"/>
          <w:sz w:val="28"/>
          <w:szCs w:val="28"/>
          <w:rtl/>
        </w:rPr>
        <w:t>ض</w:t>
      </w:r>
      <w:r w:rsidRPr="007C091B">
        <w:rPr>
          <w:rFonts w:ascii="Lotus Linotype" w:hAnsi="Lotus Linotype" w:cs="Lotus Linotype"/>
          <w:sz w:val="28"/>
          <w:szCs w:val="28"/>
          <w:rtl/>
        </w:rPr>
        <w:t>يل فضائل الصحابة الكرام من دعاء الإمام زين العابدين بصورة لا مجال للشيعة في الطعن فيها ولا في مناقشتها ولا في تكذيب الحديث، وذلك لأن الصحيفة السجادية كتاب في غاية الثقة، ويسميه الشيعة "زبور آل محمد"، وها هم لا يستطيعون تأويل هذا الحديث وذلك لأن لتأويل هذا الحديث ثلاث صور لا رابع لها:</w:t>
      </w:r>
    </w:p>
    <w:p w:rsidR="00264153" w:rsidRPr="007C091B" w:rsidRDefault="0026415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الصورة الأولى: أن يحملوا هذه الفضائل والمناقب على غير الصحابة، مثل ما فعلوه في حديث النجوم.</w:t>
      </w:r>
    </w:p>
    <w:p w:rsidR="00264153" w:rsidRPr="007C091B" w:rsidRDefault="0026415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الصورة الثانية: أن يحملوا الحديث على "التقية"، كما فعلوا ذلك في كثير من الأحاديث.</w:t>
      </w:r>
    </w:p>
    <w:p w:rsidR="00264153" w:rsidRPr="007C091B" w:rsidRDefault="0026415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الصورة الثالثة: أن يزعموا بأن هذه الفضائل وردت في الصحابة المقبولين لديهم، والذين لا يتجاوز عددهم ثلاثة أشخاص أو أربعة. ويخرجوا بذلك معظم المهاجرين والأنصار ولاسيما الخلفاء الراشدين رضي الله عنهم أجمعين من دائرة الفضائل المذكورة في الدعاء.</w:t>
      </w:r>
    </w:p>
    <w:p w:rsidR="00264153" w:rsidRPr="007C091B" w:rsidRDefault="0026415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هنا قد سدت الأبواب أمام كل هذه الصور من التأويلات، وليس أمام الشيعة إلا أن يرغموا أنفسهم على أن يعترفوا كأهل السنة بفضائل جميع المهاجرين والأنصار والخلفاء الراشدين منهم!</w:t>
      </w:r>
    </w:p>
    <w:p w:rsidR="00264153" w:rsidRPr="007C091B" w:rsidRDefault="0026415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تنتفي الصورة الأولى من حيث أن أحدا من الشيعة لم يتجرأ إلى اليوم أن يقول بأن هذه الفضائل ليست في الصحابة الكرام، بل أقروا بأن هذه المناقب وردت في حق الصحابة رضي الله عنهم. فقد قال مؤلف "</w:t>
      </w:r>
      <w:r w:rsidR="00364E36" w:rsidRPr="007C091B">
        <w:rPr>
          <w:rFonts w:ascii="Lotus Linotype" w:hAnsi="Lotus Linotype" w:cs="Lotus Linotype"/>
          <w:sz w:val="28"/>
          <w:szCs w:val="28"/>
          <w:rtl/>
        </w:rPr>
        <w:t>ال</w:t>
      </w:r>
      <w:r w:rsidRPr="007C091B">
        <w:rPr>
          <w:rFonts w:ascii="Lotus Linotype" w:hAnsi="Lotus Linotype" w:cs="Lotus Linotype"/>
          <w:sz w:val="28"/>
          <w:szCs w:val="28"/>
          <w:rtl/>
        </w:rPr>
        <w:t xml:space="preserve">نزهة الإثنا عشرية":« لا يقول الإمامية بالقدح والجرح في جميع الصحابة، بل يعتبرون كثيرا من الصحابة العظام من أصحاب المكانة الجليلة ومن الممدوحين بل من أولياء الله الصالحين، ويعتقدون فيهم أنهم </w:t>
      </w:r>
      <w:r w:rsidR="005E6E96" w:rsidRPr="007C091B">
        <w:rPr>
          <w:rFonts w:ascii="Lotus Linotype" w:hAnsi="Lotus Linotype" w:cs="Lotus Linotype"/>
          <w:sz w:val="28"/>
          <w:szCs w:val="28"/>
          <w:rtl/>
        </w:rPr>
        <w:t xml:space="preserve">يستحقون رحمة الله عز وجل ورضوان الملك المنان. والدعاء المأثور الذي ورد عن سيد الساجدين عليه السلام في الصحيفة الكاملة التي تعتبرها الفئة الناجية زبورا لآل محمد، شاهد على هذا </w:t>
      </w:r>
      <w:r w:rsidR="00BA319E" w:rsidRPr="007C091B">
        <w:rPr>
          <w:rFonts w:ascii="Lotus Linotype" w:hAnsi="Lotus Linotype" w:cs="Lotus Linotype"/>
          <w:sz w:val="28"/>
          <w:szCs w:val="28"/>
          <w:rtl/>
        </w:rPr>
        <w:t>الادعاء</w:t>
      </w:r>
      <w:r w:rsidR="005E6E96" w:rsidRPr="007C091B">
        <w:rPr>
          <w:rFonts w:ascii="Lotus Linotype" w:hAnsi="Lotus Linotype" w:cs="Lotus Linotype"/>
          <w:sz w:val="28"/>
          <w:szCs w:val="28"/>
          <w:rtl/>
        </w:rPr>
        <w:t>».</w:t>
      </w:r>
    </w:p>
    <w:p w:rsidR="005E6E96" w:rsidRPr="007C091B" w:rsidRDefault="005E6E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وتنتفي الصورة الثانية من أن أحدا من علماء الشيعة لم يتفوه بذلك فلم يحملها أحد منهم على "التقية". وكيف يستطيعون حمله على "التقية"، فالإمام زين العابدين لم يبين كل هذه الفضائل ولم يدع بكل هذه الدعوات أمام الخوارج ولا أمام الناصبيين أو أهل السنة، ولا حضر دعاءه أحد من هؤلاء، حتى يكون ل</w:t>
      </w:r>
      <w:r w:rsidR="008F137A" w:rsidRPr="007C091B">
        <w:rPr>
          <w:rFonts w:ascii="Lotus Linotype" w:hAnsi="Lotus Linotype" w:cs="Lotus Linotype"/>
          <w:sz w:val="28"/>
          <w:szCs w:val="28"/>
          <w:rtl/>
        </w:rPr>
        <w:t>هذه الصورة محمل على ذلك. فيقولون</w:t>
      </w:r>
      <w:r w:rsidRPr="007C091B">
        <w:rPr>
          <w:rFonts w:ascii="Lotus Linotype" w:hAnsi="Lotus Linotype" w:cs="Lotus Linotype"/>
          <w:sz w:val="28"/>
          <w:szCs w:val="28"/>
          <w:rtl/>
        </w:rPr>
        <w:t xml:space="preserve"> بأن الإمام قال خلاف ما في نفسه </w:t>
      </w:r>
      <w:r w:rsidR="003D34EF" w:rsidRPr="007C091B">
        <w:rPr>
          <w:rFonts w:ascii="Lotus Linotype" w:hAnsi="Lotus Linotype" w:cs="Lotus Linotype"/>
          <w:sz w:val="28"/>
          <w:szCs w:val="28"/>
          <w:rtl/>
        </w:rPr>
        <w:t>خوفا.</w:t>
      </w:r>
      <w:r w:rsidRPr="007C091B">
        <w:rPr>
          <w:rFonts w:ascii="Lotus Linotype" w:hAnsi="Lotus Linotype" w:cs="Lotus Linotype"/>
          <w:sz w:val="28"/>
          <w:szCs w:val="28"/>
          <w:rtl/>
        </w:rPr>
        <w:t xml:space="preserve"> فقد كان الإمام في خلوة خاصة ولم يكن بينه وبين الله أحد، وكان يدعو دون أن يسمعه أحد، فكان يبين فضائل الصحابة الكرام ويذكر سوابقهم ومناقبهم ويدعو لهم بالرحمة والمغفرة ويثني عليهم دون أن يخاف في ذلك لومة للائم ودون أن يكون في الأمر مجال "للتقية"!</w:t>
      </w:r>
    </w:p>
    <w:p w:rsidR="005E6E96" w:rsidRPr="007C091B" w:rsidRDefault="005E6E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مرحبا، وألف مرحبا بالشيعة</w:t>
      </w:r>
      <w:r w:rsidR="00BA319E"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 كيف يتج</w:t>
      </w:r>
      <w:r w:rsidR="008F137A" w:rsidRPr="007C091B">
        <w:rPr>
          <w:rFonts w:ascii="Lotus Linotype" w:hAnsi="Lotus Linotype" w:cs="Lotus Linotype"/>
          <w:sz w:val="28"/>
          <w:szCs w:val="28"/>
          <w:rtl/>
        </w:rPr>
        <w:t>رأون في أن يعادوا ويبغضوا من أك</w:t>
      </w:r>
      <w:r w:rsidRPr="007C091B">
        <w:rPr>
          <w:rFonts w:ascii="Lotus Linotype" w:hAnsi="Lotus Linotype" w:cs="Lotus Linotype"/>
          <w:sz w:val="28"/>
          <w:szCs w:val="28"/>
          <w:rtl/>
        </w:rPr>
        <w:t>ن</w:t>
      </w:r>
      <w:r w:rsidR="008F137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الإمام لهم كل هذا الاحترام والمحبة و</w:t>
      </w:r>
      <w:r w:rsidR="003D34EF" w:rsidRPr="007C091B">
        <w:rPr>
          <w:rFonts w:ascii="Lotus Linotype" w:hAnsi="Lotus Linotype" w:cs="Lotus Linotype"/>
          <w:sz w:val="28"/>
          <w:szCs w:val="28"/>
          <w:rtl/>
        </w:rPr>
        <w:t>التبجيل، ثم يدعون بعد ذلك أنهم أ</w:t>
      </w:r>
      <w:r w:rsidRPr="007C091B">
        <w:rPr>
          <w:rFonts w:ascii="Lotus Linotype" w:hAnsi="Lotus Linotype" w:cs="Lotus Linotype"/>
          <w:sz w:val="28"/>
          <w:szCs w:val="28"/>
          <w:rtl/>
        </w:rPr>
        <w:t>تباع لهذا الامام ولغيره من الأئمة؟!</w:t>
      </w:r>
    </w:p>
    <w:p w:rsidR="005E6E96" w:rsidRPr="007C091B" w:rsidRDefault="005E6E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وكيف يحترقون غيظا وغضبا على أنفسهم كلما يسمعون أهل السنة يثنون على الصحابة بعد ثنائهم على آل نبيهم صلى الله عليه وعلى آله وصحبه وسلم؟!</w:t>
      </w:r>
    </w:p>
    <w:p w:rsidR="005E6E96" w:rsidRPr="007C091B" w:rsidRDefault="005E6E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والحقيقة المرة التي لا مراء فيها أن الأعداء يعجزون من أن يصنعوا عشر معشار ما فعله الشيعة لإبطال دين الإسلام من وراء غطاء وستار من محبة أهل البيت!!</w:t>
      </w:r>
    </w:p>
    <w:p w:rsidR="005E6E96" w:rsidRPr="007C091B" w:rsidRDefault="005E6E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ما صنع في الصديق بفضله</w:t>
      </w:r>
      <w:r w:rsidRPr="007C091B">
        <w:rPr>
          <w:rFonts w:ascii="Lotus Linotype" w:hAnsi="Lotus Linotype" w:cs="Lotus Linotype"/>
          <w:sz w:val="28"/>
          <w:szCs w:val="28"/>
          <w:rtl/>
        </w:rPr>
        <w:tab/>
        <w:t>...</w:t>
      </w:r>
      <w:r w:rsidRPr="007C091B">
        <w:rPr>
          <w:rFonts w:ascii="Lotus Linotype" w:hAnsi="Lotus Linotype" w:cs="Lotus Linotype"/>
          <w:sz w:val="28"/>
          <w:szCs w:val="28"/>
          <w:rtl/>
        </w:rPr>
        <w:tab/>
        <w:t>يعجز عنه العدو الذي يعطش دمي(!)</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89"/>
      </w:r>
      <w:r w:rsidR="00C93FB1" w:rsidRPr="00C93FB1">
        <w:rPr>
          <w:rFonts w:ascii="Lotus Linotype" w:hAnsi="Lotus Linotype" w:cs="Arabic11 BT"/>
          <w:sz w:val="28"/>
          <w:szCs w:val="28"/>
          <w:vertAlign w:val="superscript"/>
          <w:rtl/>
        </w:rPr>
        <w:t>)</w:t>
      </w:r>
    </w:p>
    <w:p w:rsidR="005E6E96" w:rsidRPr="007C091B" w:rsidRDefault="005E6E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أما الصورة الثالثة: إذا زعم الشيع</w:t>
      </w:r>
      <w:r w:rsidR="00E32F72" w:rsidRPr="007C091B">
        <w:rPr>
          <w:rFonts w:ascii="Lotus Linotype" w:hAnsi="Lotus Linotype" w:cs="Lotus Linotype"/>
          <w:sz w:val="28"/>
          <w:szCs w:val="28"/>
          <w:rtl/>
        </w:rPr>
        <w:t>ة هذه الصورة وقالوا بها، وجاءوا إلى ذلك من خمسين وجه، لن يثبت منها وجه من الوجوه!</w:t>
      </w:r>
    </w:p>
    <w:p w:rsidR="00E32F72" w:rsidRPr="007C091B" w:rsidRDefault="00E32F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وذلك لأننا جميعا اعترفنا بأن هذه الفضائل والمناقب والثناء ورد في حق الصحابة الكرام، ولم يبق بيننا وبين الشيعة نزاع إلا أن يزعموا بأن هذه الفضائل والمدح لا يخاطب به جميع المهاجرين والأنصار والخلفاء الراشدين وإنما ورد في الصحابة المقبولين الذين لا يتجاوز عددهم ثلاثة أشخاص أو أربعة؟</w:t>
      </w:r>
    </w:p>
    <w:p w:rsidR="00E32F72" w:rsidRPr="007C091B" w:rsidRDefault="00E32F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لكننا نثبت بعون الله عز وجل لهم ونوضح أمامهم كالشمس في رابعة النهار بأن كل هذه الفضائل التي ذكرها الإمام كان يعني فيها كل المهاجرين والأنصار ولاسيما الخلفاء الراشدين، وذلك لأن أعمال هؤلاء السادة وأحوالهم يشهد على أنهم هم الذين يصدق فيهم ما قاله الإمام زين العابدين: «وَالّذِينَ أَبْلَوُا الْبَلاَءَ الْحَسَنَ فِي نَصْرِهِ، وَكَانَفُوهُ، وَأَسْرَعُوا إِلَى وِفَادَتِهِ، وَسَابَقُوا إِلَى دَعْوَتِهِ، وَاسْتَجَابُوا لَهُ حَيْثُ أَسْمَعَهُمْ حُجّةَ رِسَالَاتِهِ. وَفَارَقُوا الْأَزْوَاجَ وَالْأَوْلاَدَ فِي إِظْهَارِ كَلِمَتِهِ». </w:t>
      </w:r>
    </w:p>
    <w:p w:rsidR="00E32F72" w:rsidRPr="007C091B" w:rsidRDefault="00E32F7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فأول ما بدأ الرسول صلى الله عليه وسلم دعوته للناس بدأ هؤلاء القوم يؤمنون به ويلتحقون بركبه واحدا بعد آخر ويضعون ن</w:t>
      </w:r>
      <w:r w:rsidR="008F137A" w:rsidRPr="007C091B">
        <w:rPr>
          <w:rFonts w:ascii="Lotus Linotype" w:hAnsi="Lotus Linotype" w:cs="Lotus Linotype"/>
          <w:sz w:val="28"/>
          <w:szCs w:val="28"/>
          <w:rtl/>
        </w:rPr>
        <w:t xml:space="preserve">حورهم دون نحره، ويستقبلون أذى </w:t>
      </w:r>
      <w:r w:rsidRPr="007C091B">
        <w:rPr>
          <w:rFonts w:ascii="Lotus Linotype" w:hAnsi="Lotus Linotype" w:cs="Lotus Linotype"/>
          <w:sz w:val="28"/>
          <w:szCs w:val="28"/>
          <w:rtl/>
        </w:rPr>
        <w:t>قريش بصدور رحبة وشفاه مبتسمة وقلوب راضية لا يريدون إلا وجه الله؛ فقد تركتهم أقوامهم وعشائرهم ونبذ</w:t>
      </w:r>
      <w:r w:rsidR="00BA319E" w:rsidRPr="007C091B">
        <w:rPr>
          <w:rFonts w:ascii="Lotus Linotype" w:hAnsi="Lotus Linotype" w:cs="Lotus Linotype"/>
          <w:sz w:val="28"/>
          <w:szCs w:val="28"/>
          <w:rtl/>
        </w:rPr>
        <w:t>تهم أرحامهم إلى درجة أن منعوا ع</w:t>
      </w:r>
      <w:r w:rsidRPr="007C091B">
        <w:rPr>
          <w:rFonts w:ascii="Lotus Linotype" w:hAnsi="Lotus Linotype" w:cs="Lotus Linotype"/>
          <w:sz w:val="28"/>
          <w:szCs w:val="28"/>
          <w:rtl/>
        </w:rPr>
        <w:t xml:space="preserve">نهم البيع والشراء، لكن </w:t>
      </w:r>
      <w:r w:rsidR="008F137A" w:rsidRPr="007C091B">
        <w:rPr>
          <w:rFonts w:ascii="Lotus Linotype" w:hAnsi="Lotus Linotype" w:cs="Lotus Linotype"/>
          <w:sz w:val="28"/>
          <w:szCs w:val="28"/>
          <w:rtl/>
        </w:rPr>
        <w:t>المؤمنون ثبتوا على الإيمان ولم ي</w:t>
      </w:r>
      <w:r w:rsidRPr="007C091B">
        <w:rPr>
          <w:rFonts w:ascii="Lotus Linotype" w:hAnsi="Lotus Linotype" w:cs="Lotus Linotype"/>
          <w:sz w:val="28"/>
          <w:szCs w:val="28"/>
          <w:rtl/>
        </w:rPr>
        <w:t>زعزع يقينهم كل تلك المصائب والمحن، فقد ظل المهاجرون طيلة ثلاثة عشر عاما في مكة</w:t>
      </w:r>
      <w:r w:rsidR="00D16530" w:rsidRPr="007C091B">
        <w:rPr>
          <w:rFonts w:ascii="Lotus Linotype" w:hAnsi="Lotus Linotype" w:cs="Lotus Linotype"/>
          <w:sz w:val="28"/>
          <w:szCs w:val="28"/>
          <w:rtl/>
        </w:rPr>
        <w:t xml:space="preserve"> يعيشون بين مطارق الأهل والخلان وسندان قريش، وكان الخلفاء الراشدون من هؤلاء الصامدين، بل كانوا من أجملهم ثباتا وتضحية ...</w:t>
      </w:r>
    </w:p>
    <w:p w:rsidR="00D16530" w:rsidRPr="007C091B" w:rsidRDefault="00D165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ترى، إذا لم تكن هذه الفئة المؤمنة هم الذين يعنيهم الإمام زين العابدين في دعائه</w:t>
      </w:r>
      <w:r w:rsidR="00BA319E" w:rsidRPr="007C091B">
        <w:rPr>
          <w:rFonts w:ascii="Lotus Linotype" w:hAnsi="Lotus Linotype" w:cs="Lotus Linotype"/>
          <w:sz w:val="28"/>
          <w:szCs w:val="28"/>
          <w:rtl/>
        </w:rPr>
        <w:t xml:space="preserve">، وإذا لم يكونوا </w:t>
      </w:r>
      <w:r w:rsidRPr="007C091B">
        <w:rPr>
          <w:rFonts w:ascii="Lotus Linotype" w:hAnsi="Lotus Linotype" w:cs="Lotus Linotype"/>
          <w:sz w:val="28"/>
          <w:szCs w:val="28"/>
          <w:rtl/>
        </w:rPr>
        <w:t>هم الذين يصدق فيهم وصف الإمام لهم، فعلى من يصدق هذا الوصف؟ ومن هم الذين صورهم الإمام في هذا التصوير؟</w:t>
      </w:r>
    </w:p>
    <w:p w:rsidR="00D16530" w:rsidRPr="007C091B" w:rsidRDefault="00D165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فليقل لنا الشيعة؛ من هم الذين آمنوا في مكة وكان الكفار يؤذونهم؟ من أي بلاد قدموا؟ وأين كانوا يسكنون؟ من أسمائهم؟</w:t>
      </w:r>
    </w:p>
    <w:p w:rsidR="00D16530" w:rsidRPr="007C091B" w:rsidRDefault="00D165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راجعنا كتبهم واستمعنا إلى علمائهم ولم نجدهم يذكرون غير المهاجرين والخلفاء الراشدين في هذا الباب. لكنهم ظلوا يعارضوننا في قولنا: بأن جميع المهاجرين آمنوا بالله عز وجل وأخلصوا في إيمانهم، بزعمهم الرخيص؛ أن المهاجرين لم يؤمنوا إلا نفاقا وطمعا للحصول على الدنيا ف</w:t>
      </w:r>
      <w:r w:rsidR="00DD1A96" w:rsidRPr="007C091B">
        <w:rPr>
          <w:rFonts w:ascii="Lotus Linotype" w:hAnsi="Lotus Linotype" w:cs="Lotus Linotype"/>
          <w:sz w:val="28"/>
          <w:szCs w:val="28"/>
          <w:rtl/>
        </w:rPr>
        <w:t>يما أخبرهم بذلك الكهان والم</w:t>
      </w:r>
      <w:r w:rsidRPr="007C091B">
        <w:rPr>
          <w:rFonts w:ascii="Lotus Linotype" w:hAnsi="Lotus Linotype" w:cs="Lotus Linotype"/>
          <w:sz w:val="28"/>
          <w:szCs w:val="28"/>
          <w:rtl/>
        </w:rPr>
        <w:t>ن</w:t>
      </w:r>
      <w:r w:rsidR="00DD1A96" w:rsidRPr="007C091B">
        <w:rPr>
          <w:rFonts w:ascii="Lotus Linotype" w:hAnsi="Lotus Linotype" w:cs="Lotus Linotype"/>
          <w:sz w:val="28"/>
          <w:szCs w:val="28"/>
          <w:rtl/>
        </w:rPr>
        <w:t>جمون</w:t>
      </w:r>
      <w:r w:rsidRPr="007C091B">
        <w:rPr>
          <w:rFonts w:ascii="Lotus Linotype" w:hAnsi="Lotus Linotype" w:cs="Lotus Linotype"/>
          <w:sz w:val="28"/>
          <w:szCs w:val="28"/>
          <w:rtl/>
        </w:rPr>
        <w:t>!</w:t>
      </w:r>
    </w:p>
    <w:p w:rsidR="00D16530" w:rsidRPr="007C091B" w:rsidRDefault="00D165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مؤلف "حمله حيدري" في ذلك شعرا:</w:t>
      </w:r>
    </w:p>
    <w:p w:rsidR="001C6753" w:rsidRPr="007C091B" w:rsidRDefault="00D165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كان الرسول ـ صلى الله عليه وسلم ـ يبطل أصنام قريش ويدعو للحق، وينذر قومه حينا ويبشرهم حينا آخر بآيات الله عز وجل، ولم يؤثر كلامه فيهم إلا قليلا، فقد آمن فئة ضئيلة، منهم من آمن يبتغي وجه الله</w:t>
      </w:r>
      <w:r w:rsidR="00BA319E"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ومنهم من يطمع في الدنيا. ولا يقولن جاهل: أين كانت الدنيا عند المصطفى ليطمع فيها الناس، أجل! لم يكن بين يدي الرسول من حطام الدنيا، لكنهم كانوا يطمعون في المستقبل الذي أخبرهم به الكهان، إذ قالوا لهم: بأن دين محمد سيسيطر على العالم كله ويكون الأمر بين أتباعه وسيذل </w:t>
      </w:r>
      <w:r w:rsidR="006D0DF2" w:rsidRPr="007C091B">
        <w:rPr>
          <w:rFonts w:ascii="Lotus Linotype" w:hAnsi="Lotus Linotype" w:cs="Lotus Linotype"/>
          <w:sz w:val="28"/>
          <w:szCs w:val="28"/>
          <w:rtl/>
        </w:rPr>
        <w:t>أعداءه</w:t>
      </w:r>
      <w:r w:rsidRPr="007C091B">
        <w:rPr>
          <w:rFonts w:ascii="Lotus Linotype" w:hAnsi="Lotus Linotype" w:cs="Lotus Linotype"/>
          <w:sz w:val="28"/>
          <w:szCs w:val="28"/>
          <w:rtl/>
        </w:rPr>
        <w:t>!»</w:t>
      </w:r>
      <w:r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90"/>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6D0DF2" w:rsidRPr="007C091B" w:rsidRDefault="006D0D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 نذكر ترهات هذا الشاعر إلا لنشير إلى أن الشيعة كذلك يعترفون بأن هؤلاء القوم ق</w:t>
      </w:r>
      <w:r w:rsidR="00BA319E" w:rsidRPr="007C091B">
        <w:rPr>
          <w:rFonts w:ascii="Lotus Linotype" w:hAnsi="Lotus Linotype" w:cs="Lotus Linotype"/>
          <w:sz w:val="28"/>
          <w:szCs w:val="28"/>
          <w:rtl/>
        </w:rPr>
        <w:t>ب</w:t>
      </w:r>
      <w:r w:rsidRPr="007C091B">
        <w:rPr>
          <w:rFonts w:ascii="Lotus Linotype" w:hAnsi="Lotus Linotype" w:cs="Lotus Linotype"/>
          <w:sz w:val="28"/>
          <w:szCs w:val="28"/>
          <w:rtl/>
        </w:rPr>
        <w:t>لوا الإيمان</w:t>
      </w:r>
      <w:r w:rsidR="00BA319E" w:rsidRPr="007C091B">
        <w:rPr>
          <w:rFonts w:ascii="Lotus Linotype" w:hAnsi="Lotus Linotype" w:cs="Lotus Linotype"/>
          <w:sz w:val="28"/>
          <w:szCs w:val="28"/>
          <w:rtl/>
        </w:rPr>
        <w:t xml:space="preserve"> وآمنوا</w:t>
      </w:r>
      <w:r w:rsidRPr="007C091B">
        <w:rPr>
          <w:rFonts w:ascii="Lotus Linotype" w:hAnsi="Lotus Linotype" w:cs="Lotus Linotype"/>
          <w:sz w:val="28"/>
          <w:szCs w:val="28"/>
          <w:rtl/>
        </w:rPr>
        <w:t>، ولأن الأمر لدى الشيعة ثابت لا يناقشونه اكتفينا بما قاله صاحب "حلمه حيدري". ولم يبق إلا أن نناقشهم: في أن إيمانهم كان عن إخلاص ولم يكن عن نفاق، وأنهم لم يكونوا قد آمنوا ب</w:t>
      </w:r>
      <w:r w:rsidR="006C73E9" w:rsidRPr="007C091B">
        <w:rPr>
          <w:rFonts w:ascii="Lotus Linotype" w:hAnsi="Lotus Linotype" w:cs="Lotus Linotype"/>
          <w:sz w:val="28"/>
          <w:szCs w:val="28"/>
          <w:rtl/>
        </w:rPr>
        <w:t xml:space="preserve">سبب </w:t>
      </w:r>
      <w:r w:rsidR="003A4C70" w:rsidRPr="007C091B">
        <w:rPr>
          <w:rFonts w:ascii="Lotus Linotype" w:hAnsi="Lotus Linotype" w:cs="Lotus Linotype"/>
          <w:sz w:val="28"/>
          <w:szCs w:val="28"/>
          <w:rtl/>
        </w:rPr>
        <w:t>تكهنات الكهان والمنجمين</w:t>
      </w:r>
      <w:r w:rsidRPr="007C091B">
        <w:rPr>
          <w:rFonts w:ascii="Lotus Linotype" w:hAnsi="Lotus Linotype" w:cs="Lotus Linotype"/>
          <w:sz w:val="28"/>
          <w:szCs w:val="28"/>
          <w:rtl/>
        </w:rPr>
        <w:t>. وسنثبت هذه النقطة في الصفحات القادمة إن شاء الله.</w:t>
      </w:r>
    </w:p>
    <w:p w:rsidR="006D0DF2" w:rsidRPr="007C091B" w:rsidRDefault="006D0D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والشيعة بلا اختلاف يسلمون بأن هؤلاء الجماعة هم الذين هاجروا إلى المدينة بأمر الرسول صلى الله عليه وسلم بعدما بلغ السيل الزبى ووصل أمر إيذاء القريش لهم حدا لا يطاق، وقد تحملوا في مكة ما يعجز القلم عن وصفه من العذاب. </w:t>
      </w:r>
    </w:p>
    <w:p w:rsidR="006D0DF2" w:rsidRPr="007C091B" w:rsidRDefault="006D0D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صاحب "حملة حيدري":</w:t>
      </w:r>
    </w:p>
    <w:p w:rsidR="006D0DF2" w:rsidRPr="007C091B" w:rsidRDefault="006D0D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كان أبو طالب بمثابة سند قوي للرسول ـ صلى الله عليه وسلم ـ فلا يقترب أحد إليه ليؤذيه، فكانوا </w:t>
      </w:r>
      <w:r w:rsidR="003A4C70" w:rsidRPr="007C091B">
        <w:rPr>
          <w:rFonts w:ascii="Lotus Linotype" w:hAnsi="Lotus Linotype" w:cs="Lotus Linotype"/>
          <w:sz w:val="28"/>
          <w:szCs w:val="28"/>
          <w:rtl/>
        </w:rPr>
        <w:t>يؤذون أصحابه في كل مكان، وبشتى الأ</w:t>
      </w:r>
      <w:r w:rsidRPr="007C091B">
        <w:rPr>
          <w:rFonts w:ascii="Lotus Linotype" w:hAnsi="Lotus Linotype" w:cs="Lotus Linotype"/>
          <w:sz w:val="28"/>
          <w:szCs w:val="28"/>
          <w:rtl/>
        </w:rPr>
        <w:t>ساليب الوحشية في التعذيب من الضرب والشتم، وقطع الماء والطعام عنهم، وتجريدهم من الثياب ووضعهم على الرمال الساخنة، وضربهم بالسياط والأحجار وغيرها من الصور الوحشية التي تفتت القلوب ذكرها ... هكذا عذبوا تلك الفئة التقية من المؤمنين...»</w:t>
      </w:r>
      <w:r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91"/>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981449" w:rsidRPr="007C091B" w:rsidRDefault="0098144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السادة الشيعة!..</w:t>
      </w:r>
    </w:p>
    <w:p w:rsidR="00981449" w:rsidRPr="007C091B" w:rsidRDefault="0098144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تدبروا وتمعنوا في الأمر، وانظروا بعقولكم: على من ينطبق وصف سيدنا زين العابدين في قوله: </w:t>
      </w:r>
      <w:r w:rsidR="006C73E9"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الذي</w:t>
      </w:r>
      <w:r w:rsidR="006C73E9" w:rsidRPr="007C091B">
        <w:rPr>
          <w:rFonts w:ascii="Lotus Linotype" w:hAnsi="Lotus Linotype" w:cs="Lotus Linotype"/>
          <w:sz w:val="28"/>
          <w:szCs w:val="28"/>
          <w:rtl/>
        </w:rPr>
        <w:t>ن</w:t>
      </w:r>
      <w:r w:rsidRPr="007C091B">
        <w:rPr>
          <w:rFonts w:ascii="Lotus Linotype" w:hAnsi="Lotus Linotype" w:cs="Lotus Linotype"/>
          <w:sz w:val="28"/>
          <w:szCs w:val="28"/>
          <w:rtl/>
        </w:rPr>
        <w:t xml:space="preserve"> هجرتهم العشائر إذ تعلقوا بعروته، وانتفت منهم القرابات  إذ سكنوا في ظل قرابته</w:t>
      </w:r>
      <w:r w:rsidR="006C73E9"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إذا لم ينطبق على هذه الجماعة المؤمنة</w:t>
      </w:r>
      <w:r w:rsidR="006C73E9"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981449" w:rsidRPr="007C091B" w:rsidRDefault="0098144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والآن نفصل القول فيما ورد في كتب الشيعة عن إيمان </w:t>
      </w:r>
      <w:r w:rsidR="006C73E9" w:rsidRPr="007C091B">
        <w:rPr>
          <w:rFonts w:ascii="Lotus Linotype" w:hAnsi="Lotus Linotype" w:cs="Lotus Linotype"/>
          <w:sz w:val="28"/>
          <w:szCs w:val="28"/>
          <w:rtl/>
        </w:rPr>
        <w:t xml:space="preserve">الشيخين </w:t>
      </w:r>
      <w:r w:rsidR="003A4C70" w:rsidRPr="007C091B">
        <w:rPr>
          <w:rFonts w:ascii="Lotus Linotype" w:hAnsi="Lotus Linotype" w:cs="Lotus Linotype"/>
          <w:sz w:val="28"/>
          <w:szCs w:val="28"/>
          <w:rtl/>
        </w:rPr>
        <w:t>وإسلامهم واحدا تلو الآ</w:t>
      </w:r>
      <w:r w:rsidRPr="007C091B">
        <w:rPr>
          <w:rFonts w:ascii="Lotus Linotype" w:hAnsi="Lotus Linotype" w:cs="Lotus Linotype"/>
          <w:sz w:val="28"/>
          <w:szCs w:val="28"/>
          <w:rtl/>
        </w:rPr>
        <w:t>خر:</w:t>
      </w:r>
    </w:p>
    <w:p w:rsidR="00981449" w:rsidRPr="007C091B" w:rsidRDefault="00981449" w:rsidP="005E2DDE">
      <w:pPr>
        <w:pStyle w:val="a"/>
        <w:numPr>
          <w:ilvl w:val="0"/>
          <w:numId w:val="0"/>
        </w:numPr>
        <w:ind w:left="94"/>
      </w:pPr>
      <w:bookmarkStart w:id="59" w:name="_Toc352761852"/>
      <w:r w:rsidRPr="007C091B">
        <w:rPr>
          <w:rtl/>
        </w:rPr>
        <w:t>قصة إيمان سيدنا أبي بكر الصديق رضي الله عنه.</w:t>
      </w:r>
      <w:bookmarkEnd w:id="59"/>
    </w:p>
    <w:p w:rsidR="00981449" w:rsidRPr="007C091B" w:rsidRDefault="0098144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يقر الشيعة بأن الصديق ـ رضي الله عنه ـ كان من السابقين الأولين إلى الإسلام، وسبق أن أشرنا إلى هذا المعنى عند حديثنا عن آية الغار. وهنا نسرد شبهاتهم الواهية ونحللها ونرد عليها.</w:t>
      </w:r>
    </w:p>
    <w:p w:rsidR="00981449" w:rsidRPr="007C091B" w:rsidRDefault="0098144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شبهاتهم وافتراءاتهم؛ أن الصديق آمن على قول أحد الكهنة. يقول صاحب "حملة حيدري":</w:t>
      </w:r>
    </w:p>
    <w:p w:rsidR="00981449" w:rsidRPr="007C091B" w:rsidRDefault="0098144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تذكر أبوبكر ما كان قد سمعه من أحد الكهنة، إذ قال له: سيبعث في أرضك خاتم الأنبياء، وسترافقه، ولما يموت تجلس مكانه. فلما رأى أبوبكر علامات النبوة تذكر هذه البشارة فأسلم»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92"/>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F56789" w:rsidRPr="007C091B" w:rsidRDefault="00F567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هذه الشبهة مردودة من عدة وجوه:</w:t>
      </w:r>
    </w:p>
    <w:p w:rsidR="006C73E9" w:rsidRPr="007C091B" w:rsidRDefault="00F567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الأول: </w:t>
      </w:r>
    </w:p>
    <w:p w:rsidR="00F56789" w:rsidRPr="007C091B" w:rsidRDefault="00F567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لو أننا افترضنا أنه ـ رضي الله عنه ـ آمن لقو</w:t>
      </w:r>
      <w:r w:rsidR="006C73E9" w:rsidRPr="007C091B">
        <w:rPr>
          <w:rFonts w:ascii="Lotus Linotype" w:hAnsi="Lotus Linotype" w:cs="Lotus Linotype"/>
          <w:sz w:val="28"/>
          <w:szCs w:val="28"/>
          <w:rtl/>
        </w:rPr>
        <w:t>ل</w:t>
      </w:r>
      <w:r w:rsidRPr="007C091B">
        <w:rPr>
          <w:rFonts w:ascii="Lotus Linotype" w:hAnsi="Lotus Linotype" w:cs="Lotus Linotype"/>
          <w:sz w:val="28"/>
          <w:szCs w:val="28"/>
          <w:rtl/>
        </w:rPr>
        <w:t xml:space="preserve"> الكاهن، فهذا يعني أنه صدق الكاهن فيما أخبر به. والكاهن كما بشره بالخلافة قد أخبره بنبوة الرسول ـ صلى الله عليه وسلم ـ ، فمن هنا لابد أنه صدق جزئي الخبر، فكان يؤمن بنبوة الرسول ـ صلى الله عليه وسلم ـ حق الإيمان وقد أيقن به كما أيقن وآمن بخلافته من بعده! وهذا يعني أنه كان مؤمنا صادقا ولم يكن منافقا. وبذلك يبطل ما زعمه المجتهد الأعظم الشيخ دلدار علي في كتابه "ذوالفقار"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93"/>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 وقد اتفق علماء الإمامية ـ الشيعة ـ على أنه لم يكن للخليفة الأولى </w:t>
      </w:r>
      <w:r w:rsidR="00363A4F" w:rsidRPr="007C091B">
        <w:rPr>
          <w:rFonts w:ascii="Lotus Linotype" w:hAnsi="Lotus Linotype" w:cs="Lotus Linotype"/>
          <w:sz w:val="28"/>
          <w:szCs w:val="28"/>
          <w:rtl/>
        </w:rPr>
        <w:t xml:space="preserve">من أول أمره أية صلة بالإيمان»! فها هو </w:t>
      </w:r>
      <w:r w:rsidRPr="007C091B">
        <w:rPr>
          <w:rFonts w:ascii="Lotus Linotype" w:hAnsi="Lotus Linotype" w:cs="Lotus Linotype"/>
          <w:sz w:val="28"/>
          <w:szCs w:val="28"/>
          <w:rtl/>
        </w:rPr>
        <w:t>انقلب السحر على الساحر! وتبين كذب القوم!</w:t>
      </w:r>
    </w:p>
    <w:p w:rsidR="00F56789" w:rsidRPr="007C091B" w:rsidRDefault="00F567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كتب العلامة الحلي</w:t>
      </w:r>
      <w:r w:rsidR="00364E36" w:rsidRPr="007C091B">
        <w:rPr>
          <w:rFonts w:ascii="Lotus Linotype" w:hAnsi="Lotus Linotype" w:cs="Lotus Linotype"/>
          <w:sz w:val="28"/>
          <w:szCs w:val="28"/>
          <w:rtl/>
        </w:rPr>
        <w:t xml:space="preserve"> في "شرح التجريد" أن سيدنا أمير المؤمنين علي بن أبي طالب قال: "آمنت قبل أن آمن أبوبكر"، أي؛ أنه أثبت الإيمان لأبي بكر على لسان سيدنا أمير المؤمنين علي بن أبي طالب، فبعد هذا </w:t>
      </w:r>
      <w:r w:rsidRPr="007C091B">
        <w:rPr>
          <w:rFonts w:ascii="Lotus Linotype" w:hAnsi="Lotus Linotype" w:cs="Lotus Linotype"/>
          <w:sz w:val="28"/>
          <w:szCs w:val="28"/>
          <w:rtl/>
        </w:rPr>
        <w:t xml:space="preserve">ماذا عسى أن نقول </w:t>
      </w:r>
      <w:r w:rsidR="00364E36" w:rsidRPr="007C091B">
        <w:rPr>
          <w:rFonts w:ascii="Lotus Linotype" w:hAnsi="Lotus Linotype" w:cs="Lotus Linotype"/>
          <w:sz w:val="28"/>
          <w:szCs w:val="28"/>
          <w:rtl/>
        </w:rPr>
        <w:t>له</w:t>
      </w:r>
      <w:r w:rsidRPr="007C091B">
        <w:rPr>
          <w:rFonts w:ascii="Lotus Linotype" w:hAnsi="Lotus Linotype" w:cs="Lotus Linotype"/>
          <w:sz w:val="28"/>
          <w:szCs w:val="28"/>
          <w:rtl/>
        </w:rPr>
        <w:t>ذا المجتهد المفتري، وبماذا عسى أن نصف أقواله التي تفوح منها رائحة الكذب الصريح والافتراء الفاضح.</w:t>
      </w:r>
    </w:p>
    <w:p w:rsidR="00363A4F" w:rsidRPr="007C091B" w:rsidRDefault="00F567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الثاني: </w:t>
      </w:r>
    </w:p>
    <w:p w:rsidR="00F56789" w:rsidRPr="007C091B" w:rsidRDefault="00F567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لا ندري؛ هل خص الكاهن سيدنا أبابكر بخبر نبوة سيدنا رسول الله ـ صلى الله عليه وسلم ـ، وأبوبكر وحده الذي صدق الكاهن بناءا على توصيته أو </w:t>
      </w:r>
      <w:r w:rsidR="00363A4F" w:rsidRPr="007C091B">
        <w:rPr>
          <w:rFonts w:ascii="Lotus Linotype" w:hAnsi="Lotus Linotype" w:cs="Lotus Linotype"/>
          <w:sz w:val="28"/>
          <w:szCs w:val="28"/>
          <w:rtl/>
        </w:rPr>
        <w:t>تنبآ</w:t>
      </w:r>
      <w:r w:rsidR="00833D68" w:rsidRPr="007C091B">
        <w:rPr>
          <w:rFonts w:ascii="Lotus Linotype" w:hAnsi="Lotus Linotype" w:cs="Lotus Linotype"/>
          <w:sz w:val="28"/>
          <w:szCs w:val="28"/>
          <w:rtl/>
        </w:rPr>
        <w:t>ته، أم أن الصحابة الآخرين كانوا كذلك على وتيرة أبي بكر في إسلامهم؟!</w:t>
      </w:r>
    </w:p>
    <w:p w:rsidR="00833D68" w:rsidRPr="007C091B" w:rsidRDefault="00833D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يظهر من كتب الشيعة أن علمائهم قد اختلفوا في ذلك، فمنهم من يزعم أن معظم الصحابة قد آمنوا بعدما سمعوا كلام الكاهن! كما تلمح ذلك في أشعار "حملة حيدري"، ومنهم من يزعم أن بضعة أشخاص من الصحابة آمنوا بناءا على تنب</w:t>
      </w:r>
      <w:r w:rsidR="00363A4F" w:rsidRPr="007C091B">
        <w:rPr>
          <w:rFonts w:ascii="Lotus Linotype" w:hAnsi="Lotus Linotype" w:cs="Lotus Linotype"/>
          <w:sz w:val="28"/>
          <w:szCs w:val="28"/>
          <w:rtl/>
        </w:rPr>
        <w:t>آ</w:t>
      </w:r>
      <w:r w:rsidRPr="007C091B">
        <w:rPr>
          <w:rFonts w:ascii="Lotus Linotype" w:hAnsi="Lotus Linotype" w:cs="Lotus Linotype"/>
          <w:sz w:val="28"/>
          <w:szCs w:val="28"/>
          <w:rtl/>
        </w:rPr>
        <w:t>ت الكاهن! كما ترى ذلك في كلام مؤلف "نزهة" إذ يقول:« وكذلك إذا رده على قول الكهنة والمنجمين وغيرهم، فالإمامية لم يرووا هذا المعنى في حق معظم الصحابة وإنما قالوا بذلك في بضعة منهم». ومن هنا؛ إن كان القول الأول هو الصحيح لديهم بأن معظم الصحابة آمنوا بعدما سمعوا الكاهن فلا اعتراض على الشيخين، ومن يؤمن الشيعة بإسلامهم من الصحابة لا يمكن أن يستثنوا من هذه القاعدة، و</w:t>
      </w:r>
      <w:r w:rsidR="00363A4F" w:rsidRPr="007C091B">
        <w:rPr>
          <w:rFonts w:ascii="Lotus Linotype" w:hAnsi="Lotus Linotype" w:cs="Lotus Linotype"/>
          <w:sz w:val="28"/>
          <w:szCs w:val="28"/>
          <w:rtl/>
        </w:rPr>
        <w:t>لاشك في أن</w:t>
      </w:r>
      <w:r w:rsidRPr="007C091B">
        <w:rPr>
          <w:rFonts w:ascii="Lotus Linotype" w:hAnsi="Lotus Linotype" w:cs="Lotus Linotype"/>
          <w:sz w:val="28"/>
          <w:szCs w:val="28"/>
          <w:rtl/>
        </w:rPr>
        <w:t xml:space="preserve"> هذا الطعن القبيح</w:t>
      </w:r>
      <w:r w:rsidR="003A4C70" w:rsidRPr="007C091B">
        <w:rPr>
          <w:rFonts w:ascii="Lotus Linotype" w:hAnsi="Lotus Linotype" w:cs="Lotus Linotype"/>
          <w:sz w:val="28"/>
          <w:szCs w:val="28"/>
          <w:rtl/>
        </w:rPr>
        <w:t xml:space="preserve"> ي</w:t>
      </w:r>
      <w:r w:rsidR="00363A4F" w:rsidRPr="007C091B">
        <w:rPr>
          <w:rFonts w:ascii="Lotus Linotype" w:hAnsi="Lotus Linotype" w:cs="Lotus Linotype"/>
          <w:sz w:val="28"/>
          <w:szCs w:val="28"/>
          <w:rtl/>
        </w:rPr>
        <w:t>شملهم كذلك</w:t>
      </w:r>
      <w:r w:rsidRPr="007C091B">
        <w:rPr>
          <w:rFonts w:ascii="Lotus Linotype" w:hAnsi="Lotus Linotype" w:cs="Lotus Linotype"/>
          <w:sz w:val="28"/>
          <w:szCs w:val="28"/>
          <w:rtl/>
        </w:rPr>
        <w:t xml:space="preserve">! وإذا كان صاحب الشيعة من هذا القبيل وهو سيد مقبول فماذا يضر صاحب السنة إن آمن </w:t>
      </w:r>
      <w:r w:rsidR="00363A4F" w:rsidRPr="007C091B">
        <w:rPr>
          <w:rFonts w:ascii="Lotus Linotype" w:hAnsi="Lotus Linotype" w:cs="Lotus Linotype"/>
          <w:sz w:val="28"/>
          <w:szCs w:val="28"/>
          <w:rtl/>
        </w:rPr>
        <w:t>على مثل ما آمن صاحبهم</w:t>
      </w:r>
      <w:r w:rsidRPr="007C091B">
        <w:rPr>
          <w:rFonts w:ascii="Lotus Linotype" w:hAnsi="Lotus Linotype" w:cs="Lotus Linotype"/>
          <w:sz w:val="28"/>
          <w:szCs w:val="28"/>
          <w:rtl/>
        </w:rPr>
        <w:t>؟!</w:t>
      </w:r>
    </w:p>
    <w:p w:rsidR="00833D68" w:rsidRPr="007C091B" w:rsidRDefault="00833D6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كان القوم يصححون القول الثاني؛ ويزعمون </w:t>
      </w:r>
      <w:r w:rsidR="00DE7225" w:rsidRPr="007C091B">
        <w:rPr>
          <w:rFonts w:ascii="Lotus Linotype" w:hAnsi="Lotus Linotype" w:cs="Lotus Linotype"/>
          <w:sz w:val="28"/>
          <w:szCs w:val="28"/>
          <w:rtl/>
        </w:rPr>
        <w:t xml:space="preserve">أن بضعة من الصحابة آمنوا بعدما صدقوا الكاهن، فلابد وأنهم صدقوه في كل كلامه وجميع ما تنبأ به، وكان خبر نبوة الرسول ـ صلى الله عليه وسلم ـ أهم ما قاله وتنبأ به، فلابد وأنهم قد صدقوه في ذلك، وهذا يعني </w:t>
      </w:r>
      <w:r w:rsidR="00363A4F" w:rsidRPr="007C091B">
        <w:rPr>
          <w:rFonts w:ascii="Lotus Linotype" w:hAnsi="Lotus Linotype" w:cs="Lotus Linotype"/>
          <w:sz w:val="28"/>
          <w:szCs w:val="28"/>
          <w:rtl/>
        </w:rPr>
        <w:t xml:space="preserve">صدق </w:t>
      </w:r>
      <w:r w:rsidR="00DE7225" w:rsidRPr="007C091B">
        <w:rPr>
          <w:rFonts w:ascii="Lotus Linotype" w:hAnsi="Lotus Linotype" w:cs="Lotus Linotype"/>
          <w:sz w:val="28"/>
          <w:szCs w:val="28"/>
          <w:rtl/>
        </w:rPr>
        <w:t>الإيمان (!)...</w:t>
      </w:r>
    </w:p>
    <w:p w:rsidR="00DE7225" w:rsidRPr="007C091B" w:rsidRDefault="00DE722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هناك من الصحابة المقبولين لدى السادة</w:t>
      </w:r>
      <w:r w:rsidR="00232E04" w:rsidRPr="007C091B">
        <w:rPr>
          <w:rFonts w:ascii="Lotus Linotype" w:hAnsi="Lotus Linotype" w:cs="Lotus Linotype"/>
          <w:sz w:val="28"/>
          <w:szCs w:val="28"/>
          <w:rtl/>
        </w:rPr>
        <w:t xml:space="preserve"> الشيعة من آمن بعدما قرأ ما تنبأ</w:t>
      </w:r>
      <w:r w:rsidRPr="007C091B">
        <w:rPr>
          <w:rFonts w:ascii="Lotus Linotype" w:hAnsi="Lotus Linotype" w:cs="Lotus Linotype"/>
          <w:sz w:val="28"/>
          <w:szCs w:val="28"/>
          <w:rtl/>
        </w:rPr>
        <w:t xml:space="preserve">ت به الكتب السابقة </w:t>
      </w:r>
      <w:r w:rsidR="00232E04" w:rsidRPr="007C091B">
        <w:rPr>
          <w:rFonts w:ascii="Lotus Linotype" w:hAnsi="Lotus Linotype" w:cs="Lotus Linotype"/>
          <w:sz w:val="28"/>
          <w:szCs w:val="28"/>
          <w:rtl/>
        </w:rPr>
        <w:t xml:space="preserve"> عن النبي  ـ صلى الله عليه وسلم ـ وما ورد فيها </w:t>
      </w:r>
      <w:r w:rsidR="00363A4F" w:rsidRPr="007C091B">
        <w:rPr>
          <w:rFonts w:ascii="Lotus Linotype" w:hAnsi="Lotus Linotype" w:cs="Lotus Linotype"/>
          <w:sz w:val="28"/>
          <w:szCs w:val="28"/>
          <w:rtl/>
        </w:rPr>
        <w:t>م</w:t>
      </w:r>
      <w:r w:rsidR="00232E04" w:rsidRPr="007C091B">
        <w:rPr>
          <w:rFonts w:ascii="Lotus Linotype" w:hAnsi="Lotus Linotype" w:cs="Lotus Linotype"/>
          <w:sz w:val="28"/>
          <w:szCs w:val="28"/>
          <w:rtl/>
        </w:rPr>
        <w:t>ن صفاته وشمائله، وكما أن هناك من آمن على رؤيا رآه، إذن لا يصح الطعن في الشيخين إذا صدقا كاهنا فيما تنبأ به</w:t>
      </w:r>
      <w:r w:rsidR="00363A4F" w:rsidRPr="007C091B">
        <w:rPr>
          <w:rFonts w:ascii="Lotus Linotype" w:hAnsi="Lotus Linotype" w:cs="Lotus Linotype"/>
          <w:sz w:val="28"/>
          <w:szCs w:val="28"/>
          <w:rtl/>
        </w:rPr>
        <w:t>،</w:t>
      </w:r>
      <w:r w:rsidR="00232E04" w:rsidRPr="007C091B">
        <w:rPr>
          <w:rFonts w:ascii="Lotus Linotype" w:hAnsi="Lotus Linotype" w:cs="Lotus Linotype"/>
          <w:sz w:val="28"/>
          <w:szCs w:val="28"/>
          <w:rtl/>
        </w:rPr>
        <w:t xml:space="preserve"> وآمنا </w:t>
      </w:r>
      <w:r w:rsidR="00363A4F" w:rsidRPr="007C091B">
        <w:rPr>
          <w:rFonts w:ascii="Lotus Linotype" w:hAnsi="Lotus Linotype" w:cs="Lotus Linotype"/>
          <w:sz w:val="28"/>
          <w:szCs w:val="28"/>
          <w:rtl/>
        </w:rPr>
        <w:t>بناءا على ما تنبأ</w:t>
      </w:r>
      <w:r w:rsidR="00232E04" w:rsidRPr="007C091B">
        <w:rPr>
          <w:rFonts w:ascii="Lotus Linotype" w:hAnsi="Lotus Linotype" w:cs="Lotus Linotype"/>
          <w:sz w:val="28"/>
          <w:szCs w:val="28"/>
          <w:rtl/>
        </w:rPr>
        <w:t>.</w:t>
      </w:r>
    </w:p>
    <w:p w:rsidR="0084211A"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الثالث: </w:t>
      </w:r>
    </w:p>
    <w:p w:rsidR="00232E04"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القول يعارضه كثير من علماء الشيعة أنفسهم، فهذا القاضي نور الله الشوستري يكتب في "مجالس المؤمنين":« أبوبكر آمن ببركة رؤيا كان قد رآه</w:t>
      </w:r>
      <w:r w:rsidR="003A4C70" w:rsidRPr="007C091B">
        <w:rPr>
          <w:rFonts w:ascii="Lotus Linotype" w:hAnsi="Lotus Linotype" w:cs="Lotus Linotype"/>
          <w:sz w:val="28"/>
          <w:szCs w:val="28"/>
          <w:rtl/>
        </w:rPr>
        <w:t>ا</w:t>
      </w:r>
      <w:r w:rsidRPr="007C091B">
        <w:rPr>
          <w:rFonts w:ascii="Lotus Linotype" w:hAnsi="Lotus Linotype" w:cs="Lotus Linotype"/>
          <w:sz w:val="28"/>
          <w:szCs w:val="28"/>
          <w:rtl/>
        </w:rPr>
        <w:t>».</w:t>
      </w:r>
    </w:p>
    <w:p w:rsidR="00961A21"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الرابع: </w:t>
      </w:r>
    </w:p>
    <w:p w:rsidR="00232E04"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كان الشيعة يقصدون من قولهم أن الصديق آمن بناءا على ما تنبأ به الكاهن أنه ـ العياذ بالله ـ لم يؤمن عن قناعة وإيمان، هذا زعم يبطله ما أثبتته كتب الشيعة أنفسهم ورواياتهم من ذكر لأعمال الصديق وتضحياته، فقد جاء فيها: أنه ـ رضي الله عنه ـ كان دوما يدعو إلى الإسلام ويسعى لنشر دعوته، وكان يقنع أصحابه وأقاربه بالإسلام ويفهمهم تعاليمه ويرغبهم فيه ويأخذهم إلى الرسول صلى الله عليه وسلم ليلقنهم الإيمان وليفقههم في الدين، وأنه كان يشتري من آمن من العبيد الذين كانوا يؤذون ويعذبون ويفتنون في دينه</w:t>
      </w:r>
      <w:r w:rsidR="00961A21" w:rsidRPr="007C091B">
        <w:rPr>
          <w:rFonts w:ascii="Lotus Linotype" w:hAnsi="Lotus Linotype" w:cs="Lotus Linotype"/>
          <w:sz w:val="28"/>
          <w:szCs w:val="28"/>
          <w:rtl/>
        </w:rPr>
        <w:t>م ويعتقهم في الله عز وجل، وأنه أ</w:t>
      </w:r>
      <w:r w:rsidRPr="007C091B">
        <w:rPr>
          <w:rFonts w:ascii="Lotus Linotype" w:hAnsi="Lotus Linotype" w:cs="Lotus Linotype"/>
          <w:sz w:val="28"/>
          <w:szCs w:val="28"/>
          <w:rtl/>
        </w:rPr>
        <w:t>عتق بلالا وغيره من خالص ماله.</w:t>
      </w:r>
      <w:r w:rsidR="00961A21"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وكان قد وضع ماله كله ونفسه في سبيل إعلاء كلمة الله فما كان يبخل في ذلك من مال ولا جهد.</w:t>
      </w:r>
    </w:p>
    <w:p w:rsidR="00232E04"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فهل يعقل أن يضحي إنسان</w:t>
      </w:r>
      <w:r w:rsidR="00961A21" w:rsidRPr="007C091B">
        <w:rPr>
          <w:rFonts w:ascii="Lotus Linotype" w:hAnsi="Lotus Linotype" w:cs="Lotus Linotype"/>
          <w:sz w:val="28"/>
          <w:szCs w:val="28"/>
          <w:rtl/>
        </w:rPr>
        <w:t xml:space="preserve"> بكل هذا</w:t>
      </w:r>
      <w:r w:rsidRPr="007C091B">
        <w:rPr>
          <w:rFonts w:ascii="Lotus Linotype" w:hAnsi="Lotus Linotype" w:cs="Lotus Linotype"/>
          <w:sz w:val="28"/>
          <w:szCs w:val="28"/>
          <w:rtl/>
        </w:rPr>
        <w:t xml:space="preserve"> في سبيل دين لا يؤمن به ولا يصدق</w:t>
      </w:r>
      <w:r w:rsidR="00961A21" w:rsidRPr="007C091B">
        <w:rPr>
          <w:rFonts w:ascii="Lotus Linotype" w:hAnsi="Lotus Linotype" w:cs="Lotus Linotype"/>
          <w:sz w:val="28"/>
          <w:szCs w:val="28"/>
          <w:rtl/>
        </w:rPr>
        <w:t xml:space="preserve">ه </w:t>
      </w:r>
      <w:r w:rsidRPr="007C091B">
        <w:rPr>
          <w:rFonts w:ascii="Lotus Linotype" w:hAnsi="Lotus Linotype" w:cs="Lotus Linotype"/>
          <w:sz w:val="28"/>
          <w:szCs w:val="28"/>
          <w:rtl/>
        </w:rPr>
        <w:t>؟!</w:t>
      </w:r>
    </w:p>
    <w:p w:rsidR="00232E04"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وكذلك فقد أثبتت كتب الشيعة أنفسهم أن الشيخين  </w:t>
      </w:r>
      <w:r w:rsidR="00961A21" w:rsidRPr="007C091B">
        <w:rPr>
          <w:rFonts w:ascii="Lotus Linotype" w:hAnsi="Lotus Linotype" w:cs="Lotus Linotype"/>
          <w:sz w:val="28"/>
          <w:szCs w:val="28"/>
          <w:rtl/>
        </w:rPr>
        <w:t>سا</w:t>
      </w:r>
      <w:r w:rsidRPr="007C091B">
        <w:rPr>
          <w:rFonts w:ascii="Lotus Linotype" w:hAnsi="Lotus Linotype" w:cs="Lotus Linotype"/>
          <w:sz w:val="28"/>
          <w:szCs w:val="28"/>
          <w:rtl/>
        </w:rPr>
        <w:t xml:space="preserve">عدا الرسول ـ صلى الله عليه وسلم ـ </w:t>
      </w:r>
      <w:r w:rsidR="00961A21" w:rsidRPr="007C091B">
        <w:rPr>
          <w:rFonts w:ascii="Lotus Linotype" w:hAnsi="Lotus Linotype" w:cs="Lotus Linotype"/>
          <w:sz w:val="28"/>
          <w:szCs w:val="28"/>
          <w:rtl/>
        </w:rPr>
        <w:t xml:space="preserve">في </w:t>
      </w:r>
      <w:r w:rsidRPr="007C091B">
        <w:rPr>
          <w:rFonts w:ascii="Lotus Linotype" w:hAnsi="Lotus Linotype" w:cs="Lotus Linotype"/>
          <w:sz w:val="28"/>
          <w:szCs w:val="28"/>
          <w:rtl/>
        </w:rPr>
        <w:t>إعلاء</w:t>
      </w:r>
      <w:r w:rsidR="00961A21" w:rsidRPr="007C091B">
        <w:rPr>
          <w:rFonts w:ascii="Lotus Linotype" w:hAnsi="Lotus Linotype" w:cs="Lotus Linotype"/>
          <w:sz w:val="28"/>
          <w:szCs w:val="28"/>
          <w:rtl/>
        </w:rPr>
        <w:t xml:space="preserve"> دينه</w:t>
      </w:r>
      <w:r w:rsidRPr="007C091B">
        <w:rPr>
          <w:rFonts w:ascii="Lotus Linotype" w:hAnsi="Lotus Linotype" w:cs="Lotus Linotype"/>
          <w:sz w:val="28"/>
          <w:szCs w:val="28"/>
          <w:rtl/>
        </w:rPr>
        <w:t xml:space="preserve">، وبتحريض منهما أظهر الرسول صلى الله عليه وسلم دعوته، وأنهما قد تحملا في سبيل ذلك شتى ألوان العذاب. </w:t>
      </w:r>
    </w:p>
    <w:p w:rsidR="00232E04"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يقول صاحب "الاستقصاء":« فقد كان الرسول ـ صلى الله عليه وسلم ـ يختفي </w:t>
      </w:r>
      <w:r w:rsidR="00961A21" w:rsidRPr="007C091B">
        <w:rPr>
          <w:rFonts w:ascii="Lotus Linotype" w:hAnsi="Lotus Linotype" w:cs="Lotus Linotype"/>
          <w:sz w:val="28"/>
          <w:szCs w:val="28"/>
          <w:rtl/>
        </w:rPr>
        <w:t>ع</w:t>
      </w:r>
      <w:r w:rsidRPr="007C091B">
        <w:rPr>
          <w:rFonts w:ascii="Lotus Linotype" w:hAnsi="Lotus Linotype" w:cs="Lotus Linotype"/>
          <w:sz w:val="28"/>
          <w:szCs w:val="28"/>
          <w:rtl/>
        </w:rPr>
        <w:t xml:space="preserve">ن أعين الكفار في إحدى الكهوف وكان لا يعلن عن دعوته إلى أن ضاقت صدور الشيخين فحرضاه على إعلان دعوته، لكن الرسول ـ صلى الله عليه وسلم </w:t>
      </w:r>
      <w:r w:rsidR="00961A21" w:rsidRPr="007C091B">
        <w:rPr>
          <w:rFonts w:ascii="Lotus Linotype" w:hAnsi="Lotus Linotype" w:cs="Lotus Linotype"/>
          <w:sz w:val="28"/>
          <w:szCs w:val="28"/>
          <w:rtl/>
        </w:rPr>
        <w:t>ـ مع أنه لم يكن يرى المص</w:t>
      </w:r>
      <w:r w:rsidRPr="007C091B">
        <w:rPr>
          <w:rFonts w:ascii="Lotus Linotype" w:hAnsi="Lotus Linotype" w:cs="Lotus Linotype"/>
          <w:sz w:val="28"/>
          <w:szCs w:val="28"/>
          <w:rtl/>
        </w:rPr>
        <w:t>ل</w:t>
      </w:r>
      <w:r w:rsidR="00961A21" w:rsidRPr="007C091B">
        <w:rPr>
          <w:rFonts w:ascii="Lotus Linotype" w:hAnsi="Lotus Linotype" w:cs="Lotus Linotype"/>
          <w:sz w:val="28"/>
          <w:szCs w:val="28"/>
          <w:rtl/>
        </w:rPr>
        <w:t>ح</w:t>
      </w:r>
      <w:r w:rsidRPr="007C091B">
        <w:rPr>
          <w:rFonts w:ascii="Lotus Linotype" w:hAnsi="Lotus Linotype" w:cs="Lotus Linotype"/>
          <w:sz w:val="28"/>
          <w:szCs w:val="28"/>
          <w:rtl/>
        </w:rPr>
        <w:t xml:space="preserve">ة في إظهار الدعوة إلا أنه لم يمانع عن الإظهار بناءا على </w:t>
      </w:r>
      <w:r w:rsidR="00961A21" w:rsidRPr="007C091B">
        <w:rPr>
          <w:rFonts w:ascii="Lotus Linotype" w:hAnsi="Lotus Linotype" w:cs="Lotus Linotype"/>
          <w:sz w:val="28"/>
          <w:szCs w:val="28"/>
          <w:rtl/>
        </w:rPr>
        <w:t>إصرارهما</w:t>
      </w:r>
      <w:r w:rsidRPr="007C091B">
        <w:rPr>
          <w:rFonts w:ascii="Lotus Linotype" w:hAnsi="Lotus Linotype" w:cs="Lotus Linotype"/>
          <w:sz w:val="28"/>
          <w:szCs w:val="28"/>
          <w:rtl/>
        </w:rPr>
        <w:t>،</w:t>
      </w:r>
      <w:r w:rsidR="00961A21"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حتى أصاب أولهما ما أصاب، وقال ثانيهما: أيعبد العزى واللات علانية ويعبد الله سرا»!</w:t>
      </w:r>
    </w:p>
    <w:p w:rsidR="001F330E" w:rsidRPr="007C091B" w:rsidRDefault="00232E0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الخامس: </w:t>
      </w:r>
    </w:p>
    <w:p w:rsidR="00232E04" w:rsidRPr="007C091B" w:rsidRDefault="00133FB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لو أننا افترضنا جدلا بأن سيدنا أبابكر الصديق رضي الله عنه، لم يكن قد آمن من قلبه كما يزعم ذلك الشيخ دلدار علي في كتابه "ذوالفقار" حيث قال</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94"/>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لابد أن نثبت إيمان هؤلاء الصحابة الثلاثة، ثم نردد هذه الأسطورة، لأنك قد عرفت أن مذهب الإمامية ـ الشيعة ـ قد جرى على القول بأن هؤلاء الثلاثة لم يكن في صدورهم حبة خردل من إيمان». ويقلد </w:t>
      </w:r>
      <w:r w:rsidR="00C0112B" w:rsidRPr="007C091B">
        <w:rPr>
          <w:rFonts w:ascii="Lotus Linotype" w:hAnsi="Lotus Linotype" w:cs="Lotus Linotype"/>
          <w:sz w:val="28"/>
          <w:szCs w:val="28"/>
          <w:rtl/>
        </w:rPr>
        <w:t>الشيخ</w:t>
      </w:r>
      <w:r w:rsidRPr="007C091B">
        <w:rPr>
          <w:rFonts w:ascii="Lotus Linotype" w:hAnsi="Lotus Linotype" w:cs="Lotus Linotype"/>
          <w:sz w:val="28"/>
          <w:szCs w:val="28"/>
          <w:rtl/>
        </w:rPr>
        <w:t xml:space="preserve"> "دلدار" صاحب "الاستقصاء" إذ يقول:« إن كفرهم وارتدادهم واضح لا سترة فيه». ـ معاذ الله من ذلك ـ.</w:t>
      </w:r>
    </w:p>
    <w:p w:rsidR="00342970" w:rsidRPr="007C091B" w:rsidRDefault="0034297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وهذا يلزمنا بأن نقول بكفر جميع المهاجرين والأنصار بل جميع الصحابة الكرام رضوان الله عليهم أجمعين، لأنهم أقروا بالصديق رضي الله عنه قائدا وإماما لهم وخليفة لرسولهم صلى الله عليه وسلم، وبايعوه جميعا على الخلافة وعلى السمع والطاعة. ولم يكن عدد من بايعه مائة أو مائتان أو ألفا أو ألفان بل تجاوز عددهم مئات الألوف من الصحابة ومن تبعهم بإحسان. فقد </w:t>
      </w:r>
      <w:r w:rsidR="001637A4" w:rsidRPr="007C091B">
        <w:rPr>
          <w:rFonts w:ascii="Lotus Linotype" w:hAnsi="Lotus Linotype" w:cs="Lotus Linotype"/>
          <w:sz w:val="28"/>
          <w:szCs w:val="28"/>
          <w:rtl/>
        </w:rPr>
        <w:t>تجاوز عدد الصحابة عند وفاة الرسول صلى الله عليه</w:t>
      </w:r>
      <w:r w:rsidR="001F330E" w:rsidRPr="007C091B">
        <w:rPr>
          <w:rFonts w:ascii="Lotus Linotype" w:hAnsi="Lotus Linotype" w:cs="Lotus Linotype"/>
          <w:sz w:val="28"/>
          <w:szCs w:val="28"/>
          <w:rtl/>
        </w:rPr>
        <w:t xml:space="preserve"> وسلم</w:t>
      </w:r>
      <w:r w:rsidR="001637A4" w:rsidRPr="007C091B">
        <w:rPr>
          <w:rFonts w:ascii="Lotus Linotype" w:hAnsi="Lotus Linotype" w:cs="Lotus Linotype"/>
          <w:sz w:val="28"/>
          <w:szCs w:val="28"/>
          <w:rtl/>
        </w:rPr>
        <w:t xml:space="preserve"> في رواية مائة ألف صحابي وفيما رواه ملا باقر المجلسي في "تذكرة الأئمة" كان عددهم أربع مائة ألف صحابي: فهذا الزعم منهم يلزمهم بالقول بأن هذا الجمع الغفير اختاروا كافرا ليقودهم في دينهم ودنياهم وليكون خليفة لرسولهم من بعده، فهل بعد هذا، يبقى مجال للقول بإيمانهم؟! وهل يبقى مجال للشك في كفرهم؟!</w:t>
      </w:r>
    </w:p>
    <w:p w:rsidR="001637A4" w:rsidRPr="007C091B" w:rsidRDefault="001637A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اثبتت كتب الشيعة نفسها بأن هذا الجمع الغفير بايعوا أبابكر بالخلافة، فقد ورد في الجزء الثالث من "بحار الأنوار" من قول الشريف المرتضى أنه قال:« بايع المسلمون جميعا أبابكر، أظهروا له رضاهم عنه وسعادتهم بخلافته وقالوا بأن من خالفه مبتدع خارج عن الملة».</w:t>
      </w:r>
    </w:p>
    <w:p w:rsidR="001637A4" w:rsidRPr="007C091B" w:rsidRDefault="001637A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سبحان الله!... </w:t>
      </w:r>
    </w:p>
    <w:p w:rsidR="001637A4" w:rsidRPr="007C091B" w:rsidRDefault="001637A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ما أعظم المذهب الشيعي! يحكمون بالإعدام </w:t>
      </w:r>
      <w:r w:rsidR="00C0112B" w:rsidRPr="007C091B">
        <w:rPr>
          <w:rFonts w:ascii="Lotus Linotype" w:hAnsi="Lotus Linotype" w:cs="Lotus Linotype"/>
          <w:sz w:val="28"/>
          <w:szCs w:val="28"/>
          <w:rtl/>
        </w:rPr>
        <w:t>على الدين</w:t>
      </w:r>
      <w:r w:rsidRPr="007C091B">
        <w:rPr>
          <w:rFonts w:ascii="Lotus Linotype" w:hAnsi="Lotus Linotype" w:cs="Lotus Linotype"/>
          <w:sz w:val="28"/>
          <w:szCs w:val="28"/>
          <w:rtl/>
        </w:rPr>
        <w:t xml:space="preserve"> كله بعداوتهم للصديق؟! </w:t>
      </w:r>
    </w:p>
    <w:p w:rsidR="001637A4" w:rsidRPr="007C091B" w:rsidRDefault="001637A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فها هم قد كفروا في لمحة بصر أربع مائة ألف صحابي بينهم بنوهاشم وأهل بيت الرسول صلى الله عليه وعلى آله وصحبه وسلم</w:t>
      </w:r>
      <w:r w:rsidR="003C55D6" w:rsidRPr="007C091B">
        <w:rPr>
          <w:rFonts w:ascii="Lotus Linotype" w:hAnsi="Lotus Linotype" w:cs="Lotus Linotype"/>
          <w:sz w:val="28"/>
          <w:szCs w:val="28"/>
          <w:rtl/>
        </w:rPr>
        <w:t>، والمهاجرين والأنصار والمجاهدين. ـ نعوذ بالله من ذلك ـ.</w:t>
      </w:r>
    </w:p>
    <w:p w:rsidR="001F330E"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السادس: </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لسنا بحاجة إلى ذكر الأدلة الكثيرة في إثبات إيمان الصديق رضي الله عنه وفي الرد على من يقول بكفره، فعلماء الشيعة قد أنكروا القول بتكفيره، وكذبوا من قال بتكفيره. فهذا القاضي نور الله الشوستري يقول في "مجالس المؤمنين":« فقد افترى أهل السنة والجماعة على الشيعة بأن نسبوا إليهم القول بتكفيرهم الشيخين! وهذا افتراء لا أساس له وليس في كتب أصول الشيعة شيء من ذلك، وإنما بنوا مذهبهم على القول بفسق من خالف عليا وبكفر من حاربه».</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الشيخ "دلدار علي" يجيب على هذا القول في "ذوالفقار" بقوله:« لا يخفى أن هذا الكلام إن صح عن ذلك الفاضل لا ينفي ما نقوله ولا يقوي ما يراه السنة، وذلك لأن السلف كانوا يستعملون كلمة "الفاسق" فيما يقابل "المؤمن"، ولا فرق بين "الكفر" و"الفسق" إلا أن الكافر نجس في الدنيا ومخلد في النار في العقبى، وأن الفاسق قد أنكر إحدى الضروريات في المذهب وهو مخلد في النار. وفي الدنيا يجري عليه أحكام المسلمين لإقراره بالشهادتين».</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ترى! هل يضحك سعادة المجتهد على عقول الناس أم أنه قد ارتكب خطأ فاحشا عندما قال:« إن صح هذا الكلام من ذلك الفاضل»! فهذه العبارة لا معنى لها، فلا تعني هذه العبارة بأن السيد المجتهد ينفي مقولة القاضي نور الله الشوستري أم يثبته. المفروض إن كانت العبارة قد وردت في "مجالس المؤمنين" أن يقر بها ويعترف بها، وإذا لم تكن قد وردت فيه ينكره وينبذه، لا أن يطيل لسانه في سب مؤلف "التحفة الإثنا عشرية" وفي شتمه!</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وجوابه لا يخلو من المغالطات والغموض، فلا يعرف منه ماذا يعني الرجل؟ إذا كان القاضي قد أخطأ في إنكاره لتكفير الشيخين كان لابد عليه أن يصرح بخطئه ويذكر أدلته في إثبات موقفه وعقيدته.</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 لعل المجتهد يقصد من ذلك أن بين الكفر والإيمان رتبة أخرى تسمى "الإسلام"، وهذه الرتبة هي التي تسمى "نفاقا" كذلك! وهذه هي ا</w:t>
      </w:r>
      <w:r w:rsidR="001F330E" w:rsidRPr="007C091B">
        <w:rPr>
          <w:rFonts w:ascii="Lotus Linotype" w:hAnsi="Lotus Linotype" w:cs="Lotus Linotype"/>
          <w:sz w:val="28"/>
          <w:szCs w:val="28"/>
          <w:rtl/>
        </w:rPr>
        <w:t xml:space="preserve">لدرجة الثابتة للخلفاء الثلاثة! وأن </w:t>
      </w:r>
      <w:r w:rsidRPr="007C091B">
        <w:rPr>
          <w:rFonts w:ascii="Lotus Linotype" w:hAnsi="Lotus Linotype" w:cs="Lotus Linotype"/>
          <w:sz w:val="28"/>
          <w:szCs w:val="28"/>
          <w:rtl/>
        </w:rPr>
        <w:t xml:space="preserve">إنكار إيمانهم صحيح لا غبار عليه </w:t>
      </w:r>
      <w:r w:rsidR="001F330E"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لكننا لا نرى في عبارته ما يؤدي هذا المعنى!</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قال ملا باقر المجلسي في رسالته " الرجع</w:t>
      </w:r>
      <w:r w:rsidR="00C0112B" w:rsidRPr="007C091B">
        <w:rPr>
          <w:rFonts w:ascii="Lotus Linotype" w:hAnsi="Lotus Linotype" w:cs="Lotus Linotype"/>
          <w:sz w:val="28"/>
          <w:szCs w:val="28"/>
          <w:rtl/>
        </w:rPr>
        <w:t>ي</w:t>
      </w:r>
      <w:r w:rsidRPr="007C091B">
        <w:rPr>
          <w:rFonts w:ascii="Lotus Linotype" w:hAnsi="Lotus Linotype" w:cs="Lotus Linotype"/>
          <w:sz w:val="28"/>
          <w:szCs w:val="28"/>
          <w:rtl/>
        </w:rPr>
        <w:t>ة":« هو نطق في الظاهر بالشهادتين بناءا على مقالة يهودي، فكان يطمع أن يوليه الرسول ـ صلى الله عليه وسلم ـ على ولاية أو يجعله سلطانا، وظل يبطن الكفر»!</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سبق أن أفضنا القول في الرد على هذه الترهات والخزعبلات، وكذلك رد على هذا الكلام معظم علماء الشيعة وحكموا  على من يتفوه بمثل هذا الحديث بالتعسف والظلم.</w:t>
      </w:r>
    </w:p>
    <w:p w:rsidR="00C0112B"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يكتب ملا عبد الله ـ وهو من الأسماء الكبيرة بين مشايخ الشيعة ـ في كتابه "إظهار الحق":« من التعسف والظلم أن يرد على هؤلاء القوم بأن أبابكر لم يكن قد آمن قط، وحتى قبل حدوث الخلاف بينه وبين أمير المؤمنين علي عليه السلام لم يكن مؤمنا وذلك لأن الإيمان شرط في الهجرة». </w:t>
      </w:r>
    </w:p>
    <w:p w:rsidR="003C55D6" w:rsidRPr="007C091B" w:rsidRDefault="003C55D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ويقول ملا عبد الجليل القزويني في كتابه "نقض الفضائح":«</w:t>
      </w:r>
      <w:r w:rsidR="00F22830" w:rsidRPr="007C091B">
        <w:rPr>
          <w:rFonts w:ascii="Lotus Linotype" w:hAnsi="Lotus Linotype" w:cs="Lotus Linotype"/>
          <w:sz w:val="28"/>
          <w:szCs w:val="28"/>
          <w:rtl/>
        </w:rPr>
        <w:t xml:space="preserve"> لا بأس من مدح الخلفاء فإنهم كانوا من كبار المهاجرين </w:t>
      </w:r>
      <w:r w:rsidR="001F330E" w:rsidRPr="007C091B">
        <w:rPr>
          <w:rFonts w:ascii="Lotus Linotype" w:hAnsi="Lotus Linotype" w:cs="Lotus Linotype"/>
          <w:sz w:val="28"/>
          <w:szCs w:val="28"/>
          <w:rtl/>
        </w:rPr>
        <w:sym w:font="AGA Arabesque" w:char="F05D"/>
      </w:r>
      <w:r w:rsidR="001F330E" w:rsidRPr="007C091B">
        <w:rPr>
          <w:rFonts w:ascii="Lotus Linotype" w:hAnsi="Lotus Linotype" w:cs="Lotus Linotype"/>
          <w:sz w:val="28"/>
          <w:szCs w:val="28"/>
          <w:rtl/>
        </w:rPr>
        <w:t xml:space="preserve"> </w:t>
      </w:r>
      <w:r w:rsidR="00F22830" w:rsidRPr="007C091B">
        <w:rPr>
          <w:rFonts w:ascii="Lotus Linotype" w:hAnsi="Lotus Linotype" w:cs="Lotus Linotype"/>
          <w:sz w:val="28"/>
          <w:szCs w:val="28"/>
          <w:rtl/>
        </w:rPr>
        <w:t>وَالسَّابِقُونَ الْأَوَّلُونَ مِنْ الْمُهَاجِرِينَ وَالْأَنصَارِ وَالَّذِينَ اتَّبَعُوهُمْ بِإِحْسَانٍ</w:t>
      </w:r>
      <w:r w:rsidR="001F330E" w:rsidRPr="007C091B">
        <w:rPr>
          <w:rFonts w:ascii="Lotus Linotype" w:hAnsi="Lotus Linotype" w:cs="Lotus Linotype"/>
          <w:sz w:val="28"/>
          <w:szCs w:val="28"/>
          <w:rtl/>
        </w:rPr>
        <w:sym w:font="AGA Arabesque" w:char="F05B"/>
      </w:r>
      <w:r w:rsidR="00F22830" w:rsidRPr="007C091B">
        <w:rPr>
          <w:rFonts w:ascii="Lotus Linotype" w:hAnsi="Lotus Linotype" w:cs="Lotus Linotype"/>
          <w:sz w:val="28"/>
          <w:szCs w:val="28"/>
          <w:rtl/>
        </w:rPr>
        <w:t>». ويكتب كذلك في موطن آخر من كتابه هذا :« ما ذكر من سيرة أبي بكر وعمر وسائر الصحابة غيض من فيض، ولم يخالف الشيعة في ذلك إلا أنهم لا يرون فيهم منزلة الخلافة والإمامة، فإنهم لم يكونوا من الأئمة ولم يكونوا معصومين ولم يرد في خلافتهم نص سماوي ولم يكونوا من العلم بح</w:t>
      </w:r>
      <w:r w:rsidR="001F330E" w:rsidRPr="007C091B">
        <w:rPr>
          <w:rFonts w:ascii="Lotus Linotype" w:hAnsi="Lotus Linotype" w:cs="Lotus Linotype"/>
          <w:sz w:val="28"/>
          <w:szCs w:val="28"/>
          <w:rtl/>
        </w:rPr>
        <w:t>ي</w:t>
      </w:r>
      <w:r w:rsidR="00F22830" w:rsidRPr="007C091B">
        <w:rPr>
          <w:rFonts w:ascii="Lotus Linotype" w:hAnsi="Lotus Linotype" w:cs="Lotus Linotype"/>
          <w:sz w:val="28"/>
          <w:szCs w:val="28"/>
          <w:rtl/>
        </w:rPr>
        <w:t>ث يؤهلون لهذا المنصب. لكنهم مع كل ذلك من الصحابة، ولابد من الاعتراف بمكانتهم»! وكذلك الطبرسي نقل في كتابه "الاحتجاج" مقولة الإمام الباقر عليه السلام أنه قال:« إني لست بمنكر فضل أبي بكر». وكذلك قوله:« لست بمنكر فضل عمر، ولكن أبابكر أفضل من عمر»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95"/>
      </w:r>
      <w:r w:rsidR="00C93FB1" w:rsidRPr="00C93FB1">
        <w:rPr>
          <w:rFonts w:ascii="Lotus Linotype" w:hAnsi="Lotus Linotype" w:cs="Arabic11 BT"/>
          <w:w w:val="99"/>
          <w:sz w:val="28"/>
          <w:szCs w:val="28"/>
          <w:vertAlign w:val="superscript"/>
          <w:rtl/>
        </w:rPr>
        <w:t>)</w:t>
      </w:r>
      <w:r w:rsidR="00F22830" w:rsidRPr="007C091B">
        <w:rPr>
          <w:rFonts w:ascii="Lotus Linotype" w:hAnsi="Lotus Linotype" w:cs="Lotus Linotype"/>
          <w:sz w:val="28"/>
          <w:szCs w:val="28"/>
          <w:rtl/>
        </w:rPr>
        <w:t>. هذه أمثلة قليلة من آلاف الأمثلة التي سوف نشير إلى شيء منها.</w:t>
      </w:r>
    </w:p>
    <w:p w:rsidR="00F22830" w:rsidRPr="007C091B" w:rsidRDefault="00F228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بعد قراءة هذا كله من يستطيع أن يشك في إيمان أبي بكر وإسلامه وفضله؟!</w:t>
      </w:r>
    </w:p>
    <w:p w:rsidR="00F22830" w:rsidRPr="007C091B" w:rsidRDefault="00F228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أورد رواية أخرى من تفاسير الشيعة أرجو أن تمعنوا النظر فيها. يقر علماء الشيعة ومفسريهم أن أبابكر كان يشتر</w:t>
      </w:r>
      <w:r w:rsidR="001F330E" w:rsidRPr="007C091B">
        <w:rPr>
          <w:rFonts w:ascii="Lotus Linotype" w:hAnsi="Lotus Linotype" w:cs="Lotus Linotype"/>
          <w:sz w:val="28"/>
          <w:szCs w:val="28"/>
          <w:rtl/>
        </w:rPr>
        <w:t>ي</w:t>
      </w:r>
      <w:r w:rsidRPr="007C091B">
        <w:rPr>
          <w:rFonts w:ascii="Lotus Linotype" w:hAnsi="Lotus Linotype" w:cs="Lotus Linotype"/>
          <w:sz w:val="28"/>
          <w:szCs w:val="28"/>
          <w:rtl/>
        </w:rPr>
        <w:t xml:space="preserve"> العبيد الذين كانوا يفتنون</w:t>
      </w:r>
      <w:r w:rsidR="001F330E" w:rsidRPr="007C091B">
        <w:rPr>
          <w:rFonts w:ascii="Lotus Linotype" w:hAnsi="Lotus Linotype" w:cs="Lotus Linotype"/>
          <w:sz w:val="28"/>
          <w:szCs w:val="28"/>
          <w:rtl/>
        </w:rPr>
        <w:t xml:space="preserve"> في دينهم</w:t>
      </w:r>
      <w:r w:rsidRPr="007C091B">
        <w:rPr>
          <w:rFonts w:ascii="Lotus Linotype" w:hAnsi="Lotus Linotype" w:cs="Lotus Linotype"/>
          <w:sz w:val="28"/>
          <w:szCs w:val="28"/>
          <w:rtl/>
        </w:rPr>
        <w:t xml:space="preserve"> ويؤذون من خالص ماله ثم يعتقهم في سبيل الله عز وجل. فقد أورد العلامة الطبرسي في تفسيره "مجمع البيان":« عن ابن الزبير قال: إن الآية نزلت في أبي بكر لأنه اشترى المماليك الذين أسلموا مثل بلال وعامر بن </w:t>
      </w:r>
      <w:r w:rsidR="00B64D9F" w:rsidRPr="007C091B">
        <w:rPr>
          <w:rFonts w:ascii="Lotus Linotype" w:hAnsi="Lotus Linotype" w:cs="Lotus Linotype"/>
          <w:sz w:val="28"/>
          <w:szCs w:val="28"/>
          <w:rtl/>
        </w:rPr>
        <w:t>ميسرة</w:t>
      </w:r>
      <w:r w:rsidRPr="007C091B">
        <w:rPr>
          <w:rFonts w:ascii="Lotus Linotype" w:hAnsi="Lotus Linotype" w:cs="Lotus Linotype"/>
          <w:sz w:val="28"/>
          <w:szCs w:val="28"/>
          <w:rtl/>
        </w:rPr>
        <w:t xml:space="preserve"> وغيرهما وأعتقهم», يقصد بالآية قوله تعالى " وَسَيُجَنَّبُهَا الْأَتْقَى * الَّذِي يُؤْتِي مَالَهُ يَتَزَكَّى"(الليل/17ـ18).</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 أبوبكر كريما في دين الله، فكان قد وضع ماله لخدمة الإسلام كان يشتري العبيد ويعتقهم لوجه الله، فأنزل الله عز وجل تكرمة له هذه الآيات. ومعنى الآية: إن الله عز وجل سيجنب ذلك التقي العظيم ويبعده من نار جهنم، ذلك التقي الذي وضع ماله في سبيل الله.</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عجبا من هؤلاء القوم الذين يتطاولون على مقام رجل وهب نفسه وماله لله، وقد أنزل الله عز وجل من فوق سبع سماوات في شأنه آيات تتلى إلى يوم البعث، وقد قلده الله عز وجل صفة ما أعظمها وما أعلاها من صفة، فقد سماه بـ "الأتقى"... عجبا لأمر قوم يرمون مثل هذا الإنسان بالنفاق ويطعنون في إيمانه ويكفرونه! فاعتبروا يا أولى الأبصار!!..</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لم يبق من شبهاتهم إلا زعمهم في أنه يشترط في الإيمان، أن يؤمن المرء بأصول الدين كلها، والإمامة من أصول الدين. </w:t>
      </w:r>
      <w:r w:rsidR="001F330E" w:rsidRPr="007C091B">
        <w:rPr>
          <w:rFonts w:ascii="Lotus Linotype" w:hAnsi="Lotus Linotype" w:cs="Lotus Linotype"/>
          <w:sz w:val="28"/>
          <w:szCs w:val="28"/>
          <w:rtl/>
        </w:rPr>
        <w:t>و</w:t>
      </w:r>
      <w:r w:rsidRPr="007C091B">
        <w:rPr>
          <w:rFonts w:ascii="Lotus Linotype" w:hAnsi="Lotus Linotype" w:cs="Lotus Linotype"/>
          <w:sz w:val="28"/>
          <w:szCs w:val="28"/>
          <w:rtl/>
        </w:rPr>
        <w:t>كان أبوبكر يجحدها ولا يؤمن بها! فلا يصح إطلاق الإيمان عليه بحال من الأحوال!</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هذه نقطة سوف نبحثها بالتفصيل في باب "الإمامة" إن شاء الله، ونوضح لحمتها من سداها ونكشف ما لها وما عليها!</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لكننا هنا نكتفي بالإشارة إلى نقطة واحدة وهي" في بداية أمر الإسلام والنبوة، لم تكن للإمام  ذكر ولا أثر، فقد كانت حقيقة الإيمان في التوحيد والنبوة والقيامة، فمن شهد بوحدانية الله عزو جل وصدق بنبوة المصطفى صلى الله عليه وسلم وآمن بالبعث والنشور فقد اكتمل إيمانه. وسيدنا علي المرتضى رضي الله عنه المؤمن الصبي لم يكلف إلا بهذه الأصول الثلاثة في العقيدة!</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ولاشك بأن الشيعة لا يستطيعون أن يثبتوا ـ ولو من خلال كتبهم ـ أن الرسول صلى الله عليه وسلم كان يدع</w:t>
      </w:r>
      <w:r w:rsidR="001F330E" w:rsidRPr="007C091B">
        <w:rPr>
          <w:rFonts w:ascii="Lotus Linotype" w:hAnsi="Lotus Linotype" w:cs="Lotus Linotype"/>
          <w:sz w:val="28"/>
          <w:szCs w:val="28"/>
          <w:rtl/>
        </w:rPr>
        <w:t>و</w:t>
      </w:r>
      <w:r w:rsidRPr="007C091B">
        <w:rPr>
          <w:rFonts w:ascii="Lotus Linotype" w:hAnsi="Lotus Linotype" w:cs="Lotus Linotype"/>
          <w:sz w:val="28"/>
          <w:szCs w:val="28"/>
          <w:rtl/>
        </w:rPr>
        <w:t xml:space="preserve"> الناس في بداية الإسلام إلى الإمامة كما كان يدعوهم إلى التوحيد والرسالة والقيامة! أي أنه كان يقول لهم</w:t>
      </w:r>
      <w:r w:rsidR="001F330E" w:rsidRPr="007C091B">
        <w:rPr>
          <w:rFonts w:ascii="Lotus Linotype" w:hAnsi="Lotus Linotype" w:cs="Lotus Linotype"/>
          <w:sz w:val="28"/>
          <w:szCs w:val="28"/>
          <w:rtl/>
        </w:rPr>
        <w:t>: كما يجب أن تؤمنوا برسالتي ونبوتي، لابد أن ت</w:t>
      </w:r>
      <w:r w:rsidRPr="007C091B">
        <w:rPr>
          <w:rFonts w:ascii="Lotus Linotype" w:hAnsi="Lotus Linotype" w:cs="Lotus Linotype"/>
          <w:sz w:val="28"/>
          <w:szCs w:val="28"/>
          <w:rtl/>
        </w:rPr>
        <w:t>ؤمنوا كذلك بإمامة ابن عمي علي!!..</w:t>
      </w:r>
    </w:p>
    <w:p w:rsidR="00880AD4" w:rsidRPr="007C091B" w:rsidRDefault="001F330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يزعم الشيعة </w:t>
      </w:r>
      <w:r w:rsidR="00880AD4" w:rsidRPr="007C091B">
        <w:rPr>
          <w:rFonts w:ascii="Lotus Linotype" w:hAnsi="Lotus Linotype" w:cs="Lotus Linotype"/>
          <w:sz w:val="28"/>
          <w:szCs w:val="28"/>
          <w:rtl/>
        </w:rPr>
        <w:t>بأن الرسول صلى الله عليه وسلم في آخر أيام رسالته بعد الرجو</w:t>
      </w:r>
      <w:r w:rsidRPr="007C091B">
        <w:rPr>
          <w:rFonts w:ascii="Lotus Linotype" w:hAnsi="Lotus Linotype" w:cs="Lotus Linotype"/>
          <w:sz w:val="28"/>
          <w:szCs w:val="28"/>
          <w:rtl/>
        </w:rPr>
        <w:t>ع من حجة الوداع خطب في مقام يسمى</w:t>
      </w:r>
      <w:r w:rsidR="00880AD4" w:rsidRPr="007C091B">
        <w:rPr>
          <w:rFonts w:ascii="Lotus Linotype" w:hAnsi="Lotus Linotype" w:cs="Lotus Linotype"/>
          <w:sz w:val="28"/>
          <w:szCs w:val="28"/>
          <w:rtl/>
        </w:rPr>
        <w:t xml:space="preserve"> بـ "غدير خم"، فدعا الناس إلى الإيمان بالإمامة!</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ترى؛ ماذا يعني إنكار إيمان من آمن قبل هذه الخطبة، يوم أن لم تكن للإمامة اسم ولا رسم؟!</w:t>
      </w:r>
    </w:p>
    <w:p w:rsidR="00880AD4" w:rsidRPr="007C091B" w:rsidRDefault="00880AD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إذا زعم الشيعة أن أبابكر أنكر الإمامة وجحدها ب</w:t>
      </w:r>
      <w:r w:rsidR="005F35A7" w:rsidRPr="007C091B">
        <w:rPr>
          <w:rFonts w:ascii="Lotus Linotype" w:hAnsi="Lotus Linotype" w:cs="Lotus Linotype"/>
          <w:sz w:val="28"/>
          <w:szCs w:val="28"/>
          <w:rtl/>
        </w:rPr>
        <w:t>عد حادثة "غدير خم"، وبذلك انطفأ</w:t>
      </w:r>
      <w:r w:rsidRPr="007C091B">
        <w:rPr>
          <w:rFonts w:ascii="Lotus Linotype" w:hAnsi="Lotus Linotype" w:cs="Lotus Linotype"/>
          <w:sz w:val="28"/>
          <w:szCs w:val="28"/>
          <w:rtl/>
        </w:rPr>
        <w:t xml:space="preserve"> نور الإيمان </w:t>
      </w:r>
      <w:r w:rsidR="001632D7" w:rsidRPr="007C091B">
        <w:rPr>
          <w:rFonts w:ascii="Lotus Linotype" w:hAnsi="Lotus Linotype" w:cs="Lotus Linotype"/>
          <w:sz w:val="28"/>
          <w:szCs w:val="28"/>
          <w:rtl/>
        </w:rPr>
        <w:t xml:space="preserve">في صدره، فعند ذلك يلزمهم القول </w:t>
      </w:r>
      <w:r w:rsidR="00F64587" w:rsidRPr="007C091B">
        <w:rPr>
          <w:rFonts w:ascii="Lotus Linotype" w:hAnsi="Lotus Linotype" w:cs="Lotus Linotype"/>
          <w:sz w:val="28"/>
          <w:szCs w:val="28"/>
          <w:rtl/>
        </w:rPr>
        <w:t>بالارتداد</w:t>
      </w:r>
      <w:r w:rsidR="001632D7" w:rsidRPr="007C091B">
        <w:rPr>
          <w:rFonts w:ascii="Lotus Linotype" w:hAnsi="Lotus Linotype" w:cs="Lotus Linotype"/>
          <w:sz w:val="28"/>
          <w:szCs w:val="28"/>
          <w:rtl/>
        </w:rPr>
        <w:t xml:space="preserve"> ـ </w:t>
      </w:r>
      <w:r w:rsidR="005F35A7" w:rsidRPr="007C091B">
        <w:rPr>
          <w:rFonts w:ascii="Lotus Linotype" w:hAnsi="Lotus Linotype" w:cs="Lotus Linotype"/>
          <w:sz w:val="28"/>
          <w:szCs w:val="28"/>
          <w:rtl/>
        </w:rPr>
        <w:t>و</w:t>
      </w:r>
      <w:r w:rsidR="001632D7" w:rsidRPr="007C091B">
        <w:rPr>
          <w:rFonts w:ascii="Lotus Linotype" w:hAnsi="Lotus Linotype" w:cs="Lotus Linotype"/>
          <w:sz w:val="28"/>
          <w:szCs w:val="28"/>
          <w:rtl/>
        </w:rPr>
        <w:t>العياذ بالله ـ ، وبذلك فهم قد كذبوا أنفسهم فيما زعموه أنه لم يكن قد آمن من بداية أمره وبطل ما كانوا يتفوهون به من الطعن في إيمانه قبل هذا الحادث. ولم يبق إلا قضية الردة. وهذه نقطة تجد تفصيلها في مبحث "الإمام</w:t>
      </w:r>
      <w:r w:rsidR="00A85A82" w:rsidRPr="007C091B">
        <w:rPr>
          <w:rFonts w:ascii="Lotus Linotype" w:hAnsi="Lotus Linotype" w:cs="Lotus Linotype"/>
          <w:sz w:val="28"/>
          <w:szCs w:val="28"/>
          <w:rtl/>
        </w:rPr>
        <w:t>ة</w:t>
      </w:r>
      <w:r w:rsidR="001632D7" w:rsidRPr="007C091B">
        <w:rPr>
          <w:rFonts w:ascii="Lotus Linotype" w:hAnsi="Lotus Linotype" w:cs="Lotus Linotype"/>
          <w:sz w:val="28"/>
          <w:szCs w:val="28"/>
          <w:rtl/>
        </w:rPr>
        <w:t>" في الصفح</w:t>
      </w:r>
      <w:r w:rsidR="001F330E" w:rsidRPr="007C091B">
        <w:rPr>
          <w:rFonts w:ascii="Lotus Linotype" w:hAnsi="Lotus Linotype" w:cs="Lotus Linotype"/>
          <w:sz w:val="28"/>
          <w:szCs w:val="28"/>
          <w:rtl/>
        </w:rPr>
        <w:t>ا</w:t>
      </w:r>
      <w:r w:rsidR="001632D7" w:rsidRPr="007C091B">
        <w:rPr>
          <w:rFonts w:ascii="Lotus Linotype" w:hAnsi="Lotus Linotype" w:cs="Lotus Linotype"/>
          <w:sz w:val="28"/>
          <w:szCs w:val="28"/>
          <w:rtl/>
        </w:rPr>
        <w:t>ت الآتية إن شاء الله.</w:t>
      </w:r>
    </w:p>
    <w:p w:rsidR="001632D7" w:rsidRPr="007C091B" w:rsidRDefault="001632D7" w:rsidP="005E2DDE">
      <w:pPr>
        <w:pStyle w:val="a"/>
        <w:numPr>
          <w:ilvl w:val="0"/>
          <w:numId w:val="0"/>
        </w:numPr>
        <w:ind w:left="94"/>
      </w:pPr>
      <w:bookmarkStart w:id="60" w:name="_Toc352761853"/>
      <w:r w:rsidRPr="007C091B">
        <w:rPr>
          <w:rtl/>
        </w:rPr>
        <w:t>حكاية إيمان سيدنا عمر الفاروق رضي الله عنه:</w:t>
      </w:r>
      <w:bookmarkEnd w:id="60"/>
    </w:p>
    <w:p w:rsidR="001632D7" w:rsidRPr="007C091B" w:rsidRDefault="009D631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يخفى على أحد أن الرسول صلى الله عليه وآله وصحبه وسلم بعد أن شرفه الله عز وجل بمقام النبوة والرسالة، وضع نفسه لخدمة رسالته، فخرج من بيته يدعو الناس ليلا ونهارا ولم يكن يقصر في أمر دعوته قيد أنملة، فكان الدعوة همه الوحيد لا يقصر فيها أبدا. لكن لم تثمر هذه الجهود الجبارة التي بذلها الرسول صلى الله عليه وسلم إلا عن بضعة أشخاص، ففي السنوات الست الأولى لم يدخل في الإسلام إلا عدد قليل جدا، لم يتجاوز</w:t>
      </w:r>
      <w:r w:rsidR="005F35A7" w:rsidRPr="007C091B">
        <w:rPr>
          <w:rFonts w:ascii="Lotus Linotype" w:hAnsi="Lotus Linotype" w:cs="Lotus Linotype"/>
          <w:sz w:val="28"/>
          <w:szCs w:val="28"/>
          <w:rtl/>
        </w:rPr>
        <w:t xml:space="preserve">وا  الأربعين </w:t>
      </w:r>
      <w:r w:rsidRPr="007C091B">
        <w:rPr>
          <w:rFonts w:ascii="Lotus Linotype" w:hAnsi="Lotus Linotype" w:cs="Lotus Linotype"/>
          <w:sz w:val="28"/>
          <w:szCs w:val="28"/>
          <w:rtl/>
        </w:rPr>
        <w:t>، وكان الرسول صلى الله عليه وسلم حريصا على دعوته وعلى نجاة قومه والبشرية من النار، فرفع يديه يتضرع بين يدي ربه يسأله أن يهدي أح</w:t>
      </w:r>
      <w:r w:rsidR="00D705AB" w:rsidRPr="007C091B">
        <w:rPr>
          <w:rFonts w:ascii="Lotus Linotype" w:hAnsi="Lotus Linotype" w:cs="Lotus Linotype"/>
          <w:sz w:val="28"/>
          <w:szCs w:val="28"/>
          <w:rtl/>
        </w:rPr>
        <w:t>د الرجلين الذين بالغا في النيل م</w:t>
      </w:r>
      <w:r w:rsidRPr="007C091B">
        <w:rPr>
          <w:rFonts w:ascii="Lotus Linotype" w:hAnsi="Lotus Linotype" w:cs="Lotus Linotype"/>
          <w:sz w:val="28"/>
          <w:szCs w:val="28"/>
          <w:rtl/>
        </w:rPr>
        <w:t>ن الإسلام والمسلمين؛ عمر بن الخطاب أو أباجهل! لتقوى به الدعوة. فقد كان عمر وأبوجهل من أشهر الوجوه في مكة، وكانوا من أصحاب الجاه والمكانة والقوة والبطش والتأثير في مجتمع مكة.</w:t>
      </w:r>
    </w:p>
    <w:p w:rsidR="009D6312" w:rsidRPr="007C091B" w:rsidRDefault="009D631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خلاصة ما ورد عن إيمان سيدنا عمر؛</w:t>
      </w:r>
      <w:r w:rsidRPr="007C091B">
        <w:rPr>
          <w:rFonts w:ascii="Lotus Linotype" w:hAnsi="Lotus Linotype" w:cs="Lotus Linotype"/>
          <w:sz w:val="28"/>
          <w:szCs w:val="28"/>
          <w:rtl/>
        </w:rPr>
        <w:t xml:space="preserve"> أ</w:t>
      </w:r>
      <w:r w:rsidR="00D705AB" w:rsidRPr="007C091B">
        <w:rPr>
          <w:rFonts w:ascii="Lotus Linotype" w:hAnsi="Lotus Linotype" w:cs="Lotus Linotype"/>
          <w:sz w:val="28"/>
          <w:szCs w:val="28"/>
          <w:rtl/>
        </w:rPr>
        <w:t>علن أبو</w:t>
      </w:r>
      <w:r w:rsidRPr="007C091B">
        <w:rPr>
          <w:rFonts w:ascii="Lotus Linotype" w:hAnsi="Lotus Linotype" w:cs="Lotus Linotype"/>
          <w:sz w:val="28"/>
          <w:szCs w:val="28"/>
          <w:rtl/>
        </w:rPr>
        <w:t xml:space="preserve">جهل في مكة أن يعطي ألف جمل أحمر وكذا وكذا من الدراهم والدنانير لمن يقتل محمدا ويقدم له رأسه. لما وصل هذا الخبر إلى عمر استعد مباشرة للقيام بهذه المهمة، وخرج من بيته لا يريد إلا قتل رسول الله صلى الله عليه وسلم، ولم يكن في حسبان أحد أن الله عز وجل </w:t>
      </w:r>
      <w:r w:rsidR="00D705AB" w:rsidRPr="007C091B">
        <w:rPr>
          <w:rFonts w:ascii="Lotus Linotype" w:hAnsi="Lotus Linotype" w:cs="Lotus Linotype"/>
          <w:sz w:val="28"/>
          <w:szCs w:val="28"/>
          <w:rtl/>
        </w:rPr>
        <w:t>أمر</w:t>
      </w:r>
      <w:r w:rsidRPr="007C091B">
        <w:rPr>
          <w:rFonts w:ascii="Lotus Linotype" w:hAnsi="Lotus Linotype" w:cs="Lotus Linotype"/>
          <w:sz w:val="28"/>
          <w:szCs w:val="28"/>
          <w:rtl/>
        </w:rPr>
        <w:t xml:space="preserve"> مسئولي القضاء والقدر من ملائكته بأن يسيقوا عمر إلى الله عز وجل  وأن يجعلوه يقبل قدمي من خرج يعطش دمه!</w:t>
      </w:r>
    </w:p>
    <w:p w:rsidR="009D6312" w:rsidRPr="007C091B" w:rsidRDefault="009D631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rPr>
        <w:t xml:space="preserve">أجل، هذه هي قدرة الله عز وجل </w:t>
      </w:r>
      <w:r w:rsidR="00D705AB"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بَدِيعُ السَّمَوَاتِ وَالْأَرْضِ وَإِذَا قَضَى أَمْرًا فَإِنَّمَا يَقُولُ لَهُ كُنْ فَيَكُونُ</w:t>
      </w:r>
      <w:r w:rsidR="00D705AB"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(البقرة/117)، ففي طرفة عين تنقلب الشقاوة سعادة، وتصبح العداوة محبة وتتبدل الظلمات بالأنوار ويصبح الكفر الجاثم على القلوب إيمانا يملأ القلوب التي في الصدور.</w:t>
      </w:r>
    </w:p>
    <w:p w:rsidR="009D6312" w:rsidRPr="007C091B" w:rsidRDefault="009D631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تمعن في الحكاية! فقد كان الفاروق رضي الله عنه مطلوب الله عز وجل ورسوله ولم يكن طالبا! فقد كان مرادا ولم يكن مريدا، وشتان بين الرتبتين!</w:t>
      </w:r>
    </w:p>
    <w:p w:rsidR="009D6312" w:rsidRPr="007C091B" w:rsidRDefault="009D6312"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خرج عمر  من بيته وقد أشرب سيفه سما ناقعا، كما كان يغلي صدره غيظا، لا يتشفى غليل صدره بأقل من رأس رسول الله صلى الله عليه وسلم، سدت مسيرته بالمعجزات الباهرات، وكذلك دكت آذانه نبأ عظيم؛ خبر إسلام أخته وصهره!</w:t>
      </w:r>
    </w:p>
    <w:p w:rsidR="006E1110" w:rsidRPr="007C091B" w:rsidRDefault="006E1110"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فاتجه</w:t>
      </w:r>
      <w:r w:rsidR="00C0112B" w:rsidRPr="007C091B">
        <w:rPr>
          <w:rFonts w:ascii="Lotus Linotype" w:hAnsi="Lotus Linotype" w:cs="Lotus Linotype"/>
          <w:sz w:val="28"/>
          <w:szCs w:val="28"/>
          <w:rtl/>
          <w:lang w:bidi="ar"/>
        </w:rPr>
        <w:t xml:space="preserve"> إليهما يريد</w:t>
      </w:r>
      <w:r w:rsidRPr="007C091B">
        <w:rPr>
          <w:rFonts w:ascii="Lotus Linotype" w:hAnsi="Lotus Linotype" w:cs="Lotus Linotype"/>
          <w:sz w:val="28"/>
          <w:szCs w:val="28"/>
          <w:rtl/>
          <w:lang w:bidi="ar"/>
        </w:rPr>
        <w:t xml:space="preserve"> أن يبدأ بهما، </w:t>
      </w:r>
      <w:r w:rsidR="00C0112B" w:rsidRPr="007C091B">
        <w:rPr>
          <w:rFonts w:ascii="Lotus Linotype" w:hAnsi="Lotus Linotype" w:cs="Lotus Linotype"/>
          <w:sz w:val="28"/>
          <w:szCs w:val="28"/>
          <w:rtl/>
          <w:lang w:bidi="ar"/>
        </w:rPr>
        <w:t>ف</w:t>
      </w:r>
      <w:r w:rsidRPr="007C091B">
        <w:rPr>
          <w:rFonts w:ascii="Lotus Linotype" w:hAnsi="Lotus Linotype" w:cs="Lotus Linotype"/>
          <w:sz w:val="28"/>
          <w:szCs w:val="28"/>
          <w:rtl/>
          <w:lang w:bidi="ar"/>
        </w:rPr>
        <w:t xml:space="preserve">يقتل زوج أخته، صرخت أخته في وجهه ثائرة كالبركان: ماذا تريد منا يا عمر؟ واعلم، أننا دخلنا في دين الحق ولن نرجع عنه! زلزلت هذه الكلمات المؤمنة مشاعره وطغت على طغيانه وجبروته، وسيطرت على حواسه، ثم </w:t>
      </w:r>
      <w:r w:rsidR="00D705AB" w:rsidRPr="007C091B">
        <w:rPr>
          <w:rFonts w:ascii="Lotus Linotype" w:hAnsi="Lotus Linotype" w:cs="Lotus Linotype"/>
          <w:sz w:val="28"/>
          <w:szCs w:val="28"/>
          <w:rtl/>
          <w:lang w:bidi="ar"/>
        </w:rPr>
        <w:t>سمع</w:t>
      </w:r>
      <w:r w:rsidRPr="007C091B">
        <w:rPr>
          <w:rFonts w:ascii="Lotus Linotype" w:hAnsi="Lotus Linotype" w:cs="Lotus Linotype"/>
          <w:sz w:val="28"/>
          <w:szCs w:val="28"/>
          <w:rtl/>
          <w:lang w:bidi="ar"/>
        </w:rPr>
        <w:t xml:space="preserve"> منهم القرآن! كلمات الله الخالدة أذابت صخور الجليد من قلبه</w:t>
      </w:r>
      <w:r w:rsidR="0034136D" w:rsidRPr="007C091B">
        <w:rPr>
          <w:rFonts w:ascii="Lotus Linotype" w:hAnsi="Lotus Linotype" w:cs="Lotus Linotype"/>
          <w:sz w:val="28"/>
          <w:szCs w:val="28"/>
          <w:rtl/>
          <w:lang w:bidi="ar"/>
        </w:rPr>
        <w:t>، وفي لحظات تحركت وشائج الإيمان الكامنة في صدره، وحدث انقلاب هائل في روحه وفؤاده، فقام يسعى إلى رسول الله صلى الله عليه وسلم لا يريد إلا الإيمان بين يديه وتكف</w:t>
      </w:r>
      <w:r w:rsidR="00693318" w:rsidRPr="007C091B">
        <w:rPr>
          <w:rFonts w:ascii="Lotus Linotype" w:hAnsi="Lotus Linotype" w:cs="Lotus Linotype"/>
          <w:sz w:val="28"/>
          <w:szCs w:val="28"/>
          <w:rtl/>
          <w:lang w:bidi="ar"/>
        </w:rPr>
        <w:t>ير ما سبق أن صدر منه... وهكذا دق</w:t>
      </w:r>
      <w:r w:rsidR="0034136D" w:rsidRPr="007C091B">
        <w:rPr>
          <w:rFonts w:ascii="Lotus Linotype" w:hAnsi="Lotus Linotype" w:cs="Lotus Linotype"/>
          <w:sz w:val="28"/>
          <w:szCs w:val="28"/>
          <w:rtl/>
          <w:lang w:bidi="ar"/>
        </w:rPr>
        <w:t>ت طبول الفرح والسعادة في الملأ الأعلى وقامت الملائكة في السموات تبشر بعضها بعضا بما بشر به دعوة التوحيد على وجه الأرض!</w:t>
      </w:r>
    </w:p>
    <w:p w:rsidR="0034136D" w:rsidRPr="007C091B" w:rsidRDefault="0034136D"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جاءني الذي كنت أريده </w:t>
      </w:r>
      <w:r w:rsidRPr="007C091B">
        <w:rPr>
          <w:rFonts w:ascii="Lotus Linotype" w:hAnsi="Lotus Linotype" w:cs="Lotus Linotype"/>
          <w:sz w:val="28"/>
          <w:szCs w:val="28"/>
          <w:rtl/>
          <w:lang w:bidi="ar"/>
        </w:rPr>
        <w:tab/>
        <w:t>... وحدث ما كنت أرجوه</w:t>
      </w:r>
    </w:p>
    <w:p w:rsidR="0034136D" w:rsidRPr="007C091B" w:rsidRDefault="003413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lang w:bidi="ar"/>
        </w:rPr>
        <w:t>ها هو يتقدم نحو المصيدة</w:t>
      </w:r>
      <w:r w:rsidRPr="007C091B">
        <w:rPr>
          <w:rFonts w:ascii="Lotus Linotype" w:hAnsi="Lotus Linotype" w:cs="Lotus Linotype"/>
          <w:sz w:val="28"/>
          <w:szCs w:val="28"/>
          <w:rtl/>
          <w:lang w:bidi="ar"/>
        </w:rPr>
        <w:tab/>
        <w:t>... إلى حيث ما كنت أرجوه</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96"/>
      </w:r>
      <w:r w:rsidR="00C93FB1" w:rsidRPr="00C93FB1">
        <w:rPr>
          <w:rFonts w:ascii="Lotus Linotype" w:hAnsi="Lotus Linotype" w:cs="Arabic11 BT"/>
          <w:sz w:val="28"/>
          <w:szCs w:val="28"/>
          <w:vertAlign w:val="superscript"/>
          <w:rtl/>
          <w:lang w:bidi="ar"/>
        </w:rPr>
        <w:t>)</w:t>
      </w:r>
    </w:p>
    <w:p w:rsidR="0034136D" w:rsidRPr="007C091B" w:rsidRDefault="0034136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أول ما دخل </w:t>
      </w:r>
      <w:r w:rsidR="00A76763" w:rsidRPr="007C091B">
        <w:rPr>
          <w:rFonts w:ascii="Lotus Linotype" w:hAnsi="Lotus Linotype" w:cs="Lotus Linotype"/>
          <w:sz w:val="28"/>
          <w:szCs w:val="28"/>
          <w:rtl/>
        </w:rPr>
        <w:t xml:space="preserve">عمر على رسول الله صلى الله عليه وسلم، </w:t>
      </w:r>
      <w:r w:rsidR="00C0112B" w:rsidRPr="007C091B">
        <w:rPr>
          <w:rFonts w:ascii="Lotus Linotype" w:hAnsi="Lotus Linotype" w:cs="Lotus Linotype"/>
          <w:sz w:val="28"/>
          <w:szCs w:val="28"/>
          <w:rtl/>
        </w:rPr>
        <w:t>إ</w:t>
      </w:r>
      <w:r w:rsidR="00A76763" w:rsidRPr="007C091B">
        <w:rPr>
          <w:rFonts w:ascii="Lotus Linotype" w:hAnsi="Lotus Linotype" w:cs="Lotus Linotype"/>
          <w:sz w:val="28"/>
          <w:szCs w:val="28"/>
          <w:rtl/>
        </w:rPr>
        <w:t>ح</w:t>
      </w:r>
      <w:r w:rsidR="00C0112B" w:rsidRPr="007C091B">
        <w:rPr>
          <w:rFonts w:ascii="Lotus Linotype" w:hAnsi="Lotus Linotype" w:cs="Lotus Linotype"/>
          <w:sz w:val="28"/>
          <w:szCs w:val="28"/>
          <w:rtl/>
        </w:rPr>
        <w:t>ت</w:t>
      </w:r>
      <w:r w:rsidR="00A76763" w:rsidRPr="007C091B">
        <w:rPr>
          <w:rFonts w:ascii="Lotus Linotype" w:hAnsi="Lotus Linotype" w:cs="Lotus Linotype"/>
          <w:sz w:val="28"/>
          <w:szCs w:val="28"/>
          <w:rtl/>
        </w:rPr>
        <w:t>ضنه المصطفى صلى الله عليه وسلم بقوة وغطه، وما أن تركه الرسول صلى الله عليه وسلم إلا ولسانه يدندن بكلمة الشهادة: أشهد أن لا إله إلا الله وأشهد أنك يا محمد رسول الله !.. وفي نفس الوقت وبناءا على إصرار من عمر خرج المسلمون ولأول مرة من بداية دعوتهم يؤدون الصلاة على الأشهاد، دون خوف ولا وجل في الحرم الإلهي!..</w:t>
      </w:r>
    </w:p>
    <w:p w:rsidR="00A85A82" w:rsidRPr="007C091B" w:rsidRDefault="00A85A8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يعتبر كتاب "حمله حيدري" من أوثق الكتب لدى الشيعة وقد أشرف عليه قبلة الشيعة ومجتهدهم السيد محمد صاحب بنفسه، وقد طبع تحت إشراف مدد علي داروغه بلكهنو، وقد ورد في مدح الكتاب بأنه:« </w:t>
      </w:r>
      <w:r w:rsidR="00C0112B" w:rsidRPr="007C091B">
        <w:rPr>
          <w:rFonts w:ascii="Lotus Linotype" w:hAnsi="Lotus Linotype" w:cs="Lotus Linotype"/>
          <w:sz w:val="28"/>
          <w:szCs w:val="28"/>
          <w:rtl/>
        </w:rPr>
        <w:t>ما أعجبه من كتاب! ف</w:t>
      </w:r>
      <w:r w:rsidRPr="007C091B">
        <w:rPr>
          <w:rFonts w:ascii="Lotus Linotype" w:hAnsi="Lotus Linotype" w:cs="Lotus Linotype"/>
          <w:sz w:val="28"/>
          <w:szCs w:val="28"/>
          <w:rtl/>
        </w:rPr>
        <w:t>قد امتلأ أنوارا، كل بي</w:t>
      </w:r>
      <w:r w:rsidR="00693318" w:rsidRPr="007C091B">
        <w:rPr>
          <w:rFonts w:ascii="Lotus Linotype" w:hAnsi="Lotus Linotype" w:cs="Lotus Linotype"/>
          <w:sz w:val="28"/>
          <w:szCs w:val="28"/>
          <w:rtl/>
        </w:rPr>
        <w:t>ت فيه كالب</w:t>
      </w:r>
      <w:r w:rsidRPr="007C091B">
        <w:rPr>
          <w:rFonts w:ascii="Lotus Linotype" w:hAnsi="Lotus Linotype" w:cs="Lotus Linotype"/>
          <w:sz w:val="28"/>
          <w:szCs w:val="28"/>
          <w:rtl/>
        </w:rPr>
        <w:t>يت المعمور. كلما قرأت فصلا فيه زدت شوقا إلى قراءته، يفرح الأحباب بقراءته ويزدادون إيمانا. وقد أحسن "باذل" الشاعر إذ ذكر كل شيء في محله، معتمدا على الروايات الراجحة في شيء من الحذر. وقد أثار منهجه العلمي الدقيق غيظ أعداءه. أجل، ما أعجب ذاك الكتاب، تشم منه ريح الجنة. كل حرف فيه يزيدك عقلا وفهما. كفاك في مدحه أن أقول أن سلطان الدين قد ارتضاه، يستحق أن يستشهد بما فيه، فهو حجة الحق على العباد. وقد أيد طريق الشريعة ورفع اسم الرسول محمد ـ صلى الله عليه وسلم ـ، تتفتت قلوب أهل السنة حزنا</w:t>
      </w:r>
      <w:r w:rsidR="00C0112B" w:rsidRPr="007C091B">
        <w:rPr>
          <w:rFonts w:ascii="Lotus Linotype" w:hAnsi="Lotus Linotype" w:cs="Lotus Linotype"/>
          <w:sz w:val="28"/>
          <w:szCs w:val="28"/>
          <w:rtl/>
        </w:rPr>
        <w:t xml:space="preserve"> وغيظا عليه، و</w:t>
      </w:r>
      <w:r w:rsidRPr="007C091B">
        <w:rPr>
          <w:rFonts w:ascii="Lotus Linotype" w:hAnsi="Lotus Linotype" w:cs="Lotus Linotype"/>
          <w:sz w:val="28"/>
          <w:szCs w:val="28"/>
          <w:rtl/>
        </w:rPr>
        <w:t>قد أحيا بلاد الهند بعد الممات»</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97"/>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A76763" w:rsidRPr="007C091B" w:rsidRDefault="00A767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كتبه صاحب كتاب "حمله حيدري"</w:t>
      </w:r>
      <w:r w:rsidR="00A85A82" w:rsidRPr="007C091B">
        <w:rPr>
          <w:rFonts w:ascii="Lotus Linotype" w:hAnsi="Lotus Linotype" w:cs="Lotus Linotype"/>
          <w:sz w:val="28"/>
          <w:szCs w:val="28"/>
          <w:rtl/>
        </w:rPr>
        <w:t>هذا عن سيدنا عمر الفاروق رضي الله عنه ، ولعلك</w:t>
      </w:r>
      <w:r w:rsidRPr="007C091B">
        <w:rPr>
          <w:rFonts w:ascii="Lotus Linotype" w:hAnsi="Lotus Linotype" w:cs="Lotus Linotype"/>
          <w:sz w:val="28"/>
          <w:szCs w:val="28"/>
          <w:rtl/>
        </w:rPr>
        <w:t xml:space="preserve"> ترى هناك تفصيلا </w:t>
      </w:r>
      <w:r w:rsidR="00A85A82" w:rsidRPr="007C091B">
        <w:rPr>
          <w:rFonts w:ascii="Lotus Linotype" w:hAnsi="Lotus Linotype" w:cs="Lotus Linotype"/>
          <w:sz w:val="28"/>
          <w:szCs w:val="28"/>
          <w:rtl/>
        </w:rPr>
        <w:t xml:space="preserve">أكثر </w:t>
      </w:r>
      <w:r w:rsidRPr="007C091B">
        <w:rPr>
          <w:rFonts w:ascii="Lotus Linotype" w:hAnsi="Lotus Linotype" w:cs="Lotus Linotype"/>
          <w:sz w:val="28"/>
          <w:szCs w:val="28"/>
          <w:rtl/>
        </w:rPr>
        <w:t>لما أجملناه هنا</w:t>
      </w:r>
      <w:r w:rsidR="00A85A82" w:rsidRPr="007C091B">
        <w:rPr>
          <w:rFonts w:ascii="Lotus Linotype" w:hAnsi="Lotus Linotype" w:cs="Lotus Linotype"/>
          <w:sz w:val="28"/>
          <w:szCs w:val="28"/>
          <w:rtl/>
        </w:rPr>
        <w:t>!</w:t>
      </w:r>
      <w:r w:rsidRPr="007C091B">
        <w:rPr>
          <w:rFonts w:ascii="Lotus Linotype" w:hAnsi="Lotus Linotype" w:cs="Lotus Linotype"/>
          <w:sz w:val="28"/>
          <w:szCs w:val="28"/>
          <w:rtl/>
        </w:rPr>
        <w:t>، لكن قبل ذلك نرد على بعض هفوات الشيعة وزلاتهم.</w:t>
      </w:r>
    </w:p>
    <w:p w:rsidR="00A76763" w:rsidRPr="007C091B" w:rsidRDefault="009E13B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اعلم، أن الشيعة لم يجدوا بدا إلا أن يقروا بحادثة إيمان الفاروق الأعظم وأن يعترفوا بالحكاية التي رويت في قصة إيمانه تماما، إلا ما وجدناه من بعض مجتهديهم ممن تخصصوا في إنكار الشمس في رابعة النهار، فأنكروا دعاء الرسول في حقه !</w:t>
      </w:r>
    </w:p>
    <w:p w:rsidR="009E13BD" w:rsidRPr="007C091B" w:rsidRDefault="009E13B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فأحدهم يكتب:« لم يكن لعمر بين العرب أية مكانة ولا اسم ولا مقام، وكل الأحاديث التي وردت في حقه ليست إلا من وضع علماء السنة، وحاشا للرسول صلى الله عليه وسلم أن ينطق بمثل هذا الدعاء الذي يخالف العقل والنقل»!</w:t>
      </w:r>
    </w:p>
    <w:p w:rsidR="00A12A19" w:rsidRPr="007C091B" w:rsidRDefault="009E13B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هذا الإنكار للحقيقة وتحريف التاريخ </w:t>
      </w:r>
      <w:r w:rsidR="00A12A19" w:rsidRPr="007C091B">
        <w:rPr>
          <w:rFonts w:ascii="Lotus Linotype" w:hAnsi="Lotus Linotype" w:cs="Lotus Linotype"/>
          <w:sz w:val="28"/>
          <w:szCs w:val="28"/>
          <w:rtl/>
        </w:rPr>
        <w:t>لم يرد عندهم إلا لانخداع العوام والضحك على عقولهم، لكن كبار أئمة الشيعة قد أقروا بها، فقد ثبت دعاء الرسول صلى الله عليه وسلم لعمر عند كل من "فضل بن شاذان" و"الطبرسي" و"الشيخ الطوسي" و"علم الهدى" و"الشيخ مفيد"</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98"/>
      </w:r>
      <w:r w:rsidR="00C93FB1" w:rsidRPr="00C93FB1">
        <w:rPr>
          <w:rFonts w:ascii="Lotus Linotype" w:hAnsi="Lotus Linotype" w:cs="Arabic11 BT"/>
          <w:w w:val="99"/>
          <w:sz w:val="28"/>
          <w:szCs w:val="28"/>
          <w:vertAlign w:val="superscript"/>
          <w:rtl/>
        </w:rPr>
        <w:t>)</w:t>
      </w:r>
      <w:r w:rsidR="00A12A19" w:rsidRPr="007C091B">
        <w:rPr>
          <w:rFonts w:ascii="Lotus Linotype" w:hAnsi="Lotus Linotype" w:cs="Lotus Linotype"/>
          <w:sz w:val="28"/>
          <w:szCs w:val="28"/>
          <w:rtl/>
        </w:rPr>
        <w:t xml:space="preserve"> وغيرهم. وهنا نكتفي بما ورد في الجزء الرابع عشر الملقب بـ "كتاب السماء والعالم" من كتاب "بحار الأنوار" للعلامة المجلسي في رواية عن مسعود العياشي:« روى العياشي عن الباقر عليه السلام أن رسول الله صلى الله عليه وسلم قال: اللهم أعز الإسلام بعمر بن الخطاب أو بأبي جهل بن هشام». </w:t>
      </w:r>
    </w:p>
    <w:p w:rsidR="009E13BD" w:rsidRPr="007C091B" w:rsidRDefault="00A12A1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فاحكموا يا أيها الشيعة على أنفسكم، وقولوا لنا؛ من الصادق منكم ومن الكاذب؟</w:t>
      </w:r>
    </w:p>
    <w:p w:rsidR="00A12A19" w:rsidRPr="007C091B" w:rsidRDefault="00A12A1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والآن نذكر ما قاله صاحب "حمله حيدري" وهو يصور لنا حكاية إيمان عمر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99"/>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w:t>
      </w:r>
    </w:p>
    <w:p w:rsidR="00A12A19" w:rsidRPr="007C091B" w:rsidRDefault="00A12A19" w:rsidP="00D546CF">
      <w:pPr>
        <w:widowControl w:val="0"/>
        <w:numPr>
          <w:ilvl w:val="0"/>
          <w:numId w:val="1"/>
        </w:numPr>
        <w:bidi/>
        <w:ind w:left="0" w:firstLine="454"/>
        <w:jc w:val="both"/>
        <w:rPr>
          <w:rFonts w:ascii="Lotus Linotype" w:hAnsi="Lotus Linotype" w:cs="Lotus Linotype"/>
          <w:sz w:val="28"/>
          <w:szCs w:val="28"/>
        </w:rPr>
      </w:pPr>
      <w:r w:rsidRPr="007C091B">
        <w:rPr>
          <w:rFonts w:ascii="Lotus Linotype" w:hAnsi="Lotus Linotype" w:cs="Lotus Linotype"/>
          <w:sz w:val="28"/>
          <w:szCs w:val="28"/>
          <w:rtl/>
        </w:rPr>
        <w:t xml:space="preserve"> كيف آمن عمر:</w:t>
      </w:r>
    </w:p>
    <w:p w:rsidR="00A12A19" w:rsidRPr="007C091B" w:rsidRDefault="00A12A1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بلغ عداوة أبي جهل للرسول ـ صلى الله عليه وسلم ـ ودينه أن أعلن في إحدى أندية قومه أنه يعطي ألف ناقة حمراء، وكذا وكذا من الأقمشة المصرية والبرد اليمني، وكذا وكذا من الدراهم والدنانير</w:t>
      </w:r>
      <w:r w:rsidR="002101F9" w:rsidRPr="007C091B">
        <w:rPr>
          <w:rFonts w:ascii="Lotus Linotype" w:hAnsi="Lotus Linotype" w:cs="Lotus Linotype"/>
          <w:sz w:val="28"/>
          <w:szCs w:val="28"/>
          <w:rtl/>
        </w:rPr>
        <w:t xml:space="preserve"> لمن يأتيه برأس الرسول صلى الله عليه وسلم</w:t>
      </w:r>
      <w:r w:rsidRPr="007C091B">
        <w:rPr>
          <w:rFonts w:ascii="Lotus Linotype" w:hAnsi="Lotus Linotype" w:cs="Lotus Linotype"/>
          <w:sz w:val="28"/>
          <w:szCs w:val="28"/>
          <w:rtl/>
        </w:rPr>
        <w:t>. تحرك</w:t>
      </w:r>
      <w:r w:rsidR="002101F9" w:rsidRPr="007C091B">
        <w:rPr>
          <w:rFonts w:ascii="Lotus Linotype" w:hAnsi="Lotus Linotype" w:cs="Lotus Linotype"/>
          <w:sz w:val="28"/>
          <w:szCs w:val="28"/>
          <w:rtl/>
        </w:rPr>
        <w:t>ت</w:t>
      </w:r>
      <w:r w:rsidRPr="007C091B">
        <w:rPr>
          <w:rFonts w:ascii="Lotus Linotype" w:hAnsi="Lotus Linotype" w:cs="Lotus Linotype"/>
          <w:sz w:val="28"/>
          <w:szCs w:val="28"/>
          <w:rtl/>
        </w:rPr>
        <w:t xml:space="preserve"> نوازع الطمع في صدر عمر فقال له: إن حلفت أنك </w:t>
      </w:r>
      <w:r w:rsidR="002101F9" w:rsidRPr="007C091B">
        <w:rPr>
          <w:rFonts w:ascii="Lotus Linotype" w:hAnsi="Lotus Linotype" w:cs="Lotus Linotype"/>
          <w:sz w:val="28"/>
          <w:szCs w:val="28"/>
          <w:rtl/>
        </w:rPr>
        <w:t>لن ترجع ع</w:t>
      </w:r>
      <w:r w:rsidRPr="007C091B">
        <w:rPr>
          <w:rFonts w:ascii="Lotus Linotype" w:hAnsi="Lotus Linotype" w:cs="Lotus Linotype"/>
          <w:sz w:val="28"/>
          <w:szCs w:val="28"/>
          <w:rtl/>
        </w:rPr>
        <w:t xml:space="preserve">ن كلامك سآتيك اليوم برأس محمد. بعد أن حلف أبو جهل على كلامه، خرج عمر يريد قتل الرسول ـ </w:t>
      </w:r>
      <w:r w:rsidR="002101F9" w:rsidRPr="007C091B">
        <w:rPr>
          <w:rFonts w:ascii="Lotus Linotype" w:hAnsi="Lotus Linotype" w:cs="Lotus Linotype"/>
          <w:sz w:val="28"/>
          <w:szCs w:val="28"/>
          <w:rtl/>
        </w:rPr>
        <w:t>صلى الله عليه وسلم ـ . في الطريق</w:t>
      </w:r>
      <w:r w:rsidR="00693318" w:rsidRPr="007C091B">
        <w:rPr>
          <w:rFonts w:ascii="Lotus Linotype" w:hAnsi="Lotus Linotype" w:cs="Lotus Linotype"/>
          <w:sz w:val="28"/>
          <w:szCs w:val="28"/>
          <w:rtl/>
        </w:rPr>
        <w:t xml:space="preserve"> تفاجأ</w:t>
      </w:r>
      <w:r w:rsidRPr="007C091B">
        <w:rPr>
          <w:rFonts w:ascii="Lotus Linotype" w:hAnsi="Lotus Linotype" w:cs="Lotus Linotype"/>
          <w:sz w:val="28"/>
          <w:szCs w:val="28"/>
          <w:rtl/>
        </w:rPr>
        <w:t xml:space="preserve"> عمر بخبر إسلام أخته وزوجها. فطار صوابه وثار كالبركان الهائج وقرر أن يقتلهما أولا، فذهب إلى بيت أخته، سمع من وراء الباب صوت القرآن وهم يتدارسونه، فطرق الباب بشدة ودخل وبدأ في ضرب زوج أخته، تضارب الرجلان</w:t>
      </w:r>
      <w:r w:rsidR="002101F9"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لكن عمر كان أقوى منه واستطاع أن يجلس على صدره ويحاول أن يخنقه. تدخلت أخته باكية ثائرة تصرخ؛ ماذا تريد منا يا عمر؟ واعلم أنك لو قتلتنا لن نرجع عن ديننا. ولما عرف عمر أنها لن ترجع عن دينها، صرخ في وجهها: ماذا رأيت من محمد </w:t>
      </w:r>
      <w:r w:rsidR="002101F9" w:rsidRPr="007C091B">
        <w:rPr>
          <w:rFonts w:ascii="Lotus Linotype" w:hAnsi="Lotus Linotype" w:cs="Lotus Linotype"/>
          <w:sz w:val="28"/>
          <w:szCs w:val="28"/>
          <w:rtl/>
        </w:rPr>
        <w:t>فلا ترجعين عن</w:t>
      </w:r>
      <w:r w:rsidRPr="007C091B">
        <w:rPr>
          <w:rFonts w:ascii="Lotus Linotype" w:hAnsi="Lotus Linotype" w:cs="Lotus Linotype"/>
          <w:sz w:val="28"/>
          <w:szCs w:val="28"/>
          <w:rtl/>
        </w:rPr>
        <w:t xml:space="preserve"> دينه؟ قالت له: كلام الله عزوجل الذي أتى به جبريل! فقال عمر</w:t>
      </w:r>
      <w:r w:rsidR="002101F9" w:rsidRPr="007C091B">
        <w:rPr>
          <w:rFonts w:ascii="Lotus Linotype" w:hAnsi="Lotus Linotype" w:cs="Lotus Linotype"/>
          <w:sz w:val="28"/>
          <w:szCs w:val="28"/>
          <w:rtl/>
        </w:rPr>
        <w:t>: اقرئي علي من هذا الكلام المعجز</w:t>
      </w:r>
      <w:r w:rsidRPr="007C091B">
        <w:rPr>
          <w:rFonts w:ascii="Lotus Linotype" w:hAnsi="Lotus Linotype" w:cs="Lotus Linotype"/>
          <w:sz w:val="28"/>
          <w:szCs w:val="28"/>
          <w:rtl/>
        </w:rPr>
        <w:t xml:space="preserve"> لأرى. فبدأت أخته تتلو عليه بعض الآيات. لان قلب عمر وأخذ يناقشهم في الإسلام، فقال لها: اقرئي غيرها. ف</w:t>
      </w:r>
      <w:r w:rsidR="002101F9" w:rsidRPr="007C091B">
        <w:rPr>
          <w:rFonts w:ascii="Lotus Linotype" w:hAnsi="Lotus Linotype" w:cs="Lotus Linotype"/>
          <w:sz w:val="28"/>
          <w:szCs w:val="28"/>
          <w:rtl/>
        </w:rPr>
        <w:t>قالت: لا أحفظ إلا هذا، لكن أستاذنا</w:t>
      </w:r>
      <w:r w:rsidRPr="007C091B">
        <w:rPr>
          <w:rFonts w:ascii="Lotus Linotype" w:hAnsi="Lotus Linotype" w:cs="Lotus Linotype"/>
          <w:sz w:val="28"/>
          <w:szCs w:val="28"/>
          <w:rtl/>
        </w:rPr>
        <w:t xml:space="preserve"> يعرف غيرها، وقد اختفى عندما سمع صوتك، إن كنت تحلف أنك لا تمسه بسوء لنخرجه، ليقرأ عليك من القرآن. ولما حلف عمر خرج حباب وقرأ على عمر بعض الآيات، فأسلم عمر، وخرج معهم إلى رسول الله ـ صلى الله عليه وسلم ـ ، فلما وصلوا مكمن الرسول ـ صلى الله عليه وسلم ـ طرقوا الباب، نظر إليهم أحد من وراء الباب فرأى عمر ومعه السيف! فخاف الصحابة لكن </w:t>
      </w:r>
      <w:r w:rsidR="002101F9" w:rsidRPr="007C091B">
        <w:rPr>
          <w:rFonts w:ascii="Lotus Linotype" w:hAnsi="Lotus Linotype" w:cs="Lotus Linotype"/>
          <w:sz w:val="28"/>
          <w:szCs w:val="28"/>
          <w:rtl/>
        </w:rPr>
        <w:t xml:space="preserve">عم </w:t>
      </w:r>
      <w:r w:rsidRPr="007C091B">
        <w:rPr>
          <w:rFonts w:ascii="Lotus Linotype" w:hAnsi="Lotus Linotype" w:cs="Lotus Linotype"/>
          <w:sz w:val="28"/>
          <w:szCs w:val="28"/>
          <w:rtl/>
        </w:rPr>
        <w:t xml:space="preserve">الرسول </w:t>
      </w:r>
      <w:r w:rsidR="002101F9" w:rsidRPr="007C091B">
        <w:rPr>
          <w:rFonts w:ascii="Lotus Linotype" w:hAnsi="Lotus Linotype" w:cs="Lotus Linotype"/>
          <w:sz w:val="28"/>
          <w:szCs w:val="28"/>
          <w:rtl/>
        </w:rPr>
        <w:t xml:space="preserve">(حمزة) </w:t>
      </w:r>
      <w:r w:rsidRPr="007C091B">
        <w:rPr>
          <w:rFonts w:ascii="Lotus Linotype" w:hAnsi="Lotus Linotype" w:cs="Lotus Linotype"/>
          <w:sz w:val="28"/>
          <w:szCs w:val="28"/>
          <w:rtl/>
        </w:rPr>
        <w:t>طمئنهم وقال لهم: افتحوا الباب إن كان قد جاء يريد خيرا فمرحبا به، وإن كان يريد غيره لقطعت رأسه بسيفه. ففتحوا الباب ودخل عمر</w:t>
      </w:r>
      <w:r w:rsidR="002101F9" w:rsidRPr="007C091B">
        <w:rPr>
          <w:rFonts w:ascii="Lotus Linotype" w:hAnsi="Lotus Linotype" w:cs="Lotus Linotype"/>
          <w:sz w:val="28"/>
          <w:szCs w:val="28"/>
          <w:rtl/>
        </w:rPr>
        <w:t xml:space="preserve"> يعلن إيمانه و</w:t>
      </w:r>
      <w:r w:rsidRPr="007C091B">
        <w:rPr>
          <w:rFonts w:ascii="Lotus Linotype" w:hAnsi="Lotus Linotype" w:cs="Lotus Linotype"/>
          <w:sz w:val="28"/>
          <w:szCs w:val="28"/>
          <w:rtl/>
        </w:rPr>
        <w:t xml:space="preserve">يعتذر عما </w:t>
      </w:r>
      <w:r w:rsidR="002101F9" w:rsidRPr="007C091B">
        <w:rPr>
          <w:rFonts w:ascii="Lotus Linotype" w:hAnsi="Lotus Linotype" w:cs="Lotus Linotype"/>
          <w:sz w:val="28"/>
          <w:szCs w:val="28"/>
          <w:rtl/>
        </w:rPr>
        <w:t>بدر</w:t>
      </w:r>
      <w:r w:rsidRPr="007C091B">
        <w:rPr>
          <w:rFonts w:ascii="Lotus Linotype" w:hAnsi="Lotus Linotype" w:cs="Lotus Linotype"/>
          <w:sz w:val="28"/>
          <w:szCs w:val="28"/>
          <w:rtl/>
        </w:rPr>
        <w:t xml:space="preserve"> منه </w:t>
      </w:r>
      <w:r w:rsidR="002101F9" w:rsidRPr="007C091B">
        <w:rPr>
          <w:rFonts w:ascii="Lotus Linotype" w:hAnsi="Lotus Linotype" w:cs="Lotus Linotype"/>
          <w:sz w:val="28"/>
          <w:szCs w:val="28"/>
          <w:rtl/>
        </w:rPr>
        <w:t>سابقا</w:t>
      </w:r>
      <w:r w:rsidRPr="007C091B">
        <w:rPr>
          <w:rFonts w:ascii="Lotus Linotype" w:hAnsi="Lotus Linotype" w:cs="Lotus Linotype"/>
          <w:sz w:val="28"/>
          <w:szCs w:val="28"/>
          <w:rtl/>
        </w:rPr>
        <w:t>. فاحتضنه الرسول ـ صلى الله عليه وسلم ـ وتقوى الدين به وأصر على الصحابة والرسول ـ صلى الله عليه وسلم ـ أن يخرجوا لأداء الصلاة جماعة إلى الحرم، فارتاح الرسول ـ صلى الله عليه وسلم ـ لاقتراحه و</w:t>
      </w:r>
      <w:r w:rsidR="002101F9" w:rsidRPr="007C091B">
        <w:rPr>
          <w:rFonts w:ascii="Lotus Linotype" w:hAnsi="Lotus Linotype" w:cs="Lotus Linotype"/>
          <w:sz w:val="28"/>
          <w:szCs w:val="28"/>
          <w:rtl/>
        </w:rPr>
        <w:t>وافق عليه</w:t>
      </w:r>
      <w:r w:rsidRPr="007C091B">
        <w:rPr>
          <w:rFonts w:ascii="Lotus Linotype" w:hAnsi="Lotus Linotype" w:cs="Lotus Linotype"/>
          <w:sz w:val="28"/>
          <w:szCs w:val="28"/>
          <w:rtl/>
        </w:rPr>
        <w:t>»</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0"/>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B10B80" w:rsidRPr="007C091B" w:rsidRDefault="00B10B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مجيئه إلى سيد الأخيار بتائيد من الملك الجبار وأداء الصلاة في رفقة السعداء!</w:t>
      </w:r>
    </w:p>
    <w:p w:rsidR="00B10B80" w:rsidRPr="007C091B" w:rsidRDefault="00B10B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واتفق الصحابة كلهم على الخروج إلى المسجد برفقة الرسول صلى الله عليه وسلم لأداء الصلاة نهارا جهارا، فرح العالم بهذا الحدث ال</w:t>
      </w:r>
      <w:r w:rsidR="00693318" w:rsidRPr="007C091B">
        <w:rPr>
          <w:rFonts w:ascii="Lotus Linotype" w:hAnsi="Lotus Linotype" w:cs="Lotus Linotype"/>
          <w:sz w:val="28"/>
          <w:szCs w:val="28"/>
          <w:rtl/>
        </w:rPr>
        <w:t>عظيم، فازدادت الشمس جمالا، وأفرد</w:t>
      </w:r>
      <w:r w:rsidRPr="007C091B">
        <w:rPr>
          <w:rFonts w:ascii="Lotus Linotype" w:hAnsi="Lotus Linotype" w:cs="Lotus Linotype"/>
          <w:sz w:val="28"/>
          <w:szCs w:val="28"/>
          <w:rtl/>
        </w:rPr>
        <w:t xml:space="preserve"> جبريل أجنحته على السماء وانتشرت الملائكة في كل جانب وهربت الشياطين وأخنسوا في جحورهم. خرج على جانب الركب حمزة ، وأمامهم سيدنا علي صاحب ذوالفقار، وكان يتقدم حيدر عمر شاخصا سيفه. وهكذا اجتمع الصحابة وتقدموا نحو بيت الحرام. اعتزت جدران الحرم بقدوم هذا الركب الميمون فطالت مفتخرا إلى أن لامست عرش الرحمن. تحير الكفار من هذا الموقف المهيب وبدأوا يضربون الأخماس في الأسداس لا يدرون كيف يتعاملوا مع الموقف. تقدم أحدهم إلى عمر وقال له: ما هذا الذي أحدثته. فقد جئتنا بغير الوجه الذي فارقتنا، ذهبت لتأتينا برأس محمد وها أنت وضعت رأسك بين يديه! فأعلن عمر إسلامه على الملأ وصرخ في جموع الكفر : من يحرك ساكنا أو تحدثه نفسه بأن يحول بيننا وبين عبادة الله فسيجد رأسه ساقطا بين قدميه! فلما أدرك الكفار ما يريده القوم حاولوا أن يحولوا بينهم وبين الحرم وبدأوا يتشاجرون مع المسلمين. ولما رأى الصحابة ذلك سلوا سيوفهم في وجه الطغاة.</w:t>
      </w:r>
    </w:p>
    <w:p w:rsidR="00B10B80" w:rsidRPr="007C091B" w:rsidRDefault="00B10B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أدرك الكفار خطورة الموقف فتراجعوا، واصطف المسلمون في المسجد، وتقدم الرسول صلى الله عليه وسلم وكبر تكبيرة الإحرام، فسقطت الأصنام بتكبيره.</w:t>
      </w:r>
    </w:p>
    <w:p w:rsidR="00B10B80" w:rsidRPr="007C091B" w:rsidRDefault="00B10B8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فصلى المسلم</w:t>
      </w:r>
      <w:r w:rsidR="00693318" w:rsidRPr="007C091B">
        <w:rPr>
          <w:rFonts w:ascii="Lotus Linotype" w:hAnsi="Lotus Linotype" w:cs="Lotus Linotype"/>
          <w:sz w:val="28"/>
          <w:szCs w:val="28"/>
          <w:rtl/>
        </w:rPr>
        <w:t>ون بعون من المولى عز وجل ورجعوا</w:t>
      </w:r>
      <w:r w:rsidRPr="007C091B">
        <w:rPr>
          <w:rFonts w:ascii="Lotus Linotype" w:hAnsi="Lotus Linotype" w:cs="Lotus Linotype"/>
          <w:sz w:val="28"/>
          <w:szCs w:val="28"/>
          <w:rtl/>
        </w:rPr>
        <w:t xml:space="preserve"> إلى بيوتهم سالمين غانمين»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1"/>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8D0E29" w:rsidRPr="007C091B" w:rsidRDefault="008D0E2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السادة الشيعة!...</w:t>
      </w:r>
    </w:p>
    <w:p w:rsidR="008D0E29" w:rsidRPr="007C091B" w:rsidRDefault="000E79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أنشدكم بالله عز وجل أن ترجعوا إلى كتاب عالمكم ومجتهدكم الأعظم وقبلتكم "باذل" هذا، ثم انصفوا القول؛ هل يليق بكم أن تطعنوا فيمن آمن </w:t>
      </w:r>
      <w:r w:rsidR="002101F9" w:rsidRPr="007C091B">
        <w:rPr>
          <w:rFonts w:ascii="Lotus Linotype" w:hAnsi="Lotus Linotype" w:cs="Lotus Linotype"/>
          <w:sz w:val="28"/>
          <w:szCs w:val="28"/>
          <w:rtl/>
        </w:rPr>
        <w:t xml:space="preserve">بعد </w:t>
      </w:r>
      <w:r w:rsidRPr="007C091B">
        <w:rPr>
          <w:rFonts w:ascii="Lotus Linotype" w:hAnsi="Lotus Linotype" w:cs="Lotus Linotype"/>
          <w:sz w:val="28"/>
          <w:szCs w:val="28"/>
          <w:rtl/>
        </w:rPr>
        <w:t>كل هذا الكر والفر</w:t>
      </w:r>
      <w:r w:rsidR="002101F9" w:rsidRPr="007C091B">
        <w:rPr>
          <w:rFonts w:ascii="Lotus Linotype" w:hAnsi="Lotus Linotype" w:cs="Lotus Linotype"/>
          <w:sz w:val="28"/>
          <w:szCs w:val="28"/>
          <w:rtl/>
        </w:rPr>
        <w:t>، فيمن له هذا</w:t>
      </w:r>
      <w:r w:rsidRPr="007C091B">
        <w:rPr>
          <w:rFonts w:ascii="Lotus Linotype" w:hAnsi="Lotus Linotype" w:cs="Lotus Linotype"/>
          <w:sz w:val="28"/>
          <w:szCs w:val="28"/>
          <w:rtl/>
        </w:rPr>
        <w:t xml:space="preserve"> الشأن والمقام؟ وهل يليق بمؤمن أن يعتريه أدنى شك في إيمان مثل هؤلاء الأبرار؟ وهل يليق بمسلم أن يعتبر هؤلاء الناس من المنافقين أو أن يرميهم بالردة والكفر؟ وهل يليق بالمرء أن يفتري على رسول الله صلى الله عليه وسلم بأن يقول فيه أنه غضب على هذا الرجل أو أنه اعتبره عدوا للدين؟!</w:t>
      </w:r>
    </w:p>
    <w:p w:rsidR="000E795B" w:rsidRPr="007C091B" w:rsidRDefault="000E79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وانظروا إلى سرعة تأثير دعاء الرسول صلى الله عليه وسلم في حقه، فما أن آمن إلا وخرج المسلمون يؤدون </w:t>
      </w:r>
      <w:r w:rsidR="008A619D" w:rsidRPr="007C091B">
        <w:rPr>
          <w:rFonts w:ascii="Lotus Linotype" w:hAnsi="Lotus Linotype" w:cs="Lotus Linotype"/>
          <w:sz w:val="28"/>
          <w:szCs w:val="28"/>
          <w:rtl/>
        </w:rPr>
        <w:t>ال</w:t>
      </w:r>
      <w:r w:rsidRPr="007C091B">
        <w:rPr>
          <w:rFonts w:ascii="Lotus Linotype" w:hAnsi="Lotus Linotype" w:cs="Lotus Linotype"/>
          <w:sz w:val="28"/>
          <w:szCs w:val="28"/>
          <w:rtl/>
        </w:rPr>
        <w:t xml:space="preserve">صلاة جماعة في الكعبة المكرمة، ويظهرون شعائر دينهم دون خوف ولا رهبة من أحد. فأول أمره كان ظهورا للإسلام كما كان آخر أمره؛ فآخر ما عمله قبل أن ينتقل إلى ربه شهيدا </w:t>
      </w:r>
      <w:r w:rsidR="002101F9" w:rsidRPr="007C091B">
        <w:rPr>
          <w:rFonts w:ascii="Lotus Linotype" w:hAnsi="Lotus Linotype" w:cs="Lotus Linotype"/>
          <w:sz w:val="28"/>
          <w:szCs w:val="28"/>
          <w:rtl/>
        </w:rPr>
        <w:t>رفع را</w:t>
      </w:r>
      <w:r w:rsidRPr="007C091B">
        <w:rPr>
          <w:rFonts w:ascii="Lotus Linotype" w:hAnsi="Lotus Linotype" w:cs="Lotus Linotype"/>
          <w:sz w:val="28"/>
          <w:szCs w:val="28"/>
          <w:rtl/>
        </w:rPr>
        <w:t xml:space="preserve">ية الإسلام خفاقة </w:t>
      </w:r>
      <w:r w:rsidR="00F620AC" w:rsidRPr="007C091B">
        <w:rPr>
          <w:rFonts w:ascii="Lotus Linotype" w:hAnsi="Lotus Linotype" w:cs="Lotus Linotype"/>
          <w:sz w:val="28"/>
          <w:szCs w:val="28"/>
          <w:rtl/>
        </w:rPr>
        <w:t>على بلاد الروم والشام و</w:t>
      </w:r>
      <w:r w:rsidR="002101F9" w:rsidRPr="007C091B">
        <w:rPr>
          <w:rFonts w:ascii="Lotus Linotype" w:hAnsi="Lotus Linotype" w:cs="Lotus Linotype"/>
          <w:sz w:val="28"/>
          <w:szCs w:val="28"/>
          <w:rtl/>
        </w:rPr>
        <w:t>حلب و</w:t>
      </w:r>
      <w:r w:rsidRPr="007C091B">
        <w:rPr>
          <w:rFonts w:ascii="Lotus Linotype" w:hAnsi="Lotus Linotype" w:cs="Lotus Linotype"/>
          <w:sz w:val="28"/>
          <w:szCs w:val="28"/>
          <w:rtl/>
        </w:rPr>
        <w:t>دمشق و</w:t>
      </w:r>
      <w:r w:rsidR="00F620AC" w:rsidRPr="007C091B">
        <w:rPr>
          <w:rFonts w:ascii="Lotus Linotype" w:hAnsi="Lotus Linotype" w:cs="Lotus Linotype"/>
          <w:sz w:val="28"/>
          <w:szCs w:val="28"/>
          <w:rtl/>
        </w:rPr>
        <w:t xml:space="preserve">على ربوع </w:t>
      </w:r>
      <w:r w:rsidRPr="007C091B">
        <w:rPr>
          <w:rFonts w:ascii="Lotus Linotype" w:hAnsi="Lotus Linotype" w:cs="Lotus Linotype"/>
          <w:sz w:val="28"/>
          <w:szCs w:val="28"/>
          <w:rtl/>
        </w:rPr>
        <w:t>فارس وأذل كلمة الشرك والكفر. فما أعظمه من رجل! أجرى الله عزو</w:t>
      </w:r>
      <w:r w:rsidR="002101F9"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جل أول عز الإسلام والمسلمين على يديه كما أجرى آخر ما يعتز به المسلمون على يديه! وهذا هو معنى دعاء الرسول صلى الله عليه وسلم له</w:t>
      </w:r>
      <w:r w:rsidR="002101F9"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وهذه هي استجابة الله عز وجل لذلك الدعاء إن كنتم تعقلون!</w:t>
      </w:r>
    </w:p>
    <w:p w:rsidR="000E795B" w:rsidRPr="007C091B" w:rsidRDefault="000E795B" w:rsidP="00D546CF">
      <w:pPr>
        <w:widowControl w:val="0"/>
        <w:tabs>
          <w:tab w:val="center" w:pos="5496"/>
        </w:tabs>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أصحابي!...</w:t>
      </w:r>
      <w:r w:rsidR="00F620AC" w:rsidRPr="007C091B">
        <w:rPr>
          <w:rFonts w:ascii="Lotus Linotype" w:hAnsi="Lotus Linotype" w:cs="Lotus Linotype"/>
          <w:sz w:val="28"/>
          <w:szCs w:val="28"/>
          <w:rtl/>
        </w:rPr>
        <w:tab/>
      </w:r>
    </w:p>
    <w:p w:rsidR="000E795B" w:rsidRPr="007C091B" w:rsidRDefault="00D2237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دعوا التعصب الممقوت والعناد والجحود المذموم جانبا، وراجعوا أنفسكم؛ فيا ترى: من جعل ألفا وثلاثمائة وثلاثين بلدا من بلاد الكفر دورا للإسلام،</w:t>
      </w:r>
      <w:r w:rsidR="00F620AC" w:rsidRPr="007C091B">
        <w:rPr>
          <w:rFonts w:ascii="Lotus Linotype" w:hAnsi="Lotus Linotype" w:cs="Lotus Linotype"/>
          <w:sz w:val="28"/>
          <w:szCs w:val="28"/>
          <w:rtl/>
        </w:rPr>
        <w:t xml:space="preserve"> ومن رفع نداء التوحيد في قصور </w:t>
      </w:r>
      <w:r w:rsidRPr="007C091B">
        <w:rPr>
          <w:rFonts w:ascii="Lotus Linotype" w:hAnsi="Lotus Linotype" w:cs="Lotus Linotype"/>
          <w:sz w:val="28"/>
          <w:szCs w:val="28"/>
          <w:rtl/>
        </w:rPr>
        <w:t>كسرى، وعلى يديه أقيمت آلاف من المساجد كما أغلقت ما لا يعد ولا يحصى من الكنائس والمعابد بأيدي أصحابها بعد أن أسلموا. من كان يطلع كالشمس الساطعة يزيل الكفر عن العالم ويهب له النور والضياء حت</w:t>
      </w:r>
      <w:r w:rsidR="00096699" w:rsidRPr="007C091B">
        <w:rPr>
          <w:rFonts w:ascii="Lotus Linotype" w:hAnsi="Lotus Linotype" w:cs="Lotus Linotype"/>
          <w:sz w:val="28"/>
          <w:szCs w:val="28"/>
          <w:rtl/>
        </w:rPr>
        <w:t>ى شملت أنواره العالم شرقا وغربا؟!</w:t>
      </w:r>
      <w:r w:rsidRPr="007C091B">
        <w:rPr>
          <w:rFonts w:ascii="Lotus Linotype" w:hAnsi="Lotus Linotype" w:cs="Lotus Linotype"/>
          <w:sz w:val="28"/>
          <w:szCs w:val="28"/>
          <w:rtl/>
        </w:rPr>
        <w:t xml:space="preserve"> هذا الرجل الشهم</w:t>
      </w:r>
      <w:r w:rsidR="00090D14" w:rsidRPr="007C091B">
        <w:rPr>
          <w:rFonts w:ascii="Lotus Linotype" w:hAnsi="Lotus Linotype" w:cs="Lotus Linotype"/>
          <w:sz w:val="28"/>
          <w:szCs w:val="28"/>
          <w:rtl/>
        </w:rPr>
        <w:t xml:space="preserve"> وهذه المنارة التي لابد أن يعتز بها المسلمون تعتبرونها أنتم منافقا وتعدونها عدوا لله ولرسوله؟! وتقتربون إلى ربكم بشتمه ولعنه؟!</w:t>
      </w:r>
    </w:p>
    <w:p w:rsidR="00090D14" w:rsidRPr="007C091B" w:rsidRDefault="00090D1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ندري إن لم يكن مثل هذا محبا لله ولرسوله عندكم، فمن المحب لهما في رأيكم؟!</w:t>
      </w:r>
    </w:p>
    <w:p w:rsidR="00090D14" w:rsidRPr="007C091B" w:rsidRDefault="00090D1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ليس في التاريخ مثله، وتعدونه كافرا</w:t>
      </w:r>
      <w:r w:rsidRPr="007C091B">
        <w:rPr>
          <w:rFonts w:ascii="Lotus Linotype" w:hAnsi="Lotus Linotype" w:cs="Lotus Linotype"/>
          <w:sz w:val="28"/>
          <w:szCs w:val="28"/>
          <w:rtl/>
        </w:rPr>
        <w:tab/>
        <w:t>...</w:t>
      </w:r>
      <w:r w:rsidRPr="007C091B">
        <w:rPr>
          <w:rFonts w:ascii="Lotus Linotype" w:hAnsi="Lotus Linotype" w:cs="Lotus Linotype"/>
          <w:sz w:val="28"/>
          <w:szCs w:val="28"/>
          <w:rtl/>
        </w:rPr>
        <w:tab/>
        <w:t xml:space="preserve">إذن </w:t>
      </w:r>
      <w:r w:rsidR="00096699" w:rsidRPr="007C091B">
        <w:rPr>
          <w:rFonts w:ascii="Lotus Linotype" w:hAnsi="Lotus Linotype" w:cs="Lotus Linotype"/>
          <w:sz w:val="28"/>
          <w:szCs w:val="28"/>
          <w:rtl/>
        </w:rPr>
        <w:t>ليس</w:t>
      </w:r>
      <w:r w:rsidRPr="007C091B">
        <w:rPr>
          <w:rFonts w:ascii="Lotus Linotype" w:hAnsi="Lotus Linotype" w:cs="Lotus Linotype"/>
          <w:sz w:val="28"/>
          <w:szCs w:val="28"/>
          <w:rtl/>
        </w:rPr>
        <w:t xml:space="preserve"> هناك مسلم قط</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2"/>
      </w:r>
      <w:r w:rsidR="00C93FB1" w:rsidRPr="00C93FB1">
        <w:rPr>
          <w:rFonts w:ascii="Lotus Linotype" w:hAnsi="Lotus Linotype" w:cs="Arabic11 BT"/>
          <w:sz w:val="28"/>
          <w:szCs w:val="28"/>
          <w:vertAlign w:val="superscript"/>
          <w:rtl/>
        </w:rPr>
        <w:t>)</w:t>
      </w:r>
    </w:p>
    <w:p w:rsidR="00090D14" w:rsidRPr="007C091B" w:rsidRDefault="00090D1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لو أدركتم من الحقيقة شيئا، ولو اعترفتم بالحق لشعرتم؛ لو لا ذلك الرجل المبارك الذي تطعنون فيه </w:t>
      </w:r>
      <w:r w:rsidR="00096699" w:rsidRPr="007C091B">
        <w:rPr>
          <w:rFonts w:ascii="Lotus Linotype" w:hAnsi="Lotus Linotype" w:cs="Lotus Linotype"/>
          <w:sz w:val="28"/>
          <w:szCs w:val="28"/>
          <w:rtl/>
        </w:rPr>
        <w:t>ما كنتم اليوم</w:t>
      </w:r>
      <w:r w:rsidRPr="007C091B">
        <w:rPr>
          <w:rFonts w:ascii="Lotus Linotype" w:hAnsi="Lotus Linotype" w:cs="Lotus Linotype"/>
          <w:sz w:val="28"/>
          <w:szCs w:val="28"/>
          <w:rtl/>
        </w:rPr>
        <w:t xml:space="preserve"> تتجهون إلى الكعبة لتدندنوا: يا علي، يا علي!... وإنما كنتم</w:t>
      </w:r>
      <w:r w:rsidR="00194EDE" w:rsidRPr="007C091B">
        <w:rPr>
          <w:rFonts w:ascii="Lotus Linotype" w:hAnsi="Lotus Linotype" w:cs="Lotus Linotype"/>
          <w:sz w:val="28"/>
          <w:szCs w:val="28"/>
          <w:rtl/>
        </w:rPr>
        <w:t xml:space="preserve"> تجلسون في "أجود هياجي" وكنتم تدعون ربكم "رام، رام"، ف</w:t>
      </w:r>
      <w:r w:rsidR="00096699" w:rsidRPr="007C091B">
        <w:rPr>
          <w:rFonts w:ascii="Lotus Linotype" w:hAnsi="Lotus Linotype" w:cs="Lotus Linotype"/>
          <w:sz w:val="28"/>
          <w:szCs w:val="28"/>
          <w:rtl/>
        </w:rPr>
        <w:t>ا</w:t>
      </w:r>
      <w:r w:rsidR="00194EDE" w:rsidRPr="007C091B">
        <w:rPr>
          <w:rFonts w:ascii="Lotus Linotype" w:hAnsi="Lotus Linotype" w:cs="Lotus Linotype"/>
          <w:sz w:val="28"/>
          <w:szCs w:val="28"/>
          <w:rtl/>
        </w:rPr>
        <w:t>لفضل في كل هذا يرجع بعد الله عز وجل إلى تلك الجهود والمساعي التي بذلها ذلك المؤمن الصادق، فلو لاه بعد الله عز وجل لم تصل أنوار النبوة والإيمان إلى هذه الديار ولم يكن هنا للإسلام اسم ولا للإيمان رسم!</w:t>
      </w:r>
    </w:p>
    <w:p w:rsidR="00194EDE" w:rsidRPr="007C091B" w:rsidRDefault="00194ED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فلو لا جهود ذلك الكريم</w:t>
      </w:r>
      <w:r w:rsidRPr="007C091B">
        <w:rPr>
          <w:rFonts w:ascii="Lotus Linotype" w:hAnsi="Lotus Linotype" w:cs="Lotus Linotype"/>
          <w:sz w:val="28"/>
          <w:szCs w:val="28"/>
          <w:rtl/>
        </w:rPr>
        <w:tab/>
        <w:t xml:space="preserve">... </w:t>
      </w:r>
      <w:r w:rsidRPr="007C091B">
        <w:rPr>
          <w:rFonts w:ascii="Lotus Linotype" w:hAnsi="Lotus Linotype" w:cs="Lotus Linotype"/>
          <w:sz w:val="28"/>
          <w:szCs w:val="28"/>
          <w:rtl/>
        </w:rPr>
        <w:tab/>
        <w:t>كنت كآباءك تعبد الأصنام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3"/>
      </w:r>
      <w:r w:rsidR="00C93FB1" w:rsidRPr="00C93FB1">
        <w:rPr>
          <w:rFonts w:ascii="Lotus Linotype" w:hAnsi="Lotus Linotype" w:cs="Arabic11 BT"/>
          <w:sz w:val="28"/>
          <w:szCs w:val="28"/>
          <w:vertAlign w:val="superscript"/>
          <w:rtl/>
        </w:rPr>
        <w:t>)</w:t>
      </w:r>
    </w:p>
    <w:p w:rsidR="00194EDE" w:rsidRPr="007C091B" w:rsidRDefault="00194ED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الحقيقة التي لا مراء فيها هي: لما رأى الإبليس اللعين أن جهوده كادت تفشل</w:t>
      </w:r>
      <w:r w:rsidR="00096699"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وأن الكفر قد ارتحل من جزيرة العرب ويئس من أن يرجع المسلمون عن دينه</w:t>
      </w:r>
      <w:r w:rsidR="00096699" w:rsidRPr="007C091B">
        <w:rPr>
          <w:rFonts w:ascii="Lotus Linotype" w:hAnsi="Lotus Linotype" w:cs="Lotus Linotype"/>
          <w:sz w:val="28"/>
          <w:szCs w:val="28"/>
          <w:rtl/>
        </w:rPr>
        <w:t>م كفارا بحث عن طريق آخر ليزرع بذ</w:t>
      </w:r>
      <w:r w:rsidRPr="007C091B">
        <w:rPr>
          <w:rFonts w:ascii="Lotus Linotype" w:hAnsi="Lotus Linotype" w:cs="Lotus Linotype"/>
          <w:sz w:val="28"/>
          <w:szCs w:val="28"/>
          <w:rtl/>
        </w:rPr>
        <w:t>ور الكفر في قلوب فئة من الناس، فوجد أهل الكوفة أنسب الناس لهذا لما يكمنونه من الحق</w:t>
      </w:r>
      <w:r w:rsidR="00096699" w:rsidRPr="007C091B">
        <w:rPr>
          <w:rFonts w:ascii="Lotus Linotype" w:hAnsi="Lotus Linotype" w:cs="Lotus Linotype"/>
          <w:sz w:val="28"/>
          <w:szCs w:val="28"/>
          <w:rtl/>
        </w:rPr>
        <w:t>د</w:t>
      </w:r>
      <w:r w:rsidRPr="007C091B">
        <w:rPr>
          <w:rFonts w:ascii="Lotus Linotype" w:hAnsi="Lotus Linotype" w:cs="Lotus Linotype"/>
          <w:sz w:val="28"/>
          <w:szCs w:val="28"/>
          <w:rtl/>
        </w:rPr>
        <w:t xml:space="preserve"> على الإسلام وأهله</w:t>
      </w:r>
      <w:r w:rsidR="00096699"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r w:rsidR="00096699" w:rsidRPr="007C091B">
        <w:rPr>
          <w:rFonts w:ascii="Lotus Linotype" w:hAnsi="Lotus Linotype" w:cs="Lotus Linotype"/>
          <w:sz w:val="28"/>
          <w:szCs w:val="28"/>
          <w:rtl/>
        </w:rPr>
        <w:t xml:space="preserve">فقد </w:t>
      </w:r>
      <w:r w:rsidRPr="007C091B">
        <w:rPr>
          <w:rFonts w:ascii="Lotus Linotype" w:hAnsi="Lotus Linotype" w:cs="Lotus Linotype"/>
          <w:sz w:val="28"/>
          <w:szCs w:val="28"/>
          <w:rtl/>
        </w:rPr>
        <w:t xml:space="preserve">كانوا يتحينون الفرص لينتقموا لليهودية والمجوسية من المسلمين ودينهم، </w:t>
      </w:r>
      <w:r w:rsidR="00096699" w:rsidRPr="007C091B">
        <w:rPr>
          <w:rFonts w:ascii="Lotus Linotype" w:hAnsi="Lotus Linotype" w:cs="Lotus Linotype"/>
          <w:sz w:val="28"/>
          <w:szCs w:val="28"/>
          <w:rtl/>
        </w:rPr>
        <w:t>و</w:t>
      </w:r>
      <w:r w:rsidRPr="007C091B">
        <w:rPr>
          <w:rFonts w:ascii="Lotus Linotype" w:hAnsi="Lotus Linotype" w:cs="Lotus Linotype"/>
          <w:sz w:val="28"/>
          <w:szCs w:val="28"/>
          <w:rtl/>
        </w:rPr>
        <w:t>كانوا يسعون ف</w:t>
      </w:r>
      <w:r w:rsidR="00E46FB7" w:rsidRPr="007C091B">
        <w:rPr>
          <w:rFonts w:ascii="Lotus Linotype" w:hAnsi="Lotus Linotype" w:cs="Lotus Linotype"/>
          <w:sz w:val="28"/>
          <w:szCs w:val="28"/>
          <w:rtl/>
        </w:rPr>
        <w:t>ي خراب الإسلام ومسخ أحكامه وأهدافه، فاتفقت خططهم مع ما في صدر الإبليس فتعاونوا جميعا وخرجوا بعقيدة الرفض واستطاعوا أن يزرعوها في قلوب السذج من الناس.</w:t>
      </w:r>
    </w:p>
    <w:p w:rsidR="00E46FB7" w:rsidRPr="007C091B" w:rsidRDefault="00E46FB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فأول ما فعلوه؛ أشاعوا عداوة أصحاب الرسول صلى الله عليه وسلم وتلامذته ومن فدوه بأرواحهم وأموالهم ونشروا دين الله عز وجل على العالمين في قلوب هؤلاء الناس، وظلوا يشعلون نيران الحقد والكره والضغينة في قلوبهم إلى أن قالوا بكفر كل من كان شاهدا على صدق نبوة الرسول صلى الله عليه وسلم  وعلى مجيء الوحي ودلائل النبوة وتدرج أحكام الدين، ولم يكن يهدفون من ذلك إلا تضعيف القرآن الكريم والتعاليم النبوية وصدق المعجزات الإلهية، ثم وضعوا آلافا من الروايات ونسبوها إلى الأئمة.</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وَلَقَدْ صَدَّقَ عَلَيْهِمْ إِبْلِيسُ ظَنَّهُ فَاتَّبَعُوهُ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E46FB7" w:rsidRPr="007C091B" w:rsidRDefault="00E46FB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هناك لطيفة جميلة تكشف عن حقيقة ما يكمنه الشيعة في صدورهم، ومن خلالها يمكنك أن تعرف ما كان يرمي إليه من صنع المذهب الشيعي!</w:t>
      </w:r>
    </w:p>
    <w:p w:rsidR="00E46FB7" w:rsidRPr="007C091B" w:rsidRDefault="00E46FB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شك أن شجرة الإسلام تقوت بإسلام عمر، وخرج دين الله عز وجل بإسلامه من المرحلة السرية إلى العلن نهارا جهارا، وهذا</w:t>
      </w:r>
      <w:r w:rsidR="00A002C3" w:rsidRPr="007C091B">
        <w:rPr>
          <w:rFonts w:ascii="Lotus Linotype" w:hAnsi="Lotus Linotype" w:cs="Lotus Linotype"/>
          <w:sz w:val="28"/>
          <w:szCs w:val="28"/>
          <w:rtl/>
        </w:rPr>
        <w:t xml:space="preserve"> ما لا يستطيع إنكاره حتى الأعداء (!) فها هو كاتب "حمله حيدري" الشيعي المتعصب مع كل ما يكمنه من الحقد والكره على عمر رضي الله عنه ، لكنه لا يجد بدا من أن يعترف بهذه الحقيقة:</w:t>
      </w:r>
    </w:p>
    <w:p w:rsidR="00A002C3" w:rsidRPr="007C091B" w:rsidRDefault="00A002C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تقوى الدين أكثر بإسلامه</w:t>
      </w:r>
      <w:r w:rsidRPr="007C091B">
        <w:rPr>
          <w:rFonts w:ascii="Lotus Linotype" w:hAnsi="Lotus Linotype" w:cs="Lotus Linotype"/>
          <w:sz w:val="28"/>
          <w:szCs w:val="28"/>
          <w:rtl/>
        </w:rPr>
        <w:tab/>
        <w:t>..</w:t>
      </w:r>
      <w:r w:rsidRPr="007C091B">
        <w:rPr>
          <w:rFonts w:ascii="Lotus Linotype" w:hAnsi="Lotus Linotype" w:cs="Lotus Linotype"/>
          <w:sz w:val="28"/>
          <w:szCs w:val="28"/>
          <w:vertAlign w:val="superscript"/>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4"/>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303B7B" w:rsidRPr="007C091B" w:rsidRDefault="00303B7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شك أن الرسول صلى الله عليه وسلم كان يحب ويعتني بكل من كان يخدم الإسلام ويقويه، لكن الروايات الشيعية تزعم أن الرسول صلى الله عليه وسلم كان يكمن عداوة وكرها لعمر لا يوصف (!) وقد فرح الرسول صلى الله عليه وسلم لما بشر</w:t>
      </w:r>
      <w:r w:rsidR="008A619D" w:rsidRPr="007C091B">
        <w:rPr>
          <w:rFonts w:ascii="Lotus Linotype" w:hAnsi="Lotus Linotype" w:cs="Lotus Linotype"/>
          <w:sz w:val="28"/>
          <w:szCs w:val="28"/>
          <w:rtl/>
        </w:rPr>
        <w:t xml:space="preserve"> باليوم الذي يصادف يوم مقتل</w:t>
      </w:r>
      <w:r w:rsidRPr="007C091B">
        <w:rPr>
          <w:rFonts w:ascii="Lotus Linotype" w:hAnsi="Lotus Linotype" w:cs="Lotus Linotype"/>
          <w:sz w:val="28"/>
          <w:szCs w:val="28"/>
          <w:rtl/>
        </w:rPr>
        <w:t xml:space="preserve"> عمر فرحا لم يفرح مثله قط (!)...</w:t>
      </w:r>
    </w:p>
    <w:p w:rsidR="00303B7B" w:rsidRPr="007C091B" w:rsidRDefault="00303B7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ففي الفصل الأول من الباب الثامن من "زاد المعاد" من الكتب المعتبرة والمصادر الرئيسة لدى الشيعة لمؤلفه ملا باقر المجلسي وردت رواية طويلة جدا، سود المؤلف بها كتابه هذا كما سود صحيفة أعماله يوم لا ينفعه مال ولا بنون، نذكر خلاصة هذه الرواية هنا:</w:t>
      </w:r>
    </w:p>
    <w:p w:rsidR="00921D4E" w:rsidRPr="007C091B" w:rsidRDefault="00303B7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روى الصحابي الجليل حذيفة بن اليمان أنه قال: دخلت على رسول الله صلى الله عليه وسلم في التاسع من ربيع الأول، فوجدت عنده سيدنا علي المرتضى والحسنين يتناولون الطعام. ورأيت الرسول صلى الله عليه وسلم فرحا مسرورا يقول لريحانتيه؛ الحسن والحسين: كلوا يا أبنائي ، كلوا هنيئا لكم هذا الطعام. فاليوم يوم يهلك الله عز وجل فيه عدوكم وعدو جدكم، ويتقبل الله في مثل هذا اليوم دعاء أمكم الرحيمة. </w:t>
      </w:r>
    </w:p>
    <w:p w:rsidR="00303B7B" w:rsidRPr="007C091B" w:rsidRDefault="00303B7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كلوا يا أولادي، كلوا، ففي مثل هذا اليوم يتقبل الله عز وجل أعمال شيعتكم ومن يحبكم.</w:t>
      </w:r>
    </w:p>
    <w:p w:rsidR="00303B7B" w:rsidRPr="007C091B" w:rsidRDefault="00303B7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كلوا يا أولادي، كلوا؛ ففي مثل هذا اليوم يهلك الله عز وجل فرعون أهل بيتي.</w:t>
      </w:r>
    </w:p>
    <w:p w:rsidR="00303B7B" w:rsidRPr="007C091B" w:rsidRDefault="00303B7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كلوا يا أولادي، كلوا؛ ففي مثل هذا اليوم يتجلى معنى قوله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sym w:font="AGA Arabesque" w:char="F05D"/>
      </w:r>
      <w:r w:rsidR="00EC1A2A" w:rsidRPr="007C091B">
        <w:rPr>
          <w:rFonts w:ascii="Lotus Linotype" w:hAnsi="Lotus Linotype" w:cs="Lotus Linotype"/>
          <w:sz w:val="28"/>
          <w:szCs w:val="28"/>
          <w:rtl/>
        </w:rPr>
        <w:t xml:space="preserve"> فَتِلْكَ بُيُوتُهُمْ خَاوِيَةً بِمَا ظَلَمُوا إِنَّ فِي ذَلِكَ لَآيَةً لِقَوْمٍ يَعْلَمُونَ</w:t>
      </w:r>
      <w:r w:rsidR="00EC1A2A" w:rsidRPr="007C091B">
        <w:rPr>
          <w:rFonts w:ascii="Lotus Linotype" w:hAnsi="Lotus Linotype" w:cs="Lotus Linotype"/>
          <w:sz w:val="28"/>
          <w:szCs w:val="28"/>
          <w:rtl/>
        </w:rPr>
        <w:sym w:font="AGA Arabesque" w:char="F05B"/>
      </w:r>
      <w:r w:rsidR="00EC1A2A" w:rsidRPr="007C091B">
        <w:rPr>
          <w:rFonts w:ascii="Lotus Linotype" w:hAnsi="Lotus Linotype" w:cs="Lotus Linotype"/>
          <w:sz w:val="28"/>
          <w:szCs w:val="28"/>
          <w:rtl/>
        </w:rPr>
        <w:t xml:space="preserve"> (النمل/52).</w:t>
      </w:r>
      <w:r w:rsidRPr="007C091B">
        <w:rPr>
          <w:rFonts w:ascii="Lotus Linotype" w:hAnsi="Lotus Linotype" w:cs="Lotus Linotype"/>
          <w:sz w:val="28"/>
          <w:szCs w:val="28"/>
          <w:rtl/>
        </w:rPr>
        <w:t xml:space="preserve">  قا</w:t>
      </w:r>
      <w:r w:rsidR="00EC1A2A" w:rsidRPr="007C091B">
        <w:rPr>
          <w:rFonts w:ascii="Lotus Linotype" w:hAnsi="Lotus Linotype" w:cs="Lotus Linotype"/>
          <w:sz w:val="28"/>
          <w:szCs w:val="28"/>
          <w:rtl/>
        </w:rPr>
        <w:t>ل حذيفة: فتقدمت بين يدي رسول الله صلى الله عليه وسلم قائلا: يا رسول الله! أيظهر في أمتك مثل هذا الرجل؟</w:t>
      </w:r>
    </w:p>
    <w:p w:rsidR="00EC1A2A" w:rsidRPr="007C091B" w:rsidRDefault="00EC1A2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فقال صلى الله عليه وسلم: بلى، سيلي صنم من المنافقين أمر الناس، وسيدعي لنفسه الحكم، وسيتخذ درة الظلم والطغيان في يده ويسد الناس عن دين الله عز وجل ويحرف كتاب الله عز وجل ويغير سنتي، ويتعدى على وصيي، أي؛ على علي، وسيحل مال الله لنفسه ظلما وعدوانا ويصرفه في غير ما أمر الله به. ويكذبني ويكذب أخي عليا.</w:t>
      </w:r>
    </w:p>
    <w:p w:rsidR="00EC1A2A" w:rsidRPr="007C091B" w:rsidRDefault="00EC1A2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فقال حذيفة: يا نبي الله! لم لا تدعوا على مثل هذا الرجل أن يهلكه الله عز وجل في حياتك؟ فقال الرسول صلى الله عليه وسلم: لا أ</w:t>
      </w:r>
      <w:r w:rsidR="005B6B96" w:rsidRPr="007C091B">
        <w:rPr>
          <w:rFonts w:ascii="Lotus Linotype" w:hAnsi="Lotus Linotype" w:cs="Lotus Linotype"/>
          <w:sz w:val="28"/>
          <w:szCs w:val="28"/>
          <w:rtl/>
        </w:rPr>
        <w:t>ت</w:t>
      </w:r>
      <w:r w:rsidRPr="007C091B">
        <w:rPr>
          <w:rFonts w:ascii="Lotus Linotype" w:hAnsi="Lotus Linotype" w:cs="Lotus Linotype"/>
          <w:sz w:val="28"/>
          <w:szCs w:val="28"/>
          <w:rtl/>
        </w:rPr>
        <w:t>جرأ</w:t>
      </w:r>
      <w:r w:rsidR="005B6B96" w:rsidRPr="007C091B">
        <w:rPr>
          <w:rFonts w:ascii="Lotus Linotype" w:hAnsi="Lotus Linotype" w:cs="Lotus Linotype"/>
          <w:sz w:val="28"/>
          <w:szCs w:val="28"/>
          <w:rtl/>
        </w:rPr>
        <w:t xml:space="preserve"> على قضاء قد كتبه الله عز وجل، ولا أسأل الله عز وجل أن يغير ما قد سطره في علمه الغيب. لكنني اسأل الله عز وجل أن يفضل ذلك اليوم على الأيام كلها.</w:t>
      </w:r>
    </w:p>
    <w:p w:rsidR="005B6B96" w:rsidRPr="007C091B" w:rsidRDefault="005B6B9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حدث ذلك حيث أنزل الله على رسوله وحيا من السماء وقال له بأنني قد شرفت ذلك اليوم على الأيام كلها، وقد وهبت  لعلي، لما يصيبه من ظلم ذلك الرجل، رتبة ومكانة مثل ما قد وهبته لك. وبما أن ذلك الرجل يتجرأ علي ويبدل كلامي ويشرك في ويسد الناس عن ديني ويمنعهم عن عبادتي </w:t>
      </w:r>
      <w:r w:rsidR="007247F9" w:rsidRPr="007C091B">
        <w:rPr>
          <w:rFonts w:ascii="Lotus Linotype" w:hAnsi="Lotus Linotype" w:cs="Lotus Linotype"/>
          <w:sz w:val="28"/>
          <w:szCs w:val="28"/>
          <w:rtl/>
        </w:rPr>
        <w:t xml:space="preserve"> ويكفر بي فقد أمرت الملائكة في السموات السبع أن</w:t>
      </w:r>
      <w:r w:rsidR="008A619D" w:rsidRPr="007C091B">
        <w:rPr>
          <w:rFonts w:ascii="Lotus Linotype" w:hAnsi="Lotus Linotype" w:cs="Lotus Linotype"/>
          <w:sz w:val="28"/>
          <w:szCs w:val="28"/>
          <w:rtl/>
        </w:rPr>
        <w:t xml:space="preserve"> يتخذوا</w:t>
      </w:r>
      <w:r w:rsidR="007247F9" w:rsidRPr="007C091B">
        <w:rPr>
          <w:rFonts w:ascii="Lotus Linotype" w:hAnsi="Lotus Linotype" w:cs="Lotus Linotype"/>
          <w:sz w:val="28"/>
          <w:szCs w:val="28"/>
          <w:rtl/>
        </w:rPr>
        <w:t xml:space="preserve"> ذلك اليوم الذي يقتل فيه ذلك الرجل</w:t>
      </w:r>
      <w:r w:rsidR="008A619D" w:rsidRPr="007C091B">
        <w:rPr>
          <w:rFonts w:ascii="Lotus Linotype" w:hAnsi="Lotus Linotype" w:cs="Lotus Linotype"/>
          <w:sz w:val="28"/>
          <w:szCs w:val="28"/>
          <w:rtl/>
        </w:rPr>
        <w:t xml:space="preserve"> عيدا</w:t>
      </w:r>
      <w:r w:rsidR="007247F9" w:rsidRPr="007C091B">
        <w:rPr>
          <w:rFonts w:ascii="Lotus Linotype" w:hAnsi="Lotus Linotype" w:cs="Lotus Linotype"/>
          <w:sz w:val="28"/>
          <w:szCs w:val="28"/>
          <w:rtl/>
        </w:rPr>
        <w:t xml:space="preserve">، وأن يضعوا كرسي كرامتي مقابل </w:t>
      </w:r>
      <w:r w:rsidR="00F620AC" w:rsidRPr="007C091B">
        <w:rPr>
          <w:rFonts w:ascii="Lotus Linotype" w:hAnsi="Lotus Linotype" w:cs="Lotus Linotype"/>
          <w:sz w:val="28"/>
          <w:szCs w:val="28"/>
          <w:rtl/>
        </w:rPr>
        <w:t>ال</w:t>
      </w:r>
      <w:r w:rsidR="007247F9" w:rsidRPr="007C091B">
        <w:rPr>
          <w:rFonts w:ascii="Lotus Linotype" w:hAnsi="Lotus Linotype" w:cs="Lotus Linotype"/>
          <w:sz w:val="28"/>
          <w:szCs w:val="28"/>
          <w:rtl/>
        </w:rPr>
        <w:t>بيت المعمور في ذلك اليوم ويدعوا بالمغفرة للشيعة وألا يسجلوا ذنوب العباد إلى ثلاثة أيام.</w:t>
      </w:r>
    </w:p>
    <w:p w:rsidR="007247F9" w:rsidRPr="007C091B" w:rsidRDefault="007247F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محمد! فقد جعلت هذا اليوم عيدا لك ولشيعتك» انتهت خلاصة روايته</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0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7247F9" w:rsidRPr="007C091B" w:rsidRDefault="007247F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المسلمون!...</w:t>
      </w:r>
    </w:p>
    <w:p w:rsidR="007247F9" w:rsidRPr="007C091B" w:rsidRDefault="007247F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أنظروا إلى هذه الرواية، وتأسفوا على إيمان الشيعة </w:t>
      </w:r>
      <w:r w:rsidR="003D65FD" w:rsidRPr="007C091B">
        <w:rPr>
          <w:rFonts w:ascii="Lotus Linotype" w:hAnsi="Lotus Linotype" w:cs="Lotus Linotype"/>
          <w:sz w:val="28"/>
          <w:szCs w:val="28"/>
          <w:rtl/>
        </w:rPr>
        <w:t xml:space="preserve"> وإنصافهم وعد</w:t>
      </w:r>
      <w:r w:rsidR="00921D4E" w:rsidRPr="007C091B">
        <w:rPr>
          <w:rFonts w:ascii="Lotus Linotype" w:hAnsi="Lotus Linotype" w:cs="Lotus Linotype"/>
          <w:sz w:val="28"/>
          <w:szCs w:val="28"/>
          <w:rtl/>
        </w:rPr>
        <w:t>ل</w:t>
      </w:r>
      <w:r w:rsidR="003D65FD" w:rsidRPr="007C091B">
        <w:rPr>
          <w:rFonts w:ascii="Lotus Linotype" w:hAnsi="Lotus Linotype" w:cs="Lotus Linotype"/>
          <w:sz w:val="28"/>
          <w:szCs w:val="28"/>
          <w:rtl/>
        </w:rPr>
        <w:t>هم وعقلهم!...</w:t>
      </w:r>
    </w:p>
    <w:p w:rsidR="00466758" w:rsidRPr="007C091B" w:rsidRDefault="003D65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عجبا للأرض كيف تصبر عليهم فلا تنشق لتبلعهم فيها!... </w:t>
      </w:r>
      <w:r w:rsidR="00466758" w:rsidRPr="007C091B">
        <w:rPr>
          <w:rFonts w:ascii="Lotus Linotype" w:hAnsi="Lotus Linotype" w:cs="Lotus Linotype"/>
          <w:sz w:val="28"/>
          <w:szCs w:val="28"/>
          <w:rtl/>
        </w:rPr>
        <w:t xml:space="preserve"> </w:t>
      </w:r>
    </w:p>
    <w:p w:rsidR="00466758" w:rsidRPr="007C091B" w:rsidRDefault="00F620A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وعجبا للسماء كيف لا ي</w:t>
      </w:r>
      <w:r w:rsidR="003D65FD" w:rsidRPr="007C091B">
        <w:rPr>
          <w:rFonts w:ascii="Lotus Linotype" w:hAnsi="Lotus Linotype" w:cs="Lotus Linotype"/>
          <w:sz w:val="28"/>
          <w:szCs w:val="28"/>
          <w:rtl/>
        </w:rPr>
        <w:t>أخذه</w:t>
      </w:r>
      <w:r w:rsidRPr="007C091B">
        <w:rPr>
          <w:rFonts w:ascii="Lotus Linotype" w:hAnsi="Lotus Linotype" w:cs="Lotus Linotype"/>
          <w:sz w:val="28"/>
          <w:szCs w:val="28"/>
          <w:rtl/>
        </w:rPr>
        <w:t>ا</w:t>
      </w:r>
      <w:r w:rsidR="003D65FD" w:rsidRPr="007C091B">
        <w:rPr>
          <w:rFonts w:ascii="Lotus Linotype" w:hAnsi="Lotus Linotype" w:cs="Lotus Linotype"/>
          <w:sz w:val="28"/>
          <w:szCs w:val="28"/>
          <w:rtl/>
        </w:rPr>
        <w:t xml:space="preserve"> الغضب فتبعث صاعقة لتحرقهم وتجعلهم رمادا!... </w:t>
      </w:r>
    </w:p>
    <w:p w:rsidR="003D65FD" w:rsidRPr="007C091B" w:rsidRDefault="003D65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وعجبا للبحار، كيف تسكت ولا تبعث طوفانا ليغرق هؤلاء المفترين!...</w:t>
      </w:r>
    </w:p>
    <w:p w:rsidR="003D65FD" w:rsidRPr="007C091B" w:rsidRDefault="003D65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أجرأهم على رسول الله صلى الله عليه وسلم! .. أنظروا كيف تجر</w:t>
      </w:r>
      <w:r w:rsidR="00466758" w:rsidRPr="007C091B">
        <w:rPr>
          <w:rFonts w:ascii="Lotus Linotype" w:hAnsi="Lotus Linotype" w:cs="Lotus Linotype"/>
          <w:sz w:val="28"/>
          <w:szCs w:val="28"/>
          <w:rtl/>
        </w:rPr>
        <w:t>ء</w:t>
      </w:r>
      <w:r w:rsidRPr="007C091B">
        <w:rPr>
          <w:rFonts w:ascii="Lotus Linotype" w:hAnsi="Lotus Linotype" w:cs="Lotus Linotype"/>
          <w:sz w:val="28"/>
          <w:szCs w:val="28"/>
          <w:rtl/>
        </w:rPr>
        <w:t>وا على مقام الرسالة وافتروا عليه كلما أوحى إليهم الإبليس اللعين؟!.. انت</w:t>
      </w:r>
      <w:r w:rsidR="00466758" w:rsidRPr="007C091B">
        <w:rPr>
          <w:rFonts w:ascii="Lotus Linotype" w:hAnsi="Lotus Linotype" w:cs="Lotus Linotype"/>
          <w:sz w:val="28"/>
          <w:szCs w:val="28"/>
          <w:rtl/>
        </w:rPr>
        <w:t>قم الله  منهم ... والله عزيز ذو انتقام</w:t>
      </w:r>
      <w:r w:rsidRPr="007C091B">
        <w:rPr>
          <w:rFonts w:ascii="Lotus Linotype" w:hAnsi="Lotus Linotype" w:cs="Lotus Linotype"/>
          <w:sz w:val="28"/>
          <w:szCs w:val="28"/>
          <w:rtl/>
        </w:rPr>
        <w:t>...</w:t>
      </w:r>
    </w:p>
    <w:p w:rsidR="003D65FD" w:rsidRPr="007C091B" w:rsidRDefault="003D65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يستطيع أن يصدق هذه الخزعبلات من أوتي شيئا من العقل والدراية والفهم؟!...</w:t>
      </w:r>
    </w:p>
    <w:p w:rsidR="003D65FD" w:rsidRPr="007C091B" w:rsidRDefault="003D65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دعا له الرسول صلى الله عليه وسلم بالهداية والإيمان، وكما قال </w:t>
      </w:r>
      <w:r w:rsidR="008967B3" w:rsidRPr="007C091B">
        <w:rPr>
          <w:rFonts w:ascii="Lotus Linotype" w:hAnsi="Lotus Linotype" w:cs="Lotus Linotype"/>
          <w:sz w:val="28"/>
          <w:szCs w:val="28"/>
          <w:rtl/>
        </w:rPr>
        <w:t>الإمام الباقر</w:t>
      </w:r>
      <w:r w:rsidR="005876AC" w:rsidRPr="007C091B">
        <w:rPr>
          <w:rFonts w:ascii="Lotus Linotype" w:hAnsi="Lotus Linotype" w:cs="Lotus Linotype"/>
          <w:sz w:val="28"/>
          <w:szCs w:val="28"/>
          <w:rtl/>
        </w:rPr>
        <w:t xml:space="preserve"> عليه السلام أن الرسول دعا في حقه وقا</w:t>
      </w:r>
      <w:r w:rsidR="00466758" w:rsidRPr="007C091B">
        <w:rPr>
          <w:rFonts w:ascii="Lotus Linotype" w:hAnsi="Lotus Linotype" w:cs="Lotus Linotype"/>
          <w:sz w:val="28"/>
          <w:szCs w:val="28"/>
          <w:rtl/>
        </w:rPr>
        <w:t>ل</w:t>
      </w:r>
      <w:r w:rsidR="005876AC" w:rsidRPr="007C091B">
        <w:rPr>
          <w:rFonts w:ascii="Lotus Linotype" w:hAnsi="Lotus Linotype" w:cs="Lotus Linotype"/>
          <w:sz w:val="28"/>
          <w:szCs w:val="28"/>
          <w:rtl/>
        </w:rPr>
        <w:t>:« اللهم أعز الإسلام بعمر بن الخطاب ...». وأنه آمن بعد أن أكرم الله عز وجل رسوله الأمين فاستجاب لدعائه، وما أن آمن أعلن عن إسلامه في الكعبة المكرمة على الأشهاد، وأنه أخذ الرسول صلى الله عليه وسلم ليصلي في الكعبة جهارا وليظهر دينه، ثم ظل طو</w:t>
      </w:r>
      <w:r w:rsidR="00466758" w:rsidRPr="007C091B">
        <w:rPr>
          <w:rFonts w:ascii="Lotus Linotype" w:hAnsi="Lotus Linotype" w:cs="Lotus Linotype"/>
          <w:sz w:val="28"/>
          <w:szCs w:val="28"/>
          <w:rtl/>
        </w:rPr>
        <w:t>ا</w:t>
      </w:r>
      <w:r w:rsidR="005876AC" w:rsidRPr="007C091B">
        <w:rPr>
          <w:rFonts w:ascii="Lotus Linotype" w:hAnsi="Lotus Linotype" w:cs="Lotus Linotype"/>
          <w:sz w:val="28"/>
          <w:szCs w:val="28"/>
          <w:rtl/>
        </w:rPr>
        <w:t>ل حياة الرسول صلى الله عليه وسلم يخدمه ويطيعه ويظهر له أجمل معاني الحب وأصدق معاني الإخلاص، ووهب حياته كلها لخدمة الإسلام ونشر دعوة التوحيد، وفي أيام خلافته لم يأخذ من حطام الدنيا وملذاتها شيئا. وقدم نفسه قربانا في سبيل الله عز وجل...</w:t>
      </w:r>
    </w:p>
    <w:p w:rsidR="005876AC" w:rsidRPr="007C091B" w:rsidRDefault="001921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يستطيع إنسان أن يصدق أن الرسول صلى الله عليه وسلم  كان ينزعج من مثل هذا الإنسان ويكرهه إلى درجة أنه كان يتمنى موته وأنه كاد يطير فرحا لدخوله في يوم لعله يصادف يوم وفاة مثل هذا الشخص! وأنه كان يرى الفرح والسرور في مثل ذلك اليوم أكبر وأشرف من الفرح بعيد الفطر وعيد الأضحى، وأن الله عز وجل كذلك يظهر من الاهتمام والفرح بمثل ذلك اليوم ما لم نسمع بمثله في أية شريعة من الشرائع السماوية السابقة! فالله يتغاضى الطرف ثلاثة أيام عن الشيعة في كل سنة فرحا لهذا اليوم (!) فلا</w:t>
      </w:r>
      <w:r w:rsidR="00466758"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يكتب ذنوبهم فيها ولا يحاسبهم فيها فلهم أن يشربوا الخمر ويزنوا ويأكلوا لحم الخنزير ويهدموا المساجد ويحرقو</w:t>
      </w:r>
      <w:r w:rsidR="00466758"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المصاحف.. ويفعلوا ما يحلوا لهم فالأقلام السماوية لا تسجل عليهم شيئا! لا </w:t>
      </w:r>
      <w:r w:rsidR="00466758" w:rsidRPr="007C091B">
        <w:rPr>
          <w:rFonts w:ascii="Lotus Linotype" w:hAnsi="Lotus Linotype" w:cs="Lotus Linotype"/>
          <w:sz w:val="28"/>
          <w:szCs w:val="28"/>
          <w:rtl/>
        </w:rPr>
        <w:t>يسألون</w:t>
      </w:r>
      <w:r w:rsidRPr="007C091B">
        <w:rPr>
          <w:rFonts w:ascii="Lotus Linotype" w:hAnsi="Lotus Linotype" w:cs="Lotus Linotype"/>
          <w:sz w:val="28"/>
          <w:szCs w:val="28"/>
          <w:rtl/>
        </w:rPr>
        <w:t xml:space="preserve"> عما يفعلون، لا حاجة لهم أن يتحملوا مشاق الطاعات والعبادات. فلهم أن يتخذوا التاسع من ربيع الأول عيدا لهم ويوزعوا الحلوى والطعام باسم "الأب شجاع الدين"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6"/>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وليكسبوا من الأجور والثواب أضعافا مضاعفة(!)</w:t>
      </w:r>
    </w:p>
    <w:p w:rsidR="00ED21AA" w:rsidRPr="007C091B" w:rsidRDefault="00ED21A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سبحان الله!...</w:t>
      </w:r>
    </w:p>
    <w:p w:rsidR="00ED21AA" w:rsidRPr="007C091B" w:rsidRDefault="00ED21A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w:t>
      </w:r>
      <w:r w:rsidR="00466758"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هذا هو العدل الإلهي عند قوم اتخذوا العدل من الأصول الخمسة في دينهم؟!</w:t>
      </w:r>
    </w:p>
    <w:p w:rsidR="00ED21AA" w:rsidRPr="007C091B" w:rsidRDefault="00ED21A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إذا كان هذا هو الإيمان، </w:t>
      </w:r>
      <w:r w:rsidR="008A619D" w:rsidRPr="007C091B">
        <w:rPr>
          <w:rFonts w:ascii="Lotus Linotype" w:hAnsi="Lotus Linotype" w:cs="Lotus Linotype"/>
          <w:sz w:val="28"/>
          <w:szCs w:val="28"/>
          <w:rtl/>
        </w:rPr>
        <w:t>وهذه هي</w:t>
      </w:r>
      <w:r w:rsidR="001D5A83" w:rsidRPr="007C091B">
        <w:rPr>
          <w:rFonts w:ascii="Lotus Linotype" w:hAnsi="Lotus Linotype" w:cs="Lotus Linotype"/>
          <w:sz w:val="28"/>
          <w:szCs w:val="28"/>
          <w:rtl/>
        </w:rPr>
        <w:t xml:space="preserve"> محبة أهل البيت عندهم! فتعسا لهم ولإيمانهم! وتعسا لمحبتهم! </w:t>
      </w:r>
    </w:p>
    <w:p w:rsidR="001D5A83" w:rsidRPr="007C091B" w:rsidRDefault="001D5A8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r>
      <w:r w:rsidRPr="007C091B">
        <w:rPr>
          <w:rFonts w:ascii="Lotus Linotype" w:hAnsi="Lotus Linotype" w:cs="Lotus Linotype"/>
          <w:sz w:val="28"/>
          <w:szCs w:val="28"/>
          <w:rtl/>
        </w:rPr>
        <w:tab/>
        <w:t xml:space="preserve">إذا كان هذا </w:t>
      </w:r>
      <w:r w:rsidR="00A85A82" w:rsidRPr="007C091B">
        <w:rPr>
          <w:rFonts w:ascii="Lotus Linotype" w:hAnsi="Lotus Linotype" w:cs="Lotus Linotype"/>
          <w:sz w:val="28"/>
          <w:szCs w:val="28"/>
          <w:rtl/>
        </w:rPr>
        <w:t>هو الولي</w:t>
      </w:r>
      <w:r w:rsidRPr="007C091B">
        <w:rPr>
          <w:rFonts w:ascii="Lotus Linotype" w:hAnsi="Lotus Linotype" w:cs="Lotus Linotype"/>
          <w:sz w:val="28"/>
          <w:szCs w:val="28"/>
          <w:rtl/>
        </w:rPr>
        <w:t>، فلعن</w:t>
      </w:r>
      <w:r w:rsidR="00A85A82" w:rsidRPr="007C091B">
        <w:rPr>
          <w:rFonts w:ascii="Lotus Linotype" w:hAnsi="Lotus Linotype" w:cs="Lotus Linotype"/>
          <w:sz w:val="28"/>
          <w:szCs w:val="28"/>
          <w:rtl/>
        </w:rPr>
        <w:t>ة</w:t>
      </w:r>
      <w:r w:rsidRPr="007C091B">
        <w:rPr>
          <w:rFonts w:ascii="Lotus Linotype" w:hAnsi="Lotus Linotype" w:cs="Lotus Linotype"/>
          <w:sz w:val="28"/>
          <w:szCs w:val="28"/>
          <w:rtl/>
        </w:rPr>
        <w:t xml:space="preserve"> الله </w:t>
      </w:r>
      <w:r w:rsidR="00A85A82" w:rsidRPr="007C091B">
        <w:rPr>
          <w:rFonts w:ascii="Lotus Linotype" w:hAnsi="Lotus Linotype" w:cs="Lotus Linotype"/>
          <w:sz w:val="28"/>
          <w:szCs w:val="28"/>
          <w:rtl/>
        </w:rPr>
        <w:t>على الولي</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7"/>
      </w:r>
      <w:r w:rsidR="00C93FB1" w:rsidRPr="00C93FB1">
        <w:rPr>
          <w:rFonts w:ascii="Lotus Linotype" w:hAnsi="Lotus Linotype" w:cs="Arabic11 BT"/>
          <w:sz w:val="28"/>
          <w:szCs w:val="28"/>
          <w:vertAlign w:val="superscript"/>
          <w:rtl/>
        </w:rPr>
        <w:t>)</w:t>
      </w:r>
    </w:p>
    <w:p w:rsidR="001D5A83" w:rsidRPr="007C091B" w:rsidRDefault="001D5A8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يثبت من هذه الرواية أن الرسول صلى الله عليه وسلم كان يأخذ "بالتقية"، وأنه كان يخاف من الكفار، بل كان يخاف من أصحابه كذلك! فلم يكن يظهر عن ما في قلبه خوفا منهم.</w:t>
      </w:r>
    </w:p>
    <w:p w:rsidR="001D5A83" w:rsidRPr="007C091B" w:rsidRDefault="001D5A8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ليت شعري: إن لم يكن الرسول صلى الله عليه وسلم يخاف أصحابه، فهل كان يبقي في صحبته عدوا لله ولرسوله بهذه الشراسة؟!</w:t>
      </w:r>
    </w:p>
    <w:p w:rsidR="001D5A83" w:rsidRPr="007C091B" w:rsidRDefault="001D5A8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وهل كان يصاحب من كان يتمنى موته، بل كان يسعد </w:t>
      </w:r>
      <w:r w:rsidR="00466758" w:rsidRPr="007C091B">
        <w:rPr>
          <w:rFonts w:ascii="Lotus Linotype" w:hAnsi="Lotus Linotype" w:cs="Lotus Linotype"/>
          <w:sz w:val="28"/>
          <w:szCs w:val="28"/>
          <w:rtl/>
        </w:rPr>
        <w:t>ويفرح بيوم قد يصادف يوم وفاة ذلك العدو</w:t>
      </w:r>
      <w:r w:rsidRPr="007C091B">
        <w:rPr>
          <w:rFonts w:ascii="Lotus Linotype" w:hAnsi="Lotus Linotype" w:cs="Lotus Linotype"/>
          <w:sz w:val="28"/>
          <w:szCs w:val="28"/>
          <w:rtl/>
        </w:rPr>
        <w:t xml:space="preserve"> ويتخذه عيدا أكبر من الجمعة والعيدين؟! وهل كان يستشير في الملمات الخطيرة من كان يراه فرعونا لأهل بيته؟! </w:t>
      </w:r>
    </w:p>
    <w:p w:rsidR="005E6E96" w:rsidRPr="007C091B" w:rsidRDefault="001D5A8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فها هو الرسول صلى الله عليه وسلم</w:t>
      </w:r>
      <w:r w:rsidR="004F42C3" w:rsidRPr="007C091B">
        <w:rPr>
          <w:rFonts w:ascii="Lotus Linotype" w:hAnsi="Lotus Linotype" w:cs="Lotus Linotype"/>
          <w:sz w:val="28"/>
          <w:szCs w:val="28"/>
          <w:rtl/>
        </w:rPr>
        <w:t xml:space="preserve"> يصاحب ويرافق مثل هذا الشخص بل ويستشيره في شؤون دولته ودعوته ودينه!</w:t>
      </w:r>
    </w:p>
    <w:p w:rsidR="004F42C3" w:rsidRPr="007C091B" w:rsidRDefault="004F42C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وأي عاقل يستطيع أن يصدق أن الرسول الذي بعث من عند الله عز وجل لهداية الخلق وإظهار الحق كان يتخذ "التقية" منهجا له؟! وأن من كلفه الله عز وجل بإظهار الحق كان يخاف على نفسه ولم يكن يتجرأ أن يذكر اسم </w:t>
      </w:r>
      <w:r w:rsidR="00466758" w:rsidRPr="007C091B">
        <w:rPr>
          <w:rFonts w:ascii="Lotus Linotype" w:hAnsi="Lotus Linotype" w:cs="Lotus Linotype"/>
          <w:sz w:val="28"/>
          <w:szCs w:val="28"/>
          <w:rtl/>
        </w:rPr>
        <w:t>"</w:t>
      </w:r>
      <w:r w:rsidRPr="007C091B">
        <w:rPr>
          <w:rFonts w:ascii="Lotus Linotype" w:hAnsi="Lotus Linotype" w:cs="Lotus Linotype"/>
          <w:sz w:val="28"/>
          <w:szCs w:val="28"/>
          <w:rtl/>
        </w:rPr>
        <w:t>عمر</w:t>
      </w:r>
      <w:r w:rsidR="00466758"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على لسانه؟! وكان خوفه شديدا لدرجة أنه لم يستطع أن يكشف عن اسم ذلك الرجل المهيب المخيف أمام الصحابي الجليل حذيفة الذي اطلع على فرح الرسول صلى الله عليه وسلم  وسعا</w:t>
      </w:r>
      <w:r w:rsidR="00D07D30" w:rsidRPr="007C091B">
        <w:rPr>
          <w:rFonts w:ascii="Lotus Linotype" w:hAnsi="Lotus Linotype" w:cs="Lotus Linotype"/>
          <w:sz w:val="28"/>
          <w:szCs w:val="28"/>
          <w:rtl/>
        </w:rPr>
        <w:t>دته في ذلك اليوم؟ وكان قد تهرب ع</w:t>
      </w:r>
      <w:r w:rsidRPr="007C091B">
        <w:rPr>
          <w:rFonts w:ascii="Lotus Linotype" w:hAnsi="Lotus Linotype" w:cs="Lotus Linotype"/>
          <w:sz w:val="28"/>
          <w:szCs w:val="28"/>
          <w:rtl/>
        </w:rPr>
        <w:t>ن الإجابة على سؤال الحذيفة الذي كان يسعى لمعرفة اسم هذا الفرعون!</w:t>
      </w:r>
    </w:p>
    <w:p w:rsidR="004F42C3" w:rsidRPr="007C091B" w:rsidRDefault="004F42C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أعجب هذا النبي!...</w:t>
      </w:r>
    </w:p>
    <w:p w:rsidR="004F42C3" w:rsidRPr="007C091B" w:rsidRDefault="004F42C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كان قبل الهجرة في قبضة الكفار الحديدية، وكانت رماح الكفر تصوب في صدره من كل حدب وصوب ولم يكن يخيفه ذلك شيئا، وقد قام يدعو الناس إلى دينه وإلى كلمة التوحيد ويهتف بالحق في وسط جموع الكفر </w:t>
      </w:r>
      <w:r w:rsidR="00D07D30" w:rsidRPr="007C091B">
        <w:rPr>
          <w:rFonts w:ascii="Lotus Linotype" w:hAnsi="Lotus Linotype" w:cs="Lotus Linotype"/>
          <w:sz w:val="28"/>
          <w:szCs w:val="28"/>
          <w:rtl/>
        </w:rPr>
        <w:t>المدججة بالسلاح و</w:t>
      </w:r>
      <w:r w:rsidRPr="007C091B">
        <w:rPr>
          <w:rFonts w:ascii="Lotus Linotype" w:hAnsi="Lotus Linotype" w:cs="Lotus Linotype"/>
          <w:sz w:val="28"/>
          <w:szCs w:val="28"/>
          <w:rtl/>
        </w:rPr>
        <w:t>عيونهم تمطر شرا وقلوبهم تمتلئ غيظا وحقدا، لم يخف الرسول في ذلك</w:t>
      </w:r>
      <w:r w:rsidR="00F620AC" w:rsidRPr="007C091B">
        <w:rPr>
          <w:rFonts w:ascii="Lotus Linotype" w:hAnsi="Lotus Linotype" w:cs="Lotus Linotype"/>
          <w:sz w:val="28"/>
          <w:szCs w:val="28"/>
          <w:rtl/>
        </w:rPr>
        <w:t xml:space="preserve"> اليوم شيئا وظل يدعو كالأسد الهص</w:t>
      </w:r>
      <w:r w:rsidRPr="007C091B">
        <w:rPr>
          <w:rFonts w:ascii="Lotus Linotype" w:hAnsi="Lotus Linotype" w:cs="Lotus Linotype"/>
          <w:sz w:val="28"/>
          <w:szCs w:val="28"/>
          <w:rtl/>
        </w:rPr>
        <w:t xml:space="preserve">ور لا يخاف في الله لومة لائم... </w:t>
      </w:r>
    </w:p>
    <w:p w:rsidR="004F42C3" w:rsidRPr="007C091B" w:rsidRDefault="004F42C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فماذا دهاه بعد الهجرة، أصبح يخاف عمر بعد أن أصبحت له قوة وسلطان، وصارت جحافل الجهاد طوع أمره، وجنده رهن إشارته؟! ـ نعوذ بالله من هذا الهذيان ـ.</w:t>
      </w:r>
    </w:p>
    <w:p w:rsidR="004F42C3" w:rsidRPr="007C091B" w:rsidRDefault="00D07D3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وإن تعجب فاعجب</w:t>
      </w:r>
      <w:r w:rsidR="004F42C3" w:rsidRPr="007C091B">
        <w:rPr>
          <w:rFonts w:ascii="Lotus Linotype" w:hAnsi="Lotus Linotype" w:cs="Lotus Linotype"/>
          <w:sz w:val="28"/>
          <w:szCs w:val="28"/>
          <w:rtl/>
        </w:rPr>
        <w:t xml:space="preserve"> من أمر الشيعة</w:t>
      </w:r>
      <w:r w:rsidRPr="007C091B">
        <w:rPr>
          <w:rFonts w:ascii="Lotus Linotype" w:hAnsi="Lotus Linotype" w:cs="Lotus Linotype"/>
          <w:sz w:val="28"/>
          <w:szCs w:val="28"/>
          <w:rtl/>
        </w:rPr>
        <w:t>! إ</w:t>
      </w:r>
      <w:r w:rsidR="004F42C3" w:rsidRPr="007C091B">
        <w:rPr>
          <w:rFonts w:ascii="Lotus Linotype" w:hAnsi="Lotus Linotype" w:cs="Lotus Linotype"/>
          <w:sz w:val="28"/>
          <w:szCs w:val="28"/>
          <w:rtl/>
        </w:rPr>
        <w:t>نهم يقرون بأن الرسول صلى الله عليه وسلم لم يكن يخاف كفار مكة ولم يكن يعبأ بهم، فكان يدعو لدينه ويظهر الحق دون خوف منهم ولا وجل.</w:t>
      </w:r>
    </w:p>
    <w:p w:rsidR="004F42C3" w:rsidRPr="007C091B" w:rsidRDefault="004F42C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فهذا مؤلف "حمله حيدري" يعترف بأن الرسول صلى الله عليه وسلم  كان لا يخاف في الله لومة لائم، ولم يتنازل عن دعوته ولم ينزل عن مبادئه قيد أنملة وكان يهتف بدين الله على الملأ: « لو أن القوم وضعوا الشمس في يميني والقمر في يساري أن أكف عن دعوتي، فلن يجدوا مني إلا الطعن في أصنامهم وإلا ثناء الله عز وجل ورفع راية التوحيد ولعن الشرك والكفر .. ولا يخيفني في الله  لومة لائم»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8"/>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3E23B8" w:rsidRPr="007C091B" w:rsidRDefault="003E23B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ثم يصور طريقة الرسول صلى الله عليه وسلم في دعوته في أبيات يقول فيها:</w:t>
      </w:r>
    </w:p>
    <w:p w:rsidR="003E23B8" w:rsidRPr="007C091B" w:rsidRDefault="003E23B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w:t>
      </w:r>
      <w:r w:rsidR="00377810" w:rsidRPr="007C091B">
        <w:rPr>
          <w:rFonts w:ascii="Lotus Linotype" w:hAnsi="Lotus Linotype" w:cs="Lotus Linotype"/>
          <w:sz w:val="28"/>
          <w:szCs w:val="28"/>
          <w:rtl/>
        </w:rPr>
        <w:t xml:space="preserve"> ... وهذا زاده همة في الدعوة، </w:t>
      </w:r>
      <w:r w:rsidR="000D46CF" w:rsidRPr="007C091B">
        <w:rPr>
          <w:rFonts w:ascii="Lotus Linotype" w:hAnsi="Lotus Linotype" w:cs="Lotus Linotype"/>
          <w:sz w:val="28"/>
          <w:szCs w:val="28"/>
          <w:rtl/>
        </w:rPr>
        <w:t>ف</w:t>
      </w:r>
      <w:r w:rsidR="009338F1" w:rsidRPr="007C091B">
        <w:rPr>
          <w:rFonts w:ascii="Lotus Linotype" w:hAnsi="Lotus Linotype" w:cs="Lotus Linotype"/>
          <w:sz w:val="28"/>
          <w:szCs w:val="28"/>
          <w:rtl/>
        </w:rPr>
        <w:t>شمر عن ساعدي الجد لا يعرف الكلل والملل، ولا يقلل من أمله ظلم الناس وسدهم طريقه، فكان يدعو الناس ليلا ونهارا</w:t>
      </w:r>
      <w:r w:rsidR="00D07D30" w:rsidRPr="007C091B">
        <w:rPr>
          <w:rFonts w:ascii="Lotus Linotype" w:hAnsi="Lotus Linotype" w:cs="Lotus Linotype"/>
          <w:sz w:val="28"/>
          <w:szCs w:val="28"/>
          <w:rtl/>
        </w:rPr>
        <w:t xml:space="preserve"> وسرا وجهارا</w:t>
      </w:r>
      <w:r w:rsidR="009338F1" w:rsidRPr="007C091B">
        <w:rPr>
          <w:rFonts w:ascii="Lotus Linotype" w:hAnsi="Lotus Linotype" w:cs="Lotus Linotype"/>
          <w:sz w:val="28"/>
          <w:szCs w:val="28"/>
          <w:rtl/>
        </w:rPr>
        <w:t>. يطعن في أصنامهم ويلعن الجبابرة منهم، يصلي على الملأ ولا يخاف أحدا إلا الله. وكان يتلو عليهم آيات العذاب ويبشر المجرمين بالعقاب الإلهي. وكان الكفار يسدونه عن الحق بألسنتهم وبأيديهم، لكن الرسول صلى الله عليه وسلم لم يكن يبالي بهم ولم يكن يخاف منهم، فقد كان توكله على الله وحده، وكان يثني على الله وحده»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09"/>
      </w:r>
      <w:r w:rsidR="00C93FB1" w:rsidRPr="00C93FB1">
        <w:rPr>
          <w:rFonts w:ascii="Lotus Linotype" w:hAnsi="Lotus Linotype" w:cs="Arabic11 BT"/>
          <w:sz w:val="28"/>
          <w:szCs w:val="28"/>
          <w:vertAlign w:val="superscript"/>
          <w:rtl/>
        </w:rPr>
        <w:t>)</w:t>
      </w:r>
      <w:r w:rsidR="009338F1" w:rsidRPr="007C091B">
        <w:rPr>
          <w:rFonts w:ascii="Lotus Linotype" w:hAnsi="Lotus Linotype" w:cs="Lotus Linotype"/>
          <w:sz w:val="28"/>
          <w:szCs w:val="28"/>
          <w:rtl/>
        </w:rPr>
        <w:t>.</w:t>
      </w:r>
    </w:p>
    <w:p w:rsidR="00950562"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زعم الشيعة بأن الله عز وجل كان قد أمر رسوله ألا يكشف عن نفاق عمر!</w:t>
      </w:r>
      <w:r w:rsidR="00950562"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يطرح سؤال نفسه: </w:t>
      </w:r>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لم أمر الله عز وجل رسوله بأمر أصبح فيما بعد سببا لاختلاف الأمة، فضل السواد الأعظم من الأمة وانحرف، فهل ـ العياذ بالله ـ كان الله عز وجل يخاف عمر؟!.. وهذا طعن في ألوهية الله جل شأنه. </w:t>
      </w:r>
      <w:r w:rsidR="00950562" w:rsidRPr="007C091B">
        <w:rPr>
          <w:rFonts w:ascii="Lotus Linotype" w:hAnsi="Lotus Linotype" w:cs="Lotus Linotype"/>
          <w:sz w:val="28"/>
          <w:szCs w:val="28"/>
          <w:rtl/>
        </w:rPr>
        <w:t>فالإله</w:t>
      </w:r>
      <w:r w:rsidRPr="007C091B">
        <w:rPr>
          <w:rFonts w:ascii="Lotus Linotype" w:hAnsi="Lotus Linotype" w:cs="Lotus Linotype"/>
          <w:sz w:val="28"/>
          <w:szCs w:val="28"/>
          <w:rtl/>
        </w:rPr>
        <w:t xml:space="preserve"> الذي يخاف عمرا ليس إلها يستحق العبادة؟!..</w:t>
      </w:r>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هنيئا للشعية هذا العقل المعوّج والضلال المبين!...</w:t>
      </w:r>
    </w:p>
    <w:p w:rsidR="00950562"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وإذا زعم الشيعة؛ بأن النبي صلى الله عليه وسلم لم يكشف عن نفاق عمر ـ </w:t>
      </w:r>
      <w:r w:rsidR="000D46CF" w:rsidRPr="007C091B">
        <w:rPr>
          <w:rFonts w:ascii="Lotus Linotype" w:hAnsi="Lotus Linotype" w:cs="Lotus Linotype"/>
          <w:sz w:val="28"/>
          <w:szCs w:val="28"/>
          <w:rtl/>
        </w:rPr>
        <w:t>و</w:t>
      </w:r>
      <w:r w:rsidRPr="007C091B">
        <w:rPr>
          <w:rFonts w:ascii="Lotus Linotype" w:hAnsi="Lotus Linotype" w:cs="Lotus Linotype"/>
          <w:sz w:val="28"/>
          <w:szCs w:val="28"/>
          <w:rtl/>
        </w:rPr>
        <w:t>العياذ بالله ـ وذلك لأن المسلمين لم يكونوا يستطيعون أن يصدقوا الرسول صلى الله عليه وسلم في ذلك، فكانوا يرتدون جميعا!...</w:t>
      </w:r>
      <w:r w:rsidR="00950562"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فيطرح سؤال نفسه: </w:t>
      </w:r>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وماذا كان يهم الرسول صلى الله عليه وسلم من ارتدادهم؟!</w:t>
      </w:r>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واجب الرسول صلى الله عليه وسلم أن يؤدي ما أمره الله به وأن يظهر الحق، وأن من عارضه وخالفه يتحمل جريرة نفسه ووزر ما صنعت يداه. والقرآن أكد مرارا على الرسول صلى الله عليه وسلم أن يؤدي واجب الدعوة وتكاليف النبوة، وصرح له أكثر من مرة بأنه ليس مسئولا عن انحراف الناس وعن عدم طاعتهم أو عدم إيمانهم!</w:t>
      </w:r>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فكان يجب على الرسول صلى الله عليه وسلم أن يجمع الناس على صعيد واحد كما فعل في "غدير خم" ثم يبين لهم حقيقة عمر وما يكنه في صدره...</w:t>
      </w:r>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آها على الشيعة!..</w:t>
      </w:r>
    </w:p>
    <w:p w:rsidR="000A0DCE" w:rsidRPr="007C091B" w:rsidRDefault="009505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لابد أن ت</w:t>
      </w:r>
      <w:r w:rsidR="000A0DCE" w:rsidRPr="007C091B">
        <w:rPr>
          <w:rFonts w:ascii="Lotus Linotype" w:hAnsi="Lotus Linotype" w:cs="Lotus Linotype"/>
          <w:sz w:val="28"/>
          <w:szCs w:val="28"/>
          <w:rtl/>
        </w:rPr>
        <w:t>بكي</w:t>
      </w:r>
      <w:r w:rsidR="00E564E1" w:rsidRPr="007C091B">
        <w:rPr>
          <w:rFonts w:ascii="Lotus Linotype" w:hAnsi="Lotus Linotype" w:cs="Lotus Linotype"/>
          <w:sz w:val="28"/>
          <w:szCs w:val="28"/>
          <w:rtl/>
        </w:rPr>
        <w:t xml:space="preserve"> البواكي</w:t>
      </w:r>
      <w:r w:rsidR="000A0DCE" w:rsidRPr="007C091B">
        <w:rPr>
          <w:rFonts w:ascii="Lotus Linotype" w:hAnsi="Lotus Linotype" w:cs="Lotus Linotype"/>
          <w:sz w:val="28"/>
          <w:szCs w:val="28"/>
          <w:rtl/>
        </w:rPr>
        <w:t xml:space="preserve"> على عقول</w:t>
      </w:r>
      <w:r w:rsidR="00E564E1" w:rsidRPr="007C091B">
        <w:rPr>
          <w:rFonts w:ascii="Lotus Linotype" w:hAnsi="Lotus Linotype" w:cs="Lotus Linotype"/>
          <w:sz w:val="28"/>
          <w:szCs w:val="28"/>
          <w:rtl/>
        </w:rPr>
        <w:t>هم وأفهامهم !... كيف يتجرء</w:t>
      </w:r>
      <w:r w:rsidR="000A0DCE" w:rsidRPr="007C091B">
        <w:rPr>
          <w:rFonts w:ascii="Lotus Linotype" w:hAnsi="Lotus Linotype" w:cs="Lotus Linotype"/>
          <w:sz w:val="28"/>
          <w:szCs w:val="28"/>
          <w:rtl/>
        </w:rPr>
        <w:t>ون على الكذب والافتراء على الله ورسوله!! فلا لهم أصول ثابتة صحيحة ولا فروع معتبرة!</w:t>
      </w:r>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 يثبت لك فرع ولا أصل</w:t>
      </w:r>
      <w:r w:rsidRPr="007C091B">
        <w:rPr>
          <w:rFonts w:ascii="Lotus Linotype" w:hAnsi="Lotus Linotype" w:cs="Lotus Linotype"/>
          <w:sz w:val="28"/>
          <w:szCs w:val="28"/>
          <w:rtl/>
        </w:rPr>
        <w:tab/>
        <w:t>...</w:t>
      </w:r>
      <w:r w:rsidRPr="007C091B">
        <w:rPr>
          <w:rFonts w:ascii="Lotus Linotype" w:hAnsi="Lotus Linotype" w:cs="Lotus Linotype"/>
          <w:sz w:val="28"/>
          <w:szCs w:val="28"/>
          <w:rtl/>
        </w:rPr>
        <w:tab/>
        <w:t>فلتستح من الله ورسوله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10"/>
      </w:r>
      <w:r w:rsidR="00C93FB1" w:rsidRPr="00C93FB1">
        <w:rPr>
          <w:rFonts w:ascii="Lotus Linotype" w:hAnsi="Lotus Linotype" w:cs="Arabic11 BT"/>
          <w:sz w:val="28"/>
          <w:szCs w:val="28"/>
          <w:vertAlign w:val="superscript"/>
          <w:rtl/>
        </w:rPr>
        <w:t>)</w:t>
      </w:r>
    </w:p>
    <w:p w:rsidR="00CB3318" w:rsidRPr="007C091B" w:rsidRDefault="00CB3318" w:rsidP="005E2DDE">
      <w:pPr>
        <w:pStyle w:val="a"/>
        <w:numPr>
          <w:ilvl w:val="0"/>
          <w:numId w:val="0"/>
        </w:numPr>
        <w:ind w:left="94"/>
      </w:pPr>
      <w:bookmarkStart w:id="61" w:name="_Toc352761854"/>
      <w:r w:rsidRPr="007C091B">
        <w:rPr>
          <w:rtl/>
        </w:rPr>
        <w:t>الأمر</w:t>
      </w:r>
      <w:r w:rsidR="005E2DDE">
        <w:rPr>
          <w:rtl/>
        </w:rPr>
        <w:t xml:space="preserve"> الثالث: فضل التابعين وعلاماتهم</w:t>
      </w:r>
      <w:bookmarkEnd w:id="61"/>
    </w:p>
    <w:p w:rsidR="000A0DCE" w:rsidRPr="007C091B" w:rsidRDefault="000A0D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دعا الإمام زين العابدين للتابعين رضي الله عنهم أجمعين كما دعا لأصحاب الرسول الأمين صلى الله عليه وعلى آله وصحبه وسلم، وسأل الله عز وجل لهم الرحمة، فقد ورد في دعائه: «اللّهُمّ وَأَوْصِلْ إِلَى التّابِعِينَ لَهُمْ بِإِحْسَانٍ، الّذِينَ يَقُولُونَ رَبّنَا اغْفِرْ لَنَا وَ لِإِخْوَانِنَا الّذِينَ سَبَقُونَا بِالْإِيمَانِ خَيْرَ جَزَائِكَ. الّذِينَ قَصَدُوا سَمْتَهُمْ، وَ تَحَرّوْا وِجْهَتَهُمْ، وَ مَضَوْا عَلَى شَاكِلَتِهِمْ. لَمْ يَثْنِهِمْ رَيْبٌ فِي بَصِيرَتِهِمْ، وَ لَمْ يَخْتَلِجْهُمْ شَكّ‏ٌ فِي قَفْوِ آثَارِهِمْ، وَ الِائْتِمَامِ بِهِدَايَةِ مَنَارِهِمْ. مُكَانِفِينَ وَ مُوَازِرِينَ لَهُمْ، يَدِينُونَ بِدِينِهِمْ، وَ يَهْتَدُونَ بِهَدْيِهِمْ، يَتّفِقُونَ عَلَيْهِمْ، وَ لَا يَتّهِمُونَهُمْ فِيمَا أَدّوْا إِلَيْهِمْ»</w:t>
      </w:r>
      <w:r w:rsidR="00A054F2" w:rsidRPr="007C091B">
        <w:rPr>
          <w:rFonts w:ascii="Lotus Linotype" w:hAnsi="Lotus Linotype" w:cs="Lotus Linotype"/>
          <w:sz w:val="28"/>
          <w:szCs w:val="28"/>
          <w:rtl/>
        </w:rPr>
        <w:t>.</w:t>
      </w:r>
    </w:p>
    <w:p w:rsidR="000A0DCE" w:rsidRPr="007C091B" w:rsidRDefault="00A054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يظهر من هذا الدعاء أن الإمام جعل رتبة التابعين بعد رتبة الصحابة في هذه الأمة، وأن التابعين أفضل من سائر الأمة بعدهم ومن علاماتهم التي ذكرها لنا الإمام؛ أنهم يحسنون الظن في الصحابة ويعتقدون فيهم الخير، وأنهم يتبعون الصحابة </w:t>
      </w:r>
      <w:r w:rsidR="000D1426" w:rsidRPr="007C091B">
        <w:rPr>
          <w:rFonts w:ascii="Lotus Linotype" w:hAnsi="Lotus Linotype" w:cs="Lotus Linotype"/>
          <w:sz w:val="28"/>
          <w:szCs w:val="28"/>
          <w:rtl/>
        </w:rPr>
        <w:t xml:space="preserve">في </w:t>
      </w:r>
      <w:r w:rsidRPr="007C091B">
        <w:rPr>
          <w:rFonts w:ascii="Lotus Linotype" w:hAnsi="Lotus Linotype" w:cs="Lotus Linotype"/>
          <w:sz w:val="28"/>
          <w:szCs w:val="28"/>
          <w:rtl/>
        </w:rPr>
        <w:t>العقائد والأعمال...</w:t>
      </w:r>
    </w:p>
    <w:p w:rsidR="00A054F2" w:rsidRPr="007C091B" w:rsidRDefault="00A054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ولابد أن نبحث عن حقيقة هذه الأمور؛ من يثبت ما ذكره الإمام في التابعين؛ السنة أم الشيعة؟!</w:t>
      </w:r>
    </w:p>
    <w:p w:rsidR="00A054F2" w:rsidRPr="007C091B" w:rsidRDefault="00A054F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 الثابت والمعلوم أن الشيعة يعتقدون في التابعين عكس ما ذكره الإمام تماما، فمن هنا نصل إلى أن الإمام زين العابدين أثبت مذهب أهل السنة والجماعة وقال بأنهم مهتدون </w:t>
      </w:r>
      <w:r w:rsidR="000D1426" w:rsidRPr="007C091B">
        <w:rPr>
          <w:rFonts w:ascii="Lotus Linotype" w:hAnsi="Lotus Linotype" w:cs="Lotus Linotype"/>
          <w:sz w:val="28"/>
          <w:szCs w:val="28"/>
          <w:rtl/>
        </w:rPr>
        <w:t>و</w:t>
      </w:r>
      <w:r w:rsidRPr="007C091B">
        <w:rPr>
          <w:rFonts w:ascii="Lotus Linotype" w:hAnsi="Lotus Linotype" w:cs="Lotus Linotype"/>
          <w:sz w:val="28"/>
          <w:szCs w:val="28"/>
          <w:rtl/>
        </w:rPr>
        <w:t>على الحق وأن الشيعة على الضلال وأن مذهبهم باطل!</w:t>
      </w:r>
    </w:p>
    <w:p w:rsidR="00A054F2" w:rsidRPr="007C091B" w:rsidRDefault="00CE785E" w:rsidP="005E2DDE">
      <w:pPr>
        <w:pStyle w:val="a2"/>
        <w:rPr>
          <w:rtl/>
        </w:rPr>
      </w:pPr>
      <w:bookmarkStart w:id="62" w:name="_Toc352761855"/>
      <w:r w:rsidRPr="007C091B">
        <w:rPr>
          <w:rtl/>
        </w:rPr>
        <w:t>(</w:t>
      </w:r>
      <w:r w:rsidR="00A054F2" w:rsidRPr="007C091B">
        <w:rPr>
          <w:rtl/>
        </w:rPr>
        <w:t>الحديث الثالث</w:t>
      </w:r>
      <w:r w:rsidRPr="007C091B">
        <w:rPr>
          <w:rtl/>
        </w:rPr>
        <w:t>)</w:t>
      </w:r>
      <w:r w:rsidR="00A054F2" w:rsidRPr="007C091B">
        <w:rPr>
          <w:rtl/>
        </w:rPr>
        <w:t>:</w:t>
      </w:r>
      <w:r w:rsidR="005E2DDE">
        <w:rPr>
          <w:rFonts w:hint="cs"/>
          <w:rtl/>
        </w:rPr>
        <w:t xml:space="preserve"> </w:t>
      </w:r>
      <w:r w:rsidR="005E2DDE" w:rsidRPr="007C091B">
        <w:rPr>
          <w:rtl/>
        </w:rPr>
        <w:t>عن الإمام حسن العسكري (مبغض الصحابة في النار)</w:t>
      </w:r>
      <w:bookmarkEnd w:id="62"/>
    </w:p>
    <w:p w:rsidR="00A054F2" w:rsidRPr="007C091B" w:rsidRDefault="00A054F2"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sz w:val="28"/>
          <w:szCs w:val="28"/>
          <w:rtl/>
        </w:rPr>
        <w:t xml:space="preserve">فقد جاء في تفسير الإمام </w:t>
      </w:r>
      <w:r w:rsidR="008A619D" w:rsidRPr="007C091B">
        <w:rPr>
          <w:rFonts w:ascii="Lotus Linotype" w:hAnsi="Lotus Linotype" w:cs="Lotus Linotype"/>
          <w:sz w:val="28"/>
          <w:szCs w:val="28"/>
          <w:rtl/>
        </w:rPr>
        <w:t>ال</w:t>
      </w:r>
      <w:r w:rsidRPr="007C091B">
        <w:rPr>
          <w:rFonts w:ascii="Lotus Linotype" w:hAnsi="Lotus Linotype" w:cs="Lotus Linotype"/>
          <w:sz w:val="28"/>
          <w:szCs w:val="28"/>
          <w:rtl/>
        </w:rPr>
        <w:t>حسن العسكري، وهو من أوثق المراجع والمصادر لدى الشيعة ـ وحق له ذلك أن يكون أوثق المصادر، فقد ألفه الإمام المعصوم ـ: «إن الله أ</w:t>
      </w:r>
      <w:r w:rsidR="000D1426" w:rsidRPr="007C091B">
        <w:rPr>
          <w:rFonts w:ascii="Lotus Linotype" w:hAnsi="Lotus Linotype" w:cs="Lotus Linotype"/>
          <w:sz w:val="28"/>
          <w:szCs w:val="28"/>
          <w:rtl/>
        </w:rPr>
        <w:t>وحى إلى آدم أن الله ليفيض على</w:t>
      </w:r>
      <w:r w:rsidRPr="007C091B">
        <w:rPr>
          <w:rFonts w:ascii="Lotus Linotype" w:hAnsi="Lotus Linotype" w:cs="Lotus Linotype"/>
          <w:sz w:val="28"/>
          <w:szCs w:val="28"/>
          <w:rtl/>
        </w:rPr>
        <w:t xml:space="preserve"> كل واحد من محبي محمد وآل محمد وأصحاب محمد ما لو قسمت </w:t>
      </w:r>
      <w:r w:rsidR="000D1426"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كل ع</w:t>
      </w:r>
      <w:r w:rsidR="008A619D" w:rsidRPr="007C091B">
        <w:rPr>
          <w:rFonts w:ascii="Lotus Linotype" w:hAnsi="Lotus Linotype" w:cs="Lotus Linotype"/>
          <w:sz w:val="28"/>
          <w:szCs w:val="28"/>
          <w:rtl/>
        </w:rPr>
        <w:t>دد مما خلق الله من طول الدهر إلى</w:t>
      </w:r>
      <w:r w:rsidRPr="007C091B">
        <w:rPr>
          <w:rFonts w:ascii="Lotus Linotype" w:hAnsi="Lotus Linotype" w:cs="Lotus Linotype"/>
          <w:sz w:val="28"/>
          <w:szCs w:val="28"/>
          <w:rtl/>
        </w:rPr>
        <w:t xml:space="preserve"> آخره وكانوا كفارا لأداهم </w:t>
      </w:r>
      <w:r w:rsidR="000D1426" w:rsidRPr="007C091B">
        <w:rPr>
          <w:rFonts w:ascii="Lotus Linotype" w:hAnsi="Lotus Linotype" w:cs="Lotus Linotype"/>
          <w:sz w:val="28"/>
          <w:szCs w:val="28"/>
          <w:rtl/>
        </w:rPr>
        <w:t>إلى</w:t>
      </w:r>
      <w:r w:rsidRPr="007C091B">
        <w:rPr>
          <w:rFonts w:ascii="Lotus Linotype" w:hAnsi="Lotus Linotype" w:cs="Lotus Linotype"/>
          <w:sz w:val="28"/>
          <w:szCs w:val="28"/>
          <w:rtl/>
        </w:rPr>
        <w:t xml:space="preserve"> عاقبة محمودة وإيمان بالله </w:t>
      </w:r>
      <w:r w:rsidR="000D1426" w:rsidRPr="007C091B">
        <w:rPr>
          <w:rFonts w:ascii="Lotus Linotype" w:hAnsi="Lotus Linotype" w:cs="Lotus Linotype"/>
          <w:sz w:val="28"/>
          <w:szCs w:val="28"/>
          <w:rtl/>
        </w:rPr>
        <w:t>حتى</w:t>
      </w:r>
      <w:r w:rsidRPr="007C091B">
        <w:rPr>
          <w:rFonts w:ascii="Lotus Linotype" w:hAnsi="Lotus Linotype" w:cs="Lotus Linotype"/>
          <w:sz w:val="28"/>
          <w:szCs w:val="28"/>
          <w:rtl/>
        </w:rPr>
        <w:t xml:space="preserve"> يستحقوا به الجنة</w:t>
      </w:r>
      <w:r w:rsidR="000D142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وإن رجلا ممن يبغض آل محمد وأصحابه أو واحداً منهم لعذبه الله عذاباً لو قسم </w:t>
      </w:r>
      <w:r w:rsidR="000D1426"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مثل خلق الله لأهلكهم أجمعين». </w:t>
      </w:r>
    </w:p>
    <w:p w:rsidR="00A054F2" w:rsidRPr="007C091B" w:rsidRDefault="00CE785E" w:rsidP="005E2DDE">
      <w:pPr>
        <w:pStyle w:val="a2"/>
        <w:rPr>
          <w:rtl/>
        </w:rPr>
      </w:pPr>
      <w:bookmarkStart w:id="63" w:name="_Toc352761856"/>
      <w:r w:rsidRPr="007C091B">
        <w:rPr>
          <w:rtl/>
        </w:rPr>
        <w:t>(</w:t>
      </w:r>
      <w:r w:rsidR="00A054F2" w:rsidRPr="007C091B">
        <w:rPr>
          <w:rtl/>
        </w:rPr>
        <w:t>الحديث الرابع</w:t>
      </w:r>
      <w:r w:rsidRPr="007C091B">
        <w:rPr>
          <w:rtl/>
        </w:rPr>
        <w:t>)</w:t>
      </w:r>
      <w:r w:rsidR="00A054F2" w:rsidRPr="007C091B">
        <w:rPr>
          <w:rtl/>
        </w:rPr>
        <w:t>:</w:t>
      </w:r>
      <w:r w:rsidR="005E2DDE">
        <w:rPr>
          <w:rFonts w:hint="cs"/>
          <w:rtl/>
        </w:rPr>
        <w:t xml:space="preserve"> </w:t>
      </w:r>
      <w:r w:rsidR="005E2DDE" w:rsidRPr="007C091B">
        <w:rPr>
          <w:rtl/>
        </w:rPr>
        <w:t>الإمام حسن العسكري (فضل الصحابة على غيرهم)</w:t>
      </w:r>
      <w:bookmarkEnd w:id="63"/>
    </w:p>
    <w:p w:rsidR="00A054F2" w:rsidRPr="007C091B" w:rsidRDefault="00A054F2"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sz w:val="28"/>
          <w:szCs w:val="28"/>
          <w:rtl/>
        </w:rPr>
        <w:t>وجاء في نفس التفسير عن الإمام الحسن العسكري:</w:t>
      </w:r>
      <w:r w:rsidR="00C04631" w:rsidRPr="007C091B">
        <w:rPr>
          <w:rFonts w:ascii="Lotus Linotype" w:hAnsi="Lotus Linotype" w:cs="Lotus Linotype"/>
          <w:sz w:val="28"/>
          <w:szCs w:val="28"/>
          <w:rtl/>
        </w:rPr>
        <w:t xml:space="preserve"> «لما بعث الله موسى</w:t>
      </w:r>
      <w:r w:rsidRPr="007C091B">
        <w:rPr>
          <w:rFonts w:ascii="Lotus Linotype" w:hAnsi="Lotus Linotype" w:cs="Lotus Linotype"/>
          <w:sz w:val="28"/>
          <w:szCs w:val="28"/>
          <w:rtl/>
        </w:rPr>
        <w:t xml:space="preserve"> بن عمران واصطفاه </w:t>
      </w:r>
      <w:r w:rsidR="000D1426" w:rsidRPr="007C091B">
        <w:rPr>
          <w:rFonts w:ascii="Lotus Linotype" w:hAnsi="Lotus Linotype" w:cs="Lotus Linotype"/>
          <w:sz w:val="28"/>
          <w:szCs w:val="28"/>
          <w:rtl/>
        </w:rPr>
        <w:t>نبيا</w:t>
      </w:r>
      <w:r w:rsidRPr="007C091B">
        <w:rPr>
          <w:rFonts w:ascii="Lotus Linotype" w:hAnsi="Lotus Linotype" w:cs="Lotus Linotype"/>
          <w:sz w:val="28"/>
          <w:szCs w:val="28"/>
          <w:rtl/>
        </w:rPr>
        <w:t xml:space="preserve"> وفلق له البحر وأعطاه التوراة والألواح رأ</w:t>
      </w:r>
      <w:r w:rsidR="00C04631" w:rsidRPr="007C091B">
        <w:rPr>
          <w:rFonts w:ascii="Lotus Linotype" w:hAnsi="Lotus Linotype" w:cs="Lotus Linotype"/>
          <w:sz w:val="28"/>
          <w:szCs w:val="28"/>
          <w:rtl/>
        </w:rPr>
        <w:t>ى</w:t>
      </w:r>
      <w:r w:rsidRPr="007C091B">
        <w:rPr>
          <w:rFonts w:ascii="Lotus Linotype" w:hAnsi="Lotus Linotype" w:cs="Lotus Linotype"/>
          <w:sz w:val="28"/>
          <w:szCs w:val="28"/>
          <w:rtl/>
        </w:rPr>
        <w:t xml:space="preserve"> مكانه من ربه عزوجل فقال: يا رب لقد أكرمتني بكرامة لم تكرم بها أحدا من قبلي، فهل في أنبيائك عندك من هو أكرم مني؟ فقال الله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t xml:space="preserve"> يا موسى! أما علمت أن محمدا أفضل عندي من جميع خلقي. فقال موسى</w:t>
      </w:r>
      <w:r w:rsidRPr="007C091B">
        <w:rPr>
          <w:rFonts w:ascii="Lotus Linotype" w:hAnsi="Lotus Linotype" w:cs="Lotus Linotype"/>
          <w:vanish/>
          <w:sz w:val="28"/>
          <w:szCs w:val="28"/>
          <w:rtl/>
        </w:rPr>
        <w:t>ضل عندي من جميع خلقي. فقال موسيلعسكري: أوثق المراجع والمصادر لدى الشيعة ـ وحق له ذلك أن يكون أوثق المصادر، فقد ألفه الإمام المع</w:t>
      </w:r>
      <w:r w:rsidRPr="007C091B">
        <w:rPr>
          <w:rFonts w:ascii="Lotus Linotype" w:hAnsi="Lotus Linotype" w:cs="Lotus Linotype"/>
          <w:sz w:val="28"/>
          <w:szCs w:val="28"/>
          <w:rtl/>
        </w:rPr>
        <w:t>: فهل في آل الأنبياء أكرم من آلي؟</w:t>
      </w:r>
      <w:r w:rsidR="00C04631" w:rsidRPr="007C091B">
        <w:rPr>
          <w:rFonts w:ascii="Lotus Linotype" w:hAnsi="Lotus Linotype" w:cs="Lotus Linotype"/>
          <w:sz w:val="28"/>
          <w:szCs w:val="28"/>
          <w:rtl/>
        </w:rPr>
        <w:t xml:space="preserve"> فقال عزوجل: يا موسى</w:t>
      </w:r>
      <w:r w:rsidRPr="007C091B">
        <w:rPr>
          <w:rFonts w:ascii="Lotus Linotype" w:hAnsi="Lotus Linotype" w:cs="Lotus Linotype"/>
          <w:sz w:val="28"/>
          <w:szCs w:val="28"/>
          <w:rtl/>
        </w:rPr>
        <w:t xml:space="preserve">! أما علمت أن فضل آل محمد علي آل جميع النبيين كفضل محمد </w:t>
      </w:r>
      <w:r w:rsidR="00C04631"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جميع المرسلين. فقال: يا رب! إن كان فضل آل محمد عندك كذلك فهل في صحابة الأنبياء عندك أكرم من أصحابي؟ فقال: يا </w:t>
      </w:r>
      <w:r w:rsidR="00C04631" w:rsidRPr="007C091B">
        <w:rPr>
          <w:rFonts w:ascii="Lotus Linotype" w:hAnsi="Lotus Linotype" w:cs="Lotus Linotype"/>
          <w:sz w:val="28"/>
          <w:szCs w:val="28"/>
          <w:rtl/>
        </w:rPr>
        <w:t>موسى</w:t>
      </w:r>
      <w:r w:rsidRPr="007C091B">
        <w:rPr>
          <w:rFonts w:ascii="Lotus Linotype" w:hAnsi="Lotus Linotype" w:cs="Lotus Linotype"/>
          <w:sz w:val="28"/>
          <w:szCs w:val="28"/>
          <w:rtl/>
        </w:rPr>
        <w:t xml:space="preserve">! أما علمت أن فضل صحابة محمد </w:t>
      </w:r>
      <w:r w:rsidR="00C04631"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جميع صحابة المرسلين كفضل آل محمد </w:t>
      </w:r>
      <w:r w:rsidR="00C04631"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آل جميع النبيين. فقال مو</w:t>
      </w:r>
      <w:r w:rsidR="00C04631" w:rsidRPr="007C091B">
        <w:rPr>
          <w:rFonts w:ascii="Lotus Linotype" w:hAnsi="Lotus Linotype" w:cs="Lotus Linotype"/>
          <w:sz w:val="28"/>
          <w:szCs w:val="28"/>
          <w:rtl/>
        </w:rPr>
        <w:t>سى</w:t>
      </w:r>
      <w:r w:rsidRPr="007C091B">
        <w:rPr>
          <w:rFonts w:ascii="Lotus Linotype" w:hAnsi="Lotus Linotype" w:cs="Lotus Linotype"/>
          <w:sz w:val="28"/>
          <w:szCs w:val="28"/>
          <w:rtl/>
        </w:rPr>
        <w:t xml:space="preserve">: إن كان فضل محمد وآل محمد وأصحاب محمد كما وصفت فهل في أمم الأنبياء أفضل عندك من أمتي ظللت عليهم </w:t>
      </w:r>
      <w:r w:rsidR="008A619D" w:rsidRPr="007C091B">
        <w:rPr>
          <w:rFonts w:ascii="Lotus Linotype" w:hAnsi="Lotus Linotype" w:cs="Lotus Linotype"/>
          <w:sz w:val="28"/>
          <w:szCs w:val="28"/>
          <w:rtl/>
        </w:rPr>
        <w:t>الغمام وأنزلت عليهم المن والسلوى</w:t>
      </w:r>
      <w:r w:rsidRPr="007C091B">
        <w:rPr>
          <w:rFonts w:ascii="Lotus Linotype" w:hAnsi="Lotus Linotype" w:cs="Lotus Linotype"/>
          <w:sz w:val="28"/>
          <w:szCs w:val="28"/>
          <w:rtl/>
        </w:rPr>
        <w:t xml:space="preserve"> وفلقت لهم البحر؟ فقال الله: يا مو</w:t>
      </w:r>
      <w:r w:rsidR="00C04631" w:rsidRPr="007C091B">
        <w:rPr>
          <w:rFonts w:ascii="Lotus Linotype" w:hAnsi="Lotus Linotype" w:cs="Lotus Linotype"/>
          <w:sz w:val="28"/>
          <w:szCs w:val="28"/>
          <w:rtl/>
        </w:rPr>
        <w:t>سى</w:t>
      </w:r>
      <w:r w:rsidRPr="007C091B">
        <w:rPr>
          <w:rFonts w:ascii="Lotus Linotype" w:hAnsi="Lotus Linotype" w:cs="Lotus Linotype"/>
          <w:sz w:val="28"/>
          <w:szCs w:val="28"/>
          <w:rtl/>
        </w:rPr>
        <w:t xml:space="preserve">! إن فضل أمة محمد </w:t>
      </w:r>
      <w:r w:rsidR="00C04631"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أمم جميع الأنبياء كفضلي </w:t>
      </w:r>
      <w:r w:rsidR="00C04631" w:rsidRPr="007C091B">
        <w:rPr>
          <w:rFonts w:ascii="Lotus Linotype" w:hAnsi="Lotus Linotype" w:cs="Lotus Linotype"/>
          <w:sz w:val="28"/>
          <w:szCs w:val="28"/>
          <w:rtl/>
        </w:rPr>
        <w:t>على</w:t>
      </w:r>
      <w:r w:rsidRPr="007C091B">
        <w:rPr>
          <w:rFonts w:ascii="Lotus Linotype" w:hAnsi="Lotus Linotype" w:cs="Lotus Linotype"/>
          <w:sz w:val="28"/>
          <w:szCs w:val="28"/>
          <w:rtl/>
        </w:rPr>
        <w:t xml:space="preserve"> خلقي». </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ثبت من الحديث الثالث والرابع شيئين في كمال الوضوح:</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أولهما: كل من يعادي أصحاب الرسول صلى الله عليه وسلم </w:t>
      </w:r>
      <w:r w:rsidR="00C04631" w:rsidRPr="007C091B">
        <w:rPr>
          <w:rFonts w:ascii="Lotus Linotype" w:hAnsi="Lotus Linotype" w:cs="Lotus Linotype"/>
          <w:sz w:val="28"/>
          <w:szCs w:val="28"/>
          <w:rtl/>
        </w:rPr>
        <w:t>أو واحدا منهم</w:t>
      </w:r>
      <w:r w:rsidRPr="007C091B">
        <w:rPr>
          <w:rFonts w:ascii="Lotus Linotype" w:hAnsi="Lotus Linotype" w:cs="Lotus Linotype"/>
          <w:sz w:val="28"/>
          <w:szCs w:val="28"/>
          <w:rtl/>
        </w:rPr>
        <w:t xml:space="preserve"> يستحق عذابا لو قسم على جميع الخلق لكفاهم! </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وكل من يحب صحابة الرسول صلى</w:t>
      </w:r>
      <w:r w:rsidR="00CD6E65"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الله عليه وسلم  يستحق من الله عز وجل رحمة عظيمة، لو أدركت ذرة منه الكفار لأبدلت سيئاتهم حسنات ولنجتهم من العذاب!</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ثانيهما: </w:t>
      </w:r>
      <w:r w:rsidR="00C04631" w:rsidRPr="007C091B">
        <w:rPr>
          <w:rFonts w:ascii="Lotus Linotype" w:hAnsi="Lotus Linotype" w:cs="Lotus Linotype"/>
          <w:sz w:val="28"/>
          <w:szCs w:val="28"/>
          <w:rtl/>
        </w:rPr>
        <w:t>إن فضل</w:t>
      </w:r>
      <w:r w:rsidRPr="007C091B">
        <w:rPr>
          <w:rFonts w:ascii="Lotus Linotype" w:hAnsi="Lotus Linotype" w:cs="Lotus Linotype"/>
          <w:sz w:val="28"/>
          <w:szCs w:val="28"/>
          <w:rtl/>
        </w:rPr>
        <w:t xml:space="preserve"> أصحاب الرسول صلى الله عليه وسلم على أصحاب سائر الأنبياء كلهم كفضل آل الرسول صلى الله عليه وسلم على آل سائر الأنبياء كلهم.</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وهاتان نقطتان تصرخان جليا في وضوح كوضوح الشمس في رابعة النهار على بطلان المذهب الشيعي، الذي وضع حجر أساسه على كره الصحابة وعداوتهم!</w:t>
      </w:r>
    </w:p>
    <w:p w:rsidR="00BE6516" w:rsidRPr="007C091B" w:rsidRDefault="00C0463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وهب الشيعة</w:t>
      </w:r>
      <w:r w:rsidR="00BE6516" w:rsidRPr="007C091B">
        <w:rPr>
          <w:rFonts w:ascii="Lotus Linotype" w:hAnsi="Lotus Linotype" w:cs="Lotus Linotype"/>
          <w:sz w:val="28"/>
          <w:szCs w:val="28"/>
          <w:rtl/>
        </w:rPr>
        <w:t xml:space="preserve"> حياتهم منذ إمامهم الأول عبد الله بن سبأ اليهودي إلى آخر مجتهد فيهم على البحث عن معايب الصحابة والافتراء عليهم والطعن فيهم واتهامهم بكل ما يحلو لهم، فقد وضعوا آلافا من الروايات والقصص تطعن في الصحابة وتنال منهم.</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 هو قبلتهم ومجتهدهم "مولوي دلدار علي" يكتب في كتابه "ذوالفقار":«... فقد روت الإمامية ـ الشيعة</w:t>
      </w:r>
      <w:r w:rsidR="00C04631"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ـ في كل باب من الأمور الهامة في الدين أو الفرعية فيه شيئا كثيرا من الأحاديث، ولو تصفحت في كل كتب أحاديث الشيعة وراجعتها جميعها ودرستها لن تجد في فضائل الصحابة إلا ثلاثة أو أربعة من الأحاديث وكلها مطعون فيها، وأما ما ورد في مثالبهم وذمهم من الأحاديث تتجاوز ألف حديث دون إغراق»!</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وللمنصفين أن يدرسوا هذه الأمور بعين العبرة والاتعاظ!</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ماذا يعني أن يروي الشيعة في كتبهم عن أئمتهم المعصومين: أن مقام الصحابة وفضلهم يفوق مقام أصحاب جميع الأنبياء وفضلهم، ومن يحبهم يستحق رحمة الله عز وجل ومن يبغضهم يستحق عذابه؟!</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ثم هم أنفسهم يعودون لينقضوا غزلهم بأيديهم فيقولون: لم يرد في كتبنا حديث ولا رواية في فضل الصحابة، وإذا وجدت رواية لاشك أنها مطعون في صحتها، وفي ذم الصحابة فعندهم آلاف من الأحاديث الثابتة!</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أعجب أمرهم! وما أعجب أجوبتهم!...</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أجرأهم على الطعن في الأحاديث التي روتها كتبهم في فضل الصحابة دون بيان سبب القدح، والمعروف أن قواعد الجرح والتعديل لا تقبل جرحا دون تفسير! فكان يجب على المجتهد المذكور أن يفسر جرحه كأن يقول بأن الراوي الفلاني مطعون في دينه أو أن العلة الفلانية والجرح الفلاني أضعف الحديث، فهذا الحديث ضعيف بهذه العلة وهذا الجرح.</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وبقي أن نشير</w:t>
      </w:r>
      <w:r w:rsidR="000D46CF" w:rsidRPr="007C091B">
        <w:rPr>
          <w:rFonts w:ascii="Lotus Linotype" w:hAnsi="Lotus Linotype" w:cs="Lotus Linotype"/>
          <w:sz w:val="28"/>
          <w:szCs w:val="28"/>
          <w:rtl/>
        </w:rPr>
        <w:t xml:space="preserve"> إلى ما زعمه الرجل من</w:t>
      </w:r>
      <w:r w:rsidR="00C04631" w:rsidRPr="007C091B">
        <w:rPr>
          <w:rFonts w:ascii="Lotus Linotype" w:hAnsi="Lotus Linotype" w:cs="Lotus Linotype"/>
          <w:sz w:val="28"/>
          <w:szCs w:val="28"/>
          <w:rtl/>
        </w:rPr>
        <w:t xml:space="preserve"> أن</w:t>
      </w:r>
      <w:r w:rsidRPr="007C091B">
        <w:rPr>
          <w:rFonts w:ascii="Lotus Linotype" w:hAnsi="Lotus Linotype" w:cs="Lotus Linotype"/>
          <w:sz w:val="28"/>
          <w:szCs w:val="28"/>
          <w:rtl/>
        </w:rPr>
        <w:t>؛ الأحاديث التي جاءت في كتب الشيعة في فضل الصحابة، لا تتجاوز بضعة من الأحاديث ؟</w:t>
      </w:r>
      <w:r w:rsidR="00C04631"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كذب لا أساس له. فهناك آلاف من الأحاديث والروايات عن فضائل الصحابة في كتب الشيعة. ونحن في هذه العجالة فقط ذكرنا غيضا من فيض تلك النصوص وهي تتجاوز مئات الأحاديث.</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تحير الشيعة من هذا الأمر وتساءلوا: كيف يمكن أن يحدث ذلك ومذهبنا وضع أساسا على مذمة الصحابة والطعن فيهم وشتمهم؟! هل يمكن بعد هذه القاعدة الأساسية في بنا</w:t>
      </w:r>
      <w:r w:rsidR="000D46CF" w:rsidRPr="007C091B">
        <w:rPr>
          <w:rFonts w:ascii="Lotus Linotype" w:hAnsi="Lotus Linotype" w:cs="Lotus Linotype"/>
          <w:sz w:val="28"/>
          <w:szCs w:val="28"/>
          <w:rtl/>
        </w:rPr>
        <w:t>ء المذهب أن يروي علمائنا أحاديثَ</w:t>
      </w:r>
      <w:r w:rsidRPr="007C091B">
        <w:rPr>
          <w:rFonts w:ascii="Lotus Linotype" w:hAnsi="Lotus Linotype" w:cs="Lotus Linotype"/>
          <w:sz w:val="28"/>
          <w:szCs w:val="28"/>
          <w:rtl/>
        </w:rPr>
        <w:t xml:space="preserve"> في فضائل الصحابة ثم يصدقوا تلك الأحاديث ويصححوها؟!</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شك أن هذا التساؤل له وجه من الصواب؛ هل يمكن أن يتوقع المرء من أناس اعتبروا الطعن في الصحابة أساسا لإيمانهم أن يرووا أحاديثا في فضل الصحابة؟! هذا لا يمكن أن يخطر بالبال أبدا! لكن لله في خلقه شؤون!...</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فالله عز وجل لحكمة أرادها</w:t>
      </w:r>
      <w:r w:rsidR="000B6144"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وإتماما للحجة على المخالفين سخر قلوب هؤلاء القوم الذين نذروا أنفسهم لنشر عقائد عبد الله بن سبأ وشيعته في مثالب الصحابة والقدح فيهم والنيل منهم أن يروجوا كذلك جهلا أو تغافلا منهم أحاديث كثيرة في فضائل الصحابة وأتباعهم، فقد أورد</w:t>
      </w:r>
      <w:r w:rsidR="000B6144" w:rsidRPr="007C091B">
        <w:rPr>
          <w:rFonts w:ascii="Lotus Linotype" w:hAnsi="Lotus Linotype" w:cs="Lotus Linotype"/>
          <w:sz w:val="28"/>
          <w:szCs w:val="28"/>
          <w:rtl/>
        </w:rPr>
        <w:t xml:space="preserve"> المحدثون من</w:t>
      </w:r>
      <w:r w:rsidRPr="007C091B">
        <w:rPr>
          <w:rFonts w:ascii="Lotus Linotype" w:hAnsi="Lotus Linotype" w:cs="Lotus Linotype"/>
          <w:sz w:val="28"/>
          <w:szCs w:val="28"/>
          <w:rtl/>
        </w:rPr>
        <w:t xml:space="preserve"> علماء الشيعة أحاديثا كثيرة وروايات عديدة وحكايات وأخبار متواترة في مراجعهم ومصنفاتهم يمجدون الصحابة ويذكرون فضلهم ومنقبتهم. </w:t>
      </w:r>
    </w:p>
    <w:p w:rsidR="00BE6516" w:rsidRPr="007C091B" w:rsidRDefault="00BE651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فما أصدق قول القائل: حبل الكذب قصير!....</w:t>
      </w:r>
    </w:p>
    <w:p w:rsidR="00BE6516" w:rsidRPr="007C091B" w:rsidRDefault="00CE785E" w:rsidP="005E2DDE">
      <w:pPr>
        <w:pStyle w:val="a2"/>
        <w:rPr>
          <w:rtl/>
        </w:rPr>
      </w:pPr>
      <w:bookmarkStart w:id="64" w:name="_Toc352761857"/>
      <w:r w:rsidRPr="007C091B">
        <w:rPr>
          <w:rtl/>
        </w:rPr>
        <w:t>(</w:t>
      </w:r>
      <w:r w:rsidR="00BE6516" w:rsidRPr="007C091B">
        <w:rPr>
          <w:rtl/>
        </w:rPr>
        <w:t>الحديث الخامس</w:t>
      </w:r>
      <w:r w:rsidRPr="007C091B">
        <w:rPr>
          <w:rtl/>
        </w:rPr>
        <w:t>)</w:t>
      </w:r>
      <w:r w:rsidR="00BE6516" w:rsidRPr="007C091B">
        <w:rPr>
          <w:rtl/>
        </w:rPr>
        <w:t>:</w:t>
      </w:r>
      <w:r w:rsidR="005E2DDE">
        <w:rPr>
          <w:rFonts w:hint="cs"/>
          <w:rtl/>
        </w:rPr>
        <w:t xml:space="preserve"> </w:t>
      </w:r>
      <w:r w:rsidR="005E2DDE" w:rsidRPr="007C091B">
        <w:rPr>
          <w:rtl/>
        </w:rPr>
        <w:t>الإمام موسى الرضا: (أبوبكر وعمر وعثمان بمنزلة السمع والبصر والفؤاد)</w:t>
      </w:r>
      <w:bookmarkEnd w:id="64"/>
    </w:p>
    <w:p w:rsidR="00BE6516"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w:t>
      </w:r>
      <w:r w:rsidR="008A619D" w:rsidRPr="007C091B">
        <w:rPr>
          <w:rFonts w:ascii="Lotus Linotype" w:hAnsi="Lotus Linotype" w:cs="Lotus Linotype"/>
          <w:sz w:val="28"/>
          <w:szCs w:val="28"/>
          <w:rtl/>
        </w:rPr>
        <w:t>قد روى ابن بابويه القمي في كتاب</w:t>
      </w:r>
      <w:r w:rsidRPr="007C091B">
        <w:rPr>
          <w:rFonts w:ascii="Lotus Linotype" w:hAnsi="Lotus Linotype" w:cs="Lotus Linotype"/>
          <w:sz w:val="28"/>
          <w:szCs w:val="28"/>
          <w:rtl/>
        </w:rPr>
        <w:t xml:space="preserve"> "معاني الأخبار":«عن الإمام موسى الرضا عليه السلام عن الحسن بن علي أنه قال: قال رسول الله ـ صلى الله عليه وسلم ـ: إن أبابكر مني بمنزلة السمع وإن عمر مني بمنزلة البصر، وإن عثمان مني بمنزلة الفؤاد».</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الحديث الذي رواه سيدنا الإمام الحسن يصور مدى الحب والترابط الذي جمع بين الخلفاء الثلاثة والرسول الأمين صلى الله عليه وسلم ، والحديث يقول لكل من أوتي شيئا من العقل والدراية أن من يكرههم فكأنه يكره الرسول صلى الله عليه وسلم ومن يبغضهم فكأنه يبغض رسول الله صلى الله عليه وآله وصحبه وسلم.</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يستغرب من يرى هذا الحديث؛ كيف ذكره علماء الشيعة في كتبهم من رواية سيدنا الإمام الحسن، ثم لابد وأن ينتظر تعليقهم أو ردهم على هذا الحديث!..</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إنهم زادوا على الحديث ووضعوا عليه ذيلا واعتبروا ذلك جوابا أو ردا منهم (!)، وهذه الزيادة هي:</w:t>
      </w:r>
      <w:r w:rsidR="005E2DDE">
        <w:rPr>
          <w:rFonts w:ascii="Lotus Linotype" w:hAnsi="Lotus Linotype" w:cs="Lotus Linotype"/>
          <w:b/>
          <w:bCs/>
          <w:sz w:val="28"/>
          <w:szCs w:val="28"/>
          <w:rtl/>
        </w:rPr>
        <w:t xml:space="preserve"> «</w:t>
      </w:r>
      <w:r w:rsidRPr="007C091B">
        <w:rPr>
          <w:rFonts w:ascii="Lotus Linotype" w:hAnsi="Lotus Linotype" w:cs="Lotus Linotype"/>
          <w:b/>
          <w:bCs/>
          <w:sz w:val="28"/>
          <w:szCs w:val="28"/>
          <w:rtl/>
        </w:rPr>
        <w:t>فلما كان من الغد دخلت عليه وعنده أميرالمؤمنين وأبوبكر وعمر وعثمان. فقلت له: يا أبت سمعتك تقول في أصحابك هؤلاء قولا فما هو؟ فقال: نعم، ثم أشار إليهم هم السمع والبصر والفؤاد وسيسألون عن ولاية وص</w:t>
      </w:r>
      <w:r w:rsidR="004A68F5" w:rsidRPr="007C091B">
        <w:rPr>
          <w:rFonts w:ascii="Lotus Linotype" w:hAnsi="Lotus Linotype" w:cs="Lotus Linotype"/>
          <w:b/>
          <w:bCs/>
          <w:sz w:val="28"/>
          <w:szCs w:val="28"/>
          <w:rtl/>
        </w:rPr>
        <w:t>يي هذا وأشار إلى</w:t>
      </w:r>
      <w:r w:rsidRPr="007C091B">
        <w:rPr>
          <w:rFonts w:ascii="Lotus Linotype" w:hAnsi="Lotus Linotype" w:cs="Lotus Linotype"/>
          <w:b/>
          <w:bCs/>
          <w:sz w:val="28"/>
          <w:szCs w:val="28"/>
          <w:rtl/>
        </w:rPr>
        <w:t xml:space="preserve"> علي بن أبي طالب، ثم قال: إن الله عزوجل يقول: ﴿إِنَّ السَّمْعَ وَالْبَصَرَ وَالْفُؤَادَ كُلُّ أُولَئِكَ كَانَ عَنْهُ مَسْؤُولاً﴾. ثم قال: وعزة ربي إن جميع أمتي لموقوفون ومسئولون عن ولاية علي وذلك قول الله عزوجل: ﴿وَقِفُوهُمْ إِنَّهُمْ مَسْؤُولُونَ﴾».</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الوضع يدل على قلة خبرة الكذاب الذي وضعه، فمن له حظ من العقل لا يستطيع أن يصدق هذه الزيادة أو يصححها وذلك من عدة أوجه:</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الأول:</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لماذا لم يسأل سيدنا الإمام الحسن هذا السؤال عن الرسول صلى الله عليه وسلم في أول يوم قال النبي صلى الله عليه وسلم ذلك الحديث، ولماذا راجعه فيه في اليوم التالي؟ هل هو لم يفهم الكلام من أول وهلة وفهمه في اليوم التالي فاستغرب من مدلوله؟</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يشير إلى أن هذه الزيادة من وضع الحاقدين لا محالة!</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زعموا بأن الإمام خاف من أبي بكر وعمر وعثمان في اليوم الأول فلم يسأل! يطرح سؤال نفسه: لماذا ذهب عنه الخوف في اليوم التالي ؟! فقد كان الثلاثة موجودين في اليوم التالي كذلك. وأنه استفسر عن الحديث أمامهم.</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الثاني:</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لماذا اكتفى الرسول صلى الله عليه وسلم في اليوم الأول بأن شبه هؤلاء السادة بالسمع والبصر والفؤاد ولم يزد على ذلك ما زعم القوم أنه زاده في اليوم التالي في إجابته للإمام الحسن؟</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يكشف زيف الزيادة وحقد واضعه.</w:t>
      </w:r>
    </w:p>
    <w:p w:rsidR="004A68F5"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والأمر لا يخرج من ثلاث حالات: </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إما أن ما قاله الرسول صلى الله عليه وسلم في اليوم الأول كان تصويرا صادقا لما كان في قلبه، أو أنه لم يكمل كلامه "تقية" منه؛ ليبقى الكلام دليلا صريحا على فضيلة الخلفاء الثلاثة. أو أنه قال ذلك استهزاءا وسخرية منه صلى الله عليه وسلم.</w:t>
      </w:r>
    </w:p>
    <w:p w:rsidR="005C1228" w:rsidRPr="007C091B" w:rsidRDefault="005C122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الحالة الأولى؛ هي ما نراها نحن، والحالة الثانية</w:t>
      </w:r>
      <w:r w:rsidR="004A68F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التي تقول بالتقية للرسول صلى الله عليه وسلم فلا يجيزه المذهب الشيعي نفسه إذ لا يرون "التقية " للرسول صلى الله عليه وسل</w:t>
      </w:r>
      <w:r w:rsidR="00CF1172" w:rsidRPr="007C091B">
        <w:rPr>
          <w:rFonts w:ascii="Lotus Linotype" w:hAnsi="Lotus Linotype" w:cs="Lotus Linotype"/>
          <w:sz w:val="28"/>
          <w:szCs w:val="28"/>
          <w:rtl/>
        </w:rPr>
        <w:t>م، وكذلك لم تكن هناك دواعي تدعو</w:t>
      </w:r>
      <w:r w:rsidRPr="007C091B">
        <w:rPr>
          <w:rFonts w:ascii="Lotus Linotype" w:hAnsi="Lotus Linotype" w:cs="Lotus Linotype"/>
          <w:sz w:val="28"/>
          <w:szCs w:val="28"/>
          <w:rtl/>
        </w:rPr>
        <w:t xml:space="preserve"> للتقية. ففي اليوم التالي نفس الأشخاص الثلاثة الذين خافهم الرسول صلى الله عليه وسلم </w:t>
      </w:r>
      <w:r w:rsidR="009959E0" w:rsidRPr="007C091B">
        <w:rPr>
          <w:rFonts w:ascii="Lotus Linotype" w:hAnsi="Lotus Linotype" w:cs="Lotus Linotype"/>
          <w:sz w:val="28"/>
          <w:szCs w:val="28"/>
          <w:rtl/>
        </w:rPr>
        <w:t>في اليوم الأول ـ حسب زعمهم ـ كانوا موجودين في مجلسه. والحالة الثالثة</w:t>
      </w:r>
      <w:r w:rsidR="004A68F5" w:rsidRPr="007C091B">
        <w:rPr>
          <w:rFonts w:ascii="Lotus Linotype" w:hAnsi="Lotus Linotype" w:cs="Lotus Linotype"/>
          <w:sz w:val="28"/>
          <w:szCs w:val="28"/>
          <w:rtl/>
        </w:rPr>
        <w:t>؛</w:t>
      </w:r>
      <w:r w:rsidR="009959E0" w:rsidRPr="007C091B">
        <w:rPr>
          <w:rFonts w:ascii="Lotus Linotype" w:hAnsi="Lotus Linotype" w:cs="Lotus Linotype"/>
          <w:sz w:val="28"/>
          <w:szCs w:val="28"/>
          <w:rtl/>
        </w:rPr>
        <w:t xml:space="preserve"> تنسب السخرية والاستهزاء بسيد الكونين وإمام الأنبياء عليه وعلى آله وصحبه أفضل الصلوات وأتم التسليمات ـ والعياذ بالله من ذلك ـ.</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الثالث:</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كان الرسول صلى الله عليه وسلم من أوضح الناس بيانا وأفصحهم تبيانا، ولم يكن من عادته أن </w:t>
      </w:r>
      <w:r w:rsidR="004A68F5" w:rsidRPr="007C091B">
        <w:rPr>
          <w:rFonts w:ascii="Lotus Linotype" w:hAnsi="Lotus Linotype" w:cs="Lotus Linotype"/>
          <w:sz w:val="28"/>
          <w:szCs w:val="28"/>
          <w:rtl/>
        </w:rPr>
        <w:t>يرمي</w:t>
      </w:r>
      <w:r w:rsidR="00CF1172" w:rsidRPr="007C091B">
        <w:rPr>
          <w:rFonts w:ascii="Lotus Linotype" w:hAnsi="Lotus Linotype" w:cs="Lotus Linotype"/>
          <w:sz w:val="28"/>
          <w:szCs w:val="28"/>
          <w:rtl/>
        </w:rPr>
        <w:t xml:space="preserve"> الكلام على عواهن</w:t>
      </w:r>
      <w:r w:rsidRPr="007C091B">
        <w:rPr>
          <w:rFonts w:ascii="Lotus Linotype" w:hAnsi="Lotus Linotype" w:cs="Lotus Linotype"/>
          <w:sz w:val="28"/>
          <w:szCs w:val="28"/>
          <w:rtl/>
        </w:rPr>
        <w:t>ه ليخرج الحديث مبهما مغشوشا بالغموض</w:t>
      </w:r>
      <w:r w:rsidR="004A68F5" w:rsidRPr="007C091B">
        <w:rPr>
          <w:rFonts w:ascii="Lotus Linotype" w:hAnsi="Lotus Linotype" w:cs="Lotus Linotype"/>
          <w:sz w:val="28"/>
          <w:szCs w:val="28"/>
          <w:rtl/>
        </w:rPr>
        <w:t xml:space="preserve"> و</w:t>
      </w:r>
      <w:r w:rsidRPr="007C091B">
        <w:rPr>
          <w:rFonts w:ascii="Lotus Linotype" w:hAnsi="Lotus Linotype" w:cs="Lotus Linotype"/>
          <w:sz w:val="28"/>
          <w:szCs w:val="28"/>
          <w:rtl/>
        </w:rPr>
        <w:t xml:space="preserve">ليفهم كل إنسان منه ما يحلو له. فهو كان رسولا مرسلا </w:t>
      </w:r>
      <w:r w:rsidR="004A68F5" w:rsidRPr="007C091B">
        <w:rPr>
          <w:rFonts w:ascii="Lotus Linotype" w:hAnsi="Lotus Linotype" w:cs="Lotus Linotype"/>
          <w:sz w:val="28"/>
          <w:szCs w:val="28"/>
          <w:rtl/>
        </w:rPr>
        <w:t xml:space="preserve">من </w:t>
      </w:r>
      <w:r w:rsidRPr="007C091B">
        <w:rPr>
          <w:rFonts w:ascii="Lotus Linotype" w:hAnsi="Lotus Linotype" w:cs="Lotus Linotype"/>
          <w:sz w:val="28"/>
          <w:szCs w:val="28"/>
          <w:rtl/>
        </w:rPr>
        <w:t>عند الله عز وجل</w:t>
      </w:r>
      <w:r w:rsidR="004A68F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ومن واجب الرسول صلى الله عليه وسلم أن يكون صريحا مبينا، وهذا ما نجده بالكثرة في النصوص القرآنية التي توجب على النبي أن يكون بليغا مبينا وصريحا واضحا.</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فلا يمكن بحال من الأحوال أن يتصور المرء بأن الرسول صلى الله عليه وسلم قد قال في اليوم الأول كلاما مبهما ترك مستمعيه في ضلال من أمرهم ثم عاد في اليوم التالي ليوضح كلامه في إجابة سؤال طرحه الإمام الحسن</w:t>
      </w:r>
      <w:r w:rsidR="004A68F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وقد نقض في اليوم التالي ما كان أثبته في اليوم الأول!</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يمكن أن ينسب من له حظ ـ ولو قليل ـ من الإيمان مثل هذا التلبيس والتدليس على الرسول صلى الله عليه وسلم؟!..</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قيل قديما أن الكذاب والمخادع يرى الناس على شاكلته، وبما أن الشيعة يستهزءون بدين الله ويسخرون </w:t>
      </w:r>
      <w:r w:rsidR="0002407F" w:rsidRPr="007C091B">
        <w:rPr>
          <w:rFonts w:ascii="Lotus Linotype" w:hAnsi="Lotus Linotype" w:cs="Lotus Linotype"/>
          <w:sz w:val="28"/>
          <w:szCs w:val="28"/>
          <w:rtl/>
        </w:rPr>
        <w:t>منه،</w:t>
      </w:r>
      <w:r w:rsidRPr="007C091B">
        <w:rPr>
          <w:rFonts w:ascii="Lotus Linotype" w:hAnsi="Lotus Linotype" w:cs="Lotus Linotype"/>
          <w:sz w:val="28"/>
          <w:szCs w:val="28"/>
          <w:rtl/>
        </w:rPr>
        <w:t xml:space="preserve"> وقد وضعوا أساس مذهبهم على النفاق والكذب والخداع، فيظنون ـ العياذ بالله ـ هذه الصفات في الله ورسوله كذلك! فيثبتون كل هذا الخبث الذي </w:t>
      </w:r>
      <w:r w:rsidR="0024625F" w:rsidRPr="007C091B">
        <w:rPr>
          <w:rFonts w:ascii="Lotus Linotype" w:hAnsi="Lotus Linotype" w:cs="Lotus Linotype"/>
          <w:sz w:val="28"/>
          <w:szCs w:val="28"/>
          <w:rtl/>
        </w:rPr>
        <w:t>ان</w:t>
      </w:r>
      <w:r w:rsidRPr="007C091B">
        <w:rPr>
          <w:rFonts w:ascii="Lotus Linotype" w:hAnsi="Lotus Linotype" w:cs="Lotus Linotype"/>
          <w:sz w:val="28"/>
          <w:szCs w:val="28"/>
          <w:rtl/>
        </w:rPr>
        <w:t>طوت علي</w:t>
      </w:r>
      <w:r w:rsidR="00206766" w:rsidRPr="007C091B">
        <w:rPr>
          <w:rFonts w:ascii="Lotus Linotype" w:hAnsi="Lotus Linotype" w:cs="Lotus Linotype"/>
          <w:sz w:val="28"/>
          <w:szCs w:val="28"/>
          <w:rtl/>
        </w:rPr>
        <w:t>ه سرائرهم في كلام الله ورسوله -</w:t>
      </w:r>
      <w:r w:rsidRPr="007C091B">
        <w:rPr>
          <w:rFonts w:ascii="Lotus Linotype" w:hAnsi="Lotus Linotype" w:cs="Lotus Linotype"/>
          <w:sz w:val="28"/>
          <w:szCs w:val="28"/>
          <w:rtl/>
        </w:rPr>
        <w:t>نستغفر الله من ذلك ونتوب إليه ونتبرأ إلى الله مما ي</w:t>
      </w:r>
      <w:r w:rsidR="0024625F" w:rsidRPr="007C091B">
        <w:rPr>
          <w:rFonts w:ascii="Lotus Linotype" w:hAnsi="Lotus Linotype" w:cs="Lotus Linotype"/>
          <w:sz w:val="28"/>
          <w:szCs w:val="28"/>
          <w:rtl/>
        </w:rPr>
        <w:t>فعله هؤلاء الظالمين لأ</w:t>
      </w:r>
      <w:r w:rsidR="00206766" w:rsidRPr="007C091B">
        <w:rPr>
          <w:rFonts w:ascii="Lotus Linotype" w:hAnsi="Lotus Linotype" w:cs="Lotus Linotype"/>
          <w:sz w:val="28"/>
          <w:szCs w:val="28"/>
          <w:rtl/>
        </w:rPr>
        <w:t>نفسهم-</w:t>
      </w:r>
      <w:r w:rsidRPr="007C091B">
        <w:rPr>
          <w:rFonts w:ascii="Lotus Linotype" w:hAnsi="Lotus Linotype" w:cs="Lotus Linotype"/>
          <w:sz w:val="28"/>
          <w:szCs w:val="28"/>
          <w:rtl/>
        </w:rPr>
        <w:t>.</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الرابع:</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لماذا استغرب الإمام الحسن فيما بعد من أن يمدح الرسول صلى الله عليه وسلم الخلفاء الثلاثة رضي الله عنهم، فيعود في اليوم التالي ويستفسر عن حقيقة المدح. وهو الذي كان يرى هؤلاء السادة دوما في ركب الرسول صلى الله عليه وسلم وقد سمعت أذناه ووعت قلبه مرات وكرات رسول الله صلى الله عليه وسلم وهو يمدح أصحابه ويذكر فضلهم ومنقبتهم.</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كان لهذا التعجب وجه من التأويل لو لم يكن الإمام الحسن قد رأى هؤلاء الأبرار في صحبة صاحب الرسالة عليه الصلاة والسلام، ولو لم يكن قد سمع منه صلى الله عليه وسلم مدحا فيهم!</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يعني أن هذه الزيادة التي وضعها القوم ليست إلا من وضع ذرية ابن سبأ اللعين.</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الخامس:</w:t>
      </w:r>
    </w:p>
    <w:p w:rsidR="009959E0" w:rsidRPr="007C091B" w:rsidRDefault="009959E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إذا أغمضنا الطرف عن تلك الأحاديث الكثيرة التي وردت في محامد هؤلاء الصحابة وبيان فضائلهم ومناقبهم من الرسول صلى الله عليه وسلم، واكتفينا </w:t>
      </w:r>
      <w:r w:rsidR="004C40CE" w:rsidRPr="007C091B">
        <w:rPr>
          <w:rFonts w:ascii="Lotus Linotype" w:hAnsi="Lotus Linotype" w:cs="Lotus Linotype"/>
          <w:sz w:val="28"/>
          <w:szCs w:val="28"/>
          <w:rtl/>
        </w:rPr>
        <w:t>على هذا التشبيه الخاص بالسمع والبصر، لوجدنا كثيرا من الأحاديث شبه فيها الرسول صلى الله عليه وسلم هؤلاء السادة المقربين إليه بالسمع والبصر:</w:t>
      </w:r>
    </w:p>
    <w:p w:rsidR="004C40CE" w:rsidRPr="007C091B" w:rsidRDefault="004C40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سبق أن أشرنا بما رواه الإمام الحسن العسكري في تفسيره عندما كان يروي لنا أحداث ليلة الهجرة وفيها أن الرسول صلى الله عليه وسلم قال لأبي بكر الصديق:« جعلك الله مني بمنزلة السمع والبصر والرأس من الجسد والروح من البدن». ففي هذا الحديث شبه الرسول صلى الله عليه وسلم صديقه الحميم وحده بسمعه وبصره ورأسه وروحه.</w:t>
      </w:r>
    </w:p>
    <w:p w:rsidR="004C40CE" w:rsidRPr="007C091B" w:rsidRDefault="0002407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w:t>
      </w:r>
      <w:r w:rsidR="004C40CE" w:rsidRPr="007C091B">
        <w:rPr>
          <w:rFonts w:ascii="Lotus Linotype" w:hAnsi="Lotus Linotype" w:cs="Lotus Linotype"/>
          <w:sz w:val="28"/>
          <w:szCs w:val="28"/>
          <w:rtl/>
        </w:rPr>
        <w:t>ماذا إذن يستغرب الإمام الحسن من أن يشبهه الرسول صلى الله عليه وسلم في حديث آخر بسمعه فقط، ويشبه عمر وعثمان ببصره وفؤاده؟</w:t>
      </w:r>
    </w:p>
    <w:p w:rsidR="004C40CE" w:rsidRPr="007C091B" w:rsidRDefault="004C40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فلا شك أن الزيادة التي وضعت على الرواية السابقة ظلما وزورا ليست إلا من وضع من أسسوا المذهب الشيعي. والمعروف أن الشيعة تجرأوا كثيرا على وضع مثل هذه الأجوبة والتحريفات اللفظية والمعنوية في نصوصهم. ولا مجال لسرد نماذج من ذلك فهي كثيرة لا تك</w:t>
      </w:r>
      <w:r w:rsidR="0002407F" w:rsidRPr="007C091B">
        <w:rPr>
          <w:rFonts w:ascii="Lotus Linotype" w:hAnsi="Lotus Linotype" w:cs="Lotus Linotype"/>
          <w:sz w:val="28"/>
          <w:szCs w:val="28"/>
          <w:rtl/>
        </w:rPr>
        <w:t>اد تحصى، وهاك نموذج واحد</w:t>
      </w:r>
      <w:r w:rsidRPr="007C091B">
        <w:rPr>
          <w:rFonts w:ascii="Lotus Linotype" w:hAnsi="Lotus Linotype" w:cs="Lotus Linotype"/>
          <w:sz w:val="28"/>
          <w:szCs w:val="28"/>
          <w:rtl/>
        </w:rPr>
        <w:t xml:space="preserve"> من ذلك: </w:t>
      </w:r>
    </w:p>
    <w:p w:rsidR="004C40CE" w:rsidRPr="007C091B" w:rsidRDefault="004C40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يكتب قبلة الشيعة السيد ميرن</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1"/>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في الباب الثالث من "حديقة سلطانية":« روي عن الإمام الحسن العسكري أن رجلا من المخالفين والأعداء دخل مجلس سيدنا الإمام جعفر الصادق عليه السلام وقال لأحد من شيعة الإمام: ما تقول في العشرة من الصحابة؟ أجاب الشيعي: أقول فيهم كلمة حق يغفر الله بها ذنوبي ويرفع درجاتي. فقال الناصبي: حمدا لله عز وجل أن نجاني من عداوتك، فقد ظننتك ممن يرفض الصحابة الكبار ويبغضهم. فقال الرجل المؤمن: اعلم، فإن لعنة الله على من أبغض واحدا من الصحابة!</w:t>
      </w:r>
    </w:p>
    <w:p w:rsidR="004C40CE" w:rsidRPr="007C091B" w:rsidRDefault="004C40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فقال الناصبي في نفسه لعل له تأويلا في الأمر، فسأله: لكن قل لي ماذا تقول فيمن يعادي العشرة المبشرة بالجنة، ماذا ترى فيه؟ قال الرجل المؤمن: من أبغض واحدا من هؤلاء العشرة من الصحابة عليه لعنة الله والملائكة والناس أجمعين.</w:t>
      </w:r>
    </w:p>
    <w:p w:rsidR="004C40CE" w:rsidRPr="007C091B" w:rsidRDefault="004C40CE"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فقام الناصبي وقبل رأسه وقال: سامحني يا أخي، فقد اتهمتك بالرفض. فقال الرجل المؤمن: لا بأس عليك، أنت أخي، ولا أ</w:t>
      </w:r>
      <w:r w:rsidR="00D73CA7" w:rsidRPr="007C091B">
        <w:rPr>
          <w:rFonts w:ascii="Lotus Linotype" w:hAnsi="Lotus Linotype" w:cs="Lotus Linotype"/>
          <w:sz w:val="28"/>
          <w:szCs w:val="28"/>
          <w:rtl/>
        </w:rPr>
        <w:t>ؤاخذك على ما اتهمتني به. فخرج الناصبي من المجلس.</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فقال الإمام الصادق عليه السلام: جزاك الله خيرا، ما أحكم جوابك! فقد فرحت الملائكة من جمال توريتك وحسنها، فقد حفظت دين الله عن الاختلال وخلصت نفسك من العدو. زاد الله في مخالفينا عمى على عمي. سأل من لم يكن يعرف عن معاريض الكلام شيئا: ماذا صنع هذا الرجل؟ فقد وا</w:t>
      </w:r>
      <w:r w:rsidR="0002407F" w:rsidRPr="007C091B">
        <w:rPr>
          <w:rFonts w:ascii="Lotus Linotype" w:hAnsi="Lotus Linotype" w:cs="Lotus Linotype"/>
          <w:sz w:val="28"/>
          <w:szCs w:val="28"/>
          <w:rtl/>
        </w:rPr>
        <w:t>فق الناصبي فيما قاله!</w:t>
      </w:r>
      <w:r w:rsidRPr="007C091B">
        <w:rPr>
          <w:rFonts w:ascii="Lotus Linotype" w:hAnsi="Lotus Linotype" w:cs="Lotus Linotype"/>
          <w:sz w:val="28"/>
          <w:szCs w:val="28"/>
          <w:rtl/>
        </w:rPr>
        <w:t xml:space="preserve"> فقال الإمام: إن لم تكونوا قد فهمتم ما كان يعنيه فقد فهمناه نحن، وقد تقبل الله كلامه. إذا وقع أحد من أصحابنا في يد الأعداء يوفقه الله إلى جواب يحفظ به دينه وعرضه من هؤلاء الأشقياء. فقد كان يقصد هذا الرجل المؤمن من كلامه: "من أبغض واحدا من الصحابة" أي؛ من أبغض وعادى واحدا من هؤلاء العشرة وهو أمير المؤمنين علي بن أبي طالب، فعليه لعنة الله عز وجل. وكذلك صدق عندما قال:" من أبغض العشرة فعليه لعنة الله "، وذلك لأن من أبغض العشرة كلهم فقد أبغض عليا عليه السلام وهو واحد منهم، فيشمله لعنة الله عز وجل». </w:t>
      </w:r>
      <w:r w:rsidR="0002407F" w:rsidRPr="007C091B">
        <w:rPr>
          <w:rFonts w:ascii="Lotus Linotype" w:hAnsi="Lotus Linotype" w:cs="Lotus Linotype"/>
          <w:sz w:val="28"/>
          <w:szCs w:val="28"/>
          <w:rtl/>
        </w:rPr>
        <w:t>انتهى</w:t>
      </w:r>
      <w:r w:rsidRPr="007C091B">
        <w:rPr>
          <w:rFonts w:ascii="Lotus Linotype" w:hAnsi="Lotus Linotype" w:cs="Lotus Linotype"/>
          <w:sz w:val="28"/>
          <w:szCs w:val="28"/>
          <w:rtl/>
        </w:rPr>
        <w:t>.</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يظهر من هذه الروايات أن المذهب الشيعي وضع على قواعد من المكر والكذب والخداع.</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للسادة الشيعة أن يعتزوا على مكر سادتهم وخداعهم لكن من أوتي شيئا من الإنسانية والأخلاق يلعن هذه الحر</w:t>
      </w:r>
      <w:r w:rsidR="004640DB" w:rsidRPr="007C091B">
        <w:rPr>
          <w:rFonts w:ascii="Lotus Linotype" w:hAnsi="Lotus Linotype" w:cs="Lotus Linotype"/>
          <w:sz w:val="28"/>
          <w:szCs w:val="28"/>
          <w:rtl/>
        </w:rPr>
        <w:t>كات مئات الألوف من المرات ويتقيأ</w:t>
      </w:r>
      <w:r w:rsidRPr="007C091B">
        <w:rPr>
          <w:rFonts w:ascii="Lotus Linotype" w:hAnsi="Lotus Linotype" w:cs="Lotus Linotype"/>
          <w:sz w:val="28"/>
          <w:szCs w:val="28"/>
          <w:rtl/>
        </w:rPr>
        <w:t xml:space="preserve"> من قبحها وسذاجة العقول التي ترقص عليها.</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اللطائف في هذه الرواية أن الإمام جعفر الصادق كان أستاذا حاذقا في مثل هذه الفنون مما جعله موطن ثقة الناصبيين فلم يكن أحد يشك فيه أو يوجه إليه سؤالا، وإلا لم يكن ذلك الناصبي يطرح أسئلته على ذلك الرافضي</w:t>
      </w:r>
      <w:r w:rsidR="0002407F" w:rsidRPr="007C091B">
        <w:rPr>
          <w:rFonts w:ascii="Lotus Linotype" w:hAnsi="Lotus Linotype" w:cs="Lotus Linotype"/>
          <w:sz w:val="28"/>
          <w:szCs w:val="28"/>
          <w:rtl/>
        </w:rPr>
        <w:t xml:space="preserve"> في مجلس الإمام!</w:t>
      </w:r>
      <w:r w:rsidRPr="007C091B">
        <w:rPr>
          <w:rFonts w:ascii="Lotus Linotype" w:hAnsi="Lotus Linotype" w:cs="Lotus Linotype"/>
          <w:sz w:val="28"/>
          <w:szCs w:val="28"/>
          <w:rtl/>
        </w:rPr>
        <w:t xml:space="preserve"> وفي النهاية رأيناه يستميح الرافضي عذرا على سوء ظنه به.</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 اللطائف في هذه الرواية كذلك أن الإمام أول جميع أقوال الشيعة ما عدا قولا واحدا، وهو أن الشيعي اعتبر تهمة الرفض على نفسه افتراءا (!)، ولا ندري ما تأويل ذلك عندهم. وكيف يصح أن نعبر عن الظن الصحيح بأنه افتراء؟!</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وهاك حديث آخر ألطف مما ذكرناه آنفا، وأعجب منه في تأويله وكأنه نكتة من المضحكات!</w:t>
      </w:r>
    </w:p>
    <w:p w:rsidR="00D73CA7" w:rsidRPr="007C091B" w:rsidRDefault="00CE785E" w:rsidP="00264FBE">
      <w:pPr>
        <w:pStyle w:val="a2"/>
        <w:rPr>
          <w:rtl/>
        </w:rPr>
      </w:pPr>
      <w:bookmarkStart w:id="65" w:name="_Toc352761858"/>
      <w:r w:rsidRPr="007C091B">
        <w:rPr>
          <w:rtl/>
        </w:rPr>
        <w:t>(</w:t>
      </w:r>
      <w:r w:rsidR="00D73CA7" w:rsidRPr="007C091B">
        <w:rPr>
          <w:rtl/>
        </w:rPr>
        <w:t>الحديث السادس</w:t>
      </w:r>
      <w:r w:rsidRPr="007C091B">
        <w:rPr>
          <w:rtl/>
        </w:rPr>
        <w:t>)</w:t>
      </w:r>
      <w:r w:rsidR="00D73CA7" w:rsidRPr="007C091B">
        <w:rPr>
          <w:rtl/>
        </w:rPr>
        <w:t>:</w:t>
      </w:r>
      <w:r w:rsidR="00264FBE">
        <w:rPr>
          <w:rFonts w:hint="cs"/>
          <w:rtl/>
        </w:rPr>
        <w:t xml:space="preserve"> </w:t>
      </w:r>
      <w:r w:rsidR="00264FBE" w:rsidRPr="007C091B">
        <w:rPr>
          <w:rtl/>
        </w:rPr>
        <w:t>الإمام جعفر: (هما إمامان عدلان)</w:t>
      </w:r>
      <w:bookmarkEnd w:id="65"/>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يروي "كشف الغمة"</w:t>
      </w:r>
      <w:r w:rsidR="008A619D" w:rsidRPr="007C091B">
        <w:rPr>
          <w:rFonts w:ascii="Lotus Linotype" w:hAnsi="Lotus Linotype" w:cs="Lotus Linotype"/>
          <w:sz w:val="28"/>
          <w:szCs w:val="28"/>
          <w:rtl/>
        </w:rPr>
        <w:t xml:space="preserve"> و"إحقاق الحق"</w:t>
      </w:r>
      <w:r w:rsidRPr="007C091B">
        <w:rPr>
          <w:rFonts w:ascii="Lotus Linotype" w:hAnsi="Lotus Linotype" w:cs="Lotus Linotype"/>
          <w:sz w:val="28"/>
          <w:szCs w:val="28"/>
          <w:rtl/>
        </w:rPr>
        <w:t xml:space="preserve"> وغيره</w:t>
      </w:r>
      <w:r w:rsidR="008A619D" w:rsidRPr="007C091B">
        <w:rPr>
          <w:rFonts w:ascii="Lotus Linotype" w:hAnsi="Lotus Linotype" w:cs="Lotus Linotype"/>
          <w:sz w:val="28"/>
          <w:szCs w:val="28"/>
          <w:rtl/>
        </w:rPr>
        <w:t>ما</w:t>
      </w:r>
      <w:r w:rsidRPr="007C091B">
        <w:rPr>
          <w:rFonts w:ascii="Lotus Linotype" w:hAnsi="Lotus Linotype" w:cs="Lotus Linotype"/>
          <w:sz w:val="28"/>
          <w:szCs w:val="28"/>
          <w:rtl/>
        </w:rPr>
        <w:t xml:space="preserve"> من المصادر المعتبرة والمراجع الموثوقة لدى الشيعة أن الإمام جعفر الصادق قال في سيدنا أبي بكر الصديق وسيدنا عمر الفاروق رضي الله عنهم:« هما إمامان عدلان قاسطان كانا على الحق وماتا عليه فعليهما رحمة الله يوم القيامة»</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2"/>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ما أوضح هذه الرواية وما أبين </w:t>
      </w:r>
      <w:r w:rsidR="008A619D" w:rsidRPr="007C091B">
        <w:rPr>
          <w:rFonts w:ascii="Lotus Linotype" w:hAnsi="Lotus Linotype" w:cs="Lotus Linotype"/>
          <w:sz w:val="28"/>
          <w:szCs w:val="28"/>
          <w:rtl/>
        </w:rPr>
        <w:t>معانيها! فلم يترك الإمام مجالا ل</w:t>
      </w:r>
      <w:r w:rsidRPr="007C091B">
        <w:rPr>
          <w:rFonts w:ascii="Lotus Linotype" w:hAnsi="Lotus Linotype" w:cs="Lotus Linotype"/>
          <w:sz w:val="28"/>
          <w:szCs w:val="28"/>
          <w:rtl/>
        </w:rPr>
        <w:t>لتلاعب في معاني حديثه.</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يتضح من هذا الحديث عدة فضائل للسادة الشيخين رضي الله عنهم</w:t>
      </w:r>
      <w:r w:rsidR="00D951BC" w:rsidRPr="007C091B">
        <w:rPr>
          <w:rFonts w:ascii="Lotus Linotype" w:hAnsi="Lotus Linotype" w:cs="Lotus Linotype"/>
          <w:sz w:val="28"/>
          <w:szCs w:val="28"/>
          <w:rtl/>
        </w:rPr>
        <w:t>ا</w:t>
      </w:r>
      <w:r w:rsidRPr="007C091B">
        <w:rPr>
          <w:rFonts w:ascii="Lotus Linotype" w:hAnsi="Lotus Linotype" w:cs="Lotus Linotype"/>
          <w:sz w:val="28"/>
          <w:szCs w:val="28"/>
          <w:rtl/>
        </w:rPr>
        <w:t>:</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 فقد كان</w:t>
      </w:r>
      <w:r w:rsidR="00D951BC"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إمامان صالحان وخليفتان على الحق، وذلك لأن</w:t>
      </w:r>
      <w:r w:rsidR="00D951BC" w:rsidRPr="007C091B">
        <w:rPr>
          <w:rFonts w:ascii="Lotus Linotype" w:hAnsi="Lotus Linotype" w:cs="Lotus Linotype"/>
          <w:sz w:val="28"/>
          <w:szCs w:val="28"/>
          <w:rtl/>
        </w:rPr>
        <w:t>ه لو لم ت</w:t>
      </w:r>
      <w:r w:rsidRPr="007C091B">
        <w:rPr>
          <w:rFonts w:ascii="Lotus Linotype" w:hAnsi="Lotus Linotype" w:cs="Lotus Linotype"/>
          <w:sz w:val="28"/>
          <w:szCs w:val="28"/>
          <w:rtl/>
        </w:rPr>
        <w:t>كن خلافتهم</w:t>
      </w:r>
      <w:r w:rsidR="00D951BC"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صحيحة ولو كانا ـ معاذ الله ـ غاصبان للخلافة لما وصفهما الإمام جعفر الصادق بأنهما كانا "إمامان عادلان قاسطان" ولما قال عنهما "كانا على الحق"!</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الثاني: وأنهما كانا عادلان ومنصفان. فما يطعن فيهما الشيعة وما يقولونه فيهم</w:t>
      </w:r>
      <w:r w:rsidR="00D951BC"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باطل لا أساس له.</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الثالث: كانا على الحق وظلا كذلك حتى أدركهم الموت.</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الرابع: أنهما يستحقان رحمة الله عز وجل يوم القيامة. ومن المعروف أن المرء لا يستحق رحمة الله عز وجل ما لم يكن كامل الإيمان والتقوى.</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وهل هناك من فاق هذه الرتبة في الفضائل والمناقب؟!..</w:t>
      </w:r>
    </w:p>
    <w:p w:rsidR="009F17BE"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السادة الشيعة لا يعجبهم العجب ولا الصوم في الرجب! إذا قدم</w:t>
      </w:r>
      <w:r w:rsidR="00D951BC" w:rsidRPr="007C091B">
        <w:rPr>
          <w:rFonts w:ascii="Lotus Linotype" w:hAnsi="Lotus Linotype" w:cs="Lotus Linotype"/>
          <w:sz w:val="28"/>
          <w:szCs w:val="28"/>
          <w:rtl/>
        </w:rPr>
        <w:t>ت</w:t>
      </w:r>
      <w:r w:rsidRPr="007C091B">
        <w:rPr>
          <w:rFonts w:ascii="Lotus Linotype" w:hAnsi="Lotus Linotype" w:cs="Lotus Linotype"/>
          <w:sz w:val="28"/>
          <w:szCs w:val="28"/>
          <w:rtl/>
        </w:rPr>
        <w:t xml:space="preserve"> إليهم </w:t>
      </w:r>
      <w:r w:rsidR="00D951BC" w:rsidRPr="007C091B">
        <w:rPr>
          <w:rFonts w:ascii="Lotus Linotype" w:hAnsi="Lotus Linotype" w:cs="Lotus Linotype"/>
          <w:sz w:val="28"/>
          <w:szCs w:val="28"/>
          <w:rtl/>
        </w:rPr>
        <w:t>أ</w:t>
      </w:r>
      <w:r w:rsidRPr="007C091B">
        <w:rPr>
          <w:rFonts w:ascii="Lotus Linotype" w:hAnsi="Lotus Linotype" w:cs="Lotus Linotype"/>
          <w:sz w:val="28"/>
          <w:szCs w:val="28"/>
          <w:rtl/>
        </w:rPr>
        <w:t>ح</w:t>
      </w:r>
      <w:r w:rsidR="00D951BC" w:rsidRPr="007C091B">
        <w:rPr>
          <w:rFonts w:ascii="Lotus Linotype" w:hAnsi="Lotus Linotype" w:cs="Lotus Linotype"/>
          <w:sz w:val="28"/>
          <w:szCs w:val="28"/>
          <w:rtl/>
        </w:rPr>
        <w:t>ا</w:t>
      </w:r>
      <w:r w:rsidRPr="007C091B">
        <w:rPr>
          <w:rFonts w:ascii="Lotus Linotype" w:hAnsi="Lotus Linotype" w:cs="Lotus Linotype"/>
          <w:sz w:val="28"/>
          <w:szCs w:val="28"/>
          <w:rtl/>
        </w:rPr>
        <w:t>ديث مما رواه</w:t>
      </w:r>
      <w:r w:rsidR="00D951BC"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المحدثون الثقات من أهل السنة يقولون</w:t>
      </w:r>
      <w:r w:rsidR="00D951BC" w:rsidRPr="007C091B">
        <w:rPr>
          <w:rFonts w:ascii="Lotus Linotype" w:hAnsi="Lotus Linotype" w:cs="Lotus Linotype"/>
          <w:sz w:val="28"/>
          <w:szCs w:val="28"/>
          <w:rtl/>
        </w:rPr>
        <w:t>: إن هذه</w:t>
      </w:r>
      <w:r w:rsidRPr="007C091B">
        <w:rPr>
          <w:rFonts w:ascii="Lotus Linotype" w:hAnsi="Lotus Linotype" w:cs="Lotus Linotype"/>
          <w:sz w:val="28"/>
          <w:szCs w:val="28"/>
          <w:rtl/>
        </w:rPr>
        <w:t xml:space="preserve"> كله</w:t>
      </w:r>
      <w:r w:rsidR="00D951BC"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من الموضوعات. وإذا قدمت إليهم حديثا مما رواه المحدثون من الشيعة </w:t>
      </w:r>
      <w:r w:rsidR="009F17BE" w:rsidRPr="007C091B">
        <w:rPr>
          <w:rFonts w:ascii="Lotus Linotype" w:hAnsi="Lotus Linotype" w:cs="Lotus Linotype"/>
          <w:sz w:val="28"/>
          <w:szCs w:val="28"/>
          <w:rtl/>
        </w:rPr>
        <w:t xml:space="preserve">يؤولونه ويزعمون </w:t>
      </w:r>
      <w:r w:rsidRPr="007C091B">
        <w:rPr>
          <w:rFonts w:ascii="Lotus Linotype" w:hAnsi="Lotus Linotype" w:cs="Lotus Linotype"/>
          <w:sz w:val="28"/>
          <w:szCs w:val="28"/>
          <w:rtl/>
        </w:rPr>
        <w:t>بأن الأئمة كانوا يقولون ذلك من باب "التقية"، ويحرفون في معاني تلك الأحاديث بشتى أساليب التحريف والتخريف</w:t>
      </w:r>
      <w:r w:rsidR="009F17BE"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p>
    <w:p w:rsidR="00D73CA7" w:rsidRPr="007C091B" w:rsidRDefault="00D73C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 يسلم من تحريفهم هذا الحديث الواضح كذلك. فقد وضعوا عليه بعض العبارات وزادوا في الحديث ولووا عنقه إلى حيث يحلو لهم!</w:t>
      </w:r>
    </w:p>
    <w:p w:rsidR="00D73CA7" w:rsidRPr="007C091B" w:rsidRDefault="008A619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جاء في "رساله أدله </w:t>
      </w:r>
      <w:r w:rsidR="00D73CA7" w:rsidRPr="007C091B">
        <w:rPr>
          <w:rFonts w:ascii="Lotus Linotype" w:hAnsi="Lotus Linotype" w:cs="Lotus Linotype"/>
          <w:sz w:val="28"/>
          <w:szCs w:val="28"/>
          <w:rtl/>
        </w:rPr>
        <w:t>نقية في ثبوت تقية"</w:t>
      </w:r>
      <w:r w:rsidRPr="007C091B">
        <w:rPr>
          <w:rFonts w:ascii="Lotus Linotype" w:hAnsi="Lotus Linotype" w:cs="Lotus Linotype"/>
          <w:sz w:val="28"/>
          <w:szCs w:val="28"/>
          <w:rtl/>
        </w:rPr>
        <w:t>ـ الأدلة النقية في إثبات التقية ـ</w:t>
      </w:r>
      <w:r w:rsidR="00D73CA7" w:rsidRPr="007C091B">
        <w:rPr>
          <w:rFonts w:ascii="Lotus Linotype" w:hAnsi="Lotus Linotype" w:cs="Lotus Linotype"/>
          <w:sz w:val="28"/>
          <w:szCs w:val="28"/>
          <w:rtl/>
        </w:rPr>
        <w:t xml:space="preserve"> المزين بتوقيع سلطان العلماء والمجتهد الأعظم سيد محمد والتي نشرت في مدينة لودهيانة عام 1282هـ</w:t>
      </w:r>
      <w:r w:rsidR="00BB0957" w:rsidRPr="007C091B">
        <w:rPr>
          <w:rFonts w:ascii="Lotus Linotype" w:hAnsi="Lotus Linotype" w:cs="Lotus Linotype"/>
          <w:sz w:val="28"/>
          <w:szCs w:val="28"/>
          <w:rtl/>
        </w:rPr>
        <w:t>:« فقد خان علماء السنة في روايتهم لهذا الحديث. واختاروا فيه عبارات توهم بالمدح للشيخين في حين أن هذه العبارات نفسها امتلأت طعنا وشناعة وقبحا عليهما. وقد وضع الإمام جعفر الصادق عليه السلام في هذا الحديث نفسه معاني عباراته وبينها».</w:t>
      </w:r>
    </w:p>
    <w:p w:rsidR="00BB0957" w:rsidRPr="007C091B" w:rsidRDefault="00BB09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ثم سرد المؤلف كلاما لغوا أشبه بهذيان المجانين فأضاف:« فاعلم أن أصل الحديث هو: أن جماعة من المخالفين سألوا الإمام عن الشيخين. فقال الإمام في جوابهم تورية: هما إمامان عادلان قاسطان كانا على الحق وماتا عليه فعليهما رحمة الله يوم القيامة. فلما انصرف الناس قال رجل من خاصته: يا ابن رسول الله! لقد تعجبت مما قلت في حق أبي بكر وعمر. فقال: نعم، هما إماما أهل النار كما قال الله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وَجَعَلْنَاهُمْ أَئِمَّةً يَدْعُونَ إِلَى النَّارِ وَيَوْمَ الْقِيَامَةِ لَا يُنصَرُونَ</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 القصص/41). وأما العادلان فلعدولهم عن الحق</w:t>
      </w:r>
      <w:r w:rsidR="00CE785E" w:rsidRPr="007C091B">
        <w:rPr>
          <w:rFonts w:ascii="Lotus Linotype" w:hAnsi="Lotus Linotype" w:cs="Lotus Linotype"/>
          <w:sz w:val="28"/>
          <w:szCs w:val="28"/>
          <w:rtl/>
        </w:rPr>
        <w:t xml:space="preserve"> كقوله تعالى : </w:t>
      </w:r>
      <w:r w:rsidR="00CE785E" w:rsidRPr="007C091B">
        <w:rPr>
          <w:rFonts w:ascii="Lotus Linotype" w:hAnsi="Lotus Linotype" w:cs="Lotus Linotype"/>
          <w:sz w:val="28"/>
          <w:szCs w:val="28"/>
          <w:rtl/>
        </w:rPr>
        <w:sym w:font="AGA Arabesque" w:char="F05D"/>
      </w:r>
      <w:r w:rsidR="00CE785E" w:rsidRPr="007C091B">
        <w:rPr>
          <w:rFonts w:ascii="Lotus Linotype" w:hAnsi="Lotus Linotype" w:cs="Lotus Linotype"/>
          <w:sz w:val="28"/>
          <w:szCs w:val="28"/>
          <w:rtl/>
        </w:rPr>
        <w:t xml:space="preserve"> ... ثُمَّ الَّذِينَ كَفَرُوا بِرَبِّهِمْ يَعْدِلُونَ</w:t>
      </w:r>
      <w:r w:rsidR="00CE785E" w:rsidRPr="007C091B">
        <w:rPr>
          <w:rFonts w:ascii="Lotus Linotype" w:hAnsi="Lotus Linotype" w:cs="Lotus Linotype"/>
          <w:sz w:val="28"/>
          <w:szCs w:val="28"/>
          <w:rtl/>
        </w:rPr>
        <w:sym w:font="AGA Arabesque" w:char="F05B"/>
      </w:r>
      <w:r w:rsidR="00CE785E" w:rsidRPr="007C091B">
        <w:rPr>
          <w:rFonts w:ascii="Lotus Linotype" w:hAnsi="Lotus Linotype" w:cs="Lotus Linotype"/>
          <w:sz w:val="28"/>
          <w:szCs w:val="28"/>
          <w:rtl/>
        </w:rPr>
        <w:t xml:space="preserve"> (الأنعام1) ، وأما القاسطان فقد قال الله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t xml:space="preserve">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وَأَمَّا الْقَاسِطُونَ فَكَانُوا لِجَهَنَّمَ حَطَبًا</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الجن/15). والمراد من الحق الذي كانا مستولي</w:t>
      </w:r>
      <w:r w:rsidR="00E951C2" w:rsidRPr="007C091B">
        <w:rPr>
          <w:rFonts w:ascii="Lotus Linotype" w:hAnsi="Lotus Linotype" w:cs="Lotus Linotype"/>
          <w:sz w:val="28"/>
          <w:szCs w:val="28"/>
          <w:rtl/>
        </w:rPr>
        <w:t>ي</w:t>
      </w:r>
      <w:r w:rsidRPr="007C091B">
        <w:rPr>
          <w:rFonts w:ascii="Lotus Linotype" w:hAnsi="Lotus Linotype" w:cs="Lotus Linotype"/>
          <w:sz w:val="28"/>
          <w:szCs w:val="28"/>
          <w:rtl/>
        </w:rPr>
        <w:t>ن عليه هو أمير المؤمنين حيث آذياه وغصبا حقه، والمراد من موتهما على الحق أنهما ماتا على عداوته من غير ندامة من ذلك، والمراد من رحمة الله؛ رسول الله، فإنه كان رحمة للعالمين وسيكون خصما لهما ساخطا عليهما منتقما عنهما يوم الدين». انتهى الحديث.</w:t>
      </w:r>
    </w:p>
    <w:p w:rsidR="002C3379" w:rsidRPr="007C091B" w:rsidRDefault="00BB095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ثم بدأ المؤلف يعلق على هذه الترهات وهذا الهذيان بقوله:« فقد وردت في كتب أهل السنة كذلك أن الرسول ـ صلى الله عليه وسلم ـ </w:t>
      </w:r>
      <w:r w:rsidR="002C3379" w:rsidRPr="007C091B">
        <w:rPr>
          <w:rFonts w:ascii="Lotus Linotype" w:hAnsi="Lotus Linotype" w:cs="Lotus Linotype"/>
          <w:sz w:val="28"/>
          <w:szCs w:val="28"/>
          <w:rtl/>
        </w:rPr>
        <w:t>وصف أنوشيروان الفارسي بالعدل، وحتى روى ذلك السعدي الشيرازي في كتابه "گلستان"، في بيت شعر له قال فيه: ما أعدل أنوشيروان! إذ وصفه بذلك سيد الأنام</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13"/>
      </w:r>
      <w:r w:rsidR="00C93FB1" w:rsidRPr="00C93FB1">
        <w:rPr>
          <w:rFonts w:ascii="Lotus Linotype" w:hAnsi="Lotus Linotype" w:cs="Arabic11 BT"/>
          <w:sz w:val="28"/>
          <w:szCs w:val="28"/>
          <w:vertAlign w:val="superscript"/>
          <w:rtl/>
        </w:rPr>
        <w:t>)</w:t>
      </w:r>
      <w:r w:rsidR="002C3379" w:rsidRPr="007C091B">
        <w:rPr>
          <w:rFonts w:ascii="Lotus Linotype" w:hAnsi="Lotus Linotype" w:cs="Lotus Linotype"/>
          <w:sz w:val="28"/>
          <w:szCs w:val="28"/>
          <w:rtl/>
        </w:rPr>
        <w:t>!</w:t>
      </w:r>
    </w:p>
    <w:p w:rsidR="002C3379" w:rsidRPr="007C091B" w:rsidRDefault="002C33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فكما لا يفيد وصف الرسول صلى الله عليه وسلم أنوشيروان الكافر "بالعدل" شيئا، فكذلك لا يفيد هذا الوصف الشيخين، وهذا الوجه من الوجوه السبعين ( التي كان الإمام الصادق يعتني بها في كلامه).</w:t>
      </w:r>
    </w:p>
    <w:p w:rsidR="009F17BE" w:rsidRPr="007C091B" w:rsidRDefault="002C337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وكذلك علق على هذه الرواية بتفسيره:« في هذه العبارة علق الإمام المعصوم الجار والمجرور بلفظ "مستولين" وهو خبر خاص قد حذف للقرينة الحالية. وهذا مذهب جمهور النحاة أمثال سيبويه وغيره إذ قالوا بجواز حذف الخبر الخاص إذا دلت عليه القرينة. ويتفق الجمهور على أن الإمام جعفر الصادق كان أفصح الفصحاء </w:t>
      </w:r>
      <w:r w:rsidR="009F17BE" w:rsidRPr="007C091B">
        <w:rPr>
          <w:rFonts w:ascii="Lotus Linotype" w:hAnsi="Lotus Linotype" w:cs="Lotus Linotype"/>
          <w:sz w:val="28"/>
          <w:szCs w:val="28"/>
          <w:rtl/>
        </w:rPr>
        <w:t>و</w:t>
      </w:r>
      <w:r w:rsidRPr="007C091B">
        <w:rPr>
          <w:rFonts w:ascii="Lotus Linotype" w:hAnsi="Lotus Linotype" w:cs="Lotus Linotype"/>
          <w:sz w:val="28"/>
          <w:szCs w:val="28"/>
          <w:rtl/>
        </w:rPr>
        <w:t xml:space="preserve">من العرب العرباء فكلامه </w:t>
      </w:r>
      <w:r w:rsidR="009F17BE" w:rsidRPr="007C091B">
        <w:rPr>
          <w:rFonts w:ascii="Lotus Linotype" w:hAnsi="Lotus Linotype" w:cs="Lotus Linotype"/>
          <w:sz w:val="28"/>
          <w:szCs w:val="28"/>
          <w:rtl/>
        </w:rPr>
        <w:t>حجة سواء وافق المذاهب النحوية أم</w:t>
      </w:r>
      <w:r w:rsidRPr="007C091B">
        <w:rPr>
          <w:rFonts w:ascii="Lotus Linotype" w:hAnsi="Lotus Linotype" w:cs="Lotus Linotype"/>
          <w:sz w:val="28"/>
          <w:szCs w:val="28"/>
          <w:rtl/>
        </w:rPr>
        <w:t xml:space="preserve"> عارضها. فما ظنك فيما لا يعارض النحاة لوجود القرينة. والقرينة هنا هي أن "على" جاء بمعنى "الاستعلاء" في كلام العرب، والاستعلاء عند العرب يعني ؛ الغلبة والاستيلاء. تقول العرب: علوت الرجل. أي: غلبته. فقد قصد الإمام بقوله:" كانا على الحق"، أنهما: "كانا غالبين على الحق، والحق مغلوبا عنهما". وكذلك يصح ما قاله الإمام المعصوم في أنه قصد بالحق؛ أميرالمؤمنين، وذلك لأن لفظ الحق قد يطلق على الله عز وجل وعلى رسوله وعلى الإمام وحتى على الموت والقيامة والقرآن والكلمة والكلام. وهذا لا يخفى على أحد. إذن إذا قصد بكل</w:t>
      </w:r>
      <w:r w:rsidR="00E337C6" w:rsidRPr="007C091B">
        <w:rPr>
          <w:rFonts w:ascii="Lotus Linotype" w:hAnsi="Lotus Linotype" w:cs="Lotus Linotype"/>
          <w:sz w:val="28"/>
          <w:szCs w:val="28"/>
          <w:rtl/>
        </w:rPr>
        <w:t>مة "الحق"</w:t>
      </w:r>
      <w:r w:rsidR="009F17BE" w:rsidRPr="007C091B">
        <w:rPr>
          <w:rFonts w:ascii="Lotus Linotype" w:hAnsi="Lotus Linotype" w:cs="Lotus Linotype"/>
          <w:sz w:val="28"/>
          <w:szCs w:val="28"/>
          <w:rtl/>
        </w:rPr>
        <w:t>؛</w:t>
      </w:r>
      <w:r w:rsidR="00E337C6" w:rsidRPr="007C091B">
        <w:rPr>
          <w:rFonts w:ascii="Lotus Linotype" w:hAnsi="Lotus Linotype" w:cs="Lotus Linotype"/>
          <w:sz w:val="28"/>
          <w:szCs w:val="28"/>
          <w:rtl/>
        </w:rPr>
        <w:t xml:space="preserve"> أمير الحق سيدنا علي لم يكن خلافا للصواب. </w:t>
      </w:r>
    </w:p>
    <w:p w:rsidR="002C3379" w:rsidRPr="007C091B" w:rsidRDefault="00E337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يخفى أن في الأمر وجهين آخرين كذلك يصح حمل الكلام عليهما:</w:t>
      </w:r>
    </w:p>
    <w:p w:rsidR="00E337C6" w:rsidRPr="007C091B" w:rsidRDefault="00E337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الأول: أن "على" جاء بمعنى "الاستعلاء"، أي: أن الشيخين كانا على البطلان المبين وقد غلبا على الحق وأذلاه. كما بين ذلك الإمام المعصوم في دعائه على "صنمي قريش". فكما ترى يصح أخذ هذا المعنى من كلام الإمام المعصوم  على طريقة الجمع بين الحديثين. وهذا الاستعلاء يستلزم الاستيلاء كذلك، فيصح كذلك تقرير "م</w:t>
      </w:r>
      <w:r w:rsidR="009F17BE" w:rsidRPr="007C091B">
        <w:rPr>
          <w:rFonts w:ascii="Lotus Linotype" w:hAnsi="Lotus Linotype" w:cs="Lotus Linotype"/>
          <w:sz w:val="28"/>
          <w:szCs w:val="28"/>
          <w:rtl/>
        </w:rPr>
        <w:t>ستولين" كما فعله المعصوم. فتأمل!</w:t>
      </w:r>
    </w:p>
    <w:p w:rsidR="00E337C6" w:rsidRPr="007C091B" w:rsidRDefault="00E337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الثاني: إن العرب استعملوا لفظ "على" في مقام الضرر والعداوة والخلاف. وهذا المعنى شائع وذائع بين العرب لا يجهله أحد. فهم يقولون في مقام الرد أو الاعتراض: هذا لنا لا علينا.</w:t>
      </w:r>
    </w:p>
    <w:p w:rsidR="00E337C6" w:rsidRPr="007C091B" w:rsidRDefault="00E337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 المشهور ما يروى أن جيش "الحر" لما التقى بسيد الشهداء</w:t>
      </w:r>
      <w:r w:rsidR="0096262C" w:rsidRPr="007C091B">
        <w:rPr>
          <w:rFonts w:ascii="Lotus Linotype" w:hAnsi="Lotus Linotype" w:cs="Lotus Linotype"/>
          <w:sz w:val="28"/>
          <w:szCs w:val="28"/>
          <w:rtl/>
        </w:rPr>
        <w:t xml:space="preserve"> في طريق كربلاء، سأله الإمام: أ</w:t>
      </w:r>
      <w:r w:rsidRPr="007C091B">
        <w:rPr>
          <w:rFonts w:ascii="Lotus Linotype" w:hAnsi="Lotus Linotype" w:cs="Lotus Linotype"/>
          <w:sz w:val="28"/>
          <w:szCs w:val="28"/>
          <w:rtl/>
        </w:rPr>
        <w:t xml:space="preserve">علينا أم لنا؟ وأيضا قال الله تعالى :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لَا يُكَلِّفُ اللَّهُ نَفْسًا إِلَّا وُسْعَهَا لَهَا مَا كَسَبَتْ وَعَلَيْهَا مَا اكْتَسَبَتْ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فقال صاحب الكشاف:" ينفعها ما كسبت من الخير ويضرها ما اكتسبت من الشر". ومن هنا نستطيع القول بأن معنى قول الإمام:"كانا على الحق"؛ أنهما كانا مخالفين للحق وأعداءا له. وهذا هو المعنى الذي قصده الإمام المعصوم في كلامه. فيصح إرادة هذا المعنى في كلام الإمام</w:t>
      </w:r>
      <w:r w:rsidR="008A619D"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E337C6" w:rsidRPr="007C091B" w:rsidRDefault="00E337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وعلق على قول الإمام "فعليهما رحمة الله يوم القيامة":</w:t>
      </w:r>
      <w:r w:rsidR="008A619D"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أن الإمام قصد هنا كذلك بلفظ "على" معنى العداوة. ثم أضاف الإمام أنه لا يخفى على أحد بأن الرسول صلى الله عليه وسلم كان رحمة من الله، فقد قال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t xml:space="preserve">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وَمَا أَرْسَلْنَاكَ إِلَّا رَحْمَةً لِلْعَالَمِينَ</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(الأنبياء</w:t>
      </w:r>
      <w:r w:rsidR="00206766"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w:t>
      </w:r>
      <w:r w:rsidR="00206766"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107).</w:t>
      </w:r>
    </w:p>
    <w:p w:rsidR="00E337C6" w:rsidRPr="007C091B" w:rsidRDefault="00E337C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فكما ترى لا يدل كلام الإمام بظاهره ولا بمدلولاته على مدح الشيخين وإنما كان كله قدح وهجاء </w:t>
      </w:r>
      <w:r w:rsidR="006A48E9" w:rsidRPr="007C091B">
        <w:rPr>
          <w:rFonts w:ascii="Lotus Linotype" w:hAnsi="Lotus Linotype" w:cs="Lotus Linotype"/>
          <w:sz w:val="28"/>
          <w:szCs w:val="28"/>
          <w:rtl/>
        </w:rPr>
        <w:t>فيهما». انتهى ما قاله صاحب "رسال</w:t>
      </w:r>
      <w:r w:rsidR="008A619D" w:rsidRPr="007C091B">
        <w:rPr>
          <w:rFonts w:ascii="Lotus Linotype" w:hAnsi="Lotus Linotype" w:cs="Lotus Linotype"/>
          <w:sz w:val="28"/>
          <w:szCs w:val="28"/>
          <w:rtl/>
        </w:rPr>
        <w:t>ه ادله</w:t>
      </w:r>
      <w:r w:rsidR="006A48E9" w:rsidRPr="007C091B">
        <w:rPr>
          <w:rFonts w:ascii="Lotus Linotype" w:hAnsi="Lotus Linotype" w:cs="Lotus Linotype"/>
          <w:sz w:val="28"/>
          <w:szCs w:val="28"/>
          <w:rtl/>
        </w:rPr>
        <w:t xml:space="preserve"> نقية في ثبوت تقية"</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14"/>
      </w:r>
      <w:r w:rsidR="00C93FB1" w:rsidRPr="00C93FB1">
        <w:rPr>
          <w:rFonts w:ascii="Lotus Linotype" w:hAnsi="Lotus Linotype" w:cs="Arabic11 BT"/>
          <w:sz w:val="28"/>
          <w:szCs w:val="28"/>
          <w:vertAlign w:val="superscript"/>
          <w:rtl/>
        </w:rPr>
        <w:t>)</w:t>
      </w:r>
      <w:r w:rsidR="006A48E9" w:rsidRPr="007C091B">
        <w:rPr>
          <w:rFonts w:ascii="Lotus Linotype" w:hAnsi="Lotus Linotype" w:cs="Lotus Linotype"/>
          <w:sz w:val="28"/>
          <w:szCs w:val="28"/>
          <w:rtl/>
        </w:rPr>
        <w:t>.</w:t>
      </w:r>
    </w:p>
    <w:p w:rsidR="006A48E9" w:rsidRPr="007C091B" w:rsidRDefault="006A48E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أصحاب العقول السليمة!...</w:t>
      </w:r>
    </w:p>
    <w:p w:rsidR="006A48E9"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تمعنوا فيما افتراه الشيعة وراجعوها، هل وجدتم في العالم كله من يباري الشيعة في التلاعب بالنصوص وتحريفها؟! بل هل وجدتم من يستطيع الإذعان لمثل هذه الخزعبلات والترهات؟!</w:t>
      </w:r>
    </w:p>
    <w:p w:rsidR="000952AD"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هذا الهذيان يذكرني بحكاية مشهورة في بلاد الهند؛ يروى أن هندوسيا قال لمسلم: يجب عليكم أيها المسلمون أن تعترفوا بديننا، فقد ذكر قرآنكم أسماء آلهتنا "رام" و"لچهن"! استغرب المسلم من كلامه واستفسر عن الآية التي ذكرت أسماء تلك الآلهة المزيفة </w:t>
      </w:r>
      <w:r w:rsidR="009F17BE" w:rsidRPr="007C091B">
        <w:rPr>
          <w:rFonts w:ascii="Lotus Linotype" w:hAnsi="Lotus Linotype" w:cs="Lotus Linotype"/>
          <w:sz w:val="28"/>
          <w:szCs w:val="28"/>
          <w:rtl/>
        </w:rPr>
        <w:t>من</w:t>
      </w:r>
      <w:r w:rsidRPr="007C091B">
        <w:rPr>
          <w:rFonts w:ascii="Lotus Linotype" w:hAnsi="Lotus Linotype" w:cs="Lotus Linotype"/>
          <w:sz w:val="28"/>
          <w:szCs w:val="28"/>
          <w:rtl/>
        </w:rPr>
        <w:t xml:space="preserve"> القرآن الكريم. فقال الهندوسي: في مطلع سورة "يوسف" قال ربكم:</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الر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في هذه التي تسمونها بالحروف المقطعات، وهي تعني: الألف. أي: الله. واللام يعني:"لچهن" والراء يعني؛ "رام"!</w:t>
      </w:r>
    </w:p>
    <w:p w:rsidR="000952AD"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بل أقول: إن هذا القول الساذج من ذلك الهندوسي الأحمق أفضل بمراحل من تلك التأويلات التي قدمها الشيعة! فترى في كلام الهندوسي نوعا من التناسب اللفظي وإن كان يفوح سذاجة وحمقا، لكن التأويلات الشيعية تفتقد إلى مثل هذا التناسب اللفظي الساذج كذلك. وإذا قلتم بجواز مثل هذه التأويلات الفاسدة والتحريف الرخيص فلن يثبت أي كلام على أي معنى. وما يرويه الشيعة في فضائل سيدنا علي وفي مناقب سائر الأئمة سرعان ما تنقلب مثالبا وطعنا عليهم.</w:t>
      </w:r>
    </w:p>
    <w:p w:rsidR="000952AD"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لكننا ذكرنا نماذج من هذا التجاهل والتعنت والفساد ليتضح حقيقة المذهب الشيعي. </w:t>
      </w:r>
    </w:p>
    <w:p w:rsidR="000952AD"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وآن لنا أن نخوض في الحديث عن بيان سخافة هذه التأويلات:</w:t>
      </w:r>
    </w:p>
    <w:p w:rsidR="000952AD"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أولا:</w:t>
      </w:r>
    </w:p>
    <w:p w:rsidR="000952AD"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زعموا بأن الإمام جعفر الصادق قال هذا الكلام من باب التورية، أي:"التقية" خوفا من </w:t>
      </w:r>
      <w:r w:rsidR="009F17BE" w:rsidRPr="007C091B">
        <w:rPr>
          <w:rFonts w:ascii="Lotus Linotype" w:hAnsi="Lotus Linotype" w:cs="Lotus Linotype"/>
          <w:sz w:val="28"/>
          <w:szCs w:val="28"/>
          <w:rtl/>
        </w:rPr>
        <w:t xml:space="preserve">بطش </w:t>
      </w:r>
      <w:r w:rsidRPr="007C091B">
        <w:rPr>
          <w:rFonts w:ascii="Lotus Linotype" w:hAnsi="Lotus Linotype" w:cs="Lotus Linotype"/>
          <w:sz w:val="28"/>
          <w:szCs w:val="28"/>
          <w:rtl/>
        </w:rPr>
        <w:t>المخالفين. وهذا كلام باطل لا أساس له، وهو يخالف المذهب الشيعي، فقد ثبت في المذهب أن "التقية" للإمام المذكور لم يكن جائزا! فقد زعم الشيعة بأن الله عز وجل كان ينزل لكل إمام صحيفة خاصة به، فيها أحكام تخصه هو دون غيره.</w:t>
      </w:r>
    </w:p>
    <w:p w:rsidR="000952AD" w:rsidRPr="007C091B" w:rsidRDefault="000952A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ذكر محمد بن كليني في "أصول الكافي" وملا باقر المجلسي في "بحار الأنوار" أنه ورد في صحيفة الإمام جعفر الصادق :« حدث الناس وأفتهم ولا تخافن إلا الله، وانشر علوم أهل بيتك وصدق آباءك </w:t>
      </w:r>
      <w:r w:rsidR="00427DDA" w:rsidRPr="007C091B">
        <w:rPr>
          <w:rFonts w:ascii="Lotus Linotype" w:hAnsi="Lotus Linotype" w:cs="Lotus Linotype"/>
          <w:sz w:val="28"/>
          <w:szCs w:val="28"/>
          <w:rtl/>
        </w:rPr>
        <w:t xml:space="preserve"> الصالحين، فإنك في حرز وأمان». فلا يمكن بعد هذا الحكم الصريح أن يخاف الإمام جعفر الصادق أحدا من الناس فيضطر أن يلجأ إلى "التورية" و "التقية" ليمدح الصحابة وليخدع الناس! فهذه كلها افتراءات اتهم الشيعة بها هذا الإمام الجليل</w:t>
      </w:r>
      <w:r w:rsidR="009F17BE" w:rsidRPr="007C091B">
        <w:rPr>
          <w:rFonts w:ascii="Lotus Linotype" w:hAnsi="Lotus Linotype" w:cs="Lotus Linotype"/>
          <w:sz w:val="28"/>
          <w:szCs w:val="28"/>
          <w:rtl/>
        </w:rPr>
        <w:t xml:space="preserve"> وهو عنها بريء</w:t>
      </w:r>
      <w:r w:rsidR="00427DDA" w:rsidRPr="007C091B">
        <w:rPr>
          <w:rFonts w:ascii="Lotus Linotype" w:hAnsi="Lotus Linotype" w:cs="Lotus Linotype"/>
          <w:sz w:val="28"/>
          <w:szCs w:val="28"/>
          <w:rtl/>
        </w:rPr>
        <w:t>.</w:t>
      </w:r>
    </w:p>
    <w:p w:rsidR="00427DDA" w:rsidRPr="007C091B" w:rsidRDefault="00427DD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قال الشيعة بأن الرواية جمع بين الحديث وتأويله، فكيف يصح أن نأخذ نص الرواية ونترك تأويلها وتفسيرها؟ نقول: ما يتعلق في الرواية بفضائل الشيخين يعد إقرارا، وإقرار العقلاء حجة على أنفسهم. وهذا التأويل ليس إلا زعما لا دليل عليه، فلا يفيدهم في شيء.</w:t>
      </w:r>
    </w:p>
    <w:p w:rsidR="00427DDA" w:rsidRPr="007C091B" w:rsidRDefault="00427DD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هذا وقد عرفنا أن محدثي الشيعة تعودوا على قطع الروايات والزيادة عليها حسب أهوائهم وما يوافق معتقداتهم، وقد سبق أن أشرنا إلى ذلك وأوردنا كلام علماء الشيعة في الشيخ صدوق الذي كان يتصرف في النصوص ويلوي أعناقها لتناسب مذهبه! فمن هنا لا بد أن يكون هذا التأويل مما أضافه محدثي الشيعة على الرواية، ولاسيما وأنك ترى بأن هذه الركاكة في التأويل لا تناسب مقام الأئمة وشأنهم. وطالما انزعج الأئمة عن ذلك واشتكوا عن الشيعة وقالوا بأنهم قد افتروا علينا كثيرا. فقد روى أبو عمر </w:t>
      </w:r>
      <w:r w:rsidR="009F17BE" w:rsidRPr="007C091B">
        <w:rPr>
          <w:rFonts w:ascii="Lotus Linotype" w:hAnsi="Lotus Linotype" w:cs="Lotus Linotype"/>
          <w:sz w:val="28"/>
          <w:szCs w:val="28"/>
          <w:rtl/>
        </w:rPr>
        <w:t>ال</w:t>
      </w:r>
      <w:r w:rsidRPr="007C091B">
        <w:rPr>
          <w:rFonts w:ascii="Lotus Linotype" w:hAnsi="Lotus Linotype" w:cs="Lotus Linotype"/>
          <w:sz w:val="28"/>
          <w:szCs w:val="28"/>
          <w:rtl/>
        </w:rPr>
        <w:t>كشي عن الإمام جعفر الصادق قوله:« إن الناس أولعوا بالكذب علينا، وكأن الله افترض</w:t>
      </w:r>
      <w:r w:rsidR="008A619D" w:rsidRPr="007C091B">
        <w:rPr>
          <w:rFonts w:ascii="Lotus Linotype" w:hAnsi="Lotus Linotype" w:cs="Lotus Linotype"/>
          <w:sz w:val="28"/>
          <w:szCs w:val="28"/>
          <w:rtl/>
        </w:rPr>
        <w:t>ه</w:t>
      </w:r>
      <w:r w:rsidRPr="007C091B">
        <w:rPr>
          <w:rFonts w:ascii="Lotus Linotype" w:hAnsi="Lotus Linotype" w:cs="Lotus Linotype"/>
          <w:sz w:val="28"/>
          <w:szCs w:val="28"/>
          <w:rtl/>
        </w:rPr>
        <w:t xml:space="preserve"> عليهم لا يريد منهم غيره. وإني أحدث أحدهم بالحديث، فلا يخرج من عندى حتى يتأوله ع</w:t>
      </w:r>
      <w:r w:rsidR="009F17BE" w:rsidRPr="007C091B">
        <w:rPr>
          <w:rFonts w:ascii="Lotus Linotype" w:hAnsi="Lotus Linotype" w:cs="Lotus Linotype"/>
          <w:sz w:val="28"/>
          <w:szCs w:val="28"/>
          <w:rtl/>
        </w:rPr>
        <w:t>لى غير تأويله، ذلك لأنهم لا يطلب</w:t>
      </w:r>
      <w:r w:rsidRPr="007C091B">
        <w:rPr>
          <w:rFonts w:ascii="Lotus Linotype" w:hAnsi="Lotus Linotype" w:cs="Lotus Linotype"/>
          <w:sz w:val="28"/>
          <w:szCs w:val="28"/>
          <w:rtl/>
        </w:rPr>
        <w:t>ون بحديثنا وبحبنا ما عند الله، وإنما يطلبون الدنيا».</w:t>
      </w:r>
    </w:p>
    <w:p w:rsidR="00427DDA" w:rsidRPr="007C091B" w:rsidRDefault="00427DD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فإذا كانت هذه عادة أصحاب الأئمة، فكيف لنا أن نعتمد على رواياتهم ولاسيما إذا خالفت الرواية العقل والنقل. </w:t>
      </w:r>
    </w:p>
    <w:p w:rsidR="00427DDA" w:rsidRPr="007C091B" w:rsidRDefault="00427DD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ثانيا:</w:t>
      </w:r>
    </w:p>
    <w:p w:rsidR="00427DDA" w:rsidRPr="007C091B" w:rsidRDefault="00427DD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لابد أن نراجع هذا التأويل الأخبث من التحريف ونتأمل فيه، فهو لا يتفق مع العقل أبدا. فقد زعموا بأن المضاف إليه قد حذف وأصل الكلام كان "إماما أهل النار"، فافترضوا وجود المضاف إليه على هذا النحو! مع أن الجملة لا تحمل أية قرينة لحذف المضاف إليه. ولفظ "الإمام" كلما جاء مطلقا أريد به المدح، ولم يرد خلاف هذا المعنى أبدا. فهل يستطيع الشيعي أن يحمل لفظ الإمام فيما ورد في شأن الأئمة بإمام أهل النار؟!</w:t>
      </w:r>
    </w:p>
    <w:p w:rsidR="00427DDA" w:rsidRPr="007C091B" w:rsidRDefault="0096262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ي</w:t>
      </w:r>
      <w:r w:rsidR="00427DDA" w:rsidRPr="007C091B">
        <w:rPr>
          <w:rFonts w:ascii="Lotus Linotype" w:hAnsi="Lotus Linotype" w:cs="Lotus Linotype"/>
          <w:sz w:val="28"/>
          <w:szCs w:val="28"/>
          <w:rtl/>
        </w:rPr>
        <w:t>صح بحال من الأحوال استدلالهم بالآيات القرآنية. ففي الآية لم يرد لفظ "الإمام" مطلقا وإنما جاء مقيدا بقيد "يدعون إلى النار"!</w:t>
      </w:r>
    </w:p>
    <w:p w:rsidR="00427DDA" w:rsidRPr="007C091B" w:rsidRDefault="00427DD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وتأويل لفظ "عادلان" إلى من يعدل عن الحق خلاف للغة العربية لا يجهل. فما لم يصل بلفظ "العدل" حرف "عن" لن يأتي بمعنى العدول عن الشيء. وتجد في القرآن استعمالات له تؤيد هذا المعنى، مثل قوله تعالى :</w:t>
      </w:r>
      <w:r w:rsidRPr="007C091B">
        <w:rPr>
          <w:rFonts w:ascii="Lotus Linotype" w:hAnsi="Lotus Linotype" w:cs="Lotus Linotype"/>
          <w:sz w:val="28"/>
          <w:szCs w:val="28"/>
          <w:rtl/>
        </w:rPr>
        <w:sym w:font="AGA Arabesque" w:char="F05D"/>
      </w:r>
      <w:r w:rsidR="002B58A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w:t>
      </w:r>
      <w:r w:rsidR="002B58A6" w:rsidRPr="007C091B">
        <w:rPr>
          <w:rFonts w:ascii="Lotus Linotype" w:hAnsi="Lotus Linotype" w:cs="Lotus Linotype"/>
          <w:sz w:val="28"/>
          <w:szCs w:val="28"/>
          <w:rtl/>
        </w:rPr>
        <w:t xml:space="preserve">اعْدِلُوا هُوَ أَقْرَبُ لِلتَّقْوَى...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w:t>
      </w:r>
      <w:r w:rsidR="002B58A6" w:rsidRPr="007C091B">
        <w:rPr>
          <w:rFonts w:ascii="Lotus Linotype" w:hAnsi="Lotus Linotype" w:cs="Lotus Linotype"/>
          <w:sz w:val="28"/>
          <w:szCs w:val="28"/>
          <w:rtl/>
        </w:rPr>
        <w:t xml:space="preserve"> (المائدة/8)</w:t>
      </w:r>
      <w:r w:rsidRPr="007C091B">
        <w:rPr>
          <w:rFonts w:ascii="Lotus Linotype" w:hAnsi="Lotus Linotype" w:cs="Lotus Linotype"/>
          <w:sz w:val="28"/>
          <w:szCs w:val="28"/>
          <w:rtl/>
        </w:rPr>
        <w:t xml:space="preserve">، وقوله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t xml:space="preserve"> </w:t>
      </w:r>
      <w:r w:rsidRPr="007C091B">
        <w:rPr>
          <w:rFonts w:ascii="Lotus Linotype" w:hAnsi="Lotus Linotype" w:cs="Lotus Linotype"/>
          <w:sz w:val="28"/>
          <w:szCs w:val="28"/>
          <w:rtl/>
        </w:rPr>
        <w:sym w:font="AGA Arabesque" w:char="F05D"/>
      </w:r>
      <w:r w:rsidR="002B58A6" w:rsidRPr="007C091B">
        <w:rPr>
          <w:rFonts w:ascii="Lotus Linotype" w:hAnsi="Lotus Linotype" w:cs="Lotus Linotype"/>
          <w:sz w:val="28"/>
          <w:szCs w:val="28"/>
          <w:rtl/>
        </w:rPr>
        <w:t xml:space="preserve"> إِنَّ اللَّهَ يَأْمُرُ بِالْعَدْلِ..</w:t>
      </w:r>
      <w:r w:rsidRPr="007C091B">
        <w:rPr>
          <w:rFonts w:ascii="Lotus Linotype" w:hAnsi="Lotus Linotype" w:cs="Lotus Linotype"/>
          <w:sz w:val="28"/>
          <w:szCs w:val="28"/>
          <w:rtl/>
        </w:rPr>
        <w:t xml:space="preserve"> </w:t>
      </w:r>
      <w:r w:rsidRPr="007C091B">
        <w:rPr>
          <w:rFonts w:ascii="Lotus Linotype" w:hAnsi="Lotus Linotype" w:cs="Lotus Linotype"/>
          <w:sz w:val="28"/>
          <w:szCs w:val="28"/>
          <w:rtl/>
        </w:rPr>
        <w:sym w:font="AGA Arabesque" w:char="F05B"/>
      </w:r>
      <w:r w:rsidR="002B58A6" w:rsidRPr="007C091B">
        <w:rPr>
          <w:rFonts w:ascii="Lotus Linotype" w:hAnsi="Lotus Linotype" w:cs="Lotus Linotype"/>
          <w:sz w:val="28"/>
          <w:szCs w:val="28"/>
          <w:rtl/>
        </w:rPr>
        <w:t xml:space="preserve"> (النحل/90)</w:t>
      </w:r>
      <w:r w:rsidRPr="007C091B">
        <w:rPr>
          <w:rFonts w:ascii="Lotus Linotype" w:hAnsi="Lotus Linotype" w:cs="Lotus Linotype"/>
          <w:sz w:val="28"/>
          <w:szCs w:val="28"/>
          <w:rtl/>
        </w:rPr>
        <w:t xml:space="preserve">. ولم يرد قط بمعنى العدول عن الشيء، وأما استشهادهم بالآية الكريمة: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w:t>
      </w:r>
      <w:r w:rsidR="002B58A6" w:rsidRPr="007C091B">
        <w:rPr>
          <w:rFonts w:ascii="Lotus Linotype" w:hAnsi="Lotus Linotype" w:cs="Lotus Linotype"/>
          <w:sz w:val="28"/>
          <w:szCs w:val="28"/>
          <w:rtl/>
        </w:rPr>
        <w:t xml:space="preserve">... بِرَبِّهِمْ يَعْدِلُونَ </w:t>
      </w:r>
      <w:r w:rsidRPr="007C091B">
        <w:rPr>
          <w:rFonts w:ascii="Lotus Linotype" w:hAnsi="Lotus Linotype" w:cs="Lotus Linotype"/>
          <w:sz w:val="28"/>
          <w:szCs w:val="28"/>
          <w:rtl/>
        </w:rPr>
        <w:sym w:font="AGA Arabesque" w:char="F05B"/>
      </w:r>
      <w:r w:rsidR="002B58A6" w:rsidRPr="007C091B">
        <w:rPr>
          <w:rFonts w:ascii="Lotus Linotype" w:hAnsi="Lotus Linotype" w:cs="Lotus Linotype"/>
          <w:sz w:val="28"/>
          <w:szCs w:val="28"/>
          <w:rtl/>
        </w:rPr>
        <w:t xml:space="preserve">( الأنعام/1)، </w:t>
      </w:r>
      <w:r w:rsidRPr="007C091B">
        <w:rPr>
          <w:rFonts w:ascii="Lotus Linotype" w:hAnsi="Lotus Linotype" w:cs="Lotus Linotype"/>
          <w:sz w:val="28"/>
          <w:szCs w:val="28"/>
          <w:rtl/>
        </w:rPr>
        <w:t>ليس إلا دليلا على جهلهم بالقرآن.</w:t>
      </w:r>
      <w:r w:rsidR="002B58A6" w:rsidRPr="007C091B">
        <w:rPr>
          <w:rFonts w:ascii="Lotus Linotype" w:hAnsi="Lotus Linotype" w:cs="Lotus Linotype"/>
          <w:sz w:val="28"/>
          <w:szCs w:val="28"/>
          <w:rtl/>
        </w:rPr>
        <w:t xml:space="preserve"> فلا تعني فعل "يعدلون"؛ العدول عن شيء ولا يمكن حمل الكلمة على هذا المعنى، وإنما معنى الآية: إن الكفار يساوون غير الله عز وجل بربهم.</w:t>
      </w:r>
    </w:p>
    <w:p w:rsidR="002B58A6" w:rsidRPr="007C091B" w:rsidRDefault="002B58A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شك أن مثل هذا الخطأ الفاحش لم يكن يصدر من الإمام جعفر الصادق، وهو من الفصحاء العرب وبلغائهم!</w:t>
      </w:r>
    </w:p>
    <w:p w:rsidR="002B58A6" w:rsidRPr="007C091B" w:rsidRDefault="002B58A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 هنا يظهر أن هذا التأويل قد افتراه على الإمام بعض السادة من أعاجم الشيعة، فالعربي لا يمكن أن يخطئ هذا الخطأ الركيك الفاحش!</w:t>
      </w:r>
    </w:p>
    <w:p w:rsidR="002B58A6" w:rsidRPr="007C091B" w:rsidRDefault="002B58A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الأمر في تأويل "قاسطان" على أنه يعني "ظالمان"! زد على ذلك أنه ينافي لفظ "عادلان" السابق الذكر.</w:t>
      </w:r>
    </w:p>
    <w:p w:rsidR="002B58A6" w:rsidRPr="007C091B" w:rsidRDefault="002B58A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 يرد لفظ "قاسطون" في الآية بهذا المعنى إلا من باب التقابل بالمؤمنين، فلم يرد في كلام العرب لفظ "القاسط" بمعنى "الظالم"، دون وجود قرينة صارفة كهذه.</w:t>
      </w:r>
    </w:p>
    <w:p w:rsidR="002B58A6" w:rsidRPr="007C091B" w:rsidRDefault="002B58A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وتأويلهم لكلمة "الحق"</w:t>
      </w:r>
      <w:r w:rsidR="00105C92" w:rsidRPr="007C091B">
        <w:rPr>
          <w:rFonts w:ascii="Lotus Linotype" w:hAnsi="Lotus Linotype" w:cs="Lotus Linotype"/>
          <w:sz w:val="28"/>
          <w:szCs w:val="28"/>
          <w:rtl/>
        </w:rPr>
        <w:t xml:space="preserve"> من أعجب العجائب وأغرب الغرائب هنا، فزعموا أن "الحق" هو: سيدنا علي المرتضى رضي الله عنه. ومثل هذا التفسير ليس إلا مصداقا لما قيل: المعنى في بطن الشاعر!</w:t>
      </w:r>
    </w:p>
    <w:p w:rsidR="00105C92" w:rsidRPr="007C091B" w:rsidRDefault="00105C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كأن يقال ماذا يعني: زيد على الحق؟ فيردوا: أن الجملة تعني : إن زيدا غلب عليا المرتضى رضي الله عنه وسيطر عليه!</w:t>
      </w:r>
    </w:p>
    <w:p w:rsidR="00105C92" w:rsidRPr="007C091B" w:rsidRDefault="00105C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وحمل معنى "على " على الاستيلاء، ثم زعمهم بأن "الاستيلاء" ترادف "الاستعلاء" ليس إلا مكابرة وتعنتا منهم لا غير.</w:t>
      </w:r>
    </w:p>
    <w:p w:rsidR="00105C92" w:rsidRPr="007C091B" w:rsidRDefault="00105C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وتأويلهم للعبارة الدعائية "عليهما رحمة الله " من أعجب العجائب ومن أغرب الغرائب، فقد ظهر من هذا التأويل أن الجملة الدع</w:t>
      </w:r>
      <w:r w:rsidR="00313B52" w:rsidRPr="007C091B">
        <w:rPr>
          <w:rFonts w:ascii="Lotus Linotype" w:hAnsi="Lotus Linotype" w:cs="Lotus Linotype"/>
          <w:sz w:val="28"/>
          <w:szCs w:val="28"/>
          <w:rtl/>
        </w:rPr>
        <w:t>ائية "رحمة الله عليه" ليست دعاء</w:t>
      </w:r>
      <w:r w:rsidRPr="007C091B">
        <w:rPr>
          <w:rFonts w:ascii="Lotus Linotype" w:hAnsi="Lotus Linotype" w:cs="Lotus Linotype"/>
          <w:sz w:val="28"/>
          <w:szCs w:val="28"/>
          <w:rtl/>
        </w:rPr>
        <w:t xml:space="preserve"> للناس، وإنما من أشد الأدعية على الناس! </w:t>
      </w:r>
    </w:p>
    <w:p w:rsidR="00105C92" w:rsidRPr="007C091B" w:rsidRDefault="00105C9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علق أحد الظرفاء على تأويلهم هذا، بأن الشيعي إذا قال عن أحد من علمائه وقادته "رحمة الله عليه"، فهو يعني هذا المعنى لا غير!! أي أن رسول الله</w:t>
      </w:r>
      <w:r w:rsidR="00183389" w:rsidRPr="007C091B">
        <w:rPr>
          <w:rFonts w:ascii="Lotus Linotype" w:hAnsi="Lotus Linotype" w:cs="Lotus Linotype"/>
          <w:sz w:val="28"/>
          <w:szCs w:val="28"/>
          <w:rtl/>
        </w:rPr>
        <w:t xml:space="preserve"> صلى الله عليه وسلم مخالفهم وعدو</w:t>
      </w:r>
      <w:r w:rsidRPr="007C091B">
        <w:rPr>
          <w:rFonts w:ascii="Lotus Linotype" w:hAnsi="Lotus Linotype" w:cs="Lotus Linotype"/>
          <w:sz w:val="28"/>
          <w:szCs w:val="28"/>
          <w:rtl/>
        </w:rPr>
        <w:t>هم</w:t>
      </w:r>
      <w:r w:rsidR="009F17BE" w:rsidRPr="007C091B">
        <w:rPr>
          <w:rFonts w:ascii="Lotus Linotype" w:hAnsi="Lotus Linotype" w:cs="Lotus Linotype"/>
          <w:sz w:val="28"/>
          <w:szCs w:val="28"/>
          <w:rtl/>
        </w:rPr>
        <w:t xml:space="preserve"> وسوف ينتقم منهم!</w:t>
      </w:r>
    </w:p>
    <w:p w:rsidR="00183389" w:rsidRPr="007C091B" w:rsidRDefault="0018338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هو شأن الشيعة؛ فقد جعلوا كلام أئمتهم وأحاديثهم لعبة الصبيان وأضحوكة الناس!...</w:t>
      </w:r>
    </w:p>
    <w:p w:rsidR="00183389" w:rsidRPr="007C091B" w:rsidRDefault="00D147AC" w:rsidP="00264FBE">
      <w:pPr>
        <w:pStyle w:val="a2"/>
        <w:rPr>
          <w:rtl/>
        </w:rPr>
      </w:pPr>
      <w:bookmarkStart w:id="66" w:name="_Toc352761859"/>
      <w:r w:rsidRPr="007C091B">
        <w:rPr>
          <w:rtl/>
        </w:rPr>
        <w:t>الحديث</w:t>
      </w:r>
      <w:r w:rsidR="00183389" w:rsidRPr="007C091B">
        <w:rPr>
          <w:rtl/>
        </w:rPr>
        <w:t xml:space="preserve"> السابع:</w:t>
      </w:r>
      <w:r w:rsidR="00264FBE">
        <w:rPr>
          <w:rFonts w:hint="cs"/>
          <w:rtl/>
        </w:rPr>
        <w:t xml:space="preserve"> </w:t>
      </w:r>
      <w:r w:rsidR="00264FBE" w:rsidRPr="007C091B">
        <w:rPr>
          <w:rtl/>
        </w:rPr>
        <w:t>سيدنا علي يمدح أبابكر</w:t>
      </w:r>
      <w:bookmarkEnd w:id="66"/>
    </w:p>
    <w:p w:rsidR="00183389"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أورد نهج البلاغة</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ـ الكتاب الجامع لخطب سيدنا علي المرتضى وكتبه ـ خطبة في شأن سيدنا أبي بكر الصديق رضي الله عنه جاء فيها:</w:t>
      </w:r>
      <w:r w:rsidRPr="007C091B">
        <w:rPr>
          <w:rFonts w:ascii="Lotus Linotype" w:hAnsi="Lotus Linotype" w:cs="Lotus Linotype"/>
          <w:b/>
          <w:bCs/>
          <w:color w:val="000000"/>
          <w:sz w:val="28"/>
          <w:szCs w:val="28"/>
          <w:bdr w:val="none" w:sz="0" w:space="0" w:color="auto" w:frame="1"/>
          <w:rtl/>
        </w:rPr>
        <w:t xml:space="preserve"> «لله بلاءُ فُلاَن، فَلَقَدْ قَوَّمَ الاَْوَدَ، وَدَاوَى الْعَمَدَ، وَأَقَامَ السُّنَّةَ، وَخَلَّفَ الْفِتْنَةَ! ذَهَبَ نَقِيَّ الثَّوْبِ، قَلِيلَ الْعَيْبِ، أَصَابَ خَيْرَهَا، وَسَبَقَ شَرَّهَا، أَدَّى إِلَى اللهِ طَاعَتَهُ، وَاتَّقَاهُ بِحَقِّهِ، رَحَلَ وَتَرَكَهُمْ فِي طُرُق مَتَشَعِّبَة، لاَ يَهْتَدِي بِهَا الضَّالُّ، وَلاَ يَسْتَيْقِنُ الْمُهْتَدِي».</w:t>
      </w:r>
    </w:p>
    <w:p w:rsidR="006069D7"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خاتم المحدثين صاحب "التحفة الإثنا عشرية"</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6"/>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فإن الشريف الرضي جامع نهج البلاغة حذف اسم سيدنا أبي بكر الصديق رضي الله عنه من النص ووضع مكانه كلمة "فلان" لئلا يبقى لأهل السنة مجال في الاستدلال بهذا النص، ولئلا يضيق المجال على الشيعة في التأويل. لكن من كرامة سيدنا أمير المؤمنين علي المرتضى رضي الله عنه أنه أتى في خطبته بأوصاف هي بنفسها تكشف عن موصوفها رغم أنوف المعتدين»!</w:t>
      </w:r>
    </w:p>
    <w:p w:rsidR="006069D7"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اختلف شراح نهج البلاغة في شرح هذا النص اختلافا يسيرا؛ فمنهم من قال بأن؛ أمير المؤمنين</w:t>
      </w:r>
      <w:r w:rsidR="00D147AC" w:rsidRPr="007C091B">
        <w:rPr>
          <w:rFonts w:ascii="Lotus Linotype" w:hAnsi="Lotus Linotype" w:cs="Lotus Linotype"/>
          <w:sz w:val="28"/>
          <w:szCs w:val="28"/>
          <w:rtl/>
        </w:rPr>
        <w:t xml:space="preserve"> كان يعني بهذه الأوصاف سيدنا أبا</w:t>
      </w:r>
      <w:r w:rsidRPr="007C091B">
        <w:rPr>
          <w:rFonts w:ascii="Lotus Linotype" w:hAnsi="Lotus Linotype" w:cs="Lotus Linotype"/>
          <w:sz w:val="28"/>
          <w:szCs w:val="28"/>
          <w:rtl/>
        </w:rPr>
        <w:t xml:space="preserve"> بكر الصديق ـ رضي الله عنه ـ ومنهم من يرى؛ أنه كان يقصد بها ـ سيدنا ـ عمر ـ الفاروق رضي الله عنه ـ . لكن معظم الشراح مالوا إلى الرأي الأول.</w:t>
      </w:r>
    </w:p>
    <w:p w:rsidR="006069D7"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 يزل علماء الشيعة يضربون الأخماس في الأسداس ويجرون كالملدوغ يمينا وشمالا في البحث عن جواب أو رد على هذه الخطبة، فتفوهوا بإجابات ه</w:t>
      </w:r>
      <w:r w:rsidR="00D147AC" w:rsidRPr="007C091B">
        <w:rPr>
          <w:rFonts w:ascii="Lotus Linotype" w:hAnsi="Lotus Linotype" w:cs="Lotus Linotype"/>
          <w:sz w:val="28"/>
          <w:szCs w:val="28"/>
          <w:rtl/>
        </w:rPr>
        <w:t>وجاء لكنهم لم يستطيعوا بعد أن يح</w:t>
      </w:r>
      <w:r w:rsidRPr="007C091B">
        <w:rPr>
          <w:rFonts w:ascii="Lotus Linotype" w:hAnsi="Lotus Linotype" w:cs="Lotus Linotype"/>
          <w:sz w:val="28"/>
          <w:szCs w:val="28"/>
          <w:rtl/>
        </w:rPr>
        <w:t>لوا هذه المشكلة! ومن أجوبتهم:</w:t>
      </w:r>
    </w:p>
    <w:p w:rsidR="006069D7"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الأول:</w:t>
      </w:r>
    </w:p>
    <w:p w:rsidR="006069D7" w:rsidRPr="007C091B" w:rsidRDefault="00D147A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w:t>
      </w:r>
      <w:r w:rsidR="006069D7" w:rsidRPr="007C091B">
        <w:rPr>
          <w:rFonts w:ascii="Lotus Linotype" w:hAnsi="Lotus Linotype" w:cs="Lotus Linotype"/>
          <w:sz w:val="28"/>
          <w:szCs w:val="28"/>
          <w:rtl/>
        </w:rPr>
        <w:t>كان من عادة سيدنا أمير المؤمنين عليه السلام أن يمدح الشيخين أمام من يعتقد بفضلهما تأليفا لقلوبهم. وليست هذه الخطبة إلا من هذا القبيل</w:t>
      </w:r>
      <w:r w:rsidRPr="007C091B">
        <w:rPr>
          <w:rFonts w:ascii="Lotus Linotype" w:hAnsi="Lotus Linotype" w:cs="Lotus Linotype"/>
          <w:sz w:val="28"/>
          <w:szCs w:val="28"/>
          <w:rtl/>
        </w:rPr>
        <w:t xml:space="preserve"> »</w:t>
      </w:r>
      <w:r w:rsidR="006069D7" w:rsidRPr="007C091B">
        <w:rPr>
          <w:rFonts w:ascii="Lotus Linotype" w:hAnsi="Lotus Linotype" w:cs="Lotus Linotype"/>
          <w:sz w:val="28"/>
          <w:szCs w:val="28"/>
          <w:rtl/>
        </w:rPr>
        <w:t>!</w:t>
      </w:r>
    </w:p>
    <w:p w:rsidR="006069D7"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فكما ترى يصرخ الجواب بهشاشته</w:t>
      </w:r>
      <w:r w:rsidR="00D147AC"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وقلة إيمان من قال به!</w:t>
      </w:r>
    </w:p>
    <w:p w:rsidR="006069D7"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يقبل من له شيء من العقل السليم أن إماما معصوما جليلا في مقام سيدنا علي المرتضى ورتبته يكذب بهذه السهولة وبهذه الحقارة للحصول على مصلحة دنيوية ولإرض</w:t>
      </w:r>
      <w:r w:rsidR="00D147AC" w:rsidRPr="007C091B">
        <w:rPr>
          <w:rFonts w:ascii="Lotus Linotype" w:hAnsi="Lotus Linotype" w:cs="Lotus Linotype"/>
          <w:sz w:val="28"/>
          <w:szCs w:val="28"/>
          <w:rtl/>
        </w:rPr>
        <w:t>اء فئة من الناس!</w:t>
      </w:r>
      <w:r w:rsidRPr="007C091B">
        <w:rPr>
          <w:rFonts w:ascii="Lotus Linotype" w:hAnsi="Lotus Linotype" w:cs="Lotus Linotype"/>
          <w:sz w:val="28"/>
          <w:szCs w:val="28"/>
          <w:rtl/>
        </w:rPr>
        <w:t xml:space="preserve"> </w:t>
      </w:r>
      <w:r w:rsidR="00D147AC" w:rsidRPr="007C091B">
        <w:rPr>
          <w:rFonts w:ascii="Lotus Linotype" w:hAnsi="Lotus Linotype" w:cs="Lotus Linotype"/>
          <w:sz w:val="28"/>
          <w:szCs w:val="28"/>
          <w:rtl/>
        </w:rPr>
        <w:t>و</w:t>
      </w:r>
      <w:r w:rsidRPr="007C091B">
        <w:rPr>
          <w:rFonts w:ascii="Lotus Linotype" w:hAnsi="Lotus Linotype" w:cs="Lotus Linotype"/>
          <w:sz w:val="28"/>
          <w:szCs w:val="28"/>
          <w:rtl/>
        </w:rPr>
        <w:t xml:space="preserve">لا ندري </w:t>
      </w:r>
      <w:r w:rsidR="00D147AC" w:rsidRPr="007C091B">
        <w:rPr>
          <w:rFonts w:ascii="Lotus Linotype" w:hAnsi="Lotus Linotype" w:cs="Lotus Linotype"/>
          <w:sz w:val="28"/>
          <w:szCs w:val="28"/>
          <w:rtl/>
        </w:rPr>
        <w:t xml:space="preserve">أ </w:t>
      </w:r>
      <w:r w:rsidRPr="007C091B">
        <w:rPr>
          <w:rFonts w:ascii="Lotus Linotype" w:hAnsi="Lotus Linotype" w:cs="Lotus Linotype"/>
          <w:sz w:val="28"/>
          <w:szCs w:val="28"/>
          <w:rtl/>
        </w:rPr>
        <w:t>رضوا أم لا؟! ولم يكتف على كذب واحد بل أتبعه بعشرة من الأوصاف الكاذبة في مدح أناس عصوا الله ورسوله وتركوا دين الإسلام وارتدوا عنه، وغيروا كتاب الله عز وجل ودين المصطفى عليه الصلاة والسلام. وكان سيدنا أميرالمؤمنين أعلم من غيره بالحديث الصحيح :« إذا مدح الفاسق غضب الرب».</w:t>
      </w:r>
    </w:p>
    <w:p w:rsidR="006069D7" w:rsidRPr="007C091B" w:rsidRDefault="006069D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فيا ترى! إذا كان من مدح الفاسق يجلب </w:t>
      </w:r>
      <w:r w:rsidR="00931EA8" w:rsidRPr="007C091B">
        <w:rPr>
          <w:rFonts w:ascii="Lotus Linotype" w:hAnsi="Lotus Linotype" w:cs="Lotus Linotype"/>
          <w:sz w:val="28"/>
          <w:szCs w:val="28"/>
          <w:rtl/>
        </w:rPr>
        <w:t>غضب الرب على نفسه، فما شأن من يمدح أناسا فاقوا بأعمالهم السيئة آلافا من الفساق، فماذا عسى أن يكون حال من مدحهم؟!</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أحد يتجرأ أن يرمي سيدنا علي المرتضى رضي الله عنه بارتكاب كبيرة كهذه إلا الشيعة الحاقدون على الله ورسوله وأهل بيته.</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ندري ما هي الضرورة التي أرغمت سيدنا علي أن يردف هذه الكذبات المتواليات وراء البعض، هل بغى عليه فوج من أتباع أبي بكر ولم يكن باستطاعة أمير المؤمنين أن يقيم عودهم إلا بهذا التدليس؟!</w:t>
      </w:r>
    </w:p>
    <w:p w:rsidR="00931EA8" w:rsidRPr="007C091B" w:rsidRDefault="00D147A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هو الجواب الذي رد به</w:t>
      </w:r>
      <w:r w:rsidR="00931EA8" w:rsidRPr="007C091B">
        <w:rPr>
          <w:rFonts w:ascii="Lotus Linotype" w:hAnsi="Lotus Linotype" w:cs="Lotus Linotype"/>
          <w:sz w:val="28"/>
          <w:szCs w:val="28"/>
          <w:rtl/>
        </w:rPr>
        <w:t xml:space="preserve"> العلامة الكنتوري على "التحفة الإثنا عشرية" ، </w:t>
      </w:r>
      <w:r w:rsidRPr="007C091B">
        <w:rPr>
          <w:rFonts w:ascii="Lotus Linotype" w:hAnsi="Lotus Linotype" w:cs="Lotus Linotype"/>
          <w:sz w:val="28"/>
          <w:szCs w:val="28"/>
          <w:rtl/>
        </w:rPr>
        <w:t xml:space="preserve">ثم </w:t>
      </w:r>
      <w:r w:rsidR="00931EA8" w:rsidRPr="007C091B">
        <w:rPr>
          <w:rFonts w:ascii="Lotus Linotype" w:hAnsi="Lotus Linotype" w:cs="Lotus Linotype"/>
          <w:sz w:val="28"/>
          <w:szCs w:val="28"/>
          <w:rtl/>
        </w:rPr>
        <w:t xml:space="preserve">كذب مؤلف "التحفة الإثنا عشرية" </w:t>
      </w:r>
      <w:r w:rsidRPr="007C091B">
        <w:rPr>
          <w:rFonts w:ascii="Lotus Linotype" w:hAnsi="Lotus Linotype" w:cs="Lotus Linotype"/>
          <w:sz w:val="28"/>
          <w:szCs w:val="28"/>
          <w:rtl/>
        </w:rPr>
        <w:t xml:space="preserve">قائلا </w:t>
      </w:r>
      <w:r w:rsidR="00931EA8" w:rsidRPr="007C091B">
        <w:rPr>
          <w:rFonts w:ascii="Lotus Linotype" w:hAnsi="Lotus Linotype" w:cs="Lotus Linotype"/>
          <w:sz w:val="28"/>
          <w:szCs w:val="28"/>
          <w:rtl/>
        </w:rPr>
        <w:t>:« هذا زعم افترى به علينا صاحب التحفة الإثنا عشرية، فليس الشيعة بحاجة إلى توجيه هذا الحديث وتفسيره، ففي النص لم يذكر اسم "أبي بكر" وإنما ذكر "فلان"، فلو ذكر اسم أبي بكر لقلنا بأن الشيعة لابد أن يوجهوا النص إلى معناه المراد، ولكن لم يذكر في النص شيء يدل على شخص بعينه! فما ذكره هذا الناصبي وما وجهه إلينا من الإفتراءات والهذيان بني على الافتراضات الخاطئة فهي فاسدة لأن ما بني على الفاسد فاسد لا محالة»!</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لابد أن نعد جواب العلامة الكنتوري هذا من عجائب المذهب الشيعي كذلك. ففي كتب الشيعة تصاريح متواترة تقول بأن لفظ "فلان" لا يعني إلا سيدنا أبي بكر الصديق ـ رضي الله عنه ـ:</w:t>
      </w:r>
    </w:p>
    <w:p w:rsidR="00931EA8" w:rsidRPr="007C091B" w:rsidRDefault="00D147A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يذكر </w:t>
      </w:r>
      <w:r w:rsidR="00931EA8" w:rsidRPr="007C091B">
        <w:rPr>
          <w:rFonts w:ascii="Lotus Linotype" w:hAnsi="Lotus Linotype" w:cs="Lotus Linotype"/>
          <w:sz w:val="28"/>
          <w:szCs w:val="28"/>
          <w:rtl/>
        </w:rPr>
        <w:t>ابن ميثم البحراني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7"/>
      </w:r>
      <w:r w:rsidR="00C93FB1" w:rsidRPr="00C93FB1">
        <w:rPr>
          <w:rFonts w:ascii="Lotus Linotype" w:hAnsi="Lotus Linotype" w:cs="Arabic11 BT"/>
          <w:w w:val="99"/>
          <w:sz w:val="28"/>
          <w:szCs w:val="28"/>
          <w:vertAlign w:val="superscript"/>
          <w:rtl/>
        </w:rPr>
        <w:t>)</w:t>
      </w:r>
      <w:r w:rsidR="00931EA8" w:rsidRPr="007C091B">
        <w:rPr>
          <w:rFonts w:ascii="Lotus Linotype" w:hAnsi="Lotus Linotype" w:cs="Lotus Linotype"/>
          <w:sz w:val="28"/>
          <w:szCs w:val="28"/>
          <w:rtl/>
        </w:rPr>
        <w:t xml:space="preserve"> في شرحه على "نهج البلاغة" أن بعضا من علماء الشيعة يرى بأن لفظ "فلان" يعني؛ أبابكر ، والبعض الآخر يقول بأنه؛ عمر. ثم يضيف قائلا:« أقول: إن إرادته لأبي بكر أشبه من إرادته لعمر». هذا ما صرح به ابن ميثم ذلك العلم الشامخ في المذهب الشيعي الذي يعتز بعلمه وتقدسه ملا باقر المجلسي. </w:t>
      </w:r>
    </w:p>
    <w:p w:rsidR="00931EA8" w:rsidRPr="007C091B" w:rsidRDefault="00D147A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بعد هذا أو </w:t>
      </w:r>
      <w:r w:rsidR="00931EA8" w:rsidRPr="007C091B">
        <w:rPr>
          <w:rFonts w:ascii="Lotus Linotype" w:hAnsi="Lotus Linotype" w:cs="Lotus Linotype"/>
          <w:sz w:val="28"/>
          <w:szCs w:val="28"/>
          <w:rtl/>
        </w:rPr>
        <w:t>ليس عجيبا أن ينكر الكنتوري هذه الحقيقة وأن يكذب صاحب التحفة الإثنا عشرية؟!</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لعل الكنتوري لما تجرأ على الكذب لم يكن يتصور أن علماء السنة سوف يخرجون التصريح باسم أبي بكر في ال</w:t>
      </w:r>
      <w:r w:rsidR="00D147AC" w:rsidRPr="007C091B">
        <w:rPr>
          <w:rFonts w:ascii="Lotus Linotype" w:hAnsi="Lotus Linotype" w:cs="Lotus Linotype"/>
          <w:sz w:val="28"/>
          <w:szCs w:val="28"/>
          <w:rtl/>
        </w:rPr>
        <w:t>نص من كتب الشيعة ومصادرهم! وعندها يكشف سوءة كذبه وسوء طويته، و</w:t>
      </w:r>
      <w:r w:rsidRPr="007C091B">
        <w:rPr>
          <w:rFonts w:ascii="Lotus Linotype" w:hAnsi="Lotus Linotype" w:cs="Lotus Linotype"/>
          <w:sz w:val="28"/>
          <w:szCs w:val="28"/>
          <w:rtl/>
        </w:rPr>
        <w:t>سيقول الناس لا محالة:" ألا لعنة الله على الكاذبين"!</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زعم الكنتوري أن صاحب التحفة الإثنا عشرية افترى على الشيعة لما نقل تأويل الشيعة على الخطبة إذ زعموا بأن سيدنا أمير المؤمنين مدح الشيخين تأليفا لقلوب من كان يعتقد صحة خلافتهما، وقال بأن الشيعة لم يقولوا بذلك، وإنما هذا بهتان بهتهم بها صاحب "التحفة الإثنا عشرية".</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دعونا نتصفح شرح ابن ميثم على نهج البلاغة لنرى من الكذاب: الكنتوري أم صاحب التحفة الإثنا عشرية؟!</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ابن ميثم:« جاز أن يكون ذلك المدح منه على وجه استصلاح من يعتقد صحة خلافة الشيخين واستجلاب قلوبهم بمثل هذا الكلام».</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 أسفاه! فقد مات الكنتوري وحمل معه جريرته. فلو كان حيا لكنت أقدم له عبارة ابن ميثم هذه، وكنت اسأله؛ من هو الكذاب منكما؟ حضرتك أم صاحب التحفة الإثنا عشرية؟</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سمعت أن ابن الكنتوري مازال حيا، ويعتز بكتاب أبيه "استقصاء الأفحام"، فيا ليت من يحمل إليه عبارة ابن ميثم هذه ليعرف الرجل من كان أبوه؟ وليتضح له كذب أبيه وتدليسه وتحريفه!</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الثاني:</w:t>
      </w:r>
    </w:p>
    <w:p w:rsidR="00931EA8" w:rsidRPr="007C091B" w:rsidRDefault="00D147A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w:t>
      </w:r>
      <w:r w:rsidR="00931EA8" w:rsidRPr="007C091B">
        <w:rPr>
          <w:rFonts w:ascii="Lotus Linotype" w:hAnsi="Lotus Linotype" w:cs="Lotus Linotype"/>
          <w:sz w:val="28"/>
          <w:szCs w:val="28"/>
          <w:rtl/>
        </w:rPr>
        <w:t>كلمة "فلان" في هذه الخطبة لا تعني أبابكر ولا عمر، وإنما صحابي آخر توفي في أيام الرسول صلى الله عليه وسلم</w:t>
      </w:r>
      <w:r w:rsidRPr="007C091B">
        <w:rPr>
          <w:rFonts w:ascii="Lotus Linotype" w:hAnsi="Lotus Linotype" w:cs="Lotus Linotype"/>
          <w:sz w:val="28"/>
          <w:szCs w:val="28"/>
          <w:rtl/>
        </w:rPr>
        <w:t>»</w:t>
      </w:r>
      <w:r w:rsidR="00931EA8" w:rsidRPr="007C091B">
        <w:rPr>
          <w:rFonts w:ascii="Lotus Linotype" w:hAnsi="Lotus Linotype" w:cs="Lotus Linotype"/>
          <w:sz w:val="28"/>
          <w:szCs w:val="28"/>
          <w:rtl/>
        </w:rPr>
        <w:t>.</w:t>
      </w:r>
    </w:p>
    <w:p w:rsidR="00931EA8" w:rsidRPr="007C091B" w:rsidRDefault="00931EA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جواب استحسنه العلامة الر</w:t>
      </w:r>
      <w:r w:rsidR="004C15A7"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وندي من كبار علماء الشيعة! لكن قراءة سريعة في الخطبة تكشف عن ركاكة الجواب وهشاشته وتكلف من قال به، فسيدنا أمير المؤمنين علي رضي الله عنه يمدح في خطبته رجلا صالحا كان سدا أمام الفتن، فلما مات حدث كل هذا الخراب وضل الناس في طرق متشعبة. ولا </w:t>
      </w:r>
      <w:r w:rsidR="004D0D8A" w:rsidRPr="007C091B">
        <w:rPr>
          <w:rFonts w:ascii="Lotus Linotype" w:hAnsi="Lotus Linotype" w:cs="Lotus Linotype"/>
          <w:sz w:val="28"/>
          <w:szCs w:val="28"/>
          <w:rtl/>
        </w:rPr>
        <w:t>يتصور حدوث مثل هذا الفساد بعد</w:t>
      </w:r>
      <w:r w:rsidRPr="007C091B">
        <w:rPr>
          <w:rFonts w:ascii="Lotus Linotype" w:hAnsi="Lotus Linotype" w:cs="Lotus Linotype"/>
          <w:sz w:val="28"/>
          <w:szCs w:val="28"/>
          <w:rtl/>
        </w:rPr>
        <w:t xml:space="preserve"> </w:t>
      </w:r>
      <w:r w:rsidR="004D0D8A" w:rsidRPr="007C091B">
        <w:rPr>
          <w:rFonts w:ascii="Lotus Linotype" w:hAnsi="Lotus Linotype" w:cs="Lotus Linotype"/>
          <w:sz w:val="28"/>
          <w:szCs w:val="28"/>
          <w:rtl/>
        </w:rPr>
        <w:t>موت</w:t>
      </w:r>
      <w:r w:rsidRPr="007C091B">
        <w:rPr>
          <w:rFonts w:ascii="Lotus Linotype" w:hAnsi="Lotus Linotype" w:cs="Lotus Linotype"/>
          <w:sz w:val="28"/>
          <w:szCs w:val="28"/>
          <w:rtl/>
        </w:rPr>
        <w:t xml:space="preserve"> أي رجل مهما كان شأنه في حياة الرسو</w:t>
      </w:r>
      <w:r w:rsidR="004D0D8A" w:rsidRPr="007C091B">
        <w:rPr>
          <w:rFonts w:ascii="Lotus Linotype" w:hAnsi="Lotus Linotype" w:cs="Lotus Linotype"/>
          <w:sz w:val="28"/>
          <w:szCs w:val="28"/>
          <w:rtl/>
        </w:rPr>
        <w:t>ل صلى الله عليه وسلم ، فلا محالة أن يكون هذا الممدوح قد توفي بعد الرسول صلى الله عليه وسلم، ولا يمكن أن يكون هذا المرء إلا أبوبكر أو عمر. وللشيعة أن يختاروا منهما أي واحد أرادوا، وبذلك يصلون إلى ما نقصده.</w:t>
      </w:r>
    </w:p>
    <w:p w:rsidR="004D0D8A" w:rsidRPr="007C091B" w:rsidRDefault="004D0D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العلامة الكنتوري صوابه وهو يتحدث عن هذا الجواب</w:t>
      </w:r>
      <w:r w:rsidR="00D147A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w:t>
      </w:r>
      <w:r w:rsidR="00D147AC" w:rsidRPr="007C091B">
        <w:rPr>
          <w:rFonts w:ascii="Lotus Linotype" w:hAnsi="Lotus Linotype" w:cs="Lotus Linotype"/>
          <w:sz w:val="28"/>
          <w:szCs w:val="28"/>
          <w:rtl/>
        </w:rPr>
        <w:t>وبدأ ي</w:t>
      </w:r>
      <w:r w:rsidRPr="007C091B">
        <w:rPr>
          <w:rFonts w:ascii="Lotus Linotype" w:hAnsi="Lotus Linotype" w:cs="Lotus Linotype"/>
          <w:sz w:val="28"/>
          <w:szCs w:val="28"/>
          <w:rtl/>
        </w:rPr>
        <w:t>تفوه بكلام لا يظهر منه إنكار لهذا الجواب كما لايبدي إقرارا له! فالمسكين قد وقع في فخ لم يكن يدري كيف يتخلص منه، فقد جاءه مؤلف "التحفة الإثنا عشرية" كملك الموت على حين غرة فوق رأسه لا يستطيع التخلص منه. فهو يقول:« .. وقد عرفت مما صرح به ابن أبي الحديد أن هذا الكلام قاله قطب الدين الراوندي، ولم يكتب شرحا على نهج البلاغة من علماء الإمامية وغيرهم قبل ابن أبي الحديد إلا قطب الدين الراوندي». ففي هذه العبارة يسلم الكنتوري بما قاله مؤلف "التحفة الإثنا عشرية"، لأنه لم يكذب الخبر كما فعله في الأجوبة السابقة. وأما زعمه أن أحدا لم يسبق الراوندي في شرح نهج البلاغة كلام فارغ لا أساس له ويدل على جهل</w:t>
      </w:r>
      <w:r w:rsidR="00215A60" w:rsidRPr="007C091B">
        <w:rPr>
          <w:rFonts w:ascii="Lotus Linotype" w:hAnsi="Lotus Linotype" w:cs="Lotus Linotype"/>
          <w:sz w:val="28"/>
          <w:szCs w:val="28"/>
          <w:rtl/>
        </w:rPr>
        <w:t>ه</w:t>
      </w:r>
      <w:r w:rsidRPr="007C091B">
        <w:rPr>
          <w:rFonts w:ascii="Lotus Linotype" w:hAnsi="Lotus Linotype" w:cs="Lotus Linotype"/>
          <w:sz w:val="28"/>
          <w:szCs w:val="28"/>
          <w:rtl/>
        </w:rPr>
        <w:t>. ويسعى به المؤلف الهروب من الموضوع.</w:t>
      </w:r>
    </w:p>
    <w:p w:rsidR="004D0D8A" w:rsidRPr="007C091B" w:rsidRDefault="004D0D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فليتأمل سادة الشيعة؛ كيف يتفنن علمائهم في الهروب عن الموضوع كلما وجدوا الطريق قد سد أمامهم</w:t>
      </w:r>
      <w:r w:rsidR="00D147A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w:t>
      </w:r>
      <w:r w:rsidR="00D147AC" w:rsidRPr="007C091B">
        <w:rPr>
          <w:rFonts w:ascii="Lotus Linotype" w:hAnsi="Lotus Linotype" w:cs="Lotus Linotype"/>
          <w:sz w:val="28"/>
          <w:szCs w:val="28"/>
          <w:rtl/>
        </w:rPr>
        <w:t xml:space="preserve">كيف </w:t>
      </w:r>
      <w:r w:rsidRPr="007C091B">
        <w:rPr>
          <w:rFonts w:ascii="Lotus Linotype" w:hAnsi="Lotus Linotype" w:cs="Lotus Linotype"/>
          <w:sz w:val="28"/>
          <w:szCs w:val="28"/>
          <w:rtl/>
        </w:rPr>
        <w:t>يسكتون عن الموضوع بإثارة أمور لا علاقة لها بالموضوع.</w:t>
      </w:r>
    </w:p>
    <w:p w:rsidR="004D0D8A" w:rsidRPr="007C091B" w:rsidRDefault="004D0D8A" w:rsidP="00264FBE">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وهاك نص ما قاله قطب الدين الراوندي في شرحه:« إنه عليه السلام يمدح بعض أصحابه بحسن سيرته، وأنه مات قبل الفتنة التي وقعت بعد رسول الله صلى الله عليه وسلم».</w:t>
      </w:r>
    </w:p>
    <w:p w:rsidR="004D0D8A" w:rsidRPr="007C091B" w:rsidRDefault="004D0D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الثالث:</w:t>
      </w:r>
    </w:p>
    <w:p w:rsidR="004D0D8A" w:rsidRPr="007C091B" w:rsidRDefault="004D0D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زعموا أن أمير المؤمنين علي المرتضى رضي الله عنه </w:t>
      </w:r>
      <w:r w:rsidR="00B22C87" w:rsidRPr="007C091B">
        <w:rPr>
          <w:rFonts w:ascii="Lotus Linotype" w:hAnsi="Lotus Linotype" w:cs="Lotus Linotype"/>
          <w:sz w:val="28"/>
          <w:szCs w:val="28"/>
          <w:rtl/>
        </w:rPr>
        <w:t>« قصد في خطبته هذه التعريض ب</w:t>
      </w:r>
      <w:r w:rsidRPr="007C091B">
        <w:rPr>
          <w:rFonts w:ascii="Lotus Linotype" w:hAnsi="Lotus Linotype" w:cs="Lotus Linotype"/>
          <w:sz w:val="28"/>
          <w:szCs w:val="28"/>
          <w:rtl/>
        </w:rPr>
        <w:t>عثمان ، فهو أراد أن يوبخه في تركه لسيرة الشيخين وأن الفتن قد شاعت في أيامه</w:t>
      </w:r>
      <w:r w:rsidR="00B22C87"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w:t>
      </w:r>
    </w:p>
    <w:p w:rsidR="004D0D8A" w:rsidRPr="007C091B" w:rsidRDefault="004D0D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هذا الجواب أسخف من الأجوبه السابقة. فالتوبيخ له أساليبه، فإذا كان سيدنا علي المرتضى رضي الله عنه  يريد أن ينال من عثمان</w:t>
      </w:r>
      <w:r w:rsidR="00B22C8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ما الذي يجبره على مدح أحد الشيخين؟ فكان يكفيه أن يقول بأن عثمان ترك سيرة الشيخين، ولم يكن بحاجة أن يسرد كل هذه الصفات الكاذبة في أعداء الله وأعداء رسوله. </w:t>
      </w:r>
    </w:p>
    <w:p w:rsidR="004D0D8A" w:rsidRPr="007C091B" w:rsidRDefault="004D0D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وكذلك يكشف هذا الجواب أن سيدنا علي المرتضى كان قد ارتضى سيرة الشيخين، فلو لم يكن قد رضي بهما </w:t>
      </w:r>
      <w:r w:rsidR="00B22C87" w:rsidRPr="007C091B">
        <w:rPr>
          <w:rFonts w:ascii="Lotus Linotype" w:hAnsi="Lotus Linotype" w:cs="Lotus Linotype"/>
          <w:sz w:val="28"/>
          <w:szCs w:val="28"/>
          <w:rtl/>
        </w:rPr>
        <w:t xml:space="preserve">وبسيرتهما </w:t>
      </w:r>
      <w:r w:rsidRPr="007C091B">
        <w:rPr>
          <w:rFonts w:ascii="Lotus Linotype" w:hAnsi="Lotus Linotype" w:cs="Lotus Linotype"/>
          <w:sz w:val="28"/>
          <w:szCs w:val="28"/>
          <w:rtl/>
        </w:rPr>
        <w:t>لما وبخ غيره على ترك المنكر.</w:t>
      </w:r>
    </w:p>
    <w:p w:rsidR="004D0D8A" w:rsidRPr="007C091B" w:rsidRDefault="004D0D8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ولابد أن نلاحظ أن حمل هذه الخطبة على توبيخ سيدنا عثمان حمل شيء على شيء دون دليل ولا برهان</w:t>
      </w:r>
      <w:r w:rsidR="00C77D00" w:rsidRPr="007C091B">
        <w:rPr>
          <w:rFonts w:ascii="Lotus Linotype" w:hAnsi="Lotus Linotype" w:cs="Lotus Linotype"/>
          <w:sz w:val="28"/>
          <w:szCs w:val="28"/>
          <w:rtl/>
        </w:rPr>
        <w:t>. فليست في الخطبة أي</w:t>
      </w:r>
      <w:r w:rsidR="00B22C87" w:rsidRPr="007C091B">
        <w:rPr>
          <w:rFonts w:ascii="Lotus Linotype" w:hAnsi="Lotus Linotype" w:cs="Lotus Linotype"/>
          <w:sz w:val="28"/>
          <w:szCs w:val="28"/>
          <w:rtl/>
        </w:rPr>
        <w:t>ة</w:t>
      </w:r>
      <w:r w:rsidR="00C77D00" w:rsidRPr="007C091B">
        <w:rPr>
          <w:rFonts w:ascii="Lotus Linotype" w:hAnsi="Lotus Linotype" w:cs="Lotus Linotype"/>
          <w:sz w:val="28"/>
          <w:szCs w:val="28"/>
          <w:rtl/>
        </w:rPr>
        <w:t xml:space="preserve"> قرينة أو إشارة أو تلميح لسيدنا عثمان رضي الله عنه ولا لتركه سيرة الشيخين. فقد قال علي المرتضى رضي الله عنه هذه الخطب في أيام خلافته في الكوفة، فأين كان سيدنا عثمان رضي الله عنه في تلك الفترة ليوبخه سيدنا علي المرتضى رضي الله عنه؟</w:t>
      </w:r>
    </w:p>
    <w:p w:rsidR="00C77D00" w:rsidRPr="007C091B" w:rsidRDefault="00C77D0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وافترض أنه أراد أن يوبخ عثمان، فلماذا لم يصرح باسمه؟ ما الذي منعه من ذكر اسمه </w:t>
      </w:r>
      <w:r w:rsidR="00B22C87" w:rsidRPr="007C091B">
        <w:rPr>
          <w:rFonts w:ascii="Lotus Linotype" w:hAnsi="Lotus Linotype" w:cs="Lotus Linotype"/>
          <w:sz w:val="28"/>
          <w:szCs w:val="28"/>
          <w:rtl/>
        </w:rPr>
        <w:t>أ</w:t>
      </w:r>
      <w:r w:rsidRPr="007C091B">
        <w:rPr>
          <w:rFonts w:ascii="Lotus Linotype" w:hAnsi="Lotus Linotype" w:cs="Lotus Linotype"/>
          <w:sz w:val="28"/>
          <w:szCs w:val="28"/>
          <w:rtl/>
        </w:rPr>
        <w:t>و</w:t>
      </w:r>
      <w:r w:rsidR="00B22C87"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التصريح به؟ فقد خرج جيش عرمرم من أهل الشام ووقفوا في وجه سيدنا علي المرتضى رضي الله عنه يريدون القصاص من قتلة عثمان، فهل هناك خلاف أكبر من هذا مع اتباع عثمان ليتجنب علي المرتضى التصريح من ذكر اسم</w:t>
      </w:r>
      <w:r w:rsidR="00B22C87" w:rsidRPr="007C091B">
        <w:rPr>
          <w:rFonts w:ascii="Lotus Linotype" w:hAnsi="Lotus Linotype" w:cs="Lotus Linotype"/>
          <w:sz w:val="28"/>
          <w:szCs w:val="28"/>
          <w:rtl/>
        </w:rPr>
        <w:t>ه</w:t>
      </w:r>
      <w:r w:rsidRPr="007C091B">
        <w:rPr>
          <w:rFonts w:ascii="Lotus Linotype" w:hAnsi="Lotus Linotype" w:cs="Lotus Linotype"/>
          <w:sz w:val="28"/>
          <w:szCs w:val="28"/>
          <w:rtl/>
        </w:rPr>
        <w:t xml:space="preserve"> ؟! وصدق من قال: أنا الغريق فما خوفي من البلل!..</w:t>
      </w:r>
    </w:p>
    <w:p w:rsidR="00C77D00" w:rsidRPr="007C091B" w:rsidRDefault="00C77D0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رد العلامة الكنتوري هذا الكلام وكذب فيه مؤلف "التحفة الإثنا عشرية" وزعم أنه؛ « لم يقل أحد من الإمامية بهذا التأويل، إلا ابن أبي الحديد الذي ذكر هذا الكلام في شرحه ونسبه إلى "جاردويه" من الفرق "</w:t>
      </w:r>
      <w:r w:rsidR="00B22C87" w:rsidRPr="007C091B">
        <w:rPr>
          <w:rFonts w:ascii="Lotus Linotype" w:hAnsi="Lotus Linotype" w:cs="Lotus Linotype"/>
          <w:sz w:val="28"/>
          <w:szCs w:val="28"/>
          <w:rtl/>
        </w:rPr>
        <w:t>الزيدية" ... (إلى أن قال) .. ون</w:t>
      </w:r>
      <w:r w:rsidRPr="007C091B">
        <w:rPr>
          <w:rFonts w:ascii="Lotus Linotype" w:hAnsi="Lotus Linotype" w:cs="Lotus Linotype"/>
          <w:sz w:val="28"/>
          <w:szCs w:val="28"/>
          <w:rtl/>
        </w:rPr>
        <w:t>سبة بعض ما قاله الزيدية إلى الإمامية كذب صريح».</w:t>
      </w:r>
    </w:p>
    <w:p w:rsidR="00C77D00" w:rsidRPr="007C091B" w:rsidRDefault="00C77D0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دعونا نخرج هذا الكلام من مصادر الشيعة الإمامية، بل من أوثق كتبهم ومراجعهم ليظهر للعيان مدى جرأة العلامة الكنتوري على الكذب وعلى الافتراء على الآخرين:</w:t>
      </w:r>
    </w:p>
    <w:p w:rsidR="00B22C87" w:rsidRPr="007C091B" w:rsidRDefault="00C77D00" w:rsidP="00D546CF">
      <w:pPr>
        <w:widowControl w:val="0"/>
        <w:bidi/>
        <w:ind w:firstLine="454"/>
        <w:jc w:val="both"/>
        <w:rPr>
          <w:rFonts w:ascii="Lotus Linotype" w:hAnsi="Lotus Linotype" w:cs="Lotus Linotype"/>
          <w:b/>
          <w:bCs/>
          <w:sz w:val="28"/>
          <w:szCs w:val="28"/>
          <w:rtl/>
          <w:lang w:bidi="fa-IR"/>
        </w:rPr>
      </w:pPr>
      <w:r w:rsidRPr="007C091B">
        <w:rPr>
          <w:rFonts w:ascii="Lotus Linotype" w:hAnsi="Lotus Linotype" w:cs="Lotus Linotype"/>
          <w:sz w:val="28"/>
          <w:szCs w:val="28"/>
          <w:rtl/>
        </w:rPr>
        <w:t>كتب ابن ميثم في شرحه على نهج البلاغة ما نصه:</w:t>
      </w:r>
      <w:r w:rsidRPr="007C091B">
        <w:rPr>
          <w:rFonts w:ascii="Lotus Linotype" w:hAnsi="Lotus Linotype" w:cs="Lotus Linotype"/>
          <w:b/>
          <w:bCs/>
          <w:sz w:val="28"/>
          <w:szCs w:val="28"/>
          <w:rtl/>
        </w:rPr>
        <w:t xml:space="preserve"> « واعلم أن الشيعة قد أوردوا ههنا سوالاً فقالوا: إن هذه الممادح التي ذكرها عليه السلام في أحد هذين الرجلين ينافي ما أجمعنا عليه من تخطيتهما وأخذهما منصب الخلافة، فإما أن لا يكون هذا الكلام من كلامه عل</w:t>
      </w:r>
      <w:r w:rsidR="00B22C87" w:rsidRPr="007C091B">
        <w:rPr>
          <w:rFonts w:ascii="Lotus Linotype" w:hAnsi="Lotus Linotype" w:cs="Lotus Linotype"/>
          <w:b/>
          <w:bCs/>
          <w:sz w:val="28"/>
          <w:szCs w:val="28"/>
          <w:rtl/>
        </w:rPr>
        <w:t>يه السلام أو أن يكون إجماعنا خطأ</w:t>
      </w:r>
      <w:r w:rsidRPr="007C091B">
        <w:rPr>
          <w:rFonts w:ascii="Lotus Linotype" w:hAnsi="Lotus Linotype" w:cs="Lotus Linotype"/>
          <w:b/>
          <w:bCs/>
          <w:sz w:val="28"/>
          <w:szCs w:val="28"/>
          <w:rtl/>
        </w:rPr>
        <w:t>. ثم أجابوا من وجهين:</w:t>
      </w:r>
    </w:p>
    <w:p w:rsidR="00B22C87" w:rsidRPr="007C091B" w:rsidRDefault="00C77D00" w:rsidP="00D546CF">
      <w:pPr>
        <w:widowControl w:val="0"/>
        <w:bidi/>
        <w:ind w:firstLine="454"/>
        <w:jc w:val="both"/>
        <w:rPr>
          <w:rFonts w:ascii="Lotus Linotype" w:hAnsi="Lotus Linotype" w:cs="Lotus Linotype"/>
          <w:b/>
          <w:bCs/>
          <w:sz w:val="28"/>
          <w:szCs w:val="28"/>
          <w:rtl/>
          <w:lang w:bidi="fa-IR"/>
        </w:rPr>
      </w:pPr>
      <w:r w:rsidRPr="007C091B">
        <w:rPr>
          <w:rFonts w:ascii="Lotus Linotype" w:hAnsi="Lotus Linotype" w:cs="Lotus Linotype"/>
          <w:b/>
          <w:bCs/>
          <w:sz w:val="28"/>
          <w:szCs w:val="28"/>
          <w:rtl/>
          <w:lang w:bidi="fa-IR"/>
        </w:rPr>
        <w:t xml:space="preserve"> أحدهما</w:t>
      </w:r>
      <w:r w:rsidR="00B22C87" w:rsidRPr="007C091B">
        <w:rPr>
          <w:rFonts w:ascii="Lotus Linotype" w:hAnsi="Lotus Linotype" w:cs="Lotus Linotype"/>
          <w:b/>
          <w:bCs/>
          <w:sz w:val="28"/>
          <w:szCs w:val="28"/>
          <w:rtl/>
          <w:lang w:bidi="fa-IR"/>
        </w:rPr>
        <w:t>:</w:t>
      </w:r>
      <w:r w:rsidRPr="007C091B">
        <w:rPr>
          <w:rFonts w:ascii="Lotus Linotype" w:hAnsi="Lotus Linotype" w:cs="Lotus Linotype"/>
          <w:b/>
          <w:bCs/>
          <w:sz w:val="28"/>
          <w:szCs w:val="28"/>
          <w:rtl/>
          <w:lang w:bidi="fa-IR"/>
        </w:rPr>
        <w:t xml:space="preserve"> لا نسلم التنافي المذكور فإنه جاز أن يكون ذلك المدح منه عليه السلام </w:t>
      </w:r>
      <w:r w:rsidR="00B22C87" w:rsidRPr="007C091B">
        <w:rPr>
          <w:rFonts w:ascii="Lotus Linotype" w:hAnsi="Lotus Linotype" w:cs="Lotus Linotype"/>
          <w:b/>
          <w:bCs/>
          <w:sz w:val="28"/>
          <w:szCs w:val="28"/>
          <w:rtl/>
          <w:lang w:bidi="fa-IR"/>
        </w:rPr>
        <w:t>على</w:t>
      </w:r>
      <w:r w:rsidRPr="007C091B">
        <w:rPr>
          <w:rFonts w:ascii="Lotus Linotype" w:hAnsi="Lotus Linotype" w:cs="Lotus Linotype"/>
          <w:b/>
          <w:bCs/>
          <w:sz w:val="28"/>
          <w:szCs w:val="28"/>
          <w:rtl/>
          <w:lang w:bidi="fa-IR"/>
        </w:rPr>
        <w:t xml:space="preserve"> وجه استصلاح من يعتقد صحة خلافة الشيخين واستجلاب قلوبهم بمثل هذا الكلام. </w:t>
      </w:r>
    </w:p>
    <w:p w:rsidR="00C77D00" w:rsidRPr="007C091B" w:rsidRDefault="00C77D00" w:rsidP="00D546CF">
      <w:pPr>
        <w:widowControl w:val="0"/>
        <w:bidi/>
        <w:ind w:firstLine="454"/>
        <w:jc w:val="both"/>
        <w:rPr>
          <w:rFonts w:ascii="Lotus Linotype" w:hAnsi="Lotus Linotype" w:cs="Lotus Linotype"/>
          <w:sz w:val="28"/>
          <w:szCs w:val="28"/>
          <w:rtl/>
          <w:lang w:bidi="fa-IR"/>
        </w:rPr>
      </w:pPr>
      <w:r w:rsidRPr="007C091B">
        <w:rPr>
          <w:rFonts w:ascii="Lotus Linotype" w:hAnsi="Lotus Linotype" w:cs="Lotus Linotype"/>
          <w:b/>
          <w:bCs/>
          <w:sz w:val="28"/>
          <w:szCs w:val="28"/>
          <w:rtl/>
          <w:lang w:bidi="fa-IR"/>
        </w:rPr>
        <w:t>الثاني: أنه جاز أن يكون مدحه ذلك لأحدهما في معرض توبيخ عثمان لوقوع الفتنة في خلافته واضطراب الأمر عليه وإسا</w:t>
      </w:r>
      <w:r w:rsidR="00215A60" w:rsidRPr="007C091B">
        <w:rPr>
          <w:rFonts w:ascii="Lotus Linotype" w:hAnsi="Lotus Linotype" w:cs="Lotus Linotype"/>
          <w:b/>
          <w:bCs/>
          <w:sz w:val="28"/>
          <w:szCs w:val="28"/>
          <w:rtl/>
          <w:lang w:bidi="fa-IR"/>
        </w:rPr>
        <w:t>ء</w:t>
      </w:r>
      <w:r w:rsidR="00B22C87" w:rsidRPr="007C091B">
        <w:rPr>
          <w:rFonts w:ascii="Lotus Linotype" w:hAnsi="Lotus Linotype" w:cs="Lotus Linotype"/>
          <w:b/>
          <w:bCs/>
          <w:sz w:val="28"/>
          <w:szCs w:val="28"/>
          <w:rtl/>
          <w:lang w:bidi="fa-IR"/>
        </w:rPr>
        <w:t>ته وحيفه ل</w:t>
      </w:r>
      <w:r w:rsidRPr="007C091B">
        <w:rPr>
          <w:rFonts w:ascii="Lotus Linotype" w:hAnsi="Lotus Linotype" w:cs="Lotus Linotype"/>
          <w:b/>
          <w:bCs/>
          <w:sz w:val="28"/>
          <w:szCs w:val="28"/>
          <w:rtl/>
          <w:lang w:bidi="fa-IR"/>
        </w:rPr>
        <w:t>بيت مال ال</w:t>
      </w:r>
      <w:r w:rsidR="001D271C" w:rsidRPr="007C091B">
        <w:rPr>
          <w:rFonts w:ascii="Lotus Linotype" w:hAnsi="Lotus Linotype" w:cs="Lotus Linotype"/>
          <w:b/>
          <w:bCs/>
          <w:sz w:val="28"/>
          <w:szCs w:val="28"/>
          <w:rtl/>
          <w:lang w:bidi="fa-IR"/>
        </w:rPr>
        <w:t xml:space="preserve">مسلمين هو وبنو أبيه، </w:t>
      </w:r>
      <w:r w:rsidR="00B22C87" w:rsidRPr="007C091B">
        <w:rPr>
          <w:rFonts w:ascii="Lotus Linotype" w:hAnsi="Lotus Linotype" w:cs="Lotus Linotype"/>
          <w:b/>
          <w:bCs/>
          <w:sz w:val="28"/>
          <w:szCs w:val="28"/>
          <w:rtl/>
          <w:lang w:bidi="fa-IR"/>
        </w:rPr>
        <w:t>حتى كان ذلك سببا لثورة</w:t>
      </w:r>
      <w:r w:rsidRPr="007C091B">
        <w:rPr>
          <w:rFonts w:ascii="Lotus Linotype" w:hAnsi="Lotus Linotype" w:cs="Lotus Linotype"/>
          <w:b/>
          <w:bCs/>
          <w:sz w:val="28"/>
          <w:szCs w:val="28"/>
          <w:rtl/>
          <w:lang w:bidi="fa-IR"/>
        </w:rPr>
        <w:t xml:space="preserve"> المسلمين من الأمصار وقتلهم له، وينبه </w:t>
      </w:r>
      <w:r w:rsidR="00B22C87" w:rsidRPr="007C091B">
        <w:rPr>
          <w:rFonts w:ascii="Lotus Linotype" w:hAnsi="Lotus Linotype" w:cs="Lotus Linotype"/>
          <w:b/>
          <w:bCs/>
          <w:sz w:val="28"/>
          <w:szCs w:val="28"/>
          <w:rtl/>
          <w:lang w:bidi="fa-IR"/>
        </w:rPr>
        <w:t>على</w:t>
      </w:r>
      <w:r w:rsidRPr="007C091B">
        <w:rPr>
          <w:rFonts w:ascii="Lotus Linotype" w:hAnsi="Lotus Linotype" w:cs="Lotus Linotype"/>
          <w:b/>
          <w:bCs/>
          <w:sz w:val="28"/>
          <w:szCs w:val="28"/>
          <w:rtl/>
          <w:lang w:bidi="fa-IR"/>
        </w:rPr>
        <w:t xml:space="preserve"> ذلك قوله: وخلف الفتنة وذهب نقي الثوب قليل العيب أصاب خيرها وسبق شرها</w:t>
      </w:r>
      <w:r w:rsidR="00B22C87" w:rsidRPr="007C091B">
        <w:rPr>
          <w:rFonts w:ascii="Lotus Linotype" w:hAnsi="Lotus Linotype" w:cs="Lotus Linotype"/>
          <w:b/>
          <w:bCs/>
          <w:sz w:val="28"/>
          <w:szCs w:val="28"/>
          <w:rtl/>
          <w:lang w:bidi="fa-IR"/>
        </w:rPr>
        <w:t>،</w:t>
      </w:r>
      <w:r w:rsidR="001D271C" w:rsidRPr="007C091B">
        <w:rPr>
          <w:rFonts w:ascii="Lotus Linotype" w:hAnsi="Lotus Linotype" w:cs="Lotus Linotype"/>
          <w:b/>
          <w:bCs/>
          <w:sz w:val="28"/>
          <w:szCs w:val="28"/>
          <w:rtl/>
          <w:lang w:bidi="fa-IR"/>
        </w:rPr>
        <w:t xml:space="preserve"> وقوله: وتركهم في طرق متشعبة </w:t>
      </w:r>
      <w:r w:rsidR="00B22C87" w:rsidRPr="007C091B">
        <w:rPr>
          <w:rFonts w:ascii="Lotus Linotype" w:hAnsi="Lotus Linotype" w:cs="Lotus Linotype"/>
          <w:b/>
          <w:bCs/>
          <w:sz w:val="28"/>
          <w:szCs w:val="28"/>
          <w:rtl/>
          <w:lang w:bidi="fa-IR"/>
        </w:rPr>
        <w:t>إلى</w:t>
      </w:r>
      <w:r w:rsidRPr="007C091B">
        <w:rPr>
          <w:rFonts w:ascii="Lotus Linotype" w:hAnsi="Lotus Linotype" w:cs="Lotus Linotype"/>
          <w:b/>
          <w:bCs/>
          <w:sz w:val="28"/>
          <w:szCs w:val="28"/>
          <w:rtl/>
          <w:lang w:bidi="fa-IR"/>
        </w:rPr>
        <w:t xml:space="preserve"> آخره</w:t>
      </w:r>
      <w:r w:rsidR="00B22C87" w:rsidRPr="007C091B">
        <w:rPr>
          <w:rFonts w:ascii="Lotus Linotype" w:hAnsi="Lotus Linotype" w:cs="Lotus Linotype"/>
          <w:b/>
          <w:bCs/>
          <w:sz w:val="28"/>
          <w:szCs w:val="28"/>
          <w:rtl/>
          <w:lang w:bidi="fa-IR"/>
        </w:rPr>
        <w:t>...</w:t>
      </w:r>
      <w:r w:rsidRPr="007C091B">
        <w:rPr>
          <w:rFonts w:ascii="Lotus Linotype" w:hAnsi="Lotus Linotype" w:cs="Lotus Linotype"/>
          <w:b/>
          <w:bCs/>
          <w:sz w:val="28"/>
          <w:szCs w:val="28"/>
          <w:rtl/>
          <w:lang w:bidi="fa-IR"/>
        </w:rPr>
        <w:t xml:space="preserve">، فإن </w:t>
      </w:r>
      <w:r w:rsidR="00B22C87" w:rsidRPr="007C091B">
        <w:rPr>
          <w:rFonts w:ascii="Lotus Linotype" w:hAnsi="Lotus Linotype" w:cs="Lotus Linotype"/>
          <w:b/>
          <w:bCs/>
          <w:sz w:val="28"/>
          <w:szCs w:val="28"/>
          <w:rtl/>
          <w:lang w:bidi="fa-IR"/>
        </w:rPr>
        <w:t xml:space="preserve">من </w:t>
      </w:r>
      <w:r w:rsidRPr="007C091B">
        <w:rPr>
          <w:rFonts w:ascii="Lotus Linotype" w:hAnsi="Lotus Linotype" w:cs="Lotus Linotype"/>
          <w:b/>
          <w:bCs/>
          <w:sz w:val="28"/>
          <w:szCs w:val="28"/>
          <w:rtl/>
          <w:lang w:bidi="fa-IR"/>
        </w:rPr>
        <w:t>مفهوم ذلك يست</w:t>
      </w:r>
      <w:r w:rsidR="00B22C87" w:rsidRPr="007C091B">
        <w:rPr>
          <w:rFonts w:ascii="Lotus Linotype" w:hAnsi="Lotus Linotype" w:cs="Lotus Linotype"/>
          <w:b/>
          <w:bCs/>
          <w:sz w:val="28"/>
          <w:szCs w:val="28"/>
          <w:rtl/>
          <w:lang w:bidi="fa-IR"/>
        </w:rPr>
        <w:t>لز</w:t>
      </w:r>
      <w:r w:rsidRPr="007C091B">
        <w:rPr>
          <w:rFonts w:ascii="Lotus Linotype" w:hAnsi="Lotus Linotype" w:cs="Lotus Linotype"/>
          <w:b/>
          <w:bCs/>
          <w:sz w:val="28"/>
          <w:szCs w:val="28"/>
          <w:rtl/>
          <w:lang w:bidi="fa-IR"/>
        </w:rPr>
        <w:t>م أن الوالي بعد هذا الموصوف قد اتصف بأضداد هذه الصفات. والله أعلم».</w:t>
      </w:r>
    </w:p>
    <w:p w:rsidR="00C77D00" w:rsidRPr="007C091B" w:rsidRDefault="00C77D0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تتضح</w:t>
      </w:r>
      <w:r w:rsidR="001D271C" w:rsidRPr="007C091B">
        <w:rPr>
          <w:rFonts w:ascii="Lotus Linotype" w:hAnsi="Lotus Linotype" w:cs="Lotus Linotype"/>
          <w:sz w:val="28"/>
          <w:szCs w:val="28"/>
          <w:rtl/>
        </w:rPr>
        <w:t xml:space="preserve"> عدة فوائد من عبارة العلامة البحراني هذا:</w:t>
      </w:r>
    </w:p>
    <w:p w:rsidR="001D271C" w:rsidRPr="007C091B" w:rsidRDefault="001D271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الأولى:</w:t>
      </w:r>
      <w:r w:rsidR="00FE7A76" w:rsidRPr="007C091B">
        <w:rPr>
          <w:rFonts w:ascii="Lotus Linotype" w:hAnsi="Lotus Linotype" w:cs="Lotus Linotype"/>
          <w:sz w:val="28"/>
          <w:szCs w:val="28"/>
          <w:rtl/>
        </w:rPr>
        <w:t xml:space="preserve"> فقد أنكر الكنتوري أن "أحدا من الإمامية لم يقل بهذا التأويل"، وها هو قد ظهر كذب ادعائه، وجهله بمذهبه.</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الثانية: اتضح أن الشيعة إلى أيام البحراني كانوا متفقين على أن هذه الخطبة جاءت في مدح سيدنا أبي بكر أو سيدنا عمر لا غير.</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الثالثة: ظهر كذب ما ادعاه الراوندي من أن كلمة "فلان" تشير إلى رجل مات في أيام الرسول صلى الله عليه وسلم.</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فالحمد لله أولا وأخيرا؛ فقد ظهر بطلان ما زعمه الشيعة وثبت للجميع بأن سيدنا أمير المؤمنين علي المرتضى رضي الله عنه كان قد مدح الشيخين بأبلغ الوجوه وأجمل العبارات وأنقاها، وبذلك قلع مذهب عبد الله بن سبأ من أساسه ولم يترك للقوم جزورا ولا أصلا، لو كانوا يعقلون!</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ودعونا نوضح هذا المبحث أكثر من ذي قبل، فنقول وبالله التوفيق:</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قال مؤلف "التحفة الإثنا عشرية" بعد ما ذكر هذه الخطبة:« فقد اختلف شراح نهج البلاغة من الشيعة فمنهم من قال بأن سيدنا المرتضى قصد في خطبته أبابكر، ومنهم من قال أنه كان يعني عمرا».</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كذب الكنتوري هذه المقالة وقال:« إن هذا إلا إفك مبين، اسألوا هذا الناصبي</w:t>
      </w:r>
      <w:r w:rsidR="00B22C87"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من من شراح الإمامية قال بأنه قصد أبابكر أو عمر</w:t>
      </w:r>
      <w:r w:rsidR="00B22C87"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أجاب الكنتوري، خاتم المتكلمين السيد مولانا حيدر علي المشهور </w:t>
      </w:r>
      <w:r w:rsidR="00B22C87" w:rsidRPr="007C091B">
        <w:rPr>
          <w:rFonts w:ascii="Lotus Linotype" w:hAnsi="Lotus Linotype" w:cs="Lotus Linotype"/>
          <w:sz w:val="28"/>
          <w:szCs w:val="28"/>
          <w:rtl/>
        </w:rPr>
        <w:t xml:space="preserve">ـ </w:t>
      </w:r>
      <w:r w:rsidRPr="007C091B">
        <w:rPr>
          <w:rFonts w:ascii="Lotus Linotype" w:hAnsi="Lotus Linotype" w:cs="Lotus Linotype"/>
          <w:sz w:val="28"/>
          <w:szCs w:val="28"/>
          <w:rtl/>
        </w:rPr>
        <w:t xml:space="preserve">الذي سلطه الله على الشيعة سيفا مسلولا، فكانوا يخافونه خوف الصبيان من العفاريت والأجنة!ـ فقال:« سبحانك هذا بهتان عظيم، فقد قصدنا بشراح الإمامية أمثال البحراني، ولكن هذا المسكين يجهل مراجع دينه ومصادره، </w:t>
      </w:r>
      <w:r w:rsidR="00B22C87" w:rsidRPr="007C091B">
        <w:rPr>
          <w:rFonts w:ascii="Lotus Linotype" w:hAnsi="Lotus Linotype" w:cs="Lotus Linotype"/>
          <w:sz w:val="28"/>
          <w:szCs w:val="28"/>
          <w:rtl/>
        </w:rPr>
        <w:t>فيقول: من من شراح الإمامية قال إ</w:t>
      </w:r>
      <w:r w:rsidRPr="007C091B">
        <w:rPr>
          <w:rFonts w:ascii="Lotus Linotype" w:hAnsi="Lotus Linotype" w:cs="Lotus Linotype"/>
          <w:sz w:val="28"/>
          <w:szCs w:val="28"/>
          <w:rtl/>
        </w:rPr>
        <w:t xml:space="preserve">نه قصد أبابكر أو عمر؟! آن لك يا جاهل أن تصغي إلى عبارة </w:t>
      </w:r>
      <w:r w:rsidR="0031341A" w:rsidRPr="007C091B">
        <w:rPr>
          <w:rFonts w:ascii="Lotus Linotype" w:hAnsi="Lotus Linotype" w:cs="Lotus Linotype"/>
          <w:sz w:val="28"/>
          <w:szCs w:val="28"/>
          <w:rtl/>
        </w:rPr>
        <w:t>رئيس</w:t>
      </w:r>
      <w:r w:rsidRPr="007C091B">
        <w:rPr>
          <w:rFonts w:ascii="Lotus Linotype" w:hAnsi="Lotus Linotype" w:cs="Lotus Linotype"/>
          <w:sz w:val="28"/>
          <w:szCs w:val="28"/>
          <w:rtl/>
        </w:rPr>
        <w:t xml:space="preserve"> الحكماء والمتبحرين كمال الدين</w:t>
      </w:r>
      <w:r w:rsidR="00215A60" w:rsidRPr="007C091B">
        <w:rPr>
          <w:rFonts w:ascii="Lotus Linotype" w:hAnsi="Lotus Linotype" w:cs="Lotus Linotype"/>
          <w:sz w:val="28"/>
          <w:szCs w:val="28"/>
          <w:rtl/>
        </w:rPr>
        <w:t xml:space="preserve"> البحراني</w:t>
      </w:r>
      <w:r w:rsidRPr="007C091B">
        <w:rPr>
          <w:rFonts w:ascii="Lotus Linotype" w:hAnsi="Lotus Linotype" w:cs="Lotus Linotype"/>
          <w:sz w:val="28"/>
          <w:szCs w:val="28"/>
          <w:rtl/>
        </w:rPr>
        <w:t xml:space="preserve"> المذكور، وأن ترغم أنفك في التراب وأن تقوم من على مسند التكلم والتصنيف والتأليف ... إلى آخر ما قاله..».</w:t>
      </w:r>
    </w:p>
    <w:p w:rsidR="00FE7A76" w:rsidRPr="007C091B" w:rsidRDefault="00FE7A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وملا كمال الدين</w:t>
      </w:r>
      <w:r w:rsidR="00215A60" w:rsidRPr="007C091B">
        <w:rPr>
          <w:rFonts w:ascii="Lotus Linotype" w:hAnsi="Lotus Linotype" w:cs="Lotus Linotype"/>
          <w:sz w:val="28"/>
          <w:szCs w:val="28"/>
          <w:rtl/>
        </w:rPr>
        <w:t xml:space="preserve"> البحراني</w:t>
      </w:r>
      <w:r w:rsidRPr="007C091B">
        <w:rPr>
          <w:rFonts w:ascii="Lotus Linotype" w:hAnsi="Lotus Linotype" w:cs="Lotus Linotype"/>
          <w:sz w:val="28"/>
          <w:szCs w:val="28"/>
          <w:rtl/>
        </w:rPr>
        <w:t xml:space="preserve"> هو من أشهر من شرح نهج البلاغة، وقد قال في شرحه:« </w:t>
      </w:r>
      <w:r w:rsidR="003E2723" w:rsidRPr="007C091B">
        <w:rPr>
          <w:rFonts w:ascii="Lotus Linotype" w:hAnsi="Lotus Linotype" w:cs="Lotus Linotype"/>
          <w:sz w:val="28"/>
          <w:szCs w:val="28"/>
          <w:rtl/>
        </w:rPr>
        <w:t xml:space="preserve">إن الناس قد اختلفوا في كلمة "فلان" فقال قطب الدين الراوندي من أشهر علماء الشيعة أن سيدنا أمير المؤمنين قصد رجلا كان في زمن الرسول صلى الله عليه وسلم ممن مات قبل وقوع الفتن وانتشارها. وقال ابن أبي الحديد: إن ظاهر الأوصاف المذكورة في الكلام يدل على أنه أراد رجلا ولي أمر الخلافة قبله، كقوله: فلقد قوم الأود وداوى العمد. ولم ير عثمان لوقوعه في الفتنة وسعيها بسببه، ولا أبابكر لقصر مدة خلافته وبعد عهده من الفتن، </w:t>
      </w:r>
      <w:r w:rsidR="00425108" w:rsidRPr="007C091B">
        <w:rPr>
          <w:rFonts w:ascii="Lotus Linotype" w:hAnsi="Lotus Linotype" w:cs="Lotus Linotype"/>
          <w:sz w:val="28"/>
          <w:szCs w:val="28"/>
          <w:rtl/>
        </w:rPr>
        <w:t>وكان الأظهر أنه أراد عمر. وأقول:</w:t>
      </w:r>
      <w:r w:rsidR="003E2723" w:rsidRPr="007C091B">
        <w:rPr>
          <w:rFonts w:ascii="Lotus Linotype" w:hAnsi="Lotus Linotype" w:cs="Lotus Linotype"/>
          <w:sz w:val="28"/>
          <w:szCs w:val="28"/>
          <w:rtl/>
        </w:rPr>
        <w:t xml:space="preserve"> إن إرادته لأبي بكر أشبه من أرادته لعمر».</w:t>
      </w:r>
    </w:p>
    <w:p w:rsidR="003E2723" w:rsidRPr="007C091B" w:rsidRDefault="005350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أتمنى أن يراجع الشيعة أقوال علمائهم وسادتهم، ولينظروا كيف يتجرأون على الكذب مع وجود كل هذه الروايات</w:t>
      </w:r>
      <w:r w:rsidR="0031341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وكيف يفترون على مؤلف التحفة الإثنا عشرية ل</w:t>
      </w:r>
      <w:r w:rsidR="0031341A" w:rsidRPr="007C091B">
        <w:rPr>
          <w:rFonts w:ascii="Lotus Linotype" w:hAnsi="Lotus Linotype" w:cs="Lotus Linotype"/>
          <w:sz w:val="28"/>
          <w:szCs w:val="28"/>
          <w:rtl/>
        </w:rPr>
        <w:t>مجرد الضحك على أذقان عامة الناس؟</w:t>
      </w:r>
    </w:p>
    <w:p w:rsidR="005350FD" w:rsidRPr="007C091B" w:rsidRDefault="005350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ولينظروا إلى تلك الخطبة الواضحة البليغة التي قالها الإمام علي رضي الله عنه، فهل يبقى للشيعي مجال يطعن في الشيخين بعد ما سمع خطبة الإمام وهو يصف أبابكر بتلك الصفات والمدائح الجليلة؟!</w:t>
      </w:r>
    </w:p>
    <w:p w:rsidR="005350FD" w:rsidRPr="007C091B" w:rsidRDefault="005350F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ودعونا نفصل الكلام في تلك الصفات التي وصف بها علي المرتضى رضي الله عنه صاحبه الصديق رضي الله عنه.</w:t>
      </w:r>
    </w:p>
    <w:p w:rsidR="005350FD"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اعلم أن سيدنا علي المرتضى رضي الله عنه ذكر عشر صفات لسيدنا أبي بكر الصديق رضي الله عنه، وهي:</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tl/>
        </w:rPr>
      </w:pPr>
      <w:r w:rsidRPr="007C091B">
        <w:rPr>
          <w:rFonts w:ascii="Lotus Linotype" w:hAnsi="Lotus Linotype" w:cs="Lotus Linotype"/>
          <w:sz w:val="28"/>
          <w:szCs w:val="28"/>
          <w:rtl/>
        </w:rPr>
        <w:t xml:space="preserve">فقد ابتلي الناس </w:t>
      </w:r>
      <w:r w:rsidR="004C4410" w:rsidRPr="007C091B">
        <w:rPr>
          <w:rFonts w:ascii="Lotus Linotype" w:hAnsi="Lotus Linotype" w:cs="Lotus Linotype"/>
          <w:sz w:val="28"/>
          <w:szCs w:val="28"/>
          <w:rtl/>
        </w:rPr>
        <w:t>بالاعوجاج</w:t>
      </w:r>
      <w:r w:rsidRPr="007C091B">
        <w:rPr>
          <w:rFonts w:ascii="Lotus Linotype" w:hAnsi="Lotus Linotype" w:cs="Lotus Linotype"/>
          <w:sz w:val="28"/>
          <w:szCs w:val="28"/>
          <w:rtl/>
        </w:rPr>
        <w:t xml:space="preserve"> وهو أبعد</w:t>
      </w:r>
      <w:r w:rsidR="004C4410" w:rsidRPr="007C091B">
        <w:rPr>
          <w:rFonts w:ascii="Lotus Linotype" w:hAnsi="Lotus Linotype" w:cs="Lotus Linotype"/>
          <w:sz w:val="28"/>
          <w:szCs w:val="28"/>
          <w:rtl/>
        </w:rPr>
        <w:t>هم عن</w:t>
      </w:r>
      <w:r w:rsidRPr="007C091B">
        <w:rPr>
          <w:rFonts w:ascii="Lotus Linotype" w:hAnsi="Lotus Linotype" w:cs="Lotus Linotype"/>
          <w:sz w:val="28"/>
          <w:szCs w:val="28"/>
          <w:rtl/>
        </w:rPr>
        <w:t xml:space="preserve"> </w:t>
      </w:r>
      <w:r w:rsidR="004C4410" w:rsidRPr="007C091B">
        <w:rPr>
          <w:rFonts w:ascii="Lotus Linotype" w:hAnsi="Lotus Linotype" w:cs="Lotus Linotype"/>
          <w:sz w:val="28"/>
          <w:szCs w:val="28"/>
          <w:rtl/>
        </w:rPr>
        <w:t>الاعوجاج</w:t>
      </w:r>
      <w:r w:rsidRPr="007C091B">
        <w:rPr>
          <w:rFonts w:ascii="Lotus Linotype" w:hAnsi="Lotus Linotype" w:cs="Lotus Linotype"/>
          <w:sz w:val="28"/>
          <w:szCs w:val="28"/>
          <w:rtl/>
        </w:rPr>
        <w:t>. وهذه إشارة إلى فتنة الردة التي قضى عليها الصديق رضي الله عنه، بشجاعته وحسن تدبيره.</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داوى الأمراض النفسية. أي؛ أقام الناس على الإسلام بمواعظه ونصائحه الصادقة.</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أقام السنة. وسد باب البدعة.</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قتل الفتن وقضى على الفساد بحسن درايته وتدبيره وكمال قيادته.</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ذهب نقي الثوب من درن الدنيا. لعلها إشارة إلى أنه لم يكن يأخذ من بيت مال المسلمين إلا بقدر قوت يومه، ولما أدركته الوفاة أرجع هذا المقدار كذلك إلى بيت مال المسلمين.</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أصاب خيرها، وسبق شرها. أي؛ أنه أدى فرائض الخلافة وواجباتها على أفضل وجه، ولم يقصر فيها</w:t>
      </w:r>
      <w:r w:rsidR="004C441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وقد حفظه الله من شرها.</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أدى إلى الله طاعته، على أحسن الوجوه.</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واتقاه بحقه</w:t>
      </w:r>
      <w:r w:rsidR="004C441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خاف الله واتقاه حق تقاته.</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رحل وتركهم في طرق متشعبة؛ أ</w:t>
      </w:r>
      <w:r w:rsidR="0044525A" w:rsidRPr="007C091B">
        <w:rPr>
          <w:rFonts w:ascii="Lotus Linotype" w:hAnsi="Lotus Linotype" w:cs="Lotus Linotype"/>
          <w:sz w:val="28"/>
          <w:szCs w:val="28"/>
          <w:rtl/>
        </w:rPr>
        <w:t>صاب الناس بعده شر، فقد تحيروا في</w:t>
      </w:r>
      <w:r w:rsidRPr="007C091B">
        <w:rPr>
          <w:rFonts w:ascii="Lotus Linotype" w:hAnsi="Lotus Linotype" w:cs="Lotus Linotype"/>
          <w:sz w:val="28"/>
          <w:szCs w:val="28"/>
          <w:rtl/>
        </w:rPr>
        <w:t xml:space="preserve"> أمرهم وتشعبوا في مشاربهم.</w:t>
      </w:r>
    </w:p>
    <w:p w:rsidR="00A201BF" w:rsidRPr="007C091B" w:rsidRDefault="00A201BF" w:rsidP="006D6689">
      <w:pPr>
        <w:widowControl w:val="0"/>
        <w:numPr>
          <w:ilvl w:val="0"/>
          <w:numId w:val="7"/>
        </w:numPr>
        <w:tabs>
          <w:tab w:val="clear" w:pos="780"/>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حدث بعده خلاف عظيم بين الناس؛" لا يهتدي بها الضال، ولا يستيقن المهتدي". إشارة إلى أن الناس لم يختلفوا في زمنه حتى في الجزئيات الفرعية من الدين.</w:t>
      </w:r>
    </w:p>
    <w:p w:rsidR="00A201BF"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ذكر مؤلف "التحفة الإثنا عشرية" هذه الصفات ثم قال:« هذا النص كله بشائر لأبي بكر ووصف ومدح له». </w:t>
      </w:r>
    </w:p>
    <w:p w:rsidR="00A201BF"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فرد عليه الكنتوري حسب عادته التي ورثها من أسلافه بقوله:« ثبت الجدار ثم انقش! لابد أن تثبت أولا أن كلمة "فلان" تعني أبابكر».</w:t>
      </w:r>
    </w:p>
    <w:p w:rsidR="00A201BF"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فعبارة الكنتوري هذا تقول بأننا لو أثبتنا بأن المراد من كلمة "فلان" هو؛ أبوبكر الصديق رضي الله عنه ، فلا يبقى مجال للشك في فضائل الصديق ومناقبه. فلله الحمد ، وقد ثبت هذا الأمر بالأدلة الساطعة والبراهين الواضحة في أحسن الوجوه وأبينها.</w:t>
      </w:r>
    </w:p>
    <w:p w:rsidR="004C4410"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مولانا حيدر علي في كتابه "</w:t>
      </w:r>
      <w:r w:rsidR="00BF495E" w:rsidRPr="007C091B">
        <w:rPr>
          <w:rFonts w:ascii="Lotus Linotype" w:hAnsi="Lotus Linotype" w:cs="Lotus Linotype"/>
          <w:sz w:val="28"/>
          <w:szCs w:val="28"/>
          <w:rtl/>
        </w:rPr>
        <w:t>إزالة الغين</w:t>
      </w:r>
      <w:r w:rsidRPr="007C091B">
        <w:rPr>
          <w:rFonts w:ascii="Lotus Linotype" w:hAnsi="Lotus Linotype" w:cs="Lotus Linotype"/>
          <w:sz w:val="28"/>
          <w:szCs w:val="28"/>
          <w:rtl/>
        </w:rPr>
        <w:t>" ردا على الكنتوري:« الحمد لله فقد ثبتنا الجدار وانتهينا من نقشه، وقد ذكر شراح نهج البلاغة هذه الأوصاف بعبارتهم</w:t>
      </w:r>
      <w:r w:rsidR="004C441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تلك عشرة كاملة</w:t>
      </w:r>
      <w:r w:rsidR="004C441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ثم استمع معي إلى ما قاله البحراني بعد أن رجح أن يكون المراد هو الصديق رضي الله عنه، فوصفه بأمور: </w:t>
      </w:r>
    </w:p>
    <w:p w:rsidR="004C4410"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أحدها: تقويمه للأود، وهو كناية عن تقويمه لاعوجاج الخلق عن سبيل الله إلى الاستقامة فيها. الثاني: مداواته للعمد، واستعار لفظ العمد للأمراض النفسانية باعتبار استلزامه للأذى كالعمد، ووصف المداواة لمعالجة تلك الأمراض بالمواعظ البالغة والزواجر القولية والفعلية النافعة. </w:t>
      </w:r>
    </w:p>
    <w:p w:rsidR="004C4410"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الثالث: إقامته للسنة ولزومها. </w:t>
      </w:r>
    </w:p>
    <w:p w:rsidR="004C4410"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الرابع: تخليفه للفتنة، أي؛ موته قبلها. ووجه كون ذلك من حاله هو</w:t>
      </w:r>
      <w:r w:rsidR="004C441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اعتبار عدم وقوعها بسببه في زمانه لحسن تدبيره. </w:t>
      </w:r>
    </w:p>
    <w:p w:rsidR="004C4410" w:rsidRPr="007C091B" w:rsidRDefault="00A201BF"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الخامس: ذهابه نقي الثوب، واستعار لفظ الثوب لعرضه وقيامه به سلامة </w:t>
      </w:r>
      <w:r w:rsidR="00952D76" w:rsidRPr="007C091B">
        <w:rPr>
          <w:rFonts w:ascii="Lotus Linotype" w:hAnsi="Lotus Linotype" w:cs="Lotus Linotype"/>
          <w:sz w:val="28"/>
          <w:szCs w:val="28"/>
          <w:rtl/>
        </w:rPr>
        <w:t xml:space="preserve">دنس الخدام. </w:t>
      </w:r>
    </w:p>
    <w:p w:rsidR="004C4410"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السادس: قلة عيوبه. </w:t>
      </w:r>
    </w:p>
    <w:p w:rsidR="004C4410"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السابع: إصابة خيرها وسبق شرها، والضمير في الموضعين يشبه أن يرجع إلى العهود له مما هو فيه من الخلافة، أي؛ أصاب ما فيها من الخير المطلوب، وهو العدل وإقامة دين الله الذي به يكون الثواب الجزيل في الآخرة، والشرف الجليل في الدنيا. وسبق شرها، أي؛مات قبل وقوع الفتنة فيها وسفك الدماء لأجلها. </w:t>
      </w:r>
    </w:p>
    <w:p w:rsidR="004C4410"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الثامن: أداءه إلى الله طاعته. </w:t>
      </w:r>
    </w:p>
    <w:p w:rsidR="004C4410"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التاسع: ات</w:t>
      </w:r>
      <w:r w:rsidR="004C4410" w:rsidRPr="007C091B">
        <w:rPr>
          <w:rFonts w:ascii="Lotus Linotype" w:hAnsi="Lotus Linotype" w:cs="Lotus Linotype"/>
          <w:sz w:val="28"/>
          <w:szCs w:val="28"/>
          <w:rtl/>
        </w:rPr>
        <w:t>ق</w:t>
      </w:r>
      <w:r w:rsidRPr="007C091B">
        <w:rPr>
          <w:rFonts w:ascii="Lotus Linotype" w:hAnsi="Lotus Linotype" w:cs="Lotus Linotype"/>
          <w:sz w:val="28"/>
          <w:szCs w:val="28"/>
          <w:rtl/>
        </w:rPr>
        <w:t xml:space="preserve">اءه بحقه، أي؛ أدى حقه خوفا من عقوبته. </w:t>
      </w:r>
    </w:p>
    <w:p w:rsidR="00A201BF"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العاشر: رحيله إلى الآخرة تاركا الناس بعده في طرق متشعبة من الخيالات لا يهتدي فيها من ضل عن سبيل الله، ولا يستيقن المهتدي في سبيل الله أنه على سبيله لاختلاف طرق الضلال وكثرة المخالف له ...» انتهى بلفظه.</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المسلمون!...</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هل بقي بعد هذا للرافضة مجال يفتروا على الصحابة وينالوا منهم ويطعنوا فيهم ظلما وزورا؟!</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وهل أصبحت لتلك الألوف من الكتب والرسائل التي سودوها بأقلامهم كما سودوا بها صحائف أعمالهم عند الجبار المقتدر أية قيمة؟!</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وهل </w:t>
      </w:r>
      <w:r w:rsidR="004C4410" w:rsidRPr="007C091B">
        <w:rPr>
          <w:rFonts w:ascii="Lotus Linotype" w:hAnsi="Lotus Linotype" w:cs="Lotus Linotype"/>
          <w:sz w:val="28"/>
          <w:szCs w:val="28"/>
          <w:rtl/>
        </w:rPr>
        <w:t>ل</w:t>
      </w:r>
      <w:r w:rsidRPr="007C091B">
        <w:rPr>
          <w:rFonts w:ascii="Lotus Linotype" w:hAnsi="Lotus Linotype" w:cs="Lotus Linotype"/>
          <w:sz w:val="28"/>
          <w:szCs w:val="28"/>
          <w:rtl/>
        </w:rPr>
        <w:t>لأسفار الكلامية</w:t>
      </w:r>
      <w:r w:rsidR="004C4410" w:rsidRPr="007C091B">
        <w:rPr>
          <w:rFonts w:ascii="Lotus Linotype" w:hAnsi="Lotus Linotype" w:cs="Lotus Linotype"/>
          <w:sz w:val="28"/>
          <w:szCs w:val="28"/>
          <w:rtl/>
        </w:rPr>
        <w:t xml:space="preserve"> التي طعنوا فيها الصحابة</w:t>
      </w:r>
      <w:r w:rsidRPr="007C091B">
        <w:rPr>
          <w:rFonts w:ascii="Lotus Linotype" w:hAnsi="Lotus Linotype" w:cs="Lotus Linotype"/>
          <w:sz w:val="28"/>
          <w:szCs w:val="28"/>
          <w:rtl/>
        </w:rPr>
        <w:t xml:space="preserve"> أية قيمة؟</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فها هو سيدنا علي المرتضى رضي الله عنه قد خسف بهم وبكل ما افتروها على الصديق رضي الله عنه.</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فآن لنا أن نبكي على حال هذا القوم وعلى ضلالهم وأن نرمي على رؤوسهم أكماما من رمال الذل والهوان!</w:t>
      </w:r>
    </w:p>
    <w:p w:rsidR="004D0D8A" w:rsidRPr="007C091B" w:rsidRDefault="00952D76" w:rsidP="006D6689">
      <w:pPr>
        <w:pStyle w:val="a2"/>
        <w:rPr>
          <w:rtl/>
        </w:rPr>
      </w:pPr>
      <w:bookmarkStart w:id="67" w:name="_Toc352761860"/>
      <w:r w:rsidRPr="007C091B">
        <w:rPr>
          <w:rtl/>
        </w:rPr>
        <w:t>الحديث الثامن:</w:t>
      </w:r>
      <w:r w:rsidR="006D6689">
        <w:rPr>
          <w:rFonts w:hint="cs"/>
          <w:rtl/>
        </w:rPr>
        <w:t xml:space="preserve"> </w:t>
      </w:r>
      <w:r w:rsidR="006D6689">
        <w:rPr>
          <w:rtl/>
        </w:rPr>
        <w:t>الإمام الباقر: (</w:t>
      </w:r>
      <w:r w:rsidR="006D6689" w:rsidRPr="007C091B">
        <w:rPr>
          <w:rtl/>
        </w:rPr>
        <w:t>لا صدق الله من لا يرى أبابكر صديقا)!</w:t>
      </w:r>
      <w:bookmarkEnd w:id="67"/>
    </w:p>
    <w:p w:rsidR="00952D76" w:rsidRPr="007C091B" w:rsidRDefault="0053184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ذكر علي بن عيسى الأرب</w:t>
      </w:r>
      <w:r w:rsidR="00952D76" w:rsidRPr="007C091B">
        <w:rPr>
          <w:rFonts w:ascii="Lotus Linotype" w:hAnsi="Lotus Linotype" w:cs="Lotus Linotype"/>
          <w:sz w:val="28"/>
          <w:szCs w:val="28"/>
          <w:rtl/>
        </w:rPr>
        <w:t>لي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8"/>
      </w:r>
      <w:r w:rsidR="00C93FB1" w:rsidRPr="00C93FB1">
        <w:rPr>
          <w:rFonts w:ascii="Lotus Linotype" w:hAnsi="Lotus Linotype" w:cs="Arabic11 BT"/>
          <w:w w:val="99"/>
          <w:sz w:val="28"/>
          <w:szCs w:val="28"/>
          <w:vertAlign w:val="superscript"/>
          <w:rtl/>
        </w:rPr>
        <w:t>)</w:t>
      </w:r>
      <w:r w:rsidR="00952D76" w:rsidRPr="007C091B">
        <w:rPr>
          <w:rFonts w:ascii="Lotus Linotype" w:hAnsi="Lotus Linotype" w:cs="Lotus Linotype"/>
          <w:sz w:val="28"/>
          <w:szCs w:val="28"/>
          <w:rtl/>
        </w:rPr>
        <w:t xml:space="preserve"> في كتاب "كشف الغمة"</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19"/>
      </w:r>
      <w:r w:rsidR="00C93FB1" w:rsidRPr="00C93FB1">
        <w:rPr>
          <w:rFonts w:ascii="Lotus Linotype" w:hAnsi="Lotus Linotype" w:cs="Arabic11 BT"/>
          <w:w w:val="99"/>
          <w:sz w:val="28"/>
          <w:szCs w:val="28"/>
          <w:vertAlign w:val="superscript"/>
          <w:rtl/>
        </w:rPr>
        <w:t>)</w:t>
      </w:r>
      <w:r w:rsidR="00952D76" w:rsidRPr="007C091B">
        <w:rPr>
          <w:rFonts w:ascii="Lotus Linotype" w:hAnsi="Lotus Linotype" w:cs="Lotus Linotype"/>
          <w:sz w:val="28"/>
          <w:szCs w:val="28"/>
          <w:rtl/>
        </w:rPr>
        <w:t>:« سئل الإمام أبو جعفر عليه السلام عن حلية السيف، هل يجوز؟ قال: نعم، قد حلى أبوبكر الص</w:t>
      </w:r>
      <w:r w:rsidR="00E56FEE" w:rsidRPr="007C091B">
        <w:rPr>
          <w:rFonts w:ascii="Lotus Linotype" w:hAnsi="Lotus Linotype" w:cs="Lotus Linotype"/>
          <w:sz w:val="28"/>
          <w:szCs w:val="28"/>
          <w:rtl/>
        </w:rPr>
        <w:t>ديق سيفه بالفضة. فقال الراوي: أ</w:t>
      </w:r>
      <w:r w:rsidR="00952D76" w:rsidRPr="007C091B">
        <w:rPr>
          <w:rFonts w:ascii="Lotus Linotype" w:hAnsi="Lotus Linotype" w:cs="Lotus Linotype"/>
          <w:sz w:val="28"/>
          <w:szCs w:val="28"/>
          <w:rtl/>
        </w:rPr>
        <w:t>تقول هكذا؟ فوثب الإمام عن مكانه فقال: نعم الصديق، نعم الصديق، نعم الصديق. فمن لم يقل له الصديق فلا صدق الله قوله في الدنيا والآخرة».</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يستنتج من هذه الرواية عدة أمور:</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الأول: فقد أثبت </w:t>
      </w:r>
      <w:r w:rsidR="008967B3" w:rsidRPr="007C091B">
        <w:rPr>
          <w:rFonts w:ascii="Lotus Linotype" w:hAnsi="Lotus Linotype" w:cs="Lotus Linotype"/>
          <w:sz w:val="28"/>
          <w:szCs w:val="28"/>
          <w:rtl/>
        </w:rPr>
        <w:t>الإمام الباقر</w:t>
      </w:r>
      <w:r w:rsidRPr="007C091B">
        <w:rPr>
          <w:rFonts w:ascii="Lotus Linotype" w:hAnsi="Lotus Linotype" w:cs="Lotus Linotype"/>
          <w:sz w:val="28"/>
          <w:szCs w:val="28"/>
          <w:rtl/>
        </w:rPr>
        <w:t xml:space="preserve"> عليه السلام أن أبابكر كان صديقا، وهذا دليل على أنه كان أفضل الأمة، وذلك لأن الصديقية رتبة تقع بعد النبوة. فقد قال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w:t>
      </w:r>
      <w:r w:rsidR="007A33D2" w:rsidRPr="007C091B">
        <w:rPr>
          <w:rFonts w:ascii="Lotus Linotype" w:hAnsi="Lotus Linotype" w:cs="Lotus Linotype"/>
          <w:sz w:val="28"/>
          <w:szCs w:val="28"/>
          <w:rtl/>
        </w:rPr>
        <w:t>وَمَنْ يُطِعْ اللَّهَ وَالرَّسُولَ فَأُوْلَئِكَ مَعَ الَّذِينَ أَنْعَمَ اللَّهُ عَلَيْهِمْ مِنْ النَّبِيِّينَ وَالصِّدِّيقِينَ وَالشُّهَدَاءِ وَالصَّالِحِينَ وَحَسُنَ أُوْلَئِكَ رَفِيقًا</w:t>
      </w:r>
      <w:r w:rsidRPr="007C091B">
        <w:rPr>
          <w:rFonts w:ascii="Lotus Linotype" w:hAnsi="Lotus Linotype" w:cs="Lotus Linotype"/>
          <w:sz w:val="28"/>
          <w:szCs w:val="28"/>
          <w:rtl/>
        </w:rPr>
        <w:t xml:space="preserve">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(النساء/69).</w:t>
      </w:r>
    </w:p>
    <w:p w:rsidR="00952D76" w:rsidRPr="007C091B" w:rsidRDefault="00952D7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الثاني</w:t>
      </w:r>
      <w:r w:rsidR="007A33D2" w:rsidRPr="007C091B">
        <w:rPr>
          <w:rFonts w:ascii="Lotus Linotype" w:hAnsi="Lotus Linotype" w:cs="Lotus Linotype"/>
          <w:sz w:val="28"/>
          <w:szCs w:val="28"/>
          <w:rtl/>
        </w:rPr>
        <w:t>: في هذه الرواية سأل رجل الإمام مسألة: هي يجوز كذا أو لايجوز. فلم يكن في الأمر ما يدعو إلى ذكر سيدنا أبي بكر ولا إلى وصفه بالصديقية، لكن الإمام ذكر كل ذلك، فيبدوا أن الإمام قصد أن يعرض بأناس كانوا ينكرون فضائل سيدن</w:t>
      </w:r>
      <w:r w:rsidR="004C4410" w:rsidRPr="007C091B">
        <w:rPr>
          <w:rFonts w:ascii="Lotus Linotype" w:hAnsi="Lotus Linotype" w:cs="Lotus Linotype"/>
          <w:sz w:val="28"/>
          <w:szCs w:val="28"/>
          <w:rtl/>
        </w:rPr>
        <w:t>ا</w:t>
      </w:r>
      <w:r w:rsidR="007A33D2" w:rsidRPr="007C091B">
        <w:rPr>
          <w:rFonts w:ascii="Lotus Linotype" w:hAnsi="Lotus Linotype" w:cs="Lotus Linotype"/>
          <w:sz w:val="28"/>
          <w:szCs w:val="28"/>
          <w:rtl/>
        </w:rPr>
        <w:t xml:space="preserve"> الصديق رضي الله عنه.</w:t>
      </w:r>
    </w:p>
    <w:p w:rsidR="007A33D2" w:rsidRPr="007C091B" w:rsidRDefault="007A33D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الثالث: فقد اعتبر الإمام فعل الصديق دليلا شرعيا. من هنا يظهر أن الإمام كان يريد أن يوضح للناس أن فعل الخلفاء الراشدين </w:t>
      </w:r>
      <w:r w:rsidR="004C4410" w:rsidRPr="007C091B">
        <w:rPr>
          <w:rFonts w:ascii="Lotus Linotype" w:hAnsi="Lotus Linotype" w:cs="Lotus Linotype"/>
          <w:sz w:val="28"/>
          <w:szCs w:val="28"/>
          <w:rtl/>
        </w:rPr>
        <w:t>يدل</w:t>
      </w:r>
      <w:r w:rsidRPr="007C091B">
        <w:rPr>
          <w:rFonts w:ascii="Lotus Linotype" w:hAnsi="Lotus Linotype" w:cs="Lotus Linotype"/>
          <w:sz w:val="28"/>
          <w:szCs w:val="28"/>
          <w:rtl/>
        </w:rPr>
        <w:t xml:space="preserve"> على الجواز، وهذا ما ذهب إليه أهل السنة والجماعة. فمن هنا يتضح صدق مذهب أهل السنة وبطلان مذهب الشيعة.</w:t>
      </w:r>
    </w:p>
    <w:p w:rsidR="007A33D2" w:rsidRPr="007C091B" w:rsidRDefault="007A33D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الرابع: لما استغرب السائل عن وصف الإمام لأبي بكر بالصديقية، ثار الإمام غاضبا. وهذا يعني أن الإمام كان يتبرأ من المذهب الشيعي وكان ينفر منه.</w:t>
      </w:r>
    </w:p>
    <w:p w:rsidR="007A33D2" w:rsidRPr="007C091B" w:rsidRDefault="007A33D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الخامس: إنه دعا على الشيعة ألا يصدق الله قولهم في الدنيا والآخرة.</w:t>
      </w:r>
    </w:p>
    <w:p w:rsidR="007A33D2" w:rsidRPr="007C091B" w:rsidRDefault="007A33D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ونرى بأم أعيننا أثر هذا الدعاء على الشيعة. ومن آثاره عليهم أن علمائهم ومؤلفي</w:t>
      </w:r>
      <w:r w:rsidR="00DE57BC" w:rsidRPr="007C091B">
        <w:rPr>
          <w:rFonts w:ascii="Lotus Linotype" w:hAnsi="Lotus Linotype" w:cs="Lotus Linotype"/>
          <w:sz w:val="28"/>
          <w:szCs w:val="28"/>
          <w:rtl/>
        </w:rPr>
        <w:t>هم يرون الكذب والخداع من أفضل العبادات في مذهبهم، ويرون تركه من أشد المعاصي وأعظمها!</w:t>
      </w:r>
    </w:p>
    <w:p w:rsidR="00DE57BC" w:rsidRPr="007C091B" w:rsidRDefault="00DE57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السادس: فقد تبين للقارئ أن السائل كان شيعيا، وذلك لأنه استغرب من وصف الإمام أبابكر بالصديقية. وكذلك يظهر من القرائن أنه لم يكن في المجلس من غير الشيعة أحد، فلو كان في المجلس غيرهم لما أظهر الشيعي استغرابه، فليس هنا مجال للقول بالتقية!</w:t>
      </w:r>
    </w:p>
    <w:p w:rsidR="00DE57BC" w:rsidRPr="007C091B" w:rsidRDefault="00DE57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السادة الشيعة لم يتركوا رويتهم وعادتهم في تأويل هذه الرواية كذلك، فقد حرفوا فيها على سنة أسلافهم وردوا عليها بعدة ردود نذكرها هنا:</w:t>
      </w:r>
    </w:p>
    <w:p w:rsidR="00DE57BC" w:rsidRPr="007C091B" w:rsidRDefault="00DE57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الأول:</w:t>
      </w:r>
    </w:p>
    <w:p w:rsidR="00DE57BC" w:rsidRPr="007C091B" w:rsidRDefault="00DE57B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ينكر </w:t>
      </w:r>
      <w:r w:rsidR="008F6362" w:rsidRPr="007C091B">
        <w:rPr>
          <w:rFonts w:ascii="Lotus Linotype" w:hAnsi="Lotus Linotype" w:cs="Lotus Linotype"/>
          <w:sz w:val="28"/>
          <w:szCs w:val="28"/>
          <w:rtl/>
        </w:rPr>
        <w:t>القاضي نور الله الشوستري في "إحقاق الحق"</w:t>
      </w:r>
      <w:r w:rsidR="004C4410" w:rsidRPr="007C091B">
        <w:rPr>
          <w:rFonts w:ascii="Lotus Linotype" w:hAnsi="Lotus Linotype" w:cs="Lotus Linotype"/>
          <w:sz w:val="28"/>
          <w:szCs w:val="28"/>
          <w:rtl/>
        </w:rPr>
        <w:t xml:space="preserve"> أن تكون</w:t>
      </w:r>
      <w:r w:rsidR="008F6362" w:rsidRPr="007C091B">
        <w:rPr>
          <w:rFonts w:ascii="Lotus Linotype" w:hAnsi="Lotus Linotype" w:cs="Lotus Linotype"/>
          <w:sz w:val="28"/>
          <w:szCs w:val="28"/>
          <w:rtl/>
        </w:rPr>
        <w:t xml:space="preserve"> هذه الرواية</w:t>
      </w:r>
      <w:r w:rsidR="004C4410" w:rsidRPr="007C091B">
        <w:rPr>
          <w:rFonts w:ascii="Lotus Linotype" w:hAnsi="Lotus Linotype" w:cs="Lotus Linotype"/>
          <w:sz w:val="28"/>
          <w:szCs w:val="28"/>
          <w:rtl/>
        </w:rPr>
        <w:t xml:space="preserve"> قد وردت</w:t>
      </w:r>
      <w:r w:rsidR="008F6362" w:rsidRPr="007C091B">
        <w:rPr>
          <w:rFonts w:ascii="Lotus Linotype" w:hAnsi="Lotus Linotype" w:cs="Lotus Linotype"/>
          <w:sz w:val="28"/>
          <w:szCs w:val="28"/>
          <w:rtl/>
        </w:rPr>
        <w:t xml:space="preserve"> في "كشف الغمة"</w:t>
      </w:r>
      <w:r w:rsidR="004C4410" w:rsidRPr="007C091B">
        <w:rPr>
          <w:rFonts w:ascii="Lotus Linotype" w:hAnsi="Lotus Linotype" w:cs="Lotus Linotype"/>
          <w:sz w:val="28"/>
          <w:szCs w:val="28"/>
          <w:rtl/>
        </w:rPr>
        <w:t>،</w:t>
      </w:r>
      <w:r w:rsidR="008F6362" w:rsidRPr="007C091B">
        <w:rPr>
          <w:rFonts w:ascii="Lotus Linotype" w:hAnsi="Lotus Linotype" w:cs="Lotus Linotype"/>
          <w:sz w:val="28"/>
          <w:szCs w:val="28"/>
          <w:rtl/>
        </w:rPr>
        <w:t xml:space="preserve"> ويرى أن وجود هذه الرواية في "كشف الغمة" يعارض مقتضى العقل فيقول:</w:t>
      </w:r>
      <w:r w:rsidR="008F6362" w:rsidRPr="007C091B">
        <w:rPr>
          <w:rFonts w:ascii="Lotus Linotype" w:hAnsi="Lotus Linotype" w:cs="Lotus Linotype"/>
          <w:b/>
          <w:bCs/>
          <w:sz w:val="28"/>
          <w:szCs w:val="28"/>
          <w:rtl/>
        </w:rPr>
        <w:t xml:space="preserve"> «وكذا الحال فيما نقله عن رأس التعصب والحيف من حديث حلية السيف ليس ذلك في الكتاب عنه خبر ولا عين ولا أثر، وأيضاً لا مناسبة لذ</w:t>
      </w:r>
      <w:r w:rsidR="003839A7" w:rsidRPr="007C091B">
        <w:rPr>
          <w:rFonts w:ascii="Lotus Linotype" w:hAnsi="Lotus Linotype" w:cs="Lotus Linotype"/>
          <w:b/>
          <w:bCs/>
          <w:sz w:val="28"/>
          <w:szCs w:val="28"/>
          <w:rtl/>
        </w:rPr>
        <w:t xml:space="preserve">كر ذلك في هذا الكتاب المقصود </w:t>
      </w:r>
      <w:r w:rsidR="00407426" w:rsidRPr="007C091B">
        <w:rPr>
          <w:rFonts w:ascii="Lotus Linotype" w:hAnsi="Lotus Linotype" w:cs="Lotus Linotype"/>
          <w:b/>
          <w:bCs/>
          <w:sz w:val="28"/>
          <w:szCs w:val="28"/>
          <w:rtl/>
        </w:rPr>
        <w:t>على</w:t>
      </w:r>
      <w:r w:rsidR="008F6362" w:rsidRPr="007C091B">
        <w:rPr>
          <w:rFonts w:ascii="Lotus Linotype" w:hAnsi="Lotus Linotype" w:cs="Lotus Linotype"/>
          <w:b/>
          <w:bCs/>
          <w:sz w:val="28"/>
          <w:szCs w:val="28"/>
          <w:rtl/>
        </w:rPr>
        <w:t xml:space="preserve"> ذكر النبي ص</w:t>
      </w:r>
      <w:r w:rsidR="003839A7" w:rsidRPr="007C091B">
        <w:rPr>
          <w:rFonts w:ascii="Lotus Linotype" w:hAnsi="Lotus Linotype" w:cs="Lotus Linotype"/>
          <w:b/>
          <w:bCs/>
          <w:sz w:val="28"/>
          <w:szCs w:val="28"/>
          <w:rtl/>
        </w:rPr>
        <w:t>لى الله عليه وسلم والأئمة الإثن</w:t>
      </w:r>
      <w:r w:rsidR="00407426" w:rsidRPr="007C091B">
        <w:rPr>
          <w:rFonts w:ascii="Lotus Linotype" w:hAnsi="Lotus Linotype" w:cs="Lotus Linotype"/>
          <w:b/>
          <w:bCs/>
          <w:sz w:val="28"/>
          <w:szCs w:val="28"/>
          <w:rtl/>
        </w:rPr>
        <w:t>ى</w:t>
      </w:r>
      <w:r w:rsidR="008F6362" w:rsidRPr="007C091B">
        <w:rPr>
          <w:rFonts w:ascii="Lotus Linotype" w:hAnsi="Lotus Linotype" w:cs="Lotus Linotype"/>
          <w:b/>
          <w:bCs/>
          <w:sz w:val="28"/>
          <w:szCs w:val="28"/>
          <w:rtl/>
        </w:rPr>
        <w:t xml:space="preserve"> عشر وذكر أسمائهم وكناهم وأسماء آبائهم وأمهاتهم ومواليدهم وو</w:t>
      </w:r>
      <w:r w:rsidR="003839A7" w:rsidRPr="007C091B">
        <w:rPr>
          <w:rFonts w:ascii="Lotus Linotype" w:hAnsi="Lotus Linotype" w:cs="Lotus Linotype"/>
          <w:b/>
          <w:bCs/>
          <w:sz w:val="28"/>
          <w:szCs w:val="28"/>
          <w:rtl/>
        </w:rPr>
        <w:t>فياتهم ومعجزاتهم</w:t>
      </w:r>
      <w:r w:rsidR="00407426" w:rsidRPr="007C091B">
        <w:rPr>
          <w:rFonts w:ascii="Lotus Linotype" w:hAnsi="Lotus Linotype" w:cs="Lotus Linotype"/>
          <w:b/>
          <w:bCs/>
          <w:sz w:val="28"/>
          <w:szCs w:val="28"/>
          <w:rtl/>
        </w:rPr>
        <w:t xml:space="preserve"> كما لا يخفي على </w:t>
      </w:r>
      <w:r w:rsidR="008F6362" w:rsidRPr="007C091B">
        <w:rPr>
          <w:rFonts w:ascii="Lotus Linotype" w:hAnsi="Lotus Linotype" w:cs="Lotus Linotype"/>
          <w:b/>
          <w:bCs/>
          <w:sz w:val="28"/>
          <w:szCs w:val="28"/>
          <w:rtl/>
        </w:rPr>
        <w:t>من طالع هذا الكتاب».</w:t>
      </w:r>
    </w:p>
    <w:p w:rsidR="00A054F2" w:rsidRPr="007C091B" w:rsidRDefault="008F6362"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يقرأ</w:t>
      </w:r>
      <w:r w:rsidR="003839A7" w:rsidRPr="007C091B">
        <w:rPr>
          <w:rFonts w:ascii="Lotus Linotype" w:hAnsi="Lotus Linotype" w:cs="Lotus Linotype"/>
          <w:sz w:val="28"/>
          <w:szCs w:val="28"/>
          <w:rtl/>
        </w:rPr>
        <w:t xml:space="preserve"> هذه العبارة من القاضي لابد وأن يصدقه فيما قال، ولابد وأن يوقن بأن الرواية المذكورة لم ترد في كتاب "كشف الغمة"، وأن علماء السنة يزورون على الشيعة ويستدلون بما </w:t>
      </w:r>
      <w:r w:rsidR="00BE0666" w:rsidRPr="007C091B">
        <w:rPr>
          <w:rFonts w:ascii="Lotus Linotype" w:hAnsi="Lotus Linotype" w:cs="Lotus Linotype"/>
          <w:sz w:val="28"/>
          <w:szCs w:val="28"/>
          <w:rtl/>
        </w:rPr>
        <w:t>لم ي</w:t>
      </w:r>
      <w:r w:rsidR="003839A7" w:rsidRPr="007C091B">
        <w:rPr>
          <w:rFonts w:ascii="Lotus Linotype" w:hAnsi="Lotus Linotype" w:cs="Lotus Linotype"/>
          <w:sz w:val="28"/>
          <w:szCs w:val="28"/>
          <w:rtl/>
        </w:rPr>
        <w:t>رد في كتب الشيعة ظلما وزورا. لاسيما ويظهر من عبارة القاضي الشوستري أنه قد اطلع على الكتاب وقد راجعه، لكن الحقيقة المرة أن القاضي لم يفعل شيئا من ذلك، وأنه لم يقل كذلك كلاما غريبا لا يتوقع منه</w:t>
      </w:r>
      <w:r w:rsidR="004C4410" w:rsidRPr="007C091B">
        <w:rPr>
          <w:rFonts w:ascii="Lotus Linotype" w:hAnsi="Lotus Linotype" w:cs="Lotus Linotype"/>
          <w:sz w:val="28"/>
          <w:szCs w:val="28"/>
          <w:rtl/>
        </w:rPr>
        <w:t>، فإن الكذب في مذهبه عبادة عظمى!</w:t>
      </w:r>
    </w:p>
    <w:p w:rsidR="003839A7" w:rsidRPr="007C091B" w:rsidRDefault="003839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كتاب "كشف الغمة" ليس كتابا مغمورا، فهو متوفر في المكتبات وقد طبع في إيران قبل سنوات وتجده في مكتبات الهند وغيرها من البلاد بكثرة. راجع هذا الحديث في الكتاب ثم قل للقاضي الشوستري: ما أجرأك على الكذب! هنيئا لك الكذب والخداع!..</w:t>
      </w:r>
    </w:p>
    <w:p w:rsidR="003839A7" w:rsidRPr="007C091B" w:rsidRDefault="003839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 نحن نجعل لك أئمة الشيعة وعلمائهم يقرون بوجود هذه الرواية في "كشف الغمة" ليطمئن قلبك، فقد ورد في كتاب "طعن الرماح" للمجتهد الأعظم</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0"/>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مولوي سيد محمد حيث يقول:« فقد أسند رواية "نعم الصديق" إلى كتب الشيعة وقد نقله من كتاب "كشف الغمة"، وقد اطلعت على الكتاب بنفسي، فرأيت مؤلف الكتاب وهو مولانا الوزير علي بن عيسى الأردبيلي قد نقل هذه الرواية في كتابه عن واحد من مشاهير علماء أهل السنة وهو ابن </w:t>
      </w:r>
      <w:r w:rsidR="00E64D46" w:rsidRPr="007C091B">
        <w:rPr>
          <w:rFonts w:ascii="Lotus Linotype" w:hAnsi="Lotus Linotype" w:cs="Lotus Linotype"/>
          <w:sz w:val="28"/>
          <w:szCs w:val="28"/>
          <w:rtl/>
        </w:rPr>
        <w:t>ال</w:t>
      </w:r>
      <w:r w:rsidRPr="007C091B">
        <w:rPr>
          <w:rFonts w:ascii="Lotus Linotype" w:hAnsi="Lotus Linotype" w:cs="Lotus Linotype"/>
          <w:sz w:val="28"/>
          <w:szCs w:val="28"/>
          <w:rtl/>
        </w:rPr>
        <w:t>جوزي».</w:t>
      </w:r>
    </w:p>
    <w:p w:rsidR="003839A7" w:rsidRPr="007C091B" w:rsidRDefault="003839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فمن عبارة هذا المجتهد ظهر كذب القاضي نور الله الشوستري للعيان ظهور الشمس في رابعة النهار. وبقي أن المجتهد زعم أن "كشف الغمة" نقل هذه الرواية عن ابن جوزي، وهو يقصد بقوله هذا أن هذه الرواية وإن كانت في كتبنا، لكنها رويت عن علماء السنة فلا اعتبار لها عندنا.</w:t>
      </w:r>
    </w:p>
    <w:p w:rsidR="003839A7" w:rsidRPr="007C091B" w:rsidRDefault="003839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نقول في جوابه:</w:t>
      </w:r>
      <w:r w:rsidRPr="007C091B">
        <w:rPr>
          <w:rFonts w:ascii="Lotus Linotype" w:hAnsi="Lotus Linotype" w:cs="Lotus Linotype"/>
          <w:sz w:val="28"/>
          <w:szCs w:val="28"/>
          <w:rtl/>
        </w:rPr>
        <w:t xml:space="preserve"> لعل السيد المجتهد لم يجد فرصة ليراجع الرواية بالدقة في كتاب "كشف الغمة" فقد التزم مؤلف الكتاب ألا يذكر في كتابه إلا ما اتفق عليه علماء الشيعة، وقد أقر سائر علماء الشيعة بصحة هذا الالتزام من صاحب "كشف الغمة". فهذا هو العلامة معز الدين يكتب في مقدمة كتابه "امامت"ـ الإمامة ـ:« كتاب كشف الغمة من مؤلفات الوزير سعيد الأردبيلي، وما أورده في كتابه قد اتفق عليه الموافق والمخالف».</w:t>
      </w:r>
    </w:p>
    <w:p w:rsidR="003839A7" w:rsidRPr="007C091B" w:rsidRDefault="004C44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فلو افترضنا أن المؤلف قد نقل هذه الرواية ع</w:t>
      </w:r>
      <w:r w:rsidR="003839A7" w:rsidRPr="007C091B">
        <w:rPr>
          <w:rFonts w:ascii="Lotus Linotype" w:hAnsi="Lotus Linotype" w:cs="Lotus Linotype"/>
          <w:sz w:val="28"/>
          <w:szCs w:val="28"/>
          <w:rtl/>
        </w:rPr>
        <w:t>ن ابن جوزي إلا أن مجيئه في كتاب "كشف الغمة" لدليل واضح على أن الشيعة قد قبلوا هذه الرواية وارتضوها.</w:t>
      </w:r>
    </w:p>
    <w:p w:rsidR="003839A7" w:rsidRPr="007C091B" w:rsidRDefault="003839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ترى! ماذا جعل مؤلف كتاب "كشف الغمة" أن يروي هذا الحديث في كتابه، ولم يصرح كذلك أن هذه</w:t>
      </w:r>
      <w:r w:rsidR="004C4410" w:rsidRPr="007C091B">
        <w:rPr>
          <w:rFonts w:ascii="Lotus Linotype" w:hAnsi="Lotus Linotype" w:cs="Lotus Linotype"/>
          <w:sz w:val="28"/>
          <w:szCs w:val="28"/>
          <w:rtl/>
        </w:rPr>
        <w:t xml:space="preserve"> الرواية ليست مما ترتضيه الشيعة؟</w:t>
      </w:r>
    </w:p>
    <w:p w:rsidR="003839A7" w:rsidRPr="007C091B" w:rsidRDefault="003839A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أقر بكل ما ورد في كشف الغمة صاحب كتاب "استقصاء الأفحام"</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1"/>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وقد فسر قبولهم لما ورد فيه بعبارات عجيبة حيث قال:« الأول: يستفاد مما صرح به "الزردستاني" أن أهل الحق يقبلون كل</w:t>
      </w:r>
      <w:r w:rsidR="00E64D46"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ما ذكر في كشف الغمة </w:t>
      </w:r>
      <w:r w:rsidR="00C11210" w:rsidRPr="007C091B">
        <w:rPr>
          <w:rFonts w:ascii="Lotus Linotype" w:hAnsi="Lotus Linotype" w:cs="Lotus Linotype"/>
          <w:sz w:val="28"/>
          <w:szCs w:val="28"/>
          <w:rtl/>
        </w:rPr>
        <w:t>فلا يردون منها شيئا ولا يرفضون رواية فيها. لكن أن تكون روايات كشف الغمة مما أجمع عليه أهل الحق واتفقوا عليها أمر</w:t>
      </w:r>
      <w:r w:rsidR="004C4410" w:rsidRPr="007C091B">
        <w:rPr>
          <w:rFonts w:ascii="Lotus Linotype" w:hAnsi="Lotus Linotype" w:cs="Lotus Linotype"/>
          <w:sz w:val="28"/>
          <w:szCs w:val="28"/>
          <w:rtl/>
        </w:rPr>
        <w:t>،</w:t>
      </w:r>
      <w:r w:rsidR="00C11210" w:rsidRPr="007C091B">
        <w:rPr>
          <w:rFonts w:ascii="Lotus Linotype" w:hAnsi="Lotus Linotype" w:cs="Lotus Linotype"/>
          <w:sz w:val="28"/>
          <w:szCs w:val="28"/>
          <w:rtl/>
        </w:rPr>
        <w:t xml:space="preserve"> وما يقوله المخالفون أمر آخر. لأن مقتضى كلامهم أن أهل الحق قد اشتركوا في رواية تلك الأحاديث، لكن في الواقع لا يستفاد من قبول أهل الحق لتلك الروايات أنهم رووها، وذلك لأنه قد يتصور أن يروي الخصوم شيئا ويقبله أهل الحق، وقبولنا لتلك الرواية قد يعنى أننا نرى صحة تلك الرواية ونحتج بما فيها. وقد يعني أننا نستطيع أن نحتج بها في إثبات بعض ما يعنينا وقبلناه م</w:t>
      </w:r>
      <w:r w:rsidR="004C4410" w:rsidRPr="007C091B">
        <w:rPr>
          <w:rFonts w:ascii="Lotus Linotype" w:hAnsi="Lotus Linotype" w:cs="Lotus Linotype"/>
          <w:sz w:val="28"/>
          <w:szCs w:val="28"/>
          <w:rtl/>
        </w:rPr>
        <w:t>ن هذا الباب فقط، وحتى نقول للخص</w:t>
      </w:r>
      <w:r w:rsidR="00C11210" w:rsidRPr="007C091B">
        <w:rPr>
          <w:rFonts w:ascii="Lotus Linotype" w:hAnsi="Lotus Linotype" w:cs="Lotus Linotype"/>
          <w:sz w:val="28"/>
          <w:szCs w:val="28"/>
          <w:rtl/>
        </w:rPr>
        <w:t>م بأنه يستطيع أن يح</w:t>
      </w:r>
      <w:r w:rsidR="004C4410" w:rsidRPr="007C091B">
        <w:rPr>
          <w:rFonts w:ascii="Lotus Linotype" w:hAnsi="Lotus Linotype" w:cs="Lotus Linotype"/>
          <w:sz w:val="28"/>
          <w:szCs w:val="28"/>
          <w:rtl/>
        </w:rPr>
        <w:t>ت</w:t>
      </w:r>
      <w:r w:rsidR="00C11210" w:rsidRPr="007C091B">
        <w:rPr>
          <w:rFonts w:ascii="Lotus Linotype" w:hAnsi="Lotus Linotype" w:cs="Lotus Linotype"/>
          <w:sz w:val="28"/>
          <w:szCs w:val="28"/>
          <w:rtl/>
        </w:rPr>
        <w:t>ج بها في خطابه لنا.</w:t>
      </w:r>
    </w:p>
    <w:p w:rsidR="00C11210" w:rsidRPr="007C091B" w:rsidRDefault="00C112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الثاني: يحمل ما قاله "الزردستاني" على أصول الكتاب وأغراضه، أي: أن ما روي في هذا الكتاب عن الخصوم في الاستدلال والاحتجاج يقبله أهل الحق كذلك، ولا يعني ذلك أننا نقبل الاستطرادات وما نقل تباعا لغيرها فتلك لا تبلغ مقام الاحتجاج عندنا، فحاشا وكلا...».</w:t>
      </w:r>
    </w:p>
    <w:p w:rsidR="00C11210" w:rsidRPr="007C091B" w:rsidRDefault="00C1121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تشعر من هذه العبارة اله</w:t>
      </w:r>
      <w:r w:rsidR="007A6324" w:rsidRPr="007C091B">
        <w:rPr>
          <w:rFonts w:ascii="Lotus Linotype" w:hAnsi="Lotus Linotype" w:cs="Lotus Linotype"/>
          <w:sz w:val="28"/>
          <w:szCs w:val="28"/>
          <w:rtl/>
        </w:rPr>
        <w:t>وجاء أن المسكين قد وقع في فخ من المتضادات، يضرب الأخماس في الأسداس لعله يستطيع أن ينجو من هذا الحيص بيص، ولا منجى له ولا ملجأ منه. يريد أن يتهرب من الذل والهوان الذي أصاب القاضي نور الله الشوستري عندما أنكر تلك الرواية، كما أنه يريد أن يبتعد من المذلة التي أخنقت المجتهد</w:t>
      </w:r>
      <w:r w:rsidR="00840E98" w:rsidRPr="007C091B">
        <w:rPr>
          <w:rFonts w:ascii="Lotus Linotype" w:hAnsi="Lotus Linotype" w:cs="Lotus Linotype"/>
          <w:sz w:val="28"/>
          <w:szCs w:val="28"/>
          <w:rtl/>
        </w:rPr>
        <w:t xml:space="preserve"> </w:t>
      </w:r>
      <w:r w:rsidR="007A6324" w:rsidRPr="007C091B">
        <w:rPr>
          <w:rFonts w:ascii="Lotus Linotype" w:hAnsi="Lotus Linotype" w:cs="Lotus Linotype"/>
          <w:sz w:val="28"/>
          <w:szCs w:val="28"/>
          <w:rtl/>
        </w:rPr>
        <w:t>عندما أنكر هذه الرواية، وفي نفس الوقت يريد أن يبحث عن جواب لهذه الرواية. فهو حيران لا يدري ماذا يصنع، يضرب يمينا وشمالا عسى ولعله يجد مهربا فينطلق بكلمات لا طائل لها ولو أعاد قراءتها لضحك</w:t>
      </w:r>
      <w:r w:rsidR="00407426" w:rsidRPr="007C091B">
        <w:rPr>
          <w:rFonts w:ascii="Lotus Linotype" w:hAnsi="Lotus Linotype" w:cs="Lotus Linotype"/>
          <w:sz w:val="28"/>
          <w:szCs w:val="28"/>
          <w:rtl/>
        </w:rPr>
        <w:t xml:space="preserve"> على نفسه فهو كمن فر من المطر ووقف</w:t>
      </w:r>
      <w:r w:rsidR="007A6324" w:rsidRPr="007C091B">
        <w:rPr>
          <w:rFonts w:ascii="Lotus Linotype" w:hAnsi="Lotus Linotype" w:cs="Lotus Linotype"/>
          <w:sz w:val="28"/>
          <w:szCs w:val="28"/>
          <w:rtl/>
        </w:rPr>
        <w:t xml:space="preserve"> تحت الميزاب. لكن مع كل هذا وذاك فهو قد وضح وأقر فيما قاله بأمرين لا ينكرهما:</w:t>
      </w:r>
    </w:p>
    <w:p w:rsidR="007A6324" w:rsidRPr="007C091B" w:rsidRDefault="007A632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الاعتراف الأول: هذه الرواية قد وردت في كشف الغمة.</w:t>
      </w:r>
    </w:p>
    <w:p w:rsidR="007A6324" w:rsidRPr="007C091B" w:rsidRDefault="007A632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الاعتراف الثاني: أن الشيعة متفقون على قبول روايات كشف الغمة، فلا يردونها ولا يرفضونها.</w:t>
      </w:r>
    </w:p>
    <w:p w:rsidR="007A6324" w:rsidRPr="007C091B" w:rsidRDefault="007A6324"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 يبق شيء من الأمر إلا ما زعمه من أن القبول قد يعني معنى، وقد يعني معنى آخر، وثالثا و</w:t>
      </w:r>
      <w:r w:rsidR="00840E98" w:rsidRPr="007C091B">
        <w:rPr>
          <w:rFonts w:ascii="Lotus Linotype" w:hAnsi="Lotus Linotype" w:cs="Lotus Linotype"/>
          <w:sz w:val="28"/>
          <w:szCs w:val="28"/>
          <w:rtl/>
        </w:rPr>
        <w:t>رابعا، و</w:t>
      </w:r>
      <w:r w:rsidRPr="007C091B">
        <w:rPr>
          <w:rFonts w:ascii="Lotus Linotype" w:hAnsi="Lotus Linotype" w:cs="Lotus Linotype"/>
          <w:sz w:val="28"/>
          <w:szCs w:val="28"/>
          <w:rtl/>
        </w:rPr>
        <w:t>هذا من اختراعاته هو، ولمثل هذه الاختراعات التي لا أساس لها لا تتغير أنظمة اللغة!..</w:t>
      </w:r>
    </w:p>
    <w:p w:rsidR="007A6324" w:rsidRPr="007C091B" w:rsidRDefault="0040742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دعونا نغمض الطرف عن</w:t>
      </w:r>
      <w:r w:rsidR="00F66663" w:rsidRPr="007C091B">
        <w:rPr>
          <w:rFonts w:ascii="Lotus Linotype" w:hAnsi="Lotus Linotype" w:cs="Lotus Linotype"/>
          <w:sz w:val="28"/>
          <w:szCs w:val="28"/>
          <w:rtl/>
        </w:rPr>
        <w:t xml:space="preserve"> هشاشة كلامه وضعف استدلاله ونستنتج من كلامه الفارغ هذا أن الشيعة يقبلون رواية "نعم، الصديق" لإثبات بعض ما يعتقدونه ولأخذ بعض الفوائد منها، لا أن يسمحوا لأهل السنة أن يحتجوا بها على الشيعة! فلا يحق لأهل السنة أن يحتجوا بهذه الرواية في إثبات إبطال المذهب الشيعي!</w:t>
      </w:r>
    </w:p>
    <w:p w:rsidR="00F66663" w:rsidRPr="007C091B" w:rsidRDefault="00F666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فبالله عليكم، ألم يأن للعقلاء ولأهل الفهم والإدراك السليم أن يكتبوا هذا الكلام العجيب ضمن العجائب السبعة في العالم!</w:t>
      </w:r>
    </w:p>
    <w:p w:rsidR="00F66663" w:rsidRPr="007C091B" w:rsidRDefault="00F666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 ليس غريبا أن يعترف إنسان بقبول سند أو تقرير ويقول بصحته ولكن إذا راجعه الناس وحاسبوه على ما فيه فيرجع ويقول لهم: لا يحق لكم أن تستدلوا بما في هذا التقرير، لأنني أقبله في الاستدلال فيما يخصني ولا أقبله في أن تردوا به علي وتحاسبوني بما فيه!</w:t>
      </w:r>
    </w:p>
    <w:p w:rsidR="00F66663" w:rsidRPr="007C091B" w:rsidRDefault="00F666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فهل سيقبل كلامه أحد من الناس أم أنهم يحكمون عليه بالجنون؟</w:t>
      </w:r>
    </w:p>
    <w:p w:rsidR="00F66663" w:rsidRPr="007C091B" w:rsidRDefault="00F666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أما ما زعمه من أننا نعني من قبولنا لروايات كشف الغمة تلك الروايات التي جاءت موافقة لأصول الكتاب وأغراضه فنقول فيه:</w:t>
      </w:r>
    </w:p>
    <w:p w:rsidR="00F66663" w:rsidRPr="007C091B" w:rsidRDefault="00F666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أولا: لم يقل بهذا التخصيص إلا صاحب "الاستقصاء" فقط، لم يرد شيء من هذا التخصيص في كلام "الزردستاني" ولا في كلام غيره.</w:t>
      </w:r>
    </w:p>
    <w:p w:rsidR="00F66663" w:rsidRPr="007C091B" w:rsidRDefault="00F666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ثانيا: أن رواية " نعم، الصديق" لا شك أنها ترتبط تماما بمقاصد الكتاب وأغراضه. إذ يقصد الكتاب بيان أحوال الأئمة وهذه الرواية تبين شيئا من أحوال </w:t>
      </w:r>
      <w:r w:rsidR="008967B3" w:rsidRPr="007C091B">
        <w:rPr>
          <w:rFonts w:ascii="Lotus Linotype" w:hAnsi="Lotus Linotype" w:cs="Lotus Linotype"/>
          <w:sz w:val="28"/>
          <w:szCs w:val="28"/>
          <w:rtl/>
        </w:rPr>
        <w:t>الإمام الباقر</w:t>
      </w:r>
      <w:r w:rsidRPr="007C091B">
        <w:rPr>
          <w:rFonts w:ascii="Lotus Linotype" w:hAnsi="Lotus Linotype" w:cs="Lotus Linotype"/>
          <w:sz w:val="28"/>
          <w:szCs w:val="28"/>
          <w:rtl/>
        </w:rPr>
        <w:t xml:space="preserve"> !</w:t>
      </w:r>
    </w:p>
    <w:p w:rsidR="00F66663" w:rsidRPr="007C091B" w:rsidRDefault="00F6666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الثاني:</w:t>
      </w:r>
    </w:p>
    <w:p w:rsidR="00F66663"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قال بعض علماء الشيعة في جواب هذه الرواية:</w:t>
      </w:r>
      <w:r w:rsidR="00840E98"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أننا حتى ولو سلمنا بصحة هذه الرواية، لا يصح الاستدلال بها في وصف أبي بكر بالصديقية! فالإمام لم يستعمل هذا اللقب لأبي بكر إلا لأنه أراد ألا يختلط أمره للمخاطبين فلا يظنوا أنه يقصد أبابكر آخر</w:t>
      </w:r>
      <w:r w:rsidR="00840E98" w:rsidRPr="007C091B">
        <w:rPr>
          <w:rFonts w:ascii="Lotus Linotype" w:hAnsi="Lotus Linotype" w:cs="Lotus Linotype"/>
          <w:sz w:val="28"/>
          <w:szCs w:val="28"/>
          <w:rtl/>
        </w:rPr>
        <w:t>»</w:t>
      </w:r>
      <w:r w:rsidRPr="007C091B">
        <w:rPr>
          <w:rFonts w:ascii="Lotus Linotype" w:hAnsi="Lotus Linotype" w:cs="Lotus Linotype"/>
          <w:sz w:val="28"/>
          <w:szCs w:val="28"/>
          <w:rtl/>
        </w:rPr>
        <w:t>. يقول القاضي نور الله الشوستري:« أقول: ذكر الصديق لأجل التخصيص والتمييز للمخاطب من غير تصديق بمضمونه»!</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لكن هذا الكلام من الهشاشة بمكان، فها هي الرواية نفسها رد صريح على هذا الزعم المتعنت، فلو صح ما تفوه به القاضي لم يكن الإمام يؤكد هذا المعنى، ولم يكن يقول بملء فيه "نعم، الصديق ـ نعم، الصديق ـ نعم، الصديق؛ </w:t>
      </w:r>
      <w:r w:rsidR="00840E98" w:rsidRPr="007C091B">
        <w:rPr>
          <w:rFonts w:ascii="Lotus Linotype" w:hAnsi="Lotus Linotype" w:cs="Lotus Linotype"/>
          <w:sz w:val="28"/>
          <w:szCs w:val="28"/>
          <w:rtl/>
        </w:rPr>
        <w:t>و</w:t>
      </w:r>
      <w:r w:rsidRPr="007C091B">
        <w:rPr>
          <w:rFonts w:ascii="Lotus Linotype" w:hAnsi="Lotus Linotype" w:cs="Lotus Linotype"/>
          <w:sz w:val="28"/>
          <w:szCs w:val="28"/>
          <w:rtl/>
        </w:rPr>
        <w:t>من لم يقل له الصديق فلا صدق الله قوله في الدنيا والآخرة».</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الثالث:</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وكذلك زعموا بأن </w:t>
      </w:r>
      <w:r w:rsidR="00840E98"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الإمام استعمل هذا اللقب لأبي بكر من باب الاستهزاء والسخرية به</w:t>
      </w:r>
      <w:r w:rsidR="00840E98"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قال القاضي في "إحقاق الحق":« ... أو الاستهزاء، كما في قوله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ذُقْ إِنَّكَ أَنْتَ الْعَزِيزُ الْكَرِيمُ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(الدخان/49)».</w:t>
      </w:r>
    </w:p>
    <w:p w:rsidR="00A054F2"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lang w:bidi="fa-IR"/>
        </w:rPr>
        <w:t>والإمام بنفسه قد رد في كلامه على هذه الترهات! فلو كان يقصد ما زعمه القاضي لم يكن يؤكد معنى الوصف بقوله: من لم يقل له الصديق فلا صدق الله قوله في الدنيا والآخرة.</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الرابع:</w:t>
      </w:r>
    </w:p>
    <w:p w:rsidR="00237856" w:rsidRPr="007C091B" w:rsidRDefault="00840E9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w:t>
      </w:r>
      <w:r w:rsidR="00237856" w:rsidRPr="007C091B">
        <w:rPr>
          <w:rFonts w:ascii="Lotus Linotype" w:hAnsi="Lotus Linotype" w:cs="Lotus Linotype"/>
          <w:sz w:val="28"/>
          <w:szCs w:val="28"/>
          <w:rtl/>
        </w:rPr>
        <w:t>فإن الإمام قال ذلك من باب "التقية" لا غير</w:t>
      </w:r>
      <w:r w:rsidRPr="007C091B">
        <w:rPr>
          <w:rFonts w:ascii="Lotus Linotype" w:hAnsi="Lotus Linotype" w:cs="Lotus Linotype"/>
          <w:sz w:val="28"/>
          <w:szCs w:val="28"/>
          <w:rtl/>
        </w:rPr>
        <w:t>»</w:t>
      </w:r>
      <w:r w:rsidR="00237856" w:rsidRPr="007C091B">
        <w:rPr>
          <w:rFonts w:ascii="Lotus Linotype" w:hAnsi="Lotus Linotype" w:cs="Lotus Linotype"/>
          <w:sz w:val="28"/>
          <w:szCs w:val="28"/>
          <w:rtl/>
        </w:rPr>
        <w:t>!</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القاضي في "إحقاق الحق":« لقائل أن يحمل ذلك الكلام منه عليه السلام على التقية عن بعض المخالفين الحاضرين في مجلسه الشريف».</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ويقو</w:t>
      </w:r>
      <w:r w:rsidR="00840E98" w:rsidRPr="007C091B">
        <w:rPr>
          <w:rFonts w:ascii="Lotus Linotype" w:hAnsi="Lotus Linotype" w:cs="Lotus Linotype"/>
          <w:sz w:val="28"/>
          <w:szCs w:val="28"/>
          <w:rtl/>
        </w:rPr>
        <w:t>ل</w:t>
      </w:r>
      <w:r w:rsidRPr="007C091B">
        <w:rPr>
          <w:rFonts w:ascii="Lotus Linotype" w:hAnsi="Lotus Linotype" w:cs="Lotus Linotype"/>
          <w:sz w:val="28"/>
          <w:szCs w:val="28"/>
          <w:rtl/>
        </w:rPr>
        <w:t xml:space="preserve"> المجتهد في "طعن الرماح":« ولو نزلنا عن ذلك، فيحمل على "التقية"».</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أي: </w:t>
      </w:r>
      <w:r w:rsidR="00840E98" w:rsidRPr="007C091B">
        <w:rPr>
          <w:rFonts w:ascii="Lotus Linotype" w:hAnsi="Lotus Linotype" w:cs="Lotus Linotype"/>
          <w:sz w:val="28"/>
          <w:szCs w:val="28"/>
          <w:rtl/>
        </w:rPr>
        <w:t>أن الإمام خاف من بعض المخالفين ف</w:t>
      </w:r>
      <w:r w:rsidRPr="007C091B">
        <w:rPr>
          <w:rFonts w:ascii="Lotus Linotype" w:hAnsi="Lotus Linotype" w:cs="Lotus Linotype"/>
          <w:sz w:val="28"/>
          <w:szCs w:val="28"/>
          <w:rtl/>
        </w:rPr>
        <w:t>نطق بهذا الكذب الصريح!</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كذلك كلام واه لا أساس له وذلك:</w:t>
      </w:r>
    </w:p>
    <w:p w:rsidR="00237856" w:rsidRPr="007C091B" w:rsidRDefault="0023785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أولا:</w:t>
      </w:r>
      <w:r w:rsidR="00144CA0" w:rsidRPr="007C091B">
        <w:rPr>
          <w:rFonts w:ascii="Lotus Linotype" w:hAnsi="Lotus Linotype" w:cs="Lotus Linotype"/>
          <w:sz w:val="28"/>
          <w:szCs w:val="28"/>
          <w:rtl/>
        </w:rPr>
        <w:t xml:space="preserve"> فظاهر الرواية وسياقها يشهد على أن مجلس الإمام كان يخلو تماما من المخالفين، ولو لا ذلك لم يتجرأ السائل على إظهار رفضه من هذا اللقب، ليهلك نفسه، وهو بالتقية أولى من الإمام! ـ فهل كان السائل أشجع من الإمام؟!..</w:t>
      </w:r>
    </w:p>
    <w:p w:rsidR="00144CA0" w:rsidRPr="007C091B" w:rsidRDefault="00144CA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ثانيا: لم يسأل السائل إلا عن حلية السيف، فكان يكفي للإمام أن يجيبه بالجواز، ولم يكن هناك داع لذكر اسم سيدنا أبي بكر الصديق رضي الله عنه؟ فما هي الأسباب التي دعت الإمام إلى ذكر اسم سيدنا أبي بكر الصديق رضي الله عنه ثم اضطرته إلى التقية؟</w:t>
      </w:r>
    </w:p>
    <w:p w:rsidR="00144CA0" w:rsidRPr="007C091B" w:rsidRDefault="00144CA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ثالثا: فقد كانت التقية على الإم</w:t>
      </w:r>
      <w:r w:rsidR="00014B8D" w:rsidRPr="007C091B">
        <w:rPr>
          <w:rFonts w:ascii="Lotus Linotype" w:hAnsi="Lotus Linotype" w:cs="Lotus Linotype"/>
          <w:sz w:val="28"/>
          <w:szCs w:val="28"/>
          <w:rtl/>
        </w:rPr>
        <w:t>ام الباقر عليه السلام حراما مثل</w:t>
      </w:r>
      <w:r w:rsidRPr="007C091B">
        <w:rPr>
          <w:rFonts w:ascii="Lotus Linotype" w:hAnsi="Lotus Linotype" w:cs="Lotus Linotype"/>
          <w:sz w:val="28"/>
          <w:szCs w:val="28"/>
          <w:rtl/>
        </w:rPr>
        <w:t>ما كانت على ابنه جعفر الصادق! فقد أمر بأن لا يخاف في الله لومة لائم، وأن يظهر الحق دون خوف أو وجل من أحد.</w:t>
      </w:r>
    </w:p>
    <w:p w:rsidR="00144CA0" w:rsidRPr="007C091B" w:rsidRDefault="00144CA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زد على ذلك، ه</w:t>
      </w:r>
      <w:r w:rsidR="00840E98" w:rsidRPr="007C091B">
        <w:rPr>
          <w:rFonts w:ascii="Lotus Linotype" w:hAnsi="Lotus Linotype" w:cs="Lotus Linotype"/>
          <w:sz w:val="28"/>
          <w:szCs w:val="28"/>
          <w:rtl/>
        </w:rPr>
        <w:t>ل يقبل العقل السليم أن يرمى الإمام بالكذب والخوف والجبن؟</w:t>
      </w:r>
      <w:r w:rsidRPr="007C091B">
        <w:rPr>
          <w:rFonts w:ascii="Lotus Linotype" w:hAnsi="Lotus Linotype" w:cs="Lotus Linotype"/>
          <w:sz w:val="28"/>
          <w:szCs w:val="28"/>
          <w:rtl/>
        </w:rPr>
        <w:t xml:space="preserve"> فمقام الأئمة أعلى من أن يخافوا العبيد فينطقوا بخلاف الحق إرضاءا لهم، سواء سمى الشيعة ذلك تقية أو شيئا آخر!</w:t>
      </w:r>
    </w:p>
    <w:p w:rsidR="00144CA0" w:rsidRPr="007C091B" w:rsidRDefault="00144CA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ثم لا بد أن نراجع الأمر معا فننظر؛ هل كان الأئمة جبناء يخافون أهل السنة دائما فيكذبون ويمدحون الصحابة تزلفا، أم أنهم أحيانا كانوا يظهرون الحق دون خوف من أحد كما يليق بمقامهم؟</w:t>
      </w:r>
    </w:p>
    <w:p w:rsidR="00144CA0" w:rsidRPr="007C091B" w:rsidRDefault="00144CA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فإذا ثبت الأمر الثاني من كتب الشيعة فلا شك أن عذر التقية أقبح من الذنب، وليس هذا إلا افتراءا وكذبا وبهتانا منهم على الأئمة.</w:t>
      </w:r>
    </w:p>
    <w:p w:rsidR="006206F0" w:rsidRPr="007C091B" w:rsidRDefault="00144CA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يقول ملا باقر المجلسي في كتاب "حق اليقين":« فقد عاش الإمامان الجليلان </w:t>
      </w:r>
      <w:r w:rsidR="008967B3" w:rsidRPr="007C091B">
        <w:rPr>
          <w:rFonts w:ascii="Lotus Linotype" w:hAnsi="Lotus Linotype" w:cs="Lotus Linotype"/>
          <w:sz w:val="28"/>
          <w:szCs w:val="28"/>
          <w:rtl/>
        </w:rPr>
        <w:t>الإمام الباقر</w:t>
      </w:r>
      <w:r w:rsidRPr="007C091B">
        <w:rPr>
          <w:rFonts w:ascii="Lotus Linotype" w:hAnsi="Lotus Linotype" w:cs="Lotus Linotype"/>
          <w:sz w:val="28"/>
          <w:szCs w:val="28"/>
          <w:rtl/>
        </w:rPr>
        <w:t xml:space="preserve"> والإمام جعفر الصادق عليهما السلام في أواخر عهد بني أمية وأوائل العصر العباسي وانتشر علمهما؛ في الحلال والحرام، وعلم التفسير والكلام، وقصص الأنبياء والسير، وتواريخ ملوك العرب والعجم وغيرها من غرائب العلوم</w:t>
      </w:r>
      <w:r w:rsidR="00840E98" w:rsidRPr="007C091B">
        <w:rPr>
          <w:rFonts w:ascii="Lotus Linotype" w:hAnsi="Lotus Linotype" w:cs="Lotus Linotype"/>
          <w:sz w:val="28"/>
          <w:szCs w:val="28"/>
          <w:rtl/>
        </w:rPr>
        <w:t>...</w:t>
      </w:r>
      <w:r w:rsidRPr="007C091B">
        <w:rPr>
          <w:rFonts w:ascii="Lotus Linotype" w:hAnsi="Lotus Linotype" w:cs="Lotus Linotype"/>
          <w:sz w:val="28"/>
          <w:szCs w:val="28"/>
          <w:rtl/>
        </w:rPr>
        <w:t>، في العالم، وقد انتشر محدثي الشيعة في أنحاء العالم يناقشون خصومهم ويظفرون على جميع الفرق ويغلب</w:t>
      </w:r>
      <w:r w:rsidR="00840E98" w:rsidRPr="007C091B">
        <w:rPr>
          <w:rFonts w:ascii="Lotus Linotype" w:hAnsi="Lotus Linotype" w:cs="Lotus Linotype"/>
          <w:sz w:val="28"/>
          <w:szCs w:val="28"/>
          <w:rtl/>
        </w:rPr>
        <w:t>ون عليهم بالحجة والبيان. وقد روى</w:t>
      </w:r>
      <w:r w:rsidRPr="007C091B">
        <w:rPr>
          <w:rFonts w:ascii="Lotus Linotype" w:hAnsi="Lotus Linotype" w:cs="Lotus Linotype"/>
          <w:sz w:val="28"/>
          <w:szCs w:val="28"/>
          <w:rtl/>
        </w:rPr>
        <w:t xml:space="preserve"> عن الإمام جعفر الصادق </w:t>
      </w:r>
      <w:r w:rsidR="00CE3BB7" w:rsidRPr="007C091B">
        <w:rPr>
          <w:rFonts w:ascii="Lotus Linotype" w:hAnsi="Lotus Linotype" w:cs="Lotus Linotype"/>
          <w:sz w:val="28"/>
          <w:szCs w:val="28"/>
          <w:rtl/>
        </w:rPr>
        <w:t xml:space="preserve">أربعة آلاف عالم مشهور، وأربع مائة أصل من أصول الشيعة بني على ما رواه أصحاب </w:t>
      </w:r>
      <w:r w:rsidR="008967B3" w:rsidRPr="007C091B">
        <w:rPr>
          <w:rFonts w:ascii="Lotus Linotype" w:hAnsi="Lotus Linotype" w:cs="Lotus Linotype"/>
          <w:sz w:val="28"/>
          <w:szCs w:val="28"/>
          <w:rtl/>
        </w:rPr>
        <w:t>الإمام الباقر</w:t>
      </w:r>
      <w:r w:rsidR="00CE3BB7" w:rsidRPr="007C091B">
        <w:rPr>
          <w:rFonts w:ascii="Lotus Linotype" w:hAnsi="Lotus Linotype" w:cs="Lotus Linotype"/>
          <w:sz w:val="28"/>
          <w:szCs w:val="28"/>
          <w:rtl/>
        </w:rPr>
        <w:t xml:space="preserve"> والإمام الصادق والإمام الكاظم عليهم السلام... ـ إلى قوله ـ ..: وقد ثبت أن قتادة البصري من أئمة التفسير عند العامة حضر مجلس الإمام محمد الباقر عليه السلام، فقال له الإمام: هل أنت فقيه البصرة؟ قال: نعم. قال الإمام: واها عليك، إن الله تعالى خلق عبادا ليكونوا حجة له على خلقه، فهم أوتاد الأرض وخزنة علم الله. فسكت قتادة وعجز عن الرد هنيئة ثم قال: قسما بالله، فإنني حضرت مجالس الفقهاء والخلفاء والملوك ومجلس ابن عباس لكنني لم اضطرب في مجالسهم كما اضطربت في مجلسك. فقال له الإمام: أ تعرف أين أنت الآن؟ أنت الآن أمام بيت قال الله تعالى في حقهم: </w:t>
      </w:r>
      <w:r w:rsidR="00CE3BB7" w:rsidRPr="007C091B">
        <w:rPr>
          <w:rFonts w:ascii="Lotus Linotype" w:hAnsi="Lotus Linotype" w:cs="Lotus Linotype"/>
          <w:sz w:val="28"/>
          <w:szCs w:val="28"/>
          <w:rtl/>
        </w:rPr>
        <w:sym w:font="AGA Arabesque" w:char="F05D"/>
      </w:r>
      <w:r w:rsidR="00CE3BB7" w:rsidRPr="007C091B">
        <w:rPr>
          <w:rFonts w:ascii="Lotus Linotype" w:hAnsi="Lotus Linotype" w:cs="Lotus Linotype"/>
          <w:sz w:val="28"/>
          <w:szCs w:val="28"/>
          <w:rtl/>
        </w:rPr>
        <w:t xml:space="preserve"> فِي بُيُوتٍ أَذِنَ اللَّهُ أَنْ تُرْفَعَ وَيُذْكَرَ فِيهَا اسْمُهُ </w:t>
      </w:r>
      <w:r w:rsidR="00CE3BB7" w:rsidRPr="007C091B">
        <w:rPr>
          <w:rFonts w:ascii="Lotus Linotype" w:hAnsi="Lotus Linotype" w:cs="Lotus Linotype"/>
          <w:sz w:val="28"/>
          <w:szCs w:val="28"/>
          <w:rtl/>
        </w:rPr>
        <w:sym w:font="AGA Arabesque" w:char="F05B"/>
      </w:r>
      <w:r w:rsidR="00CE3BB7" w:rsidRPr="007C091B">
        <w:rPr>
          <w:rFonts w:ascii="Lotus Linotype" w:hAnsi="Lotus Linotype" w:cs="Lotus Linotype"/>
          <w:sz w:val="28"/>
          <w:szCs w:val="28"/>
          <w:rtl/>
        </w:rPr>
        <w:t xml:space="preserve"> (النور/36). فقال قتادة</w:t>
      </w:r>
      <w:r w:rsidR="008703B3" w:rsidRPr="007C091B">
        <w:rPr>
          <w:rFonts w:ascii="Lotus Linotype" w:hAnsi="Lotus Linotype" w:cs="Lotus Linotype"/>
          <w:sz w:val="28"/>
          <w:szCs w:val="28"/>
          <w:rtl/>
        </w:rPr>
        <w:t>: صدقت</w:t>
      </w:r>
      <w:r w:rsidR="006206F0" w:rsidRPr="007C091B">
        <w:rPr>
          <w:rFonts w:ascii="Lotus Linotype" w:hAnsi="Lotus Linotype" w:cs="Lotus Linotype"/>
          <w:sz w:val="28"/>
          <w:szCs w:val="28"/>
          <w:rtl/>
        </w:rPr>
        <w:t>»</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2"/>
      </w:r>
      <w:r w:rsidR="00C93FB1" w:rsidRPr="00C93FB1">
        <w:rPr>
          <w:rFonts w:ascii="Lotus Linotype" w:hAnsi="Lotus Linotype" w:cs="Arabic11 BT"/>
          <w:w w:val="99"/>
          <w:sz w:val="28"/>
          <w:szCs w:val="28"/>
          <w:vertAlign w:val="superscript"/>
          <w:rtl/>
        </w:rPr>
        <w:t>)</w:t>
      </w:r>
      <w:r w:rsidR="008703B3" w:rsidRPr="007C091B">
        <w:rPr>
          <w:rFonts w:ascii="Lotus Linotype" w:hAnsi="Lotus Linotype" w:cs="Lotus Linotype"/>
          <w:sz w:val="28"/>
          <w:szCs w:val="28"/>
          <w:rtl/>
        </w:rPr>
        <w:t>.</w:t>
      </w:r>
      <w:r w:rsidR="006206F0" w:rsidRPr="007C091B">
        <w:rPr>
          <w:rFonts w:ascii="Lotus Linotype" w:hAnsi="Lotus Linotype" w:cs="Lotus Linotype"/>
          <w:sz w:val="28"/>
          <w:szCs w:val="28"/>
          <w:rtl/>
        </w:rPr>
        <w:t xml:space="preserve"> </w:t>
      </w:r>
    </w:p>
    <w:p w:rsidR="00144CA0" w:rsidRPr="007C091B" w:rsidRDefault="006206F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يتضح من هذه الرواية أن أكابر المفسرين ومشاهير الفقهاء كانوا يخافون من الإمام الباقر. وكان الإمام يخاطبهم بكلمات حادة وشديدة. وكان تلامذة الإمام يناقشون أهل السنة على المنابر وفي المجالس الكبيرة ويهزمونهم، ومئات من مشاهير العلماء والفقهاء كانوا يجلسون مجلس التلميذ عند الإمام، فهل بعد هذه الأبهة والمكانة والشأن يمكننا أن نصدق بأن الإمام كان يخاف من سني واحد أو اثنان فكان يلتجئ إلى التقية فيمدح الخلفاء ظلما وزورا.</w:t>
      </w:r>
    </w:p>
    <w:p w:rsidR="006206F0" w:rsidRPr="007C091B" w:rsidRDefault="006206F0"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ثبتت من روايات الشيعة أن الإمام لم يكن يخاف من ملوك زمانه ولم يكن يسكت عن الحق أبدا، فكان يجهر بالحق دائما. يذكر ملا باقر المجلسي في "حق اليقين":« فقد وردت في روايات صحيحة أن الناس كانوا قد تكالبوا على مجلس الإمام محمد الباقر في الحرم يسألونه في أمور دينهم، في تلك السنة التي حج فيها هشام بن عبد الملك. نظر عكرمة ـ وكان من تلامذة ابن عباس ـ إلى هشام بن عبد الملك وسأله: من هذا الذي تتلألأ أنوار العلم من جبينه؟ سأذهب إليه وأخجله. فلما اقترب من الإمام </w:t>
      </w:r>
      <w:r w:rsidR="004B1EB5" w:rsidRPr="007C091B">
        <w:rPr>
          <w:rFonts w:ascii="Lotus Linotype" w:hAnsi="Lotus Linotype" w:cs="Lotus Linotype"/>
          <w:sz w:val="28"/>
          <w:szCs w:val="28"/>
          <w:rtl/>
        </w:rPr>
        <w:t>ارتعش و</w:t>
      </w:r>
      <w:r w:rsidRPr="007C091B">
        <w:rPr>
          <w:rFonts w:ascii="Lotus Linotype" w:hAnsi="Lotus Linotype" w:cs="Lotus Linotype"/>
          <w:sz w:val="28"/>
          <w:szCs w:val="28"/>
          <w:rtl/>
        </w:rPr>
        <w:t>اضطربت قدماه ولم يستطع أن يتمالك نفسه، فقال: يا ابن رسول الله! فقد حضرت مجلس ابن عباس كثيرا، ولم تحدث لي هذه الحالة. فأجابه الإمام بنفس الجواب السابق. ومن هنا اتضح أن من معجزات الإمام ومن أدلة إمامته أن الله تعالى كان يدخل محبته في قلوب أصحابه كما كان يدخل الرعب والمهابة في قلوب أعدائه».</w:t>
      </w:r>
    </w:p>
    <w:p w:rsidR="006206F0" w:rsidRPr="007C091B" w:rsidRDefault="00571AA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اتضح</w:t>
      </w:r>
      <w:r w:rsidR="006206F0" w:rsidRPr="007C091B">
        <w:rPr>
          <w:rFonts w:ascii="Lotus Linotype" w:hAnsi="Lotus Linotype" w:cs="Lotus Linotype"/>
          <w:sz w:val="28"/>
          <w:szCs w:val="28"/>
          <w:rtl/>
        </w:rPr>
        <w:t xml:space="preserve"> من </w:t>
      </w:r>
      <w:r w:rsidR="008967B3" w:rsidRPr="007C091B">
        <w:rPr>
          <w:rFonts w:ascii="Lotus Linotype" w:hAnsi="Lotus Linotype" w:cs="Lotus Linotype"/>
          <w:sz w:val="28"/>
          <w:szCs w:val="28"/>
          <w:rtl/>
        </w:rPr>
        <w:t>هذه الرواية أن الرعب والوحشة غلبت على الخصم أمام ملك ظالم كهشام بن عبد الملك فاضطرب وسقط أمامه، وهذه من أدلة إمامته (!) ففي مثل هذا الوضع من يستطيع أن يصدق أن مثل هذا الإمام كان يخاف الناس وكان يكذب أو يقول غير الحق؟!</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ما أعجب أمر الشيعة! أحيانا يصورون الأئمة في شجاعة وهيبة لا يضاهيهم فيها أحد من الملوك أو الأبطال، وأحيانا يصورونهم في جبن وخوف شديد يخافون أصغر شيء وأرذله، فلا ينطقون بالحق. </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والواقع: أن كل هذه من افتراءات الشيعة وبهتانهم على الأئمة لا غير. فكانوا يتصنعون الأخبار حسب ما يحتاجونها في المواقف المعينة وينسبونها إلى الأئمة.</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يتمعن الشيعة في سير رواتهم وينصفوا في مراجعة تراجمهم يتضح لهم كالنهار الساطع أن جل رواتهم كانوا كذابين يفترون على الأئمة وأن الأئمة قد انزجروا كثيرا بكذبهم وافتراءاتهم وقد لعنوهم مرارا. وما أكثر ما قاله الأئمة عن أنفسهم بأن ظاهرنا وباطننا واحد، فلا تظلمونا بزعمكم أننا نبطن غير ما نظهر!..</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ورد عن الإمام جعفر الصادق في كتب الشيعة أنه قال:« لا تذكروا سرنا بخلاف علانيتنا، ولا علانيتنا بخلاف سرنا، حسبكم أن تقولوا ما نقول وتصمتوا عما نصمت». </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مثل هذه العبارات تجدها بكثرة عن الأئمة في كتب الشيعة ومراجعهم، لكن ماذا عسى أن يصنع الشيعة، فإن أخذوا بهذه العبارات لا شك أن مذهب ابن سبأ يتلاشى ويذهب هباءا منثورا!</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الجواب الخامس:</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قال أمير المؤمنين علي المرتضى رضي الله عنه:« أنا الصديق الأكبر، لا يقوله بعدي إلا كذاب». فكيف يمكن أن يخالف الإمام الباقر عليه السلام سيدنا علي المرتضى ويصف أبابكر بالصديقية؟</w:t>
      </w:r>
    </w:p>
    <w:p w:rsidR="00A054F2"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جواب مردود كذلك، وذلك من عدة أوجه:</w:t>
      </w:r>
    </w:p>
    <w:p w:rsidR="008D262F"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الأول: </w:t>
      </w:r>
    </w:p>
    <w:p w:rsidR="008967B3" w:rsidRPr="007C091B" w:rsidRDefault="008967B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أن سيدنا أمير المؤمنين علي المرتضى رضي الله عنه </w:t>
      </w:r>
      <w:r w:rsidR="00BF16E5" w:rsidRPr="007C091B">
        <w:rPr>
          <w:rFonts w:ascii="Lotus Linotype" w:hAnsi="Lotus Linotype" w:cs="Lotus Linotype"/>
          <w:sz w:val="28"/>
          <w:szCs w:val="28"/>
          <w:rtl/>
        </w:rPr>
        <w:t>قيد كلامه بكلمة "بعدي"، والظاهر أن صديقية أبي بكر لم تكن بعد سيدنا علي المرتضى وإنما كان قبله.</w:t>
      </w:r>
    </w:p>
    <w:p w:rsidR="00BF16E5" w:rsidRPr="007C091B" w:rsidRDefault="00BF16E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زعم الشيعة أن أحدا لم يسبق سيدنا علي المرتضى بهذا اللقب، تكذبهم كتبهم، ففي "عيون أخبار الرضا" وغيره من كتب الحديث لدى الشيعة ورد:« أبوذر صديق هذه الأمة». فإذا ورد هذا اللقب لسيدنا أبي ذر، فقد بطل تخصيصه لسيدنا علي المرتضى رضي الله عنه.</w:t>
      </w:r>
    </w:p>
    <w:p w:rsidR="00BF16E5" w:rsidRPr="007C091B" w:rsidRDefault="00BF16E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الثاني:</w:t>
      </w:r>
    </w:p>
    <w:p w:rsidR="00BF16E5" w:rsidRPr="007C091B" w:rsidRDefault="00BF16E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ثبت في كتب الشيعة أن عامة الصحابة الكرام كانوا يلقبون سيدنا أبابكر بالصديق أمام سيدنا علي، بل وفي زمن الرسول صلى الله عليه وسلم. فقد جاء في "منهج المقال" من كتب الشيعة المشهورة عن فضيل أنه قال:« سمعت أبا داود يقول: حدثني بريدة الأسلمي قال: سمعت رسول الله صلى الله عليه وسلم يقول: إن الجنة مشتاق إلى ثلاثة؛ فجاء أبوبكر، فقيل له: يا أبابكر! أنت الصديق وأنت ثاني اثنين إذ هما في الغار، فلو سألت رسول الله من هؤلاء الثلاثة؟...».</w:t>
      </w:r>
    </w:p>
    <w:p w:rsidR="00BF16E5" w:rsidRPr="007C091B" w:rsidRDefault="00BF16E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يظهر من هذه الرواية أن لقب "الصديق" و"ثاني اثنين" كانا من الألقاب الرائجة  على ألسنة الناس لأبي بكر الصديق في عهد الرسول صلى الله عليه وسلم. فكيف يمكن أن يخصص أمير المؤمنين علي المرتضى هذا اللقب لنفسه فقط بعد تقرير الرسول صلى الله عليه وسلم إياه لأبي بكر؟!</w:t>
      </w:r>
    </w:p>
    <w:p w:rsidR="00BF16E5" w:rsidRPr="007C091B" w:rsidRDefault="00BF16E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الثالث:</w:t>
      </w:r>
    </w:p>
    <w:p w:rsidR="00BF16E5" w:rsidRPr="007C091B" w:rsidRDefault="00BF16E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ثبت بأن سائر الأئمة كذلك كانوا يلقبون أبابكر بالصديق، ففي كتاب كشف الغمة عن الإمام جعفر الصادق أنه قال:« ولدني أبوبكر الصديق مرتين».</w:t>
      </w:r>
    </w:p>
    <w:p w:rsidR="009D0031" w:rsidRPr="007C091B" w:rsidRDefault="009D003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ترو هذه الروايات عطش الشيعة ولم تقتل الضغائن في صدورهم، فها أنا أروي عن سيدنا أمير المؤمنين علي المرتضى رضي الله عنه قوله بإقرار الصفة الصديقية لحبيبه وأخيه سيدنا أبي بكر الصديق رضي الله عنهم!</w:t>
      </w:r>
    </w:p>
    <w:p w:rsidR="009D0031" w:rsidRPr="007C091B" w:rsidRDefault="009D003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فانظر معي إلى ما رواه الطبرسي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3"/>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في "الإحتجاج" عن أمير المؤمنين علي رضي الله عنه أنه قال:« كنا معه ـ أي مع النبي صلى الله عليه وسلم ـ على جبل حراء إذ تحرك الجبل. فقال له : قر فإنه ليس عليك إلا نبي وصديق وشهيد». </w:t>
      </w:r>
    </w:p>
    <w:p w:rsidR="009D0031" w:rsidRPr="007C091B" w:rsidRDefault="009D003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ثبتت في كتب الشيعة أنه لم يكن مع الرسول صلى الله عليه وسلم في ذلك الموقف إلا علي وأبوبكر رضي الله عنهما؛ ومن هنا يتضح أن لقب </w:t>
      </w:r>
      <w:r w:rsidR="008D262F" w:rsidRPr="007C091B">
        <w:rPr>
          <w:rFonts w:ascii="Lotus Linotype" w:hAnsi="Lotus Linotype" w:cs="Lotus Linotype"/>
          <w:sz w:val="28"/>
          <w:szCs w:val="28"/>
          <w:rtl/>
        </w:rPr>
        <w:t>"</w:t>
      </w:r>
      <w:r w:rsidRPr="007C091B">
        <w:rPr>
          <w:rFonts w:ascii="Lotus Linotype" w:hAnsi="Lotus Linotype" w:cs="Lotus Linotype"/>
          <w:sz w:val="28"/>
          <w:szCs w:val="28"/>
          <w:rtl/>
        </w:rPr>
        <w:t>الصديق</w:t>
      </w:r>
      <w:r w:rsidR="008D262F"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كان ير</w:t>
      </w:r>
      <w:r w:rsidR="008D262F" w:rsidRPr="007C091B">
        <w:rPr>
          <w:rFonts w:ascii="Lotus Linotype" w:hAnsi="Lotus Linotype" w:cs="Lotus Linotype"/>
          <w:sz w:val="28"/>
          <w:szCs w:val="28"/>
          <w:rtl/>
        </w:rPr>
        <w:t>اد منه أبو</w:t>
      </w:r>
      <w:r w:rsidRPr="007C091B">
        <w:rPr>
          <w:rFonts w:ascii="Lotus Linotype" w:hAnsi="Lotus Linotype" w:cs="Lotus Linotype"/>
          <w:sz w:val="28"/>
          <w:szCs w:val="28"/>
          <w:rtl/>
        </w:rPr>
        <w:t>ب</w:t>
      </w:r>
      <w:r w:rsidR="008D262F" w:rsidRPr="007C091B">
        <w:rPr>
          <w:rFonts w:ascii="Lotus Linotype" w:hAnsi="Lotus Linotype" w:cs="Lotus Linotype"/>
          <w:sz w:val="28"/>
          <w:szCs w:val="28"/>
          <w:rtl/>
        </w:rPr>
        <w:t>كر ولقب "الشهيد" كان يراد منه علي</w:t>
      </w:r>
      <w:r w:rsidRPr="007C091B">
        <w:rPr>
          <w:rFonts w:ascii="Lotus Linotype" w:hAnsi="Lotus Linotype" w:cs="Lotus Linotype"/>
          <w:sz w:val="28"/>
          <w:szCs w:val="28"/>
          <w:rtl/>
        </w:rPr>
        <w:t xml:space="preserve"> رضي الله عنه.</w:t>
      </w:r>
    </w:p>
    <w:p w:rsidR="009D0031" w:rsidRPr="007C091B" w:rsidRDefault="009D0031"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زد على ذلك شيئا أوضح وأبين، فقد أثبت الله عز وجل من فوق سبع سماواته صفة الصديقية لأبي بكر رضي الله عنه ، ففي تفسير "مجمع البيان" تحت قوله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w:t>
      </w:r>
      <w:r w:rsidR="00A4598B" w:rsidRPr="007C091B">
        <w:rPr>
          <w:rFonts w:ascii="Lotus Linotype" w:hAnsi="Lotus Linotype" w:cs="Lotus Linotype"/>
          <w:sz w:val="28"/>
          <w:szCs w:val="28"/>
          <w:rtl/>
        </w:rPr>
        <w:t xml:space="preserve">وَالَّذِي جَاءَ بِالصِّدْقِ وَصَدَّقَ بِهِ أُوْلَئِكَ هُمْ الْمُتَّقُونَ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الزمر/33)</w:t>
      </w:r>
      <w:r w:rsidR="00A4598B"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ورد</w:t>
      </w:r>
      <w:r w:rsidR="00A4598B" w:rsidRPr="007C091B">
        <w:rPr>
          <w:rFonts w:ascii="Lotus Linotype" w:hAnsi="Lotus Linotype" w:cs="Lotus Linotype"/>
          <w:sz w:val="28"/>
          <w:szCs w:val="28"/>
          <w:rtl/>
        </w:rPr>
        <w:t>:« قيل : الذي جاء بالصدق؛ رسول الله ـ صلى الله عليه وسلم ـ وصدق به؛ أبوبكر».</w:t>
      </w:r>
    </w:p>
    <w:p w:rsidR="00A4598B" w:rsidRPr="007C091B" w:rsidRDefault="00A4598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من هنا يتضح للجميع أن فضائل الصحابة ومناقبهم ولاسيما فضائل الشيخين قد وردت في كتب الشيعة على ما يؤمن بها أهل السنة وما يقولونه فيهم...</w:t>
      </w:r>
    </w:p>
    <w:p w:rsidR="00A4598B" w:rsidRPr="007C091B" w:rsidRDefault="00A4598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ما يؤسف المرء هو أن الشيعة لا يؤمنون بكتبهم كذلك ولا يقبلون ما فيها، فلا نملك دواءا لمعالجة أدوائهم إلا أن نسمعهم دعاء سيدنا الإمام الباقر الذي سبق أن أوردناه في هذا المبحث: " من لم يقل له الصديق فلا صدق الله قوله في الدنيا والآخرة".</w:t>
      </w: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br w:type="page"/>
      </w:r>
    </w:p>
    <w:p w:rsidR="00410F65" w:rsidRPr="007C091B" w:rsidRDefault="00410F65" w:rsidP="00D546CF">
      <w:pPr>
        <w:widowControl w:val="0"/>
        <w:bidi/>
        <w:ind w:firstLine="454"/>
        <w:jc w:val="both"/>
        <w:rPr>
          <w:rFonts w:ascii="Lotus Linotype" w:hAnsi="Lotus Linotype" w:cs="Lotus Linotype"/>
          <w:sz w:val="28"/>
          <w:szCs w:val="28"/>
          <w:rtl/>
        </w:rPr>
      </w:pPr>
    </w:p>
    <w:p w:rsidR="00410F65" w:rsidRPr="004A767F" w:rsidRDefault="00410F65" w:rsidP="004A767F">
      <w:pPr>
        <w:widowControl w:val="0"/>
        <w:bidi/>
        <w:jc w:val="center"/>
        <w:rPr>
          <w:rFonts w:ascii="Lotus Linotype" w:hAnsi="Lotus Linotype" w:cs="Bader"/>
          <w:sz w:val="28"/>
          <w:szCs w:val="28"/>
          <w:rtl/>
        </w:rPr>
      </w:pPr>
      <w:r w:rsidRPr="004A767F">
        <w:rPr>
          <w:rFonts w:ascii="Lotus Linotype" w:hAnsi="Lotus Linotype" w:cs="Bader"/>
          <w:sz w:val="28"/>
          <w:szCs w:val="28"/>
          <w:rtl/>
        </w:rPr>
        <w:t>المبحث الثالث: زواج أم كلثوم من سيدنا عمر الفاروق رضي الله عنهما</w:t>
      </w:r>
    </w:p>
    <w:p w:rsidR="002A7F75" w:rsidRPr="007C091B" w:rsidRDefault="002A7F75" w:rsidP="00D546CF">
      <w:pPr>
        <w:widowControl w:val="0"/>
        <w:bidi/>
        <w:ind w:firstLine="454"/>
        <w:jc w:val="both"/>
        <w:rPr>
          <w:rFonts w:ascii="Lotus Linotype" w:hAnsi="Lotus Linotype" w:cs="Lotus Linotype"/>
          <w:sz w:val="28"/>
          <w:szCs w:val="28"/>
          <w:rtl/>
        </w:rPr>
      </w:pP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القول الأول: إنكار الزواج من أساسه!</w:t>
      </w: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القول الثاني: لا فضل لعمر فيه!</w:t>
      </w: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الأمر الأول: كان عمر كافرا!</w:t>
      </w: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الأمر الثاني: عدم جواز النكاح من الناصبي!</w:t>
      </w: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التأويل الأول: الصبر</w:t>
      </w: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التأويل الثاني: الوصية</w:t>
      </w:r>
    </w:p>
    <w:p w:rsidR="00410F65" w:rsidRPr="007C091B" w:rsidRDefault="00410F6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التأويل الثالث: التقية</w:t>
      </w:r>
    </w:p>
    <w:p w:rsidR="00A4598B" w:rsidRPr="007C091B" w:rsidRDefault="00EB7BE7" w:rsidP="004A767F">
      <w:pPr>
        <w:pStyle w:val="a0"/>
        <w:rPr>
          <w:rtl/>
        </w:rPr>
      </w:pPr>
      <w:r w:rsidRPr="007C091B">
        <w:rPr>
          <w:rtl/>
        </w:rPr>
        <w:br w:type="page"/>
      </w:r>
      <w:bookmarkStart w:id="68" w:name="_Toc352761861"/>
      <w:r w:rsidR="002A7F75" w:rsidRPr="007C091B">
        <w:rPr>
          <w:rtl/>
        </w:rPr>
        <w:t>المبحث الثالث:</w:t>
      </w:r>
      <w:r w:rsidRPr="007C091B">
        <w:rPr>
          <w:rtl/>
        </w:rPr>
        <w:t xml:space="preserve"> زواج أ</w:t>
      </w:r>
      <w:r w:rsidR="006D6689">
        <w:rPr>
          <w:rtl/>
        </w:rPr>
        <w:t>م كلثوم من سيدنا الفاروق الأعظم</w:t>
      </w:r>
      <w:bookmarkEnd w:id="68"/>
    </w:p>
    <w:p w:rsidR="00EB7BE7" w:rsidRPr="007C091B" w:rsidRDefault="00EB7BE7"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ثبت في مراجع الشيعة ومصادر السنة أن سيدنا عمر الفاروق رضي الله عنه قد تزوج من أم كلثوم بنت سيدنا علي المرتضى رضي الله عنه من بطن سيدتنا فاطمة الزهراء رضي الله عنه. ويستنتج من هذا الزواج المبارك أمرين:</w:t>
      </w:r>
    </w:p>
    <w:p w:rsidR="00707D1C" w:rsidRPr="007C091B" w:rsidRDefault="00707D1C" w:rsidP="00D546CF">
      <w:pPr>
        <w:widowControl w:val="0"/>
        <w:bidi/>
        <w:ind w:firstLine="454"/>
        <w:jc w:val="both"/>
        <w:rPr>
          <w:rFonts w:ascii="Lotus Linotype" w:hAnsi="Lotus Linotype" w:cs="Lotus Linotype"/>
          <w:sz w:val="28"/>
          <w:szCs w:val="28"/>
          <w:rtl/>
        </w:rPr>
      </w:pPr>
      <w:r w:rsidRPr="001C46C4">
        <w:rPr>
          <w:rFonts w:ascii="Lotus Linotype" w:hAnsi="Lotus Linotype" w:cs="Lotus Linotype"/>
          <w:b/>
          <w:bCs/>
          <w:sz w:val="28"/>
          <w:szCs w:val="28"/>
          <w:rtl/>
        </w:rPr>
        <w:t>الأول</w:t>
      </w:r>
      <w:r w:rsidRPr="007C091B">
        <w:rPr>
          <w:rFonts w:ascii="Lotus Linotype" w:hAnsi="Lotus Linotype" w:cs="Lotus Linotype"/>
          <w:sz w:val="28"/>
          <w:szCs w:val="28"/>
          <w:rtl/>
        </w:rPr>
        <w:t xml:space="preserve">: </w:t>
      </w:r>
    </w:p>
    <w:p w:rsidR="00A30FD5" w:rsidRPr="007C091B" w:rsidRDefault="00707D1C"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يقال عن حكاية الضغائن والكره والعداوة بين سيدنا علي المرتضى وسيدنا الفاروق كلها افتراءات وبهتان وضعها المغرضون لأهدافهم الرخيصة، وإنما هؤلاء</w:t>
      </w:r>
      <w:r w:rsidR="00A30FD5" w:rsidRPr="007C091B">
        <w:rPr>
          <w:rFonts w:ascii="Lotus Linotype" w:hAnsi="Lotus Linotype" w:cs="Lotus Linotype"/>
          <w:sz w:val="28"/>
          <w:szCs w:val="28"/>
          <w:rtl/>
        </w:rPr>
        <w:t xml:space="preserve"> الأبرار عاشوا حياة كلها كانت حبا ووئاما وإخلاصا، ولم يؤذ أحد منهم الآخر في شيء أبدا، وحكاية إيذاء الفاروق لسيدنا علي المرتضى أو لبنت رسول الله رضي الله عنها ليست إلا بهتانا على التاريخ، أخرجته قلوب مجموعة من مردة الشياطين!</w:t>
      </w:r>
    </w:p>
    <w:p w:rsidR="00A30FD5" w:rsidRPr="007C091B" w:rsidRDefault="00A30FD5" w:rsidP="00D546CF">
      <w:pPr>
        <w:widowControl w:val="0"/>
        <w:bidi/>
        <w:ind w:firstLine="454"/>
        <w:jc w:val="both"/>
        <w:rPr>
          <w:rFonts w:ascii="Lotus Linotype" w:hAnsi="Lotus Linotype" w:cs="Lotus Linotype"/>
          <w:sz w:val="28"/>
          <w:szCs w:val="28"/>
          <w:rtl/>
        </w:rPr>
      </w:pPr>
      <w:r w:rsidRPr="001C46C4">
        <w:rPr>
          <w:rFonts w:ascii="Lotus Linotype" w:hAnsi="Lotus Linotype" w:cs="Lotus Linotype"/>
          <w:b/>
          <w:bCs/>
          <w:sz w:val="28"/>
          <w:szCs w:val="28"/>
          <w:rtl/>
        </w:rPr>
        <w:t>الثاني</w:t>
      </w:r>
      <w:r w:rsidRPr="007C091B">
        <w:rPr>
          <w:rFonts w:ascii="Lotus Linotype" w:hAnsi="Lotus Linotype" w:cs="Lotus Linotype"/>
          <w:sz w:val="28"/>
          <w:szCs w:val="28"/>
          <w:rtl/>
        </w:rPr>
        <w:t>:</w:t>
      </w:r>
    </w:p>
    <w:p w:rsidR="000618D7" w:rsidRPr="007C091B" w:rsidRDefault="00A30FD5"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rPr>
        <w:t>كان سيدنا علي المرتضى يرى في الفاروق رضي الله عنه مثالا للمؤمن الكامل الصالح، ولم يرمه أبدا بالنفاق أو الردة، وكل ما ورد عن هذه المعاني الرخيصة فهي من وضع ذرية عبد</w:t>
      </w:r>
      <w:r w:rsidR="00C62F1C"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 xml:space="preserve">الله بن سبأ اليهودي لا غير، وعلي المرتضى رضي الله عنه بريء من كل هذه التهم والافتراءات. </w:t>
      </w:r>
      <w:r w:rsidR="000618D7" w:rsidRPr="007C091B">
        <w:rPr>
          <w:rFonts w:ascii="Lotus Linotype" w:hAnsi="Lotus Linotype" w:cs="Lotus Linotype"/>
          <w:sz w:val="28"/>
          <w:szCs w:val="28"/>
          <w:rtl/>
        </w:rPr>
        <w:sym w:font="AGA Arabesque" w:char="F05D"/>
      </w:r>
      <w:r w:rsidR="000618D7" w:rsidRPr="007C091B">
        <w:rPr>
          <w:rFonts w:ascii="Lotus Linotype" w:hAnsi="Lotus Linotype" w:cs="Lotus Linotype"/>
          <w:sz w:val="28"/>
          <w:szCs w:val="28"/>
          <w:rtl/>
        </w:rPr>
        <w:t>وَلَا تَحْسَبَنَّ اللَّهَ غَافِلًا عَمَّا يَعْمَلُ الظَّالِمُونَ إِنَّمَا يُؤَخِّرُهُمْ لِيَوْمٍ تَشْخَصُ فِيهِ الْأَبْصَارُ</w:t>
      </w:r>
      <w:r w:rsidR="000618D7" w:rsidRPr="007C091B">
        <w:rPr>
          <w:rFonts w:ascii="Lotus Linotype" w:hAnsi="Lotus Linotype" w:cs="Lotus Linotype"/>
          <w:sz w:val="28"/>
          <w:szCs w:val="28"/>
          <w:rtl/>
        </w:rPr>
        <w:sym w:font="AGA Arabesque" w:char="F05B"/>
      </w:r>
      <w:r w:rsidR="000618D7" w:rsidRPr="007C091B">
        <w:rPr>
          <w:rFonts w:ascii="Lotus Linotype" w:hAnsi="Lotus Linotype" w:cs="Lotus Linotype"/>
          <w:sz w:val="28"/>
          <w:szCs w:val="28"/>
          <w:rtl/>
        </w:rPr>
        <w:t xml:space="preserve"> (إبراهيم42)</w:t>
      </w:r>
    </w:p>
    <w:p w:rsidR="00A30FD5" w:rsidRPr="007C091B" w:rsidRDefault="00A30FD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هذا الزواج يعتبر من الكوارث العظيمة التي </w:t>
      </w:r>
      <w:r w:rsidR="002A7F75" w:rsidRPr="007C091B">
        <w:rPr>
          <w:rFonts w:ascii="Lotus Linotype" w:hAnsi="Lotus Linotype" w:cs="Lotus Linotype"/>
          <w:sz w:val="28"/>
          <w:szCs w:val="28"/>
          <w:rtl/>
        </w:rPr>
        <w:t>قصمت</w:t>
      </w:r>
      <w:r w:rsidRPr="007C091B">
        <w:rPr>
          <w:rFonts w:ascii="Lotus Linotype" w:hAnsi="Lotus Linotype" w:cs="Lotus Linotype"/>
          <w:sz w:val="28"/>
          <w:szCs w:val="28"/>
          <w:rtl/>
        </w:rPr>
        <w:t xml:space="preserve"> ظهر المذهب الشيعي المصطنع، وكان دوما على مر الأزمان وكر الدهور داءا يخنقهم دون أن يجدوا لها دواء.</w:t>
      </w:r>
    </w:p>
    <w:p w:rsidR="00A30FD5" w:rsidRPr="007C091B" w:rsidRDefault="00A30FD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حاول القوم منذ أيام ابن سبأ هذا، ولم يزالوا يحاولون في البحث عن تأويل وتفسير لتحريف الحقيقة</w:t>
      </w:r>
      <w:r w:rsidR="00C62F1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لكن جميع محاولاتهم باءت بالفشل:</w:t>
      </w:r>
    </w:p>
    <w:p w:rsidR="00A30FD5" w:rsidRPr="007C091B" w:rsidRDefault="00A30FD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فمنهم من زعم</w:t>
      </w:r>
      <w:r w:rsidR="00EB2DEC" w:rsidRPr="007C091B">
        <w:rPr>
          <w:rFonts w:ascii="Lotus Linotype" w:hAnsi="Lotus Linotype" w:cs="Lotus Linotype"/>
          <w:sz w:val="28"/>
          <w:szCs w:val="28"/>
          <w:rtl/>
        </w:rPr>
        <w:t xml:space="preserve"> </w:t>
      </w:r>
      <w:r w:rsidR="00C62F1C" w:rsidRPr="007C091B">
        <w:rPr>
          <w:rFonts w:ascii="Lotus Linotype" w:hAnsi="Lotus Linotype" w:cs="Lotus Linotype"/>
          <w:sz w:val="28"/>
          <w:szCs w:val="28"/>
          <w:rtl/>
        </w:rPr>
        <w:t>ب</w:t>
      </w:r>
      <w:r w:rsidR="00EB2DEC" w:rsidRPr="007C091B">
        <w:rPr>
          <w:rFonts w:ascii="Lotus Linotype" w:hAnsi="Lotus Linotype" w:cs="Lotus Linotype"/>
          <w:sz w:val="28"/>
          <w:szCs w:val="28"/>
          <w:rtl/>
        </w:rPr>
        <w:t>أن عمرا أجبر عليا وبنته وأرغمهم</w:t>
      </w:r>
      <w:r w:rsidR="00571AA6" w:rsidRPr="007C091B">
        <w:rPr>
          <w:rFonts w:ascii="Lotus Linotype" w:hAnsi="Lotus Linotype" w:cs="Lotus Linotype"/>
          <w:sz w:val="28"/>
          <w:szCs w:val="28"/>
          <w:rtl/>
        </w:rPr>
        <w:t>ا</w:t>
      </w:r>
      <w:r w:rsidR="00EB2DEC" w:rsidRPr="007C091B">
        <w:rPr>
          <w:rFonts w:ascii="Lotus Linotype" w:hAnsi="Lotus Linotype" w:cs="Lotus Linotype"/>
          <w:sz w:val="28"/>
          <w:szCs w:val="28"/>
          <w:rtl/>
        </w:rPr>
        <w:t xml:space="preserve"> على الزواج، وفي الحقيقة لم يكن هذا زواجا وإنما غصبا أو اغتصابا!..</w:t>
      </w:r>
    </w:p>
    <w:p w:rsidR="00EB2DEC"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ومنهم من </w:t>
      </w:r>
      <w:r w:rsidR="00571AA6" w:rsidRPr="007C091B">
        <w:rPr>
          <w:rFonts w:ascii="Lotus Linotype" w:hAnsi="Lotus Linotype" w:cs="Lotus Linotype"/>
          <w:sz w:val="28"/>
          <w:szCs w:val="28"/>
          <w:rtl/>
        </w:rPr>
        <w:t>يقول أنه تزوجها لكن لم يقترب من</w:t>
      </w:r>
      <w:r w:rsidRPr="007C091B">
        <w:rPr>
          <w:rFonts w:ascii="Lotus Linotype" w:hAnsi="Lotus Linotype" w:cs="Lotus Linotype"/>
          <w:sz w:val="28"/>
          <w:szCs w:val="28"/>
          <w:rtl/>
        </w:rPr>
        <w:t>ها!</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ومنهم من يزعم أن عمر شدد في الأمر على سيدنا المرتضى، فأحضر علي جنية وجعلها في شكل أم كلثوم وبعثها إليه، فكانت هذه الجنية في بيت عمر وكان يعاشرها.</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خلاصة الحكاية: فإن عقول الشيعة في كل الأزمنة كانت تترشح عن بعض الترهات والأساطير وكان القوم يتسلون بها ويرقصون على أوطارها، وكان الناس دوما يسم</w:t>
      </w:r>
      <w:r w:rsidR="00C62F1C" w:rsidRPr="007C091B">
        <w:rPr>
          <w:rFonts w:ascii="Lotus Linotype" w:hAnsi="Lotus Linotype" w:cs="Lotus Linotype"/>
          <w:sz w:val="28"/>
          <w:szCs w:val="28"/>
          <w:rtl/>
        </w:rPr>
        <w:t>ع</w:t>
      </w:r>
      <w:r w:rsidRPr="007C091B">
        <w:rPr>
          <w:rFonts w:ascii="Lotus Linotype" w:hAnsi="Lotus Linotype" w:cs="Lotus Linotype"/>
          <w:sz w:val="28"/>
          <w:szCs w:val="28"/>
          <w:rtl/>
        </w:rPr>
        <w:t>ونهم ويستغربون من تلك العقول وجرأتها على الكذب وقلة حيائها على التاريخ، فإذا لم تستح فاصنع ما شئت!</w:t>
      </w:r>
    </w:p>
    <w:p w:rsidR="00EA2E0D" w:rsidRPr="001C46C4" w:rsidRDefault="00EA2E0D" w:rsidP="001C46C4">
      <w:pPr>
        <w:pStyle w:val="a1"/>
        <w:rPr>
          <w:rtl/>
        </w:rPr>
      </w:pPr>
      <w:bookmarkStart w:id="69" w:name="_Toc352761862"/>
      <w:r w:rsidRPr="001C46C4">
        <w:rPr>
          <w:rtl/>
        </w:rPr>
        <w:t xml:space="preserve">دعونا نتصفح في كتب الشيعة لنرى تأويلاتهم </w:t>
      </w:r>
      <w:r w:rsidR="00C62F1C" w:rsidRPr="001C46C4">
        <w:rPr>
          <w:rtl/>
        </w:rPr>
        <w:t>في</w:t>
      </w:r>
      <w:r w:rsidRPr="001C46C4">
        <w:rPr>
          <w:rtl/>
        </w:rPr>
        <w:t xml:space="preserve"> هذا الموضوع:</w:t>
      </w:r>
      <w:bookmarkEnd w:id="69"/>
    </w:p>
    <w:p w:rsidR="00EA2E0D" w:rsidRPr="007C091B" w:rsidRDefault="00EA2E0D" w:rsidP="001C46C4">
      <w:pPr>
        <w:pStyle w:val="a2"/>
        <w:rPr>
          <w:rtl/>
        </w:rPr>
      </w:pPr>
      <w:bookmarkStart w:id="70" w:name="_Toc352761863"/>
      <w:r w:rsidRPr="007C091B">
        <w:rPr>
          <w:rtl/>
        </w:rPr>
        <w:t>القول الأول:</w:t>
      </w:r>
      <w:r w:rsidR="001C46C4">
        <w:rPr>
          <w:rFonts w:hint="cs"/>
          <w:rtl/>
        </w:rPr>
        <w:t xml:space="preserve"> </w:t>
      </w:r>
      <w:r w:rsidR="001C46C4" w:rsidRPr="007C091B">
        <w:rPr>
          <w:rtl/>
        </w:rPr>
        <w:t>انكار الزواج من أساسه!</w:t>
      </w:r>
      <w:bookmarkEnd w:id="70"/>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فقد أنكر بعض الشيعة المتعنتين هذا الزواج إنكارا تاما وزعموا بأن الحكاية لا أصل لها أبدا. </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مجتهدهم الأعظم سلطان العلماء مولوي سيد محمد في رسالته:« لم يثبت زواج سيدتنا أم كلثوم بابن الخطاب أبدا، وقد كان السيد ا</w:t>
      </w:r>
      <w:r w:rsidR="005B505D" w:rsidRPr="007C091B">
        <w:rPr>
          <w:rFonts w:ascii="Lotus Linotype" w:hAnsi="Lotus Linotype" w:cs="Lotus Linotype"/>
          <w:sz w:val="28"/>
          <w:szCs w:val="28"/>
          <w:rtl/>
        </w:rPr>
        <w:t>لمرتضى قريب عهد بالأئمة المعصومي</w:t>
      </w:r>
      <w:r w:rsidRPr="007C091B">
        <w:rPr>
          <w:rFonts w:ascii="Lotus Linotype" w:hAnsi="Lotus Linotype" w:cs="Lotus Linotype"/>
          <w:sz w:val="28"/>
          <w:szCs w:val="28"/>
          <w:rtl/>
        </w:rPr>
        <w:t>ن وكلهم وغيرهم كذلك أنكروا وقوع هذا الزواج!».</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ما زعمه المجتهد العظيم </w:t>
      </w:r>
      <w:r w:rsidR="00571AA6" w:rsidRPr="007C091B">
        <w:rPr>
          <w:rFonts w:ascii="Lotus Linotype" w:hAnsi="Lotus Linotype" w:cs="Lotus Linotype"/>
          <w:sz w:val="28"/>
          <w:szCs w:val="28"/>
          <w:rtl/>
        </w:rPr>
        <w:t>هذا ليس إلا كذبا على التاريخ ووص</w:t>
      </w:r>
      <w:r w:rsidRPr="007C091B">
        <w:rPr>
          <w:rFonts w:ascii="Lotus Linotype" w:hAnsi="Lotus Linotype" w:cs="Lotus Linotype"/>
          <w:sz w:val="28"/>
          <w:szCs w:val="28"/>
          <w:rtl/>
        </w:rPr>
        <w:t>مة عار لكذابين في كل الأزمان، فلم ينكر السيد المرتضى الذي كان قريب عهد بالأئمة هذا الزواج أبدا، بل أقر به!</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هناك اثنان من علماء الشيعة يسمون بالسيد المرتضى؛ </w:t>
      </w:r>
      <w:r w:rsidRPr="007C091B">
        <w:rPr>
          <w:rFonts w:ascii="Lotus Linotype" w:hAnsi="Lotus Linotype" w:cs="Lotus Linotype"/>
          <w:b/>
          <w:bCs/>
          <w:sz w:val="28"/>
          <w:szCs w:val="28"/>
          <w:rtl/>
        </w:rPr>
        <w:t>أحدهما:</w:t>
      </w:r>
      <w:r w:rsidRPr="007C091B">
        <w:rPr>
          <w:rFonts w:ascii="Lotus Linotype" w:hAnsi="Lotus Linotype" w:cs="Lotus Linotype"/>
          <w:sz w:val="28"/>
          <w:szCs w:val="28"/>
          <w:rtl/>
        </w:rPr>
        <w:t xml:space="preserve"> أبو القاسم الثمانيني شقيق السيد الرضي من قدماء الشيعة. وقد ذكر القاضي الشوستري في "مجالس المؤمنين" أنه ولد عام 355هـ.</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والثاني:</w:t>
      </w:r>
      <w:r w:rsidRPr="007C091B">
        <w:rPr>
          <w:rFonts w:ascii="Lotus Linotype" w:hAnsi="Lotus Linotype" w:cs="Lotus Linotype"/>
          <w:sz w:val="28"/>
          <w:szCs w:val="28"/>
          <w:rtl/>
        </w:rPr>
        <w:t xml:space="preserve"> هو السيد مرتضى الرازي صاحب "تبصرة العوام" من متأخري الشيعة.</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كان الأول منهما قريب عهد بالأئمة، وقد أقر بهذا النكاح في مؤلفين من مؤلفاته، فقد تحدث عن هذا الزواج في كتاب "الشافي" مفصلا، وفي كتاب "تنزيه الأنبياء والأئمة" مجملا.</w:t>
      </w:r>
    </w:p>
    <w:p w:rsidR="00EA2E0D" w:rsidRPr="007C091B" w:rsidRDefault="00EA2E0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كتب ميرزا محمد الكشميري في "النزهة" ردا على </w:t>
      </w:r>
      <w:r w:rsidR="00CF3D73" w:rsidRPr="007C091B">
        <w:rPr>
          <w:rFonts w:ascii="Lotus Linotype" w:hAnsi="Lotus Linotype" w:cs="Lotus Linotype"/>
          <w:sz w:val="28"/>
          <w:szCs w:val="28"/>
          <w:rtl/>
        </w:rPr>
        <w:t>"التحفة الإثنا عشرية":« فقد قال علم الهدى: السيد المرتضى في كتابه تنزيه</w:t>
      </w:r>
      <w:r w:rsidR="005B505D" w:rsidRPr="007C091B">
        <w:rPr>
          <w:rFonts w:ascii="Lotus Linotype" w:hAnsi="Lotus Linotype" w:cs="Lotus Linotype"/>
          <w:sz w:val="28"/>
          <w:szCs w:val="28"/>
          <w:rtl/>
        </w:rPr>
        <w:t xml:space="preserve"> الأنبياء</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4"/>
      </w:r>
      <w:r w:rsidR="00C93FB1" w:rsidRPr="00C93FB1">
        <w:rPr>
          <w:rFonts w:ascii="Lotus Linotype" w:hAnsi="Lotus Linotype" w:cs="Arabic11 BT"/>
          <w:w w:val="99"/>
          <w:sz w:val="28"/>
          <w:szCs w:val="28"/>
          <w:vertAlign w:val="superscript"/>
          <w:rtl/>
        </w:rPr>
        <w:t>)</w:t>
      </w:r>
      <w:r w:rsidR="005B505D" w:rsidRPr="007C091B">
        <w:rPr>
          <w:rFonts w:ascii="Lotus Linotype" w:hAnsi="Lotus Linotype" w:cs="Lotus Linotype"/>
          <w:sz w:val="28"/>
          <w:szCs w:val="28"/>
          <w:rtl/>
        </w:rPr>
        <w:t>: فأما إنكاحه فقد ذكرنا</w:t>
      </w:r>
      <w:r w:rsidR="00CF3D73" w:rsidRPr="007C091B">
        <w:rPr>
          <w:rFonts w:ascii="Lotus Linotype" w:hAnsi="Lotus Linotype" w:cs="Lotus Linotype"/>
          <w:sz w:val="28"/>
          <w:szCs w:val="28"/>
          <w:rtl/>
        </w:rPr>
        <w:t xml:space="preserve"> في كتاب الشافي الجواب عن هذا الباب مشروحا، وبينا أنه عليه السلام ما أجاب عمر إلى نكاح ابنته إلا بعد توعد وتهديد ومراجعة ومنازعة وكلام طويل مأثور أشفق معه من سوء الحال وظهور ما لا يزال يخفيه»، أي؛ أن هذا الزواج قد وقع "تقية".</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ويقول والد المجتهد العظيم هذا مولوي دلدار علي في الرسالة الحس</w:t>
      </w:r>
      <w:r w:rsidR="002A7F75" w:rsidRPr="007C091B">
        <w:rPr>
          <w:rFonts w:ascii="Lotus Linotype" w:hAnsi="Lotus Linotype" w:cs="Lotus Linotype"/>
          <w:sz w:val="28"/>
          <w:szCs w:val="28"/>
          <w:rtl/>
        </w:rPr>
        <w:t>ي</w:t>
      </w:r>
      <w:r w:rsidRPr="007C091B">
        <w:rPr>
          <w:rFonts w:ascii="Lotus Linotype" w:hAnsi="Lotus Linotype" w:cs="Lotus Linotype"/>
          <w:sz w:val="28"/>
          <w:szCs w:val="28"/>
          <w:rtl/>
        </w:rPr>
        <w:t xml:space="preserve">نية على ما نقله في </w:t>
      </w:r>
      <w:r w:rsidR="00BF495E" w:rsidRPr="007C091B">
        <w:rPr>
          <w:rFonts w:ascii="Lotus Linotype" w:hAnsi="Lotus Linotype" w:cs="Lotus Linotype"/>
          <w:sz w:val="28"/>
          <w:szCs w:val="28"/>
          <w:rtl/>
        </w:rPr>
        <w:t>إزالة الغين</w:t>
      </w:r>
      <w:r w:rsidRPr="007C091B">
        <w:rPr>
          <w:rFonts w:ascii="Lotus Linotype" w:hAnsi="Lotus Linotype" w:cs="Lotus Linotype"/>
          <w:sz w:val="28"/>
          <w:szCs w:val="28"/>
          <w:rtl/>
        </w:rPr>
        <w:t>":« فقد قال السيد المرتضى بأن زواج أم كلثوم لم يحدث برضى من سيدنا</w:t>
      </w:r>
      <w:r w:rsidR="00A24F4D" w:rsidRPr="007C091B">
        <w:rPr>
          <w:rFonts w:ascii="Lotus Linotype" w:hAnsi="Lotus Linotype" w:cs="Lotus Linotype"/>
          <w:sz w:val="28"/>
          <w:szCs w:val="28"/>
          <w:rtl/>
        </w:rPr>
        <w:t xml:space="preserve"> أمير المؤمنين، وقد ذكر أحاديثَ </w:t>
      </w:r>
      <w:r w:rsidRPr="007C091B">
        <w:rPr>
          <w:rFonts w:ascii="Lotus Linotype" w:hAnsi="Lotus Linotype" w:cs="Lotus Linotype"/>
          <w:sz w:val="28"/>
          <w:szCs w:val="28"/>
          <w:rtl/>
        </w:rPr>
        <w:t>كثيرة تؤيد قوله، وبما أن هذا الزواج لم يكن برضى من سيدنا أمير المؤمنين فلا حجة فيه».</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يظهر من هذا أن السيد المرتضى الذي كان قريب العهد بالأئمة لم ينكر هذا الزواج بل يعترف به ويرى أنه حدث نتيجة التهديد والجبر والإكراه، وهذه مسألة أخرى.</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فاتضح للعيان أن ما زعمه المجتهد ليس إلا كذبا ساطعا كالشمس في رابعة النهار!</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أما ما قاله من</w:t>
      </w:r>
      <w:r w:rsidR="005B505D" w:rsidRPr="007C091B">
        <w:rPr>
          <w:rFonts w:ascii="Lotus Linotype" w:hAnsi="Lotus Linotype" w:cs="Lotus Linotype"/>
          <w:sz w:val="28"/>
          <w:szCs w:val="28"/>
          <w:rtl/>
        </w:rPr>
        <w:t xml:space="preserve"> أن</w:t>
      </w:r>
      <w:r w:rsidRPr="007C091B">
        <w:rPr>
          <w:rFonts w:ascii="Lotus Linotype" w:hAnsi="Lotus Linotype" w:cs="Lotus Linotype"/>
          <w:sz w:val="28"/>
          <w:szCs w:val="28"/>
          <w:rtl/>
        </w:rPr>
        <w:t xml:space="preserve"> علماء الشيعة ينكرون هذا الزواج فكلام صحيح. ومن هؤلاء المنكرين قطب الراوندي صاحب "خرائج وجرائح". وقد ذكر مولوي دلدار علي مقالة قطب الدين في "رسالته الحس</w:t>
      </w:r>
      <w:r w:rsidR="002A7F75" w:rsidRPr="007C091B">
        <w:rPr>
          <w:rFonts w:ascii="Lotus Linotype" w:hAnsi="Lotus Linotype" w:cs="Lotus Linotype"/>
          <w:sz w:val="28"/>
          <w:szCs w:val="28"/>
          <w:rtl/>
        </w:rPr>
        <w:t>ي</w:t>
      </w:r>
      <w:r w:rsidRPr="007C091B">
        <w:rPr>
          <w:rFonts w:ascii="Lotus Linotype" w:hAnsi="Lotus Linotype" w:cs="Lotus Linotype"/>
          <w:sz w:val="28"/>
          <w:szCs w:val="28"/>
          <w:rtl/>
        </w:rPr>
        <w:t xml:space="preserve">نية على ما نقله في </w:t>
      </w:r>
      <w:r w:rsidR="00BF495E" w:rsidRPr="007C091B">
        <w:rPr>
          <w:rFonts w:ascii="Lotus Linotype" w:hAnsi="Lotus Linotype" w:cs="Lotus Linotype"/>
          <w:sz w:val="28"/>
          <w:szCs w:val="28"/>
          <w:rtl/>
        </w:rPr>
        <w:t>إزالة الغين</w:t>
      </w:r>
      <w:r w:rsidRPr="007C091B">
        <w:rPr>
          <w:rFonts w:ascii="Lotus Linotype" w:hAnsi="Lotus Linotype" w:cs="Lotus Linotype"/>
          <w:sz w:val="28"/>
          <w:szCs w:val="28"/>
          <w:rtl/>
        </w:rPr>
        <w:t xml:space="preserve">" فقال:« قال: قلت للإمام الصادق عليه السلام أن المخالفين يحتجون علينا ويقولون: لماذا </w:t>
      </w:r>
      <w:r w:rsidR="00A24F4D" w:rsidRPr="007C091B">
        <w:rPr>
          <w:rFonts w:ascii="Lotus Linotype" w:hAnsi="Lotus Linotype" w:cs="Lotus Linotype"/>
          <w:sz w:val="28"/>
          <w:szCs w:val="28"/>
          <w:rtl/>
        </w:rPr>
        <w:t>زوج علي ابنته من الخليفة الثاني</w:t>
      </w:r>
      <w:r w:rsidRPr="007C091B">
        <w:rPr>
          <w:rFonts w:ascii="Lotus Linotype" w:hAnsi="Lotus Linotype" w:cs="Lotus Linotype"/>
          <w:sz w:val="28"/>
          <w:szCs w:val="28"/>
          <w:rtl/>
        </w:rPr>
        <w:t>؟ فجلس الإمام بعد أن كان متكئا وقال: أو يقولون ذلك؟! حقا من يزعم مثل هذا قوم لا يهتدون سواء السبيل».</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 نحن نثبت بعون الله عز وجل من خلال كتب الشيعة ومصادرهم كذب من ينكر هذا الزواج سواء كان قطب الراوندي أو غيره. تصفح معنا كتب الحديث ومصادر الفقة ومراجع الكلام لدى القوم لترى ما يأتي:</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شواهد على زواج أم كلثوم من عمر:</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الشاهد الأول:</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القاضي نور الله الشوستري في "مجالس المؤمنين"</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إذا كان النبي صلى الله عليه وسلم زوج ابنتيه من عثمان فقد زوج الولي ابنته من عمر»!</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الشاهد الثاني: </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يقول أبو القاسم </w:t>
      </w:r>
      <w:r w:rsidR="002A7F75" w:rsidRPr="007C091B">
        <w:rPr>
          <w:rFonts w:ascii="Lotus Linotype" w:hAnsi="Lotus Linotype" w:cs="Lotus Linotype"/>
          <w:sz w:val="28"/>
          <w:szCs w:val="28"/>
          <w:rtl/>
        </w:rPr>
        <w:t>القمي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6"/>
      </w:r>
      <w:r w:rsidR="00C93FB1" w:rsidRPr="00C93FB1">
        <w:rPr>
          <w:rFonts w:ascii="Lotus Linotype" w:hAnsi="Lotus Linotype" w:cs="Arabic11 BT"/>
          <w:w w:val="99"/>
          <w:sz w:val="28"/>
          <w:szCs w:val="28"/>
          <w:vertAlign w:val="superscript"/>
          <w:rtl/>
        </w:rPr>
        <w:t>)</w:t>
      </w:r>
      <w:r w:rsidR="002A7F75"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في كتابه الشهير في الفقه "مسالك الأفهام شرح شرائع الإسلام"ـ وهو يعد من مراجع الفقة الشيعي ـ:« يجوز نكاح العربية بالعجمي، والهاشمية بغير الهاشمي وبالعكس، كما زوج علي ابنته أم كلثوم من عمر».</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الشاهد الثالث:</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نسب أبو الحسن علي بن </w:t>
      </w:r>
      <w:r w:rsidR="005B505D" w:rsidRPr="007C091B">
        <w:rPr>
          <w:rFonts w:ascii="Lotus Linotype" w:hAnsi="Lotus Linotype" w:cs="Lotus Linotype"/>
          <w:sz w:val="28"/>
          <w:szCs w:val="28"/>
          <w:rtl/>
        </w:rPr>
        <w:t>إسماعيل</w:t>
      </w:r>
      <w:r w:rsidRPr="007C091B">
        <w:rPr>
          <w:rFonts w:ascii="Lotus Linotype" w:hAnsi="Lotus Linotype" w:cs="Lotus Linotype"/>
          <w:sz w:val="28"/>
          <w:szCs w:val="28"/>
          <w:rtl/>
        </w:rPr>
        <w:t xml:space="preserve"> في "خلاصة الأقوال" هذا الكلام إلى الإمام الأعظم، وهو أول من أثبت صحة المذهب الشيعي على قواعد علم الكلام، وقد اعترف كذلك بهذا الزواج.</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القاضي في "مجالس المؤمنين" على ما نقله في "</w:t>
      </w:r>
      <w:r w:rsidR="00BF495E" w:rsidRPr="007C091B">
        <w:rPr>
          <w:rFonts w:ascii="Lotus Linotype" w:hAnsi="Lotus Linotype" w:cs="Lotus Linotype"/>
          <w:sz w:val="28"/>
          <w:szCs w:val="28"/>
          <w:rtl/>
        </w:rPr>
        <w:t>إزالة الغين</w:t>
      </w:r>
      <w:r w:rsidRPr="007C091B">
        <w:rPr>
          <w:rFonts w:ascii="Lotus Linotype" w:hAnsi="Lotus Linotype" w:cs="Lotus Linotype"/>
          <w:sz w:val="28"/>
          <w:szCs w:val="28"/>
          <w:rtl/>
        </w:rPr>
        <w:t>":« فقد استفسرت منه عن عدة أمور، منها مقدمات زواج الخليفة الثاني. فأجاب: فقد زوج أمير المؤمنين ابنته من عمر لأنه كان يقر بالشهادتين، وكان يظهر على لسانه فضائل الرسول ـ صلى الله عليه وسلم ـ كما أنه كان في هذا الباب غليظا وشديدا!».</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الشاهد الرابع:</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جاء في "مجالس المؤمنين"</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7"/>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بعد ما مات عمر تشرف بمصاهرة أمير المؤمنين محمد بن جعفر الطيار، حيث تزوج أم كلثوم التي كانت قد تزوجها عمر جبرا».</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الشاهد الخامس:</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جاء في كتاب "تهذيب الأحكام "</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8"/>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الذي يعد من الأصول الأربعة لدى الشيعة:« عن محمد بن أحمد بن يحيى عن جعفر بن محمد القمي عن القداح جعفر عن أبيه عليه السلام قال: ماتت أم كلثوم بنت علي عليه السلام وابنها زيد بن عمر بن الخطاب في ساعة واحدة، ولا يدري أيهما هلك قبل. فلم يورث أحدهما من الآخر وصلى عليهما جميعا».</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الشاهد السادس:</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قاله السيد المرتضى</w:t>
      </w:r>
      <w:r w:rsidR="00CE785E" w:rsidRPr="007C091B">
        <w:rPr>
          <w:rFonts w:ascii="Lotus Linotype" w:hAnsi="Lotus Linotype" w:cs="Lotus Linotype"/>
          <w:sz w:val="28"/>
          <w:szCs w:val="28"/>
          <w:rtl/>
        </w:rPr>
        <w:t xml:space="preserve"> في كتابيه "الشافي" و"تنزيه الأنبياء" وقد نقله الكشميري في كتابه "النزهة الإثنا عشرية" في رد "التحفة الإثنا عشرية"، وكذلك ذكره صاحب "</w:t>
      </w:r>
      <w:r w:rsidR="004B57CE" w:rsidRPr="007C091B">
        <w:rPr>
          <w:rFonts w:ascii="Lotus Linotype" w:hAnsi="Lotus Linotype" w:cs="Lotus Linotype"/>
          <w:sz w:val="28"/>
          <w:szCs w:val="28"/>
          <w:rtl/>
        </w:rPr>
        <w:t>ال</w:t>
      </w:r>
      <w:r w:rsidR="00CE785E" w:rsidRPr="007C091B">
        <w:rPr>
          <w:rFonts w:ascii="Lotus Linotype" w:hAnsi="Lotus Linotype" w:cs="Lotus Linotype"/>
          <w:sz w:val="28"/>
          <w:szCs w:val="28"/>
          <w:rtl/>
        </w:rPr>
        <w:t xml:space="preserve">مواعظ </w:t>
      </w:r>
      <w:r w:rsidR="004B57CE" w:rsidRPr="007C091B">
        <w:rPr>
          <w:rFonts w:ascii="Lotus Linotype" w:hAnsi="Lotus Linotype" w:cs="Lotus Linotype"/>
          <w:sz w:val="28"/>
          <w:szCs w:val="28"/>
          <w:rtl/>
        </w:rPr>
        <w:t>ال</w:t>
      </w:r>
      <w:r w:rsidR="00CE785E" w:rsidRPr="007C091B">
        <w:rPr>
          <w:rFonts w:ascii="Lotus Linotype" w:hAnsi="Lotus Linotype" w:cs="Lotus Linotype"/>
          <w:sz w:val="28"/>
          <w:szCs w:val="28"/>
          <w:rtl/>
        </w:rPr>
        <w:t>حس</w:t>
      </w:r>
      <w:r w:rsidR="004B57CE" w:rsidRPr="007C091B">
        <w:rPr>
          <w:rFonts w:ascii="Lotus Linotype" w:hAnsi="Lotus Linotype" w:cs="Lotus Linotype"/>
          <w:sz w:val="28"/>
          <w:szCs w:val="28"/>
          <w:rtl/>
        </w:rPr>
        <w:t>ي</w:t>
      </w:r>
      <w:r w:rsidR="00CE785E" w:rsidRPr="007C091B">
        <w:rPr>
          <w:rFonts w:ascii="Lotus Linotype" w:hAnsi="Lotus Linotype" w:cs="Lotus Linotype"/>
          <w:sz w:val="28"/>
          <w:szCs w:val="28"/>
          <w:rtl/>
        </w:rPr>
        <w:t>نية"</w:t>
      </w:r>
      <w:r w:rsidRPr="007C091B">
        <w:rPr>
          <w:rFonts w:ascii="Lotus Linotype" w:hAnsi="Lotus Linotype" w:cs="Lotus Linotype"/>
          <w:sz w:val="28"/>
          <w:szCs w:val="28"/>
          <w:rtl/>
        </w:rPr>
        <w:t>، وسبق أن ذكرناه</w:t>
      </w:r>
      <w:r w:rsidR="00505E02" w:rsidRPr="007C091B">
        <w:rPr>
          <w:rFonts w:ascii="Lotus Linotype" w:hAnsi="Lotus Linotype" w:cs="Lotus Linotype"/>
          <w:sz w:val="28"/>
          <w:szCs w:val="28"/>
          <w:rtl/>
        </w:rPr>
        <w:t>: "إنه عليه السلام ما أجاب عمر إلى نكاح ابنته إلا بعد توعد وتهدد ...." إلى آخر ما قاله</w:t>
      </w:r>
      <w:r w:rsidRPr="007C091B">
        <w:rPr>
          <w:rFonts w:ascii="Lotus Linotype" w:hAnsi="Lotus Linotype" w:cs="Lotus Linotype"/>
          <w:sz w:val="28"/>
          <w:szCs w:val="28"/>
          <w:rtl/>
        </w:rPr>
        <w:t>.</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الشاهد السابع: </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ذكر كتاب "الكافي"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29"/>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وهو من الأصول الأربعة لدى الشيعة بابا مستقلا بعنوان:" تزويج أم كلثوم"، وقد جاء في هذا الباب أن رجلا سأل الإمام جعفر الصادق عن زواج أم كلثوم. فقال الإمام:« ذلك فرج غصبناه».</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الشاهد الثامن:</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كذلك أقر "مصائب النواصب" بهذا الزواج </w:t>
      </w:r>
      <w:r w:rsidR="00505E02" w:rsidRPr="007C091B">
        <w:rPr>
          <w:rFonts w:ascii="Lotus Linotype" w:hAnsi="Lotus Linotype" w:cs="Lotus Linotype"/>
          <w:sz w:val="28"/>
          <w:szCs w:val="28"/>
          <w:rtl/>
        </w:rPr>
        <w:t>وقال بأن المحدثين أقروا هذا الزواج وقالوا بأنه حدث جبرا وإكراها.</w:t>
      </w:r>
    </w:p>
    <w:p w:rsidR="00CF3D73" w:rsidRPr="007C091B" w:rsidRDefault="00CF3D73" w:rsidP="00D546CF">
      <w:pPr>
        <w:widowControl w:val="0"/>
        <w:bidi/>
        <w:ind w:firstLine="454"/>
        <w:jc w:val="both"/>
        <w:rPr>
          <w:rFonts w:ascii="Lotus Linotype" w:hAnsi="Lotus Linotype" w:cs="Lotus Linotype"/>
          <w:sz w:val="28"/>
          <w:szCs w:val="28"/>
          <w:rtl/>
        </w:rPr>
      </w:pPr>
      <w:r w:rsidRPr="001C46C4">
        <w:rPr>
          <w:rFonts w:ascii="Lotus Linotype" w:hAnsi="Lotus Linotype" w:cs="Lotus Linotype"/>
          <w:b/>
          <w:bCs/>
          <w:sz w:val="28"/>
          <w:szCs w:val="28"/>
          <w:rtl/>
        </w:rPr>
        <w:t>خلاصة الكلام:</w:t>
      </w:r>
      <w:r w:rsidRPr="007C091B">
        <w:rPr>
          <w:rFonts w:ascii="Lotus Linotype" w:hAnsi="Lotus Linotype" w:cs="Lotus Linotype"/>
          <w:sz w:val="28"/>
          <w:szCs w:val="28"/>
          <w:rtl/>
        </w:rPr>
        <w:t xml:space="preserve"> فإن روايات هذا الزواج في كتب الشيعة </w:t>
      </w:r>
      <w:r w:rsidR="004B57CE" w:rsidRPr="007C091B">
        <w:rPr>
          <w:rFonts w:ascii="Lotus Linotype" w:hAnsi="Lotus Linotype" w:cs="Lotus Linotype"/>
          <w:sz w:val="28"/>
          <w:szCs w:val="28"/>
          <w:rtl/>
        </w:rPr>
        <w:t xml:space="preserve">كثيرة جدا </w:t>
      </w:r>
      <w:r w:rsidRPr="007C091B">
        <w:rPr>
          <w:rFonts w:ascii="Lotus Linotype" w:hAnsi="Lotus Linotype" w:cs="Lotus Linotype"/>
          <w:sz w:val="28"/>
          <w:szCs w:val="28"/>
          <w:rtl/>
        </w:rPr>
        <w:t>تفوق حد التواتر، وما ذكرناه غيض من فيض، بل قطرة من بحر!</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ألف مرحبا للشيعة ولجرأتهم على انكار الحقائق، فها هي الروايات التي تفوق حد الشهرة والتواتر في كتبهم، وها هم علمائهم ومجتهديهم يستخرجون الأحكام الفقهية من هذه الروايات</w:t>
      </w:r>
      <w:r w:rsidR="005B505D" w:rsidRPr="007C091B">
        <w:rPr>
          <w:rFonts w:ascii="Lotus Linotype" w:hAnsi="Lotus Linotype" w:cs="Lotus Linotype"/>
          <w:sz w:val="28"/>
          <w:szCs w:val="28"/>
          <w:rtl/>
        </w:rPr>
        <w:t>، ثم</w:t>
      </w:r>
      <w:r w:rsidRPr="007C091B">
        <w:rPr>
          <w:rFonts w:ascii="Lotus Linotype" w:hAnsi="Lotus Linotype" w:cs="Lotus Linotype"/>
          <w:sz w:val="28"/>
          <w:szCs w:val="28"/>
          <w:rtl/>
        </w:rPr>
        <w:t xml:space="preserve"> بعد هذا كله يعودون فينكرون القصة من أساسها (!) ويزعمون أن الحكاية لم تحدث أبدا.</w:t>
      </w:r>
    </w:p>
    <w:p w:rsidR="00CF3D73" w:rsidRPr="007C091B" w:rsidRDefault="00CF3D73"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ترى! هل يستطيع أحد أن ينكر زواجا دام سنين عديدة كانت أم كلثوم فيها جمال بيت عمر</w:t>
      </w:r>
      <w:r w:rsidR="008147E8" w:rsidRPr="007C091B">
        <w:rPr>
          <w:rFonts w:ascii="Lotus Linotype" w:hAnsi="Lotus Linotype" w:cs="Lotus Linotype"/>
          <w:sz w:val="28"/>
          <w:szCs w:val="28"/>
          <w:rtl/>
        </w:rPr>
        <w:t xml:space="preserve"> وبهاءه، وقد رزقها الله منه ولدا سمي بزيد بن عمر؟!</w:t>
      </w:r>
    </w:p>
    <w:p w:rsidR="008147E8" w:rsidRPr="007C091B" w:rsidRDefault="008147E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يعجز أي إنسان أن ي</w:t>
      </w:r>
      <w:r w:rsidR="005B505D" w:rsidRPr="007C091B">
        <w:rPr>
          <w:rFonts w:ascii="Lotus Linotype" w:hAnsi="Lotus Linotype" w:cs="Lotus Linotype"/>
          <w:sz w:val="28"/>
          <w:szCs w:val="28"/>
          <w:rtl/>
        </w:rPr>
        <w:t>ن</w:t>
      </w:r>
      <w:r w:rsidRPr="007C091B">
        <w:rPr>
          <w:rFonts w:ascii="Lotus Linotype" w:hAnsi="Lotus Linotype" w:cs="Lotus Linotype"/>
          <w:sz w:val="28"/>
          <w:szCs w:val="28"/>
          <w:rtl/>
        </w:rPr>
        <w:t>كر هذه الحقيقة الثابتة إلا الشيعة!!..</w:t>
      </w:r>
    </w:p>
    <w:p w:rsidR="0013605B" w:rsidRPr="007C091B" w:rsidRDefault="0013605B" w:rsidP="001C46C4">
      <w:pPr>
        <w:pStyle w:val="a2"/>
        <w:rPr>
          <w:rtl/>
        </w:rPr>
      </w:pPr>
      <w:bookmarkStart w:id="71" w:name="_Toc352761864"/>
      <w:r w:rsidRPr="007C091B">
        <w:rPr>
          <w:rtl/>
        </w:rPr>
        <w:t>القول الثاني:</w:t>
      </w:r>
      <w:r w:rsidR="001C46C4">
        <w:rPr>
          <w:rFonts w:hint="cs"/>
          <w:rtl/>
        </w:rPr>
        <w:t xml:space="preserve"> </w:t>
      </w:r>
      <w:r w:rsidR="001C46C4" w:rsidRPr="007C091B">
        <w:rPr>
          <w:rtl/>
        </w:rPr>
        <w:t>لا فضل لعمر فيه!</w:t>
      </w:r>
      <w:bookmarkEnd w:id="71"/>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لما أدرك علماء الشيعة العظام وآياتهم الأعلام أن إنكار هذه الحقائق أشبه بالسعي لإطفاء الشمس بالأفواه، وأن تكذيبها ط</w:t>
      </w:r>
      <w:r w:rsidR="008F3589" w:rsidRPr="007C091B">
        <w:rPr>
          <w:rFonts w:ascii="Lotus Linotype" w:hAnsi="Lotus Linotype" w:cs="Lotus Linotype"/>
          <w:sz w:val="28"/>
          <w:szCs w:val="28"/>
          <w:rtl/>
        </w:rPr>
        <w:t xml:space="preserve">عن فيهم قبل أن يكون طعنا فيها، </w:t>
      </w:r>
      <w:r w:rsidRPr="007C091B">
        <w:rPr>
          <w:rFonts w:ascii="Lotus Linotype" w:hAnsi="Lotus Linotype" w:cs="Lotus Linotype"/>
          <w:sz w:val="28"/>
          <w:szCs w:val="28"/>
          <w:rtl/>
        </w:rPr>
        <w:t>شمروا عن ساعدي المكر في تحريفها أو البحث عن بديل يمكنه إبطال هذه الفضائل أو طمس معالمها.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اجتهد هؤلاء الأعلام وقدموا قصارى جهدهم في التحريف والتأويل، لكن عادت السهام في نحورهم فمكان أن يصلوا إلى مرادهم أجلبوا المصائب والطعن على أصول المذهب الشيعي! حتى أصبح لسان حال من بعدهم يقول: يا ليتهم أنكروا تلك الحقائق وأدخلوا رؤوسهم كالنعامة تحت الرمال ، وكذبوا الشمس الساطعة في وسط السماء ولم يتفوهوا بمثل هذه التأويلات الرخيصة!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وذلك لأن من يتصفح هذه التأويلات والتوجيهات التي ألصقوها بهذا الزواج سوف يكره المذهب الشيعي ويتنفر منه، وتثور براكين الغيرة في قلب أي مسلم امتلك حبة خردل من الإيمان.</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والجميل في الأمر أنهم كلما أصروا على هذه التأويلات وأكدوا تحريفاتهم وزادوا على توجيهاتهم كشفوا الستار عن سوءة أصولهم وعقائدهم الدينية وأثبتوا هشاشة مذهبهم.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وأعجب ما في الأمر أنهم يدركون جيدا أن هذه التأويلات لن تثبت لهم شيئا ولن تضعهم على قاعدة صلبة، بل تجعل الناس يتنفرون عنهم وعن دينهم. لكن مع كل هذا الإدراك والبصيرة ـ وكأن الله طمس على قلوبهم ـ لا يعودون عنها وإنما لسان حالهم يقول: هل من مزيد؟ هل من مزيد؟ فيزيدون من ترهاتهم وبالتالي يزداد مذهبهم طعنا وهشاشة في عيون الناس!</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ونحن كلما نتصفح فيما قاله علمائهم الأكارم وسادتهم الأفاضل نبقى ساعة فاغري الأفواه مندهشين، ونقول في أنفسنا: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يا إلهي!</w:t>
      </w:r>
      <w:r w:rsidRPr="007C091B">
        <w:rPr>
          <w:rFonts w:ascii="Lotus Linotype" w:hAnsi="Lotus Linotype" w:cs="Lotus Linotype"/>
          <w:sz w:val="28"/>
          <w:szCs w:val="28"/>
          <w:rtl/>
        </w:rPr>
        <w:t xml:space="preserve"> ما أعظم شأنك وما أرفع مقامك، وما أجلى حكمك وبراهينك! كيف وضعت على قلوبهم أقفالها، فلا يدركون خطورة ما يتفوهون به؟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يا ربنا!</w:t>
      </w:r>
      <w:r w:rsidRPr="007C091B">
        <w:rPr>
          <w:rFonts w:ascii="Lotus Linotype" w:hAnsi="Lotus Linotype" w:cs="Lotus Linotype"/>
          <w:sz w:val="28"/>
          <w:szCs w:val="28"/>
          <w:rtl/>
        </w:rPr>
        <w:t xml:space="preserve"> ماذا دها القوم وأين كان حياءهم وغيرتهم؟! كيف سمحوا لأنفسهم أن ينسبوا هذه الكلمات الرخيصة التي تخلو من كل معاني الغيرة والحياء إلى الأئمة؟ أ لم يستحوا من أنفسهم وهم يفترون بها على الأئمة الكرام؟!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طعنوا في دين الرسول صلى الله عليه وسلم وأبدلوا مناقبه مثالب، ولم يبق عندهم للدين ورجالاته أية قيمة ولا هيبة ولا احترام، بيد ما كانوا يظهرونه من حب آل البيت ويتسترون وراءهم بما يقولونه في مدحهم، وبما يتزلفون به على الدين من ثناء أهل بيت الرسول صلى الله عليه وسلم والت</w:t>
      </w:r>
      <w:r w:rsidR="008F3589" w:rsidRPr="007C091B">
        <w:rPr>
          <w:rFonts w:ascii="Lotus Linotype" w:hAnsi="Lotus Linotype" w:cs="Lotus Linotype"/>
          <w:sz w:val="28"/>
          <w:szCs w:val="28"/>
          <w:rtl/>
        </w:rPr>
        <w:t xml:space="preserve">قرب إليهم. وها هم بهذه الترهات </w:t>
      </w:r>
      <w:r w:rsidRPr="007C091B">
        <w:rPr>
          <w:rFonts w:ascii="Lotus Linotype" w:hAnsi="Lotus Linotype" w:cs="Lotus Linotype"/>
          <w:sz w:val="28"/>
          <w:szCs w:val="28"/>
          <w:rtl/>
        </w:rPr>
        <w:t xml:space="preserve">خرقوا ستائر الحياء ونسبوا إلى الأئمة كل معاني القبح والدياثة ـ </w:t>
      </w:r>
      <w:r w:rsidR="008F3589" w:rsidRPr="007C091B">
        <w:rPr>
          <w:rFonts w:ascii="Lotus Linotype" w:hAnsi="Lotus Linotype" w:cs="Lotus Linotype"/>
          <w:sz w:val="28"/>
          <w:szCs w:val="28"/>
          <w:rtl/>
        </w:rPr>
        <w:t>و</w:t>
      </w:r>
      <w:r w:rsidRPr="007C091B">
        <w:rPr>
          <w:rFonts w:ascii="Lotus Linotype" w:hAnsi="Lotus Linotype" w:cs="Lotus Linotype"/>
          <w:sz w:val="28"/>
          <w:szCs w:val="28"/>
          <w:rtl/>
        </w:rPr>
        <w:t>العياذ بالله ـ وقلبوا لهم ظهر المجن!.. ولم يزالوا بعد هذا كله يزعمون الإيمان! ولا ندري ماذا يعني الإيمان عندهم وبماذا يؤمنون بعد هذا؟</w:t>
      </w:r>
    </w:p>
    <w:p w:rsidR="0013605B" w:rsidRPr="007C091B" w:rsidRDefault="0013605B" w:rsidP="00394B91">
      <w:pPr>
        <w:widowControl w:val="0"/>
        <w:bidi/>
        <w:ind w:firstLine="454"/>
        <w:jc w:val="center"/>
        <w:rPr>
          <w:rFonts w:ascii="Lotus Linotype" w:hAnsi="Lotus Linotype" w:cs="Lotus Linotype"/>
          <w:sz w:val="28"/>
          <w:szCs w:val="28"/>
          <w:rtl/>
        </w:rPr>
      </w:pPr>
      <w:r w:rsidRPr="007C091B">
        <w:rPr>
          <w:rFonts w:ascii="Lotus Linotype" w:hAnsi="Lotus Linotype" w:cs="Lotus Linotype"/>
          <w:sz w:val="28"/>
          <w:szCs w:val="28"/>
          <w:rtl/>
        </w:rPr>
        <w:t>فقد سلبت قلبي وديني وروحي</w:t>
      </w:r>
      <w:r w:rsidRPr="007C091B">
        <w:rPr>
          <w:rFonts w:ascii="Lotus Linotype" w:hAnsi="Lotus Linotype" w:cs="Lotus Linotype"/>
          <w:sz w:val="28"/>
          <w:szCs w:val="28"/>
          <w:rtl/>
        </w:rPr>
        <w:tab/>
      </w:r>
      <w:r w:rsidRPr="007C091B">
        <w:rPr>
          <w:rFonts w:ascii="Lotus Linotype" w:hAnsi="Lotus Linotype" w:cs="Lotus Linotype"/>
          <w:sz w:val="28"/>
          <w:szCs w:val="28"/>
          <w:rtl/>
        </w:rPr>
        <w:tab/>
        <w:t>ما أظرفك! ما زلت تترصد بي</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0"/>
      </w:r>
      <w:r w:rsidR="00C93FB1" w:rsidRPr="00C93FB1">
        <w:rPr>
          <w:rFonts w:ascii="Lotus Linotype" w:hAnsi="Lotus Linotype" w:cs="Arabic11 BT"/>
          <w:sz w:val="28"/>
          <w:szCs w:val="28"/>
          <w:vertAlign w:val="superscript"/>
          <w:rtl/>
        </w:rPr>
        <w:t>)</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وآن لنا أن نتصفح فيما قاله السادة الشيعة بعد أن اعترفوا بصحة الزواج، وفيما نسبوه إلى الأئمة الكرام ـ حاشا جنابهم عن ذلك ـ!</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فهم ينسبون إلى الأئمة أنهم قالوا: إن عمرا تزوج من أم كلثوم ابنة فاطمة الزهراء ابنة رسول الله صلى الله عليه وسلم دون رضى من أمير المؤمنين علي بن أبي طالب رضي الله عنه، وإنما عمر أزعج سيدنا عليا وخوفه وهدده وشدد عليه في الأمر حتى كاد الأمر يصل إلى إراقة الدماء فتوترت الأجواء، فلما وجد عباس عم الرسول صلى الله عليه وسلم أن الوضع لا يحتمل، وقد تحدث كارثة وتنتشر الفتن ويحصل الفساد تدخل في الأمر وزوج أم كلثوم ابنة علي بن أبي طالب</w:t>
      </w:r>
      <w:r w:rsidR="004B57CE" w:rsidRPr="007C091B">
        <w:rPr>
          <w:rFonts w:ascii="Lotus Linotype" w:hAnsi="Lotus Linotype" w:cs="Lotus Linotype"/>
          <w:sz w:val="28"/>
          <w:szCs w:val="28"/>
          <w:rtl/>
        </w:rPr>
        <w:t xml:space="preserve"> من عمر بن الخطاب</w:t>
      </w:r>
      <w:r w:rsidRPr="007C091B">
        <w:rPr>
          <w:rFonts w:ascii="Lotus Linotype" w:hAnsi="Lotus Linotype" w:cs="Lotus Linotype"/>
          <w:sz w:val="28"/>
          <w:szCs w:val="28"/>
          <w:rtl/>
        </w:rPr>
        <w:t>. فهذا الزواج لا يعد منقبة وفضلا لعمر، وإنما يدل على خبث طويته وفساد دينه.</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دعونا نستمع إلى هذه الترهات من ألسنة علماء الشيعة الأكارم (!).</w:t>
      </w:r>
    </w:p>
    <w:p w:rsidR="0013605B" w:rsidRPr="007C091B" w:rsidRDefault="0013605B" w:rsidP="00633D96">
      <w:pPr>
        <w:pStyle w:val="a"/>
        <w:numPr>
          <w:ilvl w:val="0"/>
          <w:numId w:val="0"/>
        </w:numPr>
        <w:ind w:left="94"/>
        <w:rPr>
          <w:rtl/>
        </w:rPr>
      </w:pPr>
      <w:bookmarkStart w:id="72" w:name="_Toc352761865"/>
      <w:r w:rsidRPr="007C091B">
        <w:rPr>
          <w:rtl/>
        </w:rPr>
        <w:t>الرواية الأولى:</w:t>
      </w:r>
      <w:bookmarkEnd w:id="72"/>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سيد مرتضى علم الهدى في كتابه "تنزيه الأنبياء": « فأما إنكاحه فقد ذكرنا في كتاب الشافي الجواب عن هذا الباب مشروحا وبينا أنه عليه السلام ما أجاب عمر إلى نكاح ابنته إلا بعد توعد وتهدد ومراجعة ومنازعة وكلام طويل مأثور أشفق معه من سوء الحال وظهور ما لا يزال يخفيه ...»، وخلاصة كلامه: ولما رأى سيدنا عباس ـ رضي الله عنه ـ أن الأمر قد يؤدي إلى حدوث الفتنة والفساد، استئذن سيدنا الأمير أن يسمح له بالتصرف في هذا الأمر، وأنكح أم كلثوم من عمر. وسبق أن ذكرنا الأمر وقلنا بأن الشرع لا يمانع أبدا أن يزوج الفتاة في حالة الجبر والإكراه ممن لا يجوز زواجها منه في حالة الاختيار، ولاسيما إذا كان المرء رجلا مثل عمر الذي كان يظهر الإسلام ويلتزم بالشريعة كلها!</w:t>
      </w:r>
    </w:p>
    <w:p w:rsidR="0013605B" w:rsidRPr="007C091B" w:rsidRDefault="0013605B" w:rsidP="00633D96">
      <w:pPr>
        <w:pStyle w:val="a"/>
        <w:numPr>
          <w:ilvl w:val="0"/>
          <w:numId w:val="0"/>
        </w:numPr>
        <w:ind w:left="94"/>
        <w:rPr>
          <w:rtl/>
        </w:rPr>
      </w:pPr>
      <w:bookmarkStart w:id="73" w:name="_Toc352761866"/>
      <w:r w:rsidRPr="007C091B">
        <w:rPr>
          <w:rtl/>
        </w:rPr>
        <w:t>الرواية الثانية:</w:t>
      </w:r>
      <w:bookmarkEnd w:id="73"/>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يذكر السيد المجتهد في "المواعظ الحسنية"، ما ننقل نصه من "</w:t>
      </w:r>
      <w:r w:rsidR="00BF495E" w:rsidRPr="007C091B">
        <w:rPr>
          <w:rFonts w:ascii="Lotus Linotype" w:hAnsi="Lotus Linotype" w:cs="Lotus Linotype"/>
          <w:sz w:val="28"/>
          <w:szCs w:val="28"/>
          <w:rtl/>
        </w:rPr>
        <w:t xml:space="preserve">إزالة </w:t>
      </w:r>
      <w:r w:rsidR="00BF495E" w:rsidRPr="007C091B">
        <w:rPr>
          <w:rFonts w:ascii="Lotus Linotype" w:hAnsi="Lotus Linotype" w:cs="Lotus Linotype"/>
          <w:sz w:val="28"/>
          <w:szCs w:val="28"/>
          <w:highlight w:val="yellow"/>
          <w:rtl/>
        </w:rPr>
        <w:t>الغين</w:t>
      </w:r>
      <w:r w:rsidRPr="007C091B">
        <w:rPr>
          <w:rFonts w:ascii="Lotus Linotype" w:hAnsi="Lotus Linotype" w:cs="Lotus Linotype"/>
          <w:sz w:val="28"/>
          <w:szCs w:val="28"/>
          <w:rtl/>
        </w:rPr>
        <w:t>":« ... لم يتم نكاح أم كلثوم من عمر برضى من سيدنا الأمير ....» ـ إلى أن قال ـ:« ولو افترضنا أن الزواج تم برضى من سيدنا الأمير عليه السلام، فلا يقبح العقل ذلك؛ فالزواج من الخصوم جائز لا غبار عليه، بل العقل يجيز أن يحلل الله عز وجل زواجنا من الكفار، وأن حرمة الزواج من الكفار ليست أمرا عقليا، مثل: قبح الظلم والقتل وأمثالهما، وكيف يكون أمرا يرفضه العقل وقد زوج الرسول صلى الله عليه وسلم ابنته من الكفار، وإذا كان الأمر كذلك فما العيب في أن يزوج سيدنا الأمير عليه السلام ابنته من رجل كان يظهر الإسلام؟!».</w:t>
      </w:r>
    </w:p>
    <w:p w:rsidR="0013605B" w:rsidRPr="007C091B" w:rsidRDefault="0013605B" w:rsidP="00633D96">
      <w:pPr>
        <w:pStyle w:val="a"/>
        <w:numPr>
          <w:ilvl w:val="0"/>
          <w:numId w:val="0"/>
        </w:numPr>
        <w:ind w:left="94"/>
        <w:rPr>
          <w:rtl/>
        </w:rPr>
      </w:pPr>
      <w:bookmarkStart w:id="74" w:name="_Toc352761867"/>
      <w:r w:rsidRPr="007C091B">
        <w:rPr>
          <w:rtl/>
        </w:rPr>
        <w:t>الرواية الثالثة:</w:t>
      </w:r>
      <w:bookmarkEnd w:id="74"/>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يقول القاضي نور الله الش</w:t>
      </w:r>
      <w:r w:rsidR="00633D96">
        <w:rPr>
          <w:rFonts w:ascii="Lotus Linotype" w:hAnsi="Lotus Linotype" w:cs="Lotus Linotype"/>
          <w:sz w:val="28"/>
          <w:szCs w:val="28"/>
          <w:rtl/>
        </w:rPr>
        <w:t>وستري في "مصائب النواصب":</w:t>
      </w:r>
      <w:r w:rsidR="00633D96">
        <w:rPr>
          <w:rFonts w:ascii="Lotus Linotype" w:hAnsi="Lotus Linotype" w:cs="Lotus Linotype" w:hint="cs"/>
          <w:sz w:val="28"/>
          <w:szCs w:val="28"/>
          <w:rtl/>
        </w:rPr>
        <w:t xml:space="preserve"> </w:t>
      </w:r>
      <w:r w:rsidR="00633D96">
        <w:rPr>
          <w:rFonts w:ascii="Lotus Linotype" w:hAnsi="Lotus Linotype" w:cs="Lotus Linotype"/>
          <w:sz w:val="28"/>
          <w:szCs w:val="28"/>
          <w:rtl/>
        </w:rPr>
        <w:t>«</w:t>
      </w:r>
      <w:r w:rsidRPr="007C091B">
        <w:rPr>
          <w:rFonts w:ascii="Lotus Linotype" w:hAnsi="Lotus Linotype" w:cs="Lotus Linotype"/>
          <w:sz w:val="28"/>
          <w:szCs w:val="28"/>
          <w:rtl/>
        </w:rPr>
        <w:t>قال صاحب "الاستغاثة": فقد سأل أحد الخصوم: لماذا زوج أمير المؤمنين علي بن أبي طالب ابنته من عمر بن الخطاب؟ فنحن نقول في جوابهم: فقد أخبرنا جماعة من الثقات أمثال جعفر بن محمد بن ملك الكوفي أنه سمع أحمد بن فضل عن محمد بن أبي عمير عن عبد الله بن سنان أنه قال: فقد سألت الإمام جعفر الصادق عليه السلام عن نكاح أم كلثوم، فقال: "هو أول فرج غصبت منا". وهذا الخبر يطابق تماما ما قاله مشايخنا وعلمائنا الأعلام عن نكاح أم كلثوم من عمر وهو أن عمرا بعث عباس إلى سيدنا أمير المؤمنين عليه السلام وطلب منه أن يزوجه من أم كلثوم ابنة فاطمة. لكن سيدنا الأمير عليه السلام رفض ذلك رفضا باتا، ولما عاد عباس بهذا الخبر إلى عمر، غضب وثار وهدد وقال: لو لم يزوجني علي ابنته هذه فسوف أقتله. فعاد عباس إلى سيدنا علي وأخبره بما قاله عمر. لكن سيدنا الأمير عليه السلام أصر على موقفه وشدد في الرفض، واستمر الأمر على ذلك إلى أن قال سيدنا عباس لسيدنا علي عليه السلام: إذا لم تزوجه أنت فسأزوجه أنا، وأنشدك الله ألا تعارض قولي وفعلي. ثم خرج من عنده وذهب إلى عمر وقال له: سيتم زواجك من أم كلثوم. فجمع عمر الناس وقال: هذا عباس عم علي، وقد وكله علي في زواج ابنته أم كلثوم، وسمح له أن يزوجها مني. فقام عباس وأنكح أم كلثوم من عمر. وبعد أيام زفها إلى بيت عمر».</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ذكر القاضي هذه الرواية في كتابه هذا ثم أردفها بقوله:« لكن أصحاب الحديث يرفضون هذه الرواية، إلا أنهم مجمعون على أن عباسا أنكح أم كلثوم من عمر. وبعد نقاش طويل دار على هذه القصة أقول لمن أنكر هذه الرواية أنها تتفق مع ما رواها مشايخنا عن الإمام الصادق عليه السلام أن الإمام قال عن هذا النكاح:"هو أول فرج غصبت منا".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خلاصة</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1"/>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ما قلته هو: أنه يظهر من هذه الروايات أن سيدنا علي عليه السلام لم يزوج ابنته من عمر وإنما زوجها عمه عباس دون رضى منه».</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لكن هذا القول لا يصح بتاتا، وذلك لعدة أدلة:</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الدليل الأول:</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إذا افترضنا أن عليا لم ينكح ابنته من عمر وإنما وكل ذلك إلى سيدنا عباس، وأن عباسا زوجها من عمر، فهذا لا يقدح في الزواج وفي صحته، فإن كان سيدنا علي رضي الله عنه أبا للبنت فقد كان سيدنا عباس رضي الله عنه جدها، فإذا لم يزوجها الأب وترك أمرها للجد، فزوجها الجد فهذا لا يقدح في الزواج! وعلى كل الأحوال فأصل الأمر وهو الزواج ثابت لا غبار عليه.</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الدليل الثاني:</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هل كان عمر يليق بالزواج من أم كلثوم أم لا؟ وهل كان يصح زواجه منها أم لا؟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فإن قلتم لم يكن يصح زواجه منها، فهذا ـ </w:t>
      </w:r>
      <w:r w:rsidR="00F85056" w:rsidRPr="007C091B">
        <w:rPr>
          <w:rFonts w:ascii="Lotus Linotype" w:hAnsi="Lotus Linotype" w:cs="Lotus Linotype"/>
          <w:sz w:val="28"/>
          <w:szCs w:val="28"/>
          <w:rtl/>
        </w:rPr>
        <w:t>و</w:t>
      </w:r>
      <w:r w:rsidRPr="007C091B">
        <w:rPr>
          <w:rFonts w:ascii="Lotus Linotype" w:hAnsi="Lotus Linotype" w:cs="Lotus Linotype"/>
          <w:sz w:val="28"/>
          <w:szCs w:val="28"/>
          <w:rtl/>
        </w:rPr>
        <w:t xml:space="preserve">العياذ بالله ـ طعن جد قبيح في سيدنا عباس عم سيدنا الرسول صلى الله عليه وسلم وسيدنا علي رضي الله عنه إذ زوج حفيدة الرسول صلى الله عليه وسلم وابنة فاطمة الزهراء من رجل لم يكن كفئا لها، وقد كان رجلا لا حظ له من الإيمان والورع والزهد والتقوى، وهذا طعن جد قبيح </w:t>
      </w:r>
      <w:r w:rsidR="004B57CE" w:rsidRPr="007C091B">
        <w:rPr>
          <w:rFonts w:ascii="Lotus Linotype" w:hAnsi="Lotus Linotype" w:cs="Lotus Linotype"/>
          <w:sz w:val="28"/>
          <w:szCs w:val="28"/>
          <w:rtl/>
        </w:rPr>
        <w:t>في</w:t>
      </w:r>
      <w:r w:rsidRPr="007C091B">
        <w:rPr>
          <w:rFonts w:ascii="Lotus Linotype" w:hAnsi="Lotus Linotype" w:cs="Lotus Linotype"/>
          <w:sz w:val="28"/>
          <w:szCs w:val="28"/>
          <w:rtl/>
        </w:rPr>
        <w:t xml:space="preserve"> أصول المذهب الشيعي نفسه كذلك، كما هو في سيدنا علي رضي الله عنه وفي سيدنا عباس عمه ـ حاشاهم عن ذلك!ـ.</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الدليل الثالث:</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فقد أثبتت هذه الروايات وغيرها أن عليا وكل عباسا في هذا الأمر وأذن له أن يفعل ما يراه مناسبا للموقف، وفعل الوكيل يجري على الموكل شرعا وعرفا. فما فعله عباس لابد وأن يعد من فعل سيدنا علي رضي الله عنه، إذ حكمه يجري عليه، فهو وكيله، فإن كان عباس هو الذي رتب هذا الزواج وأتم نكاحه فيفهم منه أن عليا لم يكن ساخطا على ذلك، وإنما لابد أن يعد ذلك رضى منه.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وإن قلتم بأن عليا لم يأذن له في ذلك ولم يقرره وكيلا له، ولم يكن لعباس أن يزوجها من عمر دون إذن من علي ودون اختيار ووكالة منه. وهذا طعن جد قبيح في عباس، فإنه قد شارك في عملية الاغتصاب وأشرف عليها! وهو بلا شك طعن في هذا الزواج الذي تم دون إذن الولي!! وهذا ما يرفضه العقل ولا يجيزه الشرع، وما يترتب على ذلك لا يخفى على العقلاء!!..</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يا ربي!</w:t>
      </w:r>
      <w:r w:rsidRPr="007C091B">
        <w:rPr>
          <w:rFonts w:ascii="Lotus Linotype" w:hAnsi="Lotus Linotype" w:cs="Lotus Linotype"/>
          <w:sz w:val="28"/>
          <w:szCs w:val="28"/>
          <w:rtl/>
        </w:rPr>
        <w:t xml:space="preserve"> أسألك بأسمائك الحسنى وصفاتك العلى أن ترزق علماء الشيعة قليلا من العقل والانصاف، وشيئا من الغيرة والحياء، لينظروا في نتائج ما يتفوهون به، وأن يفهموا ما يترتب على استدلالاتهم الفاسدة!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يا ربنا!</w:t>
      </w:r>
      <w:r w:rsidRPr="007C091B">
        <w:rPr>
          <w:rFonts w:ascii="Lotus Linotype" w:hAnsi="Lotus Linotype" w:cs="Lotus Linotype"/>
          <w:sz w:val="28"/>
          <w:szCs w:val="28"/>
          <w:rtl/>
        </w:rPr>
        <w:t xml:space="preserve"> فهل من يطعن في أعراض أهل البيت يعد محبا لهم! وكيف لهم أن يقروا بفضل أهل البيت ومناقبهم بعد هذه الافتراءات؟ ما أرخص مواقفهم، يتسترون وراء شعارات جوفاء من الحب المزيف لأهل البيت ليفتروا عليهم بأشنع الشتائم وأقبح المثالب بعد ذلك!</w:t>
      </w:r>
    </w:p>
    <w:p w:rsidR="0013605B" w:rsidRPr="007C091B" w:rsidRDefault="0013605B"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يا أيها الشيعة!..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بالله عليكم افتحوا أعينكم لتروا كيف يفتري علمائكم على الأئمة الكرام وبماذا يتهمونهم؟! وأخرجوا القطن من آذانكم لتسمعوا سادتكم وهم يطعنون في أهل بيت الرسول صلى الله عليه وسلم بكل قبح وشنار ـ نعوذ بالله من هفواتهم ومن سوء عقيدتهم، اللهم احفظنا من شرور أنفسنا ومن سيئات أعمالنا ولا تؤاخذنا بما فعل هؤلاء السفهاء منا.</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الدليل الرابع:</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وإذا سلمنا بأن عليا رضي الله عنه لم يكن راضيا عن هذا الزواج، فلم يتم عن طيب قلبه، لكنه قبله بعدما ناقشه عباس في ذلك ولم يكن قبوله ذلك يعني رضا منه، وإنما خضع له مضطرا!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فهم بهذا الكلام يحاولون أن يهربوا من المطر فيقفون تحت الميزاب، إذ أثبتوا على سيدنا علي المرتضى رضي الله عنه بتأويلهم هذا ما كانوا يحاولون الهروب منه، أي؛ الخوف من النفس. أي: أنه سمع كلام سيدنا عباس خوفا من أن يقتله عمر، فقبل الذل والهوان طمعا في الدنيا وحياتها الفانية ـ ونعوذ بالله من ذلك ـ!</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فما أسخف من يرمي فاتح الخيبر أسد الله عليا بهذا!..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لم يكن الخوف من الموت فلم سكت عن أمر كهذا فيه طعن في العزة و</w:t>
      </w:r>
      <w:r w:rsidR="00F85056" w:rsidRPr="007C091B">
        <w:rPr>
          <w:rFonts w:ascii="Lotus Linotype" w:hAnsi="Lotus Linotype" w:cs="Lotus Linotype"/>
          <w:sz w:val="28"/>
          <w:szCs w:val="28"/>
          <w:rtl/>
        </w:rPr>
        <w:t>الغيرة والشرف، وهتك للأعراض، ووص</w:t>
      </w:r>
      <w:r w:rsidRPr="007C091B">
        <w:rPr>
          <w:rFonts w:ascii="Lotus Linotype" w:hAnsi="Lotus Linotype" w:cs="Lotus Linotype"/>
          <w:sz w:val="28"/>
          <w:szCs w:val="28"/>
          <w:rtl/>
        </w:rPr>
        <w:t xml:space="preserve">مة عار على أهل بيت الرسول صلى الله عليه وسلم إلى يوم الدين؟! وما الذي أجبره على أن يسمع كلام عباس؟!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فكان ينبغي له أن يصر على موقفه مهما حاول عباس، وكان ينبغي أن يواجهه بكل صراحة ويقول له: يا عمي العزيز، أنت رجل عظيم لا يليق بمثلك أ</w:t>
      </w:r>
      <w:r w:rsidR="00F85056" w:rsidRPr="007C091B">
        <w:rPr>
          <w:rFonts w:ascii="Lotus Linotype" w:hAnsi="Lotus Linotype" w:cs="Lotus Linotype"/>
          <w:sz w:val="28"/>
          <w:szCs w:val="28"/>
          <w:rtl/>
        </w:rPr>
        <w:t>ن تتشفع في أمر حقير كهذا يبقى وص</w:t>
      </w:r>
      <w:r w:rsidRPr="007C091B">
        <w:rPr>
          <w:rFonts w:ascii="Lotus Linotype" w:hAnsi="Lotus Linotype" w:cs="Lotus Linotype"/>
          <w:sz w:val="28"/>
          <w:szCs w:val="28"/>
          <w:rtl/>
        </w:rPr>
        <w:t>مة عار على جبين أهل البيت إلى يوم الدين، لا يليق بنا أن نقرب إلينا عمرا وهو رجل كافر ومنافق ومرتد وغاصب وخائن. أنى لي أن أعطي ابنتي التي هي من بطن سيدة النساء فاطمة الزهراء بنت المصطفى عليه الصلاة والسلام، تلك السيدة التي اعتبر الرسول صلى الله عليه وسلم أبنائها أبنائه، وبناتها بناته إلى هذا الرجل الكافر أو المنافق؟ كيف لي أن أؤذي مشاعر الرسول صلى الله عليه وسلم وابنته فاطمة الزهراء بذلك، وماذا عسى أن أجيب ربي عز وجل يوم الدين، وبأي وجه سوف أواجه رسول الله صلى الله عليه وسلم وفاطمة في الجنة؟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يتنازل عمر عن موقفه هذا وأراد أن يبطش بعلي أو يرغمه كان ينبغي للبطل ا</w:t>
      </w:r>
      <w:r w:rsidR="00B1033B" w:rsidRPr="007C091B">
        <w:rPr>
          <w:rFonts w:ascii="Lotus Linotype" w:hAnsi="Lotus Linotype" w:cs="Lotus Linotype"/>
          <w:sz w:val="28"/>
          <w:szCs w:val="28"/>
          <w:rtl/>
        </w:rPr>
        <w:t>لمغوار أسد الله أن يسل ذوالفقار</w:t>
      </w:r>
      <w:r w:rsidRPr="007C091B">
        <w:rPr>
          <w:rFonts w:ascii="Lotus Linotype" w:hAnsi="Lotus Linotype" w:cs="Lotus Linotype"/>
          <w:sz w:val="28"/>
          <w:szCs w:val="28"/>
          <w:rtl/>
        </w:rPr>
        <w:t xml:space="preserve"> البتار، ذلك السيف الذي أنزل من فوق عرش الرحمن، ويهجم على من يقف على طريقه ويحاول اغتصاب ابنته فيطير رأسه كما طيرّ رأس مرحب وعنتر. فماذا عسى أن ينفع سيف بتار قطع جناح جبريل، وذوالفقار حاد قصم ظهر جعفر الجني إلى قسمين إذا لم ينفع اليوم؟!</w:t>
      </w:r>
    </w:p>
    <w:p w:rsidR="0013605B" w:rsidRPr="007C091B" w:rsidRDefault="00B1033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فأين ذهبت تلك البطولات التي تجلت يوم </w:t>
      </w:r>
      <w:r w:rsidR="0013605B" w:rsidRPr="007C091B">
        <w:rPr>
          <w:rFonts w:ascii="Lotus Linotype" w:hAnsi="Lotus Linotype" w:cs="Lotus Linotype"/>
          <w:sz w:val="28"/>
          <w:szCs w:val="28"/>
          <w:rtl/>
        </w:rPr>
        <w:t>بدر وحنين، وتلك الق</w:t>
      </w:r>
      <w:r w:rsidRPr="007C091B">
        <w:rPr>
          <w:rFonts w:ascii="Lotus Linotype" w:hAnsi="Lotus Linotype" w:cs="Lotus Linotype"/>
          <w:sz w:val="28"/>
          <w:szCs w:val="28"/>
          <w:rtl/>
        </w:rPr>
        <w:t xml:space="preserve">وة والبسالة التي ظهرت في غزوة </w:t>
      </w:r>
      <w:r w:rsidR="0013605B" w:rsidRPr="007C091B">
        <w:rPr>
          <w:rFonts w:ascii="Lotus Linotype" w:hAnsi="Lotus Linotype" w:cs="Lotus Linotype"/>
          <w:sz w:val="28"/>
          <w:szCs w:val="28"/>
          <w:rtl/>
        </w:rPr>
        <w:t>خيبر؟ ومتى تتجلى هذه البطولات إذا لم تظهر في مثل هذا اليوم؟!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بالله عليكم يا قوم!</w:t>
      </w:r>
      <w:r w:rsidRPr="007C091B">
        <w:rPr>
          <w:rFonts w:ascii="Lotus Linotype" w:hAnsi="Lotus Linotype" w:cs="Lotus Linotype"/>
          <w:sz w:val="28"/>
          <w:szCs w:val="28"/>
          <w:rtl/>
        </w:rPr>
        <w:t xml:space="preserve"> هل هناك فرقة من الأعداء شتم وطعن سيدنا عليا المرتضى بشتائم وافتراءات أشد من هذه؟ وهل هناك من هتك حرمته وفضحه بهذه الطريقة الشنيعة؟! فقال فيه إنه ترك تحت الضغط والإجبار بناته الطاهرات العفيفات نهبا لشهوة رجل كافر فاسق؟</w:t>
      </w:r>
    </w:p>
    <w:p w:rsidR="0013605B" w:rsidRPr="007C091B" w:rsidRDefault="00B1033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ترى؛ هل ت</w:t>
      </w:r>
      <w:r w:rsidR="0013605B" w:rsidRPr="007C091B">
        <w:rPr>
          <w:rFonts w:ascii="Lotus Linotype" w:hAnsi="Lotus Linotype" w:cs="Lotus Linotype"/>
          <w:sz w:val="28"/>
          <w:szCs w:val="28"/>
          <w:rtl/>
        </w:rPr>
        <w:t>ليق هذه الافتراءات والشتائم لأسد الله، سيد الأولياء وسند الأصفياء، أسد الله الغالب إمام المشارق والمغارب، أمير المؤمنين علي بن أبي طالب، قاتل الكفرة والفجرة، فاتح الخيبر، من يستطيع أن يغلب آلافا من الجن في طرفة عين، من جعله الله آية من قدرته الإلهية، من جلى الله فيه صورة من جلاله وعظمته، من يرتجف كفار العجم لمجرد سماع اسمه، ومن كان يموت شجعان العرب وأبطالهم مجرد أن يسمعوا صوته، من كان لله أسدا وللرسول أخا ولسيدة النساء فاطمة الزهراء بعلا وللحسنين سيدا شباب الجنة أبا</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2"/>
      </w:r>
      <w:r w:rsidR="00C93FB1" w:rsidRPr="00C93FB1">
        <w:rPr>
          <w:rFonts w:ascii="Lotus Linotype" w:hAnsi="Lotus Linotype" w:cs="Arabic11 BT"/>
          <w:sz w:val="28"/>
          <w:szCs w:val="28"/>
          <w:vertAlign w:val="superscript"/>
          <w:rtl/>
        </w:rPr>
        <w:t>)</w:t>
      </w:r>
      <w:r w:rsidR="0013605B" w:rsidRPr="007C091B">
        <w:rPr>
          <w:rFonts w:ascii="Lotus Linotype" w:hAnsi="Lotus Linotype" w:cs="Lotus Linotype"/>
          <w:sz w:val="28"/>
          <w:szCs w:val="28"/>
          <w:rtl/>
        </w:rPr>
        <w:t>.</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قدم العلامة باذل في "حمله حيدري" صورة موجزة عنه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3"/>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وصي الرسول وزوج البتول ـ من أشعل شمع دين الرسول ـ أفدى سبيل الله بروحه ، فارق بين الكفر والدين ـ غلب على عمرو مرحب، قلع باب الخيبر ـ أنجى موسى من النيل، وجعل النار بردا وسلاما للخليل ـ أرسى سفينة نوح على الساحل، فتح أبواب الفتح المبين ـ حبيبه جبريل الأمين، بأمره السماء والأرض ـ لا يساويه إلا النبي ، وقد قوى يد القدرة بقوته».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فهل خاف علي الذي يملك كل هذه الصور الرائعة والشجاعة الأسطورية وهذا الجلال والعظمة من عمر وقبل كل معاني الخزي والعار على نفسه دون أن </w:t>
      </w:r>
      <w:r w:rsidR="004B57CE" w:rsidRPr="007C091B">
        <w:rPr>
          <w:rFonts w:ascii="Lotus Linotype" w:hAnsi="Lotus Linotype" w:cs="Lotus Linotype"/>
          <w:sz w:val="28"/>
          <w:szCs w:val="28"/>
          <w:rtl/>
        </w:rPr>
        <w:t>ينطق</w:t>
      </w:r>
      <w:r w:rsidRPr="007C091B">
        <w:rPr>
          <w:rFonts w:ascii="Lotus Linotype" w:hAnsi="Lotus Linotype" w:cs="Lotus Linotype"/>
          <w:sz w:val="28"/>
          <w:szCs w:val="28"/>
          <w:rtl/>
        </w:rPr>
        <w:t xml:space="preserve"> ببنت شفة، وهو ينظر فلذة كبده تنتهك عرضها أمام عينيه؟!..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أف لمثل هذا الدين ولمثل هذه العقيدة وألف لعن على مثل هذه الافتراءات!</w:t>
      </w:r>
    </w:p>
    <w:p w:rsidR="0013605B" w:rsidRPr="007C091B" w:rsidRDefault="0013605B" w:rsidP="00394B91">
      <w:pPr>
        <w:widowControl w:val="0"/>
        <w:bidi/>
        <w:ind w:firstLine="454"/>
        <w:jc w:val="center"/>
        <w:rPr>
          <w:rFonts w:ascii="Lotus Linotype" w:hAnsi="Lotus Linotype" w:cs="Lotus Linotype"/>
          <w:sz w:val="28"/>
          <w:szCs w:val="28"/>
          <w:rtl/>
        </w:rPr>
      </w:pPr>
      <w:r w:rsidRPr="007C091B">
        <w:rPr>
          <w:rFonts w:ascii="Lotus Linotype" w:hAnsi="Lotus Linotype" w:cs="Lotus Linotype"/>
          <w:sz w:val="28"/>
          <w:szCs w:val="28"/>
          <w:rtl/>
        </w:rPr>
        <w:t>إذا كان الإسلام هذا الذي يتصف به "الحافظ"</w:t>
      </w:r>
      <w:r w:rsidRPr="007C091B">
        <w:rPr>
          <w:rFonts w:ascii="Lotus Linotype" w:hAnsi="Lotus Linotype" w:cs="Lotus Linotype"/>
          <w:sz w:val="28"/>
          <w:szCs w:val="28"/>
          <w:rtl/>
        </w:rPr>
        <w:tab/>
        <w:t>فويل إذا كان بعد اليوم غد</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4"/>
      </w:r>
      <w:r w:rsidR="00C93FB1" w:rsidRPr="00C93FB1">
        <w:rPr>
          <w:rFonts w:ascii="Lotus Linotype" w:hAnsi="Lotus Linotype" w:cs="Arabic11 BT"/>
          <w:sz w:val="28"/>
          <w:szCs w:val="28"/>
          <w:vertAlign w:val="superscript"/>
          <w:rtl/>
        </w:rPr>
        <w:t>)</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الدليل الخامس:</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تكشف أية نظرة سريعة في مراجع الشيعة ومصادرهم زيف هذه الادعاءات وكذبها، فسيدنا عباس رضي الله عنه رجل مطعون عندهم، ولا يمكن أن يوكله سيدنا الأمير رضي الله عنه في أموره، فهو كان يراه إنسانا ذليلا ومهانا!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لعل هذه العبارة القبيحة تؤذي مشاعر السادة الشيعة وتثير حيرة الجهال منهم! ولكن ما ذنبنا نحن، فلم يتجرأ علمائنا قط أن يتفوهوا بمثل هذه العبارات في شأن من هو دون سيدنا عباس رضي الله عنه، ما ظنك بعباس وهو عم الرسول صلى الله عليه وسلم؟ ـ معاذ الله أن نقول فيه غير الخير والحق ـ إنما هذه هي عبارات وافتراءات وبهتان اتهم بها علماء الشيعة ومحدثيهم عم الرسول صلى الله عليه وسلم، فهم يقولون بأن سيدنا علي رضي الله عنه كان يراه رجلا ذليلا: فقد روى العلامة الطبرسي في كتابه "الاحتجاج"</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3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عن سيدنا علي المرتضى رضي الله عنه أنه قال:« ذهب من كنت اعتضد بهم على دي</w:t>
      </w:r>
      <w:r w:rsidR="003A423A" w:rsidRPr="007C091B">
        <w:rPr>
          <w:rFonts w:ascii="Lotus Linotype" w:hAnsi="Lotus Linotype" w:cs="Lotus Linotype"/>
          <w:sz w:val="28"/>
          <w:szCs w:val="28"/>
          <w:rtl/>
        </w:rPr>
        <w:t>ن الله من أهل بيتي، وبقيت بين حض</w:t>
      </w:r>
      <w:r w:rsidRPr="007C091B">
        <w:rPr>
          <w:rFonts w:ascii="Lotus Linotype" w:hAnsi="Lotus Linotype" w:cs="Lotus Linotype"/>
          <w:sz w:val="28"/>
          <w:szCs w:val="28"/>
          <w:rtl/>
        </w:rPr>
        <w:t>رين قريبتي العهد بجاهلية؛ عقيل وعباس».</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ترى؛ إذا كان سيدنا علي رضي الله عنه يراه رجلا ذليلا ويراه من أهل الجاهلية، فكيف اعتمد عليه ووكله في أمر هام كهذا، وكيف أخذ بمشورته في مثل هذه القضية الخطيرة، ولماذا عمل بمشورته وهو يعرف ما يكنه في ضميره؟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ولعل السادة الشيعة وضعوا مسئولية هذا الأمر على عاتق عباس لأن سيدنا المرتضى رضي الله عنهما كان يراه رجلا لئيما، فلا يأتي مثل هذه المواقف الذليلة </w:t>
      </w:r>
      <w:r w:rsidR="003A423A" w:rsidRPr="007C091B">
        <w:rPr>
          <w:rFonts w:ascii="Lotus Linotype" w:hAnsi="Lotus Linotype" w:cs="Lotus Linotype"/>
          <w:sz w:val="28"/>
          <w:szCs w:val="28"/>
          <w:rtl/>
        </w:rPr>
        <w:t>إلا</w:t>
      </w:r>
      <w:r w:rsidRPr="007C091B">
        <w:rPr>
          <w:rFonts w:ascii="Lotus Linotype" w:hAnsi="Lotus Linotype" w:cs="Lotus Linotype"/>
          <w:sz w:val="28"/>
          <w:szCs w:val="28"/>
          <w:rtl/>
        </w:rPr>
        <w:t xml:space="preserve"> من مثله، لكن ما يثيره العجب والدهشة هنا</w:t>
      </w:r>
      <w:r w:rsidR="003A423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أن سيدنا المرتضى رضي الله عنه استمع إلى كلامه الذليل هذا وعمل به؟!..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يظنن الشيعة أن سيدنا علي المرتضى؛ العفيف الخلوق رضي الله عنه اكتفى بأن عد عباسا من الأذلة اللئام فحسب، وإنما إذا نظرت في مراجع الشيعة ومصادرهم المعتبرة والموثوقة فترى سيدنا عليا المرتضى رضي الله عنه قد شتم عمه عباس عم الرسول صلى الله عليه وسلم بشتائم قبيحة لا تكاد تسمعها بين أراذل الناس ـ معاذ الله، معاذ الله، نستغفر الله مما قالوه ونتوب إليه ـ نذكر شيئا من ذلك من باب الاستشهاد لئلا يرمينا القوم بالكذب، علما بأن ناقل الكفر ليس بكافر!...</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اتهم سيدنا علي المرتضى رضي الله عنه عمه عباس ـ</w:t>
      </w:r>
      <w:r w:rsidR="00B1033B" w:rsidRPr="007C091B">
        <w:rPr>
          <w:rFonts w:ascii="Lotus Linotype" w:hAnsi="Lotus Linotype" w:cs="Lotus Linotype"/>
          <w:sz w:val="28"/>
          <w:szCs w:val="28"/>
          <w:rtl/>
        </w:rPr>
        <w:t xml:space="preserve"> حسب ما يزعم القوم ـ بأنه ولد </w:t>
      </w:r>
      <w:r w:rsidRPr="007C091B">
        <w:rPr>
          <w:rFonts w:ascii="Lotus Linotype" w:hAnsi="Lotus Linotype" w:cs="Lotus Linotype"/>
          <w:sz w:val="28"/>
          <w:szCs w:val="28"/>
          <w:rtl/>
        </w:rPr>
        <w:t>زنا!!..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فإن كنت تشك فيما ندعيه، فراجع "روضة الكليني" أو "حياة القلوب": وقد نقل مولانا أبو الفضل والسيد مولوي علي بخش في رسالة له هذا الكلام عن ملا باقر المجلسي من كتابه "حياة القلوب" أنه قال:« فقد روى أبو جعفر الطوسي بسند معتبر عن الإمام الصادق أن فضيلة أم عباس كانت أمة لأم الزبير وأبي طالب وعبد الله أولاد عبد المطلب. فجامعها عبد المطلب فولدت له عباسا. فثار الزبير على عبد المطلب وشاجره وقال له بأن هذه أمة ورثناها عن أمنا فكيف جامعتها دون إذن منا، فهذا الولد ـ عباس ـ عبدنا. فأرسل عبد المطلب سادة قريش إلى الزبير ليشفعوا له عنده، نهاية ارتضى الزبير أن يترك عباس شريطة أن يكتب عهد مفاده؛ ألا يجالسنا عباس وأولاده في مجالسنا ومجالس أولادنا، وألا يشاركونا في شيء من أمورنا، وألا يرثونا. فكتبوا ميثاقا بهذا المعنى وختم عليه صناديد قريش وقادتها. وظل الأئمة عليهم السلام يحتفظون بهذه المعاهدة».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فثبت من هذه الرواية أن عباس رضي الله عنه كان ابن </w:t>
      </w:r>
      <w:r w:rsidR="00B1033B" w:rsidRPr="007C091B">
        <w:rPr>
          <w:rFonts w:ascii="Lotus Linotype" w:hAnsi="Lotus Linotype" w:cs="Lotus Linotype"/>
          <w:sz w:val="28"/>
          <w:szCs w:val="28"/>
          <w:rtl/>
        </w:rPr>
        <w:t xml:space="preserve">أمة وأنه العياذ بالله كان ولد </w:t>
      </w:r>
      <w:r w:rsidRPr="007C091B">
        <w:rPr>
          <w:rFonts w:ascii="Lotus Linotype" w:hAnsi="Lotus Linotype" w:cs="Lotus Linotype"/>
          <w:sz w:val="28"/>
          <w:szCs w:val="28"/>
          <w:rtl/>
        </w:rPr>
        <w:t>زنا ـ استغفر الله من كل ذلك ونتوب إل</w:t>
      </w:r>
      <w:r w:rsidR="00B1033B" w:rsidRPr="007C091B">
        <w:rPr>
          <w:rFonts w:ascii="Lotus Linotype" w:hAnsi="Lotus Linotype" w:cs="Lotus Linotype"/>
          <w:sz w:val="28"/>
          <w:szCs w:val="28"/>
          <w:rtl/>
        </w:rPr>
        <w:t>يه ـ. والشهادة التي تشهد بكل هذا</w:t>
      </w:r>
      <w:r w:rsidRPr="007C091B">
        <w:rPr>
          <w:rFonts w:ascii="Lotus Linotype" w:hAnsi="Lotus Linotype" w:cs="Lotus Linotype"/>
          <w:sz w:val="28"/>
          <w:szCs w:val="28"/>
          <w:rtl/>
        </w:rPr>
        <w:t xml:space="preserve"> وعليها أختام سادة القريش وتوقيعاتهم كانت عند الأئمة وكانوا يحافظون عليها. ولعل لهذا السبب أذل عباس عليا عندما زوج ابنته رغما عن رضاه لعمر!!!</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وبما أنه ثبت بر</w:t>
      </w:r>
      <w:r w:rsidR="00B1033B" w:rsidRPr="007C091B">
        <w:rPr>
          <w:rFonts w:ascii="Lotus Linotype" w:hAnsi="Lotus Linotype" w:cs="Lotus Linotype"/>
          <w:sz w:val="28"/>
          <w:szCs w:val="28"/>
          <w:rtl/>
        </w:rPr>
        <w:t xml:space="preserve">وايات الشيعة أن عباسا كان ولد </w:t>
      </w:r>
      <w:r w:rsidRPr="007C091B">
        <w:rPr>
          <w:rFonts w:ascii="Lotus Linotype" w:hAnsi="Lotus Linotype" w:cs="Lotus Linotype"/>
          <w:sz w:val="28"/>
          <w:szCs w:val="28"/>
          <w:rtl/>
        </w:rPr>
        <w:t>زنا ـ حاشا جنابه من ذلك ـ فيثبت عندهم لا محالة عداوته لأهل البيت. فقد وردت عندهم آلاف من الأحاديث والروايات تقول بأنه لا يرفع لولد الزنا عمل ولا يقبل منه شيء، كما أنه لن يستطيع أن يصادق أهل البيت، وهذا ما سوف نشير إليه بإذن الله عز وجل من خلال ما وردت في "بحار الأنوار" و"علل الشرائع" و"الاحتجاج</w:t>
      </w:r>
      <w:r w:rsidR="003A423A" w:rsidRPr="007C091B">
        <w:rPr>
          <w:rFonts w:ascii="Lotus Linotype" w:hAnsi="Lotus Linotype" w:cs="Lotus Linotype"/>
          <w:sz w:val="28"/>
          <w:szCs w:val="28"/>
          <w:rtl/>
        </w:rPr>
        <w:t>" للطبرسي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36"/>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ومؤلفات القاضي نور الله الشوستري. لكن قبل ذلك خذ هذا المثل المشهور الذي يعرفه العامة والخاصة من المؤمنين ويدندن به الأولاد والصبيان حيث قال قائلهم: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تطلب من ولد الزنا أن يحب سلطان الأبطال</w:t>
      </w:r>
      <w:r w:rsidRPr="007C091B">
        <w:rPr>
          <w:rFonts w:ascii="Lotus Linotype" w:hAnsi="Lotus Linotype" w:cs="Lotus Linotype"/>
          <w:sz w:val="28"/>
          <w:szCs w:val="28"/>
          <w:rtl/>
        </w:rPr>
        <w:tab/>
        <w:t>فقد لمست يد أجنبية رجل أمه</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7"/>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ولا يظنن ظان أن هذه رواية شاردة عن سيدنا عباس وهناك عشرات من الأحاديث في فضله تقضي على معاني هذه الرواية وتضعفها، بل هناك العديد من الروايات في بيان مثالب سيدنا عباس رضي الله عنه عند القوم، من ذلك ما رواه ملا باقر المجلسي في "حياة القلوب" بسند صحيح ـ عندهم ـ :« قال سيدنا زين العابدين في عبد الله بن عباس وأبيه أن قوله 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وَمَنْ كَانَ فِي هَذِهِ أَعْمَى فَهُوَ فِي الْآخِرَةِ أَعْمَى وَأَضَلُّ سَبِيلًا</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/(الإسراء72)، نزل فيهما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وبذلك بين القوم صراحة أن الأب والابن أعمى في الدنيا والآخرة، بل قالوا بأن الله عزوجل يشهد على أن عبد الله وأبيه عمياوان لا بصيرة لهما ـ استغفر الله  عز وجل من ضلالات القوم وافتراءاتهم على الصحابة رضي الله عنهم ـ .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ما أعجب الدين الشيعي! لم يسلم من سهامهم أحد؛ فقد كفروا الصحابة وقالوا بارتدادهم ونفاقهم ولم يسلم من طعنهم وجرحهم إلا أهل بيت رسول الله صلى الله عليه وسلم، ثم لما فرغوا من الصحابة بدأوا في لعن أهل البيت وطعنهم وشتمهم. فيا ربي، لا أدري هل التشيع دين </w:t>
      </w:r>
      <w:r w:rsidR="002A17B3" w:rsidRPr="007C091B">
        <w:rPr>
          <w:rFonts w:ascii="Lotus Linotype" w:hAnsi="Lotus Linotype" w:cs="Lotus Linotype"/>
          <w:sz w:val="28"/>
          <w:szCs w:val="28"/>
          <w:rtl/>
        </w:rPr>
        <w:t>ومذهب أم إلحاد وزندقة، فلم يراعِ</w:t>
      </w:r>
      <w:r w:rsidRPr="007C091B">
        <w:rPr>
          <w:rFonts w:ascii="Lotus Linotype" w:hAnsi="Lotus Linotype" w:cs="Lotus Linotype"/>
          <w:sz w:val="28"/>
          <w:szCs w:val="28"/>
          <w:rtl/>
        </w:rPr>
        <w:t xml:space="preserve"> مؤسسه لا </w:t>
      </w:r>
      <w:r w:rsidR="002A17B3" w:rsidRPr="007C091B">
        <w:rPr>
          <w:rFonts w:ascii="Lotus Linotype" w:hAnsi="Lotus Linotype" w:cs="Lotus Linotype"/>
          <w:sz w:val="28"/>
          <w:szCs w:val="28"/>
          <w:rtl/>
        </w:rPr>
        <w:t>الرسول</w:t>
      </w:r>
      <w:r w:rsidRPr="007C091B">
        <w:rPr>
          <w:rFonts w:ascii="Lotus Linotype" w:hAnsi="Lotus Linotype" w:cs="Lotus Linotype"/>
          <w:sz w:val="28"/>
          <w:szCs w:val="28"/>
          <w:rtl/>
        </w:rPr>
        <w:t xml:space="preserve"> ولا أهل بيته ولا أصحابه، فسهامهم تصيب الجميع ولعنهم لم يسلم منه أحد! كل من وجدوا يعارض دينهم كفروه وتبر</w:t>
      </w:r>
      <w:r w:rsidR="003A423A" w:rsidRPr="007C091B">
        <w:rPr>
          <w:rFonts w:ascii="Lotus Linotype" w:hAnsi="Lotus Linotype" w:cs="Lotus Linotype"/>
          <w:sz w:val="28"/>
          <w:szCs w:val="28"/>
          <w:rtl/>
        </w:rPr>
        <w:t>أ</w:t>
      </w:r>
      <w:r w:rsidRPr="007C091B">
        <w:rPr>
          <w:rFonts w:ascii="Lotus Linotype" w:hAnsi="Lotus Linotype" w:cs="Lotus Linotype"/>
          <w:sz w:val="28"/>
          <w:szCs w:val="28"/>
          <w:rtl/>
        </w:rPr>
        <w:t>وا منه، فقالوا بتكفير فريق منهم وأشاروا بنفاق فئة أخرى واعتبروا جماعة منهم من الفساق، ورموا بعضهم بأنهم أولاد زنا و.... وهلم جرا.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ما أعجبك من دين! وما أغربك من مذهب!</w:t>
      </w:r>
      <w:r w:rsidRPr="007C091B">
        <w:rPr>
          <w:rFonts w:ascii="Lotus Linotype" w:hAnsi="Lotus Linotype" w:cs="Lotus Linotype"/>
          <w:sz w:val="28"/>
          <w:szCs w:val="28"/>
          <w:rtl/>
        </w:rPr>
        <w:t xml:space="preserve"> لم يسلم من طعنك وشتمك أحد! إلى من نشكوك وبم نرد عليك؟!..</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أراد أحد المؤمنين أن يضع ما ورد في فضل عباس وفي بيان مناقبه وكمالاته أمام هذه الرواية لعلها تهدئ الموقف، يجد ملا باقر المجلسي في "حياة القلوب" يقف له بالمرصاد، ليخرج من رأسه هذا التفكير الفارغ ويقول له:« اعلم أن الأحاديث والروايات تضاربت في مدح عباس وذمه، وقد مال أكثر العلماء إلى أنه كان رجلا جيدا، لكن ما يظهر من مجموع الأحاديث أنه لم يكن على كمال الإيمان»!</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وهكذا قطعت جهيزة قول كل خطيب، وجاء ملا باقر المجلسي بفتواه الفصل وأنهى القضية بأن حكم عليه بنقص الإيمان، ولعل أبرز الصور التي تصور ضعف إيمانه أو كان سببا في أن يطعن في إيمانه هي: تزويجه أم كلثوم من سيدنا عمر رضي الله عنه!</w:t>
      </w:r>
    </w:p>
    <w:p w:rsidR="0013605B" w:rsidRPr="00633D96" w:rsidRDefault="0013605B" w:rsidP="00D546CF">
      <w:pPr>
        <w:widowControl w:val="0"/>
        <w:bidi/>
        <w:ind w:firstLine="454"/>
        <w:jc w:val="both"/>
        <w:rPr>
          <w:rFonts w:ascii="Lotus Linotype" w:hAnsi="Lotus Linotype" w:cs="Lotus Linotype"/>
          <w:b/>
          <w:bCs/>
          <w:sz w:val="28"/>
          <w:szCs w:val="28"/>
          <w:rtl/>
        </w:rPr>
      </w:pPr>
      <w:r w:rsidRPr="00633D96">
        <w:rPr>
          <w:rFonts w:ascii="Lotus Linotype" w:hAnsi="Lotus Linotype" w:cs="Lotus Linotype"/>
          <w:b/>
          <w:bCs/>
          <w:sz w:val="28"/>
          <w:szCs w:val="28"/>
          <w:rtl/>
        </w:rPr>
        <w:t>الدليل السادس:</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فقد كان هذا الزواج رحمة على عمر عند الشيعة إذ كان سببا في أن يقر القوم بإسلامه الظاهري حفاظا على جواز النكاح (!)، وقالوا بأنه كان ملتزما بكمال الشريعة، لكن لا يصلح العطار ما أفسده الدهر!</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أخرق القوم ستار الإيمان عن سيدنا عمر وطعن علمائهم فيه وجرحوه بطريقة لا يصلحها مثل هذه المواقف، ولا يبقى أمام الشيعي للاعتراف بجواز هذا الزواج إلا أن يتبرأ من مذهبه الشيعي الظالم ويقر بكل ما ورد في فضل سيدنا عمر رضي الله عنه، حتى يثبت جواز هذا النكاح بناءا على أصول المذهب الشيعي.</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وذلك لأن قلب عمر رضي الله عنه فيما زعمه القوم كان يخلو تماما من الإيمان والإسلام وأنه ـ العياذ بالله ـ كان منافقا ومرتدا وكان عدوا لأهل بيت رسول الله صلى الله عليه وسلم ، وكان إماما للناصبيين، ولا يجوز نكاح المؤمنة من الناصبي أبدا، فلا يصح بحال من الأحوال زواج عمر الذي كان رمزا للكفر والنفاق وعداوة أهل البيت من أم كلثوم رمز العفة والعظمة والجلال! وهذا ما سنثبته لك من خلال ما قاله الشيعة في كتبهم.</w:t>
      </w:r>
    </w:p>
    <w:p w:rsidR="0013605B" w:rsidRPr="007C091B" w:rsidRDefault="0013605B" w:rsidP="00102C6E">
      <w:pPr>
        <w:pStyle w:val="a2"/>
        <w:rPr>
          <w:rtl/>
        </w:rPr>
      </w:pPr>
      <w:bookmarkStart w:id="75" w:name="_Toc352761868"/>
      <w:r w:rsidRPr="007C091B">
        <w:rPr>
          <w:rtl/>
        </w:rPr>
        <w:t>الأمر الأول:</w:t>
      </w:r>
      <w:r w:rsidR="00102C6E">
        <w:rPr>
          <w:rFonts w:hint="cs"/>
          <w:rtl/>
        </w:rPr>
        <w:t xml:space="preserve"> </w:t>
      </w:r>
      <w:r w:rsidR="00102C6E" w:rsidRPr="007C091B">
        <w:rPr>
          <w:rtl/>
        </w:rPr>
        <w:t>كان عمر كافرا</w:t>
      </w:r>
      <w:bookmarkEnd w:id="75"/>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تقول عقائد الشيعة وأصول مذهبهم أن عمرا لم يكن مؤمنا وأنه كان كافرا ومنافقا ومرتدا وعدوا لأهل بيت رسول الله صلى الله عليه وسلم ، وهذا من الوضوح عندهم بمكان، فلا حاجة بأن تلتمس فيه دليلا أو رواية أو شاهدا. لكن عبرة للناظرين أرى أن أذكر هنا بعضا من رواياتهم في هذا الباب:</w:t>
      </w:r>
    </w:p>
    <w:p w:rsidR="0013605B" w:rsidRPr="007C091B" w:rsidRDefault="0013605B" w:rsidP="00102C6E">
      <w:pPr>
        <w:pStyle w:val="a"/>
        <w:numPr>
          <w:ilvl w:val="0"/>
          <w:numId w:val="0"/>
        </w:numPr>
        <w:ind w:left="94"/>
        <w:rPr>
          <w:rtl/>
        </w:rPr>
      </w:pPr>
      <w:bookmarkStart w:id="76" w:name="_Toc352761869"/>
      <w:r w:rsidRPr="007C091B">
        <w:rPr>
          <w:rtl/>
        </w:rPr>
        <w:t>الرواية الأولى:</w:t>
      </w:r>
      <w:bookmarkEnd w:id="76"/>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روى ملا باقر المجلسي في "زاد المعاد"</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38"/>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عن حذيفة بن اليمان أنه قال:« لما سمعت ما قاله الرسول عليه التحية والثناء عن فضائل </w:t>
      </w:r>
      <w:r w:rsidR="003A423A" w:rsidRPr="007C091B">
        <w:rPr>
          <w:rFonts w:ascii="Lotus Linotype" w:hAnsi="Lotus Linotype" w:cs="Lotus Linotype"/>
          <w:sz w:val="28"/>
          <w:szCs w:val="28"/>
          <w:rtl/>
        </w:rPr>
        <w:t>ال</w:t>
      </w:r>
      <w:r w:rsidRPr="007C091B">
        <w:rPr>
          <w:rFonts w:ascii="Lotus Linotype" w:hAnsi="Lotus Linotype" w:cs="Lotus Linotype"/>
          <w:sz w:val="28"/>
          <w:szCs w:val="28"/>
          <w:rtl/>
        </w:rPr>
        <w:t xml:space="preserve">يوم </w:t>
      </w:r>
      <w:r w:rsidR="003A423A" w:rsidRPr="007C091B">
        <w:rPr>
          <w:rFonts w:ascii="Lotus Linotype" w:hAnsi="Lotus Linotype" w:cs="Lotus Linotype"/>
          <w:sz w:val="28"/>
          <w:szCs w:val="28"/>
          <w:rtl/>
        </w:rPr>
        <w:t xml:space="preserve">الذي </w:t>
      </w:r>
      <w:r w:rsidRPr="007C091B">
        <w:rPr>
          <w:rFonts w:ascii="Lotus Linotype" w:hAnsi="Lotus Linotype" w:cs="Lotus Linotype"/>
          <w:sz w:val="28"/>
          <w:szCs w:val="28"/>
          <w:rtl/>
        </w:rPr>
        <w:t>يصادف قتل عمر أيقنت بكفره، وإليك نص ما ورد في الكتاب:« قال حذيفة: ثم قمت وقام رسول الله ـ صلى الله عليه وسلم ـ ودخل بيت أم سلمة. فرجعت وأنا موقن بكفر عمر إلى أن رأيت ما أحدثه من الفتن والفساد بعد وفاة الرسول ، فكشف النقاب عن كفره الدفين، فارتد عن الإسلام ومع كل الوقاحة وقلة الحياء غصب الإمامة والخلافة، وحرف القرآن، وأحرق بيت الوحي والرسالة، وأحيا البدع في الدين، وغير دين الرسول ـ صلى الله عليه وسلم ـ وبدل سنته، وأرضى النصارى والمجوس عن نفسه، وأغضب فلذة كبد الرسول ـ صلى الله عليه وسلم ـ عن نفسه، وسعى جاهدا في قتل سيدنا أمير المؤمنين عليه السلام، ونشر الظلم والفساد بين الناس، وحرم ما أحله الله وحلل ما حرمه الله»!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ففي هذه الرواية صرح القوم بكفر سيدنا عمر رضي الله عنه ـ </w:t>
      </w:r>
      <w:r w:rsidR="002A17B3" w:rsidRPr="007C091B">
        <w:rPr>
          <w:rFonts w:ascii="Lotus Linotype" w:hAnsi="Lotus Linotype" w:cs="Lotus Linotype"/>
          <w:sz w:val="28"/>
          <w:szCs w:val="28"/>
          <w:rtl/>
        </w:rPr>
        <w:t>و</w:t>
      </w:r>
      <w:r w:rsidRPr="007C091B">
        <w:rPr>
          <w:rFonts w:ascii="Lotus Linotype" w:hAnsi="Lotus Linotype" w:cs="Lotus Linotype"/>
          <w:sz w:val="28"/>
          <w:szCs w:val="28"/>
          <w:rtl/>
        </w:rPr>
        <w:t>العياذ بالله ـ وزعموا بأنه ارتد وحرف القرآن وأرضى النصارى والمجوس عن نفسه، و... أي أن ما قاله بعض مجتهديهم من أنه لم يخرج عن دائرة الإسلام كلام باطل لا أساس له عندهم!</w:t>
      </w:r>
    </w:p>
    <w:p w:rsidR="0013605B" w:rsidRPr="007C091B" w:rsidRDefault="0013605B" w:rsidP="00102C6E">
      <w:pPr>
        <w:pStyle w:val="a"/>
        <w:numPr>
          <w:ilvl w:val="0"/>
          <w:numId w:val="0"/>
        </w:numPr>
        <w:ind w:left="94"/>
        <w:rPr>
          <w:rtl/>
        </w:rPr>
      </w:pPr>
      <w:bookmarkStart w:id="77" w:name="_Toc352761870"/>
      <w:r w:rsidRPr="007C091B">
        <w:rPr>
          <w:rtl/>
        </w:rPr>
        <w:t>الرواية الثانية:</w:t>
      </w:r>
      <w:bookmarkEnd w:id="77"/>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فقد ذكر ملا باقر المجلسي في رسالته "الرجعية" أن الإمام المهدي عليه السلام قال في رده على سؤال بأن أبابكر وعمر كانا ينطقان الشهادة في الظاهر</w:t>
      </w:r>
      <w:r w:rsidR="002A17B3" w:rsidRPr="007C091B">
        <w:rPr>
          <w:rFonts w:ascii="Lotus Linotype" w:hAnsi="Lotus Linotype" w:cs="Lotus Linotype"/>
          <w:sz w:val="28"/>
          <w:szCs w:val="28"/>
          <w:rtl/>
        </w:rPr>
        <w:t xml:space="preserve"> وكانا يظهران الإسلام طمعا في ا</w:t>
      </w:r>
      <w:r w:rsidRPr="007C091B">
        <w:rPr>
          <w:rFonts w:ascii="Lotus Linotype" w:hAnsi="Lotus Linotype" w:cs="Lotus Linotype"/>
          <w:sz w:val="28"/>
          <w:szCs w:val="28"/>
          <w:rtl/>
        </w:rPr>
        <w:t>لدنيا، ولما وجدا الرسول عليه التحية والثناء لا يلتفت إليهما ولايبالي بهما ولا يعطيهما من الدنيا شيئا استعدا لقتل الرسول صلى الله عليه وسلم، وإليك نص ما قاله:« هما ـ أي: أبي بكر وعمر ـ نطقا بالشهادتين في الظاهر يبطنان الكفر، ولما يئسا في الأمر صعدا مع المنافقين على العقبة متلثمين لئلا يعرفهما أحد، وحاولا أن يخيفا ناقة الرسول صلى الله عليه وسلم فتشرد ويسقط الرسول ويموت. فأرسل الله عز وجل جبريل وحفظ رسوله من كيدهم».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وبهذا أثبت الشيعة على لسان الإمام المهدي أن الشيخين حاولا </w:t>
      </w:r>
      <w:r w:rsidR="003A423A" w:rsidRPr="007C091B">
        <w:rPr>
          <w:rFonts w:ascii="Lotus Linotype" w:hAnsi="Lotus Linotype" w:cs="Lotus Linotype"/>
          <w:sz w:val="28"/>
          <w:szCs w:val="28"/>
          <w:rtl/>
        </w:rPr>
        <w:t>إغتيال</w:t>
      </w:r>
      <w:r w:rsidRPr="007C091B">
        <w:rPr>
          <w:rFonts w:ascii="Lotus Linotype" w:hAnsi="Lotus Linotype" w:cs="Lotus Linotype"/>
          <w:sz w:val="28"/>
          <w:szCs w:val="28"/>
          <w:rtl/>
        </w:rPr>
        <w:t xml:space="preserve"> الرسول صلى الله عليه وسلم بعدما يئسا من أن يعطيهما شيئا من الدنيا، وأنهما كادا لقتله صلى الله عليه وسلم. فيا ترى، هل هناك أكفر ممن يسعى لقتل الرسول صلى الله عليه وسلم؟ وبما أن هذه الجريمة قد أثبتها الإمام المهدي المزعوم فهل يستطيع أحد أن ينكرها أو يرفضها؟!</w:t>
      </w:r>
    </w:p>
    <w:p w:rsidR="00641B44" w:rsidRPr="007C091B" w:rsidRDefault="00641B44" w:rsidP="00D546CF">
      <w:pPr>
        <w:widowControl w:val="0"/>
        <w:bidi/>
        <w:ind w:firstLine="454"/>
        <w:jc w:val="both"/>
        <w:rPr>
          <w:rFonts w:ascii="Lotus Linotype" w:hAnsi="Lotus Linotype" w:cs="Lotus Linotype"/>
          <w:sz w:val="28"/>
          <w:szCs w:val="28"/>
          <w:rtl/>
        </w:rPr>
      </w:pPr>
    </w:p>
    <w:p w:rsidR="0013605B" w:rsidRPr="007C091B" w:rsidRDefault="0013605B" w:rsidP="00102C6E">
      <w:pPr>
        <w:pStyle w:val="a"/>
        <w:numPr>
          <w:ilvl w:val="0"/>
          <w:numId w:val="0"/>
        </w:numPr>
        <w:ind w:left="94"/>
        <w:rPr>
          <w:rtl/>
        </w:rPr>
      </w:pPr>
      <w:bookmarkStart w:id="78" w:name="_Toc352761871"/>
      <w:r w:rsidRPr="007C091B">
        <w:rPr>
          <w:rtl/>
        </w:rPr>
        <w:t>الرواية الثالثة:</w:t>
      </w:r>
      <w:bookmarkEnd w:id="78"/>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نقل ملا باقر المجلسي في "بحار الأنوار" حديثا عن "أصول الكافي" يظهر جليا بأن من ينكر إمامة سيدنا علي المرتضى رضي الله عنه، كافر خارج عن الملة واجب القتل، وإليك نص هذا الحديث كما ورد في "استقصاء ا</w:t>
      </w:r>
      <w:r w:rsidRPr="007C091B">
        <w:rPr>
          <w:rFonts w:ascii="Lotus Linotype" w:hAnsi="Lotus Linotype" w:cs="Lotus Linotype"/>
          <w:sz w:val="28"/>
          <w:szCs w:val="28"/>
          <w:highlight w:val="yellow"/>
          <w:rtl/>
        </w:rPr>
        <w:t>لأفحام</w:t>
      </w:r>
      <w:r w:rsidRPr="007C091B">
        <w:rPr>
          <w:rFonts w:ascii="Lotus Linotype" w:hAnsi="Lotus Linotype" w:cs="Lotus Linotype"/>
          <w:sz w:val="28"/>
          <w:szCs w:val="28"/>
          <w:rtl/>
        </w:rPr>
        <w:t>":« بيان قوله عليه السلام من أن يرتدوا عن الإسلام أي عن ظاهره والتكلم بالشهادتين</w:t>
      </w:r>
      <w:r w:rsidR="002B5C5E"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فإبقاءهم على ظاهر الإسلام كان صلاحا لأمته ليكون لهم ولأولادهم طريق إلى قبول الحق وإلى الدخول في الإيمان في </w:t>
      </w:r>
      <w:r w:rsidRPr="007C091B">
        <w:rPr>
          <w:rFonts w:ascii="Lotus Linotype" w:hAnsi="Lotus Linotype" w:cs="Lotus Linotype"/>
          <w:sz w:val="28"/>
          <w:szCs w:val="28"/>
          <w:highlight w:val="yellow"/>
          <w:rtl/>
        </w:rPr>
        <w:t>كرور</w:t>
      </w:r>
      <w:r w:rsidRPr="007C091B">
        <w:rPr>
          <w:rFonts w:ascii="Lotus Linotype" w:hAnsi="Lotus Linotype" w:cs="Lotus Linotype"/>
          <w:sz w:val="28"/>
          <w:szCs w:val="28"/>
          <w:rtl/>
        </w:rPr>
        <w:t xml:space="preserve"> الأزمان، وهذا لا ينافي ما مر وسيأتي أن الناس ارتدوا إلا ثلاثة لأن المراد فيها ارتدادهم عن الدين واقعا، وهذا محمول على بقائهم على صورة الإسلام وظاهره وإن كانوا في أكثر الأحكام الواقعية في حكم الكفار، وخص هذا بمن لم يسمع النص على أمير المؤمنين عليه السلام ولم يبغضه ولم يعاده، فإن من فعل شيئا من ذلك فقد أنكر قول النبي ـ صلى الله عليه وسلم ـ وكفر ظاهرا أيضا ولم يبق له شيء من أحكام الإسلام ووجب قتله». انتهى بلفظه.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ثم أردف صاحب "استقصاء </w:t>
      </w:r>
      <w:r w:rsidRPr="007C091B">
        <w:rPr>
          <w:rFonts w:ascii="Lotus Linotype" w:hAnsi="Lotus Linotype" w:cs="Lotus Linotype"/>
          <w:sz w:val="28"/>
          <w:szCs w:val="28"/>
          <w:highlight w:val="yellow"/>
          <w:rtl/>
        </w:rPr>
        <w:t>الأفحام</w:t>
      </w:r>
      <w:r w:rsidRPr="007C091B">
        <w:rPr>
          <w:rFonts w:ascii="Lotus Linotype" w:hAnsi="Lotus Linotype" w:cs="Lotus Linotype"/>
          <w:sz w:val="28"/>
          <w:szCs w:val="28"/>
          <w:rtl/>
        </w:rPr>
        <w:t>" على هذا الحديث بقوله:« فقد قصدت من إيراد هذا الحديث أن أبين بأن صاحب "بحار الأنوار" يرى كفر الثلاثة ومن تبعهم، ولا شك أننا نقبل هذا المعنى ونضعه على رؤوسنا وأعيننا، ولا م</w:t>
      </w:r>
      <w:r w:rsidR="002B5C5E" w:rsidRPr="007C091B">
        <w:rPr>
          <w:rFonts w:ascii="Lotus Linotype" w:hAnsi="Lotus Linotype" w:cs="Lotus Linotype"/>
          <w:sz w:val="28"/>
          <w:szCs w:val="28"/>
          <w:rtl/>
        </w:rPr>
        <w:t>جال ا</w:t>
      </w:r>
      <w:r w:rsidRPr="007C091B">
        <w:rPr>
          <w:rFonts w:ascii="Lotus Linotype" w:hAnsi="Lotus Linotype" w:cs="Lotus Linotype"/>
          <w:sz w:val="28"/>
          <w:szCs w:val="28"/>
          <w:rtl/>
        </w:rPr>
        <w:t>لبتة إلى إنكاره أو مناقشته».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ثبت من خلال ما قاله صاحب "بحارالأنوار" وصاحب "استقصاء الأفحام" كفر الخلفاء الثلاثة رضي الله عنهم، وقد انتفى إسلامهم الظاهري الذي كان يجري على ألسنة بعضهم، ولم يبق أمامهم التفلسف بمصطلح "الإسلام" الذي عدوه فاصلا ثالثا بين الكفر والإيمان، وبما أنه ثبت كفر الثلاثة ـ نعوذ بالله ـ فوجب القول بأن أم كلثوم نكح</w:t>
      </w:r>
      <w:r w:rsidR="002B5C5E" w:rsidRPr="007C091B">
        <w:rPr>
          <w:rFonts w:ascii="Lotus Linotype" w:hAnsi="Lotus Linotype" w:cs="Lotus Linotype"/>
          <w:sz w:val="28"/>
          <w:szCs w:val="28"/>
          <w:rtl/>
        </w:rPr>
        <w:t>ت</w:t>
      </w:r>
      <w:r w:rsidRPr="007C091B">
        <w:rPr>
          <w:rFonts w:ascii="Lotus Linotype" w:hAnsi="Lotus Linotype" w:cs="Lotus Linotype"/>
          <w:sz w:val="28"/>
          <w:szCs w:val="28"/>
          <w:rtl/>
        </w:rPr>
        <w:t xml:space="preserve"> إلى رجل كافر. فيا ترى؛ ما قيمة ما قاله السيد المرتضى علم الهدى في كتابيه "الشافي" و"تنزيه الأنبياء" من أن عمرا كان يظهر الإسلام ويلتزم بالشريعة كاملا، فلم يكن هناك مانع شرعي من هذا الزواج!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كما ظهر زيف ما زعمه صاحب "النزهة الإثنا عشرية" وكذبه عندما رد على "التحفة الإثنا عشرية" بقوله:« لم يقل أحد من الإمامية أن حضرات الأئمة عليهم السلام نكحوا بناتهم من الكفار، وإنما زوجوها للمبتدعة ولمن يظهر الإسلام وللمنافقين، والمعروف أن الشريعة حرمت الزواج من المشرك لا من المبتدع والمنافق!</w:t>
      </w:r>
      <w:r w:rsidR="003A423A"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لكننا رأينا أن إمامهم المزعوم حكم على كفر الخلفاء الثلاثة  في حديث "بحار الأنوار" حكما صريحا واضحا وقال بوجوب قتلهم!!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عجبا لأمر الشيعة! يرقصون على جميع الأحبال، ويغيرون ألوانهم كلما بدا لهم شيء، وفي كل موقف لهم لون، ويتصنعون الأحاديث حسب الحاجة والمواقف؛ فإن احت</w:t>
      </w:r>
      <w:r w:rsidR="002B5C5E" w:rsidRPr="007C091B">
        <w:rPr>
          <w:rFonts w:ascii="Lotus Linotype" w:hAnsi="Lotus Linotype" w:cs="Lotus Linotype"/>
          <w:sz w:val="28"/>
          <w:szCs w:val="28"/>
          <w:rtl/>
        </w:rPr>
        <w:t>اجوا كفر سيدنا عمر صنعوا أحاديث</w:t>
      </w:r>
      <w:r w:rsidRPr="007C091B">
        <w:rPr>
          <w:rFonts w:ascii="Lotus Linotype" w:hAnsi="Lotus Linotype" w:cs="Lotus Linotype"/>
          <w:sz w:val="28"/>
          <w:szCs w:val="28"/>
          <w:rtl/>
        </w:rPr>
        <w:t xml:space="preserve"> تصرح بكفره ووجوب قتله، وإن اقتضى الحاجة إلى إبقائه في الإسلام لفقوا أحاديث أخرى تقول بإسلامه وتمسكه والتزامه بالشريعة المطهرة.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والآن بعد ما ثبت من خلال الروايات الصحيحة عند الشيعة كفر سيدنا عمر  ـ </w:t>
      </w:r>
      <w:r w:rsidR="002B5C5E" w:rsidRPr="007C091B">
        <w:rPr>
          <w:rFonts w:ascii="Lotus Linotype" w:hAnsi="Lotus Linotype" w:cs="Lotus Linotype"/>
          <w:sz w:val="28"/>
          <w:szCs w:val="28"/>
          <w:rtl/>
        </w:rPr>
        <w:t>و</w:t>
      </w:r>
      <w:r w:rsidRPr="007C091B">
        <w:rPr>
          <w:rFonts w:ascii="Lotus Linotype" w:hAnsi="Lotus Linotype" w:cs="Lotus Linotype"/>
          <w:sz w:val="28"/>
          <w:szCs w:val="28"/>
          <w:rtl/>
        </w:rPr>
        <w:t>العياذ بالله ـ لم يبق داع لأن نتحدث عن عدم جواز نكاح المؤمنة بناصبي يظهر الإسلام (!) أو تخطئته، لأنه ينكر الكفر الظاهري ويحكم بالإسلام الصوري!</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نرى من الواجب أن نجاريهم فيما يقولونه هنا كذلك ونبين لهم أن هذا التهرب لا يجديهم شيئا، فإن أصول المذهب لا يقبل هذا الزواج أيضا، فإنه مخالف للمذهب لا يرتضيه مهما حاول القوم!</w:t>
      </w:r>
    </w:p>
    <w:p w:rsidR="0013605B" w:rsidRPr="007C091B" w:rsidRDefault="0013605B" w:rsidP="00102C6E">
      <w:pPr>
        <w:pStyle w:val="a2"/>
        <w:rPr>
          <w:rtl/>
        </w:rPr>
      </w:pPr>
      <w:bookmarkStart w:id="79" w:name="_Toc352761872"/>
      <w:r w:rsidRPr="007C091B">
        <w:rPr>
          <w:rtl/>
        </w:rPr>
        <w:t>الأمر الثاني: لا يجوز نكاح المؤمنة من ناصبي...</w:t>
      </w:r>
      <w:bookmarkEnd w:id="79"/>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روى الكليني عن الفضيل بن يسار قال: سألت أبا عبد الله ـ الإمام جعفر الصادق عليه السلام ـ عن نكاح الناصب. فقال: لا والله ما يحل. قال فضيل: ثم سألته مرة أخرى. فقلت: جعلت فداك، ما تقول في نكاحهم؟ قال: والمرأة العارفة؟ قلت: نعم. قال: العارفة لا توضع إلا عند عارف».</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وضعت هذه الرواية النقاط على الحروف وبينت بأنه لا يجوز زواج العارفة ـ أي: المؤمنة ـ إلا من رجل عارف ـ أي: مؤمن ـ. فلم يبق للشيعة إلا أن يقولوا بأن عمرا كان عارفا أي مؤمنا، أو أن أم كلثوم لم تكن عارفة، أي؛ مؤمنة!! ـ ونعوذ بالله من ذلك.</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أي: أن الإمام لم يترك لهم مجالا ثالثا، إما أن يقولوا بهذا أو ذاك. والحق؛ أن هذا الحديث يثبت للعقلاء منهم أن عمر كان رجلا عارفا ومؤمنا، فلو لم يكن كذلك لم يزوجه سيدنا علي رضي الله عنه من ابنته قط، مهما صور الشيعة بأن ذلك وقع جبرا وإكراها، فإن معاني الجبر والإكراه تضعف أمام شجاعة أمير المؤمنين علي بن أبي طالب رضي الله عنه، كما أنه يعرف أكثر من غيره ما تعنيه قول الله عز وجل: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الْخَبِيثَاتُ لِلْخَبِيثِينَ وَالْخَبِيثُونَ لِلْخَبِيثَاتِ وَالطَّيِّبَاتُ لِلطَّيِّبِينَ وَالطَّيِّبُونَ لِلطَّيِّبَاتِ أُوْلَئِكَ مُبَرَّءُونَ مِمَّا يَقُولُونَ لَهُمْ مَغْفِرَةٌ وَرِزْقٌ كَرِيمٌ</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(النور26)!</w:t>
      </w:r>
    </w:p>
    <w:p w:rsidR="0013605B" w:rsidRPr="007C091B" w:rsidRDefault="003A423A"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أو أنكم تتجرأون </w:t>
      </w:r>
      <w:r w:rsidR="0013605B" w:rsidRPr="007C091B">
        <w:rPr>
          <w:rFonts w:ascii="Lotus Linotype" w:hAnsi="Lotus Linotype" w:cs="Lotus Linotype"/>
          <w:sz w:val="28"/>
          <w:szCs w:val="28"/>
          <w:rtl/>
        </w:rPr>
        <w:t xml:space="preserve">أن تقولوا </w:t>
      </w:r>
      <w:r w:rsidRPr="007C091B">
        <w:rPr>
          <w:rFonts w:ascii="Lotus Linotype" w:hAnsi="Lotus Linotype" w:cs="Lotus Linotype"/>
          <w:sz w:val="28"/>
          <w:szCs w:val="28"/>
          <w:rtl/>
        </w:rPr>
        <w:t>ب</w:t>
      </w:r>
      <w:r w:rsidR="0013605B" w:rsidRPr="007C091B">
        <w:rPr>
          <w:rFonts w:ascii="Lotus Linotype" w:hAnsi="Lotus Linotype" w:cs="Lotus Linotype"/>
          <w:sz w:val="28"/>
          <w:szCs w:val="28"/>
          <w:rtl/>
        </w:rPr>
        <w:t>أن سيدنا علي رضي الله عنه كان ينكر ما قاله سيدنا جعفر الصادق من أن العارفة لا توضع إلا عند عارف؟!</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فكيف يتصور أن يخالف سيدنا علي رضي الله عنه هذه الآية، وهذا الحكم من الإمام؟!..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وبما أننا أثبتنا أن هذا الزواج لم يقع عن إجبار وإكراه فلسنا بحاجة من أن نناقش كذب ما نسبه علماء الشيعة إلى الإمام جعفر من كلام قبيح لا يليق بمقام ذلك الرجل الفاضل التقي:« هو أول فرج غصبت منا».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عبرة للقوم اسمحوا لي أن أتطرق إلى هذا الكذب والافتراء كذلك لئلا يبقى لهم مجال للتلاعب.</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سبق أن أوردنا الرواية التي زعمت أن رجلا سأل الإمام الصادق عليه السلام عن هذا النكاح، فأجابه الإمام بقوله:« هو أول فرج غصبت منا».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يعلق صاحب "التحفة الإثنا عشرية" رحمه الله على هذا بقوله:« سبحان الله! ما أعظم الفرية والكذب والبهتان على الإمام! فها هي السماوات تكاد تتفطر، وها هي الأرض تكاد تنشق من هذه الشتيمة القبيحة التي رموا بها هذه الطاهرة العفيفة بضعة الرسول وفلذة كبد البتول، ما أخبث هذه الفرية التي جرحوا بها عرض هذه الطاهرة المطهرة، وما أخبث ما اتهموا بها سيدي شباب أهل الجنة؛ الحسن والحسين، وأبوهما الأمير ـ رضي الله عنهم ـ من الدياثة وعدم الغيرة! وما أجرأهم على الإمام الصادق الذي وضعوا على لسانه هذه الكلمة الخبيثة التي تفوح منها رياح الدياثة وعدم الحياء والغيرة! فلا يمكن أن يلفظ الكبار بمثل هذه العبارات السوقية الخبيثة الرخيصة، ولاسيما ذكر هذا العضو المستور، والمعروف إذا كان الأمر يتعلق بالأقارب فحتى الأراذل والأوباش يحترزون من ذكره».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رد العلامة الكشميري على صاحب "التحفة" قوله بهذه العبارة:« هذا كلام باطل من عدة وجوه: </w:t>
      </w:r>
      <w:r w:rsidRPr="007C091B">
        <w:rPr>
          <w:rFonts w:ascii="Lotus Linotype" w:hAnsi="Lotus Linotype" w:cs="Lotus Linotype"/>
          <w:b/>
          <w:bCs/>
          <w:sz w:val="28"/>
          <w:szCs w:val="28"/>
          <w:rtl/>
        </w:rPr>
        <w:t>الوجه الأول:</w:t>
      </w:r>
      <w:r w:rsidRPr="007C091B">
        <w:rPr>
          <w:rFonts w:ascii="Lotus Linotype" w:hAnsi="Lotus Linotype" w:cs="Lotus Linotype"/>
          <w:sz w:val="28"/>
          <w:szCs w:val="28"/>
          <w:rtl/>
        </w:rPr>
        <w:t xml:space="preserve"> إذا افترضنا صحة هذه الرواية فما قاله الرجل ليس إلا تسويلا وتحويلا». من هذه العبارة يظهر أن العلامة الكشميري لا يجزم بصحة الرواية؟! فليست هذه العبارة « على افتراض صحة الرواية» منه إلا من قبيل الضحك على الأذقان وخداع عامة الشيعة، فهذا الحديث ثابت وموافق لأصول المذهب الشيعي من عدة جوانب منها: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الأول:</w:t>
      </w:r>
      <w:r w:rsidRPr="007C091B">
        <w:rPr>
          <w:rFonts w:ascii="Lotus Linotype" w:hAnsi="Lotus Linotype" w:cs="Lotus Linotype"/>
          <w:sz w:val="28"/>
          <w:szCs w:val="28"/>
          <w:rtl/>
        </w:rPr>
        <w:t xml:space="preserve"> فقد روى هذا الحديث بهذه العبارة الكليني في "الكافي" الذي يعده الشيعة أصح الكتب عندهم.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الثاني:</w:t>
      </w:r>
      <w:r w:rsidRPr="007C091B">
        <w:rPr>
          <w:rFonts w:ascii="Lotus Linotype" w:hAnsi="Lotus Linotype" w:cs="Lotus Linotype"/>
          <w:sz w:val="28"/>
          <w:szCs w:val="28"/>
          <w:rtl/>
        </w:rPr>
        <w:t xml:space="preserve"> روى القاضي نور الله الشوستري هذا الحديث في "مصائب النواصب" في أكثر من موضع، وعند حديثه عن زواج أم كلثوم من عمر أورد الحديث أكثر من مرة كذلك. ولم ينكره أبدا وقد أقر كلامه وذكره صاحب "</w:t>
      </w:r>
      <w:r w:rsidR="00BF495E" w:rsidRPr="007C091B">
        <w:rPr>
          <w:rFonts w:ascii="Lotus Linotype" w:hAnsi="Lotus Linotype" w:cs="Lotus Linotype"/>
          <w:sz w:val="28"/>
          <w:szCs w:val="28"/>
          <w:rtl/>
        </w:rPr>
        <w:t>إزالة الغين</w:t>
      </w:r>
      <w:r w:rsidRPr="007C091B">
        <w:rPr>
          <w:rFonts w:ascii="Lotus Linotype" w:hAnsi="Lotus Linotype" w:cs="Lotus Linotype"/>
          <w:sz w:val="28"/>
          <w:szCs w:val="28"/>
          <w:rtl/>
        </w:rPr>
        <w:t>" بعبارته:« .. وأما خامسا: أما قول الإمام الصادق عليه السلام من أن هذا أول فرج غصبت منا، لا يستلزم عندنا وقوع الزنا»، ثم إنه في هذا البحث نقل قول صاحب "الاستغاثة" الذي قال:« أخبر جماعة من المشايخ الثقات منهم جعفر بن محمد بن ملك الكوفي عن أحمد بن فضل عن محمد بن أبي عمير عن عبد الله بن سنان أنه قال: سألت جعفر بن محمد الصادق عليه السلام عن تزويج عمر من أم كلثوم. فقال: هذا أول فرج غصبت منا»، ثم علق القاضي على هذه الرواية بقوله:« وهذه الرواية تشاكل ما روي عن الإمام الصادق عليه السلام حيث قال: هذا أول فرج غصبت منا».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لما تحدث عن صبر سيدنا علي رضي الله عنه وثباته على وصية الرسول صلى الله عليه وسلم علق السيد القاضي هذا بقوله:« لما تقدم عمر إلى سيدنا الأمير يطلب يد ابنته تحير الأمير عليه السلام وفكر في نفسه: إذا امتنعت من زواجه فسوف يدبر قتلي، وإذا أراد قتلي فسوف أقاومه وأدافع عن نفسي وهذا يعني أنني أنجر إلى الخروج عن طاعة الرسول صلى الله عليه وسلم، فرأى أن تسليم ابنته في هذا الحال أصلح وأفضل من القتل ومن مخالفة وصية رسول الله ـ صلى الله عليه وسلم ـ، ففوض أمرها إلى الله، وقد علم بأن ما فعله عمر من اغتصاب أموال المسلمين وما أنكره من الحق، وجلوسه في مقام الرسول صلى الله عليه وسلم، وتغييره لأحكام الله عز وجل وتبديله لفرائض الله كما سبق أن ذكرناها أعظم وأقطع وأشنع عند الله من اغتصاب هذا الفرج، فسلمها إياه صابرا»!!..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وغير هذا فقد ثبت الحديث عن طرق كثيرة بنفس العبارة، فما قاله العلامة الكشميري:« من أننا لو افترضنا صحة الرواية» ليس إلا مكرا وخداعا منه على شاكلة علماء الشيعة سلفا وخلفا. فإذا كان الإمام لم يقل بهذا أو أنه لم يرد في كتبهم كان ينبغي أن ينكره صراحة، وإذا كان الأمر ثابتا عندهم فكان ينبغي أن يقر به، فما معنى قوله: على افتراض صحة الرواية؟!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 تبق الآن أية شبهة على صحة هذا الحديث، وآن لنا أن نتصفح في توجيه علماء الشيعة وتأويلاتهم على هذه العبارة.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العلامة الكشميري في "النزهة":« هذا الكلام يعني أن هذا النكاح وقع في الأسرة العالية بغير طيب نفس من الأولياء وبالإجبار والإكراه لمقتضى المصلحة في حينه، وبما أنه وقع بالإجبار والإكراه عبر عنه الإمام "بالغصب"، ولا قباحة ولا شناعة في هذا المعنى! ومع وضوح المرام لا عبرة بالألفاظ! ولا يستلزم عقد النكاح الذي وقع عن غير طيب النفس، الزنا». وخلاصة ما يريده الرجل هو: أن الغصب يعني عدم الرضا، وأن قول الإمام:" أول فرج غصبت منا" يعني أن الإمام يريد أن يقول بأن هذا أول نكاح في أهل البيت الأطهار الذي وقع دون رضا الولي وبجبر وإكراه. وأن لفظ "الغصب" لا يعني الزنا. وهذا توجيه متكلف في غير مكانه، فالمعنى كان في بطن الإمام وقلبه، فكان ينبغي له أن يوضح المعن</w:t>
      </w:r>
      <w:r w:rsidR="002B5C5E" w:rsidRPr="007C091B">
        <w:rPr>
          <w:rFonts w:ascii="Lotus Linotype" w:hAnsi="Lotus Linotype" w:cs="Lotus Linotype"/>
          <w:sz w:val="28"/>
          <w:szCs w:val="28"/>
          <w:rtl/>
        </w:rPr>
        <w:t>ى كما أراده القاضي! لا أن يقوله</w:t>
      </w:r>
      <w:r w:rsidRPr="007C091B">
        <w:rPr>
          <w:rFonts w:ascii="Lotus Linotype" w:hAnsi="Lotus Linotype" w:cs="Lotus Linotype"/>
          <w:sz w:val="28"/>
          <w:szCs w:val="28"/>
          <w:rtl/>
        </w:rPr>
        <w:t xml:space="preserve"> في هذه العبارة القبيحة والكريهة ـ حاشا جنابه عن ذلك ـ وأما حمل كلمة "الغصب" على عدم الرضا دون وجه وقرينة يعد إجحافا للغة. زد على ذلك أن أي نكاح لم يصح يستلزم منه وقوع الزنا!!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ثبت في كتب فقه الشيعة المعتبرة مثل "الغنية" و"التبصرة" و"كنز العرفان" و"غاية المرام" وغيرها أنه لا يصح زواج المؤمنة من ناصبي. فإذا كان لا يصح زواج مؤمنة ـ من عامة المؤمنات ـ من رجل من عامة النواصب فكيف يصح زواج قدوة المؤمنات بنت فلذة كبد أفضل خلق الله من رجل كافر أو منافق، بل من رئيسهم؟!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وأما قول العلامة الكشميري " لا شناعة ولا قبح في هذا المعنى" يليق بمثله لا بمثل هؤلاء الأفاضل والأكارم من أئمة الهدى!</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لا يشعر بجمال هذه العبارة إلا عبد الله بن سبأ اليهودي وأتباعه الذين يتظاهرون </w:t>
      </w:r>
      <w:r w:rsidR="00001026" w:rsidRPr="007C091B">
        <w:rPr>
          <w:rFonts w:ascii="Lotus Linotype" w:hAnsi="Lotus Linotype" w:cs="Lotus Linotype"/>
          <w:sz w:val="28"/>
          <w:szCs w:val="28"/>
          <w:rtl/>
        </w:rPr>
        <w:t>ب</w:t>
      </w:r>
      <w:r w:rsidRPr="007C091B">
        <w:rPr>
          <w:rFonts w:ascii="Lotus Linotype" w:hAnsi="Lotus Linotype" w:cs="Lotus Linotype"/>
          <w:sz w:val="28"/>
          <w:szCs w:val="28"/>
          <w:rtl/>
        </w:rPr>
        <w:t>حب أهل بيت رسول الله صلى الله عليه وسلم ليقلبوا أصول الشريعة وفروعها وليقلعوا شجرة الإسلام ودين الرسول من جذورها، ويتاجروا بالدين للحصول على حطام الدنيا ودنسها، فيجمل عندهم أن يقال بأن حفيدة الرسول صلى الله عليه وسلم وابنة فاطمة الزهراء رضي الله عنها وأخت حسن المجتبى وشهيد كربلاء اغتصبه قائد المرتدين ورئيس المنافقين، وأن الغاصب بدأ يصول ويجول كما يحلو له وأن أسد الله وحسن المجتبى وشهيد كربلاء لم ينطقوا ببنت شفة ووقفوا صامتين يتفرجون على هذه الحادثة التي تشيب من هولها الصبيان وتسلب عقول العقلاء!</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أما نحن ضعاف الإيمان (!) فتكاد قلوبنا تتمزق وأفئدتنا تتفجر ونكاد نجن  ونحن نسمع مثل هذه الترهات، فتصرخ صدورنا وقلوبنا الضعيفة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 أَلَا لَعْنَةُ اللَّهِ عَلَى الظَّالِمِينَ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وأنى لنا هذا المعنى القبيح للحب والمحبة الذي يتمتع به الشيعة الذين يضعون على لسان إمامهم "أول فرج غصبت منا"، ثم يقولون "لا قبح ولا شناعة في ذلك"، ثم يرددون هذا الكلام القبيح بهذه الألفاظ الشنيعة ويستمعون إليها وهم يبتسمون ويفرحون، ويزعمون أنهم أكمل الناس إيمانا وأصلحهم دينا وأثبتهم على الحق! ولا يتصورون أن هذا لا يليق بمقام الأئمة أو أنه طعن في فضلهم ومقامهم.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ويقول العلامة الكشميري:« إذا أجبر ظالم رجلا على طلاق زوجته، فيقال في العرف "غصبت زوجته" لكن إذا نكح الظالم تلك المرأة لا يعد ذلك زنى عند الإمام الأعظم أبو حنيفة الكوفي، ولا يعد ذلك الظالم زان». لا ندري ماذا كان يتصور العلامة الكشميري بعلمه وعقله الكبير من إيراد هذه الجملة في رده على "التحفة"؟!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كان الشاه عبد العزيز رحمه الله يرد عليه بناءا على أصول المذهب الشيعي لا المذهب الحنفي! فكان ينبغي أن يرد عليه بناءا على ما في مذهبه لا على ما ينقل عن الإمام أبي حنيفة! إذا هو يريد أن يتبع الإمام أبا حنيفة في مسائله الفقهية فهذا يرجع إليه ويثير فرحنا، لكن لا تنجيه من الكارثة التي هو فيها إذ لا ينفعه التشبث بالفروع دون أصول العقائد، فإن كان صادقا فليتبع أبا حنيفة فيما يراه من الفضل للفاروق رضي الله عنه، وبذلك تنتفي كل هذه الترهات التي أشاعوها عن زواج س</w:t>
      </w:r>
      <w:r w:rsidR="00001026" w:rsidRPr="007C091B">
        <w:rPr>
          <w:rFonts w:ascii="Lotus Linotype" w:hAnsi="Lotus Linotype" w:cs="Lotus Linotype"/>
          <w:sz w:val="28"/>
          <w:szCs w:val="28"/>
          <w:rtl/>
        </w:rPr>
        <w:t>يدنا الفاروق من أم كلثوم، ويحلو له عند ذلك أن يتلو</w:t>
      </w:r>
      <w:r w:rsidRPr="007C091B">
        <w:rPr>
          <w:rFonts w:ascii="Lotus Linotype" w:hAnsi="Lotus Linotype" w:cs="Lotus Linotype"/>
          <w:sz w:val="28"/>
          <w:szCs w:val="28"/>
          <w:rtl/>
        </w:rPr>
        <w:t xml:space="preserve"> كلام الله مفتخرا معتزا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الْخَبِيثَاتُ لِلْخَبِيثِينَ وَالْخَبِيثُونَ لِلْخَبِيثَاتِ وَالطَّيِّبَاتُ لِلطَّيِّبِينَ وَالطَّيِّبُونَ لِلطَّيِّبَاتِ أُوْلَئِكَ مُبَرَّءُونَ مِمَّا يَقُولُونَ لَهُمْ مَغْفِرَةٌ وَرِزْقٌ كَرِيمٌ</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(النور26)! لكنه إذا بقي يتشبث بعقائد الشيعة الإمامية من أن زواج المؤمنة لا يصح من الناصبي فماذا ينفعه قول أبي حنيفة الفقهية؟!...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راجعت ما قاله الشيعة عن سيدنا عمر وما يرونه فيه بدقة فستتضح لك شناعة قولهم وقبح ما زعموه من أن</w:t>
      </w:r>
      <w:r w:rsidR="00C133B3" w:rsidRPr="007C091B">
        <w:rPr>
          <w:rFonts w:ascii="Lotus Linotype" w:hAnsi="Lotus Linotype" w:cs="Lotus Linotype"/>
          <w:sz w:val="28"/>
          <w:szCs w:val="28"/>
          <w:rtl/>
        </w:rPr>
        <w:t>ه "</w:t>
      </w:r>
      <w:r w:rsidRPr="007C091B">
        <w:rPr>
          <w:rFonts w:ascii="Lotus Linotype" w:hAnsi="Lotus Linotype" w:cs="Lotus Linotype"/>
          <w:sz w:val="28"/>
          <w:szCs w:val="28"/>
          <w:rtl/>
        </w:rPr>
        <w:t xml:space="preserve"> أول فرج غصبت منا" أكثر فأكثر، فها هو الشيخ صدوق يعد عمر في "معاني الأخبار" من أولاد الزنا ـ العياذ بالله من كل ذلك، وناقل الكفر ليس بكافر ـ وقد أوصل سند حديثه وافتراءه إلى الإمام المعصوم (!)، وهذا نص ما ورد في "معاني الأخبار":« حدثنا علي بن أحمد بن موسى رضي الله عنه قال: حدثنا محمد بن أبي عبد الله الكوفي عن موسى بن عمران النجفي عن عمه الحسين بن يزيد النوفلي عن علي بن أبي جعفر عن أبي بصير قال: سألته عما روي عن النبي ـ صلى الله عليه وسلم ـ قال: إن ولد الزنا شر الثلاثة. قال عليه السلام: عنى به الأوسط» ـ أنه شر ممن تقدمه وممن تلاه ـ.</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فماذا عسى أن يقول أصحاب هذا المذهب النجس إذا لم يتهموا الأئمة بمثل هذه العبارات السوقية الكريهة، وإذا لم يضعوا على ألسنتهم أن عمر من أولاد الزنا ـ العياذ بالله ـ وأن ابنة فاطمة الزهراء قد انكحت من مثل هذا الرجل وأن الإمام قد قال:" أول فرج غصبت منا"، فإذا لم يسودوا وجوههم في الدارين بهذه العبارات القبيحة ماذا عساهم أن يصنعوا؟!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تصورنا أو افترضنا أن أصول المذهب الشيعي لا يقول بكفر سيدنا عمر (!) ويعتبره مسلما وملتزما بالشريعة، وإذا افترضنا كذلك أن المذهب يقول بجواز نكاح الناصبي من مؤمنة أو عارفة، فهل يستطيع الشيعة أن ينكروا نفاق عمر وابتداعه في الدين؟! وهل يستطيعون أن يقولوا بأنه كان مؤمنا مخلصا يتبع سنة الرسول صلى الله عليه وسلم؟! فإذا قالوا بأن عمر لم يكن منافقا ولا مبتدعا بل كان مؤمنا صادقا وأنه كان يتبع السنة، فنعم الوفاق!..</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يقبلوا ذلك ولم يقولوا به فكل تلك التأويلات والتوجيهات التي قدموها في نكاح أم كلثوم تذهب هباءا منثورا، وتعد هراء لا قيمة لها. وذلك لأن تلك الشناعة والقبح التي تأتي من وراء زواج مكروه من كافر تأتي أضعافها من الزواج بالمنافق! وهذا ما أقر به صاحب "النزهة الإثنا عشرية" حيث تحدث عن ذلك بقوله:« قال الفاضل الناصب: الرابع: يقال أن السادة كانوا يزوجون بناتهم وأخواتهم من الكفرة والفجرة، مثل زواج السيدة سكينة من مصعب بن زبير، وعلى هذا القياس نكحوا أقاربهم للكفرة والنواصب، وقد جاء شرح ذلك بالتفصيل في كتاب "الإلهيات". نقول وبه نستعين: يقصد بالكفار رجلين، فإذا قصدوا به المشرك وأن الأئمة كانوا يزوجون بناتهم وأخواتهم منهم فهذا كذب محض، لم يقل به أحد من الإمامية، وإذا كانوا يقصدون به المبتدع الذي لا يخرجه بدعته إلى الكفر ويطلق عليه الكافر أو المنافق الذي يظهر الإسلام ويلتزم بأحكام الشريعة فلا مانع من ذلك إذ لا يتعارض مع قوله 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وَلَا تَنكِحُوا الْمُشْرِكَاتِ حَتَّى يُؤْمِنَّ وَلَأَمَةٌ مُؤْمِنَةٌ خَيْرٌ مِنْ مُشْرِكَةٍ وَلَوْ أَعْجَبَتْكُمْ وَلَا تُنكِحُوا الْمُشْرِكِينَ حَتَّى يُؤْمِنُوا وَلَعَبْدٌ مُؤْمِنٌ خَيْرٌ مِنْ مُشْرِكٍ وَلَوْ أَعْجَبَكُمْ أُوْلَئِكَ يَدْعُونَ إِلَى النَّارِ وَاللَّهُ يَدْعُو إِلَى الْجَنَّةِ وَالْمَغْفِرَةِ بِإِذْنِهِ وَيُبَيِّنُ آيَاتِهِ لِلنَّاسِ لَعَلَّهُمْ يَتَذَكَّرُونَ</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(البقرة221)، فالآية تقول بحرمة الإنكاح مع المشركين ولا دليل فيها على حرمة النكاح من المبتدع الغالي أو المنافق، وقياس الواحد على الآخر يعد قياسا مع الفارغ، وإن كان حرمة المنافق أشد وفساده في الشريعة أقبح من الكافر وعذابه في النار أشد إذ هو في الدرك الأسفل من النار يعذب عذابا أليما، لكن جرت حكمة الله عزوجل أن تفصل بين أحكام المشركين والمنافقين في الدنيا، ومن هنا عاقب المشركين بقوله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(التوبة5) في حين أنه ترك المنافقين يمرحون في الأرض إلى حين».</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ولي أن أشكر العلامة الكشميري على هذا الجواب وأرفع إليه أجمل معاني الشكر إذ كلف نفسه بكتابة ما كنت أريد أن أقوله، فقد رفع عن كاهلي هذا التعب عندما تجشم قائلا: حرمة المنافق أشد وأعظم وفساده على الشرع أقبح. وبذلك رد على نفسه بما كنا نريد أن نرد به عليه!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ما يحيرنا هو أن العلامة الكشميري ذكر هذا الكلام على سبيل الرد على صاحب "التحفة الإثنا عشرية" حيث قال: بأن الشيعة يزعمون أن الأئمة زوجوا بناتهم من الكفار، فجاء العلامة</w:t>
      </w:r>
      <w:r w:rsidR="00C133B3" w:rsidRPr="007C091B">
        <w:rPr>
          <w:rFonts w:ascii="Lotus Linotype" w:hAnsi="Lotus Linotype" w:cs="Lotus Linotype"/>
          <w:sz w:val="28"/>
          <w:szCs w:val="28"/>
          <w:rtl/>
        </w:rPr>
        <w:t xml:space="preserve"> ورد عليه وقال: بأنهم لم يزوجوهنّ من الكفار وإنما زوجوهنّ</w:t>
      </w:r>
      <w:r w:rsidRPr="007C091B">
        <w:rPr>
          <w:rFonts w:ascii="Lotus Linotype" w:hAnsi="Lotus Linotype" w:cs="Lotus Linotype"/>
          <w:sz w:val="28"/>
          <w:szCs w:val="28"/>
          <w:rtl/>
        </w:rPr>
        <w:t xml:space="preserve"> من المنافقين. وجوابنا عن ذلك: ليس هناك دليل عقلي يمنع زواج المؤمنة من كافر، وإنما في ذلك قباحة شرعية، وهذه القباحة نفسها تنطبق على زواجها من منافق معلوم النفاق، بل القباحة أشد لما ذكره العلامة الكشميري نفسه! فللدارسين والمنصفين أن يتمعنوا في هذا الرد، هل الرد أبطل الشبهة أم ثبتها ودلل لها؟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بقي أن نشير إلى أن أحكام المنافقين في شريعتنا أخف من أحكام الكفرة!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وذلك لأن المنافقين يظهرون الإسلام في الظاهر ويقرون به ويلتزمون بأحكامه فيأمنون بذلك من القتل وغيره، وكذلك لأن الله وحده يعلم ما في السرائر، فلا يعرف المسلمون ما يجري في قلوب المنافقين ولا يميزونهم في صفوفهم، فحفاظا على التلاعب والهرج في الصف الإسلامي حقنت الشريعة دماءهم، لكن بناءا على أصول الشيعة أوتي الأئمة علم ما كان وما يكون، فلم يكن يخفى عليهم شيء وكانوا على علم بما يجري في قلوب الناس، فكان يجب عليهم أن يحترزوا منهم وأن يذللوهم وأن يعادوهم وألا يناكحوهم، وإذا احتاجوا إلى المساعدة في أمر من أمور الدين لا ينبغي لهم أن يطلبوا العون منهم، وألا يشاركوهم في شيء من أمور الدين. وقد أمر القرآن الكريم نبي الله أن يعامل المنافقين الذين كشف الله أوراقهم لنبيه وأخبره بأسمائهم معاملة شديدة. وكما أن الله عز وجل أمر نبيه بقتال الكفار أمره كذلك بجهاد المنافقين، فقد قال </w:t>
      </w:r>
      <w:r w:rsidR="00E50A4E" w:rsidRPr="007C091B">
        <w:rPr>
          <w:rFonts w:ascii="Lotus Linotype" w:hAnsi="Lotus Linotype" w:cs="Lotus Linotype"/>
          <w:sz w:val="28"/>
          <w:szCs w:val="28"/>
          <w:rtl/>
        </w:rPr>
        <w:t xml:space="preserve">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يَاأَيُّهَا النَّبِيُّ جَاهِدْ الْكُفَّارَ وَالْمُنَافِقِينَ وَاغْلُظْ عَلَيْهِمْ وَمَأْوَاهُمْ جَهَنَّمُ وَبِئْسَ الْمَصِيرُ</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(التوبة73).</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أي:</w:t>
      </w:r>
      <w:r w:rsidRPr="007C091B">
        <w:rPr>
          <w:rFonts w:ascii="Lotus Linotype" w:hAnsi="Lotus Linotype" w:cs="Lotus Linotype"/>
          <w:sz w:val="28"/>
          <w:szCs w:val="28"/>
          <w:rtl/>
        </w:rPr>
        <w:t xml:space="preserve"> إذا كشف الله ستر فريق من المنافقين واتضح أمرهم للمؤمنين فيجب عليهم أن يعاملوهم معاملة الكفار ويجاهدوهم ويغلظوا عليهم، كما يجاهدون ويشددون على الكفار! فبعد هذا؛ ما الفرق إذن في الزواج بين كافر ومنافق معلوم النفاق؟!</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فلم يبق أمام الشيعة إلا أن يسحبوا حكم الكفر والنفاق عن سيدنا عمر رضي الله عنه، ويتوبوا إلى الله من قولهم بحرمة هذا النكاح.</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نرى علماء الشيعة يحاولون جاهدين أن يستروا الحقائق عن عامة الناس ويضحكوا على أذقانهم ويخدعوهم بعبارات رنانة كقولهم؛ إن عمرا كان يظهر الإسلام، ويتخذون ذلك ذريعة في القول بجواز هذا الزواج، لكن في الحقيقة هذه خطة رخيصة للضحك على الناس ولانخداع العامة والجهال لكنها لا تثبت أمام الأدلة والبراهين والبحث العلمي، ومع النقاش يذهب هباءا منثورا؟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فليسمحوا لنا أن نستفتيهم ونسألهم بعض الأسئلة، ونريد منهم ألا يتفلسفوا ولا يتلاعبوا مع الألفاظ وليجيبوا على أسئلتنا بالإيجاب أو النفي فقط:</w:t>
      </w:r>
    </w:p>
    <w:p w:rsidR="0013605B" w:rsidRPr="007C091B" w:rsidRDefault="0013605B"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 xml:space="preserve">السؤال الأول: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ماذا يرى سعادة علماء الشيعة؛ هل يجوز أن نزوج فتاة مؤمنة عارفة من رجل منافق حرف كتاب الله عز وجل وغير سنة رسوله الأمين، واغتصب حق سيدتنا فاطمة الزهراء، وقد ضرب تلك المرأة الطاهرة المعصومة ضربة قاسية جرحته وسببت في إسقاط جنينها الذي مات شهيدا، وكذلك حرم سيدة النساء رضي الله عنها من حقها واعتبرها كاذبة فيما ادعت من إرث أبيها، وقد غصب حق الخلافة المنصوص عليها من سيدنا علي بن أ</w:t>
      </w:r>
      <w:r w:rsidR="003A423A" w:rsidRPr="007C091B">
        <w:rPr>
          <w:rFonts w:ascii="Lotus Linotype" w:hAnsi="Lotus Linotype" w:cs="Lotus Linotype"/>
          <w:sz w:val="28"/>
          <w:szCs w:val="28"/>
          <w:rtl/>
        </w:rPr>
        <w:t>ب</w:t>
      </w:r>
      <w:r w:rsidRPr="007C091B">
        <w:rPr>
          <w:rFonts w:ascii="Lotus Linotype" w:hAnsi="Lotus Linotype" w:cs="Lotus Linotype"/>
          <w:sz w:val="28"/>
          <w:szCs w:val="28"/>
          <w:rtl/>
        </w:rPr>
        <w:t>ي طالب رضي الله عنه وقد ظلم عليا وآذاه بأشد ما يؤذى المرء؟!</w:t>
      </w:r>
    </w:p>
    <w:p w:rsidR="0013605B" w:rsidRPr="007C091B" w:rsidRDefault="0013605B"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السؤال الثاني:</w:t>
      </w:r>
    </w:p>
    <w:p w:rsidR="003A423A"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 xml:space="preserve">ماذا يرى سعادة علمائنا الأفاضل في رجل رزقه الله قوة وشجاعة وهيبة لم يرزق مثله أحدا من خلقه، فقد كان يملك عضلات تدك الجبال الراسيات، وشجاعة كان بها يقاتل عشرة آلاف فارس دون خوف منهم ولا وجل، وقد زوج ابنته المؤمنة العارفة من رجل منافق مرتد غاصب خائن لمجرد أن هدده ببعض الكلمات! </w:t>
      </w:r>
    </w:p>
    <w:p w:rsidR="0013605B" w:rsidRPr="007C091B" w:rsidRDefault="0013605B"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ما حكم الشريعة في هذا الرجل؟ أ هو آثم أم لا؟!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يرتض سعادة العلماء الأفاضل أن يجيبونا على هذا الاستفتاء وبدأوا بالتفلسف والتلاعب بالألفاظ فنستميحهم عذرا لنسألهم سؤالا واضحا صريحا: ما رأي علماء الدين ومجتهدي الشرع المتين في نكاح المؤمنة من سني ناصبي، هل يجوز أو لا يجوز؟!</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 يجيبون به على هذا السؤال يكفي لحل كل ما أثاروه في هذا الباب، وينبغي أن نطوي كل هذا الكلام فيما يجيبوننا به، ولا حاجة لكل هذه التأويلات والتفسيرات، فهذه القصة تنتهي في كلمة واحدة تتفق عليها القوم.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سادة الشيعة ويا أيها العلماء الأفاضل! أجيبونا بكلمة واحدة وانهوا هذه الحكاية عن بكرة أبيها!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قال العلامة الكشميري في رده على "التحفة الإثنا عشرية":« والأغرب من كل ذلك استبعاده ذكر الفرج المستور الاسم على لسان الأكابر والأفاضل، وهذه حماقة لا يقول بها إلا الحمار (!)، فقد ورد اسم هذا العضو المستور الاسم في كلام الله أكثر من مرة، وألم تسمع عائشة الصديقة وهي تذكر عضو المخصوص لسيد الأنام عليه السلام على لسانها في المحافل والمجالس...»!</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أي أن العلامة الكشميري يستغرب من كلام صاحب "التحفة" الذي قال بأن ذكر الفرج صراحة في هذه العبارة لا </w:t>
      </w:r>
      <w:r w:rsidR="003A423A" w:rsidRPr="007C091B">
        <w:rPr>
          <w:rFonts w:ascii="Lotus Linotype" w:hAnsi="Lotus Linotype" w:cs="Lotus Linotype"/>
          <w:sz w:val="28"/>
          <w:szCs w:val="28"/>
          <w:rtl/>
        </w:rPr>
        <w:t>ي</w:t>
      </w:r>
      <w:r w:rsidRPr="007C091B">
        <w:rPr>
          <w:rFonts w:ascii="Lotus Linotype" w:hAnsi="Lotus Linotype" w:cs="Lotus Linotype"/>
          <w:sz w:val="28"/>
          <w:szCs w:val="28"/>
          <w:rtl/>
        </w:rPr>
        <w:t>ليق بمقام الإمام وقد ذكر هذا العضو المستور في كلام الله عز وجل.</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كما أن أم المؤمنين عائشة رضي الله عنها كانت تذكر اسم العضو المستور صراحة ولا تكني، فإذن ما ذنب الإمام في ذكره؟!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نقول في الجواب أن هذا الرد إن دل فيدل على جهل العلامة الكشميري وتغافله فإن الآيات والأحاديث إن ذكرت هذا الاسم فقد ذكرته من باب بيان الحكم الشرعي والمسائل والأحكام الدينية أو في مجال مدح المؤمنين وذكر مناقبهم، لا أن تذكره في مثل هذه العبارة وفي مثل هذه القضية الشنيعة والشائكة، ثم إن إيضاح المسائل الشرعية يستدعي الصراحة في البيان دون الكناية.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لو كان صاحب "التحفة" يؤاخذ الشيعة في تلك الأخبار والأحاديث التي رويت على ألسنة الأئمة في بيان المسائل الشرعية والأحكام الفقهية وقد ذكر فيها هذا اللفظ كان للعلامة الكشميري أن يجادله في قوله بما قاله هنا، لكننا نرى مئات من الأحاديث ذكرها الشيعة على لسان أئمتهم وفيها صرح بهذه الكلمة وغيرها صراحة دون أن يكنى لها في مقام بيان الحكم الشرعي ولم يشر "التحفة الإثنا عشرية" إلى واحد منها ولم يطعن فيها ولم يعترض عليها، لكنه اعترض على هذا المقام الذي يقتضي الغيرة والحياء، وحتى أراذل الناس وعامتهم إذا اغتصب فاجر أختهم أو ابنتهم لا ينطقون بمثل هذه العبارة ولا ينسبون الغصب إلى فرج أخواتهم وبناتهم، فهل يمكن أن ينطق لسان الإمام الكريم الشريف العزيز بمثل هذه العبارة الركيكة؟!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بل لو وقع هذا الزواج بالجبر والإكراه أو بإظهار عمر الإسلام أو التمسك بالشريعة لكان الزواج جائزا، ولم يكن يليق أن يوصف بهذه الألفاظ الكريهة التي تتحمل ألف معنى ومعنى.</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ترى، أين هذا من ذكر الله عز وجل لهذه الكلمة في بيان الأحكام الشرعية؟! وأين هذا من ذكر عائشة رضي الله عنها لها عند الضرورة وهي تبين حكما شرعيا وقضية فقهية؟!..</w:t>
      </w:r>
    </w:p>
    <w:p w:rsidR="0013605B" w:rsidRPr="007C091B" w:rsidRDefault="0013605B"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القول الثالث:</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شعر كثير من علماء الشيعة بالإحراج؛ فقد وجدوا بأن إنكار هذا النكاح يعني القول بتكذيب تلك الأحاديث والروايات التي وردت في كتبهم، ولاسيما حديث الإمام الصادق عليه السلام الذي رواه الكليني : أول فرج غصبت منا. فتكذيب هذا الحديث طعن في الإمام، كما أن تركه دون توجيه وتأويل طعن قبيح في العقل والإيمان والغيرة والعزة، فشمروا عن سواعدهم في البحث عن طرق يحملون معاني الألفاظ من الحقيقة إلى المجاز، ولما فشلت هذه المساعي كلها ولم تجدي شيئا إلتفتوا إلى نوع آخر من التأويلات البعيدة والسعي عن طرق جانبية تغطي مساوئ الموقف كالقول "بالصبر" أو "الوصية" أو"التقية"، ونحن هنا نتطرق إلى هذه التأويلات ونفصل الكلام فيها:</w:t>
      </w:r>
    </w:p>
    <w:p w:rsidR="0013605B" w:rsidRPr="007C091B" w:rsidRDefault="0013605B" w:rsidP="00102C6E">
      <w:pPr>
        <w:pStyle w:val="a"/>
        <w:numPr>
          <w:ilvl w:val="0"/>
          <w:numId w:val="0"/>
        </w:numPr>
        <w:ind w:left="94"/>
        <w:rPr>
          <w:rtl/>
        </w:rPr>
      </w:pPr>
      <w:bookmarkStart w:id="80" w:name="_Toc352761873"/>
      <w:r w:rsidRPr="007C091B">
        <w:rPr>
          <w:rtl/>
        </w:rPr>
        <w:t>التأويل الأول: الصبر ...</w:t>
      </w:r>
      <w:bookmarkEnd w:id="80"/>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ab/>
        <w:t>قال بعض علماء الشيعة أن ما حدث لسيدنا أمير المؤمنين علي بن أبي طالب لم يكن بدعا من أمره، فقد حدث مثله لكثير من الأنبياء والأوصياء وصبروا مثل صبره! ورفع الله بذلك درجاتهم، فقد حدث ذلك لسيدنا لوط عليه السلام فقد جاءه الملائكة في صور</w:t>
      </w:r>
      <w:r w:rsidR="008E67B0" w:rsidRPr="007C091B">
        <w:rPr>
          <w:rFonts w:ascii="Lotus Linotype" w:hAnsi="Lotus Linotype" w:cs="Lotus Linotype"/>
          <w:sz w:val="28"/>
          <w:szCs w:val="28"/>
          <w:rtl/>
        </w:rPr>
        <w:t>ة</w:t>
      </w:r>
      <w:r w:rsidRPr="007C091B">
        <w:rPr>
          <w:rFonts w:ascii="Lotus Linotype" w:hAnsi="Lotus Linotype" w:cs="Lotus Linotype"/>
          <w:sz w:val="28"/>
          <w:szCs w:val="28"/>
          <w:rtl/>
        </w:rPr>
        <w:t xml:space="preserve"> آدميين فجاء القوم يريدون بهم شرا فلم يجد نبي الله بدا إلا أن يقدم لهم بناته، وقال:</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يَاقَوْمِ هَؤُلَاءِ بَنَاتِي هُنَّ أَطْهَرُ لَكُمْ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39"/>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بل قال لهم بالحرف الواحد: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قَالَ هَؤُلَاءِ بَنَاتِي إِنْ كُنْتُمْ فَاعِلِينَ</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(الحجر71).</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rPr>
        <w:t xml:space="preserve">فما أعجب أمر السنة النواصب؛ فها هم يرون نبي الله لوط يقدم بناته لهؤلاء الفجار وينطق بمثل هذا الكلام الفاحش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قَالَ هَؤُلَاءِ بَنَاتِي إِنْ كُنْتُمْ فَاعِلِينَ</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وقد سجلت آيات القرآن الكريم تلك الحكاية المؤلمة ثم يعترضون على أمير المؤمنين عليه السلام ويقولون: لماذا قدم ابنته لعمر؟!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فهذا اعتراض فارغ لا يصح أبدا، فليعتبروا ما يجيبونه عن قصة سيدنا لوط جوابنا لهم عن قصة سيدنا أمير المؤمنين!!</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فقد ذكر هذا الكلام القاضي نور الله الشوستري في "مصائب النواصب" واحتفل به علماء الشيعة من بعده في كتبهم، وكذلك استشهدوا في هذا الموقف بقصة سيدنا إبراهيم عليه السلام وقصة سيدتنا آسية زوجة فرعون، وها نحن سنتطرق إلى كل شبهاتهم وردودهم إن شاء الله.</w:t>
      </w:r>
    </w:p>
    <w:p w:rsidR="003A423A"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وما كتبوه عن صبر سيدنا أمير المؤمنين علي بن أبي طالب رضي الله عنه جمعه السيد المجتهد في كتابه "السيف الصارم" وطبعه بعد المراجعة عام 1267م في المطبعة الجعفرية ( أي المطبعة الإثنا عشرية)، وقد حاول المؤلف أن يجمع في كتابه أقوال جميع علماء المذهب ومجتهديهم ويقدم خلاصتها للقارئ، فانظر إلى ما كتبه بالدقة ثم احكم على</w:t>
      </w:r>
      <w:r w:rsidR="003A423A" w:rsidRPr="007C091B">
        <w:rPr>
          <w:rFonts w:ascii="Lotus Linotype" w:hAnsi="Lotus Linotype" w:cs="Lotus Linotype"/>
          <w:sz w:val="28"/>
          <w:szCs w:val="28"/>
          <w:rtl/>
          <w:lang w:bidi="ar"/>
        </w:rPr>
        <w:t xml:space="preserve"> عقلية القوم وعلى حيائهم وشرفهم.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حقا! ما أحسن ما قيل: إذا لم تستح فقل ما شئت!</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وإليك نص ما قاله صاحب "السيف الصارم":« والآن ظهر كالشمس في رابعة النهار أن زواج فتاة معصومة صغيرة من هذا الشخص الذي كان يظهر الإسلام وقد تحدثنا عنه لا يوجب خلوة ونكاحا أو اقترابا وجماعا، فلم يكن الأمر في الواقع إلا إظهار العضلات من رجل عجوز فان هرم لا يبغي إلا إيذاء الناس وإجبارهم إلى اتباع شهواته والتهتك بالعواطف وإثارة مشاعر الرسول ـ صلى الله عليه وسلم ـ والبحث عن طريقة لإتمام الحجة على نفسه، وإظهار قوته وفرعنته على الناس وأنه قادر أن يغلب الجميع!</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ولا شك أن ما يعنيه الزواج والمناكحة من الاتصال والمباشرة والوصال ك</w:t>
      </w:r>
      <w:r w:rsidR="00456AB4" w:rsidRPr="007C091B">
        <w:rPr>
          <w:rFonts w:ascii="Lotus Linotype" w:hAnsi="Lotus Linotype" w:cs="Lotus Linotype"/>
          <w:sz w:val="28"/>
          <w:szCs w:val="28"/>
          <w:rtl/>
          <w:lang w:bidi="ar"/>
        </w:rPr>
        <w:t>ان ممنوع الوجود في هذا الزواج ال</w:t>
      </w:r>
      <w:r w:rsidRPr="007C091B">
        <w:rPr>
          <w:rFonts w:ascii="Lotus Linotype" w:hAnsi="Lotus Linotype" w:cs="Lotus Linotype"/>
          <w:sz w:val="28"/>
          <w:szCs w:val="28"/>
          <w:rtl/>
          <w:lang w:bidi="ar"/>
        </w:rPr>
        <w:t>بتة، وذلك لأن الرجل كان عجوزا فانيا هرما، وكذلك تلك المعصومة كانت فتاة صغيرة جدا لا تعي هذه الأمور، فهذا الأمر كان واضحا وجليا سواءا من حيث الظاهر الذي أشرنا إليه أو من حيث العلم الباطني ، فقد كان سيدنا ومولانا علي ـ رضي الله عنه ـ قد عرف ذلك عن طريق العلم الباطني.</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ولم يكن نكاح الرجل يمتنع شرعا لإظهاره الإسلام، وإقراره برسالة الله عز وجل وشرائع رسوله ـ صلى الله عليه وسلم ـ ل</w:t>
      </w:r>
      <w:r w:rsidR="00C958E2" w:rsidRPr="007C091B">
        <w:rPr>
          <w:rFonts w:ascii="Lotus Linotype" w:hAnsi="Lotus Linotype" w:cs="Lotus Linotype"/>
          <w:sz w:val="28"/>
          <w:szCs w:val="28"/>
          <w:rtl/>
          <w:lang w:bidi="ar"/>
        </w:rPr>
        <w:t>كن من حيث الواقع ومن حيث ما راج</w:t>
      </w:r>
      <w:r w:rsidRPr="007C091B">
        <w:rPr>
          <w:rFonts w:ascii="Lotus Linotype" w:hAnsi="Lotus Linotype" w:cs="Lotus Linotype"/>
          <w:sz w:val="28"/>
          <w:szCs w:val="28"/>
          <w:rtl/>
          <w:lang w:bidi="ar"/>
        </w:rPr>
        <w:t xml:space="preserve"> بين خاصة الناس وعامتهم كان يعد ذلك انتهاكا لحرمة ولي الله عليه السلام.  ولا ينقض هذا الزواج من</w:t>
      </w:r>
      <w:r w:rsidR="00C958E2" w:rsidRPr="007C091B">
        <w:rPr>
          <w:rFonts w:ascii="Lotus Linotype" w:hAnsi="Lotus Linotype" w:cs="Lotus Linotype"/>
          <w:sz w:val="28"/>
          <w:szCs w:val="28"/>
          <w:rtl/>
          <w:lang w:bidi="ar"/>
        </w:rPr>
        <w:t xml:space="preserve"> شأن صهر الرسول وابن عمه فاتح </w:t>
      </w:r>
      <w:r w:rsidRPr="007C091B">
        <w:rPr>
          <w:rFonts w:ascii="Lotus Linotype" w:hAnsi="Lotus Linotype" w:cs="Lotus Linotype"/>
          <w:sz w:val="28"/>
          <w:szCs w:val="28"/>
          <w:rtl/>
          <w:lang w:bidi="ar"/>
        </w:rPr>
        <w:t>خيبر وغالب كل غالب، ومن وصفه المصطفى بـ "لا فتى إلا علي، ولا سيف إلا ذوالفقار"، فهذا النكاح من هذا الشيخ العجوز الفاني لا يأتي إلا من سيد العرب والعجم أمير المؤمنين الصديق والفاروق</w:t>
      </w:r>
      <w:r w:rsidR="003A423A" w:rsidRPr="007C091B">
        <w:rPr>
          <w:rFonts w:ascii="Lotus Linotype" w:hAnsi="Lotus Linotype" w:cs="Lotus Linotype"/>
          <w:sz w:val="28"/>
          <w:szCs w:val="28"/>
          <w:rtl/>
          <w:lang w:bidi="ar"/>
        </w:rPr>
        <w:t xml:space="preserve"> علي بن أبي طالب</w:t>
      </w:r>
      <w:r w:rsidRPr="007C091B">
        <w:rPr>
          <w:rFonts w:ascii="Lotus Linotype" w:hAnsi="Lotus Linotype" w:cs="Lotus Linotype"/>
          <w:sz w:val="28"/>
          <w:szCs w:val="28"/>
          <w:rtl/>
          <w:lang w:bidi="ar"/>
        </w:rPr>
        <w:t>.</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يشهد النواصب كذلك؛ بأن النفس الإنساني</w:t>
      </w:r>
      <w:r w:rsidR="003A423A" w:rsidRPr="007C091B">
        <w:rPr>
          <w:rFonts w:ascii="Lotus Linotype" w:hAnsi="Lotus Linotype" w:cs="Lotus Linotype"/>
          <w:sz w:val="28"/>
          <w:szCs w:val="28"/>
          <w:rtl/>
          <w:lang w:bidi="ar"/>
        </w:rPr>
        <w:t>ة لا ت</w:t>
      </w:r>
      <w:r w:rsidRPr="007C091B">
        <w:rPr>
          <w:rFonts w:ascii="Lotus Linotype" w:hAnsi="Lotus Linotype" w:cs="Lotus Linotype"/>
          <w:sz w:val="28"/>
          <w:szCs w:val="28"/>
          <w:rtl/>
          <w:lang w:bidi="ar"/>
        </w:rPr>
        <w:t>ستطيع أن تتحمل موقفا كهذا، وأن الناس لا يمكن أن يرضخوا بأقل من هذا الموقف كأن نقول لأحدهم زوج ابنتك من شيخ عجوز يدعي بأنه أسلم حديثا، مع أن الشرع يبيح ذلك ويجيزه، فلا يستطيع أن يتحمل مثل هذا الموقف إلا النفوس الكبيرة والقلوب المتصلة بالسماء كقلوب الأنبياء والأوصياء، فهذا يقتضي صبرا ورضى لا يتأتى إلا من أمثال هؤلاء السادة عليهم التحيات والبركات، وذلك بما يقتبسون من نور الله وعطائه، فقد وهب لهم الرحمن بإعجازه مثل هذه القوة في الصبر والثبات. ولا يستطيع أي بشر دونهم أن يتحمل مثل هذا الموقف فهذا يتطلب غاية الكمال».</w:t>
      </w:r>
    </w:p>
    <w:p w:rsidR="0013605B" w:rsidRPr="007C091B" w:rsidRDefault="0013605B"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يا أيها المسلمون!</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اصحوا من نومكم وسباتكم العميق وانتبهوا إلى ما يقوله هذا المتصابي الجاهل مؤلف "السيف الصارم"، وما يتفوه به هؤلاء العلماء الذين يتبرء العلم منهم، وهؤلاء المجتهدين الذين ليس بينهم وبين الاجتهاد أية قرابة، عقول مراهقة في أشكال مشيخة علمهم سراب، لا يملكون حياءا ولا غيرة، ما أحوج عقولهم بالبكاء عليهم! وما أحوج إيمان</w:t>
      </w:r>
      <w:r w:rsidR="00C958E2" w:rsidRPr="007C091B">
        <w:rPr>
          <w:rFonts w:ascii="Lotus Linotype" w:hAnsi="Lotus Linotype" w:cs="Lotus Linotype"/>
          <w:sz w:val="28"/>
          <w:szCs w:val="28"/>
          <w:rtl/>
          <w:lang w:bidi="ar"/>
        </w:rPr>
        <w:t>هم وإنصافهم بالرثاء! ولا ندري أ</w:t>
      </w:r>
      <w:r w:rsidRPr="007C091B">
        <w:rPr>
          <w:rFonts w:ascii="Lotus Linotype" w:hAnsi="Lotus Linotype" w:cs="Lotus Linotype"/>
          <w:sz w:val="28"/>
          <w:szCs w:val="28"/>
          <w:rtl/>
          <w:lang w:bidi="ar"/>
        </w:rPr>
        <w:t>نضحك على عقولهم أم نبكي على حالهم؟ ما أعجب أمرهم يقلبون الليل نهارا ويصورون السواد بياضا ويرون في العيب مكرمة وفي الدياثة غيرة، ثم يدعون محبة أهل البيت! وهم الذين يقولون فيهم ما تقشعر منه الجلود ويشيب لهولها الولدان، يرمونهم بالدياثة ثم يصفونهم بالشجاعة! يطعنون في أعراضهم ثم يسمون ذلك صبرا وحياءا.</w:t>
      </w:r>
    </w:p>
    <w:p w:rsidR="0013605B" w:rsidRPr="007C091B" w:rsidRDefault="0013605B"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يا أصحابنا!..</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هل تعدون هؤلاء من محبي أهل البيت؟! وهم يطعنون في أعراض من نزلت فيهم آيات التطهير، وفيمن أقسم بعصمتهم وطهارتهم؟!</w:t>
      </w:r>
    </w:p>
    <w:p w:rsidR="0013605B" w:rsidRPr="007C091B" w:rsidRDefault="0013605B"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يا إخوتي!..</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يقولون بأن الصبر عند هؤلاء الأكارم الأطهار يعني: أن يغتصب منافق ابنتهم ثم يحملها إلى بيته جبرا وإكراها وينكحها بزواج لا يصح (!) فيقعد هؤلاء الأطهار صامتين ينظرون إلى ما يحدث لهم دون أن يحركوا ساكنا أو ينطقوا ببنت شفة. وهم الذين أعطوا من المعجزات ألوانها ومن القوة والشجاعة ما لم يعط أحد من العالمين لكنهم يعطلون كل تلك القوى الغيبية في سبيل الصبر!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أنشدك الله عز وجل أن تقول لي دون أن تتعصب لمذهبك ودون أن تميل إلى الأوهام والخيال بما أوتيت من العقل والحياء: هل ما يسميه السادة الشيعة بالصبر والثبات يعد عندك وفي عقلك وصدرك صبرا أم دياثة وقلة حياء؟!</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فوالله لا أراه إلا هذا، فهم من وراء ستار المحبة يذللون أهل البيت ويشتمونهم بأقبح الشتائم وأرذل القبائح والعياذ بالله من كل ذلك.</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تصور معي؛ إذا ذهب رجل يضرب به المثل في الشجاعة ولا يضاهيه أحد في قوته وجبروته ويملك من الدنيا مالا لم يكن يملكه قارون إلى بيت أحد من عامة الناس وأراد أن ينكح ابنته جبرا وإكراها غصبا عنه، ماذا سيحدث؟ أ يبقى ذلك الرجل العامي صامتا ينظر إلى ما يجري دون أن يحرك ساكنا أم أنه يفدي عرضه وشرفه بروحه؟!</w:t>
      </w:r>
    </w:p>
    <w:p w:rsidR="0013605B" w:rsidRPr="007C091B" w:rsidRDefault="0013605B"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فيا أيها الشيعة!</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إنكم جعلتم أمير المؤمنين يعسوب الدين، صاحب ذوالفقار، جد الأئمة الأطهار في شرفه وهمته وشجاعته وغيرته أقل من عامة الناس ، وسميتم الوقاحة وعدم الغيرة صبرا وثباتا!</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وما تضحك العقول وتدمع العيون من أمركم  هو أنكم ترمونه بكل هذه القبائح وبكل هذه المعاني الشنيعة ثم تقفون كالصخور الجامدة دون أدنى شعور بالخجل والحياء وتقولون بأنه كان غالب كل غالب، ومطلوب كل طالب، وأمير البررة وقاتل الكفرة والفجرة، وقد خاطبه سيد الأبرار بـ "لا فتى إلا علي، ولا سيف إلا ذوالفقار"!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يا قوم! ما أعجب أمركم! لا تستحيون من الله، ولا تعرفون للرسول حرمة ومكانة ولا للدين والإيمان حقيقته ومرامه، وقد قلبتم شريعة الرحمن رأسا على عقب، وغلبتم الشيطان في خططه وسياساته، فما عدتم جندا له وإنما انتهى بكم الحال حتى صار لكم جندا، وكأن لسان حال مذهبكم يقول: </w:t>
      </w:r>
    </w:p>
    <w:p w:rsidR="0013605B" w:rsidRPr="007C091B" w:rsidRDefault="00257B8E"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وكنت امرءاَ من جنود إبليس </w:t>
      </w:r>
      <w:r w:rsidR="0013605B" w:rsidRPr="007C091B">
        <w:rPr>
          <w:rFonts w:ascii="Lotus Linotype" w:hAnsi="Lotus Linotype" w:cs="Lotus Linotype"/>
          <w:sz w:val="28"/>
          <w:szCs w:val="28"/>
          <w:rtl/>
          <w:lang w:bidi="ar"/>
        </w:rPr>
        <w:t>فانتهى</w:t>
      </w:r>
      <w:r w:rsidR="003A423A" w:rsidRPr="007C091B">
        <w:rPr>
          <w:rFonts w:ascii="Lotus Linotype" w:hAnsi="Lotus Linotype" w:cs="Lotus Linotype"/>
          <w:sz w:val="28"/>
          <w:szCs w:val="28"/>
          <w:rtl/>
          <w:lang w:bidi="ar"/>
        </w:rPr>
        <w:tab/>
      </w:r>
      <w:r w:rsidR="003A423A" w:rsidRPr="007C091B">
        <w:rPr>
          <w:rFonts w:ascii="Lotus Linotype" w:hAnsi="Lotus Linotype" w:cs="Lotus Linotype"/>
          <w:sz w:val="28"/>
          <w:szCs w:val="28"/>
          <w:rtl/>
          <w:lang w:bidi="ar"/>
        </w:rPr>
        <w:tab/>
      </w:r>
      <w:r w:rsidR="0013605B" w:rsidRPr="007C091B">
        <w:rPr>
          <w:rFonts w:ascii="Lotus Linotype" w:hAnsi="Lotus Linotype" w:cs="Lotus Linotype"/>
          <w:sz w:val="28"/>
          <w:szCs w:val="28"/>
          <w:rtl/>
          <w:lang w:bidi="ar"/>
        </w:rPr>
        <w:t xml:space="preserve"> بي الحال حتى صار</w:t>
      </w:r>
      <w:r w:rsidR="002C2742" w:rsidRPr="007C091B">
        <w:rPr>
          <w:rFonts w:ascii="Lotus Linotype" w:hAnsi="Lotus Linotype" w:cs="Lotus Linotype"/>
          <w:sz w:val="28"/>
          <w:szCs w:val="28"/>
          <w:rtl/>
          <w:lang w:bidi="ar"/>
        </w:rPr>
        <w:t xml:space="preserve"> إبليس</w:t>
      </w:r>
      <w:r w:rsidR="0013605B" w:rsidRPr="007C091B">
        <w:rPr>
          <w:rFonts w:ascii="Lotus Linotype" w:hAnsi="Lotus Linotype" w:cs="Lotus Linotype"/>
          <w:sz w:val="28"/>
          <w:szCs w:val="28"/>
          <w:rtl/>
          <w:lang w:bidi="ar"/>
        </w:rPr>
        <w:t xml:space="preserve"> من جندي!</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دعوني لأتطرق إلى قصة سيدنا لوط عليه السلام بشيء من الاختصار لأوضح معنى الآية التي استدللتم بها:</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لا شك، بأنه لا يمكن حمل الآية وتأويلها إلى ما زعمه الشيعة من أن سيدنا لوطا عليه السلام كان قد قدم بناته إلى القوم من دون نكاح ليزنوا بهن!!.. وإنما قال لهم سيدنا لوط عليه السلام: انكحوا بناتي وتزوجوا منهن ولا تخزوني في ضيفي، وبما أن الزواج من الكافر في شريعته لم يكن حراما، فما كان في الأمر أي محذور شرعي، وهذا ما عبر عنه الله عز وجل على لسان سيدنا لوط عليه السلام " هُنَّ أَطْهَرُ لَكُمْ "، والطهارة لا تكون في غير نكاح!</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قال أحد الشيعة بأننا لا نقبل هذا الكلام، فالآية لم تصرح بكلمة "النكاح"، نقول له راجع تفاسير علمائك ومفسريك في الآية و</w:t>
      </w:r>
      <w:r w:rsidR="00263DD1" w:rsidRPr="007C091B">
        <w:rPr>
          <w:rFonts w:ascii="Lotus Linotype" w:hAnsi="Lotus Linotype" w:cs="Lotus Linotype"/>
          <w:sz w:val="28"/>
          <w:szCs w:val="28"/>
          <w:rtl/>
          <w:lang w:bidi="ar"/>
        </w:rPr>
        <w:t>لا تلتفت إلى تفاسير أهل السنة ال</w:t>
      </w:r>
      <w:r w:rsidRPr="007C091B">
        <w:rPr>
          <w:rFonts w:ascii="Lotus Linotype" w:hAnsi="Lotus Linotype" w:cs="Lotus Linotype"/>
          <w:sz w:val="28"/>
          <w:szCs w:val="28"/>
          <w:rtl/>
          <w:lang w:bidi="ar"/>
        </w:rPr>
        <w:t>بتة. فستجد ما قلناه على لسان أئمتك ومجتهديك ومفسريك. من ذلك ما كتبه أمين الدين الطبرسي في تفسير "مجمع البيان" الذي يعد أوثق ا</w:t>
      </w:r>
      <w:r w:rsidR="008F7D86" w:rsidRPr="007C091B">
        <w:rPr>
          <w:rFonts w:ascii="Lotus Linotype" w:hAnsi="Lotus Linotype" w:cs="Lotus Linotype"/>
          <w:sz w:val="28"/>
          <w:szCs w:val="28"/>
          <w:rtl/>
          <w:lang w:bidi="ar"/>
        </w:rPr>
        <w:t xml:space="preserve">لتفاسير لدى الشيعة وقد طبع في </w:t>
      </w:r>
      <w:r w:rsidRPr="007C091B">
        <w:rPr>
          <w:rFonts w:ascii="Lotus Linotype" w:hAnsi="Lotus Linotype" w:cs="Lotus Linotype"/>
          <w:sz w:val="28"/>
          <w:szCs w:val="28"/>
          <w:rtl/>
          <w:lang w:bidi="ar"/>
        </w:rPr>
        <w:t>طهران ـ العاصمة الإيرانيةـ إذ جاء فيه :« قال: يا قوم هؤلاء بناتي هن أطهر لكم. وكان يجوز في شرعه تزويج المؤمنة من الكافر».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قال أحد علماء الشيعة: وإن دلت عبارة هذه الآية على النكاح، لكن الآية الثانية تصرح بالفعل " قَالَ هَؤُلَاءِ بَنَاتِي إِنْ كُنْتُمْ فَاعِلِينَ"؟!</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ونحن لا نتعب أنفسنا بسرد أدلتنا لهم بل نعزوهم إلى تفاسيرهم هم، ننقل لهم نص ما ذكره أئمتهم في التفسير. يقول العلامة الطبرسي في تفسيره السابق الذكر "مجمع البيان":« قوله : إن كنتم فاعلين" كناية عن النكاح، أي: إن كنتم متزوجين».</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وإذا لم تطمئن قلوبهم إلى ما قاله العلامة الطبرسي فليستمعوا إلى ما قاله العلامة فاضل الكاشاني في تفسيره "خلاصة المنهج":« قال لوط: يا قوم </w:t>
      </w:r>
      <w:r w:rsidRPr="007C091B">
        <w:rPr>
          <w:rFonts w:ascii="Lotus Linotype" w:hAnsi="Lotus Linotype" w:cs="Lotus Linotype"/>
          <w:sz w:val="28"/>
          <w:szCs w:val="28"/>
          <w:highlight w:val="yellow"/>
          <w:rtl/>
          <w:lang w:bidi="ar"/>
        </w:rPr>
        <w:t>هذه</w:t>
      </w:r>
      <w:r w:rsidRPr="007C091B">
        <w:rPr>
          <w:rFonts w:ascii="Lotus Linotype" w:hAnsi="Lotus Linotype" w:cs="Lotus Linotype"/>
          <w:sz w:val="28"/>
          <w:szCs w:val="28"/>
          <w:rtl/>
          <w:lang w:bidi="ar"/>
        </w:rPr>
        <w:t xml:space="preserve"> بناتي، اطلبوهن فهن أطهر لكم، فإما اشترط الإيمان للزواج من بناته أو أن الزواج من الكافر لم يكن قد حرم في شريعته».</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b/>
          <w:bCs/>
          <w:sz w:val="28"/>
          <w:szCs w:val="28"/>
          <w:rtl/>
          <w:lang w:bidi="ar"/>
        </w:rPr>
        <w:t>خلاصة الكلام:</w:t>
      </w:r>
      <w:r w:rsidRPr="007C091B">
        <w:rPr>
          <w:rFonts w:ascii="Lotus Linotype" w:hAnsi="Lotus Linotype" w:cs="Lotus Linotype"/>
          <w:sz w:val="28"/>
          <w:szCs w:val="28"/>
          <w:rtl/>
          <w:lang w:bidi="ar"/>
        </w:rPr>
        <w:t xml:space="preserve"> لا علاقة بين قصة لوط هذه وبين زواج أم كلثو</w:t>
      </w:r>
      <w:r w:rsidR="00DF329A" w:rsidRPr="007C091B">
        <w:rPr>
          <w:rFonts w:ascii="Lotus Linotype" w:hAnsi="Lotus Linotype" w:cs="Lotus Linotype"/>
          <w:sz w:val="28"/>
          <w:szCs w:val="28"/>
          <w:rtl/>
          <w:lang w:bidi="ar"/>
        </w:rPr>
        <w:t>م، فالفرق بينها كالفرق بين الثرى</w:t>
      </w:r>
      <w:r w:rsidRPr="007C091B">
        <w:rPr>
          <w:rFonts w:ascii="Lotus Linotype" w:hAnsi="Lotus Linotype" w:cs="Lotus Linotype"/>
          <w:sz w:val="28"/>
          <w:szCs w:val="28"/>
          <w:rtl/>
          <w:lang w:bidi="ar"/>
        </w:rPr>
        <w:t xml:space="preserve"> والثريا. ففي شريعة لوط عليه السلام لم يكن الزواج من الكافر حراما وأن لوط</w:t>
      </w:r>
      <w:r w:rsidR="00DF329A" w:rsidRPr="007C091B">
        <w:rPr>
          <w:rFonts w:ascii="Lotus Linotype" w:hAnsi="Lotus Linotype" w:cs="Lotus Linotype"/>
          <w:sz w:val="28"/>
          <w:szCs w:val="28"/>
          <w:rtl/>
          <w:lang w:bidi="ar"/>
        </w:rPr>
        <w:t xml:space="preserve">اً </w:t>
      </w:r>
      <w:r w:rsidRPr="007C091B">
        <w:rPr>
          <w:rFonts w:ascii="Lotus Linotype" w:hAnsi="Lotus Linotype" w:cs="Lotus Linotype"/>
          <w:sz w:val="28"/>
          <w:szCs w:val="28"/>
          <w:rtl/>
          <w:lang w:bidi="ar"/>
        </w:rPr>
        <w:t xml:space="preserve">دعا قومه للزواج الشرعي من بناته لا أن يزنوا بهن ـ </w:t>
      </w:r>
      <w:r w:rsidR="00DF329A" w:rsidRPr="007C091B">
        <w:rPr>
          <w:rFonts w:ascii="Lotus Linotype" w:hAnsi="Lotus Linotype" w:cs="Lotus Linotype"/>
          <w:sz w:val="28"/>
          <w:szCs w:val="28"/>
          <w:rtl/>
          <w:lang w:bidi="ar"/>
        </w:rPr>
        <w:t>و</w:t>
      </w:r>
      <w:r w:rsidRPr="007C091B">
        <w:rPr>
          <w:rFonts w:ascii="Lotus Linotype" w:hAnsi="Lotus Linotype" w:cs="Lotus Linotype"/>
          <w:sz w:val="28"/>
          <w:szCs w:val="28"/>
          <w:rtl/>
          <w:lang w:bidi="ar"/>
        </w:rPr>
        <w:t>العياذ بالله ـ! لكن في شريعتنا المطهرة حرم الرسول صلى الله عليه وسلم زواج المؤمنة من الكافر، وكما يقول الشيعة في أصول مذهبهم أن الزواج من عدو أهل البيت ومن الناصبي حرام. زد على ذلك أن أحدا لم يتجرأ أن يقترب من بنات سي</w:t>
      </w:r>
      <w:r w:rsidR="00DF329A" w:rsidRPr="007C091B">
        <w:rPr>
          <w:rFonts w:ascii="Lotus Linotype" w:hAnsi="Lotus Linotype" w:cs="Lotus Linotype"/>
          <w:sz w:val="28"/>
          <w:szCs w:val="28"/>
          <w:rtl/>
          <w:lang w:bidi="ar"/>
        </w:rPr>
        <w:t>دنا لوط وأن يغتصبهم فيبقى ذلك وص</w:t>
      </w:r>
      <w:r w:rsidRPr="007C091B">
        <w:rPr>
          <w:rFonts w:ascii="Lotus Linotype" w:hAnsi="Lotus Linotype" w:cs="Lotus Linotype"/>
          <w:sz w:val="28"/>
          <w:szCs w:val="28"/>
          <w:rtl/>
          <w:lang w:bidi="ar"/>
        </w:rPr>
        <w:t>مة عار على عرضه وعصمته، لكن القضية هنا على عكس ذلك تماما؛ فسيدنا عمر ـ على ما يزعم القوم ـ اغتصب البنت بالجبر والإكراه، ونكحها نكاحا حراما لا تجيزه الشريعة المطهرة وحملها إلى بيته وظلت البنت تحته إلى أن مات وقد ولدت له أولادا. فالقضيتان لا تجتمعان في شيء، والفرق بينهما كالفرق بين السماء والأرض!</w:t>
      </w:r>
    </w:p>
    <w:p w:rsidR="0013605B" w:rsidRPr="007C091B" w:rsidRDefault="0013605B"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يا أيها السادة الشيعة!</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إلى متى تجرون وراء التأويلات! وإلى متى تتصنعون الأدلة؟ فكلما غزلتم كذبا صرخت الحقيقة عليه فانكشفت سوءته، وكلما اخترعتم تأويلا وجدتم فيه طعنا صريحا في أهل البيت. أرجوكم أن تتح</w:t>
      </w:r>
      <w:r w:rsidR="00DF329A"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كموا إلى عقولكم وراجعوا ما قلناه، هل تجدونه كذبا، أم هو حق لابد أن يتبع!</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فآن لكم أن تكشفوا الأقنعة عن وجوهكم، ولا تدعوا محبة أهل البيت كذبا وزورا، واكشفوا عن حقيقتكم وارفعوا لواء العداوة في وجه أهل البيت! راجعوا عقائدكم واحدة تلو أخرى، وتمعنوا فيها بعين الإنصاف والحياد، وانظروا فيها ثم احكموا هل هي تعني الحب أم البغضاء والكره والعداوة لأهل بيت الرسول الأمين صلى</w:t>
      </w:r>
      <w:r w:rsidR="00DF329A" w:rsidRPr="007C091B">
        <w:rPr>
          <w:rFonts w:ascii="Lotus Linotype" w:hAnsi="Lotus Linotype" w:cs="Lotus Linotype"/>
          <w:sz w:val="28"/>
          <w:szCs w:val="28"/>
          <w:rtl/>
          <w:lang w:bidi="ar"/>
        </w:rPr>
        <w:t xml:space="preserve"> </w:t>
      </w:r>
      <w:r w:rsidRPr="007C091B">
        <w:rPr>
          <w:rFonts w:ascii="Lotus Linotype" w:hAnsi="Lotus Linotype" w:cs="Lotus Linotype"/>
          <w:sz w:val="28"/>
          <w:szCs w:val="28"/>
          <w:rtl/>
          <w:lang w:bidi="ar"/>
        </w:rPr>
        <w:t>الله عليه وسلم، فإن أملى عليكم تعصبكم الممقوت بأنها تعني الحب، فاسألوا أنفسكم: هل يليق بمقام الأئمة وأهل البيت أن يطعنوا بمثل هذه القبائح وهذه المعاني الشنيعة التي تخلو من الغيرة والحياء! ـ نستغفر الله من كل ذلك ونتوب إليه، ونتبرأ ممن يطعن في الأئمة بمثل هذه القبائح ـ.</w:t>
      </w:r>
    </w:p>
    <w:p w:rsidR="0013605B" w:rsidRPr="007C091B" w:rsidRDefault="0013605B" w:rsidP="00394B91">
      <w:pPr>
        <w:widowControl w:val="0"/>
        <w:bidi/>
        <w:ind w:firstLine="454"/>
        <w:jc w:val="center"/>
        <w:rPr>
          <w:rFonts w:ascii="Lotus Linotype" w:hAnsi="Lotus Linotype" w:cs="Lotus Linotype"/>
          <w:sz w:val="28"/>
          <w:szCs w:val="28"/>
          <w:rtl/>
          <w:lang w:bidi="ar"/>
        </w:rPr>
      </w:pPr>
      <w:r w:rsidRPr="007C091B">
        <w:rPr>
          <w:rFonts w:ascii="Lotus Linotype" w:hAnsi="Lotus Linotype" w:cs="Lotus Linotype"/>
          <w:sz w:val="28"/>
          <w:szCs w:val="28"/>
          <w:rtl/>
          <w:lang w:bidi="ar"/>
        </w:rPr>
        <w:t>يا "جامي" أنى لك الطهارة .... وكل هذه النجاسة على لباسك!</w:t>
      </w:r>
      <w:r w:rsidR="00B006DD" w:rsidRPr="007C091B">
        <w:rPr>
          <w:rFonts w:ascii="Lotus Linotype" w:hAnsi="Lotus Linotype" w:cs="Lotus Linotype"/>
          <w:w w:val="99"/>
          <w:sz w:val="28"/>
          <w:szCs w:val="28"/>
          <w:vertAlign w:val="superscript"/>
          <w:rtl/>
        </w:rPr>
        <w:t xml:space="preserve"> </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40"/>
      </w:r>
      <w:r w:rsidR="00C93FB1" w:rsidRPr="00C93FB1">
        <w:rPr>
          <w:rFonts w:ascii="Lotus Linotype" w:hAnsi="Lotus Linotype" w:cs="Arabic11 BT"/>
          <w:w w:val="99"/>
          <w:sz w:val="28"/>
          <w:szCs w:val="28"/>
          <w:vertAlign w:val="superscript"/>
          <w:rtl/>
        </w:rPr>
        <w:t>)</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الآن وقد اتضحت صورة قصة سيدنا لوط وانتفى عنها وجه استدلال القوم، أتطرق إلى قصة سيدنا إبراهيم عليه السلام، فقد قال بعض علماء الشيعة بأن أحد الملوك جلب السيدة سارة زوجة سيدنا إبراهيم إلى نفسه، ولم يكن لسيدنا إبراهيم إلا أن يلتجئ إلى الصبر و الدعاء. فلنقرأ معا ما ذكره صاحب "السيف الصارم" في هذا الباب، فقد قال:« ... أرى أن أشير بالاختصار إلى ما ذكره صاحب "التفسير العزيزي" في هذا الباب ليتعظ أتباعه ومريديه، ومن أراد التوسع يمكنه الرجوع إلى التفسير المذكور: كانت سارة زوجة إبراهيم عليه السلام امرأة في غاية الجمال. هربت مع زوجها إبراهيم من ظلم الأشقياء وجبروتهم وبدأوا يقطعون الصحاري صوب مصر، وكان يومذاك على مصر ملك جبار، وكان من عادته إذا  وجد امرأة جميلة قتل زوجها وسجن إخوانها واغتصبها. فلما وصلت سارة وزوجها إلى مصر، ابتليت بهذا الملك الظالم، فقد أخذ جنود الملك الظالم إبراهيم وزوجه وسألوه: من تكون لك هذه المرأة؟ فقال سيدنا إبراهيم: هي أختي. وكان ينوي من قوله ذلك أنها أختي في الدين، وأختي في الإنسانية فكلنا من أولاد آدم عليه السلام ـ وللمنصف أن يدرك من هنا أن التقية من شعار الأنبياء، فقد أخذ بها سيدنا إبراهيم لما شعر بالإحراج والاضطرار ، والأوصياء يقتدون بالأنبياء والمؤمنون يقتدون بالأوصياء. ولو كان للقوم شيء من الحياء لفكروا فيما كتبه شيخهم وسيدهم "عزيز"! ـ فترك الجنود سيدنا إبراهيم وحملوا السيدة سارة بقوة السلاح إلى الملك الظالم. لم يكن لإبراهيم في هذا المقام حول ولا قوة, فلجأ إلى الصلاة وبالغ في التضرع والدعاء. أخذت سيدتنا سارة إلى الملك الشقي، ولما ر</w:t>
      </w:r>
      <w:r w:rsidR="00B006DD" w:rsidRPr="007C091B">
        <w:rPr>
          <w:rFonts w:ascii="Lotus Linotype" w:hAnsi="Lotus Linotype" w:cs="Lotus Linotype"/>
          <w:sz w:val="28"/>
          <w:szCs w:val="28"/>
          <w:rtl/>
          <w:lang w:bidi="ar"/>
        </w:rPr>
        <w:t>أى</w:t>
      </w:r>
      <w:r w:rsidRPr="007C091B">
        <w:rPr>
          <w:rFonts w:ascii="Lotus Linotype" w:hAnsi="Lotus Linotype" w:cs="Lotus Linotype"/>
          <w:sz w:val="28"/>
          <w:szCs w:val="28"/>
          <w:rtl/>
          <w:lang w:bidi="ar"/>
        </w:rPr>
        <w:t xml:space="preserve"> الملك </w:t>
      </w:r>
      <w:r w:rsidR="00B006DD" w:rsidRPr="007C091B">
        <w:rPr>
          <w:rFonts w:ascii="Lotus Linotype" w:hAnsi="Lotus Linotype" w:cs="Lotus Linotype"/>
          <w:sz w:val="28"/>
          <w:szCs w:val="28"/>
          <w:rtl/>
          <w:lang w:bidi="ar"/>
        </w:rPr>
        <w:t xml:space="preserve">جمالها </w:t>
      </w:r>
      <w:r w:rsidRPr="007C091B">
        <w:rPr>
          <w:rFonts w:ascii="Lotus Linotype" w:hAnsi="Lotus Linotype" w:cs="Lotus Linotype"/>
          <w:sz w:val="28"/>
          <w:szCs w:val="28"/>
          <w:rtl/>
          <w:lang w:bidi="ar"/>
        </w:rPr>
        <w:t>طار عقله وعشقها وأراد أن يقترب منها، رفعت سيدتنا سارة يديها تدعو على الظالم فشلت يديه. الخلاصة: أنه أظهر الندامة فدعت سارة له فشفي، ثم تكرر المشهد ثلاث مرات، وأخيرا اضطر الملك أن يتركها ووهب لها "هاجر"».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أرى من الواجب، أن أقدم شكري الجزيل للمؤلف الذي تجشم بذكر هذه القصة في هذا المقام، فقد كفانا تعب البحث عنها أو نقلها، فقد ذكر شيئا أثبت به ما نريد، وقد أبطل بها أدلته ومذهبه من حيث لا يشعر. فالقصة حجة عليه كما هي حجة لنا، ول</w:t>
      </w:r>
      <w:r w:rsidR="00CD0329" w:rsidRPr="007C091B">
        <w:rPr>
          <w:rFonts w:ascii="Lotus Linotype" w:hAnsi="Lotus Linotype" w:cs="Lotus Linotype"/>
          <w:sz w:val="28"/>
          <w:szCs w:val="28"/>
          <w:rtl/>
          <w:lang w:bidi="ar"/>
        </w:rPr>
        <w:t>ا أدري كيف عجز عقله ع</w:t>
      </w:r>
      <w:r w:rsidRPr="007C091B">
        <w:rPr>
          <w:rFonts w:ascii="Lotus Linotype" w:hAnsi="Lotus Linotype" w:cs="Lotus Linotype"/>
          <w:sz w:val="28"/>
          <w:szCs w:val="28"/>
          <w:rtl/>
          <w:lang w:bidi="ar"/>
        </w:rPr>
        <w:t>ن أن يدرك هذا المعنى؟!</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b/>
          <w:bCs/>
          <w:sz w:val="28"/>
          <w:szCs w:val="28"/>
          <w:rtl/>
          <w:lang w:bidi="ar"/>
        </w:rPr>
        <w:t>خلاصة الحكاية:</w:t>
      </w:r>
      <w:r w:rsidRPr="007C091B">
        <w:rPr>
          <w:rFonts w:ascii="Lotus Linotype" w:hAnsi="Lotus Linotype" w:cs="Lotus Linotype"/>
          <w:sz w:val="28"/>
          <w:szCs w:val="28"/>
          <w:rtl/>
          <w:lang w:bidi="ar"/>
        </w:rPr>
        <w:t xml:space="preserve"> أن جنود الملك الظالم أسروا السيدة سارة زوجة نبي الله إبراهيم عليه السلام، وحملوها إلى ملكهم الذي أراد بها شرا، فلما رأى إبراهيم الموقف التجأ إلى الله عز وجل بالدعاء والتضرع بين يديه، فقبل الله دعاءه وسلب القوة من أيدي الملك وعصم عرض السيدة الطاهرة، بل وقد أرى الملك الظالم معجزات صغرت أمامها نفسه ولم يجد إلا أن يقدم لسارة أمة لتخدمها تكفيرا لما صنع.</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والآن، هل يمكن أن نقارن بين هذه القصة وبين قصة سيدتنا أم كلثوم، وهل نجد بينهما وجه شبه ولو ضئيل؟!</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فلو كانت الحكاية مع سيدتنا أم كلثوم على نفس الشاكلة وأن عمر حملها إلى بيته جبرا وإكراها فكان لسيدنا علي أن يبالغ في الدعاء عليه ليشل الله أيدي عمر وليريه من آياته ومعجزاته ما تملأ قلبه خوفا ورهبة، فيرجع أم كلثوم إلى بيت أبيها معززا مكرما سالما غانما دون أن يمسها بسوء. بل ويهب لها أمة اعترافا بمقامها وتكفيرا لذنوبه. فلو حدث ذلك لكانت هذه القصة صورة من قصة سيدنا إبراهيم بتفاصيلها وفحواها.</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لكن الحكاية ـ كما يزعم الشيعة ـ على خلاف ذلك تماما، فعمر نكح أم كلثوم إكراها وحملها إلى بيته وظلت المعصومة عنده ثماني أو عشر سنوات، وقد رزق منها بولد وبنت، وبقيت السيدة أم كلثوم تعيش راضية مختارة سعيدة في بيت عمر إلى آخر أيامه. ولما توفاه الله تزوجت من ولد عمها جعفر الطيار.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أولا تتعجب أيها الرجل من أن الله عز وجل ينجي السيدة سارة من الملك الظالم ويحفظ عرضها بمعجزات تملأ قلب الملك الجابر خوفا ودهشة وتشلل يديه، في حين أن بحر غضب الجبار يظل هادئا وقهره وجلاله يبقى صامتا، وهو يرى منافقا مرتدا يغتصب السيدة أم كلثوم بنت فاطمة بنت رسول الله وحبيبه ومصطفاه؟! فلا معجزة تتجلى ولا أيادي تشل، ولا يحفظ عرض حفيدة رسول الله ومجتباه وخليله. أو لا يدل ذلك على أن رب الشيعة وإلههم خاف من عمر فلم يحرك ساكنا وظل صامتا، أو أنه صبر كوصي رسوله وذلك لأن عامة الناس وأدناهم لا يستطيع الصبر في مثل هذه المواقف ويفدي عرضه بروحه ودمه، لكن مقام الإمام والوصي أرفع من هذا بكثير، فـ"رب القوم" صبر على هذا الموقف صبر أئمتهم! ـ نعوذ بالله من </w:t>
      </w:r>
      <w:r w:rsidRPr="007C091B">
        <w:rPr>
          <w:rFonts w:ascii="Lotus Linotype" w:hAnsi="Lotus Linotype" w:cs="Lotus Linotype"/>
          <w:sz w:val="28"/>
          <w:szCs w:val="28"/>
          <w:highlight w:val="red"/>
          <w:rtl/>
          <w:lang w:bidi="ar"/>
        </w:rPr>
        <w:t>هفواتهم</w:t>
      </w:r>
      <w:r w:rsidR="00FE0B64" w:rsidRPr="007C091B">
        <w:rPr>
          <w:rFonts w:ascii="Lotus Linotype" w:hAnsi="Lotus Linotype" w:cs="Lotus Linotype"/>
          <w:sz w:val="28"/>
          <w:szCs w:val="28"/>
          <w:highlight w:val="yellow"/>
          <w:rtl/>
          <w:lang w:bidi="ar"/>
        </w:rPr>
        <w:t>(شطحاتهم</w:t>
      </w:r>
      <w:r w:rsidR="00FE0B64"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ومن سوء اعتقاداتهم ـ.</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وبقيت في القصة شبهة جاهلة أخرى قد تثيرها العقول الهشة، فأرى أن أشير إليها وأوضحها هنا قبل أن يحتج بها القوم وهي: فقد ثبت في كتب التاريخ والسير أنه لما قبض الملك الظالم على السيدة سارة زوجة نبي الله إبراهيم، دعا خليل الله ربه وتضرع بين يديه، فكان</w:t>
      </w:r>
      <w:r w:rsidR="00E73522" w:rsidRPr="007C091B">
        <w:rPr>
          <w:rFonts w:ascii="Lotus Linotype" w:hAnsi="Lotus Linotype" w:cs="Lotus Linotype"/>
          <w:sz w:val="28"/>
          <w:szCs w:val="28"/>
          <w:rtl/>
          <w:lang w:bidi="ar"/>
        </w:rPr>
        <w:t xml:space="preserve"> أن أظهر الله تلك المعجزة التي </w:t>
      </w:r>
      <w:r w:rsidRPr="007C091B">
        <w:rPr>
          <w:rFonts w:ascii="Lotus Linotype" w:hAnsi="Lotus Linotype" w:cs="Lotus Linotype"/>
          <w:sz w:val="28"/>
          <w:szCs w:val="28"/>
          <w:rtl/>
          <w:lang w:bidi="ar"/>
        </w:rPr>
        <w:t xml:space="preserve">شلت أيدي السلطان الجائر. لكن سيدنا علي المرتضى لم يدع بعد ذهاب ابنته ليقبل الله دعاءه، فتظهر المعجزات! فقد صح أن سيدنا علي المرتضى لم يدع  وكذلك صح أن سيدنا الأمير سكت على اغتصاب ابنته، فماذا يصنع الله عز وجل؟ فهو لا ينزل غضبه من غير دعاء أو سؤال! </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لكن، يا ترى! ماذا كان يمنع سيدنا الأمير من أن يدعو؟ لماذا سكت على هذه الجريمة النكراء؟ وإذا كان يخاف القوم ويخشاهم على نفسه، فلم لم يغلق أبواب بيته على نفسه في ظلمة الليل ولم يرفع يديه بين يدي ربه ليدعوه والناس نيام؟! فإن سكت على الموقف الصعب اضطرارا وخوفا، ما الذي منعه من البوح بما في صدره في دعاء في ظلمة الليل البهيم وليس بينه وبين الله حجاب؟! فهل كان يخاف من ظل عمر وخياله. وهل كان يتصور أن خيال عمر يعسعس في الليل ويطير بين القلوب ليرى ماذا في قلوب الناس، وما يجري في صدورهم! فلو وجد الأمير يدعو عليه لآذاه ولعذبه ولحدث له ما كان يحذر منه، أي</w:t>
      </w:r>
      <w:r w:rsidR="00B006DD" w:rsidRPr="007C091B">
        <w:rPr>
          <w:rFonts w:ascii="Lotus Linotype" w:hAnsi="Lotus Linotype" w:cs="Lotus Linotype"/>
          <w:sz w:val="28"/>
          <w:szCs w:val="28"/>
          <w:rtl/>
          <w:lang w:bidi="ar"/>
        </w:rPr>
        <w:t>؛</w:t>
      </w:r>
      <w:r w:rsidRPr="007C091B">
        <w:rPr>
          <w:rFonts w:ascii="Lotus Linotype" w:hAnsi="Lotus Linotype" w:cs="Lotus Linotype"/>
          <w:sz w:val="28"/>
          <w:szCs w:val="28"/>
          <w:rtl/>
          <w:lang w:bidi="ar"/>
        </w:rPr>
        <w:t xml:space="preserve"> القتل!</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لكن هذه الأسطورة تتلاشى أمام الحقيقة المرة؛ فالدعاء لا يتطلب صوتا مسموعا ولا شفاها متحركة وكان يكفي لسيدنا علي أن يطرق أبواب السماء بدعاء في خلجات صدره وقلبه لا يسمعه إلا الله سبحانه وتعالى، فإنه يعلم ما في الصدور وأخفى.</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فيا ترى! إذا جاريناكم في ترهاتكم وقلنا بأن سيدنا علي المرتضى، أسد الله وفاتح خيبر هاب عمر فسكت، ولم يتكلم خوفا على نفسه، ثم إنه لم يدع مخافة أن يسمعه عمر، فيا ليت شعري ، كيف نجاريكم على أنه لم يدع في خلجات صدره في الليل البهيم خلف الأبواب المغلقة؟ هذا لا يستطيع عاقل أن يتصوره. ويا ليت أحد الشيعة يتكرم علينا فيوضح لنا الأمر!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وإذا يقول أحد علماء القوم: ما الحاجة إلى الدعاء بعد أن تم النكاح؟! معاذ الله  ثم معاذ الله، لم يكن عمر زان</w:t>
      </w:r>
      <w:r w:rsidR="00B006DD" w:rsidRPr="007C091B">
        <w:rPr>
          <w:rFonts w:ascii="Lotus Linotype" w:hAnsi="Lotus Linotype" w:cs="Lotus Linotype"/>
          <w:sz w:val="28"/>
          <w:szCs w:val="28"/>
          <w:rtl/>
          <w:lang w:bidi="ar"/>
        </w:rPr>
        <w:t>ي</w:t>
      </w:r>
      <w:r w:rsidRPr="007C091B">
        <w:rPr>
          <w:rFonts w:ascii="Lotus Linotype" w:hAnsi="Lotus Linotype" w:cs="Lotus Linotype"/>
          <w:sz w:val="28"/>
          <w:szCs w:val="28"/>
          <w:rtl/>
          <w:lang w:bidi="ar"/>
        </w:rPr>
        <w:t>ا أو فاسقا حتى يشعر سيدنا علي بإحراج من هذا النكاح.</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وهذا ما نقوله. لكن ماذا ستصنعون بحديث:" أول فرج غصبت منا"، وكيف عسى أن تمسحوا العار من تلك المئات بل الآلاف من الصفحات التي سودتموها وأنتم توجهون هذا الزواج يمينا وشمالا وتلتمسون له الأعذار والأدلة. فإذا قلتم بأن سيدنا عمر رضي الله عنه كان يحب سيدنا عليا رضي الله عنه، وكان راضيا منه، وأن سيدنا علي رضي الله عنه كان يحب أخاه عمرا رضي الله عنه وكان راضيا من سيرته، وكان كل منهما يشهد بالإيمان </w:t>
      </w:r>
      <w:r w:rsidR="00B006DD" w:rsidRPr="007C091B">
        <w:rPr>
          <w:rFonts w:ascii="Lotus Linotype" w:hAnsi="Lotus Linotype" w:cs="Lotus Linotype"/>
          <w:sz w:val="28"/>
          <w:szCs w:val="28"/>
          <w:rtl/>
          <w:lang w:bidi="ar"/>
        </w:rPr>
        <w:t>و</w:t>
      </w:r>
      <w:r w:rsidRPr="007C091B">
        <w:rPr>
          <w:rFonts w:ascii="Lotus Linotype" w:hAnsi="Lotus Linotype" w:cs="Lotus Linotype"/>
          <w:sz w:val="28"/>
          <w:szCs w:val="28"/>
          <w:rtl/>
          <w:lang w:bidi="ar"/>
        </w:rPr>
        <w:t>الإخلاص للآخر، وأن هذا الزواج حدث برضى من الطرفين، فقد انتهت المشكلة وليس بيننا خلاف. لكن هذا يعني بطلان المذهب الشيعي، وأن كل هذه العقائد التي نسجت على أوتار من العنكبوت تتلاشى وتتضح الحقيقة كالشمس في رابعة النهار!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فلو وصل الشيعة إلى هذا لا يبقى أمامهم إلا الاعتراف بكذب المذهب وضلاله، ومن ثم تركه إلى الحق المبين والمحجة البيضاء التي ليلها كنهارها، والتي لا يزيغ عنها إلا هالك.</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b/>
          <w:bCs/>
          <w:sz w:val="28"/>
          <w:szCs w:val="28"/>
          <w:rtl/>
          <w:lang w:bidi="ar"/>
        </w:rPr>
        <w:t xml:space="preserve">ويا ليت شعري! </w:t>
      </w:r>
      <w:r w:rsidRPr="007C091B">
        <w:rPr>
          <w:rFonts w:ascii="Lotus Linotype" w:hAnsi="Lotus Linotype" w:cs="Lotus Linotype"/>
          <w:sz w:val="28"/>
          <w:szCs w:val="28"/>
          <w:rtl/>
          <w:lang w:bidi="ar"/>
        </w:rPr>
        <w:t>ما جدوى ما صنعه علماء القوم من أن سودوا آلاف الصفحات يحرفون الكلم عن مواضعه ويؤولون النصوص والروايات التي رووها هم بأنفسهم عن هذا الزواج إلا أن يطمسوا الحقيقة ويصوروا النور ظلاما، فمنهم من قال بأن الزواج تم خوفا من القتل، والآخر زعم بأنه صورة من الصبر يعجز عنها البشر، ومنهم من شبه الحكاية بما جرى لسيدنا لوط، ومنهم من مثل لها بحكاية سيدتنا سارة وسيدنا إبراهيم مع الملك الظالم، ومنهم من زعم أن جنية تمثلت دور سيدتنا أم كلثوم كل تلك السنوات. فكل قد أدلى بدلوه وسود آلافا من الصفحات ليقعد رأيه على الكرسي وليقدم مئات الأعذار والأدلة ليثبت جواز هذا النكاح وليشبهه بأكل لحم الميتة في حالة الضرورة الشرعية</w:t>
      </w:r>
      <w:r w:rsidR="00C93FB1" w:rsidRPr="00C93FB1">
        <w:rPr>
          <w:rFonts w:ascii="Lotus Linotype" w:hAnsi="Lotus Linotype" w:cs="Arabic11 BT"/>
          <w:sz w:val="28"/>
          <w:szCs w:val="28"/>
          <w:vertAlign w:val="superscript"/>
          <w:rtl/>
          <w:lang w:bidi="ar"/>
        </w:rPr>
        <w:t>(</w:t>
      </w:r>
      <w:r w:rsidR="00C93FB1" w:rsidRPr="00C93FB1">
        <w:rPr>
          <w:rStyle w:val="FootnoteReference"/>
          <w:rFonts w:ascii="Lotus Linotype" w:hAnsi="Lotus Linotype" w:cs="Arabic11 BT"/>
          <w:sz w:val="28"/>
          <w:szCs w:val="28"/>
          <w:rtl/>
          <w:lang w:bidi="ar"/>
        </w:rPr>
        <w:footnoteReference w:id="141"/>
      </w:r>
      <w:r w:rsidR="00C93FB1" w:rsidRPr="00C93FB1">
        <w:rPr>
          <w:rFonts w:ascii="Lotus Linotype" w:hAnsi="Lotus Linotype" w:cs="Arabic11 BT"/>
          <w:sz w:val="28"/>
          <w:szCs w:val="28"/>
          <w:vertAlign w:val="superscript"/>
          <w:rtl/>
          <w:lang w:bidi="ar"/>
        </w:rPr>
        <w:t>)</w:t>
      </w:r>
      <w:r w:rsidRPr="007C091B">
        <w:rPr>
          <w:rFonts w:ascii="Lotus Linotype" w:hAnsi="Lotus Linotype" w:cs="Lotus Linotype"/>
          <w:sz w:val="28"/>
          <w:szCs w:val="28"/>
          <w:rtl/>
          <w:lang w:bidi="ar"/>
        </w:rPr>
        <w:t>.</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فيا ترى، لم كانت كل هذه المحاولات؟ إنها جاءت لتحول بين القول بالكفاءة في هذا الزواج وأنه كان يليق لسيدتنا أم كلثوم أن تتزوج من سيدنا عمر رضي الله عنه، ولتحول بين القول برضا سيدنا علي رضي الله عنه من هذا النكاح. فقد جاءت كل هذه المحاولات الفاشلة لإنكار فضيلة سيدنا عمر وقد أدى ذلك إلى كل تلك التحريفات والتأويلات التي اتهموا بها أهل البيت بأشنع الأوصاف وأقبح الصفات. ولعل لسان حالهم كان يقول: لا نرضى لعمر بمنقبة ولا فضيلة ولا نقبله أبدا وإن أدى ذلك إلى شتم أهل البيت والطعن في أعراض بناتهم الطاهرات وإلى اتهام الأولياء والأوصياء بأقبح الصفات. فنقبل كل هذه المساوئ ونرضى بكل هذه الدناءة لكننا نرفض أن نسلم لعمر بأية فضيلة أو منقبة!</w:t>
      </w:r>
    </w:p>
    <w:p w:rsidR="0013605B" w:rsidRPr="007C091B" w:rsidRDefault="0013605B" w:rsidP="00102C6E">
      <w:pPr>
        <w:pStyle w:val="a"/>
        <w:numPr>
          <w:ilvl w:val="0"/>
          <w:numId w:val="0"/>
        </w:numPr>
        <w:ind w:left="94"/>
        <w:rPr>
          <w:rtl/>
          <w:lang w:bidi="ar"/>
        </w:rPr>
      </w:pPr>
      <w:bookmarkStart w:id="81" w:name="_Toc352761874"/>
      <w:r w:rsidRPr="007C091B">
        <w:rPr>
          <w:rtl/>
          <w:lang w:bidi="ar"/>
        </w:rPr>
        <w:t>التأويل الثاني: الوصية</w:t>
      </w:r>
      <w:r w:rsidR="00C93FB1" w:rsidRPr="00C93FB1">
        <w:rPr>
          <w:rFonts w:cs="Arabic11 BT"/>
          <w:bCs w:val="0"/>
          <w:vertAlign w:val="superscript"/>
          <w:rtl/>
          <w:lang w:bidi="ar"/>
        </w:rPr>
        <w:t>(</w:t>
      </w:r>
      <w:r w:rsidR="00C93FB1" w:rsidRPr="00C93FB1">
        <w:rPr>
          <w:rStyle w:val="FootnoteReference"/>
          <w:rFonts w:ascii="Lotus Linotype" w:hAnsi="Lotus Linotype" w:cs="Arabic11 BT"/>
          <w:bCs w:val="0"/>
          <w:rtl/>
          <w:lang w:bidi="ar"/>
        </w:rPr>
        <w:footnoteReference w:id="142"/>
      </w:r>
      <w:r w:rsidR="00C93FB1" w:rsidRPr="00C93FB1">
        <w:rPr>
          <w:rFonts w:cs="Arabic11 BT"/>
          <w:bCs w:val="0"/>
          <w:vertAlign w:val="superscript"/>
          <w:rtl/>
          <w:lang w:bidi="ar"/>
        </w:rPr>
        <w:t>)</w:t>
      </w:r>
      <w:r w:rsidRPr="007C091B">
        <w:rPr>
          <w:rtl/>
          <w:lang w:bidi="ar"/>
        </w:rPr>
        <w:t>...</w:t>
      </w:r>
      <w:bookmarkEnd w:id="81"/>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اتضح للجميع بطلان ما قالوه من حكاية الصبر، وآن أن نتطرق إلى تأويلهم الثاني والرد عليه.</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لما وجد علماء الشيعة أن ما قالوه عن الصبر وما أولوا به القصة إلى الصبر لا يثبت وأن الصبر لا يمكن أن يكون عذرا أو دليلا في مثل هذه المواقف الحرجة، بحثوا عن تأويل آخر يغطون تلك السوءة المكشوفة التي قد تزلزل عقائدهم وتثير الشبهات على أصول مذهبهم، واستطاعوا أخيرا أن يتصنعوا شيئا آخر اشتهر بقضية "الوصية".</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فقد زعموا بأن سيد الكونين وإمام المرسلين صلى الله عليه وسلم أوصى وصيه وإمام أمته ألا يحرك ساكنا وأن يصبر وأن يتحمل من خلفاء الزور كل ظلم وزور يصدر منهم، وأنه صلى الله عليه وسلم قد أخبر سيدنا عليا رضي الله عنه عن كل الوقائع التي ستحدث له بالتفصيل وأوصاه عن كل منها بالصبر. فكيف كان يمكن للوصي أن يعارض وصية النبي صلى الله عليه وسلم وألا يصبر كما أمر؟!</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شرح القاضي نور الله الشوستري هذا المعنى في كتابه "المصائب" وإليك نص ما قاله كما ذكره صاحب "</w:t>
      </w:r>
      <w:r w:rsidR="00BF495E" w:rsidRPr="007C091B">
        <w:rPr>
          <w:rFonts w:ascii="Lotus Linotype" w:hAnsi="Lotus Linotype" w:cs="Lotus Linotype"/>
          <w:sz w:val="28"/>
          <w:szCs w:val="28"/>
          <w:highlight w:val="yellow"/>
          <w:rtl/>
          <w:lang w:bidi="ar"/>
        </w:rPr>
        <w:t>إزالة الغين</w:t>
      </w:r>
      <w:r w:rsidRPr="007C091B">
        <w:rPr>
          <w:rFonts w:ascii="Lotus Linotype" w:hAnsi="Lotus Linotype" w:cs="Lotus Linotype"/>
          <w:sz w:val="28"/>
          <w:szCs w:val="28"/>
          <w:rtl/>
          <w:lang w:bidi="ar"/>
        </w:rPr>
        <w:t>":« فقد قال بعض الجهال منهم: لماذا سلم علي ـ رضي الله عنه ـ بهذا الزواج من هذا الرجل الذي قلتم فيه ما قلتم؟! نقول لهم: هذا هو عين الجهالة والحمق. وأصل القصة هو أن الرسول ـ صلى الله عليه وسلم ـ قد أوصى عليا عند وفاته بكل ما كان يحتاج إليه وأخبره بكل ما سوف يحدث له من أمر المستولين واحدا بعد الآخر. فسأل علي: بم تأمرني يا رسول الله! فقال الرسول: اصبر حتى يرجع الناس إليك طوعا عند ذلك قاتل الناكثين والقاسطين والمارقين، ولا تنازع أحدا من الثلاثة ـ أي: الخلفاء الثلاثة ـ لئلا تلقي بنفسك في التهلكة فيرجع الناس من النفاق إلى الشقاق. إذن فقد كان علي عليه السلام يحفظ وصية الرسول ـ صلى الله عليه وسلم ـ ويعمل بها ليحفظ بها الدين فلا يعود الناس إلى جاهليتهم الأولى. ولما خطب عمر أم كلثوم منه فكر علي في نفسه وقال: إذا رفضت وامتنعتها عنه فسيسعى في قتلي، وإذا أراد قتلي ودافعت عن نفسي فقد عصيت رسول الله صلى الله عليه وسلم، وخالفت وصيته ويدخل في الدين ما كان قد حذرني منها رسول الله ـ صلى الله عليه وسلم ـ. فوجد أن أخف الضررين هو أن يسلم ابنته فينجو من القتل ومن مخالفة وصية الرسول صلى الله عليه وسلم، ففوض أمرها لله وكان يعلم أن ما غصبه عمر من أموال المسلمين وما ارتكبه من إنكار الحق والجلوس مكان الرسول صلى الله عليه وسلم، ومن تغيير الأحكام السماوي</w:t>
      </w:r>
      <w:r w:rsidR="00B006DD" w:rsidRPr="007C091B">
        <w:rPr>
          <w:rFonts w:ascii="Lotus Linotype" w:hAnsi="Lotus Linotype" w:cs="Lotus Linotype"/>
          <w:sz w:val="28"/>
          <w:szCs w:val="28"/>
          <w:rtl/>
          <w:lang w:bidi="ar"/>
        </w:rPr>
        <w:t>ة</w:t>
      </w:r>
      <w:r w:rsidRPr="007C091B">
        <w:rPr>
          <w:rFonts w:ascii="Lotus Linotype" w:hAnsi="Lotus Linotype" w:cs="Lotus Linotype"/>
          <w:sz w:val="28"/>
          <w:szCs w:val="28"/>
          <w:rtl/>
          <w:lang w:bidi="ar"/>
        </w:rPr>
        <w:t xml:space="preserve"> ومن تبديل الفرائض الربانية كما سبق أن بينا، أعظم عند الله وأقطع وأشنع من اغتصاب هذا الفرج، فسلمها له وصبر كما أمره رسول الله ـ صلى الله عليه وسلم ـ بذلك».</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خلاصة هذه الوصية المزعومة هي أن الرسول صلى الله عليه وسلم  قد أمر سيدنا عليا رضي الله عنه في وصيته هذه ألا يحرك ساكنا أمام الخلفاء الثلاثة وألا يعارضهم وألا يخالفهم، فليرتكبوا ما يحلوا لهم من الظلم والفسق، وليغتصبوا ما يحلوا لهم من الأموال والأعراض، فلا تحرك رأسا ولا تنطق ببنت شفة أمام طغيانهم وظلمهم. وهذا كان السبب في أن سيدنا عليا لم يتكلم في قضية الإمامة والخلافة وسكت عنها تماما. ولا يخفى على أحد صور الفساد التي نتجت عن خلافة عمر. وإن اغتصاب الخلافة والتصرف في أموال المسلمين و</w:t>
      </w:r>
      <w:r w:rsidR="00B006DD" w:rsidRPr="007C091B">
        <w:rPr>
          <w:rFonts w:ascii="Lotus Linotype" w:hAnsi="Lotus Linotype" w:cs="Lotus Linotype"/>
          <w:sz w:val="28"/>
          <w:szCs w:val="28"/>
          <w:rtl/>
          <w:lang w:bidi="ar"/>
        </w:rPr>
        <w:t>إبعاد</w:t>
      </w:r>
      <w:r w:rsidRPr="007C091B">
        <w:rPr>
          <w:rFonts w:ascii="Lotus Linotype" w:hAnsi="Lotus Linotype" w:cs="Lotus Linotype"/>
          <w:sz w:val="28"/>
          <w:szCs w:val="28"/>
          <w:rtl/>
          <w:lang w:bidi="ar"/>
        </w:rPr>
        <w:t xml:space="preserve"> سيدنا أمير المؤمنين عن منصب خلافة الرسول صلى الله عليه وسلم والجلوس على كرسي الخلافة مكانه أشنع وأقبح عند الله من اغتصاب فرج أم كلثوم! فما الغرابة إذن في أن يصبر سيدنا علي على اغتصاب فرج ابنته أم كلثوم. وهو قد صبر على أعظم وأقبح وأشنع منه عملا بوصية الرسول صلى الله عليه وسلم يوم أن اغتصبت الخلافة منه وجلس أناس مقام الرسول صلى الله عليه وسلم ظلما وزورا؟!</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وقد أطال القاضي نور الله الشوستري لسانه بكل لطف ولين فدس السم في العسل في كتابه "مصائب النواصب" إلى أن وصل إلى درجة أن مزق ستائر الحياء والغيرة كلها وكشف عن حقيقته وجوهره وزعم أن ما فعله عمر من اغتصاب الخلافة والجلوس على مسند الرسول صلى الله عليه وسلم أشنع وأعظم عند الله من اغتصاب ألف فرج، ما رأيك بفرج واحدة. </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وإليك نص ما قاله كما ورد في "</w:t>
      </w:r>
      <w:r w:rsidR="00BF495E" w:rsidRPr="007C091B">
        <w:rPr>
          <w:rFonts w:ascii="Lotus Linotype" w:hAnsi="Lotus Linotype" w:cs="Lotus Linotype"/>
          <w:sz w:val="28"/>
          <w:szCs w:val="28"/>
          <w:rtl/>
          <w:lang w:bidi="ar"/>
        </w:rPr>
        <w:t>إزالة الغين</w:t>
      </w:r>
      <w:r w:rsidRPr="007C091B">
        <w:rPr>
          <w:rFonts w:ascii="Lotus Linotype" w:hAnsi="Lotus Linotype" w:cs="Lotus Linotype"/>
          <w:sz w:val="28"/>
          <w:szCs w:val="28"/>
          <w:rtl/>
          <w:lang w:bidi="ar"/>
        </w:rPr>
        <w:t>":« إنما زعمه لنفسه من الإمامة ظلما وزورا وتعديا. ومن مخالفته أمر الله ورسوله صلى الله عليه وسلم من دفع الإمام المنصوص عليه من قبل الله عز وجل ومن قبل رسوله صلى الله عليه وسلم ، ومن الاستيلاء على أمور المسلمين والحكم على غير ما أنزل الله عز وجل وما أمر به رسوله، أعظم عند الله من اغتصاب ألف فرج مؤمنة، فأين منها فرج واحدة»!</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فيا أيها الحيي من المؤمنين، ويا أيها الشيعي الغيور: أ نشدك الله وأذكرك بحياءك وصفائك أن تتمعن في لطافة هذا الكلام الظريف (!) الذي سرده القاضي نور الله الشوستري، وأن تعيد النظر في ألفاظه ومعانيه ليتضح ما طعن به الرجل في الأئمة الأطهار وبناتهم الطيبات، وإلى شناعة ألفاظه في بيان نكاح سيدتنا أم كلثوم بنت فاطمة الزهراء ابنة رسول الله ومصطفاه محمد صلى الله عليه وسلم!!..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b/>
          <w:bCs/>
          <w:sz w:val="28"/>
          <w:szCs w:val="28"/>
          <w:rtl/>
          <w:lang w:bidi="ar"/>
        </w:rPr>
        <w:t>سبحان الله! ما أغرب أمرهم!</w:t>
      </w:r>
      <w:r w:rsidRPr="007C091B">
        <w:rPr>
          <w:rFonts w:ascii="Lotus Linotype" w:hAnsi="Lotus Linotype" w:cs="Lotus Linotype"/>
          <w:sz w:val="28"/>
          <w:szCs w:val="28"/>
          <w:rtl/>
          <w:lang w:bidi="ar"/>
        </w:rPr>
        <w:t xml:space="preserve"> يدعون محبة ابنة الرسول صلى الله عليه وسلم سيدة النساء فاطمة الزهراء، ثم يطعنون في عرض ابنتها ويتهمونها بهذه الشناعة والقبح! فتكاد الأرض تنشق وتكاد السماء ترتعد منها فترمي برق غضبها ورعد زجرها على تلك الأفواه النتنة التي تتفوه بمثل هذه الكلمات الجارحة القبيحة. أولا يدرك هؤلاء مقام تلك الفتاة المعصومة الطاهرة التي تربت في بيت النبوة ولم ير أحد وجهها العفيف الطاهر وهي ابنة فاطمة الزهراء تلك التي تتقدم يوم الحشر فينادي مناد "غضوا أبصاركم" فإن العفيفة الطاهرة ابنة الرسول صلى الله عليه وسلم تمر من هنا. فلا يلتفت إليها أحد. أي: أن الشيعة الإمامية يتلاعبون بعرض فتاة شرف الله أمها ورفع مقامها إلى هذه الدرجة العالية، فيقولون في فلذة كبدها كل هذه القبائح والشتائم التي لا يستطيع اللسان تردادها في حق فتاة من عامة الناس!</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أما التشبث بوصية الرسول عليه التحية والثن</w:t>
      </w:r>
      <w:r w:rsidR="0012183E" w:rsidRPr="007C091B">
        <w:rPr>
          <w:rFonts w:ascii="Lotus Linotype" w:hAnsi="Lotus Linotype" w:cs="Lotus Linotype"/>
          <w:sz w:val="28"/>
          <w:szCs w:val="28"/>
          <w:rtl/>
          <w:lang w:bidi="ar"/>
        </w:rPr>
        <w:t xml:space="preserve">اء فعذر أقبح من الذنب لا يقبله </w:t>
      </w:r>
      <w:r w:rsidRPr="007C091B">
        <w:rPr>
          <w:rFonts w:ascii="Lotus Linotype" w:hAnsi="Lotus Linotype" w:cs="Lotus Linotype"/>
          <w:sz w:val="28"/>
          <w:szCs w:val="28"/>
          <w:rtl/>
          <w:lang w:bidi="ar"/>
        </w:rPr>
        <w:t>العقل ولا يرتضي به النقل!</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أما العقل فيقول بأن الرسول لم يبعث إلا لهداية الناس وإرشادهم، فقد كان عمله أن يجنب الناس من الضلال وأن يخرجهم من الظلمات إلى النور وأن يوصي خلفائه ووزراءه بأن يكملوا مسيرته وأن يسعوا في سبيل كل ما يجنب الناس من الضلال، فكيف للعقل أن يقبل أن الرسول صلى الله عليه وسلم قد أوصى سيدنا أمير المؤمنين بأن يسكت وهو يرى الخلفاء الثلاثة يغتصبون الخلافة منه، ويضيعون أمر الله ورسوله فيه، ويتصرفون في مال المسلمين على </w:t>
      </w:r>
      <w:r w:rsidR="00B006DD" w:rsidRPr="007C091B">
        <w:rPr>
          <w:rFonts w:ascii="Lotus Linotype" w:hAnsi="Lotus Linotype" w:cs="Lotus Linotype"/>
          <w:sz w:val="28"/>
          <w:szCs w:val="28"/>
          <w:rtl/>
          <w:lang w:bidi="ar"/>
        </w:rPr>
        <w:t>أ</w:t>
      </w:r>
      <w:r w:rsidRPr="007C091B">
        <w:rPr>
          <w:rFonts w:ascii="Lotus Linotype" w:hAnsi="Lotus Linotype" w:cs="Lotus Linotype"/>
          <w:sz w:val="28"/>
          <w:szCs w:val="28"/>
          <w:rtl/>
          <w:lang w:bidi="ar"/>
        </w:rPr>
        <w:t>هوا</w:t>
      </w:r>
      <w:r w:rsidR="00B006DD" w:rsidRPr="007C091B">
        <w:rPr>
          <w:rFonts w:ascii="Lotus Linotype" w:hAnsi="Lotus Linotype" w:cs="Lotus Linotype"/>
          <w:sz w:val="28"/>
          <w:szCs w:val="28"/>
          <w:rtl/>
          <w:lang w:bidi="ar"/>
        </w:rPr>
        <w:t>ئ</w:t>
      </w:r>
      <w:r w:rsidRPr="007C091B">
        <w:rPr>
          <w:rFonts w:ascii="Lotus Linotype" w:hAnsi="Lotus Linotype" w:cs="Lotus Linotype"/>
          <w:sz w:val="28"/>
          <w:szCs w:val="28"/>
          <w:rtl/>
          <w:lang w:bidi="ar"/>
        </w:rPr>
        <w:t>هم ويحرفون كتاب الله ويبدلون سنة رسول الله صلى الله عليه وسلم ، ويغتصبون بناته، وأن يبقى صامتا أما</w:t>
      </w:r>
      <w:r w:rsidR="00B006DD" w:rsidRPr="007C091B">
        <w:rPr>
          <w:rFonts w:ascii="Lotus Linotype" w:hAnsi="Lotus Linotype" w:cs="Lotus Linotype"/>
          <w:sz w:val="28"/>
          <w:szCs w:val="28"/>
          <w:rtl/>
          <w:lang w:bidi="ar"/>
        </w:rPr>
        <w:t>م</w:t>
      </w:r>
      <w:r w:rsidRPr="007C091B">
        <w:rPr>
          <w:rFonts w:ascii="Lotus Linotype" w:hAnsi="Lotus Linotype" w:cs="Lotus Linotype"/>
          <w:sz w:val="28"/>
          <w:szCs w:val="28"/>
          <w:rtl/>
          <w:lang w:bidi="ar"/>
        </w:rPr>
        <w:t xml:space="preserve"> كل هذه الفجائع وأن يشعر بالسعادة في نفسه وهر يرى كل ذلك! فهل يستطيع عاقل أن يتصور بأن الرسول صلى الله عليه وسلم قد نطق بمثل هذا الكلام ـ نعوذ بالله منه ـ؟!..</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وانظر إلى التهمة الشنيعة التي وجهت إلى الرسول صلى الله عليه وسلم!!..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وكذلك ما زعموه في أنه فعل كل ذلك إتباعا لأمر الرسول صلى الله عليه وسلم: ليبقى الناس على ظاهر الإسلام ولئلا يرت</w:t>
      </w:r>
      <w:r w:rsidR="00863572" w:rsidRPr="007C091B">
        <w:rPr>
          <w:rFonts w:ascii="Lotus Linotype" w:hAnsi="Lotus Linotype" w:cs="Lotus Linotype"/>
          <w:sz w:val="28"/>
          <w:szCs w:val="28"/>
          <w:rtl/>
          <w:lang w:bidi="ar"/>
        </w:rPr>
        <w:t>كبوا الكفر والشرك علانية؛ خلاف ا</w:t>
      </w:r>
      <w:r w:rsidRPr="007C091B">
        <w:rPr>
          <w:rFonts w:ascii="Lotus Linotype" w:hAnsi="Lotus Linotype" w:cs="Lotus Linotype"/>
          <w:sz w:val="28"/>
          <w:szCs w:val="28"/>
          <w:rtl/>
          <w:lang w:bidi="ar"/>
        </w:rPr>
        <w:t>لعقل السليم.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فبالله عليكم! هل يعقل بأن الصحابة الذين تجاوز عددهم مئة ألف إنسان آمنوا برسول الله صلى الله عليه وسلم مع الأيام وتربوا في مدرسته وفدوه بأموالهم وأرواحهم ووقفوا صفا واحدا يبذلون له أموالهم ودماءهم في ميادين الجهاد، وقد رأت عيونهم آلاف المعجزات، وقد أنزل الله تعالى في شأنهم وفضلهم عشرات من الآيات البينات تتلى إلى يوم القيامة و... سوف يتركون دينهم إذا رأوا عليا رضي الله عنه يعارض الخلفاء الثلاثة، ويظهرون الكفر ويشركون بالله ويعودون إلى جاهليتهم الأولى قبل نبوة خاتم الأنبياء عليه أفضل التحيات وأتم التسليم؟!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وهل يعقل أن يقوم سيدنا علي رضي الله عنه بالحق ويشهر سيفه أمام الخلفاء الثلاثة دفاعا عن أموال المسلمين وأعراضهم ودمائهم وأن ينادي بحفظ دين الله عز وجل  من التحريف والتبديل وإخراج الناس من الظلمات إلى النور فيلبس الناس لامتهم للحرب عليه مكان أن يلتفوا حوله وينادوا بما ينادي، ويساعدوه ويعينوه في دعوته؟! فهل يعقل أن يخرج المسلمون عن بكرة أبيهم على هذه الدعوة، فيرموا دينهم وإسلامهم جانبا ويعودوا إلى عبادة الأصنام؟!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فيا ترى! ما الفائدة من إيمان مثل هذه الجماعة ومن إسلامهم؟ أولا يستوي إسلامهم وكفرهم؟!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وما جدوى وصية الرسول عليه التحية والثناء لعلي أن يصبر لئلا يكفر هؤلاء القوم، وقد كفروا. فما فائدة وصية تمنع عليا من الأمر بالمعروف حذرا من أن يقع ما قد وقع قبل زمن، فهؤلاء قد تخلوا عن الإيمان والإسلام؟!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وما الفائدة من الحرص على ظاهر إيمان قوم إذا دعاهم سيدنا علي رضي الله عنه للدفاع عن حوزة الإسلام بالوقوف أمام خلفاء ظلمة جبارين اغتصبوا الخلافة وسرقوا أموال الناس وغيروا سنة رسول الله صلى الله عليه وسلم وحرفوا كتاب الله واغتصبوا حفيدة المصطفى صلى الله عليه وسلم، لا يساندونه فحسب بل ينكرون رسالة المصطفى صلى الله عليه وسلم؟!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هل يرضى العقل بأن يتحمل سيدن</w:t>
      </w:r>
      <w:r w:rsidR="00B006DD" w:rsidRPr="007C091B">
        <w:rPr>
          <w:rFonts w:ascii="Lotus Linotype" w:hAnsi="Lotus Linotype" w:cs="Lotus Linotype"/>
          <w:sz w:val="28"/>
          <w:szCs w:val="28"/>
          <w:rtl/>
          <w:lang w:bidi="ar"/>
        </w:rPr>
        <w:t>ا</w:t>
      </w:r>
      <w:r w:rsidRPr="007C091B">
        <w:rPr>
          <w:rFonts w:ascii="Lotus Linotype" w:hAnsi="Lotus Linotype" w:cs="Lotus Linotype"/>
          <w:sz w:val="28"/>
          <w:szCs w:val="28"/>
          <w:rtl/>
          <w:lang w:bidi="ar"/>
        </w:rPr>
        <w:t xml:space="preserve"> الأمير رضي الله عنه كل هذا الظلم والفسق والفجور والتحريف في دين الله واغتصاب أعراض المسلمات حفاظا على ظاهر إسلام هؤلاء القوم!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وماذا جنت وصية الرسول بالصبر أمام أناس بهذه الشراسة والكفر والنفاق؟! ولم هذا التأكيد منه صلى الله عليه وسلم لوصيّه على الصبر؟!</w:t>
      </w:r>
    </w:p>
    <w:p w:rsidR="0013605B" w:rsidRPr="007C091B" w:rsidRDefault="0013605B"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يا أيها السادة!</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ليس الأمر هينا ليقف عند كلمات رخيصة تتفوهون بها :"أول فرج غصبت منا"، راجعوا أنفسكم وعقولكم قليلا.</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تصور معي عبدا أو خادما أو موظفا بسيطا عمل عند سيده أياما وقد أكل على مائدته وشرب من فضل كرمه، ثم بعد أن مات سيده رأى رجلا يغتصب ماله أو يتعرض لعرض بنت من بنات أسرته، فماذا عساه يصنع؟ هل يستطيع هذا الخادم أن يصبر أمام ما يرى أم أنه يفدي مشاعر سيده الميت بروحه عرفانا لما صنعه في حقه. </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b/>
          <w:bCs/>
          <w:sz w:val="28"/>
          <w:szCs w:val="28"/>
          <w:rtl/>
          <w:lang w:bidi="ar"/>
        </w:rPr>
        <w:t>فيا ترى!</w:t>
      </w:r>
      <w:r w:rsidRPr="007C091B">
        <w:rPr>
          <w:rFonts w:ascii="Lotus Linotype" w:hAnsi="Lotus Linotype" w:cs="Lotus Linotype"/>
          <w:sz w:val="28"/>
          <w:szCs w:val="28"/>
          <w:rtl/>
          <w:lang w:bidi="ar"/>
        </w:rPr>
        <w:t xml:space="preserve"> أ لم يكن في أربع مئة ألف صحابي رجل واحد يملك غيرة هذا العبد ليقف بجوار علي رضي الله عنه، وليدافع عن عرض أسرة الرسول صلى الله عليه وسلم وعفتها وعصمتها؟! أترك أصحاب الرسول صلى الله عليه وسلم وقل فيهم أنهم قد ارتدوا جميعا (!) أو لم يكن في بني هاشم رجل رشيد واحد ليقوم بجوار علي وليقطع تلك اليد المنافقة التي كانت تريد أن تهتك أعراض بناتهم؟!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ولعل السادة الشيعة يقولون بأن الرسول صلى الله عليه وسلم قد أوصى هؤلاء الناس كلهم ب</w:t>
      </w:r>
      <w:r w:rsidR="00863572" w:rsidRPr="007C091B">
        <w:rPr>
          <w:rFonts w:ascii="Lotus Linotype" w:hAnsi="Lotus Linotype" w:cs="Lotus Linotype"/>
          <w:sz w:val="28"/>
          <w:szCs w:val="28"/>
          <w:rtl/>
          <w:lang w:bidi="ar"/>
        </w:rPr>
        <w:t>الصبر وقال لهم من شاء أن يظلم ف</w:t>
      </w:r>
      <w:r w:rsidRPr="007C091B">
        <w:rPr>
          <w:rFonts w:ascii="Lotus Linotype" w:hAnsi="Lotus Linotype" w:cs="Lotus Linotype"/>
          <w:sz w:val="28"/>
          <w:szCs w:val="28"/>
          <w:rtl/>
          <w:lang w:bidi="ar"/>
        </w:rPr>
        <w:t>ل</w:t>
      </w:r>
      <w:r w:rsidR="00863572" w:rsidRPr="007C091B">
        <w:rPr>
          <w:rFonts w:ascii="Lotus Linotype" w:hAnsi="Lotus Linotype" w:cs="Lotus Linotype"/>
          <w:sz w:val="28"/>
          <w:szCs w:val="28"/>
          <w:rtl/>
          <w:lang w:bidi="ar"/>
        </w:rPr>
        <w:t>يظلم، ومن شاء أن يغتصب بناتكم ف</w:t>
      </w:r>
      <w:r w:rsidRPr="007C091B">
        <w:rPr>
          <w:rFonts w:ascii="Lotus Linotype" w:hAnsi="Lotus Linotype" w:cs="Lotus Linotype"/>
          <w:sz w:val="28"/>
          <w:szCs w:val="28"/>
          <w:rtl/>
          <w:lang w:bidi="ar"/>
        </w:rPr>
        <w:t>ليفعل،</w:t>
      </w:r>
      <w:r w:rsidR="00863572" w:rsidRPr="007C091B">
        <w:rPr>
          <w:rFonts w:ascii="Lotus Linotype" w:hAnsi="Lotus Linotype" w:cs="Lotus Linotype"/>
          <w:sz w:val="28"/>
          <w:szCs w:val="28"/>
          <w:rtl/>
          <w:lang w:bidi="ar"/>
        </w:rPr>
        <w:t xml:space="preserve"> ومن شاء أن يصنع ما يحلوا له فل</w:t>
      </w:r>
      <w:r w:rsidRPr="007C091B">
        <w:rPr>
          <w:rFonts w:ascii="Lotus Linotype" w:hAnsi="Lotus Linotype" w:cs="Lotus Linotype"/>
          <w:sz w:val="28"/>
          <w:szCs w:val="28"/>
          <w:rtl/>
          <w:lang w:bidi="ar"/>
        </w:rPr>
        <w:t>يصنع، أما أنتم فلا تحركوا ساكنا. فنسأل القوم: فلماذا نسي القوم هذه الوصية في حروب الشام والصفين؟ ولماذا أريقت دماء آلاف الناس فذهبوا هدرا؟!</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ولعلهم يقولون بأن الوصية كانت موقوتة بزمن الخلفاء الثلاثة ألا يقاتلوهم وانتهى مفعولها مع عهد "معاوية"، فلهم أن يقاتلوه.</w:t>
      </w:r>
    </w:p>
    <w:p w:rsidR="0013605B" w:rsidRPr="007C091B" w:rsidRDefault="0013605B" w:rsidP="00D546CF">
      <w:pPr>
        <w:widowControl w:val="0"/>
        <w:bidi/>
        <w:ind w:firstLine="454"/>
        <w:jc w:val="both"/>
        <w:rPr>
          <w:rFonts w:ascii="Lotus Linotype" w:hAnsi="Lotus Linotype" w:cs="Lotus Linotype"/>
          <w:b/>
          <w:bCs/>
          <w:sz w:val="28"/>
          <w:szCs w:val="28"/>
          <w:rtl/>
          <w:lang w:bidi="ar"/>
        </w:rPr>
      </w:pPr>
      <w:r w:rsidRPr="007C091B">
        <w:rPr>
          <w:rFonts w:ascii="Lotus Linotype" w:hAnsi="Lotus Linotype" w:cs="Lotus Linotype"/>
          <w:b/>
          <w:bCs/>
          <w:sz w:val="28"/>
          <w:szCs w:val="28"/>
          <w:rtl/>
          <w:lang w:bidi="ar"/>
        </w:rPr>
        <w:t>استدراك وتعليق مناسب!..</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فيا ترى! أ كانت هذه وصية أم تأليفا بدأ ينضج مع الأيام، فكلما حدث شيء أضيف إليها ملاحظة وتع</w:t>
      </w:r>
      <w:r w:rsidR="00863572" w:rsidRPr="007C091B">
        <w:rPr>
          <w:rFonts w:ascii="Lotus Linotype" w:hAnsi="Lotus Linotype" w:cs="Lotus Linotype"/>
          <w:sz w:val="28"/>
          <w:szCs w:val="28"/>
          <w:rtl/>
          <w:lang w:bidi="ar"/>
        </w:rPr>
        <w:t>ليق يناسبها. وهل كان</w:t>
      </w:r>
      <w:r w:rsidRPr="007C091B">
        <w:rPr>
          <w:rFonts w:ascii="Lotus Linotype" w:hAnsi="Lotus Linotype" w:cs="Lotus Linotype"/>
          <w:sz w:val="28"/>
          <w:szCs w:val="28"/>
          <w:rtl/>
          <w:lang w:bidi="ar"/>
        </w:rPr>
        <w:t xml:space="preserve"> لهذه الوصية أي سبب أو وجه، إذا كان الداعي إليها ألا تراق الدماء وتذهب النفوس هدرا فقد حدث ذلك في الحرب مع "معاوية" إذ أريق دماء آلاف من الناس! وإذا كان السبب: الخوف من ألا يساند الصحابة عليا رضي الله عنه في موقفه فيذهب روحه هدرا ويقتل وحيدا شريدا، فقد اتضح كذب ذلك في الحرب مع معاوية إذ وقف بجواره المهاجرون والأنصار وأهل الحل والعقد وكبار علماء الدين، وقد استشهد آلاف منهم في ركابه، فهل يعقل أن من سانده فيما بعد كان يخذله قبل ذلك لو قام، وأنهم كما قاتلوا معاوية ما كانوا يقاتلون الخلفاء الثلاثة قبله؟!</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xml:space="preserve">فقد اتضح جليا أن هذه الوصية مصنوعة وهي افتراء على الرسول عليه التحية والثناء.  ولو كنت تشك في ذلك سنثبت لك ما ادعيناه من خلال النصوص الثابتة لدى القوم. </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ما عدا ما سردناه من الأدلة العقلية التي تبوح بحقيقة هذه الوصية وتكشف زيفها فأية نظرة فاحصة في أحاديث الشيعة وأخبارها ورواياتها تثبت بطلان هذه الوصية المزعومة. وذلك لأن الوصية تأمر سيدنا عليا بالصبر أيام الخلفاء الثلاثة وألا يفتح فاه أمام أي ظلم أو زور أو فسق يصدر من هؤلاء. فإن راجعنا سيرة سيدنا علي رضي الله عنه في هذه الفترة ووجدناها كما زعم القوم بأنه بقي طوال هذه الفترة صابرا محتسبا لا يعارض أي حكم منهم ولا يخالفهم في شيء، لا شك أننا لابد أن نسلم بإمكان وجود مثل هذه الوصية، لكن إذا ثبت لنا أن سيدنا علي رضي الله عنه احترم مكانته وهيبته وأنه عامل الخلفاء الثلاثة بشدة، وأنه عارضهم وخوفهم وهددهم، وحتى أبدى استعداده لقتلهم، فكيف يمكننا أن نصدق وجود هذه الوصية؟! وذلك لأن الرسول صلى الله عليه وسلم لو وصى عليا بمثل ما زعمتم لأمتثل  سيدنا علي بالأمر ولم يخالفه أبدا، لكن إذا وجدناه يعارضهم في أمور بسيطة جدا ويستعد لقتلهم وقتالهم ولو ذهب رأسه، أي؛ يعارض قول النبي صلى الله عليه وسلم ووصيته في أمور هينة بسيطة، ثم نقول بأنه صبر في الأمور الهامة الكبيرة كاغتصاب ابنته أم كلثوم عملا بالوصية، فهذا كلام يعارض بعضه بعضا، ولا يمكن أن يقبله عقل سليم. إلا إذا كانت عقول الشيعة ترتضيه فلست أدري!</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والآن أنقل مجموعة من الأحاديث الصحيحة والأخبار الموثوقة من الكتب المعتبرة لدى الشيعة لأثبت أن عليا رضي الله عنه كان يعارض الخلفاء في كثير مما يصنعونه، بل ويستعد لقتالهم.</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الرواية الأولى:</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 فقد روى صاحب "كشف الغمة" عن محمد بن خالد الضبي أنه قال: سأل عمر بن الخطاب في إحدى خطبه الناس: إذا أردت يوما أن أزيغكم عن المعلومات الدينية والمعتقدات اليقينية، وعن الأحكام الشرعية المحمدية وآمركم بأن ترجعوا عن عقائدكم الجديدة إلى ما كنتم عليه في الجاهلية، ماذا ستفعلون بي؟ هل تتبعونني فيما أمرتكم به أم تعارضونني وتخالفونني؟ سكت الناس كلهم ولم يردوا عليه. فكرر عمر كلامه وأعاد سؤاله. ولم يسمع جوابا. فأعاد كلامه ثالثا، وأعاد سؤاله. فقام صاحب الولاية ـ رضي الله عنه ـ وقال: إذا رأينا ذلك منك، ووجدناك قد انحرفت عن دين المصطفى صلى الله عليه وسلم طلبنا من ينوب عنك، وإذا تبت قبلنا توبتك، وإذا لم تتب ضربنا عنقك. فلما سمع عمر هذا الكلام من سيد الأولياء قال: وفي ديننا رجال إذا انحرفنا عن الطريق أقامونا على الصراط المستقيم، وأثبتونا عليه». انتهى بلفظه.</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فيا ترى! إذا كان سيدنا علي رضي الله عنه يرد على عمر بمثل هذا الكلام الشديد لمجرد أن استفسر عن أمر مكروه، وأبدى له استعداده التام في أن يضرب عنقه، إذا حدث</w:t>
      </w:r>
      <w:r w:rsidR="00863572" w:rsidRPr="007C091B">
        <w:rPr>
          <w:rFonts w:ascii="Lotus Linotype" w:hAnsi="Lotus Linotype" w:cs="Lotus Linotype"/>
          <w:sz w:val="28"/>
          <w:szCs w:val="28"/>
          <w:rtl/>
          <w:lang w:bidi="ar"/>
        </w:rPr>
        <w:t>ت</w:t>
      </w:r>
      <w:r w:rsidRPr="007C091B">
        <w:rPr>
          <w:rFonts w:ascii="Lotus Linotype" w:hAnsi="Lotus Linotype" w:cs="Lotus Linotype"/>
          <w:sz w:val="28"/>
          <w:szCs w:val="28"/>
          <w:rtl/>
          <w:lang w:bidi="ar"/>
        </w:rPr>
        <w:t xml:space="preserve">ه نفسه بذلك، فلو عمل عمر ذلك بأن حاول في هدم الدين وتغيير الأحكام الشرعية المحمدية، فماذا سوف يكون موقف علي رضي الله عنه، أو لا يفي بما هدد به عمر؟! فلا شك أنه سيشهر سيفه ويضرب به عنق عمر! </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ولكن لماذا لم يسل علي نفس السيف ولم يضرب به نفس الرجل الذي اغتصب ابنته نهارا جهارا. فأين ذهبت تلك المعارضة والشجاعة التي وجدناها في هذه الرواية؟!..</w:t>
      </w:r>
    </w:p>
    <w:p w:rsidR="0013605B" w:rsidRPr="007C091B" w:rsidRDefault="0013605B" w:rsidP="00D546CF">
      <w:pPr>
        <w:widowControl w:val="0"/>
        <w:bidi/>
        <w:ind w:firstLine="454"/>
        <w:jc w:val="both"/>
        <w:rPr>
          <w:rFonts w:ascii="Lotus Linotype" w:hAnsi="Lotus Linotype" w:cs="Lotus Linotype"/>
          <w:sz w:val="28"/>
          <w:szCs w:val="28"/>
          <w:rtl/>
          <w:lang w:bidi="ar"/>
        </w:rPr>
      </w:pPr>
      <w:r w:rsidRPr="007C091B">
        <w:rPr>
          <w:rFonts w:ascii="Lotus Linotype" w:hAnsi="Lotus Linotype" w:cs="Lotus Linotype"/>
          <w:sz w:val="28"/>
          <w:szCs w:val="28"/>
          <w:rtl/>
          <w:lang w:bidi="ar"/>
        </w:rPr>
        <w:t>الرواية الثانية: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lang w:bidi="ar"/>
        </w:rPr>
        <w:t xml:space="preserve">أورد العلامة ملا باقر المجلسي في </w:t>
      </w:r>
      <w:r w:rsidR="00B006DD" w:rsidRPr="007C091B">
        <w:rPr>
          <w:rFonts w:ascii="Lotus Linotype" w:hAnsi="Lotus Linotype" w:cs="Lotus Linotype"/>
          <w:sz w:val="28"/>
          <w:szCs w:val="28"/>
          <w:rtl/>
          <w:lang w:bidi="ar"/>
        </w:rPr>
        <w:t>كتابه "حياة القلوب"</w:t>
      </w:r>
      <w:r w:rsidR="00C93FB1" w:rsidRPr="00C93FB1">
        <w:rPr>
          <w:rFonts w:ascii="Lotus Linotype" w:hAnsi="Lotus Linotype" w:cs="Arabic11 BT"/>
          <w:w w:val="99"/>
          <w:sz w:val="28"/>
          <w:szCs w:val="28"/>
          <w:vertAlign w:val="superscript"/>
          <w:rtl/>
          <w:lang w:bidi="ar"/>
        </w:rPr>
        <w:t>(</w:t>
      </w:r>
      <w:r w:rsidR="00C93FB1" w:rsidRPr="00C93FB1">
        <w:rPr>
          <w:rStyle w:val="FootnoteReference"/>
          <w:rFonts w:ascii="Lotus Linotype" w:hAnsi="Lotus Linotype" w:cs="Arabic11 BT"/>
          <w:w w:val="99"/>
          <w:sz w:val="28"/>
          <w:szCs w:val="28"/>
          <w:rtl/>
          <w:lang w:bidi="ar"/>
        </w:rPr>
        <w:footnoteReference w:id="143"/>
      </w:r>
      <w:r w:rsidR="00C93FB1" w:rsidRPr="00C93FB1">
        <w:rPr>
          <w:rFonts w:ascii="Lotus Linotype" w:hAnsi="Lotus Linotype" w:cs="Arabic11 BT"/>
          <w:w w:val="99"/>
          <w:sz w:val="28"/>
          <w:szCs w:val="28"/>
          <w:vertAlign w:val="superscript"/>
          <w:rtl/>
          <w:lang w:bidi="ar"/>
        </w:rPr>
        <w:t>)</w:t>
      </w:r>
      <w:r w:rsidRPr="007C091B">
        <w:rPr>
          <w:rFonts w:ascii="Lotus Linotype" w:hAnsi="Lotus Linotype" w:cs="Lotus Linotype"/>
          <w:sz w:val="28"/>
          <w:szCs w:val="28"/>
          <w:rtl/>
          <w:lang w:bidi="ar"/>
        </w:rPr>
        <w:t xml:space="preserve"> حديثا طويلا يثبت أن عمر الفاروق كان يخاف سيدنا عليا رضي الله عنه ويهابه إلى درجة أنه كان يفقد وعيه ولا يكاد يتمالك نفسه لمجرد رؤيته، وهاك نص الرواية: « عن علي بن إبراهيم عن أبي واثلة أنه قال: خرجت يوما مع عمر بن الخطاب في طريق، فرأيته توقف مضطربا يرتجف و يخرج من صدره صوت كصوت من غلبه الخوف الشديد. قلت: ماذا أصابك يا عمر؟ فقال: ألا ترى أسد الشجعان ومعدن الكرم والبطولة، قاتل الطغاة والبغاة، صاحب السيف البتار والتدبير الجبار، فلما نظرت فإذا بعلي بن أبي طالب. فقلت: يا عمر، هذا علي بن أبي طالب. قال: اقترب مني لأحكي لك غيضا من فيض شجاعته وبطولته وبسالته: اعلم أن الرسول صلى الله عليه وسلم جمعنا يوم أحد وأخذ منا عهدا ألا نهرب، ومن هرب فقد ضل ضلالا مبينا، ومن استشهد يضمن له الرسول صلى الله عليه وسلم الجنة، فلما اصطفينا هجم علينا مائة من صناديد قريش وأبطالها وكان مع كل واحد منهم مائة فارس أو أكثر. فألقوا الرعب في صدورنا، فهربنا جميعا، ورأيت عليا يومذاك حمل على جيش الكفر كالأسد الهائج الذي يهجم على جيش من النمل، فكان يخوض في قلب العدو ولا تخيفه رماحهم ولا سيوفهم ، ولما رآنا لا نستمع إليه ولا نعود هجم علينا، وكان بيده سيف قوي يمطر موتا، وصرخ فينا: فقد عاهدتم الرسول صلى الله عليه وسلم ونقضتم عهدكم فوالله أنتم أحق بالقتل من هؤلاء الكفار. ولما نظرنا إلى عينيه وجدناهما كمشكاتين امتلأتا وقودا واشعلت فيها النيران، واحمرت وجنتاه من شدة الغضب كقدحين من الدم. فأيقنت أنه سيقتلنا جميعا بحركة واحدة، فاقتربت إليه من دون أصحابي وقلت له: يا أبا الحسن أنشدك الله والرحم ألا تقتلنا، فهذه عادة العرب في الحروب يكرون مرة ويفرون مرة، فكرهم يمسح فرهم. وكأنه استحيا مني ورفع سيفه عنا، وهجم على الكفار وحده. من ذلك اليوم سيطر علي رعبه ووحشته، فكلما أراه أرتجف خوفا و وجلا».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فيا قوم، أين العقول؟! ... هل من يخاف سيدنا عليا رضي الله عنه مثل هذا الخوف الذي يفقده توازنه ولا يكاد يتمالك نفسه لمجرد رؤيته ولا يقدر على الوقوف على أقدامه يستطيع أن يغتصب ابنة علي رضي الله عنه ويهدده ويخوفه. حاشا وكلا</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44"/>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الرواية الثالثة: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المجتهد الشيعي الأعظم مولوي دلدار علي في "عماد الإسلام":« فقد ورد في كتب الإمامية أن الله عزو جل أمر رسوله بأن يسد جميع الأبواب التي تفتح في المسجد الن</w:t>
      </w:r>
      <w:r w:rsidR="007A3BAD" w:rsidRPr="007C091B">
        <w:rPr>
          <w:rFonts w:ascii="Lotus Linotype" w:hAnsi="Lotus Linotype" w:cs="Lotus Linotype"/>
          <w:sz w:val="28"/>
          <w:szCs w:val="28"/>
          <w:rtl/>
        </w:rPr>
        <w:t>بوي إلا باب علي. وبعد أيام طلب الع</w:t>
      </w:r>
      <w:r w:rsidRPr="007C091B">
        <w:rPr>
          <w:rFonts w:ascii="Lotus Linotype" w:hAnsi="Lotus Linotype" w:cs="Lotus Linotype"/>
          <w:sz w:val="28"/>
          <w:szCs w:val="28"/>
          <w:rtl/>
        </w:rPr>
        <w:t xml:space="preserve">باس عم الرسول صلى الله عليه وسلم من النبي أن يدعو الله بأن يسمح له أن يفتح باب بيته في المسجد. فقال له الرسول صلى الله عليه وسلم: هذا لا يمكن أبدا. فقال العباس: إذن أدع الله لميزابي. استجيب طلب عباس، فوضع رسول الله صلى الله عليه وسلم بيديه الطاهرتين ميزابا على بيت عباس. وظل هذا الميزاب إلى ثلاث سنوات في عهد عمر. إلى أن سقط منه الماء على ملابس عمر فأمر أن يقلع ذلك الميزاب. وقال </w:t>
      </w:r>
      <w:r w:rsidR="00863572" w:rsidRPr="007C091B">
        <w:rPr>
          <w:rFonts w:ascii="Lotus Linotype" w:hAnsi="Lotus Linotype" w:cs="Lotus Linotype"/>
          <w:sz w:val="28"/>
          <w:szCs w:val="28"/>
          <w:rtl/>
        </w:rPr>
        <w:t>في غضب وغيظ شديد: سأقطع رأس من ت</w:t>
      </w:r>
      <w:r w:rsidRPr="007C091B">
        <w:rPr>
          <w:rFonts w:ascii="Lotus Linotype" w:hAnsi="Lotus Linotype" w:cs="Lotus Linotype"/>
          <w:sz w:val="28"/>
          <w:szCs w:val="28"/>
          <w:rtl/>
        </w:rPr>
        <w:t xml:space="preserve">حدثه نفسه بأن يعيد هذا الميزاب إلى هذا المكان مرة أخرى. وكان </w:t>
      </w:r>
      <w:r w:rsidR="007A3BAD" w:rsidRPr="007C091B">
        <w:rPr>
          <w:rFonts w:ascii="Lotus Linotype" w:hAnsi="Lotus Linotype" w:cs="Lotus Linotype"/>
          <w:sz w:val="28"/>
          <w:szCs w:val="28"/>
          <w:rtl/>
        </w:rPr>
        <w:t>ال</w:t>
      </w:r>
      <w:r w:rsidRPr="007C091B">
        <w:rPr>
          <w:rFonts w:ascii="Lotus Linotype" w:hAnsi="Lotus Linotype" w:cs="Lotus Linotype"/>
          <w:sz w:val="28"/>
          <w:szCs w:val="28"/>
          <w:rtl/>
        </w:rPr>
        <w:t>عباس في تلك الأيام يعاني من مرض لا يستطيع الحراك، لكنه تكلف وجاء متكئا على أولاده إلى سيدنا أمير المؤمنين علي المرتضى رضي الله عنه  وصرخ: كانت لي عينان؛ أحدهما رسول الله صلى الله عليه وسلم والأخرى أنت، وقد انتقلت إحدى عيني إلى الرفيق الأعلى ولم تبق منها إلا واحدة. لم أكن أتصور أن يظلمني أحد وأنت حي!! فقال سيدنا علي المرتضى: يا عمي العزيز! عد إلى بيتك وسترى ماذا أصنع.</w:t>
      </w:r>
      <w:r w:rsidRPr="007C091B">
        <w:rPr>
          <w:rFonts w:ascii="Lotus Linotype" w:hAnsi="Lotus Linotype" w:cs="Lotus Linotype"/>
          <w:b/>
          <w:bCs/>
          <w:sz w:val="28"/>
          <w:szCs w:val="28"/>
          <w:rtl/>
        </w:rPr>
        <w:t xml:space="preserve"> «ثم نادى: يا قنبر! علي بذي الفقار, فتقلده ثم خرج إلى المسجد والناس حوله وقال: يا قنبر! اصعد ورد الميزاب إلى مكانه فصعد قنبر فرده إلى موضعه وقال علي: وحق صاحب هذا القبر والمنبر لئن قلعه قالع لأضربن عنقه وعنق الآمر له بذلك ولأصلبنهما في الشمس حتى</w:t>
      </w:r>
      <w:r w:rsidR="00EB675C" w:rsidRPr="007C091B">
        <w:rPr>
          <w:rFonts w:ascii="Lotus Linotype" w:hAnsi="Lotus Linotype" w:cs="Lotus Linotype"/>
          <w:b/>
          <w:bCs/>
          <w:sz w:val="28"/>
          <w:szCs w:val="28"/>
          <w:rtl/>
        </w:rPr>
        <w:t xml:space="preserve"> ينفد</w:t>
      </w:r>
      <w:r w:rsidRPr="007C091B">
        <w:rPr>
          <w:rFonts w:ascii="Lotus Linotype" w:hAnsi="Lotus Linotype" w:cs="Lotus Linotype"/>
          <w:b/>
          <w:bCs/>
          <w:sz w:val="28"/>
          <w:szCs w:val="28"/>
          <w:rtl/>
        </w:rPr>
        <w:t>. فبلغ ذلك عمر بن الخطاب فنهض ودخل المسجد ونظر إلى الميزاب وهو في موضعه، فقال: لا يغضب أحد أبا الحسن فيما فعله وتكفر عنه عن اليمين فلما كان من الغداة مضى علي بن ابي طالب إلى عمه العباس فقال له: كيف أصبحت يا عم؟ قال: بأفضل النعم ما دمت لي يا ابن اخي. فقال له: يا عم! طب نفسا وقر عينا فوالله لو خاصمني أهل الأرض في الميزاب لخصمتهم ثم لقتلتهم بحول الله وقوته ولا ينالك ضيم ولا غيم. فقام العباس فقبل بين عينيه وقال: يا ابن اخي! ما خاب من أنت ناصره. فكان هذا فعل عمر بالعباس عم رسول الله وقد قال في غير موطن وصية منه في عمه: إن عمي العباس بقية الآباء والأجداد فاحفظوني فيه، كل في كنفي وأنا في كنف عمي العباس، فمن آذاه فقد آذاني ومن عاداه فقد عاداني، فسلمه سلمي وحربه حربي. وقد آذاه عمر في ثلاث مواطن ظاهرة غير خفية منها؛ قصة الميزاب ولولا خوفه من علي عليه السلام لم يتركه على حاله ».</w:t>
      </w:r>
      <w:r w:rsidRPr="007C091B">
        <w:rPr>
          <w:rFonts w:ascii="Lotus Linotype" w:hAnsi="Lotus Linotype" w:cs="Lotus Linotype"/>
          <w:sz w:val="28"/>
          <w:szCs w:val="28"/>
          <w:rtl/>
        </w:rPr>
        <w:t xml:space="preserve">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علق السيد المجتهد بعد ما ذكر مطاعن</w:t>
      </w:r>
      <w:r w:rsidR="00EB675C" w:rsidRPr="007C091B">
        <w:rPr>
          <w:rFonts w:ascii="Lotus Linotype" w:hAnsi="Lotus Linotype" w:cs="Lotus Linotype"/>
          <w:sz w:val="28"/>
          <w:szCs w:val="28"/>
          <w:rtl/>
        </w:rPr>
        <w:t>َ</w:t>
      </w:r>
      <w:r w:rsidR="00B006DD" w:rsidRPr="007C091B">
        <w:rPr>
          <w:rFonts w:ascii="Lotus Linotype" w:hAnsi="Lotus Linotype" w:cs="Lotus Linotype"/>
          <w:sz w:val="28"/>
          <w:szCs w:val="28"/>
          <w:rtl/>
        </w:rPr>
        <w:t xml:space="preserve"> عديدة</w:t>
      </w:r>
      <w:r w:rsidRPr="007C091B">
        <w:rPr>
          <w:rFonts w:ascii="Lotus Linotype" w:hAnsi="Lotus Linotype" w:cs="Lotus Linotype"/>
          <w:sz w:val="28"/>
          <w:szCs w:val="28"/>
          <w:rtl/>
        </w:rPr>
        <w:t xml:space="preserve"> في سيدنا عمر رضي الله عنه بأنه لو لم يكن عمر يخاف سيدنا عليا لم يكن يسمح بإعادة الميزاب إلى مكانه!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فيا ترى!</w:t>
      </w:r>
      <w:r w:rsidRPr="007C091B">
        <w:rPr>
          <w:rFonts w:ascii="Lotus Linotype" w:hAnsi="Lotus Linotype" w:cs="Lotus Linotype"/>
          <w:sz w:val="28"/>
          <w:szCs w:val="28"/>
          <w:rtl/>
        </w:rPr>
        <w:t xml:space="preserve"> إذا كان سيدنا الأمير يثور على مثل هذا الأمر البسيط، هذه الثورة ويغضب هذا الغضب، ويغيظ مثل هذا الغيظ، فينادي قنبر ليحضر سيفه ذوالفقار  ثم يقدم إلى المسجد غاضبا وينصب الميزاب، ونحن في السنة الثالثة من خلافة عمر أي أنه كان في عز خلافته وشبابه، فها هو علي لا يخاف منه ولا يهابه، بل يسل سيفه ويبدي استعداده لقتاله وقتله، وأكثر من هذا يتحدى العالم كله ويستعد لقتال جميع الناس إن خالفوه!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فكيف يمكن أن نصدق الوصية المزعومة التي أمر فيها الرسول صلى الله عليه وسلم عليا بالصبر الصامت! فإن كانت الوصية صحيحة فكيف خالفها وعارضها سيدنا الأمير وتناساها في قصة الميزاب، وشهر سيفه وخرج ثائرا يريد قتال الناس، وإذا لم يكن سيدنا عمر رضي الله عنه يخاف سيدنا عليا رضي الله عنه فكيف بقي صامتا ولم يعارضه فيما صنعه بالميزاب خلافا لأمره؟</w:t>
      </w:r>
    </w:p>
    <w:p w:rsidR="0013605B" w:rsidRPr="007C091B" w:rsidRDefault="0013605B"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ما أعجب أمر الشيعة!</w:t>
      </w:r>
    </w:p>
    <w:p w:rsidR="0013605B" w:rsidRPr="007C091B" w:rsidRDefault="00B006DD"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تراهم</w:t>
      </w:r>
      <w:r w:rsidR="0013605B" w:rsidRPr="007C091B">
        <w:rPr>
          <w:rFonts w:ascii="Lotus Linotype" w:hAnsi="Lotus Linotype" w:cs="Lotus Linotype"/>
          <w:sz w:val="28"/>
          <w:szCs w:val="28"/>
          <w:rtl/>
        </w:rPr>
        <w:t xml:space="preserve"> ينفخون في سيدنا علي رضي الله عنه حينا فيصورونه وكأنه أسد شجاع يثور ويغضب لأدنى شيء ويستعد للقتل والقتال في أخف الأمور وأبسطها، وأحيانا يقلبونه رأسا على عقب فيصورونه رجلا جبانا خائفا وجلا يظل صامتا أمام الأمور الخطيرة والمواقف الصعبة ثم يسمون سكوته بالصبر والشكر!</w:t>
      </w:r>
    </w:p>
    <w:p w:rsidR="0013605B" w:rsidRPr="007C091B" w:rsidRDefault="0013605B" w:rsidP="00D546CF">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فيا سادة الشيعة!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اغتصاب سيدة الطاهرات أم كلثوم بنت سيدة نساء العالمين فاطمة بنت رسول الله صلى الله عليه وسلم أقل عندكم وأحقر شأنا من ميزاب على سقف بيت سيدنا عباس ؟! فهنا غضب وثورة وقتال وعز وهناك صمت وسكوت وذل!</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ويا ليتكم جعلتم سيدنا عليا رضي الله عنه يسكت عن ميزاب سيدنا عباس سكوته في حكاية نكاح أم كلثوم، ويا ليتكم جعلتموه يثور ثورته في الميزاب في هذا الموقف، فتظهر هيبته وجلاله وغضبه للعالمين وهو ينادي قنبرا ليحضر "ذوالفقار" ثم جعلتموه يخرج في وجه عمر ويستعد لقطع رقبته. وعند ذلك كنا نقول أن هذه الثورة تليق بمثل هذا المقام!!..</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ولست أدري أين يضع علماء الشيعة قضية النكاح، هل يعتبرونها وقعت قبل قصة الميزاب أم بعدها؟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كان النكاح قد سبق قصة الميزاب فيستبعد القياس أن يأتي عباس بمظلمته إلى علي رضي الله عنهما، وذلك لأن عباسا كان يعرف بأن عليا يخاف عمر ولن يحرك ساكنا، فهو قد تنازل عن عرض ابنته وقدمها لعمر خوفا منه، فأنى لعباس أن يطلب العون منه؟! فهل عباس يرجوا أن يعينه علي رضي الله عنهما في أمر هين كهذا وهو يعرف جيدا أنه قد صبر وسكت عن أمر خطير كعرض ابنته؟!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كانوا يضعون قصة النكاح بعد قضية الميزاب، فكان ينبغي لسيدنا علي أن يجيب عباسا وقد أتاه ينصحه للتنازل لعمر، الذي يسعى ويفكر في إيذاءه أن يقول له: أو لا تذكر يا عماه ما فعلته يوم الميزاب؟! أو لا تذكر كيف هددت عمر وخوفته، فكيف تريدني أن أتنازل له في أمر خطير كهذا؟ وأنى لمثلي أن يخاف منه. وكان ينبغي أن ينادي قنبر في هذا الوقت ليحضر ذوالفقار مرة أخرى فيخرج إلى عمر ويخوفه بمثل ما خوفه يوم الميزاب. فلو عمل هذا لما تجرأ عمر أن يعود إلى ما نوى ولجبن كما جبن يوم الميزاب!!</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فآن للشيعة أن ينظروا إلى هذه الروايات وألا يعيدوا الكلام في الصبر والوصية. فهذه الروايات قد أبطلت ما زعموه من الوصية بطريقة لم يبق لأحد مجالا للنقاش والتفلسف!</w:t>
      </w:r>
    </w:p>
    <w:p w:rsidR="0013605B" w:rsidRPr="007C091B" w:rsidRDefault="0013605B" w:rsidP="00102C6E">
      <w:pPr>
        <w:pStyle w:val="a"/>
        <w:numPr>
          <w:ilvl w:val="0"/>
          <w:numId w:val="0"/>
        </w:numPr>
        <w:ind w:left="94"/>
        <w:rPr>
          <w:rtl/>
        </w:rPr>
      </w:pPr>
      <w:bookmarkStart w:id="82" w:name="_Toc352761875"/>
      <w:r w:rsidRPr="007C091B">
        <w:rPr>
          <w:rtl/>
        </w:rPr>
        <w:t>التأويل الثالث: التقية!..</w:t>
      </w:r>
      <w:bookmarkEnd w:id="82"/>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وإن كان ما قلناه في مبحثي "الصبر" و"الوصية" يبطل زعم "التقية" كذلك، لكن لتطمئن قلوب القوم أفردنا لهذا التأويل أيضا</w:t>
      </w:r>
      <w:r w:rsidR="00F044B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مبحثا</w:t>
      </w:r>
      <w:r w:rsidR="00F044B6"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مستقلا</w:t>
      </w:r>
      <w:r w:rsidR="00F044B6"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قال بعض علماء الشيعة بأن سيدنا علي رضي الله عنه كان مأمورا أن يلتزم بـ"التقية". إذن فقد كان معذورا ومضطرا للأخذ بها في قضية النكاح، فهو بسكوته ذلك كان يؤدي واجبا ألزمه الله به وأنه امتثل أمر الله عز وجل ابتغاء أجره وثوابه.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عبر عن هذا المعنى صاحب "النزهة الإثنا عشرية" في رده على "التحفة الإثنا عشرية" حيث قال:« يرى القائلون بالتقية، أن الله عز وجل قد جعل ما يفعل "تقية" مقام الأمر الواجب المأمور به، أي أن العمل به هنا كان امتثالا لأمر الله عز وجل وهذا يقتضي الأجر وابتغاء المثوبة».</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علق على هذا الموقف سيد مرتضى علم الهدى وابن مطهر الحلي حيث زعما: هذه التقية هنا ليست أعظم مما صنعها الإمام في باب الإمامة. وما ذكرناه عن صاحب "النزهة" هي بعينه</w:t>
      </w:r>
      <w:r w:rsidR="00EB675C"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نفس العبارة التي رددها صاحب "مصائب النواصب" في اعتراضه الرابع.</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b/>
          <w:bCs/>
          <w:sz w:val="28"/>
          <w:szCs w:val="28"/>
          <w:rtl/>
        </w:rPr>
        <w:t>خلاصة الكلام:</w:t>
      </w:r>
      <w:r w:rsidRPr="007C091B">
        <w:rPr>
          <w:rFonts w:ascii="Lotus Linotype" w:hAnsi="Lotus Linotype" w:cs="Lotus Linotype"/>
          <w:sz w:val="28"/>
          <w:szCs w:val="28"/>
          <w:rtl/>
        </w:rPr>
        <w:t xml:space="preserve"> تتضح من روايات القوم واجتهاداتهم أن سيدنا الأمير زوج ابنته من عمر "تقية"، وبما أنه كان مأمورا بالتقية من عند الله عز وجل فهو يستحق بعمله هذا الأجر والمثوبة من الله عز وجل لا الطعن والمحاسبة عليه.</w:t>
      </w:r>
    </w:p>
    <w:p w:rsidR="0013605B" w:rsidRPr="00743DB2" w:rsidRDefault="0013605B" w:rsidP="00D546CF">
      <w:pPr>
        <w:widowControl w:val="0"/>
        <w:bidi/>
        <w:ind w:firstLine="454"/>
        <w:jc w:val="both"/>
        <w:rPr>
          <w:rFonts w:ascii="Lotus Linotype" w:hAnsi="Lotus Linotype" w:cs="Lotus Linotype"/>
          <w:b/>
          <w:bCs/>
          <w:sz w:val="28"/>
          <w:szCs w:val="28"/>
          <w:rtl/>
        </w:rPr>
      </w:pPr>
      <w:r w:rsidRPr="00743DB2">
        <w:rPr>
          <w:rFonts w:ascii="Lotus Linotype" w:hAnsi="Lotus Linotype" w:cs="Lotus Linotype"/>
          <w:b/>
          <w:bCs/>
          <w:sz w:val="28"/>
          <w:szCs w:val="28"/>
          <w:rtl/>
        </w:rPr>
        <w:t>لكننا نرى بأن تأويل "التقية" تأويل باطل لا جدوى له هنا، وذلك لعدة وجوه: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الوجه الأول: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ليست التقية إلا اتهاما وافتراءا افترى به القوم على أهل بيت رسول الله صلى الله عليه وسلم وهم عنها برآء، فلم يأخذ بالتقية أحد من الأئمة قط، ولا كانوا قد أمروا بها. وهذا الكلام سنثبته في مبحث التقية ـ إن شاء الله.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الثاني:</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لا يظهر لوجوب "التقية" هنا إلا سببان: إما خوف من ذهاب النفس، أو خوف العرض.</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إما العرض فقد انتهك بهذا النكاح فلا مجال للقول به هنا، إذ لا خوف على ما ذهب فأين "التقية" هنا.</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أما الخوف من ذهاب النفس والقتل فلم يكن لسيدنا الأمير رضي الله عنه أن يأخذ بالتقية فيه! وهذا ما ذهب إليه علماء الشيعة وأقروا به، ترى ذلك فيما كتبه العلامة الكنتوري في "تقليب المكائد": « لا يقول الشيعة أبدا أن سيدنا أمير المؤمنين لم يقاتل أبابكر ولم يعارضه خشية على نفسه من أن يقتل. بل يؤمنون أن سيدنا الأمير لم يترك فريضة ولا واجبا قط خشية الموت أو ذهاب دمه، وإنما كان يأخذ "بال</w:t>
      </w:r>
      <w:r w:rsidR="0069019C" w:rsidRPr="007C091B">
        <w:rPr>
          <w:rFonts w:ascii="Lotus Linotype" w:hAnsi="Lotus Linotype" w:cs="Lotus Linotype"/>
          <w:sz w:val="28"/>
          <w:szCs w:val="28"/>
          <w:rtl/>
        </w:rPr>
        <w:t>ت</w:t>
      </w:r>
      <w:r w:rsidRPr="007C091B">
        <w:rPr>
          <w:rFonts w:ascii="Lotus Linotype" w:hAnsi="Lotus Linotype" w:cs="Lotus Linotype"/>
          <w:sz w:val="28"/>
          <w:szCs w:val="28"/>
          <w:rtl/>
        </w:rPr>
        <w:t>قية" مخافة أن يهتك عرضه».</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الوجه الثالث:</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إذا نسلم لهم بأن عليا كان يخاف من أن يقتله عمر فيثور علينا علماء الشيعة ويرفضون ذلك، ويرموننا بتلك الروايات الكثيرة التي ثبتت عندهم من أن أبابكر الصديق وعمر الفاروق ـ رضي الله عنهما ـ قد قصدا مرارا أن يقتلا سيدنا عليا ـ رضي الله عنه ـ لكنه استطاع بشجاعته وبسالته أن يرد كيدهما ويرجع سهامهما في نحورهما. </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تلك الروايات الكثيرة ما رواه ملا باقر المجلسي في "حق اليقين"</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45"/>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 xml:space="preserve"> من أن عليا رضي الله عنه عامل أبابكر وعمر في قضية الفدك معاملة قاسية وخاطبهما بكلام شديد ووقف في وجههما وقفة باسلة، فنادى أبوبكر عمر وقال له: فقد رأيت ما صنعه اليوم علي، إذا عاد مرة أخرى إلى ما فعله اليوم فسيقلب الأمور علينا ويكشف أوراقنا. فقال عمر: أرى أن يقتل علي، وأرى بأن تأمر خالد بن الوليد أن يقتله، واتفقوا أن يتم قتله في صلاة الفجر. فلما حضر علي لصلاة الفجر ووقف </w:t>
      </w:r>
      <w:r w:rsidR="00B006DD" w:rsidRPr="007C091B">
        <w:rPr>
          <w:rFonts w:ascii="Lotus Linotype" w:hAnsi="Lotus Linotype" w:cs="Lotus Linotype"/>
          <w:sz w:val="28"/>
          <w:szCs w:val="28"/>
          <w:rtl/>
        </w:rPr>
        <w:t>آ</w:t>
      </w:r>
      <w:r w:rsidRPr="007C091B">
        <w:rPr>
          <w:rFonts w:ascii="Lotus Linotype" w:hAnsi="Lotus Linotype" w:cs="Lotus Linotype"/>
          <w:sz w:val="28"/>
          <w:szCs w:val="28"/>
          <w:rtl/>
        </w:rPr>
        <w:t>خذا بالتقية وراء أبي بكر ليصلي، وقف خالد مدججا بالسلاح بجواره. ولما جلس أبوبكر للتشهد شعر بالندامة وفكر فيما سوف تسببه خطته هذه من الهرج والمرج والفساد، وقد تذكر كذلك سطوة سيدنا الأمير وشجاعته وبسالته فخاف خوفا شديدا لم يستطع إكمال الصلاة، وبدأ يعيد التشهد مرة بعد أخرى ومن شدة الخوف لم يسلم ونادى خالدا وقال له: لا تفعل ما أمرتك به. وبعد الصلاة سأل علي خالدا: بماذا كان قد أمرك أبوبكر؟ قال خالد: كان قد أمرني بقتلك. ولو لم يمنعني لقتلتك. فغضب الأمير ورفع خالدا وضربه على الأرض. فتحرك عمر وسائر الناس صوبه، عند ذلك ترك سيدنا الأمير خالدا وأمسك بتلابيب عمر وصرخ في وجهه: لو لا وصية الرسول والتقدير الإل</w:t>
      </w:r>
      <w:r w:rsidR="00B006DD" w:rsidRPr="007C091B">
        <w:rPr>
          <w:rFonts w:ascii="Lotus Linotype" w:hAnsi="Lotus Linotype" w:cs="Lotus Linotype"/>
          <w:sz w:val="28"/>
          <w:szCs w:val="28"/>
          <w:rtl/>
        </w:rPr>
        <w:t>هي لكنت ترى اليوم من الضعيف منا؟!</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وفي رواية أخرى: رفع سيدنا الأمير خالدا بأصبع واحد وضربه على الأرض ضربة كادت تخرج روحه. </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وظل خالد ملقيا على الأرض لا يستطيع الحركة وأرجله ترتجف ولسانه لا يستطيع الحراك، وكل من أراد أن يقترب إلى خالد ليساعده كان سيدنا الأمير الشجاع يرمي إليه بنظرة ينجمد في مكانه. وأخيرا حضر عباس وأقسم على سيدنا الأمير أن يترك خالدا وشأنه</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46"/>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13605B" w:rsidRPr="007C091B" w:rsidRDefault="0013605B" w:rsidP="00D546CF">
      <w:pPr>
        <w:widowControl w:val="0"/>
        <w:bidi/>
        <w:spacing w:line="228" w:lineRule="auto"/>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يا أيها السادة الشيعة!...</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أنظروا إلى هذه الرواية وتمعنوا في شجاعة أسد الله وصي رسوله وإلى بسالته ورجولته وقوته، ثم انظروا نظرة أخرى إلى قضية نكاح أم كلثوم! ثم اسألوا أنفسكم: يا ترى، هل يمكن أن يحدث مثل هذا النكاح دون إذن ورضى من سيدنا الأمير الشجاع؟ فلو لم يكن الأمير راضيا هل كان يستطيع عمر أو أي شخص آخر أن يهدد سيد الشجعان ويخوفه، ثم يسرق ابنته ويذهب بها حيث شاء. وهل كان سيدنا الأمير يبقى صامتا أو أنه كان يرفع عمر بأصبع واحد ويضربه على الأرض ضربة تخرج أمعاءه، وإذا جاء أحد لمساعدته كان سيدنا الأمير يلقي إليه نظرة ينجمد في مكانه ولا يستطيع الحراك من شدة الخوف والوجل ما عاش. </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فإذا قبلنا هذه الرواية من العلامة المجلسي فلا يتطرق إلى أذهاننا أبدا أن سيدنا الأمير خاف في قضية زواج أم كلثوم من أعداءه خوفا شديدا فلم يستطع أن يعارضهم، فقبل أن يغتصب ابنته مضطرا.</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لم يطمئن قلبك بهذه الرواية نسرد لك رواية أخرى بسند آخر تصور شجاعة سيد الأسود أمير المؤمنين وبسالته. فقد روى الملا باقر المجلسي في "حق اليقين":« كتب سيدنا أمير المؤمنين بعد أن غصب أبوبكر الفدك رسالة في نهاية الشدة وبأسلوب حاد لأبي بكر وهدده تهديدا بالغا. فلما قرأ أبوبكر الرسالة خاف خوفا شديدا وأراد أن يترك الفدك ويتنازل عن الخلافة من شدة الخوف».</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إذا كان سيدنا أبوبكر الصديق رضي الله عنه يخاف من رسالة واحدة أبدى فيها سيدنا علي المرتضى رضي الله عنه غضبه، هذا الخوف الشديد الذي جعله يستعد للتنازل عن الفدك ولترك الخلافة، فيا ترى؛ ماذا منع سيدنا عليا المرتضى رضي الله عنه من أن يكتب رسالة حادة مثل هذه لعمر ويذكره بشجاعته وبطولاته، وبما كان له من السطوة والقوة فيخوفه بها. لكن لم تثبت أية رواية لدى الشيعة أن سيدنا عليا المرتضى رضي الله عنه قد كتب رسالة إلى عمر أو أنه هدده وخوفه، فلو فعل شيئا من ذلك لأتم الحجة علينا، لكننا لا نستطيع أن نفهم سكوت سيدنا الأمير في مثل هذا الموقف الحرج والخطير. ولا نفهم وجها "للتقية" في مثل هذا الأمر العظيم.</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أو أن في الأمر من أسرار الإمامة ما نعجز عن إدراكها، ولا غرو فإن أسرار الإمامة يعجز عن إدراكها الناس جميعا ولا يفهمها إلا الملك المقرب أو النبي المرسل أو المؤمن الكامل فقط. كما قال ذلك ملا باقر المجلسي في "حق اليقين":« لا يستطيع الناس أن يدركوا خفايا أسرار الأئمة، بل لا يتحمل الاستماع إليها إلا الملك المقرب أو النبي المرسل أو المؤمن الكامل الذي امتحن الله قلبه ثم نوره بنور الإيمان».</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وهنا أتذكر حديثا للإمام محمد الباقر عليه السلام وقد رواه الكليني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47"/>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بسند صحيح أنه قال: للإمام عشرة علامات وذكرها واحدة تلو أخرى، وذكر العلامة التاسعة بأن قال: يخرج رائحة المسك من فضلات الإمام وغائطه، وقد وكل الله الأرض أن تخرج هذه الفضلة ولا تقضي عليها.</w:t>
      </w:r>
    </w:p>
    <w:p w:rsidR="0013605B" w:rsidRPr="007C091B" w:rsidRDefault="0013605B" w:rsidP="00D546CF">
      <w:pPr>
        <w:widowControl w:val="0"/>
        <w:bidi/>
        <w:spacing w:line="228" w:lineRule="auto"/>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 xml:space="preserve">ما أعجب أمر الشيعة!.. </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من جانب يغالون في الأئمة إلى درجة أنهم يعتقدون في فضلتهم بمثل هذا الاعتقاد، فلا يسمحون للأرض أن تبلع فضلاتهم ويقولون بأنها تعطر الجو برائحتها الشجية! ومن جانب آخر يقولون عن فلذة كبد هذا الإمام ونور عينه أنها اغتصبت بيد الغاصبين والإمام صامت يتفرج!</w:t>
      </w:r>
    </w:p>
    <w:p w:rsidR="0013605B" w:rsidRPr="007C091B" w:rsidRDefault="0013605B" w:rsidP="00D546CF">
      <w:pPr>
        <w:widowControl w:val="0"/>
        <w:bidi/>
        <w:spacing w:line="228"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وإذا كان الله عز وجل يكرم فضائل الأئمة ولا يعاملها معاملة فضائل الآخرين، فيحفظها من الضياع ويعطر رائحتها لئلا ينزجر الناس</w:t>
      </w:r>
      <w:r w:rsidR="00B006DD" w:rsidRPr="007C091B">
        <w:rPr>
          <w:rFonts w:ascii="Lotus Linotype" w:hAnsi="Lotus Linotype" w:cs="Lotus Linotype"/>
          <w:sz w:val="28"/>
          <w:szCs w:val="28"/>
          <w:rtl/>
        </w:rPr>
        <w:t xml:space="preserve"> عنها</w:t>
      </w:r>
      <w:r w:rsidRPr="007C091B">
        <w:rPr>
          <w:rFonts w:ascii="Lotus Linotype" w:hAnsi="Lotus Linotype" w:cs="Lotus Linotype"/>
          <w:sz w:val="28"/>
          <w:szCs w:val="28"/>
          <w:rtl/>
        </w:rPr>
        <w:t>، فهل كانت أم كلثوم بنت سيدة النساء وفلذة كبد سيد الأوصياء أقل شأنا عند الله من فلذة الأئمة فلم يحفظها ولم ينجها من براثن الغاصبين لئلا تهتك عرض علي سيد الأوصياء وعرض فاطمة سيدة النساء وأعراض الأئمة الأطهار!!!..</w:t>
      </w:r>
    </w:p>
    <w:p w:rsidR="0013605B" w:rsidRPr="007C091B" w:rsidRDefault="0013605B" w:rsidP="00D546CF">
      <w:pPr>
        <w:widowControl w:val="0"/>
        <w:bidi/>
        <w:spacing w:line="228" w:lineRule="auto"/>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فيا إخوتي!...</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استحيوا من أنفسكم وراجعوا ما تتفوهون به، ثم لا تجدون إلا أن تعترفوا بأن عمر كان كفئا لأم كلثوم، وأن كل هذه الافتراءات هي أساطير غزلها علماءكم الأولين.</w:t>
      </w:r>
    </w:p>
    <w:p w:rsidR="0013605B"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الدليل الرابع: "الجنية"!!..</w:t>
      </w:r>
    </w:p>
    <w:p w:rsidR="0013605B" w:rsidRPr="007C091B" w:rsidRDefault="0013605B" w:rsidP="00D546CF">
      <w:pPr>
        <w:widowControl w:val="0"/>
        <w:bidi/>
        <w:spacing w:line="216"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لما وجد علماء الشيعة أن تأويلهم في "الصبر" قد فشل ولم يثبت أمام العقول، وأن كذب "الوصية" قد ظهر، و تفسير "التقية" قد انهار، فلم يصلوا من وراء كل ذلك إلى شيء ولم تثبت دعائم المذهب، بل بدأت تنهار واحدة تلو أخرى، وكاد المذهب يذهب أدراج الرياح، فقالوا بأن كل ما ذكرناه كذب لا أساس له وإنما الحقيقة هي أنه لم يحصل في هذا النكاح خلوة ولا معاشرة زوجية ولا جماع. استمع إلى ما قاله صاحب "السيف الصارم":« لم تحدث غاية المناكحة التي هي الاتصال والمباشرة أو الجماع وذلك لأن الشيخ كان عجوزا هرما وأن المعصومة كانت فتاة صغيرة، فسواء باعتبار الظاهر أو باعتبار علم الباطن الذي كان يعرفه سيدنا الولي كانت غاية المناكحة ممتنعة الوجود»!</w:t>
      </w:r>
    </w:p>
    <w:p w:rsidR="0013605B" w:rsidRPr="007C091B" w:rsidRDefault="0013605B" w:rsidP="00D546CF">
      <w:pPr>
        <w:widowControl w:val="0"/>
        <w:bidi/>
        <w:spacing w:line="216"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ثم بعد عدة صفحات يكتب المؤلف المذكور:« فليرجع أهل الإيمان إلى "المواعظ الحسين</w:t>
      </w:r>
      <w:r w:rsidR="00B006DD" w:rsidRPr="007C091B">
        <w:rPr>
          <w:rFonts w:ascii="Lotus Linotype" w:hAnsi="Lotus Linotype" w:cs="Lotus Linotype"/>
          <w:sz w:val="28"/>
          <w:szCs w:val="28"/>
          <w:rtl/>
        </w:rPr>
        <w:t>ي</w:t>
      </w:r>
      <w:r w:rsidRPr="007C091B">
        <w:rPr>
          <w:rFonts w:ascii="Lotus Linotype" w:hAnsi="Lotus Linotype" w:cs="Lotus Linotype"/>
          <w:sz w:val="28"/>
          <w:szCs w:val="28"/>
          <w:rtl/>
        </w:rPr>
        <w:t>ة" وغيره من الكتب الحقة ليروا بأم أعينهم تلك التصاريح الواضحة التي تقول بأن الجماع لم يحدث أبدا. فقد أثبتت الروايات الصحيحة التي وردت عن طريق أهل البيت الأطهار أن سيد المؤمنين قد تحمل كل هذه المصائب لكن في الحقيقة لم تحدث نكاح حقيقي، لأن غاية النكاح من الجماع والمقاربة والمواصلة بالمعصومة الطاهرة لم تحدث قط، بل عن طريق الإعجاز بعناية الكريم أحضرت جنية مشكلة بشكل المعصومة أم كلثوم وأرسلت إلى بيت عمر، وأما السيدة المعصومة الطاهرة قد أخفيت عن أنظار الناس إلى أن مات العجوز الهرم. وراجع التصاريح في المبسوطات».</w:t>
      </w:r>
    </w:p>
    <w:p w:rsidR="0013605B" w:rsidRPr="007C091B" w:rsidRDefault="0013605B" w:rsidP="00D546CF">
      <w:pPr>
        <w:widowControl w:val="0"/>
        <w:bidi/>
        <w:spacing w:line="216"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ثم ذكر صاحب "السيف الصارم" عددا من المراجع والكتب ليحرض المشتاقين إلى الرجوع إلى مصادره ليعرفوا إلى ماذا وصل إليهم علماءهم الأجلاء من كشف أسرار الوجود!!</w:t>
      </w:r>
    </w:p>
    <w:p w:rsidR="0013605B" w:rsidRPr="007C091B" w:rsidRDefault="0013605B" w:rsidP="00D546CF">
      <w:pPr>
        <w:widowControl w:val="0"/>
        <w:bidi/>
        <w:spacing w:line="216" w:lineRule="auto"/>
        <w:ind w:firstLine="454"/>
        <w:jc w:val="both"/>
        <w:rPr>
          <w:rFonts w:ascii="Lotus Linotype" w:hAnsi="Lotus Linotype" w:cs="Lotus Linotype"/>
          <w:sz w:val="28"/>
          <w:szCs w:val="28"/>
          <w:rtl/>
        </w:rPr>
      </w:pPr>
      <w:r w:rsidRPr="007C091B">
        <w:rPr>
          <w:rFonts w:ascii="Lotus Linotype" w:hAnsi="Lotus Linotype" w:cs="Lotus Linotype"/>
          <w:sz w:val="28"/>
          <w:szCs w:val="28"/>
          <w:rtl/>
        </w:rPr>
        <w:t>وأرى من الواجب أن أتصفح في تلك المصادر ليعرف القارئ ما كتبه هؤلاء الأعلام من الترهات في هذا الباب، ولئلا يظنوا أن هذه همسات صامتة نفث بها الشيطان في قلب صاحب "السيف الصارم" فقط، وإنما هي عقائد مزورة صنعتها عقول خارقة خرقت الحقيقة واصطنعت مذهبا ما أنزل الله بها من سلطان!</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وإليك ما أورده قطب الدين الراوندي مؤلف "خرا</w:t>
      </w:r>
      <w:r w:rsidR="00B006DD" w:rsidRPr="007C091B">
        <w:rPr>
          <w:rFonts w:ascii="Lotus Linotype" w:hAnsi="Lotus Linotype" w:cs="Lotus Linotype"/>
          <w:sz w:val="28"/>
          <w:szCs w:val="28"/>
          <w:rtl/>
        </w:rPr>
        <w:t>ي</w:t>
      </w:r>
      <w:r w:rsidRPr="007C091B">
        <w:rPr>
          <w:rFonts w:ascii="Lotus Linotype" w:hAnsi="Lotus Linotype" w:cs="Lotus Linotype"/>
          <w:sz w:val="28"/>
          <w:szCs w:val="28"/>
          <w:rtl/>
        </w:rPr>
        <w:t>ج</w:t>
      </w:r>
      <w:r w:rsidR="00B006DD" w:rsidRPr="007C091B">
        <w:rPr>
          <w:rFonts w:ascii="Lotus Linotype" w:hAnsi="Lotus Linotype" w:cs="Lotus Linotype"/>
          <w:sz w:val="28"/>
          <w:szCs w:val="28"/>
          <w:rtl/>
        </w:rPr>
        <w:t xml:space="preserve"> و</w:t>
      </w:r>
      <w:r w:rsidRPr="007C091B">
        <w:rPr>
          <w:rFonts w:ascii="Lotus Linotype" w:hAnsi="Lotus Linotype" w:cs="Lotus Linotype"/>
          <w:sz w:val="28"/>
          <w:szCs w:val="28"/>
          <w:rtl/>
        </w:rPr>
        <w:t>جرائح" من قول المجتهد الأعظم لدى الشيعة مولوي دلدار علي في المواعظ الحسينة من كتابه:</w:t>
      </w:r>
      <w:r w:rsidR="00F044B6"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«قال: قلت للإمام الصادق عليه السلام يحتج علينا المخالفون ويقولون: لماذا زوج علي ابنته من الخليفة الثاني؟ وكان الإمام متكئا فجلس وقال: أو يقولون ذلك؟! حقا من يزعم ذلك فهم قوم لا يهتدون سواء السبيل، سبحان الله، ألم تكن لسيدنا أمير المؤمنين قدرة في أن يحول بين الخليفة وبين ابنته؟!.. إنهم يكذبون، فلم يكن الأمر كذلك؛ فقد طلب الخليفة الثاني من أمير المؤمنين ابنته، لكن سيدنا الأمير رفض ذلك، فقال الخليفة لعباس إذا لم تنكح لي ابنة علي فسآخذ منك سقاية الزمزم. فجاء عباس إلى سيدنا الأمير وأخبره بالحكاية. لكن سيدنا الأمير رفض ذلك. ولما أصر عباس على ذلك وألح، استعان سيدنا الأمير بمعجزته وطلب جنية من أهل نجران وكانت يهودية، وأمرها أن تتشكل بصورة أم كلثوم، ثم ستر سيدنا الأمير ابنته أم كلثوم بإعجازه عن أعين الناس. وبقيت الجنية في بيت عمر مدة طويلة إلى أن أدرك عمر يوما من بعض القرائن أن زوجته ليست أم كلثوم ابنة علي وفاطمة، بل إنها ليست من بني آدم! فقال: لم أر أسحر من بني هاشم، ولما أراد أن يظهر هذا الأمر قتل. فرجعت الجنية إلى بيتها و ظهرت أم كلثوم»!</w:t>
      </w:r>
    </w:p>
    <w:p w:rsidR="0013605B" w:rsidRPr="007C091B" w:rsidRDefault="0013605B" w:rsidP="00D546CF">
      <w:pPr>
        <w:widowControl w:val="0"/>
        <w:bidi/>
        <w:spacing w:line="18" w:lineRule="atLeast"/>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يا أيها السادة الشيعة!...</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اعرفوا لسيدكم وشيخكم قطب الأقطاب حقه ومقامه، واجعلوه قبلتكم وكعبتكم في العلم والعقل، واشكروا له دوما، فقد حل كل مصائبكم بهذه الأسطورة الجميلة التي تصلح أن توضع مقدمة لكتاب "ألف ليلة وليلة"!</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فها هو قد رد على كل المآخذ التي يوردها أهل السنة ـ الناصبيون ـ بهذه القصة اللطيفة والأسطورة الخيالية الجميلة! </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وها هو قد عصم عرض المعصومة الطاهرة برفضه الجماع، وانكاره المعاشرة والخلوة، وأنه أثبت لسيدنا الأمير قدرة لا يبارى فيها، وإعجازا يحسده فيه الأنبياء، فقد شكل جنية بصورة أم كلثوم!</w:t>
      </w:r>
    </w:p>
    <w:p w:rsidR="0013605B" w:rsidRPr="007C091B" w:rsidRDefault="0013605B" w:rsidP="00D546CF">
      <w:pPr>
        <w:widowControl w:val="0"/>
        <w:bidi/>
        <w:spacing w:line="18" w:lineRule="atLeast"/>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ما أعظمها من أسطورة!..</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ضربت بكل مآخذ الناصبيين وشبهاتهم عرض الحائط، فلا أحد الآن يستطيع أن يطعن في عصمة المعصومة، ولا أحد يستطيع أن يرمي سيدنا الأمير بالعجز، ولا أحد يستطيع أن يثبت للخليفة الثاني فضيلة ولا منقبة، ولا </w:t>
      </w:r>
      <w:r w:rsidR="00B006DD" w:rsidRPr="007C091B">
        <w:rPr>
          <w:rFonts w:ascii="Lotus Linotype" w:hAnsi="Lotus Linotype" w:cs="Lotus Linotype"/>
          <w:sz w:val="28"/>
          <w:szCs w:val="28"/>
          <w:rtl/>
        </w:rPr>
        <w:t>أحد</w:t>
      </w:r>
      <w:r w:rsidRPr="007C091B">
        <w:rPr>
          <w:rFonts w:ascii="Lotus Linotype" w:hAnsi="Lotus Linotype" w:cs="Lotus Linotype"/>
          <w:sz w:val="28"/>
          <w:szCs w:val="28"/>
          <w:rtl/>
        </w:rPr>
        <w:t xml:space="preserve"> يستطيع أن يشير إلى أعراض أهل البيت</w:t>
      </w:r>
      <w:r w:rsidR="00B006DD" w:rsidRPr="007C091B">
        <w:rPr>
          <w:rFonts w:ascii="Lotus Linotype" w:hAnsi="Lotus Linotype" w:cs="Lotus Linotype"/>
          <w:sz w:val="28"/>
          <w:szCs w:val="28"/>
          <w:rtl/>
        </w:rPr>
        <w:t xml:space="preserve"> بسوء</w:t>
      </w:r>
      <w:r w:rsidRPr="007C091B">
        <w:rPr>
          <w:rFonts w:ascii="Lotus Linotype" w:hAnsi="Lotus Linotype" w:cs="Lotus Linotype"/>
          <w:sz w:val="28"/>
          <w:szCs w:val="28"/>
          <w:rtl/>
        </w:rPr>
        <w:t>.</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يبقى سؤال حيران في الأذهان</w:t>
      </w:r>
      <w:r w:rsidR="00A136B9" w:rsidRPr="007C091B">
        <w:rPr>
          <w:rFonts w:ascii="Lotus Linotype" w:hAnsi="Lotus Linotype" w:cs="Lotus Linotype"/>
          <w:sz w:val="28"/>
          <w:szCs w:val="28"/>
          <w:rtl/>
        </w:rPr>
        <w:t xml:space="preserve"> ي</w:t>
      </w:r>
      <w:r w:rsidRPr="007C091B">
        <w:rPr>
          <w:rFonts w:ascii="Lotus Linotype" w:hAnsi="Lotus Linotype" w:cs="Lotus Linotype"/>
          <w:sz w:val="28"/>
          <w:szCs w:val="28"/>
          <w:rtl/>
        </w:rPr>
        <w:t>ثير القلاقل والأحزان...</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يا ليت شعري، من بطن من خرج الأولاد الذين نسبوا إلى أم كلثوم بنت علي وعمر الفاروق؟</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هل خرجوا من بطن تلك الجنية أم من بطن أم كلثوم بنت علي وفاطمة رضي الله عنهم أجمعين؟!</w:t>
      </w:r>
    </w:p>
    <w:p w:rsidR="0013605B" w:rsidRPr="007C091B" w:rsidRDefault="0013605B" w:rsidP="00D546CF">
      <w:pPr>
        <w:widowControl w:val="0"/>
        <w:bidi/>
        <w:spacing w:line="18" w:lineRule="atLeast"/>
        <w:ind w:firstLine="454"/>
        <w:jc w:val="both"/>
        <w:rPr>
          <w:rFonts w:ascii="Lotus Linotype" w:hAnsi="Lotus Linotype" w:cs="Lotus Linotype"/>
          <w:sz w:val="28"/>
          <w:szCs w:val="28"/>
          <w:rtl/>
        </w:rPr>
      </w:pPr>
      <w:r w:rsidRPr="007C091B">
        <w:rPr>
          <w:rFonts w:ascii="Lotus Linotype" w:hAnsi="Lotus Linotype" w:cs="Lotus Linotype"/>
          <w:sz w:val="28"/>
          <w:szCs w:val="28"/>
          <w:rtl/>
        </w:rPr>
        <w:t>وأن زيد بن عمر الذي عاش إلى أن بلغ ثم توفاه الله عز وجل كان ابنا لأم كلثوم أم كان جنيا من أم جنية لا تعرف</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48"/>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7C1B17" w:rsidRPr="007C091B" w:rsidRDefault="0013605B"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والحمد لله تعالى أولا وآخرا، وصلى الله تعالى على النبي وآله وصحبه ومن تبعهم بإحسان صلاة دائمة أبدا ما دامت السماوات والأرض، وسلم عليهم سلاما دائما أبدا ما تعاقب الليل والنهار</w:t>
      </w:r>
      <w:r w:rsidR="00C93FB1" w:rsidRPr="00C93FB1">
        <w:rPr>
          <w:rFonts w:ascii="Lotus Linotype" w:hAnsi="Lotus Linotype" w:cs="Arabic11 BT"/>
          <w:sz w:val="28"/>
          <w:szCs w:val="28"/>
          <w:vertAlign w:val="superscript"/>
          <w:rtl/>
        </w:rPr>
        <w:t>(</w:t>
      </w:r>
      <w:r w:rsidR="00C93FB1" w:rsidRPr="00C93FB1">
        <w:rPr>
          <w:rStyle w:val="FootnoteReference"/>
          <w:rFonts w:ascii="Lotus Linotype" w:hAnsi="Lotus Linotype" w:cs="Arabic11 BT"/>
          <w:sz w:val="28"/>
          <w:szCs w:val="28"/>
          <w:rtl/>
        </w:rPr>
        <w:footnoteReference w:id="149"/>
      </w:r>
      <w:r w:rsidR="00C93FB1" w:rsidRPr="00C93FB1">
        <w:rPr>
          <w:rFonts w:ascii="Lotus Linotype" w:hAnsi="Lotus Linotype" w:cs="Arabic11 BT"/>
          <w:sz w:val="28"/>
          <w:szCs w:val="28"/>
          <w:vertAlign w:val="superscript"/>
          <w:rtl/>
        </w:rPr>
        <w:t>)</w:t>
      </w:r>
      <w:r w:rsidRPr="007C091B">
        <w:rPr>
          <w:rFonts w:ascii="Lotus Linotype" w:hAnsi="Lotus Linotype" w:cs="Lotus Linotype"/>
          <w:sz w:val="28"/>
          <w:szCs w:val="28"/>
          <w:rtl/>
        </w:rPr>
        <w:t>.</w:t>
      </w:r>
    </w:p>
    <w:p w:rsidR="00911186" w:rsidRPr="007C091B" w:rsidRDefault="00911186" w:rsidP="00743DB2">
      <w:pPr>
        <w:pStyle w:val="a0"/>
        <w:rPr>
          <w:rtl/>
        </w:rPr>
      </w:pPr>
      <w:r w:rsidRPr="007C091B">
        <w:rPr>
          <w:rtl/>
        </w:rPr>
        <w:br w:type="page"/>
      </w:r>
      <w:bookmarkStart w:id="83" w:name="_Toc352761876"/>
      <w:r w:rsidRPr="007C091B">
        <w:rPr>
          <w:rtl/>
        </w:rPr>
        <w:t>تك</w:t>
      </w:r>
      <w:r w:rsidR="007E116E" w:rsidRPr="007C091B">
        <w:rPr>
          <w:rtl/>
        </w:rPr>
        <w:t>م</w:t>
      </w:r>
      <w:r w:rsidRPr="007C091B">
        <w:rPr>
          <w:rtl/>
        </w:rPr>
        <w:t>لة نكاح أم كلثوم</w:t>
      </w:r>
      <w:r w:rsidR="00C93FB1" w:rsidRPr="00C93FB1">
        <w:rPr>
          <w:rFonts w:cs="Arabic11 BT"/>
          <w:w w:val="99"/>
          <w:vertAlign w:val="superscript"/>
          <w:rtl/>
        </w:rPr>
        <w:t>(</w:t>
      </w:r>
      <w:r w:rsidR="00C93FB1" w:rsidRPr="00C93FB1">
        <w:rPr>
          <w:rStyle w:val="FootnoteReference"/>
          <w:rFonts w:cs="Arabic11 BT"/>
          <w:w w:val="99"/>
          <w:sz w:val="28"/>
          <w:szCs w:val="28"/>
          <w:rtl/>
        </w:rPr>
        <w:footnoteReference w:id="150"/>
      </w:r>
      <w:r w:rsidR="00C93FB1" w:rsidRPr="00C93FB1">
        <w:rPr>
          <w:rFonts w:cs="Arabic11 BT"/>
          <w:w w:val="99"/>
          <w:vertAlign w:val="superscript"/>
          <w:rtl/>
        </w:rPr>
        <w:t>)</w:t>
      </w:r>
      <w:bookmarkEnd w:id="83"/>
    </w:p>
    <w:p w:rsidR="001F2D95" w:rsidRPr="00743DB2" w:rsidRDefault="00743DB2" w:rsidP="00743DB2">
      <w:pPr>
        <w:widowControl w:val="0"/>
        <w:bidi/>
        <w:ind w:firstLine="454"/>
        <w:jc w:val="right"/>
        <w:rPr>
          <w:rFonts w:ascii="Lotus Linotype" w:hAnsi="Lotus Linotype" w:cs="Lotus Linotype"/>
          <w:b/>
          <w:bCs/>
          <w:sz w:val="28"/>
          <w:szCs w:val="28"/>
          <w:rtl/>
        </w:rPr>
      </w:pPr>
      <w:r w:rsidRPr="00743DB2">
        <w:rPr>
          <w:rFonts w:ascii="Lotus Linotype" w:hAnsi="Lotus Linotype" w:cs="Lotus Linotype"/>
          <w:b/>
          <w:bCs/>
          <w:sz w:val="28"/>
          <w:szCs w:val="28"/>
          <w:rtl/>
        </w:rPr>
        <w:t>للشيخ محمد فراست الهندي</w:t>
      </w:r>
    </w:p>
    <w:p w:rsidR="00911186" w:rsidRPr="007C091B" w:rsidRDefault="00911186"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w:t>
      </w:r>
      <w:r w:rsidR="009A1B55" w:rsidRPr="007C091B">
        <w:rPr>
          <w:rFonts w:ascii="Lotus Linotype" w:hAnsi="Lotus Linotype" w:cs="Lotus Linotype"/>
          <w:sz w:val="28"/>
          <w:szCs w:val="28"/>
          <w:rtl/>
        </w:rPr>
        <w:t xml:space="preserve"> عالج المؤلف رحمه الله نكاح سيدنا عمر من سيدتنا أم كلثوم رضي الله عنهما معالجة علمية دقيقة، لم يبق معها مجال للشبهات والمطاعن، فقد أثبتها من خلال تتبعه لأحاديث الأئمة الكرام ولأقوال علماء الشيعة العظام، فلم يبق أمام المنصف والباحث عن الحقيقة إلا الإقرار </w:t>
      </w:r>
      <w:r w:rsidR="001F2D95" w:rsidRPr="007C091B">
        <w:rPr>
          <w:rFonts w:ascii="Lotus Linotype" w:hAnsi="Lotus Linotype" w:cs="Lotus Linotype"/>
          <w:sz w:val="28"/>
          <w:szCs w:val="28"/>
          <w:rtl/>
        </w:rPr>
        <w:t xml:space="preserve">بكل ما قاله المؤلف. </w:t>
      </w:r>
      <w:r w:rsidR="009A1B55" w:rsidRPr="007C091B">
        <w:rPr>
          <w:rFonts w:ascii="Lotus Linotype" w:hAnsi="Lotus Linotype" w:cs="Lotus Linotype"/>
          <w:sz w:val="28"/>
          <w:szCs w:val="28"/>
          <w:rtl/>
        </w:rPr>
        <w:t>لا يستطيع أي دارس أو أي إنسان مؤمن أوتي شيئا من الإخلاص في البحث العلمي أن ينكر هذه الحقيقة التي أثبتها المؤلف بالأدلة الساطعة والبراهين الواضحة التي لا مجال لإنكارها أبدا.</w:t>
      </w:r>
    </w:p>
    <w:p w:rsidR="009A1B55" w:rsidRPr="007C091B" w:rsidRDefault="009A1B5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بعد هذه الدراسة العلمية الشاملة أصبح إنكار زواج سيدنا عمر من أم كلثوم أشبه بإنكار ضوء الشمس في رابعة النهار. لكن مع الأسف هناك من نذر حياته للدفاع عن آراء المذهب مهما تبين </w:t>
      </w:r>
      <w:r w:rsidR="00A136B9" w:rsidRPr="007C091B">
        <w:rPr>
          <w:rFonts w:ascii="Lotus Linotype" w:hAnsi="Lotus Linotype" w:cs="Lotus Linotype"/>
          <w:sz w:val="28"/>
          <w:szCs w:val="28"/>
          <w:rtl/>
        </w:rPr>
        <w:t>له خطئها وضلالتها، ليحتفظوا ب</w:t>
      </w:r>
      <w:r w:rsidRPr="007C091B">
        <w:rPr>
          <w:rFonts w:ascii="Lotus Linotype" w:hAnsi="Lotus Linotype" w:cs="Lotus Linotype"/>
          <w:sz w:val="28"/>
          <w:szCs w:val="28"/>
          <w:rtl/>
        </w:rPr>
        <w:t>الألقاب التي يهبها لهم أتباعهم من عامة الناس كـ: فخر المحققين، وآية الله في العالمين، وقد غفلوا أن هذه الألقاب في غي</w:t>
      </w:r>
      <w:r w:rsidR="00D21A8C" w:rsidRPr="007C091B">
        <w:rPr>
          <w:rFonts w:ascii="Lotus Linotype" w:hAnsi="Lotus Linotype" w:cs="Lotus Linotype"/>
          <w:sz w:val="28"/>
          <w:szCs w:val="28"/>
          <w:rtl/>
        </w:rPr>
        <w:t>ر موضعها وهي كالهر يحكي انتفاخ</w:t>
      </w:r>
      <w:r w:rsidRPr="007C091B">
        <w:rPr>
          <w:rFonts w:ascii="Lotus Linotype" w:hAnsi="Lotus Linotype" w:cs="Lotus Linotype"/>
          <w:sz w:val="28"/>
          <w:szCs w:val="28"/>
          <w:rtl/>
        </w:rPr>
        <w:t xml:space="preserve">ا </w:t>
      </w:r>
      <w:r w:rsidR="001F2D95" w:rsidRPr="007C091B">
        <w:rPr>
          <w:rFonts w:ascii="Lotus Linotype" w:hAnsi="Lotus Linotype" w:cs="Lotus Linotype"/>
          <w:sz w:val="28"/>
          <w:szCs w:val="28"/>
          <w:rtl/>
        </w:rPr>
        <w:t>صولة</w:t>
      </w:r>
      <w:r w:rsidRPr="007C091B">
        <w:rPr>
          <w:rFonts w:ascii="Lotus Linotype" w:hAnsi="Lotus Linotype" w:cs="Lotus Linotype"/>
          <w:sz w:val="28"/>
          <w:szCs w:val="28"/>
          <w:rtl/>
        </w:rPr>
        <w:t xml:space="preserve"> الأسد! </w:t>
      </w:r>
    </w:p>
    <w:p w:rsidR="009A1B55" w:rsidRPr="007C091B" w:rsidRDefault="009A1B55" w:rsidP="00D546CF">
      <w:pPr>
        <w:widowControl w:val="0"/>
        <w:bidi/>
        <w:ind w:left="720" w:firstLine="720"/>
        <w:jc w:val="both"/>
        <w:rPr>
          <w:rFonts w:ascii="Lotus Linotype" w:hAnsi="Lotus Linotype" w:cs="Lotus Linotype"/>
          <w:sz w:val="28"/>
          <w:szCs w:val="28"/>
          <w:rtl/>
        </w:rPr>
      </w:pPr>
      <w:r w:rsidRPr="007C091B">
        <w:rPr>
          <w:rFonts w:ascii="Lotus Linotype" w:hAnsi="Lotus Linotype" w:cs="Lotus Linotype"/>
          <w:sz w:val="28"/>
          <w:szCs w:val="28"/>
          <w:rtl/>
        </w:rPr>
        <w:t xml:space="preserve">ومن يك ذا فم مر مريض </w:t>
      </w:r>
      <w:r w:rsidR="001F2D95" w:rsidRPr="007C091B">
        <w:rPr>
          <w:rFonts w:ascii="Lotus Linotype" w:hAnsi="Lotus Linotype" w:cs="Lotus Linotype"/>
          <w:sz w:val="28"/>
          <w:szCs w:val="28"/>
          <w:rtl/>
        </w:rPr>
        <w:tab/>
      </w:r>
      <w:r w:rsidRPr="007C091B">
        <w:rPr>
          <w:rFonts w:ascii="Lotus Linotype" w:hAnsi="Lotus Linotype" w:cs="Lotus Linotype"/>
          <w:sz w:val="28"/>
          <w:szCs w:val="28"/>
          <w:rtl/>
        </w:rPr>
        <w:tab/>
        <w:t>يجد مر</w:t>
      </w:r>
      <w:r w:rsidR="00160355" w:rsidRPr="007C091B">
        <w:rPr>
          <w:rFonts w:ascii="Lotus Linotype" w:hAnsi="Lotus Linotype" w:cs="Lotus Linotype"/>
          <w:sz w:val="28"/>
          <w:szCs w:val="28"/>
          <w:rtl/>
        </w:rPr>
        <w:t>اً</w:t>
      </w:r>
      <w:r w:rsidRPr="007C091B">
        <w:rPr>
          <w:rFonts w:ascii="Lotus Linotype" w:hAnsi="Lotus Linotype" w:cs="Lotus Linotype"/>
          <w:sz w:val="28"/>
          <w:szCs w:val="28"/>
          <w:rtl/>
        </w:rPr>
        <w:t xml:space="preserve"> به الماء الزلالا</w:t>
      </w:r>
    </w:p>
    <w:p w:rsidR="009A1B55" w:rsidRPr="007C091B" w:rsidRDefault="009A1B55"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اتخذ هؤلاء الناس أسلوب الكهان في خداع الأتباع، حيث يدسون لهم السم في العسل</w:t>
      </w:r>
      <w:r w:rsidR="001F2D95"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فيحفرون في الأساليب والعبارات ويغ</w:t>
      </w:r>
      <w:r w:rsidR="00E76F13" w:rsidRPr="007C091B">
        <w:rPr>
          <w:rFonts w:ascii="Lotus Linotype" w:hAnsi="Lotus Linotype" w:cs="Lotus Linotype"/>
          <w:sz w:val="28"/>
          <w:szCs w:val="28"/>
          <w:rtl/>
        </w:rPr>
        <w:t>ا</w:t>
      </w:r>
      <w:r w:rsidRPr="007C091B">
        <w:rPr>
          <w:rFonts w:ascii="Lotus Linotype" w:hAnsi="Lotus Linotype" w:cs="Lotus Linotype"/>
          <w:sz w:val="28"/>
          <w:szCs w:val="28"/>
          <w:rtl/>
        </w:rPr>
        <w:t>لون في الترهات المتفلسفة ويتلاعبون على نمط أهل الكل</w:t>
      </w:r>
      <w:r w:rsidR="00E76F13" w:rsidRPr="007C091B">
        <w:rPr>
          <w:rFonts w:ascii="Lotus Linotype" w:hAnsi="Lotus Linotype" w:cs="Lotus Linotype"/>
          <w:sz w:val="28"/>
          <w:szCs w:val="28"/>
          <w:rtl/>
        </w:rPr>
        <w:t>ام، فيخرجون كلاما لا تعرف رأسه م</w:t>
      </w:r>
      <w:r w:rsidRPr="007C091B">
        <w:rPr>
          <w:rFonts w:ascii="Lotus Linotype" w:hAnsi="Lotus Linotype" w:cs="Lotus Linotype"/>
          <w:sz w:val="28"/>
          <w:szCs w:val="28"/>
          <w:rtl/>
        </w:rPr>
        <w:t xml:space="preserve">ن عقبه، ويضحكون به على أذقان عامة الناس بلبس الحق بالباطل، وكأنهم يتعمدون أن يدكوا رؤسهم معاندين بالأحكام القرآنية الواضحة التي أبلغتهم أمر ربهم، ليضربهم القرآن بمطارقه </w:t>
      </w:r>
      <w:r w:rsidR="00454439" w:rsidRPr="007C091B">
        <w:rPr>
          <w:rFonts w:ascii="Lotus Linotype" w:hAnsi="Lotus Linotype" w:cs="Lotus Linotype"/>
          <w:sz w:val="28"/>
          <w:szCs w:val="28"/>
          <w:rtl/>
        </w:rPr>
        <w:t xml:space="preserve">الآمرة ثم </w:t>
      </w:r>
      <w:r w:rsidRPr="007C091B">
        <w:rPr>
          <w:rFonts w:ascii="Lotus Linotype" w:hAnsi="Lotus Linotype" w:cs="Lotus Linotype"/>
          <w:sz w:val="28"/>
          <w:szCs w:val="28"/>
          <w:rtl/>
        </w:rPr>
        <w:t>الناهية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w:t>
      </w:r>
      <w:r w:rsidR="00454439" w:rsidRPr="007C091B">
        <w:rPr>
          <w:rFonts w:ascii="Lotus Linotype" w:hAnsi="Lotus Linotype" w:cs="Lotus Linotype"/>
          <w:sz w:val="28"/>
          <w:szCs w:val="28"/>
          <w:rtl/>
        </w:rPr>
        <w:t xml:space="preserve">وَآمِنُوا بِمَا أَنزَلْتُ مُصَدِّقًا لِمَا مَعَكُمْ وَلَا تَكُونُوا أَوَّلَ كَافِرٍ بِهِ وَلَا تَشْتَرُوا بِآيَاتِي ثَمَنًا قَلِيلًا وَإِيَّايَ فَاتَّقُونِي * وَلَا تَلْبِسُوا الْحَقَّ بِالْبَاطِلِ وَتَكْتُمُوا الْحَقَّ وَأَنْتُمْ تَعْلَمُونَ </w:t>
      </w:r>
      <w:r w:rsidRPr="007C091B">
        <w:rPr>
          <w:rFonts w:ascii="Lotus Linotype" w:hAnsi="Lotus Linotype" w:cs="Lotus Linotype"/>
          <w:sz w:val="28"/>
          <w:szCs w:val="28"/>
          <w:rtl/>
        </w:rPr>
        <w:sym w:font="AGA Arabesque" w:char="F05B"/>
      </w:r>
      <w:r w:rsidR="00454439" w:rsidRPr="007C091B">
        <w:rPr>
          <w:rFonts w:ascii="Lotus Linotype" w:hAnsi="Lotus Linotype" w:cs="Lotus Linotype"/>
          <w:sz w:val="28"/>
          <w:szCs w:val="28"/>
          <w:rtl/>
        </w:rPr>
        <w:t xml:space="preserve"> ( البقرة/41ـ42</w:t>
      </w:r>
      <w:r w:rsidRPr="007C091B">
        <w:rPr>
          <w:rFonts w:ascii="Lotus Linotype" w:hAnsi="Lotus Linotype" w:cs="Lotus Linotype"/>
          <w:sz w:val="28"/>
          <w:szCs w:val="28"/>
          <w:rtl/>
        </w:rPr>
        <w:t>)</w:t>
      </w:r>
    </w:p>
    <w:p w:rsidR="00454439" w:rsidRPr="007C091B" w:rsidRDefault="00454439"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قبل فترة وجيزة قدم لي صاحب لي كتابين في هذا الموضوع. أحدهما؛ لعالم شيعي يلقب بفخر المحققين وهو </w:t>
      </w:r>
      <w:r w:rsidR="001F2D95" w:rsidRPr="007C091B">
        <w:rPr>
          <w:rFonts w:ascii="Lotus Linotype" w:hAnsi="Lotus Linotype" w:cs="Lotus Linotype"/>
          <w:sz w:val="28"/>
          <w:szCs w:val="28"/>
          <w:rtl/>
        </w:rPr>
        <w:t>ال</w:t>
      </w:r>
      <w:r w:rsidRPr="007C091B">
        <w:rPr>
          <w:rFonts w:ascii="Lotus Linotype" w:hAnsi="Lotus Linotype" w:cs="Lotus Linotype"/>
          <w:sz w:val="28"/>
          <w:szCs w:val="28"/>
          <w:rtl/>
        </w:rPr>
        <w:t>مدير السابق لمجلة "الإصلاح" الشيخ السيد علي حيدر ( المتوفي 1380هـ) بعنوان" عقد أم كلثوم". والثاني؛ عصارة أفكار الشيخ السيد كلب جواد</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1"/>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بن الشيخ كلب عابد بعنوان " الثورة الإسلامية في إيران</w:t>
      </w:r>
      <w:r w:rsidR="00954EC8" w:rsidRPr="007C091B">
        <w:rPr>
          <w:rFonts w:ascii="Lotus Linotype" w:hAnsi="Lotus Linotype" w:cs="Lotus Linotype"/>
          <w:sz w:val="28"/>
          <w:szCs w:val="28"/>
          <w:rtl/>
        </w:rPr>
        <w:t>؛ التشيع</w:t>
      </w:r>
      <w:r w:rsidRPr="007C091B">
        <w:rPr>
          <w:rFonts w:ascii="Lotus Linotype" w:hAnsi="Lotus Linotype" w:cs="Lotus Linotype"/>
          <w:sz w:val="28"/>
          <w:szCs w:val="28"/>
          <w:rtl/>
        </w:rPr>
        <w:t xml:space="preserve"> وفتنة الوهابية"</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2"/>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وهو كتاب </w:t>
      </w:r>
      <w:r w:rsidR="00BC3064" w:rsidRPr="007C091B">
        <w:rPr>
          <w:rFonts w:ascii="Lotus Linotype" w:hAnsi="Lotus Linotype" w:cs="Lotus Linotype"/>
          <w:sz w:val="28"/>
          <w:szCs w:val="28"/>
          <w:rtl/>
        </w:rPr>
        <w:t>وضعه</w:t>
      </w:r>
      <w:r w:rsidRPr="007C091B">
        <w:rPr>
          <w:rFonts w:ascii="Lotus Linotype" w:hAnsi="Lotus Linotype" w:cs="Lotus Linotype"/>
          <w:sz w:val="28"/>
          <w:szCs w:val="28"/>
          <w:rtl/>
        </w:rPr>
        <w:t xml:space="preserve"> ردا على كتاب " الثورة الإيرانية؛ الإمام الخميني والتشيع"</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3"/>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للشيخ محمد منظور النعماني نور الله مرقده.</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تطرق المؤلف في الصفحة</w:t>
      </w:r>
      <w:r w:rsidR="00BC3064"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/225 من كتابه لموضوع "نكاح أم كلثوم رضي الله عنها"، لكنه لم يأت بشيء جديد وإنما أعاد خلاصة ما ذكره فخر المحققين في كتابه.</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ولعله يجدر الإشارة إلى أن والد الشيخ السيد علي حيدر وهو آية الله في العالمين السيد علي أظهر خصص هذا الموضوع قبل ابنه هذا بكتابين اثنين هما: " كنز المكتوم في حل عقد أم كلثوم"، و"رفع </w:t>
      </w:r>
      <w:r w:rsidR="00934A7E" w:rsidRPr="007C091B">
        <w:rPr>
          <w:rFonts w:ascii="Lotus Linotype" w:hAnsi="Lotus Linotype" w:cs="Lotus Linotype"/>
          <w:sz w:val="28"/>
          <w:szCs w:val="28"/>
          <w:rtl/>
        </w:rPr>
        <w:t xml:space="preserve">الوثوق عن نكاح الفاروق"، ويبدو </w:t>
      </w:r>
      <w:r w:rsidRPr="007C091B">
        <w:rPr>
          <w:rFonts w:ascii="Lotus Linotype" w:hAnsi="Lotus Linotype" w:cs="Lotus Linotype"/>
          <w:sz w:val="28"/>
          <w:szCs w:val="28"/>
          <w:rtl/>
        </w:rPr>
        <w:t>بأن الإبن شعر بنقص في كتابي أبيه، وأنهما لم يؤديا حق الموضوع كما ينبغي فوضع كتابه هذا.</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جاء هذا الكتاب في عصر متأخر ليحرف تاريخا شهد به آلاف من الناس!</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فما أجرأ الكاتب على التزوير! وما أجرأه على التاريخ! وعلى الإنسانية وعلى العلم وعلى الضمير!</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جعل المؤلف رسالة كتابه أن يثبت بأن السيدة أم كلثوم زوجة سيدنا عمر لم تكن بنتا لسيدنا علي وإنما كانت بنتا لسيدنا أبي بكر!!!...</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فهو يرفض أن يزوج سيدنا علي رضي الله عنه ابنته لعمر بقوله:</w:t>
      </w:r>
      <w:r w:rsidR="00BC3064"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كيف كان لسيدنا الأمير أن يزوج ابنته لعمر، أ كان سيدنا الأمير يجهل قول الله تعالى </w:t>
      </w:r>
      <w:r w:rsidRPr="007C091B">
        <w:rPr>
          <w:rFonts w:ascii="Lotus Linotype" w:hAnsi="Lotus Linotype" w:cs="Lotus Linotype"/>
          <w:sz w:val="28"/>
          <w:szCs w:val="28"/>
          <w:rtl/>
        </w:rPr>
        <w:sym w:font="AGA Arabesque" w:char="F05D"/>
      </w:r>
      <w:r w:rsidRPr="007C091B">
        <w:rPr>
          <w:rFonts w:ascii="Lotus Linotype" w:hAnsi="Lotus Linotype" w:cs="Lotus Linotype"/>
          <w:sz w:val="28"/>
          <w:szCs w:val="28"/>
          <w:rtl/>
        </w:rPr>
        <w:t xml:space="preserve"> الْخَبِيثَاتُ لِلْخَبِيثِينَ وَالْخَبِيثُونَ لِلْخَبِيثَاتِ وَالطَّيِّبَاتُ لِلطَّيِّبِينَ وَالطَّيِّبُونَ لِلطَّيِّبَاتِ أُوْلَئِكَ مُبَرَّءُونَ مِمَّا يَقُولُونَ لَهُمْ مَغْفِرَةٌ وَرِزْقٌ كَرِيمٌ  </w:t>
      </w:r>
      <w:r w:rsidRPr="007C091B">
        <w:rPr>
          <w:rFonts w:ascii="Lotus Linotype" w:hAnsi="Lotus Linotype" w:cs="Lotus Linotype"/>
          <w:sz w:val="28"/>
          <w:szCs w:val="28"/>
          <w:rtl/>
        </w:rPr>
        <w:sym w:font="AGA Arabesque" w:char="F05B"/>
      </w:r>
      <w:r w:rsidRPr="007C091B">
        <w:rPr>
          <w:rFonts w:ascii="Lotus Linotype" w:hAnsi="Lotus Linotype" w:cs="Lotus Linotype"/>
          <w:sz w:val="28"/>
          <w:szCs w:val="28"/>
          <w:rtl/>
        </w:rPr>
        <w:t xml:space="preserve"> ( النور/26)</w:t>
      </w:r>
      <w:r w:rsidR="00BC3064" w:rsidRPr="007C091B">
        <w:rPr>
          <w:rFonts w:ascii="Lotus Linotype" w:hAnsi="Lotus Linotype" w:cs="Lotus Linotype"/>
          <w:sz w:val="28"/>
          <w:szCs w:val="28"/>
          <w:rtl/>
        </w:rPr>
        <w:t>»</w:t>
      </w:r>
      <w:r w:rsidRPr="007C091B">
        <w:rPr>
          <w:rFonts w:ascii="Lotus Linotype" w:hAnsi="Lotus Linotype" w:cs="Lotus Linotype"/>
          <w:sz w:val="28"/>
          <w:szCs w:val="28"/>
          <w:rtl/>
        </w:rPr>
        <w:t>؟!</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فخر المحققين بأن حكم القرآن واضح جلي لا يجهله أي مسلم، فكيف يمكن</w:t>
      </w:r>
      <w:r w:rsidR="00BC3064" w:rsidRPr="007C091B">
        <w:rPr>
          <w:rFonts w:ascii="Lotus Linotype" w:hAnsi="Lotus Linotype" w:cs="Lotus Linotype"/>
          <w:sz w:val="28"/>
          <w:szCs w:val="28"/>
          <w:rtl/>
        </w:rPr>
        <w:t xml:space="preserve"> أن يزوج سيدنا علي رضي الله عنه؛</w:t>
      </w:r>
      <w:r w:rsidRPr="007C091B">
        <w:rPr>
          <w:rFonts w:ascii="Lotus Linotype" w:hAnsi="Lotus Linotype" w:cs="Lotus Linotype"/>
          <w:sz w:val="28"/>
          <w:szCs w:val="28"/>
          <w:rtl/>
        </w:rPr>
        <w:t xml:space="preserve"> العالم بالقرآن والملتزم بحدوده وحروفه، ابنته المؤمنة الطيبة من رجل منافق خبيث؟!</w:t>
      </w:r>
    </w:p>
    <w:p w:rsidR="00934A7E"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يريد المؤلف أن يطهر عرض سيدنا علي رضي الله عنه من هذه النقيصة ومن هذا الطعن ـ حسب زعمهم ـ لكنه بهذا الكلام قد طعن في عرض الرسول صلى الله عليه وسلم</w:t>
      </w:r>
      <w:r w:rsidR="00BC3064" w:rsidRPr="007C091B">
        <w:rPr>
          <w:rFonts w:ascii="Lotus Linotype" w:hAnsi="Lotus Linotype" w:cs="Lotus Linotype"/>
          <w:sz w:val="28"/>
          <w:szCs w:val="28"/>
          <w:rtl/>
        </w:rPr>
        <w:t xml:space="preserve"> دون أن يشعر</w:t>
      </w:r>
      <w:r w:rsidRPr="007C091B">
        <w:rPr>
          <w:rFonts w:ascii="Lotus Linotype" w:hAnsi="Lotus Linotype" w:cs="Lotus Linotype"/>
          <w:sz w:val="28"/>
          <w:szCs w:val="28"/>
          <w:rtl/>
        </w:rPr>
        <w:t xml:space="preserve">! وذلك لأنه صلى الله عليه وسلم قد تزوج من اثنتين من المنافقات ـ حسب زعم الشيعة ـ وظل يعيش معهما إلى آخر أيامه ـ </w:t>
      </w:r>
    </w:p>
    <w:p w:rsidR="00BC3064"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أ كان الرسول صلى الله عليه وسلم جاهلا بمعنى الآية القرآنية الواضحة والصريحة؟! أم أنه تغاضى الطرف عن معنى الآية اتباعا لشهوته ـ </w:t>
      </w:r>
      <w:r w:rsidR="00934A7E" w:rsidRPr="007C091B">
        <w:rPr>
          <w:rFonts w:ascii="Lotus Linotype" w:hAnsi="Lotus Linotype" w:cs="Lotus Linotype"/>
          <w:sz w:val="28"/>
          <w:szCs w:val="28"/>
          <w:rtl/>
        </w:rPr>
        <w:t xml:space="preserve">والعياذ بالله - </w:t>
      </w:r>
      <w:r w:rsidRPr="007C091B">
        <w:rPr>
          <w:rFonts w:ascii="Lotus Linotype" w:hAnsi="Lotus Linotype" w:cs="Lotus Linotype"/>
          <w:sz w:val="28"/>
          <w:szCs w:val="28"/>
          <w:rtl/>
        </w:rPr>
        <w:t xml:space="preserve">. </w:t>
      </w:r>
    </w:p>
    <w:p w:rsidR="00954EC8" w:rsidRPr="007C091B" w:rsidRDefault="00954EC8"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و بما أن الأمرين لا يثبتان فيجب على الشيعة أن يعتقدوا بأن أزواج النبي صلى الله عليه وسلم ـ سيدتنا أم المؤمنين عائشة بنت أبي بكر، وسيدتنا أم المؤمنين حفصة بنت عمر رضي الله عنهم ـ كانا مؤمنتين، وهذا خلاف ما يعتقده الشيعة!</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من عجائب القدرة الإلهية؛ أن الرجل إذا تعمد إنكار الحقيقة الواضحة فسيبتليه الله عز وجل بالقضاء على أصوله والطعن في عقيدته.</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أراد فخر المحققين هذا أن يقدم للعالم وللتاريخ وللبشرية اكتشافه بل اختراعه بشكل واضح، فأفرد لذلك بابا في نهاية كتابه سماه "حقيقة هذا البهتان". وأورد فيه :« ... ولد لأبي بكر بعد وفاته مباشرة بنت سميت كذلك بأم كلثوم. ويمكنك أن ترجع في ذلك إلى "الاستيعاب"، و"تاريخ الطبري"، و"تاريخ الكامل" وغيرها من الكتب التاريخية, ولأن سيدنا علي تزوج أرملة أبي بكر أسماء والدة أم كلثوم، فهي حملت البنت معها إلى بيت سيدنا علي ... وكل الأحداث التي تحدث الناس عنها تدور حول أم كلثوم بنت أسماء زوجة أبي بكر، ولأنها كانت تعيش في بيت سيدنا الأمير ظن الناس خطأ أنها بنت سيدنا الأمير ... وقد لعب بنو أمية في هذا الباب دورا رخيصا وتأثر بهم مؤرخو أهل السنة ومحدثيهم فصوروا خطأ بأن أم كلثوم بنت أبي بكر وأسماء كانت بنتا لسيدنا الأمير وفاطمة، وذلك لأنها كانت تعيش في بيت سيدنا الأمير»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4"/>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954EC8" w:rsidRPr="007C091B" w:rsidRDefault="00954EC8" w:rsidP="00D546CF">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يفهم من كلام فخر المحققين الشيخ علي حيدر عدة أمور، وهي:</w:t>
      </w:r>
    </w:p>
    <w:p w:rsidR="00954EC8" w:rsidRPr="007C091B" w:rsidRDefault="00954EC8" w:rsidP="00743DB2">
      <w:pPr>
        <w:widowControl w:val="0"/>
        <w:numPr>
          <w:ilvl w:val="0"/>
          <w:numId w:val="12"/>
        </w:numPr>
        <w:tabs>
          <w:tab w:val="clear" w:pos="1234"/>
        </w:tabs>
        <w:bidi/>
        <w:ind w:left="907" w:hanging="397"/>
        <w:jc w:val="both"/>
        <w:rPr>
          <w:rFonts w:ascii="Lotus Linotype" w:hAnsi="Lotus Linotype" w:cs="Lotus Linotype"/>
          <w:sz w:val="28"/>
          <w:szCs w:val="28"/>
          <w:rtl/>
        </w:rPr>
      </w:pPr>
      <w:r w:rsidRPr="007C091B">
        <w:rPr>
          <w:rFonts w:ascii="Lotus Linotype" w:hAnsi="Lotus Linotype" w:cs="Lotus Linotype"/>
          <w:sz w:val="28"/>
          <w:szCs w:val="28"/>
          <w:rtl/>
        </w:rPr>
        <w:t>أم كلثوم التي نكحها عمر لم تكن بنتا لع</w:t>
      </w:r>
      <w:r w:rsidR="00BC3064" w:rsidRPr="007C091B">
        <w:rPr>
          <w:rFonts w:ascii="Lotus Linotype" w:hAnsi="Lotus Linotype" w:cs="Lotus Linotype"/>
          <w:sz w:val="28"/>
          <w:szCs w:val="28"/>
          <w:rtl/>
        </w:rPr>
        <w:t>ل</w:t>
      </w:r>
      <w:r w:rsidRPr="007C091B">
        <w:rPr>
          <w:rFonts w:ascii="Lotus Linotype" w:hAnsi="Lotus Linotype" w:cs="Lotus Linotype"/>
          <w:sz w:val="28"/>
          <w:szCs w:val="28"/>
          <w:rtl/>
        </w:rPr>
        <w:t>ي، وإنما كانت بنتا لأبي بكر رضي الله عنهم أجمعين.</w:t>
      </w:r>
    </w:p>
    <w:p w:rsidR="00954EC8" w:rsidRPr="007C091B" w:rsidRDefault="00954EC8" w:rsidP="00743DB2">
      <w:pPr>
        <w:widowControl w:val="0"/>
        <w:numPr>
          <w:ilvl w:val="0"/>
          <w:numId w:val="12"/>
        </w:numPr>
        <w:tabs>
          <w:tab w:val="clear" w:pos="1234"/>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أمها لم تكن فاطمة بنت رسول الله صلى الله عليه وسلم وإنما كانت أسماء بنت عميس</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954EC8" w:rsidRPr="007C091B" w:rsidRDefault="00954EC8" w:rsidP="00743DB2">
      <w:pPr>
        <w:widowControl w:val="0"/>
        <w:numPr>
          <w:ilvl w:val="0"/>
          <w:numId w:val="12"/>
        </w:numPr>
        <w:tabs>
          <w:tab w:val="clear" w:pos="1234"/>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أم كلثوم هذه هي التي رافقت أمها أسماء إلى بيت سيدنا الأمير.</w:t>
      </w:r>
    </w:p>
    <w:p w:rsidR="00954EC8" w:rsidRPr="007C091B" w:rsidRDefault="00954EC8" w:rsidP="00743DB2">
      <w:pPr>
        <w:widowControl w:val="0"/>
        <w:numPr>
          <w:ilvl w:val="0"/>
          <w:numId w:val="12"/>
        </w:numPr>
        <w:tabs>
          <w:tab w:val="clear" w:pos="1234"/>
        </w:tabs>
        <w:bidi/>
        <w:ind w:left="907" w:hanging="397"/>
        <w:jc w:val="both"/>
        <w:rPr>
          <w:rFonts w:ascii="Lotus Linotype" w:hAnsi="Lotus Linotype" w:cs="Lotus Linotype"/>
          <w:sz w:val="28"/>
          <w:szCs w:val="28"/>
        </w:rPr>
      </w:pPr>
      <w:r w:rsidRPr="007C091B">
        <w:rPr>
          <w:rFonts w:ascii="Lotus Linotype" w:hAnsi="Lotus Linotype" w:cs="Lotus Linotype"/>
          <w:sz w:val="28"/>
          <w:szCs w:val="28"/>
          <w:rtl/>
        </w:rPr>
        <w:t xml:space="preserve">أخطأ مؤرخو أهل السنة ومحدثيهم إذ اعتبروا أم كلثوم </w:t>
      </w:r>
      <w:r w:rsidR="00D80D50" w:rsidRPr="007C091B">
        <w:rPr>
          <w:rFonts w:ascii="Lotus Linotype" w:hAnsi="Lotus Linotype" w:cs="Lotus Linotype"/>
          <w:sz w:val="28"/>
          <w:szCs w:val="28"/>
          <w:rtl/>
        </w:rPr>
        <w:t>ا</w:t>
      </w:r>
      <w:r w:rsidR="00BC3064" w:rsidRPr="007C091B">
        <w:rPr>
          <w:rFonts w:ascii="Lotus Linotype" w:hAnsi="Lotus Linotype" w:cs="Lotus Linotype"/>
          <w:sz w:val="28"/>
          <w:szCs w:val="28"/>
          <w:rtl/>
        </w:rPr>
        <w:t>بنة</w:t>
      </w:r>
      <w:r w:rsidRPr="007C091B">
        <w:rPr>
          <w:rFonts w:ascii="Lotus Linotype" w:hAnsi="Lotus Linotype" w:cs="Lotus Linotype"/>
          <w:sz w:val="28"/>
          <w:szCs w:val="28"/>
          <w:rtl/>
        </w:rPr>
        <w:t xml:space="preserve"> أبي بكر وأسماء بنتا لسيدنا الأمير وفاطمة.</w:t>
      </w:r>
    </w:p>
    <w:p w:rsidR="00954EC8" w:rsidRPr="007C091B" w:rsidRDefault="00954E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بنى الشيخ علي حيدر نظريته هذه على أسس هشة لا أصل لها.</w:t>
      </w:r>
    </w:p>
    <w:p w:rsidR="00954EC8" w:rsidRPr="007C091B" w:rsidRDefault="00954E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فأدنى طالب علم له إلمام ولو قليل بالتاريخ الإسلامي يدرك بأن والدة أم كلثوم بنت أبي بكر كانت تسمى "حبيبة بنت خارجة"، لا أسماء بنت عميس!</w:t>
      </w:r>
    </w:p>
    <w:p w:rsidR="00954EC8" w:rsidRPr="007C091B" w:rsidRDefault="00954E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ولا أريدك</w:t>
      </w:r>
      <w:r w:rsidR="00113281" w:rsidRPr="007C091B">
        <w:rPr>
          <w:rFonts w:ascii="Lotus Linotype" w:hAnsi="Lotus Linotype" w:cs="Lotus Linotype"/>
          <w:sz w:val="28"/>
          <w:szCs w:val="28"/>
          <w:rtl/>
        </w:rPr>
        <w:t xml:space="preserve"> أن ترجع في إثبات هذا الكلام ـ أي أن والدة أم كلثوم بنت أبي بكر كانت حبيبة بنت خارجة ـ إلى كتب أهل السنة أو النواصب أو بني أمية وإنما ارجع في ذلك إلى "ناسخ التواريخ" أشهر كتب التواريخ لدى الشيعة لميرزا محمد تقي خان رئيس الوزراء في إيران أيام حكومة السلطان ناصر الدين القاجاري. وهو كان يلقب في بلاط الحكم بـ "لسان الملك"</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6"/>
      </w:r>
      <w:r w:rsidR="00C93FB1" w:rsidRPr="00C93FB1">
        <w:rPr>
          <w:rFonts w:ascii="Lotus Linotype" w:hAnsi="Lotus Linotype" w:cs="Arabic11 BT"/>
          <w:w w:val="99"/>
          <w:sz w:val="28"/>
          <w:szCs w:val="28"/>
          <w:vertAlign w:val="superscript"/>
          <w:rtl/>
        </w:rPr>
        <w:t>)</w:t>
      </w:r>
      <w:r w:rsidR="00113281" w:rsidRPr="007C091B">
        <w:rPr>
          <w:rFonts w:ascii="Lotus Linotype" w:hAnsi="Lotus Linotype" w:cs="Lotus Linotype"/>
          <w:sz w:val="28"/>
          <w:szCs w:val="28"/>
          <w:rtl/>
        </w:rPr>
        <w:t>.</w:t>
      </w:r>
    </w:p>
    <w:p w:rsidR="00113281" w:rsidRPr="007C091B" w:rsidRDefault="00113281"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يقول ميرزا محمد تقي خان في الصفحة /721 من كتابه "ناسخ التواريخ" عن حبيبة بنت خارجة:« ... حبيبة بنت خارجة بن زيد بن أبي زهير بن مالك بن امرؤ القيس بن مالك بن ثعلبة بن كعب بن خزرج كانت زوجة لأبي بكر، مات عنها أبوبكر وهي حبلى، فولدت له بنتا سمتها عائشة ـ رضي الله عنها ـ</w:t>
      </w:r>
      <w:r w:rsidR="00BF6D81"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أم كلثوم. خطبها عمر بن الخطاب لنفسه لكنها رفضت الزواج منه وقالت بأنها لا تستطيع أن تعيش مع رجل غليظ الطبع كعمر بن الخطاب».</w:t>
      </w:r>
    </w:p>
    <w:p w:rsidR="00113281" w:rsidRPr="007C091B" w:rsidRDefault="00113281"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وذكر هذا المؤرخ أولاد حبيبة بنت خارجة ز</w:t>
      </w:r>
      <w:r w:rsidR="00D80D50" w:rsidRPr="007C091B">
        <w:rPr>
          <w:rFonts w:ascii="Lotus Linotype" w:hAnsi="Lotus Linotype" w:cs="Lotus Linotype"/>
          <w:sz w:val="28"/>
          <w:szCs w:val="28"/>
          <w:rtl/>
        </w:rPr>
        <w:t>وجة أبي بكر الصديق رضي الله عنه</w:t>
      </w:r>
      <w:r w:rsidRPr="007C091B">
        <w:rPr>
          <w:rFonts w:ascii="Lotus Linotype" w:hAnsi="Lotus Linotype" w:cs="Lotus Linotype"/>
          <w:sz w:val="28"/>
          <w:szCs w:val="28"/>
          <w:rtl/>
        </w:rPr>
        <w:t xml:space="preserve"> في مكان آخر</w:t>
      </w:r>
      <w:r w:rsidR="00D80D50"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فقال:« ... كانت حبلى يوم أن مات أبوبكر، فأنجبت له بنتا سميت أم كلثوم»</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7"/>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113281" w:rsidRPr="007C091B" w:rsidRDefault="00113281"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فها هو المؤرخ الشيعي هدم بم</w:t>
      </w:r>
      <w:r w:rsidR="00D80D50" w:rsidRPr="007C091B">
        <w:rPr>
          <w:rFonts w:ascii="Lotus Linotype" w:hAnsi="Lotus Linotype" w:cs="Lotus Linotype"/>
          <w:sz w:val="28"/>
          <w:szCs w:val="28"/>
          <w:rtl/>
        </w:rPr>
        <w:t>عول</w:t>
      </w:r>
      <w:r w:rsidRPr="007C091B">
        <w:rPr>
          <w:rFonts w:ascii="Lotus Linotype" w:hAnsi="Lotus Linotype" w:cs="Lotus Linotype"/>
          <w:sz w:val="28"/>
          <w:szCs w:val="28"/>
          <w:rtl/>
        </w:rPr>
        <w:t xml:space="preserve"> الحقيقة صرحا بناه فخر المحققين على أطلال من التزوير، فقد ثبت بأن والدة أم كلثوم بنت أبي بكر كانت حبيبة بنت خارجة ولم تكن أسماء بنت عميس. وبما أن سيدنا علي رضي الله عنه تزوج من أسماء بنت عميس فلم تنتقل أم كلثوم بنت حبيبة إلى بيته!</w:t>
      </w:r>
    </w:p>
    <w:p w:rsidR="00113281" w:rsidRPr="007C091B" w:rsidRDefault="00113281"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أجل، فقد صح أن أسماء بنت عميس ولدت لأبي بكر ولدا ـ وليس بنتا ـ سمي محمد بن أبي بكر.</w:t>
      </w:r>
    </w:p>
    <w:p w:rsidR="00113281" w:rsidRPr="007C091B" w:rsidRDefault="00113281"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وهذا المؤرخ ذكر في ترجمتها:«.. تزوجها أولا سيدنا جعفر ـ رضي الله عنه ـ</w:t>
      </w:r>
      <w:r w:rsidR="00F56FE7" w:rsidRPr="007C091B">
        <w:rPr>
          <w:rFonts w:ascii="Lotus Linotype" w:hAnsi="Lotus Linotype" w:cs="Lotus Linotype"/>
          <w:sz w:val="28"/>
          <w:szCs w:val="28"/>
          <w:rtl/>
        </w:rPr>
        <w:t xml:space="preserve"> وقد رافقته في هجرة الحبشة، وقد عادت برفقة زوجها جعفر بن أبي طالب إلى رسول الله صلى الله عليه وسلم يوم الخيبر، وبعد أن استشهد عنها جعفر تزوجها أبوبكر ـ رضي الله عنه ـ ... ولدت ل</w:t>
      </w:r>
      <w:r w:rsidR="00BF6D81" w:rsidRPr="007C091B">
        <w:rPr>
          <w:rFonts w:ascii="Lotus Linotype" w:hAnsi="Lotus Linotype" w:cs="Lotus Linotype"/>
          <w:sz w:val="28"/>
          <w:szCs w:val="28"/>
          <w:rtl/>
        </w:rPr>
        <w:t xml:space="preserve">ه محمد بن أبي بكر، وبعد وفات أبي </w:t>
      </w:r>
      <w:r w:rsidR="00F56FE7" w:rsidRPr="007C091B">
        <w:rPr>
          <w:rFonts w:ascii="Lotus Linotype" w:hAnsi="Lotus Linotype" w:cs="Lotus Linotype"/>
          <w:sz w:val="28"/>
          <w:szCs w:val="28"/>
          <w:rtl/>
        </w:rPr>
        <w:t>بكر تزوجها علي عليه السلام، فأنجبت له ابنه يحيى»</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8"/>
      </w:r>
      <w:r w:rsidR="00C93FB1" w:rsidRPr="00C93FB1">
        <w:rPr>
          <w:rFonts w:ascii="Lotus Linotype" w:hAnsi="Lotus Linotype" w:cs="Arabic11 BT"/>
          <w:w w:val="99"/>
          <w:sz w:val="28"/>
          <w:szCs w:val="28"/>
          <w:vertAlign w:val="superscript"/>
          <w:rtl/>
        </w:rPr>
        <w:t>)</w:t>
      </w:r>
      <w:r w:rsidR="00F56FE7" w:rsidRPr="007C091B">
        <w:rPr>
          <w:rFonts w:ascii="Lotus Linotype" w:hAnsi="Lotus Linotype" w:cs="Lotus Linotype"/>
          <w:sz w:val="28"/>
          <w:szCs w:val="28"/>
          <w:rtl/>
        </w:rPr>
        <w:t>.</w:t>
      </w:r>
    </w:p>
    <w:p w:rsidR="00F56FE7" w:rsidRPr="007C091B" w:rsidRDefault="00F56FE7"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نثبت لك من خلال كتب الشيعة أن أم كلثوم التي تزوجها سيدنا عمر رضي الله عنه كانت بنتا لسيدنا علي بن أبي طالب، ولم تكن من بنات سيدنا أبي بكر.</w:t>
      </w:r>
    </w:p>
    <w:p w:rsidR="00F56FE7" w:rsidRPr="007C091B" w:rsidRDefault="00F56FE7"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قال ميرزا</w:t>
      </w:r>
      <w:r w:rsidR="00645CE6" w:rsidRPr="007C091B">
        <w:rPr>
          <w:rFonts w:ascii="Lotus Linotype" w:hAnsi="Lotus Linotype" w:cs="Lotus Linotype"/>
          <w:sz w:val="28"/>
          <w:szCs w:val="28"/>
          <w:rtl/>
        </w:rPr>
        <w:t xml:space="preserve"> محمد تقي خان في "ناسخ التواريخ"، « تزوج عمر بن الخطاب من أم كلثوم بنت علي عليه السلام وولدت له: زيدا ورقية. ماتت أم كلثوم مع ابنها زيد في وقت واحد، وقد أوردنا تفاصيل قصتها في كتاب عمر»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59"/>
      </w:r>
      <w:r w:rsidR="00C93FB1" w:rsidRPr="00C93FB1">
        <w:rPr>
          <w:rFonts w:ascii="Lotus Linotype" w:hAnsi="Lotus Linotype" w:cs="Arabic11 BT"/>
          <w:w w:val="99"/>
          <w:sz w:val="28"/>
          <w:szCs w:val="28"/>
          <w:vertAlign w:val="superscript"/>
          <w:rtl/>
        </w:rPr>
        <w:t>)</w:t>
      </w:r>
      <w:r w:rsidR="00645CE6" w:rsidRPr="007C091B">
        <w:rPr>
          <w:rFonts w:ascii="Lotus Linotype" w:hAnsi="Lotus Linotype" w:cs="Lotus Linotype"/>
          <w:sz w:val="28"/>
          <w:szCs w:val="28"/>
          <w:rtl/>
        </w:rPr>
        <w:t>.</w:t>
      </w:r>
    </w:p>
    <w:p w:rsidR="00645CE6" w:rsidRPr="007C091B" w:rsidRDefault="00645CE6"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ثبت مما نقلناه من "ناسخ التواريخ" أن سيدتنا أم كلثوم زوجة سيدنا عمر كانت بنتا لسيدنا علي رضي الله عنه، لكن لم نثبت بعد أنها كانت من بطن فاطمة الزهراء. ولذا أرى أن أثبت ذلك من كتب الشيعة كذلك.</w:t>
      </w:r>
    </w:p>
    <w:p w:rsidR="00645CE6" w:rsidRPr="007C091B" w:rsidRDefault="00645CE6"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جعل أشهر مؤرخي الشيعة في القرن الثالث عشر الهجري ميرزا عباس علي قلي خان ـ الذي يعد خليفة مؤلف "ناسخ التواريخ" وكان</w:t>
      </w:r>
      <w:r w:rsidR="00BF6D81" w:rsidRPr="007C091B">
        <w:rPr>
          <w:rFonts w:ascii="Lotus Linotype" w:hAnsi="Lotus Linotype" w:cs="Lotus Linotype"/>
          <w:sz w:val="28"/>
          <w:szCs w:val="28"/>
          <w:rtl/>
        </w:rPr>
        <w:t xml:space="preserve"> رئيس الوزراء لملوك قاجار كذلك</w:t>
      </w:r>
      <w:r w:rsidRPr="007C091B">
        <w:rPr>
          <w:rFonts w:ascii="Lotus Linotype" w:hAnsi="Lotus Linotype" w:cs="Lotus Linotype"/>
          <w:sz w:val="28"/>
          <w:szCs w:val="28"/>
          <w:rtl/>
        </w:rPr>
        <w:t xml:space="preserve"> بابا مستقلا سماه "حكاية تزويج أم كلثوم من عمر بن الخطاب"، </w:t>
      </w:r>
      <w:r w:rsidR="00BF6D81" w:rsidRPr="007C091B">
        <w:rPr>
          <w:rFonts w:ascii="Lotus Linotype" w:hAnsi="Lotus Linotype" w:cs="Lotus Linotype"/>
          <w:sz w:val="28"/>
          <w:szCs w:val="28"/>
          <w:rtl/>
        </w:rPr>
        <w:t>في كتاب "تاريخ طراز مذهب مظفري" ـ</w:t>
      </w:r>
      <w:r w:rsidRPr="007C091B">
        <w:rPr>
          <w:rFonts w:ascii="Lotus Linotype" w:hAnsi="Lotus Linotype" w:cs="Lotus Linotype"/>
          <w:sz w:val="28"/>
          <w:szCs w:val="28"/>
          <w:rtl/>
        </w:rPr>
        <w:t xml:space="preserve"> يبدأ هذا الباب في الطبعة ال</w:t>
      </w:r>
      <w:r w:rsidR="00BF6D81" w:rsidRPr="007C091B">
        <w:rPr>
          <w:rFonts w:ascii="Lotus Linotype" w:hAnsi="Lotus Linotype" w:cs="Lotus Linotype"/>
          <w:sz w:val="28"/>
          <w:szCs w:val="28"/>
          <w:rtl/>
        </w:rPr>
        <w:t>إيرانية للكتاب من ص/47 إلى ص/67 ـ</w:t>
      </w:r>
      <w:r w:rsidRPr="007C091B">
        <w:rPr>
          <w:rFonts w:ascii="Lotus Linotype" w:hAnsi="Lotus Linotype" w:cs="Lotus Linotype"/>
          <w:sz w:val="28"/>
          <w:szCs w:val="28"/>
          <w:rtl/>
        </w:rPr>
        <w:t xml:space="preserve"> جاء فيه:«... كانت سيدتنا أم كلثوم الكبرى بنت فاطمة الزهراء في بيت عمر بن الخطاب، وقد ولدت له أولادا كما سبق أن ذكرنا، ولما قتل عمر تزوجها محمد بن جعفر بن أبي طالب»</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60"/>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w:t>
      </w:r>
    </w:p>
    <w:p w:rsidR="00645CE6" w:rsidRPr="007C091B" w:rsidRDefault="00645CE6"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وقد أورد كذلك هذا </w:t>
      </w:r>
      <w:r w:rsidR="007F7C5B" w:rsidRPr="007C091B">
        <w:rPr>
          <w:rFonts w:ascii="Lotus Linotype" w:hAnsi="Lotus Linotype" w:cs="Lotus Linotype"/>
          <w:sz w:val="28"/>
          <w:szCs w:val="28"/>
          <w:rtl/>
        </w:rPr>
        <w:t>المؤرخ في كتابه دراسة مفادها: أ</w:t>
      </w:r>
      <w:r w:rsidRPr="007C091B">
        <w:rPr>
          <w:rFonts w:ascii="Lotus Linotype" w:hAnsi="Lotus Linotype" w:cs="Lotus Linotype"/>
          <w:sz w:val="28"/>
          <w:szCs w:val="28"/>
          <w:rtl/>
        </w:rPr>
        <w:t xml:space="preserve">يعد أولاد سيدتنا فاطمة الزهراء أولادا لسيدنا رسول الله صلى الله عليه وسلم أم لا؟ كتب في هذا الباب :« ... وقيل بأن من خصائص رسول الله صلى الله عليه وسلم أن أولاد فاطمة سلام الله عليها ينسبون إليه، لكنهم أخرجوا بنات ابنته صلى الله عليه وسلم من هذه الخصيصة، فيجري فيهن ما أجراه الشرع في غيرهن من أن الولد ينسب إلى أبيه لا إلى أمه. ولهذا يقال أن الولد لا يعد شريفا إذا لم يكن أبوه شريفا. فأولاد فاطمة ينسبون إلى رسول الله، وأولاد الحسن والحسين ينسبون إلى آبائهم وإلى رسول الله صلى الله عليه وسلم، أما أولاد أخواتهما السيدة زينب وأم كلثوم فينسبون إلى آبائهم عبد الله بن جعفر وعمر بن الخطاب ولا ينسبون إلى أمهاتهم ولا إلى رسول الله صلى الله عليه </w:t>
      </w:r>
      <w:r w:rsidR="004924C8" w:rsidRPr="007C091B">
        <w:rPr>
          <w:rFonts w:ascii="Lotus Linotype" w:hAnsi="Lotus Linotype" w:cs="Lotus Linotype"/>
          <w:sz w:val="28"/>
          <w:szCs w:val="28"/>
          <w:rtl/>
        </w:rPr>
        <w:t>وسلم وذلك لأنهم أولاد بنات ابنة</w:t>
      </w:r>
      <w:r w:rsidRPr="007C091B">
        <w:rPr>
          <w:rFonts w:ascii="Lotus Linotype" w:hAnsi="Lotus Linotype" w:cs="Lotus Linotype"/>
          <w:sz w:val="28"/>
          <w:szCs w:val="28"/>
          <w:rtl/>
        </w:rPr>
        <w:t xml:space="preserve"> الرسول ص</w:t>
      </w:r>
      <w:r w:rsidR="004924C8" w:rsidRPr="007C091B">
        <w:rPr>
          <w:rFonts w:ascii="Lotus Linotype" w:hAnsi="Lotus Linotype" w:cs="Lotus Linotype"/>
          <w:sz w:val="28"/>
          <w:szCs w:val="28"/>
          <w:rtl/>
        </w:rPr>
        <w:t>لى الله عليه وسلم وليسوا أولاد ابنته»</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61"/>
      </w:r>
      <w:r w:rsidR="00C93FB1" w:rsidRPr="00C93FB1">
        <w:rPr>
          <w:rFonts w:ascii="Lotus Linotype" w:hAnsi="Lotus Linotype" w:cs="Arabic11 BT"/>
          <w:w w:val="99"/>
          <w:sz w:val="28"/>
          <w:szCs w:val="28"/>
          <w:vertAlign w:val="superscript"/>
          <w:rtl/>
        </w:rPr>
        <w:t>)</w:t>
      </w:r>
      <w:r w:rsidR="004924C8" w:rsidRPr="007C091B">
        <w:rPr>
          <w:rFonts w:ascii="Lotus Linotype" w:hAnsi="Lotus Linotype" w:cs="Lotus Linotype"/>
          <w:sz w:val="28"/>
          <w:szCs w:val="28"/>
          <w:rtl/>
        </w:rPr>
        <w:t>.</w:t>
      </w:r>
    </w:p>
    <w:p w:rsidR="004924C8" w:rsidRPr="007C091B" w:rsidRDefault="004924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ودعوني هنا أذكر صحة خبر هذا الزواج من على لسان أ</w:t>
      </w:r>
      <w:r w:rsidR="007F7C5B" w:rsidRPr="007C091B">
        <w:rPr>
          <w:rFonts w:ascii="Lotus Linotype" w:hAnsi="Lotus Linotype" w:cs="Lotus Linotype"/>
          <w:sz w:val="28"/>
          <w:szCs w:val="28"/>
          <w:rtl/>
        </w:rPr>
        <w:t>شهر مجتهد</w:t>
      </w:r>
      <w:r w:rsidRPr="007C091B">
        <w:rPr>
          <w:rFonts w:ascii="Lotus Linotype" w:hAnsi="Lotus Linotype" w:cs="Lotus Linotype"/>
          <w:sz w:val="28"/>
          <w:szCs w:val="28"/>
          <w:rtl/>
        </w:rPr>
        <w:t xml:space="preserve"> شيعي في القرن الثاني عشر الهجري، وهو الذي كان ينصح أعظم مجتهدي القرن الر</w:t>
      </w:r>
      <w:r w:rsidR="00BF6D81" w:rsidRPr="007C091B">
        <w:rPr>
          <w:rFonts w:ascii="Lotus Linotype" w:hAnsi="Lotus Linotype" w:cs="Lotus Linotype"/>
          <w:sz w:val="28"/>
          <w:szCs w:val="28"/>
          <w:rtl/>
        </w:rPr>
        <w:t>ابع عشر؛</w:t>
      </w:r>
      <w:r w:rsidRPr="007C091B">
        <w:rPr>
          <w:rFonts w:ascii="Lotus Linotype" w:hAnsi="Lotus Linotype" w:cs="Lotus Linotype"/>
          <w:sz w:val="28"/>
          <w:szCs w:val="28"/>
          <w:rtl/>
        </w:rPr>
        <w:t xml:space="preserve"> إمام الثورة الإيرانية آية الله العظمى روح الله الخميني أتباعه وشيعة العالم بقراءة كتبه أي المجتهد الأعلى ملا باقر المجلسي، وقد ذكر زواج أم كلثوم ابنة علي رضي الله </w:t>
      </w:r>
      <w:r w:rsidR="00BF6D81" w:rsidRPr="007C091B">
        <w:rPr>
          <w:rFonts w:ascii="Lotus Linotype" w:hAnsi="Lotus Linotype" w:cs="Lotus Linotype"/>
          <w:sz w:val="28"/>
          <w:szCs w:val="28"/>
          <w:rtl/>
        </w:rPr>
        <w:t>عنه</w:t>
      </w:r>
      <w:r w:rsidRPr="007C091B">
        <w:rPr>
          <w:rFonts w:ascii="Lotus Linotype" w:hAnsi="Lotus Linotype" w:cs="Lotus Linotype"/>
          <w:sz w:val="28"/>
          <w:szCs w:val="28"/>
          <w:rtl/>
        </w:rPr>
        <w:t xml:space="preserve"> من سيدنا عمر رضي الله عنه.</w:t>
      </w:r>
    </w:p>
    <w:p w:rsidR="004924C8" w:rsidRPr="007C091B" w:rsidRDefault="004924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فصل الكلام في ذلك في مرآة العقول شرح أصول الكافي وفروع الكافي</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62"/>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xml:space="preserve"> ورد في كتابه على منكري هذا النكاح، و</w:t>
      </w:r>
      <w:r w:rsidR="00BF6D81" w:rsidRPr="007C091B">
        <w:rPr>
          <w:rFonts w:ascii="Lotus Linotype" w:hAnsi="Lotus Linotype" w:cs="Lotus Linotype"/>
          <w:sz w:val="28"/>
          <w:szCs w:val="28"/>
          <w:rtl/>
        </w:rPr>
        <w:t>في ال</w:t>
      </w:r>
      <w:r w:rsidRPr="007C091B">
        <w:rPr>
          <w:rFonts w:ascii="Lotus Linotype" w:hAnsi="Lotus Linotype" w:cs="Lotus Linotype"/>
          <w:sz w:val="28"/>
          <w:szCs w:val="28"/>
          <w:rtl/>
        </w:rPr>
        <w:t>نهاية وصل إلى إثبات هذا الزواج قائلا:« والأصل في الجواب أن ذلك وقع على سبيل التقية والاضطرار».</w:t>
      </w:r>
    </w:p>
    <w:p w:rsidR="004924C8" w:rsidRPr="007C091B" w:rsidRDefault="004924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وبهذا فقد أثبت مؤرخي الشيعة ومجتهديهم ومحديثهم أن سيدتنا أم كلثوم التي تزوج منها سيدنا عمر رضي الله عنه كانت ابنة علي المرتضى من بطن فاطمة الزهراء، وكانت أختا لريحانتي رسول الله صلى الله عليه وسلم في الجنة سيدنا الحسن والحسين رضي الله عنهما، ولم تكن ابنة سيدنا أبي بكر رضي الله عنه، ولا ابنة أسماء بنت عميس!</w:t>
      </w:r>
    </w:p>
    <w:p w:rsidR="004924C8" w:rsidRPr="007C091B" w:rsidRDefault="004924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ولم يبق أي قيمة لما زوره الشيخ علي حيدر على التاريخ وعلى رجالاته ولزعمه:« أن بنو أمية قد زوروا التاريخ وقد تأثر بهم مؤرخي أهل السنة ومحدثيهم، فنسبوا خطأ أم كلثوم بنت أبي بكر وأسماء إلى سيدنا الأمير وفاطمة الزهراء»!</w:t>
      </w:r>
    </w:p>
    <w:p w:rsidR="004924C8" w:rsidRPr="007C091B" w:rsidRDefault="004924C8"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لم يقصد فخر المحققين من ترهاته هذه إلا إضلال عامة الشيعة </w:t>
      </w:r>
      <w:r w:rsidR="007F7C5B" w:rsidRPr="007C091B">
        <w:rPr>
          <w:rFonts w:ascii="Lotus Linotype" w:hAnsi="Lotus Linotype" w:cs="Lotus Linotype"/>
          <w:sz w:val="28"/>
          <w:szCs w:val="28"/>
          <w:rtl/>
        </w:rPr>
        <w:t>وتركهم يضربون الح</w:t>
      </w:r>
      <w:r w:rsidR="0066779F" w:rsidRPr="007C091B">
        <w:rPr>
          <w:rFonts w:ascii="Lotus Linotype" w:hAnsi="Lotus Linotype" w:cs="Lotus Linotype"/>
          <w:sz w:val="28"/>
          <w:szCs w:val="28"/>
          <w:rtl/>
        </w:rPr>
        <w:t>ابل بالنابل ولا يه</w:t>
      </w:r>
      <w:r w:rsidR="00BF6D81" w:rsidRPr="007C091B">
        <w:rPr>
          <w:rFonts w:ascii="Lotus Linotype" w:hAnsi="Lotus Linotype" w:cs="Lotus Linotype"/>
          <w:sz w:val="28"/>
          <w:szCs w:val="28"/>
          <w:rtl/>
        </w:rPr>
        <w:t>تدون سبيلا.</w:t>
      </w:r>
      <w:r w:rsidR="0066779F" w:rsidRPr="007C091B">
        <w:rPr>
          <w:rFonts w:ascii="Lotus Linotype" w:hAnsi="Lotus Linotype" w:cs="Lotus Linotype"/>
          <w:sz w:val="28"/>
          <w:szCs w:val="28"/>
          <w:rtl/>
        </w:rPr>
        <w:t xml:space="preserve"> وبرمي التهم على بني أمي</w:t>
      </w:r>
      <w:r w:rsidR="00BF6D81" w:rsidRPr="007C091B">
        <w:rPr>
          <w:rFonts w:ascii="Lotus Linotype" w:hAnsi="Lotus Linotype" w:cs="Lotus Linotype"/>
          <w:sz w:val="28"/>
          <w:szCs w:val="28"/>
          <w:rtl/>
        </w:rPr>
        <w:t>ة وأهل السنة يهدئ الرجل من روع ع</w:t>
      </w:r>
      <w:r w:rsidR="0066779F" w:rsidRPr="007C091B">
        <w:rPr>
          <w:rFonts w:ascii="Lotus Linotype" w:hAnsi="Lotus Linotype" w:cs="Lotus Linotype"/>
          <w:sz w:val="28"/>
          <w:szCs w:val="28"/>
          <w:rtl/>
        </w:rPr>
        <w:t>امة الشيعة ويجعلهم يعيشون في جو نفسي</w:t>
      </w:r>
      <w:r w:rsidR="00BF6D81" w:rsidRPr="007C091B">
        <w:rPr>
          <w:rFonts w:ascii="Lotus Linotype" w:hAnsi="Lotus Linotype" w:cs="Lotus Linotype"/>
          <w:sz w:val="28"/>
          <w:szCs w:val="28"/>
          <w:rtl/>
        </w:rPr>
        <w:t xml:space="preserve"> كئيب</w:t>
      </w:r>
      <w:r w:rsidR="0066779F" w:rsidRPr="007C091B">
        <w:rPr>
          <w:rFonts w:ascii="Lotus Linotype" w:hAnsi="Lotus Linotype" w:cs="Lotus Linotype"/>
          <w:sz w:val="28"/>
          <w:szCs w:val="28"/>
          <w:rtl/>
        </w:rPr>
        <w:t xml:space="preserve"> تحكمه المؤامرات فيشكون في كل شيء له أدنى صلة بالحق مخافة أن يكون بنو أمية وأهل السنة تلاعبوا فيه</w:t>
      </w:r>
      <w:r w:rsidR="00BF6D81" w:rsidRPr="007C091B">
        <w:rPr>
          <w:rFonts w:ascii="Lotus Linotype" w:hAnsi="Lotus Linotype" w:cs="Lotus Linotype"/>
          <w:sz w:val="28"/>
          <w:szCs w:val="28"/>
          <w:rtl/>
        </w:rPr>
        <w:t>، وفير</w:t>
      </w:r>
      <w:r w:rsidR="0066779F" w:rsidRPr="007C091B">
        <w:rPr>
          <w:rFonts w:ascii="Lotus Linotype" w:hAnsi="Lotus Linotype" w:cs="Lotus Linotype"/>
          <w:sz w:val="28"/>
          <w:szCs w:val="28"/>
          <w:rtl/>
        </w:rPr>
        <w:t>ضون لما هم</w:t>
      </w:r>
      <w:r w:rsidR="00BF6D81" w:rsidRPr="007C091B">
        <w:rPr>
          <w:rFonts w:ascii="Lotus Linotype" w:hAnsi="Lotus Linotype" w:cs="Lotus Linotype"/>
          <w:sz w:val="28"/>
          <w:szCs w:val="28"/>
          <w:rtl/>
        </w:rPr>
        <w:t xml:space="preserve"> عليه من التزوير للتاريخ وللدين!</w:t>
      </w:r>
    </w:p>
    <w:p w:rsidR="0066779F" w:rsidRPr="007C091B" w:rsidRDefault="0066779F"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ونحن نتمنى لأصحابنا الشيعة أن يفتحوا عيونهم على الحقائق ويرتفعوا على التعصبات المذهبية ويحكموا في الأمور بعقولهم لا بعواطفهم. فلهم أربع كتب معتبرة تعرف ـ بالأصول الأربعة ـ وهي تعتبر أوثق كتبهم وهي:</w:t>
      </w:r>
    </w:p>
    <w:p w:rsidR="0066779F" w:rsidRPr="007C091B" w:rsidRDefault="0066779F" w:rsidP="00743DB2">
      <w:pPr>
        <w:widowControl w:val="0"/>
        <w:numPr>
          <w:ilvl w:val="0"/>
          <w:numId w:val="13"/>
        </w:numPr>
        <w:bidi/>
        <w:ind w:left="811" w:hanging="357"/>
        <w:jc w:val="both"/>
        <w:rPr>
          <w:rFonts w:ascii="Lotus Linotype" w:hAnsi="Lotus Linotype" w:cs="Lotus Linotype"/>
          <w:sz w:val="28"/>
          <w:szCs w:val="28"/>
          <w:rtl/>
        </w:rPr>
      </w:pPr>
      <w:r w:rsidRPr="007C091B">
        <w:rPr>
          <w:rFonts w:ascii="Lotus Linotype" w:hAnsi="Lotus Linotype" w:cs="Lotus Linotype"/>
          <w:sz w:val="28"/>
          <w:szCs w:val="28"/>
          <w:rtl/>
        </w:rPr>
        <w:t>"الكافي" لمحمد بن يعقوب الكليني الرازي ( المتوفى 329هـ).</w:t>
      </w:r>
    </w:p>
    <w:p w:rsidR="0066779F" w:rsidRPr="007C091B" w:rsidRDefault="0066779F" w:rsidP="00743DB2">
      <w:pPr>
        <w:widowControl w:val="0"/>
        <w:numPr>
          <w:ilvl w:val="0"/>
          <w:numId w:val="13"/>
        </w:numPr>
        <w:bidi/>
        <w:ind w:left="811" w:hanging="357"/>
        <w:jc w:val="both"/>
        <w:rPr>
          <w:rFonts w:ascii="Lotus Linotype" w:hAnsi="Lotus Linotype" w:cs="Lotus Linotype"/>
          <w:sz w:val="28"/>
          <w:szCs w:val="28"/>
        </w:rPr>
      </w:pPr>
      <w:r w:rsidRPr="007C091B">
        <w:rPr>
          <w:rFonts w:ascii="Lotus Linotype" w:hAnsi="Lotus Linotype" w:cs="Lotus Linotype"/>
          <w:sz w:val="28"/>
          <w:szCs w:val="28"/>
          <w:rtl/>
        </w:rPr>
        <w:t>"من لا يحضره الفقيه" لشيخ الصدوق أبو جعفر بن علي بن بابويه القمي (المتوفى 381هـ).</w:t>
      </w:r>
    </w:p>
    <w:p w:rsidR="0066779F" w:rsidRPr="007C091B" w:rsidRDefault="0066779F" w:rsidP="00743DB2">
      <w:pPr>
        <w:widowControl w:val="0"/>
        <w:numPr>
          <w:ilvl w:val="0"/>
          <w:numId w:val="13"/>
        </w:numPr>
        <w:bidi/>
        <w:ind w:left="811" w:hanging="357"/>
        <w:jc w:val="both"/>
        <w:rPr>
          <w:rFonts w:ascii="Lotus Linotype" w:hAnsi="Lotus Linotype" w:cs="Lotus Linotype"/>
          <w:sz w:val="28"/>
          <w:szCs w:val="28"/>
        </w:rPr>
      </w:pPr>
      <w:r w:rsidRPr="007C091B">
        <w:rPr>
          <w:rFonts w:ascii="Lotus Linotype" w:hAnsi="Lotus Linotype" w:cs="Lotus Linotype"/>
          <w:sz w:val="28"/>
          <w:szCs w:val="28"/>
          <w:rtl/>
        </w:rPr>
        <w:t>"الاستبصار" لأبي جعفر محمد بن حسن الطوسي المعروف بشيخ الطائفة (المتوفى 460هـ)</w:t>
      </w:r>
    </w:p>
    <w:p w:rsidR="0066779F" w:rsidRPr="007C091B" w:rsidRDefault="0066779F" w:rsidP="00743DB2">
      <w:pPr>
        <w:widowControl w:val="0"/>
        <w:numPr>
          <w:ilvl w:val="0"/>
          <w:numId w:val="13"/>
        </w:numPr>
        <w:bidi/>
        <w:ind w:left="811" w:hanging="357"/>
        <w:jc w:val="both"/>
        <w:rPr>
          <w:rFonts w:ascii="Lotus Linotype" w:hAnsi="Lotus Linotype" w:cs="Lotus Linotype"/>
          <w:sz w:val="28"/>
          <w:szCs w:val="28"/>
        </w:rPr>
      </w:pPr>
      <w:r w:rsidRPr="007C091B">
        <w:rPr>
          <w:rFonts w:ascii="Lotus Linotype" w:hAnsi="Lotus Linotype" w:cs="Lotus Linotype"/>
          <w:sz w:val="28"/>
          <w:szCs w:val="28"/>
          <w:rtl/>
        </w:rPr>
        <w:t>"تهذيب الأحكام" لأبي جعفر محمد بن حسن الطوسي.</w:t>
      </w:r>
    </w:p>
    <w:p w:rsidR="0066779F" w:rsidRPr="007C091B" w:rsidRDefault="0066779F"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هذه الكتب الأربعة كلها ما عدا "من لا يحضره الفقيه" ذكرت زواج</w:t>
      </w:r>
      <w:r w:rsidR="00BF6D81" w:rsidRPr="007C091B">
        <w:rPr>
          <w:rFonts w:ascii="Lotus Linotype" w:hAnsi="Lotus Linotype" w:cs="Lotus Linotype"/>
          <w:sz w:val="28"/>
          <w:szCs w:val="28"/>
          <w:rtl/>
        </w:rPr>
        <w:t xml:space="preserve"> أم كلثوم ابنة علي رضي الله عنه</w:t>
      </w:r>
      <w:r w:rsidRPr="007C091B">
        <w:rPr>
          <w:rFonts w:ascii="Lotus Linotype" w:hAnsi="Lotus Linotype" w:cs="Lotus Linotype"/>
          <w:sz w:val="28"/>
          <w:szCs w:val="28"/>
          <w:rtl/>
        </w:rPr>
        <w:t xml:space="preserve"> من سيدنا عمر بأسناد من أئمتهم المعصومين. وكذلك استنبط الإمام المعصوم أحكاما فقهية من هذا الزواج. ويعرف طلاب العلم أن أية أحاديث تصلح أن يستنبط منها المجتهد الأحكام، وها هو الإمام المعصوم يستنبط الأحكام الفقهي</w:t>
      </w:r>
      <w:r w:rsidR="008F7E26" w:rsidRPr="007C091B">
        <w:rPr>
          <w:rFonts w:ascii="Lotus Linotype" w:hAnsi="Lotus Linotype" w:cs="Lotus Linotype"/>
          <w:sz w:val="28"/>
          <w:szCs w:val="28"/>
          <w:rtl/>
        </w:rPr>
        <w:t>ة</w:t>
      </w:r>
      <w:r w:rsidRPr="007C091B">
        <w:rPr>
          <w:rFonts w:ascii="Lotus Linotype" w:hAnsi="Lotus Linotype" w:cs="Lotus Linotype"/>
          <w:sz w:val="28"/>
          <w:szCs w:val="28"/>
          <w:rtl/>
        </w:rPr>
        <w:t xml:space="preserve"> من هذه الواقعة، فما درجة الصحة عنده!</w:t>
      </w:r>
    </w:p>
    <w:p w:rsidR="0066779F" w:rsidRPr="007C091B" w:rsidRDefault="0066779F"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ورد في فروع الكافي على لسان الإمام المعصوم في باب : المتوفي عنها المدخول بها أين تعتد وما يجب عليها :«... عن سليمان بن خالد قال سألت أبا عبد الله عليه السلام عن امرأة توفي عنها زوجها أين تعتد</w:t>
      </w:r>
      <w:r w:rsidR="00BF6D81"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في بيت زوجها أو حيث شاءت</w:t>
      </w:r>
      <w:r w:rsidR="00BF6D81"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قال</w:t>
      </w:r>
      <w:r w:rsidR="009C7D1C"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بل حيث </w:t>
      </w:r>
      <w:r w:rsidR="009C7D1C" w:rsidRPr="007C091B">
        <w:rPr>
          <w:rFonts w:ascii="Lotus Linotype" w:hAnsi="Lotus Linotype" w:cs="Lotus Linotype"/>
          <w:sz w:val="28"/>
          <w:szCs w:val="28"/>
          <w:rtl/>
        </w:rPr>
        <w:t>شاءت. ثم قال: إن عليا صلوات الله عليه لما مات عمر أتى أم كلثوم فأخذ بيدها فانطلق إلى بيتها</w:t>
      </w:r>
      <w:r w:rsidR="00BF6D81" w:rsidRPr="007C091B">
        <w:rPr>
          <w:rFonts w:ascii="Lotus Linotype" w:hAnsi="Lotus Linotype" w:cs="Lotus Linotype"/>
          <w:sz w:val="28"/>
          <w:szCs w:val="28"/>
          <w:rtl/>
        </w:rPr>
        <w:t xml:space="preserve"> </w:t>
      </w:r>
      <w:r w:rsidR="009C7D1C" w:rsidRPr="007C091B">
        <w:rPr>
          <w:rFonts w:ascii="Lotus Linotype" w:hAnsi="Lotus Linotype" w:cs="Lotus Linotype"/>
          <w:sz w:val="28"/>
          <w:szCs w:val="28"/>
          <w:rtl/>
        </w:rPr>
        <w:t>»</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63"/>
      </w:r>
      <w:r w:rsidR="00C93FB1" w:rsidRPr="00C93FB1">
        <w:rPr>
          <w:rFonts w:ascii="Lotus Linotype" w:hAnsi="Lotus Linotype" w:cs="Arabic11 BT"/>
          <w:w w:val="99"/>
          <w:sz w:val="28"/>
          <w:szCs w:val="28"/>
          <w:vertAlign w:val="superscript"/>
          <w:rtl/>
        </w:rPr>
        <w:t>)</w:t>
      </w:r>
      <w:r w:rsidR="009C7D1C" w:rsidRPr="007C091B">
        <w:rPr>
          <w:rFonts w:ascii="Lotus Linotype" w:hAnsi="Lotus Linotype" w:cs="Lotus Linotype"/>
          <w:sz w:val="28"/>
          <w:szCs w:val="28"/>
          <w:rtl/>
        </w:rPr>
        <w:t>.</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w:t>
      </w:r>
      <w:r w:rsidR="00182C61" w:rsidRPr="007C091B">
        <w:rPr>
          <w:rFonts w:ascii="Lotus Linotype" w:hAnsi="Lotus Linotype" w:cs="Lotus Linotype"/>
          <w:sz w:val="28"/>
          <w:szCs w:val="28"/>
          <w:rtl/>
        </w:rPr>
        <w:t xml:space="preserve">نفس </w:t>
      </w:r>
      <w:r w:rsidR="008F7E26" w:rsidRPr="007C091B">
        <w:rPr>
          <w:rFonts w:ascii="Lotus Linotype" w:hAnsi="Lotus Linotype" w:cs="Lotus Linotype"/>
          <w:sz w:val="28"/>
          <w:szCs w:val="28"/>
          <w:rtl/>
        </w:rPr>
        <w:t>هذه</w:t>
      </w:r>
      <w:r w:rsidRPr="007C091B">
        <w:rPr>
          <w:rFonts w:ascii="Lotus Linotype" w:hAnsi="Lotus Linotype" w:cs="Lotus Linotype"/>
          <w:sz w:val="28"/>
          <w:szCs w:val="28"/>
          <w:rtl/>
        </w:rPr>
        <w:t xml:space="preserve"> الفتوى من الإمام جعفر الصادق، </w:t>
      </w:r>
      <w:r w:rsidR="00182C61" w:rsidRPr="007C091B">
        <w:rPr>
          <w:rFonts w:ascii="Lotus Linotype" w:hAnsi="Lotus Linotype" w:cs="Lotus Linotype"/>
          <w:sz w:val="28"/>
          <w:szCs w:val="28"/>
          <w:rtl/>
        </w:rPr>
        <w:t>ورد</w:t>
      </w:r>
      <w:r w:rsidRPr="007C091B">
        <w:rPr>
          <w:rFonts w:ascii="Lotus Linotype" w:hAnsi="Lotus Linotype" w:cs="Lotus Linotype"/>
          <w:sz w:val="28"/>
          <w:szCs w:val="28"/>
          <w:rtl/>
        </w:rPr>
        <w:t xml:space="preserve"> كذلك في باب العدة من كتاب "الاستبصار"</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64"/>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وباب: عدة النساء</w:t>
      </w:r>
      <w:r w:rsidR="00182C61"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من كتاب الطلاق</w:t>
      </w:r>
      <w:r w:rsidR="00182C61"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من "تهذيب الأحكام" يمكنك أن ترجع إليه.</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نقل الإ</w:t>
      </w:r>
      <w:r w:rsidR="00182C61" w:rsidRPr="007C091B">
        <w:rPr>
          <w:rFonts w:ascii="Lotus Linotype" w:hAnsi="Lotus Linotype" w:cs="Lotus Linotype"/>
          <w:sz w:val="28"/>
          <w:szCs w:val="28"/>
          <w:rtl/>
        </w:rPr>
        <w:t>مام جعفر الصادق ع</w:t>
      </w:r>
      <w:r w:rsidRPr="007C091B">
        <w:rPr>
          <w:rFonts w:ascii="Lotus Linotype" w:hAnsi="Lotus Linotype" w:cs="Lotus Linotype"/>
          <w:sz w:val="28"/>
          <w:szCs w:val="28"/>
          <w:rtl/>
        </w:rPr>
        <w:t>ن أبيه الإمام محمد الباقر ما رواه عنه "تهذيب الأحكام" في المجلد الأخير في كتاب "الميراث"</w:t>
      </w:r>
      <w:r w:rsidR="00C93FB1" w:rsidRPr="00C93FB1">
        <w:rPr>
          <w:rFonts w:ascii="Lotus Linotype" w:hAnsi="Lotus Linotype" w:cs="Arabic11 BT"/>
          <w:w w:val="99"/>
          <w:sz w:val="28"/>
          <w:szCs w:val="28"/>
          <w:vertAlign w:val="superscript"/>
          <w:rtl/>
        </w:rPr>
        <w:t>(</w:t>
      </w:r>
      <w:r w:rsidR="00C93FB1" w:rsidRPr="00C93FB1">
        <w:rPr>
          <w:rStyle w:val="FootnoteReference"/>
          <w:rFonts w:ascii="Lotus Linotype" w:hAnsi="Lotus Linotype" w:cs="Arabic11 BT"/>
          <w:w w:val="99"/>
          <w:sz w:val="28"/>
          <w:szCs w:val="28"/>
          <w:rtl/>
        </w:rPr>
        <w:footnoteReference w:id="165"/>
      </w:r>
      <w:r w:rsidR="00C93FB1" w:rsidRPr="00C93FB1">
        <w:rPr>
          <w:rFonts w:ascii="Lotus Linotype" w:hAnsi="Lotus Linotype" w:cs="Arabic11 BT"/>
          <w:w w:val="99"/>
          <w:sz w:val="28"/>
          <w:szCs w:val="28"/>
          <w:vertAlign w:val="superscript"/>
          <w:rtl/>
        </w:rPr>
        <w:t>)</w:t>
      </w:r>
      <w:r w:rsidRPr="007C091B">
        <w:rPr>
          <w:rFonts w:ascii="Lotus Linotype" w:hAnsi="Lotus Linotype" w:cs="Lotus Linotype"/>
          <w:sz w:val="28"/>
          <w:szCs w:val="28"/>
          <w:rtl/>
        </w:rPr>
        <w:t>: « عن جعفر عن أبيه قال: ماتت أم كلثوم بنت علي  وابنها زيد بن عمر بن الخطاب في ساعة واحدة لا ي</w:t>
      </w:r>
      <w:r w:rsidR="00182C61" w:rsidRPr="007C091B">
        <w:rPr>
          <w:rFonts w:ascii="Lotus Linotype" w:hAnsi="Lotus Linotype" w:cs="Lotus Linotype"/>
          <w:sz w:val="28"/>
          <w:szCs w:val="28"/>
          <w:rtl/>
        </w:rPr>
        <w:t>ُ</w:t>
      </w:r>
      <w:r w:rsidRPr="007C091B">
        <w:rPr>
          <w:rFonts w:ascii="Lotus Linotype" w:hAnsi="Lotus Linotype" w:cs="Lotus Linotype"/>
          <w:sz w:val="28"/>
          <w:szCs w:val="28"/>
          <w:rtl/>
        </w:rPr>
        <w:t>درى أيهما هلك قبل فلم يورث أحدهما من الآخر وصُلّي عليهما جميعا».</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يا أيها الكرام!</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فقد كشف الروايات السابقة الستر عما كان يخفيه الشيخ علي حيدر وفضح أمره على العالمين وفي ذلك كفاية.</w:t>
      </w:r>
      <w:r w:rsidR="00182C61" w:rsidRPr="007C091B">
        <w:rPr>
          <w:rFonts w:ascii="Lotus Linotype" w:hAnsi="Lotus Linotype" w:cs="Lotus Linotype"/>
          <w:sz w:val="28"/>
          <w:szCs w:val="28"/>
          <w:rtl/>
        </w:rPr>
        <w:t xml:space="preserve"> وأتصور أن من وهبه الله شيئا ولو</w:t>
      </w:r>
      <w:r w:rsidRPr="007C091B">
        <w:rPr>
          <w:rFonts w:ascii="Lotus Linotype" w:hAnsi="Lotus Linotype" w:cs="Lotus Linotype"/>
          <w:sz w:val="28"/>
          <w:szCs w:val="28"/>
          <w:rtl/>
        </w:rPr>
        <w:t xml:space="preserve"> بسيطا من العقل السليم لا يحتاج أن يتعب نفسه كثيرا </w:t>
      </w:r>
      <w:r w:rsidR="00182C61" w:rsidRPr="007C091B">
        <w:rPr>
          <w:rFonts w:ascii="Lotus Linotype" w:hAnsi="Lotus Linotype" w:cs="Lotus Linotype"/>
          <w:sz w:val="28"/>
          <w:szCs w:val="28"/>
          <w:rtl/>
        </w:rPr>
        <w:t>في</w:t>
      </w:r>
      <w:r w:rsidRPr="007C091B">
        <w:rPr>
          <w:rFonts w:ascii="Lotus Linotype" w:hAnsi="Lotus Linotype" w:cs="Lotus Linotype"/>
          <w:sz w:val="28"/>
          <w:szCs w:val="28"/>
          <w:rtl/>
        </w:rPr>
        <w:t xml:space="preserve"> البحث عن الحقيقة، فالحقيقة واضحة جلية يراها كل من رفع ستار التعصب الممقوت عن عينيه.</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ولأهل العلم أن يتمعنوا في أنه ماذا جعل محمد بن يعقوب الكليني الذي يعتبر من تلامذة الإمام الحادي عشر ويزعم الشيعة أن كتابه "الكافي" أ</w:t>
      </w:r>
      <w:r w:rsidR="00182C61" w:rsidRPr="007C091B">
        <w:rPr>
          <w:rFonts w:ascii="Lotus Linotype" w:hAnsi="Lotus Linotype" w:cs="Lotus Linotype"/>
          <w:sz w:val="28"/>
          <w:szCs w:val="28"/>
          <w:rtl/>
        </w:rPr>
        <w:t>قر</w:t>
      </w:r>
      <w:r w:rsidRPr="007C091B">
        <w:rPr>
          <w:rFonts w:ascii="Lotus Linotype" w:hAnsi="Lotus Linotype" w:cs="Lotus Linotype"/>
          <w:sz w:val="28"/>
          <w:szCs w:val="28"/>
          <w:rtl/>
        </w:rPr>
        <w:t xml:space="preserve"> به الإمام الثاني عشر ـ المزعوم ـ وصدقه، أن يخصص بابا مستقلا عن "زواج أم كلثوم من عمر" في كتابه؟!</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ثم نقل شيخ الطائفة محمد بن حسن الطوسي في كتبه "الاستبصار"، و"تهذيب الأحكام" هذه الواقعة بعينها.</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وترى بأن نفس الحكاية تصدق على كل من</w:t>
      </w:r>
      <w:r w:rsidR="00182C61"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الشريف المرتضى علم الهدى صاحب الشافي ( المتوفى 406هـ)، والشيخ زين الدين أحمد العاملي المعروف بالشهيد الثاني ( المتوفى 924هـ)، والقاضي نور الله الشوستري المعروف بالشهيد الثالث ( المتوفى 1019هـ)، ومجتهد القرن الثاني عشر الهجري ملا باقر المجلسي ( المتوفى 1111هـ) وأكبر مؤرخي الشيعة في القرن الثالث عشر ميرزا محمد تقي خان رئيس وزراء السلطان ناصر الدين القاجاري في كتابه "ناسخ التواريخ" وخليفته وابنه ميرزا عباس علي قلي خان رئيس وزراء الملك القاجاري في كتابه "طراز مذهب مظفري"، ومجتهد القرن الرابع عشر الهجري الشيخ عباس قمي في كتابه "منتهى الآمال"، فكل هؤلاء وغيرهم اعترفوا بزواج سيدنا عمر بن الخطاب من سيدتنا أم كلثوم في كتبهم.</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فهل كل هؤلاء كانوا من أهل السنة؟ أم أنهم انخدعوا بدعايات بني أمية أو كانوا من عملائهم؟!</w:t>
      </w:r>
    </w:p>
    <w:p w:rsidR="009C7D1C" w:rsidRPr="007C091B" w:rsidRDefault="009C7D1C"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حقا ما أصدق نواب محسن الملك مؤلف "الآيات البينات" رحمة الله عليه </w:t>
      </w:r>
      <w:r w:rsidR="00182C61" w:rsidRPr="007C091B">
        <w:rPr>
          <w:rFonts w:ascii="Lotus Linotype" w:hAnsi="Lotus Linotype" w:cs="Lotus Linotype"/>
          <w:sz w:val="28"/>
          <w:szCs w:val="28"/>
          <w:rtl/>
        </w:rPr>
        <w:t>حيث</w:t>
      </w:r>
      <w:r w:rsidRPr="007C091B">
        <w:rPr>
          <w:rFonts w:ascii="Lotus Linotype" w:hAnsi="Lotus Linotype" w:cs="Lotus Linotype"/>
          <w:sz w:val="28"/>
          <w:szCs w:val="28"/>
          <w:rtl/>
        </w:rPr>
        <w:t xml:space="preserve"> قال بأن الشيعة قد تقلدوا مئآت الجلود أمام هذه الواقعة التي قصمت ظهورهم، فكل رقص على هواه عسى أن ينكر ضوء الشمس في رابعة النهار</w:t>
      </w:r>
      <w:r w:rsidR="00182C61" w:rsidRPr="007C091B">
        <w:rPr>
          <w:rFonts w:ascii="Lotus Linotype" w:hAnsi="Lotus Linotype" w:cs="Lotus Linotype"/>
          <w:sz w:val="28"/>
          <w:szCs w:val="28"/>
          <w:rtl/>
        </w:rPr>
        <w:t>!</w:t>
      </w:r>
      <w:r w:rsidRPr="007C091B">
        <w:rPr>
          <w:rFonts w:ascii="Lotus Linotype" w:hAnsi="Lotus Linotype" w:cs="Lotus Linotype"/>
          <w:sz w:val="28"/>
          <w:szCs w:val="28"/>
          <w:rtl/>
        </w:rPr>
        <w:t xml:space="preserve"> لكن هيهات هيهات! منهم من أنكر هذا الزواج عن أصله، ومنهم من أنكر أن تكون أم كلثوم ابنة سيدنا المرتضى، ومنهم من سمى هذا النكاح اغتصابا، ومنهم </w:t>
      </w:r>
      <w:r w:rsidR="00FB04A1" w:rsidRPr="007C091B">
        <w:rPr>
          <w:rFonts w:ascii="Lotus Linotype" w:hAnsi="Lotus Linotype" w:cs="Lotus Linotype"/>
          <w:sz w:val="28"/>
          <w:szCs w:val="28"/>
          <w:rtl/>
        </w:rPr>
        <w:t>من أنكر مستلزمات الزواج من المقاربة والخلوة، ومنهم من زعم أن جنية نجرانية تشكلت بصورة أم كلثوم وكان سيدنا عمر</w:t>
      </w:r>
      <w:r w:rsidR="00182C61" w:rsidRPr="007C091B">
        <w:rPr>
          <w:rFonts w:ascii="Lotus Linotype" w:hAnsi="Lotus Linotype" w:cs="Lotus Linotype"/>
          <w:sz w:val="28"/>
          <w:szCs w:val="28"/>
          <w:rtl/>
        </w:rPr>
        <w:t xml:space="preserve"> كان</w:t>
      </w:r>
      <w:r w:rsidR="00FB04A1" w:rsidRPr="007C091B">
        <w:rPr>
          <w:rFonts w:ascii="Lotus Linotype" w:hAnsi="Lotus Linotype" w:cs="Lotus Linotype"/>
          <w:sz w:val="28"/>
          <w:szCs w:val="28"/>
          <w:rtl/>
        </w:rPr>
        <w:t xml:space="preserve"> يعاشرها، ومنهم من رأى في ذلك أعلى صور الصبر والثبات لسيدنا علي المرتضى، ومنهم من غطاه بغطاء التقية. فكل كان يرقص على وتر موسيقاه وكان لكل منهم أسطورة وأغنية يهواها ويسمعها  غيره.</w:t>
      </w:r>
    </w:p>
    <w:p w:rsidR="00FB04A1" w:rsidRPr="007C091B" w:rsidRDefault="00FB04A1" w:rsidP="00743DB2">
      <w:pPr>
        <w:widowControl w:val="0"/>
        <w:bidi/>
        <w:ind w:firstLine="454"/>
        <w:jc w:val="both"/>
        <w:rPr>
          <w:rFonts w:ascii="Lotus Linotype" w:hAnsi="Lotus Linotype" w:cs="Lotus Linotype"/>
          <w:b/>
          <w:bCs/>
          <w:sz w:val="28"/>
          <w:szCs w:val="28"/>
          <w:rtl/>
        </w:rPr>
      </w:pPr>
      <w:r w:rsidRPr="007C091B">
        <w:rPr>
          <w:rFonts w:ascii="Lotus Linotype" w:hAnsi="Lotus Linotype" w:cs="Lotus Linotype"/>
          <w:b/>
          <w:bCs/>
          <w:sz w:val="28"/>
          <w:szCs w:val="28"/>
          <w:rtl/>
        </w:rPr>
        <w:t>فقد تعدت أقوالهم بتعدد أفواههم، لكن أبت أفواهم أن تنطق بالحق!</w:t>
      </w:r>
    </w:p>
    <w:p w:rsidR="00FB04A1" w:rsidRPr="007C091B" w:rsidRDefault="00FB04A1" w:rsidP="00743DB2">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 xml:space="preserve">وظلت هذه </w:t>
      </w:r>
      <w:r w:rsidR="00EA09F9" w:rsidRPr="007C091B">
        <w:rPr>
          <w:rFonts w:ascii="Lotus Linotype" w:hAnsi="Lotus Linotype" w:cs="Lotus Linotype"/>
          <w:sz w:val="28"/>
          <w:szCs w:val="28"/>
          <w:rtl/>
        </w:rPr>
        <w:t>الحقيقة شوكة في حلقوم علماء الشيعة لا يستطيعون إخراجها ولا بلعها. وستبقى كذلك ما لم يقروا بالحقيقة وما لم يركنوا للمحجة البيضاء التي ترك عليها رسول الله صلى الله عليه وسلم أمته ليلها كنهارها لا يزيغ عنها إلا الهالك!..</w:t>
      </w:r>
    </w:p>
    <w:p w:rsidR="00954EC8" w:rsidRPr="007C091B" w:rsidRDefault="00954EC8" w:rsidP="00D546CF">
      <w:pPr>
        <w:widowControl w:val="0"/>
        <w:bidi/>
        <w:jc w:val="both"/>
        <w:rPr>
          <w:rFonts w:ascii="Lotus Linotype" w:hAnsi="Lotus Linotype" w:cs="Lotus Linotype"/>
          <w:sz w:val="28"/>
          <w:szCs w:val="28"/>
          <w:rtl/>
        </w:rPr>
      </w:pPr>
      <w:r w:rsidRPr="007C091B">
        <w:rPr>
          <w:rFonts w:ascii="Lotus Linotype" w:hAnsi="Lotus Linotype" w:cs="Lotus Linotype"/>
          <w:sz w:val="28"/>
          <w:szCs w:val="28"/>
          <w:rtl/>
        </w:rPr>
        <w:t xml:space="preserve"> </w:t>
      </w:r>
    </w:p>
    <w:p w:rsidR="008C21CF" w:rsidRPr="007C091B" w:rsidRDefault="008C21CF" w:rsidP="00743DB2">
      <w:pPr>
        <w:pStyle w:val="a0"/>
        <w:rPr>
          <w:rtl/>
        </w:rPr>
      </w:pPr>
      <w:r w:rsidRPr="007C091B">
        <w:rPr>
          <w:rtl/>
        </w:rPr>
        <w:br w:type="page"/>
      </w:r>
      <w:bookmarkStart w:id="84" w:name="_Toc352761877"/>
      <w:r w:rsidRPr="007C091B">
        <w:rPr>
          <w:rtl/>
        </w:rPr>
        <w:t>تراجم أعلام الكتاب</w:t>
      </w:r>
      <w:r w:rsidR="00C93FB1" w:rsidRPr="00C93FB1">
        <w:rPr>
          <w:rFonts w:cs="Arabic11 BT"/>
          <w:vertAlign w:val="superscript"/>
          <w:rtl/>
        </w:rPr>
        <w:t>(</w:t>
      </w:r>
      <w:r w:rsidR="00C93FB1" w:rsidRPr="00C93FB1">
        <w:rPr>
          <w:rStyle w:val="FootnoteReference"/>
          <w:rFonts w:cs="Arabic11 BT"/>
          <w:sz w:val="28"/>
          <w:szCs w:val="28"/>
          <w:rtl/>
        </w:rPr>
        <w:footnoteReference w:id="166"/>
      </w:r>
      <w:r w:rsidR="00C93FB1" w:rsidRPr="00C93FB1">
        <w:rPr>
          <w:rFonts w:cs="Arabic11 BT"/>
          <w:vertAlign w:val="superscript"/>
          <w:rtl/>
        </w:rPr>
        <w:t>)</w:t>
      </w:r>
      <w:bookmarkEnd w:id="84"/>
    </w:p>
    <w:p w:rsidR="008C21CF" w:rsidRPr="007C091B" w:rsidRDefault="008C21CF" w:rsidP="00C93FB1">
      <w:pPr>
        <w:pStyle w:val="a1"/>
      </w:pPr>
      <w:bookmarkStart w:id="85" w:name="_Toc352761878"/>
      <w:r w:rsidRPr="007C091B">
        <w:rPr>
          <w:rtl/>
        </w:rPr>
        <w:t>العلامة عبد الشكور الفاروقي اللكنوي</w:t>
      </w:r>
      <w:bookmarkEnd w:id="85"/>
    </w:p>
    <w:p w:rsidR="008C21CF" w:rsidRPr="007C091B" w:rsidRDefault="008C21CF"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هو العلامة الفقيه والبحاثة الهندي والكاتب الفريد من العلماء الأعلام والمحدثين والدعاة المخلصين النشيطين والفقهاء المتقنين البارزين في الهند، </w:t>
      </w:r>
      <w:r w:rsidR="00151F56" w:rsidRPr="007C091B">
        <w:rPr>
          <w:rFonts w:ascii="Lotus Linotype" w:hAnsi="Lotus Linotype" w:cs="Lotus Linotype"/>
          <w:sz w:val="28"/>
          <w:szCs w:val="28"/>
          <w:rtl/>
        </w:rPr>
        <w:t>في</w:t>
      </w:r>
      <w:r w:rsidRPr="007C091B">
        <w:rPr>
          <w:rFonts w:ascii="Lotus Linotype" w:hAnsi="Lotus Linotype" w:cs="Lotus Linotype"/>
          <w:sz w:val="28"/>
          <w:szCs w:val="28"/>
          <w:rtl/>
        </w:rPr>
        <w:t xml:space="preserve"> القرن الرابع</w:t>
      </w:r>
      <w:r w:rsidR="00151F56" w:rsidRPr="007C091B">
        <w:rPr>
          <w:rFonts w:ascii="Lotus Linotype" w:hAnsi="Lotus Linotype" w:cs="Lotus Linotype"/>
          <w:sz w:val="28"/>
          <w:szCs w:val="28"/>
          <w:rtl/>
        </w:rPr>
        <w:t xml:space="preserve"> عشر</w:t>
      </w:r>
      <w:r w:rsidRPr="007C091B">
        <w:rPr>
          <w:rFonts w:ascii="Lotus Linotype" w:hAnsi="Lotus Linotype" w:cs="Lotus Linotype"/>
          <w:sz w:val="28"/>
          <w:szCs w:val="28"/>
          <w:rtl/>
        </w:rPr>
        <w:t xml:space="preserve"> </w:t>
      </w:r>
      <w:r w:rsidR="00BA2F39" w:rsidRPr="007C091B">
        <w:rPr>
          <w:rFonts w:ascii="Lotus Linotype" w:hAnsi="Lotus Linotype" w:cs="Lotus Linotype"/>
          <w:sz w:val="28"/>
          <w:szCs w:val="28"/>
          <w:rtl/>
        </w:rPr>
        <w:t>الهجري</w:t>
      </w:r>
      <w:r w:rsidR="00E60FC4" w:rsidRPr="007C091B">
        <w:rPr>
          <w:rFonts w:ascii="Lotus Linotype" w:hAnsi="Lotus Linotype" w:cs="Lotus Linotype"/>
          <w:sz w:val="28"/>
          <w:szCs w:val="28"/>
          <w:rtl/>
        </w:rPr>
        <w:t>؛</w:t>
      </w:r>
      <w:r w:rsidR="00BA2F39" w:rsidRPr="007C091B">
        <w:rPr>
          <w:rFonts w:ascii="Lotus Linotype" w:hAnsi="Lotus Linotype" w:cs="Lotus Linotype"/>
          <w:sz w:val="28"/>
          <w:szCs w:val="28"/>
          <w:rtl/>
        </w:rPr>
        <w:t xml:space="preserve"> سماحة الشيخ عبد الشكور الفاروقي اللكهنوي المعروف بإمام أهل السنة وحجة الإسلام في شبه القارة الهندية، </w:t>
      </w:r>
      <w:r w:rsidR="00151F56" w:rsidRPr="007C091B">
        <w:rPr>
          <w:rFonts w:ascii="Lotus Linotype" w:hAnsi="Lotus Linotype" w:cs="Lotus Linotype"/>
          <w:sz w:val="28"/>
          <w:szCs w:val="28"/>
          <w:rtl/>
        </w:rPr>
        <w:t>والذي إلي</w:t>
      </w:r>
      <w:r w:rsidR="00BA2F39" w:rsidRPr="007C091B">
        <w:rPr>
          <w:rFonts w:ascii="Lotus Linotype" w:hAnsi="Lotus Linotype" w:cs="Lotus Linotype"/>
          <w:sz w:val="28"/>
          <w:szCs w:val="28"/>
          <w:rtl/>
        </w:rPr>
        <w:t>ه انتهت رئاسة أهل السنة والجماعة في العهد الأخير. و</w:t>
      </w:r>
      <w:r w:rsidR="00151F56" w:rsidRPr="007C091B">
        <w:rPr>
          <w:rFonts w:ascii="Lotus Linotype" w:hAnsi="Lotus Linotype" w:cs="Lotus Linotype"/>
          <w:sz w:val="28"/>
          <w:szCs w:val="28"/>
          <w:rtl/>
        </w:rPr>
        <w:t xml:space="preserve">هو </w:t>
      </w:r>
      <w:r w:rsidR="00BA2F39" w:rsidRPr="007C091B">
        <w:rPr>
          <w:rFonts w:ascii="Lotus Linotype" w:hAnsi="Lotus Linotype" w:cs="Lotus Linotype"/>
          <w:sz w:val="28"/>
          <w:szCs w:val="28"/>
          <w:rtl/>
        </w:rPr>
        <w:t xml:space="preserve">الذي أوقد في قلوب </w:t>
      </w:r>
      <w:r w:rsidR="00151F56" w:rsidRPr="007C091B">
        <w:rPr>
          <w:rFonts w:ascii="Lotus Linotype" w:hAnsi="Lotus Linotype" w:cs="Lotus Linotype"/>
          <w:sz w:val="28"/>
          <w:szCs w:val="28"/>
          <w:rtl/>
        </w:rPr>
        <w:t>كثير</w:t>
      </w:r>
      <w:r w:rsidR="00BA2F39" w:rsidRPr="007C091B">
        <w:rPr>
          <w:rFonts w:ascii="Lotus Linotype" w:hAnsi="Lotus Linotype" w:cs="Lotus Linotype"/>
          <w:sz w:val="28"/>
          <w:szCs w:val="28"/>
          <w:rtl/>
        </w:rPr>
        <w:t xml:space="preserve"> من المسلمين في العالم شمعة </w:t>
      </w:r>
      <w:r w:rsidR="00E60FC4" w:rsidRPr="007C091B">
        <w:rPr>
          <w:rFonts w:ascii="Lotus Linotype" w:hAnsi="Lotus Linotype" w:cs="Lotus Linotype"/>
          <w:sz w:val="28"/>
          <w:szCs w:val="28"/>
          <w:rtl/>
        </w:rPr>
        <w:t xml:space="preserve">الحق </w:t>
      </w:r>
      <w:r w:rsidR="00BA2F39" w:rsidRPr="007C091B">
        <w:rPr>
          <w:rFonts w:ascii="Lotus Linotype" w:hAnsi="Lotus Linotype" w:cs="Lotus Linotype"/>
          <w:sz w:val="28"/>
          <w:szCs w:val="28"/>
          <w:rtl/>
        </w:rPr>
        <w:t>و</w:t>
      </w:r>
      <w:r w:rsidR="00E60FC4" w:rsidRPr="007C091B">
        <w:rPr>
          <w:rFonts w:ascii="Lotus Linotype" w:hAnsi="Lotus Linotype" w:cs="Lotus Linotype"/>
          <w:sz w:val="28"/>
          <w:szCs w:val="28"/>
          <w:rtl/>
        </w:rPr>
        <w:t>التوحيد</w:t>
      </w:r>
      <w:r w:rsidR="00BA2F39" w:rsidRPr="007C091B">
        <w:rPr>
          <w:rFonts w:ascii="Lotus Linotype" w:hAnsi="Lotus Linotype" w:cs="Lotus Linotype"/>
          <w:sz w:val="28"/>
          <w:szCs w:val="28"/>
          <w:rtl/>
        </w:rPr>
        <w:t>، و</w:t>
      </w:r>
      <w:r w:rsidR="00151F56" w:rsidRPr="007C091B">
        <w:rPr>
          <w:rFonts w:ascii="Lotus Linotype" w:hAnsi="Lotus Linotype" w:cs="Lotus Linotype"/>
          <w:sz w:val="28"/>
          <w:szCs w:val="28"/>
          <w:rtl/>
        </w:rPr>
        <w:t xml:space="preserve"> </w:t>
      </w:r>
      <w:r w:rsidR="00B77B9C" w:rsidRPr="007C091B">
        <w:rPr>
          <w:rFonts w:ascii="Lotus Linotype" w:hAnsi="Lotus Linotype" w:cs="Lotus Linotype"/>
          <w:sz w:val="28"/>
          <w:szCs w:val="28"/>
          <w:rtl/>
        </w:rPr>
        <w:t xml:space="preserve">على </w:t>
      </w:r>
      <w:r w:rsidR="00BA2F39" w:rsidRPr="007C091B">
        <w:rPr>
          <w:rFonts w:ascii="Lotus Linotype" w:hAnsi="Lotus Linotype" w:cs="Lotus Linotype"/>
          <w:sz w:val="28"/>
          <w:szCs w:val="28"/>
          <w:rtl/>
        </w:rPr>
        <w:t>يديه</w:t>
      </w:r>
      <w:r w:rsidR="00151F56" w:rsidRPr="007C091B">
        <w:rPr>
          <w:rFonts w:ascii="Lotus Linotype" w:hAnsi="Lotus Linotype" w:cs="Lotus Linotype"/>
          <w:sz w:val="28"/>
          <w:szCs w:val="28"/>
          <w:rtl/>
        </w:rPr>
        <w:t xml:space="preserve"> أوقدت كثير من</w:t>
      </w:r>
      <w:r w:rsidR="00BA2F39" w:rsidRPr="007C091B">
        <w:rPr>
          <w:rFonts w:ascii="Lotus Linotype" w:hAnsi="Lotus Linotype" w:cs="Lotus Linotype"/>
          <w:sz w:val="28"/>
          <w:szCs w:val="28"/>
          <w:rtl/>
        </w:rPr>
        <w:t xml:space="preserve"> المصابيح </w:t>
      </w:r>
      <w:r w:rsidR="00151F56" w:rsidRPr="007C091B">
        <w:rPr>
          <w:rFonts w:ascii="Lotus Linotype" w:hAnsi="Lotus Linotype" w:cs="Lotus Linotype"/>
          <w:sz w:val="28"/>
          <w:szCs w:val="28"/>
          <w:rtl/>
        </w:rPr>
        <w:t xml:space="preserve">الدعوية، وكثير من منارات الهداية في </w:t>
      </w:r>
      <w:r w:rsidR="00B77B9C" w:rsidRPr="007C091B">
        <w:rPr>
          <w:rFonts w:ascii="Lotus Linotype" w:hAnsi="Lotus Linotype" w:cs="Lotus Linotype"/>
          <w:sz w:val="28"/>
          <w:szCs w:val="28"/>
          <w:rtl/>
        </w:rPr>
        <w:t>رد البدع</w:t>
      </w:r>
      <w:r w:rsidR="00BA2F39" w:rsidRPr="007C091B">
        <w:rPr>
          <w:rFonts w:ascii="Lotus Linotype" w:hAnsi="Lotus Linotype" w:cs="Lotus Linotype"/>
          <w:sz w:val="28"/>
          <w:szCs w:val="28"/>
          <w:rtl/>
        </w:rPr>
        <w:t xml:space="preserve"> وإحياء السنة، و</w:t>
      </w:r>
      <w:r w:rsidR="00B77B9C" w:rsidRPr="007C091B">
        <w:rPr>
          <w:rFonts w:ascii="Lotus Linotype" w:hAnsi="Lotus Linotype" w:cs="Lotus Linotype"/>
          <w:sz w:val="28"/>
          <w:szCs w:val="28"/>
          <w:rtl/>
        </w:rPr>
        <w:t>قد تخرج على يديه كثير من الأئمة الأجلاء</w:t>
      </w:r>
      <w:r w:rsidR="00BA2F39" w:rsidRPr="007C091B">
        <w:rPr>
          <w:rFonts w:ascii="Lotus Linotype" w:hAnsi="Lotus Linotype" w:cs="Lotus Linotype"/>
          <w:sz w:val="28"/>
          <w:szCs w:val="28"/>
          <w:rtl/>
        </w:rPr>
        <w:t xml:space="preserve"> والعلماء الأعلام وخد</w:t>
      </w:r>
      <w:r w:rsidR="00156A46" w:rsidRPr="007C091B">
        <w:rPr>
          <w:rFonts w:ascii="Lotus Linotype" w:hAnsi="Lotus Linotype" w:cs="Lotus Linotype"/>
          <w:sz w:val="28"/>
          <w:szCs w:val="28"/>
          <w:rtl/>
        </w:rPr>
        <w:t>ا</w:t>
      </w:r>
      <w:r w:rsidR="00BA2F39" w:rsidRPr="007C091B">
        <w:rPr>
          <w:rFonts w:ascii="Lotus Linotype" w:hAnsi="Lotus Linotype" w:cs="Lotus Linotype"/>
          <w:sz w:val="28"/>
          <w:szCs w:val="28"/>
          <w:rtl/>
        </w:rPr>
        <w:t>م الدين.</w:t>
      </w:r>
    </w:p>
    <w:p w:rsidR="00BA2F39" w:rsidRPr="007C091B" w:rsidRDefault="00BA2F39" w:rsidP="00743DB2">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ولد عام 1293هـ بقرية "كاكوري" ونشأ "بفتحبور" بولاية "اترابراديش" الهندية، وهو الابن البار للشيخ المولوي ناظر علي المتوفى عام 1329هـ، </w:t>
      </w:r>
      <w:r w:rsidR="00156A46" w:rsidRPr="007C091B">
        <w:rPr>
          <w:rFonts w:ascii="Lotus Linotype" w:hAnsi="Lotus Linotype" w:cs="Lotus Linotype"/>
          <w:sz w:val="28"/>
          <w:szCs w:val="28"/>
          <w:rtl/>
        </w:rPr>
        <w:t>و</w:t>
      </w:r>
      <w:r w:rsidRPr="007C091B">
        <w:rPr>
          <w:rFonts w:ascii="Lotus Linotype" w:hAnsi="Lotus Linotype" w:cs="Lotus Linotype"/>
          <w:sz w:val="28"/>
          <w:szCs w:val="28"/>
          <w:rtl/>
        </w:rPr>
        <w:t xml:space="preserve">الذي كان تلميذا للعالم الرباني الشيخ عبد السلام الهنسوي المتوفي عام 1234هـ، ومحصلا للخراج من قبل الحكومة في عهده. </w:t>
      </w:r>
      <w:r w:rsidR="00085A29" w:rsidRPr="007C091B">
        <w:rPr>
          <w:rFonts w:ascii="Lotus Linotype" w:hAnsi="Lotus Linotype" w:cs="Lotus Linotype"/>
          <w:sz w:val="28"/>
          <w:szCs w:val="28"/>
          <w:rtl/>
        </w:rPr>
        <w:t xml:space="preserve">تتلمذ </w:t>
      </w:r>
      <w:r w:rsidR="00156A46" w:rsidRPr="007C091B">
        <w:rPr>
          <w:rFonts w:ascii="Lotus Linotype" w:hAnsi="Lotus Linotype" w:cs="Lotus Linotype"/>
          <w:sz w:val="28"/>
          <w:szCs w:val="28"/>
          <w:rtl/>
        </w:rPr>
        <w:t xml:space="preserve">الشيخ </w:t>
      </w:r>
      <w:r w:rsidR="00085A29" w:rsidRPr="007C091B">
        <w:rPr>
          <w:rFonts w:ascii="Lotus Linotype" w:hAnsi="Lotus Linotype" w:cs="Lotus Linotype"/>
          <w:sz w:val="28"/>
          <w:szCs w:val="28"/>
          <w:rtl/>
        </w:rPr>
        <w:t xml:space="preserve">في بداية أيامه على </w:t>
      </w:r>
      <w:r w:rsidR="00156A46" w:rsidRPr="007C091B">
        <w:rPr>
          <w:rFonts w:ascii="Lotus Linotype" w:hAnsi="Lotus Linotype" w:cs="Lotus Linotype"/>
          <w:sz w:val="28"/>
          <w:szCs w:val="28"/>
          <w:rtl/>
        </w:rPr>
        <w:t xml:space="preserve">الشيخ </w:t>
      </w:r>
      <w:r w:rsidR="00085A29" w:rsidRPr="007C091B">
        <w:rPr>
          <w:rFonts w:ascii="Lotus Linotype" w:hAnsi="Lotus Linotype" w:cs="Lotus Linotype"/>
          <w:sz w:val="28"/>
          <w:szCs w:val="28"/>
          <w:rtl/>
        </w:rPr>
        <w:t xml:space="preserve">نور محمد الفتحبوري، ثم سافر إلى مدينة "لكناؤ" عام 1310هـ وأكمل الدراسة المنهجية على يدي سماحة العلامة الشيخ عين القضاة بن محمد وزير الحيدر آبادي </w:t>
      </w:r>
      <w:r w:rsidR="00156A46" w:rsidRPr="007C091B">
        <w:rPr>
          <w:rFonts w:ascii="Lotus Linotype" w:hAnsi="Lotus Linotype" w:cs="Lotus Linotype"/>
          <w:sz w:val="28"/>
          <w:szCs w:val="28"/>
          <w:rtl/>
        </w:rPr>
        <w:t>المتوفى عام</w:t>
      </w:r>
      <w:r w:rsidR="00085A29" w:rsidRPr="007C091B">
        <w:rPr>
          <w:rFonts w:ascii="Lotus Linotype" w:hAnsi="Lotus Linotype" w:cs="Lotus Linotype"/>
          <w:sz w:val="28"/>
          <w:szCs w:val="28"/>
          <w:rtl/>
        </w:rPr>
        <w:t xml:space="preserve"> 1858م، </w:t>
      </w:r>
      <w:r w:rsidR="00156A46" w:rsidRPr="007C091B">
        <w:rPr>
          <w:rFonts w:ascii="Lotus Linotype" w:hAnsi="Lotus Linotype" w:cs="Lotus Linotype"/>
          <w:sz w:val="28"/>
          <w:szCs w:val="28"/>
          <w:rtl/>
        </w:rPr>
        <w:t>رافق الشيخ مدة طويلة</w:t>
      </w:r>
      <w:r w:rsidR="00085A29" w:rsidRPr="007C091B">
        <w:rPr>
          <w:rFonts w:ascii="Lotus Linotype" w:hAnsi="Lotus Linotype" w:cs="Lotus Linotype"/>
          <w:sz w:val="28"/>
          <w:szCs w:val="28"/>
          <w:rtl/>
        </w:rPr>
        <w:t xml:space="preserve"> ثم ذهب إلى دلهي، ومكث بها في مكتب الطباعة والنشر لم</w:t>
      </w:r>
      <w:r w:rsidR="00156A46" w:rsidRPr="007C091B">
        <w:rPr>
          <w:rFonts w:ascii="Lotus Linotype" w:hAnsi="Lotus Linotype" w:cs="Lotus Linotype"/>
          <w:sz w:val="28"/>
          <w:szCs w:val="28"/>
          <w:rtl/>
        </w:rPr>
        <w:t>ي</w:t>
      </w:r>
      <w:r w:rsidR="00085A29" w:rsidRPr="007C091B">
        <w:rPr>
          <w:rFonts w:ascii="Lotus Linotype" w:hAnsi="Lotus Linotype" w:cs="Lotus Linotype"/>
          <w:sz w:val="28"/>
          <w:szCs w:val="28"/>
          <w:rtl/>
        </w:rPr>
        <w:t xml:space="preserve">رزا حيرت الدهلوي </w:t>
      </w:r>
      <w:r w:rsidR="00156A46" w:rsidRPr="007C091B">
        <w:rPr>
          <w:rFonts w:ascii="Lotus Linotype" w:hAnsi="Lotus Linotype" w:cs="Lotus Linotype"/>
          <w:sz w:val="28"/>
          <w:szCs w:val="28"/>
          <w:rtl/>
        </w:rPr>
        <w:t>المتوفى عام 1928م فترة من الزمن</w:t>
      </w:r>
      <w:r w:rsidR="00085A29" w:rsidRPr="007C091B">
        <w:rPr>
          <w:rFonts w:ascii="Lotus Linotype" w:hAnsi="Lotus Linotype" w:cs="Lotus Linotype"/>
          <w:sz w:val="28"/>
          <w:szCs w:val="28"/>
          <w:rtl/>
        </w:rPr>
        <w:t xml:space="preserve">، </w:t>
      </w:r>
      <w:r w:rsidR="00E60FC4" w:rsidRPr="007C091B">
        <w:rPr>
          <w:rFonts w:ascii="Lotus Linotype" w:hAnsi="Lotus Linotype" w:cs="Lotus Linotype"/>
          <w:sz w:val="28"/>
          <w:szCs w:val="28"/>
          <w:rtl/>
        </w:rPr>
        <w:t>و</w:t>
      </w:r>
      <w:r w:rsidR="00085A29" w:rsidRPr="007C091B">
        <w:rPr>
          <w:rFonts w:ascii="Lotus Linotype" w:hAnsi="Lotus Linotype" w:cs="Lotus Linotype"/>
          <w:sz w:val="28"/>
          <w:szCs w:val="28"/>
          <w:rtl/>
        </w:rPr>
        <w:t>كان</w:t>
      </w:r>
      <w:r w:rsidR="00156A46" w:rsidRPr="007C091B">
        <w:rPr>
          <w:rFonts w:ascii="Lotus Linotype" w:hAnsi="Lotus Linotype" w:cs="Lotus Linotype"/>
          <w:sz w:val="28"/>
          <w:szCs w:val="28"/>
          <w:rtl/>
        </w:rPr>
        <w:t xml:space="preserve"> الميرزا هذا</w:t>
      </w:r>
      <w:r w:rsidR="00085A29" w:rsidRPr="007C091B">
        <w:rPr>
          <w:rFonts w:ascii="Lotus Linotype" w:hAnsi="Lotus Linotype" w:cs="Lotus Linotype"/>
          <w:sz w:val="28"/>
          <w:szCs w:val="28"/>
          <w:rtl/>
        </w:rPr>
        <w:t xml:space="preserve"> أحد علماء وكتاب الهند في ذلك العصر، </w:t>
      </w:r>
      <w:r w:rsidR="00156A46" w:rsidRPr="007C091B">
        <w:rPr>
          <w:rFonts w:ascii="Lotus Linotype" w:hAnsi="Lotus Linotype" w:cs="Lotus Linotype"/>
          <w:sz w:val="28"/>
          <w:szCs w:val="28"/>
          <w:rtl/>
        </w:rPr>
        <w:t>وهو الذي حرضه على ترجمة</w:t>
      </w:r>
      <w:r w:rsidR="00085A29" w:rsidRPr="007C091B">
        <w:rPr>
          <w:rFonts w:ascii="Lotus Linotype" w:hAnsi="Lotus Linotype" w:cs="Lotus Linotype"/>
          <w:sz w:val="28"/>
          <w:szCs w:val="28"/>
          <w:rtl/>
        </w:rPr>
        <w:t xml:space="preserve"> </w:t>
      </w:r>
      <w:r w:rsidR="003F4C2A" w:rsidRPr="007C091B">
        <w:rPr>
          <w:rFonts w:ascii="Lotus Linotype" w:hAnsi="Lotus Linotype" w:cs="Lotus Linotype"/>
          <w:sz w:val="28"/>
          <w:szCs w:val="28"/>
          <w:rtl/>
        </w:rPr>
        <w:t xml:space="preserve">معاني </w:t>
      </w:r>
      <w:r w:rsidR="00085A29" w:rsidRPr="007C091B">
        <w:rPr>
          <w:rFonts w:ascii="Lotus Linotype" w:hAnsi="Lotus Linotype" w:cs="Lotus Linotype"/>
          <w:sz w:val="28"/>
          <w:szCs w:val="28"/>
          <w:rtl/>
        </w:rPr>
        <w:t>القرآن الكريم وصحيح البخاري للإمام محمد بن إسماعيل البخاري. وأخيرا رجع إلى لكناؤ، و</w:t>
      </w:r>
      <w:r w:rsidR="003F4C2A" w:rsidRPr="007C091B">
        <w:rPr>
          <w:rFonts w:ascii="Lotus Linotype" w:hAnsi="Lotus Linotype" w:cs="Lotus Linotype"/>
          <w:sz w:val="28"/>
          <w:szCs w:val="28"/>
          <w:rtl/>
        </w:rPr>
        <w:t>أخذ يدرس</w:t>
      </w:r>
      <w:r w:rsidR="00085A29" w:rsidRPr="007C091B">
        <w:rPr>
          <w:rFonts w:ascii="Lotus Linotype" w:hAnsi="Lotus Linotype" w:cs="Lotus Linotype"/>
          <w:sz w:val="28"/>
          <w:szCs w:val="28"/>
          <w:rtl/>
        </w:rPr>
        <w:t xml:space="preserve"> بالمد</w:t>
      </w:r>
      <w:r w:rsidR="003F4C2A" w:rsidRPr="007C091B">
        <w:rPr>
          <w:rFonts w:ascii="Lotus Linotype" w:hAnsi="Lotus Linotype" w:cs="Lotus Linotype"/>
          <w:sz w:val="28"/>
          <w:szCs w:val="28"/>
          <w:rtl/>
        </w:rPr>
        <w:t>رسة الفرقانية التي أسسها العلامة</w:t>
      </w:r>
      <w:r w:rsidR="00085A29" w:rsidRPr="007C091B">
        <w:rPr>
          <w:rFonts w:ascii="Lotus Linotype" w:hAnsi="Lotus Linotype" w:cs="Lotus Linotype"/>
          <w:sz w:val="28"/>
          <w:szCs w:val="28"/>
          <w:rtl/>
        </w:rPr>
        <w:t xml:space="preserve"> عين القضاة لتدريب المسلمين والعلماء على </w:t>
      </w:r>
      <w:r w:rsidR="003F4C2A" w:rsidRPr="007C091B">
        <w:rPr>
          <w:rFonts w:ascii="Lotus Linotype" w:hAnsi="Lotus Linotype" w:cs="Lotus Linotype"/>
          <w:sz w:val="28"/>
          <w:szCs w:val="28"/>
          <w:rtl/>
        </w:rPr>
        <w:t xml:space="preserve">الدعوة إلى </w:t>
      </w:r>
      <w:r w:rsidR="00085A29" w:rsidRPr="007C091B">
        <w:rPr>
          <w:rFonts w:ascii="Lotus Linotype" w:hAnsi="Lotus Linotype" w:cs="Lotus Linotype"/>
          <w:sz w:val="28"/>
          <w:szCs w:val="28"/>
          <w:rtl/>
        </w:rPr>
        <w:t xml:space="preserve">الإسلام </w:t>
      </w:r>
      <w:r w:rsidR="003F4C2A" w:rsidRPr="007C091B">
        <w:rPr>
          <w:rFonts w:ascii="Lotus Linotype" w:hAnsi="Lotus Linotype" w:cs="Lotus Linotype"/>
          <w:sz w:val="28"/>
          <w:szCs w:val="28"/>
          <w:rtl/>
        </w:rPr>
        <w:t>وتربيتهم على منهاج نموذجية في الدعوة</w:t>
      </w:r>
      <w:r w:rsidR="00085A29" w:rsidRPr="007C091B">
        <w:rPr>
          <w:rFonts w:ascii="Lotus Linotype" w:hAnsi="Lotus Linotype" w:cs="Lotus Linotype"/>
          <w:sz w:val="28"/>
          <w:szCs w:val="28"/>
          <w:rtl/>
        </w:rPr>
        <w:t xml:space="preserve">، وتزويدهم بالمعارف الإسلامية وأصول الدين وأسراره وحكمه، </w:t>
      </w:r>
      <w:r w:rsidR="005A3DBF" w:rsidRPr="007C091B">
        <w:rPr>
          <w:rFonts w:ascii="Lotus Linotype" w:hAnsi="Lotus Linotype" w:cs="Lotus Linotype"/>
          <w:sz w:val="28"/>
          <w:szCs w:val="28"/>
          <w:rtl/>
        </w:rPr>
        <w:t xml:space="preserve">وظل </w:t>
      </w:r>
      <w:r w:rsidR="00085A29" w:rsidRPr="007C091B">
        <w:rPr>
          <w:rFonts w:ascii="Lotus Linotype" w:hAnsi="Lotus Linotype" w:cs="Lotus Linotype"/>
          <w:sz w:val="28"/>
          <w:szCs w:val="28"/>
          <w:rtl/>
        </w:rPr>
        <w:t>يمارس التدريس</w:t>
      </w:r>
      <w:r w:rsidR="005A3DBF" w:rsidRPr="007C091B">
        <w:rPr>
          <w:rFonts w:ascii="Lotus Linotype" w:hAnsi="Lotus Linotype" w:cs="Lotus Linotype"/>
          <w:sz w:val="28"/>
          <w:szCs w:val="28"/>
          <w:rtl/>
        </w:rPr>
        <w:t xml:space="preserve"> بها إلى أن </w:t>
      </w:r>
      <w:r w:rsidR="00085A29" w:rsidRPr="007C091B">
        <w:rPr>
          <w:rFonts w:ascii="Lotus Linotype" w:hAnsi="Lotus Linotype" w:cs="Lotus Linotype"/>
          <w:sz w:val="28"/>
          <w:szCs w:val="28"/>
          <w:rtl/>
        </w:rPr>
        <w:t>اعتزل عنه وانقطع للتأليف.</w:t>
      </w:r>
    </w:p>
    <w:p w:rsidR="00085A29" w:rsidRPr="007C091B" w:rsidRDefault="005A3DBF"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 </w:t>
      </w:r>
      <w:r w:rsidR="00085A29" w:rsidRPr="007C091B">
        <w:rPr>
          <w:rFonts w:ascii="Lotus Linotype" w:hAnsi="Lotus Linotype" w:cs="Lotus Linotype"/>
          <w:sz w:val="28"/>
          <w:szCs w:val="28"/>
          <w:rtl/>
        </w:rPr>
        <w:t>خاض كثيرا من ميادين الدعوة والفكر الإسلامي، وظل خلالها يدافع عن الإسلام</w:t>
      </w:r>
      <w:r w:rsidRPr="007C091B">
        <w:rPr>
          <w:rFonts w:ascii="Lotus Linotype" w:hAnsi="Lotus Linotype" w:cs="Lotus Linotype"/>
          <w:sz w:val="28"/>
          <w:szCs w:val="28"/>
          <w:rtl/>
        </w:rPr>
        <w:t xml:space="preserve"> بالذود عن الشبهات التي يثيرها المبتدعة والحاقدون.</w:t>
      </w:r>
      <w:r w:rsidR="00085A29" w:rsidRPr="007C091B">
        <w:rPr>
          <w:rFonts w:ascii="Lotus Linotype" w:hAnsi="Lotus Linotype" w:cs="Lotus Linotype"/>
          <w:sz w:val="28"/>
          <w:szCs w:val="28"/>
          <w:rtl/>
        </w:rPr>
        <w:t xml:space="preserve"> و</w:t>
      </w:r>
      <w:r w:rsidRPr="007C091B">
        <w:rPr>
          <w:rFonts w:ascii="Lotus Linotype" w:hAnsi="Lotus Linotype" w:cs="Lotus Linotype"/>
          <w:sz w:val="28"/>
          <w:szCs w:val="28"/>
          <w:rtl/>
        </w:rPr>
        <w:t xml:space="preserve">قد </w:t>
      </w:r>
      <w:r w:rsidR="00085A29" w:rsidRPr="007C091B">
        <w:rPr>
          <w:rFonts w:ascii="Lotus Linotype" w:hAnsi="Lotus Linotype" w:cs="Lotus Linotype"/>
          <w:sz w:val="28"/>
          <w:szCs w:val="28"/>
          <w:rtl/>
        </w:rPr>
        <w:t xml:space="preserve">ساهم في شتى </w:t>
      </w:r>
      <w:r w:rsidR="00E60FC4" w:rsidRPr="007C091B">
        <w:rPr>
          <w:rFonts w:ascii="Lotus Linotype" w:hAnsi="Lotus Linotype" w:cs="Lotus Linotype"/>
          <w:sz w:val="28"/>
          <w:szCs w:val="28"/>
          <w:rtl/>
        </w:rPr>
        <w:t>مجالات الدعوة؛</w:t>
      </w:r>
      <w:r w:rsidRPr="007C091B">
        <w:rPr>
          <w:rFonts w:ascii="Lotus Linotype" w:hAnsi="Lotus Linotype" w:cs="Lotus Linotype"/>
          <w:sz w:val="28"/>
          <w:szCs w:val="28"/>
          <w:rtl/>
        </w:rPr>
        <w:t xml:space="preserve"> ناظر </w:t>
      </w:r>
      <w:r w:rsidR="003F2494" w:rsidRPr="007C091B">
        <w:rPr>
          <w:rFonts w:ascii="Lotus Linotype" w:hAnsi="Lotus Linotype" w:cs="Lotus Linotype"/>
          <w:sz w:val="28"/>
          <w:szCs w:val="28"/>
          <w:rtl/>
        </w:rPr>
        <w:t>الفرق الضالة المنحرفة وناقشهم في عقائدهم الباطلة، كما تحدى</w:t>
      </w:r>
      <w:r w:rsidR="00085A29" w:rsidRPr="007C091B">
        <w:rPr>
          <w:rFonts w:ascii="Lotus Linotype" w:hAnsi="Lotus Linotype" w:cs="Lotus Linotype"/>
          <w:sz w:val="28"/>
          <w:szCs w:val="28"/>
          <w:rtl/>
        </w:rPr>
        <w:t xml:space="preserve"> كثيرا من رموز البدع وقادة الديانات، تحداهم في </w:t>
      </w:r>
      <w:r w:rsidR="003F2494" w:rsidRPr="007C091B">
        <w:rPr>
          <w:rFonts w:ascii="Lotus Linotype" w:hAnsi="Lotus Linotype" w:cs="Lotus Linotype"/>
          <w:sz w:val="28"/>
          <w:szCs w:val="28"/>
          <w:rtl/>
        </w:rPr>
        <w:t>الساحات المفتوحة والجلسات العامة والمناظرات الجماهيرية التي شهدها الآلاف من أتباع الفريقين وأرغمهم على الإزراء إلى جحورهم.</w:t>
      </w:r>
      <w:r w:rsidR="00085A29" w:rsidRPr="007C091B">
        <w:rPr>
          <w:rFonts w:ascii="Lotus Linotype" w:hAnsi="Lotus Linotype" w:cs="Lotus Linotype"/>
          <w:sz w:val="28"/>
          <w:szCs w:val="28"/>
          <w:rtl/>
        </w:rPr>
        <w:t xml:space="preserve"> و</w:t>
      </w:r>
      <w:r w:rsidR="003149B7" w:rsidRPr="007C091B">
        <w:rPr>
          <w:rFonts w:ascii="Lotus Linotype" w:hAnsi="Lotus Linotype" w:cs="Lotus Linotype"/>
          <w:sz w:val="28"/>
          <w:szCs w:val="28"/>
          <w:rtl/>
        </w:rPr>
        <w:t xml:space="preserve">أدى دورا بارزا في </w:t>
      </w:r>
      <w:r w:rsidR="00085A29" w:rsidRPr="007C091B">
        <w:rPr>
          <w:rFonts w:ascii="Lotus Linotype" w:hAnsi="Lotus Linotype" w:cs="Lotus Linotype"/>
          <w:sz w:val="28"/>
          <w:szCs w:val="28"/>
          <w:rtl/>
        </w:rPr>
        <w:t xml:space="preserve">الرد على الشيعة الإمامية </w:t>
      </w:r>
      <w:r w:rsidR="003149B7" w:rsidRPr="007C091B">
        <w:rPr>
          <w:rFonts w:ascii="Lotus Linotype" w:hAnsi="Lotus Linotype" w:cs="Lotus Linotype"/>
          <w:sz w:val="28"/>
          <w:szCs w:val="28"/>
          <w:rtl/>
        </w:rPr>
        <w:t xml:space="preserve">التي كانت لها صولات وجولات في عهده، وانتصر </w:t>
      </w:r>
      <w:r w:rsidR="00085A29" w:rsidRPr="007C091B">
        <w:rPr>
          <w:rFonts w:ascii="Lotus Linotype" w:hAnsi="Lotus Linotype" w:cs="Lotus Linotype"/>
          <w:sz w:val="28"/>
          <w:szCs w:val="28"/>
          <w:rtl/>
        </w:rPr>
        <w:t>ل</w:t>
      </w:r>
      <w:r w:rsidR="003149B7" w:rsidRPr="007C091B">
        <w:rPr>
          <w:rFonts w:ascii="Lotus Linotype" w:hAnsi="Lotus Linotype" w:cs="Lotus Linotype"/>
          <w:sz w:val="28"/>
          <w:szCs w:val="28"/>
          <w:rtl/>
        </w:rPr>
        <w:t xml:space="preserve">مذهب أهل التوحيد؛ </w:t>
      </w:r>
      <w:r w:rsidR="00085A29" w:rsidRPr="007C091B">
        <w:rPr>
          <w:rFonts w:ascii="Lotus Linotype" w:hAnsi="Lotus Linotype" w:cs="Lotus Linotype"/>
          <w:sz w:val="28"/>
          <w:szCs w:val="28"/>
          <w:rtl/>
        </w:rPr>
        <w:t>أهل السنة و</w:t>
      </w:r>
      <w:r w:rsidR="003149B7" w:rsidRPr="007C091B">
        <w:rPr>
          <w:rFonts w:ascii="Lotus Linotype" w:hAnsi="Lotus Linotype" w:cs="Lotus Linotype"/>
          <w:sz w:val="28"/>
          <w:szCs w:val="28"/>
          <w:rtl/>
        </w:rPr>
        <w:t xml:space="preserve">الجماعة، ودافع عن </w:t>
      </w:r>
      <w:r w:rsidR="00085A29" w:rsidRPr="007C091B">
        <w:rPr>
          <w:rFonts w:ascii="Lotus Linotype" w:hAnsi="Lotus Linotype" w:cs="Lotus Linotype"/>
          <w:sz w:val="28"/>
          <w:szCs w:val="28"/>
          <w:rtl/>
        </w:rPr>
        <w:t>الصحابة والخلفاء الراشدين رضي الله عنهم</w:t>
      </w:r>
      <w:r w:rsidR="003149B7" w:rsidRPr="007C091B">
        <w:rPr>
          <w:rFonts w:ascii="Lotus Linotype" w:hAnsi="Lotus Linotype" w:cs="Lotus Linotype"/>
          <w:sz w:val="28"/>
          <w:szCs w:val="28"/>
          <w:rtl/>
        </w:rPr>
        <w:t xml:space="preserve"> دفاعا مستميتا يعتز به تاريخ الفكر الإسلامي في الهند، فقد </w:t>
      </w:r>
      <w:r w:rsidR="00085A29" w:rsidRPr="007C091B">
        <w:rPr>
          <w:rFonts w:ascii="Lotus Linotype" w:hAnsi="Lotus Linotype" w:cs="Lotus Linotype"/>
          <w:sz w:val="28"/>
          <w:szCs w:val="28"/>
          <w:rtl/>
        </w:rPr>
        <w:t>أثبت</w:t>
      </w:r>
      <w:r w:rsidR="00DF3C6C" w:rsidRPr="007C091B">
        <w:rPr>
          <w:rFonts w:ascii="Lotus Linotype" w:hAnsi="Lotus Linotype" w:cs="Lotus Linotype"/>
          <w:sz w:val="28"/>
          <w:szCs w:val="28"/>
          <w:rtl/>
        </w:rPr>
        <w:t xml:space="preserve"> الحق لهم وأجلى محاسنهم، ونشر مناقبهم، و</w:t>
      </w:r>
      <w:r w:rsidR="003149B7" w:rsidRPr="007C091B">
        <w:rPr>
          <w:rFonts w:ascii="Lotus Linotype" w:hAnsi="Lotus Linotype" w:cs="Lotus Linotype"/>
          <w:sz w:val="28"/>
          <w:szCs w:val="28"/>
          <w:rtl/>
        </w:rPr>
        <w:t xml:space="preserve">بين فضلهم </w:t>
      </w:r>
      <w:r w:rsidR="00DF3C6C" w:rsidRPr="007C091B">
        <w:rPr>
          <w:rFonts w:ascii="Lotus Linotype" w:hAnsi="Lotus Linotype" w:cs="Lotus Linotype"/>
          <w:sz w:val="28"/>
          <w:szCs w:val="28"/>
          <w:rtl/>
        </w:rPr>
        <w:t xml:space="preserve">على المسلمين، </w:t>
      </w:r>
      <w:r w:rsidR="003149B7" w:rsidRPr="007C091B">
        <w:rPr>
          <w:rFonts w:ascii="Lotus Linotype" w:hAnsi="Lotus Linotype" w:cs="Lotus Linotype"/>
          <w:sz w:val="28"/>
          <w:szCs w:val="28"/>
          <w:rtl/>
        </w:rPr>
        <w:t>ووضح بأن</w:t>
      </w:r>
      <w:r w:rsidR="00DF3C6C" w:rsidRPr="007C091B">
        <w:rPr>
          <w:rFonts w:ascii="Lotus Linotype" w:hAnsi="Lotus Linotype" w:cs="Lotus Linotype"/>
          <w:sz w:val="28"/>
          <w:szCs w:val="28"/>
          <w:rtl/>
        </w:rPr>
        <w:t xml:space="preserve"> الخلفاء الراشدين والصحابة الكرام </w:t>
      </w:r>
      <w:r w:rsidR="003149B7" w:rsidRPr="007C091B">
        <w:rPr>
          <w:rFonts w:ascii="Lotus Linotype" w:hAnsi="Lotus Linotype" w:cs="Lotus Linotype"/>
          <w:sz w:val="28"/>
          <w:szCs w:val="28"/>
          <w:rtl/>
        </w:rPr>
        <w:t xml:space="preserve">أدوا دورا حياتيا لنهضة الإسلام وإقامة شرعه المبين و صرحه العالي في العالم ، وإليهم يرجع </w:t>
      </w:r>
      <w:r w:rsidR="00E60FC4" w:rsidRPr="007C091B">
        <w:rPr>
          <w:rFonts w:ascii="Lotus Linotype" w:hAnsi="Lotus Linotype" w:cs="Lotus Linotype"/>
          <w:sz w:val="28"/>
          <w:szCs w:val="28"/>
          <w:rtl/>
        </w:rPr>
        <w:t xml:space="preserve"> جميع مفاخرنا</w:t>
      </w:r>
      <w:r w:rsidR="00DF3C6C" w:rsidRPr="007C091B">
        <w:rPr>
          <w:rFonts w:ascii="Lotus Linotype" w:hAnsi="Lotus Linotype" w:cs="Lotus Linotype"/>
          <w:sz w:val="28"/>
          <w:szCs w:val="28"/>
          <w:rtl/>
        </w:rPr>
        <w:t xml:space="preserve"> </w:t>
      </w:r>
      <w:r w:rsidR="003149B7" w:rsidRPr="007C091B">
        <w:rPr>
          <w:rFonts w:ascii="Lotus Linotype" w:hAnsi="Lotus Linotype" w:cs="Lotus Linotype"/>
          <w:sz w:val="28"/>
          <w:szCs w:val="28"/>
          <w:rtl/>
        </w:rPr>
        <w:t xml:space="preserve">، </w:t>
      </w:r>
      <w:r w:rsidR="00E60FC4" w:rsidRPr="007C091B">
        <w:rPr>
          <w:rFonts w:ascii="Lotus Linotype" w:hAnsi="Lotus Linotype" w:cs="Lotus Linotype"/>
          <w:sz w:val="28"/>
          <w:szCs w:val="28"/>
          <w:rtl/>
        </w:rPr>
        <w:t>ف</w:t>
      </w:r>
      <w:r w:rsidR="003149B7" w:rsidRPr="007C091B">
        <w:rPr>
          <w:rFonts w:ascii="Lotus Linotype" w:hAnsi="Lotus Linotype" w:cs="Lotus Linotype"/>
          <w:sz w:val="28"/>
          <w:szCs w:val="28"/>
          <w:rtl/>
        </w:rPr>
        <w:t>لهم من الفضل على هذه الأمة ما لا يحظى به</w:t>
      </w:r>
      <w:r w:rsidR="00DF3C6C" w:rsidRPr="007C091B">
        <w:rPr>
          <w:rFonts w:ascii="Lotus Linotype" w:hAnsi="Lotus Linotype" w:cs="Lotus Linotype"/>
          <w:sz w:val="28"/>
          <w:szCs w:val="28"/>
          <w:rtl/>
        </w:rPr>
        <w:t xml:space="preserve"> شخص من أشخاص</w:t>
      </w:r>
      <w:r w:rsidR="003149B7" w:rsidRPr="007C091B">
        <w:rPr>
          <w:rFonts w:ascii="Lotus Linotype" w:hAnsi="Lotus Linotype" w:cs="Lotus Linotype"/>
          <w:sz w:val="28"/>
          <w:szCs w:val="28"/>
          <w:rtl/>
        </w:rPr>
        <w:t xml:space="preserve">ها، وهذا معنى قوله صلى الله عليه وسلم في أننا مهما بذلنا لهذا الدين وأنفقنا في سبيله لن نصل مد أحدهم ولا نصيفه. فقد كان </w:t>
      </w:r>
      <w:r w:rsidR="00DF3C6C" w:rsidRPr="007C091B">
        <w:rPr>
          <w:rFonts w:ascii="Lotus Linotype" w:hAnsi="Lotus Linotype" w:cs="Lotus Linotype"/>
          <w:sz w:val="28"/>
          <w:szCs w:val="28"/>
          <w:rtl/>
        </w:rPr>
        <w:t xml:space="preserve">يعتبر الدفاع عنهم </w:t>
      </w:r>
      <w:r w:rsidR="003010E8" w:rsidRPr="007C091B">
        <w:rPr>
          <w:rFonts w:ascii="Lotus Linotype" w:hAnsi="Lotus Linotype" w:cs="Lotus Linotype"/>
          <w:sz w:val="28"/>
          <w:szCs w:val="28"/>
          <w:rtl/>
        </w:rPr>
        <w:t xml:space="preserve">والحرص على شخصياتهم والإشادة بهم علنا وجهارا، أكبر </w:t>
      </w:r>
      <w:r w:rsidR="00583E2D" w:rsidRPr="007C091B">
        <w:rPr>
          <w:rFonts w:ascii="Lotus Linotype" w:hAnsi="Lotus Linotype" w:cs="Lotus Linotype"/>
          <w:sz w:val="28"/>
          <w:szCs w:val="28"/>
          <w:rtl/>
        </w:rPr>
        <w:t>قربة</w:t>
      </w:r>
      <w:r w:rsidR="003010E8" w:rsidRPr="007C091B">
        <w:rPr>
          <w:rFonts w:ascii="Lotus Linotype" w:hAnsi="Lotus Linotype" w:cs="Lotus Linotype"/>
          <w:sz w:val="28"/>
          <w:szCs w:val="28"/>
          <w:rtl/>
        </w:rPr>
        <w:t xml:space="preserve"> و أفضل جهاد في</w:t>
      </w:r>
      <w:r w:rsidR="00583E2D" w:rsidRPr="007C091B">
        <w:rPr>
          <w:rFonts w:ascii="Lotus Linotype" w:hAnsi="Lotus Linotype" w:cs="Lotus Linotype"/>
          <w:sz w:val="28"/>
          <w:szCs w:val="28"/>
          <w:rtl/>
        </w:rPr>
        <w:t xml:space="preserve"> تلك</w:t>
      </w:r>
      <w:r w:rsidR="003010E8" w:rsidRPr="007C091B">
        <w:rPr>
          <w:rFonts w:ascii="Lotus Linotype" w:hAnsi="Lotus Linotype" w:cs="Lotus Linotype"/>
          <w:sz w:val="28"/>
          <w:szCs w:val="28"/>
          <w:rtl/>
        </w:rPr>
        <w:t xml:space="preserve"> البيئة التي </w:t>
      </w:r>
      <w:r w:rsidR="00583E2D" w:rsidRPr="007C091B">
        <w:rPr>
          <w:rFonts w:ascii="Lotus Linotype" w:hAnsi="Lotus Linotype" w:cs="Lotus Linotype"/>
          <w:sz w:val="28"/>
          <w:szCs w:val="28"/>
          <w:rtl/>
        </w:rPr>
        <w:t>كانت تتقرب إلى ربها بسب الصحابة وشتمهم وتكفيرهم والطعن فيهم !</w:t>
      </w:r>
      <w:r w:rsidR="003010E8" w:rsidRPr="007C091B">
        <w:rPr>
          <w:rFonts w:ascii="Lotus Linotype" w:hAnsi="Lotus Linotype" w:cs="Lotus Linotype"/>
          <w:sz w:val="28"/>
          <w:szCs w:val="28"/>
          <w:rtl/>
        </w:rPr>
        <w:t xml:space="preserve"> </w:t>
      </w:r>
      <w:r w:rsidR="00583E2D" w:rsidRPr="007C091B">
        <w:rPr>
          <w:rFonts w:ascii="Lotus Linotype" w:hAnsi="Lotus Linotype" w:cs="Lotus Linotype"/>
          <w:sz w:val="28"/>
          <w:szCs w:val="28"/>
          <w:rtl/>
        </w:rPr>
        <w:t>واستطاع الشيخ أن ي</w:t>
      </w:r>
      <w:r w:rsidR="003010E8" w:rsidRPr="007C091B">
        <w:rPr>
          <w:rFonts w:ascii="Lotus Linotype" w:hAnsi="Lotus Linotype" w:cs="Lotus Linotype"/>
          <w:sz w:val="28"/>
          <w:szCs w:val="28"/>
          <w:rtl/>
        </w:rPr>
        <w:t xml:space="preserve">كشف اللثام عن عقائد الشيعة </w:t>
      </w:r>
      <w:r w:rsidR="00583E2D" w:rsidRPr="007C091B">
        <w:rPr>
          <w:rFonts w:ascii="Lotus Linotype" w:hAnsi="Lotus Linotype" w:cs="Lotus Linotype"/>
          <w:sz w:val="28"/>
          <w:szCs w:val="28"/>
          <w:rtl/>
        </w:rPr>
        <w:t xml:space="preserve">في </w:t>
      </w:r>
      <w:r w:rsidR="003010E8" w:rsidRPr="007C091B">
        <w:rPr>
          <w:rFonts w:ascii="Lotus Linotype" w:hAnsi="Lotus Linotype" w:cs="Lotus Linotype"/>
          <w:sz w:val="28"/>
          <w:szCs w:val="28"/>
          <w:rtl/>
        </w:rPr>
        <w:t xml:space="preserve">مناظراته وخطاباته </w:t>
      </w:r>
      <w:r w:rsidR="00583E2D" w:rsidRPr="007C091B">
        <w:rPr>
          <w:rFonts w:ascii="Lotus Linotype" w:hAnsi="Lotus Linotype" w:cs="Lotus Linotype"/>
          <w:sz w:val="28"/>
          <w:szCs w:val="28"/>
          <w:rtl/>
        </w:rPr>
        <w:t>للجميع، فترك الجيل الذي عاصره  على المحجة البيضاء ليلها كنهارها، كما أنه</w:t>
      </w:r>
      <w:r w:rsidR="00E60FC4" w:rsidRPr="007C091B">
        <w:rPr>
          <w:rFonts w:ascii="Lotus Linotype" w:hAnsi="Lotus Linotype" w:cs="Lotus Linotype"/>
          <w:sz w:val="28"/>
          <w:szCs w:val="28"/>
          <w:rtl/>
        </w:rPr>
        <w:t xml:space="preserve"> ترك ذخرا علميا للأجيال القادمة؛</w:t>
      </w:r>
      <w:r w:rsidR="00583E2D" w:rsidRPr="007C091B">
        <w:rPr>
          <w:rFonts w:ascii="Lotus Linotype" w:hAnsi="Lotus Linotype" w:cs="Lotus Linotype"/>
          <w:sz w:val="28"/>
          <w:szCs w:val="28"/>
          <w:rtl/>
        </w:rPr>
        <w:t xml:space="preserve"> في شكل مؤلفات ورسائل، وما نقل عنه في كتب من عاصره من العلماء.</w:t>
      </w:r>
      <w:r w:rsidR="003010E8" w:rsidRPr="007C091B">
        <w:rPr>
          <w:rFonts w:ascii="Lotus Linotype" w:hAnsi="Lotus Linotype" w:cs="Lotus Linotype"/>
          <w:sz w:val="28"/>
          <w:szCs w:val="28"/>
          <w:rtl/>
        </w:rPr>
        <w:t xml:space="preserve"> تفيض </w:t>
      </w:r>
      <w:r w:rsidR="00583E2D" w:rsidRPr="007C091B">
        <w:rPr>
          <w:rFonts w:ascii="Lotus Linotype" w:hAnsi="Lotus Linotype" w:cs="Lotus Linotype"/>
          <w:sz w:val="28"/>
          <w:szCs w:val="28"/>
          <w:rtl/>
        </w:rPr>
        <w:t>كتاباته قوة وحيوية، فهي تعرف ب</w:t>
      </w:r>
      <w:r w:rsidR="003010E8" w:rsidRPr="007C091B">
        <w:rPr>
          <w:rFonts w:ascii="Lotus Linotype" w:hAnsi="Lotus Linotype" w:cs="Lotus Linotype"/>
          <w:sz w:val="28"/>
          <w:szCs w:val="28"/>
          <w:rtl/>
        </w:rPr>
        <w:t>الدين وترشد</w:t>
      </w:r>
      <w:r w:rsidR="00583E2D" w:rsidRPr="007C091B">
        <w:rPr>
          <w:rFonts w:ascii="Lotus Linotype" w:hAnsi="Lotus Linotype" w:cs="Lotus Linotype"/>
          <w:sz w:val="28"/>
          <w:szCs w:val="28"/>
          <w:rtl/>
        </w:rPr>
        <w:t xml:space="preserve"> الناس إلى </w:t>
      </w:r>
      <w:r w:rsidR="003010E8" w:rsidRPr="007C091B">
        <w:rPr>
          <w:rFonts w:ascii="Lotus Linotype" w:hAnsi="Lotus Linotype" w:cs="Lotus Linotype"/>
          <w:sz w:val="28"/>
          <w:szCs w:val="28"/>
          <w:rtl/>
        </w:rPr>
        <w:t>العقيدة</w:t>
      </w:r>
      <w:r w:rsidR="00583E2D" w:rsidRPr="007C091B">
        <w:rPr>
          <w:rFonts w:ascii="Lotus Linotype" w:hAnsi="Lotus Linotype" w:cs="Lotus Linotype"/>
          <w:sz w:val="28"/>
          <w:szCs w:val="28"/>
          <w:rtl/>
        </w:rPr>
        <w:t xml:space="preserve"> السليمة</w:t>
      </w:r>
      <w:r w:rsidR="003010E8" w:rsidRPr="007C091B">
        <w:rPr>
          <w:rFonts w:ascii="Lotus Linotype" w:hAnsi="Lotus Linotype" w:cs="Lotus Linotype"/>
          <w:sz w:val="28"/>
          <w:szCs w:val="28"/>
          <w:rtl/>
        </w:rPr>
        <w:t xml:space="preserve"> وتهذب </w:t>
      </w:r>
      <w:r w:rsidR="00583E2D" w:rsidRPr="007C091B">
        <w:rPr>
          <w:rFonts w:ascii="Lotus Linotype" w:hAnsi="Lotus Linotype" w:cs="Lotus Linotype"/>
          <w:sz w:val="28"/>
          <w:szCs w:val="28"/>
          <w:rtl/>
        </w:rPr>
        <w:t xml:space="preserve">أخلاقهم </w:t>
      </w:r>
      <w:r w:rsidR="003010E8" w:rsidRPr="007C091B">
        <w:rPr>
          <w:rFonts w:ascii="Lotus Linotype" w:hAnsi="Lotus Linotype" w:cs="Lotus Linotype"/>
          <w:sz w:val="28"/>
          <w:szCs w:val="28"/>
          <w:rtl/>
        </w:rPr>
        <w:t>وتقوم</w:t>
      </w:r>
      <w:r w:rsidR="00583E2D" w:rsidRPr="007C091B">
        <w:rPr>
          <w:rFonts w:ascii="Lotus Linotype" w:hAnsi="Lotus Linotype" w:cs="Lotus Linotype"/>
          <w:sz w:val="28"/>
          <w:szCs w:val="28"/>
          <w:rtl/>
        </w:rPr>
        <w:t xml:space="preserve"> سيرهم وتجدد الإيمان في صدورهم، </w:t>
      </w:r>
      <w:r w:rsidR="003010E8" w:rsidRPr="007C091B">
        <w:rPr>
          <w:rFonts w:ascii="Lotus Linotype" w:hAnsi="Lotus Linotype" w:cs="Lotus Linotype"/>
          <w:sz w:val="28"/>
          <w:szCs w:val="28"/>
          <w:rtl/>
        </w:rPr>
        <w:t>وتشحذ</w:t>
      </w:r>
      <w:r w:rsidR="00583E2D" w:rsidRPr="007C091B">
        <w:rPr>
          <w:rFonts w:ascii="Lotus Linotype" w:hAnsi="Lotus Linotype" w:cs="Lotus Linotype"/>
          <w:sz w:val="28"/>
          <w:szCs w:val="28"/>
          <w:rtl/>
        </w:rPr>
        <w:t xml:space="preserve"> قلوبهم يقينا وإخلاصا، وتمدهم بالمعارف و</w:t>
      </w:r>
      <w:r w:rsidR="003010E8" w:rsidRPr="007C091B">
        <w:rPr>
          <w:rFonts w:ascii="Lotus Linotype" w:hAnsi="Lotus Linotype" w:cs="Lotus Linotype"/>
          <w:sz w:val="28"/>
          <w:szCs w:val="28"/>
          <w:rtl/>
        </w:rPr>
        <w:t xml:space="preserve">المعلومات التي </w:t>
      </w:r>
      <w:r w:rsidR="00583E2D" w:rsidRPr="007C091B">
        <w:rPr>
          <w:rFonts w:ascii="Lotus Linotype" w:hAnsi="Lotus Linotype" w:cs="Lotus Linotype"/>
          <w:sz w:val="28"/>
          <w:szCs w:val="28"/>
          <w:rtl/>
        </w:rPr>
        <w:t>لا</w:t>
      </w:r>
      <w:r w:rsidR="00E60FC4" w:rsidRPr="007C091B">
        <w:rPr>
          <w:rFonts w:ascii="Lotus Linotype" w:hAnsi="Lotus Linotype" w:cs="Lotus Linotype"/>
          <w:sz w:val="28"/>
          <w:szCs w:val="28"/>
          <w:rtl/>
        </w:rPr>
        <w:t xml:space="preserve"> </w:t>
      </w:r>
      <w:r w:rsidR="00583E2D" w:rsidRPr="007C091B">
        <w:rPr>
          <w:rFonts w:ascii="Lotus Linotype" w:hAnsi="Lotus Linotype" w:cs="Lotus Linotype"/>
          <w:sz w:val="28"/>
          <w:szCs w:val="28"/>
          <w:rtl/>
        </w:rPr>
        <w:t xml:space="preserve">يستغني عنها المسلم الملتزم والداعية </w:t>
      </w:r>
      <w:r w:rsidR="004F3E90" w:rsidRPr="007C091B">
        <w:rPr>
          <w:rFonts w:ascii="Lotus Linotype" w:hAnsi="Lotus Linotype" w:cs="Lotus Linotype"/>
          <w:sz w:val="28"/>
          <w:szCs w:val="28"/>
          <w:rtl/>
        </w:rPr>
        <w:t>الرباني</w:t>
      </w:r>
      <w:r w:rsidR="00583E2D" w:rsidRPr="007C091B">
        <w:rPr>
          <w:rFonts w:ascii="Lotus Linotype" w:hAnsi="Lotus Linotype" w:cs="Lotus Linotype"/>
          <w:sz w:val="28"/>
          <w:szCs w:val="28"/>
          <w:rtl/>
        </w:rPr>
        <w:t xml:space="preserve">، وطالب </w:t>
      </w:r>
      <w:r w:rsidR="004F3E90" w:rsidRPr="007C091B">
        <w:rPr>
          <w:rFonts w:ascii="Lotus Linotype" w:hAnsi="Lotus Linotype" w:cs="Lotus Linotype"/>
          <w:sz w:val="28"/>
          <w:szCs w:val="28"/>
          <w:rtl/>
        </w:rPr>
        <w:t>ال</w:t>
      </w:r>
      <w:r w:rsidR="00583E2D" w:rsidRPr="007C091B">
        <w:rPr>
          <w:rFonts w:ascii="Lotus Linotype" w:hAnsi="Lotus Linotype" w:cs="Lotus Linotype"/>
          <w:sz w:val="28"/>
          <w:szCs w:val="28"/>
          <w:rtl/>
        </w:rPr>
        <w:t>علم. فقد أبرز</w:t>
      </w:r>
      <w:r w:rsidR="003010E8" w:rsidRPr="007C091B">
        <w:rPr>
          <w:rFonts w:ascii="Lotus Linotype" w:hAnsi="Lotus Linotype" w:cs="Lotus Linotype"/>
          <w:sz w:val="28"/>
          <w:szCs w:val="28"/>
          <w:rtl/>
        </w:rPr>
        <w:t xml:space="preserve"> مكانة الصحابة الكرام والخلفاء الراشدين وقيمتهم وخطورتهم في ضوء الحقائق التي تستنبط من نصوص الحديث و</w:t>
      </w:r>
      <w:r w:rsidR="00583E2D" w:rsidRPr="007C091B">
        <w:rPr>
          <w:rFonts w:ascii="Lotus Linotype" w:hAnsi="Lotus Linotype" w:cs="Lotus Linotype"/>
          <w:sz w:val="28"/>
          <w:szCs w:val="28"/>
          <w:rtl/>
        </w:rPr>
        <w:t>ال</w:t>
      </w:r>
      <w:r w:rsidR="003010E8" w:rsidRPr="007C091B">
        <w:rPr>
          <w:rFonts w:ascii="Lotus Linotype" w:hAnsi="Lotus Linotype" w:cs="Lotus Linotype"/>
          <w:sz w:val="28"/>
          <w:szCs w:val="28"/>
          <w:rtl/>
        </w:rPr>
        <w:t>آيات القرآن</w:t>
      </w:r>
      <w:r w:rsidR="00583E2D" w:rsidRPr="007C091B">
        <w:rPr>
          <w:rFonts w:ascii="Lotus Linotype" w:hAnsi="Lotus Linotype" w:cs="Lotus Linotype"/>
          <w:sz w:val="28"/>
          <w:szCs w:val="28"/>
          <w:rtl/>
        </w:rPr>
        <w:t>ية</w:t>
      </w:r>
      <w:r w:rsidR="003010E8" w:rsidRPr="007C091B">
        <w:rPr>
          <w:rFonts w:ascii="Lotus Linotype" w:hAnsi="Lotus Linotype" w:cs="Lotus Linotype"/>
          <w:sz w:val="28"/>
          <w:szCs w:val="28"/>
          <w:rtl/>
        </w:rPr>
        <w:t xml:space="preserve"> الكريم</w:t>
      </w:r>
      <w:r w:rsidR="00583E2D" w:rsidRPr="007C091B">
        <w:rPr>
          <w:rFonts w:ascii="Lotus Linotype" w:hAnsi="Lotus Linotype" w:cs="Lotus Linotype"/>
          <w:sz w:val="28"/>
          <w:szCs w:val="28"/>
          <w:rtl/>
        </w:rPr>
        <w:t>ة</w:t>
      </w:r>
      <w:r w:rsidR="003010E8" w:rsidRPr="007C091B">
        <w:rPr>
          <w:rFonts w:ascii="Lotus Linotype" w:hAnsi="Lotus Linotype" w:cs="Lotus Linotype"/>
          <w:sz w:val="28"/>
          <w:szCs w:val="28"/>
          <w:rtl/>
        </w:rPr>
        <w:t>. و</w:t>
      </w:r>
      <w:r w:rsidR="00583E2D" w:rsidRPr="007C091B">
        <w:rPr>
          <w:rFonts w:ascii="Lotus Linotype" w:hAnsi="Lotus Linotype" w:cs="Lotus Linotype"/>
          <w:sz w:val="28"/>
          <w:szCs w:val="28"/>
          <w:rtl/>
        </w:rPr>
        <w:t xml:space="preserve">قد </w:t>
      </w:r>
      <w:r w:rsidR="003010E8" w:rsidRPr="007C091B">
        <w:rPr>
          <w:rFonts w:ascii="Lotus Linotype" w:hAnsi="Lotus Linotype" w:cs="Lotus Linotype"/>
          <w:sz w:val="28"/>
          <w:szCs w:val="28"/>
          <w:rtl/>
        </w:rPr>
        <w:t>كان</w:t>
      </w:r>
      <w:r w:rsidR="00583E2D" w:rsidRPr="007C091B">
        <w:rPr>
          <w:rFonts w:ascii="Lotus Linotype" w:hAnsi="Lotus Linotype" w:cs="Lotus Linotype"/>
          <w:sz w:val="28"/>
          <w:szCs w:val="28"/>
          <w:rtl/>
        </w:rPr>
        <w:t xml:space="preserve"> رحمه</w:t>
      </w:r>
      <w:r w:rsidR="00E60FC4" w:rsidRPr="007C091B">
        <w:rPr>
          <w:rFonts w:ascii="Lotus Linotype" w:hAnsi="Lotus Linotype" w:cs="Lotus Linotype"/>
          <w:sz w:val="28"/>
          <w:szCs w:val="28"/>
          <w:rtl/>
        </w:rPr>
        <w:t xml:space="preserve"> الله</w:t>
      </w:r>
      <w:r w:rsidR="003010E8" w:rsidRPr="007C091B">
        <w:rPr>
          <w:rFonts w:ascii="Lotus Linotype" w:hAnsi="Lotus Linotype" w:cs="Lotus Linotype"/>
          <w:sz w:val="28"/>
          <w:szCs w:val="28"/>
          <w:rtl/>
        </w:rPr>
        <w:t xml:space="preserve"> طرازا فريدا </w:t>
      </w:r>
      <w:r w:rsidR="00583E2D" w:rsidRPr="007C091B">
        <w:rPr>
          <w:rFonts w:ascii="Lotus Linotype" w:hAnsi="Lotus Linotype" w:cs="Lotus Linotype"/>
          <w:sz w:val="28"/>
          <w:szCs w:val="28"/>
          <w:rtl/>
        </w:rPr>
        <w:t>في عصره يتميز بعدة خصائص، من أبرزها</w:t>
      </w:r>
      <w:r w:rsidR="00E60FC4" w:rsidRPr="007C091B">
        <w:rPr>
          <w:rFonts w:ascii="Lotus Linotype" w:hAnsi="Lotus Linotype" w:cs="Lotus Linotype"/>
          <w:sz w:val="28"/>
          <w:szCs w:val="28"/>
          <w:rtl/>
        </w:rPr>
        <w:t>؛</w:t>
      </w:r>
      <w:r w:rsidR="003010E8" w:rsidRPr="007C091B">
        <w:rPr>
          <w:rFonts w:ascii="Lotus Linotype" w:hAnsi="Lotus Linotype" w:cs="Lotus Linotype"/>
          <w:sz w:val="28"/>
          <w:szCs w:val="28"/>
          <w:rtl/>
        </w:rPr>
        <w:t xml:space="preserve"> التواضع والبساطة و</w:t>
      </w:r>
      <w:r w:rsidR="00583E2D" w:rsidRPr="007C091B">
        <w:rPr>
          <w:rFonts w:ascii="Lotus Linotype" w:hAnsi="Lotus Linotype" w:cs="Lotus Linotype"/>
          <w:sz w:val="28"/>
          <w:szCs w:val="28"/>
          <w:rtl/>
        </w:rPr>
        <w:t xml:space="preserve">القيام بأموره الشخصية، والثقة بالنفس، والتفاني في العلم والعكوف على التحقيق والدراسة، </w:t>
      </w:r>
      <w:r w:rsidR="00E60FC4" w:rsidRPr="007C091B">
        <w:rPr>
          <w:rFonts w:ascii="Lotus Linotype" w:hAnsi="Lotus Linotype" w:cs="Lotus Linotype"/>
          <w:sz w:val="28"/>
          <w:szCs w:val="28"/>
          <w:rtl/>
        </w:rPr>
        <w:t>ف</w:t>
      </w:r>
      <w:r w:rsidR="00583E2D" w:rsidRPr="007C091B">
        <w:rPr>
          <w:rFonts w:ascii="Lotus Linotype" w:hAnsi="Lotus Linotype" w:cs="Lotus Linotype"/>
          <w:sz w:val="28"/>
          <w:szCs w:val="28"/>
          <w:rtl/>
        </w:rPr>
        <w:t>هذه كانت أهم سمات</w:t>
      </w:r>
      <w:r w:rsidR="00E60FC4" w:rsidRPr="007C091B">
        <w:rPr>
          <w:rFonts w:ascii="Lotus Linotype" w:hAnsi="Lotus Linotype" w:cs="Lotus Linotype"/>
          <w:sz w:val="28"/>
          <w:szCs w:val="28"/>
          <w:rtl/>
        </w:rPr>
        <w:t xml:space="preserve"> </w:t>
      </w:r>
      <w:r w:rsidR="00583E2D" w:rsidRPr="007C091B">
        <w:rPr>
          <w:rFonts w:ascii="Lotus Linotype" w:hAnsi="Lotus Linotype" w:cs="Lotus Linotype"/>
          <w:sz w:val="28"/>
          <w:szCs w:val="28"/>
          <w:rtl/>
        </w:rPr>
        <w:t>شخصيته</w:t>
      </w:r>
      <w:r w:rsidR="00E60FC4" w:rsidRPr="007C091B">
        <w:rPr>
          <w:rFonts w:ascii="Lotus Linotype" w:hAnsi="Lotus Linotype" w:cs="Lotus Linotype"/>
          <w:sz w:val="28"/>
          <w:szCs w:val="28"/>
          <w:rtl/>
        </w:rPr>
        <w:t xml:space="preserve"> الفذة</w:t>
      </w:r>
      <w:r w:rsidR="00583E2D" w:rsidRPr="007C091B">
        <w:rPr>
          <w:rFonts w:ascii="Lotus Linotype" w:hAnsi="Lotus Linotype" w:cs="Lotus Linotype"/>
          <w:sz w:val="28"/>
          <w:szCs w:val="28"/>
          <w:rtl/>
        </w:rPr>
        <w:t>. و</w:t>
      </w:r>
      <w:r w:rsidR="003010E8" w:rsidRPr="007C091B">
        <w:rPr>
          <w:rFonts w:ascii="Lotus Linotype" w:hAnsi="Lotus Linotype" w:cs="Lotus Linotype"/>
          <w:sz w:val="28"/>
          <w:szCs w:val="28"/>
          <w:rtl/>
        </w:rPr>
        <w:t>كا</w:t>
      </w:r>
      <w:r w:rsidR="005B39FF" w:rsidRPr="007C091B">
        <w:rPr>
          <w:rFonts w:ascii="Lotus Linotype" w:hAnsi="Lotus Linotype" w:cs="Lotus Linotype"/>
          <w:sz w:val="28"/>
          <w:szCs w:val="28"/>
          <w:rtl/>
        </w:rPr>
        <w:t xml:space="preserve">ن له دور عملاق في مجال التأليف فقد </w:t>
      </w:r>
      <w:r w:rsidR="003010E8" w:rsidRPr="007C091B">
        <w:rPr>
          <w:rFonts w:ascii="Lotus Linotype" w:hAnsi="Lotus Linotype" w:cs="Lotus Linotype"/>
          <w:sz w:val="28"/>
          <w:szCs w:val="28"/>
          <w:rtl/>
        </w:rPr>
        <w:t>تناول</w:t>
      </w:r>
      <w:r w:rsidR="00583E2D" w:rsidRPr="007C091B">
        <w:rPr>
          <w:rFonts w:ascii="Lotus Linotype" w:hAnsi="Lotus Linotype" w:cs="Lotus Linotype"/>
          <w:sz w:val="28"/>
          <w:szCs w:val="28"/>
          <w:rtl/>
        </w:rPr>
        <w:t xml:space="preserve"> كثيرا من</w:t>
      </w:r>
      <w:r w:rsidR="003010E8" w:rsidRPr="007C091B">
        <w:rPr>
          <w:rFonts w:ascii="Lotus Linotype" w:hAnsi="Lotus Linotype" w:cs="Lotus Linotype"/>
          <w:sz w:val="28"/>
          <w:szCs w:val="28"/>
          <w:rtl/>
        </w:rPr>
        <w:t xml:space="preserve"> </w:t>
      </w:r>
      <w:r w:rsidR="00E60FC4" w:rsidRPr="007C091B">
        <w:rPr>
          <w:rFonts w:ascii="Lotus Linotype" w:hAnsi="Lotus Linotype" w:cs="Lotus Linotype"/>
          <w:sz w:val="28"/>
          <w:szCs w:val="28"/>
          <w:rtl/>
        </w:rPr>
        <w:t>المواضيع</w:t>
      </w:r>
      <w:r w:rsidR="003010E8" w:rsidRPr="007C091B">
        <w:rPr>
          <w:rFonts w:ascii="Lotus Linotype" w:hAnsi="Lotus Linotype" w:cs="Lotus Linotype"/>
          <w:sz w:val="28"/>
          <w:szCs w:val="28"/>
          <w:rtl/>
        </w:rPr>
        <w:t xml:space="preserve"> الإسلامية بالكتابة</w:t>
      </w:r>
      <w:r w:rsidR="005B39FF" w:rsidRPr="007C091B">
        <w:rPr>
          <w:rFonts w:ascii="Lotus Linotype" w:hAnsi="Lotus Linotype" w:cs="Lotus Linotype"/>
          <w:sz w:val="28"/>
          <w:szCs w:val="28"/>
          <w:rtl/>
        </w:rPr>
        <w:t xml:space="preserve">، وخصص دراسات عميقة في </w:t>
      </w:r>
      <w:r w:rsidR="0034168A" w:rsidRPr="007C091B">
        <w:rPr>
          <w:rFonts w:ascii="Lotus Linotype" w:hAnsi="Lotus Linotype" w:cs="Lotus Linotype"/>
          <w:sz w:val="28"/>
          <w:szCs w:val="28"/>
          <w:rtl/>
        </w:rPr>
        <w:t xml:space="preserve">محاربة الطوائف المنحرفة </w:t>
      </w:r>
      <w:r w:rsidR="005B39FF" w:rsidRPr="007C091B">
        <w:rPr>
          <w:rFonts w:ascii="Lotus Linotype" w:hAnsi="Lotus Linotype" w:cs="Lotus Linotype"/>
          <w:sz w:val="28"/>
          <w:szCs w:val="28"/>
          <w:rtl/>
        </w:rPr>
        <w:t>التي كانت تستهدف الإسلام بهمجيتها وسذاجتها</w:t>
      </w:r>
      <w:r w:rsidR="0034168A" w:rsidRPr="007C091B">
        <w:rPr>
          <w:rFonts w:ascii="Lotus Linotype" w:hAnsi="Lotus Linotype" w:cs="Lotus Linotype"/>
          <w:sz w:val="28"/>
          <w:szCs w:val="28"/>
          <w:rtl/>
        </w:rPr>
        <w:t>،</w:t>
      </w:r>
      <w:r w:rsidR="005B39FF" w:rsidRPr="007C091B">
        <w:rPr>
          <w:rFonts w:ascii="Lotus Linotype" w:hAnsi="Lotus Linotype" w:cs="Lotus Linotype"/>
          <w:sz w:val="28"/>
          <w:szCs w:val="28"/>
          <w:rtl/>
        </w:rPr>
        <w:t xml:space="preserve"> فقد ناقش شبهاتهم وكشف عن نواياهم الدفينة ووجههم إلى الحق المبين بأسلوب يفيض حيادية في البحث عن الحق، فمن أبرز من كتب عنهم ودرس آرائهم وتحدا أئمتهم في المناظرات العامة؛</w:t>
      </w:r>
      <w:r w:rsidR="0034168A" w:rsidRPr="007C091B">
        <w:rPr>
          <w:rFonts w:ascii="Lotus Linotype" w:hAnsi="Lotus Linotype" w:cs="Lotus Linotype"/>
          <w:sz w:val="28"/>
          <w:szCs w:val="28"/>
          <w:rtl/>
        </w:rPr>
        <w:t xml:space="preserve"> القاديانية، والشيعة، والبريلوية، والآرية، والحركات المعادية للدين من قبل الإحيائية الهندوسية والتبشير المسيحي.</w:t>
      </w:r>
    </w:p>
    <w:p w:rsidR="0034168A" w:rsidRPr="007C091B" w:rsidRDefault="005B39FF"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وبما أن الشيعة كانوا أنشط الفرق الضالة في عصره فقد </w:t>
      </w:r>
      <w:r w:rsidR="00E60FC4" w:rsidRPr="007C091B">
        <w:rPr>
          <w:rFonts w:ascii="Lotus Linotype" w:hAnsi="Lotus Linotype" w:cs="Lotus Linotype"/>
          <w:sz w:val="28"/>
          <w:szCs w:val="28"/>
          <w:rtl/>
        </w:rPr>
        <w:t>قاد</w:t>
      </w:r>
      <w:r w:rsidRPr="007C091B">
        <w:rPr>
          <w:rFonts w:ascii="Lotus Linotype" w:hAnsi="Lotus Linotype" w:cs="Lotus Linotype"/>
          <w:sz w:val="28"/>
          <w:szCs w:val="28"/>
          <w:rtl/>
        </w:rPr>
        <w:t xml:space="preserve"> مع زملائه العديد من المناظرات</w:t>
      </w:r>
      <w:r w:rsidR="00E60FC4" w:rsidRPr="007C091B">
        <w:rPr>
          <w:rFonts w:ascii="Lotus Linotype" w:hAnsi="Lotus Linotype" w:cs="Lotus Linotype"/>
          <w:sz w:val="28"/>
          <w:szCs w:val="28"/>
          <w:rtl/>
        </w:rPr>
        <w:t xml:space="preserve"> معهم</w:t>
      </w:r>
      <w:r w:rsidRPr="007C091B">
        <w:rPr>
          <w:rFonts w:ascii="Lotus Linotype" w:hAnsi="Lotus Linotype" w:cs="Lotus Linotype"/>
          <w:sz w:val="28"/>
          <w:szCs w:val="28"/>
          <w:rtl/>
        </w:rPr>
        <w:t xml:space="preserve">، </w:t>
      </w:r>
      <w:r w:rsidR="00531956" w:rsidRPr="007C091B">
        <w:rPr>
          <w:rFonts w:ascii="Lotus Linotype" w:hAnsi="Lotus Linotype" w:cs="Lotus Linotype"/>
          <w:sz w:val="28"/>
          <w:szCs w:val="28"/>
          <w:rtl/>
        </w:rPr>
        <w:t>كما</w:t>
      </w:r>
      <w:r w:rsidRPr="007C091B">
        <w:rPr>
          <w:rFonts w:ascii="Lotus Linotype" w:hAnsi="Lotus Linotype" w:cs="Lotus Linotype"/>
          <w:sz w:val="28"/>
          <w:szCs w:val="28"/>
          <w:rtl/>
        </w:rPr>
        <w:t xml:space="preserve"> وضع عددا من ال</w:t>
      </w:r>
      <w:r w:rsidR="00531956" w:rsidRPr="007C091B">
        <w:rPr>
          <w:rFonts w:ascii="Lotus Linotype" w:hAnsi="Lotus Linotype" w:cs="Lotus Linotype"/>
          <w:sz w:val="28"/>
          <w:szCs w:val="28"/>
          <w:rtl/>
        </w:rPr>
        <w:t>كتب و</w:t>
      </w:r>
      <w:r w:rsidRPr="007C091B">
        <w:rPr>
          <w:rFonts w:ascii="Lotus Linotype" w:hAnsi="Lotus Linotype" w:cs="Lotus Linotype"/>
          <w:sz w:val="28"/>
          <w:szCs w:val="28"/>
          <w:rtl/>
        </w:rPr>
        <w:t>ال</w:t>
      </w:r>
      <w:r w:rsidR="00531956" w:rsidRPr="007C091B">
        <w:rPr>
          <w:rFonts w:ascii="Lotus Linotype" w:hAnsi="Lotus Linotype" w:cs="Lotus Linotype"/>
          <w:sz w:val="28"/>
          <w:szCs w:val="28"/>
          <w:rtl/>
        </w:rPr>
        <w:t>خطب</w:t>
      </w:r>
      <w:r w:rsidRPr="007C091B">
        <w:rPr>
          <w:rFonts w:ascii="Lotus Linotype" w:hAnsi="Lotus Linotype" w:cs="Lotus Linotype"/>
          <w:sz w:val="28"/>
          <w:szCs w:val="28"/>
          <w:rtl/>
        </w:rPr>
        <w:t xml:space="preserve"> والرسائل في هذا الموضوع. وقد أوتي</w:t>
      </w:r>
      <w:r w:rsidR="00531956" w:rsidRPr="007C091B">
        <w:rPr>
          <w:rFonts w:ascii="Lotus Linotype" w:hAnsi="Lotus Linotype" w:cs="Lotus Linotype"/>
          <w:sz w:val="28"/>
          <w:szCs w:val="28"/>
          <w:rtl/>
        </w:rPr>
        <w:t xml:space="preserve"> لسانا زربا وقلما لاذعا </w:t>
      </w:r>
      <w:r w:rsidR="00E60FC4" w:rsidRPr="007C091B">
        <w:rPr>
          <w:rFonts w:ascii="Lotus Linotype" w:hAnsi="Lotus Linotype" w:cs="Lotus Linotype"/>
          <w:sz w:val="28"/>
          <w:szCs w:val="28"/>
          <w:rtl/>
        </w:rPr>
        <w:t xml:space="preserve">أدى شكرهما بما كتبه من المؤلفات </w:t>
      </w:r>
      <w:r w:rsidR="00531956" w:rsidRPr="007C091B">
        <w:rPr>
          <w:rFonts w:ascii="Lotus Linotype" w:hAnsi="Lotus Linotype" w:cs="Lotus Linotype"/>
          <w:sz w:val="28"/>
          <w:szCs w:val="28"/>
          <w:rtl/>
        </w:rPr>
        <w:t>القيمة</w:t>
      </w:r>
      <w:r w:rsidR="00E60FC4" w:rsidRPr="007C091B">
        <w:rPr>
          <w:rFonts w:ascii="Lotus Linotype" w:hAnsi="Lotus Linotype" w:cs="Lotus Linotype"/>
          <w:sz w:val="28"/>
          <w:szCs w:val="28"/>
          <w:rtl/>
        </w:rPr>
        <w:t xml:space="preserve"> وما أقامه من المناظرات والخطب الرنانة التي ملأت أسماع الناس علما ويقينا</w:t>
      </w:r>
      <w:r w:rsidR="00531956" w:rsidRPr="007C091B">
        <w:rPr>
          <w:rFonts w:ascii="Lotus Linotype" w:hAnsi="Lotus Linotype" w:cs="Lotus Linotype"/>
          <w:sz w:val="28"/>
          <w:szCs w:val="28"/>
          <w:rtl/>
        </w:rPr>
        <w:t xml:space="preserve">، </w:t>
      </w:r>
      <w:r w:rsidR="0017358F" w:rsidRPr="007C091B">
        <w:rPr>
          <w:rFonts w:ascii="Lotus Linotype" w:hAnsi="Lotus Linotype" w:cs="Lotus Linotype"/>
          <w:sz w:val="28"/>
          <w:szCs w:val="28"/>
          <w:rtl/>
        </w:rPr>
        <w:t>ولا تكاد تجد</w:t>
      </w:r>
      <w:r w:rsidR="00531956" w:rsidRPr="007C091B">
        <w:rPr>
          <w:rFonts w:ascii="Lotus Linotype" w:hAnsi="Lotus Linotype" w:cs="Lotus Linotype"/>
          <w:sz w:val="28"/>
          <w:szCs w:val="28"/>
          <w:rtl/>
        </w:rPr>
        <w:t xml:space="preserve"> مدينة أو قرية في شبه القارة الهندية </w:t>
      </w:r>
      <w:r w:rsidR="0017358F" w:rsidRPr="007C091B">
        <w:rPr>
          <w:rFonts w:ascii="Lotus Linotype" w:hAnsi="Lotus Linotype" w:cs="Lotus Linotype"/>
          <w:sz w:val="28"/>
          <w:szCs w:val="28"/>
          <w:rtl/>
        </w:rPr>
        <w:t>إلا وقد شرفها بالسفر إليها وإقامة برنامج دعوي فيها.</w:t>
      </w:r>
    </w:p>
    <w:p w:rsidR="00531956" w:rsidRPr="007C091B" w:rsidRDefault="0017358F"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w:t>
      </w:r>
      <w:r w:rsidR="00531956" w:rsidRPr="007C091B">
        <w:rPr>
          <w:rFonts w:ascii="Lotus Linotype" w:hAnsi="Lotus Linotype" w:cs="Lotus Linotype"/>
          <w:sz w:val="28"/>
          <w:szCs w:val="28"/>
          <w:rtl/>
        </w:rPr>
        <w:t xml:space="preserve">كان له شغف خاص بالقرآن الكريم، </w:t>
      </w:r>
      <w:r w:rsidRPr="007C091B">
        <w:rPr>
          <w:rFonts w:ascii="Lotus Linotype" w:hAnsi="Lotus Linotype" w:cs="Lotus Linotype"/>
          <w:sz w:val="28"/>
          <w:szCs w:val="28"/>
          <w:rtl/>
        </w:rPr>
        <w:t>و</w:t>
      </w:r>
      <w:r w:rsidR="00531956" w:rsidRPr="007C091B">
        <w:rPr>
          <w:rFonts w:ascii="Lotus Linotype" w:hAnsi="Lotus Linotype" w:cs="Lotus Linotype"/>
          <w:sz w:val="28"/>
          <w:szCs w:val="28"/>
          <w:rtl/>
        </w:rPr>
        <w:t>تلاو</w:t>
      </w:r>
      <w:r w:rsidRPr="007C091B">
        <w:rPr>
          <w:rFonts w:ascii="Lotus Linotype" w:hAnsi="Lotus Linotype" w:cs="Lotus Linotype"/>
          <w:sz w:val="28"/>
          <w:szCs w:val="28"/>
          <w:rtl/>
        </w:rPr>
        <w:t>ته</w:t>
      </w:r>
      <w:r w:rsidR="00531956" w:rsidRPr="007C091B">
        <w:rPr>
          <w:rFonts w:ascii="Lotus Linotype" w:hAnsi="Lotus Linotype" w:cs="Lotus Linotype"/>
          <w:sz w:val="28"/>
          <w:szCs w:val="28"/>
          <w:rtl/>
        </w:rPr>
        <w:t>، و</w:t>
      </w:r>
      <w:r w:rsidRPr="007C091B">
        <w:rPr>
          <w:rFonts w:ascii="Lotus Linotype" w:hAnsi="Lotus Linotype" w:cs="Lotus Linotype"/>
          <w:sz w:val="28"/>
          <w:szCs w:val="28"/>
          <w:rtl/>
        </w:rPr>
        <w:t xml:space="preserve">التدبر في ألفاظه </w:t>
      </w:r>
      <w:r w:rsidR="00531956" w:rsidRPr="007C091B">
        <w:rPr>
          <w:rFonts w:ascii="Lotus Linotype" w:hAnsi="Lotus Linotype" w:cs="Lotus Linotype"/>
          <w:sz w:val="28"/>
          <w:szCs w:val="28"/>
          <w:rtl/>
        </w:rPr>
        <w:t>، و</w:t>
      </w:r>
      <w:r w:rsidRPr="007C091B">
        <w:rPr>
          <w:rFonts w:ascii="Lotus Linotype" w:hAnsi="Lotus Linotype" w:cs="Lotus Linotype"/>
          <w:sz w:val="28"/>
          <w:szCs w:val="28"/>
          <w:rtl/>
        </w:rPr>
        <w:t>الغوص في</w:t>
      </w:r>
      <w:r w:rsidR="00531956" w:rsidRPr="007C091B">
        <w:rPr>
          <w:rFonts w:ascii="Lotus Linotype" w:hAnsi="Lotus Linotype" w:cs="Lotus Linotype"/>
          <w:sz w:val="28"/>
          <w:szCs w:val="28"/>
          <w:rtl/>
        </w:rPr>
        <w:t xml:space="preserve"> معانيه، و</w:t>
      </w:r>
      <w:r w:rsidRPr="007C091B">
        <w:rPr>
          <w:rFonts w:ascii="Lotus Linotype" w:hAnsi="Lotus Linotype" w:cs="Lotus Linotype"/>
          <w:sz w:val="28"/>
          <w:szCs w:val="28"/>
          <w:rtl/>
        </w:rPr>
        <w:t>دراسته وتدريسه وتفسيره، والعناية بفهم دلالاته ومغزى آياته، والتعمق في مرادفاته، والبحث عن أسراره ووجوه إ</w:t>
      </w:r>
      <w:r w:rsidR="004F3E90" w:rsidRPr="007C091B">
        <w:rPr>
          <w:rFonts w:ascii="Lotus Linotype" w:hAnsi="Lotus Linotype" w:cs="Lotus Linotype"/>
          <w:sz w:val="28"/>
          <w:szCs w:val="28"/>
          <w:rtl/>
        </w:rPr>
        <w:t>عجازه. وقد كانت له مكتبة عامرة ي</w:t>
      </w:r>
      <w:r w:rsidRPr="007C091B">
        <w:rPr>
          <w:rFonts w:ascii="Lotus Linotype" w:hAnsi="Lotus Linotype" w:cs="Lotus Linotype"/>
          <w:sz w:val="28"/>
          <w:szCs w:val="28"/>
          <w:rtl/>
        </w:rPr>
        <w:t>ضرب بها المثل. فقد كان الشيخ شغوفا في اقتناع الكتب والقراءة فيها.</w:t>
      </w:r>
    </w:p>
    <w:p w:rsidR="00531956" w:rsidRPr="007C091B" w:rsidRDefault="00531956"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w:t>
      </w:r>
      <w:r w:rsidR="0017358F" w:rsidRPr="007C091B">
        <w:rPr>
          <w:rFonts w:ascii="Lotus Linotype" w:hAnsi="Lotus Linotype" w:cs="Lotus Linotype"/>
          <w:sz w:val="28"/>
          <w:szCs w:val="28"/>
          <w:rtl/>
        </w:rPr>
        <w:t xml:space="preserve">قد وضع العديد من المؤلفات في التعليم الديني المنهجي والدراسات العملية، ولعل أبرزها كتاب </w:t>
      </w:r>
      <w:r w:rsidRPr="007C091B">
        <w:rPr>
          <w:rFonts w:ascii="Lotus Linotype" w:hAnsi="Lotus Linotype" w:cs="Lotus Linotype"/>
          <w:sz w:val="28"/>
          <w:szCs w:val="28"/>
          <w:rtl/>
        </w:rPr>
        <w:t xml:space="preserve">"علم الفقه" باللغة الأردية، وهو  كتاب فقهي يتحدث عن قضايا فقهية ومسائل شرعية تمس ضرورات المجتمع الإسلامي والحياة الإسلامية قديما وحديثا، وهو </w:t>
      </w:r>
      <w:r w:rsidR="0017358F" w:rsidRPr="007C091B">
        <w:rPr>
          <w:rFonts w:ascii="Lotus Linotype" w:hAnsi="Lotus Linotype" w:cs="Lotus Linotype"/>
          <w:sz w:val="28"/>
          <w:szCs w:val="28"/>
          <w:rtl/>
        </w:rPr>
        <w:t>يضاهي</w:t>
      </w:r>
      <w:r w:rsidRPr="007C091B">
        <w:rPr>
          <w:rFonts w:ascii="Lotus Linotype" w:hAnsi="Lotus Linotype" w:cs="Lotus Linotype"/>
          <w:sz w:val="28"/>
          <w:szCs w:val="28"/>
          <w:rtl/>
        </w:rPr>
        <w:t xml:space="preserve"> كتاب "بهشتي زيور" للعلامة حكيم الأمة الشيخ أشرف</w:t>
      </w:r>
      <w:r w:rsidR="0017358F" w:rsidRPr="007C091B">
        <w:rPr>
          <w:rFonts w:ascii="Lotus Linotype" w:hAnsi="Lotus Linotype" w:cs="Lotus Linotype"/>
          <w:sz w:val="28"/>
          <w:szCs w:val="28"/>
          <w:rtl/>
        </w:rPr>
        <w:t xml:space="preserve"> علي</w:t>
      </w:r>
      <w:r w:rsidRPr="007C091B">
        <w:rPr>
          <w:rFonts w:ascii="Lotus Linotype" w:hAnsi="Lotus Linotype" w:cs="Lotus Linotype"/>
          <w:sz w:val="28"/>
          <w:szCs w:val="28"/>
          <w:rtl/>
        </w:rPr>
        <w:t xml:space="preserve"> التهانوي، المتوفى 1362هـ، وأربعون عقيدة عند الشيعة، وترجمة الخلفاء الراشدين، ومن توجيهات أبي الأئمة، والشيعة والقرآن، كلها مطبوعة وله رسائل لم تزل مخطوطة.</w:t>
      </w:r>
    </w:p>
    <w:p w:rsidR="00531956" w:rsidRPr="007C091B" w:rsidRDefault="00531956"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قام بترجمة "أسد الغابة"، وترجمة "</w:t>
      </w:r>
      <w:r w:rsidR="0017358F" w:rsidRPr="007C091B">
        <w:rPr>
          <w:rFonts w:ascii="Lotus Linotype" w:hAnsi="Lotus Linotype" w:cs="Lotus Linotype"/>
          <w:sz w:val="28"/>
          <w:szCs w:val="28"/>
          <w:rtl/>
        </w:rPr>
        <w:t>تا</w:t>
      </w:r>
      <w:r w:rsidR="004F3E90" w:rsidRPr="007C091B">
        <w:rPr>
          <w:rFonts w:ascii="Lotus Linotype" w:hAnsi="Lotus Linotype" w:cs="Lotus Linotype"/>
          <w:sz w:val="28"/>
          <w:szCs w:val="28"/>
          <w:rtl/>
        </w:rPr>
        <w:t>ريخ ال</w:t>
      </w:r>
      <w:r w:rsidRPr="007C091B">
        <w:rPr>
          <w:rFonts w:ascii="Lotus Linotype" w:hAnsi="Lotus Linotype" w:cs="Lotus Linotype"/>
          <w:sz w:val="28"/>
          <w:szCs w:val="28"/>
          <w:rtl/>
        </w:rPr>
        <w:t>طبري"، وترجمة "إزالة الخفاء عن خلافة الخلفاء"، وكتاب"مجموعة تفسير آيات الإمامة والخلافة"، وكتاب في السيرة النبوية سماه "التحفة العنبرية" و"سيرة الحبيب الشفيع من الكلام العزيز الرفيع".</w:t>
      </w:r>
    </w:p>
    <w:p w:rsidR="00531956" w:rsidRPr="007C091B" w:rsidRDefault="00531956"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وكان من مؤسسي "حركة مدح الصحابة"التي أسست عام 1905م، </w:t>
      </w:r>
      <w:r w:rsidR="0017358F" w:rsidRPr="007C091B">
        <w:rPr>
          <w:rFonts w:ascii="Lotus Linotype" w:hAnsi="Lotus Linotype" w:cs="Lotus Linotype"/>
          <w:sz w:val="28"/>
          <w:szCs w:val="28"/>
          <w:rtl/>
        </w:rPr>
        <w:t>والتي كانت تهدف</w:t>
      </w:r>
      <w:r w:rsidRPr="007C091B">
        <w:rPr>
          <w:rFonts w:ascii="Lotus Linotype" w:hAnsi="Lotus Linotype" w:cs="Lotus Linotype"/>
          <w:sz w:val="28"/>
          <w:szCs w:val="28"/>
          <w:rtl/>
        </w:rPr>
        <w:t xml:space="preserve"> الدفاع عن مكانة الصحابة، وكان الشيخ موضع رئيس لها.</w:t>
      </w:r>
    </w:p>
    <w:p w:rsidR="00531956" w:rsidRPr="007C091B" w:rsidRDefault="00531956"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وحرصا على الرد على الأهواء والبدع والتقاليد الشيعية الجاهلية والعقائد التي تسربت إلى بيوتات السنة وانتشرت في أسرهم </w:t>
      </w:r>
      <w:r w:rsidR="0017358F" w:rsidRPr="007C091B">
        <w:rPr>
          <w:rFonts w:ascii="Lotus Linotype" w:hAnsi="Lotus Linotype" w:cs="Lotus Linotype"/>
          <w:sz w:val="28"/>
          <w:szCs w:val="28"/>
          <w:rtl/>
        </w:rPr>
        <w:t>نتيجة اختلاطهم ل</w:t>
      </w:r>
      <w:r w:rsidRPr="007C091B">
        <w:rPr>
          <w:rFonts w:ascii="Lotus Linotype" w:hAnsi="Lotus Linotype" w:cs="Lotus Linotype"/>
          <w:sz w:val="28"/>
          <w:szCs w:val="28"/>
          <w:rtl/>
        </w:rPr>
        <w:t>لشيعة و</w:t>
      </w:r>
      <w:r w:rsidR="00212471" w:rsidRPr="007C091B">
        <w:rPr>
          <w:rFonts w:ascii="Lotus Linotype" w:hAnsi="Lotus Linotype" w:cs="Lotus Linotype"/>
          <w:sz w:val="28"/>
          <w:szCs w:val="28"/>
          <w:rtl/>
        </w:rPr>
        <w:t xml:space="preserve">نتيجة سيطرة القوم على الحكم وما كان لهم من النفوذ على البلاد والعباد </w:t>
      </w:r>
      <w:r w:rsidRPr="007C091B">
        <w:rPr>
          <w:rFonts w:ascii="Lotus Linotype" w:hAnsi="Lotus Linotype" w:cs="Lotus Linotype"/>
          <w:sz w:val="28"/>
          <w:szCs w:val="28"/>
          <w:rtl/>
        </w:rPr>
        <w:t xml:space="preserve">، أسس عام 1351هـ مدرسة دينية سماها "دار المبلغين" كحركة دينية ولسان حال </w:t>
      </w:r>
      <w:r w:rsidR="0017358F" w:rsidRPr="007C091B">
        <w:rPr>
          <w:rFonts w:ascii="Lotus Linotype" w:hAnsi="Lotus Linotype" w:cs="Lotus Linotype"/>
          <w:sz w:val="28"/>
          <w:szCs w:val="28"/>
          <w:rtl/>
        </w:rPr>
        <w:t>لمسلمي</w:t>
      </w:r>
      <w:r w:rsidRPr="007C091B">
        <w:rPr>
          <w:rFonts w:ascii="Lotus Linotype" w:hAnsi="Lotus Linotype" w:cs="Lotus Linotype"/>
          <w:sz w:val="28"/>
          <w:szCs w:val="28"/>
          <w:rtl/>
        </w:rPr>
        <w:t xml:space="preserve"> السنة في </w:t>
      </w:r>
      <w:r w:rsidR="00212471" w:rsidRPr="007C091B">
        <w:rPr>
          <w:rFonts w:ascii="Lotus Linotype" w:hAnsi="Lotus Linotype" w:cs="Lotus Linotype"/>
          <w:sz w:val="28"/>
          <w:szCs w:val="28"/>
          <w:rtl/>
        </w:rPr>
        <w:t>ذلك ال</w:t>
      </w:r>
      <w:r w:rsidRPr="007C091B">
        <w:rPr>
          <w:rFonts w:ascii="Lotus Linotype" w:hAnsi="Lotus Linotype" w:cs="Lotus Linotype"/>
          <w:sz w:val="28"/>
          <w:szCs w:val="28"/>
          <w:rtl/>
        </w:rPr>
        <w:t>عصر.</w:t>
      </w:r>
    </w:p>
    <w:p w:rsidR="00531956" w:rsidRPr="007C091B" w:rsidRDefault="00531956"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توفي إلى رحمة الله تعالى في السابع عشر من ذي القعدة عام 1381هـ، ودفن بلكنأو.</w:t>
      </w:r>
    </w:p>
    <w:p w:rsidR="008C21CF" w:rsidRPr="007C091B" w:rsidRDefault="008C21CF" w:rsidP="00C93FB1">
      <w:pPr>
        <w:pStyle w:val="a1"/>
      </w:pPr>
      <w:bookmarkStart w:id="86" w:name="_Toc352761879"/>
      <w:r w:rsidRPr="007C091B">
        <w:rPr>
          <w:rtl/>
        </w:rPr>
        <w:t>العلامة الحلي</w:t>
      </w:r>
      <w:bookmarkEnd w:id="86"/>
    </w:p>
    <w:p w:rsidR="0091799B" w:rsidRPr="007C091B" w:rsidRDefault="0091799B"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هو جمال الدين حسن بن يوسف بن علي بن مطهر الحلي المعروف بـ " العلامة الحلي". </w:t>
      </w:r>
    </w:p>
    <w:p w:rsidR="0091799B" w:rsidRPr="007C091B" w:rsidRDefault="0091799B"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ولد في التاسع والعشرون من شهر رمضان المبارك لعام 628 الهجرية بمدينة "الحلة". أخذ علم الأصول والأدب والفقه وعلم الكلام من الشيخ نجم الدين أبو القاسم جعفر بن سعيد الحلي. ومن والده يوسف بن علي بن مطهر الحلي. كما تتلمذ لدى خواجه نصير الدين الطوسي الشهير في الفلسفة والحكمة. كذلك تتلمذ على عدد من علماء السنة والشيعة أمثال علي بن عمر الكاتبي القزويني الشافعي، والعلامة محمد بن أحمد الكيشي ابن أخت ملا قطب الدين الشيرازي و...</w:t>
      </w:r>
    </w:p>
    <w:p w:rsidR="0091799B" w:rsidRPr="007C091B" w:rsidRDefault="0091799B"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كتب اليافعي في تاريخه أن ابن مطهر الحلي ألف أكثر من ثمانين كتابا. وقد وضع كتابا ضخما في إثبات المذهب الشيعي ردا على أهل السنة سماه "منهاج الكرامة في معرفة الإمامة"، حاول أن يبين فيه فضائل الأئمة الإثنا عشرية ويدلل على إمامتهم وعصمتهم </w:t>
      </w:r>
      <w:r w:rsidR="00CF5B95" w:rsidRPr="007C091B">
        <w:rPr>
          <w:rFonts w:ascii="Lotus Linotype" w:hAnsi="Lotus Linotype" w:cs="Lotus Linotype"/>
          <w:sz w:val="28"/>
          <w:szCs w:val="28"/>
          <w:rtl/>
        </w:rPr>
        <w:t>بالآيات والنصوص من الأحاديث والروايات، كما سعى جاهدا أن يطعن في الخلفاء الثلاثة والصحابة الكرام من خلال تلوية أعناق الأحاديث والآيات والسيرة والنصوص التاريخية!</w:t>
      </w:r>
    </w:p>
    <w:p w:rsidR="00CF5B95" w:rsidRPr="007C091B" w:rsidRDefault="00CF5B9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شمر له ولمطاعنه شيخ الإسلام الحافظ احمد تقي الدين ابن تيمية الحراني رحمه الله عن ساعدي الجد فوضع كتابه الشهير "منهاج السنة النبوية في نقض كلام الشيعة والقدرية"، نقض فيه كلما غزله صاحب "منهاج الكرامة" ورد عليه بأدلة واضحة صريحة. قال عنه وعن كتابه الشيخ أبو الحسن علي الندوي نور الله مرقده: فقد أدى</w:t>
      </w:r>
      <w:r w:rsidR="004F3E90" w:rsidRPr="007C091B">
        <w:rPr>
          <w:rFonts w:ascii="Lotus Linotype" w:hAnsi="Lotus Linotype" w:cs="Lotus Linotype"/>
          <w:sz w:val="28"/>
          <w:szCs w:val="28"/>
          <w:rtl/>
        </w:rPr>
        <w:t xml:space="preserve"> العلامة ابن تيمية بكتابه هذا </w:t>
      </w:r>
      <w:r w:rsidRPr="007C091B">
        <w:rPr>
          <w:rFonts w:ascii="Lotus Linotype" w:hAnsi="Lotus Linotype" w:cs="Lotus Linotype"/>
          <w:sz w:val="28"/>
          <w:szCs w:val="28"/>
          <w:rtl/>
        </w:rPr>
        <w:t>فرض الكفاية عن علماء الأمة إلى يوم القيامة في رده عن مطاعن الشيعة في الصحابة.</w:t>
      </w:r>
    </w:p>
    <w:p w:rsidR="00CF5B95" w:rsidRPr="007C091B" w:rsidRDefault="00CF5B95"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مات ابن مطهر الحلي هذا في 21/ المحرم/726 من الهجرة، في الحلة.</w:t>
      </w:r>
    </w:p>
    <w:p w:rsidR="008C21CF" w:rsidRPr="007C091B" w:rsidRDefault="008C21CF" w:rsidP="00C93FB1">
      <w:pPr>
        <w:pStyle w:val="a1"/>
      </w:pPr>
      <w:bookmarkStart w:id="87" w:name="_Toc352761880"/>
      <w:r w:rsidRPr="007C091B">
        <w:rPr>
          <w:rtl/>
        </w:rPr>
        <w:t>سيد محمد قلي بن سيد محمد حسين</w:t>
      </w:r>
      <w:bookmarkEnd w:id="87"/>
    </w:p>
    <w:p w:rsidR="00CF5B95" w:rsidRPr="007C091B" w:rsidRDefault="00CF5B9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هاجر جده الكبير سيد شرف الدين مع هجمة هولاكو خان من خراسان إلى الهند واستقر في منطقة "كنتور" من محافظة "باره بنكي". ولد سيد محمد قلي في "كنتور" يوم </w:t>
      </w:r>
      <w:r w:rsidR="008A2E8A" w:rsidRPr="007C091B">
        <w:rPr>
          <w:rFonts w:ascii="Lotus Linotype" w:hAnsi="Lotus Linotype" w:cs="Lotus Linotype"/>
          <w:sz w:val="28"/>
          <w:szCs w:val="28"/>
          <w:rtl/>
        </w:rPr>
        <w:t>الاثنين</w:t>
      </w:r>
      <w:r w:rsidRPr="007C091B">
        <w:rPr>
          <w:rFonts w:ascii="Lotus Linotype" w:hAnsi="Lotus Linotype" w:cs="Lotus Linotype"/>
          <w:sz w:val="28"/>
          <w:szCs w:val="28"/>
          <w:rtl/>
        </w:rPr>
        <w:t xml:space="preserve"> الخامس من ذي القعدة عام 1188هـ الموافق لعام 1774م. </w:t>
      </w:r>
    </w:p>
    <w:p w:rsidR="00CF5B95" w:rsidRPr="007C091B" w:rsidRDefault="00CF5B9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ذكر مؤلف "تذكرة العلماء" اسمه من ضمن قائمة أبرز تلامذة الشيخ دلدار علي نصير آبادي الملقب بـ "غفرانمآب".</w:t>
      </w:r>
      <w:r w:rsidR="003368EF" w:rsidRPr="007C091B">
        <w:rPr>
          <w:rFonts w:ascii="Lotus Linotype" w:hAnsi="Lotus Linotype" w:cs="Lotus Linotype"/>
          <w:sz w:val="28"/>
          <w:szCs w:val="28"/>
          <w:rtl/>
        </w:rPr>
        <w:t xml:space="preserve"> تولى منصب القضاء والإفتاء في مدينة "ميرت" حينا من الدهر، ثم ترك العمل وسافر إلى "لكنهو" واستقر فيها وانشغل بالتأليف والتصنيف.</w:t>
      </w:r>
    </w:p>
    <w:p w:rsidR="003368EF" w:rsidRPr="007C091B" w:rsidRDefault="003368EF"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في تلك الآونة كان كتاب "التحفة الإثنا عشرية" لإمام أهل السنة الشيخ عبد الع</w:t>
      </w:r>
      <w:r w:rsidR="004603BB" w:rsidRPr="007C091B">
        <w:rPr>
          <w:rFonts w:ascii="Lotus Linotype" w:hAnsi="Lotus Linotype" w:cs="Lotus Linotype"/>
          <w:sz w:val="28"/>
          <w:szCs w:val="28"/>
          <w:rtl/>
        </w:rPr>
        <w:t>زيز الدهلوي قد أقام الدنيا ولم ي</w:t>
      </w:r>
      <w:r w:rsidRPr="007C091B">
        <w:rPr>
          <w:rFonts w:ascii="Lotus Linotype" w:hAnsi="Lotus Linotype" w:cs="Lotus Linotype"/>
          <w:sz w:val="28"/>
          <w:szCs w:val="28"/>
          <w:rtl/>
        </w:rPr>
        <w:t>قعدها، فكان حديث مجالس العلم ونوادي الجدل والمناقشات. وكان قد خرج علماء الشيعة عن بكرة أبيهم يحاولون الرد على "التحفة" بما أوتوا من العلم والجدل والمنطق والفسلفة والكلام، ولكن دون جدوى.</w:t>
      </w:r>
    </w:p>
    <w:p w:rsidR="003368EF" w:rsidRPr="007C091B" w:rsidRDefault="003368EF"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خاض سيد محمد قلي هذا</w:t>
      </w:r>
      <w:r w:rsidR="004603BB" w:rsidRPr="007C091B">
        <w:rPr>
          <w:rFonts w:ascii="Lotus Linotype" w:hAnsi="Lotus Linotype" w:cs="Lotus Linotype"/>
          <w:sz w:val="28"/>
          <w:szCs w:val="28"/>
          <w:rtl/>
        </w:rPr>
        <w:t xml:space="preserve"> غمار هذه المعركة كذلك فوضع "تش</w:t>
      </w:r>
      <w:r w:rsidRPr="007C091B">
        <w:rPr>
          <w:rFonts w:ascii="Lotus Linotype" w:hAnsi="Lotus Linotype" w:cs="Lotus Linotype"/>
          <w:sz w:val="28"/>
          <w:szCs w:val="28"/>
          <w:rtl/>
        </w:rPr>
        <w:t xml:space="preserve">يد المطاعن وكشف الضغائن" في الرد على </w:t>
      </w:r>
      <w:r w:rsidR="004603BB" w:rsidRPr="007C091B">
        <w:rPr>
          <w:rFonts w:ascii="Lotus Linotype" w:hAnsi="Lotus Linotype" w:cs="Lotus Linotype"/>
          <w:sz w:val="28"/>
          <w:szCs w:val="28"/>
          <w:rtl/>
        </w:rPr>
        <w:t>ال</w:t>
      </w:r>
      <w:r w:rsidRPr="007C091B">
        <w:rPr>
          <w:rFonts w:ascii="Lotus Linotype" w:hAnsi="Lotus Linotype" w:cs="Lotus Linotype"/>
          <w:sz w:val="28"/>
          <w:szCs w:val="28"/>
          <w:rtl/>
        </w:rPr>
        <w:t>باب الثامن من التحفة، و"السيف الناصري" في الرد على الباب الأول، و"تقليب المكائد" في الرد على الباب الثامن، و"برهان السعادة" في الرد على الباب السابع، و"مصارع الأفهام" في الرد على الباب الحادي عشر.</w:t>
      </w:r>
    </w:p>
    <w:p w:rsidR="003368EF" w:rsidRPr="007C091B" w:rsidRDefault="003368EF"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توفي في التاسع من شهر المحرم عام 1260هـ الموافق لـ 1844م في "لكنهو"، ودفن في مقبرة "إمام باره غفران مآب".</w:t>
      </w:r>
    </w:p>
    <w:p w:rsidR="008C21CF" w:rsidRPr="007C091B" w:rsidRDefault="008C21CF" w:rsidP="00C93FB1">
      <w:pPr>
        <w:pStyle w:val="a1"/>
      </w:pPr>
      <w:bookmarkStart w:id="88" w:name="_Toc352761881"/>
      <w:r w:rsidRPr="007C091B">
        <w:rPr>
          <w:rtl/>
        </w:rPr>
        <w:t>نور الله  الشوستري</w:t>
      </w:r>
      <w:bookmarkEnd w:id="88"/>
    </w:p>
    <w:p w:rsidR="00892DA1" w:rsidRPr="007C091B" w:rsidRDefault="00892DA1"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نور الله بن سيد شريف بن نور الله، يلقبه الشيعة بالشهيد الثالث. ولد في مدينة "شوستر" من توابع محافظة "خوزستان" الإيرانية عام 956هـ الموافق لـ 1549م. وكان آباءه من آمل عاصمة طبرستان ـ المازندران الحالية ـ.</w:t>
      </w:r>
    </w:p>
    <w:p w:rsidR="00892DA1" w:rsidRPr="007C091B" w:rsidRDefault="00892DA1"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بدأ رحلة العلم بالتتلمذ لدى أبيه ثم لدى مشايخ عصره مير سيف الدين محمد ومير جلال الدين. عام 1571م انتقل إلى مدينة "المشهد" وظل بها 12 عاما يدرس لدى أشهر علمائها عبد الواحد، ولما اضطربت الأجواء السياسية في المشهد عام 1584 هاجر إلى الهند ونزل ضيفا على الحكيم أبو الفتح الكيلاني في "فتحبور سيكري". عرفه الحكيم على الملك "أكبر" (1556 ـ1605م)، فلما رآه الملك أعجب به فعينه قاضيا على مدينة "لاهور" عام 1586م. وكان هذا أول مرة في تاريخ الهند يعين فيه شيعي على منصب القضاء. في 1591م أرسله السلطان أكبر برفقة القاضي علي إلى كشمير لإصلاح الأمور الإدارية والمالية هناك. في 1599م عين قاضيا على جيش "آكره". في عام 1603م قرر العودة إلى بلده إيران إلا أن السلطان أكبر لم يوافق على ذلك.</w:t>
      </w:r>
    </w:p>
    <w:p w:rsidR="00892DA1" w:rsidRPr="007C091B" w:rsidRDefault="00892DA1"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بدأ رحلة التأليف قبل قدومه إلى الهند واستمر على ذلك في الهند كذلك، فوضع كتبا في شتى مجالات العلم كـ : التفسير والحديث والرياضيات والمنطق والفلسفة والتاريخ والصرف والنحو وغير ذلك. يبلغ عدد مؤلفاته زهاء مائة وأربعة كتاب من أشهرها "مجالس المؤمنين"، و"إحقاق الحق" و"مصائب النواصب".</w:t>
      </w:r>
    </w:p>
    <w:p w:rsidR="00892DA1" w:rsidRPr="007C091B" w:rsidRDefault="00892DA1"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ألف كتابه "إحقاق الحق" ردا على كتاب "إبطال الباطل" للعلامة روزبهاء، الذي كان قد وضعه العلامة في الرد على "كشف الحق</w:t>
      </w:r>
      <w:r w:rsidR="00D12EAE" w:rsidRPr="007C091B">
        <w:rPr>
          <w:rFonts w:ascii="Lotus Linotype" w:hAnsi="Lotus Linotype" w:cs="Lotus Linotype"/>
          <w:sz w:val="28"/>
          <w:szCs w:val="28"/>
          <w:rtl/>
        </w:rPr>
        <w:t>" للعلامة الحلي الإثنا عشري.</w:t>
      </w:r>
    </w:p>
    <w:p w:rsidR="00D12EAE" w:rsidRPr="007C091B" w:rsidRDefault="00D12EA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قتل الشوستري في يوم الجمعة 18/ جمادي الثاني/ 1019هـ الموافق لـ 7/ سبتمبر/ 1610م، في آكره في عهد الملك جهانكير (1627ـ 1605). ذكر السيد صغير حسين زيدي في كتابه "صحيفه نور" أن جهانكير طار صوابه لما سمع أن القاضي قد شتم شيخه السيد أجميري رحمه الله ـ وكان السلطان أكبر والسلطان جهانكير من بعده يحترمون الأجميري كثيرا ـ، وكذلك نسب إليه رسالة شتم فيها الشيخ سليم ـ والشيخ سليم هو الرجل الذي كانت أسرة السلطان يحترمونه ويجلونه كثيرا، إلى درجة أن لقبه السلطان باسمه ـ . المهم: أنه قتل نتيجة سبه وشتمه لكبار العلماء والمشايخ.</w:t>
      </w:r>
    </w:p>
    <w:p w:rsidR="00D12EAE" w:rsidRPr="007C091B" w:rsidRDefault="00D12EAE"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دفن في منطقة "ديال باغ" من "آكره". وفي عام 1774م أي بعد مائة وأربع وستين عاما من وفاته بنى سيد محمد منصور حسيني نيشابوري قبة على قبره وأصبح مزارا للشيعة يزار.</w:t>
      </w:r>
    </w:p>
    <w:p w:rsidR="008C21CF" w:rsidRPr="007C091B" w:rsidRDefault="008C21CF" w:rsidP="00C93FB1">
      <w:pPr>
        <w:pStyle w:val="a1"/>
      </w:pPr>
      <w:bookmarkStart w:id="89" w:name="_Toc352761882"/>
      <w:r w:rsidRPr="007C091B">
        <w:rPr>
          <w:rtl/>
        </w:rPr>
        <w:t>الشيخ الحافظ علي فيض آبادي</w:t>
      </w:r>
      <w:bookmarkEnd w:id="89"/>
    </w:p>
    <w:p w:rsidR="0087629E" w:rsidRPr="007C091B" w:rsidRDefault="0087629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الشيخ الحافظ علي فيض آبادي بن محمد حسن ولد في فيض آباد "يوبي".</w:t>
      </w:r>
    </w:p>
    <w:p w:rsidR="0087629E" w:rsidRPr="007C091B" w:rsidRDefault="0087629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تتلمذ في صغره على يدي بعض علماء الشيعة أمثال الشيخ نجف علي وميرزا فتح علي وحكيم مير نواب، ثم سافر إلى دهلي وتشرف بالحضور في مجالس المحدث الدهلوي الشاه عبد العزيز والشاه رفيع الدين الدهلوي والشيخ رشيد الدين خان الدهلوي. فاق أقرانه في علم المناظرة وعلم الكلام. وقد درس كتب الشيعة دراسة ممتازة. كتب العالم الشيعي الكبير العلامة حكيم سبحان علي خان (1268هـ) كتابا في الفارسية حمله كثيرا من الشبه </w:t>
      </w:r>
      <w:r w:rsidR="008A2E8A" w:rsidRPr="007C091B">
        <w:rPr>
          <w:rFonts w:ascii="Lotus Linotype" w:hAnsi="Lotus Linotype" w:cs="Lotus Linotype"/>
          <w:sz w:val="28"/>
          <w:szCs w:val="28"/>
          <w:rtl/>
        </w:rPr>
        <w:t>والافتراءات</w:t>
      </w:r>
      <w:r w:rsidRPr="007C091B">
        <w:rPr>
          <w:rFonts w:ascii="Lotus Linotype" w:hAnsi="Lotus Linotype" w:cs="Lotus Linotype"/>
          <w:sz w:val="28"/>
          <w:szCs w:val="28"/>
          <w:rtl/>
        </w:rPr>
        <w:t>، فشمر الشيخ علي فيض آبادي عن ساعدي الهمة ورد عليه في كتاب سماه "منتهى الكلام". أحدث كتابه القيم هذا ثورة في الصف الشيعي وزلزل عقائدهم وأقام دنياهم من الهند إلى إيران فوقفوا منبهرين صامتين أمام أدلته الباهرة وحججه الساطعة. ونهاية وضع المجتهد الش</w:t>
      </w:r>
      <w:r w:rsidR="00D1307C" w:rsidRPr="007C091B">
        <w:rPr>
          <w:rFonts w:ascii="Lotus Linotype" w:hAnsi="Lotus Linotype" w:cs="Lotus Linotype"/>
          <w:sz w:val="28"/>
          <w:szCs w:val="28"/>
          <w:rtl/>
        </w:rPr>
        <w:t>ي</w:t>
      </w:r>
      <w:r w:rsidRPr="007C091B">
        <w:rPr>
          <w:rFonts w:ascii="Lotus Linotype" w:hAnsi="Lotus Linotype" w:cs="Lotus Linotype"/>
          <w:sz w:val="28"/>
          <w:szCs w:val="28"/>
          <w:rtl/>
        </w:rPr>
        <w:t>عي الكبير حامد حسين الكنهوي (1306هـ) كتابا ضخما سماه "استقصاء الأفحام" حاول فيه الر</w:t>
      </w:r>
      <w:r w:rsidR="00D1307C" w:rsidRPr="007C091B">
        <w:rPr>
          <w:rFonts w:ascii="Lotus Linotype" w:hAnsi="Lotus Linotype" w:cs="Lotus Linotype"/>
          <w:sz w:val="28"/>
          <w:szCs w:val="28"/>
          <w:rtl/>
        </w:rPr>
        <w:t>د على "منتهى الكلام". لكنه عجز ع</w:t>
      </w:r>
      <w:r w:rsidRPr="007C091B">
        <w:rPr>
          <w:rFonts w:ascii="Lotus Linotype" w:hAnsi="Lotus Linotype" w:cs="Lotus Linotype"/>
          <w:sz w:val="28"/>
          <w:szCs w:val="28"/>
          <w:rtl/>
        </w:rPr>
        <w:t>ن أن يعالج في كتابه أدلة المؤلف ولم يتطرق إلا إلى</w:t>
      </w:r>
      <w:r w:rsidR="002A54BC" w:rsidRPr="007C091B">
        <w:rPr>
          <w:rFonts w:ascii="Lotus Linotype" w:hAnsi="Lotus Linotype" w:cs="Lotus Linotype"/>
          <w:sz w:val="28"/>
          <w:szCs w:val="28"/>
          <w:rtl/>
        </w:rPr>
        <w:t xml:space="preserve"> بضعة صفحات من وسط الكتاب وعجز عن ال</w:t>
      </w:r>
      <w:r w:rsidRPr="007C091B">
        <w:rPr>
          <w:rFonts w:ascii="Lotus Linotype" w:hAnsi="Lotus Linotype" w:cs="Lotus Linotype"/>
          <w:sz w:val="28"/>
          <w:szCs w:val="28"/>
          <w:rtl/>
        </w:rPr>
        <w:t>رد على خمسمائة الصفحة الأولى وما ورد في بضع مئات من الصفحات الأخيرة!</w:t>
      </w:r>
    </w:p>
    <w:p w:rsidR="0087629E" w:rsidRPr="007C091B" w:rsidRDefault="0087629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وله كتب أخرى في الرد على مزاعم الشيعة ومعالجة عقائدهم وأفكارهم الخرافية من أشهرها: "إزالة الغين عن بصارة العين" في ثلاثة أجزاء، و"نكاح أم كلثوم"، و"نضارة العينين عن شهادة الحسين"، و"كاشف البشام عن تدليس المجتهد القمقام"، و"ا</w:t>
      </w:r>
      <w:r w:rsidRPr="007C091B">
        <w:rPr>
          <w:rFonts w:ascii="Lotus Linotype" w:hAnsi="Lotus Linotype" w:cs="Lotus Linotype"/>
          <w:sz w:val="28"/>
          <w:szCs w:val="28"/>
          <w:highlight w:val="yellow"/>
          <w:rtl/>
        </w:rPr>
        <w:t>لداهة</w:t>
      </w:r>
      <w:r w:rsidRPr="007C091B">
        <w:rPr>
          <w:rFonts w:ascii="Lotus Linotype" w:hAnsi="Lotus Linotype" w:cs="Lotus Linotype"/>
          <w:sz w:val="28"/>
          <w:szCs w:val="28"/>
          <w:rtl/>
        </w:rPr>
        <w:t xml:space="preserve"> الحاطمة على من أخرج أهل بيت فاطمة" و...</w:t>
      </w:r>
    </w:p>
    <w:p w:rsidR="0087629E" w:rsidRPr="007C091B" w:rsidRDefault="0087629E"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وتوفي إلى رحمة الله عام 1881م في حيدر آباد ودفن هناك.</w:t>
      </w:r>
    </w:p>
    <w:p w:rsidR="008C21CF" w:rsidRPr="007C091B" w:rsidRDefault="008C21CF" w:rsidP="00C93FB1">
      <w:pPr>
        <w:pStyle w:val="a1"/>
      </w:pPr>
      <w:bookmarkStart w:id="90" w:name="_Toc352761883"/>
      <w:r w:rsidRPr="007C091B">
        <w:rPr>
          <w:rtl/>
        </w:rPr>
        <w:t>المجتهد سيد دلدار علي نصير آبادي</w:t>
      </w:r>
      <w:bookmarkEnd w:id="90"/>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الشيخ السيد دلدار علي نصير آبادي بن السيد محمد معين.</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ولد في "رائي بريلي" من توابع "نصير آباد" ـ جائس ـ عام 1166هـ الموافق لـ 1753م.</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أخذ المرحلة الإبتدائية في بيته ثم خرج للدراسة إلى "إله آباد"، تتلمذ في "رائي بريلي" على الشيخ باب الله، وفي "إله آباد" على السيد غلام حسين الدكني، وفي "سنديله" على الشيخ حيدر علي سنديلوي بن ملا أحمد.</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بعد إكمال الدراسة في الهند بعث عن طريق الحكومة إلى العراق و</w:t>
      </w:r>
      <w:r w:rsidR="008A2E8A" w:rsidRPr="007C091B">
        <w:rPr>
          <w:rFonts w:ascii="Lotus Linotype" w:hAnsi="Lotus Linotype" w:cs="Lotus Linotype"/>
          <w:sz w:val="28"/>
          <w:szCs w:val="28"/>
          <w:rtl/>
        </w:rPr>
        <w:t xml:space="preserve"> </w:t>
      </w:r>
      <w:r w:rsidRPr="007C091B">
        <w:rPr>
          <w:rFonts w:ascii="Lotus Linotype" w:hAnsi="Lotus Linotype" w:cs="Lotus Linotype"/>
          <w:sz w:val="28"/>
          <w:szCs w:val="28"/>
          <w:rtl/>
        </w:rPr>
        <w:t>إيران، وتتلمذ على مشايخ تلك البلدان أمثال السيد محمد باقر بهبهاني ( 1208هـ)، والسيد مهدي الطباطبائي (1212هـ)، والسيد مهدي موسوي شهرستاني (1216هـ) والسيد علي صاحب "رياض المسائل" (1231هـ).</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حصل على الإجازة في العلم من علماء النجف والكربلاء والسامرا ثم جاء إلى إيران ليحضر درس السيد مهدي بن هداية الله الإصبهاني، وحضر درس علماء القم والمشهد كذلك. ( أنظر: مطلع أنوار، ص/ 220ـ221)</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رجع إلى لكنهو عام 1194هـ وعين مجتهدا وإماما للشيعة في منطقة "فرنكي محل" من قبل الحكومة وقد عرفه السيد مهدي بن سيد نجف الرضوي الشيعي في كتابه "تذكرة العلماء" كأول مجتهد للشيعة في الهند.</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ذكر صاحب "وقائع دلبذير" في الصفحة / 102 من مقدمة كتابه أن أصول آباء السيد دلدار علي يرجع إلى أهل السنة والجماعة. كما ذكر ذلك السيد محمد مخدوم الحسيني في كتابه "توضيح السعادات"، وقال بأن آباءه كانوا من أهل السنة والجماعة وترجع</w:t>
      </w:r>
      <w:r w:rsidR="002A54BC" w:rsidRPr="007C091B">
        <w:rPr>
          <w:rFonts w:ascii="Lotus Linotype" w:hAnsi="Lotus Linotype" w:cs="Lotus Linotype"/>
          <w:sz w:val="28"/>
          <w:szCs w:val="28"/>
          <w:rtl/>
        </w:rPr>
        <w:t xml:space="preserve"> شجرة نسبهم إلى </w:t>
      </w:r>
      <w:r w:rsidRPr="007C091B">
        <w:rPr>
          <w:rFonts w:ascii="Lotus Linotype" w:hAnsi="Lotus Linotype" w:cs="Lotus Linotype"/>
          <w:sz w:val="28"/>
          <w:szCs w:val="28"/>
          <w:rtl/>
        </w:rPr>
        <w:t>جعفر الكذاب.</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يصف الشيعة جعفر بن علي رحمه الله بالكذاب، وذلك لأنه أعلن بأن أخيه حسن العسكري رحمه الله توفي ولم ينجب ولدا قط، ويؤمن الشيعة بالأئمة الإثنا عشرية ولابد لهم من أن يفترضوا إماما ثاني عشرا، فمن هنا وصفوا الرجل التقي الصالح جعفر بن علي بالكذاب، وزعموا بأن حسن العسكري كان له ولد هو الإمام المهدي الغائب!)</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كتب صاحب "نزهة الخواطر" مدير ندوة العلماء في لكنهو الشيخ الحكيم عبد الحي رحمه الله عن أول صلاة الجمعة للشيعة جماعة: أقام نواب حسن رضا خان بعد حركة قادها الشاه علي أكبر جشتي المودودي، والشيخ محمد علي فيض آبادي أول صلاة للجمعة في الهند أم الناس فيها السيد دلدار علي في 13/ رجب/1200هـ. وهذا كان أول يوم في تاريخ وسط الهند تقيم الشيعة صلاة الجمعة جماعة. ( أنظر: كل رعنا، ص/154ـ153)</w:t>
      </w:r>
    </w:p>
    <w:p w:rsidR="007D0154" w:rsidRPr="007C091B" w:rsidRDefault="007D0154"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للشيخ </w:t>
      </w:r>
      <w:r w:rsidR="00362BC7" w:rsidRPr="007C091B">
        <w:rPr>
          <w:rFonts w:ascii="Lotus Linotype" w:hAnsi="Lotus Linotype" w:cs="Lotus Linotype"/>
          <w:sz w:val="28"/>
          <w:szCs w:val="28"/>
          <w:rtl/>
        </w:rPr>
        <w:t>دلدار علي عدد من المؤلفات، عد منها صاحب "مطلع الأنوار" سبعا وعشرين كتابا. وضع ست رسائل في الرد على "التحفة الإثنا عشرية" للشاه عبد العزيز الدهلوي رحمه الله، حاول في "الصوارم الإلهيات"، و"حسام الإسلام"، و"إحياء السنة" أن يجيب على ما ذكره "التحفة" في أبواب: الإلهيات والنبوة والمعاد والحجة. وفي كتابه "ذو الفقار"حاول أن يعالج ما ذكره التحفة في باب الثاني عشر منها. وفي نهاية كتابه "الصوارم" حاول أن يثبت قضية الإمامة عندهم، ورسالته "الغيبة"جاءت لترد على ما ذكره " التحفة" عن الغيبة.</w:t>
      </w:r>
    </w:p>
    <w:p w:rsidR="00362BC7" w:rsidRPr="007C091B" w:rsidRDefault="00362BC7"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ومن كتبه المشهورة: "أساس الأصول" و"عماد الإسلام".</w:t>
      </w:r>
    </w:p>
    <w:p w:rsidR="009863EE" w:rsidRPr="007C091B" w:rsidRDefault="009863E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أدى دورا بارزا في نشر المذهب الشيعي في شمال الهند. وما تراه اليوم من ازدهار للمذهب الشيعي هناك يعد ثمار جهوده التي بذلها هو.</w:t>
      </w:r>
    </w:p>
    <w:p w:rsidR="009863EE" w:rsidRPr="007C091B" w:rsidRDefault="009863E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مات في ليلة التاسع عشر من شهر رجب لعام 1235هـ الموافق لـ 3/مايو/1820م. في غازي الدين بلكنهو. صلى عليه الجنازة الابن الأكبر لسلطان العلماء السيد محمد، والآن يسميه الشيعة بـ "غفران مآب".</w:t>
      </w:r>
    </w:p>
    <w:p w:rsidR="00362BC7" w:rsidRPr="007C091B" w:rsidRDefault="00362BC7" w:rsidP="00C93FB1">
      <w:pPr>
        <w:widowControl w:val="0"/>
        <w:bidi/>
        <w:ind w:firstLine="454"/>
        <w:jc w:val="both"/>
        <w:rPr>
          <w:rFonts w:ascii="Lotus Linotype" w:hAnsi="Lotus Linotype" w:cs="Lotus Linotype"/>
          <w:sz w:val="28"/>
          <w:szCs w:val="28"/>
        </w:rPr>
      </w:pPr>
    </w:p>
    <w:p w:rsidR="008C21CF" w:rsidRPr="007C091B" w:rsidRDefault="008C21CF" w:rsidP="00C93FB1">
      <w:pPr>
        <w:pStyle w:val="a1"/>
      </w:pPr>
      <w:bookmarkStart w:id="91" w:name="_Toc352761884"/>
      <w:r w:rsidRPr="007C091B">
        <w:rPr>
          <w:rtl/>
        </w:rPr>
        <w:t>الشيخ الصدوق</w:t>
      </w:r>
      <w:bookmarkEnd w:id="91"/>
    </w:p>
    <w:p w:rsidR="009863EE" w:rsidRPr="007C091B" w:rsidRDefault="002E71B0"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هو أبو جعفر محمد بن علي بن حسين بن بابويه القمي، ويلقب بالصدوق. ولد في أوائل القرن الرابع الهجري. ويعتبر من كبار محدثي الشيعة. كتابه "من لا يحضره الفقيه" يعد من الصحاح الأربعة لدى الشيعة. وله عدد من المؤلفات كلها تعد من المصادر والمراجع الرئيسه في المذهب الشيعي. يقول الشيعة أن مدينة "قم" لم تشهد أحدا بذكاءه وحفظه وعلمه. مات عام 381هـ، ودفن في مدينة "ري" الإيرانية.</w:t>
      </w:r>
    </w:p>
    <w:p w:rsidR="008C21CF" w:rsidRPr="007C091B" w:rsidRDefault="008C21CF" w:rsidP="00C93FB1">
      <w:pPr>
        <w:pStyle w:val="a1"/>
      </w:pPr>
      <w:bookmarkStart w:id="92" w:name="_Toc352761885"/>
      <w:r w:rsidRPr="007C091B">
        <w:rPr>
          <w:rtl/>
        </w:rPr>
        <w:t>ملا باقر المجلسي</w:t>
      </w:r>
      <w:bookmarkEnd w:id="92"/>
    </w:p>
    <w:p w:rsidR="002E71B0" w:rsidRPr="007C091B" w:rsidRDefault="002E71B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ملا محمد باقر بن ملا محمد تقي بن مقصود علي المجلسي. ولد عام 1037هـ في عهد الشاه عباس الأول في قرية "المجلس" بإصبهان. وقال البعض بأن جده الأكبر مقصود علي كان شاعرا كبيرا لقب نفسه بـ "المجلسي"، وبه اشتهر ملا باقر. كان معاصرا لشاه سليمان الصفوي والسلطان حسين الصفوي، وقد تولى لهما منصب الشيخ الإسلامية والفتوى وإدارة الشؤون الدينية في عاصمتهما إصبهان. وقد ألف كتبا عديدة بالفارسية والعربية. يقول علماء الشيعة بأن المذهب لم يشهد رجلا بكثرة تأليفاته وتصانيفه مثله بعد الشيخ الحلي. كتبه المشهورة تبلغ ستين كتابا، أشهرها كتابه "بحار الأنوار" في خمس وعشرين مجلدا بالعربية. ويعتبر دائرة معارف في المذهب الشيعي. وكتابه "مرآة العيون" في شرح الأصول الكافي. ومن كتبه المشهورة بالفارسية "حياة القلوب"، و"جلاء العيون" و"حق اليقين" وغيرها...</w:t>
      </w:r>
    </w:p>
    <w:p w:rsidR="002E71B0" w:rsidRPr="007C091B" w:rsidRDefault="002E71B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وجد كتبه قبولا بين الشيعة أكثر من كتب سائر علماء الشيعة.</w:t>
      </w:r>
    </w:p>
    <w:p w:rsidR="002E71B0" w:rsidRPr="007C091B" w:rsidRDefault="002E71B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ولعل بعض السبب في ذلك يرجع إلى أن قائد الثورة الإيرانية آية الله روح الله الخميني  كان يشير إلى الشيعة أن يقرأوا في كتب المجلسي الفارسية. </w:t>
      </w:r>
    </w:p>
    <w:p w:rsidR="002E71B0" w:rsidRPr="007C091B" w:rsidRDefault="008B0509"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تمتلئ كتبه طعنا وشتما وانتقادا</w:t>
      </w:r>
      <w:r w:rsidR="002E71B0" w:rsidRPr="007C091B">
        <w:rPr>
          <w:rFonts w:ascii="Lotus Linotype" w:hAnsi="Lotus Linotype" w:cs="Lotus Linotype"/>
          <w:sz w:val="28"/>
          <w:szCs w:val="28"/>
          <w:rtl/>
        </w:rPr>
        <w:t xml:space="preserve"> للخلفاء الراشدين, وليس في المتأخرين من الشيعة من يفوقه في الشتم والبزاءة والفحش في الصحابة.</w:t>
      </w:r>
    </w:p>
    <w:p w:rsidR="002E71B0" w:rsidRPr="007C091B" w:rsidRDefault="002E71B0"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أشهر الأقوال أنه مات عام 1111هـ.</w:t>
      </w:r>
    </w:p>
    <w:p w:rsidR="008C21CF" w:rsidRPr="007C091B" w:rsidRDefault="008C21CF" w:rsidP="00C93FB1">
      <w:pPr>
        <w:pStyle w:val="a1"/>
      </w:pPr>
      <w:bookmarkStart w:id="93" w:name="_Toc352761886"/>
      <w:r w:rsidRPr="007C091B">
        <w:rPr>
          <w:rtl/>
        </w:rPr>
        <w:t>الشيخ مفيد</w:t>
      </w:r>
      <w:bookmarkEnd w:id="93"/>
    </w:p>
    <w:p w:rsidR="002E71B0"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محمد بن نعمان العكبري البغدادي، ولد عام 338هـ. واشتهر بين الشيعة بالشيخ مفيد. فهم يزعمون بأن الإمام الغائب لقبه بهذا اللقب. ( أنظر: معالم العلماء، ص/101)</w:t>
      </w:r>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ويعد من أكبر المشايخ والعلماء والأساتذة في المذهب، فكل المتأخرين عالة عليه. وكان له باع طويل في الفقه والكلام والحديث. وكان أكبر علماء</w:t>
      </w:r>
      <w:r w:rsidR="008B0509" w:rsidRPr="007C091B">
        <w:rPr>
          <w:rFonts w:ascii="Lotus Linotype" w:hAnsi="Lotus Linotype" w:cs="Lotus Linotype"/>
          <w:sz w:val="28"/>
          <w:szCs w:val="28"/>
          <w:rtl/>
        </w:rPr>
        <w:t xml:space="preserve"> الشيعة في عصره. وله زهاء مائتي</w:t>
      </w:r>
      <w:r w:rsidRPr="007C091B">
        <w:rPr>
          <w:rFonts w:ascii="Lotus Linotype" w:hAnsi="Lotus Linotype" w:cs="Lotus Linotype"/>
          <w:sz w:val="28"/>
          <w:szCs w:val="28"/>
          <w:rtl/>
        </w:rPr>
        <w:t xml:space="preserve"> كتاب ورسالة. (أنظر: روضات الجنات، ج/6، ص/153)</w:t>
      </w:r>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ليتضح لك مكانة الشيخ مفيد لدى الشيعة يكفيك أن تعرف أنهم يزعمون فيه أن الإمام الغائب بعد اختفاءه في الغار، أي؛ بعد الغيبة الصغرى كان يراسل الشيخ مفيد ويكتب له الرسائل وكانت هذه الرسائل تصل إليه عن طرق غيبية إعجازية لا يدركها الناس. وقد ذكر الشيخ الطبرسي في كتابه "الاحتجاج" الذي يعد من مصادر المذهب بعضا من هذه الرسائل التي يظهر منها أنه كان من المعتمدين لدى الإمام.</w:t>
      </w:r>
    </w:p>
    <w:p w:rsidR="00C83518" w:rsidRPr="007C091B" w:rsidRDefault="00C83518"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مات في بغداد عام 413هـ، وصلى عليه الجنازة السيد المرتضى شقيق السيد الرضي.</w:t>
      </w:r>
    </w:p>
    <w:p w:rsidR="008C21CF" w:rsidRPr="007C091B" w:rsidRDefault="008C21CF" w:rsidP="00C93FB1">
      <w:pPr>
        <w:pStyle w:val="a1"/>
      </w:pPr>
      <w:r w:rsidRPr="007C091B">
        <w:rPr>
          <w:rtl/>
        </w:rPr>
        <w:t xml:space="preserve"> </w:t>
      </w:r>
      <w:bookmarkStart w:id="94" w:name="_Toc352761887"/>
      <w:r w:rsidRPr="007C091B">
        <w:rPr>
          <w:rtl/>
        </w:rPr>
        <w:t>السيد ميرن</w:t>
      </w:r>
      <w:bookmarkEnd w:id="94"/>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السيد حسين عرف ميرن الابن الأصغر للشيخ دلدار علي نصير آبادي. ولد في 14/ ربيع الثاني/ 1211هـ، الموافق لـ أكتوبر/1796م. تتلمذ لدى والده ثم لدى أخيه الأكبر السيد محمد المجتهد.</w:t>
      </w:r>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بإشارة منه أسس حاكم الأوه أمجد علي شاه "المدرسة السلطانية"، وقدم للشيخ خاتما نقش عليه "إله مجتهد العصر سيد العلماء"، أصدر قرارا رسميا بأن يدعى الشيخ بهذه الألقاب.</w:t>
      </w:r>
    </w:p>
    <w:p w:rsidR="00C83518" w:rsidRPr="007C091B" w:rsidRDefault="00C83518"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وأصبح المشرف العام على التعليم غير الرسمي في البلد، واعتبر المفتي العام للشيعة على مستوى البلد كله.</w:t>
      </w:r>
    </w:p>
    <w:p w:rsidR="008C21CF" w:rsidRPr="007C091B" w:rsidRDefault="008C21CF" w:rsidP="00C93FB1">
      <w:pPr>
        <w:pStyle w:val="a1"/>
      </w:pPr>
      <w:r w:rsidRPr="007C091B">
        <w:rPr>
          <w:rtl/>
        </w:rPr>
        <w:t xml:space="preserve"> </w:t>
      </w:r>
      <w:bookmarkStart w:id="95" w:name="_Toc352761888"/>
      <w:r w:rsidRPr="007C091B">
        <w:rPr>
          <w:rtl/>
        </w:rPr>
        <w:t>خاتم المحدثين الشاه عبد العزيز</w:t>
      </w:r>
      <w:bookmarkEnd w:id="95"/>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الشاه عبد العزيز المحدث الدهلوي بن الشاه ولي الله الدهلوي بن الشاه عبد الرحيم بن الشيخ وجيه الدين.</w:t>
      </w:r>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ولد ليلة الخميس 25/ رمضان المبارك/ 1159هـ الموافق لعام 1746م. في بيت اشتهر بالعلم والتقوى.</w:t>
      </w:r>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يكتب الشيخ محمد أكرم عن أبيه الشاه ولي الله الدهلوي وأسرته، بأن شجرة نسب الشاه ولي الله رحمه الله من جهة والده تصل إلى سيدنا عمر رضي الله عنه، ومن جهة والدته إلى الإمام الكاظم رحمه الله. </w:t>
      </w:r>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جده الأكبر الشيخ شمس الدين وصل في بداية الحكم الإسلامي في الهند إلى منطقة "رهتك". وظلت أسرته تعرف بالعلم والتقوى إلى أن ترك أحد أجداده منصب القضاء والتحق بالجند. فصارت الأسرة تعرف باشجاعة والبسالة.</w:t>
      </w:r>
    </w:p>
    <w:p w:rsidR="00C83518" w:rsidRPr="007C091B" w:rsidRDefault="00C83518"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الشيخ وجيه الدين جد الشاه ولي الله الدهلوي كان رجلا فاضلا جمع بين السيف والقلم. والشيخ عبد الرحيم والد الشاه </w:t>
      </w:r>
      <w:r w:rsidR="00EE0C6D" w:rsidRPr="007C091B">
        <w:rPr>
          <w:rFonts w:ascii="Lotus Linotype" w:hAnsi="Lotus Linotype" w:cs="Lotus Linotype"/>
          <w:sz w:val="28"/>
          <w:szCs w:val="28"/>
          <w:rtl/>
        </w:rPr>
        <w:t>ولي الله تعلم القرآن من أبيه.</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أخذ الشاه عبد العزيز الدهلوي معظم علمه من والده، وكذلك تتلمذ لدى الشاه محمد يهتلي والشاه نور الله بدهانوي رحمهم الله.</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وكان الله قد وهبه ذكاء خارقا وحافظة قوية. لم يكمل الخامسة من عمره إلا وقد فرغ من العلوم الرائجة في عصره من والده وبدأ بالتدريس. ولم يبلغ السابعة عشر من عمره إلا وقد انتقل والده رحمه الله إلى دار القرار، فعين خليفة من بعده وتولى مهام التدريس والموعظة والإرشاد عوضا عنه.</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 بحرا في العلوم، ولم يكن محدثا ومحققا وفقيها فحسب، وإنما كان له باع طويل في سائر العلوم الرائجة في عصره، فقد كان أديبا ألمعيا في العربية وله شعر جيد فيها، وله قصيدة طويلة بالعربية يشرح فيها تاريخ عصره لجده السيد الشاه أهل الله.</w:t>
      </w:r>
    </w:p>
    <w:p w:rsidR="00EE0C6D" w:rsidRPr="007C091B" w:rsidRDefault="008B0509"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ت</w:t>
      </w:r>
      <w:r w:rsidR="00EE0C6D" w:rsidRPr="007C091B">
        <w:rPr>
          <w:rFonts w:ascii="Lotus Linotype" w:hAnsi="Lotus Linotype" w:cs="Lotus Linotype"/>
          <w:sz w:val="28"/>
          <w:szCs w:val="28"/>
          <w:rtl/>
        </w:rPr>
        <w:t>رجع إليه أسانيد معظم المحدثين في الهند وباكستان وبنجلاديش إليه ومن ثم إلى أبيه الشاه ولي الله. ذكر الشيخ نسيم أحمد فريدي رحمه الله أربعا وأربعين من تلامذته، وقد أصبح لمعظمهم سمعة واسم في عالم العلم في شبه القارة، منهم:</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الشاه رفيع الدين، والشاه عبد القادر، والشاه عبد الغني، والشاه محمد إسحاق، والشاه محمد يعقوب، والشاه محمد إسماعيل صاحب "تقوية الإيمان"، والشيخ عبد الحي بدهانوي، والشيخ حيدر علي فيض آبادي صاحب "إزالة الغين"، و"منتهى الكلام"، والشيخ رشيد الدين الدهلوي الذي قال عنه الشاه عبد العزيز أخذ أسلوبي في التأليف، ومن مؤلفاته "الصولة الغصنفرية" و"شوكت عمرية"ـ الشوكة العمرية ـ. والشيخ الشاه فضل الرحمن كنج مراد آبادي، والشيخ ميرزا حسن علي صغير المحدث اللكنهوي، والشيخ فضل حق خير آبادي، والمفتي صدر الدين آزرده وغيرهم الكثير.</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انشغل الشاه عبد العزيز بالدعوة والإصلاح أكثر من الت</w:t>
      </w:r>
      <w:r w:rsidR="008B0509" w:rsidRPr="007C091B">
        <w:rPr>
          <w:rFonts w:ascii="Lotus Linotype" w:hAnsi="Lotus Linotype" w:cs="Lotus Linotype"/>
          <w:sz w:val="28"/>
          <w:szCs w:val="28"/>
          <w:rtl/>
        </w:rPr>
        <w:t>أليف، لكن ما وضعه من الكتب أقام الدنيا ولم ي</w:t>
      </w:r>
      <w:r w:rsidRPr="007C091B">
        <w:rPr>
          <w:rFonts w:ascii="Lotus Linotype" w:hAnsi="Lotus Linotype" w:cs="Lotus Linotype"/>
          <w:sz w:val="28"/>
          <w:szCs w:val="28"/>
          <w:rtl/>
        </w:rPr>
        <w:t>قعدها. فأشهر كتبه "التحفة الإثنا عشرية" مؤلف فريد في مجاله، ويشهد على مدى قدرة الشاه العلمية، ويحق أن يعتبر دائرة معارف في الاختلافات الشيعية والسنية.</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سبب تأليف "التحفة الإثنا عشرية":</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يذكر المؤلف في مقدمة كتابه عن سبب تأليف كتابه:" فقد شاع المذهب الشيعي والدعايات الزائفة لها في أيامنا هذا إلى درجة أنك قلما تجد بيتا لم يتأثر منه رجل أو اثنان بما يذاع عن هذا المذهب، وقد رأيت الجهل يسري في الناس ويهيئ للبدعات أرضيتها، أخذت على عاتقي تأليف هذا الكتاب".</w:t>
      </w:r>
    </w:p>
    <w:p w:rsidR="00EE0C6D"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طبع الشاه عبد العزيز كتابه هذا عام 1200هـ الموافق لعام 1785م. ما أن خرج الكتاب إلى الناس إلا وقد قامت الدنيا ولاسيما في اللكنهو مركز الشيعة آنذاك.</w:t>
      </w:r>
    </w:p>
    <w:p w:rsidR="00EE0C6D" w:rsidRPr="007C091B" w:rsidRDefault="004307A9"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وقد كتب الشيخ محمد أ</w:t>
      </w:r>
      <w:r w:rsidR="00EE0C6D" w:rsidRPr="007C091B">
        <w:rPr>
          <w:rFonts w:ascii="Lotus Linotype" w:hAnsi="Lotus Linotype" w:cs="Lotus Linotype"/>
          <w:sz w:val="28"/>
          <w:szCs w:val="28"/>
          <w:rtl/>
        </w:rPr>
        <w:t>كرم عن ذلك:" اتضح لنا أهمية هذا الكتاب يوم أن رأينا علماء الشيعة قد جن جنونهم، ورأينا جميعهم قد شمروا عن سواعدهم يريدون نقض ما طرح الكتاب".</w:t>
      </w:r>
    </w:p>
    <w:p w:rsidR="009D63B5" w:rsidRPr="007C091B" w:rsidRDefault="00EE0C6D"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قبل حرب التحرير عام 1858م لم يكن أمام الشيعة إلا الرد على هذا الكتاب ومسح ما أحدثه من الانقلاب في الوسط الشيعي. كان أكبر علماء الشيعة في اللكنهو آنذاك الشيخ دلدار علي المجتهد الأول، وقد وضع ستة كتب </w:t>
      </w:r>
      <w:r w:rsidR="009D63B5" w:rsidRPr="007C091B">
        <w:rPr>
          <w:rFonts w:ascii="Lotus Linotype" w:hAnsi="Lotus Linotype" w:cs="Lotus Linotype"/>
          <w:sz w:val="28"/>
          <w:szCs w:val="28"/>
          <w:rtl/>
        </w:rPr>
        <w:t xml:space="preserve">ورسائل يحاول فيها الرد على "التحفة الإثنا عشرية". </w:t>
      </w:r>
    </w:p>
    <w:p w:rsidR="00EE0C6D"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لم يكتب الحكيم ميرزا محمد كامل الدهلوي كتابه "النزهة الإثنا عشرية" في رد "التحفة الإثنا عشرية " فحسب بل أنفق حياته كلها في الرد على التحفة ومراجعة ما طرحه فيها.</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وكذلك نذر محمد قلي كنتوري حياته كلها في الرد على التحفة الإثنا عشرية، وقد وضع كتبا عديدة في ذلك، منها: "تشييد المطاعن" و"كشف الضغائن" و"السيف الناصري" و"تقليل المكائد" و"مصارع الأفحام" و"برهان السعادة".</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وهناك كتب أخرى كثيرة ألفت في الرد على "التحفة" منها ما ذكره سلطان العلماء سيد محمد خليفة الشيخ دلدار علي في كتابه "سوانح العمري".</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أورد الحكيم حبيب الرحمن في "آسودكان داكه" أنه لما وصل كتاب "التحفة الإثنا عشرية" إلى داكا أرسل رئيس الشيعة مير أشرف عشرة آلاف روبية إلى العراق لمن يكتب ردا على التحفة. مير أشرف هذا هو جد الشاعر الفارسي الشهير سيد محمد آزاد جهانكيري، والأديب الأردي الشهير نواب سيد محمد وكلاهما كانا قد تقلدا مذهب أهل السنة والجماعة!</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لكن كل ما فعله علماء الشيعة لم يستطع الوقوف أمام "التحفة الإثنا عشرية" فذهبت كلها أدراج الرياح، وبقي "التحفة" منار هداية للسالكين.</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يحق لمن يؤرخ لتاريخ المذاهب في القرن الثامن عشر الميلادي أن يقول معتزا بأن كتاب "التحفة الإثنا عشرية" أدى دورا بارزا في القضاء على النشاط الشيعي المعادي في هذا القرن.</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ويظل الكتاب يحتفظ بمكانته العلمية ما توالت الليالي والأيام.</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انتقل الشاه عبد العزيز إلى رحمة الله بعد صلاة الفجر من يوم الأحد السابع من الشوال عام 1239هـ الموافق لـ 17/ يوليو/1823م عن عمر يناهز الثمانين. إنا لله وإنا إليه راجعون.</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ودفن بجوار والده الشاه ولي الله المحدث الدهلوي رحمة الله عليهم.</w:t>
      </w:r>
    </w:p>
    <w:p w:rsidR="009D63B5" w:rsidRPr="007C091B" w:rsidRDefault="009D63B5" w:rsidP="00C93FB1">
      <w:pPr>
        <w:widowControl w:val="0"/>
        <w:bidi/>
        <w:ind w:firstLine="454"/>
        <w:jc w:val="both"/>
        <w:rPr>
          <w:rFonts w:ascii="Lotus Linotype" w:hAnsi="Lotus Linotype" w:cs="Lotus Linotype"/>
          <w:sz w:val="28"/>
          <w:szCs w:val="28"/>
        </w:rPr>
      </w:pPr>
    </w:p>
    <w:p w:rsidR="008C21CF" w:rsidRPr="007C091B" w:rsidRDefault="008C21CF" w:rsidP="00C93FB1">
      <w:pPr>
        <w:pStyle w:val="a1"/>
      </w:pPr>
      <w:r w:rsidRPr="007C091B">
        <w:rPr>
          <w:rtl/>
        </w:rPr>
        <w:t xml:space="preserve"> </w:t>
      </w:r>
      <w:bookmarkStart w:id="96" w:name="_Toc352761889"/>
      <w:r w:rsidRPr="007C091B">
        <w:rPr>
          <w:rtl/>
        </w:rPr>
        <w:t>ابن ميثم البحراني</w:t>
      </w:r>
      <w:bookmarkEnd w:id="96"/>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كمال الدين ميثم بن علي ميثم البحراني. ولد في القرن السابع الهجري.</w:t>
      </w:r>
    </w:p>
    <w:p w:rsidR="009D63B5" w:rsidRPr="007C091B" w:rsidRDefault="009D63B5"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يقال: إن كمال الدين ميثم أخذ الحكمة من خواجه نصير الدين الطوسي، وأخذ الطوسي الفقه من كمال الدين ميثم. كان فيلسوفا، وحكيما، ومحققا له شروح على نهج البلاغة.</w:t>
      </w:r>
    </w:p>
    <w:p w:rsidR="009D63B5" w:rsidRPr="007C091B" w:rsidRDefault="009D63B5"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مات عام 679هـ. ( راجع: الكنى والألقاب، ج/ 1، ص/419)</w:t>
      </w:r>
    </w:p>
    <w:p w:rsidR="008C21CF" w:rsidRPr="007C091B" w:rsidRDefault="008C21CF" w:rsidP="00C93FB1">
      <w:pPr>
        <w:pStyle w:val="a1"/>
      </w:pPr>
      <w:r w:rsidRPr="007C091B">
        <w:rPr>
          <w:rtl/>
        </w:rPr>
        <w:t xml:space="preserve"> </w:t>
      </w:r>
      <w:bookmarkStart w:id="97" w:name="_Toc352761890"/>
      <w:r w:rsidRPr="007C091B">
        <w:rPr>
          <w:rtl/>
        </w:rPr>
        <w:t>علي بن عيسى الأربلي</w:t>
      </w:r>
      <w:bookmarkEnd w:id="97"/>
    </w:p>
    <w:p w:rsidR="009D63B5"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بهاء الدين أبو الحسن علي بن حسين فخر الدين عيسى بن أبي الفتح الأربلي.</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ولد في مطلع القرن السابع الهجري في "اربل" مدينة بجوار الموصل.</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اتفق الإمامية على أن علي بن عيسى الأربلي من أعظم علمائهم. كتب عنه القمي : كان عالما، وفاضلا، وشاعرا، وأديبا، وكاتبا. وكان محدثا بارعا ورجلا ثقة عظيما. وهو صاحب كتاب "كشف الغمة في معرفة الأئمة" الذي لا ينتهي فضائله ولا يعد محاسنه، وقد ألفه عام 687هـ.</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وله قصائد كثيرة في مدح الأئمة ذكر بعضها في كتابه "كشف الغمة في معرفة الأئمة".</w:t>
      </w:r>
    </w:p>
    <w:p w:rsidR="007925DE" w:rsidRPr="007C091B" w:rsidRDefault="007925DE"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يعد كتابه "كشف الغمة" مؤلفا نفيسا وجامعا في المذهب الشيعي. مات عام 693 ببغداد. ( أنظر: الكنى والألقاب، ج/3، ص/ 15ـ14، ط/ قم ، إيران).</w:t>
      </w:r>
    </w:p>
    <w:p w:rsidR="008C21CF" w:rsidRPr="007C091B" w:rsidRDefault="008C21CF" w:rsidP="00C93FB1">
      <w:pPr>
        <w:pStyle w:val="a1"/>
      </w:pPr>
      <w:r w:rsidRPr="007C091B">
        <w:rPr>
          <w:rtl/>
        </w:rPr>
        <w:t xml:space="preserve"> </w:t>
      </w:r>
      <w:bookmarkStart w:id="98" w:name="_Toc352761891"/>
      <w:r w:rsidRPr="007C091B">
        <w:rPr>
          <w:rtl/>
        </w:rPr>
        <w:t>سلطان العلماء سيد محمد</w:t>
      </w:r>
      <w:bookmarkEnd w:id="98"/>
    </w:p>
    <w:p w:rsidR="008C21CF"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سلطان العلماء سيد محمد اللكنهوي الابن الأكبر للشيخ دلدار علي نصير آبادي وخليفته من بعده.</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ولد في 17/ الصفر/1199هـ الموافق لعام 1794م بلكنهو. حصل على الإجازة في العلم عام 1218هـ عن عمر ناهز التاسع عشر.</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لقبه ملك "أوده" أمجد علي شاه بسلطان العلماء ومختار الكل. كان الشيعة في القرن الثالث عشر يعبرونه بـ "المقتدى الأعظم" لهم.</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كانت رتبت</w:t>
      </w:r>
      <w:r w:rsidR="004153B0" w:rsidRPr="007C091B">
        <w:rPr>
          <w:rFonts w:ascii="Lotus Linotype" w:hAnsi="Lotus Linotype" w:cs="Lotus Linotype"/>
          <w:sz w:val="28"/>
          <w:szCs w:val="28"/>
          <w:rtl/>
        </w:rPr>
        <w:t>ه عند ملوك "أوده" تضاهي رتبة "</w:t>
      </w:r>
      <w:r w:rsidRPr="007C091B">
        <w:rPr>
          <w:rFonts w:ascii="Lotus Linotype" w:hAnsi="Lotus Linotype" w:cs="Lotus Linotype"/>
          <w:sz w:val="28"/>
          <w:szCs w:val="28"/>
          <w:rtl/>
        </w:rPr>
        <w:t>شيخ الإسلام" في البلاد السنية. أكمل النهضة الشيعية التي بدأها والده في شمال الهند.</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له بعض المؤلفات من أشهرها:"ضربت حيدرية" ـ الضربة الحيدرية"، في مجلدين كتبه في جواب "الشوكة العمرية"، و"طعن الرماح" و"البارقة الضيغمية" في موضوع المتعة ردا على الشاه عبد العزيز الدهلوي، و"البوارق الموبقة" في باب الإمامة ردا على "التحفة الإثنا عشرية"، ومؤلفات أخرى.</w:t>
      </w:r>
    </w:p>
    <w:p w:rsidR="007925DE" w:rsidRPr="007C091B" w:rsidRDefault="007925DE"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مات ليلة الخميس 22/ ربيع الأول/ 1284هـ الموافق لعام 1867م عن عمر ناهز الخامس والثمانين في لكنهو، ودفن في إمام باره غفرانمآب.</w:t>
      </w:r>
    </w:p>
    <w:p w:rsidR="00C15AE0" w:rsidRPr="007C091B" w:rsidRDefault="00C15AE0" w:rsidP="00C93FB1">
      <w:pPr>
        <w:pStyle w:val="a1"/>
      </w:pPr>
      <w:bookmarkStart w:id="99" w:name="_Toc352761892"/>
      <w:r w:rsidRPr="007C091B">
        <w:rPr>
          <w:rtl/>
        </w:rPr>
        <w:t>مير حامد الموسوي</w:t>
      </w:r>
      <w:bookmarkEnd w:id="99"/>
    </w:p>
    <w:p w:rsidR="00C15AE0" w:rsidRPr="007C091B" w:rsidRDefault="00C15AE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هو مير حامد حسين بن محمد قلي بن محمد حسين بن سيد زين العابدين الموسوي النيسابوري.</w:t>
      </w:r>
    </w:p>
    <w:p w:rsidR="00C15AE0" w:rsidRPr="007C091B" w:rsidRDefault="00C15AE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ولد في الخامس من المحرم عام 1246هـ الموافق لعام 1830م في "ميرت" من توابع "يوبي"، وكان والده يومذاك صدر الصدور "ميرت". درس العلوم الإبتدائية عند والده، وما أن بلغ الخامسة عشر من عمره مات والده (9/ محرم/1260).</w:t>
      </w:r>
    </w:p>
    <w:p w:rsidR="00C15AE0" w:rsidRPr="007C091B" w:rsidRDefault="00C15AE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أخذ الأدب عن الشيخ بركت علي الحنفي ومفتي محمد عباس، والمعقولات عن سيد المرتضى بن سيد محمد، والفقه وأصله عن سلطان العلماء سيد محمد وسيد حسين المعروف بالسيد ميرن.</w:t>
      </w:r>
    </w:p>
    <w:p w:rsidR="00C15AE0" w:rsidRPr="007C091B" w:rsidRDefault="00C15AE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بعد إكمال الدراسة رتب كتب والده أمثال: الفتوح</w:t>
      </w:r>
      <w:r w:rsidR="004153B0" w:rsidRPr="007C091B">
        <w:rPr>
          <w:rFonts w:ascii="Lotus Linotype" w:hAnsi="Lotus Linotype" w:cs="Lotus Linotype"/>
          <w:sz w:val="28"/>
          <w:szCs w:val="28"/>
          <w:rtl/>
        </w:rPr>
        <w:t>ات الحيدرية، ورسالة التقية، وتشي</w:t>
      </w:r>
      <w:r w:rsidRPr="007C091B">
        <w:rPr>
          <w:rFonts w:ascii="Lotus Linotype" w:hAnsi="Lotus Linotype" w:cs="Lotus Linotype"/>
          <w:sz w:val="28"/>
          <w:szCs w:val="28"/>
          <w:rtl/>
        </w:rPr>
        <w:t>يد المطاعن، وغيرها...</w:t>
      </w:r>
    </w:p>
    <w:p w:rsidR="00C15AE0" w:rsidRPr="007C091B" w:rsidRDefault="00C15AE0" w:rsidP="00C93FB1">
      <w:pPr>
        <w:widowControl w:val="0"/>
        <w:bidi/>
        <w:ind w:firstLine="454"/>
        <w:jc w:val="both"/>
        <w:rPr>
          <w:rFonts w:ascii="Lotus Linotype" w:hAnsi="Lotus Linotype" w:cs="Lotus Linotype"/>
          <w:sz w:val="28"/>
          <w:szCs w:val="28"/>
          <w:rtl/>
        </w:rPr>
      </w:pPr>
      <w:r w:rsidRPr="007C091B">
        <w:rPr>
          <w:rFonts w:ascii="Lotus Linotype" w:hAnsi="Lotus Linotype" w:cs="Lotus Linotype"/>
          <w:sz w:val="28"/>
          <w:szCs w:val="28"/>
          <w:rtl/>
        </w:rPr>
        <w:t xml:space="preserve">من أشهر كتبه: "استقصاء </w:t>
      </w:r>
      <w:r w:rsidRPr="007C091B">
        <w:rPr>
          <w:rFonts w:ascii="Lotus Linotype" w:hAnsi="Lotus Linotype" w:cs="Lotus Linotype"/>
          <w:sz w:val="28"/>
          <w:szCs w:val="28"/>
          <w:highlight w:val="yellow"/>
          <w:rtl/>
        </w:rPr>
        <w:t>الأفحام</w:t>
      </w:r>
      <w:r w:rsidRPr="007C091B">
        <w:rPr>
          <w:rFonts w:ascii="Lotus Linotype" w:hAnsi="Lotus Linotype" w:cs="Lotus Linotype"/>
          <w:sz w:val="28"/>
          <w:szCs w:val="28"/>
          <w:rtl/>
        </w:rPr>
        <w:t>"، و"أفحام أهل المين في رد إزالة الغين"، و"عبقات الأنوار".</w:t>
      </w:r>
    </w:p>
    <w:p w:rsidR="00C93FB1" w:rsidRDefault="00C15AE0" w:rsidP="00C93FB1">
      <w:pPr>
        <w:widowControl w:val="0"/>
        <w:bidi/>
        <w:ind w:firstLine="454"/>
        <w:jc w:val="both"/>
        <w:rPr>
          <w:rFonts w:ascii="Lotus Linotype" w:hAnsi="Lotus Linotype" w:cs="Lotus Linotype"/>
          <w:sz w:val="28"/>
          <w:szCs w:val="28"/>
        </w:rPr>
      </w:pPr>
      <w:r w:rsidRPr="007C091B">
        <w:rPr>
          <w:rFonts w:ascii="Lotus Linotype" w:hAnsi="Lotus Linotype" w:cs="Lotus Linotype"/>
          <w:sz w:val="28"/>
          <w:szCs w:val="28"/>
          <w:rtl/>
        </w:rPr>
        <w:t>مات في مكتبته بلكنهو في 18/ الصفر/1306هـ الموافق لـ 25/اكتوبر/1888م. دفن في إمام باره غفرانمآب. (أنظر: مطلع الأنوار، ط/ كراتشي).</w:t>
      </w:r>
    </w:p>
    <w:p w:rsidR="00C93FB1" w:rsidRDefault="00C93FB1" w:rsidP="00C93FB1">
      <w:pPr>
        <w:widowControl w:val="0"/>
        <w:bidi/>
        <w:ind w:firstLine="454"/>
        <w:jc w:val="both"/>
        <w:rPr>
          <w:rFonts w:ascii="Lotus Linotype" w:hAnsi="Lotus Linotype" w:cs="Lotus Linotype"/>
          <w:sz w:val="28"/>
          <w:szCs w:val="28"/>
          <w:rtl/>
        </w:rPr>
        <w:sectPr w:rsidR="00C93FB1" w:rsidSect="00004ACB">
          <w:footnotePr>
            <w:numRestart w:val="eachPage"/>
          </w:footnotePr>
          <w:type w:val="oddPage"/>
          <w:pgSz w:w="11907" w:h="16840" w:code="9"/>
          <w:pgMar w:top="2552" w:right="2211" w:bottom="2552" w:left="2211" w:header="2552" w:footer="2552" w:gutter="0"/>
          <w:cols w:space="720"/>
          <w:titlePg/>
          <w:bidi/>
          <w:rtlGutter/>
          <w:docGrid w:linePitch="360"/>
        </w:sectPr>
      </w:pPr>
    </w:p>
    <w:p w:rsidR="00505E02" w:rsidRPr="007C091B" w:rsidRDefault="00505E02" w:rsidP="004A767F">
      <w:pPr>
        <w:pStyle w:val="a0"/>
      </w:pPr>
      <w:bookmarkStart w:id="100" w:name="_Toc352761893"/>
      <w:r w:rsidRPr="007C091B">
        <w:rPr>
          <w:rtl/>
        </w:rPr>
        <w:t>أهم المراجع والمصادر</w:t>
      </w:r>
      <w:bookmarkEnd w:id="100"/>
    </w:p>
    <w:p w:rsidR="009D2CA3" w:rsidRPr="00C93FB1" w:rsidRDefault="009D2CA3" w:rsidP="00C93FB1">
      <w:pPr>
        <w:numPr>
          <w:ilvl w:val="0"/>
          <w:numId w:val="15"/>
        </w:numPr>
        <w:bidi/>
        <w:ind w:left="624" w:hanging="340"/>
        <w:rPr>
          <w:rFonts w:ascii="mylotus" w:hAnsi="mylotus" w:cs="mylotus"/>
          <w:sz w:val="27"/>
          <w:szCs w:val="27"/>
          <w:rtl/>
        </w:rPr>
      </w:pPr>
      <w:r w:rsidRPr="00C93FB1">
        <w:rPr>
          <w:rFonts w:ascii="mylotus" w:hAnsi="mylotus" w:cs="mylotus"/>
          <w:sz w:val="27"/>
          <w:szCs w:val="27"/>
          <w:rtl/>
        </w:rPr>
        <w:t>التوراة.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الإنجيل.</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الصحيفة السجادية ـ الإمام زين العابدين.</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نهج البلاغة.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شرح ابن ميثم البحراني على نهج البلاغة.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شرح قطب الدين الرواندي على نهج البلاغة.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خرايج وجرايح ـ قطب الدين الراوندي ( ط/ إيران).</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شرح ملا كمال الدين على نهج البلاغة.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نبراس الضياء ـ مير باقر داماد.</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فوائد مدنية.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إزالة الخفاء عن خلافة الخلفاء ـ الإمام الشاه ولي الله الدهلوي.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تفسير مجمع البيان ـ العلامة الطبرسي ( ط/ تهران ، إيران ، عام 1275هـ).</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الاحتجاج ـ الطبرسي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حديقه سلطانية ـ السيد ميرن . ( بالفارسية)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صوارم ـ السيد مولوي دلدار علي . ( بالفارسية)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أساس الأصول ـ السيد مولوي دلدار علي.</w:t>
      </w:r>
    </w:p>
    <w:p w:rsidR="00EF4B7E" w:rsidRPr="00C93FB1" w:rsidRDefault="00EF4B7E"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عماد الإسلام ـ المجتهد الأعظم مولوي دلدار علي.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مواعظ حس</w:t>
      </w:r>
      <w:r w:rsidR="003F4BF3" w:rsidRPr="00C93FB1">
        <w:rPr>
          <w:rFonts w:ascii="mylotus" w:hAnsi="mylotus" w:cs="mylotus"/>
          <w:sz w:val="27"/>
          <w:szCs w:val="27"/>
          <w:rtl/>
        </w:rPr>
        <w:t>ي</w:t>
      </w:r>
      <w:r w:rsidRPr="00C93FB1">
        <w:rPr>
          <w:rFonts w:ascii="mylotus" w:hAnsi="mylotus" w:cs="mylotus"/>
          <w:sz w:val="27"/>
          <w:szCs w:val="27"/>
          <w:rtl/>
        </w:rPr>
        <w:t>نية ـ مولوي دلدار علي. (بالفارسية)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الفصول .</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جامع الأسرار ـ ملا حيدر آملي الإثنا عشري.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تقليب المكائد ـ ( بالفارسية)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 xml:space="preserve">كشف الغمة </w:t>
      </w:r>
      <w:r w:rsidR="00937D0D" w:rsidRPr="00C93FB1">
        <w:rPr>
          <w:rFonts w:ascii="mylotus" w:hAnsi="mylotus" w:cs="mylotus"/>
          <w:sz w:val="27"/>
          <w:szCs w:val="27"/>
          <w:rtl/>
        </w:rPr>
        <w:t>في معرفة الأئمةـ الوزير علي بن عيسى الأردبيلي الإثنا عشري .</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 xml:space="preserve">روضة  ـ </w:t>
      </w:r>
      <w:r w:rsidR="00EF4B7E" w:rsidRPr="00C93FB1">
        <w:rPr>
          <w:rFonts w:ascii="mylotus" w:hAnsi="mylotus" w:cs="mylotus"/>
          <w:sz w:val="27"/>
          <w:szCs w:val="27"/>
          <w:rtl/>
        </w:rPr>
        <w:t xml:space="preserve">ملا يعقوب </w:t>
      </w:r>
      <w:r w:rsidRPr="00C93FB1">
        <w:rPr>
          <w:rFonts w:ascii="mylotus" w:hAnsi="mylotus" w:cs="mylotus"/>
          <w:sz w:val="27"/>
          <w:szCs w:val="27"/>
          <w:rtl/>
        </w:rPr>
        <w:t>الكليني.</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أصول الكافي ـ محمد بن الكليني.</w:t>
      </w:r>
      <w:r w:rsidR="00EF4B7E" w:rsidRPr="00C93FB1">
        <w:rPr>
          <w:rFonts w:ascii="mylotus" w:hAnsi="mylotus" w:cs="mylotus"/>
          <w:sz w:val="27"/>
          <w:szCs w:val="27"/>
          <w:rtl/>
        </w:rPr>
        <w:t xml:space="preserve"> (ط/ لكهنو، الهند)</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حمله حيدري ـ العلامة باذل ـ( مطبع سلطاني، عام 1267هـ)</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مجالس المؤمنين ـ القاضي نور الله الشوستري.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إحقاق الحق ـ القاضي نور الله الشوستري.</w:t>
      </w:r>
    </w:p>
    <w:p w:rsidR="009D2CA3" w:rsidRPr="00C93FB1" w:rsidRDefault="00126B4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منتهى</w:t>
      </w:r>
      <w:r w:rsidR="009D2CA3" w:rsidRPr="00C93FB1">
        <w:rPr>
          <w:rFonts w:ascii="mylotus" w:hAnsi="mylotus" w:cs="mylotus"/>
          <w:sz w:val="27"/>
          <w:szCs w:val="27"/>
          <w:rtl/>
        </w:rPr>
        <w:t xml:space="preserve"> الكلام ـ القاضي نور الله الشوستري.</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مصائب النواصب ـ نور الله الشوستري.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تفسير خلاصة المنهج ـ  العلامة الكاشاني . (بالفارسية)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تفسير الإمام الحسن العسكري.</w:t>
      </w:r>
    </w:p>
    <w:p w:rsidR="00EF4B7E" w:rsidRPr="00C93FB1" w:rsidRDefault="00EF4B7E"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الاستغاثة.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بحارالأنوار ـ العلامة ملا باقر المجلسي (بالفارسية)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تذكرة الأئمة ـ ملا باقر المجلسي.</w:t>
      </w:r>
    </w:p>
    <w:p w:rsidR="00EF4B7E" w:rsidRPr="00C93FB1" w:rsidRDefault="00EF4B7E"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حق اليقين ـ العلامة المجلسي.</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زاد المعاد ـ ملا باقر المجلسي.</w:t>
      </w:r>
    </w:p>
    <w:p w:rsidR="00EF4B7E" w:rsidRPr="00C93FB1" w:rsidRDefault="00EF4B7E"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حياة القلوب ـ العلامة ملا باقر المجلسي. ( ط/ لكهنو، الهند)</w:t>
      </w:r>
    </w:p>
    <w:p w:rsidR="00EF4B7E"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رياض النضرة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معاني الأخبار ـ ابن بابويه القمي.</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إظهار الحق ـ ملا عبد الله.</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نقض الفضائح ـ ملا عبد الجليل القزويني.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علل الشرائع</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 xml:space="preserve">استقصاء </w:t>
      </w:r>
      <w:r w:rsidRPr="00C93FB1">
        <w:rPr>
          <w:rFonts w:ascii="mylotus" w:hAnsi="mylotus" w:cs="mylotus"/>
          <w:sz w:val="27"/>
          <w:szCs w:val="27"/>
          <w:highlight w:val="yellow"/>
          <w:rtl/>
        </w:rPr>
        <w:t>الأفحام</w:t>
      </w:r>
      <w:r w:rsidR="00937D0D" w:rsidRPr="00C93FB1">
        <w:rPr>
          <w:rFonts w:ascii="mylotus" w:hAnsi="mylotus" w:cs="mylotus"/>
          <w:sz w:val="27"/>
          <w:szCs w:val="27"/>
          <w:rtl/>
        </w:rPr>
        <w:t xml:space="preserve"> ـ العلامة الكنتوري (بالفارسية)</w:t>
      </w:r>
    </w:p>
    <w:p w:rsidR="00937D0D" w:rsidRPr="00C93FB1" w:rsidRDefault="00BF495E"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إزالة الغ</w:t>
      </w:r>
      <w:r w:rsidR="00937D0D" w:rsidRPr="00C93FB1">
        <w:rPr>
          <w:rFonts w:ascii="mylotus" w:hAnsi="mylotus" w:cs="mylotus"/>
          <w:sz w:val="27"/>
          <w:szCs w:val="27"/>
          <w:rtl/>
        </w:rPr>
        <w:t xml:space="preserve">ين ـ </w:t>
      </w:r>
      <w:r w:rsidRPr="00C93FB1">
        <w:rPr>
          <w:rFonts w:ascii="mylotus" w:hAnsi="mylotus" w:cs="mylotus"/>
          <w:sz w:val="27"/>
          <w:szCs w:val="27"/>
          <w:rtl/>
        </w:rPr>
        <w:t>الحافظ حيدر علي فيض آبادي</w:t>
      </w:r>
      <w:r w:rsidR="00937D0D" w:rsidRPr="00C93FB1">
        <w:rPr>
          <w:rFonts w:ascii="mylotus" w:hAnsi="mylotus" w:cs="mylotus"/>
          <w:sz w:val="27"/>
          <w:szCs w:val="27"/>
          <w:rtl/>
        </w:rPr>
        <w:t>.</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طعن الرماح ـ مولوي سيد محمد.</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إمامت ـ العلامة معز الدين.</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منهج المقال.</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الشافي ـ السيد المرتضى أبوالقاسم الثمانيني.</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تنزيه الأنبياء والأئمة ـ السيد المرتضى أبو القاسم الثمانيني.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عيون أخبار الرضا</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 xml:space="preserve">معاني الأخبار ـ الشيخ </w:t>
      </w:r>
      <w:r w:rsidR="003F4BF3" w:rsidRPr="00C93FB1">
        <w:rPr>
          <w:rFonts w:ascii="mylotus" w:hAnsi="mylotus" w:cs="mylotus"/>
          <w:sz w:val="27"/>
          <w:szCs w:val="27"/>
          <w:rtl/>
        </w:rPr>
        <w:t>ال</w:t>
      </w:r>
      <w:r w:rsidRPr="00C93FB1">
        <w:rPr>
          <w:rFonts w:ascii="mylotus" w:hAnsi="mylotus" w:cs="mylotus"/>
          <w:sz w:val="27"/>
          <w:szCs w:val="27"/>
          <w:rtl/>
        </w:rPr>
        <w:t>صدوق</w:t>
      </w:r>
    </w:p>
    <w:p w:rsidR="009D2CA3"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مسالك الأفهام شرح شرائع الإسلام ـ أبو القاسم القمي.</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خلاصة الأقوال ـ أبو الحسن علي بن إسماعيل الإثنا عشري. (بالفارسية)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شرح التجريد ـ الإمام الأعظم العلامة حلي.</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رسالة المكاتيب.(ط/ عام 1268هـ)</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التحفة الإثنا عشرية ـ الإمام الشاه عبد العزيز الدهلوي. (بالفارسية)</w:t>
      </w:r>
    </w:p>
    <w:p w:rsidR="00937D0D" w:rsidRPr="00C93FB1" w:rsidRDefault="00937D0D"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النزهة الإثنا عشرية ـ ميرزا أحمد الكشميري. (بالفارسية)</w:t>
      </w:r>
    </w:p>
    <w:p w:rsidR="009D2CA3" w:rsidRPr="00C93FB1" w:rsidRDefault="009D2CA3" w:rsidP="00C93FB1">
      <w:pPr>
        <w:numPr>
          <w:ilvl w:val="0"/>
          <w:numId w:val="15"/>
        </w:numPr>
        <w:bidi/>
        <w:ind w:left="624" w:hanging="340"/>
        <w:rPr>
          <w:rFonts w:ascii="mylotus" w:hAnsi="mylotus" w:cs="mylotus"/>
          <w:sz w:val="27"/>
          <w:szCs w:val="27"/>
        </w:rPr>
      </w:pPr>
      <w:r w:rsidRPr="00C93FB1">
        <w:rPr>
          <w:rFonts w:ascii="mylotus" w:hAnsi="mylotus" w:cs="mylotus"/>
          <w:sz w:val="27"/>
          <w:szCs w:val="27"/>
          <w:rtl/>
        </w:rPr>
        <w:t>ذوالفقار ـ مولوي دلدار علي ( ط/ لدهيانه، عام 1281هـ بالفارسية).</w:t>
      </w:r>
    </w:p>
    <w:p w:rsidR="009D2CA3" w:rsidRPr="007C091B" w:rsidRDefault="009D2CA3" w:rsidP="00D546CF">
      <w:pPr>
        <w:widowControl w:val="0"/>
        <w:bidi/>
        <w:ind w:firstLine="454"/>
        <w:jc w:val="both"/>
        <w:rPr>
          <w:rFonts w:ascii="Lotus Linotype" w:hAnsi="Lotus Linotype" w:cs="Lotus Linotype"/>
          <w:sz w:val="28"/>
          <w:szCs w:val="28"/>
        </w:rPr>
      </w:pPr>
    </w:p>
    <w:p w:rsidR="00DC4561" w:rsidRPr="007C091B" w:rsidRDefault="00505E02" w:rsidP="007C091B">
      <w:pPr>
        <w:widowControl w:val="0"/>
        <w:bidi/>
        <w:ind w:firstLine="454"/>
        <w:jc w:val="center"/>
        <w:rPr>
          <w:rFonts w:ascii="Lotus Linotype" w:hAnsi="Lotus Linotype" w:cs="Lotus Linotype"/>
          <w:sz w:val="28"/>
          <w:szCs w:val="28"/>
          <w:rtl/>
        </w:rPr>
      </w:pPr>
      <w:r w:rsidRPr="007C091B">
        <w:rPr>
          <w:rFonts w:ascii="Lotus Linotype" w:hAnsi="Lotus Linotype" w:cs="Lotus Linotype"/>
          <w:sz w:val="28"/>
          <w:szCs w:val="28"/>
          <w:rtl/>
        </w:rPr>
        <w:br w:type="page"/>
      </w:r>
      <w:r w:rsidR="001F4C45" w:rsidRPr="007C091B">
        <w:rPr>
          <w:rFonts w:ascii="Lotus Linotype" w:hAnsi="Lotus Linotype" w:cs="Lotus Linotype"/>
          <w:sz w:val="28"/>
          <w:szCs w:val="28"/>
          <w:rtl/>
        </w:rPr>
        <w:t>( الغلاف الخلفي)</w:t>
      </w:r>
    </w:p>
    <w:p w:rsidR="001F4C45" w:rsidRPr="007C091B" w:rsidRDefault="001F4C45" w:rsidP="00D546CF">
      <w:pPr>
        <w:numPr>
          <w:ilvl w:val="0"/>
          <w:numId w:val="11"/>
        </w:numPr>
        <w:bidi/>
        <w:jc w:val="both"/>
        <w:rPr>
          <w:rFonts w:ascii="Lotus Linotype" w:hAnsi="Lotus Linotype" w:cs="Lotus Linotype"/>
          <w:b/>
          <w:bCs/>
          <w:sz w:val="28"/>
          <w:szCs w:val="28"/>
        </w:rPr>
      </w:pPr>
      <w:r w:rsidRPr="007C091B">
        <w:rPr>
          <w:rFonts w:ascii="Lotus Linotype" w:hAnsi="Lotus Linotype" w:cs="Lotus Linotype"/>
          <w:b/>
          <w:bCs/>
          <w:sz w:val="28"/>
          <w:szCs w:val="28"/>
          <w:rtl/>
        </w:rPr>
        <w:t>السيد أبو الحسن الندوي رحمه الله: «كان الإمام محمدي مهدي علي رحمه الله من العباقرة الذين ساهموا في صياغة العقل المسلم المعاصر في شبه القارة الهندية. وكتابه "الآيات البينات" شاهد صدق على قوة شخصيته وعقليته العبقرية وبيانه الساحر المبين. وكأنه لسان الفطرة بعث ليزيل شبهات الضلال عن الرعيل الأول صحابة خير البشر صلى الله عليه وآله وسلم بأسلوب متوثب حي يدعو العقول إلى مراجعة صفحات المعتقدات الزائفة التي اختلقها الشيعة الإثنا عشرية».</w:t>
      </w:r>
    </w:p>
    <w:p w:rsidR="001F4C45" w:rsidRPr="007C091B" w:rsidRDefault="001F4C45" w:rsidP="00D546CF">
      <w:pPr>
        <w:numPr>
          <w:ilvl w:val="0"/>
          <w:numId w:val="11"/>
        </w:numPr>
        <w:bidi/>
        <w:jc w:val="both"/>
        <w:rPr>
          <w:rFonts w:ascii="Lotus Linotype" w:hAnsi="Lotus Linotype" w:cs="Lotus Linotype"/>
          <w:b/>
          <w:bCs/>
          <w:sz w:val="28"/>
          <w:szCs w:val="28"/>
        </w:rPr>
      </w:pPr>
      <w:r w:rsidRPr="007C091B">
        <w:rPr>
          <w:rFonts w:ascii="Lotus Linotype" w:hAnsi="Lotus Linotype" w:cs="Lotus Linotype"/>
          <w:b/>
          <w:bCs/>
          <w:sz w:val="28"/>
          <w:szCs w:val="28"/>
          <w:rtl/>
        </w:rPr>
        <w:t>شمس العلماء الشيخ ذكاء الله الهندي:« فقد كان الشيخ مهدي علي عالما عبقريا فذا في العلوم الدينية بشتى تخصصاتها ومذاهبها.. وقد ألم بتاريخ المذاهب في العالم إلمامه بمذهبه وقد أثبت صدق الإسلام على سائر الملل والنحل، وكان يسعى دوما أن يزيل شبهات المسلمين ويهدئ عن تعصباتهم الممقوتة. ويقضي على ما تعلقت بهم من الخرافات بسلاح القرآن الكريم والسنة المطهرة...».</w:t>
      </w:r>
    </w:p>
    <w:p w:rsidR="001F4C45" w:rsidRPr="007C091B" w:rsidRDefault="001F4C45" w:rsidP="00D546CF">
      <w:pPr>
        <w:numPr>
          <w:ilvl w:val="0"/>
          <w:numId w:val="11"/>
        </w:numPr>
        <w:bidi/>
        <w:jc w:val="both"/>
        <w:rPr>
          <w:rFonts w:ascii="Lotus Linotype" w:hAnsi="Lotus Linotype" w:cs="Lotus Linotype"/>
          <w:b/>
          <w:bCs/>
          <w:sz w:val="28"/>
          <w:szCs w:val="28"/>
        </w:rPr>
      </w:pPr>
      <w:r w:rsidRPr="007C091B">
        <w:rPr>
          <w:rFonts w:ascii="Lotus Linotype" w:hAnsi="Lotus Linotype" w:cs="Lotus Linotype"/>
          <w:b/>
          <w:bCs/>
          <w:sz w:val="28"/>
          <w:szCs w:val="28"/>
          <w:rtl/>
        </w:rPr>
        <w:t>العالم الهندوسي "رام بابو سكيسنة":« ... كان السيد المهدي يهدف بكتاباته تغيير مجرى الحياة لدى المسليمن ليعودوا إلى ما كان عليه سلفهم، فلن يصلح الخلف منهم إلا ما أصلح سلفهم، وإنهم لن يخرجوا من الفقر والضياع إلا إذا عادوا إلى مدارج السلف وأخلصوا</w:t>
      </w:r>
      <w:r w:rsidR="00B3570E" w:rsidRPr="007C091B">
        <w:rPr>
          <w:rFonts w:ascii="Lotus Linotype" w:hAnsi="Lotus Linotype" w:cs="Lotus Linotype"/>
          <w:b/>
          <w:bCs/>
          <w:sz w:val="28"/>
          <w:szCs w:val="28"/>
          <w:rtl/>
        </w:rPr>
        <w:t xml:space="preserve"> في شتى مجالات التعليم وأصلحوا أ</w:t>
      </w:r>
      <w:r w:rsidRPr="007C091B">
        <w:rPr>
          <w:rFonts w:ascii="Lotus Linotype" w:hAnsi="Lotus Linotype" w:cs="Lotus Linotype"/>
          <w:b/>
          <w:bCs/>
          <w:sz w:val="28"/>
          <w:szCs w:val="28"/>
          <w:rtl/>
        </w:rPr>
        <w:t>خلاقهم وخاضوا غمار السياسة بروح المؤمن التقي الواثق بربه. ولا شك أن كتاباته تكشف عن رؤيته العلمية الواسعة وحبه للعدل والإنصاف..».</w:t>
      </w:r>
    </w:p>
    <w:p w:rsidR="001F4C45" w:rsidRPr="007C091B" w:rsidRDefault="001F4C45" w:rsidP="00D546CF">
      <w:pPr>
        <w:numPr>
          <w:ilvl w:val="0"/>
          <w:numId w:val="11"/>
        </w:numPr>
        <w:bidi/>
        <w:jc w:val="both"/>
        <w:rPr>
          <w:rFonts w:ascii="Lotus Linotype" w:hAnsi="Lotus Linotype" w:cs="Lotus Linotype"/>
          <w:b/>
          <w:bCs/>
          <w:sz w:val="28"/>
          <w:szCs w:val="28"/>
        </w:rPr>
      </w:pPr>
      <w:r w:rsidRPr="007C091B">
        <w:rPr>
          <w:rFonts w:ascii="Lotus Linotype" w:hAnsi="Lotus Linotype" w:cs="Lotus Linotype"/>
          <w:b/>
          <w:bCs/>
          <w:sz w:val="28"/>
          <w:szCs w:val="28"/>
          <w:rtl/>
        </w:rPr>
        <w:t>الشيخ محمد فراست الهندي: كتاب "الآيات البينات" للإمام محمد المهدي علي رحمه الله أخذ بيدي وأخرجني من دياجير الظلام إلى نور الإيمان، وأرى أني لو أنفقت حياتي كلها في سبيل نشر هذا الكتاب لم أؤد عشر معشار ما له علي من فضل..».</w:t>
      </w:r>
    </w:p>
    <w:p w:rsidR="001F4C45" w:rsidRPr="007C091B" w:rsidRDefault="001F4C45" w:rsidP="00D546CF">
      <w:pPr>
        <w:numPr>
          <w:ilvl w:val="0"/>
          <w:numId w:val="11"/>
        </w:numPr>
        <w:bidi/>
        <w:jc w:val="both"/>
        <w:rPr>
          <w:rFonts w:ascii="Lotus Linotype" w:hAnsi="Lotus Linotype" w:cs="Lotus Linotype"/>
          <w:b/>
          <w:bCs/>
          <w:sz w:val="28"/>
          <w:szCs w:val="28"/>
        </w:rPr>
      </w:pPr>
      <w:r w:rsidRPr="007C091B">
        <w:rPr>
          <w:rFonts w:ascii="Lotus Linotype" w:hAnsi="Lotus Linotype" w:cs="Lotus Linotype"/>
          <w:b/>
          <w:bCs/>
          <w:sz w:val="28"/>
          <w:szCs w:val="28"/>
          <w:rtl/>
        </w:rPr>
        <w:t>الشيخ ثناء الله الصديقي: « الإمام محمد المهدي صفحة ناصعة من تاريخ الإسلام في الهند، وهو وحده يمثل منارا في سماء البحث عن الحقيقة المفقودة للباحثين عنها، وكتابه ثروة علمية هامة لا يستغني عنه طلاب العلم وعامة المثقفين من الشيعة والسنة وطلاب مقارنة الأديان والملل والنحل. فمن يريد أن يجدد دينه ويقوي عقائده لابد أن يرتع في حديقته. ولا أظن أن يقع في ظمأ الشبهات من شرب من منهل هذا الكتاب الصافي</w:t>
      </w:r>
      <w:r w:rsidR="00F21848" w:rsidRPr="007C091B">
        <w:rPr>
          <w:rFonts w:ascii="Lotus Linotype" w:hAnsi="Lotus Linotype" w:cs="Lotus Linotype"/>
          <w:b/>
          <w:bCs/>
          <w:sz w:val="28"/>
          <w:szCs w:val="28"/>
          <w:rtl/>
        </w:rPr>
        <w:t>»</w:t>
      </w:r>
      <w:r w:rsidRPr="007C091B">
        <w:rPr>
          <w:rFonts w:ascii="Lotus Linotype" w:hAnsi="Lotus Linotype" w:cs="Lotus Linotype"/>
          <w:b/>
          <w:bCs/>
          <w:sz w:val="28"/>
          <w:szCs w:val="28"/>
          <w:rtl/>
        </w:rPr>
        <w:t>!</w:t>
      </w:r>
    </w:p>
    <w:p w:rsidR="001F4C45" w:rsidRPr="007C091B" w:rsidRDefault="001F4C45" w:rsidP="00D546CF">
      <w:pPr>
        <w:numPr>
          <w:ilvl w:val="0"/>
          <w:numId w:val="11"/>
        </w:numPr>
        <w:bidi/>
        <w:jc w:val="both"/>
        <w:rPr>
          <w:rFonts w:ascii="Lotus Linotype" w:hAnsi="Lotus Linotype" w:cs="Lotus Linotype"/>
          <w:b/>
          <w:bCs/>
          <w:sz w:val="28"/>
          <w:szCs w:val="28"/>
        </w:rPr>
      </w:pPr>
      <w:r w:rsidRPr="007C091B">
        <w:rPr>
          <w:rFonts w:ascii="Lotus Linotype" w:hAnsi="Lotus Linotype" w:cs="Lotus Linotype"/>
          <w:b/>
          <w:bCs/>
          <w:sz w:val="28"/>
          <w:szCs w:val="28"/>
          <w:rtl/>
        </w:rPr>
        <w:t>الشيخ عبد الرحمن الفاروقي:« كان آية في الذكاء وقوة الشخصية، له قلم سيال ولسان ذرب في الرد على الكيانات المستهدفة للإسلام، رجح عقيدة التوحيد بعد تضلع في العلم والدراسة والتحقيق ..».</w:t>
      </w:r>
    </w:p>
    <w:p w:rsidR="001F4C45" w:rsidRPr="007C091B" w:rsidRDefault="001F4C45" w:rsidP="001F4C45">
      <w:pPr>
        <w:widowControl w:val="0"/>
        <w:bidi/>
        <w:ind w:firstLine="454"/>
        <w:rPr>
          <w:rFonts w:ascii="Lotus Linotype" w:hAnsi="Lotus Linotype" w:cs="Lotus Linotype"/>
          <w:sz w:val="28"/>
          <w:szCs w:val="28"/>
          <w:rtl/>
        </w:rPr>
      </w:pPr>
    </w:p>
    <w:p w:rsidR="001F4C45" w:rsidRPr="007C091B" w:rsidRDefault="001F4C45" w:rsidP="001F4C45">
      <w:pPr>
        <w:widowControl w:val="0"/>
        <w:bidi/>
        <w:ind w:firstLine="454"/>
        <w:rPr>
          <w:rFonts w:ascii="Lotus Linotype" w:hAnsi="Lotus Linotype" w:cs="Lotus Linotype"/>
          <w:sz w:val="28"/>
          <w:szCs w:val="28"/>
        </w:rPr>
      </w:pPr>
    </w:p>
    <w:sectPr w:rsidR="001F4C45" w:rsidRPr="007C091B" w:rsidSect="00004ACB">
      <w:footnotePr>
        <w:numRestart w:val="eachPage"/>
      </w:footnotePr>
      <w:type w:val="oddPage"/>
      <w:pgSz w:w="11907" w:h="16840" w:code="9"/>
      <w:pgMar w:top="2552" w:right="2211" w:bottom="2552" w:left="2211" w:header="2552" w:footer="2552"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EE" w:rsidRDefault="00FA74EE">
      <w:r>
        <w:separator/>
      </w:r>
    </w:p>
  </w:endnote>
  <w:endnote w:type="continuationSeparator" w:id="0">
    <w:p w:rsidR="00FA74EE" w:rsidRDefault="00FA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otus Linotype">
    <w:panose1 w:val="02000000000000000000"/>
    <w:charset w:val="00"/>
    <w:family w:val="auto"/>
    <w:pitch w:val="variable"/>
    <w:sig w:usb0="00002007" w:usb1="80000000" w:usb2="00000008" w:usb3="00000000" w:csb0="00000043" w:csb1="00000000"/>
  </w:font>
  <w:font w:name="SKR HEAD1">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Font 079">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Bader">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B Yagut">
    <w:panose1 w:val="00000400000000000000"/>
    <w:charset w:val="B2"/>
    <w:family w:val="auto"/>
    <w:pitch w:val="variable"/>
    <w:sig w:usb0="00002001" w:usb1="80000000" w:usb2="00000008" w:usb3="00000000" w:csb0="00000040" w:csb1="00000000"/>
  </w:font>
  <w:font w:name="Arabic11 BT">
    <w:panose1 w:val="00000000000000000000"/>
    <w:charset w:val="B2"/>
    <w:family w:val="auto"/>
    <w:pitch w:val="variable"/>
    <w:sig w:usb0="00002001" w:usb1="00000000" w:usb2="00000000"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EE" w:rsidRDefault="00FA74EE" w:rsidP="00840EF8">
      <w:pPr>
        <w:bidi/>
        <w:jc w:val="lowKashida"/>
      </w:pPr>
      <w:r>
        <w:separator/>
      </w:r>
    </w:p>
  </w:footnote>
  <w:footnote w:type="continuationSeparator" w:id="0">
    <w:p w:rsidR="00FA74EE" w:rsidRDefault="00FA74EE">
      <w:r>
        <w:continuationSeparator/>
      </w:r>
    </w:p>
  </w:footnote>
  <w:footnote w:id="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راجع: صورتان متضادان لدين الإسلام والرعيل الأول، ص/ 61ـ60. ( دين اسلام أور اولين مسلمانون كي دو متضاد تصويرين)</w:t>
      </w:r>
    </w:p>
  </w:footnote>
  <w:footnote w:id="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في مقدمة الفتح الباري شرح صحيح البخاري، ص/459.</w:t>
      </w:r>
    </w:p>
  </w:footnote>
  <w:footnote w:id="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أنظر: التهذيب، ج/1، ص/94.</w:t>
      </w:r>
    </w:p>
  </w:footnote>
  <w:footnote w:id="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سعيد حوى، في تقديمه لكتاب التشيع بين مفهوم الأئمة والمفهوم الفارسي، لمحمد البنداري.ص/11_12، ط/2، دار عمار1988م.</w:t>
      </w:r>
    </w:p>
  </w:footnote>
  <w:footnote w:id="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فضائح الباطنية، للإمام الغزالي، ص/ 7_8.</w:t>
      </w:r>
    </w:p>
  </w:footnote>
  <w:footnote w:id="6">
    <w:p w:rsidR="00C93FB1" w:rsidRPr="00475F52" w:rsidRDefault="00C93FB1" w:rsidP="00475F52">
      <w:pPr>
        <w:pStyle w:val="FootnoteText"/>
        <w:bidi/>
        <w:ind w:left="369" w:hanging="369"/>
        <w:jc w:val="both"/>
        <w:rPr>
          <w:rFonts w:ascii="mylotus" w:hAnsi="mylotus" w:cs="mylotus"/>
          <w:sz w:val="23"/>
          <w:szCs w:val="23"/>
        </w:rPr>
      </w:pPr>
      <w:r w:rsidRPr="00C93FB1">
        <w:rPr>
          <w:rFonts w:ascii="mylotus" w:hAnsi="mylotus" w:cs="Arabic11 BT"/>
          <w:sz w:val="23"/>
          <w:szCs w:val="23"/>
          <w:rtl/>
        </w:rPr>
        <w:t>(</w:t>
      </w:r>
      <w:r w:rsidRPr="00C93FB1">
        <w:rPr>
          <w:rStyle w:val="FootnoteReference"/>
          <w:rFonts w:ascii="mylotus" w:hAnsi="mylotus" w:cs="Arabic11 BT"/>
          <w:sz w:val="23"/>
          <w:szCs w:val="23"/>
          <w:rtl/>
        </w:rPr>
        <w:footnoteRef/>
      </w:r>
      <w:r w:rsidRPr="00C93FB1">
        <w:rPr>
          <w:rFonts w:ascii="mylotus" w:hAnsi="mylotus" w:cs="Arabic11 BT"/>
          <w:sz w:val="23"/>
          <w:szCs w:val="23"/>
          <w:rtl/>
        </w:rPr>
        <w:t>)</w:t>
      </w:r>
      <w:r w:rsidRPr="00475F52">
        <w:rPr>
          <w:rFonts w:ascii="mylotus" w:hAnsi="mylotus" w:cs="mylotus"/>
          <w:sz w:val="23"/>
          <w:szCs w:val="23"/>
          <w:rtl/>
        </w:rPr>
        <w:t xml:space="preserve"> هذه السطور كتبها الأستاذ ثناء الحق الصديقي، وقدمها لدار الإشاعة في كراتشي، وضمت إلى الكتاب لأول مرة في الطبعة التي خرجت عام 1979م.</w:t>
      </w:r>
    </w:p>
  </w:footnote>
  <w:footnote w:id="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مدينة "أتاوة" من ولاية "أترابراديش" في الهند.</w:t>
      </w:r>
    </w:p>
  </w:footnote>
  <w:footnote w:id="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توفي في "شملة" عاصمة "هماجل براديش" بالهند، وحمل جسمانه إلى "عليجراه"، ودفن هناك بجوار زميله السيد أحمد خان. (م)</w:t>
      </w:r>
    </w:p>
  </w:footnote>
  <w:footnote w:id="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السيد أحمد خان المعروف بـ ( سر سيد)، هو القائد الإسلامي الكبير الذي لعب دورا بارزا لحماية حقوق المسلمين أيام الاستعمار الإنجليزي، وقد دعا المسلمين إلى الخوض في مجالات التعليم العصري لئلا يهمشوا في المجتمع فيصبحوا أذلة تحت أيدي الهندوس والإنجليز، فهم أجدر من يستطيع أن يقود الهند. وقد أسس جامعة "عليكره" الإسلامية المعروفة لهذا الهدف. عليه بعض المؤاخذات العقدية إلا أن دوره الإصلاحي والعلمي والفكري في شبه القارة الهندية متفق عليه في الصف الإسلامي. وقد توفي عام 1315هـ. وقد كان لمؤلف الكتاب الشيخ مهدي محسن الملك  علاقة وطيدة معه، إذ أعجب بشخصيته وشاطره جميع أنشطته نحو النهوض بالمسلمين في شتى مجالات الثقافة الحديثة ونبذ كل ما يدعوهم إلى التخلف والضعف والهوان. بعد ما فارق السيد أحمد خان الحياة عين المؤلف رحمه الله خلفا له في إدارة جامعته وكليته العلمية فقاد المسلمين من خلالها سياسيا وحارب الجهل والتخلف وسعى في نشر الثقافة الإسلامية. (م)</w:t>
      </w:r>
    </w:p>
  </w:footnote>
  <w:footnote w:id="1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إشارة إلى ما رواه أبوداود والترمذي وابن ماجه والدارمي وأحمد في مسنده أن الرسول صلى الله عليه وسلم قال: «تفرق اليهود إلى إحدى وسبعين فرقة وتفرقت النصارى إلى اثنتان وسبعين فرقة وستفترق أمتي إلى ثلاث وسبعين فرقة، كلها في النار إلا واحدة، وهي ما أنا عليه وأصحابي». وهذا الحديث لا يعني عددا بعينه وإنما يعني الكثرة. وقد روى هذا الحديث كذلك الكتب المعتبرة لدى الشيعة، فقد جاء في  صفحة 141 من الجزء الثاني لكتاب "خصال" لابن بابيه ـ طبع في إيران ـ: «إن أمتي ستفترق على اثنتين وسبعين فرقة؛ يهلك إحدى وسبعون ويتخلص فرقة! قالوا: يا رسول الله! من تلك الفرقة؟ قال: الجماعة الجماعة الجماعة». ولم تسمي الشيعة نفسها بأهل الجماعة أبدا، ولم يحصل أن سماهم به أحد قط. وفي السطور الآتية عند شرحنا لمصطلح "أهل السنة والجماعة" سنزيد الأمر إيضاحا، إن شاء الله وتعالى.</w:t>
      </w:r>
    </w:p>
  </w:footnote>
  <w:footnote w:id="1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وقد أشارت إلى هذا المعنى آيات عديدة من كلام الله عز وجل، تقول بأن من يقبل إلى الله عز وجل بقلب صادق يرجو الآخرة ويخشى عذاب ربه لن يبور سعيه.</w:t>
      </w:r>
    </w:p>
  </w:footnote>
  <w:footnote w:id="1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هو المؤلف: نواب محسن الملك سيد محمد مهدي علي بن سيد ضامن خان من كبار أئمة الشيعة وعلمائهم في الهند، وقد من الله عليه بنعمة الهداية. والحمد لله رب العالمين.</w:t>
      </w:r>
    </w:p>
  </w:footnote>
  <w:footnote w:id="1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ليس هذا اللقب محدثا ولا متصنعا كما يزعم الشيعة، بل كان في عهد الصحابة صفة رائجة للفئة الناجية، حتى سيدنا علي المرتضى رضي الله عنه وصف نفسه الأقدس بهذه الصفة في رواية روتها الشيعة كذلك. ففي "الاحتجاج" للطبرسي ـ طبع إيران، صفحة 83 ـ جاء عن سيدنا علي رضي الله عنه أنه قال: أما أهل الجماعة فأنا ومن اتبعني وإن قلوا، وأما أهل السنة فالمتمسكون بما شرعه الله ورسوله. وفي نهج البلاغة ـ طبع/ مصر، ج/ 2، ص/97 ـ جاء عن سيدنا علي المرتضى رضي الله عنه عند تفسيره لقوله تعالى:  </w:t>
      </w:r>
      <w:r w:rsidRPr="00475F52">
        <w:rPr>
          <w:rFonts w:ascii="mylotus" w:hAnsi="mylotus" w:cs="mylotus"/>
          <w:sz w:val="23"/>
          <w:szCs w:val="23"/>
          <w:rtl/>
        </w:rPr>
        <w:sym w:font="AGA Arabesque" w:char="F05D"/>
      </w:r>
      <w:r w:rsidRPr="00475F52">
        <w:rPr>
          <w:rFonts w:ascii="mylotus" w:hAnsi="mylotus" w:cs="mylotus"/>
          <w:sz w:val="23"/>
          <w:szCs w:val="23"/>
          <w:rtl/>
        </w:rPr>
        <w:t>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475F52">
        <w:rPr>
          <w:rFonts w:ascii="mylotus" w:hAnsi="mylotus" w:cs="mylotus"/>
          <w:sz w:val="23"/>
          <w:szCs w:val="23"/>
          <w:rtl/>
        </w:rPr>
        <w:sym w:font="AGA Arabesque" w:char="F05B"/>
      </w:r>
      <w:r w:rsidRPr="00475F52">
        <w:rPr>
          <w:rFonts w:ascii="mylotus" w:hAnsi="mylotus" w:cs="mylotus"/>
          <w:sz w:val="23"/>
          <w:szCs w:val="23"/>
          <w:rtl/>
        </w:rPr>
        <w:t xml:space="preserve"> (النساء: 59)  "أنه قال:« فالرد إلى الله: الأخذ بمحكم كتابه. والرد إلى الرسول: الأخذ بسنته الجامعة غير المفرقة.</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ومن هذه الرواية يتضح وجه تسمية أهل السنة والجماعة، وأن إضافة السنة إلى الجماعة جاءت من أنهم يعملون بسنة رسول الله صلى الله عليه وسلم الجامعة ولا يفرقون بين أهل الإسلام، ولا يخفى على أحد أن هذه الصفة هي السمة البارزة لأهل السنة والجماعة دون غيرهم. والشيعة لا شك بأنهم محرومون من هذه الصفة إذ أساس مذهبهم وضع على الفرقة! فإذا لم يفرق الشيعة في الرعيل الأول من أصحاب الرسول صلى الله عليه وسلم ـ الذين حملوا الإسلام على أكتافهم في أحلك الظروف، وأوصلوه إلينا مضحين بالغالي والنفيس ـ ولم يطعنوا في بعضهم، ولم يجرحوا الآخرين، ولم يرفعوا ألوية العداوة في وجوههم؛ لفني مذهبهم وانتهى..</w:t>
      </w:r>
    </w:p>
  </w:footnote>
  <w:footnote w:id="1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هنا نقطتان ينبغي الإشارة إليهما؛</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الأولى: </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لا يستطيع أحد أن ينكر بأن أهل السنة والجماعة كانوا دوما هم السواد الأعظم لهذه الأمة، فهي من بديهيات التاريخ لا ريب، وحتى الشيعة أنفسهم يقرون بذلك. ففي "الاحتجاج" للطبرسي ـ طبع / إيران، ص/48 ـ ورد في بيان خلافة الصديق:" ما من الأمة أحد بايع مكرها غير علي وأربعتنا" ـ أي: أن الأمة جميعا بايعت أبابكر راضية مختارة إلا علي ونحن الأربعة ! ـ فيتضح من هذا الكلام أن الأمة أو الصحابة الذين حسب رواية الأمام أبوزرعة كانوا مائة وأربع وعشرون ألفا كلهم بايعوا، ولم يكن على مذهب الشيعة إلا خمسة أشخاص فقط! فماذا تعني البيعة لأبي بكر طائعة مختارة من دون إكراه ولا جبر. يقول القاضي نور الله الشوستري ـ الملقب لدى الشيعة بالشهيد الثالث ـ في كتابه "إحقاق الحق" ـ طبع/ إيران، ص/ 223 ـ:" والسبب في أن سيدنا عليا  ـ رضي الله عنه ـ لم يعلن عن مذهبه أيام خلافته أنه رأى بأن جمهور المسلمين كانوا يؤمنون بحسن سيرة الشيخين، وكانوا يرونهما على الحق. وكذلك من بايعوه كانوا من أعدائه، ولذلك لم يكن لسيدنا أمير المؤمنين عليه السلام قوة ولا منعة في أن يظهر مذهبه.</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وقد ورد هذا المعنى بكثرة في كتب الشيعة بروايات صحيحة عن سيدنا علي رضي الله عنه وعن الأئمة الآخرين: بأن سيدنا علي رضي الله عنه لكثرة أهل السنة وقلة أتباعه أو ندرة شيعته في زمانه لم يكن قادرا على إظهار مذهبه. فيتضح من هنا أن الشيعة حتى في زمن سيدنا علي رضي الله عنه كانوا فئة ضيئلة جدا، بل كانوا أقل من القليل، إلى درجة أن الذين بايعوا عليا رضي الله عنه للخلافة، وكانوا يحاربون أعدائه تحت لوائه وقد فدوه بأرواحهم في المعارك الدامية التي خاضها كانوا هم من أهل السنة والجماعة!</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النقطة الثانية:</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من المسلمات واليقينيات والثوابت أنه إذا ظهر الخلاف والفرقة في القرن الأول فالسواد الأعظم هم الذين يميلون إلى الحق، وهم الذين يحمونه لقرب عهدهم بالرسالة والنبوة، وقد أمر أهل الإسلام أن يتبعوهم. ففي نهج البلاغة ـ طبع / مصر، ج/1، ص/271 ـ عن سيدنا علي رضي الله عنه أنه قال:" وسيهلك فيّ صنفان: محب مفرط؛ يذهب به الحب إلى غير الحق، ومبغض مفرط؛ يذهب به البغض إلى غير الحق. وخير الناس فيّ حالا؛ النمط الأوسط، فالزموه. الزموا السواد الأعظم، فإن يد الله مع الجماعة، وإياكم والفرقة! فإن الشاذ من الناس للشيطان، كما أن الشاذة من الغنم للذئب. ألا من دعا إلى هذا الشعار فاقتلوه، ولو كان تحت عمامتي هذه".</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لابد أن يكتب هذا الكلام البليغ بماء الذهب، ولابد أن يقف العاقل أمامه وقفة المتأمل والمتدبر، فسيدنا علي رضي الله عنه يرى الشيعة كلهم من الهالكين، وأغلق باب التأويل والتحريف، وأشار بأن العقيدة الصحيحة والموقف السليم تجاهه هو موقف السواد الأعظم من المسلمين واعتقادهم، وينبغي أن تأخذوا به. وأخيرا نراه يبالغ في التأكيد ويأمر بقتل من يدعو إلى مخالفة السواد الأعظم، حتى ولو كان هو نفسه! ـ ولو كان تحت عمامتي هذه ـ. ما أعظمه من فقيه! وما أعظم درايته! جزاه الله في الإسلام خيرا..</w:t>
      </w:r>
    </w:p>
  </w:footnote>
  <w:footnote w:id="1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هذا اللقب أحدث واصطنع فيما بعد؛ لا نرى أبدا فرقة من الفرق الإسلامة قد تسمى بهذا الاسم في القرون الإسلامية الأولى، وإنما اخترع الشيعة هذا الاسم ليخفوا أصل الخلاف الذي بينهم وبين أهل الإسلام وراء ستار هذا اللقب، فيختلط على الناس حقيقة أمرهم فيظهروا أمام الناس وكأنهم يتبعون الأئمة وغيرهم لا يتبع الأئمة!</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لكن كل من درس مبحث الإمامة في كتب الشيعة المعتبرة، واطلع على أوصافهم للإمام يعرف جيدا أن هذا اللقب يرادف الكفر ويساوي إنكار ختم النبوة! لأن الإمام في مذهب الشيعة يساوي سيد الأنبياء صلى الله عليه وسلم في كل صفاته ومناقبه وفضائله، فالإمام مثل سيدنا الرسول صلى الله عليه وسلم معصوم ويجب طاعته، وينزل الله عليه الكتاب والوحي، فينزل عليه في عمره كتاب، بل في كل سنة ينزل عليه كتاب، ويسلمه الله عز وجل خيار التحليل والتحريم، فالأئمة قادرون أن يحللوا ما يشاءون ويحرموا ما يحلوا لهم!.. كل هذه الأمور تجدها في كتاب "أصول الكافي" أقدم وأوثق كتب الشيعة وغيره، وسنشير إلى بعض منها في الصفحات القادمة، بإذن الله.</w:t>
      </w:r>
    </w:p>
  </w:footnote>
  <w:footnote w:id="1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بنى المصنف رحمه الله كلامه على ما هو المشهور على ألسنة الشيعة، لكن في الحقيقة يرجع أصل الخلاف بين الفريقين إلى "الإيمان بالقرآن الكريم"، وسيأتي تفاصيل ذلك في الصفحات الآتية. ـ إن شاء الله ـ ويتضح لك بأن مذهب الشيعة وضع على عداوة القرآن الكريم وإنكاره! ويرجع كذلك أصول الخلاف بين الفريقين إلى قضية "ختم النبوة"؛ فالشيعة في أساس عقيدتهم لا يؤمنون بختم النبوة، ولذلك قلما تجد في كتبهم أحاديث تروى عن الرسول صلى الله عليه وسلم، وإنما كل أحاديثهم تروى عن الأئمة، وهي في معظمها موضوعات افتروها على الأئمة ظلما وزورا.</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في جواب مطاعن القوم في الصحابة طبع كتاب عن افتراءاتهم في قضية "فدك" والرد عليها، فجزا الله المؤلف خير ما جازى عبدا نبذ الغبار عن الحق المبين. وقد وضعت رسالة في مطاعنهم في قضية "القرطاس" وقد طبعت عدة مرات، ولعلها كانت رسالة فريدة في بابها لم تسبق بمثيل، والحمد لله على كل ذلك. وكذلك سبق أن ألفت كتابا في الرد على افتراءاتهم على الصحابة وفي مطاعنهم إجمالا. وقد ثبت بالأدلة العقلية والبراهيم الثابتة بأن ما يقوله الشيعة يؤدي إلى وضع قواعد لو أخذنا بها وراجعنا القرآن في ضوءها لوجدنا الآيات القرآنية تلعن الأنبياء عليهم الصلاة والسلام ـ العياذ بالله ـ !</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من خلال قراءتك لهذه الدراسة تصل لا محالة إلى أن الشيعة بطعنهم في الصحابة لم يكونوا يقصدون إلا تخريب الدين وإهانة الأنبياء ـ عليهم الصلاة والتسليم ـ والله تعالى أعلى وأعلم.</w:t>
      </w:r>
    </w:p>
  </w:footnote>
  <w:footnote w:id="1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عطف المؤلف رحمه الله في صلاته على الرسول صلى الله عليه وسلم في هذا المقام الصلاة على آله دون أصحابه(!)، ولعل ذلك يرجع إلى شيء كان قد اعتاده فيما سبق من أمره ـ قبل الهدايةـ . وقد كنت عالجت هذا الأمر في كتاب سميته " إحياء الميت في تحقيق الآل وأهل البيت" وبسطت الكلام فيه وذكرت تفصيله، فليرجع إليه طلاب العلم والمعرفة. خلاصة هذا الكتاب هو:</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لم يرد لفظ "آل" في لغة العرب بمعنى "أولاد الرجل"؛ يقول علماء اللغة بأن؛ آل الرجل: من يؤول أمرهم  إليه. أي أن كلمة "آل" تدل على المتبعين، وقد وردت هذه الكلمة في عدة آيات تحمل هذا المعنى، ففي قوله تعالى: </w:t>
      </w:r>
      <w:r w:rsidRPr="00475F52">
        <w:rPr>
          <w:rFonts w:ascii="mylotus" w:hAnsi="mylotus" w:cs="mylotus"/>
          <w:sz w:val="23"/>
          <w:szCs w:val="23"/>
          <w:rtl/>
        </w:rPr>
        <w:sym w:font="AGA Arabesque" w:char="F05D"/>
      </w:r>
      <w:r w:rsidRPr="00475F52">
        <w:rPr>
          <w:rFonts w:ascii="mylotus" w:hAnsi="mylotus" w:cs="mylotus"/>
          <w:sz w:val="23"/>
          <w:szCs w:val="23"/>
          <w:rtl/>
        </w:rPr>
        <w:t xml:space="preserve"> وَإِذْ نَجَّيْنَاكُمْ مِنْ آلِ فِرْعَوْنَ يَسُومُونَكُمْ سُوءَ الْعَذَابِ يُذَبِّحُونَ أَبْنَاءَكُمْ وَيَسْتَحْيُونَ نِسَاءَكُمْ وَفِي ذَلِكُمْ بَلَاءٌ مِنْ رَبِّكُمْ عَظِيمٌ </w:t>
      </w:r>
      <w:r w:rsidRPr="00475F52">
        <w:rPr>
          <w:rFonts w:ascii="mylotus" w:hAnsi="mylotus" w:cs="mylotus"/>
          <w:sz w:val="23"/>
          <w:szCs w:val="23"/>
          <w:rtl/>
        </w:rPr>
        <w:sym w:font="AGA Arabesque" w:char="F05B"/>
      </w:r>
      <w:r w:rsidRPr="00475F52">
        <w:rPr>
          <w:rFonts w:ascii="mylotus" w:hAnsi="mylotus" w:cs="mylotus"/>
          <w:sz w:val="23"/>
          <w:szCs w:val="23"/>
          <w:rtl/>
        </w:rPr>
        <w:t xml:space="preserve">(البقرة: 49)" فكما هو واضح من هذه الآية "آل فرعون"، هنا تعني أتباع فرعون، وكذلك في قوله تعالى:  </w:t>
      </w:r>
      <w:r w:rsidRPr="00475F52">
        <w:rPr>
          <w:rFonts w:ascii="mylotus" w:hAnsi="mylotus" w:cs="mylotus"/>
          <w:sz w:val="23"/>
          <w:szCs w:val="23"/>
          <w:rtl/>
        </w:rPr>
        <w:sym w:font="AGA Arabesque" w:char="F05D"/>
      </w:r>
      <w:r w:rsidRPr="00475F52">
        <w:rPr>
          <w:rFonts w:ascii="mylotus" w:hAnsi="mylotus" w:cs="mylotus"/>
          <w:sz w:val="23"/>
          <w:szCs w:val="23"/>
          <w:rtl/>
        </w:rPr>
        <w:t xml:space="preserve"> وَإِذْ فَرَقْنَا بِكُمْ الْبَحْرَ فَأَنْجَيْنَاكُمْ وَأَغْرَقْنَا آلَ فِرْعَوْنَ وَأَنْتُمْ تَنظُرُونَ</w:t>
      </w:r>
      <w:r w:rsidRPr="00475F52">
        <w:rPr>
          <w:rFonts w:ascii="mylotus" w:hAnsi="mylotus" w:cs="mylotus"/>
          <w:sz w:val="23"/>
          <w:szCs w:val="23"/>
          <w:rtl/>
        </w:rPr>
        <w:sym w:font="AGA Arabesque" w:char="F05B"/>
      </w:r>
      <w:r w:rsidRPr="00475F52">
        <w:rPr>
          <w:rFonts w:ascii="mylotus" w:hAnsi="mylotus" w:cs="mylotus"/>
          <w:sz w:val="23"/>
          <w:szCs w:val="23"/>
          <w:rtl/>
        </w:rPr>
        <w:t xml:space="preserve"> (البقرة: 50) ، وقد جاءت في آية أخرى :</w:t>
      </w:r>
      <w:r w:rsidRPr="00475F52">
        <w:rPr>
          <w:rFonts w:ascii="mylotus" w:hAnsi="mylotus" w:cs="mylotus"/>
          <w:sz w:val="23"/>
          <w:szCs w:val="23"/>
          <w:rtl/>
        </w:rPr>
        <w:sym w:font="AGA Arabesque" w:char="F05D"/>
      </w:r>
      <w:r w:rsidRPr="00475F52">
        <w:rPr>
          <w:rFonts w:ascii="mylotus" w:hAnsi="mylotus" w:cs="mylotus"/>
          <w:sz w:val="23"/>
          <w:szCs w:val="23"/>
          <w:rtl/>
        </w:rPr>
        <w:t xml:space="preserve"> فَأَخَذْنَاهُ وَجُنُودَهُ فَنَبَذْنَاهُمْ فِي الْيَمِّ فَانظُرْ كَيْفَ كَانَ عَاقِبَةُ الظَّالِمِينَ</w:t>
      </w:r>
      <w:r w:rsidRPr="00475F52">
        <w:rPr>
          <w:rFonts w:ascii="mylotus" w:hAnsi="mylotus" w:cs="mylotus"/>
          <w:sz w:val="23"/>
          <w:szCs w:val="23"/>
          <w:rtl/>
        </w:rPr>
        <w:sym w:font="AGA Arabesque" w:char="F05B"/>
      </w:r>
      <w:r w:rsidRPr="00475F52">
        <w:rPr>
          <w:rFonts w:ascii="mylotus" w:hAnsi="mylotus" w:cs="mylotus"/>
          <w:sz w:val="23"/>
          <w:szCs w:val="23"/>
          <w:rtl/>
        </w:rPr>
        <w:t xml:space="preserve"> (القصص: 40) ، فجنود فرعون في هذه الآية هم "آله" في الآية التي قبلها. وقد أخرج القرآن الكريم من دائرة "آل"؛ أولاد الرجل الذين لا يتبعون أباهم، ففي قصة سيدنا نوح عليه السلام نقرأ قوله تعالى :</w:t>
      </w:r>
      <w:r w:rsidRPr="00475F52">
        <w:rPr>
          <w:rFonts w:ascii="mylotus" w:hAnsi="mylotus" w:cs="mylotus"/>
          <w:sz w:val="23"/>
          <w:szCs w:val="23"/>
          <w:rtl/>
        </w:rPr>
        <w:sym w:font="AGA Arabesque" w:char="F05D"/>
      </w:r>
      <w:r w:rsidRPr="00475F52">
        <w:rPr>
          <w:rFonts w:ascii="mylotus" w:hAnsi="mylotus" w:cs="mylotus"/>
          <w:sz w:val="23"/>
          <w:szCs w:val="23"/>
          <w:rtl/>
        </w:rPr>
        <w:t>وَنَادَى نُوحٌ رَبَّهُ فَقَالَ رَبِّ إِنَّ ابْنِي مِنْ أَهْلِي وَإِنَّ وَعْدَكَ الْحَقُّ وَأَنْتَ أَحْكَمُ الْحَاكِمِينَ * قَالَ يَانُوحُ إِنَّهُ لَيْسَ مِنْ أَهْلِكَ إِنَّهُ عَمَلٌ غَيْرُ صَالِحٍ فَلَا تَسْأَلْنِي مَا لَيْسَ لَكَ بِهِ عِلْمٌ إِنِّي أَعِظُكَ أَنْ تَكُونَ مِنْ الْجَاهِلِينَ</w:t>
      </w:r>
      <w:r w:rsidRPr="00475F52">
        <w:rPr>
          <w:rFonts w:ascii="mylotus" w:hAnsi="mylotus" w:cs="mylotus"/>
          <w:sz w:val="23"/>
          <w:szCs w:val="23"/>
          <w:rtl/>
        </w:rPr>
        <w:sym w:font="AGA Arabesque" w:char="F05B"/>
      </w:r>
      <w:r w:rsidRPr="00475F52">
        <w:rPr>
          <w:rFonts w:ascii="mylotus" w:hAnsi="mylotus" w:cs="mylotus"/>
          <w:sz w:val="23"/>
          <w:szCs w:val="23"/>
          <w:rtl/>
        </w:rPr>
        <w:t>. (هود: 45 46). فقد وعد الله عز وجل عبده الصالح نوحا بأن يحفظه وآله من الغرق، لكن ابن نوح وقد كان يعصي أباه ويكفر بدعوته غرق وهلك مع الهالكين، فنادى نوح ربه متضرعا: يا رب! إن ابني من أهلي وإن وعدك الحق! فبين الله عز وجل له: يا نوح، إن ابنك قد ارتكب المعاصي وعمل أعمالا غير صالحة، فهو ليس من آلك. فمن هنا تبين لنا أن مدار الصلة مع الأنبياء عليهم الصلاة والسلام يرجع إلى الإيمان والعمل الصالح ولا اعتبار لروابط الماء ووشائج الطين هنا، ولنعم ما قاله العارف الجامي:</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يا جامي! أترك الأنساب وقد أصبحت عبداً للعشق ... ففي هذه الطريق لا قيمة لقولهم: فلان بن فلان.</w:t>
      </w:r>
    </w:p>
    <w:p w:rsidR="00C93FB1" w:rsidRPr="00475F52" w:rsidRDefault="00C93FB1" w:rsidP="00475F52">
      <w:pPr>
        <w:pStyle w:val="FootnoteText"/>
        <w:bidi/>
        <w:ind w:left="369"/>
        <w:jc w:val="both"/>
        <w:rPr>
          <w:rFonts w:ascii="mylotus" w:hAnsi="mylotus" w:cs="mylotus"/>
          <w:sz w:val="23"/>
          <w:szCs w:val="23"/>
          <w:rtl/>
          <w:lang w:bidi="fa-IR"/>
        </w:rPr>
      </w:pPr>
      <w:r w:rsidRPr="00475F52">
        <w:rPr>
          <w:rFonts w:ascii="mylotus" w:hAnsi="mylotus" w:cs="mylotus"/>
          <w:sz w:val="23"/>
          <w:szCs w:val="23"/>
          <w:rtl/>
        </w:rPr>
        <w:t>(بنده عشق شدى ترك نسب كن جامى ... كه در ين  راه فلان بن فلان چيزی نيست!).</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وكذلك قال الله عز وجل في محكم تنزيله:</w:t>
      </w:r>
      <w:r w:rsidRPr="00475F52">
        <w:rPr>
          <w:rFonts w:ascii="mylotus" w:hAnsi="mylotus" w:cs="mylotus"/>
          <w:sz w:val="23"/>
          <w:szCs w:val="23"/>
          <w:rtl/>
        </w:rPr>
        <w:sym w:font="AGA Arabesque" w:char="F05D"/>
      </w:r>
      <w:r w:rsidRPr="00475F52">
        <w:rPr>
          <w:rFonts w:ascii="mylotus" w:hAnsi="mylotus" w:cs="mylotus"/>
          <w:sz w:val="23"/>
          <w:szCs w:val="23"/>
          <w:rtl/>
        </w:rPr>
        <w:t xml:space="preserve"> إِنَّ أَوْلَى النَّاسِ بِإِبْرَاهِيمَ لَلَّذِينَ اتَّبَعُوهُ وَهَذَا النَّبِيُّ وَالَّذِينَ آمَنُوا وَاللَّهُ وَلِيُّ الْمُؤْمِنِينَ </w:t>
      </w:r>
      <w:r w:rsidRPr="00475F52">
        <w:rPr>
          <w:rFonts w:ascii="mylotus" w:hAnsi="mylotus" w:cs="mylotus"/>
          <w:sz w:val="23"/>
          <w:szCs w:val="23"/>
          <w:rtl/>
        </w:rPr>
        <w:sym w:font="AGA Arabesque" w:char="F05B"/>
      </w:r>
      <w:r w:rsidRPr="00475F52">
        <w:rPr>
          <w:rFonts w:ascii="mylotus" w:hAnsi="mylotus" w:cs="mylotus"/>
          <w:sz w:val="23"/>
          <w:szCs w:val="23"/>
          <w:rtl/>
        </w:rPr>
        <w:t xml:space="preserve">(آل عمران68) فهذه الآية تخرج أمثال أبي جهل ـ وإن كانوا من أولاد سيدنا إبراهيم عليه السلام ـ من أن يكونوا ذويه وقرابته، ويدخل في دائرة أقرب الناس إلى سيدنا إبراهيم عليه الصلاة والسلام أمثال بلال الحبشي رضي الله عنه، وإن كانوا لا يمتون إليه بأدنى صلة رحم ولا نسب ! </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خلاصة الكلام: هناك شواهد كثيرة وأدلة عديدة في كتاب الله عز وجل تؤيد هذا المعنى الذي أشرنا إليه بأنه: إذا اتبع رجل رجلا فهو من آله، ومن لم يتبعه لا يعد من آله وإن كان ابنه الذي خرج من صلبه.</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وهناك شواهد تؤيد هذا المعنى في كتب الشيعة كذلك، ففي نهج البلاغة ـ ط/ مصر، ج/2، ص/163 ـ عن سيدنا علي المرتضى رضي الله عنه أنه قال: «إن أولى الناس بالأنبياء أعلمهم بما جاءوا به، ثم تلا عليه السلام : </w:t>
      </w:r>
      <w:r w:rsidRPr="00475F52">
        <w:rPr>
          <w:rFonts w:ascii="mylotus" w:hAnsi="mylotus" w:cs="mylotus"/>
          <w:sz w:val="23"/>
          <w:szCs w:val="23"/>
          <w:rtl/>
        </w:rPr>
        <w:sym w:font="AGA Arabesque" w:char="F05D"/>
      </w:r>
      <w:r w:rsidRPr="00475F52">
        <w:rPr>
          <w:rFonts w:ascii="mylotus" w:hAnsi="mylotus" w:cs="mylotus"/>
          <w:sz w:val="23"/>
          <w:szCs w:val="23"/>
          <w:rtl/>
        </w:rPr>
        <w:t xml:space="preserve"> إِنَّ أَوْلَى النَّاسِ بِإِبْرَاهِيمَ لَلَّذِينَ اتَّبَعُوهُ وَهَذَا النَّبِيُّ وَالَّذِينَ آمَنُوا وَاللَّهُ وَلِيُّ الْمُؤْمِنِينَ</w:t>
      </w:r>
      <w:r w:rsidRPr="00475F52">
        <w:rPr>
          <w:rFonts w:ascii="mylotus" w:hAnsi="mylotus" w:cs="mylotus"/>
          <w:sz w:val="23"/>
          <w:szCs w:val="23"/>
          <w:rtl/>
        </w:rPr>
        <w:sym w:font="AGA Arabesque" w:char="F05B"/>
      </w:r>
      <w:r w:rsidRPr="00475F52">
        <w:rPr>
          <w:rFonts w:ascii="mylotus" w:hAnsi="mylotus" w:cs="mylotus"/>
          <w:sz w:val="23"/>
          <w:szCs w:val="23"/>
          <w:rtl/>
        </w:rPr>
        <w:t>(آل عمران68)  ثم قال عليه السلام:إن ولي محمد؛ من أطاع الله وإن بعدت لحمته، وإن عدو محمد؛ من عصى الله وإن قربت قرابته»!</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فمن هذه الدراسة الدقيقة تتضح لذوي العقول بأن كلمة "آل" لا تعني الأولاد والذرية، وإنما تعني "الأتباع"، فمن هنا نقول بأن صحابة الرسول صلى الله عليه وسلم من آله لا محالة. وعلى هذا المعنى اكتفت ألفاظ بعض الأدعية والصلوات على الرسول صلى الله عليه وسلم في الصلاة على لفظ "آل" ولم تذكر "الأصحاب" فيها. وفي الأدعية والصلوات التي ذكرت كلمة "الأصحاب"، بعد كلمة "آل" كانت من باب التخصيص بعد التعميم ـ ذكر الخاص بعد العام ـ وهذه قاعدة في لسان العرب حيث يطلقون اللفظ العام ثم يتبعونه بذكر بعض أفراد من ذلك العام ليظهروا مقامه ومكانته وميزته، كما هو في قوله تعالى: </w:t>
      </w:r>
      <w:r w:rsidRPr="00475F52">
        <w:rPr>
          <w:rFonts w:ascii="mylotus" w:hAnsi="mylotus" w:cs="mylotus"/>
          <w:sz w:val="23"/>
          <w:szCs w:val="23"/>
          <w:rtl/>
        </w:rPr>
        <w:sym w:font="AGA Arabesque" w:char="F05D"/>
      </w:r>
      <w:r w:rsidRPr="00475F52">
        <w:rPr>
          <w:rFonts w:ascii="mylotus" w:hAnsi="mylotus" w:cs="mylotus"/>
          <w:sz w:val="23"/>
          <w:szCs w:val="23"/>
          <w:rtl/>
        </w:rPr>
        <w:t>مَنْ كَانَ عَدُوًّا لِلَّهِ وَمَلَائِكَتِهِ وَرُسُلِهِ وَجِبْرِيلَ وَمِيكَالَ فَإِنَّ اللَّهَ عَدُوٌّ لِلْكَافِرِينَ</w:t>
      </w:r>
      <w:r w:rsidRPr="00475F52">
        <w:rPr>
          <w:rFonts w:ascii="mylotus" w:hAnsi="mylotus" w:cs="mylotus"/>
          <w:sz w:val="23"/>
          <w:szCs w:val="23"/>
          <w:rtl/>
        </w:rPr>
        <w:sym w:font="AGA Arabesque" w:char="F05B"/>
      </w:r>
      <w:r w:rsidRPr="00475F52">
        <w:rPr>
          <w:rFonts w:ascii="mylotus" w:hAnsi="mylotus" w:cs="mylotus"/>
          <w:sz w:val="23"/>
          <w:szCs w:val="23"/>
          <w:rtl/>
        </w:rPr>
        <w:t xml:space="preserve"> (البقرة: 98) فكلمة "الملائكة" تشمل جبريل وميكال كذلك إذ هما من الملائكة لا ريب، لكن الله عز وجل خصصهما بالذكر بعد العموم إظهارا لمقامهم وتبيانا لرتبتهم عنده.</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فقد اتخذت الشيعة لفظ  "آل" و"أهل البيت" بمثابة مصيدة سحرية يصيدون بها السذج من الناس. وسوف تكون لنا وقفة مع كلمة "أهل البيت" كذلك في الصفحات الآتية بإذن الله عز وجل. والله ولي التوفيق.</w:t>
      </w:r>
    </w:p>
  </w:footnote>
  <w:footnote w:id="1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ما أسخف ما قاله صاحب "حمله حيدري"، وقد نقل المؤلف رحمه الله أشعاره في هذا الكتاب وقد أجاب على هذه النقطة إجابة ذكية (!)، فقال في بيان إيمان السابقين الأولين في أبيات منه:</w:t>
      </w:r>
    </w:p>
    <w:p w:rsidR="00C93FB1" w:rsidRPr="00475F52" w:rsidRDefault="00C93FB1" w:rsidP="00475F52">
      <w:pPr>
        <w:pStyle w:val="FootnoteText"/>
        <w:bidi/>
        <w:ind w:left="369" w:firstLine="36"/>
        <w:jc w:val="both"/>
        <w:rPr>
          <w:rFonts w:ascii="mylotus" w:hAnsi="mylotus" w:cs="mylotus"/>
          <w:sz w:val="23"/>
          <w:szCs w:val="23"/>
          <w:rtl/>
        </w:rPr>
      </w:pPr>
      <w:r w:rsidRPr="00475F52">
        <w:rPr>
          <w:rFonts w:ascii="mylotus" w:hAnsi="mylotus" w:cs="mylotus"/>
          <w:sz w:val="23"/>
          <w:szCs w:val="23"/>
          <w:rtl/>
        </w:rPr>
        <w:t>لم يؤمنوا كلهم عن يقين منهم .... وإنما البعض طمعا في الدنيا والآخر طمعا في الدين</w:t>
      </w:r>
    </w:p>
    <w:p w:rsidR="00C93FB1" w:rsidRPr="00475F52" w:rsidRDefault="00C93FB1" w:rsidP="00475F52">
      <w:pPr>
        <w:pStyle w:val="FootnoteText"/>
        <w:bidi/>
        <w:ind w:left="369" w:firstLine="36"/>
        <w:jc w:val="both"/>
        <w:rPr>
          <w:rFonts w:ascii="mylotus" w:hAnsi="mylotus" w:cs="mylotus"/>
          <w:sz w:val="23"/>
          <w:szCs w:val="23"/>
          <w:rtl/>
        </w:rPr>
      </w:pPr>
      <w:r w:rsidRPr="00475F52">
        <w:rPr>
          <w:rFonts w:ascii="mylotus" w:hAnsi="mylotus" w:cs="mylotus"/>
          <w:sz w:val="23"/>
          <w:szCs w:val="23"/>
          <w:rtl/>
        </w:rPr>
        <w:t>والذي يقول أين كانت الدنيا عند المصطفى .... فهو جاهل لا يدري حقيقة الأمر</w:t>
      </w:r>
    </w:p>
    <w:p w:rsidR="00C93FB1" w:rsidRPr="00475F52" w:rsidRDefault="00C93FB1" w:rsidP="00475F52">
      <w:pPr>
        <w:pStyle w:val="FootnoteText"/>
        <w:bidi/>
        <w:ind w:left="369" w:firstLine="36"/>
        <w:jc w:val="both"/>
        <w:rPr>
          <w:rFonts w:ascii="mylotus" w:hAnsi="mylotus" w:cs="mylotus"/>
          <w:sz w:val="23"/>
          <w:szCs w:val="23"/>
          <w:rtl/>
        </w:rPr>
      </w:pPr>
      <w:r w:rsidRPr="00475F52">
        <w:rPr>
          <w:rFonts w:ascii="mylotus" w:hAnsi="mylotus" w:cs="mylotus"/>
          <w:sz w:val="23"/>
          <w:szCs w:val="23"/>
          <w:rtl/>
        </w:rPr>
        <w:t>أجل، بدأت الحكاية بالمحن ... لكنهم كانوا ينظرون إلى المستقبل الزاهر!!</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ما أعجب جوابه! وما أذكاه!! فقد أثبت للصحابة أنهم كانوا يعلمون الغيب من حيث لا يدري (!)، فقد كانوا يعلمون ما سوف يحصل في المستقبل وإن كانت كل العلامات الظاهرة تدل على عكس ذلك، فلم يكن يتصور أحد أن بضعة أشخاص ضعاف مساكين يغلبون تلك الجيوش الجرارة من الكفار ويكون لهم الغلبة يوما ما.</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ما أعجب مقام الصحابة الكرام! فكل ما يحاول الحاقدون أن يصوبوا رماحهم في صدورهم تنقلب عليهم الدائرة، فها هم أرادوا أن يطعنوا فيهم وينقصوا من مقامهم ويثبتوا بأنهم كانوا طماعين للدنيا، فإذا بهم يثبتون لهم "علم الغيب"!!!</w:t>
      </w:r>
    </w:p>
  </w:footnote>
  <w:footnote w:id="19">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w:t>
      </w:r>
      <w:r w:rsidRPr="00475F52">
        <w:rPr>
          <w:rStyle w:val="FootnoteReference"/>
          <w:rFonts w:ascii="mylotus" w:hAnsi="mylotus" w:cs="mylotus"/>
          <w:sz w:val="23"/>
          <w:szCs w:val="23"/>
          <w:vertAlign w:val="baseline"/>
          <w:rtl/>
        </w:rPr>
        <w:footnoteRef/>
      </w:r>
      <w:r w:rsidRPr="00475F52">
        <w:rPr>
          <w:rFonts w:ascii="mylotus" w:hAnsi="mylotus" w:cs="mylotus"/>
          <w:sz w:val="23"/>
          <w:szCs w:val="23"/>
          <w:rtl/>
        </w:rPr>
        <w:t xml:space="preserve"> ) هذه العبارة الأخيرة اقتباس من كتاب "إزالة الخفاء عن خلافة الخلفاء"ـ للإمام الشاه ولي الله الدهلوي رحمه الله.</w:t>
      </w:r>
    </w:p>
  </w:footnote>
  <w:footnote w:id="2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لا يستطيع أحد أن يتغاضى الطرف عن كل تلك الصور الرائعة من التضحيات والحب والتفاني، وحتى غير المسلمين كذلك شعروا بتلك المعاني واعترفوا بجلالها وكمالها وبسالتها، ويعتبرون ذلك من فراسة الرسول صلى الله عليه وسلم وفن قيادته. يكتب المؤرخ الأوروبي الشهير "گبن" في تاريخه باللغة الإنجليزية:" يجب على النصارى أن يضعوا بعض الصور نصب أعينهم دائما. فقد فعلت دعوة محمد ـ صلى الله عليه وسلم ـ وتعاليمه في اتباعه فعل السحر وجعلهم يفدونه ودعوته في صور تذكارية تمتلئ حبا وفناءا لا تجد لها مثيلا حتى في الرعيل الأول من أتباع سيدنا عيسى عليه السلام". ثم بدأ المؤلف يذكر صورا من تلك المصائب والآلام التي تحملها الصحابة رضي الله عنه، في سبيل دعوتهم وما أذاقوه من ألوان التعذيب والنكال في سبيل مرضاة الله.</w:t>
      </w:r>
    </w:p>
  </w:footnote>
  <w:footnote w:id="21">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رنگين که کرد پنجه مژگانم اين چنين ..... لعل وگهر که ريخت بدامانم اين چنين</w:t>
      </w:r>
    </w:p>
  </w:footnote>
  <w:footnote w:id="2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فقد قال الله تعالى في سورة التوبة: </w:t>
      </w:r>
      <w:r w:rsidRPr="00475F52">
        <w:rPr>
          <w:rFonts w:ascii="mylotus" w:hAnsi="mylotus" w:cs="mylotus"/>
          <w:sz w:val="23"/>
          <w:szCs w:val="23"/>
          <w:rtl/>
        </w:rPr>
        <w:sym w:font="AGA Arabesque" w:char="F05D"/>
      </w:r>
      <w:r w:rsidRPr="00475F52">
        <w:rPr>
          <w:rFonts w:ascii="mylotus" w:hAnsi="mylotus" w:cs="mylotus"/>
          <w:sz w:val="23"/>
          <w:szCs w:val="23"/>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475F52">
        <w:rPr>
          <w:rFonts w:ascii="mylotus" w:hAnsi="mylotus" w:cs="mylotus"/>
          <w:sz w:val="23"/>
          <w:szCs w:val="23"/>
          <w:rtl/>
        </w:rPr>
        <w:sym w:font="AGA Arabesque" w:char="F05B"/>
      </w:r>
      <w:r w:rsidRPr="00475F52">
        <w:rPr>
          <w:rFonts w:ascii="mylotus" w:hAnsi="mylotus" w:cs="mylotus"/>
          <w:sz w:val="23"/>
          <w:szCs w:val="23"/>
          <w:rtl/>
        </w:rPr>
        <w:t xml:space="preserve"> (التوبة40). فقد سجلت هذه الآيات مناقب سيدنا الصديق رضي الله عنه، في أبلغ الوجوه وأروع تصوير. وقد كانت لي وقفات عند تفسير هذه الآيات في رسائلي التفسيرية في تفسير القرآن الكريم، فتح الله بها علي، فليراجع في مواطنها. ولله الحمد والمنة.</w:t>
      </w:r>
    </w:p>
  </w:footnote>
  <w:footnote w:id="2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يقول الله تعالى في سورة "الحشر" بعد أن بين فضائل المهاجرين: </w:t>
      </w:r>
      <w:r w:rsidRPr="00475F52">
        <w:rPr>
          <w:rFonts w:ascii="mylotus" w:hAnsi="mylotus" w:cs="mylotus"/>
          <w:sz w:val="23"/>
          <w:szCs w:val="23"/>
          <w:rtl/>
        </w:rPr>
        <w:sym w:font="AGA Arabesque" w:char="F05D"/>
      </w:r>
      <w:r w:rsidRPr="00475F52">
        <w:rPr>
          <w:rFonts w:ascii="mylotus" w:hAnsi="mylotus" w:cs="mylotus"/>
          <w:sz w:val="23"/>
          <w:szCs w:val="23"/>
          <w:rtl/>
        </w:rPr>
        <w:t>لِلْفُقَرَاءِ الْمُهَاجِرِينَ الَّذِينَ أُخْرِجُوا مِنْ دِيارِهِمْ وَأَمْوَالِهِمْ يَبْتَغُونَ فَضْلًا مِنْ اللَّهِ وَرِضْوَانًا وَيَنْصُرُونَ اللَّهَ وَرَسُولَهُ أُوْلَئِكَ هُمْ الصَّادِقُونَ * 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475F52">
        <w:rPr>
          <w:rFonts w:ascii="mylotus" w:hAnsi="mylotus" w:cs="mylotus"/>
          <w:sz w:val="23"/>
          <w:szCs w:val="23"/>
          <w:rtl/>
        </w:rPr>
        <w:sym w:font="AGA Arabesque" w:char="F05B"/>
      </w:r>
      <w:r w:rsidRPr="00475F52">
        <w:rPr>
          <w:rFonts w:ascii="mylotus" w:hAnsi="mylotus" w:cs="mylotus"/>
          <w:sz w:val="23"/>
          <w:szCs w:val="23"/>
          <w:rtl/>
        </w:rPr>
        <w:t>. (الحشر: 8- 9) وارجع إلى تفسير هذه الآيات في الرسائل التفسيرية.</w:t>
      </w:r>
    </w:p>
  </w:footnote>
  <w:footnote w:id="24">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w:t>
      </w:r>
      <w:r w:rsidRPr="00475F52">
        <w:rPr>
          <w:rStyle w:val="FootnoteReference"/>
          <w:rFonts w:ascii="mylotus" w:hAnsi="mylotus" w:cs="mylotus"/>
          <w:sz w:val="23"/>
          <w:szCs w:val="23"/>
          <w:vertAlign w:val="baseline"/>
          <w:rtl/>
        </w:rPr>
        <w:footnoteRef/>
      </w:r>
      <w:r w:rsidRPr="00475F52">
        <w:rPr>
          <w:rFonts w:ascii="mylotus" w:hAnsi="mylotus" w:cs="mylotus"/>
          <w:sz w:val="23"/>
          <w:szCs w:val="23"/>
          <w:rtl/>
        </w:rPr>
        <w:t xml:space="preserve"> ) حريفان باده ها خوردند ورفتند ... تهى خمخانها كردند ورفتند.</w:t>
      </w:r>
    </w:p>
  </w:footnote>
  <w:footnote w:id="2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يزعم الشيعة أن أكثر الصحابة أظهروا الإسلام وأبطنوا الكفر في حياة الرسول صلى الله عليه وسلم، ويوم أن انتقل الرسول صلى الله عليه وسلم إلى الرفيق الأعلى، ارتدوا جميعا إلا ثلاثة أشخاص أو أربعة. فقد ورد في "روضة الكافي" ـ في صفحة / 115 ـ: عن أبي جعفر عليه السلام  أنه قال: كان الناس أهل ردة بعد النبي صلى الله عليه وسلم إلا ثلاثة. فقلت: ومن الثلاثة؟ فقال: المقداد بن الأسود، وأبوذر الغفاري، وسلمان الفارسي رحمة الله عليهم وبركاته. وفي هذه الرواية لم يذكر اسم عمار بن ياسر، وذلك لأنه تأخر عن امتثال أمر أمير المؤمنين، وكذلك ورد في روايات الشيعة أنفسهم  أن إيمان واحد من هؤلاء  الأربعة فقط، قد اكتمل تماما!!!</w:t>
      </w:r>
    </w:p>
  </w:footnote>
  <w:footnote w:id="2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بعد ما بالغ الشيعة في قضية ارتداد الصحابة ووضعوا فيها كتبا كثيرة ومصنفات عديدة، وافتروا روايات لا حد لها ولا حصر، شعر بعض علمائهم بخطورة هذا المذهب وفشل هذه العقيدة التي سوف تجلب لها اعتراضات لا يستطيعون الإجابة عنها، وسوف يفضحون أمام العالمين، فتبعاً لذلك بدءوا بوضع مؤلفات أخرى ليستروا بعض فضائحهم، فكتب صاحب كتاب "الخصال" في مؤلفه هذا أن: اثنا عشر ألف صحابي كانوا على كمال الإيمان وكلهم كانوا من شيعة علي عليه السلام! وبدأ علماء الشيعة يقولون أن أهل السنة قد قضوا على كتبنا، فضاعت أسماء هؤلاء الصحابة فيما أتلفه أهل السنة من مؤلفات الشيعة!! حقا، فإن الشيعة لا مثيل لهم في الكذب والإفتراء وتحريف التاريخ... </w:t>
      </w:r>
      <w:r w:rsidRPr="00475F52">
        <w:rPr>
          <w:rFonts w:ascii="mylotus" w:hAnsi="mylotus" w:cs="mylotus"/>
          <w:sz w:val="23"/>
          <w:szCs w:val="23"/>
          <w:rtl/>
        </w:rPr>
        <w:sym w:font="AGA Arabesque" w:char="F05D"/>
      </w:r>
      <w:r w:rsidRPr="00475F52">
        <w:rPr>
          <w:rFonts w:ascii="mylotus" w:hAnsi="mylotus" w:cs="mylotus"/>
          <w:sz w:val="23"/>
          <w:szCs w:val="23"/>
          <w:rtl/>
        </w:rPr>
        <w:t xml:space="preserve"> يُرِيدُونَ لِيُطْفِئُوا نُورَ اللَّهِ بِأَفْوَاهِهِمْ وَاللَّهُ مُتِمُّ نُورِهِ وَلَوْ كَرِهَ الْكَافِرُونَ</w:t>
      </w:r>
      <w:r w:rsidRPr="00475F52">
        <w:rPr>
          <w:rFonts w:ascii="mylotus" w:hAnsi="mylotus" w:cs="mylotus"/>
          <w:sz w:val="23"/>
          <w:szCs w:val="23"/>
          <w:rtl/>
        </w:rPr>
        <w:sym w:font="AGA Arabesque" w:char="F05B"/>
      </w:r>
      <w:r w:rsidRPr="00475F52">
        <w:rPr>
          <w:rFonts w:ascii="mylotus" w:hAnsi="mylotus" w:cs="mylotus"/>
          <w:sz w:val="23"/>
          <w:szCs w:val="23"/>
          <w:rtl/>
        </w:rPr>
        <w:t xml:space="preserve"> (الصف: 8).</w:t>
      </w:r>
    </w:p>
  </w:footnote>
  <w:footnote w:id="27">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w:t>
      </w:r>
      <w:r w:rsidRPr="00475F52">
        <w:rPr>
          <w:rStyle w:val="FootnoteReference"/>
          <w:rFonts w:ascii="mylotus" w:hAnsi="mylotus" w:cs="mylotus"/>
          <w:sz w:val="23"/>
          <w:szCs w:val="23"/>
          <w:vertAlign w:val="baseline"/>
          <w:rtl/>
        </w:rPr>
        <w:footnoteRef/>
      </w:r>
      <w:r w:rsidRPr="00475F52">
        <w:rPr>
          <w:rFonts w:ascii="mylotus" w:hAnsi="mylotus" w:cs="mylotus"/>
          <w:sz w:val="23"/>
          <w:szCs w:val="23"/>
          <w:rtl/>
        </w:rPr>
        <w:t xml:space="preserve"> ) هذه أبيات لمولانا جامي ( قدس سره) سجلها في كتابه "سلسلة الذهب":</w:t>
      </w:r>
    </w:p>
    <w:tbl>
      <w:tblPr>
        <w:bidiVisual/>
        <w:tblW w:w="0" w:type="auto"/>
        <w:jc w:val="center"/>
        <w:tblLook w:val="01E0" w:firstRow="1" w:lastRow="1" w:firstColumn="1" w:lastColumn="1" w:noHBand="0" w:noVBand="0"/>
      </w:tblPr>
      <w:tblGrid>
        <w:gridCol w:w="3532"/>
        <w:gridCol w:w="938"/>
        <w:gridCol w:w="3231"/>
      </w:tblGrid>
      <w:tr w:rsidR="00C93FB1" w:rsidRPr="00475F52" w:rsidTr="007A13C8">
        <w:trPr>
          <w:jc w:val="center"/>
        </w:trPr>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از وطنها مهاجرت کردند</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بر المها مصابرت کردند</w:t>
            </w:r>
          </w:p>
        </w:tc>
      </w:tr>
      <w:tr w:rsidR="00C93FB1" w:rsidRPr="00475F52" w:rsidTr="007A13C8">
        <w:trPr>
          <w:jc w:val="center"/>
        </w:trPr>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در سفر همرکاب او بودند</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در حضر هم خطاب او بودند</w:t>
            </w:r>
          </w:p>
        </w:tc>
      </w:tr>
      <w:tr w:rsidR="00C93FB1" w:rsidRPr="00475F52" w:rsidTr="007A13C8">
        <w:trPr>
          <w:jc w:val="center"/>
        </w:trPr>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همه آثار وحی ديده ازو</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همه اسرار دين شنيده ازو</w:t>
            </w:r>
          </w:p>
        </w:tc>
      </w:tr>
      <w:tr w:rsidR="00C93FB1" w:rsidRPr="00475F52" w:rsidTr="007A13C8">
        <w:trPr>
          <w:jc w:val="center"/>
        </w:trPr>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با نبی در شدائد اهوال</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بذل ارواح کرده  واموال</w:t>
            </w:r>
          </w:p>
        </w:tc>
      </w:tr>
      <w:tr w:rsidR="00C93FB1" w:rsidRPr="00475F52" w:rsidTr="007A13C8">
        <w:trPr>
          <w:jc w:val="center"/>
        </w:trPr>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پايه ی دين بلند ازيشان شد</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کار شرع ارجمند ازيشان شد</w:t>
            </w:r>
          </w:p>
        </w:tc>
      </w:tr>
      <w:tr w:rsidR="00C93FB1" w:rsidRPr="00475F52" w:rsidTr="007A13C8">
        <w:trPr>
          <w:jc w:val="center"/>
        </w:trPr>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رضی الله عنهم از سوى حق</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پی ايشان بشارت مطلق</w:t>
            </w:r>
          </w:p>
        </w:tc>
      </w:tr>
    </w:tbl>
    <w:p w:rsidR="00C93FB1" w:rsidRPr="00475F52" w:rsidRDefault="00C93FB1" w:rsidP="00475F52">
      <w:pPr>
        <w:pStyle w:val="FootnoteText"/>
        <w:bidi/>
        <w:jc w:val="both"/>
        <w:rPr>
          <w:rFonts w:ascii="mylotus" w:hAnsi="mylotus" w:cs="mylotus"/>
          <w:sz w:val="23"/>
          <w:szCs w:val="23"/>
          <w:rtl/>
        </w:rPr>
      </w:pPr>
    </w:p>
  </w:footnote>
  <w:footnote w:id="2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يقطن أطراف المدينة بعض من الشيعة، لكن لا يمكن أن نعتبر ذلك ظهورا لمذهبهما، وذلك لأنهم لا يستطيعون أن يظهروا شعائرهم الخاصة فيها، فلا يقدرون على الأذان حسب مذهبهم، ولا على الصلاة أو غيرها من الشعائر. ويصرح المؤلف فيما بعد أن الشيعة لا يستطيعون البقاء هناك إلا تحت أستار "التقية".</w:t>
      </w:r>
    </w:p>
  </w:footnote>
  <w:footnote w:id="2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مكانة مكة المكرمة وفضيلتها أظهر من الشمس، فمكة مدينة مباركة مقدسة، بها بيت الله عز وجل وكعبة المسلمين وقبلتهم وقد أشارت كثيرة من الآيات القرآنية إلى فضائل الكعبة المكرمة، من ذلك؛ أن الله عز وجل وسمها بأنها بيته، ومنها؛ خليل مالك العرش إبراهيم عليه الصلاة والسلام وفلذة كبده إسماعيل توليا القيام بشؤون هذا البيت العتيق، ومنها: أنها سبب لأمن العالم وقيامه... وغير ذلك من الصفات.</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وأما المدينة المنورة، فيرجع فضلها وتقدسها من أنها تحتضن الروضة المطهرة لأشرف أنبياء الله عز وجل، نبينا محمد صلى الله عليه وسلم،  وقد أشار بعض العلماء إلى مكانة هذه الروضة إلى درجة أن فضلوا ما اتصل منها بذات الرسول صلى الله عليه وسلم على العرش. راجع في ذلك كتاب "جذب القلوب"، وكتاب " وفاء الوفاء بأخبار دار المصطفى".</w:t>
      </w:r>
    </w:p>
  </w:footnote>
  <w:footnote w:id="30">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هست محفل بران قرينه هنوز .... هست مطرب بران ترانه هنوز.</w:t>
      </w:r>
    </w:p>
  </w:footnote>
  <w:footnote w:id="31">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w:t>
      </w:r>
      <w:r w:rsidRPr="00475F52">
        <w:rPr>
          <w:rStyle w:val="FootnoteReference"/>
          <w:rFonts w:ascii="mylotus" w:hAnsi="mylotus" w:cs="mylotus"/>
          <w:sz w:val="23"/>
          <w:szCs w:val="23"/>
          <w:vertAlign w:val="baseline"/>
          <w:rtl/>
        </w:rPr>
        <w:footnoteRef/>
      </w:r>
      <w:r w:rsidRPr="00475F52">
        <w:rPr>
          <w:rFonts w:ascii="mylotus" w:hAnsi="mylotus" w:cs="mylotus"/>
          <w:sz w:val="23"/>
          <w:szCs w:val="23"/>
          <w:rtl/>
        </w:rPr>
        <w:t xml:space="preserve"> ) اكتفى المصنف رحمه الله ـ خشية الإطالة ـ بذكر خمسة أدلة عقلية فقط، في حين أن الأدلة العقلية في هذا الباب كثيرة جدا. ومن يرغب في الاستزادة يمكنه الرجوع إلى "مباحث مكريان"، حكاية مناظرة دارت بين هذا العبد الحقير إلى رحمة مولاه، وأحد الأفاضل من الشيعة، وقد أوردت فيه عشرة أدلة عقلية.</w:t>
      </w:r>
    </w:p>
  </w:footnote>
  <w:footnote w:id="3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ينبغي للدارسين أن يراجعوا تفسير هذه الآية الكريمة في "إزالة الخفاء عن خلافة الخلفاء"، أبرز أعمال الإمام الشيخ المجدد شاه ولي الله الدهلوي رحمه الله. وقد وضعت بعون من الله عز وجل رسالة في تفسير هذه الآية باللغة الأردية سميتها "تفسير آيت معيت"، ـ "تفسير آية المعية" ـ وهي تجمع خلاصة ما قاله الإمام الدهلوي في تفسير هذه الآية.</w:t>
      </w:r>
    </w:p>
  </w:footnote>
  <w:footnote w:id="33">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w:t>
      </w:r>
      <w:r w:rsidRPr="00475F52">
        <w:rPr>
          <w:rStyle w:val="FootnoteReference"/>
          <w:rFonts w:ascii="mylotus" w:hAnsi="mylotus" w:cs="mylotus"/>
          <w:sz w:val="23"/>
          <w:szCs w:val="23"/>
          <w:vertAlign w:val="baseline"/>
          <w:rtl/>
        </w:rPr>
        <w:footnoteRef/>
      </w:r>
      <w:r w:rsidRPr="00475F52">
        <w:rPr>
          <w:rFonts w:ascii="mylotus" w:hAnsi="mylotus" w:cs="mylotus"/>
          <w:sz w:val="23"/>
          <w:szCs w:val="23"/>
          <w:rtl/>
        </w:rPr>
        <w:t xml:space="preserve"> ) "صنمي قريش" تشير إلى رواية للشيعة اصطنعوها، يصفون فيها سيدنا أبابكر وسيدنا عمر رضي الله عنهما بصنمي قريش!!..</w:t>
      </w:r>
    </w:p>
  </w:footnote>
  <w:footnote w:id="3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جمال الدين بن مطهر الحلي ( 648هـ 726هـ)، من كبار علماء الشيعة وصاحب كتاب "منهاج الكرامة في معرفة الإمامة"، وقد رد عليه الإمام ابن تيمية بكتابه "منهاج السنة في نقض كلام الشيعة والقدرية". راجع ترجمته في تراجم أعلام الكتاب. (م)</w:t>
      </w:r>
    </w:p>
  </w:footnote>
  <w:footnote w:id="3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وأوضح من هذه الحادثة كان موقف آخر تجلى على أيدي الفاروق الأعظم رضي الله عنه في غزوة بدر كذلك. أوردها الشاه ولي الله الدهلوي رحمه الله في كتابه "إزالة الخفاء عن خلافة الخلفاء"، في المقصد الثاني عند حديثه عن مآثر سيدنا الفاروق رضي الله عنه، حيث قال: من ذلك؛ فقد حصل للفاروق رضي الله عنه مناقب جليلة ومآثر عظيمة في غزوة بدر من عدة وجوه، منها؛ أنه قتل خاله لله وفي الله، ولم يمنعه محبة القربى، ولم يأخذه في الله لومة لائم، فقد باشر القتل بنفسه إمعانا في تجلي الإيمان وإظهارا لمحبة الرحمن، ففي الإستيعاب؛ قتل العاص بن هشام بن مغيرة كافرا يوم بدر، قتله عمر بن الخطاب، وكان خالا له.</w:t>
      </w:r>
    </w:p>
  </w:footnote>
  <w:footnote w:id="3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w:t>
      </w:r>
      <w:r w:rsidRPr="00475F52">
        <w:rPr>
          <w:rFonts w:ascii="mylotus" w:hAnsi="mylotus" w:cs="mylotus"/>
          <w:sz w:val="23"/>
          <w:szCs w:val="23"/>
          <w:rtl/>
        </w:rPr>
        <w:sym w:font="AGA Arabesque" w:char="F05D"/>
      </w:r>
      <w:r w:rsidRPr="00475F52">
        <w:rPr>
          <w:rFonts w:ascii="mylotus" w:hAnsi="mylotus" w:cs="mylotus"/>
          <w:sz w:val="23"/>
          <w:szCs w:val="23"/>
          <w:rtl/>
        </w:rPr>
        <w:t xml:space="preserve"> وَمَثَلُهُمْ فِي الْإِنْجِيلِ كَزَرْعٍ أَخْرَجَ شَطْأَهُ</w:t>
      </w:r>
      <w:r w:rsidRPr="00475F52">
        <w:rPr>
          <w:rFonts w:ascii="mylotus" w:hAnsi="mylotus" w:cs="mylotus"/>
          <w:sz w:val="23"/>
          <w:szCs w:val="23"/>
          <w:rtl/>
        </w:rPr>
        <w:sym w:font="AGA Arabesque" w:char="F05B"/>
      </w:r>
      <w:r w:rsidRPr="00475F52">
        <w:rPr>
          <w:rFonts w:ascii="mylotus" w:hAnsi="mylotus" w:cs="mylotus"/>
          <w:sz w:val="23"/>
          <w:szCs w:val="23"/>
          <w:rtl/>
        </w:rPr>
        <w:t>: الشطء فرخ النبت والشجر، ينبت من عرقه أو جذعه. "فَآزَرَهُ"؛ أي قواه وأعانه وشده، أي: إن الزرع قوي الشطء، لأنه تغذى منه واحتمى به." فَاسْتَغْلَظَ"؛ أي؛ صار ذلك الشطء غليظا بعد أن كان دقيقا. "فَاسْتَوَى عَلَى سُوقِهِ":أي؛  فاستقام على أعواده. "يُعْجِبُ الزُّرَّاعَ": أي؛ يعجب هذا الزرع وأغصانه الجديدة زراعه لقوته وحسن منظره. وهذا مثل ضربه الله سبحانه لأصحاب النبي صلى الله عليه وسلم، وأنهم يكونون في الابتداء قليلا، ثم يزدادون ويكثرون ويقوون، كالزرع، فإن فراخه تكون في الابتداء ضعيفة، ثم تقوى حالا بعد حال حتى يغلظ ساقه. (زبدة التفسير، محمد سليمان الأشقر).</w:t>
      </w:r>
    </w:p>
  </w:footnote>
  <w:footnote w:id="3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في الواقع لم يكن هذا سبيلا أو طريقا آخر، بل هو عين مذهب الشيعة وطريقته في التفكير. فمن يتمعن في مذهب الشيعة وينظر فيه بعين الإنصاف والعدل يتضح له جليا أن أساس مذهب الشيعة قد وضع على شيئين: </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أحدهما: عداوة القرآن الكريم.</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والثاني: إنكار ختم النبوة.وقد سبق أن أشرنا إلى ذلك. </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وهنا نشير إلى عداوتهم للقرآن الكريم. إذا راجع أحد كتاب "فصل الخطاب في إثبات تحريف كتاب رب الأرباب" لمؤلفه العلامة نوري الطبرسي ـ طبع في إيران عام 1298هـ ـ يتضح له من خلال هذا الكتاب وحده ما يكنه علماء الشيعة ـ السلف منهم والخلف ـ من العداوة للقرآن الكريم، وأن ما بذلوه من الجهود والمساعي في سبيل ذلك تفوق عشرات المرات ما بذله اليهود والنصارى والمشركين. ولا شك أن تلك المساعي والعداوة لو وجدت سبيلا إلى النجاح لحرم العالم من نور القرآن وهدايته ولم يكن على ألسن الناس إلا إشارة بأن القرآن كان كتابا زعم محمد العربي صلى الله عليه وسلم أنه أنزل عليه من الله عز وجل!!..</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لكن هيهات لهم ذلك، فقد تكفل الله عز وجل بحفظ كتابه فباءت كل تلك المؤامرات بالفشل وبقي قول الله تعالى  حيا طريا كما أنزله الله </w:t>
      </w:r>
      <w:r w:rsidRPr="00475F52">
        <w:rPr>
          <w:rFonts w:ascii="mylotus" w:hAnsi="mylotus" w:cs="mylotus"/>
          <w:sz w:val="23"/>
          <w:szCs w:val="23"/>
          <w:rtl/>
        </w:rPr>
        <w:sym w:font="AGA Arabesque" w:char="F05D"/>
      </w:r>
      <w:r w:rsidRPr="00475F52">
        <w:rPr>
          <w:rFonts w:ascii="mylotus" w:hAnsi="mylotus" w:cs="mylotus"/>
          <w:sz w:val="23"/>
          <w:szCs w:val="23"/>
          <w:rtl/>
        </w:rPr>
        <w:t xml:space="preserve"> وَقَدْ مَكَرُوا مَكْرَهُمْ وَعِنْدَ اللَّهِ مَكْرُهُمْ وَإِنْ كَانَ مَكْرُهُمْ لِتَزُولَ مِنْهُ الْجِبَالُ</w:t>
      </w:r>
      <w:r w:rsidRPr="00475F52">
        <w:rPr>
          <w:rFonts w:ascii="mylotus" w:hAnsi="mylotus" w:cs="mylotus"/>
          <w:sz w:val="23"/>
          <w:szCs w:val="23"/>
          <w:rtl/>
        </w:rPr>
        <w:sym w:font="AGA Arabesque" w:char="F05B"/>
      </w:r>
      <w:r w:rsidRPr="00475F52">
        <w:rPr>
          <w:rFonts w:ascii="mylotus" w:hAnsi="mylotus" w:cs="mylotus"/>
          <w:sz w:val="23"/>
          <w:szCs w:val="23"/>
          <w:rtl/>
        </w:rPr>
        <w:t xml:space="preserve"> (إبراهيم46).</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ومن يريد أن يطلع على تفاصيل هذا الموضوع يمكنه الرجوع إلى كتاب "الأول  من المائتين على المنحرف عن الثقلين"، وسيجد في ذلك الأمور الآتية:</w:t>
      </w:r>
    </w:p>
    <w:p w:rsidR="00C93FB1" w:rsidRPr="00475F52" w:rsidRDefault="00C93FB1" w:rsidP="00475F52">
      <w:pPr>
        <w:pStyle w:val="FootnoteText"/>
        <w:numPr>
          <w:ilvl w:val="0"/>
          <w:numId w:val="3"/>
        </w:numPr>
        <w:bidi/>
        <w:ind w:left="369" w:firstLine="36"/>
        <w:jc w:val="both"/>
        <w:rPr>
          <w:rFonts w:ascii="mylotus" w:hAnsi="mylotus" w:cs="mylotus"/>
          <w:sz w:val="23"/>
          <w:szCs w:val="23"/>
          <w:rtl/>
        </w:rPr>
      </w:pPr>
      <w:r w:rsidRPr="00475F52">
        <w:rPr>
          <w:rFonts w:ascii="mylotus" w:hAnsi="mylotus" w:cs="mylotus"/>
          <w:sz w:val="23"/>
          <w:szCs w:val="23"/>
          <w:rtl/>
        </w:rPr>
        <w:t>فقد ورد في الكتب المعتبرة لدى الشيعة ـ تلك الكتب التي عليها مدار مذهبهم ـ أكثر من ألفي رواية عن أئمتهم المعصومين في أن الصحابة الكرام قد حرفوا كلام الله عز وجل.</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 xml:space="preserve">هذه الروايات الكثيرة التي تفوق ألفي رواية عندهم ترافقها ثلاثة أحكام يتفوه بها علماء الشيعة: </w:t>
      </w:r>
    </w:p>
    <w:p w:rsidR="00C93FB1" w:rsidRPr="00475F52" w:rsidRDefault="00C93FB1" w:rsidP="00475F52">
      <w:pPr>
        <w:pStyle w:val="FootnoteText"/>
        <w:bidi/>
        <w:ind w:left="369" w:firstLine="36"/>
        <w:jc w:val="both"/>
        <w:rPr>
          <w:rFonts w:ascii="mylotus" w:hAnsi="mylotus" w:cs="mylotus"/>
          <w:sz w:val="23"/>
          <w:szCs w:val="23"/>
          <w:rtl/>
        </w:rPr>
      </w:pPr>
      <w:r w:rsidRPr="00475F52">
        <w:rPr>
          <w:rFonts w:ascii="mylotus" w:hAnsi="mylotus" w:cs="mylotus"/>
          <w:sz w:val="23"/>
          <w:szCs w:val="23"/>
          <w:rtl/>
        </w:rPr>
        <w:t>الأول: هذه الروايات كثيرة ومستفيضة ومتواترة.</w:t>
      </w:r>
    </w:p>
    <w:p w:rsidR="00C93FB1" w:rsidRPr="00475F52" w:rsidRDefault="00C93FB1" w:rsidP="00475F52">
      <w:pPr>
        <w:pStyle w:val="FootnoteText"/>
        <w:bidi/>
        <w:ind w:left="369" w:firstLine="36"/>
        <w:jc w:val="both"/>
        <w:rPr>
          <w:rFonts w:ascii="mylotus" w:hAnsi="mylotus" w:cs="mylotus"/>
          <w:sz w:val="23"/>
          <w:szCs w:val="23"/>
          <w:rtl/>
        </w:rPr>
      </w:pPr>
      <w:r w:rsidRPr="00475F52">
        <w:rPr>
          <w:rFonts w:ascii="mylotus" w:hAnsi="mylotus" w:cs="mylotus"/>
          <w:sz w:val="23"/>
          <w:szCs w:val="23"/>
          <w:rtl/>
        </w:rPr>
        <w:t>الثاني: أنها تدل دلالة واضحة صريحة على تحريف القرآن الكريم.</w:t>
      </w:r>
    </w:p>
    <w:p w:rsidR="00C93FB1" w:rsidRPr="00475F52" w:rsidRDefault="00C93FB1" w:rsidP="00475F52">
      <w:pPr>
        <w:pStyle w:val="FootnoteText"/>
        <w:bidi/>
        <w:ind w:left="369" w:firstLine="36"/>
        <w:jc w:val="both"/>
        <w:rPr>
          <w:rFonts w:ascii="mylotus" w:hAnsi="mylotus" w:cs="mylotus"/>
          <w:sz w:val="23"/>
          <w:szCs w:val="23"/>
          <w:rtl/>
        </w:rPr>
      </w:pPr>
      <w:r w:rsidRPr="00475F52">
        <w:rPr>
          <w:rFonts w:ascii="mylotus" w:hAnsi="mylotus" w:cs="mylotus"/>
          <w:sz w:val="23"/>
          <w:szCs w:val="23"/>
          <w:rtl/>
        </w:rPr>
        <w:t>الثالث: أن عقيدة الشيعة تجاه القرآن الكريم مبنية على هذه الروايات.</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وخلاصة ما تشير إليه هذه الروايات هو: أن تحريف الصحابة للقرآن الكريم كان على خمسة أوجه:</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الأول: أنهم أخرجوا آيات عديدة وسورا من القرآن الكريم، وقضوا عليها، من ذلك أنهم أخرجوا ثلث القرآن من مكان واحد من سورة النساء، وضيعوه، وكانت فيه كثير من الأحكام.</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الثاني: أنهم أدخلوا كثيرا من كلام البشر في مواطن عديدة من القرآن. </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الثالث: غيروا بعض الكلمات من القرآن الكريم.</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الرابع: غيروا حروفا من الكلمات القرآنية.</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الخامس: خربوا ترتيب القرآن الكريم، وقد كان ترتيب القرآن على أربعة أنواع:</w:t>
      </w:r>
    </w:p>
    <w:p w:rsidR="00C93FB1" w:rsidRPr="00475F52" w:rsidRDefault="00C93FB1" w:rsidP="00475F52">
      <w:pPr>
        <w:pStyle w:val="FootnoteText"/>
        <w:bidi/>
        <w:ind w:left="369"/>
        <w:jc w:val="both"/>
        <w:rPr>
          <w:rFonts w:ascii="mylotus" w:hAnsi="mylotus" w:cs="mylotus"/>
          <w:b/>
          <w:bCs/>
          <w:sz w:val="23"/>
          <w:szCs w:val="23"/>
          <w:rtl/>
        </w:rPr>
      </w:pPr>
      <w:r w:rsidRPr="00475F52">
        <w:rPr>
          <w:rFonts w:ascii="mylotus" w:hAnsi="mylotus" w:cs="mylotus"/>
          <w:b/>
          <w:bCs/>
          <w:sz w:val="23"/>
          <w:szCs w:val="23"/>
          <w:rtl/>
        </w:rPr>
        <w:t>النوع الأول: ترتيب السور.</w:t>
      </w:r>
    </w:p>
    <w:p w:rsidR="00C93FB1" w:rsidRPr="00475F52" w:rsidRDefault="00C93FB1" w:rsidP="00475F52">
      <w:pPr>
        <w:pStyle w:val="FootnoteText"/>
        <w:bidi/>
        <w:ind w:left="369"/>
        <w:jc w:val="both"/>
        <w:rPr>
          <w:rFonts w:ascii="mylotus" w:hAnsi="mylotus" w:cs="mylotus"/>
          <w:b/>
          <w:bCs/>
          <w:sz w:val="23"/>
          <w:szCs w:val="23"/>
        </w:rPr>
      </w:pPr>
      <w:r w:rsidRPr="00475F52">
        <w:rPr>
          <w:rFonts w:ascii="mylotus" w:hAnsi="mylotus" w:cs="mylotus"/>
          <w:b/>
          <w:bCs/>
          <w:sz w:val="23"/>
          <w:szCs w:val="23"/>
          <w:rtl/>
        </w:rPr>
        <w:t>النوع الثاني: ترتيب الآيات في السور.</w:t>
      </w:r>
    </w:p>
    <w:p w:rsidR="00C93FB1" w:rsidRPr="00475F52" w:rsidRDefault="00C93FB1" w:rsidP="00475F52">
      <w:pPr>
        <w:pStyle w:val="FootnoteText"/>
        <w:bidi/>
        <w:ind w:left="369"/>
        <w:jc w:val="both"/>
        <w:rPr>
          <w:rFonts w:ascii="mylotus" w:hAnsi="mylotus" w:cs="mylotus"/>
          <w:b/>
          <w:bCs/>
          <w:sz w:val="23"/>
          <w:szCs w:val="23"/>
        </w:rPr>
      </w:pPr>
      <w:r w:rsidRPr="00475F52">
        <w:rPr>
          <w:rFonts w:ascii="mylotus" w:hAnsi="mylotus" w:cs="mylotus"/>
          <w:b/>
          <w:bCs/>
          <w:sz w:val="23"/>
          <w:szCs w:val="23"/>
          <w:rtl/>
        </w:rPr>
        <w:t>النوع الثالث: ترتيب الكلمات في الآيات.</w:t>
      </w:r>
    </w:p>
    <w:p w:rsidR="00C93FB1" w:rsidRPr="00475F52" w:rsidRDefault="00C93FB1" w:rsidP="00475F52">
      <w:pPr>
        <w:pStyle w:val="FootnoteText"/>
        <w:bidi/>
        <w:ind w:left="369"/>
        <w:jc w:val="both"/>
        <w:rPr>
          <w:rFonts w:ascii="mylotus" w:hAnsi="mylotus" w:cs="mylotus"/>
          <w:b/>
          <w:bCs/>
          <w:sz w:val="23"/>
          <w:szCs w:val="23"/>
        </w:rPr>
      </w:pPr>
      <w:r w:rsidRPr="00475F52">
        <w:rPr>
          <w:rFonts w:ascii="mylotus" w:hAnsi="mylotus" w:cs="mylotus"/>
          <w:b/>
          <w:bCs/>
          <w:sz w:val="23"/>
          <w:szCs w:val="23"/>
          <w:rtl/>
        </w:rPr>
        <w:t>النوع الرابع: ترتيب الحروف في الكلمات.</w:t>
      </w:r>
    </w:p>
    <w:p w:rsidR="00C93FB1" w:rsidRPr="00475F52" w:rsidRDefault="00C93FB1" w:rsidP="00475F52">
      <w:pPr>
        <w:pStyle w:val="FootnoteText"/>
        <w:bidi/>
        <w:ind w:left="369"/>
        <w:jc w:val="both"/>
        <w:rPr>
          <w:rFonts w:ascii="mylotus" w:hAnsi="mylotus" w:cs="mylotus"/>
          <w:sz w:val="23"/>
          <w:szCs w:val="23"/>
        </w:rPr>
      </w:pPr>
      <w:r w:rsidRPr="00475F52">
        <w:rPr>
          <w:rFonts w:ascii="mylotus" w:hAnsi="mylotus" w:cs="mylotus"/>
          <w:sz w:val="23"/>
          <w:szCs w:val="23"/>
          <w:rtl/>
        </w:rPr>
        <w:t>تشير هذه الروايات بأن تحريف القرآن الكريم وتخريبه من قبل الصحابة كان قد شمل كل هذه الأنواع من التخريب، وأن القرآن قد تطرق إليه كل هذه الصور من التحريف والتخريب.</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تصرح هذه الروايات التي تفوق ألفي رواية أن خلقا كبيرا من عباد الله يضلون بهذا القرآن الموجود، وسوف تقام أعمدة الكفر. وأن العبارة القرآنية دخلها الخبط وعدم الترابط والتهاون في الفصاحة والبلاغة. وأنه يشمل على الطعن والإهانة في الأنبياء عامة وفي الرسول الأمين خاصة.</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 xml:space="preserve"> أوصى الأئمة المعصومون بعدم تعيين مقامات التحريف تقية.</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من الخصائص البارزة في مذهب الشيعة أن أحكامه كلها من العقائد إلى الأعمال، والأعمال من كتاب الطهارة إلى كتاب المواريث، لم تسلم من الاختلاف في الروايات واختلاف أقوال المجتهدين، وأصحاب الأئمة المعصومين، لكن الغريب أن هذه هي المسئلة الوحيدة عندهم ـ أي مسئلة تحريف القرآن ـ التي لم تختلف فيها رواياتهم قط!!..</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فلا تجد بين علماء الشيعة من ينكر جميع وجوه التحريف في القرآن ما عدا أربعة أشخاص: 1ـ شريف المرتضي . 2ـ ابن بابويه القمي. 3ـ الشيخ صدوق. 4ـ أبو علي الطبرسي، مؤلف تفسير "مجمع البيان".</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وقد رد علماء الشيعة الآخرون أقوال هؤلاء الأربعة الأفاضل. وذلك لأن الأخذ بمذهب هؤلاء الأربعة يعني القضاء على مذهب الشيعة!</w:t>
      </w:r>
    </w:p>
    <w:p w:rsidR="00C93FB1" w:rsidRPr="00475F52" w:rsidRDefault="00C93FB1" w:rsidP="00475F52">
      <w:pPr>
        <w:pStyle w:val="FootnoteText"/>
        <w:bidi/>
        <w:ind w:left="369"/>
        <w:jc w:val="both"/>
        <w:rPr>
          <w:rFonts w:ascii="mylotus" w:hAnsi="mylotus" w:cs="mylotus"/>
          <w:sz w:val="23"/>
          <w:szCs w:val="23"/>
        </w:rPr>
      </w:pPr>
      <w:r w:rsidRPr="00475F52">
        <w:rPr>
          <w:rFonts w:ascii="mylotus" w:hAnsi="mylotus" w:cs="mylotus"/>
          <w:sz w:val="23"/>
          <w:szCs w:val="23"/>
          <w:rtl/>
        </w:rPr>
        <w:t>وإن كان هؤلاء الأفاضل الأربعة لا يجيبون على هذه الروايات التي تفوق الألفين في كتبهم المعتبرة، إلا أن يعلقوا عليها بأنها روايات ضعيفة، ولا يوضحون وجه الضعف فيها. وهذا الجرح المبهم لا يقبل بالإتفاق. وكذلك لا يروون ولو رواية ضعيفة عن أئمتهم لتأكيد مذهبهم، وكل ما ذكروه من الأدلة والروايات لنصرة مذهبهم مأخوذ من روايات أهل السنة وكتبهم! من هنا لم يكن لأقوال هؤلاء الأربعة أي وزن في مذهب الشيعة، ولا تعد آراؤهم من المذهب أبدا. وإذا نظرت إلى حقيقة آرائهم تبدو لك الحقيقة على أن هؤلاء الأربعة لم يقولوا بما أشرنا إليه من عدم تحريف القرآن الكريم إلا تقية.</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ومن يزعم من الشيعة أنه ينكر تحريف القرآن الكريم؛ لا يقول أبدا بخروج القائل بتحريف القرآن الكريم من الملة! بل يعدون من يعتقد بتحريف القرآن أمثال محمد بن يعقوب الكليني وغيره من أساطين المذهب عندهم.</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وكذلك صرح علماء الشيعة بأن الرسول صلى الله عليه وسلم خوفا من الصحابة -رضي الله عنهم أجمعين- قد أخفى بعض الآيات ولم يبلغها، ويتحمل الصحابة جريرة ذلك وأثمه، وذلك لأنهم كانوا السبب المباشر في عدم تبليغ هذه الآيات، وهذا وجه من التحريف!</w:t>
      </w:r>
    </w:p>
    <w:p w:rsidR="00C93FB1" w:rsidRPr="00475F52" w:rsidRDefault="00C93FB1" w:rsidP="00475F52">
      <w:pPr>
        <w:pStyle w:val="FootnoteText"/>
        <w:numPr>
          <w:ilvl w:val="0"/>
          <w:numId w:val="3"/>
        </w:numPr>
        <w:bidi/>
        <w:ind w:left="369" w:firstLine="36"/>
        <w:jc w:val="both"/>
        <w:rPr>
          <w:rFonts w:ascii="mylotus" w:hAnsi="mylotus" w:cs="mylotus"/>
          <w:sz w:val="23"/>
          <w:szCs w:val="23"/>
        </w:rPr>
      </w:pPr>
      <w:r w:rsidRPr="00475F52">
        <w:rPr>
          <w:rFonts w:ascii="mylotus" w:hAnsi="mylotus" w:cs="mylotus"/>
          <w:sz w:val="23"/>
          <w:szCs w:val="23"/>
          <w:rtl/>
        </w:rPr>
        <w:t>وصرح علماء الشيعة بأنه لا يجوز العمل بكل آية في القرآن يخالف إجماع ما عليه المذهب الشيعي.</w:t>
      </w:r>
    </w:p>
    <w:p w:rsidR="00C93FB1" w:rsidRPr="00475F52" w:rsidRDefault="00C93FB1" w:rsidP="00475F52">
      <w:pPr>
        <w:pStyle w:val="FootnoteText"/>
        <w:numPr>
          <w:ilvl w:val="0"/>
          <w:numId w:val="3"/>
        </w:numPr>
        <w:bidi/>
        <w:ind w:left="369" w:firstLine="36"/>
        <w:jc w:val="both"/>
        <w:rPr>
          <w:rFonts w:ascii="mylotus" w:hAnsi="mylotus" w:cs="mylotus"/>
          <w:sz w:val="23"/>
          <w:szCs w:val="23"/>
          <w:rtl/>
        </w:rPr>
      </w:pPr>
      <w:r w:rsidRPr="00475F52">
        <w:rPr>
          <w:rFonts w:ascii="mylotus" w:hAnsi="mylotus" w:cs="mylotus"/>
          <w:sz w:val="23"/>
          <w:szCs w:val="23"/>
          <w:rtl/>
        </w:rPr>
        <w:t xml:space="preserve"> وبعد ما قاله السادة الشيعة في تحريف القرآن الكريم إلتجئوا إلى أمور عجيبة جدا واتخذوها مآخذ لمذهبهم. تجد تفصيل هذه الأمور العشرة وتحقيقها وإخراجها من كتب الشيعة ونص عباراتهم في أول المئتين. إن شاء الله . من شاء فليرجع إليها وليطالعها.</w:t>
      </w:r>
    </w:p>
  </w:footnote>
  <w:footnote w:id="3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لا يجوز الاحتجاج بهذه الرواية، ولا ينبغي أن يستدل بها على أن الشيعة لا يؤمنون بتحريف القرآن الكريم، وذلك لأنه يحتمل أن يكون الإمام قال ذلك تقية! ويقوي هذا الاحتمال ويؤيده ما روي عن الإمام نفسه وعن سائر الأئمة من الروايات التي تقول بالتحريف، وهي موثوقة في كتب الشيعة المعتبرة!!</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والأمر الآخر الذي هو أقوى من الاحتمال السابق، هو أن هذه الإشارة موجهة إلى القرآن الذي كان عند الأئمة ،والآن ليس منه إلا نسخة واحدة عند الإمام الغائب في غار في مدينة " سر من رأى" ـ سامرا ـ في العراق! وليست الإشارة إلى ما هو موجود بين يدي المسلمين ومتداول في كل مكان. وقد طرح هذين الاحتمالين في مباحث أمره أمام مجتهديهم، لم يكن لهم جواب عليها. </w:t>
      </w:r>
      <w:r w:rsidRPr="00475F52">
        <w:rPr>
          <w:rFonts w:ascii="mylotus" w:hAnsi="mylotus" w:cs="mylotus"/>
          <w:sz w:val="23"/>
          <w:szCs w:val="23"/>
          <w:rtl/>
        </w:rPr>
        <w:sym w:font="AGA Arabesque" w:char="F05D"/>
      </w:r>
      <w:r w:rsidRPr="00475F52">
        <w:rPr>
          <w:rFonts w:ascii="mylotus" w:hAnsi="mylotus" w:cs="mylotus"/>
          <w:sz w:val="23"/>
          <w:szCs w:val="23"/>
          <w:rtl/>
        </w:rPr>
        <w:t xml:space="preserve"> وَاللَّهُ لَا يَهْدِي الْقَوْمَ الظَّالِمِينَ </w:t>
      </w:r>
      <w:r w:rsidRPr="00475F52">
        <w:rPr>
          <w:rFonts w:ascii="mylotus" w:hAnsi="mylotus" w:cs="mylotus"/>
          <w:sz w:val="23"/>
          <w:szCs w:val="23"/>
          <w:rtl/>
        </w:rPr>
        <w:sym w:font="AGA Arabesque" w:char="F05B"/>
      </w:r>
      <w:r w:rsidRPr="00475F52">
        <w:rPr>
          <w:rFonts w:ascii="mylotus" w:hAnsi="mylotus" w:cs="mylotus"/>
          <w:sz w:val="23"/>
          <w:szCs w:val="23"/>
          <w:rtl/>
        </w:rPr>
        <w:t>.</w:t>
      </w:r>
    </w:p>
  </w:footnote>
  <w:footnote w:id="3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سبق لي أن اطلعت على هذه الرواية في كتب السنة والشيعة، وكذلك رأيت هذه الرواية بعينها عن الإمام زين العابدين في صفحة 199 من كتاب "كشف الغمة" من كتب الشيعة ـ طبع في إيران ـ. وفي كتب أهل السنة ففي كتاب "إزالة الخفاء" من رواية سيدنا عبد الله بن عمر. وقد خرجت هذه الرواية من كتب الفريقين من طرق متعددة وروايات عديدة في رسالتي في "تفسير آيت تقسيم".</w:t>
      </w:r>
    </w:p>
  </w:footnote>
  <w:footnote w:id="40">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تن همه داغ داغ شد، پنبه کجا کجا نهی؟!..</w:t>
      </w:r>
    </w:p>
  </w:footnote>
  <w:footnote w:id="4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منهم القاضي نور الله الشوستري في "مجالس المؤمنين" حيث قال:« مدلول الآية عند التحقيق هو أن الله عز وجل قد رضي عن ذلك الفعل الخاص، أي: البيعة. ولا أحد ينكر أنه قد صدر منهم بعض الأفعال المرضية. لكن بيت القصيد في أنه صدر منهم أفعال قبيحة نقضت العهد والبيعة، مثل ما حدث في أمر الخلافة ...».</w:t>
      </w:r>
    </w:p>
  </w:footnote>
  <w:footnote w:id="4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كتب صاحب "تقليب المكائد" في رده على كيد الواحد والتسعون من "التحفة الإثنا عشرية":« لا ينفع أبابكر وعمر بيعتهما ضمن بيعة أهل الرضوان، وذلك لأن الله عز وجل يقول: </w:t>
      </w:r>
      <w:r w:rsidRPr="00475F52">
        <w:rPr>
          <w:rFonts w:ascii="mylotus" w:hAnsi="mylotus" w:cs="mylotus"/>
          <w:sz w:val="23"/>
          <w:szCs w:val="23"/>
          <w:rtl/>
        </w:rPr>
        <w:sym w:font="AGA Arabesque" w:char="F05D"/>
      </w:r>
      <w:r w:rsidRPr="00475F52">
        <w:rPr>
          <w:rFonts w:ascii="mylotus" w:hAnsi="mylotus" w:cs="mylotus"/>
          <w:sz w:val="23"/>
          <w:szCs w:val="23"/>
          <w:rtl/>
        </w:rPr>
        <w:t xml:space="preserve"> إِنَّ الَّذِينَ يُبَايِعُونَكَ إِنَّمَا يُبَايِعُونَ اللَّهَ يَدُ اللَّهِ فَوْقَ أَيْدِيهِمْ فَمَنْ نَكَثَ فَإِنَّمَا يَنْكُثُ عَلَى نَفْسِهِ وَمَنْ أَوْفَى بِمَا عَاهَدَ عَلَيْهُ اللَّهَ فَسَيُؤْتِيهِ أَجْرًا عَظِيمًا</w:t>
      </w:r>
      <w:r w:rsidRPr="00475F52">
        <w:rPr>
          <w:rFonts w:ascii="mylotus" w:hAnsi="mylotus" w:cs="mylotus"/>
          <w:sz w:val="23"/>
          <w:szCs w:val="23"/>
          <w:rtl/>
        </w:rPr>
        <w:sym w:font="AGA Arabesque" w:char="F05B"/>
      </w:r>
      <w:r w:rsidRPr="00475F52">
        <w:rPr>
          <w:rFonts w:ascii="mylotus" w:hAnsi="mylotus" w:cs="mylotus"/>
          <w:sz w:val="23"/>
          <w:szCs w:val="23"/>
          <w:rtl/>
        </w:rPr>
        <w:t xml:space="preserve"> (الفتح10) فهذا الكلام المعجز منه يدل على أن بعضا من أهل بيعة الرضوان ينكثون بيعتهم بعد حين، كما ظهر ذلك من أبي بكر وعمر وغيرهما. تبين ذلك من أنه فقد كان من شروط البيعة عدم الفرار والهزيمة، والثبات في الحرب إلى الموت. وقد وقعت غزوة الخيبر بعد البيعة في نفس العام وهرب منها أبوبكر وعمر وانهزموا».</w:t>
      </w:r>
    </w:p>
  </w:footnote>
  <w:footnote w:id="4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صاحب "تقليب المكائد" هو سيد محمد قلي بن سيد محمد حسين. ( ولد عام 1188هـ/ الموافق لـ1774م، ومات عام 1260هـ الموافق لـ 1844م). راجع ترجمته في فهرس أعلام الكتاب. (م)</w:t>
      </w:r>
    </w:p>
  </w:footnote>
  <w:footnote w:id="4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هو نور الله الشوستري شريف بن نور الله، الملقب بالشهيد الثالث، ولد عام 1549م الموافق لعام 956هـ وقتل عام 1019 هـ، الموافق لعام 1610م. راجع ترجمته في فهرس الأعلام في نهاية الكتاب. (م)</w:t>
      </w:r>
    </w:p>
  </w:footnote>
  <w:footnote w:id="4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 ... فلما انطلق عثمان لقي إيان بن سعيد فتأخر عن السرج، فحمل عثمان بين يديه. ودخل عثمان فاعلمهم. وكانت المناوشة. فجلس سهل بن عمرو عند رسول الله صلى الله عليه وسلم وجلس عثمان في عسكر المشركين وبايع رسول الله المسلمين وضرب صلى الله عليه وسلم بإحدى يديه على الأخرى لعثمان. قيل: طوبى لعثمان فقد طاف بالبيت وسعى بين الصفا والمروة وأحل. فقال رسول الله صلى الله عليه وسلم: ما كان يفعل. فلما جاء عثمان قال رسول الله صلى الله عليه وسلم: أ طفت بالبيت؟ فقال: ما كنت لأطوف بالبيت ورسول الله صلى الله عليه وسلم لم يطف به. ثم ذكر القصة وما كان فيها. ( كتاب الروضة)</w:t>
      </w:r>
    </w:p>
  </w:footnote>
  <w:footnote w:id="4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w:t>
      </w:r>
    </w:p>
    <w:tbl>
      <w:tblPr>
        <w:bidiVisual/>
        <w:tblW w:w="5000" w:type="pct"/>
        <w:jc w:val="center"/>
        <w:tblLook w:val="01E0" w:firstRow="1" w:lastRow="1" w:firstColumn="1" w:lastColumn="1" w:noHBand="0" w:noVBand="0"/>
      </w:tblPr>
      <w:tblGrid>
        <w:gridCol w:w="3458"/>
        <w:gridCol w:w="413"/>
        <w:gridCol w:w="3830"/>
      </w:tblGrid>
      <w:tr w:rsidR="00C93FB1" w:rsidRPr="00475F52" w:rsidTr="00E4471E">
        <w:trPr>
          <w:jc w:val="center"/>
        </w:trPr>
        <w:tc>
          <w:tcPr>
            <w:tcW w:w="2245"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طلب كرد پس اشرف انبيا</w:t>
            </w:r>
          </w:p>
        </w:tc>
        <w:tc>
          <w:tcPr>
            <w:tcW w:w="268"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487"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ز اصحاب عثمان صاحب حيا</w:t>
            </w:r>
          </w:p>
        </w:tc>
      </w:tr>
      <w:tr w:rsidR="00C93FB1" w:rsidRPr="00475F52" w:rsidTr="00E4471E">
        <w:trPr>
          <w:jc w:val="center"/>
        </w:trPr>
        <w:tc>
          <w:tcPr>
            <w:tcW w:w="2245"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باز هم همان گفت خير البشر</w:t>
            </w:r>
          </w:p>
        </w:tc>
        <w:tc>
          <w:tcPr>
            <w:tcW w:w="268"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487"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كه زان پيشتر گفته بد با عمر</w:t>
            </w:r>
          </w:p>
        </w:tc>
      </w:tr>
      <w:tr w:rsidR="00C93FB1" w:rsidRPr="00475F52" w:rsidTr="00E4471E">
        <w:trPr>
          <w:jc w:val="center"/>
        </w:trPr>
        <w:tc>
          <w:tcPr>
            <w:tcW w:w="2245"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ببوسيد عثمان زمين در زمان</w:t>
            </w:r>
          </w:p>
        </w:tc>
        <w:tc>
          <w:tcPr>
            <w:tcW w:w="268"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487"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بمقصد روان شد چو تير از كمان</w:t>
            </w:r>
          </w:p>
        </w:tc>
      </w:tr>
      <w:tr w:rsidR="00C93FB1" w:rsidRPr="00475F52" w:rsidTr="00E4471E">
        <w:trPr>
          <w:jc w:val="center"/>
        </w:trPr>
        <w:tc>
          <w:tcPr>
            <w:tcW w:w="2245"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چو او رفت اصحاب روز دگر</w:t>
            </w:r>
          </w:p>
        </w:tc>
        <w:tc>
          <w:tcPr>
            <w:tcW w:w="268"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487" w:type="pct"/>
          </w:tcPr>
          <w:p w:rsidR="00C93FB1" w:rsidRPr="00475F52" w:rsidRDefault="00C93FB1" w:rsidP="00475F52">
            <w:pPr>
              <w:tabs>
                <w:tab w:val="left" w:pos="26"/>
              </w:tabs>
              <w:bidi/>
              <w:ind w:left="369" w:hanging="369"/>
              <w:jc w:val="both"/>
              <w:rPr>
                <w:rFonts w:ascii="mylotus" w:hAnsi="mylotus" w:cs="mylotus"/>
                <w:sz w:val="23"/>
                <w:szCs w:val="23"/>
                <w:rtl/>
                <w:lang w:bidi="fa-IR"/>
              </w:rPr>
            </w:pPr>
            <w:r w:rsidRPr="00475F52">
              <w:rPr>
                <w:rFonts w:ascii="mylotus" w:hAnsi="mylotus" w:cs="mylotus"/>
                <w:sz w:val="23"/>
                <w:szCs w:val="23"/>
                <w:rtl/>
                <w:lang w:bidi="fa-IR"/>
              </w:rPr>
              <w:t>بگفتند چندي به خير البشر</w:t>
            </w:r>
          </w:p>
        </w:tc>
      </w:tr>
      <w:tr w:rsidR="00C93FB1" w:rsidRPr="00475F52" w:rsidTr="00E4471E">
        <w:trPr>
          <w:jc w:val="center"/>
        </w:trPr>
        <w:tc>
          <w:tcPr>
            <w:tcW w:w="2245"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خوشا حال عثمان با احترام</w:t>
            </w:r>
          </w:p>
        </w:tc>
        <w:tc>
          <w:tcPr>
            <w:tcW w:w="268"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487" w:type="pct"/>
          </w:tcPr>
          <w:p w:rsidR="00C93FB1" w:rsidRPr="00475F52" w:rsidRDefault="00C93FB1" w:rsidP="00475F52">
            <w:pPr>
              <w:tabs>
                <w:tab w:val="left" w:pos="26"/>
              </w:tabs>
              <w:bidi/>
              <w:ind w:left="369" w:hanging="369"/>
              <w:jc w:val="both"/>
              <w:rPr>
                <w:rFonts w:ascii="mylotus" w:hAnsi="mylotus" w:cs="mylotus"/>
                <w:sz w:val="23"/>
                <w:szCs w:val="23"/>
                <w:rtl/>
                <w:lang w:bidi="fa-IR"/>
              </w:rPr>
            </w:pPr>
            <w:r w:rsidRPr="00475F52">
              <w:rPr>
                <w:rFonts w:ascii="mylotus" w:hAnsi="mylotus" w:cs="mylotus"/>
                <w:sz w:val="23"/>
                <w:szCs w:val="23"/>
                <w:rtl/>
                <w:lang w:bidi="fa-IR"/>
              </w:rPr>
              <w:t>كه شد قسمتش حج بيت الحرام</w:t>
            </w:r>
          </w:p>
        </w:tc>
      </w:tr>
      <w:tr w:rsidR="00C93FB1" w:rsidRPr="00475F52" w:rsidTr="00E4471E">
        <w:trPr>
          <w:jc w:val="center"/>
        </w:trPr>
        <w:tc>
          <w:tcPr>
            <w:tcW w:w="2245"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رسول خدا چون شنيد اين سخن</w:t>
            </w:r>
          </w:p>
        </w:tc>
        <w:tc>
          <w:tcPr>
            <w:tcW w:w="268"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487"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بپاسخ چنين گفت با انجمن</w:t>
            </w:r>
          </w:p>
        </w:tc>
      </w:tr>
      <w:tr w:rsidR="00C93FB1" w:rsidRPr="00475F52" w:rsidTr="00E4471E">
        <w:trPr>
          <w:jc w:val="center"/>
        </w:trPr>
        <w:tc>
          <w:tcPr>
            <w:tcW w:w="2245"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به عثمان نداريم ما اين گمان</w:t>
            </w:r>
          </w:p>
        </w:tc>
        <w:tc>
          <w:tcPr>
            <w:tcW w:w="268"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487"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كه تنها كند طوف آن آستان</w:t>
            </w:r>
          </w:p>
        </w:tc>
      </w:tr>
    </w:tbl>
    <w:p w:rsidR="00C93FB1" w:rsidRPr="00E75E23" w:rsidRDefault="00C93FB1" w:rsidP="00475F52">
      <w:pPr>
        <w:pStyle w:val="FootnoteText"/>
        <w:bidi/>
        <w:ind w:left="369" w:hanging="369"/>
        <w:jc w:val="both"/>
        <w:rPr>
          <w:rFonts w:ascii="mylotus" w:hAnsi="mylotus" w:cs="mylotus"/>
          <w:sz w:val="2"/>
          <w:szCs w:val="2"/>
          <w:rtl/>
          <w:lang w:bidi="fa-IR"/>
        </w:rPr>
      </w:pPr>
    </w:p>
  </w:footnote>
  <w:footnote w:id="4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 1،ص/207، مطبع سلطاني، 1267هـ.</w:t>
      </w:r>
    </w:p>
  </w:footnote>
  <w:footnote w:id="4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w:t>
      </w:r>
    </w:p>
    <w:tbl>
      <w:tblPr>
        <w:bidiVisual/>
        <w:tblW w:w="5000" w:type="pct"/>
        <w:jc w:val="center"/>
        <w:tblLook w:val="01E0" w:firstRow="1" w:lastRow="1" w:firstColumn="1" w:lastColumn="1" w:noHBand="0" w:noVBand="0"/>
      </w:tblPr>
      <w:tblGrid>
        <w:gridCol w:w="3510"/>
        <w:gridCol w:w="222"/>
        <w:gridCol w:w="3969"/>
      </w:tblGrid>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بجوشيد انگه بدل مهر خون</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به عثمان چنين گفت آن سرنگون</w:t>
            </w:r>
          </w:p>
        </w:tc>
      </w:tr>
      <w:tr w:rsidR="00C93FB1" w:rsidRPr="00475F52" w:rsidTr="00E4471E">
        <w:trPr>
          <w:trHeight w:val="458"/>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كه گر ميل داري تو طوف حرم</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بكن مانعت نيست كس زين حشم</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 xml:space="preserve">وليكن محال ست اين بي گزاف </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كه آيد محمد براي طواف</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چو بشنيد عثمان ازو اين سخن</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چنين داد پاسخ بآن اهرمن</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كه طوف حرم بي رسول خدا</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نباشد بر پيروانش روا</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ازين گفته سفيان براشفت بيش</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بگرداند از سوي او روي خويش</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به فرمود پس با دگر مشركان</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كه عثمان و اين ده كس از پيروان</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 xml:space="preserve">نيابند رفتن به نزد رسول </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اگر شاد باشند زين گر ملول</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چو عثمان ازو اين حكايت شنيد</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علاجي بجز صبر كردن نديد</w:t>
            </w:r>
          </w:p>
        </w:tc>
      </w:tr>
      <w:tr w:rsidR="00C93FB1" w:rsidRPr="00475F52" w:rsidTr="00E4471E">
        <w:trPr>
          <w:jc w:val="center"/>
        </w:trPr>
        <w:tc>
          <w:tcPr>
            <w:tcW w:w="2294"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مقيد نمودندش اعداي دين</w:t>
            </w:r>
          </w:p>
        </w:tc>
        <w:tc>
          <w:tcPr>
            <w:tcW w:w="115" w:type="pct"/>
          </w:tcPr>
          <w:p w:rsidR="00C93FB1" w:rsidRPr="00475F52" w:rsidRDefault="00C93FB1" w:rsidP="00475F52">
            <w:pPr>
              <w:tabs>
                <w:tab w:val="left" w:pos="26"/>
              </w:tabs>
              <w:bidi/>
              <w:ind w:left="369" w:hanging="369"/>
              <w:jc w:val="lowKashida"/>
              <w:rPr>
                <w:rFonts w:ascii="mylotus" w:hAnsi="mylotus" w:cs="mylotus"/>
                <w:sz w:val="23"/>
                <w:szCs w:val="23"/>
                <w:rtl/>
                <w:lang w:bidi="fa-IR"/>
              </w:rPr>
            </w:pPr>
          </w:p>
        </w:tc>
        <w:tc>
          <w:tcPr>
            <w:tcW w:w="2591" w:type="pct"/>
          </w:tcPr>
          <w:p w:rsidR="00C93FB1" w:rsidRPr="00475F52" w:rsidRDefault="00C93FB1" w:rsidP="00475F52">
            <w:pPr>
              <w:tabs>
                <w:tab w:val="left" w:pos="26"/>
              </w:tabs>
              <w:bidi/>
              <w:ind w:left="369" w:hanging="369"/>
              <w:jc w:val="both"/>
              <w:rPr>
                <w:rFonts w:ascii="mylotus" w:hAnsi="mylotus" w:cs="mylotus"/>
                <w:sz w:val="23"/>
                <w:szCs w:val="23"/>
                <w:lang w:bidi="fa-IR"/>
              </w:rPr>
            </w:pPr>
            <w:r w:rsidRPr="00475F52">
              <w:rPr>
                <w:rFonts w:ascii="mylotus" w:hAnsi="mylotus" w:cs="mylotus"/>
                <w:sz w:val="23"/>
                <w:szCs w:val="23"/>
                <w:rtl/>
                <w:lang w:bidi="fa-IR"/>
              </w:rPr>
              <w:t>بيان نجاتش كنم بعد ازين</w:t>
            </w:r>
          </w:p>
        </w:tc>
      </w:tr>
    </w:tbl>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4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ص/ 207.</w:t>
      </w:r>
    </w:p>
  </w:footnote>
  <w:footnote w:id="50">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ناله حزينت کو، آه آتشينت کو</w:t>
      </w:r>
      <w:r w:rsidRPr="00475F52">
        <w:rPr>
          <w:rFonts w:ascii="mylotus" w:hAnsi="mylotus" w:cs="mylotus"/>
          <w:sz w:val="23"/>
          <w:szCs w:val="23"/>
          <w:rtl/>
        </w:rPr>
        <w:tab/>
        <w:t>لاف عشقبازی چند، عشق را نشانيهاست.</w:t>
      </w:r>
    </w:p>
  </w:footnote>
  <w:footnote w:id="51">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به لب ز درد آهی که داشتم دارم</w:t>
      </w:r>
      <w:r w:rsidRPr="00475F52">
        <w:rPr>
          <w:rFonts w:ascii="mylotus" w:hAnsi="mylotus" w:cs="mylotus"/>
          <w:sz w:val="23"/>
          <w:szCs w:val="23"/>
          <w:rtl/>
        </w:rPr>
        <w:tab/>
      </w:r>
      <w:r w:rsidRPr="00475F52">
        <w:rPr>
          <w:rFonts w:ascii="mylotus" w:hAnsi="mylotus" w:cs="mylotus"/>
          <w:sz w:val="23"/>
          <w:szCs w:val="23"/>
          <w:rtl/>
        </w:rPr>
        <w:tab/>
        <w:t>نشستن سر راهی که داشتم دارم.</w:t>
      </w:r>
    </w:p>
  </w:footnote>
  <w:footnote w:id="5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ذوالفقار، ص/57، ط/ لدهيانة، 1281هـ.</w:t>
      </w:r>
    </w:p>
  </w:footnote>
  <w:footnote w:id="53">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کف پا بهر زمينی که رسد تو نازنين را .... به لب خيال بوسم همه عمر آن زمين را.</w:t>
      </w:r>
    </w:p>
  </w:footnote>
  <w:footnote w:id="5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لو أننا نكتفي بما أوردناه من معنى النص قد يتهمنا البعض بالتحريف في النص، وإليك نص العبارة كما ورد في "منتهى الكلام":« إن الله تعالى أوحى إليه: يا محمد! إن العلي الأعلى يقرأ عليك السلام ويقول لك: إن أبا جهل والملأ من قريش قد دبروا عليك قتلك. إلى أن قال: وأمرك أن تستصحب أبابكر فإنه إن آنسك وساعدك ووازرك وثبت على تعاهدك وتعافدك كان في الجنة من رفقائك وفي غرفاتها من خلصائك. إلى أن قال: قال رسول الله صلى الله عليه وسلم لأبي بكر: أ رضيت أن تكون معي يا أبابكر تطلب كما أطلب، وتعرف بأنك أنت الذي تحملني على ما ادعيه فتحمل على أنواع العذاب؟ قال أبوبكر: يا رسول الله، أما أنا لو عشت عمر الدنيا أعذب جميعا أشد عذاب لا ينزل علي موت مريح ولا فرح، وكان ذلك في محبتك لكان ذلك إلى أن أتنعم فيها وأنا مالك لجميع مماليك ملوكها في مخالفتك، وهل أنا ومالي وولدي إلاّ فدائك؟ فقال رسول الله صلى الله عليه وسلم: لا جرم أن اطلع الله على قلبك ووجد ما فيه موافقا لما جرى على لسانك فجعلك مني بمنزلة السمع والبصر والرأس من الجسد وبمنزلة الروح من البدن كعلي الذي هو مني كذلك، وعلي فوق ذلك لزيادة فضائله وشرف خصاله. يا أبابكر  إن من عبد الله ثم لم ينكث ولم يغير ولم يحسد من فدا بأنه الله بالتفصيل وهو معنا في الرفيق الأعلى». انتهى بلفظه.</w:t>
      </w:r>
    </w:p>
  </w:footnote>
  <w:footnote w:id="5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الشيخ الحافظ حيدر علي فيض آبادي بن محمد حسن، توفي عام 1881م. راجع ترجمته في تراجم أعلام الكتاب.</w:t>
      </w:r>
    </w:p>
  </w:footnote>
  <w:footnote w:id="5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p>
    <w:tbl>
      <w:tblPr>
        <w:bidiVisual/>
        <w:tblW w:w="5000" w:type="pct"/>
        <w:jc w:val="center"/>
        <w:tblLook w:val="01E0" w:firstRow="1" w:lastRow="1" w:firstColumn="1" w:lastColumn="1" w:noHBand="0" w:noVBand="0"/>
      </w:tblPr>
      <w:tblGrid>
        <w:gridCol w:w="3229"/>
        <w:gridCol w:w="1090"/>
        <w:gridCol w:w="3382"/>
      </w:tblGrid>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چنين گفت راوی که سالار دين</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چو سالم بحفظ جهان آفرين</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زنزديک أن قوم پر مکر رفت</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به سوی سرای ابوبکر رفت</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پی هجرت او نيز آماده بود</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سابق رسولش خبر داده بود</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نبی بر در خانه اش چون رسيد</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بگوشش ندای سفر در کشيد</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چو بوبکر از آن حال آگاه شد</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زخانه برون رفت وهمراه شد</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گرفتند پس راه یثرب به پيش</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نبی کند نعلين از پای خويش</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به سر پنجه آن راه رفتن گرفت</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پی خود زدشمن نهفتن گرفت</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چو رفتند چندی بدامان دشت</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قدم فلک سای مجروح گشت</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ابوبکر آنگه بدوشش گرفت</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ولی زين حديث است جای شگفت</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در کس چنان قوت آمد پديد</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بار نبوت تواند کشيد</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برفتند القصه چندی دگر</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چو گرديد پيدا نشان سحر</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بديدند غاری در آن تيره شب</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خواندی عرب غار ثورش لقب</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گرفتند در جوف آن غار جای</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ولی پيش بنهاد بوبکر پای</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بهر جا که سوراخ یا رخنه ديد</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قبا در بدريد وآن رخنه چيد</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بدين گونه تا شد تمام آن قبا</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يکی رخنه نه گرفته ماند از قضا</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بران رخنه مانده آن يار غار</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کف پای خود را نمود استوار</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نيامد جز او اين شگرف از کسی</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دور از خرد می نمايد بسی</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 xml:space="preserve">نيامد چنين کاری از غير او </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بدينسان چو پرداخت از رفت ورو</w:t>
            </w:r>
          </w:p>
        </w:tc>
      </w:tr>
      <w:tr w:rsidR="00C93FB1" w:rsidRPr="00475F52" w:rsidTr="00E4471E">
        <w:trPr>
          <w:jc w:val="center"/>
        </w:trPr>
        <w:tc>
          <w:tcPr>
            <w:tcW w:w="20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درآمد رسول خدا هم بغار</w:t>
            </w:r>
          </w:p>
        </w:tc>
        <w:tc>
          <w:tcPr>
            <w:tcW w:w="708" w:type="pct"/>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2196" w:type="pct"/>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نشستند يکجا بهم هر دو يار</w:t>
            </w:r>
          </w:p>
        </w:tc>
      </w:tr>
    </w:tbl>
    <w:p w:rsidR="00C93FB1" w:rsidRPr="00475F52" w:rsidRDefault="00C93FB1" w:rsidP="00475F52">
      <w:pPr>
        <w:pStyle w:val="FootnoteText"/>
        <w:bidi/>
        <w:ind w:left="369" w:hanging="369"/>
        <w:jc w:val="both"/>
        <w:rPr>
          <w:rFonts w:ascii="mylotus" w:hAnsi="mylotus" w:cs="mylotus"/>
          <w:sz w:val="23"/>
          <w:szCs w:val="23"/>
          <w:rtl/>
        </w:rPr>
      </w:pPr>
    </w:p>
  </w:footnote>
  <w:footnote w:id="5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 47 ـ 48.</w:t>
      </w:r>
    </w:p>
  </w:footnote>
  <w:footnote w:id="5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p>
    <w:tbl>
      <w:tblPr>
        <w:bidiVisual/>
        <w:tblW w:w="0" w:type="auto"/>
        <w:jc w:val="center"/>
        <w:tblLook w:val="01E0" w:firstRow="1" w:lastRow="1" w:firstColumn="1" w:lastColumn="1" w:noHBand="0" w:noVBand="0"/>
      </w:tblPr>
      <w:tblGrid>
        <w:gridCol w:w="3237"/>
        <w:gridCol w:w="941"/>
        <w:gridCol w:w="3523"/>
      </w:tblGrid>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حبيب خدا چون بديد آن ستم</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چنين داد فرمان زلطف وکرم</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اصحاب هجرت به  کنند</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نهان يک يک از چشم اعدا روند</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نهادند ياران بفرمان قدم</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 xml:space="preserve">برفتند پنهان به دنبال هم </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وين گونه رفتند ياران تمام</w:t>
            </w:r>
          </w:p>
        </w:tc>
        <w:tc>
          <w:tcPr>
            <w:tcW w:w="108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406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علی ماند وبوبکر وخير الانام</w:t>
            </w:r>
          </w:p>
        </w:tc>
      </w:tr>
    </w:tbl>
    <w:p w:rsidR="00C93FB1" w:rsidRPr="00475F52" w:rsidRDefault="00C93FB1" w:rsidP="00475F52">
      <w:pPr>
        <w:pStyle w:val="FootnoteText"/>
        <w:bidi/>
        <w:ind w:left="369" w:hanging="369"/>
        <w:jc w:val="both"/>
        <w:rPr>
          <w:rFonts w:ascii="mylotus" w:hAnsi="mylotus" w:cs="mylotus"/>
          <w:sz w:val="23"/>
          <w:szCs w:val="23"/>
          <w:rtl/>
        </w:rPr>
      </w:pPr>
    </w:p>
  </w:footnote>
  <w:footnote w:id="5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ص/43.</w:t>
      </w:r>
    </w:p>
  </w:footnote>
  <w:footnote w:id="6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نص ما قاله:« إن قوله تعالى </w:t>
      </w:r>
      <w:r w:rsidRPr="00475F52">
        <w:rPr>
          <w:rFonts w:ascii="mylotus" w:hAnsi="mylotus" w:cs="mylotus"/>
          <w:sz w:val="23"/>
          <w:szCs w:val="23"/>
          <w:rtl/>
        </w:rPr>
        <w:sym w:font="AGA Arabesque" w:char="F05D"/>
      </w:r>
      <w:r w:rsidRPr="00475F52">
        <w:rPr>
          <w:rFonts w:ascii="mylotus" w:hAnsi="mylotus" w:cs="mylotus"/>
          <w:sz w:val="23"/>
          <w:szCs w:val="23"/>
          <w:rtl/>
        </w:rPr>
        <w:t xml:space="preserve"> ثاني اثنين</w:t>
      </w:r>
      <w:r w:rsidRPr="00475F52">
        <w:rPr>
          <w:rFonts w:ascii="mylotus" w:hAnsi="mylotus" w:cs="mylotus"/>
          <w:sz w:val="23"/>
          <w:szCs w:val="23"/>
          <w:rtl/>
        </w:rPr>
        <w:sym w:font="AGA Arabesque" w:char="F05B"/>
      </w:r>
      <w:r w:rsidRPr="00475F52">
        <w:rPr>
          <w:rFonts w:ascii="mylotus" w:hAnsi="mylotus" w:cs="mylotus"/>
          <w:sz w:val="23"/>
          <w:szCs w:val="23"/>
          <w:rtl/>
        </w:rPr>
        <w:t>، بيان حال لرسول الله صلى الله عليه وسلم، باعتبار دخوله في الغار ثانيا، ودخول أبي بكر أولا».</w:t>
      </w:r>
    </w:p>
  </w:footnote>
  <w:footnote w:id="6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1092"/>
        <w:gridCol w:w="3376"/>
      </w:tblGrid>
      <w:tr w:rsidR="00C93FB1" w:rsidRPr="00475F52" w:rsidTr="007A13C8">
        <w:trPr>
          <w:jc w:val="center"/>
        </w:trPr>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چو شد کار پرداخته آنچنان</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رسيدند کفار با پی بران</w:t>
            </w:r>
          </w:p>
        </w:tc>
      </w:tr>
      <w:tr w:rsidR="00C93FB1" w:rsidRPr="00475F52" w:rsidTr="007A13C8">
        <w:trPr>
          <w:jc w:val="center"/>
        </w:trPr>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در آن دم کف پای آن يار غار</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بر روی سوراخ بود استوار</w:t>
            </w:r>
          </w:p>
        </w:tc>
      </w:tr>
      <w:tr w:rsidR="00C93FB1" w:rsidRPr="00475F52" w:rsidTr="007A13C8">
        <w:trPr>
          <w:jc w:val="center"/>
        </w:trPr>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رسيدش ز دندان ماری گزند</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وز آن درد افغان او شد بلند</w:t>
            </w:r>
          </w:p>
        </w:tc>
      </w:tr>
      <w:tr w:rsidR="00C93FB1" w:rsidRPr="00475F52" w:rsidTr="007A13C8">
        <w:trPr>
          <w:jc w:val="center"/>
        </w:trPr>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پيمبر باو گفت آهسته باش</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رسيدند اعدا مکن راز فاش</w:t>
            </w:r>
          </w:p>
        </w:tc>
      </w:tr>
      <w:tr w:rsidR="00C93FB1" w:rsidRPr="00475F52" w:rsidTr="007A13C8">
        <w:trPr>
          <w:jc w:val="center"/>
        </w:trPr>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مخور غم مگردان صدا را بلند</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از زخم افعی نيابی گزند</w:t>
            </w:r>
          </w:p>
        </w:tc>
      </w:tr>
    </w:tbl>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ab/>
        <w:t>حمله حيدري، ج/1، ص/ 48.</w:t>
      </w:r>
    </w:p>
  </w:footnote>
  <w:footnote w:id="62">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p>
    <w:tbl>
      <w:tblPr>
        <w:bidiVisual/>
        <w:tblW w:w="0" w:type="auto"/>
        <w:jc w:val="center"/>
        <w:tblLook w:val="01E0" w:firstRow="1" w:lastRow="1" w:firstColumn="1" w:lastColumn="1" w:noHBand="0" w:noVBand="0"/>
      </w:tblPr>
      <w:tblGrid>
        <w:gridCol w:w="3246"/>
        <w:gridCol w:w="1091"/>
        <w:gridCol w:w="3364"/>
      </w:tblGrid>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بغار اندرون تا سه روز وسه شب</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بسر برد آن شه بفرمان رب</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شدی پور بوبکر هنگام شام</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ببردی در آن غار آب وطعام</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نمودی هم از حال اصحاب شر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حبيب خدای جهان را خبر</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حمله حيدري، ج/1، ص/40.</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Pr>
          <w:p w:rsidR="00C93FB1" w:rsidRPr="00475F52" w:rsidRDefault="00C93FB1" w:rsidP="00475F52">
            <w:pPr>
              <w:pStyle w:val="FootnoteText"/>
              <w:bidi/>
              <w:ind w:left="369" w:hanging="369"/>
              <w:jc w:val="both"/>
              <w:rPr>
                <w:rFonts w:ascii="mylotus" w:hAnsi="mylotus" w:cs="mylotus"/>
                <w:sz w:val="23"/>
                <w:szCs w:val="23"/>
                <w:rtl/>
                <w:lang w:bidi="fa-IR"/>
              </w:rPr>
            </w:pPr>
          </w:p>
        </w:tc>
      </w:tr>
    </w:tbl>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6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1094"/>
        <w:gridCol w:w="3378"/>
      </w:tblGrid>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 xml:space="preserve">نبی گفت پس پور بوبکر را </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ای چون پدر اهل صدق وصفا</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دو جمازه بايد کنون راهوار</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که ما را رساند به یثرب ديار</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برفت از برش پور بوبکر زود</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بدنبال کاری که فرموده بود</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هم از اهل دين بد يکی جمله دار</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بر کرد راز نبی آشکار</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از اين جمله دار اين سخن چون شنود</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دو جمازه در دم مهيا نمود</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تهی شد از آن قوم چون کوه ودشت</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رسول خدا عازم راه گشت</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بصبح چهارم بر آمد غار</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دو جمازه آورده بد جمله دار</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نشست از بر يک شتر شاه دين</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ابوبکر را کرد با خود قرين</w:t>
            </w:r>
          </w:p>
        </w:tc>
      </w:tr>
      <w:tr w:rsidR="00C93FB1" w:rsidRPr="00475F52" w:rsidTr="007A13C8">
        <w:tc>
          <w:tcPr>
            <w:tcW w:w="370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بر آمد بران ديگری جمله دار</w:t>
            </w:r>
          </w:p>
        </w:tc>
        <w:tc>
          <w:tcPr>
            <w:tcW w:w="126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3888" w:type="dxa"/>
            <w:tcBorders>
              <w:top w:val="nil"/>
              <w:left w:val="nil"/>
              <w:bottom w:val="nil"/>
              <w:right w:val="nil"/>
            </w:tcBorders>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به همراه او گشت عامر سوار</w:t>
            </w:r>
          </w:p>
        </w:tc>
      </w:tr>
    </w:tbl>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حمله حيدري، ج/1، ص/ 48.</w:t>
      </w:r>
    </w:p>
  </w:footnote>
  <w:footnote w:id="6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بما أننا نفصل القول على الشبهات الرابعة والخامسة والسادسة ضمن حديثنا عن سائر الشبهات لم نفرد لها حديثا خاصا خشية الإطالة. ( المؤلف)</w:t>
      </w:r>
    </w:p>
  </w:footnote>
  <w:footnote w:id="6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الترجمة الأردية لمجالس المؤمنين، قاضي نور الله الشوستري، ص/384، ط/ كراتشي، باكستان.</w:t>
      </w:r>
    </w:p>
  </w:footnote>
  <w:footnote w:id="6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المجتهد هو الشيخ السيد دلدار علي نصير آبادي ( 1166هـ ـ 1235هـ). راجع ترجمته في تراجم أعلام الكتاب.</w:t>
      </w:r>
    </w:p>
  </w:footnote>
  <w:footnote w:id="6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رمى صاحب "تقليب المكائد" خاتم المحدثين الشاه عبد العزيز بأنه يقرر من عنده شبهات لا أساس لها ثم يجيب عليها لكننا نبرئ الشاه عبد العزيز من هذه التهمة ونقول بأن الشيعة "رموه بدائهم وانسلوا"، فمن عادة علماء الإمامية ـ الشيعة ـ ومجتهديهم ومحدثيهم أن يقرروا شبهة ثم يعلقوها على المخالف دون علم منه ثم يردوا عليه! ويشهد على ما نقوله هنا ما ذكره ملا باقر المجلسي في الحديث السادس من رسالة "الرجعية"، وإليك ما زعمه:« الحديث السادس: روى الشيخ الصدوق محمد بن بابويه القمي من أكابر المحدثين رضوان الله عليهم أجمعين عن سعد بن عبد الله القمي أنه قال: ابتليت بمناقشة رجل من أخبث الناصبيين، بعد مناقشة ومناظرة طويلة قال لي: الحق معك ومع صاحبك، لكنكم أيها الروافض تطعنون في المهاجرين والأنصار وتنكرون حب الرسول صلى الله عليه وسلم إياهم. فقد سبق أبوبكر غيره في الإيمان فكان أفضلهم وكان الرسول صلى الله عليه وسلم يخصه بالحب فأخذه معه ليلة الهجرة لأنه كان يعرف أن أبابكر هو الخليفة من بعده فكان يحرص على حياته، وترك علي بن أبي طالب يبيت على فراشه لأنه لو قتل لا يضر قتله المسلمين بشيء! إلى أن قال: فأسكتني الرجل بدهائه وكلامه. فرجعت وكتبت رسالة طويلة فيها هذين الأمرين لأرسلها إلى سيدنا الإمام الحسن العسكري مع وكيله أحمد بن إسحاق. فلما قدمت إلى الوكيل قالوا لي: إنه خرج إلى سر من رأى ـ سامراء ـ فخرجت في أثره حتى أدركته... إلى قوله: ثم قال صاحب الأمر بإعجازه: يا أيها السيد فقد زعم خصمك أن الرسول صلى الله عليه وسلم أشفق على أبي بكر من القتل فأخذه معه إلى الغار، لأنه كان يعرف أنه سيخلفه في الأمر. فلماذا لم تقل لخصمك: إنكم رويتم عن الرسول صلى الله عليه وسلم بأنه قال: الخلافة من بعدي ثلاثين عاما ثم قسمتم هذه الفترة على أعمار الخلفاء الأربعة، فأنتم تزعمون بأن الخلفاء الأربعة هم الراشدون وعلى الحق، فإن كان هذا المعنى في صدر الرسول ليلة الغار لأخذ معه هؤلاء الأربعة إلى الغار حفاظا على حياتهم»!..</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والآن لا ندري من أين جاءت هذه التهمة؟! هل هي مما وسوس الشيطان في صدر الشيخ الصدوق أم من بنات أفكار ملا باقر المجلسي فإنه لم يحدث قط أن السنة قالوا بأن الرسول صلى الله عليه وسلم  أخذ أبابكر معه حفاظاً على حياته، وأنه ترك علياً خلفه ليقتل!</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وإذا قالوا بأننا قصدنا بالناصبي هنا الخوارج ـ وهم أعداء أهل السنة ـ فإنهم قد زعموا بذلك، نقول: حتى الخوارج لا يمكن أن يقولوا بمثل هذا الكلام، لأنهم لا يرون عليا على الحق! فلا يصح فيهم ما قاله الإمام صاحب الأمر: "أنكم ترون الخلفاء الأربعة على الحق"، فهل غاب عن الإمام الذي يعلم ما كان وما يكون عقيدة الخوارج؟! فهل ترون في الإمام أنه كان يجهل عقيدة الخوارج؟!</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فيا صاحب "تقليب المكائد" ويا أولاده وأحفاده، ومريديه هذه التي طعنتم بها الشيخ الشاه عبد العزيز وهو عنها بريء ليس دأب أهل السنة وعلمائهم فإنهم يحترمون العلم ولا يحرفون فيه، فلا تبرر الغاية عندهم الوسيلة، وإنما هي من عادة كبار علمائكم أمثال الشيخ الصدوق والمجلسي. فهل غاب عنكم ما يصنعه إمامكم ومجتهدكم "الشوستري" الذي يحق أن يسمى بـ "المفتري"(!) من اتهام الآخرين وصناعة الشبه على ألسنتهم ليفتري غيره بمثل هذه التهم والافتراءات؟! (المؤلف).</w:t>
      </w:r>
    </w:p>
  </w:footnote>
  <w:footnote w:id="6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وإليك نص عبارة القاضي:« كيف يتوهم حصول منقبة في حضور الغار وقد ظهر في الغار خطأه ذلك، لأنه لما دخل في الحرز الحريز والمكان المصون بحيث يأمن الله تعالى على نبيه مع ما يظهر من الآيات من تعشيش الطائر ونسج العنكبوت على أنه لم يظن السلامة ولا صدق بالآية، وأظهر الحزن والمخافة حتى غلبه بكائه وتزايد قلقه وانزعاجه، ويلي النبي في تلك الحال إلى مقاساته ورقع إلى مدارته ونهاه عن الخوف وزجره، ونهي النبي لا يتوجه في الحقيقة إلا إلى الزجر عن الفتح ولا سبيل إلى صرفه إلى المجاز بغير دليل لاسيما وقد ظهر من جزعه وبكائه ما يكون من مثله فساد الحال في الخفاء فهو إنما نهى عن استندام دفع منه ولو سكن نفسه إلى ما وعد الله تعالى نبيه وصدقه فيما جربه من نجاته، لم يحزن حيث أن يكون أمنه ولا انزعج قلبه في الموضع الذي يقضي سكونه فأفضليته في الغار يفخر بها لأبي بكر لو لا المكابرة واللداد» . وفي هذا انتهى.</w:t>
      </w:r>
    </w:p>
  </w:footnote>
  <w:footnote w:id="69">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rPr>
        <w:t>(</w:t>
      </w:r>
      <w:r w:rsidRPr="00475F52">
        <w:rPr>
          <w:rStyle w:val="FootnoteReference"/>
          <w:rFonts w:ascii="mylotus" w:hAnsi="mylotus" w:cs="mylotus"/>
          <w:sz w:val="23"/>
          <w:szCs w:val="23"/>
          <w:vertAlign w:val="baseline"/>
          <w:rtl/>
        </w:rPr>
        <w:footnoteRef/>
      </w:r>
      <w:r w:rsidRPr="00475F52">
        <w:rPr>
          <w:rFonts w:ascii="mylotus" w:hAnsi="mylotus" w:cs="mylotus"/>
          <w:sz w:val="23"/>
          <w:szCs w:val="23"/>
          <w:rtl/>
        </w:rPr>
        <w:t xml:space="preserve"> )  زپای تا به سر هر کجا که می نگرم .... کرشمه دامن دل می کشد که جا اينجاست.</w:t>
      </w:r>
    </w:p>
  </w:footnote>
  <w:footnote w:id="7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اعلم أن سيدنا موسى عليه السلام لم يطرأ عليه الخوف مرة واحدة، بل طرأ عليه الخوف أكثر من مرة، فأول ما سمع صوت الغيب </w:t>
      </w:r>
      <w:r w:rsidRPr="00475F52">
        <w:rPr>
          <w:rFonts w:ascii="mylotus" w:hAnsi="mylotus" w:cs="mylotus"/>
          <w:sz w:val="23"/>
          <w:szCs w:val="23"/>
          <w:rtl/>
        </w:rPr>
        <w:sym w:font="AGA Arabesque" w:char="F05D"/>
      </w:r>
      <w:r w:rsidRPr="00475F52">
        <w:rPr>
          <w:rFonts w:ascii="mylotus" w:hAnsi="mylotus" w:cs="mylotus"/>
          <w:sz w:val="23"/>
          <w:szCs w:val="23"/>
          <w:rtl/>
        </w:rPr>
        <w:t xml:space="preserve"> أَنَا اللَّهُ </w:t>
      </w:r>
      <w:r w:rsidRPr="00475F52">
        <w:rPr>
          <w:rFonts w:ascii="mylotus" w:hAnsi="mylotus" w:cs="mylotus"/>
          <w:sz w:val="23"/>
          <w:szCs w:val="23"/>
          <w:rtl/>
        </w:rPr>
        <w:sym w:font="AGA Arabesque" w:char="F05B"/>
      </w:r>
      <w:r w:rsidRPr="00475F52">
        <w:rPr>
          <w:rFonts w:ascii="mylotus" w:hAnsi="mylotus" w:cs="mylotus"/>
          <w:sz w:val="23"/>
          <w:szCs w:val="23"/>
          <w:rtl/>
        </w:rPr>
        <w:t xml:space="preserve"> خاف، فقال الله عزوجل له:</w:t>
      </w:r>
      <w:r w:rsidRPr="00475F52">
        <w:rPr>
          <w:rFonts w:ascii="mylotus" w:hAnsi="mylotus" w:cs="mylotus"/>
          <w:sz w:val="23"/>
          <w:szCs w:val="23"/>
          <w:rtl/>
        </w:rPr>
        <w:sym w:font="AGA Arabesque" w:char="F05D"/>
      </w:r>
      <w:r w:rsidRPr="00475F52">
        <w:rPr>
          <w:rFonts w:ascii="mylotus" w:hAnsi="mylotus" w:cs="mylotus"/>
          <w:sz w:val="23"/>
          <w:szCs w:val="23"/>
          <w:rtl/>
        </w:rPr>
        <w:t xml:space="preserve"> لَا تَخَفْ إِنِّي لَا يَخَافُ لَدَيَّ الْمُرْسَلُونَ </w:t>
      </w:r>
      <w:r w:rsidRPr="00475F52">
        <w:rPr>
          <w:rFonts w:ascii="mylotus" w:hAnsi="mylotus" w:cs="mylotus"/>
          <w:sz w:val="23"/>
          <w:szCs w:val="23"/>
          <w:rtl/>
        </w:rPr>
        <w:sym w:font="AGA Arabesque" w:char="F05B"/>
      </w:r>
      <w:r w:rsidRPr="00475F52">
        <w:rPr>
          <w:rFonts w:ascii="mylotus" w:hAnsi="mylotus" w:cs="mylotus"/>
          <w:sz w:val="23"/>
          <w:szCs w:val="23"/>
          <w:rtl/>
        </w:rPr>
        <w:t xml:space="preserve"> . ثم لما واجه سحر السحرة ورأى الجبال وكأنها انقلبت ثعابين تتحرك خاف </w:t>
      </w:r>
      <w:r w:rsidRPr="00475F52">
        <w:rPr>
          <w:rFonts w:ascii="mylotus" w:hAnsi="mylotus" w:cs="mylotus"/>
          <w:sz w:val="23"/>
          <w:szCs w:val="23"/>
          <w:rtl/>
        </w:rPr>
        <w:sym w:font="AGA Arabesque" w:char="F05D"/>
      </w:r>
      <w:r w:rsidRPr="00475F52">
        <w:rPr>
          <w:rFonts w:ascii="mylotus" w:hAnsi="mylotus" w:cs="mylotus"/>
          <w:sz w:val="23"/>
          <w:szCs w:val="23"/>
          <w:rtl/>
        </w:rPr>
        <w:t xml:space="preserve"> فَأَوْجَسَ فِي نَفْسِهِ خِيفَةً  </w:t>
      </w:r>
      <w:r w:rsidRPr="00475F52">
        <w:rPr>
          <w:rFonts w:ascii="mylotus" w:hAnsi="mylotus" w:cs="mylotus"/>
          <w:sz w:val="23"/>
          <w:szCs w:val="23"/>
          <w:rtl/>
        </w:rPr>
        <w:sym w:font="AGA Arabesque" w:char="F05B"/>
      </w:r>
      <w:r w:rsidRPr="00475F52">
        <w:rPr>
          <w:rFonts w:ascii="mylotus" w:hAnsi="mylotus" w:cs="mylotus"/>
          <w:sz w:val="23"/>
          <w:szCs w:val="23"/>
          <w:rtl/>
        </w:rPr>
        <w:t xml:space="preserve">، فأزال الله عنه الخوف وقال له: </w:t>
      </w:r>
      <w:r w:rsidRPr="00475F52">
        <w:rPr>
          <w:rFonts w:ascii="mylotus" w:hAnsi="mylotus" w:cs="mylotus"/>
          <w:sz w:val="23"/>
          <w:szCs w:val="23"/>
          <w:rtl/>
        </w:rPr>
        <w:sym w:font="AGA Arabesque" w:char="F05D"/>
      </w:r>
      <w:r w:rsidRPr="00475F52">
        <w:rPr>
          <w:rFonts w:ascii="mylotus" w:hAnsi="mylotus" w:cs="mylotus"/>
          <w:sz w:val="23"/>
          <w:szCs w:val="23"/>
          <w:rtl/>
        </w:rPr>
        <w:t xml:space="preserve"> لَا تَخَفْ إِنَّكَ أَنْتَ الْأَعْلَى </w:t>
      </w:r>
      <w:r w:rsidRPr="00475F52">
        <w:rPr>
          <w:rFonts w:ascii="mylotus" w:hAnsi="mylotus" w:cs="mylotus"/>
          <w:sz w:val="23"/>
          <w:szCs w:val="23"/>
          <w:rtl/>
        </w:rPr>
        <w:sym w:font="AGA Arabesque" w:char="F05B"/>
      </w:r>
      <w:r w:rsidRPr="00475F52">
        <w:rPr>
          <w:rFonts w:ascii="mylotus" w:hAnsi="mylotus" w:cs="mylotus"/>
          <w:sz w:val="23"/>
          <w:szCs w:val="23"/>
          <w:rtl/>
        </w:rPr>
        <w:t xml:space="preserve"> ، مع أن الله عز وجل كان قد وعد موسى عليه السلام </w:t>
      </w:r>
      <w:r w:rsidRPr="00475F52">
        <w:rPr>
          <w:rFonts w:ascii="mylotus" w:hAnsi="mylotus" w:cs="mylotus"/>
          <w:sz w:val="23"/>
          <w:szCs w:val="23"/>
          <w:rtl/>
        </w:rPr>
        <w:sym w:font="AGA Arabesque" w:char="F05D"/>
      </w:r>
      <w:r w:rsidRPr="00475F52">
        <w:rPr>
          <w:rFonts w:ascii="mylotus" w:hAnsi="mylotus" w:cs="mylotus"/>
          <w:sz w:val="23"/>
          <w:szCs w:val="23"/>
          <w:rtl/>
        </w:rPr>
        <w:t xml:space="preserve"> أَنْتُمَا وَمَنْ اتَّبَعَكُمَا الْغَالِبُونَ </w:t>
      </w:r>
      <w:r w:rsidRPr="00475F52">
        <w:rPr>
          <w:rFonts w:ascii="mylotus" w:hAnsi="mylotus" w:cs="mylotus"/>
          <w:sz w:val="23"/>
          <w:szCs w:val="23"/>
          <w:rtl/>
        </w:rPr>
        <w:sym w:font="AGA Arabesque" w:char="F05B"/>
      </w:r>
      <w:r w:rsidRPr="00475F52">
        <w:rPr>
          <w:rFonts w:ascii="mylotus" w:hAnsi="mylotus" w:cs="mylotus"/>
          <w:sz w:val="23"/>
          <w:szCs w:val="23"/>
          <w:rtl/>
        </w:rPr>
        <w:t xml:space="preserve">! ولما أمر بالدعوة أظهر موسى عليه السلام خوفه من فرعون وجيشه فقال: </w:t>
      </w:r>
      <w:r w:rsidRPr="00475F52">
        <w:rPr>
          <w:rFonts w:ascii="mylotus" w:hAnsi="mylotus" w:cs="mylotus"/>
          <w:sz w:val="23"/>
          <w:szCs w:val="23"/>
          <w:rtl/>
        </w:rPr>
        <w:sym w:font="AGA Arabesque" w:char="F05D"/>
      </w:r>
      <w:r w:rsidRPr="00475F52">
        <w:rPr>
          <w:rFonts w:ascii="mylotus" w:hAnsi="mylotus" w:cs="mylotus"/>
          <w:sz w:val="23"/>
          <w:szCs w:val="23"/>
          <w:rtl/>
        </w:rPr>
        <w:t xml:space="preserve"> وَلَهُمْ عَلَيَّ ذَنْبٌ فَأَخَافُ أَنْ </w:t>
      </w:r>
      <w:r w:rsidRPr="00475F52">
        <w:rPr>
          <w:rFonts w:ascii="mylotus" w:hAnsi="mylotus" w:cs="mylotus"/>
          <w:sz w:val="23"/>
          <w:szCs w:val="23"/>
          <w:highlight w:val="yellow"/>
          <w:rtl/>
        </w:rPr>
        <w:t>يَقْتُلُونِي</w:t>
      </w:r>
      <w:r w:rsidRPr="00475F52">
        <w:rPr>
          <w:rFonts w:ascii="mylotus" w:hAnsi="mylotus" w:cs="mylotus"/>
          <w:sz w:val="23"/>
          <w:szCs w:val="23"/>
          <w:rtl/>
        </w:rPr>
        <w:t xml:space="preserve"> </w:t>
      </w:r>
      <w:r w:rsidRPr="00475F52">
        <w:rPr>
          <w:rFonts w:ascii="mylotus" w:hAnsi="mylotus" w:cs="mylotus"/>
          <w:sz w:val="23"/>
          <w:szCs w:val="23"/>
          <w:rtl/>
        </w:rPr>
        <w:sym w:font="AGA Arabesque" w:char="F05B"/>
      </w:r>
      <w:r w:rsidRPr="00475F52">
        <w:rPr>
          <w:rFonts w:ascii="mylotus" w:hAnsi="mylotus" w:cs="mylotus"/>
          <w:sz w:val="23"/>
          <w:szCs w:val="23"/>
          <w:rtl/>
        </w:rPr>
        <w:t xml:space="preserve"> ، فقال المولى عز وجل له: </w:t>
      </w:r>
      <w:r w:rsidRPr="00475F52">
        <w:rPr>
          <w:rFonts w:ascii="mylotus" w:hAnsi="mylotus" w:cs="mylotus"/>
          <w:sz w:val="23"/>
          <w:szCs w:val="23"/>
          <w:rtl/>
        </w:rPr>
        <w:sym w:font="AGA Arabesque" w:char="F05D"/>
      </w:r>
      <w:r w:rsidRPr="00475F52">
        <w:rPr>
          <w:rFonts w:ascii="mylotus" w:hAnsi="mylotus" w:cs="mylotus"/>
          <w:sz w:val="23"/>
          <w:szCs w:val="23"/>
          <w:rtl/>
        </w:rPr>
        <w:t xml:space="preserve"> لا تخف</w:t>
      </w:r>
      <w:r w:rsidRPr="00475F52">
        <w:rPr>
          <w:rFonts w:ascii="mylotus" w:hAnsi="mylotus" w:cs="mylotus"/>
          <w:sz w:val="23"/>
          <w:szCs w:val="23"/>
          <w:rtl/>
        </w:rPr>
        <w:sym w:font="AGA Arabesque" w:char="F05B"/>
      </w:r>
      <w:r w:rsidRPr="00475F52">
        <w:rPr>
          <w:rFonts w:ascii="mylotus" w:hAnsi="mylotus" w:cs="mylotus"/>
          <w:sz w:val="23"/>
          <w:szCs w:val="23"/>
          <w:rtl/>
        </w:rPr>
        <w:t xml:space="preserve"> وطمئنه بالمعية الإلهية.</w:t>
      </w:r>
    </w:p>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فمع كل هذه الوعود الإلهية لم يكن مجال للخوف أمام سيدنا موسى عليه السلام كما تزعمون، وإذا كان الخوف يعني عدم الرضا أو عدم الإيمان بوعد الله عز وجل فالطعن في سيدنا موسى عليه السلام أشد بألف مرة من طعنكم في سيدنا الصديق رضي الله عنه. فما يطعن به الشيعة على الأنبياء دون أن يشعروا من خلال طعنهم في الصديق الأكبر يفوق ما يقوله منكري النبوات والرسالات في حق الأنبياء عليهم الصلوات والتسليمات. ـ ونعوذ بالله من ذلك ـ.</w:t>
      </w:r>
    </w:p>
  </w:footnote>
  <w:footnote w:id="7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لو أن ملحدا سأل الشيعة: وهل كان الرسول صلى الله عليه وسلم موقنا بوعد الله ولم يكن يخاف؟ فإذا كان كذلك؛ لماذا كان قلقاً من أن يفشي أبوبكر السر وهو يدرك حفظ الله له، وقد رأى علامات ذلك؟!</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 xml:space="preserve">وقد اتهم الشيعة الرسول صلى الله عليه وسلم بالخوف! فقد كتب العالم الشيعي الشهير گوهر مراد : إن خمسة من صناديد قريش دخلوا على رسول الله ـ صلى الله عليه وسلم ـ وقالوا له: قد أمهلناك إلى الظهر، إن عدت عن دينك فبها ونعم! وإلا قتلناك. فدخل الرسول ـ صلى الله عليه وسلم ـ بيته حزينا وأغلق الأبواب دونه، نزل جبريل بقوله تعالى:   </w:t>
      </w:r>
      <w:r w:rsidRPr="00475F52">
        <w:rPr>
          <w:rFonts w:ascii="mylotus" w:hAnsi="mylotus" w:cs="mylotus"/>
          <w:sz w:val="23"/>
          <w:szCs w:val="23"/>
          <w:rtl/>
        </w:rPr>
        <w:sym w:font="AGA Arabesque" w:char="F05D"/>
      </w:r>
      <w:r w:rsidRPr="00475F52">
        <w:rPr>
          <w:rFonts w:ascii="mylotus" w:hAnsi="mylotus" w:cs="mylotus"/>
          <w:sz w:val="23"/>
          <w:szCs w:val="23"/>
          <w:rtl/>
        </w:rPr>
        <w:t xml:space="preserve"> فَاصْدَعْ بِمَا تُؤْمَرُ وَأَعْرِضْ عَنْ الْمُشْرِكِينَ </w:t>
      </w:r>
      <w:r w:rsidRPr="00475F52">
        <w:rPr>
          <w:rFonts w:ascii="mylotus" w:hAnsi="mylotus" w:cs="mylotus"/>
          <w:sz w:val="23"/>
          <w:szCs w:val="23"/>
          <w:rtl/>
        </w:rPr>
        <w:sym w:font="AGA Arabesque" w:char="F05B"/>
      </w:r>
      <w:r w:rsidRPr="00475F52">
        <w:rPr>
          <w:rFonts w:ascii="mylotus" w:hAnsi="mylotus" w:cs="mylotus"/>
          <w:sz w:val="23"/>
          <w:szCs w:val="23"/>
          <w:rtl/>
        </w:rPr>
        <w:t xml:space="preserve">(الحجر94) قال الرسول ـ صلى الله عليه وسلم ـ : يا جبريل، كيف لي ألا أخاف، وقد هددني المستهزئون! قال جبريل: </w:t>
      </w:r>
      <w:r w:rsidRPr="00475F52">
        <w:rPr>
          <w:rFonts w:ascii="mylotus" w:hAnsi="mylotus" w:cs="mylotus"/>
          <w:sz w:val="23"/>
          <w:szCs w:val="23"/>
          <w:rtl/>
        </w:rPr>
        <w:sym w:font="AGA Arabesque" w:char="F05D"/>
      </w:r>
      <w:r w:rsidRPr="00475F52">
        <w:rPr>
          <w:rFonts w:ascii="mylotus" w:hAnsi="mylotus" w:cs="mylotus"/>
          <w:sz w:val="23"/>
          <w:szCs w:val="23"/>
          <w:rtl/>
        </w:rPr>
        <w:t xml:space="preserve"> إِنَّا كَفَيْنَاكَ الْمُسْتَهْزِئِينَ</w:t>
      </w:r>
      <w:r w:rsidRPr="00475F52">
        <w:rPr>
          <w:rFonts w:ascii="mylotus" w:hAnsi="mylotus" w:cs="mylotus"/>
          <w:sz w:val="23"/>
          <w:szCs w:val="23"/>
          <w:rtl/>
        </w:rPr>
        <w:sym w:font="AGA Arabesque" w:char="F05B"/>
      </w:r>
      <w:r w:rsidRPr="00475F52">
        <w:rPr>
          <w:rFonts w:ascii="mylotus" w:hAnsi="mylotus" w:cs="mylotus"/>
          <w:sz w:val="23"/>
          <w:szCs w:val="23"/>
          <w:rtl/>
        </w:rPr>
        <w:t xml:space="preserve"> (الحجر95)، قال الرسول ـ صلى الله عليه وسلم ـ: فقد كانوا عندي الساعة! فقال جبريل: وقد كفيتك أمرهم الساعة!</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فبهذه الرواية أثبتت الشيعة؛ أن الرسول صلى الله عليه وسلم خاف من على نفسه وأغلق الأبواب ودخل بيته حزيناً فجاءه جبريل يسليه ويطمئنه. فهم يرون الخوف للأنبياء ولخاتم المرسلين صلى الله عليه وسلم ولا يجدون فيه بأساً، ثم يطعنون به في الصديق رضي الله عنه؟!...</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ما أعجب أمرهم وأغرب دينهم!...</w:t>
      </w:r>
    </w:p>
  </w:footnote>
  <w:footnote w:id="7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ببين تفاوت ره از كجاست تا به كجا؟</w:t>
      </w:r>
    </w:p>
  </w:footnote>
  <w:footnote w:id="73">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دست بيچاره چون بجان نرسد .... چاره جز پيرهن دريدن نيست!</w:t>
      </w:r>
    </w:p>
  </w:footnote>
  <w:footnote w:id="74">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چشم بد انديش که بر کنده باد</w:t>
      </w:r>
      <w:r w:rsidRPr="00475F52">
        <w:rPr>
          <w:rFonts w:ascii="mylotus" w:hAnsi="mylotus" w:cs="mylotus"/>
          <w:sz w:val="23"/>
          <w:szCs w:val="23"/>
          <w:rtl/>
        </w:rPr>
        <w:tab/>
        <w:t>...</w:t>
      </w:r>
      <w:r w:rsidRPr="00475F52">
        <w:rPr>
          <w:rFonts w:ascii="mylotus" w:hAnsi="mylotus" w:cs="mylotus"/>
          <w:sz w:val="23"/>
          <w:szCs w:val="23"/>
          <w:rtl/>
        </w:rPr>
        <w:tab/>
        <w:t>عيب نمايد هنرش در نظر.</w:t>
      </w:r>
    </w:p>
  </w:footnote>
  <w:footnote w:id="75">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w:t>
      </w:r>
      <w:r w:rsidRPr="00475F52">
        <w:rPr>
          <w:rFonts w:ascii="mylotus" w:hAnsi="mylotus" w:cs="mylotus"/>
          <w:sz w:val="23"/>
          <w:szCs w:val="23"/>
          <w:rtl/>
        </w:rPr>
        <w:tab/>
        <w:t xml:space="preserve">تو نازنين جهانی ونا پرورده </w:t>
      </w:r>
      <w:r w:rsidRPr="00475F52">
        <w:rPr>
          <w:rFonts w:ascii="mylotus" w:hAnsi="mylotus" w:cs="mylotus"/>
          <w:sz w:val="23"/>
          <w:szCs w:val="23"/>
          <w:rtl/>
        </w:rPr>
        <w:tab/>
        <w:t xml:space="preserve"> ترا زسوز درون ونياز ما چه خبر</w:t>
      </w:r>
    </w:p>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sz w:val="23"/>
          <w:szCs w:val="23"/>
          <w:rtl/>
          <w:lang w:bidi="fa-IR"/>
        </w:rPr>
        <w:tab/>
        <w:t>چو دل به مهر نگاری نه بسته ای مه</w:t>
      </w:r>
      <w:r w:rsidRPr="00475F52">
        <w:rPr>
          <w:rFonts w:ascii="mylotus" w:hAnsi="mylotus" w:cs="mylotus"/>
          <w:sz w:val="23"/>
          <w:szCs w:val="23"/>
          <w:rtl/>
          <w:lang w:bidi="fa-IR"/>
        </w:rPr>
        <w:tab/>
        <w:t>ترا ز حالت عشاق بی نوا چه خبر</w:t>
      </w:r>
    </w:p>
  </w:footnote>
  <w:footnote w:id="76">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شاد دلربای من می کند از برای من</w:t>
      </w:r>
      <w:r w:rsidRPr="00475F52">
        <w:rPr>
          <w:rFonts w:ascii="mylotus" w:hAnsi="mylotus" w:cs="mylotus"/>
          <w:sz w:val="23"/>
          <w:szCs w:val="23"/>
          <w:rtl/>
        </w:rPr>
        <w:tab/>
        <w:t xml:space="preserve">... </w:t>
      </w:r>
      <w:r w:rsidRPr="00475F52">
        <w:rPr>
          <w:rFonts w:ascii="mylotus" w:hAnsi="mylotus" w:cs="mylotus"/>
          <w:sz w:val="23"/>
          <w:szCs w:val="23"/>
          <w:rtl/>
        </w:rPr>
        <w:tab/>
        <w:t>نقش ونگار ورنگ وبو تازه بتازه نو بنو</w:t>
      </w:r>
    </w:p>
  </w:footnote>
  <w:footnote w:id="7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الشيخ الصدوق: أبو جعفر محمد بن علي بن حسن بن بابويه القمي، من علماء القرن الرابع، مات عام 381هـ. أنظر إلى ترجمته في فهرس الأعلام، في نهاية هذا الكتاب. (م)</w:t>
      </w:r>
    </w:p>
  </w:footnote>
  <w:footnote w:id="7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وقد ذكر مؤلف "الاحتجاج" في مقدمة كتابه؛ إن ما ذكرته من الروايات في كتابي هذا كلها صحيحة بالإجماع ومطابقة للعقل، ما عدا ما ذكرته من روايات الإمام العسكري.</w:t>
      </w:r>
    </w:p>
  </w:footnote>
  <w:footnote w:id="7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يريد من لم يغير بعد ولم يبدل. قيل: وكيف نعلم أنهم قد غيروا وبدلوا؟ قال: لما يروونه من أنه صلى الله عليه وسلم قال: ليذادون رجال من أصحابي يوم القيامة عن حوضي كما تذاد غرائب الإبل عن الماء، فأقول: يا رب أصحابي أصحابي! فيقال: إنك لا تدري ما أحدثوا بعدك؟ فيؤخذ بهم ذات الشمال فأقول: بعدا لهم وسحقا. أفترى هذا لمن لم يغير ولم يبدل. انتهى نص عبارته.</w:t>
      </w:r>
    </w:p>
  </w:footnote>
  <w:footnote w:id="8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قال القاضي نور الله الشوستري في "مجالس المؤمنين": « أرجح الأقوال في تعريف الصحابي هو من لقي الرسول صلى الله عليه وسلم وقد آمن به!».</w:t>
      </w:r>
    </w:p>
  </w:footnote>
  <w:footnote w:id="81">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اين سبزه واين چشمه واين لاله واين گل</w:t>
      </w:r>
      <w:r w:rsidRPr="00475F52">
        <w:rPr>
          <w:rFonts w:ascii="mylotus" w:hAnsi="mylotus" w:cs="mylotus"/>
          <w:sz w:val="23"/>
          <w:szCs w:val="23"/>
          <w:rtl/>
        </w:rPr>
        <w:tab/>
        <w:t>...</w:t>
      </w:r>
      <w:r w:rsidRPr="00475F52">
        <w:rPr>
          <w:rFonts w:ascii="mylotus" w:hAnsi="mylotus" w:cs="mylotus"/>
          <w:sz w:val="23"/>
          <w:szCs w:val="23"/>
          <w:rtl/>
        </w:rPr>
        <w:tab/>
        <w:t>آن شرح ندارد که بگفتار آيد.</w:t>
      </w:r>
    </w:p>
  </w:footnote>
  <w:footnote w:id="82">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عدو شود سبب خير گر خدا خواهد</w:t>
      </w:r>
      <w:r w:rsidRPr="00475F52">
        <w:rPr>
          <w:rFonts w:ascii="mylotus" w:hAnsi="mylotus" w:cs="mylotus"/>
          <w:sz w:val="23"/>
          <w:szCs w:val="23"/>
          <w:rtl/>
        </w:rPr>
        <w:tab/>
      </w:r>
      <w:r w:rsidRPr="00475F52">
        <w:rPr>
          <w:rFonts w:ascii="mylotus" w:hAnsi="mylotus" w:cs="mylotus"/>
          <w:sz w:val="23"/>
          <w:szCs w:val="23"/>
          <w:rtl/>
        </w:rPr>
        <w:tab/>
        <w:t>خمير مايه دکان شيشه گر سنگ است.</w:t>
      </w:r>
    </w:p>
  </w:footnote>
  <w:footnote w:id="8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لا أستطيع أن أصور الزلزال الذي أحدثه هذا الحديث بين علماء الشيعة وفي فكر السادة المجتهدين منهم، ولعل خير شاهد أستطيع أن أسوقه هنا، ذلك الحوار الذي دار بين السيد سبحان علي خان وأخوه في الدين السيد نور الدين، وهذا الحوار يصور شيئا من الصدق التي أصاب القوم من جراء هذا الحديث! أورد لكم شواهد من نص الرسائل التي راسل بعضهم بعضا في هذا الأمر. جاءت في الصفحة/ 101 من "رسالة المكاتيب في رواية الثعاليب والغرابيب" المطبوع عام / 1260، رسالة بخط يد السيد سبحان علي أرسلها إلى السيد نور الدين وفيها : «... ثبت لي أن حديث "أصحابي كالنجوم" ورد عن طرق الشيعة، ولا أدري كيف وصل إليه الناصبي، وبما أن أسناد مثل هذه الأحاديث صحت لدى الشيعة فلا أدري بأي صخرة أدك رأسي!»..</w:t>
      </w:r>
    </w:p>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 xml:space="preserve">وفي الصفحة/ 141من نفس الكتاب ذكر الرسالة التي بعث بها السيد نور الدين في جواب أخيه وفيها: «... يا أخي يحق لك أن ترتبك وتتحير من الحديث الذي اهتدى إليه ذلك الناصبي. والأدهى من ذلك أنني رأيت في بعض مجلات "البحار" أن بعضا من الأئمة الأطهار كتبوا في جواب بعض المسترشدين: أن هذا الحديث قد ثبت عن جدنا وقد قال به، ولم يتطرق إليه تحريف في اللفظ. أجل! توسل النواصب إلى التحريف المعنوي ليطبقوا هذا الحديث على أهل الردة وبذلك تاهوا في الضلالات وضلوا السبيل. فلم يدركوا أن سيد المرسلين وخاتم النبيين صلى الله عليه وسلم ذكر في وصف عدد من أصحابه بأنهم كالنجوم، ولم يقصد بذلك إلا الذين ثبتوا بعد وفاة الرسول صلى الله عليه وسلم على ما عاهدوه في حياته، لا الذين قال الله تعالى فيهم: </w:t>
      </w:r>
      <w:r w:rsidRPr="00475F52">
        <w:rPr>
          <w:rFonts w:ascii="mylotus" w:hAnsi="mylotus" w:cs="mylotus"/>
          <w:sz w:val="23"/>
          <w:szCs w:val="23"/>
          <w:rtl/>
        </w:rPr>
        <w:sym w:font="AGA Arabesque" w:char="F05D"/>
      </w:r>
      <w:r w:rsidRPr="00475F52">
        <w:rPr>
          <w:rFonts w:ascii="mylotus" w:hAnsi="mylotus" w:cs="mylotus"/>
          <w:sz w:val="23"/>
          <w:szCs w:val="23"/>
          <w:rtl/>
        </w:rPr>
        <w:t xml:space="preserve"> إِنَّ الَّذِينَ آمَنُوا ثُمَّ كَفَرُوا ثُمَّ آمَنُوا ثُمَّ كَفَرُوا ثُمَّ ازْدَادُوا كُفْرًا لَمْ يَكُنْ اللَّهُ لِيَغْفِرَ لَهُمْ وَلَا لِيَهْدِيَهُمْ سَبِيلًا </w:t>
      </w:r>
      <w:r w:rsidRPr="00475F52">
        <w:rPr>
          <w:rFonts w:ascii="mylotus" w:hAnsi="mylotus" w:cs="mylotus"/>
          <w:sz w:val="23"/>
          <w:szCs w:val="23"/>
          <w:rtl/>
        </w:rPr>
        <w:sym w:font="AGA Arabesque" w:char="F05B"/>
      </w:r>
      <w:r w:rsidRPr="00475F52">
        <w:rPr>
          <w:rFonts w:ascii="mylotus" w:hAnsi="mylotus" w:cs="mylotus"/>
          <w:sz w:val="23"/>
          <w:szCs w:val="23"/>
          <w:rtl/>
        </w:rPr>
        <w:t xml:space="preserve"> إلى أن قال: وأنا في حيرة أشد مما أنت فيها، وليست حيرتي من أن الحديث يستلزم الأمر بالاقتداء بالفلان أو الفلان، وإنما دهشتي من أن الرسول صلى الله عليه وسلم أمر أمته بالاعتصام بالقرآن والعترة، فما جدوى قوله أن أصحابي أمثال أبي ذر وسلمان وحذيفة ومقداد وابن مسعود نجوم للهداية: اقتدوا بهم وبأي أقاويلهم أخذتم اهتديتم، وما الداعي إلى ذلك؟!»</w:t>
      </w:r>
    </w:p>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ويزيد في دهشة وحيرة من أن «بعض العلماء قالوا بأن المراد هنا: أهل البيت لا غير. ويتشبثون ببعض الأخبار والآثار التي روى خلافها الشيخ ابن بابويه القمي في "الهداية" في الأغلب. وهذا يزيد على هذا التوتر والخلاف بأنه يعارض الحديث الأول كذلك، وإلا يلزم هؤلاء الأكابر بأن يقولوا ـ معاذ الله ـ أن أهل البيت كانوا كالأصحاب؛ ارتد جمع منهم واحدثوا في الدين، وبقي جزء منهم على الحق. وهذا لم يقل به أحد.</w:t>
      </w:r>
    </w:p>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ولهذا حيرتي تفوق حيرتك ودهشتي تفوق دهشتك أضعافا مضاعفة، فأنا متوتر وحيران أضرب كفا على كف ولا أدري ماذا أصنع، وأشعر بارتعاش شديد في قلبي، وكبدي يكاد يتفتت مما أنا فيه. وليس لي تفسير إلا أن أقول بأن هذه الآلام للدين لا غير»!!</w:t>
      </w:r>
    </w:p>
  </w:footnote>
  <w:footnote w:id="84">
    <w:p w:rsidR="00C93FB1" w:rsidRPr="00475F52" w:rsidRDefault="00C93FB1" w:rsidP="00475F52">
      <w:pPr>
        <w:pStyle w:val="FootnoteText"/>
        <w:bidi/>
        <w:ind w:left="720" w:hanging="720"/>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ملا باقر بن ملا محمد تقي المجلسي (1037هـ ، 1111هـ). راجع ترجمته في فهرس أعلام الكتاب. (م)</w:t>
      </w:r>
    </w:p>
  </w:footnote>
  <w:footnote w:id="8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يقول في ذلك مجتهدهم الأعظم مولوي دلدار علي  في الصفة /51 من كتابه "أساس الأصول": إن الأحاديث المأثورة عن الأئمة مختلفة جدا لا يكاد يوجد حديث إلا وفي مقابله ما ينافيه ...... الخ.</w:t>
      </w:r>
    </w:p>
  </w:footnote>
  <w:footnote w:id="8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وهذه عبارته: عن زرارة عن أبي جعفر قال: قال: سألته عن مسئلة، فأجابني، قال: ثم جاء رجل فسأله عنه، فأجابه بخلاف ما أجابني، ثم جاء رجل آخر فسأله عنها، فأجابه بخلاف ما أجابني وأجاب صاحبي، فلما خرج الرجلان. قلت: يا ابن رسول الله رجلان من أهل العراق من شيعتك قدما يسئلان فأجبت كل واحد منهما بغير ما أجبت الآخر. فقال: يا زرارة إن هذا خير لنا وأبقى لنا ولكم، لو اجتمعتم على أمر واحد لقصدكم الناس ولكان أقل بقاءنا وبقائكم. فقلت لأبي عبد الله شيعتكم لو حملتموهم على الأسنة وعلى النساء لمضوا وهم يخرجون من عندكم مختلفين. قال: فسكت. أعدت ثلاث مرات، فأجابني مثل جواب أبيه. ( أنظر: أصول الكافي، ص/37، ط/ نولكشور. و شافي ـ الترجمة الأردية لأصول الكافي ـ ج/1، ص/118، ط/ كراتشي)</w:t>
      </w:r>
    </w:p>
  </w:footnote>
  <w:footnote w:id="8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وهذه ألفاظه: «عن أبي عبد الله قال: إني لأتكلم على سبعين وجها لي في كلها المخرج».</w:t>
      </w:r>
    </w:p>
  </w:footnote>
  <w:footnote w:id="8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الصحيفة الكاملة، ص/112، ط/ نظامي بريس لكنهو، عام 2005م.</w:t>
      </w:r>
    </w:p>
  </w:footnote>
  <w:footnote w:id="89">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آنچه به فيضی نظر دوست کرد</w:t>
      </w:r>
      <w:r w:rsidRPr="00475F52">
        <w:rPr>
          <w:rFonts w:ascii="mylotus" w:hAnsi="mylotus" w:cs="mylotus"/>
          <w:sz w:val="23"/>
          <w:szCs w:val="23"/>
          <w:rtl/>
        </w:rPr>
        <w:tab/>
        <w:t>...</w:t>
      </w:r>
      <w:r w:rsidRPr="00475F52">
        <w:rPr>
          <w:rFonts w:ascii="mylotus" w:hAnsi="mylotus" w:cs="mylotus"/>
          <w:sz w:val="23"/>
          <w:szCs w:val="23"/>
          <w:rtl/>
        </w:rPr>
        <w:tab/>
        <w:t>مشکل اگر دشمن جانی کند.</w:t>
      </w:r>
    </w:p>
  </w:footnote>
  <w:footnote w:id="9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ص/15:</w:t>
      </w:r>
    </w:p>
    <w:tbl>
      <w:tblPr>
        <w:bidiVisual/>
        <w:tblW w:w="5000" w:type="pct"/>
        <w:tblLook w:val="01E0" w:firstRow="1" w:lastRow="1" w:firstColumn="1" w:lastColumn="1" w:noHBand="0" w:noVBand="0"/>
      </w:tblPr>
      <w:tblGrid>
        <w:gridCol w:w="2812"/>
        <w:gridCol w:w="1283"/>
        <w:gridCol w:w="3606"/>
      </w:tblGrid>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دگر وعظ و ارشاد اين نسق</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pStyle w:val="FootnoteText"/>
              <w:bidi/>
              <w:jc w:val="both"/>
              <w:rPr>
                <w:rFonts w:ascii="mylotus" w:hAnsi="mylotus" w:cs="mylotus"/>
                <w:sz w:val="23"/>
                <w:szCs w:val="23"/>
                <w:rtl/>
              </w:rPr>
            </w:pPr>
            <w:r w:rsidRPr="00475F52">
              <w:rPr>
                <w:rFonts w:ascii="mylotus" w:hAnsi="mylotus" w:cs="mylotus"/>
                <w:b/>
                <w:bCs/>
                <w:sz w:val="23"/>
                <w:szCs w:val="23"/>
                <w:rtl/>
                <w:lang w:bidi="fa-IR"/>
              </w:rPr>
              <w:t>در ابطال اصنام و اثبات حق</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نمودي حبيب خداي جهان</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pStyle w:val="FootnoteText"/>
              <w:bidi/>
              <w:jc w:val="both"/>
              <w:rPr>
                <w:rFonts w:ascii="mylotus" w:hAnsi="mylotus" w:cs="mylotus"/>
                <w:b/>
                <w:bCs/>
                <w:sz w:val="23"/>
                <w:szCs w:val="23"/>
                <w:rtl/>
                <w:lang w:bidi="fa-IR"/>
              </w:rPr>
            </w:pPr>
            <w:r w:rsidRPr="00475F52">
              <w:rPr>
                <w:rFonts w:ascii="mylotus" w:hAnsi="mylotus" w:cs="mylotus"/>
                <w:b/>
                <w:bCs/>
                <w:sz w:val="23"/>
                <w:szCs w:val="23"/>
                <w:rtl/>
                <w:lang w:bidi="fa-IR"/>
              </w:rPr>
              <w:t>نه كردي ولي كار در مشركان</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بخواندي مدام از كلام مجيد</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pStyle w:val="FootnoteText"/>
              <w:bidi/>
              <w:jc w:val="both"/>
              <w:rPr>
                <w:rFonts w:ascii="mylotus" w:hAnsi="mylotus" w:cs="mylotus"/>
                <w:b/>
                <w:bCs/>
                <w:sz w:val="23"/>
                <w:szCs w:val="23"/>
                <w:rtl/>
                <w:lang w:bidi="fa-IR"/>
              </w:rPr>
            </w:pPr>
            <w:r w:rsidRPr="00475F52">
              <w:rPr>
                <w:rFonts w:ascii="mylotus" w:hAnsi="mylotus" w:cs="mylotus"/>
                <w:b/>
                <w:bCs/>
                <w:sz w:val="23"/>
                <w:szCs w:val="23"/>
                <w:rtl/>
                <w:lang w:bidi="fa-IR"/>
              </w:rPr>
              <w:t>بران قوم آيات وعد و وعيد</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نمودي اثر گفته اش گاه گاه</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pStyle w:val="FootnoteText"/>
              <w:bidi/>
              <w:jc w:val="both"/>
              <w:rPr>
                <w:rFonts w:ascii="mylotus" w:hAnsi="mylotus" w:cs="mylotus"/>
                <w:b/>
                <w:bCs/>
                <w:sz w:val="23"/>
                <w:szCs w:val="23"/>
                <w:rtl/>
                <w:lang w:bidi="fa-IR"/>
              </w:rPr>
            </w:pPr>
            <w:r w:rsidRPr="00475F52">
              <w:rPr>
                <w:rFonts w:ascii="mylotus" w:hAnsi="mylotus" w:cs="mylotus"/>
                <w:b/>
                <w:bCs/>
                <w:sz w:val="23"/>
                <w:szCs w:val="23"/>
                <w:rtl/>
                <w:lang w:bidi="fa-IR"/>
              </w:rPr>
              <w:t>كه بگذاشتي يك دو كس براه</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وليكن نه جمله ز راه يقين</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يكي بهر دنيا يكي بهر دين</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بنادان رسد گر بگيرد خطا</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كه دنيا كجا بود با مصطفي</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چنين ست دنيا نبود آن زمان</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ولي بود آينده منظورشان</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خبرداده بودند چون كاهنان</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كه دين محمد بگيرد جهان</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همه پيروانش به عزت رسند</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تمام اهل انكار ذلت كشند</w:t>
            </w:r>
          </w:p>
        </w:tc>
      </w:tr>
      <w:tr w:rsidR="00C93FB1" w:rsidRPr="00475F52" w:rsidTr="009C7229">
        <w:tc>
          <w:tcPr>
            <w:tcW w:w="182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يكي كرد ازين راه ايمان قبول</w:t>
            </w:r>
          </w:p>
        </w:tc>
        <w:tc>
          <w:tcPr>
            <w:tcW w:w="833" w:type="pct"/>
          </w:tcPr>
          <w:p w:rsidR="00C93FB1" w:rsidRPr="00475F52" w:rsidRDefault="00C93FB1" w:rsidP="009C7229">
            <w:pPr>
              <w:pStyle w:val="FootnoteText"/>
              <w:bidi/>
              <w:jc w:val="lowKashida"/>
              <w:rPr>
                <w:rFonts w:ascii="mylotus" w:hAnsi="mylotus" w:cs="mylotus"/>
                <w:sz w:val="23"/>
                <w:szCs w:val="23"/>
                <w:rtl/>
              </w:rPr>
            </w:pPr>
          </w:p>
        </w:tc>
        <w:tc>
          <w:tcPr>
            <w:tcW w:w="2341"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يكي شخص بهر خدا و رسول</w:t>
            </w:r>
          </w:p>
        </w:tc>
      </w:tr>
    </w:tbl>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9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ص/16:</w:t>
      </w:r>
    </w:p>
    <w:tbl>
      <w:tblPr>
        <w:bidiVisual/>
        <w:tblW w:w="5000" w:type="pct"/>
        <w:tblLook w:val="01E0" w:firstRow="1" w:lastRow="1" w:firstColumn="1" w:lastColumn="1" w:noHBand="0" w:noVBand="0"/>
      </w:tblPr>
      <w:tblGrid>
        <w:gridCol w:w="3351"/>
        <w:gridCol w:w="841"/>
        <w:gridCol w:w="3509"/>
      </w:tblGrid>
      <w:tr w:rsidR="00C93FB1" w:rsidRPr="00475F52" w:rsidTr="009C7229">
        <w:tc>
          <w:tcPr>
            <w:tcW w:w="2176" w:type="pct"/>
          </w:tcPr>
          <w:p w:rsidR="00C93FB1" w:rsidRPr="00475F52" w:rsidRDefault="00C93FB1" w:rsidP="009C7229">
            <w:pPr>
              <w:pStyle w:val="FootnoteText"/>
              <w:bidi/>
              <w:jc w:val="both"/>
              <w:rPr>
                <w:rFonts w:ascii="mylotus" w:hAnsi="mylotus" w:cs="mylotus"/>
                <w:sz w:val="23"/>
                <w:szCs w:val="23"/>
                <w:rtl/>
              </w:rPr>
            </w:pPr>
            <w:r w:rsidRPr="00475F52">
              <w:rPr>
                <w:rFonts w:ascii="mylotus" w:hAnsi="mylotus" w:cs="mylotus"/>
                <w:b/>
                <w:bCs/>
                <w:sz w:val="23"/>
                <w:szCs w:val="23"/>
                <w:rtl/>
                <w:lang w:bidi="fa-IR"/>
              </w:rPr>
              <w:t>ولي چون ابوطالب نامور</w:t>
            </w:r>
          </w:p>
        </w:tc>
        <w:tc>
          <w:tcPr>
            <w:tcW w:w="546" w:type="pct"/>
          </w:tcPr>
          <w:p w:rsidR="00C93FB1" w:rsidRPr="00475F52" w:rsidRDefault="00C93FB1" w:rsidP="009C7229">
            <w:pPr>
              <w:pStyle w:val="FootnoteText"/>
              <w:bidi/>
              <w:jc w:val="lowKashida"/>
              <w:rPr>
                <w:rFonts w:ascii="mylotus" w:hAnsi="mylotus" w:cs="mylotus"/>
                <w:sz w:val="23"/>
                <w:szCs w:val="23"/>
                <w:rtl/>
              </w:rPr>
            </w:pPr>
          </w:p>
        </w:tc>
        <w:tc>
          <w:tcPr>
            <w:tcW w:w="2278" w:type="pct"/>
          </w:tcPr>
          <w:p w:rsidR="00C93FB1" w:rsidRPr="00475F52" w:rsidRDefault="00C93FB1" w:rsidP="009C7229">
            <w:pPr>
              <w:pStyle w:val="FootnoteText"/>
              <w:bidi/>
              <w:jc w:val="both"/>
              <w:rPr>
                <w:rFonts w:ascii="mylotus" w:hAnsi="mylotus" w:cs="mylotus"/>
                <w:sz w:val="23"/>
                <w:szCs w:val="23"/>
                <w:rtl/>
              </w:rPr>
            </w:pPr>
            <w:r w:rsidRPr="00475F52">
              <w:rPr>
                <w:rFonts w:ascii="mylotus" w:hAnsi="mylotus" w:cs="mylotus"/>
                <w:b/>
                <w:bCs/>
                <w:sz w:val="23"/>
                <w:szCs w:val="23"/>
                <w:rtl/>
                <w:lang w:bidi="fa-IR"/>
              </w:rPr>
              <w:t>نگهبان او بود ازين پيشتر</w:t>
            </w:r>
          </w:p>
        </w:tc>
      </w:tr>
      <w:tr w:rsidR="00C93FB1" w:rsidRPr="00475F52" w:rsidTr="009C7229">
        <w:tc>
          <w:tcPr>
            <w:tcW w:w="2176" w:type="pct"/>
          </w:tcPr>
          <w:p w:rsidR="00C93FB1" w:rsidRPr="00475F52" w:rsidRDefault="00C93FB1" w:rsidP="009C7229">
            <w:pPr>
              <w:pStyle w:val="FootnoteText"/>
              <w:bidi/>
              <w:jc w:val="both"/>
              <w:rPr>
                <w:rFonts w:ascii="mylotus" w:hAnsi="mylotus" w:cs="mylotus"/>
                <w:sz w:val="23"/>
                <w:szCs w:val="23"/>
                <w:rtl/>
              </w:rPr>
            </w:pPr>
            <w:r w:rsidRPr="00475F52">
              <w:rPr>
                <w:rFonts w:ascii="mylotus" w:hAnsi="mylotus" w:cs="mylotus"/>
                <w:b/>
                <w:bCs/>
                <w:sz w:val="23"/>
                <w:szCs w:val="23"/>
                <w:rtl/>
                <w:lang w:bidi="fa-IR"/>
              </w:rPr>
              <w:t>بايذاي او كس نمي يافت دست</w:t>
            </w:r>
          </w:p>
        </w:tc>
        <w:tc>
          <w:tcPr>
            <w:tcW w:w="546" w:type="pct"/>
          </w:tcPr>
          <w:p w:rsidR="00C93FB1" w:rsidRPr="00475F52" w:rsidRDefault="00C93FB1" w:rsidP="009C7229">
            <w:pPr>
              <w:pStyle w:val="FootnoteText"/>
              <w:bidi/>
              <w:jc w:val="lowKashida"/>
              <w:rPr>
                <w:rFonts w:ascii="mylotus" w:hAnsi="mylotus" w:cs="mylotus"/>
                <w:sz w:val="23"/>
                <w:szCs w:val="23"/>
                <w:rtl/>
              </w:rPr>
            </w:pPr>
          </w:p>
        </w:tc>
        <w:tc>
          <w:tcPr>
            <w:tcW w:w="2278" w:type="pct"/>
          </w:tcPr>
          <w:p w:rsidR="00C93FB1" w:rsidRPr="00475F52" w:rsidRDefault="00C93FB1" w:rsidP="009C7229">
            <w:pPr>
              <w:pStyle w:val="FootnoteText"/>
              <w:bidi/>
              <w:jc w:val="both"/>
              <w:rPr>
                <w:rFonts w:ascii="mylotus" w:hAnsi="mylotus" w:cs="mylotus"/>
                <w:sz w:val="23"/>
                <w:szCs w:val="23"/>
                <w:rtl/>
              </w:rPr>
            </w:pPr>
            <w:r w:rsidRPr="00475F52">
              <w:rPr>
                <w:rFonts w:ascii="mylotus" w:hAnsi="mylotus" w:cs="mylotus"/>
                <w:b/>
                <w:bCs/>
                <w:sz w:val="23"/>
                <w:szCs w:val="23"/>
                <w:rtl/>
                <w:lang w:bidi="fa-IR"/>
              </w:rPr>
              <w:t>رسانيدي اصحاب او را شكست</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بهر كوي و برزن و بر هر ممر</w:t>
            </w:r>
          </w:p>
        </w:tc>
        <w:tc>
          <w:tcPr>
            <w:tcW w:w="54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 xml:space="preserve"> </w:t>
            </w:r>
          </w:p>
        </w:tc>
        <w:tc>
          <w:tcPr>
            <w:tcW w:w="2278"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كه كردي ز اصحاب او كس گذر</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نمودندي اعداي او ز غلو</w:t>
            </w:r>
          </w:p>
        </w:tc>
        <w:tc>
          <w:tcPr>
            <w:tcW w:w="546" w:type="pct"/>
          </w:tcPr>
          <w:p w:rsidR="00C93FB1" w:rsidRPr="00475F52" w:rsidRDefault="00C93FB1" w:rsidP="009C7229">
            <w:pPr>
              <w:widowControl w:val="0"/>
              <w:bidi/>
              <w:jc w:val="lowKashida"/>
              <w:rPr>
                <w:rFonts w:ascii="mylotus" w:hAnsi="mylotus" w:cs="mylotus"/>
                <w:b/>
                <w:bCs/>
                <w:sz w:val="23"/>
                <w:szCs w:val="23"/>
                <w:rtl/>
                <w:lang w:bidi="fa-IR"/>
              </w:rPr>
            </w:pPr>
          </w:p>
        </w:tc>
        <w:tc>
          <w:tcPr>
            <w:tcW w:w="2278"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بهر گونه آزار و ايذاي او</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 xml:space="preserve"> به ضرب و به شتم و به مشت ولگد</w:t>
            </w:r>
          </w:p>
        </w:tc>
        <w:tc>
          <w:tcPr>
            <w:tcW w:w="546" w:type="pct"/>
          </w:tcPr>
          <w:p w:rsidR="00C93FB1" w:rsidRPr="00475F52" w:rsidRDefault="00C93FB1" w:rsidP="009C7229">
            <w:pPr>
              <w:widowControl w:val="0"/>
              <w:bidi/>
              <w:jc w:val="lowKashida"/>
              <w:rPr>
                <w:rFonts w:ascii="mylotus" w:hAnsi="mylotus" w:cs="mylotus"/>
                <w:b/>
                <w:bCs/>
                <w:sz w:val="23"/>
                <w:szCs w:val="23"/>
                <w:rtl/>
                <w:lang w:bidi="fa-IR"/>
              </w:rPr>
            </w:pPr>
          </w:p>
        </w:tc>
        <w:tc>
          <w:tcPr>
            <w:tcW w:w="2278"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به ديگر ستمهاي بيرون زحد</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فگندي زهر سو بسر خاك شان</w:t>
            </w:r>
          </w:p>
        </w:tc>
        <w:tc>
          <w:tcPr>
            <w:tcW w:w="546" w:type="pct"/>
          </w:tcPr>
          <w:p w:rsidR="00C93FB1" w:rsidRPr="00475F52" w:rsidRDefault="00C93FB1" w:rsidP="009C7229">
            <w:pPr>
              <w:widowControl w:val="0"/>
              <w:bidi/>
              <w:jc w:val="lowKashida"/>
              <w:rPr>
                <w:rFonts w:ascii="mylotus" w:hAnsi="mylotus" w:cs="mylotus"/>
                <w:b/>
                <w:bCs/>
                <w:sz w:val="23"/>
                <w:szCs w:val="23"/>
                <w:rtl/>
                <w:lang w:bidi="fa-IR"/>
              </w:rPr>
            </w:pPr>
          </w:p>
        </w:tc>
        <w:tc>
          <w:tcPr>
            <w:tcW w:w="2278"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نمودي برهنه تن پاك شان</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پس انگه نشاندي چنان بي ثياب</w:t>
            </w:r>
          </w:p>
        </w:tc>
        <w:tc>
          <w:tcPr>
            <w:tcW w:w="546" w:type="pct"/>
          </w:tcPr>
          <w:p w:rsidR="00C93FB1" w:rsidRPr="00475F52" w:rsidRDefault="00C93FB1" w:rsidP="009C7229">
            <w:pPr>
              <w:widowControl w:val="0"/>
              <w:bidi/>
              <w:jc w:val="lowKashida"/>
              <w:rPr>
                <w:rFonts w:ascii="mylotus" w:hAnsi="mylotus" w:cs="mylotus"/>
                <w:b/>
                <w:bCs/>
                <w:sz w:val="23"/>
                <w:szCs w:val="23"/>
                <w:rtl/>
                <w:lang w:bidi="fa-IR"/>
              </w:rPr>
            </w:pPr>
          </w:p>
        </w:tc>
        <w:tc>
          <w:tcPr>
            <w:tcW w:w="2278"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در آن ريگ تفتيده از آفتاب</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بريدي از آن قوم آب و طعام</w:t>
            </w:r>
          </w:p>
        </w:tc>
        <w:tc>
          <w:tcPr>
            <w:tcW w:w="54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 xml:space="preserve"> </w:t>
            </w:r>
          </w:p>
        </w:tc>
        <w:tc>
          <w:tcPr>
            <w:tcW w:w="2278"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زدي تازيانه ز خلف و امام</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دگر ظلمهاي هلاكت مآل</w:t>
            </w:r>
          </w:p>
        </w:tc>
        <w:tc>
          <w:tcPr>
            <w:tcW w:w="546" w:type="pct"/>
          </w:tcPr>
          <w:p w:rsidR="00C93FB1" w:rsidRPr="00475F52" w:rsidRDefault="00C93FB1" w:rsidP="009C7229">
            <w:pPr>
              <w:widowControl w:val="0"/>
              <w:bidi/>
              <w:jc w:val="lowKashida"/>
              <w:rPr>
                <w:rFonts w:ascii="mylotus" w:hAnsi="mylotus" w:cs="mylotus"/>
                <w:b/>
                <w:bCs/>
                <w:sz w:val="23"/>
                <w:szCs w:val="23"/>
                <w:rtl/>
                <w:lang w:bidi="fa-IR"/>
              </w:rPr>
            </w:pPr>
          </w:p>
        </w:tc>
        <w:tc>
          <w:tcPr>
            <w:tcW w:w="2278" w:type="pct"/>
          </w:tcPr>
          <w:p w:rsidR="00C93FB1" w:rsidRPr="00475F52" w:rsidRDefault="00C93FB1" w:rsidP="009C7229">
            <w:pPr>
              <w:widowControl w:val="0"/>
              <w:bidi/>
              <w:jc w:val="both"/>
              <w:rPr>
                <w:rFonts w:ascii="mylotus" w:hAnsi="mylotus" w:cs="mylotus"/>
                <w:b/>
                <w:bCs/>
                <w:sz w:val="23"/>
                <w:szCs w:val="23"/>
                <w:lang w:bidi="fa-IR"/>
              </w:rPr>
            </w:pPr>
            <w:r w:rsidRPr="00475F52">
              <w:rPr>
                <w:rFonts w:ascii="mylotus" w:hAnsi="mylotus" w:cs="mylotus"/>
                <w:b/>
                <w:bCs/>
                <w:sz w:val="23"/>
                <w:szCs w:val="23"/>
                <w:rtl/>
                <w:lang w:bidi="fa-IR"/>
              </w:rPr>
              <w:t>كه آرد بيانش بدلها ملال</w:t>
            </w:r>
          </w:p>
        </w:tc>
      </w:tr>
      <w:tr w:rsidR="00C93FB1" w:rsidRPr="00475F52" w:rsidTr="009C7229">
        <w:tc>
          <w:tcPr>
            <w:tcW w:w="2176"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نمودندي آن ناكسان شقي</w:t>
            </w:r>
          </w:p>
        </w:tc>
        <w:tc>
          <w:tcPr>
            <w:tcW w:w="546" w:type="pct"/>
          </w:tcPr>
          <w:p w:rsidR="00C93FB1" w:rsidRPr="00475F52" w:rsidRDefault="00C93FB1" w:rsidP="009C7229">
            <w:pPr>
              <w:widowControl w:val="0"/>
              <w:bidi/>
              <w:jc w:val="lowKashida"/>
              <w:rPr>
                <w:rFonts w:ascii="mylotus" w:hAnsi="mylotus" w:cs="mylotus"/>
                <w:b/>
                <w:bCs/>
                <w:sz w:val="23"/>
                <w:szCs w:val="23"/>
                <w:rtl/>
                <w:lang w:bidi="fa-IR"/>
              </w:rPr>
            </w:pPr>
          </w:p>
        </w:tc>
        <w:tc>
          <w:tcPr>
            <w:tcW w:w="2278" w:type="pct"/>
          </w:tcPr>
          <w:p w:rsidR="00C93FB1" w:rsidRPr="00475F52" w:rsidRDefault="00C93FB1" w:rsidP="009C7229">
            <w:pPr>
              <w:widowControl w:val="0"/>
              <w:bidi/>
              <w:jc w:val="both"/>
              <w:rPr>
                <w:rFonts w:ascii="mylotus" w:hAnsi="mylotus" w:cs="mylotus"/>
                <w:b/>
                <w:bCs/>
                <w:sz w:val="23"/>
                <w:szCs w:val="23"/>
                <w:rtl/>
                <w:lang w:bidi="fa-IR"/>
              </w:rPr>
            </w:pPr>
            <w:r w:rsidRPr="00475F52">
              <w:rPr>
                <w:rFonts w:ascii="mylotus" w:hAnsi="mylotus" w:cs="mylotus"/>
                <w:b/>
                <w:bCs/>
                <w:sz w:val="23"/>
                <w:szCs w:val="23"/>
                <w:rtl/>
                <w:lang w:bidi="fa-IR"/>
              </w:rPr>
              <w:t>بآن زمره ي مومنين متقي</w:t>
            </w:r>
          </w:p>
        </w:tc>
      </w:tr>
    </w:tbl>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9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ص/18:</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871"/>
        <w:gridCol w:w="3156"/>
      </w:tblGrid>
      <w:tr w:rsidR="00C93FB1" w:rsidRPr="00475F52" w:rsidTr="007A13C8">
        <w:trPr>
          <w:jc w:val="center"/>
        </w:trPr>
        <w:tc>
          <w:tcPr>
            <w:tcW w:w="460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ابابكر از ان پس بره پا گذاشت</w:t>
            </w:r>
          </w:p>
        </w:tc>
        <w:tc>
          <w:tcPr>
            <w:tcW w:w="108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گفتار كاهن بدل ياد داشت</w:t>
            </w:r>
          </w:p>
        </w:tc>
      </w:tr>
      <w:tr w:rsidR="00C93FB1" w:rsidRPr="00475F52" w:rsidTr="007A13C8">
        <w:trPr>
          <w:jc w:val="center"/>
        </w:trPr>
        <w:tc>
          <w:tcPr>
            <w:tcW w:w="460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باو كاهني داده بود اين خبر</w:t>
            </w:r>
          </w:p>
        </w:tc>
        <w:tc>
          <w:tcPr>
            <w:tcW w:w="108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مبعوث گردد يكي نامور</w:t>
            </w:r>
          </w:p>
        </w:tc>
      </w:tr>
      <w:tr w:rsidR="00C93FB1" w:rsidRPr="00475F52" w:rsidTr="007A13C8">
        <w:trPr>
          <w:jc w:val="center"/>
        </w:trPr>
        <w:tc>
          <w:tcPr>
            <w:tcW w:w="460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زبطحي زمين در همين چندگاه</w:t>
            </w:r>
          </w:p>
        </w:tc>
        <w:tc>
          <w:tcPr>
            <w:tcW w:w="108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بود خاتم انبياي اله</w:t>
            </w:r>
          </w:p>
        </w:tc>
      </w:tr>
      <w:tr w:rsidR="00C93FB1" w:rsidRPr="00475F52" w:rsidTr="007A13C8">
        <w:trPr>
          <w:jc w:val="center"/>
        </w:trPr>
        <w:tc>
          <w:tcPr>
            <w:tcW w:w="460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تو با خاتم انبيا بگروي</w:t>
            </w:r>
          </w:p>
        </w:tc>
        <w:tc>
          <w:tcPr>
            <w:tcW w:w="108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 او بگذرد جانشينش شوي</w:t>
            </w:r>
          </w:p>
        </w:tc>
      </w:tr>
      <w:tr w:rsidR="00C93FB1" w:rsidRPr="00475F52" w:rsidTr="007A13C8">
        <w:trPr>
          <w:jc w:val="center"/>
        </w:trPr>
        <w:tc>
          <w:tcPr>
            <w:tcW w:w="460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 كاهن چو بودش باو اين نويد</w:t>
            </w:r>
          </w:p>
        </w:tc>
        <w:tc>
          <w:tcPr>
            <w:tcW w:w="1080" w:type="dxa"/>
            <w:tcBorders>
              <w:top w:val="nil"/>
              <w:left w:val="nil"/>
              <w:bottom w:val="nil"/>
              <w:right w:val="nil"/>
            </w:tcBorders>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Borders>
              <w:top w:val="nil"/>
              <w:left w:val="nil"/>
              <w:bottom w:val="nil"/>
              <w:right w:val="nil"/>
            </w:tcBorders>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بياورد ايمان نشان چون بديد</w:t>
            </w:r>
          </w:p>
        </w:tc>
      </w:tr>
    </w:tbl>
    <w:p w:rsidR="00C93FB1" w:rsidRPr="00475F52" w:rsidRDefault="00C93FB1" w:rsidP="00475F52">
      <w:pPr>
        <w:pStyle w:val="FootnoteText"/>
        <w:bidi/>
        <w:ind w:left="369" w:hanging="369"/>
        <w:jc w:val="both"/>
        <w:rPr>
          <w:rFonts w:ascii="mylotus" w:hAnsi="mylotus" w:cs="mylotus"/>
          <w:sz w:val="23"/>
          <w:szCs w:val="23"/>
          <w:rtl/>
        </w:rPr>
      </w:pPr>
    </w:p>
  </w:footnote>
  <w:footnote w:id="9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ذوالفقار، ص/58، ط/ لدهيانة عام 1281هـ.</w:t>
      </w:r>
    </w:p>
  </w:footnote>
  <w:footnote w:id="9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ذوالفقار، ص/90.</w:t>
      </w:r>
    </w:p>
  </w:footnote>
  <w:footnote w:id="9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الاحتجاج، للطبرسي، ص/250.</w:t>
      </w:r>
    </w:p>
  </w:footnote>
  <w:footnote w:id="9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p>
    <w:tbl>
      <w:tblPr>
        <w:bidiVisual/>
        <w:tblW w:w="0" w:type="auto"/>
        <w:tblLook w:val="01E0" w:firstRow="1" w:lastRow="1" w:firstColumn="1" w:lastColumn="1" w:noHBand="0" w:noVBand="0"/>
      </w:tblPr>
      <w:tblGrid>
        <w:gridCol w:w="3176"/>
        <w:gridCol w:w="352"/>
        <w:gridCol w:w="4173"/>
      </w:tblGrid>
      <w:tr w:rsidR="00C93FB1" w:rsidRPr="00475F52" w:rsidTr="007A13C8">
        <w:tc>
          <w:tcPr>
            <w:tcW w:w="3882"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آمد آن ياري كه من ميخواستم</w:t>
            </w:r>
          </w:p>
        </w:tc>
        <w:tc>
          <w:tcPr>
            <w:tcW w:w="392" w:type="dxa"/>
          </w:tcPr>
          <w:p w:rsidR="00C93FB1" w:rsidRPr="00475F52" w:rsidRDefault="00C93FB1" w:rsidP="00475F52">
            <w:pPr>
              <w:widowControl w:val="0"/>
              <w:bidi/>
              <w:ind w:left="369" w:hanging="369"/>
              <w:jc w:val="lowKashida"/>
              <w:rPr>
                <w:rFonts w:ascii="mylotus" w:hAnsi="mylotus" w:cs="mylotus"/>
                <w:b/>
                <w:bCs/>
                <w:sz w:val="23"/>
                <w:szCs w:val="23"/>
                <w:rtl/>
                <w:lang w:bidi="fa-IR"/>
              </w:rPr>
            </w:pPr>
          </w:p>
        </w:tc>
        <w:tc>
          <w:tcPr>
            <w:tcW w:w="51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راست شد كاري كه من ميخواستم</w:t>
            </w:r>
          </w:p>
        </w:tc>
      </w:tr>
      <w:tr w:rsidR="00C93FB1" w:rsidRPr="00475F52" w:rsidTr="007A13C8">
        <w:tc>
          <w:tcPr>
            <w:tcW w:w="3882"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رفته رفته ميرود او سوي دام</w:t>
            </w:r>
          </w:p>
        </w:tc>
        <w:tc>
          <w:tcPr>
            <w:tcW w:w="392" w:type="dxa"/>
          </w:tcPr>
          <w:p w:rsidR="00C93FB1" w:rsidRPr="00475F52" w:rsidRDefault="00C93FB1" w:rsidP="00475F52">
            <w:pPr>
              <w:widowControl w:val="0"/>
              <w:bidi/>
              <w:ind w:left="369" w:hanging="369"/>
              <w:jc w:val="lowKashida"/>
              <w:rPr>
                <w:rFonts w:ascii="mylotus" w:hAnsi="mylotus" w:cs="mylotus"/>
                <w:b/>
                <w:bCs/>
                <w:sz w:val="23"/>
                <w:szCs w:val="23"/>
                <w:rtl/>
                <w:lang w:bidi="fa-IR"/>
              </w:rPr>
            </w:pPr>
          </w:p>
        </w:tc>
        <w:tc>
          <w:tcPr>
            <w:tcW w:w="518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هم به هنجاري كه من خواستم</w:t>
            </w:r>
          </w:p>
        </w:tc>
      </w:tr>
    </w:tbl>
    <w:p w:rsidR="00C93FB1" w:rsidRPr="00475F52" w:rsidRDefault="00C93FB1" w:rsidP="00475F52">
      <w:pPr>
        <w:pStyle w:val="FootnoteText"/>
        <w:bidi/>
        <w:ind w:left="369" w:hanging="369"/>
        <w:jc w:val="both"/>
        <w:rPr>
          <w:rFonts w:ascii="mylotus" w:hAnsi="mylotus" w:cs="mylotus"/>
          <w:sz w:val="23"/>
          <w:szCs w:val="23"/>
          <w:rtl/>
        </w:rPr>
      </w:pPr>
    </w:p>
  </w:footnote>
  <w:footnote w:id="9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ص/2 من المقدمة:</w:t>
      </w:r>
    </w:p>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وإليك شعره:</w:t>
      </w:r>
    </w:p>
    <w:tbl>
      <w:tblPr>
        <w:bidiVisual/>
        <w:tblW w:w="0" w:type="auto"/>
        <w:jc w:val="center"/>
        <w:tblLook w:val="01E0" w:firstRow="1" w:lastRow="1" w:firstColumn="1" w:lastColumn="1" w:noHBand="0" w:noVBand="0"/>
      </w:tblPr>
      <w:tblGrid>
        <w:gridCol w:w="3147"/>
        <w:gridCol w:w="459"/>
        <w:gridCol w:w="4095"/>
      </w:tblGrid>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عجب كتابي پر از نور هست</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b/>
                <w:bCs/>
                <w:sz w:val="23"/>
                <w:szCs w:val="23"/>
                <w:rtl/>
                <w:lang w:bidi="fa-IR"/>
              </w:rPr>
              <w:t>كه هر بيت آن بيت معمور هست</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بزمي كه خوانند فصلي ازان</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سخن از حلاوت شود لب گزان</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مشام محبان معطر شود</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دل از نور ايمان منور شود</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تعالي الله آن باذل بي بدل</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آورده هر نكته را برمحل</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بوفق روايت رقم ميزند</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براه ديانت قدم مي زند</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ترجيح اخبار دارد مناط</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برون نيست از جاده احتياط</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نهجي گرفت ست ايراد و دق</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كه افتاده در جان اعدا قلق</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عجب دفتر دلگشائي نوشت</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پيچيده در وي هواي بهشت</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 xml:space="preserve">معطر چو مشك تتار است اين </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جگر خستگان را مسيحاست اين</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زهر نكته سازد معطر دماغ</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زهر نكته اش مي شود تردماغ</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بس ست از نعوت و صفاتش همين</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گرديده مقبول سلطان دين</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فرازنده ي روايت اجتهاد</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زحق حجت و آيتي برعباد</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طريق شريعت مويد ازوست</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نام و نشان محمد ازوست</w:t>
            </w:r>
          </w:p>
        </w:tc>
      </w:tr>
      <w:tr w:rsidR="00C93FB1" w:rsidRPr="00475F52" w:rsidTr="007A13C8">
        <w:trPr>
          <w:jc w:val="center"/>
        </w:trPr>
        <w:tc>
          <w:tcPr>
            <w:tcW w:w="388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دل سنيان داغدارست ازو</w:t>
            </w:r>
          </w:p>
        </w:tc>
        <w:tc>
          <w:tcPr>
            <w:tcW w:w="5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51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هندوستان سبزوارست ازو</w:t>
            </w:r>
          </w:p>
        </w:tc>
      </w:tr>
    </w:tbl>
    <w:p w:rsidR="00C93FB1" w:rsidRPr="00475F52" w:rsidRDefault="00C93FB1" w:rsidP="00475F52">
      <w:pPr>
        <w:pStyle w:val="FootnoteText"/>
        <w:bidi/>
        <w:ind w:left="369" w:hanging="369"/>
        <w:jc w:val="both"/>
        <w:rPr>
          <w:rFonts w:ascii="mylotus" w:hAnsi="mylotus" w:cs="mylotus"/>
          <w:sz w:val="23"/>
          <w:szCs w:val="23"/>
          <w:rtl/>
        </w:rPr>
      </w:pPr>
    </w:p>
  </w:footnote>
  <w:footnote w:id="9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هو الشيخ محمد بن نعمان العكبري البغدادي (338هـ، 413هـ). راجع ترجمته في فهرس أعلام الكتاب. (م)</w:t>
      </w:r>
    </w:p>
  </w:footnote>
  <w:footnote w:id="99">
    <w:p w:rsidR="00C93FB1" w:rsidRPr="00475F52" w:rsidRDefault="00C93FB1" w:rsidP="00475F52">
      <w:pPr>
        <w:widowControl w:val="0"/>
        <w:bidi/>
        <w:ind w:firstLine="454"/>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لا بأس أن نذكر من لا يعرف كتاب ـ حملة حيدري ـ أنه طبع في مطبع شاه أوده الملقب بسلطان المطابع، بعد تصحيح وتدقيق خاص من قبل سلطان العلماء المجتهد الأعظم مولوي سيد محمد باهتمام ومشاركة من علي داروغه شاه اوده، وتجد في المقدمة قصة الكتاب بقلم السيد المفتي مير عباس، وأبيات منه يصف الكتاب ومكانته العلمية.</w:t>
      </w:r>
    </w:p>
    <w:p w:rsidR="00C93FB1" w:rsidRPr="00475F52" w:rsidRDefault="00C93FB1" w:rsidP="00475F52">
      <w:pPr>
        <w:pStyle w:val="FootnoteText"/>
        <w:bidi/>
        <w:ind w:left="369" w:hanging="369"/>
        <w:jc w:val="both"/>
        <w:rPr>
          <w:rFonts w:ascii="mylotus" w:hAnsi="mylotus" w:cs="mylotus"/>
          <w:sz w:val="23"/>
          <w:szCs w:val="23"/>
          <w:rtl/>
        </w:rPr>
      </w:pPr>
    </w:p>
  </w:footnote>
  <w:footnote w:id="10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 23 ـ21.</w:t>
      </w:r>
    </w:p>
    <w:tbl>
      <w:tblPr>
        <w:bidiVisual/>
        <w:tblW w:w="0" w:type="auto"/>
        <w:jc w:val="center"/>
        <w:tblLook w:val="01E0" w:firstRow="1" w:lastRow="1" w:firstColumn="1" w:lastColumn="1" w:noHBand="0" w:noVBand="0"/>
      </w:tblPr>
      <w:tblGrid>
        <w:gridCol w:w="3012"/>
        <w:gridCol w:w="1005"/>
        <w:gridCol w:w="3684"/>
      </w:tblGrid>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b/>
                <w:bCs/>
                <w:sz w:val="23"/>
                <w:szCs w:val="23"/>
                <w:rtl/>
                <w:lang w:bidi="fa-IR"/>
              </w:rPr>
              <w:t>عمر بعداز آن از پس چندگاه</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b/>
                <w:bCs/>
                <w:sz w:val="23"/>
                <w:szCs w:val="23"/>
                <w:rtl/>
                <w:lang w:bidi="fa-IR"/>
              </w:rPr>
              <w:t>درآمد بدين رسول اله</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چنان بد كه بوجهل ازان سرزنش</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كيفيتي شد عداوت منش</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جز قتل پيغمبر ذوالجلال</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نبودش دگر هيچ فكر وخيال</w:t>
            </w:r>
          </w:p>
        </w:tc>
      </w:tr>
      <w:tr w:rsidR="00C93FB1" w:rsidRPr="00475F52" w:rsidTr="007A13C8">
        <w:trPr>
          <w:jc w:val="center"/>
        </w:trPr>
        <w:tc>
          <w:tcPr>
            <w:tcW w:w="370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يكي روز مي گفت با اشقيا</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آرد كسي گر سر مصطفي</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هزار اشتر از خود به بخشم باو</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دوكوهان سيه ديده  و سرخ مو</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 ديباي مصري و برد يمن</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دگر سيم و زر بخشمش چند من</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عمر چون شنيد آن سخن گفتنش</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بجنبيد عرق طمع در تنش</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باو گفت سوگند اگر ميخوري</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از گفته ي خويشتن نگذري</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من امروز خدمت رسانم بجا</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بيارم به پيشت سر مصطفا</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گرفت از ابوجهل اول قسم</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پس انگاه زد در ره كين قدم</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بآن كار چون رفت بيرون عمر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يكي گفت با او نداري خبر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همشيره ات نيز با جفت خويش</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گرفت ست دين محمد به پيش</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براشفت اباحفص ازين گفتگو</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بگفتا بريزم كنون خون او</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سوي خانه خواهر خويش رفت</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 آمد نزديك در پيش رفت</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بيامد به پيش در و ايستاد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صدایي شنيد و بآن گوش داد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شنيد آنكه ميخواند مرد نكو</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كلامي كه نشنيده به مثل او</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rPr>
              <w:t>و زو مي گرفتند ياد آن كلام</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همان خواهر و جفت او بالتمام</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عمر زد در و خواهرش باز كرد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 آمد درون شور آغاز كرد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در افتاد با جفت خواهر جنگ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گرفتش زحلق و بيفشرد تنگ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دراويخت داماد هم با عمر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گرفتند خصمانه هم را به بر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بخستند گه روي هم گاه پشت</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لگد گه زدندي بهم گاه مشت</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زهم پوست كندند گه گاه مو</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گهي اين بزير آمدي گاه او</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ازو چون عمر بود پر زورتر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فگندش به زير و نشست از زبر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گلويش به تنگي فشرد آنچنان</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نزديك شد تا شود قبض جان</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بيامد دوان خواهرش نوحه گر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بگفتش چه خواهي زما اي عمر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اگر شاد گردي زما ور ملول</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 xml:space="preserve">نموديم دين محمد (صلى الله عليه وسلم) قبول  </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 xml:space="preserve">كنون گر كشي سر بداريم پيش </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ولي برنگرديم از دين خويش</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چون بشنيد ازو اين حكايت عمر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بدانست كو بر نگردد دگر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بگفتش چه ديدي تو از مصطفا</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گشتي بدينش چنين مبتلا</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بگفتا كلام خداي جليل</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آرد باو حضرت جبرئيل</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شنيديم و گرديد بر ما يقين</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هست اين كلام جهان آفرين</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عمر گفت ازان قول معجز اساس</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اگر ياد داري بخوان بي هراس</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برو خواهرش آيه ي چند خواند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عمر گوش چون كرد حيران بماند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دلش زان شنيدن بسي نرم شد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سوداي اسلام سرگرم شد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عمر گفت ديگر بخوان زين كلام</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بگفتا دگر نيست زین مي بجام</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ولي هست استاد ما در نهفت</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lang w:bidi="fa-IR"/>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گرديد پنهان چو نامت شنفت</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قسم گر خوري كو نيابد زيان</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بياريم پيشت كه خواند ازان</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چه بگرفت سوگند ازو خواهرش</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بياورد استاد خود را برش</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بود از اهل اسلام نامش خباب</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بيامد به نزد عمر بي حجاب</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برو خواند آيات پروردگار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ابا حفص اسلام كرد اختيار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 آيات معجز بيان را شنيد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همش قول که اني بخاطر رسيد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باسلام شد رغبتش بيشتر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آن هم شود راست چون اين خبر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وزان پس بگشتند باهم روان</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نزد رسول خداي جهان</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بدولت سراي پيمبر شدند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 در بسته بد حلقه بر در زدند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يكي آمد و ديد از پشت در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استاده با تيغ بر در عمر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نزد نبي رفت و احوال گفت</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بماندند اصحاب اندر شگفت</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چنين گفت پس عم خيرالبشر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غم نيست بروي گشائيد در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گر از راه صدق آمده مرحبا</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دگر باشد او را بخاطر دغا</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به تيغي كه دارد حمائل عمر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تنش را سبكسار سازم ز سر</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 در باز كردند برروي او</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درامد عمر با لب عذرگو</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گرفتش به بر سرور انبيا</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نشاندش بجاي كه بودش سزا</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بگفتند اصحاب هم تهنيت</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وزان بيشتر يافت دين تقويت</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پس اصحاب دين را شد اين مدعا</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كه از خدمت سرور انبيا</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بسوي حرم آشكارا روند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نماز جماعت بجا آورند</w:t>
            </w:r>
          </w:p>
        </w:tc>
      </w:tr>
      <w:tr w:rsidR="00C93FB1" w:rsidRPr="00475F52" w:rsidTr="007A13C8">
        <w:trPr>
          <w:jc w:val="center"/>
        </w:trPr>
        <w:tc>
          <w:tcPr>
            <w:tcW w:w="37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رسيد اين سخن چون بعرض رسول</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60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زخير البشر يافت عز قبول</w:t>
            </w:r>
          </w:p>
        </w:tc>
      </w:tr>
    </w:tbl>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101">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w:t>
      </w:r>
    </w:p>
    <w:tbl>
      <w:tblPr>
        <w:bidiVisual/>
        <w:tblW w:w="5000" w:type="pct"/>
        <w:tblLook w:val="01E0" w:firstRow="1" w:lastRow="1" w:firstColumn="1" w:lastColumn="1" w:noHBand="0" w:noVBand="0"/>
      </w:tblPr>
      <w:tblGrid>
        <w:gridCol w:w="3586"/>
        <w:gridCol w:w="1084"/>
        <w:gridCol w:w="3031"/>
      </w:tblGrid>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بيا ساقی ای رشک خلد برين</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بساط نشاط بگيتی بچين</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زخم باده بی فکر وانديشه ريز</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سبو بر سبو شيشه بر شيشه ريز</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فرود آر ازين طاق فيروزه فام</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زخورشيد جام وزمه بيم جام</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بکن راز پوشيده را بر ملا</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به دور وبه نزديک در ده صلا</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از آن می نمی هم بکامم فگن</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وز آن نم بعيش مدامم فگن</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چنان مست کن زآن می پر طرب</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که جوشد زخورشيد نورم ز لب</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درين بزم ساقی بنور اياغ</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فروزد بدينگونه روشن چراغ</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که کردند اصحاب چون اتفاق</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بر آمد رسول خدا از وثاق</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روان شد بتائيد ديان دين</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چو سوی حرم سيد المرسلين</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بباليد از بس زمين شد گمان</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که بيرون رود از بر آسمان</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زشادی برقص اندر آمد سپهر</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چو خورشيد هر ذره افروخت چهر</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همی رفت جبريل بالای سر</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بفرق همايون بگسترده پر</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ملائک چپ وراست در دور باش</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شياطين زهيبت شده پاش پاش</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به پهلو روان حمزه نام دار</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به پيشش علی صاحب ذو الفقار</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همين رفت در پيش حيدر عمر</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حمائل همان تيغ کين بر کمر</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 xml:space="preserve">بگرد آمده جمع ياران تمام </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برفتند زنيسان به بيت الحرم</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جدار حرم سر بعرش مجيد</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رسانيد چون گرد موکب رسيد</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چو ديدند کفار زآن گونه حال</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نمودند با هم بسی قيل وقال</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 xml:space="preserve">يکی رفت از آنها به نزد عمر </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بدو گفت اين چيست ای بد گهر</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نه زانسان که رفتی تو باز آمدی</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بکين رفتی وبا نياز آمدی</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عمر کرد اسلام خود آشکار</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پس آنگه باو گفت ای نابکار</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هران کز شما جنبد از جای خويش</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به بيند سر خويش بر پای خويش</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چون کفار دريافتند از سخن</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که در دل چه دارند آن انجمن</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نهادند پا در ره امتناع</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نمودند با اهل ملت نزاع</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چون ديدند آن صحبت اصحاب دين</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همه دست بردند بر تيغ کين</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از آن حال کفار پس پا شدند</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دليران دين مسجد آرا شدند</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به پيش اندر آمد رسول خدا</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نمودند ياران باو اقتدا</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نبی گفت تکبير چون در حرم</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فتادند اصنام بر روی هم</w:t>
            </w:r>
          </w:p>
        </w:tc>
      </w:tr>
      <w:tr w:rsidR="00C93FB1" w:rsidRPr="00475F52" w:rsidTr="005E2DDE">
        <w:tc>
          <w:tcPr>
            <w:tcW w:w="232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زتائيد ايزد بمسجد نماز</w:t>
            </w:r>
          </w:p>
        </w:tc>
        <w:tc>
          <w:tcPr>
            <w:tcW w:w="704" w:type="pct"/>
          </w:tcPr>
          <w:p w:rsidR="00C93FB1" w:rsidRPr="00475F52" w:rsidRDefault="00C93FB1" w:rsidP="005E2DDE">
            <w:pPr>
              <w:pStyle w:val="FootnoteText"/>
              <w:bidi/>
              <w:jc w:val="lowKashida"/>
              <w:rPr>
                <w:rFonts w:ascii="mylotus" w:hAnsi="mylotus" w:cs="mylotus"/>
                <w:sz w:val="23"/>
                <w:szCs w:val="23"/>
                <w:rtl/>
                <w:lang w:bidi="fa-IR"/>
              </w:rPr>
            </w:pPr>
          </w:p>
        </w:tc>
        <w:tc>
          <w:tcPr>
            <w:tcW w:w="1968" w:type="pct"/>
          </w:tcPr>
          <w:p w:rsidR="00C93FB1" w:rsidRPr="00475F52" w:rsidRDefault="00C93FB1" w:rsidP="005E2DDE">
            <w:pPr>
              <w:pStyle w:val="FootnoteText"/>
              <w:bidi/>
              <w:jc w:val="both"/>
              <w:rPr>
                <w:rFonts w:ascii="mylotus" w:hAnsi="mylotus" w:cs="mylotus"/>
                <w:sz w:val="23"/>
                <w:szCs w:val="23"/>
                <w:rtl/>
                <w:lang w:bidi="fa-IR"/>
              </w:rPr>
            </w:pPr>
            <w:r w:rsidRPr="00475F52">
              <w:rPr>
                <w:rFonts w:ascii="mylotus" w:hAnsi="mylotus" w:cs="mylotus"/>
                <w:sz w:val="23"/>
                <w:szCs w:val="23"/>
                <w:rtl/>
                <w:lang w:bidi="fa-IR"/>
              </w:rPr>
              <w:t>ادا کرد وآمد سوی خانه باز</w:t>
            </w:r>
          </w:p>
        </w:tc>
      </w:tr>
    </w:tbl>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102">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در دهر چو او يکی وآن هم کافر</w:t>
      </w:r>
      <w:r w:rsidRPr="00475F52">
        <w:rPr>
          <w:rFonts w:ascii="mylotus" w:hAnsi="mylotus" w:cs="mylotus"/>
          <w:sz w:val="23"/>
          <w:szCs w:val="23"/>
          <w:rtl/>
        </w:rPr>
        <w:tab/>
        <w:t>...</w:t>
      </w:r>
      <w:r w:rsidRPr="00475F52">
        <w:rPr>
          <w:rFonts w:ascii="mylotus" w:hAnsi="mylotus" w:cs="mylotus"/>
          <w:sz w:val="23"/>
          <w:szCs w:val="23"/>
          <w:rtl/>
        </w:rPr>
        <w:tab/>
        <w:t>پس در همه دهر يک مسلمان نبود.</w:t>
      </w:r>
    </w:p>
  </w:footnote>
  <w:footnote w:id="103">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گر نبودی کوشش آن ذو الکرم</w:t>
      </w:r>
      <w:r w:rsidRPr="00475F52">
        <w:rPr>
          <w:rFonts w:ascii="mylotus" w:hAnsi="mylotus" w:cs="mylotus"/>
          <w:sz w:val="23"/>
          <w:szCs w:val="23"/>
          <w:rtl/>
        </w:rPr>
        <w:tab/>
        <w:t>...</w:t>
      </w:r>
      <w:r w:rsidRPr="00475F52">
        <w:rPr>
          <w:rFonts w:ascii="mylotus" w:hAnsi="mylotus" w:cs="mylotus"/>
          <w:sz w:val="23"/>
          <w:szCs w:val="23"/>
          <w:rtl/>
        </w:rPr>
        <w:tab/>
        <w:t>می پرستيدی چو اجدادت صنم.</w:t>
      </w:r>
    </w:p>
  </w:footnote>
  <w:footnote w:id="10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وزآن بيشتر يافت دين تقويت ...</w:t>
      </w:r>
    </w:p>
  </w:footnote>
  <w:footnote w:id="10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راجع "زاد المعاد" لملا باقر المجلسي، ( النص مع فتاوى حجة الإسلام ميرزا محمد حسن النجفي، ص/ 584ـ 577، ط/ نولكشور، لكنهو).</w:t>
      </w:r>
    </w:p>
  </w:footnote>
  <w:footnote w:id="10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هكذا يسمي الشيعة قاتل سيدنا عمر الفاروق رضي الله عنه؛ أبو لؤلؤ المجوسي. وقد اصطنعوا له مزارا يزورونه ويقدمون له القرابين والنذر، وكتبوا على بوابة قبره المزعوم "هنا يرقد سيدنا أبو لؤلؤ الأب شجاع الدين "! ومرقده مشهور في مدينة "كاشان" في "إيران" يعرفه الناس كلهم!</w:t>
      </w:r>
    </w:p>
  </w:footnote>
  <w:footnote w:id="10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گر ولی اينست , لعنت بر ولی.</w:t>
      </w:r>
    </w:p>
  </w:footnote>
  <w:footnote w:id="10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ص/16.</w:t>
      </w:r>
    </w:p>
    <w:tbl>
      <w:tblPr>
        <w:bidiVisual/>
        <w:tblW w:w="0" w:type="auto"/>
        <w:jc w:val="center"/>
        <w:tblLook w:val="01E0" w:firstRow="1" w:lastRow="1" w:firstColumn="1" w:lastColumn="1" w:noHBand="0" w:noVBand="0"/>
      </w:tblPr>
      <w:tblGrid>
        <w:gridCol w:w="3122"/>
        <w:gridCol w:w="1010"/>
        <w:gridCol w:w="3569"/>
      </w:tblGrid>
      <w:tr w:rsidR="00C93FB1" w:rsidRPr="00475F52" w:rsidTr="007A13C8">
        <w:trPr>
          <w:jc w:val="center"/>
        </w:trPr>
        <w:tc>
          <w:tcPr>
            <w:tcW w:w="3888" w:type="dxa"/>
          </w:tcPr>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b/>
                <w:bCs/>
                <w:sz w:val="23"/>
                <w:szCs w:val="23"/>
                <w:rtl/>
                <w:lang w:bidi="fa-IR"/>
              </w:rPr>
              <w:t>بفرمود گر قوم از آسمان</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428" w:type="dxa"/>
          </w:tcPr>
          <w:p w:rsidR="00C93FB1" w:rsidRPr="00475F52" w:rsidRDefault="00C93FB1" w:rsidP="00475F52">
            <w:pPr>
              <w:pStyle w:val="FootnoteText"/>
              <w:bidi/>
              <w:ind w:left="369" w:hanging="369"/>
              <w:jc w:val="both"/>
              <w:rPr>
                <w:rFonts w:ascii="mylotus" w:hAnsi="mylotus" w:cs="mylotus"/>
                <w:sz w:val="23"/>
                <w:szCs w:val="23"/>
                <w:rtl/>
                <w:lang w:bidi="fa-IR"/>
              </w:rPr>
            </w:pPr>
            <w:r w:rsidRPr="00475F52">
              <w:rPr>
                <w:rFonts w:ascii="mylotus" w:hAnsi="mylotus" w:cs="mylotus"/>
                <w:b/>
                <w:bCs/>
                <w:sz w:val="23"/>
                <w:szCs w:val="23"/>
                <w:rtl/>
                <w:lang w:bidi="fa-IR"/>
              </w:rPr>
              <w:t>بيارند خورشيد را ترجمان</w:t>
            </w:r>
          </w:p>
        </w:tc>
      </w:tr>
      <w:tr w:rsidR="00C93FB1" w:rsidRPr="00475F52" w:rsidTr="007A13C8">
        <w:trPr>
          <w:jc w:val="center"/>
        </w:trPr>
        <w:tc>
          <w:tcPr>
            <w:tcW w:w="388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گذارند بر دست من هديه وار</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42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نه بندم لب از امر پروردگار</w:t>
            </w:r>
          </w:p>
        </w:tc>
      </w:tr>
      <w:tr w:rsidR="00C93FB1" w:rsidRPr="00475F52" w:rsidTr="007A13C8">
        <w:trPr>
          <w:jc w:val="center"/>
        </w:trPr>
        <w:tc>
          <w:tcPr>
            <w:tcW w:w="388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بجز طعن اصنام و وصف اله</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42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بجز لعن آباي گم كرده راه</w:t>
            </w:r>
          </w:p>
        </w:tc>
      </w:tr>
      <w:tr w:rsidR="00C93FB1" w:rsidRPr="00475F52" w:rsidTr="007A13C8">
        <w:trPr>
          <w:jc w:val="center"/>
        </w:trPr>
        <w:tc>
          <w:tcPr>
            <w:tcW w:w="388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زمن قوم حرف دگر نشنوند</w:t>
            </w:r>
          </w:p>
        </w:tc>
        <w:tc>
          <w:tcPr>
            <w:tcW w:w="126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428" w:type="dxa"/>
          </w:tcPr>
          <w:p w:rsidR="00C93FB1" w:rsidRPr="00475F52" w:rsidRDefault="00C93FB1" w:rsidP="00475F52">
            <w:pPr>
              <w:pStyle w:val="FootnoteText"/>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اگر نيك دانند وگر بد برند</w:t>
            </w:r>
          </w:p>
        </w:tc>
      </w:tr>
    </w:tbl>
    <w:p w:rsidR="00C93FB1" w:rsidRPr="00475F52" w:rsidRDefault="00C93FB1" w:rsidP="00475F52">
      <w:pPr>
        <w:pStyle w:val="FootnoteText"/>
        <w:bidi/>
        <w:ind w:left="369" w:hanging="369"/>
        <w:jc w:val="both"/>
        <w:rPr>
          <w:rFonts w:ascii="mylotus" w:hAnsi="mylotus" w:cs="mylotus"/>
          <w:sz w:val="23"/>
          <w:szCs w:val="23"/>
          <w:rtl/>
        </w:rPr>
      </w:pPr>
    </w:p>
  </w:footnote>
  <w:footnote w:id="10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المصدر السابق:</w:t>
      </w:r>
    </w:p>
    <w:tbl>
      <w:tblPr>
        <w:bidiVisual/>
        <w:tblW w:w="0" w:type="auto"/>
        <w:jc w:val="center"/>
        <w:tblLook w:val="01E0" w:firstRow="1" w:lastRow="1" w:firstColumn="1" w:lastColumn="1" w:noHBand="0" w:noVBand="0"/>
      </w:tblPr>
      <w:tblGrid>
        <w:gridCol w:w="3415"/>
        <w:gridCol w:w="1143"/>
        <w:gridCol w:w="3143"/>
      </w:tblGrid>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بدعوت شد آماده تر از نخست</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كمر بسته در كار خود سخت چست</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نياسود دريك دم ز ارشاد خلق</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نه تنگ آمد از جور و بيداد خلق</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بصبح و بشام و بروز وبه شب</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نمودي بحق قوم خود را طلب</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نه از طعن اصنام بستي زبان</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نه از لعن بر زمره كافران</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نكردي از آن ناكسان احتراز</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نمودي ادا آشكارا نماز</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چو درشان قوم شقاوت نشان</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در احوال آباي آن گمرهان</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ز نزد خداي جهان آفرين</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بسوي نبی جبرئيل امين</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رسانيدي آيات قهر و عتاب</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بخواندي بريشان نبی بي حجاب</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شدي خون ازين غم دل مشركان</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فتادي ازان غصه آتش بجان</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lang w:bidi="fa-IR"/>
              </w:rPr>
            </w:pPr>
            <w:r w:rsidRPr="00475F52">
              <w:rPr>
                <w:rFonts w:ascii="mylotus" w:hAnsi="mylotus" w:cs="mylotus"/>
                <w:b/>
                <w:bCs/>
                <w:sz w:val="23"/>
                <w:szCs w:val="23"/>
                <w:rtl/>
                <w:lang w:bidi="fa-IR"/>
              </w:rPr>
              <w:t>تلافي نمودندي آن اشقيا</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بدست و زبان با شه انبيا</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وليكن بتایيد يزدان پاك</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نبي را ازيشان نبد هيچ باك</w:t>
            </w:r>
          </w:p>
        </w:tc>
      </w:tr>
      <w:tr w:rsidR="00C93FB1" w:rsidRPr="00475F52" w:rsidTr="007A13C8">
        <w:trPr>
          <w:jc w:val="center"/>
        </w:trPr>
        <w:tc>
          <w:tcPr>
            <w:tcW w:w="424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بدانسان كه در كار خود بود بود</w:t>
            </w:r>
          </w:p>
        </w:tc>
        <w:tc>
          <w:tcPr>
            <w:tcW w:w="144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388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خداي جهان را چنان مي ستود</w:t>
            </w:r>
          </w:p>
        </w:tc>
      </w:tr>
    </w:tbl>
    <w:p w:rsidR="00C93FB1" w:rsidRPr="00475F52" w:rsidRDefault="00C93FB1" w:rsidP="00475F52">
      <w:pPr>
        <w:pStyle w:val="FootnoteText"/>
        <w:bidi/>
        <w:ind w:left="369" w:hanging="369"/>
        <w:jc w:val="both"/>
        <w:rPr>
          <w:rFonts w:ascii="mylotus" w:hAnsi="mylotus" w:cs="mylotus"/>
          <w:sz w:val="23"/>
          <w:szCs w:val="23"/>
          <w:rtl/>
        </w:rPr>
      </w:pPr>
    </w:p>
  </w:footnote>
  <w:footnote w:id="11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نى فروعت محكم آمد نى اصول</w:t>
      </w:r>
      <w:r w:rsidRPr="00475F52">
        <w:rPr>
          <w:rFonts w:ascii="mylotus" w:hAnsi="mylotus" w:cs="mylotus"/>
          <w:sz w:val="23"/>
          <w:szCs w:val="23"/>
          <w:rtl/>
        </w:rPr>
        <w:tab/>
        <w:t>...</w:t>
      </w:r>
      <w:r w:rsidRPr="00475F52">
        <w:rPr>
          <w:rFonts w:ascii="mylotus" w:hAnsi="mylotus" w:cs="mylotus"/>
          <w:sz w:val="23"/>
          <w:szCs w:val="23"/>
          <w:rtl/>
        </w:rPr>
        <w:tab/>
        <w:t>شرم بايدت از خدا واز رسول</w:t>
      </w:r>
    </w:p>
  </w:footnote>
  <w:footnote w:id="11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السيد حسين عرف ميرن بن الشيخ دلدار علي نصير آبادي (1796م ـ 1856م) راجع ترجمته في فهرس الأعلام. (م)</w:t>
      </w:r>
    </w:p>
  </w:footnote>
  <w:footnote w:id="11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أنظر: إحقاق الحق، لقاضي نور الله الشوستري، ج/1، ص/16، من الطبعة المصرية القديمة.</w:t>
      </w:r>
    </w:p>
  </w:footnote>
  <w:footnote w:id="113">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در اوان عدلش بنازم چنان</w:t>
      </w:r>
      <w:r w:rsidRPr="00475F52">
        <w:rPr>
          <w:rFonts w:ascii="mylotus" w:hAnsi="mylotus" w:cs="mylotus"/>
          <w:sz w:val="23"/>
          <w:szCs w:val="23"/>
          <w:rtl/>
        </w:rPr>
        <w:tab/>
      </w:r>
      <w:r w:rsidRPr="00475F52">
        <w:rPr>
          <w:rFonts w:ascii="mylotus" w:hAnsi="mylotus" w:cs="mylotus"/>
          <w:sz w:val="23"/>
          <w:szCs w:val="23"/>
          <w:rtl/>
        </w:rPr>
        <w:tab/>
        <w:t>...</w:t>
      </w:r>
      <w:r w:rsidRPr="00475F52">
        <w:rPr>
          <w:rFonts w:ascii="mylotus" w:hAnsi="mylotus" w:cs="mylotus"/>
          <w:sz w:val="23"/>
          <w:szCs w:val="23"/>
          <w:rtl/>
        </w:rPr>
        <w:tab/>
        <w:t>که سيد بدو راند نوشيروان.</w:t>
      </w:r>
      <w:r w:rsidRPr="00475F52">
        <w:rPr>
          <w:rFonts w:ascii="mylotus" w:hAnsi="mylotus" w:cs="mylotus"/>
          <w:sz w:val="23"/>
          <w:szCs w:val="23"/>
          <w:rtl/>
        </w:rPr>
        <w:tab/>
      </w:r>
    </w:p>
  </w:footnote>
  <w:footnote w:id="11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الرسالة النقية في إثبات التقية، لسلطان العلماء سيد محمد المجتهد.</w:t>
      </w:r>
    </w:p>
  </w:footnote>
  <w:footnote w:id="11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أنظر: نهج البلاغة، ج/1، ص/457، الطبعة المصرية. ونهج البلاغة ـ مع الترجمة الأردية ـ ج/1، ص/541، طبع في لاهور مطبعة: شيخ غلام ايندنس.</w:t>
      </w:r>
    </w:p>
  </w:footnote>
  <w:footnote w:id="11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هو : الشاه عبد العزيز المحدث الدهلوي بن الشاه ولي الله المحدث الدهلوي (1159هـ ، 1239هـ). راجع ترجمته في أعلام الكتاب. (م)</w:t>
      </w:r>
    </w:p>
  </w:footnote>
  <w:footnote w:id="11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كمال الدين ميثم بن علي من علماء الشيعة في القرن السابع. مات عام 179هـ. راجع ترجمته في فهرس الأعلام في نهاية الكتاب. (م)</w:t>
      </w:r>
    </w:p>
  </w:footnote>
  <w:footnote w:id="11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هو بهاء الدين أبو الحسن علي بن حسين فخر الدين عيسى الأربلي، مات عام 693م في بغداد. راجع ترجمته في فهرس أعلام الكتاب. (م) </w:t>
      </w:r>
    </w:p>
  </w:footnote>
  <w:footnote w:id="11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كشف الغمة في معرفة الأئمة، ج/2، ص/360، ط/ الإيران مع الترجمة الفارسية للمناقب.</w:t>
      </w:r>
    </w:p>
  </w:footnote>
  <w:footnote w:id="12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هو سلطان العلماء السيد محمد اللكنهوي ( 1199هـ ـ1284 هـ). راجع ترجمته في فهرس أعلام الكتاب. (م)</w:t>
      </w:r>
    </w:p>
  </w:footnote>
  <w:footnote w:id="12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وهو مير حامد حسين بن محمد قلي الموسوي النيسابوري (1830هـ ، 1306هـ). راجع ترجمته في فهرس أعلام الكتاب. (م)</w:t>
      </w:r>
    </w:p>
  </w:footnote>
  <w:footnote w:id="12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كذلك أنظر إلى هذه الرواية في ترجمة "حياة القلوب"، ج/3، ص/ 187، ط/ لكنهو.</w:t>
      </w:r>
    </w:p>
  </w:footnote>
  <w:footnote w:id="12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هو: أبو علي الفضل بن الحسن الطبرسي من أكبر علماء الشيعة في السادس الهجري. له تفسير في خمسة أجزاء مطبوع. (م)</w:t>
      </w:r>
    </w:p>
  </w:footnote>
  <w:footnote w:id="12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تنزيه الأنبياء، سيد شريف المرتضى علم الهدى، ص/138 وص/141، ط/ الإيرانية.</w:t>
      </w:r>
    </w:p>
  </w:footnote>
  <w:footnote w:id="12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مجالس المؤمنين، ص/85، تذكرة المقدام بن الأسود، الطبعة الإيرانية القديمة.</w:t>
      </w:r>
    </w:p>
  </w:footnote>
  <w:footnote w:id="12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أبو القاسم القمي هو شيخ زين الدين أحمد العاملي والمعروف بالشهيد الثاني، وقد شرح كتاب "شرائع الإسلام" في كتاب سماه "مسالك الأفحام". </w:t>
      </w:r>
    </w:p>
    <w:p w:rsidR="00C93FB1" w:rsidRPr="00475F52" w:rsidRDefault="00C93FB1" w:rsidP="00475F52">
      <w:pPr>
        <w:pStyle w:val="FootnoteText"/>
        <w:bidi/>
        <w:ind w:left="369" w:hanging="369"/>
        <w:jc w:val="both"/>
        <w:rPr>
          <w:rFonts w:ascii="mylotus" w:hAnsi="mylotus" w:cs="mylotus"/>
          <w:sz w:val="23"/>
          <w:szCs w:val="23"/>
          <w:rtl/>
        </w:rPr>
      </w:pPr>
      <w:r w:rsidRPr="00475F52">
        <w:rPr>
          <w:rFonts w:ascii="mylotus" w:hAnsi="mylotus" w:cs="mylotus"/>
          <w:sz w:val="23"/>
          <w:szCs w:val="23"/>
          <w:rtl/>
        </w:rPr>
        <w:t>ذكر الشهيد الثاني في شرحه للعبارة السابقة للمحقق الحلي (المتوفى 676هـ) خمسة شواهد لجواز العربية بالعجمي والهاشمية من غير الهاشمي، من ذلك زواج سيدتنا أم كلثوم من سيدنا عمر وإليك نص عبارته:« وزوج النبي صلى الله عليه وسلم ابنته عثمان، وزوج ابنته زينب بأبي العاص بن ربيع، وليسا من بني هاشم، وكذلك زوج علي ابنته أم كلثوم من عمر وتزوج عبدالله بن عمرو بن عثمان فاطمة بنت الحسين، وتزوج مصعب بن الزبير أختها سكينة وكلهم من غير بني هاشم. ( مسالك الأفحام شرح شرائع الإسلام، كتاب: النكاح، باب: لواحق العقد، ج/1، ط/ الإيرانية 1273هـ).</w:t>
      </w:r>
    </w:p>
  </w:footnote>
  <w:footnote w:id="12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مجالس المؤمنين، ص/82. في تذكرة محمد بن جعفر، ط/1، الإيرانية القديمة.</w:t>
      </w:r>
    </w:p>
  </w:footnote>
  <w:footnote w:id="12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تهذيب الأحكام، المجلد الأخير، كتاب الميراث، باب: ميراث الغرقي والمهدوم عليهم في وقت واحد، ص/380، ط/ الإيرانية القديمة.</w:t>
      </w:r>
    </w:p>
  </w:footnote>
  <w:footnote w:id="12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فروع الكافي لملا يعقوب الكليني، ج/2، كتاب النكاح، باب تزويج أم كلثوم، ص/141، ط/نولكشور، لكنهو 1303هـ/ 1889م.</w:t>
      </w:r>
    </w:p>
  </w:footnote>
  <w:footnote w:id="130">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دل بردی ودين وجان شيرين</w:t>
      </w:r>
      <w:r w:rsidRPr="00475F52">
        <w:rPr>
          <w:rFonts w:ascii="mylotus" w:hAnsi="mylotus" w:cs="mylotus"/>
          <w:sz w:val="23"/>
          <w:szCs w:val="23"/>
          <w:rtl/>
        </w:rPr>
        <w:tab/>
      </w:r>
      <w:r w:rsidRPr="00475F52">
        <w:rPr>
          <w:rFonts w:ascii="mylotus" w:hAnsi="mylotus" w:cs="mylotus"/>
          <w:sz w:val="23"/>
          <w:szCs w:val="23"/>
          <w:rtl/>
        </w:rPr>
        <w:tab/>
        <w:t>وين طرفه که باز در کمينی</w:t>
      </w:r>
    </w:p>
  </w:footnote>
  <w:footnote w:id="13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أورد "إزالة الغين" أن صاحب "الاستغاثة" قال: سأل أحد الخصوم فقال: لماذا زوج أمير المؤمنين عليه السلام ابنته من عمر؟</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ونحن نقول في جوابه: فقد أخبرنا جماعة من مشايخنا الثقات منهم جعفر بن محمد بن مالك الكوفي عن أحمد بن فضل عن محمد بن أبي عمير عن عبد الله بن سنان أنه قال: سألت الإمام جعفر بن محمد الصادق عليه السلام عن تزويج عمر من أم كلثوم. فقال: هذا أول فرج غصبت منا. وهذه الرواية تتفق مع ما رواها مشايخنا في باب زواج عمر من أم كلثوم، أنهم قالوا: فقد ورد أن عمر بعث عباس إلى علي يسأله أن يزوجه ابنته أم كلثوم. لكن سيدنا الأمير عليه السلام رفض ذلك. ولما عاد عباس إلى عمر وأخبره عن رفض علي، غضب عمر وقال: يا عباس، هل يتأنف علي من زواجي؟ فوالله لو لم يزوجني لأقتلنه. فرجع عباس إلى علي خائفا وأعاد إليه الطلب، لكن سيدنا الأمير أصر على موقفه. فرجع عباس إلى عمر يخبره بذلك. فقال عمر لعباس: احضر معي الصلاة يوم الجمعة واجلس قريبا من المنبر واستمع إلى ما يقال، لتعلم أني قادر على قتله إن شئت. فحضر عباس المسجد في يوم الجمعة، ولما فرغ عمر من خطبته قال: يا أيها الناس، هناك رجل محصن من أصحاب رسول الله صلى الله عليه وسلم وقد زنى، ولم يطلع على جريمته أحد إلا أمير المؤمنين، فماذا تقولون في ذلك. فقال الناس من كل جانب: يا أمير المؤمنين، إن كنت قد شهدته على ذلك فلا حاجة بشهادة غيرك، فامض إلى حكم الله. ولما خرج من المسجد قال لعباس: اذهب إلى علي وأخبره بما سمعته اليوم. فوا لله لو لم يفعل لأفعلن. فذهب عباس إلى سيدنا علي عليه السلام وأخبره بما سمع. فقال علي: وأنا أعلم أن مثل هذا الأمر يسهل عليه، ولكنني لست ممن يخضع لما يطلب. فقال عباس: إن لم تفعل فسأفعله أنا، وأقسمك بالله ألا تعارض قولي وفعلي. ثم ذهب عباس إلى عمر وقال له بأنه سيفعل ما يريده. فجمع عمر الناس وقال: هذا عباس عم علي بن أبي طالب وقد وكله علي على ابنته أم كلثوم وأمره بأن يزوجها مني. فزوج عباس أم كلثوم من عمر، وبعد أيام بعثها إلى بيت عمر. وأصحاب الحديث قد أنكروا هذا الحديث، لكنهم مجمعون على أن عباسا زوج عمر من أم كلثوم بعد شجار وخلاف ورفض طويل. وأقول لمن أنكر هذا الزواج من عمر: إن عباسا لم يزوج أم كلثوم من عمر إلا بسبب ما روي عن أئمتنا وقد ذكرناها هنا، وهذا يشبه ما روي عن الإمام الصادق عليه السلام أنه قال: هذا أول فرج غصبت منا».</w:t>
      </w:r>
    </w:p>
    <w:p w:rsidR="00C93FB1" w:rsidRPr="00475F52" w:rsidRDefault="00C93FB1" w:rsidP="00475F52">
      <w:pPr>
        <w:pStyle w:val="FootnoteText"/>
        <w:bidi/>
        <w:ind w:left="369" w:hanging="369"/>
        <w:jc w:val="both"/>
        <w:rPr>
          <w:rFonts w:ascii="mylotus" w:hAnsi="mylotus" w:cs="mylotus"/>
          <w:sz w:val="23"/>
          <w:szCs w:val="23"/>
          <w:rtl/>
        </w:rPr>
      </w:pPr>
    </w:p>
  </w:footnote>
  <w:footnote w:id="132">
    <w:p w:rsidR="00C93FB1" w:rsidRPr="00475F52" w:rsidRDefault="00C93FB1" w:rsidP="00475F52">
      <w:pPr>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تقول الروايات الشيعية ـ وهي من معتقداتهم الراسخة كذلك ـ من أن عليا ـ رضي الله عنه ـ كان يملك معجزات الأنبياء السابقين كلها، مثل؛ عصا موسى وخاتم سليمان و... وكان يعرف اسم الله الأعظم الذي إن دعي به استجاب، فوجود هذه المعجزات كلها ومعرفة اسم الله الأعظم يعد من لوازم الإمامة التي لا تثبت إلا بها.</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 xml:space="preserve">فقد ورد في الصفحة /130 من كتاب "أصول الكافي" أقدم وأوثق الكتب لدى الشيعة ـ المطبوع بلكهنو ـ باب بعنوان: باب ما أعطي الأئمة من اسم الله الأعظم. وقد أورد المؤلف روايات عديدة خلاصتها: إن في الاسم الأعظم ثلاث وسبعين حرفا. كان آصف وزير سيدنا سليمان يعرف حرفا واحدا منها، وبه استطاع أن يحضر عرش بلقيس في طرفة عين، وكان سيدنا عيسى يعرف منها حرفين، وكان عند سيدنا موسى أربعة أحرف منها، وكان حظ سيدنا إبراهيم ثمانية أحرف، وحظ سيدنا نوح خمسة عشر حرفا، وحظ سيدنا آدم كان خمسة وعشرون حرفا، وكان الرسول صلى الله عليه وسلم يعرف منها اثنان وسبعين حرفا وهي التي كان يعرفها سيدنا علي رضي الله عنه والأئمة كلهم.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وورد في الصفحة /131 من أصول الكافي تحت باب: ما عند الأئمة من آيات الأنبياء، أحاديث كثيرة نذكر منها رواية واحدة بنصها:« عن أبي جعفر قال: خرج أمير المؤمنين ذات ليلة بعد عتمة، وهو يقول همهمة همهمة وليلة مظلمة، خرج عليكم الإمام عليه قميص آدم وفي يده خاتم سليمان وعصا موسى».</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هل للسادة الشيعة أن يجيبوا على: أنه رضي الله عنه لماذا لم يستعمل شيئا من هذه المعجزات في هذا الموقف الحرج؟ ولماذا لم ينطق باسم الله الأعظم ليقلب الأرض ظهرا على بطن؟ لماذا لم يرم بعصا موسى لتنقلب ثعبانا فتبلع الأعداء كلهم عن بكرة أبيهم؟ لماذا لم يستعن بالجن عن طريق خاتم سليمان؟ فيطلبهم ويأمرهم بأن يقضوا على القوم الظالمين في طرفة عين؟</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b/>
          <w:bCs/>
          <w:sz w:val="23"/>
          <w:szCs w:val="23"/>
          <w:rtl/>
        </w:rPr>
        <w:t>يقول الشيعة:</w:t>
      </w:r>
      <w:r w:rsidRPr="00475F52">
        <w:rPr>
          <w:rFonts w:ascii="mylotus" w:hAnsi="mylotus" w:cs="mylotus"/>
          <w:sz w:val="23"/>
          <w:szCs w:val="23"/>
          <w:rtl/>
        </w:rPr>
        <w:t xml:space="preserve"> بأن الأئمة كانوا يملكون كل هذه المعجزات والاسم الأعظم لكن لم يكن من أمر الله عز وجل أن يستعملوها!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b/>
          <w:bCs/>
          <w:sz w:val="23"/>
          <w:szCs w:val="23"/>
          <w:rtl/>
        </w:rPr>
        <w:t>فنقول:</w:t>
      </w:r>
      <w:r w:rsidRPr="00475F52">
        <w:rPr>
          <w:rFonts w:ascii="mylotus" w:hAnsi="mylotus" w:cs="mylotus"/>
          <w:sz w:val="23"/>
          <w:szCs w:val="23"/>
          <w:rtl/>
        </w:rPr>
        <w:t xml:space="preserve"> إذا كان الله عز وجل قد حرم عليهم استعمال كل تلك الوسائل، فيا ترى؛ لماذا أعطاهم كل هذه القدرات ثم حجز عنهم استعمالها؟</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فليس في التاريخ كله مثال لإنسان يهبه الله نعمة ثم يحرم عليه استعمال تلك النعمة. فهذا القول منهم طعن في ذات الله عز وجل إذ به ينسبون العبث إلى الله عز وجل. -سبحانك هذا بهتان عظيم، وتعالى الله عن ذلك علوا كبيرا-.</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 xml:space="preserve">زد على ذلك أن سيدنا علي كان يتمتع بقوة وشجاعة تفوق الخلقة البشرية!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ففي نهج البلاغة ـ المطبوع في مصر ـ ورد على لسان سيدنا علي رضي الله عنه :« والله لقيتهم وحيدا، وهم طلاع الأرض كلها ما باليت ولا استوحشت»!</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نسأل السادة الشيعة ونقول لهم؛ بالله عليكم، بماذا عسانا أن نحكم على من يملك شجاعة فائقة مثل هذه، وبيده كل هذه المعجزات القاهرة، ثم يرى بعينه كل هذه المظالم  القاتلة ويرى الكفر والذل والهوان ويرى الأعراض تنتهك أمام عينيه فلا يحرك ساكنا ويظل جامدا صامتا دون حركة ولا إحساس؟! فما يظن الناس في مثل هذا الرجل؟!</w:t>
      </w:r>
    </w:p>
    <w:p w:rsidR="00C93FB1" w:rsidRPr="00475F52" w:rsidRDefault="00C93FB1" w:rsidP="00633D96">
      <w:pPr>
        <w:bidi/>
        <w:ind w:left="369"/>
        <w:jc w:val="both"/>
        <w:rPr>
          <w:rFonts w:ascii="mylotus" w:hAnsi="mylotus" w:cs="mylotus"/>
          <w:sz w:val="23"/>
          <w:szCs w:val="23"/>
          <w:rtl/>
        </w:rPr>
      </w:pPr>
      <w:r w:rsidRPr="00475F52">
        <w:rPr>
          <w:rFonts w:ascii="mylotus" w:hAnsi="mylotus" w:cs="mylotus"/>
          <w:sz w:val="23"/>
          <w:szCs w:val="23"/>
          <w:rtl/>
        </w:rPr>
        <w:t>هل سوف يتحدثون عنه بأنه إنسان ديوث لا غيرة له ولا دين أم أنهم سيعتبرونه حيوانا عجيب الخلقة والمشاعر؟!</w:t>
      </w:r>
    </w:p>
  </w:footnote>
  <w:footnote w:id="13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حمله حيدري، ج/1، ص/5، المطبعة السلطانية، 1267هـ.</w:t>
      </w:r>
    </w:p>
    <w:tbl>
      <w:tblPr>
        <w:bidiVisual/>
        <w:tblW w:w="0" w:type="auto"/>
        <w:jc w:val="center"/>
        <w:tblLook w:val="01E0" w:firstRow="1" w:lastRow="1" w:firstColumn="1" w:lastColumn="1" w:noHBand="0" w:noVBand="0"/>
      </w:tblPr>
      <w:tblGrid>
        <w:gridCol w:w="2886"/>
        <w:gridCol w:w="1552"/>
        <w:gridCol w:w="3263"/>
      </w:tblGrid>
      <w:tr w:rsidR="00C93FB1" w:rsidRPr="00475F52" w:rsidTr="007A13C8">
        <w:trPr>
          <w:jc w:val="center"/>
        </w:trPr>
        <w:tc>
          <w:tcPr>
            <w:tcW w:w="3573"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وصي نبی جفت پاك بتول</w:t>
            </w:r>
          </w:p>
        </w:tc>
        <w:tc>
          <w:tcPr>
            <w:tcW w:w="19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06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فروزنده شمع دين رسول</w:t>
            </w:r>
          </w:p>
        </w:tc>
      </w:tr>
      <w:tr w:rsidR="00C93FB1" w:rsidRPr="00475F52" w:rsidTr="007A13C8">
        <w:trPr>
          <w:jc w:val="center"/>
        </w:trPr>
        <w:tc>
          <w:tcPr>
            <w:tcW w:w="3573"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فشاننده ی جان براه خدا</w:t>
            </w:r>
          </w:p>
        </w:tc>
        <w:tc>
          <w:tcPr>
            <w:tcW w:w="19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06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نماينده ی كفر از دين جدا</w:t>
            </w:r>
          </w:p>
        </w:tc>
      </w:tr>
      <w:tr w:rsidR="00C93FB1" w:rsidRPr="00475F52" w:rsidTr="007A13C8">
        <w:trPr>
          <w:jc w:val="center"/>
        </w:trPr>
        <w:tc>
          <w:tcPr>
            <w:tcW w:w="3573" w:type="dxa"/>
          </w:tcPr>
          <w:p w:rsidR="00C93FB1" w:rsidRPr="00475F52" w:rsidRDefault="00C93FB1" w:rsidP="00475F52">
            <w:pPr>
              <w:widowControl w:val="0"/>
              <w:bidi/>
              <w:ind w:left="369" w:hanging="369"/>
              <w:jc w:val="both"/>
              <w:rPr>
                <w:rFonts w:ascii="mylotus" w:hAnsi="mylotus" w:cs="mylotus"/>
                <w:b/>
                <w:bCs/>
                <w:sz w:val="23"/>
                <w:szCs w:val="23"/>
                <w:rtl/>
              </w:rPr>
            </w:pPr>
            <w:r w:rsidRPr="00475F52">
              <w:rPr>
                <w:rFonts w:ascii="mylotus" w:hAnsi="mylotus" w:cs="mylotus"/>
                <w:b/>
                <w:bCs/>
                <w:sz w:val="23"/>
                <w:szCs w:val="23"/>
                <w:rtl/>
                <w:lang w:bidi="fa-IR"/>
              </w:rPr>
              <w:t>درآرنده ی عمرو مرحب ز پای</w:t>
            </w:r>
          </w:p>
        </w:tc>
        <w:tc>
          <w:tcPr>
            <w:tcW w:w="19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06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برآرنده ی باب خيبر ز جای</w:t>
            </w:r>
          </w:p>
        </w:tc>
      </w:tr>
      <w:tr w:rsidR="00C93FB1" w:rsidRPr="00475F52" w:rsidTr="007A13C8">
        <w:trPr>
          <w:jc w:val="center"/>
        </w:trPr>
        <w:tc>
          <w:tcPr>
            <w:tcW w:w="3573"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رهاننده موسی از رود نيل</w:t>
            </w:r>
          </w:p>
        </w:tc>
        <w:tc>
          <w:tcPr>
            <w:tcW w:w="19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06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وماننده ی گل ز نار خليل</w:t>
            </w:r>
          </w:p>
        </w:tc>
      </w:tr>
      <w:tr w:rsidR="00C93FB1" w:rsidRPr="00475F52" w:rsidTr="007A13C8">
        <w:trPr>
          <w:jc w:val="center"/>
        </w:trPr>
        <w:tc>
          <w:tcPr>
            <w:tcW w:w="3573"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بساحل رساننده ی فلك نوح</w:t>
            </w:r>
          </w:p>
        </w:tc>
        <w:tc>
          <w:tcPr>
            <w:tcW w:w="19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06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كشاينده ی بابهای فتوح</w:t>
            </w:r>
          </w:p>
        </w:tc>
      </w:tr>
      <w:tr w:rsidR="00C93FB1" w:rsidRPr="00475F52" w:rsidTr="007A13C8">
        <w:trPr>
          <w:jc w:val="center"/>
        </w:trPr>
        <w:tc>
          <w:tcPr>
            <w:tcW w:w="3573"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هوا خواه او جبرئيل امين</w:t>
            </w:r>
          </w:p>
        </w:tc>
        <w:tc>
          <w:tcPr>
            <w:tcW w:w="19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06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بفرمان او آسمان و زمين</w:t>
            </w:r>
          </w:p>
        </w:tc>
      </w:tr>
      <w:tr w:rsidR="00C93FB1" w:rsidRPr="00475F52" w:rsidTr="007A13C8">
        <w:trPr>
          <w:jc w:val="center"/>
        </w:trPr>
        <w:tc>
          <w:tcPr>
            <w:tcW w:w="3573"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نه كس جز نبي هم ترازوی او</w:t>
            </w:r>
          </w:p>
        </w:tc>
        <w:tc>
          <w:tcPr>
            <w:tcW w:w="1980" w:type="dxa"/>
          </w:tcPr>
          <w:p w:rsidR="00C93FB1" w:rsidRPr="00475F52" w:rsidRDefault="00C93FB1" w:rsidP="00475F52">
            <w:pPr>
              <w:pStyle w:val="FootnoteText"/>
              <w:bidi/>
              <w:ind w:left="369" w:hanging="369"/>
              <w:jc w:val="lowKashida"/>
              <w:rPr>
                <w:rFonts w:ascii="mylotus" w:hAnsi="mylotus" w:cs="mylotus"/>
                <w:sz w:val="23"/>
                <w:szCs w:val="23"/>
                <w:rtl/>
              </w:rPr>
            </w:pPr>
          </w:p>
        </w:tc>
        <w:tc>
          <w:tcPr>
            <w:tcW w:w="4068" w:type="dxa"/>
          </w:tcPr>
          <w:p w:rsidR="00C93FB1" w:rsidRPr="00475F52" w:rsidRDefault="00C93FB1" w:rsidP="00475F52">
            <w:pPr>
              <w:widowControl w:val="0"/>
              <w:bidi/>
              <w:ind w:left="369" w:hanging="369"/>
              <w:jc w:val="both"/>
              <w:rPr>
                <w:rFonts w:ascii="mylotus" w:hAnsi="mylotus" w:cs="mylotus"/>
                <w:b/>
                <w:bCs/>
                <w:sz w:val="23"/>
                <w:szCs w:val="23"/>
                <w:rtl/>
                <w:lang w:bidi="fa-IR"/>
              </w:rPr>
            </w:pPr>
            <w:r w:rsidRPr="00475F52">
              <w:rPr>
                <w:rFonts w:ascii="mylotus" w:hAnsi="mylotus" w:cs="mylotus"/>
                <w:b/>
                <w:bCs/>
                <w:sz w:val="23"/>
                <w:szCs w:val="23"/>
                <w:rtl/>
                <w:lang w:bidi="fa-IR"/>
              </w:rPr>
              <w:t>قوی دست قدرت ز بازوی او</w:t>
            </w:r>
          </w:p>
        </w:tc>
      </w:tr>
    </w:tbl>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134">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گر مسلمانی همين است که حافظ دارد</w:t>
      </w:r>
      <w:r w:rsidRPr="00475F52">
        <w:rPr>
          <w:rFonts w:ascii="mylotus" w:hAnsi="mylotus" w:cs="mylotus"/>
          <w:sz w:val="23"/>
          <w:szCs w:val="23"/>
          <w:rtl/>
        </w:rPr>
        <w:tab/>
      </w:r>
      <w:r w:rsidRPr="00475F52">
        <w:rPr>
          <w:rFonts w:ascii="mylotus" w:hAnsi="mylotus" w:cs="mylotus"/>
          <w:sz w:val="23"/>
          <w:szCs w:val="23"/>
          <w:rtl/>
        </w:rPr>
        <w:tab/>
        <w:t xml:space="preserve"> وای اگر از پس امروز بود فردائی.</w:t>
      </w:r>
    </w:p>
  </w:footnote>
  <w:footnote w:id="13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الاحتجاج، للطبرسي، ج/1، ص/450، ط/ الإيرانية، 1424هـ.</w:t>
      </w:r>
    </w:p>
  </w:footnote>
  <w:footnote w:id="13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اسمه: احمد بن علي بن أبي طالب. كان من طبرستان، ويعد من أعظم علماء السلف لدى الشيعة، يقولون عنه: كان عالما فاضلا، ومحدثا وثقة. وكتابه "الاحتجاج" من أوثق الكتب والمراجع لديهم. ( أنظر: روضات الجنات، ج/1، ص/65)</w:t>
      </w:r>
    </w:p>
  </w:footnote>
  <w:footnote w:id="137">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محبت شه مردان مجو زبی پدری</w:t>
      </w:r>
      <w:r w:rsidRPr="00475F52">
        <w:rPr>
          <w:rFonts w:ascii="mylotus" w:hAnsi="mylotus" w:cs="mylotus"/>
          <w:sz w:val="23"/>
          <w:szCs w:val="23"/>
          <w:rtl/>
        </w:rPr>
        <w:tab/>
      </w:r>
      <w:r w:rsidRPr="00475F52">
        <w:rPr>
          <w:rFonts w:ascii="mylotus" w:hAnsi="mylotus" w:cs="mylotus"/>
          <w:sz w:val="23"/>
          <w:szCs w:val="23"/>
          <w:rtl/>
        </w:rPr>
        <w:tab/>
        <w:t>که دست غیر گرفته است پای مادر او</w:t>
      </w:r>
    </w:p>
  </w:footnote>
  <w:footnote w:id="13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زاد المعاد، ملا باقر المجلسي، ص/584.ط/ نولكشور، لكنهو.</w:t>
      </w:r>
    </w:p>
  </w:footnote>
  <w:footnote w:id="139">
    <w:p w:rsidR="00C93FB1" w:rsidRPr="00475F52" w:rsidRDefault="00C93FB1" w:rsidP="00475F52">
      <w:pPr>
        <w:pStyle w:val="FootnoteText"/>
        <w:bidi/>
        <w:ind w:left="369" w:hanging="369"/>
        <w:jc w:val="both"/>
        <w:rPr>
          <w:rFonts w:ascii="mylotus" w:hAnsi="mylotus" w:cs="mylotus"/>
          <w:sz w:val="23"/>
          <w:szCs w:val="23"/>
          <w:rtl/>
          <w:lang w:bidi="a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w:t>
      </w:r>
      <w:r w:rsidRPr="00475F52">
        <w:rPr>
          <w:rFonts w:ascii="mylotus" w:hAnsi="mylotus" w:cs="mylotus"/>
          <w:sz w:val="23"/>
          <w:szCs w:val="23"/>
          <w:rtl/>
        </w:rPr>
        <w:sym w:font="AGA Arabesque" w:char="F05D"/>
      </w:r>
      <w:r w:rsidRPr="00475F52">
        <w:rPr>
          <w:rFonts w:ascii="mylotus" w:hAnsi="mylotus" w:cs="mylotus"/>
          <w:sz w:val="23"/>
          <w:szCs w:val="23"/>
          <w:rtl/>
        </w:rPr>
        <w:t xml:space="preserve"> وَجَاءَهُ قَوْمُهُ يُهْرَعُونَ إِلَيْهِ وَمِنْ قَبْلُ كَانُوا يَعْمَلُونَ السَّيِّئَاتِ قَالَ يَاقَوْمِ هَؤُلَاءِ بَنَاتِي هُنَّ أَطْهَرُ لَكُمْ فَاتَّقُوا اللَّهَ وَلَا تُخْزُونِي فِي ضَيْفِي أَلَيْسَ مِنْكُمْ رَجُلٌ رَشِيدٌ</w:t>
      </w:r>
      <w:r w:rsidRPr="00475F52">
        <w:rPr>
          <w:rFonts w:ascii="mylotus" w:hAnsi="mylotus" w:cs="mylotus"/>
          <w:sz w:val="23"/>
          <w:szCs w:val="23"/>
          <w:rtl/>
        </w:rPr>
        <w:sym w:font="AGA Arabesque" w:char="F05B"/>
      </w:r>
      <w:r w:rsidRPr="00475F52">
        <w:rPr>
          <w:rFonts w:ascii="mylotus" w:hAnsi="mylotus" w:cs="mylotus"/>
          <w:sz w:val="23"/>
          <w:szCs w:val="23"/>
          <w:rtl/>
        </w:rPr>
        <w:t xml:space="preserve"> (هود78)</w:t>
      </w:r>
    </w:p>
  </w:footnote>
  <w:footnote w:id="140">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جامى چه لاف ميزنی از پاک دامنی</w:t>
      </w:r>
      <w:r w:rsidRPr="00475F52">
        <w:rPr>
          <w:rFonts w:ascii="mylotus" w:hAnsi="mylotus" w:cs="mylotus"/>
          <w:sz w:val="23"/>
          <w:szCs w:val="23"/>
          <w:rtl/>
        </w:rPr>
        <w:tab/>
      </w:r>
      <w:r w:rsidRPr="00475F52">
        <w:rPr>
          <w:rFonts w:ascii="mylotus" w:hAnsi="mylotus" w:cs="mylotus"/>
          <w:sz w:val="23"/>
          <w:szCs w:val="23"/>
          <w:rtl/>
        </w:rPr>
        <w:tab/>
        <w:t>بر خرقه تو اين همه داغ شراب چيست</w:t>
      </w:r>
    </w:p>
  </w:footnote>
  <w:footnote w:id="141">
    <w:p w:rsidR="00C93FB1" w:rsidRPr="00475F52" w:rsidRDefault="00C93FB1" w:rsidP="00475F52">
      <w:pPr>
        <w:pStyle w:val="FootnoteText"/>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وهذا ما قاله صاحب "النزهة الإثنا عشرية" إذ زعم بأن : « الزواج في مقام الضرورة والاضطرار رخصة، كجواز أكل الميتة في حالة المخمصة والاضطرار».</w:t>
      </w:r>
    </w:p>
  </w:footnote>
  <w:footnote w:id="142">
    <w:p w:rsidR="00C93FB1" w:rsidRPr="00475F52" w:rsidRDefault="00C93FB1" w:rsidP="00475F52">
      <w:pPr>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وهاك نص هذه الوصية وهذا العهد الذي ذكر في حديث لأصول الكافي في الصفحة/173، من الطباعة الهندية بلكهنو:« فكان فيما اشترط عليه النبي بأمر جبريل عليه السلام فيما أمر الله عز وجل أن قال له: يا علي! تفي بما فيها من موالاة من والى الله ورسوله والبراءة والعداوة لمن عادى الله ورسوله، والبراءة منهم على الصبر منك على كظم الغيظ وعلى ذهاب حقك وغصب خمسك وانهاك حرمتك. فقال: نعم»!</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ثم ورد بعد أسطر: « قلت: نعم، قبلت ورضيت، وإن انتهكت الحرمة وعطلت السنن ومزق الكتاب وهدمت الكعبة وخضب لحيتي من رأسي بدم عبيط صابرا محتسبا أبدا حتى أقدم عليك».</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لكن الشيعة يوم أن وضعوا هذا الكذب على لسان سيدنا أمير المؤمنين لم يكونوا يدركون حجم ما سيجنونه على أنفسهم من المشاكل، فهم بهذا الكذب قد حفروا بئرا لأنفسهم وأوقعوا أنفسهم في مهالك لا يستطيع أن يخرجهم عنها حتى الإمام الغائب! فمن تلك المهالك:</w:t>
      </w:r>
    </w:p>
    <w:p w:rsidR="00C93FB1" w:rsidRPr="00475F52" w:rsidRDefault="00C93FB1" w:rsidP="00475F52">
      <w:pPr>
        <w:bidi/>
        <w:ind w:left="369"/>
        <w:jc w:val="both"/>
        <w:rPr>
          <w:rFonts w:ascii="mylotus" w:hAnsi="mylotus" w:cs="mylotus"/>
          <w:b/>
          <w:bCs/>
          <w:sz w:val="23"/>
          <w:szCs w:val="23"/>
          <w:rtl/>
        </w:rPr>
      </w:pPr>
      <w:r w:rsidRPr="00475F52">
        <w:rPr>
          <w:rFonts w:ascii="mylotus" w:hAnsi="mylotus" w:cs="mylotus"/>
          <w:b/>
          <w:bCs/>
          <w:sz w:val="23"/>
          <w:szCs w:val="23"/>
          <w:rtl/>
        </w:rPr>
        <w:t xml:space="preserve">الأول: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يطرح سؤال نفسه: هل كانت سيدتنا فاطمة الزهراء على جهل بهذه الوصية أو العهد الذي أخذه الرسول صلى الله عليه وسلم على علي رضي الله عنه أم أنها كانت تعلم ذلك، لكنها مع ذلك كانت تحاول أن تجبر عليا على العمل خلاف وصية الرسول صلى الله عليه وسلم!</w:t>
      </w:r>
    </w:p>
    <w:p w:rsidR="00C93FB1" w:rsidRPr="00475F52" w:rsidRDefault="00C93FB1" w:rsidP="00475F52">
      <w:pPr>
        <w:pStyle w:val="FootnoteText"/>
        <w:bidi/>
        <w:ind w:left="369"/>
        <w:jc w:val="both"/>
        <w:rPr>
          <w:rFonts w:ascii="mylotus" w:hAnsi="mylotus" w:cs="mylotus"/>
          <w:sz w:val="23"/>
          <w:szCs w:val="23"/>
          <w:rtl/>
        </w:rPr>
      </w:pPr>
      <w:r w:rsidRPr="00475F52">
        <w:rPr>
          <w:rFonts w:ascii="mylotus" w:hAnsi="mylotus" w:cs="mylotus"/>
          <w:sz w:val="23"/>
          <w:szCs w:val="23"/>
          <w:rtl/>
        </w:rPr>
        <w:t>(يتبين لنا من حديث الوصية الذي ورد في الصفحة/143 من "أصول الكافي" أن سيدتنا فاطمة كانت على علم بهذه العبارة أو الوصية. فقد جاء بعدها:« ثم دعا رسول الله ـ صلى الله عليه وسلم ـ فاطمة والحسن والحسين عليهم السلام وأعلمهم مثل ما أعلم أمير المؤمنين عليه السلام. فقالوا له: مثل قوله». إذن فقد أمرت فاطمة رضي الله عنها كذلك بهذه الوصية. وأنها قد خالفت الوصية عندما حاربت عمر وأخذت بتلابيبه. كما ورد ذلك في أصول الكافي!)</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فقد وردت في أحاديث الشيعة أنه لما كثرت المظالم على سيدتنا فاطمة الزهراء من قبل الخلفاء وضاقت عليها الأرض بما رحبت، جاءت ثائرة إلى زوجها تصرخ في وجهه متجاهلة كل الآداب الزوجية والاحترام، فخاطبت زوجها بكلمات تفيض زجرا وتوبيخا وبعبارات لا يمكن أن تسمع مثلها في بيوت الشرفاء والأكارم. ففي صفحة /59 من كتاب "الاحتجاج" للطبرسي ـ المطبوع في إيران ـ جاء:« قالت لأمير المؤمنين عليه السلام: يا ابن أبي طالب اشتملت شملة الجنين وقعدت حجرة الظنين».</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يقول العلامة المجلسي في شرح هذه الرواية في الصفحة /233 من كتاب "حق اليقين" ـ المطبوع في إيران ـ :« خاطبت سيد الأوصياء بعبارات شديدة مثل قولها: فقد جلست كالجنين وراء الخدور وآويت إلى بيتك كالخونة، وأنت الذي كنت تهلك شجعان الدهر وتغلبهم».</w:t>
      </w:r>
    </w:p>
    <w:p w:rsidR="00C93FB1" w:rsidRPr="00475F52" w:rsidRDefault="00C93FB1" w:rsidP="00475F52">
      <w:pPr>
        <w:bidi/>
        <w:ind w:left="369"/>
        <w:jc w:val="both"/>
        <w:rPr>
          <w:rFonts w:ascii="mylotus" w:hAnsi="mylotus" w:cs="mylotus"/>
          <w:b/>
          <w:bCs/>
          <w:sz w:val="23"/>
          <w:szCs w:val="23"/>
          <w:rtl/>
        </w:rPr>
      </w:pPr>
      <w:r w:rsidRPr="00475F52">
        <w:rPr>
          <w:rFonts w:ascii="mylotus" w:hAnsi="mylotus" w:cs="mylotus"/>
          <w:b/>
          <w:bCs/>
          <w:sz w:val="23"/>
          <w:szCs w:val="23"/>
          <w:rtl/>
        </w:rPr>
        <w:t xml:space="preserve">الثاني: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وردت كلمة الصبر في الوصية مطلقا ولم تقيد لا بالزمان ولا بالأشخاص، بل عاهد سيدنا علي رضي الله عنه عهدا واضحا صريحا أنني سأصبر حتى الموت! إذن قتاله لسيدنا طلحة والزبير وأم المؤمنين في واقعة الجمل ولسيدنا معاوية في واقعة الصفين كان خلافا للوصية ومعصية كبرى ارتكبه سيدنا علي رضي الله عنه حسب ما يزعم القوم!</w:t>
      </w:r>
    </w:p>
    <w:p w:rsidR="00C93FB1" w:rsidRPr="00475F52" w:rsidRDefault="00C93FB1" w:rsidP="00475F52">
      <w:pPr>
        <w:bidi/>
        <w:ind w:left="369"/>
        <w:jc w:val="both"/>
        <w:rPr>
          <w:rFonts w:ascii="mylotus" w:hAnsi="mylotus" w:cs="mylotus"/>
          <w:b/>
          <w:bCs/>
          <w:sz w:val="23"/>
          <w:szCs w:val="23"/>
          <w:rtl/>
        </w:rPr>
      </w:pPr>
      <w:r w:rsidRPr="00475F52">
        <w:rPr>
          <w:rFonts w:ascii="mylotus" w:hAnsi="mylotus" w:cs="mylotus"/>
          <w:b/>
          <w:bCs/>
          <w:sz w:val="23"/>
          <w:szCs w:val="23"/>
          <w:rtl/>
        </w:rPr>
        <w:t>الثالث:</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لو قلنا بصحة هذه القصة الموضوعة للزمنا أن نطعن في الرسول صلى الله عليه وسلم ، ونقول: لماذا أوصى بهذه الوصية الهشة دون أن يكون لها أي داع، تلك الوصية التي تسمح بتخريب دين الله وتحريف كتاب الله وهدم بيت الله. ويدعو عليا في كل ذلك بالصمت وعدم الحركة!</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فهذه وصية لا قيمة لها ولا ينبغي أن تكون، ولا يمكن أن تجد لها مثيلا في شريعتنا هذه، ولا في أية شريعة سماوية!</w:t>
      </w:r>
    </w:p>
    <w:p w:rsidR="00C93FB1" w:rsidRPr="00475F52" w:rsidRDefault="00C93FB1" w:rsidP="00475F52">
      <w:pPr>
        <w:bidi/>
        <w:ind w:left="369"/>
        <w:jc w:val="both"/>
        <w:rPr>
          <w:rFonts w:ascii="mylotus" w:hAnsi="mylotus" w:cs="mylotus"/>
          <w:b/>
          <w:bCs/>
          <w:sz w:val="23"/>
          <w:szCs w:val="23"/>
          <w:rtl/>
        </w:rPr>
      </w:pPr>
      <w:r w:rsidRPr="00475F52">
        <w:rPr>
          <w:rFonts w:ascii="mylotus" w:hAnsi="mylotus" w:cs="mylotus"/>
          <w:b/>
          <w:bCs/>
          <w:sz w:val="23"/>
          <w:szCs w:val="23"/>
          <w:rtl/>
        </w:rPr>
        <w:t xml:space="preserve">الرابع: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حدث أن خالف علي رضي الله عنه هذه الوصية المزعومة في أيام الخلفاء الثلاثة مرارا. وقد ذكرنا في ذلك بعض ما رواه الشيعة في كتبهم.</w:t>
      </w:r>
    </w:p>
    <w:p w:rsidR="00C93FB1" w:rsidRPr="00475F52" w:rsidRDefault="00C93FB1" w:rsidP="00475F52">
      <w:pPr>
        <w:pStyle w:val="FootnoteText"/>
        <w:bidi/>
        <w:ind w:left="369" w:hanging="369"/>
        <w:jc w:val="both"/>
        <w:rPr>
          <w:rFonts w:ascii="mylotus" w:hAnsi="mylotus" w:cs="mylotus"/>
          <w:sz w:val="23"/>
          <w:szCs w:val="23"/>
          <w:rtl/>
        </w:rPr>
      </w:pPr>
    </w:p>
  </w:footnote>
  <w:footnote w:id="14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حياة القلوب، لملا باقر المجلسي، ج/2، ص/347. ط/ لكنهو. وفي الترجمة الأردية من "حياة القلوب"، ج/2، ص/ 563.</w:t>
      </w:r>
    </w:p>
  </w:footnote>
  <w:footnote w:id="144">
    <w:p w:rsidR="00C93FB1" w:rsidRPr="00475F52" w:rsidRDefault="00C93FB1" w:rsidP="00475F52">
      <w:pPr>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اسمع إلى حكاية أعجب من هذه، تلك القصة التي أظهر فيها سيدنا علي رضي الله عنه، معجزة عصا سيدنا موسى أمام عمر فخوفه. ففي الصفحة العاشرة من كتاب "الخرائج" ـ المطبوع في إيران ـ تجد:</w:t>
      </w:r>
      <w:r w:rsidRPr="00475F52">
        <w:rPr>
          <w:rFonts w:ascii="mylotus" w:hAnsi="mylotus" w:cs="mylotus"/>
          <w:b/>
          <w:bCs/>
          <w:sz w:val="23"/>
          <w:szCs w:val="23"/>
          <w:rtl/>
        </w:rPr>
        <w:t xml:space="preserve"> «عن سلمان الفارسي قال: إن عليا بلغه عن عمر ذكره شيعته فاستقبله في بساتين المدينة وفي يد علي قوس فقال: يا عمر! بلغني عنك ذكرك شيعتي. فقال: اربع على ظلعك. فقال: إنك لها هنا؟ ثم رمى بالقوس على الأرض فإذا ثعبان كالبعير فاغرا فاه وقد أقبل نحو عمر ليبلعه فصاح عمر: الله الله يا أبا الحسن لا عدت بعدها في شيء وجعل يتضرع إليه، فضرب بيده إلى الثعبان فعادت القوس كما كان».</w:t>
      </w:r>
    </w:p>
    <w:p w:rsidR="00C93FB1" w:rsidRPr="00475F52" w:rsidRDefault="00C93FB1" w:rsidP="00475F52">
      <w:pPr>
        <w:pStyle w:val="FootnoteText"/>
        <w:bidi/>
        <w:ind w:left="369" w:hanging="369"/>
        <w:jc w:val="both"/>
        <w:rPr>
          <w:rFonts w:ascii="mylotus" w:hAnsi="mylotus" w:cs="mylotus"/>
          <w:sz w:val="23"/>
          <w:szCs w:val="23"/>
          <w:rtl/>
          <w:lang w:bidi="fa-IR"/>
        </w:rPr>
      </w:pPr>
    </w:p>
  </w:footnote>
  <w:footnote w:id="145">
    <w:p w:rsidR="00C93FB1" w:rsidRPr="00475F52" w:rsidRDefault="00C93FB1" w:rsidP="00475F52">
      <w:pPr>
        <w:bidi/>
        <w:ind w:left="369" w:hanging="369"/>
        <w:jc w:val="both"/>
        <w:rPr>
          <w:rFonts w:ascii="mylotus" w:hAnsi="mylotus" w:cs="mylotus"/>
          <w:sz w:val="23"/>
          <w:szCs w:val="23"/>
          <w:rtl/>
          <w:lang w:bidi="fa-IR"/>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وإليك نص الرواية كما ذكرها صاحب كتاب "الخرائج" في صفحة /123:« إن أبابكر أمر خالد بن الوليد أن يقتل عليا إذا سلم من صلاة الفجر بالناس فأتى خالد وجلس إلى جنب علي ومعه سيفه. ففكر أبوبكر في صلاته في عاقبة ذلك فخطر بباله أن بني هاشم يقتلونني إن قتل علي، فلما فرغ من التشهد التفت إلى خالد قبل أن يسلم وقال: لا تفعل ما أمرتك به، ثم قال: السلام عليكم. فقال علي لخالد: أكنت تريد أن تفعل ذلك؟ قال: نعم. فمد يده إلى عنقه وخنقه بأصبعيه حتى كادت عيناه تسقطان من رأسه فأخذ يناشده بالله أن يتركه وشفع إليه الناس فخلاه ثم كان خالد بعد ذلك يترصد لعلي ويترقب الفرصة والفجاءة ليقتله غرة. فبعث أبوبكر بعد ذلك عسكرا مع خالد إلى موضع فلما خرجوا من المدينة وكان خالد مدججا وحوله شجعان قد أمروا أن يفعلوا كلما يأمرهم خالد فرأی عليا يجيئ من ضيعته منفرداً بلاسلاح، فلما دنى منه وكان في يد خالد عمود من حديد فرفعه ليضرب به على رأس علي فانتزعه علي من يده وجعله في عنقه وفتله كالقلادة فرجع خالد إلى أبي بكر فاحتال القوم في كسره فلم يتهيأ لهم ذلك فلما علموا حاله قالوا: علي هو الذي يخلصه من ذلك كما جعله في جيده وقد ألان الله له الحديد كما ألانه لداود فشفع أبوبكر إلى علي فأخذ القلادة وفك بعضه من بعض بأصبعه فبهتوا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وفي هذه الرواية عجائب تحير العقول، منها؛ أ يعقل أن يؤمر المرء بالقتل بعد السلام (!) أو ليس أفضل المواقع للقتل عندما يكون المرء ساجدا؟!</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كيف لم يفكر أبوبكر في عاقبة الأمر عندما قرر وخطط للمؤامرة، حتى اضطر أن يفكر أثناء الصلاة!</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ويظهر من هذه الرواية أن أبابكر كان يخاف بني هاشم حتى في أيام خلافته، لكن ما تتفوه بها الروايات الشيعية تزعم غير ذلك، فهم يزعمون أن أبابكر اغتصب الخلافة من علي رضي الله عنه، واغتصب منه "الفدك"، ولم يستطع بنوهاشم أن يرفعوا الطرف أمام أبي بكر!</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ما أوردناها من هذه الروايات واللطائف قطرة في بحر لجي من الروايات الشيعية تغشاها مزاعم من فوقها تأويلات وهي في مجملها تجعل قصة اغتصاب عمر لأم كلثوم ابنة علي رضي الله عنه وتهديد عمر لعلي وتخويفه هباءا منثورا.</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 xml:space="preserve">وكذلك رد السهم في نحور القوم عندما زعموا بأن الاستفادة من المعجزات كانت محرمة على الأئمة، فها هو الإمام قد استغل المعجزات للقضاء على مخالفيه، وبذلك أصبحت قصة "الوصية" المزعومة كذلك هباءا منثورا.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ولم يبق الآن إلا سهم كليل أخير يتشبث به الشيعة وهو زعمهم في أن؛ أحاديث الأئمة صعبة مستعصية على الأفهام لا يدركها. ولا يرتقي إلى فهمهما كل الناس!</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فقد عقد محمد بن يعقوب الكليني في الصفحة /254 من "أصول الكافي" ـ المطبوع بلكهنو ـ بابا بهذا العنوان سماه: باب فيما جاء أن حديثهم صعب مستصعب. وأورد في هذا الموضوع أحاديث عديدة منها:</w:t>
      </w:r>
    </w:p>
    <w:p w:rsidR="00C93FB1" w:rsidRPr="00475F52" w:rsidRDefault="00C93FB1" w:rsidP="00475F52">
      <w:pPr>
        <w:bidi/>
        <w:ind w:left="369"/>
        <w:jc w:val="both"/>
        <w:rPr>
          <w:rFonts w:ascii="mylotus" w:hAnsi="mylotus" w:cs="mylotus"/>
          <w:sz w:val="23"/>
          <w:szCs w:val="23"/>
          <w:rtl/>
          <w:lang w:bidi="fa-IR"/>
        </w:rPr>
      </w:pPr>
      <w:r w:rsidRPr="00475F52">
        <w:rPr>
          <w:rFonts w:ascii="mylotus" w:hAnsi="mylotus" w:cs="mylotus"/>
          <w:sz w:val="23"/>
          <w:szCs w:val="23"/>
          <w:rtl/>
        </w:rPr>
        <w:t>«</w:t>
      </w:r>
      <w:r w:rsidRPr="00475F52">
        <w:rPr>
          <w:rFonts w:ascii="mylotus" w:hAnsi="mylotus" w:cs="mylotus"/>
          <w:b/>
          <w:bCs/>
          <w:sz w:val="23"/>
          <w:szCs w:val="23"/>
          <w:rtl/>
        </w:rPr>
        <w:t>قال رسول الله صلى الله عليه وسلم: إن حديث آل محمد صعب مستصعب لايؤمن به إلا ملك مقرب أو نبي مرسل أو عبد امتحن الله قلبه للايمان، فما ورد عليكم من حديث آل محمد فلانت له قلوبكم وعرفتموه فاقبلوه وما اشمأزت منه قلوبكم وأنكرتموه فردوه إلى الله وإلى الرسول وإلى العالم من آل محمد وإنما الهالك أن يحدث أحدكم بشيئ منه لا يحتمله فيقول: والله ما كان هذا والله ما كان هذا. والانكار هو الكفر».</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وهذا هو السهم الأخير، فقد سيطر عليهم العجز من كل جانب، وبقوا فاغري الأفواه أمام أحاديثهم لا يستطيعون الإجابة على ما فيها، وقد سدت جميع أبواب التأويل والتسويل أمامهم. فبهذه الحربة يمسكون الجهال من الناس على مذهبهم ويزعمون بأن هذه الأحاديث لا يفهمها كل الناس وإنما هي من أسرار الإمامة، وأسرار الإمامة لا يدركها حتى الملائكة والأنبياء وقد خصص فهمها على ملك مقرب أو نبي مرسل أو مؤمن قد وصل إلى كمال الإيمان!</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وهذا ما استمسك به العلامة المجلسي في "حق اليقين" حيث قال:« لا يطلع الناس ولا يدركون غرائب أحوالهم ولا خفايا أسرارهم، ولا يقدر على سماعها إلا ملك مقرب أو نبي مرسل أو مؤمن امتحن الله قلبه فبلغ كمال الإيمان وتنور صدره بنور الإيمان».</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ولا شك أن مثل هذه الحيل والهروب من الحقائق هي من سمات المذهب الشيعي لا غير!</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فجميع أهل المذاهب والأديان يستحيون من مثل هذه الترهات ويتهربون منها.</w:t>
      </w:r>
    </w:p>
  </w:footnote>
  <w:footnote w:id="14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هذه خلاصة ما ورد في الروايات المختلفة. وقد ذكرنا لك نص ما جاء في كتاب "الخرائج".</w:t>
      </w:r>
    </w:p>
  </w:footnote>
  <w:footnote w:id="14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أصول الكافي، ص/ 246، ط/ نولكشور لكنهو. والشافي ترجمة الكافي، ج/2، ص/394.</w:t>
      </w:r>
    </w:p>
  </w:footnote>
  <w:footnote w:id="148">
    <w:p w:rsidR="00C93FB1" w:rsidRPr="00475F52" w:rsidRDefault="00C93FB1" w:rsidP="00475F52">
      <w:pPr>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وكذلك تحدث ولا حرج عن تناقض هذا القول مع سائر الأقوال التي سبق أن أيدها الأئمة المعصومون!</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لكننا لا نخوض في تلك الدائرة التي تصرخ بكذب القوم وذلك لأن أقوال الأئمة ـ كما زعموا ـ وأحاديثهم صعب مستصعب لا يستطيع فك أسرارها الملائكة والأنبياء!!!</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ويجدر أن ننهي موضوع نكاح أم كلثوم بلطيفة جميلة:</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فقد أظهر القاضي نور الله الشوستري معادن شرفه وغيرته في "مصائب النواصب" وقد نقله عنه صاحب "إ</w:t>
      </w:r>
      <w:r w:rsidRPr="00475F52">
        <w:rPr>
          <w:rFonts w:ascii="mylotus" w:hAnsi="mylotus" w:cs="mylotus"/>
          <w:sz w:val="23"/>
          <w:szCs w:val="23"/>
          <w:highlight w:val="yellow"/>
          <w:rtl/>
        </w:rPr>
        <w:t>زالة</w:t>
      </w:r>
      <w:r w:rsidRPr="00475F52">
        <w:rPr>
          <w:rFonts w:ascii="mylotus" w:hAnsi="mylotus" w:cs="mylotus"/>
          <w:sz w:val="23"/>
          <w:szCs w:val="23"/>
          <w:rtl/>
        </w:rPr>
        <w:t xml:space="preserve"> </w:t>
      </w:r>
      <w:r w:rsidRPr="00475F52">
        <w:rPr>
          <w:rFonts w:ascii="mylotus" w:hAnsi="mylotus" w:cs="mylotus"/>
          <w:sz w:val="23"/>
          <w:szCs w:val="23"/>
          <w:highlight w:val="yellow"/>
          <w:rtl/>
        </w:rPr>
        <w:t>الغين</w:t>
      </w:r>
      <w:r w:rsidRPr="00475F52">
        <w:rPr>
          <w:rFonts w:ascii="mylotus" w:hAnsi="mylotus" w:cs="mylotus"/>
          <w:sz w:val="23"/>
          <w:szCs w:val="23"/>
          <w:rtl/>
        </w:rPr>
        <w:t>" كذلك حيث كتب: «ما ادعاه عمر لنفسه من الإمامة ظلماً وزوراً، وما خالف فيه أمر الله ورسوله في أن نصب نفسه إماماً واستولى على أمور المسلمين ودفع إمامة من نص الله  عز وجل ورسوله على إمامته، وحكم الناس بغير ما أنزل الله ورسوله أكبر وأعظم عند الله من اغتصاب ألف فرج من فروج المؤمنات المحصنات، فما قيمة الفرج الواحد».</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b/>
          <w:bCs/>
          <w:sz w:val="23"/>
          <w:szCs w:val="23"/>
          <w:rtl/>
        </w:rPr>
        <w:t>فحوى كلامه:</w:t>
      </w:r>
      <w:r w:rsidRPr="00475F52">
        <w:rPr>
          <w:rFonts w:ascii="mylotus" w:hAnsi="mylotus" w:cs="mylotus"/>
          <w:sz w:val="23"/>
          <w:szCs w:val="23"/>
          <w:rtl/>
        </w:rPr>
        <w:t xml:space="preserve"> إن عمر عزل علياً من الإمامة المنصوص عليها من قبل الله عز وجل، وهذا ظلم يفوق في شناعته اغتصاب ألف فرج مؤمنة، فيا ليته قد اكتفى باغتصاب فرج واحد! </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أجل! هذا هو الحياء، وهذه هي الغيرة عندهم!!...</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وهذه هي الحمية والشرافة عندهم!!</w:t>
      </w:r>
    </w:p>
    <w:p w:rsidR="00C93FB1" w:rsidRPr="00475F52" w:rsidRDefault="00C93FB1" w:rsidP="00475F52">
      <w:pPr>
        <w:bidi/>
        <w:ind w:left="369"/>
        <w:jc w:val="both"/>
        <w:rPr>
          <w:rFonts w:ascii="mylotus" w:hAnsi="mylotus" w:cs="mylotus"/>
          <w:sz w:val="23"/>
          <w:szCs w:val="23"/>
          <w:rtl/>
        </w:rPr>
      </w:pPr>
      <w:r w:rsidRPr="00475F52">
        <w:rPr>
          <w:rFonts w:ascii="mylotus" w:hAnsi="mylotus" w:cs="mylotus"/>
          <w:sz w:val="23"/>
          <w:szCs w:val="23"/>
          <w:rtl/>
        </w:rPr>
        <w:t>استغفر الله ثم استغفر الله ، من كل ذلك وأتوب إليه.</w:t>
      </w:r>
    </w:p>
  </w:footnote>
  <w:footnote w:id="14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طبع هذا الجزء ـ الجزء الأول ـ من كتاب "الآيات البينات" للمرة الثانية بمطبعة "مصطفائي" بلكهنو الهند عام 1301هـ، ثم للمرة الثالثة طبعته دار الإشاعة في كراتشي، وقد اعتمدنا نحن في ترجمتنا العربية على الطبعة الرابعة المصححة التي أخرجتها دار الإشاعة عام 1975م، وعلى الطبعة المصححة التي أخرجتها "إداره إشاعت حق" عام 2006م بالهند بإشراف من شيخ محمد فراست. كما أننا اعتمدنا في معظم الهوامش على التعليقات الفارسية للعلامة محمد عبد الشكور رحمه الله على ترجمته الفارسية للكتاب. والحمد لله عز وجل.</w:t>
      </w:r>
    </w:p>
  </w:footnote>
  <w:footnote w:id="15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هذه التكملة وضعها الشيخ محمد فراست، وضمها للطبعة المنقحة التي أشرف عليها في الهند عام 2006م، ورأينا أن نضمها للكتاب لما فيها من الطرافة. فإنها توضح مكائد القوم أكثر من ذي قبل.</w:t>
      </w:r>
    </w:p>
  </w:footnote>
  <w:footnote w:id="15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أرجو ألا يتصور القارئ الكريم أننا لا سمح الله نشتم الرجل! وإنما هو اسمه كلب جواد بن كلب عابد، ولا فخر! فالشيعة يسمون أولادهم بكل اعتزاز وفخر بـ"كلب علي" و "كلب جواد" و كلاب سائر الأئمة (!) تواضعا منهم (!)</w:t>
      </w:r>
    </w:p>
  </w:footnote>
  <w:footnote w:id="15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إيران كا اسلامي انقلاب فتنه وهابيت اور شيعيت.</w:t>
      </w:r>
    </w:p>
  </w:footnote>
  <w:footnote w:id="15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ايراني انقلاب امام خميني أور شيعيت.</w:t>
      </w:r>
    </w:p>
  </w:footnote>
  <w:footnote w:id="15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أنظر: سيدتنا أم كلثوم، ص/ 167ـ166.</w:t>
      </w:r>
    </w:p>
  </w:footnote>
  <w:footnote w:id="15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لسيدتنا أسماء بنت عميس الخثعمية مكانة جليلة بين المهاجرين الأولين، فهي من المهاجرات إلى الحبشة. ذكر العلامة ابن سعد رحمه الله وكذلك ابن هشام رحمه الله أن سيدتنا أسماء بنت عميس رضي الله عنها تشرفت بالإسلام في وقت مبكر، فلم يكن عدد المسلمين يوم إسلامها يزيد عن ثلاثين مسلما. تزوجها الشقيق الأكبر لسيدنا علي المرتضى سيدنا جعفر الطيار رضي الله عنهم. أنجبت لجعفر ثلاثة أولاد، هم: عبد الله ومحمد وعون. بعد أن استشهد جعفر في غزوة مؤتة، في السنة الثامنة من الهجرة ـ أي أيام غزوة الحنين ، بعد ستة أشهر من استشهاد زوجها ـ زوجها النبي صلى الله عليه وسلم لصديقه الحميم سيدنا أبي بكر رضي الله عنه، وقد ولدت له ولدا سمي "محمد". في العام الثالث عشر من الهجرة النبوية بعد وفاة سيدنا أبوبكر الصديق تزوجها سيدنا علي. في هذه الفترة كان عمر محمد بن أبي بكر زهاء ثلاث سنوات، فحملها أمها إلى بيت سيدنا علي وتربى الولد في بيت سيدنا علي. وولدت أسماء لسيدنا علي ولدا سمي "يحيى". توفيت بفترة وجيزة بعد شهادة سيدنا علي رضي الله عنهم أجمعين في السنة الأربعين من الهجرة. ( شيخ محمد فراست)</w:t>
      </w:r>
    </w:p>
  </w:footnote>
  <w:footnote w:id="15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أنظر: عقد أم كلثوم للشيخ عبد المؤمن الفاروقي رحمه الله ، ص/27.</w:t>
      </w:r>
    </w:p>
  </w:footnote>
  <w:footnote w:id="157">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أنظر: ناسخ التواريخ، ص/215.</w:t>
      </w:r>
    </w:p>
  </w:footnote>
  <w:footnote w:id="158">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ناسخ التواريخ، ص/718.</w:t>
      </w:r>
    </w:p>
  </w:footnote>
  <w:footnote w:id="159">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ناسخ التواريخ، ص/732.</w:t>
      </w:r>
    </w:p>
  </w:footnote>
  <w:footnote w:id="160">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تاريخ مذهب مظفري، باب: حكاية تزويج أم كلثوم من عمر بن الخطاب، الطبعة الإيرانية.</w:t>
      </w:r>
    </w:p>
  </w:footnote>
  <w:footnote w:id="161">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تاريخ مذهب مظفري، ص/35ـ34.</w:t>
      </w:r>
    </w:p>
  </w:footnote>
  <w:footnote w:id="162">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مرآة العقول، ج/3، ص/442، الطبعة الإيرانية القديمة.</w:t>
      </w:r>
    </w:p>
  </w:footnote>
  <w:footnote w:id="163">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فروع الكافي، باب: المتوفي عنها زوجها المدخول بها أين تعتد وما يجب عليها. ج/2، ص/311، ط/ نول كشور لكنهو1886م.</w:t>
      </w:r>
    </w:p>
  </w:footnote>
  <w:footnote w:id="164">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"الاستبصار"، ج/3، أبواب: العدة، ص/185 وص/186، مطبعة الجعفرية.</w:t>
      </w:r>
    </w:p>
  </w:footnote>
  <w:footnote w:id="165">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"تهذيب الأحكام"، ص/238، كتاب: الطلاق، باب: عدة النساء، طبع في إيران عام 1316هـ.</w:t>
      </w:r>
    </w:p>
  </w:footnote>
  <w:footnote w:id="166">
    <w:p w:rsidR="00C93FB1" w:rsidRPr="00475F52" w:rsidRDefault="00C93FB1" w:rsidP="00475F52">
      <w:pPr>
        <w:pStyle w:val="FootnoteText"/>
        <w:bidi/>
        <w:ind w:left="369" w:hanging="369"/>
        <w:jc w:val="both"/>
        <w:rPr>
          <w:rFonts w:ascii="mylotus" w:hAnsi="mylotus" w:cs="mylotus"/>
          <w:sz w:val="23"/>
          <w:szCs w:val="23"/>
          <w:rtl/>
        </w:rPr>
      </w:pPr>
      <w:r w:rsidRPr="00C93FB1">
        <w:rPr>
          <w:rFonts w:ascii="mylotus" w:hAnsi="mylotus" w:cs="Arabic11 BT"/>
          <w:sz w:val="23"/>
          <w:szCs w:val="23"/>
          <w:rtl/>
        </w:rPr>
        <w:t>(</w:t>
      </w:r>
      <w:r w:rsidRPr="00C93FB1">
        <w:rPr>
          <w:rStyle w:val="FootnoteReference"/>
          <w:rFonts w:ascii="mylotus" w:hAnsi="mylotus" w:cs="Arabic11 BT"/>
          <w:sz w:val="23"/>
          <w:szCs w:val="23"/>
          <w:vertAlign w:val="baseline"/>
          <w:rtl/>
        </w:rPr>
        <w:footnoteRef/>
      </w:r>
      <w:r w:rsidRPr="00C93FB1">
        <w:rPr>
          <w:rFonts w:ascii="mylotus" w:hAnsi="mylotus" w:cs="Arabic11 BT"/>
          <w:sz w:val="23"/>
          <w:szCs w:val="23"/>
          <w:rtl/>
        </w:rPr>
        <w:t>)</w:t>
      </w:r>
      <w:r w:rsidRPr="00475F52">
        <w:rPr>
          <w:rFonts w:ascii="mylotus" w:hAnsi="mylotus" w:cs="mylotus"/>
          <w:sz w:val="23"/>
          <w:szCs w:val="23"/>
          <w:rtl/>
        </w:rPr>
        <w:t xml:space="preserve"> هذه التراجم كلها مأخوذة من الهوامش الأردية التي وضعها الشيخ محمد فراست على الطبعة الهندية للكتاب والتي خرجت عام 2006م. ما عدا ترجمة الشيخ عبد الشكور فهي للأستاذ عبد الرحمن الفاروقي من كتاب له عن الشيخ عبد الشكور الفاروقي، تحت الطبع. ترتيب الأسماء لا يخضع لمنهج خاص، وإنما حاولنا أن يكون حسب ورودها في الكتاب.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6E" w:rsidRPr="00004ACB" w:rsidRDefault="00C7096A" w:rsidP="00004ACB">
    <w:pPr>
      <w:pStyle w:val="Header"/>
      <w:tabs>
        <w:tab w:val="left" w:pos="3940"/>
        <w:tab w:val="right" w:pos="7200"/>
      </w:tabs>
      <w:bidi/>
      <w:spacing w:after="180"/>
      <w:ind w:left="284" w:right="284"/>
      <w:jc w:val="both"/>
    </w:pPr>
    <w:r>
      <w:rPr>
        <w:rFonts w:ascii="mylotus" w:hAnsi="mylotus" w:cs="KFGQPC Uthman Taha Naskh"/>
        <w:bCs/>
        <w:noProof/>
        <w:sz w:val="32"/>
        <w:szCs w:val="32"/>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252730</wp:posOffset>
              </wp:positionV>
              <wp:extent cx="4748530" cy="0"/>
              <wp:effectExtent l="19050" t="24130" r="23495" b="2349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pt" to="373.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" strokeweight="3pt">
              <v:stroke linestyle="thinThin"/>
            </v:line>
          </w:pict>
        </mc:Fallback>
      </mc:AlternateContent>
    </w:r>
    <w:r w:rsidR="00102C6E" w:rsidRPr="00004ACB">
      <w:rPr>
        <w:rFonts w:ascii="mylotus" w:hAnsi="mylotus" w:cs="KFGQPC Uthman Taha Naskh"/>
        <w:bCs/>
        <w:sz w:val="28"/>
        <w:szCs w:val="28"/>
        <w:rtl/>
        <w:lang w:bidi="fa-IR"/>
      </w:rPr>
      <w:fldChar w:fldCharType="begin"/>
    </w:r>
    <w:r w:rsidR="00102C6E" w:rsidRPr="00004ACB">
      <w:rPr>
        <w:rFonts w:ascii="mylotus" w:hAnsi="mylotus" w:cs="KFGQPC Uthman Taha Naskh"/>
        <w:bCs/>
        <w:sz w:val="28"/>
        <w:szCs w:val="28"/>
        <w:lang w:bidi="fa-IR"/>
      </w:rPr>
      <w:instrText xml:space="preserve"> PAGE </w:instrText>
    </w:r>
    <w:r w:rsidR="00102C6E" w:rsidRPr="00004ACB">
      <w:rPr>
        <w:rFonts w:ascii="mylotus" w:hAnsi="mylotus" w:cs="KFGQPC Uthman Taha Naskh"/>
        <w:bCs/>
        <w:sz w:val="28"/>
        <w:szCs w:val="28"/>
        <w:rtl/>
        <w:lang w:bidi="fa-IR"/>
      </w:rPr>
      <w:fldChar w:fldCharType="separate"/>
    </w:r>
    <w:r>
      <w:rPr>
        <w:rFonts w:ascii="mylotus" w:hAnsi="mylotus" w:cs="KFGQPC Uthman Taha Naskh"/>
        <w:bCs/>
        <w:noProof/>
        <w:sz w:val="28"/>
        <w:szCs w:val="28"/>
        <w:rtl/>
        <w:lang w:bidi="fa-IR"/>
      </w:rPr>
      <w:t>22</w:t>
    </w:r>
    <w:r w:rsidR="00102C6E" w:rsidRPr="00004ACB">
      <w:rPr>
        <w:rFonts w:ascii="mylotus" w:hAnsi="mylotus" w:cs="KFGQPC Uthman Taha Naskh"/>
        <w:bCs/>
        <w:sz w:val="28"/>
        <w:szCs w:val="28"/>
        <w:rtl/>
        <w:lang w:bidi="fa-IR"/>
      </w:rPr>
      <w:fldChar w:fldCharType="end"/>
    </w:r>
    <w:r w:rsidR="00102C6E">
      <w:rPr>
        <w:rFonts w:ascii="Times New Roman Bold" w:hAnsi="Times New Roman Bold"/>
        <w:rtl/>
        <w:lang w:bidi="fa-IR"/>
      </w:rPr>
      <w:tab/>
    </w:r>
    <w:r w:rsidR="00102C6E">
      <w:rPr>
        <w:rFonts w:ascii="Times New Roman Bold" w:hAnsi="Times New Roman Bold"/>
        <w:rtl/>
        <w:lang w:bidi="fa-IR"/>
      </w:rPr>
      <w:tab/>
    </w:r>
    <w:r w:rsidR="00102C6E" w:rsidRPr="00004ACB">
      <w:rPr>
        <w:rFonts w:ascii="Times New Roman Bold" w:hAnsi="Times New Roman Bold" w:cs="KFGQPC Uthman Taha Naskh"/>
        <w:b/>
        <w:bCs/>
        <w:sz w:val="26"/>
        <w:szCs w:val="26"/>
        <w:rtl/>
        <w:lang w:bidi="fa-IR"/>
      </w:rPr>
      <w:t>الآيات البينات ترجمة</w:t>
    </w:r>
    <w:r w:rsidR="00102C6E" w:rsidRPr="00004ACB">
      <w:rPr>
        <w:rFonts w:ascii="Times New Roman Bold" w:hAnsi="Times New Roman Bold" w:cs="KFGQPC Uthman Taha Naskh"/>
        <w:b/>
        <w:bCs/>
        <w:sz w:val="26"/>
        <w:szCs w:val="26"/>
        <w:lang w:bidi="fa-IR"/>
      </w:rPr>
      <w:t xml:space="preserve"> </w:t>
    </w:r>
    <w:r w:rsidR="00433A59">
      <w:rPr>
        <w:rFonts w:ascii="Times New Roman Bold" w:hAnsi="Times New Roman Bold" w:cs="KFGQPC Uthman Taha Naskh" w:hint="cs"/>
        <w:b/>
        <w:bCs/>
        <w:sz w:val="26"/>
        <w:szCs w:val="26"/>
        <w:rtl/>
      </w:rPr>
      <w:t>ال</w:t>
    </w:r>
    <w:r w:rsidR="00102C6E" w:rsidRPr="00004ACB">
      <w:rPr>
        <w:rFonts w:ascii="Times New Roman Bold" w:hAnsi="Times New Roman Bold" w:cs="KFGQPC Uthman Taha Naskh"/>
        <w:b/>
        <w:bCs/>
        <w:sz w:val="26"/>
        <w:szCs w:val="26"/>
        <w:rtl/>
        <w:lang w:bidi="fa-IR"/>
      </w:rPr>
      <w:t>باقيات الصالحات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6E" w:rsidRPr="00004ACB" w:rsidRDefault="00102C6E" w:rsidP="00004ACB">
    <w:pPr>
      <w:pStyle w:val="Header"/>
      <w:tabs>
        <w:tab w:val="left" w:pos="3940"/>
        <w:tab w:val="right" w:pos="7200"/>
      </w:tabs>
      <w:bidi/>
      <w:spacing w:after="180"/>
      <w:ind w:left="284" w:right="284"/>
      <w:jc w:val="both"/>
    </w:pPr>
    <w:r w:rsidRPr="00004ACB">
      <w:rPr>
        <w:rFonts w:ascii="Times New Roman Bold" w:hAnsi="Times New Roman Bold" w:cs="KFGQPC Uthman Taha Naskh"/>
        <w:b/>
        <w:bCs/>
        <w:sz w:val="26"/>
        <w:szCs w:val="26"/>
        <w:rtl/>
        <w:lang w:bidi="fa-IR"/>
      </w:rPr>
      <w:t>الآيات البينات ترجمة</w:t>
    </w:r>
    <w:r w:rsidRPr="00004ACB">
      <w:rPr>
        <w:rFonts w:ascii="Times New Roman Bold" w:hAnsi="Times New Roman Bold" w:cs="KFGQPC Uthman Taha Naskh"/>
        <w:b/>
        <w:bCs/>
        <w:sz w:val="26"/>
        <w:szCs w:val="26"/>
        <w:lang w:bidi="fa-IR"/>
      </w:rPr>
      <w:t xml:space="preserve"> </w:t>
    </w:r>
    <w:r w:rsidRPr="00004ACB">
      <w:rPr>
        <w:rFonts w:ascii="Times New Roman Bold" w:hAnsi="Times New Roman Bold" w:cs="KFGQPC Uthman Taha Naskh"/>
        <w:b/>
        <w:bCs/>
        <w:sz w:val="26"/>
        <w:szCs w:val="26"/>
        <w:rtl/>
        <w:lang w:bidi="fa-IR"/>
      </w:rPr>
      <w:t>باقيات الصالحات</w:t>
    </w:r>
    <w:r w:rsidR="00C7096A">
      <w:rPr>
        <w:rFonts w:ascii="mylotus" w:hAnsi="mylotus" w:cs="KFGQPC Uthman Taha Naskh"/>
        <w:bCs/>
        <w:noProof/>
        <w:sz w:val="32"/>
        <w:szCs w:val="32"/>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252730</wp:posOffset>
              </wp:positionV>
              <wp:extent cx="4748530" cy="0"/>
              <wp:effectExtent l="19050" t="24130" r="23495" b="2349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pt" to="373.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" strokeweight="3pt">
              <v:stroke linestyle="thinThin"/>
            </v:line>
          </w:pict>
        </mc:Fallback>
      </mc:AlternateContent>
    </w:r>
    <w:r>
      <w:rPr>
        <w:rFonts w:ascii="Times New Roman Bold" w:hAnsi="Times New Roman Bold" w:cs="KFGQPC Uthman Taha Naskh"/>
        <w:b/>
        <w:bCs/>
        <w:sz w:val="26"/>
        <w:szCs w:val="26"/>
        <w:lang w:bidi="fa-IR"/>
      </w:rPr>
      <w:tab/>
    </w:r>
    <w:r>
      <w:rPr>
        <w:rFonts w:ascii="Times New Roman Bold" w:hAnsi="Times New Roman Bold" w:cs="KFGQPC Uthman Taha Naskh"/>
        <w:b/>
        <w:bCs/>
        <w:sz w:val="26"/>
        <w:szCs w:val="26"/>
        <w:lang w:bidi="fa-IR"/>
      </w:rPr>
      <w:tab/>
    </w:r>
    <w:r>
      <w:rPr>
        <w:rFonts w:ascii="Times New Roman Bold" w:hAnsi="Times New Roman Bold" w:cs="KFGQPC Uthman Taha Naskh"/>
        <w:b/>
        <w:bCs/>
        <w:sz w:val="26"/>
        <w:szCs w:val="26"/>
        <w:lang w:bidi="fa-IR"/>
      </w:rPr>
      <w:tab/>
    </w:r>
    <w:r w:rsidRPr="00004ACB">
      <w:rPr>
        <w:rFonts w:ascii="mylotus" w:hAnsi="mylotus" w:cs="KFGQPC Uthman Taha Naskh"/>
        <w:bCs/>
        <w:sz w:val="28"/>
        <w:szCs w:val="28"/>
        <w:rtl/>
        <w:lang w:bidi="fa-IR"/>
      </w:rPr>
      <w:fldChar w:fldCharType="begin"/>
    </w:r>
    <w:r w:rsidRPr="00004ACB">
      <w:rPr>
        <w:rFonts w:ascii="mylotus" w:hAnsi="mylotus" w:cs="KFGQPC Uthman Taha Naskh"/>
        <w:bCs/>
        <w:sz w:val="28"/>
        <w:szCs w:val="28"/>
        <w:lang w:bidi="fa-IR"/>
      </w:rPr>
      <w:instrText xml:space="preserve"> PAGE </w:instrText>
    </w:r>
    <w:r w:rsidRPr="00004ACB">
      <w:rPr>
        <w:rFonts w:ascii="mylotus" w:hAnsi="mylotus" w:cs="KFGQPC Uthman Taha Naskh"/>
        <w:bCs/>
        <w:sz w:val="28"/>
        <w:szCs w:val="28"/>
        <w:rtl/>
        <w:lang w:bidi="fa-IR"/>
      </w:rPr>
      <w:fldChar w:fldCharType="separate"/>
    </w:r>
    <w:r w:rsidR="00C7096A">
      <w:rPr>
        <w:rFonts w:ascii="mylotus" w:hAnsi="mylotus" w:cs="KFGQPC Uthman Taha Naskh"/>
        <w:bCs/>
        <w:noProof/>
        <w:sz w:val="28"/>
        <w:szCs w:val="28"/>
        <w:rtl/>
        <w:lang w:bidi="fa-IR"/>
      </w:rPr>
      <w:t>5</w:t>
    </w:r>
    <w:r w:rsidRPr="00004ACB">
      <w:rPr>
        <w:rFonts w:ascii="mylotus" w:hAnsi="mylotus" w:cs="KFGQPC Uthman Taha Naskh"/>
        <w:bCs/>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6E" w:rsidRDefault="00102C6E">
    <w:pPr>
      <w:pStyle w:val="Header"/>
      <w:rPr>
        <w:rFonts w:hint="cs"/>
        <w:rtl/>
      </w:rPr>
    </w:pPr>
  </w:p>
  <w:p w:rsidR="00102C6E" w:rsidRDefault="00102C6E">
    <w:pPr>
      <w:pStyle w:val="Header"/>
      <w:rPr>
        <w:rFonts w:hint="cs"/>
        <w:rtl/>
      </w:rPr>
    </w:pPr>
  </w:p>
  <w:p w:rsidR="00102C6E" w:rsidRDefault="00102C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6E" w:rsidRPr="00004ACB" w:rsidRDefault="00102C6E" w:rsidP="00004ACB">
    <w:pPr>
      <w:pStyle w:val="Header"/>
      <w:tabs>
        <w:tab w:val="left" w:pos="3940"/>
        <w:tab w:val="right" w:pos="7200"/>
      </w:tabs>
      <w:bidi/>
      <w:spacing w:after="180"/>
      <w:ind w:left="284" w:right="284"/>
      <w:jc w:val="both"/>
    </w:pPr>
    <w:r w:rsidRPr="00004ACB">
      <w:rPr>
        <w:rFonts w:ascii="Times New Roman Bold" w:hAnsi="Times New Roman Bold" w:cs="KFGQPC Uthman Taha Naskh"/>
        <w:b/>
        <w:bCs/>
        <w:sz w:val="26"/>
        <w:szCs w:val="26"/>
        <w:rtl/>
        <w:lang w:bidi="fa-IR"/>
      </w:rPr>
      <w:t>الآيات البينات ترجمة</w:t>
    </w:r>
    <w:r w:rsidRPr="00004ACB">
      <w:rPr>
        <w:rFonts w:ascii="Times New Roman Bold" w:hAnsi="Times New Roman Bold" w:cs="KFGQPC Uthman Taha Naskh"/>
        <w:b/>
        <w:bCs/>
        <w:sz w:val="26"/>
        <w:szCs w:val="26"/>
        <w:lang w:bidi="fa-IR"/>
      </w:rPr>
      <w:t xml:space="preserve"> </w:t>
    </w:r>
    <w:r w:rsidR="00433A59">
      <w:rPr>
        <w:rFonts w:ascii="Times New Roman Bold" w:hAnsi="Times New Roman Bold" w:cs="KFGQPC Uthman Taha Naskh" w:hint="cs"/>
        <w:b/>
        <w:bCs/>
        <w:sz w:val="26"/>
        <w:szCs w:val="26"/>
        <w:rtl/>
        <w:lang w:bidi="fa-IR"/>
      </w:rPr>
      <w:t>ال</w:t>
    </w:r>
    <w:r w:rsidRPr="00004ACB">
      <w:rPr>
        <w:rFonts w:ascii="Times New Roman Bold" w:hAnsi="Times New Roman Bold" w:cs="KFGQPC Uthman Taha Naskh"/>
        <w:b/>
        <w:bCs/>
        <w:sz w:val="26"/>
        <w:szCs w:val="26"/>
        <w:rtl/>
        <w:lang w:bidi="fa-IR"/>
      </w:rPr>
      <w:t>باقيات الصالحات</w:t>
    </w:r>
    <w:r w:rsidR="00C7096A">
      <w:rPr>
        <w:rFonts w:ascii="mylotus" w:hAnsi="mylotus" w:cs="KFGQPC Uthman Taha Naskh"/>
        <w:bCs/>
        <w:noProof/>
        <w:sz w:val="32"/>
        <w:szCs w:val="32"/>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252730</wp:posOffset>
              </wp:positionV>
              <wp:extent cx="4748530" cy="0"/>
              <wp:effectExtent l="19050" t="24130" r="23495" b="2349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pt" to="373.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" strokeweight="3pt">
              <v:stroke linestyle="thinThin"/>
            </v:line>
          </w:pict>
        </mc:Fallback>
      </mc:AlternateContent>
    </w:r>
    <w:r>
      <w:rPr>
        <w:rFonts w:ascii="Times New Roman Bold" w:hAnsi="Times New Roman Bold" w:cs="KFGQPC Uthman Taha Naskh"/>
        <w:b/>
        <w:bCs/>
        <w:sz w:val="26"/>
        <w:szCs w:val="26"/>
        <w:lang w:bidi="fa-IR"/>
      </w:rPr>
      <w:tab/>
    </w:r>
    <w:r>
      <w:rPr>
        <w:rFonts w:ascii="Times New Roman Bold" w:hAnsi="Times New Roman Bold" w:cs="KFGQPC Uthman Taha Naskh"/>
        <w:b/>
        <w:bCs/>
        <w:sz w:val="26"/>
        <w:szCs w:val="26"/>
        <w:lang w:bidi="fa-IR"/>
      </w:rPr>
      <w:tab/>
    </w:r>
    <w:r>
      <w:rPr>
        <w:rFonts w:ascii="Times New Roman Bold" w:hAnsi="Times New Roman Bold" w:cs="KFGQPC Uthman Taha Naskh"/>
        <w:b/>
        <w:bCs/>
        <w:sz w:val="26"/>
        <w:szCs w:val="26"/>
        <w:lang w:bidi="fa-IR"/>
      </w:rPr>
      <w:tab/>
    </w:r>
    <w:r w:rsidRPr="00004ACB">
      <w:rPr>
        <w:rFonts w:ascii="mylotus" w:hAnsi="mylotus" w:cs="KFGQPC Uthman Taha Naskh"/>
        <w:bCs/>
        <w:sz w:val="28"/>
        <w:szCs w:val="28"/>
        <w:rtl/>
        <w:lang w:bidi="fa-IR"/>
      </w:rPr>
      <w:fldChar w:fldCharType="begin"/>
    </w:r>
    <w:r w:rsidRPr="00004ACB">
      <w:rPr>
        <w:rFonts w:ascii="mylotus" w:hAnsi="mylotus" w:cs="KFGQPC Uthman Taha Naskh"/>
        <w:bCs/>
        <w:sz w:val="28"/>
        <w:szCs w:val="28"/>
        <w:lang w:bidi="fa-IR"/>
      </w:rPr>
      <w:instrText xml:space="preserve"> PAGE </w:instrText>
    </w:r>
    <w:r w:rsidRPr="00004ACB">
      <w:rPr>
        <w:rFonts w:ascii="mylotus" w:hAnsi="mylotus" w:cs="KFGQPC Uthman Taha Naskh"/>
        <w:bCs/>
        <w:sz w:val="28"/>
        <w:szCs w:val="28"/>
        <w:rtl/>
        <w:lang w:bidi="fa-IR"/>
      </w:rPr>
      <w:fldChar w:fldCharType="separate"/>
    </w:r>
    <w:r w:rsidR="00C7096A">
      <w:rPr>
        <w:rFonts w:ascii="mylotus" w:hAnsi="mylotus" w:cs="KFGQPC Uthman Taha Naskh"/>
        <w:bCs/>
        <w:noProof/>
        <w:sz w:val="28"/>
        <w:szCs w:val="28"/>
        <w:rtl/>
        <w:lang w:bidi="fa-IR"/>
      </w:rPr>
      <w:t>21</w:t>
    </w:r>
    <w:r w:rsidRPr="00004ACB">
      <w:rPr>
        <w:rFonts w:ascii="mylotus" w:hAnsi="mylotus" w:cs="KFGQPC Uthman Taha Naskh"/>
        <w:bCs/>
        <w:sz w:val="28"/>
        <w:szCs w:val="28"/>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6E" w:rsidRDefault="00102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E0E"/>
    <w:multiLevelType w:val="multilevel"/>
    <w:tmpl w:val="49188D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lang w:bidi="ar-SA"/>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4077B67"/>
    <w:multiLevelType w:val="multilevel"/>
    <w:tmpl w:val="3C7CA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lang w:bidi="ar-SA"/>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7244145"/>
    <w:multiLevelType w:val="hybridMultilevel"/>
    <w:tmpl w:val="65CEF5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E5CB66C">
      <w:start w:val="1"/>
      <w:numFmt w:val="bullet"/>
      <w:lvlText w:val=""/>
      <w:lvlJc w:val="left"/>
      <w:pPr>
        <w:tabs>
          <w:tab w:val="num" w:pos="2160"/>
        </w:tabs>
        <w:ind w:left="2160" w:hanging="360"/>
      </w:pPr>
      <w:rPr>
        <w:rFonts w:ascii="Wingdings" w:hAnsi="Wingdings" w:hint="default"/>
        <w:lang w:bidi="ar-SA"/>
      </w:rPr>
    </w:lvl>
    <w:lvl w:ilvl="3" w:tplc="04090005">
      <w:start w:val="1"/>
      <w:numFmt w:val="bullet"/>
      <w:lvlText w:val=""/>
      <w:lvlJc w:val="left"/>
      <w:pPr>
        <w:tabs>
          <w:tab w:val="num" w:pos="2880"/>
        </w:tabs>
        <w:ind w:left="2880" w:hanging="360"/>
      </w:pPr>
      <w:rPr>
        <w:rFonts w:ascii="Wingdings" w:hAnsi="Wingdings" w:hint="default"/>
      </w:rPr>
    </w:lvl>
    <w:lvl w:ilvl="4" w:tplc="97B44E64">
      <w:start w:val="1"/>
      <w:numFmt w:val="decimal"/>
      <w:pStyle w:val="a"/>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C318BF"/>
    <w:multiLevelType w:val="hybridMultilevel"/>
    <w:tmpl w:val="99E674A6"/>
    <w:lvl w:ilvl="0" w:tplc="8E7A70AC">
      <w:start w:val="1"/>
      <w:numFmt w:val="decimal"/>
      <w:lvlText w:val="%1)"/>
      <w:lvlJc w:val="left"/>
      <w:pPr>
        <w:tabs>
          <w:tab w:val="num" w:pos="720"/>
        </w:tabs>
        <w:ind w:left="720"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FF1294"/>
    <w:multiLevelType w:val="hybridMultilevel"/>
    <w:tmpl w:val="7BF6F25C"/>
    <w:lvl w:ilvl="0" w:tplc="48D6D04C">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5">
    <w:nsid w:val="3AAA4DA2"/>
    <w:multiLevelType w:val="hybridMultilevel"/>
    <w:tmpl w:val="FFE6B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400F9D"/>
    <w:multiLevelType w:val="hybridMultilevel"/>
    <w:tmpl w:val="1FD6C726"/>
    <w:lvl w:ilvl="0" w:tplc="90E64930">
      <w:start w:val="1"/>
      <w:numFmt w:val="decimal"/>
      <w:lvlText w:val="%1."/>
      <w:lvlJc w:val="left"/>
      <w:pPr>
        <w:tabs>
          <w:tab w:val="num" w:pos="1234"/>
        </w:tabs>
        <w:ind w:left="1234" w:hanging="78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7">
    <w:nsid w:val="481A4F0A"/>
    <w:multiLevelType w:val="hybridMultilevel"/>
    <w:tmpl w:val="8C2CE248"/>
    <w:lvl w:ilvl="0" w:tplc="19C85490">
      <w:start w:val="1"/>
      <w:numFmt w:val="decimal"/>
      <w:lvlText w:val="%1."/>
      <w:lvlJc w:val="left"/>
      <w:pPr>
        <w:tabs>
          <w:tab w:val="num" w:pos="2670"/>
        </w:tabs>
        <w:ind w:left="2670" w:hanging="360"/>
      </w:pPr>
      <w:rPr>
        <w:rFonts w:hint="default"/>
      </w:rPr>
    </w:lvl>
    <w:lvl w:ilvl="1" w:tplc="04090019" w:tentative="1">
      <w:start w:val="1"/>
      <w:numFmt w:val="lowerLetter"/>
      <w:lvlText w:val="%2."/>
      <w:lvlJc w:val="left"/>
      <w:pPr>
        <w:tabs>
          <w:tab w:val="num" w:pos="3390"/>
        </w:tabs>
        <w:ind w:left="3390" w:hanging="360"/>
      </w:pPr>
    </w:lvl>
    <w:lvl w:ilvl="2" w:tplc="0409001B" w:tentative="1">
      <w:start w:val="1"/>
      <w:numFmt w:val="lowerRoman"/>
      <w:lvlText w:val="%3."/>
      <w:lvlJc w:val="right"/>
      <w:pPr>
        <w:tabs>
          <w:tab w:val="num" w:pos="4110"/>
        </w:tabs>
        <w:ind w:left="4110" w:hanging="180"/>
      </w:pPr>
    </w:lvl>
    <w:lvl w:ilvl="3" w:tplc="0409000F" w:tentative="1">
      <w:start w:val="1"/>
      <w:numFmt w:val="decimal"/>
      <w:lvlText w:val="%4."/>
      <w:lvlJc w:val="left"/>
      <w:pPr>
        <w:tabs>
          <w:tab w:val="num" w:pos="4830"/>
        </w:tabs>
        <w:ind w:left="4830" w:hanging="360"/>
      </w:pPr>
    </w:lvl>
    <w:lvl w:ilvl="4" w:tplc="04090019" w:tentative="1">
      <w:start w:val="1"/>
      <w:numFmt w:val="lowerLetter"/>
      <w:lvlText w:val="%5."/>
      <w:lvlJc w:val="left"/>
      <w:pPr>
        <w:tabs>
          <w:tab w:val="num" w:pos="5550"/>
        </w:tabs>
        <w:ind w:left="5550" w:hanging="360"/>
      </w:pPr>
    </w:lvl>
    <w:lvl w:ilvl="5" w:tplc="0409001B" w:tentative="1">
      <w:start w:val="1"/>
      <w:numFmt w:val="lowerRoman"/>
      <w:lvlText w:val="%6."/>
      <w:lvlJc w:val="right"/>
      <w:pPr>
        <w:tabs>
          <w:tab w:val="num" w:pos="6270"/>
        </w:tabs>
        <w:ind w:left="6270" w:hanging="180"/>
      </w:pPr>
    </w:lvl>
    <w:lvl w:ilvl="6" w:tplc="0409000F" w:tentative="1">
      <w:start w:val="1"/>
      <w:numFmt w:val="decimal"/>
      <w:lvlText w:val="%7."/>
      <w:lvlJc w:val="left"/>
      <w:pPr>
        <w:tabs>
          <w:tab w:val="num" w:pos="6990"/>
        </w:tabs>
        <w:ind w:left="6990" w:hanging="360"/>
      </w:pPr>
    </w:lvl>
    <w:lvl w:ilvl="7" w:tplc="04090019" w:tentative="1">
      <w:start w:val="1"/>
      <w:numFmt w:val="lowerLetter"/>
      <w:lvlText w:val="%8."/>
      <w:lvlJc w:val="left"/>
      <w:pPr>
        <w:tabs>
          <w:tab w:val="num" w:pos="7710"/>
        </w:tabs>
        <w:ind w:left="7710" w:hanging="360"/>
      </w:pPr>
    </w:lvl>
    <w:lvl w:ilvl="8" w:tplc="0409001B" w:tentative="1">
      <w:start w:val="1"/>
      <w:numFmt w:val="lowerRoman"/>
      <w:lvlText w:val="%9."/>
      <w:lvlJc w:val="right"/>
      <w:pPr>
        <w:tabs>
          <w:tab w:val="num" w:pos="8430"/>
        </w:tabs>
        <w:ind w:left="8430" w:hanging="180"/>
      </w:pPr>
    </w:lvl>
  </w:abstractNum>
  <w:abstractNum w:abstractNumId="8">
    <w:nsid w:val="65425C82"/>
    <w:multiLevelType w:val="multilevel"/>
    <w:tmpl w:val="210E9F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lang w:bidi="ar-SA"/>
      </w:rPr>
    </w:lvl>
    <w:lvl w:ilvl="3">
      <w:start w:val="1"/>
      <w:numFmt w:val="bullet"/>
      <w:lvlText w:val=""/>
      <w:lvlJc w:val="left"/>
      <w:pPr>
        <w:tabs>
          <w:tab w:val="num" w:pos="2880"/>
        </w:tabs>
        <w:ind w:left="2880" w:hanging="360"/>
      </w:pPr>
      <w:rPr>
        <w:rFonts w:ascii="Symbol" w:hAnsi="Symbol" w:hint="default"/>
        <w:color w:val="auto"/>
      </w:rPr>
    </w:lvl>
    <w:lvl w:ilvl="4">
      <w:start w:val="1"/>
      <w:numFmt w:val="decimal"/>
      <w:lvlText w:val="%5."/>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5E54EA5"/>
    <w:multiLevelType w:val="hybridMultilevel"/>
    <w:tmpl w:val="D76E0E14"/>
    <w:lvl w:ilvl="0" w:tplc="826E3B8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601E50"/>
    <w:multiLevelType w:val="hybridMultilevel"/>
    <w:tmpl w:val="BE3CA336"/>
    <w:lvl w:ilvl="0" w:tplc="B8F2A058">
      <w:start w:val="1"/>
      <w:numFmt w:val="bullet"/>
      <w:lvlText w:val=""/>
      <w:lvlJc w:val="left"/>
      <w:pPr>
        <w:tabs>
          <w:tab w:val="num" w:pos="720"/>
        </w:tabs>
        <w:ind w:left="720" w:hanging="360"/>
      </w:pPr>
      <w:rPr>
        <w:rFonts w:ascii="Wingdings" w:hAnsi="Wingding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5B1B1B"/>
    <w:multiLevelType w:val="hybridMultilevel"/>
    <w:tmpl w:val="2D5CA4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E5CB66C">
      <w:start w:val="1"/>
      <w:numFmt w:val="bullet"/>
      <w:lvlText w:val=""/>
      <w:lvlJc w:val="left"/>
      <w:pPr>
        <w:tabs>
          <w:tab w:val="num" w:pos="2160"/>
        </w:tabs>
        <w:ind w:left="2160" w:hanging="360"/>
      </w:pPr>
      <w:rPr>
        <w:rFonts w:ascii="Wingdings" w:hAnsi="Wingdings" w:hint="default"/>
        <w:lang w:bidi="ar-SA"/>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086F11"/>
    <w:multiLevelType w:val="hybridMultilevel"/>
    <w:tmpl w:val="52DEA21E"/>
    <w:lvl w:ilvl="0" w:tplc="B5F4F89E">
      <w:start w:val="1"/>
      <w:numFmt w:val="decimal"/>
      <w:lvlText w:val="%1."/>
      <w:lvlJc w:val="left"/>
      <w:pPr>
        <w:tabs>
          <w:tab w:val="num" w:pos="814"/>
        </w:tabs>
        <w:ind w:left="814" w:hanging="360"/>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3">
    <w:nsid w:val="7B083713"/>
    <w:multiLevelType w:val="hybridMultilevel"/>
    <w:tmpl w:val="30F8049A"/>
    <w:lvl w:ilvl="0" w:tplc="BB4CE71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3"/>
  </w:num>
  <w:num w:numId="4">
    <w:abstractNumId w:val="7"/>
  </w:num>
  <w:num w:numId="5">
    <w:abstractNumId w:val="0"/>
  </w:num>
  <w:num w:numId="6">
    <w:abstractNumId w:val="2"/>
  </w:num>
  <w:num w:numId="7">
    <w:abstractNumId w:val="9"/>
  </w:num>
  <w:num w:numId="8">
    <w:abstractNumId w:val="8"/>
  </w:num>
  <w:num w:numId="9">
    <w:abstractNumId w:val="1"/>
  </w:num>
  <w:num w:numId="10">
    <w:abstractNumId w:val="12"/>
  </w:num>
  <w:num w:numId="11">
    <w:abstractNumId w:val="10"/>
  </w:num>
  <w:num w:numId="12">
    <w:abstractNumId w:val="6"/>
  </w:num>
  <w:num w:numId="13">
    <w:abstractNumId w:val="4"/>
  </w:num>
  <w:num w:numId="14">
    <w:abstractNumId w:val="2"/>
    <w:lvlOverride w:ilvl="0">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6D"/>
    <w:rsid w:val="00001026"/>
    <w:rsid w:val="0000124F"/>
    <w:rsid w:val="00004ACB"/>
    <w:rsid w:val="00005B64"/>
    <w:rsid w:val="00014B8D"/>
    <w:rsid w:val="0002407F"/>
    <w:rsid w:val="00030613"/>
    <w:rsid w:val="00036768"/>
    <w:rsid w:val="00037491"/>
    <w:rsid w:val="00045479"/>
    <w:rsid w:val="00046836"/>
    <w:rsid w:val="00052F98"/>
    <w:rsid w:val="00053DDE"/>
    <w:rsid w:val="0005545B"/>
    <w:rsid w:val="000618D7"/>
    <w:rsid w:val="00062C97"/>
    <w:rsid w:val="00064BDB"/>
    <w:rsid w:val="00075788"/>
    <w:rsid w:val="000828DC"/>
    <w:rsid w:val="0008301B"/>
    <w:rsid w:val="000848DD"/>
    <w:rsid w:val="000857F1"/>
    <w:rsid w:val="00085A29"/>
    <w:rsid w:val="000879A5"/>
    <w:rsid w:val="00090D14"/>
    <w:rsid w:val="000916E2"/>
    <w:rsid w:val="00092A41"/>
    <w:rsid w:val="000952AD"/>
    <w:rsid w:val="00096699"/>
    <w:rsid w:val="0009795A"/>
    <w:rsid w:val="00097E48"/>
    <w:rsid w:val="000A076D"/>
    <w:rsid w:val="000A0DCE"/>
    <w:rsid w:val="000A3C1B"/>
    <w:rsid w:val="000B185E"/>
    <w:rsid w:val="000B500F"/>
    <w:rsid w:val="000B6144"/>
    <w:rsid w:val="000B7B58"/>
    <w:rsid w:val="000C05DC"/>
    <w:rsid w:val="000C192C"/>
    <w:rsid w:val="000C3395"/>
    <w:rsid w:val="000C4CE2"/>
    <w:rsid w:val="000C6842"/>
    <w:rsid w:val="000D126D"/>
    <w:rsid w:val="000D1318"/>
    <w:rsid w:val="000D1426"/>
    <w:rsid w:val="000D1A4B"/>
    <w:rsid w:val="000D1E17"/>
    <w:rsid w:val="000D1E6A"/>
    <w:rsid w:val="000D46CF"/>
    <w:rsid w:val="000D6FC3"/>
    <w:rsid w:val="000E01E8"/>
    <w:rsid w:val="000E0C8D"/>
    <w:rsid w:val="000E795B"/>
    <w:rsid w:val="0010238F"/>
    <w:rsid w:val="00102C6E"/>
    <w:rsid w:val="001035CA"/>
    <w:rsid w:val="00103EA7"/>
    <w:rsid w:val="0010477A"/>
    <w:rsid w:val="00104989"/>
    <w:rsid w:val="00105990"/>
    <w:rsid w:val="00105A5E"/>
    <w:rsid w:val="00105C92"/>
    <w:rsid w:val="0010679C"/>
    <w:rsid w:val="00106D27"/>
    <w:rsid w:val="00111FFC"/>
    <w:rsid w:val="00113281"/>
    <w:rsid w:val="0012183E"/>
    <w:rsid w:val="001228DD"/>
    <w:rsid w:val="001244DF"/>
    <w:rsid w:val="00126B4D"/>
    <w:rsid w:val="00131BAA"/>
    <w:rsid w:val="00133FB8"/>
    <w:rsid w:val="0013605B"/>
    <w:rsid w:val="0013782D"/>
    <w:rsid w:val="00142367"/>
    <w:rsid w:val="00144CA0"/>
    <w:rsid w:val="001453C1"/>
    <w:rsid w:val="001464C2"/>
    <w:rsid w:val="00151F56"/>
    <w:rsid w:val="0015585E"/>
    <w:rsid w:val="00156A46"/>
    <w:rsid w:val="00160355"/>
    <w:rsid w:val="0016196C"/>
    <w:rsid w:val="00162224"/>
    <w:rsid w:val="00162643"/>
    <w:rsid w:val="001632D7"/>
    <w:rsid w:val="001637A4"/>
    <w:rsid w:val="00170495"/>
    <w:rsid w:val="00171FA9"/>
    <w:rsid w:val="00172D20"/>
    <w:rsid w:val="0017358F"/>
    <w:rsid w:val="00175CA3"/>
    <w:rsid w:val="00182C61"/>
    <w:rsid w:val="00183389"/>
    <w:rsid w:val="001856F9"/>
    <w:rsid w:val="00187EB5"/>
    <w:rsid w:val="00192116"/>
    <w:rsid w:val="001946AB"/>
    <w:rsid w:val="00194EDE"/>
    <w:rsid w:val="0019622A"/>
    <w:rsid w:val="001A2F2E"/>
    <w:rsid w:val="001A4ED9"/>
    <w:rsid w:val="001A5000"/>
    <w:rsid w:val="001B0ECB"/>
    <w:rsid w:val="001B4F38"/>
    <w:rsid w:val="001C3DF5"/>
    <w:rsid w:val="001C46C4"/>
    <w:rsid w:val="001C6753"/>
    <w:rsid w:val="001D271C"/>
    <w:rsid w:val="001D5A83"/>
    <w:rsid w:val="001E3157"/>
    <w:rsid w:val="001E3DBD"/>
    <w:rsid w:val="001F0AC7"/>
    <w:rsid w:val="001F21FE"/>
    <w:rsid w:val="001F2D95"/>
    <w:rsid w:val="001F330E"/>
    <w:rsid w:val="001F4AA0"/>
    <w:rsid w:val="001F4C45"/>
    <w:rsid w:val="00200BCA"/>
    <w:rsid w:val="00205D90"/>
    <w:rsid w:val="00206766"/>
    <w:rsid w:val="002074A9"/>
    <w:rsid w:val="002101F9"/>
    <w:rsid w:val="00210EDB"/>
    <w:rsid w:val="00212471"/>
    <w:rsid w:val="00215A60"/>
    <w:rsid w:val="00232E04"/>
    <w:rsid w:val="00233F38"/>
    <w:rsid w:val="00236E81"/>
    <w:rsid w:val="00237598"/>
    <w:rsid w:val="00237856"/>
    <w:rsid w:val="00241026"/>
    <w:rsid w:val="002424F6"/>
    <w:rsid w:val="00245515"/>
    <w:rsid w:val="0024625F"/>
    <w:rsid w:val="00254D43"/>
    <w:rsid w:val="00257B8E"/>
    <w:rsid w:val="00263852"/>
    <w:rsid w:val="00263BFC"/>
    <w:rsid w:val="00263DD1"/>
    <w:rsid w:val="00264153"/>
    <w:rsid w:val="00264FBE"/>
    <w:rsid w:val="00266851"/>
    <w:rsid w:val="00267D3D"/>
    <w:rsid w:val="0027221F"/>
    <w:rsid w:val="002842CF"/>
    <w:rsid w:val="0029332F"/>
    <w:rsid w:val="0029502C"/>
    <w:rsid w:val="00295262"/>
    <w:rsid w:val="00296A7D"/>
    <w:rsid w:val="002A0C2B"/>
    <w:rsid w:val="002A17B3"/>
    <w:rsid w:val="002A1E2B"/>
    <w:rsid w:val="002A54BC"/>
    <w:rsid w:val="002A7F75"/>
    <w:rsid w:val="002B58A6"/>
    <w:rsid w:val="002B5C5E"/>
    <w:rsid w:val="002B7C57"/>
    <w:rsid w:val="002C0B69"/>
    <w:rsid w:val="002C2742"/>
    <w:rsid w:val="002C3379"/>
    <w:rsid w:val="002C3DA2"/>
    <w:rsid w:val="002C3F10"/>
    <w:rsid w:val="002D4EB0"/>
    <w:rsid w:val="002D7F37"/>
    <w:rsid w:val="002E1038"/>
    <w:rsid w:val="002E48D0"/>
    <w:rsid w:val="002E71B0"/>
    <w:rsid w:val="002F0159"/>
    <w:rsid w:val="002F19C8"/>
    <w:rsid w:val="002F1EB4"/>
    <w:rsid w:val="002F6C82"/>
    <w:rsid w:val="002F718B"/>
    <w:rsid w:val="002F75EF"/>
    <w:rsid w:val="00300E11"/>
    <w:rsid w:val="003010E8"/>
    <w:rsid w:val="00301745"/>
    <w:rsid w:val="00303B7B"/>
    <w:rsid w:val="00303F63"/>
    <w:rsid w:val="003049B1"/>
    <w:rsid w:val="003064A0"/>
    <w:rsid w:val="00310ADB"/>
    <w:rsid w:val="0031341A"/>
    <w:rsid w:val="00313B52"/>
    <w:rsid w:val="003149B7"/>
    <w:rsid w:val="003153AA"/>
    <w:rsid w:val="00317BE3"/>
    <w:rsid w:val="00320A62"/>
    <w:rsid w:val="00320FE0"/>
    <w:rsid w:val="00325DA3"/>
    <w:rsid w:val="00332779"/>
    <w:rsid w:val="00332FFC"/>
    <w:rsid w:val="003359A3"/>
    <w:rsid w:val="003368EF"/>
    <w:rsid w:val="0034136D"/>
    <w:rsid w:val="0034168A"/>
    <w:rsid w:val="00342970"/>
    <w:rsid w:val="00344975"/>
    <w:rsid w:val="00353F06"/>
    <w:rsid w:val="00356D64"/>
    <w:rsid w:val="00361572"/>
    <w:rsid w:val="00362BC7"/>
    <w:rsid w:val="00363A4F"/>
    <w:rsid w:val="00364E36"/>
    <w:rsid w:val="003656D2"/>
    <w:rsid w:val="00365876"/>
    <w:rsid w:val="00366250"/>
    <w:rsid w:val="00367A6B"/>
    <w:rsid w:val="003739F4"/>
    <w:rsid w:val="003752C0"/>
    <w:rsid w:val="00377810"/>
    <w:rsid w:val="0038191B"/>
    <w:rsid w:val="003823EC"/>
    <w:rsid w:val="003839A7"/>
    <w:rsid w:val="00384A78"/>
    <w:rsid w:val="0038516A"/>
    <w:rsid w:val="00386756"/>
    <w:rsid w:val="00391B21"/>
    <w:rsid w:val="00392664"/>
    <w:rsid w:val="0039306A"/>
    <w:rsid w:val="0039458A"/>
    <w:rsid w:val="00394B91"/>
    <w:rsid w:val="003A3A6C"/>
    <w:rsid w:val="003A423A"/>
    <w:rsid w:val="003A4C70"/>
    <w:rsid w:val="003B3278"/>
    <w:rsid w:val="003B60F5"/>
    <w:rsid w:val="003C55D6"/>
    <w:rsid w:val="003C78CF"/>
    <w:rsid w:val="003D34EF"/>
    <w:rsid w:val="003D5C3F"/>
    <w:rsid w:val="003D65FD"/>
    <w:rsid w:val="003D6A76"/>
    <w:rsid w:val="003E23B8"/>
    <w:rsid w:val="003E244C"/>
    <w:rsid w:val="003E2723"/>
    <w:rsid w:val="003E3727"/>
    <w:rsid w:val="003E7AF2"/>
    <w:rsid w:val="003F0944"/>
    <w:rsid w:val="003F2494"/>
    <w:rsid w:val="003F4BF3"/>
    <w:rsid w:val="003F4C2A"/>
    <w:rsid w:val="003F537D"/>
    <w:rsid w:val="0040150F"/>
    <w:rsid w:val="00402C40"/>
    <w:rsid w:val="00407426"/>
    <w:rsid w:val="004075AC"/>
    <w:rsid w:val="00410F65"/>
    <w:rsid w:val="00411063"/>
    <w:rsid w:val="00414455"/>
    <w:rsid w:val="004153B0"/>
    <w:rsid w:val="00416EDE"/>
    <w:rsid w:val="00425108"/>
    <w:rsid w:val="00427DDA"/>
    <w:rsid w:val="004307A9"/>
    <w:rsid w:val="00433793"/>
    <w:rsid w:val="00433A59"/>
    <w:rsid w:val="00433EB9"/>
    <w:rsid w:val="00440708"/>
    <w:rsid w:val="004416E5"/>
    <w:rsid w:val="00442C17"/>
    <w:rsid w:val="0044525A"/>
    <w:rsid w:val="00445DC5"/>
    <w:rsid w:val="00447C2C"/>
    <w:rsid w:val="00454439"/>
    <w:rsid w:val="00456AB4"/>
    <w:rsid w:val="004603BB"/>
    <w:rsid w:val="004637A7"/>
    <w:rsid w:val="00463E09"/>
    <w:rsid w:val="004640DB"/>
    <w:rsid w:val="004656DB"/>
    <w:rsid w:val="00465EBA"/>
    <w:rsid w:val="00465F4A"/>
    <w:rsid w:val="00466758"/>
    <w:rsid w:val="0047244F"/>
    <w:rsid w:val="00473E7D"/>
    <w:rsid w:val="00475F52"/>
    <w:rsid w:val="004924C8"/>
    <w:rsid w:val="00493126"/>
    <w:rsid w:val="00493DFA"/>
    <w:rsid w:val="004971C9"/>
    <w:rsid w:val="004A294B"/>
    <w:rsid w:val="004A3F93"/>
    <w:rsid w:val="004A58B1"/>
    <w:rsid w:val="004A68F5"/>
    <w:rsid w:val="004A767F"/>
    <w:rsid w:val="004B022C"/>
    <w:rsid w:val="004B1EB5"/>
    <w:rsid w:val="004B57CE"/>
    <w:rsid w:val="004C15A7"/>
    <w:rsid w:val="004C40CE"/>
    <w:rsid w:val="004C4410"/>
    <w:rsid w:val="004C4463"/>
    <w:rsid w:val="004C45AA"/>
    <w:rsid w:val="004D0D8A"/>
    <w:rsid w:val="004D705B"/>
    <w:rsid w:val="004D7F19"/>
    <w:rsid w:val="004E0335"/>
    <w:rsid w:val="004E6F14"/>
    <w:rsid w:val="004F058F"/>
    <w:rsid w:val="004F3E90"/>
    <w:rsid w:val="004F42C3"/>
    <w:rsid w:val="004F518B"/>
    <w:rsid w:val="004F7B46"/>
    <w:rsid w:val="00502B28"/>
    <w:rsid w:val="00505E02"/>
    <w:rsid w:val="005062B0"/>
    <w:rsid w:val="0051053B"/>
    <w:rsid w:val="00511A53"/>
    <w:rsid w:val="005131C0"/>
    <w:rsid w:val="005201FC"/>
    <w:rsid w:val="005277C0"/>
    <w:rsid w:val="00527B15"/>
    <w:rsid w:val="00530E92"/>
    <w:rsid w:val="005314DE"/>
    <w:rsid w:val="00531840"/>
    <w:rsid w:val="00531956"/>
    <w:rsid w:val="00531CEC"/>
    <w:rsid w:val="00533D80"/>
    <w:rsid w:val="005346CE"/>
    <w:rsid w:val="005350FD"/>
    <w:rsid w:val="00542DB0"/>
    <w:rsid w:val="00544BDE"/>
    <w:rsid w:val="005458A1"/>
    <w:rsid w:val="005472FD"/>
    <w:rsid w:val="00551DC3"/>
    <w:rsid w:val="005572C4"/>
    <w:rsid w:val="005606AF"/>
    <w:rsid w:val="0056205D"/>
    <w:rsid w:val="005624F6"/>
    <w:rsid w:val="005637A3"/>
    <w:rsid w:val="005648E6"/>
    <w:rsid w:val="0056497B"/>
    <w:rsid w:val="00571AA6"/>
    <w:rsid w:val="00574CF7"/>
    <w:rsid w:val="005779C0"/>
    <w:rsid w:val="00580170"/>
    <w:rsid w:val="00581164"/>
    <w:rsid w:val="00583E2D"/>
    <w:rsid w:val="00586768"/>
    <w:rsid w:val="005876AC"/>
    <w:rsid w:val="0059163D"/>
    <w:rsid w:val="00594B49"/>
    <w:rsid w:val="005A0C70"/>
    <w:rsid w:val="005A3612"/>
    <w:rsid w:val="005A3DBF"/>
    <w:rsid w:val="005B2688"/>
    <w:rsid w:val="005B39FF"/>
    <w:rsid w:val="005B4142"/>
    <w:rsid w:val="005B4D83"/>
    <w:rsid w:val="005B505D"/>
    <w:rsid w:val="005B6B96"/>
    <w:rsid w:val="005C1228"/>
    <w:rsid w:val="005C4A56"/>
    <w:rsid w:val="005D48A9"/>
    <w:rsid w:val="005D6604"/>
    <w:rsid w:val="005D6FFF"/>
    <w:rsid w:val="005E2DDE"/>
    <w:rsid w:val="005E4E20"/>
    <w:rsid w:val="005E5B56"/>
    <w:rsid w:val="005E6073"/>
    <w:rsid w:val="005E6E96"/>
    <w:rsid w:val="005F203D"/>
    <w:rsid w:val="005F35A7"/>
    <w:rsid w:val="00600D71"/>
    <w:rsid w:val="006069D7"/>
    <w:rsid w:val="00607B35"/>
    <w:rsid w:val="00610D18"/>
    <w:rsid w:val="00615D92"/>
    <w:rsid w:val="00617EAC"/>
    <w:rsid w:val="006206F0"/>
    <w:rsid w:val="00624533"/>
    <w:rsid w:val="00626FD4"/>
    <w:rsid w:val="00630508"/>
    <w:rsid w:val="00633D96"/>
    <w:rsid w:val="006366CE"/>
    <w:rsid w:val="006375EB"/>
    <w:rsid w:val="00640F10"/>
    <w:rsid w:val="00640FE4"/>
    <w:rsid w:val="00641B44"/>
    <w:rsid w:val="00645CE6"/>
    <w:rsid w:val="006506D9"/>
    <w:rsid w:val="00651A29"/>
    <w:rsid w:val="006528D8"/>
    <w:rsid w:val="00653F94"/>
    <w:rsid w:val="00664121"/>
    <w:rsid w:val="0066779F"/>
    <w:rsid w:val="0066792B"/>
    <w:rsid w:val="00670DCE"/>
    <w:rsid w:val="00671892"/>
    <w:rsid w:val="006724BC"/>
    <w:rsid w:val="006740A1"/>
    <w:rsid w:val="00675EFF"/>
    <w:rsid w:val="00680C93"/>
    <w:rsid w:val="00684743"/>
    <w:rsid w:val="006871F6"/>
    <w:rsid w:val="0069019C"/>
    <w:rsid w:val="00690860"/>
    <w:rsid w:val="00691954"/>
    <w:rsid w:val="006927D0"/>
    <w:rsid w:val="00693318"/>
    <w:rsid w:val="00697E0B"/>
    <w:rsid w:val="006A48E9"/>
    <w:rsid w:val="006A59B8"/>
    <w:rsid w:val="006A709D"/>
    <w:rsid w:val="006B3D57"/>
    <w:rsid w:val="006B66FE"/>
    <w:rsid w:val="006B7D34"/>
    <w:rsid w:val="006C73E9"/>
    <w:rsid w:val="006C76A2"/>
    <w:rsid w:val="006C7A09"/>
    <w:rsid w:val="006D0DF2"/>
    <w:rsid w:val="006D2050"/>
    <w:rsid w:val="006D4B44"/>
    <w:rsid w:val="006D6689"/>
    <w:rsid w:val="006D7CF6"/>
    <w:rsid w:val="006E03E8"/>
    <w:rsid w:val="006E1110"/>
    <w:rsid w:val="006E13F8"/>
    <w:rsid w:val="006E46BD"/>
    <w:rsid w:val="006F1BD0"/>
    <w:rsid w:val="006F361D"/>
    <w:rsid w:val="00704647"/>
    <w:rsid w:val="0070750E"/>
    <w:rsid w:val="00707D1C"/>
    <w:rsid w:val="0071598A"/>
    <w:rsid w:val="007228C8"/>
    <w:rsid w:val="007242A6"/>
    <w:rsid w:val="007247F9"/>
    <w:rsid w:val="00733035"/>
    <w:rsid w:val="00742BE9"/>
    <w:rsid w:val="00743DB2"/>
    <w:rsid w:val="007447A3"/>
    <w:rsid w:val="00744DFB"/>
    <w:rsid w:val="00754BC7"/>
    <w:rsid w:val="00760936"/>
    <w:rsid w:val="00762D6D"/>
    <w:rsid w:val="00764756"/>
    <w:rsid w:val="00770883"/>
    <w:rsid w:val="00773F26"/>
    <w:rsid w:val="0078188C"/>
    <w:rsid w:val="00782802"/>
    <w:rsid w:val="007925DE"/>
    <w:rsid w:val="007937F2"/>
    <w:rsid w:val="0079639A"/>
    <w:rsid w:val="007A13C8"/>
    <w:rsid w:val="007A1C74"/>
    <w:rsid w:val="007A33D2"/>
    <w:rsid w:val="007A3BAD"/>
    <w:rsid w:val="007A6324"/>
    <w:rsid w:val="007B0DDB"/>
    <w:rsid w:val="007B28E3"/>
    <w:rsid w:val="007B4CB6"/>
    <w:rsid w:val="007C05F4"/>
    <w:rsid w:val="007C091B"/>
    <w:rsid w:val="007C1B17"/>
    <w:rsid w:val="007D0154"/>
    <w:rsid w:val="007E116E"/>
    <w:rsid w:val="007E4192"/>
    <w:rsid w:val="007E69BC"/>
    <w:rsid w:val="007E6A0F"/>
    <w:rsid w:val="007F7C5B"/>
    <w:rsid w:val="0080501D"/>
    <w:rsid w:val="00811127"/>
    <w:rsid w:val="00811EDE"/>
    <w:rsid w:val="00812068"/>
    <w:rsid w:val="00813E78"/>
    <w:rsid w:val="008147E8"/>
    <w:rsid w:val="00817320"/>
    <w:rsid w:val="00817BAB"/>
    <w:rsid w:val="008234D9"/>
    <w:rsid w:val="008338C6"/>
    <w:rsid w:val="00833D68"/>
    <w:rsid w:val="00835102"/>
    <w:rsid w:val="0083730A"/>
    <w:rsid w:val="00840E98"/>
    <w:rsid w:val="00840EF8"/>
    <w:rsid w:val="0084211A"/>
    <w:rsid w:val="00846586"/>
    <w:rsid w:val="00855628"/>
    <w:rsid w:val="00860CEC"/>
    <w:rsid w:val="00862FA0"/>
    <w:rsid w:val="00863260"/>
    <w:rsid w:val="00863572"/>
    <w:rsid w:val="008657A7"/>
    <w:rsid w:val="008660C9"/>
    <w:rsid w:val="008677E6"/>
    <w:rsid w:val="008703B3"/>
    <w:rsid w:val="00872E49"/>
    <w:rsid w:val="0087629E"/>
    <w:rsid w:val="00880AD4"/>
    <w:rsid w:val="00883FF5"/>
    <w:rsid w:val="00892DA1"/>
    <w:rsid w:val="008960D5"/>
    <w:rsid w:val="008967B3"/>
    <w:rsid w:val="0089782D"/>
    <w:rsid w:val="008A0576"/>
    <w:rsid w:val="008A2E8A"/>
    <w:rsid w:val="008A379E"/>
    <w:rsid w:val="008A52B2"/>
    <w:rsid w:val="008A619D"/>
    <w:rsid w:val="008B0509"/>
    <w:rsid w:val="008C001D"/>
    <w:rsid w:val="008C0C38"/>
    <w:rsid w:val="008C21CF"/>
    <w:rsid w:val="008C3E14"/>
    <w:rsid w:val="008C7277"/>
    <w:rsid w:val="008D0E29"/>
    <w:rsid w:val="008D262F"/>
    <w:rsid w:val="008D378C"/>
    <w:rsid w:val="008D68D4"/>
    <w:rsid w:val="008E3FB8"/>
    <w:rsid w:val="008E4DC5"/>
    <w:rsid w:val="008E5314"/>
    <w:rsid w:val="008E67B0"/>
    <w:rsid w:val="008E6F0A"/>
    <w:rsid w:val="008E785A"/>
    <w:rsid w:val="008E7C98"/>
    <w:rsid w:val="008F137A"/>
    <w:rsid w:val="008F3589"/>
    <w:rsid w:val="008F4051"/>
    <w:rsid w:val="008F5AD0"/>
    <w:rsid w:val="008F6362"/>
    <w:rsid w:val="008F7D86"/>
    <w:rsid w:val="008F7E26"/>
    <w:rsid w:val="00902EC0"/>
    <w:rsid w:val="00911186"/>
    <w:rsid w:val="00912148"/>
    <w:rsid w:val="0091529E"/>
    <w:rsid w:val="0091558C"/>
    <w:rsid w:val="00915CB0"/>
    <w:rsid w:val="0091799B"/>
    <w:rsid w:val="00921D4E"/>
    <w:rsid w:val="009232B9"/>
    <w:rsid w:val="00925FBD"/>
    <w:rsid w:val="00931EA8"/>
    <w:rsid w:val="009338F1"/>
    <w:rsid w:val="00934A7E"/>
    <w:rsid w:val="0093500F"/>
    <w:rsid w:val="00936D52"/>
    <w:rsid w:val="009373DF"/>
    <w:rsid w:val="009376CC"/>
    <w:rsid w:val="00937D0D"/>
    <w:rsid w:val="009451E3"/>
    <w:rsid w:val="00946010"/>
    <w:rsid w:val="00950562"/>
    <w:rsid w:val="00951079"/>
    <w:rsid w:val="00952D76"/>
    <w:rsid w:val="00954EC8"/>
    <w:rsid w:val="009553AF"/>
    <w:rsid w:val="009561E9"/>
    <w:rsid w:val="00961A21"/>
    <w:rsid w:val="0096262C"/>
    <w:rsid w:val="00963988"/>
    <w:rsid w:val="0096600F"/>
    <w:rsid w:val="00972011"/>
    <w:rsid w:val="00973669"/>
    <w:rsid w:val="0097643F"/>
    <w:rsid w:val="009801DF"/>
    <w:rsid w:val="00981449"/>
    <w:rsid w:val="00981D19"/>
    <w:rsid w:val="00985E09"/>
    <w:rsid w:val="009863EE"/>
    <w:rsid w:val="00987D35"/>
    <w:rsid w:val="0099386D"/>
    <w:rsid w:val="00994DE2"/>
    <w:rsid w:val="009959E0"/>
    <w:rsid w:val="00997EF9"/>
    <w:rsid w:val="009A1ABD"/>
    <w:rsid w:val="009A1B55"/>
    <w:rsid w:val="009A2A9D"/>
    <w:rsid w:val="009A704B"/>
    <w:rsid w:val="009B3C4B"/>
    <w:rsid w:val="009B4B01"/>
    <w:rsid w:val="009C2ADE"/>
    <w:rsid w:val="009C5735"/>
    <w:rsid w:val="009C5E23"/>
    <w:rsid w:val="009C7229"/>
    <w:rsid w:val="009C7D1C"/>
    <w:rsid w:val="009D0031"/>
    <w:rsid w:val="009D0A61"/>
    <w:rsid w:val="009D1C9C"/>
    <w:rsid w:val="009D2CA3"/>
    <w:rsid w:val="009D6312"/>
    <w:rsid w:val="009D63B5"/>
    <w:rsid w:val="009E13BD"/>
    <w:rsid w:val="009F10F4"/>
    <w:rsid w:val="009F17BE"/>
    <w:rsid w:val="00A002C3"/>
    <w:rsid w:val="00A008F4"/>
    <w:rsid w:val="00A021B6"/>
    <w:rsid w:val="00A041BF"/>
    <w:rsid w:val="00A054F2"/>
    <w:rsid w:val="00A06727"/>
    <w:rsid w:val="00A06DE5"/>
    <w:rsid w:val="00A10370"/>
    <w:rsid w:val="00A12A19"/>
    <w:rsid w:val="00A136B9"/>
    <w:rsid w:val="00A1492A"/>
    <w:rsid w:val="00A201BF"/>
    <w:rsid w:val="00A204FB"/>
    <w:rsid w:val="00A20763"/>
    <w:rsid w:val="00A22183"/>
    <w:rsid w:val="00A2394E"/>
    <w:rsid w:val="00A24F4D"/>
    <w:rsid w:val="00A273C7"/>
    <w:rsid w:val="00A30FD5"/>
    <w:rsid w:val="00A3110D"/>
    <w:rsid w:val="00A43AAA"/>
    <w:rsid w:val="00A4585E"/>
    <w:rsid w:val="00A4598B"/>
    <w:rsid w:val="00A527F2"/>
    <w:rsid w:val="00A60369"/>
    <w:rsid w:val="00A61863"/>
    <w:rsid w:val="00A646F9"/>
    <w:rsid w:val="00A6535F"/>
    <w:rsid w:val="00A654E0"/>
    <w:rsid w:val="00A66E1C"/>
    <w:rsid w:val="00A73624"/>
    <w:rsid w:val="00A74A7E"/>
    <w:rsid w:val="00A76763"/>
    <w:rsid w:val="00A77F89"/>
    <w:rsid w:val="00A77FB7"/>
    <w:rsid w:val="00A83D64"/>
    <w:rsid w:val="00A85A37"/>
    <w:rsid w:val="00A85A82"/>
    <w:rsid w:val="00A86E5F"/>
    <w:rsid w:val="00AA4996"/>
    <w:rsid w:val="00AB0FC4"/>
    <w:rsid w:val="00AB3725"/>
    <w:rsid w:val="00AB49F0"/>
    <w:rsid w:val="00AB56BA"/>
    <w:rsid w:val="00AB7805"/>
    <w:rsid w:val="00AC2ED0"/>
    <w:rsid w:val="00AD18AB"/>
    <w:rsid w:val="00AD4F1A"/>
    <w:rsid w:val="00AE0CE2"/>
    <w:rsid w:val="00AE29EF"/>
    <w:rsid w:val="00AE37D7"/>
    <w:rsid w:val="00AE62E7"/>
    <w:rsid w:val="00AF7F6A"/>
    <w:rsid w:val="00B006DD"/>
    <w:rsid w:val="00B03A98"/>
    <w:rsid w:val="00B075C6"/>
    <w:rsid w:val="00B1033B"/>
    <w:rsid w:val="00B10677"/>
    <w:rsid w:val="00B10B80"/>
    <w:rsid w:val="00B117B8"/>
    <w:rsid w:val="00B22C87"/>
    <w:rsid w:val="00B255FC"/>
    <w:rsid w:val="00B32F36"/>
    <w:rsid w:val="00B33A48"/>
    <w:rsid w:val="00B3570E"/>
    <w:rsid w:val="00B46CFA"/>
    <w:rsid w:val="00B50854"/>
    <w:rsid w:val="00B53D6B"/>
    <w:rsid w:val="00B6020E"/>
    <w:rsid w:val="00B64D9F"/>
    <w:rsid w:val="00B66371"/>
    <w:rsid w:val="00B7490E"/>
    <w:rsid w:val="00B77B9C"/>
    <w:rsid w:val="00B82828"/>
    <w:rsid w:val="00B82FF6"/>
    <w:rsid w:val="00B934B1"/>
    <w:rsid w:val="00BA2F39"/>
    <w:rsid w:val="00BA319E"/>
    <w:rsid w:val="00BB0957"/>
    <w:rsid w:val="00BB5BC5"/>
    <w:rsid w:val="00BC0AD1"/>
    <w:rsid w:val="00BC3064"/>
    <w:rsid w:val="00BC48C2"/>
    <w:rsid w:val="00BC4E7E"/>
    <w:rsid w:val="00BD2349"/>
    <w:rsid w:val="00BD51E7"/>
    <w:rsid w:val="00BD6F96"/>
    <w:rsid w:val="00BD7BA8"/>
    <w:rsid w:val="00BE0666"/>
    <w:rsid w:val="00BE1430"/>
    <w:rsid w:val="00BE6516"/>
    <w:rsid w:val="00BF16E5"/>
    <w:rsid w:val="00BF495E"/>
    <w:rsid w:val="00BF5C12"/>
    <w:rsid w:val="00BF6D81"/>
    <w:rsid w:val="00C0112B"/>
    <w:rsid w:val="00C02218"/>
    <w:rsid w:val="00C0274E"/>
    <w:rsid w:val="00C03404"/>
    <w:rsid w:val="00C04129"/>
    <w:rsid w:val="00C04631"/>
    <w:rsid w:val="00C10473"/>
    <w:rsid w:val="00C10D2E"/>
    <w:rsid w:val="00C11210"/>
    <w:rsid w:val="00C11F68"/>
    <w:rsid w:val="00C1291E"/>
    <w:rsid w:val="00C133B3"/>
    <w:rsid w:val="00C15AE0"/>
    <w:rsid w:val="00C22461"/>
    <w:rsid w:val="00C267EE"/>
    <w:rsid w:val="00C36373"/>
    <w:rsid w:val="00C364A4"/>
    <w:rsid w:val="00C37090"/>
    <w:rsid w:val="00C5078B"/>
    <w:rsid w:val="00C511E0"/>
    <w:rsid w:val="00C5370E"/>
    <w:rsid w:val="00C57090"/>
    <w:rsid w:val="00C62F1C"/>
    <w:rsid w:val="00C62F89"/>
    <w:rsid w:val="00C7096A"/>
    <w:rsid w:val="00C717D7"/>
    <w:rsid w:val="00C719FC"/>
    <w:rsid w:val="00C75EB8"/>
    <w:rsid w:val="00C77D00"/>
    <w:rsid w:val="00C77D2E"/>
    <w:rsid w:val="00C83138"/>
    <w:rsid w:val="00C83518"/>
    <w:rsid w:val="00C85F06"/>
    <w:rsid w:val="00C8731F"/>
    <w:rsid w:val="00C93FB1"/>
    <w:rsid w:val="00C956EA"/>
    <w:rsid w:val="00C958E2"/>
    <w:rsid w:val="00CB0F57"/>
    <w:rsid w:val="00CB3318"/>
    <w:rsid w:val="00CB4202"/>
    <w:rsid w:val="00CB495D"/>
    <w:rsid w:val="00CB6D2A"/>
    <w:rsid w:val="00CC56AD"/>
    <w:rsid w:val="00CD0329"/>
    <w:rsid w:val="00CD1024"/>
    <w:rsid w:val="00CD64E1"/>
    <w:rsid w:val="00CD6E65"/>
    <w:rsid w:val="00CD73D3"/>
    <w:rsid w:val="00CE3BB7"/>
    <w:rsid w:val="00CE4588"/>
    <w:rsid w:val="00CE785E"/>
    <w:rsid w:val="00CF1172"/>
    <w:rsid w:val="00CF1F74"/>
    <w:rsid w:val="00CF293C"/>
    <w:rsid w:val="00CF3D73"/>
    <w:rsid w:val="00CF4731"/>
    <w:rsid w:val="00CF4CEA"/>
    <w:rsid w:val="00CF5B95"/>
    <w:rsid w:val="00D02B46"/>
    <w:rsid w:val="00D04820"/>
    <w:rsid w:val="00D058BB"/>
    <w:rsid w:val="00D07192"/>
    <w:rsid w:val="00D07769"/>
    <w:rsid w:val="00D07D12"/>
    <w:rsid w:val="00D07D30"/>
    <w:rsid w:val="00D10999"/>
    <w:rsid w:val="00D12EAE"/>
    <w:rsid w:val="00D1307C"/>
    <w:rsid w:val="00D147AC"/>
    <w:rsid w:val="00D16530"/>
    <w:rsid w:val="00D21A8C"/>
    <w:rsid w:val="00D2237D"/>
    <w:rsid w:val="00D31EC4"/>
    <w:rsid w:val="00D35F8E"/>
    <w:rsid w:val="00D37A62"/>
    <w:rsid w:val="00D43194"/>
    <w:rsid w:val="00D43263"/>
    <w:rsid w:val="00D44FDD"/>
    <w:rsid w:val="00D45033"/>
    <w:rsid w:val="00D53B47"/>
    <w:rsid w:val="00D546CF"/>
    <w:rsid w:val="00D575EF"/>
    <w:rsid w:val="00D6579C"/>
    <w:rsid w:val="00D67D1A"/>
    <w:rsid w:val="00D67E04"/>
    <w:rsid w:val="00D705AB"/>
    <w:rsid w:val="00D73022"/>
    <w:rsid w:val="00D73466"/>
    <w:rsid w:val="00D73CA7"/>
    <w:rsid w:val="00D80D50"/>
    <w:rsid w:val="00D820D1"/>
    <w:rsid w:val="00D82EDF"/>
    <w:rsid w:val="00D8664F"/>
    <w:rsid w:val="00D90E83"/>
    <w:rsid w:val="00D92087"/>
    <w:rsid w:val="00D951BC"/>
    <w:rsid w:val="00DA27B9"/>
    <w:rsid w:val="00DA2B11"/>
    <w:rsid w:val="00DA4382"/>
    <w:rsid w:val="00DA4932"/>
    <w:rsid w:val="00DB121D"/>
    <w:rsid w:val="00DB2A58"/>
    <w:rsid w:val="00DB46B5"/>
    <w:rsid w:val="00DB6B72"/>
    <w:rsid w:val="00DC2374"/>
    <w:rsid w:val="00DC4561"/>
    <w:rsid w:val="00DC5862"/>
    <w:rsid w:val="00DD1A96"/>
    <w:rsid w:val="00DD3D8B"/>
    <w:rsid w:val="00DD3EE6"/>
    <w:rsid w:val="00DE03E4"/>
    <w:rsid w:val="00DE3CBC"/>
    <w:rsid w:val="00DE57BC"/>
    <w:rsid w:val="00DE7225"/>
    <w:rsid w:val="00DF329A"/>
    <w:rsid w:val="00DF3C6C"/>
    <w:rsid w:val="00E02067"/>
    <w:rsid w:val="00E11AB0"/>
    <w:rsid w:val="00E11CA6"/>
    <w:rsid w:val="00E14011"/>
    <w:rsid w:val="00E207ED"/>
    <w:rsid w:val="00E2190E"/>
    <w:rsid w:val="00E30A67"/>
    <w:rsid w:val="00E32F72"/>
    <w:rsid w:val="00E337C6"/>
    <w:rsid w:val="00E42931"/>
    <w:rsid w:val="00E4471E"/>
    <w:rsid w:val="00E46FB7"/>
    <w:rsid w:val="00E50A4E"/>
    <w:rsid w:val="00E51230"/>
    <w:rsid w:val="00E564E1"/>
    <w:rsid w:val="00E56FEE"/>
    <w:rsid w:val="00E574BA"/>
    <w:rsid w:val="00E60FC4"/>
    <w:rsid w:val="00E617DF"/>
    <w:rsid w:val="00E63728"/>
    <w:rsid w:val="00E64D46"/>
    <w:rsid w:val="00E65A7D"/>
    <w:rsid w:val="00E660FB"/>
    <w:rsid w:val="00E66529"/>
    <w:rsid w:val="00E677C1"/>
    <w:rsid w:val="00E73522"/>
    <w:rsid w:val="00E738B7"/>
    <w:rsid w:val="00E745A7"/>
    <w:rsid w:val="00E75E23"/>
    <w:rsid w:val="00E76F13"/>
    <w:rsid w:val="00E910E8"/>
    <w:rsid w:val="00E951C2"/>
    <w:rsid w:val="00EA09F9"/>
    <w:rsid w:val="00EA2E0D"/>
    <w:rsid w:val="00EB05D2"/>
    <w:rsid w:val="00EB2872"/>
    <w:rsid w:val="00EB2DEC"/>
    <w:rsid w:val="00EB5703"/>
    <w:rsid w:val="00EB650A"/>
    <w:rsid w:val="00EB675C"/>
    <w:rsid w:val="00EB7BE7"/>
    <w:rsid w:val="00EC1A2A"/>
    <w:rsid w:val="00EC4415"/>
    <w:rsid w:val="00ED0CCC"/>
    <w:rsid w:val="00ED21AA"/>
    <w:rsid w:val="00ED735B"/>
    <w:rsid w:val="00EE0008"/>
    <w:rsid w:val="00EE0C6D"/>
    <w:rsid w:val="00EE3B5B"/>
    <w:rsid w:val="00EF2DAA"/>
    <w:rsid w:val="00EF4B7E"/>
    <w:rsid w:val="00F01D7C"/>
    <w:rsid w:val="00F044B6"/>
    <w:rsid w:val="00F05140"/>
    <w:rsid w:val="00F113BA"/>
    <w:rsid w:val="00F13C64"/>
    <w:rsid w:val="00F21848"/>
    <w:rsid w:val="00F22830"/>
    <w:rsid w:val="00F26998"/>
    <w:rsid w:val="00F301DF"/>
    <w:rsid w:val="00F361DE"/>
    <w:rsid w:val="00F51765"/>
    <w:rsid w:val="00F53DFF"/>
    <w:rsid w:val="00F56789"/>
    <w:rsid w:val="00F56FE7"/>
    <w:rsid w:val="00F57472"/>
    <w:rsid w:val="00F61A2C"/>
    <w:rsid w:val="00F620AC"/>
    <w:rsid w:val="00F64587"/>
    <w:rsid w:val="00F66663"/>
    <w:rsid w:val="00F66DFE"/>
    <w:rsid w:val="00F66E19"/>
    <w:rsid w:val="00F674D6"/>
    <w:rsid w:val="00F67B55"/>
    <w:rsid w:val="00F70B7B"/>
    <w:rsid w:val="00F716B9"/>
    <w:rsid w:val="00F76107"/>
    <w:rsid w:val="00F761F4"/>
    <w:rsid w:val="00F7729A"/>
    <w:rsid w:val="00F80534"/>
    <w:rsid w:val="00F85056"/>
    <w:rsid w:val="00F9142E"/>
    <w:rsid w:val="00F93BBA"/>
    <w:rsid w:val="00F93E1B"/>
    <w:rsid w:val="00F93EBD"/>
    <w:rsid w:val="00F96418"/>
    <w:rsid w:val="00FA729E"/>
    <w:rsid w:val="00FA735D"/>
    <w:rsid w:val="00FA74EE"/>
    <w:rsid w:val="00FB04A1"/>
    <w:rsid w:val="00FB4E21"/>
    <w:rsid w:val="00FC5F99"/>
    <w:rsid w:val="00FC7F51"/>
    <w:rsid w:val="00FD4781"/>
    <w:rsid w:val="00FD5421"/>
    <w:rsid w:val="00FD547E"/>
    <w:rsid w:val="00FE0B64"/>
    <w:rsid w:val="00FE30BC"/>
    <w:rsid w:val="00FE542B"/>
    <w:rsid w:val="00FE7A76"/>
    <w:rsid w:val="00FF5E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058B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058B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058BB"/>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noteText">
    <w:name w:val="footnote text"/>
    <w:basedOn w:val="Normal"/>
    <w:semiHidden/>
    <w:rsid w:val="00862FA0"/>
    <w:rPr>
      <w:sz w:val="20"/>
      <w:szCs w:val="20"/>
    </w:rPr>
  </w:style>
  <w:style w:type="character" w:styleId="FootnoteReference">
    <w:name w:val="footnote reference"/>
    <w:semiHidden/>
    <w:rsid w:val="00862FA0"/>
    <w:rPr>
      <w:vertAlign w:val="superscript"/>
    </w:rPr>
  </w:style>
  <w:style w:type="paragraph" w:styleId="Footer">
    <w:name w:val="footer"/>
    <w:basedOn w:val="Normal"/>
    <w:rsid w:val="00CD1024"/>
    <w:pPr>
      <w:tabs>
        <w:tab w:val="center" w:pos="4320"/>
        <w:tab w:val="right" w:pos="8640"/>
      </w:tabs>
    </w:pPr>
  </w:style>
  <w:style w:type="character" w:styleId="PageNumber">
    <w:name w:val="page number"/>
    <w:basedOn w:val="DefaultParagraphFont"/>
    <w:rsid w:val="00CD1024"/>
  </w:style>
  <w:style w:type="table" w:styleId="TableGrid">
    <w:name w:val="Table Grid"/>
    <w:basedOn w:val="TableNormal"/>
    <w:rsid w:val="00AE3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1A4B"/>
    <w:pPr>
      <w:tabs>
        <w:tab w:val="center" w:pos="4153"/>
        <w:tab w:val="right" w:pos="8306"/>
      </w:tabs>
    </w:pPr>
  </w:style>
  <w:style w:type="character" w:customStyle="1" w:styleId="HeaderChar">
    <w:name w:val="Header Char"/>
    <w:link w:val="Header"/>
    <w:rsid w:val="00004ACB"/>
    <w:rPr>
      <w:sz w:val="24"/>
      <w:szCs w:val="24"/>
    </w:rPr>
  </w:style>
  <w:style w:type="paragraph" w:customStyle="1" w:styleId="a0">
    <w:name w:val="تيتر اول"/>
    <w:basedOn w:val="Normal"/>
    <w:link w:val="Char"/>
    <w:qFormat/>
    <w:rsid w:val="00EB650A"/>
    <w:pPr>
      <w:widowControl w:val="0"/>
      <w:bidi/>
      <w:spacing w:before="360" w:after="240"/>
      <w:jc w:val="center"/>
      <w:outlineLvl w:val="0"/>
    </w:pPr>
    <w:rPr>
      <w:rFonts w:ascii="Lotus Linotype" w:hAnsi="Lotus Linotype" w:cs="SKR HEAD1"/>
      <w:sz w:val="32"/>
      <w:szCs w:val="32"/>
    </w:rPr>
  </w:style>
  <w:style w:type="paragraph" w:customStyle="1" w:styleId="a1">
    <w:name w:val="تیتر دوم"/>
    <w:basedOn w:val="Normal"/>
    <w:link w:val="Char0"/>
    <w:qFormat/>
    <w:rsid w:val="00440708"/>
    <w:pPr>
      <w:widowControl w:val="0"/>
      <w:bidi/>
      <w:spacing w:before="240"/>
      <w:ind w:firstLine="454"/>
      <w:jc w:val="both"/>
      <w:outlineLvl w:val="1"/>
    </w:pPr>
    <w:rPr>
      <w:rFonts w:ascii="Lotus Linotype" w:hAnsi="Lotus Linotype" w:cs="SKR HEAD1"/>
      <w:sz w:val="28"/>
      <w:szCs w:val="28"/>
    </w:rPr>
  </w:style>
  <w:style w:type="character" w:customStyle="1" w:styleId="Char">
    <w:name w:val="تيتر اول Char"/>
    <w:link w:val="a0"/>
    <w:rsid w:val="00EB650A"/>
    <w:rPr>
      <w:rFonts w:ascii="Lotus Linotype" w:hAnsi="Lotus Linotype" w:cs="SKR HEAD1"/>
      <w:sz w:val="32"/>
      <w:szCs w:val="32"/>
    </w:rPr>
  </w:style>
  <w:style w:type="paragraph" w:customStyle="1" w:styleId="a2">
    <w:name w:val="تیتر سوم"/>
    <w:basedOn w:val="a1"/>
    <w:link w:val="Char1"/>
    <w:qFormat/>
    <w:rsid w:val="00440708"/>
    <w:pPr>
      <w:outlineLvl w:val="2"/>
    </w:pPr>
    <w:rPr>
      <w:rFonts w:ascii="mylotus" w:hAnsi="mylotus" w:cs="Font 079"/>
      <w:b/>
    </w:rPr>
  </w:style>
  <w:style w:type="character" w:customStyle="1" w:styleId="Char0">
    <w:name w:val="تیتر دوم Char"/>
    <w:link w:val="a1"/>
    <w:rsid w:val="00440708"/>
    <w:rPr>
      <w:rFonts w:ascii="Lotus Linotype" w:hAnsi="Lotus Linotype" w:cs="SKR HEAD1"/>
      <w:sz w:val="28"/>
      <w:szCs w:val="28"/>
    </w:rPr>
  </w:style>
  <w:style w:type="paragraph" w:customStyle="1" w:styleId="a">
    <w:name w:val="تیتر چهارم"/>
    <w:basedOn w:val="Normal"/>
    <w:link w:val="Char2"/>
    <w:qFormat/>
    <w:rsid w:val="00440708"/>
    <w:pPr>
      <w:widowControl w:val="0"/>
      <w:numPr>
        <w:ilvl w:val="4"/>
        <w:numId w:val="6"/>
      </w:numPr>
      <w:tabs>
        <w:tab w:val="clear" w:pos="3600"/>
        <w:tab w:val="num" w:pos="720"/>
      </w:tabs>
      <w:bidi/>
      <w:spacing w:before="240"/>
      <w:ind w:left="908" w:hanging="454"/>
      <w:jc w:val="both"/>
      <w:outlineLvl w:val="3"/>
    </w:pPr>
    <w:rPr>
      <w:rFonts w:ascii="mylotus" w:hAnsi="mylotus" w:cs="mylotus"/>
      <w:b/>
      <w:bCs/>
      <w:sz w:val="28"/>
      <w:szCs w:val="28"/>
    </w:rPr>
  </w:style>
  <w:style w:type="character" w:customStyle="1" w:styleId="Char1">
    <w:name w:val="تیتر سوم Char"/>
    <w:link w:val="a2"/>
    <w:rsid w:val="00440708"/>
    <w:rPr>
      <w:rFonts w:ascii="mylotus" w:hAnsi="mylotus" w:cs="Font 079"/>
      <w:b/>
      <w:sz w:val="28"/>
      <w:szCs w:val="28"/>
    </w:rPr>
  </w:style>
  <w:style w:type="character" w:customStyle="1" w:styleId="Heading1Char">
    <w:name w:val="Heading 1 Char"/>
    <w:link w:val="Heading1"/>
    <w:rsid w:val="00D058BB"/>
    <w:rPr>
      <w:rFonts w:ascii="Cambria" w:eastAsia="Times New Roman" w:hAnsi="Cambria" w:cs="Times New Roman"/>
      <w:b/>
      <w:bCs/>
      <w:kern w:val="32"/>
      <w:sz w:val="32"/>
      <w:szCs w:val="32"/>
    </w:rPr>
  </w:style>
  <w:style w:type="character" w:customStyle="1" w:styleId="Char2">
    <w:name w:val="تیتر چهارم Char"/>
    <w:link w:val="a"/>
    <w:rsid w:val="00440708"/>
    <w:rPr>
      <w:rFonts w:ascii="mylotus" w:hAnsi="mylotus" w:cs="mylotus"/>
      <w:b/>
      <w:bCs/>
      <w:sz w:val="28"/>
      <w:szCs w:val="28"/>
    </w:rPr>
  </w:style>
  <w:style w:type="character" w:customStyle="1" w:styleId="Heading2Char">
    <w:name w:val="Heading 2 Char"/>
    <w:link w:val="Heading2"/>
    <w:semiHidden/>
    <w:rsid w:val="00D058BB"/>
    <w:rPr>
      <w:rFonts w:ascii="Cambria" w:eastAsia="Times New Roman" w:hAnsi="Cambria" w:cs="Times New Roman"/>
      <w:b/>
      <w:bCs/>
      <w:i/>
      <w:iCs/>
      <w:sz w:val="28"/>
      <w:szCs w:val="28"/>
    </w:rPr>
  </w:style>
  <w:style w:type="character" w:customStyle="1" w:styleId="Heading3Char">
    <w:name w:val="Heading 3 Char"/>
    <w:link w:val="Heading3"/>
    <w:semiHidden/>
    <w:rsid w:val="00D058BB"/>
    <w:rPr>
      <w:rFonts w:ascii="Cambria" w:eastAsia="Times New Roman" w:hAnsi="Cambria" w:cs="Times New Roman"/>
      <w:b/>
      <w:bCs/>
      <w:sz w:val="26"/>
      <w:szCs w:val="26"/>
    </w:rPr>
  </w:style>
  <w:style w:type="paragraph" w:styleId="TOC1">
    <w:name w:val="toc 1"/>
    <w:basedOn w:val="Normal"/>
    <w:next w:val="Normal"/>
    <w:uiPriority w:val="39"/>
    <w:qFormat/>
    <w:rsid w:val="00D058BB"/>
    <w:rPr>
      <w:rFonts w:cs="mylotus"/>
      <w:bCs/>
      <w:szCs w:val="28"/>
    </w:rPr>
  </w:style>
  <w:style w:type="paragraph" w:styleId="TOC2">
    <w:name w:val="toc 2"/>
    <w:basedOn w:val="Normal"/>
    <w:next w:val="Normal"/>
    <w:uiPriority w:val="39"/>
    <w:qFormat/>
    <w:rsid w:val="00D058BB"/>
    <w:pPr>
      <w:ind w:left="284"/>
    </w:pPr>
    <w:rPr>
      <w:rFonts w:cs="mylotus"/>
      <w:szCs w:val="28"/>
    </w:rPr>
  </w:style>
  <w:style w:type="paragraph" w:styleId="TOC3">
    <w:name w:val="toc 3"/>
    <w:basedOn w:val="Normal"/>
    <w:next w:val="Normal"/>
    <w:uiPriority w:val="39"/>
    <w:qFormat/>
    <w:rsid w:val="00D058BB"/>
    <w:pPr>
      <w:ind w:left="567"/>
    </w:pPr>
    <w:rPr>
      <w:rFonts w:cs="mylotus"/>
      <w:szCs w:val="28"/>
    </w:rPr>
  </w:style>
  <w:style w:type="paragraph" w:styleId="TOC4">
    <w:name w:val="toc 4"/>
    <w:basedOn w:val="Normal"/>
    <w:next w:val="Normal"/>
    <w:uiPriority w:val="39"/>
    <w:qFormat/>
    <w:rsid w:val="00D058BB"/>
    <w:pPr>
      <w:ind w:left="851"/>
    </w:pPr>
    <w:rPr>
      <w:rFonts w:cs="mylotus"/>
      <w:szCs w:val="28"/>
    </w:rPr>
  </w:style>
  <w:style w:type="paragraph" w:styleId="TOC5">
    <w:name w:val="toc 5"/>
    <w:basedOn w:val="Normal"/>
    <w:next w:val="Normal"/>
    <w:autoRedefine/>
    <w:uiPriority w:val="39"/>
    <w:unhideWhenUsed/>
    <w:rsid w:val="00D058BB"/>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D058BB"/>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D058BB"/>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D058BB"/>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D058BB"/>
    <w:pPr>
      <w:spacing w:after="100" w:line="276" w:lineRule="auto"/>
      <w:ind w:left="1760"/>
    </w:pPr>
    <w:rPr>
      <w:rFonts w:ascii="Calibri" w:hAnsi="Calibri" w:cs="Arial"/>
      <w:sz w:val="22"/>
      <w:szCs w:val="22"/>
    </w:rPr>
  </w:style>
  <w:style w:type="character" w:styleId="Hyperlink">
    <w:name w:val="Hyperlink"/>
    <w:uiPriority w:val="99"/>
    <w:unhideWhenUsed/>
    <w:rsid w:val="00D058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058B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D058B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058BB"/>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noteText">
    <w:name w:val="footnote text"/>
    <w:basedOn w:val="Normal"/>
    <w:semiHidden/>
    <w:rsid w:val="00862FA0"/>
    <w:rPr>
      <w:sz w:val="20"/>
      <w:szCs w:val="20"/>
    </w:rPr>
  </w:style>
  <w:style w:type="character" w:styleId="FootnoteReference">
    <w:name w:val="footnote reference"/>
    <w:semiHidden/>
    <w:rsid w:val="00862FA0"/>
    <w:rPr>
      <w:vertAlign w:val="superscript"/>
    </w:rPr>
  </w:style>
  <w:style w:type="paragraph" w:styleId="Footer">
    <w:name w:val="footer"/>
    <w:basedOn w:val="Normal"/>
    <w:rsid w:val="00CD1024"/>
    <w:pPr>
      <w:tabs>
        <w:tab w:val="center" w:pos="4320"/>
        <w:tab w:val="right" w:pos="8640"/>
      </w:tabs>
    </w:pPr>
  </w:style>
  <w:style w:type="character" w:styleId="PageNumber">
    <w:name w:val="page number"/>
    <w:basedOn w:val="DefaultParagraphFont"/>
    <w:rsid w:val="00CD1024"/>
  </w:style>
  <w:style w:type="table" w:styleId="TableGrid">
    <w:name w:val="Table Grid"/>
    <w:basedOn w:val="TableNormal"/>
    <w:rsid w:val="00AE3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D1A4B"/>
    <w:pPr>
      <w:tabs>
        <w:tab w:val="center" w:pos="4153"/>
        <w:tab w:val="right" w:pos="8306"/>
      </w:tabs>
    </w:pPr>
  </w:style>
  <w:style w:type="character" w:customStyle="1" w:styleId="HeaderChar">
    <w:name w:val="Header Char"/>
    <w:link w:val="Header"/>
    <w:rsid w:val="00004ACB"/>
    <w:rPr>
      <w:sz w:val="24"/>
      <w:szCs w:val="24"/>
    </w:rPr>
  </w:style>
  <w:style w:type="paragraph" w:customStyle="1" w:styleId="a0">
    <w:name w:val="تيتر اول"/>
    <w:basedOn w:val="Normal"/>
    <w:link w:val="Char"/>
    <w:qFormat/>
    <w:rsid w:val="00EB650A"/>
    <w:pPr>
      <w:widowControl w:val="0"/>
      <w:bidi/>
      <w:spacing w:before="360" w:after="240"/>
      <w:jc w:val="center"/>
      <w:outlineLvl w:val="0"/>
    </w:pPr>
    <w:rPr>
      <w:rFonts w:ascii="Lotus Linotype" w:hAnsi="Lotus Linotype" w:cs="SKR HEAD1"/>
      <w:sz w:val="32"/>
      <w:szCs w:val="32"/>
    </w:rPr>
  </w:style>
  <w:style w:type="paragraph" w:customStyle="1" w:styleId="a1">
    <w:name w:val="تیتر دوم"/>
    <w:basedOn w:val="Normal"/>
    <w:link w:val="Char0"/>
    <w:qFormat/>
    <w:rsid w:val="00440708"/>
    <w:pPr>
      <w:widowControl w:val="0"/>
      <w:bidi/>
      <w:spacing w:before="240"/>
      <w:ind w:firstLine="454"/>
      <w:jc w:val="both"/>
      <w:outlineLvl w:val="1"/>
    </w:pPr>
    <w:rPr>
      <w:rFonts w:ascii="Lotus Linotype" w:hAnsi="Lotus Linotype" w:cs="SKR HEAD1"/>
      <w:sz w:val="28"/>
      <w:szCs w:val="28"/>
    </w:rPr>
  </w:style>
  <w:style w:type="character" w:customStyle="1" w:styleId="Char">
    <w:name w:val="تيتر اول Char"/>
    <w:link w:val="a0"/>
    <w:rsid w:val="00EB650A"/>
    <w:rPr>
      <w:rFonts w:ascii="Lotus Linotype" w:hAnsi="Lotus Linotype" w:cs="SKR HEAD1"/>
      <w:sz w:val="32"/>
      <w:szCs w:val="32"/>
    </w:rPr>
  </w:style>
  <w:style w:type="paragraph" w:customStyle="1" w:styleId="a2">
    <w:name w:val="تیتر سوم"/>
    <w:basedOn w:val="a1"/>
    <w:link w:val="Char1"/>
    <w:qFormat/>
    <w:rsid w:val="00440708"/>
    <w:pPr>
      <w:outlineLvl w:val="2"/>
    </w:pPr>
    <w:rPr>
      <w:rFonts w:ascii="mylotus" w:hAnsi="mylotus" w:cs="Font 079"/>
      <w:b/>
    </w:rPr>
  </w:style>
  <w:style w:type="character" w:customStyle="1" w:styleId="Char0">
    <w:name w:val="تیتر دوم Char"/>
    <w:link w:val="a1"/>
    <w:rsid w:val="00440708"/>
    <w:rPr>
      <w:rFonts w:ascii="Lotus Linotype" w:hAnsi="Lotus Linotype" w:cs="SKR HEAD1"/>
      <w:sz w:val="28"/>
      <w:szCs w:val="28"/>
    </w:rPr>
  </w:style>
  <w:style w:type="paragraph" w:customStyle="1" w:styleId="a">
    <w:name w:val="تیتر چهارم"/>
    <w:basedOn w:val="Normal"/>
    <w:link w:val="Char2"/>
    <w:qFormat/>
    <w:rsid w:val="00440708"/>
    <w:pPr>
      <w:widowControl w:val="0"/>
      <w:numPr>
        <w:ilvl w:val="4"/>
        <w:numId w:val="6"/>
      </w:numPr>
      <w:tabs>
        <w:tab w:val="clear" w:pos="3600"/>
        <w:tab w:val="num" w:pos="720"/>
      </w:tabs>
      <w:bidi/>
      <w:spacing w:before="240"/>
      <w:ind w:left="908" w:hanging="454"/>
      <w:jc w:val="both"/>
      <w:outlineLvl w:val="3"/>
    </w:pPr>
    <w:rPr>
      <w:rFonts w:ascii="mylotus" w:hAnsi="mylotus" w:cs="mylotus"/>
      <w:b/>
      <w:bCs/>
      <w:sz w:val="28"/>
      <w:szCs w:val="28"/>
    </w:rPr>
  </w:style>
  <w:style w:type="character" w:customStyle="1" w:styleId="Char1">
    <w:name w:val="تیتر سوم Char"/>
    <w:link w:val="a2"/>
    <w:rsid w:val="00440708"/>
    <w:rPr>
      <w:rFonts w:ascii="mylotus" w:hAnsi="mylotus" w:cs="Font 079"/>
      <w:b/>
      <w:sz w:val="28"/>
      <w:szCs w:val="28"/>
    </w:rPr>
  </w:style>
  <w:style w:type="character" w:customStyle="1" w:styleId="Heading1Char">
    <w:name w:val="Heading 1 Char"/>
    <w:link w:val="Heading1"/>
    <w:rsid w:val="00D058BB"/>
    <w:rPr>
      <w:rFonts w:ascii="Cambria" w:eastAsia="Times New Roman" w:hAnsi="Cambria" w:cs="Times New Roman"/>
      <w:b/>
      <w:bCs/>
      <w:kern w:val="32"/>
      <w:sz w:val="32"/>
      <w:szCs w:val="32"/>
    </w:rPr>
  </w:style>
  <w:style w:type="character" w:customStyle="1" w:styleId="Char2">
    <w:name w:val="تیتر چهارم Char"/>
    <w:link w:val="a"/>
    <w:rsid w:val="00440708"/>
    <w:rPr>
      <w:rFonts w:ascii="mylotus" w:hAnsi="mylotus" w:cs="mylotus"/>
      <w:b/>
      <w:bCs/>
      <w:sz w:val="28"/>
      <w:szCs w:val="28"/>
    </w:rPr>
  </w:style>
  <w:style w:type="character" w:customStyle="1" w:styleId="Heading2Char">
    <w:name w:val="Heading 2 Char"/>
    <w:link w:val="Heading2"/>
    <w:semiHidden/>
    <w:rsid w:val="00D058BB"/>
    <w:rPr>
      <w:rFonts w:ascii="Cambria" w:eastAsia="Times New Roman" w:hAnsi="Cambria" w:cs="Times New Roman"/>
      <w:b/>
      <w:bCs/>
      <w:i/>
      <w:iCs/>
      <w:sz w:val="28"/>
      <w:szCs w:val="28"/>
    </w:rPr>
  </w:style>
  <w:style w:type="character" w:customStyle="1" w:styleId="Heading3Char">
    <w:name w:val="Heading 3 Char"/>
    <w:link w:val="Heading3"/>
    <w:semiHidden/>
    <w:rsid w:val="00D058BB"/>
    <w:rPr>
      <w:rFonts w:ascii="Cambria" w:eastAsia="Times New Roman" w:hAnsi="Cambria" w:cs="Times New Roman"/>
      <w:b/>
      <w:bCs/>
      <w:sz w:val="26"/>
      <w:szCs w:val="26"/>
    </w:rPr>
  </w:style>
  <w:style w:type="paragraph" w:styleId="TOC1">
    <w:name w:val="toc 1"/>
    <w:basedOn w:val="Normal"/>
    <w:next w:val="Normal"/>
    <w:uiPriority w:val="39"/>
    <w:qFormat/>
    <w:rsid w:val="00D058BB"/>
    <w:rPr>
      <w:rFonts w:cs="mylotus"/>
      <w:bCs/>
      <w:szCs w:val="28"/>
    </w:rPr>
  </w:style>
  <w:style w:type="paragraph" w:styleId="TOC2">
    <w:name w:val="toc 2"/>
    <w:basedOn w:val="Normal"/>
    <w:next w:val="Normal"/>
    <w:uiPriority w:val="39"/>
    <w:qFormat/>
    <w:rsid w:val="00D058BB"/>
    <w:pPr>
      <w:ind w:left="284"/>
    </w:pPr>
    <w:rPr>
      <w:rFonts w:cs="mylotus"/>
      <w:szCs w:val="28"/>
    </w:rPr>
  </w:style>
  <w:style w:type="paragraph" w:styleId="TOC3">
    <w:name w:val="toc 3"/>
    <w:basedOn w:val="Normal"/>
    <w:next w:val="Normal"/>
    <w:uiPriority w:val="39"/>
    <w:qFormat/>
    <w:rsid w:val="00D058BB"/>
    <w:pPr>
      <w:ind w:left="567"/>
    </w:pPr>
    <w:rPr>
      <w:rFonts w:cs="mylotus"/>
      <w:szCs w:val="28"/>
    </w:rPr>
  </w:style>
  <w:style w:type="paragraph" w:styleId="TOC4">
    <w:name w:val="toc 4"/>
    <w:basedOn w:val="Normal"/>
    <w:next w:val="Normal"/>
    <w:uiPriority w:val="39"/>
    <w:qFormat/>
    <w:rsid w:val="00D058BB"/>
    <w:pPr>
      <w:ind w:left="851"/>
    </w:pPr>
    <w:rPr>
      <w:rFonts w:cs="mylotus"/>
      <w:szCs w:val="28"/>
    </w:rPr>
  </w:style>
  <w:style w:type="paragraph" w:styleId="TOC5">
    <w:name w:val="toc 5"/>
    <w:basedOn w:val="Normal"/>
    <w:next w:val="Normal"/>
    <w:autoRedefine/>
    <w:uiPriority w:val="39"/>
    <w:unhideWhenUsed/>
    <w:rsid w:val="00D058BB"/>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D058BB"/>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D058BB"/>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D058BB"/>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D058BB"/>
    <w:pPr>
      <w:spacing w:after="100" w:line="276" w:lineRule="auto"/>
      <w:ind w:left="1760"/>
    </w:pPr>
    <w:rPr>
      <w:rFonts w:ascii="Calibri" w:hAnsi="Calibri" w:cs="Arial"/>
      <w:sz w:val="22"/>
      <w:szCs w:val="22"/>
    </w:rPr>
  </w:style>
  <w:style w:type="character" w:styleId="Hyperlink">
    <w:name w:val="Hyperlink"/>
    <w:uiPriority w:val="99"/>
    <w:unhideWhenUsed/>
    <w:rsid w:val="00D05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7E38-62C7-4D0E-8E29-741248EC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67488</Words>
  <Characters>384685</Characters>
  <Application>Microsoft Office Word</Application>
  <DocSecurity>0</DocSecurity>
  <Lines>3205</Lines>
  <Paragraphs>902</Paragraphs>
  <ScaleCrop>false</ScaleCrop>
  <HeadingPairs>
    <vt:vector size="2" baseType="variant">
      <vt:variant>
        <vt:lpstr>Title</vt:lpstr>
      </vt:variant>
      <vt:variant>
        <vt:i4>1</vt:i4>
      </vt:variant>
    </vt:vector>
  </HeadingPairs>
  <TitlesOfParts>
    <vt:vector size="1" baseType="lpstr">
      <vt:lpstr>www.aqeedeh.com مكتبة العقيدة باللغة الفارسية</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451271</CharactersWithSpaces>
  <SharedDoc>false</SharedDoc>
  <HLinks>
    <vt:vector size="534" baseType="variant">
      <vt:variant>
        <vt:i4>1900607</vt:i4>
      </vt:variant>
      <vt:variant>
        <vt:i4>530</vt:i4>
      </vt:variant>
      <vt:variant>
        <vt:i4>0</vt:i4>
      </vt:variant>
      <vt:variant>
        <vt:i4>5</vt:i4>
      </vt:variant>
      <vt:variant>
        <vt:lpwstr/>
      </vt:variant>
      <vt:variant>
        <vt:lpwstr>_Toc352761893</vt:lpwstr>
      </vt:variant>
      <vt:variant>
        <vt:i4>1900607</vt:i4>
      </vt:variant>
      <vt:variant>
        <vt:i4>524</vt:i4>
      </vt:variant>
      <vt:variant>
        <vt:i4>0</vt:i4>
      </vt:variant>
      <vt:variant>
        <vt:i4>5</vt:i4>
      </vt:variant>
      <vt:variant>
        <vt:lpwstr/>
      </vt:variant>
      <vt:variant>
        <vt:lpwstr>_Toc352761892</vt:lpwstr>
      </vt:variant>
      <vt:variant>
        <vt:i4>1900607</vt:i4>
      </vt:variant>
      <vt:variant>
        <vt:i4>518</vt:i4>
      </vt:variant>
      <vt:variant>
        <vt:i4>0</vt:i4>
      </vt:variant>
      <vt:variant>
        <vt:i4>5</vt:i4>
      </vt:variant>
      <vt:variant>
        <vt:lpwstr/>
      </vt:variant>
      <vt:variant>
        <vt:lpwstr>_Toc352761891</vt:lpwstr>
      </vt:variant>
      <vt:variant>
        <vt:i4>1900607</vt:i4>
      </vt:variant>
      <vt:variant>
        <vt:i4>512</vt:i4>
      </vt:variant>
      <vt:variant>
        <vt:i4>0</vt:i4>
      </vt:variant>
      <vt:variant>
        <vt:i4>5</vt:i4>
      </vt:variant>
      <vt:variant>
        <vt:lpwstr/>
      </vt:variant>
      <vt:variant>
        <vt:lpwstr>_Toc352761890</vt:lpwstr>
      </vt:variant>
      <vt:variant>
        <vt:i4>1835071</vt:i4>
      </vt:variant>
      <vt:variant>
        <vt:i4>506</vt:i4>
      </vt:variant>
      <vt:variant>
        <vt:i4>0</vt:i4>
      </vt:variant>
      <vt:variant>
        <vt:i4>5</vt:i4>
      </vt:variant>
      <vt:variant>
        <vt:lpwstr/>
      </vt:variant>
      <vt:variant>
        <vt:lpwstr>_Toc352761889</vt:lpwstr>
      </vt:variant>
      <vt:variant>
        <vt:i4>1835071</vt:i4>
      </vt:variant>
      <vt:variant>
        <vt:i4>500</vt:i4>
      </vt:variant>
      <vt:variant>
        <vt:i4>0</vt:i4>
      </vt:variant>
      <vt:variant>
        <vt:i4>5</vt:i4>
      </vt:variant>
      <vt:variant>
        <vt:lpwstr/>
      </vt:variant>
      <vt:variant>
        <vt:lpwstr>_Toc352761888</vt:lpwstr>
      </vt:variant>
      <vt:variant>
        <vt:i4>1835071</vt:i4>
      </vt:variant>
      <vt:variant>
        <vt:i4>494</vt:i4>
      </vt:variant>
      <vt:variant>
        <vt:i4>0</vt:i4>
      </vt:variant>
      <vt:variant>
        <vt:i4>5</vt:i4>
      </vt:variant>
      <vt:variant>
        <vt:lpwstr/>
      </vt:variant>
      <vt:variant>
        <vt:lpwstr>_Toc352761887</vt:lpwstr>
      </vt:variant>
      <vt:variant>
        <vt:i4>1835071</vt:i4>
      </vt:variant>
      <vt:variant>
        <vt:i4>488</vt:i4>
      </vt:variant>
      <vt:variant>
        <vt:i4>0</vt:i4>
      </vt:variant>
      <vt:variant>
        <vt:i4>5</vt:i4>
      </vt:variant>
      <vt:variant>
        <vt:lpwstr/>
      </vt:variant>
      <vt:variant>
        <vt:lpwstr>_Toc352761886</vt:lpwstr>
      </vt:variant>
      <vt:variant>
        <vt:i4>1835071</vt:i4>
      </vt:variant>
      <vt:variant>
        <vt:i4>482</vt:i4>
      </vt:variant>
      <vt:variant>
        <vt:i4>0</vt:i4>
      </vt:variant>
      <vt:variant>
        <vt:i4>5</vt:i4>
      </vt:variant>
      <vt:variant>
        <vt:lpwstr/>
      </vt:variant>
      <vt:variant>
        <vt:lpwstr>_Toc352761885</vt:lpwstr>
      </vt:variant>
      <vt:variant>
        <vt:i4>1835071</vt:i4>
      </vt:variant>
      <vt:variant>
        <vt:i4>476</vt:i4>
      </vt:variant>
      <vt:variant>
        <vt:i4>0</vt:i4>
      </vt:variant>
      <vt:variant>
        <vt:i4>5</vt:i4>
      </vt:variant>
      <vt:variant>
        <vt:lpwstr/>
      </vt:variant>
      <vt:variant>
        <vt:lpwstr>_Toc352761884</vt:lpwstr>
      </vt:variant>
      <vt:variant>
        <vt:i4>1835071</vt:i4>
      </vt:variant>
      <vt:variant>
        <vt:i4>470</vt:i4>
      </vt:variant>
      <vt:variant>
        <vt:i4>0</vt:i4>
      </vt:variant>
      <vt:variant>
        <vt:i4>5</vt:i4>
      </vt:variant>
      <vt:variant>
        <vt:lpwstr/>
      </vt:variant>
      <vt:variant>
        <vt:lpwstr>_Toc352761883</vt:lpwstr>
      </vt:variant>
      <vt:variant>
        <vt:i4>1835071</vt:i4>
      </vt:variant>
      <vt:variant>
        <vt:i4>464</vt:i4>
      </vt:variant>
      <vt:variant>
        <vt:i4>0</vt:i4>
      </vt:variant>
      <vt:variant>
        <vt:i4>5</vt:i4>
      </vt:variant>
      <vt:variant>
        <vt:lpwstr/>
      </vt:variant>
      <vt:variant>
        <vt:lpwstr>_Toc352761882</vt:lpwstr>
      </vt:variant>
      <vt:variant>
        <vt:i4>1835071</vt:i4>
      </vt:variant>
      <vt:variant>
        <vt:i4>458</vt:i4>
      </vt:variant>
      <vt:variant>
        <vt:i4>0</vt:i4>
      </vt:variant>
      <vt:variant>
        <vt:i4>5</vt:i4>
      </vt:variant>
      <vt:variant>
        <vt:lpwstr/>
      </vt:variant>
      <vt:variant>
        <vt:lpwstr>_Toc352761881</vt:lpwstr>
      </vt:variant>
      <vt:variant>
        <vt:i4>1835071</vt:i4>
      </vt:variant>
      <vt:variant>
        <vt:i4>452</vt:i4>
      </vt:variant>
      <vt:variant>
        <vt:i4>0</vt:i4>
      </vt:variant>
      <vt:variant>
        <vt:i4>5</vt:i4>
      </vt:variant>
      <vt:variant>
        <vt:lpwstr/>
      </vt:variant>
      <vt:variant>
        <vt:lpwstr>_Toc352761880</vt:lpwstr>
      </vt:variant>
      <vt:variant>
        <vt:i4>1245247</vt:i4>
      </vt:variant>
      <vt:variant>
        <vt:i4>446</vt:i4>
      </vt:variant>
      <vt:variant>
        <vt:i4>0</vt:i4>
      </vt:variant>
      <vt:variant>
        <vt:i4>5</vt:i4>
      </vt:variant>
      <vt:variant>
        <vt:lpwstr/>
      </vt:variant>
      <vt:variant>
        <vt:lpwstr>_Toc352761879</vt:lpwstr>
      </vt:variant>
      <vt:variant>
        <vt:i4>1245247</vt:i4>
      </vt:variant>
      <vt:variant>
        <vt:i4>440</vt:i4>
      </vt:variant>
      <vt:variant>
        <vt:i4>0</vt:i4>
      </vt:variant>
      <vt:variant>
        <vt:i4>5</vt:i4>
      </vt:variant>
      <vt:variant>
        <vt:lpwstr/>
      </vt:variant>
      <vt:variant>
        <vt:lpwstr>_Toc352761878</vt:lpwstr>
      </vt:variant>
      <vt:variant>
        <vt:i4>1245247</vt:i4>
      </vt:variant>
      <vt:variant>
        <vt:i4>434</vt:i4>
      </vt:variant>
      <vt:variant>
        <vt:i4>0</vt:i4>
      </vt:variant>
      <vt:variant>
        <vt:i4>5</vt:i4>
      </vt:variant>
      <vt:variant>
        <vt:lpwstr/>
      </vt:variant>
      <vt:variant>
        <vt:lpwstr>_Toc352761877</vt:lpwstr>
      </vt:variant>
      <vt:variant>
        <vt:i4>1245247</vt:i4>
      </vt:variant>
      <vt:variant>
        <vt:i4>428</vt:i4>
      </vt:variant>
      <vt:variant>
        <vt:i4>0</vt:i4>
      </vt:variant>
      <vt:variant>
        <vt:i4>5</vt:i4>
      </vt:variant>
      <vt:variant>
        <vt:lpwstr/>
      </vt:variant>
      <vt:variant>
        <vt:lpwstr>_Toc352761876</vt:lpwstr>
      </vt:variant>
      <vt:variant>
        <vt:i4>1245247</vt:i4>
      </vt:variant>
      <vt:variant>
        <vt:i4>422</vt:i4>
      </vt:variant>
      <vt:variant>
        <vt:i4>0</vt:i4>
      </vt:variant>
      <vt:variant>
        <vt:i4>5</vt:i4>
      </vt:variant>
      <vt:variant>
        <vt:lpwstr/>
      </vt:variant>
      <vt:variant>
        <vt:lpwstr>_Toc352761875</vt:lpwstr>
      </vt:variant>
      <vt:variant>
        <vt:i4>1245247</vt:i4>
      </vt:variant>
      <vt:variant>
        <vt:i4>416</vt:i4>
      </vt:variant>
      <vt:variant>
        <vt:i4>0</vt:i4>
      </vt:variant>
      <vt:variant>
        <vt:i4>5</vt:i4>
      </vt:variant>
      <vt:variant>
        <vt:lpwstr/>
      </vt:variant>
      <vt:variant>
        <vt:lpwstr>_Toc352761874</vt:lpwstr>
      </vt:variant>
      <vt:variant>
        <vt:i4>1245247</vt:i4>
      </vt:variant>
      <vt:variant>
        <vt:i4>410</vt:i4>
      </vt:variant>
      <vt:variant>
        <vt:i4>0</vt:i4>
      </vt:variant>
      <vt:variant>
        <vt:i4>5</vt:i4>
      </vt:variant>
      <vt:variant>
        <vt:lpwstr/>
      </vt:variant>
      <vt:variant>
        <vt:lpwstr>_Toc352761873</vt:lpwstr>
      </vt:variant>
      <vt:variant>
        <vt:i4>1245247</vt:i4>
      </vt:variant>
      <vt:variant>
        <vt:i4>404</vt:i4>
      </vt:variant>
      <vt:variant>
        <vt:i4>0</vt:i4>
      </vt:variant>
      <vt:variant>
        <vt:i4>5</vt:i4>
      </vt:variant>
      <vt:variant>
        <vt:lpwstr/>
      </vt:variant>
      <vt:variant>
        <vt:lpwstr>_Toc352761872</vt:lpwstr>
      </vt:variant>
      <vt:variant>
        <vt:i4>1245247</vt:i4>
      </vt:variant>
      <vt:variant>
        <vt:i4>398</vt:i4>
      </vt:variant>
      <vt:variant>
        <vt:i4>0</vt:i4>
      </vt:variant>
      <vt:variant>
        <vt:i4>5</vt:i4>
      </vt:variant>
      <vt:variant>
        <vt:lpwstr/>
      </vt:variant>
      <vt:variant>
        <vt:lpwstr>_Toc352761871</vt:lpwstr>
      </vt:variant>
      <vt:variant>
        <vt:i4>1245247</vt:i4>
      </vt:variant>
      <vt:variant>
        <vt:i4>392</vt:i4>
      </vt:variant>
      <vt:variant>
        <vt:i4>0</vt:i4>
      </vt:variant>
      <vt:variant>
        <vt:i4>5</vt:i4>
      </vt:variant>
      <vt:variant>
        <vt:lpwstr/>
      </vt:variant>
      <vt:variant>
        <vt:lpwstr>_Toc352761870</vt:lpwstr>
      </vt:variant>
      <vt:variant>
        <vt:i4>1179711</vt:i4>
      </vt:variant>
      <vt:variant>
        <vt:i4>386</vt:i4>
      </vt:variant>
      <vt:variant>
        <vt:i4>0</vt:i4>
      </vt:variant>
      <vt:variant>
        <vt:i4>5</vt:i4>
      </vt:variant>
      <vt:variant>
        <vt:lpwstr/>
      </vt:variant>
      <vt:variant>
        <vt:lpwstr>_Toc352761869</vt:lpwstr>
      </vt:variant>
      <vt:variant>
        <vt:i4>1179711</vt:i4>
      </vt:variant>
      <vt:variant>
        <vt:i4>380</vt:i4>
      </vt:variant>
      <vt:variant>
        <vt:i4>0</vt:i4>
      </vt:variant>
      <vt:variant>
        <vt:i4>5</vt:i4>
      </vt:variant>
      <vt:variant>
        <vt:lpwstr/>
      </vt:variant>
      <vt:variant>
        <vt:lpwstr>_Toc352761868</vt:lpwstr>
      </vt:variant>
      <vt:variant>
        <vt:i4>1179711</vt:i4>
      </vt:variant>
      <vt:variant>
        <vt:i4>374</vt:i4>
      </vt:variant>
      <vt:variant>
        <vt:i4>0</vt:i4>
      </vt:variant>
      <vt:variant>
        <vt:i4>5</vt:i4>
      </vt:variant>
      <vt:variant>
        <vt:lpwstr/>
      </vt:variant>
      <vt:variant>
        <vt:lpwstr>_Toc352761867</vt:lpwstr>
      </vt:variant>
      <vt:variant>
        <vt:i4>1179711</vt:i4>
      </vt:variant>
      <vt:variant>
        <vt:i4>368</vt:i4>
      </vt:variant>
      <vt:variant>
        <vt:i4>0</vt:i4>
      </vt:variant>
      <vt:variant>
        <vt:i4>5</vt:i4>
      </vt:variant>
      <vt:variant>
        <vt:lpwstr/>
      </vt:variant>
      <vt:variant>
        <vt:lpwstr>_Toc352761866</vt:lpwstr>
      </vt:variant>
      <vt:variant>
        <vt:i4>1179711</vt:i4>
      </vt:variant>
      <vt:variant>
        <vt:i4>362</vt:i4>
      </vt:variant>
      <vt:variant>
        <vt:i4>0</vt:i4>
      </vt:variant>
      <vt:variant>
        <vt:i4>5</vt:i4>
      </vt:variant>
      <vt:variant>
        <vt:lpwstr/>
      </vt:variant>
      <vt:variant>
        <vt:lpwstr>_Toc352761865</vt:lpwstr>
      </vt:variant>
      <vt:variant>
        <vt:i4>1179711</vt:i4>
      </vt:variant>
      <vt:variant>
        <vt:i4>356</vt:i4>
      </vt:variant>
      <vt:variant>
        <vt:i4>0</vt:i4>
      </vt:variant>
      <vt:variant>
        <vt:i4>5</vt:i4>
      </vt:variant>
      <vt:variant>
        <vt:lpwstr/>
      </vt:variant>
      <vt:variant>
        <vt:lpwstr>_Toc352761864</vt:lpwstr>
      </vt:variant>
      <vt:variant>
        <vt:i4>1179711</vt:i4>
      </vt:variant>
      <vt:variant>
        <vt:i4>350</vt:i4>
      </vt:variant>
      <vt:variant>
        <vt:i4>0</vt:i4>
      </vt:variant>
      <vt:variant>
        <vt:i4>5</vt:i4>
      </vt:variant>
      <vt:variant>
        <vt:lpwstr/>
      </vt:variant>
      <vt:variant>
        <vt:lpwstr>_Toc352761863</vt:lpwstr>
      </vt:variant>
      <vt:variant>
        <vt:i4>1179711</vt:i4>
      </vt:variant>
      <vt:variant>
        <vt:i4>344</vt:i4>
      </vt:variant>
      <vt:variant>
        <vt:i4>0</vt:i4>
      </vt:variant>
      <vt:variant>
        <vt:i4>5</vt:i4>
      </vt:variant>
      <vt:variant>
        <vt:lpwstr/>
      </vt:variant>
      <vt:variant>
        <vt:lpwstr>_Toc352761862</vt:lpwstr>
      </vt:variant>
      <vt:variant>
        <vt:i4>1179711</vt:i4>
      </vt:variant>
      <vt:variant>
        <vt:i4>338</vt:i4>
      </vt:variant>
      <vt:variant>
        <vt:i4>0</vt:i4>
      </vt:variant>
      <vt:variant>
        <vt:i4>5</vt:i4>
      </vt:variant>
      <vt:variant>
        <vt:lpwstr/>
      </vt:variant>
      <vt:variant>
        <vt:lpwstr>_Toc352761861</vt:lpwstr>
      </vt:variant>
      <vt:variant>
        <vt:i4>1179711</vt:i4>
      </vt:variant>
      <vt:variant>
        <vt:i4>332</vt:i4>
      </vt:variant>
      <vt:variant>
        <vt:i4>0</vt:i4>
      </vt:variant>
      <vt:variant>
        <vt:i4>5</vt:i4>
      </vt:variant>
      <vt:variant>
        <vt:lpwstr/>
      </vt:variant>
      <vt:variant>
        <vt:lpwstr>_Toc352761860</vt:lpwstr>
      </vt:variant>
      <vt:variant>
        <vt:i4>1114175</vt:i4>
      </vt:variant>
      <vt:variant>
        <vt:i4>326</vt:i4>
      </vt:variant>
      <vt:variant>
        <vt:i4>0</vt:i4>
      </vt:variant>
      <vt:variant>
        <vt:i4>5</vt:i4>
      </vt:variant>
      <vt:variant>
        <vt:lpwstr/>
      </vt:variant>
      <vt:variant>
        <vt:lpwstr>_Toc352761859</vt:lpwstr>
      </vt:variant>
      <vt:variant>
        <vt:i4>1114175</vt:i4>
      </vt:variant>
      <vt:variant>
        <vt:i4>320</vt:i4>
      </vt:variant>
      <vt:variant>
        <vt:i4>0</vt:i4>
      </vt:variant>
      <vt:variant>
        <vt:i4>5</vt:i4>
      </vt:variant>
      <vt:variant>
        <vt:lpwstr/>
      </vt:variant>
      <vt:variant>
        <vt:lpwstr>_Toc352761858</vt:lpwstr>
      </vt:variant>
      <vt:variant>
        <vt:i4>1114175</vt:i4>
      </vt:variant>
      <vt:variant>
        <vt:i4>314</vt:i4>
      </vt:variant>
      <vt:variant>
        <vt:i4>0</vt:i4>
      </vt:variant>
      <vt:variant>
        <vt:i4>5</vt:i4>
      </vt:variant>
      <vt:variant>
        <vt:lpwstr/>
      </vt:variant>
      <vt:variant>
        <vt:lpwstr>_Toc352761857</vt:lpwstr>
      </vt:variant>
      <vt:variant>
        <vt:i4>1114175</vt:i4>
      </vt:variant>
      <vt:variant>
        <vt:i4>308</vt:i4>
      </vt:variant>
      <vt:variant>
        <vt:i4>0</vt:i4>
      </vt:variant>
      <vt:variant>
        <vt:i4>5</vt:i4>
      </vt:variant>
      <vt:variant>
        <vt:lpwstr/>
      </vt:variant>
      <vt:variant>
        <vt:lpwstr>_Toc352761856</vt:lpwstr>
      </vt:variant>
      <vt:variant>
        <vt:i4>1114175</vt:i4>
      </vt:variant>
      <vt:variant>
        <vt:i4>302</vt:i4>
      </vt:variant>
      <vt:variant>
        <vt:i4>0</vt:i4>
      </vt:variant>
      <vt:variant>
        <vt:i4>5</vt:i4>
      </vt:variant>
      <vt:variant>
        <vt:lpwstr/>
      </vt:variant>
      <vt:variant>
        <vt:lpwstr>_Toc352761855</vt:lpwstr>
      </vt:variant>
      <vt:variant>
        <vt:i4>1114175</vt:i4>
      </vt:variant>
      <vt:variant>
        <vt:i4>296</vt:i4>
      </vt:variant>
      <vt:variant>
        <vt:i4>0</vt:i4>
      </vt:variant>
      <vt:variant>
        <vt:i4>5</vt:i4>
      </vt:variant>
      <vt:variant>
        <vt:lpwstr/>
      </vt:variant>
      <vt:variant>
        <vt:lpwstr>_Toc352761854</vt:lpwstr>
      </vt:variant>
      <vt:variant>
        <vt:i4>1114175</vt:i4>
      </vt:variant>
      <vt:variant>
        <vt:i4>290</vt:i4>
      </vt:variant>
      <vt:variant>
        <vt:i4>0</vt:i4>
      </vt:variant>
      <vt:variant>
        <vt:i4>5</vt:i4>
      </vt:variant>
      <vt:variant>
        <vt:lpwstr/>
      </vt:variant>
      <vt:variant>
        <vt:lpwstr>_Toc352761853</vt:lpwstr>
      </vt:variant>
      <vt:variant>
        <vt:i4>1114175</vt:i4>
      </vt:variant>
      <vt:variant>
        <vt:i4>284</vt:i4>
      </vt:variant>
      <vt:variant>
        <vt:i4>0</vt:i4>
      </vt:variant>
      <vt:variant>
        <vt:i4>5</vt:i4>
      </vt:variant>
      <vt:variant>
        <vt:lpwstr/>
      </vt:variant>
      <vt:variant>
        <vt:lpwstr>_Toc352761852</vt:lpwstr>
      </vt:variant>
      <vt:variant>
        <vt:i4>1114175</vt:i4>
      </vt:variant>
      <vt:variant>
        <vt:i4>278</vt:i4>
      </vt:variant>
      <vt:variant>
        <vt:i4>0</vt:i4>
      </vt:variant>
      <vt:variant>
        <vt:i4>5</vt:i4>
      </vt:variant>
      <vt:variant>
        <vt:lpwstr/>
      </vt:variant>
      <vt:variant>
        <vt:lpwstr>_Toc352761851</vt:lpwstr>
      </vt:variant>
      <vt:variant>
        <vt:i4>1114175</vt:i4>
      </vt:variant>
      <vt:variant>
        <vt:i4>272</vt:i4>
      </vt:variant>
      <vt:variant>
        <vt:i4>0</vt:i4>
      </vt:variant>
      <vt:variant>
        <vt:i4>5</vt:i4>
      </vt:variant>
      <vt:variant>
        <vt:lpwstr/>
      </vt:variant>
      <vt:variant>
        <vt:lpwstr>_Toc352761850</vt:lpwstr>
      </vt:variant>
      <vt:variant>
        <vt:i4>1048639</vt:i4>
      </vt:variant>
      <vt:variant>
        <vt:i4>266</vt:i4>
      </vt:variant>
      <vt:variant>
        <vt:i4>0</vt:i4>
      </vt:variant>
      <vt:variant>
        <vt:i4>5</vt:i4>
      </vt:variant>
      <vt:variant>
        <vt:lpwstr/>
      </vt:variant>
      <vt:variant>
        <vt:lpwstr>_Toc352761849</vt:lpwstr>
      </vt:variant>
      <vt:variant>
        <vt:i4>1048639</vt:i4>
      </vt:variant>
      <vt:variant>
        <vt:i4>260</vt:i4>
      </vt:variant>
      <vt:variant>
        <vt:i4>0</vt:i4>
      </vt:variant>
      <vt:variant>
        <vt:i4>5</vt:i4>
      </vt:variant>
      <vt:variant>
        <vt:lpwstr/>
      </vt:variant>
      <vt:variant>
        <vt:lpwstr>_Toc352761848</vt:lpwstr>
      </vt:variant>
      <vt:variant>
        <vt:i4>1048639</vt:i4>
      </vt:variant>
      <vt:variant>
        <vt:i4>254</vt:i4>
      </vt:variant>
      <vt:variant>
        <vt:i4>0</vt:i4>
      </vt:variant>
      <vt:variant>
        <vt:i4>5</vt:i4>
      </vt:variant>
      <vt:variant>
        <vt:lpwstr/>
      </vt:variant>
      <vt:variant>
        <vt:lpwstr>_Toc352761847</vt:lpwstr>
      </vt:variant>
      <vt:variant>
        <vt:i4>1048639</vt:i4>
      </vt:variant>
      <vt:variant>
        <vt:i4>248</vt:i4>
      </vt:variant>
      <vt:variant>
        <vt:i4>0</vt:i4>
      </vt:variant>
      <vt:variant>
        <vt:i4>5</vt:i4>
      </vt:variant>
      <vt:variant>
        <vt:lpwstr/>
      </vt:variant>
      <vt:variant>
        <vt:lpwstr>_Toc352761846</vt:lpwstr>
      </vt:variant>
      <vt:variant>
        <vt:i4>1048639</vt:i4>
      </vt:variant>
      <vt:variant>
        <vt:i4>242</vt:i4>
      </vt:variant>
      <vt:variant>
        <vt:i4>0</vt:i4>
      </vt:variant>
      <vt:variant>
        <vt:i4>5</vt:i4>
      </vt:variant>
      <vt:variant>
        <vt:lpwstr/>
      </vt:variant>
      <vt:variant>
        <vt:lpwstr>_Toc352761845</vt:lpwstr>
      </vt:variant>
      <vt:variant>
        <vt:i4>1048639</vt:i4>
      </vt:variant>
      <vt:variant>
        <vt:i4>236</vt:i4>
      </vt:variant>
      <vt:variant>
        <vt:i4>0</vt:i4>
      </vt:variant>
      <vt:variant>
        <vt:i4>5</vt:i4>
      </vt:variant>
      <vt:variant>
        <vt:lpwstr/>
      </vt:variant>
      <vt:variant>
        <vt:lpwstr>_Toc352761844</vt:lpwstr>
      </vt:variant>
      <vt:variant>
        <vt:i4>1048639</vt:i4>
      </vt:variant>
      <vt:variant>
        <vt:i4>230</vt:i4>
      </vt:variant>
      <vt:variant>
        <vt:i4>0</vt:i4>
      </vt:variant>
      <vt:variant>
        <vt:i4>5</vt:i4>
      </vt:variant>
      <vt:variant>
        <vt:lpwstr/>
      </vt:variant>
      <vt:variant>
        <vt:lpwstr>_Toc352761843</vt:lpwstr>
      </vt:variant>
      <vt:variant>
        <vt:i4>1048639</vt:i4>
      </vt:variant>
      <vt:variant>
        <vt:i4>224</vt:i4>
      </vt:variant>
      <vt:variant>
        <vt:i4>0</vt:i4>
      </vt:variant>
      <vt:variant>
        <vt:i4>5</vt:i4>
      </vt:variant>
      <vt:variant>
        <vt:lpwstr/>
      </vt:variant>
      <vt:variant>
        <vt:lpwstr>_Toc352761842</vt:lpwstr>
      </vt:variant>
      <vt:variant>
        <vt:i4>1048639</vt:i4>
      </vt:variant>
      <vt:variant>
        <vt:i4>218</vt:i4>
      </vt:variant>
      <vt:variant>
        <vt:i4>0</vt:i4>
      </vt:variant>
      <vt:variant>
        <vt:i4>5</vt:i4>
      </vt:variant>
      <vt:variant>
        <vt:lpwstr/>
      </vt:variant>
      <vt:variant>
        <vt:lpwstr>_Toc352761841</vt:lpwstr>
      </vt:variant>
      <vt:variant>
        <vt:i4>1048639</vt:i4>
      </vt:variant>
      <vt:variant>
        <vt:i4>212</vt:i4>
      </vt:variant>
      <vt:variant>
        <vt:i4>0</vt:i4>
      </vt:variant>
      <vt:variant>
        <vt:i4>5</vt:i4>
      </vt:variant>
      <vt:variant>
        <vt:lpwstr/>
      </vt:variant>
      <vt:variant>
        <vt:lpwstr>_Toc352761840</vt:lpwstr>
      </vt:variant>
      <vt:variant>
        <vt:i4>1507391</vt:i4>
      </vt:variant>
      <vt:variant>
        <vt:i4>206</vt:i4>
      </vt:variant>
      <vt:variant>
        <vt:i4>0</vt:i4>
      </vt:variant>
      <vt:variant>
        <vt:i4>5</vt:i4>
      </vt:variant>
      <vt:variant>
        <vt:lpwstr/>
      </vt:variant>
      <vt:variant>
        <vt:lpwstr>_Toc352761839</vt:lpwstr>
      </vt:variant>
      <vt:variant>
        <vt:i4>1507391</vt:i4>
      </vt:variant>
      <vt:variant>
        <vt:i4>200</vt:i4>
      </vt:variant>
      <vt:variant>
        <vt:i4>0</vt:i4>
      </vt:variant>
      <vt:variant>
        <vt:i4>5</vt:i4>
      </vt:variant>
      <vt:variant>
        <vt:lpwstr/>
      </vt:variant>
      <vt:variant>
        <vt:lpwstr>_Toc352761838</vt:lpwstr>
      </vt:variant>
      <vt:variant>
        <vt:i4>1507391</vt:i4>
      </vt:variant>
      <vt:variant>
        <vt:i4>194</vt:i4>
      </vt:variant>
      <vt:variant>
        <vt:i4>0</vt:i4>
      </vt:variant>
      <vt:variant>
        <vt:i4>5</vt:i4>
      </vt:variant>
      <vt:variant>
        <vt:lpwstr/>
      </vt:variant>
      <vt:variant>
        <vt:lpwstr>_Toc352761837</vt:lpwstr>
      </vt:variant>
      <vt:variant>
        <vt:i4>1507391</vt:i4>
      </vt:variant>
      <vt:variant>
        <vt:i4>188</vt:i4>
      </vt:variant>
      <vt:variant>
        <vt:i4>0</vt:i4>
      </vt:variant>
      <vt:variant>
        <vt:i4>5</vt:i4>
      </vt:variant>
      <vt:variant>
        <vt:lpwstr/>
      </vt:variant>
      <vt:variant>
        <vt:lpwstr>_Toc352761836</vt:lpwstr>
      </vt:variant>
      <vt:variant>
        <vt:i4>1507391</vt:i4>
      </vt:variant>
      <vt:variant>
        <vt:i4>182</vt:i4>
      </vt:variant>
      <vt:variant>
        <vt:i4>0</vt:i4>
      </vt:variant>
      <vt:variant>
        <vt:i4>5</vt:i4>
      </vt:variant>
      <vt:variant>
        <vt:lpwstr/>
      </vt:variant>
      <vt:variant>
        <vt:lpwstr>_Toc352761835</vt:lpwstr>
      </vt:variant>
      <vt:variant>
        <vt:i4>1507391</vt:i4>
      </vt:variant>
      <vt:variant>
        <vt:i4>176</vt:i4>
      </vt:variant>
      <vt:variant>
        <vt:i4>0</vt:i4>
      </vt:variant>
      <vt:variant>
        <vt:i4>5</vt:i4>
      </vt:variant>
      <vt:variant>
        <vt:lpwstr/>
      </vt:variant>
      <vt:variant>
        <vt:lpwstr>_Toc352761834</vt:lpwstr>
      </vt:variant>
      <vt:variant>
        <vt:i4>1507391</vt:i4>
      </vt:variant>
      <vt:variant>
        <vt:i4>170</vt:i4>
      </vt:variant>
      <vt:variant>
        <vt:i4>0</vt:i4>
      </vt:variant>
      <vt:variant>
        <vt:i4>5</vt:i4>
      </vt:variant>
      <vt:variant>
        <vt:lpwstr/>
      </vt:variant>
      <vt:variant>
        <vt:lpwstr>_Toc352761833</vt:lpwstr>
      </vt:variant>
      <vt:variant>
        <vt:i4>1507391</vt:i4>
      </vt:variant>
      <vt:variant>
        <vt:i4>164</vt:i4>
      </vt:variant>
      <vt:variant>
        <vt:i4>0</vt:i4>
      </vt:variant>
      <vt:variant>
        <vt:i4>5</vt:i4>
      </vt:variant>
      <vt:variant>
        <vt:lpwstr/>
      </vt:variant>
      <vt:variant>
        <vt:lpwstr>_Toc352761832</vt:lpwstr>
      </vt:variant>
      <vt:variant>
        <vt:i4>1507391</vt:i4>
      </vt:variant>
      <vt:variant>
        <vt:i4>158</vt:i4>
      </vt:variant>
      <vt:variant>
        <vt:i4>0</vt:i4>
      </vt:variant>
      <vt:variant>
        <vt:i4>5</vt:i4>
      </vt:variant>
      <vt:variant>
        <vt:lpwstr/>
      </vt:variant>
      <vt:variant>
        <vt:lpwstr>_Toc352761831</vt:lpwstr>
      </vt:variant>
      <vt:variant>
        <vt:i4>1507391</vt:i4>
      </vt:variant>
      <vt:variant>
        <vt:i4>152</vt:i4>
      </vt:variant>
      <vt:variant>
        <vt:i4>0</vt:i4>
      </vt:variant>
      <vt:variant>
        <vt:i4>5</vt:i4>
      </vt:variant>
      <vt:variant>
        <vt:lpwstr/>
      </vt:variant>
      <vt:variant>
        <vt:lpwstr>_Toc352761830</vt:lpwstr>
      </vt:variant>
      <vt:variant>
        <vt:i4>1441855</vt:i4>
      </vt:variant>
      <vt:variant>
        <vt:i4>146</vt:i4>
      </vt:variant>
      <vt:variant>
        <vt:i4>0</vt:i4>
      </vt:variant>
      <vt:variant>
        <vt:i4>5</vt:i4>
      </vt:variant>
      <vt:variant>
        <vt:lpwstr/>
      </vt:variant>
      <vt:variant>
        <vt:lpwstr>_Toc352761829</vt:lpwstr>
      </vt:variant>
      <vt:variant>
        <vt:i4>1441855</vt:i4>
      </vt:variant>
      <vt:variant>
        <vt:i4>140</vt:i4>
      </vt:variant>
      <vt:variant>
        <vt:i4>0</vt:i4>
      </vt:variant>
      <vt:variant>
        <vt:i4>5</vt:i4>
      </vt:variant>
      <vt:variant>
        <vt:lpwstr/>
      </vt:variant>
      <vt:variant>
        <vt:lpwstr>_Toc352761828</vt:lpwstr>
      </vt:variant>
      <vt:variant>
        <vt:i4>1441855</vt:i4>
      </vt:variant>
      <vt:variant>
        <vt:i4>134</vt:i4>
      </vt:variant>
      <vt:variant>
        <vt:i4>0</vt:i4>
      </vt:variant>
      <vt:variant>
        <vt:i4>5</vt:i4>
      </vt:variant>
      <vt:variant>
        <vt:lpwstr/>
      </vt:variant>
      <vt:variant>
        <vt:lpwstr>_Toc352761827</vt:lpwstr>
      </vt:variant>
      <vt:variant>
        <vt:i4>1441855</vt:i4>
      </vt:variant>
      <vt:variant>
        <vt:i4>128</vt:i4>
      </vt:variant>
      <vt:variant>
        <vt:i4>0</vt:i4>
      </vt:variant>
      <vt:variant>
        <vt:i4>5</vt:i4>
      </vt:variant>
      <vt:variant>
        <vt:lpwstr/>
      </vt:variant>
      <vt:variant>
        <vt:lpwstr>_Toc352761826</vt:lpwstr>
      </vt:variant>
      <vt:variant>
        <vt:i4>1441855</vt:i4>
      </vt:variant>
      <vt:variant>
        <vt:i4>122</vt:i4>
      </vt:variant>
      <vt:variant>
        <vt:i4>0</vt:i4>
      </vt:variant>
      <vt:variant>
        <vt:i4>5</vt:i4>
      </vt:variant>
      <vt:variant>
        <vt:lpwstr/>
      </vt:variant>
      <vt:variant>
        <vt:lpwstr>_Toc352761825</vt:lpwstr>
      </vt:variant>
      <vt:variant>
        <vt:i4>1441855</vt:i4>
      </vt:variant>
      <vt:variant>
        <vt:i4>116</vt:i4>
      </vt:variant>
      <vt:variant>
        <vt:i4>0</vt:i4>
      </vt:variant>
      <vt:variant>
        <vt:i4>5</vt:i4>
      </vt:variant>
      <vt:variant>
        <vt:lpwstr/>
      </vt:variant>
      <vt:variant>
        <vt:lpwstr>_Toc352761824</vt:lpwstr>
      </vt:variant>
      <vt:variant>
        <vt:i4>1441855</vt:i4>
      </vt:variant>
      <vt:variant>
        <vt:i4>110</vt:i4>
      </vt:variant>
      <vt:variant>
        <vt:i4>0</vt:i4>
      </vt:variant>
      <vt:variant>
        <vt:i4>5</vt:i4>
      </vt:variant>
      <vt:variant>
        <vt:lpwstr/>
      </vt:variant>
      <vt:variant>
        <vt:lpwstr>_Toc352761823</vt:lpwstr>
      </vt:variant>
      <vt:variant>
        <vt:i4>1441855</vt:i4>
      </vt:variant>
      <vt:variant>
        <vt:i4>104</vt:i4>
      </vt:variant>
      <vt:variant>
        <vt:i4>0</vt:i4>
      </vt:variant>
      <vt:variant>
        <vt:i4>5</vt:i4>
      </vt:variant>
      <vt:variant>
        <vt:lpwstr/>
      </vt:variant>
      <vt:variant>
        <vt:lpwstr>_Toc352761822</vt:lpwstr>
      </vt:variant>
      <vt:variant>
        <vt:i4>1441855</vt:i4>
      </vt:variant>
      <vt:variant>
        <vt:i4>98</vt:i4>
      </vt:variant>
      <vt:variant>
        <vt:i4>0</vt:i4>
      </vt:variant>
      <vt:variant>
        <vt:i4>5</vt:i4>
      </vt:variant>
      <vt:variant>
        <vt:lpwstr/>
      </vt:variant>
      <vt:variant>
        <vt:lpwstr>_Toc352761821</vt:lpwstr>
      </vt:variant>
      <vt:variant>
        <vt:i4>1441855</vt:i4>
      </vt:variant>
      <vt:variant>
        <vt:i4>92</vt:i4>
      </vt:variant>
      <vt:variant>
        <vt:i4>0</vt:i4>
      </vt:variant>
      <vt:variant>
        <vt:i4>5</vt:i4>
      </vt:variant>
      <vt:variant>
        <vt:lpwstr/>
      </vt:variant>
      <vt:variant>
        <vt:lpwstr>_Toc352761820</vt:lpwstr>
      </vt:variant>
      <vt:variant>
        <vt:i4>1376319</vt:i4>
      </vt:variant>
      <vt:variant>
        <vt:i4>86</vt:i4>
      </vt:variant>
      <vt:variant>
        <vt:i4>0</vt:i4>
      </vt:variant>
      <vt:variant>
        <vt:i4>5</vt:i4>
      </vt:variant>
      <vt:variant>
        <vt:lpwstr/>
      </vt:variant>
      <vt:variant>
        <vt:lpwstr>_Toc352761819</vt:lpwstr>
      </vt:variant>
      <vt:variant>
        <vt:i4>1376319</vt:i4>
      </vt:variant>
      <vt:variant>
        <vt:i4>80</vt:i4>
      </vt:variant>
      <vt:variant>
        <vt:i4>0</vt:i4>
      </vt:variant>
      <vt:variant>
        <vt:i4>5</vt:i4>
      </vt:variant>
      <vt:variant>
        <vt:lpwstr/>
      </vt:variant>
      <vt:variant>
        <vt:lpwstr>_Toc352761818</vt:lpwstr>
      </vt:variant>
      <vt:variant>
        <vt:i4>1376319</vt:i4>
      </vt:variant>
      <vt:variant>
        <vt:i4>74</vt:i4>
      </vt:variant>
      <vt:variant>
        <vt:i4>0</vt:i4>
      </vt:variant>
      <vt:variant>
        <vt:i4>5</vt:i4>
      </vt:variant>
      <vt:variant>
        <vt:lpwstr/>
      </vt:variant>
      <vt:variant>
        <vt:lpwstr>_Toc352761817</vt:lpwstr>
      </vt:variant>
      <vt:variant>
        <vt:i4>1376319</vt:i4>
      </vt:variant>
      <vt:variant>
        <vt:i4>68</vt:i4>
      </vt:variant>
      <vt:variant>
        <vt:i4>0</vt:i4>
      </vt:variant>
      <vt:variant>
        <vt:i4>5</vt:i4>
      </vt:variant>
      <vt:variant>
        <vt:lpwstr/>
      </vt:variant>
      <vt:variant>
        <vt:lpwstr>_Toc352761816</vt:lpwstr>
      </vt:variant>
      <vt:variant>
        <vt:i4>1376319</vt:i4>
      </vt:variant>
      <vt:variant>
        <vt:i4>62</vt:i4>
      </vt:variant>
      <vt:variant>
        <vt:i4>0</vt:i4>
      </vt:variant>
      <vt:variant>
        <vt:i4>5</vt:i4>
      </vt:variant>
      <vt:variant>
        <vt:lpwstr/>
      </vt:variant>
      <vt:variant>
        <vt:lpwstr>_Toc352761815</vt:lpwstr>
      </vt:variant>
      <vt:variant>
        <vt:i4>1376319</vt:i4>
      </vt:variant>
      <vt:variant>
        <vt:i4>56</vt:i4>
      </vt:variant>
      <vt:variant>
        <vt:i4>0</vt:i4>
      </vt:variant>
      <vt:variant>
        <vt:i4>5</vt:i4>
      </vt:variant>
      <vt:variant>
        <vt:lpwstr/>
      </vt:variant>
      <vt:variant>
        <vt:lpwstr>_Toc352761814</vt:lpwstr>
      </vt:variant>
      <vt:variant>
        <vt:i4>1376319</vt:i4>
      </vt:variant>
      <vt:variant>
        <vt:i4>50</vt:i4>
      </vt:variant>
      <vt:variant>
        <vt:i4>0</vt:i4>
      </vt:variant>
      <vt:variant>
        <vt:i4>5</vt:i4>
      </vt:variant>
      <vt:variant>
        <vt:lpwstr/>
      </vt:variant>
      <vt:variant>
        <vt:lpwstr>_Toc352761813</vt:lpwstr>
      </vt:variant>
      <vt:variant>
        <vt:i4>1376319</vt:i4>
      </vt:variant>
      <vt:variant>
        <vt:i4>44</vt:i4>
      </vt:variant>
      <vt:variant>
        <vt:i4>0</vt:i4>
      </vt:variant>
      <vt:variant>
        <vt:i4>5</vt:i4>
      </vt:variant>
      <vt:variant>
        <vt:lpwstr/>
      </vt:variant>
      <vt:variant>
        <vt:lpwstr>_Toc352761812</vt:lpwstr>
      </vt:variant>
      <vt:variant>
        <vt:i4>1376319</vt:i4>
      </vt:variant>
      <vt:variant>
        <vt:i4>38</vt:i4>
      </vt:variant>
      <vt:variant>
        <vt:i4>0</vt:i4>
      </vt:variant>
      <vt:variant>
        <vt:i4>5</vt:i4>
      </vt:variant>
      <vt:variant>
        <vt:lpwstr/>
      </vt:variant>
      <vt:variant>
        <vt:lpwstr>_Toc352761811</vt:lpwstr>
      </vt:variant>
      <vt:variant>
        <vt:i4>1376319</vt:i4>
      </vt:variant>
      <vt:variant>
        <vt:i4>32</vt:i4>
      </vt:variant>
      <vt:variant>
        <vt:i4>0</vt:i4>
      </vt:variant>
      <vt:variant>
        <vt:i4>5</vt:i4>
      </vt:variant>
      <vt:variant>
        <vt:lpwstr/>
      </vt:variant>
      <vt:variant>
        <vt:lpwstr>_Toc352761810</vt:lpwstr>
      </vt:variant>
      <vt:variant>
        <vt:i4>1310783</vt:i4>
      </vt:variant>
      <vt:variant>
        <vt:i4>26</vt:i4>
      </vt:variant>
      <vt:variant>
        <vt:i4>0</vt:i4>
      </vt:variant>
      <vt:variant>
        <vt:i4>5</vt:i4>
      </vt:variant>
      <vt:variant>
        <vt:lpwstr/>
      </vt:variant>
      <vt:variant>
        <vt:lpwstr>_Toc352761809</vt:lpwstr>
      </vt:variant>
      <vt:variant>
        <vt:i4>1310783</vt:i4>
      </vt:variant>
      <vt:variant>
        <vt:i4>20</vt:i4>
      </vt:variant>
      <vt:variant>
        <vt:i4>0</vt:i4>
      </vt:variant>
      <vt:variant>
        <vt:i4>5</vt:i4>
      </vt:variant>
      <vt:variant>
        <vt:lpwstr/>
      </vt:variant>
      <vt:variant>
        <vt:lpwstr>_Toc352761808</vt:lpwstr>
      </vt:variant>
      <vt:variant>
        <vt:i4>1310783</vt:i4>
      </vt:variant>
      <vt:variant>
        <vt:i4>14</vt:i4>
      </vt:variant>
      <vt:variant>
        <vt:i4>0</vt:i4>
      </vt:variant>
      <vt:variant>
        <vt:i4>5</vt:i4>
      </vt:variant>
      <vt:variant>
        <vt:lpwstr/>
      </vt:variant>
      <vt:variant>
        <vt:lpwstr>_Toc352761807</vt:lpwstr>
      </vt:variant>
      <vt:variant>
        <vt:i4>1310783</vt:i4>
      </vt:variant>
      <vt:variant>
        <vt:i4>8</vt:i4>
      </vt:variant>
      <vt:variant>
        <vt:i4>0</vt:i4>
      </vt:variant>
      <vt:variant>
        <vt:i4>5</vt:i4>
      </vt:variant>
      <vt:variant>
        <vt:lpwstr/>
      </vt:variant>
      <vt:variant>
        <vt:lpwstr>_Toc352761806</vt:lpwstr>
      </vt:variant>
      <vt:variant>
        <vt:i4>1310783</vt:i4>
      </vt:variant>
      <vt:variant>
        <vt:i4>2</vt:i4>
      </vt:variant>
      <vt:variant>
        <vt:i4>0</vt:i4>
      </vt:variant>
      <vt:variant>
        <vt:i4>5</vt:i4>
      </vt:variant>
      <vt:variant>
        <vt:lpwstr/>
      </vt:variant>
      <vt:variant>
        <vt:lpwstr>_Toc352761805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کتابخانه; قلم; عقیده; موحدين; موحدین; کتاب; مكتبة; القلم; العقيدة; qalam; library; http:/qalamlib.com; http:/qalamlibrary.com; http:/mowahedin.com; http:/aqeedeh.com</cp:keywords>
  <cp:lastModifiedBy>Acer-pc</cp:lastModifiedBy>
  <cp:revision>0</cp:revision>
  <cp:lastPrinted>2013-04-03T06:27:00Z</cp:lastPrinted>
  <dcterms:created xsi:type="dcterms:W3CDTF">2015-05-02T10:25:00Z</dcterms:created>
  <dcterms:modified xsi:type="dcterms:W3CDTF">2015-05-02T10:25:00Z</dcterms:modified>
  <cp:contentStatus>www.aqeedeh.com مكتبة العقيدة باللغة الفارسية</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مكتبة العقيدة باللغة الفارسية">
    <vt:lpwstr>www.aqeedeh.com مكتبة العقيدة باللغة الفارسية</vt:lpwstr>
  </property>
</Properties>
</file>