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735439" w:rsidRDefault="00474582" w:rsidP="00474582">
      <w:pPr>
        <w:rPr>
          <w:rFonts w:cs="B Titr"/>
          <w:b/>
          <w:bCs/>
          <w:sz w:val="52"/>
          <w:szCs w:val="52"/>
          <w:rtl/>
          <w:lang w:bidi="fa-IR"/>
        </w:rPr>
      </w:pPr>
      <w:bookmarkStart w:id="0" w:name="_GoBack"/>
      <w:bookmarkEnd w:id="0"/>
    </w:p>
    <w:p w:rsidR="00474582" w:rsidRPr="00D94E82" w:rsidRDefault="00474582" w:rsidP="00474582">
      <w:pPr>
        <w:rPr>
          <w:rFonts w:cs="B Titr"/>
          <w:b/>
          <w:bCs/>
          <w:sz w:val="12"/>
          <w:szCs w:val="12"/>
          <w:rtl/>
          <w:lang w:bidi="fa-IR"/>
        </w:rPr>
      </w:pPr>
    </w:p>
    <w:p w:rsidR="00960E98" w:rsidRPr="00960E98" w:rsidRDefault="00960E98" w:rsidP="00474582">
      <w:pPr>
        <w:jc w:val="center"/>
        <w:rPr>
          <w:rFonts w:cs="B Titr"/>
          <w:b/>
          <w:bCs/>
          <w:sz w:val="84"/>
          <w:szCs w:val="84"/>
          <w:rtl/>
          <w:lang w:bidi="fa-IR"/>
        </w:rPr>
      </w:pPr>
    </w:p>
    <w:p w:rsidR="00E00E88" w:rsidRPr="00024CE4" w:rsidRDefault="00E00E88" w:rsidP="00474582">
      <w:pPr>
        <w:jc w:val="center"/>
        <w:rPr>
          <w:rFonts w:cs="B Titr"/>
          <w:sz w:val="76"/>
          <w:szCs w:val="76"/>
          <w:rtl/>
          <w:lang w:bidi="fa-IR"/>
        </w:rPr>
      </w:pPr>
      <w:r w:rsidRPr="00024CE4">
        <w:rPr>
          <w:rFonts w:cs="B Titr" w:hint="cs"/>
          <w:sz w:val="76"/>
          <w:szCs w:val="76"/>
          <w:rtl/>
          <w:lang w:bidi="fa-IR"/>
        </w:rPr>
        <w:t xml:space="preserve">بررسی </w:t>
      </w:r>
    </w:p>
    <w:p w:rsidR="00284F7F" w:rsidRPr="00024CE4" w:rsidRDefault="00E00E88" w:rsidP="00474582">
      <w:pPr>
        <w:jc w:val="center"/>
        <w:rPr>
          <w:sz w:val="26"/>
          <w:szCs w:val="26"/>
          <w:rtl/>
          <w:lang w:bidi="fa-IR"/>
        </w:rPr>
      </w:pPr>
      <w:r w:rsidRPr="00024CE4">
        <w:rPr>
          <w:rFonts w:cs="B Titr" w:hint="cs"/>
          <w:sz w:val="72"/>
          <w:szCs w:val="72"/>
          <w:rtl/>
          <w:lang w:bidi="fa-IR"/>
        </w:rPr>
        <w:t>حجیت اخبار آحاد در عقیده</w:t>
      </w:r>
    </w:p>
    <w:p w:rsidR="006177DE" w:rsidRPr="00024CE4" w:rsidRDefault="00E00E88" w:rsidP="00034F95">
      <w:pPr>
        <w:jc w:val="center"/>
        <w:rPr>
          <w:rFonts w:ascii="mylotus" w:hAnsi="mylotus" w:cs="mylotus"/>
          <w:sz w:val="48"/>
          <w:szCs w:val="48"/>
          <w:rtl/>
          <w:lang w:bidi="fa-IR"/>
        </w:rPr>
      </w:pPr>
      <w:r w:rsidRPr="00024CE4">
        <w:rPr>
          <w:rFonts w:ascii="mylotus" w:hAnsi="mylotus" w:cs="mylotus" w:hint="cs"/>
          <w:sz w:val="48"/>
          <w:szCs w:val="48"/>
          <w:rtl/>
          <w:lang w:bidi="fa-IR"/>
        </w:rPr>
        <w:t>از دیدگاه اهل سنت</w:t>
      </w: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E00E88" w:rsidRPr="006A623F" w:rsidRDefault="00E00E88" w:rsidP="00E00E88">
      <w:pPr>
        <w:jc w:val="center"/>
        <w:rPr>
          <w:rFonts w:cs="B Yagut"/>
          <w:b/>
          <w:bCs/>
          <w:sz w:val="32"/>
          <w:szCs w:val="32"/>
          <w:rtl/>
          <w:lang w:bidi="fa-IR"/>
        </w:rPr>
      </w:pPr>
      <w:r w:rsidRPr="006A623F">
        <w:rPr>
          <w:rFonts w:cs="B Yagut" w:hint="cs"/>
          <w:b/>
          <w:bCs/>
          <w:sz w:val="32"/>
          <w:szCs w:val="32"/>
          <w:rtl/>
          <w:lang w:bidi="fa-IR"/>
        </w:rPr>
        <w:t>نگارش:</w:t>
      </w:r>
    </w:p>
    <w:p w:rsidR="00E00E88" w:rsidRDefault="00E00E88" w:rsidP="00E00E88">
      <w:pPr>
        <w:jc w:val="center"/>
        <w:rPr>
          <w:b/>
          <w:bCs/>
          <w:rtl/>
        </w:rPr>
      </w:pPr>
      <w:r w:rsidRPr="00E00E88">
        <w:rPr>
          <w:rFonts w:cs="B Yagut" w:hint="cs"/>
          <w:b/>
          <w:bCs/>
          <w:sz w:val="36"/>
          <w:szCs w:val="36"/>
          <w:rtl/>
          <w:lang w:bidi="fa-IR"/>
        </w:rPr>
        <w:t>علی صارمی</w:t>
      </w:r>
    </w:p>
    <w:p w:rsidR="00E00E88" w:rsidRPr="00E00E88" w:rsidRDefault="00E00E88" w:rsidP="00E00E88">
      <w:pPr>
        <w:jc w:val="center"/>
        <w:rPr>
          <w:b/>
          <w:bCs/>
          <w:sz w:val="6"/>
          <w:szCs w:val="6"/>
          <w:rtl/>
        </w:rPr>
      </w:pPr>
    </w:p>
    <w:p w:rsidR="00AE448C" w:rsidRPr="00E00E88" w:rsidRDefault="00E00E88" w:rsidP="00E00E88">
      <w:pPr>
        <w:jc w:val="center"/>
        <w:rPr>
          <w:rFonts w:cs="B Yagut"/>
          <w:b/>
          <w:bCs/>
          <w:sz w:val="12"/>
          <w:szCs w:val="30"/>
          <w:rtl/>
        </w:rPr>
      </w:pPr>
      <w:r w:rsidRPr="00E00E88">
        <w:rPr>
          <w:rFonts w:cs="B Yagut" w:hint="cs"/>
          <w:b/>
          <w:bCs/>
          <w:sz w:val="30"/>
          <w:szCs w:val="30"/>
          <w:rtl/>
        </w:rPr>
        <w:t>خرداد 1386</w:t>
      </w:r>
    </w:p>
    <w:p w:rsidR="00EB0368" w:rsidRPr="00D97A5E" w:rsidRDefault="00EB0368" w:rsidP="00FF4809">
      <w:pPr>
        <w:rPr>
          <w:rFonts w:cs="B Lotus"/>
          <w:sz w:val="24"/>
          <w:szCs w:val="24"/>
          <w:rtl/>
          <w:lang w:bidi="fa-IR"/>
        </w:rPr>
        <w:sectPr w:rsidR="00EB0368" w:rsidRPr="00D97A5E" w:rsidSect="00863559">
          <w:headerReference w:type="even" r:id="rId9"/>
          <w:headerReference w:type="default" r:id="rId10"/>
          <w:footerReference w:type="even" r:id="rId11"/>
          <w:footerReference w:type="default" r:id="rId12"/>
          <w:footnotePr>
            <w:numRestart w:val="eachPage"/>
          </w:footnotePr>
          <w:pgSz w:w="9356" w:h="13608" w:code="9"/>
          <w:pgMar w:top="1021" w:right="1134"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4991" w:type="pct"/>
        <w:jc w:val="center"/>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
        <w:gridCol w:w="16"/>
        <w:gridCol w:w="2304"/>
        <w:gridCol w:w="1159"/>
        <w:gridCol w:w="544"/>
        <w:gridCol w:w="1409"/>
        <w:gridCol w:w="2102"/>
        <w:gridCol w:w="14"/>
        <w:gridCol w:w="15"/>
      </w:tblGrid>
      <w:tr w:rsidR="00024CE4" w:rsidRPr="00BB7369" w:rsidTr="00024CE4">
        <w:trPr>
          <w:gridBefore w:val="2"/>
          <w:wBefore w:w="18" w:type="pct"/>
          <w:trHeight w:val="425"/>
          <w:jc w:val="center"/>
        </w:trPr>
        <w:tc>
          <w:tcPr>
            <w:tcW w:w="1521" w:type="pct"/>
            <w:vAlign w:val="center"/>
          </w:tcPr>
          <w:p w:rsidR="00024CE4" w:rsidRPr="00BB7369" w:rsidRDefault="00024CE4" w:rsidP="00D557C2">
            <w:pPr>
              <w:spacing w:after="60"/>
              <w:jc w:val="both"/>
              <w:rPr>
                <w:rFonts w:ascii="IRMitra" w:hAnsi="IRMitra" w:cs="IRMitra"/>
                <w:b/>
                <w:bCs/>
                <w:color w:val="FF0000"/>
                <w:sz w:val="25"/>
                <w:szCs w:val="25"/>
                <w:rtl/>
              </w:rPr>
            </w:pPr>
            <w:r w:rsidRPr="00BB7369">
              <w:rPr>
                <w:rFonts w:ascii="IRMitra" w:hAnsi="IRMitra" w:cs="IRMitra" w:hint="cs"/>
                <w:b/>
                <w:bCs/>
                <w:sz w:val="25"/>
                <w:szCs w:val="25"/>
                <w:rtl/>
              </w:rPr>
              <w:lastRenderedPageBreak/>
              <w:t>عنوان</w:t>
            </w:r>
            <w:r w:rsidRPr="00BB7369">
              <w:rPr>
                <w:rFonts w:ascii="IRMitra" w:hAnsi="IRMitra" w:cs="IRMitra"/>
                <w:b/>
                <w:bCs/>
                <w:sz w:val="25"/>
                <w:szCs w:val="25"/>
                <w:rtl/>
              </w:rPr>
              <w:t xml:space="preserve"> کتاب</w:t>
            </w:r>
            <w:r w:rsidRPr="00BB7369">
              <w:rPr>
                <w:rFonts w:ascii="IRMitra" w:hAnsi="IRMitra" w:cs="IRMitra" w:hint="cs"/>
                <w:b/>
                <w:bCs/>
                <w:sz w:val="25"/>
                <w:szCs w:val="25"/>
                <w:rtl/>
              </w:rPr>
              <w:t>:</w:t>
            </w:r>
          </w:p>
        </w:tc>
        <w:tc>
          <w:tcPr>
            <w:tcW w:w="3460" w:type="pct"/>
            <w:gridSpan w:val="6"/>
            <w:vAlign w:val="center"/>
          </w:tcPr>
          <w:p w:rsidR="00024CE4" w:rsidRPr="00BB7369" w:rsidRDefault="00024CE4" w:rsidP="00024CE4">
            <w:pPr>
              <w:spacing w:after="60"/>
              <w:jc w:val="left"/>
              <w:rPr>
                <w:rFonts w:ascii="IRMitra" w:hAnsi="IRMitra" w:cs="IRMitra"/>
                <w:color w:val="244061"/>
                <w:sz w:val="26"/>
                <w:szCs w:val="26"/>
                <w:rtl/>
              </w:rPr>
            </w:pPr>
            <w:r w:rsidRPr="00024CE4">
              <w:rPr>
                <w:rFonts w:ascii="IRMitra" w:hAnsi="IRMitra" w:cs="IRMitra"/>
                <w:color w:val="244061"/>
                <w:sz w:val="26"/>
                <w:szCs w:val="26"/>
                <w:rtl/>
              </w:rPr>
              <w:t>بررس</w:t>
            </w:r>
            <w:r w:rsidRPr="00024CE4">
              <w:rPr>
                <w:rFonts w:ascii="IRMitra" w:hAnsi="IRMitra" w:cs="IRMitra" w:hint="cs"/>
                <w:color w:val="244061"/>
                <w:sz w:val="26"/>
                <w:szCs w:val="26"/>
                <w:rtl/>
              </w:rPr>
              <w:t>ی</w:t>
            </w:r>
            <w:r w:rsidRPr="00024CE4">
              <w:rPr>
                <w:rFonts w:ascii="IRMitra" w:hAnsi="IRMitra" w:cs="IRMitra"/>
                <w:color w:val="244061"/>
                <w:sz w:val="26"/>
                <w:szCs w:val="26"/>
                <w:rtl/>
              </w:rPr>
              <w:t xml:space="preserve"> </w:t>
            </w:r>
            <w:r w:rsidRPr="00024CE4">
              <w:rPr>
                <w:rFonts w:ascii="IRMitra" w:hAnsi="IRMitra" w:cs="IRMitra" w:hint="eastAsia"/>
                <w:color w:val="244061"/>
                <w:sz w:val="26"/>
                <w:szCs w:val="26"/>
                <w:rtl/>
              </w:rPr>
              <w:t>حج</w:t>
            </w:r>
            <w:r w:rsidRPr="00024CE4">
              <w:rPr>
                <w:rFonts w:ascii="IRMitra" w:hAnsi="IRMitra" w:cs="IRMitra" w:hint="cs"/>
                <w:color w:val="244061"/>
                <w:sz w:val="26"/>
                <w:szCs w:val="26"/>
                <w:rtl/>
              </w:rPr>
              <w:t>ی</w:t>
            </w:r>
            <w:r w:rsidRPr="00024CE4">
              <w:rPr>
                <w:rFonts w:ascii="IRMitra" w:hAnsi="IRMitra" w:cs="IRMitra" w:hint="eastAsia"/>
                <w:color w:val="244061"/>
                <w:sz w:val="26"/>
                <w:szCs w:val="26"/>
                <w:rtl/>
              </w:rPr>
              <w:t>ت</w:t>
            </w:r>
            <w:r w:rsidRPr="00024CE4">
              <w:rPr>
                <w:rFonts w:ascii="IRMitra" w:hAnsi="IRMitra" w:cs="IRMitra"/>
                <w:color w:val="244061"/>
                <w:sz w:val="26"/>
                <w:szCs w:val="26"/>
                <w:rtl/>
              </w:rPr>
              <w:t xml:space="preserve"> اخبار آحاد در عق</w:t>
            </w:r>
            <w:r w:rsidRPr="00024CE4">
              <w:rPr>
                <w:rFonts w:ascii="IRMitra" w:hAnsi="IRMitra" w:cs="IRMitra" w:hint="cs"/>
                <w:color w:val="244061"/>
                <w:sz w:val="26"/>
                <w:szCs w:val="26"/>
                <w:rtl/>
              </w:rPr>
              <w:t>ی</w:t>
            </w:r>
            <w:r w:rsidRPr="00024CE4">
              <w:rPr>
                <w:rFonts w:ascii="IRMitra" w:hAnsi="IRMitra" w:cs="IRMitra" w:hint="eastAsia"/>
                <w:color w:val="244061"/>
                <w:sz w:val="26"/>
                <w:szCs w:val="26"/>
                <w:rtl/>
              </w:rPr>
              <w:t>ده</w:t>
            </w:r>
            <w:r>
              <w:rPr>
                <w:rFonts w:ascii="IRMitra" w:hAnsi="IRMitra" w:cs="IRMitra"/>
                <w:color w:val="244061"/>
                <w:sz w:val="26"/>
                <w:szCs w:val="26"/>
              </w:rPr>
              <w:t xml:space="preserve"> </w:t>
            </w:r>
            <w:r w:rsidRPr="00024CE4">
              <w:rPr>
                <w:rFonts w:ascii="IRMitra" w:hAnsi="IRMitra" w:cs="IRMitra" w:hint="eastAsia"/>
                <w:color w:val="244061"/>
                <w:sz w:val="26"/>
                <w:szCs w:val="26"/>
                <w:rtl/>
              </w:rPr>
              <w:t>از</w:t>
            </w:r>
            <w:r w:rsidRPr="00024CE4">
              <w:rPr>
                <w:rFonts w:ascii="IRMitra" w:hAnsi="IRMitra" w:cs="IRMitra"/>
                <w:color w:val="244061"/>
                <w:sz w:val="26"/>
                <w:szCs w:val="26"/>
                <w:rtl/>
              </w:rPr>
              <w:t xml:space="preserve"> د</w:t>
            </w:r>
            <w:r w:rsidRPr="00024CE4">
              <w:rPr>
                <w:rFonts w:ascii="IRMitra" w:hAnsi="IRMitra" w:cs="IRMitra" w:hint="cs"/>
                <w:color w:val="244061"/>
                <w:sz w:val="26"/>
                <w:szCs w:val="26"/>
                <w:rtl/>
              </w:rPr>
              <w:t>ی</w:t>
            </w:r>
            <w:r w:rsidRPr="00024CE4">
              <w:rPr>
                <w:rFonts w:ascii="IRMitra" w:hAnsi="IRMitra" w:cs="IRMitra" w:hint="eastAsia"/>
                <w:color w:val="244061"/>
                <w:sz w:val="26"/>
                <w:szCs w:val="26"/>
                <w:rtl/>
              </w:rPr>
              <w:t>دگاه</w:t>
            </w:r>
            <w:r w:rsidRPr="00024CE4">
              <w:rPr>
                <w:rFonts w:ascii="IRMitra" w:hAnsi="IRMitra" w:cs="IRMitra"/>
                <w:color w:val="244061"/>
                <w:sz w:val="26"/>
                <w:szCs w:val="26"/>
                <w:rtl/>
              </w:rPr>
              <w:t xml:space="preserve"> اهل سنت</w:t>
            </w:r>
          </w:p>
        </w:tc>
      </w:tr>
      <w:tr w:rsidR="00024CE4" w:rsidRPr="00BB7369" w:rsidTr="00024CE4">
        <w:trPr>
          <w:gridBefore w:val="2"/>
          <w:wBefore w:w="18" w:type="pct"/>
          <w:trHeight w:val="495"/>
          <w:jc w:val="center"/>
        </w:trPr>
        <w:tc>
          <w:tcPr>
            <w:tcW w:w="1521" w:type="pct"/>
          </w:tcPr>
          <w:p w:rsidR="00024CE4" w:rsidRPr="00BB7369" w:rsidRDefault="00024CE4" w:rsidP="00D557C2">
            <w:pPr>
              <w:spacing w:before="60" w:after="60"/>
              <w:jc w:val="both"/>
              <w:rPr>
                <w:rFonts w:ascii="IRMitra" w:hAnsi="IRMitra" w:cs="IRMitra"/>
                <w:b/>
                <w:bCs/>
                <w:sz w:val="25"/>
                <w:szCs w:val="25"/>
                <w:rtl/>
              </w:rPr>
            </w:pPr>
            <w:r w:rsidRPr="00BB7369">
              <w:rPr>
                <w:rFonts w:ascii="IRMitra" w:hAnsi="IRMitra" w:cs="IRMitra" w:hint="cs"/>
                <w:b/>
                <w:bCs/>
                <w:sz w:val="25"/>
                <w:szCs w:val="25"/>
                <w:rtl/>
              </w:rPr>
              <w:t>تألیف</w:t>
            </w:r>
            <w:r w:rsidRPr="00BB7369">
              <w:rPr>
                <w:rFonts w:ascii="IRMitra" w:hAnsi="IRMitra" w:cs="IRMitra"/>
                <w:b/>
                <w:bCs/>
                <w:sz w:val="25"/>
                <w:szCs w:val="25"/>
                <w:rtl/>
              </w:rPr>
              <w:t>:</w:t>
            </w:r>
          </w:p>
        </w:tc>
        <w:tc>
          <w:tcPr>
            <w:tcW w:w="3460" w:type="pct"/>
            <w:gridSpan w:val="6"/>
          </w:tcPr>
          <w:p w:rsidR="00024CE4" w:rsidRPr="00BB7369" w:rsidRDefault="00024CE4" w:rsidP="00D557C2">
            <w:pPr>
              <w:spacing w:before="60" w:after="60"/>
              <w:jc w:val="both"/>
              <w:rPr>
                <w:rFonts w:ascii="IRMitra" w:hAnsi="IRMitra" w:cs="IRMitra"/>
                <w:color w:val="244061"/>
                <w:sz w:val="26"/>
                <w:szCs w:val="26"/>
                <w:rtl/>
              </w:rPr>
            </w:pPr>
            <w:r w:rsidRPr="00024CE4">
              <w:rPr>
                <w:rFonts w:ascii="IRMitra" w:hAnsi="IRMitra" w:cs="IRMitra"/>
                <w:color w:val="244061"/>
                <w:sz w:val="26"/>
                <w:szCs w:val="26"/>
                <w:rtl/>
              </w:rPr>
              <w:t>عل</w:t>
            </w:r>
            <w:r w:rsidRPr="00024CE4">
              <w:rPr>
                <w:rFonts w:ascii="IRMitra" w:hAnsi="IRMitra" w:cs="IRMitra" w:hint="cs"/>
                <w:color w:val="244061"/>
                <w:sz w:val="26"/>
                <w:szCs w:val="26"/>
                <w:rtl/>
              </w:rPr>
              <w:t>ی</w:t>
            </w:r>
            <w:r w:rsidRPr="00024CE4">
              <w:rPr>
                <w:rFonts w:ascii="IRMitra" w:hAnsi="IRMitra" w:cs="IRMitra"/>
                <w:color w:val="244061"/>
                <w:sz w:val="26"/>
                <w:szCs w:val="26"/>
                <w:rtl/>
              </w:rPr>
              <w:t xml:space="preserve"> صارم</w:t>
            </w:r>
            <w:r w:rsidRPr="00024CE4">
              <w:rPr>
                <w:rFonts w:ascii="IRMitra" w:hAnsi="IRMitra" w:cs="IRMitra" w:hint="cs"/>
                <w:color w:val="244061"/>
                <w:sz w:val="26"/>
                <w:szCs w:val="26"/>
                <w:rtl/>
              </w:rPr>
              <w:t>ی</w:t>
            </w:r>
          </w:p>
        </w:tc>
      </w:tr>
      <w:tr w:rsidR="00024CE4" w:rsidRPr="00BB7369" w:rsidTr="00024CE4">
        <w:trPr>
          <w:gridBefore w:val="2"/>
          <w:wBefore w:w="18" w:type="pct"/>
          <w:trHeight w:val="469"/>
          <w:jc w:val="center"/>
        </w:trPr>
        <w:tc>
          <w:tcPr>
            <w:tcW w:w="1521" w:type="pct"/>
            <w:vAlign w:val="center"/>
          </w:tcPr>
          <w:p w:rsidR="00024CE4" w:rsidRPr="00BB7369" w:rsidRDefault="00024CE4" w:rsidP="00D557C2">
            <w:pPr>
              <w:spacing w:before="60" w:after="60"/>
              <w:jc w:val="both"/>
              <w:rPr>
                <w:rFonts w:ascii="IRMitra" w:hAnsi="IRMitra" w:cs="IRMitra"/>
                <w:b/>
                <w:bCs/>
                <w:color w:val="FF0000"/>
                <w:sz w:val="25"/>
                <w:szCs w:val="25"/>
                <w:rtl/>
              </w:rPr>
            </w:pPr>
            <w:r w:rsidRPr="00BB7369">
              <w:rPr>
                <w:rFonts w:ascii="IRMitra" w:hAnsi="IRMitra" w:cs="IRMitra" w:hint="cs"/>
                <w:b/>
                <w:bCs/>
                <w:sz w:val="25"/>
                <w:szCs w:val="25"/>
                <w:rtl/>
              </w:rPr>
              <w:t>موضوع:</w:t>
            </w:r>
          </w:p>
        </w:tc>
        <w:tc>
          <w:tcPr>
            <w:tcW w:w="3460" w:type="pct"/>
            <w:gridSpan w:val="6"/>
            <w:vAlign w:val="center"/>
          </w:tcPr>
          <w:p w:rsidR="00024CE4" w:rsidRPr="00BB7369" w:rsidRDefault="00024CE4" w:rsidP="00D557C2">
            <w:pPr>
              <w:spacing w:before="60" w:after="60"/>
              <w:jc w:val="both"/>
              <w:rPr>
                <w:rFonts w:ascii="IRMitra" w:hAnsi="IRMitra" w:cs="IRMitra"/>
                <w:color w:val="244061"/>
                <w:spacing w:val="-4"/>
                <w:sz w:val="26"/>
                <w:szCs w:val="26"/>
                <w:rtl/>
              </w:rPr>
            </w:pPr>
            <w:r w:rsidRPr="00024CE4">
              <w:rPr>
                <w:rFonts w:ascii="IRMitra" w:hAnsi="IRMitra" w:cs="IRMitra"/>
                <w:color w:val="244061"/>
                <w:spacing w:val="-4"/>
                <w:sz w:val="26"/>
                <w:szCs w:val="26"/>
                <w:rtl/>
              </w:rPr>
              <w:t>حج</w:t>
            </w:r>
            <w:r w:rsidRPr="00024CE4">
              <w:rPr>
                <w:rFonts w:ascii="IRMitra" w:hAnsi="IRMitra" w:cs="IRMitra" w:hint="cs"/>
                <w:color w:val="244061"/>
                <w:spacing w:val="-4"/>
                <w:sz w:val="26"/>
                <w:szCs w:val="26"/>
                <w:rtl/>
              </w:rPr>
              <w:t>ی</w:t>
            </w:r>
            <w:r w:rsidRPr="00024CE4">
              <w:rPr>
                <w:rFonts w:ascii="IRMitra" w:hAnsi="IRMitra" w:cs="IRMitra" w:hint="eastAsia"/>
                <w:color w:val="244061"/>
                <w:spacing w:val="-4"/>
                <w:sz w:val="26"/>
                <w:szCs w:val="26"/>
                <w:rtl/>
              </w:rPr>
              <w:t>ت</w:t>
            </w:r>
            <w:r w:rsidRPr="00024CE4">
              <w:rPr>
                <w:rFonts w:ascii="IRMitra" w:hAnsi="IRMitra" w:cs="IRMitra"/>
                <w:color w:val="244061"/>
                <w:spacing w:val="-4"/>
                <w:sz w:val="26"/>
                <w:szCs w:val="26"/>
                <w:rtl/>
              </w:rPr>
              <w:t xml:space="preserve"> و جا</w:t>
            </w:r>
            <w:r w:rsidRPr="00024CE4">
              <w:rPr>
                <w:rFonts w:ascii="IRMitra" w:hAnsi="IRMitra" w:cs="IRMitra" w:hint="cs"/>
                <w:color w:val="244061"/>
                <w:spacing w:val="-4"/>
                <w:sz w:val="26"/>
                <w:szCs w:val="26"/>
                <w:rtl/>
              </w:rPr>
              <w:t>ی</w:t>
            </w:r>
            <w:r w:rsidRPr="00024CE4">
              <w:rPr>
                <w:rFonts w:ascii="IRMitra" w:hAnsi="IRMitra" w:cs="IRMitra" w:hint="eastAsia"/>
                <w:color w:val="244061"/>
                <w:spacing w:val="-4"/>
                <w:sz w:val="26"/>
                <w:szCs w:val="26"/>
                <w:rtl/>
              </w:rPr>
              <w:t>گاه</w:t>
            </w:r>
            <w:r w:rsidRPr="00024CE4">
              <w:rPr>
                <w:rFonts w:ascii="IRMitra" w:hAnsi="IRMitra" w:cs="IRMitra"/>
                <w:color w:val="244061"/>
                <w:spacing w:val="-4"/>
                <w:sz w:val="26"/>
                <w:szCs w:val="26"/>
                <w:rtl/>
              </w:rPr>
              <w:t xml:space="preserve"> حد</w:t>
            </w:r>
            <w:r w:rsidRPr="00024CE4">
              <w:rPr>
                <w:rFonts w:ascii="IRMitra" w:hAnsi="IRMitra" w:cs="IRMitra" w:hint="cs"/>
                <w:color w:val="244061"/>
                <w:spacing w:val="-4"/>
                <w:sz w:val="26"/>
                <w:szCs w:val="26"/>
                <w:rtl/>
              </w:rPr>
              <w:t>ی</w:t>
            </w:r>
            <w:r w:rsidRPr="00024CE4">
              <w:rPr>
                <w:rFonts w:ascii="IRMitra" w:hAnsi="IRMitra" w:cs="IRMitra" w:hint="eastAsia"/>
                <w:color w:val="244061"/>
                <w:spacing w:val="-4"/>
                <w:sz w:val="26"/>
                <w:szCs w:val="26"/>
                <w:rtl/>
              </w:rPr>
              <w:t>ث</w:t>
            </w:r>
            <w:r w:rsidRPr="00024CE4">
              <w:rPr>
                <w:rFonts w:ascii="IRMitra" w:hAnsi="IRMitra" w:cs="IRMitra"/>
                <w:color w:val="244061"/>
                <w:spacing w:val="-4"/>
                <w:sz w:val="26"/>
                <w:szCs w:val="26"/>
                <w:rtl/>
              </w:rPr>
              <w:t xml:space="preserve"> و سنت</w:t>
            </w:r>
          </w:p>
        </w:tc>
      </w:tr>
      <w:tr w:rsidR="00024CE4" w:rsidRPr="00BB7369" w:rsidTr="00024CE4">
        <w:trPr>
          <w:gridBefore w:val="2"/>
          <w:wBefore w:w="18" w:type="pct"/>
          <w:trHeight w:val="486"/>
          <w:jc w:val="center"/>
        </w:trPr>
        <w:tc>
          <w:tcPr>
            <w:tcW w:w="1521" w:type="pct"/>
            <w:vAlign w:val="center"/>
          </w:tcPr>
          <w:p w:rsidR="00024CE4" w:rsidRPr="00BB7369" w:rsidRDefault="00024CE4" w:rsidP="00D557C2">
            <w:pPr>
              <w:spacing w:before="60" w:after="60"/>
              <w:jc w:val="both"/>
              <w:rPr>
                <w:rFonts w:ascii="IRMitra" w:hAnsi="IRMitra" w:cs="IRMitra"/>
                <w:b/>
                <w:bCs/>
                <w:color w:val="FF0000"/>
                <w:sz w:val="25"/>
                <w:szCs w:val="25"/>
                <w:rtl/>
              </w:rPr>
            </w:pPr>
            <w:r w:rsidRPr="00BB7369">
              <w:rPr>
                <w:rFonts w:ascii="IRMitra" w:hAnsi="IRMitra" w:cs="IRMitra" w:hint="cs"/>
                <w:b/>
                <w:bCs/>
                <w:sz w:val="25"/>
                <w:szCs w:val="25"/>
                <w:rtl/>
              </w:rPr>
              <w:t xml:space="preserve">نوبت انتشار: </w:t>
            </w:r>
          </w:p>
        </w:tc>
        <w:tc>
          <w:tcPr>
            <w:tcW w:w="3460" w:type="pct"/>
            <w:gridSpan w:val="6"/>
            <w:vAlign w:val="center"/>
          </w:tcPr>
          <w:p w:rsidR="00024CE4" w:rsidRPr="00BB7369" w:rsidRDefault="00024CE4" w:rsidP="00D557C2">
            <w:pPr>
              <w:spacing w:before="60" w:after="60"/>
              <w:jc w:val="both"/>
              <w:rPr>
                <w:rFonts w:ascii="IRMitra" w:hAnsi="IRMitra" w:cs="IRMitra"/>
                <w:color w:val="244061"/>
                <w:sz w:val="26"/>
                <w:szCs w:val="26"/>
                <w:rtl/>
              </w:rPr>
            </w:pPr>
            <w:r w:rsidRPr="00BB7369">
              <w:rPr>
                <w:rFonts w:ascii="IRMitra" w:hAnsi="IRMitra" w:cs="IRMitra" w:hint="cs"/>
                <w:color w:val="244061"/>
                <w:sz w:val="26"/>
                <w:szCs w:val="26"/>
                <w:rtl/>
              </w:rPr>
              <w:t xml:space="preserve">اول (دیجیتال) </w:t>
            </w:r>
          </w:p>
        </w:tc>
      </w:tr>
      <w:tr w:rsidR="00024CE4" w:rsidRPr="00BB7369" w:rsidTr="00024CE4">
        <w:trPr>
          <w:gridBefore w:val="2"/>
          <w:wBefore w:w="18" w:type="pct"/>
          <w:trHeight w:val="486"/>
          <w:jc w:val="center"/>
        </w:trPr>
        <w:tc>
          <w:tcPr>
            <w:tcW w:w="1521" w:type="pct"/>
            <w:vAlign w:val="center"/>
          </w:tcPr>
          <w:p w:rsidR="00024CE4" w:rsidRPr="00BB7369" w:rsidRDefault="00024CE4" w:rsidP="00D557C2">
            <w:pPr>
              <w:spacing w:before="60" w:after="60"/>
              <w:jc w:val="both"/>
              <w:rPr>
                <w:rFonts w:ascii="IRMitra" w:hAnsi="IRMitra" w:cs="IRMitra"/>
                <w:b/>
                <w:bCs/>
                <w:color w:val="FF0000"/>
                <w:sz w:val="25"/>
                <w:szCs w:val="25"/>
                <w:rtl/>
              </w:rPr>
            </w:pPr>
            <w:r w:rsidRPr="00BB7369">
              <w:rPr>
                <w:rFonts w:ascii="IRMitra" w:hAnsi="IRMitra" w:cs="IRMitra" w:hint="cs"/>
                <w:b/>
                <w:bCs/>
                <w:sz w:val="25"/>
                <w:szCs w:val="25"/>
                <w:rtl/>
              </w:rPr>
              <w:t xml:space="preserve">تاریخ انتشار: </w:t>
            </w:r>
          </w:p>
        </w:tc>
        <w:tc>
          <w:tcPr>
            <w:tcW w:w="3460" w:type="pct"/>
            <w:gridSpan w:val="6"/>
            <w:vAlign w:val="center"/>
          </w:tcPr>
          <w:p w:rsidR="00024CE4" w:rsidRPr="00BB7369" w:rsidRDefault="00024CE4" w:rsidP="00D557C2">
            <w:pPr>
              <w:spacing w:before="60" w:after="60"/>
              <w:jc w:val="both"/>
              <w:rPr>
                <w:rFonts w:ascii="IRMitra" w:hAnsi="IRMitra" w:cs="IRMitra"/>
                <w:color w:val="244061"/>
                <w:sz w:val="26"/>
                <w:szCs w:val="26"/>
                <w:rtl/>
                <w:lang w:bidi="fa-IR"/>
              </w:rPr>
            </w:pPr>
            <w:r w:rsidRPr="00BB7369">
              <w:rPr>
                <w:rFonts w:ascii="IRMitra" w:hAnsi="IRMitra" w:cs="IRMitra"/>
                <w:color w:val="244061"/>
                <w:sz w:val="26"/>
                <w:szCs w:val="26"/>
                <w:rtl/>
                <w:lang w:bidi="fa-IR"/>
              </w:rPr>
              <w:t>دی (جدی) 1394شمسی، ر</w:t>
            </w:r>
            <w:r w:rsidRPr="00BB7369">
              <w:rPr>
                <w:rFonts w:ascii="IRMitra" w:hAnsi="IRMitra" w:cs="IRMitra"/>
                <w:color w:val="244061"/>
                <w:sz w:val="26"/>
                <w:szCs w:val="26"/>
                <w:rtl/>
              </w:rPr>
              <w:t>بيع الأول</w:t>
            </w:r>
            <w:r w:rsidRPr="00BB7369">
              <w:rPr>
                <w:rFonts w:ascii="IRMitra" w:hAnsi="IRMitra" w:cs="IRMitra"/>
                <w:color w:val="244061"/>
                <w:sz w:val="26"/>
                <w:szCs w:val="26"/>
                <w:rtl/>
                <w:lang w:bidi="fa-IR"/>
              </w:rPr>
              <w:t xml:space="preserve"> 1437 هجری</w:t>
            </w:r>
          </w:p>
        </w:tc>
      </w:tr>
      <w:tr w:rsidR="00024CE4" w:rsidRPr="00BB7369" w:rsidTr="00024CE4">
        <w:trPr>
          <w:gridBefore w:val="2"/>
          <w:wBefore w:w="18" w:type="pct"/>
          <w:trHeight w:val="486"/>
          <w:jc w:val="center"/>
        </w:trPr>
        <w:tc>
          <w:tcPr>
            <w:tcW w:w="1521" w:type="pct"/>
            <w:vAlign w:val="center"/>
          </w:tcPr>
          <w:p w:rsidR="00024CE4" w:rsidRPr="00BB7369" w:rsidRDefault="00024CE4" w:rsidP="00D557C2">
            <w:pPr>
              <w:spacing w:before="60" w:after="60"/>
              <w:jc w:val="both"/>
              <w:rPr>
                <w:rFonts w:ascii="IRMitra" w:hAnsi="IRMitra" w:cs="IRMitra"/>
                <w:b/>
                <w:bCs/>
                <w:sz w:val="25"/>
                <w:szCs w:val="25"/>
                <w:rtl/>
              </w:rPr>
            </w:pPr>
            <w:r w:rsidRPr="00BB7369">
              <w:rPr>
                <w:rFonts w:ascii="IRMitra" w:hAnsi="IRMitra" w:cs="IRMitra" w:hint="cs"/>
                <w:b/>
                <w:bCs/>
                <w:sz w:val="25"/>
                <w:szCs w:val="25"/>
                <w:rtl/>
              </w:rPr>
              <w:t xml:space="preserve">منبع: </w:t>
            </w:r>
          </w:p>
        </w:tc>
        <w:tc>
          <w:tcPr>
            <w:tcW w:w="3460" w:type="pct"/>
            <w:gridSpan w:val="6"/>
            <w:vAlign w:val="center"/>
          </w:tcPr>
          <w:p w:rsidR="00024CE4" w:rsidRPr="00BB7369" w:rsidRDefault="00024CE4" w:rsidP="00D557C2">
            <w:pPr>
              <w:spacing w:before="60" w:after="60"/>
              <w:jc w:val="both"/>
              <w:rPr>
                <w:rFonts w:ascii="IRMitra" w:hAnsi="IRMitra" w:cs="IRMitra"/>
                <w:color w:val="244061"/>
                <w:sz w:val="26"/>
                <w:szCs w:val="26"/>
                <w:lang w:bidi="fa-IR"/>
              </w:rPr>
            </w:pPr>
          </w:p>
        </w:tc>
      </w:tr>
      <w:tr w:rsidR="00024CE4" w:rsidRPr="00BB7369" w:rsidTr="00024CE4">
        <w:trPr>
          <w:gridBefore w:val="1"/>
          <w:gridAfter w:val="1"/>
          <w:wBefore w:w="7" w:type="pct"/>
          <w:wAfter w:w="10" w:type="pct"/>
          <w:trHeight w:val="1414"/>
          <w:jc w:val="center"/>
        </w:trPr>
        <w:tc>
          <w:tcPr>
            <w:tcW w:w="3586" w:type="pct"/>
            <w:gridSpan w:val="5"/>
            <w:vAlign w:val="center"/>
          </w:tcPr>
          <w:p w:rsidR="00024CE4" w:rsidRPr="00BB7369" w:rsidRDefault="00024CE4" w:rsidP="00D557C2">
            <w:pPr>
              <w:jc w:val="center"/>
              <w:rPr>
                <w:rFonts w:cs="IRNazanin"/>
                <w:b/>
                <w:bCs/>
                <w:color w:val="244061"/>
                <w:rtl/>
              </w:rPr>
            </w:pPr>
            <w:r w:rsidRPr="00BB7369">
              <w:rPr>
                <w:rFonts w:cs="IRNazanin" w:hint="cs"/>
                <w:b/>
                <w:bCs/>
                <w:color w:val="244061"/>
                <w:szCs w:val="26"/>
                <w:rtl/>
              </w:rPr>
              <w:t>ای</w:t>
            </w:r>
            <w:r w:rsidRPr="00BB7369">
              <w:rPr>
                <w:rFonts w:cs="IRNazanin" w:hint="eastAsia"/>
                <w:b/>
                <w:bCs/>
                <w:color w:val="244061"/>
                <w:szCs w:val="26"/>
                <w:rtl/>
              </w:rPr>
              <w:t>ن</w:t>
            </w:r>
            <w:r w:rsidRPr="00BB7369">
              <w:rPr>
                <w:rFonts w:cs="IRNazanin"/>
                <w:b/>
                <w:bCs/>
                <w:color w:val="244061"/>
                <w:szCs w:val="26"/>
                <w:rtl/>
              </w:rPr>
              <w:t xml:space="preserve"> کتاب </w:t>
            </w:r>
            <w:r w:rsidRPr="00BB7369">
              <w:rPr>
                <w:rFonts w:cs="IRNazanin" w:hint="cs"/>
                <w:b/>
                <w:bCs/>
                <w:color w:val="244061"/>
                <w:szCs w:val="26"/>
                <w:rtl/>
              </w:rPr>
              <w:t xml:space="preserve">از سایت </w:t>
            </w:r>
            <w:r w:rsidRPr="00BB7369">
              <w:rPr>
                <w:rFonts w:cs="IRNazanin"/>
                <w:b/>
                <w:bCs/>
                <w:color w:val="244061"/>
                <w:szCs w:val="26"/>
                <w:rtl/>
              </w:rPr>
              <w:t>کتابخان</w:t>
            </w:r>
            <w:r w:rsidRPr="00BB7369">
              <w:rPr>
                <w:rFonts w:cs="IRNazanin" w:hint="cs"/>
                <w:b/>
                <w:bCs/>
                <w:color w:val="244061"/>
                <w:szCs w:val="26"/>
                <w:rtl/>
              </w:rPr>
              <w:t>ۀ</w:t>
            </w:r>
            <w:r w:rsidRPr="00BB7369">
              <w:rPr>
                <w:rFonts w:cs="IRNazanin"/>
                <w:b/>
                <w:bCs/>
                <w:color w:val="244061"/>
                <w:szCs w:val="26"/>
                <w:rtl/>
              </w:rPr>
              <w:t xml:space="preserve"> عق</w:t>
            </w:r>
            <w:r w:rsidRPr="00BB7369">
              <w:rPr>
                <w:rFonts w:cs="IRNazanin" w:hint="cs"/>
                <w:b/>
                <w:bCs/>
                <w:color w:val="244061"/>
                <w:szCs w:val="26"/>
                <w:rtl/>
              </w:rPr>
              <w:t>ی</w:t>
            </w:r>
            <w:r w:rsidRPr="00BB7369">
              <w:rPr>
                <w:rFonts w:cs="IRNazanin" w:hint="eastAsia"/>
                <w:b/>
                <w:bCs/>
                <w:color w:val="244061"/>
                <w:szCs w:val="26"/>
                <w:rtl/>
              </w:rPr>
              <w:t>ده</w:t>
            </w:r>
            <w:r w:rsidRPr="00BB7369">
              <w:rPr>
                <w:rFonts w:cs="IRNazanin"/>
                <w:b/>
                <w:bCs/>
                <w:color w:val="244061"/>
                <w:szCs w:val="26"/>
                <w:rtl/>
              </w:rPr>
              <w:t xml:space="preserve"> </w:t>
            </w:r>
            <w:r w:rsidRPr="00BB7369">
              <w:rPr>
                <w:rFonts w:cs="IRNazanin" w:hint="cs"/>
                <w:b/>
                <w:bCs/>
                <w:color w:val="244061"/>
                <w:szCs w:val="26"/>
                <w:rtl/>
              </w:rPr>
              <w:t xml:space="preserve">دانلود </w:t>
            </w:r>
            <w:r w:rsidRPr="00BB7369">
              <w:rPr>
                <w:rFonts w:cs="IRNazanin"/>
                <w:b/>
                <w:bCs/>
                <w:color w:val="244061"/>
                <w:szCs w:val="26"/>
                <w:rtl/>
              </w:rPr>
              <w:t>شده است.</w:t>
            </w:r>
          </w:p>
          <w:p w:rsidR="00024CE4" w:rsidRPr="00BB7369" w:rsidRDefault="00024CE4" w:rsidP="00D557C2">
            <w:pPr>
              <w:spacing w:before="60" w:after="60"/>
              <w:jc w:val="center"/>
              <w:rPr>
                <w:rFonts w:ascii="Calibri" w:hAnsi="Calibri" w:cs="Calibri"/>
                <w:b/>
                <w:bCs/>
                <w:sz w:val="27"/>
                <w:szCs w:val="27"/>
                <w:rtl/>
              </w:rPr>
            </w:pPr>
            <w:r w:rsidRPr="00BB7369">
              <w:rPr>
                <w:rFonts w:ascii="Calibri" w:hAnsi="Calibri" w:cs="Calibri"/>
                <w:b/>
                <w:bCs/>
                <w:color w:val="244061"/>
              </w:rPr>
              <w:t>www.aqeedeh.com</w:t>
            </w:r>
          </w:p>
        </w:tc>
        <w:tc>
          <w:tcPr>
            <w:tcW w:w="1397" w:type="pct"/>
            <w:gridSpan w:val="2"/>
          </w:tcPr>
          <w:p w:rsidR="00024CE4" w:rsidRPr="00BB7369" w:rsidRDefault="00024CE4" w:rsidP="00D557C2">
            <w:pPr>
              <w:spacing w:before="60" w:after="60"/>
              <w:jc w:val="center"/>
              <w:rPr>
                <w:rFonts w:ascii="IRMitra" w:hAnsi="IRMitra" w:cs="IRMitra"/>
                <w:color w:val="244061"/>
                <w:sz w:val="30"/>
                <w:szCs w:val="30"/>
                <w:rtl/>
              </w:rPr>
            </w:pPr>
            <w:r w:rsidRPr="00BB7369">
              <w:rPr>
                <w:rFonts w:ascii="IRMitra" w:hAnsi="IRMitra" w:cs="IRMitra" w:hint="cs"/>
                <w:noProof/>
                <w:color w:val="244061"/>
                <w:sz w:val="30"/>
                <w:szCs w:val="30"/>
                <w:rtl/>
              </w:rPr>
              <w:drawing>
                <wp:inline distT="0" distB="0" distL="0" distR="0" wp14:anchorId="05512C18" wp14:editId="161551F0">
                  <wp:extent cx="831850" cy="831850"/>
                  <wp:effectExtent l="0" t="0" r="635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024CE4" w:rsidRPr="00BB7369" w:rsidTr="00024CE4">
        <w:trPr>
          <w:gridBefore w:val="2"/>
          <w:wBefore w:w="18" w:type="pct"/>
          <w:trHeight w:val="529"/>
          <w:jc w:val="center"/>
        </w:trPr>
        <w:tc>
          <w:tcPr>
            <w:tcW w:w="1521" w:type="pct"/>
            <w:vAlign w:val="center"/>
          </w:tcPr>
          <w:p w:rsidR="00024CE4" w:rsidRPr="00BB7369" w:rsidRDefault="00024CE4" w:rsidP="00D557C2">
            <w:pPr>
              <w:spacing w:before="60" w:after="60"/>
              <w:jc w:val="center"/>
              <w:rPr>
                <w:rFonts w:ascii="IRMitra" w:hAnsi="IRMitra" w:cs="IRMitra"/>
                <w:b/>
                <w:bCs/>
                <w:sz w:val="27"/>
                <w:szCs w:val="27"/>
                <w:rtl/>
              </w:rPr>
            </w:pPr>
            <w:r w:rsidRPr="00BB7369">
              <w:rPr>
                <w:rFonts w:ascii="IRNazanin" w:hAnsi="IRNazanin" w:cs="IRNazanin"/>
                <w:b/>
                <w:bCs/>
                <w:rtl/>
              </w:rPr>
              <w:t>ایمیل:</w:t>
            </w:r>
          </w:p>
        </w:tc>
        <w:tc>
          <w:tcPr>
            <w:tcW w:w="3460" w:type="pct"/>
            <w:gridSpan w:val="6"/>
            <w:vAlign w:val="center"/>
          </w:tcPr>
          <w:p w:rsidR="00024CE4" w:rsidRPr="00BB7369" w:rsidRDefault="00024CE4" w:rsidP="00D557C2">
            <w:pPr>
              <w:spacing w:before="60" w:after="60"/>
              <w:rPr>
                <w:rFonts w:ascii="IRMitra" w:hAnsi="IRMitra" w:cs="IRMitra"/>
                <w:color w:val="244061"/>
                <w:sz w:val="30"/>
                <w:szCs w:val="30"/>
                <w:rtl/>
              </w:rPr>
            </w:pPr>
            <w:r w:rsidRPr="00BB7369">
              <w:rPr>
                <w:b/>
                <w:bCs/>
              </w:rPr>
              <w:t>book@aqeedeh.com</w:t>
            </w:r>
          </w:p>
        </w:tc>
      </w:tr>
      <w:tr w:rsidR="00024CE4" w:rsidRPr="00BB7369" w:rsidTr="00D557C2">
        <w:trPr>
          <w:gridAfter w:val="2"/>
          <w:wAfter w:w="19" w:type="pct"/>
          <w:trHeight w:val="815"/>
          <w:jc w:val="center"/>
        </w:trPr>
        <w:tc>
          <w:tcPr>
            <w:tcW w:w="4981" w:type="pct"/>
            <w:gridSpan w:val="7"/>
            <w:vAlign w:val="bottom"/>
          </w:tcPr>
          <w:p w:rsidR="00024CE4" w:rsidRPr="00BB7369" w:rsidRDefault="00024CE4" w:rsidP="00D557C2">
            <w:pPr>
              <w:spacing w:before="360" w:after="60"/>
              <w:jc w:val="center"/>
              <w:rPr>
                <w:rFonts w:ascii="IRMitra" w:hAnsi="IRMitra" w:cs="IRMitra"/>
                <w:color w:val="244061"/>
                <w:sz w:val="30"/>
                <w:szCs w:val="30"/>
                <w:rtl/>
              </w:rPr>
            </w:pPr>
            <w:r w:rsidRPr="00BB7369">
              <w:rPr>
                <w:rFonts w:ascii="Times New Roman Bold" w:hAnsi="Times New Roman Bold" w:cs="IRNazanin"/>
                <w:b/>
                <w:bCs/>
                <w:sz w:val="26"/>
                <w:rtl/>
              </w:rPr>
              <w:t>سا</w:t>
            </w:r>
            <w:r w:rsidRPr="00BB7369">
              <w:rPr>
                <w:rFonts w:ascii="Times New Roman Bold" w:hAnsi="Times New Roman Bold" w:cs="IRNazanin" w:hint="cs"/>
                <w:b/>
                <w:bCs/>
                <w:sz w:val="26"/>
                <w:rtl/>
              </w:rPr>
              <w:t>ی</w:t>
            </w:r>
            <w:r w:rsidRPr="00BB7369">
              <w:rPr>
                <w:rFonts w:ascii="Times New Roman Bold" w:hAnsi="Times New Roman Bold" w:cs="IRNazanin" w:hint="eastAsia"/>
                <w:b/>
                <w:bCs/>
                <w:sz w:val="26"/>
                <w:rtl/>
              </w:rPr>
              <w:t>ت‌ها</w:t>
            </w:r>
            <w:r w:rsidRPr="00BB7369">
              <w:rPr>
                <w:rFonts w:ascii="Times New Roman Bold" w:hAnsi="Times New Roman Bold" w:cs="IRNazanin" w:hint="cs"/>
                <w:b/>
                <w:bCs/>
                <w:sz w:val="26"/>
                <w:rtl/>
              </w:rPr>
              <w:t>ی</w:t>
            </w:r>
            <w:r w:rsidRPr="00BB7369">
              <w:rPr>
                <w:rFonts w:ascii="Times New Roman Bold" w:hAnsi="Times New Roman Bold" w:cs="IRNazanin"/>
                <w:b/>
                <w:bCs/>
                <w:sz w:val="26"/>
                <w:rtl/>
              </w:rPr>
              <w:t xml:space="preserve"> مجموع</w:t>
            </w:r>
            <w:r w:rsidRPr="00BB7369">
              <w:rPr>
                <w:rFonts w:ascii="Times New Roman Bold" w:hAnsi="Times New Roman Bold" w:cs="IRNazanin" w:hint="cs"/>
                <w:b/>
                <w:bCs/>
                <w:sz w:val="26"/>
                <w:rtl/>
              </w:rPr>
              <w:t>ۀ</w:t>
            </w:r>
            <w:r w:rsidRPr="00BB7369">
              <w:rPr>
                <w:rFonts w:ascii="Times New Roman Bold" w:hAnsi="Times New Roman Bold" w:cs="IRNazanin"/>
                <w:b/>
                <w:bCs/>
                <w:sz w:val="26"/>
                <w:rtl/>
              </w:rPr>
              <w:t xml:space="preserve"> موحد</w:t>
            </w:r>
            <w:r w:rsidRPr="00BB7369">
              <w:rPr>
                <w:rFonts w:ascii="Times New Roman Bold" w:hAnsi="Times New Roman Bold" w:cs="IRNazanin" w:hint="cs"/>
                <w:b/>
                <w:bCs/>
                <w:sz w:val="26"/>
                <w:rtl/>
              </w:rPr>
              <w:t>ی</w:t>
            </w:r>
            <w:r w:rsidRPr="00BB7369">
              <w:rPr>
                <w:rFonts w:ascii="Times New Roman Bold" w:hAnsi="Times New Roman Bold" w:cs="IRNazanin" w:hint="eastAsia"/>
                <w:b/>
                <w:bCs/>
                <w:sz w:val="26"/>
                <w:rtl/>
              </w:rPr>
              <w:t>ن</w:t>
            </w:r>
          </w:p>
        </w:tc>
      </w:tr>
      <w:tr w:rsidR="00024CE4" w:rsidRPr="00BB7369" w:rsidTr="00024CE4">
        <w:trPr>
          <w:gridBefore w:val="2"/>
          <w:wBefore w:w="18" w:type="pct"/>
          <w:trHeight w:val="1675"/>
          <w:jc w:val="center"/>
        </w:trPr>
        <w:tc>
          <w:tcPr>
            <w:tcW w:w="2286" w:type="pct"/>
            <w:gridSpan w:val="2"/>
            <w:shd w:val="clear" w:color="auto" w:fill="auto"/>
          </w:tcPr>
          <w:p w:rsidR="00024CE4" w:rsidRPr="00BB7369" w:rsidRDefault="00024CE4" w:rsidP="00024CE4">
            <w:pPr>
              <w:widowControl w:val="0"/>
              <w:tabs>
                <w:tab w:val="right" w:leader="dot" w:pos="5138"/>
              </w:tabs>
              <w:spacing w:before="60" w:after="60"/>
              <w:rPr>
                <w:rFonts w:ascii="Literata" w:hAnsi="Literata"/>
                <w:sz w:val="24"/>
                <w:szCs w:val="24"/>
              </w:rPr>
            </w:pPr>
            <w:r w:rsidRPr="00BB7369">
              <w:rPr>
                <w:rFonts w:ascii="Literata" w:hAnsi="Literata"/>
                <w:sz w:val="24"/>
                <w:szCs w:val="24"/>
              </w:rPr>
              <w:t>www.mowahedin.com</w:t>
            </w:r>
          </w:p>
          <w:p w:rsidR="00024CE4" w:rsidRPr="00BB7369" w:rsidRDefault="00024CE4" w:rsidP="00024CE4">
            <w:pPr>
              <w:widowControl w:val="0"/>
              <w:tabs>
                <w:tab w:val="right" w:leader="dot" w:pos="5138"/>
              </w:tabs>
              <w:spacing w:before="60" w:after="60"/>
              <w:rPr>
                <w:rFonts w:ascii="Literata" w:hAnsi="Literata"/>
                <w:sz w:val="24"/>
                <w:szCs w:val="24"/>
              </w:rPr>
            </w:pPr>
            <w:r w:rsidRPr="00BB7369">
              <w:rPr>
                <w:rFonts w:ascii="Literata" w:hAnsi="Literata"/>
                <w:sz w:val="24"/>
                <w:szCs w:val="24"/>
              </w:rPr>
              <w:t>www.videofarsi.com</w:t>
            </w:r>
          </w:p>
          <w:p w:rsidR="00024CE4" w:rsidRPr="00BB7369" w:rsidRDefault="00024CE4" w:rsidP="00024CE4">
            <w:pPr>
              <w:spacing w:before="60" w:after="60"/>
              <w:rPr>
                <w:rFonts w:ascii="Literata" w:hAnsi="Literata"/>
                <w:sz w:val="24"/>
                <w:szCs w:val="24"/>
              </w:rPr>
            </w:pPr>
            <w:r w:rsidRPr="00BB7369">
              <w:rPr>
                <w:rFonts w:ascii="Literata" w:hAnsi="Literata"/>
                <w:sz w:val="24"/>
                <w:szCs w:val="24"/>
              </w:rPr>
              <w:t>www.zekr.tv</w:t>
            </w:r>
          </w:p>
          <w:p w:rsidR="00024CE4" w:rsidRPr="00BB7369" w:rsidRDefault="00024CE4" w:rsidP="00024CE4">
            <w:pPr>
              <w:spacing w:before="60" w:after="60"/>
              <w:rPr>
                <w:rFonts w:ascii="IRMitra" w:hAnsi="IRMitra" w:cs="IRMitra"/>
                <w:b/>
                <w:bCs/>
                <w:sz w:val="24"/>
                <w:szCs w:val="24"/>
                <w:rtl/>
              </w:rPr>
            </w:pPr>
            <w:r w:rsidRPr="00BB7369">
              <w:rPr>
                <w:rFonts w:ascii="Literata" w:hAnsi="Literata"/>
                <w:sz w:val="24"/>
                <w:szCs w:val="24"/>
              </w:rPr>
              <w:t>www.mowahed.com</w:t>
            </w:r>
          </w:p>
        </w:tc>
        <w:tc>
          <w:tcPr>
            <w:tcW w:w="359" w:type="pct"/>
          </w:tcPr>
          <w:p w:rsidR="00024CE4" w:rsidRPr="00BB7369" w:rsidRDefault="00024CE4" w:rsidP="00024CE4">
            <w:pPr>
              <w:spacing w:before="60" w:after="60"/>
              <w:rPr>
                <w:rFonts w:ascii="IRMitra" w:hAnsi="IRMitra" w:cs="IRMitra"/>
                <w:sz w:val="24"/>
                <w:szCs w:val="24"/>
                <w:rtl/>
              </w:rPr>
            </w:pPr>
          </w:p>
        </w:tc>
        <w:tc>
          <w:tcPr>
            <w:tcW w:w="2336" w:type="pct"/>
            <w:gridSpan w:val="4"/>
          </w:tcPr>
          <w:p w:rsidR="00024CE4" w:rsidRPr="00BB7369" w:rsidRDefault="00024CE4" w:rsidP="00024CE4">
            <w:pPr>
              <w:widowControl w:val="0"/>
              <w:tabs>
                <w:tab w:val="right" w:leader="dot" w:pos="5138"/>
              </w:tabs>
              <w:spacing w:before="60" w:after="60"/>
              <w:rPr>
                <w:rFonts w:ascii="Literata" w:hAnsi="Literata"/>
                <w:sz w:val="24"/>
                <w:szCs w:val="24"/>
              </w:rPr>
            </w:pPr>
            <w:r w:rsidRPr="00BB7369">
              <w:rPr>
                <w:rFonts w:ascii="Literata" w:hAnsi="Literata"/>
                <w:sz w:val="24"/>
                <w:szCs w:val="24"/>
              </w:rPr>
              <w:t>www.aqeedeh.com</w:t>
            </w:r>
          </w:p>
          <w:p w:rsidR="00024CE4" w:rsidRPr="00BB7369" w:rsidRDefault="00024CE4" w:rsidP="00024CE4">
            <w:pPr>
              <w:widowControl w:val="0"/>
              <w:tabs>
                <w:tab w:val="right" w:leader="dot" w:pos="5138"/>
              </w:tabs>
              <w:spacing w:before="60" w:after="60"/>
              <w:rPr>
                <w:rFonts w:ascii="Literata" w:hAnsi="Literata"/>
                <w:sz w:val="24"/>
                <w:szCs w:val="24"/>
              </w:rPr>
            </w:pPr>
            <w:r w:rsidRPr="00BB7369">
              <w:rPr>
                <w:rFonts w:ascii="Literata" w:hAnsi="Literata"/>
                <w:sz w:val="24"/>
                <w:szCs w:val="24"/>
              </w:rPr>
              <w:t>www.islamtxt.com</w:t>
            </w:r>
          </w:p>
          <w:p w:rsidR="00024CE4" w:rsidRPr="00BB7369" w:rsidRDefault="00477AC9" w:rsidP="00024CE4">
            <w:pPr>
              <w:widowControl w:val="0"/>
              <w:tabs>
                <w:tab w:val="right" w:leader="dot" w:pos="5138"/>
              </w:tabs>
              <w:spacing w:before="60" w:after="60"/>
              <w:rPr>
                <w:rFonts w:ascii="Literata" w:hAnsi="Literata"/>
                <w:sz w:val="24"/>
                <w:szCs w:val="24"/>
              </w:rPr>
            </w:pPr>
            <w:hyperlink r:id="rId14" w:history="1">
              <w:r w:rsidR="00024CE4" w:rsidRPr="00BB7369">
                <w:rPr>
                  <w:rFonts w:ascii="Literata" w:hAnsi="Literata"/>
                  <w:sz w:val="24"/>
                  <w:szCs w:val="24"/>
                </w:rPr>
                <w:t>www.shabnam.cc</w:t>
              </w:r>
            </w:hyperlink>
          </w:p>
          <w:p w:rsidR="00024CE4" w:rsidRPr="00BB7369" w:rsidRDefault="00024CE4" w:rsidP="00024CE4">
            <w:pPr>
              <w:spacing w:before="60" w:after="60"/>
              <w:rPr>
                <w:rFonts w:ascii="IRMitra" w:hAnsi="IRMitra" w:cs="IRMitra"/>
                <w:sz w:val="24"/>
                <w:szCs w:val="24"/>
                <w:rtl/>
              </w:rPr>
            </w:pPr>
            <w:r w:rsidRPr="00BB7369">
              <w:rPr>
                <w:rFonts w:ascii="Literata" w:hAnsi="Literata"/>
                <w:sz w:val="24"/>
                <w:szCs w:val="24"/>
              </w:rPr>
              <w:t>www.sadaislam.com</w:t>
            </w:r>
          </w:p>
        </w:tc>
      </w:tr>
      <w:tr w:rsidR="00024CE4" w:rsidRPr="00BB7369" w:rsidTr="00024CE4">
        <w:trPr>
          <w:gridBefore w:val="2"/>
          <w:wBefore w:w="18" w:type="pct"/>
          <w:trHeight w:val="74"/>
          <w:jc w:val="center"/>
        </w:trPr>
        <w:tc>
          <w:tcPr>
            <w:tcW w:w="2286" w:type="pct"/>
            <w:gridSpan w:val="2"/>
          </w:tcPr>
          <w:p w:rsidR="00024CE4" w:rsidRPr="00BB7369" w:rsidRDefault="00024CE4" w:rsidP="00D557C2">
            <w:pPr>
              <w:spacing w:before="60" w:after="60"/>
              <w:rPr>
                <w:rFonts w:ascii="IRMitra" w:hAnsi="IRMitra" w:cs="IRMitra"/>
                <w:b/>
                <w:bCs/>
                <w:sz w:val="2"/>
                <w:szCs w:val="2"/>
                <w:rtl/>
              </w:rPr>
            </w:pPr>
          </w:p>
        </w:tc>
        <w:tc>
          <w:tcPr>
            <w:tcW w:w="2695" w:type="pct"/>
            <w:gridSpan w:val="5"/>
          </w:tcPr>
          <w:p w:rsidR="00024CE4" w:rsidRPr="00BB7369" w:rsidRDefault="00024CE4" w:rsidP="00D557C2">
            <w:pPr>
              <w:spacing w:before="60" w:after="60"/>
              <w:rPr>
                <w:rFonts w:ascii="IRMitra" w:hAnsi="IRMitra" w:cs="IRMitra"/>
                <w:sz w:val="2"/>
                <w:szCs w:val="2"/>
                <w:rtl/>
              </w:rPr>
            </w:pPr>
          </w:p>
        </w:tc>
      </w:tr>
      <w:tr w:rsidR="00024CE4" w:rsidRPr="00BB7369" w:rsidTr="00D557C2">
        <w:trPr>
          <w:gridAfter w:val="2"/>
          <w:wAfter w:w="19" w:type="pct"/>
          <w:trHeight w:val="1016"/>
          <w:jc w:val="center"/>
        </w:trPr>
        <w:tc>
          <w:tcPr>
            <w:tcW w:w="4981" w:type="pct"/>
            <w:gridSpan w:val="7"/>
          </w:tcPr>
          <w:p w:rsidR="00024CE4" w:rsidRPr="00BB7369" w:rsidRDefault="00024CE4" w:rsidP="00D557C2">
            <w:pPr>
              <w:spacing w:before="60" w:after="60"/>
              <w:jc w:val="center"/>
              <w:rPr>
                <w:rFonts w:ascii="IRMitra" w:hAnsi="IRMitra" w:cs="IRMitra"/>
                <w:sz w:val="30"/>
                <w:szCs w:val="30"/>
                <w:rtl/>
              </w:rPr>
            </w:pPr>
            <w:r w:rsidRPr="00BB7369">
              <w:rPr>
                <w:rFonts w:ascii="IRMitra" w:hAnsi="IRMitra" w:cs="IRMitra" w:hint="cs"/>
                <w:noProof/>
                <w:sz w:val="30"/>
                <w:szCs w:val="30"/>
                <w:rtl/>
              </w:rPr>
              <w:drawing>
                <wp:inline distT="0" distB="0" distL="0" distR="0" wp14:anchorId="5C78C73C" wp14:editId="20804182">
                  <wp:extent cx="980976" cy="510647"/>
                  <wp:effectExtent l="0" t="0" r="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8456" cy="519746"/>
                          </a:xfrm>
                          <a:prstGeom prst="rect">
                            <a:avLst/>
                          </a:prstGeom>
                        </pic:spPr>
                      </pic:pic>
                    </a:graphicData>
                  </a:graphic>
                </wp:inline>
              </w:drawing>
            </w:r>
          </w:p>
        </w:tc>
      </w:tr>
      <w:tr w:rsidR="00024CE4" w:rsidRPr="00BB7369" w:rsidTr="00D557C2">
        <w:trPr>
          <w:gridAfter w:val="2"/>
          <w:wAfter w:w="19" w:type="pct"/>
          <w:trHeight w:val="460"/>
          <w:jc w:val="center"/>
        </w:trPr>
        <w:tc>
          <w:tcPr>
            <w:tcW w:w="4981" w:type="pct"/>
            <w:gridSpan w:val="7"/>
            <w:vAlign w:val="center"/>
          </w:tcPr>
          <w:p w:rsidR="00024CE4" w:rsidRPr="00BB7369" w:rsidRDefault="00477AC9" w:rsidP="00D557C2">
            <w:pPr>
              <w:spacing w:before="60" w:after="60"/>
              <w:jc w:val="center"/>
              <w:rPr>
                <w:rFonts w:ascii="IRMitra" w:hAnsi="IRMitra" w:cs="IRMitra"/>
                <w:noProof/>
                <w:sz w:val="24"/>
                <w:szCs w:val="24"/>
                <w:rtl/>
              </w:rPr>
            </w:pPr>
            <w:hyperlink r:id="rId16" w:history="1">
              <w:r w:rsidR="00024CE4" w:rsidRPr="00BB7369">
                <w:rPr>
                  <w:rFonts w:ascii="IRMitra" w:hAnsi="IRMitra" w:cs="IRMitra"/>
                  <w:noProof/>
                  <w:sz w:val="24"/>
                  <w:szCs w:val="24"/>
                </w:rPr>
                <w:t>contact@mowahedin.com</w:t>
              </w:r>
            </w:hyperlink>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863559">
          <w:footnotePr>
            <w:numRestart w:val="eachPage"/>
          </w:footnotePr>
          <w:pgSz w:w="9356" w:h="13608" w:code="9"/>
          <w:pgMar w:top="1021" w:right="1134"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8A57D7">
        <w:rPr>
          <w:rFonts w:ascii="IranNastaliq" w:hAnsi="IranNastaliq" w:cs="IranNastaliq"/>
          <w:sz w:val="32"/>
          <w:szCs w:val="32"/>
          <w:rtl/>
          <w:lang w:bidi="fa-IR"/>
        </w:rPr>
        <w:lastRenderedPageBreak/>
        <w:t>بسم الله الرحمن الرحیم</w:t>
      </w:r>
    </w:p>
    <w:p w:rsidR="00BB0CA3" w:rsidRPr="00474582" w:rsidRDefault="005037D1" w:rsidP="00735439">
      <w:pPr>
        <w:pStyle w:val="a1"/>
        <w:rPr>
          <w:rtl/>
        </w:rPr>
      </w:pPr>
      <w:bookmarkStart w:id="3" w:name="_Toc275041238"/>
      <w:r w:rsidRPr="00D97A5E">
        <w:rPr>
          <w:rtl/>
        </w:rPr>
        <w:t>فهرست مطال</w:t>
      </w:r>
      <w:bookmarkEnd w:id="1"/>
      <w:bookmarkEnd w:id="2"/>
      <w:bookmarkEnd w:id="3"/>
      <w:r w:rsidR="00BB0CA3">
        <w:rPr>
          <w:rtl/>
        </w:rPr>
        <w:t>ب</w:t>
      </w:r>
    </w:p>
    <w:p w:rsidR="00D94E82" w:rsidRDefault="00E00E88">
      <w:pPr>
        <w:pStyle w:val="TOC1"/>
        <w:tabs>
          <w:tab w:val="right" w:leader="dot" w:pos="7361"/>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سوم;3;تیتر چهارم;4" </w:instrText>
      </w:r>
      <w:r>
        <w:rPr>
          <w:rFonts w:ascii="IranNastaliq" w:hAnsi="IranNastaliq" w:cs="IranNastaliq"/>
          <w:bCs w:val="0"/>
          <w:sz w:val="30"/>
          <w:szCs w:val="30"/>
          <w:rtl/>
          <w:lang w:bidi="fa-IR"/>
        </w:rPr>
        <w:fldChar w:fldCharType="separate"/>
      </w:r>
      <w:hyperlink w:anchor="_Toc382955364" w:history="1">
        <w:r w:rsidR="00D94E82" w:rsidRPr="00BF5DD7">
          <w:rPr>
            <w:rStyle w:val="Hyperlink"/>
            <w:rFonts w:hint="eastAsia"/>
            <w:noProof/>
            <w:rtl/>
          </w:rPr>
          <w:t>مقدمه</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Toc382955364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12</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365" w:history="1">
        <w:r w:rsidR="00D94E82" w:rsidRPr="00BF5DD7">
          <w:rPr>
            <w:rStyle w:val="Hyperlink"/>
            <w:noProof/>
            <w:rtl/>
          </w:rPr>
          <w:t xml:space="preserve">1-1- </w:t>
        </w:r>
        <w:r w:rsidR="00D94E82" w:rsidRPr="00BF5DD7">
          <w:rPr>
            <w:rStyle w:val="Hyperlink"/>
            <w:rFonts w:hint="eastAsia"/>
            <w:noProof/>
            <w:rtl/>
          </w:rPr>
          <w:t>مفهوم</w:t>
        </w:r>
        <w:r w:rsidR="00D94E82" w:rsidRPr="00BF5DD7">
          <w:rPr>
            <w:rStyle w:val="Hyperlink"/>
            <w:noProof/>
            <w:rtl/>
          </w:rPr>
          <w:t xml:space="preserve"> </w:t>
        </w:r>
        <w:r w:rsidR="00D94E82" w:rsidRPr="00BF5DD7">
          <w:rPr>
            <w:rStyle w:val="Hyperlink"/>
            <w:rFonts w:hint="eastAsia"/>
            <w:noProof/>
            <w:rtl/>
          </w:rPr>
          <w:t>خبر</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Toc382955365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16</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366" w:history="1">
        <w:r w:rsidR="00D94E82" w:rsidRPr="00BF5DD7">
          <w:rPr>
            <w:rStyle w:val="Hyperlink"/>
            <w:noProof/>
            <w:rtl/>
          </w:rPr>
          <w:t xml:space="preserve">1-1-1- </w:t>
        </w:r>
        <w:r w:rsidR="00D94E82" w:rsidRPr="00BF5DD7">
          <w:rPr>
            <w:rStyle w:val="Hyperlink"/>
            <w:rFonts w:hint="eastAsia"/>
            <w:noProof/>
            <w:rtl/>
          </w:rPr>
          <w:t>خبر</w:t>
        </w:r>
        <w:r w:rsidR="00D94E82" w:rsidRPr="00BF5DD7">
          <w:rPr>
            <w:rStyle w:val="Hyperlink"/>
            <w:noProof/>
            <w:rtl/>
          </w:rPr>
          <w:t xml:space="preserve"> </w:t>
        </w:r>
        <w:r w:rsidR="00D94E82" w:rsidRPr="00BF5DD7">
          <w:rPr>
            <w:rStyle w:val="Hyperlink"/>
            <w:rFonts w:hint="eastAsia"/>
            <w:noProof/>
            <w:rtl/>
          </w:rPr>
          <w:t>در</w:t>
        </w:r>
        <w:r w:rsidR="00D94E82" w:rsidRPr="00BF5DD7">
          <w:rPr>
            <w:rStyle w:val="Hyperlink"/>
            <w:noProof/>
            <w:rtl/>
          </w:rPr>
          <w:t xml:space="preserve"> </w:t>
        </w:r>
        <w:r w:rsidR="00D94E82" w:rsidRPr="00BF5DD7">
          <w:rPr>
            <w:rStyle w:val="Hyperlink"/>
            <w:rFonts w:hint="eastAsia"/>
            <w:noProof/>
            <w:rtl/>
          </w:rPr>
          <w:t>لغت</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Toc382955366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16</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367" w:history="1">
        <w:r w:rsidR="00D94E82" w:rsidRPr="00BF5DD7">
          <w:rPr>
            <w:rStyle w:val="Hyperlink"/>
            <w:noProof/>
            <w:rtl/>
          </w:rPr>
          <w:t xml:space="preserve">1-1-2- </w:t>
        </w:r>
        <w:r w:rsidR="00D94E82" w:rsidRPr="00BF5DD7">
          <w:rPr>
            <w:rStyle w:val="Hyperlink"/>
            <w:rFonts w:hint="eastAsia"/>
            <w:noProof/>
            <w:rtl/>
          </w:rPr>
          <w:t>تعر</w:t>
        </w:r>
        <w:r w:rsidR="00D94E82" w:rsidRPr="00BF5DD7">
          <w:rPr>
            <w:rStyle w:val="Hyperlink"/>
            <w:rFonts w:hint="cs"/>
            <w:noProof/>
            <w:rtl/>
          </w:rPr>
          <w:t>ی</w:t>
        </w:r>
        <w:r w:rsidR="00D94E82" w:rsidRPr="00BF5DD7">
          <w:rPr>
            <w:rStyle w:val="Hyperlink"/>
            <w:rFonts w:hint="eastAsia"/>
            <w:noProof/>
            <w:rtl/>
          </w:rPr>
          <w:t>ف</w:t>
        </w:r>
        <w:r w:rsidR="00D94E82" w:rsidRPr="00BF5DD7">
          <w:rPr>
            <w:rStyle w:val="Hyperlink"/>
            <w:noProof/>
            <w:rtl/>
          </w:rPr>
          <w:t xml:space="preserve"> </w:t>
        </w:r>
        <w:r w:rsidR="00D94E82" w:rsidRPr="00BF5DD7">
          <w:rPr>
            <w:rStyle w:val="Hyperlink"/>
            <w:rFonts w:hint="eastAsia"/>
            <w:noProof/>
            <w:rtl/>
          </w:rPr>
          <w:t>خبر</w:t>
        </w:r>
        <w:r w:rsidR="00D94E82" w:rsidRPr="00BF5DD7">
          <w:rPr>
            <w:rStyle w:val="Hyperlink"/>
            <w:noProof/>
            <w:rtl/>
          </w:rPr>
          <w:t xml:space="preserve"> </w:t>
        </w:r>
        <w:r w:rsidR="00D94E82" w:rsidRPr="00BF5DD7">
          <w:rPr>
            <w:rStyle w:val="Hyperlink"/>
            <w:rFonts w:hint="eastAsia"/>
            <w:noProof/>
            <w:rtl/>
          </w:rPr>
          <w:t>از</w:t>
        </w:r>
        <w:r w:rsidR="00D94E82" w:rsidRPr="00BF5DD7">
          <w:rPr>
            <w:rStyle w:val="Hyperlink"/>
            <w:noProof/>
            <w:rtl/>
          </w:rPr>
          <w:t xml:space="preserve"> </w:t>
        </w:r>
        <w:r w:rsidR="00D94E82" w:rsidRPr="00BF5DD7">
          <w:rPr>
            <w:rStyle w:val="Hyperlink"/>
            <w:rFonts w:hint="eastAsia"/>
            <w:noProof/>
            <w:rtl/>
          </w:rPr>
          <w:t>نظر</w:t>
        </w:r>
        <w:r w:rsidR="00D94E82" w:rsidRPr="00BF5DD7">
          <w:rPr>
            <w:rStyle w:val="Hyperlink"/>
            <w:noProof/>
            <w:rtl/>
          </w:rPr>
          <w:t xml:space="preserve"> </w:t>
        </w:r>
        <w:r w:rsidR="00D94E82" w:rsidRPr="00BF5DD7">
          <w:rPr>
            <w:rStyle w:val="Hyperlink"/>
            <w:rFonts w:hint="eastAsia"/>
            <w:noProof/>
            <w:rtl/>
          </w:rPr>
          <w:t>علما</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Toc382955367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17</w:t>
        </w:r>
        <w:r w:rsidR="00D94E82">
          <w:rPr>
            <w:rStyle w:val="Hyperlink"/>
            <w:noProof/>
            <w:rtl/>
          </w:rPr>
          <w:fldChar w:fldCharType="end"/>
        </w:r>
      </w:hyperlink>
    </w:p>
    <w:p w:rsidR="00D94E82" w:rsidRDefault="00477AC9">
      <w:pPr>
        <w:pStyle w:val="TOC3"/>
        <w:tabs>
          <w:tab w:val="right" w:leader="dot" w:pos="7361"/>
        </w:tabs>
        <w:rPr>
          <w:rFonts w:ascii="Calibri" w:hAnsi="Calibri" w:cs="Arial"/>
          <w:noProof/>
          <w:sz w:val="22"/>
          <w:szCs w:val="22"/>
          <w:rtl/>
          <w:lang w:bidi="fa-IR"/>
        </w:rPr>
      </w:pPr>
      <w:hyperlink w:anchor="_Toc382955368" w:history="1">
        <w:r w:rsidR="00D94E82" w:rsidRPr="00BF5DD7">
          <w:rPr>
            <w:rStyle w:val="Hyperlink"/>
            <w:noProof/>
            <w:rtl/>
          </w:rPr>
          <w:t xml:space="preserve">1-1-2-1- </w:t>
        </w:r>
        <w:r w:rsidR="00D94E82" w:rsidRPr="00BF5DD7">
          <w:rPr>
            <w:rStyle w:val="Hyperlink"/>
            <w:rFonts w:hint="eastAsia"/>
            <w:noProof/>
            <w:rtl/>
          </w:rPr>
          <w:t>تعر</w:t>
        </w:r>
        <w:r w:rsidR="00D94E82" w:rsidRPr="00BF5DD7">
          <w:rPr>
            <w:rStyle w:val="Hyperlink"/>
            <w:rFonts w:hint="cs"/>
            <w:noProof/>
            <w:rtl/>
          </w:rPr>
          <w:t>ی</w:t>
        </w:r>
        <w:r w:rsidR="00D94E82" w:rsidRPr="00BF5DD7">
          <w:rPr>
            <w:rStyle w:val="Hyperlink"/>
            <w:rFonts w:hint="eastAsia"/>
            <w:noProof/>
            <w:rtl/>
          </w:rPr>
          <w:t>ف</w:t>
        </w:r>
        <w:r w:rsidR="00D94E82" w:rsidRPr="00BF5DD7">
          <w:rPr>
            <w:rStyle w:val="Hyperlink"/>
            <w:noProof/>
            <w:rtl/>
          </w:rPr>
          <w:t xml:space="preserve"> </w:t>
        </w:r>
        <w:r w:rsidR="00D94E82" w:rsidRPr="00BF5DD7">
          <w:rPr>
            <w:rStyle w:val="Hyperlink"/>
            <w:rFonts w:hint="eastAsia"/>
            <w:noProof/>
            <w:rtl/>
          </w:rPr>
          <w:t>اصول</w:t>
        </w:r>
        <w:r w:rsidR="00D94E82" w:rsidRPr="00BF5DD7">
          <w:rPr>
            <w:rStyle w:val="Hyperlink"/>
            <w:rFonts w:hint="cs"/>
            <w:noProof/>
            <w:rtl/>
          </w:rPr>
          <w:t>یی</w:t>
        </w:r>
        <w:r w:rsidR="00D94E82" w:rsidRPr="00BF5DD7">
          <w:rPr>
            <w:rStyle w:val="Hyperlink"/>
            <w:rFonts w:hint="eastAsia"/>
            <w:noProof/>
            <w:rtl/>
          </w:rPr>
          <w:t>ن</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Toc382955368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19</w:t>
        </w:r>
        <w:r w:rsidR="00D94E82">
          <w:rPr>
            <w:rStyle w:val="Hyperlink"/>
            <w:noProof/>
            <w:rtl/>
          </w:rPr>
          <w:fldChar w:fldCharType="end"/>
        </w:r>
      </w:hyperlink>
    </w:p>
    <w:p w:rsidR="00D94E82" w:rsidRDefault="00477AC9">
      <w:pPr>
        <w:pStyle w:val="TOC3"/>
        <w:tabs>
          <w:tab w:val="right" w:leader="dot" w:pos="7361"/>
        </w:tabs>
        <w:rPr>
          <w:rFonts w:ascii="Calibri" w:hAnsi="Calibri" w:cs="Arial"/>
          <w:noProof/>
          <w:sz w:val="22"/>
          <w:szCs w:val="22"/>
          <w:rtl/>
          <w:lang w:bidi="fa-IR"/>
        </w:rPr>
      </w:pPr>
      <w:hyperlink w:anchor="_Toc382955369" w:history="1">
        <w:r w:rsidR="00D94E82" w:rsidRPr="00BF5DD7">
          <w:rPr>
            <w:rStyle w:val="Hyperlink"/>
            <w:noProof/>
            <w:rtl/>
          </w:rPr>
          <w:t xml:space="preserve">1-1-2-1-1- </w:t>
        </w:r>
        <w:r w:rsidR="00D94E82" w:rsidRPr="00BF5DD7">
          <w:rPr>
            <w:rStyle w:val="Hyperlink"/>
            <w:rFonts w:hint="eastAsia"/>
            <w:noProof/>
            <w:rtl/>
          </w:rPr>
          <w:t>نقد</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بر</w:t>
        </w:r>
        <w:r w:rsidR="00D94E82" w:rsidRPr="00BF5DD7">
          <w:rPr>
            <w:rStyle w:val="Hyperlink"/>
            <w:noProof/>
            <w:rtl/>
          </w:rPr>
          <w:t xml:space="preserve"> </w:t>
        </w:r>
        <w:r w:rsidR="00D94E82" w:rsidRPr="00BF5DD7">
          <w:rPr>
            <w:rStyle w:val="Hyperlink"/>
            <w:rFonts w:hint="eastAsia"/>
            <w:noProof/>
            <w:rtl/>
          </w:rPr>
          <w:t>تعر</w:t>
        </w:r>
        <w:r w:rsidR="00D94E82" w:rsidRPr="00BF5DD7">
          <w:rPr>
            <w:rStyle w:val="Hyperlink"/>
            <w:rFonts w:hint="cs"/>
            <w:noProof/>
            <w:rtl/>
          </w:rPr>
          <w:t>ی</w:t>
        </w:r>
        <w:r w:rsidR="00D94E82" w:rsidRPr="00BF5DD7">
          <w:rPr>
            <w:rStyle w:val="Hyperlink"/>
            <w:rFonts w:hint="eastAsia"/>
            <w:noProof/>
            <w:rtl/>
          </w:rPr>
          <w:t>ف</w:t>
        </w:r>
        <w:r w:rsidR="00D94E82" w:rsidRPr="00BF5DD7">
          <w:rPr>
            <w:rStyle w:val="Hyperlink"/>
            <w:noProof/>
            <w:rtl/>
          </w:rPr>
          <w:t xml:space="preserve"> </w:t>
        </w:r>
        <w:r w:rsidR="00D94E82" w:rsidRPr="00BF5DD7">
          <w:rPr>
            <w:rStyle w:val="Hyperlink"/>
            <w:rFonts w:hint="eastAsia"/>
            <w:noProof/>
            <w:rtl/>
          </w:rPr>
          <w:t>معتزله</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Toc382955369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22</w:t>
        </w:r>
        <w:r w:rsidR="00D94E82">
          <w:rPr>
            <w:rStyle w:val="Hyperlink"/>
            <w:noProof/>
            <w:rtl/>
          </w:rPr>
          <w:fldChar w:fldCharType="end"/>
        </w:r>
      </w:hyperlink>
    </w:p>
    <w:p w:rsidR="00D94E82" w:rsidRDefault="00477AC9">
      <w:pPr>
        <w:pStyle w:val="TOC3"/>
        <w:tabs>
          <w:tab w:val="right" w:leader="dot" w:pos="7361"/>
        </w:tabs>
        <w:rPr>
          <w:rFonts w:ascii="Calibri" w:hAnsi="Calibri" w:cs="Arial"/>
          <w:noProof/>
          <w:sz w:val="22"/>
          <w:szCs w:val="22"/>
          <w:rtl/>
          <w:lang w:bidi="fa-IR"/>
        </w:rPr>
      </w:pPr>
      <w:hyperlink w:anchor="_Toc382955370" w:history="1">
        <w:r w:rsidR="00D94E82" w:rsidRPr="00BF5DD7">
          <w:rPr>
            <w:rStyle w:val="Hyperlink"/>
            <w:noProof/>
            <w:rtl/>
          </w:rPr>
          <w:t xml:space="preserve">1-1-2-2- </w:t>
        </w:r>
        <w:r w:rsidR="00D94E82" w:rsidRPr="00BF5DD7">
          <w:rPr>
            <w:rStyle w:val="Hyperlink"/>
            <w:rFonts w:hint="eastAsia"/>
            <w:noProof/>
            <w:rtl/>
          </w:rPr>
          <w:t>تعر</w:t>
        </w:r>
        <w:r w:rsidR="00D94E82" w:rsidRPr="00BF5DD7">
          <w:rPr>
            <w:rStyle w:val="Hyperlink"/>
            <w:rFonts w:hint="cs"/>
            <w:noProof/>
            <w:rtl/>
          </w:rPr>
          <w:t>ی</w:t>
        </w:r>
        <w:r w:rsidR="00D94E82" w:rsidRPr="00BF5DD7">
          <w:rPr>
            <w:rStyle w:val="Hyperlink"/>
            <w:rFonts w:hint="eastAsia"/>
            <w:noProof/>
            <w:rtl/>
          </w:rPr>
          <w:t>ف</w:t>
        </w:r>
        <w:r w:rsidR="00D94E82" w:rsidRPr="00BF5DD7">
          <w:rPr>
            <w:rStyle w:val="Hyperlink"/>
            <w:noProof/>
            <w:rtl/>
          </w:rPr>
          <w:t xml:space="preserve"> </w:t>
        </w:r>
        <w:r w:rsidR="00D94E82" w:rsidRPr="00BF5DD7">
          <w:rPr>
            <w:rStyle w:val="Hyperlink"/>
            <w:rFonts w:hint="eastAsia"/>
            <w:noProof/>
            <w:rtl/>
          </w:rPr>
          <w:t>محدث</w:t>
        </w:r>
        <w:r w:rsidR="00D94E82" w:rsidRPr="00BF5DD7">
          <w:rPr>
            <w:rStyle w:val="Hyperlink"/>
            <w:rFonts w:hint="cs"/>
            <w:noProof/>
            <w:rtl/>
          </w:rPr>
          <w:t>ی</w:t>
        </w:r>
        <w:r w:rsidR="00D94E82" w:rsidRPr="00BF5DD7">
          <w:rPr>
            <w:rStyle w:val="Hyperlink"/>
            <w:rFonts w:hint="eastAsia"/>
            <w:noProof/>
            <w:rtl/>
          </w:rPr>
          <w:t>ن</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Toc382955370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23</w:t>
        </w:r>
        <w:r w:rsidR="00D94E82">
          <w:rPr>
            <w:rStyle w:val="Hyperlink"/>
            <w:noProof/>
            <w:rtl/>
          </w:rPr>
          <w:fldChar w:fldCharType="end"/>
        </w:r>
      </w:hyperlink>
    </w:p>
    <w:p w:rsidR="00D94E82" w:rsidRDefault="00477AC9">
      <w:pPr>
        <w:pStyle w:val="TOC3"/>
        <w:tabs>
          <w:tab w:val="right" w:leader="dot" w:pos="7361"/>
        </w:tabs>
        <w:rPr>
          <w:rFonts w:ascii="Calibri" w:hAnsi="Calibri" w:cs="Arial"/>
          <w:noProof/>
          <w:sz w:val="22"/>
          <w:szCs w:val="22"/>
          <w:rtl/>
          <w:lang w:bidi="fa-IR"/>
        </w:rPr>
      </w:pPr>
      <w:hyperlink w:anchor="_Toc382955371" w:history="1">
        <w:r w:rsidR="00D94E82" w:rsidRPr="00BF5DD7">
          <w:rPr>
            <w:rStyle w:val="Hyperlink"/>
            <w:noProof/>
            <w:rtl/>
          </w:rPr>
          <w:t xml:space="preserve">1-1-2-3- </w:t>
        </w:r>
        <w:r w:rsidR="00D94E82" w:rsidRPr="00BF5DD7">
          <w:rPr>
            <w:rStyle w:val="Hyperlink"/>
            <w:rFonts w:hint="eastAsia"/>
            <w:noProof/>
            <w:rtl/>
          </w:rPr>
          <w:t>تعر</w:t>
        </w:r>
        <w:r w:rsidR="00D94E82" w:rsidRPr="00BF5DD7">
          <w:rPr>
            <w:rStyle w:val="Hyperlink"/>
            <w:rFonts w:hint="cs"/>
            <w:noProof/>
            <w:rtl/>
          </w:rPr>
          <w:t>ی</w:t>
        </w:r>
        <w:r w:rsidR="00D94E82" w:rsidRPr="00BF5DD7">
          <w:rPr>
            <w:rStyle w:val="Hyperlink"/>
            <w:rFonts w:hint="eastAsia"/>
            <w:noProof/>
            <w:rtl/>
          </w:rPr>
          <w:t>ف</w:t>
        </w:r>
        <w:r w:rsidR="00D94E82" w:rsidRPr="00BF5DD7">
          <w:rPr>
            <w:rStyle w:val="Hyperlink"/>
            <w:noProof/>
            <w:rtl/>
          </w:rPr>
          <w:t xml:space="preserve"> </w:t>
        </w:r>
        <w:r w:rsidR="00D94E82" w:rsidRPr="00BF5DD7">
          <w:rPr>
            <w:rStyle w:val="Hyperlink"/>
            <w:rFonts w:hint="eastAsia"/>
            <w:noProof/>
            <w:rtl/>
          </w:rPr>
          <w:t>اهل</w:t>
        </w:r>
        <w:r w:rsidR="00D94E82" w:rsidRPr="00BF5DD7">
          <w:rPr>
            <w:rStyle w:val="Hyperlink"/>
            <w:noProof/>
            <w:rtl/>
          </w:rPr>
          <w:t xml:space="preserve"> </w:t>
        </w:r>
        <w:r w:rsidR="00D94E82" w:rsidRPr="00BF5DD7">
          <w:rPr>
            <w:rStyle w:val="Hyperlink"/>
            <w:rFonts w:hint="eastAsia"/>
            <w:noProof/>
            <w:rtl/>
          </w:rPr>
          <w:t>بلاغت</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Toc382955371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25</w:t>
        </w:r>
        <w:r w:rsidR="00D94E82">
          <w:rPr>
            <w:rStyle w:val="Hyperlink"/>
            <w:noProof/>
            <w:rtl/>
          </w:rPr>
          <w:fldChar w:fldCharType="end"/>
        </w:r>
      </w:hyperlink>
    </w:p>
    <w:p w:rsidR="00D94E82" w:rsidRDefault="00477AC9">
      <w:pPr>
        <w:pStyle w:val="TOC3"/>
        <w:tabs>
          <w:tab w:val="right" w:leader="dot" w:pos="7361"/>
        </w:tabs>
        <w:rPr>
          <w:rFonts w:ascii="Calibri" w:hAnsi="Calibri" w:cs="Arial"/>
          <w:noProof/>
          <w:sz w:val="22"/>
          <w:szCs w:val="22"/>
          <w:rtl/>
          <w:lang w:bidi="fa-IR"/>
        </w:rPr>
      </w:pPr>
      <w:hyperlink w:anchor="_Toc382955372" w:history="1">
        <w:r w:rsidR="00D94E82" w:rsidRPr="00BF5DD7">
          <w:rPr>
            <w:rStyle w:val="Hyperlink"/>
            <w:noProof/>
            <w:rtl/>
          </w:rPr>
          <w:t xml:space="preserve">1-1-2-4- </w:t>
        </w:r>
        <w:r w:rsidR="00D94E82" w:rsidRPr="00BF5DD7">
          <w:rPr>
            <w:rStyle w:val="Hyperlink"/>
            <w:rFonts w:hint="eastAsia"/>
            <w:noProof/>
            <w:rtl/>
          </w:rPr>
          <w:t>تعر</w:t>
        </w:r>
        <w:r w:rsidR="00D94E82" w:rsidRPr="00BF5DD7">
          <w:rPr>
            <w:rStyle w:val="Hyperlink"/>
            <w:rFonts w:hint="cs"/>
            <w:noProof/>
            <w:rtl/>
          </w:rPr>
          <w:t>ی</w:t>
        </w:r>
        <w:r w:rsidR="00D94E82" w:rsidRPr="00BF5DD7">
          <w:rPr>
            <w:rStyle w:val="Hyperlink"/>
            <w:rFonts w:hint="eastAsia"/>
            <w:noProof/>
            <w:rtl/>
          </w:rPr>
          <w:t>ف</w:t>
        </w:r>
        <w:r w:rsidR="00D94E82" w:rsidRPr="00BF5DD7">
          <w:rPr>
            <w:rStyle w:val="Hyperlink"/>
            <w:noProof/>
            <w:rtl/>
          </w:rPr>
          <w:t xml:space="preserve"> </w:t>
        </w:r>
        <w:r w:rsidR="00D94E82" w:rsidRPr="00BF5DD7">
          <w:rPr>
            <w:rStyle w:val="Hyperlink"/>
            <w:rFonts w:hint="eastAsia"/>
            <w:noProof/>
            <w:rtl/>
          </w:rPr>
          <w:t>نحو</w:t>
        </w:r>
        <w:r w:rsidR="00D94E82" w:rsidRPr="00BF5DD7">
          <w:rPr>
            <w:rStyle w:val="Hyperlink"/>
            <w:rFonts w:hint="cs"/>
            <w:noProof/>
            <w:rtl/>
          </w:rPr>
          <w:t>یی</w:t>
        </w:r>
        <w:r w:rsidR="00D94E82" w:rsidRPr="00BF5DD7">
          <w:rPr>
            <w:rStyle w:val="Hyperlink"/>
            <w:rFonts w:hint="eastAsia"/>
            <w:noProof/>
            <w:rtl/>
          </w:rPr>
          <w:t>ن</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Toc382955372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26</w:t>
        </w:r>
        <w:r w:rsidR="00D94E82">
          <w:rPr>
            <w:rStyle w:val="Hyperlink"/>
            <w:noProof/>
            <w:rtl/>
          </w:rPr>
          <w:fldChar w:fldCharType="end"/>
        </w:r>
      </w:hyperlink>
    </w:p>
    <w:p w:rsidR="00D94E82" w:rsidRDefault="00477AC9">
      <w:pPr>
        <w:pStyle w:val="TOC3"/>
        <w:tabs>
          <w:tab w:val="right" w:leader="dot" w:pos="7361"/>
        </w:tabs>
        <w:rPr>
          <w:rFonts w:ascii="Calibri" w:hAnsi="Calibri" w:cs="Arial"/>
          <w:noProof/>
          <w:sz w:val="22"/>
          <w:szCs w:val="22"/>
          <w:rtl/>
          <w:lang w:bidi="fa-IR"/>
        </w:rPr>
      </w:pPr>
      <w:hyperlink w:anchor="_Toc382955373" w:history="1">
        <w:r w:rsidR="00D94E82" w:rsidRPr="00BF5DD7">
          <w:rPr>
            <w:rStyle w:val="Hyperlink"/>
            <w:noProof/>
            <w:rtl/>
          </w:rPr>
          <w:t xml:space="preserve">1-1-2-5- </w:t>
        </w:r>
        <w:r w:rsidR="00D94E82" w:rsidRPr="00BF5DD7">
          <w:rPr>
            <w:rStyle w:val="Hyperlink"/>
            <w:rFonts w:hint="eastAsia"/>
            <w:noProof/>
            <w:rtl/>
          </w:rPr>
          <w:t>اختلاف</w:t>
        </w:r>
        <w:r w:rsidR="00D94E82" w:rsidRPr="00BF5DD7">
          <w:rPr>
            <w:rStyle w:val="Hyperlink"/>
            <w:noProof/>
            <w:rtl/>
          </w:rPr>
          <w:t xml:space="preserve"> </w:t>
        </w:r>
        <w:r w:rsidR="00D94E82" w:rsidRPr="00BF5DD7">
          <w:rPr>
            <w:rStyle w:val="Hyperlink"/>
            <w:rFonts w:hint="eastAsia"/>
            <w:noProof/>
            <w:rtl/>
          </w:rPr>
          <w:t>علما</w:t>
        </w:r>
        <w:r w:rsidR="00D94E82" w:rsidRPr="00BF5DD7">
          <w:rPr>
            <w:rStyle w:val="Hyperlink"/>
            <w:noProof/>
            <w:rtl/>
          </w:rPr>
          <w:t xml:space="preserve"> </w:t>
        </w:r>
        <w:r w:rsidR="00D94E82" w:rsidRPr="00BF5DD7">
          <w:rPr>
            <w:rStyle w:val="Hyperlink"/>
            <w:rFonts w:hint="eastAsia"/>
            <w:noProof/>
            <w:rtl/>
          </w:rPr>
          <w:t>در</w:t>
        </w:r>
        <w:r w:rsidR="00D94E82" w:rsidRPr="00BF5DD7">
          <w:rPr>
            <w:rStyle w:val="Hyperlink"/>
            <w:noProof/>
            <w:rtl/>
          </w:rPr>
          <w:t xml:space="preserve"> </w:t>
        </w:r>
        <w:r w:rsidR="00D94E82" w:rsidRPr="00BF5DD7">
          <w:rPr>
            <w:rStyle w:val="Hyperlink"/>
            <w:rFonts w:hint="eastAsia"/>
            <w:noProof/>
            <w:rtl/>
          </w:rPr>
          <w:t>تعر</w:t>
        </w:r>
        <w:r w:rsidR="00D94E82" w:rsidRPr="00BF5DD7">
          <w:rPr>
            <w:rStyle w:val="Hyperlink"/>
            <w:rFonts w:hint="cs"/>
            <w:noProof/>
            <w:rtl/>
          </w:rPr>
          <w:t>ی</w:t>
        </w:r>
        <w:r w:rsidR="00D94E82" w:rsidRPr="00BF5DD7">
          <w:rPr>
            <w:rStyle w:val="Hyperlink"/>
            <w:rFonts w:hint="eastAsia"/>
            <w:noProof/>
            <w:rtl/>
          </w:rPr>
          <w:t>ف</w:t>
        </w:r>
        <w:r w:rsidR="00D94E82" w:rsidRPr="00BF5DD7">
          <w:rPr>
            <w:rStyle w:val="Hyperlink"/>
            <w:noProof/>
            <w:rtl/>
          </w:rPr>
          <w:t xml:space="preserve"> </w:t>
        </w:r>
        <w:r w:rsidR="00D94E82" w:rsidRPr="00BF5DD7">
          <w:rPr>
            <w:rStyle w:val="Hyperlink"/>
            <w:rFonts w:hint="eastAsia"/>
            <w:noProof/>
            <w:rtl/>
          </w:rPr>
          <w:t>خبر</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Toc382955373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27</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374" w:history="1">
        <w:r w:rsidR="00D94E82" w:rsidRPr="00BF5DD7">
          <w:rPr>
            <w:rStyle w:val="Hyperlink"/>
            <w:noProof/>
            <w:rtl/>
          </w:rPr>
          <w:t xml:space="preserve">1-2- </w:t>
        </w:r>
        <w:r w:rsidR="00D94E82" w:rsidRPr="00BF5DD7">
          <w:rPr>
            <w:rStyle w:val="Hyperlink"/>
            <w:rFonts w:hint="eastAsia"/>
            <w:noProof/>
            <w:rtl/>
          </w:rPr>
          <w:t>حصر</w:t>
        </w:r>
        <w:r w:rsidR="00D94E82" w:rsidRPr="00BF5DD7">
          <w:rPr>
            <w:rStyle w:val="Hyperlink"/>
            <w:noProof/>
            <w:rtl/>
          </w:rPr>
          <w:t xml:space="preserve"> </w:t>
        </w:r>
        <w:r w:rsidR="00D94E82" w:rsidRPr="00BF5DD7">
          <w:rPr>
            <w:rStyle w:val="Hyperlink"/>
            <w:rFonts w:hint="eastAsia"/>
            <w:noProof/>
            <w:rtl/>
          </w:rPr>
          <w:t>خبر</w:t>
        </w:r>
        <w:r w:rsidR="00D94E82" w:rsidRPr="00BF5DD7">
          <w:rPr>
            <w:rStyle w:val="Hyperlink"/>
            <w:noProof/>
            <w:rtl/>
          </w:rPr>
          <w:t xml:space="preserve"> </w:t>
        </w:r>
        <w:r w:rsidR="00D94E82" w:rsidRPr="00BF5DD7">
          <w:rPr>
            <w:rStyle w:val="Hyperlink"/>
            <w:rFonts w:hint="eastAsia"/>
            <w:noProof/>
            <w:rtl/>
          </w:rPr>
          <w:t>در</w:t>
        </w:r>
        <w:r w:rsidR="00D94E82" w:rsidRPr="00BF5DD7">
          <w:rPr>
            <w:rStyle w:val="Hyperlink"/>
            <w:noProof/>
            <w:rtl/>
          </w:rPr>
          <w:t xml:space="preserve"> </w:t>
        </w:r>
        <w:r w:rsidR="00D94E82" w:rsidRPr="00BF5DD7">
          <w:rPr>
            <w:rStyle w:val="Hyperlink"/>
            <w:rFonts w:hint="eastAsia"/>
            <w:noProof/>
            <w:rtl/>
          </w:rPr>
          <w:t>صدق</w:t>
        </w:r>
        <w:r w:rsidR="00D94E82" w:rsidRPr="00BF5DD7">
          <w:rPr>
            <w:rStyle w:val="Hyperlink"/>
            <w:noProof/>
            <w:rtl/>
          </w:rPr>
          <w:t xml:space="preserve"> </w:t>
        </w:r>
        <w:r w:rsidR="00D94E82" w:rsidRPr="00BF5DD7">
          <w:rPr>
            <w:rStyle w:val="Hyperlink"/>
            <w:rFonts w:hint="eastAsia"/>
            <w:noProof/>
            <w:rtl/>
          </w:rPr>
          <w:t>و</w:t>
        </w:r>
        <w:r w:rsidR="00D94E82" w:rsidRPr="00BF5DD7">
          <w:rPr>
            <w:rStyle w:val="Hyperlink"/>
            <w:noProof/>
            <w:rtl/>
          </w:rPr>
          <w:t xml:space="preserve"> </w:t>
        </w:r>
        <w:r w:rsidR="00D94E82" w:rsidRPr="00BF5DD7">
          <w:rPr>
            <w:rStyle w:val="Hyperlink"/>
            <w:rFonts w:hint="eastAsia"/>
            <w:noProof/>
            <w:rtl/>
          </w:rPr>
          <w:t>کذب</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Toc382955374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28</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375" w:history="1">
        <w:r w:rsidR="00D94E82" w:rsidRPr="00BF5DD7">
          <w:rPr>
            <w:rStyle w:val="Hyperlink"/>
            <w:noProof/>
            <w:rtl/>
          </w:rPr>
          <w:t xml:space="preserve">1-2-1- </w:t>
        </w:r>
        <w:r w:rsidR="00D94E82" w:rsidRPr="00BF5DD7">
          <w:rPr>
            <w:rStyle w:val="Hyperlink"/>
            <w:rFonts w:hint="eastAsia"/>
            <w:noProof/>
            <w:rtl/>
          </w:rPr>
          <w:t>نظر</w:t>
        </w:r>
        <w:r w:rsidR="00D94E82" w:rsidRPr="00BF5DD7">
          <w:rPr>
            <w:rStyle w:val="Hyperlink"/>
            <w:noProof/>
            <w:rtl/>
          </w:rPr>
          <w:t xml:space="preserve"> </w:t>
        </w:r>
        <w:r w:rsidR="00D94E82" w:rsidRPr="00BF5DD7">
          <w:rPr>
            <w:rStyle w:val="Hyperlink"/>
            <w:rFonts w:hint="eastAsia"/>
            <w:noProof/>
            <w:rtl/>
          </w:rPr>
          <w:t>جمهور</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Toc382955375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28</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376" w:history="1">
        <w:r w:rsidR="00D94E82" w:rsidRPr="00BF5DD7">
          <w:rPr>
            <w:rStyle w:val="Hyperlink"/>
            <w:noProof/>
            <w:rtl/>
          </w:rPr>
          <w:t xml:space="preserve">1-2-2- </w:t>
        </w:r>
        <w:r w:rsidR="00D94E82" w:rsidRPr="00BF5DD7">
          <w:rPr>
            <w:rStyle w:val="Hyperlink"/>
            <w:rFonts w:hint="eastAsia"/>
            <w:noProof/>
            <w:rtl/>
          </w:rPr>
          <w:t>نظر</w:t>
        </w:r>
        <w:r w:rsidR="00D94E82" w:rsidRPr="00BF5DD7">
          <w:rPr>
            <w:rStyle w:val="Hyperlink"/>
            <w:noProof/>
            <w:rtl/>
          </w:rPr>
          <w:t xml:space="preserve"> </w:t>
        </w:r>
        <w:r w:rsidR="00D94E82" w:rsidRPr="00BF5DD7">
          <w:rPr>
            <w:rStyle w:val="Hyperlink"/>
            <w:rFonts w:hint="eastAsia"/>
            <w:noProof/>
            <w:rtl/>
          </w:rPr>
          <w:t>نظام</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Toc382955376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29</w:t>
        </w:r>
        <w:r w:rsidR="00D94E82">
          <w:rPr>
            <w:rStyle w:val="Hyperlink"/>
            <w:noProof/>
            <w:rtl/>
          </w:rPr>
          <w:fldChar w:fldCharType="end"/>
        </w:r>
      </w:hyperlink>
    </w:p>
    <w:p w:rsidR="00D94E82" w:rsidRDefault="00477AC9">
      <w:pPr>
        <w:pStyle w:val="TOC3"/>
        <w:tabs>
          <w:tab w:val="right" w:leader="dot" w:pos="7361"/>
        </w:tabs>
        <w:rPr>
          <w:rFonts w:ascii="Calibri" w:hAnsi="Calibri" w:cs="Arial"/>
          <w:noProof/>
          <w:sz w:val="22"/>
          <w:szCs w:val="22"/>
          <w:rtl/>
          <w:lang w:bidi="fa-IR"/>
        </w:rPr>
      </w:pPr>
      <w:hyperlink w:anchor="_Toc382955377" w:history="1">
        <w:r w:rsidR="00D94E82" w:rsidRPr="00BF5DD7">
          <w:rPr>
            <w:rStyle w:val="Hyperlink"/>
            <w:noProof/>
            <w:rtl/>
          </w:rPr>
          <w:t xml:space="preserve">1-2-2-1- </w:t>
        </w:r>
        <w:r w:rsidR="00D94E82" w:rsidRPr="00BF5DD7">
          <w:rPr>
            <w:rStyle w:val="Hyperlink"/>
            <w:rFonts w:hint="eastAsia"/>
            <w:noProof/>
            <w:rtl/>
          </w:rPr>
          <w:t>دل</w:t>
        </w:r>
        <w:r w:rsidR="00D94E82" w:rsidRPr="00BF5DD7">
          <w:rPr>
            <w:rStyle w:val="Hyperlink"/>
            <w:rFonts w:hint="cs"/>
            <w:noProof/>
            <w:rtl/>
          </w:rPr>
          <w:t>ی</w:t>
        </w:r>
        <w:r w:rsidR="00D94E82" w:rsidRPr="00BF5DD7">
          <w:rPr>
            <w:rStyle w:val="Hyperlink"/>
            <w:rFonts w:hint="eastAsia"/>
            <w:noProof/>
            <w:rtl/>
          </w:rPr>
          <w:t>ل</w:t>
        </w:r>
        <w:r w:rsidR="00D94E82" w:rsidRPr="00BF5DD7">
          <w:rPr>
            <w:rStyle w:val="Hyperlink"/>
            <w:noProof/>
            <w:rtl/>
          </w:rPr>
          <w:t xml:space="preserve"> </w:t>
        </w:r>
        <w:r w:rsidR="00D94E82" w:rsidRPr="00BF5DD7">
          <w:rPr>
            <w:rStyle w:val="Hyperlink"/>
            <w:rFonts w:hint="eastAsia"/>
            <w:noProof/>
            <w:rtl/>
          </w:rPr>
          <w:t>نظام</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Toc382955377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29</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378" w:history="1">
        <w:r w:rsidR="00D94E82" w:rsidRPr="00BF5DD7">
          <w:rPr>
            <w:rStyle w:val="Hyperlink"/>
            <w:noProof/>
            <w:rtl/>
          </w:rPr>
          <w:t xml:space="preserve">1-2-3- </w:t>
        </w:r>
        <w:r w:rsidR="00D94E82" w:rsidRPr="00BF5DD7">
          <w:rPr>
            <w:rStyle w:val="Hyperlink"/>
            <w:rFonts w:hint="eastAsia"/>
            <w:noProof/>
            <w:rtl/>
          </w:rPr>
          <w:t>نظر</w:t>
        </w:r>
        <w:r w:rsidR="00D94E82" w:rsidRPr="00BF5DD7">
          <w:rPr>
            <w:rStyle w:val="Hyperlink"/>
            <w:noProof/>
            <w:rtl/>
          </w:rPr>
          <w:t xml:space="preserve"> </w:t>
        </w:r>
        <w:r w:rsidR="00D94E82" w:rsidRPr="00BF5DD7">
          <w:rPr>
            <w:rStyle w:val="Hyperlink"/>
            <w:rFonts w:hint="eastAsia"/>
            <w:noProof/>
            <w:rtl/>
          </w:rPr>
          <w:t>جاحظ</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Toc382955378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30</w:t>
        </w:r>
        <w:r w:rsidR="00D94E82">
          <w:rPr>
            <w:rStyle w:val="Hyperlink"/>
            <w:noProof/>
            <w:rtl/>
          </w:rPr>
          <w:fldChar w:fldCharType="end"/>
        </w:r>
      </w:hyperlink>
    </w:p>
    <w:p w:rsidR="00D94E82" w:rsidRDefault="00477AC9">
      <w:pPr>
        <w:pStyle w:val="TOC3"/>
        <w:tabs>
          <w:tab w:val="right" w:leader="dot" w:pos="7361"/>
        </w:tabs>
        <w:rPr>
          <w:rFonts w:ascii="Calibri" w:hAnsi="Calibri" w:cs="Arial"/>
          <w:noProof/>
          <w:sz w:val="22"/>
          <w:szCs w:val="22"/>
          <w:rtl/>
          <w:lang w:bidi="fa-IR"/>
        </w:rPr>
      </w:pPr>
      <w:hyperlink w:anchor="_Toc382955379" w:history="1">
        <w:r w:rsidR="00D94E82" w:rsidRPr="00BF5DD7">
          <w:rPr>
            <w:rStyle w:val="Hyperlink"/>
            <w:noProof/>
            <w:rtl/>
          </w:rPr>
          <w:t xml:space="preserve">1-2-3-1- </w:t>
        </w:r>
        <w:r w:rsidR="00D94E82" w:rsidRPr="00BF5DD7">
          <w:rPr>
            <w:rStyle w:val="Hyperlink"/>
            <w:rFonts w:hint="eastAsia"/>
            <w:noProof/>
            <w:rtl/>
          </w:rPr>
          <w:t>انواع</w:t>
        </w:r>
        <w:r w:rsidR="00D94E82" w:rsidRPr="00BF5DD7">
          <w:rPr>
            <w:rStyle w:val="Hyperlink"/>
            <w:noProof/>
            <w:rtl/>
          </w:rPr>
          <w:t xml:space="preserve"> </w:t>
        </w:r>
        <w:r w:rsidR="00D94E82" w:rsidRPr="00BF5DD7">
          <w:rPr>
            <w:rStyle w:val="Hyperlink"/>
            <w:rFonts w:hint="eastAsia"/>
            <w:noProof/>
            <w:rtl/>
          </w:rPr>
          <w:t>خبرها</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واسطه</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Toc382955379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31</w:t>
        </w:r>
        <w:r w:rsidR="00D94E82">
          <w:rPr>
            <w:rStyle w:val="Hyperlink"/>
            <w:noProof/>
            <w:rtl/>
          </w:rPr>
          <w:fldChar w:fldCharType="end"/>
        </w:r>
      </w:hyperlink>
    </w:p>
    <w:p w:rsidR="00D94E82" w:rsidRDefault="00477AC9">
      <w:pPr>
        <w:pStyle w:val="TOC3"/>
        <w:tabs>
          <w:tab w:val="right" w:leader="dot" w:pos="7361"/>
        </w:tabs>
        <w:rPr>
          <w:rFonts w:ascii="Calibri" w:hAnsi="Calibri" w:cs="Arial"/>
          <w:noProof/>
          <w:sz w:val="22"/>
          <w:szCs w:val="22"/>
          <w:rtl/>
          <w:lang w:bidi="fa-IR"/>
        </w:rPr>
      </w:pPr>
      <w:hyperlink w:anchor="_Toc382955380" w:history="1">
        <w:r w:rsidR="00D94E82" w:rsidRPr="00BF5DD7">
          <w:rPr>
            <w:rStyle w:val="Hyperlink"/>
            <w:noProof/>
            <w:rtl/>
          </w:rPr>
          <w:t xml:space="preserve">1-2-3-2- </w:t>
        </w:r>
        <w:r w:rsidR="00D94E82" w:rsidRPr="00BF5DD7">
          <w:rPr>
            <w:rStyle w:val="Hyperlink"/>
            <w:rFonts w:hint="eastAsia"/>
            <w:noProof/>
            <w:rtl/>
          </w:rPr>
          <w:t>دل</w:t>
        </w:r>
        <w:r w:rsidR="00D94E82" w:rsidRPr="00BF5DD7">
          <w:rPr>
            <w:rStyle w:val="Hyperlink"/>
            <w:rFonts w:hint="cs"/>
            <w:noProof/>
            <w:rtl/>
          </w:rPr>
          <w:t>ی</w:t>
        </w:r>
        <w:r w:rsidR="00D94E82" w:rsidRPr="00BF5DD7">
          <w:rPr>
            <w:rStyle w:val="Hyperlink"/>
            <w:rFonts w:hint="eastAsia"/>
            <w:noProof/>
            <w:rtl/>
          </w:rPr>
          <w:t>ل</w:t>
        </w:r>
        <w:r w:rsidR="00D94E82" w:rsidRPr="00BF5DD7">
          <w:rPr>
            <w:rStyle w:val="Hyperlink"/>
            <w:noProof/>
            <w:rtl/>
          </w:rPr>
          <w:t xml:space="preserve"> </w:t>
        </w:r>
        <w:r w:rsidR="00D94E82" w:rsidRPr="00BF5DD7">
          <w:rPr>
            <w:rStyle w:val="Hyperlink"/>
            <w:rFonts w:hint="eastAsia"/>
            <w:noProof/>
            <w:rtl/>
          </w:rPr>
          <w:t>جاحظ</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Toc382955380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31</w:t>
        </w:r>
        <w:r w:rsidR="00D94E82">
          <w:rPr>
            <w:rStyle w:val="Hyperlink"/>
            <w:noProof/>
            <w:rtl/>
          </w:rPr>
          <w:fldChar w:fldCharType="end"/>
        </w:r>
      </w:hyperlink>
    </w:p>
    <w:p w:rsidR="00D94E82" w:rsidRDefault="00477AC9">
      <w:pPr>
        <w:pStyle w:val="TOC3"/>
        <w:tabs>
          <w:tab w:val="right" w:leader="dot" w:pos="7361"/>
        </w:tabs>
        <w:rPr>
          <w:rFonts w:ascii="Calibri" w:hAnsi="Calibri" w:cs="Arial"/>
          <w:noProof/>
          <w:sz w:val="22"/>
          <w:szCs w:val="22"/>
          <w:rtl/>
          <w:lang w:bidi="fa-IR"/>
        </w:rPr>
      </w:pPr>
      <w:hyperlink w:anchor="_Toc382955381" w:history="1">
        <w:r w:rsidR="00D94E82" w:rsidRPr="00BF5DD7">
          <w:rPr>
            <w:rStyle w:val="Hyperlink"/>
            <w:noProof/>
            <w:rtl/>
          </w:rPr>
          <w:t xml:space="preserve">1-2-3-3- </w:t>
        </w:r>
        <w:r w:rsidR="00D94E82" w:rsidRPr="00BF5DD7">
          <w:rPr>
            <w:rStyle w:val="Hyperlink"/>
            <w:rFonts w:hint="eastAsia"/>
            <w:noProof/>
            <w:rtl/>
          </w:rPr>
          <w:t>نقد</w:t>
        </w:r>
        <w:r w:rsidR="00D94E82" w:rsidRPr="00BF5DD7">
          <w:rPr>
            <w:rStyle w:val="Hyperlink"/>
            <w:noProof/>
            <w:rtl/>
          </w:rPr>
          <w:t xml:space="preserve"> </w:t>
        </w:r>
        <w:r w:rsidR="00D94E82" w:rsidRPr="00BF5DD7">
          <w:rPr>
            <w:rStyle w:val="Hyperlink"/>
            <w:rFonts w:hint="eastAsia"/>
            <w:noProof/>
            <w:rtl/>
          </w:rPr>
          <w:t>نظر</w:t>
        </w:r>
        <w:r w:rsidR="00D94E82" w:rsidRPr="00BF5DD7">
          <w:rPr>
            <w:rStyle w:val="Hyperlink"/>
            <w:noProof/>
            <w:rtl/>
          </w:rPr>
          <w:t xml:space="preserve"> </w:t>
        </w:r>
        <w:r w:rsidR="00D94E82" w:rsidRPr="00BF5DD7">
          <w:rPr>
            <w:rStyle w:val="Hyperlink"/>
            <w:rFonts w:hint="eastAsia"/>
            <w:noProof/>
            <w:rtl/>
          </w:rPr>
          <w:t>جاحظ</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Toc382955381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31</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382" w:history="1">
        <w:r w:rsidR="00D94E82" w:rsidRPr="00BF5DD7">
          <w:rPr>
            <w:rStyle w:val="Hyperlink"/>
            <w:noProof/>
            <w:rtl/>
          </w:rPr>
          <w:t xml:space="preserve">1-2-4- </w:t>
        </w:r>
        <w:r w:rsidR="00D94E82" w:rsidRPr="00BF5DD7">
          <w:rPr>
            <w:rStyle w:val="Hyperlink"/>
            <w:rFonts w:hint="eastAsia"/>
            <w:noProof/>
            <w:rtl/>
          </w:rPr>
          <w:t>نظر</w:t>
        </w:r>
        <w:r w:rsidR="00D94E82" w:rsidRPr="00BF5DD7">
          <w:rPr>
            <w:rStyle w:val="Hyperlink"/>
            <w:noProof/>
            <w:rtl/>
          </w:rPr>
          <w:t xml:space="preserve"> </w:t>
        </w:r>
        <w:r w:rsidR="00D94E82" w:rsidRPr="00BF5DD7">
          <w:rPr>
            <w:rStyle w:val="Hyperlink"/>
            <w:rFonts w:hint="eastAsia"/>
            <w:noProof/>
            <w:rtl/>
          </w:rPr>
          <w:t>راغب</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Toc382955382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32</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383" w:history="1">
        <w:r w:rsidR="00D94E82" w:rsidRPr="00BF5DD7">
          <w:rPr>
            <w:rStyle w:val="Hyperlink"/>
            <w:noProof/>
            <w:rtl/>
          </w:rPr>
          <w:t xml:space="preserve">1-2-5- </w:t>
        </w:r>
        <w:r w:rsidR="00D94E82" w:rsidRPr="00BF5DD7">
          <w:rPr>
            <w:rStyle w:val="Hyperlink"/>
            <w:rFonts w:hint="eastAsia"/>
            <w:noProof/>
            <w:rtl/>
          </w:rPr>
          <w:t>اثر</w:t>
        </w:r>
        <w:r w:rsidR="00D94E82" w:rsidRPr="00BF5DD7">
          <w:rPr>
            <w:rStyle w:val="Hyperlink"/>
            <w:noProof/>
            <w:rtl/>
          </w:rPr>
          <w:t xml:space="preserve"> </w:t>
        </w:r>
        <w:r w:rsidR="00D94E82" w:rsidRPr="00BF5DD7">
          <w:rPr>
            <w:rStyle w:val="Hyperlink"/>
            <w:rFonts w:hint="eastAsia"/>
            <w:noProof/>
            <w:rtl/>
          </w:rPr>
          <w:t>اختلاف</w:t>
        </w:r>
        <w:r w:rsidR="00D94E82" w:rsidRPr="00BF5DD7">
          <w:rPr>
            <w:rStyle w:val="Hyperlink"/>
            <w:noProof/>
            <w:rtl/>
          </w:rPr>
          <w:t xml:space="preserve"> </w:t>
        </w:r>
        <w:r w:rsidR="00D94E82" w:rsidRPr="00BF5DD7">
          <w:rPr>
            <w:rStyle w:val="Hyperlink"/>
            <w:rFonts w:hint="eastAsia"/>
            <w:noProof/>
            <w:rtl/>
          </w:rPr>
          <w:t>حصر</w:t>
        </w:r>
        <w:r w:rsidR="00D94E82" w:rsidRPr="00BF5DD7">
          <w:rPr>
            <w:rStyle w:val="Hyperlink"/>
            <w:noProof/>
            <w:rtl/>
          </w:rPr>
          <w:t xml:space="preserve"> </w:t>
        </w:r>
        <w:r w:rsidR="00D94E82" w:rsidRPr="00BF5DD7">
          <w:rPr>
            <w:rStyle w:val="Hyperlink"/>
            <w:rFonts w:hint="eastAsia"/>
            <w:noProof/>
            <w:rtl/>
          </w:rPr>
          <w:t>خبر</w:t>
        </w:r>
        <w:r w:rsidR="00D94E82" w:rsidRPr="00BF5DD7">
          <w:rPr>
            <w:rStyle w:val="Hyperlink"/>
            <w:noProof/>
            <w:rtl/>
          </w:rPr>
          <w:t xml:space="preserve"> </w:t>
        </w:r>
        <w:r w:rsidR="00D94E82" w:rsidRPr="00BF5DD7">
          <w:rPr>
            <w:rStyle w:val="Hyperlink"/>
            <w:rFonts w:hint="eastAsia"/>
            <w:noProof/>
            <w:rtl/>
          </w:rPr>
          <w:t>در</w:t>
        </w:r>
        <w:r w:rsidR="00D94E82" w:rsidRPr="00BF5DD7">
          <w:rPr>
            <w:rStyle w:val="Hyperlink"/>
            <w:noProof/>
            <w:rtl/>
          </w:rPr>
          <w:t xml:space="preserve"> </w:t>
        </w:r>
        <w:r w:rsidR="00D94E82" w:rsidRPr="00BF5DD7">
          <w:rPr>
            <w:rStyle w:val="Hyperlink"/>
            <w:rFonts w:hint="eastAsia"/>
            <w:noProof/>
            <w:rtl/>
          </w:rPr>
          <w:t>صدق</w:t>
        </w:r>
        <w:r w:rsidR="00D94E82" w:rsidRPr="00BF5DD7">
          <w:rPr>
            <w:rStyle w:val="Hyperlink"/>
            <w:noProof/>
            <w:rtl/>
          </w:rPr>
          <w:t xml:space="preserve"> </w:t>
        </w:r>
        <w:r w:rsidR="00D94E82" w:rsidRPr="00BF5DD7">
          <w:rPr>
            <w:rStyle w:val="Hyperlink"/>
            <w:rFonts w:hint="eastAsia"/>
            <w:noProof/>
            <w:rtl/>
          </w:rPr>
          <w:t>و</w:t>
        </w:r>
        <w:r w:rsidR="00D94E82" w:rsidRPr="00BF5DD7">
          <w:rPr>
            <w:rStyle w:val="Hyperlink"/>
            <w:noProof/>
            <w:rtl/>
          </w:rPr>
          <w:t xml:space="preserve"> </w:t>
        </w:r>
        <w:r w:rsidR="00D94E82" w:rsidRPr="00BF5DD7">
          <w:rPr>
            <w:rStyle w:val="Hyperlink"/>
            <w:rFonts w:hint="eastAsia"/>
            <w:noProof/>
            <w:rtl/>
          </w:rPr>
          <w:t>کذب</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Toc382955383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33</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384" w:history="1">
        <w:r w:rsidR="00D94E82" w:rsidRPr="00BF5DD7">
          <w:rPr>
            <w:rStyle w:val="Hyperlink"/>
            <w:noProof/>
            <w:rtl/>
          </w:rPr>
          <w:t xml:space="preserve">1-3- </w:t>
        </w:r>
        <w:r w:rsidR="00D94E82" w:rsidRPr="00BF5DD7">
          <w:rPr>
            <w:rStyle w:val="Hyperlink"/>
            <w:rFonts w:hint="eastAsia"/>
            <w:noProof/>
            <w:rtl/>
          </w:rPr>
          <w:t>اقسام</w:t>
        </w:r>
        <w:r w:rsidR="00D94E82" w:rsidRPr="00BF5DD7">
          <w:rPr>
            <w:rStyle w:val="Hyperlink"/>
            <w:noProof/>
            <w:rtl/>
          </w:rPr>
          <w:t xml:space="preserve"> </w:t>
        </w:r>
        <w:r w:rsidR="00D94E82" w:rsidRPr="00BF5DD7">
          <w:rPr>
            <w:rStyle w:val="Hyperlink"/>
            <w:rFonts w:hint="eastAsia"/>
            <w:noProof/>
            <w:rtl/>
          </w:rPr>
          <w:t>خبر</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Toc382955384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34</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385" w:history="1">
        <w:r w:rsidR="00D94E82" w:rsidRPr="00BF5DD7">
          <w:rPr>
            <w:rStyle w:val="Hyperlink"/>
            <w:noProof/>
            <w:rtl/>
          </w:rPr>
          <w:t xml:space="preserve">1-3-1- </w:t>
        </w:r>
        <w:r w:rsidR="00D94E82" w:rsidRPr="00BF5DD7">
          <w:rPr>
            <w:rStyle w:val="Hyperlink"/>
            <w:rFonts w:hint="eastAsia"/>
            <w:noProof/>
            <w:rtl/>
          </w:rPr>
          <w:t>اقسام</w:t>
        </w:r>
        <w:r w:rsidR="00D94E82" w:rsidRPr="00BF5DD7">
          <w:rPr>
            <w:rStyle w:val="Hyperlink"/>
            <w:noProof/>
            <w:rtl/>
          </w:rPr>
          <w:t xml:space="preserve"> </w:t>
        </w:r>
        <w:r w:rsidR="00D94E82" w:rsidRPr="00BF5DD7">
          <w:rPr>
            <w:rStyle w:val="Hyperlink"/>
            <w:rFonts w:hint="eastAsia"/>
            <w:noProof/>
            <w:rtl/>
          </w:rPr>
          <w:t>خبر</w:t>
        </w:r>
        <w:r w:rsidR="00D94E82" w:rsidRPr="00BF5DD7">
          <w:rPr>
            <w:rStyle w:val="Hyperlink"/>
            <w:noProof/>
            <w:rtl/>
          </w:rPr>
          <w:t xml:space="preserve"> </w:t>
        </w:r>
        <w:r w:rsidR="00D94E82" w:rsidRPr="00BF5DD7">
          <w:rPr>
            <w:rStyle w:val="Hyperlink"/>
            <w:rFonts w:hint="eastAsia"/>
            <w:noProof/>
            <w:rtl/>
          </w:rPr>
          <w:t>از</w:t>
        </w:r>
        <w:r w:rsidR="00D94E82" w:rsidRPr="00BF5DD7">
          <w:rPr>
            <w:rStyle w:val="Hyperlink"/>
            <w:noProof/>
            <w:rtl/>
          </w:rPr>
          <w:t xml:space="preserve"> </w:t>
        </w:r>
        <w:r w:rsidR="00D94E82" w:rsidRPr="00BF5DD7">
          <w:rPr>
            <w:rStyle w:val="Hyperlink"/>
            <w:rFonts w:hint="eastAsia"/>
            <w:noProof/>
            <w:rtl/>
          </w:rPr>
          <w:t>ح</w:t>
        </w:r>
        <w:r w:rsidR="00D94E82" w:rsidRPr="00BF5DD7">
          <w:rPr>
            <w:rStyle w:val="Hyperlink"/>
            <w:rFonts w:hint="cs"/>
            <w:noProof/>
            <w:rtl/>
          </w:rPr>
          <w:t>ی</w:t>
        </w:r>
        <w:r w:rsidR="00D94E82" w:rsidRPr="00BF5DD7">
          <w:rPr>
            <w:rStyle w:val="Hyperlink"/>
            <w:rFonts w:hint="eastAsia"/>
            <w:noProof/>
            <w:rtl/>
          </w:rPr>
          <w:t>ث</w:t>
        </w:r>
        <w:r w:rsidR="00D94E82" w:rsidRPr="00BF5DD7">
          <w:rPr>
            <w:rStyle w:val="Hyperlink"/>
            <w:noProof/>
            <w:rtl/>
          </w:rPr>
          <w:t xml:space="preserve"> </w:t>
        </w:r>
        <w:r w:rsidR="00D94E82" w:rsidRPr="00BF5DD7">
          <w:rPr>
            <w:rStyle w:val="Hyperlink"/>
            <w:rFonts w:hint="eastAsia"/>
            <w:noProof/>
            <w:rtl/>
          </w:rPr>
          <w:t>صدق</w:t>
        </w:r>
        <w:r w:rsidR="00D94E82" w:rsidRPr="00BF5DD7">
          <w:rPr>
            <w:rStyle w:val="Hyperlink"/>
            <w:noProof/>
            <w:rtl/>
          </w:rPr>
          <w:t xml:space="preserve"> </w:t>
        </w:r>
        <w:r w:rsidR="00D94E82" w:rsidRPr="00BF5DD7">
          <w:rPr>
            <w:rStyle w:val="Hyperlink"/>
            <w:rFonts w:hint="eastAsia"/>
            <w:noProof/>
            <w:rtl/>
          </w:rPr>
          <w:t>و</w:t>
        </w:r>
        <w:r w:rsidR="00D94E82" w:rsidRPr="00BF5DD7">
          <w:rPr>
            <w:rStyle w:val="Hyperlink"/>
            <w:noProof/>
            <w:rtl/>
          </w:rPr>
          <w:t xml:space="preserve"> </w:t>
        </w:r>
        <w:r w:rsidR="00D94E82" w:rsidRPr="00BF5DD7">
          <w:rPr>
            <w:rStyle w:val="Hyperlink"/>
            <w:rFonts w:hint="eastAsia"/>
            <w:noProof/>
            <w:rtl/>
          </w:rPr>
          <w:t>کذب</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Toc382955385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34</w:t>
        </w:r>
        <w:r w:rsidR="00D94E82">
          <w:rPr>
            <w:rStyle w:val="Hyperlink"/>
            <w:noProof/>
            <w:rtl/>
          </w:rPr>
          <w:fldChar w:fldCharType="end"/>
        </w:r>
      </w:hyperlink>
    </w:p>
    <w:p w:rsidR="00D94E82" w:rsidRDefault="00477AC9">
      <w:pPr>
        <w:pStyle w:val="TOC3"/>
        <w:tabs>
          <w:tab w:val="right" w:leader="dot" w:pos="7361"/>
        </w:tabs>
        <w:rPr>
          <w:rFonts w:ascii="Calibri" w:hAnsi="Calibri" w:cs="Arial"/>
          <w:noProof/>
          <w:sz w:val="22"/>
          <w:szCs w:val="22"/>
          <w:rtl/>
          <w:lang w:bidi="fa-IR"/>
        </w:rPr>
      </w:pPr>
      <w:hyperlink w:anchor="_Toc382955386" w:history="1">
        <w:r w:rsidR="00D94E82" w:rsidRPr="00BF5DD7">
          <w:rPr>
            <w:rStyle w:val="Hyperlink"/>
            <w:noProof/>
            <w:rtl/>
          </w:rPr>
          <w:t xml:space="preserve">1-3-1-1- </w:t>
        </w:r>
        <w:r w:rsidR="00D94E82" w:rsidRPr="00BF5DD7">
          <w:rPr>
            <w:rStyle w:val="Hyperlink"/>
            <w:rFonts w:hint="eastAsia"/>
            <w:noProof/>
            <w:rtl/>
          </w:rPr>
          <w:t>اخبار</w:t>
        </w:r>
        <w:r w:rsidR="00D94E82" w:rsidRPr="00BF5DD7">
          <w:rPr>
            <w:rStyle w:val="Hyperlink"/>
            <w:noProof/>
            <w:rtl/>
          </w:rPr>
          <w:t xml:space="preserve"> </w:t>
        </w:r>
        <w:r w:rsidR="00D94E82" w:rsidRPr="00BF5DD7">
          <w:rPr>
            <w:rStyle w:val="Hyperlink"/>
            <w:rFonts w:hint="eastAsia"/>
            <w:noProof/>
            <w:rtl/>
          </w:rPr>
          <w:t>معلوم</w:t>
        </w:r>
        <w:r w:rsidR="00D94E82" w:rsidRPr="00BF5DD7">
          <w:rPr>
            <w:rStyle w:val="Hyperlink"/>
            <w:noProof/>
            <w:rtl/>
          </w:rPr>
          <w:t xml:space="preserve"> </w:t>
        </w:r>
        <w:r w:rsidR="00D94E82" w:rsidRPr="00BF5DD7">
          <w:rPr>
            <w:rStyle w:val="Hyperlink"/>
            <w:rFonts w:hint="eastAsia"/>
            <w:noProof/>
            <w:rtl/>
          </w:rPr>
          <w:t>الصدق</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Toc382955386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34</w:t>
        </w:r>
        <w:r w:rsidR="00D94E82">
          <w:rPr>
            <w:rStyle w:val="Hyperlink"/>
            <w:noProof/>
            <w:rtl/>
          </w:rPr>
          <w:fldChar w:fldCharType="end"/>
        </w:r>
      </w:hyperlink>
    </w:p>
    <w:p w:rsidR="00D94E82" w:rsidRDefault="00477AC9">
      <w:pPr>
        <w:pStyle w:val="TOC3"/>
        <w:tabs>
          <w:tab w:val="right" w:leader="dot" w:pos="7361"/>
        </w:tabs>
        <w:rPr>
          <w:rFonts w:ascii="Calibri" w:hAnsi="Calibri" w:cs="Arial"/>
          <w:noProof/>
          <w:sz w:val="22"/>
          <w:szCs w:val="22"/>
          <w:rtl/>
          <w:lang w:bidi="fa-IR"/>
        </w:rPr>
      </w:pPr>
      <w:hyperlink w:anchor="_Toc382955387" w:history="1">
        <w:r w:rsidR="00D94E82" w:rsidRPr="00BF5DD7">
          <w:rPr>
            <w:rStyle w:val="Hyperlink"/>
            <w:noProof/>
            <w:rtl/>
          </w:rPr>
          <w:t xml:space="preserve">1-3-1-2- </w:t>
        </w:r>
        <w:r w:rsidR="00D94E82" w:rsidRPr="00BF5DD7">
          <w:rPr>
            <w:rStyle w:val="Hyperlink"/>
            <w:rFonts w:hint="eastAsia"/>
            <w:noProof/>
            <w:rtl/>
          </w:rPr>
          <w:t>اخبار</w:t>
        </w:r>
        <w:r w:rsidR="00D94E82" w:rsidRPr="00BF5DD7">
          <w:rPr>
            <w:rStyle w:val="Hyperlink"/>
            <w:noProof/>
            <w:rtl/>
          </w:rPr>
          <w:t xml:space="preserve"> </w:t>
        </w:r>
        <w:r w:rsidR="00D94E82" w:rsidRPr="00BF5DD7">
          <w:rPr>
            <w:rStyle w:val="Hyperlink"/>
            <w:rFonts w:hint="eastAsia"/>
            <w:noProof/>
            <w:rtl/>
          </w:rPr>
          <w:t>معلوم</w:t>
        </w:r>
        <w:r w:rsidR="00D94E82" w:rsidRPr="00BF5DD7">
          <w:rPr>
            <w:rStyle w:val="Hyperlink"/>
            <w:noProof/>
            <w:rtl/>
          </w:rPr>
          <w:t xml:space="preserve"> </w:t>
        </w:r>
        <w:r w:rsidR="00D94E82" w:rsidRPr="00BF5DD7">
          <w:rPr>
            <w:rStyle w:val="Hyperlink"/>
            <w:rFonts w:hint="eastAsia"/>
            <w:noProof/>
            <w:rtl/>
          </w:rPr>
          <w:t>الکذب</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Toc382955387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36</w:t>
        </w:r>
        <w:r w:rsidR="00D94E82">
          <w:rPr>
            <w:rStyle w:val="Hyperlink"/>
            <w:noProof/>
            <w:rtl/>
          </w:rPr>
          <w:fldChar w:fldCharType="end"/>
        </w:r>
      </w:hyperlink>
    </w:p>
    <w:p w:rsidR="00D94E82" w:rsidRDefault="00477AC9">
      <w:pPr>
        <w:pStyle w:val="TOC3"/>
        <w:tabs>
          <w:tab w:val="right" w:leader="dot" w:pos="7361"/>
        </w:tabs>
        <w:rPr>
          <w:rFonts w:ascii="Calibri" w:hAnsi="Calibri" w:cs="Arial"/>
          <w:noProof/>
          <w:sz w:val="22"/>
          <w:szCs w:val="22"/>
          <w:rtl/>
          <w:lang w:bidi="fa-IR"/>
        </w:rPr>
      </w:pPr>
      <w:hyperlink w:anchor="_Toc382955388" w:history="1">
        <w:r w:rsidR="00D94E82" w:rsidRPr="00BF5DD7">
          <w:rPr>
            <w:rStyle w:val="Hyperlink"/>
            <w:noProof/>
            <w:rtl/>
          </w:rPr>
          <w:t xml:space="preserve">1-3-1-3- </w:t>
        </w:r>
        <w:r w:rsidR="00D94E82" w:rsidRPr="00BF5DD7">
          <w:rPr>
            <w:rStyle w:val="Hyperlink"/>
            <w:rFonts w:hint="eastAsia"/>
            <w:noProof/>
            <w:rtl/>
          </w:rPr>
          <w:t>اخبار</w:t>
        </w:r>
        <w:r w:rsidR="00D94E82" w:rsidRPr="00BF5DD7">
          <w:rPr>
            <w:rStyle w:val="Hyperlink"/>
            <w:noProof/>
            <w:rtl/>
          </w:rPr>
          <w:t xml:space="preserve"> </w:t>
        </w:r>
        <w:r w:rsidR="00D94E82" w:rsidRPr="00BF5DD7">
          <w:rPr>
            <w:rStyle w:val="Hyperlink"/>
            <w:rFonts w:hint="eastAsia"/>
            <w:noProof/>
            <w:rtl/>
          </w:rPr>
          <w:t>مظنون</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Toc382955388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37</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389" w:history="1">
        <w:r w:rsidR="00D94E82" w:rsidRPr="00BF5DD7">
          <w:rPr>
            <w:rStyle w:val="Hyperlink"/>
            <w:noProof/>
            <w:rtl/>
          </w:rPr>
          <w:t xml:space="preserve">1-3-2- </w:t>
        </w:r>
        <w:r w:rsidR="00D94E82" w:rsidRPr="00BF5DD7">
          <w:rPr>
            <w:rStyle w:val="Hyperlink"/>
            <w:rFonts w:hint="eastAsia"/>
            <w:noProof/>
            <w:rtl/>
          </w:rPr>
          <w:t>اقسام</w:t>
        </w:r>
        <w:r w:rsidR="00D94E82" w:rsidRPr="00BF5DD7">
          <w:rPr>
            <w:rStyle w:val="Hyperlink"/>
            <w:noProof/>
            <w:rtl/>
          </w:rPr>
          <w:t xml:space="preserve"> </w:t>
        </w:r>
        <w:r w:rsidR="00D94E82" w:rsidRPr="00BF5DD7">
          <w:rPr>
            <w:rStyle w:val="Hyperlink"/>
            <w:rFonts w:hint="eastAsia"/>
            <w:noProof/>
            <w:rtl/>
          </w:rPr>
          <w:t>خبر</w:t>
        </w:r>
        <w:r w:rsidR="00D94E82" w:rsidRPr="00BF5DD7">
          <w:rPr>
            <w:rStyle w:val="Hyperlink"/>
            <w:noProof/>
            <w:rtl/>
          </w:rPr>
          <w:t xml:space="preserve"> </w:t>
        </w:r>
        <w:r w:rsidR="00D94E82" w:rsidRPr="00BF5DD7">
          <w:rPr>
            <w:rStyle w:val="Hyperlink"/>
            <w:rFonts w:hint="eastAsia"/>
            <w:noProof/>
            <w:rtl/>
          </w:rPr>
          <w:t>از</w:t>
        </w:r>
        <w:r w:rsidR="00D94E82" w:rsidRPr="00BF5DD7">
          <w:rPr>
            <w:rStyle w:val="Hyperlink"/>
            <w:noProof/>
            <w:rtl/>
          </w:rPr>
          <w:t xml:space="preserve"> </w:t>
        </w:r>
        <w:r w:rsidR="00D94E82" w:rsidRPr="00BF5DD7">
          <w:rPr>
            <w:rStyle w:val="Hyperlink"/>
            <w:rFonts w:hint="eastAsia"/>
            <w:noProof/>
            <w:rtl/>
          </w:rPr>
          <w:t>ح</w:t>
        </w:r>
        <w:r w:rsidR="00D94E82" w:rsidRPr="00BF5DD7">
          <w:rPr>
            <w:rStyle w:val="Hyperlink"/>
            <w:rFonts w:hint="cs"/>
            <w:noProof/>
            <w:rtl/>
          </w:rPr>
          <w:t>ی</w:t>
        </w:r>
        <w:r w:rsidR="00D94E82" w:rsidRPr="00BF5DD7">
          <w:rPr>
            <w:rStyle w:val="Hyperlink"/>
            <w:rFonts w:hint="eastAsia"/>
            <w:noProof/>
            <w:rtl/>
          </w:rPr>
          <w:t>ث</w:t>
        </w:r>
        <w:r w:rsidR="00D94E82" w:rsidRPr="00BF5DD7">
          <w:rPr>
            <w:rStyle w:val="Hyperlink"/>
            <w:noProof/>
            <w:rtl/>
          </w:rPr>
          <w:t xml:space="preserve"> </w:t>
        </w:r>
        <w:r w:rsidR="00D94E82" w:rsidRPr="00BF5DD7">
          <w:rPr>
            <w:rStyle w:val="Hyperlink"/>
            <w:rFonts w:hint="eastAsia"/>
            <w:noProof/>
            <w:rtl/>
          </w:rPr>
          <w:t>تعداد</w:t>
        </w:r>
        <w:r w:rsidR="00D94E82" w:rsidRPr="00BF5DD7">
          <w:rPr>
            <w:rStyle w:val="Hyperlink"/>
            <w:noProof/>
            <w:rtl/>
          </w:rPr>
          <w:t xml:space="preserve"> </w:t>
        </w:r>
        <w:r w:rsidR="00D94E82" w:rsidRPr="00BF5DD7">
          <w:rPr>
            <w:rStyle w:val="Hyperlink"/>
            <w:rFonts w:hint="eastAsia"/>
            <w:noProof/>
            <w:rtl/>
          </w:rPr>
          <w:t>راو</w:t>
        </w:r>
        <w:r w:rsidR="00D94E82" w:rsidRPr="00BF5DD7">
          <w:rPr>
            <w:rStyle w:val="Hyperlink"/>
            <w:rFonts w:hint="cs"/>
            <w:noProof/>
            <w:rtl/>
          </w:rPr>
          <w:t>ی</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Toc382955389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37</w:t>
        </w:r>
        <w:r w:rsidR="00D94E82">
          <w:rPr>
            <w:rStyle w:val="Hyperlink"/>
            <w:noProof/>
            <w:rtl/>
          </w:rPr>
          <w:fldChar w:fldCharType="end"/>
        </w:r>
      </w:hyperlink>
    </w:p>
    <w:p w:rsidR="00D94E82" w:rsidRDefault="00477AC9">
      <w:pPr>
        <w:pStyle w:val="TOC3"/>
        <w:tabs>
          <w:tab w:val="right" w:leader="dot" w:pos="7361"/>
        </w:tabs>
        <w:rPr>
          <w:rFonts w:ascii="Calibri" w:hAnsi="Calibri" w:cs="Arial"/>
          <w:noProof/>
          <w:sz w:val="22"/>
          <w:szCs w:val="22"/>
          <w:rtl/>
          <w:lang w:bidi="fa-IR"/>
        </w:rPr>
      </w:pPr>
      <w:hyperlink w:anchor="_Toc382955390" w:history="1">
        <w:r w:rsidR="00D94E82" w:rsidRPr="00BF5DD7">
          <w:rPr>
            <w:rStyle w:val="Hyperlink"/>
            <w:noProof/>
            <w:rtl/>
          </w:rPr>
          <w:t xml:space="preserve">1-3-2-1- </w:t>
        </w:r>
        <w:r w:rsidR="00D94E82" w:rsidRPr="00BF5DD7">
          <w:rPr>
            <w:rStyle w:val="Hyperlink"/>
            <w:rFonts w:hint="eastAsia"/>
            <w:noProof/>
            <w:rtl/>
          </w:rPr>
          <w:t>خبر</w:t>
        </w:r>
        <w:r w:rsidR="00D94E82" w:rsidRPr="00BF5DD7">
          <w:rPr>
            <w:rStyle w:val="Hyperlink"/>
            <w:noProof/>
            <w:rtl/>
          </w:rPr>
          <w:t xml:space="preserve"> </w:t>
        </w:r>
        <w:r w:rsidR="00D94E82" w:rsidRPr="00BF5DD7">
          <w:rPr>
            <w:rStyle w:val="Hyperlink"/>
            <w:rFonts w:hint="eastAsia"/>
            <w:noProof/>
            <w:rtl/>
          </w:rPr>
          <w:t>متواتر</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Toc382955390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38</w:t>
        </w:r>
        <w:r w:rsidR="00D94E82">
          <w:rPr>
            <w:rStyle w:val="Hyperlink"/>
            <w:noProof/>
            <w:rtl/>
          </w:rPr>
          <w:fldChar w:fldCharType="end"/>
        </w:r>
      </w:hyperlink>
    </w:p>
    <w:p w:rsidR="00D94E82" w:rsidRDefault="00477AC9">
      <w:pPr>
        <w:pStyle w:val="TOC3"/>
        <w:tabs>
          <w:tab w:val="right" w:leader="dot" w:pos="7361"/>
        </w:tabs>
        <w:rPr>
          <w:rFonts w:ascii="Calibri" w:hAnsi="Calibri" w:cs="Arial"/>
          <w:noProof/>
          <w:sz w:val="22"/>
          <w:szCs w:val="22"/>
          <w:rtl/>
          <w:lang w:bidi="fa-IR"/>
        </w:rPr>
      </w:pPr>
      <w:hyperlink w:anchor="_Toc382955391" w:history="1">
        <w:r w:rsidR="00D94E82" w:rsidRPr="00BF5DD7">
          <w:rPr>
            <w:rStyle w:val="Hyperlink"/>
            <w:noProof/>
            <w:rtl/>
          </w:rPr>
          <w:t xml:space="preserve">1-3-2-2- </w:t>
        </w:r>
        <w:r w:rsidR="00D94E82" w:rsidRPr="00BF5DD7">
          <w:rPr>
            <w:rStyle w:val="Hyperlink"/>
            <w:rFonts w:hint="eastAsia"/>
            <w:noProof/>
            <w:rtl/>
          </w:rPr>
          <w:t>خبر</w:t>
        </w:r>
        <w:r w:rsidR="00D94E82" w:rsidRPr="00BF5DD7">
          <w:rPr>
            <w:rStyle w:val="Hyperlink"/>
            <w:noProof/>
            <w:rtl/>
          </w:rPr>
          <w:t xml:space="preserve"> </w:t>
        </w:r>
        <w:r w:rsidR="00D94E82" w:rsidRPr="00BF5DD7">
          <w:rPr>
            <w:rStyle w:val="Hyperlink"/>
            <w:rFonts w:hint="eastAsia"/>
            <w:noProof/>
            <w:rtl/>
          </w:rPr>
          <w:t>واحد</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Toc382955391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40</w:t>
        </w:r>
        <w:r w:rsidR="00D94E82">
          <w:rPr>
            <w:rStyle w:val="Hyperlink"/>
            <w:noProof/>
            <w:rtl/>
          </w:rPr>
          <w:fldChar w:fldCharType="end"/>
        </w:r>
      </w:hyperlink>
    </w:p>
    <w:p w:rsidR="00D94E82" w:rsidRDefault="00477AC9">
      <w:pPr>
        <w:pStyle w:val="TOC3"/>
        <w:tabs>
          <w:tab w:val="right" w:leader="dot" w:pos="7361"/>
        </w:tabs>
        <w:rPr>
          <w:rFonts w:ascii="Calibri" w:hAnsi="Calibri" w:cs="Arial"/>
          <w:noProof/>
          <w:sz w:val="22"/>
          <w:szCs w:val="22"/>
          <w:rtl/>
          <w:lang w:bidi="fa-IR"/>
        </w:rPr>
      </w:pPr>
      <w:hyperlink w:anchor="_Toc382955392" w:history="1">
        <w:r w:rsidR="00D94E82" w:rsidRPr="00BF5DD7">
          <w:rPr>
            <w:rStyle w:val="Hyperlink"/>
            <w:noProof/>
            <w:rtl/>
          </w:rPr>
          <w:t xml:space="preserve">1-3-2-3- </w:t>
        </w:r>
        <w:r w:rsidR="00D94E82" w:rsidRPr="00BF5DD7">
          <w:rPr>
            <w:rStyle w:val="Hyperlink"/>
            <w:rFonts w:hint="eastAsia"/>
            <w:noProof/>
            <w:rtl/>
          </w:rPr>
          <w:t>انواع</w:t>
        </w:r>
        <w:r w:rsidR="00D94E82" w:rsidRPr="00BF5DD7">
          <w:rPr>
            <w:rStyle w:val="Hyperlink"/>
            <w:noProof/>
            <w:rtl/>
          </w:rPr>
          <w:t xml:space="preserve"> </w:t>
        </w:r>
        <w:r w:rsidR="00D94E82" w:rsidRPr="00BF5DD7">
          <w:rPr>
            <w:rStyle w:val="Hyperlink"/>
            <w:rFonts w:hint="eastAsia"/>
            <w:noProof/>
            <w:rtl/>
          </w:rPr>
          <w:t>خبر</w:t>
        </w:r>
        <w:r w:rsidR="00D94E82" w:rsidRPr="00BF5DD7">
          <w:rPr>
            <w:rStyle w:val="Hyperlink"/>
            <w:noProof/>
            <w:rtl/>
          </w:rPr>
          <w:t xml:space="preserve"> </w:t>
        </w:r>
        <w:r w:rsidR="00D94E82" w:rsidRPr="00BF5DD7">
          <w:rPr>
            <w:rStyle w:val="Hyperlink"/>
            <w:rFonts w:hint="eastAsia"/>
            <w:noProof/>
            <w:rtl/>
          </w:rPr>
          <w:t>واحد</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Toc382955392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40</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393" w:history="1">
        <w:r w:rsidR="00D94E82" w:rsidRPr="00BF5DD7">
          <w:rPr>
            <w:rStyle w:val="Hyperlink"/>
            <w:noProof/>
            <w:rtl/>
          </w:rPr>
          <w:t xml:space="preserve">1-4- </w:t>
        </w:r>
        <w:r w:rsidR="00D94E82" w:rsidRPr="00BF5DD7">
          <w:rPr>
            <w:rStyle w:val="Hyperlink"/>
            <w:rFonts w:hint="eastAsia"/>
            <w:noProof/>
            <w:rtl/>
          </w:rPr>
          <w:t>عق</w:t>
        </w:r>
        <w:r w:rsidR="00D94E82" w:rsidRPr="00BF5DD7">
          <w:rPr>
            <w:rStyle w:val="Hyperlink"/>
            <w:rFonts w:hint="cs"/>
            <w:noProof/>
            <w:rtl/>
          </w:rPr>
          <w:t>ی</w:t>
        </w:r>
        <w:r w:rsidR="00D94E82" w:rsidRPr="00BF5DD7">
          <w:rPr>
            <w:rStyle w:val="Hyperlink"/>
            <w:rFonts w:hint="eastAsia"/>
            <w:noProof/>
            <w:rtl/>
          </w:rPr>
          <w:t>ده</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Toc382955393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44</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394" w:history="1">
        <w:r w:rsidR="00D94E82" w:rsidRPr="00BF5DD7">
          <w:rPr>
            <w:rStyle w:val="Hyperlink"/>
            <w:noProof/>
            <w:rtl/>
          </w:rPr>
          <w:t xml:space="preserve">1-4-1- </w:t>
        </w:r>
        <w:r w:rsidR="00D94E82" w:rsidRPr="00BF5DD7">
          <w:rPr>
            <w:rStyle w:val="Hyperlink"/>
            <w:rFonts w:hint="eastAsia"/>
            <w:noProof/>
            <w:rtl/>
          </w:rPr>
          <w:t>تعر</w:t>
        </w:r>
        <w:r w:rsidR="00D94E82" w:rsidRPr="00BF5DD7">
          <w:rPr>
            <w:rStyle w:val="Hyperlink"/>
            <w:rFonts w:hint="cs"/>
            <w:noProof/>
            <w:rtl/>
          </w:rPr>
          <w:t>ی</w:t>
        </w:r>
        <w:r w:rsidR="00D94E82" w:rsidRPr="00BF5DD7">
          <w:rPr>
            <w:rStyle w:val="Hyperlink"/>
            <w:rFonts w:hint="eastAsia"/>
            <w:noProof/>
            <w:rtl/>
          </w:rPr>
          <w:t>ف</w:t>
        </w:r>
        <w:r w:rsidR="00D94E82" w:rsidRPr="00BF5DD7">
          <w:rPr>
            <w:rStyle w:val="Hyperlink"/>
            <w:noProof/>
            <w:rtl/>
          </w:rPr>
          <w:t xml:space="preserve"> </w:t>
        </w:r>
        <w:r w:rsidR="00D94E82" w:rsidRPr="00BF5DD7">
          <w:rPr>
            <w:rStyle w:val="Hyperlink"/>
            <w:rFonts w:hint="eastAsia"/>
            <w:noProof/>
            <w:rtl/>
          </w:rPr>
          <w:t>لغو</w:t>
        </w:r>
        <w:r w:rsidR="00D94E82" w:rsidRPr="00BF5DD7">
          <w:rPr>
            <w:rStyle w:val="Hyperlink"/>
            <w:rFonts w:hint="cs"/>
            <w:noProof/>
            <w:rtl/>
          </w:rPr>
          <w:t>ی</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Toc382955394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44</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395" w:history="1">
        <w:r w:rsidR="00D94E82" w:rsidRPr="00BF5DD7">
          <w:rPr>
            <w:rStyle w:val="Hyperlink"/>
            <w:noProof/>
            <w:rtl/>
          </w:rPr>
          <w:t xml:space="preserve">1-4-2- </w:t>
        </w:r>
        <w:r w:rsidR="00D94E82" w:rsidRPr="00BF5DD7">
          <w:rPr>
            <w:rStyle w:val="Hyperlink"/>
            <w:rFonts w:hint="eastAsia"/>
            <w:noProof/>
            <w:rtl/>
          </w:rPr>
          <w:t>تعر</w:t>
        </w:r>
        <w:r w:rsidR="00D94E82" w:rsidRPr="00BF5DD7">
          <w:rPr>
            <w:rStyle w:val="Hyperlink"/>
            <w:rFonts w:hint="cs"/>
            <w:noProof/>
            <w:rtl/>
          </w:rPr>
          <w:t>ی</w:t>
        </w:r>
        <w:r w:rsidR="00D94E82" w:rsidRPr="00BF5DD7">
          <w:rPr>
            <w:rStyle w:val="Hyperlink"/>
            <w:rFonts w:hint="eastAsia"/>
            <w:noProof/>
            <w:rtl/>
          </w:rPr>
          <w:t>ف</w:t>
        </w:r>
        <w:r w:rsidR="00D94E82" w:rsidRPr="00BF5DD7">
          <w:rPr>
            <w:rStyle w:val="Hyperlink"/>
            <w:noProof/>
            <w:rtl/>
          </w:rPr>
          <w:t xml:space="preserve"> </w:t>
        </w:r>
        <w:r w:rsidR="00D94E82" w:rsidRPr="00BF5DD7">
          <w:rPr>
            <w:rStyle w:val="Hyperlink"/>
            <w:rFonts w:hint="eastAsia"/>
            <w:noProof/>
            <w:rtl/>
          </w:rPr>
          <w:t>اصطلاح</w:t>
        </w:r>
        <w:r w:rsidR="00D94E82" w:rsidRPr="00BF5DD7">
          <w:rPr>
            <w:rStyle w:val="Hyperlink"/>
            <w:rFonts w:hint="cs"/>
            <w:noProof/>
            <w:rtl/>
          </w:rPr>
          <w:t>ی</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Toc382955395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45</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396" w:history="1">
        <w:r w:rsidR="00D94E82" w:rsidRPr="00BF5DD7">
          <w:rPr>
            <w:rStyle w:val="Hyperlink"/>
            <w:noProof/>
            <w:rtl/>
          </w:rPr>
          <w:t xml:space="preserve">1-4-3- </w:t>
        </w:r>
        <w:r w:rsidR="00D94E82" w:rsidRPr="00BF5DD7">
          <w:rPr>
            <w:rStyle w:val="Hyperlink"/>
            <w:rFonts w:hint="eastAsia"/>
            <w:noProof/>
            <w:rtl/>
          </w:rPr>
          <w:t>ماه</w:t>
        </w:r>
        <w:r w:rsidR="00D94E82" w:rsidRPr="00BF5DD7">
          <w:rPr>
            <w:rStyle w:val="Hyperlink"/>
            <w:rFonts w:hint="cs"/>
            <w:noProof/>
            <w:rtl/>
          </w:rPr>
          <w:t>ی</w:t>
        </w:r>
        <w:r w:rsidR="00D94E82" w:rsidRPr="00BF5DD7">
          <w:rPr>
            <w:rStyle w:val="Hyperlink"/>
            <w:rFonts w:hint="eastAsia"/>
            <w:noProof/>
            <w:rtl/>
          </w:rPr>
          <w:t>ت</w:t>
        </w:r>
        <w:r w:rsidR="00D94E82" w:rsidRPr="00BF5DD7">
          <w:rPr>
            <w:rStyle w:val="Hyperlink"/>
            <w:noProof/>
            <w:rtl/>
          </w:rPr>
          <w:t xml:space="preserve"> </w:t>
        </w:r>
        <w:r w:rsidR="00D94E82" w:rsidRPr="00BF5DD7">
          <w:rPr>
            <w:rStyle w:val="Hyperlink"/>
            <w:rFonts w:hint="eastAsia"/>
            <w:noProof/>
            <w:rtl/>
          </w:rPr>
          <w:t>عق</w:t>
        </w:r>
        <w:r w:rsidR="00D94E82" w:rsidRPr="00BF5DD7">
          <w:rPr>
            <w:rStyle w:val="Hyperlink"/>
            <w:rFonts w:hint="cs"/>
            <w:noProof/>
            <w:rtl/>
          </w:rPr>
          <w:t>ی</w:t>
        </w:r>
        <w:r w:rsidR="00D94E82" w:rsidRPr="00BF5DD7">
          <w:rPr>
            <w:rStyle w:val="Hyperlink"/>
            <w:rFonts w:hint="eastAsia"/>
            <w:noProof/>
            <w:rtl/>
          </w:rPr>
          <w:t>ده</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Toc382955396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46</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397" w:history="1">
        <w:r w:rsidR="00D94E82" w:rsidRPr="00BF5DD7">
          <w:rPr>
            <w:rStyle w:val="Hyperlink"/>
            <w:noProof/>
            <w:rtl/>
          </w:rPr>
          <w:t xml:space="preserve">1-5- </w:t>
        </w:r>
        <w:r w:rsidR="00D94E82" w:rsidRPr="00BF5DD7">
          <w:rPr>
            <w:rStyle w:val="Hyperlink"/>
            <w:rFonts w:hint="eastAsia"/>
            <w:noProof/>
            <w:rtl/>
          </w:rPr>
          <w:t>مفهوم</w:t>
        </w:r>
        <w:r w:rsidR="00D94E82" w:rsidRPr="00BF5DD7">
          <w:rPr>
            <w:rStyle w:val="Hyperlink"/>
            <w:noProof/>
            <w:rtl/>
          </w:rPr>
          <w:t xml:space="preserve"> </w:t>
        </w:r>
        <w:r w:rsidR="00D94E82" w:rsidRPr="00BF5DD7">
          <w:rPr>
            <w:rStyle w:val="Hyperlink"/>
            <w:rFonts w:hint="eastAsia"/>
            <w:noProof/>
            <w:rtl/>
          </w:rPr>
          <w:t>ظن</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Toc382955397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49</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398" w:history="1">
        <w:r w:rsidR="00D94E82" w:rsidRPr="00BF5DD7">
          <w:rPr>
            <w:rStyle w:val="Hyperlink"/>
            <w:noProof/>
            <w:rtl/>
          </w:rPr>
          <w:t xml:space="preserve">1-5-1- </w:t>
        </w:r>
        <w:r w:rsidR="00D94E82" w:rsidRPr="00BF5DD7">
          <w:rPr>
            <w:rStyle w:val="Hyperlink"/>
            <w:rFonts w:hint="eastAsia"/>
            <w:noProof/>
            <w:rtl/>
          </w:rPr>
          <w:t>ظن</w:t>
        </w:r>
        <w:r w:rsidR="00D94E82" w:rsidRPr="00BF5DD7">
          <w:rPr>
            <w:rStyle w:val="Hyperlink"/>
            <w:noProof/>
            <w:rtl/>
          </w:rPr>
          <w:t xml:space="preserve"> </w:t>
        </w:r>
        <w:r w:rsidR="00D94E82" w:rsidRPr="00BF5DD7">
          <w:rPr>
            <w:rStyle w:val="Hyperlink"/>
            <w:rFonts w:hint="eastAsia"/>
            <w:noProof/>
            <w:rtl/>
          </w:rPr>
          <w:t>در</w:t>
        </w:r>
        <w:r w:rsidR="00D94E82" w:rsidRPr="00BF5DD7">
          <w:rPr>
            <w:rStyle w:val="Hyperlink"/>
            <w:noProof/>
            <w:rtl/>
          </w:rPr>
          <w:t xml:space="preserve"> </w:t>
        </w:r>
        <w:r w:rsidR="00D94E82" w:rsidRPr="00BF5DD7">
          <w:rPr>
            <w:rStyle w:val="Hyperlink"/>
            <w:rFonts w:hint="eastAsia"/>
            <w:noProof/>
            <w:rtl/>
          </w:rPr>
          <w:t>لغت</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Toc382955398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49</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399" w:history="1">
        <w:r w:rsidR="00D94E82" w:rsidRPr="00BF5DD7">
          <w:rPr>
            <w:rStyle w:val="Hyperlink"/>
            <w:noProof/>
            <w:rtl/>
          </w:rPr>
          <w:t xml:space="preserve">1-5-2- </w:t>
        </w:r>
        <w:r w:rsidR="00D94E82" w:rsidRPr="00BF5DD7">
          <w:rPr>
            <w:rStyle w:val="Hyperlink"/>
            <w:rFonts w:hint="eastAsia"/>
            <w:noProof/>
            <w:rtl/>
          </w:rPr>
          <w:t>ظن</w:t>
        </w:r>
        <w:r w:rsidR="00D94E82" w:rsidRPr="00BF5DD7">
          <w:rPr>
            <w:rStyle w:val="Hyperlink"/>
            <w:noProof/>
            <w:rtl/>
          </w:rPr>
          <w:t xml:space="preserve"> </w:t>
        </w:r>
        <w:r w:rsidR="00D94E82" w:rsidRPr="00BF5DD7">
          <w:rPr>
            <w:rStyle w:val="Hyperlink"/>
            <w:rFonts w:hint="eastAsia"/>
            <w:noProof/>
            <w:rtl/>
          </w:rPr>
          <w:t>در</w:t>
        </w:r>
        <w:r w:rsidR="00D94E82" w:rsidRPr="00BF5DD7">
          <w:rPr>
            <w:rStyle w:val="Hyperlink"/>
            <w:noProof/>
            <w:rtl/>
          </w:rPr>
          <w:t xml:space="preserve"> </w:t>
        </w:r>
        <w:r w:rsidR="00D94E82" w:rsidRPr="00BF5DD7">
          <w:rPr>
            <w:rStyle w:val="Hyperlink"/>
            <w:rFonts w:hint="eastAsia"/>
            <w:noProof/>
            <w:rtl/>
          </w:rPr>
          <w:t>قرآن</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Toc382955399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51</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400" w:history="1">
        <w:r w:rsidR="00D94E82" w:rsidRPr="00BF5DD7">
          <w:rPr>
            <w:rStyle w:val="Hyperlink"/>
            <w:noProof/>
            <w:rtl/>
          </w:rPr>
          <w:t xml:space="preserve">1-5-3- </w:t>
        </w:r>
        <w:r w:rsidR="00D94E82" w:rsidRPr="00BF5DD7">
          <w:rPr>
            <w:rStyle w:val="Hyperlink"/>
            <w:rFonts w:hint="eastAsia"/>
            <w:noProof/>
            <w:rtl/>
          </w:rPr>
          <w:t>ظن</w:t>
        </w:r>
        <w:r w:rsidR="00D94E82" w:rsidRPr="00BF5DD7">
          <w:rPr>
            <w:rStyle w:val="Hyperlink"/>
            <w:noProof/>
            <w:rtl/>
          </w:rPr>
          <w:t xml:space="preserve"> </w:t>
        </w:r>
        <w:r w:rsidR="00D94E82" w:rsidRPr="00BF5DD7">
          <w:rPr>
            <w:rStyle w:val="Hyperlink"/>
            <w:rFonts w:hint="eastAsia"/>
            <w:noProof/>
            <w:rtl/>
          </w:rPr>
          <w:t>در</w:t>
        </w:r>
        <w:r w:rsidR="00D94E82" w:rsidRPr="00BF5DD7">
          <w:rPr>
            <w:rStyle w:val="Hyperlink"/>
            <w:noProof/>
            <w:rtl/>
          </w:rPr>
          <w:t xml:space="preserve"> </w:t>
        </w:r>
        <w:r w:rsidR="00D94E82" w:rsidRPr="00BF5DD7">
          <w:rPr>
            <w:rStyle w:val="Hyperlink"/>
            <w:rFonts w:hint="eastAsia"/>
            <w:noProof/>
            <w:rtl/>
          </w:rPr>
          <w:t>احاد</w:t>
        </w:r>
        <w:r w:rsidR="00D94E82" w:rsidRPr="00BF5DD7">
          <w:rPr>
            <w:rStyle w:val="Hyperlink"/>
            <w:rFonts w:hint="cs"/>
            <w:noProof/>
            <w:rtl/>
          </w:rPr>
          <w:t>ی</w:t>
        </w:r>
        <w:r w:rsidR="00D94E82" w:rsidRPr="00BF5DD7">
          <w:rPr>
            <w:rStyle w:val="Hyperlink"/>
            <w:rFonts w:hint="eastAsia"/>
            <w:noProof/>
            <w:rtl/>
          </w:rPr>
          <w:t>ث</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Toc382955400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55</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01" w:history="1">
        <w:r w:rsidR="00D94E82" w:rsidRPr="00BF5DD7">
          <w:rPr>
            <w:rStyle w:val="Hyperlink"/>
            <w:noProof/>
            <w:rtl/>
          </w:rPr>
          <w:t xml:space="preserve">2-1- </w:t>
        </w:r>
        <w:r w:rsidR="00D94E82" w:rsidRPr="00BF5DD7">
          <w:rPr>
            <w:rStyle w:val="Hyperlink"/>
            <w:rFonts w:hint="eastAsia"/>
            <w:noProof/>
            <w:rtl/>
          </w:rPr>
          <w:t>خبر</w:t>
        </w:r>
        <w:r w:rsidR="00D94E82" w:rsidRPr="00BF5DD7">
          <w:rPr>
            <w:rStyle w:val="Hyperlink"/>
            <w:noProof/>
            <w:rtl/>
          </w:rPr>
          <w:t xml:space="preserve"> </w:t>
        </w:r>
        <w:r w:rsidR="00D94E82" w:rsidRPr="00BF5DD7">
          <w:rPr>
            <w:rStyle w:val="Hyperlink"/>
            <w:rFonts w:hint="eastAsia"/>
            <w:noProof/>
            <w:rtl/>
          </w:rPr>
          <w:t>واحد</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Toc382955401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58</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402" w:history="1">
        <w:r w:rsidR="00D94E82" w:rsidRPr="00BF5DD7">
          <w:rPr>
            <w:rStyle w:val="Hyperlink"/>
            <w:noProof/>
            <w:rtl/>
          </w:rPr>
          <w:t xml:space="preserve">2-1-1- </w:t>
        </w:r>
        <w:r w:rsidR="00D94E82" w:rsidRPr="00BF5DD7">
          <w:rPr>
            <w:rStyle w:val="Hyperlink"/>
            <w:rFonts w:hint="eastAsia"/>
            <w:noProof/>
            <w:rtl/>
          </w:rPr>
          <w:t>تعر</w:t>
        </w:r>
        <w:r w:rsidR="00D94E82" w:rsidRPr="00BF5DD7">
          <w:rPr>
            <w:rStyle w:val="Hyperlink"/>
            <w:rFonts w:hint="cs"/>
            <w:noProof/>
            <w:rtl/>
          </w:rPr>
          <w:t>ی</w:t>
        </w:r>
        <w:r w:rsidR="00D94E82" w:rsidRPr="00BF5DD7">
          <w:rPr>
            <w:rStyle w:val="Hyperlink"/>
            <w:rFonts w:hint="eastAsia"/>
            <w:noProof/>
            <w:rtl/>
          </w:rPr>
          <w:t>ف</w:t>
        </w:r>
        <w:r w:rsidR="00D94E82" w:rsidRPr="00BF5DD7">
          <w:rPr>
            <w:rStyle w:val="Hyperlink"/>
            <w:noProof/>
            <w:rtl/>
          </w:rPr>
          <w:t xml:space="preserve"> </w:t>
        </w:r>
        <w:r w:rsidR="00D94E82" w:rsidRPr="00BF5DD7">
          <w:rPr>
            <w:rStyle w:val="Hyperlink"/>
            <w:rFonts w:hint="eastAsia"/>
            <w:noProof/>
            <w:rtl/>
          </w:rPr>
          <w:t>اصول</w:t>
        </w:r>
        <w:r w:rsidR="00D94E82" w:rsidRPr="00BF5DD7">
          <w:rPr>
            <w:rStyle w:val="Hyperlink"/>
            <w:rFonts w:hint="cs"/>
            <w:noProof/>
            <w:rtl/>
          </w:rPr>
          <w:t>یی</w:t>
        </w:r>
        <w:r w:rsidR="00D94E82" w:rsidRPr="00BF5DD7">
          <w:rPr>
            <w:rStyle w:val="Hyperlink"/>
            <w:rFonts w:hint="eastAsia"/>
            <w:noProof/>
            <w:rtl/>
          </w:rPr>
          <w:t>ن</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Toc382955402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58</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403" w:history="1">
        <w:r w:rsidR="00D94E82" w:rsidRPr="00BF5DD7">
          <w:rPr>
            <w:rStyle w:val="Hyperlink"/>
            <w:noProof/>
            <w:rtl/>
          </w:rPr>
          <w:t xml:space="preserve">2-1-2- </w:t>
        </w:r>
        <w:r w:rsidR="00D94E82" w:rsidRPr="00BF5DD7">
          <w:rPr>
            <w:rStyle w:val="Hyperlink"/>
            <w:rFonts w:hint="eastAsia"/>
            <w:noProof/>
            <w:rtl/>
          </w:rPr>
          <w:t>تعر</w:t>
        </w:r>
        <w:r w:rsidR="00D94E82" w:rsidRPr="00BF5DD7">
          <w:rPr>
            <w:rStyle w:val="Hyperlink"/>
            <w:rFonts w:hint="cs"/>
            <w:noProof/>
            <w:rtl/>
          </w:rPr>
          <w:t>ی</w:t>
        </w:r>
        <w:r w:rsidR="00D94E82" w:rsidRPr="00BF5DD7">
          <w:rPr>
            <w:rStyle w:val="Hyperlink"/>
            <w:rFonts w:hint="eastAsia"/>
            <w:noProof/>
            <w:rtl/>
          </w:rPr>
          <w:t>ف</w:t>
        </w:r>
        <w:r w:rsidR="00D94E82" w:rsidRPr="00BF5DD7">
          <w:rPr>
            <w:rStyle w:val="Hyperlink"/>
            <w:noProof/>
            <w:rtl/>
          </w:rPr>
          <w:t xml:space="preserve"> </w:t>
        </w:r>
        <w:r w:rsidR="00D94E82" w:rsidRPr="00BF5DD7">
          <w:rPr>
            <w:rStyle w:val="Hyperlink"/>
            <w:rFonts w:hint="eastAsia"/>
            <w:noProof/>
            <w:rtl/>
          </w:rPr>
          <w:t>محدث</w:t>
        </w:r>
        <w:r w:rsidR="00D94E82" w:rsidRPr="00BF5DD7">
          <w:rPr>
            <w:rStyle w:val="Hyperlink"/>
            <w:rFonts w:hint="cs"/>
            <w:noProof/>
            <w:rtl/>
          </w:rPr>
          <w:t>ی</w:t>
        </w:r>
        <w:r w:rsidR="00D94E82" w:rsidRPr="00BF5DD7">
          <w:rPr>
            <w:rStyle w:val="Hyperlink"/>
            <w:rFonts w:hint="eastAsia"/>
            <w:noProof/>
            <w:rtl/>
          </w:rPr>
          <w:t>ن</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Toc382955403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62</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404" w:history="1">
        <w:r w:rsidR="00D94E82" w:rsidRPr="00BF5DD7">
          <w:rPr>
            <w:rStyle w:val="Hyperlink"/>
            <w:noProof/>
            <w:rtl/>
          </w:rPr>
          <w:t xml:space="preserve">2-1-3- </w:t>
        </w:r>
        <w:r w:rsidR="00D94E82" w:rsidRPr="00BF5DD7">
          <w:rPr>
            <w:rStyle w:val="Hyperlink"/>
            <w:rFonts w:hint="eastAsia"/>
            <w:noProof/>
            <w:rtl/>
          </w:rPr>
          <w:t>اختلاف</w:t>
        </w:r>
        <w:r w:rsidR="00D94E82" w:rsidRPr="00BF5DD7">
          <w:rPr>
            <w:rStyle w:val="Hyperlink"/>
            <w:noProof/>
            <w:rtl/>
          </w:rPr>
          <w:t xml:space="preserve"> </w:t>
        </w:r>
        <w:r w:rsidR="00D94E82" w:rsidRPr="00BF5DD7">
          <w:rPr>
            <w:rStyle w:val="Hyperlink"/>
            <w:rFonts w:hint="eastAsia"/>
            <w:noProof/>
            <w:rtl/>
          </w:rPr>
          <w:t>علما</w:t>
        </w:r>
        <w:r w:rsidR="00D94E82" w:rsidRPr="00BF5DD7">
          <w:rPr>
            <w:rStyle w:val="Hyperlink"/>
            <w:noProof/>
            <w:rtl/>
          </w:rPr>
          <w:t xml:space="preserve"> </w:t>
        </w:r>
        <w:r w:rsidR="00D94E82" w:rsidRPr="00BF5DD7">
          <w:rPr>
            <w:rStyle w:val="Hyperlink"/>
            <w:rFonts w:hint="eastAsia"/>
            <w:noProof/>
            <w:rtl/>
          </w:rPr>
          <w:t>در</w:t>
        </w:r>
        <w:r w:rsidR="00D94E82" w:rsidRPr="00BF5DD7">
          <w:rPr>
            <w:rStyle w:val="Hyperlink"/>
            <w:noProof/>
            <w:rtl/>
          </w:rPr>
          <w:t xml:space="preserve"> </w:t>
        </w:r>
        <w:r w:rsidR="00D94E82" w:rsidRPr="00BF5DD7">
          <w:rPr>
            <w:rStyle w:val="Hyperlink"/>
            <w:rFonts w:hint="eastAsia"/>
            <w:noProof/>
            <w:rtl/>
          </w:rPr>
          <w:t>تعر</w:t>
        </w:r>
        <w:r w:rsidR="00D94E82" w:rsidRPr="00BF5DD7">
          <w:rPr>
            <w:rStyle w:val="Hyperlink"/>
            <w:rFonts w:hint="cs"/>
            <w:noProof/>
            <w:rtl/>
          </w:rPr>
          <w:t>ی</w:t>
        </w:r>
        <w:r w:rsidR="00D94E82" w:rsidRPr="00BF5DD7">
          <w:rPr>
            <w:rStyle w:val="Hyperlink"/>
            <w:rFonts w:hint="eastAsia"/>
            <w:noProof/>
            <w:rtl/>
          </w:rPr>
          <w:t>ف</w:t>
        </w:r>
        <w:r w:rsidR="00D94E82" w:rsidRPr="00BF5DD7">
          <w:rPr>
            <w:rStyle w:val="Hyperlink"/>
            <w:noProof/>
            <w:rtl/>
          </w:rPr>
          <w:t xml:space="preserve"> </w:t>
        </w:r>
        <w:r w:rsidR="00D94E82" w:rsidRPr="00BF5DD7">
          <w:rPr>
            <w:rStyle w:val="Hyperlink"/>
            <w:rFonts w:hint="eastAsia"/>
            <w:noProof/>
            <w:rtl/>
          </w:rPr>
          <w:t>خبر</w:t>
        </w:r>
        <w:r w:rsidR="00D94E82" w:rsidRPr="00BF5DD7">
          <w:rPr>
            <w:rStyle w:val="Hyperlink"/>
            <w:noProof/>
            <w:rtl/>
          </w:rPr>
          <w:t xml:space="preserve"> </w:t>
        </w:r>
        <w:r w:rsidR="00D94E82" w:rsidRPr="00BF5DD7">
          <w:rPr>
            <w:rStyle w:val="Hyperlink"/>
            <w:rFonts w:hint="eastAsia"/>
            <w:noProof/>
            <w:rtl/>
          </w:rPr>
          <w:t>واحد</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Toc382955404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64</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05" w:history="1">
        <w:r w:rsidR="00D94E82" w:rsidRPr="00BF5DD7">
          <w:rPr>
            <w:rStyle w:val="Hyperlink"/>
            <w:noProof/>
            <w:rtl/>
          </w:rPr>
          <w:t xml:space="preserve">2-2- </w:t>
        </w:r>
        <w:r w:rsidR="00D94E82" w:rsidRPr="00BF5DD7">
          <w:rPr>
            <w:rStyle w:val="Hyperlink"/>
            <w:rFonts w:hint="eastAsia"/>
            <w:noProof/>
            <w:rtl/>
          </w:rPr>
          <w:t>حکم</w:t>
        </w:r>
        <w:r w:rsidR="00D94E82" w:rsidRPr="00BF5DD7">
          <w:rPr>
            <w:rStyle w:val="Hyperlink"/>
            <w:noProof/>
            <w:rtl/>
          </w:rPr>
          <w:t xml:space="preserve"> </w:t>
        </w:r>
        <w:r w:rsidR="00D94E82" w:rsidRPr="00BF5DD7">
          <w:rPr>
            <w:rStyle w:val="Hyperlink"/>
            <w:rFonts w:hint="eastAsia"/>
            <w:noProof/>
            <w:rtl/>
          </w:rPr>
          <w:t>عمل</w:t>
        </w:r>
        <w:r w:rsidR="00D94E82" w:rsidRPr="00BF5DD7">
          <w:rPr>
            <w:rStyle w:val="Hyperlink"/>
            <w:noProof/>
            <w:rtl/>
          </w:rPr>
          <w:t xml:space="preserve"> </w:t>
        </w:r>
        <w:r w:rsidR="00D94E82" w:rsidRPr="00BF5DD7">
          <w:rPr>
            <w:rStyle w:val="Hyperlink"/>
            <w:rFonts w:hint="eastAsia"/>
            <w:noProof/>
            <w:rtl/>
          </w:rPr>
          <w:t>به</w:t>
        </w:r>
        <w:r w:rsidR="00D94E82" w:rsidRPr="00BF5DD7">
          <w:rPr>
            <w:rStyle w:val="Hyperlink"/>
            <w:noProof/>
            <w:rtl/>
          </w:rPr>
          <w:t xml:space="preserve"> </w:t>
        </w:r>
        <w:r w:rsidR="00D94E82" w:rsidRPr="00BF5DD7">
          <w:rPr>
            <w:rStyle w:val="Hyperlink"/>
            <w:rFonts w:hint="eastAsia"/>
            <w:noProof/>
            <w:rtl/>
          </w:rPr>
          <w:t>اخبار</w:t>
        </w:r>
        <w:r w:rsidR="00D94E82" w:rsidRPr="00BF5DD7">
          <w:rPr>
            <w:rStyle w:val="Hyperlink"/>
            <w:noProof/>
            <w:rtl/>
          </w:rPr>
          <w:t xml:space="preserve"> </w:t>
        </w:r>
        <w:r w:rsidR="00D94E82" w:rsidRPr="00BF5DD7">
          <w:rPr>
            <w:rStyle w:val="Hyperlink"/>
            <w:rFonts w:hint="eastAsia"/>
            <w:noProof/>
            <w:rtl/>
          </w:rPr>
          <w:t>آحاد</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Toc382955405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65</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406" w:history="1">
        <w:r w:rsidR="00D94E82" w:rsidRPr="00BF5DD7">
          <w:rPr>
            <w:rStyle w:val="Hyperlink"/>
            <w:noProof/>
            <w:rtl/>
          </w:rPr>
          <w:t xml:space="preserve">2-2-1- </w:t>
        </w:r>
        <w:r w:rsidR="00D94E82" w:rsidRPr="00BF5DD7">
          <w:rPr>
            <w:rStyle w:val="Hyperlink"/>
            <w:rFonts w:hint="eastAsia"/>
            <w:noProof/>
            <w:rtl/>
          </w:rPr>
          <w:t>دلا</w:t>
        </w:r>
        <w:r w:rsidR="00D94E82" w:rsidRPr="00BF5DD7">
          <w:rPr>
            <w:rStyle w:val="Hyperlink"/>
            <w:rFonts w:hint="cs"/>
            <w:noProof/>
            <w:rtl/>
          </w:rPr>
          <w:t>ی</w:t>
        </w:r>
        <w:r w:rsidR="00D94E82" w:rsidRPr="00BF5DD7">
          <w:rPr>
            <w:rStyle w:val="Hyperlink"/>
            <w:rFonts w:hint="eastAsia"/>
            <w:noProof/>
            <w:rtl/>
          </w:rPr>
          <w:t>ل</w:t>
        </w:r>
        <w:r w:rsidR="00D94E82" w:rsidRPr="00BF5DD7">
          <w:rPr>
            <w:rStyle w:val="Hyperlink"/>
            <w:noProof/>
            <w:rtl/>
          </w:rPr>
          <w:t xml:space="preserve"> </w:t>
        </w:r>
        <w:r w:rsidR="00D94E82" w:rsidRPr="00BF5DD7">
          <w:rPr>
            <w:rStyle w:val="Hyperlink"/>
            <w:rFonts w:hint="eastAsia"/>
            <w:noProof/>
            <w:rtl/>
          </w:rPr>
          <w:t>حج</w:t>
        </w:r>
        <w:r w:rsidR="00D94E82" w:rsidRPr="00BF5DD7">
          <w:rPr>
            <w:rStyle w:val="Hyperlink"/>
            <w:rFonts w:hint="cs"/>
            <w:noProof/>
            <w:rtl/>
          </w:rPr>
          <w:t>ی</w:t>
        </w:r>
        <w:r w:rsidR="00D94E82" w:rsidRPr="00BF5DD7">
          <w:rPr>
            <w:rStyle w:val="Hyperlink"/>
            <w:rFonts w:hint="eastAsia"/>
            <w:noProof/>
            <w:rtl/>
          </w:rPr>
          <w:t>ت</w:t>
        </w:r>
        <w:r w:rsidR="00D94E82" w:rsidRPr="00BF5DD7">
          <w:rPr>
            <w:rStyle w:val="Hyperlink"/>
            <w:noProof/>
            <w:rtl/>
          </w:rPr>
          <w:t xml:space="preserve"> </w:t>
        </w:r>
        <w:r w:rsidR="00D94E82" w:rsidRPr="00BF5DD7">
          <w:rPr>
            <w:rStyle w:val="Hyperlink"/>
            <w:rFonts w:hint="eastAsia"/>
            <w:noProof/>
            <w:rtl/>
          </w:rPr>
          <w:t>خبر</w:t>
        </w:r>
        <w:r w:rsidR="00D94E82" w:rsidRPr="00BF5DD7">
          <w:rPr>
            <w:rStyle w:val="Hyperlink"/>
            <w:noProof/>
            <w:rtl/>
          </w:rPr>
          <w:t xml:space="preserve"> </w:t>
        </w:r>
        <w:r w:rsidR="00D94E82" w:rsidRPr="00BF5DD7">
          <w:rPr>
            <w:rStyle w:val="Hyperlink"/>
            <w:rFonts w:hint="eastAsia"/>
            <w:noProof/>
            <w:rtl/>
          </w:rPr>
          <w:t>واحد</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Toc382955406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66</w:t>
        </w:r>
        <w:r w:rsidR="00D94E82">
          <w:rPr>
            <w:rStyle w:val="Hyperlink"/>
            <w:noProof/>
            <w:rtl/>
          </w:rPr>
          <w:fldChar w:fldCharType="end"/>
        </w:r>
      </w:hyperlink>
    </w:p>
    <w:p w:rsidR="00D94E82" w:rsidRDefault="00477AC9">
      <w:pPr>
        <w:pStyle w:val="TOC3"/>
        <w:tabs>
          <w:tab w:val="right" w:leader="dot" w:pos="7361"/>
        </w:tabs>
        <w:rPr>
          <w:rFonts w:ascii="Calibri" w:hAnsi="Calibri" w:cs="Arial"/>
          <w:noProof/>
          <w:sz w:val="22"/>
          <w:szCs w:val="22"/>
          <w:rtl/>
          <w:lang w:bidi="fa-IR"/>
        </w:rPr>
      </w:pPr>
      <w:hyperlink w:anchor="_Toc382955407" w:history="1">
        <w:r w:rsidR="00D94E82" w:rsidRPr="00BF5DD7">
          <w:rPr>
            <w:rStyle w:val="Hyperlink"/>
            <w:noProof/>
            <w:rtl/>
          </w:rPr>
          <w:t xml:space="preserve">2-2-1-1- </w:t>
        </w:r>
        <w:r w:rsidR="00D94E82" w:rsidRPr="00BF5DD7">
          <w:rPr>
            <w:rStyle w:val="Hyperlink"/>
            <w:rFonts w:hint="eastAsia"/>
            <w:noProof/>
            <w:rtl/>
          </w:rPr>
          <w:t>قرآن</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Toc382955407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66</w:t>
        </w:r>
        <w:r w:rsidR="00D94E82">
          <w:rPr>
            <w:rStyle w:val="Hyperlink"/>
            <w:noProof/>
            <w:rtl/>
          </w:rPr>
          <w:fldChar w:fldCharType="end"/>
        </w:r>
      </w:hyperlink>
    </w:p>
    <w:p w:rsidR="00D94E82" w:rsidRDefault="00477AC9">
      <w:pPr>
        <w:pStyle w:val="TOC3"/>
        <w:tabs>
          <w:tab w:val="right" w:leader="dot" w:pos="7361"/>
        </w:tabs>
        <w:rPr>
          <w:rFonts w:ascii="Calibri" w:hAnsi="Calibri" w:cs="Arial"/>
          <w:noProof/>
          <w:sz w:val="22"/>
          <w:szCs w:val="22"/>
          <w:rtl/>
          <w:lang w:bidi="fa-IR"/>
        </w:rPr>
      </w:pPr>
      <w:hyperlink w:anchor="_Toc382955408" w:history="1">
        <w:r w:rsidR="00D94E82" w:rsidRPr="00BF5DD7">
          <w:rPr>
            <w:rStyle w:val="Hyperlink"/>
            <w:noProof/>
            <w:rtl/>
          </w:rPr>
          <w:t xml:space="preserve">2-2-1-2- </w:t>
        </w:r>
        <w:r w:rsidR="00D94E82" w:rsidRPr="00BF5DD7">
          <w:rPr>
            <w:rStyle w:val="Hyperlink"/>
            <w:rFonts w:hint="eastAsia"/>
            <w:noProof/>
            <w:rtl/>
          </w:rPr>
          <w:t>سنت</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Toc382955408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68</w:t>
        </w:r>
        <w:r w:rsidR="00D94E82">
          <w:rPr>
            <w:rStyle w:val="Hyperlink"/>
            <w:noProof/>
            <w:rtl/>
          </w:rPr>
          <w:fldChar w:fldCharType="end"/>
        </w:r>
      </w:hyperlink>
    </w:p>
    <w:p w:rsidR="00D94E82" w:rsidRDefault="00477AC9">
      <w:pPr>
        <w:pStyle w:val="TOC3"/>
        <w:tabs>
          <w:tab w:val="right" w:leader="dot" w:pos="7361"/>
        </w:tabs>
        <w:rPr>
          <w:rFonts w:ascii="Calibri" w:hAnsi="Calibri" w:cs="Arial"/>
          <w:noProof/>
          <w:sz w:val="22"/>
          <w:szCs w:val="22"/>
          <w:rtl/>
          <w:lang w:bidi="fa-IR"/>
        </w:rPr>
      </w:pPr>
      <w:hyperlink w:anchor="_Toc382955409" w:history="1">
        <w:r w:rsidR="00D94E82" w:rsidRPr="00BF5DD7">
          <w:rPr>
            <w:rStyle w:val="Hyperlink"/>
            <w:noProof/>
            <w:rtl/>
          </w:rPr>
          <w:t xml:space="preserve">2-2-1-3- </w:t>
        </w:r>
        <w:r w:rsidR="00D94E82" w:rsidRPr="00BF5DD7">
          <w:rPr>
            <w:rStyle w:val="Hyperlink"/>
            <w:rFonts w:hint="eastAsia"/>
            <w:noProof/>
            <w:rtl/>
          </w:rPr>
          <w:t>اجماع</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Toc382955409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71</w:t>
        </w:r>
        <w:r w:rsidR="00D94E82">
          <w:rPr>
            <w:rStyle w:val="Hyperlink"/>
            <w:noProof/>
            <w:rtl/>
          </w:rPr>
          <w:fldChar w:fldCharType="end"/>
        </w:r>
      </w:hyperlink>
    </w:p>
    <w:p w:rsidR="00D94E82" w:rsidRDefault="00477AC9">
      <w:pPr>
        <w:pStyle w:val="TOC3"/>
        <w:tabs>
          <w:tab w:val="right" w:leader="dot" w:pos="7361"/>
        </w:tabs>
        <w:rPr>
          <w:rFonts w:ascii="Calibri" w:hAnsi="Calibri" w:cs="Arial"/>
          <w:noProof/>
          <w:sz w:val="22"/>
          <w:szCs w:val="22"/>
          <w:rtl/>
          <w:lang w:bidi="fa-IR"/>
        </w:rPr>
      </w:pPr>
      <w:hyperlink w:anchor="_Toc382955410" w:history="1">
        <w:r w:rsidR="00D94E82" w:rsidRPr="00BF5DD7">
          <w:rPr>
            <w:rStyle w:val="Hyperlink"/>
            <w:noProof/>
            <w:rtl/>
          </w:rPr>
          <w:t xml:space="preserve">2-2-1-4- </w:t>
        </w:r>
        <w:r w:rsidR="00D94E82" w:rsidRPr="00BF5DD7">
          <w:rPr>
            <w:rStyle w:val="Hyperlink"/>
            <w:rFonts w:hint="eastAsia"/>
            <w:noProof/>
            <w:rtl/>
          </w:rPr>
          <w:t>عقل</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Toc382955410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75</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411" w:history="1">
        <w:r w:rsidR="00D94E82" w:rsidRPr="00BF5DD7">
          <w:rPr>
            <w:rStyle w:val="Hyperlink"/>
            <w:noProof/>
            <w:rtl/>
          </w:rPr>
          <w:t xml:space="preserve">2-2-2- </w:t>
        </w:r>
        <w:r w:rsidR="00D94E82" w:rsidRPr="00BF5DD7">
          <w:rPr>
            <w:rStyle w:val="Hyperlink"/>
            <w:rFonts w:hint="eastAsia"/>
            <w:noProof/>
            <w:rtl/>
          </w:rPr>
          <w:t>منکر</w:t>
        </w:r>
        <w:r w:rsidR="00D94E82" w:rsidRPr="00BF5DD7">
          <w:rPr>
            <w:rStyle w:val="Hyperlink"/>
            <w:rFonts w:hint="cs"/>
            <w:noProof/>
            <w:rtl/>
          </w:rPr>
          <w:t>ی</w:t>
        </w:r>
        <w:r w:rsidR="00D94E82" w:rsidRPr="00BF5DD7">
          <w:rPr>
            <w:rStyle w:val="Hyperlink"/>
            <w:rFonts w:hint="eastAsia"/>
            <w:noProof/>
            <w:rtl/>
          </w:rPr>
          <w:t>ن</w:t>
        </w:r>
        <w:r w:rsidR="00D94E82" w:rsidRPr="00BF5DD7">
          <w:rPr>
            <w:rStyle w:val="Hyperlink"/>
            <w:noProof/>
            <w:rtl/>
          </w:rPr>
          <w:t xml:space="preserve"> </w:t>
        </w:r>
        <w:r w:rsidR="00D94E82" w:rsidRPr="00BF5DD7">
          <w:rPr>
            <w:rStyle w:val="Hyperlink"/>
            <w:rFonts w:hint="eastAsia"/>
            <w:noProof/>
            <w:rtl/>
          </w:rPr>
          <w:t>عمل</w:t>
        </w:r>
        <w:r w:rsidR="00D94E82" w:rsidRPr="00BF5DD7">
          <w:rPr>
            <w:rStyle w:val="Hyperlink"/>
            <w:noProof/>
            <w:rtl/>
          </w:rPr>
          <w:t xml:space="preserve"> </w:t>
        </w:r>
        <w:r w:rsidR="00D94E82" w:rsidRPr="00BF5DD7">
          <w:rPr>
            <w:rStyle w:val="Hyperlink"/>
            <w:rFonts w:hint="eastAsia"/>
            <w:noProof/>
            <w:rtl/>
          </w:rPr>
          <w:t>به</w:t>
        </w:r>
        <w:r w:rsidR="00D94E82" w:rsidRPr="00BF5DD7">
          <w:rPr>
            <w:rStyle w:val="Hyperlink"/>
            <w:noProof/>
            <w:rtl/>
          </w:rPr>
          <w:t xml:space="preserve"> </w:t>
        </w:r>
        <w:r w:rsidR="00D94E82" w:rsidRPr="00BF5DD7">
          <w:rPr>
            <w:rStyle w:val="Hyperlink"/>
            <w:rFonts w:hint="eastAsia"/>
            <w:noProof/>
            <w:rtl/>
          </w:rPr>
          <w:t>خبر</w:t>
        </w:r>
        <w:r w:rsidR="00D94E82" w:rsidRPr="00BF5DD7">
          <w:rPr>
            <w:rStyle w:val="Hyperlink"/>
            <w:noProof/>
            <w:rtl/>
          </w:rPr>
          <w:t xml:space="preserve"> </w:t>
        </w:r>
        <w:r w:rsidR="00D94E82" w:rsidRPr="00BF5DD7">
          <w:rPr>
            <w:rStyle w:val="Hyperlink"/>
            <w:rFonts w:hint="eastAsia"/>
            <w:noProof/>
            <w:rtl/>
          </w:rPr>
          <w:t>واحد</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Toc382955411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76</w:t>
        </w:r>
        <w:r w:rsidR="00D94E82">
          <w:rPr>
            <w:rStyle w:val="Hyperlink"/>
            <w:noProof/>
            <w:rtl/>
          </w:rPr>
          <w:fldChar w:fldCharType="end"/>
        </w:r>
      </w:hyperlink>
    </w:p>
    <w:p w:rsidR="00D94E82" w:rsidRDefault="00477AC9">
      <w:pPr>
        <w:pStyle w:val="TOC3"/>
        <w:tabs>
          <w:tab w:val="right" w:leader="dot" w:pos="7361"/>
        </w:tabs>
        <w:rPr>
          <w:rFonts w:ascii="Calibri" w:hAnsi="Calibri" w:cs="Arial"/>
          <w:noProof/>
          <w:sz w:val="22"/>
          <w:szCs w:val="22"/>
          <w:rtl/>
          <w:lang w:bidi="fa-IR"/>
        </w:rPr>
      </w:pPr>
      <w:hyperlink w:anchor="_Toc382955412" w:history="1">
        <w:r w:rsidR="00D94E82" w:rsidRPr="00BF5DD7">
          <w:rPr>
            <w:rStyle w:val="Hyperlink"/>
            <w:noProof/>
            <w:rtl/>
          </w:rPr>
          <w:t xml:space="preserve">2-2-2-1- </w:t>
        </w:r>
        <w:r w:rsidR="00D94E82" w:rsidRPr="00BF5DD7">
          <w:rPr>
            <w:rStyle w:val="Hyperlink"/>
            <w:rFonts w:hint="eastAsia"/>
            <w:noProof/>
            <w:rtl/>
          </w:rPr>
          <w:t>دلا</w:t>
        </w:r>
        <w:r w:rsidR="00D94E82" w:rsidRPr="00BF5DD7">
          <w:rPr>
            <w:rStyle w:val="Hyperlink"/>
            <w:rFonts w:hint="cs"/>
            <w:noProof/>
            <w:rtl/>
          </w:rPr>
          <w:t>ی</w:t>
        </w:r>
        <w:r w:rsidR="00D94E82" w:rsidRPr="00BF5DD7">
          <w:rPr>
            <w:rStyle w:val="Hyperlink"/>
            <w:rFonts w:hint="eastAsia"/>
            <w:noProof/>
            <w:rtl/>
          </w:rPr>
          <w:t>ل</w:t>
        </w:r>
        <w:r w:rsidR="00D94E82" w:rsidRPr="00BF5DD7">
          <w:rPr>
            <w:rStyle w:val="Hyperlink"/>
            <w:noProof/>
            <w:rtl/>
          </w:rPr>
          <w:t xml:space="preserve"> </w:t>
        </w:r>
        <w:r w:rsidR="00D94E82" w:rsidRPr="00BF5DD7">
          <w:rPr>
            <w:rStyle w:val="Hyperlink"/>
            <w:rFonts w:hint="eastAsia"/>
            <w:noProof/>
            <w:rtl/>
          </w:rPr>
          <w:t>منکر</w:t>
        </w:r>
        <w:r w:rsidR="00D94E82" w:rsidRPr="00BF5DD7">
          <w:rPr>
            <w:rStyle w:val="Hyperlink"/>
            <w:rFonts w:hint="cs"/>
            <w:noProof/>
            <w:rtl/>
          </w:rPr>
          <w:t>ی</w:t>
        </w:r>
        <w:r w:rsidR="00D94E82" w:rsidRPr="00BF5DD7">
          <w:rPr>
            <w:rStyle w:val="Hyperlink"/>
            <w:rFonts w:hint="eastAsia"/>
            <w:noProof/>
            <w:rtl/>
          </w:rPr>
          <w:t>ن</w:t>
        </w:r>
        <w:r w:rsidR="00D94E82" w:rsidRPr="00BF5DD7">
          <w:rPr>
            <w:rStyle w:val="Hyperlink"/>
            <w:noProof/>
            <w:rtl/>
          </w:rPr>
          <w:t xml:space="preserve"> </w:t>
        </w:r>
        <w:r w:rsidR="00D94E82" w:rsidRPr="00BF5DD7">
          <w:rPr>
            <w:rStyle w:val="Hyperlink"/>
            <w:rFonts w:hint="eastAsia"/>
            <w:noProof/>
            <w:rtl/>
          </w:rPr>
          <w:t>حج</w:t>
        </w:r>
        <w:r w:rsidR="00D94E82" w:rsidRPr="00BF5DD7">
          <w:rPr>
            <w:rStyle w:val="Hyperlink"/>
            <w:rFonts w:hint="cs"/>
            <w:noProof/>
            <w:rtl/>
          </w:rPr>
          <w:t>ی</w:t>
        </w:r>
        <w:r w:rsidR="00D94E82" w:rsidRPr="00BF5DD7">
          <w:rPr>
            <w:rStyle w:val="Hyperlink"/>
            <w:rFonts w:hint="eastAsia"/>
            <w:noProof/>
            <w:rtl/>
          </w:rPr>
          <w:t>ت</w:t>
        </w:r>
        <w:r w:rsidR="00D94E82" w:rsidRPr="00BF5DD7">
          <w:rPr>
            <w:rStyle w:val="Hyperlink"/>
            <w:noProof/>
            <w:rtl/>
          </w:rPr>
          <w:t xml:space="preserve"> </w:t>
        </w:r>
        <w:r w:rsidR="00D94E82" w:rsidRPr="00BF5DD7">
          <w:rPr>
            <w:rStyle w:val="Hyperlink"/>
            <w:rFonts w:hint="eastAsia"/>
            <w:noProof/>
            <w:rtl/>
          </w:rPr>
          <w:t>خبر</w:t>
        </w:r>
        <w:r w:rsidR="00D94E82" w:rsidRPr="00BF5DD7">
          <w:rPr>
            <w:rStyle w:val="Hyperlink"/>
            <w:noProof/>
            <w:rtl/>
          </w:rPr>
          <w:t xml:space="preserve"> </w:t>
        </w:r>
        <w:r w:rsidR="00D94E82" w:rsidRPr="00BF5DD7">
          <w:rPr>
            <w:rStyle w:val="Hyperlink"/>
            <w:rFonts w:hint="eastAsia"/>
            <w:noProof/>
            <w:rtl/>
          </w:rPr>
          <w:t>واحد</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Toc382955412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78</w:t>
        </w:r>
        <w:r w:rsidR="00D94E82">
          <w:rPr>
            <w:rStyle w:val="Hyperlink"/>
            <w:noProof/>
            <w:rtl/>
          </w:rPr>
          <w:fldChar w:fldCharType="end"/>
        </w:r>
      </w:hyperlink>
    </w:p>
    <w:p w:rsidR="00D94E82" w:rsidRDefault="00477AC9">
      <w:pPr>
        <w:pStyle w:val="TOC3"/>
        <w:tabs>
          <w:tab w:val="right" w:leader="dot" w:pos="7361"/>
        </w:tabs>
        <w:rPr>
          <w:rFonts w:ascii="Calibri" w:hAnsi="Calibri" w:cs="Arial"/>
          <w:noProof/>
          <w:sz w:val="22"/>
          <w:szCs w:val="22"/>
          <w:rtl/>
          <w:lang w:bidi="fa-IR"/>
        </w:rPr>
      </w:pPr>
      <w:hyperlink w:anchor="_Toc382955413" w:history="1">
        <w:r w:rsidR="00D94E82" w:rsidRPr="00BF5DD7">
          <w:rPr>
            <w:rStyle w:val="Hyperlink"/>
            <w:noProof/>
            <w:rtl/>
          </w:rPr>
          <w:t xml:space="preserve">2-2-2-2- </w:t>
        </w:r>
        <w:r w:rsidR="00D94E82" w:rsidRPr="00BF5DD7">
          <w:rPr>
            <w:rStyle w:val="Hyperlink"/>
            <w:rFonts w:hint="eastAsia"/>
            <w:noProof/>
            <w:rtl/>
          </w:rPr>
          <w:t>نقد</w:t>
        </w:r>
        <w:r w:rsidR="00D94E82" w:rsidRPr="00BF5DD7">
          <w:rPr>
            <w:rStyle w:val="Hyperlink"/>
            <w:noProof/>
            <w:rtl/>
          </w:rPr>
          <w:t xml:space="preserve"> </w:t>
        </w:r>
        <w:r w:rsidR="00D94E82" w:rsidRPr="00BF5DD7">
          <w:rPr>
            <w:rStyle w:val="Hyperlink"/>
            <w:rFonts w:hint="eastAsia"/>
            <w:noProof/>
            <w:rtl/>
          </w:rPr>
          <w:t>دلا</w:t>
        </w:r>
        <w:r w:rsidR="00D94E82" w:rsidRPr="00BF5DD7">
          <w:rPr>
            <w:rStyle w:val="Hyperlink"/>
            <w:rFonts w:hint="cs"/>
            <w:noProof/>
            <w:rtl/>
          </w:rPr>
          <w:t>ی</w:t>
        </w:r>
        <w:r w:rsidR="00D94E82" w:rsidRPr="00BF5DD7">
          <w:rPr>
            <w:rStyle w:val="Hyperlink"/>
            <w:rFonts w:hint="eastAsia"/>
            <w:noProof/>
            <w:rtl/>
          </w:rPr>
          <w:t>ل</w:t>
        </w:r>
        <w:r w:rsidR="00D94E82" w:rsidRPr="00BF5DD7">
          <w:rPr>
            <w:rStyle w:val="Hyperlink"/>
            <w:noProof/>
            <w:rtl/>
          </w:rPr>
          <w:t xml:space="preserve"> </w:t>
        </w:r>
        <w:r w:rsidR="00D94E82" w:rsidRPr="00BF5DD7">
          <w:rPr>
            <w:rStyle w:val="Hyperlink"/>
            <w:rFonts w:hint="eastAsia"/>
            <w:noProof/>
            <w:rtl/>
          </w:rPr>
          <w:t>منکر</w:t>
        </w:r>
        <w:r w:rsidR="00D94E82" w:rsidRPr="00BF5DD7">
          <w:rPr>
            <w:rStyle w:val="Hyperlink"/>
            <w:rFonts w:hint="cs"/>
            <w:noProof/>
            <w:rtl/>
          </w:rPr>
          <w:t>ی</w:t>
        </w:r>
        <w:r w:rsidR="00D94E82" w:rsidRPr="00BF5DD7">
          <w:rPr>
            <w:rStyle w:val="Hyperlink"/>
            <w:rFonts w:hint="eastAsia"/>
            <w:noProof/>
            <w:rtl/>
          </w:rPr>
          <w:t>ن</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Toc382955413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80</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14" w:history="1">
        <w:r w:rsidR="00D94E82" w:rsidRPr="00BF5DD7">
          <w:rPr>
            <w:rStyle w:val="Hyperlink"/>
            <w:noProof/>
            <w:rtl/>
          </w:rPr>
          <w:t>(</w:t>
        </w:r>
        <w:r w:rsidR="00D94E82" w:rsidRPr="00BF5DD7">
          <w:rPr>
            <w:rStyle w:val="Hyperlink"/>
            <w:rFonts w:hint="eastAsia"/>
            <w:noProof/>
            <w:rtl/>
          </w:rPr>
          <w:t>پ</w:t>
        </w:r>
        <w:r w:rsidR="00D94E82" w:rsidRPr="00BF5DD7">
          <w:rPr>
            <w:rStyle w:val="Hyperlink"/>
            <w:rFonts w:hint="cs"/>
            <w:noProof/>
            <w:rtl/>
          </w:rPr>
          <w:t>ی</w:t>
        </w:r>
        <w:r w:rsidR="00D94E82" w:rsidRPr="00BF5DD7">
          <w:rPr>
            <w:rStyle w:val="Hyperlink"/>
            <w:rFonts w:hint="eastAsia"/>
            <w:noProof/>
            <w:rtl/>
          </w:rPr>
          <w:t>شگفتار</w:t>
        </w:r>
        <w:r w:rsidR="00D94E82" w:rsidRPr="00BF5DD7">
          <w:rPr>
            <w:rStyle w:val="Hyperlink"/>
            <w:noProof/>
            <w:rtl/>
          </w:rPr>
          <w:t>)</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Toc382955414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84</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15" w:history="1">
        <w:r w:rsidR="00D94E82" w:rsidRPr="00BF5DD7">
          <w:rPr>
            <w:rStyle w:val="Hyperlink"/>
            <w:noProof/>
            <w:rtl/>
          </w:rPr>
          <w:t xml:space="preserve">3-1- </w:t>
        </w:r>
        <w:r w:rsidR="00D94E82" w:rsidRPr="00BF5DD7">
          <w:rPr>
            <w:rStyle w:val="Hyperlink"/>
            <w:rFonts w:hint="eastAsia"/>
            <w:noProof/>
            <w:rtl/>
          </w:rPr>
          <w:t>افاده‌</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علم</w:t>
        </w:r>
        <w:r w:rsidR="00D94E82" w:rsidRPr="00BF5DD7">
          <w:rPr>
            <w:rStyle w:val="Hyperlink"/>
            <w:noProof/>
            <w:rtl/>
          </w:rPr>
          <w:t xml:space="preserve"> </w:t>
        </w:r>
        <w:r w:rsidR="00D94E82" w:rsidRPr="00BF5DD7">
          <w:rPr>
            <w:rStyle w:val="Hyperlink"/>
            <w:rFonts w:hint="cs"/>
            <w:noProof/>
            <w:rtl/>
          </w:rPr>
          <w:t>ی</w:t>
        </w:r>
        <w:r w:rsidR="00D94E82" w:rsidRPr="00BF5DD7">
          <w:rPr>
            <w:rStyle w:val="Hyperlink"/>
            <w:rFonts w:hint="eastAsia"/>
            <w:noProof/>
            <w:rtl/>
          </w:rPr>
          <w:t>ا</w:t>
        </w:r>
        <w:r w:rsidR="00D94E82" w:rsidRPr="00BF5DD7">
          <w:rPr>
            <w:rStyle w:val="Hyperlink"/>
            <w:noProof/>
            <w:rtl/>
          </w:rPr>
          <w:t xml:space="preserve"> </w:t>
        </w:r>
        <w:r w:rsidR="00D94E82" w:rsidRPr="00BF5DD7">
          <w:rPr>
            <w:rStyle w:val="Hyperlink"/>
            <w:rFonts w:hint="eastAsia"/>
            <w:noProof/>
            <w:rtl/>
          </w:rPr>
          <w:t>ظن</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Toc382955415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87</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416" w:history="1">
        <w:r w:rsidR="00D94E82" w:rsidRPr="00BF5DD7">
          <w:rPr>
            <w:rStyle w:val="Hyperlink"/>
            <w:noProof/>
            <w:rtl/>
          </w:rPr>
          <w:t xml:space="preserve">3-1-1- </w:t>
        </w:r>
        <w:r w:rsidR="00D94E82" w:rsidRPr="00BF5DD7">
          <w:rPr>
            <w:rStyle w:val="Hyperlink"/>
            <w:rFonts w:hint="eastAsia"/>
            <w:noProof/>
            <w:rtl/>
          </w:rPr>
          <w:t>شرا</w:t>
        </w:r>
        <w:r w:rsidR="00D94E82" w:rsidRPr="00BF5DD7">
          <w:rPr>
            <w:rStyle w:val="Hyperlink"/>
            <w:rFonts w:hint="cs"/>
            <w:noProof/>
            <w:rtl/>
          </w:rPr>
          <w:t>ی</w:t>
        </w:r>
        <w:r w:rsidR="00D94E82" w:rsidRPr="00BF5DD7">
          <w:rPr>
            <w:rStyle w:val="Hyperlink"/>
            <w:rFonts w:hint="eastAsia"/>
            <w:noProof/>
            <w:rtl/>
          </w:rPr>
          <w:t>ط</w:t>
        </w:r>
        <w:r w:rsidR="00D94E82" w:rsidRPr="00BF5DD7">
          <w:rPr>
            <w:rStyle w:val="Hyperlink"/>
            <w:noProof/>
            <w:rtl/>
          </w:rPr>
          <w:t xml:space="preserve"> </w:t>
        </w:r>
        <w:r w:rsidR="00D94E82" w:rsidRPr="00BF5DD7">
          <w:rPr>
            <w:rStyle w:val="Hyperlink"/>
            <w:rFonts w:hint="eastAsia"/>
            <w:noProof/>
            <w:rtl/>
          </w:rPr>
          <w:t>صحت</w:t>
        </w:r>
        <w:r w:rsidR="00D94E82" w:rsidRPr="00BF5DD7">
          <w:rPr>
            <w:rStyle w:val="Hyperlink"/>
            <w:noProof/>
            <w:rtl/>
          </w:rPr>
          <w:t xml:space="preserve"> </w:t>
        </w:r>
        <w:r w:rsidR="00D94E82" w:rsidRPr="00BF5DD7">
          <w:rPr>
            <w:rStyle w:val="Hyperlink"/>
            <w:rFonts w:hint="eastAsia"/>
            <w:noProof/>
            <w:rtl/>
          </w:rPr>
          <w:t>احاد</w:t>
        </w:r>
        <w:r w:rsidR="00D94E82" w:rsidRPr="00BF5DD7">
          <w:rPr>
            <w:rStyle w:val="Hyperlink"/>
            <w:rFonts w:hint="cs"/>
            <w:noProof/>
            <w:rtl/>
          </w:rPr>
          <w:t>ی</w:t>
        </w:r>
        <w:r w:rsidR="00D94E82" w:rsidRPr="00BF5DD7">
          <w:rPr>
            <w:rStyle w:val="Hyperlink"/>
            <w:rFonts w:hint="eastAsia"/>
            <w:noProof/>
            <w:rtl/>
          </w:rPr>
          <w:t>ث</w:t>
        </w:r>
        <w:r w:rsidR="00D94E82" w:rsidRPr="00BF5DD7">
          <w:rPr>
            <w:rStyle w:val="Hyperlink"/>
            <w:noProof/>
            <w:rtl/>
          </w:rPr>
          <w:t xml:space="preserve"> </w:t>
        </w:r>
        <w:r w:rsidR="00D94E82" w:rsidRPr="00BF5DD7">
          <w:rPr>
            <w:rStyle w:val="Hyperlink"/>
            <w:rFonts w:hint="eastAsia"/>
            <w:noProof/>
            <w:rtl/>
          </w:rPr>
          <w:t>آحاد</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Toc382955416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87</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417" w:history="1">
        <w:r w:rsidR="00D94E82" w:rsidRPr="00BF5DD7">
          <w:rPr>
            <w:rStyle w:val="Hyperlink"/>
            <w:noProof/>
            <w:rtl/>
          </w:rPr>
          <w:t xml:space="preserve">3-1-2- </w:t>
        </w:r>
        <w:r w:rsidR="00D94E82" w:rsidRPr="00BF5DD7">
          <w:rPr>
            <w:rStyle w:val="Hyperlink"/>
            <w:rFonts w:hint="eastAsia"/>
            <w:noProof/>
            <w:rtl/>
          </w:rPr>
          <w:t>قائل</w:t>
        </w:r>
        <w:r w:rsidR="00D94E82" w:rsidRPr="00BF5DD7">
          <w:rPr>
            <w:rStyle w:val="Hyperlink"/>
            <w:rFonts w:hint="cs"/>
            <w:noProof/>
            <w:rtl/>
          </w:rPr>
          <w:t>ی</w:t>
        </w:r>
        <w:r w:rsidR="00D94E82" w:rsidRPr="00BF5DD7">
          <w:rPr>
            <w:rStyle w:val="Hyperlink"/>
            <w:rFonts w:hint="eastAsia"/>
            <w:noProof/>
            <w:rtl/>
          </w:rPr>
          <w:t>ن</w:t>
        </w:r>
        <w:r w:rsidR="00D94E82" w:rsidRPr="00BF5DD7">
          <w:rPr>
            <w:rStyle w:val="Hyperlink"/>
            <w:noProof/>
            <w:rtl/>
          </w:rPr>
          <w:t xml:space="preserve"> </w:t>
        </w:r>
        <w:r w:rsidR="00D94E82" w:rsidRPr="00BF5DD7">
          <w:rPr>
            <w:rStyle w:val="Hyperlink"/>
            <w:rFonts w:hint="eastAsia"/>
            <w:noProof/>
            <w:rtl/>
          </w:rPr>
          <w:t>به</w:t>
        </w:r>
        <w:r w:rsidR="00D94E82" w:rsidRPr="00BF5DD7">
          <w:rPr>
            <w:rStyle w:val="Hyperlink"/>
            <w:noProof/>
            <w:rtl/>
          </w:rPr>
          <w:t xml:space="preserve"> </w:t>
        </w:r>
        <w:r w:rsidR="00D94E82" w:rsidRPr="00BF5DD7">
          <w:rPr>
            <w:rStyle w:val="Hyperlink"/>
            <w:rFonts w:hint="eastAsia"/>
            <w:noProof/>
            <w:rtl/>
          </w:rPr>
          <w:t>افاده‌</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ظن</w:t>
        </w:r>
        <w:r w:rsidR="00D94E82" w:rsidRPr="00BF5DD7">
          <w:rPr>
            <w:rStyle w:val="Hyperlink"/>
            <w:noProof/>
            <w:rtl/>
          </w:rPr>
          <w:t xml:space="preserve"> </w:t>
        </w:r>
        <w:r w:rsidR="00D94E82" w:rsidRPr="00BF5DD7">
          <w:rPr>
            <w:rStyle w:val="Hyperlink"/>
            <w:rFonts w:hint="eastAsia"/>
            <w:noProof/>
            <w:rtl/>
          </w:rPr>
          <w:t>و</w:t>
        </w:r>
        <w:r w:rsidR="00D94E82" w:rsidRPr="00BF5DD7">
          <w:rPr>
            <w:rStyle w:val="Hyperlink"/>
            <w:noProof/>
            <w:rtl/>
          </w:rPr>
          <w:t xml:space="preserve"> </w:t>
        </w:r>
        <w:r w:rsidR="00D94E82" w:rsidRPr="00BF5DD7">
          <w:rPr>
            <w:rStyle w:val="Hyperlink"/>
            <w:rFonts w:hint="eastAsia"/>
            <w:noProof/>
            <w:rtl/>
          </w:rPr>
          <w:t>عدم</w:t>
        </w:r>
        <w:r w:rsidR="00D94E82" w:rsidRPr="00BF5DD7">
          <w:rPr>
            <w:rStyle w:val="Hyperlink"/>
            <w:noProof/>
            <w:rtl/>
          </w:rPr>
          <w:t xml:space="preserve"> </w:t>
        </w:r>
        <w:r w:rsidR="00D94E82" w:rsidRPr="00BF5DD7">
          <w:rPr>
            <w:rStyle w:val="Hyperlink"/>
            <w:rFonts w:hint="eastAsia"/>
            <w:noProof/>
            <w:rtl/>
          </w:rPr>
          <w:t>حج</w:t>
        </w:r>
        <w:r w:rsidR="00D94E82" w:rsidRPr="00BF5DD7">
          <w:rPr>
            <w:rStyle w:val="Hyperlink"/>
            <w:rFonts w:hint="cs"/>
            <w:noProof/>
            <w:rtl/>
          </w:rPr>
          <w:t>ی</w:t>
        </w:r>
        <w:r w:rsidR="00D94E82" w:rsidRPr="00BF5DD7">
          <w:rPr>
            <w:rStyle w:val="Hyperlink"/>
            <w:rFonts w:hint="eastAsia"/>
            <w:noProof/>
            <w:rtl/>
          </w:rPr>
          <w:t>ت</w:t>
        </w:r>
        <w:r w:rsidR="00D94E82" w:rsidRPr="00BF5DD7">
          <w:rPr>
            <w:rStyle w:val="Hyperlink"/>
            <w:noProof/>
            <w:rtl/>
          </w:rPr>
          <w:t xml:space="preserve"> </w:t>
        </w:r>
        <w:r w:rsidR="00D94E82" w:rsidRPr="00BF5DD7">
          <w:rPr>
            <w:rStyle w:val="Hyperlink"/>
            <w:rFonts w:hint="eastAsia"/>
            <w:noProof/>
            <w:rtl/>
          </w:rPr>
          <w:t>خبر</w:t>
        </w:r>
        <w:r w:rsidR="00D94E82" w:rsidRPr="00BF5DD7">
          <w:rPr>
            <w:rStyle w:val="Hyperlink"/>
            <w:noProof/>
            <w:rtl/>
          </w:rPr>
          <w:t xml:space="preserve"> </w:t>
        </w:r>
        <w:r w:rsidR="00D94E82" w:rsidRPr="00BF5DD7">
          <w:rPr>
            <w:rStyle w:val="Hyperlink"/>
            <w:rFonts w:hint="eastAsia"/>
            <w:noProof/>
            <w:rtl/>
          </w:rPr>
          <w:t>واحد</w:t>
        </w:r>
        <w:r w:rsidR="00D94E82" w:rsidRPr="00BF5DD7">
          <w:rPr>
            <w:rStyle w:val="Hyperlink"/>
            <w:noProof/>
            <w:rtl/>
          </w:rPr>
          <w:t xml:space="preserve"> </w:t>
        </w:r>
        <w:r w:rsidR="00D94E82" w:rsidRPr="00BF5DD7">
          <w:rPr>
            <w:rStyle w:val="Hyperlink"/>
            <w:rFonts w:hint="eastAsia"/>
            <w:noProof/>
            <w:rtl/>
          </w:rPr>
          <w:t>در</w:t>
        </w:r>
        <w:r w:rsidR="00D94E82" w:rsidRPr="00BF5DD7">
          <w:rPr>
            <w:rStyle w:val="Hyperlink"/>
            <w:noProof/>
            <w:rtl/>
          </w:rPr>
          <w:t xml:space="preserve"> </w:t>
        </w:r>
        <w:r w:rsidR="00D94E82" w:rsidRPr="00BF5DD7">
          <w:rPr>
            <w:rStyle w:val="Hyperlink"/>
            <w:rFonts w:hint="eastAsia"/>
            <w:noProof/>
            <w:rtl/>
          </w:rPr>
          <w:t>عق</w:t>
        </w:r>
        <w:r w:rsidR="00D94E82" w:rsidRPr="00BF5DD7">
          <w:rPr>
            <w:rStyle w:val="Hyperlink"/>
            <w:rFonts w:hint="cs"/>
            <w:noProof/>
            <w:rtl/>
          </w:rPr>
          <w:t>ی</w:t>
        </w:r>
        <w:r w:rsidR="00D94E82" w:rsidRPr="00BF5DD7">
          <w:rPr>
            <w:rStyle w:val="Hyperlink"/>
            <w:rFonts w:hint="eastAsia"/>
            <w:noProof/>
            <w:rtl/>
          </w:rPr>
          <w:t>ده</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Toc382955417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88</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418" w:history="1">
        <w:r w:rsidR="00D94E82" w:rsidRPr="00BF5DD7">
          <w:rPr>
            <w:rStyle w:val="Hyperlink"/>
            <w:noProof/>
            <w:rtl/>
          </w:rPr>
          <w:t xml:space="preserve">3-1-3- </w:t>
        </w:r>
        <w:r w:rsidR="00D94E82" w:rsidRPr="00BF5DD7">
          <w:rPr>
            <w:rStyle w:val="Hyperlink"/>
            <w:rFonts w:hint="eastAsia"/>
            <w:noProof/>
            <w:rtl/>
          </w:rPr>
          <w:t>جمع</w:t>
        </w:r>
        <w:r w:rsidR="00D94E82" w:rsidRPr="00BF5DD7">
          <w:rPr>
            <w:rStyle w:val="Hyperlink"/>
            <w:noProof/>
            <w:rtl/>
          </w:rPr>
          <w:t xml:space="preserve"> </w:t>
        </w:r>
        <w:r w:rsidR="00D94E82" w:rsidRPr="00BF5DD7">
          <w:rPr>
            <w:rStyle w:val="Hyperlink"/>
            <w:rFonts w:hint="eastAsia"/>
            <w:noProof/>
            <w:rtl/>
          </w:rPr>
          <w:t>بند</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دلا</w:t>
        </w:r>
        <w:r w:rsidR="00D94E82" w:rsidRPr="00BF5DD7">
          <w:rPr>
            <w:rStyle w:val="Hyperlink"/>
            <w:rFonts w:hint="cs"/>
            <w:noProof/>
            <w:rtl/>
          </w:rPr>
          <w:t>ی</w:t>
        </w:r>
        <w:r w:rsidR="00D94E82" w:rsidRPr="00BF5DD7">
          <w:rPr>
            <w:rStyle w:val="Hyperlink"/>
            <w:rFonts w:hint="eastAsia"/>
            <w:noProof/>
            <w:rtl/>
          </w:rPr>
          <w:t>ل</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Toc382955418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91</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419" w:history="1">
        <w:r w:rsidR="00D94E82" w:rsidRPr="00BF5DD7">
          <w:rPr>
            <w:rStyle w:val="Hyperlink"/>
            <w:noProof/>
            <w:rtl/>
          </w:rPr>
          <w:t xml:space="preserve">3-1-4- </w:t>
        </w:r>
        <w:r w:rsidR="00D94E82" w:rsidRPr="00BF5DD7">
          <w:rPr>
            <w:rStyle w:val="Hyperlink"/>
            <w:rFonts w:hint="eastAsia"/>
            <w:noProof/>
            <w:rtl/>
          </w:rPr>
          <w:t>نقد</w:t>
        </w:r>
        <w:r w:rsidR="00D94E82" w:rsidRPr="00BF5DD7">
          <w:rPr>
            <w:rStyle w:val="Hyperlink"/>
            <w:noProof/>
            <w:rtl/>
          </w:rPr>
          <w:t xml:space="preserve"> </w:t>
        </w:r>
        <w:r w:rsidR="00D94E82" w:rsidRPr="00BF5DD7">
          <w:rPr>
            <w:rStyle w:val="Hyperlink"/>
            <w:rFonts w:hint="eastAsia"/>
            <w:noProof/>
            <w:rtl/>
          </w:rPr>
          <w:t>دلا</w:t>
        </w:r>
        <w:r w:rsidR="00D94E82" w:rsidRPr="00BF5DD7">
          <w:rPr>
            <w:rStyle w:val="Hyperlink"/>
            <w:rFonts w:hint="cs"/>
            <w:noProof/>
            <w:rtl/>
          </w:rPr>
          <w:t>ی</w:t>
        </w:r>
        <w:r w:rsidR="00D94E82" w:rsidRPr="00BF5DD7">
          <w:rPr>
            <w:rStyle w:val="Hyperlink"/>
            <w:rFonts w:hint="eastAsia"/>
            <w:noProof/>
            <w:rtl/>
          </w:rPr>
          <w:t>ل</w:t>
        </w:r>
        <w:r w:rsidR="00D94E82" w:rsidRPr="00BF5DD7">
          <w:rPr>
            <w:rStyle w:val="Hyperlink"/>
            <w:noProof/>
            <w:rtl/>
          </w:rPr>
          <w:t xml:space="preserve"> </w:t>
        </w:r>
        <w:r w:rsidR="00D94E82" w:rsidRPr="00BF5DD7">
          <w:rPr>
            <w:rStyle w:val="Hyperlink"/>
            <w:rFonts w:hint="eastAsia"/>
            <w:noProof/>
            <w:rtl/>
          </w:rPr>
          <w:t>قائل</w:t>
        </w:r>
        <w:r w:rsidR="00D94E82" w:rsidRPr="00BF5DD7">
          <w:rPr>
            <w:rStyle w:val="Hyperlink"/>
            <w:rFonts w:hint="cs"/>
            <w:noProof/>
            <w:rtl/>
          </w:rPr>
          <w:t>ی</w:t>
        </w:r>
        <w:r w:rsidR="00D94E82" w:rsidRPr="00BF5DD7">
          <w:rPr>
            <w:rStyle w:val="Hyperlink"/>
            <w:rFonts w:hint="eastAsia"/>
            <w:noProof/>
            <w:rtl/>
          </w:rPr>
          <w:t>ن</w:t>
        </w:r>
        <w:r w:rsidR="00D94E82" w:rsidRPr="00BF5DD7">
          <w:rPr>
            <w:rStyle w:val="Hyperlink"/>
            <w:noProof/>
            <w:rtl/>
          </w:rPr>
          <w:t xml:space="preserve"> </w:t>
        </w:r>
        <w:r w:rsidR="00D94E82" w:rsidRPr="00BF5DD7">
          <w:rPr>
            <w:rStyle w:val="Hyperlink"/>
            <w:rFonts w:hint="eastAsia"/>
            <w:noProof/>
            <w:rtl/>
          </w:rPr>
          <w:t>به</w:t>
        </w:r>
        <w:r w:rsidR="00D94E82" w:rsidRPr="00BF5DD7">
          <w:rPr>
            <w:rStyle w:val="Hyperlink"/>
            <w:noProof/>
            <w:rtl/>
          </w:rPr>
          <w:t xml:space="preserve"> </w:t>
        </w:r>
        <w:r w:rsidR="00D94E82" w:rsidRPr="00BF5DD7">
          <w:rPr>
            <w:rStyle w:val="Hyperlink"/>
            <w:rFonts w:hint="eastAsia"/>
            <w:noProof/>
            <w:rtl/>
          </w:rPr>
          <w:t>افاده‌</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ظن</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Toc382955419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92</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420" w:history="1">
        <w:r w:rsidR="00D94E82" w:rsidRPr="00BF5DD7">
          <w:rPr>
            <w:rStyle w:val="Hyperlink"/>
            <w:noProof/>
            <w:rtl/>
          </w:rPr>
          <w:t xml:space="preserve">3-1-5- </w:t>
        </w:r>
        <w:r w:rsidR="00D94E82" w:rsidRPr="00BF5DD7">
          <w:rPr>
            <w:rStyle w:val="Hyperlink"/>
            <w:rFonts w:hint="eastAsia"/>
            <w:noProof/>
            <w:rtl/>
          </w:rPr>
          <w:t>قائل</w:t>
        </w:r>
        <w:r w:rsidR="00D94E82" w:rsidRPr="00BF5DD7">
          <w:rPr>
            <w:rStyle w:val="Hyperlink"/>
            <w:rFonts w:hint="cs"/>
            <w:noProof/>
            <w:rtl/>
          </w:rPr>
          <w:t>ی</w:t>
        </w:r>
        <w:r w:rsidR="00D94E82" w:rsidRPr="00BF5DD7">
          <w:rPr>
            <w:rStyle w:val="Hyperlink"/>
            <w:rFonts w:hint="eastAsia"/>
            <w:noProof/>
            <w:rtl/>
          </w:rPr>
          <w:t>ن</w:t>
        </w:r>
        <w:r w:rsidR="00D94E82" w:rsidRPr="00BF5DD7">
          <w:rPr>
            <w:rStyle w:val="Hyperlink"/>
            <w:noProof/>
            <w:rtl/>
          </w:rPr>
          <w:t xml:space="preserve"> </w:t>
        </w:r>
        <w:r w:rsidR="00D94E82" w:rsidRPr="00BF5DD7">
          <w:rPr>
            <w:rStyle w:val="Hyperlink"/>
            <w:rFonts w:hint="eastAsia"/>
            <w:noProof/>
            <w:rtl/>
          </w:rPr>
          <w:t>به</w:t>
        </w:r>
        <w:r w:rsidR="00D94E82" w:rsidRPr="00BF5DD7">
          <w:rPr>
            <w:rStyle w:val="Hyperlink"/>
            <w:noProof/>
            <w:rtl/>
          </w:rPr>
          <w:t xml:space="preserve"> </w:t>
        </w:r>
        <w:r w:rsidR="00D94E82" w:rsidRPr="00BF5DD7">
          <w:rPr>
            <w:rStyle w:val="Hyperlink"/>
            <w:rFonts w:hint="eastAsia"/>
            <w:noProof/>
            <w:rtl/>
          </w:rPr>
          <w:t>افاده‌</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علم</w:t>
        </w:r>
        <w:r w:rsidR="00D94E82" w:rsidRPr="00BF5DD7">
          <w:rPr>
            <w:rStyle w:val="Hyperlink"/>
            <w:noProof/>
            <w:rtl/>
          </w:rPr>
          <w:t xml:space="preserve"> </w:t>
        </w:r>
        <w:r w:rsidR="00D94E82" w:rsidRPr="00BF5DD7">
          <w:rPr>
            <w:rStyle w:val="Hyperlink"/>
            <w:rFonts w:hint="eastAsia"/>
            <w:noProof/>
            <w:rtl/>
          </w:rPr>
          <w:t>و</w:t>
        </w:r>
        <w:r w:rsidR="00D94E82" w:rsidRPr="00BF5DD7">
          <w:rPr>
            <w:rStyle w:val="Hyperlink"/>
            <w:noProof/>
            <w:rtl/>
          </w:rPr>
          <w:t xml:space="preserve"> </w:t>
        </w:r>
        <w:r w:rsidR="00D94E82" w:rsidRPr="00BF5DD7">
          <w:rPr>
            <w:rStyle w:val="Hyperlink"/>
            <w:rFonts w:hint="eastAsia"/>
            <w:noProof/>
            <w:rtl/>
          </w:rPr>
          <w:t>حج</w:t>
        </w:r>
        <w:r w:rsidR="00D94E82" w:rsidRPr="00BF5DD7">
          <w:rPr>
            <w:rStyle w:val="Hyperlink"/>
            <w:rFonts w:hint="cs"/>
            <w:noProof/>
            <w:rtl/>
          </w:rPr>
          <w:t>ی</w:t>
        </w:r>
        <w:r w:rsidR="00D94E82" w:rsidRPr="00BF5DD7">
          <w:rPr>
            <w:rStyle w:val="Hyperlink"/>
            <w:rFonts w:hint="eastAsia"/>
            <w:noProof/>
            <w:rtl/>
          </w:rPr>
          <w:t>ت</w:t>
        </w:r>
        <w:r w:rsidR="00D94E82" w:rsidRPr="00BF5DD7">
          <w:rPr>
            <w:rStyle w:val="Hyperlink"/>
            <w:noProof/>
            <w:rtl/>
          </w:rPr>
          <w:t xml:space="preserve"> </w:t>
        </w:r>
        <w:r w:rsidR="00D94E82" w:rsidRPr="00BF5DD7">
          <w:rPr>
            <w:rStyle w:val="Hyperlink"/>
            <w:rFonts w:hint="eastAsia"/>
            <w:noProof/>
            <w:rtl/>
          </w:rPr>
          <w:t>خبر</w:t>
        </w:r>
        <w:r w:rsidR="00D94E82" w:rsidRPr="00BF5DD7">
          <w:rPr>
            <w:rStyle w:val="Hyperlink"/>
            <w:noProof/>
            <w:rtl/>
          </w:rPr>
          <w:t xml:space="preserve"> </w:t>
        </w:r>
        <w:r w:rsidR="00D94E82" w:rsidRPr="00BF5DD7">
          <w:rPr>
            <w:rStyle w:val="Hyperlink"/>
            <w:rFonts w:hint="eastAsia"/>
            <w:noProof/>
            <w:rtl/>
          </w:rPr>
          <w:t>واحد</w:t>
        </w:r>
        <w:r w:rsidR="00D94E82" w:rsidRPr="00BF5DD7">
          <w:rPr>
            <w:rStyle w:val="Hyperlink"/>
            <w:noProof/>
            <w:rtl/>
          </w:rPr>
          <w:t xml:space="preserve"> </w:t>
        </w:r>
        <w:r w:rsidR="00D94E82" w:rsidRPr="00BF5DD7">
          <w:rPr>
            <w:rStyle w:val="Hyperlink"/>
            <w:rFonts w:hint="eastAsia"/>
            <w:noProof/>
            <w:rtl/>
          </w:rPr>
          <w:t>در</w:t>
        </w:r>
        <w:r w:rsidR="00D94E82" w:rsidRPr="00BF5DD7">
          <w:rPr>
            <w:rStyle w:val="Hyperlink"/>
            <w:noProof/>
            <w:rtl/>
          </w:rPr>
          <w:t xml:space="preserve"> </w:t>
        </w:r>
        <w:r w:rsidR="00D94E82" w:rsidRPr="00BF5DD7">
          <w:rPr>
            <w:rStyle w:val="Hyperlink"/>
            <w:rFonts w:hint="eastAsia"/>
            <w:noProof/>
            <w:rtl/>
          </w:rPr>
          <w:t>عق</w:t>
        </w:r>
        <w:r w:rsidR="00D94E82" w:rsidRPr="00BF5DD7">
          <w:rPr>
            <w:rStyle w:val="Hyperlink"/>
            <w:rFonts w:hint="cs"/>
            <w:noProof/>
            <w:rtl/>
          </w:rPr>
          <w:t>ی</w:t>
        </w:r>
        <w:r w:rsidR="00D94E82" w:rsidRPr="00BF5DD7">
          <w:rPr>
            <w:rStyle w:val="Hyperlink"/>
            <w:rFonts w:hint="eastAsia"/>
            <w:noProof/>
            <w:rtl/>
          </w:rPr>
          <w:t>ده</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Toc382955420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104</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421" w:history="1">
        <w:r w:rsidR="00D94E82" w:rsidRPr="00BF5DD7">
          <w:rPr>
            <w:rStyle w:val="Hyperlink"/>
            <w:noProof/>
            <w:rtl/>
          </w:rPr>
          <w:t xml:space="preserve">3-1-6- </w:t>
        </w:r>
        <w:r w:rsidR="00D94E82" w:rsidRPr="00BF5DD7">
          <w:rPr>
            <w:rStyle w:val="Hyperlink"/>
            <w:rFonts w:hint="eastAsia"/>
            <w:noProof/>
            <w:rtl/>
          </w:rPr>
          <w:t>دلا</w:t>
        </w:r>
        <w:r w:rsidR="00D94E82" w:rsidRPr="00BF5DD7">
          <w:rPr>
            <w:rStyle w:val="Hyperlink"/>
            <w:rFonts w:hint="cs"/>
            <w:noProof/>
            <w:rtl/>
          </w:rPr>
          <w:t>ی</w:t>
        </w:r>
        <w:r w:rsidR="00D94E82" w:rsidRPr="00BF5DD7">
          <w:rPr>
            <w:rStyle w:val="Hyperlink"/>
            <w:rFonts w:hint="eastAsia"/>
            <w:noProof/>
            <w:rtl/>
          </w:rPr>
          <w:t>ل</w:t>
        </w:r>
        <w:r w:rsidR="00D94E82" w:rsidRPr="00BF5DD7">
          <w:rPr>
            <w:rStyle w:val="Hyperlink"/>
            <w:noProof/>
            <w:rtl/>
          </w:rPr>
          <w:t xml:space="preserve"> </w:t>
        </w:r>
        <w:r w:rsidR="00D94E82" w:rsidRPr="00BF5DD7">
          <w:rPr>
            <w:rStyle w:val="Hyperlink"/>
            <w:rFonts w:hint="eastAsia"/>
            <w:noProof/>
            <w:rtl/>
          </w:rPr>
          <w:t>قائل</w:t>
        </w:r>
        <w:r w:rsidR="00D94E82" w:rsidRPr="00BF5DD7">
          <w:rPr>
            <w:rStyle w:val="Hyperlink"/>
            <w:rFonts w:hint="cs"/>
            <w:noProof/>
            <w:rtl/>
          </w:rPr>
          <w:t>ی</w:t>
        </w:r>
        <w:r w:rsidR="00D94E82" w:rsidRPr="00BF5DD7">
          <w:rPr>
            <w:rStyle w:val="Hyperlink"/>
            <w:rFonts w:hint="eastAsia"/>
            <w:noProof/>
            <w:rtl/>
          </w:rPr>
          <w:t>ن</w:t>
        </w:r>
        <w:r w:rsidR="00D94E82" w:rsidRPr="00BF5DD7">
          <w:rPr>
            <w:rStyle w:val="Hyperlink"/>
            <w:noProof/>
            <w:rtl/>
          </w:rPr>
          <w:t xml:space="preserve"> </w:t>
        </w:r>
        <w:r w:rsidR="00D94E82" w:rsidRPr="00BF5DD7">
          <w:rPr>
            <w:rStyle w:val="Hyperlink"/>
            <w:rFonts w:hint="eastAsia"/>
            <w:noProof/>
            <w:rtl/>
          </w:rPr>
          <w:t>به</w:t>
        </w:r>
        <w:r w:rsidR="00D94E82" w:rsidRPr="00BF5DD7">
          <w:rPr>
            <w:rStyle w:val="Hyperlink"/>
            <w:noProof/>
            <w:rtl/>
          </w:rPr>
          <w:t xml:space="preserve"> </w:t>
        </w:r>
        <w:r w:rsidR="00D94E82" w:rsidRPr="00BF5DD7">
          <w:rPr>
            <w:rStyle w:val="Hyperlink"/>
            <w:rFonts w:hint="eastAsia"/>
            <w:noProof/>
            <w:rtl/>
          </w:rPr>
          <w:t>افاده‌</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علم</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Toc382955421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109</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22" w:history="1">
        <w:r w:rsidR="00D94E82" w:rsidRPr="00BF5DD7">
          <w:rPr>
            <w:rStyle w:val="Hyperlink"/>
            <w:noProof/>
            <w:rtl/>
          </w:rPr>
          <w:t xml:space="preserve">3-2- </w:t>
        </w:r>
        <w:r w:rsidR="00D94E82" w:rsidRPr="00BF5DD7">
          <w:rPr>
            <w:rStyle w:val="Hyperlink"/>
            <w:rFonts w:hint="eastAsia"/>
            <w:noProof/>
            <w:rtl/>
          </w:rPr>
          <w:t>علم</w:t>
        </w:r>
        <w:r w:rsidR="00D94E82" w:rsidRPr="00BF5DD7">
          <w:rPr>
            <w:rStyle w:val="Hyperlink"/>
            <w:noProof/>
            <w:rtl/>
          </w:rPr>
          <w:t xml:space="preserve"> </w:t>
        </w:r>
        <w:r w:rsidR="00D94E82" w:rsidRPr="00BF5DD7">
          <w:rPr>
            <w:rStyle w:val="Hyperlink"/>
            <w:rFonts w:hint="eastAsia"/>
            <w:noProof/>
            <w:rtl/>
          </w:rPr>
          <w:t>ضرور</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و</w:t>
        </w:r>
        <w:r w:rsidR="00D94E82" w:rsidRPr="00BF5DD7">
          <w:rPr>
            <w:rStyle w:val="Hyperlink"/>
            <w:noProof/>
            <w:rtl/>
          </w:rPr>
          <w:t xml:space="preserve"> </w:t>
        </w:r>
        <w:r w:rsidR="00D94E82" w:rsidRPr="00BF5DD7">
          <w:rPr>
            <w:rStyle w:val="Hyperlink"/>
            <w:rFonts w:hint="eastAsia"/>
            <w:noProof/>
            <w:rtl/>
          </w:rPr>
          <w:t>علم</w:t>
        </w:r>
        <w:r w:rsidR="00D94E82" w:rsidRPr="00BF5DD7">
          <w:rPr>
            <w:rStyle w:val="Hyperlink"/>
            <w:noProof/>
            <w:rtl/>
          </w:rPr>
          <w:t xml:space="preserve"> </w:t>
        </w:r>
        <w:r w:rsidR="00D94E82" w:rsidRPr="00BF5DD7">
          <w:rPr>
            <w:rStyle w:val="Hyperlink"/>
            <w:rFonts w:hint="eastAsia"/>
            <w:noProof/>
            <w:rtl/>
          </w:rPr>
          <w:t>نظر</w:t>
        </w:r>
        <w:r w:rsidR="00D94E82" w:rsidRPr="00BF5DD7">
          <w:rPr>
            <w:rStyle w:val="Hyperlink"/>
            <w:rFonts w:hint="cs"/>
            <w:noProof/>
            <w:rtl/>
          </w:rPr>
          <w:t>ی</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Toc382955422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125</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423" w:history="1">
        <w:r w:rsidR="00D94E82" w:rsidRPr="00BF5DD7">
          <w:rPr>
            <w:rStyle w:val="Hyperlink"/>
            <w:noProof/>
            <w:rtl/>
          </w:rPr>
          <w:t xml:space="preserve">3-2-1- </w:t>
        </w:r>
        <w:r w:rsidR="00D94E82" w:rsidRPr="00BF5DD7">
          <w:rPr>
            <w:rStyle w:val="Hyperlink"/>
            <w:rFonts w:hint="eastAsia"/>
            <w:noProof/>
            <w:rtl/>
          </w:rPr>
          <w:t>فرق</w:t>
        </w:r>
        <w:r w:rsidR="00D94E82" w:rsidRPr="00BF5DD7">
          <w:rPr>
            <w:rStyle w:val="Hyperlink"/>
            <w:noProof/>
            <w:rtl/>
          </w:rPr>
          <w:t xml:space="preserve"> </w:t>
        </w:r>
        <w:r w:rsidR="00D94E82" w:rsidRPr="00BF5DD7">
          <w:rPr>
            <w:rStyle w:val="Hyperlink"/>
            <w:rFonts w:hint="eastAsia"/>
            <w:noProof/>
            <w:rtl/>
          </w:rPr>
          <w:t>ب</w:t>
        </w:r>
        <w:r w:rsidR="00D94E82" w:rsidRPr="00BF5DD7">
          <w:rPr>
            <w:rStyle w:val="Hyperlink"/>
            <w:rFonts w:hint="cs"/>
            <w:noProof/>
            <w:rtl/>
          </w:rPr>
          <w:t>ی</w:t>
        </w:r>
        <w:r w:rsidR="00D94E82" w:rsidRPr="00BF5DD7">
          <w:rPr>
            <w:rStyle w:val="Hyperlink"/>
            <w:rFonts w:hint="eastAsia"/>
            <w:noProof/>
            <w:rtl/>
          </w:rPr>
          <w:t>ن</w:t>
        </w:r>
        <w:r w:rsidR="00D94E82" w:rsidRPr="00BF5DD7">
          <w:rPr>
            <w:rStyle w:val="Hyperlink"/>
            <w:noProof/>
            <w:rtl/>
          </w:rPr>
          <w:t xml:space="preserve"> </w:t>
        </w:r>
        <w:r w:rsidR="00D94E82" w:rsidRPr="00BF5DD7">
          <w:rPr>
            <w:rStyle w:val="Hyperlink"/>
            <w:rFonts w:hint="eastAsia"/>
            <w:noProof/>
            <w:rtl/>
          </w:rPr>
          <w:t>علم</w:t>
        </w:r>
        <w:r w:rsidR="00D94E82" w:rsidRPr="00BF5DD7">
          <w:rPr>
            <w:rStyle w:val="Hyperlink"/>
            <w:noProof/>
            <w:rtl/>
          </w:rPr>
          <w:t xml:space="preserve"> </w:t>
        </w:r>
        <w:r w:rsidR="00D94E82" w:rsidRPr="00BF5DD7">
          <w:rPr>
            <w:rStyle w:val="Hyperlink"/>
            <w:rFonts w:hint="eastAsia"/>
            <w:noProof/>
            <w:rtl/>
          </w:rPr>
          <w:t>ضرور</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و</w:t>
        </w:r>
        <w:r w:rsidR="00D94E82" w:rsidRPr="00BF5DD7">
          <w:rPr>
            <w:rStyle w:val="Hyperlink"/>
            <w:noProof/>
            <w:rtl/>
          </w:rPr>
          <w:t xml:space="preserve"> </w:t>
        </w:r>
        <w:r w:rsidR="00D94E82" w:rsidRPr="00BF5DD7">
          <w:rPr>
            <w:rStyle w:val="Hyperlink"/>
            <w:rFonts w:hint="eastAsia"/>
            <w:noProof/>
            <w:rtl/>
          </w:rPr>
          <w:t>نظر</w:t>
        </w:r>
        <w:r w:rsidR="00D94E82" w:rsidRPr="00BF5DD7">
          <w:rPr>
            <w:rStyle w:val="Hyperlink"/>
            <w:rFonts w:hint="cs"/>
            <w:noProof/>
            <w:rtl/>
          </w:rPr>
          <w:t>ی</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Toc382955423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127</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424" w:history="1">
        <w:r w:rsidR="00D94E82" w:rsidRPr="00BF5DD7">
          <w:rPr>
            <w:rStyle w:val="Hyperlink"/>
            <w:noProof/>
            <w:rtl/>
          </w:rPr>
          <w:t xml:space="preserve">3-2-2- </w:t>
        </w:r>
        <w:r w:rsidR="00D94E82" w:rsidRPr="00BF5DD7">
          <w:rPr>
            <w:rStyle w:val="Hyperlink"/>
            <w:rFonts w:hint="eastAsia"/>
            <w:noProof/>
            <w:rtl/>
          </w:rPr>
          <w:t>علم</w:t>
        </w:r>
        <w:r w:rsidR="00D94E82" w:rsidRPr="00BF5DD7">
          <w:rPr>
            <w:rStyle w:val="Hyperlink"/>
            <w:noProof/>
            <w:rtl/>
          </w:rPr>
          <w:t xml:space="preserve"> </w:t>
        </w:r>
        <w:r w:rsidR="00D94E82" w:rsidRPr="00BF5DD7">
          <w:rPr>
            <w:rStyle w:val="Hyperlink"/>
            <w:rFonts w:hint="eastAsia"/>
            <w:noProof/>
            <w:rtl/>
          </w:rPr>
          <w:t>مستفاد</w:t>
        </w:r>
        <w:r w:rsidR="00D94E82" w:rsidRPr="00BF5DD7">
          <w:rPr>
            <w:rStyle w:val="Hyperlink"/>
            <w:noProof/>
            <w:rtl/>
          </w:rPr>
          <w:t xml:space="preserve"> </w:t>
        </w:r>
        <w:r w:rsidR="00D94E82" w:rsidRPr="00BF5DD7">
          <w:rPr>
            <w:rStyle w:val="Hyperlink"/>
            <w:rFonts w:hint="eastAsia"/>
            <w:noProof/>
            <w:rtl/>
          </w:rPr>
          <w:t>از</w:t>
        </w:r>
        <w:r w:rsidR="00D94E82" w:rsidRPr="00BF5DD7">
          <w:rPr>
            <w:rStyle w:val="Hyperlink"/>
            <w:noProof/>
            <w:rtl/>
          </w:rPr>
          <w:t xml:space="preserve"> </w:t>
        </w:r>
        <w:r w:rsidR="00D94E82" w:rsidRPr="00BF5DD7">
          <w:rPr>
            <w:rStyle w:val="Hyperlink"/>
            <w:rFonts w:hint="eastAsia"/>
            <w:noProof/>
            <w:rtl/>
          </w:rPr>
          <w:t>خبر</w:t>
        </w:r>
        <w:r w:rsidR="00D94E82" w:rsidRPr="00BF5DD7">
          <w:rPr>
            <w:rStyle w:val="Hyperlink"/>
            <w:noProof/>
            <w:rtl/>
          </w:rPr>
          <w:t xml:space="preserve"> </w:t>
        </w:r>
        <w:r w:rsidR="00D94E82" w:rsidRPr="00BF5DD7">
          <w:rPr>
            <w:rStyle w:val="Hyperlink"/>
            <w:rFonts w:hint="eastAsia"/>
            <w:noProof/>
            <w:rtl/>
          </w:rPr>
          <w:t>واحد</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Toc382955424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127</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425" w:history="1">
        <w:r w:rsidR="00D94E82" w:rsidRPr="00BF5DD7">
          <w:rPr>
            <w:rStyle w:val="Hyperlink"/>
            <w:noProof/>
            <w:rtl/>
          </w:rPr>
          <w:t xml:space="preserve">3-2-3- </w:t>
        </w:r>
        <w:r w:rsidR="00D94E82" w:rsidRPr="00BF5DD7">
          <w:rPr>
            <w:rStyle w:val="Hyperlink"/>
            <w:rFonts w:hint="eastAsia"/>
            <w:noProof/>
            <w:rtl/>
          </w:rPr>
          <w:t>ظاهر</w:t>
        </w:r>
        <w:r w:rsidR="00D94E82" w:rsidRPr="00BF5DD7">
          <w:rPr>
            <w:rStyle w:val="Hyperlink"/>
            <w:noProof/>
            <w:rtl/>
          </w:rPr>
          <w:t xml:space="preserve"> </w:t>
        </w:r>
        <w:r w:rsidR="00D94E82" w:rsidRPr="00BF5DD7">
          <w:rPr>
            <w:rStyle w:val="Hyperlink"/>
            <w:rFonts w:hint="eastAsia"/>
            <w:noProof/>
            <w:rtl/>
          </w:rPr>
          <w:t>و</w:t>
        </w:r>
        <w:r w:rsidR="00D94E82" w:rsidRPr="00BF5DD7">
          <w:rPr>
            <w:rStyle w:val="Hyperlink"/>
            <w:noProof/>
            <w:rtl/>
          </w:rPr>
          <w:t xml:space="preserve"> </w:t>
        </w:r>
        <w:r w:rsidR="00D94E82" w:rsidRPr="00BF5DD7">
          <w:rPr>
            <w:rStyle w:val="Hyperlink"/>
            <w:rFonts w:hint="eastAsia"/>
            <w:noProof/>
            <w:rtl/>
          </w:rPr>
          <w:t>باطن</w:t>
        </w:r>
        <w:r w:rsidR="00D94E82" w:rsidRPr="00BF5DD7">
          <w:rPr>
            <w:rStyle w:val="Hyperlink"/>
            <w:noProof/>
            <w:rtl/>
          </w:rPr>
          <w:t xml:space="preserve"> </w:t>
        </w:r>
        <w:r w:rsidR="00D94E82" w:rsidRPr="00BF5DD7">
          <w:rPr>
            <w:rStyle w:val="Hyperlink"/>
            <w:rFonts w:hint="eastAsia"/>
            <w:noProof/>
            <w:rtl/>
          </w:rPr>
          <w:t>علم</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Toc382955425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136</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26" w:history="1">
        <w:r w:rsidR="00D94E82" w:rsidRPr="00BF5DD7">
          <w:rPr>
            <w:rStyle w:val="Hyperlink"/>
            <w:noProof/>
            <w:rtl/>
          </w:rPr>
          <w:t xml:space="preserve">3-3- </w:t>
        </w:r>
        <w:r w:rsidR="00D94E82" w:rsidRPr="00BF5DD7">
          <w:rPr>
            <w:rStyle w:val="Hyperlink"/>
            <w:rFonts w:hint="eastAsia"/>
            <w:noProof/>
            <w:rtl/>
          </w:rPr>
          <w:t>خبر</w:t>
        </w:r>
        <w:r w:rsidR="00D94E82" w:rsidRPr="00BF5DD7">
          <w:rPr>
            <w:rStyle w:val="Hyperlink"/>
            <w:noProof/>
            <w:rtl/>
          </w:rPr>
          <w:t xml:space="preserve"> </w:t>
        </w:r>
        <w:r w:rsidR="00D94E82" w:rsidRPr="00BF5DD7">
          <w:rPr>
            <w:rStyle w:val="Hyperlink"/>
            <w:rFonts w:hint="eastAsia"/>
            <w:noProof/>
            <w:rtl/>
          </w:rPr>
          <w:t>واحد</w:t>
        </w:r>
        <w:r w:rsidR="00D94E82" w:rsidRPr="00BF5DD7">
          <w:rPr>
            <w:rStyle w:val="Hyperlink"/>
            <w:noProof/>
            <w:rtl/>
          </w:rPr>
          <w:t xml:space="preserve"> </w:t>
        </w:r>
        <w:r w:rsidR="00D94E82" w:rsidRPr="00BF5DD7">
          <w:rPr>
            <w:rStyle w:val="Hyperlink"/>
            <w:rFonts w:hint="eastAsia"/>
            <w:noProof/>
            <w:rtl/>
          </w:rPr>
          <w:t>و</w:t>
        </w:r>
        <w:r w:rsidR="00D94E82" w:rsidRPr="00BF5DD7">
          <w:rPr>
            <w:rStyle w:val="Hyperlink"/>
            <w:noProof/>
            <w:rtl/>
          </w:rPr>
          <w:t xml:space="preserve"> </w:t>
        </w:r>
        <w:r w:rsidR="00D94E82" w:rsidRPr="00BF5DD7">
          <w:rPr>
            <w:rStyle w:val="Hyperlink"/>
            <w:rFonts w:hint="eastAsia"/>
            <w:noProof/>
            <w:rtl/>
          </w:rPr>
          <w:t>متواتر</w:t>
        </w:r>
        <w:r w:rsidR="00D94E82" w:rsidRPr="00BF5DD7">
          <w:rPr>
            <w:rStyle w:val="Hyperlink"/>
            <w:noProof/>
            <w:rtl/>
          </w:rPr>
          <w:t xml:space="preserve"> </w:t>
        </w:r>
        <w:r w:rsidR="00D94E82" w:rsidRPr="00BF5DD7">
          <w:rPr>
            <w:rStyle w:val="Hyperlink"/>
            <w:rFonts w:hint="eastAsia"/>
            <w:noProof/>
            <w:rtl/>
          </w:rPr>
          <w:t>در</w:t>
        </w:r>
        <w:r w:rsidR="00D94E82" w:rsidRPr="00BF5DD7">
          <w:rPr>
            <w:rStyle w:val="Hyperlink"/>
            <w:noProof/>
            <w:rtl/>
          </w:rPr>
          <w:t xml:space="preserve"> </w:t>
        </w:r>
        <w:r w:rsidR="00D94E82" w:rsidRPr="00BF5DD7">
          <w:rPr>
            <w:rStyle w:val="Hyperlink"/>
            <w:rFonts w:hint="eastAsia"/>
            <w:noProof/>
            <w:rtl/>
          </w:rPr>
          <w:t>افاده‌</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علم</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Toc382955426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139</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27" w:history="1">
        <w:r w:rsidR="00D94E82" w:rsidRPr="00BF5DD7">
          <w:rPr>
            <w:rStyle w:val="Hyperlink"/>
            <w:noProof/>
            <w:rtl/>
          </w:rPr>
          <w:t xml:space="preserve">3-4- </w:t>
        </w:r>
        <w:r w:rsidR="00D94E82" w:rsidRPr="00BF5DD7">
          <w:rPr>
            <w:rStyle w:val="Hyperlink"/>
            <w:rFonts w:hint="eastAsia"/>
            <w:noProof/>
            <w:rtl/>
          </w:rPr>
          <w:t>خبر</w:t>
        </w:r>
        <w:r w:rsidR="00D94E82" w:rsidRPr="00BF5DD7">
          <w:rPr>
            <w:rStyle w:val="Hyperlink"/>
            <w:noProof/>
            <w:rtl/>
          </w:rPr>
          <w:t xml:space="preserve"> </w:t>
        </w:r>
        <w:r w:rsidR="00D94E82" w:rsidRPr="00BF5DD7">
          <w:rPr>
            <w:rStyle w:val="Hyperlink"/>
            <w:rFonts w:hint="eastAsia"/>
            <w:noProof/>
            <w:rtl/>
          </w:rPr>
          <w:t>واحد</w:t>
        </w:r>
        <w:r w:rsidR="00D94E82" w:rsidRPr="00BF5DD7">
          <w:rPr>
            <w:rStyle w:val="Hyperlink"/>
            <w:noProof/>
            <w:rtl/>
          </w:rPr>
          <w:t xml:space="preserve"> </w:t>
        </w:r>
        <w:r w:rsidR="00D94E82" w:rsidRPr="00BF5DD7">
          <w:rPr>
            <w:rStyle w:val="Hyperlink"/>
            <w:rFonts w:hint="eastAsia"/>
            <w:noProof/>
            <w:rtl/>
          </w:rPr>
          <w:t>و</w:t>
        </w:r>
        <w:r w:rsidR="00D94E82" w:rsidRPr="00BF5DD7">
          <w:rPr>
            <w:rStyle w:val="Hyperlink"/>
            <w:noProof/>
            <w:rtl/>
          </w:rPr>
          <w:t xml:space="preserve"> </w:t>
        </w:r>
        <w:r w:rsidR="00D94E82" w:rsidRPr="00BF5DD7">
          <w:rPr>
            <w:rStyle w:val="Hyperlink"/>
            <w:rFonts w:hint="eastAsia"/>
            <w:noProof/>
            <w:rtl/>
          </w:rPr>
          <w:t>قرائن</w:t>
        </w:r>
        <w:r w:rsidR="00D94E82" w:rsidRPr="00BF5DD7">
          <w:rPr>
            <w:rStyle w:val="Hyperlink"/>
            <w:noProof/>
            <w:rtl/>
          </w:rPr>
          <w:t xml:space="preserve"> </w:t>
        </w:r>
        <w:r w:rsidR="00D94E82" w:rsidRPr="00BF5DD7">
          <w:rPr>
            <w:rStyle w:val="Hyperlink"/>
            <w:rFonts w:hint="eastAsia"/>
            <w:noProof/>
            <w:rtl/>
          </w:rPr>
          <w:t>مربوط</w:t>
        </w:r>
        <w:r w:rsidR="00D94E82" w:rsidRPr="00BF5DD7">
          <w:rPr>
            <w:rStyle w:val="Hyperlink"/>
            <w:noProof/>
            <w:rtl/>
          </w:rPr>
          <w:t xml:space="preserve"> </w:t>
        </w:r>
        <w:r w:rsidR="00D94E82" w:rsidRPr="00BF5DD7">
          <w:rPr>
            <w:rStyle w:val="Hyperlink"/>
            <w:rFonts w:hint="eastAsia"/>
            <w:noProof/>
            <w:rtl/>
          </w:rPr>
          <w:t>به</w:t>
        </w:r>
        <w:r w:rsidR="00D94E82" w:rsidRPr="00BF5DD7">
          <w:rPr>
            <w:rStyle w:val="Hyperlink"/>
            <w:noProof/>
            <w:rtl/>
          </w:rPr>
          <w:t xml:space="preserve"> </w:t>
        </w:r>
        <w:r w:rsidR="00D94E82" w:rsidRPr="00BF5DD7">
          <w:rPr>
            <w:rStyle w:val="Hyperlink"/>
            <w:rFonts w:hint="eastAsia"/>
            <w:noProof/>
            <w:rtl/>
          </w:rPr>
          <w:t>آن</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Toc382955427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141</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428" w:history="1">
        <w:r w:rsidR="00D94E82" w:rsidRPr="00BF5DD7">
          <w:rPr>
            <w:rStyle w:val="Hyperlink"/>
            <w:rFonts w:hint="eastAsia"/>
            <w:noProof/>
            <w:rtl/>
          </w:rPr>
          <w:t>اعتراضات</w:t>
        </w:r>
        <w:r w:rsidR="00D94E82" w:rsidRPr="00BF5DD7">
          <w:rPr>
            <w:rStyle w:val="Hyperlink"/>
            <w:noProof/>
            <w:rtl/>
          </w:rPr>
          <w:t xml:space="preserve"> </w:t>
        </w:r>
        <w:r w:rsidR="00D94E82" w:rsidRPr="00BF5DD7">
          <w:rPr>
            <w:rStyle w:val="Hyperlink"/>
            <w:rFonts w:hint="eastAsia"/>
            <w:noProof/>
            <w:rtl/>
          </w:rPr>
          <w:t>بر</w:t>
        </w:r>
        <w:r w:rsidR="00D94E82" w:rsidRPr="00BF5DD7">
          <w:rPr>
            <w:rStyle w:val="Hyperlink"/>
            <w:noProof/>
            <w:rtl/>
          </w:rPr>
          <w:t xml:space="preserve"> </w:t>
        </w:r>
        <w:r w:rsidR="00D94E82" w:rsidRPr="00BF5DD7">
          <w:rPr>
            <w:rStyle w:val="Hyperlink"/>
            <w:rFonts w:hint="eastAsia"/>
            <w:noProof/>
            <w:rtl/>
          </w:rPr>
          <w:t>ا</w:t>
        </w:r>
        <w:r w:rsidR="00D94E82" w:rsidRPr="00BF5DD7">
          <w:rPr>
            <w:rStyle w:val="Hyperlink"/>
            <w:rFonts w:hint="cs"/>
            <w:noProof/>
            <w:rtl/>
          </w:rPr>
          <w:t>ی</w:t>
        </w:r>
        <w:r w:rsidR="00D94E82" w:rsidRPr="00BF5DD7">
          <w:rPr>
            <w:rStyle w:val="Hyperlink"/>
            <w:rFonts w:hint="eastAsia"/>
            <w:noProof/>
            <w:rtl/>
          </w:rPr>
          <w:t>ن</w:t>
        </w:r>
        <w:r w:rsidR="00D94E82" w:rsidRPr="00BF5DD7">
          <w:rPr>
            <w:rStyle w:val="Hyperlink"/>
            <w:noProof/>
            <w:rtl/>
          </w:rPr>
          <w:t xml:space="preserve"> </w:t>
        </w:r>
        <w:r w:rsidR="00D94E82" w:rsidRPr="00BF5DD7">
          <w:rPr>
            <w:rStyle w:val="Hyperlink"/>
            <w:rFonts w:hint="eastAsia"/>
            <w:noProof/>
            <w:rtl/>
          </w:rPr>
          <w:t>بحث</w:t>
        </w:r>
        <w:r w:rsidR="00D94E82" w:rsidRPr="00BF5DD7">
          <w:rPr>
            <w:rStyle w:val="Hyperlink"/>
            <w:noProof/>
            <w:rtl/>
          </w:rPr>
          <w:t xml:space="preserve"> </w:t>
        </w:r>
        <w:r w:rsidR="00D94E82" w:rsidRPr="00BF5DD7">
          <w:rPr>
            <w:rStyle w:val="Hyperlink"/>
            <w:rFonts w:hint="eastAsia"/>
            <w:noProof/>
            <w:rtl/>
          </w:rPr>
          <w:t>و</w:t>
        </w:r>
        <w:r w:rsidR="00D94E82" w:rsidRPr="00BF5DD7">
          <w:rPr>
            <w:rStyle w:val="Hyperlink"/>
            <w:noProof/>
            <w:rtl/>
          </w:rPr>
          <w:t xml:space="preserve"> </w:t>
        </w:r>
        <w:r w:rsidR="00D94E82" w:rsidRPr="00BF5DD7">
          <w:rPr>
            <w:rStyle w:val="Hyperlink"/>
            <w:rFonts w:hint="eastAsia"/>
            <w:noProof/>
            <w:rtl/>
          </w:rPr>
          <w:t>جواب</w:t>
        </w:r>
        <w:r w:rsidR="00D94E82" w:rsidRPr="00BF5DD7">
          <w:rPr>
            <w:rStyle w:val="Hyperlink"/>
            <w:noProof/>
            <w:rtl/>
          </w:rPr>
          <w:t xml:space="preserve"> </w:t>
        </w:r>
        <w:r w:rsidR="00D94E82" w:rsidRPr="00BF5DD7">
          <w:rPr>
            <w:rStyle w:val="Hyperlink"/>
            <w:rFonts w:hint="eastAsia"/>
            <w:noProof/>
            <w:rtl/>
          </w:rPr>
          <w:t>آن‌ها</w:t>
        </w:r>
        <w:r w:rsidR="00D94E82" w:rsidRPr="00BF5DD7">
          <w:rPr>
            <w:rStyle w:val="Hyperlink"/>
            <w:noProof/>
            <w:rtl/>
          </w:rPr>
          <w:t>:</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Toc382955428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142</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429" w:history="1">
        <w:r w:rsidR="00D94E82" w:rsidRPr="00BF5DD7">
          <w:rPr>
            <w:rStyle w:val="Hyperlink"/>
            <w:noProof/>
            <w:rtl/>
          </w:rPr>
          <w:t xml:space="preserve">3-4-1- </w:t>
        </w:r>
        <w:r w:rsidR="00D94E82" w:rsidRPr="00BF5DD7">
          <w:rPr>
            <w:rStyle w:val="Hyperlink"/>
            <w:rFonts w:hint="eastAsia"/>
            <w:noProof/>
            <w:rtl/>
          </w:rPr>
          <w:t>قرائن</w:t>
        </w:r>
        <w:r w:rsidR="00D94E82" w:rsidRPr="00BF5DD7">
          <w:rPr>
            <w:rStyle w:val="Hyperlink"/>
            <w:noProof/>
            <w:rtl/>
          </w:rPr>
          <w:t xml:space="preserve"> </w:t>
        </w:r>
        <w:r w:rsidR="00D94E82" w:rsidRPr="00BF5DD7">
          <w:rPr>
            <w:rStyle w:val="Hyperlink"/>
            <w:rFonts w:hint="eastAsia"/>
            <w:noProof/>
            <w:rtl/>
          </w:rPr>
          <w:t>و</w:t>
        </w:r>
        <w:r w:rsidR="00D94E82" w:rsidRPr="00BF5DD7">
          <w:rPr>
            <w:rStyle w:val="Hyperlink"/>
            <w:noProof/>
            <w:rtl/>
          </w:rPr>
          <w:t xml:space="preserve"> </w:t>
        </w:r>
        <w:r w:rsidR="00D94E82" w:rsidRPr="00BF5DD7">
          <w:rPr>
            <w:rStyle w:val="Hyperlink"/>
            <w:rFonts w:hint="eastAsia"/>
            <w:noProof/>
            <w:rtl/>
          </w:rPr>
          <w:t>تأث</w:t>
        </w:r>
        <w:r w:rsidR="00D94E82" w:rsidRPr="00BF5DD7">
          <w:rPr>
            <w:rStyle w:val="Hyperlink"/>
            <w:rFonts w:hint="cs"/>
            <w:noProof/>
            <w:rtl/>
          </w:rPr>
          <w:t>ی</w:t>
        </w:r>
        <w:r w:rsidR="00D94E82" w:rsidRPr="00BF5DD7">
          <w:rPr>
            <w:rStyle w:val="Hyperlink"/>
            <w:rFonts w:hint="eastAsia"/>
            <w:noProof/>
            <w:rtl/>
          </w:rPr>
          <w:t>ر</w:t>
        </w:r>
        <w:r w:rsidR="00D94E82" w:rsidRPr="00BF5DD7">
          <w:rPr>
            <w:rStyle w:val="Hyperlink"/>
            <w:noProof/>
            <w:rtl/>
          </w:rPr>
          <w:t xml:space="preserve"> </w:t>
        </w:r>
        <w:r w:rsidR="00D94E82" w:rsidRPr="00BF5DD7">
          <w:rPr>
            <w:rStyle w:val="Hyperlink"/>
            <w:rFonts w:hint="eastAsia"/>
            <w:noProof/>
            <w:rtl/>
          </w:rPr>
          <w:t>آن‌ها</w:t>
        </w:r>
        <w:r w:rsidR="00D94E82" w:rsidRPr="00BF5DD7">
          <w:rPr>
            <w:rStyle w:val="Hyperlink"/>
            <w:noProof/>
            <w:rtl/>
          </w:rPr>
          <w:t xml:space="preserve"> </w:t>
        </w:r>
        <w:r w:rsidR="00D94E82" w:rsidRPr="00BF5DD7">
          <w:rPr>
            <w:rStyle w:val="Hyperlink"/>
            <w:rFonts w:hint="eastAsia"/>
            <w:noProof/>
            <w:rtl/>
          </w:rPr>
          <w:t>در</w:t>
        </w:r>
        <w:r w:rsidR="00D94E82" w:rsidRPr="00BF5DD7">
          <w:rPr>
            <w:rStyle w:val="Hyperlink"/>
            <w:noProof/>
            <w:rtl/>
          </w:rPr>
          <w:t xml:space="preserve"> </w:t>
        </w:r>
        <w:r w:rsidR="00D94E82" w:rsidRPr="00BF5DD7">
          <w:rPr>
            <w:rStyle w:val="Hyperlink"/>
            <w:rFonts w:hint="eastAsia"/>
            <w:noProof/>
            <w:rtl/>
          </w:rPr>
          <w:t>افاده‌</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علم</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Toc382955429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148</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430" w:history="1">
        <w:r w:rsidR="00D94E82" w:rsidRPr="00BF5DD7">
          <w:rPr>
            <w:rStyle w:val="Hyperlink"/>
            <w:noProof/>
            <w:rtl/>
          </w:rPr>
          <w:t xml:space="preserve">3-4-2- </w:t>
        </w:r>
        <w:r w:rsidR="00D94E82" w:rsidRPr="00BF5DD7">
          <w:rPr>
            <w:rStyle w:val="Hyperlink"/>
            <w:rFonts w:hint="eastAsia"/>
            <w:noProof/>
            <w:rtl/>
          </w:rPr>
          <w:t>ظن</w:t>
        </w:r>
        <w:r w:rsidR="00D94E82" w:rsidRPr="00BF5DD7">
          <w:rPr>
            <w:rStyle w:val="Hyperlink"/>
            <w:rFonts w:hint="cs"/>
            <w:noProof/>
            <w:rtl/>
          </w:rPr>
          <w:t>ی‌</w:t>
        </w:r>
        <w:r w:rsidR="00D94E82" w:rsidRPr="00BF5DD7">
          <w:rPr>
            <w:rStyle w:val="Hyperlink"/>
            <w:rFonts w:hint="eastAsia"/>
            <w:noProof/>
            <w:rtl/>
          </w:rPr>
          <w:t>بودن</w:t>
        </w:r>
        <w:r w:rsidR="00D94E82" w:rsidRPr="00BF5DD7">
          <w:rPr>
            <w:rStyle w:val="Hyperlink"/>
            <w:noProof/>
            <w:rtl/>
          </w:rPr>
          <w:t xml:space="preserve"> </w:t>
        </w:r>
        <w:r w:rsidR="00D94E82" w:rsidRPr="00BF5DD7">
          <w:rPr>
            <w:rStyle w:val="Hyperlink"/>
            <w:rFonts w:hint="eastAsia"/>
            <w:noProof/>
            <w:rtl/>
          </w:rPr>
          <w:t>قرائن</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Toc382955430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153</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431" w:history="1">
        <w:r w:rsidR="00D94E82" w:rsidRPr="00BF5DD7">
          <w:rPr>
            <w:rStyle w:val="Hyperlink"/>
            <w:noProof/>
            <w:rtl/>
          </w:rPr>
          <w:t xml:space="preserve">3-4-3 </w:t>
        </w:r>
        <w:r w:rsidR="00D94E82" w:rsidRPr="00BF5DD7">
          <w:rPr>
            <w:rStyle w:val="Hyperlink"/>
            <w:rFonts w:hint="eastAsia"/>
            <w:noProof/>
            <w:rtl/>
          </w:rPr>
          <w:t>ملاک،</w:t>
        </w:r>
        <w:r w:rsidR="00D94E82" w:rsidRPr="00BF5DD7">
          <w:rPr>
            <w:rStyle w:val="Hyperlink"/>
            <w:noProof/>
            <w:rtl/>
          </w:rPr>
          <w:t xml:space="preserve"> </w:t>
        </w:r>
        <w:r w:rsidR="00D94E82" w:rsidRPr="00BF5DD7">
          <w:rPr>
            <w:rStyle w:val="Hyperlink"/>
            <w:rFonts w:hint="eastAsia"/>
            <w:noProof/>
            <w:rtl/>
          </w:rPr>
          <w:t>قبول</w:t>
        </w:r>
        <w:r w:rsidR="00D94E82" w:rsidRPr="00BF5DD7">
          <w:rPr>
            <w:rStyle w:val="Hyperlink"/>
            <w:noProof/>
            <w:rtl/>
          </w:rPr>
          <w:t xml:space="preserve"> </w:t>
        </w:r>
        <w:r w:rsidR="00D94E82" w:rsidRPr="00BF5DD7">
          <w:rPr>
            <w:rStyle w:val="Hyperlink"/>
            <w:rFonts w:hint="eastAsia"/>
            <w:noProof/>
            <w:rtl/>
          </w:rPr>
          <w:t>امت</w:t>
        </w:r>
        <w:r w:rsidR="00D94E82" w:rsidRPr="00BF5DD7">
          <w:rPr>
            <w:rStyle w:val="Hyperlink"/>
            <w:noProof/>
            <w:rtl/>
          </w:rPr>
          <w:t xml:space="preserve"> </w:t>
        </w:r>
        <w:r w:rsidR="00D94E82" w:rsidRPr="00BF5DD7">
          <w:rPr>
            <w:rStyle w:val="Hyperlink"/>
            <w:rFonts w:hint="cs"/>
            <w:noProof/>
            <w:rtl/>
          </w:rPr>
          <w:t>ی</w:t>
        </w:r>
        <w:r w:rsidR="00D94E82" w:rsidRPr="00BF5DD7">
          <w:rPr>
            <w:rStyle w:val="Hyperlink"/>
            <w:rFonts w:hint="eastAsia"/>
            <w:noProof/>
            <w:rtl/>
          </w:rPr>
          <w:t>ا</w:t>
        </w:r>
        <w:r w:rsidR="00D94E82" w:rsidRPr="00BF5DD7">
          <w:rPr>
            <w:rStyle w:val="Hyperlink"/>
            <w:noProof/>
            <w:rtl/>
          </w:rPr>
          <w:t xml:space="preserve"> </w:t>
        </w:r>
        <w:r w:rsidR="00D94E82" w:rsidRPr="00BF5DD7">
          <w:rPr>
            <w:rStyle w:val="Hyperlink"/>
            <w:rFonts w:hint="eastAsia"/>
            <w:noProof/>
            <w:rtl/>
          </w:rPr>
          <w:t>قبول</w:t>
        </w:r>
        <w:r w:rsidR="00D94E82" w:rsidRPr="00BF5DD7">
          <w:rPr>
            <w:rStyle w:val="Hyperlink"/>
            <w:noProof/>
            <w:rtl/>
          </w:rPr>
          <w:t xml:space="preserve"> </w:t>
        </w:r>
        <w:r w:rsidR="00D94E82" w:rsidRPr="00BF5DD7">
          <w:rPr>
            <w:rStyle w:val="Hyperlink"/>
            <w:rFonts w:hint="eastAsia"/>
            <w:noProof/>
            <w:rtl/>
          </w:rPr>
          <w:t>اهل</w:t>
        </w:r>
        <w:r w:rsidR="00D94E82" w:rsidRPr="00BF5DD7">
          <w:rPr>
            <w:rStyle w:val="Hyperlink"/>
            <w:noProof/>
            <w:rtl/>
          </w:rPr>
          <w:t xml:space="preserve"> </w:t>
        </w:r>
        <w:r w:rsidR="00D94E82" w:rsidRPr="00BF5DD7">
          <w:rPr>
            <w:rStyle w:val="Hyperlink"/>
            <w:rFonts w:hint="eastAsia"/>
            <w:noProof/>
            <w:rtl/>
          </w:rPr>
          <w:t>علم</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Toc382955431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154</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432" w:history="1">
        <w:r w:rsidR="00D94E82" w:rsidRPr="00BF5DD7">
          <w:rPr>
            <w:rStyle w:val="Hyperlink"/>
            <w:noProof/>
            <w:rtl/>
          </w:rPr>
          <w:t xml:space="preserve">3-4-4- </w:t>
        </w:r>
        <w:r w:rsidR="00D94E82" w:rsidRPr="00BF5DD7">
          <w:rPr>
            <w:rStyle w:val="Hyperlink"/>
            <w:rFonts w:hint="eastAsia"/>
            <w:noProof/>
            <w:rtl/>
          </w:rPr>
          <w:t>قبول</w:t>
        </w:r>
        <w:r w:rsidR="00D94E82" w:rsidRPr="00BF5DD7">
          <w:rPr>
            <w:rStyle w:val="Hyperlink"/>
            <w:noProof/>
            <w:rtl/>
          </w:rPr>
          <w:t xml:space="preserve"> </w:t>
        </w:r>
        <w:r w:rsidR="00D94E82" w:rsidRPr="00BF5DD7">
          <w:rPr>
            <w:rStyle w:val="Hyperlink"/>
            <w:rFonts w:hint="eastAsia"/>
            <w:noProof/>
            <w:rtl/>
          </w:rPr>
          <w:t>امت،</w:t>
        </w:r>
        <w:r w:rsidR="00D94E82" w:rsidRPr="00BF5DD7">
          <w:rPr>
            <w:rStyle w:val="Hyperlink"/>
            <w:noProof/>
            <w:rtl/>
          </w:rPr>
          <w:t xml:space="preserve"> </w:t>
        </w:r>
        <w:r w:rsidR="00D94E82" w:rsidRPr="00BF5DD7">
          <w:rPr>
            <w:rStyle w:val="Hyperlink"/>
            <w:rFonts w:hint="eastAsia"/>
            <w:noProof/>
            <w:rtl/>
          </w:rPr>
          <w:t>اجماع</w:t>
        </w:r>
        <w:r w:rsidR="00D94E82" w:rsidRPr="00BF5DD7">
          <w:rPr>
            <w:rStyle w:val="Hyperlink"/>
            <w:noProof/>
            <w:rtl/>
          </w:rPr>
          <w:t xml:space="preserve"> </w:t>
        </w:r>
        <w:r w:rsidR="00D94E82" w:rsidRPr="00BF5DD7">
          <w:rPr>
            <w:rStyle w:val="Hyperlink"/>
            <w:rFonts w:hint="cs"/>
            <w:noProof/>
            <w:rtl/>
          </w:rPr>
          <w:t>ی</w:t>
        </w:r>
        <w:r w:rsidR="00D94E82" w:rsidRPr="00BF5DD7">
          <w:rPr>
            <w:rStyle w:val="Hyperlink"/>
            <w:rFonts w:hint="eastAsia"/>
            <w:noProof/>
            <w:rtl/>
          </w:rPr>
          <w:t>ا</w:t>
        </w:r>
        <w:r w:rsidR="00D94E82" w:rsidRPr="00BF5DD7">
          <w:rPr>
            <w:rStyle w:val="Hyperlink"/>
            <w:noProof/>
            <w:rtl/>
          </w:rPr>
          <w:t xml:space="preserve"> </w:t>
        </w:r>
        <w:r w:rsidR="00D94E82" w:rsidRPr="00BF5DD7">
          <w:rPr>
            <w:rStyle w:val="Hyperlink"/>
            <w:rFonts w:hint="eastAsia"/>
            <w:noProof/>
            <w:rtl/>
          </w:rPr>
          <w:t>به</w:t>
        </w:r>
        <w:r w:rsidR="00D94E82" w:rsidRPr="00BF5DD7">
          <w:rPr>
            <w:rStyle w:val="Hyperlink"/>
            <w:noProof/>
            <w:rtl/>
          </w:rPr>
          <w:t xml:space="preserve"> </w:t>
        </w:r>
        <w:r w:rsidR="00D94E82" w:rsidRPr="00BF5DD7">
          <w:rPr>
            <w:rStyle w:val="Hyperlink"/>
            <w:rFonts w:hint="eastAsia"/>
            <w:noProof/>
            <w:rtl/>
          </w:rPr>
          <w:t>منزله‌</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اجماع</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Toc382955432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157</w:t>
        </w:r>
        <w:r w:rsidR="00D94E82">
          <w:rPr>
            <w:rStyle w:val="Hyperlink"/>
            <w:noProof/>
            <w:rtl/>
          </w:rPr>
          <w:fldChar w:fldCharType="end"/>
        </w:r>
      </w:hyperlink>
    </w:p>
    <w:p w:rsidR="00D94E82" w:rsidRDefault="00477AC9">
      <w:pPr>
        <w:pStyle w:val="TOC3"/>
        <w:tabs>
          <w:tab w:val="right" w:leader="dot" w:pos="7361"/>
        </w:tabs>
        <w:rPr>
          <w:rFonts w:ascii="Calibri" w:hAnsi="Calibri" w:cs="Arial"/>
          <w:noProof/>
          <w:sz w:val="22"/>
          <w:szCs w:val="22"/>
          <w:rtl/>
          <w:lang w:bidi="fa-IR"/>
        </w:rPr>
      </w:pPr>
      <w:hyperlink w:anchor="_Toc382955433" w:history="1">
        <w:r w:rsidR="00D94E82" w:rsidRPr="00BF5DD7">
          <w:rPr>
            <w:rStyle w:val="Hyperlink"/>
            <w:noProof/>
            <w:rtl/>
          </w:rPr>
          <w:t xml:space="preserve">3-4-4-1- </w:t>
        </w:r>
        <w:r w:rsidR="00D94E82" w:rsidRPr="00BF5DD7">
          <w:rPr>
            <w:rStyle w:val="Hyperlink"/>
            <w:rFonts w:hint="eastAsia"/>
            <w:noProof/>
            <w:rtl/>
          </w:rPr>
          <w:t>د</w:t>
        </w:r>
        <w:r w:rsidR="00D94E82" w:rsidRPr="00BF5DD7">
          <w:rPr>
            <w:rStyle w:val="Hyperlink"/>
            <w:rFonts w:hint="cs"/>
            <w:noProof/>
            <w:rtl/>
          </w:rPr>
          <w:t>ی</w:t>
        </w:r>
        <w:r w:rsidR="00D94E82" w:rsidRPr="00BF5DD7">
          <w:rPr>
            <w:rStyle w:val="Hyperlink"/>
            <w:rFonts w:hint="eastAsia"/>
            <w:noProof/>
            <w:rtl/>
          </w:rPr>
          <w:t>دگاه</w:t>
        </w:r>
        <w:r w:rsidR="00D94E82" w:rsidRPr="00BF5DD7">
          <w:rPr>
            <w:rStyle w:val="Hyperlink"/>
            <w:noProof/>
            <w:rtl/>
          </w:rPr>
          <w:t xml:space="preserve"> </w:t>
        </w:r>
        <w:r w:rsidR="00D94E82" w:rsidRPr="00BF5DD7">
          <w:rPr>
            <w:rStyle w:val="Hyperlink"/>
            <w:rFonts w:hint="eastAsia"/>
            <w:noProof/>
            <w:rtl/>
          </w:rPr>
          <w:t>ابن</w:t>
        </w:r>
        <w:r w:rsidR="00D94E82" w:rsidRPr="00BF5DD7">
          <w:rPr>
            <w:rStyle w:val="Hyperlink"/>
            <w:noProof/>
            <w:rtl/>
          </w:rPr>
          <w:t xml:space="preserve"> </w:t>
        </w:r>
        <w:r w:rsidR="00D94E82" w:rsidRPr="00BF5DD7">
          <w:rPr>
            <w:rStyle w:val="Hyperlink"/>
            <w:rFonts w:hint="eastAsia"/>
            <w:noProof/>
            <w:rtl/>
          </w:rPr>
          <w:t>الصلاح</w:t>
        </w:r>
        <w:r w:rsidR="00D94E82" w:rsidRPr="00BF5DD7">
          <w:rPr>
            <w:rStyle w:val="Hyperlink"/>
            <w:noProof/>
            <w:rtl/>
          </w:rPr>
          <w:t xml:space="preserve"> </w:t>
        </w:r>
        <w:r w:rsidR="00D94E82" w:rsidRPr="00BF5DD7">
          <w:rPr>
            <w:rStyle w:val="Hyperlink"/>
            <w:rFonts w:hint="eastAsia"/>
            <w:noProof/>
            <w:rtl/>
          </w:rPr>
          <w:t>شهرزور</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و</w:t>
        </w:r>
        <w:r w:rsidR="00D94E82" w:rsidRPr="00BF5DD7">
          <w:rPr>
            <w:rStyle w:val="Hyperlink"/>
            <w:noProof/>
            <w:rtl/>
          </w:rPr>
          <w:t xml:space="preserve"> </w:t>
        </w:r>
        <w:r w:rsidR="00D94E82" w:rsidRPr="00BF5DD7">
          <w:rPr>
            <w:rStyle w:val="Hyperlink"/>
            <w:rFonts w:hint="eastAsia"/>
            <w:noProof/>
            <w:rtl/>
          </w:rPr>
          <w:t>ابن</w:t>
        </w:r>
        <w:r w:rsidR="00D94E82" w:rsidRPr="00BF5DD7">
          <w:rPr>
            <w:rStyle w:val="Hyperlink"/>
            <w:noProof/>
            <w:rtl/>
          </w:rPr>
          <w:t xml:space="preserve"> </w:t>
        </w:r>
        <w:r w:rsidR="00D94E82" w:rsidRPr="00BF5DD7">
          <w:rPr>
            <w:rStyle w:val="Hyperlink"/>
            <w:rFonts w:hint="eastAsia"/>
            <w:noProof/>
            <w:rtl/>
          </w:rPr>
          <w:t>ت</w:t>
        </w:r>
        <w:r w:rsidR="00D94E82" w:rsidRPr="00BF5DD7">
          <w:rPr>
            <w:rStyle w:val="Hyperlink"/>
            <w:rFonts w:hint="cs"/>
            <w:noProof/>
            <w:rtl/>
          </w:rPr>
          <w:t>ی</w:t>
        </w:r>
        <w:r w:rsidR="00D94E82" w:rsidRPr="00BF5DD7">
          <w:rPr>
            <w:rStyle w:val="Hyperlink"/>
            <w:rFonts w:hint="eastAsia"/>
            <w:noProof/>
            <w:rtl/>
          </w:rPr>
          <w:t>م</w:t>
        </w:r>
        <w:r w:rsidR="00D94E82" w:rsidRPr="00BF5DD7">
          <w:rPr>
            <w:rStyle w:val="Hyperlink"/>
            <w:rFonts w:hint="cs"/>
            <w:noProof/>
            <w:rtl/>
          </w:rPr>
          <w:t>ی</w:t>
        </w:r>
        <w:r w:rsidR="00D94E82" w:rsidRPr="00BF5DD7">
          <w:rPr>
            <w:rStyle w:val="Hyperlink"/>
            <w:rFonts w:hint="eastAsia"/>
            <w:noProof/>
            <w:rtl/>
          </w:rPr>
          <w:t>ه</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Toc382955433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159</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434" w:history="1">
        <w:r w:rsidR="00D94E82" w:rsidRPr="00BF5DD7">
          <w:rPr>
            <w:rStyle w:val="Hyperlink"/>
            <w:noProof/>
            <w:rtl/>
          </w:rPr>
          <w:t xml:space="preserve">3-4-5- </w:t>
        </w:r>
        <w:r w:rsidR="00D94E82" w:rsidRPr="00BF5DD7">
          <w:rPr>
            <w:rStyle w:val="Hyperlink"/>
            <w:rFonts w:hint="eastAsia"/>
            <w:noProof/>
            <w:rtl/>
          </w:rPr>
          <w:t>تلق</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به</w:t>
        </w:r>
        <w:r w:rsidR="00D94E82" w:rsidRPr="00BF5DD7">
          <w:rPr>
            <w:rStyle w:val="Hyperlink"/>
            <w:noProof/>
            <w:rtl/>
          </w:rPr>
          <w:t xml:space="preserve"> </w:t>
        </w:r>
        <w:r w:rsidR="00D94E82" w:rsidRPr="00BF5DD7">
          <w:rPr>
            <w:rStyle w:val="Hyperlink"/>
            <w:rFonts w:hint="eastAsia"/>
            <w:noProof/>
            <w:rtl/>
          </w:rPr>
          <w:t>قبول</w:t>
        </w:r>
        <w:r w:rsidR="00D94E82" w:rsidRPr="00BF5DD7">
          <w:rPr>
            <w:rStyle w:val="Hyperlink"/>
            <w:noProof/>
            <w:rtl/>
          </w:rPr>
          <w:t xml:space="preserve"> </w:t>
        </w:r>
        <w:r w:rsidR="00D94E82" w:rsidRPr="00BF5DD7">
          <w:rPr>
            <w:rStyle w:val="Hyperlink"/>
            <w:rFonts w:hint="eastAsia"/>
            <w:noProof/>
            <w:rtl/>
          </w:rPr>
          <w:t>از</w:t>
        </w:r>
        <w:r w:rsidR="00D94E82" w:rsidRPr="00BF5DD7">
          <w:rPr>
            <w:rStyle w:val="Hyperlink"/>
            <w:noProof/>
            <w:rtl/>
          </w:rPr>
          <w:t xml:space="preserve"> </w:t>
        </w:r>
        <w:r w:rsidR="00D94E82" w:rsidRPr="00BF5DD7">
          <w:rPr>
            <w:rStyle w:val="Hyperlink"/>
            <w:rFonts w:hint="eastAsia"/>
            <w:noProof/>
            <w:rtl/>
          </w:rPr>
          <w:t>سو</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امت</w:t>
        </w:r>
        <w:r w:rsidR="00D94E82" w:rsidRPr="00BF5DD7">
          <w:rPr>
            <w:rStyle w:val="Hyperlink"/>
            <w:noProof/>
            <w:rtl/>
          </w:rPr>
          <w:t xml:space="preserve"> </w:t>
        </w:r>
        <w:r w:rsidR="00D94E82" w:rsidRPr="00BF5DD7">
          <w:rPr>
            <w:rStyle w:val="Hyperlink"/>
            <w:rFonts w:hint="eastAsia"/>
            <w:noProof/>
            <w:rtl/>
          </w:rPr>
          <w:t>قر</w:t>
        </w:r>
        <w:r w:rsidR="00D94E82" w:rsidRPr="00BF5DD7">
          <w:rPr>
            <w:rStyle w:val="Hyperlink"/>
            <w:rFonts w:hint="cs"/>
            <w:noProof/>
            <w:rtl/>
          </w:rPr>
          <w:t>ی</w:t>
        </w:r>
        <w:r w:rsidR="00D94E82" w:rsidRPr="00BF5DD7">
          <w:rPr>
            <w:rStyle w:val="Hyperlink"/>
            <w:rFonts w:hint="eastAsia"/>
            <w:noProof/>
            <w:rtl/>
          </w:rPr>
          <w:t>نه‌</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صحت</w:t>
        </w:r>
        <w:r w:rsidR="00D94E82" w:rsidRPr="00BF5DD7">
          <w:rPr>
            <w:rStyle w:val="Hyperlink"/>
            <w:noProof/>
            <w:rtl/>
          </w:rPr>
          <w:t xml:space="preserve"> </w:t>
        </w:r>
        <w:r w:rsidR="00D94E82" w:rsidRPr="00BF5DD7">
          <w:rPr>
            <w:rStyle w:val="Hyperlink"/>
            <w:rFonts w:hint="eastAsia"/>
            <w:noProof/>
            <w:rtl/>
          </w:rPr>
          <w:t>خبر</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Toc382955434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160</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35" w:history="1">
        <w:r w:rsidR="00D94E82" w:rsidRPr="00BF5DD7">
          <w:rPr>
            <w:rStyle w:val="Hyperlink"/>
            <w:noProof/>
            <w:rtl/>
          </w:rPr>
          <w:t xml:space="preserve">3-5- </w:t>
        </w:r>
        <w:r w:rsidR="00D94E82" w:rsidRPr="00BF5DD7">
          <w:rPr>
            <w:rStyle w:val="Hyperlink"/>
            <w:rFonts w:hint="eastAsia"/>
            <w:noProof/>
            <w:rtl/>
          </w:rPr>
          <w:t>تفاوت</w:t>
        </w:r>
        <w:r w:rsidR="00D94E82" w:rsidRPr="00BF5DD7">
          <w:rPr>
            <w:rStyle w:val="Hyperlink"/>
            <w:noProof/>
            <w:rtl/>
          </w:rPr>
          <w:t xml:space="preserve"> </w:t>
        </w:r>
        <w:r w:rsidR="00D94E82" w:rsidRPr="00BF5DD7">
          <w:rPr>
            <w:rStyle w:val="Hyperlink"/>
            <w:rFonts w:hint="eastAsia"/>
            <w:noProof/>
            <w:rtl/>
          </w:rPr>
          <w:t>عقول</w:t>
        </w:r>
        <w:r w:rsidR="00D94E82" w:rsidRPr="00BF5DD7">
          <w:rPr>
            <w:rStyle w:val="Hyperlink"/>
            <w:noProof/>
            <w:rtl/>
          </w:rPr>
          <w:t xml:space="preserve"> </w:t>
        </w:r>
        <w:r w:rsidR="00D94E82" w:rsidRPr="00BF5DD7">
          <w:rPr>
            <w:rStyle w:val="Hyperlink"/>
            <w:rFonts w:hint="eastAsia"/>
            <w:noProof/>
            <w:rtl/>
          </w:rPr>
          <w:t>در</w:t>
        </w:r>
        <w:r w:rsidR="00D94E82" w:rsidRPr="00BF5DD7">
          <w:rPr>
            <w:rStyle w:val="Hyperlink"/>
            <w:noProof/>
            <w:rtl/>
          </w:rPr>
          <w:t xml:space="preserve"> </w:t>
        </w:r>
        <w:r w:rsidR="00D94E82" w:rsidRPr="00BF5DD7">
          <w:rPr>
            <w:rStyle w:val="Hyperlink"/>
            <w:rFonts w:hint="eastAsia"/>
            <w:noProof/>
            <w:rtl/>
          </w:rPr>
          <w:t>حصول</w:t>
        </w:r>
        <w:r w:rsidR="00D94E82" w:rsidRPr="00BF5DD7">
          <w:rPr>
            <w:rStyle w:val="Hyperlink"/>
            <w:noProof/>
            <w:rtl/>
          </w:rPr>
          <w:t xml:space="preserve"> </w:t>
        </w:r>
        <w:r w:rsidR="00D94E82" w:rsidRPr="00BF5DD7">
          <w:rPr>
            <w:rStyle w:val="Hyperlink"/>
            <w:rFonts w:hint="cs"/>
            <w:noProof/>
            <w:rtl/>
          </w:rPr>
          <w:t>ی</w:t>
        </w:r>
        <w:r w:rsidR="00D94E82" w:rsidRPr="00BF5DD7">
          <w:rPr>
            <w:rStyle w:val="Hyperlink"/>
            <w:rFonts w:hint="eastAsia"/>
            <w:noProof/>
            <w:rtl/>
          </w:rPr>
          <w:t>ق</w:t>
        </w:r>
        <w:r w:rsidR="00D94E82" w:rsidRPr="00BF5DD7">
          <w:rPr>
            <w:rStyle w:val="Hyperlink"/>
            <w:rFonts w:hint="cs"/>
            <w:noProof/>
            <w:rtl/>
          </w:rPr>
          <w:t>ی</w:t>
        </w:r>
        <w:r w:rsidR="00D94E82" w:rsidRPr="00BF5DD7">
          <w:rPr>
            <w:rStyle w:val="Hyperlink"/>
            <w:rFonts w:hint="eastAsia"/>
            <w:noProof/>
            <w:rtl/>
          </w:rPr>
          <w:t>ن</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Toc382955435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164</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436" w:history="1">
        <w:r w:rsidR="00D94E82" w:rsidRPr="00BF5DD7">
          <w:rPr>
            <w:rStyle w:val="Hyperlink"/>
            <w:noProof/>
            <w:rtl/>
          </w:rPr>
          <w:t xml:space="preserve">3-5-1- </w:t>
        </w:r>
        <w:r w:rsidR="00D94E82" w:rsidRPr="00BF5DD7">
          <w:rPr>
            <w:rStyle w:val="Hyperlink"/>
            <w:rFonts w:hint="eastAsia"/>
            <w:noProof/>
            <w:rtl/>
          </w:rPr>
          <w:t>عقل</w:t>
        </w:r>
        <w:r w:rsidR="00D94E82" w:rsidRPr="00BF5DD7">
          <w:rPr>
            <w:rStyle w:val="Hyperlink"/>
            <w:noProof/>
            <w:rtl/>
          </w:rPr>
          <w:t xml:space="preserve"> </w:t>
        </w:r>
        <w:r w:rsidR="00D94E82" w:rsidRPr="00BF5DD7">
          <w:rPr>
            <w:rStyle w:val="Hyperlink"/>
            <w:rFonts w:hint="eastAsia"/>
            <w:noProof/>
            <w:rtl/>
          </w:rPr>
          <w:t>نزد</w:t>
        </w:r>
        <w:r w:rsidR="00D94E82" w:rsidRPr="00BF5DD7">
          <w:rPr>
            <w:rStyle w:val="Hyperlink"/>
            <w:noProof/>
            <w:rtl/>
          </w:rPr>
          <w:t xml:space="preserve"> </w:t>
        </w:r>
        <w:r w:rsidR="00D94E82" w:rsidRPr="00BF5DD7">
          <w:rPr>
            <w:rStyle w:val="Hyperlink"/>
            <w:rFonts w:hint="eastAsia"/>
            <w:noProof/>
            <w:rtl/>
          </w:rPr>
          <w:t>معتزله</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Toc382955436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164</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437" w:history="1">
        <w:r w:rsidR="00D94E82" w:rsidRPr="00BF5DD7">
          <w:rPr>
            <w:rStyle w:val="Hyperlink"/>
            <w:noProof/>
            <w:rtl/>
          </w:rPr>
          <w:t xml:space="preserve">3-5-2- </w:t>
        </w:r>
        <w:r w:rsidR="00D94E82" w:rsidRPr="00BF5DD7">
          <w:rPr>
            <w:rStyle w:val="Hyperlink"/>
            <w:rFonts w:hint="eastAsia"/>
            <w:noProof/>
            <w:rtl/>
          </w:rPr>
          <w:t>عقل</w:t>
        </w:r>
        <w:r w:rsidR="00D94E82" w:rsidRPr="00BF5DD7">
          <w:rPr>
            <w:rStyle w:val="Hyperlink"/>
            <w:noProof/>
            <w:rtl/>
          </w:rPr>
          <w:t xml:space="preserve"> </w:t>
        </w:r>
        <w:r w:rsidR="00D94E82" w:rsidRPr="00BF5DD7">
          <w:rPr>
            <w:rStyle w:val="Hyperlink"/>
            <w:rFonts w:hint="eastAsia"/>
            <w:noProof/>
            <w:rtl/>
          </w:rPr>
          <w:t>نزد</w:t>
        </w:r>
        <w:r w:rsidR="00D94E82" w:rsidRPr="00BF5DD7">
          <w:rPr>
            <w:rStyle w:val="Hyperlink"/>
            <w:noProof/>
            <w:rtl/>
          </w:rPr>
          <w:t xml:space="preserve"> </w:t>
        </w:r>
        <w:r w:rsidR="00D94E82" w:rsidRPr="00BF5DD7">
          <w:rPr>
            <w:rStyle w:val="Hyperlink"/>
            <w:rFonts w:hint="eastAsia"/>
            <w:noProof/>
            <w:rtl/>
          </w:rPr>
          <w:t>اشاعره</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Toc382955437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164</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38" w:history="1">
        <w:r w:rsidR="00D94E82" w:rsidRPr="00BF5DD7">
          <w:rPr>
            <w:rStyle w:val="Hyperlink"/>
            <w:noProof/>
            <w:rtl/>
          </w:rPr>
          <w:t xml:space="preserve">3-6- </w:t>
        </w:r>
        <w:r w:rsidR="00D94E82" w:rsidRPr="00BF5DD7">
          <w:rPr>
            <w:rStyle w:val="Hyperlink"/>
            <w:rFonts w:hint="eastAsia"/>
            <w:noProof/>
            <w:rtl/>
          </w:rPr>
          <w:t>اخذ</w:t>
        </w:r>
        <w:r w:rsidR="00D94E82" w:rsidRPr="00BF5DD7">
          <w:rPr>
            <w:rStyle w:val="Hyperlink"/>
            <w:noProof/>
            <w:rtl/>
          </w:rPr>
          <w:t xml:space="preserve"> </w:t>
        </w:r>
        <w:r w:rsidR="00D94E82" w:rsidRPr="00BF5DD7">
          <w:rPr>
            <w:rStyle w:val="Hyperlink"/>
            <w:rFonts w:hint="eastAsia"/>
            <w:noProof/>
            <w:rtl/>
          </w:rPr>
          <w:t>به</w:t>
        </w:r>
        <w:r w:rsidR="00D94E82" w:rsidRPr="00BF5DD7">
          <w:rPr>
            <w:rStyle w:val="Hyperlink"/>
            <w:noProof/>
            <w:rtl/>
          </w:rPr>
          <w:t xml:space="preserve"> </w:t>
        </w:r>
        <w:r w:rsidR="00D94E82" w:rsidRPr="00BF5DD7">
          <w:rPr>
            <w:rStyle w:val="Hyperlink"/>
            <w:rFonts w:hint="eastAsia"/>
            <w:noProof/>
            <w:rtl/>
          </w:rPr>
          <w:t>خبر</w:t>
        </w:r>
        <w:r w:rsidR="00D94E82" w:rsidRPr="00BF5DD7">
          <w:rPr>
            <w:rStyle w:val="Hyperlink"/>
            <w:noProof/>
            <w:rtl/>
          </w:rPr>
          <w:t xml:space="preserve"> </w:t>
        </w:r>
        <w:r w:rsidR="00D94E82" w:rsidRPr="00BF5DD7">
          <w:rPr>
            <w:rStyle w:val="Hyperlink"/>
            <w:rFonts w:hint="eastAsia"/>
            <w:noProof/>
            <w:rtl/>
          </w:rPr>
          <w:t>واحد</w:t>
        </w:r>
        <w:r w:rsidR="00D94E82" w:rsidRPr="00BF5DD7">
          <w:rPr>
            <w:rStyle w:val="Hyperlink"/>
            <w:noProof/>
            <w:rtl/>
          </w:rPr>
          <w:t xml:space="preserve"> </w:t>
        </w:r>
        <w:r w:rsidR="00D94E82" w:rsidRPr="00BF5DD7">
          <w:rPr>
            <w:rStyle w:val="Hyperlink"/>
            <w:rFonts w:hint="eastAsia"/>
            <w:noProof/>
            <w:rtl/>
          </w:rPr>
          <w:t>در</w:t>
        </w:r>
        <w:r w:rsidR="00D94E82" w:rsidRPr="00BF5DD7">
          <w:rPr>
            <w:rStyle w:val="Hyperlink"/>
            <w:noProof/>
            <w:rtl/>
          </w:rPr>
          <w:t xml:space="preserve"> </w:t>
        </w:r>
        <w:r w:rsidR="00D94E82" w:rsidRPr="00BF5DD7">
          <w:rPr>
            <w:rStyle w:val="Hyperlink"/>
            <w:rFonts w:hint="eastAsia"/>
            <w:noProof/>
            <w:rtl/>
          </w:rPr>
          <w:t>عق</w:t>
        </w:r>
        <w:r w:rsidR="00D94E82" w:rsidRPr="00BF5DD7">
          <w:rPr>
            <w:rStyle w:val="Hyperlink"/>
            <w:rFonts w:hint="cs"/>
            <w:noProof/>
            <w:rtl/>
          </w:rPr>
          <w:t>ی</w:t>
        </w:r>
        <w:r w:rsidR="00D94E82" w:rsidRPr="00BF5DD7">
          <w:rPr>
            <w:rStyle w:val="Hyperlink"/>
            <w:rFonts w:hint="eastAsia"/>
            <w:noProof/>
            <w:rtl/>
          </w:rPr>
          <w:t>ده</w:t>
        </w:r>
        <w:r w:rsidR="00D94E82" w:rsidRPr="00BF5DD7">
          <w:rPr>
            <w:rStyle w:val="Hyperlink"/>
            <w:noProof/>
            <w:rtl/>
          </w:rPr>
          <w:t xml:space="preserve"> </w:t>
        </w:r>
        <w:r w:rsidR="00D94E82" w:rsidRPr="00BF5DD7">
          <w:rPr>
            <w:rStyle w:val="Hyperlink"/>
            <w:rFonts w:hint="eastAsia"/>
            <w:noProof/>
            <w:rtl/>
          </w:rPr>
          <w:t>از</w:t>
        </w:r>
        <w:r w:rsidR="00D94E82" w:rsidRPr="00BF5DD7">
          <w:rPr>
            <w:rStyle w:val="Hyperlink"/>
            <w:noProof/>
            <w:rtl/>
          </w:rPr>
          <w:t xml:space="preserve"> </w:t>
        </w:r>
        <w:r w:rsidR="00D94E82" w:rsidRPr="00BF5DD7">
          <w:rPr>
            <w:rStyle w:val="Hyperlink"/>
            <w:rFonts w:hint="eastAsia"/>
            <w:noProof/>
            <w:rtl/>
          </w:rPr>
          <w:t>سو</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منکر</w:t>
        </w:r>
        <w:r w:rsidR="00D94E82" w:rsidRPr="00BF5DD7">
          <w:rPr>
            <w:rStyle w:val="Hyperlink"/>
            <w:rFonts w:hint="cs"/>
            <w:noProof/>
            <w:rtl/>
          </w:rPr>
          <w:t>ی</w:t>
        </w:r>
        <w:r w:rsidR="00D94E82" w:rsidRPr="00BF5DD7">
          <w:rPr>
            <w:rStyle w:val="Hyperlink"/>
            <w:rFonts w:hint="eastAsia"/>
            <w:noProof/>
            <w:rtl/>
          </w:rPr>
          <w:t>ن</w:t>
        </w:r>
        <w:r w:rsidR="00D94E82" w:rsidRPr="00BF5DD7">
          <w:rPr>
            <w:rStyle w:val="Hyperlink"/>
            <w:noProof/>
            <w:rtl/>
          </w:rPr>
          <w:t xml:space="preserve"> </w:t>
        </w:r>
        <w:r w:rsidR="00D94E82" w:rsidRPr="00BF5DD7">
          <w:rPr>
            <w:rStyle w:val="Hyperlink"/>
            <w:rFonts w:hint="eastAsia"/>
            <w:noProof/>
            <w:rtl/>
          </w:rPr>
          <w:t>آن</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Toc382955438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170</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39" w:history="1">
        <w:r w:rsidR="00D94E82" w:rsidRPr="00BF5DD7">
          <w:rPr>
            <w:rStyle w:val="Hyperlink"/>
            <w:noProof/>
            <w:rtl/>
          </w:rPr>
          <w:t xml:space="preserve">3-7- </w:t>
        </w:r>
        <w:r w:rsidR="00D94E82" w:rsidRPr="00BF5DD7">
          <w:rPr>
            <w:rStyle w:val="Hyperlink"/>
            <w:rFonts w:hint="eastAsia"/>
            <w:noProof/>
            <w:rtl/>
          </w:rPr>
          <w:t>بررس</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اجماع‌ها</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ناظر</w:t>
        </w:r>
        <w:r w:rsidR="00D94E82" w:rsidRPr="00BF5DD7">
          <w:rPr>
            <w:rStyle w:val="Hyperlink"/>
            <w:noProof/>
            <w:rtl/>
          </w:rPr>
          <w:t xml:space="preserve"> </w:t>
        </w:r>
        <w:r w:rsidR="00D94E82" w:rsidRPr="00BF5DD7">
          <w:rPr>
            <w:rStyle w:val="Hyperlink"/>
            <w:rFonts w:hint="eastAsia"/>
            <w:noProof/>
            <w:rtl/>
          </w:rPr>
          <w:t>بر</w:t>
        </w:r>
        <w:r w:rsidR="00D94E82" w:rsidRPr="00BF5DD7">
          <w:rPr>
            <w:rStyle w:val="Hyperlink"/>
            <w:noProof/>
            <w:rtl/>
          </w:rPr>
          <w:t xml:space="preserve"> </w:t>
        </w:r>
        <w:r w:rsidR="00D94E82" w:rsidRPr="00BF5DD7">
          <w:rPr>
            <w:rStyle w:val="Hyperlink"/>
            <w:rFonts w:hint="eastAsia"/>
            <w:noProof/>
            <w:rtl/>
          </w:rPr>
          <w:t>اخبار</w:t>
        </w:r>
        <w:r w:rsidR="00D94E82" w:rsidRPr="00BF5DD7">
          <w:rPr>
            <w:rStyle w:val="Hyperlink"/>
            <w:noProof/>
            <w:rtl/>
          </w:rPr>
          <w:t xml:space="preserve"> </w:t>
        </w:r>
        <w:r w:rsidR="00D94E82" w:rsidRPr="00BF5DD7">
          <w:rPr>
            <w:rStyle w:val="Hyperlink"/>
            <w:rFonts w:hint="eastAsia"/>
            <w:noProof/>
            <w:rtl/>
          </w:rPr>
          <w:t>آحاد</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Toc382955439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175</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40" w:history="1">
        <w:r w:rsidR="00D94E82" w:rsidRPr="00BF5DD7">
          <w:rPr>
            <w:rStyle w:val="Hyperlink"/>
            <w:noProof/>
            <w:rtl/>
          </w:rPr>
          <w:t xml:space="preserve">3-8- </w:t>
        </w:r>
        <w:r w:rsidR="00D94E82" w:rsidRPr="00BF5DD7">
          <w:rPr>
            <w:rStyle w:val="Hyperlink"/>
            <w:rFonts w:hint="eastAsia"/>
            <w:noProof/>
            <w:rtl/>
          </w:rPr>
          <w:t>وجوب</w:t>
        </w:r>
        <w:r w:rsidR="00D94E82" w:rsidRPr="00BF5DD7">
          <w:rPr>
            <w:rStyle w:val="Hyperlink"/>
            <w:noProof/>
            <w:rtl/>
          </w:rPr>
          <w:t xml:space="preserve"> </w:t>
        </w:r>
        <w:r w:rsidR="00D94E82" w:rsidRPr="00BF5DD7">
          <w:rPr>
            <w:rStyle w:val="Hyperlink"/>
            <w:rFonts w:hint="eastAsia"/>
            <w:noProof/>
            <w:rtl/>
          </w:rPr>
          <w:t>عمل</w:t>
        </w:r>
        <w:r w:rsidR="00D94E82" w:rsidRPr="00BF5DD7">
          <w:rPr>
            <w:rStyle w:val="Hyperlink"/>
            <w:noProof/>
            <w:rtl/>
          </w:rPr>
          <w:t xml:space="preserve"> </w:t>
        </w:r>
        <w:r w:rsidR="00D94E82" w:rsidRPr="00BF5DD7">
          <w:rPr>
            <w:rStyle w:val="Hyperlink"/>
            <w:rFonts w:hint="eastAsia"/>
            <w:noProof/>
            <w:rtl/>
          </w:rPr>
          <w:t>به</w:t>
        </w:r>
        <w:r w:rsidR="00D94E82" w:rsidRPr="00BF5DD7">
          <w:rPr>
            <w:rStyle w:val="Hyperlink"/>
            <w:noProof/>
            <w:rtl/>
          </w:rPr>
          <w:t xml:space="preserve"> </w:t>
        </w:r>
        <w:r w:rsidR="00D94E82" w:rsidRPr="00BF5DD7">
          <w:rPr>
            <w:rStyle w:val="Hyperlink"/>
            <w:rFonts w:hint="eastAsia"/>
            <w:noProof/>
            <w:rtl/>
          </w:rPr>
          <w:t>خبر</w:t>
        </w:r>
        <w:r w:rsidR="00D94E82" w:rsidRPr="00BF5DD7">
          <w:rPr>
            <w:rStyle w:val="Hyperlink"/>
            <w:noProof/>
            <w:rtl/>
          </w:rPr>
          <w:t xml:space="preserve"> </w:t>
        </w:r>
        <w:r w:rsidR="00D94E82" w:rsidRPr="00BF5DD7">
          <w:rPr>
            <w:rStyle w:val="Hyperlink"/>
            <w:rFonts w:hint="eastAsia"/>
            <w:noProof/>
            <w:rtl/>
          </w:rPr>
          <w:t>واحد</w:t>
        </w:r>
        <w:r w:rsidR="00D94E82" w:rsidRPr="00BF5DD7">
          <w:rPr>
            <w:rStyle w:val="Hyperlink"/>
            <w:noProof/>
            <w:rtl/>
          </w:rPr>
          <w:t xml:space="preserve"> </w:t>
        </w:r>
        <w:r w:rsidR="00D94E82" w:rsidRPr="00BF5DD7">
          <w:rPr>
            <w:rStyle w:val="Hyperlink"/>
            <w:rFonts w:hint="eastAsia"/>
            <w:noProof/>
            <w:rtl/>
          </w:rPr>
          <w:t>صح</w:t>
        </w:r>
        <w:r w:rsidR="00D94E82" w:rsidRPr="00BF5DD7">
          <w:rPr>
            <w:rStyle w:val="Hyperlink"/>
            <w:rFonts w:hint="cs"/>
            <w:noProof/>
            <w:rtl/>
          </w:rPr>
          <w:t>ی</w:t>
        </w:r>
        <w:r w:rsidR="00D94E82" w:rsidRPr="00BF5DD7">
          <w:rPr>
            <w:rStyle w:val="Hyperlink"/>
            <w:rFonts w:hint="eastAsia"/>
            <w:noProof/>
            <w:rtl/>
          </w:rPr>
          <w:t>ح</w:t>
        </w:r>
        <w:r w:rsidR="00D94E82" w:rsidRPr="00BF5DD7">
          <w:rPr>
            <w:rStyle w:val="Hyperlink"/>
            <w:noProof/>
            <w:rtl/>
          </w:rPr>
          <w:t xml:space="preserve"> </w:t>
        </w:r>
        <w:r w:rsidR="00D94E82" w:rsidRPr="00BF5DD7">
          <w:rPr>
            <w:rStyle w:val="Hyperlink"/>
            <w:rFonts w:hint="eastAsia"/>
            <w:noProof/>
            <w:rtl/>
          </w:rPr>
          <w:t>در</w:t>
        </w:r>
        <w:r w:rsidR="00D94E82" w:rsidRPr="00BF5DD7">
          <w:rPr>
            <w:rStyle w:val="Hyperlink"/>
            <w:noProof/>
            <w:rtl/>
          </w:rPr>
          <w:t xml:space="preserve"> </w:t>
        </w:r>
        <w:r w:rsidR="00D94E82" w:rsidRPr="00BF5DD7">
          <w:rPr>
            <w:rStyle w:val="Hyperlink"/>
            <w:rFonts w:hint="eastAsia"/>
            <w:noProof/>
            <w:rtl/>
          </w:rPr>
          <w:t>عق</w:t>
        </w:r>
        <w:r w:rsidR="00D94E82" w:rsidRPr="00BF5DD7">
          <w:rPr>
            <w:rStyle w:val="Hyperlink"/>
            <w:rFonts w:hint="cs"/>
            <w:noProof/>
            <w:rtl/>
          </w:rPr>
          <w:t>ی</w:t>
        </w:r>
        <w:r w:rsidR="00D94E82" w:rsidRPr="00BF5DD7">
          <w:rPr>
            <w:rStyle w:val="Hyperlink"/>
            <w:rFonts w:hint="eastAsia"/>
            <w:noProof/>
            <w:rtl/>
          </w:rPr>
          <w:t>ده</w:t>
        </w:r>
        <w:r w:rsidR="00D94E82" w:rsidRPr="00BF5DD7">
          <w:rPr>
            <w:rStyle w:val="Hyperlink"/>
            <w:noProof/>
            <w:rtl/>
          </w:rPr>
          <w:t xml:space="preserve"> </w:t>
        </w:r>
        <w:r w:rsidR="00D94E82" w:rsidRPr="00BF5DD7">
          <w:rPr>
            <w:rStyle w:val="Hyperlink"/>
            <w:rFonts w:hint="eastAsia"/>
            <w:noProof/>
            <w:rtl/>
          </w:rPr>
          <w:t>و</w:t>
        </w:r>
        <w:r w:rsidR="00D94E82" w:rsidRPr="00BF5DD7">
          <w:rPr>
            <w:rStyle w:val="Hyperlink"/>
            <w:noProof/>
            <w:rtl/>
          </w:rPr>
          <w:t xml:space="preserve"> </w:t>
        </w:r>
        <w:r w:rsidR="00D94E82" w:rsidRPr="00BF5DD7">
          <w:rPr>
            <w:rStyle w:val="Hyperlink"/>
            <w:rFonts w:hint="eastAsia"/>
            <w:noProof/>
            <w:rtl/>
          </w:rPr>
          <w:t>احکام</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Toc382955440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178</w:t>
        </w:r>
        <w:r w:rsidR="00D94E82">
          <w:rPr>
            <w:rStyle w:val="Hyperlink"/>
            <w:noProof/>
            <w:rtl/>
          </w:rPr>
          <w:fldChar w:fldCharType="end"/>
        </w:r>
      </w:hyperlink>
    </w:p>
    <w:p w:rsidR="00D94E82" w:rsidRDefault="00477AC9">
      <w:pPr>
        <w:pStyle w:val="TOC2"/>
        <w:tabs>
          <w:tab w:val="right" w:leader="dot" w:pos="7361"/>
        </w:tabs>
        <w:rPr>
          <w:rFonts w:ascii="Calibri" w:hAnsi="Calibri" w:cs="Arial"/>
          <w:noProof/>
          <w:sz w:val="22"/>
          <w:szCs w:val="22"/>
          <w:rtl/>
          <w:lang w:bidi="fa-IR"/>
        </w:rPr>
      </w:pPr>
      <w:hyperlink w:anchor="_Toc382955441" w:history="1">
        <w:r w:rsidR="00D94E82" w:rsidRPr="00BF5DD7">
          <w:rPr>
            <w:rStyle w:val="Hyperlink"/>
            <w:noProof/>
            <w:rtl/>
          </w:rPr>
          <w:t xml:space="preserve">3-8-1- </w:t>
        </w:r>
        <w:r w:rsidR="00D94E82" w:rsidRPr="00BF5DD7">
          <w:rPr>
            <w:rStyle w:val="Hyperlink"/>
            <w:rFonts w:hint="eastAsia"/>
            <w:noProof/>
            <w:rtl/>
          </w:rPr>
          <w:t>عدم</w:t>
        </w:r>
        <w:r w:rsidR="00D94E82" w:rsidRPr="00BF5DD7">
          <w:rPr>
            <w:rStyle w:val="Hyperlink"/>
            <w:noProof/>
            <w:rtl/>
          </w:rPr>
          <w:t xml:space="preserve"> </w:t>
        </w:r>
        <w:r w:rsidR="00D94E82" w:rsidRPr="00BF5DD7">
          <w:rPr>
            <w:rStyle w:val="Hyperlink"/>
            <w:rFonts w:hint="eastAsia"/>
            <w:noProof/>
            <w:rtl/>
          </w:rPr>
          <w:t>تفک</w:t>
        </w:r>
        <w:r w:rsidR="00D94E82" w:rsidRPr="00BF5DD7">
          <w:rPr>
            <w:rStyle w:val="Hyperlink"/>
            <w:rFonts w:hint="cs"/>
            <w:noProof/>
            <w:rtl/>
          </w:rPr>
          <w:t>ی</w:t>
        </w:r>
        <w:r w:rsidR="00D94E82" w:rsidRPr="00BF5DD7">
          <w:rPr>
            <w:rStyle w:val="Hyperlink"/>
            <w:rFonts w:hint="eastAsia"/>
            <w:noProof/>
            <w:rtl/>
          </w:rPr>
          <w:t>ک</w:t>
        </w:r>
        <w:r w:rsidR="00D94E82" w:rsidRPr="00BF5DD7">
          <w:rPr>
            <w:rStyle w:val="Hyperlink"/>
            <w:noProof/>
            <w:rtl/>
          </w:rPr>
          <w:t xml:space="preserve"> </w:t>
        </w:r>
        <w:r w:rsidR="00D94E82" w:rsidRPr="00BF5DD7">
          <w:rPr>
            <w:rStyle w:val="Hyperlink"/>
            <w:rFonts w:hint="eastAsia"/>
            <w:noProof/>
            <w:rtl/>
          </w:rPr>
          <w:t>در</w:t>
        </w:r>
        <w:r w:rsidR="00D94E82" w:rsidRPr="00BF5DD7">
          <w:rPr>
            <w:rStyle w:val="Hyperlink"/>
            <w:noProof/>
            <w:rtl/>
          </w:rPr>
          <w:t xml:space="preserve"> </w:t>
        </w:r>
        <w:r w:rsidR="00D94E82" w:rsidRPr="00BF5DD7">
          <w:rPr>
            <w:rStyle w:val="Hyperlink"/>
            <w:rFonts w:hint="eastAsia"/>
            <w:noProof/>
            <w:rtl/>
          </w:rPr>
          <w:t>وجوب</w:t>
        </w:r>
        <w:r w:rsidR="00D94E82" w:rsidRPr="00BF5DD7">
          <w:rPr>
            <w:rStyle w:val="Hyperlink"/>
            <w:noProof/>
            <w:rtl/>
          </w:rPr>
          <w:t xml:space="preserve"> </w:t>
        </w:r>
        <w:r w:rsidR="00D94E82" w:rsidRPr="00BF5DD7">
          <w:rPr>
            <w:rStyle w:val="Hyperlink"/>
            <w:rFonts w:hint="eastAsia"/>
            <w:noProof/>
            <w:rtl/>
          </w:rPr>
          <w:t>عمل</w:t>
        </w:r>
        <w:r w:rsidR="00D94E82" w:rsidRPr="00BF5DD7">
          <w:rPr>
            <w:rStyle w:val="Hyperlink"/>
            <w:noProof/>
            <w:rtl/>
          </w:rPr>
          <w:t xml:space="preserve"> </w:t>
        </w:r>
        <w:r w:rsidR="00D94E82" w:rsidRPr="00BF5DD7">
          <w:rPr>
            <w:rStyle w:val="Hyperlink"/>
            <w:rFonts w:hint="eastAsia"/>
            <w:noProof/>
            <w:rtl/>
          </w:rPr>
          <w:t>به</w:t>
        </w:r>
        <w:r w:rsidR="00D94E82" w:rsidRPr="00BF5DD7">
          <w:rPr>
            <w:rStyle w:val="Hyperlink"/>
            <w:noProof/>
            <w:rtl/>
          </w:rPr>
          <w:t xml:space="preserve"> </w:t>
        </w:r>
        <w:r w:rsidR="00D94E82" w:rsidRPr="00BF5DD7">
          <w:rPr>
            <w:rStyle w:val="Hyperlink"/>
            <w:rFonts w:hint="eastAsia"/>
            <w:noProof/>
            <w:rtl/>
          </w:rPr>
          <w:t>خبر</w:t>
        </w:r>
        <w:r w:rsidR="00D94E82" w:rsidRPr="00BF5DD7">
          <w:rPr>
            <w:rStyle w:val="Hyperlink"/>
            <w:noProof/>
            <w:rtl/>
          </w:rPr>
          <w:t xml:space="preserve"> </w:t>
        </w:r>
        <w:r w:rsidR="00D94E82" w:rsidRPr="00BF5DD7">
          <w:rPr>
            <w:rStyle w:val="Hyperlink"/>
            <w:rFonts w:hint="eastAsia"/>
            <w:noProof/>
            <w:rtl/>
          </w:rPr>
          <w:t>واحد</w:t>
        </w:r>
        <w:r w:rsidR="00D94E82" w:rsidRPr="00BF5DD7">
          <w:rPr>
            <w:rStyle w:val="Hyperlink"/>
            <w:noProof/>
            <w:rtl/>
          </w:rPr>
          <w:t xml:space="preserve"> </w:t>
        </w:r>
        <w:r w:rsidR="00D94E82" w:rsidRPr="00BF5DD7">
          <w:rPr>
            <w:rStyle w:val="Hyperlink"/>
            <w:rFonts w:hint="eastAsia"/>
            <w:noProof/>
            <w:rtl/>
          </w:rPr>
          <w:t>صح</w:t>
        </w:r>
        <w:r w:rsidR="00D94E82" w:rsidRPr="00BF5DD7">
          <w:rPr>
            <w:rStyle w:val="Hyperlink"/>
            <w:rFonts w:hint="cs"/>
            <w:noProof/>
            <w:rtl/>
          </w:rPr>
          <w:t>ی</w:t>
        </w:r>
        <w:r w:rsidR="00D94E82" w:rsidRPr="00BF5DD7">
          <w:rPr>
            <w:rStyle w:val="Hyperlink"/>
            <w:rFonts w:hint="eastAsia"/>
            <w:noProof/>
            <w:rtl/>
          </w:rPr>
          <w:t>ح</w:t>
        </w:r>
        <w:r w:rsidR="00D94E82" w:rsidRPr="00BF5DD7">
          <w:rPr>
            <w:rStyle w:val="Hyperlink"/>
            <w:noProof/>
            <w:rtl/>
          </w:rPr>
          <w:t xml:space="preserve"> </w:t>
        </w:r>
        <w:r w:rsidR="00D94E82" w:rsidRPr="00BF5DD7">
          <w:rPr>
            <w:rStyle w:val="Hyperlink"/>
            <w:rFonts w:hint="eastAsia"/>
            <w:noProof/>
            <w:rtl/>
          </w:rPr>
          <w:t>در</w:t>
        </w:r>
        <w:r w:rsidR="00D94E82" w:rsidRPr="00BF5DD7">
          <w:rPr>
            <w:rStyle w:val="Hyperlink"/>
            <w:noProof/>
            <w:rtl/>
          </w:rPr>
          <w:t xml:space="preserve"> </w:t>
        </w:r>
        <w:r w:rsidR="00D94E82" w:rsidRPr="00BF5DD7">
          <w:rPr>
            <w:rStyle w:val="Hyperlink"/>
            <w:rFonts w:hint="eastAsia"/>
            <w:noProof/>
            <w:rtl/>
          </w:rPr>
          <w:t>عق</w:t>
        </w:r>
        <w:r w:rsidR="00D94E82" w:rsidRPr="00BF5DD7">
          <w:rPr>
            <w:rStyle w:val="Hyperlink"/>
            <w:rFonts w:hint="cs"/>
            <w:noProof/>
            <w:rtl/>
          </w:rPr>
          <w:t>ی</w:t>
        </w:r>
        <w:r w:rsidR="00D94E82" w:rsidRPr="00BF5DD7">
          <w:rPr>
            <w:rStyle w:val="Hyperlink"/>
            <w:rFonts w:hint="eastAsia"/>
            <w:noProof/>
            <w:rtl/>
          </w:rPr>
          <w:t>ده</w:t>
        </w:r>
        <w:r w:rsidR="00D94E82" w:rsidRPr="00BF5DD7">
          <w:rPr>
            <w:rStyle w:val="Hyperlink"/>
            <w:noProof/>
            <w:rtl/>
          </w:rPr>
          <w:t xml:space="preserve"> </w:t>
        </w:r>
        <w:r w:rsidR="00D94E82" w:rsidRPr="00BF5DD7">
          <w:rPr>
            <w:rStyle w:val="Hyperlink"/>
            <w:rFonts w:hint="eastAsia"/>
            <w:noProof/>
            <w:rtl/>
          </w:rPr>
          <w:t>و</w:t>
        </w:r>
        <w:r w:rsidR="00D94E82" w:rsidRPr="00BF5DD7">
          <w:rPr>
            <w:rStyle w:val="Hyperlink"/>
            <w:noProof/>
            <w:rtl/>
          </w:rPr>
          <w:t xml:space="preserve"> </w:t>
        </w:r>
        <w:r w:rsidR="00D94E82" w:rsidRPr="00BF5DD7">
          <w:rPr>
            <w:rStyle w:val="Hyperlink"/>
            <w:rFonts w:hint="eastAsia"/>
            <w:noProof/>
            <w:rtl/>
          </w:rPr>
          <w:t>احکام</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Toc382955441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185</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42" w:history="1">
        <w:r w:rsidR="00D94E82" w:rsidRPr="00BF5DD7">
          <w:rPr>
            <w:rStyle w:val="Hyperlink"/>
            <w:noProof/>
            <w:rtl/>
          </w:rPr>
          <w:t xml:space="preserve">3-9- </w:t>
        </w:r>
        <w:r w:rsidR="00D94E82" w:rsidRPr="00BF5DD7">
          <w:rPr>
            <w:rStyle w:val="Hyperlink"/>
            <w:rFonts w:hint="eastAsia"/>
            <w:noProof/>
            <w:rtl/>
          </w:rPr>
          <w:t>تفاوت</w:t>
        </w:r>
        <w:r w:rsidR="00D94E82" w:rsidRPr="00BF5DD7">
          <w:rPr>
            <w:rStyle w:val="Hyperlink"/>
            <w:noProof/>
            <w:rtl/>
          </w:rPr>
          <w:t xml:space="preserve"> </w:t>
        </w:r>
        <w:r w:rsidR="00D94E82" w:rsidRPr="00BF5DD7">
          <w:rPr>
            <w:rStyle w:val="Hyperlink"/>
            <w:rFonts w:hint="eastAsia"/>
            <w:noProof/>
            <w:rtl/>
          </w:rPr>
          <w:t>د</w:t>
        </w:r>
        <w:r w:rsidR="00D94E82" w:rsidRPr="00BF5DD7">
          <w:rPr>
            <w:rStyle w:val="Hyperlink"/>
            <w:rFonts w:hint="cs"/>
            <w:noProof/>
            <w:rtl/>
          </w:rPr>
          <w:t>ی</w:t>
        </w:r>
        <w:r w:rsidR="00D94E82" w:rsidRPr="00BF5DD7">
          <w:rPr>
            <w:rStyle w:val="Hyperlink"/>
            <w:rFonts w:hint="eastAsia"/>
            <w:noProof/>
            <w:rtl/>
          </w:rPr>
          <w:t>دگاه</w:t>
        </w:r>
        <w:r w:rsidR="00D94E82" w:rsidRPr="00BF5DD7">
          <w:rPr>
            <w:rStyle w:val="Hyperlink"/>
            <w:noProof/>
            <w:rtl/>
          </w:rPr>
          <w:t xml:space="preserve"> </w:t>
        </w:r>
        <w:r w:rsidR="00D94E82" w:rsidRPr="00BF5DD7">
          <w:rPr>
            <w:rStyle w:val="Hyperlink"/>
            <w:rFonts w:hint="eastAsia"/>
            <w:noProof/>
            <w:rtl/>
          </w:rPr>
          <w:t>محدث</w:t>
        </w:r>
        <w:r w:rsidR="00D94E82" w:rsidRPr="00BF5DD7">
          <w:rPr>
            <w:rStyle w:val="Hyperlink"/>
            <w:rFonts w:hint="cs"/>
            <w:noProof/>
            <w:rtl/>
          </w:rPr>
          <w:t>ی</w:t>
        </w:r>
        <w:r w:rsidR="00D94E82" w:rsidRPr="00BF5DD7">
          <w:rPr>
            <w:rStyle w:val="Hyperlink"/>
            <w:rFonts w:hint="eastAsia"/>
            <w:noProof/>
            <w:rtl/>
          </w:rPr>
          <w:t>ن</w:t>
        </w:r>
        <w:r w:rsidR="00D94E82" w:rsidRPr="00BF5DD7">
          <w:rPr>
            <w:rStyle w:val="Hyperlink"/>
            <w:noProof/>
            <w:rtl/>
          </w:rPr>
          <w:t xml:space="preserve"> </w:t>
        </w:r>
        <w:r w:rsidR="00D94E82" w:rsidRPr="00BF5DD7">
          <w:rPr>
            <w:rStyle w:val="Hyperlink"/>
            <w:rFonts w:hint="eastAsia"/>
            <w:noProof/>
            <w:rtl/>
          </w:rPr>
          <w:t>با</w:t>
        </w:r>
        <w:r w:rsidR="00D94E82" w:rsidRPr="00BF5DD7">
          <w:rPr>
            <w:rStyle w:val="Hyperlink"/>
            <w:noProof/>
            <w:rtl/>
          </w:rPr>
          <w:t xml:space="preserve"> </w:t>
        </w:r>
        <w:r w:rsidR="00D94E82" w:rsidRPr="00BF5DD7">
          <w:rPr>
            <w:rStyle w:val="Hyperlink"/>
            <w:rFonts w:hint="eastAsia"/>
            <w:noProof/>
            <w:rtl/>
          </w:rPr>
          <w:t>متکلم</w:t>
        </w:r>
        <w:r w:rsidR="00D94E82" w:rsidRPr="00BF5DD7">
          <w:rPr>
            <w:rStyle w:val="Hyperlink"/>
            <w:rFonts w:hint="cs"/>
            <w:noProof/>
            <w:rtl/>
          </w:rPr>
          <w:t>ی</w:t>
        </w:r>
        <w:r w:rsidR="00D94E82" w:rsidRPr="00BF5DD7">
          <w:rPr>
            <w:rStyle w:val="Hyperlink"/>
            <w:rFonts w:hint="eastAsia"/>
            <w:noProof/>
            <w:rtl/>
          </w:rPr>
          <w:t>ن</w:t>
        </w:r>
        <w:r w:rsidR="00D94E82" w:rsidRPr="00BF5DD7">
          <w:rPr>
            <w:rStyle w:val="Hyperlink"/>
            <w:noProof/>
            <w:rtl/>
          </w:rPr>
          <w:t xml:space="preserve"> </w:t>
        </w:r>
        <w:r w:rsidR="00D94E82" w:rsidRPr="00BF5DD7">
          <w:rPr>
            <w:rStyle w:val="Hyperlink"/>
            <w:rFonts w:hint="eastAsia"/>
            <w:noProof/>
            <w:rtl/>
          </w:rPr>
          <w:t>اصول</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در</w:t>
        </w:r>
        <w:r w:rsidR="00D94E82" w:rsidRPr="00BF5DD7">
          <w:rPr>
            <w:rStyle w:val="Hyperlink"/>
            <w:noProof/>
            <w:rtl/>
          </w:rPr>
          <w:t xml:space="preserve"> </w:t>
        </w:r>
        <w:r w:rsidR="00D94E82" w:rsidRPr="00BF5DD7">
          <w:rPr>
            <w:rStyle w:val="Hyperlink"/>
            <w:rFonts w:hint="eastAsia"/>
            <w:noProof/>
            <w:rtl/>
          </w:rPr>
          <w:t>ا</w:t>
        </w:r>
        <w:r w:rsidR="00D94E82" w:rsidRPr="00BF5DD7">
          <w:rPr>
            <w:rStyle w:val="Hyperlink"/>
            <w:rFonts w:hint="cs"/>
            <w:noProof/>
            <w:rtl/>
          </w:rPr>
          <w:t>ی</w:t>
        </w:r>
        <w:r w:rsidR="00D94E82" w:rsidRPr="00BF5DD7">
          <w:rPr>
            <w:rStyle w:val="Hyperlink"/>
            <w:rFonts w:hint="eastAsia"/>
            <w:noProof/>
            <w:rtl/>
          </w:rPr>
          <w:t>ن</w:t>
        </w:r>
        <w:r w:rsidR="00D94E82" w:rsidRPr="00BF5DD7">
          <w:rPr>
            <w:rStyle w:val="Hyperlink"/>
            <w:noProof/>
            <w:rtl/>
          </w:rPr>
          <w:t xml:space="preserve"> </w:t>
        </w:r>
        <w:r w:rsidR="00D94E82" w:rsidRPr="00BF5DD7">
          <w:rPr>
            <w:rStyle w:val="Hyperlink"/>
            <w:rFonts w:hint="eastAsia"/>
            <w:noProof/>
            <w:rtl/>
          </w:rPr>
          <w:t>باره</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Toc382955442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188</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43" w:history="1">
        <w:r w:rsidR="00D94E82" w:rsidRPr="00BF5DD7">
          <w:rPr>
            <w:rStyle w:val="Hyperlink"/>
            <w:noProof/>
            <w:rtl/>
          </w:rPr>
          <w:t xml:space="preserve">3-10- </w:t>
        </w:r>
        <w:r w:rsidR="00D94E82" w:rsidRPr="00BF5DD7">
          <w:rPr>
            <w:rStyle w:val="Hyperlink"/>
            <w:rFonts w:hint="eastAsia"/>
            <w:noProof/>
            <w:rtl/>
          </w:rPr>
          <w:t>ورود</w:t>
        </w:r>
        <w:r w:rsidR="00D94E82" w:rsidRPr="00BF5DD7">
          <w:rPr>
            <w:rStyle w:val="Hyperlink"/>
            <w:noProof/>
            <w:rtl/>
          </w:rPr>
          <w:t xml:space="preserve"> </w:t>
        </w:r>
        <w:r w:rsidR="00D94E82" w:rsidRPr="00BF5DD7">
          <w:rPr>
            <w:rStyle w:val="Hyperlink"/>
            <w:rFonts w:hint="eastAsia"/>
            <w:noProof/>
            <w:rtl/>
          </w:rPr>
          <w:t>فلسفه</w:t>
        </w:r>
        <w:r w:rsidR="00D94E82" w:rsidRPr="00BF5DD7">
          <w:rPr>
            <w:rStyle w:val="Hyperlink"/>
            <w:noProof/>
            <w:rtl/>
          </w:rPr>
          <w:t xml:space="preserve"> </w:t>
        </w:r>
        <w:r w:rsidR="00D94E82" w:rsidRPr="00BF5DD7">
          <w:rPr>
            <w:rStyle w:val="Hyperlink"/>
            <w:rFonts w:hint="eastAsia"/>
            <w:noProof/>
            <w:rtl/>
          </w:rPr>
          <w:t>و</w:t>
        </w:r>
        <w:r w:rsidR="00D94E82" w:rsidRPr="00BF5DD7">
          <w:rPr>
            <w:rStyle w:val="Hyperlink"/>
            <w:noProof/>
            <w:rtl/>
          </w:rPr>
          <w:t xml:space="preserve"> </w:t>
        </w:r>
        <w:r w:rsidR="00D94E82" w:rsidRPr="00BF5DD7">
          <w:rPr>
            <w:rStyle w:val="Hyperlink"/>
            <w:rFonts w:hint="eastAsia"/>
            <w:noProof/>
            <w:rtl/>
          </w:rPr>
          <w:t>کلام</w:t>
        </w:r>
        <w:r w:rsidR="00D94E82" w:rsidRPr="00BF5DD7">
          <w:rPr>
            <w:rStyle w:val="Hyperlink"/>
            <w:noProof/>
            <w:rtl/>
          </w:rPr>
          <w:t xml:space="preserve"> </w:t>
        </w:r>
        <w:r w:rsidR="00D94E82" w:rsidRPr="00BF5DD7">
          <w:rPr>
            <w:rStyle w:val="Hyperlink"/>
            <w:rFonts w:hint="eastAsia"/>
            <w:noProof/>
            <w:rtl/>
          </w:rPr>
          <w:t>سبب</w:t>
        </w:r>
        <w:r w:rsidR="00D94E82" w:rsidRPr="00BF5DD7">
          <w:rPr>
            <w:rStyle w:val="Hyperlink"/>
            <w:noProof/>
            <w:rtl/>
          </w:rPr>
          <w:t xml:space="preserve"> </w:t>
        </w:r>
        <w:r w:rsidR="00D94E82" w:rsidRPr="00BF5DD7">
          <w:rPr>
            <w:rStyle w:val="Hyperlink"/>
            <w:rFonts w:hint="eastAsia"/>
            <w:noProof/>
            <w:rtl/>
          </w:rPr>
          <w:t>انحراف</w:t>
        </w:r>
        <w:r w:rsidR="00D94E82" w:rsidRPr="00BF5DD7">
          <w:rPr>
            <w:rStyle w:val="Hyperlink"/>
            <w:noProof/>
            <w:rtl/>
          </w:rPr>
          <w:t xml:space="preserve"> </w:t>
        </w:r>
        <w:r w:rsidR="00D94E82" w:rsidRPr="00BF5DD7">
          <w:rPr>
            <w:rStyle w:val="Hyperlink"/>
            <w:rFonts w:hint="eastAsia"/>
            <w:noProof/>
            <w:rtl/>
          </w:rPr>
          <w:t>در</w:t>
        </w:r>
        <w:r w:rsidR="00D94E82" w:rsidRPr="00BF5DD7">
          <w:rPr>
            <w:rStyle w:val="Hyperlink"/>
            <w:noProof/>
            <w:rtl/>
          </w:rPr>
          <w:t xml:space="preserve"> </w:t>
        </w:r>
        <w:r w:rsidR="00D94E82" w:rsidRPr="00BF5DD7">
          <w:rPr>
            <w:rStyle w:val="Hyperlink"/>
            <w:rFonts w:hint="eastAsia"/>
            <w:noProof/>
            <w:rtl/>
          </w:rPr>
          <w:t>مباحث</w:t>
        </w:r>
        <w:r w:rsidR="00D94E82" w:rsidRPr="00BF5DD7">
          <w:rPr>
            <w:rStyle w:val="Hyperlink"/>
            <w:noProof/>
            <w:rtl/>
          </w:rPr>
          <w:t xml:space="preserve"> </w:t>
        </w:r>
        <w:r w:rsidR="00D94E82" w:rsidRPr="00BF5DD7">
          <w:rPr>
            <w:rStyle w:val="Hyperlink"/>
            <w:rFonts w:hint="eastAsia"/>
            <w:noProof/>
            <w:rtl/>
          </w:rPr>
          <w:t>خبر</w:t>
        </w:r>
        <w:r w:rsidR="00D94E82" w:rsidRPr="00BF5DD7">
          <w:rPr>
            <w:rStyle w:val="Hyperlink"/>
            <w:noProof/>
            <w:rtl/>
          </w:rPr>
          <w:t xml:space="preserve"> </w:t>
        </w:r>
        <w:r w:rsidR="00D94E82" w:rsidRPr="00BF5DD7">
          <w:rPr>
            <w:rStyle w:val="Hyperlink"/>
            <w:rFonts w:hint="eastAsia"/>
            <w:noProof/>
            <w:rtl/>
          </w:rPr>
          <w:t>واحد</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Toc382955443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194</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44" w:history="1">
        <w:r w:rsidR="00D94E82" w:rsidRPr="00BF5DD7">
          <w:rPr>
            <w:rStyle w:val="Hyperlink"/>
            <w:noProof/>
            <w:rtl/>
          </w:rPr>
          <w:t xml:space="preserve">3-11- </w:t>
        </w:r>
        <w:r w:rsidR="00D94E82" w:rsidRPr="00BF5DD7">
          <w:rPr>
            <w:rStyle w:val="Hyperlink"/>
            <w:rFonts w:hint="eastAsia"/>
            <w:noProof/>
            <w:rtl/>
          </w:rPr>
          <w:t>ماه</w:t>
        </w:r>
        <w:r w:rsidR="00D94E82" w:rsidRPr="00BF5DD7">
          <w:rPr>
            <w:rStyle w:val="Hyperlink"/>
            <w:rFonts w:hint="cs"/>
            <w:noProof/>
            <w:rtl/>
          </w:rPr>
          <w:t>ی</w:t>
        </w:r>
        <w:r w:rsidR="00D94E82" w:rsidRPr="00BF5DD7">
          <w:rPr>
            <w:rStyle w:val="Hyperlink"/>
            <w:rFonts w:hint="eastAsia"/>
            <w:noProof/>
            <w:rtl/>
          </w:rPr>
          <w:t>ت</w:t>
        </w:r>
        <w:r w:rsidR="00D94E82" w:rsidRPr="00BF5DD7">
          <w:rPr>
            <w:rStyle w:val="Hyperlink"/>
            <w:noProof/>
            <w:rtl/>
          </w:rPr>
          <w:t xml:space="preserve"> </w:t>
        </w:r>
        <w:r w:rsidR="00D94E82" w:rsidRPr="00BF5DD7">
          <w:rPr>
            <w:rStyle w:val="Hyperlink"/>
            <w:rFonts w:hint="eastAsia"/>
            <w:noProof/>
            <w:rtl/>
          </w:rPr>
          <w:t>اخبار</w:t>
        </w:r>
        <w:r w:rsidR="00D94E82" w:rsidRPr="00BF5DD7">
          <w:rPr>
            <w:rStyle w:val="Hyperlink"/>
            <w:noProof/>
            <w:rtl/>
          </w:rPr>
          <w:t xml:space="preserve"> </w:t>
        </w:r>
        <w:r w:rsidR="00D94E82" w:rsidRPr="00BF5DD7">
          <w:rPr>
            <w:rStyle w:val="Hyperlink"/>
            <w:rFonts w:hint="eastAsia"/>
            <w:noProof/>
            <w:rtl/>
          </w:rPr>
          <w:t>فرستادگان</w:t>
        </w:r>
        <w:r w:rsidR="00D94E82" w:rsidRPr="00BF5DD7">
          <w:rPr>
            <w:rStyle w:val="Hyperlink"/>
            <w:noProof/>
            <w:rtl/>
          </w:rPr>
          <w:t xml:space="preserve"> </w:t>
        </w:r>
        <w:r w:rsidR="00D94E82" w:rsidRPr="00BF5DD7">
          <w:rPr>
            <w:rStyle w:val="Hyperlink"/>
            <w:rFonts w:hint="eastAsia"/>
            <w:noProof/>
            <w:rtl/>
          </w:rPr>
          <w:t>پ</w:t>
        </w:r>
        <w:r w:rsidR="00D94E82" w:rsidRPr="00BF5DD7">
          <w:rPr>
            <w:rStyle w:val="Hyperlink"/>
            <w:rFonts w:hint="cs"/>
            <w:noProof/>
            <w:rtl/>
          </w:rPr>
          <w:t>ی</w:t>
        </w:r>
        <w:r w:rsidR="00D94E82" w:rsidRPr="00BF5DD7">
          <w:rPr>
            <w:rStyle w:val="Hyperlink"/>
            <w:rFonts w:hint="eastAsia"/>
            <w:noProof/>
            <w:rtl/>
          </w:rPr>
          <w:t>امبر</w:t>
        </w:r>
        <w:r w:rsidR="00D94E82" w:rsidRPr="00BF5DD7">
          <w:rPr>
            <w:rStyle w:val="Hyperlink"/>
            <w:noProof/>
            <w:rtl/>
          </w:rPr>
          <w:t xml:space="preserve"> </w:t>
        </w:r>
        <w:r w:rsidR="00D94E82" w:rsidRPr="00BF5DD7">
          <w:rPr>
            <w:rStyle w:val="Hyperlink"/>
            <w:rFonts w:hint="cs"/>
            <w:noProof/>
          </w:rPr>
          <w:sym w:font="AGA Arabesque" w:char="F072"/>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Toc382955444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200</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45" w:history="1">
        <w:r w:rsidR="00D94E82" w:rsidRPr="00BF5DD7">
          <w:rPr>
            <w:rStyle w:val="Hyperlink"/>
            <w:noProof/>
            <w:rtl/>
          </w:rPr>
          <w:t xml:space="preserve">3-12- </w:t>
        </w:r>
        <w:r w:rsidR="00D94E82" w:rsidRPr="00BF5DD7">
          <w:rPr>
            <w:rStyle w:val="Hyperlink"/>
            <w:rFonts w:hint="eastAsia"/>
            <w:noProof/>
            <w:rtl/>
          </w:rPr>
          <w:t>بطلان</w:t>
        </w:r>
        <w:r w:rsidR="00D94E82" w:rsidRPr="00BF5DD7">
          <w:rPr>
            <w:rStyle w:val="Hyperlink"/>
            <w:noProof/>
            <w:rtl/>
          </w:rPr>
          <w:t xml:space="preserve"> </w:t>
        </w:r>
        <w:r w:rsidR="00D94E82" w:rsidRPr="00BF5DD7">
          <w:rPr>
            <w:rStyle w:val="Hyperlink"/>
            <w:rFonts w:hint="eastAsia"/>
            <w:noProof/>
            <w:rtl/>
          </w:rPr>
          <w:t>ق</w:t>
        </w:r>
        <w:r w:rsidR="00D94E82" w:rsidRPr="00BF5DD7">
          <w:rPr>
            <w:rStyle w:val="Hyperlink"/>
            <w:rFonts w:hint="cs"/>
            <w:noProof/>
            <w:rtl/>
          </w:rPr>
          <w:t>ی</w:t>
        </w:r>
        <w:r w:rsidR="00D94E82" w:rsidRPr="00BF5DD7">
          <w:rPr>
            <w:rStyle w:val="Hyperlink"/>
            <w:rFonts w:hint="eastAsia"/>
            <w:noProof/>
            <w:rtl/>
          </w:rPr>
          <w:t>اس</w:t>
        </w:r>
        <w:r w:rsidR="00D94E82" w:rsidRPr="00BF5DD7">
          <w:rPr>
            <w:rStyle w:val="Hyperlink"/>
            <w:noProof/>
            <w:rtl/>
          </w:rPr>
          <w:t xml:space="preserve"> </w:t>
        </w:r>
        <w:r w:rsidR="00D94E82" w:rsidRPr="00BF5DD7">
          <w:rPr>
            <w:rStyle w:val="Hyperlink"/>
            <w:rFonts w:hint="eastAsia"/>
            <w:noProof/>
            <w:rtl/>
          </w:rPr>
          <w:t>خبر</w:t>
        </w:r>
        <w:r w:rsidR="00D94E82" w:rsidRPr="00BF5DD7">
          <w:rPr>
            <w:rStyle w:val="Hyperlink"/>
            <w:noProof/>
            <w:rtl/>
          </w:rPr>
          <w:t xml:space="preserve"> </w:t>
        </w:r>
        <w:r w:rsidR="00D94E82" w:rsidRPr="00BF5DD7">
          <w:rPr>
            <w:rStyle w:val="Hyperlink"/>
            <w:rFonts w:hint="eastAsia"/>
            <w:noProof/>
            <w:rtl/>
          </w:rPr>
          <w:t>شرع</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بر</w:t>
        </w:r>
        <w:r w:rsidR="00D94E82" w:rsidRPr="00BF5DD7">
          <w:rPr>
            <w:rStyle w:val="Hyperlink"/>
            <w:noProof/>
            <w:rtl/>
          </w:rPr>
          <w:t xml:space="preserve"> </w:t>
        </w:r>
        <w:r w:rsidR="00D94E82" w:rsidRPr="00BF5DD7">
          <w:rPr>
            <w:rStyle w:val="Hyperlink"/>
            <w:rFonts w:hint="eastAsia"/>
            <w:noProof/>
            <w:rtl/>
          </w:rPr>
          <w:t>اخبار</w:t>
        </w:r>
        <w:r w:rsidR="00D94E82" w:rsidRPr="00BF5DD7">
          <w:rPr>
            <w:rStyle w:val="Hyperlink"/>
            <w:noProof/>
            <w:rtl/>
          </w:rPr>
          <w:t xml:space="preserve"> </w:t>
        </w:r>
        <w:r w:rsidR="00D94E82" w:rsidRPr="00BF5DD7">
          <w:rPr>
            <w:rStyle w:val="Hyperlink"/>
            <w:rFonts w:hint="eastAsia"/>
            <w:noProof/>
            <w:rtl/>
          </w:rPr>
          <w:t>د</w:t>
        </w:r>
        <w:r w:rsidR="00D94E82" w:rsidRPr="00BF5DD7">
          <w:rPr>
            <w:rStyle w:val="Hyperlink"/>
            <w:rFonts w:hint="cs"/>
            <w:noProof/>
            <w:rtl/>
          </w:rPr>
          <w:t>ی</w:t>
        </w:r>
        <w:r w:rsidR="00D94E82" w:rsidRPr="00BF5DD7">
          <w:rPr>
            <w:rStyle w:val="Hyperlink"/>
            <w:rFonts w:hint="eastAsia"/>
            <w:noProof/>
            <w:rtl/>
          </w:rPr>
          <w:t>گر</w:t>
        </w:r>
        <w:r w:rsidR="00D94E82" w:rsidRPr="00BF5DD7">
          <w:rPr>
            <w:rStyle w:val="Hyperlink"/>
            <w:noProof/>
            <w:rtl/>
          </w:rPr>
          <w:t xml:space="preserve"> </w:t>
        </w:r>
        <w:r w:rsidR="00D94E82" w:rsidRPr="00BF5DD7">
          <w:rPr>
            <w:rStyle w:val="Hyperlink"/>
            <w:rFonts w:hint="eastAsia"/>
            <w:noProof/>
            <w:rtl/>
          </w:rPr>
          <w:t>در</w:t>
        </w:r>
        <w:r w:rsidR="00D94E82" w:rsidRPr="00BF5DD7">
          <w:rPr>
            <w:rStyle w:val="Hyperlink"/>
            <w:noProof/>
            <w:rtl/>
          </w:rPr>
          <w:t xml:space="preserve"> </w:t>
        </w:r>
        <w:r w:rsidR="00D94E82" w:rsidRPr="00BF5DD7">
          <w:rPr>
            <w:rStyle w:val="Hyperlink"/>
            <w:rFonts w:hint="eastAsia"/>
            <w:noProof/>
            <w:rtl/>
          </w:rPr>
          <w:t>افاده‌</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علم</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Toc382955445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203</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46" w:history="1">
        <w:r w:rsidR="00D94E82" w:rsidRPr="00BF5DD7">
          <w:rPr>
            <w:rStyle w:val="Hyperlink"/>
            <w:noProof/>
            <w:rtl/>
          </w:rPr>
          <w:t xml:space="preserve">3-13- </w:t>
        </w:r>
        <w:r w:rsidR="00D94E82" w:rsidRPr="00BF5DD7">
          <w:rPr>
            <w:rStyle w:val="Hyperlink"/>
            <w:rFonts w:hint="eastAsia"/>
            <w:noProof/>
            <w:rtl/>
          </w:rPr>
          <w:t>پذ</w:t>
        </w:r>
        <w:r w:rsidR="00D94E82" w:rsidRPr="00BF5DD7">
          <w:rPr>
            <w:rStyle w:val="Hyperlink"/>
            <w:rFonts w:hint="cs"/>
            <w:noProof/>
            <w:rtl/>
          </w:rPr>
          <w:t>ی</w:t>
        </w:r>
        <w:r w:rsidR="00D94E82" w:rsidRPr="00BF5DD7">
          <w:rPr>
            <w:rStyle w:val="Hyperlink"/>
            <w:rFonts w:hint="eastAsia"/>
            <w:noProof/>
            <w:rtl/>
          </w:rPr>
          <w:t>رش</w:t>
        </w:r>
        <w:r w:rsidR="00D94E82" w:rsidRPr="00BF5DD7">
          <w:rPr>
            <w:rStyle w:val="Hyperlink"/>
            <w:noProof/>
            <w:rtl/>
          </w:rPr>
          <w:t xml:space="preserve"> </w:t>
        </w:r>
        <w:r w:rsidR="00D94E82" w:rsidRPr="00BF5DD7">
          <w:rPr>
            <w:rStyle w:val="Hyperlink"/>
            <w:rFonts w:hint="eastAsia"/>
            <w:noProof/>
            <w:rtl/>
          </w:rPr>
          <w:t>اخبار</w:t>
        </w:r>
        <w:r w:rsidR="00D94E82" w:rsidRPr="00BF5DD7">
          <w:rPr>
            <w:rStyle w:val="Hyperlink"/>
            <w:noProof/>
            <w:rtl/>
          </w:rPr>
          <w:t xml:space="preserve"> </w:t>
        </w:r>
        <w:r w:rsidR="00D94E82" w:rsidRPr="00BF5DD7">
          <w:rPr>
            <w:rStyle w:val="Hyperlink"/>
            <w:rFonts w:hint="eastAsia"/>
            <w:noProof/>
            <w:rtl/>
          </w:rPr>
          <w:t>آحاد</w:t>
        </w:r>
        <w:r w:rsidR="00D94E82" w:rsidRPr="00BF5DD7">
          <w:rPr>
            <w:rStyle w:val="Hyperlink"/>
            <w:noProof/>
            <w:rtl/>
          </w:rPr>
          <w:t xml:space="preserve"> </w:t>
        </w:r>
        <w:r w:rsidR="00D94E82" w:rsidRPr="00BF5DD7">
          <w:rPr>
            <w:rStyle w:val="Hyperlink"/>
            <w:rFonts w:hint="eastAsia"/>
            <w:noProof/>
            <w:rtl/>
          </w:rPr>
          <w:t>از</w:t>
        </w:r>
        <w:r w:rsidR="00D94E82" w:rsidRPr="00BF5DD7">
          <w:rPr>
            <w:rStyle w:val="Hyperlink"/>
            <w:noProof/>
            <w:rtl/>
          </w:rPr>
          <w:t xml:space="preserve"> </w:t>
        </w:r>
        <w:r w:rsidR="00D94E82" w:rsidRPr="00BF5DD7">
          <w:rPr>
            <w:rStyle w:val="Hyperlink"/>
            <w:rFonts w:hint="eastAsia"/>
            <w:noProof/>
            <w:rtl/>
          </w:rPr>
          <w:t>سو</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مهاجر</w:t>
        </w:r>
        <w:r w:rsidR="00D94E82" w:rsidRPr="00BF5DD7">
          <w:rPr>
            <w:rStyle w:val="Hyperlink"/>
            <w:rFonts w:hint="cs"/>
            <w:noProof/>
            <w:rtl/>
          </w:rPr>
          <w:t>ی</w:t>
        </w:r>
        <w:r w:rsidR="00D94E82" w:rsidRPr="00BF5DD7">
          <w:rPr>
            <w:rStyle w:val="Hyperlink"/>
            <w:rFonts w:hint="eastAsia"/>
            <w:noProof/>
            <w:rtl/>
          </w:rPr>
          <w:t>ن،</w:t>
        </w:r>
        <w:r w:rsidR="00D94E82" w:rsidRPr="00BF5DD7">
          <w:rPr>
            <w:rStyle w:val="Hyperlink"/>
            <w:noProof/>
            <w:rtl/>
          </w:rPr>
          <w:t xml:space="preserve"> </w:t>
        </w:r>
        <w:r w:rsidR="00D94E82" w:rsidRPr="00BF5DD7">
          <w:rPr>
            <w:rStyle w:val="Hyperlink"/>
            <w:rFonts w:hint="eastAsia"/>
            <w:noProof/>
            <w:rtl/>
          </w:rPr>
          <w:t>انصار</w:t>
        </w:r>
        <w:r w:rsidR="00D94E82" w:rsidRPr="00BF5DD7">
          <w:rPr>
            <w:rStyle w:val="Hyperlink"/>
            <w:noProof/>
            <w:rtl/>
          </w:rPr>
          <w:t xml:space="preserve"> </w:t>
        </w:r>
        <w:r w:rsidR="00D94E82" w:rsidRPr="00BF5DD7">
          <w:rPr>
            <w:rStyle w:val="Hyperlink"/>
            <w:rFonts w:hint="eastAsia"/>
            <w:noProof/>
            <w:rtl/>
          </w:rPr>
          <w:t>و</w:t>
        </w:r>
        <w:r w:rsidR="00D94E82" w:rsidRPr="00BF5DD7">
          <w:rPr>
            <w:rStyle w:val="Hyperlink"/>
            <w:noProof/>
            <w:rtl/>
          </w:rPr>
          <w:t xml:space="preserve"> </w:t>
        </w:r>
        <w:r w:rsidR="00D94E82" w:rsidRPr="00BF5DD7">
          <w:rPr>
            <w:rStyle w:val="Hyperlink"/>
            <w:rFonts w:hint="eastAsia"/>
            <w:noProof/>
            <w:rtl/>
          </w:rPr>
          <w:t>تابع</w:t>
        </w:r>
        <w:r w:rsidR="00D94E82" w:rsidRPr="00BF5DD7">
          <w:rPr>
            <w:rStyle w:val="Hyperlink"/>
            <w:rFonts w:hint="cs"/>
            <w:noProof/>
            <w:rtl/>
          </w:rPr>
          <w:t>ی</w:t>
        </w:r>
        <w:r w:rsidR="00D94E82" w:rsidRPr="00BF5DD7">
          <w:rPr>
            <w:rStyle w:val="Hyperlink"/>
            <w:rFonts w:hint="eastAsia"/>
            <w:noProof/>
            <w:rtl/>
          </w:rPr>
          <w:t>ن</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Toc382955446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205</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47" w:history="1">
        <w:r w:rsidR="00D94E82" w:rsidRPr="00BF5DD7">
          <w:rPr>
            <w:rStyle w:val="Hyperlink"/>
            <w:noProof/>
            <w:rtl/>
          </w:rPr>
          <w:t xml:space="preserve">3-14- </w:t>
        </w:r>
        <w:r w:rsidR="00D94E82" w:rsidRPr="00BF5DD7">
          <w:rPr>
            <w:rStyle w:val="Hyperlink"/>
            <w:rFonts w:hint="eastAsia"/>
            <w:noProof/>
            <w:rtl/>
          </w:rPr>
          <w:t>عدم</w:t>
        </w:r>
        <w:r w:rsidR="00D94E82" w:rsidRPr="00BF5DD7">
          <w:rPr>
            <w:rStyle w:val="Hyperlink"/>
            <w:noProof/>
            <w:rtl/>
          </w:rPr>
          <w:t xml:space="preserve"> </w:t>
        </w:r>
        <w:r w:rsidR="00D94E82" w:rsidRPr="00BF5DD7">
          <w:rPr>
            <w:rStyle w:val="Hyperlink"/>
            <w:rFonts w:hint="eastAsia"/>
            <w:noProof/>
            <w:rtl/>
          </w:rPr>
          <w:t>تکف</w:t>
        </w:r>
        <w:r w:rsidR="00D94E82" w:rsidRPr="00BF5DD7">
          <w:rPr>
            <w:rStyle w:val="Hyperlink"/>
            <w:rFonts w:hint="cs"/>
            <w:noProof/>
            <w:rtl/>
          </w:rPr>
          <w:t>ی</w:t>
        </w:r>
        <w:r w:rsidR="00D94E82" w:rsidRPr="00BF5DD7">
          <w:rPr>
            <w:rStyle w:val="Hyperlink"/>
            <w:rFonts w:hint="eastAsia"/>
            <w:noProof/>
            <w:rtl/>
          </w:rPr>
          <w:t>ر</w:t>
        </w:r>
        <w:r w:rsidR="00D94E82" w:rsidRPr="00BF5DD7">
          <w:rPr>
            <w:rStyle w:val="Hyperlink"/>
            <w:noProof/>
            <w:rtl/>
          </w:rPr>
          <w:t xml:space="preserve"> </w:t>
        </w:r>
        <w:r w:rsidR="00D94E82" w:rsidRPr="00BF5DD7">
          <w:rPr>
            <w:rStyle w:val="Hyperlink"/>
            <w:rFonts w:hint="eastAsia"/>
            <w:noProof/>
            <w:rtl/>
          </w:rPr>
          <w:t>منکر</w:t>
        </w:r>
        <w:r w:rsidR="00D94E82" w:rsidRPr="00BF5DD7">
          <w:rPr>
            <w:rStyle w:val="Hyperlink"/>
            <w:rFonts w:hint="cs"/>
            <w:noProof/>
            <w:rtl/>
          </w:rPr>
          <w:t>ی</w:t>
        </w:r>
        <w:r w:rsidR="00D94E82" w:rsidRPr="00BF5DD7">
          <w:rPr>
            <w:rStyle w:val="Hyperlink"/>
            <w:rFonts w:hint="eastAsia"/>
            <w:noProof/>
            <w:rtl/>
          </w:rPr>
          <w:t>ن</w:t>
        </w:r>
        <w:r w:rsidR="00D94E82" w:rsidRPr="00BF5DD7">
          <w:rPr>
            <w:rStyle w:val="Hyperlink"/>
            <w:noProof/>
            <w:rtl/>
          </w:rPr>
          <w:t xml:space="preserve"> </w:t>
        </w:r>
        <w:r w:rsidR="00D94E82" w:rsidRPr="00BF5DD7">
          <w:rPr>
            <w:rStyle w:val="Hyperlink"/>
            <w:rFonts w:hint="eastAsia"/>
            <w:noProof/>
            <w:rtl/>
          </w:rPr>
          <w:t>حج</w:t>
        </w:r>
        <w:r w:rsidR="00D94E82" w:rsidRPr="00BF5DD7">
          <w:rPr>
            <w:rStyle w:val="Hyperlink"/>
            <w:rFonts w:hint="cs"/>
            <w:noProof/>
            <w:rtl/>
          </w:rPr>
          <w:t>ی</w:t>
        </w:r>
        <w:r w:rsidR="00D94E82" w:rsidRPr="00BF5DD7">
          <w:rPr>
            <w:rStyle w:val="Hyperlink"/>
            <w:rFonts w:hint="eastAsia"/>
            <w:noProof/>
            <w:rtl/>
          </w:rPr>
          <w:t>ت</w:t>
        </w:r>
        <w:r w:rsidR="00D94E82" w:rsidRPr="00BF5DD7">
          <w:rPr>
            <w:rStyle w:val="Hyperlink"/>
            <w:noProof/>
            <w:rtl/>
          </w:rPr>
          <w:t xml:space="preserve"> </w:t>
        </w:r>
        <w:r w:rsidR="00D94E82" w:rsidRPr="00BF5DD7">
          <w:rPr>
            <w:rStyle w:val="Hyperlink"/>
            <w:rFonts w:hint="eastAsia"/>
            <w:noProof/>
            <w:rtl/>
          </w:rPr>
          <w:t>اخبار</w:t>
        </w:r>
        <w:r w:rsidR="00D94E82" w:rsidRPr="00BF5DD7">
          <w:rPr>
            <w:rStyle w:val="Hyperlink"/>
            <w:noProof/>
            <w:rtl/>
          </w:rPr>
          <w:t xml:space="preserve"> </w:t>
        </w:r>
        <w:r w:rsidR="00D94E82" w:rsidRPr="00BF5DD7">
          <w:rPr>
            <w:rStyle w:val="Hyperlink"/>
            <w:rFonts w:hint="eastAsia"/>
            <w:noProof/>
            <w:rtl/>
          </w:rPr>
          <w:t>آحاد</w:t>
        </w:r>
        <w:r w:rsidR="00D94E82" w:rsidRPr="00BF5DD7">
          <w:rPr>
            <w:rStyle w:val="Hyperlink"/>
            <w:noProof/>
            <w:rtl/>
          </w:rPr>
          <w:t xml:space="preserve"> </w:t>
        </w:r>
        <w:r w:rsidR="00D94E82" w:rsidRPr="00BF5DD7">
          <w:rPr>
            <w:rStyle w:val="Hyperlink"/>
            <w:rFonts w:hint="eastAsia"/>
            <w:noProof/>
            <w:rtl/>
          </w:rPr>
          <w:t>در</w:t>
        </w:r>
        <w:r w:rsidR="00D94E82" w:rsidRPr="00BF5DD7">
          <w:rPr>
            <w:rStyle w:val="Hyperlink"/>
            <w:noProof/>
            <w:rtl/>
          </w:rPr>
          <w:t xml:space="preserve"> </w:t>
        </w:r>
        <w:r w:rsidR="00D94E82" w:rsidRPr="00BF5DD7">
          <w:rPr>
            <w:rStyle w:val="Hyperlink"/>
            <w:rFonts w:hint="eastAsia"/>
            <w:noProof/>
            <w:rtl/>
          </w:rPr>
          <w:t>عق</w:t>
        </w:r>
        <w:r w:rsidR="00D94E82" w:rsidRPr="00BF5DD7">
          <w:rPr>
            <w:rStyle w:val="Hyperlink"/>
            <w:rFonts w:hint="cs"/>
            <w:noProof/>
            <w:rtl/>
          </w:rPr>
          <w:t>ی</w:t>
        </w:r>
        <w:r w:rsidR="00D94E82" w:rsidRPr="00BF5DD7">
          <w:rPr>
            <w:rStyle w:val="Hyperlink"/>
            <w:rFonts w:hint="eastAsia"/>
            <w:noProof/>
            <w:rtl/>
          </w:rPr>
          <w:t>ده</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Toc382955447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210</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48" w:history="1">
        <w:r w:rsidR="00D94E82" w:rsidRPr="00BF5DD7">
          <w:rPr>
            <w:rStyle w:val="Hyperlink"/>
            <w:noProof/>
            <w:rtl/>
          </w:rPr>
          <w:t xml:space="preserve">4-1- </w:t>
        </w:r>
        <w:r w:rsidR="00D94E82" w:rsidRPr="00BF5DD7">
          <w:rPr>
            <w:rStyle w:val="Hyperlink"/>
            <w:rFonts w:hint="eastAsia"/>
            <w:noProof/>
            <w:rtl/>
          </w:rPr>
          <w:t>اسلام</w:t>
        </w:r>
        <w:r w:rsidR="00D94E82" w:rsidRPr="00BF5DD7">
          <w:rPr>
            <w:rStyle w:val="Hyperlink"/>
            <w:noProof/>
            <w:rtl/>
          </w:rPr>
          <w:t xml:space="preserve"> </w:t>
        </w:r>
        <w:r w:rsidR="00D94E82" w:rsidRPr="00BF5DD7">
          <w:rPr>
            <w:rStyle w:val="Hyperlink"/>
            <w:rFonts w:hint="eastAsia"/>
            <w:noProof/>
            <w:rtl/>
          </w:rPr>
          <w:t>و</w:t>
        </w:r>
        <w:r w:rsidR="00D94E82" w:rsidRPr="00BF5DD7">
          <w:rPr>
            <w:rStyle w:val="Hyperlink"/>
            <w:noProof/>
            <w:rtl/>
          </w:rPr>
          <w:t xml:space="preserve"> </w:t>
        </w:r>
        <w:r w:rsidR="00D94E82" w:rsidRPr="00BF5DD7">
          <w:rPr>
            <w:rStyle w:val="Hyperlink"/>
            <w:rFonts w:hint="eastAsia"/>
            <w:noProof/>
            <w:rtl/>
          </w:rPr>
          <w:t>عقل</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Toc382955448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216</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49" w:history="1">
        <w:r w:rsidR="00D94E82" w:rsidRPr="00BF5DD7">
          <w:rPr>
            <w:rStyle w:val="Hyperlink"/>
            <w:noProof/>
            <w:rtl/>
          </w:rPr>
          <w:t xml:space="preserve">4-2- </w:t>
        </w:r>
        <w:r w:rsidR="00D94E82" w:rsidRPr="00BF5DD7">
          <w:rPr>
            <w:rStyle w:val="Hyperlink"/>
            <w:rFonts w:hint="eastAsia"/>
            <w:noProof/>
            <w:rtl/>
          </w:rPr>
          <w:t>رابطه‌</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عقل</w:t>
        </w:r>
        <w:r w:rsidR="00D94E82" w:rsidRPr="00BF5DD7">
          <w:rPr>
            <w:rStyle w:val="Hyperlink"/>
            <w:noProof/>
            <w:rtl/>
          </w:rPr>
          <w:t xml:space="preserve"> </w:t>
        </w:r>
        <w:r w:rsidR="00D94E82" w:rsidRPr="00BF5DD7">
          <w:rPr>
            <w:rStyle w:val="Hyperlink"/>
            <w:rFonts w:hint="eastAsia"/>
            <w:noProof/>
            <w:rtl/>
          </w:rPr>
          <w:t>و</w:t>
        </w:r>
        <w:r w:rsidR="00D94E82" w:rsidRPr="00BF5DD7">
          <w:rPr>
            <w:rStyle w:val="Hyperlink"/>
            <w:noProof/>
            <w:rtl/>
          </w:rPr>
          <w:t xml:space="preserve"> </w:t>
        </w:r>
        <w:r w:rsidR="00D94E82" w:rsidRPr="00BF5DD7">
          <w:rPr>
            <w:rStyle w:val="Hyperlink"/>
            <w:rFonts w:hint="eastAsia"/>
            <w:noProof/>
            <w:rtl/>
          </w:rPr>
          <w:t>نقل</w:t>
        </w:r>
        <w:r w:rsidR="00D94E82" w:rsidRPr="00BF5DD7">
          <w:rPr>
            <w:rStyle w:val="Hyperlink"/>
            <w:noProof/>
            <w:rtl/>
          </w:rPr>
          <w:t xml:space="preserve"> </w:t>
        </w:r>
        <w:r w:rsidR="00D94E82" w:rsidRPr="00BF5DD7">
          <w:rPr>
            <w:rStyle w:val="Hyperlink"/>
            <w:rFonts w:hint="eastAsia"/>
            <w:noProof/>
            <w:rtl/>
          </w:rPr>
          <w:t>و</w:t>
        </w:r>
        <w:r w:rsidR="00D94E82" w:rsidRPr="00BF5DD7">
          <w:rPr>
            <w:rStyle w:val="Hyperlink"/>
            <w:noProof/>
            <w:rtl/>
          </w:rPr>
          <w:t xml:space="preserve"> </w:t>
        </w:r>
        <w:r w:rsidR="00D94E82" w:rsidRPr="00BF5DD7">
          <w:rPr>
            <w:rStyle w:val="Hyperlink"/>
            <w:rFonts w:hint="eastAsia"/>
            <w:noProof/>
            <w:rtl/>
          </w:rPr>
          <w:t>محدوده‌</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آن‌ها</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Toc382955449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222</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50" w:history="1">
        <w:r w:rsidR="00D94E82" w:rsidRPr="00BF5DD7">
          <w:rPr>
            <w:rStyle w:val="Hyperlink"/>
            <w:noProof/>
            <w:rtl/>
          </w:rPr>
          <w:t xml:space="preserve">4-3- </w:t>
        </w:r>
        <w:r w:rsidR="00D94E82" w:rsidRPr="00BF5DD7">
          <w:rPr>
            <w:rStyle w:val="Hyperlink"/>
            <w:rFonts w:hint="eastAsia"/>
            <w:noProof/>
            <w:rtl/>
          </w:rPr>
          <w:t>ارتباط</w:t>
        </w:r>
        <w:r w:rsidR="00D94E82" w:rsidRPr="00BF5DD7">
          <w:rPr>
            <w:rStyle w:val="Hyperlink"/>
            <w:noProof/>
            <w:rtl/>
          </w:rPr>
          <w:t xml:space="preserve"> </w:t>
        </w:r>
        <w:r w:rsidR="00D94E82" w:rsidRPr="00BF5DD7">
          <w:rPr>
            <w:rStyle w:val="Hyperlink"/>
            <w:rFonts w:hint="eastAsia"/>
            <w:noProof/>
            <w:rtl/>
          </w:rPr>
          <w:t>جرح</w:t>
        </w:r>
        <w:r w:rsidR="00D94E82" w:rsidRPr="00BF5DD7">
          <w:rPr>
            <w:rStyle w:val="Hyperlink"/>
            <w:noProof/>
            <w:rtl/>
          </w:rPr>
          <w:t xml:space="preserve"> </w:t>
        </w:r>
        <w:r w:rsidR="00D94E82" w:rsidRPr="00BF5DD7">
          <w:rPr>
            <w:rStyle w:val="Hyperlink"/>
            <w:rFonts w:hint="eastAsia"/>
            <w:noProof/>
            <w:rtl/>
          </w:rPr>
          <w:t>اسناد</w:t>
        </w:r>
        <w:r w:rsidR="00D94E82" w:rsidRPr="00BF5DD7">
          <w:rPr>
            <w:rStyle w:val="Hyperlink"/>
            <w:noProof/>
            <w:rtl/>
          </w:rPr>
          <w:t xml:space="preserve"> </w:t>
        </w:r>
        <w:r w:rsidR="00D94E82" w:rsidRPr="00BF5DD7">
          <w:rPr>
            <w:rStyle w:val="Hyperlink"/>
            <w:rFonts w:hint="eastAsia"/>
            <w:noProof/>
            <w:rtl/>
          </w:rPr>
          <w:t>اخبار</w:t>
        </w:r>
        <w:r w:rsidR="00D94E82" w:rsidRPr="00BF5DD7">
          <w:rPr>
            <w:rStyle w:val="Hyperlink"/>
            <w:noProof/>
            <w:rtl/>
          </w:rPr>
          <w:t xml:space="preserve"> </w:t>
        </w:r>
        <w:r w:rsidR="00D94E82" w:rsidRPr="00BF5DD7">
          <w:rPr>
            <w:rStyle w:val="Hyperlink"/>
            <w:rFonts w:hint="eastAsia"/>
            <w:noProof/>
            <w:rtl/>
          </w:rPr>
          <w:t>آحاد</w:t>
        </w:r>
        <w:r w:rsidR="00D94E82" w:rsidRPr="00BF5DD7">
          <w:rPr>
            <w:rStyle w:val="Hyperlink"/>
            <w:noProof/>
            <w:rtl/>
          </w:rPr>
          <w:t xml:space="preserve"> </w:t>
        </w:r>
        <w:r w:rsidR="00D94E82" w:rsidRPr="00BF5DD7">
          <w:rPr>
            <w:rStyle w:val="Hyperlink"/>
            <w:rFonts w:hint="eastAsia"/>
            <w:noProof/>
            <w:rtl/>
          </w:rPr>
          <w:t>با</w:t>
        </w:r>
        <w:r w:rsidR="00D94E82" w:rsidRPr="00BF5DD7">
          <w:rPr>
            <w:rStyle w:val="Hyperlink"/>
            <w:noProof/>
            <w:rtl/>
          </w:rPr>
          <w:t xml:space="preserve"> </w:t>
        </w:r>
        <w:r w:rsidR="00D94E82" w:rsidRPr="00BF5DD7">
          <w:rPr>
            <w:rStyle w:val="Hyperlink"/>
            <w:rFonts w:hint="eastAsia"/>
            <w:noProof/>
            <w:rtl/>
          </w:rPr>
          <w:t>ظن</w:t>
        </w:r>
        <w:r w:rsidR="00D94E82" w:rsidRPr="00BF5DD7">
          <w:rPr>
            <w:rStyle w:val="Hyperlink"/>
            <w:rFonts w:hint="cs"/>
            <w:noProof/>
            <w:rtl/>
          </w:rPr>
          <w:t>ی‌</w:t>
        </w:r>
        <w:r w:rsidR="00D94E82" w:rsidRPr="00BF5DD7">
          <w:rPr>
            <w:rStyle w:val="Hyperlink"/>
            <w:rFonts w:hint="eastAsia"/>
            <w:noProof/>
            <w:rtl/>
          </w:rPr>
          <w:t>بودن</w:t>
        </w:r>
        <w:r w:rsidR="00D94E82" w:rsidRPr="00BF5DD7">
          <w:rPr>
            <w:rStyle w:val="Hyperlink"/>
            <w:noProof/>
            <w:rtl/>
          </w:rPr>
          <w:t xml:space="preserve"> </w:t>
        </w:r>
        <w:r w:rsidR="00D94E82" w:rsidRPr="00BF5DD7">
          <w:rPr>
            <w:rStyle w:val="Hyperlink"/>
            <w:rFonts w:hint="eastAsia"/>
            <w:noProof/>
            <w:rtl/>
          </w:rPr>
          <w:t>آن‌ها</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Toc382955450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232</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51" w:history="1">
        <w:r w:rsidR="00D94E82" w:rsidRPr="00BF5DD7">
          <w:rPr>
            <w:rStyle w:val="Hyperlink"/>
            <w:noProof/>
            <w:rtl/>
          </w:rPr>
          <w:t xml:space="preserve">4-4 </w:t>
        </w:r>
        <w:r w:rsidR="00D94E82" w:rsidRPr="00BF5DD7">
          <w:rPr>
            <w:rStyle w:val="Hyperlink"/>
            <w:rFonts w:hint="eastAsia"/>
            <w:noProof/>
            <w:rtl/>
          </w:rPr>
          <w:t>تضع</w:t>
        </w:r>
        <w:r w:rsidR="00D94E82" w:rsidRPr="00BF5DD7">
          <w:rPr>
            <w:rStyle w:val="Hyperlink"/>
            <w:rFonts w:hint="cs"/>
            <w:noProof/>
            <w:rtl/>
          </w:rPr>
          <w:t>ی</w:t>
        </w:r>
        <w:r w:rsidR="00D94E82" w:rsidRPr="00BF5DD7">
          <w:rPr>
            <w:rStyle w:val="Hyperlink"/>
            <w:rFonts w:hint="eastAsia"/>
            <w:noProof/>
            <w:rtl/>
          </w:rPr>
          <w:t>ف</w:t>
        </w:r>
        <w:r w:rsidR="00D94E82" w:rsidRPr="00BF5DD7">
          <w:rPr>
            <w:rStyle w:val="Hyperlink"/>
            <w:noProof/>
            <w:rtl/>
          </w:rPr>
          <w:t xml:space="preserve"> </w:t>
        </w:r>
        <w:r w:rsidR="00D94E82" w:rsidRPr="00BF5DD7">
          <w:rPr>
            <w:rStyle w:val="Hyperlink"/>
            <w:rFonts w:hint="eastAsia"/>
            <w:noProof/>
            <w:rtl/>
          </w:rPr>
          <w:t>جا</w:t>
        </w:r>
        <w:r w:rsidR="00D94E82" w:rsidRPr="00BF5DD7">
          <w:rPr>
            <w:rStyle w:val="Hyperlink"/>
            <w:rFonts w:hint="cs"/>
            <w:noProof/>
            <w:rtl/>
          </w:rPr>
          <w:t>ی</w:t>
        </w:r>
        <w:r w:rsidR="00D94E82" w:rsidRPr="00BF5DD7">
          <w:rPr>
            <w:rStyle w:val="Hyperlink"/>
            <w:rFonts w:hint="eastAsia"/>
            <w:noProof/>
            <w:rtl/>
          </w:rPr>
          <w:t>گاه</w:t>
        </w:r>
        <w:r w:rsidR="00D94E82" w:rsidRPr="00BF5DD7">
          <w:rPr>
            <w:rStyle w:val="Hyperlink"/>
            <w:noProof/>
            <w:rtl/>
          </w:rPr>
          <w:t xml:space="preserve"> </w:t>
        </w:r>
        <w:r w:rsidR="00D94E82" w:rsidRPr="00BF5DD7">
          <w:rPr>
            <w:rStyle w:val="Hyperlink"/>
            <w:rFonts w:hint="eastAsia"/>
            <w:noProof/>
            <w:rtl/>
          </w:rPr>
          <w:t>اخبار</w:t>
        </w:r>
        <w:r w:rsidR="00D94E82" w:rsidRPr="00BF5DD7">
          <w:rPr>
            <w:rStyle w:val="Hyperlink"/>
            <w:noProof/>
            <w:rtl/>
          </w:rPr>
          <w:t xml:space="preserve"> </w:t>
        </w:r>
        <w:r w:rsidR="00D94E82" w:rsidRPr="00BF5DD7">
          <w:rPr>
            <w:rStyle w:val="Hyperlink"/>
            <w:rFonts w:hint="eastAsia"/>
            <w:noProof/>
            <w:rtl/>
          </w:rPr>
          <w:t>آحاد</w:t>
        </w:r>
        <w:r w:rsidR="00D94E82" w:rsidRPr="00BF5DD7">
          <w:rPr>
            <w:rStyle w:val="Hyperlink"/>
            <w:noProof/>
            <w:rtl/>
          </w:rPr>
          <w:t xml:space="preserve"> </w:t>
        </w:r>
        <w:r w:rsidR="00D94E82" w:rsidRPr="00BF5DD7">
          <w:rPr>
            <w:rStyle w:val="Hyperlink"/>
            <w:rFonts w:hint="eastAsia"/>
            <w:noProof/>
            <w:rtl/>
          </w:rPr>
          <w:t>به</w:t>
        </w:r>
        <w:r w:rsidR="00D94E82" w:rsidRPr="00BF5DD7">
          <w:rPr>
            <w:rStyle w:val="Hyperlink"/>
            <w:noProof/>
            <w:rtl/>
          </w:rPr>
          <w:t xml:space="preserve"> </w:t>
        </w:r>
        <w:r w:rsidR="00D94E82" w:rsidRPr="00BF5DD7">
          <w:rPr>
            <w:rStyle w:val="Hyperlink"/>
            <w:rFonts w:hint="eastAsia"/>
            <w:noProof/>
            <w:rtl/>
          </w:rPr>
          <w:t>علت</w:t>
        </w:r>
        <w:r w:rsidR="00D94E82" w:rsidRPr="00BF5DD7">
          <w:rPr>
            <w:rStyle w:val="Hyperlink"/>
            <w:noProof/>
            <w:rtl/>
          </w:rPr>
          <w:t xml:space="preserve"> </w:t>
        </w:r>
        <w:r w:rsidR="00D94E82" w:rsidRPr="00BF5DD7">
          <w:rPr>
            <w:rStyle w:val="Hyperlink"/>
            <w:rFonts w:hint="eastAsia"/>
            <w:noProof/>
            <w:rtl/>
          </w:rPr>
          <w:t>تحل</w:t>
        </w:r>
        <w:r w:rsidR="00D94E82" w:rsidRPr="00BF5DD7">
          <w:rPr>
            <w:rStyle w:val="Hyperlink"/>
            <w:rFonts w:hint="cs"/>
            <w:noProof/>
            <w:rtl/>
          </w:rPr>
          <w:t>ی</w:t>
        </w:r>
        <w:r w:rsidR="00D94E82" w:rsidRPr="00BF5DD7">
          <w:rPr>
            <w:rStyle w:val="Hyperlink"/>
            <w:rFonts w:hint="eastAsia"/>
            <w:noProof/>
            <w:rtl/>
          </w:rPr>
          <w:t>ل</w:t>
        </w:r>
        <w:r w:rsidR="00D94E82" w:rsidRPr="00BF5DD7">
          <w:rPr>
            <w:rStyle w:val="Hyperlink"/>
            <w:noProof/>
            <w:rtl/>
          </w:rPr>
          <w:t xml:space="preserve"> </w:t>
        </w:r>
        <w:r w:rsidR="00D94E82" w:rsidRPr="00BF5DD7">
          <w:rPr>
            <w:rStyle w:val="Hyperlink"/>
            <w:rFonts w:hint="eastAsia"/>
            <w:noProof/>
            <w:rtl/>
          </w:rPr>
          <w:t>آن‌ها</w:t>
        </w:r>
        <w:r w:rsidR="00D94E82" w:rsidRPr="00BF5DD7">
          <w:rPr>
            <w:rStyle w:val="Hyperlink"/>
            <w:noProof/>
            <w:rtl/>
          </w:rPr>
          <w:t xml:space="preserve"> </w:t>
        </w:r>
        <w:r w:rsidR="00D94E82" w:rsidRPr="00BF5DD7">
          <w:rPr>
            <w:rStyle w:val="Hyperlink"/>
            <w:rFonts w:hint="eastAsia"/>
            <w:noProof/>
            <w:rtl/>
          </w:rPr>
          <w:t>به</w:t>
        </w:r>
        <w:r w:rsidR="00D94E82" w:rsidRPr="00BF5DD7">
          <w:rPr>
            <w:rStyle w:val="Hyperlink"/>
            <w:noProof/>
            <w:rtl/>
          </w:rPr>
          <w:t xml:space="preserve"> </w:t>
        </w:r>
        <w:r w:rsidR="00D94E82" w:rsidRPr="00BF5DD7">
          <w:rPr>
            <w:rStyle w:val="Hyperlink"/>
            <w:rFonts w:hint="eastAsia"/>
            <w:noProof/>
            <w:rtl/>
          </w:rPr>
          <w:t>صورت</w:t>
        </w:r>
        <w:r w:rsidR="00D94E82" w:rsidRPr="00BF5DD7">
          <w:rPr>
            <w:rStyle w:val="Hyperlink"/>
            <w:noProof/>
            <w:rtl/>
          </w:rPr>
          <w:t xml:space="preserve"> </w:t>
        </w:r>
        <w:r w:rsidR="00D94E82" w:rsidRPr="00BF5DD7">
          <w:rPr>
            <w:rStyle w:val="Hyperlink"/>
            <w:rFonts w:hint="eastAsia"/>
            <w:noProof/>
            <w:rtl/>
          </w:rPr>
          <w:t>فرد</w:t>
        </w:r>
        <w:r w:rsidR="00D94E82" w:rsidRPr="00BF5DD7">
          <w:rPr>
            <w:rStyle w:val="Hyperlink"/>
            <w:rFonts w:hint="cs"/>
            <w:noProof/>
            <w:rtl/>
          </w:rPr>
          <w:t>ی</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Toc382955451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233</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52" w:history="1">
        <w:r w:rsidR="00D94E82" w:rsidRPr="00BF5DD7">
          <w:rPr>
            <w:rStyle w:val="Hyperlink"/>
            <w:noProof/>
            <w:rtl/>
          </w:rPr>
          <w:t xml:space="preserve">4-5- </w:t>
        </w:r>
        <w:r w:rsidR="00D94E82" w:rsidRPr="00BF5DD7">
          <w:rPr>
            <w:rStyle w:val="Hyperlink"/>
            <w:rFonts w:hint="eastAsia"/>
            <w:noProof/>
            <w:rtl/>
          </w:rPr>
          <w:t>ادعا</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ب</w:t>
        </w:r>
        <w:r w:rsidR="00D94E82" w:rsidRPr="00BF5DD7">
          <w:rPr>
            <w:rStyle w:val="Hyperlink"/>
            <w:rFonts w:hint="cs"/>
            <w:noProof/>
            <w:rtl/>
          </w:rPr>
          <w:t>ی‌</w:t>
        </w:r>
        <w:r w:rsidR="00D94E82" w:rsidRPr="00BF5DD7">
          <w:rPr>
            <w:rStyle w:val="Hyperlink"/>
            <w:rFonts w:hint="eastAsia"/>
            <w:noProof/>
            <w:rtl/>
          </w:rPr>
          <w:t>ن</w:t>
        </w:r>
        <w:r w:rsidR="00D94E82" w:rsidRPr="00BF5DD7">
          <w:rPr>
            <w:rStyle w:val="Hyperlink"/>
            <w:rFonts w:hint="cs"/>
            <w:noProof/>
            <w:rtl/>
          </w:rPr>
          <w:t>ی</w:t>
        </w:r>
        <w:r w:rsidR="00D94E82" w:rsidRPr="00BF5DD7">
          <w:rPr>
            <w:rStyle w:val="Hyperlink"/>
            <w:rFonts w:hint="eastAsia"/>
            <w:noProof/>
            <w:rtl/>
          </w:rPr>
          <w:t>از</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قرآن</w:t>
        </w:r>
        <w:r w:rsidR="00D94E82" w:rsidRPr="00BF5DD7">
          <w:rPr>
            <w:rStyle w:val="Hyperlink"/>
            <w:noProof/>
            <w:rtl/>
          </w:rPr>
          <w:t xml:space="preserve"> </w:t>
        </w:r>
        <w:r w:rsidR="00D94E82" w:rsidRPr="00BF5DD7">
          <w:rPr>
            <w:rStyle w:val="Hyperlink"/>
            <w:rFonts w:hint="eastAsia"/>
            <w:noProof/>
            <w:rtl/>
          </w:rPr>
          <w:t>از</w:t>
        </w:r>
        <w:r w:rsidR="00D94E82" w:rsidRPr="00BF5DD7">
          <w:rPr>
            <w:rStyle w:val="Hyperlink"/>
            <w:noProof/>
            <w:rtl/>
          </w:rPr>
          <w:t xml:space="preserve"> </w:t>
        </w:r>
        <w:r w:rsidR="00D94E82" w:rsidRPr="00BF5DD7">
          <w:rPr>
            <w:rStyle w:val="Hyperlink"/>
            <w:rFonts w:hint="eastAsia"/>
            <w:noProof/>
            <w:rtl/>
          </w:rPr>
          <w:t>سنت</w:t>
        </w:r>
        <w:r w:rsidR="00D94E82" w:rsidRPr="00BF5DD7">
          <w:rPr>
            <w:rStyle w:val="Hyperlink"/>
            <w:noProof/>
            <w:rtl/>
          </w:rPr>
          <w:t xml:space="preserve"> </w:t>
        </w:r>
        <w:r w:rsidR="00D94E82" w:rsidRPr="00BF5DD7">
          <w:rPr>
            <w:rStyle w:val="Hyperlink"/>
            <w:rFonts w:hint="eastAsia"/>
            <w:noProof/>
            <w:rtl/>
          </w:rPr>
          <w:t>نبو</w:t>
        </w:r>
        <w:r w:rsidR="00D94E82" w:rsidRPr="00BF5DD7">
          <w:rPr>
            <w:rStyle w:val="Hyperlink"/>
            <w:rFonts w:hint="cs"/>
            <w:noProof/>
            <w:rtl/>
          </w:rPr>
          <w:t>ی</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Toc382955452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237</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53" w:history="1">
        <w:r w:rsidR="00D94E82" w:rsidRPr="00BF5DD7">
          <w:rPr>
            <w:rStyle w:val="Hyperlink"/>
            <w:noProof/>
            <w:rtl/>
          </w:rPr>
          <w:t xml:space="preserve">4-6- </w:t>
        </w:r>
        <w:r w:rsidR="00D94E82" w:rsidRPr="00BF5DD7">
          <w:rPr>
            <w:rStyle w:val="Hyperlink"/>
            <w:rFonts w:hint="eastAsia"/>
            <w:noProof/>
            <w:rtl/>
          </w:rPr>
          <w:t>عدم</w:t>
        </w:r>
        <w:r w:rsidR="00D94E82" w:rsidRPr="00BF5DD7">
          <w:rPr>
            <w:rStyle w:val="Hyperlink"/>
            <w:noProof/>
            <w:rtl/>
          </w:rPr>
          <w:t xml:space="preserve"> </w:t>
        </w:r>
        <w:r w:rsidR="00D94E82" w:rsidRPr="00BF5DD7">
          <w:rPr>
            <w:rStyle w:val="Hyperlink"/>
            <w:rFonts w:hint="eastAsia"/>
            <w:noProof/>
            <w:rtl/>
          </w:rPr>
          <w:t>تعارض</w:t>
        </w:r>
        <w:r w:rsidR="00D94E82" w:rsidRPr="00BF5DD7">
          <w:rPr>
            <w:rStyle w:val="Hyperlink"/>
            <w:noProof/>
            <w:rtl/>
          </w:rPr>
          <w:t xml:space="preserve"> </w:t>
        </w:r>
        <w:r w:rsidR="00D94E82" w:rsidRPr="00BF5DD7">
          <w:rPr>
            <w:rStyle w:val="Hyperlink"/>
            <w:rFonts w:hint="eastAsia"/>
            <w:noProof/>
            <w:rtl/>
          </w:rPr>
          <w:t>اخبار</w:t>
        </w:r>
        <w:r w:rsidR="00D94E82" w:rsidRPr="00BF5DD7">
          <w:rPr>
            <w:rStyle w:val="Hyperlink"/>
            <w:noProof/>
            <w:rtl/>
          </w:rPr>
          <w:t xml:space="preserve"> </w:t>
        </w:r>
        <w:r w:rsidR="00D94E82" w:rsidRPr="00BF5DD7">
          <w:rPr>
            <w:rStyle w:val="Hyperlink"/>
            <w:rFonts w:hint="eastAsia"/>
            <w:noProof/>
            <w:rtl/>
          </w:rPr>
          <w:t>آحاد</w:t>
        </w:r>
        <w:r w:rsidR="00D94E82" w:rsidRPr="00BF5DD7">
          <w:rPr>
            <w:rStyle w:val="Hyperlink"/>
            <w:noProof/>
            <w:rtl/>
          </w:rPr>
          <w:t xml:space="preserve"> </w:t>
        </w:r>
        <w:r w:rsidR="00D94E82" w:rsidRPr="00BF5DD7">
          <w:rPr>
            <w:rStyle w:val="Hyperlink"/>
            <w:rFonts w:hint="eastAsia"/>
            <w:noProof/>
            <w:rtl/>
          </w:rPr>
          <w:t>با</w:t>
        </w:r>
        <w:r w:rsidR="00D94E82" w:rsidRPr="00BF5DD7">
          <w:rPr>
            <w:rStyle w:val="Hyperlink"/>
            <w:noProof/>
            <w:rtl/>
          </w:rPr>
          <w:t xml:space="preserve"> </w:t>
        </w:r>
        <w:r w:rsidR="00D94E82" w:rsidRPr="00BF5DD7">
          <w:rPr>
            <w:rStyle w:val="Hyperlink"/>
            <w:rFonts w:hint="eastAsia"/>
            <w:noProof/>
            <w:rtl/>
          </w:rPr>
          <w:t>قرآن</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Toc382955453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240</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54" w:history="1">
        <w:r w:rsidR="00D94E82" w:rsidRPr="00BF5DD7">
          <w:rPr>
            <w:rStyle w:val="Hyperlink"/>
            <w:noProof/>
            <w:rtl/>
          </w:rPr>
          <w:t xml:space="preserve">4-7- </w:t>
        </w:r>
        <w:r w:rsidR="00D94E82" w:rsidRPr="00BF5DD7">
          <w:rPr>
            <w:rStyle w:val="Hyperlink"/>
            <w:rFonts w:hint="eastAsia"/>
            <w:noProof/>
            <w:rtl/>
          </w:rPr>
          <w:t>قواعد</w:t>
        </w:r>
        <w:r w:rsidR="00D94E82" w:rsidRPr="00BF5DD7">
          <w:rPr>
            <w:rStyle w:val="Hyperlink"/>
            <w:noProof/>
            <w:rtl/>
          </w:rPr>
          <w:t xml:space="preserve"> </w:t>
        </w:r>
        <w:r w:rsidR="00D94E82" w:rsidRPr="00BF5DD7">
          <w:rPr>
            <w:rStyle w:val="Hyperlink"/>
            <w:rFonts w:hint="eastAsia"/>
            <w:noProof/>
            <w:rtl/>
          </w:rPr>
          <w:t>اساس</w:t>
        </w:r>
        <w:r w:rsidR="00D94E82" w:rsidRPr="00BF5DD7">
          <w:rPr>
            <w:rStyle w:val="Hyperlink"/>
            <w:rFonts w:hint="cs"/>
            <w:noProof/>
            <w:rtl/>
          </w:rPr>
          <w:t>ی</w:t>
        </w:r>
        <w:r w:rsidR="00D94E82" w:rsidRPr="00BF5DD7">
          <w:rPr>
            <w:rStyle w:val="Hyperlink"/>
            <w:noProof/>
            <w:rtl/>
          </w:rPr>
          <w:t xml:space="preserve"> </w:t>
        </w:r>
        <w:r w:rsidR="00D94E82" w:rsidRPr="00BF5DD7">
          <w:rPr>
            <w:rStyle w:val="Hyperlink"/>
            <w:rFonts w:hint="eastAsia"/>
            <w:noProof/>
            <w:rtl/>
          </w:rPr>
          <w:t>در</w:t>
        </w:r>
        <w:r w:rsidR="00D94E82" w:rsidRPr="00BF5DD7">
          <w:rPr>
            <w:rStyle w:val="Hyperlink"/>
            <w:noProof/>
            <w:rtl/>
          </w:rPr>
          <w:t xml:space="preserve"> </w:t>
        </w:r>
        <w:r w:rsidR="00D94E82" w:rsidRPr="00BF5DD7">
          <w:rPr>
            <w:rStyle w:val="Hyperlink"/>
            <w:rFonts w:hint="eastAsia"/>
            <w:noProof/>
            <w:rtl/>
          </w:rPr>
          <w:t>تعامل</w:t>
        </w:r>
        <w:r w:rsidR="00D94E82" w:rsidRPr="00BF5DD7">
          <w:rPr>
            <w:rStyle w:val="Hyperlink"/>
            <w:noProof/>
            <w:rtl/>
          </w:rPr>
          <w:t xml:space="preserve"> </w:t>
        </w:r>
        <w:r w:rsidR="00D94E82" w:rsidRPr="00BF5DD7">
          <w:rPr>
            <w:rStyle w:val="Hyperlink"/>
            <w:rFonts w:hint="eastAsia"/>
            <w:noProof/>
            <w:rtl/>
          </w:rPr>
          <w:t>با</w:t>
        </w:r>
        <w:r w:rsidR="00D94E82" w:rsidRPr="00BF5DD7">
          <w:rPr>
            <w:rStyle w:val="Hyperlink"/>
            <w:noProof/>
            <w:rtl/>
          </w:rPr>
          <w:t xml:space="preserve"> </w:t>
        </w:r>
        <w:r w:rsidR="00D94E82" w:rsidRPr="00BF5DD7">
          <w:rPr>
            <w:rStyle w:val="Hyperlink"/>
            <w:rFonts w:hint="eastAsia"/>
            <w:noProof/>
            <w:rtl/>
          </w:rPr>
          <w:t>سنت</w:t>
        </w:r>
        <w:r w:rsidR="00D94E82" w:rsidRPr="00BF5DD7">
          <w:rPr>
            <w:rStyle w:val="Hyperlink"/>
            <w:noProof/>
            <w:rtl/>
          </w:rPr>
          <w:t xml:space="preserve"> </w:t>
        </w:r>
        <w:r w:rsidR="00D94E82" w:rsidRPr="00BF5DD7">
          <w:rPr>
            <w:rStyle w:val="Hyperlink"/>
            <w:rFonts w:hint="eastAsia"/>
            <w:noProof/>
            <w:rtl/>
          </w:rPr>
          <w:t>نبو</w:t>
        </w:r>
        <w:r w:rsidR="00D94E82" w:rsidRPr="00BF5DD7">
          <w:rPr>
            <w:rStyle w:val="Hyperlink"/>
            <w:rFonts w:hint="cs"/>
            <w:noProof/>
            <w:rtl/>
          </w:rPr>
          <w:t>ی</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Toc382955454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246</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55" w:history="1">
        <w:r w:rsidR="00D94E82" w:rsidRPr="00BF5DD7">
          <w:rPr>
            <w:rStyle w:val="Hyperlink"/>
            <w:noProof/>
            <w:rtl/>
          </w:rPr>
          <w:t xml:space="preserve">4-8- </w:t>
        </w:r>
        <w:r w:rsidR="00D94E82" w:rsidRPr="00BF5DD7">
          <w:rPr>
            <w:rStyle w:val="Hyperlink"/>
            <w:rFonts w:hint="eastAsia"/>
            <w:noProof/>
            <w:rtl/>
          </w:rPr>
          <w:t>نگرش</w:t>
        </w:r>
        <w:r w:rsidR="00D94E82" w:rsidRPr="00BF5DD7">
          <w:rPr>
            <w:rStyle w:val="Hyperlink"/>
            <w:noProof/>
            <w:rtl/>
          </w:rPr>
          <w:t xml:space="preserve"> </w:t>
        </w:r>
        <w:r w:rsidR="00D94E82" w:rsidRPr="00BF5DD7">
          <w:rPr>
            <w:rStyle w:val="Hyperlink"/>
            <w:rFonts w:hint="eastAsia"/>
            <w:noProof/>
            <w:rtl/>
          </w:rPr>
          <w:t>نو</w:t>
        </w:r>
        <w:r w:rsidR="00D94E82" w:rsidRPr="00BF5DD7">
          <w:rPr>
            <w:rStyle w:val="Hyperlink"/>
            <w:noProof/>
            <w:rtl/>
          </w:rPr>
          <w:t xml:space="preserve"> </w:t>
        </w:r>
        <w:r w:rsidR="00D94E82" w:rsidRPr="00BF5DD7">
          <w:rPr>
            <w:rStyle w:val="Hyperlink"/>
            <w:rFonts w:hint="eastAsia"/>
            <w:noProof/>
            <w:rtl/>
          </w:rPr>
          <w:t>در</w:t>
        </w:r>
        <w:r w:rsidR="00D94E82" w:rsidRPr="00BF5DD7">
          <w:rPr>
            <w:rStyle w:val="Hyperlink"/>
            <w:noProof/>
            <w:rtl/>
          </w:rPr>
          <w:t xml:space="preserve"> </w:t>
        </w:r>
        <w:r w:rsidR="00D94E82" w:rsidRPr="00BF5DD7">
          <w:rPr>
            <w:rStyle w:val="Hyperlink"/>
            <w:rFonts w:hint="eastAsia"/>
            <w:noProof/>
            <w:rtl/>
          </w:rPr>
          <w:t>فهم</w:t>
        </w:r>
        <w:r w:rsidR="00D94E82" w:rsidRPr="00BF5DD7">
          <w:rPr>
            <w:rStyle w:val="Hyperlink"/>
            <w:noProof/>
            <w:rtl/>
          </w:rPr>
          <w:t xml:space="preserve"> </w:t>
        </w:r>
        <w:r w:rsidR="00D94E82" w:rsidRPr="00BF5DD7">
          <w:rPr>
            <w:rStyle w:val="Hyperlink"/>
            <w:rFonts w:hint="eastAsia"/>
            <w:noProof/>
            <w:rtl/>
          </w:rPr>
          <w:t>سنت</w:t>
        </w:r>
        <w:r w:rsidR="00D94E82" w:rsidRPr="00BF5DD7">
          <w:rPr>
            <w:rStyle w:val="Hyperlink"/>
            <w:noProof/>
            <w:rtl/>
          </w:rPr>
          <w:t xml:space="preserve"> </w:t>
        </w:r>
        <w:r w:rsidR="00D94E82" w:rsidRPr="00BF5DD7">
          <w:rPr>
            <w:rStyle w:val="Hyperlink"/>
            <w:rFonts w:hint="eastAsia"/>
            <w:noProof/>
            <w:rtl/>
          </w:rPr>
          <w:t>نبو</w:t>
        </w:r>
        <w:r w:rsidR="00D94E82" w:rsidRPr="00BF5DD7">
          <w:rPr>
            <w:rStyle w:val="Hyperlink"/>
            <w:rFonts w:hint="cs"/>
            <w:noProof/>
            <w:rtl/>
          </w:rPr>
          <w:t>ی</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Toc382955455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249</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56" w:history="1">
        <w:r w:rsidR="00D94E82" w:rsidRPr="00BF5DD7">
          <w:rPr>
            <w:rStyle w:val="Hyperlink"/>
            <w:rFonts w:hint="eastAsia"/>
            <w:noProof/>
            <w:rtl/>
          </w:rPr>
          <w:t>نت</w:t>
        </w:r>
        <w:r w:rsidR="00D94E82" w:rsidRPr="00BF5DD7">
          <w:rPr>
            <w:rStyle w:val="Hyperlink"/>
            <w:rFonts w:hint="cs"/>
            <w:noProof/>
            <w:rtl/>
          </w:rPr>
          <w:t>ی</w:t>
        </w:r>
        <w:r w:rsidR="00D94E82" w:rsidRPr="00BF5DD7">
          <w:rPr>
            <w:rStyle w:val="Hyperlink"/>
            <w:rFonts w:hint="eastAsia"/>
            <w:noProof/>
            <w:rtl/>
          </w:rPr>
          <w:t>جه‌گ</w:t>
        </w:r>
        <w:r w:rsidR="00D94E82" w:rsidRPr="00BF5DD7">
          <w:rPr>
            <w:rStyle w:val="Hyperlink"/>
            <w:rFonts w:hint="cs"/>
            <w:noProof/>
            <w:rtl/>
          </w:rPr>
          <w:t>ی</w:t>
        </w:r>
        <w:r w:rsidR="00D94E82" w:rsidRPr="00BF5DD7">
          <w:rPr>
            <w:rStyle w:val="Hyperlink"/>
            <w:rFonts w:hint="eastAsia"/>
            <w:noProof/>
            <w:rtl/>
          </w:rPr>
          <w:t>ر</w:t>
        </w:r>
        <w:r w:rsidR="00D94E82" w:rsidRPr="00BF5DD7">
          <w:rPr>
            <w:rStyle w:val="Hyperlink"/>
            <w:rFonts w:hint="cs"/>
            <w:noProof/>
            <w:rtl/>
          </w:rPr>
          <w:t>ی</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Toc382955456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252</w:t>
        </w:r>
        <w:r w:rsidR="00D94E82">
          <w:rPr>
            <w:rStyle w:val="Hyperlink"/>
            <w:noProof/>
            <w:rtl/>
          </w:rPr>
          <w:fldChar w:fldCharType="end"/>
        </w:r>
      </w:hyperlink>
    </w:p>
    <w:p w:rsidR="00D94E82" w:rsidRDefault="00477AC9">
      <w:pPr>
        <w:pStyle w:val="TOC1"/>
        <w:tabs>
          <w:tab w:val="right" w:leader="dot" w:pos="7361"/>
        </w:tabs>
        <w:rPr>
          <w:rFonts w:ascii="Calibri" w:hAnsi="Calibri" w:cs="Arial"/>
          <w:bCs w:val="0"/>
          <w:noProof/>
          <w:sz w:val="22"/>
          <w:szCs w:val="22"/>
          <w:rtl/>
          <w:lang w:bidi="fa-IR"/>
        </w:rPr>
      </w:pPr>
      <w:hyperlink w:anchor="_Toc382955457" w:history="1">
        <w:r w:rsidR="00D94E82" w:rsidRPr="00BF5DD7">
          <w:rPr>
            <w:rStyle w:val="Hyperlink"/>
            <w:rFonts w:hint="eastAsia"/>
            <w:noProof/>
            <w:rtl/>
          </w:rPr>
          <w:t>منابع</w:t>
        </w:r>
        <w:r w:rsidR="00D94E82" w:rsidRPr="00BF5DD7">
          <w:rPr>
            <w:rStyle w:val="Hyperlink"/>
            <w:noProof/>
            <w:rtl/>
          </w:rPr>
          <w:t xml:space="preserve"> </w:t>
        </w:r>
        <w:r w:rsidR="00D94E82" w:rsidRPr="00BF5DD7">
          <w:rPr>
            <w:rStyle w:val="Hyperlink"/>
            <w:rFonts w:hint="eastAsia"/>
            <w:noProof/>
            <w:rtl/>
          </w:rPr>
          <w:t>و</w:t>
        </w:r>
        <w:r w:rsidR="00D94E82" w:rsidRPr="00BF5DD7">
          <w:rPr>
            <w:rStyle w:val="Hyperlink"/>
            <w:noProof/>
            <w:rtl/>
          </w:rPr>
          <w:t xml:space="preserve"> </w:t>
        </w:r>
        <w:r w:rsidR="00D94E82" w:rsidRPr="00BF5DD7">
          <w:rPr>
            <w:rStyle w:val="Hyperlink"/>
            <w:rFonts w:hint="eastAsia"/>
            <w:noProof/>
            <w:rtl/>
          </w:rPr>
          <w:t>مآخذ</w:t>
        </w:r>
        <w:r w:rsidR="00D94E82">
          <w:rPr>
            <w:noProof/>
            <w:webHidden/>
            <w:rtl/>
          </w:rPr>
          <w:tab/>
        </w:r>
        <w:r w:rsidR="00D94E82">
          <w:rPr>
            <w:rStyle w:val="Hyperlink"/>
            <w:noProof/>
            <w:rtl/>
          </w:rPr>
          <w:fldChar w:fldCharType="begin"/>
        </w:r>
        <w:r w:rsidR="00D94E82">
          <w:rPr>
            <w:noProof/>
            <w:webHidden/>
            <w:rtl/>
          </w:rPr>
          <w:instrText xml:space="preserve"> </w:instrText>
        </w:r>
        <w:r w:rsidR="00D94E82">
          <w:rPr>
            <w:noProof/>
            <w:webHidden/>
          </w:rPr>
          <w:instrText>PAGEREF</w:instrText>
        </w:r>
        <w:r w:rsidR="00D94E82">
          <w:rPr>
            <w:noProof/>
            <w:webHidden/>
            <w:rtl/>
          </w:rPr>
          <w:instrText xml:space="preserve"> _</w:instrText>
        </w:r>
        <w:r w:rsidR="00D94E82">
          <w:rPr>
            <w:noProof/>
            <w:webHidden/>
          </w:rPr>
          <w:instrText>Toc382955457 \h</w:instrText>
        </w:r>
        <w:r w:rsidR="00D94E82">
          <w:rPr>
            <w:noProof/>
            <w:webHidden/>
            <w:rtl/>
          </w:rPr>
          <w:instrText xml:space="preserve"> </w:instrText>
        </w:r>
        <w:r w:rsidR="00D94E82">
          <w:rPr>
            <w:rStyle w:val="Hyperlink"/>
            <w:noProof/>
            <w:rtl/>
          </w:rPr>
        </w:r>
        <w:r w:rsidR="00D94E82">
          <w:rPr>
            <w:rStyle w:val="Hyperlink"/>
            <w:noProof/>
            <w:rtl/>
          </w:rPr>
          <w:fldChar w:fldCharType="separate"/>
        </w:r>
        <w:r w:rsidR="00960E98">
          <w:rPr>
            <w:noProof/>
            <w:webHidden/>
            <w:rtl/>
          </w:rPr>
          <w:t>255</w:t>
        </w:r>
        <w:r w:rsidR="00D94E82">
          <w:rPr>
            <w:rStyle w:val="Hyperlink"/>
            <w:noProof/>
            <w:rtl/>
          </w:rPr>
          <w:fldChar w:fldCharType="end"/>
        </w:r>
      </w:hyperlink>
    </w:p>
    <w:p w:rsidR="00474582" w:rsidRPr="00474582" w:rsidRDefault="00E00E88" w:rsidP="000E2E64">
      <w:pPr>
        <w:pStyle w:val="Heading1"/>
        <w:jc w:val="center"/>
        <w:rPr>
          <w:rtl/>
          <w:lang w:bidi="fa-IR"/>
        </w:rPr>
        <w:sectPr w:rsidR="00474582" w:rsidRPr="00474582" w:rsidSect="00863559">
          <w:headerReference w:type="even" r:id="rId17"/>
          <w:headerReference w:type="default" r:id="rId18"/>
          <w:headerReference w:type="first" r:id="rId19"/>
          <w:footnotePr>
            <w:numRestart w:val="eachPage"/>
          </w:footnotePr>
          <w:pgSz w:w="9356" w:h="13608" w:code="9"/>
          <w:pgMar w:top="1021" w:right="1134"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0E2E64" w:rsidRPr="00B30756" w:rsidRDefault="000E2E64" w:rsidP="000E2E64">
      <w:pPr>
        <w:spacing w:before="240" w:after="240"/>
        <w:jc w:val="center"/>
        <w:rPr>
          <w:rFonts w:cs="B Yagut"/>
          <w:b/>
          <w:bCs/>
          <w:rtl/>
          <w:lang w:bidi="fa-IR"/>
        </w:rPr>
      </w:pPr>
      <w:r w:rsidRPr="00B30756">
        <w:rPr>
          <w:rFonts w:cs="B Yagut" w:hint="cs"/>
          <w:b/>
          <w:bCs/>
          <w:sz w:val="32"/>
          <w:szCs w:val="32"/>
          <w:rtl/>
          <w:lang w:bidi="fa-IR"/>
        </w:rPr>
        <w:t>تقدیم به:</w:t>
      </w:r>
    </w:p>
    <w:p w:rsidR="000E2E64" w:rsidRPr="00AB7623" w:rsidRDefault="000E2E64" w:rsidP="00AB7623">
      <w:pPr>
        <w:pStyle w:val="a8"/>
        <w:rPr>
          <w:rtl/>
        </w:rPr>
      </w:pPr>
      <w:r w:rsidRPr="00AB7623">
        <w:rPr>
          <w:rFonts w:hint="cs"/>
          <w:rtl/>
        </w:rPr>
        <w:t>تمام کسانی که در راه شناساندن اسلام ناب و عمل به احکام نورانیش از همه چیز خود مایه گذاشتند.</w:t>
      </w:r>
    </w:p>
    <w:p w:rsidR="000E2E64" w:rsidRPr="00AB7623" w:rsidRDefault="000E2E64" w:rsidP="00AB7623">
      <w:pPr>
        <w:pStyle w:val="a8"/>
        <w:rPr>
          <w:rtl/>
        </w:rPr>
      </w:pPr>
      <w:r w:rsidRPr="00AB7623">
        <w:rPr>
          <w:rFonts w:hint="cs"/>
          <w:rtl/>
          <w:lang w:bidi="ar-SA"/>
        </w:rPr>
        <w:t xml:space="preserve">آنانی که در پی یافتن طریق زندگی و شناخت حقیقت، اسلام را تحقیقی </w:t>
      </w:r>
      <w:r w:rsidRPr="00AB7623">
        <w:rPr>
          <w:rFonts w:hint="cs"/>
          <w:rtl/>
        </w:rPr>
        <w:t>–</w:t>
      </w:r>
      <w:r w:rsidRPr="00AB7623">
        <w:rPr>
          <w:rFonts w:hint="cs"/>
          <w:rtl/>
          <w:lang w:bidi="ar-SA"/>
        </w:rPr>
        <w:t xml:space="preserve"> نه ارثی و تقلیدی </w:t>
      </w:r>
      <w:r w:rsidRPr="00AB7623">
        <w:rPr>
          <w:rFonts w:hint="cs"/>
          <w:rtl/>
        </w:rPr>
        <w:t>– آموختند.</w:t>
      </w:r>
    </w:p>
    <w:p w:rsidR="000E2E64" w:rsidRPr="0063251B" w:rsidRDefault="000E2E64" w:rsidP="00AB7623">
      <w:pPr>
        <w:spacing w:line="250" w:lineRule="auto"/>
        <w:rPr>
          <w:rStyle w:val="Char4"/>
          <w:rtl/>
        </w:rPr>
      </w:pPr>
      <w:r w:rsidRPr="0063251B">
        <w:rPr>
          <w:rStyle w:val="Char4"/>
          <w:rFonts w:hint="cs"/>
          <w:rtl/>
        </w:rPr>
        <w:t>همه‌ی اندیشمندانی که از دنیای تحقیق پا فراتر نهاده و به وادی برهان قدم گذاشتند که سرانجامش یقین است و آرامش.</w:t>
      </w:r>
    </w:p>
    <w:p w:rsidR="00F337D0" w:rsidRDefault="000E2E64" w:rsidP="00AB7623">
      <w:pPr>
        <w:pStyle w:val="af1"/>
        <w:rPr>
          <w:rFonts w:cs="Traditional Arabic"/>
          <w:b/>
          <w:bCs/>
          <w:rtl/>
        </w:rPr>
      </w:pPr>
      <w:r w:rsidRPr="00FB7DB9">
        <w:rPr>
          <w:rStyle w:val="Char4"/>
          <w:rFonts w:hint="cs"/>
          <w:rtl/>
        </w:rPr>
        <w:t xml:space="preserve">آنانی که مشمول آیه‌ی </w:t>
      </w:r>
      <w:r w:rsidR="00FB7DB9" w:rsidRPr="00FB7DB9">
        <w:rPr>
          <w:rStyle w:val="Char8"/>
          <w:rFonts w:hint="cs"/>
          <w:rtl/>
        </w:rPr>
        <w:t>﴿</w:t>
      </w:r>
      <w:r w:rsidR="008A57D7" w:rsidRPr="008A57D7">
        <w:rPr>
          <w:rFonts w:hint="eastAsia"/>
          <w:rtl/>
        </w:rPr>
        <w:t>وَ</w:t>
      </w:r>
      <w:r w:rsidR="008A57D7" w:rsidRPr="008A57D7">
        <w:rPr>
          <w:rFonts w:hint="cs"/>
          <w:rtl/>
        </w:rPr>
        <w:t>ٱ</w:t>
      </w:r>
      <w:r w:rsidR="008A57D7" w:rsidRPr="008A57D7">
        <w:rPr>
          <w:rFonts w:hint="eastAsia"/>
          <w:rtl/>
        </w:rPr>
        <w:t>لَّذِينَ</w:t>
      </w:r>
      <w:r w:rsidR="008A57D7" w:rsidRPr="008A57D7">
        <w:rPr>
          <w:rtl/>
        </w:rPr>
        <w:t xml:space="preserve"> </w:t>
      </w:r>
      <w:r w:rsidR="008A57D7" w:rsidRPr="008A57D7">
        <w:rPr>
          <w:rFonts w:hint="eastAsia"/>
          <w:rtl/>
        </w:rPr>
        <w:t>إِذَا</w:t>
      </w:r>
      <w:r w:rsidR="008A57D7" w:rsidRPr="008A57D7">
        <w:rPr>
          <w:rtl/>
        </w:rPr>
        <w:t xml:space="preserve"> </w:t>
      </w:r>
      <w:r w:rsidR="008A57D7" w:rsidRPr="008A57D7">
        <w:rPr>
          <w:rFonts w:hint="eastAsia"/>
          <w:rtl/>
        </w:rPr>
        <w:t>ذُكِّرُواْ</w:t>
      </w:r>
      <w:r w:rsidR="008A57D7" w:rsidRPr="008A57D7">
        <w:rPr>
          <w:rtl/>
        </w:rPr>
        <w:t xml:space="preserve"> </w:t>
      </w:r>
      <w:r w:rsidR="008A57D7" w:rsidRPr="008A57D7">
        <w:rPr>
          <w:rFonts w:hint="eastAsia"/>
          <w:rtl/>
        </w:rPr>
        <w:t>بِ‍</w:t>
      </w:r>
      <w:r w:rsidR="008A57D7" w:rsidRPr="008A57D7">
        <w:rPr>
          <w:rFonts w:hint="cs"/>
          <w:rtl/>
        </w:rPr>
        <w:t>ٔ</w:t>
      </w:r>
      <w:r w:rsidR="008A57D7" w:rsidRPr="008A57D7">
        <w:rPr>
          <w:rFonts w:hint="eastAsia"/>
          <w:rtl/>
        </w:rPr>
        <w:t>َايَ</w:t>
      </w:r>
      <w:r w:rsidR="008A57D7" w:rsidRPr="008A57D7">
        <w:rPr>
          <w:rFonts w:hint="cs"/>
          <w:rtl/>
        </w:rPr>
        <w:t>ٰ</w:t>
      </w:r>
      <w:r w:rsidR="008A57D7" w:rsidRPr="008A57D7">
        <w:rPr>
          <w:rFonts w:hint="eastAsia"/>
          <w:rtl/>
        </w:rPr>
        <w:t>تِ</w:t>
      </w:r>
      <w:r w:rsidR="008A57D7" w:rsidRPr="008A57D7">
        <w:rPr>
          <w:rtl/>
        </w:rPr>
        <w:t xml:space="preserve"> </w:t>
      </w:r>
      <w:r w:rsidR="008A57D7" w:rsidRPr="008A57D7">
        <w:rPr>
          <w:rFonts w:hint="eastAsia"/>
          <w:rtl/>
        </w:rPr>
        <w:t>رَبِّهِم</w:t>
      </w:r>
      <w:r w:rsidR="008A57D7" w:rsidRPr="008A57D7">
        <w:rPr>
          <w:rFonts w:hint="cs"/>
          <w:rtl/>
        </w:rPr>
        <w:t>ۡ</w:t>
      </w:r>
      <w:r w:rsidR="008A57D7" w:rsidRPr="008A57D7">
        <w:rPr>
          <w:rtl/>
        </w:rPr>
        <w:t xml:space="preserve"> </w:t>
      </w:r>
      <w:r w:rsidR="008A57D7" w:rsidRPr="008A57D7">
        <w:rPr>
          <w:rFonts w:hint="eastAsia"/>
          <w:rtl/>
        </w:rPr>
        <w:t>لَم</w:t>
      </w:r>
      <w:r w:rsidR="008A57D7" w:rsidRPr="008A57D7">
        <w:rPr>
          <w:rFonts w:hint="cs"/>
          <w:rtl/>
        </w:rPr>
        <w:t>ۡ</w:t>
      </w:r>
      <w:r w:rsidR="008A57D7" w:rsidRPr="008A57D7">
        <w:rPr>
          <w:rtl/>
        </w:rPr>
        <w:t xml:space="preserve"> </w:t>
      </w:r>
      <w:r w:rsidR="008A57D7" w:rsidRPr="008A57D7">
        <w:rPr>
          <w:rFonts w:hint="eastAsia"/>
          <w:rtl/>
        </w:rPr>
        <w:t>يَخِرُّواْ</w:t>
      </w:r>
      <w:r w:rsidR="008A57D7" w:rsidRPr="008A57D7">
        <w:rPr>
          <w:rtl/>
        </w:rPr>
        <w:t xml:space="preserve"> </w:t>
      </w:r>
      <w:r w:rsidR="008A57D7" w:rsidRPr="008A57D7">
        <w:rPr>
          <w:rFonts w:hint="eastAsia"/>
          <w:rtl/>
        </w:rPr>
        <w:t>عَلَي</w:t>
      </w:r>
      <w:r w:rsidR="008A57D7" w:rsidRPr="008A57D7">
        <w:rPr>
          <w:rFonts w:hint="cs"/>
          <w:rtl/>
        </w:rPr>
        <w:t>ۡ</w:t>
      </w:r>
      <w:r w:rsidR="008A57D7" w:rsidRPr="008A57D7">
        <w:rPr>
          <w:rFonts w:hint="eastAsia"/>
          <w:rtl/>
        </w:rPr>
        <w:t>هَا</w:t>
      </w:r>
      <w:r w:rsidR="008A57D7" w:rsidRPr="008A57D7">
        <w:rPr>
          <w:rtl/>
        </w:rPr>
        <w:t xml:space="preserve"> </w:t>
      </w:r>
      <w:r w:rsidR="008A57D7" w:rsidRPr="008A57D7">
        <w:rPr>
          <w:rFonts w:hint="eastAsia"/>
          <w:rtl/>
        </w:rPr>
        <w:t>صُمّ</w:t>
      </w:r>
      <w:r w:rsidR="008A57D7" w:rsidRPr="008A57D7">
        <w:rPr>
          <w:rFonts w:hint="cs"/>
          <w:rtl/>
        </w:rPr>
        <w:t>ٗ</w:t>
      </w:r>
      <w:r w:rsidR="008A57D7" w:rsidRPr="008A57D7">
        <w:rPr>
          <w:rFonts w:hint="eastAsia"/>
          <w:rtl/>
        </w:rPr>
        <w:t>ا</w:t>
      </w:r>
      <w:r w:rsidR="008A57D7" w:rsidRPr="008A57D7">
        <w:rPr>
          <w:rtl/>
        </w:rPr>
        <w:t xml:space="preserve"> </w:t>
      </w:r>
      <w:r w:rsidR="008A57D7" w:rsidRPr="008A57D7">
        <w:rPr>
          <w:rFonts w:hint="eastAsia"/>
          <w:rtl/>
        </w:rPr>
        <w:t>وَعُم</w:t>
      </w:r>
      <w:r w:rsidR="008A57D7" w:rsidRPr="008A57D7">
        <w:rPr>
          <w:rFonts w:hint="cs"/>
          <w:rtl/>
        </w:rPr>
        <w:t>ۡ</w:t>
      </w:r>
      <w:r w:rsidR="008A57D7" w:rsidRPr="008A57D7">
        <w:rPr>
          <w:rFonts w:hint="eastAsia"/>
          <w:rtl/>
        </w:rPr>
        <w:t>يَان</w:t>
      </w:r>
      <w:r w:rsidR="008A57D7" w:rsidRPr="008A57D7">
        <w:rPr>
          <w:rFonts w:hint="cs"/>
          <w:rtl/>
        </w:rPr>
        <w:t>ٗ</w:t>
      </w:r>
      <w:r w:rsidR="008A57D7" w:rsidRPr="008A57D7">
        <w:rPr>
          <w:rFonts w:hint="eastAsia"/>
          <w:rtl/>
        </w:rPr>
        <w:t>ا</w:t>
      </w:r>
      <w:r w:rsidR="008A57D7" w:rsidRPr="008A57D7">
        <w:rPr>
          <w:rFonts w:hint="cs"/>
          <w:rtl/>
        </w:rPr>
        <w:t>٧٣</w:t>
      </w:r>
      <w:r w:rsidR="00FB7DB9" w:rsidRPr="00FB7DB9">
        <w:rPr>
          <w:rStyle w:val="Char8"/>
          <w:rFonts w:hint="cs"/>
          <w:rtl/>
        </w:rPr>
        <w:t>﴾</w:t>
      </w:r>
      <w:r w:rsidR="00FB7DB9">
        <w:rPr>
          <w:rFonts w:ascii="Traditional Arabic" w:hAnsi="Traditional Arabic" w:cs="Traditional Arabic" w:hint="cs"/>
          <w:rtl/>
        </w:rPr>
        <w:t xml:space="preserve"> </w:t>
      </w:r>
      <w:r w:rsidR="00FB7DB9" w:rsidRPr="00FB7DB9">
        <w:rPr>
          <w:rStyle w:val="Char4"/>
          <w:rFonts w:hint="cs"/>
          <w:rtl/>
        </w:rPr>
        <w:t xml:space="preserve"> </w:t>
      </w:r>
      <w:r w:rsidR="008A57D7" w:rsidRPr="008A57D7">
        <w:rPr>
          <w:rStyle w:val="Char6"/>
          <w:rFonts w:hint="cs"/>
          <w:rtl/>
        </w:rPr>
        <w:t>[الفرقان: 73]</w:t>
      </w:r>
      <w:r w:rsidR="008A57D7">
        <w:rPr>
          <w:rStyle w:val="Char4"/>
          <w:rFonts w:hint="cs"/>
          <w:sz w:val="32"/>
          <w:szCs w:val="32"/>
          <w:rtl/>
        </w:rPr>
        <w:t xml:space="preserve">. </w:t>
      </w:r>
      <w:r w:rsidRPr="00FB7DB9">
        <w:rPr>
          <w:rStyle w:val="Char4"/>
          <w:rFonts w:hint="cs"/>
          <w:rtl/>
        </w:rPr>
        <w:t>شدند</w:t>
      </w:r>
      <w:r>
        <w:rPr>
          <w:rFonts w:hint="cs"/>
          <w:rtl/>
        </w:rPr>
        <w:t>.</w:t>
      </w:r>
    </w:p>
    <w:p w:rsidR="000E2E64" w:rsidRPr="0063251B" w:rsidRDefault="000E2E64" w:rsidP="00AB7623">
      <w:pPr>
        <w:spacing w:line="250" w:lineRule="auto"/>
        <w:rPr>
          <w:rStyle w:val="Char4"/>
          <w:rtl/>
        </w:rPr>
        <w:sectPr w:rsidR="000E2E64" w:rsidRPr="0063251B" w:rsidSect="00960E98">
          <w:footnotePr>
            <w:numRestart w:val="eachPage"/>
          </w:footnotePr>
          <w:type w:val="oddPage"/>
          <w:pgSz w:w="9356" w:h="13608" w:code="9"/>
          <w:pgMar w:top="1021" w:right="1134" w:bottom="737" w:left="851" w:header="454" w:footer="0" w:gutter="0"/>
          <w:cols w:space="708"/>
          <w:titlePg/>
          <w:bidi/>
          <w:rtlGutter/>
          <w:docGrid w:linePitch="381"/>
        </w:sectPr>
      </w:pPr>
    </w:p>
    <w:p w:rsidR="000E2E64" w:rsidRPr="00F46ABF" w:rsidRDefault="000E2E64" w:rsidP="000E2E64">
      <w:pPr>
        <w:spacing w:before="240" w:after="240"/>
        <w:jc w:val="center"/>
        <w:rPr>
          <w:rFonts w:cs="B Yagut"/>
          <w:b/>
          <w:bCs/>
          <w:rtl/>
          <w:lang w:bidi="fa-IR"/>
        </w:rPr>
      </w:pPr>
      <w:r w:rsidRPr="00F46ABF">
        <w:rPr>
          <w:rFonts w:cs="B Yagut" w:hint="cs"/>
          <w:b/>
          <w:bCs/>
          <w:sz w:val="32"/>
          <w:szCs w:val="32"/>
          <w:rtl/>
          <w:lang w:bidi="fa-IR"/>
        </w:rPr>
        <w:t>چکیده</w:t>
      </w:r>
    </w:p>
    <w:p w:rsidR="000E2E64" w:rsidRPr="0063251B" w:rsidRDefault="000E2E64" w:rsidP="00AB7623">
      <w:pPr>
        <w:pStyle w:val="a8"/>
        <w:rPr>
          <w:rtl/>
        </w:rPr>
      </w:pPr>
      <w:r w:rsidRPr="0063251B">
        <w:rPr>
          <w:rFonts w:hint="cs"/>
          <w:rtl/>
        </w:rPr>
        <w:t xml:space="preserve">خبر واحد اصطلاحاً خبری است که تعداد راویان یا طرق روایت آن به تواتر نرسیده باشد به همین دلیل در مباحث سنت نزد برخی از اصولیین چنین خبری «مظنون الصدق» تلقی شده است. حجیت خبر واحد در اثبات عقاید محل خلاف است. گروهی از علما چنین خبری را مفید ظن و در حوزه‌ی عقاید غیر قابل استناد می‌دانند. استدلال این گروه این است که اعتقاد به حصول علم از طریق خبر واحد لوازم و اقتضائاتی دارد که شرعاً یا عقلاً مردودند. رد این لوازم و اقتضائات دلیل رد اصلی چنین اعتقادی است. این لوازم و اقتضائات عبارتند از: تصدیق بلا تأمل خبر واحد، تناقض میان خبر متضاد دو راوی عادل، تصدیق مدعیان نبوت، نسخ قرآن و اخبار متواتر با اخبار آحاد، تفسیق مجتهدی که اجتهاد وی خلاف مفاد خبر واحد باشد، کفایت شهادت شاهد واحد بدون تزکیه و نفی احتمال کذب خبر واحد. در مقابل گروهی دیگر از علما خبر واحد را موجب حصول علم و از همین رو در مباحث عقیده قابل احتجاج شمرده‌اند. این گروه پس از نقد و رد استدلال قائلین به عدم حجیت برای اثبات نظر خود دلائلی مطرح کرده‌اند. دلائل آن‌ها اجمالاً عبارتند از: اگر خبر واحد مفید ظن باشد تبعیت از آن مطلقاً مردود است چرا که خداوند از تبعیت ظن نهی فرموده است، عمل به خبر واحد به اتفاق علما در مواردی واجب است و این خود به معنای اعتراف به حصول علم است. در آیه‌ی «نَفَر» انذار طائفه‌ای از مومنین لازم الاتباع شمرده شده است و طائفه بر افراد کمتر از حد تواتر هم قابل اطلاق است. بنابراین، انذار و اخبار افراد آحاد از نظر قرآن واجب الاتباع است. در قرآن به سوال از اهل ذکر علی الاطلاق امر شده است و سوال مجتهدان از مقلدان در واقع سوال از مفاد اخبار آحاد است، اگر قبول مفاد اخبار آحاد الزامی نباشد امر به سوال از آنان مفید فایده‌ای نخواهد بود. تبلیغ شرع و اقامه‌ی حجت در عصر رسالت غالباً از طریق ارسال افراد آحاد صورت می‌گرفته است، اگر اخبار آنان مفید علم نباشد الزام آنان معقول و مشروع نخواهد بود. آنچه پیامبر </w:t>
      </w:r>
      <w:r w:rsidRPr="0063251B">
        <w:rPr>
          <w:rFonts w:hint="cs"/>
          <w:rtl/>
        </w:rPr>
        <w:sym w:font="AGA Arabesque" w:char="F072"/>
      </w:r>
      <w:r w:rsidRPr="0063251B">
        <w:rPr>
          <w:rFonts w:hint="cs"/>
          <w:rtl/>
        </w:rPr>
        <w:t xml:space="preserve"> در حوزه‌ای مسائل شرعی فرموده است مضموناً وحی و الهام الهی است و هرچه مبتنی بر وحی و الهام الهی باشد در دایره‌ی حفظ و کفایت خداوند واقع می‌شود. پیامبر </w:t>
      </w:r>
      <w:r w:rsidRPr="0063251B">
        <w:rPr>
          <w:rFonts w:hint="cs"/>
          <w:rtl/>
        </w:rPr>
        <w:sym w:font="AGA Arabesque" w:char="F072"/>
      </w:r>
      <w:r w:rsidRPr="0063251B">
        <w:rPr>
          <w:rFonts w:hint="cs"/>
          <w:rtl/>
        </w:rPr>
        <w:t xml:space="preserve"> همواره بر استماع، حفظ و ابلاغ احادیث تأکید فرموده‌اند، صغار صحابه همواره با سوال از بزرگان صحابه و در واقع با توسل به اخبار آحاد آنان در باره‌ی مسائل اعتقادی کسب علم می‌کرده‌اند و این شیوه در قرون اولیه‌ی اسلامی معمول بوده است. محدثان بزرگ در ضمن نقل اخبار آحاد به صحت صدور آنان از پیامبر </w:t>
      </w:r>
      <w:r w:rsidRPr="0063251B">
        <w:rPr>
          <w:rFonts w:hint="cs"/>
          <w:rtl/>
        </w:rPr>
        <w:sym w:font="AGA Arabesque" w:char="F072"/>
      </w:r>
      <w:r w:rsidRPr="0063251B">
        <w:rPr>
          <w:rFonts w:hint="cs"/>
          <w:rtl/>
        </w:rPr>
        <w:t xml:space="preserve"> تصریح کرده‌اند. مخالفان حصول علم از طریق خبر واحد خود از طریق اخبار آحاد از آراء و فتاوای امامان‌شان آگاه شده‌اند. قرآن در موارد وقوع خلاف امر به مراجعه به کتاب و سنت فرموده است. اگر سنت به عنوان محل مراجعه و حل اختلاف مفید علم نباشد ارجاع اختلاف به آن مفید فایده‌ای نخواهد بود. قرآن زنان پیامبر </w:t>
      </w:r>
      <w:r w:rsidRPr="0063251B">
        <w:rPr>
          <w:rFonts w:hint="cs"/>
          <w:rtl/>
        </w:rPr>
        <w:sym w:font="AGA Arabesque" w:char="F072"/>
      </w:r>
      <w:r w:rsidRPr="0063251B">
        <w:rPr>
          <w:rFonts w:hint="cs"/>
          <w:rtl/>
        </w:rPr>
        <w:t xml:space="preserve"> را مامور به تبلیغ آیات نازل و احادیث وارد در منزل آنان نموده است. اگر خبر واحد مفید علم و قابل احتجاج نبود چنین امری از جانب خداوند صادر نمی‌شد. این استدلال که «خبر واحد ظنی الثبوت است و به همین دلیل مثبت عقیده نیست» خود محل اختلاف است و آنچه محل خلاف باشد خود ظنی و غیر قابل احتجاج است. اعتقاد به عدم حجیت اخبار آحاد منجر به رد مسائل و احکام شرعی مبتنی بر خبر واحد می‌شوند و نهایتاً اکثر احکام شرع دچار اختلال و تعطیل می‌گردند. این پایان نامه طی مباحث مختلف به بررسی تفصیلی دلائل موافقان و مخالفان حجیت اخبار آحاد در مسائل اعتقادی پرداخته و نهایتاً به این نتیجه رسیده است که:</w:t>
      </w:r>
    </w:p>
    <w:p w:rsidR="000E2E64" w:rsidRPr="0063251B" w:rsidRDefault="000E2E64" w:rsidP="00AB7623">
      <w:pPr>
        <w:pStyle w:val="a8"/>
        <w:rPr>
          <w:rtl/>
        </w:rPr>
      </w:pPr>
      <w:r w:rsidRPr="0063251B">
        <w:rPr>
          <w:rFonts w:hint="cs"/>
          <w:rtl/>
        </w:rPr>
        <w:t>اولاً: احادیث آحاد صحیح محوف به قرائن مفید علم و مثبت عقاید هستند.</w:t>
      </w:r>
    </w:p>
    <w:p w:rsidR="000E2E64" w:rsidRPr="0063251B" w:rsidRDefault="000E2E64" w:rsidP="00AB7623">
      <w:pPr>
        <w:pStyle w:val="a8"/>
        <w:rPr>
          <w:rtl/>
        </w:rPr>
      </w:pPr>
      <w:r w:rsidRPr="0063251B">
        <w:rPr>
          <w:rFonts w:hint="cs"/>
          <w:rtl/>
        </w:rPr>
        <w:t>ثانیاً: احادیث آحاد منقول در کتب سته که ایرادی بر صحت اسناد آن‌ها وارد نشده باشد مفید علم و موجب ثبوت عقاید هستند.</w:t>
      </w:r>
    </w:p>
    <w:p w:rsidR="000E2E64" w:rsidRPr="0063251B" w:rsidRDefault="000E2E64" w:rsidP="00AB7623">
      <w:pPr>
        <w:pStyle w:val="a8"/>
        <w:rPr>
          <w:rtl/>
        </w:rPr>
      </w:pPr>
      <w:r w:rsidRPr="0063251B">
        <w:rPr>
          <w:rFonts w:hint="cs"/>
          <w:rtl/>
        </w:rPr>
        <w:t>ثالثاً: احادیث آحادی که صحت آن‌ها اجماعی است یا از سوی امت تلقی به صحت شده‌اند مفید علم و در حوزه‌ی عقاید قابل استنادند.</w:t>
      </w:r>
    </w:p>
    <w:p w:rsidR="000E2E64" w:rsidRPr="0063251B" w:rsidRDefault="000E2E64" w:rsidP="00AB7623">
      <w:pPr>
        <w:pStyle w:val="a8"/>
        <w:rPr>
          <w:rtl/>
        </w:rPr>
      </w:pPr>
      <w:r w:rsidRPr="0063251B">
        <w:rPr>
          <w:rFonts w:hint="cs"/>
          <w:rtl/>
        </w:rPr>
        <w:t>واژه‌های کلیدی، خبر، خبر واحد، حدیث، علم، ظن و عقیده.</w:t>
      </w:r>
    </w:p>
    <w:p w:rsidR="000E2E64" w:rsidRDefault="000E2E64" w:rsidP="000E2E64">
      <w:pPr>
        <w:rPr>
          <w:rtl/>
          <w:lang w:bidi="fa-IR"/>
        </w:rPr>
        <w:sectPr w:rsidR="000E2E64" w:rsidSect="00863559">
          <w:headerReference w:type="default" r:id="rId20"/>
          <w:footnotePr>
            <w:numRestart w:val="eachPage"/>
          </w:footnotePr>
          <w:pgSz w:w="9356" w:h="13608" w:code="9"/>
          <w:pgMar w:top="1021" w:right="1134" w:bottom="737" w:left="851" w:header="454" w:footer="0" w:gutter="0"/>
          <w:cols w:space="708"/>
          <w:titlePg/>
          <w:bidi/>
          <w:rtlGutter/>
          <w:docGrid w:linePitch="381"/>
        </w:sectPr>
      </w:pPr>
    </w:p>
    <w:p w:rsidR="000E2E64" w:rsidRPr="007513F0" w:rsidRDefault="000E2E64" w:rsidP="000E2E64">
      <w:pPr>
        <w:spacing w:after="240"/>
        <w:jc w:val="center"/>
        <w:rPr>
          <w:rFonts w:cs="B Yagut"/>
          <w:b/>
          <w:bCs/>
          <w:sz w:val="32"/>
          <w:szCs w:val="32"/>
          <w:rtl/>
          <w:lang w:bidi="fa-IR"/>
        </w:rPr>
      </w:pPr>
      <w:r w:rsidRPr="007513F0">
        <w:rPr>
          <w:rFonts w:cs="B Yagut" w:hint="cs"/>
          <w:b/>
          <w:bCs/>
          <w:sz w:val="32"/>
          <w:szCs w:val="32"/>
          <w:rtl/>
          <w:lang w:bidi="fa-IR"/>
        </w:rPr>
        <w:t>تقدیر و تشکر</w:t>
      </w:r>
    </w:p>
    <w:p w:rsidR="000E2E64" w:rsidRPr="007513F0" w:rsidRDefault="008A57D7" w:rsidP="000E2E64">
      <w:pPr>
        <w:jc w:val="center"/>
        <w:rPr>
          <w:b/>
          <w:bCs/>
          <w:rtl/>
          <w:lang w:bidi="fa-IR"/>
        </w:rPr>
      </w:pPr>
      <w:r w:rsidRPr="008A57D7">
        <w:rPr>
          <w:rFonts w:ascii="IranNastaliq" w:hAnsi="IranNastaliq" w:cs="IranNastaliq"/>
          <w:sz w:val="32"/>
          <w:szCs w:val="32"/>
          <w:rtl/>
          <w:lang w:bidi="fa-IR"/>
        </w:rPr>
        <w:t>بسم الله الرحمن الرحیم</w:t>
      </w:r>
    </w:p>
    <w:p w:rsidR="000E2E64" w:rsidRDefault="00FB7DB9" w:rsidP="00AB7623">
      <w:pPr>
        <w:jc w:val="center"/>
        <w:rPr>
          <w:rtl/>
          <w:lang w:bidi="fa-IR"/>
        </w:rPr>
      </w:pPr>
      <w:r w:rsidRPr="00FB7DB9">
        <w:rPr>
          <w:rStyle w:val="Char8"/>
          <w:rFonts w:hint="cs"/>
          <w:rtl/>
        </w:rPr>
        <w:t>﴿</w:t>
      </w:r>
      <w:r w:rsidR="008A57D7" w:rsidRPr="008A57D7">
        <w:rPr>
          <w:rStyle w:val="Chard"/>
          <w:rFonts w:hint="eastAsia"/>
          <w:rtl/>
        </w:rPr>
        <w:t>هُوَ</w:t>
      </w:r>
      <w:r w:rsidR="008A57D7" w:rsidRPr="008A57D7">
        <w:rPr>
          <w:rStyle w:val="Chard"/>
          <w:rtl/>
        </w:rPr>
        <w:t xml:space="preserve"> </w:t>
      </w:r>
      <w:r w:rsidR="008A57D7" w:rsidRPr="008A57D7">
        <w:rPr>
          <w:rStyle w:val="Chard"/>
          <w:rFonts w:hint="cs"/>
          <w:rtl/>
        </w:rPr>
        <w:t>ٱ</w:t>
      </w:r>
      <w:r w:rsidR="008A57D7" w:rsidRPr="008A57D7">
        <w:rPr>
          <w:rStyle w:val="Chard"/>
          <w:rFonts w:hint="eastAsia"/>
          <w:rtl/>
        </w:rPr>
        <w:t>ل</w:t>
      </w:r>
      <w:r w:rsidR="008A57D7" w:rsidRPr="008A57D7">
        <w:rPr>
          <w:rStyle w:val="Chard"/>
          <w:rFonts w:hint="cs"/>
          <w:rtl/>
        </w:rPr>
        <w:t>ۡ</w:t>
      </w:r>
      <w:r w:rsidR="008A57D7" w:rsidRPr="008A57D7">
        <w:rPr>
          <w:rStyle w:val="Chard"/>
          <w:rFonts w:hint="eastAsia"/>
          <w:rtl/>
        </w:rPr>
        <w:t>أَوَّلُ</w:t>
      </w:r>
      <w:r w:rsidR="008A57D7" w:rsidRPr="008A57D7">
        <w:rPr>
          <w:rStyle w:val="Chard"/>
          <w:rtl/>
        </w:rPr>
        <w:t xml:space="preserve"> </w:t>
      </w:r>
      <w:r w:rsidR="008A57D7" w:rsidRPr="008A57D7">
        <w:rPr>
          <w:rStyle w:val="Chard"/>
          <w:rFonts w:hint="eastAsia"/>
          <w:rtl/>
        </w:rPr>
        <w:t>وَ</w:t>
      </w:r>
      <w:r w:rsidR="008A57D7" w:rsidRPr="008A57D7">
        <w:rPr>
          <w:rStyle w:val="Chard"/>
          <w:rFonts w:hint="cs"/>
          <w:rtl/>
        </w:rPr>
        <w:t>ٱ</w:t>
      </w:r>
      <w:r w:rsidR="008A57D7" w:rsidRPr="008A57D7">
        <w:rPr>
          <w:rStyle w:val="Chard"/>
          <w:rFonts w:hint="eastAsia"/>
          <w:rtl/>
        </w:rPr>
        <w:t>ل</w:t>
      </w:r>
      <w:r w:rsidR="008A57D7" w:rsidRPr="008A57D7">
        <w:rPr>
          <w:rStyle w:val="Chard"/>
          <w:rFonts w:hint="cs"/>
          <w:rtl/>
        </w:rPr>
        <w:t>ۡ</w:t>
      </w:r>
      <w:r w:rsidR="008A57D7" w:rsidRPr="008A57D7">
        <w:rPr>
          <w:rStyle w:val="Chard"/>
          <w:rFonts w:hint="eastAsia"/>
          <w:rtl/>
        </w:rPr>
        <w:t>أ</w:t>
      </w:r>
      <w:r w:rsidR="008A57D7" w:rsidRPr="008A57D7">
        <w:rPr>
          <w:rStyle w:val="Chard"/>
          <w:rFonts w:hint="cs"/>
          <w:rtl/>
        </w:rPr>
        <w:t>ٓ</w:t>
      </w:r>
      <w:r w:rsidR="008A57D7" w:rsidRPr="008A57D7">
        <w:rPr>
          <w:rStyle w:val="Chard"/>
          <w:rFonts w:hint="eastAsia"/>
          <w:rtl/>
        </w:rPr>
        <w:t>خِرُ</w:t>
      </w:r>
      <w:r w:rsidR="008A57D7" w:rsidRPr="008A57D7">
        <w:rPr>
          <w:rStyle w:val="Chard"/>
          <w:rtl/>
        </w:rPr>
        <w:t xml:space="preserve"> </w:t>
      </w:r>
      <w:r w:rsidR="008A57D7" w:rsidRPr="008A57D7">
        <w:rPr>
          <w:rStyle w:val="Chard"/>
          <w:rFonts w:hint="eastAsia"/>
          <w:rtl/>
        </w:rPr>
        <w:t>وَ</w:t>
      </w:r>
      <w:r w:rsidR="008A57D7" w:rsidRPr="008A57D7">
        <w:rPr>
          <w:rStyle w:val="Chard"/>
          <w:rFonts w:hint="cs"/>
          <w:rtl/>
        </w:rPr>
        <w:t>ٱ</w:t>
      </w:r>
      <w:r w:rsidR="008A57D7" w:rsidRPr="008A57D7">
        <w:rPr>
          <w:rStyle w:val="Chard"/>
          <w:rFonts w:hint="eastAsia"/>
          <w:rtl/>
        </w:rPr>
        <w:t>لظَّ</w:t>
      </w:r>
      <w:r w:rsidR="008A57D7" w:rsidRPr="008A57D7">
        <w:rPr>
          <w:rStyle w:val="Chard"/>
          <w:rFonts w:hint="cs"/>
          <w:rtl/>
        </w:rPr>
        <w:t>ٰ</w:t>
      </w:r>
      <w:r w:rsidR="008A57D7" w:rsidRPr="008A57D7">
        <w:rPr>
          <w:rStyle w:val="Chard"/>
          <w:rFonts w:hint="eastAsia"/>
          <w:rtl/>
        </w:rPr>
        <w:t>هِرُ</w:t>
      </w:r>
      <w:r w:rsidR="008A57D7" w:rsidRPr="008A57D7">
        <w:rPr>
          <w:rStyle w:val="Chard"/>
          <w:rtl/>
        </w:rPr>
        <w:t xml:space="preserve"> </w:t>
      </w:r>
      <w:r w:rsidR="008A57D7" w:rsidRPr="008A57D7">
        <w:rPr>
          <w:rStyle w:val="Chard"/>
          <w:rFonts w:hint="eastAsia"/>
          <w:rtl/>
        </w:rPr>
        <w:t>وَ</w:t>
      </w:r>
      <w:r w:rsidR="008A57D7" w:rsidRPr="008A57D7">
        <w:rPr>
          <w:rStyle w:val="Chard"/>
          <w:rFonts w:hint="cs"/>
          <w:rtl/>
        </w:rPr>
        <w:t>ٱ</w:t>
      </w:r>
      <w:r w:rsidR="008A57D7" w:rsidRPr="008A57D7">
        <w:rPr>
          <w:rStyle w:val="Chard"/>
          <w:rFonts w:hint="eastAsia"/>
          <w:rtl/>
        </w:rPr>
        <w:t>ل</w:t>
      </w:r>
      <w:r w:rsidR="008A57D7" w:rsidRPr="008A57D7">
        <w:rPr>
          <w:rStyle w:val="Chard"/>
          <w:rFonts w:hint="cs"/>
          <w:rtl/>
        </w:rPr>
        <w:t>ۡ</w:t>
      </w:r>
      <w:r w:rsidR="008A57D7" w:rsidRPr="008A57D7">
        <w:rPr>
          <w:rStyle w:val="Chard"/>
          <w:rFonts w:hint="eastAsia"/>
          <w:rtl/>
        </w:rPr>
        <w:t>بَاطِنُ</w:t>
      </w:r>
      <w:r w:rsidR="008A57D7" w:rsidRPr="008A57D7">
        <w:rPr>
          <w:rStyle w:val="Chard"/>
          <w:rFonts w:hint="cs"/>
          <w:rtl/>
        </w:rPr>
        <w:t>ۖ</w:t>
      </w:r>
      <w:r w:rsidR="008A57D7" w:rsidRPr="008A57D7">
        <w:rPr>
          <w:rStyle w:val="Chard"/>
          <w:rtl/>
        </w:rPr>
        <w:t xml:space="preserve"> </w:t>
      </w:r>
      <w:r w:rsidR="008A57D7" w:rsidRPr="008A57D7">
        <w:rPr>
          <w:rStyle w:val="Chard"/>
          <w:rFonts w:hint="eastAsia"/>
          <w:rtl/>
        </w:rPr>
        <w:t>وَهُوَ</w:t>
      </w:r>
      <w:r w:rsidR="008A57D7" w:rsidRPr="008A57D7">
        <w:rPr>
          <w:rStyle w:val="Chard"/>
          <w:rtl/>
        </w:rPr>
        <w:t xml:space="preserve"> </w:t>
      </w:r>
      <w:r w:rsidR="008A57D7" w:rsidRPr="008A57D7">
        <w:rPr>
          <w:rStyle w:val="Chard"/>
          <w:rFonts w:hint="eastAsia"/>
          <w:rtl/>
        </w:rPr>
        <w:t>بِكُلِّ</w:t>
      </w:r>
      <w:r w:rsidR="008A57D7" w:rsidRPr="008A57D7">
        <w:rPr>
          <w:rStyle w:val="Chard"/>
          <w:rtl/>
        </w:rPr>
        <w:t xml:space="preserve"> </w:t>
      </w:r>
      <w:r w:rsidR="008A57D7" w:rsidRPr="008A57D7">
        <w:rPr>
          <w:rStyle w:val="Chard"/>
          <w:rFonts w:hint="eastAsia"/>
          <w:rtl/>
        </w:rPr>
        <w:t>شَي</w:t>
      </w:r>
      <w:r w:rsidR="008A57D7" w:rsidRPr="008A57D7">
        <w:rPr>
          <w:rStyle w:val="Chard"/>
          <w:rFonts w:hint="cs"/>
          <w:rtl/>
        </w:rPr>
        <w:t>ۡ</w:t>
      </w:r>
      <w:r w:rsidR="008A57D7" w:rsidRPr="008A57D7">
        <w:rPr>
          <w:rStyle w:val="Chard"/>
          <w:rFonts w:hint="eastAsia"/>
          <w:rtl/>
        </w:rPr>
        <w:t>ءٍ</w:t>
      </w:r>
      <w:r w:rsidR="008A57D7" w:rsidRPr="008A57D7">
        <w:rPr>
          <w:rStyle w:val="Chard"/>
          <w:rtl/>
        </w:rPr>
        <w:t xml:space="preserve"> </w:t>
      </w:r>
      <w:r w:rsidR="008A57D7" w:rsidRPr="008A57D7">
        <w:rPr>
          <w:rStyle w:val="Chard"/>
          <w:rFonts w:hint="eastAsia"/>
          <w:rtl/>
        </w:rPr>
        <w:t>عَلِيمٌ</w:t>
      </w:r>
      <w:r w:rsidR="008A57D7" w:rsidRPr="008A57D7">
        <w:rPr>
          <w:rStyle w:val="Chard"/>
          <w:rtl/>
        </w:rPr>
        <w:t xml:space="preserve"> </w:t>
      </w:r>
      <w:r w:rsidR="008A57D7" w:rsidRPr="008A57D7">
        <w:rPr>
          <w:rStyle w:val="Chard"/>
          <w:rFonts w:hint="cs"/>
          <w:rtl/>
        </w:rPr>
        <w:t>٣</w:t>
      </w:r>
      <w:r w:rsidRPr="00FB7DB9">
        <w:rPr>
          <w:rStyle w:val="Char8"/>
          <w:rFonts w:hint="cs"/>
          <w:rtl/>
        </w:rPr>
        <w:t>﴾</w:t>
      </w:r>
    </w:p>
    <w:p w:rsidR="000E2E64" w:rsidRPr="0063251B" w:rsidRDefault="000E2E64" w:rsidP="00AB7623">
      <w:pPr>
        <w:pStyle w:val="a8"/>
        <w:rPr>
          <w:rtl/>
        </w:rPr>
      </w:pPr>
      <w:r w:rsidRPr="0063251B">
        <w:rPr>
          <w:rFonts w:hint="cs"/>
          <w:rtl/>
        </w:rPr>
        <w:t>سپاس صانع سبحان را که صنع و ابداعش موجود به وجود اوست. اول و آخر محدودات است و ظاهر و باطن موجودات.</w:t>
      </w:r>
    </w:p>
    <w:p w:rsidR="000E2E64" w:rsidRDefault="000E2E64" w:rsidP="00AB7623">
      <w:pPr>
        <w:pStyle w:val="a8"/>
        <w:rPr>
          <w:rtl/>
        </w:rPr>
      </w:pPr>
      <w:r>
        <w:rPr>
          <w:rFonts w:hint="cs"/>
          <w:rtl/>
        </w:rPr>
        <w:t xml:space="preserve">و سلام و صلوات بر سلسله انبیاء و اولیای الهی از آدم نبی الله تا محمد رسول الله و یاران </w:t>
      </w:r>
      <w:r w:rsidRPr="0040203C">
        <w:rPr>
          <w:rFonts w:hint="cs"/>
          <w:rtl/>
        </w:rPr>
        <w:t>گرانقدرش که جو تحجر</w:t>
      </w:r>
      <w:r>
        <w:rPr>
          <w:rFonts w:hint="cs"/>
          <w:rtl/>
        </w:rPr>
        <w:t xml:space="preserve"> را شکستند و حلاوت حکمت را به جان‌های شیفته چشاندند.</w:t>
      </w:r>
    </w:p>
    <w:p w:rsidR="000E2E64" w:rsidRDefault="000E2E64" w:rsidP="00AB7623">
      <w:pPr>
        <w:pStyle w:val="a8"/>
        <w:spacing w:line="240" w:lineRule="auto"/>
        <w:rPr>
          <w:rtl/>
        </w:rPr>
      </w:pPr>
      <w:r>
        <w:rPr>
          <w:rFonts w:hint="cs"/>
          <w:rtl/>
        </w:rPr>
        <w:t xml:space="preserve">درود بر آنان که پرده‌ی پندار دریدند و غیر از خدا هیچ ندیدند، آنان که در بارگاه علم نزول کردند و با سیرت متین‌شان قرار را بر جان‌های بی‌قرار دانش پژوه آوردند. آن استادان ایستاده بر ژرفای اندیشه، آری در مکتب عشق قدر علم را حدی نیست زیرا </w:t>
      </w:r>
      <w:r w:rsidRPr="00F346F5">
        <w:rPr>
          <w:rStyle w:val="Char8"/>
          <w:rtl/>
        </w:rPr>
        <w:t>«</w:t>
      </w:r>
      <w:r w:rsidRPr="008A57D7">
        <w:rPr>
          <w:rStyle w:val="Char1"/>
          <w:rtl/>
        </w:rPr>
        <w:t>من علمني حرفاَ فقد صي</w:t>
      </w:r>
      <w:r w:rsidRPr="008A57D7">
        <w:rPr>
          <w:rStyle w:val="Char1"/>
          <w:rFonts w:hint="cs"/>
          <w:rtl/>
        </w:rPr>
        <w:t>ّ</w:t>
      </w:r>
      <w:r w:rsidRPr="008A57D7">
        <w:rPr>
          <w:rStyle w:val="Char1"/>
          <w:rtl/>
        </w:rPr>
        <w:t>رني عبدا</w:t>
      </w:r>
      <w:r w:rsidRPr="008A57D7">
        <w:rPr>
          <w:rStyle w:val="Char1"/>
          <w:rFonts w:hint="cs"/>
          <w:rtl/>
        </w:rPr>
        <w:t>ً</w:t>
      </w:r>
      <w:r w:rsidRPr="00F346F5">
        <w:rPr>
          <w:rStyle w:val="Char8"/>
          <w:rtl/>
        </w:rPr>
        <w:t>»</w:t>
      </w:r>
      <w:r w:rsidRPr="000F6B21">
        <w:rPr>
          <w:rFonts w:ascii="mylotus" w:hAnsi="mylotus" w:hint="cs"/>
          <w:vertAlign w:val="superscript"/>
          <w:rtl/>
        </w:rPr>
        <w:t>(</w:t>
      </w:r>
      <w:r w:rsidRPr="000F6B21">
        <w:rPr>
          <w:rStyle w:val="FootnoteReference"/>
          <w:rFonts w:ascii="mylotus" w:hAnsi="mylotus"/>
          <w:rtl/>
        </w:rPr>
        <w:footnoteReference w:id="1"/>
      </w:r>
      <w:r w:rsidRPr="000F6B21">
        <w:rPr>
          <w:rFonts w:ascii="mylotus" w:hAnsi="mylotus" w:hint="cs"/>
          <w:vertAlign w:val="superscript"/>
          <w:rtl/>
        </w:rPr>
        <w:t>)</w:t>
      </w:r>
      <w:r>
        <w:rPr>
          <w:rFonts w:hint="cs"/>
          <w:rtl/>
        </w:rPr>
        <w:t xml:space="preserve"> و شکر استاد، شکر استاد ازل است.</w:t>
      </w:r>
    </w:p>
    <w:p w:rsidR="000E2E64" w:rsidRDefault="000E2E64" w:rsidP="00AB7623">
      <w:pPr>
        <w:pStyle w:val="a8"/>
        <w:rPr>
          <w:rtl/>
        </w:rPr>
      </w:pPr>
      <w:r>
        <w:rPr>
          <w:rFonts w:hint="cs"/>
          <w:rtl/>
        </w:rPr>
        <w:t>پایان نامه‌ی اینجانب به مدد استادانی چون دکتر جلیل امیدی (استاد راهنما) و دکتر جلال جلالی‌زاده (استاد مشاور) بعد از کنکاش‌های فراوان به انجام رسید. در اینجا اگر تشکری هست به رسم ادب و احترام است نه به قدر زحمات آن استادان که این اینجانب را طریق تحقیق آموخته‌اند و با الطاف مرام و انوار کلام‌شان راهنمائیم را بر عهده گرفته‌اند. همچنین از استادان محترم داور کمال تشکر را دارم.</w:t>
      </w:r>
    </w:p>
    <w:p w:rsidR="000E2E64" w:rsidRDefault="000E2E64" w:rsidP="00AB7623">
      <w:pPr>
        <w:pStyle w:val="a8"/>
        <w:rPr>
          <w:rtl/>
        </w:rPr>
      </w:pPr>
      <w:r>
        <w:rPr>
          <w:rFonts w:hint="cs"/>
          <w:rtl/>
        </w:rPr>
        <w:t>شایسته است که از نصرت بی‌منت آنانی که بار زحمت سال‌های متمادی دوران تحصیلاتم را کریمانه به دوش کشیدند و در این راه از هیچ کوشش و تلاشی دریغ نکردند «پدر» و «مادر» گرانقدرم سپاسگذاری نمایم و از همراهی‌ها و همدلی‌های دوستان خوب و فرزانه‌ام آقایان محمد رسول ابوالمحمدی و مهدی صالحی نیز قدردانی می‌نمایم.</w:t>
      </w:r>
    </w:p>
    <w:p w:rsidR="000E2E64" w:rsidRDefault="000E2E64" w:rsidP="00AB7623">
      <w:pPr>
        <w:pStyle w:val="a8"/>
        <w:rPr>
          <w:rtl/>
        </w:rPr>
      </w:pPr>
      <w:r>
        <w:rPr>
          <w:rFonts w:hint="cs"/>
          <w:rtl/>
        </w:rPr>
        <w:t>اگر نقص یا لغزشی بر جریده‌ی گفتارهای این دفتر نشسته از من است و اگر رنگ و لعابی از گلبرگش می‌تراود از نفس پاک استادان و همراهان است.</w:t>
      </w:r>
    </w:p>
    <w:p w:rsidR="000E2E64" w:rsidRPr="0063251B" w:rsidRDefault="000E2E64" w:rsidP="00AB7623">
      <w:pPr>
        <w:pStyle w:val="a9"/>
        <w:jc w:val="right"/>
        <w:rPr>
          <w:rtl/>
        </w:rPr>
      </w:pPr>
      <w:r w:rsidRPr="0063251B">
        <w:rPr>
          <w:rFonts w:hint="cs"/>
          <w:rtl/>
        </w:rPr>
        <w:t>علی صارمی</w:t>
      </w:r>
    </w:p>
    <w:p w:rsidR="000E2E64" w:rsidRPr="00E00E88" w:rsidRDefault="000E2E64" w:rsidP="00AB7623">
      <w:pPr>
        <w:pStyle w:val="a9"/>
        <w:jc w:val="right"/>
        <w:rPr>
          <w:sz w:val="30"/>
          <w:szCs w:val="30"/>
          <w:rtl/>
        </w:rPr>
        <w:sectPr w:rsidR="000E2E64" w:rsidRPr="00E00E88" w:rsidSect="00863559">
          <w:headerReference w:type="default" r:id="rId21"/>
          <w:footnotePr>
            <w:numRestart w:val="eachPage"/>
          </w:footnotePr>
          <w:pgSz w:w="9356" w:h="13608" w:code="9"/>
          <w:pgMar w:top="1021" w:right="1134" w:bottom="737" w:left="851" w:header="454" w:footer="0" w:gutter="0"/>
          <w:cols w:space="708"/>
          <w:titlePg/>
          <w:bidi/>
          <w:rtlGutter/>
          <w:docGrid w:linePitch="381"/>
        </w:sectPr>
      </w:pPr>
      <w:r w:rsidRPr="0063251B">
        <w:rPr>
          <w:rFonts w:hint="cs"/>
          <w:rtl/>
        </w:rPr>
        <w:t>خرداد / 1386</w:t>
      </w:r>
      <w:r w:rsidR="008A57D7">
        <w:rPr>
          <w:rFonts w:cs="Traditional Arabic" w:hint="cs"/>
          <w:rtl/>
        </w:rPr>
        <w:t>ﻫ</w:t>
      </w:r>
    </w:p>
    <w:p w:rsidR="000E2E64" w:rsidRDefault="000E2E64" w:rsidP="0063251B">
      <w:pPr>
        <w:pStyle w:val="a1"/>
        <w:rPr>
          <w:rtl/>
        </w:rPr>
      </w:pPr>
      <w:bookmarkStart w:id="4" w:name="_Toc313152133"/>
      <w:bookmarkStart w:id="5" w:name="_Toc382955364"/>
      <w:r>
        <w:rPr>
          <w:rFonts w:hint="cs"/>
          <w:rtl/>
        </w:rPr>
        <w:t>مقدمه</w:t>
      </w:r>
      <w:bookmarkEnd w:id="4"/>
      <w:bookmarkEnd w:id="5"/>
    </w:p>
    <w:p w:rsidR="000E2E64" w:rsidRPr="008A57D7" w:rsidRDefault="000E2E64" w:rsidP="00960E98">
      <w:pPr>
        <w:pStyle w:val="a4"/>
        <w:spacing w:line="240" w:lineRule="auto"/>
        <w:rPr>
          <w:rtl/>
        </w:rPr>
      </w:pPr>
      <w:r w:rsidRPr="008A57D7">
        <w:rPr>
          <w:rtl/>
        </w:rPr>
        <w:t xml:space="preserve">إن الحمد لله نحمده ونستعينه ونستغفره ونعوذ بالله من شرور أنفسنا وسيئات </w:t>
      </w:r>
      <w:r w:rsidRPr="008A57D7">
        <w:rPr>
          <w:rFonts w:hint="cs"/>
          <w:rtl/>
        </w:rPr>
        <w:t>أ</w:t>
      </w:r>
      <w:r w:rsidRPr="008A57D7">
        <w:rPr>
          <w:rtl/>
        </w:rPr>
        <w:t>عمالنا من يهده الله فلا مضل له ومن يضلل فلا هادي له وأشهد أن لا إله إلا الله وحده لا شريك له وأشهد أن محمدا عبده ورسوله،</w:t>
      </w:r>
    </w:p>
    <w:p w:rsidR="000E2E64" w:rsidRPr="0040203C" w:rsidRDefault="00F346F5" w:rsidP="00960E98">
      <w:pPr>
        <w:pStyle w:val="a8"/>
        <w:spacing w:line="240" w:lineRule="auto"/>
        <w:rPr>
          <w:rtl/>
        </w:rPr>
      </w:pPr>
      <w:r w:rsidRPr="00F346F5">
        <w:rPr>
          <w:rStyle w:val="Char8"/>
          <w:rFonts w:hint="cs"/>
          <w:rtl/>
        </w:rPr>
        <w:t>﴿</w:t>
      </w:r>
      <w:r w:rsidR="008A57D7" w:rsidRPr="008A57D7">
        <w:rPr>
          <w:rStyle w:val="Chard"/>
          <w:rFonts w:hint="eastAsia"/>
          <w:rtl/>
        </w:rPr>
        <w:t>قُل</w:t>
      </w:r>
      <w:r w:rsidR="008A57D7" w:rsidRPr="008A57D7">
        <w:rPr>
          <w:rStyle w:val="Chard"/>
          <w:rFonts w:hint="cs"/>
          <w:rtl/>
        </w:rPr>
        <w:t>ۡ</w:t>
      </w:r>
      <w:r w:rsidR="008A57D7" w:rsidRPr="008A57D7">
        <w:rPr>
          <w:rStyle w:val="Chard"/>
          <w:rtl/>
        </w:rPr>
        <w:t xml:space="preserve"> </w:t>
      </w:r>
      <w:r w:rsidR="008A57D7" w:rsidRPr="008A57D7">
        <w:rPr>
          <w:rStyle w:val="Chard"/>
          <w:rFonts w:hint="eastAsia"/>
          <w:rtl/>
        </w:rPr>
        <w:t>إِنَّ</w:t>
      </w:r>
      <w:r w:rsidR="008A57D7" w:rsidRPr="008A57D7">
        <w:rPr>
          <w:rStyle w:val="Chard"/>
          <w:rtl/>
        </w:rPr>
        <w:t xml:space="preserve"> </w:t>
      </w:r>
      <w:r w:rsidR="008A57D7" w:rsidRPr="008A57D7">
        <w:rPr>
          <w:rStyle w:val="Chard"/>
          <w:rFonts w:hint="eastAsia"/>
          <w:rtl/>
        </w:rPr>
        <w:t>صَلَاتِي</w:t>
      </w:r>
      <w:r w:rsidR="008A57D7" w:rsidRPr="008A57D7">
        <w:rPr>
          <w:rStyle w:val="Chard"/>
          <w:rtl/>
        </w:rPr>
        <w:t xml:space="preserve"> </w:t>
      </w:r>
      <w:r w:rsidR="008A57D7" w:rsidRPr="008A57D7">
        <w:rPr>
          <w:rStyle w:val="Chard"/>
          <w:rFonts w:hint="eastAsia"/>
          <w:rtl/>
        </w:rPr>
        <w:t>وَنُسُكِي</w:t>
      </w:r>
      <w:r w:rsidR="008A57D7" w:rsidRPr="008A57D7">
        <w:rPr>
          <w:rStyle w:val="Chard"/>
          <w:rtl/>
        </w:rPr>
        <w:t xml:space="preserve"> </w:t>
      </w:r>
      <w:r w:rsidR="008A57D7" w:rsidRPr="008A57D7">
        <w:rPr>
          <w:rStyle w:val="Chard"/>
          <w:rFonts w:hint="eastAsia"/>
          <w:rtl/>
        </w:rPr>
        <w:t>وَمَح</w:t>
      </w:r>
      <w:r w:rsidR="008A57D7" w:rsidRPr="008A57D7">
        <w:rPr>
          <w:rStyle w:val="Chard"/>
          <w:rFonts w:hint="cs"/>
          <w:rtl/>
        </w:rPr>
        <w:t>ۡ</w:t>
      </w:r>
      <w:r w:rsidR="008A57D7" w:rsidRPr="008A57D7">
        <w:rPr>
          <w:rStyle w:val="Chard"/>
          <w:rFonts w:hint="eastAsia"/>
          <w:rtl/>
        </w:rPr>
        <w:t>يَايَ</w:t>
      </w:r>
      <w:r w:rsidR="008A57D7" w:rsidRPr="008A57D7">
        <w:rPr>
          <w:rStyle w:val="Chard"/>
          <w:rtl/>
        </w:rPr>
        <w:t xml:space="preserve"> </w:t>
      </w:r>
      <w:r w:rsidR="008A57D7" w:rsidRPr="008A57D7">
        <w:rPr>
          <w:rStyle w:val="Chard"/>
          <w:rFonts w:hint="eastAsia"/>
          <w:rtl/>
        </w:rPr>
        <w:t>وَمَمَاتِي</w:t>
      </w:r>
      <w:r w:rsidR="008A57D7" w:rsidRPr="008A57D7">
        <w:rPr>
          <w:rStyle w:val="Chard"/>
          <w:rtl/>
        </w:rPr>
        <w:t xml:space="preserve"> </w:t>
      </w:r>
      <w:r w:rsidR="008A57D7" w:rsidRPr="008A57D7">
        <w:rPr>
          <w:rStyle w:val="Chard"/>
          <w:rFonts w:hint="eastAsia"/>
          <w:rtl/>
        </w:rPr>
        <w:t>لِلَّهِ</w:t>
      </w:r>
      <w:r w:rsidR="008A57D7" w:rsidRPr="008A57D7">
        <w:rPr>
          <w:rStyle w:val="Chard"/>
          <w:rtl/>
        </w:rPr>
        <w:t xml:space="preserve"> </w:t>
      </w:r>
      <w:r w:rsidR="008A57D7" w:rsidRPr="008A57D7">
        <w:rPr>
          <w:rStyle w:val="Chard"/>
          <w:rFonts w:hint="eastAsia"/>
          <w:rtl/>
        </w:rPr>
        <w:t>رَبِّ</w:t>
      </w:r>
      <w:r w:rsidR="008A57D7" w:rsidRPr="008A57D7">
        <w:rPr>
          <w:rStyle w:val="Chard"/>
          <w:rtl/>
        </w:rPr>
        <w:t xml:space="preserve"> </w:t>
      </w:r>
      <w:r w:rsidR="008A57D7" w:rsidRPr="008A57D7">
        <w:rPr>
          <w:rStyle w:val="Chard"/>
          <w:rFonts w:hint="cs"/>
          <w:rtl/>
        </w:rPr>
        <w:t>ٱ</w:t>
      </w:r>
      <w:r w:rsidR="008A57D7" w:rsidRPr="008A57D7">
        <w:rPr>
          <w:rStyle w:val="Chard"/>
          <w:rFonts w:hint="eastAsia"/>
          <w:rtl/>
        </w:rPr>
        <w:t>ل</w:t>
      </w:r>
      <w:r w:rsidR="008A57D7" w:rsidRPr="008A57D7">
        <w:rPr>
          <w:rStyle w:val="Chard"/>
          <w:rFonts w:hint="cs"/>
          <w:rtl/>
        </w:rPr>
        <w:t>ۡ</w:t>
      </w:r>
      <w:r w:rsidR="008A57D7" w:rsidRPr="008A57D7">
        <w:rPr>
          <w:rStyle w:val="Chard"/>
          <w:rFonts w:hint="eastAsia"/>
          <w:rtl/>
        </w:rPr>
        <w:t>عَ</w:t>
      </w:r>
      <w:r w:rsidR="008A57D7" w:rsidRPr="008A57D7">
        <w:rPr>
          <w:rStyle w:val="Chard"/>
          <w:rFonts w:hint="cs"/>
          <w:rtl/>
        </w:rPr>
        <w:t>ٰ</w:t>
      </w:r>
      <w:r w:rsidR="008A57D7" w:rsidRPr="008A57D7">
        <w:rPr>
          <w:rStyle w:val="Chard"/>
          <w:rFonts w:hint="eastAsia"/>
          <w:rtl/>
        </w:rPr>
        <w:t>لَمِينَ</w:t>
      </w:r>
      <w:r w:rsidR="008A57D7" w:rsidRPr="008A57D7">
        <w:rPr>
          <w:rStyle w:val="Chard"/>
          <w:rtl/>
        </w:rPr>
        <w:t xml:space="preserve"> </w:t>
      </w:r>
      <w:r w:rsidR="008A57D7" w:rsidRPr="008A57D7">
        <w:rPr>
          <w:rStyle w:val="Chard"/>
          <w:rFonts w:hint="cs"/>
          <w:rtl/>
        </w:rPr>
        <w:t>١٦٢</w:t>
      </w:r>
      <w:r w:rsidR="008A57D7" w:rsidRPr="008A57D7">
        <w:rPr>
          <w:rStyle w:val="Chard"/>
          <w:rtl/>
        </w:rPr>
        <w:t xml:space="preserve"> </w:t>
      </w:r>
      <w:r w:rsidR="008A57D7" w:rsidRPr="008A57D7">
        <w:rPr>
          <w:rStyle w:val="Chard"/>
          <w:rFonts w:hint="eastAsia"/>
          <w:rtl/>
        </w:rPr>
        <w:t>لَا</w:t>
      </w:r>
      <w:r w:rsidR="008A57D7" w:rsidRPr="008A57D7">
        <w:rPr>
          <w:rStyle w:val="Chard"/>
          <w:rtl/>
        </w:rPr>
        <w:t xml:space="preserve"> </w:t>
      </w:r>
      <w:r w:rsidR="008A57D7" w:rsidRPr="008A57D7">
        <w:rPr>
          <w:rStyle w:val="Chard"/>
          <w:rFonts w:hint="eastAsia"/>
          <w:rtl/>
        </w:rPr>
        <w:t>شَرِيكَ</w:t>
      </w:r>
      <w:r w:rsidR="008A57D7" w:rsidRPr="008A57D7">
        <w:rPr>
          <w:rStyle w:val="Chard"/>
          <w:rtl/>
        </w:rPr>
        <w:t xml:space="preserve"> </w:t>
      </w:r>
      <w:r w:rsidR="008A57D7" w:rsidRPr="008A57D7">
        <w:rPr>
          <w:rStyle w:val="Chard"/>
          <w:rFonts w:hint="eastAsia"/>
          <w:rtl/>
        </w:rPr>
        <w:t>لَهُ</w:t>
      </w:r>
      <w:r w:rsidR="008A57D7" w:rsidRPr="008A57D7">
        <w:rPr>
          <w:rStyle w:val="Chard"/>
          <w:rFonts w:hint="cs"/>
          <w:rtl/>
        </w:rPr>
        <w:t>ۥۖ</w:t>
      </w:r>
      <w:r w:rsidR="008A57D7" w:rsidRPr="008A57D7">
        <w:rPr>
          <w:rStyle w:val="Chard"/>
          <w:rtl/>
        </w:rPr>
        <w:t xml:space="preserve"> </w:t>
      </w:r>
      <w:r w:rsidR="008A57D7" w:rsidRPr="008A57D7">
        <w:rPr>
          <w:rStyle w:val="Chard"/>
          <w:rFonts w:hint="eastAsia"/>
          <w:rtl/>
        </w:rPr>
        <w:t>وَبِذَ</w:t>
      </w:r>
      <w:r w:rsidR="008A57D7" w:rsidRPr="008A57D7">
        <w:rPr>
          <w:rStyle w:val="Chard"/>
          <w:rFonts w:hint="cs"/>
          <w:rtl/>
        </w:rPr>
        <w:t>ٰ</w:t>
      </w:r>
      <w:r w:rsidR="008A57D7" w:rsidRPr="008A57D7">
        <w:rPr>
          <w:rStyle w:val="Chard"/>
          <w:rFonts w:hint="eastAsia"/>
          <w:rtl/>
        </w:rPr>
        <w:t>لِكَ</w:t>
      </w:r>
      <w:r w:rsidR="008A57D7" w:rsidRPr="008A57D7">
        <w:rPr>
          <w:rStyle w:val="Chard"/>
          <w:rtl/>
        </w:rPr>
        <w:t xml:space="preserve"> </w:t>
      </w:r>
      <w:r w:rsidR="008A57D7" w:rsidRPr="008A57D7">
        <w:rPr>
          <w:rStyle w:val="Chard"/>
          <w:rFonts w:hint="eastAsia"/>
          <w:rtl/>
        </w:rPr>
        <w:t>أُمِر</w:t>
      </w:r>
      <w:r w:rsidR="008A57D7" w:rsidRPr="008A57D7">
        <w:rPr>
          <w:rStyle w:val="Chard"/>
          <w:rFonts w:hint="cs"/>
          <w:rtl/>
        </w:rPr>
        <w:t>ۡ</w:t>
      </w:r>
      <w:r w:rsidR="008A57D7" w:rsidRPr="008A57D7">
        <w:rPr>
          <w:rStyle w:val="Chard"/>
          <w:rFonts w:hint="eastAsia"/>
          <w:rtl/>
        </w:rPr>
        <w:t>تُ</w:t>
      </w:r>
      <w:r w:rsidR="008A57D7" w:rsidRPr="008A57D7">
        <w:rPr>
          <w:rStyle w:val="Chard"/>
          <w:rtl/>
        </w:rPr>
        <w:t xml:space="preserve"> </w:t>
      </w:r>
      <w:r w:rsidR="008A57D7" w:rsidRPr="008A57D7">
        <w:rPr>
          <w:rStyle w:val="Chard"/>
          <w:rFonts w:hint="eastAsia"/>
          <w:rtl/>
        </w:rPr>
        <w:t>وَأَنَا</w:t>
      </w:r>
      <w:r w:rsidR="008A57D7" w:rsidRPr="008A57D7">
        <w:rPr>
          <w:rStyle w:val="Chard"/>
          <w:rFonts w:hint="cs"/>
          <w:rtl/>
        </w:rPr>
        <w:t>۠</w:t>
      </w:r>
      <w:r w:rsidR="008A57D7" w:rsidRPr="008A57D7">
        <w:rPr>
          <w:rStyle w:val="Chard"/>
          <w:rtl/>
        </w:rPr>
        <w:t xml:space="preserve"> </w:t>
      </w:r>
      <w:r w:rsidR="008A57D7" w:rsidRPr="008A57D7">
        <w:rPr>
          <w:rStyle w:val="Chard"/>
          <w:rFonts w:hint="eastAsia"/>
          <w:rtl/>
        </w:rPr>
        <w:t>أَوَّلُ</w:t>
      </w:r>
      <w:r w:rsidR="008A57D7" w:rsidRPr="008A57D7">
        <w:rPr>
          <w:rStyle w:val="Chard"/>
          <w:rtl/>
        </w:rPr>
        <w:t xml:space="preserve"> </w:t>
      </w:r>
      <w:r w:rsidR="008A57D7" w:rsidRPr="008A57D7">
        <w:rPr>
          <w:rStyle w:val="Chard"/>
          <w:rFonts w:hint="cs"/>
          <w:rtl/>
        </w:rPr>
        <w:t>ٱ</w:t>
      </w:r>
      <w:r w:rsidR="008A57D7" w:rsidRPr="008A57D7">
        <w:rPr>
          <w:rStyle w:val="Chard"/>
          <w:rFonts w:hint="eastAsia"/>
          <w:rtl/>
        </w:rPr>
        <w:t>ل</w:t>
      </w:r>
      <w:r w:rsidR="008A57D7" w:rsidRPr="008A57D7">
        <w:rPr>
          <w:rStyle w:val="Chard"/>
          <w:rFonts w:hint="cs"/>
          <w:rtl/>
        </w:rPr>
        <w:t>ۡ</w:t>
      </w:r>
      <w:r w:rsidR="008A57D7" w:rsidRPr="008A57D7">
        <w:rPr>
          <w:rStyle w:val="Chard"/>
          <w:rFonts w:hint="eastAsia"/>
          <w:rtl/>
        </w:rPr>
        <w:t>مُس</w:t>
      </w:r>
      <w:r w:rsidR="008A57D7" w:rsidRPr="008A57D7">
        <w:rPr>
          <w:rStyle w:val="Chard"/>
          <w:rFonts w:hint="cs"/>
          <w:rtl/>
        </w:rPr>
        <w:t>ۡ</w:t>
      </w:r>
      <w:r w:rsidR="008A57D7" w:rsidRPr="008A57D7">
        <w:rPr>
          <w:rStyle w:val="Chard"/>
          <w:rFonts w:hint="eastAsia"/>
          <w:rtl/>
        </w:rPr>
        <w:t>لِمِينَ</w:t>
      </w:r>
      <w:r w:rsidR="008A57D7" w:rsidRPr="008A57D7">
        <w:rPr>
          <w:rStyle w:val="Chard"/>
          <w:rtl/>
        </w:rPr>
        <w:t xml:space="preserve"> </w:t>
      </w:r>
      <w:r w:rsidR="008A57D7" w:rsidRPr="008A57D7">
        <w:rPr>
          <w:rStyle w:val="Chard"/>
          <w:rFonts w:hint="cs"/>
          <w:rtl/>
        </w:rPr>
        <w:t>١٦٣</w:t>
      </w:r>
      <w:r w:rsidRPr="00F346F5">
        <w:rPr>
          <w:rStyle w:val="Char8"/>
          <w:rFonts w:hint="cs"/>
          <w:rtl/>
        </w:rPr>
        <w:t>﴾</w:t>
      </w:r>
      <w:r>
        <w:rPr>
          <w:rFonts w:hint="cs"/>
          <w:rtl/>
        </w:rPr>
        <w:t xml:space="preserve"> </w:t>
      </w:r>
      <w:r w:rsidR="000E2E64" w:rsidRPr="00FB7DB9">
        <w:rPr>
          <w:rStyle w:val="Char6"/>
          <w:rtl/>
        </w:rPr>
        <w:t xml:space="preserve">[الأنعام: 162 </w:t>
      </w:r>
      <w:r w:rsidR="000E2E64" w:rsidRPr="00FB7DB9">
        <w:rPr>
          <w:rStyle w:val="Char6"/>
          <w:rFonts w:hint="cs"/>
          <w:rtl/>
        </w:rPr>
        <w:t>–</w:t>
      </w:r>
      <w:r w:rsidR="000E2E64" w:rsidRPr="00FB7DB9">
        <w:rPr>
          <w:rStyle w:val="Char6"/>
          <w:rtl/>
        </w:rPr>
        <w:t>163]</w:t>
      </w:r>
      <w:r w:rsidR="000E2E64" w:rsidRPr="0040203C">
        <w:rPr>
          <w:rFonts w:ascii="Traditional Arabic" w:hAnsi="Traditional Arabic" w:cs="mylotus"/>
          <w:b/>
          <w:bCs/>
          <w:rtl/>
        </w:rPr>
        <w:t xml:space="preserve"> </w:t>
      </w:r>
      <w:r w:rsidR="000E2E64" w:rsidRPr="0040203C">
        <w:rPr>
          <w:rFonts w:ascii="mylotus" w:hAnsi="mylotus" w:cs="mylotus" w:hint="cs"/>
          <w:b/>
          <w:bCs/>
          <w:rtl/>
        </w:rPr>
        <w:t>أما</w:t>
      </w:r>
      <w:r w:rsidR="000E2E64" w:rsidRPr="0040203C">
        <w:rPr>
          <w:rFonts w:ascii="Traditional Arabic" w:hAnsi="Traditional Arabic" w:cs="mylotus"/>
          <w:b/>
          <w:bCs/>
          <w:rtl/>
        </w:rPr>
        <w:t xml:space="preserve"> </w:t>
      </w:r>
      <w:r w:rsidR="000E2E64" w:rsidRPr="0040203C">
        <w:rPr>
          <w:rFonts w:ascii="mylotus" w:hAnsi="mylotus" w:cs="mylotus" w:hint="cs"/>
          <w:b/>
          <w:bCs/>
          <w:rtl/>
        </w:rPr>
        <w:t>بعد</w:t>
      </w:r>
      <w:r w:rsidR="000E2E64" w:rsidRPr="0040203C">
        <w:rPr>
          <w:rFonts w:ascii="Traditional Arabic" w:hAnsi="Traditional Arabic" w:cs="mylotus"/>
          <w:b/>
          <w:bCs/>
          <w:rtl/>
        </w:rPr>
        <w:t>:</w:t>
      </w:r>
    </w:p>
    <w:p w:rsidR="000E2E64" w:rsidRPr="00F346F5" w:rsidRDefault="000E2E64" w:rsidP="00960E98">
      <w:pPr>
        <w:pStyle w:val="a4"/>
        <w:spacing w:line="240" w:lineRule="auto"/>
        <w:rPr>
          <w:rtl/>
        </w:rPr>
      </w:pPr>
      <w:r w:rsidRPr="00F346F5">
        <w:rPr>
          <w:rtl/>
        </w:rPr>
        <w:t xml:space="preserve">فإن أصدق الحديث كتاب الله و خير الهدى هدي محمد </w:t>
      </w:r>
      <w:r w:rsidRPr="00F346F5">
        <w:rPr>
          <w:rtl/>
        </w:rPr>
        <w:sym w:font="AGA Arabesque" w:char="F072"/>
      </w:r>
      <w:r w:rsidRPr="00F346F5">
        <w:rPr>
          <w:rtl/>
        </w:rPr>
        <w:t xml:space="preserve"> وشر الأمور محدثاتها وكل محدث</w:t>
      </w:r>
      <w:r w:rsidRPr="00F346F5">
        <w:rPr>
          <w:rFonts w:hint="cs"/>
          <w:rtl/>
        </w:rPr>
        <w:t>ة</w:t>
      </w:r>
      <w:r w:rsidRPr="00F346F5">
        <w:rPr>
          <w:rtl/>
        </w:rPr>
        <w:t xml:space="preserve"> بدع</w:t>
      </w:r>
      <w:r w:rsidRPr="00F346F5">
        <w:rPr>
          <w:rFonts w:hint="cs"/>
          <w:rtl/>
        </w:rPr>
        <w:t>ة</w:t>
      </w:r>
      <w:r w:rsidRPr="00F346F5">
        <w:rPr>
          <w:rtl/>
        </w:rPr>
        <w:t xml:space="preserve"> وكل بدع</w:t>
      </w:r>
      <w:r w:rsidRPr="00F346F5">
        <w:rPr>
          <w:rFonts w:hint="cs"/>
          <w:rtl/>
        </w:rPr>
        <w:t>ة</w:t>
      </w:r>
      <w:r w:rsidRPr="00F346F5">
        <w:rPr>
          <w:rtl/>
        </w:rPr>
        <w:t xml:space="preserve"> ضلال</w:t>
      </w:r>
      <w:r w:rsidRPr="00F346F5">
        <w:rPr>
          <w:rFonts w:hint="cs"/>
          <w:rtl/>
        </w:rPr>
        <w:t>ة</w:t>
      </w:r>
      <w:r w:rsidRPr="00F346F5">
        <w:rPr>
          <w:rtl/>
        </w:rPr>
        <w:t xml:space="preserve"> وكل ضلال</w:t>
      </w:r>
      <w:r w:rsidRPr="00F346F5">
        <w:rPr>
          <w:rFonts w:hint="cs"/>
          <w:rtl/>
        </w:rPr>
        <w:t>ة</w:t>
      </w:r>
      <w:r w:rsidRPr="00F346F5">
        <w:rPr>
          <w:rtl/>
        </w:rPr>
        <w:t xml:space="preserve"> في النار.</w:t>
      </w:r>
    </w:p>
    <w:p w:rsidR="000E2E64" w:rsidRDefault="000E2E64" w:rsidP="00960E98">
      <w:pPr>
        <w:pStyle w:val="a8"/>
        <w:spacing w:line="240" w:lineRule="auto"/>
        <w:rPr>
          <w:rtl/>
        </w:rPr>
      </w:pPr>
      <w:r>
        <w:rPr>
          <w:rFonts w:hint="cs"/>
          <w:rtl/>
        </w:rPr>
        <w:t>در قرون اولیه‌ی اسلامی فرق مختلف اسلامی نظریاتی را در حوزه‌های مربوط به عقل و نقل مطرح کردند که باعث اختلاف دیدگاه‌های شدیدی گردید. از جمله‌ی آن فرق می‌توان به دو فرقه‌ی عمده و اصلی، معتزله و اشاعره اشاره کرد.</w:t>
      </w:r>
    </w:p>
    <w:p w:rsidR="000E2E64" w:rsidRDefault="000E2E64" w:rsidP="00960E98">
      <w:pPr>
        <w:pStyle w:val="a8"/>
        <w:widowControl w:val="0"/>
        <w:spacing w:line="240" w:lineRule="auto"/>
        <w:rPr>
          <w:rtl/>
        </w:rPr>
      </w:pPr>
      <w:r>
        <w:rPr>
          <w:rFonts w:hint="cs"/>
          <w:rtl/>
        </w:rPr>
        <w:t>معتزله‌ها با مطرح‌کردن بعضی مسائل عقلی و طرح تعارض عقل و نقل به انکار حجیت اخبار آحاد به طور کلی یا اکثر قریب به اتفاق آن‌ها پرداختند. در مقابل اشاعره برای نجات از عقل‌گرایی صرف معتزلی‌ها خواستند رابطه‌ای قانونمند و ایده آل و شرع پسند بین عقل و نقل به وجود آورند تا در نتیجه‌ی آن، بتوانند از عقل‌گرایی صرف نجات یابند، و هم به نص گرایی صرف دچار نشوند، ولی باز نتوانستند و دچار اشتباهات فراوانی بر سر موضوعات مختلف شدند. یکی از این موضوعات اخبار آحاد بود. آن‌ها معتقد بودند که اخبار آحاد گرچه وجوب عمل دارند ولی مفید علم نمی‌باشند، یعنی در احکام قابل قبول ولی در عقیده حجت نمی‌باشند.</w:t>
      </w:r>
    </w:p>
    <w:p w:rsidR="000E2E64" w:rsidRDefault="000E2E64" w:rsidP="00960E98">
      <w:pPr>
        <w:pStyle w:val="a8"/>
        <w:widowControl w:val="0"/>
        <w:spacing w:line="240" w:lineRule="auto"/>
        <w:rPr>
          <w:rtl/>
        </w:rPr>
      </w:pPr>
      <w:r>
        <w:rPr>
          <w:rFonts w:hint="cs"/>
          <w:rtl/>
        </w:rPr>
        <w:t>علمای اهل سنت و جماعت از همان زمان ظهور فرق اسلامی به نقد و ارزیابی عقاید آن‌ها پرداختند. این جنگ و جدال تا به امروز نیز ادامه داشته است. ولی امروزه بحث اختلاف بر سر اخبار آحاد رنگ روشن‌تری به خود گرفته است. گروهی از جماعات اسلامی در حوزه‌ی دعوت اسلامی به وجود آمده‌اند که با استناد به حجیت خبر واحد در عقیده، مخالفانشان را تکفیر و تفسیق می‌نمایند و در مواردی متوسل به برخوردهای فیزیکی می‌شوند.</w:t>
      </w:r>
    </w:p>
    <w:p w:rsidR="000E2E64" w:rsidRDefault="000E2E64" w:rsidP="00AB7623">
      <w:pPr>
        <w:pStyle w:val="a8"/>
        <w:rPr>
          <w:rtl/>
        </w:rPr>
      </w:pPr>
      <w:r>
        <w:rPr>
          <w:rFonts w:hint="cs"/>
          <w:rtl/>
        </w:rPr>
        <w:t>این که سنت نبوی بالجمله مصدر تشریع احکام و منبع تأسیس و تثبیت عقاید شرعی است محل خلاف نیست، بلکه موضوع خلاف در این بحث، طریقه‌ی ثبوت خبر از پیامبر</w:t>
      </w:r>
      <w:r>
        <w:rPr>
          <w:rFonts w:hint="cs"/>
          <w:rtl/>
        </w:rPr>
        <w:sym w:font="AGA Arabesque" w:char="F072"/>
      </w:r>
      <w:r>
        <w:rPr>
          <w:rFonts w:hint="cs"/>
          <w:rtl/>
        </w:rPr>
        <w:t xml:space="preserve"> است که آیا برای این که حدیثی به ثبوت جزمی برسد تا موجب اعتقاد گردد، صرف صحت حدیث ولو به طریق آحاد نقل شده باشد، کافی است؟ یا باید گروهی که عادتاً احتمال تبانی آن‌ها بر کذب محال باشد از گروهی مثل خودشان نقل کرده باشند؟</w:t>
      </w:r>
    </w:p>
    <w:p w:rsidR="000E2E64" w:rsidRDefault="000E2E64" w:rsidP="00AB7623">
      <w:pPr>
        <w:pStyle w:val="a8"/>
        <w:rPr>
          <w:rtl/>
        </w:rPr>
      </w:pPr>
      <w:r>
        <w:rPr>
          <w:rFonts w:hint="cs"/>
          <w:rtl/>
        </w:rPr>
        <w:t>به عبارت دیگر آیا عقاید با حدیث آحاد صحیح، ثابت می‌شود؟ یا فقط از راه قرآن و حدیث متواتر ثابت می‌گردد؟</w:t>
      </w:r>
    </w:p>
    <w:p w:rsidR="000E2E64" w:rsidRDefault="000E2E64" w:rsidP="00AB7623">
      <w:pPr>
        <w:pStyle w:val="a8"/>
        <w:rPr>
          <w:rtl/>
        </w:rPr>
      </w:pPr>
      <w:r>
        <w:rPr>
          <w:rFonts w:hint="cs"/>
          <w:rtl/>
        </w:rPr>
        <w:t>موضوع اخبار آحاد و استدلال به آن‌ها در عقاید، از بزرگترین موضوعاتی است که قضایای مهم، اختلافات اعتقادی و آثار عملی زیادی را در واقع مسلمانان امروزی در بر دارد. و به خاطر اهمیت این موضوع و جایگاه مهمش، هر عالمی که توانسته در مورد آن بحث کرده و نظرش را داده و هیچ کتاب اصول فقهی دیده نمی‌شود، مگر آن که به اجمال یا به تفصیل به این موضوع پرداخته است.</w:t>
      </w:r>
    </w:p>
    <w:p w:rsidR="000E2E64" w:rsidRDefault="000E2E64" w:rsidP="00AB7623">
      <w:pPr>
        <w:pStyle w:val="a8"/>
        <w:rPr>
          <w:rtl/>
        </w:rPr>
      </w:pPr>
      <w:r>
        <w:rPr>
          <w:rFonts w:hint="cs"/>
          <w:rtl/>
        </w:rPr>
        <w:t>بحث خبر واحد و جایگاهش برای اثبات عقیده براساس آن، دچار انحرافات بزرگی در زمان ما شده است، و ریشه‌های اساسی که این بحث بر آن‌ها بنا شده دچار اختلاط گردیده، تا جائی که بحث خبر واحد تبدیل به ضرورتی در دایره‌ی عمل اسلامی و بازگرداندن خلافت راشده‌ی اسلامی و سببی برای تفرق مسلمین و اختلاف گروه‌ها و داعیان اسلامی گردیده و باعث فتح بابی شده تا اساس ولاء و براء اسلامی و تکفیر و تضلیل بر آن بنا شود.</w:t>
      </w:r>
    </w:p>
    <w:p w:rsidR="000E2E64" w:rsidRDefault="000E2E64" w:rsidP="00AB7623">
      <w:pPr>
        <w:pStyle w:val="a8"/>
        <w:rPr>
          <w:rtl/>
        </w:rPr>
      </w:pPr>
      <w:r>
        <w:rPr>
          <w:rFonts w:hint="cs"/>
          <w:rtl/>
        </w:rPr>
        <w:t xml:space="preserve">من در این رساله قصد دارم تا با دیدی صرفاً عملی </w:t>
      </w:r>
      <w:r>
        <w:rPr>
          <w:rFonts w:cs="Times New Roman" w:hint="cs"/>
          <w:rtl/>
        </w:rPr>
        <w:t>–</w:t>
      </w:r>
      <w:r>
        <w:rPr>
          <w:rFonts w:hint="cs"/>
          <w:rtl/>
        </w:rPr>
        <w:t xml:space="preserve"> تحقیقی، و بدون داشتن هرگونه تعصبی به بررسی موضوع پرداخته و افق روشنی را در جلو دیدگاه مسلمانان نسبت به این موضوع بازنمایم.</w:t>
      </w:r>
    </w:p>
    <w:p w:rsidR="000E2E64" w:rsidRPr="008A57D7" w:rsidRDefault="000E2E64" w:rsidP="00AB7623">
      <w:pPr>
        <w:pStyle w:val="a8"/>
        <w:rPr>
          <w:spacing w:val="-2"/>
          <w:rtl/>
        </w:rPr>
      </w:pPr>
      <w:r w:rsidRPr="008A57D7">
        <w:rPr>
          <w:rFonts w:hint="cs"/>
          <w:spacing w:val="-2"/>
          <w:rtl/>
        </w:rPr>
        <w:t>در این پایان نامه تلاش شده به طور واضح و شفاف بحث ارائه شود، در جایی که نیاز به تفصیل بوده بحث را به تفصیل و در جایی که نیاز نبوده به صورت مختصر بحث ادامه داده شده. مسائلی که مربوط به رساله بوده تا حد ممکن آورده شده و از بحث‌های تکراری و غیر مرتبط پرهیز گردیده است.</w:t>
      </w:r>
    </w:p>
    <w:p w:rsidR="000E2E64" w:rsidRDefault="000E2E64" w:rsidP="00AB7623">
      <w:pPr>
        <w:pStyle w:val="a8"/>
        <w:widowControl w:val="0"/>
        <w:rPr>
          <w:rtl/>
        </w:rPr>
      </w:pPr>
      <w:r>
        <w:rPr>
          <w:rFonts w:hint="cs"/>
          <w:rtl/>
        </w:rPr>
        <w:t xml:space="preserve">مشخصه‌ی بارز پایان نامه این است که با رویکردی اصولی </w:t>
      </w:r>
      <w:r>
        <w:rPr>
          <w:rFonts w:cs="Times New Roman" w:hint="cs"/>
          <w:rtl/>
        </w:rPr>
        <w:t>–</w:t>
      </w:r>
      <w:r>
        <w:rPr>
          <w:rFonts w:hint="cs"/>
          <w:rtl/>
        </w:rPr>
        <w:t xml:space="preserve"> کلامی و صرفاً با تمرکز بر چهارچوب اساسی بحث بر حجیت اخبار آحاد در عقاید، به طرح مطلب پرداخته است، چون موضوع این پایان نامه فراتر از حجیت اخبار آحاد در احکام است بلکه پله‌ای بالاتر و بررسی حجیت اخبار آحاد در عقیده می‌باشد.</w:t>
      </w:r>
    </w:p>
    <w:p w:rsidR="000E2E64" w:rsidRPr="0063251B" w:rsidRDefault="000E2E64" w:rsidP="00AB7623">
      <w:pPr>
        <w:pStyle w:val="a9"/>
        <w:widowControl w:val="0"/>
        <w:rPr>
          <w:rtl/>
        </w:rPr>
      </w:pPr>
      <w:r w:rsidRPr="0063251B">
        <w:rPr>
          <w:rFonts w:hint="cs"/>
          <w:rtl/>
        </w:rPr>
        <w:t>ضرورت تحقیق</w:t>
      </w:r>
    </w:p>
    <w:p w:rsidR="000E2E64" w:rsidRDefault="000E2E64" w:rsidP="00AB7623">
      <w:pPr>
        <w:pStyle w:val="a8"/>
        <w:widowControl w:val="0"/>
        <w:rPr>
          <w:rtl/>
        </w:rPr>
      </w:pPr>
      <w:r>
        <w:rPr>
          <w:rFonts w:hint="cs"/>
          <w:rtl/>
        </w:rPr>
        <w:t xml:space="preserve">از زمان ائمه سلف تا به امروز، اقوال گسترده‌ای در مورد حجیت اخبار آحاد در عقاید مطرح شده است، و موجب اختلافات زیادی شده است، به دلیل اهمیت این موضوع و استفاده از آن در بسیاری از بحث‌های کاربردی اصولی </w:t>
      </w:r>
      <w:r>
        <w:rPr>
          <w:rFonts w:cs="Times New Roman" w:hint="cs"/>
          <w:rtl/>
        </w:rPr>
        <w:t>–</w:t>
      </w:r>
      <w:r>
        <w:rPr>
          <w:rFonts w:hint="cs"/>
          <w:rtl/>
        </w:rPr>
        <w:t xml:space="preserve"> کلامی نیاز شدید در این باره به جمع‌آوری و بررسی دلایل و تعیین آرای راجح در این میان احساس می‌شود، با توجه به این که امروزه اختلافات شدیدی بین مکاتب فکری اسلامی معاصر در مورد این موضوع و تأثیر مستقیم این بحث در موضع‌گیری‌های افکار اسلامی معاصر نسبت به یکدیگر و دنیای غرب وجود دارد، پژوهشی مستقل و عاری از هرگونه پیش داوری در این زمینه ضروری به نظر می‌رسد.</w:t>
      </w:r>
    </w:p>
    <w:p w:rsidR="000E2E64" w:rsidRPr="00D66CE7" w:rsidRDefault="000E2E64" w:rsidP="00AB7623">
      <w:pPr>
        <w:pStyle w:val="a9"/>
        <w:rPr>
          <w:rtl/>
        </w:rPr>
      </w:pPr>
      <w:r w:rsidRPr="00D66CE7">
        <w:rPr>
          <w:rFonts w:hint="cs"/>
          <w:rtl/>
        </w:rPr>
        <w:t>سوالات تحقیق</w:t>
      </w:r>
    </w:p>
    <w:p w:rsidR="000E2E64" w:rsidRDefault="000E2E64" w:rsidP="00AB7623">
      <w:pPr>
        <w:pStyle w:val="a8"/>
      </w:pPr>
      <w:r>
        <w:rPr>
          <w:rFonts w:hint="cs"/>
          <w:rtl/>
        </w:rPr>
        <w:t>حکم عمل به خبر واحد.</w:t>
      </w:r>
    </w:p>
    <w:p w:rsidR="000E2E64" w:rsidRDefault="000E2E64" w:rsidP="00AB7623">
      <w:pPr>
        <w:pStyle w:val="a8"/>
      </w:pPr>
      <w:r>
        <w:rPr>
          <w:rFonts w:hint="cs"/>
          <w:rtl/>
        </w:rPr>
        <w:t>مفید علم‌بودن خبر واحد صحیح.</w:t>
      </w:r>
    </w:p>
    <w:p w:rsidR="000E2E64" w:rsidRDefault="000E2E64" w:rsidP="008A57D7">
      <w:pPr>
        <w:pStyle w:val="a0"/>
        <w:ind w:left="624" w:hanging="340"/>
      </w:pPr>
      <w:r>
        <w:rPr>
          <w:rFonts w:hint="cs"/>
          <w:rtl/>
        </w:rPr>
        <w:t>امکان تحصیل عقاید شرعی از اخبار آحاد.</w:t>
      </w:r>
    </w:p>
    <w:p w:rsidR="000E2E64" w:rsidRDefault="000E2E64" w:rsidP="008A57D7">
      <w:pPr>
        <w:pStyle w:val="a0"/>
        <w:ind w:left="624" w:hanging="340"/>
      </w:pPr>
      <w:r>
        <w:rPr>
          <w:rFonts w:hint="cs"/>
          <w:rtl/>
        </w:rPr>
        <w:t>آثار مفید علم‌بودن اخبار آحاد.</w:t>
      </w:r>
    </w:p>
    <w:p w:rsidR="000E2E64" w:rsidRDefault="000E2E64" w:rsidP="008A57D7">
      <w:pPr>
        <w:pStyle w:val="a0"/>
        <w:ind w:left="624" w:hanging="340"/>
      </w:pPr>
      <w:r>
        <w:rPr>
          <w:rFonts w:hint="cs"/>
          <w:rtl/>
        </w:rPr>
        <w:t>دلیل عدم تکفیر منکرین اخبار آحاد صحیح.</w:t>
      </w:r>
    </w:p>
    <w:p w:rsidR="000E2E64" w:rsidRPr="001D738F" w:rsidRDefault="000E2E64" w:rsidP="00AB7623">
      <w:pPr>
        <w:pStyle w:val="a9"/>
        <w:rPr>
          <w:rtl/>
        </w:rPr>
      </w:pPr>
      <w:r w:rsidRPr="001D738F">
        <w:rPr>
          <w:rFonts w:hint="cs"/>
          <w:rtl/>
        </w:rPr>
        <w:t>فرضیات تحقیق</w:t>
      </w:r>
    </w:p>
    <w:p w:rsidR="000E2E64" w:rsidRDefault="000E2E64" w:rsidP="008A57D7">
      <w:pPr>
        <w:pStyle w:val="a0"/>
        <w:numPr>
          <w:ilvl w:val="0"/>
          <w:numId w:val="32"/>
        </w:numPr>
        <w:ind w:left="624" w:hanging="340"/>
      </w:pPr>
      <w:r>
        <w:rPr>
          <w:rFonts w:hint="cs"/>
          <w:rtl/>
        </w:rPr>
        <w:t>عمل به خبر واحد صحیح مطلقاً واجب است.</w:t>
      </w:r>
    </w:p>
    <w:p w:rsidR="000E2E64" w:rsidRDefault="000E2E64" w:rsidP="008A57D7">
      <w:pPr>
        <w:pStyle w:val="a0"/>
        <w:ind w:left="624" w:hanging="340"/>
      </w:pPr>
      <w:r>
        <w:rPr>
          <w:rFonts w:hint="cs"/>
          <w:rtl/>
        </w:rPr>
        <w:t>خبر واحد صحیح اگر از سوی امت مورد قبول قرار گیرد مفید علم است.</w:t>
      </w:r>
    </w:p>
    <w:p w:rsidR="000E2E64" w:rsidRDefault="000E2E64" w:rsidP="008A57D7">
      <w:pPr>
        <w:pStyle w:val="a0"/>
        <w:ind w:left="624" w:hanging="340"/>
      </w:pPr>
      <w:r>
        <w:rPr>
          <w:rFonts w:hint="cs"/>
          <w:rtl/>
        </w:rPr>
        <w:t>می‌توان عقاید شرعی را از اخبار آحاد صحیح اخذ کرد و به آن‌ها ایمان داشت.</w:t>
      </w:r>
    </w:p>
    <w:p w:rsidR="000E2E64" w:rsidRDefault="000E2E64" w:rsidP="008A57D7">
      <w:pPr>
        <w:pStyle w:val="a0"/>
        <w:ind w:left="624" w:hanging="340"/>
      </w:pPr>
      <w:r>
        <w:rPr>
          <w:rFonts w:hint="cs"/>
          <w:rtl/>
        </w:rPr>
        <w:t>لازمه حجیت اخبار آحاد ایمان و عمل به مفاد آن‌هاست.</w:t>
      </w:r>
    </w:p>
    <w:p w:rsidR="000E2E64" w:rsidRDefault="000E2E64" w:rsidP="008A57D7">
      <w:pPr>
        <w:pStyle w:val="a0"/>
        <w:ind w:left="624" w:hanging="340"/>
      </w:pPr>
      <w:r>
        <w:rPr>
          <w:rFonts w:hint="cs"/>
          <w:rtl/>
        </w:rPr>
        <w:t>در موارد جهل به وجود خبر واحد یا خطا در تأویل آن‌ها حکم به تکفیر و تفسیق نمی‌شود.</w:t>
      </w:r>
    </w:p>
    <w:p w:rsidR="000E2E64" w:rsidRPr="005110A7" w:rsidRDefault="000E2E64" w:rsidP="00AB7623">
      <w:pPr>
        <w:pStyle w:val="a9"/>
        <w:rPr>
          <w:rtl/>
        </w:rPr>
      </w:pPr>
      <w:r w:rsidRPr="005110A7">
        <w:rPr>
          <w:rFonts w:hint="cs"/>
          <w:rtl/>
        </w:rPr>
        <w:t>روش تحقیق</w:t>
      </w:r>
    </w:p>
    <w:p w:rsidR="000E2E64" w:rsidRDefault="000E2E64" w:rsidP="00AB7623">
      <w:pPr>
        <w:pStyle w:val="a8"/>
        <w:rPr>
          <w:rtl/>
        </w:rPr>
      </w:pPr>
      <w:r>
        <w:rPr>
          <w:rFonts w:hint="cs"/>
          <w:rtl/>
        </w:rPr>
        <w:t>با روش تحلیلی و استفاده از منابع کتابخانه‌ای.</w:t>
      </w:r>
    </w:p>
    <w:p w:rsidR="000E2E64" w:rsidRDefault="000E2E64" w:rsidP="00AB7623">
      <w:pPr>
        <w:pStyle w:val="a8"/>
        <w:rPr>
          <w:rtl/>
        </w:rPr>
        <w:sectPr w:rsidR="000E2E64" w:rsidSect="00863559">
          <w:headerReference w:type="default" r:id="rId22"/>
          <w:footnotePr>
            <w:numRestart w:val="eachPage"/>
          </w:footnotePr>
          <w:pgSz w:w="9356" w:h="13608" w:code="9"/>
          <w:pgMar w:top="1021" w:right="1134" w:bottom="737" w:left="851" w:header="454" w:footer="0" w:gutter="0"/>
          <w:cols w:space="708"/>
          <w:titlePg/>
          <w:bidi/>
          <w:rtlGutter/>
          <w:docGrid w:linePitch="381"/>
        </w:sectPr>
      </w:pPr>
    </w:p>
    <w:p w:rsidR="008A57D7" w:rsidRDefault="008A57D7" w:rsidP="00AB7623">
      <w:pPr>
        <w:pStyle w:val="a8"/>
        <w:jc w:val="center"/>
        <w:rPr>
          <w:rFonts w:cs="B Titr"/>
          <w:sz w:val="48"/>
          <w:szCs w:val="48"/>
          <w:rtl/>
        </w:rPr>
      </w:pPr>
      <w:bookmarkStart w:id="6" w:name="_Toc313152134"/>
    </w:p>
    <w:p w:rsidR="008A57D7" w:rsidRDefault="008A57D7" w:rsidP="00AB7623">
      <w:pPr>
        <w:pStyle w:val="a8"/>
        <w:jc w:val="center"/>
        <w:rPr>
          <w:rFonts w:cs="B Titr"/>
          <w:sz w:val="50"/>
          <w:szCs w:val="50"/>
          <w:rtl/>
        </w:rPr>
      </w:pPr>
    </w:p>
    <w:p w:rsidR="008A57D7" w:rsidRPr="008A57D7" w:rsidRDefault="008A57D7" w:rsidP="00AB7623">
      <w:pPr>
        <w:pStyle w:val="a8"/>
        <w:jc w:val="center"/>
        <w:rPr>
          <w:rFonts w:cs="B Titr"/>
          <w:b/>
          <w:bCs/>
          <w:sz w:val="60"/>
          <w:szCs w:val="60"/>
          <w:rtl/>
        </w:rPr>
      </w:pPr>
      <w:r w:rsidRPr="008A57D7">
        <w:rPr>
          <w:rFonts w:cs="B Titr" w:hint="cs"/>
          <w:b/>
          <w:bCs/>
          <w:sz w:val="60"/>
          <w:szCs w:val="60"/>
          <w:rtl/>
        </w:rPr>
        <w:t>فصل اول:</w:t>
      </w:r>
    </w:p>
    <w:p w:rsidR="000E2E64" w:rsidRPr="008A57D7" w:rsidRDefault="000E2E64" w:rsidP="00AB7623">
      <w:pPr>
        <w:pStyle w:val="a8"/>
        <w:jc w:val="center"/>
        <w:rPr>
          <w:rFonts w:cs="B Titr"/>
          <w:b/>
          <w:bCs/>
          <w:sz w:val="60"/>
          <w:szCs w:val="60"/>
          <w:rtl/>
        </w:rPr>
      </w:pPr>
      <w:r w:rsidRPr="008A57D7">
        <w:rPr>
          <w:rFonts w:cs="B Titr" w:hint="cs"/>
          <w:b/>
          <w:bCs/>
          <w:sz w:val="60"/>
          <w:szCs w:val="60"/>
          <w:rtl/>
        </w:rPr>
        <w:t>کلیات</w:t>
      </w:r>
      <w:bookmarkEnd w:id="6"/>
    </w:p>
    <w:p w:rsidR="000E2E64" w:rsidRDefault="000E2E64" w:rsidP="00AB7623">
      <w:pPr>
        <w:pStyle w:val="a8"/>
        <w:rPr>
          <w:rtl/>
        </w:rPr>
        <w:sectPr w:rsidR="000E2E64" w:rsidSect="00960E98">
          <w:footnotePr>
            <w:numRestart w:val="eachPage"/>
          </w:footnotePr>
          <w:type w:val="oddPage"/>
          <w:pgSz w:w="9356" w:h="13608" w:code="9"/>
          <w:pgMar w:top="1021" w:right="1134" w:bottom="737" w:left="851" w:header="454" w:footer="0" w:gutter="0"/>
          <w:cols w:space="708"/>
          <w:titlePg/>
          <w:bidi/>
          <w:rtlGutter/>
          <w:docGrid w:linePitch="381"/>
        </w:sectPr>
      </w:pPr>
    </w:p>
    <w:p w:rsidR="000E2E64" w:rsidRDefault="000E2E64" w:rsidP="0063251B">
      <w:pPr>
        <w:pStyle w:val="a1"/>
        <w:rPr>
          <w:rtl/>
        </w:rPr>
      </w:pPr>
      <w:bookmarkStart w:id="7" w:name="_Toc313152135"/>
      <w:bookmarkStart w:id="8" w:name="_Toc382955365"/>
      <w:r>
        <w:rPr>
          <w:rFonts w:hint="cs"/>
          <w:rtl/>
        </w:rPr>
        <w:t>1-1- مفهوم خبر</w:t>
      </w:r>
      <w:bookmarkEnd w:id="7"/>
      <w:bookmarkEnd w:id="8"/>
    </w:p>
    <w:p w:rsidR="000E2E64" w:rsidRDefault="000E2E64" w:rsidP="00AB7623">
      <w:pPr>
        <w:pStyle w:val="a8"/>
        <w:rPr>
          <w:rtl/>
        </w:rPr>
      </w:pPr>
      <w:r>
        <w:rPr>
          <w:rFonts w:hint="cs"/>
          <w:rtl/>
        </w:rPr>
        <w:t>خبر کلامی است که متکلم به وسیله‌ی آن مخاطب را از یک امر خارجی باخبر می‌سازد، حال اگر خبر مطابق با واقع باشد آن را خبر صادق و گرنه خبر کاذب گویند. بنابراین، خبر سخنی است که ذاتا احتمال صدق و کذب دارد و به گوینده‌ی آن می‌توانیم راستگویی یا دروغگویی نسبت دهیم. مثال: نجح الطالب</w:t>
      </w:r>
      <w:r w:rsidR="008A57D7">
        <w:rPr>
          <w:rFonts w:hint="cs"/>
          <w:rtl/>
        </w:rPr>
        <w:t xml:space="preserve"> في </w:t>
      </w:r>
      <w:r>
        <w:rPr>
          <w:rFonts w:hint="cs"/>
          <w:rtl/>
        </w:rPr>
        <w:t xml:space="preserve">الإمتحان </w:t>
      </w:r>
      <w:r>
        <w:rPr>
          <w:rFonts w:cs="Times New Roman" w:hint="cs"/>
          <w:rtl/>
        </w:rPr>
        <w:t>–</w:t>
      </w:r>
      <w:r>
        <w:rPr>
          <w:rFonts w:hint="cs"/>
          <w:rtl/>
        </w:rPr>
        <w:t xml:space="preserve"> الکتاب خیر جلیس </w:t>
      </w:r>
      <w:r>
        <w:rPr>
          <w:rFonts w:cs="Times New Roman" w:hint="cs"/>
          <w:rtl/>
        </w:rPr>
        <w:t>–</w:t>
      </w:r>
      <w:r>
        <w:rPr>
          <w:rFonts w:hint="cs"/>
          <w:rtl/>
        </w:rPr>
        <w:t xml:space="preserve"> الحسود لا یسود.</w:t>
      </w:r>
    </w:p>
    <w:p w:rsidR="000E2E64" w:rsidRDefault="000E2E64" w:rsidP="008A57D7">
      <w:pPr>
        <w:pStyle w:val="a2"/>
        <w:rPr>
          <w:rtl/>
        </w:rPr>
      </w:pPr>
      <w:bookmarkStart w:id="9" w:name="_Toc313152136"/>
      <w:bookmarkStart w:id="10" w:name="_Toc382955366"/>
      <w:r>
        <w:rPr>
          <w:rFonts w:hint="cs"/>
          <w:rtl/>
        </w:rPr>
        <w:t>1-1-1- خبر در لغت</w:t>
      </w:r>
      <w:bookmarkEnd w:id="9"/>
      <w:bookmarkEnd w:id="10"/>
    </w:p>
    <w:p w:rsidR="000E2E64" w:rsidRDefault="000E2E64" w:rsidP="00AB7623">
      <w:pPr>
        <w:pStyle w:val="a8"/>
        <w:rPr>
          <w:rtl/>
        </w:rPr>
      </w:pPr>
      <w:r>
        <w:rPr>
          <w:rFonts w:hint="cs"/>
          <w:rtl/>
        </w:rPr>
        <w:t>خبر به معنای آگهی، اعلان، گزارش و... آمده است و جمع آن اخبار است</w:t>
      </w:r>
      <w:r w:rsidRPr="00CB7E75">
        <w:rPr>
          <w:rFonts w:hint="cs"/>
          <w:vertAlign w:val="superscript"/>
          <w:rtl/>
        </w:rPr>
        <w:t>(</w:t>
      </w:r>
      <w:r>
        <w:rPr>
          <w:rStyle w:val="FootnoteReference"/>
          <w:rtl/>
        </w:rPr>
        <w:footnoteReference w:id="2"/>
      </w:r>
      <w:r w:rsidRPr="00CB7E75">
        <w:rPr>
          <w:rFonts w:hint="cs"/>
          <w:vertAlign w:val="superscript"/>
          <w:rtl/>
        </w:rPr>
        <w:t>)</w:t>
      </w:r>
      <w:r>
        <w:rPr>
          <w:rFonts w:hint="cs"/>
          <w:rtl/>
        </w:rPr>
        <w:t>.</w:t>
      </w:r>
    </w:p>
    <w:p w:rsidR="000E2E64" w:rsidRDefault="000E2E64" w:rsidP="00AB7623">
      <w:pPr>
        <w:pStyle w:val="a8"/>
        <w:rPr>
          <w:rtl/>
        </w:rPr>
      </w:pPr>
      <w:r>
        <w:rPr>
          <w:rFonts w:hint="cs"/>
          <w:rtl/>
        </w:rPr>
        <w:t>خبر به معنای رساند، خبرداد، آشکار کرد و اطلاع داد به کار برده می‌شود</w:t>
      </w:r>
      <w:r w:rsidRPr="00CB7E75">
        <w:rPr>
          <w:rFonts w:hint="cs"/>
          <w:vertAlign w:val="superscript"/>
          <w:rtl/>
        </w:rPr>
        <w:t>(</w:t>
      </w:r>
      <w:r>
        <w:rPr>
          <w:rStyle w:val="FootnoteReference"/>
          <w:rtl/>
        </w:rPr>
        <w:footnoteReference w:id="3"/>
      </w:r>
      <w:r w:rsidRPr="00CB7E75">
        <w:rPr>
          <w:rFonts w:hint="cs"/>
          <w:vertAlign w:val="superscript"/>
          <w:rtl/>
        </w:rPr>
        <w:t>)</w:t>
      </w:r>
      <w:r>
        <w:rPr>
          <w:rFonts w:hint="cs"/>
          <w:rtl/>
        </w:rPr>
        <w:t>.</w:t>
      </w:r>
    </w:p>
    <w:p w:rsidR="000E2E64" w:rsidRDefault="000E2E64" w:rsidP="00AB7623">
      <w:pPr>
        <w:pStyle w:val="a8"/>
        <w:spacing w:line="240" w:lineRule="auto"/>
        <w:rPr>
          <w:rtl/>
        </w:rPr>
      </w:pPr>
      <w:r>
        <w:rPr>
          <w:rFonts w:hint="cs"/>
          <w:rtl/>
        </w:rPr>
        <w:t xml:space="preserve">خبر مفرد اخبار می‌باشد و گفته شده </w:t>
      </w:r>
      <w:r w:rsidRPr="00F346F5">
        <w:rPr>
          <w:rStyle w:val="Char1"/>
          <w:rtl/>
        </w:rPr>
        <w:t>«أخبره بکذا</w:t>
      </w:r>
      <w:r w:rsidRPr="00F346F5">
        <w:rPr>
          <w:rStyle w:val="Char8"/>
          <w:rtl/>
        </w:rPr>
        <w:t>»</w:t>
      </w:r>
      <w:r>
        <w:rPr>
          <w:rFonts w:hint="cs"/>
          <w:rtl/>
        </w:rPr>
        <w:t xml:space="preserve">: (او را به فلان چیز خبر داد) یا (او را از فلان چیز آگاه کرد) </w:t>
      </w:r>
      <w:r w:rsidRPr="00F346F5">
        <w:rPr>
          <w:rStyle w:val="Char8"/>
          <w:rtl/>
        </w:rPr>
        <w:t>«</w:t>
      </w:r>
      <w:r w:rsidRPr="00F346F5">
        <w:rPr>
          <w:rStyle w:val="Char1"/>
          <w:rtl/>
        </w:rPr>
        <w:t>خبره بکذا</w:t>
      </w:r>
      <w:r w:rsidRPr="00F346F5">
        <w:rPr>
          <w:rStyle w:val="Char8"/>
          <w:rtl/>
        </w:rPr>
        <w:t>»</w:t>
      </w:r>
      <w:r>
        <w:rPr>
          <w:rFonts w:hint="cs"/>
          <w:rtl/>
        </w:rPr>
        <w:t>: (او را به فلان چیز خبر داد) یا (او را از فلان چیز آگاه کرد)</w:t>
      </w:r>
      <w:r w:rsidRPr="00B15190">
        <w:rPr>
          <w:rFonts w:hint="cs"/>
          <w:vertAlign w:val="superscript"/>
          <w:rtl/>
        </w:rPr>
        <w:t>(</w:t>
      </w:r>
      <w:r>
        <w:rPr>
          <w:rStyle w:val="FootnoteReference"/>
          <w:rtl/>
        </w:rPr>
        <w:footnoteReference w:id="4"/>
      </w:r>
      <w:r w:rsidRPr="00B15190">
        <w:rPr>
          <w:rFonts w:hint="cs"/>
          <w:vertAlign w:val="superscript"/>
          <w:rtl/>
        </w:rPr>
        <w:t>)</w:t>
      </w:r>
      <w:r>
        <w:rPr>
          <w:rFonts w:hint="cs"/>
          <w:rtl/>
        </w:rPr>
        <w:t>.</w:t>
      </w:r>
    </w:p>
    <w:p w:rsidR="000E2E64" w:rsidRPr="00AB7623" w:rsidRDefault="000E2E64" w:rsidP="00AB7623">
      <w:pPr>
        <w:pStyle w:val="a8"/>
        <w:rPr>
          <w:rtl/>
        </w:rPr>
      </w:pPr>
      <w:r w:rsidRPr="00AB7623">
        <w:rPr>
          <w:rFonts w:hint="cs"/>
          <w:rtl/>
        </w:rPr>
        <w:t>خبر: با فتح خاء و باء و راء مهمله به معنای اطلاع‌دادن و آگاه‌کردن است و جمع آن اخبار می‌باشد</w:t>
      </w:r>
      <w:r w:rsidRPr="00AB7623">
        <w:rPr>
          <w:rFonts w:hint="cs"/>
          <w:vertAlign w:val="superscript"/>
          <w:rtl/>
        </w:rPr>
        <w:t>(</w:t>
      </w:r>
      <w:r w:rsidRPr="00AB7623">
        <w:rPr>
          <w:rStyle w:val="FootnoteReference"/>
          <w:rtl/>
        </w:rPr>
        <w:footnoteReference w:id="5"/>
      </w:r>
      <w:r w:rsidRPr="00AB7623">
        <w:rPr>
          <w:rFonts w:hint="cs"/>
          <w:vertAlign w:val="superscript"/>
          <w:rtl/>
        </w:rPr>
        <w:t>)</w:t>
      </w:r>
      <w:r w:rsidRPr="00AB7623">
        <w:rPr>
          <w:rFonts w:hint="cs"/>
          <w:rtl/>
        </w:rPr>
        <w:t>.</w:t>
      </w:r>
    </w:p>
    <w:p w:rsidR="000E2E64" w:rsidRDefault="000E2E64" w:rsidP="00AB7623">
      <w:pPr>
        <w:pStyle w:val="a8"/>
        <w:rPr>
          <w:rtl/>
        </w:rPr>
      </w:pPr>
      <w:r>
        <w:rPr>
          <w:rFonts w:hint="cs"/>
          <w:rtl/>
        </w:rPr>
        <w:t>خبر: اطلاع، اعلان، گزارش، جمع آن اخبار و جمع الجمع آن اخابیر می‌شود.</w:t>
      </w:r>
    </w:p>
    <w:p w:rsidR="000E2E64" w:rsidRDefault="000E2E64" w:rsidP="00AB7623">
      <w:pPr>
        <w:pStyle w:val="a8"/>
        <w:spacing w:line="240" w:lineRule="auto"/>
        <w:rPr>
          <w:rtl/>
        </w:rPr>
      </w:pPr>
      <w:r w:rsidRPr="00F346F5">
        <w:rPr>
          <w:rStyle w:val="Char1"/>
          <w:rtl/>
        </w:rPr>
        <w:t>والخبار أرض رخوة تتعتع ف</w:t>
      </w:r>
      <w:r w:rsidRPr="00F346F5">
        <w:rPr>
          <w:rStyle w:val="Char1"/>
          <w:rFonts w:hint="cs"/>
          <w:rtl/>
        </w:rPr>
        <w:t>ي</w:t>
      </w:r>
      <w:r w:rsidRPr="00F346F5">
        <w:rPr>
          <w:rStyle w:val="Char1"/>
          <w:rtl/>
        </w:rPr>
        <w:t>ها الدواب:</w:t>
      </w:r>
      <w:r>
        <w:rPr>
          <w:rFonts w:hint="cs"/>
          <w:rtl/>
        </w:rPr>
        <w:t xml:space="preserve"> (و خبار، زمین) نرم و سستی است که حیوانات در عبور از روی آن درمانده می‌شوند و به سختی می‌افتند).</w:t>
      </w:r>
    </w:p>
    <w:p w:rsidR="000E2E64" w:rsidRDefault="000E2E64" w:rsidP="00AB7623">
      <w:pPr>
        <w:pStyle w:val="a8"/>
        <w:rPr>
          <w:rtl/>
        </w:rPr>
      </w:pPr>
      <w:r>
        <w:rPr>
          <w:rFonts w:hint="cs"/>
          <w:rtl/>
        </w:rPr>
        <w:t>شاعر می‌گوید:</w:t>
      </w:r>
    </w:p>
    <w:tbl>
      <w:tblPr>
        <w:bidiVisual/>
        <w:tblW w:w="0" w:type="auto"/>
        <w:tblInd w:w="108" w:type="dxa"/>
        <w:tblLook w:val="04A0" w:firstRow="1" w:lastRow="0" w:firstColumn="1" w:lastColumn="0" w:noHBand="0" w:noVBand="1"/>
      </w:tblPr>
      <w:tblGrid>
        <w:gridCol w:w="3543"/>
        <w:gridCol w:w="426"/>
        <w:gridCol w:w="3402"/>
      </w:tblGrid>
      <w:tr w:rsidR="008A57D7" w:rsidTr="00533586">
        <w:tc>
          <w:tcPr>
            <w:tcW w:w="3543" w:type="dxa"/>
            <w:tcBorders>
              <w:right w:val="single" w:sz="6" w:space="0" w:color="808080"/>
            </w:tcBorders>
          </w:tcPr>
          <w:p w:rsidR="008A57D7" w:rsidRPr="00E00E88" w:rsidRDefault="008A57D7" w:rsidP="00AB7623">
            <w:pPr>
              <w:pStyle w:val="a4"/>
              <w:spacing w:line="240" w:lineRule="auto"/>
              <w:ind w:firstLine="0"/>
              <w:rPr>
                <w:sz w:val="2"/>
                <w:szCs w:val="2"/>
                <w:rtl/>
              </w:rPr>
            </w:pPr>
            <w:r w:rsidRPr="00E00E88">
              <w:rPr>
                <w:rtl/>
              </w:rPr>
              <w:t>تتعتع في الخبار إذا علاه</w:t>
            </w:r>
            <w:r w:rsidRPr="00E00E88">
              <w:rPr>
                <w:rtl/>
              </w:rPr>
              <w:br/>
            </w:r>
          </w:p>
        </w:tc>
        <w:tc>
          <w:tcPr>
            <w:tcW w:w="426" w:type="dxa"/>
          </w:tcPr>
          <w:p w:rsidR="008A57D7" w:rsidRPr="00E00E88" w:rsidRDefault="008A57D7" w:rsidP="00533586">
            <w:pPr>
              <w:pStyle w:val="a4"/>
              <w:rPr>
                <w:rtl/>
              </w:rPr>
            </w:pPr>
          </w:p>
        </w:tc>
        <w:tc>
          <w:tcPr>
            <w:tcW w:w="3402" w:type="dxa"/>
          </w:tcPr>
          <w:p w:rsidR="008A57D7" w:rsidRPr="00E00E88" w:rsidRDefault="008A57D7" w:rsidP="00AB7623">
            <w:pPr>
              <w:pStyle w:val="a4"/>
              <w:spacing w:line="240" w:lineRule="auto"/>
              <w:ind w:firstLine="0"/>
              <w:rPr>
                <w:sz w:val="2"/>
                <w:szCs w:val="2"/>
                <w:rtl/>
              </w:rPr>
            </w:pPr>
            <w:r w:rsidRPr="00E00E88">
              <w:rPr>
                <w:rtl/>
              </w:rPr>
              <w:t>وتعثر في الطريق ال</w:t>
            </w:r>
            <w:r w:rsidRPr="00E00E88">
              <w:rPr>
                <w:rFonts w:hint="cs"/>
                <w:rtl/>
              </w:rPr>
              <w:t>ـ</w:t>
            </w:r>
            <w:r w:rsidRPr="00E00E88">
              <w:rPr>
                <w:rtl/>
              </w:rPr>
              <w:t>مستقيم</w:t>
            </w:r>
            <w:r w:rsidRPr="00E00E88">
              <w:rPr>
                <w:rtl/>
              </w:rPr>
              <w:br/>
            </w:r>
          </w:p>
        </w:tc>
      </w:tr>
    </w:tbl>
    <w:p w:rsidR="000E2E64" w:rsidRPr="008A57D7" w:rsidRDefault="000E2E64" w:rsidP="00AB7623">
      <w:pPr>
        <w:pStyle w:val="a8"/>
        <w:widowControl w:val="0"/>
        <w:rPr>
          <w:spacing w:val="-4"/>
          <w:rtl/>
        </w:rPr>
      </w:pPr>
      <w:r w:rsidRPr="008A57D7">
        <w:rPr>
          <w:rFonts w:hint="cs"/>
          <w:spacing w:val="-4"/>
          <w:rtl/>
        </w:rPr>
        <w:t xml:space="preserve">معنی: </w:t>
      </w:r>
      <w:r w:rsidR="008A57D7" w:rsidRPr="008A57D7">
        <w:rPr>
          <w:rFonts w:hint="cs"/>
          <w:spacing w:val="-4"/>
          <w:rtl/>
        </w:rPr>
        <w:t>«</w:t>
      </w:r>
      <w:r w:rsidRPr="008A57D7">
        <w:rPr>
          <w:rFonts w:hint="cs"/>
          <w:spacing w:val="-4"/>
          <w:rtl/>
        </w:rPr>
        <w:t xml:space="preserve">حیوان هنگام عبور از زمین نرم و سست درمی‌ماند </w:t>
      </w:r>
      <w:r w:rsidRPr="008A57D7">
        <w:rPr>
          <w:rFonts w:cs="Times New Roman" w:hint="cs"/>
          <w:spacing w:val="-4"/>
          <w:rtl/>
        </w:rPr>
        <w:t>–</w:t>
      </w:r>
      <w:r w:rsidRPr="008A57D7">
        <w:rPr>
          <w:rFonts w:hint="cs"/>
          <w:spacing w:val="-4"/>
          <w:rtl/>
        </w:rPr>
        <w:t xml:space="preserve"> و از راه مستقیم دچار لغزش می‌شود</w:t>
      </w:r>
      <w:r w:rsidR="008A57D7" w:rsidRPr="008A57D7">
        <w:rPr>
          <w:rFonts w:hint="cs"/>
          <w:spacing w:val="-4"/>
          <w:rtl/>
        </w:rPr>
        <w:t>»</w:t>
      </w:r>
      <w:r w:rsidRPr="008A57D7">
        <w:rPr>
          <w:rFonts w:hint="cs"/>
          <w:spacing w:val="-4"/>
          <w:rtl/>
        </w:rPr>
        <w:t>.</w:t>
      </w:r>
    </w:p>
    <w:p w:rsidR="000E2E64" w:rsidRDefault="000E2E64" w:rsidP="00AB7623">
      <w:pPr>
        <w:pStyle w:val="a8"/>
        <w:widowControl w:val="0"/>
        <w:spacing w:line="240" w:lineRule="auto"/>
        <w:rPr>
          <w:rtl/>
        </w:rPr>
      </w:pPr>
      <w:r>
        <w:rPr>
          <w:rFonts w:hint="cs"/>
          <w:rtl/>
        </w:rPr>
        <w:t xml:space="preserve">یا گفته شده: </w:t>
      </w:r>
      <w:r w:rsidRPr="00F346F5">
        <w:rPr>
          <w:rStyle w:val="Char8"/>
          <w:rtl/>
        </w:rPr>
        <w:t>«</w:t>
      </w:r>
      <w:r w:rsidRPr="00F346F5">
        <w:rPr>
          <w:rStyle w:val="Char1"/>
          <w:rtl/>
        </w:rPr>
        <w:t>من تجنب الخبار أمن العثار</w:t>
      </w:r>
      <w:r w:rsidRPr="00F346F5">
        <w:rPr>
          <w:rStyle w:val="Char8"/>
          <w:rtl/>
        </w:rPr>
        <w:t>»</w:t>
      </w:r>
      <w:r w:rsidR="00F346F5">
        <w:rPr>
          <w:rFonts w:hint="cs"/>
          <w:rtl/>
        </w:rPr>
        <w:t>.</w:t>
      </w:r>
      <w:r>
        <w:rPr>
          <w:rFonts w:hint="cs"/>
          <w:rtl/>
        </w:rPr>
        <w:t xml:space="preserve"> </w:t>
      </w:r>
      <w:r w:rsidR="00F346F5">
        <w:rPr>
          <w:rStyle w:val="Char8"/>
          <w:rFonts w:hint="cs"/>
          <w:rtl/>
        </w:rPr>
        <w:t>«</w:t>
      </w:r>
      <w:r>
        <w:rPr>
          <w:rFonts w:hint="cs"/>
          <w:rtl/>
        </w:rPr>
        <w:t>هرکسی که خودش را از خبار دور نگه دارد از لغزش و انحراف در امان می‌ماند</w:t>
      </w:r>
      <w:r w:rsidR="00F346F5">
        <w:rPr>
          <w:rStyle w:val="Char8"/>
          <w:rFonts w:hint="cs"/>
          <w:rtl/>
        </w:rPr>
        <w:t>»</w:t>
      </w:r>
      <w:r w:rsidRPr="00C54B73">
        <w:rPr>
          <w:rFonts w:hint="cs"/>
          <w:vertAlign w:val="superscript"/>
          <w:rtl/>
        </w:rPr>
        <w:t>(</w:t>
      </w:r>
      <w:r>
        <w:rPr>
          <w:rStyle w:val="FootnoteReference"/>
          <w:rtl/>
        </w:rPr>
        <w:footnoteReference w:id="6"/>
      </w:r>
      <w:r w:rsidRPr="00C54B73">
        <w:rPr>
          <w:rFonts w:hint="cs"/>
          <w:vertAlign w:val="superscript"/>
          <w:rtl/>
        </w:rPr>
        <w:t>)</w:t>
      </w:r>
      <w:r>
        <w:rPr>
          <w:rFonts w:hint="cs"/>
          <w:rtl/>
        </w:rPr>
        <w:t>.</w:t>
      </w:r>
    </w:p>
    <w:p w:rsidR="000E2E64" w:rsidRPr="008A57D7" w:rsidRDefault="000E2E64" w:rsidP="00AB7623">
      <w:pPr>
        <w:pStyle w:val="a8"/>
        <w:rPr>
          <w:spacing w:val="-4"/>
          <w:rtl/>
        </w:rPr>
      </w:pPr>
      <w:r w:rsidRPr="008A57D7">
        <w:rPr>
          <w:rFonts w:hint="cs"/>
          <w:spacing w:val="-4"/>
          <w:rtl/>
        </w:rPr>
        <w:t>رابطه‌های خبر و خبار می‌تواند همان درماندن و سخت عبورکردن از آن باشد، همچنانکه عبورکردن از زمین سست و نرم مشکل است، بررسی اخبار و رسیدن به صدق و کذب آن‌ها نیز مشکل است.</w:t>
      </w:r>
    </w:p>
    <w:p w:rsidR="000E2E64" w:rsidRDefault="000E2E64" w:rsidP="0063251B">
      <w:pPr>
        <w:pStyle w:val="a2"/>
        <w:rPr>
          <w:rtl/>
        </w:rPr>
      </w:pPr>
      <w:bookmarkStart w:id="11" w:name="_Toc313152137"/>
      <w:bookmarkStart w:id="12" w:name="_Toc382955367"/>
      <w:r>
        <w:rPr>
          <w:rFonts w:hint="cs"/>
          <w:rtl/>
        </w:rPr>
        <w:t>1-1-2- تعریف خبر از نظر علما</w:t>
      </w:r>
      <w:bookmarkEnd w:id="11"/>
      <w:bookmarkEnd w:id="12"/>
    </w:p>
    <w:p w:rsidR="000E2E64" w:rsidRDefault="000E2E64" w:rsidP="00AB7623">
      <w:pPr>
        <w:pStyle w:val="a8"/>
        <w:rPr>
          <w:rtl/>
        </w:rPr>
      </w:pPr>
      <w:r>
        <w:rPr>
          <w:rFonts w:hint="cs"/>
          <w:rtl/>
        </w:rPr>
        <w:t>علما در محدوده‌ی خبر دچار اختلاف شده‌اند، عده‌ای معتقدند که خبر در تعریفی خاص محصور نمی‌گردد ولی عده‌ای دیگر می‌گویند: خبر را می‌توان تعریف کرد، آن‌هایی هم که قادر به محصورکردن خبر هستند بر سر تعریف آن اختلاف دارند، و هر دسته خبر را به گونه‌ای مخالف با دسته دیگر تعریف می‌نمایند.</w:t>
      </w:r>
    </w:p>
    <w:p w:rsidR="000E2E64" w:rsidRDefault="000E2E64" w:rsidP="00AB7623">
      <w:pPr>
        <w:pStyle w:val="a8"/>
        <w:rPr>
          <w:rtl/>
        </w:rPr>
      </w:pPr>
      <w:r>
        <w:rPr>
          <w:rFonts w:hint="cs"/>
          <w:rtl/>
        </w:rPr>
        <w:t>ابن تلمسانی نظری شاذ در تعریف خبر ارائه کرده و می‌گوید: تصور ماهیت خبر، تصور بدیهی و ضروری می‌باشد، چون هر خبری که ضرورتاً صدق آن دانسته می‌شود، مثل: یک نصف دو است، این خبری خاص است و تصور خبر خاص منوط بر تصور اصل خبر است، پس وقتی تصور خبر بدیهی است واجب است که تصور اصل خبر نیز بدیهی باشد</w:t>
      </w:r>
      <w:r w:rsidRPr="00DB1DE8">
        <w:rPr>
          <w:rFonts w:hint="cs"/>
          <w:vertAlign w:val="superscript"/>
          <w:rtl/>
        </w:rPr>
        <w:t>(</w:t>
      </w:r>
      <w:r>
        <w:rPr>
          <w:rStyle w:val="FootnoteReference"/>
          <w:rtl/>
        </w:rPr>
        <w:footnoteReference w:id="7"/>
      </w:r>
      <w:r w:rsidRPr="00DB1DE8">
        <w:rPr>
          <w:rFonts w:hint="cs"/>
          <w:vertAlign w:val="superscript"/>
          <w:rtl/>
        </w:rPr>
        <w:t>)</w:t>
      </w:r>
      <w:r>
        <w:rPr>
          <w:rFonts w:hint="cs"/>
          <w:rtl/>
        </w:rPr>
        <w:t xml:space="preserve"> که براساس این تعریف باید چنین نتیجه گرفت که خبر چون بدیهی است نیاز به تعریف ندارد و این گفته‌ی نادرستی است.</w:t>
      </w:r>
    </w:p>
    <w:p w:rsidR="000E2E64" w:rsidRDefault="000E2E64" w:rsidP="00AB7623">
      <w:pPr>
        <w:pStyle w:val="a8"/>
        <w:rPr>
          <w:rtl/>
        </w:rPr>
      </w:pPr>
      <w:r>
        <w:rPr>
          <w:rFonts w:hint="cs"/>
          <w:rtl/>
        </w:rPr>
        <w:t>عده‌ای می‌گویند: خبر را به علت دشواری و غیر ممکن‌بودن آن نمی‌توان در قالب خاصی تعریف کرد و یا شاید به علت وضوح و شفافیت خبر نتوان آن را در قالب خاصی تعریف کرد، چون توضیح واضحات از جمله‌ی مشکلات است</w:t>
      </w:r>
      <w:r w:rsidRPr="006B7B8A">
        <w:rPr>
          <w:rFonts w:hint="cs"/>
          <w:vertAlign w:val="superscript"/>
          <w:rtl/>
        </w:rPr>
        <w:t>(</w:t>
      </w:r>
      <w:r>
        <w:rPr>
          <w:rStyle w:val="FootnoteReference"/>
          <w:rtl/>
        </w:rPr>
        <w:footnoteReference w:id="8"/>
      </w:r>
      <w:r w:rsidRPr="006B7B8A">
        <w:rPr>
          <w:rFonts w:hint="cs"/>
          <w:vertAlign w:val="superscript"/>
          <w:rtl/>
        </w:rPr>
        <w:t>)</w:t>
      </w:r>
      <w:r>
        <w:rPr>
          <w:rFonts w:hint="cs"/>
          <w:rtl/>
        </w:rPr>
        <w:t>.</w:t>
      </w:r>
    </w:p>
    <w:p w:rsidR="000E2E64" w:rsidRDefault="000E2E64" w:rsidP="00AB7623">
      <w:pPr>
        <w:pStyle w:val="a8"/>
        <w:rPr>
          <w:rtl/>
        </w:rPr>
      </w:pPr>
      <w:r>
        <w:rPr>
          <w:rFonts w:hint="cs"/>
          <w:rtl/>
        </w:rPr>
        <w:t>یا خبر را به علت این که ضروری است نمی‌توان تعریف کرد، و کسانی که معتقد به این نظرند و دو دلیل را برای اثبات گفته‌هایشان آورده‌اند:</w:t>
      </w:r>
    </w:p>
    <w:p w:rsidR="000E2E64" w:rsidRDefault="000E2E64" w:rsidP="00AB7623">
      <w:pPr>
        <w:pStyle w:val="a8"/>
        <w:rPr>
          <w:rtl/>
        </w:rPr>
      </w:pPr>
      <w:r>
        <w:rPr>
          <w:rFonts w:hint="cs"/>
          <w:rtl/>
        </w:rPr>
        <w:t>الف- هرکس ضرورتاً می‌داند که وجود دارد، و این یک خبر خاص است، پس وقتی خبر مقید ضروری است، در نتیجه خبر مطلقی که جزئی از خبر خاص است، به طریق اولی در ماهیت ضروری خواهد بود، پس تعریف ضروریات نیز کار عبثی است.</w:t>
      </w:r>
    </w:p>
    <w:p w:rsidR="000E2E64" w:rsidRDefault="000E2E64" w:rsidP="00AB7623">
      <w:pPr>
        <w:pStyle w:val="a8"/>
        <w:rPr>
          <w:rtl/>
        </w:rPr>
      </w:pPr>
      <w:r>
        <w:rPr>
          <w:rFonts w:hint="cs"/>
          <w:rtl/>
        </w:rPr>
        <w:t>ب- هرکسی ضرورتاً موضعی را که در آن باید خبر داده شود، از موضعی که در آن باید دستور داده شود، تشخیص می‌دهد. پس اگر علم به تشخیص این مواضع متفاوت ضروری نباشد، چگونه این تشخیص ممکن می‌شود.</w:t>
      </w:r>
    </w:p>
    <w:p w:rsidR="000E2E64" w:rsidRDefault="000E2E64" w:rsidP="00AB7623">
      <w:pPr>
        <w:pStyle w:val="a8"/>
        <w:rPr>
          <w:rtl/>
        </w:rPr>
      </w:pPr>
      <w:r>
        <w:rPr>
          <w:rFonts w:hint="cs"/>
          <w:rtl/>
        </w:rPr>
        <w:t>مخالفین این دیدگاه بالا جواب به این دلایل را چنین داده‌اند، در جواب دلیل اول دو ردیه را ذکر کرده‌اند.</w:t>
      </w:r>
    </w:p>
    <w:p w:rsidR="000E2E64" w:rsidRDefault="000E2E64" w:rsidP="00AB7623">
      <w:pPr>
        <w:pStyle w:val="a8"/>
        <w:rPr>
          <w:rtl/>
        </w:rPr>
      </w:pPr>
      <w:r w:rsidRPr="008A57D7">
        <w:rPr>
          <w:rStyle w:val="Char5"/>
          <w:rFonts w:hint="cs"/>
          <w:rtl/>
        </w:rPr>
        <w:t>أ-</w:t>
      </w:r>
      <w:r>
        <w:rPr>
          <w:rFonts w:hint="cs"/>
          <w:rtl/>
        </w:rPr>
        <w:t xml:space="preserve"> استدلال برای این که خبر ضروری است، منافات با ضروری‌بودن خبر دارد، چون چیزی که ضروری است قبول استدلال نمی‌کند.</w:t>
      </w:r>
    </w:p>
    <w:p w:rsidR="000E2E64" w:rsidRDefault="000E2E64" w:rsidP="00AB7623">
      <w:pPr>
        <w:pStyle w:val="a8"/>
        <w:rPr>
          <w:rtl/>
        </w:rPr>
      </w:pPr>
      <w:r w:rsidRPr="008A57D7">
        <w:rPr>
          <w:rStyle w:val="Char5"/>
          <w:rFonts w:hint="cs"/>
          <w:rtl/>
        </w:rPr>
        <w:t>ب-</w:t>
      </w:r>
      <w:r>
        <w:rPr>
          <w:rFonts w:hint="cs"/>
          <w:rtl/>
        </w:rPr>
        <w:t xml:space="preserve"> اگر قبول کنیم که اخبار خاص ضروری هستند، لازمه‌اش ضروری‌بودن خبر مطلق نیست. چون خبر مطلق از خبر خاص عامتر است، و اگر گفته شود که خبر مطلق جزئی از خبر خاص است و عام در خاص منحصر است، این گفته‌ی محال و غیر ممکنی است.</w:t>
      </w:r>
    </w:p>
    <w:p w:rsidR="000E2E64" w:rsidRDefault="000E2E64" w:rsidP="00AB7623">
      <w:pPr>
        <w:pStyle w:val="a8"/>
        <w:rPr>
          <w:rtl/>
        </w:rPr>
      </w:pPr>
      <w:r>
        <w:rPr>
          <w:rFonts w:hint="cs"/>
          <w:rtl/>
        </w:rPr>
        <w:t>مخالفین در رد دلیل دوم گفته‌اند:</w:t>
      </w:r>
    </w:p>
    <w:p w:rsidR="000E2E64" w:rsidRDefault="000E2E64" w:rsidP="00AB7623">
      <w:pPr>
        <w:pStyle w:val="a8"/>
        <w:rPr>
          <w:rtl/>
        </w:rPr>
      </w:pPr>
      <w:r>
        <w:rPr>
          <w:rFonts w:hint="cs"/>
          <w:rtl/>
        </w:rPr>
        <w:t>شخص وقتی می‌تواند بین موضع امر و موضع خبر تفکیک قائل شود که امر و خبر را شناخته باشد و شناخت امر و خبر نیز به وسیله‌ی تعریف آن‌ها حاصل می‌شود و اگر شخص آن‌ها را نشناسد، نمی‌تواند مکانش را تشخیص دهد</w:t>
      </w:r>
      <w:r w:rsidRPr="00DC558E">
        <w:rPr>
          <w:rFonts w:hint="cs"/>
          <w:vertAlign w:val="superscript"/>
          <w:rtl/>
        </w:rPr>
        <w:t>(</w:t>
      </w:r>
      <w:r>
        <w:rPr>
          <w:rStyle w:val="FootnoteReference"/>
          <w:rtl/>
        </w:rPr>
        <w:footnoteReference w:id="9"/>
      </w:r>
      <w:r w:rsidRPr="00DC558E">
        <w:rPr>
          <w:rFonts w:hint="cs"/>
          <w:vertAlign w:val="superscript"/>
          <w:rtl/>
        </w:rPr>
        <w:t>)</w:t>
      </w:r>
      <w:r>
        <w:rPr>
          <w:rFonts w:hint="cs"/>
          <w:rtl/>
        </w:rPr>
        <w:t>.</w:t>
      </w:r>
    </w:p>
    <w:p w:rsidR="000E2E64" w:rsidRPr="008A57D7" w:rsidRDefault="000E2E64" w:rsidP="00AB7623">
      <w:pPr>
        <w:pStyle w:val="a8"/>
        <w:rPr>
          <w:spacing w:val="-4"/>
          <w:rtl/>
        </w:rPr>
      </w:pPr>
      <w:r w:rsidRPr="008A57D7">
        <w:rPr>
          <w:rFonts w:hint="cs"/>
          <w:spacing w:val="-4"/>
          <w:rtl/>
        </w:rPr>
        <w:t>وقتی علم به معنا و مفهوم واقعیش غیر ضروری است، پس دسته دوم علما معتقدند که علم به مفهوم خبر از طریق تعریف و نظر در آن حاصل می‌شود، هرچند که بر سر تعریف خبر نیز اختلاف دارند</w:t>
      </w:r>
      <w:r w:rsidRPr="008A57D7">
        <w:rPr>
          <w:rFonts w:hint="cs"/>
          <w:spacing w:val="-4"/>
          <w:vertAlign w:val="superscript"/>
          <w:rtl/>
        </w:rPr>
        <w:t>(</w:t>
      </w:r>
      <w:r w:rsidRPr="008A57D7">
        <w:rPr>
          <w:rStyle w:val="FootnoteReference"/>
          <w:spacing w:val="-4"/>
          <w:rtl/>
        </w:rPr>
        <w:footnoteReference w:id="10"/>
      </w:r>
      <w:r w:rsidRPr="008A57D7">
        <w:rPr>
          <w:rFonts w:hint="cs"/>
          <w:spacing w:val="-4"/>
          <w:vertAlign w:val="superscript"/>
          <w:rtl/>
        </w:rPr>
        <w:t>)</w:t>
      </w:r>
      <w:r w:rsidRPr="008A57D7">
        <w:rPr>
          <w:rFonts w:hint="cs"/>
          <w:spacing w:val="-4"/>
          <w:rtl/>
        </w:rPr>
        <w:t>.</w:t>
      </w:r>
    </w:p>
    <w:p w:rsidR="000E2E64" w:rsidRDefault="000E2E64" w:rsidP="00AB7623">
      <w:pPr>
        <w:pStyle w:val="a8"/>
        <w:rPr>
          <w:rtl/>
        </w:rPr>
      </w:pPr>
      <w:r>
        <w:rPr>
          <w:rFonts w:hint="cs"/>
          <w:rtl/>
        </w:rPr>
        <w:t>«خبر صغیه‌ای است که ذاتاً دلالت بر معنایش می‌کند، اشاعره می‌گویند: برای خبر صیغه‌ای که ذاتاً دلالت بر معنایش کند وجود ندارد، معتزله می‌گویند: خبر وقتی خبر می‌گردد که قصد مخبر از خبرش به لفظ خبر چسبیده باشد، همچنانکه در امر و نهی دیده می‌شود»</w:t>
      </w:r>
      <w:r w:rsidRPr="000F55DD">
        <w:rPr>
          <w:rFonts w:hint="cs"/>
          <w:vertAlign w:val="superscript"/>
          <w:rtl/>
        </w:rPr>
        <w:t>(</w:t>
      </w:r>
      <w:r>
        <w:rPr>
          <w:rStyle w:val="FootnoteReference"/>
          <w:rtl/>
        </w:rPr>
        <w:footnoteReference w:id="11"/>
      </w:r>
      <w:r w:rsidRPr="000F55DD">
        <w:rPr>
          <w:rFonts w:hint="cs"/>
          <w:vertAlign w:val="superscript"/>
          <w:rtl/>
        </w:rPr>
        <w:t>)</w:t>
      </w:r>
      <w:r>
        <w:rPr>
          <w:rFonts w:hint="cs"/>
          <w:rtl/>
        </w:rPr>
        <w:t>.</w:t>
      </w:r>
    </w:p>
    <w:p w:rsidR="00960E98" w:rsidRDefault="00960E98" w:rsidP="00AB7623">
      <w:pPr>
        <w:pStyle w:val="a8"/>
        <w:rPr>
          <w:rtl/>
        </w:rPr>
      </w:pPr>
    </w:p>
    <w:p w:rsidR="000E2E64" w:rsidRDefault="000E2E64" w:rsidP="0063251B">
      <w:pPr>
        <w:pStyle w:val="a5"/>
        <w:rPr>
          <w:rtl/>
        </w:rPr>
      </w:pPr>
      <w:bookmarkStart w:id="13" w:name="_Toc313152138"/>
      <w:bookmarkStart w:id="14" w:name="_Toc382955368"/>
      <w:r>
        <w:rPr>
          <w:rFonts w:hint="cs"/>
          <w:rtl/>
        </w:rPr>
        <w:t>1-1-2-1- تعریف اصولیین</w:t>
      </w:r>
      <w:bookmarkEnd w:id="13"/>
      <w:bookmarkEnd w:id="14"/>
    </w:p>
    <w:p w:rsidR="000E2E64" w:rsidRDefault="000E2E64" w:rsidP="00AB7623">
      <w:pPr>
        <w:pStyle w:val="a8"/>
        <w:rPr>
          <w:rtl/>
        </w:rPr>
      </w:pPr>
      <w:r>
        <w:rPr>
          <w:rFonts w:hint="cs"/>
          <w:rtl/>
        </w:rPr>
        <w:t>اصولیین در تعریف خبر اختلاف زیادی دارند، اکثر معتزله معتقدند خبر کلامی است که صدق و کذب داخل آن می‌شود</w:t>
      </w:r>
      <w:r w:rsidRPr="00420B4B">
        <w:rPr>
          <w:rFonts w:hint="cs"/>
          <w:vertAlign w:val="superscript"/>
          <w:rtl/>
        </w:rPr>
        <w:t>(</w:t>
      </w:r>
      <w:r>
        <w:rPr>
          <w:rStyle w:val="FootnoteReference"/>
          <w:rtl/>
        </w:rPr>
        <w:footnoteReference w:id="12"/>
      </w:r>
      <w:r w:rsidRPr="00420B4B">
        <w:rPr>
          <w:rFonts w:hint="cs"/>
          <w:vertAlign w:val="superscript"/>
          <w:rtl/>
        </w:rPr>
        <w:t>)</w:t>
      </w:r>
      <w:r>
        <w:rPr>
          <w:rFonts w:hint="cs"/>
          <w:rtl/>
        </w:rPr>
        <w:t>.</w:t>
      </w:r>
    </w:p>
    <w:p w:rsidR="000E2E64" w:rsidRDefault="000E2E64" w:rsidP="00AB7623">
      <w:pPr>
        <w:pStyle w:val="a8"/>
        <w:rPr>
          <w:rtl/>
        </w:rPr>
      </w:pPr>
      <w:r>
        <w:rPr>
          <w:rFonts w:hint="cs"/>
          <w:rtl/>
        </w:rPr>
        <w:t>و بعضی گفته‌اند که این محتمل بودنش از حیث ماده‌اش نیست، بلکه از حیث خبربودنش است. چون صدق و کذب هم زمان نمی‌تواند در یک خبر بگنجد</w:t>
      </w:r>
      <w:r w:rsidRPr="007769CB">
        <w:rPr>
          <w:rFonts w:hint="cs"/>
          <w:vertAlign w:val="superscript"/>
          <w:rtl/>
        </w:rPr>
        <w:t>(</w:t>
      </w:r>
      <w:r>
        <w:rPr>
          <w:rStyle w:val="FootnoteReference"/>
          <w:rtl/>
        </w:rPr>
        <w:footnoteReference w:id="13"/>
      </w:r>
      <w:r w:rsidRPr="007769CB">
        <w:rPr>
          <w:rFonts w:hint="cs"/>
          <w:vertAlign w:val="superscript"/>
          <w:rtl/>
        </w:rPr>
        <w:t>)</w:t>
      </w:r>
      <w:r>
        <w:rPr>
          <w:rFonts w:hint="cs"/>
          <w:rtl/>
        </w:rPr>
        <w:t>. اسنوی هم به همین شیوه خبر را تعریف کرده است و گفته که این تعریف از حیث لغت است</w:t>
      </w:r>
      <w:r w:rsidRPr="00D72F6D">
        <w:rPr>
          <w:rFonts w:hint="cs"/>
          <w:vertAlign w:val="superscript"/>
          <w:rtl/>
        </w:rPr>
        <w:t>(</w:t>
      </w:r>
      <w:r>
        <w:rPr>
          <w:rStyle w:val="FootnoteReference"/>
          <w:rtl/>
        </w:rPr>
        <w:footnoteReference w:id="14"/>
      </w:r>
      <w:r w:rsidRPr="00D72F6D">
        <w:rPr>
          <w:rFonts w:hint="cs"/>
          <w:vertAlign w:val="superscript"/>
          <w:rtl/>
        </w:rPr>
        <w:t>)</w:t>
      </w:r>
      <w:r>
        <w:rPr>
          <w:rFonts w:hint="cs"/>
          <w:rtl/>
        </w:rPr>
        <w:t>. قرافی هم نظرش بر این است که خبر لفظی است که ذاتاً محتمل صدق و کذب می‌باشد، و همه این اخبار ذاتاً از حیث این که خبرند قابل قبول‌اند</w:t>
      </w:r>
      <w:r w:rsidRPr="000D680D">
        <w:rPr>
          <w:rFonts w:hint="cs"/>
          <w:vertAlign w:val="superscript"/>
          <w:rtl/>
        </w:rPr>
        <w:t>(</w:t>
      </w:r>
      <w:r>
        <w:rPr>
          <w:rStyle w:val="FootnoteReference"/>
          <w:rtl/>
        </w:rPr>
        <w:footnoteReference w:id="15"/>
      </w:r>
      <w:r w:rsidRPr="000D680D">
        <w:rPr>
          <w:rFonts w:hint="cs"/>
          <w:vertAlign w:val="superscript"/>
          <w:rtl/>
        </w:rPr>
        <w:t>)</w:t>
      </w:r>
      <w:r>
        <w:rPr>
          <w:rFonts w:hint="cs"/>
          <w:rtl/>
        </w:rPr>
        <w:t>. و عده‌ای زیادی از اصولیین این تعریف را قبول دارند و گفته‌اند بر مبنای این تعریف، تعریفات دیگر از آن خارج می‌شود</w:t>
      </w:r>
      <w:r w:rsidRPr="00E46424">
        <w:rPr>
          <w:rFonts w:hint="cs"/>
          <w:vertAlign w:val="superscript"/>
          <w:rtl/>
        </w:rPr>
        <w:t>(</w:t>
      </w:r>
      <w:r>
        <w:rPr>
          <w:rStyle w:val="FootnoteReference"/>
          <w:rtl/>
        </w:rPr>
        <w:footnoteReference w:id="16"/>
      </w:r>
      <w:r w:rsidRPr="00E46424">
        <w:rPr>
          <w:rFonts w:hint="cs"/>
          <w:vertAlign w:val="superscript"/>
          <w:rtl/>
        </w:rPr>
        <w:t>)</w:t>
      </w:r>
      <w:r>
        <w:rPr>
          <w:rFonts w:hint="cs"/>
          <w:rtl/>
        </w:rPr>
        <w:t>.</w:t>
      </w:r>
    </w:p>
    <w:p w:rsidR="000E2E64" w:rsidRDefault="000E2E64" w:rsidP="00AB7623">
      <w:pPr>
        <w:pStyle w:val="a8"/>
        <w:rPr>
          <w:rtl/>
        </w:rPr>
      </w:pPr>
      <w:r>
        <w:rPr>
          <w:rFonts w:hint="cs"/>
          <w:rtl/>
        </w:rPr>
        <w:t>مالکی گفته: خبر کلامی است که محتمل برای تصدیق و تکذیب و این تعریف بهتر از تعریف کسی است که می‌گوید: خبر کلامی است که محتمل صدق و کذب می‌باشد</w:t>
      </w:r>
      <w:r w:rsidRPr="00B95F62">
        <w:rPr>
          <w:rFonts w:hint="cs"/>
          <w:vertAlign w:val="superscript"/>
          <w:rtl/>
        </w:rPr>
        <w:t>(</w:t>
      </w:r>
      <w:r>
        <w:rPr>
          <w:rStyle w:val="FootnoteReference"/>
          <w:rtl/>
        </w:rPr>
        <w:footnoteReference w:id="17"/>
      </w:r>
      <w:r w:rsidRPr="00B95F62">
        <w:rPr>
          <w:rFonts w:hint="cs"/>
          <w:vertAlign w:val="superscript"/>
          <w:rtl/>
        </w:rPr>
        <w:t>)</w:t>
      </w:r>
      <w:r>
        <w:rPr>
          <w:rFonts w:hint="cs"/>
          <w:rtl/>
        </w:rPr>
        <w:t>.</w:t>
      </w:r>
    </w:p>
    <w:p w:rsidR="000E2E64" w:rsidRDefault="000E2E64" w:rsidP="00AB7623">
      <w:pPr>
        <w:pStyle w:val="a8"/>
        <w:rPr>
          <w:rtl/>
        </w:rPr>
      </w:pPr>
      <w:r>
        <w:rPr>
          <w:rFonts w:hint="cs"/>
          <w:rtl/>
        </w:rPr>
        <w:t>ابواسحاق شیرازی هم معتقد بود که خبر چیزی است که خالی از صدق و کذب نمی‌باشد</w:t>
      </w:r>
      <w:r w:rsidRPr="00917CE8">
        <w:rPr>
          <w:rFonts w:hint="cs"/>
          <w:vertAlign w:val="superscript"/>
          <w:rtl/>
        </w:rPr>
        <w:t>(</w:t>
      </w:r>
      <w:r>
        <w:rPr>
          <w:rStyle w:val="FootnoteReference"/>
          <w:rtl/>
        </w:rPr>
        <w:footnoteReference w:id="18"/>
      </w:r>
      <w:r w:rsidRPr="00917CE8">
        <w:rPr>
          <w:rFonts w:hint="cs"/>
          <w:vertAlign w:val="superscript"/>
          <w:rtl/>
        </w:rPr>
        <w:t>)</w:t>
      </w:r>
      <w:r>
        <w:rPr>
          <w:rFonts w:hint="cs"/>
          <w:rtl/>
        </w:rPr>
        <w:t>.</w:t>
      </w:r>
    </w:p>
    <w:p w:rsidR="000E2E64" w:rsidRDefault="000E2E64" w:rsidP="00AB7623">
      <w:pPr>
        <w:pStyle w:val="a8"/>
        <w:rPr>
          <w:rtl/>
        </w:rPr>
      </w:pPr>
      <w:r>
        <w:rPr>
          <w:rFonts w:hint="cs"/>
          <w:rtl/>
        </w:rPr>
        <w:t>اکثر متقدمین خبر را کلامی دانسته‌اند که صدق و کذب در آن داخل است، ولی قاضی ابوبکر الباقلانی این تعریف را نقد کرده و گفته: خبر کلامی است که صدق یا کذب در آن داخل است و این تعریف بهتر است</w:t>
      </w:r>
      <w:r w:rsidRPr="00190639">
        <w:rPr>
          <w:rFonts w:hint="cs"/>
          <w:vertAlign w:val="superscript"/>
          <w:rtl/>
        </w:rPr>
        <w:t>(</w:t>
      </w:r>
      <w:r>
        <w:rPr>
          <w:rStyle w:val="FootnoteReference"/>
          <w:rtl/>
        </w:rPr>
        <w:footnoteReference w:id="19"/>
      </w:r>
      <w:r w:rsidRPr="00190639">
        <w:rPr>
          <w:rFonts w:hint="cs"/>
          <w:vertAlign w:val="superscript"/>
          <w:rtl/>
        </w:rPr>
        <w:t>)</w:t>
      </w:r>
      <w:r>
        <w:rPr>
          <w:rFonts w:hint="cs"/>
          <w:rtl/>
        </w:rPr>
        <w:t>. غزالی هم معتقد است که خبر نمی‌تواند هم‌زمان محتمل صدق و کذب باشد</w:t>
      </w:r>
      <w:r w:rsidRPr="00C415F1">
        <w:rPr>
          <w:rFonts w:hint="cs"/>
          <w:vertAlign w:val="superscript"/>
          <w:rtl/>
        </w:rPr>
        <w:t>(</w:t>
      </w:r>
      <w:r>
        <w:rPr>
          <w:rStyle w:val="FootnoteReference"/>
          <w:rtl/>
        </w:rPr>
        <w:footnoteReference w:id="20"/>
      </w:r>
      <w:r w:rsidRPr="00C415F1">
        <w:rPr>
          <w:rFonts w:hint="cs"/>
          <w:vertAlign w:val="superscript"/>
          <w:rtl/>
        </w:rPr>
        <w:t>)</w:t>
      </w:r>
      <w:r>
        <w:rPr>
          <w:rFonts w:hint="cs"/>
          <w:rtl/>
        </w:rPr>
        <w:t>. امام فخر رازی و ارموی نیز همین نظر را دارند و گفته‌اند که خبر سخنی است که محتمل صدق یا کذب می‌باشد و آن را به عده‌ای زیادی از علما نسبت داده‌اند</w:t>
      </w:r>
      <w:r w:rsidRPr="002B7014">
        <w:rPr>
          <w:rFonts w:hint="cs"/>
          <w:vertAlign w:val="superscript"/>
          <w:rtl/>
        </w:rPr>
        <w:t>(</w:t>
      </w:r>
      <w:r>
        <w:rPr>
          <w:rStyle w:val="FootnoteReference"/>
          <w:rtl/>
        </w:rPr>
        <w:footnoteReference w:id="21"/>
      </w:r>
      <w:r w:rsidRPr="002B7014">
        <w:rPr>
          <w:rFonts w:hint="cs"/>
          <w:vertAlign w:val="superscript"/>
          <w:rtl/>
        </w:rPr>
        <w:t>)</w:t>
      </w:r>
      <w:r>
        <w:rPr>
          <w:rFonts w:hint="cs"/>
          <w:rtl/>
        </w:rPr>
        <w:t>. ابوالحسین بصری معتزلی نیز تقریباً هم‌نظر باقلانی است و خبر را چنین تعریف کرده: خبر کلامی است که ذاتاً امری را به امر دیگری از حیث نفی یا اثبات اضافه می‌نماید</w:t>
      </w:r>
      <w:r w:rsidRPr="00AB6AFD">
        <w:rPr>
          <w:rFonts w:hint="cs"/>
          <w:vertAlign w:val="superscript"/>
          <w:rtl/>
        </w:rPr>
        <w:t>(</w:t>
      </w:r>
      <w:r>
        <w:rPr>
          <w:rStyle w:val="FootnoteReference"/>
          <w:rtl/>
        </w:rPr>
        <w:footnoteReference w:id="22"/>
      </w:r>
      <w:r w:rsidRPr="00AB6AFD">
        <w:rPr>
          <w:rFonts w:hint="cs"/>
          <w:vertAlign w:val="superscript"/>
          <w:rtl/>
        </w:rPr>
        <w:t>)</w:t>
      </w:r>
      <w:r>
        <w:rPr>
          <w:rFonts w:hint="cs"/>
          <w:rtl/>
        </w:rPr>
        <w:t>.</w:t>
      </w:r>
    </w:p>
    <w:p w:rsidR="000E2E64" w:rsidRDefault="000E2E64" w:rsidP="00AB7623">
      <w:pPr>
        <w:pStyle w:val="a8"/>
        <w:rPr>
          <w:rtl/>
        </w:rPr>
      </w:pPr>
      <w:r>
        <w:rPr>
          <w:rFonts w:hint="cs"/>
          <w:rtl/>
        </w:rPr>
        <w:t>امام الحرمین جوینی در تعریف خبر چنین گفته است:</w:t>
      </w:r>
    </w:p>
    <w:p w:rsidR="000E2E64" w:rsidRDefault="000E2E64" w:rsidP="00AB7623">
      <w:pPr>
        <w:pStyle w:val="a8"/>
        <w:widowControl w:val="0"/>
        <w:rPr>
          <w:rtl/>
        </w:rPr>
      </w:pPr>
      <w:r>
        <w:rPr>
          <w:rFonts w:hint="cs"/>
          <w:rtl/>
        </w:rPr>
        <w:t>«خبر سخنی است که محتمل صدق و کذب است» و در ادامه بر تعریف قاضی ابوبکر باقلانی ایراد گرفته و گفته که اگر خبر را طبق گفته‌ی باقلانی- خبر سخنی است که محتمل صدق یا کذب است- تعریف نماییم باز اشکالی را که باقلانی مطرح کرده مبنی بر محتمل‌بودن خبر به صورت همزمان بر صدق و کذب باقی می‌ماند</w:t>
      </w:r>
      <w:r w:rsidRPr="00775E75">
        <w:rPr>
          <w:rFonts w:hint="cs"/>
          <w:vertAlign w:val="superscript"/>
          <w:rtl/>
        </w:rPr>
        <w:t>(</w:t>
      </w:r>
      <w:r>
        <w:rPr>
          <w:rStyle w:val="FootnoteReference"/>
          <w:rtl/>
        </w:rPr>
        <w:footnoteReference w:id="23"/>
      </w:r>
      <w:r w:rsidRPr="00775E75">
        <w:rPr>
          <w:rFonts w:hint="cs"/>
          <w:vertAlign w:val="superscript"/>
          <w:rtl/>
        </w:rPr>
        <w:t>)</w:t>
      </w:r>
      <w:r>
        <w:rPr>
          <w:rFonts w:hint="cs"/>
          <w:rtl/>
        </w:rPr>
        <w:t>.</w:t>
      </w:r>
    </w:p>
    <w:p w:rsidR="000E2E64" w:rsidRDefault="000E2E64" w:rsidP="00AB7623">
      <w:pPr>
        <w:pStyle w:val="a8"/>
        <w:rPr>
          <w:rtl/>
        </w:rPr>
      </w:pPr>
      <w:r>
        <w:rPr>
          <w:rFonts w:hint="cs"/>
          <w:rtl/>
        </w:rPr>
        <w:t>باجی می‌گوید: حقیقت خبر، توصیف‌کردن است و این تعریفی صحیح و کلی است</w:t>
      </w:r>
      <w:r w:rsidRPr="006517A9">
        <w:rPr>
          <w:rFonts w:hint="cs"/>
          <w:vertAlign w:val="superscript"/>
          <w:rtl/>
        </w:rPr>
        <w:t>(</w:t>
      </w:r>
      <w:r>
        <w:rPr>
          <w:rStyle w:val="FootnoteReference"/>
          <w:rtl/>
        </w:rPr>
        <w:footnoteReference w:id="24"/>
      </w:r>
      <w:r w:rsidRPr="006517A9">
        <w:rPr>
          <w:rFonts w:hint="cs"/>
          <w:vertAlign w:val="superscript"/>
          <w:rtl/>
        </w:rPr>
        <w:t>)</w:t>
      </w:r>
      <w:r>
        <w:rPr>
          <w:rFonts w:hint="cs"/>
          <w:rtl/>
        </w:rPr>
        <w:t>.</w:t>
      </w:r>
    </w:p>
    <w:p w:rsidR="000E2E64" w:rsidRDefault="000E2E64" w:rsidP="00AB7623">
      <w:pPr>
        <w:pStyle w:val="a8"/>
        <w:spacing w:line="240" w:lineRule="auto"/>
        <w:rPr>
          <w:rtl/>
        </w:rPr>
      </w:pPr>
      <w:r>
        <w:rPr>
          <w:rFonts w:hint="cs"/>
          <w:rtl/>
        </w:rPr>
        <w:t xml:space="preserve">سیف الدین آمدی می‌گوید: </w:t>
      </w:r>
      <w:r w:rsidRPr="00F346F5">
        <w:rPr>
          <w:rStyle w:val="Char8"/>
          <w:rtl/>
        </w:rPr>
        <w:t>«</w:t>
      </w:r>
      <w:r w:rsidRPr="008A57D7">
        <w:rPr>
          <w:rStyle w:val="Char1"/>
          <w:rFonts w:hint="cs"/>
          <w:rtl/>
        </w:rPr>
        <w:t>إنه عبارة عن اللفظ الدال بالوضع على نسبته معلوم إلى معلومٍ أو سلبها على وجه يمكن السكوت عليه من غير حاجة إلى تمامٍ مع قصد ال</w:t>
      </w:r>
      <w:r w:rsidR="008A57D7">
        <w:rPr>
          <w:rStyle w:val="Char1"/>
          <w:rFonts w:hint="cs"/>
          <w:rtl/>
        </w:rPr>
        <w:t>ـ</w:t>
      </w:r>
      <w:r w:rsidRPr="008A57D7">
        <w:rPr>
          <w:rStyle w:val="Char1"/>
          <w:rFonts w:hint="cs"/>
          <w:rtl/>
        </w:rPr>
        <w:t>متكلم به الدلالة على النسبة أو سلبها</w:t>
      </w:r>
      <w:r w:rsidRPr="00F346F5">
        <w:rPr>
          <w:rStyle w:val="Char8"/>
          <w:rtl/>
        </w:rPr>
        <w:t>»</w:t>
      </w:r>
      <w:r w:rsidRPr="000B01FC">
        <w:rPr>
          <w:rFonts w:hint="cs"/>
          <w:vertAlign w:val="superscript"/>
          <w:rtl/>
        </w:rPr>
        <w:t>(</w:t>
      </w:r>
      <w:r>
        <w:rPr>
          <w:rStyle w:val="FootnoteReference"/>
          <w:rtl/>
        </w:rPr>
        <w:footnoteReference w:id="25"/>
      </w:r>
      <w:r w:rsidRPr="000B01FC">
        <w:rPr>
          <w:rFonts w:hint="cs"/>
          <w:vertAlign w:val="superscript"/>
          <w:rtl/>
        </w:rPr>
        <w:t>)</w:t>
      </w:r>
      <w:r>
        <w:rPr>
          <w:rFonts w:hint="cs"/>
          <w:rtl/>
        </w:rPr>
        <w:t>.</w:t>
      </w:r>
    </w:p>
    <w:p w:rsidR="000E2E64" w:rsidRDefault="000E2E64" w:rsidP="00AB7623">
      <w:pPr>
        <w:pStyle w:val="a8"/>
        <w:rPr>
          <w:rtl/>
        </w:rPr>
      </w:pPr>
      <w:r>
        <w:rPr>
          <w:rFonts w:hint="cs"/>
          <w:rtl/>
        </w:rPr>
        <w:t>شرحی بر تعریف آمدی:</w:t>
      </w:r>
    </w:p>
    <w:p w:rsidR="000E2E64" w:rsidRPr="008A57D7" w:rsidRDefault="000E2E64" w:rsidP="00AB7623">
      <w:pPr>
        <w:pStyle w:val="a8"/>
        <w:rPr>
          <w:spacing w:val="-2"/>
          <w:rtl/>
        </w:rPr>
      </w:pPr>
      <w:r w:rsidRPr="008A57D7">
        <w:rPr>
          <w:rFonts w:hint="cs"/>
          <w:spacing w:val="-2"/>
          <w:rtl/>
        </w:rPr>
        <w:t>خبر را به لفظ مقید کرده، چون مثل جنس برای خبر است و خواسته از خبر مجازی پرهیز نماید.</w:t>
      </w:r>
    </w:p>
    <w:p w:rsidR="000E2E64" w:rsidRDefault="000E2E64" w:rsidP="00AB7623">
      <w:pPr>
        <w:pStyle w:val="a8"/>
        <w:rPr>
          <w:rtl/>
        </w:rPr>
      </w:pPr>
      <w:r>
        <w:rPr>
          <w:rFonts w:hint="cs"/>
          <w:rtl/>
        </w:rPr>
        <w:t>مقید به دلالت کرده برای پرهیز از لفظ مهمل است.</w:t>
      </w:r>
    </w:p>
    <w:p w:rsidR="000E2E64" w:rsidRDefault="000E2E64" w:rsidP="00AB7623">
      <w:pPr>
        <w:pStyle w:val="a8"/>
        <w:rPr>
          <w:rtl/>
        </w:rPr>
      </w:pPr>
      <w:r>
        <w:rPr>
          <w:rFonts w:hint="cs"/>
          <w:rtl/>
        </w:rPr>
        <w:t>مقید به وضع کرده برای پرهیز از لفظی که دلالت بر جهت ملازمه می‌کند.</w:t>
      </w:r>
    </w:p>
    <w:p w:rsidR="000E2E64" w:rsidRDefault="000E2E64" w:rsidP="00AB7623">
      <w:pPr>
        <w:pStyle w:val="a8"/>
        <w:rPr>
          <w:rtl/>
        </w:rPr>
      </w:pPr>
      <w:r>
        <w:rPr>
          <w:rFonts w:hint="cs"/>
          <w:rtl/>
        </w:rPr>
        <w:t>مقید به نسبت کرده برای پرهیز از أسماء خاص و از هرچیزی که دلالت بر نسبت ندارد.</w:t>
      </w:r>
    </w:p>
    <w:p w:rsidR="000E2E64" w:rsidRDefault="000E2E64" w:rsidP="00AB7623">
      <w:pPr>
        <w:pStyle w:val="a8"/>
        <w:rPr>
          <w:rtl/>
        </w:rPr>
      </w:pPr>
      <w:r>
        <w:rPr>
          <w:rFonts w:hint="cs"/>
          <w:rtl/>
        </w:rPr>
        <w:t>مقید به علم کرده برای این که موجود و معدوم داخل آن نشود.</w:t>
      </w:r>
    </w:p>
    <w:p w:rsidR="000E2E64" w:rsidRDefault="000E2E64" w:rsidP="00AB7623">
      <w:pPr>
        <w:pStyle w:val="a8"/>
        <w:spacing w:line="240" w:lineRule="auto"/>
        <w:rPr>
          <w:rtl/>
        </w:rPr>
      </w:pPr>
      <w:r>
        <w:rPr>
          <w:rFonts w:hint="cs"/>
          <w:rtl/>
        </w:rPr>
        <w:t xml:space="preserve">قید سلب و ایجاب را در تعریف آورده تا عام شود و هر چیزی را در برگیرد، مثل: </w:t>
      </w:r>
      <w:r w:rsidRPr="008A57D7">
        <w:rPr>
          <w:rStyle w:val="Char1"/>
          <w:rFonts w:hint="cs"/>
          <w:rtl/>
        </w:rPr>
        <w:t>زيد فى الدار أو ليس في الدار</w:t>
      </w:r>
      <w:r w:rsidRPr="008A57D7">
        <w:rPr>
          <w:rFonts w:hint="cs"/>
          <w:rtl/>
        </w:rPr>
        <w:t>.</w:t>
      </w:r>
    </w:p>
    <w:p w:rsidR="000E2E64" w:rsidRDefault="000E2E64" w:rsidP="00AB7623">
      <w:pPr>
        <w:pStyle w:val="a8"/>
        <w:rPr>
          <w:rtl/>
        </w:rPr>
      </w:pPr>
      <w:r>
        <w:rPr>
          <w:rFonts w:hint="cs"/>
          <w:rtl/>
        </w:rPr>
        <w:t>مقید به امکان سکوت کرده برای پرهیز از لفظی که دلالت بر نسبت تقییدی می‌کند.</w:t>
      </w:r>
    </w:p>
    <w:p w:rsidR="000E2E64" w:rsidRDefault="000E2E64" w:rsidP="00AB7623">
      <w:pPr>
        <w:pStyle w:val="a8"/>
        <w:spacing w:line="240" w:lineRule="auto"/>
        <w:rPr>
          <w:rtl/>
        </w:rPr>
      </w:pPr>
      <w:r>
        <w:rPr>
          <w:rFonts w:hint="cs"/>
          <w:rtl/>
        </w:rPr>
        <w:t xml:space="preserve">مقيد به دلالت بر نسبت کرده برای پرهیز از صیغه خبری است که می‌آید ولی به دلیل فقدان قصد خبر نیست، مثل: آنچه که بر زبان شخص خوابیده و یا شخص سهل‌انگار و بی‌حواس جاری می‌شود، یا مثل آن چیزی که مجازاً برای قصد امر می‌آید </w:t>
      </w:r>
      <w:r w:rsidR="00F346F5" w:rsidRPr="00F346F5">
        <w:rPr>
          <w:rStyle w:val="Char8"/>
          <w:rFonts w:hint="cs"/>
          <w:rtl/>
        </w:rPr>
        <w:t>﴿</w:t>
      </w:r>
      <w:r w:rsidR="008A57D7" w:rsidRPr="008A57D7">
        <w:rPr>
          <w:rStyle w:val="Chard"/>
          <w:rFonts w:hint="eastAsia"/>
          <w:rtl/>
        </w:rPr>
        <w:t>وَ</w:t>
      </w:r>
      <w:r w:rsidR="008A57D7" w:rsidRPr="008A57D7">
        <w:rPr>
          <w:rStyle w:val="Chard"/>
          <w:rFonts w:hint="cs"/>
          <w:rtl/>
        </w:rPr>
        <w:t>ٱ</w:t>
      </w:r>
      <w:r w:rsidR="008A57D7" w:rsidRPr="008A57D7">
        <w:rPr>
          <w:rStyle w:val="Chard"/>
          <w:rFonts w:hint="eastAsia"/>
          <w:rtl/>
        </w:rPr>
        <w:t>ل</w:t>
      </w:r>
      <w:r w:rsidR="008A57D7" w:rsidRPr="008A57D7">
        <w:rPr>
          <w:rStyle w:val="Chard"/>
          <w:rFonts w:hint="cs"/>
          <w:rtl/>
        </w:rPr>
        <w:t>ۡ</w:t>
      </w:r>
      <w:r w:rsidR="008A57D7" w:rsidRPr="008A57D7">
        <w:rPr>
          <w:rStyle w:val="Chard"/>
          <w:rFonts w:hint="eastAsia"/>
          <w:rtl/>
        </w:rPr>
        <w:t>جُرُوحَ</w:t>
      </w:r>
      <w:r w:rsidR="008A57D7" w:rsidRPr="008A57D7">
        <w:rPr>
          <w:rStyle w:val="Chard"/>
          <w:rtl/>
        </w:rPr>
        <w:t xml:space="preserve"> </w:t>
      </w:r>
      <w:r w:rsidR="008A57D7" w:rsidRPr="008A57D7">
        <w:rPr>
          <w:rStyle w:val="Chard"/>
          <w:rFonts w:hint="eastAsia"/>
          <w:rtl/>
        </w:rPr>
        <w:t>قِصَاص</w:t>
      </w:r>
      <w:r w:rsidR="008A57D7" w:rsidRPr="008A57D7">
        <w:rPr>
          <w:rStyle w:val="Chard"/>
          <w:rFonts w:hint="cs"/>
          <w:rtl/>
        </w:rPr>
        <w:t>ٞ</w:t>
      </w:r>
      <w:r w:rsidR="00F346F5" w:rsidRPr="008A57D7">
        <w:rPr>
          <w:rStyle w:val="Char8"/>
          <w:rFonts w:hint="cs"/>
          <w:rtl/>
        </w:rPr>
        <w:t>﴾</w:t>
      </w:r>
      <w:r w:rsidR="00F346F5">
        <w:rPr>
          <w:rFonts w:hint="cs"/>
          <w:rtl/>
        </w:rPr>
        <w:t xml:space="preserve"> </w:t>
      </w:r>
      <w:r w:rsidRPr="00FB7DB9">
        <w:rPr>
          <w:rStyle w:val="Char6"/>
          <w:rFonts w:hint="cs"/>
          <w:rtl/>
        </w:rPr>
        <w:t xml:space="preserve">[المائدة: 45]. </w:t>
      </w:r>
      <w:r w:rsidR="00F346F5" w:rsidRPr="00F346F5">
        <w:rPr>
          <w:rStyle w:val="Char8"/>
          <w:rFonts w:hint="cs"/>
          <w:rtl/>
        </w:rPr>
        <w:t>﴿</w:t>
      </w:r>
      <w:r w:rsidR="008A57D7" w:rsidRPr="008A57D7">
        <w:rPr>
          <w:rStyle w:val="Chard"/>
          <w:rFonts w:hint="eastAsia"/>
          <w:rtl/>
        </w:rPr>
        <w:t>وَ</w:t>
      </w:r>
      <w:r w:rsidR="008A57D7" w:rsidRPr="008A57D7">
        <w:rPr>
          <w:rStyle w:val="Chard"/>
          <w:rFonts w:hint="cs"/>
          <w:rtl/>
        </w:rPr>
        <w:t>ٱ</w:t>
      </w:r>
      <w:r w:rsidR="008A57D7" w:rsidRPr="008A57D7">
        <w:rPr>
          <w:rStyle w:val="Chard"/>
          <w:rFonts w:hint="eastAsia"/>
          <w:rtl/>
        </w:rPr>
        <w:t>ل</w:t>
      </w:r>
      <w:r w:rsidR="008A57D7" w:rsidRPr="008A57D7">
        <w:rPr>
          <w:rStyle w:val="Chard"/>
          <w:rFonts w:hint="cs"/>
          <w:rtl/>
        </w:rPr>
        <w:t>ۡ</w:t>
      </w:r>
      <w:r w:rsidR="008A57D7" w:rsidRPr="008A57D7">
        <w:rPr>
          <w:rStyle w:val="Chard"/>
          <w:rFonts w:hint="eastAsia"/>
          <w:rtl/>
        </w:rPr>
        <w:t>وَ</w:t>
      </w:r>
      <w:r w:rsidR="008A57D7" w:rsidRPr="008A57D7">
        <w:rPr>
          <w:rStyle w:val="Chard"/>
          <w:rFonts w:hint="cs"/>
          <w:rtl/>
        </w:rPr>
        <w:t>ٰ</w:t>
      </w:r>
      <w:r w:rsidR="008A57D7" w:rsidRPr="008A57D7">
        <w:rPr>
          <w:rStyle w:val="Chard"/>
          <w:rFonts w:hint="eastAsia"/>
          <w:rtl/>
        </w:rPr>
        <w:t>لِدَ</w:t>
      </w:r>
      <w:r w:rsidR="008A57D7" w:rsidRPr="008A57D7">
        <w:rPr>
          <w:rStyle w:val="Chard"/>
          <w:rFonts w:hint="cs"/>
          <w:rtl/>
        </w:rPr>
        <w:t>ٰ</w:t>
      </w:r>
      <w:r w:rsidR="008A57D7" w:rsidRPr="008A57D7">
        <w:rPr>
          <w:rStyle w:val="Chard"/>
          <w:rFonts w:hint="eastAsia"/>
          <w:rtl/>
        </w:rPr>
        <w:t>تُ</w:t>
      </w:r>
      <w:r w:rsidR="008A57D7" w:rsidRPr="008A57D7">
        <w:rPr>
          <w:rStyle w:val="Chard"/>
          <w:rtl/>
        </w:rPr>
        <w:t xml:space="preserve"> </w:t>
      </w:r>
      <w:r w:rsidR="008A57D7" w:rsidRPr="008A57D7">
        <w:rPr>
          <w:rStyle w:val="Chard"/>
          <w:rFonts w:hint="eastAsia"/>
          <w:rtl/>
        </w:rPr>
        <w:t>يُر</w:t>
      </w:r>
      <w:r w:rsidR="008A57D7" w:rsidRPr="008A57D7">
        <w:rPr>
          <w:rStyle w:val="Chard"/>
          <w:rFonts w:hint="cs"/>
          <w:rtl/>
        </w:rPr>
        <w:t>ۡ</w:t>
      </w:r>
      <w:r w:rsidR="008A57D7" w:rsidRPr="008A57D7">
        <w:rPr>
          <w:rStyle w:val="Chard"/>
          <w:rFonts w:hint="eastAsia"/>
          <w:rtl/>
        </w:rPr>
        <w:t>ضِع</w:t>
      </w:r>
      <w:r w:rsidR="008A57D7" w:rsidRPr="008A57D7">
        <w:rPr>
          <w:rStyle w:val="Chard"/>
          <w:rFonts w:hint="cs"/>
          <w:rtl/>
        </w:rPr>
        <w:t>ۡ</w:t>
      </w:r>
      <w:r w:rsidR="008A57D7" w:rsidRPr="008A57D7">
        <w:rPr>
          <w:rStyle w:val="Chard"/>
          <w:rFonts w:hint="eastAsia"/>
          <w:rtl/>
        </w:rPr>
        <w:t>نَ</w:t>
      </w:r>
      <w:r w:rsidR="008A57D7" w:rsidRPr="008A57D7">
        <w:rPr>
          <w:rStyle w:val="Chard"/>
          <w:rtl/>
        </w:rPr>
        <w:t xml:space="preserve"> </w:t>
      </w:r>
      <w:r w:rsidR="008A57D7" w:rsidRPr="008A57D7">
        <w:rPr>
          <w:rStyle w:val="Chard"/>
          <w:rFonts w:hint="eastAsia"/>
          <w:rtl/>
        </w:rPr>
        <w:t>أَو</w:t>
      </w:r>
      <w:r w:rsidR="008A57D7" w:rsidRPr="008A57D7">
        <w:rPr>
          <w:rStyle w:val="Chard"/>
          <w:rFonts w:hint="cs"/>
          <w:rtl/>
        </w:rPr>
        <w:t>ۡ</w:t>
      </w:r>
      <w:r w:rsidR="008A57D7" w:rsidRPr="008A57D7">
        <w:rPr>
          <w:rStyle w:val="Chard"/>
          <w:rFonts w:hint="eastAsia"/>
          <w:rtl/>
        </w:rPr>
        <w:t>لَ</w:t>
      </w:r>
      <w:r w:rsidR="008A57D7" w:rsidRPr="008A57D7">
        <w:rPr>
          <w:rStyle w:val="Chard"/>
          <w:rFonts w:hint="cs"/>
          <w:rtl/>
        </w:rPr>
        <w:t>ٰ</w:t>
      </w:r>
      <w:r w:rsidR="008A57D7" w:rsidRPr="008A57D7">
        <w:rPr>
          <w:rStyle w:val="Chard"/>
          <w:rFonts w:hint="eastAsia"/>
          <w:rtl/>
        </w:rPr>
        <w:t>دَهُنَّ</w:t>
      </w:r>
      <w:r w:rsidR="00F346F5" w:rsidRPr="00F346F5">
        <w:rPr>
          <w:rStyle w:val="Char8"/>
          <w:rFonts w:hint="cs"/>
          <w:rtl/>
        </w:rPr>
        <w:t>﴾</w:t>
      </w:r>
      <w:r w:rsidR="00F346F5">
        <w:rPr>
          <w:rFonts w:hint="cs"/>
          <w:rtl/>
        </w:rPr>
        <w:t xml:space="preserve"> </w:t>
      </w:r>
      <w:r w:rsidRPr="00FB7DB9">
        <w:rPr>
          <w:rStyle w:val="Char6"/>
          <w:rFonts w:hint="cs"/>
          <w:rtl/>
        </w:rPr>
        <w:t>[البقرة: 233]</w:t>
      </w:r>
      <w:r>
        <w:rPr>
          <w:rFonts w:hint="cs"/>
          <w:rtl/>
        </w:rPr>
        <w:t xml:space="preserve">. </w:t>
      </w:r>
      <w:r w:rsidR="00F346F5" w:rsidRPr="00F346F5">
        <w:rPr>
          <w:rStyle w:val="Char8"/>
          <w:rFonts w:hint="cs"/>
          <w:rtl/>
        </w:rPr>
        <w:t>﴿</w:t>
      </w:r>
      <w:r w:rsidR="008A57D7" w:rsidRPr="008A57D7">
        <w:rPr>
          <w:rStyle w:val="Chard"/>
          <w:rFonts w:hint="eastAsia"/>
          <w:rtl/>
        </w:rPr>
        <w:t>وَ</w:t>
      </w:r>
      <w:r w:rsidR="008A57D7" w:rsidRPr="008A57D7">
        <w:rPr>
          <w:rStyle w:val="Chard"/>
          <w:rFonts w:hint="cs"/>
          <w:rtl/>
        </w:rPr>
        <w:t>ٱ</w:t>
      </w:r>
      <w:r w:rsidR="008A57D7" w:rsidRPr="008A57D7">
        <w:rPr>
          <w:rStyle w:val="Chard"/>
          <w:rFonts w:hint="eastAsia"/>
          <w:rtl/>
        </w:rPr>
        <w:t>ل</w:t>
      </w:r>
      <w:r w:rsidR="008A57D7" w:rsidRPr="008A57D7">
        <w:rPr>
          <w:rStyle w:val="Chard"/>
          <w:rFonts w:hint="cs"/>
          <w:rtl/>
        </w:rPr>
        <w:t>ۡ</w:t>
      </w:r>
      <w:r w:rsidR="008A57D7" w:rsidRPr="008A57D7">
        <w:rPr>
          <w:rStyle w:val="Chard"/>
          <w:rFonts w:hint="eastAsia"/>
          <w:rtl/>
        </w:rPr>
        <w:t>مُطَلَّقَ</w:t>
      </w:r>
      <w:r w:rsidR="008A57D7" w:rsidRPr="008A57D7">
        <w:rPr>
          <w:rStyle w:val="Chard"/>
          <w:rFonts w:hint="cs"/>
          <w:rtl/>
        </w:rPr>
        <w:t>ٰ</w:t>
      </w:r>
      <w:r w:rsidR="008A57D7" w:rsidRPr="008A57D7">
        <w:rPr>
          <w:rStyle w:val="Chard"/>
          <w:rFonts w:hint="eastAsia"/>
          <w:rtl/>
        </w:rPr>
        <w:t>تُ</w:t>
      </w:r>
      <w:r w:rsidR="008A57D7" w:rsidRPr="008A57D7">
        <w:rPr>
          <w:rStyle w:val="Chard"/>
          <w:rtl/>
        </w:rPr>
        <w:t xml:space="preserve"> </w:t>
      </w:r>
      <w:r w:rsidR="008A57D7" w:rsidRPr="008A57D7">
        <w:rPr>
          <w:rStyle w:val="Chard"/>
          <w:rFonts w:hint="eastAsia"/>
          <w:rtl/>
        </w:rPr>
        <w:t>يَتَرَبَّص</w:t>
      </w:r>
      <w:r w:rsidR="008A57D7" w:rsidRPr="008A57D7">
        <w:rPr>
          <w:rStyle w:val="Chard"/>
          <w:rFonts w:hint="cs"/>
          <w:rtl/>
        </w:rPr>
        <w:t>ۡ</w:t>
      </w:r>
      <w:r w:rsidR="008A57D7" w:rsidRPr="008A57D7">
        <w:rPr>
          <w:rStyle w:val="Chard"/>
          <w:rFonts w:hint="eastAsia"/>
          <w:rtl/>
        </w:rPr>
        <w:t>نَ</w:t>
      </w:r>
      <w:r w:rsidR="00F346F5" w:rsidRPr="00F346F5">
        <w:rPr>
          <w:rStyle w:val="Char8"/>
          <w:rFonts w:hint="cs"/>
          <w:rtl/>
        </w:rPr>
        <w:t>﴾</w:t>
      </w:r>
      <w:r w:rsidR="00F346F5">
        <w:rPr>
          <w:rFonts w:hint="cs"/>
          <w:rtl/>
        </w:rPr>
        <w:t xml:space="preserve"> </w:t>
      </w:r>
      <w:r>
        <w:rPr>
          <w:rFonts w:hint="cs"/>
          <w:rtl/>
        </w:rPr>
        <w:t>[</w:t>
      </w:r>
      <w:r w:rsidRPr="00FB7DB9">
        <w:rPr>
          <w:rStyle w:val="Char6"/>
          <w:rFonts w:hint="cs"/>
          <w:rtl/>
        </w:rPr>
        <w:t>البقرة: 228]</w:t>
      </w:r>
      <w:r w:rsidRPr="00254650">
        <w:rPr>
          <w:rFonts w:hint="cs"/>
          <w:vertAlign w:val="superscript"/>
          <w:rtl/>
        </w:rPr>
        <w:t>(</w:t>
      </w:r>
      <w:r>
        <w:rPr>
          <w:rStyle w:val="FootnoteReference"/>
          <w:rtl/>
        </w:rPr>
        <w:footnoteReference w:id="26"/>
      </w:r>
      <w:r w:rsidRPr="00254650">
        <w:rPr>
          <w:rFonts w:hint="cs"/>
          <w:vertAlign w:val="superscript"/>
          <w:rtl/>
        </w:rPr>
        <w:t>)</w:t>
      </w:r>
      <w:r>
        <w:rPr>
          <w:rFonts w:hint="cs"/>
          <w:rtl/>
        </w:rPr>
        <w:t>.</w:t>
      </w:r>
    </w:p>
    <w:p w:rsidR="000E2E64" w:rsidRDefault="000E2E64" w:rsidP="00AB7623">
      <w:pPr>
        <w:pStyle w:val="a8"/>
        <w:rPr>
          <w:rtl/>
        </w:rPr>
      </w:pPr>
      <w:r>
        <w:rPr>
          <w:rFonts w:hint="cs"/>
          <w:rtl/>
        </w:rPr>
        <w:t>زرکشی در کتاب البحر المحیط خلاصه‌ی نظرات را چنین نقل می‌کند:</w:t>
      </w:r>
    </w:p>
    <w:p w:rsidR="000E2E64" w:rsidRDefault="000E2E64" w:rsidP="00AB7623">
      <w:pPr>
        <w:pStyle w:val="a8"/>
        <w:widowControl w:val="0"/>
        <w:rPr>
          <w:rtl/>
        </w:rPr>
      </w:pPr>
      <w:r>
        <w:rPr>
          <w:rFonts w:hint="cs"/>
          <w:rtl/>
        </w:rPr>
        <w:t>[جمهور بر این که خبر قائل تعریف است، اتفاق نظر دارند ولی در مورد نحوه‌ی تعریفش اختلاف دارند.</w:t>
      </w:r>
    </w:p>
    <w:p w:rsidR="000E2E64" w:rsidRDefault="000E2E64" w:rsidP="00AB7623">
      <w:pPr>
        <w:pStyle w:val="a8"/>
        <w:widowControl w:val="0"/>
        <w:rPr>
          <w:rtl/>
        </w:rPr>
      </w:pPr>
      <w:r>
        <w:rPr>
          <w:rFonts w:hint="cs"/>
          <w:rtl/>
        </w:rPr>
        <w:t>الف- عده‌ای گفته‌اند: خبر کلامی است که ذاتاً محتمل صدق یا کذب می‌باشد و لفظ (ذاتاً) را برای این به کار برده‌اند تا آنچه را که تقدیراً شامل این تعریف می‌شود خارج نمایند، همچنانکه شخص نحوی در ندا و تعجب در تقدیر می‌گیرد.</w:t>
      </w:r>
    </w:p>
    <w:p w:rsidR="000E2E64" w:rsidRPr="008A57D7" w:rsidRDefault="000E2E64" w:rsidP="00AB7623">
      <w:pPr>
        <w:pStyle w:val="a8"/>
        <w:rPr>
          <w:spacing w:val="-2"/>
          <w:rtl/>
        </w:rPr>
      </w:pPr>
      <w:r w:rsidRPr="008A57D7">
        <w:rPr>
          <w:rFonts w:hint="cs"/>
          <w:spacing w:val="-2"/>
          <w:rtl/>
        </w:rPr>
        <w:t xml:space="preserve">و لفظ (یا) را برای این به کار برده‌اند تا خودشان را از این ایراد مشهور نجات دهند که خبر خدا و خبر رسول خدا </w:t>
      </w:r>
      <w:r w:rsidRPr="008A57D7">
        <w:rPr>
          <w:rFonts w:hint="cs"/>
          <w:spacing w:val="-2"/>
          <w:rtl/>
        </w:rPr>
        <w:sym w:font="AGA Arabesque" w:char="F072"/>
      </w:r>
      <w:r w:rsidRPr="008A57D7">
        <w:rPr>
          <w:rFonts w:hint="cs"/>
          <w:spacing w:val="-2"/>
          <w:rtl/>
        </w:rPr>
        <w:t xml:space="preserve"> محتمل کذب نیست، چون اگر حرف (واو) را به کار می‌بردند این ایراد وارد بود.</w:t>
      </w:r>
    </w:p>
    <w:p w:rsidR="000E2E64" w:rsidRDefault="000E2E64" w:rsidP="00AB7623">
      <w:pPr>
        <w:pStyle w:val="a8"/>
        <w:rPr>
          <w:rtl/>
        </w:rPr>
      </w:pPr>
      <w:r>
        <w:rPr>
          <w:rFonts w:hint="cs"/>
          <w:rtl/>
        </w:rPr>
        <w:t>قاضی ابوبکر الباقلانی در (التقریب) تعریف خبر را چنین آورده است: خبر کلامی است که صدق یا کذب داخلش شود، و اهل لغت گفته‌اند: صحیح نیست که خبر صدق و کذب داخلش شود، و آنچه ما گفته‌ایم بهتر است، چون بعضی از اخبار هستند که دخول صدق در آن‌ها درست نیست و بعضی دیگر دخول کذب در آن‌ها درست نیست.</w:t>
      </w:r>
    </w:p>
    <w:p w:rsidR="000E2E64" w:rsidRDefault="000E2E64" w:rsidP="00AB7623">
      <w:pPr>
        <w:pStyle w:val="a8"/>
        <w:rPr>
          <w:rtl/>
        </w:rPr>
      </w:pPr>
      <w:r>
        <w:rPr>
          <w:rFonts w:hint="cs"/>
          <w:rtl/>
        </w:rPr>
        <w:t>و امام الحرمین جوینی نیز این تعریف لغویون را رد کرده و گفته: اگر در تعریف حرف (واو) را قرار دهیم، باعث قبول دو چیز متضاد می‌شود و محل نیز فقط یکی را قبول می‌کند، پس بهتر است حرف (أو) بکار برده شود.</w:t>
      </w:r>
    </w:p>
    <w:p w:rsidR="000E2E64" w:rsidRPr="00CC656E" w:rsidRDefault="000E2E64" w:rsidP="00AB7623">
      <w:pPr>
        <w:pStyle w:val="a8"/>
        <w:rPr>
          <w:spacing w:val="-2"/>
          <w:rtl/>
        </w:rPr>
      </w:pPr>
      <w:r w:rsidRPr="00CC656E">
        <w:rPr>
          <w:rFonts w:hint="cs"/>
          <w:spacing w:val="-2"/>
          <w:rtl/>
        </w:rPr>
        <w:t>ولی قرافی این حرف جوینی را رد کرده و گفته: اتفاقاً محل دو چیز متضاد را قبول می‌کند، همچنانکه دو چیز نقیض هم را باهم قبول می‌کند و لازمه‌ی عدم یکی وقوع مقبول دیگری است، نه قبول آن. و آنچه محال است اجتماع دو مقبول است، نه دو قبول، و لازمه‌ی نفی دو مقبول، نفی دو قبول نیست. و آنچه که امام الحرمین را به اشتباه وا داشته، مشتبه‌شدن دو مقبول به دو قبول نزد اوست.</w:t>
      </w:r>
    </w:p>
    <w:p w:rsidR="000E2E64" w:rsidRDefault="000E2E64" w:rsidP="00AB7623">
      <w:pPr>
        <w:pStyle w:val="a8"/>
        <w:rPr>
          <w:rtl/>
        </w:rPr>
      </w:pPr>
      <w:r>
        <w:rPr>
          <w:rFonts w:hint="cs"/>
          <w:rtl/>
        </w:rPr>
        <w:t>ولی زرکشی می‌گوید: امام الحرمین فقط اجتماع دو مقبول را نفی کرده و در مورد چیز دیگری حرف نزده، چون در تعریف خبر نگفته که لازمه‌اش اجماع صدق و کذب مقبول است.</w:t>
      </w:r>
    </w:p>
    <w:p w:rsidR="000E2E64" w:rsidRDefault="000E2E64" w:rsidP="00AB7623">
      <w:pPr>
        <w:pStyle w:val="a8"/>
        <w:rPr>
          <w:rtl/>
        </w:rPr>
      </w:pPr>
      <w:r>
        <w:rPr>
          <w:rFonts w:hint="cs"/>
          <w:rtl/>
        </w:rPr>
        <w:t>ب- دسته‌ای دیگر در تعریف خبر گفته‌اند: خبر کلامی است که محتمل صدق و کذب است. و فرق بین تصدیق و تکذیب این است که صدق و کذب به دو نسبت در نفس الأمر برمی‌گردند و آن‌ها هم مطابقت در صدق و مخالفت در کذب است و مطابقت و مخالفت دو نسبت بین لفظ و مدلولش هستند ولی تصدیق و تکذیب به اخبار از آن دو برمی‌گردند]</w:t>
      </w:r>
      <w:r w:rsidRPr="009026CB">
        <w:rPr>
          <w:rFonts w:hint="cs"/>
          <w:vertAlign w:val="superscript"/>
          <w:rtl/>
        </w:rPr>
        <w:t>(</w:t>
      </w:r>
      <w:r>
        <w:rPr>
          <w:rStyle w:val="FootnoteReference"/>
          <w:rtl/>
        </w:rPr>
        <w:footnoteReference w:id="27"/>
      </w:r>
      <w:r w:rsidRPr="009026CB">
        <w:rPr>
          <w:rFonts w:hint="cs"/>
          <w:vertAlign w:val="superscript"/>
          <w:rtl/>
        </w:rPr>
        <w:t>)</w:t>
      </w:r>
      <w:r>
        <w:rPr>
          <w:rFonts w:hint="cs"/>
          <w:rtl/>
        </w:rPr>
        <w:t>.</w:t>
      </w:r>
    </w:p>
    <w:p w:rsidR="000E2E64" w:rsidRDefault="000E2E64" w:rsidP="0063251B">
      <w:pPr>
        <w:pStyle w:val="a5"/>
        <w:rPr>
          <w:rtl/>
        </w:rPr>
      </w:pPr>
      <w:bookmarkStart w:id="15" w:name="_Toc313152139"/>
      <w:bookmarkStart w:id="16" w:name="_Toc382955369"/>
      <w:r>
        <w:rPr>
          <w:rFonts w:hint="cs"/>
          <w:rtl/>
        </w:rPr>
        <w:t>1-1-2-1-1- نقدی بر تعریف معتزله</w:t>
      </w:r>
      <w:bookmarkEnd w:id="15"/>
      <w:bookmarkEnd w:id="16"/>
    </w:p>
    <w:p w:rsidR="000E2E64" w:rsidRDefault="000E2E64" w:rsidP="00AB7623">
      <w:pPr>
        <w:pStyle w:val="a8"/>
        <w:rPr>
          <w:rtl/>
        </w:rPr>
      </w:pPr>
      <w:r>
        <w:rPr>
          <w:rFonts w:hint="cs"/>
          <w:rtl/>
        </w:rPr>
        <w:t>با جمع‌بندی مطالب بحث قبلی به این نتیجه می‌رسیم که اکثر معتزلی‌ها در تعریف خبر می‌گویند: خبر کلامی است که صدق و کذب داخل آن می‌شود.</w:t>
      </w:r>
    </w:p>
    <w:p w:rsidR="000E2E64" w:rsidRDefault="000E2E64" w:rsidP="00AB7623">
      <w:pPr>
        <w:pStyle w:val="a8"/>
        <w:rPr>
          <w:rtl/>
        </w:rPr>
      </w:pPr>
      <w:r>
        <w:rPr>
          <w:rFonts w:hint="cs"/>
          <w:rtl/>
        </w:rPr>
        <w:t>در اعتراض به این تعریف مخالفان آن‌ها چهار اشکال وارد کرده‌اند:</w:t>
      </w:r>
    </w:p>
    <w:p w:rsidR="000E2E64" w:rsidRDefault="000E2E64" w:rsidP="00AB7623">
      <w:pPr>
        <w:pStyle w:val="a8"/>
        <w:rPr>
          <w:rtl/>
        </w:rPr>
      </w:pPr>
      <w:r>
        <w:rPr>
          <w:rFonts w:hint="cs"/>
          <w:rtl/>
        </w:rPr>
        <w:t>1- بر مبنای این تعریف خبر الله از دایره‌ای آن خارج می‌شود، چون تصور کذب در خبر الله وجود ندارد، قاضی عبدالجبار الهمذانی در جواب گفته: ما از دیدگاه لغوی به خبر الله نگاه می‌کنیم، به گونه‌ای که اگر از حیث لغوی صدق و کذب را برای خبر الله در نظر بگیریم، دچار خطا نشده‌ایم، چون ماهیت خبر همین است.</w:t>
      </w:r>
    </w:p>
    <w:p w:rsidR="000E2E64" w:rsidRDefault="000E2E64" w:rsidP="00AB7623">
      <w:pPr>
        <w:pStyle w:val="a8"/>
        <w:rPr>
          <w:rtl/>
        </w:rPr>
      </w:pPr>
      <w:r>
        <w:rPr>
          <w:rFonts w:hint="cs"/>
          <w:rtl/>
        </w:rPr>
        <w:t>در رد قاضی عبدالجبار گفته می‌شود که صدق از لحاظ لغوی موافقت خبر با مخبربه و کذب مخالفت خبر با مخبربه و اهل لغت صدق و کذب را چنین معرفی کرده‌اند، پس صدق و کذب وابسته به خبرند و خبر خود ماهیت جدایی از آن‌ها دارد و درست نیست، چیزی را که خارج از ماهیت چیز دیگری است در تعریف آن وارد نمائیم.</w:t>
      </w:r>
    </w:p>
    <w:p w:rsidR="000E2E64" w:rsidRDefault="000E2E64" w:rsidP="00AB7623">
      <w:pPr>
        <w:pStyle w:val="a8"/>
        <w:rPr>
          <w:rtl/>
        </w:rPr>
      </w:pPr>
      <w:r>
        <w:rPr>
          <w:rFonts w:hint="cs"/>
          <w:rtl/>
        </w:rPr>
        <w:t xml:space="preserve">2- کسی می‌آید و خبر می‌دهد به این که محمد </w:t>
      </w:r>
      <w:r>
        <w:rPr>
          <w:rFonts w:hint="cs"/>
          <w:rtl/>
        </w:rPr>
        <w:sym w:font="AGA Arabesque" w:char="F072"/>
      </w:r>
      <w:r>
        <w:rPr>
          <w:rFonts w:hint="cs"/>
          <w:rtl/>
        </w:rPr>
        <w:t xml:space="preserve"> و مسیلمه هردو در ادعای نبوتشان صادقند، این یک خبریست که فارغ از هرگونه صدق و کذبی است، چون اگر گفته شود خبر صدق دارد، پس مسیلمه در گفته‌اش صادق است و اگر گفته شود، خبر کذب دارد پس محمد </w:t>
      </w:r>
      <w:r>
        <w:rPr>
          <w:rFonts w:hint="cs"/>
          <w:rtl/>
        </w:rPr>
        <w:sym w:font="AGA Arabesque" w:char="F072"/>
      </w:r>
      <w:r>
        <w:rPr>
          <w:rFonts w:hint="cs"/>
          <w:rtl/>
        </w:rPr>
        <w:t xml:space="preserve"> در گفته‌اش کاذب است. در نتیجه بر مبنای این دلایل باز واردکردن صدق و کذب در تعریف خبر درست نیست.</w:t>
      </w:r>
    </w:p>
    <w:p w:rsidR="000E2E64" w:rsidRDefault="000E2E64" w:rsidP="00AB7623">
      <w:pPr>
        <w:pStyle w:val="a8"/>
        <w:rPr>
          <w:rtl/>
        </w:rPr>
      </w:pPr>
      <w:r>
        <w:rPr>
          <w:rFonts w:hint="cs"/>
          <w:rtl/>
        </w:rPr>
        <w:t>3- تعریف خبر به این که صدق و کذب در آن داخل می‌شود، باعث یک دور عبث است، چون صدق و کذب در یک خبر بر مبنای مطابقت یا عدم مطابقت آن خبر با عالم واقع مشخص می‌گردد، پس صدق و کذب در شناختنشان وابسته به خبر هستند پس خبر ذاتاً مستقل است و اگر تعریف آن را شامل صدق و کذب نیز نمائیم دچار دور عبثی شده‌ایم.</w:t>
      </w:r>
    </w:p>
    <w:p w:rsidR="000E2E64" w:rsidRDefault="000E2E64" w:rsidP="00AB7623">
      <w:pPr>
        <w:pStyle w:val="a8"/>
        <w:spacing w:line="240" w:lineRule="auto"/>
        <w:rPr>
          <w:rtl/>
        </w:rPr>
      </w:pPr>
      <w:r>
        <w:rPr>
          <w:rFonts w:hint="cs"/>
          <w:rtl/>
        </w:rPr>
        <w:t xml:space="preserve">4- معتزله‌ها در تعریف خبر گفته‌اند: </w:t>
      </w:r>
      <w:r w:rsidRPr="00F346F5">
        <w:rPr>
          <w:rStyle w:val="Char8"/>
          <w:rtl/>
        </w:rPr>
        <w:t>«</w:t>
      </w:r>
      <w:r w:rsidRPr="00F346F5">
        <w:rPr>
          <w:rStyle w:val="Char1"/>
          <w:rFonts w:hint="cs"/>
          <w:rtl/>
        </w:rPr>
        <w:t>الكلام الذي يدخله الصدق والكذب</w:t>
      </w:r>
      <w:r w:rsidRPr="00F346F5">
        <w:rPr>
          <w:rStyle w:val="Char8"/>
          <w:rtl/>
        </w:rPr>
        <w:t>»</w:t>
      </w:r>
      <w:r>
        <w:rPr>
          <w:rFonts w:hint="cs"/>
          <w:rtl/>
        </w:rPr>
        <w:t xml:space="preserve"> صدق و کذب دو چیز متضاد و مخالف همند و واو برای جمع می‌آید، پس بر مبنای این تعریف لازم است که صدق و کذب به طور همزمان در خبر باشند- یعنی خبر به طور همزمان هم‌صدق و هم‌کذب داشته باشد- و این جزو محالات است، پس بر این مبنا نباید خبری وجود داشته باشد، در حالی که ما می‌بینیم که اخبار وجود دارند پس نتیجه می‌گیریم که صدق و کذب همزمان در خبر نمی‌تواند وجود داشته باشد</w:t>
      </w:r>
      <w:r w:rsidRPr="001269DC">
        <w:rPr>
          <w:rFonts w:hint="cs"/>
          <w:vertAlign w:val="superscript"/>
          <w:rtl/>
        </w:rPr>
        <w:t>(</w:t>
      </w:r>
      <w:r>
        <w:rPr>
          <w:rStyle w:val="FootnoteReference"/>
          <w:rtl/>
        </w:rPr>
        <w:footnoteReference w:id="28"/>
      </w:r>
      <w:r w:rsidRPr="001269DC">
        <w:rPr>
          <w:rFonts w:hint="cs"/>
          <w:vertAlign w:val="superscript"/>
          <w:rtl/>
        </w:rPr>
        <w:t>)</w:t>
      </w:r>
      <w:r>
        <w:rPr>
          <w:rFonts w:hint="cs"/>
          <w:rtl/>
        </w:rPr>
        <w:t>.</w:t>
      </w:r>
    </w:p>
    <w:p w:rsidR="000E2E64" w:rsidRDefault="000E2E64" w:rsidP="00AB7623">
      <w:pPr>
        <w:pStyle w:val="a8"/>
        <w:rPr>
          <w:rtl/>
        </w:rPr>
      </w:pPr>
      <w:r>
        <w:rPr>
          <w:rFonts w:hint="cs"/>
          <w:rtl/>
        </w:rPr>
        <w:t>در اعتراض به تعریف قرافی نیز دو اشکال گرفته‌اند:</w:t>
      </w:r>
    </w:p>
    <w:p w:rsidR="000E2E64" w:rsidRDefault="000E2E64" w:rsidP="00AB7623">
      <w:pPr>
        <w:pStyle w:val="a8"/>
        <w:rPr>
          <w:rtl/>
        </w:rPr>
      </w:pPr>
      <w:r>
        <w:rPr>
          <w:rFonts w:hint="cs"/>
          <w:rtl/>
        </w:rPr>
        <w:t>1- تعریف خبر به آنچه که صدق و کذب در آن است مستلزم دور می‌شود که قبلاً به طور مفصل به آن اشاره شد.</w:t>
      </w:r>
    </w:p>
    <w:p w:rsidR="000E2E64" w:rsidRDefault="000E2E64" w:rsidP="00AB7623">
      <w:pPr>
        <w:pStyle w:val="a8"/>
        <w:rPr>
          <w:rtl/>
        </w:rPr>
      </w:pPr>
      <w:r>
        <w:rPr>
          <w:rFonts w:hint="cs"/>
          <w:rtl/>
        </w:rPr>
        <w:t>2- بر مبنای تعریف قرافی خبر از حیث این که خبر است، حتماً همراه صدق و کذب است و ذاتاً ماهیتی غیر از صدق و کذب ندارد پس بر این مبنا خبر خداوند نیز ذاتاً محتمل کذب خواهد بود و این گفته‌ی صحیحی نیست، چون خبر خداوند محتمل کذب نیست</w:t>
      </w:r>
      <w:r w:rsidRPr="009575E5">
        <w:rPr>
          <w:rFonts w:hint="cs"/>
          <w:vertAlign w:val="superscript"/>
          <w:rtl/>
        </w:rPr>
        <w:t>(</w:t>
      </w:r>
      <w:r>
        <w:rPr>
          <w:rStyle w:val="FootnoteReference"/>
          <w:rtl/>
        </w:rPr>
        <w:footnoteReference w:id="29"/>
      </w:r>
      <w:r w:rsidRPr="009575E5">
        <w:rPr>
          <w:rFonts w:hint="cs"/>
          <w:vertAlign w:val="superscript"/>
          <w:rtl/>
        </w:rPr>
        <w:t>)</w:t>
      </w:r>
      <w:r>
        <w:rPr>
          <w:rFonts w:hint="cs"/>
          <w:rtl/>
        </w:rPr>
        <w:t>.</w:t>
      </w:r>
    </w:p>
    <w:p w:rsidR="000E2E64" w:rsidRDefault="000E2E64" w:rsidP="0063251B">
      <w:pPr>
        <w:pStyle w:val="a5"/>
        <w:rPr>
          <w:rtl/>
        </w:rPr>
      </w:pPr>
      <w:bookmarkStart w:id="17" w:name="_Toc313152140"/>
      <w:bookmarkStart w:id="18" w:name="_Toc382955370"/>
      <w:r>
        <w:rPr>
          <w:rFonts w:hint="cs"/>
          <w:rtl/>
        </w:rPr>
        <w:t>1-1-2-2- تعریف محدثین</w:t>
      </w:r>
      <w:bookmarkEnd w:id="17"/>
      <w:bookmarkEnd w:id="18"/>
    </w:p>
    <w:p w:rsidR="000E2E64" w:rsidRDefault="000E2E64" w:rsidP="00AB7623">
      <w:pPr>
        <w:pStyle w:val="a8"/>
        <w:rPr>
          <w:rtl/>
        </w:rPr>
      </w:pPr>
      <w:r>
        <w:rPr>
          <w:rFonts w:hint="cs"/>
          <w:rtl/>
        </w:rPr>
        <w:t>محدثین لفظ خبر را به شیوه‌های گوناگونی استعمال کرده‌اند و چندین اصطلاح را برای خبر بکار برده‌اند، بعضی از محدثین بر مبنای مراعات مدلول لفظ لغوی، لفظ خبر را مترادف حدیث دانسته‌اند، و بر حدیث مرفوع</w:t>
      </w:r>
      <w:r w:rsidRPr="00B55480">
        <w:rPr>
          <w:rFonts w:hint="cs"/>
          <w:vertAlign w:val="superscript"/>
          <w:rtl/>
        </w:rPr>
        <w:t>(</w:t>
      </w:r>
      <w:r>
        <w:rPr>
          <w:rStyle w:val="FootnoteReference"/>
          <w:rtl/>
        </w:rPr>
        <w:footnoteReference w:id="30"/>
      </w:r>
      <w:r w:rsidRPr="00B55480">
        <w:rPr>
          <w:rFonts w:hint="cs"/>
          <w:vertAlign w:val="superscript"/>
          <w:rtl/>
        </w:rPr>
        <w:t>)</w:t>
      </w:r>
      <w:r>
        <w:rPr>
          <w:rFonts w:hint="cs"/>
          <w:rtl/>
        </w:rPr>
        <w:t>، موقوف</w:t>
      </w:r>
      <w:r w:rsidRPr="00B55480">
        <w:rPr>
          <w:rFonts w:hint="cs"/>
          <w:vertAlign w:val="superscript"/>
          <w:rtl/>
        </w:rPr>
        <w:t>(</w:t>
      </w:r>
      <w:r>
        <w:rPr>
          <w:rStyle w:val="FootnoteReference"/>
          <w:rtl/>
        </w:rPr>
        <w:footnoteReference w:id="31"/>
      </w:r>
      <w:r w:rsidRPr="00B55480">
        <w:rPr>
          <w:rFonts w:hint="cs"/>
          <w:vertAlign w:val="superscript"/>
          <w:rtl/>
        </w:rPr>
        <w:t>)</w:t>
      </w:r>
      <w:r>
        <w:rPr>
          <w:rFonts w:hint="cs"/>
          <w:rtl/>
        </w:rPr>
        <w:t xml:space="preserve"> و مقطوع</w:t>
      </w:r>
      <w:r w:rsidRPr="00B55480">
        <w:rPr>
          <w:rFonts w:hint="cs"/>
          <w:vertAlign w:val="superscript"/>
          <w:rtl/>
        </w:rPr>
        <w:t>(</w:t>
      </w:r>
      <w:r>
        <w:rPr>
          <w:rStyle w:val="FootnoteReference"/>
          <w:rtl/>
        </w:rPr>
        <w:footnoteReference w:id="32"/>
      </w:r>
      <w:r w:rsidRPr="00B55480">
        <w:rPr>
          <w:rFonts w:hint="cs"/>
          <w:vertAlign w:val="superscript"/>
          <w:rtl/>
        </w:rPr>
        <w:t>)</w:t>
      </w:r>
      <w:r>
        <w:rPr>
          <w:rFonts w:hint="cs"/>
          <w:rtl/>
        </w:rPr>
        <w:t xml:space="preserve"> اطلاق کرده‌اند، و در کل خبر را شامل آنچه از پیامبر اصحاب و تابعین نقل شده است دانسته‌اند.</w:t>
      </w:r>
    </w:p>
    <w:p w:rsidR="000E2E64" w:rsidRPr="00AB7623" w:rsidRDefault="000E2E64" w:rsidP="00AB7623">
      <w:pPr>
        <w:pStyle w:val="a8"/>
        <w:rPr>
          <w:rtl/>
        </w:rPr>
      </w:pPr>
      <w:r w:rsidRPr="00AB7623">
        <w:rPr>
          <w:rFonts w:hint="cs"/>
          <w:rtl/>
        </w:rPr>
        <w:t xml:space="preserve">حافظ ابن حجر در شرح </w:t>
      </w:r>
      <w:r w:rsidRPr="00AB7623">
        <w:rPr>
          <w:rFonts w:cs="B Badr" w:hint="cs"/>
          <w:rtl/>
        </w:rPr>
        <w:t>نخبة</w:t>
      </w:r>
      <w:r w:rsidRPr="00AB7623">
        <w:rPr>
          <w:rFonts w:hint="cs"/>
          <w:rtl/>
        </w:rPr>
        <w:t xml:space="preserve"> الفکر می‌گوید: (خبر نزد علمای فن حدیث مترادف حدیث است)</w:t>
      </w:r>
      <w:r w:rsidRPr="00AB7623">
        <w:rPr>
          <w:rFonts w:hint="cs"/>
          <w:vertAlign w:val="superscript"/>
          <w:rtl/>
        </w:rPr>
        <w:t>(</w:t>
      </w:r>
      <w:r w:rsidRPr="00AB7623">
        <w:rPr>
          <w:rStyle w:val="FootnoteReference"/>
          <w:rtl/>
        </w:rPr>
        <w:footnoteReference w:id="33"/>
      </w:r>
      <w:r w:rsidRPr="00AB7623">
        <w:rPr>
          <w:rFonts w:hint="cs"/>
          <w:vertAlign w:val="superscript"/>
          <w:rtl/>
        </w:rPr>
        <w:t>)</w:t>
      </w:r>
      <w:r w:rsidRPr="00AB7623">
        <w:rPr>
          <w:rFonts w:hint="cs"/>
          <w:rtl/>
        </w:rPr>
        <w:t>.</w:t>
      </w:r>
    </w:p>
    <w:p w:rsidR="000E2E64" w:rsidRDefault="000E2E64" w:rsidP="00AB7623">
      <w:pPr>
        <w:pStyle w:val="a8"/>
        <w:rPr>
          <w:rtl/>
        </w:rPr>
      </w:pPr>
      <w:r>
        <w:rPr>
          <w:rFonts w:hint="cs"/>
          <w:rtl/>
        </w:rPr>
        <w:t>عده‌ای گفته‌اند: بین خبر و حدیث یک عموم و خصوص مطلق وجود دارد و هر حدیثی خبر است ولی هر خبری حدیث نیست</w:t>
      </w:r>
      <w:r w:rsidRPr="00287E32">
        <w:rPr>
          <w:rFonts w:hint="cs"/>
          <w:vertAlign w:val="superscript"/>
          <w:rtl/>
        </w:rPr>
        <w:t>(</w:t>
      </w:r>
      <w:r>
        <w:rPr>
          <w:rStyle w:val="FootnoteReference"/>
          <w:rtl/>
        </w:rPr>
        <w:footnoteReference w:id="34"/>
      </w:r>
      <w:r w:rsidRPr="00287E32">
        <w:rPr>
          <w:rFonts w:hint="cs"/>
          <w:vertAlign w:val="superscript"/>
          <w:rtl/>
        </w:rPr>
        <w:t>)</w:t>
      </w:r>
      <w:r>
        <w:rPr>
          <w:rFonts w:hint="cs"/>
          <w:rtl/>
        </w:rPr>
        <w:t>.</w:t>
      </w:r>
    </w:p>
    <w:p w:rsidR="000E2E64" w:rsidRDefault="000E2E64" w:rsidP="00AB7623">
      <w:pPr>
        <w:pStyle w:val="a8"/>
        <w:rPr>
          <w:rtl/>
        </w:rPr>
      </w:pPr>
      <w:r>
        <w:rPr>
          <w:rFonts w:hint="cs"/>
          <w:rtl/>
        </w:rPr>
        <w:t xml:space="preserve">دسته‌ای گفته‌اند: هرچه از پیامبر </w:t>
      </w:r>
      <w:r>
        <w:rPr>
          <w:rFonts w:hint="cs"/>
          <w:rtl/>
        </w:rPr>
        <w:sym w:font="AGA Arabesque" w:char="F072"/>
      </w:r>
      <w:r>
        <w:rPr>
          <w:rFonts w:hint="cs"/>
          <w:rtl/>
        </w:rPr>
        <w:t xml:space="preserve"> به ما رسیده باشد، حدیث است و هرچه از دیگران رسیده باشد خبر است، به همین دلیل به کسی که با تاریخ سروکار دارد، إخباری و به کسی که با سنت نبوی سروکار داشته، محدث گفته شده است</w:t>
      </w:r>
      <w:r w:rsidRPr="00CA6AF8">
        <w:rPr>
          <w:rFonts w:hint="cs"/>
          <w:vertAlign w:val="superscript"/>
          <w:rtl/>
        </w:rPr>
        <w:t>(</w:t>
      </w:r>
      <w:r>
        <w:rPr>
          <w:rStyle w:val="FootnoteReference"/>
          <w:rtl/>
        </w:rPr>
        <w:footnoteReference w:id="35"/>
      </w:r>
      <w:r w:rsidRPr="00CA6AF8">
        <w:rPr>
          <w:rFonts w:hint="cs"/>
          <w:vertAlign w:val="superscript"/>
          <w:rtl/>
        </w:rPr>
        <w:t>)</w:t>
      </w:r>
      <w:r>
        <w:rPr>
          <w:rFonts w:hint="cs"/>
          <w:rtl/>
        </w:rPr>
        <w:t>.</w:t>
      </w:r>
    </w:p>
    <w:p w:rsidR="000E2E64" w:rsidRDefault="000E2E64" w:rsidP="00AB7623">
      <w:pPr>
        <w:pStyle w:val="a8"/>
        <w:widowControl w:val="0"/>
        <w:rPr>
          <w:rtl/>
        </w:rPr>
      </w:pPr>
      <w:r>
        <w:rPr>
          <w:rFonts w:hint="cs"/>
          <w:rtl/>
        </w:rPr>
        <w:t xml:space="preserve">خبر نزد محدثین مترادف حدیث است و شامل هر چیزی- قول، فعل، تقریر یا صفت- است که از پیامبر </w:t>
      </w:r>
      <w:r>
        <w:rPr>
          <w:rFonts w:hint="cs"/>
          <w:rtl/>
        </w:rPr>
        <w:sym w:font="AGA Arabesque" w:char="F072"/>
      </w:r>
      <w:r>
        <w:rPr>
          <w:rFonts w:hint="cs"/>
          <w:rtl/>
        </w:rPr>
        <w:t xml:space="preserve"> نقل شده باشد و فقهای خراسان به حدیث موقوف، أثر و به حدیث مرفوع خبر می‌گویند و عده‌ی زیادی از مصنفین علوم الحدیث همین شیوه را در پیش گرفته‌اند. ابوالبقاء می‌گوید: «حدیث اسمی است از تحدیث گرفته شده و آن إخبار است وشامل هرآنچه می‌شود که به پیامبر </w:t>
      </w:r>
      <w:r>
        <w:rPr>
          <w:rFonts w:hint="cs"/>
          <w:rtl/>
        </w:rPr>
        <w:sym w:font="AGA Arabesque" w:char="F072"/>
      </w:r>
      <w:r>
        <w:rPr>
          <w:rFonts w:hint="cs"/>
          <w:rtl/>
        </w:rPr>
        <w:t xml:space="preserve"> نسبت داده شده باشد»</w:t>
      </w:r>
      <w:r w:rsidRPr="00321367">
        <w:rPr>
          <w:rFonts w:hint="cs"/>
          <w:vertAlign w:val="superscript"/>
          <w:rtl/>
        </w:rPr>
        <w:t>(</w:t>
      </w:r>
      <w:r>
        <w:rPr>
          <w:rStyle w:val="FootnoteReference"/>
          <w:rtl/>
        </w:rPr>
        <w:footnoteReference w:id="36"/>
      </w:r>
      <w:r w:rsidRPr="00321367">
        <w:rPr>
          <w:rFonts w:hint="cs"/>
          <w:vertAlign w:val="superscript"/>
          <w:rtl/>
        </w:rPr>
        <w:t>)</w:t>
      </w:r>
      <w:r>
        <w:rPr>
          <w:rFonts w:hint="cs"/>
          <w:rtl/>
        </w:rPr>
        <w:t>.</w:t>
      </w:r>
    </w:p>
    <w:p w:rsidR="000E2E64" w:rsidRDefault="000E2E64" w:rsidP="00AB7623">
      <w:pPr>
        <w:pStyle w:val="a8"/>
        <w:rPr>
          <w:rtl/>
        </w:rPr>
      </w:pPr>
      <w:r>
        <w:rPr>
          <w:rFonts w:hint="cs"/>
          <w:rtl/>
        </w:rPr>
        <w:t xml:space="preserve">نورالدین عتر نیز در کتابش همین تعاریف و اقوال بالا را ذکر کرده و در پایان حدیث را چنین تعریف کرده: «حدیث شامل هرآنچه از قول، فعل، تقریر یا وصف است که به پیامبر </w:t>
      </w:r>
      <w:r>
        <w:rPr>
          <w:rFonts w:hint="cs"/>
          <w:rtl/>
        </w:rPr>
        <w:sym w:font="AGA Arabesque" w:char="F072"/>
      </w:r>
      <w:r>
        <w:rPr>
          <w:rFonts w:hint="cs"/>
          <w:rtl/>
        </w:rPr>
        <w:t xml:space="preserve"> یا صحابی یا تابعی اضافه شده است»</w:t>
      </w:r>
      <w:r w:rsidRPr="00542BBD">
        <w:rPr>
          <w:rFonts w:hint="cs"/>
          <w:vertAlign w:val="superscript"/>
          <w:rtl/>
        </w:rPr>
        <w:t>(</w:t>
      </w:r>
      <w:r>
        <w:rPr>
          <w:rStyle w:val="FootnoteReference"/>
          <w:rtl/>
        </w:rPr>
        <w:footnoteReference w:id="37"/>
      </w:r>
      <w:r w:rsidRPr="00542BBD">
        <w:rPr>
          <w:rFonts w:hint="cs"/>
          <w:vertAlign w:val="superscript"/>
          <w:rtl/>
        </w:rPr>
        <w:t>)</w:t>
      </w:r>
      <w:r>
        <w:rPr>
          <w:rFonts w:hint="cs"/>
          <w:rtl/>
        </w:rPr>
        <w:t>.</w:t>
      </w:r>
    </w:p>
    <w:p w:rsidR="000E2E64" w:rsidRDefault="000E2E64" w:rsidP="00AB7623">
      <w:pPr>
        <w:pStyle w:val="a8"/>
        <w:rPr>
          <w:rtl/>
        </w:rPr>
      </w:pPr>
      <w:r>
        <w:rPr>
          <w:rFonts w:hint="cs"/>
          <w:rtl/>
        </w:rPr>
        <w:t>در این تعریف نورالدین عتر حدیث و خبر به عنوان دو لفظ مترادف بیان شده‌اند.</w:t>
      </w:r>
    </w:p>
    <w:p w:rsidR="000E2E64" w:rsidRPr="00CC656E" w:rsidRDefault="000E2E64" w:rsidP="00AB7623">
      <w:pPr>
        <w:pStyle w:val="a8"/>
        <w:rPr>
          <w:spacing w:val="-4"/>
          <w:rtl/>
        </w:rPr>
      </w:pPr>
      <w:r w:rsidRPr="00CC656E">
        <w:rPr>
          <w:rFonts w:hint="cs"/>
          <w:spacing w:val="-4"/>
          <w:rtl/>
        </w:rPr>
        <w:t xml:space="preserve">استادم حاج ملا عبدالله احمدیان </w:t>
      </w:r>
      <w:r w:rsidRPr="00CC656E">
        <w:rPr>
          <w:rFonts w:cs="CTraditional Arabic" w:hint="cs"/>
          <w:spacing w:val="-4"/>
          <w:rtl/>
        </w:rPr>
        <w:t>/</w:t>
      </w:r>
      <w:r w:rsidRPr="00CC656E">
        <w:rPr>
          <w:rFonts w:hint="cs"/>
          <w:spacing w:val="-4"/>
          <w:rtl/>
        </w:rPr>
        <w:t xml:space="preserve"> در تعریف سه اصطلاح، خبر، حدیث و اثر چنین می‌فرماید:</w:t>
      </w:r>
    </w:p>
    <w:p w:rsidR="000E2E64" w:rsidRDefault="000E2E64" w:rsidP="00AB7623">
      <w:pPr>
        <w:pStyle w:val="a8"/>
        <w:rPr>
          <w:rtl/>
        </w:rPr>
      </w:pPr>
      <w:r>
        <w:rPr>
          <w:rFonts w:hint="cs"/>
          <w:rtl/>
        </w:rPr>
        <w:t xml:space="preserve">خبر: مطلبی است که از کسی نقل می‌گردد، خواه پیامبر </w:t>
      </w:r>
      <w:r>
        <w:rPr>
          <w:rFonts w:hint="cs"/>
          <w:rtl/>
        </w:rPr>
        <w:sym w:font="AGA Arabesque" w:char="F072"/>
      </w:r>
      <w:r>
        <w:rPr>
          <w:rFonts w:hint="cs"/>
          <w:rtl/>
        </w:rPr>
        <w:t xml:space="preserve"> باشد یا غیر.</w:t>
      </w:r>
    </w:p>
    <w:p w:rsidR="000E2E64" w:rsidRDefault="000E2E64" w:rsidP="00AB7623">
      <w:pPr>
        <w:pStyle w:val="a8"/>
        <w:rPr>
          <w:rtl/>
        </w:rPr>
      </w:pPr>
      <w:r>
        <w:rPr>
          <w:rFonts w:hint="cs"/>
          <w:rtl/>
        </w:rPr>
        <w:t xml:space="preserve">حدیث: عبارت است از اقوال، افعال، تأییدات و صفاتی که به پیامبر </w:t>
      </w:r>
      <w:r>
        <w:rPr>
          <w:rFonts w:hint="cs"/>
          <w:rtl/>
        </w:rPr>
        <w:sym w:font="AGA Arabesque" w:char="F072"/>
      </w:r>
      <w:r>
        <w:rPr>
          <w:rFonts w:hint="cs"/>
          <w:rtl/>
        </w:rPr>
        <w:t xml:space="preserve"> نسبت داده می‌شوند و سنت نیز بر همین معنی استعمال می‌شود.</w:t>
      </w:r>
    </w:p>
    <w:p w:rsidR="000E2E64" w:rsidRDefault="000E2E64" w:rsidP="00AB7623">
      <w:pPr>
        <w:pStyle w:val="a8"/>
        <w:rPr>
          <w:rtl/>
        </w:rPr>
      </w:pPr>
      <w:r>
        <w:rPr>
          <w:rFonts w:hint="cs"/>
          <w:rtl/>
        </w:rPr>
        <w:t xml:space="preserve">اثر: مطلبی است که از پیامبر </w:t>
      </w:r>
      <w:r>
        <w:rPr>
          <w:rFonts w:hint="cs"/>
          <w:rtl/>
        </w:rPr>
        <w:sym w:font="AGA Arabesque" w:char="F072"/>
      </w:r>
      <w:r>
        <w:rPr>
          <w:rFonts w:hint="cs"/>
          <w:rtl/>
        </w:rPr>
        <w:t xml:space="preserve"> یا اصحاب یا تابعین روایت شده است</w:t>
      </w:r>
      <w:r w:rsidRPr="002C51D0">
        <w:rPr>
          <w:rFonts w:hint="cs"/>
          <w:vertAlign w:val="superscript"/>
          <w:rtl/>
        </w:rPr>
        <w:t>(</w:t>
      </w:r>
      <w:r>
        <w:rPr>
          <w:rStyle w:val="FootnoteReference"/>
          <w:rtl/>
        </w:rPr>
        <w:footnoteReference w:id="38"/>
      </w:r>
      <w:r w:rsidRPr="002C51D0">
        <w:rPr>
          <w:rFonts w:hint="cs"/>
          <w:vertAlign w:val="superscript"/>
          <w:rtl/>
        </w:rPr>
        <w:t>)</w:t>
      </w:r>
      <w:r>
        <w:rPr>
          <w:rFonts w:hint="cs"/>
          <w:rtl/>
        </w:rPr>
        <w:t>.</w:t>
      </w:r>
    </w:p>
    <w:p w:rsidR="000E2E64" w:rsidRDefault="000E2E64" w:rsidP="00AB7623">
      <w:pPr>
        <w:pStyle w:val="a8"/>
        <w:rPr>
          <w:rtl/>
        </w:rPr>
      </w:pPr>
      <w:r>
        <w:rPr>
          <w:rFonts w:hint="cs"/>
          <w:rtl/>
        </w:rPr>
        <w:t xml:space="preserve">خبر لفظی است مترادف با حدیث و محدثین لفظ خبر را شامل تمام روایت‌های مرفوع، موقوف و مقطوع دانسته‌اند، اثر نیز مترادف خبر و حدیث می‌باشد. گفته شده: </w:t>
      </w:r>
      <w:r w:rsidRPr="00F346F5">
        <w:rPr>
          <w:rStyle w:val="Char8"/>
          <w:rtl/>
        </w:rPr>
        <w:t>«</w:t>
      </w:r>
      <w:r w:rsidRPr="00F346F5">
        <w:rPr>
          <w:rFonts w:hint="cs"/>
          <w:rtl/>
        </w:rPr>
        <w:t>أثر الحديث: به معنی رویته</w:t>
      </w:r>
      <w:r w:rsidRPr="00F346F5">
        <w:rPr>
          <w:rtl/>
        </w:rPr>
        <w:t>»</w:t>
      </w:r>
      <w:r>
        <w:rPr>
          <w:rFonts w:hint="cs"/>
          <w:rtl/>
        </w:rPr>
        <w:t xml:space="preserve"> و به محدث، اثری می‌گویند و این نسبتی است که به خاطر سروکارش با اثر- حدیث- به او داده شده است</w:t>
      </w:r>
      <w:r w:rsidRPr="0069715A">
        <w:rPr>
          <w:rFonts w:hint="cs"/>
          <w:vertAlign w:val="superscript"/>
          <w:rtl/>
        </w:rPr>
        <w:t>(</w:t>
      </w:r>
      <w:r>
        <w:rPr>
          <w:rStyle w:val="FootnoteReference"/>
          <w:rtl/>
        </w:rPr>
        <w:footnoteReference w:id="39"/>
      </w:r>
      <w:r w:rsidRPr="0069715A">
        <w:rPr>
          <w:rFonts w:hint="cs"/>
          <w:vertAlign w:val="superscript"/>
          <w:rtl/>
        </w:rPr>
        <w:t>)</w:t>
      </w:r>
      <w:r>
        <w:rPr>
          <w:rFonts w:hint="cs"/>
          <w:rtl/>
        </w:rPr>
        <w:t>.</w:t>
      </w:r>
    </w:p>
    <w:p w:rsidR="000E2E64" w:rsidRDefault="000E2E64" w:rsidP="00AB7623">
      <w:pPr>
        <w:pStyle w:val="a8"/>
        <w:rPr>
          <w:rtl/>
        </w:rPr>
      </w:pPr>
      <w:r>
        <w:rPr>
          <w:rFonts w:hint="cs"/>
          <w:rtl/>
        </w:rPr>
        <w:t xml:space="preserve">در نهایت باید گفت که نزد محدثین حدیث و خبر مترادف هستند و تعریف خبر همان تعریف حدیث- اقوال و افعال پیامبر </w:t>
      </w:r>
      <w:r>
        <w:rPr>
          <w:rFonts w:hint="cs"/>
          <w:rtl/>
        </w:rPr>
        <w:sym w:font="AGA Arabesque" w:char="F072"/>
      </w:r>
      <w:r>
        <w:rPr>
          <w:rFonts w:hint="cs"/>
          <w:rtl/>
        </w:rPr>
        <w:t>- می‌باشد</w:t>
      </w:r>
      <w:r w:rsidRPr="00D56E0C">
        <w:rPr>
          <w:rFonts w:hint="cs"/>
          <w:vertAlign w:val="superscript"/>
          <w:rtl/>
        </w:rPr>
        <w:t>(</w:t>
      </w:r>
      <w:r>
        <w:rPr>
          <w:rStyle w:val="FootnoteReference"/>
          <w:rtl/>
        </w:rPr>
        <w:footnoteReference w:id="40"/>
      </w:r>
      <w:r w:rsidRPr="00D56E0C">
        <w:rPr>
          <w:rFonts w:hint="cs"/>
          <w:vertAlign w:val="superscript"/>
          <w:rtl/>
        </w:rPr>
        <w:t>)</w:t>
      </w:r>
      <w:r>
        <w:rPr>
          <w:rFonts w:hint="cs"/>
          <w:rtl/>
        </w:rPr>
        <w:t>.</w:t>
      </w:r>
    </w:p>
    <w:p w:rsidR="000E2E64" w:rsidRDefault="000E2E64" w:rsidP="00CC656E">
      <w:pPr>
        <w:pStyle w:val="a5"/>
        <w:spacing w:line="235" w:lineRule="auto"/>
        <w:rPr>
          <w:rtl/>
        </w:rPr>
      </w:pPr>
      <w:bookmarkStart w:id="19" w:name="_Toc313152141"/>
      <w:bookmarkStart w:id="20" w:name="_Toc382955371"/>
      <w:r>
        <w:rPr>
          <w:rFonts w:hint="cs"/>
          <w:rtl/>
        </w:rPr>
        <w:t>1-1-2-3- تعریف اهل بلاغت</w:t>
      </w:r>
      <w:bookmarkEnd w:id="19"/>
      <w:bookmarkEnd w:id="20"/>
    </w:p>
    <w:p w:rsidR="000E2E64" w:rsidRDefault="000E2E64" w:rsidP="00AB7623">
      <w:pPr>
        <w:pStyle w:val="a8"/>
        <w:spacing w:line="240" w:lineRule="auto"/>
        <w:rPr>
          <w:rtl/>
        </w:rPr>
      </w:pPr>
      <w:r>
        <w:rPr>
          <w:rFonts w:hint="cs"/>
          <w:rtl/>
        </w:rPr>
        <w:t xml:space="preserve">خبر کلامی است که متکلم به وسیله‌ی آن مخاطب را از یک امر خارجی باخبر می‌سازد، حال اگر خبر مطابق با واقع باشد آن را خبر صادق و گرنه خبر کاذب گویند. بنابراین، خبر سخنی است که احتمال صدق و کذب دارد و به گوینده‌ی آن می‌توانیم راستگویی یا دروغگویی نسبت دهیم. مثال: </w:t>
      </w:r>
      <w:r w:rsidRPr="00CC656E">
        <w:rPr>
          <w:rStyle w:val="Char1"/>
          <w:rFonts w:hint="cs"/>
          <w:rtl/>
        </w:rPr>
        <w:t>نجح الطالب في الامتحان- الكتاب خير جليس- الحسود لا يسود</w:t>
      </w:r>
      <w:r>
        <w:rPr>
          <w:rFonts w:hint="cs"/>
          <w:rtl/>
        </w:rPr>
        <w:t>.</w:t>
      </w:r>
    </w:p>
    <w:p w:rsidR="000E2E64" w:rsidRPr="00CC656E" w:rsidRDefault="000E2E64" w:rsidP="00AB7623">
      <w:pPr>
        <w:pStyle w:val="a8"/>
        <w:rPr>
          <w:spacing w:val="-2"/>
          <w:rtl/>
        </w:rPr>
      </w:pPr>
      <w:r w:rsidRPr="00CC656E">
        <w:rPr>
          <w:rFonts w:hint="cs"/>
          <w:spacing w:val="-2"/>
          <w:rtl/>
        </w:rPr>
        <w:t>غالباً مقصود از خبر آن است که متکلم شنونده را بر امری که نسبت به آن جاهل بوده است مطلع گرداند و این نوع مقصود را در اصطلاح فایده‌ی خبر می‌نامند. گاهی هم ممکن است که غرض متکلم از بیان خبر صرفاً اظهار اطلاع باشد، چنانکه به دانش‌آموزی که از قبول‌شدنش در امتحان خبر دارد، بگوئیم: نجحت</w:t>
      </w:r>
      <w:r w:rsidR="008A57D7" w:rsidRPr="00CC656E">
        <w:rPr>
          <w:rFonts w:hint="cs"/>
          <w:spacing w:val="-2"/>
          <w:rtl/>
        </w:rPr>
        <w:t xml:space="preserve"> في </w:t>
      </w:r>
      <w:r w:rsidRPr="00CC656E">
        <w:rPr>
          <w:rFonts w:hint="cs"/>
          <w:spacing w:val="-2"/>
          <w:rtl/>
        </w:rPr>
        <w:t>الامتحان، این گونه غرض را در اصطلاح لازم فایده‌ی خبر می‌نامند</w:t>
      </w:r>
      <w:r w:rsidRPr="00CC656E">
        <w:rPr>
          <w:rFonts w:hint="cs"/>
          <w:spacing w:val="-2"/>
          <w:vertAlign w:val="superscript"/>
          <w:rtl/>
        </w:rPr>
        <w:t>(</w:t>
      </w:r>
      <w:r w:rsidRPr="00CC656E">
        <w:rPr>
          <w:rStyle w:val="FootnoteReference"/>
          <w:spacing w:val="-2"/>
          <w:rtl/>
        </w:rPr>
        <w:footnoteReference w:id="41"/>
      </w:r>
      <w:r w:rsidRPr="00CC656E">
        <w:rPr>
          <w:rFonts w:hint="cs"/>
          <w:spacing w:val="-2"/>
          <w:vertAlign w:val="superscript"/>
          <w:rtl/>
        </w:rPr>
        <w:t>)</w:t>
      </w:r>
      <w:r w:rsidRPr="00CC656E">
        <w:rPr>
          <w:rFonts w:hint="cs"/>
          <w:spacing w:val="-2"/>
          <w:rtl/>
        </w:rPr>
        <w:t>.</w:t>
      </w:r>
    </w:p>
    <w:p w:rsidR="000E2E64" w:rsidRDefault="000E2E64" w:rsidP="00AB7623">
      <w:pPr>
        <w:pStyle w:val="a8"/>
        <w:spacing w:line="240" w:lineRule="auto"/>
        <w:rPr>
          <w:rtl/>
        </w:rPr>
      </w:pPr>
      <w:r>
        <w:rPr>
          <w:rFonts w:hint="cs"/>
          <w:rtl/>
        </w:rPr>
        <w:t xml:space="preserve">خبر دارای دو نسبت کلامی و خارجی می‌باشد، و در صورت مطابقت این دو نسبت کلام صادق و در صورت عدم مطابقت این دو نسبت کلام کاذب است، مثلاً هرگاه متکلم بگوید: </w:t>
      </w:r>
      <w:r w:rsidRPr="00F346F5">
        <w:rPr>
          <w:rStyle w:val="Char8"/>
          <w:rtl/>
        </w:rPr>
        <w:t>«</w:t>
      </w:r>
      <w:r w:rsidRPr="00F346F5">
        <w:rPr>
          <w:rStyle w:val="Char1"/>
          <w:rFonts w:hint="cs"/>
          <w:rtl/>
        </w:rPr>
        <w:t>قام زيد في ال</w:t>
      </w:r>
      <w:r w:rsidR="00F346F5" w:rsidRPr="00F346F5">
        <w:rPr>
          <w:rStyle w:val="Char1"/>
          <w:rFonts w:hint="cs"/>
          <w:rtl/>
        </w:rPr>
        <w:t>ـ</w:t>
      </w:r>
      <w:r w:rsidRPr="00F346F5">
        <w:rPr>
          <w:rStyle w:val="Char1"/>
          <w:rFonts w:hint="cs"/>
          <w:rtl/>
        </w:rPr>
        <w:t>مدرسة</w:t>
      </w:r>
      <w:r w:rsidRPr="00F346F5">
        <w:rPr>
          <w:rStyle w:val="Char8"/>
          <w:rtl/>
        </w:rPr>
        <w:t>»</w:t>
      </w:r>
      <w:r>
        <w:rPr>
          <w:rFonts w:hint="cs"/>
          <w:rtl/>
        </w:rPr>
        <w:t xml:space="preserve"> نسبت قیام را به زید نسبت کلامی و ایستادن زید را در مدرسه نسبت خارجی نامیده‌اند و هرگاه نسبت کلامی با نسبت خارجی مطابقت نماید، یعنی هردو ثبوتی باشند، کلام صادق است و اگر مطابقت نکند، به این صورت که نسبت کلامی ثبوتی ولی نسبت خارجی منفی- چنانکه زید قائم گوید، و زید در خارج قائم نباشد- کلام کاذب خواهد بود. نسبت کلامی گاهی ثبوتی است مثل آنچه بیان شد و گاهی منفی است مثل </w:t>
      </w:r>
      <w:r w:rsidRPr="00F346F5">
        <w:rPr>
          <w:rStyle w:val="Char8"/>
          <w:rtl/>
        </w:rPr>
        <w:t>«</w:t>
      </w:r>
      <w:r w:rsidRPr="00F346F5">
        <w:rPr>
          <w:rStyle w:val="Char1"/>
          <w:rFonts w:hint="cs"/>
          <w:rtl/>
        </w:rPr>
        <w:t>ما قام زيد في ال</w:t>
      </w:r>
      <w:r w:rsidR="00F346F5">
        <w:rPr>
          <w:rStyle w:val="Char1"/>
          <w:rFonts w:hint="cs"/>
          <w:rtl/>
        </w:rPr>
        <w:t>ـ</w:t>
      </w:r>
      <w:r w:rsidRPr="00F346F5">
        <w:rPr>
          <w:rStyle w:val="Char1"/>
          <w:rFonts w:hint="cs"/>
          <w:rtl/>
        </w:rPr>
        <w:t>مدرسة</w:t>
      </w:r>
      <w:r w:rsidRPr="00F346F5">
        <w:rPr>
          <w:rStyle w:val="Char8"/>
          <w:rtl/>
        </w:rPr>
        <w:t>»</w:t>
      </w:r>
      <w:r w:rsidRPr="00B526A6">
        <w:rPr>
          <w:rFonts w:hint="cs"/>
          <w:vertAlign w:val="superscript"/>
          <w:rtl/>
        </w:rPr>
        <w:t>(</w:t>
      </w:r>
      <w:r>
        <w:rPr>
          <w:rStyle w:val="FootnoteReference"/>
          <w:rtl/>
        </w:rPr>
        <w:footnoteReference w:id="42"/>
      </w:r>
      <w:r w:rsidRPr="00B526A6">
        <w:rPr>
          <w:rFonts w:hint="cs"/>
          <w:vertAlign w:val="superscript"/>
          <w:rtl/>
        </w:rPr>
        <w:t>)</w:t>
      </w:r>
      <w:r>
        <w:rPr>
          <w:rFonts w:hint="cs"/>
          <w:rtl/>
        </w:rPr>
        <w:t>.</w:t>
      </w:r>
    </w:p>
    <w:p w:rsidR="000E2E64" w:rsidRDefault="000E2E64" w:rsidP="00CC656E">
      <w:pPr>
        <w:pStyle w:val="a5"/>
        <w:rPr>
          <w:rtl/>
        </w:rPr>
      </w:pPr>
      <w:bookmarkStart w:id="21" w:name="_Toc313152142"/>
      <w:bookmarkStart w:id="22" w:name="_Toc382955372"/>
      <w:r>
        <w:rPr>
          <w:rFonts w:hint="cs"/>
          <w:rtl/>
        </w:rPr>
        <w:t>1-1-2-4- تعریف نحویین</w:t>
      </w:r>
      <w:bookmarkEnd w:id="21"/>
      <w:bookmarkEnd w:id="22"/>
    </w:p>
    <w:p w:rsidR="000E2E64" w:rsidRDefault="000E2E64" w:rsidP="00AB7623">
      <w:pPr>
        <w:pStyle w:val="a8"/>
        <w:rPr>
          <w:rtl/>
        </w:rPr>
      </w:pPr>
      <w:r>
        <w:rPr>
          <w:rFonts w:hint="cs"/>
          <w:rtl/>
        </w:rPr>
        <w:t>نحویین خبر را به عنوان جزئی که همراه مبتدا مفید فایده است، تعریف کرده‌اند، مبتدا نباید وصف باشد.</w:t>
      </w:r>
    </w:p>
    <w:p w:rsidR="000E2E64" w:rsidRPr="00CC656E" w:rsidRDefault="000E2E64" w:rsidP="00AB7623">
      <w:pPr>
        <w:pStyle w:val="a8"/>
        <w:rPr>
          <w:spacing w:val="-4"/>
          <w:rtl/>
        </w:rPr>
      </w:pPr>
      <w:r w:rsidRPr="00CC656E">
        <w:rPr>
          <w:rFonts w:hint="cs"/>
          <w:spacing w:val="-4"/>
          <w:rtl/>
        </w:rPr>
        <w:t>مثل: احمد قائم: احمد مبتدا و قائم خبر برای مبتداست که مفید فائده و کامل‌کننده‌ی مبتدا می‌باشد.</w:t>
      </w:r>
    </w:p>
    <w:p w:rsidR="000E2E64" w:rsidRPr="00960E98" w:rsidRDefault="000E2E64" w:rsidP="00AB7623">
      <w:pPr>
        <w:pStyle w:val="a8"/>
        <w:widowControl w:val="0"/>
        <w:rPr>
          <w:spacing w:val="-4"/>
          <w:rtl/>
        </w:rPr>
      </w:pPr>
      <w:r w:rsidRPr="00960E98">
        <w:rPr>
          <w:rFonts w:hint="cs"/>
          <w:spacing w:val="-4"/>
          <w:rtl/>
        </w:rPr>
        <w:t>بر مبنای این تعریف فاعل فعل چون همراه مبتدا نمی‌آید، خارج می‌شود و فاعل وصف نیز به خاطر سد مسد خبربودن، شامل نمی‌شود. و ابن مالک در الفیه‌اش، خبر و انواع آن را چنین تعریف کرده است.</w:t>
      </w:r>
    </w:p>
    <w:tbl>
      <w:tblPr>
        <w:bidiVisual/>
        <w:tblW w:w="0" w:type="auto"/>
        <w:tblInd w:w="108" w:type="dxa"/>
        <w:tblLook w:val="04A0" w:firstRow="1" w:lastRow="0" w:firstColumn="1" w:lastColumn="0" w:noHBand="0" w:noVBand="1"/>
      </w:tblPr>
      <w:tblGrid>
        <w:gridCol w:w="3118"/>
        <w:gridCol w:w="709"/>
        <w:gridCol w:w="3544"/>
      </w:tblGrid>
      <w:tr w:rsidR="00CC656E" w:rsidTr="00DA5221">
        <w:tc>
          <w:tcPr>
            <w:tcW w:w="3118" w:type="dxa"/>
          </w:tcPr>
          <w:p w:rsidR="00CC656E" w:rsidRPr="0062534D" w:rsidRDefault="00CC656E" w:rsidP="00AB7623">
            <w:pPr>
              <w:pStyle w:val="a4"/>
              <w:widowControl w:val="0"/>
              <w:spacing w:line="240" w:lineRule="auto"/>
              <w:ind w:firstLine="0"/>
              <w:rPr>
                <w:sz w:val="2"/>
                <w:szCs w:val="2"/>
                <w:rtl/>
              </w:rPr>
            </w:pPr>
            <w:r w:rsidRPr="0062534D">
              <w:rPr>
                <w:rFonts w:hint="cs"/>
                <w:rtl/>
              </w:rPr>
              <w:t>والخبر الجزء الـمتم الفائده</w:t>
            </w:r>
            <w:r w:rsidRPr="0062534D">
              <w:rPr>
                <w:rtl/>
              </w:rPr>
              <w:br/>
            </w:r>
          </w:p>
        </w:tc>
        <w:tc>
          <w:tcPr>
            <w:tcW w:w="709" w:type="dxa"/>
          </w:tcPr>
          <w:p w:rsidR="00CC656E" w:rsidRPr="0062534D" w:rsidRDefault="00CC656E" w:rsidP="00DA5221">
            <w:pPr>
              <w:pStyle w:val="a4"/>
              <w:widowControl w:val="0"/>
              <w:spacing w:line="240" w:lineRule="auto"/>
              <w:rPr>
                <w:rtl/>
              </w:rPr>
            </w:pPr>
          </w:p>
        </w:tc>
        <w:tc>
          <w:tcPr>
            <w:tcW w:w="3544" w:type="dxa"/>
          </w:tcPr>
          <w:p w:rsidR="00CC656E" w:rsidRPr="0062534D" w:rsidRDefault="00CC656E" w:rsidP="00AB7623">
            <w:pPr>
              <w:pStyle w:val="a4"/>
              <w:widowControl w:val="0"/>
              <w:spacing w:line="240" w:lineRule="auto"/>
              <w:ind w:firstLine="0"/>
              <w:rPr>
                <w:sz w:val="2"/>
                <w:szCs w:val="2"/>
                <w:rtl/>
              </w:rPr>
            </w:pPr>
            <w:r w:rsidRPr="0062534D">
              <w:rPr>
                <w:rFonts w:hint="cs"/>
                <w:rtl/>
              </w:rPr>
              <w:t>كالله بر والأيادى شاهدة</w:t>
            </w:r>
            <w:r w:rsidRPr="0062534D">
              <w:rPr>
                <w:rtl/>
              </w:rPr>
              <w:br/>
            </w:r>
          </w:p>
        </w:tc>
      </w:tr>
      <w:tr w:rsidR="00CC656E" w:rsidTr="00DA5221">
        <w:tc>
          <w:tcPr>
            <w:tcW w:w="3118" w:type="dxa"/>
          </w:tcPr>
          <w:p w:rsidR="00CC656E" w:rsidRPr="00DA5221" w:rsidRDefault="00CC656E" w:rsidP="00AB7623">
            <w:pPr>
              <w:pStyle w:val="a4"/>
              <w:widowControl w:val="0"/>
              <w:spacing w:line="240" w:lineRule="auto"/>
              <w:ind w:firstLine="0"/>
              <w:rPr>
                <w:sz w:val="2"/>
                <w:szCs w:val="2"/>
                <w:rtl/>
              </w:rPr>
            </w:pPr>
            <w:r w:rsidRPr="00CC656E">
              <w:rPr>
                <w:rFonts w:hint="cs"/>
                <w:rtl/>
              </w:rPr>
              <w:t>ومفرداً يأتي ويأتي جملة</w:t>
            </w:r>
            <w:r>
              <w:rPr>
                <w:rtl/>
              </w:rPr>
              <w:br/>
            </w:r>
          </w:p>
        </w:tc>
        <w:tc>
          <w:tcPr>
            <w:tcW w:w="709" w:type="dxa"/>
          </w:tcPr>
          <w:p w:rsidR="00CC656E" w:rsidRPr="00CC656E" w:rsidRDefault="00CC656E" w:rsidP="00DA5221">
            <w:pPr>
              <w:pStyle w:val="a4"/>
              <w:widowControl w:val="0"/>
              <w:spacing w:line="240" w:lineRule="auto"/>
              <w:rPr>
                <w:rtl/>
              </w:rPr>
            </w:pPr>
          </w:p>
        </w:tc>
        <w:tc>
          <w:tcPr>
            <w:tcW w:w="3544" w:type="dxa"/>
          </w:tcPr>
          <w:p w:rsidR="00CC656E" w:rsidRPr="00DA5221" w:rsidRDefault="00CC656E" w:rsidP="00AB7623">
            <w:pPr>
              <w:pStyle w:val="a4"/>
              <w:widowControl w:val="0"/>
              <w:spacing w:line="240" w:lineRule="auto"/>
              <w:ind w:firstLine="0"/>
              <w:rPr>
                <w:sz w:val="2"/>
                <w:szCs w:val="2"/>
                <w:rtl/>
              </w:rPr>
            </w:pPr>
            <w:r w:rsidRPr="00CC656E">
              <w:rPr>
                <w:rFonts w:hint="cs"/>
                <w:rtl/>
              </w:rPr>
              <w:t>حاويه معني الذي سيقت</w:t>
            </w:r>
            <w:r w:rsidRPr="00DA5221">
              <w:rPr>
                <w:rFonts w:hint="cs"/>
                <w:sz w:val="26"/>
                <w:szCs w:val="26"/>
                <w:rtl/>
              </w:rPr>
              <w:t xml:space="preserve"> له</w:t>
            </w:r>
            <w:r w:rsidRPr="00DA5221">
              <w:rPr>
                <w:sz w:val="26"/>
                <w:szCs w:val="26"/>
                <w:rtl/>
              </w:rPr>
              <w:br/>
            </w:r>
          </w:p>
        </w:tc>
      </w:tr>
    </w:tbl>
    <w:p w:rsidR="000E2E64" w:rsidRDefault="000E2E64" w:rsidP="00AB7623">
      <w:pPr>
        <w:pStyle w:val="a8"/>
        <w:widowControl w:val="0"/>
        <w:rPr>
          <w:rtl/>
        </w:rPr>
      </w:pPr>
      <w:r>
        <w:rPr>
          <w:rFonts w:hint="cs"/>
          <w:rtl/>
        </w:rPr>
        <w:t>ابن عقیل بر این تعریف ابن مالک اشکال گرفته و می‌گوید: تعریف منضبط نیست و شامل فاعل نیز می‌شود. مثل (قام زید) که بر مبنای تعریف ابن مالک خبر برزید- فاعل فعل (قام)- نیز به دلیل مفید فائده‌بودن و مکمل جمله اطلاق می‌شود، در حالی که زید خبر نیست</w:t>
      </w:r>
      <w:r w:rsidRPr="00643AF5">
        <w:rPr>
          <w:rFonts w:hint="cs"/>
          <w:vertAlign w:val="superscript"/>
          <w:rtl/>
        </w:rPr>
        <w:t>(</w:t>
      </w:r>
      <w:r>
        <w:rPr>
          <w:rStyle w:val="FootnoteReference"/>
          <w:rtl/>
        </w:rPr>
        <w:footnoteReference w:id="43"/>
      </w:r>
      <w:r w:rsidRPr="00643AF5">
        <w:rPr>
          <w:rFonts w:hint="cs"/>
          <w:vertAlign w:val="superscript"/>
          <w:rtl/>
        </w:rPr>
        <w:t>)</w:t>
      </w:r>
      <w:r>
        <w:rPr>
          <w:rFonts w:hint="cs"/>
          <w:rtl/>
        </w:rPr>
        <w:t>.</w:t>
      </w:r>
    </w:p>
    <w:p w:rsidR="000E2E64" w:rsidRDefault="000E2E64" w:rsidP="00AB7623">
      <w:pPr>
        <w:pStyle w:val="a8"/>
        <w:rPr>
          <w:rtl/>
        </w:rPr>
      </w:pPr>
      <w:r>
        <w:rPr>
          <w:rFonts w:hint="cs"/>
          <w:rtl/>
        </w:rPr>
        <w:t>در جواب این عقیل گفته شد که ابن مالک با این دو مثالی که آورده- کالله بر والأیادی شاهد</w:t>
      </w:r>
      <w:r>
        <w:rPr>
          <w:rFonts w:cs="B Badr" w:hint="cs"/>
          <w:rtl/>
        </w:rPr>
        <w:t>ة</w:t>
      </w:r>
      <w:r>
        <w:rPr>
          <w:rFonts w:hint="cs"/>
          <w:rtl/>
        </w:rPr>
        <w:t>- از قاعده‌ی دلالت مقام و تمثیل استفاده کرده و نشان داده که منظور از خبر، خبر مبتدا می‌باشد نه فاعل و یا خبر برای وصف</w:t>
      </w:r>
      <w:r w:rsidRPr="002A2C93">
        <w:rPr>
          <w:rFonts w:hint="cs"/>
          <w:vertAlign w:val="superscript"/>
          <w:rtl/>
        </w:rPr>
        <w:t>(</w:t>
      </w:r>
      <w:r>
        <w:rPr>
          <w:rStyle w:val="FootnoteReference"/>
          <w:rtl/>
        </w:rPr>
        <w:footnoteReference w:id="44"/>
      </w:r>
      <w:r w:rsidRPr="002A2C93">
        <w:rPr>
          <w:rFonts w:hint="cs"/>
          <w:vertAlign w:val="superscript"/>
          <w:rtl/>
        </w:rPr>
        <w:t>)</w:t>
      </w:r>
      <w:r>
        <w:rPr>
          <w:rFonts w:hint="cs"/>
          <w:rtl/>
        </w:rPr>
        <w:t>.</w:t>
      </w:r>
    </w:p>
    <w:p w:rsidR="000E2E64" w:rsidRDefault="000E2E64" w:rsidP="00AB7623">
      <w:pPr>
        <w:pStyle w:val="a8"/>
        <w:rPr>
          <w:rtl/>
        </w:rPr>
      </w:pPr>
      <w:r>
        <w:rPr>
          <w:rFonts w:hint="cs"/>
          <w:rtl/>
        </w:rPr>
        <w:t>همچنانکه مشاهده می‌شود این تعریف با تعریف خبر نزد اصولین و بلاغیون فرق می‌کند، چون تعریفی است مخصوص به نحویین و به همین دلیل خبر نزد آن‌ها شامل هردو نوع کلام- خبر و انشاء- می‌شود.</w:t>
      </w:r>
    </w:p>
    <w:p w:rsidR="000E2E64" w:rsidRDefault="000E2E64" w:rsidP="00AB7623">
      <w:pPr>
        <w:pStyle w:val="a8"/>
        <w:rPr>
          <w:rtl/>
        </w:rPr>
      </w:pPr>
      <w:r>
        <w:rPr>
          <w:rFonts w:hint="cs"/>
          <w:rtl/>
        </w:rPr>
        <w:t>موفق الدین بن یعیش در تعریف خبر چنین گفته است:</w:t>
      </w:r>
    </w:p>
    <w:p w:rsidR="000E2E64" w:rsidRDefault="000E2E64" w:rsidP="00AB7623">
      <w:pPr>
        <w:pStyle w:val="a8"/>
        <w:rPr>
          <w:rtl/>
        </w:rPr>
      </w:pPr>
      <w:r>
        <w:rPr>
          <w:rFonts w:hint="cs"/>
          <w:rtl/>
        </w:rPr>
        <w:t>(بدان که خبر مبتدا، همان جزء مفیدی است که سامع از آن فایده می‌برد و همراه مبتدا کامل و تام می‌گردد و خبر است که در برگیرنده‌ی صدق و کذب است، وقتی گفته می‌شود (عبدالله قائم) صدق و کذب بر ایستادن عبدالله واقع می‌شود، نه بر عبدالله چون فائده‌ی جمله در (قائم) قرار دارد و عبدالله که برای شنونده معروف است و وجود دارد فقط برای این که مسندالیه خبر (قائم) قرار گیرد، ذکر شده است).</w:t>
      </w:r>
    </w:p>
    <w:p w:rsidR="000E2E64" w:rsidRDefault="000E2E64" w:rsidP="0063251B">
      <w:pPr>
        <w:pStyle w:val="a5"/>
        <w:rPr>
          <w:rtl/>
        </w:rPr>
      </w:pPr>
      <w:bookmarkStart w:id="23" w:name="_Toc313152143"/>
      <w:bookmarkStart w:id="24" w:name="_Toc382955373"/>
      <w:r>
        <w:rPr>
          <w:rFonts w:hint="cs"/>
          <w:rtl/>
        </w:rPr>
        <w:t>1-1-2-5- اختلاف علما در تعریف خبر</w:t>
      </w:r>
      <w:bookmarkEnd w:id="23"/>
      <w:bookmarkEnd w:id="24"/>
    </w:p>
    <w:p w:rsidR="000E2E64" w:rsidRPr="00CC656E" w:rsidRDefault="000E2E64" w:rsidP="00AB7623">
      <w:pPr>
        <w:pStyle w:val="a8"/>
        <w:rPr>
          <w:spacing w:val="-2"/>
          <w:rtl/>
        </w:rPr>
      </w:pPr>
      <w:r w:rsidRPr="00CC656E">
        <w:rPr>
          <w:rFonts w:hint="cs"/>
          <w:spacing w:val="-2"/>
          <w:rtl/>
        </w:rPr>
        <w:t>اختلافی که علما بر تعریف خبر دارند، چیز مهمی نیست و هیچ چیزی بر آن مترتب نمی‌شود، فقط اصولیین به خاطر اعمال دقت و نکته‌نسجی بیشتری که در تعریف داشته‌اند، اشکالاتی از تعاریف همدیگر گرفته‌اند که آن هم توسطه عده‌ای دیگر جواب داده شده و علمای غیر اصولی چنانکه مشاهده شد، اختلاف چنان فاحشی در تعریف خبر ندارند. و هرکدام بر مبنای دیدگاهی که داشته‌اند آن را تعریف نموده‌اند و قدر مشترک تعاریف آن‌ها بیانگر این مطلب است که خبر کلامی است که مفید فایده واقع می‌گردد و کلامی که دارای این خصلت نباشد نمی‌تواند به عنوان خبر قبول گردد.</w:t>
      </w:r>
    </w:p>
    <w:p w:rsidR="00CC656E" w:rsidRDefault="00CC656E" w:rsidP="0063251B">
      <w:pPr>
        <w:pStyle w:val="a1"/>
        <w:rPr>
          <w:rtl/>
        </w:rPr>
        <w:sectPr w:rsidR="00CC656E" w:rsidSect="00863559">
          <w:headerReference w:type="default" r:id="rId23"/>
          <w:footnotePr>
            <w:numRestart w:val="eachPage"/>
          </w:footnotePr>
          <w:pgSz w:w="9356" w:h="13608" w:code="9"/>
          <w:pgMar w:top="1021" w:right="1134" w:bottom="737" w:left="851" w:header="454" w:footer="0" w:gutter="0"/>
          <w:cols w:space="708"/>
          <w:titlePg/>
          <w:bidi/>
          <w:rtlGutter/>
          <w:docGrid w:linePitch="381"/>
        </w:sectPr>
      </w:pPr>
      <w:bookmarkStart w:id="25" w:name="_Toc313152144"/>
    </w:p>
    <w:p w:rsidR="000E2E64" w:rsidRDefault="000E2E64" w:rsidP="00960E98">
      <w:pPr>
        <w:pStyle w:val="a1"/>
        <w:rPr>
          <w:rtl/>
        </w:rPr>
      </w:pPr>
      <w:bookmarkStart w:id="26" w:name="_Toc382955374"/>
      <w:r>
        <w:rPr>
          <w:rFonts w:hint="cs"/>
          <w:rtl/>
        </w:rPr>
        <w:t>1-2- حصر خبر در صدق و کذب</w:t>
      </w:r>
      <w:bookmarkEnd w:id="25"/>
      <w:bookmarkEnd w:id="26"/>
    </w:p>
    <w:p w:rsidR="000E2E64" w:rsidRPr="00CC656E" w:rsidRDefault="000E2E64" w:rsidP="00960E98">
      <w:pPr>
        <w:pStyle w:val="a8"/>
        <w:spacing w:line="240" w:lineRule="auto"/>
        <w:rPr>
          <w:spacing w:val="-2"/>
          <w:rtl/>
        </w:rPr>
      </w:pPr>
      <w:r w:rsidRPr="00CC656E">
        <w:rPr>
          <w:rFonts w:hint="cs"/>
          <w:spacing w:val="-2"/>
          <w:rtl/>
        </w:rPr>
        <w:t>علما در بحث حصر خبر اختلاف زیادی دارند و کنکاش زیادی کرده‌اند که آیا خبر در صدق و کذب منحصر می‌شود؟ یا خبر در آن‌ها منحصر نمی‌شود؟ آیا خبر واسطه‌ای بین صدق و کذب دارد؟</w:t>
      </w:r>
    </w:p>
    <w:p w:rsidR="000E2E64" w:rsidRDefault="000E2E64" w:rsidP="00960E98">
      <w:pPr>
        <w:pStyle w:val="a8"/>
        <w:spacing w:line="240" w:lineRule="auto"/>
        <w:rPr>
          <w:rtl/>
        </w:rPr>
      </w:pPr>
      <w:r>
        <w:rPr>
          <w:rFonts w:hint="cs"/>
          <w:rtl/>
        </w:rPr>
        <w:t>سپس آن‌هایی که قائل به منحصربودن خبر در صدق و کذب بودند، در تعریف و تفسیر صدق و کذب اختلاف دارند.</w:t>
      </w:r>
    </w:p>
    <w:p w:rsidR="000E2E64" w:rsidRDefault="000E2E64" w:rsidP="00960E98">
      <w:pPr>
        <w:pStyle w:val="a8"/>
        <w:spacing w:line="240" w:lineRule="auto"/>
        <w:rPr>
          <w:rtl/>
        </w:rPr>
      </w:pPr>
      <w:r>
        <w:rPr>
          <w:rFonts w:hint="cs"/>
          <w:rtl/>
        </w:rPr>
        <w:t>آنچه که مهم است و محل بحث می‌باشد خود خبر است، هر خبری محتمل صدق و کذب می‌باشد، و به وسیله‌ی امور خارج از کلام می‌توانیم به صدق و کذب‌بودن کلام پی ببریم، گاهی نیز نمی‌توانیم به هیچ کدام از آن‌ها پی ببریم. در نتیجه خبر به سه دسته تقسیم می‌شود:</w:t>
      </w:r>
    </w:p>
    <w:p w:rsidR="000E2E64" w:rsidRDefault="000E2E64" w:rsidP="00960E98">
      <w:pPr>
        <w:pStyle w:val="a8"/>
        <w:spacing w:line="240" w:lineRule="auto"/>
        <w:rPr>
          <w:rtl/>
        </w:rPr>
      </w:pPr>
      <w:r>
        <w:rPr>
          <w:rFonts w:hint="cs"/>
          <w:rtl/>
        </w:rPr>
        <w:t>الف) خبری که محتمل صدق است</w:t>
      </w:r>
    </w:p>
    <w:p w:rsidR="000E2E64" w:rsidRDefault="000E2E64" w:rsidP="00960E98">
      <w:pPr>
        <w:pStyle w:val="a8"/>
        <w:spacing w:line="240" w:lineRule="auto"/>
        <w:rPr>
          <w:rtl/>
        </w:rPr>
      </w:pPr>
      <w:r>
        <w:rPr>
          <w:rFonts w:hint="cs"/>
          <w:rtl/>
        </w:rPr>
        <w:t>ب) خبری که محتمل کذب است</w:t>
      </w:r>
    </w:p>
    <w:p w:rsidR="000E2E64" w:rsidRDefault="000E2E64" w:rsidP="00960E98">
      <w:pPr>
        <w:pStyle w:val="a8"/>
        <w:spacing w:line="240" w:lineRule="auto"/>
        <w:rPr>
          <w:rtl/>
        </w:rPr>
      </w:pPr>
      <w:r>
        <w:rPr>
          <w:rFonts w:hint="cs"/>
          <w:rtl/>
        </w:rPr>
        <w:t>ج) خبری که مجهول است</w:t>
      </w:r>
      <w:r w:rsidRPr="00E43BEF">
        <w:rPr>
          <w:rFonts w:hint="cs"/>
          <w:vertAlign w:val="superscript"/>
          <w:rtl/>
        </w:rPr>
        <w:t>(</w:t>
      </w:r>
      <w:r>
        <w:rPr>
          <w:rStyle w:val="FootnoteReference"/>
          <w:rtl/>
        </w:rPr>
        <w:footnoteReference w:id="45"/>
      </w:r>
      <w:r w:rsidRPr="00E43BEF">
        <w:rPr>
          <w:rFonts w:hint="cs"/>
          <w:vertAlign w:val="superscript"/>
          <w:rtl/>
        </w:rPr>
        <w:t>)</w:t>
      </w:r>
      <w:r>
        <w:rPr>
          <w:rFonts w:hint="cs"/>
          <w:rtl/>
        </w:rPr>
        <w:t>.</w:t>
      </w:r>
    </w:p>
    <w:p w:rsidR="000E2E64" w:rsidRDefault="000E2E64" w:rsidP="00960E98">
      <w:pPr>
        <w:pStyle w:val="a8"/>
        <w:spacing w:line="240" w:lineRule="auto"/>
        <w:rPr>
          <w:rtl/>
        </w:rPr>
      </w:pPr>
      <w:r>
        <w:rPr>
          <w:rFonts w:hint="cs"/>
          <w:rtl/>
        </w:rPr>
        <w:t>در باره‌ی صدق و کذب دو اختلاف میان علما مشاهده شده:</w:t>
      </w:r>
    </w:p>
    <w:p w:rsidR="000E2E64" w:rsidRDefault="000E2E64" w:rsidP="00960E98">
      <w:pPr>
        <w:pStyle w:val="a8"/>
        <w:spacing w:line="240" w:lineRule="auto"/>
        <w:rPr>
          <w:rtl/>
        </w:rPr>
      </w:pPr>
      <w:r>
        <w:rPr>
          <w:rFonts w:hint="cs"/>
          <w:rtl/>
        </w:rPr>
        <w:t>بعضی گفته‌اند: خبرها منحصر به دو قسم صادق و کاذبند و بعضی گفته‌اند: غیر آن دو چیزهایی به نام واسطه وجود دارد، جمهور و نظام جزو گروه اول و جاحظ و راغب جزو گروه دوم هستند.</w:t>
      </w:r>
    </w:p>
    <w:p w:rsidR="000E2E64" w:rsidRDefault="000E2E64" w:rsidP="00960E98">
      <w:pPr>
        <w:pStyle w:val="a8"/>
        <w:spacing w:line="240" w:lineRule="auto"/>
        <w:rPr>
          <w:rtl/>
        </w:rPr>
      </w:pPr>
      <w:r>
        <w:rPr>
          <w:rFonts w:hint="cs"/>
          <w:rtl/>
        </w:rPr>
        <w:t>هر یک از این‌ها صدق و کذب را به گونه‌ای تعریف نموده که با دیگری مغایراتی دارد</w:t>
      </w:r>
      <w:r w:rsidRPr="00026BF6">
        <w:rPr>
          <w:rFonts w:hint="cs"/>
          <w:vertAlign w:val="superscript"/>
          <w:rtl/>
        </w:rPr>
        <w:t>(</w:t>
      </w:r>
      <w:r>
        <w:rPr>
          <w:rStyle w:val="FootnoteReference"/>
          <w:rtl/>
        </w:rPr>
        <w:footnoteReference w:id="46"/>
      </w:r>
      <w:r w:rsidRPr="00026BF6">
        <w:rPr>
          <w:rFonts w:hint="cs"/>
          <w:vertAlign w:val="superscript"/>
          <w:rtl/>
        </w:rPr>
        <w:t>)</w:t>
      </w:r>
      <w:r>
        <w:rPr>
          <w:rFonts w:hint="cs"/>
          <w:rtl/>
        </w:rPr>
        <w:t>.</w:t>
      </w:r>
    </w:p>
    <w:p w:rsidR="000E2E64" w:rsidRPr="00735439" w:rsidRDefault="000E2E64" w:rsidP="00960E98">
      <w:pPr>
        <w:pStyle w:val="a8"/>
        <w:spacing w:line="240" w:lineRule="auto"/>
        <w:rPr>
          <w:spacing w:val="-8"/>
          <w:rtl/>
        </w:rPr>
      </w:pPr>
      <w:r w:rsidRPr="00735439">
        <w:rPr>
          <w:rFonts w:hint="cs"/>
          <w:spacing w:val="-8"/>
          <w:rtl/>
        </w:rPr>
        <w:t>حال به ارائه آراء و نظرات این چهار گروه از علما می‌پردازیم، سپس به اثر اختلاف آن‌ها اشاره می‌نماییم:</w:t>
      </w:r>
    </w:p>
    <w:p w:rsidR="000E2E64" w:rsidRDefault="000E2E64" w:rsidP="00960E98">
      <w:pPr>
        <w:pStyle w:val="a2"/>
        <w:rPr>
          <w:rtl/>
        </w:rPr>
      </w:pPr>
      <w:bookmarkStart w:id="27" w:name="_Toc313152145"/>
      <w:bookmarkStart w:id="28" w:name="_Toc382955375"/>
      <w:r>
        <w:rPr>
          <w:rFonts w:hint="cs"/>
          <w:rtl/>
        </w:rPr>
        <w:t>1-2-1- نظر جمهور</w:t>
      </w:r>
      <w:bookmarkEnd w:id="27"/>
      <w:bookmarkEnd w:id="28"/>
    </w:p>
    <w:p w:rsidR="000E2E64" w:rsidRDefault="000E2E64" w:rsidP="00960E98">
      <w:pPr>
        <w:pStyle w:val="a8"/>
        <w:widowControl w:val="0"/>
        <w:spacing w:line="240" w:lineRule="auto"/>
        <w:ind w:firstLine="0"/>
        <w:rPr>
          <w:rtl/>
        </w:rPr>
      </w:pPr>
      <w:r>
        <w:rPr>
          <w:rFonts w:hint="cs"/>
          <w:rtl/>
        </w:rPr>
        <w:t>جمهور گفته‌اند: هرگاه نسبت جمله‌ی خبری با نسبت خارجی آن مطابقت نماید، خبر صادق و گرنه کاذب است پس اگر نسبت خارجی در خبر (زید قائم) بین قائم و زید مثبت بوده، یعنی زید در خارج ایستاده و ما گوئیم خبر (زید قائم) صادق است و اگر در همین فرض (زید لیس بقائم) بگوئیم کلام کاذب است، نیز اگر نسبت خارجی منفی بوده و زید نایستاده و ما (زید قائم) گوئیم، کلام کاذب خواهد شد</w:t>
      </w:r>
      <w:r w:rsidRPr="002B028A">
        <w:rPr>
          <w:rFonts w:hint="cs"/>
          <w:vertAlign w:val="superscript"/>
          <w:rtl/>
        </w:rPr>
        <w:t>(</w:t>
      </w:r>
      <w:r>
        <w:rPr>
          <w:rStyle w:val="FootnoteReference"/>
          <w:rtl/>
        </w:rPr>
        <w:footnoteReference w:id="47"/>
      </w:r>
      <w:r w:rsidRPr="002B028A">
        <w:rPr>
          <w:rFonts w:hint="cs"/>
          <w:vertAlign w:val="superscript"/>
          <w:rtl/>
        </w:rPr>
        <w:t>)</w:t>
      </w:r>
      <w:r>
        <w:rPr>
          <w:rFonts w:hint="cs"/>
          <w:rtl/>
        </w:rPr>
        <w:t>.</w:t>
      </w:r>
    </w:p>
    <w:p w:rsidR="000E2E64" w:rsidRDefault="000E2E64" w:rsidP="0063251B">
      <w:pPr>
        <w:pStyle w:val="a2"/>
        <w:rPr>
          <w:rtl/>
        </w:rPr>
      </w:pPr>
      <w:bookmarkStart w:id="29" w:name="_Toc313152146"/>
      <w:bookmarkStart w:id="30" w:name="_Toc382955376"/>
      <w:r>
        <w:rPr>
          <w:rFonts w:hint="cs"/>
          <w:rtl/>
        </w:rPr>
        <w:t>1-2-2- نظر نظام</w:t>
      </w:r>
      <w:bookmarkEnd w:id="29"/>
      <w:bookmarkEnd w:id="30"/>
    </w:p>
    <w:p w:rsidR="000E2E64" w:rsidRDefault="000E2E64" w:rsidP="00960E98">
      <w:pPr>
        <w:pStyle w:val="a8"/>
        <w:spacing w:line="240" w:lineRule="auto"/>
        <w:ind w:firstLine="0"/>
        <w:rPr>
          <w:rtl/>
        </w:rPr>
      </w:pPr>
      <w:r>
        <w:rPr>
          <w:rFonts w:hint="cs"/>
          <w:rtl/>
        </w:rPr>
        <w:t xml:space="preserve">ابراهیم نظام می‌گوید: میزان صدق و کذب خبر مطابقت آن با اعتقاد مخبر و عدم مطابقت آن با اعتقاد مخبر است، پس اگر کسی معتقد باشد، آسمان زیر پای ما است و بگوید: </w:t>
      </w:r>
      <w:r w:rsidRPr="00F346F5">
        <w:rPr>
          <w:rStyle w:val="Char8"/>
          <w:rtl/>
        </w:rPr>
        <w:t>«</w:t>
      </w:r>
      <w:r w:rsidRPr="00F346F5">
        <w:rPr>
          <w:rStyle w:val="Char1"/>
          <w:rFonts w:hint="cs"/>
          <w:rtl/>
        </w:rPr>
        <w:t>السماء تحتنا</w:t>
      </w:r>
      <w:r w:rsidRPr="00F346F5">
        <w:rPr>
          <w:rStyle w:val="Char8"/>
          <w:rtl/>
        </w:rPr>
        <w:t>»</w:t>
      </w:r>
      <w:r>
        <w:rPr>
          <w:rFonts w:hint="cs"/>
          <w:rtl/>
        </w:rPr>
        <w:t xml:space="preserve"> صادق است، و اگر بگوید: </w:t>
      </w:r>
      <w:r w:rsidRPr="00F346F5">
        <w:rPr>
          <w:rStyle w:val="Char8"/>
          <w:rtl/>
        </w:rPr>
        <w:t>«</w:t>
      </w:r>
      <w:r w:rsidRPr="00F346F5">
        <w:rPr>
          <w:rStyle w:val="Char1"/>
          <w:rFonts w:hint="cs"/>
          <w:rtl/>
        </w:rPr>
        <w:t>السماء فوقنا</w:t>
      </w:r>
      <w:r w:rsidRPr="00F346F5">
        <w:rPr>
          <w:rStyle w:val="Char8"/>
          <w:rtl/>
        </w:rPr>
        <w:t>»</w:t>
      </w:r>
      <w:r>
        <w:rPr>
          <w:rFonts w:hint="cs"/>
          <w:rtl/>
        </w:rPr>
        <w:t xml:space="preserve"> و اعتقاد به آن نداشته باشد کاذب است با آن که جمله‌ی اول خلاف واقع و جمله‌ی دوم عین حقیقت است.</w:t>
      </w:r>
    </w:p>
    <w:p w:rsidR="000E2E64" w:rsidRDefault="000E2E64" w:rsidP="00AB7623">
      <w:pPr>
        <w:pStyle w:val="a8"/>
        <w:rPr>
          <w:rtl/>
        </w:rPr>
      </w:pPr>
      <w:r>
        <w:rPr>
          <w:rFonts w:hint="cs"/>
          <w:rtl/>
        </w:rPr>
        <w:t>منظور نظام از اعتقاد علم و ظن است نه وهم و شک. علم یعنی قطع و یقین و «ظن» جایی است که قطع در موضوعی نباشد ولی یکی از دو طرف در نظر متکلم قوی‌تر باشد. چنانکه به ایستادن زید یقین نداشته باشد، ولی هشتاد در صد احتمال ایستادن و بیست در صد، احتمال نایستادن بدهد. «شک» جایی است که هردو احتمال در نظر او مساوی باشد «وهم» عکس ظن است، چنانکه هشتاد در صد احتمال نایستادن و بیست در صد احتمال ایستادن بدهد.</w:t>
      </w:r>
    </w:p>
    <w:p w:rsidR="000E2E64" w:rsidRPr="00735439" w:rsidRDefault="000E2E64" w:rsidP="00AB7623">
      <w:pPr>
        <w:pStyle w:val="a8"/>
        <w:rPr>
          <w:spacing w:val="-4"/>
          <w:rtl/>
        </w:rPr>
      </w:pPr>
      <w:r w:rsidRPr="00735439">
        <w:rPr>
          <w:rFonts w:hint="cs"/>
          <w:spacing w:val="-4"/>
          <w:rtl/>
        </w:rPr>
        <w:t>مذهب نظام ضعیف است، چون مشکل به وجود می‌آورد، و آن در هنگامی مشکل ساز است که شخص شکی خبری می‌دهد، زیرا چنانکه گفته شده در خبر شاک نه اعتقاد به وقوع نسبت است تا صدق باشد و نه اعتقاد به عدم وقوع آن تا کاذب شود. بنابراین، واسطه پیدا می‌شود، یعنی خبری که نه صادق است و نه کاذب با آن که نظام قائل به واسطه نشده بود و خبر را منحصر به صدق و کذب کرده بود</w:t>
      </w:r>
      <w:r w:rsidRPr="00735439">
        <w:rPr>
          <w:rFonts w:hint="cs"/>
          <w:spacing w:val="-4"/>
          <w:vertAlign w:val="superscript"/>
          <w:rtl/>
        </w:rPr>
        <w:t>(</w:t>
      </w:r>
      <w:r w:rsidRPr="00735439">
        <w:rPr>
          <w:rStyle w:val="FootnoteReference"/>
          <w:spacing w:val="-4"/>
          <w:rtl/>
        </w:rPr>
        <w:footnoteReference w:id="48"/>
      </w:r>
      <w:r w:rsidRPr="00735439">
        <w:rPr>
          <w:rFonts w:hint="cs"/>
          <w:spacing w:val="-4"/>
          <w:vertAlign w:val="superscript"/>
          <w:rtl/>
        </w:rPr>
        <w:t>)</w:t>
      </w:r>
      <w:r w:rsidRPr="00735439">
        <w:rPr>
          <w:rFonts w:hint="cs"/>
          <w:spacing w:val="-4"/>
          <w:rtl/>
        </w:rPr>
        <w:t>.</w:t>
      </w:r>
    </w:p>
    <w:p w:rsidR="000E2E64" w:rsidRDefault="000E2E64" w:rsidP="0062534D">
      <w:pPr>
        <w:pStyle w:val="a5"/>
        <w:spacing w:line="235" w:lineRule="auto"/>
        <w:rPr>
          <w:rtl/>
        </w:rPr>
      </w:pPr>
      <w:bookmarkStart w:id="31" w:name="_Toc313152147"/>
      <w:bookmarkStart w:id="32" w:name="_Toc382955377"/>
      <w:r>
        <w:rPr>
          <w:rFonts w:hint="cs"/>
          <w:rtl/>
        </w:rPr>
        <w:t>1-2-2-1- دلیل نظام</w:t>
      </w:r>
      <w:bookmarkEnd w:id="31"/>
      <w:bookmarkEnd w:id="32"/>
    </w:p>
    <w:p w:rsidR="000E2E64" w:rsidRDefault="000E2E64" w:rsidP="00AB7623">
      <w:pPr>
        <w:pStyle w:val="a8"/>
        <w:spacing w:line="240" w:lineRule="auto"/>
        <w:rPr>
          <w:rtl/>
        </w:rPr>
      </w:pPr>
      <w:r>
        <w:rPr>
          <w:rFonts w:hint="cs"/>
          <w:rtl/>
        </w:rPr>
        <w:t xml:space="preserve">نظام به آیه‌ی </w:t>
      </w:r>
      <w:r w:rsidR="00F346F5" w:rsidRPr="00F346F5">
        <w:rPr>
          <w:rStyle w:val="Char8"/>
          <w:rFonts w:hint="cs"/>
          <w:rtl/>
        </w:rPr>
        <w:t>﴿</w:t>
      </w:r>
      <w:r w:rsidR="0062534D" w:rsidRPr="0062534D">
        <w:rPr>
          <w:rStyle w:val="Chard"/>
          <w:rFonts w:hint="eastAsia"/>
          <w:rtl/>
        </w:rPr>
        <w:t>إِذَا</w:t>
      </w:r>
      <w:r w:rsidR="0062534D" w:rsidRPr="0062534D">
        <w:rPr>
          <w:rStyle w:val="Chard"/>
          <w:rtl/>
        </w:rPr>
        <w:t xml:space="preserve"> </w:t>
      </w:r>
      <w:r w:rsidR="0062534D" w:rsidRPr="0062534D">
        <w:rPr>
          <w:rStyle w:val="Chard"/>
          <w:rFonts w:hint="eastAsia"/>
          <w:rtl/>
        </w:rPr>
        <w:t>جَا</w:t>
      </w:r>
      <w:r w:rsidR="0062534D" w:rsidRPr="0062534D">
        <w:rPr>
          <w:rStyle w:val="Chard"/>
          <w:rFonts w:hint="cs"/>
          <w:rtl/>
        </w:rPr>
        <w:t>ٓ</w:t>
      </w:r>
      <w:r w:rsidR="0062534D" w:rsidRPr="0062534D">
        <w:rPr>
          <w:rStyle w:val="Chard"/>
          <w:rFonts w:hint="eastAsia"/>
          <w:rtl/>
        </w:rPr>
        <w:t>ءَكَ</w:t>
      </w:r>
      <w:r w:rsidR="0062534D" w:rsidRPr="0062534D">
        <w:rPr>
          <w:rStyle w:val="Chard"/>
          <w:rtl/>
        </w:rPr>
        <w:t xml:space="preserve"> </w:t>
      </w:r>
      <w:r w:rsidR="0062534D" w:rsidRPr="0062534D">
        <w:rPr>
          <w:rStyle w:val="Chard"/>
          <w:rFonts w:hint="cs"/>
          <w:rtl/>
        </w:rPr>
        <w:t>ٱ</w:t>
      </w:r>
      <w:r w:rsidR="0062534D" w:rsidRPr="0062534D">
        <w:rPr>
          <w:rStyle w:val="Chard"/>
          <w:rFonts w:hint="eastAsia"/>
          <w:rtl/>
        </w:rPr>
        <w:t>ل</w:t>
      </w:r>
      <w:r w:rsidR="0062534D" w:rsidRPr="0062534D">
        <w:rPr>
          <w:rStyle w:val="Chard"/>
          <w:rFonts w:hint="cs"/>
          <w:rtl/>
        </w:rPr>
        <w:t>ۡ</w:t>
      </w:r>
      <w:r w:rsidR="0062534D" w:rsidRPr="0062534D">
        <w:rPr>
          <w:rStyle w:val="Chard"/>
          <w:rFonts w:hint="eastAsia"/>
          <w:rtl/>
        </w:rPr>
        <w:t>مُنَ</w:t>
      </w:r>
      <w:r w:rsidR="0062534D" w:rsidRPr="0062534D">
        <w:rPr>
          <w:rStyle w:val="Chard"/>
          <w:rFonts w:hint="cs"/>
          <w:rtl/>
        </w:rPr>
        <w:t>ٰ</w:t>
      </w:r>
      <w:r w:rsidR="0062534D" w:rsidRPr="0062534D">
        <w:rPr>
          <w:rStyle w:val="Chard"/>
          <w:rFonts w:hint="eastAsia"/>
          <w:rtl/>
        </w:rPr>
        <w:t>فِقُونَ</w:t>
      </w:r>
      <w:r w:rsidR="0062534D" w:rsidRPr="0062534D">
        <w:rPr>
          <w:rStyle w:val="Chard"/>
          <w:rtl/>
        </w:rPr>
        <w:t xml:space="preserve"> </w:t>
      </w:r>
      <w:r w:rsidR="0062534D" w:rsidRPr="0062534D">
        <w:rPr>
          <w:rStyle w:val="Chard"/>
          <w:rFonts w:hint="eastAsia"/>
          <w:rtl/>
        </w:rPr>
        <w:t>قَالُواْ</w:t>
      </w:r>
      <w:r w:rsidR="0062534D" w:rsidRPr="0062534D">
        <w:rPr>
          <w:rStyle w:val="Chard"/>
          <w:rtl/>
        </w:rPr>
        <w:t xml:space="preserve"> </w:t>
      </w:r>
      <w:r w:rsidR="0062534D" w:rsidRPr="0062534D">
        <w:rPr>
          <w:rStyle w:val="Chard"/>
          <w:rFonts w:hint="eastAsia"/>
          <w:rtl/>
        </w:rPr>
        <w:t>نَش</w:t>
      </w:r>
      <w:r w:rsidR="0062534D" w:rsidRPr="0062534D">
        <w:rPr>
          <w:rStyle w:val="Chard"/>
          <w:rFonts w:hint="cs"/>
          <w:rtl/>
        </w:rPr>
        <w:t>ۡ</w:t>
      </w:r>
      <w:r w:rsidR="0062534D" w:rsidRPr="0062534D">
        <w:rPr>
          <w:rStyle w:val="Chard"/>
          <w:rFonts w:hint="eastAsia"/>
          <w:rtl/>
        </w:rPr>
        <w:t>هَدُ</w:t>
      </w:r>
      <w:r w:rsidR="0062534D" w:rsidRPr="0062534D">
        <w:rPr>
          <w:rStyle w:val="Chard"/>
          <w:rtl/>
        </w:rPr>
        <w:t xml:space="preserve"> </w:t>
      </w:r>
      <w:r w:rsidR="0062534D" w:rsidRPr="0062534D">
        <w:rPr>
          <w:rStyle w:val="Chard"/>
          <w:rFonts w:hint="eastAsia"/>
          <w:rtl/>
        </w:rPr>
        <w:t>إِنَّكَ</w:t>
      </w:r>
      <w:r w:rsidR="0062534D" w:rsidRPr="0062534D">
        <w:rPr>
          <w:rStyle w:val="Chard"/>
          <w:rtl/>
        </w:rPr>
        <w:t xml:space="preserve"> </w:t>
      </w:r>
      <w:r w:rsidR="0062534D" w:rsidRPr="0062534D">
        <w:rPr>
          <w:rStyle w:val="Chard"/>
          <w:rFonts w:hint="eastAsia"/>
          <w:rtl/>
        </w:rPr>
        <w:t>لَرَسُولُ</w:t>
      </w:r>
      <w:r w:rsidR="0062534D" w:rsidRPr="0062534D">
        <w:rPr>
          <w:rStyle w:val="Chard"/>
          <w:rtl/>
        </w:rPr>
        <w:t xml:space="preserve"> </w:t>
      </w:r>
      <w:r w:rsidR="0062534D" w:rsidRPr="0062534D">
        <w:rPr>
          <w:rStyle w:val="Chard"/>
          <w:rFonts w:hint="cs"/>
          <w:rtl/>
        </w:rPr>
        <w:t>ٱ</w:t>
      </w:r>
      <w:r w:rsidR="0062534D" w:rsidRPr="0062534D">
        <w:rPr>
          <w:rStyle w:val="Chard"/>
          <w:rFonts w:hint="eastAsia"/>
          <w:rtl/>
        </w:rPr>
        <w:t>للَّهِ</w:t>
      </w:r>
      <w:r w:rsidR="0062534D" w:rsidRPr="0062534D">
        <w:rPr>
          <w:rStyle w:val="Chard"/>
          <w:rFonts w:hint="cs"/>
          <w:rtl/>
        </w:rPr>
        <w:t>ۗ</w:t>
      </w:r>
      <w:r w:rsidR="0062534D" w:rsidRPr="0062534D">
        <w:rPr>
          <w:rStyle w:val="Chard"/>
          <w:rtl/>
        </w:rPr>
        <w:t xml:space="preserve"> </w:t>
      </w:r>
      <w:r w:rsidR="0062534D" w:rsidRPr="0062534D">
        <w:rPr>
          <w:rStyle w:val="Chard"/>
          <w:rFonts w:hint="eastAsia"/>
          <w:rtl/>
        </w:rPr>
        <w:t>وَ</w:t>
      </w:r>
      <w:r w:rsidR="0062534D" w:rsidRPr="0062534D">
        <w:rPr>
          <w:rStyle w:val="Chard"/>
          <w:rFonts w:hint="cs"/>
          <w:rtl/>
        </w:rPr>
        <w:t>ٱ</w:t>
      </w:r>
      <w:r w:rsidR="0062534D" w:rsidRPr="0062534D">
        <w:rPr>
          <w:rStyle w:val="Chard"/>
          <w:rFonts w:hint="eastAsia"/>
          <w:rtl/>
        </w:rPr>
        <w:t>للَّهُ</w:t>
      </w:r>
      <w:r w:rsidR="0062534D" w:rsidRPr="0062534D">
        <w:rPr>
          <w:rStyle w:val="Chard"/>
          <w:rtl/>
        </w:rPr>
        <w:t xml:space="preserve"> </w:t>
      </w:r>
      <w:r w:rsidR="0062534D" w:rsidRPr="0062534D">
        <w:rPr>
          <w:rStyle w:val="Chard"/>
          <w:rFonts w:hint="eastAsia"/>
          <w:rtl/>
        </w:rPr>
        <w:t>يَع</w:t>
      </w:r>
      <w:r w:rsidR="0062534D" w:rsidRPr="0062534D">
        <w:rPr>
          <w:rStyle w:val="Chard"/>
          <w:rFonts w:hint="cs"/>
          <w:rtl/>
        </w:rPr>
        <w:t>ۡ</w:t>
      </w:r>
      <w:r w:rsidR="0062534D" w:rsidRPr="0062534D">
        <w:rPr>
          <w:rStyle w:val="Chard"/>
          <w:rFonts w:hint="eastAsia"/>
          <w:rtl/>
        </w:rPr>
        <w:t>لَمُ</w:t>
      </w:r>
      <w:r w:rsidR="0062534D" w:rsidRPr="0062534D">
        <w:rPr>
          <w:rStyle w:val="Chard"/>
          <w:rtl/>
        </w:rPr>
        <w:t xml:space="preserve"> </w:t>
      </w:r>
      <w:r w:rsidR="0062534D" w:rsidRPr="0062534D">
        <w:rPr>
          <w:rStyle w:val="Chard"/>
          <w:rFonts w:hint="eastAsia"/>
          <w:rtl/>
        </w:rPr>
        <w:t>إِنَّكَ</w:t>
      </w:r>
      <w:r w:rsidR="0062534D" w:rsidRPr="0062534D">
        <w:rPr>
          <w:rStyle w:val="Chard"/>
          <w:rtl/>
        </w:rPr>
        <w:t xml:space="preserve"> </w:t>
      </w:r>
      <w:r w:rsidR="0062534D" w:rsidRPr="0062534D">
        <w:rPr>
          <w:rStyle w:val="Chard"/>
          <w:rFonts w:hint="eastAsia"/>
          <w:rtl/>
        </w:rPr>
        <w:t>لَرَسُولُهُ</w:t>
      </w:r>
      <w:r w:rsidR="0062534D" w:rsidRPr="0062534D">
        <w:rPr>
          <w:rStyle w:val="Chard"/>
          <w:rFonts w:hint="cs"/>
          <w:rtl/>
        </w:rPr>
        <w:t>ۥ</w:t>
      </w:r>
      <w:r w:rsidR="0062534D" w:rsidRPr="0062534D">
        <w:rPr>
          <w:rStyle w:val="Chard"/>
          <w:rtl/>
        </w:rPr>
        <w:t xml:space="preserve"> </w:t>
      </w:r>
      <w:r w:rsidR="0062534D" w:rsidRPr="0062534D">
        <w:rPr>
          <w:rStyle w:val="Chard"/>
          <w:rFonts w:hint="eastAsia"/>
          <w:rtl/>
        </w:rPr>
        <w:t>وَ</w:t>
      </w:r>
      <w:r w:rsidR="0062534D" w:rsidRPr="0062534D">
        <w:rPr>
          <w:rStyle w:val="Chard"/>
          <w:rFonts w:hint="cs"/>
          <w:rtl/>
        </w:rPr>
        <w:t>ٱ</w:t>
      </w:r>
      <w:r w:rsidR="0062534D" w:rsidRPr="0062534D">
        <w:rPr>
          <w:rStyle w:val="Chard"/>
          <w:rFonts w:hint="eastAsia"/>
          <w:rtl/>
        </w:rPr>
        <w:t>للَّهُ</w:t>
      </w:r>
      <w:r w:rsidR="0062534D" w:rsidRPr="0062534D">
        <w:rPr>
          <w:rStyle w:val="Chard"/>
          <w:rtl/>
        </w:rPr>
        <w:t xml:space="preserve"> </w:t>
      </w:r>
      <w:r w:rsidR="0062534D" w:rsidRPr="0062534D">
        <w:rPr>
          <w:rStyle w:val="Chard"/>
          <w:rFonts w:hint="eastAsia"/>
          <w:rtl/>
        </w:rPr>
        <w:t>يَش</w:t>
      </w:r>
      <w:r w:rsidR="0062534D" w:rsidRPr="0062534D">
        <w:rPr>
          <w:rStyle w:val="Chard"/>
          <w:rFonts w:hint="cs"/>
          <w:rtl/>
        </w:rPr>
        <w:t>ۡ</w:t>
      </w:r>
      <w:r w:rsidR="0062534D" w:rsidRPr="0062534D">
        <w:rPr>
          <w:rStyle w:val="Chard"/>
          <w:rFonts w:hint="eastAsia"/>
          <w:rtl/>
        </w:rPr>
        <w:t>هَدُ</w:t>
      </w:r>
      <w:r w:rsidR="0062534D" w:rsidRPr="0062534D">
        <w:rPr>
          <w:rStyle w:val="Chard"/>
          <w:rtl/>
        </w:rPr>
        <w:t xml:space="preserve"> </w:t>
      </w:r>
      <w:r w:rsidR="0062534D" w:rsidRPr="0062534D">
        <w:rPr>
          <w:rStyle w:val="Chard"/>
          <w:rFonts w:hint="eastAsia"/>
          <w:rtl/>
        </w:rPr>
        <w:t>إِنَّ</w:t>
      </w:r>
      <w:r w:rsidR="0062534D" w:rsidRPr="0062534D">
        <w:rPr>
          <w:rStyle w:val="Chard"/>
          <w:rtl/>
        </w:rPr>
        <w:t xml:space="preserve"> </w:t>
      </w:r>
      <w:r w:rsidR="0062534D" w:rsidRPr="0062534D">
        <w:rPr>
          <w:rStyle w:val="Chard"/>
          <w:rFonts w:hint="cs"/>
          <w:rtl/>
        </w:rPr>
        <w:t>ٱ</w:t>
      </w:r>
      <w:r w:rsidR="0062534D" w:rsidRPr="0062534D">
        <w:rPr>
          <w:rStyle w:val="Chard"/>
          <w:rFonts w:hint="eastAsia"/>
          <w:rtl/>
        </w:rPr>
        <w:t>ل</w:t>
      </w:r>
      <w:r w:rsidR="0062534D" w:rsidRPr="0062534D">
        <w:rPr>
          <w:rStyle w:val="Chard"/>
          <w:rFonts w:hint="cs"/>
          <w:rtl/>
        </w:rPr>
        <w:t>ۡ</w:t>
      </w:r>
      <w:r w:rsidR="0062534D" w:rsidRPr="0062534D">
        <w:rPr>
          <w:rStyle w:val="Chard"/>
          <w:rFonts w:hint="eastAsia"/>
          <w:rtl/>
        </w:rPr>
        <w:t>مُنَ</w:t>
      </w:r>
      <w:r w:rsidR="0062534D" w:rsidRPr="0062534D">
        <w:rPr>
          <w:rStyle w:val="Chard"/>
          <w:rFonts w:hint="cs"/>
          <w:rtl/>
        </w:rPr>
        <w:t>ٰ</w:t>
      </w:r>
      <w:r w:rsidR="0062534D" w:rsidRPr="0062534D">
        <w:rPr>
          <w:rStyle w:val="Chard"/>
          <w:rFonts w:hint="eastAsia"/>
          <w:rtl/>
        </w:rPr>
        <w:t>فِقِينَ</w:t>
      </w:r>
      <w:r w:rsidR="0062534D" w:rsidRPr="0062534D">
        <w:rPr>
          <w:rStyle w:val="Chard"/>
          <w:rtl/>
        </w:rPr>
        <w:t xml:space="preserve"> </w:t>
      </w:r>
      <w:r w:rsidR="0062534D" w:rsidRPr="0062534D">
        <w:rPr>
          <w:rStyle w:val="Chard"/>
          <w:rFonts w:hint="eastAsia"/>
          <w:rtl/>
        </w:rPr>
        <w:t>لَكَ</w:t>
      </w:r>
      <w:r w:rsidR="0062534D" w:rsidRPr="0062534D">
        <w:rPr>
          <w:rStyle w:val="Chard"/>
          <w:rFonts w:hint="cs"/>
          <w:rtl/>
        </w:rPr>
        <w:t>ٰ</w:t>
      </w:r>
      <w:r w:rsidR="0062534D" w:rsidRPr="0062534D">
        <w:rPr>
          <w:rStyle w:val="Chard"/>
          <w:rFonts w:hint="eastAsia"/>
          <w:rtl/>
        </w:rPr>
        <w:t>ذِبُونَ</w:t>
      </w:r>
      <w:r w:rsidR="0062534D" w:rsidRPr="0062534D">
        <w:rPr>
          <w:rStyle w:val="Chard"/>
          <w:rtl/>
        </w:rPr>
        <w:t xml:space="preserve"> </w:t>
      </w:r>
      <w:r w:rsidR="0062534D" w:rsidRPr="0062534D">
        <w:rPr>
          <w:rStyle w:val="Chard"/>
          <w:rFonts w:hint="cs"/>
          <w:rtl/>
        </w:rPr>
        <w:t>١</w:t>
      </w:r>
      <w:r w:rsidR="00F346F5" w:rsidRPr="00F346F5">
        <w:rPr>
          <w:rStyle w:val="Char8"/>
          <w:rFonts w:hint="cs"/>
          <w:rtl/>
        </w:rPr>
        <w:t>﴾</w:t>
      </w:r>
      <w:r w:rsidR="00F346F5">
        <w:rPr>
          <w:rFonts w:hint="cs"/>
          <w:rtl/>
        </w:rPr>
        <w:t xml:space="preserve"> </w:t>
      </w:r>
      <w:r w:rsidRPr="00FB7DB9">
        <w:rPr>
          <w:rStyle w:val="Char6"/>
          <w:rFonts w:hint="cs"/>
          <w:rtl/>
        </w:rPr>
        <w:t>[المنافقون: 1].</w:t>
      </w:r>
    </w:p>
    <w:p w:rsidR="000E2E64" w:rsidRDefault="000E2E64" w:rsidP="00960E98">
      <w:pPr>
        <w:pStyle w:val="a8"/>
        <w:widowControl w:val="0"/>
        <w:rPr>
          <w:rtl/>
        </w:rPr>
      </w:pPr>
      <w:r>
        <w:rPr>
          <w:rFonts w:hint="cs"/>
          <w:rtl/>
        </w:rPr>
        <w:t xml:space="preserve">معنی: </w:t>
      </w:r>
      <w:r>
        <w:rPr>
          <w:rFonts w:ascii="Traditional Arabic" w:hAnsi="Traditional Arabic" w:cs="Traditional Arabic"/>
          <w:rtl/>
        </w:rPr>
        <w:t>«</w:t>
      </w:r>
      <w:r w:rsidRPr="0062534D">
        <w:rPr>
          <w:rStyle w:val="Char7"/>
          <w:rFonts w:hint="cs"/>
          <w:rtl/>
        </w:rPr>
        <w:t>زمانی که منافقان نزد تو آمده گفتند که ما گواهی می‌دهیم که تو رسول خدایی و خدا می‌داند که تو رسول اویی و خدا هم گواهی می‌دهد که منافقان دروغ‌گویانند</w:t>
      </w:r>
      <w:r>
        <w:rPr>
          <w:rFonts w:ascii="Traditional Arabic" w:hAnsi="Traditional Arabic" w:cs="Traditional Arabic"/>
          <w:rtl/>
        </w:rPr>
        <w:t>»</w:t>
      </w:r>
      <w:r>
        <w:rPr>
          <w:rFonts w:hint="cs"/>
          <w:rtl/>
        </w:rPr>
        <w:t>. استدلال کرده و گفته:</w:t>
      </w:r>
    </w:p>
    <w:p w:rsidR="000E2E64" w:rsidRDefault="000E2E64" w:rsidP="00960E98">
      <w:pPr>
        <w:pStyle w:val="a8"/>
        <w:widowControl w:val="0"/>
        <w:rPr>
          <w:rtl/>
        </w:rPr>
      </w:pPr>
      <w:r>
        <w:rPr>
          <w:rFonts w:hint="cs"/>
          <w:rtl/>
        </w:rPr>
        <w:t>خداوند تبارک و تعالی خبر منافقان -نشهد إنک لرسول الله- را کاذب دانسته به این جهت که کلام آن‌ها مطابق اعتقادشان نبود، به زبان این جمله را می‌گفتند و در قلب مخالف آن بودند.</w:t>
      </w:r>
    </w:p>
    <w:p w:rsidR="000E2E64" w:rsidRDefault="000E2E64" w:rsidP="00AB7623">
      <w:pPr>
        <w:pStyle w:val="a8"/>
        <w:rPr>
          <w:rtl/>
        </w:rPr>
      </w:pPr>
      <w:r>
        <w:rPr>
          <w:rFonts w:hint="cs"/>
          <w:rtl/>
        </w:rPr>
        <w:t>مخالفان نظام دلیل او را با دو جواب رد کرده‌اند:</w:t>
      </w:r>
    </w:p>
    <w:p w:rsidR="000E2E64" w:rsidRDefault="000E2E64" w:rsidP="00AB7623">
      <w:pPr>
        <w:pStyle w:val="a8"/>
        <w:rPr>
          <w:rtl/>
        </w:rPr>
      </w:pPr>
      <w:r>
        <w:rPr>
          <w:rFonts w:hint="cs"/>
          <w:rtl/>
        </w:rPr>
        <w:t>الف) جواب منعی</w:t>
      </w:r>
    </w:p>
    <w:p w:rsidR="000E2E64" w:rsidRDefault="000E2E64" w:rsidP="00AB7623">
      <w:pPr>
        <w:pStyle w:val="a8"/>
        <w:rPr>
          <w:rtl/>
        </w:rPr>
      </w:pPr>
      <w:r>
        <w:rPr>
          <w:rFonts w:hint="cs"/>
          <w:rtl/>
        </w:rPr>
        <w:t>ب) جواب تسلیمی.</w:t>
      </w:r>
    </w:p>
    <w:p w:rsidR="000E2E64" w:rsidRPr="00E00E88" w:rsidRDefault="000E2E64" w:rsidP="00AB7623">
      <w:pPr>
        <w:pStyle w:val="a8"/>
        <w:spacing w:line="240" w:lineRule="auto"/>
        <w:rPr>
          <w:spacing w:val="-4"/>
          <w:rtl/>
        </w:rPr>
      </w:pPr>
      <w:r w:rsidRPr="00E00E88">
        <w:rPr>
          <w:rFonts w:hint="cs"/>
          <w:spacing w:val="-4"/>
          <w:rtl/>
        </w:rPr>
        <w:t xml:space="preserve">الف) جواب منعی این است که «لکاذبون» مربوط به شهادت «نشهد» است نه مشهود به </w:t>
      </w:r>
      <w:r w:rsidRPr="00E00E88">
        <w:rPr>
          <w:rFonts w:ascii="Traditional Arabic" w:hAnsi="Traditional Arabic" w:cs="mylotus"/>
          <w:spacing w:val="-4"/>
          <w:rtl/>
        </w:rPr>
        <w:t>«</w:t>
      </w:r>
      <w:r w:rsidRPr="00E00E88">
        <w:rPr>
          <w:rStyle w:val="Char1"/>
          <w:rFonts w:hint="cs"/>
          <w:spacing w:val="-4"/>
          <w:rtl/>
        </w:rPr>
        <w:t>إنك لرسول الله</w:t>
      </w:r>
      <w:r w:rsidRPr="00E00E88">
        <w:rPr>
          <w:rFonts w:ascii="Traditional Arabic" w:hAnsi="Traditional Arabic" w:cs="mylotus"/>
          <w:spacing w:val="-4"/>
          <w:rtl/>
        </w:rPr>
        <w:t>»</w:t>
      </w:r>
      <w:r w:rsidRPr="00E00E88">
        <w:rPr>
          <w:rFonts w:hint="cs"/>
          <w:spacing w:val="-4"/>
          <w:rtl/>
        </w:rPr>
        <w:t xml:space="preserve"> آن‌ها گفته بودند ما به این موضوع شهادت می‌دهیم، خداوند فرمود: این‌ها دروغ می‌گویند، زیرا شهادت جایی است که اعتقاد و زبان یکی باشد «شهادت» از کلمة «نشهد» استفاده شده است.</w:t>
      </w:r>
    </w:p>
    <w:p w:rsidR="000E2E64" w:rsidRDefault="000E2E64" w:rsidP="00AB7623">
      <w:pPr>
        <w:pStyle w:val="a8"/>
        <w:spacing w:line="240" w:lineRule="auto"/>
        <w:rPr>
          <w:rtl/>
        </w:rPr>
      </w:pPr>
      <w:r>
        <w:rPr>
          <w:rFonts w:hint="cs"/>
          <w:rtl/>
        </w:rPr>
        <w:t xml:space="preserve">عده‌ای به این رد بر نظام ایراد گرفته و گفته‌اند: شهادت انشاء الله متصف به کذب نمی‌شود، ولی در جوابشان گفته شد: کذب مربوط به شهادت است به اعتبار این که شهادت در برگیرنده‌ی خبر کاذب </w:t>
      </w:r>
      <w:r w:rsidRPr="00F346F5">
        <w:rPr>
          <w:rStyle w:val="Char8"/>
          <w:rtl/>
        </w:rPr>
        <w:t>«</w:t>
      </w:r>
      <w:r w:rsidRPr="00F346F5">
        <w:rPr>
          <w:rStyle w:val="Char1"/>
          <w:rFonts w:hint="cs"/>
          <w:rtl/>
        </w:rPr>
        <w:t>شهادتنا هذه من صميم القلب</w:t>
      </w:r>
      <w:r w:rsidRPr="00F346F5">
        <w:rPr>
          <w:rStyle w:val="Char8"/>
          <w:rtl/>
        </w:rPr>
        <w:t>»</w:t>
      </w:r>
      <w:r>
        <w:rPr>
          <w:rFonts w:hint="cs"/>
          <w:rtl/>
        </w:rPr>
        <w:t xml:space="preserve"> یا </w:t>
      </w:r>
      <w:r w:rsidRPr="00F346F5">
        <w:rPr>
          <w:rStyle w:val="Char8"/>
          <w:rtl/>
        </w:rPr>
        <w:t>«</w:t>
      </w:r>
      <w:r w:rsidRPr="00F346F5">
        <w:rPr>
          <w:rStyle w:val="Char1"/>
          <w:rFonts w:hint="cs"/>
          <w:rtl/>
        </w:rPr>
        <w:t>ألسنتنا وافقت قلوبنا</w:t>
      </w:r>
      <w:r w:rsidRPr="00F346F5">
        <w:rPr>
          <w:rStyle w:val="Char8"/>
          <w:rtl/>
        </w:rPr>
        <w:t>»</w:t>
      </w:r>
      <w:r w:rsidRPr="00F346F5">
        <w:rPr>
          <w:rStyle w:val="Char8"/>
          <w:rFonts w:hint="cs"/>
          <w:rtl/>
        </w:rPr>
        <w:t xml:space="preserve"> </w:t>
      </w:r>
      <w:r>
        <w:rPr>
          <w:rFonts w:hint="cs"/>
          <w:rtl/>
        </w:rPr>
        <w:t>بوده است.</w:t>
      </w:r>
    </w:p>
    <w:p w:rsidR="000E2E64" w:rsidRDefault="000E2E64" w:rsidP="00AB7623">
      <w:pPr>
        <w:pStyle w:val="a8"/>
        <w:spacing w:line="240" w:lineRule="auto"/>
        <w:rPr>
          <w:rtl/>
        </w:rPr>
      </w:pPr>
      <w:r>
        <w:rPr>
          <w:rFonts w:hint="cs"/>
          <w:rtl/>
        </w:rPr>
        <w:t xml:space="preserve">ب) جواب تسلیمی این است که ما قبول می‌کنیم «کاذبون» مربوط به «مشهودٌبه» </w:t>
      </w:r>
      <w:r w:rsidRPr="00F346F5">
        <w:rPr>
          <w:rStyle w:val="Char8"/>
          <w:rtl/>
        </w:rPr>
        <w:t>«</w:t>
      </w:r>
      <w:r w:rsidRPr="00F346F5">
        <w:rPr>
          <w:rStyle w:val="Char1"/>
          <w:rFonts w:hint="cs"/>
          <w:rtl/>
        </w:rPr>
        <w:t>إنك لرسول الله</w:t>
      </w:r>
      <w:r w:rsidRPr="00F346F5">
        <w:rPr>
          <w:rStyle w:val="Char8"/>
          <w:rtl/>
        </w:rPr>
        <w:t>»</w:t>
      </w:r>
      <w:r w:rsidRPr="00F346F5">
        <w:rPr>
          <w:rStyle w:val="Char8"/>
          <w:rFonts w:hint="cs"/>
          <w:rtl/>
        </w:rPr>
        <w:t xml:space="preserve"> </w:t>
      </w:r>
      <w:r>
        <w:rPr>
          <w:rFonts w:hint="cs"/>
          <w:rtl/>
        </w:rPr>
        <w:t xml:space="preserve">باشد، ولی نه از این جهت که منافقین به آن معتقد نبودند، بلکه از این نظر که در پندار آن‌ها این خبر </w:t>
      </w:r>
      <w:r w:rsidRPr="00F346F5">
        <w:rPr>
          <w:rStyle w:val="Char8"/>
          <w:rtl/>
        </w:rPr>
        <w:t>«</w:t>
      </w:r>
      <w:r w:rsidRPr="00F346F5">
        <w:rPr>
          <w:rStyle w:val="Char1"/>
          <w:rFonts w:hint="cs"/>
          <w:rtl/>
        </w:rPr>
        <w:t>إنك لرسول الله</w:t>
      </w:r>
      <w:r w:rsidRPr="00F346F5">
        <w:rPr>
          <w:rStyle w:val="Char8"/>
          <w:rtl/>
        </w:rPr>
        <w:t>»</w:t>
      </w:r>
      <w:r>
        <w:rPr>
          <w:rFonts w:hint="cs"/>
          <w:rtl/>
        </w:rPr>
        <w:t xml:space="preserve"> خلاف واقع بوده، پس معنی آیه چنین است: </w:t>
      </w:r>
      <w:r w:rsidRPr="00F346F5">
        <w:rPr>
          <w:rStyle w:val="Char8"/>
          <w:rtl/>
        </w:rPr>
        <w:t>«</w:t>
      </w:r>
      <w:r w:rsidRPr="00F346F5">
        <w:rPr>
          <w:rStyle w:val="Char1"/>
          <w:rFonts w:hint="cs"/>
          <w:rtl/>
        </w:rPr>
        <w:t>إن ال</w:t>
      </w:r>
      <w:r w:rsidR="0062534D">
        <w:rPr>
          <w:rStyle w:val="Char1"/>
          <w:rFonts w:hint="cs"/>
          <w:rtl/>
        </w:rPr>
        <w:t>ـ</w:t>
      </w:r>
      <w:r w:rsidRPr="00F346F5">
        <w:rPr>
          <w:rStyle w:val="Char1"/>
          <w:rFonts w:hint="cs"/>
          <w:rtl/>
        </w:rPr>
        <w:t>منافقون لكاذبون في زعمهم</w:t>
      </w:r>
      <w:r w:rsidRPr="00F346F5">
        <w:rPr>
          <w:rStyle w:val="Char8"/>
          <w:rtl/>
        </w:rPr>
        <w:t>»</w:t>
      </w:r>
      <w:r w:rsidRPr="00F346F5">
        <w:rPr>
          <w:rStyle w:val="Char8"/>
          <w:rFonts w:hint="cs"/>
          <w:rtl/>
        </w:rPr>
        <w:t xml:space="preserve"> </w:t>
      </w:r>
      <w:r>
        <w:rPr>
          <w:rFonts w:hint="cs"/>
          <w:rtl/>
        </w:rPr>
        <w:t xml:space="preserve">ای </w:t>
      </w:r>
      <w:r w:rsidRPr="00F346F5">
        <w:rPr>
          <w:rStyle w:val="Char8"/>
          <w:rtl/>
        </w:rPr>
        <w:t>«</w:t>
      </w:r>
      <w:r w:rsidRPr="00F346F5">
        <w:rPr>
          <w:rStyle w:val="Char1"/>
          <w:rFonts w:hint="cs"/>
          <w:rtl/>
        </w:rPr>
        <w:t>يزعمون بأن خبرهم إنك لرسول الله</w:t>
      </w:r>
      <w:r w:rsidRPr="00F346F5">
        <w:rPr>
          <w:rStyle w:val="Char8"/>
          <w:rtl/>
        </w:rPr>
        <w:t>»</w:t>
      </w:r>
      <w:r>
        <w:rPr>
          <w:rFonts w:hint="cs"/>
          <w:rtl/>
        </w:rPr>
        <w:t xml:space="preserve"> غیر مطابق للواقع پس آیه نظر منافقین را در خبرشان نقل نموده و فرموده: به نظر آن‌ها این خبر کاذب است، هرچند که مطابق واقع است</w:t>
      </w:r>
      <w:r w:rsidRPr="00EC1B54">
        <w:rPr>
          <w:rFonts w:hint="cs"/>
          <w:vertAlign w:val="superscript"/>
          <w:rtl/>
        </w:rPr>
        <w:t>(</w:t>
      </w:r>
      <w:r>
        <w:rPr>
          <w:rStyle w:val="FootnoteReference"/>
          <w:rtl/>
        </w:rPr>
        <w:footnoteReference w:id="49"/>
      </w:r>
      <w:r w:rsidRPr="00EC1B54">
        <w:rPr>
          <w:rFonts w:hint="cs"/>
          <w:vertAlign w:val="superscript"/>
          <w:rtl/>
        </w:rPr>
        <w:t>)</w:t>
      </w:r>
      <w:r>
        <w:rPr>
          <w:rFonts w:hint="cs"/>
          <w:rtl/>
        </w:rPr>
        <w:t>.</w:t>
      </w:r>
    </w:p>
    <w:p w:rsidR="000E2E64" w:rsidRDefault="000E2E64" w:rsidP="00AB7623">
      <w:pPr>
        <w:pStyle w:val="a8"/>
        <w:rPr>
          <w:rtl/>
        </w:rPr>
      </w:pPr>
      <w:r>
        <w:rPr>
          <w:rFonts w:hint="cs"/>
          <w:rtl/>
        </w:rPr>
        <w:t>البته وقتی مشکل مذهب نظام حل می‌شود که ما کلام شخص شاک را خبر ندانیم و این خود اختلافی است.</w:t>
      </w:r>
    </w:p>
    <w:p w:rsidR="000E2E64" w:rsidRDefault="000E2E64" w:rsidP="0063251B">
      <w:pPr>
        <w:pStyle w:val="a2"/>
        <w:rPr>
          <w:rtl/>
        </w:rPr>
      </w:pPr>
      <w:bookmarkStart w:id="33" w:name="_Toc313152148"/>
      <w:bookmarkStart w:id="34" w:name="_Toc382955378"/>
      <w:r>
        <w:rPr>
          <w:rFonts w:hint="cs"/>
          <w:rtl/>
        </w:rPr>
        <w:t>1-2-3- نظر جاحظ</w:t>
      </w:r>
      <w:bookmarkEnd w:id="33"/>
      <w:bookmarkEnd w:id="34"/>
    </w:p>
    <w:p w:rsidR="000E2E64" w:rsidRDefault="000E2E64" w:rsidP="00960E98">
      <w:pPr>
        <w:pStyle w:val="a8"/>
        <w:widowControl w:val="0"/>
        <w:rPr>
          <w:rtl/>
        </w:rPr>
      </w:pPr>
      <w:r>
        <w:rPr>
          <w:rFonts w:hint="cs"/>
          <w:rtl/>
        </w:rPr>
        <w:t>جاحظ- عمرو بن بحر اصفهانی- گفته خبرها سه قسم‌اند: صادق، کاذب و غیر صادق و کاذب، یعنی واسطه. خبر صادق خبری است که مطابق با واقع بوده و متکلم معتقد به مطابقت آن با واقع باشد، خبر کاذب خبری است که مطابق با واقع نبوده و متکلم معتقد به مطابقت آن با واقع نباشد، پس برای هریک از صدق و کذب دو شرط است و اگر یکی از آن دو نباشد «واسطه» است. واسطه خبری است که نه صادق است و نه کاذب</w:t>
      </w:r>
      <w:r w:rsidRPr="00892F44">
        <w:rPr>
          <w:rFonts w:hint="cs"/>
          <w:vertAlign w:val="superscript"/>
          <w:rtl/>
        </w:rPr>
        <w:t>(</w:t>
      </w:r>
      <w:r>
        <w:rPr>
          <w:rStyle w:val="FootnoteReference"/>
          <w:rtl/>
        </w:rPr>
        <w:footnoteReference w:id="50"/>
      </w:r>
      <w:r w:rsidRPr="00892F44">
        <w:rPr>
          <w:rFonts w:hint="cs"/>
          <w:vertAlign w:val="superscript"/>
          <w:rtl/>
        </w:rPr>
        <w:t>)</w:t>
      </w:r>
      <w:r>
        <w:rPr>
          <w:rFonts w:hint="cs"/>
          <w:rtl/>
        </w:rPr>
        <w:t>.</w:t>
      </w:r>
    </w:p>
    <w:p w:rsidR="000E2E64" w:rsidRDefault="000E2E64" w:rsidP="0063251B">
      <w:pPr>
        <w:pStyle w:val="a5"/>
        <w:rPr>
          <w:rtl/>
        </w:rPr>
      </w:pPr>
      <w:bookmarkStart w:id="35" w:name="_Toc313152149"/>
      <w:bookmarkStart w:id="36" w:name="_Toc382955379"/>
      <w:r>
        <w:rPr>
          <w:rFonts w:hint="cs"/>
          <w:rtl/>
        </w:rPr>
        <w:t>1-2-3-1- انواع خبرهای واسطه</w:t>
      </w:r>
      <w:bookmarkEnd w:id="35"/>
      <w:bookmarkEnd w:id="36"/>
    </w:p>
    <w:p w:rsidR="000E2E64" w:rsidRDefault="000E2E64" w:rsidP="00AB7623">
      <w:pPr>
        <w:pStyle w:val="a8"/>
      </w:pPr>
      <w:r>
        <w:rPr>
          <w:rFonts w:hint="cs"/>
          <w:rtl/>
        </w:rPr>
        <w:t>خبر مطابق واقع باشد ولی متکلم معتقد به مطابقت آن با واقع نباشد، مثل این که شخص مادیگرا بگوید: الله خالق.</w:t>
      </w:r>
    </w:p>
    <w:p w:rsidR="000E2E64" w:rsidRDefault="000E2E64" w:rsidP="00AB7623">
      <w:pPr>
        <w:pStyle w:val="a8"/>
      </w:pPr>
      <w:r>
        <w:rPr>
          <w:rFonts w:hint="cs"/>
          <w:rtl/>
        </w:rPr>
        <w:t>خبر مطابق واقع باشد و متکلم معتقد به چیزی نباشد مثل آن که مجنون بگوید: الله خالق.</w:t>
      </w:r>
    </w:p>
    <w:p w:rsidR="000E2E64" w:rsidRDefault="000E2E64" w:rsidP="00AB7623">
      <w:pPr>
        <w:pStyle w:val="a8"/>
      </w:pPr>
      <w:r>
        <w:rPr>
          <w:rFonts w:hint="cs"/>
          <w:rtl/>
        </w:rPr>
        <w:t>خبر مطابق با واقع نباشد و متکلم معتقد به مطابقت آن با واقع باشد. مثل آن که شخص مادیگرا بگوید: الدهر یفعل ما یشاء.</w:t>
      </w:r>
    </w:p>
    <w:p w:rsidR="000E2E64" w:rsidRPr="00AB7623" w:rsidRDefault="000E2E64" w:rsidP="00AB7623">
      <w:pPr>
        <w:pStyle w:val="a8"/>
        <w:rPr>
          <w:rtl/>
        </w:rPr>
      </w:pPr>
      <w:r w:rsidRPr="00AB7623">
        <w:rPr>
          <w:rFonts w:hint="cs"/>
          <w:rtl/>
        </w:rPr>
        <w:t>خبر مطابق واقع نباشد و متکلم معتقد به چیزی نباشد. مثل آن که مجنون بگوید: الدهر یخلق الأبدان</w:t>
      </w:r>
      <w:r w:rsidRPr="00AB7623">
        <w:rPr>
          <w:rFonts w:hint="cs"/>
          <w:vertAlign w:val="superscript"/>
          <w:rtl/>
        </w:rPr>
        <w:t>(</w:t>
      </w:r>
      <w:r w:rsidRPr="00AB7623">
        <w:rPr>
          <w:rStyle w:val="FootnoteReference"/>
          <w:rtl/>
        </w:rPr>
        <w:footnoteReference w:id="51"/>
      </w:r>
      <w:r w:rsidRPr="00AB7623">
        <w:rPr>
          <w:rFonts w:hint="cs"/>
          <w:vertAlign w:val="superscript"/>
          <w:rtl/>
        </w:rPr>
        <w:t>)</w:t>
      </w:r>
      <w:r w:rsidRPr="00AB7623">
        <w:rPr>
          <w:rFonts w:hint="cs"/>
          <w:rtl/>
        </w:rPr>
        <w:t>.</w:t>
      </w:r>
    </w:p>
    <w:p w:rsidR="000E2E64" w:rsidRDefault="000E2E64" w:rsidP="00320CE2">
      <w:pPr>
        <w:pStyle w:val="a5"/>
        <w:rPr>
          <w:rtl/>
        </w:rPr>
      </w:pPr>
      <w:bookmarkStart w:id="37" w:name="_Toc313152150"/>
      <w:bookmarkStart w:id="38" w:name="_Toc382955380"/>
      <w:r>
        <w:rPr>
          <w:rFonts w:hint="cs"/>
          <w:rtl/>
        </w:rPr>
        <w:t>1-2-3-2- دلیل جاحظ</w:t>
      </w:r>
      <w:bookmarkEnd w:id="37"/>
      <w:bookmarkEnd w:id="38"/>
    </w:p>
    <w:p w:rsidR="000E2E64" w:rsidRDefault="000E2E64" w:rsidP="00AB7623">
      <w:pPr>
        <w:pStyle w:val="a8"/>
        <w:rPr>
          <w:rtl/>
        </w:rPr>
      </w:pPr>
      <w:r>
        <w:rPr>
          <w:rFonts w:hint="cs"/>
          <w:rtl/>
        </w:rPr>
        <w:t>جاحظ برای اثبات مذهب خود استدلال به این آیه کرده است:</w:t>
      </w:r>
    </w:p>
    <w:p w:rsidR="000E2E64" w:rsidRDefault="00F346F5" w:rsidP="00AB7623">
      <w:pPr>
        <w:pStyle w:val="a8"/>
        <w:spacing w:line="240" w:lineRule="auto"/>
        <w:rPr>
          <w:rtl/>
        </w:rPr>
      </w:pPr>
      <w:r w:rsidRPr="00F346F5">
        <w:rPr>
          <w:rStyle w:val="Char8"/>
          <w:rFonts w:hint="cs"/>
          <w:rtl/>
        </w:rPr>
        <w:t>﴿</w:t>
      </w:r>
      <w:r w:rsidR="0062534D" w:rsidRPr="0062534D">
        <w:rPr>
          <w:rStyle w:val="Chard"/>
          <w:rFonts w:hint="eastAsia"/>
          <w:rtl/>
        </w:rPr>
        <w:t>أَف</w:t>
      </w:r>
      <w:r w:rsidR="0062534D" w:rsidRPr="0062534D">
        <w:rPr>
          <w:rStyle w:val="Chard"/>
          <w:rFonts w:hint="cs"/>
          <w:rtl/>
        </w:rPr>
        <w:t>ۡ</w:t>
      </w:r>
      <w:r w:rsidR="0062534D" w:rsidRPr="0062534D">
        <w:rPr>
          <w:rStyle w:val="Chard"/>
          <w:rFonts w:hint="eastAsia"/>
          <w:rtl/>
        </w:rPr>
        <w:t>تَرَى</w:t>
      </w:r>
      <w:r w:rsidR="0062534D" w:rsidRPr="0062534D">
        <w:rPr>
          <w:rStyle w:val="Chard"/>
          <w:rFonts w:hint="cs"/>
          <w:rtl/>
        </w:rPr>
        <w:t>ٰ</w:t>
      </w:r>
      <w:r w:rsidR="0062534D" w:rsidRPr="0062534D">
        <w:rPr>
          <w:rStyle w:val="Chard"/>
          <w:rtl/>
        </w:rPr>
        <w:t xml:space="preserve"> </w:t>
      </w:r>
      <w:r w:rsidR="0062534D" w:rsidRPr="0062534D">
        <w:rPr>
          <w:rStyle w:val="Chard"/>
          <w:rFonts w:hint="eastAsia"/>
          <w:rtl/>
        </w:rPr>
        <w:t>عَلَى</w:t>
      </w:r>
      <w:r w:rsidR="0062534D" w:rsidRPr="0062534D">
        <w:rPr>
          <w:rStyle w:val="Chard"/>
          <w:rtl/>
        </w:rPr>
        <w:t xml:space="preserve"> </w:t>
      </w:r>
      <w:r w:rsidR="0062534D" w:rsidRPr="0062534D">
        <w:rPr>
          <w:rStyle w:val="Chard"/>
          <w:rFonts w:hint="cs"/>
          <w:rtl/>
        </w:rPr>
        <w:t>ٱ</w:t>
      </w:r>
      <w:r w:rsidR="0062534D" w:rsidRPr="0062534D">
        <w:rPr>
          <w:rStyle w:val="Chard"/>
          <w:rFonts w:hint="eastAsia"/>
          <w:rtl/>
        </w:rPr>
        <w:t>للَّهِ</w:t>
      </w:r>
      <w:r w:rsidR="0062534D" w:rsidRPr="0062534D">
        <w:rPr>
          <w:rStyle w:val="Chard"/>
          <w:rtl/>
        </w:rPr>
        <w:t xml:space="preserve"> </w:t>
      </w:r>
      <w:r w:rsidR="0062534D" w:rsidRPr="0062534D">
        <w:rPr>
          <w:rStyle w:val="Chard"/>
          <w:rFonts w:hint="eastAsia"/>
          <w:rtl/>
        </w:rPr>
        <w:t>كَذِبًا</w:t>
      </w:r>
      <w:r w:rsidR="0062534D" w:rsidRPr="0062534D">
        <w:rPr>
          <w:rStyle w:val="Chard"/>
          <w:rtl/>
        </w:rPr>
        <w:t xml:space="preserve"> </w:t>
      </w:r>
      <w:r w:rsidR="0062534D" w:rsidRPr="0062534D">
        <w:rPr>
          <w:rStyle w:val="Chard"/>
          <w:rFonts w:hint="eastAsia"/>
          <w:rtl/>
        </w:rPr>
        <w:t>أَم</w:t>
      </w:r>
      <w:r w:rsidR="0062534D" w:rsidRPr="0062534D">
        <w:rPr>
          <w:rStyle w:val="Chard"/>
          <w:rtl/>
        </w:rPr>
        <w:t xml:space="preserve"> </w:t>
      </w:r>
      <w:r w:rsidR="0062534D" w:rsidRPr="0062534D">
        <w:rPr>
          <w:rStyle w:val="Chard"/>
          <w:rFonts w:hint="eastAsia"/>
          <w:rtl/>
        </w:rPr>
        <w:t>بِهِ</w:t>
      </w:r>
      <w:r w:rsidR="0062534D" w:rsidRPr="0062534D">
        <w:rPr>
          <w:rStyle w:val="Chard"/>
          <w:rFonts w:hint="cs"/>
          <w:rtl/>
        </w:rPr>
        <w:t>ۦ</w:t>
      </w:r>
      <w:r w:rsidR="0062534D" w:rsidRPr="0062534D">
        <w:rPr>
          <w:rStyle w:val="Chard"/>
          <w:rtl/>
        </w:rPr>
        <w:t xml:space="preserve"> </w:t>
      </w:r>
      <w:r w:rsidR="0062534D" w:rsidRPr="0062534D">
        <w:rPr>
          <w:rStyle w:val="Chard"/>
          <w:rFonts w:hint="eastAsia"/>
          <w:rtl/>
        </w:rPr>
        <w:t>جِنَّةُ</w:t>
      </w:r>
      <w:r w:rsidR="0062534D" w:rsidRPr="0062534D">
        <w:rPr>
          <w:rStyle w:val="Chard"/>
          <w:rFonts w:hint="cs"/>
          <w:rtl/>
        </w:rPr>
        <w:t>ۢ</w:t>
      </w:r>
      <w:r w:rsidRPr="00F346F5">
        <w:rPr>
          <w:rStyle w:val="Char8"/>
          <w:rFonts w:hint="cs"/>
          <w:rtl/>
        </w:rPr>
        <w:t>﴾</w:t>
      </w:r>
      <w:r>
        <w:rPr>
          <w:rFonts w:hint="cs"/>
          <w:rtl/>
        </w:rPr>
        <w:t xml:space="preserve"> </w:t>
      </w:r>
      <w:r w:rsidR="000E2E64" w:rsidRPr="00FB7DB9">
        <w:rPr>
          <w:rStyle w:val="Char6"/>
          <w:rFonts w:hint="cs"/>
          <w:rtl/>
        </w:rPr>
        <w:t>[سبأ: 8]</w:t>
      </w:r>
      <w:r w:rsidR="000E2E64">
        <w:rPr>
          <w:rFonts w:hint="cs"/>
          <w:rtl/>
        </w:rPr>
        <w:t xml:space="preserve"> (آیا این مراد- محمد- دانسته به خدا دروغ می‌بندد یا از روی جنون).</w:t>
      </w:r>
    </w:p>
    <w:p w:rsidR="000E2E64" w:rsidRDefault="000E2E64" w:rsidP="00AB7623">
      <w:pPr>
        <w:pStyle w:val="a8"/>
        <w:rPr>
          <w:rtl/>
        </w:rPr>
      </w:pPr>
      <w:r>
        <w:rPr>
          <w:rFonts w:hint="cs"/>
          <w:rtl/>
        </w:rPr>
        <w:t xml:space="preserve">جاحظ آن را برای اثبات واسطه ذکر نموده، واسطه چهار قسم داشت، و این آیه با قسم چهارم که خبر مطابق واقع نبوده و در متکلم اعتقادی نباشد </w:t>
      </w:r>
      <w:r w:rsidRPr="00F346F5">
        <w:rPr>
          <w:rFonts w:hint="cs"/>
          <w:rtl/>
        </w:rPr>
        <w:t xml:space="preserve">تطبیق می‌نماید و محل استشهاد </w:t>
      </w:r>
      <w:r w:rsidRPr="00F346F5">
        <w:rPr>
          <w:rtl/>
        </w:rPr>
        <w:t>«</w:t>
      </w:r>
      <w:r w:rsidRPr="00F346F5">
        <w:rPr>
          <w:rFonts w:hint="cs"/>
          <w:rtl/>
        </w:rPr>
        <w:t>أم به جنة</w:t>
      </w:r>
      <w:r w:rsidRPr="00F346F5">
        <w:rPr>
          <w:rtl/>
        </w:rPr>
        <w:t>»</w:t>
      </w:r>
      <w:r>
        <w:rPr>
          <w:rFonts w:hint="cs"/>
          <w:rtl/>
        </w:rPr>
        <w:t xml:space="preserve"> است، زیرا کفار می‌گفتند: خبرهای پیامبر </w:t>
      </w:r>
      <w:r>
        <w:rPr>
          <w:rFonts w:hint="cs"/>
        </w:rPr>
        <w:sym w:font="AGA Arabesque" w:char="F072"/>
      </w:r>
      <w:r>
        <w:rPr>
          <w:rFonts w:hint="cs"/>
          <w:rtl/>
        </w:rPr>
        <w:t xml:space="preserve"> در مورد حشر و نشر مطابق واقع نیست و چون خبرهای او به عقیده‌ی آن‌ها در حال جنون بوده پس به گفته خود معتقد نبوده، به علاوه </w:t>
      </w:r>
      <w:r w:rsidRPr="00F346F5">
        <w:rPr>
          <w:rFonts w:hint="cs"/>
          <w:rtl/>
        </w:rPr>
        <w:t xml:space="preserve">منظور از </w:t>
      </w:r>
      <w:r w:rsidRPr="00F346F5">
        <w:rPr>
          <w:rtl/>
        </w:rPr>
        <w:t>«</w:t>
      </w:r>
      <w:r w:rsidRPr="00F346F5">
        <w:rPr>
          <w:rFonts w:hint="cs"/>
          <w:rtl/>
        </w:rPr>
        <w:t>أم به جنة</w:t>
      </w:r>
      <w:r w:rsidRPr="00F346F5">
        <w:rPr>
          <w:rtl/>
        </w:rPr>
        <w:t>»</w:t>
      </w:r>
      <w:r w:rsidRPr="00F346F5">
        <w:rPr>
          <w:rFonts w:hint="cs"/>
          <w:rtl/>
        </w:rPr>
        <w:t xml:space="preserve"> خبر کاذب نیست، زیرا قسیم کذب است و قسیم</w:t>
      </w:r>
      <w:r>
        <w:rPr>
          <w:rFonts w:hint="cs"/>
          <w:rtl/>
        </w:rPr>
        <w:t xml:space="preserve"> شیء غیر شیء است و نیز خبر صادق نیست، چون کفار معتقد به عدم صدق پیامبر نبودند پس مقصود خبرهای واسطه است</w:t>
      </w:r>
      <w:r w:rsidRPr="00110B16">
        <w:rPr>
          <w:rFonts w:hint="cs"/>
          <w:vertAlign w:val="superscript"/>
          <w:rtl/>
        </w:rPr>
        <w:t>(</w:t>
      </w:r>
      <w:r>
        <w:rPr>
          <w:rStyle w:val="FootnoteReference"/>
          <w:rtl/>
        </w:rPr>
        <w:footnoteReference w:id="52"/>
      </w:r>
      <w:r w:rsidRPr="00110B16">
        <w:rPr>
          <w:rFonts w:hint="cs"/>
          <w:vertAlign w:val="superscript"/>
          <w:rtl/>
        </w:rPr>
        <w:t>)</w:t>
      </w:r>
      <w:r>
        <w:rPr>
          <w:rFonts w:hint="cs"/>
          <w:rtl/>
        </w:rPr>
        <w:t>.</w:t>
      </w:r>
    </w:p>
    <w:p w:rsidR="000E2E64" w:rsidRDefault="000E2E64" w:rsidP="00320CE2">
      <w:pPr>
        <w:pStyle w:val="a5"/>
        <w:rPr>
          <w:rtl/>
        </w:rPr>
      </w:pPr>
      <w:bookmarkStart w:id="39" w:name="_Toc313152151"/>
      <w:bookmarkStart w:id="40" w:name="_Toc382955381"/>
      <w:r>
        <w:rPr>
          <w:rFonts w:hint="cs"/>
          <w:rtl/>
        </w:rPr>
        <w:t>1-2-3-3- نقد نظر جاحظ</w:t>
      </w:r>
      <w:bookmarkEnd w:id="39"/>
      <w:bookmarkEnd w:id="40"/>
    </w:p>
    <w:p w:rsidR="000E2E64" w:rsidRDefault="000E2E64" w:rsidP="00AB7623">
      <w:pPr>
        <w:pStyle w:val="a8"/>
        <w:widowControl w:val="0"/>
        <w:rPr>
          <w:rtl/>
        </w:rPr>
      </w:pPr>
      <w:r>
        <w:rPr>
          <w:rFonts w:hint="cs"/>
          <w:rtl/>
        </w:rPr>
        <w:t>عده‌ای استدلال جاحظ را مردود دانسته‌اند،</w:t>
      </w:r>
      <w:r w:rsidRPr="0062534D">
        <w:rPr>
          <w:rFonts w:hint="cs"/>
          <w:rtl/>
        </w:rPr>
        <w:t xml:space="preserve"> به این که: معنای </w:t>
      </w:r>
      <w:r w:rsidRPr="0062534D">
        <w:rPr>
          <w:rFonts w:ascii="Traditional Arabic" w:hAnsi="Traditional Arabic" w:cs="mylotus"/>
          <w:rtl/>
        </w:rPr>
        <w:t>«</w:t>
      </w:r>
      <w:r w:rsidRPr="0062534D">
        <w:rPr>
          <w:rFonts w:ascii="Traditional Arabic" w:hAnsi="Traditional Arabic" w:cs="mylotus" w:hint="cs"/>
          <w:rtl/>
        </w:rPr>
        <w:t>به جنة</w:t>
      </w:r>
      <w:r w:rsidRPr="0062534D">
        <w:rPr>
          <w:rFonts w:ascii="Traditional Arabic" w:hAnsi="Traditional Arabic" w:cs="mylotus"/>
          <w:rtl/>
        </w:rPr>
        <w:t>»</w:t>
      </w:r>
      <w:r w:rsidRPr="0062534D">
        <w:rPr>
          <w:rFonts w:hint="cs"/>
          <w:rtl/>
        </w:rPr>
        <w:t xml:space="preserve"> </w:t>
      </w:r>
      <w:r w:rsidRPr="0062534D">
        <w:rPr>
          <w:rFonts w:ascii="Traditional Arabic" w:hAnsi="Traditional Arabic" w:cs="mylotus"/>
          <w:rtl/>
        </w:rPr>
        <w:t>«</w:t>
      </w:r>
      <w:r w:rsidRPr="0062534D">
        <w:rPr>
          <w:rFonts w:ascii="Traditional Arabic" w:hAnsi="Traditional Arabic" w:cs="mylotus" w:hint="cs"/>
          <w:rtl/>
        </w:rPr>
        <w:t>لم يفتر</w:t>
      </w:r>
      <w:r w:rsidRPr="0062534D">
        <w:rPr>
          <w:rFonts w:ascii="Traditional Arabic" w:hAnsi="Traditional Arabic" w:cs="mylotus"/>
          <w:rtl/>
        </w:rPr>
        <w:t>»</w:t>
      </w:r>
      <w:r w:rsidRPr="0062534D">
        <w:rPr>
          <w:rFonts w:hint="cs"/>
          <w:rtl/>
        </w:rPr>
        <w:t xml:space="preserve"> است: </w:t>
      </w:r>
      <w:r>
        <w:rPr>
          <w:rFonts w:hint="cs"/>
          <w:rtl/>
        </w:rPr>
        <w:t>زیرا کفار می‌گفتند: محمد بر خداوند دروغ بسته و دروغ‌های او به دو دسته تقسیم می‌شود:</w:t>
      </w:r>
    </w:p>
    <w:p w:rsidR="000E2E64" w:rsidRDefault="000E2E64" w:rsidP="00AB7623">
      <w:pPr>
        <w:pStyle w:val="a8"/>
        <w:widowControl w:val="0"/>
        <w:rPr>
          <w:rtl/>
        </w:rPr>
      </w:pPr>
      <w:r>
        <w:rPr>
          <w:rFonts w:hint="cs"/>
          <w:rtl/>
        </w:rPr>
        <w:t xml:space="preserve">1- دروغ از روی عمد و قصد </w:t>
      </w:r>
      <w:r w:rsidRPr="00F346F5">
        <w:rPr>
          <w:rFonts w:hint="cs"/>
          <w:rtl/>
        </w:rPr>
        <w:t>«افتراء» 2- دروغ بدون قصد و عمد «کذب» سپس کفار از کذب تعبیر به «لم یفتر» نمودند، از باب</w:t>
      </w:r>
      <w:r w:rsidRPr="0062534D">
        <w:rPr>
          <w:rFonts w:hint="cs"/>
          <w:vertAlign w:val="superscript"/>
          <w:rtl/>
        </w:rPr>
        <w:t>(</w:t>
      </w:r>
      <w:r w:rsidRPr="0062534D">
        <w:rPr>
          <w:vertAlign w:val="superscript"/>
          <w:rtl/>
        </w:rPr>
        <w:footnoteReference w:id="53"/>
      </w:r>
      <w:r w:rsidRPr="0062534D">
        <w:rPr>
          <w:rFonts w:hint="cs"/>
          <w:vertAlign w:val="superscript"/>
          <w:rtl/>
        </w:rPr>
        <w:t>)</w:t>
      </w:r>
      <w:r w:rsidRPr="00F346F5">
        <w:rPr>
          <w:rFonts w:hint="cs"/>
          <w:rtl/>
        </w:rPr>
        <w:t xml:space="preserve"> اطلاق اسم ملزوم </w:t>
      </w:r>
      <w:r w:rsidRPr="00F346F5">
        <w:rPr>
          <w:rtl/>
        </w:rPr>
        <w:t>«</w:t>
      </w:r>
      <w:r w:rsidRPr="00F346F5">
        <w:rPr>
          <w:rFonts w:hint="cs"/>
          <w:rtl/>
        </w:rPr>
        <w:t>به جنة</w:t>
      </w:r>
      <w:r w:rsidRPr="00F346F5">
        <w:rPr>
          <w:rtl/>
        </w:rPr>
        <w:t>»</w:t>
      </w:r>
      <w:r w:rsidRPr="00F346F5">
        <w:rPr>
          <w:rFonts w:hint="cs"/>
          <w:rtl/>
        </w:rPr>
        <w:t xml:space="preserve"> بر لازم «کذب» زیرا از لوازم خبردادن در حالت جنون عدم افترا و گفتن دروغ‌های بدون قصد و عمد است. بنابراین، </w:t>
      </w:r>
      <w:r w:rsidRPr="00F346F5">
        <w:rPr>
          <w:rtl/>
        </w:rPr>
        <w:t>«</w:t>
      </w:r>
      <w:r w:rsidRPr="00F346F5">
        <w:rPr>
          <w:rFonts w:hint="cs"/>
          <w:rtl/>
        </w:rPr>
        <w:t>أم به جنة</w:t>
      </w:r>
      <w:r w:rsidRPr="00F346F5">
        <w:rPr>
          <w:rtl/>
        </w:rPr>
        <w:t>»</w:t>
      </w:r>
      <w:r w:rsidRPr="00F346F5">
        <w:rPr>
          <w:rFonts w:hint="cs"/>
          <w:rtl/>
        </w:rPr>
        <w:t xml:space="preserve"> ربطی به واسطه ندارد و قسیم کذب نیست، بلکه قسیم افتراء است که نسبت به کذب أحصّ</w:t>
      </w:r>
      <w:r>
        <w:rPr>
          <w:rFonts w:hint="cs"/>
          <w:rtl/>
        </w:rPr>
        <w:t xml:space="preserve"> می‌باشد، زیرا کذب مطلق دروغ است و افتراء کذب از روی عمد و قصد است.</w:t>
      </w:r>
    </w:p>
    <w:p w:rsidR="000E2E64" w:rsidRDefault="000E2E64" w:rsidP="00AB7623">
      <w:pPr>
        <w:pStyle w:val="a8"/>
        <w:rPr>
          <w:rtl/>
        </w:rPr>
      </w:pPr>
      <w:r>
        <w:rPr>
          <w:rFonts w:hint="cs"/>
          <w:rtl/>
        </w:rPr>
        <w:t>در نتیجه کفار خبر پیامبر را منحصر در دو قسیم کذب نمودند، یکی کذب از روی عمد «افتراء» دوم کذب بدون عمد، پس ربطی به خبر واسطه ندارد</w:t>
      </w:r>
      <w:r w:rsidRPr="000D7A8B">
        <w:rPr>
          <w:rFonts w:hint="cs"/>
          <w:vertAlign w:val="superscript"/>
          <w:rtl/>
        </w:rPr>
        <w:t>(</w:t>
      </w:r>
      <w:r>
        <w:rPr>
          <w:rStyle w:val="FootnoteReference"/>
          <w:rtl/>
        </w:rPr>
        <w:footnoteReference w:id="54"/>
      </w:r>
      <w:r w:rsidRPr="000D7A8B">
        <w:rPr>
          <w:rFonts w:hint="cs"/>
          <w:vertAlign w:val="superscript"/>
          <w:rtl/>
        </w:rPr>
        <w:t>)</w:t>
      </w:r>
      <w:r>
        <w:rPr>
          <w:rFonts w:hint="cs"/>
          <w:rtl/>
        </w:rPr>
        <w:t>.</w:t>
      </w:r>
    </w:p>
    <w:p w:rsidR="000E2E64" w:rsidRDefault="000E2E64" w:rsidP="0063251B">
      <w:pPr>
        <w:pStyle w:val="a2"/>
        <w:rPr>
          <w:rtl/>
        </w:rPr>
      </w:pPr>
      <w:bookmarkStart w:id="41" w:name="_Toc313152152"/>
      <w:bookmarkStart w:id="42" w:name="_Toc382955382"/>
      <w:r>
        <w:rPr>
          <w:rFonts w:hint="cs"/>
          <w:rtl/>
        </w:rPr>
        <w:t>1-2-4- نظر راغب</w:t>
      </w:r>
      <w:bookmarkEnd w:id="41"/>
      <w:bookmarkEnd w:id="42"/>
    </w:p>
    <w:p w:rsidR="000E2E64" w:rsidRDefault="000E2E64" w:rsidP="00960E98">
      <w:pPr>
        <w:pStyle w:val="a8"/>
        <w:ind w:firstLine="0"/>
        <w:rPr>
          <w:rtl/>
        </w:rPr>
      </w:pPr>
      <w:r>
        <w:rPr>
          <w:rFonts w:hint="cs"/>
          <w:rtl/>
        </w:rPr>
        <w:t>راغب تقریباً با جاحظ در اثبات واسطه هم نظر است، هرچند که اصلاحی را مطرح می‌کند که جاحظ به آن نپرداخته است و برای آشنایی با آن آنچه را که البنانی در حاشیه‌اش در شرح المحلی در مورد نظر راغب نوشته می‌آوریم.</w:t>
      </w:r>
    </w:p>
    <w:p w:rsidR="000E2E64" w:rsidRDefault="000E2E64" w:rsidP="00AB7623">
      <w:pPr>
        <w:pStyle w:val="a8"/>
        <w:rPr>
          <w:rtl/>
        </w:rPr>
      </w:pPr>
      <w:r>
        <w:rPr>
          <w:rFonts w:hint="cs"/>
          <w:rtl/>
        </w:rPr>
        <w:t>«خلاصه مذهب راغب این است که هر خبری که مطابق واقع باشد و متکلم معتقد به مطابقت آن با واقع باشد، خبر صادق است. و هر خبری که مطابق با واقع نبوده و متکلم به مطابقت آن با واقع نباشد، خبر کاذب است. و این دو نوع به صدق و کذب تام معروفند.</w:t>
      </w:r>
    </w:p>
    <w:p w:rsidR="000E2E64" w:rsidRDefault="000E2E64" w:rsidP="00AB7623">
      <w:pPr>
        <w:pStyle w:val="a8"/>
        <w:rPr>
          <w:rtl/>
        </w:rPr>
      </w:pPr>
      <w:r>
        <w:rPr>
          <w:rFonts w:hint="cs"/>
          <w:rtl/>
        </w:rPr>
        <w:t>ولی اگر خبر مطابق واقع بود و متکلم معتقد به عدم مطابقت آن شد، یا خبر مطابق واقع نبود و متکلم معتقد به مطابقت آن باشد، به هریک از این دو نوع خبر می‌توان صدق و کذب گفته شود، البته از دو جهت دارای صدق و کذبند.</w:t>
      </w:r>
    </w:p>
    <w:p w:rsidR="000E2E64" w:rsidRPr="00320CE2" w:rsidRDefault="000E2E64" w:rsidP="00AB7623">
      <w:pPr>
        <w:pStyle w:val="a8"/>
        <w:rPr>
          <w:spacing w:val="-4"/>
          <w:rtl/>
        </w:rPr>
      </w:pPr>
      <w:r w:rsidRPr="00320CE2">
        <w:rPr>
          <w:rFonts w:hint="cs"/>
          <w:spacing w:val="-4"/>
          <w:rtl/>
        </w:rPr>
        <w:t>الف- صدق خبر به خاطر مطابقتش با واقع و کذبش به خاطر عدم مطابقت با واقع به اعتقاد متکلم.</w:t>
      </w:r>
    </w:p>
    <w:p w:rsidR="000E2E64" w:rsidRPr="00320CE2" w:rsidRDefault="000E2E64" w:rsidP="00AB7623">
      <w:pPr>
        <w:pStyle w:val="a8"/>
        <w:rPr>
          <w:spacing w:val="-2"/>
          <w:rtl/>
        </w:rPr>
      </w:pPr>
      <w:r w:rsidRPr="00320CE2">
        <w:rPr>
          <w:rFonts w:hint="cs"/>
          <w:spacing w:val="-2"/>
          <w:rtl/>
        </w:rPr>
        <w:t>ب- صدق خبر به جهت مطابقت با واقع به اعتقاد متکلم و کذبش به خاطر عدم مطابقت با واقع.</w:t>
      </w:r>
    </w:p>
    <w:p w:rsidR="000E2E64" w:rsidRDefault="000E2E64" w:rsidP="00AB7623">
      <w:pPr>
        <w:pStyle w:val="a8"/>
        <w:rPr>
          <w:rtl/>
        </w:rPr>
      </w:pPr>
      <w:r>
        <w:rPr>
          <w:rFonts w:hint="cs"/>
          <w:rtl/>
        </w:rPr>
        <w:t>به این نوع صدق و کذب که شامل این دو نوع خبر هستند، صدق و کذب غیر تام گویند. چون از جهتی صدق دارند ولی از جهتی دیگر کذبند»</w:t>
      </w:r>
      <w:r w:rsidRPr="00C104A6">
        <w:rPr>
          <w:rFonts w:hint="cs"/>
          <w:vertAlign w:val="superscript"/>
          <w:rtl/>
        </w:rPr>
        <w:t>(</w:t>
      </w:r>
      <w:r>
        <w:rPr>
          <w:rStyle w:val="FootnoteReference"/>
          <w:rtl/>
        </w:rPr>
        <w:footnoteReference w:id="55"/>
      </w:r>
      <w:r w:rsidRPr="00C104A6">
        <w:rPr>
          <w:rFonts w:hint="cs"/>
          <w:vertAlign w:val="superscript"/>
          <w:rtl/>
        </w:rPr>
        <w:t>)</w:t>
      </w:r>
      <w:r>
        <w:rPr>
          <w:rFonts w:hint="cs"/>
          <w:rtl/>
        </w:rPr>
        <w:t>.</w:t>
      </w:r>
    </w:p>
    <w:p w:rsidR="000E2E64" w:rsidRDefault="000E2E64" w:rsidP="00960E98">
      <w:pPr>
        <w:pStyle w:val="a8"/>
        <w:spacing w:line="240" w:lineRule="auto"/>
        <w:rPr>
          <w:rtl/>
        </w:rPr>
      </w:pPr>
      <w:r>
        <w:rPr>
          <w:rFonts w:hint="cs"/>
          <w:rtl/>
        </w:rPr>
        <w:t>پس به این ترتیب نکته‌ای که راغب تعریف کرده همین صدق و کذب تام و غیر تام می‌باشد که جاحظ به لفظ آن‌ها اشاره نکرده است و حقیقتاً هم تأثیری در دیگاهشان- راغب و جاحظ- نسبت به صدق و کذب خبر ندارند و چون هردو هم رأی هستند ما در اینجا همان ردوداتی را که برای جاحظ آورده بودیم، برای راغب نیز می‌آوریم ولی از نوشتن آن به خاطر پرهیز از اطاله‌ی کلام خودداری می‌کنیم.</w:t>
      </w:r>
    </w:p>
    <w:p w:rsidR="000E2E64" w:rsidRDefault="000E2E64" w:rsidP="00960E98">
      <w:pPr>
        <w:pStyle w:val="a2"/>
        <w:rPr>
          <w:rtl/>
        </w:rPr>
      </w:pPr>
      <w:bookmarkStart w:id="43" w:name="_Toc313152153"/>
      <w:bookmarkStart w:id="44" w:name="_Toc382955383"/>
      <w:r>
        <w:rPr>
          <w:rFonts w:hint="cs"/>
          <w:rtl/>
        </w:rPr>
        <w:t>1-2-5- اثر اختلاف حصر خبر در صدق و کذب</w:t>
      </w:r>
      <w:bookmarkEnd w:id="43"/>
      <w:bookmarkEnd w:id="44"/>
    </w:p>
    <w:p w:rsidR="000E2E64" w:rsidRDefault="000E2E64" w:rsidP="00960E98">
      <w:pPr>
        <w:pStyle w:val="a8"/>
        <w:spacing w:line="240" w:lineRule="auto"/>
        <w:ind w:firstLine="0"/>
        <w:rPr>
          <w:rtl/>
        </w:rPr>
      </w:pPr>
      <w:r>
        <w:rPr>
          <w:rFonts w:hint="cs"/>
          <w:rtl/>
        </w:rPr>
        <w:t>اختلاف بین علما در این مسئله لفظی است، چون عرب خبر را برای مقام صدق وضع کرده‌اند، مثلاً اگر گفته‌اند: زید قائم، معنایش نزد اهل لغت حصول قیام از زید و صدورش در گذشته از طرف زید بوده است و از هیچ یک از لغویون خلاف این نقل نشده است، پس مشخص است مخبری که در مورد چیزی خبر می‌دهد، سعی بر آن دارد که در ابلاغ خبرش جانب صدق را رعایت کند تا مفید فایده واقع گردد. بهترین و زیباترین کلام را در این باره عطار در حاشیه‌اش بر محلی آورده است.</w:t>
      </w:r>
    </w:p>
    <w:p w:rsidR="000E2E64" w:rsidRDefault="000E2E64" w:rsidP="00960E98">
      <w:pPr>
        <w:pStyle w:val="a8"/>
        <w:spacing w:line="240" w:lineRule="auto"/>
        <w:rPr>
          <w:rtl/>
        </w:rPr>
      </w:pPr>
      <w:r>
        <w:rPr>
          <w:rFonts w:hint="cs"/>
          <w:rtl/>
        </w:rPr>
        <w:t>(مدلول خبر، همان صدق است و کذب در خبر احتمالی عقلیست آیا توجه نمی‌کنی وقتی که از تو پرسیده شود، از کجا دانستی که زید ایستاده است؟ در جوابش می‌گویی: از فلانی شنیدم)</w:t>
      </w:r>
      <w:r w:rsidRPr="00791295">
        <w:rPr>
          <w:rFonts w:hint="cs"/>
          <w:vertAlign w:val="superscript"/>
          <w:rtl/>
        </w:rPr>
        <w:t>(</w:t>
      </w:r>
      <w:r>
        <w:rPr>
          <w:rStyle w:val="FootnoteReference"/>
          <w:rtl/>
        </w:rPr>
        <w:footnoteReference w:id="56"/>
      </w:r>
      <w:r w:rsidRPr="00791295">
        <w:rPr>
          <w:rFonts w:hint="cs"/>
          <w:vertAlign w:val="superscript"/>
          <w:rtl/>
        </w:rPr>
        <w:t>)</w:t>
      </w:r>
      <w:r>
        <w:rPr>
          <w:rFonts w:hint="cs"/>
          <w:rtl/>
        </w:rPr>
        <w:t>.</w:t>
      </w:r>
    </w:p>
    <w:p w:rsidR="000E2E64" w:rsidRDefault="000E2E64" w:rsidP="00960E98">
      <w:pPr>
        <w:pStyle w:val="a8"/>
        <w:spacing w:line="240" w:lineRule="auto"/>
        <w:rPr>
          <w:rtl/>
        </w:rPr>
      </w:pPr>
      <w:r>
        <w:rPr>
          <w:rFonts w:hint="cs"/>
          <w:rtl/>
        </w:rPr>
        <w:t>احتمال صدق و کذب در خبر به خاطر متکلم است نه به جهت وضع لغوی خبر چون متکلم گاهی خبر را در مقام صدق و موافق وضع لغوی آن استعمال می‌کند و گاهی آن را در مقام کذب و برخلاف وضع لغوی آن استعمال می‌نماید.</w:t>
      </w:r>
    </w:p>
    <w:p w:rsidR="000E2E64" w:rsidRDefault="000E2E64" w:rsidP="00960E98">
      <w:pPr>
        <w:pStyle w:val="a8"/>
        <w:spacing w:line="240" w:lineRule="auto"/>
        <w:rPr>
          <w:rtl/>
        </w:rPr>
      </w:pPr>
      <w:r>
        <w:rPr>
          <w:rFonts w:hint="cs"/>
          <w:rtl/>
        </w:rPr>
        <w:t>به همین دلیل خبر از دایرة صدق و کذب فراتر نمی‌رود، زیرا وقتی شخصی یهودی بگوید: اسلام حق است، اجماع علما بر صدق‌بودن خبر یهودی واقع می‌شود و وقتی یهودی گفت: اسلام حق نیست، اجماع علما بر کذب‌بودن خبر یهودی واقع می‌شود. و خبری که در صدق و کذب منحصر است، در همان محدوده‌اش منحصر می‌ماند، یعنی وقتی که صدق خبری ثابت شد، بعد از آن کذبش درست نیست و وقتی که کذب خبری نیز ثابت شد، دیگر صدق بر آن خبر راه ندارد، چون نمی‌توان آنچه را که بر آن واقع شده دوبار رفع کرد و محدوده‌اش را تغییر داد</w:t>
      </w:r>
      <w:r w:rsidRPr="00880DC4">
        <w:rPr>
          <w:rFonts w:hint="cs"/>
          <w:vertAlign w:val="superscript"/>
          <w:rtl/>
        </w:rPr>
        <w:t>(</w:t>
      </w:r>
      <w:r>
        <w:rPr>
          <w:rStyle w:val="FootnoteReference"/>
          <w:rtl/>
        </w:rPr>
        <w:footnoteReference w:id="57"/>
      </w:r>
      <w:r w:rsidRPr="00880DC4">
        <w:rPr>
          <w:rFonts w:hint="cs"/>
          <w:vertAlign w:val="superscript"/>
          <w:rtl/>
        </w:rPr>
        <w:t>)</w:t>
      </w:r>
      <w:r>
        <w:rPr>
          <w:rFonts w:hint="cs"/>
          <w:rtl/>
        </w:rPr>
        <w:t>.</w:t>
      </w:r>
    </w:p>
    <w:p w:rsidR="00320CE2" w:rsidRDefault="00320CE2" w:rsidP="0063251B">
      <w:pPr>
        <w:pStyle w:val="a1"/>
        <w:rPr>
          <w:rtl/>
        </w:rPr>
        <w:sectPr w:rsidR="00320CE2" w:rsidSect="00863559">
          <w:headerReference w:type="default" r:id="rId24"/>
          <w:footnotePr>
            <w:numRestart w:val="eachPage"/>
          </w:footnotePr>
          <w:pgSz w:w="9356" w:h="13608" w:code="9"/>
          <w:pgMar w:top="1021" w:right="1134" w:bottom="737" w:left="851" w:header="454" w:footer="0" w:gutter="0"/>
          <w:cols w:space="708"/>
          <w:titlePg/>
          <w:bidi/>
          <w:rtlGutter/>
          <w:docGrid w:linePitch="381"/>
        </w:sectPr>
      </w:pPr>
      <w:bookmarkStart w:id="45" w:name="_Toc313152154"/>
    </w:p>
    <w:p w:rsidR="000E2E64" w:rsidRDefault="000E2E64" w:rsidP="00960E98">
      <w:pPr>
        <w:pStyle w:val="a1"/>
        <w:rPr>
          <w:rtl/>
        </w:rPr>
      </w:pPr>
      <w:bookmarkStart w:id="46" w:name="_Toc382955384"/>
      <w:r>
        <w:rPr>
          <w:rFonts w:hint="cs"/>
          <w:rtl/>
        </w:rPr>
        <w:t>1-3- اقسام خبر</w:t>
      </w:r>
      <w:bookmarkEnd w:id="45"/>
      <w:bookmarkEnd w:id="46"/>
    </w:p>
    <w:p w:rsidR="000E2E64" w:rsidRDefault="000E2E64" w:rsidP="00960E98">
      <w:pPr>
        <w:pStyle w:val="a2"/>
        <w:rPr>
          <w:rtl/>
        </w:rPr>
      </w:pPr>
      <w:bookmarkStart w:id="47" w:name="_Toc313152155"/>
      <w:bookmarkStart w:id="48" w:name="_Toc382955385"/>
      <w:r>
        <w:rPr>
          <w:rFonts w:hint="cs"/>
          <w:rtl/>
        </w:rPr>
        <w:t>1-3-1- اقسام خبر از حیث صدق و کذب</w:t>
      </w:r>
      <w:bookmarkEnd w:id="47"/>
      <w:bookmarkEnd w:id="48"/>
    </w:p>
    <w:p w:rsidR="000E2E64" w:rsidRDefault="000E2E64" w:rsidP="00960E98">
      <w:pPr>
        <w:pStyle w:val="a8"/>
        <w:spacing w:line="240" w:lineRule="auto"/>
        <w:ind w:firstLine="0"/>
        <w:rPr>
          <w:rtl/>
        </w:rPr>
      </w:pPr>
      <w:r>
        <w:rPr>
          <w:rFonts w:hint="cs"/>
          <w:rtl/>
        </w:rPr>
        <w:t>بحث اخبار یکی از بحث‌های مهم در اصول فقه می‌باشد که اکثر علمای متقدم اصولی به طور مفصل به این بحث در کتاب‌هایشان پرداخته‌اند، به دلیل این که مبنای ادیان الهی نیز خبر است- خبر نبی از الله- و همچنین سنت و سیره‌ی نبوی نیز از طریق اخبار به ما رسیده پس بحث خبر و اخبار یکی از بحث‌های اساسی می‌باشد، خود خبر به سه دسته‌ی معلوم الصدق، معلوم الکذب، و خبر مظنون تقسیم می‌شود که در ذیل به صورت فهرست وار به معرفی آن‌ها می‌پردازیم.</w:t>
      </w:r>
    </w:p>
    <w:p w:rsidR="000E2E64" w:rsidRDefault="000E2E64" w:rsidP="00960E98">
      <w:pPr>
        <w:pStyle w:val="a5"/>
        <w:rPr>
          <w:rtl/>
        </w:rPr>
      </w:pPr>
      <w:bookmarkStart w:id="49" w:name="_Toc313152156"/>
      <w:bookmarkStart w:id="50" w:name="_Toc382955386"/>
      <w:r>
        <w:rPr>
          <w:rFonts w:hint="cs"/>
          <w:rtl/>
        </w:rPr>
        <w:t>1-3-1-1- اخبار معلوم الصدق</w:t>
      </w:r>
      <w:bookmarkEnd w:id="49"/>
      <w:bookmarkEnd w:id="50"/>
    </w:p>
    <w:p w:rsidR="000E2E64" w:rsidRDefault="000E2E64" w:rsidP="00960E98">
      <w:pPr>
        <w:pStyle w:val="a8"/>
        <w:spacing w:line="240" w:lineRule="auto"/>
        <w:rPr>
          <w:rtl/>
        </w:rPr>
      </w:pPr>
      <w:r>
        <w:rPr>
          <w:rFonts w:hint="cs"/>
          <w:rtl/>
        </w:rPr>
        <w:t>خبری که از طریق علم ضروری یا از طریق نظر و استدلال به وجود مخبر پی می‌بریم.</w:t>
      </w:r>
    </w:p>
    <w:p w:rsidR="000E2E64" w:rsidRDefault="000E2E64" w:rsidP="00960E98">
      <w:pPr>
        <w:pStyle w:val="a8"/>
        <w:spacing w:line="240" w:lineRule="auto"/>
        <w:rPr>
          <w:rtl/>
        </w:rPr>
      </w:pPr>
      <w:r>
        <w:rPr>
          <w:rFonts w:hint="cs"/>
          <w:rtl/>
        </w:rPr>
        <w:t>مثال اول: (الواحد نصف الإثنین) که در این خبر فوراً و ضرورتاً عدد یک و عدد دو در ذهن متبادر می‌شود و نسبت بین آن‌ها درک می‌شود.</w:t>
      </w:r>
    </w:p>
    <w:p w:rsidR="000E2E64" w:rsidRDefault="000E2E64" w:rsidP="00960E98">
      <w:pPr>
        <w:pStyle w:val="a8"/>
        <w:spacing w:line="240" w:lineRule="auto"/>
        <w:rPr>
          <w:rtl/>
        </w:rPr>
      </w:pPr>
      <w:r>
        <w:rPr>
          <w:rFonts w:hint="cs"/>
          <w:rtl/>
        </w:rPr>
        <w:t>مثال دوم: (العالم حادث) که از طریق نظر و استدلال راحت فهمیده می‌شود که این جهان خلق شده است.</w:t>
      </w:r>
    </w:p>
    <w:p w:rsidR="000E2E64" w:rsidRDefault="000E2E64" w:rsidP="00960E98">
      <w:pPr>
        <w:pStyle w:val="a0"/>
        <w:numPr>
          <w:ilvl w:val="0"/>
          <w:numId w:val="33"/>
        </w:numPr>
        <w:ind w:left="624" w:hanging="340"/>
        <w:rPr>
          <w:rtl/>
        </w:rPr>
      </w:pPr>
      <w:r>
        <w:rPr>
          <w:rFonts w:hint="cs"/>
          <w:rtl/>
        </w:rPr>
        <w:t>خبر خداوند متعال صادق است، چون اگر این طور نباشد، در بعضی مواقع زمانی که ما صادق هستیم، و خداوند- نعوذ بالله- کاذب است، ما از خداوند کاملتر خواهیم بود، و این غیر ممکن است.</w:t>
      </w:r>
    </w:p>
    <w:p w:rsidR="000E2E64" w:rsidRDefault="000E2E64" w:rsidP="00960E98">
      <w:pPr>
        <w:pStyle w:val="a0"/>
        <w:ind w:left="624" w:hanging="340"/>
        <w:rPr>
          <w:rtl/>
        </w:rPr>
      </w:pPr>
      <w:r>
        <w:rPr>
          <w:rFonts w:hint="cs"/>
          <w:rtl/>
        </w:rPr>
        <w:t xml:space="preserve">خبر رسول خدا </w:t>
      </w:r>
      <w:r>
        <w:rPr>
          <w:rFonts w:hint="cs"/>
        </w:rPr>
        <w:sym w:font="AGA Arabesque" w:char="F072"/>
      </w:r>
      <w:r>
        <w:rPr>
          <w:rFonts w:hint="cs"/>
          <w:rtl/>
        </w:rPr>
        <w:t xml:space="preserve"> که اعتماد بر حصول علم به خبرش شده، به سبب ادعای صادق‌بودنش در همه‌ی امور و ظهور معجزه که در پشت سر ادعایش شده صدق است.</w:t>
      </w:r>
    </w:p>
    <w:p w:rsidR="000E2E64" w:rsidRDefault="000E2E64" w:rsidP="00960E98">
      <w:pPr>
        <w:pStyle w:val="a0"/>
        <w:ind w:left="624" w:hanging="340"/>
        <w:rPr>
          <w:rtl/>
        </w:rPr>
      </w:pPr>
      <w:r>
        <w:rPr>
          <w:rFonts w:hint="cs"/>
          <w:rtl/>
        </w:rPr>
        <w:t>خبر کل امت از چیزی چون به شکل اجماع درمی‌آید و اجماع نیز حجت است، پس خبر کل امت صدق است.</w:t>
      </w:r>
    </w:p>
    <w:p w:rsidR="000E2E64" w:rsidRDefault="000E2E64" w:rsidP="00960E98">
      <w:pPr>
        <w:pStyle w:val="a0"/>
        <w:ind w:left="624" w:hanging="340"/>
        <w:rPr>
          <w:rtl/>
        </w:rPr>
      </w:pPr>
      <w:r>
        <w:rPr>
          <w:rFonts w:hint="cs"/>
          <w:rtl/>
        </w:rPr>
        <w:t>خبر جمع کثیری که احتمال تبانی آن‌ها بر کذب محال باشد و از احوالات خود مثل شهوت، نفرت، تشنگی، گرسنگی و غیره خبر دهند. در این حالت جایز نیست که همگی کاذب باشند، بلکه لازم است که بر صدق آن‌ها قطعیت حاصل شود و این به معنای قطعیت بر صادق‌بودن تک تک آن‌ها نیست، چون این گفته باطل است.</w:t>
      </w:r>
    </w:p>
    <w:p w:rsidR="000E2E64" w:rsidRDefault="000E2E64" w:rsidP="00E00E88">
      <w:pPr>
        <w:pStyle w:val="a0"/>
        <w:spacing w:line="228" w:lineRule="auto"/>
        <w:ind w:left="624" w:hanging="340"/>
        <w:rPr>
          <w:rtl/>
        </w:rPr>
      </w:pPr>
      <w:r>
        <w:rPr>
          <w:rFonts w:hint="cs"/>
          <w:rtl/>
        </w:rPr>
        <w:t>خبر واحدی که قرینه‌های خارجی آن را دربر می‌گیرد، مثل خبردادن از مرگ پسر پادشاه، در حالتی که در خانه‌ی پادشاه کسی به غیر از پسرش مریض نبوده و جنازه از منزلتش خارج می‌شود و پادشاه پشت سر جنازه حرکت می‌کند، زنان بر سر و روی خود می‌زنند و گریه می‌کنند. در این حالت این خبر افاده‌ی علم می‌کند.</w:t>
      </w:r>
    </w:p>
    <w:p w:rsidR="000E2E64" w:rsidRDefault="000E2E64" w:rsidP="00E00E88">
      <w:pPr>
        <w:pStyle w:val="a0"/>
        <w:spacing w:line="228" w:lineRule="auto"/>
        <w:ind w:left="624" w:hanging="340"/>
        <w:rPr>
          <w:rtl/>
        </w:rPr>
      </w:pPr>
      <w:r>
        <w:rPr>
          <w:rFonts w:hint="cs"/>
          <w:rtl/>
        </w:rPr>
        <w:t>خبر متواتری که راویان آن قدر زیاد باشند به گونه‌ای که احتمال تبانی آن‌ها بر دروغ‌گفتن منتفی شده باشد</w:t>
      </w:r>
      <w:r w:rsidRPr="00B97A8A">
        <w:rPr>
          <w:rFonts w:hint="cs"/>
          <w:vertAlign w:val="superscript"/>
          <w:rtl/>
        </w:rPr>
        <w:t>(</w:t>
      </w:r>
      <w:r>
        <w:rPr>
          <w:rStyle w:val="FootnoteReference"/>
          <w:rtl/>
        </w:rPr>
        <w:footnoteReference w:id="58"/>
      </w:r>
      <w:r w:rsidRPr="00B97A8A">
        <w:rPr>
          <w:rFonts w:hint="cs"/>
          <w:vertAlign w:val="superscript"/>
          <w:rtl/>
        </w:rPr>
        <w:t>)</w:t>
      </w:r>
      <w:r>
        <w:rPr>
          <w:rFonts w:hint="cs"/>
          <w:rtl/>
        </w:rPr>
        <w:t>.</w:t>
      </w:r>
    </w:p>
    <w:p w:rsidR="000E2E64" w:rsidRDefault="000E2E64" w:rsidP="00AB7623">
      <w:pPr>
        <w:pStyle w:val="a8"/>
        <w:rPr>
          <w:rtl/>
        </w:rPr>
      </w:pPr>
      <w:r>
        <w:rPr>
          <w:rFonts w:hint="cs"/>
          <w:rtl/>
        </w:rPr>
        <w:t>عده‌ای یک سری موارد دیگری را به عنوان خبر معلوم الصدق قرار داده‌اند که این قسمت را علما (فرعیان یا طرق فاسد، صدق خبر) نامگذاری کرده‌اند، چون این موارد بین علما اختلافی هستند، این موارد به شرح زیرند:</w:t>
      </w:r>
    </w:p>
    <w:p w:rsidR="000E2E64" w:rsidRDefault="000E2E64" w:rsidP="00E00E88">
      <w:pPr>
        <w:pStyle w:val="a0"/>
        <w:numPr>
          <w:ilvl w:val="0"/>
          <w:numId w:val="34"/>
        </w:numPr>
        <w:spacing w:line="228" w:lineRule="auto"/>
        <w:ind w:left="624" w:hanging="340"/>
        <w:rPr>
          <w:rtl/>
        </w:rPr>
      </w:pPr>
      <w:r>
        <w:rPr>
          <w:rFonts w:hint="cs"/>
          <w:rtl/>
        </w:rPr>
        <w:t xml:space="preserve">اگر کسی در حضور پیامبر </w:t>
      </w:r>
      <w:r>
        <w:rPr>
          <w:rFonts w:hint="cs"/>
        </w:rPr>
        <w:sym w:font="AGA Arabesque" w:char="F072"/>
      </w:r>
      <w:r>
        <w:rPr>
          <w:rFonts w:hint="cs"/>
          <w:rtl/>
        </w:rPr>
        <w:t xml:space="preserve"> نسبت به امری خبر داد و پیامبر </w:t>
      </w:r>
      <w:r>
        <w:rPr>
          <w:rFonts w:hint="cs"/>
        </w:rPr>
        <w:sym w:font="AGA Arabesque" w:char="F072"/>
      </w:r>
      <w:r>
        <w:rPr>
          <w:rFonts w:hint="cs"/>
          <w:rtl/>
        </w:rPr>
        <w:t xml:space="preserve"> او را انکار نکرد، بر مبنای نظر عده‌ای این عدم انکار پیامبر </w:t>
      </w:r>
      <w:r>
        <w:rPr>
          <w:rFonts w:hint="cs"/>
        </w:rPr>
        <w:sym w:font="AGA Arabesque" w:char="F072"/>
      </w:r>
      <w:r>
        <w:rPr>
          <w:rFonts w:hint="cs"/>
          <w:rtl/>
        </w:rPr>
        <w:t xml:space="preserve"> مطلق تصدیق از طرف ایشان محسوب می‌شود.</w:t>
      </w:r>
    </w:p>
    <w:p w:rsidR="000E2E64" w:rsidRDefault="000E2E64" w:rsidP="00E00E88">
      <w:pPr>
        <w:pStyle w:val="a0"/>
        <w:spacing w:line="228" w:lineRule="auto"/>
        <w:ind w:left="624" w:hanging="340"/>
        <w:rPr>
          <w:rtl/>
        </w:rPr>
      </w:pPr>
      <w:r>
        <w:rPr>
          <w:rFonts w:hint="cs"/>
          <w:rtl/>
        </w:rPr>
        <w:t>اگر شخصی نزد عده‌ی زیادی در مورد چیزی خبر داد و آن‌ها سکوت کردند، به گونه‌ای که اگر دروغ گوید آن جمع ساکت نمانند و خبرش را انکار کنند، در این حالت این سکوت جمع کثیر بر آن خبر می‌تواند مفید یقین در صدق خبر باشد، چون امکان جاهل‌بودن آن جمع نسبت به آن خبر عادتاً محال است و با وجود عدم جهل آن‌ها نسبت به ماهیت خبر پس عادتاً احتمال عدم تکذیب آن‌ها با وجود دروغ‌بودن خبر منتفی است- اگر فرض مسئله چنین باشد پس خبر صدق دارد-.</w:t>
      </w:r>
    </w:p>
    <w:p w:rsidR="000E2E64" w:rsidRPr="00320CE2" w:rsidRDefault="000E2E64" w:rsidP="00E00E88">
      <w:pPr>
        <w:pStyle w:val="a0"/>
        <w:spacing w:line="228" w:lineRule="auto"/>
        <w:ind w:left="624" w:hanging="340"/>
        <w:rPr>
          <w:spacing w:val="-2"/>
          <w:rtl/>
        </w:rPr>
      </w:pPr>
      <w:r w:rsidRPr="00320CE2">
        <w:rPr>
          <w:rFonts w:hint="cs"/>
          <w:spacing w:val="-2"/>
          <w:rtl/>
        </w:rPr>
        <w:t>عده‌ای از معتزله معتقدند که اجماع بر انجام عمل به موجب خبری قطعاً دلالت بر صدق آن خبر می‌کند، چون روال چنین است، اخباری که مظنونند عده‌ای آن را قبول وعده‌ای آن را رد می‌کنند، پس وقتی اجماعی بر عمل به خبری حاصل شده دلالت بر غیر مظنون‌بودن و صدق آن خبر می‌کند.</w:t>
      </w:r>
    </w:p>
    <w:p w:rsidR="000E2E64" w:rsidRDefault="000E2E64" w:rsidP="00E00E88">
      <w:pPr>
        <w:pStyle w:val="a0"/>
        <w:widowControl w:val="0"/>
        <w:spacing w:line="228" w:lineRule="auto"/>
        <w:ind w:left="624" w:hanging="340"/>
        <w:rPr>
          <w:rtl/>
        </w:rPr>
      </w:pPr>
      <w:r>
        <w:rPr>
          <w:rFonts w:hint="cs"/>
          <w:rtl/>
        </w:rPr>
        <w:t>بعضی از زیدیه می‌گویند، باقی‌ماندن نقل خبری در میان انسان‌ها با وجود انگیزه‌هایی در ابطال آن خبر به طور قطع دلالت بر صحت و صدق آن خبر می‌کند. مثل خبر غدیر خم با وجود مخالفت بنی امیه با آن.</w:t>
      </w:r>
    </w:p>
    <w:p w:rsidR="000E2E64" w:rsidRDefault="000E2E64" w:rsidP="00E00E88">
      <w:pPr>
        <w:pStyle w:val="a0"/>
        <w:widowControl w:val="0"/>
        <w:spacing w:line="228" w:lineRule="auto"/>
        <w:ind w:left="624" w:hanging="340"/>
      </w:pPr>
      <w:r>
        <w:rPr>
          <w:rFonts w:hint="cs"/>
          <w:rtl/>
        </w:rPr>
        <w:t>عده‌ای یکی از دلایلی را که برای صحت و صدق خبر ذکر کرده‌اند، این است که اگر علما آمدند و عده‌ای به ظاهر خبری احتجاج کردند و عده‌ای همان خبر را تأویل کردند و تأویل آن را قبول کردند، این عمل علما دلالت بر اتفاق آن‌ها بر قبول و صحت آن خبر می‌کند</w:t>
      </w:r>
      <w:r w:rsidRPr="00BD67B9">
        <w:rPr>
          <w:rFonts w:hint="cs"/>
          <w:vertAlign w:val="superscript"/>
          <w:rtl/>
        </w:rPr>
        <w:t>(</w:t>
      </w:r>
      <w:r>
        <w:rPr>
          <w:rStyle w:val="FootnoteReference"/>
          <w:rtl/>
        </w:rPr>
        <w:footnoteReference w:id="59"/>
      </w:r>
      <w:r w:rsidRPr="00BD67B9">
        <w:rPr>
          <w:rFonts w:hint="cs"/>
          <w:vertAlign w:val="superscript"/>
          <w:rtl/>
        </w:rPr>
        <w:t>)</w:t>
      </w:r>
      <w:r>
        <w:rPr>
          <w:rFonts w:hint="cs"/>
          <w:rtl/>
        </w:rPr>
        <w:t>.</w:t>
      </w:r>
    </w:p>
    <w:p w:rsidR="000E2E64" w:rsidRPr="001B7463" w:rsidRDefault="000E2E64" w:rsidP="0063251B">
      <w:pPr>
        <w:pStyle w:val="a5"/>
        <w:rPr>
          <w:rtl/>
        </w:rPr>
      </w:pPr>
      <w:bookmarkStart w:id="51" w:name="_Toc313152157"/>
      <w:bookmarkStart w:id="52" w:name="_Toc382955387"/>
      <w:r w:rsidRPr="001B7463">
        <w:rPr>
          <w:rFonts w:hint="cs"/>
          <w:rtl/>
        </w:rPr>
        <w:t>1-3-1-2- اخبار معلوم الکذب</w:t>
      </w:r>
      <w:bookmarkEnd w:id="51"/>
      <w:bookmarkEnd w:id="52"/>
    </w:p>
    <w:p w:rsidR="000E2E64" w:rsidRPr="0063251B" w:rsidRDefault="000E2E64" w:rsidP="00AB7623">
      <w:pPr>
        <w:numPr>
          <w:ilvl w:val="0"/>
          <w:numId w:val="30"/>
        </w:numPr>
        <w:spacing w:line="250" w:lineRule="auto"/>
        <w:ind w:left="624" w:hanging="340"/>
        <w:jc w:val="lowKashida"/>
        <w:rPr>
          <w:rStyle w:val="Char4"/>
          <w:rtl/>
        </w:rPr>
      </w:pPr>
      <w:r w:rsidRPr="0063251B">
        <w:rPr>
          <w:rStyle w:val="Char4"/>
          <w:rFonts w:hint="cs"/>
          <w:rtl/>
        </w:rPr>
        <w:t>خبری است که یا از طریق علم ضروری نظر و استدلال به خلاف آن پی می‌بریم.</w:t>
      </w:r>
    </w:p>
    <w:p w:rsidR="000E2E64" w:rsidRDefault="000E2E64" w:rsidP="00AB7623">
      <w:pPr>
        <w:pStyle w:val="a8"/>
        <w:rPr>
          <w:rtl/>
        </w:rPr>
      </w:pPr>
      <w:r w:rsidRPr="00320CE2">
        <w:rPr>
          <w:rStyle w:val="Char5"/>
          <w:rFonts w:hint="cs"/>
          <w:rtl/>
        </w:rPr>
        <w:t>مثال اول:</w:t>
      </w:r>
      <w:r>
        <w:rPr>
          <w:rFonts w:hint="cs"/>
          <w:rtl/>
        </w:rPr>
        <w:t xml:space="preserve"> (النار بارد</w:t>
      </w:r>
      <w:r>
        <w:rPr>
          <w:rFonts w:cs="B Badr" w:hint="cs"/>
          <w:rtl/>
        </w:rPr>
        <w:t>ة</w:t>
      </w:r>
      <w:r>
        <w:rPr>
          <w:rFonts w:hint="cs"/>
          <w:rtl/>
        </w:rPr>
        <w:t>) که ما ضرورتاً به خلاف این خبر پی می‌بریم و می‌دانیم که آتش سرد نیست، بلکه سوزنده وگرم می‌باشد.</w:t>
      </w:r>
    </w:p>
    <w:p w:rsidR="000E2E64" w:rsidRDefault="000E2E64" w:rsidP="00AB7623">
      <w:pPr>
        <w:pStyle w:val="a8"/>
        <w:rPr>
          <w:rtl/>
        </w:rPr>
      </w:pPr>
      <w:r w:rsidRPr="00320CE2">
        <w:rPr>
          <w:rStyle w:val="Char5"/>
          <w:rFonts w:hint="cs"/>
          <w:rtl/>
        </w:rPr>
        <w:t>مثال دوم:</w:t>
      </w:r>
      <w:r>
        <w:rPr>
          <w:rFonts w:hint="cs"/>
          <w:rtl/>
        </w:rPr>
        <w:t xml:space="preserve"> خبری که مخالف خبر الله باشد ما با نظر و استدلال به خلاف آن پی می‌بریم.</w:t>
      </w:r>
    </w:p>
    <w:p w:rsidR="0063251B" w:rsidRDefault="000E2E64" w:rsidP="00E00E88">
      <w:pPr>
        <w:pStyle w:val="a0"/>
        <w:numPr>
          <w:ilvl w:val="0"/>
          <w:numId w:val="35"/>
        </w:numPr>
        <w:spacing w:line="235" w:lineRule="auto"/>
        <w:ind w:left="624" w:hanging="340"/>
      </w:pPr>
      <w:r w:rsidRPr="0063251B">
        <w:rPr>
          <w:rFonts w:hint="cs"/>
          <w:rtl/>
        </w:rPr>
        <w:t>خبری که اگر صحیح بود می‌بایست به دلیل وجود انگیزه‌های زیاد در نقل آن به تواتر می‌رسید، همچنانکه مشخص شده که هیچ شهری بین مکه و مدینه وجود ندارد که بزرگ</w:t>
      </w:r>
      <w:r w:rsidR="00320CE2">
        <w:rPr>
          <w:rFonts w:hint="eastAsia"/>
          <w:rtl/>
        </w:rPr>
        <w:t>‌</w:t>
      </w:r>
      <w:r w:rsidRPr="0063251B">
        <w:rPr>
          <w:rFonts w:hint="cs"/>
          <w:rtl/>
        </w:rPr>
        <w:t>تر از آن‌ها باشد، چون اگر وجود داشت به نقل متواتر می‌رسید.</w:t>
      </w:r>
    </w:p>
    <w:p w:rsidR="0063251B" w:rsidRDefault="000E2E64" w:rsidP="00E00E88">
      <w:pPr>
        <w:pStyle w:val="a0"/>
        <w:numPr>
          <w:ilvl w:val="0"/>
          <w:numId w:val="35"/>
        </w:numPr>
        <w:spacing w:line="235" w:lineRule="auto"/>
        <w:ind w:left="624" w:hanging="340"/>
      </w:pPr>
      <w:r w:rsidRPr="0063251B">
        <w:rPr>
          <w:rFonts w:hint="cs"/>
          <w:rtl/>
        </w:rPr>
        <w:t xml:space="preserve">خبری که- بعد از استقرار اخبار و احادیث در کتاب‌های حدیثی- از پیامبر </w:t>
      </w:r>
      <w:r w:rsidRPr="0063251B">
        <w:rPr>
          <w:rFonts w:hint="cs"/>
        </w:rPr>
        <w:sym w:font="AGA Arabesque" w:char="F072"/>
      </w:r>
      <w:r w:rsidRPr="0063251B">
        <w:rPr>
          <w:rFonts w:hint="cs"/>
          <w:rtl/>
        </w:rPr>
        <w:t xml:space="preserve"> نقل شده ولی در کتاب‌های حدیثی و یا در سینه‌ی راویان حدیث اثری از آن وجود ندارد.</w:t>
      </w:r>
    </w:p>
    <w:p w:rsidR="000E2E64" w:rsidRPr="0063251B" w:rsidRDefault="000E2E64" w:rsidP="00E00E88">
      <w:pPr>
        <w:pStyle w:val="a0"/>
        <w:numPr>
          <w:ilvl w:val="0"/>
          <w:numId w:val="35"/>
        </w:numPr>
        <w:spacing w:line="235" w:lineRule="auto"/>
        <w:ind w:left="624" w:hanging="340"/>
        <w:rPr>
          <w:rtl/>
        </w:rPr>
      </w:pPr>
      <w:r w:rsidRPr="0063251B">
        <w:rPr>
          <w:rFonts w:hint="cs"/>
          <w:rtl/>
        </w:rPr>
        <w:t>خبری که جمع کثیری از نقل آن ساکت مانده‌اند با وجود این که آن‌ها در زمان خبر بوده‌اند و احتمال سکوت آن‌ها از نقل خبر به دلیل انگیزه‌های زیادی که در نقل آن وجود داشته محال است.</w:t>
      </w:r>
    </w:p>
    <w:p w:rsidR="000E2E64" w:rsidRDefault="000E2E64" w:rsidP="00AB7623">
      <w:pPr>
        <w:pStyle w:val="a8"/>
        <w:rPr>
          <w:rtl/>
        </w:rPr>
      </w:pPr>
      <w:r>
        <w:rPr>
          <w:rFonts w:hint="cs"/>
          <w:rtl/>
        </w:rPr>
        <w:t>مثال: شخصی در حضور جمع عظیمی خبر می‌دهد که امیر مشهد در بازار کشته شد ولی اهل بازار این خبر را نقل نمی‌کنند، پس مشخص می‌شود که این خبر کذب است، چون اگر خبر صدق بود انگیزه در نقل آن وجود داشت و اهل بازار آنجا بودند می‌بایست آن را تعریف نمایند.</w:t>
      </w:r>
    </w:p>
    <w:p w:rsidR="0063251B" w:rsidRDefault="000E2E64" w:rsidP="00E00E88">
      <w:pPr>
        <w:pStyle w:val="a0"/>
        <w:numPr>
          <w:ilvl w:val="0"/>
          <w:numId w:val="36"/>
        </w:numPr>
        <w:spacing w:line="235" w:lineRule="auto"/>
        <w:ind w:left="624" w:hanging="340"/>
      </w:pPr>
      <w:r>
        <w:rPr>
          <w:rFonts w:hint="cs"/>
          <w:rtl/>
        </w:rPr>
        <w:t>خبری که مخالف نص قاطعی از کتاب سنت و یا اجماع امت باشد.</w:t>
      </w:r>
    </w:p>
    <w:p w:rsidR="000E2E64" w:rsidRDefault="000E2E64" w:rsidP="00E00E88">
      <w:pPr>
        <w:pStyle w:val="a0"/>
        <w:numPr>
          <w:ilvl w:val="0"/>
          <w:numId w:val="36"/>
        </w:numPr>
        <w:spacing w:line="235" w:lineRule="auto"/>
        <w:ind w:left="624" w:hanging="340"/>
      </w:pPr>
      <w:r>
        <w:rPr>
          <w:rFonts w:hint="cs"/>
          <w:rtl/>
        </w:rPr>
        <w:t>خبری که عده‌ی کثیری که تبانی آن‌ها بر کذب محال باشد، آن را تکذیب نمایند</w:t>
      </w:r>
      <w:r w:rsidRPr="0063251B">
        <w:rPr>
          <w:rFonts w:hint="cs"/>
          <w:vertAlign w:val="superscript"/>
          <w:rtl/>
        </w:rPr>
        <w:t>(</w:t>
      </w:r>
      <w:r>
        <w:rPr>
          <w:rStyle w:val="FootnoteReference"/>
          <w:rtl/>
        </w:rPr>
        <w:footnoteReference w:id="60"/>
      </w:r>
      <w:r w:rsidRPr="0063251B">
        <w:rPr>
          <w:rFonts w:hint="cs"/>
          <w:vertAlign w:val="superscript"/>
          <w:rtl/>
        </w:rPr>
        <w:t>)</w:t>
      </w:r>
      <w:r>
        <w:rPr>
          <w:rFonts w:hint="cs"/>
          <w:rtl/>
        </w:rPr>
        <w:t>.</w:t>
      </w:r>
    </w:p>
    <w:p w:rsidR="00735439" w:rsidRDefault="00735439" w:rsidP="00735439">
      <w:pPr>
        <w:pStyle w:val="a0"/>
        <w:numPr>
          <w:ilvl w:val="0"/>
          <w:numId w:val="0"/>
        </w:numPr>
        <w:spacing w:line="235" w:lineRule="auto"/>
        <w:ind w:left="738" w:hanging="454"/>
        <w:rPr>
          <w:rtl/>
        </w:rPr>
      </w:pPr>
    </w:p>
    <w:p w:rsidR="000E2E64" w:rsidRDefault="000E2E64" w:rsidP="0063251B">
      <w:pPr>
        <w:pStyle w:val="a5"/>
        <w:rPr>
          <w:rtl/>
        </w:rPr>
      </w:pPr>
      <w:bookmarkStart w:id="53" w:name="_Toc313152158"/>
      <w:bookmarkStart w:id="54" w:name="_Toc382955388"/>
      <w:r>
        <w:rPr>
          <w:rFonts w:hint="cs"/>
          <w:rtl/>
        </w:rPr>
        <w:t>1-3-1-3- اخبار مظنون</w:t>
      </w:r>
      <w:bookmarkEnd w:id="53"/>
      <w:bookmarkEnd w:id="54"/>
    </w:p>
    <w:p w:rsidR="0063251B" w:rsidRDefault="000E2E64" w:rsidP="00960E98">
      <w:pPr>
        <w:pStyle w:val="a0"/>
        <w:numPr>
          <w:ilvl w:val="0"/>
          <w:numId w:val="37"/>
        </w:numPr>
        <w:ind w:left="624" w:hanging="340"/>
      </w:pPr>
      <w:r>
        <w:rPr>
          <w:rFonts w:hint="cs"/>
          <w:rtl/>
        </w:rPr>
        <w:t>خبری که احتمال صدقش ترجیح داده می‌شود، مثل خبر واحد عادل.</w:t>
      </w:r>
    </w:p>
    <w:p w:rsidR="0063251B" w:rsidRDefault="000E2E64" w:rsidP="00960E98">
      <w:pPr>
        <w:pStyle w:val="a0"/>
        <w:numPr>
          <w:ilvl w:val="0"/>
          <w:numId w:val="37"/>
        </w:numPr>
        <w:ind w:left="624" w:hanging="340"/>
      </w:pPr>
      <w:r>
        <w:rPr>
          <w:rFonts w:hint="cs"/>
          <w:rtl/>
        </w:rPr>
        <w:t>خبری که احتمال کذبش ترجیح داده می‌شود، خبر واحد فاسق.</w:t>
      </w:r>
    </w:p>
    <w:p w:rsidR="000E2E64" w:rsidRDefault="000E2E64" w:rsidP="00960E98">
      <w:pPr>
        <w:pStyle w:val="a0"/>
        <w:numPr>
          <w:ilvl w:val="0"/>
          <w:numId w:val="37"/>
        </w:numPr>
        <w:ind w:left="624" w:hanging="340"/>
        <w:rPr>
          <w:rtl/>
        </w:rPr>
      </w:pPr>
      <w:r>
        <w:rPr>
          <w:rFonts w:hint="cs"/>
          <w:rtl/>
        </w:rPr>
        <w:t>خبری که هردو تا احتمال در آن مساوی است و هیچ ترجیحی در آن داده نمی‌شود، مثل: خبر شخص مجهول الحال</w:t>
      </w:r>
      <w:r w:rsidRPr="0063251B">
        <w:rPr>
          <w:rFonts w:hint="cs"/>
          <w:vertAlign w:val="superscript"/>
          <w:rtl/>
        </w:rPr>
        <w:t>(</w:t>
      </w:r>
      <w:r>
        <w:rPr>
          <w:rStyle w:val="FootnoteReference"/>
          <w:rtl/>
        </w:rPr>
        <w:footnoteReference w:id="61"/>
      </w:r>
      <w:r w:rsidRPr="0063251B">
        <w:rPr>
          <w:rFonts w:hint="cs"/>
          <w:vertAlign w:val="superscript"/>
          <w:rtl/>
        </w:rPr>
        <w:t>)</w:t>
      </w:r>
      <w:r>
        <w:rPr>
          <w:rFonts w:hint="cs"/>
          <w:rtl/>
        </w:rPr>
        <w:t>.</w:t>
      </w:r>
    </w:p>
    <w:p w:rsidR="000E2E64" w:rsidRDefault="000E2E64" w:rsidP="00960E98">
      <w:pPr>
        <w:pStyle w:val="a2"/>
        <w:rPr>
          <w:rtl/>
        </w:rPr>
      </w:pPr>
      <w:bookmarkStart w:id="55" w:name="_Toc313152159"/>
      <w:bookmarkStart w:id="56" w:name="_Toc382955389"/>
      <w:r>
        <w:rPr>
          <w:rFonts w:hint="cs"/>
          <w:rtl/>
        </w:rPr>
        <w:t xml:space="preserve">1-3-2- اقسام </w:t>
      </w:r>
      <w:r w:rsidRPr="0050294A">
        <w:rPr>
          <w:rFonts w:hint="cs"/>
          <w:rtl/>
        </w:rPr>
        <w:t>خبر</w:t>
      </w:r>
      <w:r>
        <w:rPr>
          <w:rFonts w:hint="cs"/>
          <w:rtl/>
        </w:rPr>
        <w:t xml:space="preserve"> از حیث تعداد راوی</w:t>
      </w:r>
      <w:bookmarkEnd w:id="55"/>
      <w:bookmarkEnd w:id="56"/>
    </w:p>
    <w:p w:rsidR="000E2E64" w:rsidRDefault="000E2E64" w:rsidP="00960E98">
      <w:pPr>
        <w:pStyle w:val="a8"/>
        <w:spacing w:line="240" w:lineRule="auto"/>
        <w:ind w:firstLine="0"/>
        <w:rPr>
          <w:rtl/>
        </w:rPr>
      </w:pPr>
      <w:r>
        <w:rPr>
          <w:rFonts w:hint="cs"/>
          <w:rtl/>
        </w:rPr>
        <w:t xml:space="preserve">همچنانکه قبلاً گفته شد خبر مطلبی است که از کسی نقل می‌گردد، خواه پیامبر </w:t>
      </w:r>
      <w:r>
        <w:rPr>
          <w:rFonts w:hint="cs"/>
          <w:rtl/>
        </w:rPr>
        <w:sym w:font="AGA Arabesque" w:char="F072"/>
      </w:r>
      <w:r>
        <w:rPr>
          <w:rFonts w:hint="cs"/>
          <w:rtl/>
        </w:rPr>
        <w:t xml:space="preserve"> باشد یا غیر او. همچنین اصطلاحاتی همچون خبر اثر و حدیث مترادف هستند، یکی از مهمترین علوم دینی و با ارزشترین معارف اسلامی علوم الحدیث درایتی (حدیث‌شناسی) است که با استفاده از قواعد آن می‌توان همه‌ی روایت‌های صحیح را از روایت‌های ناصحیح جدا نمود و در عین این که اخبار، اقوال، افعال و تأییدات پیامبر خدا </w:t>
      </w:r>
      <w:r>
        <w:rPr>
          <w:rFonts w:hint="cs"/>
          <w:rtl/>
        </w:rPr>
        <w:sym w:font="AGA Arabesque" w:char="F072"/>
      </w:r>
      <w:r>
        <w:rPr>
          <w:rFonts w:hint="cs"/>
          <w:rtl/>
        </w:rPr>
        <w:t xml:space="preserve"> در شکل ناب و اصیل خویش تجلی می‌یابند، هرآنچه رسوبات فرهنگ‌های جاهلی و حباب طوفان‌های علم زندگی است، از سروته اسلام زدوده خواهد شد و در نتیجه اسلام خالص آنچنانکه قرآن کریم بیان فرموده و آنچنانکه در شخص رسول الله </w:t>
      </w:r>
      <w:r>
        <w:rPr>
          <w:rFonts w:hint="cs"/>
          <w:rtl/>
        </w:rPr>
        <w:sym w:font="AGA Arabesque" w:char="F072"/>
      </w:r>
      <w:r>
        <w:rPr>
          <w:rFonts w:hint="cs"/>
          <w:rtl/>
        </w:rPr>
        <w:t xml:space="preserve"> تبلور یافته است به جوامع بشری معرفی می‌گردد.</w:t>
      </w:r>
    </w:p>
    <w:p w:rsidR="000E2E64" w:rsidRPr="00320CE2" w:rsidRDefault="000E2E64" w:rsidP="00960E98">
      <w:pPr>
        <w:pStyle w:val="a8"/>
        <w:spacing w:line="240" w:lineRule="auto"/>
        <w:rPr>
          <w:spacing w:val="-4"/>
          <w:rtl/>
        </w:rPr>
      </w:pPr>
      <w:r w:rsidRPr="00320CE2">
        <w:rPr>
          <w:rFonts w:hint="cs"/>
          <w:spacing w:val="-4"/>
          <w:rtl/>
        </w:rPr>
        <w:t>در این میان یکی از مباحث علوم الحدیث، بحث خبر با اعتبار کمیت راوی است که در اینجا ما بر حسب نیاز بحثمان به طور گذرا به معرفی تقسیم کلی خبر- حدیث- از حیث تعداد راوی می‌پردازیم.</w:t>
      </w:r>
    </w:p>
    <w:p w:rsidR="000E2E64" w:rsidRDefault="000E2E64" w:rsidP="00960E98">
      <w:pPr>
        <w:pStyle w:val="a8"/>
        <w:spacing w:line="240" w:lineRule="auto"/>
        <w:rPr>
          <w:rtl/>
        </w:rPr>
      </w:pPr>
      <w:r>
        <w:rPr>
          <w:rFonts w:hint="cs"/>
          <w:rtl/>
        </w:rPr>
        <w:t>بر مبنای قول مشهور که جمهور نیز به آن معتقدند اخبار به دو دسته متواتر و آحاد تقسیم می‌شوند و عده‌ای از علما دسته‌ای دیگر را به این دو گروه اضافه کرده‌اند و گفته‌اند: اخبار سه دسته‌اند: متواتر، مستفیض و آحاد.</w:t>
      </w:r>
    </w:p>
    <w:p w:rsidR="000E2E64" w:rsidRDefault="000E2E64" w:rsidP="00960E98">
      <w:pPr>
        <w:pStyle w:val="a8"/>
        <w:spacing w:line="240" w:lineRule="auto"/>
        <w:rPr>
          <w:rtl/>
        </w:rPr>
      </w:pPr>
      <w:r>
        <w:rPr>
          <w:rFonts w:hint="cs"/>
          <w:rtl/>
        </w:rPr>
        <w:t>خبر مستفیض را پائین‌تر از طبقه‌ی متواتر و بالاتر از طبقه‌ی آحاد قرار داده‌اند، این عده معتقدند که ناچار به این تقسیم بوده‌اند، چون اخباری وجود دارند که در هیچ یک از دو گروه قبلی قرار نمی‌گیرند و آن خبری است که علم به صدق مخبرش حاصل می‌شود ولی علم حاصل‌شده علم نظری و استدلالی است و علم حاصل از متواتر علم ضروری و خبر واحد مفید ظن می‌باشد</w:t>
      </w:r>
      <w:r w:rsidRPr="00902975">
        <w:rPr>
          <w:rFonts w:hint="cs"/>
          <w:vertAlign w:val="superscript"/>
          <w:rtl/>
        </w:rPr>
        <w:t>(</w:t>
      </w:r>
      <w:r>
        <w:rPr>
          <w:rStyle w:val="FootnoteReference"/>
          <w:rtl/>
        </w:rPr>
        <w:footnoteReference w:id="62"/>
      </w:r>
      <w:r w:rsidRPr="00902975">
        <w:rPr>
          <w:rFonts w:hint="cs"/>
          <w:vertAlign w:val="superscript"/>
          <w:rtl/>
        </w:rPr>
        <w:t>)</w:t>
      </w:r>
      <w:r>
        <w:rPr>
          <w:rFonts w:hint="cs"/>
          <w:rtl/>
        </w:rPr>
        <w:t>.</w:t>
      </w:r>
    </w:p>
    <w:p w:rsidR="000E2E64" w:rsidRDefault="000E2E64" w:rsidP="00320CE2">
      <w:pPr>
        <w:pStyle w:val="a5"/>
        <w:spacing w:line="230" w:lineRule="auto"/>
        <w:rPr>
          <w:rtl/>
        </w:rPr>
      </w:pPr>
      <w:bookmarkStart w:id="57" w:name="_Toc313152160"/>
      <w:bookmarkStart w:id="58" w:name="_Toc382955390"/>
      <w:r>
        <w:rPr>
          <w:rFonts w:hint="cs"/>
          <w:rtl/>
        </w:rPr>
        <w:t>1-3-2-1- خبر متواتر</w:t>
      </w:r>
      <w:bookmarkEnd w:id="57"/>
      <w:bookmarkEnd w:id="58"/>
    </w:p>
    <w:p w:rsidR="000E2E64" w:rsidRDefault="000E2E64" w:rsidP="00960E98">
      <w:pPr>
        <w:pStyle w:val="a8"/>
        <w:spacing w:line="240" w:lineRule="auto"/>
        <w:rPr>
          <w:rtl/>
        </w:rPr>
      </w:pPr>
      <w:r>
        <w:rPr>
          <w:rFonts w:hint="cs"/>
          <w:rtl/>
        </w:rPr>
        <w:t>تواتر در لغت به معنای تتابع اشیاء و یکی پس از دیگری آمدن آن‌هاست که در بین آن‌ها مهلتی وجود دارد.</w:t>
      </w:r>
    </w:p>
    <w:p w:rsidR="000E2E64" w:rsidRDefault="000E2E64" w:rsidP="00960E98">
      <w:pPr>
        <w:pStyle w:val="a8"/>
        <w:spacing w:line="240" w:lineRule="auto"/>
        <w:rPr>
          <w:rtl/>
        </w:rPr>
      </w:pPr>
      <w:r>
        <w:rPr>
          <w:rFonts w:hint="cs"/>
          <w:rtl/>
        </w:rPr>
        <w:t xml:space="preserve">خداوند می‌فرماید: </w:t>
      </w:r>
      <w:r w:rsidR="00F346F5" w:rsidRPr="00F346F5">
        <w:rPr>
          <w:rStyle w:val="Char8"/>
          <w:rFonts w:hint="cs"/>
          <w:rtl/>
        </w:rPr>
        <w:t>﴿</w:t>
      </w:r>
      <w:r w:rsidR="00320CE2" w:rsidRPr="00320CE2">
        <w:rPr>
          <w:rStyle w:val="Chard"/>
          <w:rFonts w:hint="eastAsia"/>
          <w:rtl/>
        </w:rPr>
        <w:t>ثُمَّ</w:t>
      </w:r>
      <w:r w:rsidR="00320CE2" w:rsidRPr="00320CE2">
        <w:rPr>
          <w:rStyle w:val="Chard"/>
          <w:rtl/>
        </w:rPr>
        <w:t xml:space="preserve"> </w:t>
      </w:r>
      <w:r w:rsidR="00320CE2" w:rsidRPr="00320CE2">
        <w:rPr>
          <w:rStyle w:val="Chard"/>
          <w:rFonts w:hint="eastAsia"/>
          <w:rtl/>
        </w:rPr>
        <w:t>أَر</w:t>
      </w:r>
      <w:r w:rsidR="00320CE2" w:rsidRPr="00320CE2">
        <w:rPr>
          <w:rStyle w:val="Chard"/>
          <w:rFonts w:hint="cs"/>
          <w:rtl/>
        </w:rPr>
        <w:t>ۡ</w:t>
      </w:r>
      <w:r w:rsidR="00320CE2" w:rsidRPr="00320CE2">
        <w:rPr>
          <w:rStyle w:val="Chard"/>
          <w:rFonts w:hint="eastAsia"/>
          <w:rtl/>
        </w:rPr>
        <w:t>سَل</w:t>
      </w:r>
      <w:r w:rsidR="00320CE2" w:rsidRPr="00320CE2">
        <w:rPr>
          <w:rStyle w:val="Chard"/>
          <w:rFonts w:hint="cs"/>
          <w:rtl/>
        </w:rPr>
        <w:t>ۡ</w:t>
      </w:r>
      <w:r w:rsidR="00320CE2" w:rsidRPr="00320CE2">
        <w:rPr>
          <w:rStyle w:val="Chard"/>
          <w:rFonts w:hint="eastAsia"/>
          <w:rtl/>
        </w:rPr>
        <w:t>نَا</w:t>
      </w:r>
      <w:r w:rsidR="00320CE2" w:rsidRPr="00320CE2">
        <w:rPr>
          <w:rStyle w:val="Chard"/>
          <w:rtl/>
        </w:rPr>
        <w:t xml:space="preserve"> </w:t>
      </w:r>
      <w:r w:rsidR="00320CE2" w:rsidRPr="00320CE2">
        <w:rPr>
          <w:rStyle w:val="Chard"/>
          <w:rFonts w:hint="eastAsia"/>
          <w:rtl/>
        </w:rPr>
        <w:t>رُسُلَنَا</w:t>
      </w:r>
      <w:r w:rsidR="00320CE2" w:rsidRPr="00320CE2">
        <w:rPr>
          <w:rStyle w:val="Chard"/>
          <w:rtl/>
        </w:rPr>
        <w:t xml:space="preserve"> </w:t>
      </w:r>
      <w:r w:rsidR="00320CE2" w:rsidRPr="00320CE2">
        <w:rPr>
          <w:rStyle w:val="Chard"/>
          <w:rFonts w:hint="eastAsia"/>
          <w:rtl/>
        </w:rPr>
        <w:t>تَت</w:t>
      </w:r>
      <w:r w:rsidR="00320CE2" w:rsidRPr="00320CE2">
        <w:rPr>
          <w:rStyle w:val="Chard"/>
          <w:rFonts w:hint="cs"/>
          <w:rtl/>
        </w:rPr>
        <w:t>ۡ</w:t>
      </w:r>
      <w:r w:rsidR="00320CE2" w:rsidRPr="00320CE2">
        <w:rPr>
          <w:rStyle w:val="Chard"/>
          <w:rFonts w:hint="eastAsia"/>
          <w:rtl/>
        </w:rPr>
        <w:t>رَا</w:t>
      </w:r>
      <w:r w:rsidR="00F346F5" w:rsidRPr="00F346F5">
        <w:rPr>
          <w:rStyle w:val="Char8"/>
          <w:rFonts w:hint="cs"/>
          <w:rtl/>
        </w:rPr>
        <w:t>﴾</w:t>
      </w:r>
      <w:r w:rsidRPr="00F346F5">
        <w:rPr>
          <w:rStyle w:val="Char6"/>
          <w:rFonts w:hint="cs"/>
          <w:rtl/>
        </w:rPr>
        <w:t xml:space="preserve"> </w:t>
      </w:r>
      <w:r w:rsidRPr="00FB7DB9">
        <w:rPr>
          <w:rStyle w:val="Char6"/>
          <w:rFonts w:hint="cs"/>
          <w:rtl/>
        </w:rPr>
        <w:t>[المؤمنون: 44]</w:t>
      </w:r>
      <w:r w:rsidRPr="00F346F5">
        <w:rPr>
          <w:rStyle w:val="Char6"/>
          <w:rFonts w:hint="cs"/>
          <w:rtl/>
        </w:rPr>
        <w:t xml:space="preserve">. </w:t>
      </w:r>
      <w:r w:rsidRPr="00F346F5">
        <w:rPr>
          <w:rStyle w:val="Char8"/>
          <w:rtl/>
        </w:rPr>
        <w:t>«</w:t>
      </w:r>
      <w:r>
        <w:rPr>
          <w:rFonts w:hint="cs"/>
          <w:rtl/>
        </w:rPr>
        <w:t>ما پیامبرانمان را یکی پس از دیگری با فاصله‌ی زمانی فرستادیم</w:t>
      </w:r>
      <w:r w:rsidRPr="00F346F5">
        <w:rPr>
          <w:rStyle w:val="Char8"/>
          <w:rtl/>
        </w:rPr>
        <w:t>»</w:t>
      </w:r>
      <w:r w:rsidRPr="00E02A02">
        <w:rPr>
          <w:rFonts w:hint="cs"/>
          <w:vertAlign w:val="superscript"/>
          <w:rtl/>
        </w:rPr>
        <w:t>(</w:t>
      </w:r>
      <w:r>
        <w:rPr>
          <w:rStyle w:val="FootnoteReference"/>
          <w:rtl/>
        </w:rPr>
        <w:footnoteReference w:id="63"/>
      </w:r>
      <w:r w:rsidRPr="00E02A02">
        <w:rPr>
          <w:rFonts w:hint="cs"/>
          <w:vertAlign w:val="superscript"/>
          <w:rtl/>
        </w:rPr>
        <w:t>)</w:t>
      </w:r>
      <w:r>
        <w:rPr>
          <w:rFonts w:hint="cs"/>
          <w:rtl/>
        </w:rPr>
        <w:t>.</w:t>
      </w:r>
    </w:p>
    <w:p w:rsidR="000E2E64" w:rsidRPr="00320CE2" w:rsidRDefault="000E2E64" w:rsidP="00960E98">
      <w:pPr>
        <w:pStyle w:val="a8"/>
        <w:spacing w:line="240" w:lineRule="auto"/>
        <w:rPr>
          <w:spacing w:val="-2"/>
          <w:rtl/>
        </w:rPr>
      </w:pPr>
      <w:r w:rsidRPr="00320CE2">
        <w:rPr>
          <w:rFonts w:hint="cs"/>
          <w:spacing w:val="-2"/>
          <w:rtl/>
        </w:rPr>
        <w:t>بعضی از علمای اصولی می‌گویند: منظور از خبر متواتر، خبر جماعتی است که در کثرتشان به حدی رسیده‌اند که بر مبنای قولشان حصول علم می‌شود و یا گفته‌اند که خبر متواتر عبارت است از:</w:t>
      </w:r>
    </w:p>
    <w:p w:rsidR="000E2E64" w:rsidRDefault="000E2E64" w:rsidP="00960E98">
      <w:pPr>
        <w:pStyle w:val="a8"/>
        <w:spacing w:line="240" w:lineRule="auto"/>
        <w:rPr>
          <w:rtl/>
        </w:rPr>
      </w:pPr>
      <w:r w:rsidRPr="00F346F5">
        <w:rPr>
          <w:rStyle w:val="Char8"/>
          <w:rtl/>
        </w:rPr>
        <w:t>«</w:t>
      </w:r>
      <w:r w:rsidRPr="00F346F5">
        <w:rPr>
          <w:rStyle w:val="Char1"/>
          <w:rFonts w:hint="cs"/>
          <w:rtl/>
        </w:rPr>
        <w:t>خبر جماعة مفيد بنفسه للعلم بمخبره</w:t>
      </w:r>
      <w:r w:rsidRPr="00F346F5">
        <w:rPr>
          <w:rStyle w:val="Char8"/>
          <w:rtl/>
        </w:rPr>
        <w:t>»</w:t>
      </w:r>
      <w:r>
        <w:rPr>
          <w:rFonts w:hint="cs"/>
          <w:rtl/>
        </w:rPr>
        <w:t xml:space="preserve"> </w:t>
      </w:r>
      <w:r w:rsidRPr="00F346F5">
        <w:rPr>
          <w:rStyle w:val="Char8"/>
          <w:rFonts w:hint="cs"/>
          <w:rtl/>
        </w:rPr>
        <w:t>«</w:t>
      </w:r>
      <w:r>
        <w:rPr>
          <w:rFonts w:hint="cs"/>
          <w:rtl/>
        </w:rPr>
        <w:t>خبر جماعتی که به خودی خود مفید علم به مخبرش باشد</w:t>
      </w:r>
      <w:r w:rsidRPr="00F346F5">
        <w:rPr>
          <w:rStyle w:val="Char8"/>
          <w:rFonts w:hint="cs"/>
          <w:rtl/>
        </w:rPr>
        <w:t>»</w:t>
      </w:r>
      <w:r>
        <w:rPr>
          <w:rFonts w:hint="cs"/>
          <w:rtl/>
        </w:rPr>
        <w:t>.</w:t>
      </w:r>
    </w:p>
    <w:p w:rsidR="000E2E64" w:rsidRDefault="000E2E64" w:rsidP="00960E98">
      <w:pPr>
        <w:pStyle w:val="a8"/>
        <w:spacing w:line="240" w:lineRule="auto"/>
        <w:rPr>
          <w:rtl/>
        </w:rPr>
      </w:pPr>
      <w:r>
        <w:rPr>
          <w:rFonts w:hint="cs"/>
          <w:rtl/>
        </w:rPr>
        <w:t>در این تعریف با آمدن لفظ (خبر) اشاره به جنس خبر- متواتر و آحاد- شده و با لفظ (جماعة) امتناع از خبر واحد شده و با لفظ (مفید للعلم) امتناع از خبر جماعتی شده که افاده‌ی علم نکند، و با لفظ (بنفسه) امتناع از خبر جماعتی شده که دلیل عقلی یا قولی صادق بر صدق آن صحه می‌گذارد و با لفظ (بمخبره) امتناع از خبر جماعتی شده که افاده‌ی علم به خبرشان می‌شود نه به آنچه در مورد آن خبر داده شده، پس چنین خبری متواتر نیست</w:t>
      </w:r>
      <w:r w:rsidRPr="00333ECF">
        <w:rPr>
          <w:rFonts w:hint="cs"/>
          <w:vertAlign w:val="superscript"/>
          <w:rtl/>
        </w:rPr>
        <w:t>(</w:t>
      </w:r>
      <w:r>
        <w:rPr>
          <w:rStyle w:val="FootnoteReference"/>
          <w:rtl/>
        </w:rPr>
        <w:footnoteReference w:id="64"/>
      </w:r>
      <w:r w:rsidRPr="00333ECF">
        <w:rPr>
          <w:rFonts w:hint="cs"/>
          <w:vertAlign w:val="superscript"/>
          <w:rtl/>
        </w:rPr>
        <w:t>)</w:t>
      </w:r>
      <w:r>
        <w:rPr>
          <w:rFonts w:hint="cs"/>
          <w:rtl/>
        </w:rPr>
        <w:t>.</w:t>
      </w:r>
    </w:p>
    <w:p w:rsidR="000E2E64" w:rsidRDefault="000E2E64" w:rsidP="00960E98">
      <w:pPr>
        <w:pStyle w:val="a8"/>
        <w:spacing w:line="240" w:lineRule="auto"/>
        <w:rPr>
          <w:rtl/>
        </w:rPr>
      </w:pPr>
      <w:r>
        <w:rPr>
          <w:rFonts w:hint="cs"/>
          <w:rtl/>
        </w:rPr>
        <w:t>عده‌ای دیگر از علما گفته‌اند: حدیث متواتر حدیثی است که جمع کثیری که احتمال تبانی آن‌ها بر کذب منتفی باشد، آن را روایت کرده و از امور محسوسی خبر دهند و در تمام طبقات آن‌ها این کثرت راوی وجود داشته باشد، بعضی از علما در مورد تعداد راویان حدیث متواتر حرف‌هایی زده‌اند ولی هیچ کدام از آن‌ها قابل قبول نیست، آنچه را که در عدد راویان می‌توان گفت این است که به حدی رسیده باشند که عقلاً احتمال تبانی آن‌ها بر کذب وجود نداشته باشد</w:t>
      </w:r>
      <w:r w:rsidRPr="007605AF">
        <w:rPr>
          <w:rFonts w:hint="cs"/>
          <w:vertAlign w:val="superscript"/>
          <w:rtl/>
        </w:rPr>
        <w:t>(</w:t>
      </w:r>
      <w:r>
        <w:rPr>
          <w:rStyle w:val="FootnoteReference"/>
          <w:rtl/>
        </w:rPr>
        <w:footnoteReference w:id="65"/>
      </w:r>
      <w:r w:rsidRPr="007605AF">
        <w:rPr>
          <w:rFonts w:hint="cs"/>
          <w:vertAlign w:val="superscript"/>
          <w:rtl/>
        </w:rPr>
        <w:t>)</w:t>
      </w:r>
      <w:r>
        <w:rPr>
          <w:rFonts w:hint="cs"/>
          <w:rtl/>
        </w:rPr>
        <w:t>. ایجی در تعریف خبر متواتر چنین گفته است: خبر متواتر خبر جماعتی است که ذاتاً مفید علم است و به صدقش پی برده می‌شود</w:t>
      </w:r>
      <w:r w:rsidRPr="00FE36A3">
        <w:rPr>
          <w:rFonts w:hint="cs"/>
          <w:vertAlign w:val="superscript"/>
          <w:rtl/>
        </w:rPr>
        <w:t>(</w:t>
      </w:r>
      <w:r>
        <w:rPr>
          <w:rStyle w:val="FootnoteReference"/>
          <w:rtl/>
        </w:rPr>
        <w:footnoteReference w:id="66"/>
      </w:r>
      <w:r w:rsidRPr="00FE36A3">
        <w:rPr>
          <w:rFonts w:hint="cs"/>
          <w:vertAlign w:val="superscript"/>
          <w:rtl/>
        </w:rPr>
        <w:t>)</w:t>
      </w:r>
      <w:r>
        <w:rPr>
          <w:rFonts w:hint="cs"/>
          <w:rtl/>
        </w:rPr>
        <w:t>.</w:t>
      </w:r>
    </w:p>
    <w:p w:rsidR="000E2E64" w:rsidRDefault="000E2E64" w:rsidP="00960E98">
      <w:pPr>
        <w:pStyle w:val="a8"/>
        <w:spacing w:line="240" w:lineRule="auto"/>
        <w:rPr>
          <w:rtl/>
        </w:rPr>
      </w:pPr>
      <w:r>
        <w:rPr>
          <w:rFonts w:hint="cs"/>
          <w:rtl/>
        </w:rPr>
        <w:t>خبر متواتر خود به دو دسته: متواتر لفظی و متواتر معنوی تقسیم می‌شود.</w:t>
      </w:r>
    </w:p>
    <w:p w:rsidR="000E2E64" w:rsidRDefault="000E2E64" w:rsidP="00960E98">
      <w:pPr>
        <w:pStyle w:val="a8"/>
        <w:widowControl w:val="0"/>
        <w:spacing w:line="240" w:lineRule="auto"/>
        <w:rPr>
          <w:rtl/>
        </w:rPr>
      </w:pPr>
      <w:r>
        <w:rPr>
          <w:rFonts w:hint="cs"/>
          <w:rtl/>
        </w:rPr>
        <w:t xml:space="preserve">متواتر لفظی: تواتر لفظی وقتی تحقق می‌یابد که راویان خبر هم در لفظ و هم در معنی متفق باشند، مثل: حدیث </w:t>
      </w:r>
      <w:r w:rsidRPr="00F346F5">
        <w:rPr>
          <w:rStyle w:val="Char8"/>
          <w:rtl/>
        </w:rPr>
        <w:t>«</w:t>
      </w:r>
      <w:r w:rsidR="00320CE2" w:rsidRPr="00320CE2">
        <w:rPr>
          <w:rStyle w:val="Char3"/>
          <w:rFonts w:hint="eastAsia"/>
          <w:rtl/>
        </w:rPr>
        <w:t>مَنْ</w:t>
      </w:r>
      <w:r w:rsidR="00320CE2" w:rsidRPr="00320CE2">
        <w:rPr>
          <w:rStyle w:val="Char3"/>
          <w:rtl/>
        </w:rPr>
        <w:t xml:space="preserve"> </w:t>
      </w:r>
      <w:r w:rsidR="00320CE2" w:rsidRPr="00320CE2">
        <w:rPr>
          <w:rStyle w:val="Char3"/>
          <w:rFonts w:hint="eastAsia"/>
          <w:rtl/>
        </w:rPr>
        <w:t>كَذَبَ</w:t>
      </w:r>
      <w:r w:rsidR="00320CE2" w:rsidRPr="00320CE2">
        <w:rPr>
          <w:rStyle w:val="Char3"/>
          <w:rtl/>
        </w:rPr>
        <w:t xml:space="preserve"> </w:t>
      </w:r>
      <w:r w:rsidR="00320CE2" w:rsidRPr="00320CE2">
        <w:rPr>
          <w:rStyle w:val="Char3"/>
          <w:rFonts w:hint="eastAsia"/>
          <w:rtl/>
        </w:rPr>
        <w:t>عَلَيَّ</w:t>
      </w:r>
      <w:r w:rsidR="00320CE2" w:rsidRPr="00320CE2">
        <w:rPr>
          <w:rStyle w:val="Char3"/>
          <w:rtl/>
        </w:rPr>
        <w:t xml:space="preserve"> </w:t>
      </w:r>
      <w:r w:rsidR="00320CE2" w:rsidRPr="00320CE2">
        <w:rPr>
          <w:rStyle w:val="Char3"/>
          <w:rFonts w:hint="eastAsia"/>
          <w:rtl/>
        </w:rPr>
        <w:t>مُتَعَمِّدًا</w:t>
      </w:r>
      <w:r w:rsidR="00320CE2" w:rsidRPr="00320CE2">
        <w:rPr>
          <w:rStyle w:val="Char3"/>
          <w:rtl/>
        </w:rPr>
        <w:t xml:space="preserve"> </w:t>
      </w:r>
      <w:r w:rsidR="00320CE2" w:rsidRPr="00320CE2">
        <w:rPr>
          <w:rStyle w:val="Char3"/>
          <w:rFonts w:hint="eastAsia"/>
          <w:rtl/>
        </w:rPr>
        <w:t>فَلْيَتَبَوَّأْ</w:t>
      </w:r>
      <w:r w:rsidR="00320CE2" w:rsidRPr="00320CE2">
        <w:rPr>
          <w:rStyle w:val="Char3"/>
          <w:rtl/>
        </w:rPr>
        <w:t xml:space="preserve"> </w:t>
      </w:r>
      <w:r w:rsidR="00320CE2" w:rsidRPr="00320CE2">
        <w:rPr>
          <w:rStyle w:val="Char3"/>
          <w:rFonts w:hint="eastAsia"/>
          <w:rtl/>
        </w:rPr>
        <w:t>مَقْعَدَهُ</w:t>
      </w:r>
      <w:r w:rsidR="00320CE2" w:rsidRPr="00320CE2">
        <w:rPr>
          <w:rStyle w:val="Char3"/>
          <w:rtl/>
        </w:rPr>
        <w:t xml:space="preserve"> </w:t>
      </w:r>
      <w:r w:rsidR="00320CE2" w:rsidRPr="00320CE2">
        <w:rPr>
          <w:rStyle w:val="Char3"/>
          <w:rFonts w:hint="eastAsia"/>
          <w:rtl/>
        </w:rPr>
        <w:t>مِنَ</w:t>
      </w:r>
      <w:r w:rsidR="00320CE2" w:rsidRPr="00320CE2">
        <w:rPr>
          <w:rStyle w:val="Char3"/>
          <w:rtl/>
        </w:rPr>
        <w:t xml:space="preserve"> </w:t>
      </w:r>
      <w:r w:rsidR="00320CE2" w:rsidRPr="00320CE2">
        <w:rPr>
          <w:rStyle w:val="Char3"/>
          <w:rFonts w:hint="eastAsia"/>
          <w:rtl/>
        </w:rPr>
        <w:t>النَّارِ</w:t>
      </w:r>
      <w:r w:rsidRPr="00F346F5">
        <w:rPr>
          <w:rStyle w:val="Char8"/>
          <w:rtl/>
        </w:rPr>
        <w:t>»</w:t>
      </w:r>
      <w:r>
        <w:rPr>
          <w:rFonts w:hint="cs"/>
          <w:rtl/>
        </w:rPr>
        <w:t xml:space="preserve"> که 100 صحابی این حدیث را از پیامبر </w:t>
      </w:r>
      <w:r>
        <w:rPr>
          <w:rFonts w:hint="cs"/>
        </w:rPr>
        <w:sym w:font="AGA Arabesque" w:char="F072"/>
      </w:r>
      <w:r>
        <w:rPr>
          <w:rFonts w:hint="cs"/>
          <w:rtl/>
        </w:rPr>
        <w:t xml:space="preserve"> نقل کرده‌اند، حدیث حوض کوثر حدود 50 نفر، حدیث مسح بر خفین حدود 70 نفر و حدیث رفع الیدین حدود 50 نفر آن را به یک لفظ نقل کرده‌اند</w:t>
      </w:r>
      <w:r w:rsidRPr="00904550">
        <w:rPr>
          <w:rFonts w:hint="cs"/>
          <w:vertAlign w:val="superscript"/>
          <w:rtl/>
        </w:rPr>
        <w:t>(</w:t>
      </w:r>
      <w:r>
        <w:rPr>
          <w:rStyle w:val="FootnoteReference"/>
          <w:rtl/>
        </w:rPr>
        <w:footnoteReference w:id="67"/>
      </w:r>
      <w:r w:rsidRPr="00904550">
        <w:rPr>
          <w:rFonts w:hint="cs"/>
          <w:vertAlign w:val="superscript"/>
          <w:rtl/>
        </w:rPr>
        <w:t>)</w:t>
      </w:r>
      <w:r>
        <w:rPr>
          <w:rFonts w:hint="cs"/>
          <w:rtl/>
        </w:rPr>
        <w:t>.</w:t>
      </w:r>
    </w:p>
    <w:p w:rsidR="000E2E64" w:rsidRPr="00320CE2" w:rsidRDefault="000E2E64" w:rsidP="00960E98">
      <w:pPr>
        <w:pStyle w:val="a8"/>
        <w:spacing w:line="240" w:lineRule="auto"/>
        <w:rPr>
          <w:spacing w:val="-2"/>
          <w:rtl/>
        </w:rPr>
      </w:pPr>
      <w:r w:rsidRPr="00320CE2">
        <w:rPr>
          <w:rFonts w:hint="cs"/>
          <w:spacing w:val="-2"/>
          <w:rtl/>
        </w:rPr>
        <w:t xml:space="preserve">متواتر معنوی: راویان خبر هم در لفظ و هم در معنی با یکدیگر اختلاف دارند، اما یک قدر مشترک در میان تمام آن‌ها مورد اتفاق است. مثلاً: جمعی عدالت عمر فاروق </w:t>
      </w:r>
      <w:r w:rsidRPr="00320CE2">
        <w:rPr>
          <w:rFonts w:hint="cs"/>
          <w:spacing w:val="-2"/>
          <w:rtl/>
        </w:rPr>
        <w:sym w:font="AGA Arabesque" w:char="F074"/>
      </w:r>
      <w:r w:rsidRPr="00320CE2">
        <w:rPr>
          <w:rFonts w:hint="cs"/>
          <w:spacing w:val="-2"/>
          <w:rtl/>
        </w:rPr>
        <w:t xml:space="preserve"> را در مورد حقوق و جمعی در مورد حدود و جمعی در رابطه با اهل کتاب و جمعی در رابطه با اقشار مختلف مسلمانان روایت می‌کنند که تمام آن‌ها در یک امر کلی و قدر مشترک (عدالت فاروق) متفق هستند</w:t>
      </w:r>
      <w:r w:rsidRPr="00320CE2">
        <w:rPr>
          <w:rFonts w:hint="cs"/>
          <w:spacing w:val="-2"/>
          <w:vertAlign w:val="superscript"/>
          <w:rtl/>
        </w:rPr>
        <w:t>(</w:t>
      </w:r>
      <w:r w:rsidRPr="00320CE2">
        <w:rPr>
          <w:rStyle w:val="FootnoteReference"/>
          <w:spacing w:val="-2"/>
          <w:rtl/>
        </w:rPr>
        <w:footnoteReference w:id="68"/>
      </w:r>
      <w:r w:rsidRPr="00320CE2">
        <w:rPr>
          <w:rFonts w:hint="cs"/>
          <w:spacing w:val="-2"/>
          <w:vertAlign w:val="superscript"/>
          <w:rtl/>
        </w:rPr>
        <w:t>)</w:t>
      </w:r>
      <w:r w:rsidRPr="00320CE2">
        <w:rPr>
          <w:rFonts w:hint="cs"/>
          <w:spacing w:val="-2"/>
          <w:rtl/>
        </w:rPr>
        <w:t>.</w:t>
      </w:r>
    </w:p>
    <w:p w:rsidR="000E2E64" w:rsidRPr="007C1742" w:rsidRDefault="000E2E64" w:rsidP="00960E98">
      <w:pPr>
        <w:pStyle w:val="a9"/>
        <w:spacing w:line="240" w:lineRule="auto"/>
        <w:rPr>
          <w:rtl/>
        </w:rPr>
      </w:pPr>
      <w:r w:rsidRPr="007C1742">
        <w:rPr>
          <w:rFonts w:hint="cs"/>
          <w:rtl/>
        </w:rPr>
        <w:t>اسنوی در تعریف خبر متواتر و اقسام آن چنین می‌گوید:</w:t>
      </w:r>
    </w:p>
    <w:p w:rsidR="000E2E64" w:rsidRDefault="000E2E64" w:rsidP="00960E98">
      <w:pPr>
        <w:pStyle w:val="a8"/>
        <w:spacing w:line="240" w:lineRule="auto"/>
        <w:rPr>
          <w:rtl/>
        </w:rPr>
      </w:pPr>
      <w:r>
        <w:rPr>
          <w:rFonts w:hint="cs"/>
          <w:rtl/>
        </w:rPr>
        <w:t>«خبر متواتری که گروه زیادی آن را نقل می‌کنند اگر در لفظ و معنی مشترک بودند، به آن تواتر لفظی گویند و اگر فقط در معنی متفق باشند مثلا حاتم گاوی بخشید دومی می گوید گوسفندی بخشید، شخص سومی می‌گوید: شتری بخشید و... در اینجا همه‌ی راویان بر یک معنای کلی متفقند و آن هم بخشش از طرف حاتم است پس این یک خبر متواتر معنوی است»</w:t>
      </w:r>
      <w:r w:rsidRPr="008020F2">
        <w:rPr>
          <w:rFonts w:hint="cs"/>
          <w:vertAlign w:val="superscript"/>
          <w:rtl/>
        </w:rPr>
        <w:t>(</w:t>
      </w:r>
      <w:r>
        <w:rPr>
          <w:rStyle w:val="FootnoteReference"/>
          <w:rtl/>
        </w:rPr>
        <w:footnoteReference w:id="69"/>
      </w:r>
      <w:r w:rsidRPr="008020F2">
        <w:rPr>
          <w:rFonts w:hint="cs"/>
          <w:vertAlign w:val="superscript"/>
          <w:rtl/>
        </w:rPr>
        <w:t>)</w:t>
      </w:r>
      <w:r>
        <w:rPr>
          <w:rFonts w:hint="cs"/>
          <w:rtl/>
        </w:rPr>
        <w:t>.</w:t>
      </w:r>
    </w:p>
    <w:p w:rsidR="000E2E64" w:rsidRDefault="000E2E64" w:rsidP="00960E98">
      <w:pPr>
        <w:pStyle w:val="a8"/>
        <w:spacing w:line="240" w:lineRule="auto"/>
        <w:rPr>
          <w:rtl/>
        </w:rPr>
      </w:pPr>
      <w:r>
        <w:rPr>
          <w:rFonts w:hint="cs"/>
          <w:rtl/>
        </w:rPr>
        <w:t>در نهایت می‌توان چنین جمع‌بندی کرد که خبر متواتر خبری است که تعداد روایت‌کنندگان آن محصور و معین نیستند و خبر متواتر با این شرایط تحقیق می‌یابد:</w:t>
      </w:r>
    </w:p>
    <w:p w:rsidR="0063251B" w:rsidRDefault="000E2E64" w:rsidP="00960E98">
      <w:pPr>
        <w:pStyle w:val="a0"/>
        <w:numPr>
          <w:ilvl w:val="0"/>
          <w:numId w:val="38"/>
        </w:numPr>
        <w:ind w:left="624" w:hanging="340"/>
      </w:pPr>
      <w:r>
        <w:rPr>
          <w:rFonts w:hint="cs"/>
          <w:rtl/>
        </w:rPr>
        <w:t>روایت‌کنندگان جمع زیاد و غیر محصور باشند.</w:t>
      </w:r>
    </w:p>
    <w:p w:rsidR="0063251B" w:rsidRDefault="000E2E64" w:rsidP="00960E98">
      <w:pPr>
        <w:pStyle w:val="a0"/>
        <w:numPr>
          <w:ilvl w:val="0"/>
          <w:numId w:val="38"/>
        </w:numPr>
        <w:ind w:left="624" w:hanging="340"/>
      </w:pPr>
      <w:r>
        <w:rPr>
          <w:rFonts w:hint="cs"/>
          <w:rtl/>
        </w:rPr>
        <w:t>شرایط طوری باشد که هماهنگ‌شدن آن‌ها برای تبانی بر دروغ محال و ممتنع باشد.</w:t>
      </w:r>
    </w:p>
    <w:p w:rsidR="0063251B" w:rsidRDefault="000E2E64" w:rsidP="00960E98">
      <w:pPr>
        <w:pStyle w:val="a0"/>
        <w:numPr>
          <w:ilvl w:val="0"/>
          <w:numId w:val="38"/>
        </w:numPr>
        <w:ind w:left="624" w:hanging="340"/>
      </w:pPr>
      <w:r>
        <w:rPr>
          <w:rFonts w:hint="cs"/>
          <w:rtl/>
        </w:rPr>
        <w:t>این دو خاصیت در تمام مقاطع سلسله از اول تا آخر تحقق یابد.</w:t>
      </w:r>
    </w:p>
    <w:p w:rsidR="000E2E64" w:rsidRPr="00E00E88" w:rsidRDefault="000E2E64" w:rsidP="00960E98">
      <w:pPr>
        <w:pStyle w:val="a0"/>
        <w:numPr>
          <w:ilvl w:val="0"/>
          <w:numId w:val="38"/>
        </w:numPr>
        <w:ind w:left="624" w:hanging="340"/>
        <w:rPr>
          <w:spacing w:val="-4"/>
          <w:rtl/>
        </w:rPr>
      </w:pPr>
      <w:r w:rsidRPr="00E00E88">
        <w:rPr>
          <w:rFonts w:hint="cs"/>
          <w:spacing w:val="-4"/>
          <w:rtl/>
        </w:rPr>
        <w:t>این سلسله‌ی راویان در نهایت نیز از محسوس خبر دهند، مانند: دیدم، شنیدم، نه از صفات درونی و حالات روانی و مسائل فکری و عقلی مانند: قدیم‌بودن جهان طبق اخبار فلاسفه</w:t>
      </w:r>
      <w:r w:rsidRPr="00E00E88">
        <w:rPr>
          <w:rFonts w:hint="cs"/>
          <w:spacing w:val="-4"/>
          <w:vertAlign w:val="superscript"/>
          <w:rtl/>
        </w:rPr>
        <w:t>(</w:t>
      </w:r>
      <w:r w:rsidRPr="00E00E88">
        <w:rPr>
          <w:rStyle w:val="FootnoteReference"/>
          <w:spacing w:val="-4"/>
          <w:rtl/>
        </w:rPr>
        <w:footnoteReference w:id="70"/>
      </w:r>
      <w:r w:rsidRPr="00E00E88">
        <w:rPr>
          <w:rFonts w:hint="cs"/>
          <w:spacing w:val="-4"/>
          <w:vertAlign w:val="superscript"/>
          <w:rtl/>
        </w:rPr>
        <w:t>)</w:t>
      </w:r>
      <w:r w:rsidRPr="00E00E88">
        <w:rPr>
          <w:rFonts w:hint="cs"/>
          <w:spacing w:val="-4"/>
          <w:rtl/>
        </w:rPr>
        <w:t>.</w:t>
      </w:r>
    </w:p>
    <w:p w:rsidR="000E2E64" w:rsidRDefault="000E2E64" w:rsidP="0063251B">
      <w:pPr>
        <w:pStyle w:val="a5"/>
        <w:rPr>
          <w:rtl/>
        </w:rPr>
      </w:pPr>
      <w:bookmarkStart w:id="59" w:name="_Toc313152161"/>
      <w:bookmarkStart w:id="60" w:name="_Toc382955391"/>
      <w:r>
        <w:rPr>
          <w:rFonts w:hint="cs"/>
          <w:rtl/>
        </w:rPr>
        <w:t>1-3-2-2- خبر واحد</w:t>
      </w:r>
      <w:bookmarkEnd w:id="59"/>
      <w:bookmarkEnd w:id="60"/>
    </w:p>
    <w:p w:rsidR="000E2E64" w:rsidRDefault="000E2E64" w:rsidP="00960E98">
      <w:pPr>
        <w:pStyle w:val="a8"/>
        <w:spacing w:line="240" w:lineRule="auto"/>
        <w:rPr>
          <w:rtl/>
        </w:rPr>
      </w:pPr>
      <w:r>
        <w:rPr>
          <w:rFonts w:hint="cs"/>
          <w:rtl/>
        </w:rPr>
        <w:t>خبر واحد یا حدیث آحاد: حدیثی است که شماره‌ی راویان آن محصور و معین باشد و بر سه قسم است:</w:t>
      </w:r>
    </w:p>
    <w:p w:rsidR="0063251B" w:rsidRDefault="000E2E64" w:rsidP="00960E98">
      <w:pPr>
        <w:pStyle w:val="a0"/>
        <w:numPr>
          <w:ilvl w:val="0"/>
          <w:numId w:val="39"/>
        </w:numPr>
        <w:ind w:left="624" w:hanging="340"/>
      </w:pPr>
      <w:r>
        <w:rPr>
          <w:rFonts w:hint="cs"/>
          <w:rtl/>
        </w:rPr>
        <w:t>مشهور یا مستفیض: حدیثی است که تعداد روایت‌کنندگان محصور اما در تمام مقاطع سلسله از سه نفر کمتر نباشد.</w:t>
      </w:r>
    </w:p>
    <w:p w:rsidR="0063251B" w:rsidRDefault="000E2E64" w:rsidP="00960E98">
      <w:pPr>
        <w:pStyle w:val="a0"/>
        <w:numPr>
          <w:ilvl w:val="0"/>
          <w:numId w:val="39"/>
        </w:numPr>
        <w:ind w:left="624" w:hanging="340"/>
      </w:pPr>
      <w:r>
        <w:rPr>
          <w:rFonts w:hint="cs"/>
          <w:rtl/>
        </w:rPr>
        <w:t>عزیز: حدیثی است که تعداد روایت‌کنندگان آن در هر مرتبه‌ای از دو نفر کمتر نباشد.</w:t>
      </w:r>
    </w:p>
    <w:p w:rsidR="000E2E64" w:rsidRDefault="000E2E64" w:rsidP="00960E98">
      <w:pPr>
        <w:pStyle w:val="a0"/>
        <w:numPr>
          <w:ilvl w:val="0"/>
          <w:numId w:val="39"/>
        </w:numPr>
        <w:ind w:left="624" w:hanging="340"/>
        <w:rPr>
          <w:rtl/>
        </w:rPr>
      </w:pPr>
      <w:r>
        <w:rPr>
          <w:rFonts w:hint="cs"/>
          <w:rtl/>
        </w:rPr>
        <w:t>غریب: حدیثی است که تعداد روایت‌کنندگان آن در یکی از مرتبه‌ها فقط یک نفر باشد</w:t>
      </w:r>
      <w:r w:rsidRPr="0063251B">
        <w:rPr>
          <w:rFonts w:hint="cs"/>
          <w:vertAlign w:val="superscript"/>
          <w:rtl/>
        </w:rPr>
        <w:t>(</w:t>
      </w:r>
      <w:r>
        <w:rPr>
          <w:rStyle w:val="FootnoteReference"/>
          <w:rtl/>
        </w:rPr>
        <w:footnoteReference w:id="71"/>
      </w:r>
      <w:r w:rsidRPr="0063251B">
        <w:rPr>
          <w:rFonts w:hint="cs"/>
          <w:vertAlign w:val="superscript"/>
          <w:rtl/>
        </w:rPr>
        <w:t>)</w:t>
      </w:r>
      <w:r>
        <w:rPr>
          <w:rFonts w:hint="cs"/>
          <w:rtl/>
        </w:rPr>
        <w:t>.</w:t>
      </w:r>
    </w:p>
    <w:p w:rsidR="000E2E64" w:rsidRDefault="000E2E64" w:rsidP="00960E98">
      <w:pPr>
        <w:pStyle w:val="a8"/>
        <w:spacing w:line="240" w:lineRule="auto"/>
        <w:rPr>
          <w:rtl/>
        </w:rPr>
      </w:pPr>
      <w:r>
        <w:rPr>
          <w:rFonts w:hint="cs"/>
          <w:rtl/>
        </w:rPr>
        <w:t>خبر واحد نزد اصولیان عبارت است از خبریست که به حد متواتر نرسید باشد، حال فرقی نمی‌کند که خبر مستفیض- خبری که راویانش از سه نفر بیشتر باشد- یا غیر مستفیض- خبری که راویانش از سه نفر کمتر باشد-</w:t>
      </w:r>
      <w:r w:rsidRPr="00096EDD">
        <w:rPr>
          <w:rFonts w:hint="cs"/>
          <w:vertAlign w:val="superscript"/>
          <w:rtl/>
        </w:rPr>
        <w:t>(</w:t>
      </w:r>
      <w:r>
        <w:rPr>
          <w:rStyle w:val="FootnoteReference"/>
          <w:rtl/>
        </w:rPr>
        <w:footnoteReference w:id="72"/>
      </w:r>
      <w:r w:rsidRPr="00096EDD">
        <w:rPr>
          <w:rFonts w:hint="cs"/>
          <w:vertAlign w:val="superscript"/>
          <w:rtl/>
        </w:rPr>
        <w:t>)</w:t>
      </w:r>
      <w:r>
        <w:rPr>
          <w:rFonts w:hint="cs"/>
          <w:rtl/>
        </w:rPr>
        <w:t xml:space="preserve"> اکثر اصولیان خبر مشهور- مستفیض- را در زمره‌ی اخبار آحاد قرار داده‌اند ولی عده‌ای از آن‌ها مثل ابواسحاق اسفرائینی و ابن فورک خبر مشهور را واسطه‌ای بین خبر متواتر و خبر آحاد قرار داده‌اند</w:t>
      </w:r>
      <w:r w:rsidRPr="00184A4C">
        <w:rPr>
          <w:rFonts w:hint="cs"/>
          <w:vertAlign w:val="superscript"/>
          <w:rtl/>
        </w:rPr>
        <w:t>(</w:t>
      </w:r>
      <w:r>
        <w:rPr>
          <w:rStyle w:val="FootnoteReference"/>
          <w:rtl/>
        </w:rPr>
        <w:footnoteReference w:id="73"/>
      </w:r>
      <w:r w:rsidRPr="00184A4C">
        <w:rPr>
          <w:rFonts w:hint="cs"/>
          <w:vertAlign w:val="superscript"/>
          <w:rtl/>
        </w:rPr>
        <w:t>)</w:t>
      </w:r>
      <w:r>
        <w:rPr>
          <w:rFonts w:hint="cs"/>
          <w:rtl/>
        </w:rPr>
        <w:t>.</w:t>
      </w:r>
    </w:p>
    <w:p w:rsidR="000E2E64" w:rsidRDefault="000E2E64" w:rsidP="00960E98">
      <w:pPr>
        <w:pStyle w:val="a8"/>
        <w:spacing w:line="240" w:lineRule="auto"/>
        <w:rPr>
          <w:rtl/>
        </w:rPr>
      </w:pPr>
      <w:r>
        <w:rPr>
          <w:rFonts w:hint="cs"/>
          <w:rtl/>
        </w:rPr>
        <w:t>بنانی در تعریف خبر واحد می‌گوید: خبری است که به حد متواتر نرسیده باشد و فرقی ندارد که راویانش یک نفر یا بیشتر باشد و یا با قرائن یا بدون قرینه مفید علم باشد، از جمله‌ی اخبار آحاد می‌توان به خبر مستفیض اشاره کرد و گاهی به خبر مستفیض خبر مشهور نیز گفته شده است</w:t>
      </w:r>
      <w:r w:rsidRPr="0059453E">
        <w:rPr>
          <w:rFonts w:hint="cs"/>
          <w:vertAlign w:val="superscript"/>
          <w:rtl/>
        </w:rPr>
        <w:t>(</w:t>
      </w:r>
      <w:r>
        <w:rPr>
          <w:rStyle w:val="FootnoteReference"/>
          <w:rtl/>
        </w:rPr>
        <w:footnoteReference w:id="74"/>
      </w:r>
      <w:r w:rsidRPr="0059453E">
        <w:rPr>
          <w:rFonts w:hint="cs"/>
          <w:vertAlign w:val="superscript"/>
          <w:rtl/>
        </w:rPr>
        <w:t>)</w:t>
      </w:r>
      <w:r>
        <w:rPr>
          <w:rFonts w:hint="cs"/>
          <w:rtl/>
        </w:rPr>
        <w:t>.</w:t>
      </w:r>
    </w:p>
    <w:p w:rsidR="000E2E64" w:rsidRPr="00AB7623" w:rsidRDefault="000E2E64" w:rsidP="00960E98">
      <w:pPr>
        <w:pStyle w:val="a8"/>
        <w:spacing w:line="240" w:lineRule="auto"/>
        <w:rPr>
          <w:spacing w:val="6"/>
          <w:rtl/>
        </w:rPr>
      </w:pPr>
      <w:r w:rsidRPr="00AB7623">
        <w:rPr>
          <w:rFonts w:hint="cs"/>
          <w:spacing w:val="6"/>
          <w:rtl/>
        </w:rPr>
        <w:t>در اینجا به همین مقدار در مورد تعریف خبر واحد اکتفا می‌نمائیم، چون در فصل دوم به طور مفصل به تعریف خبر واحد از دیدگاه اصولین و محدثین پرداخته و مقایسه‌ای بین آراء آن‌ها انجام می‌دهیم.</w:t>
      </w:r>
    </w:p>
    <w:p w:rsidR="000E2E64" w:rsidRDefault="000E2E64" w:rsidP="00960E98">
      <w:pPr>
        <w:pStyle w:val="a5"/>
        <w:rPr>
          <w:rtl/>
        </w:rPr>
      </w:pPr>
      <w:bookmarkStart w:id="61" w:name="_Toc313152162"/>
      <w:bookmarkStart w:id="62" w:name="_Toc382955392"/>
      <w:r>
        <w:rPr>
          <w:rFonts w:hint="cs"/>
          <w:rtl/>
        </w:rPr>
        <w:t>1-3-2-3- انواع خبر واحد</w:t>
      </w:r>
      <w:bookmarkEnd w:id="61"/>
      <w:bookmarkEnd w:id="62"/>
    </w:p>
    <w:p w:rsidR="000E2E64" w:rsidRDefault="000E2E64" w:rsidP="00960E98">
      <w:pPr>
        <w:pStyle w:val="a8"/>
        <w:widowControl w:val="0"/>
        <w:spacing w:line="240" w:lineRule="auto"/>
        <w:rPr>
          <w:rtl/>
        </w:rPr>
      </w:pPr>
      <w:r>
        <w:rPr>
          <w:rFonts w:hint="cs"/>
          <w:rtl/>
        </w:rPr>
        <w:t>اخبار آحاد به دو دسته‌ی مرسل و مسند تقسیم می‌شوند و مسند نیز به دو دسته تقسیم می‌شود:</w:t>
      </w:r>
    </w:p>
    <w:p w:rsidR="000E2E64" w:rsidRDefault="000E2E64" w:rsidP="00960E98">
      <w:pPr>
        <w:pStyle w:val="a8"/>
        <w:widowControl w:val="0"/>
        <w:spacing w:line="240" w:lineRule="auto"/>
        <w:rPr>
          <w:rtl/>
        </w:rPr>
      </w:pPr>
      <w:r>
        <w:rPr>
          <w:rFonts w:hint="cs"/>
          <w:rtl/>
        </w:rPr>
        <w:t xml:space="preserve">الف- احادیث آحاد مسندی که مفید علم هستند، مثل خبر خداوند </w:t>
      </w:r>
      <w:r w:rsidR="00320CE2">
        <w:rPr>
          <w:rFonts w:hint="cs"/>
        </w:rPr>
        <w:sym w:font="AGA Arabesque" w:char="F055"/>
      </w:r>
      <w:r>
        <w:rPr>
          <w:rFonts w:hint="cs"/>
          <w:rtl/>
        </w:rPr>
        <w:t xml:space="preserve">، خبر رسول خدا </w:t>
      </w:r>
      <w:r>
        <w:rPr>
          <w:rFonts w:hint="cs"/>
          <w:rtl/>
        </w:rPr>
        <w:sym w:font="AGA Arabesque" w:char="F072"/>
      </w:r>
      <w:r>
        <w:rPr>
          <w:rFonts w:hint="cs"/>
          <w:rtl/>
        </w:rPr>
        <w:t xml:space="preserve"> خبر مردی که در حضور پیامبر </w:t>
      </w:r>
      <w:r>
        <w:rPr>
          <w:rFonts w:hint="cs"/>
          <w:rtl/>
        </w:rPr>
        <w:sym w:font="AGA Arabesque" w:char="F072"/>
      </w:r>
      <w:r>
        <w:rPr>
          <w:rFonts w:hint="cs"/>
          <w:rtl/>
        </w:rPr>
        <w:t xml:space="preserve"> آن خبر را می‌گوید و ادعا می‌کند که پیامبر </w:t>
      </w:r>
      <w:r>
        <w:rPr>
          <w:rFonts w:hint="cs"/>
          <w:rtl/>
        </w:rPr>
        <w:sym w:font="AGA Arabesque" w:char="F072"/>
      </w:r>
      <w:r>
        <w:rPr>
          <w:rFonts w:hint="cs"/>
          <w:rtl/>
        </w:rPr>
        <w:t xml:space="preserve"> علم به آن خبر دارد و پیامبر </w:t>
      </w:r>
      <w:r>
        <w:rPr>
          <w:rFonts w:hint="cs"/>
          <w:rtl/>
        </w:rPr>
        <w:sym w:font="AGA Arabesque" w:char="F072"/>
      </w:r>
      <w:r>
        <w:rPr>
          <w:rFonts w:hint="cs"/>
          <w:rtl/>
        </w:rPr>
        <w:t xml:space="preserve"> او را انکار نمی‌کند، خبر شخص عادلی که مورد قبول امت قرار گرفته است و فرقی نمی‌کند که عده‌ای به آن عمل کنند و عده‌ای دیگر عمل ننمایند، بلکه آن را تأویل کنند، این اخبار همه مفید علم هستند و وجوب عمل را می‌رسانند.</w:t>
      </w:r>
    </w:p>
    <w:p w:rsidR="000E2E64" w:rsidRDefault="000E2E64" w:rsidP="00AB7623">
      <w:pPr>
        <w:pStyle w:val="a8"/>
        <w:rPr>
          <w:rtl/>
        </w:rPr>
      </w:pPr>
      <w:r>
        <w:rPr>
          <w:rFonts w:hint="cs"/>
          <w:rtl/>
        </w:rPr>
        <w:t>ب- اخبار آحاد مسندی که مفید علم نیستند ولی وجوب عمل را می‌رسانند، مثل اخبار آحاد روایت شده در سنن و صحاح و غیره، ولی بعضی از اهل علم می‌گویند که مفید علم هستند، بعضی از محدثین می‌گویند: سندش مفید علم است</w:t>
      </w:r>
      <w:r w:rsidRPr="00D97E6A">
        <w:rPr>
          <w:rFonts w:hint="cs"/>
          <w:vertAlign w:val="superscript"/>
          <w:rtl/>
        </w:rPr>
        <w:t>(</w:t>
      </w:r>
      <w:r>
        <w:rPr>
          <w:rStyle w:val="FootnoteReference"/>
          <w:rtl/>
        </w:rPr>
        <w:footnoteReference w:id="75"/>
      </w:r>
      <w:r w:rsidRPr="00D97E6A">
        <w:rPr>
          <w:rFonts w:hint="cs"/>
          <w:vertAlign w:val="superscript"/>
          <w:rtl/>
        </w:rPr>
        <w:t>)</w:t>
      </w:r>
      <w:r>
        <w:rPr>
          <w:rFonts w:hint="cs"/>
          <w:rtl/>
        </w:rPr>
        <w:t>.</w:t>
      </w:r>
    </w:p>
    <w:p w:rsidR="000E2E64" w:rsidRDefault="000E2E64" w:rsidP="00AB7623">
      <w:pPr>
        <w:pStyle w:val="a8"/>
        <w:rPr>
          <w:rtl/>
        </w:rPr>
      </w:pPr>
      <w:r>
        <w:rPr>
          <w:rFonts w:hint="cs"/>
          <w:rtl/>
        </w:rPr>
        <w:t>ابن تیمیة می‌گوید: حصر اخبار آحادی که مفید علم هستند در عده‌ای خاص درست نیست، چون هر خبری که از آن علم حاصل شود می‌تواند در دایره‌ی تعریف اخبار آحاد قرار گیرد</w:t>
      </w:r>
      <w:r w:rsidRPr="00B6275E">
        <w:rPr>
          <w:rFonts w:hint="cs"/>
          <w:vertAlign w:val="superscript"/>
          <w:rtl/>
        </w:rPr>
        <w:t>(</w:t>
      </w:r>
      <w:r>
        <w:rPr>
          <w:rStyle w:val="FootnoteReference"/>
          <w:rtl/>
        </w:rPr>
        <w:footnoteReference w:id="76"/>
      </w:r>
      <w:r w:rsidRPr="00B6275E">
        <w:rPr>
          <w:rFonts w:hint="cs"/>
          <w:vertAlign w:val="superscript"/>
          <w:rtl/>
        </w:rPr>
        <w:t>)</w:t>
      </w:r>
      <w:r>
        <w:rPr>
          <w:rFonts w:hint="cs"/>
          <w:rtl/>
        </w:rPr>
        <w:t>.</w:t>
      </w:r>
    </w:p>
    <w:p w:rsidR="000E2E64" w:rsidRDefault="000E2E64" w:rsidP="00AB7623">
      <w:pPr>
        <w:pStyle w:val="a8"/>
        <w:rPr>
          <w:rtl/>
        </w:rPr>
      </w:pPr>
      <w:r>
        <w:rPr>
          <w:rFonts w:hint="cs"/>
          <w:rtl/>
        </w:rPr>
        <w:t xml:space="preserve">امام فخر رازی معتقد است، شخصی که در حضور پیامبر </w:t>
      </w:r>
      <w:r>
        <w:rPr>
          <w:rFonts w:hint="cs"/>
          <w:rtl/>
        </w:rPr>
        <w:sym w:font="AGA Arabesque" w:char="F072"/>
      </w:r>
      <w:r>
        <w:rPr>
          <w:rFonts w:hint="cs"/>
          <w:rtl/>
        </w:rPr>
        <w:t xml:space="preserve"> خبری را می‌گوید و ادعا می‌کند که پیامبر </w:t>
      </w:r>
      <w:r>
        <w:rPr>
          <w:rFonts w:hint="cs"/>
          <w:rtl/>
        </w:rPr>
        <w:sym w:font="AGA Arabesque" w:char="F072"/>
      </w:r>
      <w:r>
        <w:rPr>
          <w:rFonts w:hint="cs"/>
          <w:rtl/>
        </w:rPr>
        <w:t xml:space="preserve"> علم به آن خبرش دارند و انکارش نمی‌کنند، این دو نوع خبر مفید یقین نیستند، بلکه مفید ظن می‌باشند</w:t>
      </w:r>
      <w:r w:rsidRPr="00583746">
        <w:rPr>
          <w:rFonts w:hint="cs"/>
          <w:vertAlign w:val="superscript"/>
          <w:rtl/>
        </w:rPr>
        <w:t>(</w:t>
      </w:r>
      <w:r>
        <w:rPr>
          <w:rStyle w:val="FootnoteReference"/>
          <w:rtl/>
        </w:rPr>
        <w:footnoteReference w:id="77"/>
      </w:r>
      <w:r w:rsidRPr="00583746">
        <w:rPr>
          <w:rFonts w:hint="cs"/>
          <w:vertAlign w:val="superscript"/>
          <w:rtl/>
        </w:rPr>
        <w:t>)</w:t>
      </w:r>
      <w:r>
        <w:rPr>
          <w:rFonts w:hint="cs"/>
          <w:rtl/>
        </w:rPr>
        <w:t>.</w:t>
      </w:r>
    </w:p>
    <w:p w:rsidR="000E2E64" w:rsidRDefault="000E2E64" w:rsidP="00AB7623">
      <w:pPr>
        <w:pStyle w:val="a8"/>
        <w:rPr>
          <w:rtl/>
        </w:rPr>
      </w:pPr>
      <w:r>
        <w:rPr>
          <w:rFonts w:hint="cs"/>
          <w:rtl/>
        </w:rPr>
        <w:t>ولی برخلاف امام فخر رازی، عده‌ای مثل ابن حاجب، ابواسحاق شیرازی، سبکی، شیخ الإسلام زکریای انصاری، غزالی، ابن عبدالشکور و کمال بن الهمام خبر نوع دوم را خبر قطعی الصدق می‌دانند و آن را مفید علم دانسته‌اند</w:t>
      </w:r>
      <w:r w:rsidRPr="000C54EF">
        <w:rPr>
          <w:rFonts w:hint="cs"/>
          <w:vertAlign w:val="superscript"/>
          <w:rtl/>
        </w:rPr>
        <w:t>(</w:t>
      </w:r>
      <w:r>
        <w:rPr>
          <w:rStyle w:val="FootnoteReference"/>
          <w:rtl/>
        </w:rPr>
        <w:footnoteReference w:id="78"/>
      </w:r>
      <w:r w:rsidRPr="000C54EF">
        <w:rPr>
          <w:rFonts w:hint="cs"/>
          <w:vertAlign w:val="superscript"/>
          <w:rtl/>
        </w:rPr>
        <w:t>)</w:t>
      </w:r>
      <w:r>
        <w:rPr>
          <w:rFonts w:hint="cs"/>
          <w:rtl/>
        </w:rPr>
        <w:t>.</w:t>
      </w:r>
    </w:p>
    <w:p w:rsidR="000E2E64" w:rsidRDefault="000E2E64" w:rsidP="00AB7623">
      <w:pPr>
        <w:pStyle w:val="a8"/>
        <w:rPr>
          <w:rtl/>
        </w:rPr>
      </w:pPr>
      <w:r>
        <w:rPr>
          <w:rFonts w:hint="cs"/>
          <w:rtl/>
        </w:rPr>
        <w:t>یکی از انواع اخبار آحاد خبر مشهور می‌باشد و لازمه‌ی آن این است که در قرن دوم و سوم هجری به نقل متواتر رسیده باشد و توجهی به قرن‌های بعدی در نقل متواترش نمی‌شود</w:t>
      </w:r>
      <w:r w:rsidRPr="0083665A">
        <w:rPr>
          <w:rFonts w:hint="cs"/>
          <w:vertAlign w:val="superscript"/>
          <w:rtl/>
        </w:rPr>
        <w:t>(</w:t>
      </w:r>
      <w:r>
        <w:rPr>
          <w:rStyle w:val="FootnoteReference"/>
          <w:rtl/>
        </w:rPr>
        <w:footnoteReference w:id="79"/>
      </w:r>
      <w:r w:rsidRPr="0083665A">
        <w:rPr>
          <w:rFonts w:hint="cs"/>
          <w:vertAlign w:val="superscript"/>
          <w:rtl/>
        </w:rPr>
        <w:t>)</w:t>
      </w:r>
      <w:r>
        <w:rPr>
          <w:rFonts w:hint="cs"/>
          <w:rtl/>
        </w:rPr>
        <w:t>.</w:t>
      </w:r>
    </w:p>
    <w:p w:rsidR="000E2E64" w:rsidRDefault="000E2E64" w:rsidP="00AB7623">
      <w:pPr>
        <w:pStyle w:val="a8"/>
        <w:rPr>
          <w:rtl/>
        </w:rPr>
      </w:pPr>
      <w:r>
        <w:rPr>
          <w:rFonts w:hint="cs"/>
          <w:rtl/>
        </w:rPr>
        <w:t>ابی یعلی چهار نوع خبر واحد را مفید علم نظری و استدلالی می‌داند:</w:t>
      </w:r>
    </w:p>
    <w:p w:rsidR="000E2E64" w:rsidRDefault="000E2E64" w:rsidP="00960E98">
      <w:pPr>
        <w:pStyle w:val="a8"/>
        <w:widowControl w:val="0"/>
        <w:rPr>
          <w:rtl/>
        </w:rPr>
      </w:pPr>
      <w:r>
        <w:rPr>
          <w:rFonts w:hint="cs"/>
          <w:rtl/>
        </w:rPr>
        <w:t>«خبر واحدی که از سوی امت مورد قبول واقع شده، خبر شخصی در حضور پیامبر</w:t>
      </w:r>
      <w:r>
        <w:rPr>
          <w:rFonts w:hint="cs"/>
          <w:rtl/>
        </w:rPr>
        <w:sym w:font="AGA Arabesque" w:char="F072"/>
      </w:r>
      <w:r>
        <w:rPr>
          <w:rFonts w:hint="cs"/>
          <w:rtl/>
        </w:rPr>
        <w:t xml:space="preserve"> در حالی که ادعا کند، پیامبر </w:t>
      </w:r>
      <w:r>
        <w:rPr>
          <w:rFonts w:hint="cs"/>
          <w:rtl/>
        </w:rPr>
        <w:sym w:font="AGA Arabesque" w:char="F072"/>
      </w:r>
      <w:r>
        <w:rPr>
          <w:rFonts w:hint="cs"/>
          <w:rtl/>
        </w:rPr>
        <w:t xml:space="preserve"> علم به آن خبر دارد و پیامبر </w:t>
      </w:r>
      <w:r>
        <w:rPr>
          <w:rFonts w:hint="cs"/>
          <w:rtl/>
        </w:rPr>
        <w:sym w:font="AGA Arabesque" w:char="F072"/>
      </w:r>
      <w:r>
        <w:rPr>
          <w:rFonts w:hint="cs"/>
          <w:rtl/>
        </w:rPr>
        <w:t xml:space="preserve"> او را انکار نکند، خبر نبی</w:t>
      </w:r>
      <w:r>
        <w:rPr>
          <w:rFonts w:hint="cs"/>
          <w:rtl/>
        </w:rPr>
        <w:sym w:font="AGA Arabesque" w:char="F072"/>
      </w:r>
      <w:r>
        <w:rPr>
          <w:rFonts w:hint="cs"/>
          <w:rtl/>
        </w:rPr>
        <w:t xml:space="preserve"> چون دلیل به عصمت و صدقش وجود دارد و خبر شخصی که در حضور جمع عظیمی آن خبر را می‌گوید و ادعا می‌کند که آن‌ها علم به خبرش دارند و انکارش نمی‌کنند»</w:t>
      </w:r>
      <w:r w:rsidRPr="00565C04">
        <w:rPr>
          <w:rFonts w:hint="cs"/>
          <w:vertAlign w:val="superscript"/>
          <w:rtl/>
        </w:rPr>
        <w:t>(</w:t>
      </w:r>
      <w:r>
        <w:rPr>
          <w:rStyle w:val="FootnoteReference"/>
          <w:rtl/>
        </w:rPr>
        <w:footnoteReference w:id="80"/>
      </w:r>
      <w:r w:rsidRPr="00565C04">
        <w:rPr>
          <w:rFonts w:hint="cs"/>
          <w:vertAlign w:val="superscript"/>
          <w:rtl/>
        </w:rPr>
        <w:t>)</w:t>
      </w:r>
      <w:r>
        <w:rPr>
          <w:rFonts w:hint="cs"/>
          <w:rtl/>
        </w:rPr>
        <w:t>.</w:t>
      </w:r>
    </w:p>
    <w:p w:rsidR="000E2E64" w:rsidRDefault="000E2E64" w:rsidP="00960E98">
      <w:pPr>
        <w:pStyle w:val="a8"/>
        <w:spacing w:line="245" w:lineRule="auto"/>
        <w:rPr>
          <w:rtl/>
        </w:rPr>
      </w:pPr>
      <w:r>
        <w:rPr>
          <w:rFonts w:hint="cs"/>
          <w:rtl/>
        </w:rPr>
        <w:t>زرکشی اخبار آحاد را به چند دسته‌ی زیر تقسیم کرده است:</w:t>
      </w:r>
    </w:p>
    <w:p w:rsidR="000E2E64" w:rsidRDefault="000E2E64" w:rsidP="00960E98">
      <w:pPr>
        <w:pStyle w:val="a8"/>
        <w:spacing w:line="245" w:lineRule="auto"/>
        <w:rPr>
          <w:rtl/>
        </w:rPr>
      </w:pPr>
      <w:r>
        <w:rPr>
          <w:rFonts w:hint="cs"/>
          <w:rtl/>
        </w:rPr>
        <w:t>الف- مردی که در حضور جمع کثیری خبری را می‌گوید و ادعا می‌کند که آن‌ها علم به خبرش دارند و انکارش نمی‌کنند و هیچ دلیلی هم بر سکوتشان وجود ندارد.</w:t>
      </w:r>
    </w:p>
    <w:p w:rsidR="000E2E64" w:rsidRDefault="000E2E64" w:rsidP="00960E98">
      <w:pPr>
        <w:pStyle w:val="a8"/>
        <w:spacing w:line="245" w:lineRule="auto"/>
        <w:rPr>
          <w:rtl/>
        </w:rPr>
      </w:pPr>
      <w:r>
        <w:rPr>
          <w:rFonts w:hint="cs"/>
          <w:rtl/>
        </w:rPr>
        <w:t xml:space="preserve">ب- مردی که در حضور پیامبر </w:t>
      </w:r>
      <w:r>
        <w:rPr>
          <w:rFonts w:hint="cs"/>
          <w:rtl/>
        </w:rPr>
        <w:sym w:font="AGA Arabesque" w:char="F072"/>
      </w:r>
      <w:r>
        <w:rPr>
          <w:rFonts w:hint="cs"/>
          <w:rtl/>
        </w:rPr>
        <w:t xml:space="preserve"> خبری را می‌گوید و ادعا می‌کند که پیامبر </w:t>
      </w:r>
      <w:r>
        <w:rPr>
          <w:rFonts w:hint="cs"/>
          <w:rtl/>
        </w:rPr>
        <w:sym w:font="AGA Arabesque" w:char="F072"/>
      </w:r>
      <w:r>
        <w:rPr>
          <w:rFonts w:hint="cs"/>
          <w:rtl/>
        </w:rPr>
        <w:t xml:space="preserve"> علم به آن دارد و پیامبر </w:t>
      </w:r>
      <w:r>
        <w:rPr>
          <w:rFonts w:hint="cs"/>
          <w:rtl/>
        </w:rPr>
        <w:sym w:font="AGA Arabesque" w:char="F072"/>
      </w:r>
      <w:r>
        <w:rPr>
          <w:rFonts w:hint="cs"/>
          <w:rtl/>
        </w:rPr>
        <w:t xml:space="preserve"> او را انکار نمی‌کند.</w:t>
      </w:r>
    </w:p>
    <w:p w:rsidR="000E2E64" w:rsidRDefault="000E2E64" w:rsidP="00960E98">
      <w:pPr>
        <w:pStyle w:val="a8"/>
        <w:spacing w:line="245" w:lineRule="auto"/>
        <w:rPr>
          <w:rtl/>
        </w:rPr>
      </w:pPr>
      <w:r>
        <w:rPr>
          <w:rFonts w:hint="cs"/>
          <w:rtl/>
        </w:rPr>
        <w:t>ج- خبر واحدی که در نسل دوم، سوم و چهارم به تواتر رسیده باشد.</w:t>
      </w:r>
    </w:p>
    <w:p w:rsidR="000E2E64" w:rsidRDefault="000E2E64" w:rsidP="00960E98">
      <w:pPr>
        <w:pStyle w:val="a8"/>
        <w:spacing w:line="245" w:lineRule="auto"/>
        <w:rPr>
          <w:rtl/>
        </w:rPr>
      </w:pPr>
      <w:r>
        <w:rPr>
          <w:rFonts w:hint="cs"/>
          <w:rtl/>
        </w:rPr>
        <w:t>د- خبر واحدی که فقها بر قبول و عمل به آن اجماع دارند.</w:t>
      </w:r>
    </w:p>
    <w:p w:rsidR="000E2E64" w:rsidRDefault="000E2E64" w:rsidP="00960E98">
      <w:pPr>
        <w:pStyle w:val="a8"/>
        <w:spacing w:line="245" w:lineRule="auto"/>
        <w:rPr>
          <w:rtl/>
        </w:rPr>
      </w:pPr>
      <w:r>
        <w:rPr>
          <w:rFonts w:hint="cs"/>
          <w:rtl/>
        </w:rPr>
        <w:t>ه- خبر واحدی که قرائن او را دربر گرفته‌اند.</w:t>
      </w:r>
    </w:p>
    <w:p w:rsidR="000E2E64" w:rsidRDefault="000E2E64" w:rsidP="00960E98">
      <w:pPr>
        <w:pStyle w:val="a8"/>
        <w:spacing w:line="245" w:lineRule="auto"/>
        <w:rPr>
          <w:rtl/>
        </w:rPr>
      </w:pPr>
      <w:r>
        <w:rPr>
          <w:rFonts w:hint="cs"/>
          <w:rtl/>
        </w:rPr>
        <w:t>زرکشی این پنج نوع اخبار آحاد را قطعی الصدق و مفید علم نظری و استدلالی می‌داند، و خبر واحد شخص عادل را که هیچ گونه قرینه و موافقتی همراه ندارد، مفید ظن می‌داند</w:t>
      </w:r>
      <w:r w:rsidRPr="00396EF5">
        <w:rPr>
          <w:rFonts w:hint="cs"/>
          <w:vertAlign w:val="superscript"/>
          <w:rtl/>
        </w:rPr>
        <w:t>(</w:t>
      </w:r>
      <w:r>
        <w:rPr>
          <w:rStyle w:val="FootnoteReference"/>
          <w:rtl/>
        </w:rPr>
        <w:footnoteReference w:id="81"/>
      </w:r>
      <w:r w:rsidRPr="00396EF5">
        <w:rPr>
          <w:rFonts w:hint="cs"/>
          <w:vertAlign w:val="superscript"/>
          <w:rtl/>
        </w:rPr>
        <w:t>)</w:t>
      </w:r>
      <w:r>
        <w:rPr>
          <w:rFonts w:hint="cs"/>
          <w:rtl/>
        </w:rPr>
        <w:t>.</w:t>
      </w:r>
    </w:p>
    <w:p w:rsidR="000E2E64" w:rsidRPr="007C1742" w:rsidRDefault="000E2E64" w:rsidP="00960E98">
      <w:pPr>
        <w:pStyle w:val="a9"/>
        <w:spacing w:line="245" w:lineRule="auto"/>
        <w:rPr>
          <w:rtl/>
        </w:rPr>
      </w:pPr>
      <w:r w:rsidRPr="007C1742">
        <w:rPr>
          <w:rFonts w:hint="cs"/>
          <w:rtl/>
        </w:rPr>
        <w:t>جصاص اخبار آحاد را چنین تقسیم کرده است:</w:t>
      </w:r>
    </w:p>
    <w:p w:rsidR="000E2E64" w:rsidRDefault="000E2E64" w:rsidP="00960E98">
      <w:pPr>
        <w:pStyle w:val="a8"/>
        <w:spacing w:line="245" w:lineRule="auto"/>
        <w:rPr>
          <w:rtl/>
        </w:rPr>
      </w:pPr>
      <w:r>
        <w:rPr>
          <w:rFonts w:hint="cs"/>
          <w:rtl/>
        </w:rPr>
        <w:t>اخبار آحاد دو دسته‌اند:</w:t>
      </w:r>
    </w:p>
    <w:p w:rsidR="000E2E64" w:rsidRDefault="000E2E64" w:rsidP="00960E98">
      <w:pPr>
        <w:pStyle w:val="a8"/>
        <w:spacing w:line="245" w:lineRule="auto"/>
        <w:rPr>
          <w:rtl/>
        </w:rPr>
      </w:pPr>
      <w:r w:rsidRPr="00320CE2">
        <w:rPr>
          <w:rStyle w:val="Char5"/>
          <w:rFonts w:hint="cs"/>
          <w:rtl/>
        </w:rPr>
        <w:t>الف</w:t>
      </w:r>
      <w:r>
        <w:rPr>
          <w:rFonts w:hint="cs"/>
          <w:rtl/>
        </w:rPr>
        <w:t>- اخبار آحادی که دلائلی آن‌ها را همراهی نمایند و موجب صحت آن‌ها باشند، مفید علم حقیقی- ضروری- هستند</w:t>
      </w:r>
      <w:r w:rsidRPr="00C21B8D">
        <w:rPr>
          <w:rFonts w:hint="cs"/>
          <w:vertAlign w:val="superscript"/>
          <w:rtl/>
        </w:rPr>
        <w:t>(</w:t>
      </w:r>
      <w:r>
        <w:rPr>
          <w:rStyle w:val="FootnoteReference"/>
          <w:rtl/>
        </w:rPr>
        <w:footnoteReference w:id="82"/>
      </w:r>
      <w:r w:rsidRPr="00C21B8D">
        <w:rPr>
          <w:rFonts w:hint="cs"/>
          <w:vertAlign w:val="superscript"/>
          <w:rtl/>
        </w:rPr>
        <w:t>)</w:t>
      </w:r>
      <w:r>
        <w:rPr>
          <w:rFonts w:hint="cs"/>
          <w:rtl/>
        </w:rPr>
        <w:t>.</w:t>
      </w:r>
    </w:p>
    <w:p w:rsidR="000E2E64" w:rsidRDefault="000E2E64" w:rsidP="00960E98">
      <w:pPr>
        <w:pStyle w:val="a8"/>
        <w:spacing w:line="245" w:lineRule="auto"/>
        <w:rPr>
          <w:rtl/>
        </w:rPr>
      </w:pPr>
      <w:r w:rsidRPr="00320CE2">
        <w:rPr>
          <w:rStyle w:val="Char5"/>
          <w:rFonts w:hint="cs"/>
          <w:rtl/>
        </w:rPr>
        <w:t>ب</w:t>
      </w:r>
      <w:r>
        <w:rPr>
          <w:rFonts w:hint="cs"/>
          <w:rtl/>
        </w:rPr>
        <w:t>- اخبار آحادی که مفید علم حقیقی نیستند و این‌ها خود به دو دسته‌ی دیگر تقسیم می‌شوند، دسته‌ای مفید علم نظری و استدلالی هستند و دسته‌ای دیگر مفید علم نیستند</w:t>
      </w:r>
      <w:r w:rsidRPr="0053029E">
        <w:rPr>
          <w:rFonts w:hint="cs"/>
          <w:vertAlign w:val="superscript"/>
          <w:rtl/>
        </w:rPr>
        <w:t>(</w:t>
      </w:r>
      <w:r>
        <w:rPr>
          <w:rStyle w:val="FootnoteReference"/>
          <w:rtl/>
        </w:rPr>
        <w:footnoteReference w:id="83"/>
      </w:r>
      <w:r w:rsidRPr="0053029E">
        <w:rPr>
          <w:rFonts w:hint="cs"/>
          <w:vertAlign w:val="superscript"/>
          <w:rtl/>
        </w:rPr>
        <w:t>)</w:t>
      </w:r>
      <w:r>
        <w:rPr>
          <w:rFonts w:hint="cs"/>
          <w:rtl/>
        </w:rPr>
        <w:t>.</w:t>
      </w:r>
    </w:p>
    <w:p w:rsidR="000E2E64" w:rsidRDefault="000E2E64" w:rsidP="00960E98">
      <w:pPr>
        <w:pStyle w:val="a8"/>
        <w:spacing w:line="245" w:lineRule="auto"/>
        <w:rPr>
          <w:rtl/>
        </w:rPr>
      </w:pPr>
      <w:r>
        <w:rPr>
          <w:rFonts w:hint="cs"/>
          <w:rtl/>
        </w:rPr>
        <w:t>در جایی دیگر چنین تقسیم‌بندی کرده است:</w:t>
      </w:r>
    </w:p>
    <w:p w:rsidR="000E2E64" w:rsidRDefault="000E2E64" w:rsidP="00960E98">
      <w:pPr>
        <w:pStyle w:val="a8"/>
        <w:spacing w:line="245" w:lineRule="auto"/>
        <w:rPr>
          <w:rtl/>
        </w:rPr>
      </w:pPr>
      <w:r w:rsidRPr="00320CE2">
        <w:rPr>
          <w:rStyle w:val="Char5"/>
          <w:rFonts w:hint="cs"/>
          <w:rtl/>
        </w:rPr>
        <w:t>الف</w:t>
      </w:r>
      <w:r>
        <w:rPr>
          <w:rFonts w:hint="cs"/>
          <w:rtl/>
        </w:rPr>
        <w:t>- اخبار آحادی که دربرگیرنده‌ی حکمند.</w:t>
      </w:r>
    </w:p>
    <w:p w:rsidR="000E2E64" w:rsidRDefault="000E2E64" w:rsidP="00960E98">
      <w:pPr>
        <w:pStyle w:val="a8"/>
        <w:spacing w:line="245" w:lineRule="auto"/>
        <w:rPr>
          <w:rtl/>
        </w:rPr>
      </w:pPr>
      <w:r w:rsidRPr="00320CE2">
        <w:rPr>
          <w:rStyle w:val="Char5"/>
          <w:rFonts w:hint="cs"/>
          <w:rtl/>
        </w:rPr>
        <w:t>ب</w:t>
      </w:r>
      <w:r>
        <w:rPr>
          <w:rFonts w:hint="cs"/>
          <w:rtl/>
        </w:rPr>
        <w:t>- اخبار آحادی که حکمی را در برنمی‌گیرند.</w:t>
      </w:r>
    </w:p>
    <w:p w:rsidR="000E2E64" w:rsidRDefault="000E2E64" w:rsidP="00960E98">
      <w:pPr>
        <w:pStyle w:val="a8"/>
        <w:spacing w:line="245" w:lineRule="auto"/>
        <w:rPr>
          <w:rtl/>
        </w:rPr>
      </w:pPr>
      <w:r>
        <w:rPr>
          <w:rFonts w:hint="cs"/>
          <w:rtl/>
        </w:rPr>
        <w:t>و گروه الف خود به دو دسته تقسیم می‌شود:</w:t>
      </w:r>
    </w:p>
    <w:p w:rsidR="000E2E64" w:rsidRDefault="000E2E64" w:rsidP="00960E98">
      <w:pPr>
        <w:pStyle w:val="a8"/>
        <w:spacing w:line="245" w:lineRule="auto"/>
        <w:rPr>
          <w:rtl/>
        </w:rPr>
      </w:pPr>
      <w:r w:rsidRPr="00320CE2">
        <w:rPr>
          <w:rStyle w:val="Char5"/>
          <w:rFonts w:hint="cs"/>
          <w:rtl/>
        </w:rPr>
        <w:t>الف</w:t>
      </w:r>
      <w:r>
        <w:rPr>
          <w:rFonts w:hint="cs"/>
          <w:rtl/>
        </w:rPr>
        <w:t>- اخبار آحادی که مفید علم و عمل هستند.</w:t>
      </w:r>
    </w:p>
    <w:p w:rsidR="000E2E64" w:rsidRPr="00AB7623" w:rsidRDefault="000E2E64" w:rsidP="00AB7623">
      <w:pPr>
        <w:pStyle w:val="a8"/>
        <w:rPr>
          <w:rtl/>
        </w:rPr>
      </w:pPr>
      <w:r w:rsidRPr="00AB7623">
        <w:rPr>
          <w:rStyle w:val="Char5"/>
          <w:rFonts w:hint="cs"/>
          <w:rtl/>
        </w:rPr>
        <w:t>ب</w:t>
      </w:r>
      <w:r w:rsidRPr="00AB7623">
        <w:rPr>
          <w:rFonts w:hint="cs"/>
          <w:rtl/>
        </w:rPr>
        <w:t>- اخبار آحادی که مفید علم نیستند ولی عمل به آن‌ها واجب است که خود شامل سه دسته است.</w:t>
      </w:r>
    </w:p>
    <w:p w:rsidR="0063251B" w:rsidRDefault="000E2E64" w:rsidP="00735439">
      <w:pPr>
        <w:pStyle w:val="a0"/>
        <w:numPr>
          <w:ilvl w:val="0"/>
          <w:numId w:val="40"/>
        </w:numPr>
        <w:spacing w:line="226" w:lineRule="auto"/>
        <w:ind w:left="624" w:hanging="340"/>
      </w:pPr>
      <w:r>
        <w:rPr>
          <w:rFonts w:hint="cs"/>
          <w:rtl/>
        </w:rPr>
        <w:t>شهادات</w:t>
      </w:r>
    </w:p>
    <w:p w:rsidR="0063251B" w:rsidRDefault="000E2E64" w:rsidP="00735439">
      <w:pPr>
        <w:pStyle w:val="a0"/>
        <w:numPr>
          <w:ilvl w:val="0"/>
          <w:numId w:val="40"/>
        </w:numPr>
        <w:spacing w:line="226" w:lineRule="auto"/>
        <w:ind w:left="624" w:hanging="340"/>
      </w:pPr>
      <w:r>
        <w:rPr>
          <w:rFonts w:hint="cs"/>
          <w:rtl/>
        </w:rPr>
        <w:t>اخبار دینی که در امور خاصی وارد شده</w:t>
      </w:r>
    </w:p>
    <w:p w:rsidR="000E2E64" w:rsidRDefault="000E2E64" w:rsidP="00735439">
      <w:pPr>
        <w:pStyle w:val="a0"/>
        <w:numPr>
          <w:ilvl w:val="0"/>
          <w:numId w:val="40"/>
        </w:numPr>
        <w:spacing w:line="226" w:lineRule="auto"/>
        <w:ind w:left="624" w:hanging="340"/>
        <w:rPr>
          <w:rtl/>
        </w:rPr>
      </w:pPr>
      <w:r>
        <w:rPr>
          <w:rFonts w:hint="cs"/>
          <w:rtl/>
        </w:rPr>
        <w:t>اخبار معاملات</w:t>
      </w:r>
      <w:r w:rsidRPr="0063251B">
        <w:rPr>
          <w:rFonts w:hint="cs"/>
          <w:vertAlign w:val="superscript"/>
          <w:rtl/>
        </w:rPr>
        <w:t>(</w:t>
      </w:r>
      <w:r>
        <w:rPr>
          <w:rStyle w:val="FootnoteReference"/>
          <w:rtl/>
        </w:rPr>
        <w:footnoteReference w:id="84"/>
      </w:r>
      <w:r w:rsidRPr="0063251B">
        <w:rPr>
          <w:rFonts w:hint="cs"/>
          <w:vertAlign w:val="superscript"/>
          <w:rtl/>
        </w:rPr>
        <w:t>)</w:t>
      </w:r>
      <w:r>
        <w:rPr>
          <w:rFonts w:hint="cs"/>
          <w:rtl/>
        </w:rPr>
        <w:t>.</w:t>
      </w:r>
    </w:p>
    <w:p w:rsidR="00320CE2" w:rsidRDefault="00320CE2" w:rsidP="0063251B">
      <w:pPr>
        <w:pStyle w:val="a1"/>
        <w:rPr>
          <w:rtl/>
        </w:rPr>
        <w:sectPr w:rsidR="00320CE2" w:rsidSect="00863559">
          <w:headerReference w:type="default" r:id="rId25"/>
          <w:footnotePr>
            <w:numRestart w:val="eachPage"/>
          </w:footnotePr>
          <w:pgSz w:w="9356" w:h="13608" w:code="9"/>
          <w:pgMar w:top="1021" w:right="1134" w:bottom="737" w:left="851" w:header="454" w:footer="0" w:gutter="0"/>
          <w:cols w:space="708"/>
          <w:titlePg/>
          <w:bidi/>
          <w:rtlGutter/>
          <w:docGrid w:linePitch="381"/>
        </w:sectPr>
      </w:pPr>
      <w:bookmarkStart w:id="63" w:name="_Toc313152163"/>
    </w:p>
    <w:p w:rsidR="000E2E64" w:rsidRPr="00D21F2F" w:rsidRDefault="000E2E64" w:rsidP="0063251B">
      <w:pPr>
        <w:pStyle w:val="a1"/>
        <w:rPr>
          <w:rtl/>
        </w:rPr>
      </w:pPr>
      <w:bookmarkStart w:id="64" w:name="_Toc382955393"/>
      <w:r>
        <w:rPr>
          <w:rFonts w:hint="cs"/>
          <w:rtl/>
        </w:rPr>
        <w:t>1-4- عقیده</w:t>
      </w:r>
      <w:bookmarkEnd w:id="63"/>
      <w:bookmarkEnd w:id="64"/>
    </w:p>
    <w:p w:rsidR="000E2E64" w:rsidRDefault="000E2E64" w:rsidP="0063251B">
      <w:pPr>
        <w:pStyle w:val="a2"/>
        <w:rPr>
          <w:rtl/>
        </w:rPr>
      </w:pPr>
      <w:bookmarkStart w:id="65" w:name="_Toc313152164"/>
      <w:bookmarkStart w:id="66" w:name="_Toc382955394"/>
      <w:r>
        <w:rPr>
          <w:rFonts w:hint="cs"/>
          <w:rtl/>
        </w:rPr>
        <w:t>1-4-1- تعریف لغوی</w:t>
      </w:r>
      <w:bookmarkEnd w:id="65"/>
      <w:bookmarkEnd w:id="66"/>
    </w:p>
    <w:p w:rsidR="000E2E64" w:rsidRPr="00320CE2" w:rsidRDefault="000E2E64" w:rsidP="00AB7623">
      <w:pPr>
        <w:pStyle w:val="a8"/>
        <w:ind w:firstLine="0"/>
        <w:rPr>
          <w:spacing w:val="-4"/>
          <w:rtl/>
        </w:rPr>
      </w:pPr>
      <w:r w:rsidRPr="00320CE2">
        <w:rPr>
          <w:rFonts w:hint="cs"/>
          <w:spacing w:val="-4"/>
          <w:rtl/>
        </w:rPr>
        <w:t>کلمه‌ی عقیده از (العقد) گرفته شده است و (العقد) به معنی، جمع و جورکردن دوروبر چیزی است، در مورد اجسام سفت و سخت به کار می‌رود. گره‌زدن، ربط‌دادن، چسباندن، متصل‌کردن، در هم قلاب‌کردن. سپس در معنای دیگری به عاریه گرفته شده است مثل: عقد البیع، عقد النکاح والعهد</w:t>
      </w:r>
      <w:r w:rsidRPr="00320CE2">
        <w:rPr>
          <w:rFonts w:hint="cs"/>
          <w:spacing w:val="-4"/>
          <w:vertAlign w:val="superscript"/>
          <w:rtl/>
        </w:rPr>
        <w:t>(</w:t>
      </w:r>
      <w:r w:rsidRPr="00320CE2">
        <w:rPr>
          <w:rStyle w:val="FootnoteReference"/>
          <w:spacing w:val="-4"/>
          <w:rtl/>
        </w:rPr>
        <w:footnoteReference w:id="85"/>
      </w:r>
      <w:r w:rsidRPr="00320CE2">
        <w:rPr>
          <w:rFonts w:hint="cs"/>
          <w:spacing w:val="-4"/>
          <w:vertAlign w:val="superscript"/>
          <w:rtl/>
        </w:rPr>
        <w:t>)</w:t>
      </w:r>
      <w:r w:rsidRPr="00320CE2">
        <w:rPr>
          <w:rFonts w:hint="cs"/>
          <w:spacing w:val="-4"/>
          <w:rtl/>
        </w:rPr>
        <w:t>.</w:t>
      </w:r>
    </w:p>
    <w:p w:rsidR="000E2E64" w:rsidRDefault="000E2E64" w:rsidP="00AB7623">
      <w:pPr>
        <w:pStyle w:val="a8"/>
        <w:rPr>
          <w:rtl/>
        </w:rPr>
      </w:pPr>
      <w:r>
        <w:rPr>
          <w:rFonts w:hint="cs"/>
          <w:rtl/>
        </w:rPr>
        <w:t>ماده‌ی (عقد) در لغت مدارش بر لزوم تاکید و اطمینان است. (عقدالحبل) یعنی بعضی را به بعضی محکم کرد و ضد (حل): یعنی گشایش و جدایی است و عقاید اموری هستند که نفوس به آن تصدیق می‌شوند، قلب‌ها به آن آرامش می‌گیرند و به شکل یقین نزد صاحبشان درمی‌آیند و هیچ شک و شبهه‌ای در آن راه ندارد</w:t>
      </w:r>
      <w:r w:rsidRPr="00CA228A">
        <w:rPr>
          <w:rFonts w:hint="cs"/>
          <w:vertAlign w:val="superscript"/>
          <w:rtl/>
        </w:rPr>
        <w:t>(</w:t>
      </w:r>
      <w:r>
        <w:rPr>
          <w:rStyle w:val="FootnoteReference"/>
          <w:rtl/>
        </w:rPr>
        <w:footnoteReference w:id="86"/>
      </w:r>
      <w:r w:rsidRPr="00CA228A">
        <w:rPr>
          <w:rFonts w:hint="cs"/>
          <w:vertAlign w:val="superscript"/>
          <w:rtl/>
        </w:rPr>
        <w:t>)</w:t>
      </w:r>
      <w:r>
        <w:rPr>
          <w:rFonts w:hint="cs"/>
          <w:rtl/>
        </w:rPr>
        <w:t>.</w:t>
      </w:r>
    </w:p>
    <w:p w:rsidR="000E2E64" w:rsidRDefault="000E2E64" w:rsidP="00AB7623">
      <w:pPr>
        <w:pStyle w:val="a8"/>
        <w:rPr>
          <w:rtl/>
        </w:rPr>
      </w:pPr>
      <w:r>
        <w:rPr>
          <w:rFonts w:hint="cs"/>
          <w:rtl/>
        </w:rPr>
        <w:t>لفظ (العقیده) از لحاظ لغوی از کلمه‌ی (عقد) به معنای ربط‌دادن، متصل‌کردن و محکم‌کردن پیمان می‌آید و مفید تصدیق، یقین، جزم و قطع می‌باشد</w:t>
      </w:r>
      <w:r w:rsidRPr="009A61F5">
        <w:rPr>
          <w:rFonts w:hint="cs"/>
          <w:vertAlign w:val="superscript"/>
          <w:rtl/>
        </w:rPr>
        <w:t>(</w:t>
      </w:r>
      <w:r>
        <w:rPr>
          <w:rStyle w:val="FootnoteReference"/>
          <w:rtl/>
        </w:rPr>
        <w:footnoteReference w:id="87"/>
      </w:r>
      <w:r w:rsidRPr="009A61F5">
        <w:rPr>
          <w:rFonts w:hint="cs"/>
          <w:vertAlign w:val="superscript"/>
          <w:rtl/>
        </w:rPr>
        <w:t>)</w:t>
      </w:r>
      <w:r>
        <w:rPr>
          <w:rFonts w:hint="cs"/>
          <w:rtl/>
        </w:rPr>
        <w:t>.</w:t>
      </w:r>
    </w:p>
    <w:p w:rsidR="000E2E64" w:rsidRDefault="000E2E64" w:rsidP="00AB7623">
      <w:pPr>
        <w:pStyle w:val="a8"/>
        <w:rPr>
          <w:rtl/>
        </w:rPr>
      </w:pPr>
      <w:r>
        <w:rPr>
          <w:rFonts w:hint="cs"/>
          <w:rtl/>
        </w:rPr>
        <w:t>عقیده در لغت به معنی آن چیزی است که انسان قلبش را به آن محکم می‌گرداند، در مصباح المنیر گفته شده که: (</w:t>
      </w:r>
      <w:r w:rsidRPr="00320CE2">
        <w:rPr>
          <w:rFonts w:ascii="Traditional Arabic" w:hAnsi="Traditional Arabic" w:cs="mylotus" w:hint="cs"/>
          <w:rtl/>
        </w:rPr>
        <w:t>اعتقدت كذا</w:t>
      </w:r>
      <w:r w:rsidRPr="0040203C">
        <w:rPr>
          <w:rFonts w:ascii="Traditional Arabic" w:hAnsi="Traditional Arabic" w:cs="mylotus" w:hint="cs"/>
          <w:b/>
          <w:bCs/>
          <w:rtl/>
        </w:rPr>
        <w:t>:</w:t>
      </w:r>
      <w:r>
        <w:rPr>
          <w:rFonts w:hint="cs"/>
          <w:rtl/>
        </w:rPr>
        <w:t xml:space="preserve"> قلب و ضمیرم را بر آن محکم و ثابت نمودم. حتی گفته شده: عقیده به معنی آن چیزی است که انسان به آن باور دارد) سپس این کلمه بر مجموعه‌ای از افکار و آرائی که انسان به آن‌ها ایمان دارد، اطلاق گردید.</w:t>
      </w:r>
    </w:p>
    <w:p w:rsidR="000E2E64" w:rsidRDefault="000E2E64" w:rsidP="00AB7623">
      <w:pPr>
        <w:pStyle w:val="a8"/>
        <w:widowControl w:val="0"/>
        <w:rPr>
          <w:rtl/>
        </w:rPr>
      </w:pPr>
      <w:r>
        <w:rPr>
          <w:rFonts w:hint="cs"/>
          <w:rtl/>
        </w:rPr>
        <w:t>در شرح جمع الجوامع تعریف لغوی عقیده چنین آمده (الإعتقاد، یعنی حکم قطعی و یقینی قابل تغییر و تبدیل)</w:t>
      </w:r>
      <w:r w:rsidRPr="00421D3F">
        <w:rPr>
          <w:rFonts w:hint="cs"/>
          <w:vertAlign w:val="superscript"/>
          <w:rtl/>
        </w:rPr>
        <w:t>(</w:t>
      </w:r>
      <w:r>
        <w:rPr>
          <w:rStyle w:val="FootnoteReference"/>
          <w:rtl/>
        </w:rPr>
        <w:footnoteReference w:id="88"/>
      </w:r>
      <w:r w:rsidRPr="00421D3F">
        <w:rPr>
          <w:rFonts w:hint="cs"/>
          <w:vertAlign w:val="superscript"/>
          <w:rtl/>
        </w:rPr>
        <w:t>)</w:t>
      </w:r>
      <w:r>
        <w:rPr>
          <w:rFonts w:hint="cs"/>
          <w:rtl/>
        </w:rPr>
        <w:t>.</w:t>
      </w:r>
    </w:p>
    <w:p w:rsidR="000E2E64" w:rsidRDefault="000E2E64" w:rsidP="00960E98">
      <w:pPr>
        <w:pStyle w:val="a8"/>
        <w:widowControl w:val="0"/>
        <w:spacing w:line="240" w:lineRule="auto"/>
        <w:rPr>
          <w:rtl/>
        </w:rPr>
      </w:pPr>
      <w:r>
        <w:rPr>
          <w:rFonts w:hint="cs"/>
          <w:rtl/>
        </w:rPr>
        <w:t>در کل عقیده به معنای باور و یقین یا جزم و قطع‌داشتن بر چیزی است که از روی آن دچار کجی و انحراف ‌نگردیدن می‌باشد.</w:t>
      </w:r>
    </w:p>
    <w:p w:rsidR="000E2E64" w:rsidRDefault="000E2E64" w:rsidP="00960E98">
      <w:pPr>
        <w:pStyle w:val="a2"/>
        <w:rPr>
          <w:rtl/>
        </w:rPr>
      </w:pPr>
      <w:bookmarkStart w:id="67" w:name="_Toc313152165"/>
      <w:bookmarkStart w:id="68" w:name="_Toc382955395"/>
      <w:r>
        <w:rPr>
          <w:rFonts w:hint="cs"/>
          <w:rtl/>
        </w:rPr>
        <w:t>1-4-2- تعریف اصطلاحی</w:t>
      </w:r>
      <w:bookmarkEnd w:id="67"/>
      <w:bookmarkEnd w:id="68"/>
    </w:p>
    <w:p w:rsidR="000E2E64" w:rsidRDefault="000E2E64" w:rsidP="00960E98">
      <w:pPr>
        <w:pStyle w:val="a8"/>
        <w:spacing w:line="240" w:lineRule="auto"/>
        <w:ind w:firstLine="0"/>
        <w:rPr>
          <w:rtl/>
        </w:rPr>
      </w:pPr>
      <w:r>
        <w:rPr>
          <w:rFonts w:hint="cs"/>
          <w:rtl/>
        </w:rPr>
        <w:t>عقیده آن است که جایگاه آن قلب و ضمیر است و بر اعتقادات دینی اطلاق می‌گردد، و عقائد یا علم عقائد نامگذاری متأخر از علم کلام و علم توحید است و کاربرد آن از قرن ششم هجری بعد از ظهور کتاب (</w:t>
      </w:r>
      <w:r w:rsidRPr="007C1742">
        <w:rPr>
          <w:rFonts w:ascii="mylotus" w:hAnsi="mylotus" w:cs="mylotus"/>
          <w:rtl/>
        </w:rPr>
        <w:t>العقائد النسفیة</w:t>
      </w:r>
      <w:r>
        <w:rPr>
          <w:rFonts w:hint="cs"/>
          <w:rtl/>
        </w:rPr>
        <w:t>) گسترش یافت</w:t>
      </w:r>
      <w:r w:rsidRPr="00A0616E">
        <w:rPr>
          <w:rFonts w:hint="cs"/>
          <w:vertAlign w:val="superscript"/>
          <w:rtl/>
        </w:rPr>
        <w:t>(</w:t>
      </w:r>
      <w:r>
        <w:rPr>
          <w:rStyle w:val="FootnoteReference"/>
          <w:rtl/>
        </w:rPr>
        <w:footnoteReference w:id="89"/>
      </w:r>
      <w:r w:rsidRPr="00A0616E">
        <w:rPr>
          <w:rFonts w:hint="cs"/>
          <w:vertAlign w:val="superscript"/>
          <w:rtl/>
        </w:rPr>
        <w:t>)</w:t>
      </w:r>
      <w:r>
        <w:rPr>
          <w:rFonts w:hint="cs"/>
          <w:rtl/>
        </w:rPr>
        <w:t>.</w:t>
      </w:r>
    </w:p>
    <w:p w:rsidR="000E2E64" w:rsidRDefault="000E2E64" w:rsidP="00960E98">
      <w:pPr>
        <w:pStyle w:val="a8"/>
        <w:spacing w:line="240" w:lineRule="auto"/>
        <w:rPr>
          <w:rtl/>
        </w:rPr>
      </w:pPr>
      <w:r>
        <w:rPr>
          <w:rFonts w:hint="cs"/>
          <w:rtl/>
        </w:rPr>
        <w:t>علمای قدیم در گفتارشان حول مباحث مربوط به وحی کلمه‌ی (العقید</w:t>
      </w:r>
      <w:r>
        <w:rPr>
          <w:rFonts w:cs="B Badr" w:hint="cs"/>
          <w:rtl/>
        </w:rPr>
        <w:t>ة</w:t>
      </w:r>
      <w:r>
        <w:rPr>
          <w:rFonts w:hint="cs"/>
          <w:rtl/>
        </w:rPr>
        <w:t>) را به کار نبرده‌اند، بلکه با وجود مشکل‌بودن مشخص‌کردن زمانی دقیق برای ورود این کلمه ما سرآغاز به کاربردن این مفهوم (العقید</w:t>
      </w:r>
      <w:r>
        <w:rPr>
          <w:rFonts w:cs="B Badr" w:hint="cs"/>
          <w:rtl/>
        </w:rPr>
        <w:t>ة</w:t>
      </w:r>
      <w:r>
        <w:rPr>
          <w:rFonts w:hint="cs"/>
          <w:rtl/>
        </w:rPr>
        <w:t>) را به نیمه‌های قرن ششم هجری باز می‌گردانیم، در آن قرن تألیفاتی آشکار شد که مصطلح (العقید</w:t>
      </w:r>
      <w:r>
        <w:rPr>
          <w:rFonts w:cs="B Badr" w:hint="cs"/>
          <w:rtl/>
        </w:rPr>
        <w:t>ة</w:t>
      </w:r>
      <w:r>
        <w:rPr>
          <w:rFonts w:hint="cs"/>
          <w:rtl/>
        </w:rPr>
        <w:t>) را برای تصور کلی انسان از عالم وجود با بهره‌گیری از کتاب و سنت به کار بردند که از مهم‌ترین این تألیفات کتاب شرح العقید</w:t>
      </w:r>
      <w:r>
        <w:rPr>
          <w:rFonts w:cs="B Badr" w:hint="cs"/>
          <w:rtl/>
        </w:rPr>
        <w:t>ة</w:t>
      </w:r>
      <w:r>
        <w:rPr>
          <w:rFonts w:hint="cs"/>
          <w:rtl/>
        </w:rPr>
        <w:t xml:space="preserve"> الطحاو</w:t>
      </w:r>
      <w:r w:rsidRPr="00DF5EF7">
        <w:rPr>
          <w:rFonts w:cs="B Badr" w:hint="cs"/>
          <w:rtl/>
        </w:rPr>
        <w:t>ی</w:t>
      </w:r>
      <w:r>
        <w:rPr>
          <w:rFonts w:cs="B Badr" w:hint="cs"/>
          <w:rtl/>
        </w:rPr>
        <w:t>ة</w:t>
      </w:r>
      <w:r>
        <w:rPr>
          <w:rFonts w:hint="cs"/>
          <w:rtl/>
        </w:rPr>
        <w:t xml:space="preserve"> تألیف ابن ابی العز الأذرعی و کتاب شرح </w:t>
      </w:r>
      <w:r w:rsidRPr="00735439">
        <w:rPr>
          <w:rFonts w:hint="cs"/>
          <w:rtl/>
        </w:rPr>
        <w:t>العقائد النسفیة تألیف</w:t>
      </w:r>
      <w:r>
        <w:rPr>
          <w:rFonts w:hint="cs"/>
          <w:rtl/>
        </w:rPr>
        <w:t xml:space="preserve"> سعد الدین التفتارانی می‌باشد.</w:t>
      </w:r>
    </w:p>
    <w:p w:rsidR="000E2E64" w:rsidRPr="00AB7623" w:rsidRDefault="000E2E64" w:rsidP="00960E98">
      <w:pPr>
        <w:pStyle w:val="a8"/>
        <w:spacing w:line="240" w:lineRule="auto"/>
        <w:rPr>
          <w:rtl/>
        </w:rPr>
      </w:pPr>
      <w:r w:rsidRPr="00AB7623">
        <w:rPr>
          <w:rFonts w:hint="cs"/>
          <w:rtl/>
        </w:rPr>
        <w:t>خود قرآن کریم در مباحث مربوط به یقین انسان به تصدیق تعالیم آسمانی دو کلمه‌ی (اعتقد) و (عقید</w:t>
      </w:r>
      <w:r w:rsidRPr="00AB7623">
        <w:rPr>
          <w:rFonts w:cs="B Badr" w:hint="cs"/>
          <w:rtl/>
        </w:rPr>
        <w:t>ة</w:t>
      </w:r>
      <w:r w:rsidRPr="00AB7623">
        <w:rPr>
          <w:rFonts w:hint="cs"/>
          <w:rtl/>
        </w:rPr>
        <w:t>) را به کار نبرده است، بلکه از دو کلمه‌ی (آمن) و (ایمان) استفاده کرده است، با لفظ ایمان به تصدیق انسان نسبت به معارف نازل شده از آسمان توسط پیامبران علیهم الصلاة والسلام اشاره می‌کند</w:t>
      </w:r>
      <w:r w:rsidRPr="00AB7623">
        <w:rPr>
          <w:rFonts w:hint="cs"/>
          <w:vertAlign w:val="superscript"/>
          <w:rtl/>
        </w:rPr>
        <w:t>(</w:t>
      </w:r>
      <w:r w:rsidRPr="00AB7623">
        <w:rPr>
          <w:rStyle w:val="FootnoteReference"/>
          <w:rtl/>
        </w:rPr>
        <w:footnoteReference w:id="90"/>
      </w:r>
      <w:r w:rsidRPr="00AB7623">
        <w:rPr>
          <w:rFonts w:hint="cs"/>
          <w:vertAlign w:val="superscript"/>
          <w:rtl/>
        </w:rPr>
        <w:t>)</w:t>
      </w:r>
      <w:r w:rsidRPr="00AB7623">
        <w:rPr>
          <w:rFonts w:hint="cs"/>
          <w:rtl/>
        </w:rPr>
        <w:t>.</w:t>
      </w:r>
    </w:p>
    <w:p w:rsidR="000E2E64" w:rsidRDefault="000E2E64" w:rsidP="00960E98">
      <w:pPr>
        <w:pStyle w:val="a8"/>
        <w:spacing w:line="240" w:lineRule="auto"/>
        <w:rPr>
          <w:rtl/>
        </w:rPr>
      </w:pPr>
      <w:r>
        <w:rPr>
          <w:rFonts w:hint="cs"/>
          <w:rtl/>
        </w:rPr>
        <w:t>عقیده به معنای ایمان قطعی و یقینی به خداوند متعال داشتن و به آنچه که در راستای توحید ایمان به آن‌ها واجب است مثل ایمان به ملائکه، کتاب‌های آسمانی، پیامبران، روز قیامت و قضا و قدر و ایمان به سایر مواردی که از این اصول سرچشمه می‌گیرند و به آن‌ها ملحقند</w:t>
      </w:r>
      <w:r w:rsidRPr="007A1A16">
        <w:rPr>
          <w:rFonts w:hint="cs"/>
          <w:vertAlign w:val="superscript"/>
          <w:rtl/>
        </w:rPr>
        <w:t>(</w:t>
      </w:r>
      <w:r>
        <w:rPr>
          <w:rStyle w:val="FootnoteReference"/>
          <w:rtl/>
        </w:rPr>
        <w:footnoteReference w:id="91"/>
      </w:r>
      <w:r w:rsidRPr="007A1A16">
        <w:rPr>
          <w:rFonts w:hint="cs"/>
          <w:vertAlign w:val="superscript"/>
          <w:rtl/>
        </w:rPr>
        <w:t>)</w:t>
      </w:r>
      <w:r>
        <w:rPr>
          <w:rFonts w:hint="cs"/>
          <w:rtl/>
        </w:rPr>
        <w:t>.</w:t>
      </w:r>
    </w:p>
    <w:p w:rsidR="000E2E64" w:rsidRDefault="000E2E64" w:rsidP="00960E98">
      <w:pPr>
        <w:pStyle w:val="a8"/>
        <w:widowControl w:val="0"/>
        <w:spacing w:line="240" w:lineRule="auto"/>
        <w:rPr>
          <w:rtl/>
        </w:rPr>
      </w:pPr>
      <w:r>
        <w:rPr>
          <w:rFonts w:hint="cs"/>
          <w:rtl/>
        </w:rPr>
        <w:t>علمای مسلمان این لفظ (العقید</w:t>
      </w:r>
      <w:r w:rsidRPr="007C1742">
        <w:rPr>
          <w:rFonts w:ascii="mylotus" w:hAnsi="mylotus" w:cs="mylotus"/>
          <w:rtl/>
        </w:rPr>
        <w:t>ة</w:t>
      </w:r>
      <w:r>
        <w:rPr>
          <w:rFonts w:hint="cs"/>
          <w:rtl/>
        </w:rPr>
        <w:t>) را بر علمی اطلاق کرده‌اند که در مورد آنچه واجب است بر انسان به آن ایمان داشته باشد، بحث می‌کند</w:t>
      </w:r>
      <w:r w:rsidRPr="00F44DA9">
        <w:rPr>
          <w:rFonts w:hint="cs"/>
          <w:vertAlign w:val="superscript"/>
          <w:rtl/>
        </w:rPr>
        <w:t>(</w:t>
      </w:r>
      <w:r>
        <w:rPr>
          <w:rStyle w:val="FootnoteReference"/>
          <w:rtl/>
        </w:rPr>
        <w:footnoteReference w:id="92"/>
      </w:r>
      <w:r w:rsidRPr="00F44DA9">
        <w:rPr>
          <w:rFonts w:hint="cs"/>
          <w:vertAlign w:val="superscript"/>
          <w:rtl/>
        </w:rPr>
        <w:t>)</w:t>
      </w:r>
      <w:r>
        <w:rPr>
          <w:rFonts w:hint="cs"/>
          <w:rtl/>
        </w:rPr>
        <w:t>.</w:t>
      </w:r>
    </w:p>
    <w:p w:rsidR="000E2E64" w:rsidRDefault="000E2E64" w:rsidP="00960E98">
      <w:pPr>
        <w:pStyle w:val="a8"/>
        <w:widowControl w:val="0"/>
        <w:spacing w:line="240" w:lineRule="auto"/>
        <w:rPr>
          <w:rtl/>
        </w:rPr>
      </w:pPr>
      <w:r>
        <w:rPr>
          <w:rFonts w:hint="cs"/>
          <w:rtl/>
        </w:rPr>
        <w:t xml:space="preserve">عقاید اموری علمی هستند که بر مسلمان واجب است، در قلبش به آن‌ها باور داشته باشد، چون خداوند از طریق کتابش و وحی به پیامبرش </w:t>
      </w:r>
      <w:r>
        <w:rPr>
          <w:rFonts w:hint="cs"/>
          <w:rtl/>
        </w:rPr>
        <w:sym w:font="AGA Arabesque" w:char="F072"/>
      </w:r>
      <w:r>
        <w:rPr>
          <w:rFonts w:hint="cs"/>
          <w:rtl/>
        </w:rPr>
        <w:t xml:space="preserve"> به آن خبر داده است، و چیزهایی که باید به آن‌ها اعتقاد داشت، امور غیبی هستند و شامل ایمان به خدا، ملائکه، کتاب‌های آسمانی، پیامبران، روز آخرت و قضا و قدر می‌باشد</w:t>
      </w:r>
      <w:r w:rsidRPr="00871D3E">
        <w:rPr>
          <w:rFonts w:hint="cs"/>
          <w:vertAlign w:val="superscript"/>
          <w:rtl/>
        </w:rPr>
        <w:t>(</w:t>
      </w:r>
      <w:r>
        <w:rPr>
          <w:rStyle w:val="FootnoteReference"/>
          <w:rtl/>
        </w:rPr>
        <w:footnoteReference w:id="93"/>
      </w:r>
      <w:r w:rsidRPr="00871D3E">
        <w:rPr>
          <w:rFonts w:hint="cs"/>
          <w:vertAlign w:val="superscript"/>
          <w:rtl/>
        </w:rPr>
        <w:t>)</w:t>
      </w:r>
      <w:r>
        <w:rPr>
          <w:rFonts w:hint="cs"/>
          <w:rtl/>
        </w:rPr>
        <w:t>.</w:t>
      </w:r>
    </w:p>
    <w:p w:rsidR="000E2E64" w:rsidRDefault="000E2E64" w:rsidP="00960E98">
      <w:pPr>
        <w:pStyle w:val="a8"/>
        <w:spacing w:line="240" w:lineRule="auto"/>
        <w:rPr>
          <w:rtl/>
        </w:rPr>
      </w:pPr>
      <w:r>
        <w:rPr>
          <w:rFonts w:hint="cs"/>
          <w:rtl/>
        </w:rPr>
        <w:t>منظور از عقیده در این بحث عقیده‌ی اسلام است و آن چیزی است که قلب مسلمانان آن را در برمی‌گیرد و شاملش می‌شود مثل ایمان به خدا، ملائکه، کتاب‌های آسمانی، پیامبران، روز آخرت و قضا و قدر، و موارد زیر نیز وارد امور اعتقادی می‌شوند:</w:t>
      </w:r>
    </w:p>
    <w:p w:rsidR="000E2E64" w:rsidRDefault="000E2E64" w:rsidP="00960E98">
      <w:pPr>
        <w:pStyle w:val="a8"/>
        <w:spacing w:line="240" w:lineRule="auto"/>
        <w:rPr>
          <w:rtl/>
        </w:rPr>
      </w:pPr>
      <w:r>
        <w:rPr>
          <w:rFonts w:hint="cs"/>
          <w:rtl/>
        </w:rPr>
        <w:t>خضوع و فرمانبرداری برای خداوند متعال به وسیله‌ی عبادتش بر طبق شریعت و با شهادت‌دادن و نمازخواندن و زکات‌دادن و روزه‌گرفتن و حج‌کردن، امر به معروف و نهی از منکر و جهاد در راهش برای اعلان کلمه‌ی توحید</w:t>
      </w:r>
      <w:r w:rsidRPr="00366594">
        <w:rPr>
          <w:rFonts w:hint="cs"/>
          <w:vertAlign w:val="superscript"/>
          <w:rtl/>
        </w:rPr>
        <w:t>(</w:t>
      </w:r>
      <w:r>
        <w:rPr>
          <w:rStyle w:val="FootnoteReference"/>
          <w:rtl/>
        </w:rPr>
        <w:footnoteReference w:id="94"/>
      </w:r>
      <w:r w:rsidRPr="00366594">
        <w:rPr>
          <w:rFonts w:hint="cs"/>
          <w:vertAlign w:val="superscript"/>
          <w:rtl/>
        </w:rPr>
        <w:t>)</w:t>
      </w:r>
      <w:r>
        <w:rPr>
          <w:rFonts w:hint="cs"/>
          <w:rtl/>
        </w:rPr>
        <w:t>.</w:t>
      </w:r>
    </w:p>
    <w:p w:rsidR="000E2E64" w:rsidRDefault="000E2E64" w:rsidP="00960E98">
      <w:pPr>
        <w:pStyle w:val="a2"/>
        <w:rPr>
          <w:rtl/>
        </w:rPr>
      </w:pPr>
      <w:bookmarkStart w:id="69" w:name="_Toc313152166"/>
      <w:bookmarkStart w:id="70" w:name="_Toc382955396"/>
      <w:r>
        <w:rPr>
          <w:rFonts w:hint="cs"/>
          <w:rtl/>
        </w:rPr>
        <w:t>1-4-3- ماهیت عقیده</w:t>
      </w:r>
      <w:bookmarkEnd w:id="69"/>
      <w:bookmarkEnd w:id="70"/>
    </w:p>
    <w:p w:rsidR="000E2E64" w:rsidRPr="00AB7623" w:rsidRDefault="000E2E64" w:rsidP="00960E98">
      <w:pPr>
        <w:pStyle w:val="a8"/>
        <w:spacing w:line="240" w:lineRule="auto"/>
        <w:ind w:firstLine="0"/>
        <w:rPr>
          <w:rtl/>
        </w:rPr>
      </w:pPr>
      <w:r w:rsidRPr="00AB7623">
        <w:rPr>
          <w:rFonts w:hint="cs"/>
          <w:rtl/>
        </w:rPr>
        <w:t>اکثر نویسندگان مسلمان ایمان را به عقیده تعبیر کرده‌اند و مباحث ایمان، ارکان، قضایا و خصائص ایمانی را در ضمن مباحث و فصول عقیده بیان کرده‌اند و مؤلفات زیادی که اسم (العقیدة) را بر خود یدک می‌کشند به وجود آمدند، مثل: عقیدة المؤمن، العقیدة الإسلامیة، العقائد الإسلامیة و... و این نویسندگان فقط مربوط به دوران اخیر نبوده‌اند، بلکه بعضی از آن‌ها در قرون گذشته‌ی اسلامی می‌زیسته‌اند</w:t>
      </w:r>
      <w:r w:rsidRPr="00AB7623">
        <w:rPr>
          <w:rFonts w:hint="cs"/>
          <w:vertAlign w:val="superscript"/>
          <w:rtl/>
        </w:rPr>
        <w:t>(</w:t>
      </w:r>
      <w:r w:rsidRPr="00AB7623">
        <w:rPr>
          <w:rStyle w:val="FootnoteReference"/>
          <w:rtl/>
        </w:rPr>
        <w:footnoteReference w:id="95"/>
      </w:r>
      <w:r w:rsidRPr="00AB7623">
        <w:rPr>
          <w:rFonts w:hint="cs"/>
          <w:vertAlign w:val="superscript"/>
          <w:rtl/>
        </w:rPr>
        <w:t>)</w:t>
      </w:r>
      <w:r w:rsidRPr="00AB7623">
        <w:rPr>
          <w:rFonts w:hint="cs"/>
          <w:rtl/>
        </w:rPr>
        <w:t>.</w:t>
      </w:r>
    </w:p>
    <w:p w:rsidR="000E2E64" w:rsidRDefault="000E2E64" w:rsidP="00960E98">
      <w:pPr>
        <w:pStyle w:val="a8"/>
        <w:spacing w:line="240" w:lineRule="auto"/>
        <w:rPr>
          <w:rtl/>
        </w:rPr>
      </w:pPr>
      <w:r>
        <w:rPr>
          <w:rFonts w:hint="cs"/>
          <w:rtl/>
        </w:rPr>
        <w:t>علمی که مورد عقاید دینی را بحث می‌کند، به انواع مختلف نامگذاری شده است که از آن جمله می‌توان به اسم (اصول الدین) اشاره کرد، علم عقاید به دلیل این که اصل معارف دینی است و سایر معارف بر آن بنا می‌شوند و از آن سرچشمه می‌گیرند و تنها این علم است که به بیان اصول دین و ارکان آن که ایمان بدون آن‌ها کامل نمی‌شود می‌پردازد، به علم اصول دین نامگذاری شده است تا در مقابل علم فقه که به بیان فروع عملی دین می‌پردازد، قرار گیرد</w:t>
      </w:r>
      <w:r w:rsidRPr="008133B1">
        <w:rPr>
          <w:rFonts w:hint="cs"/>
          <w:vertAlign w:val="superscript"/>
          <w:rtl/>
        </w:rPr>
        <w:t>(</w:t>
      </w:r>
      <w:r>
        <w:rPr>
          <w:rStyle w:val="FootnoteReference"/>
          <w:rtl/>
        </w:rPr>
        <w:footnoteReference w:id="96"/>
      </w:r>
      <w:r w:rsidRPr="008133B1">
        <w:rPr>
          <w:rFonts w:hint="cs"/>
          <w:vertAlign w:val="superscript"/>
          <w:rtl/>
        </w:rPr>
        <w:t>)</w:t>
      </w:r>
      <w:r>
        <w:rPr>
          <w:rFonts w:hint="cs"/>
          <w:rtl/>
        </w:rPr>
        <w:t>.</w:t>
      </w:r>
    </w:p>
    <w:p w:rsidR="000E2E64" w:rsidRDefault="000E2E64" w:rsidP="00960E98">
      <w:pPr>
        <w:pStyle w:val="a8"/>
        <w:spacing w:line="240" w:lineRule="auto"/>
        <w:rPr>
          <w:rtl/>
        </w:rPr>
      </w:pPr>
      <w:r>
        <w:rPr>
          <w:rFonts w:hint="cs"/>
          <w:rtl/>
        </w:rPr>
        <w:t>علما تعاریف زیادی را برای علم اصول دین ارائه داده‌اند که از آن جمله می‌توان به موارد زیر اشاره کرد:</w:t>
      </w:r>
    </w:p>
    <w:p w:rsidR="000E2E64" w:rsidRDefault="000E2E64" w:rsidP="00960E98">
      <w:pPr>
        <w:pStyle w:val="a8"/>
        <w:spacing w:line="240" w:lineRule="auto"/>
        <w:rPr>
          <w:rtl/>
        </w:rPr>
      </w:pPr>
      <w:r>
        <w:rPr>
          <w:rFonts w:hint="cs"/>
          <w:rtl/>
        </w:rPr>
        <w:t>عضد الدین الإیجی می‌گوید: «علمی است که با آن می‌توان عقائد دینی را با ارائه دلایل اثبات کرد و منظور از عقاید، نفس اعتقاد بدون عمل است».</w:t>
      </w:r>
    </w:p>
    <w:p w:rsidR="000E2E64" w:rsidRDefault="000E2E64" w:rsidP="00960E98">
      <w:pPr>
        <w:pStyle w:val="a8"/>
        <w:spacing w:line="240" w:lineRule="auto"/>
        <w:rPr>
          <w:rtl/>
        </w:rPr>
      </w:pPr>
      <w:r>
        <w:rPr>
          <w:rFonts w:hint="cs"/>
          <w:rtl/>
        </w:rPr>
        <w:t>تهانوی می‌گوید: «علمی است که با آن می‌توان عقائد دینی را بر دیگران با ارائه دلایل اثبات کرد و دفع شبهه نمود و لازم است که عقاید را از شریعت گرفت تا معتبر گردند».</w:t>
      </w:r>
    </w:p>
    <w:p w:rsidR="000E2E64" w:rsidRDefault="000E2E64" w:rsidP="00960E98">
      <w:pPr>
        <w:pStyle w:val="a8"/>
        <w:spacing w:line="240" w:lineRule="auto"/>
        <w:rPr>
          <w:rtl/>
        </w:rPr>
      </w:pPr>
      <w:r>
        <w:rPr>
          <w:rFonts w:hint="cs"/>
          <w:rtl/>
        </w:rPr>
        <w:t>فرید وجدی می‌گوید: «علمی است که شامل بیان آراء و اعتقاداتی است که رسول الله</w:t>
      </w:r>
      <w:r>
        <w:rPr>
          <w:rFonts w:hint="cs"/>
          <w:rtl/>
        </w:rPr>
        <w:sym w:font="AGA Arabesque" w:char="F072"/>
      </w:r>
      <w:r>
        <w:rPr>
          <w:rFonts w:hint="cs"/>
          <w:rtl/>
        </w:rPr>
        <w:t xml:space="preserve"> بدان تصریح کرده و اثبات این اعتقاد با دلایل عقلی می‌باشد»</w:t>
      </w:r>
      <w:r w:rsidRPr="00D360D1">
        <w:rPr>
          <w:rFonts w:hint="cs"/>
          <w:vertAlign w:val="superscript"/>
          <w:rtl/>
        </w:rPr>
        <w:t>(</w:t>
      </w:r>
      <w:r>
        <w:rPr>
          <w:rStyle w:val="FootnoteReference"/>
          <w:rtl/>
        </w:rPr>
        <w:footnoteReference w:id="97"/>
      </w:r>
      <w:r w:rsidRPr="00D360D1">
        <w:rPr>
          <w:rFonts w:hint="cs"/>
          <w:vertAlign w:val="superscript"/>
          <w:rtl/>
        </w:rPr>
        <w:t>)</w:t>
      </w:r>
      <w:r>
        <w:rPr>
          <w:rFonts w:hint="cs"/>
          <w:rtl/>
        </w:rPr>
        <w:t>.</w:t>
      </w:r>
    </w:p>
    <w:p w:rsidR="000E2E64" w:rsidRPr="00735439" w:rsidRDefault="000E2E64" w:rsidP="00960E98">
      <w:pPr>
        <w:pStyle w:val="a8"/>
        <w:spacing w:line="240" w:lineRule="auto"/>
        <w:rPr>
          <w:spacing w:val="-2"/>
          <w:rtl/>
        </w:rPr>
      </w:pPr>
      <w:r w:rsidRPr="00735439">
        <w:rPr>
          <w:rFonts w:hint="cs"/>
          <w:spacing w:val="-2"/>
          <w:rtl/>
        </w:rPr>
        <w:t>پس کسی که می‌خواهد عقیده‌ی اسلامی را به طور خاص و شفاف و زنده و بدون هرگونه ناپاکی و پنهانکاری و به عنوان مخاطب عقل و قلب بشناسد، باید آن را از طریق قرآن درک کند. و از جمله اشتباهاتی که متکلمین دچار آن شده‌اند، این است که نصوص قرآنی را فقط به عنوان اخباری که از طرف خداوند آمده معتبر می‌دانند و آن‌ها را حاوی دلائل و برهان عقلی نمی‌دانند تا طالبان حق را قانع کند و مجادله‌کنندگان باطل را از بین برند، در حالی که قرآن پر از اینگونه دلائل و برهان‌ها می‌باشد</w:t>
      </w:r>
      <w:r w:rsidRPr="00735439">
        <w:rPr>
          <w:rFonts w:hint="cs"/>
          <w:spacing w:val="-2"/>
          <w:vertAlign w:val="superscript"/>
          <w:rtl/>
        </w:rPr>
        <w:t>(</w:t>
      </w:r>
      <w:r w:rsidRPr="00735439">
        <w:rPr>
          <w:rStyle w:val="FootnoteReference"/>
          <w:spacing w:val="-2"/>
          <w:rtl/>
        </w:rPr>
        <w:footnoteReference w:id="98"/>
      </w:r>
      <w:r w:rsidRPr="00735439">
        <w:rPr>
          <w:rFonts w:hint="cs"/>
          <w:spacing w:val="-2"/>
          <w:vertAlign w:val="superscript"/>
          <w:rtl/>
        </w:rPr>
        <w:t>)</w:t>
      </w:r>
      <w:r w:rsidRPr="00735439">
        <w:rPr>
          <w:rFonts w:hint="cs"/>
          <w:spacing w:val="-2"/>
          <w:rtl/>
        </w:rPr>
        <w:t>.</w:t>
      </w:r>
    </w:p>
    <w:p w:rsidR="000E2E64" w:rsidRDefault="000E2E64" w:rsidP="00960E98">
      <w:pPr>
        <w:pStyle w:val="a8"/>
        <w:spacing w:line="240" w:lineRule="auto"/>
        <w:rPr>
          <w:rtl/>
        </w:rPr>
      </w:pPr>
      <w:r>
        <w:rPr>
          <w:rFonts w:hint="cs"/>
          <w:rtl/>
        </w:rPr>
        <w:t>در اینجا لازم است به طور گذرا اشاره‌ای به ماهیت و چهارچوبه بحثمان داشته باشیم و آن را با این سوال مطرح نمائیم: منظور از کلمه‌ی عقیده در این سخن- حدیث آحاد اثبات عقیده می‌کند یا نه؟ - چیست؟</w:t>
      </w:r>
    </w:p>
    <w:p w:rsidR="000E2E64" w:rsidRDefault="000E2E64" w:rsidP="00960E98">
      <w:pPr>
        <w:pStyle w:val="a8"/>
        <w:spacing w:line="240" w:lineRule="auto"/>
        <w:rPr>
          <w:rtl/>
        </w:rPr>
      </w:pPr>
      <w:r>
        <w:rPr>
          <w:rFonts w:hint="cs"/>
          <w:rtl/>
        </w:rPr>
        <w:t>شیخ یوسف قرضاوی در جواب این سؤال چنین گفته است:</w:t>
      </w:r>
    </w:p>
    <w:p w:rsidR="000E2E64" w:rsidRDefault="000E2E64" w:rsidP="00960E98">
      <w:pPr>
        <w:pStyle w:val="a8"/>
        <w:spacing w:line="240" w:lineRule="auto"/>
        <w:rPr>
          <w:rtl/>
        </w:rPr>
      </w:pPr>
      <w:r>
        <w:rPr>
          <w:rFonts w:hint="cs"/>
          <w:rtl/>
        </w:rPr>
        <w:t>«اگر منظور از آن اصول عقاید و ارکانش می‌باشد.</w:t>
      </w:r>
    </w:p>
    <w:p w:rsidR="000E2E64" w:rsidRDefault="000E2E64" w:rsidP="00960E98">
      <w:pPr>
        <w:pStyle w:val="a8"/>
        <w:spacing w:line="240" w:lineRule="auto"/>
        <w:rPr>
          <w:rtl/>
        </w:rPr>
      </w:pPr>
      <w:r>
        <w:rPr>
          <w:rFonts w:hint="cs"/>
          <w:rtl/>
        </w:rPr>
        <w:t xml:space="preserve">مثل: وجود خداوند متعال، خداوند واحد، یکتا، بی‌نیاز، خداوندی که نه از کسی زاده شده و نه کسی از او زاده شده، خداوندی که بی‌همتاست، اول بدون ابتدا است. آخر بدون انتها است، بر هرچیزی دانا و تواناست، به تمام کمالات آراسته شده و از هر نقصی پاک است و خداوندی که </w:t>
      </w:r>
      <w:r w:rsidR="00F346F5" w:rsidRPr="00F346F5">
        <w:rPr>
          <w:rStyle w:val="Char8"/>
          <w:rFonts w:hint="cs"/>
          <w:rtl/>
        </w:rPr>
        <w:t>﴿</w:t>
      </w:r>
      <w:r w:rsidR="00320CE2" w:rsidRPr="00320CE2">
        <w:rPr>
          <w:rStyle w:val="Chard"/>
          <w:rFonts w:hint="eastAsia"/>
          <w:rtl/>
        </w:rPr>
        <w:t>لَي</w:t>
      </w:r>
      <w:r w:rsidR="00320CE2" w:rsidRPr="00320CE2">
        <w:rPr>
          <w:rStyle w:val="Chard"/>
          <w:rFonts w:hint="cs"/>
          <w:rtl/>
        </w:rPr>
        <w:t>ۡ</w:t>
      </w:r>
      <w:r w:rsidR="00320CE2" w:rsidRPr="00320CE2">
        <w:rPr>
          <w:rStyle w:val="Chard"/>
          <w:rFonts w:hint="eastAsia"/>
          <w:rtl/>
        </w:rPr>
        <w:t>سَ</w:t>
      </w:r>
      <w:r w:rsidR="00320CE2" w:rsidRPr="00320CE2">
        <w:rPr>
          <w:rStyle w:val="Chard"/>
          <w:rtl/>
        </w:rPr>
        <w:t xml:space="preserve"> </w:t>
      </w:r>
      <w:r w:rsidR="00320CE2" w:rsidRPr="00320CE2">
        <w:rPr>
          <w:rStyle w:val="Chard"/>
          <w:rFonts w:hint="eastAsia"/>
          <w:rtl/>
        </w:rPr>
        <w:t>كَمِث</w:t>
      </w:r>
      <w:r w:rsidR="00320CE2" w:rsidRPr="00320CE2">
        <w:rPr>
          <w:rStyle w:val="Chard"/>
          <w:rFonts w:hint="cs"/>
          <w:rtl/>
        </w:rPr>
        <w:t>ۡ</w:t>
      </w:r>
      <w:r w:rsidR="00320CE2" w:rsidRPr="00320CE2">
        <w:rPr>
          <w:rStyle w:val="Chard"/>
          <w:rFonts w:hint="eastAsia"/>
          <w:rtl/>
        </w:rPr>
        <w:t>لِهِ</w:t>
      </w:r>
      <w:r w:rsidR="00320CE2" w:rsidRPr="00320CE2">
        <w:rPr>
          <w:rStyle w:val="Chard"/>
          <w:rFonts w:hint="cs"/>
          <w:rtl/>
        </w:rPr>
        <w:t>ۦ</w:t>
      </w:r>
      <w:r w:rsidR="00320CE2" w:rsidRPr="00320CE2">
        <w:rPr>
          <w:rStyle w:val="Chard"/>
          <w:rtl/>
        </w:rPr>
        <w:t xml:space="preserve"> </w:t>
      </w:r>
      <w:r w:rsidR="00320CE2" w:rsidRPr="00320CE2">
        <w:rPr>
          <w:rStyle w:val="Chard"/>
          <w:rFonts w:hint="eastAsia"/>
          <w:rtl/>
        </w:rPr>
        <w:t>شَي</w:t>
      </w:r>
      <w:r w:rsidR="00320CE2" w:rsidRPr="00320CE2">
        <w:rPr>
          <w:rStyle w:val="Chard"/>
          <w:rFonts w:hint="cs"/>
          <w:rtl/>
        </w:rPr>
        <w:t>ۡ</w:t>
      </w:r>
      <w:r w:rsidR="00320CE2" w:rsidRPr="00320CE2">
        <w:rPr>
          <w:rStyle w:val="Chard"/>
          <w:rFonts w:hint="eastAsia"/>
          <w:rtl/>
        </w:rPr>
        <w:t>ء</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وَهُوَ</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لسَّمِيعُ</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w:t>
      </w:r>
      <w:r w:rsidR="00320CE2" w:rsidRPr="00320CE2">
        <w:rPr>
          <w:rStyle w:val="Chard"/>
          <w:rFonts w:hint="cs"/>
          <w:rtl/>
        </w:rPr>
        <w:t>ۡ</w:t>
      </w:r>
      <w:r w:rsidR="00320CE2" w:rsidRPr="00320CE2">
        <w:rPr>
          <w:rStyle w:val="Chard"/>
          <w:rFonts w:hint="eastAsia"/>
          <w:rtl/>
        </w:rPr>
        <w:t>بَصِيرُ</w:t>
      </w:r>
      <w:r w:rsidR="00F346F5" w:rsidRPr="00F346F5">
        <w:rPr>
          <w:rStyle w:val="Char8"/>
          <w:rFonts w:hint="cs"/>
          <w:rtl/>
        </w:rPr>
        <w:t>﴾</w:t>
      </w:r>
      <w:r w:rsidR="00F346F5">
        <w:rPr>
          <w:rFonts w:hint="cs"/>
          <w:rtl/>
        </w:rPr>
        <w:t xml:space="preserve"> </w:t>
      </w:r>
      <w:r>
        <w:rPr>
          <w:rFonts w:hint="cs"/>
          <w:rtl/>
        </w:rPr>
        <w:t>[</w:t>
      </w:r>
      <w:r w:rsidRPr="00FB7DB9">
        <w:rPr>
          <w:rStyle w:val="Char6"/>
          <w:rFonts w:hint="cs"/>
          <w:rtl/>
        </w:rPr>
        <w:t xml:space="preserve">الشوری: 11] </w:t>
      </w:r>
      <w:r>
        <w:rPr>
          <w:rFonts w:hint="cs"/>
          <w:rtl/>
        </w:rPr>
        <w:t>است.</w:t>
      </w:r>
    </w:p>
    <w:p w:rsidR="000E2E64" w:rsidRDefault="000E2E64" w:rsidP="00960E98">
      <w:pPr>
        <w:pStyle w:val="a8"/>
        <w:spacing w:line="240" w:lineRule="auto"/>
        <w:rPr>
          <w:rtl/>
        </w:rPr>
      </w:pPr>
      <w:r>
        <w:rPr>
          <w:rFonts w:hint="cs"/>
          <w:rtl/>
        </w:rPr>
        <w:t>مثل: این که محمد فرستاده‌ی اوست و خاتم پیامبران خداوند قرآنی را که آیات آشکارست بر او نازل کرده، قرآنی که معجزه‌ی ماندگار است، این قرآنی که باطلی در آن راه ندارد و از طرف حکیم حمید نازل شده است.</w:t>
      </w:r>
    </w:p>
    <w:p w:rsidR="000E2E64" w:rsidRDefault="000E2E64" w:rsidP="00960E98">
      <w:pPr>
        <w:pStyle w:val="a8"/>
        <w:spacing w:line="235" w:lineRule="auto"/>
        <w:contextualSpacing/>
        <w:rPr>
          <w:rtl/>
        </w:rPr>
      </w:pPr>
      <w:r>
        <w:rPr>
          <w:rFonts w:hint="cs"/>
          <w:rtl/>
        </w:rPr>
        <w:t>مثل: ایمان‌داشتن به برانگیخته‌شدن و این که خداوند کسانی را که در قبور هستند، برمی‌انگیزد و آن‌ها را در روزی که شکی در آن نیست محشور می‌سازد و بر سر اعمالشان بازخواست می‌کند و جزای خیر و شرشان را می‌دهد. و این که بهشتی آنجاست که برای متقیان فراهم شده که نعمت‌های مادی و روحی در آن وجود دارد و آتشی را برای کافران مهیا گردیده که عذاب حسی و معنوی دارد.</w:t>
      </w:r>
    </w:p>
    <w:p w:rsidR="000E2E64" w:rsidRPr="00AB7623" w:rsidRDefault="000E2E64" w:rsidP="00960E98">
      <w:pPr>
        <w:pStyle w:val="a8"/>
        <w:widowControl w:val="0"/>
        <w:spacing w:line="235" w:lineRule="auto"/>
        <w:contextualSpacing/>
        <w:rPr>
          <w:rtl/>
        </w:rPr>
      </w:pPr>
      <w:r w:rsidRPr="00AB7623">
        <w:rPr>
          <w:rFonts w:hint="cs"/>
          <w:rtl/>
        </w:rPr>
        <w:t>مثل: خداوند دارای ملائکه‌ای است که از هرآنچه خداوند به آن‌ها امر می‌کند، اطاعت می‌نمایند و هرآنچه امر شده‌اند را انجام می‌دهند و خداوند رسولانی ترساننده و بشارت‌دهنده را فرستاده، بعضی را قرآن معرفی کرده و بعضی را معرفی نکرده و خداوند کتاب‌هایی را نازل کرده که بعضی از آن‌ها در قرآن آمده‌اند.</w:t>
      </w:r>
    </w:p>
    <w:p w:rsidR="000E2E64" w:rsidRDefault="000E2E64" w:rsidP="00960E98">
      <w:pPr>
        <w:pStyle w:val="a8"/>
        <w:spacing w:line="235" w:lineRule="auto"/>
        <w:contextualSpacing/>
        <w:rPr>
          <w:rtl/>
        </w:rPr>
      </w:pPr>
      <w:r>
        <w:rPr>
          <w:rFonts w:hint="cs"/>
          <w:rtl/>
        </w:rPr>
        <w:t>این‌ها عقاید اساسی هستند که هیچ مسلمانی مخالف آن‌ها نیست، چون همه‌ی آن‌ها با نصوص قرآنی صریح و قطعی الدلاله ثابت شده‌اند و امت برآن‌ها اجماع دارند و تبدیل به ضروریات دین شده‌اند، پس برای اثبات آن‌ها نیازی به سنت نیست و آنچه در سنت در مورد مسائل بالا آمده تقریر، تأکید و یا تفصیل، آنچه است که در قرآن آمده است.</w:t>
      </w:r>
    </w:p>
    <w:p w:rsidR="000E2E64" w:rsidRPr="00960E98" w:rsidRDefault="000E2E64" w:rsidP="00960E98">
      <w:pPr>
        <w:pStyle w:val="a8"/>
        <w:spacing w:line="235" w:lineRule="auto"/>
        <w:contextualSpacing/>
        <w:rPr>
          <w:spacing w:val="-2"/>
          <w:rtl/>
        </w:rPr>
      </w:pPr>
      <w:r w:rsidRPr="00960E98">
        <w:rPr>
          <w:rFonts w:hint="cs"/>
          <w:spacing w:val="-2"/>
          <w:rtl/>
        </w:rPr>
        <w:t>و اگر منظور از کلمه‌ی عقیده در اینجا فرع متعلق به اصول عقاید باشد، مثل: سؤال دو فرشته در قبر، نعمت‌ها و عذاب‌های موجود در قبر، رؤیت خداوند در آخرت، شفاعت برای اهل کبائر در روز قیامت، خارج‌شدن موحدان گناهکار از آتش جهنم بعد از آن که مدتی در آن ماندند، مسأله‌ی صراط و وزن‌کردن اعمال توسط ترازو و... که قرآن در مورد آن‌ها سکوت کرده و سنت صحیح آن‌ها را معرفی می‌نماید. یا قرآن با عباراتی قابل تأویل یا اشاره‌وار در مورد آن‌ها بحث کرده است، هیچ یک از علمای اهل سنت در مورد اثبات این موارد ذکرشده توسط حدیث نبوی و واجب‌بودن ایمان به آن‌ها اختلاف ندارند، به شرطی که آن حدیث صحیح الثبوت و صریح الدلالة باشد و امکان عقلی داشته باشد، یعنی در نظر عقل محال نباشد، امام الحرمین جوینی در رساله‌اش (</w:t>
      </w:r>
      <w:r w:rsidRPr="00960E98">
        <w:rPr>
          <w:rStyle w:val="Char1"/>
          <w:rFonts w:hint="cs"/>
          <w:spacing w:val="-2"/>
          <w:rtl/>
        </w:rPr>
        <w:t>ل</w:t>
      </w:r>
      <w:r w:rsidR="00735439" w:rsidRPr="00960E98">
        <w:rPr>
          <w:rStyle w:val="Char1"/>
          <w:rFonts w:hint="cs"/>
          <w:spacing w:val="-2"/>
          <w:rtl/>
        </w:rPr>
        <w:t>ـ</w:t>
      </w:r>
      <w:r w:rsidRPr="00960E98">
        <w:rPr>
          <w:rStyle w:val="Char1"/>
          <w:rFonts w:hint="cs"/>
          <w:spacing w:val="-2"/>
          <w:rtl/>
        </w:rPr>
        <w:t>مع الأدلة في قواعد عقائد اهل السنة والجماعة</w:t>
      </w:r>
      <w:r w:rsidRPr="00960E98">
        <w:rPr>
          <w:rFonts w:hint="cs"/>
          <w:spacing w:val="-2"/>
          <w:rtl/>
        </w:rPr>
        <w:t>) می‌گوید: «هرچیزی را که عقل جایز بداند و شرع به آن وارد شده باشد: قضا بر قبولش واقع شده است، از آن جمله: عذاب قبر، سؤال منکر و نکیر، بازگشت روح به مرده در قبر، صراط، میزان، حوض کوثر، شفاعت برای گناهکاران که همه‌ی این‌ها حقیقت دارند».</w:t>
      </w:r>
    </w:p>
    <w:p w:rsidR="000E2E64" w:rsidRDefault="000E2E64" w:rsidP="00960E98">
      <w:pPr>
        <w:pStyle w:val="a8"/>
        <w:spacing w:line="235" w:lineRule="auto"/>
        <w:contextualSpacing/>
        <w:rPr>
          <w:rtl/>
        </w:rPr>
      </w:pPr>
      <w:r>
        <w:rPr>
          <w:rFonts w:hint="cs"/>
          <w:rtl/>
        </w:rPr>
        <w:t>و امام غزالی نیز در (</w:t>
      </w:r>
      <w:r w:rsidRPr="00320CE2">
        <w:rPr>
          <w:rFonts w:ascii="Traditional Arabic" w:hAnsi="Traditional Arabic" w:cs="mylotus" w:hint="cs"/>
          <w:rtl/>
        </w:rPr>
        <w:t>الاقتصاد في الإعتقاد</w:t>
      </w:r>
      <w:r w:rsidRPr="00320CE2">
        <w:rPr>
          <w:rFonts w:hint="cs"/>
          <w:rtl/>
        </w:rPr>
        <w:t>) و (</w:t>
      </w:r>
      <w:r w:rsidRPr="00320CE2">
        <w:rPr>
          <w:rFonts w:ascii="Traditional Arabic" w:hAnsi="Traditional Arabic" w:cs="mylotus" w:hint="cs"/>
          <w:rtl/>
        </w:rPr>
        <w:t>قواعد العقائد</w:t>
      </w:r>
      <w:r>
        <w:rPr>
          <w:rFonts w:hint="cs"/>
          <w:rtl/>
        </w:rPr>
        <w:t>) بر همین امر تأکید کرده است.</w:t>
      </w:r>
    </w:p>
    <w:p w:rsidR="000E2E64" w:rsidRDefault="000E2E64" w:rsidP="00960E98">
      <w:pPr>
        <w:pStyle w:val="a8"/>
        <w:widowControl w:val="0"/>
        <w:spacing w:line="235" w:lineRule="auto"/>
        <w:contextualSpacing/>
        <w:rPr>
          <w:rtl/>
        </w:rPr>
      </w:pPr>
      <w:r>
        <w:rPr>
          <w:rFonts w:hint="cs"/>
          <w:rtl/>
        </w:rPr>
        <w:t>و تمام کسانی که در بحث عقاید تألیف داشته‌اند- از اشاعره و ماتریدیه- بر همین منهج سیر کرده‌اند و بر معتزلی‌ها- کسانی که آنچه را که از طریق حدیث صحیح به ثبوت رسیده، انکار کرده‌اند- رد زده‌اند و به شدت آن‌ها را انکار کرده‌اند، همچنانکه هرکس کتاب‌های این علما را مطالعه کند این موضوع را به راحتی لمس خواهد کرد</w:t>
      </w:r>
      <w:r w:rsidRPr="00CC4173">
        <w:rPr>
          <w:rFonts w:hint="cs"/>
          <w:vertAlign w:val="superscript"/>
          <w:rtl/>
        </w:rPr>
        <w:t>(</w:t>
      </w:r>
      <w:r>
        <w:rPr>
          <w:rStyle w:val="FootnoteReference"/>
          <w:rtl/>
        </w:rPr>
        <w:footnoteReference w:id="99"/>
      </w:r>
      <w:r w:rsidRPr="00CC4173">
        <w:rPr>
          <w:rFonts w:hint="cs"/>
          <w:vertAlign w:val="superscript"/>
          <w:rtl/>
        </w:rPr>
        <w:t>)</w:t>
      </w:r>
      <w:r>
        <w:rPr>
          <w:rFonts w:hint="cs"/>
          <w:rtl/>
        </w:rPr>
        <w:t>.</w:t>
      </w:r>
    </w:p>
    <w:p w:rsidR="00320CE2" w:rsidRDefault="00320CE2" w:rsidP="0063251B">
      <w:pPr>
        <w:pStyle w:val="a1"/>
        <w:rPr>
          <w:rtl/>
        </w:rPr>
        <w:sectPr w:rsidR="00320CE2" w:rsidSect="00863559">
          <w:headerReference w:type="default" r:id="rId26"/>
          <w:footnotePr>
            <w:numRestart w:val="eachPage"/>
          </w:footnotePr>
          <w:pgSz w:w="9356" w:h="13608" w:code="9"/>
          <w:pgMar w:top="1021" w:right="1134" w:bottom="737" w:left="851" w:header="454" w:footer="0" w:gutter="0"/>
          <w:cols w:space="708"/>
          <w:titlePg/>
          <w:bidi/>
          <w:rtlGutter/>
          <w:docGrid w:linePitch="381"/>
        </w:sectPr>
      </w:pPr>
      <w:bookmarkStart w:id="71" w:name="_Toc313152167"/>
    </w:p>
    <w:p w:rsidR="000E2E64" w:rsidRDefault="000E2E64" w:rsidP="00960E98">
      <w:pPr>
        <w:pStyle w:val="a1"/>
        <w:spacing w:line="216" w:lineRule="auto"/>
        <w:rPr>
          <w:rtl/>
        </w:rPr>
      </w:pPr>
      <w:bookmarkStart w:id="72" w:name="_Toc382955397"/>
      <w:r>
        <w:rPr>
          <w:rFonts w:hint="cs"/>
          <w:rtl/>
        </w:rPr>
        <w:t>1-5- مفهوم ظن</w:t>
      </w:r>
      <w:bookmarkEnd w:id="71"/>
      <w:bookmarkEnd w:id="72"/>
    </w:p>
    <w:p w:rsidR="000E2E64" w:rsidRPr="00320CE2" w:rsidRDefault="000E2E64" w:rsidP="00960E98">
      <w:pPr>
        <w:pStyle w:val="a8"/>
        <w:rPr>
          <w:spacing w:val="-2"/>
          <w:rtl/>
        </w:rPr>
      </w:pPr>
      <w:r w:rsidRPr="00320CE2">
        <w:rPr>
          <w:rFonts w:hint="cs"/>
          <w:spacing w:val="-2"/>
          <w:rtl/>
        </w:rPr>
        <w:t>از آنجا که در بحث افاده‌ی علم از خبر واحد- که در آینده خواهد آمد- علمای اسلام دیدگاه‌های مختلفی دارند و از آن میان می‌توان به موضع جمهور اصولیین اشاره کرد که گفته‌اند: خبر واحد شخص عادل فقط افاده‌ی ظن می‌کند و خبر واحد ظنی الثبوت است و در این میان هم یک سری ادله را برای اثبات آرایشان آورده‌اند، ما در اینجا لازم دیدیم قبل از پرداختن به بحث افاده‌ی علم خبر واحد، بحثی اجمالی در مورد ظن و حجیت آن مطرح نمائیم تا شناخت جامعی از ظن معنا و مفهوم آن در علوم مختلف به دست آوریم و پیش زمینه‌ای را برای فصل‌های دیگر قرار داده باشیم.</w:t>
      </w:r>
    </w:p>
    <w:p w:rsidR="000E2E64" w:rsidRDefault="000E2E64" w:rsidP="00960E98">
      <w:pPr>
        <w:pStyle w:val="a8"/>
        <w:rPr>
          <w:rtl/>
        </w:rPr>
      </w:pPr>
      <w:r>
        <w:rPr>
          <w:rFonts w:hint="cs"/>
          <w:rtl/>
        </w:rPr>
        <w:t>بررسی کاربد ظن در علوم زیر:</w:t>
      </w:r>
    </w:p>
    <w:p w:rsidR="000E2E64" w:rsidRDefault="000E2E64" w:rsidP="00960E98">
      <w:pPr>
        <w:pStyle w:val="a0"/>
        <w:numPr>
          <w:ilvl w:val="0"/>
          <w:numId w:val="41"/>
        </w:numPr>
        <w:spacing w:line="250" w:lineRule="auto"/>
        <w:ind w:left="624" w:hanging="340"/>
        <w:rPr>
          <w:rtl/>
        </w:rPr>
      </w:pPr>
      <w:r>
        <w:rPr>
          <w:rFonts w:hint="cs"/>
          <w:rtl/>
        </w:rPr>
        <w:t>لغت.</w:t>
      </w:r>
      <w:r w:rsidR="00960E98">
        <w:rPr>
          <w:rFonts w:hint="cs"/>
          <w:rtl/>
        </w:rPr>
        <w:t xml:space="preserve"> 2- </w:t>
      </w:r>
      <w:r>
        <w:rPr>
          <w:rFonts w:hint="cs"/>
          <w:rtl/>
        </w:rPr>
        <w:t>قرآن.</w:t>
      </w:r>
      <w:r w:rsidR="00960E98">
        <w:rPr>
          <w:rFonts w:hint="cs"/>
          <w:rtl/>
        </w:rPr>
        <w:t xml:space="preserve"> 3- </w:t>
      </w:r>
      <w:r>
        <w:rPr>
          <w:rFonts w:hint="cs"/>
          <w:rtl/>
        </w:rPr>
        <w:t>احادیث</w:t>
      </w:r>
      <w:r w:rsidR="00960E98">
        <w:rPr>
          <w:rFonts w:hint="cs"/>
          <w:rtl/>
        </w:rPr>
        <w:t>.</w:t>
      </w:r>
    </w:p>
    <w:p w:rsidR="000E2E64" w:rsidRDefault="000E2E64" w:rsidP="00960E98">
      <w:pPr>
        <w:pStyle w:val="a2"/>
        <w:spacing w:line="226" w:lineRule="auto"/>
        <w:rPr>
          <w:rtl/>
        </w:rPr>
      </w:pPr>
      <w:bookmarkStart w:id="73" w:name="_Toc313152168"/>
      <w:bookmarkStart w:id="74" w:name="_Toc382955398"/>
      <w:r>
        <w:rPr>
          <w:rFonts w:hint="cs"/>
          <w:rtl/>
        </w:rPr>
        <w:t xml:space="preserve">1-5-1- </w:t>
      </w:r>
      <w:r w:rsidRPr="00765508">
        <w:rPr>
          <w:rFonts w:hint="cs"/>
          <w:rtl/>
        </w:rPr>
        <w:t>ظن</w:t>
      </w:r>
      <w:r>
        <w:rPr>
          <w:rFonts w:hint="cs"/>
          <w:rtl/>
        </w:rPr>
        <w:t xml:space="preserve"> در لغت</w:t>
      </w:r>
      <w:bookmarkEnd w:id="73"/>
      <w:bookmarkEnd w:id="74"/>
    </w:p>
    <w:p w:rsidR="000E2E64" w:rsidRDefault="000E2E64" w:rsidP="00960E98">
      <w:pPr>
        <w:pStyle w:val="a8"/>
        <w:ind w:firstLine="0"/>
        <w:rPr>
          <w:rtl/>
        </w:rPr>
      </w:pPr>
      <w:r>
        <w:rPr>
          <w:rFonts w:hint="cs"/>
          <w:rtl/>
        </w:rPr>
        <w:t>برای ماده‌ی «ظ.ن.ن» معنای متفاوتی در لغت ذکر گردیده که شک، تهمت، وهم، یقین، احتمال راجح از آن جمله‌اند. اکثر لغویون معتقدند که شک یکی از معانی ظن می‌باشد، و برای آن این شاهد شعری را آورده‌اند:</w:t>
      </w:r>
    </w:p>
    <w:tbl>
      <w:tblPr>
        <w:bidiVisual/>
        <w:tblW w:w="0" w:type="auto"/>
        <w:tblInd w:w="108" w:type="dxa"/>
        <w:tblLook w:val="04A0" w:firstRow="1" w:lastRow="0" w:firstColumn="1" w:lastColumn="0" w:noHBand="0" w:noVBand="1"/>
      </w:tblPr>
      <w:tblGrid>
        <w:gridCol w:w="3152"/>
        <w:gridCol w:w="567"/>
        <w:gridCol w:w="3544"/>
      </w:tblGrid>
      <w:tr w:rsidR="00320CE2" w:rsidRPr="00960E98" w:rsidTr="008B6417">
        <w:tc>
          <w:tcPr>
            <w:tcW w:w="3152" w:type="dxa"/>
          </w:tcPr>
          <w:p w:rsidR="00320CE2" w:rsidRPr="00960E98" w:rsidRDefault="00320CE2" w:rsidP="00960E98">
            <w:pPr>
              <w:pStyle w:val="a4"/>
              <w:spacing w:line="240" w:lineRule="auto"/>
              <w:ind w:firstLine="0"/>
              <w:rPr>
                <w:sz w:val="2"/>
                <w:szCs w:val="2"/>
                <w:rtl/>
              </w:rPr>
            </w:pPr>
            <w:r w:rsidRPr="00960E98">
              <w:rPr>
                <w:rFonts w:hint="cs"/>
                <w:rtl/>
              </w:rPr>
              <w:t>ما جعل الجد الظنون الذي</w:t>
            </w:r>
            <w:r w:rsidRPr="00960E98">
              <w:rPr>
                <w:rtl/>
              </w:rPr>
              <w:br/>
            </w:r>
          </w:p>
        </w:tc>
        <w:tc>
          <w:tcPr>
            <w:tcW w:w="567" w:type="dxa"/>
          </w:tcPr>
          <w:p w:rsidR="00320CE2" w:rsidRPr="00320CE2" w:rsidRDefault="00320CE2" w:rsidP="00960E98">
            <w:pPr>
              <w:pStyle w:val="a4"/>
              <w:spacing w:line="240" w:lineRule="auto"/>
              <w:rPr>
                <w:b/>
                <w:bCs/>
                <w:rtl/>
              </w:rPr>
            </w:pPr>
          </w:p>
        </w:tc>
        <w:tc>
          <w:tcPr>
            <w:tcW w:w="3544" w:type="dxa"/>
          </w:tcPr>
          <w:p w:rsidR="00320CE2" w:rsidRPr="00960E98" w:rsidRDefault="00320CE2" w:rsidP="00960E98">
            <w:pPr>
              <w:pStyle w:val="a4"/>
              <w:spacing w:line="240" w:lineRule="auto"/>
              <w:ind w:firstLine="0"/>
              <w:rPr>
                <w:sz w:val="2"/>
                <w:szCs w:val="2"/>
                <w:rtl/>
              </w:rPr>
            </w:pPr>
            <w:r w:rsidRPr="00960E98">
              <w:rPr>
                <w:rFonts w:hint="cs"/>
                <w:rtl/>
              </w:rPr>
              <w:t>جنب صوب اللجب الماطر</w:t>
            </w:r>
            <w:r w:rsidRPr="00960E98">
              <w:rPr>
                <w:rtl/>
              </w:rPr>
              <w:br/>
            </w:r>
            <w:r w:rsidRPr="00960E98">
              <w:rPr>
                <w:rFonts w:hint="cs"/>
                <w:sz w:val="2"/>
                <w:szCs w:val="2"/>
                <w:rtl/>
              </w:rPr>
              <w:t>ج</w:t>
            </w:r>
          </w:p>
        </w:tc>
      </w:tr>
      <w:tr w:rsidR="00320CE2" w:rsidRPr="00320CE2" w:rsidTr="008B6417">
        <w:tc>
          <w:tcPr>
            <w:tcW w:w="3152" w:type="dxa"/>
          </w:tcPr>
          <w:p w:rsidR="00320CE2" w:rsidRPr="008B6417" w:rsidRDefault="00320CE2" w:rsidP="00960E98">
            <w:pPr>
              <w:pStyle w:val="a4"/>
              <w:spacing w:line="240" w:lineRule="auto"/>
              <w:ind w:firstLine="0"/>
              <w:rPr>
                <w:sz w:val="2"/>
                <w:szCs w:val="2"/>
                <w:rtl/>
              </w:rPr>
            </w:pPr>
            <w:r w:rsidRPr="00320CE2">
              <w:rPr>
                <w:rFonts w:hint="cs"/>
                <w:rtl/>
              </w:rPr>
              <w:t>مثل الفراتي، إذا ما طما</w:t>
            </w:r>
            <w:r w:rsidRPr="00320CE2">
              <w:rPr>
                <w:rtl/>
              </w:rPr>
              <w:br/>
            </w:r>
          </w:p>
        </w:tc>
        <w:tc>
          <w:tcPr>
            <w:tcW w:w="567" w:type="dxa"/>
          </w:tcPr>
          <w:p w:rsidR="00320CE2" w:rsidRPr="00320CE2" w:rsidRDefault="00320CE2" w:rsidP="00960E98">
            <w:pPr>
              <w:pStyle w:val="a4"/>
              <w:spacing w:line="240" w:lineRule="auto"/>
              <w:rPr>
                <w:rtl/>
              </w:rPr>
            </w:pPr>
          </w:p>
        </w:tc>
        <w:tc>
          <w:tcPr>
            <w:tcW w:w="3544" w:type="dxa"/>
          </w:tcPr>
          <w:p w:rsidR="00320CE2" w:rsidRPr="008B6417" w:rsidRDefault="00320CE2" w:rsidP="00960E98">
            <w:pPr>
              <w:pStyle w:val="a4"/>
              <w:spacing w:line="240" w:lineRule="auto"/>
              <w:ind w:firstLine="0"/>
              <w:rPr>
                <w:sz w:val="2"/>
                <w:szCs w:val="2"/>
                <w:rtl/>
              </w:rPr>
            </w:pPr>
            <w:r w:rsidRPr="00320CE2">
              <w:rPr>
                <w:rFonts w:hint="cs"/>
                <w:rtl/>
              </w:rPr>
              <w:t>يقذف بالبوصي والماهر</w:t>
            </w:r>
            <w:r w:rsidRPr="00320CE2">
              <w:rPr>
                <w:rtl/>
              </w:rPr>
              <w:br/>
            </w:r>
          </w:p>
        </w:tc>
      </w:tr>
    </w:tbl>
    <w:p w:rsidR="000E2E64" w:rsidRPr="00320CE2" w:rsidRDefault="000E2E64" w:rsidP="00960E98">
      <w:pPr>
        <w:pStyle w:val="a8"/>
        <w:rPr>
          <w:spacing w:val="-2"/>
          <w:rtl/>
        </w:rPr>
      </w:pPr>
      <w:r w:rsidRPr="00320CE2">
        <w:rPr>
          <w:rFonts w:hint="cs"/>
          <w:spacing w:val="-2"/>
          <w:rtl/>
        </w:rPr>
        <w:t>معنی: چاه کم آبی که از ریزش باران پر سر و صدا و نیکو به دور بوده است، مثل چاهی که در جوار رود فرات قرار دارد، نمی‌باشد و آنگاه که پر آب شود همه چیز- ریز و درشت- را به کنار می‌راند.</w:t>
      </w:r>
    </w:p>
    <w:p w:rsidR="000E2E64" w:rsidRDefault="000E2E64" w:rsidP="00960E98">
      <w:pPr>
        <w:pStyle w:val="a8"/>
        <w:widowControl w:val="0"/>
        <w:rPr>
          <w:rtl/>
        </w:rPr>
      </w:pPr>
      <w:r>
        <w:rPr>
          <w:rFonts w:hint="cs"/>
          <w:rtl/>
        </w:rPr>
        <w:t>در این ابیات ظن به معنی چاهی که معلوم نیست آب دارد یا نه، به کار رفته است</w:t>
      </w:r>
      <w:r w:rsidRPr="006A6B05">
        <w:rPr>
          <w:rFonts w:hint="cs"/>
          <w:vertAlign w:val="superscript"/>
          <w:rtl/>
        </w:rPr>
        <w:t>(</w:t>
      </w:r>
      <w:r>
        <w:rPr>
          <w:rStyle w:val="FootnoteReference"/>
          <w:rtl/>
        </w:rPr>
        <w:footnoteReference w:id="100"/>
      </w:r>
      <w:r w:rsidRPr="006A6B05">
        <w:rPr>
          <w:rFonts w:hint="cs"/>
          <w:vertAlign w:val="superscript"/>
          <w:rtl/>
        </w:rPr>
        <w:t>)</w:t>
      </w:r>
      <w:r>
        <w:rPr>
          <w:rFonts w:hint="cs"/>
          <w:rtl/>
        </w:rPr>
        <w:t>.</w:t>
      </w:r>
    </w:p>
    <w:p w:rsidR="000E2E64" w:rsidRDefault="000E2E64" w:rsidP="00AB7623">
      <w:pPr>
        <w:pStyle w:val="a8"/>
        <w:widowControl w:val="0"/>
        <w:rPr>
          <w:rtl/>
        </w:rPr>
      </w:pPr>
      <w:r>
        <w:rPr>
          <w:rFonts w:hint="cs"/>
          <w:rtl/>
        </w:rPr>
        <w:t xml:space="preserve">اکثر لغویین معتقدند که یکی دیگر از موارد استعمال کلمه‌ی ظن تهمت است، مصدر آن (الظنه)- کسر ظاء- اسم آن (ظنین) و فعل آن از باب افتعال (یظن) می‌باشد، شعر زیر به عنوان </w:t>
      </w:r>
      <w:r w:rsidR="00E00E88">
        <w:rPr>
          <w:rFonts w:hint="cs"/>
          <w:rtl/>
        </w:rPr>
        <w:t xml:space="preserve"> </w:t>
      </w:r>
      <w:r>
        <w:rPr>
          <w:rFonts w:hint="cs"/>
          <w:rtl/>
        </w:rPr>
        <w:t>شاهد ذکر شده است:</w:t>
      </w:r>
    </w:p>
    <w:tbl>
      <w:tblPr>
        <w:bidiVisual/>
        <w:tblW w:w="0" w:type="auto"/>
        <w:tblInd w:w="108" w:type="dxa"/>
        <w:tblLook w:val="04A0" w:firstRow="1" w:lastRow="0" w:firstColumn="1" w:lastColumn="0" w:noHBand="0" w:noVBand="1"/>
      </w:tblPr>
      <w:tblGrid>
        <w:gridCol w:w="3152"/>
        <w:gridCol w:w="567"/>
        <w:gridCol w:w="3652"/>
      </w:tblGrid>
      <w:tr w:rsidR="00320CE2" w:rsidRPr="00320CE2" w:rsidTr="008B6417">
        <w:tc>
          <w:tcPr>
            <w:tcW w:w="3152" w:type="dxa"/>
          </w:tcPr>
          <w:p w:rsidR="00320CE2" w:rsidRPr="00E1667D" w:rsidRDefault="00320CE2" w:rsidP="00AB7623">
            <w:pPr>
              <w:pStyle w:val="a4"/>
              <w:spacing w:line="240" w:lineRule="auto"/>
              <w:ind w:firstLine="0"/>
              <w:rPr>
                <w:sz w:val="2"/>
                <w:szCs w:val="2"/>
                <w:rtl/>
              </w:rPr>
            </w:pPr>
            <w:r w:rsidRPr="00E1667D">
              <w:rPr>
                <w:rFonts w:hint="cs"/>
                <w:rtl/>
              </w:rPr>
              <w:t>فلا ويمين الله، لا عن جناية</w:t>
            </w:r>
            <w:r w:rsidRPr="00E1667D">
              <w:rPr>
                <w:rtl/>
              </w:rPr>
              <w:br/>
            </w:r>
          </w:p>
        </w:tc>
        <w:tc>
          <w:tcPr>
            <w:tcW w:w="567" w:type="dxa"/>
          </w:tcPr>
          <w:p w:rsidR="00320CE2" w:rsidRPr="00E1667D" w:rsidRDefault="00320CE2" w:rsidP="008B6417">
            <w:pPr>
              <w:pStyle w:val="a4"/>
              <w:spacing w:line="235" w:lineRule="auto"/>
              <w:rPr>
                <w:rtl/>
              </w:rPr>
            </w:pPr>
          </w:p>
        </w:tc>
        <w:tc>
          <w:tcPr>
            <w:tcW w:w="3652" w:type="dxa"/>
          </w:tcPr>
          <w:p w:rsidR="00320CE2" w:rsidRPr="00E1667D" w:rsidRDefault="00320CE2" w:rsidP="00AB7623">
            <w:pPr>
              <w:pStyle w:val="a4"/>
              <w:spacing w:line="240" w:lineRule="auto"/>
              <w:ind w:firstLine="0"/>
              <w:rPr>
                <w:sz w:val="2"/>
                <w:szCs w:val="2"/>
                <w:rtl/>
              </w:rPr>
            </w:pPr>
            <w:r w:rsidRPr="00E1667D">
              <w:rPr>
                <w:rFonts w:hint="cs"/>
                <w:rtl/>
              </w:rPr>
              <w:t>هجرت، ولكن الظنين ظنين</w:t>
            </w:r>
            <w:r w:rsidRPr="00E1667D">
              <w:rPr>
                <w:rtl/>
              </w:rPr>
              <w:br/>
            </w:r>
            <w:r w:rsidRPr="00E1667D">
              <w:rPr>
                <w:rFonts w:hint="cs"/>
                <w:sz w:val="2"/>
                <w:szCs w:val="2"/>
                <w:rtl/>
              </w:rPr>
              <w:t>ج</w:t>
            </w:r>
          </w:p>
        </w:tc>
      </w:tr>
    </w:tbl>
    <w:p w:rsidR="000E2E64" w:rsidRDefault="000E2E64" w:rsidP="00AB7623">
      <w:pPr>
        <w:pStyle w:val="a8"/>
        <w:rPr>
          <w:rtl/>
        </w:rPr>
      </w:pPr>
      <w:r>
        <w:rPr>
          <w:rFonts w:hint="cs"/>
          <w:rtl/>
        </w:rPr>
        <w:t>معنی: نه سوگند به خداوند به خاطر جنایتی فرار نکرده‌ام، ولی مظنون مظنون است (و ناگزیر از فرار است)</w:t>
      </w:r>
      <w:r w:rsidRPr="00A81318">
        <w:rPr>
          <w:rFonts w:hint="cs"/>
          <w:vertAlign w:val="superscript"/>
          <w:rtl/>
        </w:rPr>
        <w:t>(</w:t>
      </w:r>
      <w:r>
        <w:rPr>
          <w:rStyle w:val="FootnoteReference"/>
          <w:rtl/>
        </w:rPr>
        <w:footnoteReference w:id="101"/>
      </w:r>
      <w:r w:rsidRPr="00A81318">
        <w:rPr>
          <w:rFonts w:hint="cs"/>
          <w:vertAlign w:val="superscript"/>
          <w:rtl/>
        </w:rPr>
        <w:t>)</w:t>
      </w:r>
      <w:r>
        <w:rPr>
          <w:rFonts w:hint="cs"/>
          <w:rtl/>
        </w:rPr>
        <w:t>.</w:t>
      </w:r>
    </w:p>
    <w:tbl>
      <w:tblPr>
        <w:bidiVisual/>
        <w:tblW w:w="0" w:type="auto"/>
        <w:tblInd w:w="108" w:type="dxa"/>
        <w:tblLook w:val="04A0" w:firstRow="1" w:lastRow="0" w:firstColumn="1" w:lastColumn="0" w:noHBand="0" w:noVBand="1"/>
      </w:tblPr>
      <w:tblGrid>
        <w:gridCol w:w="3152"/>
        <w:gridCol w:w="567"/>
        <w:gridCol w:w="3652"/>
      </w:tblGrid>
      <w:tr w:rsidR="00320CE2" w:rsidRPr="00320CE2" w:rsidTr="00320CE2">
        <w:tc>
          <w:tcPr>
            <w:tcW w:w="3152" w:type="dxa"/>
          </w:tcPr>
          <w:p w:rsidR="00320CE2" w:rsidRPr="00320CE2" w:rsidRDefault="00320CE2" w:rsidP="00AB7623">
            <w:pPr>
              <w:pStyle w:val="a4"/>
              <w:spacing w:line="240" w:lineRule="auto"/>
              <w:ind w:firstLine="0"/>
              <w:rPr>
                <w:sz w:val="2"/>
                <w:szCs w:val="2"/>
                <w:rtl/>
              </w:rPr>
            </w:pPr>
            <w:r w:rsidRPr="00320CE2">
              <w:rPr>
                <w:rFonts w:hint="cs"/>
                <w:rtl/>
              </w:rPr>
              <w:t>وما كل من يظننى أنا معتب</w:t>
            </w:r>
            <w:r w:rsidRPr="00320CE2">
              <w:rPr>
                <w:rtl/>
              </w:rPr>
              <w:br/>
            </w:r>
          </w:p>
        </w:tc>
        <w:tc>
          <w:tcPr>
            <w:tcW w:w="567" w:type="dxa"/>
          </w:tcPr>
          <w:p w:rsidR="00320CE2" w:rsidRPr="00320CE2" w:rsidRDefault="00320CE2" w:rsidP="00320CE2">
            <w:pPr>
              <w:pStyle w:val="a4"/>
              <w:spacing w:line="235" w:lineRule="auto"/>
              <w:rPr>
                <w:rtl/>
              </w:rPr>
            </w:pPr>
          </w:p>
        </w:tc>
        <w:tc>
          <w:tcPr>
            <w:tcW w:w="3652" w:type="dxa"/>
          </w:tcPr>
          <w:p w:rsidR="00320CE2" w:rsidRPr="00320CE2" w:rsidRDefault="00320CE2" w:rsidP="00AB7623">
            <w:pPr>
              <w:pStyle w:val="a4"/>
              <w:spacing w:line="240" w:lineRule="auto"/>
              <w:ind w:firstLine="0"/>
              <w:rPr>
                <w:sz w:val="2"/>
                <w:szCs w:val="2"/>
                <w:rtl/>
              </w:rPr>
            </w:pPr>
            <w:r w:rsidRPr="00320CE2">
              <w:rPr>
                <w:rFonts w:hint="cs"/>
                <w:rtl/>
              </w:rPr>
              <w:t>ولا كل ما يروى على أقوال</w:t>
            </w:r>
            <w:r>
              <w:rPr>
                <w:rFonts w:hint="cs"/>
                <w:rtl/>
              </w:rPr>
              <w:br/>
            </w:r>
          </w:p>
        </w:tc>
      </w:tr>
    </w:tbl>
    <w:p w:rsidR="000E2E64" w:rsidRDefault="000E2E64" w:rsidP="00AB7623">
      <w:pPr>
        <w:pStyle w:val="a8"/>
        <w:rPr>
          <w:rtl/>
        </w:rPr>
      </w:pPr>
      <w:r>
        <w:rPr>
          <w:rFonts w:hint="cs"/>
          <w:rtl/>
        </w:rPr>
        <w:t>معنی: و هرکه من را تهمت می‌زند، من ناراحت نمی‌شوم و هرآنچه از من روایت می‌شود، من نگفته‌ام</w:t>
      </w:r>
      <w:r w:rsidRPr="0086118F">
        <w:rPr>
          <w:rFonts w:hint="cs"/>
          <w:vertAlign w:val="superscript"/>
          <w:rtl/>
        </w:rPr>
        <w:t>(</w:t>
      </w:r>
      <w:r>
        <w:rPr>
          <w:rStyle w:val="FootnoteReference"/>
          <w:rtl/>
        </w:rPr>
        <w:footnoteReference w:id="102"/>
      </w:r>
      <w:r w:rsidRPr="0086118F">
        <w:rPr>
          <w:rFonts w:hint="cs"/>
          <w:vertAlign w:val="superscript"/>
          <w:rtl/>
        </w:rPr>
        <w:t>)</w:t>
      </w:r>
      <w:r>
        <w:rPr>
          <w:rFonts w:hint="cs"/>
          <w:rtl/>
        </w:rPr>
        <w:t>.</w:t>
      </w:r>
    </w:p>
    <w:p w:rsidR="000E2E64" w:rsidRDefault="000E2E64" w:rsidP="00AB7623">
      <w:pPr>
        <w:pStyle w:val="a8"/>
        <w:rPr>
          <w:rtl/>
        </w:rPr>
      </w:pPr>
      <w:r>
        <w:rPr>
          <w:rFonts w:hint="cs"/>
          <w:rtl/>
        </w:rPr>
        <w:t>وهم، عبارت از احتمال مرجوح در میان احتمالات است، از این رو گفته می‌شود وهم در مقابل ظن جای گرفته است</w:t>
      </w:r>
      <w:r w:rsidRPr="006D0C4A">
        <w:rPr>
          <w:rFonts w:hint="cs"/>
          <w:vertAlign w:val="superscript"/>
          <w:rtl/>
        </w:rPr>
        <w:t>(</w:t>
      </w:r>
      <w:r>
        <w:rPr>
          <w:rStyle w:val="FootnoteReference"/>
          <w:rtl/>
        </w:rPr>
        <w:footnoteReference w:id="103"/>
      </w:r>
      <w:r w:rsidRPr="006D0C4A">
        <w:rPr>
          <w:rFonts w:hint="cs"/>
          <w:vertAlign w:val="superscript"/>
          <w:rtl/>
        </w:rPr>
        <w:t>)</w:t>
      </w:r>
      <w:r>
        <w:rPr>
          <w:rFonts w:hint="cs"/>
          <w:rtl/>
        </w:rPr>
        <w:t>.</w:t>
      </w:r>
    </w:p>
    <w:p w:rsidR="000E2E64" w:rsidRDefault="000E2E64" w:rsidP="00AB7623">
      <w:pPr>
        <w:pStyle w:val="a8"/>
        <w:rPr>
          <w:rtl/>
        </w:rPr>
      </w:pPr>
      <w:r>
        <w:rPr>
          <w:rFonts w:hint="cs"/>
          <w:rtl/>
        </w:rPr>
        <w:t>لغویون با اندک تفاوتی که در بینشان است، اکثراً معنای یقین را برای ظن قبول کرده‌اند و اشعار زیر را به عنوان شاهد بر مدعای خود آورده‌اند.</w:t>
      </w:r>
    </w:p>
    <w:tbl>
      <w:tblPr>
        <w:bidiVisual/>
        <w:tblW w:w="0" w:type="auto"/>
        <w:tblInd w:w="108" w:type="dxa"/>
        <w:tblLook w:val="04A0" w:firstRow="1" w:lastRow="0" w:firstColumn="1" w:lastColumn="0" w:noHBand="0" w:noVBand="1"/>
      </w:tblPr>
      <w:tblGrid>
        <w:gridCol w:w="3152"/>
        <w:gridCol w:w="567"/>
        <w:gridCol w:w="3652"/>
      </w:tblGrid>
      <w:tr w:rsidR="00320CE2" w:rsidRPr="00320CE2" w:rsidTr="00320CE2">
        <w:tc>
          <w:tcPr>
            <w:tcW w:w="3152" w:type="dxa"/>
          </w:tcPr>
          <w:p w:rsidR="00320CE2" w:rsidRPr="00320CE2" w:rsidRDefault="00320CE2" w:rsidP="00AB7623">
            <w:pPr>
              <w:pStyle w:val="a4"/>
              <w:spacing w:line="240" w:lineRule="auto"/>
              <w:ind w:firstLine="0"/>
              <w:rPr>
                <w:sz w:val="2"/>
                <w:szCs w:val="2"/>
                <w:rtl/>
              </w:rPr>
            </w:pPr>
            <w:r w:rsidRPr="00320CE2">
              <w:rPr>
                <w:rFonts w:ascii="Traditional Arabic" w:hAnsi="Traditional Arabic" w:hint="cs"/>
                <w:rtl/>
              </w:rPr>
              <w:t>ظني بهم كعسى وهم بتنوفة</w:t>
            </w:r>
            <w:r w:rsidRPr="00320CE2">
              <w:rPr>
                <w:rtl/>
              </w:rPr>
              <w:br/>
            </w:r>
          </w:p>
        </w:tc>
        <w:tc>
          <w:tcPr>
            <w:tcW w:w="567" w:type="dxa"/>
          </w:tcPr>
          <w:p w:rsidR="00320CE2" w:rsidRPr="00320CE2" w:rsidRDefault="00320CE2" w:rsidP="00320CE2">
            <w:pPr>
              <w:pStyle w:val="a4"/>
              <w:spacing w:line="235" w:lineRule="auto"/>
              <w:rPr>
                <w:rtl/>
              </w:rPr>
            </w:pPr>
          </w:p>
        </w:tc>
        <w:tc>
          <w:tcPr>
            <w:tcW w:w="3652" w:type="dxa"/>
          </w:tcPr>
          <w:p w:rsidR="00320CE2" w:rsidRPr="00320CE2" w:rsidRDefault="00320CE2" w:rsidP="00AB7623">
            <w:pPr>
              <w:pStyle w:val="a4"/>
              <w:spacing w:line="240" w:lineRule="auto"/>
              <w:ind w:firstLine="0"/>
              <w:rPr>
                <w:sz w:val="2"/>
                <w:szCs w:val="2"/>
                <w:rtl/>
              </w:rPr>
            </w:pPr>
            <w:r w:rsidRPr="00320CE2">
              <w:rPr>
                <w:rFonts w:ascii="Traditional Arabic" w:hAnsi="Traditional Arabic" w:hint="cs"/>
                <w:rtl/>
              </w:rPr>
              <w:t>يتنازعون جوائز الأمثال</w:t>
            </w:r>
            <w:r w:rsidRPr="00320CE2">
              <w:rPr>
                <w:rFonts w:hint="cs"/>
                <w:rtl/>
              </w:rPr>
              <w:br/>
            </w:r>
          </w:p>
        </w:tc>
      </w:tr>
      <w:tr w:rsidR="00320CE2" w:rsidRPr="00320CE2" w:rsidTr="00320CE2">
        <w:tc>
          <w:tcPr>
            <w:tcW w:w="3152" w:type="dxa"/>
          </w:tcPr>
          <w:p w:rsidR="00320CE2" w:rsidRPr="00320CE2" w:rsidRDefault="00320CE2" w:rsidP="00AB7623">
            <w:pPr>
              <w:pStyle w:val="a4"/>
              <w:spacing w:line="240" w:lineRule="auto"/>
              <w:ind w:firstLine="0"/>
              <w:rPr>
                <w:rFonts w:ascii="Traditional Arabic" w:hAnsi="Traditional Arabic"/>
                <w:sz w:val="2"/>
                <w:szCs w:val="2"/>
                <w:rtl/>
              </w:rPr>
            </w:pPr>
            <w:r w:rsidRPr="00320CE2">
              <w:rPr>
                <w:rFonts w:ascii="Traditional Arabic" w:hAnsi="Traditional Arabic" w:hint="cs"/>
                <w:rtl/>
              </w:rPr>
              <w:t>يا فقلت لهم ظنوا بألقى مدجج</w:t>
            </w:r>
            <w:r w:rsidRPr="00320CE2">
              <w:rPr>
                <w:rFonts w:ascii="Traditional Arabic" w:hAnsi="Traditional Arabic"/>
                <w:rtl/>
              </w:rPr>
              <w:br/>
            </w:r>
          </w:p>
        </w:tc>
        <w:tc>
          <w:tcPr>
            <w:tcW w:w="567" w:type="dxa"/>
          </w:tcPr>
          <w:p w:rsidR="00320CE2" w:rsidRPr="00320CE2" w:rsidRDefault="00320CE2" w:rsidP="00320CE2">
            <w:pPr>
              <w:pStyle w:val="a4"/>
              <w:spacing w:line="235" w:lineRule="auto"/>
              <w:rPr>
                <w:rtl/>
              </w:rPr>
            </w:pPr>
          </w:p>
        </w:tc>
        <w:tc>
          <w:tcPr>
            <w:tcW w:w="3652" w:type="dxa"/>
          </w:tcPr>
          <w:p w:rsidR="00320CE2" w:rsidRPr="00320CE2" w:rsidRDefault="00320CE2" w:rsidP="00AB7623">
            <w:pPr>
              <w:pStyle w:val="a4"/>
              <w:spacing w:line="240" w:lineRule="auto"/>
              <w:ind w:firstLine="0"/>
              <w:rPr>
                <w:rFonts w:ascii="Traditional Arabic" w:hAnsi="Traditional Arabic"/>
                <w:sz w:val="2"/>
                <w:szCs w:val="2"/>
                <w:rtl/>
              </w:rPr>
            </w:pPr>
            <w:r w:rsidRPr="00320CE2">
              <w:rPr>
                <w:rFonts w:ascii="Traditional Arabic" w:hAnsi="Traditional Arabic" w:hint="cs"/>
                <w:rtl/>
              </w:rPr>
              <w:t>سراتهم في الفارسى الـمسرد</w:t>
            </w:r>
            <w:r w:rsidRPr="00320CE2">
              <w:rPr>
                <w:rFonts w:ascii="Traditional Arabic" w:hAnsi="Traditional Arabic"/>
                <w:rtl/>
              </w:rPr>
              <w:br/>
            </w:r>
          </w:p>
        </w:tc>
      </w:tr>
    </w:tbl>
    <w:p w:rsidR="000E2E64" w:rsidRDefault="000E2E64" w:rsidP="00AB7623">
      <w:pPr>
        <w:pStyle w:val="a8"/>
        <w:rPr>
          <w:rtl/>
        </w:rPr>
      </w:pPr>
      <w:r>
        <w:rPr>
          <w:rFonts w:hint="cs"/>
          <w:rtl/>
        </w:rPr>
        <w:t>معنی: یقین من در باره‌ی آن‌ها به منزله‌ی رجا و امید است، در حالی که آن‌ها در تنونفه- نام کوهی است- ساکن شده‌اند و هدایا و عطایای سخن را به هرکه می‌دهند و تعارف می‌کنند.</w:t>
      </w:r>
    </w:p>
    <w:p w:rsidR="000E2E64" w:rsidRDefault="000E2E64" w:rsidP="00AB7623">
      <w:pPr>
        <w:pStyle w:val="a8"/>
        <w:widowControl w:val="0"/>
        <w:rPr>
          <w:rtl/>
        </w:rPr>
      </w:pPr>
      <w:r>
        <w:rPr>
          <w:rFonts w:hint="cs"/>
          <w:rtl/>
        </w:rPr>
        <w:t>بدیشان گفتیم: یقین کنید که 2000 جنگاور مجهز که فرماندهانشان زره فارسی نیکو به تن دارند، در انتظار شما هستند</w:t>
      </w:r>
      <w:r w:rsidRPr="00430E28">
        <w:rPr>
          <w:rFonts w:hint="cs"/>
          <w:vertAlign w:val="superscript"/>
          <w:rtl/>
        </w:rPr>
        <w:t>(</w:t>
      </w:r>
      <w:r>
        <w:rPr>
          <w:rStyle w:val="FootnoteReference"/>
          <w:rtl/>
        </w:rPr>
        <w:footnoteReference w:id="104"/>
      </w:r>
      <w:r w:rsidRPr="00430E28">
        <w:rPr>
          <w:rFonts w:hint="cs"/>
          <w:vertAlign w:val="superscript"/>
          <w:rtl/>
        </w:rPr>
        <w:t>)</w:t>
      </w:r>
      <w:r>
        <w:rPr>
          <w:rFonts w:hint="cs"/>
          <w:rtl/>
        </w:rPr>
        <w:t>.</w:t>
      </w:r>
    </w:p>
    <w:p w:rsidR="000E2E64" w:rsidRDefault="000E2E64" w:rsidP="00960E98">
      <w:pPr>
        <w:pStyle w:val="a8"/>
        <w:widowControl w:val="0"/>
        <w:spacing w:line="240" w:lineRule="auto"/>
        <w:rPr>
          <w:rtl/>
        </w:rPr>
      </w:pPr>
      <w:r>
        <w:rPr>
          <w:rFonts w:hint="cs"/>
          <w:rtl/>
        </w:rPr>
        <w:t>بر مبنای آنچه که فیروز آبادی و زبیدی آورده‌اند، عده‌ای از لغویون معتقدند که ظن به معنای مترددبودن بین دو طرف بدون جزم بر هیچ کدام نیز به کار رفته است ولی این عده دلیلی برای اثبات مدعای خود نیاورده‌اند</w:t>
      </w:r>
      <w:r w:rsidRPr="00CB5672">
        <w:rPr>
          <w:rFonts w:hint="cs"/>
          <w:vertAlign w:val="superscript"/>
          <w:rtl/>
        </w:rPr>
        <w:t>(</w:t>
      </w:r>
      <w:r>
        <w:rPr>
          <w:rStyle w:val="FootnoteReference"/>
          <w:rtl/>
        </w:rPr>
        <w:footnoteReference w:id="105"/>
      </w:r>
      <w:r w:rsidRPr="00CB5672">
        <w:rPr>
          <w:rFonts w:hint="cs"/>
          <w:vertAlign w:val="superscript"/>
          <w:rtl/>
        </w:rPr>
        <w:t>)</w:t>
      </w:r>
      <w:r>
        <w:rPr>
          <w:rFonts w:hint="cs"/>
          <w:rtl/>
        </w:rPr>
        <w:t>.</w:t>
      </w:r>
    </w:p>
    <w:p w:rsidR="000E2E64" w:rsidRDefault="000E2E64" w:rsidP="00960E98">
      <w:pPr>
        <w:pStyle w:val="a8"/>
        <w:spacing w:line="240" w:lineRule="auto"/>
        <w:rPr>
          <w:spacing w:val="-4"/>
          <w:rtl/>
        </w:rPr>
      </w:pPr>
      <w:r w:rsidRPr="00320CE2">
        <w:rPr>
          <w:rFonts w:hint="cs"/>
          <w:spacing w:val="-4"/>
          <w:rtl/>
        </w:rPr>
        <w:t>بعضی هم ظن را در معنای احتمال راجح یکی از طرفین به کار برده‌اند و شاهدشان نیز چنین است:</w:t>
      </w:r>
    </w:p>
    <w:tbl>
      <w:tblPr>
        <w:bidiVisual/>
        <w:tblW w:w="0" w:type="auto"/>
        <w:tblInd w:w="108" w:type="dxa"/>
        <w:tblLook w:val="04A0" w:firstRow="1" w:lastRow="0" w:firstColumn="1" w:lastColumn="0" w:noHBand="0" w:noVBand="1"/>
      </w:tblPr>
      <w:tblGrid>
        <w:gridCol w:w="3152"/>
        <w:gridCol w:w="567"/>
        <w:gridCol w:w="3652"/>
      </w:tblGrid>
      <w:tr w:rsidR="00320CE2" w:rsidRPr="00320CE2" w:rsidTr="00320CE2">
        <w:tc>
          <w:tcPr>
            <w:tcW w:w="3152" w:type="dxa"/>
          </w:tcPr>
          <w:p w:rsidR="00320CE2" w:rsidRPr="00320CE2" w:rsidRDefault="00320CE2" w:rsidP="00960E98">
            <w:pPr>
              <w:pStyle w:val="a4"/>
              <w:spacing w:line="240" w:lineRule="auto"/>
              <w:ind w:firstLine="0"/>
              <w:rPr>
                <w:sz w:val="2"/>
                <w:szCs w:val="2"/>
                <w:rtl/>
              </w:rPr>
            </w:pPr>
            <w:r w:rsidRPr="00320CE2">
              <w:rPr>
                <w:rFonts w:ascii="Traditional Arabic" w:hAnsi="Traditional Arabic" w:hint="cs"/>
                <w:rtl/>
              </w:rPr>
              <w:t>يبسط البيوت لكن يكون مظنة</w:t>
            </w:r>
            <w:r w:rsidRPr="00320CE2">
              <w:rPr>
                <w:rtl/>
              </w:rPr>
              <w:br/>
            </w:r>
          </w:p>
        </w:tc>
        <w:tc>
          <w:tcPr>
            <w:tcW w:w="567" w:type="dxa"/>
          </w:tcPr>
          <w:p w:rsidR="00320CE2" w:rsidRPr="00320CE2" w:rsidRDefault="00320CE2" w:rsidP="00960E98">
            <w:pPr>
              <w:pStyle w:val="a4"/>
              <w:spacing w:line="240" w:lineRule="auto"/>
              <w:rPr>
                <w:rtl/>
              </w:rPr>
            </w:pPr>
          </w:p>
        </w:tc>
        <w:tc>
          <w:tcPr>
            <w:tcW w:w="3652" w:type="dxa"/>
          </w:tcPr>
          <w:p w:rsidR="00320CE2" w:rsidRPr="00320CE2" w:rsidRDefault="00320CE2" w:rsidP="00960E98">
            <w:pPr>
              <w:pStyle w:val="a4"/>
              <w:spacing w:line="240" w:lineRule="auto"/>
              <w:ind w:firstLine="0"/>
              <w:rPr>
                <w:sz w:val="2"/>
                <w:szCs w:val="2"/>
                <w:rtl/>
              </w:rPr>
            </w:pPr>
            <w:r w:rsidRPr="00320CE2">
              <w:rPr>
                <w:rFonts w:hint="cs"/>
                <w:rtl/>
              </w:rPr>
              <w:t>ولا كل ما يروى على أقوال</w:t>
            </w:r>
            <w:r w:rsidRPr="00320CE2">
              <w:rPr>
                <w:rFonts w:hint="cs"/>
                <w:rtl/>
              </w:rPr>
              <w:br/>
            </w:r>
          </w:p>
        </w:tc>
      </w:tr>
    </w:tbl>
    <w:p w:rsidR="000E2E64" w:rsidRDefault="000E2E64" w:rsidP="00960E98">
      <w:pPr>
        <w:pStyle w:val="a8"/>
        <w:spacing w:line="240" w:lineRule="auto"/>
        <w:rPr>
          <w:rtl/>
        </w:rPr>
      </w:pPr>
      <w:r>
        <w:rPr>
          <w:rFonts w:hint="cs"/>
          <w:rtl/>
        </w:rPr>
        <w:t>معنی: خانه‌های بزرگ می‌سازند، به گمان این که دیگ‌های بزرگ مهمانی در آن‌ها وجود دارد</w:t>
      </w:r>
      <w:r w:rsidRPr="009F29E1">
        <w:rPr>
          <w:rFonts w:hint="cs"/>
          <w:vertAlign w:val="superscript"/>
          <w:rtl/>
        </w:rPr>
        <w:t>(</w:t>
      </w:r>
      <w:r>
        <w:rPr>
          <w:rStyle w:val="FootnoteReference"/>
          <w:rtl/>
        </w:rPr>
        <w:footnoteReference w:id="106"/>
      </w:r>
      <w:r w:rsidRPr="009F29E1">
        <w:rPr>
          <w:rFonts w:hint="cs"/>
          <w:vertAlign w:val="superscript"/>
          <w:rtl/>
        </w:rPr>
        <w:t>)</w:t>
      </w:r>
      <w:r>
        <w:rPr>
          <w:rFonts w:hint="cs"/>
          <w:rtl/>
        </w:rPr>
        <w:t>.</w:t>
      </w:r>
    </w:p>
    <w:p w:rsidR="000E2E64" w:rsidRDefault="000E2E64" w:rsidP="00960E98">
      <w:pPr>
        <w:pStyle w:val="a2"/>
        <w:rPr>
          <w:rtl/>
        </w:rPr>
      </w:pPr>
      <w:bookmarkStart w:id="75" w:name="_Toc313152169"/>
      <w:bookmarkStart w:id="76" w:name="_Toc382955399"/>
      <w:r>
        <w:rPr>
          <w:rFonts w:hint="cs"/>
          <w:rtl/>
        </w:rPr>
        <w:t>1-5-2- ظن در قرآن</w:t>
      </w:r>
      <w:bookmarkEnd w:id="75"/>
      <w:bookmarkEnd w:id="76"/>
    </w:p>
    <w:p w:rsidR="000E2E64" w:rsidRDefault="000E2E64" w:rsidP="00960E98">
      <w:pPr>
        <w:pStyle w:val="a8"/>
        <w:spacing w:line="240" w:lineRule="auto"/>
        <w:ind w:firstLine="0"/>
        <w:rPr>
          <w:rtl/>
        </w:rPr>
      </w:pPr>
      <w:r>
        <w:rPr>
          <w:rFonts w:hint="cs"/>
          <w:rtl/>
        </w:rPr>
        <w:t>در قرآن کلمه‌ی ظن بر طبق شمارش که از روی کشف الآیه حاصل شده حدود 68 بار تکرار شده، البته این 68 بار شامل ظن و کلیه مشقات آن می‌باشد</w:t>
      </w:r>
      <w:r w:rsidRPr="00565414">
        <w:rPr>
          <w:rFonts w:hint="cs"/>
          <w:vertAlign w:val="superscript"/>
          <w:rtl/>
        </w:rPr>
        <w:t>(</w:t>
      </w:r>
      <w:r>
        <w:rPr>
          <w:rStyle w:val="FootnoteReference"/>
          <w:rtl/>
        </w:rPr>
        <w:footnoteReference w:id="107"/>
      </w:r>
      <w:r w:rsidRPr="00565414">
        <w:rPr>
          <w:rFonts w:hint="cs"/>
          <w:vertAlign w:val="superscript"/>
          <w:rtl/>
        </w:rPr>
        <w:t>)</w:t>
      </w:r>
      <w:r>
        <w:rPr>
          <w:rFonts w:hint="cs"/>
          <w:rtl/>
        </w:rPr>
        <w:t>.</w:t>
      </w:r>
    </w:p>
    <w:p w:rsidR="000E2E64" w:rsidRDefault="000E2E64" w:rsidP="00960E98">
      <w:pPr>
        <w:pStyle w:val="a8"/>
        <w:spacing w:line="240" w:lineRule="auto"/>
        <w:rPr>
          <w:rtl/>
        </w:rPr>
      </w:pPr>
      <w:r>
        <w:rPr>
          <w:rFonts w:hint="cs"/>
          <w:rtl/>
        </w:rPr>
        <w:t>ظن در قرآن دارای معانی مختلفی می‌باشد، سیاق آیات در تعیین معنی این کلمه نقش عمده و اساسی بعهده دارند، با توجه به وجود تفاوت میان ظن مردود در قرآن و ظن مصطلح و نیز ضرورت اثبات این تفاوت مقدماتی در رابطه با این کلمات در ادبیات خاص قرآن نیاز به این است تا به صورت گذار به بررسی این کلمه در قرآن پرداخته شود</w:t>
      </w:r>
      <w:r w:rsidRPr="004D0130">
        <w:rPr>
          <w:rFonts w:hint="cs"/>
          <w:vertAlign w:val="superscript"/>
          <w:rtl/>
        </w:rPr>
        <w:t>(</w:t>
      </w:r>
      <w:r>
        <w:rPr>
          <w:rStyle w:val="FootnoteReference"/>
          <w:rtl/>
        </w:rPr>
        <w:footnoteReference w:id="108"/>
      </w:r>
      <w:r w:rsidRPr="004D0130">
        <w:rPr>
          <w:rFonts w:hint="cs"/>
          <w:vertAlign w:val="superscript"/>
          <w:rtl/>
        </w:rPr>
        <w:t>)</w:t>
      </w:r>
      <w:r>
        <w:rPr>
          <w:rFonts w:hint="cs"/>
          <w:rtl/>
        </w:rPr>
        <w:t>.</w:t>
      </w:r>
    </w:p>
    <w:p w:rsidR="000E2E64" w:rsidRDefault="000E2E64" w:rsidP="00960E98">
      <w:pPr>
        <w:pStyle w:val="a8"/>
        <w:spacing w:line="240" w:lineRule="auto"/>
        <w:rPr>
          <w:rtl/>
        </w:rPr>
      </w:pPr>
      <w:r>
        <w:rPr>
          <w:rFonts w:hint="cs"/>
          <w:rtl/>
        </w:rPr>
        <w:t>کلمه‌ی ظن در قرآن مشترک لفظی است و لفظ مشترک ظن دارای معانی متفاوتی است.</w:t>
      </w:r>
    </w:p>
    <w:p w:rsidR="000E2E64" w:rsidRDefault="000E2E64" w:rsidP="00960E98">
      <w:pPr>
        <w:pStyle w:val="a8"/>
        <w:spacing w:line="240" w:lineRule="auto"/>
        <w:rPr>
          <w:rtl/>
        </w:rPr>
      </w:pPr>
      <w:r>
        <w:rPr>
          <w:rFonts w:hint="cs"/>
          <w:rtl/>
        </w:rPr>
        <w:t>در قرآن وازه‌ی ظن ظاهراً در شش آیه در مقام مذمت و نکوهش آمده است، عبارتند از:</w:t>
      </w:r>
    </w:p>
    <w:p w:rsidR="000E2E64" w:rsidRDefault="00F346F5" w:rsidP="00960E98">
      <w:pPr>
        <w:pStyle w:val="a8"/>
        <w:spacing w:line="240" w:lineRule="auto"/>
        <w:rPr>
          <w:rtl/>
        </w:rPr>
      </w:pPr>
      <w:r w:rsidRPr="00F346F5">
        <w:rPr>
          <w:rStyle w:val="Char8"/>
          <w:rFonts w:hint="cs"/>
          <w:rtl/>
        </w:rPr>
        <w:t>﴿</w:t>
      </w:r>
      <w:r w:rsidR="00320CE2" w:rsidRPr="00320CE2">
        <w:rPr>
          <w:rStyle w:val="Chard"/>
          <w:rFonts w:hint="eastAsia"/>
          <w:rtl/>
        </w:rPr>
        <w:t>إِن</w:t>
      </w:r>
      <w:r w:rsidR="00320CE2" w:rsidRPr="00320CE2">
        <w:rPr>
          <w:rStyle w:val="Chard"/>
          <w:rtl/>
        </w:rPr>
        <w:t xml:space="preserve"> </w:t>
      </w:r>
      <w:r w:rsidR="00320CE2" w:rsidRPr="00320CE2">
        <w:rPr>
          <w:rStyle w:val="Chard"/>
          <w:rFonts w:hint="eastAsia"/>
          <w:rtl/>
        </w:rPr>
        <w:t>يَتَّبِعُونَ</w:t>
      </w:r>
      <w:r w:rsidR="00320CE2" w:rsidRPr="00320CE2">
        <w:rPr>
          <w:rStyle w:val="Chard"/>
          <w:rtl/>
        </w:rPr>
        <w:t xml:space="preserve"> </w:t>
      </w:r>
      <w:r w:rsidR="00320CE2" w:rsidRPr="00320CE2">
        <w:rPr>
          <w:rStyle w:val="Chard"/>
          <w:rFonts w:hint="eastAsia"/>
          <w:rtl/>
        </w:rPr>
        <w:t>إِلَّا</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لظَّنَّ</w:t>
      </w:r>
      <w:r w:rsidR="00320CE2" w:rsidRPr="00320CE2">
        <w:rPr>
          <w:rStyle w:val="Chard"/>
          <w:rtl/>
        </w:rPr>
        <w:t xml:space="preserve"> </w:t>
      </w:r>
      <w:r w:rsidR="00320CE2" w:rsidRPr="00320CE2">
        <w:rPr>
          <w:rStyle w:val="Chard"/>
          <w:rFonts w:hint="eastAsia"/>
          <w:rtl/>
        </w:rPr>
        <w:t>وَإِن</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هُم</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إِلَّا</w:t>
      </w:r>
      <w:r w:rsidR="00320CE2" w:rsidRPr="00320CE2">
        <w:rPr>
          <w:rStyle w:val="Chard"/>
          <w:rtl/>
        </w:rPr>
        <w:t xml:space="preserve"> </w:t>
      </w:r>
      <w:r w:rsidR="00320CE2" w:rsidRPr="00320CE2">
        <w:rPr>
          <w:rStyle w:val="Chard"/>
          <w:rFonts w:hint="eastAsia"/>
          <w:rtl/>
        </w:rPr>
        <w:t>يَخ</w:t>
      </w:r>
      <w:r w:rsidR="00320CE2" w:rsidRPr="00320CE2">
        <w:rPr>
          <w:rStyle w:val="Chard"/>
          <w:rFonts w:hint="cs"/>
          <w:rtl/>
        </w:rPr>
        <w:t>ۡ</w:t>
      </w:r>
      <w:r w:rsidR="00320CE2" w:rsidRPr="00320CE2">
        <w:rPr>
          <w:rStyle w:val="Chard"/>
          <w:rFonts w:hint="eastAsia"/>
          <w:rtl/>
        </w:rPr>
        <w:t>رُصُونَ</w:t>
      </w:r>
      <w:r w:rsidRPr="00F346F5">
        <w:rPr>
          <w:rStyle w:val="Char8"/>
          <w:rFonts w:hint="cs"/>
          <w:rtl/>
        </w:rPr>
        <w:t>﴾</w:t>
      </w:r>
      <w:r>
        <w:rPr>
          <w:rFonts w:hint="cs"/>
          <w:rtl/>
        </w:rPr>
        <w:t xml:space="preserve"> </w:t>
      </w:r>
      <w:r w:rsidR="000E2E64" w:rsidRPr="00FB7DB9">
        <w:rPr>
          <w:rStyle w:val="Char6"/>
          <w:rFonts w:hint="cs"/>
          <w:rtl/>
        </w:rPr>
        <w:t>[یونس: 66</w:t>
      </w:r>
      <w:r w:rsidR="00320CE2">
        <w:rPr>
          <w:rStyle w:val="Char6"/>
          <w:rFonts w:hint="cs"/>
          <w:rtl/>
        </w:rPr>
        <w:t xml:space="preserve">و </w:t>
      </w:r>
      <w:r w:rsidR="000E2E64" w:rsidRPr="00FB7DB9">
        <w:rPr>
          <w:rStyle w:val="Char6"/>
          <w:rFonts w:hint="cs"/>
          <w:rtl/>
        </w:rPr>
        <w:t xml:space="preserve">الأنعام: 116]. </w:t>
      </w:r>
    </w:p>
    <w:p w:rsidR="000E2E64" w:rsidRDefault="00F346F5" w:rsidP="00960E98">
      <w:pPr>
        <w:pStyle w:val="a8"/>
        <w:spacing w:line="240" w:lineRule="auto"/>
        <w:rPr>
          <w:rtl/>
        </w:rPr>
      </w:pPr>
      <w:r w:rsidRPr="00F346F5">
        <w:rPr>
          <w:rStyle w:val="Char8"/>
          <w:rFonts w:hint="cs"/>
          <w:rtl/>
        </w:rPr>
        <w:t>﴿</w:t>
      </w:r>
      <w:r w:rsidR="00320CE2" w:rsidRPr="00320CE2">
        <w:rPr>
          <w:rStyle w:val="Chard"/>
          <w:rFonts w:hint="eastAsia"/>
          <w:rtl/>
        </w:rPr>
        <w:t>إِن</w:t>
      </w:r>
      <w:r w:rsidR="00320CE2" w:rsidRPr="00320CE2">
        <w:rPr>
          <w:rStyle w:val="Chard"/>
          <w:rtl/>
        </w:rPr>
        <w:t xml:space="preserve"> </w:t>
      </w:r>
      <w:r w:rsidR="00320CE2" w:rsidRPr="00320CE2">
        <w:rPr>
          <w:rStyle w:val="Chard"/>
          <w:rFonts w:hint="eastAsia"/>
          <w:rtl/>
        </w:rPr>
        <w:t>تَتَّبِعُونَ</w:t>
      </w:r>
      <w:r w:rsidR="00320CE2" w:rsidRPr="00320CE2">
        <w:rPr>
          <w:rStyle w:val="Chard"/>
          <w:rtl/>
        </w:rPr>
        <w:t xml:space="preserve"> </w:t>
      </w:r>
      <w:r w:rsidR="00320CE2" w:rsidRPr="00320CE2">
        <w:rPr>
          <w:rStyle w:val="Chard"/>
          <w:rFonts w:hint="eastAsia"/>
          <w:rtl/>
        </w:rPr>
        <w:t>إِلَّا</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لظَّنَّ</w:t>
      </w:r>
      <w:r w:rsidR="00320CE2" w:rsidRPr="00320CE2">
        <w:rPr>
          <w:rStyle w:val="Chard"/>
          <w:rtl/>
        </w:rPr>
        <w:t xml:space="preserve"> </w:t>
      </w:r>
      <w:r w:rsidR="00320CE2" w:rsidRPr="00320CE2">
        <w:rPr>
          <w:rStyle w:val="Chard"/>
          <w:rFonts w:hint="eastAsia"/>
          <w:rtl/>
        </w:rPr>
        <w:t>وَإِن</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أَنتُم</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إِلَّا</w:t>
      </w:r>
      <w:r w:rsidR="00320CE2" w:rsidRPr="00320CE2">
        <w:rPr>
          <w:rStyle w:val="Chard"/>
          <w:rtl/>
        </w:rPr>
        <w:t xml:space="preserve"> </w:t>
      </w:r>
      <w:r w:rsidR="00320CE2" w:rsidRPr="00320CE2">
        <w:rPr>
          <w:rStyle w:val="Chard"/>
          <w:rFonts w:hint="eastAsia"/>
          <w:rtl/>
        </w:rPr>
        <w:t>تَخ</w:t>
      </w:r>
      <w:r w:rsidR="00320CE2" w:rsidRPr="00320CE2">
        <w:rPr>
          <w:rStyle w:val="Chard"/>
          <w:rFonts w:hint="cs"/>
          <w:rtl/>
        </w:rPr>
        <w:t>ۡ</w:t>
      </w:r>
      <w:r w:rsidR="00320CE2" w:rsidRPr="00320CE2">
        <w:rPr>
          <w:rStyle w:val="Chard"/>
          <w:rFonts w:hint="eastAsia"/>
          <w:rtl/>
        </w:rPr>
        <w:t>رُصُونَ</w:t>
      </w:r>
      <w:r w:rsidRPr="00F346F5">
        <w:rPr>
          <w:rStyle w:val="Char8"/>
          <w:rFonts w:hint="cs"/>
          <w:rtl/>
        </w:rPr>
        <w:t>﴾</w:t>
      </w:r>
      <w:r>
        <w:rPr>
          <w:rFonts w:hint="cs"/>
          <w:rtl/>
        </w:rPr>
        <w:t xml:space="preserve"> </w:t>
      </w:r>
      <w:r w:rsidR="000E2E64">
        <w:rPr>
          <w:rFonts w:hint="cs"/>
          <w:rtl/>
        </w:rPr>
        <w:t xml:space="preserve"> </w:t>
      </w:r>
      <w:r w:rsidR="000E2E64" w:rsidRPr="00FB7DB9">
        <w:rPr>
          <w:rStyle w:val="Char6"/>
          <w:rFonts w:hint="cs"/>
          <w:rtl/>
        </w:rPr>
        <w:t>[الأنعام: 148].</w:t>
      </w:r>
    </w:p>
    <w:p w:rsidR="000E2E64" w:rsidRDefault="00F346F5" w:rsidP="00960E98">
      <w:pPr>
        <w:pStyle w:val="a8"/>
        <w:spacing w:line="240" w:lineRule="auto"/>
        <w:rPr>
          <w:rtl/>
        </w:rPr>
      </w:pPr>
      <w:r w:rsidRPr="00F346F5">
        <w:rPr>
          <w:rStyle w:val="Char8"/>
          <w:rFonts w:hint="cs"/>
          <w:rtl/>
        </w:rPr>
        <w:t>﴿</w:t>
      </w:r>
      <w:r w:rsidR="00320CE2" w:rsidRPr="00320CE2">
        <w:rPr>
          <w:rStyle w:val="Chard"/>
          <w:rFonts w:hint="eastAsia"/>
          <w:rtl/>
        </w:rPr>
        <w:t>إِن</w:t>
      </w:r>
      <w:r w:rsidR="00320CE2" w:rsidRPr="00320CE2">
        <w:rPr>
          <w:rStyle w:val="Chard"/>
          <w:rtl/>
        </w:rPr>
        <w:t xml:space="preserve"> </w:t>
      </w:r>
      <w:r w:rsidR="00320CE2" w:rsidRPr="00320CE2">
        <w:rPr>
          <w:rStyle w:val="Chard"/>
          <w:rFonts w:hint="eastAsia"/>
          <w:rtl/>
        </w:rPr>
        <w:t>يَتَّبِعُونَ</w:t>
      </w:r>
      <w:r w:rsidR="00320CE2" w:rsidRPr="00320CE2">
        <w:rPr>
          <w:rStyle w:val="Chard"/>
          <w:rtl/>
        </w:rPr>
        <w:t xml:space="preserve"> </w:t>
      </w:r>
      <w:r w:rsidR="00320CE2" w:rsidRPr="00320CE2">
        <w:rPr>
          <w:rStyle w:val="Chard"/>
          <w:rFonts w:hint="eastAsia"/>
          <w:rtl/>
        </w:rPr>
        <w:t>إِلَّا</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لظَّنَّ</w:t>
      </w:r>
      <w:r w:rsidR="00320CE2" w:rsidRPr="00320CE2">
        <w:rPr>
          <w:rStyle w:val="Chard"/>
          <w:rtl/>
        </w:rPr>
        <w:t xml:space="preserve"> </w:t>
      </w:r>
      <w:r w:rsidR="00320CE2" w:rsidRPr="00320CE2">
        <w:rPr>
          <w:rStyle w:val="Chard"/>
          <w:rFonts w:hint="eastAsia"/>
          <w:rtl/>
        </w:rPr>
        <w:t>وَمَا</w:t>
      </w:r>
      <w:r w:rsidR="00320CE2" w:rsidRPr="00320CE2">
        <w:rPr>
          <w:rStyle w:val="Chard"/>
          <w:rtl/>
        </w:rPr>
        <w:t xml:space="preserve"> </w:t>
      </w:r>
      <w:r w:rsidR="00320CE2" w:rsidRPr="00320CE2">
        <w:rPr>
          <w:rStyle w:val="Chard"/>
          <w:rFonts w:hint="eastAsia"/>
          <w:rtl/>
        </w:rPr>
        <w:t>تَه</w:t>
      </w:r>
      <w:r w:rsidR="00320CE2" w:rsidRPr="00320CE2">
        <w:rPr>
          <w:rStyle w:val="Chard"/>
          <w:rFonts w:hint="cs"/>
          <w:rtl/>
        </w:rPr>
        <w:t>ۡ</w:t>
      </w:r>
      <w:r w:rsidR="00320CE2" w:rsidRPr="00320CE2">
        <w:rPr>
          <w:rStyle w:val="Chard"/>
          <w:rFonts w:hint="eastAsia"/>
          <w:rtl/>
        </w:rPr>
        <w:t>وَى</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w:t>
      </w:r>
      <w:r w:rsidR="00320CE2" w:rsidRPr="00320CE2">
        <w:rPr>
          <w:rStyle w:val="Chard"/>
          <w:rFonts w:hint="cs"/>
          <w:rtl/>
        </w:rPr>
        <w:t>ۡ</w:t>
      </w:r>
      <w:r w:rsidR="00320CE2" w:rsidRPr="00320CE2">
        <w:rPr>
          <w:rStyle w:val="Chard"/>
          <w:rFonts w:hint="eastAsia"/>
          <w:rtl/>
        </w:rPr>
        <w:t>أَنفُسُ</w:t>
      </w:r>
      <w:r w:rsidRPr="00F346F5">
        <w:rPr>
          <w:rStyle w:val="Char8"/>
          <w:rFonts w:hint="cs"/>
          <w:rtl/>
        </w:rPr>
        <w:t>﴾</w:t>
      </w:r>
      <w:r>
        <w:rPr>
          <w:rFonts w:hint="cs"/>
          <w:rtl/>
        </w:rPr>
        <w:t xml:space="preserve"> </w:t>
      </w:r>
      <w:r w:rsidR="000E2E64" w:rsidRPr="00FB7DB9">
        <w:rPr>
          <w:rStyle w:val="Char6"/>
          <w:rFonts w:hint="cs"/>
          <w:rtl/>
        </w:rPr>
        <w:t>[النجم: 23].</w:t>
      </w:r>
    </w:p>
    <w:p w:rsidR="000E2E64" w:rsidRDefault="00F346F5" w:rsidP="00960E98">
      <w:pPr>
        <w:pStyle w:val="a8"/>
        <w:spacing w:line="240" w:lineRule="auto"/>
        <w:rPr>
          <w:rtl/>
        </w:rPr>
      </w:pPr>
      <w:r w:rsidRPr="00F346F5">
        <w:rPr>
          <w:rStyle w:val="Char8"/>
          <w:rFonts w:hint="cs"/>
          <w:rtl/>
        </w:rPr>
        <w:t>﴿</w:t>
      </w:r>
      <w:r w:rsidR="00320CE2" w:rsidRPr="00320CE2">
        <w:rPr>
          <w:rStyle w:val="Chard"/>
          <w:rFonts w:hint="eastAsia"/>
          <w:rtl/>
        </w:rPr>
        <w:t>إِنَّ</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لظَّنَّ</w:t>
      </w:r>
      <w:r w:rsidR="00320CE2" w:rsidRPr="00320CE2">
        <w:rPr>
          <w:rStyle w:val="Chard"/>
          <w:rtl/>
        </w:rPr>
        <w:t xml:space="preserve"> </w:t>
      </w:r>
      <w:r w:rsidR="00320CE2" w:rsidRPr="00320CE2">
        <w:rPr>
          <w:rStyle w:val="Chard"/>
          <w:rFonts w:hint="eastAsia"/>
          <w:rtl/>
        </w:rPr>
        <w:t>لَا</w:t>
      </w:r>
      <w:r w:rsidR="00320CE2" w:rsidRPr="00320CE2">
        <w:rPr>
          <w:rStyle w:val="Chard"/>
          <w:rtl/>
        </w:rPr>
        <w:t xml:space="preserve"> </w:t>
      </w:r>
      <w:r w:rsidR="00320CE2" w:rsidRPr="00320CE2">
        <w:rPr>
          <w:rStyle w:val="Chard"/>
          <w:rFonts w:hint="eastAsia"/>
          <w:rtl/>
        </w:rPr>
        <w:t>يُغ</w:t>
      </w:r>
      <w:r w:rsidR="00320CE2" w:rsidRPr="00320CE2">
        <w:rPr>
          <w:rStyle w:val="Chard"/>
          <w:rFonts w:hint="cs"/>
          <w:rtl/>
        </w:rPr>
        <w:t>ۡ</w:t>
      </w:r>
      <w:r w:rsidR="00320CE2" w:rsidRPr="00320CE2">
        <w:rPr>
          <w:rStyle w:val="Chard"/>
          <w:rFonts w:hint="eastAsia"/>
          <w:rtl/>
        </w:rPr>
        <w:t>نِي</w:t>
      </w:r>
      <w:r w:rsidR="00320CE2" w:rsidRPr="00320CE2">
        <w:rPr>
          <w:rStyle w:val="Chard"/>
          <w:rtl/>
        </w:rPr>
        <w:t xml:space="preserve"> </w:t>
      </w:r>
      <w:r w:rsidR="00320CE2" w:rsidRPr="00320CE2">
        <w:rPr>
          <w:rStyle w:val="Chard"/>
          <w:rFonts w:hint="eastAsia"/>
          <w:rtl/>
        </w:rPr>
        <w:t>مِنَ</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w:t>
      </w:r>
      <w:r w:rsidR="00320CE2" w:rsidRPr="00320CE2">
        <w:rPr>
          <w:rStyle w:val="Chard"/>
          <w:rFonts w:hint="cs"/>
          <w:rtl/>
        </w:rPr>
        <w:t>ۡ</w:t>
      </w:r>
      <w:r w:rsidR="00320CE2" w:rsidRPr="00320CE2">
        <w:rPr>
          <w:rStyle w:val="Chard"/>
          <w:rFonts w:hint="eastAsia"/>
          <w:rtl/>
        </w:rPr>
        <w:t>حَقِّ</w:t>
      </w:r>
      <w:r w:rsidR="00320CE2" w:rsidRPr="00320CE2">
        <w:rPr>
          <w:rStyle w:val="Chard"/>
          <w:rtl/>
        </w:rPr>
        <w:t xml:space="preserve"> </w:t>
      </w:r>
      <w:r w:rsidR="00320CE2" w:rsidRPr="00320CE2">
        <w:rPr>
          <w:rStyle w:val="Chard"/>
          <w:rFonts w:hint="eastAsia"/>
          <w:rtl/>
        </w:rPr>
        <w:t>شَي</w:t>
      </w:r>
      <w:r w:rsidR="00320CE2" w:rsidRPr="00320CE2">
        <w:rPr>
          <w:rStyle w:val="Chard"/>
          <w:rFonts w:hint="cs"/>
          <w:rtl/>
        </w:rPr>
        <w:t>ۡ</w:t>
      </w:r>
      <w:r w:rsidR="00320CE2" w:rsidRPr="00320CE2">
        <w:rPr>
          <w:rStyle w:val="Chard"/>
          <w:rFonts w:hint="eastAsia"/>
          <w:rtl/>
        </w:rPr>
        <w:t>‍</w:t>
      </w:r>
      <w:r w:rsidR="00320CE2" w:rsidRPr="00320CE2">
        <w:rPr>
          <w:rStyle w:val="Chard"/>
          <w:rFonts w:hint="cs"/>
          <w:rtl/>
        </w:rPr>
        <w:t>ٔ</w:t>
      </w:r>
      <w:r w:rsidR="00320CE2" w:rsidRPr="00320CE2">
        <w:rPr>
          <w:rStyle w:val="Chard"/>
          <w:rFonts w:hint="eastAsia"/>
          <w:rtl/>
        </w:rPr>
        <w:t>ًا</w:t>
      </w:r>
      <w:r w:rsidRPr="00F346F5">
        <w:rPr>
          <w:rStyle w:val="Char8"/>
          <w:rFonts w:hint="cs"/>
          <w:rtl/>
        </w:rPr>
        <w:t>﴾</w:t>
      </w:r>
      <w:r>
        <w:rPr>
          <w:rFonts w:hint="cs"/>
          <w:rtl/>
        </w:rPr>
        <w:t xml:space="preserve"> </w:t>
      </w:r>
      <w:r w:rsidR="000E2E64">
        <w:rPr>
          <w:rFonts w:hint="cs"/>
          <w:rtl/>
        </w:rPr>
        <w:t xml:space="preserve"> </w:t>
      </w:r>
      <w:r w:rsidR="000E2E64" w:rsidRPr="00FB7DB9">
        <w:rPr>
          <w:rStyle w:val="Char6"/>
          <w:rFonts w:hint="cs"/>
          <w:rtl/>
        </w:rPr>
        <w:t>[یونس: 36</w:t>
      </w:r>
      <w:r w:rsidR="00320CE2">
        <w:rPr>
          <w:rStyle w:val="Char6"/>
          <w:rFonts w:hint="cs"/>
          <w:rtl/>
        </w:rPr>
        <w:t xml:space="preserve">و </w:t>
      </w:r>
      <w:r w:rsidR="000E2E64" w:rsidRPr="00FB7DB9">
        <w:rPr>
          <w:rStyle w:val="Char6"/>
          <w:rFonts w:hint="cs"/>
          <w:rtl/>
        </w:rPr>
        <w:t>النجم: 28].</w:t>
      </w:r>
    </w:p>
    <w:p w:rsidR="000E2E64" w:rsidRDefault="000E2E64" w:rsidP="00960E98">
      <w:pPr>
        <w:pStyle w:val="a8"/>
        <w:spacing w:line="240" w:lineRule="auto"/>
        <w:rPr>
          <w:rtl/>
        </w:rPr>
      </w:pPr>
      <w:r>
        <w:rPr>
          <w:rFonts w:hint="cs"/>
          <w:rtl/>
        </w:rPr>
        <w:t>اینک بر مبنای سیاق آیاتی که چهار آیه در آن به کار رفته‌اند، به بررسی آن‌ها می‌پردازیم.</w:t>
      </w:r>
    </w:p>
    <w:p w:rsidR="000E2E64" w:rsidRDefault="000E2E64" w:rsidP="00960E98">
      <w:pPr>
        <w:pStyle w:val="a8"/>
        <w:spacing w:line="240" w:lineRule="auto"/>
        <w:rPr>
          <w:rtl/>
        </w:rPr>
      </w:pPr>
      <w:r w:rsidRPr="00320CE2">
        <w:rPr>
          <w:rStyle w:val="Char5"/>
          <w:rFonts w:hint="cs"/>
          <w:u w:val="single"/>
          <w:rtl/>
        </w:rPr>
        <w:t xml:space="preserve">سوره‌ی انعام: </w:t>
      </w:r>
      <w:r>
        <w:rPr>
          <w:rFonts w:hint="cs"/>
          <w:rtl/>
        </w:rPr>
        <w:t>سوره‌ای است که در مکه نازل شده و همچون سایر سوره‌های مکی به بحث عقیده پرداخته است. تبعیت از ظن دوبار در این سوره مورد ذم و نکوهش قرار گرفته است.</w:t>
      </w:r>
    </w:p>
    <w:p w:rsidR="000E2E64" w:rsidRDefault="000E2E64" w:rsidP="00960E98">
      <w:pPr>
        <w:pStyle w:val="a8"/>
        <w:spacing w:line="240" w:lineRule="auto"/>
        <w:rPr>
          <w:rtl/>
        </w:rPr>
      </w:pPr>
      <w:r>
        <w:rPr>
          <w:rFonts w:hint="cs"/>
          <w:rtl/>
        </w:rPr>
        <w:t xml:space="preserve">اگر از آیه 106 به سیاق آیات نگاه کنیم می‌بینیم که خداوند با </w:t>
      </w:r>
      <w:r w:rsidR="00F346F5" w:rsidRPr="00F346F5">
        <w:rPr>
          <w:rStyle w:val="Char8"/>
          <w:rFonts w:hint="cs"/>
          <w:rtl/>
        </w:rPr>
        <w:t>﴿</w:t>
      </w:r>
      <w:r w:rsidR="00320CE2" w:rsidRPr="00320CE2">
        <w:rPr>
          <w:rStyle w:val="Chard"/>
          <w:rFonts w:hint="cs"/>
          <w:rtl/>
        </w:rPr>
        <w:t>ٱ</w:t>
      </w:r>
      <w:r w:rsidR="00320CE2" w:rsidRPr="00320CE2">
        <w:rPr>
          <w:rStyle w:val="Chard"/>
          <w:rFonts w:hint="eastAsia"/>
          <w:rtl/>
        </w:rPr>
        <w:t>تَّبِع</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مَا</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أُوحِيَ</w:t>
      </w:r>
      <w:r w:rsidR="00320CE2" w:rsidRPr="00320CE2">
        <w:rPr>
          <w:rStyle w:val="Chard"/>
          <w:rtl/>
        </w:rPr>
        <w:t xml:space="preserve"> </w:t>
      </w:r>
      <w:r w:rsidR="00320CE2" w:rsidRPr="00320CE2">
        <w:rPr>
          <w:rStyle w:val="Chard"/>
          <w:rFonts w:hint="eastAsia"/>
          <w:rtl/>
        </w:rPr>
        <w:t>إِلَي</w:t>
      </w:r>
      <w:r w:rsidR="00320CE2" w:rsidRPr="00320CE2">
        <w:rPr>
          <w:rStyle w:val="Chard"/>
          <w:rFonts w:hint="cs"/>
          <w:rtl/>
        </w:rPr>
        <w:t>ۡ</w:t>
      </w:r>
      <w:r w:rsidR="00320CE2" w:rsidRPr="00320CE2">
        <w:rPr>
          <w:rStyle w:val="Chard"/>
          <w:rFonts w:hint="eastAsia"/>
          <w:rtl/>
        </w:rPr>
        <w:t>كَ</w:t>
      </w:r>
      <w:r w:rsidR="00320CE2" w:rsidRPr="00320CE2">
        <w:rPr>
          <w:rStyle w:val="Chard"/>
          <w:rtl/>
        </w:rPr>
        <w:t xml:space="preserve"> </w:t>
      </w:r>
      <w:r w:rsidR="00320CE2" w:rsidRPr="00320CE2">
        <w:rPr>
          <w:rStyle w:val="Chard"/>
          <w:rFonts w:hint="eastAsia"/>
          <w:rtl/>
        </w:rPr>
        <w:t>مِن</w:t>
      </w:r>
      <w:r w:rsidR="00320CE2" w:rsidRPr="00320CE2">
        <w:rPr>
          <w:rStyle w:val="Chard"/>
          <w:rtl/>
        </w:rPr>
        <w:t xml:space="preserve"> </w:t>
      </w:r>
      <w:r w:rsidR="00320CE2" w:rsidRPr="00320CE2">
        <w:rPr>
          <w:rStyle w:val="Chard"/>
          <w:rFonts w:hint="eastAsia"/>
          <w:rtl/>
        </w:rPr>
        <w:t>رَّبِّكَ</w:t>
      </w:r>
      <w:r w:rsidR="00320CE2">
        <w:rPr>
          <w:rStyle w:val="Chard"/>
          <w:rFonts w:cs="Times New Roman" w:hint="cs"/>
          <w:rtl/>
        </w:rPr>
        <w:t>...</w:t>
      </w:r>
      <w:r w:rsidR="00F346F5" w:rsidRPr="00F346F5">
        <w:rPr>
          <w:rStyle w:val="Char8"/>
          <w:rFonts w:hint="cs"/>
          <w:rtl/>
        </w:rPr>
        <w:t>﴾</w:t>
      </w:r>
      <w:r w:rsidR="00F346F5">
        <w:rPr>
          <w:rFonts w:hint="cs"/>
          <w:rtl/>
        </w:rPr>
        <w:t xml:space="preserve"> </w:t>
      </w:r>
      <w:r>
        <w:rPr>
          <w:rFonts w:hint="cs"/>
          <w:rtl/>
        </w:rPr>
        <w:t xml:space="preserve"> شروع نموده‌اند و به پیامبر دستور می‌دهد تا از وحی‌ای که به سوی او می‌شود تبعیت کند و از مشرکان روی گرداند، در ادامه‌ی آیات توصیه‌های دیگری به پیامبر </w:t>
      </w:r>
      <w:r>
        <w:rPr>
          <w:rFonts w:hint="cs"/>
        </w:rPr>
        <w:sym w:font="AGA Arabesque" w:char="F072"/>
      </w:r>
      <w:r>
        <w:rPr>
          <w:rFonts w:hint="cs"/>
          <w:rtl/>
        </w:rPr>
        <w:t xml:space="preserve"> می‌نماید تا در آیه 114 بحث حکم را مطرح کرده و پیامبر </w:t>
      </w:r>
      <w:r>
        <w:rPr>
          <w:rFonts w:hint="cs"/>
        </w:rPr>
        <w:sym w:font="AGA Arabesque" w:char="F072"/>
      </w:r>
      <w:r>
        <w:rPr>
          <w:rFonts w:hint="cs"/>
          <w:rtl/>
        </w:rPr>
        <w:t xml:space="preserve"> را از پیروی حکم غیر خدا منع می‌نماید سپس در آیه 115 بحث اتمام ابلاغ رسالت و دستورات را مطرح می‌نماید </w:t>
      </w:r>
      <w:r w:rsidR="00F346F5" w:rsidRPr="00F346F5">
        <w:rPr>
          <w:rStyle w:val="Char8"/>
          <w:rFonts w:hint="cs"/>
          <w:rtl/>
        </w:rPr>
        <w:t>﴿</w:t>
      </w:r>
      <w:r w:rsidR="00320CE2" w:rsidRPr="00320CE2">
        <w:rPr>
          <w:rStyle w:val="Chard"/>
          <w:rFonts w:hint="eastAsia"/>
          <w:rtl/>
        </w:rPr>
        <w:t>وَتَمَّت</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كَلِمَتُ</w:t>
      </w:r>
      <w:r w:rsidR="00320CE2" w:rsidRPr="00320CE2">
        <w:rPr>
          <w:rStyle w:val="Chard"/>
          <w:rtl/>
        </w:rPr>
        <w:t xml:space="preserve"> </w:t>
      </w:r>
      <w:r w:rsidR="00320CE2" w:rsidRPr="00320CE2">
        <w:rPr>
          <w:rStyle w:val="Chard"/>
          <w:rFonts w:hint="eastAsia"/>
          <w:rtl/>
        </w:rPr>
        <w:t>رَبِّكَ</w:t>
      </w:r>
      <w:r w:rsidR="00320CE2" w:rsidRPr="00320CE2">
        <w:rPr>
          <w:rStyle w:val="Chard"/>
          <w:rtl/>
        </w:rPr>
        <w:t xml:space="preserve"> </w:t>
      </w:r>
      <w:r w:rsidR="00320CE2" w:rsidRPr="00320CE2">
        <w:rPr>
          <w:rStyle w:val="Chard"/>
          <w:rFonts w:hint="eastAsia"/>
          <w:rtl/>
        </w:rPr>
        <w:t>صِد</w:t>
      </w:r>
      <w:r w:rsidR="00320CE2" w:rsidRPr="00320CE2">
        <w:rPr>
          <w:rStyle w:val="Chard"/>
          <w:rFonts w:hint="cs"/>
          <w:rtl/>
        </w:rPr>
        <w:t>ۡ</w:t>
      </w:r>
      <w:r w:rsidR="00320CE2" w:rsidRPr="00320CE2">
        <w:rPr>
          <w:rStyle w:val="Chard"/>
          <w:rFonts w:hint="eastAsia"/>
          <w:rtl/>
        </w:rPr>
        <w:t>ق</w:t>
      </w:r>
      <w:r w:rsidR="00320CE2" w:rsidRPr="00320CE2">
        <w:rPr>
          <w:rStyle w:val="Chard"/>
          <w:rFonts w:hint="cs"/>
          <w:rtl/>
        </w:rPr>
        <w:t>ٗ</w:t>
      </w:r>
      <w:r w:rsidR="00320CE2" w:rsidRPr="00320CE2">
        <w:rPr>
          <w:rStyle w:val="Chard"/>
          <w:rFonts w:hint="eastAsia"/>
          <w:rtl/>
        </w:rPr>
        <w:t>ا</w:t>
      </w:r>
      <w:r w:rsidR="00320CE2" w:rsidRPr="00320CE2">
        <w:rPr>
          <w:rStyle w:val="Chard"/>
          <w:rtl/>
        </w:rPr>
        <w:t xml:space="preserve"> </w:t>
      </w:r>
      <w:r w:rsidR="00320CE2" w:rsidRPr="00320CE2">
        <w:rPr>
          <w:rStyle w:val="Chard"/>
          <w:rFonts w:hint="eastAsia"/>
          <w:rtl/>
        </w:rPr>
        <w:t>وَعَد</w:t>
      </w:r>
      <w:r w:rsidR="00320CE2" w:rsidRPr="00320CE2">
        <w:rPr>
          <w:rStyle w:val="Chard"/>
          <w:rFonts w:hint="cs"/>
          <w:rtl/>
        </w:rPr>
        <w:t>ۡ</w:t>
      </w:r>
      <w:r w:rsidR="00320CE2" w:rsidRPr="00320CE2">
        <w:rPr>
          <w:rStyle w:val="Chard"/>
          <w:rFonts w:hint="eastAsia"/>
          <w:rtl/>
        </w:rPr>
        <w:t>ل</w:t>
      </w:r>
      <w:r w:rsidR="00320CE2" w:rsidRPr="00320CE2">
        <w:rPr>
          <w:rStyle w:val="Chard"/>
          <w:rFonts w:hint="cs"/>
          <w:rtl/>
        </w:rPr>
        <w:t>ٗ</w:t>
      </w:r>
      <w:r w:rsidR="00320CE2" w:rsidRPr="00320CE2">
        <w:rPr>
          <w:rStyle w:val="Chard"/>
          <w:rFonts w:hint="eastAsia"/>
          <w:rtl/>
        </w:rPr>
        <w:t>ا</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لَّا</w:t>
      </w:r>
      <w:r w:rsidR="00320CE2" w:rsidRPr="00320CE2">
        <w:rPr>
          <w:rStyle w:val="Chard"/>
          <w:rtl/>
        </w:rPr>
        <w:t xml:space="preserve"> </w:t>
      </w:r>
      <w:r w:rsidR="00320CE2" w:rsidRPr="00320CE2">
        <w:rPr>
          <w:rStyle w:val="Chard"/>
          <w:rFonts w:hint="eastAsia"/>
          <w:rtl/>
        </w:rPr>
        <w:t>مُبَدِّلَ</w:t>
      </w:r>
      <w:r w:rsidR="00320CE2" w:rsidRPr="00320CE2">
        <w:rPr>
          <w:rStyle w:val="Chard"/>
          <w:rtl/>
        </w:rPr>
        <w:t xml:space="preserve"> </w:t>
      </w:r>
      <w:r w:rsidR="00320CE2" w:rsidRPr="00320CE2">
        <w:rPr>
          <w:rStyle w:val="Chard"/>
          <w:rFonts w:hint="eastAsia"/>
          <w:rtl/>
        </w:rPr>
        <w:t>لِكَلِمَ</w:t>
      </w:r>
      <w:r w:rsidR="00320CE2" w:rsidRPr="00320CE2">
        <w:rPr>
          <w:rStyle w:val="Chard"/>
          <w:rFonts w:hint="cs"/>
          <w:rtl/>
        </w:rPr>
        <w:t>ٰ</w:t>
      </w:r>
      <w:r w:rsidR="00320CE2" w:rsidRPr="00320CE2">
        <w:rPr>
          <w:rStyle w:val="Chard"/>
          <w:rFonts w:hint="eastAsia"/>
          <w:rtl/>
        </w:rPr>
        <w:t>تِهِ</w:t>
      </w:r>
      <w:r w:rsidR="00320CE2" w:rsidRPr="00320CE2">
        <w:rPr>
          <w:rStyle w:val="Chard"/>
          <w:rFonts w:hint="cs"/>
          <w:rtl/>
        </w:rPr>
        <w:t>ۦۚ</w:t>
      </w:r>
      <w:r w:rsidR="00320CE2" w:rsidRPr="00320CE2">
        <w:rPr>
          <w:rStyle w:val="Chard"/>
          <w:rtl/>
        </w:rPr>
        <w:t xml:space="preserve"> </w:t>
      </w:r>
      <w:r w:rsidR="00320CE2" w:rsidRPr="00320CE2">
        <w:rPr>
          <w:rStyle w:val="Chard"/>
          <w:rFonts w:hint="eastAsia"/>
          <w:rtl/>
        </w:rPr>
        <w:t>وَهُوَ</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لسَّمِيعُ</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w:t>
      </w:r>
      <w:r w:rsidR="00320CE2" w:rsidRPr="00320CE2">
        <w:rPr>
          <w:rStyle w:val="Chard"/>
          <w:rFonts w:hint="cs"/>
          <w:rtl/>
        </w:rPr>
        <w:t>ۡ</w:t>
      </w:r>
      <w:r w:rsidR="00320CE2" w:rsidRPr="00320CE2">
        <w:rPr>
          <w:rStyle w:val="Chard"/>
          <w:rFonts w:hint="eastAsia"/>
          <w:rtl/>
        </w:rPr>
        <w:t>عَلِيمُ</w:t>
      </w:r>
      <w:r w:rsidR="00320CE2" w:rsidRPr="00320CE2">
        <w:rPr>
          <w:rStyle w:val="Chard"/>
          <w:rtl/>
        </w:rPr>
        <w:t xml:space="preserve"> </w:t>
      </w:r>
      <w:r w:rsidR="00320CE2" w:rsidRPr="00320CE2">
        <w:rPr>
          <w:rStyle w:val="Chard"/>
          <w:rFonts w:hint="cs"/>
          <w:rtl/>
        </w:rPr>
        <w:t>١١٥</w:t>
      </w:r>
      <w:r w:rsidR="00F346F5" w:rsidRPr="00F346F5">
        <w:rPr>
          <w:rStyle w:val="Char8"/>
          <w:rFonts w:hint="cs"/>
          <w:rtl/>
        </w:rPr>
        <w:t>﴾</w:t>
      </w:r>
      <w:r w:rsidR="00F346F5">
        <w:rPr>
          <w:rFonts w:hint="cs"/>
          <w:rtl/>
        </w:rPr>
        <w:t xml:space="preserve"> </w:t>
      </w:r>
      <w:r>
        <w:rPr>
          <w:rFonts w:hint="cs"/>
          <w:rtl/>
        </w:rPr>
        <w:t>و راه صدق و عدل را در پیروی از دستورات خداوند معرفی می‌نماید. این آیات مقدمه‌ای برای آیه‌ی 116 هستند که در آنجا می‌فرماید: با وجود این مسائلی که گفتیم اگر از اکثر اهل زمین تبعیت کنی، تو را از راه خداوند گمراه می‌کنند، چون آن‌ها فقط از ظن و گمان پیروی و در آنچه که به خداوند نسبت می‌دهند دروغ می‌گویند.</w:t>
      </w:r>
    </w:p>
    <w:p w:rsidR="000E2E64" w:rsidRDefault="000E2E64" w:rsidP="00960E98">
      <w:pPr>
        <w:pStyle w:val="a8"/>
        <w:spacing w:line="240" w:lineRule="auto"/>
        <w:rPr>
          <w:rtl/>
        </w:rPr>
      </w:pPr>
      <w:r>
        <w:rPr>
          <w:rFonts w:hint="cs"/>
          <w:rtl/>
        </w:rPr>
        <w:t>با توجه به مطالبی که در مورد سیاق این آیه-116- ذکر گردید نه تنها ظن در این آیه معنای (احتمال راجح) نمی‌دهد، بلکه حتی درجه‌ی وهم (احتمال مرجوح) را نیز شامل نمی‌شود، پس مراد از ظن در این آیه فقط حدس و گمان و خیال بی‌پایه و اساس است.</w:t>
      </w:r>
    </w:p>
    <w:p w:rsidR="000E2E64" w:rsidRPr="00AB7623" w:rsidRDefault="000E2E64" w:rsidP="00960E98">
      <w:pPr>
        <w:pStyle w:val="a8"/>
        <w:spacing w:line="240" w:lineRule="auto"/>
        <w:rPr>
          <w:rtl/>
        </w:rPr>
      </w:pPr>
      <w:r w:rsidRPr="00AB7623">
        <w:rPr>
          <w:rFonts w:hint="cs"/>
          <w:rtl/>
        </w:rPr>
        <w:t xml:space="preserve">در ادامه‌ی این آیه خداوند مباحث حلال و حرام را مطرح می‌نماید و در مورد آن‌ها توضیحاتی می‌دهد تا به آیه‌ی 148 می‌رسیم که در آنجا می‌فرماید: </w:t>
      </w:r>
      <w:r w:rsidR="00F346F5" w:rsidRPr="00AB7623">
        <w:rPr>
          <w:rStyle w:val="Char8"/>
          <w:rFonts w:hint="cs"/>
          <w:rtl/>
        </w:rPr>
        <w:t>﴿</w:t>
      </w:r>
      <w:r w:rsidR="00320CE2" w:rsidRPr="00AB7623">
        <w:rPr>
          <w:rStyle w:val="Chard"/>
          <w:rFonts w:hint="eastAsia"/>
          <w:rtl/>
        </w:rPr>
        <w:t>سَيَقُولُ</w:t>
      </w:r>
      <w:r w:rsidR="00320CE2" w:rsidRPr="00AB7623">
        <w:rPr>
          <w:rStyle w:val="Chard"/>
          <w:rtl/>
        </w:rPr>
        <w:t xml:space="preserve"> </w:t>
      </w:r>
      <w:r w:rsidR="00320CE2" w:rsidRPr="00AB7623">
        <w:rPr>
          <w:rStyle w:val="Chard"/>
          <w:rFonts w:hint="cs"/>
          <w:rtl/>
        </w:rPr>
        <w:t>ٱ</w:t>
      </w:r>
      <w:r w:rsidR="00320CE2" w:rsidRPr="00AB7623">
        <w:rPr>
          <w:rStyle w:val="Chard"/>
          <w:rFonts w:hint="eastAsia"/>
          <w:rtl/>
        </w:rPr>
        <w:t>لَّذِينَ</w:t>
      </w:r>
      <w:r w:rsidR="00320CE2" w:rsidRPr="00AB7623">
        <w:rPr>
          <w:rStyle w:val="Chard"/>
          <w:rtl/>
        </w:rPr>
        <w:t xml:space="preserve"> </w:t>
      </w:r>
      <w:r w:rsidR="00320CE2" w:rsidRPr="00AB7623">
        <w:rPr>
          <w:rStyle w:val="Chard"/>
          <w:rFonts w:hint="eastAsia"/>
          <w:rtl/>
        </w:rPr>
        <w:t>أَش</w:t>
      </w:r>
      <w:r w:rsidR="00320CE2" w:rsidRPr="00AB7623">
        <w:rPr>
          <w:rStyle w:val="Chard"/>
          <w:rFonts w:hint="cs"/>
          <w:rtl/>
        </w:rPr>
        <w:t>ۡ</w:t>
      </w:r>
      <w:r w:rsidR="00320CE2" w:rsidRPr="00AB7623">
        <w:rPr>
          <w:rStyle w:val="Chard"/>
          <w:rFonts w:hint="eastAsia"/>
          <w:rtl/>
        </w:rPr>
        <w:t>رَكُواْ</w:t>
      </w:r>
      <w:r w:rsidR="00320CE2" w:rsidRPr="00AB7623">
        <w:rPr>
          <w:rStyle w:val="Chard"/>
          <w:rtl/>
        </w:rPr>
        <w:t xml:space="preserve"> </w:t>
      </w:r>
      <w:r w:rsidR="00320CE2" w:rsidRPr="00AB7623">
        <w:rPr>
          <w:rStyle w:val="Chard"/>
          <w:rFonts w:hint="eastAsia"/>
          <w:rtl/>
        </w:rPr>
        <w:t>لَو</w:t>
      </w:r>
      <w:r w:rsidR="00320CE2" w:rsidRPr="00AB7623">
        <w:rPr>
          <w:rStyle w:val="Chard"/>
          <w:rFonts w:hint="cs"/>
          <w:rtl/>
        </w:rPr>
        <w:t>ۡ</w:t>
      </w:r>
      <w:r w:rsidR="00320CE2" w:rsidRPr="00AB7623">
        <w:rPr>
          <w:rStyle w:val="Chard"/>
          <w:rtl/>
        </w:rPr>
        <w:t xml:space="preserve"> </w:t>
      </w:r>
      <w:r w:rsidR="00320CE2" w:rsidRPr="00AB7623">
        <w:rPr>
          <w:rStyle w:val="Chard"/>
          <w:rFonts w:hint="eastAsia"/>
          <w:rtl/>
        </w:rPr>
        <w:t>شَا</w:t>
      </w:r>
      <w:r w:rsidR="00320CE2" w:rsidRPr="00AB7623">
        <w:rPr>
          <w:rStyle w:val="Chard"/>
          <w:rFonts w:hint="cs"/>
          <w:rtl/>
        </w:rPr>
        <w:t>ٓ</w:t>
      </w:r>
      <w:r w:rsidR="00320CE2" w:rsidRPr="00AB7623">
        <w:rPr>
          <w:rStyle w:val="Chard"/>
          <w:rFonts w:hint="eastAsia"/>
          <w:rtl/>
        </w:rPr>
        <w:t>ءَ</w:t>
      </w:r>
      <w:r w:rsidR="00320CE2" w:rsidRPr="00AB7623">
        <w:rPr>
          <w:rStyle w:val="Chard"/>
          <w:rtl/>
        </w:rPr>
        <w:t xml:space="preserve"> </w:t>
      </w:r>
      <w:r w:rsidR="00320CE2" w:rsidRPr="00AB7623">
        <w:rPr>
          <w:rStyle w:val="Chard"/>
          <w:rFonts w:hint="cs"/>
          <w:rtl/>
        </w:rPr>
        <w:t>ٱ</w:t>
      </w:r>
      <w:r w:rsidR="00320CE2" w:rsidRPr="00AB7623">
        <w:rPr>
          <w:rStyle w:val="Chard"/>
          <w:rFonts w:hint="eastAsia"/>
          <w:rtl/>
        </w:rPr>
        <w:t>للَّهُ</w:t>
      </w:r>
      <w:r w:rsidR="00320CE2" w:rsidRPr="00AB7623">
        <w:rPr>
          <w:rStyle w:val="Chard"/>
          <w:rtl/>
        </w:rPr>
        <w:t xml:space="preserve"> </w:t>
      </w:r>
      <w:r w:rsidR="00320CE2" w:rsidRPr="00AB7623">
        <w:rPr>
          <w:rStyle w:val="Chard"/>
          <w:rFonts w:hint="eastAsia"/>
          <w:rtl/>
        </w:rPr>
        <w:t>مَا</w:t>
      </w:r>
      <w:r w:rsidR="00320CE2" w:rsidRPr="00AB7623">
        <w:rPr>
          <w:rStyle w:val="Chard"/>
          <w:rFonts w:hint="cs"/>
          <w:rtl/>
        </w:rPr>
        <w:t>ٓ</w:t>
      </w:r>
      <w:r w:rsidR="00320CE2" w:rsidRPr="00AB7623">
        <w:rPr>
          <w:rStyle w:val="Chard"/>
          <w:rtl/>
        </w:rPr>
        <w:t xml:space="preserve"> </w:t>
      </w:r>
      <w:r w:rsidR="00320CE2" w:rsidRPr="00AB7623">
        <w:rPr>
          <w:rStyle w:val="Chard"/>
          <w:rFonts w:hint="eastAsia"/>
          <w:rtl/>
        </w:rPr>
        <w:t>أَش</w:t>
      </w:r>
      <w:r w:rsidR="00320CE2" w:rsidRPr="00AB7623">
        <w:rPr>
          <w:rStyle w:val="Chard"/>
          <w:rFonts w:hint="cs"/>
          <w:rtl/>
        </w:rPr>
        <w:t>ۡ</w:t>
      </w:r>
      <w:r w:rsidR="00320CE2" w:rsidRPr="00AB7623">
        <w:rPr>
          <w:rStyle w:val="Chard"/>
          <w:rFonts w:hint="eastAsia"/>
          <w:rtl/>
        </w:rPr>
        <w:t>رَك</w:t>
      </w:r>
      <w:r w:rsidR="00320CE2" w:rsidRPr="00AB7623">
        <w:rPr>
          <w:rStyle w:val="Chard"/>
          <w:rFonts w:hint="cs"/>
          <w:rtl/>
        </w:rPr>
        <w:t>ۡ</w:t>
      </w:r>
      <w:r w:rsidR="00320CE2" w:rsidRPr="00AB7623">
        <w:rPr>
          <w:rStyle w:val="Chard"/>
          <w:rFonts w:hint="eastAsia"/>
          <w:rtl/>
        </w:rPr>
        <w:t>نَا</w:t>
      </w:r>
      <w:r w:rsidR="00320CE2" w:rsidRPr="00AB7623">
        <w:rPr>
          <w:rStyle w:val="Chard"/>
          <w:rtl/>
        </w:rPr>
        <w:t xml:space="preserve"> </w:t>
      </w:r>
      <w:r w:rsidR="00320CE2" w:rsidRPr="00AB7623">
        <w:rPr>
          <w:rStyle w:val="Chard"/>
          <w:rFonts w:hint="eastAsia"/>
          <w:rtl/>
        </w:rPr>
        <w:t>وَلَا</w:t>
      </w:r>
      <w:r w:rsidR="00320CE2" w:rsidRPr="00AB7623">
        <w:rPr>
          <w:rStyle w:val="Chard"/>
          <w:rFonts w:hint="cs"/>
          <w:rtl/>
        </w:rPr>
        <w:t>ٓ</w:t>
      </w:r>
      <w:r w:rsidR="00320CE2" w:rsidRPr="00AB7623">
        <w:rPr>
          <w:rStyle w:val="Chard"/>
          <w:rtl/>
        </w:rPr>
        <w:t xml:space="preserve"> </w:t>
      </w:r>
      <w:r w:rsidR="00320CE2" w:rsidRPr="00AB7623">
        <w:rPr>
          <w:rStyle w:val="Chard"/>
          <w:rFonts w:hint="eastAsia"/>
          <w:rtl/>
        </w:rPr>
        <w:t>ءَابَا</w:t>
      </w:r>
      <w:r w:rsidR="00320CE2" w:rsidRPr="00AB7623">
        <w:rPr>
          <w:rStyle w:val="Chard"/>
          <w:rFonts w:hint="cs"/>
          <w:rtl/>
        </w:rPr>
        <w:t>ٓ</w:t>
      </w:r>
      <w:r w:rsidR="00320CE2" w:rsidRPr="00AB7623">
        <w:rPr>
          <w:rStyle w:val="Chard"/>
          <w:rFonts w:hint="eastAsia"/>
          <w:rtl/>
        </w:rPr>
        <w:t>ؤُنَا</w:t>
      </w:r>
      <w:r w:rsidR="00320CE2" w:rsidRPr="00AB7623">
        <w:rPr>
          <w:rStyle w:val="Chard"/>
          <w:rtl/>
        </w:rPr>
        <w:t xml:space="preserve"> </w:t>
      </w:r>
      <w:r w:rsidR="00320CE2" w:rsidRPr="00AB7623">
        <w:rPr>
          <w:rStyle w:val="Chard"/>
          <w:rFonts w:hint="eastAsia"/>
          <w:rtl/>
        </w:rPr>
        <w:t>وَلَا</w:t>
      </w:r>
      <w:r w:rsidR="00320CE2" w:rsidRPr="00AB7623">
        <w:rPr>
          <w:rStyle w:val="Chard"/>
          <w:rtl/>
        </w:rPr>
        <w:t xml:space="preserve"> </w:t>
      </w:r>
      <w:r w:rsidR="00320CE2" w:rsidRPr="00AB7623">
        <w:rPr>
          <w:rStyle w:val="Chard"/>
          <w:rFonts w:hint="eastAsia"/>
          <w:rtl/>
        </w:rPr>
        <w:t>حَرَّم</w:t>
      </w:r>
      <w:r w:rsidR="00320CE2" w:rsidRPr="00AB7623">
        <w:rPr>
          <w:rStyle w:val="Chard"/>
          <w:rFonts w:hint="cs"/>
          <w:rtl/>
        </w:rPr>
        <w:t>ۡ</w:t>
      </w:r>
      <w:r w:rsidR="00320CE2" w:rsidRPr="00AB7623">
        <w:rPr>
          <w:rStyle w:val="Chard"/>
          <w:rFonts w:hint="eastAsia"/>
          <w:rtl/>
        </w:rPr>
        <w:t>نَا</w:t>
      </w:r>
      <w:r w:rsidR="00320CE2" w:rsidRPr="00AB7623">
        <w:rPr>
          <w:rStyle w:val="Chard"/>
          <w:rtl/>
        </w:rPr>
        <w:t xml:space="preserve"> </w:t>
      </w:r>
      <w:r w:rsidR="00320CE2" w:rsidRPr="00AB7623">
        <w:rPr>
          <w:rStyle w:val="Chard"/>
          <w:rFonts w:hint="eastAsia"/>
          <w:rtl/>
        </w:rPr>
        <w:t>مِن</w:t>
      </w:r>
      <w:r w:rsidR="00320CE2" w:rsidRPr="00AB7623">
        <w:rPr>
          <w:rStyle w:val="Chard"/>
          <w:rtl/>
        </w:rPr>
        <w:t xml:space="preserve"> </w:t>
      </w:r>
      <w:r w:rsidR="00320CE2" w:rsidRPr="00AB7623">
        <w:rPr>
          <w:rStyle w:val="Chard"/>
          <w:rFonts w:hint="eastAsia"/>
          <w:rtl/>
        </w:rPr>
        <w:t>شَي</w:t>
      </w:r>
      <w:r w:rsidR="00320CE2" w:rsidRPr="00AB7623">
        <w:rPr>
          <w:rStyle w:val="Chard"/>
          <w:rFonts w:hint="cs"/>
          <w:rtl/>
        </w:rPr>
        <w:t>ۡ</w:t>
      </w:r>
      <w:r w:rsidR="00320CE2" w:rsidRPr="00AB7623">
        <w:rPr>
          <w:rStyle w:val="Chard"/>
          <w:rFonts w:hint="eastAsia"/>
          <w:rtl/>
        </w:rPr>
        <w:t>ء</w:t>
      </w:r>
      <w:r w:rsidR="00320CE2" w:rsidRPr="00AB7623">
        <w:rPr>
          <w:rStyle w:val="Chard"/>
          <w:rFonts w:hint="cs"/>
          <w:rtl/>
        </w:rPr>
        <w:t>ٖۚ</w:t>
      </w:r>
      <w:r w:rsidR="00320CE2" w:rsidRPr="00AB7623">
        <w:rPr>
          <w:rStyle w:val="Chard"/>
          <w:rtl/>
        </w:rPr>
        <w:t xml:space="preserve"> </w:t>
      </w:r>
      <w:r w:rsidR="00320CE2" w:rsidRPr="00AB7623">
        <w:rPr>
          <w:rStyle w:val="Chard"/>
          <w:rFonts w:hint="eastAsia"/>
          <w:rtl/>
        </w:rPr>
        <w:t>كَذَ</w:t>
      </w:r>
      <w:r w:rsidR="00320CE2" w:rsidRPr="00AB7623">
        <w:rPr>
          <w:rStyle w:val="Chard"/>
          <w:rFonts w:hint="cs"/>
          <w:rtl/>
        </w:rPr>
        <w:t>ٰ</w:t>
      </w:r>
      <w:r w:rsidR="00320CE2" w:rsidRPr="00AB7623">
        <w:rPr>
          <w:rStyle w:val="Chard"/>
          <w:rFonts w:hint="eastAsia"/>
          <w:rtl/>
        </w:rPr>
        <w:t>لِكَ</w:t>
      </w:r>
      <w:r w:rsidR="00320CE2" w:rsidRPr="00AB7623">
        <w:rPr>
          <w:rStyle w:val="Chard"/>
          <w:rtl/>
        </w:rPr>
        <w:t xml:space="preserve"> </w:t>
      </w:r>
      <w:r w:rsidR="00320CE2" w:rsidRPr="00AB7623">
        <w:rPr>
          <w:rStyle w:val="Chard"/>
          <w:rFonts w:hint="eastAsia"/>
          <w:rtl/>
        </w:rPr>
        <w:t>كَذَّبَ</w:t>
      </w:r>
      <w:r w:rsidR="00320CE2" w:rsidRPr="00AB7623">
        <w:rPr>
          <w:rStyle w:val="Chard"/>
          <w:rtl/>
        </w:rPr>
        <w:t xml:space="preserve"> </w:t>
      </w:r>
      <w:r w:rsidR="00320CE2" w:rsidRPr="00AB7623">
        <w:rPr>
          <w:rStyle w:val="Chard"/>
          <w:rFonts w:hint="cs"/>
          <w:rtl/>
        </w:rPr>
        <w:t>ٱ</w:t>
      </w:r>
      <w:r w:rsidR="00320CE2" w:rsidRPr="00AB7623">
        <w:rPr>
          <w:rStyle w:val="Chard"/>
          <w:rFonts w:hint="eastAsia"/>
          <w:rtl/>
        </w:rPr>
        <w:t>لَّذِينَ</w:t>
      </w:r>
      <w:r w:rsidR="00320CE2" w:rsidRPr="00AB7623">
        <w:rPr>
          <w:rStyle w:val="Chard"/>
          <w:rtl/>
        </w:rPr>
        <w:t xml:space="preserve"> </w:t>
      </w:r>
      <w:r w:rsidR="00320CE2" w:rsidRPr="00AB7623">
        <w:rPr>
          <w:rStyle w:val="Chard"/>
          <w:rFonts w:hint="eastAsia"/>
          <w:rtl/>
        </w:rPr>
        <w:t>مِن</w:t>
      </w:r>
      <w:r w:rsidR="00320CE2" w:rsidRPr="00AB7623">
        <w:rPr>
          <w:rStyle w:val="Chard"/>
          <w:rtl/>
        </w:rPr>
        <w:t xml:space="preserve"> </w:t>
      </w:r>
      <w:r w:rsidR="00320CE2" w:rsidRPr="00AB7623">
        <w:rPr>
          <w:rStyle w:val="Chard"/>
          <w:rFonts w:hint="eastAsia"/>
          <w:rtl/>
        </w:rPr>
        <w:t>قَب</w:t>
      </w:r>
      <w:r w:rsidR="00320CE2" w:rsidRPr="00AB7623">
        <w:rPr>
          <w:rStyle w:val="Chard"/>
          <w:rFonts w:hint="cs"/>
          <w:rtl/>
        </w:rPr>
        <w:t>ۡ</w:t>
      </w:r>
      <w:r w:rsidR="00320CE2" w:rsidRPr="00AB7623">
        <w:rPr>
          <w:rStyle w:val="Chard"/>
          <w:rFonts w:hint="eastAsia"/>
          <w:rtl/>
        </w:rPr>
        <w:t>لِهِم</w:t>
      </w:r>
      <w:r w:rsidR="00320CE2" w:rsidRPr="00AB7623">
        <w:rPr>
          <w:rStyle w:val="Chard"/>
          <w:rFonts w:hint="cs"/>
          <w:rtl/>
        </w:rPr>
        <w:t>ۡ</w:t>
      </w:r>
      <w:r w:rsidR="00320CE2" w:rsidRPr="00AB7623">
        <w:rPr>
          <w:rStyle w:val="Chard"/>
          <w:rtl/>
        </w:rPr>
        <w:t xml:space="preserve"> </w:t>
      </w:r>
      <w:r w:rsidR="00320CE2" w:rsidRPr="00AB7623">
        <w:rPr>
          <w:rStyle w:val="Chard"/>
          <w:rFonts w:hint="eastAsia"/>
          <w:rtl/>
        </w:rPr>
        <w:t>حَتَّى</w:t>
      </w:r>
      <w:r w:rsidR="00320CE2" w:rsidRPr="00AB7623">
        <w:rPr>
          <w:rStyle w:val="Chard"/>
          <w:rFonts w:hint="cs"/>
          <w:rtl/>
        </w:rPr>
        <w:t>ٰ</w:t>
      </w:r>
      <w:r w:rsidR="00320CE2" w:rsidRPr="00AB7623">
        <w:rPr>
          <w:rStyle w:val="Chard"/>
          <w:rtl/>
        </w:rPr>
        <w:t xml:space="preserve"> </w:t>
      </w:r>
      <w:r w:rsidR="00320CE2" w:rsidRPr="00AB7623">
        <w:rPr>
          <w:rStyle w:val="Chard"/>
          <w:rFonts w:hint="eastAsia"/>
          <w:rtl/>
        </w:rPr>
        <w:t>ذَاقُواْ</w:t>
      </w:r>
      <w:r w:rsidR="00320CE2" w:rsidRPr="00AB7623">
        <w:rPr>
          <w:rStyle w:val="Chard"/>
          <w:rtl/>
        </w:rPr>
        <w:t xml:space="preserve"> </w:t>
      </w:r>
      <w:r w:rsidR="00320CE2" w:rsidRPr="00AB7623">
        <w:rPr>
          <w:rStyle w:val="Chard"/>
          <w:rFonts w:hint="eastAsia"/>
          <w:rtl/>
        </w:rPr>
        <w:t>بَأ</w:t>
      </w:r>
      <w:r w:rsidR="00320CE2" w:rsidRPr="00AB7623">
        <w:rPr>
          <w:rStyle w:val="Chard"/>
          <w:rFonts w:hint="cs"/>
          <w:rtl/>
        </w:rPr>
        <w:t>ۡ</w:t>
      </w:r>
      <w:r w:rsidR="00320CE2" w:rsidRPr="00AB7623">
        <w:rPr>
          <w:rStyle w:val="Chard"/>
          <w:rFonts w:hint="eastAsia"/>
          <w:rtl/>
        </w:rPr>
        <w:t>سَنَا</w:t>
      </w:r>
      <w:r w:rsidR="00320CE2" w:rsidRPr="00AB7623">
        <w:rPr>
          <w:rStyle w:val="Chard"/>
          <w:rFonts w:hint="cs"/>
          <w:rtl/>
        </w:rPr>
        <w:t>ۗ</w:t>
      </w:r>
      <w:r w:rsidR="00320CE2" w:rsidRPr="00AB7623">
        <w:rPr>
          <w:rStyle w:val="Chard"/>
          <w:rtl/>
        </w:rPr>
        <w:t xml:space="preserve"> </w:t>
      </w:r>
      <w:r w:rsidR="00320CE2" w:rsidRPr="00AB7623">
        <w:rPr>
          <w:rStyle w:val="Chard"/>
          <w:rFonts w:hint="eastAsia"/>
          <w:rtl/>
        </w:rPr>
        <w:t>قُل</w:t>
      </w:r>
      <w:r w:rsidR="00320CE2" w:rsidRPr="00AB7623">
        <w:rPr>
          <w:rStyle w:val="Chard"/>
          <w:rFonts w:hint="cs"/>
          <w:rtl/>
        </w:rPr>
        <w:t>ۡ</w:t>
      </w:r>
      <w:r w:rsidR="00320CE2" w:rsidRPr="00AB7623">
        <w:rPr>
          <w:rStyle w:val="Chard"/>
          <w:rtl/>
        </w:rPr>
        <w:t xml:space="preserve"> </w:t>
      </w:r>
      <w:r w:rsidR="00320CE2" w:rsidRPr="00AB7623">
        <w:rPr>
          <w:rStyle w:val="Chard"/>
          <w:rFonts w:hint="eastAsia"/>
          <w:rtl/>
        </w:rPr>
        <w:t>هَل</w:t>
      </w:r>
      <w:r w:rsidR="00320CE2" w:rsidRPr="00AB7623">
        <w:rPr>
          <w:rStyle w:val="Chard"/>
          <w:rFonts w:hint="cs"/>
          <w:rtl/>
        </w:rPr>
        <w:t>ۡ</w:t>
      </w:r>
      <w:r w:rsidR="00320CE2" w:rsidRPr="00AB7623">
        <w:rPr>
          <w:rStyle w:val="Chard"/>
          <w:rtl/>
        </w:rPr>
        <w:t xml:space="preserve"> </w:t>
      </w:r>
      <w:r w:rsidR="00320CE2" w:rsidRPr="00AB7623">
        <w:rPr>
          <w:rStyle w:val="Chard"/>
          <w:rFonts w:hint="eastAsia"/>
          <w:rtl/>
        </w:rPr>
        <w:t>عِندَكُم</w:t>
      </w:r>
      <w:r w:rsidR="00320CE2" w:rsidRPr="00AB7623">
        <w:rPr>
          <w:rStyle w:val="Chard"/>
          <w:rtl/>
        </w:rPr>
        <w:t xml:space="preserve"> </w:t>
      </w:r>
      <w:r w:rsidR="00320CE2" w:rsidRPr="00AB7623">
        <w:rPr>
          <w:rStyle w:val="Chard"/>
          <w:rFonts w:hint="eastAsia"/>
          <w:rtl/>
        </w:rPr>
        <w:t>مِّن</w:t>
      </w:r>
      <w:r w:rsidR="00320CE2" w:rsidRPr="00AB7623">
        <w:rPr>
          <w:rStyle w:val="Chard"/>
          <w:rFonts w:hint="cs"/>
          <w:rtl/>
        </w:rPr>
        <w:t>ۡ</w:t>
      </w:r>
      <w:r w:rsidR="00320CE2" w:rsidRPr="00AB7623">
        <w:rPr>
          <w:rStyle w:val="Chard"/>
          <w:rtl/>
        </w:rPr>
        <w:t xml:space="preserve"> </w:t>
      </w:r>
      <w:r w:rsidR="00320CE2" w:rsidRPr="00AB7623">
        <w:rPr>
          <w:rStyle w:val="Chard"/>
          <w:rFonts w:hint="eastAsia"/>
          <w:rtl/>
        </w:rPr>
        <w:t>عِل</w:t>
      </w:r>
      <w:r w:rsidR="00320CE2" w:rsidRPr="00AB7623">
        <w:rPr>
          <w:rStyle w:val="Chard"/>
          <w:rFonts w:hint="cs"/>
          <w:rtl/>
        </w:rPr>
        <w:t>ۡ</w:t>
      </w:r>
      <w:r w:rsidR="00320CE2" w:rsidRPr="00AB7623">
        <w:rPr>
          <w:rStyle w:val="Chard"/>
          <w:rFonts w:hint="eastAsia"/>
          <w:rtl/>
        </w:rPr>
        <w:t>م</w:t>
      </w:r>
      <w:r w:rsidR="00320CE2" w:rsidRPr="00AB7623">
        <w:rPr>
          <w:rStyle w:val="Chard"/>
          <w:rFonts w:hint="cs"/>
          <w:rtl/>
        </w:rPr>
        <w:t>ٖ</w:t>
      </w:r>
      <w:r w:rsidR="00320CE2" w:rsidRPr="00AB7623">
        <w:rPr>
          <w:rStyle w:val="Chard"/>
          <w:rtl/>
        </w:rPr>
        <w:t xml:space="preserve"> </w:t>
      </w:r>
      <w:r w:rsidR="00320CE2" w:rsidRPr="00AB7623">
        <w:rPr>
          <w:rStyle w:val="Chard"/>
          <w:rFonts w:hint="eastAsia"/>
          <w:rtl/>
        </w:rPr>
        <w:t>فَتُخ</w:t>
      </w:r>
      <w:r w:rsidR="00320CE2" w:rsidRPr="00AB7623">
        <w:rPr>
          <w:rStyle w:val="Chard"/>
          <w:rFonts w:hint="cs"/>
          <w:rtl/>
        </w:rPr>
        <w:t>ۡ</w:t>
      </w:r>
      <w:r w:rsidR="00320CE2" w:rsidRPr="00AB7623">
        <w:rPr>
          <w:rStyle w:val="Chard"/>
          <w:rFonts w:hint="eastAsia"/>
          <w:rtl/>
        </w:rPr>
        <w:t>رِجُوهُ</w:t>
      </w:r>
      <w:r w:rsidR="00320CE2" w:rsidRPr="00AB7623">
        <w:rPr>
          <w:rStyle w:val="Chard"/>
          <w:rtl/>
        </w:rPr>
        <w:t xml:space="preserve"> </w:t>
      </w:r>
      <w:r w:rsidR="00320CE2" w:rsidRPr="00AB7623">
        <w:rPr>
          <w:rStyle w:val="Chard"/>
          <w:rFonts w:hint="eastAsia"/>
          <w:rtl/>
        </w:rPr>
        <w:t>لَنَا</w:t>
      </w:r>
      <w:r w:rsidR="00320CE2" w:rsidRPr="00AB7623">
        <w:rPr>
          <w:rStyle w:val="Chard"/>
          <w:rFonts w:hint="cs"/>
          <w:rtl/>
        </w:rPr>
        <w:t>ٓۖ</w:t>
      </w:r>
      <w:r w:rsidR="00320CE2" w:rsidRPr="00AB7623">
        <w:rPr>
          <w:rStyle w:val="Chard"/>
          <w:rtl/>
        </w:rPr>
        <w:t xml:space="preserve"> </w:t>
      </w:r>
      <w:r w:rsidR="00320CE2" w:rsidRPr="00AB7623">
        <w:rPr>
          <w:rStyle w:val="Chard"/>
          <w:rFonts w:hint="eastAsia"/>
          <w:rtl/>
        </w:rPr>
        <w:t>إِن</w:t>
      </w:r>
      <w:r w:rsidR="00320CE2" w:rsidRPr="00AB7623">
        <w:rPr>
          <w:rStyle w:val="Chard"/>
          <w:rtl/>
        </w:rPr>
        <w:t xml:space="preserve"> </w:t>
      </w:r>
      <w:r w:rsidR="00320CE2" w:rsidRPr="00AB7623">
        <w:rPr>
          <w:rStyle w:val="Chard"/>
          <w:rFonts w:hint="eastAsia"/>
          <w:rtl/>
        </w:rPr>
        <w:t>تَتَّبِعُونَ</w:t>
      </w:r>
      <w:r w:rsidR="00320CE2" w:rsidRPr="00AB7623">
        <w:rPr>
          <w:rStyle w:val="Chard"/>
          <w:rtl/>
        </w:rPr>
        <w:t xml:space="preserve"> </w:t>
      </w:r>
      <w:r w:rsidR="00320CE2" w:rsidRPr="00AB7623">
        <w:rPr>
          <w:rStyle w:val="Chard"/>
          <w:rFonts w:hint="eastAsia"/>
          <w:rtl/>
        </w:rPr>
        <w:t>إِلَّا</w:t>
      </w:r>
      <w:r w:rsidR="00320CE2" w:rsidRPr="00AB7623">
        <w:rPr>
          <w:rStyle w:val="Chard"/>
          <w:rtl/>
        </w:rPr>
        <w:t xml:space="preserve"> </w:t>
      </w:r>
      <w:r w:rsidR="00320CE2" w:rsidRPr="00AB7623">
        <w:rPr>
          <w:rStyle w:val="Chard"/>
          <w:rFonts w:hint="cs"/>
          <w:rtl/>
        </w:rPr>
        <w:t>ٱ</w:t>
      </w:r>
      <w:r w:rsidR="00320CE2" w:rsidRPr="00AB7623">
        <w:rPr>
          <w:rStyle w:val="Chard"/>
          <w:rFonts w:hint="eastAsia"/>
          <w:rtl/>
        </w:rPr>
        <w:t>لظَّنَّ</w:t>
      </w:r>
      <w:r w:rsidR="00320CE2" w:rsidRPr="00AB7623">
        <w:rPr>
          <w:rStyle w:val="Chard"/>
          <w:rtl/>
        </w:rPr>
        <w:t xml:space="preserve"> </w:t>
      </w:r>
      <w:r w:rsidR="00320CE2" w:rsidRPr="00AB7623">
        <w:rPr>
          <w:rStyle w:val="Chard"/>
          <w:rFonts w:hint="eastAsia"/>
          <w:rtl/>
        </w:rPr>
        <w:t>وَإِن</w:t>
      </w:r>
      <w:r w:rsidR="00320CE2" w:rsidRPr="00AB7623">
        <w:rPr>
          <w:rStyle w:val="Chard"/>
          <w:rFonts w:hint="cs"/>
          <w:rtl/>
        </w:rPr>
        <w:t>ۡ</w:t>
      </w:r>
      <w:r w:rsidR="00320CE2" w:rsidRPr="00AB7623">
        <w:rPr>
          <w:rStyle w:val="Chard"/>
          <w:rtl/>
        </w:rPr>
        <w:t xml:space="preserve"> </w:t>
      </w:r>
      <w:r w:rsidR="00320CE2" w:rsidRPr="00AB7623">
        <w:rPr>
          <w:rStyle w:val="Chard"/>
          <w:rFonts w:hint="eastAsia"/>
          <w:rtl/>
        </w:rPr>
        <w:t>أَنتُم</w:t>
      </w:r>
      <w:r w:rsidR="00320CE2" w:rsidRPr="00AB7623">
        <w:rPr>
          <w:rStyle w:val="Chard"/>
          <w:rFonts w:hint="cs"/>
          <w:rtl/>
        </w:rPr>
        <w:t>ۡ</w:t>
      </w:r>
      <w:r w:rsidR="00320CE2" w:rsidRPr="00AB7623">
        <w:rPr>
          <w:rStyle w:val="Chard"/>
          <w:rtl/>
        </w:rPr>
        <w:t xml:space="preserve"> </w:t>
      </w:r>
      <w:r w:rsidR="00320CE2" w:rsidRPr="00AB7623">
        <w:rPr>
          <w:rStyle w:val="Chard"/>
          <w:rFonts w:hint="eastAsia"/>
          <w:rtl/>
        </w:rPr>
        <w:t>إِلَّا</w:t>
      </w:r>
      <w:r w:rsidR="00320CE2" w:rsidRPr="00AB7623">
        <w:rPr>
          <w:rStyle w:val="Chard"/>
          <w:rtl/>
        </w:rPr>
        <w:t xml:space="preserve"> </w:t>
      </w:r>
      <w:r w:rsidR="00320CE2" w:rsidRPr="00AB7623">
        <w:rPr>
          <w:rStyle w:val="Chard"/>
          <w:rFonts w:hint="eastAsia"/>
          <w:rtl/>
        </w:rPr>
        <w:t>تَخ</w:t>
      </w:r>
      <w:r w:rsidR="00320CE2" w:rsidRPr="00AB7623">
        <w:rPr>
          <w:rStyle w:val="Chard"/>
          <w:rFonts w:hint="cs"/>
          <w:rtl/>
        </w:rPr>
        <w:t>ۡ</w:t>
      </w:r>
      <w:r w:rsidR="00320CE2" w:rsidRPr="00AB7623">
        <w:rPr>
          <w:rStyle w:val="Chard"/>
          <w:rFonts w:hint="eastAsia"/>
          <w:rtl/>
        </w:rPr>
        <w:t>رُصُونَ</w:t>
      </w:r>
      <w:r w:rsidR="00320CE2" w:rsidRPr="00AB7623">
        <w:rPr>
          <w:rStyle w:val="Chard"/>
          <w:rtl/>
        </w:rPr>
        <w:t xml:space="preserve"> </w:t>
      </w:r>
      <w:r w:rsidR="00320CE2" w:rsidRPr="00AB7623">
        <w:rPr>
          <w:rStyle w:val="Chard"/>
          <w:rFonts w:hint="cs"/>
          <w:rtl/>
        </w:rPr>
        <w:t>١٤٨</w:t>
      </w:r>
      <w:r w:rsidR="00F346F5" w:rsidRPr="00AB7623">
        <w:rPr>
          <w:rStyle w:val="Char8"/>
          <w:rFonts w:hint="cs"/>
          <w:rtl/>
        </w:rPr>
        <w:t>﴾</w:t>
      </w:r>
      <w:r w:rsidR="00F346F5" w:rsidRPr="00AB7623">
        <w:rPr>
          <w:rFonts w:hint="cs"/>
          <w:rtl/>
        </w:rPr>
        <w:t xml:space="preserve"> </w:t>
      </w:r>
      <w:r w:rsidRPr="00AB7623">
        <w:rPr>
          <w:rStyle w:val="Char6"/>
          <w:rFonts w:hint="cs"/>
          <w:rtl/>
        </w:rPr>
        <w:t>[الأنعام: 148].</w:t>
      </w:r>
    </w:p>
    <w:p w:rsidR="000E2E64" w:rsidRDefault="000E2E64" w:rsidP="00960E98">
      <w:pPr>
        <w:pStyle w:val="a8"/>
        <w:spacing w:line="240" w:lineRule="auto"/>
        <w:rPr>
          <w:rtl/>
        </w:rPr>
      </w:pPr>
      <w:r>
        <w:rPr>
          <w:rFonts w:hint="cs"/>
          <w:rtl/>
        </w:rPr>
        <w:t xml:space="preserve">یعنی: </w:t>
      </w:r>
      <w:r>
        <w:rPr>
          <w:rFonts w:ascii="Traditional Arabic" w:hAnsi="Traditional Arabic" w:cs="Traditional Arabic"/>
          <w:rtl/>
        </w:rPr>
        <w:t>«</w:t>
      </w:r>
      <w:r>
        <w:rPr>
          <w:rFonts w:hint="cs"/>
          <w:rtl/>
        </w:rPr>
        <w:t>مشرکان خواهند گفت: اگر خداوند می‌خواست ما و پدرانمان مشرک نمی‌شدیم و چیزی را حرام نمی‌کردیم، بدین گفتار پیشینیان ایشان نیز تکذیب رسل می‌کردند تا آن که طعم عذاب ما را چشیدند، ای پیامبر! بگو آیا شما بر این سخن مدرک قطعی دارید تا ارائه دهید گرنه شما پیروی جز از خیالات باطل خویش نمی‌کنید و جز به دروغ سخن نمی‌گوئید</w:t>
      </w:r>
      <w:r>
        <w:rPr>
          <w:rFonts w:ascii="Traditional Arabic" w:hAnsi="Traditional Arabic" w:cs="Traditional Arabic"/>
          <w:rtl/>
        </w:rPr>
        <w:t>»</w:t>
      </w:r>
      <w:r>
        <w:rPr>
          <w:rFonts w:hint="cs"/>
          <w:rtl/>
        </w:rPr>
        <w:t>.</w:t>
      </w:r>
    </w:p>
    <w:p w:rsidR="000E2E64" w:rsidRDefault="000E2E64" w:rsidP="00960E98">
      <w:pPr>
        <w:pStyle w:val="a8"/>
        <w:spacing w:line="240" w:lineRule="auto"/>
        <w:rPr>
          <w:rtl/>
        </w:rPr>
      </w:pPr>
      <w:r>
        <w:rPr>
          <w:rFonts w:hint="cs"/>
          <w:rtl/>
        </w:rPr>
        <w:t>با توجه به سیاق آیات و این که فقط خداوند حق تحریم و تحلیل را دارد، معنای ظن در این آیه نیز فقط حدس و گمان و خیال بی‌پایه و اساس می‌باشد.</w:t>
      </w:r>
    </w:p>
    <w:p w:rsidR="000E2E64" w:rsidRPr="00320CE2" w:rsidRDefault="000E2E64" w:rsidP="00960E98">
      <w:pPr>
        <w:pStyle w:val="a8"/>
        <w:spacing w:line="240" w:lineRule="auto"/>
        <w:rPr>
          <w:spacing w:val="-4"/>
          <w:rtl/>
        </w:rPr>
      </w:pPr>
      <w:r w:rsidRPr="00320CE2">
        <w:rPr>
          <w:rStyle w:val="Char5"/>
          <w:rFonts w:hint="cs"/>
          <w:spacing w:val="-4"/>
          <w:u w:val="single"/>
          <w:rtl/>
        </w:rPr>
        <w:t>سوره‌ی یونس</w:t>
      </w:r>
      <w:r w:rsidRPr="00320CE2">
        <w:rPr>
          <w:rFonts w:hint="cs"/>
          <w:spacing w:val="-4"/>
          <w:u w:val="single"/>
          <w:rtl/>
        </w:rPr>
        <w:t>:</w:t>
      </w:r>
      <w:r w:rsidRPr="00320CE2">
        <w:rPr>
          <w:rFonts w:hint="cs"/>
          <w:spacing w:val="-4"/>
          <w:rtl/>
        </w:rPr>
        <w:t xml:space="preserve"> سوره‌ای مکی است، خداوند در ابتدای این سوره اسم کتاب حکیم را به عنوان یکی دیگر از نام‌های قرآن ذکر می‌نماید، سپس متعجب‌شدن کافران را از وحی به سوی انسان بیان می‌نماید و آنگاه از آیه‌ی 3 به بعد شروع به بحث ربوبیت و تبین آن می‌نماید. در ادامه بحث از شفاعت و شفاعت‌کنندگان باطل، رزق و روزی و شرک و توحید می‌نماید تا به آیه‌ی 35 می‌رسد و می‌فرماید: (باز بگو: آیا هیچ یک از شرکاء شما مشرکان کسی را به راه حق هدایت می‌کند، بگو خداوند فقط خلق را به راه حق هدایت می‌کند، آیا آن که خلق را به راه حق رهبری می‌کند، سزاوارتر به پیروی است یا آن که نمی‌کند مگر آن که خود هدایت شود پس چگونه قضاوت باطل برای بت‌ها می‌گیرد).</w:t>
      </w:r>
    </w:p>
    <w:p w:rsidR="000E2E64" w:rsidRDefault="000E2E64" w:rsidP="00960E98">
      <w:pPr>
        <w:pStyle w:val="a8"/>
        <w:spacing w:line="240" w:lineRule="auto"/>
        <w:rPr>
          <w:rtl/>
        </w:rPr>
      </w:pPr>
      <w:r>
        <w:rPr>
          <w:rFonts w:hint="cs"/>
          <w:rtl/>
        </w:rPr>
        <w:t xml:space="preserve">و سپس در آیه‌ی 36 می‌فرماید: </w:t>
      </w:r>
      <w:r w:rsidR="00F346F5" w:rsidRPr="00F346F5">
        <w:rPr>
          <w:rStyle w:val="Char8"/>
          <w:rFonts w:hint="cs"/>
          <w:rtl/>
        </w:rPr>
        <w:t>﴿</w:t>
      </w:r>
      <w:r w:rsidR="00320CE2" w:rsidRPr="00320CE2">
        <w:rPr>
          <w:rStyle w:val="Chard"/>
          <w:rFonts w:hint="eastAsia"/>
          <w:rtl/>
        </w:rPr>
        <w:t>وَمَا</w:t>
      </w:r>
      <w:r w:rsidR="00320CE2" w:rsidRPr="00320CE2">
        <w:rPr>
          <w:rStyle w:val="Chard"/>
          <w:rtl/>
        </w:rPr>
        <w:t xml:space="preserve"> </w:t>
      </w:r>
      <w:r w:rsidR="00320CE2" w:rsidRPr="00320CE2">
        <w:rPr>
          <w:rStyle w:val="Chard"/>
          <w:rFonts w:hint="eastAsia"/>
          <w:rtl/>
        </w:rPr>
        <w:t>يَتَّبِعُ</w:t>
      </w:r>
      <w:r w:rsidR="00320CE2" w:rsidRPr="00320CE2">
        <w:rPr>
          <w:rStyle w:val="Chard"/>
          <w:rtl/>
        </w:rPr>
        <w:t xml:space="preserve"> </w:t>
      </w:r>
      <w:r w:rsidR="00320CE2" w:rsidRPr="00320CE2">
        <w:rPr>
          <w:rStyle w:val="Chard"/>
          <w:rFonts w:hint="eastAsia"/>
          <w:rtl/>
        </w:rPr>
        <w:t>أَك</w:t>
      </w:r>
      <w:r w:rsidR="00320CE2" w:rsidRPr="00320CE2">
        <w:rPr>
          <w:rStyle w:val="Chard"/>
          <w:rFonts w:hint="cs"/>
          <w:rtl/>
        </w:rPr>
        <w:t>ۡ</w:t>
      </w:r>
      <w:r w:rsidR="00320CE2" w:rsidRPr="00320CE2">
        <w:rPr>
          <w:rStyle w:val="Chard"/>
          <w:rFonts w:hint="eastAsia"/>
          <w:rtl/>
        </w:rPr>
        <w:t>ثَرُهُم</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إِلَّا</w:t>
      </w:r>
      <w:r w:rsidR="00320CE2" w:rsidRPr="00320CE2">
        <w:rPr>
          <w:rStyle w:val="Chard"/>
          <w:rtl/>
        </w:rPr>
        <w:t xml:space="preserve"> </w:t>
      </w:r>
      <w:r w:rsidR="00320CE2" w:rsidRPr="00320CE2">
        <w:rPr>
          <w:rStyle w:val="Chard"/>
          <w:rFonts w:hint="eastAsia"/>
          <w:rtl/>
        </w:rPr>
        <w:t>ظَنًّا</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إِنَّ</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لظَّنَّ</w:t>
      </w:r>
      <w:r w:rsidR="00320CE2" w:rsidRPr="00320CE2">
        <w:rPr>
          <w:rStyle w:val="Chard"/>
          <w:rtl/>
        </w:rPr>
        <w:t xml:space="preserve"> </w:t>
      </w:r>
      <w:r w:rsidR="00320CE2" w:rsidRPr="00320CE2">
        <w:rPr>
          <w:rStyle w:val="Chard"/>
          <w:rFonts w:hint="eastAsia"/>
          <w:rtl/>
        </w:rPr>
        <w:t>لَا</w:t>
      </w:r>
      <w:r w:rsidR="00320CE2" w:rsidRPr="00320CE2">
        <w:rPr>
          <w:rStyle w:val="Chard"/>
          <w:rtl/>
        </w:rPr>
        <w:t xml:space="preserve"> </w:t>
      </w:r>
      <w:r w:rsidR="00320CE2" w:rsidRPr="00320CE2">
        <w:rPr>
          <w:rStyle w:val="Chard"/>
          <w:rFonts w:hint="eastAsia"/>
          <w:rtl/>
        </w:rPr>
        <w:t>يُغ</w:t>
      </w:r>
      <w:r w:rsidR="00320CE2" w:rsidRPr="00320CE2">
        <w:rPr>
          <w:rStyle w:val="Chard"/>
          <w:rFonts w:hint="cs"/>
          <w:rtl/>
        </w:rPr>
        <w:t>ۡ</w:t>
      </w:r>
      <w:r w:rsidR="00320CE2" w:rsidRPr="00320CE2">
        <w:rPr>
          <w:rStyle w:val="Chard"/>
          <w:rFonts w:hint="eastAsia"/>
          <w:rtl/>
        </w:rPr>
        <w:t>نِي</w:t>
      </w:r>
      <w:r w:rsidR="00320CE2" w:rsidRPr="00320CE2">
        <w:rPr>
          <w:rStyle w:val="Chard"/>
          <w:rtl/>
        </w:rPr>
        <w:t xml:space="preserve"> </w:t>
      </w:r>
      <w:r w:rsidR="00320CE2" w:rsidRPr="00320CE2">
        <w:rPr>
          <w:rStyle w:val="Chard"/>
          <w:rFonts w:hint="eastAsia"/>
          <w:rtl/>
        </w:rPr>
        <w:t>مِنَ</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w:t>
      </w:r>
      <w:r w:rsidR="00320CE2" w:rsidRPr="00320CE2">
        <w:rPr>
          <w:rStyle w:val="Chard"/>
          <w:rFonts w:hint="cs"/>
          <w:rtl/>
        </w:rPr>
        <w:t>ۡ</w:t>
      </w:r>
      <w:r w:rsidR="00320CE2" w:rsidRPr="00320CE2">
        <w:rPr>
          <w:rStyle w:val="Chard"/>
          <w:rFonts w:hint="eastAsia"/>
          <w:rtl/>
        </w:rPr>
        <w:t>حَقِّ</w:t>
      </w:r>
      <w:r w:rsidR="00320CE2" w:rsidRPr="00320CE2">
        <w:rPr>
          <w:rStyle w:val="Chard"/>
          <w:rtl/>
        </w:rPr>
        <w:t xml:space="preserve"> </w:t>
      </w:r>
      <w:r w:rsidR="00320CE2" w:rsidRPr="00320CE2">
        <w:rPr>
          <w:rStyle w:val="Chard"/>
          <w:rFonts w:hint="eastAsia"/>
          <w:rtl/>
        </w:rPr>
        <w:t>شَي</w:t>
      </w:r>
      <w:r w:rsidR="00320CE2" w:rsidRPr="00320CE2">
        <w:rPr>
          <w:rStyle w:val="Chard"/>
          <w:rFonts w:hint="cs"/>
          <w:rtl/>
        </w:rPr>
        <w:t>ۡ</w:t>
      </w:r>
      <w:r w:rsidR="00320CE2" w:rsidRPr="00320CE2">
        <w:rPr>
          <w:rStyle w:val="Chard"/>
          <w:rFonts w:hint="eastAsia"/>
          <w:rtl/>
        </w:rPr>
        <w:t>‍</w:t>
      </w:r>
      <w:r w:rsidR="00320CE2" w:rsidRPr="00320CE2">
        <w:rPr>
          <w:rStyle w:val="Chard"/>
          <w:rFonts w:hint="cs"/>
          <w:rtl/>
        </w:rPr>
        <w:t>ٔ</w:t>
      </w:r>
      <w:r w:rsidR="00320CE2" w:rsidRPr="00320CE2">
        <w:rPr>
          <w:rStyle w:val="Chard"/>
          <w:rFonts w:hint="eastAsia"/>
          <w:rtl/>
        </w:rPr>
        <w:t>ًا</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إِنَّ</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للَّهَ</w:t>
      </w:r>
      <w:r w:rsidR="00320CE2" w:rsidRPr="00320CE2">
        <w:rPr>
          <w:rStyle w:val="Chard"/>
          <w:rtl/>
        </w:rPr>
        <w:t xml:space="preserve"> </w:t>
      </w:r>
      <w:r w:rsidR="00320CE2" w:rsidRPr="00320CE2">
        <w:rPr>
          <w:rStyle w:val="Chard"/>
          <w:rFonts w:hint="eastAsia"/>
          <w:rtl/>
        </w:rPr>
        <w:t>عَلِيمُ</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بِمَا</w:t>
      </w:r>
      <w:r w:rsidR="00320CE2" w:rsidRPr="00320CE2">
        <w:rPr>
          <w:rStyle w:val="Chard"/>
          <w:rtl/>
        </w:rPr>
        <w:t xml:space="preserve"> </w:t>
      </w:r>
      <w:r w:rsidR="00320CE2" w:rsidRPr="00320CE2">
        <w:rPr>
          <w:rStyle w:val="Chard"/>
          <w:rFonts w:hint="eastAsia"/>
          <w:rtl/>
        </w:rPr>
        <w:t>يَف</w:t>
      </w:r>
      <w:r w:rsidR="00320CE2" w:rsidRPr="00320CE2">
        <w:rPr>
          <w:rStyle w:val="Chard"/>
          <w:rFonts w:hint="cs"/>
          <w:rtl/>
        </w:rPr>
        <w:t>ۡ</w:t>
      </w:r>
      <w:r w:rsidR="00320CE2" w:rsidRPr="00320CE2">
        <w:rPr>
          <w:rStyle w:val="Chard"/>
          <w:rFonts w:hint="eastAsia"/>
          <w:rtl/>
        </w:rPr>
        <w:t>عَلُونَ</w:t>
      </w:r>
      <w:r w:rsidR="00320CE2" w:rsidRPr="00320CE2">
        <w:rPr>
          <w:rStyle w:val="Chard"/>
          <w:rtl/>
        </w:rPr>
        <w:t xml:space="preserve"> </w:t>
      </w:r>
      <w:r w:rsidR="00320CE2" w:rsidRPr="00320CE2">
        <w:rPr>
          <w:rStyle w:val="Chard"/>
          <w:rFonts w:hint="cs"/>
          <w:rtl/>
        </w:rPr>
        <w:t>٣٦</w:t>
      </w:r>
      <w:r w:rsidR="00F346F5" w:rsidRPr="00F346F5">
        <w:rPr>
          <w:rStyle w:val="Char8"/>
          <w:rFonts w:hint="cs"/>
          <w:rtl/>
        </w:rPr>
        <w:t>﴾</w:t>
      </w:r>
      <w:r w:rsidR="00320CE2">
        <w:rPr>
          <w:rFonts w:hint="cs"/>
          <w:rtl/>
        </w:rPr>
        <w:t>.</w:t>
      </w:r>
    </w:p>
    <w:p w:rsidR="000E2E64" w:rsidRDefault="000E2E64" w:rsidP="00960E98">
      <w:pPr>
        <w:pStyle w:val="a8"/>
        <w:spacing w:line="240" w:lineRule="auto"/>
        <w:rPr>
          <w:rtl/>
        </w:rPr>
      </w:pPr>
      <w:r>
        <w:rPr>
          <w:rFonts w:hint="cs"/>
          <w:rtl/>
        </w:rPr>
        <w:t xml:space="preserve">معنی: </w:t>
      </w:r>
      <w:r w:rsidRPr="00F346F5">
        <w:rPr>
          <w:rStyle w:val="Char8"/>
          <w:rtl/>
        </w:rPr>
        <w:t>«</w:t>
      </w:r>
      <w:r>
        <w:rPr>
          <w:rFonts w:hint="cs"/>
          <w:rtl/>
        </w:rPr>
        <w:t>و اکثر مردم فقط از خیال و گمان پیروی می‌کنند، و خیال و گمان بی‌نیاز از حق نمی‌گردانند و خدا به هرچه می‌کنند آگاه است</w:t>
      </w:r>
      <w:r w:rsidRPr="00F346F5">
        <w:rPr>
          <w:rStyle w:val="Char8"/>
          <w:rtl/>
        </w:rPr>
        <w:t>»</w:t>
      </w:r>
      <w:r>
        <w:rPr>
          <w:rFonts w:hint="cs"/>
          <w:rtl/>
        </w:rPr>
        <w:t>.</w:t>
      </w:r>
    </w:p>
    <w:p w:rsidR="000E2E64" w:rsidRDefault="000E2E64" w:rsidP="00960E98">
      <w:pPr>
        <w:pStyle w:val="a8"/>
        <w:spacing w:line="240" w:lineRule="auto"/>
        <w:rPr>
          <w:rtl/>
        </w:rPr>
      </w:pPr>
      <w:r>
        <w:rPr>
          <w:rFonts w:hint="cs"/>
          <w:rtl/>
        </w:rPr>
        <w:t xml:space="preserve">در این آیه نیز مشخص شد که ظن به معنای حدس و گمان و خیال بی‌اساس است که مشرکان باورهایشان را برپایه‌ی آن بنا نهاده‌اند. در آیه‌ی 36 نیز مشابه همین جریان وجود دارد. خداوند می‌فرماید: </w:t>
      </w:r>
      <w:r w:rsidR="00F346F5" w:rsidRPr="00F346F5">
        <w:rPr>
          <w:rStyle w:val="Char8"/>
          <w:rFonts w:hint="cs"/>
          <w:rtl/>
        </w:rPr>
        <w:t>﴿</w:t>
      </w:r>
      <w:r w:rsidR="00320CE2" w:rsidRPr="00320CE2">
        <w:rPr>
          <w:rStyle w:val="Chard"/>
          <w:rFonts w:hint="eastAsia"/>
          <w:rtl/>
        </w:rPr>
        <w:t>أَلَا</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إِنَّ</w:t>
      </w:r>
      <w:r w:rsidR="00320CE2" w:rsidRPr="00320CE2">
        <w:rPr>
          <w:rStyle w:val="Chard"/>
          <w:rtl/>
        </w:rPr>
        <w:t xml:space="preserve"> </w:t>
      </w:r>
      <w:r w:rsidR="00320CE2" w:rsidRPr="00320CE2">
        <w:rPr>
          <w:rStyle w:val="Chard"/>
          <w:rFonts w:hint="eastAsia"/>
          <w:rtl/>
        </w:rPr>
        <w:t>لِلَّهِ</w:t>
      </w:r>
      <w:r w:rsidR="00320CE2" w:rsidRPr="00320CE2">
        <w:rPr>
          <w:rStyle w:val="Chard"/>
          <w:rtl/>
        </w:rPr>
        <w:t xml:space="preserve"> </w:t>
      </w:r>
      <w:r w:rsidR="00320CE2" w:rsidRPr="00320CE2">
        <w:rPr>
          <w:rStyle w:val="Chard"/>
          <w:rFonts w:hint="eastAsia"/>
          <w:rtl/>
        </w:rPr>
        <w:t>مَن</w:t>
      </w:r>
      <w:r w:rsidR="00320CE2" w:rsidRPr="00320CE2">
        <w:rPr>
          <w:rStyle w:val="Chard"/>
          <w:rtl/>
        </w:rPr>
        <w:t xml:space="preserve"> </w:t>
      </w:r>
      <w:r w:rsidR="00320CE2" w:rsidRPr="00320CE2">
        <w:rPr>
          <w:rStyle w:val="Chard"/>
          <w:rFonts w:hint="eastAsia"/>
          <w:rtl/>
        </w:rPr>
        <w:t>فِي</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لسَّمَ</w:t>
      </w:r>
      <w:r w:rsidR="00320CE2" w:rsidRPr="00320CE2">
        <w:rPr>
          <w:rStyle w:val="Chard"/>
          <w:rFonts w:hint="cs"/>
          <w:rtl/>
        </w:rPr>
        <w:t>ٰ</w:t>
      </w:r>
      <w:r w:rsidR="00320CE2" w:rsidRPr="00320CE2">
        <w:rPr>
          <w:rStyle w:val="Chard"/>
          <w:rFonts w:hint="eastAsia"/>
          <w:rtl/>
        </w:rPr>
        <w:t>وَ</w:t>
      </w:r>
      <w:r w:rsidR="00320CE2" w:rsidRPr="00320CE2">
        <w:rPr>
          <w:rStyle w:val="Chard"/>
          <w:rFonts w:hint="cs"/>
          <w:rtl/>
        </w:rPr>
        <w:t>ٰ</w:t>
      </w:r>
      <w:r w:rsidR="00320CE2" w:rsidRPr="00320CE2">
        <w:rPr>
          <w:rStyle w:val="Chard"/>
          <w:rFonts w:hint="eastAsia"/>
          <w:rtl/>
        </w:rPr>
        <w:t>تِ</w:t>
      </w:r>
      <w:r w:rsidR="00320CE2" w:rsidRPr="00320CE2">
        <w:rPr>
          <w:rStyle w:val="Chard"/>
          <w:rtl/>
        </w:rPr>
        <w:t xml:space="preserve"> </w:t>
      </w:r>
      <w:r w:rsidR="00320CE2" w:rsidRPr="00320CE2">
        <w:rPr>
          <w:rStyle w:val="Chard"/>
          <w:rFonts w:hint="eastAsia"/>
          <w:rtl/>
        </w:rPr>
        <w:t>وَمَن</w:t>
      </w:r>
      <w:r w:rsidR="00320CE2" w:rsidRPr="00320CE2">
        <w:rPr>
          <w:rStyle w:val="Chard"/>
          <w:rtl/>
        </w:rPr>
        <w:t xml:space="preserve"> </w:t>
      </w:r>
      <w:r w:rsidR="00320CE2" w:rsidRPr="00320CE2">
        <w:rPr>
          <w:rStyle w:val="Chard"/>
          <w:rFonts w:hint="eastAsia"/>
          <w:rtl/>
        </w:rPr>
        <w:t>فِي</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w:t>
      </w:r>
      <w:r w:rsidR="00320CE2" w:rsidRPr="00320CE2">
        <w:rPr>
          <w:rStyle w:val="Chard"/>
          <w:rFonts w:hint="cs"/>
          <w:rtl/>
        </w:rPr>
        <w:t>ۡ</w:t>
      </w:r>
      <w:r w:rsidR="00320CE2" w:rsidRPr="00320CE2">
        <w:rPr>
          <w:rStyle w:val="Chard"/>
          <w:rFonts w:hint="eastAsia"/>
          <w:rtl/>
        </w:rPr>
        <w:t>أَر</w:t>
      </w:r>
      <w:r w:rsidR="00320CE2" w:rsidRPr="00320CE2">
        <w:rPr>
          <w:rStyle w:val="Chard"/>
          <w:rFonts w:hint="cs"/>
          <w:rtl/>
        </w:rPr>
        <w:t>ۡ</w:t>
      </w:r>
      <w:r w:rsidR="00320CE2" w:rsidRPr="00320CE2">
        <w:rPr>
          <w:rStyle w:val="Chard"/>
          <w:rFonts w:hint="eastAsia"/>
          <w:rtl/>
        </w:rPr>
        <w:t>ضِ</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وَمَا</w:t>
      </w:r>
      <w:r w:rsidR="00320CE2" w:rsidRPr="00320CE2">
        <w:rPr>
          <w:rStyle w:val="Chard"/>
          <w:rtl/>
        </w:rPr>
        <w:t xml:space="preserve"> </w:t>
      </w:r>
      <w:r w:rsidR="00320CE2" w:rsidRPr="00320CE2">
        <w:rPr>
          <w:rStyle w:val="Chard"/>
          <w:rFonts w:hint="eastAsia"/>
          <w:rtl/>
        </w:rPr>
        <w:t>يَتَّبِعُ</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لَّذِينَ</w:t>
      </w:r>
      <w:r w:rsidR="00320CE2" w:rsidRPr="00320CE2">
        <w:rPr>
          <w:rStyle w:val="Chard"/>
          <w:rtl/>
        </w:rPr>
        <w:t xml:space="preserve"> </w:t>
      </w:r>
      <w:r w:rsidR="00320CE2" w:rsidRPr="00320CE2">
        <w:rPr>
          <w:rStyle w:val="Chard"/>
          <w:rFonts w:hint="eastAsia"/>
          <w:rtl/>
        </w:rPr>
        <w:t>يَد</w:t>
      </w:r>
      <w:r w:rsidR="00320CE2" w:rsidRPr="00320CE2">
        <w:rPr>
          <w:rStyle w:val="Chard"/>
          <w:rFonts w:hint="cs"/>
          <w:rtl/>
        </w:rPr>
        <w:t>ۡ</w:t>
      </w:r>
      <w:r w:rsidR="00320CE2" w:rsidRPr="00320CE2">
        <w:rPr>
          <w:rStyle w:val="Chard"/>
          <w:rFonts w:hint="eastAsia"/>
          <w:rtl/>
        </w:rPr>
        <w:t>عُونَ</w:t>
      </w:r>
      <w:r w:rsidR="00320CE2" w:rsidRPr="00320CE2">
        <w:rPr>
          <w:rStyle w:val="Chard"/>
          <w:rtl/>
        </w:rPr>
        <w:t xml:space="preserve"> </w:t>
      </w:r>
      <w:r w:rsidR="00320CE2" w:rsidRPr="00320CE2">
        <w:rPr>
          <w:rStyle w:val="Chard"/>
          <w:rFonts w:hint="eastAsia"/>
          <w:rtl/>
        </w:rPr>
        <w:t>مِن</w:t>
      </w:r>
      <w:r w:rsidR="00320CE2" w:rsidRPr="00320CE2">
        <w:rPr>
          <w:rStyle w:val="Chard"/>
          <w:rtl/>
        </w:rPr>
        <w:t xml:space="preserve"> </w:t>
      </w:r>
      <w:r w:rsidR="00320CE2" w:rsidRPr="00320CE2">
        <w:rPr>
          <w:rStyle w:val="Chard"/>
          <w:rFonts w:hint="eastAsia"/>
          <w:rtl/>
        </w:rPr>
        <w:t>دُونِ</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للَّهِ</w:t>
      </w:r>
      <w:r w:rsidR="00320CE2" w:rsidRPr="00320CE2">
        <w:rPr>
          <w:rStyle w:val="Chard"/>
          <w:rtl/>
        </w:rPr>
        <w:t xml:space="preserve"> </w:t>
      </w:r>
      <w:r w:rsidR="00320CE2" w:rsidRPr="00320CE2">
        <w:rPr>
          <w:rStyle w:val="Chard"/>
          <w:rFonts w:hint="eastAsia"/>
          <w:rtl/>
        </w:rPr>
        <w:t>شُرَكَا</w:t>
      </w:r>
      <w:r w:rsidR="00320CE2" w:rsidRPr="00320CE2">
        <w:rPr>
          <w:rStyle w:val="Chard"/>
          <w:rFonts w:hint="cs"/>
          <w:rtl/>
        </w:rPr>
        <w:t>ٓ</w:t>
      </w:r>
      <w:r w:rsidR="00320CE2" w:rsidRPr="00320CE2">
        <w:rPr>
          <w:rStyle w:val="Chard"/>
          <w:rFonts w:hint="eastAsia"/>
          <w:rtl/>
        </w:rPr>
        <w:t>ءَ</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إِن</w:t>
      </w:r>
      <w:r w:rsidR="00320CE2" w:rsidRPr="00320CE2">
        <w:rPr>
          <w:rStyle w:val="Chard"/>
          <w:rtl/>
        </w:rPr>
        <w:t xml:space="preserve"> </w:t>
      </w:r>
      <w:r w:rsidR="00320CE2" w:rsidRPr="00320CE2">
        <w:rPr>
          <w:rStyle w:val="Chard"/>
          <w:rFonts w:hint="eastAsia"/>
          <w:rtl/>
        </w:rPr>
        <w:t>يَتَّبِعُونَ</w:t>
      </w:r>
      <w:r w:rsidR="00320CE2" w:rsidRPr="00320CE2">
        <w:rPr>
          <w:rStyle w:val="Chard"/>
          <w:rtl/>
        </w:rPr>
        <w:t xml:space="preserve"> </w:t>
      </w:r>
      <w:r w:rsidR="00320CE2" w:rsidRPr="00320CE2">
        <w:rPr>
          <w:rStyle w:val="Chard"/>
          <w:rFonts w:hint="eastAsia"/>
          <w:rtl/>
        </w:rPr>
        <w:t>إِلَّا</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لظَّنَّ</w:t>
      </w:r>
      <w:r w:rsidR="00320CE2" w:rsidRPr="00320CE2">
        <w:rPr>
          <w:rStyle w:val="Chard"/>
          <w:rtl/>
        </w:rPr>
        <w:t xml:space="preserve"> </w:t>
      </w:r>
      <w:r w:rsidR="00320CE2" w:rsidRPr="00320CE2">
        <w:rPr>
          <w:rStyle w:val="Chard"/>
          <w:rFonts w:hint="eastAsia"/>
          <w:rtl/>
        </w:rPr>
        <w:t>وَإِن</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هُم</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إِلَّا</w:t>
      </w:r>
      <w:r w:rsidR="00320CE2" w:rsidRPr="00320CE2">
        <w:rPr>
          <w:rStyle w:val="Chard"/>
          <w:rtl/>
        </w:rPr>
        <w:t xml:space="preserve"> </w:t>
      </w:r>
      <w:r w:rsidR="00320CE2" w:rsidRPr="00320CE2">
        <w:rPr>
          <w:rStyle w:val="Chard"/>
          <w:rFonts w:hint="eastAsia"/>
          <w:rtl/>
        </w:rPr>
        <w:t>يَخ</w:t>
      </w:r>
      <w:r w:rsidR="00320CE2" w:rsidRPr="00320CE2">
        <w:rPr>
          <w:rStyle w:val="Chard"/>
          <w:rFonts w:hint="cs"/>
          <w:rtl/>
        </w:rPr>
        <w:t>ۡ</w:t>
      </w:r>
      <w:r w:rsidR="00320CE2" w:rsidRPr="00320CE2">
        <w:rPr>
          <w:rStyle w:val="Chard"/>
          <w:rFonts w:hint="eastAsia"/>
          <w:rtl/>
        </w:rPr>
        <w:t>رُصُونَ</w:t>
      </w:r>
      <w:r w:rsidR="00320CE2" w:rsidRPr="00320CE2">
        <w:rPr>
          <w:rStyle w:val="Chard"/>
          <w:rtl/>
        </w:rPr>
        <w:t xml:space="preserve"> </w:t>
      </w:r>
      <w:r w:rsidR="00320CE2" w:rsidRPr="00320CE2">
        <w:rPr>
          <w:rStyle w:val="Chard"/>
          <w:rFonts w:hint="cs"/>
          <w:rtl/>
        </w:rPr>
        <w:t>٦٦</w:t>
      </w:r>
      <w:r w:rsidR="00F346F5" w:rsidRPr="00F346F5">
        <w:rPr>
          <w:rStyle w:val="Char8"/>
          <w:rFonts w:hint="cs"/>
          <w:rtl/>
        </w:rPr>
        <w:t>﴾</w:t>
      </w:r>
      <w:r w:rsidR="00F346F5">
        <w:rPr>
          <w:rFonts w:hint="cs"/>
          <w:rtl/>
        </w:rPr>
        <w:t xml:space="preserve"> </w:t>
      </w:r>
      <w:r w:rsidRPr="00FB7DB9">
        <w:rPr>
          <w:rStyle w:val="Char6"/>
          <w:rFonts w:hint="cs"/>
          <w:rtl/>
        </w:rPr>
        <w:t>[یونس: 66].</w:t>
      </w:r>
    </w:p>
    <w:p w:rsidR="000E2E64" w:rsidRDefault="000E2E64" w:rsidP="00960E98">
      <w:pPr>
        <w:pStyle w:val="a8"/>
        <w:spacing w:line="240" w:lineRule="auto"/>
        <w:rPr>
          <w:rtl/>
        </w:rPr>
      </w:pPr>
      <w:r>
        <w:rPr>
          <w:rFonts w:hint="cs"/>
          <w:rtl/>
        </w:rPr>
        <w:t xml:space="preserve">معنی: </w:t>
      </w:r>
      <w:r w:rsidRPr="00F346F5">
        <w:rPr>
          <w:rStyle w:val="Char8"/>
          <w:rtl/>
        </w:rPr>
        <w:t>«</w:t>
      </w:r>
      <w:r>
        <w:rPr>
          <w:rFonts w:hint="cs"/>
          <w:rtl/>
        </w:rPr>
        <w:t>آگاه باش که هرچه در آسمان‌ها و زمین است، ملک خداست و آنچه را مشرکان از غیر خدا پیروی می‌کنند، گمان باطلی بیش نیست و جز آن دروغی بافند کاری ندارند</w:t>
      </w:r>
      <w:r w:rsidRPr="00F346F5">
        <w:rPr>
          <w:rStyle w:val="Char8"/>
          <w:rtl/>
        </w:rPr>
        <w:t>»</w:t>
      </w:r>
      <w:r>
        <w:rPr>
          <w:rFonts w:hint="cs"/>
          <w:rtl/>
        </w:rPr>
        <w:t>.</w:t>
      </w:r>
    </w:p>
    <w:p w:rsidR="000E2E64" w:rsidRPr="00960E98" w:rsidRDefault="000E2E64" w:rsidP="00960E98">
      <w:pPr>
        <w:pStyle w:val="a8"/>
        <w:spacing w:line="240" w:lineRule="auto"/>
        <w:rPr>
          <w:rtl/>
        </w:rPr>
      </w:pPr>
      <w:r w:rsidRPr="00960E98">
        <w:rPr>
          <w:rFonts w:hint="cs"/>
          <w:rtl/>
        </w:rPr>
        <w:t>مشرکان در پرستش و شریک قراردادن برای خداوند فقط از گمان و خیال خودشان پیروی می‌نمایند و هیچ دلیل و حجتی ندارند و از آنجا که مشرکان وارد دایره‌ی غیبی شده‌اند و شروع به نظریه‌پردازی در آن کرده‌اند، عملاً کاری عبث و بیهوده است چون غیر از خداوند کسی به عالم غیب دسترسی ندارد و نظر مشرکان در این زمینه نیز همچون رهاکردن تیری در تاریکی مطلق می‌باشد، و در این وادی جز پیروی از حدس و گمان بی‌اساس و فروتن در تاریکی جهل و گمراهی کاری از پیش نمی‌برند.</w:t>
      </w:r>
    </w:p>
    <w:p w:rsidR="000E2E64" w:rsidRDefault="000E2E64" w:rsidP="00960E98">
      <w:pPr>
        <w:pStyle w:val="a8"/>
        <w:spacing w:line="240" w:lineRule="auto"/>
        <w:rPr>
          <w:rtl/>
        </w:rPr>
      </w:pPr>
      <w:r w:rsidRPr="00320CE2">
        <w:rPr>
          <w:rStyle w:val="Char5"/>
          <w:rFonts w:hint="cs"/>
          <w:u w:val="single"/>
          <w:rtl/>
        </w:rPr>
        <w:t>سوره‌ی نجم:</w:t>
      </w:r>
      <w:r>
        <w:rPr>
          <w:rFonts w:hint="cs"/>
          <w:rtl/>
        </w:rPr>
        <w:t xml:space="preserve"> سوره‌ای مکی است، سوره با قسم آغاز می‌شود و زدودن کلمه‌ی گمراهی از شخصیت پیامبر </w:t>
      </w:r>
      <w:r>
        <w:rPr>
          <w:rFonts w:hint="cs"/>
          <w:rtl/>
        </w:rPr>
        <w:sym w:font="AGA Arabesque" w:char="F072"/>
      </w:r>
      <w:r>
        <w:rPr>
          <w:rFonts w:hint="cs"/>
          <w:rtl/>
        </w:rPr>
        <w:t xml:space="preserve"> به عنوان جواب قسم آمده است، پس اوصاف پیامبر </w:t>
      </w:r>
      <w:r>
        <w:rPr>
          <w:rFonts w:hint="cs"/>
          <w:rtl/>
        </w:rPr>
        <w:sym w:font="AGA Arabesque" w:char="F072"/>
      </w:r>
      <w:r>
        <w:rPr>
          <w:rFonts w:hint="cs"/>
          <w:rtl/>
        </w:rPr>
        <w:t xml:space="preserve"> و شیوه‌ی وحی و کیفیت آن را بیان می‌نماید، و آنگاه نام سه بت بزرگ: لات، عزی و منوة را ذکر می‌نماید که توسط مشرکان نامگذاری شده‌اند و می‌فرماید: </w:t>
      </w:r>
      <w:r w:rsidR="00F346F5" w:rsidRPr="00F346F5">
        <w:rPr>
          <w:rStyle w:val="Char8"/>
          <w:rFonts w:hint="cs"/>
          <w:rtl/>
        </w:rPr>
        <w:t>﴿</w:t>
      </w:r>
      <w:r w:rsidR="00320CE2" w:rsidRPr="00320CE2">
        <w:rPr>
          <w:rStyle w:val="Chard"/>
          <w:rFonts w:hint="eastAsia"/>
          <w:rtl/>
        </w:rPr>
        <w:t>إِن</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هِيَ</w:t>
      </w:r>
      <w:r w:rsidR="00320CE2" w:rsidRPr="00320CE2">
        <w:rPr>
          <w:rStyle w:val="Chard"/>
          <w:rtl/>
        </w:rPr>
        <w:t xml:space="preserve"> </w:t>
      </w:r>
      <w:r w:rsidR="00320CE2" w:rsidRPr="00320CE2">
        <w:rPr>
          <w:rStyle w:val="Chard"/>
          <w:rFonts w:hint="eastAsia"/>
          <w:rtl/>
        </w:rPr>
        <w:t>إِلَّا</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أَس</w:t>
      </w:r>
      <w:r w:rsidR="00320CE2" w:rsidRPr="00320CE2">
        <w:rPr>
          <w:rStyle w:val="Chard"/>
          <w:rFonts w:hint="cs"/>
          <w:rtl/>
        </w:rPr>
        <w:t>ۡ</w:t>
      </w:r>
      <w:r w:rsidR="00320CE2" w:rsidRPr="00320CE2">
        <w:rPr>
          <w:rStyle w:val="Chard"/>
          <w:rFonts w:hint="eastAsia"/>
          <w:rtl/>
        </w:rPr>
        <w:t>مَا</w:t>
      </w:r>
      <w:r w:rsidR="00320CE2" w:rsidRPr="00320CE2">
        <w:rPr>
          <w:rStyle w:val="Chard"/>
          <w:rFonts w:hint="cs"/>
          <w:rtl/>
        </w:rPr>
        <w:t>ٓ</w:t>
      </w:r>
      <w:r w:rsidR="00320CE2" w:rsidRPr="00320CE2">
        <w:rPr>
          <w:rStyle w:val="Chard"/>
          <w:rFonts w:hint="eastAsia"/>
          <w:rtl/>
        </w:rPr>
        <w:t>ء</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سَمَّي</w:t>
      </w:r>
      <w:r w:rsidR="00320CE2" w:rsidRPr="00320CE2">
        <w:rPr>
          <w:rStyle w:val="Chard"/>
          <w:rFonts w:hint="cs"/>
          <w:rtl/>
        </w:rPr>
        <w:t>ۡ</w:t>
      </w:r>
      <w:r w:rsidR="00320CE2" w:rsidRPr="00320CE2">
        <w:rPr>
          <w:rStyle w:val="Chard"/>
          <w:rFonts w:hint="eastAsia"/>
          <w:rtl/>
        </w:rPr>
        <w:t>تُمُوهَا</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أَنتُم</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وَءَابَا</w:t>
      </w:r>
      <w:r w:rsidR="00320CE2" w:rsidRPr="00320CE2">
        <w:rPr>
          <w:rStyle w:val="Chard"/>
          <w:rFonts w:hint="cs"/>
          <w:rtl/>
        </w:rPr>
        <w:t>ٓ</w:t>
      </w:r>
      <w:r w:rsidR="00320CE2" w:rsidRPr="00320CE2">
        <w:rPr>
          <w:rStyle w:val="Chard"/>
          <w:rFonts w:hint="eastAsia"/>
          <w:rtl/>
        </w:rPr>
        <w:t>ؤُكُم</w:t>
      </w:r>
      <w:r w:rsidR="00320CE2" w:rsidRPr="00320CE2">
        <w:rPr>
          <w:rStyle w:val="Chard"/>
          <w:rtl/>
        </w:rPr>
        <w:t xml:space="preserve"> </w:t>
      </w:r>
      <w:r w:rsidR="00320CE2" w:rsidRPr="00320CE2">
        <w:rPr>
          <w:rStyle w:val="Chard"/>
          <w:rFonts w:hint="eastAsia"/>
          <w:rtl/>
        </w:rPr>
        <w:t>مَّا</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أَنزَلَ</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للَّهُ</w:t>
      </w:r>
      <w:r w:rsidR="00320CE2" w:rsidRPr="00320CE2">
        <w:rPr>
          <w:rStyle w:val="Chard"/>
          <w:rtl/>
        </w:rPr>
        <w:t xml:space="preserve"> </w:t>
      </w:r>
      <w:r w:rsidR="00320CE2" w:rsidRPr="00320CE2">
        <w:rPr>
          <w:rStyle w:val="Chard"/>
          <w:rFonts w:hint="eastAsia"/>
          <w:rtl/>
        </w:rPr>
        <w:t>بِهَا</w:t>
      </w:r>
      <w:r w:rsidR="00320CE2" w:rsidRPr="00320CE2">
        <w:rPr>
          <w:rStyle w:val="Chard"/>
          <w:rtl/>
        </w:rPr>
        <w:t xml:space="preserve"> </w:t>
      </w:r>
      <w:r w:rsidR="00320CE2" w:rsidRPr="00320CE2">
        <w:rPr>
          <w:rStyle w:val="Chard"/>
          <w:rFonts w:hint="eastAsia"/>
          <w:rtl/>
        </w:rPr>
        <w:t>مِن</w:t>
      </w:r>
      <w:r w:rsidR="00320CE2" w:rsidRPr="00320CE2">
        <w:rPr>
          <w:rStyle w:val="Chard"/>
          <w:rtl/>
        </w:rPr>
        <w:t xml:space="preserve"> </w:t>
      </w:r>
      <w:r w:rsidR="00320CE2" w:rsidRPr="00320CE2">
        <w:rPr>
          <w:rStyle w:val="Chard"/>
          <w:rFonts w:hint="eastAsia"/>
          <w:rtl/>
        </w:rPr>
        <w:t>سُل</w:t>
      </w:r>
      <w:r w:rsidR="00320CE2" w:rsidRPr="00320CE2">
        <w:rPr>
          <w:rStyle w:val="Chard"/>
          <w:rFonts w:hint="cs"/>
          <w:rtl/>
        </w:rPr>
        <w:t>ۡ</w:t>
      </w:r>
      <w:r w:rsidR="00320CE2" w:rsidRPr="00320CE2">
        <w:rPr>
          <w:rStyle w:val="Chard"/>
          <w:rFonts w:hint="eastAsia"/>
          <w:rtl/>
        </w:rPr>
        <w:t>طَ</w:t>
      </w:r>
      <w:r w:rsidR="00320CE2" w:rsidRPr="00320CE2">
        <w:rPr>
          <w:rStyle w:val="Chard"/>
          <w:rFonts w:hint="cs"/>
          <w:rtl/>
        </w:rPr>
        <w:t>ٰ</w:t>
      </w:r>
      <w:r w:rsidR="00320CE2" w:rsidRPr="00320CE2">
        <w:rPr>
          <w:rStyle w:val="Chard"/>
          <w:rFonts w:hint="eastAsia"/>
          <w:rtl/>
        </w:rPr>
        <w:t>نٍ</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إِن</w:t>
      </w:r>
      <w:r w:rsidR="00320CE2" w:rsidRPr="00320CE2">
        <w:rPr>
          <w:rStyle w:val="Chard"/>
          <w:rtl/>
        </w:rPr>
        <w:t xml:space="preserve"> </w:t>
      </w:r>
      <w:r w:rsidR="00320CE2" w:rsidRPr="00320CE2">
        <w:rPr>
          <w:rStyle w:val="Chard"/>
          <w:rFonts w:hint="eastAsia"/>
          <w:rtl/>
        </w:rPr>
        <w:t>يَتَّبِعُونَ</w:t>
      </w:r>
      <w:r w:rsidR="00320CE2" w:rsidRPr="00320CE2">
        <w:rPr>
          <w:rStyle w:val="Chard"/>
          <w:rtl/>
        </w:rPr>
        <w:t xml:space="preserve"> </w:t>
      </w:r>
      <w:r w:rsidR="00320CE2" w:rsidRPr="00320CE2">
        <w:rPr>
          <w:rStyle w:val="Chard"/>
          <w:rFonts w:hint="eastAsia"/>
          <w:rtl/>
        </w:rPr>
        <w:t>إِلَّا</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لظَّنَّ</w:t>
      </w:r>
      <w:r w:rsidR="00320CE2" w:rsidRPr="00320CE2">
        <w:rPr>
          <w:rStyle w:val="Chard"/>
          <w:rtl/>
        </w:rPr>
        <w:t xml:space="preserve"> </w:t>
      </w:r>
      <w:r w:rsidR="00320CE2" w:rsidRPr="00320CE2">
        <w:rPr>
          <w:rStyle w:val="Chard"/>
          <w:rFonts w:hint="eastAsia"/>
          <w:rtl/>
        </w:rPr>
        <w:t>وَمَا</w:t>
      </w:r>
      <w:r w:rsidR="00320CE2" w:rsidRPr="00320CE2">
        <w:rPr>
          <w:rStyle w:val="Chard"/>
          <w:rtl/>
        </w:rPr>
        <w:t xml:space="preserve"> </w:t>
      </w:r>
      <w:r w:rsidR="00320CE2" w:rsidRPr="00320CE2">
        <w:rPr>
          <w:rStyle w:val="Chard"/>
          <w:rFonts w:hint="eastAsia"/>
          <w:rtl/>
        </w:rPr>
        <w:t>تَه</w:t>
      </w:r>
      <w:r w:rsidR="00320CE2" w:rsidRPr="00320CE2">
        <w:rPr>
          <w:rStyle w:val="Chard"/>
          <w:rFonts w:hint="cs"/>
          <w:rtl/>
        </w:rPr>
        <w:t>ۡ</w:t>
      </w:r>
      <w:r w:rsidR="00320CE2" w:rsidRPr="00320CE2">
        <w:rPr>
          <w:rStyle w:val="Chard"/>
          <w:rFonts w:hint="eastAsia"/>
          <w:rtl/>
        </w:rPr>
        <w:t>وَى</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w:t>
      </w:r>
      <w:r w:rsidR="00320CE2" w:rsidRPr="00320CE2">
        <w:rPr>
          <w:rStyle w:val="Chard"/>
          <w:rFonts w:hint="cs"/>
          <w:rtl/>
        </w:rPr>
        <w:t>ۡ</w:t>
      </w:r>
      <w:r w:rsidR="00320CE2" w:rsidRPr="00320CE2">
        <w:rPr>
          <w:rStyle w:val="Chard"/>
          <w:rFonts w:hint="eastAsia"/>
          <w:rtl/>
        </w:rPr>
        <w:t>أَنفُسُ</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وَلَقَد</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جَا</w:t>
      </w:r>
      <w:r w:rsidR="00320CE2" w:rsidRPr="00320CE2">
        <w:rPr>
          <w:rStyle w:val="Chard"/>
          <w:rFonts w:hint="cs"/>
          <w:rtl/>
        </w:rPr>
        <w:t>ٓ</w:t>
      </w:r>
      <w:r w:rsidR="00320CE2" w:rsidRPr="00320CE2">
        <w:rPr>
          <w:rStyle w:val="Chard"/>
          <w:rFonts w:hint="eastAsia"/>
          <w:rtl/>
        </w:rPr>
        <w:t>ءَهُم</w:t>
      </w:r>
      <w:r w:rsidR="00320CE2" w:rsidRPr="00320CE2">
        <w:rPr>
          <w:rStyle w:val="Chard"/>
          <w:rtl/>
        </w:rPr>
        <w:t xml:space="preserve"> </w:t>
      </w:r>
      <w:r w:rsidR="00320CE2" w:rsidRPr="00320CE2">
        <w:rPr>
          <w:rStyle w:val="Chard"/>
          <w:rFonts w:hint="eastAsia"/>
          <w:rtl/>
        </w:rPr>
        <w:t>مِّن</w:t>
      </w:r>
      <w:r w:rsidR="00320CE2" w:rsidRPr="00320CE2">
        <w:rPr>
          <w:rStyle w:val="Chard"/>
          <w:rtl/>
        </w:rPr>
        <w:t xml:space="preserve"> </w:t>
      </w:r>
      <w:r w:rsidR="00320CE2" w:rsidRPr="00320CE2">
        <w:rPr>
          <w:rStyle w:val="Chard"/>
          <w:rFonts w:hint="eastAsia"/>
          <w:rtl/>
        </w:rPr>
        <w:t>رَّبِّهِمُ</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w:t>
      </w:r>
      <w:r w:rsidR="00320CE2" w:rsidRPr="00320CE2">
        <w:rPr>
          <w:rStyle w:val="Chard"/>
          <w:rFonts w:hint="cs"/>
          <w:rtl/>
        </w:rPr>
        <w:t>ۡ</w:t>
      </w:r>
      <w:r w:rsidR="00320CE2" w:rsidRPr="00320CE2">
        <w:rPr>
          <w:rStyle w:val="Chard"/>
          <w:rFonts w:hint="eastAsia"/>
          <w:rtl/>
        </w:rPr>
        <w:t>هُدَى</w:t>
      </w:r>
      <w:r w:rsidR="00320CE2" w:rsidRPr="00320CE2">
        <w:rPr>
          <w:rStyle w:val="Chard"/>
          <w:rFonts w:hint="cs"/>
          <w:rtl/>
        </w:rPr>
        <w:t>ٰٓ٢٣</w:t>
      </w:r>
      <w:r w:rsidR="00F346F5" w:rsidRPr="00F346F5">
        <w:rPr>
          <w:rStyle w:val="Char8"/>
          <w:rFonts w:hint="cs"/>
          <w:rtl/>
        </w:rPr>
        <w:t>﴾</w:t>
      </w:r>
      <w:r w:rsidR="00F346F5">
        <w:rPr>
          <w:rFonts w:hint="cs"/>
          <w:rtl/>
        </w:rPr>
        <w:t xml:space="preserve"> </w:t>
      </w:r>
      <w:r w:rsidRPr="00FB7DB9">
        <w:rPr>
          <w:rStyle w:val="Char6"/>
          <w:rFonts w:hint="cs"/>
          <w:rtl/>
        </w:rPr>
        <w:t>[النجم: 23].</w:t>
      </w:r>
      <w:r w:rsidR="00960E98">
        <w:rPr>
          <w:rFonts w:hint="cs"/>
          <w:rtl/>
        </w:rPr>
        <w:t xml:space="preserve"> </w:t>
      </w:r>
      <w:r>
        <w:rPr>
          <w:rFonts w:hint="cs"/>
          <w:rtl/>
        </w:rPr>
        <w:t xml:space="preserve">معنی: </w:t>
      </w:r>
      <w:r w:rsidRPr="00F346F5">
        <w:rPr>
          <w:rStyle w:val="Char8"/>
          <w:rtl/>
        </w:rPr>
        <w:t>«</w:t>
      </w:r>
      <w:r>
        <w:rPr>
          <w:rFonts w:hint="cs"/>
          <w:rtl/>
        </w:rPr>
        <w:t>این بتان جز نام‌هایی که شما و پدرانتان بر آن‌ها نهاده‌اید، چیز دیگری نیست و خدا دلیلی برآن‌ها نازل نفرمود و غیر گمان باطل و هوای نفس را پیروی نکردند و حال آن که برای آن‌ها از جانب خداوند هدایت آمد</w:t>
      </w:r>
      <w:r w:rsidRPr="00F346F5">
        <w:rPr>
          <w:rStyle w:val="Char8"/>
          <w:rtl/>
        </w:rPr>
        <w:t>»</w:t>
      </w:r>
      <w:r>
        <w:rPr>
          <w:rFonts w:hint="cs"/>
          <w:rtl/>
        </w:rPr>
        <w:t>.</w:t>
      </w:r>
    </w:p>
    <w:p w:rsidR="000E2E64" w:rsidRDefault="000E2E64" w:rsidP="00AB7623">
      <w:pPr>
        <w:pStyle w:val="a8"/>
        <w:spacing w:line="240" w:lineRule="auto"/>
        <w:rPr>
          <w:rtl/>
        </w:rPr>
      </w:pPr>
      <w:r>
        <w:rPr>
          <w:rFonts w:hint="cs"/>
          <w:rtl/>
        </w:rPr>
        <w:t xml:space="preserve">سپس خداوند بحث آرزوی انسان را به میان می‌آورد و ملکیت خودش را بر دنیا و آخرت مطرح می‌نماید و سپس شفاعت مشروع را مطرح می‌نماید که اجازه‌اش به دست اوست و می‌گوید: آن‌هایی که به آخرت ایمان ندارند، بر فرشتگان نام دختران نهادند. تا به آیه‌ی 28 می‌رسد. و می‌فرماید: </w:t>
      </w:r>
      <w:r w:rsidR="00F346F5" w:rsidRPr="00F346F5">
        <w:rPr>
          <w:rStyle w:val="Char8"/>
          <w:rFonts w:hint="cs"/>
          <w:rtl/>
        </w:rPr>
        <w:t>﴿</w:t>
      </w:r>
      <w:r w:rsidR="00320CE2" w:rsidRPr="00320CE2">
        <w:rPr>
          <w:rStyle w:val="Chard"/>
          <w:rFonts w:hint="eastAsia"/>
          <w:rtl/>
        </w:rPr>
        <w:t>وَمَا</w:t>
      </w:r>
      <w:r w:rsidR="00320CE2" w:rsidRPr="00320CE2">
        <w:rPr>
          <w:rStyle w:val="Chard"/>
          <w:rtl/>
        </w:rPr>
        <w:t xml:space="preserve"> </w:t>
      </w:r>
      <w:r w:rsidR="00320CE2" w:rsidRPr="00320CE2">
        <w:rPr>
          <w:rStyle w:val="Chard"/>
          <w:rFonts w:hint="eastAsia"/>
          <w:rtl/>
        </w:rPr>
        <w:t>لَهُم</w:t>
      </w:r>
      <w:r w:rsidR="00320CE2" w:rsidRPr="00320CE2">
        <w:rPr>
          <w:rStyle w:val="Chard"/>
          <w:rtl/>
        </w:rPr>
        <w:t xml:space="preserve"> </w:t>
      </w:r>
      <w:r w:rsidR="00320CE2" w:rsidRPr="00320CE2">
        <w:rPr>
          <w:rStyle w:val="Chard"/>
          <w:rFonts w:hint="eastAsia"/>
          <w:rtl/>
        </w:rPr>
        <w:t>بِهِ</w:t>
      </w:r>
      <w:r w:rsidR="00320CE2" w:rsidRPr="00320CE2">
        <w:rPr>
          <w:rStyle w:val="Chard"/>
          <w:rFonts w:hint="cs"/>
          <w:rtl/>
        </w:rPr>
        <w:t>ۦ</w:t>
      </w:r>
      <w:r w:rsidR="00320CE2" w:rsidRPr="00320CE2">
        <w:rPr>
          <w:rStyle w:val="Chard"/>
          <w:rtl/>
        </w:rPr>
        <w:t xml:space="preserve"> </w:t>
      </w:r>
      <w:r w:rsidR="00320CE2" w:rsidRPr="00320CE2">
        <w:rPr>
          <w:rStyle w:val="Chard"/>
          <w:rFonts w:hint="eastAsia"/>
          <w:rtl/>
        </w:rPr>
        <w:t>مِن</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عِل</w:t>
      </w:r>
      <w:r w:rsidR="00320CE2" w:rsidRPr="00320CE2">
        <w:rPr>
          <w:rStyle w:val="Chard"/>
          <w:rFonts w:hint="cs"/>
          <w:rtl/>
        </w:rPr>
        <w:t>ۡ</w:t>
      </w:r>
      <w:r w:rsidR="00320CE2" w:rsidRPr="00320CE2">
        <w:rPr>
          <w:rStyle w:val="Chard"/>
          <w:rFonts w:hint="eastAsia"/>
          <w:rtl/>
        </w:rPr>
        <w:t>مٍ</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إِن</w:t>
      </w:r>
      <w:r w:rsidR="00320CE2" w:rsidRPr="00320CE2">
        <w:rPr>
          <w:rStyle w:val="Chard"/>
          <w:rtl/>
        </w:rPr>
        <w:t xml:space="preserve"> </w:t>
      </w:r>
      <w:r w:rsidR="00320CE2" w:rsidRPr="00320CE2">
        <w:rPr>
          <w:rStyle w:val="Chard"/>
          <w:rFonts w:hint="eastAsia"/>
          <w:rtl/>
        </w:rPr>
        <w:t>يَتَّبِعُونَ</w:t>
      </w:r>
      <w:r w:rsidR="00320CE2" w:rsidRPr="00320CE2">
        <w:rPr>
          <w:rStyle w:val="Chard"/>
          <w:rtl/>
        </w:rPr>
        <w:t xml:space="preserve"> </w:t>
      </w:r>
      <w:r w:rsidR="00320CE2" w:rsidRPr="00320CE2">
        <w:rPr>
          <w:rStyle w:val="Chard"/>
          <w:rFonts w:hint="eastAsia"/>
          <w:rtl/>
        </w:rPr>
        <w:t>إِلَّا</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لظَّنَّ</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وَإِنَّ</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لظَّنَّ</w:t>
      </w:r>
      <w:r w:rsidR="00320CE2" w:rsidRPr="00320CE2">
        <w:rPr>
          <w:rStyle w:val="Chard"/>
          <w:rtl/>
        </w:rPr>
        <w:t xml:space="preserve"> </w:t>
      </w:r>
      <w:r w:rsidR="00320CE2" w:rsidRPr="00320CE2">
        <w:rPr>
          <w:rStyle w:val="Chard"/>
          <w:rFonts w:hint="eastAsia"/>
          <w:rtl/>
        </w:rPr>
        <w:t>لَا</w:t>
      </w:r>
      <w:r w:rsidR="00320CE2" w:rsidRPr="00320CE2">
        <w:rPr>
          <w:rStyle w:val="Chard"/>
          <w:rtl/>
        </w:rPr>
        <w:t xml:space="preserve"> </w:t>
      </w:r>
      <w:r w:rsidR="00320CE2" w:rsidRPr="00320CE2">
        <w:rPr>
          <w:rStyle w:val="Chard"/>
          <w:rFonts w:hint="eastAsia"/>
          <w:rtl/>
        </w:rPr>
        <w:t>يُغ</w:t>
      </w:r>
      <w:r w:rsidR="00320CE2" w:rsidRPr="00320CE2">
        <w:rPr>
          <w:rStyle w:val="Chard"/>
          <w:rFonts w:hint="cs"/>
          <w:rtl/>
        </w:rPr>
        <w:t>ۡ</w:t>
      </w:r>
      <w:r w:rsidR="00320CE2" w:rsidRPr="00320CE2">
        <w:rPr>
          <w:rStyle w:val="Chard"/>
          <w:rFonts w:hint="eastAsia"/>
          <w:rtl/>
        </w:rPr>
        <w:t>نِي</w:t>
      </w:r>
      <w:r w:rsidR="00320CE2" w:rsidRPr="00320CE2">
        <w:rPr>
          <w:rStyle w:val="Chard"/>
          <w:rtl/>
        </w:rPr>
        <w:t xml:space="preserve"> </w:t>
      </w:r>
      <w:r w:rsidR="00320CE2" w:rsidRPr="00320CE2">
        <w:rPr>
          <w:rStyle w:val="Chard"/>
          <w:rFonts w:hint="eastAsia"/>
          <w:rtl/>
        </w:rPr>
        <w:t>مِنَ</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w:t>
      </w:r>
      <w:r w:rsidR="00320CE2" w:rsidRPr="00320CE2">
        <w:rPr>
          <w:rStyle w:val="Chard"/>
          <w:rFonts w:hint="cs"/>
          <w:rtl/>
        </w:rPr>
        <w:t>ۡ</w:t>
      </w:r>
      <w:r w:rsidR="00320CE2" w:rsidRPr="00320CE2">
        <w:rPr>
          <w:rStyle w:val="Chard"/>
          <w:rFonts w:hint="eastAsia"/>
          <w:rtl/>
        </w:rPr>
        <w:t>حَقِّ</w:t>
      </w:r>
      <w:r w:rsidR="00320CE2" w:rsidRPr="00320CE2">
        <w:rPr>
          <w:rStyle w:val="Chard"/>
          <w:rtl/>
        </w:rPr>
        <w:t xml:space="preserve"> </w:t>
      </w:r>
      <w:r w:rsidR="00320CE2" w:rsidRPr="00320CE2">
        <w:rPr>
          <w:rStyle w:val="Chard"/>
          <w:rFonts w:hint="eastAsia"/>
          <w:rtl/>
        </w:rPr>
        <w:t>شَي</w:t>
      </w:r>
      <w:r w:rsidR="00320CE2" w:rsidRPr="00320CE2">
        <w:rPr>
          <w:rStyle w:val="Chard"/>
          <w:rFonts w:hint="cs"/>
          <w:rtl/>
        </w:rPr>
        <w:t>ۡ</w:t>
      </w:r>
      <w:r w:rsidR="00320CE2" w:rsidRPr="00320CE2">
        <w:rPr>
          <w:rStyle w:val="Chard"/>
          <w:rFonts w:hint="eastAsia"/>
          <w:rtl/>
        </w:rPr>
        <w:t>‍</w:t>
      </w:r>
      <w:r w:rsidR="00320CE2" w:rsidRPr="00320CE2">
        <w:rPr>
          <w:rStyle w:val="Chard"/>
          <w:rFonts w:hint="cs"/>
          <w:rtl/>
        </w:rPr>
        <w:t>ٔٗ</w:t>
      </w:r>
      <w:r w:rsidR="00320CE2" w:rsidRPr="00320CE2">
        <w:rPr>
          <w:rStyle w:val="Chard"/>
          <w:rFonts w:hint="eastAsia"/>
          <w:rtl/>
        </w:rPr>
        <w:t>ا</w:t>
      </w:r>
      <w:r w:rsidR="00320CE2">
        <w:rPr>
          <w:rFonts w:ascii="KFGQPC Uthmanic Script HAFS" w:cs="KFGQPC Uthmanic Script HAFS" w:hint="cs"/>
          <w:rtl/>
        </w:rPr>
        <w:t>٢٨</w:t>
      </w:r>
      <w:r w:rsidR="00F346F5" w:rsidRPr="00F346F5">
        <w:rPr>
          <w:rStyle w:val="Char8"/>
          <w:rFonts w:hint="cs"/>
          <w:rtl/>
        </w:rPr>
        <w:t>﴾</w:t>
      </w:r>
      <w:r w:rsidR="00F346F5">
        <w:rPr>
          <w:rFonts w:hint="cs"/>
          <w:rtl/>
        </w:rPr>
        <w:t xml:space="preserve"> </w:t>
      </w:r>
      <w:r>
        <w:rPr>
          <w:rFonts w:hint="cs"/>
          <w:rtl/>
        </w:rPr>
        <w:t xml:space="preserve">معنی: </w:t>
      </w:r>
      <w:r w:rsidRPr="00F346F5">
        <w:rPr>
          <w:rStyle w:val="Char8"/>
          <w:rtl/>
        </w:rPr>
        <w:t>«</w:t>
      </w:r>
      <w:r>
        <w:rPr>
          <w:rFonts w:hint="cs"/>
          <w:rtl/>
        </w:rPr>
        <w:t>و حال آن که هیچ علمی به آن ندارد و جز در پی پندار و گمان نمی‌روند و گمان و خیال هم در فهم حق و حقیقت هیچ سودی ندارد</w:t>
      </w:r>
      <w:r w:rsidRPr="00F346F5">
        <w:rPr>
          <w:rStyle w:val="Char8"/>
          <w:rtl/>
        </w:rPr>
        <w:t>»</w:t>
      </w:r>
      <w:r>
        <w:rPr>
          <w:rFonts w:hint="cs"/>
          <w:rtl/>
        </w:rPr>
        <w:t>.</w:t>
      </w:r>
    </w:p>
    <w:p w:rsidR="000E2E64" w:rsidRDefault="000E2E64" w:rsidP="00AB7623">
      <w:pPr>
        <w:pStyle w:val="a8"/>
        <w:rPr>
          <w:rtl/>
        </w:rPr>
      </w:pPr>
      <w:r>
        <w:rPr>
          <w:rFonts w:hint="cs"/>
          <w:rtl/>
        </w:rPr>
        <w:t>از مجموع بحث‌هایی که در مورد این شش آیه مطرح شد، مشخص می‌شود که کلمه (ظن) در این آیات به معنای حدس و گمان باطل و بی‌پایه و اساس است که هیچ گونه سند و استدلالی در آن وجود ندارد</w:t>
      </w:r>
      <w:r w:rsidRPr="00A67535">
        <w:rPr>
          <w:rFonts w:hint="cs"/>
          <w:vertAlign w:val="superscript"/>
          <w:rtl/>
        </w:rPr>
        <w:t>(</w:t>
      </w:r>
      <w:r>
        <w:rPr>
          <w:rStyle w:val="FootnoteReference"/>
          <w:rtl/>
        </w:rPr>
        <w:footnoteReference w:id="109"/>
      </w:r>
      <w:r w:rsidRPr="00A67535">
        <w:rPr>
          <w:rFonts w:hint="cs"/>
          <w:vertAlign w:val="superscript"/>
          <w:rtl/>
        </w:rPr>
        <w:t>)</w:t>
      </w:r>
      <w:r>
        <w:rPr>
          <w:rFonts w:hint="cs"/>
          <w:rtl/>
        </w:rPr>
        <w:t>.</w:t>
      </w:r>
    </w:p>
    <w:p w:rsidR="000E2E64" w:rsidRDefault="000E2E64" w:rsidP="00AB7623">
      <w:pPr>
        <w:pStyle w:val="a8"/>
        <w:rPr>
          <w:rtl/>
        </w:rPr>
      </w:pPr>
      <w:r>
        <w:rPr>
          <w:rFonts w:hint="cs"/>
          <w:rtl/>
        </w:rPr>
        <w:t>نکته: آنچه که در اینجا لازم است بدان اشاره شود ظنی که در این آیات مطرح شده ظن راجح نیست، بلکه ظنی مردود و بی‌پایه و اساس می‌باشد که با ظن مورد نظر اصولیون</w:t>
      </w:r>
      <w:r w:rsidRPr="001E2F08">
        <w:rPr>
          <w:rFonts w:hint="cs"/>
          <w:vertAlign w:val="superscript"/>
          <w:rtl/>
        </w:rPr>
        <w:t>(</w:t>
      </w:r>
      <w:r>
        <w:rPr>
          <w:rStyle w:val="FootnoteReference"/>
          <w:rtl/>
        </w:rPr>
        <w:footnoteReference w:id="110"/>
      </w:r>
      <w:r w:rsidRPr="001E2F08">
        <w:rPr>
          <w:rFonts w:hint="cs"/>
          <w:vertAlign w:val="superscript"/>
          <w:rtl/>
        </w:rPr>
        <w:t>)</w:t>
      </w:r>
      <w:r>
        <w:rPr>
          <w:rFonts w:hint="cs"/>
          <w:rtl/>
        </w:rPr>
        <w:t xml:space="preserve"> متفاوت است و دو تفاوت می‌تواند داشته باشد.</w:t>
      </w:r>
    </w:p>
    <w:p w:rsidR="000E2E64" w:rsidRDefault="000E2E64" w:rsidP="00AB7623">
      <w:pPr>
        <w:pStyle w:val="a8"/>
        <w:rPr>
          <w:rtl/>
        </w:rPr>
      </w:pPr>
      <w:r>
        <w:rPr>
          <w:rFonts w:hint="cs"/>
          <w:rtl/>
        </w:rPr>
        <w:t>الف- ظن مشرکان برگرفته از دلایل قرآنی نیست، بلکه حتی با آن منافات دارد ولی ظن مجتهد چنین نیست.</w:t>
      </w:r>
    </w:p>
    <w:p w:rsidR="000E2E64" w:rsidRDefault="000E2E64" w:rsidP="00AB7623">
      <w:pPr>
        <w:pStyle w:val="a8"/>
        <w:rPr>
          <w:rtl/>
        </w:rPr>
      </w:pPr>
      <w:r>
        <w:rPr>
          <w:rFonts w:hint="cs"/>
          <w:rtl/>
        </w:rPr>
        <w:t>دامنه‌ی معنای ظن در قرآن از چنان وسعتی برخوردار است که تقریباً همه‌ی مراتب ادراک- یقین، ظن، شک و وهم- را دربر می‌گیرد. به همین دلیل برخی از علما ظن را در ردیف (اضداد) مطرح نموده‌اند، چون دارای معانی متضادی همچون یقین و شک می‌باشد</w:t>
      </w:r>
      <w:r w:rsidRPr="00D66068">
        <w:rPr>
          <w:rFonts w:hint="cs"/>
          <w:vertAlign w:val="superscript"/>
          <w:rtl/>
        </w:rPr>
        <w:t>(</w:t>
      </w:r>
      <w:r>
        <w:rPr>
          <w:rStyle w:val="FootnoteReference"/>
          <w:rtl/>
        </w:rPr>
        <w:footnoteReference w:id="111"/>
      </w:r>
      <w:r w:rsidRPr="00D66068">
        <w:rPr>
          <w:rFonts w:hint="cs"/>
          <w:vertAlign w:val="superscript"/>
          <w:rtl/>
        </w:rPr>
        <w:t>)</w:t>
      </w:r>
      <w:r>
        <w:rPr>
          <w:rFonts w:hint="cs"/>
          <w:rtl/>
        </w:rPr>
        <w:t>.</w:t>
      </w:r>
    </w:p>
    <w:p w:rsidR="000E2E64" w:rsidRDefault="000E2E64" w:rsidP="00AB7623">
      <w:pPr>
        <w:pStyle w:val="a8"/>
        <w:rPr>
          <w:rtl/>
        </w:rPr>
      </w:pPr>
      <w:r>
        <w:rPr>
          <w:rFonts w:hint="cs"/>
          <w:rtl/>
        </w:rPr>
        <w:t>ابن جوزی معتقد است که ظن در قرآن دو معنی دیگر- تهمت و دروغ- را نیز دربر می‌گیرد</w:t>
      </w:r>
      <w:r w:rsidRPr="004F68A0">
        <w:rPr>
          <w:rFonts w:hint="cs"/>
          <w:vertAlign w:val="superscript"/>
          <w:rtl/>
        </w:rPr>
        <w:t>(</w:t>
      </w:r>
      <w:r>
        <w:rPr>
          <w:rStyle w:val="FootnoteReference"/>
          <w:rtl/>
        </w:rPr>
        <w:footnoteReference w:id="112"/>
      </w:r>
      <w:r w:rsidRPr="004F68A0">
        <w:rPr>
          <w:rFonts w:hint="cs"/>
          <w:vertAlign w:val="superscript"/>
          <w:rtl/>
        </w:rPr>
        <w:t>)</w:t>
      </w:r>
      <w:r>
        <w:rPr>
          <w:rFonts w:hint="cs"/>
          <w:rtl/>
        </w:rPr>
        <w:t>.</w:t>
      </w:r>
    </w:p>
    <w:p w:rsidR="000E2E64" w:rsidRDefault="000E2E64" w:rsidP="00AB7623">
      <w:pPr>
        <w:pStyle w:val="a8"/>
        <w:rPr>
          <w:rtl/>
        </w:rPr>
      </w:pPr>
      <w:r>
        <w:rPr>
          <w:rFonts w:hint="cs"/>
          <w:rtl/>
        </w:rPr>
        <w:t>چون محور اصلی بحثمان در این پایان‌نامه بیشتر حول و حوش این شش آیه می‌باشد، لذا به بررسی سایر معانی ظن در قرآن نمی‌پردازیم.</w:t>
      </w:r>
    </w:p>
    <w:p w:rsidR="000E2E64" w:rsidRDefault="000E2E64" w:rsidP="0063251B">
      <w:pPr>
        <w:pStyle w:val="a2"/>
        <w:rPr>
          <w:rtl/>
        </w:rPr>
      </w:pPr>
      <w:bookmarkStart w:id="77" w:name="_Toc313152170"/>
      <w:bookmarkStart w:id="78" w:name="_Toc382955400"/>
      <w:r>
        <w:rPr>
          <w:rFonts w:hint="cs"/>
          <w:rtl/>
        </w:rPr>
        <w:t>1-5-3- ظن در احادیث</w:t>
      </w:r>
      <w:bookmarkEnd w:id="77"/>
      <w:bookmarkEnd w:id="78"/>
    </w:p>
    <w:p w:rsidR="000E2E64" w:rsidRDefault="000E2E64" w:rsidP="00AB7623">
      <w:pPr>
        <w:pStyle w:val="a8"/>
        <w:ind w:firstLine="0"/>
        <w:rPr>
          <w:rtl/>
        </w:rPr>
      </w:pPr>
      <w:r>
        <w:rPr>
          <w:rFonts w:hint="cs"/>
          <w:rtl/>
        </w:rPr>
        <w:t>دامنه‌ی ظن در احادیث نیز وسیع و گسترده می‌باشد اما چون اصولیین که معتقد به ظنی‌بودن اخبار آحاد هستند، فقط به یک حدیث که در آن‌ها بحث ظن آمده استناد کرده‌اند ما نیز در اینجا برای ارتباط موضوع و جلوگیری از اطاله‌ی کلام فقط به بررسی این حدیث می‌پردازیم.</w:t>
      </w:r>
    </w:p>
    <w:p w:rsidR="000E2E64" w:rsidRDefault="000E2E64" w:rsidP="00AB7623">
      <w:pPr>
        <w:pStyle w:val="a8"/>
        <w:spacing w:line="240" w:lineRule="auto"/>
        <w:rPr>
          <w:rtl/>
        </w:rPr>
      </w:pPr>
      <w:r>
        <w:rPr>
          <w:rFonts w:hint="cs"/>
          <w:rtl/>
        </w:rPr>
        <w:t xml:space="preserve">پیامبر </w:t>
      </w:r>
      <w:r>
        <w:rPr>
          <w:rFonts w:hint="cs"/>
          <w:rtl/>
        </w:rPr>
        <w:sym w:font="AGA Arabesque" w:char="F072"/>
      </w:r>
      <w:r>
        <w:rPr>
          <w:rFonts w:hint="cs"/>
          <w:rtl/>
        </w:rPr>
        <w:t xml:space="preserve"> می‌فرماید: </w:t>
      </w:r>
      <w:r w:rsidRPr="00F346F5">
        <w:rPr>
          <w:rStyle w:val="Char8"/>
          <w:rtl/>
        </w:rPr>
        <w:t>«</w:t>
      </w:r>
      <w:r w:rsidRPr="00F346F5">
        <w:rPr>
          <w:rStyle w:val="Char3"/>
          <w:rtl/>
        </w:rPr>
        <w:t>إِيَّاكُمْ وَالظَّنَّ، فَإِنَّ الظَّنَّ أَكْذَبُ الحَدِيثِ، وَلاَ تَحَسَّسُوا، وَلاَ تَجَسَّسُوا، وَلاَ تَحَاسَدُوا، وَلاَ تَدَابَرُوا، وَلاَ تَبَاغَضُوا، وَكُونُوا عِبَادَ اللَّـهِ إِخْوَانًا</w:t>
      </w:r>
      <w:r w:rsidRPr="00F346F5">
        <w:rPr>
          <w:rStyle w:val="Char8"/>
          <w:rtl/>
        </w:rPr>
        <w:t>»</w:t>
      </w:r>
      <w:r w:rsidRPr="001E18A7">
        <w:rPr>
          <w:rFonts w:hint="cs"/>
          <w:vertAlign w:val="superscript"/>
          <w:rtl/>
        </w:rPr>
        <w:t>(</w:t>
      </w:r>
      <w:r>
        <w:rPr>
          <w:rStyle w:val="FootnoteReference"/>
          <w:rtl/>
        </w:rPr>
        <w:footnoteReference w:id="113"/>
      </w:r>
      <w:r w:rsidRPr="001E18A7">
        <w:rPr>
          <w:rFonts w:hint="cs"/>
          <w:vertAlign w:val="superscript"/>
          <w:rtl/>
        </w:rPr>
        <w:t>)</w:t>
      </w:r>
      <w:r>
        <w:rPr>
          <w:rFonts w:hint="cs"/>
          <w:rtl/>
        </w:rPr>
        <w:t>.</w:t>
      </w:r>
    </w:p>
    <w:p w:rsidR="000E2E64" w:rsidRDefault="000E2E64" w:rsidP="00AB7623">
      <w:pPr>
        <w:pStyle w:val="a8"/>
        <w:rPr>
          <w:rtl/>
        </w:rPr>
      </w:pPr>
      <w:r>
        <w:rPr>
          <w:rFonts w:hint="cs"/>
          <w:rtl/>
        </w:rPr>
        <w:t xml:space="preserve">معنی: </w:t>
      </w:r>
      <w:r w:rsidRPr="00F346F5">
        <w:rPr>
          <w:rStyle w:val="Char8"/>
          <w:rFonts w:hint="cs"/>
          <w:rtl/>
        </w:rPr>
        <w:t>«</w:t>
      </w:r>
      <w:r w:rsidRPr="00320CE2">
        <w:rPr>
          <w:rStyle w:val="Chare"/>
          <w:rFonts w:hint="cs"/>
          <w:rtl/>
        </w:rPr>
        <w:t>شما را از بدگمانی برحذر می‌دارم، چون گمان بد سخنی است بس دروغ، در کارهای یکدیگر تفحص و تجسس نکنید و بر یکدیگر حسد نورزید و نقشه‌های بد نکشید و نسبت به همدیگر دشمنی نکنید و برادرانه، بندگان خدا باشید</w:t>
      </w:r>
      <w:r w:rsidRPr="00F346F5">
        <w:rPr>
          <w:rStyle w:val="Char8"/>
          <w:rFonts w:hint="cs"/>
          <w:rtl/>
        </w:rPr>
        <w:t>»</w:t>
      </w:r>
      <w:r>
        <w:rPr>
          <w:rFonts w:hint="cs"/>
          <w:rtl/>
        </w:rPr>
        <w:t>.</w:t>
      </w:r>
    </w:p>
    <w:p w:rsidR="000E2E64" w:rsidRDefault="000E2E64" w:rsidP="00AB7623">
      <w:pPr>
        <w:pStyle w:val="a8"/>
        <w:rPr>
          <w:rtl/>
        </w:rPr>
      </w:pPr>
      <w:r>
        <w:rPr>
          <w:rFonts w:hint="cs"/>
          <w:rtl/>
        </w:rPr>
        <w:t>با توجه به معانی لغوی برای ظن، کلمه‌ی ظن در این حدیث محتمل هریک از معانی- یقین، تهمت، شک، وهم و دروغ- می‌باشد، ولی معنای دروغ برای ظن در این حدیث کاملاً بعید و دور از ذهن است، چون آنگاه عبادت هیچ ارزشی ندارد و توصیف دروغ به دروغ خواهد بود که آن هم تحصیل حاصل است و بی‌معنا، پس باید معنا غیر از دروغ باشد</w:t>
      </w:r>
      <w:r w:rsidRPr="0036551A">
        <w:rPr>
          <w:rFonts w:hint="cs"/>
          <w:vertAlign w:val="superscript"/>
          <w:rtl/>
        </w:rPr>
        <w:t>(</w:t>
      </w:r>
      <w:r>
        <w:rPr>
          <w:rStyle w:val="FootnoteReference"/>
          <w:rtl/>
        </w:rPr>
        <w:footnoteReference w:id="114"/>
      </w:r>
      <w:r w:rsidRPr="0036551A">
        <w:rPr>
          <w:rFonts w:hint="cs"/>
          <w:vertAlign w:val="superscript"/>
          <w:rtl/>
        </w:rPr>
        <w:t>)</w:t>
      </w:r>
      <w:r>
        <w:rPr>
          <w:rFonts w:hint="cs"/>
          <w:rtl/>
        </w:rPr>
        <w:t>.</w:t>
      </w:r>
    </w:p>
    <w:p w:rsidR="000E2E64" w:rsidRDefault="000E2E64" w:rsidP="00AB7623">
      <w:pPr>
        <w:pStyle w:val="a8"/>
        <w:rPr>
          <w:rtl/>
        </w:rPr>
      </w:pPr>
      <w:r>
        <w:rPr>
          <w:rFonts w:hint="cs"/>
          <w:rtl/>
        </w:rPr>
        <w:t>ابن حجر، قاضی عیاض و خطابی بر این باورند که مراد از ظن در این حدیث ظن بدون پایه و اساس است و همان تهمت است</w:t>
      </w:r>
      <w:r w:rsidRPr="00981CCB">
        <w:rPr>
          <w:rFonts w:hint="cs"/>
          <w:vertAlign w:val="superscript"/>
          <w:rtl/>
        </w:rPr>
        <w:t>(</w:t>
      </w:r>
      <w:r>
        <w:rPr>
          <w:rStyle w:val="FootnoteReference"/>
          <w:rtl/>
        </w:rPr>
        <w:footnoteReference w:id="115"/>
      </w:r>
      <w:r w:rsidRPr="00981CCB">
        <w:rPr>
          <w:rFonts w:hint="cs"/>
          <w:vertAlign w:val="superscript"/>
          <w:rtl/>
        </w:rPr>
        <w:t>)</w:t>
      </w:r>
      <w:r>
        <w:rPr>
          <w:rFonts w:hint="cs"/>
          <w:rtl/>
        </w:rPr>
        <w:t>.</w:t>
      </w:r>
    </w:p>
    <w:p w:rsidR="000E2E64" w:rsidRDefault="000E2E64" w:rsidP="00960E98">
      <w:pPr>
        <w:pStyle w:val="a8"/>
        <w:widowControl w:val="0"/>
        <w:rPr>
          <w:rtl/>
        </w:rPr>
      </w:pPr>
      <w:r>
        <w:rPr>
          <w:rFonts w:hint="cs"/>
          <w:rtl/>
        </w:rPr>
        <w:t>صنعانی می‌گوید: در این حدیث منظور از ظن برحذربودن از تهمت و اصرارورزیدن بر آن و تثبیت آن در قلب و بر مبنای آن حکم‌کردن است، نه آن ظن و گمانی که به ذهن انسان خطور می‌کند و انسان قادر نیست، آن را کنترل کند و جلوی آن را بگیرد، ولی انسان می‌تواند دنبال آن ظن نرود و به تحقیق و جستجو در مورد آن نپردازد</w:t>
      </w:r>
      <w:r w:rsidRPr="003E6C42">
        <w:rPr>
          <w:rFonts w:hint="cs"/>
          <w:vertAlign w:val="superscript"/>
          <w:rtl/>
        </w:rPr>
        <w:t>(</w:t>
      </w:r>
      <w:r>
        <w:rPr>
          <w:rStyle w:val="FootnoteReference"/>
          <w:rtl/>
        </w:rPr>
        <w:footnoteReference w:id="116"/>
      </w:r>
      <w:r w:rsidRPr="003E6C42">
        <w:rPr>
          <w:rFonts w:hint="cs"/>
          <w:vertAlign w:val="superscript"/>
          <w:rtl/>
        </w:rPr>
        <w:t>)</w:t>
      </w:r>
      <w:r>
        <w:rPr>
          <w:rFonts w:hint="cs"/>
          <w:rtl/>
        </w:rPr>
        <w:t>.</w:t>
      </w:r>
    </w:p>
    <w:p w:rsidR="000E2E64" w:rsidRDefault="000E2E64" w:rsidP="00AB7623">
      <w:pPr>
        <w:pStyle w:val="a8"/>
        <w:rPr>
          <w:rtl/>
        </w:rPr>
      </w:pPr>
      <w:r>
        <w:rPr>
          <w:rFonts w:hint="cs"/>
          <w:rtl/>
        </w:rPr>
        <w:t>بنابر آنچه گفته شد منظور از ظن در این حدیث همان گمان بد و تهمت می‌باشد که با توجه به ادامه‌ی حدیث این معنا واقعتر و شفافتر می‌گردد. و مشخص می‌شود که ظن مورد بحث در این حدیث با ظنی که مجتهدین بر مبنای آن ترجیح بین دو ادله را می‌دهند و فتوا صادر می‌نمایند، خیلی متفاوت است، و استدلال به این حدیث توسط علمای اصولی مغالطه‌ای بیش نیست چون دلیل باید جامع و مانع باشد، ولی در اینجا چنین نیست.</w:t>
      </w:r>
    </w:p>
    <w:p w:rsidR="000E2E64" w:rsidRDefault="000E2E64" w:rsidP="00AB7623">
      <w:pPr>
        <w:pStyle w:val="a8"/>
        <w:rPr>
          <w:rtl/>
        </w:rPr>
        <w:sectPr w:rsidR="000E2E64" w:rsidSect="00863559">
          <w:headerReference w:type="default" r:id="rId27"/>
          <w:footnotePr>
            <w:numRestart w:val="eachPage"/>
          </w:footnotePr>
          <w:pgSz w:w="9356" w:h="13608" w:code="9"/>
          <w:pgMar w:top="1021" w:right="1134" w:bottom="737" w:left="851" w:header="454" w:footer="0" w:gutter="0"/>
          <w:cols w:space="708"/>
          <w:titlePg/>
          <w:bidi/>
          <w:rtlGutter/>
          <w:docGrid w:linePitch="381"/>
        </w:sectPr>
      </w:pPr>
    </w:p>
    <w:p w:rsidR="00320CE2" w:rsidRDefault="00320CE2" w:rsidP="00AB7623">
      <w:pPr>
        <w:pStyle w:val="a8"/>
        <w:jc w:val="center"/>
        <w:rPr>
          <w:rFonts w:cs="B Titr"/>
          <w:sz w:val="60"/>
          <w:szCs w:val="60"/>
          <w:rtl/>
        </w:rPr>
      </w:pPr>
      <w:bookmarkStart w:id="79" w:name="_Toc313152171"/>
    </w:p>
    <w:p w:rsidR="00320CE2" w:rsidRPr="00320CE2" w:rsidRDefault="000E2E64" w:rsidP="00AB7623">
      <w:pPr>
        <w:pStyle w:val="a8"/>
        <w:jc w:val="center"/>
        <w:rPr>
          <w:rFonts w:cs="B Titr"/>
          <w:sz w:val="60"/>
          <w:szCs w:val="60"/>
          <w:rtl/>
        </w:rPr>
      </w:pPr>
      <w:r w:rsidRPr="00320CE2">
        <w:rPr>
          <w:rFonts w:cs="B Titr" w:hint="cs"/>
          <w:sz w:val="60"/>
          <w:szCs w:val="60"/>
          <w:rtl/>
        </w:rPr>
        <w:t>فصل دوم:</w:t>
      </w:r>
    </w:p>
    <w:p w:rsidR="000E2E64" w:rsidRPr="00320CE2" w:rsidRDefault="000E2E64" w:rsidP="00AB7623">
      <w:pPr>
        <w:pStyle w:val="a8"/>
        <w:jc w:val="center"/>
        <w:rPr>
          <w:rFonts w:cs="B Titr"/>
          <w:sz w:val="60"/>
          <w:szCs w:val="60"/>
          <w:rtl/>
        </w:rPr>
      </w:pPr>
      <w:r w:rsidRPr="00320CE2">
        <w:rPr>
          <w:rFonts w:cs="B Titr" w:hint="cs"/>
          <w:sz w:val="60"/>
          <w:szCs w:val="60"/>
          <w:rtl/>
        </w:rPr>
        <w:t>خبر واحد و عمل به آن</w:t>
      </w:r>
      <w:bookmarkEnd w:id="79"/>
    </w:p>
    <w:p w:rsidR="000E2E64" w:rsidRDefault="000E2E64" w:rsidP="00AB7623">
      <w:pPr>
        <w:pStyle w:val="a8"/>
        <w:rPr>
          <w:rtl/>
        </w:rPr>
        <w:sectPr w:rsidR="000E2E64" w:rsidSect="00960E98">
          <w:footnotePr>
            <w:numRestart w:val="eachPage"/>
          </w:footnotePr>
          <w:type w:val="oddPage"/>
          <w:pgSz w:w="9356" w:h="13608" w:code="9"/>
          <w:pgMar w:top="1021" w:right="1134" w:bottom="737" w:left="851" w:header="454" w:footer="0" w:gutter="0"/>
          <w:cols w:space="708"/>
          <w:titlePg/>
          <w:bidi/>
          <w:rtlGutter/>
          <w:docGrid w:linePitch="381"/>
        </w:sectPr>
      </w:pPr>
    </w:p>
    <w:p w:rsidR="000E2E64" w:rsidRDefault="000E2E64" w:rsidP="0063251B">
      <w:pPr>
        <w:pStyle w:val="a1"/>
        <w:rPr>
          <w:rtl/>
        </w:rPr>
      </w:pPr>
      <w:bookmarkStart w:id="80" w:name="_Toc313152172"/>
      <w:bookmarkStart w:id="81" w:name="_Toc382955401"/>
      <w:r>
        <w:rPr>
          <w:rFonts w:hint="cs"/>
          <w:rtl/>
        </w:rPr>
        <w:t>2-1- خبر واحد</w:t>
      </w:r>
      <w:bookmarkEnd w:id="80"/>
      <w:bookmarkEnd w:id="81"/>
    </w:p>
    <w:p w:rsidR="000E2E64" w:rsidRDefault="000E2E64" w:rsidP="00735439">
      <w:pPr>
        <w:pStyle w:val="a2"/>
        <w:spacing w:line="230" w:lineRule="auto"/>
        <w:rPr>
          <w:rtl/>
        </w:rPr>
      </w:pPr>
      <w:bookmarkStart w:id="82" w:name="_Toc313152173"/>
      <w:bookmarkStart w:id="83" w:name="_Toc382955402"/>
      <w:r>
        <w:rPr>
          <w:rFonts w:hint="cs"/>
          <w:rtl/>
        </w:rPr>
        <w:t>2-1-1- تعریف اصولیین</w:t>
      </w:r>
      <w:bookmarkEnd w:id="82"/>
      <w:bookmarkEnd w:id="83"/>
    </w:p>
    <w:p w:rsidR="000E2E64" w:rsidRDefault="000E2E64" w:rsidP="00AB7623">
      <w:pPr>
        <w:pStyle w:val="a8"/>
        <w:ind w:firstLine="0"/>
        <w:rPr>
          <w:rtl/>
        </w:rPr>
      </w:pPr>
      <w:r>
        <w:rPr>
          <w:rFonts w:hint="cs"/>
          <w:rtl/>
        </w:rPr>
        <w:t>اصولیین بر مبنای دیدگاه‌های مختلفی که داشته‌اند، خبر واحد را با اندک تفاوت‌هایی نسبت به همدیگر تعریف کرده‌اند، آن‌ها در تعریف خبر واحد بر منهج امام شافعی- که به گفته‌ی نووی، او اولین عالمی بود که در مورد خبر واحد کتاب نوشته- حرکت کردند، امام شافعی اخبار آحاد را به دو اسم خبر واحد یا خبر خاصه نامگذاری کرده است و در تعریف آن‌ها می‌گوید:</w:t>
      </w:r>
    </w:p>
    <w:p w:rsidR="000E2E64" w:rsidRDefault="000E2E64" w:rsidP="00AB7623">
      <w:pPr>
        <w:pStyle w:val="a8"/>
        <w:rPr>
          <w:rtl/>
        </w:rPr>
      </w:pPr>
      <w:r>
        <w:rPr>
          <w:rFonts w:hint="cs"/>
          <w:rtl/>
        </w:rPr>
        <w:t xml:space="preserve">«خبر یک شخص از یک شخص تا به پیامبر </w:t>
      </w:r>
      <w:r>
        <w:rPr>
          <w:rFonts w:hint="cs"/>
          <w:rtl/>
        </w:rPr>
        <w:sym w:font="AGA Arabesque" w:char="F072"/>
      </w:r>
      <w:r>
        <w:rPr>
          <w:rFonts w:hint="cs"/>
          <w:rtl/>
        </w:rPr>
        <w:t xml:space="preserve"> با به شخص پایین‌تر از پیامبر </w:t>
      </w:r>
      <w:r>
        <w:rPr>
          <w:rFonts w:hint="cs"/>
          <w:rtl/>
        </w:rPr>
        <w:sym w:font="AGA Arabesque" w:char="F072"/>
      </w:r>
      <w:r>
        <w:rPr>
          <w:rFonts w:hint="cs"/>
          <w:rtl/>
        </w:rPr>
        <w:t xml:space="preserve"> می‌رسد»</w:t>
      </w:r>
      <w:r w:rsidRPr="00AD7051">
        <w:rPr>
          <w:rFonts w:hint="cs"/>
          <w:vertAlign w:val="superscript"/>
          <w:rtl/>
        </w:rPr>
        <w:t>(</w:t>
      </w:r>
      <w:r>
        <w:rPr>
          <w:rStyle w:val="FootnoteReference"/>
          <w:rtl/>
        </w:rPr>
        <w:footnoteReference w:id="117"/>
      </w:r>
      <w:r w:rsidRPr="00AD7051">
        <w:rPr>
          <w:rFonts w:hint="cs"/>
          <w:vertAlign w:val="superscript"/>
          <w:rtl/>
        </w:rPr>
        <w:t>)</w:t>
      </w:r>
      <w:r>
        <w:rPr>
          <w:rFonts w:hint="cs"/>
          <w:rtl/>
        </w:rPr>
        <w:t>.</w:t>
      </w:r>
    </w:p>
    <w:p w:rsidR="000E2E64" w:rsidRDefault="000E2E64" w:rsidP="00AB7623">
      <w:pPr>
        <w:pStyle w:val="a8"/>
        <w:rPr>
          <w:rtl/>
        </w:rPr>
      </w:pPr>
      <w:r>
        <w:rPr>
          <w:rFonts w:hint="cs"/>
          <w:rtl/>
        </w:rPr>
        <w:t>و با وجود این که این تعریف امام شافعی از اخبار آحاد برسیدن خبر و عدد راویان خبر تأکید دارد، قاضی عبدالجبار از زاویه‌ای دیگر و مغایر با دیدگاه شافعی به تعریف اخبار آحاد پرداخته و در تعریفش بر متن خبر تأکید بیشتری کرده، آنجا که می‌گوید: «و اما آن خبری که صدق و کذبش مشخص نباشند، مثل اخبار آحاد است»</w:t>
      </w:r>
      <w:r w:rsidRPr="00B42171">
        <w:rPr>
          <w:rFonts w:hint="cs"/>
          <w:vertAlign w:val="superscript"/>
          <w:rtl/>
        </w:rPr>
        <w:t>(</w:t>
      </w:r>
      <w:r>
        <w:rPr>
          <w:rStyle w:val="FootnoteReference"/>
          <w:rtl/>
        </w:rPr>
        <w:footnoteReference w:id="118"/>
      </w:r>
      <w:r w:rsidRPr="00B42171">
        <w:rPr>
          <w:rFonts w:hint="cs"/>
          <w:vertAlign w:val="superscript"/>
          <w:rtl/>
        </w:rPr>
        <w:t>)</w:t>
      </w:r>
      <w:r>
        <w:rPr>
          <w:rFonts w:hint="cs"/>
          <w:rtl/>
        </w:rPr>
        <w:t>.</w:t>
      </w:r>
    </w:p>
    <w:p w:rsidR="000E2E64" w:rsidRDefault="000E2E64" w:rsidP="00AB7623">
      <w:pPr>
        <w:pStyle w:val="a8"/>
        <w:rPr>
          <w:rtl/>
        </w:rPr>
      </w:pPr>
      <w:r>
        <w:rPr>
          <w:rFonts w:hint="cs"/>
          <w:rtl/>
        </w:rPr>
        <w:t xml:space="preserve">ولی ابن حزم طریق شافعی را در تعریف خبر واحد برگزیده و گفته: «قسم دوم از اخبار، اخباری هستند که یک شخص از شخص دیگری نقل می‌کند و به وسیله روایت عدول به رسول الله </w:t>
      </w:r>
      <w:r>
        <w:rPr>
          <w:rFonts w:hint="cs"/>
          <w:rtl/>
        </w:rPr>
        <w:sym w:font="AGA Arabesque" w:char="F072"/>
      </w:r>
      <w:r>
        <w:rPr>
          <w:rFonts w:hint="cs"/>
          <w:rtl/>
        </w:rPr>
        <w:t xml:space="preserve"> متصل می‌شود»</w:t>
      </w:r>
      <w:r w:rsidRPr="008A1394">
        <w:rPr>
          <w:rFonts w:hint="cs"/>
          <w:vertAlign w:val="superscript"/>
          <w:rtl/>
        </w:rPr>
        <w:t>(</w:t>
      </w:r>
      <w:r>
        <w:rPr>
          <w:rStyle w:val="FootnoteReference"/>
          <w:rtl/>
        </w:rPr>
        <w:footnoteReference w:id="119"/>
      </w:r>
      <w:r w:rsidRPr="008A1394">
        <w:rPr>
          <w:rFonts w:hint="cs"/>
          <w:vertAlign w:val="superscript"/>
          <w:rtl/>
        </w:rPr>
        <w:t>)</w:t>
      </w:r>
      <w:r>
        <w:rPr>
          <w:rFonts w:hint="cs"/>
          <w:rtl/>
        </w:rPr>
        <w:t>.</w:t>
      </w:r>
    </w:p>
    <w:p w:rsidR="000E2E64" w:rsidRDefault="000E2E64" w:rsidP="00AB7623">
      <w:pPr>
        <w:pStyle w:val="a8"/>
        <w:widowControl w:val="0"/>
        <w:rPr>
          <w:rtl/>
        </w:rPr>
      </w:pPr>
      <w:r>
        <w:rPr>
          <w:rFonts w:hint="cs"/>
          <w:rtl/>
        </w:rPr>
        <w:t>ولی با تعریف شافعی تا اندازه‌ای تفاوت دارد، چون در ادامه می‌گوید: خبر آحاد خبری است که بیشتر از یک نفر آن را نقل کرده باشند و شروط تواتر نداشته باشد و انسان نتواند تبانی آن‌ها را بر کذب رد نماید.</w:t>
      </w:r>
    </w:p>
    <w:p w:rsidR="000E2E64" w:rsidRPr="00320CE2" w:rsidRDefault="000E2E64" w:rsidP="00960E98">
      <w:pPr>
        <w:pStyle w:val="a8"/>
        <w:widowControl w:val="0"/>
        <w:spacing w:line="240" w:lineRule="auto"/>
        <w:rPr>
          <w:spacing w:val="-2"/>
          <w:rtl/>
        </w:rPr>
      </w:pPr>
      <w:r w:rsidRPr="00320CE2">
        <w:rPr>
          <w:rFonts w:hint="cs"/>
          <w:spacing w:val="-2"/>
          <w:rtl/>
        </w:rPr>
        <w:t>باجی در فصل الحدود، اخبار آحاد را اخباری می‌داند که از درجه‌ی تواتر پائین‌تر باشند</w:t>
      </w:r>
      <w:r w:rsidRPr="00320CE2">
        <w:rPr>
          <w:rFonts w:hint="cs"/>
          <w:spacing w:val="-2"/>
          <w:vertAlign w:val="superscript"/>
          <w:rtl/>
        </w:rPr>
        <w:t>(</w:t>
      </w:r>
      <w:r w:rsidRPr="00320CE2">
        <w:rPr>
          <w:rStyle w:val="FootnoteReference"/>
          <w:spacing w:val="-2"/>
          <w:rtl/>
        </w:rPr>
        <w:footnoteReference w:id="120"/>
      </w:r>
      <w:r w:rsidRPr="00320CE2">
        <w:rPr>
          <w:rFonts w:hint="cs"/>
          <w:spacing w:val="-2"/>
          <w:vertAlign w:val="superscript"/>
          <w:rtl/>
        </w:rPr>
        <w:t>)</w:t>
      </w:r>
      <w:r w:rsidRPr="00320CE2">
        <w:rPr>
          <w:rFonts w:hint="cs"/>
          <w:spacing w:val="-2"/>
          <w:rtl/>
        </w:rPr>
        <w:t>. و همین تعریف را در آغاز باب احکام الأخبار چنین تشریح می‌کند: «خبر واحد خبری است که علم به مخبرش از جهت اخبار به آن ضرورتاً حاصل نشود، هرچند که ناقلان آن خبر هم جماعتی باشند»</w:t>
      </w:r>
      <w:r w:rsidRPr="00320CE2">
        <w:rPr>
          <w:rFonts w:hint="cs"/>
          <w:spacing w:val="-2"/>
          <w:vertAlign w:val="superscript"/>
          <w:rtl/>
        </w:rPr>
        <w:t>(</w:t>
      </w:r>
      <w:r w:rsidRPr="00320CE2">
        <w:rPr>
          <w:rStyle w:val="FootnoteReference"/>
          <w:spacing w:val="-2"/>
          <w:rtl/>
        </w:rPr>
        <w:footnoteReference w:id="121"/>
      </w:r>
      <w:r w:rsidRPr="00320CE2">
        <w:rPr>
          <w:rFonts w:hint="cs"/>
          <w:spacing w:val="-2"/>
          <w:vertAlign w:val="superscript"/>
          <w:rtl/>
        </w:rPr>
        <w:t>)</w:t>
      </w:r>
      <w:r w:rsidRPr="00320CE2">
        <w:rPr>
          <w:rFonts w:hint="cs"/>
          <w:spacing w:val="-2"/>
          <w:rtl/>
        </w:rPr>
        <w:t>.</w:t>
      </w:r>
    </w:p>
    <w:p w:rsidR="000E2E64" w:rsidRDefault="000E2E64" w:rsidP="00960E98">
      <w:pPr>
        <w:pStyle w:val="a8"/>
        <w:spacing w:line="240" w:lineRule="auto"/>
        <w:rPr>
          <w:rtl/>
        </w:rPr>
      </w:pPr>
      <w:r>
        <w:rPr>
          <w:rFonts w:hint="cs"/>
          <w:rtl/>
        </w:rPr>
        <w:t>این تعریف باجی که در آن اخبار آحاد را با مقارنه‌کردن با اخبار متواتر تعریف کرده را نزد جوینی در کتاب الإرشاد نیز می‌یابیم، آنجا که فرموده: «اخبار آحاد شامل هر خبری می‌شوند که به درجه‌ی تواتر نرسیده باشند»</w:t>
      </w:r>
      <w:r w:rsidRPr="00F94207">
        <w:rPr>
          <w:rFonts w:hint="cs"/>
          <w:vertAlign w:val="superscript"/>
          <w:rtl/>
        </w:rPr>
        <w:t>(</w:t>
      </w:r>
      <w:r>
        <w:rPr>
          <w:rStyle w:val="FootnoteReference"/>
          <w:rtl/>
        </w:rPr>
        <w:footnoteReference w:id="122"/>
      </w:r>
      <w:r w:rsidRPr="00F94207">
        <w:rPr>
          <w:rFonts w:hint="cs"/>
          <w:vertAlign w:val="superscript"/>
          <w:rtl/>
        </w:rPr>
        <w:t>)</w:t>
      </w:r>
      <w:r>
        <w:rPr>
          <w:rFonts w:hint="cs"/>
          <w:rtl/>
        </w:rPr>
        <w:t>.</w:t>
      </w:r>
    </w:p>
    <w:p w:rsidR="000E2E64" w:rsidRDefault="000E2E64" w:rsidP="00960E98">
      <w:pPr>
        <w:pStyle w:val="a8"/>
        <w:spacing w:line="240" w:lineRule="auto"/>
        <w:rPr>
          <w:rtl/>
        </w:rPr>
      </w:pPr>
      <w:r>
        <w:rPr>
          <w:rFonts w:hint="cs"/>
          <w:rtl/>
        </w:rPr>
        <w:t>ولی جوینی در کتاب البرهان در تعریف خبر واحد بر صرف عدد روایان تکیه نکرده و خبر واحد را چنین معرفی می‌نماید: «قسم سوم اخبار، خبری است که نمی‌توان بر صدق یا کذب آن قطعیت پیدا کرد و خبری است که اشخاص به طور آحاد آن را نقل می‌کنند و هیچ قرینه‌ای مبنی بر صدق یا کذب آن وجود ندارد»</w:t>
      </w:r>
      <w:r w:rsidRPr="009C3CAF">
        <w:rPr>
          <w:rFonts w:hint="cs"/>
          <w:vertAlign w:val="superscript"/>
          <w:rtl/>
        </w:rPr>
        <w:t>(</w:t>
      </w:r>
      <w:r>
        <w:rPr>
          <w:rStyle w:val="FootnoteReference"/>
          <w:rtl/>
        </w:rPr>
        <w:footnoteReference w:id="123"/>
      </w:r>
      <w:r w:rsidRPr="009C3CAF">
        <w:rPr>
          <w:rFonts w:hint="cs"/>
          <w:vertAlign w:val="superscript"/>
          <w:rtl/>
        </w:rPr>
        <w:t>)</w:t>
      </w:r>
      <w:r>
        <w:rPr>
          <w:rFonts w:hint="cs"/>
          <w:rtl/>
        </w:rPr>
        <w:t>.</w:t>
      </w:r>
    </w:p>
    <w:p w:rsidR="000E2E64" w:rsidRDefault="000E2E64" w:rsidP="00960E98">
      <w:pPr>
        <w:pStyle w:val="a8"/>
        <w:spacing w:line="240" w:lineRule="auto"/>
        <w:rPr>
          <w:rtl/>
        </w:rPr>
      </w:pPr>
      <w:r>
        <w:rPr>
          <w:rFonts w:hint="cs"/>
          <w:rtl/>
        </w:rPr>
        <w:t>این تعریف جوینی بر سه عنصر تأکید کرده است: الف- عنصر متن یا نص خبر است که بدون افاده‌ی قطعی بر صدق یا کذب خبر باقی می‌ماند. ب- عنصر سند یا تعداد راویان است. ج- عنصر طریقه و شیوه‌ی نقل و شرایط آن است که هیچ قرینه‌ای مبنی بر صدق یا کذب آن خبر، همراهش وجود ندارد.</w:t>
      </w:r>
    </w:p>
    <w:p w:rsidR="000E2E64" w:rsidRDefault="000E2E64" w:rsidP="00960E98">
      <w:pPr>
        <w:pStyle w:val="a8"/>
        <w:spacing w:line="240" w:lineRule="auto"/>
        <w:rPr>
          <w:rtl/>
        </w:rPr>
      </w:pPr>
      <w:r>
        <w:rPr>
          <w:rFonts w:hint="cs"/>
          <w:rtl/>
        </w:rPr>
        <w:t xml:space="preserve">ولی غزالی در تعریف خبر آحاد بر عنصر سند تأکید زیادی داشته و چنین گفته است: اخباری هستند که به حد اخبار متواتری که مفید علمند، نرسیده باشند، پس آنچه را که جماعتی پنج یا شش نفره نقل کرده باشند جزو خبر واحد است، اما قول رسول </w:t>
      </w:r>
      <w:r>
        <w:rPr>
          <w:rFonts w:hint="cs"/>
          <w:rtl/>
        </w:rPr>
        <w:sym w:font="AGA Arabesque" w:char="F072"/>
      </w:r>
      <w:r>
        <w:rPr>
          <w:rFonts w:hint="cs"/>
          <w:rtl/>
        </w:rPr>
        <w:t xml:space="preserve"> اگر صحتش مشخص شد، دیگر خبر واحد خوانده نمی‌شود</w:t>
      </w:r>
      <w:r w:rsidRPr="000B110C">
        <w:rPr>
          <w:rFonts w:hint="cs"/>
          <w:vertAlign w:val="superscript"/>
          <w:rtl/>
        </w:rPr>
        <w:t>(</w:t>
      </w:r>
      <w:r>
        <w:rPr>
          <w:rStyle w:val="FootnoteReference"/>
          <w:rtl/>
        </w:rPr>
        <w:footnoteReference w:id="124"/>
      </w:r>
      <w:r w:rsidRPr="000B110C">
        <w:rPr>
          <w:rFonts w:hint="cs"/>
          <w:vertAlign w:val="superscript"/>
          <w:rtl/>
        </w:rPr>
        <w:t>)</w:t>
      </w:r>
      <w:r>
        <w:rPr>
          <w:rFonts w:hint="cs"/>
          <w:rtl/>
        </w:rPr>
        <w:t>.</w:t>
      </w:r>
    </w:p>
    <w:p w:rsidR="000E2E64" w:rsidRPr="00320CE2" w:rsidRDefault="000E2E64" w:rsidP="00960E98">
      <w:pPr>
        <w:pStyle w:val="a8"/>
        <w:widowControl w:val="0"/>
        <w:spacing w:line="240" w:lineRule="auto"/>
        <w:rPr>
          <w:spacing w:val="-4"/>
          <w:rtl/>
        </w:rPr>
      </w:pPr>
      <w:r w:rsidRPr="00320CE2">
        <w:rPr>
          <w:rFonts w:hint="cs"/>
          <w:spacing w:val="-4"/>
          <w:rtl/>
        </w:rPr>
        <w:t xml:space="preserve"> بزدوی نیز از این تعریف منحرف نشده و تقریباً مثل غزالی عمل کرده است و گفته: «خبر واحد هر خبری است که یک یا دو نفر یا بیشتر- بدون توجه به عدد راویان- آن را نقل کرده باشند و به حد مشهور یا تواتر نرسیده باشد»</w:t>
      </w:r>
      <w:r w:rsidRPr="00320CE2">
        <w:rPr>
          <w:rFonts w:hint="cs"/>
          <w:spacing w:val="-4"/>
          <w:vertAlign w:val="superscript"/>
          <w:rtl/>
        </w:rPr>
        <w:t>(</w:t>
      </w:r>
      <w:r w:rsidRPr="00320CE2">
        <w:rPr>
          <w:rStyle w:val="FootnoteReference"/>
          <w:spacing w:val="-4"/>
          <w:rtl/>
        </w:rPr>
        <w:footnoteReference w:id="125"/>
      </w:r>
      <w:r w:rsidRPr="00320CE2">
        <w:rPr>
          <w:rFonts w:hint="cs"/>
          <w:spacing w:val="-4"/>
          <w:vertAlign w:val="superscript"/>
          <w:rtl/>
        </w:rPr>
        <w:t>)</w:t>
      </w:r>
      <w:r w:rsidRPr="00320CE2">
        <w:rPr>
          <w:rFonts w:hint="cs"/>
          <w:spacing w:val="-4"/>
          <w:rtl/>
        </w:rPr>
        <w:t xml:space="preserve"> و منظور از جمله‌ی بدون توجه به تعداد راویان، در نظر صاحب کشف الأسرار، یعنی: عدم خروج خبر، از آحادبودن است، هرچند که تعداد راویانش هم متعدد باشد</w:t>
      </w:r>
      <w:r w:rsidRPr="00320CE2">
        <w:rPr>
          <w:rFonts w:hint="cs"/>
          <w:spacing w:val="-4"/>
          <w:vertAlign w:val="superscript"/>
          <w:rtl/>
        </w:rPr>
        <w:t>(</w:t>
      </w:r>
      <w:r w:rsidRPr="00320CE2">
        <w:rPr>
          <w:rStyle w:val="FootnoteReference"/>
          <w:spacing w:val="-4"/>
          <w:rtl/>
        </w:rPr>
        <w:footnoteReference w:id="126"/>
      </w:r>
      <w:r w:rsidRPr="00320CE2">
        <w:rPr>
          <w:rFonts w:hint="cs"/>
          <w:spacing w:val="-4"/>
          <w:vertAlign w:val="superscript"/>
          <w:rtl/>
        </w:rPr>
        <w:t>)</w:t>
      </w:r>
      <w:r w:rsidRPr="00320CE2">
        <w:rPr>
          <w:rFonts w:hint="cs"/>
          <w:spacing w:val="-4"/>
          <w:rtl/>
        </w:rPr>
        <w:t>.</w:t>
      </w:r>
    </w:p>
    <w:p w:rsidR="000E2E64" w:rsidRDefault="000E2E64" w:rsidP="00AB7623">
      <w:pPr>
        <w:pStyle w:val="a8"/>
        <w:widowControl w:val="0"/>
        <w:rPr>
          <w:rtl/>
        </w:rPr>
      </w:pPr>
      <w:r>
        <w:rPr>
          <w:rFonts w:hint="cs"/>
          <w:rtl/>
        </w:rPr>
        <w:t>اصولیین غیر متکلم خبر مشهور را به عنوان قسمی از خبر متواتر و آحاد قرار داده‌اند</w:t>
      </w:r>
      <w:r w:rsidRPr="008231F2">
        <w:rPr>
          <w:rFonts w:hint="cs"/>
          <w:vertAlign w:val="superscript"/>
          <w:rtl/>
        </w:rPr>
        <w:t>(</w:t>
      </w:r>
      <w:r>
        <w:rPr>
          <w:rStyle w:val="FootnoteReference"/>
          <w:rtl/>
        </w:rPr>
        <w:footnoteReference w:id="127"/>
      </w:r>
      <w:r w:rsidRPr="008231F2">
        <w:rPr>
          <w:rFonts w:hint="cs"/>
          <w:vertAlign w:val="superscript"/>
          <w:rtl/>
        </w:rPr>
        <w:t>)</w:t>
      </w:r>
      <w:r>
        <w:rPr>
          <w:rFonts w:hint="cs"/>
          <w:rtl/>
        </w:rPr>
        <w:t>.</w:t>
      </w:r>
    </w:p>
    <w:p w:rsidR="000E2E64" w:rsidRDefault="000E2E64" w:rsidP="00AB7623">
      <w:pPr>
        <w:pStyle w:val="a8"/>
        <w:widowControl w:val="0"/>
        <w:rPr>
          <w:rtl/>
        </w:rPr>
      </w:pPr>
      <w:r>
        <w:rPr>
          <w:rFonts w:hint="cs"/>
          <w:rtl/>
        </w:rPr>
        <w:t>و همین گروه خبر مشهور را چنین تعریف کرده‌اند: خبریست که در اصل جزو اخبار آحاد است ولی بعداً انتشار یافته و قومی که احتمال تبانی آن‌ها بر کذب منتفی است، در قرن دوم به بعد آن را روایت کرده باشند</w:t>
      </w:r>
      <w:r w:rsidRPr="00FB7860">
        <w:rPr>
          <w:rFonts w:hint="cs"/>
          <w:vertAlign w:val="superscript"/>
          <w:rtl/>
        </w:rPr>
        <w:t>(</w:t>
      </w:r>
      <w:r>
        <w:rPr>
          <w:rStyle w:val="FootnoteReference"/>
          <w:rtl/>
        </w:rPr>
        <w:footnoteReference w:id="128"/>
      </w:r>
      <w:r w:rsidRPr="00FB7860">
        <w:rPr>
          <w:rFonts w:hint="cs"/>
          <w:vertAlign w:val="superscript"/>
          <w:rtl/>
        </w:rPr>
        <w:t>)</w:t>
      </w:r>
      <w:r>
        <w:rPr>
          <w:rFonts w:hint="cs"/>
          <w:rtl/>
        </w:rPr>
        <w:t>.</w:t>
      </w:r>
    </w:p>
    <w:p w:rsidR="000E2E64" w:rsidRPr="006F24B3" w:rsidRDefault="000E2E64" w:rsidP="00AB7623">
      <w:pPr>
        <w:pStyle w:val="a9"/>
        <w:rPr>
          <w:rtl/>
        </w:rPr>
      </w:pPr>
      <w:r w:rsidRPr="006F24B3">
        <w:rPr>
          <w:rFonts w:hint="cs"/>
          <w:rtl/>
        </w:rPr>
        <w:t>در اینجا لازم است یک سری از تعاریف علمای اصولی را از خبر آحاد به صورت اشاره‌وار نقل دهیم:</w:t>
      </w:r>
    </w:p>
    <w:p w:rsidR="000E2E64" w:rsidRDefault="000E2E64" w:rsidP="00AB7623">
      <w:pPr>
        <w:pStyle w:val="a8"/>
        <w:rPr>
          <w:rtl/>
        </w:rPr>
      </w:pPr>
      <w:r>
        <w:rPr>
          <w:rFonts w:hint="cs"/>
          <w:rtl/>
        </w:rPr>
        <w:t>شیرازی، آمدی و ابن حاجب معتقدند که خبر واحد خبری که به درجه‌ی تواتر نرسیده باشد</w:t>
      </w:r>
      <w:r w:rsidRPr="00280865">
        <w:rPr>
          <w:rFonts w:hint="cs"/>
          <w:vertAlign w:val="superscript"/>
          <w:rtl/>
        </w:rPr>
        <w:t>(</w:t>
      </w:r>
      <w:r>
        <w:rPr>
          <w:rStyle w:val="FootnoteReference"/>
          <w:rtl/>
        </w:rPr>
        <w:footnoteReference w:id="129"/>
      </w:r>
      <w:r w:rsidRPr="00280865">
        <w:rPr>
          <w:rFonts w:hint="cs"/>
          <w:vertAlign w:val="superscript"/>
          <w:rtl/>
        </w:rPr>
        <w:t>)</w:t>
      </w:r>
      <w:r>
        <w:rPr>
          <w:rFonts w:hint="cs"/>
          <w:rtl/>
        </w:rPr>
        <w:t>. و صاحب نشر البنود عبدالله بن ابراهیم الشنقیطی نیز همین نظر را در تعریف خبر واحد را دارد و آن را به دو گروه مستفیض و غیر مستفیض تقسیم می‌کند</w:t>
      </w:r>
      <w:r w:rsidRPr="00DF34DE">
        <w:rPr>
          <w:rFonts w:hint="cs"/>
          <w:vertAlign w:val="superscript"/>
          <w:rtl/>
        </w:rPr>
        <w:t>(</w:t>
      </w:r>
      <w:r>
        <w:rPr>
          <w:rStyle w:val="FootnoteReference"/>
          <w:rtl/>
        </w:rPr>
        <w:footnoteReference w:id="130"/>
      </w:r>
      <w:r w:rsidRPr="00DF34DE">
        <w:rPr>
          <w:rFonts w:hint="cs"/>
          <w:vertAlign w:val="superscript"/>
          <w:rtl/>
        </w:rPr>
        <w:t>)</w:t>
      </w:r>
      <w:r>
        <w:rPr>
          <w:rFonts w:hint="cs"/>
          <w:rtl/>
        </w:rPr>
        <w:t>.</w:t>
      </w:r>
    </w:p>
    <w:p w:rsidR="000E2E64" w:rsidRDefault="000E2E64" w:rsidP="00AB7623">
      <w:pPr>
        <w:pStyle w:val="a8"/>
        <w:rPr>
          <w:rtl/>
        </w:rPr>
      </w:pPr>
      <w:r>
        <w:rPr>
          <w:rFonts w:hint="cs"/>
          <w:rtl/>
        </w:rPr>
        <w:t>قرافی گفته: خبر واحد خبر شخص عادلی است که افاده‌ی ظن می‌کند</w:t>
      </w:r>
      <w:r w:rsidRPr="00AD75B2">
        <w:rPr>
          <w:rFonts w:hint="cs"/>
          <w:vertAlign w:val="superscript"/>
          <w:rtl/>
        </w:rPr>
        <w:t>(</w:t>
      </w:r>
      <w:r>
        <w:rPr>
          <w:rStyle w:val="FootnoteReference"/>
          <w:rtl/>
        </w:rPr>
        <w:footnoteReference w:id="131"/>
      </w:r>
      <w:r w:rsidRPr="00AD75B2">
        <w:rPr>
          <w:rFonts w:hint="cs"/>
          <w:vertAlign w:val="superscript"/>
          <w:rtl/>
        </w:rPr>
        <w:t>)</w:t>
      </w:r>
      <w:r>
        <w:rPr>
          <w:rFonts w:hint="cs"/>
          <w:rtl/>
        </w:rPr>
        <w:t>.</w:t>
      </w:r>
    </w:p>
    <w:p w:rsidR="000E2E64" w:rsidRDefault="000E2E64" w:rsidP="00AB7623">
      <w:pPr>
        <w:pStyle w:val="a8"/>
        <w:rPr>
          <w:rtl/>
        </w:rPr>
      </w:pPr>
      <w:r>
        <w:rPr>
          <w:rFonts w:hint="cs"/>
          <w:rtl/>
        </w:rPr>
        <w:t>ابن سبکی می‌گوید: خبر واحد، خبری است که به درجه‌ی تواتر نرسیده که از جمله آن خبر مشهور- مستفیض- است که کمترین راویان آن دو نفر و در قولی گفته شده سه نفر است</w:t>
      </w:r>
      <w:r w:rsidRPr="00CD7BD4">
        <w:rPr>
          <w:rFonts w:hint="cs"/>
          <w:vertAlign w:val="superscript"/>
          <w:rtl/>
        </w:rPr>
        <w:t>(</w:t>
      </w:r>
      <w:r>
        <w:rPr>
          <w:rStyle w:val="FootnoteReference"/>
          <w:rtl/>
        </w:rPr>
        <w:footnoteReference w:id="132"/>
      </w:r>
      <w:r w:rsidRPr="00CD7BD4">
        <w:rPr>
          <w:rFonts w:hint="cs"/>
          <w:vertAlign w:val="superscript"/>
          <w:rtl/>
        </w:rPr>
        <w:t>)</w:t>
      </w:r>
      <w:r>
        <w:rPr>
          <w:rFonts w:hint="cs"/>
          <w:rtl/>
        </w:rPr>
        <w:t>.</w:t>
      </w:r>
    </w:p>
    <w:p w:rsidR="000E2E64" w:rsidRDefault="000E2E64" w:rsidP="00AB7623">
      <w:pPr>
        <w:pStyle w:val="a8"/>
        <w:rPr>
          <w:rtl/>
        </w:rPr>
      </w:pPr>
      <w:r>
        <w:rPr>
          <w:rFonts w:hint="cs"/>
          <w:rtl/>
        </w:rPr>
        <w:t>اکثر متکلمین خبر واحد را به همین شیوه تعریف کرده‌اند و گفته‌اند: خبری است که به حد تواتر نرسیده باشد، آن‌ها اخبار مشهور یا مستفیض را هم در زمره‌ی اخبار آحاد قرار داده‌اند</w:t>
      </w:r>
      <w:r w:rsidRPr="0088152C">
        <w:rPr>
          <w:rFonts w:hint="cs"/>
          <w:vertAlign w:val="superscript"/>
          <w:rtl/>
        </w:rPr>
        <w:t>(</w:t>
      </w:r>
      <w:r>
        <w:rPr>
          <w:rStyle w:val="FootnoteReference"/>
          <w:rtl/>
        </w:rPr>
        <w:footnoteReference w:id="133"/>
      </w:r>
      <w:r w:rsidRPr="0088152C">
        <w:rPr>
          <w:rFonts w:hint="cs"/>
          <w:vertAlign w:val="superscript"/>
          <w:rtl/>
        </w:rPr>
        <w:t>)</w:t>
      </w:r>
      <w:r>
        <w:rPr>
          <w:rFonts w:hint="cs"/>
          <w:rtl/>
        </w:rPr>
        <w:t>.</w:t>
      </w:r>
    </w:p>
    <w:p w:rsidR="000E2E64" w:rsidRDefault="000E2E64" w:rsidP="00AB7623">
      <w:pPr>
        <w:pStyle w:val="a8"/>
        <w:rPr>
          <w:rtl/>
        </w:rPr>
      </w:pPr>
      <w:r>
        <w:rPr>
          <w:rFonts w:hint="cs"/>
          <w:rtl/>
        </w:rPr>
        <w:t>خبر واحد خبری است که به حد تواتر نرسیده باشد و خبر مستفیض- مشهور- داخل خبر آحاد است</w:t>
      </w:r>
      <w:r w:rsidRPr="00FD3D2A">
        <w:rPr>
          <w:rFonts w:hint="cs"/>
          <w:vertAlign w:val="superscript"/>
          <w:rtl/>
        </w:rPr>
        <w:t>(</w:t>
      </w:r>
      <w:r>
        <w:rPr>
          <w:rStyle w:val="FootnoteReference"/>
          <w:rtl/>
        </w:rPr>
        <w:footnoteReference w:id="134"/>
      </w:r>
      <w:r w:rsidRPr="00FD3D2A">
        <w:rPr>
          <w:rFonts w:hint="cs"/>
          <w:vertAlign w:val="superscript"/>
          <w:rtl/>
        </w:rPr>
        <w:t>)</w:t>
      </w:r>
      <w:r>
        <w:rPr>
          <w:rFonts w:hint="cs"/>
          <w:rtl/>
        </w:rPr>
        <w:t>.</w:t>
      </w:r>
    </w:p>
    <w:p w:rsidR="000E2E64" w:rsidRDefault="000E2E64" w:rsidP="00960E98">
      <w:pPr>
        <w:pStyle w:val="a8"/>
        <w:widowControl w:val="0"/>
        <w:spacing w:line="245" w:lineRule="auto"/>
        <w:rPr>
          <w:rtl/>
        </w:rPr>
      </w:pPr>
      <w:r>
        <w:rPr>
          <w:rFonts w:hint="cs"/>
          <w:rtl/>
        </w:rPr>
        <w:t>عده‌ای از اصولیین گفته‌اند، خبری که از آن علم حاصل نشود خبر واحد است و دیگری کاری به این نداشته‌اند که راوی این خبر یک، دو و یا چند نفر باشد، بلکه همین که مفید علم نبوده آن را خبر واحد نامیده‌اند، و اگر علم به آن خبر پیدا کرده‌اند، دیگران آن را خبر واحد نام ننهاده‌اند، هرچند که راویش یک نفر هم باشد، و این نامگذاری برخلاف مقتضای لغت است</w:t>
      </w:r>
      <w:r w:rsidRPr="009E5C34">
        <w:rPr>
          <w:rFonts w:hint="cs"/>
          <w:vertAlign w:val="superscript"/>
          <w:rtl/>
        </w:rPr>
        <w:t>(</w:t>
      </w:r>
      <w:r>
        <w:rPr>
          <w:rStyle w:val="FootnoteReference"/>
          <w:rtl/>
        </w:rPr>
        <w:footnoteReference w:id="135"/>
      </w:r>
      <w:r w:rsidRPr="009E5C34">
        <w:rPr>
          <w:rFonts w:hint="cs"/>
          <w:vertAlign w:val="superscript"/>
          <w:rtl/>
        </w:rPr>
        <w:t>)</w:t>
      </w:r>
      <w:r>
        <w:rPr>
          <w:rFonts w:hint="cs"/>
          <w:rtl/>
        </w:rPr>
        <w:t>.</w:t>
      </w:r>
    </w:p>
    <w:p w:rsidR="000E2E64" w:rsidRDefault="000E2E64" w:rsidP="00960E98">
      <w:pPr>
        <w:pStyle w:val="a8"/>
        <w:spacing w:line="245" w:lineRule="auto"/>
        <w:rPr>
          <w:rtl/>
        </w:rPr>
      </w:pPr>
      <w:r>
        <w:rPr>
          <w:rFonts w:hint="cs"/>
          <w:rtl/>
        </w:rPr>
        <w:t>هر خبری که یک یا دو نفر و یا بیشتر روایت کرده باشند و پائین‌تر از حد مشهور و متواتر باشد، خبر واحد نامیده می‌شود</w:t>
      </w:r>
      <w:r w:rsidRPr="00A73ADD">
        <w:rPr>
          <w:rFonts w:hint="cs"/>
          <w:vertAlign w:val="superscript"/>
          <w:rtl/>
        </w:rPr>
        <w:t>(</w:t>
      </w:r>
      <w:r>
        <w:rPr>
          <w:rStyle w:val="FootnoteReference"/>
          <w:rtl/>
        </w:rPr>
        <w:footnoteReference w:id="136"/>
      </w:r>
      <w:r w:rsidRPr="00A73ADD">
        <w:rPr>
          <w:rFonts w:hint="cs"/>
          <w:vertAlign w:val="superscript"/>
          <w:rtl/>
        </w:rPr>
        <w:t>)</w:t>
      </w:r>
      <w:r>
        <w:rPr>
          <w:rFonts w:hint="cs"/>
          <w:rtl/>
        </w:rPr>
        <w:t>.</w:t>
      </w:r>
    </w:p>
    <w:p w:rsidR="000E2E64" w:rsidRDefault="000E2E64" w:rsidP="00960E98">
      <w:pPr>
        <w:pStyle w:val="a8"/>
        <w:spacing w:line="245" w:lineRule="auto"/>
        <w:rPr>
          <w:rtl/>
        </w:rPr>
      </w:pPr>
      <w:r>
        <w:rPr>
          <w:rFonts w:hint="cs"/>
          <w:rtl/>
        </w:rPr>
        <w:t>اصولیین اسم آحاد را برآنچه که یک نفر روایت کرده محصور نکرده‌اند، بلکه منظورشان خبری است که با وجود جواز صدقش مفید علم نباشد و فرقی نمی‌کند چه تعداد راوی داشته باشد.</w:t>
      </w:r>
    </w:p>
    <w:p w:rsidR="000E2E64" w:rsidRDefault="000E2E64" w:rsidP="00960E98">
      <w:pPr>
        <w:pStyle w:val="a8"/>
        <w:spacing w:line="245" w:lineRule="auto"/>
        <w:rPr>
          <w:rtl/>
        </w:rPr>
      </w:pPr>
      <w:r>
        <w:rPr>
          <w:rFonts w:hint="cs"/>
          <w:rtl/>
        </w:rPr>
        <w:t>استاد ابواسحاق و ابن فورک و جماعتی گفته‌اند: که خبر به سه قسم تقسیم می‌شود: متواتر، آحاد و مستفیض.</w:t>
      </w:r>
    </w:p>
    <w:p w:rsidR="000E2E64" w:rsidRDefault="000E2E64" w:rsidP="00960E98">
      <w:pPr>
        <w:pStyle w:val="a8"/>
        <w:spacing w:line="245" w:lineRule="auto"/>
        <w:rPr>
          <w:rtl/>
        </w:rPr>
      </w:pPr>
      <w:r>
        <w:rPr>
          <w:rFonts w:hint="cs"/>
          <w:rtl/>
        </w:rPr>
        <w:t>خبر متواتر خبری است که مفید علم ضروری باشد، خبر آحاد مفید ظن است و خبر مستفیض مفید علم نظری است و می‌توان خبری را که مورد قبول امت قرار گرفته یا امت به مقتضای آن عمل کرده‌اند، را برای خبر مستفیض مثال زد</w:t>
      </w:r>
      <w:r w:rsidRPr="00FE360B">
        <w:rPr>
          <w:rFonts w:hint="cs"/>
          <w:vertAlign w:val="superscript"/>
          <w:rtl/>
        </w:rPr>
        <w:t>(</w:t>
      </w:r>
      <w:r>
        <w:rPr>
          <w:rStyle w:val="FootnoteReference"/>
          <w:rtl/>
        </w:rPr>
        <w:footnoteReference w:id="137"/>
      </w:r>
      <w:r w:rsidRPr="00FE360B">
        <w:rPr>
          <w:rFonts w:hint="cs"/>
          <w:vertAlign w:val="superscript"/>
          <w:rtl/>
        </w:rPr>
        <w:t>)</w:t>
      </w:r>
      <w:r>
        <w:rPr>
          <w:rFonts w:hint="cs"/>
          <w:rtl/>
        </w:rPr>
        <w:t>.</w:t>
      </w:r>
    </w:p>
    <w:p w:rsidR="000E2E64" w:rsidRDefault="000E2E64" w:rsidP="00960E98">
      <w:pPr>
        <w:pStyle w:val="a8"/>
        <w:spacing w:line="245" w:lineRule="auto"/>
        <w:rPr>
          <w:rtl/>
        </w:rPr>
      </w:pPr>
      <w:r>
        <w:rPr>
          <w:rFonts w:hint="cs"/>
          <w:rtl/>
        </w:rPr>
        <w:t>به طور خلاصه باید گفت که بعضی از اصولیین عدم تعریف خبر آحاد را به دلیل معتقدبودن به واضح و آشکاربودن اینگونه اخبار ترجیح داده‌اند، ولی اکثر آن‌ها خبر واحد را بدون توجه و بررسی‌کردن تعارف دیگران تعریف کرده‌اند، و ما با بررسی این تعاریف، از لابه لای آن‌ها به اختلاف دیدگاه اصولیین در تعریف خبر آحاد پی می‌بریم.</w:t>
      </w:r>
    </w:p>
    <w:p w:rsidR="000E2E64" w:rsidRPr="00320CE2" w:rsidRDefault="000E2E64" w:rsidP="00960E98">
      <w:pPr>
        <w:pStyle w:val="a8"/>
        <w:spacing w:line="245" w:lineRule="auto"/>
        <w:rPr>
          <w:spacing w:val="-2"/>
          <w:rtl/>
        </w:rPr>
      </w:pPr>
      <w:r w:rsidRPr="00320CE2">
        <w:rPr>
          <w:rFonts w:hint="cs"/>
          <w:spacing w:val="-2"/>
          <w:rtl/>
        </w:rPr>
        <w:t>بعضی از اصولیین در تعریفشان فقط بر سند حدیث تأکید کرده‌اند، برخی دیگر بر سند و متن به طور همزمان تأکید کرده‌اند، ولی در اغلب تعاریف بر تعداد راویان اخبار آحاد، تأکید شده است که این خود سبب بروز اشکالاتی شده است که ما آن را نزد بعضی از متفکران معاصر می‌یابیم، این متفکران مستشرق خبر آحاد را در وهله‌ی اول شامل اسمی می‌دانند که بر یک سری احادیث که راوی آن‌ها یک نفر در هر طبقه می‌باشد، اطلاق می‌گردد، در حالی که اگر دقیق نگاه شود، مشخص می‌گردد که این تعریف نمی‌تواند تعریفی جامع و مانع از اخبار آحاد باشد، چون ما یک سری از اخبار را داریم که نه مشهور و نه متواترند و تعداد راویان آن‌ها نیز در هر طبقه بیش از یک یا دو نفر می‌باشند و باید آن‌ها را در زمره‌ی اخبار آحاد قرار دهیم، ولی براساس این تعریف بالا دچار مشکل می‌شویم، تعریفی که اصولیین از خبر متواتر و آحاد می‌نمایند تعریف ضابطه‌مندی نیست چون نمی‌توانند براساس این تعریف مرز بین خبر متواتر و آحاد را به طور واضح و شفاف مشخص نمایند.</w:t>
      </w:r>
    </w:p>
    <w:p w:rsidR="000E2E64" w:rsidRDefault="000E2E64" w:rsidP="00AB7623">
      <w:pPr>
        <w:pStyle w:val="a8"/>
        <w:widowControl w:val="0"/>
        <w:rPr>
          <w:rtl/>
        </w:rPr>
      </w:pPr>
      <w:r>
        <w:rPr>
          <w:rFonts w:hint="cs"/>
          <w:rtl/>
        </w:rPr>
        <w:t>شاید بتوان برای جمع‌بندی نهایی در این باره به این گفته‌ی باقلانی استناد کرد:</w:t>
      </w:r>
    </w:p>
    <w:p w:rsidR="000E2E64" w:rsidRPr="00320CE2" w:rsidRDefault="000E2E64" w:rsidP="00AB7623">
      <w:pPr>
        <w:pStyle w:val="a8"/>
        <w:widowControl w:val="0"/>
        <w:rPr>
          <w:spacing w:val="-2"/>
          <w:rtl/>
        </w:rPr>
      </w:pPr>
      <w:r w:rsidRPr="00320CE2">
        <w:rPr>
          <w:rFonts w:hint="cs"/>
          <w:spacing w:val="-2"/>
          <w:rtl/>
        </w:rPr>
        <w:t>«حقیقتاً اضافه‌ی خبر به آحادبودن- از حیث لغت- یعنی: آن خبر خبر واحد است و راوی آن خبر فقط یک نفر در هر طبقه می‌باشد، ولی فقها و متکلمین دایره‌ی تعریف خبر واحد را گسترش داده‌اند و هر خبری را که مفید علم نباشد، بدون توجه به تعداد راویان آن در زمره‌ی اخبار آحاد قرار داده‌اند»</w:t>
      </w:r>
      <w:r w:rsidRPr="00320CE2">
        <w:rPr>
          <w:rFonts w:hint="cs"/>
          <w:spacing w:val="-2"/>
          <w:vertAlign w:val="superscript"/>
          <w:rtl/>
        </w:rPr>
        <w:t>(</w:t>
      </w:r>
      <w:r w:rsidRPr="00320CE2">
        <w:rPr>
          <w:rStyle w:val="FootnoteReference"/>
          <w:spacing w:val="-2"/>
          <w:rtl/>
        </w:rPr>
        <w:footnoteReference w:id="138"/>
      </w:r>
      <w:r w:rsidRPr="00320CE2">
        <w:rPr>
          <w:rFonts w:hint="cs"/>
          <w:spacing w:val="-2"/>
          <w:vertAlign w:val="superscript"/>
          <w:rtl/>
        </w:rPr>
        <w:t>)</w:t>
      </w:r>
      <w:r w:rsidRPr="00320CE2">
        <w:rPr>
          <w:rFonts w:hint="cs"/>
          <w:spacing w:val="-2"/>
          <w:rtl/>
        </w:rPr>
        <w:t>.</w:t>
      </w:r>
    </w:p>
    <w:p w:rsidR="000E2E64" w:rsidRDefault="000E2E64" w:rsidP="0063251B">
      <w:pPr>
        <w:pStyle w:val="a2"/>
        <w:rPr>
          <w:rtl/>
        </w:rPr>
      </w:pPr>
      <w:bookmarkStart w:id="84" w:name="_Toc313152174"/>
      <w:bookmarkStart w:id="85" w:name="_Toc382955403"/>
      <w:r>
        <w:rPr>
          <w:rFonts w:hint="cs"/>
          <w:rtl/>
        </w:rPr>
        <w:t>2-1-2- تعریف محدثین</w:t>
      </w:r>
      <w:bookmarkEnd w:id="84"/>
      <w:bookmarkEnd w:id="85"/>
    </w:p>
    <w:p w:rsidR="000E2E64" w:rsidRDefault="000E2E64" w:rsidP="00AB7623">
      <w:pPr>
        <w:pStyle w:val="a8"/>
        <w:ind w:firstLine="0"/>
        <w:rPr>
          <w:rtl/>
        </w:rPr>
      </w:pPr>
      <w:r>
        <w:rPr>
          <w:rFonts w:hint="cs"/>
          <w:rtl/>
        </w:rPr>
        <w:t>خبر واحد خبری است که به حد تواتر نرسیده باشد و شامل حدیثی می‌شود که راویش یک نفر در طبقه‌ی اول و یا در همه‌ی طبقات باشد، یا راویش دو یا سه نفر یا بیشتر است ولی به حد تواتر نمی‌رسد و شامل مشهور، عزیز و غریب می‌باشد</w:t>
      </w:r>
      <w:r w:rsidRPr="0059236B">
        <w:rPr>
          <w:rFonts w:hint="cs"/>
          <w:vertAlign w:val="superscript"/>
          <w:rtl/>
        </w:rPr>
        <w:t>(</w:t>
      </w:r>
      <w:r>
        <w:rPr>
          <w:rStyle w:val="FootnoteReference"/>
          <w:rtl/>
        </w:rPr>
        <w:footnoteReference w:id="139"/>
      </w:r>
      <w:r w:rsidRPr="0059236B">
        <w:rPr>
          <w:rFonts w:hint="cs"/>
          <w:vertAlign w:val="superscript"/>
          <w:rtl/>
        </w:rPr>
        <w:t>)</w:t>
      </w:r>
      <w:r>
        <w:rPr>
          <w:rFonts w:hint="cs"/>
          <w:rtl/>
        </w:rPr>
        <w:t>.</w:t>
      </w:r>
    </w:p>
    <w:p w:rsidR="000E2E64" w:rsidRDefault="000E2E64" w:rsidP="00AB7623">
      <w:pPr>
        <w:pStyle w:val="a8"/>
        <w:rPr>
          <w:rtl/>
        </w:rPr>
      </w:pPr>
      <w:r>
        <w:rPr>
          <w:rFonts w:hint="cs"/>
          <w:rtl/>
        </w:rPr>
        <w:t>خبر واحد خبری است که یک یا دو نفر یا بیشتر آن را نقل کرده باشند و شروط مشهور یا متواتر در آن وجود نداشته باشد و پائین‌تر از مشهور و متواتر است. خبر مشهور خبری است که عده‌ی زیادی-کمتر از حد تواتر- آن را روایت کرده‌اند، سپس در دوران تابعین و تابع تابعین به تواتر رسیده است و خبر مشهور پائین‌تر از حد متواتر است و موجب علم طمأنینه- نزد حنفی‌ها- یعنی ظن نزدیک به یقین است و عمل به آن واجب است و منکرش تکفیر نمی‌شود</w:t>
      </w:r>
      <w:r w:rsidRPr="007C37D0">
        <w:rPr>
          <w:rFonts w:hint="cs"/>
          <w:vertAlign w:val="superscript"/>
          <w:rtl/>
        </w:rPr>
        <w:t>(</w:t>
      </w:r>
      <w:r>
        <w:rPr>
          <w:rStyle w:val="FootnoteReference"/>
          <w:rtl/>
        </w:rPr>
        <w:footnoteReference w:id="140"/>
      </w:r>
      <w:r w:rsidRPr="007C37D0">
        <w:rPr>
          <w:rFonts w:hint="cs"/>
          <w:vertAlign w:val="superscript"/>
          <w:rtl/>
        </w:rPr>
        <w:t>)</w:t>
      </w:r>
      <w:r>
        <w:rPr>
          <w:rFonts w:hint="cs"/>
          <w:rtl/>
        </w:rPr>
        <w:t>.</w:t>
      </w:r>
    </w:p>
    <w:p w:rsidR="000E2E64" w:rsidRDefault="000E2E64" w:rsidP="00AB7623">
      <w:pPr>
        <w:pStyle w:val="a8"/>
        <w:rPr>
          <w:rtl/>
        </w:rPr>
      </w:pPr>
      <w:r>
        <w:rPr>
          <w:rFonts w:hint="cs"/>
          <w:rtl/>
        </w:rPr>
        <w:t>محدثین مثل اصولیین احادیث را تقسیم نکرده‌اند، آن‌ها احادیث را به دسته‌های متعددی تقسیم کرده‌اند که در این میان حدیث آحاد از نظر آن‌ها حدیثی است که شمار راویان آن محصور و معین باشد و دارای سه قسم است:</w:t>
      </w:r>
    </w:p>
    <w:p w:rsidR="0063251B" w:rsidRDefault="0063251B" w:rsidP="00320CE2">
      <w:pPr>
        <w:pStyle w:val="a0"/>
        <w:numPr>
          <w:ilvl w:val="0"/>
          <w:numId w:val="42"/>
        </w:numPr>
        <w:spacing w:line="233" w:lineRule="auto"/>
        <w:ind w:left="624" w:hanging="340"/>
      </w:pPr>
      <w:r>
        <w:rPr>
          <w:rFonts w:hint="cs"/>
          <w:rtl/>
        </w:rPr>
        <w:t>ذ</w:t>
      </w:r>
      <w:r w:rsidR="000E2E64">
        <w:rPr>
          <w:rFonts w:hint="cs"/>
          <w:rtl/>
        </w:rPr>
        <w:t>مشهور یا مستفیض: حدیثی است که تعداد روایت‌کنندگان محصور اما در تمام مقاطع سلسله از سه نفر کمتر نباشد</w:t>
      </w:r>
      <w:r w:rsidR="000E2E64" w:rsidRPr="0063251B">
        <w:rPr>
          <w:rFonts w:hint="cs"/>
          <w:vertAlign w:val="superscript"/>
          <w:rtl/>
        </w:rPr>
        <w:t>(</w:t>
      </w:r>
      <w:r w:rsidR="000E2E64">
        <w:rPr>
          <w:rStyle w:val="FootnoteReference"/>
          <w:rtl/>
        </w:rPr>
        <w:footnoteReference w:id="141"/>
      </w:r>
      <w:r w:rsidR="000E2E64" w:rsidRPr="0063251B">
        <w:rPr>
          <w:rFonts w:hint="cs"/>
          <w:vertAlign w:val="superscript"/>
          <w:rtl/>
        </w:rPr>
        <w:t>)</w:t>
      </w:r>
      <w:r w:rsidR="000E2E64">
        <w:rPr>
          <w:rFonts w:hint="cs"/>
          <w:rtl/>
        </w:rPr>
        <w:t>.</w:t>
      </w:r>
    </w:p>
    <w:p w:rsidR="0063251B" w:rsidRDefault="000E2E64" w:rsidP="00960E98">
      <w:pPr>
        <w:pStyle w:val="a0"/>
        <w:numPr>
          <w:ilvl w:val="0"/>
          <w:numId w:val="42"/>
        </w:numPr>
        <w:ind w:left="624" w:hanging="340"/>
      </w:pPr>
      <w:r>
        <w:rPr>
          <w:rFonts w:hint="cs"/>
          <w:rtl/>
        </w:rPr>
        <w:t>عزیز: حدیثی است که تعداد روایت‌کنندگان آن در تمام مقاطع از دو نفر کمتر نباشد</w:t>
      </w:r>
      <w:r w:rsidRPr="0063251B">
        <w:rPr>
          <w:rFonts w:hint="cs"/>
          <w:vertAlign w:val="superscript"/>
          <w:rtl/>
        </w:rPr>
        <w:t>(</w:t>
      </w:r>
      <w:r>
        <w:rPr>
          <w:rStyle w:val="FootnoteReference"/>
          <w:rtl/>
        </w:rPr>
        <w:footnoteReference w:id="142"/>
      </w:r>
      <w:r w:rsidRPr="0063251B">
        <w:rPr>
          <w:rFonts w:hint="cs"/>
          <w:vertAlign w:val="superscript"/>
          <w:rtl/>
        </w:rPr>
        <w:t>)</w:t>
      </w:r>
      <w:r>
        <w:rPr>
          <w:rFonts w:hint="cs"/>
          <w:rtl/>
        </w:rPr>
        <w:t>.</w:t>
      </w:r>
    </w:p>
    <w:p w:rsidR="000E2E64" w:rsidRDefault="000E2E64" w:rsidP="00960E98">
      <w:pPr>
        <w:pStyle w:val="a0"/>
        <w:numPr>
          <w:ilvl w:val="0"/>
          <w:numId w:val="42"/>
        </w:numPr>
        <w:ind w:left="624" w:hanging="340"/>
        <w:rPr>
          <w:rtl/>
        </w:rPr>
      </w:pPr>
      <w:r>
        <w:rPr>
          <w:rFonts w:hint="cs"/>
          <w:rtl/>
        </w:rPr>
        <w:t>غریب: حدیثی است که روایت‌کننده در یکی از مقاطع فقط یک نفر باشد</w:t>
      </w:r>
      <w:r w:rsidRPr="0063251B">
        <w:rPr>
          <w:rFonts w:hint="cs"/>
          <w:vertAlign w:val="superscript"/>
          <w:rtl/>
        </w:rPr>
        <w:t>(</w:t>
      </w:r>
      <w:r>
        <w:rPr>
          <w:rStyle w:val="FootnoteReference"/>
          <w:rtl/>
        </w:rPr>
        <w:footnoteReference w:id="143"/>
      </w:r>
      <w:r w:rsidRPr="0063251B">
        <w:rPr>
          <w:rFonts w:hint="cs"/>
          <w:vertAlign w:val="superscript"/>
          <w:rtl/>
        </w:rPr>
        <w:t>)</w:t>
      </w:r>
      <w:r>
        <w:rPr>
          <w:rFonts w:hint="cs"/>
          <w:rtl/>
        </w:rPr>
        <w:t>.</w:t>
      </w:r>
    </w:p>
    <w:p w:rsidR="000E2E64" w:rsidRDefault="000E2E64" w:rsidP="00960E98">
      <w:pPr>
        <w:numPr>
          <w:ilvl w:val="0"/>
          <w:numId w:val="43"/>
        </w:numPr>
        <w:ind w:left="624" w:hanging="340"/>
        <w:jc w:val="lowKashida"/>
        <w:rPr>
          <w:rtl/>
          <w:lang w:bidi="fa-IR"/>
        </w:rPr>
      </w:pPr>
      <w:r w:rsidRPr="0063251B">
        <w:rPr>
          <w:rStyle w:val="Char4"/>
          <w:rFonts w:hint="cs"/>
          <w:rtl/>
        </w:rPr>
        <w:t>از نظر عده‌ای از علما، حدیث مستفیض همان حدیث مشهور است، ولی عده‌ای دیگر می‌گویند: حدیث مشهور عاملتر از حدیث مستفیض است، چون مستفیض در ابتدا، وسط و انتهای سندش یکسان است ولی مشهور چنین نیست</w:t>
      </w:r>
      <w:r w:rsidRPr="0063251B">
        <w:rPr>
          <w:rStyle w:val="Char4"/>
          <w:rFonts w:hint="cs"/>
          <w:vertAlign w:val="superscript"/>
          <w:rtl/>
        </w:rPr>
        <w:t>(</w:t>
      </w:r>
      <w:r w:rsidRPr="0063251B">
        <w:rPr>
          <w:rStyle w:val="Char4"/>
          <w:vertAlign w:val="superscript"/>
          <w:rtl/>
        </w:rPr>
        <w:footnoteReference w:id="144"/>
      </w:r>
      <w:r w:rsidRPr="0063251B">
        <w:rPr>
          <w:rStyle w:val="Char4"/>
          <w:rFonts w:hint="cs"/>
          <w:vertAlign w:val="superscript"/>
          <w:rtl/>
        </w:rPr>
        <w:t>)</w:t>
      </w:r>
      <w:r w:rsidRPr="0063251B">
        <w:rPr>
          <w:rStyle w:val="Char4"/>
          <w:rFonts w:hint="cs"/>
          <w:rtl/>
        </w:rPr>
        <w:t>.</w:t>
      </w:r>
    </w:p>
    <w:p w:rsidR="000E2E64" w:rsidRDefault="000E2E64" w:rsidP="00960E98">
      <w:pPr>
        <w:pStyle w:val="a8"/>
        <w:spacing w:line="240" w:lineRule="auto"/>
        <w:rPr>
          <w:rtl/>
        </w:rPr>
      </w:pPr>
      <w:r>
        <w:rPr>
          <w:rFonts w:hint="cs"/>
          <w:rtl/>
        </w:rPr>
        <w:t>عده‌ای هم گفته‌اند: حدیث مشهور حدیثی است که از طرف امت مورد قبول قرار گرفته است و توجهی به تعداد راویان آن نمی‌شود، براساس این قول حدیث مشهور و متواتر یک معنا خواهند داشت و ابن حجر عسقلانی هم به این قول میل کرده است</w:t>
      </w:r>
      <w:r w:rsidRPr="0044690B">
        <w:rPr>
          <w:rFonts w:hint="cs"/>
          <w:vertAlign w:val="superscript"/>
          <w:rtl/>
        </w:rPr>
        <w:t>(</w:t>
      </w:r>
      <w:r>
        <w:rPr>
          <w:rStyle w:val="FootnoteReference"/>
          <w:rtl/>
        </w:rPr>
        <w:footnoteReference w:id="145"/>
      </w:r>
      <w:r w:rsidRPr="0044690B">
        <w:rPr>
          <w:rFonts w:hint="cs"/>
          <w:vertAlign w:val="superscript"/>
          <w:rtl/>
        </w:rPr>
        <w:t>)</w:t>
      </w:r>
      <w:r>
        <w:rPr>
          <w:rFonts w:hint="cs"/>
          <w:rtl/>
        </w:rPr>
        <w:t>.</w:t>
      </w:r>
    </w:p>
    <w:p w:rsidR="000E2E64" w:rsidRDefault="000E2E64" w:rsidP="00960E98">
      <w:pPr>
        <w:pStyle w:val="a8"/>
        <w:spacing w:line="240" w:lineRule="auto"/>
        <w:rPr>
          <w:rtl/>
        </w:rPr>
      </w:pPr>
      <w:r>
        <w:rPr>
          <w:rFonts w:hint="cs"/>
          <w:rtl/>
        </w:rPr>
        <w:t>حدیث مشهور از حیث قبول یا رد خود به سه دسته دیگر تقسیم می‌شود: مشهور صحیح، مشهور حسن، مشهور ضعیف</w:t>
      </w:r>
      <w:r w:rsidRPr="00AF6222">
        <w:rPr>
          <w:rFonts w:hint="cs"/>
          <w:vertAlign w:val="superscript"/>
          <w:rtl/>
        </w:rPr>
        <w:t>(</w:t>
      </w:r>
      <w:r>
        <w:rPr>
          <w:rStyle w:val="FootnoteReference"/>
          <w:rtl/>
        </w:rPr>
        <w:footnoteReference w:id="146"/>
      </w:r>
      <w:r w:rsidRPr="00AF6222">
        <w:rPr>
          <w:rFonts w:hint="cs"/>
          <w:vertAlign w:val="superscript"/>
          <w:rtl/>
        </w:rPr>
        <w:t>)</w:t>
      </w:r>
      <w:r>
        <w:rPr>
          <w:rFonts w:hint="cs"/>
          <w:rtl/>
        </w:rPr>
        <w:t>.</w:t>
      </w:r>
    </w:p>
    <w:p w:rsidR="000E2E64" w:rsidRDefault="000E2E64" w:rsidP="00960E98">
      <w:pPr>
        <w:pStyle w:val="a8"/>
        <w:spacing w:line="240" w:lineRule="auto"/>
        <w:rPr>
          <w:rtl/>
        </w:rPr>
      </w:pPr>
      <w:r>
        <w:rPr>
          <w:rFonts w:hint="cs"/>
          <w:rtl/>
        </w:rPr>
        <w:t>خبر مشهور نزد محدثین خبری است که در روایت آن سه نفر صحابی یا بیشتر وجود داشته باشد و عده‌ای از ائمه‌ی فقها آن را مستفیض نیز نامیده‌اند و خبر مشهور به سه دسته‌ی صحیح، حسن و ضعیف تقسیم می‌شود</w:t>
      </w:r>
      <w:r w:rsidRPr="00E229E2">
        <w:rPr>
          <w:rFonts w:hint="cs"/>
          <w:vertAlign w:val="superscript"/>
          <w:rtl/>
        </w:rPr>
        <w:t>(</w:t>
      </w:r>
      <w:r>
        <w:rPr>
          <w:rStyle w:val="FootnoteReference"/>
          <w:rtl/>
        </w:rPr>
        <w:footnoteReference w:id="147"/>
      </w:r>
      <w:r w:rsidRPr="00E229E2">
        <w:rPr>
          <w:rFonts w:hint="cs"/>
          <w:vertAlign w:val="superscript"/>
          <w:rtl/>
        </w:rPr>
        <w:t>)</w:t>
      </w:r>
      <w:r>
        <w:rPr>
          <w:rFonts w:hint="cs"/>
          <w:rtl/>
        </w:rPr>
        <w:t>.</w:t>
      </w:r>
    </w:p>
    <w:p w:rsidR="000E2E64" w:rsidRDefault="000E2E64" w:rsidP="00960E98">
      <w:pPr>
        <w:pStyle w:val="a8"/>
        <w:spacing w:line="240" w:lineRule="auto"/>
        <w:rPr>
          <w:rtl/>
        </w:rPr>
      </w:pPr>
      <w:r>
        <w:rPr>
          <w:rFonts w:hint="cs"/>
          <w:rtl/>
        </w:rPr>
        <w:t>خبر مستفیض، مشهور نیز خوانده می‌شود و این دو لفظ مترادف هستند و کمترین عدد استفاضه دو نفر است و قولی گفته سه نفر و قولی دیگر بیشتر از سه نفر را قائل بوده است، آمدی و ابن حاجب گفته‌اند، سه نفر است و رافعی در کتاب الشهادات از قول شیخ ابوحامد غزالی و ابواسحاق مروزی و ابوحاتم قزوینی نقل می‌کند که کمترین عدد استفاضه دو نفر است و امام الحرمین جوینی نیز گرایش به این قول داشته است، ولی ابن الصباغ و دیگران گفته‌اند، عدد استقاضه عددی است که احتمال تبانی آن‌ها بر کذب وجود نداشته باشد و این قول شبیه کلام امام شافعی است، ابن فورک مستفیض را مفید قطع می‌داند و آن را در زمره‌ی اخبار متواتر قرار داده است</w:t>
      </w:r>
      <w:r w:rsidRPr="00060B27">
        <w:rPr>
          <w:rFonts w:hint="cs"/>
          <w:vertAlign w:val="superscript"/>
          <w:rtl/>
        </w:rPr>
        <w:t>(</w:t>
      </w:r>
      <w:r>
        <w:rPr>
          <w:rStyle w:val="FootnoteReference"/>
          <w:rtl/>
        </w:rPr>
        <w:footnoteReference w:id="148"/>
      </w:r>
      <w:r w:rsidRPr="00060B27">
        <w:rPr>
          <w:rFonts w:hint="cs"/>
          <w:vertAlign w:val="superscript"/>
          <w:rtl/>
        </w:rPr>
        <w:t>)</w:t>
      </w:r>
      <w:r>
        <w:rPr>
          <w:rFonts w:hint="cs"/>
          <w:rtl/>
        </w:rPr>
        <w:t>.</w:t>
      </w:r>
    </w:p>
    <w:p w:rsidR="000E2E64" w:rsidRDefault="000E2E64" w:rsidP="0063251B">
      <w:pPr>
        <w:pStyle w:val="a2"/>
        <w:rPr>
          <w:rtl/>
        </w:rPr>
      </w:pPr>
      <w:bookmarkStart w:id="86" w:name="_Toc313152175"/>
      <w:bookmarkStart w:id="87" w:name="_Toc382955404"/>
      <w:r>
        <w:rPr>
          <w:rFonts w:hint="cs"/>
          <w:rtl/>
        </w:rPr>
        <w:t>2-1-3- اختلاف علما در تعریف خبر واحد</w:t>
      </w:r>
      <w:bookmarkEnd w:id="86"/>
      <w:bookmarkEnd w:id="87"/>
    </w:p>
    <w:p w:rsidR="000E2E64" w:rsidRDefault="000E2E64" w:rsidP="00AB7623">
      <w:pPr>
        <w:pStyle w:val="a8"/>
        <w:widowControl w:val="0"/>
        <w:ind w:firstLine="0"/>
        <w:rPr>
          <w:rtl/>
        </w:rPr>
      </w:pPr>
      <w:r>
        <w:rPr>
          <w:rFonts w:hint="cs"/>
          <w:rtl/>
        </w:rPr>
        <w:t>اگر با دقت به تعاریف علما- اصولیین و محدثین- نگاه شود، مشاهده می‌گردد که بین علما در تعریف خبر واحد اختلاف فاحشی وجود ندارد، و تعریفها نزدیک به هم می‌باشند، اگر بخواهیم موشکافانه به تعاریف هردو دسته نگاه کنیم، می‌بینیم که مشخصه‌های بارز تعریف خبر واحد نزد اصولیین به شرح زیر است:</w:t>
      </w:r>
    </w:p>
    <w:p w:rsidR="000E2E64" w:rsidRDefault="000E2E64" w:rsidP="00AB7623">
      <w:pPr>
        <w:pStyle w:val="a8"/>
        <w:rPr>
          <w:rtl/>
        </w:rPr>
      </w:pPr>
      <w:r w:rsidRPr="00320CE2">
        <w:rPr>
          <w:rStyle w:val="Char5"/>
          <w:rFonts w:hint="cs"/>
          <w:rtl/>
        </w:rPr>
        <w:t>الف-</w:t>
      </w:r>
      <w:r>
        <w:rPr>
          <w:rFonts w:hint="cs"/>
          <w:rtl/>
        </w:rPr>
        <w:t xml:space="preserve"> به حد تواتر نرسیده باشد.</w:t>
      </w:r>
    </w:p>
    <w:p w:rsidR="000E2E64" w:rsidRDefault="000E2E64" w:rsidP="00AB7623">
      <w:pPr>
        <w:pStyle w:val="a8"/>
        <w:rPr>
          <w:rtl/>
        </w:rPr>
      </w:pPr>
      <w:r w:rsidRPr="00320CE2">
        <w:rPr>
          <w:rStyle w:val="Char5"/>
          <w:rFonts w:hint="cs"/>
          <w:rtl/>
        </w:rPr>
        <w:t>ب-</w:t>
      </w:r>
      <w:r>
        <w:rPr>
          <w:rFonts w:hint="cs"/>
          <w:rtl/>
        </w:rPr>
        <w:t xml:space="preserve"> علم به مخبرش ضرورتاً حاصل نشود.</w:t>
      </w:r>
    </w:p>
    <w:p w:rsidR="000E2E64" w:rsidRDefault="000E2E64" w:rsidP="00AB7623">
      <w:pPr>
        <w:pStyle w:val="a8"/>
        <w:rPr>
          <w:rtl/>
        </w:rPr>
      </w:pPr>
      <w:r w:rsidRPr="00320CE2">
        <w:rPr>
          <w:rStyle w:val="Char5"/>
          <w:rFonts w:hint="cs"/>
          <w:rtl/>
        </w:rPr>
        <w:t>ج-</w:t>
      </w:r>
      <w:r>
        <w:rPr>
          <w:rFonts w:hint="cs"/>
          <w:rtl/>
        </w:rPr>
        <w:t xml:space="preserve"> شامل اخبار مشهور (مستفیض) و غیر مشهور (غیر مستفیض).</w:t>
      </w:r>
    </w:p>
    <w:p w:rsidR="000E2E64" w:rsidRDefault="000E2E64" w:rsidP="00AB7623">
      <w:pPr>
        <w:pStyle w:val="a8"/>
        <w:rPr>
          <w:rtl/>
        </w:rPr>
      </w:pPr>
      <w:r>
        <w:rPr>
          <w:rFonts w:hint="cs"/>
          <w:rtl/>
        </w:rPr>
        <w:t>و مشخصه‌های بارز تعریف خبر واحد نزد محدثین نیز به ترتیب زیر می‌باشد:</w:t>
      </w:r>
    </w:p>
    <w:p w:rsidR="000E2E64" w:rsidRDefault="000E2E64" w:rsidP="00AB7623">
      <w:pPr>
        <w:pStyle w:val="a8"/>
        <w:rPr>
          <w:rtl/>
        </w:rPr>
      </w:pPr>
      <w:r w:rsidRPr="00320CE2">
        <w:rPr>
          <w:rStyle w:val="Char5"/>
          <w:rFonts w:hint="cs"/>
          <w:rtl/>
        </w:rPr>
        <w:t>الف-</w:t>
      </w:r>
      <w:r>
        <w:rPr>
          <w:rFonts w:hint="cs"/>
          <w:rtl/>
        </w:rPr>
        <w:t xml:space="preserve"> شمار راویان آن محصور و معین باشد.</w:t>
      </w:r>
    </w:p>
    <w:p w:rsidR="000E2E64" w:rsidRDefault="000E2E64" w:rsidP="00AB7623">
      <w:pPr>
        <w:pStyle w:val="a8"/>
        <w:rPr>
          <w:rtl/>
        </w:rPr>
      </w:pPr>
      <w:r w:rsidRPr="00320CE2">
        <w:rPr>
          <w:rStyle w:val="Char5"/>
          <w:rFonts w:hint="cs"/>
          <w:rtl/>
        </w:rPr>
        <w:t>ب-</w:t>
      </w:r>
      <w:r>
        <w:rPr>
          <w:rFonts w:hint="cs"/>
          <w:rtl/>
        </w:rPr>
        <w:t xml:space="preserve"> شامل سه دسته‌ی مشهور، عزیز و غریب می‌شود.</w:t>
      </w:r>
    </w:p>
    <w:p w:rsidR="000E2E64" w:rsidRDefault="000E2E64" w:rsidP="00AB7623">
      <w:pPr>
        <w:pStyle w:val="a8"/>
        <w:rPr>
          <w:rtl/>
        </w:rPr>
      </w:pPr>
      <w:r w:rsidRPr="00320CE2">
        <w:rPr>
          <w:rStyle w:val="Char5"/>
          <w:rFonts w:hint="cs"/>
          <w:rtl/>
        </w:rPr>
        <w:t>ج-</w:t>
      </w:r>
      <w:r>
        <w:rPr>
          <w:rFonts w:hint="cs"/>
          <w:rtl/>
        </w:rPr>
        <w:t xml:space="preserve"> به حد تواتر نرسیده باشد.</w:t>
      </w:r>
    </w:p>
    <w:p w:rsidR="000E2E64" w:rsidRDefault="000E2E64" w:rsidP="00AB7623">
      <w:pPr>
        <w:pStyle w:val="a8"/>
        <w:rPr>
          <w:rtl/>
        </w:rPr>
      </w:pPr>
      <w:r>
        <w:rPr>
          <w:rFonts w:hint="cs"/>
          <w:rtl/>
        </w:rPr>
        <w:t>از آنچه ارائه شد، مشخص می‌شود که هردو گروه تقریباً تعریف‌های مشابه و نزدیک به هم ارائه داده‌اند و تنها اختلاف جزئیشان، مطرح‌کردن مفید علم‌بودن یا نبودن خبر واحد است که اصولیین آن را مطرح کرده‌اند ولی اهل حدیث وعده‌ی زیادی از علما با دیدگاه صحیح یا ضعیف ‌بودن به حدیث نگاه می‌کنند و اگر حدیثی نزد آن‌ها به درجه‌ی صحت رسید، آن را به طور کلی قبول دارند و اعم از این که آن حدیث متواتر است یا آحاد، و وجوب علم و عمل را می‌رساند.</w:t>
      </w:r>
    </w:p>
    <w:p w:rsidR="000E2E64" w:rsidRDefault="000E2E64" w:rsidP="00AB7623">
      <w:pPr>
        <w:pStyle w:val="a8"/>
        <w:rPr>
          <w:rtl/>
        </w:rPr>
      </w:pPr>
      <w:r>
        <w:rPr>
          <w:rFonts w:hint="cs"/>
          <w:rtl/>
        </w:rPr>
        <w:t>ولی اصولیین با رویکرد مفید علم‌بودن یا نبودن نگاه می‌کنند و این مفید علم‌بودن را نیز تقسیم کرده‌اند و مفید علم نظری یا ضروری‌بودن را نسبت به اخبار آحاد مطرح کرده‌اند، و عده‌ی زیادی از اصولیین متکلم خبر واحد را به دلیل مفید ظن‌بودن در مباحث اعتقادی حجت نمی‌دانند که ان شاء الله در بحث‌های بعدی به طور مفصل به این مسئله می‌پردازیم.</w:t>
      </w:r>
    </w:p>
    <w:p w:rsidR="00320CE2" w:rsidRDefault="00320CE2" w:rsidP="0063251B">
      <w:pPr>
        <w:pStyle w:val="a1"/>
        <w:rPr>
          <w:rtl/>
        </w:rPr>
        <w:sectPr w:rsidR="00320CE2" w:rsidSect="00863559">
          <w:headerReference w:type="default" r:id="rId28"/>
          <w:footnotePr>
            <w:numRestart w:val="eachPage"/>
          </w:footnotePr>
          <w:pgSz w:w="9356" w:h="13608" w:code="9"/>
          <w:pgMar w:top="1021" w:right="1134" w:bottom="737" w:left="851" w:header="454" w:footer="0" w:gutter="0"/>
          <w:cols w:space="708"/>
          <w:titlePg/>
          <w:bidi/>
          <w:rtlGutter/>
          <w:docGrid w:linePitch="381"/>
        </w:sectPr>
      </w:pPr>
      <w:bookmarkStart w:id="88" w:name="_Toc313152176"/>
    </w:p>
    <w:p w:rsidR="000E2E64" w:rsidRDefault="000E2E64" w:rsidP="00960E98">
      <w:pPr>
        <w:pStyle w:val="a1"/>
        <w:rPr>
          <w:rtl/>
        </w:rPr>
      </w:pPr>
      <w:bookmarkStart w:id="89" w:name="_Toc382955405"/>
      <w:r>
        <w:rPr>
          <w:rFonts w:hint="cs"/>
          <w:rtl/>
        </w:rPr>
        <w:t>2-2- حکم عمل به اخبار آحاد</w:t>
      </w:r>
      <w:bookmarkEnd w:id="88"/>
      <w:bookmarkEnd w:id="89"/>
    </w:p>
    <w:p w:rsidR="000E2E64" w:rsidRDefault="000E2E64" w:rsidP="00960E98">
      <w:pPr>
        <w:pStyle w:val="a8"/>
        <w:spacing w:line="240" w:lineRule="auto"/>
        <w:rPr>
          <w:rtl/>
        </w:rPr>
      </w:pPr>
      <w:r>
        <w:rPr>
          <w:rFonts w:hint="cs"/>
          <w:rtl/>
        </w:rPr>
        <w:t xml:space="preserve">از آنجا که اکثریت سنت پیامبر </w:t>
      </w:r>
      <w:r>
        <w:rPr>
          <w:rFonts w:hint="cs"/>
          <w:rtl/>
        </w:rPr>
        <w:sym w:font="AGA Arabesque" w:char="F072"/>
      </w:r>
      <w:r>
        <w:rPr>
          <w:rFonts w:hint="cs"/>
          <w:rtl/>
        </w:rPr>
        <w:t xml:space="preserve"> شامل اخبار آحاد می‌باشد، به همین دلیل حجت سنت ارتباط تنگاتنگی با حجیت اخبار آحاد دارد، کسی که حجیت اخبار آحاد را انکار نماید، نزدیک است که حجیت سنت را به طور کلی رد نماید.</w:t>
      </w:r>
    </w:p>
    <w:p w:rsidR="000E2E64" w:rsidRDefault="000E2E64" w:rsidP="00960E98">
      <w:pPr>
        <w:pStyle w:val="a8"/>
        <w:spacing w:line="240" w:lineRule="auto"/>
        <w:rPr>
          <w:rtl/>
        </w:rPr>
      </w:pPr>
      <w:r>
        <w:rPr>
          <w:rFonts w:hint="cs"/>
          <w:rtl/>
        </w:rPr>
        <w:t>بعد از رحلت پیامبر بزرگ اسلام کسی از اهل علم مخالف حجیت اخبار آحاد نبود و دوران بر همین منوال گذشت تا بعد از دوران اصحاب و تابعین اختلاف در این باره به وجود آمد</w:t>
      </w:r>
      <w:r w:rsidRPr="0043739C">
        <w:rPr>
          <w:rFonts w:hint="cs"/>
          <w:vertAlign w:val="superscript"/>
          <w:rtl/>
        </w:rPr>
        <w:t>(</w:t>
      </w:r>
      <w:r>
        <w:rPr>
          <w:rStyle w:val="FootnoteReference"/>
          <w:rtl/>
        </w:rPr>
        <w:footnoteReference w:id="149"/>
      </w:r>
      <w:r w:rsidRPr="0043739C">
        <w:rPr>
          <w:rFonts w:hint="cs"/>
          <w:vertAlign w:val="superscript"/>
          <w:rtl/>
        </w:rPr>
        <w:t>)</w:t>
      </w:r>
      <w:r>
        <w:rPr>
          <w:rFonts w:hint="cs"/>
          <w:rtl/>
        </w:rPr>
        <w:t>. و بعضی از فقهای معتزلی، مثل: ابوداؤد الإیادی- قاضی القضاة، از سران جهمیه بود- ابوعلی الجبائی و همچنین روافض و طائفه‌ای از اهل ظاهر مثل قاشانی، حجیت اخبار آحاد را قبول نکردند و تعبد به خبر واحد را انکار کردند</w:t>
      </w:r>
      <w:r w:rsidRPr="00C25099">
        <w:rPr>
          <w:rFonts w:hint="cs"/>
          <w:vertAlign w:val="superscript"/>
          <w:rtl/>
        </w:rPr>
        <w:t>(</w:t>
      </w:r>
      <w:r>
        <w:rPr>
          <w:rStyle w:val="FootnoteReference"/>
          <w:rtl/>
        </w:rPr>
        <w:footnoteReference w:id="150"/>
      </w:r>
      <w:r w:rsidRPr="00C25099">
        <w:rPr>
          <w:rFonts w:hint="cs"/>
          <w:vertAlign w:val="superscript"/>
          <w:rtl/>
        </w:rPr>
        <w:t>)</w:t>
      </w:r>
      <w:r>
        <w:rPr>
          <w:rFonts w:hint="cs"/>
          <w:rtl/>
        </w:rPr>
        <w:t>.</w:t>
      </w:r>
    </w:p>
    <w:p w:rsidR="000E2E64" w:rsidRDefault="000E2E64" w:rsidP="00960E98">
      <w:pPr>
        <w:pStyle w:val="a8"/>
        <w:spacing w:line="240" w:lineRule="auto"/>
        <w:rPr>
          <w:rtl/>
        </w:rPr>
      </w:pPr>
      <w:r>
        <w:rPr>
          <w:rFonts w:hint="cs"/>
          <w:rtl/>
        </w:rPr>
        <w:t>امام شافعی این حقیقت را چنین بیان می‌کند: «اگر برای کسی جایز باشد، در باره‌ی علم سنن- علم حدیث- حرف بزند، باید بداند که مسلمانان در قدیم و حال بر ثبوت خبر واحد و حجیت آن اجماع دارند و از هیچ یک از فقهای مسلمان مشاهده نشده که مدعی ثبوت خبر واحد نباشد»</w:t>
      </w:r>
      <w:r w:rsidRPr="00DE7625">
        <w:rPr>
          <w:rFonts w:hint="cs"/>
          <w:vertAlign w:val="superscript"/>
          <w:rtl/>
        </w:rPr>
        <w:t>(</w:t>
      </w:r>
      <w:r>
        <w:rPr>
          <w:rStyle w:val="FootnoteReference"/>
          <w:rtl/>
        </w:rPr>
        <w:footnoteReference w:id="151"/>
      </w:r>
      <w:r w:rsidRPr="00DE7625">
        <w:rPr>
          <w:rFonts w:hint="cs"/>
          <w:vertAlign w:val="superscript"/>
          <w:rtl/>
        </w:rPr>
        <w:t>)</w:t>
      </w:r>
      <w:r>
        <w:rPr>
          <w:rFonts w:hint="cs"/>
          <w:rtl/>
        </w:rPr>
        <w:t>. حجت‌بودن و تثبیت خبر واحد خیلی قوی‌تر از آن است که نیاز به آوردن مثال‌هایی به غیر خودش برای اثباتش دارد، بلکه تثبیت و حجت‌بودن خبر واحد ذاتاً یک اصل است</w:t>
      </w:r>
      <w:r w:rsidRPr="00DE7625">
        <w:rPr>
          <w:rFonts w:hint="cs"/>
          <w:vertAlign w:val="superscript"/>
          <w:rtl/>
        </w:rPr>
        <w:t>(</w:t>
      </w:r>
      <w:r>
        <w:rPr>
          <w:rStyle w:val="FootnoteReference"/>
          <w:rtl/>
        </w:rPr>
        <w:footnoteReference w:id="152"/>
      </w:r>
      <w:r w:rsidRPr="00DE7625">
        <w:rPr>
          <w:rFonts w:hint="cs"/>
          <w:vertAlign w:val="superscript"/>
          <w:rtl/>
        </w:rPr>
        <w:t>)</w:t>
      </w:r>
      <w:r>
        <w:rPr>
          <w:rFonts w:hint="cs"/>
          <w:rtl/>
        </w:rPr>
        <w:t>.</w:t>
      </w:r>
    </w:p>
    <w:p w:rsidR="000E2E64" w:rsidRDefault="000E2E64" w:rsidP="00960E98">
      <w:pPr>
        <w:pStyle w:val="a8"/>
        <w:spacing w:line="240" w:lineRule="auto"/>
        <w:rPr>
          <w:rtl/>
        </w:rPr>
      </w:pPr>
      <w:r>
        <w:rPr>
          <w:rFonts w:hint="cs"/>
          <w:rtl/>
        </w:rPr>
        <w:t>عمل به مضمون خبر واحد عادل واجب است و کسانی که معتقد به وجوب عمل به آن هستند بر طریقه‌ی اثبات آن اختلاف دارند، جمهور می‌گویند: به موجب ادله‌ی سمعی واجب است، ولی قفال، احمد، ابن سریج، ابوالحسین البصری معتقدند به موجب ادله‌ی عقلی واجب است</w:t>
      </w:r>
      <w:r w:rsidRPr="00F651C8">
        <w:rPr>
          <w:rFonts w:hint="cs"/>
          <w:vertAlign w:val="superscript"/>
          <w:rtl/>
        </w:rPr>
        <w:t>(</w:t>
      </w:r>
      <w:r>
        <w:rPr>
          <w:rStyle w:val="FootnoteReference"/>
          <w:rtl/>
        </w:rPr>
        <w:footnoteReference w:id="153"/>
      </w:r>
      <w:r w:rsidRPr="00F651C8">
        <w:rPr>
          <w:rFonts w:hint="cs"/>
          <w:vertAlign w:val="superscript"/>
          <w:rtl/>
        </w:rPr>
        <w:t>)</w:t>
      </w:r>
      <w:r>
        <w:rPr>
          <w:rFonts w:hint="cs"/>
          <w:rtl/>
        </w:rPr>
        <w:t>. ولی این اختلاف لفظی است و مورد توجه قرار نمی‌گیرد، حال به بررسی ثبوت عمل به مضمون خبر واحد از نظر قرآن، سنت، اجماع و عقل می‌پردازیم تا بحثمان را بهتر تبیین نمائیم.</w:t>
      </w:r>
    </w:p>
    <w:p w:rsidR="000E2E64" w:rsidRDefault="000E2E64" w:rsidP="0063251B">
      <w:pPr>
        <w:pStyle w:val="a2"/>
        <w:rPr>
          <w:rtl/>
        </w:rPr>
      </w:pPr>
      <w:bookmarkStart w:id="90" w:name="_Toc313152177"/>
      <w:bookmarkStart w:id="91" w:name="_Toc382955406"/>
      <w:r>
        <w:rPr>
          <w:rFonts w:hint="cs"/>
          <w:rtl/>
        </w:rPr>
        <w:t xml:space="preserve">2-2-1- </w:t>
      </w:r>
      <w:r w:rsidRPr="00B1548D">
        <w:rPr>
          <w:rFonts w:hint="cs"/>
          <w:rtl/>
        </w:rPr>
        <w:t>دلایل</w:t>
      </w:r>
      <w:r>
        <w:rPr>
          <w:rFonts w:hint="cs"/>
          <w:rtl/>
        </w:rPr>
        <w:t xml:space="preserve"> حجیت خبر واحد</w:t>
      </w:r>
      <w:bookmarkEnd w:id="90"/>
      <w:bookmarkEnd w:id="91"/>
    </w:p>
    <w:p w:rsidR="000E2E64" w:rsidRDefault="000E2E64" w:rsidP="00AB7623">
      <w:pPr>
        <w:pStyle w:val="a8"/>
        <w:ind w:firstLine="0"/>
        <w:rPr>
          <w:rtl/>
        </w:rPr>
      </w:pPr>
      <w:r>
        <w:rPr>
          <w:rFonts w:hint="cs"/>
          <w:rtl/>
        </w:rPr>
        <w:t>کسانی که معتقدند خبر واحد مفید عمل‌کردن است برای اثبات ادعای خود مجموعه دلایل محکمی را از کتاب، سنت، اجماع و عقل نقل می‌نمایند که براساس همین استناداتشان توانسته‌اند جواب محکمه‌پسندی را به مخالفانشان دهند، در زیر دلایلشان به ترتیب آورده شده است.</w:t>
      </w:r>
    </w:p>
    <w:p w:rsidR="000E2E64" w:rsidRDefault="000E2E64" w:rsidP="0063251B">
      <w:pPr>
        <w:pStyle w:val="a5"/>
        <w:rPr>
          <w:rtl/>
        </w:rPr>
      </w:pPr>
      <w:bookmarkStart w:id="92" w:name="_Toc313152178"/>
      <w:bookmarkStart w:id="93" w:name="_Toc382955407"/>
      <w:r>
        <w:rPr>
          <w:rFonts w:hint="cs"/>
          <w:rtl/>
        </w:rPr>
        <w:t>2-2-1-1- قرآن</w:t>
      </w:r>
      <w:bookmarkEnd w:id="92"/>
      <w:bookmarkEnd w:id="93"/>
    </w:p>
    <w:p w:rsidR="000E2E64" w:rsidRPr="00320CE2" w:rsidRDefault="000E2E64" w:rsidP="00AB7623">
      <w:pPr>
        <w:pStyle w:val="a8"/>
        <w:spacing w:line="240" w:lineRule="auto"/>
        <w:rPr>
          <w:spacing w:val="-2"/>
          <w:rtl/>
        </w:rPr>
      </w:pPr>
      <w:r w:rsidRPr="00320CE2">
        <w:rPr>
          <w:rFonts w:hint="cs"/>
          <w:spacing w:val="-2"/>
          <w:rtl/>
        </w:rPr>
        <w:t xml:space="preserve">خداوند می‌فرماید: </w:t>
      </w:r>
      <w:r w:rsidR="00F346F5" w:rsidRPr="00320CE2">
        <w:rPr>
          <w:rStyle w:val="Char8"/>
          <w:rFonts w:hint="cs"/>
          <w:spacing w:val="-2"/>
          <w:rtl/>
        </w:rPr>
        <w:t>﴿</w:t>
      </w:r>
      <w:r w:rsidR="00320CE2" w:rsidRPr="00320CE2">
        <w:rPr>
          <w:rStyle w:val="Chard"/>
          <w:rFonts w:hint="eastAsia"/>
          <w:spacing w:val="-2"/>
          <w:rtl/>
        </w:rPr>
        <w:t>وَمَا</w:t>
      </w:r>
      <w:r w:rsidR="00320CE2" w:rsidRPr="00320CE2">
        <w:rPr>
          <w:rStyle w:val="Chard"/>
          <w:spacing w:val="-2"/>
          <w:rtl/>
        </w:rPr>
        <w:t xml:space="preserve"> </w:t>
      </w:r>
      <w:r w:rsidR="00320CE2" w:rsidRPr="00320CE2">
        <w:rPr>
          <w:rStyle w:val="Chard"/>
          <w:rFonts w:hint="eastAsia"/>
          <w:spacing w:val="-2"/>
          <w:rtl/>
        </w:rPr>
        <w:t>كَانَ</w:t>
      </w:r>
      <w:r w:rsidR="00320CE2" w:rsidRPr="00320CE2">
        <w:rPr>
          <w:rStyle w:val="Chard"/>
          <w:spacing w:val="-2"/>
          <w:rtl/>
        </w:rPr>
        <w:t xml:space="preserve"> </w:t>
      </w:r>
      <w:r w:rsidR="00320CE2" w:rsidRPr="00320CE2">
        <w:rPr>
          <w:rStyle w:val="Chard"/>
          <w:rFonts w:hint="cs"/>
          <w:spacing w:val="-2"/>
          <w:rtl/>
        </w:rPr>
        <w:t>ٱ</w:t>
      </w:r>
      <w:r w:rsidR="00320CE2" w:rsidRPr="00320CE2">
        <w:rPr>
          <w:rStyle w:val="Chard"/>
          <w:rFonts w:hint="eastAsia"/>
          <w:spacing w:val="-2"/>
          <w:rtl/>
        </w:rPr>
        <w:t>ل</w:t>
      </w:r>
      <w:r w:rsidR="00320CE2" w:rsidRPr="00320CE2">
        <w:rPr>
          <w:rStyle w:val="Chard"/>
          <w:rFonts w:hint="cs"/>
          <w:spacing w:val="-2"/>
          <w:rtl/>
        </w:rPr>
        <w:t>ۡ</w:t>
      </w:r>
      <w:r w:rsidR="00320CE2" w:rsidRPr="00320CE2">
        <w:rPr>
          <w:rStyle w:val="Chard"/>
          <w:rFonts w:hint="eastAsia"/>
          <w:spacing w:val="-2"/>
          <w:rtl/>
        </w:rPr>
        <w:t>مُؤ</w:t>
      </w:r>
      <w:r w:rsidR="00320CE2" w:rsidRPr="00320CE2">
        <w:rPr>
          <w:rStyle w:val="Chard"/>
          <w:rFonts w:hint="cs"/>
          <w:spacing w:val="-2"/>
          <w:rtl/>
        </w:rPr>
        <w:t>ۡ</w:t>
      </w:r>
      <w:r w:rsidR="00320CE2" w:rsidRPr="00320CE2">
        <w:rPr>
          <w:rStyle w:val="Chard"/>
          <w:rFonts w:hint="eastAsia"/>
          <w:spacing w:val="-2"/>
          <w:rtl/>
        </w:rPr>
        <w:t>مِنُونَ</w:t>
      </w:r>
      <w:r w:rsidR="00320CE2" w:rsidRPr="00320CE2">
        <w:rPr>
          <w:rStyle w:val="Chard"/>
          <w:spacing w:val="-2"/>
          <w:rtl/>
        </w:rPr>
        <w:t xml:space="preserve"> </w:t>
      </w:r>
      <w:r w:rsidR="00320CE2" w:rsidRPr="00320CE2">
        <w:rPr>
          <w:rStyle w:val="Chard"/>
          <w:rFonts w:hint="eastAsia"/>
          <w:spacing w:val="-2"/>
          <w:rtl/>
        </w:rPr>
        <w:t>لِيَنفِرُواْ</w:t>
      </w:r>
      <w:r w:rsidR="00320CE2" w:rsidRPr="00320CE2">
        <w:rPr>
          <w:rStyle w:val="Chard"/>
          <w:spacing w:val="-2"/>
          <w:rtl/>
        </w:rPr>
        <w:t xml:space="preserve"> </w:t>
      </w:r>
      <w:r w:rsidR="00320CE2" w:rsidRPr="00320CE2">
        <w:rPr>
          <w:rStyle w:val="Chard"/>
          <w:rFonts w:hint="eastAsia"/>
          <w:spacing w:val="-2"/>
          <w:rtl/>
        </w:rPr>
        <w:t>كَا</w:t>
      </w:r>
      <w:r w:rsidR="00320CE2" w:rsidRPr="00320CE2">
        <w:rPr>
          <w:rStyle w:val="Chard"/>
          <w:rFonts w:hint="cs"/>
          <w:spacing w:val="-2"/>
          <w:rtl/>
        </w:rPr>
        <w:t>ٓ</w:t>
      </w:r>
      <w:r w:rsidR="00320CE2" w:rsidRPr="00320CE2">
        <w:rPr>
          <w:rStyle w:val="Chard"/>
          <w:rFonts w:hint="eastAsia"/>
          <w:spacing w:val="-2"/>
          <w:rtl/>
        </w:rPr>
        <w:t>فَّة</w:t>
      </w:r>
      <w:r w:rsidR="00320CE2" w:rsidRPr="00320CE2">
        <w:rPr>
          <w:rStyle w:val="Chard"/>
          <w:rFonts w:hint="cs"/>
          <w:spacing w:val="-2"/>
          <w:rtl/>
        </w:rPr>
        <w:t>ٗۚ</w:t>
      </w:r>
      <w:r w:rsidR="00320CE2" w:rsidRPr="00320CE2">
        <w:rPr>
          <w:rStyle w:val="Chard"/>
          <w:spacing w:val="-2"/>
          <w:rtl/>
        </w:rPr>
        <w:t xml:space="preserve"> </w:t>
      </w:r>
      <w:r w:rsidR="00320CE2" w:rsidRPr="00320CE2">
        <w:rPr>
          <w:rStyle w:val="Chard"/>
          <w:rFonts w:hint="eastAsia"/>
          <w:spacing w:val="-2"/>
          <w:rtl/>
        </w:rPr>
        <w:t>فَلَو</w:t>
      </w:r>
      <w:r w:rsidR="00320CE2" w:rsidRPr="00320CE2">
        <w:rPr>
          <w:rStyle w:val="Chard"/>
          <w:rFonts w:hint="cs"/>
          <w:spacing w:val="-2"/>
          <w:rtl/>
        </w:rPr>
        <w:t>ۡ</w:t>
      </w:r>
      <w:r w:rsidR="00320CE2" w:rsidRPr="00320CE2">
        <w:rPr>
          <w:rStyle w:val="Chard"/>
          <w:rFonts w:hint="eastAsia"/>
          <w:spacing w:val="-2"/>
          <w:rtl/>
        </w:rPr>
        <w:t>لَا</w:t>
      </w:r>
      <w:r w:rsidR="00320CE2" w:rsidRPr="00320CE2">
        <w:rPr>
          <w:rStyle w:val="Chard"/>
          <w:spacing w:val="-2"/>
          <w:rtl/>
        </w:rPr>
        <w:t xml:space="preserve"> </w:t>
      </w:r>
      <w:r w:rsidR="00320CE2" w:rsidRPr="00320CE2">
        <w:rPr>
          <w:rStyle w:val="Chard"/>
          <w:rFonts w:hint="eastAsia"/>
          <w:spacing w:val="-2"/>
          <w:rtl/>
        </w:rPr>
        <w:t>نَفَرَ</w:t>
      </w:r>
      <w:r w:rsidR="00320CE2" w:rsidRPr="00320CE2">
        <w:rPr>
          <w:rStyle w:val="Chard"/>
          <w:spacing w:val="-2"/>
          <w:rtl/>
        </w:rPr>
        <w:t xml:space="preserve"> </w:t>
      </w:r>
      <w:r w:rsidR="00320CE2" w:rsidRPr="00320CE2">
        <w:rPr>
          <w:rStyle w:val="Chard"/>
          <w:rFonts w:hint="eastAsia"/>
          <w:spacing w:val="-2"/>
          <w:rtl/>
        </w:rPr>
        <w:t>مِن</w:t>
      </w:r>
      <w:r w:rsidR="00320CE2" w:rsidRPr="00320CE2">
        <w:rPr>
          <w:rStyle w:val="Chard"/>
          <w:spacing w:val="-2"/>
          <w:rtl/>
        </w:rPr>
        <w:t xml:space="preserve"> </w:t>
      </w:r>
      <w:r w:rsidR="00320CE2" w:rsidRPr="00320CE2">
        <w:rPr>
          <w:rStyle w:val="Chard"/>
          <w:rFonts w:hint="eastAsia"/>
          <w:spacing w:val="-2"/>
          <w:rtl/>
        </w:rPr>
        <w:t>كُلِّ</w:t>
      </w:r>
      <w:r w:rsidR="00320CE2" w:rsidRPr="00320CE2">
        <w:rPr>
          <w:rStyle w:val="Chard"/>
          <w:spacing w:val="-2"/>
          <w:rtl/>
        </w:rPr>
        <w:t xml:space="preserve"> </w:t>
      </w:r>
      <w:r w:rsidR="00320CE2" w:rsidRPr="00320CE2">
        <w:rPr>
          <w:rStyle w:val="Chard"/>
          <w:rFonts w:hint="eastAsia"/>
          <w:spacing w:val="-2"/>
          <w:rtl/>
        </w:rPr>
        <w:t>فِر</w:t>
      </w:r>
      <w:r w:rsidR="00320CE2" w:rsidRPr="00320CE2">
        <w:rPr>
          <w:rStyle w:val="Chard"/>
          <w:rFonts w:hint="cs"/>
          <w:spacing w:val="-2"/>
          <w:rtl/>
        </w:rPr>
        <w:t>ۡ</w:t>
      </w:r>
      <w:r w:rsidR="00320CE2" w:rsidRPr="00320CE2">
        <w:rPr>
          <w:rStyle w:val="Chard"/>
          <w:rFonts w:hint="eastAsia"/>
          <w:spacing w:val="-2"/>
          <w:rtl/>
        </w:rPr>
        <w:t>قَة</w:t>
      </w:r>
      <w:r w:rsidR="00320CE2" w:rsidRPr="00320CE2">
        <w:rPr>
          <w:rStyle w:val="Chard"/>
          <w:rFonts w:hint="cs"/>
          <w:spacing w:val="-2"/>
          <w:rtl/>
        </w:rPr>
        <w:t>ٖ</w:t>
      </w:r>
      <w:r w:rsidR="00320CE2" w:rsidRPr="00320CE2">
        <w:rPr>
          <w:rStyle w:val="Chard"/>
          <w:spacing w:val="-2"/>
          <w:rtl/>
        </w:rPr>
        <w:t xml:space="preserve"> </w:t>
      </w:r>
      <w:r w:rsidR="00320CE2" w:rsidRPr="00320CE2">
        <w:rPr>
          <w:rStyle w:val="Chard"/>
          <w:rFonts w:hint="eastAsia"/>
          <w:spacing w:val="-2"/>
          <w:rtl/>
        </w:rPr>
        <w:t>مِّن</w:t>
      </w:r>
      <w:r w:rsidR="00320CE2" w:rsidRPr="00320CE2">
        <w:rPr>
          <w:rStyle w:val="Chard"/>
          <w:rFonts w:hint="cs"/>
          <w:spacing w:val="-2"/>
          <w:rtl/>
        </w:rPr>
        <w:t>ۡ</w:t>
      </w:r>
      <w:r w:rsidR="00320CE2" w:rsidRPr="00320CE2">
        <w:rPr>
          <w:rStyle w:val="Chard"/>
          <w:rFonts w:hint="eastAsia"/>
          <w:spacing w:val="-2"/>
          <w:rtl/>
        </w:rPr>
        <w:t>هُم</w:t>
      </w:r>
      <w:r w:rsidR="00320CE2" w:rsidRPr="00320CE2">
        <w:rPr>
          <w:rStyle w:val="Chard"/>
          <w:rFonts w:hint="cs"/>
          <w:spacing w:val="-2"/>
          <w:rtl/>
        </w:rPr>
        <w:t>ۡ</w:t>
      </w:r>
      <w:r w:rsidR="00320CE2" w:rsidRPr="00320CE2">
        <w:rPr>
          <w:rStyle w:val="Chard"/>
          <w:spacing w:val="-2"/>
          <w:rtl/>
        </w:rPr>
        <w:t xml:space="preserve"> </w:t>
      </w:r>
      <w:r w:rsidR="00320CE2" w:rsidRPr="00320CE2">
        <w:rPr>
          <w:rStyle w:val="Chard"/>
          <w:rFonts w:hint="eastAsia"/>
          <w:spacing w:val="-2"/>
          <w:rtl/>
        </w:rPr>
        <w:t>طَا</w:t>
      </w:r>
      <w:r w:rsidR="00320CE2" w:rsidRPr="00320CE2">
        <w:rPr>
          <w:rStyle w:val="Chard"/>
          <w:rFonts w:hint="cs"/>
          <w:spacing w:val="-2"/>
          <w:rtl/>
        </w:rPr>
        <w:t>ٓ</w:t>
      </w:r>
      <w:r w:rsidR="00320CE2" w:rsidRPr="00320CE2">
        <w:rPr>
          <w:rStyle w:val="Chard"/>
          <w:rFonts w:hint="eastAsia"/>
          <w:spacing w:val="-2"/>
          <w:rtl/>
        </w:rPr>
        <w:t>ئِفَة</w:t>
      </w:r>
      <w:r w:rsidR="00320CE2" w:rsidRPr="00320CE2">
        <w:rPr>
          <w:rStyle w:val="Chard"/>
          <w:rFonts w:hint="cs"/>
          <w:spacing w:val="-2"/>
          <w:rtl/>
        </w:rPr>
        <w:t>ٞ</w:t>
      </w:r>
      <w:r w:rsidR="00320CE2" w:rsidRPr="00320CE2">
        <w:rPr>
          <w:rStyle w:val="Chard"/>
          <w:spacing w:val="-2"/>
          <w:rtl/>
        </w:rPr>
        <w:t xml:space="preserve"> </w:t>
      </w:r>
      <w:r w:rsidR="00320CE2" w:rsidRPr="00320CE2">
        <w:rPr>
          <w:rStyle w:val="Chard"/>
          <w:rFonts w:hint="eastAsia"/>
          <w:spacing w:val="-2"/>
          <w:rtl/>
        </w:rPr>
        <w:t>لِّيَتَفَقَّهُواْ</w:t>
      </w:r>
      <w:r w:rsidR="00320CE2" w:rsidRPr="00320CE2">
        <w:rPr>
          <w:rStyle w:val="Chard"/>
          <w:spacing w:val="-2"/>
          <w:rtl/>
        </w:rPr>
        <w:t xml:space="preserve"> </w:t>
      </w:r>
      <w:r w:rsidR="00320CE2" w:rsidRPr="00320CE2">
        <w:rPr>
          <w:rStyle w:val="Chard"/>
          <w:rFonts w:hint="eastAsia"/>
          <w:spacing w:val="-2"/>
          <w:rtl/>
        </w:rPr>
        <w:t>فِي</w:t>
      </w:r>
      <w:r w:rsidR="00320CE2" w:rsidRPr="00320CE2">
        <w:rPr>
          <w:rStyle w:val="Chard"/>
          <w:spacing w:val="-2"/>
          <w:rtl/>
        </w:rPr>
        <w:t xml:space="preserve"> </w:t>
      </w:r>
      <w:r w:rsidR="00320CE2" w:rsidRPr="00320CE2">
        <w:rPr>
          <w:rStyle w:val="Chard"/>
          <w:rFonts w:hint="cs"/>
          <w:spacing w:val="-2"/>
          <w:rtl/>
        </w:rPr>
        <w:t>ٱ</w:t>
      </w:r>
      <w:r w:rsidR="00320CE2" w:rsidRPr="00320CE2">
        <w:rPr>
          <w:rStyle w:val="Chard"/>
          <w:rFonts w:hint="eastAsia"/>
          <w:spacing w:val="-2"/>
          <w:rtl/>
        </w:rPr>
        <w:t>لدِّينِ</w:t>
      </w:r>
      <w:r w:rsidR="00320CE2" w:rsidRPr="00320CE2">
        <w:rPr>
          <w:rStyle w:val="Chard"/>
          <w:spacing w:val="-2"/>
          <w:rtl/>
        </w:rPr>
        <w:t xml:space="preserve"> </w:t>
      </w:r>
      <w:r w:rsidR="00320CE2" w:rsidRPr="00320CE2">
        <w:rPr>
          <w:rStyle w:val="Chard"/>
          <w:rFonts w:hint="eastAsia"/>
          <w:spacing w:val="-2"/>
          <w:rtl/>
        </w:rPr>
        <w:t>وَلِيُنذِرُواْ</w:t>
      </w:r>
      <w:r w:rsidR="00320CE2" w:rsidRPr="00320CE2">
        <w:rPr>
          <w:rStyle w:val="Chard"/>
          <w:spacing w:val="-2"/>
          <w:rtl/>
        </w:rPr>
        <w:t xml:space="preserve"> </w:t>
      </w:r>
      <w:r w:rsidR="00320CE2" w:rsidRPr="00320CE2">
        <w:rPr>
          <w:rStyle w:val="Chard"/>
          <w:rFonts w:hint="eastAsia"/>
          <w:spacing w:val="-2"/>
          <w:rtl/>
        </w:rPr>
        <w:t>قَو</w:t>
      </w:r>
      <w:r w:rsidR="00320CE2" w:rsidRPr="00320CE2">
        <w:rPr>
          <w:rStyle w:val="Chard"/>
          <w:rFonts w:hint="cs"/>
          <w:spacing w:val="-2"/>
          <w:rtl/>
        </w:rPr>
        <w:t>ۡ</w:t>
      </w:r>
      <w:r w:rsidR="00320CE2" w:rsidRPr="00320CE2">
        <w:rPr>
          <w:rStyle w:val="Chard"/>
          <w:rFonts w:hint="eastAsia"/>
          <w:spacing w:val="-2"/>
          <w:rtl/>
        </w:rPr>
        <w:t>مَهُم</w:t>
      </w:r>
      <w:r w:rsidR="00320CE2" w:rsidRPr="00320CE2">
        <w:rPr>
          <w:rStyle w:val="Chard"/>
          <w:rFonts w:hint="cs"/>
          <w:spacing w:val="-2"/>
          <w:rtl/>
        </w:rPr>
        <w:t>ۡ</w:t>
      </w:r>
      <w:r w:rsidR="00320CE2" w:rsidRPr="00320CE2">
        <w:rPr>
          <w:rStyle w:val="Chard"/>
          <w:spacing w:val="-2"/>
          <w:rtl/>
        </w:rPr>
        <w:t xml:space="preserve"> </w:t>
      </w:r>
      <w:r w:rsidR="00320CE2" w:rsidRPr="00320CE2">
        <w:rPr>
          <w:rStyle w:val="Chard"/>
          <w:rFonts w:hint="eastAsia"/>
          <w:spacing w:val="-2"/>
          <w:rtl/>
        </w:rPr>
        <w:t>إِذَا</w:t>
      </w:r>
      <w:r w:rsidR="00320CE2" w:rsidRPr="00320CE2">
        <w:rPr>
          <w:rStyle w:val="Chard"/>
          <w:spacing w:val="-2"/>
          <w:rtl/>
        </w:rPr>
        <w:t xml:space="preserve"> </w:t>
      </w:r>
      <w:r w:rsidR="00320CE2" w:rsidRPr="00320CE2">
        <w:rPr>
          <w:rStyle w:val="Chard"/>
          <w:rFonts w:hint="eastAsia"/>
          <w:spacing w:val="-2"/>
          <w:rtl/>
        </w:rPr>
        <w:t>رَجَعُو</w:t>
      </w:r>
      <w:r w:rsidR="00320CE2" w:rsidRPr="00320CE2">
        <w:rPr>
          <w:rStyle w:val="Chard"/>
          <w:rFonts w:hint="cs"/>
          <w:spacing w:val="-2"/>
          <w:rtl/>
        </w:rPr>
        <w:t>ٓ</w:t>
      </w:r>
      <w:r w:rsidR="00320CE2" w:rsidRPr="00320CE2">
        <w:rPr>
          <w:rStyle w:val="Chard"/>
          <w:rFonts w:hint="eastAsia"/>
          <w:spacing w:val="-2"/>
          <w:rtl/>
        </w:rPr>
        <w:t>اْ</w:t>
      </w:r>
      <w:r w:rsidR="00320CE2" w:rsidRPr="00320CE2">
        <w:rPr>
          <w:rStyle w:val="Chard"/>
          <w:spacing w:val="-2"/>
          <w:rtl/>
        </w:rPr>
        <w:t xml:space="preserve"> </w:t>
      </w:r>
      <w:r w:rsidR="00320CE2" w:rsidRPr="00320CE2">
        <w:rPr>
          <w:rStyle w:val="Chard"/>
          <w:rFonts w:hint="eastAsia"/>
          <w:spacing w:val="-2"/>
          <w:rtl/>
        </w:rPr>
        <w:t>إِلَي</w:t>
      </w:r>
      <w:r w:rsidR="00320CE2" w:rsidRPr="00320CE2">
        <w:rPr>
          <w:rStyle w:val="Chard"/>
          <w:rFonts w:hint="cs"/>
          <w:spacing w:val="-2"/>
          <w:rtl/>
        </w:rPr>
        <w:t>ۡ</w:t>
      </w:r>
      <w:r w:rsidR="00320CE2" w:rsidRPr="00320CE2">
        <w:rPr>
          <w:rStyle w:val="Chard"/>
          <w:rFonts w:hint="eastAsia"/>
          <w:spacing w:val="-2"/>
          <w:rtl/>
        </w:rPr>
        <w:t>هِم</w:t>
      </w:r>
      <w:r w:rsidR="00320CE2" w:rsidRPr="00320CE2">
        <w:rPr>
          <w:rStyle w:val="Chard"/>
          <w:rFonts w:hint="cs"/>
          <w:spacing w:val="-2"/>
          <w:rtl/>
        </w:rPr>
        <w:t>ۡ</w:t>
      </w:r>
      <w:r w:rsidR="00320CE2" w:rsidRPr="00320CE2">
        <w:rPr>
          <w:rStyle w:val="Chard"/>
          <w:spacing w:val="-2"/>
          <w:rtl/>
        </w:rPr>
        <w:t xml:space="preserve"> </w:t>
      </w:r>
      <w:r w:rsidR="00320CE2" w:rsidRPr="00320CE2">
        <w:rPr>
          <w:rStyle w:val="Chard"/>
          <w:rFonts w:hint="eastAsia"/>
          <w:spacing w:val="-2"/>
          <w:rtl/>
        </w:rPr>
        <w:t>لَعَلَّهُم</w:t>
      </w:r>
      <w:r w:rsidR="00320CE2" w:rsidRPr="00320CE2">
        <w:rPr>
          <w:rStyle w:val="Chard"/>
          <w:rFonts w:hint="cs"/>
          <w:spacing w:val="-2"/>
          <w:rtl/>
        </w:rPr>
        <w:t>ۡ</w:t>
      </w:r>
      <w:r w:rsidR="00320CE2" w:rsidRPr="00320CE2">
        <w:rPr>
          <w:rStyle w:val="Chard"/>
          <w:spacing w:val="-2"/>
          <w:rtl/>
        </w:rPr>
        <w:t xml:space="preserve"> </w:t>
      </w:r>
      <w:r w:rsidR="00320CE2" w:rsidRPr="00320CE2">
        <w:rPr>
          <w:rStyle w:val="Chard"/>
          <w:rFonts w:hint="eastAsia"/>
          <w:spacing w:val="-2"/>
          <w:rtl/>
        </w:rPr>
        <w:t>يَح</w:t>
      </w:r>
      <w:r w:rsidR="00320CE2" w:rsidRPr="00320CE2">
        <w:rPr>
          <w:rStyle w:val="Chard"/>
          <w:rFonts w:hint="cs"/>
          <w:spacing w:val="-2"/>
          <w:rtl/>
        </w:rPr>
        <w:t>ۡ</w:t>
      </w:r>
      <w:r w:rsidR="00320CE2" w:rsidRPr="00320CE2">
        <w:rPr>
          <w:rStyle w:val="Chard"/>
          <w:rFonts w:hint="eastAsia"/>
          <w:spacing w:val="-2"/>
          <w:rtl/>
        </w:rPr>
        <w:t>ذَرُونَ</w:t>
      </w:r>
      <w:r w:rsidR="00320CE2" w:rsidRPr="00320CE2">
        <w:rPr>
          <w:rStyle w:val="Chard"/>
          <w:spacing w:val="-2"/>
          <w:rtl/>
        </w:rPr>
        <w:t xml:space="preserve"> </w:t>
      </w:r>
      <w:r w:rsidR="00320CE2" w:rsidRPr="00320CE2">
        <w:rPr>
          <w:rStyle w:val="Chard"/>
          <w:rFonts w:hint="cs"/>
          <w:spacing w:val="-2"/>
          <w:rtl/>
        </w:rPr>
        <w:t>١٢٢</w:t>
      </w:r>
      <w:r w:rsidR="00F346F5" w:rsidRPr="00320CE2">
        <w:rPr>
          <w:rStyle w:val="Char8"/>
          <w:rFonts w:hint="cs"/>
          <w:spacing w:val="-2"/>
          <w:rtl/>
        </w:rPr>
        <w:t>﴾</w:t>
      </w:r>
      <w:r w:rsidRPr="00320CE2">
        <w:rPr>
          <w:rStyle w:val="Char6"/>
          <w:rFonts w:hint="cs"/>
          <w:spacing w:val="-2"/>
          <w:rtl/>
        </w:rPr>
        <w:t xml:space="preserve"> [التوبة: 122].</w:t>
      </w:r>
    </w:p>
    <w:p w:rsidR="000E2E64" w:rsidRDefault="000E2E64" w:rsidP="00AB7623">
      <w:pPr>
        <w:pStyle w:val="a8"/>
        <w:rPr>
          <w:rtl/>
        </w:rPr>
      </w:pPr>
      <w:r>
        <w:rPr>
          <w:rFonts w:ascii="Traditional Arabic" w:hAnsi="Traditional Arabic" w:cs="Traditional Arabic"/>
          <w:rtl/>
        </w:rPr>
        <w:t>«</w:t>
      </w:r>
      <w:r>
        <w:rPr>
          <w:rFonts w:hint="cs"/>
          <w:rtl/>
        </w:rPr>
        <w:t>نباید مؤمنان همگی بیرون روند، بلکه از هر فرقه‌ای، طائفه‌ای بیرون رود تا علم دین بیاموزد و زمانی که به سوی قومشان برمی‌گردند آن‌ها را انذار دهند تا از نافرمانی خداوند دست بردارند</w:t>
      </w:r>
      <w:r>
        <w:rPr>
          <w:rFonts w:ascii="Traditional Arabic" w:hAnsi="Traditional Arabic" w:cs="Traditional Arabic"/>
          <w:rtl/>
        </w:rPr>
        <w:t>»</w:t>
      </w:r>
      <w:r>
        <w:rPr>
          <w:rFonts w:hint="cs"/>
          <w:rtl/>
        </w:rPr>
        <w:t>.</w:t>
      </w:r>
    </w:p>
    <w:p w:rsidR="000E2E64" w:rsidRDefault="000E2E64" w:rsidP="00AB7623">
      <w:pPr>
        <w:pStyle w:val="a8"/>
        <w:rPr>
          <w:rtl/>
        </w:rPr>
      </w:pPr>
      <w:r>
        <w:rPr>
          <w:rFonts w:hint="cs"/>
          <w:rtl/>
        </w:rPr>
        <w:t>بر طبق این آیه خداوند قبول انذار طائفه را توسط قوم واجب داشته است و لفظ قوم بر سه نفر یا بیشتر اطلاق می‌گردد پس لفظ طائفه باید بر کمتر از سه نفر یعنی دو یا یک نفر اطلاق شود چون یک یا دو نفر نیز آحادند پس وقتی انذار آحاد وجوب عمل را برساند و مفید علم باشد، اخبار آحاد نیز چنین خواهند بود.</w:t>
      </w:r>
    </w:p>
    <w:p w:rsidR="000E2E64" w:rsidRDefault="000E2E64" w:rsidP="00AB7623">
      <w:pPr>
        <w:pStyle w:val="a8"/>
        <w:rPr>
          <w:rtl/>
        </w:rPr>
      </w:pPr>
      <w:r>
        <w:rPr>
          <w:rFonts w:hint="cs"/>
          <w:rtl/>
        </w:rPr>
        <w:t>البته بر این دلیل سه اشکال وارد کرده‌اند:</w:t>
      </w:r>
    </w:p>
    <w:p w:rsidR="000E2E64" w:rsidRDefault="000E2E64" w:rsidP="00AB7623">
      <w:pPr>
        <w:pStyle w:val="a8"/>
        <w:rPr>
          <w:rtl/>
        </w:rPr>
      </w:pPr>
      <w:r w:rsidRPr="00320CE2">
        <w:rPr>
          <w:rStyle w:val="Char5"/>
          <w:rFonts w:hint="cs"/>
          <w:rtl/>
        </w:rPr>
        <w:t>الف-</w:t>
      </w:r>
      <w:r>
        <w:rPr>
          <w:rFonts w:hint="cs"/>
          <w:rtl/>
        </w:rPr>
        <w:t xml:space="preserve"> لعل برای ترجی است.</w:t>
      </w:r>
    </w:p>
    <w:p w:rsidR="000E2E64" w:rsidRDefault="000E2E64" w:rsidP="00AB7623">
      <w:pPr>
        <w:pStyle w:val="a8"/>
        <w:rPr>
          <w:rtl/>
        </w:rPr>
      </w:pPr>
      <w:r w:rsidRPr="00320CE2">
        <w:rPr>
          <w:rStyle w:val="Char5"/>
          <w:rFonts w:hint="cs"/>
          <w:rtl/>
        </w:rPr>
        <w:t>ب-</w:t>
      </w:r>
      <w:r>
        <w:rPr>
          <w:rFonts w:hint="cs"/>
          <w:rtl/>
        </w:rPr>
        <w:t xml:space="preserve"> انذار در اینجا به معنای فتوی است.</w:t>
      </w:r>
    </w:p>
    <w:p w:rsidR="000E2E64" w:rsidRDefault="000E2E64" w:rsidP="00AB7623">
      <w:pPr>
        <w:pStyle w:val="a8"/>
        <w:rPr>
          <w:rtl/>
        </w:rPr>
      </w:pPr>
      <w:r w:rsidRPr="00320CE2">
        <w:rPr>
          <w:rStyle w:val="Char5"/>
          <w:rFonts w:hint="cs"/>
          <w:rtl/>
        </w:rPr>
        <w:t>ج-</w:t>
      </w:r>
      <w:r>
        <w:rPr>
          <w:rFonts w:hint="cs"/>
          <w:rtl/>
        </w:rPr>
        <w:t xml:space="preserve"> واجب است از هرسه نفر یکی خروج کند</w:t>
      </w:r>
      <w:r w:rsidRPr="004011E5">
        <w:rPr>
          <w:rFonts w:hint="cs"/>
          <w:vertAlign w:val="superscript"/>
          <w:rtl/>
        </w:rPr>
        <w:t>(</w:t>
      </w:r>
      <w:r>
        <w:rPr>
          <w:rStyle w:val="FootnoteReference"/>
          <w:rtl/>
        </w:rPr>
        <w:footnoteReference w:id="154"/>
      </w:r>
      <w:r w:rsidRPr="004011E5">
        <w:rPr>
          <w:rFonts w:hint="cs"/>
          <w:vertAlign w:val="superscript"/>
          <w:rtl/>
        </w:rPr>
        <w:t>)</w:t>
      </w:r>
      <w:r>
        <w:rPr>
          <w:rFonts w:hint="cs"/>
          <w:rtl/>
        </w:rPr>
        <w:t>.</w:t>
      </w:r>
    </w:p>
    <w:p w:rsidR="000E2E64" w:rsidRPr="006F24B3" w:rsidRDefault="000E2E64" w:rsidP="00AB7623">
      <w:pPr>
        <w:pStyle w:val="a9"/>
        <w:rPr>
          <w:rtl/>
        </w:rPr>
      </w:pPr>
      <w:r w:rsidRPr="006F24B3">
        <w:rPr>
          <w:rFonts w:hint="cs"/>
          <w:rtl/>
        </w:rPr>
        <w:t>جواب اشکالات:</w:t>
      </w:r>
    </w:p>
    <w:p w:rsidR="000E2E64" w:rsidRDefault="000E2E64" w:rsidP="00AB7623">
      <w:pPr>
        <w:pStyle w:val="a8"/>
        <w:rPr>
          <w:rtl/>
        </w:rPr>
      </w:pPr>
      <w:r w:rsidRPr="00320CE2">
        <w:rPr>
          <w:rStyle w:val="Char5"/>
          <w:rFonts w:hint="cs"/>
          <w:rtl/>
        </w:rPr>
        <w:t>الف-</w:t>
      </w:r>
      <w:r>
        <w:rPr>
          <w:rFonts w:hint="cs"/>
          <w:rtl/>
        </w:rPr>
        <w:t xml:space="preserve"> ترجی (امید به تحقیق چیزی) در حق خداوند متعال ممتنع است چون ترجی توقع حصول چیزی است که متوقع علم به حصول آن و قدرت بر ایجاد آن ندارد و این دو در حق خداوند منتفی است چون عالم و قادر مطلق است، پس لفظ لعل بر لازم ترجی که طلب (ایجاب) است حمل می‌شود، یعنی وجوب حذر از انذار مقصود آیه است.</w:t>
      </w:r>
    </w:p>
    <w:p w:rsidR="000E2E64" w:rsidRDefault="000E2E64" w:rsidP="00AB7623">
      <w:pPr>
        <w:pStyle w:val="a8"/>
        <w:rPr>
          <w:rtl/>
        </w:rPr>
      </w:pPr>
      <w:r w:rsidRPr="00320CE2">
        <w:rPr>
          <w:rStyle w:val="Char5"/>
          <w:rFonts w:hint="cs"/>
          <w:rtl/>
        </w:rPr>
        <w:t>ب-</w:t>
      </w:r>
      <w:r>
        <w:rPr>
          <w:rFonts w:hint="cs"/>
          <w:rtl/>
        </w:rPr>
        <w:t xml:space="preserve"> اگر انذار را بر فتوی حمل کنیم پس قوم را باید بر طائفه‌ی مقلدین حمل نمائیم، چون مجتهد از فتوای مجتهد دیگر پیروی نمی‌کند و این دو تخصیص بدون دلیل صورت گرفته‌اند و اگر انذار را بر معنای خودش حمل کنیم آن قوم شامل همه‌ی افراد- مجتهدین و مقلدین- می‌شود، چون هم مجتهد از انذار در احکام صادره استفاده می‌کند و هم مقلد در نقل آن به دیگر ثواب می‌برد و هم از مدلول آن خودش را دور نگه می‌دارد.</w:t>
      </w:r>
    </w:p>
    <w:p w:rsidR="000E2E64" w:rsidRDefault="000E2E64" w:rsidP="00AB7623">
      <w:pPr>
        <w:pStyle w:val="a8"/>
        <w:rPr>
          <w:rtl/>
        </w:rPr>
      </w:pPr>
      <w:r w:rsidRPr="00320CE2">
        <w:rPr>
          <w:rStyle w:val="Char5"/>
          <w:rFonts w:hint="cs"/>
          <w:rtl/>
        </w:rPr>
        <w:t>ج-</w:t>
      </w:r>
      <w:r>
        <w:rPr>
          <w:rFonts w:hint="cs"/>
          <w:rtl/>
        </w:rPr>
        <w:t xml:space="preserve"> در اینجا براساس اجماع حاصله این برداشت، از هرسه نفر یک نفر خارج شود، فقط شامل این نص و این موضوع می‌شود و لازم نیست در تخصیص نص در مورد کل فرقه‌ها، این تخصیص در روایت آحاد هم اعمال شود</w:t>
      </w:r>
      <w:r w:rsidRPr="008A08EA">
        <w:rPr>
          <w:rFonts w:hint="cs"/>
          <w:vertAlign w:val="superscript"/>
          <w:rtl/>
        </w:rPr>
        <w:t>(</w:t>
      </w:r>
      <w:r>
        <w:rPr>
          <w:rStyle w:val="FootnoteReference"/>
          <w:rtl/>
        </w:rPr>
        <w:footnoteReference w:id="155"/>
      </w:r>
      <w:r w:rsidRPr="008A08EA">
        <w:rPr>
          <w:rFonts w:hint="cs"/>
          <w:vertAlign w:val="superscript"/>
          <w:rtl/>
        </w:rPr>
        <w:t>)</w:t>
      </w:r>
      <w:r>
        <w:rPr>
          <w:rFonts w:hint="cs"/>
          <w:rtl/>
        </w:rPr>
        <w:t>.</w:t>
      </w:r>
    </w:p>
    <w:p w:rsidR="000E2E64" w:rsidRPr="00320CE2" w:rsidRDefault="000E2E64" w:rsidP="00AB7623">
      <w:pPr>
        <w:numPr>
          <w:ilvl w:val="0"/>
          <w:numId w:val="31"/>
        </w:numPr>
        <w:ind w:left="624" w:hanging="340"/>
        <w:jc w:val="both"/>
        <w:rPr>
          <w:spacing w:val="-4"/>
          <w:rtl/>
          <w:lang w:bidi="fa-IR"/>
        </w:rPr>
      </w:pPr>
      <w:r w:rsidRPr="00320CE2">
        <w:rPr>
          <w:rStyle w:val="Char4"/>
          <w:rFonts w:hint="cs"/>
          <w:spacing w:val="-4"/>
          <w:rtl/>
        </w:rPr>
        <w:t xml:space="preserve">خداوند می‌فرماید: </w:t>
      </w:r>
      <w:r w:rsidR="00F346F5" w:rsidRPr="00320CE2">
        <w:rPr>
          <w:rStyle w:val="Char8"/>
          <w:rFonts w:hint="cs"/>
          <w:spacing w:val="-4"/>
          <w:rtl/>
        </w:rPr>
        <w:t>﴿</w:t>
      </w:r>
      <w:r w:rsidR="00320CE2" w:rsidRPr="00320CE2">
        <w:rPr>
          <w:rStyle w:val="Chard"/>
          <w:rFonts w:hint="eastAsia"/>
          <w:spacing w:val="-4"/>
          <w:rtl/>
        </w:rPr>
        <w:t>يَ</w:t>
      </w:r>
      <w:r w:rsidR="00320CE2" w:rsidRPr="00320CE2">
        <w:rPr>
          <w:rStyle w:val="Chard"/>
          <w:rFonts w:hint="cs"/>
          <w:spacing w:val="-4"/>
          <w:rtl/>
        </w:rPr>
        <w:t>ٰٓ</w:t>
      </w:r>
      <w:r w:rsidR="00320CE2" w:rsidRPr="00320CE2">
        <w:rPr>
          <w:rStyle w:val="Chard"/>
          <w:rFonts w:hint="eastAsia"/>
          <w:spacing w:val="-4"/>
          <w:rtl/>
        </w:rPr>
        <w:t>أَيُّهَا</w:t>
      </w:r>
      <w:r w:rsidR="00320CE2" w:rsidRPr="00320CE2">
        <w:rPr>
          <w:rStyle w:val="Chard"/>
          <w:spacing w:val="-4"/>
          <w:rtl/>
        </w:rPr>
        <w:t xml:space="preserve"> </w:t>
      </w:r>
      <w:r w:rsidR="00320CE2" w:rsidRPr="00320CE2">
        <w:rPr>
          <w:rStyle w:val="Chard"/>
          <w:rFonts w:hint="cs"/>
          <w:spacing w:val="-4"/>
          <w:rtl/>
        </w:rPr>
        <w:t>ٱ</w:t>
      </w:r>
      <w:r w:rsidR="00320CE2" w:rsidRPr="00320CE2">
        <w:rPr>
          <w:rStyle w:val="Chard"/>
          <w:rFonts w:hint="eastAsia"/>
          <w:spacing w:val="-4"/>
          <w:rtl/>
        </w:rPr>
        <w:t>لَّذِينَ</w:t>
      </w:r>
      <w:r w:rsidR="00320CE2" w:rsidRPr="00320CE2">
        <w:rPr>
          <w:rStyle w:val="Chard"/>
          <w:spacing w:val="-4"/>
          <w:rtl/>
        </w:rPr>
        <w:t xml:space="preserve"> </w:t>
      </w:r>
      <w:r w:rsidR="00320CE2" w:rsidRPr="00320CE2">
        <w:rPr>
          <w:rStyle w:val="Chard"/>
          <w:rFonts w:hint="eastAsia"/>
          <w:spacing w:val="-4"/>
          <w:rtl/>
        </w:rPr>
        <w:t>ءَامَنُو</w:t>
      </w:r>
      <w:r w:rsidR="00320CE2" w:rsidRPr="00320CE2">
        <w:rPr>
          <w:rStyle w:val="Chard"/>
          <w:rFonts w:hint="cs"/>
          <w:spacing w:val="-4"/>
          <w:rtl/>
        </w:rPr>
        <w:t>ٓ</w:t>
      </w:r>
      <w:r w:rsidR="00320CE2" w:rsidRPr="00320CE2">
        <w:rPr>
          <w:rStyle w:val="Chard"/>
          <w:rFonts w:hint="eastAsia"/>
          <w:spacing w:val="-4"/>
          <w:rtl/>
        </w:rPr>
        <w:t>اْ</w:t>
      </w:r>
      <w:r w:rsidR="00320CE2" w:rsidRPr="00320CE2">
        <w:rPr>
          <w:rStyle w:val="Chard"/>
          <w:spacing w:val="-4"/>
          <w:rtl/>
        </w:rPr>
        <w:t xml:space="preserve"> </w:t>
      </w:r>
      <w:r w:rsidR="00320CE2" w:rsidRPr="00320CE2">
        <w:rPr>
          <w:rStyle w:val="Chard"/>
          <w:rFonts w:hint="eastAsia"/>
          <w:spacing w:val="-4"/>
          <w:rtl/>
        </w:rPr>
        <w:t>إِن</w:t>
      </w:r>
      <w:r w:rsidR="00320CE2" w:rsidRPr="00320CE2">
        <w:rPr>
          <w:rStyle w:val="Chard"/>
          <w:spacing w:val="-4"/>
          <w:rtl/>
        </w:rPr>
        <w:t xml:space="preserve"> </w:t>
      </w:r>
      <w:r w:rsidR="00320CE2" w:rsidRPr="00320CE2">
        <w:rPr>
          <w:rStyle w:val="Chard"/>
          <w:rFonts w:hint="eastAsia"/>
          <w:spacing w:val="-4"/>
          <w:rtl/>
        </w:rPr>
        <w:t>جَا</w:t>
      </w:r>
      <w:r w:rsidR="00320CE2" w:rsidRPr="00320CE2">
        <w:rPr>
          <w:rStyle w:val="Chard"/>
          <w:rFonts w:hint="cs"/>
          <w:spacing w:val="-4"/>
          <w:rtl/>
        </w:rPr>
        <w:t>ٓ</w:t>
      </w:r>
      <w:r w:rsidR="00320CE2" w:rsidRPr="00320CE2">
        <w:rPr>
          <w:rStyle w:val="Chard"/>
          <w:rFonts w:hint="eastAsia"/>
          <w:spacing w:val="-4"/>
          <w:rtl/>
        </w:rPr>
        <w:t>ءَكُم</w:t>
      </w:r>
      <w:r w:rsidR="00320CE2" w:rsidRPr="00320CE2">
        <w:rPr>
          <w:rStyle w:val="Chard"/>
          <w:rFonts w:hint="cs"/>
          <w:spacing w:val="-4"/>
          <w:rtl/>
        </w:rPr>
        <w:t>ۡ</w:t>
      </w:r>
      <w:r w:rsidR="00320CE2" w:rsidRPr="00320CE2">
        <w:rPr>
          <w:rStyle w:val="Chard"/>
          <w:spacing w:val="-4"/>
          <w:rtl/>
        </w:rPr>
        <w:t xml:space="preserve"> </w:t>
      </w:r>
      <w:r w:rsidR="00320CE2" w:rsidRPr="00320CE2">
        <w:rPr>
          <w:rStyle w:val="Chard"/>
          <w:rFonts w:hint="eastAsia"/>
          <w:spacing w:val="-4"/>
          <w:rtl/>
        </w:rPr>
        <w:t>فَاسِقُ</w:t>
      </w:r>
      <w:r w:rsidR="00320CE2" w:rsidRPr="00320CE2">
        <w:rPr>
          <w:rStyle w:val="Chard"/>
          <w:rFonts w:hint="cs"/>
          <w:spacing w:val="-4"/>
          <w:rtl/>
        </w:rPr>
        <w:t>ۢ</w:t>
      </w:r>
      <w:r w:rsidR="00320CE2" w:rsidRPr="00320CE2">
        <w:rPr>
          <w:rStyle w:val="Chard"/>
          <w:spacing w:val="-4"/>
          <w:rtl/>
        </w:rPr>
        <w:t xml:space="preserve"> </w:t>
      </w:r>
      <w:r w:rsidR="00320CE2" w:rsidRPr="00320CE2">
        <w:rPr>
          <w:rStyle w:val="Chard"/>
          <w:rFonts w:hint="eastAsia"/>
          <w:spacing w:val="-4"/>
          <w:rtl/>
        </w:rPr>
        <w:t>بِنَبَإ</w:t>
      </w:r>
      <w:r w:rsidR="00320CE2" w:rsidRPr="00320CE2">
        <w:rPr>
          <w:rStyle w:val="Chard"/>
          <w:rFonts w:hint="cs"/>
          <w:spacing w:val="-4"/>
          <w:rtl/>
        </w:rPr>
        <w:t>ٖ</w:t>
      </w:r>
      <w:r w:rsidR="00320CE2" w:rsidRPr="00320CE2">
        <w:rPr>
          <w:rStyle w:val="Chard"/>
          <w:spacing w:val="-4"/>
          <w:rtl/>
        </w:rPr>
        <w:t xml:space="preserve"> </w:t>
      </w:r>
      <w:r w:rsidR="00320CE2" w:rsidRPr="00320CE2">
        <w:rPr>
          <w:rStyle w:val="Chard"/>
          <w:rFonts w:hint="eastAsia"/>
          <w:spacing w:val="-4"/>
          <w:rtl/>
        </w:rPr>
        <w:t>فَتَبَيَّنُو</w:t>
      </w:r>
      <w:r w:rsidR="00320CE2" w:rsidRPr="00320CE2">
        <w:rPr>
          <w:rStyle w:val="Chard"/>
          <w:rFonts w:hint="cs"/>
          <w:spacing w:val="-4"/>
          <w:rtl/>
        </w:rPr>
        <w:t>ٓ</w:t>
      </w:r>
      <w:r w:rsidR="00320CE2" w:rsidRPr="00320CE2">
        <w:rPr>
          <w:rStyle w:val="Chard"/>
          <w:rFonts w:hint="eastAsia"/>
          <w:spacing w:val="-4"/>
          <w:rtl/>
        </w:rPr>
        <w:t>اْ</w:t>
      </w:r>
      <w:r w:rsidR="00F346F5" w:rsidRPr="00320CE2">
        <w:rPr>
          <w:rStyle w:val="Char8"/>
          <w:rFonts w:hint="cs"/>
          <w:spacing w:val="-4"/>
          <w:rtl/>
        </w:rPr>
        <w:t>﴾</w:t>
      </w:r>
      <w:r w:rsidR="00320CE2" w:rsidRPr="00320CE2">
        <w:rPr>
          <w:rFonts w:hint="cs"/>
          <w:spacing w:val="-4"/>
          <w:rtl/>
        </w:rPr>
        <w:t xml:space="preserve"> </w:t>
      </w:r>
      <w:r w:rsidRPr="00320CE2">
        <w:rPr>
          <w:rStyle w:val="Char6"/>
          <w:rFonts w:hint="cs"/>
          <w:spacing w:val="-4"/>
          <w:rtl/>
        </w:rPr>
        <w:t>[الحجرات:6].</w:t>
      </w:r>
      <w:r w:rsidRPr="00320CE2">
        <w:rPr>
          <w:rStyle w:val="Char4"/>
          <w:rFonts w:hint="cs"/>
          <w:spacing w:val="-4"/>
          <w:rtl/>
        </w:rPr>
        <w:t xml:space="preserve"> </w:t>
      </w:r>
      <w:r w:rsidRPr="00320CE2">
        <w:rPr>
          <w:rStyle w:val="Char8"/>
          <w:spacing w:val="-4"/>
          <w:rtl/>
        </w:rPr>
        <w:t>«</w:t>
      </w:r>
      <w:r w:rsidRPr="00320CE2">
        <w:rPr>
          <w:rStyle w:val="Char7"/>
          <w:rFonts w:hint="cs"/>
          <w:spacing w:val="-4"/>
          <w:rtl/>
        </w:rPr>
        <w:t>ای کسانی که ایمان آورده اید! اگر شخص فاسقی خبری برای شما آورد، آن را تبیین نمائید</w:t>
      </w:r>
      <w:r w:rsidRPr="00320CE2">
        <w:rPr>
          <w:rStyle w:val="Char8"/>
          <w:spacing w:val="-4"/>
          <w:rtl/>
        </w:rPr>
        <w:t>»</w:t>
      </w:r>
      <w:r w:rsidRPr="00320CE2">
        <w:rPr>
          <w:rStyle w:val="Char4"/>
          <w:rFonts w:hint="cs"/>
          <w:spacing w:val="-4"/>
          <w:rtl/>
        </w:rPr>
        <w:t>. یعنی در مورد صحت و سقم آن و صدق و کذبش تحقیق کنید. این آیه دلیلی است بر جزم به قبول خبر واحد عادل و نیاز نداشتن به تحقیق بررسی آن و اگر خبر واحد عادل مفید علم نبود امر می‌کرد که بر روی آن نیز تحقیق و تفحص شود تا مفید علم واقع گردد</w:t>
      </w:r>
      <w:r w:rsidRPr="00320CE2">
        <w:rPr>
          <w:rStyle w:val="Char4"/>
          <w:rFonts w:hint="cs"/>
          <w:spacing w:val="-4"/>
          <w:vertAlign w:val="superscript"/>
          <w:rtl/>
        </w:rPr>
        <w:t>(</w:t>
      </w:r>
      <w:r w:rsidRPr="00320CE2">
        <w:rPr>
          <w:rStyle w:val="Char4"/>
          <w:spacing w:val="-4"/>
          <w:vertAlign w:val="superscript"/>
          <w:rtl/>
        </w:rPr>
        <w:footnoteReference w:id="156"/>
      </w:r>
      <w:r w:rsidRPr="00320CE2">
        <w:rPr>
          <w:rStyle w:val="Char4"/>
          <w:rFonts w:hint="cs"/>
          <w:spacing w:val="-4"/>
          <w:vertAlign w:val="superscript"/>
          <w:rtl/>
        </w:rPr>
        <w:t>)</w:t>
      </w:r>
      <w:r w:rsidRPr="00320CE2">
        <w:rPr>
          <w:rStyle w:val="Char4"/>
          <w:rFonts w:hint="cs"/>
          <w:spacing w:val="-4"/>
          <w:rtl/>
        </w:rPr>
        <w:t>.</w:t>
      </w:r>
    </w:p>
    <w:p w:rsidR="000E2E64" w:rsidRPr="000146E8" w:rsidRDefault="000E2E64" w:rsidP="00AB7623">
      <w:pPr>
        <w:pStyle w:val="a8"/>
        <w:rPr>
          <w:rtl/>
        </w:rPr>
      </w:pPr>
      <w:r w:rsidRPr="000146E8">
        <w:rPr>
          <w:rFonts w:hint="cs"/>
          <w:rtl/>
        </w:rPr>
        <w:t>اگر خبر واحد قابل قبول نبود، چرا شارع عدم قبول آن را معلل به فسق کرده است، چون چیزی که ذاتاً معلل است نیازی ندارد که دوباره به چیز دیگری تعلیل یابد و خبر واحد اگر ذاتاً معلل بود، نیازی نبود به فسق تعلیل باشد، پس مشخص می‌شود که خبر واحد قابل قبول است و وجوب عمل به آن را می‌رساند</w:t>
      </w:r>
      <w:r w:rsidRPr="00320CE2">
        <w:rPr>
          <w:rFonts w:hint="cs"/>
          <w:vertAlign w:val="superscript"/>
          <w:rtl/>
        </w:rPr>
        <w:t>(</w:t>
      </w:r>
      <w:r w:rsidRPr="00320CE2">
        <w:rPr>
          <w:rStyle w:val="FootnoteReference"/>
          <w:rtl/>
        </w:rPr>
        <w:footnoteReference w:id="157"/>
      </w:r>
      <w:r w:rsidRPr="00320CE2">
        <w:rPr>
          <w:rFonts w:hint="cs"/>
          <w:vertAlign w:val="superscript"/>
          <w:rtl/>
        </w:rPr>
        <w:t>)</w:t>
      </w:r>
      <w:r w:rsidRPr="000146E8">
        <w:rPr>
          <w:rFonts w:hint="cs"/>
          <w:rtl/>
        </w:rPr>
        <w:t>.</w:t>
      </w:r>
    </w:p>
    <w:p w:rsidR="000E2E64" w:rsidRDefault="000E2E64" w:rsidP="00AB7623">
      <w:pPr>
        <w:numPr>
          <w:ilvl w:val="0"/>
          <w:numId w:val="31"/>
        </w:numPr>
        <w:ind w:left="641" w:hanging="357"/>
        <w:jc w:val="both"/>
        <w:rPr>
          <w:rtl/>
          <w:lang w:bidi="fa-IR"/>
        </w:rPr>
      </w:pPr>
      <w:r w:rsidRPr="000146E8">
        <w:rPr>
          <w:rStyle w:val="Char4"/>
          <w:rFonts w:hint="cs"/>
          <w:rtl/>
        </w:rPr>
        <w:t>خداوند می‌فرماید:</w:t>
      </w:r>
      <w:r>
        <w:rPr>
          <w:rFonts w:hint="cs"/>
          <w:rtl/>
          <w:lang w:bidi="fa-IR"/>
        </w:rPr>
        <w:t xml:space="preserve"> </w:t>
      </w:r>
      <w:r w:rsidR="00F346F5" w:rsidRPr="00F346F5">
        <w:rPr>
          <w:rStyle w:val="Char8"/>
          <w:rFonts w:hint="cs"/>
          <w:rtl/>
        </w:rPr>
        <w:t>﴿</w:t>
      </w:r>
      <w:r w:rsidR="00320CE2" w:rsidRPr="00320CE2">
        <w:rPr>
          <w:rStyle w:val="Chard"/>
          <w:rFonts w:hint="eastAsia"/>
          <w:rtl/>
        </w:rPr>
        <w:t>وَإِذ</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أَخَذَ</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للَّهُ</w:t>
      </w:r>
      <w:r w:rsidR="00320CE2" w:rsidRPr="00320CE2">
        <w:rPr>
          <w:rStyle w:val="Chard"/>
          <w:rtl/>
        </w:rPr>
        <w:t xml:space="preserve"> </w:t>
      </w:r>
      <w:r w:rsidR="00320CE2" w:rsidRPr="00320CE2">
        <w:rPr>
          <w:rStyle w:val="Chard"/>
          <w:rFonts w:hint="eastAsia"/>
          <w:rtl/>
        </w:rPr>
        <w:t>مِيثَ</w:t>
      </w:r>
      <w:r w:rsidR="00320CE2" w:rsidRPr="00320CE2">
        <w:rPr>
          <w:rStyle w:val="Chard"/>
          <w:rFonts w:hint="cs"/>
          <w:rtl/>
        </w:rPr>
        <w:t>ٰ</w:t>
      </w:r>
      <w:r w:rsidR="00320CE2" w:rsidRPr="00320CE2">
        <w:rPr>
          <w:rStyle w:val="Chard"/>
          <w:rFonts w:hint="eastAsia"/>
          <w:rtl/>
        </w:rPr>
        <w:t>قَ</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لَّذِينَ</w:t>
      </w:r>
      <w:r w:rsidR="00320CE2" w:rsidRPr="00320CE2">
        <w:rPr>
          <w:rStyle w:val="Chard"/>
          <w:rtl/>
        </w:rPr>
        <w:t xml:space="preserve"> </w:t>
      </w:r>
      <w:r w:rsidR="00320CE2" w:rsidRPr="00320CE2">
        <w:rPr>
          <w:rStyle w:val="Chard"/>
          <w:rFonts w:hint="eastAsia"/>
          <w:rtl/>
        </w:rPr>
        <w:t>أُوتُواْ</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w:t>
      </w:r>
      <w:r w:rsidR="00320CE2" w:rsidRPr="00320CE2">
        <w:rPr>
          <w:rStyle w:val="Chard"/>
          <w:rFonts w:hint="cs"/>
          <w:rtl/>
        </w:rPr>
        <w:t>ۡ</w:t>
      </w:r>
      <w:r w:rsidR="00320CE2" w:rsidRPr="00320CE2">
        <w:rPr>
          <w:rStyle w:val="Chard"/>
          <w:rFonts w:hint="eastAsia"/>
          <w:rtl/>
        </w:rPr>
        <w:t>كِتَ</w:t>
      </w:r>
      <w:r w:rsidR="00320CE2" w:rsidRPr="00320CE2">
        <w:rPr>
          <w:rStyle w:val="Chard"/>
          <w:rFonts w:hint="cs"/>
          <w:rtl/>
        </w:rPr>
        <w:t>ٰ</w:t>
      </w:r>
      <w:r w:rsidR="00320CE2" w:rsidRPr="00320CE2">
        <w:rPr>
          <w:rStyle w:val="Chard"/>
          <w:rFonts w:hint="eastAsia"/>
          <w:rtl/>
        </w:rPr>
        <w:t>بَ</w:t>
      </w:r>
      <w:r w:rsidR="00320CE2" w:rsidRPr="00320CE2">
        <w:rPr>
          <w:rStyle w:val="Chard"/>
          <w:rtl/>
        </w:rPr>
        <w:t xml:space="preserve"> </w:t>
      </w:r>
      <w:r w:rsidR="00320CE2" w:rsidRPr="00320CE2">
        <w:rPr>
          <w:rStyle w:val="Chard"/>
          <w:rFonts w:hint="eastAsia"/>
          <w:rtl/>
        </w:rPr>
        <w:t>لَتُبَيِّنُنَّهُ</w:t>
      </w:r>
      <w:r w:rsidR="00320CE2" w:rsidRPr="00320CE2">
        <w:rPr>
          <w:rStyle w:val="Chard"/>
          <w:rFonts w:hint="cs"/>
          <w:rtl/>
        </w:rPr>
        <w:t>ۥ</w:t>
      </w:r>
      <w:r w:rsidR="00320CE2" w:rsidRPr="00320CE2">
        <w:rPr>
          <w:rStyle w:val="Chard"/>
          <w:rtl/>
        </w:rPr>
        <w:t xml:space="preserve"> </w:t>
      </w:r>
      <w:r w:rsidR="00320CE2" w:rsidRPr="00320CE2">
        <w:rPr>
          <w:rStyle w:val="Chard"/>
          <w:rFonts w:hint="eastAsia"/>
          <w:rtl/>
        </w:rPr>
        <w:t>لِلنَّاسِ</w:t>
      </w:r>
      <w:r w:rsidR="00320CE2" w:rsidRPr="00320CE2">
        <w:rPr>
          <w:rStyle w:val="Chard"/>
          <w:rtl/>
        </w:rPr>
        <w:t xml:space="preserve"> </w:t>
      </w:r>
      <w:r w:rsidR="00320CE2" w:rsidRPr="00320CE2">
        <w:rPr>
          <w:rStyle w:val="Chard"/>
          <w:rFonts w:hint="eastAsia"/>
          <w:rtl/>
        </w:rPr>
        <w:t>وَلَا</w:t>
      </w:r>
      <w:r w:rsidR="00320CE2" w:rsidRPr="00320CE2">
        <w:rPr>
          <w:rStyle w:val="Chard"/>
          <w:rtl/>
        </w:rPr>
        <w:t xml:space="preserve"> </w:t>
      </w:r>
      <w:r w:rsidR="00320CE2" w:rsidRPr="00320CE2">
        <w:rPr>
          <w:rStyle w:val="Chard"/>
          <w:rFonts w:hint="eastAsia"/>
          <w:rtl/>
        </w:rPr>
        <w:t>تَك</w:t>
      </w:r>
      <w:r w:rsidR="00320CE2" w:rsidRPr="00320CE2">
        <w:rPr>
          <w:rStyle w:val="Chard"/>
          <w:rFonts w:hint="cs"/>
          <w:rtl/>
        </w:rPr>
        <w:t>ۡ</w:t>
      </w:r>
      <w:r w:rsidR="00320CE2" w:rsidRPr="00320CE2">
        <w:rPr>
          <w:rStyle w:val="Chard"/>
          <w:rFonts w:hint="eastAsia"/>
          <w:rtl/>
        </w:rPr>
        <w:t>تُمُونَهُ</w:t>
      </w:r>
      <w:r w:rsidR="00320CE2" w:rsidRPr="00320CE2">
        <w:rPr>
          <w:rStyle w:val="Chard"/>
          <w:rFonts w:hint="cs"/>
          <w:rtl/>
        </w:rPr>
        <w:t>ۥ</w:t>
      </w:r>
      <w:r w:rsidR="00F346F5" w:rsidRPr="00F346F5">
        <w:rPr>
          <w:rStyle w:val="Char8"/>
          <w:rFonts w:hint="cs"/>
          <w:rtl/>
        </w:rPr>
        <w:t>﴾</w:t>
      </w:r>
      <w:r w:rsidR="00F346F5">
        <w:rPr>
          <w:rFonts w:hint="cs"/>
          <w:rtl/>
        </w:rPr>
        <w:t xml:space="preserve"> </w:t>
      </w:r>
      <w:r w:rsidRPr="00F346F5">
        <w:rPr>
          <w:rStyle w:val="Char6"/>
          <w:rFonts w:hint="cs"/>
          <w:rtl/>
        </w:rPr>
        <w:t>[آل عمران: 187].</w:t>
      </w:r>
    </w:p>
    <w:p w:rsidR="000E2E64" w:rsidRDefault="000E2E64" w:rsidP="00AB7623">
      <w:pPr>
        <w:pStyle w:val="a8"/>
        <w:rPr>
          <w:rtl/>
        </w:rPr>
      </w:pPr>
      <w:r w:rsidRPr="00F346F5">
        <w:rPr>
          <w:rStyle w:val="Char8"/>
          <w:rtl/>
        </w:rPr>
        <w:t>«</w:t>
      </w:r>
      <w:r>
        <w:rPr>
          <w:rFonts w:hint="cs"/>
          <w:rtl/>
        </w:rPr>
        <w:t>و زمانی که خداوند پیمان گرفت از آنانی که کتاب به آن‌ها داده شده که حقایق کتاب آسمانی را برای مردم بیان کنید و کتمان نکنید</w:t>
      </w:r>
      <w:r w:rsidRPr="00F346F5">
        <w:rPr>
          <w:rStyle w:val="Char8"/>
          <w:rtl/>
        </w:rPr>
        <w:t>»</w:t>
      </w:r>
      <w:r>
        <w:rPr>
          <w:rFonts w:hint="cs"/>
          <w:rtl/>
        </w:rPr>
        <w:t>.</w:t>
      </w:r>
    </w:p>
    <w:p w:rsidR="000E2E64" w:rsidRDefault="00F346F5" w:rsidP="00AB7623">
      <w:pPr>
        <w:widowControl w:val="0"/>
        <w:ind w:firstLine="284"/>
        <w:jc w:val="both"/>
        <w:rPr>
          <w:rtl/>
          <w:lang w:bidi="fa-IR"/>
        </w:rPr>
      </w:pPr>
      <w:r w:rsidRPr="00F346F5">
        <w:rPr>
          <w:rStyle w:val="Char8"/>
          <w:rFonts w:hint="cs"/>
          <w:rtl/>
        </w:rPr>
        <w:t>﴿</w:t>
      </w:r>
      <w:r w:rsidR="00320CE2" w:rsidRPr="00320CE2">
        <w:rPr>
          <w:rStyle w:val="Chard"/>
          <w:rFonts w:hint="eastAsia"/>
          <w:rtl/>
        </w:rPr>
        <w:t>إِنَّ</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لَّذِينَ</w:t>
      </w:r>
      <w:r w:rsidR="00320CE2" w:rsidRPr="00320CE2">
        <w:rPr>
          <w:rStyle w:val="Chard"/>
          <w:rtl/>
        </w:rPr>
        <w:t xml:space="preserve"> </w:t>
      </w:r>
      <w:r w:rsidR="00320CE2" w:rsidRPr="00320CE2">
        <w:rPr>
          <w:rStyle w:val="Chard"/>
          <w:rFonts w:hint="eastAsia"/>
          <w:rtl/>
        </w:rPr>
        <w:t>يَك</w:t>
      </w:r>
      <w:r w:rsidR="00320CE2" w:rsidRPr="00320CE2">
        <w:rPr>
          <w:rStyle w:val="Chard"/>
          <w:rFonts w:hint="cs"/>
          <w:rtl/>
        </w:rPr>
        <w:t>ۡ</w:t>
      </w:r>
      <w:r w:rsidR="00320CE2" w:rsidRPr="00320CE2">
        <w:rPr>
          <w:rStyle w:val="Chard"/>
          <w:rFonts w:hint="eastAsia"/>
          <w:rtl/>
        </w:rPr>
        <w:t>تُمُونَ</w:t>
      </w:r>
      <w:r w:rsidR="00320CE2" w:rsidRPr="00320CE2">
        <w:rPr>
          <w:rStyle w:val="Chard"/>
          <w:rtl/>
        </w:rPr>
        <w:t xml:space="preserve"> </w:t>
      </w:r>
      <w:r w:rsidR="00320CE2" w:rsidRPr="00320CE2">
        <w:rPr>
          <w:rStyle w:val="Chard"/>
          <w:rFonts w:hint="eastAsia"/>
          <w:rtl/>
        </w:rPr>
        <w:t>مَا</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أَنزَل</w:t>
      </w:r>
      <w:r w:rsidR="00320CE2" w:rsidRPr="00320CE2">
        <w:rPr>
          <w:rStyle w:val="Chard"/>
          <w:rFonts w:hint="cs"/>
          <w:rtl/>
        </w:rPr>
        <w:t>ۡ</w:t>
      </w:r>
      <w:r w:rsidR="00320CE2" w:rsidRPr="00320CE2">
        <w:rPr>
          <w:rStyle w:val="Chard"/>
          <w:rFonts w:hint="eastAsia"/>
          <w:rtl/>
        </w:rPr>
        <w:t>نَا</w:t>
      </w:r>
      <w:r w:rsidR="00320CE2" w:rsidRPr="00320CE2">
        <w:rPr>
          <w:rStyle w:val="Chard"/>
          <w:rtl/>
        </w:rPr>
        <w:t xml:space="preserve"> </w:t>
      </w:r>
      <w:r w:rsidR="00320CE2" w:rsidRPr="00320CE2">
        <w:rPr>
          <w:rStyle w:val="Chard"/>
          <w:rFonts w:hint="eastAsia"/>
          <w:rtl/>
        </w:rPr>
        <w:t>مِنَ</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w:t>
      </w:r>
      <w:r w:rsidR="00320CE2" w:rsidRPr="00320CE2">
        <w:rPr>
          <w:rStyle w:val="Chard"/>
          <w:rFonts w:hint="cs"/>
          <w:rtl/>
        </w:rPr>
        <w:t>ۡ</w:t>
      </w:r>
      <w:r w:rsidR="00320CE2" w:rsidRPr="00320CE2">
        <w:rPr>
          <w:rStyle w:val="Chard"/>
          <w:rFonts w:hint="eastAsia"/>
          <w:rtl/>
        </w:rPr>
        <w:t>بَيِّنَ</w:t>
      </w:r>
      <w:r w:rsidR="00320CE2" w:rsidRPr="00320CE2">
        <w:rPr>
          <w:rStyle w:val="Chard"/>
          <w:rFonts w:hint="cs"/>
          <w:rtl/>
        </w:rPr>
        <w:t>ٰ</w:t>
      </w:r>
      <w:r w:rsidR="00320CE2" w:rsidRPr="00320CE2">
        <w:rPr>
          <w:rStyle w:val="Chard"/>
          <w:rFonts w:hint="eastAsia"/>
          <w:rtl/>
        </w:rPr>
        <w:t>تِ</w:t>
      </w:r>
      <w:r w:rsidR="00320CE2" w:rsidRPr="00320CE2">
        <w:rPr>
          <w:rStyle w:val="Chard"/>
          <w:rtl/>
        </w:rPr>
        <w:t xml:space="preserve"> </w:t>
      </w:r>
      <w:r w:rsidR="00320CE2" w:rsidRPr="00320CE2">
        <w:rPr>
          <w:rStyle w:val="Chard"/>
          <w:rFonts w:hint="eastAsia"/>
          <w:rtl/>
        </w:rPr>
        <w:t>وَ</w:t>
      </w:r>
      <w:r w:rsidR="00320CE2" w:rsidRPr="00320CE2">
        <w:rPr>
          <w:rStyle w:val="Chard"/>
          <w:rFonts w:hint="cs"/>
          <w:rtl/>
        </w:rPr>
        <w:t>ٱ</w:t>
      </w:r>
      <w:r w:rsidR="00320CE2" w:rsidRPr="00320CE2">
        <w:rPr>
          <w:rStyle w:val="Chard"/>
          <w:rFonts w:hint="eastAsia"/>
          <w:rtl/>
        </w:rPr>
        <w:t>ل</w:t>
      </w:r>
      <w:r w:rsidR="00320CE2" w:rsidRPr="00320CE2">
        <w:rPr>
          <w:rStyle w:val="Chard"/>
          <w:rFonts w:hint="cs"/>
          <w:rtl/>
        </w:rPr>
        <w:t>ۡ</w:t>
      </w:r>
      <w:r w:rsidR="00320CE2" w:rsidRPr="00320CE2">
        <w:rPr>
          <w:rStyle w:val="Chard"/>
          <w:rFonts w:hint="eastAsia"/>
          <w:rtl/>
        </w:rPr>
        <w:t>هُدَى</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مِن</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بَع</w:t>
      </w:r>
      <w:r w:rsidR="00320CE2" w:rsidRPr="00320CE2">
        <w:rPr>
          <w:rStyle w:val="Chard"/>
          <w:rFonts w:hint="cs"/>
          <w:rtl/>
        </w:rPr>
        <w:t>ۡ</w:t>
      </w:r>
      <w:r w:rsidR="00320CE2" w:rsidRPr="00320CE2">
        <w:rPr>
          <w:rStyle w:val="Chard"/>
          <w:rFonts w:hint="eastAsia"/>
          <w:rtl/>
        </w:rPr>
        <w:t>دِ</w:t>
      </w:r>
      <w:r w:rsidR="00320CE2" w:rsidRPr="00320CE2">
        <w:rPr>
          <w:rStyle w:val="Chard"/>
          <w:rtl/>
        </w:rPr>
        <w:t xml:space="preserve"> </w:t>
      </w:r>
      <w:r w:rsidR="00320CE2" w:rsidRPr="00320CE2">
        <w:rPr>
          <w:rStyle w:val="Chard"/>
          <w:rFonts w:hint="eastAsia"/>
          <w:rtl/>
        </w:rPr>
        <w:t>مَا</w:t>
      </w:r>
      <w:r w:rsidR="00320CE2" w:rsidRPr="00320CE2">
        <w:rPr>
          <w:rStyle w:val="Chard"/>
          <w:rtl/>
        </w:rPr>
        <w:t xml:space="preserve"> </w:t>
      </w:r>
      <w:r w:rsidR="00320CE2" w:rsidRPr="00320CE2">
        <w:rPr>
          <w:rStyle w:val="Chard"/>
          <w:rFonts w:hint="eastAsia"/>
          <w:rtl/>
        </w:rPr>
        <w:t>بَيَّنَّ</w:t>
      </w:r>
      <w:r w:rsidR="00320CE2" w:rsidRPr="00320CE2">
        <w:rPr>
          <w:rStyle w:val="Chard"/>
          <w:rFonts w:hint="cs"/>
          <w:rtl/>
        </w:rPr>
        <w:t>ٰ</w:t>
      </w:r>
      <w:r w:rsidR="00320CE2" w:rsidRPr="00320CE2">
        <w:rPr>
          <w:rStyle w:val="Chard"/>
          <w:rFonts w:hint="eastAsia"/>
          <w:rtl/>
        </w:rPr>
        <w:t>هُ</w:t>
      </w:r>
      <w:r w:rsidR="00320CE2" w:rsidRPr="00320CE2">
        <w:rPr>
          <w:rStyle w:val="Chard"/>
          <w:rtl/>
        </w:rPr>
        <w:t xml:space="preserve"> </w:t>
      </w:r>
      <w:r w:rsidR="00320CE2" w:rsidRPr="00320CE2">
        <w:rPr>
          <w:rStyle w:val="Chard"/>
          <w:rFonts w:hint="eastAsia"/>
          <w:rtl/>
        </w:rPr>
        <w:t>لِلنَّاسِ</w:t>
      </w:r>
      <w:r w:rsidR="00320CE2" w:rsidRPr="00320CE2">
        <w:rPr>
          <w:rStyle w:val="Chard"/>
          <w:rtl/>
        </w:rPr>
        <w:t xml:space="preserve"> </w:t>
      </w:r>
      <w:r w:rsidR="00320CE2" w:rsidRPr="00320CE2">
        <w:rPr>
          <w:rStyle w:val="Chard"/>
          <w:rFonts w:hint="eastAsia"/>
          <w:rtl/>
        </w:rPr>
        <w:t>فِي</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w:t>
      </w:r>
      <w:r w:rsidR="00320CE2" w:rsidRPr="00320CE2">
        <w:rPr>
          <w:rStyle w:val="Chard"/>
          <w:rFonts w:hint="cs"/>
          <w:rtl/>
        </w:rPr>
        <w:t>ۡ</w:t>
      </w:r>
      <w:r w:rsidR="00320CE2" w:rsidRPr="00320CE2">
        <w:rPr>
          <w:rStyle w:val="Chard"/>
          <w:rFonts w:hint="eastAsia"/>
          <w:rtl/>
        </w:rPr>
        <w:t>كِتَ</w:t>
      </w:r>
      <w:r w:rsidR="00320CE2" w:rsidRPr="00320CE2">
        <w:rPr>
          <w:rStyle w:val="Chard"/>
          <w:rFonts w:hint="cs"/>
          <w:rtl/>
        </w:rPr>
        <w:t>ٰ</w:t>
      </w:r>
      <w:r w:rsidR="00320CE2" w:rsidRPr="00320CE2">
        <w:rPr>
          <w:rStyle w:val="Chard"/>
          <w:rFonts w:hint="eastAsia"/>
          <w:rtl/>
        </w:rPr>
        <w:t>بِ</w:t>
      </w:r>
      <w:r w:rsidR="00320CE2" w:rsidRPr="00320CE2">
        <w:rPr>
          <w:rStyle w:val="Chard"/>
          <w:rtl/>
        </w:rPr>
        <w:t xml:space="preserve"> </w:t>
      </w:r>
      <w:r w:rsidR="00320CE2" w:rsidRPr="00320CE2">
        <w:rPr>
          <w:rStyle w:val="Chard"/>
          <w:rFonts w:hint="eastAsia"/>
          <w:rtl/>
        </w:rPr>
        <w:t>أُوْلَ</w:t>
      </w:r>
      <w:r w:rsidR="00320CE2" w:rsidRPr="00320CE2">
        <w:rPr>
          <w:rStyle w:val="Chard"/>
          <w:rFonts w:hint="cs"/>
          <w:rtl/>
        </w:rPr>
        <w:t>ٰٓ</w:t>
      </w:r>
      <w:r w:rsidR="00320CE2" w:rsidRPr="00320CE2">
        <w:rPr>
          <w:rStyle w:val="Chard"/>
          <w:rFonts w:hint="eastAsia"/>
          <w:rtl/>
        </w:rPr>
        <w:t>ئِكَ</w:t>
      </w:r>
      <w:r w:rsidR="00320CE2" w:rsidRPr="00320CE2">
        <w:rPr>
          <w:rStyle w:val="Chard"/>
          <w:rtl/>
        </w:rPr>
        <w:t xml:space="preserve"> </w:t>
      </w:r>
      <w:r w:rsidR="00320CE2" w:rsidRPr="00320CE2">
        <w:rPr>
          <w:rStyle w:val="Chard"/>
          <w:rFonts w:hint="eastAsia"/>
          <w:rtl/>
        </w:rPr>
        <w:t>يَل</w:t>
      </w:r>
      <w:r w:rsidR="00320CE2" w:rsidRPr="00320CE2">
        <w:rPr>
          <w:rStyle w:val="Chard"/>
          <w:rFonts w:hint="cs"/>
          <w:rtl/>
        </w:rPr>
        <w:t>ۡ</w:t>
      </w:r>
      <w:r w:rsidR="00320CE2" w:rsidRPr="00320CE2">
        <w:rPr>
          <w:rStyle w:val="Chard"/>
          <w:rFonts w:hint="eastAsia"/>
          <w:rtl/>
        </w:rPr>
        <w:t>عَنُهُمُ</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للَّهُ</w:t>
      </w:r>
      <w:r w:rsidR="00320CE2" w:rsidRPr="00320CE2">
        <w:rPr>
          <w:rStyle w:val="Chard"/>
          <w:rtl/>
        </w:rPr>
        <w:t xml:space="preserve"> </w:t>
      </w:r>
      <w:r w:rsidR="00320CE2" w:rsidRPr="00320CE2">
        <w:rPr>
          <w:rStyle w:val="Chard"/>
          <w:rFonts w:hint="eastAsia"/>
          <w:rtl/>
        </w:rPr>
        <w:t>وَيَل</w:t>
      </w:r>
      <w:r w:rsidR="00320CE2" w:rsidRPr="00320CE2">
        <w:rPr>
          <w:rStyle w:val="Chard"/>
          <w:rFonts w:hint="cs"/>
          <w:rtl/>
        </w:rPr>
        <w:t>ۡ</w:t>
      </w:r>
      <w:r w:rsidR="00320CE2" w:rsidRPr="00320CE2">
        <w:rPr>
          <w:rStyle w:val="Chard"/>
          <w:rFonts w:hint="eastAsia"/>
          <w:rtl/>
        </w:rPr>
        <w:t>عَنُهُمُ</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للَّ</w:t>
      </w:r>
      <w:r w:rsidR="00320CE2" w:rsidRPr="00320CE2">
        <w:rPr>
          <w:rStyle w:val="Chard"/>
          <w:rFonts w:hint="cs"/>
          <w:rtl/>
        </w:rPr>
        <w:t>ٰ</w:t>
      </w:r>
      <w:r w:rsidR="00320CE2" w:rsidRPr="00320CE2">
        <w:rPr>
          <w:rStyle w:val="Chard"/>
          <w:rFonts w:hint="eastAsia"/>
          <w:rtl/>
        </w:rPr>
        <w:t>عِنُونَ</w:t>
      </w:r>
      <w:r w:rsidR="00320CE2" w:rsidRPr="00320CE2">
        <w:rPr>
          <w:rStyle w:val="Chard"/>
          <w:rtl/>
        </w:rPr>
        <w:t xml:space="preserve"> </w:t>
      </w:r>
      <w:r w:rsidR="00320CE2" w:rsidRPr="00320CE2">
        <w:rPr>
          <w:rStyle w:val="Chard"/>
          <w:rFonts w:hint="cs"/>
          <w:rtl/>
        </w:rPr>
        <w:t>١٥٩</w:t>
      </w:r>
      <w:r w:rsidRPr="00F346F5">
        <w:rPr>
          <w:rStyle w:val="Char8"/>
          <w:rFonts w:hint="cs"/>
          <w:rtl/>
        </w:rPr>
        <w:t>﴾</w:t>
      </w:r>
      <w:r>
        <w:rPr>
          <w:rFonts w:hint="cs"/>
          <w:rtl/>
        </w:rPr>
        <w:t xml:space="preserve"> </w:t>
      </w:r>
      <w:r w:rsidR="000E2E64" w:rsidRPr="00F346F5">
        <w:rPr>
          <w:rStyle w:val="Char6"/>
          <w:rFonts w:hint="cs"/>
          <w:rtl/>
        </w:rPr>
        <w:t>[البقرة: 159].</w:t>
      </w:r>
    </w:p>
    <w:p w:rsidR="000E2E64" w:rsidRDefault="000E2E64" w:rsidP="00AB7623">
      <w:pPr>
        <w:pStyle w:val="a8"/>
        <w:widowControl w:val="0"/>
        <w:rPr>
          <w:rtl/>
        </w:rPr>
      </w:pPr>
      <w:r w:rsidRPr="00F346F5">
        <w:rPr>
          <w:rStyle w:val="Char8"/>
          <w:rtl/>
        </w:rPr>
        <w:t>«</w:t>
      </w:r>
      <w:r>
        <w:rPr>
          <w:rFonts w:hint="cs"/>
          <w:rtl/>
        </w:rPr>
        <w:t xml:space="preserve">آن گروه از علمای اهل کتاب که آیات و ادله‌ی واضح را که برای هدایت خلق فرستادیم کتمان نموده پس از آن که برای مردم در کتاب آسمانی بیان کردیم آن‌ها را خداوند لعن می‌کند و جن و </w:t>
      </w:r>
      <w:r w:rsidR="00320CE2">
        <w:rPr>
          <w:rtl/>
        </w:rPr>
        <w:br/>
      </w:r>
      <w:r>
        <w:rPr>
          <w:rFonts w:hint="cs"/>
          <w:rtl/>
        </w:rPr>
        <w:t>انس و ملائکه نیز لعن می‌کنند</w:t>
      </w:r>
      <w:r w:rsidRPr="00F346F5">
        <w:rPr>
          <w:rStyle w:val="Char8"/>
          <w:rtl/>
        </w:rPr>
        <w:t>»</w:t>
      </w:r>
      <w:r>
        <w:rPr>
          <w:rFonts w:hint="cs"/>
          <w:rtl/>
        </w:rPr>
        <w:t>.</w:t>
      </w:r>
    </w:p>
    <w:p w:rsidR="000E2E64" w:rsidRPr="00AB7623" w:rsidRDefault="000E2E64" w:rsidP="00AB7623">
      <w:pPr>
        <w:pStyle w:val="a8"/>
        <w:rPr>
          <w:rtl/>
        </w:rPr>
      </w:pPr>
      <w:r w:rsidRPr="00AB7623">
        <w:rPr>
          <w:rFonts w:hint="cs"/>
          <w:rtl/>
        </w:rPr>
        <w:t>خداوند در این آیات وعده‌های شدید و سختی مبنی بر کتمان و ترک بیان داده است و حقیقت این آیات شامل هر فردی از افراد می‌شود، چون هر شخصی بر مبنای آنچه در وسعتش است، مورد خطاب واقع شده و بر هر شخصی بیان و ابلاغ به اندازه‌ی آنچه در توانش است واجب می‌باشد و واجب ‌بودن بیان بر هر شخص لازمه‌اش حجت‌ بودن خبر آن شخص برای سایرین می‌باشد و کسی هم که خبر آن شخص را می‌شنود، به قبول آن خبر و عمل به مضمونش امر شده است و امر شارع خالی از فائده نیست</w:t>
      </w:r>
      <w:r w:rsidRPr="00AB7623">
        <w:rPr>
          <w:rFonts w:hint="cs"/>
          <w:vertAlign w:val="superscript"/>
          <w:rtl/>
        </w:rPr>
        <w:t>(</w:t>
      </w:r>
      <w:r w:rsidRPr="00AB7623">
        <w:rPr>
          <w:rStyle w:val="FootnoteReference"/>
          <w:rtl/>
        </w:rPr>
        <w:footnoteReference w:id="158"/>
      </w:r>
      <w:r w:rsidRPr="00AB7623">
        <w:rPr>
          <w:rFonts w:hint="cs"/>
          <w:vertAlign w:val="superscript"/>
          <w:rtl/>
        </w:rPr>
        <w:t>)</w:t>
      </w:r>
      <w:r w:rsidRPr="00AB7623">
        <w:rPr>
          <w:rFonts w:hint="cs"/>
          <w:rtl/>
        </w:rPr>
        <w:t>.</w:t>
      </w:r>
    </w:p>
    <w:p w:rsidR="000E2E64" w:rsidRDefault="000E2E64" w:rsidP="00AB7623">
      <w:pPr>
        <w:pStyle w:val="a8"/>
        <w:spacing w:line="240" w:lineRule="auto"/>
        <w:rPr>
          <w:rtl/>
        </w:rPr>
      </w:pPr>
      <w:r w:rsidRPr="000146E8">
        <w:rPr>
          <w:rFonts w:hint="cs"/>
          <w:rtl/>
        </w:rPr>
        <w:t>خداوند می‌فرماید</w:t>
      </w:r>
      <w:r>
        <w:rPr>
          <w:rFonts w:hint="cs"/>
          <w:rtl/>
        </w:rPr>
        <w:t xml:space="preserve">: </w:t>
      </w:r>
      <w:r w:rsidR="00F346F5" w:rsidRPr="00F346F5">
        <w:rPr>
          <w:rStyle w:val="Char8"/>
          <w:rFonts w:hint="cs"/>
          <w:rtl/>
        </w:rPr>
        <w:t>﴿</w:t>
      </w:r>
      <w:r w:rsidR="00320CE2" w:rsidRPr="00320CE2">
        <w:rPr>
          <w:rStyle w:val="Chard"/>
          <w:rFonts w:hint="eastAsia"/>
          <w:rtl/>
        </w:rPr>
        <w:t>كُنتُم</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خَي</w:t>
      </w:r>
      <w:r w:rsidR="00320CE2" w:rsidRPr="00320CE2">
        <w:rPr>
          <w:rStyle w:val="Chard"/>
          <w:rFonts w:hint="cs"/>
          <w:rtl/>
        </w:rPr>
        <w:t>ۡ</w:t>
      </w:r>
      <w:r w:rsidR="00320CE2" w:rsidRPr="00320CE2">
        <w:rPr>
          <w:rStyle w:val="Chard"/>
          <w:rFonts w:hint="eastAsia"/>
          <w:rtl/>
        </w:rPr>
        <w:t>رَ</w:t>
      </w:r>
      <w:r w:rsidR="00320CE2" w:rsidRPr="00320CE2">
        <w:rPr>
          <w:rStyle w:val="Chard"/>
          <w:rtl/>
        </w:rPr>
        <w:t xml:space="preserve"> </w:t>
      </w:r>
      <w:r w:rsidR="00320CE2" w:rsidRPr="00320CE2">
        <w:rPr>
          <w:rStyle w:val="Chard"/>
          <w:rFonts w:hint="eastAsia"/>
          <w:rtl/>
        </w:rPr>
        <w:t>أُمَّةٍ</w:t>
      </w:r>
      <w:r w:rsidR="00320CE2" w:rsidRPr="00320CE2">
        <w:rPr>
          <w:rStyle w:val="Chard"/>
          <w:rtl/>
        </w:rPr>
        <w:t xml:space="preserve"> </w:t>
      </w:r>
      <w:r w:rsidR="00320CE2" w:rsidRPr="00320CE2">
        <w:rPr>
          <w:rStyle w:val="Chard"/>
          <w:rFonts w:hint="eastAsia"/>
          <w:rtl/>
        </w:rPr>
        <w:t>أُخ</w:t>
      </w:r>
      <w:r w:rsidR="00320CE2" w:rsidRPr="00320CE2">
        <w:rPr>
          <w:rStyle w:val="Chard"/>
          <w:rFonts w:hint="cs"/>
          <w:rtl/>
        </w:rPr>
        <w:t>ۡ</w:t>
      </w:r>
      <w:r w:rsidR="00320CE2" w:rsidRPr="00320CE2">
        <w:rPr>
          <w:rStyle w:val="Chard"/>
          <w:rFonts w:hint="eastAsia"/>
          <w:rtl/>
        </w:rPr>
        <w:t>رِجَت</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لِلنَّاسِ</w:t>
      </w:r>
      <w:r w:rsidR="00320CE2" w:rsidRPr="00320CE2">
        <w:rPr>
          <w:rStyle w:val="Chard"/>
          <w:rtl/>
        </w:rPr>
        <w:t xml:space="preserve"> </w:t>
      </w:r>
      <w:r w:rsidR="00320CE2" w:rsidRPr="00320CE2">
        <w:rPr>
          <w:rStyle w:val="Chard"/>
          <w:rFonts w:hint="eastAsia"/>
          <w:rtl/>
        </w:rPr>
        <w:t>تَأ</w:t>
      </w:r>
      <w:r w:rsidR="00320CE2" w:rsidRPr="00320CE2">
        <w:rPr>
          <w:rStyle w:val="Chard"/>
          <w:rFonts w:hint="cs"/>
          <w:rtl/>
        </w:rPr>
        <w:t>ۡ</w:t>
      </w:r>
      <w:r w:rsidR="00320CE2" w:rsidRPr="00320CE2">
        <w:rPr>
          <w:rStyle w:val="Chard"/>
          <w:rFonts w:hint="eastAsia"/>
          <w:rtl/>
        </w:rPr>
        <w:t>مُرُونَ</w:t>
      </w:r>
      <w:r w:rsidR="00320CE2" w:rsidRPr="00320CE2">
        <w:rPr>
          <w:rStyle w:val="Chard"/>
          <w:rtl/>
        </w:rPr>
        <w:t xml:space="preserve"> </w:t>
      </w:r>
      <w:r w:rsidR="00320CE2" w:rsidRPr="00320CE2">
        <w:rPr>
          <w:rStyle w:val="Chard"/>
          <w:rFonts w:hint="eastAsia"/>
          <w:rtl/>
        </w:rPr>
        <w:t>بِ</w:t>
      </w:r>
      <w:r w:rsidR="00320CE2" w:rsidRPr="00320CE2">
        <w:rPr>
          <w:rStyle w:val="Chard"/>
          <w:rFonts w:hint="cs"/>
          <w:rtl/>
        </w:rPr>
        <w:t>ٱ</w:t>
      </w:r>
      <w:r w:rsidR="00320CE2" w:rsidRPr="00320CE2">
        <w:rPr>
          <w:rStyle w:val="Chard"/>
          <w:rFonts w:hint="eastAsia"/>
          <w:rtl/>
        </w:rPr>
        <w:t>ل</w:t>
      </w:r>
      <w:r w:rsidR="00320CE2" w:rsidRPr="00320CE2">
        <w:rPr>
          <w:rStyle w:val="Chard"/>
          <w:rFonts w:hint="cs"/>
          <w:rtl/>
        </w:rPr>
        <w:t>ۡ</w:t>
      </w:r>
      <w:r w:rsidR="00320CE2" w:rsidRPr="00320CE2">
        <w:rPr>
          <w:rStyle w:val="Chard"/>
          <w:rFonts w:hint="eastAsia"/>
          <w:rtl/>
        </w:rPr>
        <w:t>مَع</w:t>
      </w:r>
      <w:r w:rsidR="00320CE2" w:rsidRPr="00320CE2">
        <w:rPr>
          <w:rStyle w:val="Chard"/>
          <w:rFonts w:hint="cs"/>
          <w:rtl/>
        </w:rPr>
        <w:t>ۡ</w:t>
      </w:r>
      <w:r w:rsidR="00320CE2" w:rsidRPr="00320CE2">
        <w:rPr>
          <w:rStyle w:val="Chard"/>
          <w:rFonts w:hint="eastAsia"/>
          <w:rtl/>
        </w:rPr>
        <w:t>رُوفِ</w:t>
      </w:r>
      <w:r w:rsidR="00320CE2" w:rsidRPr="00320CE2">
        <w:rPr>
          <w:rStyle w:val="Chard"/>
          <w:rtl/>
        </w:rPr>
        <w:t xml:space="preserve"> </w:t>
      </w:r>
      <w:r w:rsidR="00320CE2" w:rsidRPr="00320CE2">
        <w:rPr>
          <w:rStyle w:val="Chard"/>
          <w:rFonts w:hint="eastAsia"/>
          <w:rtl/>
        </w:rPr>
        <w:t>وَتَن</w:t>
      </w:r>
      <w:r w:rsidR="00320CE2" w:rsidRPr="00320CE2">
        <w:rPr>
          <w:rStyle w:val="Chard"/>
          <w:rFonts w:hint="cs"/>
          <w:rtl/>
        </w:rPr>
        <w:t>ۡ</w:t>
      </w:r>
      <w:r w:rsidR="00320CE2" w:rsidRPr="00320CE2">
        <w:rPr>
          <w:rStyle w:val="Chard"/>
          <w:rFonts w:hint="eastAsia"/>
          <w:rtl/>
        </w:rPr>
        <w:t>هَو</w:t>
      </w:r>
      <w:r w:rsidR="00320CE2" w:rsidRPr="00320CE2">
        <w:rPr>
          <w:rStyle w:val="Chard"/>
          <w:rFonts w:hint="cs"/>
          <w:rtl/>
        </w:rPr>
        <w:t>ۡ</w:t>
      </w:r>
      <w:r w:rsidR="00320CE2" w:rsidRPr="00320CE2">
        <w:rPr>
          <w:rStyle w:val="Chard"/>
          <w:rFonts w:hint="eastAsia"/>
          <w:rtl/>
        </w:rPr>
        <w:t>نَ</w:t>
      </w:r>
      <w:r w:rsidR="00320CE2" w:rsidRPr="00320CE2">
        <w:rPr>
          <w:rStyle w:val="Chard"/>
          <w:rtl/>
        </w:rPr>
        <w:t xml:space="preserve"> </w:t>
      </w:r>
      <w:r w:rsidR="00320CE2" w:rsidRPr="00320CE2">
        <w:rPr>
          <w:rStyle w:val="Chard"/>
          <w:rFonts w:hint="eastAsia"/>
          <w:rtl/>
        </w:rPr>
        <w:t>عَنِ</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w:t>
      </w:r>
      <w:r w:rsidR="00320CE2" w:rsidRPr="00320CE2">
        <w:rPr>
          <w:rStyle w:val="Chard"/>
          <w:rFonts w:hint="cs"/>
          <w:rtl/>
        </w:rPr>
        <w:t>ۡ</w:t>
      </w:r>
      <w:r w:rsidR="00320CE2" w:rsidRPr="00320CE2">
        <w:rPr>
          <w:rStyle w:val="Chard"/>
          <w:rFonts w:hint="eastAsia"/>
          <w:rtl/>
        </w:rPr>
        <w:t>مُنكَرِ</w:t>
      </w:r>
      <w:r w:rsidR="00F346F5" w:rsidRPr="00F346F5">
        <w:rPr>
          <w:rStyle w:val="Char8"/>
          <w:rFonts w:hint="cs"/>
          <w:rtl/>
        </w:rPr>
        <w:t>﴾</w:t>
      </w:r>
      <w:r w:rsidR="00F346F5">
        <w:rPr>
          <w:rFonts w:hint="cs"/>
          <w:rtl/>
        </w:rPr>
        <w:t xml:space="preserve"> </w:t>
      </w:r>
      <w:r w:rsidRPr="00F346F5">
        <w:rPr>
          <w:rStyle w:val="Char6"/>
          <w:rFonts w:hint="cs"/>
          <w:rtl/>
        </w:rPr>
        <w:t>[آل عمران: 110].</w:t>
      </w:r>
    </w:p>
    <w:p w:rsidR="000E2E64" w:rsidRDefault="000E2E64" w:rsidP="00AB7623">
      <w:pPr>
        <w:pStyle w:val="a8"/>
        <w:rPr>
          <w:rtl/>
        </w:rPr>
      </w:pPr>
      <w:r w:rsidRPr="00F346F5">
        <w:rPr>
          <w:rStyle w:val="Char8"/>
          <w:rtl/>
        </w:rPr>
        <w:t>«</w:t>
      </w:r>
      <w:r>
        <w:rPr>
          <w:rFonts w:hint="cs"/>
          <w:rtl/>
        </w:rPr>
        <w:t>شما نیکوترین امتی هستید که بر آن- اصلاح بشر- قیام کردند، مردم را به نیکوکاری وادار کنند و از بدکاری باز دارند</w:t>
      </w:r>
      <w:r w:rsidRPr="00F346F5">
        <w:rPr>
          <w:rStyle w:val="Char8"/>
          <w:rtl/>
        </w:rPr>
        <w:t>»</w:t>
      </w:r>
      <w:r>
        <w:rPr>
          <w:rFonts w:hint="cs"/>
          <w:rtl/>
        </w:rPr>
        <w:t>.</w:t>
      </w:r>
    </w:p>
    <w:p w:rsidR="000E2E64" w:rsidRDefault="000E2E64" w:rsidP="00AB7623">
      <w:pPr>
        <w:pStyle w:val="a8"/>
        <w:rPr>
          <w:rtl/>
        </w:rPr>
      </w:pPr>
      <w:r>
        <w:rPr>
          <w:rFonts w:hint="cs"/>
          <w:rtl/>
        </w:rPr>
        <w:t>این امر شامل تک تک افراد مسلمان می‌شود و امر به معروف و نهی از منکر اشخاص برای همدیگر باید حجت باشد و از هم قبول نمایند و به آن عمل کنند</w:t>
      </w:r>
      <w:r w:rsidRPr="0082186F">
        <w:rPr>
          <w:rFonts w:hint="cs"/>
          <w:vertAlign w:val="superscript"/>
          <w:rtl/>
        </w:rPr>
        <w:t>(</w:t>
      </w:r>
      <w:r>
        <w:rPr>
          <w:rStyle w:val="FootnoteReference"/>
          <w:rtl/>
        </w:rPr>
        <w:footnoteReference w:id="159"/>
      </w:r>
      <w:r w:rsidRPr="0082186F">
        <w:rPr>
          <w:rFonts w:hint="cs"/>
          <w:vertAlign w:val="superscript"/>
          <w:rtl/>
        </w:rPr>
        <w:t>)</w:t>
      </w:r>
      <w:r>
        <w:rPr>
          <w:rFonts w:hint="cs"/>
          <w:rtl/>
        </w:rPr>
        <w:t>.</w:t>
      </w:r>
    </w:p>
    <w:p w:rsidR="000E2E64" w:rsidRDefault="000E2E64" w:rsidP="00320CE2">
      <w:pPr>
        <w:pStyle w:val="a5"/>
        <w:spacing w:line="235" w:lineRule="auto"/>
        <w:rPr>
          <w:rtl/>
        </w:rPr>
      </w:pPr>
      <w:bookmarkStart w:id="94" w:name="_Toc313152179"/>
      <w:bookmarkStart w:id="95" w:name="_Toc382955408"/>
      <w:r>
        <w:rPr>
          <w:rFonts w:hint="cs"/>
          <w:rtl/>
        </w:rPr>
        <w:t>2-2-1-2- سنت</w:t>
      </w:r>
      <w:bookmarkEnd w:id="94"/>
      <w:bookmarkEnd w:id="95"/>
    </w:p>
    <w:p w:rsidR="000E2E64" w:rsidRPr="00F10785" w:rsidRDefault="000E2E64" w:rsidP="00AB7623">
      <w:pPr>
        <w:pStyle w:val="a8"/>
        <w:rPr>
          <w:rtl/>
        </w:rPr>
      </w:pPr>
      <w:r>
        <w:rPr>
          <w:rFonts w:hint="cs"/>
          <w:rtl/>
        </w:rPr>
        <w:t xml:space="preserve">احادیث زیادی از پیامبر </w:t>
      </w:r>
      <w:r>
        <w:rPr>
          <w:rFonts w:hint="cs"/>
          <w:rtl/>
        </w:rPr>
        <w:sym w:font="AGA Arabesque" w:char="F072"/>
      </w:r>
      <w:r>
        <w:rPr>
          <w:rFonts w:hint="cs"/>
          <w:rtl/>
        </w:rPr>
        <w:t xml:space="preserve"> در مورد شأن و منزلت سنت گرانقدرش ذکر شده است از آن جمله:</w:t>
      </w:r>
    </w:p>
    <w:p w:rsidR="000E2E64" w:rsidRPr="006A1573" w:rsidRDefault="000E2E64" w:rsidP="00960E98">
      <w:pPr>
        <w:pStyle w:val="a8"/>
        <w:spacing w:line="240" w:lineRule="auto"/>
        <w:rPr>
          <w:rtl/>
        </w:rPr>
      </w:pPr>
      <w:r w:rsidRPr="00AB7623">
        <w:rPr>
          <w:rStyle w:val="Char8"/>
          <w:rtl/>
        </w:rPr>
        <w:t>«</w:t>
      </w:r>
      <w:r w:rsidRPr="00AB7623">
        <w:rPr>
          <w:rStyle w:val="Char3"/>
          <w:rtl/>
        </w:rPr>
        <w:t xml:space="preserve">قَالَ رَسُولُ اللَّـهِ </w:t>
      </w:r>
      <w:r w:rsidR="00320CE2" w:rsidRPr="00AB7623">
        <w:rPr>
          <w:rStyle w:val="Char3"/>
        </w:rPr>
        <w:sym w:font="AGA Arabesque" w:char="F072"/>
      </w:r>
      <w:r w:rsidRPr="00AB7623">
        <w:rPr>
          <w:rStyle w:val="Char3"/>
          <w:rtl/>
        </w:rPr>
        <w:t>:</w:t>
      </w:r>
      <w:r w:rsidRPr="00AB7623">
        <w:rPr>
          <w:rStyle w:val="Char3"/>
          <w:rFonts w:hint="cs"/>
          <w:rtl/>
        </w:rPr>
        <w:t xml:space="preserve"> </w:t>
      </w:r>
      <w:r w:rsidRPr="00AB7623">
        <w:rPr>
          <w:rStyle w:val="Char3"/>
          <w:rtl/>
        </w:rPr>
        <w:t>إِنِّي قَدْ تَرَكْتُ فِيكُمْ شَيْئَيْنِ لَنْ تَضِلُّوا بَعْدَهُمَا</w:t>
      </w:r>
      <w:r w:rsidRPr="00AB7623">
        <w:rPr>
          <w:rStyle w:val="Char3"/>
          <w:rFonts w:hint="cs"/>
          <w:rtl/>
        </w:rPr>
        <w:t>:</w:t>
      </w:r>
      <w:r w:rsidRPr="00AB7623">
        <w:rPr>
          <w:rStyle w:val="Char3"/>
          <w:rtl/>
        </w:rPr>
        <w:t xml:space="preserve"> كِتَابَ اللَّـهِ وَسُنَّتِي</w:t>
      </w:r>
      <w:r w:rsidRPr="00AB7623">
        <w:rPr>
          <w:rStyle w:val="Char8"/>
          <w:rtl/>
        </w:rPr>
        <w:t>»</w:t>
      </w:r>
      <w:r w:rsidRPr="00AB7623">
        <w:rPr>
          <w:rFonts w:hint="cs"/>
          <w:vertAlign w:val="superscript"/>
          <w:rtl/>
        </w:rPr>
        <w:t>(</w:t>
      </w:r>
      <w:r w:rsidRPr="00AB7623">
        <w:rPr>
          <w:rStyle w:val="FootnoteReference"/>
          <w:rtl/>
        </w:rPr>
        <w:footnoteReference w:id="160"/>
      </w:r>
      <w:r w:rsidRPr="00AB7623">
        <w:rPr>
          <w:rFonts w:hint="cs"/>
          <w:vertAlign w:val="superscript"/>
          <w:rtl/>
        </w:rPr>
        <w:t>)</w:t>
      </w:r>
      <w:r w:rsidRPr="00AB7623">
        <w:rPr>
          <w:rFonts w:hint="cs"/>
          <w:rtl/>
        </w:rPr>
        <w:t>.</w:t>
      </w:r>
      <w:r w:rsidR="00960E98">
        <w:rPr>
          <w:rStyle w:val="Char8"/>
          <w:rFonts w:hint="cs"/>
          <w:rtl/>
        </w:rPr>
        <w:t xml:space="preserve"> </w:t>
      </w:r>
      <w:r w:rsidRPr="00F346F5">
        <w:rPr>
          <w:rStyle w:val="Char8"/>
          <w:rFonts w:hint="cs"/>
          <w:rtl/>
        </w:rPr>
        <w:t>«</w:t>
      </w:r>
      <w:r>
        <w:rPr>
          <w:rFonts w:hint="cs"/>
          <w:rtl/>
        </w:rPr>
        <w:t>من دو چیز را در میان شما ترک کردم که بعد از آن دو گمراه نخواهید شد: کتاب خدا- قرآن- و سنتم- احادیث</w:t>
      </w:r>
      <w:r w:rsidRPr="00F346F5">
        <w:rPr>
          <w:rStyle w:val="Char8"/>
          <w:rFonts w:hint="cs"/>
          <w:rtl/>
        </w:rPr>
        <w:t>»</w:t>
      </w:r>
      <w:r>
        <w:rPr>
          <w:rFonts w:hint="cs"/>
          <w:rtl/>
        </w:rPr>
        <w:t>.</w:t>
      </w:r>
    </w:p>
    <w:p w:rsidR="000E2E64" w:rsidRDefault="000E2E64" w:rsidP="00AB7623">
      <w:pPr>
        <w:pStyle w:val="a8"/>
        <w:widowControl w:val="0"/>
        <w:spacing w:line="240" w:lineRule="auto"/>
        <w:rPr>
          <w:rtl/>
        </w:rPr>
      </w:pPr>
      <w:r w:rsidRPr="00F346F5">
        <w:rPr>
          <w:rStyle w:val="Char8"/>
          <w:rtl/>
        </w:rPr>
        <w:t>«</w:t>
      </w:r>
      <w:r w:rsidRPr="00F346F5">
        <w:rPr>
          <w:rStyle w:val="Char3"/>
          <w:rtl/>
        </w:rPr>
        <w:t>قَالَ</w:t>
      </w:r>
      <w:r w:rsidRPr="00F346F5">
        <w:rPr>
          <w:rStyle w:val="Char3"/>
          <w:rFonts w:hint="cs"/>
          <w:rtl/>
        </w:rPr>
        <w:t xml:space="preserve"> </w:t>
      </w:r>
      <w:r w:rsidRPr="00F346F5">
        <w:rPr>
          <w:rStyle w:val="Char3"/>
          <w:rtl/>
        </w:rPr>
        <w:t xml:space="preserve">رَسُولُ اللَّـهِ </w:t>
      </w:r>
      <w:r w:rsidR="00320CE2">
        <w:rPr>
          <w:rStyle w:val="Char3"/>
        </w:rPr>
        <w:sym w:font="AGA Arabesque" w:char="F072"/>
      </w:r>
      <w:r w:rsidRPr="00F346F5">
        <w:rPr>
          <w:rStyle w:val="Char3"/>
          <w:rtl/>
        </w:rPr>
        <w:t>: نَضَّرَ اللَّـهُ امْرَأً سَمِعَ مَقَالَتِي فَحَفِظَهَا وَوَعَاهَا وَبَلَغَهَا، فَرُبَّ حَامِلِ فِقْهٍ غَيْرِ فَقِيهٍ، وَرُبَّ حَامِلِ فِقْهٍ إِلَى مَنْ هُوَ أَفْقَهُ مِنْهُ</w:t>
      </w:r>
      <w:r w:rsidRPr="00F346F5">
        <w:rPr>
          <w:rStyle w:val="Char8"/>
          <w:rtl/>
        </w:rPr>
        <w:t>»</w:t>
      </w:r>
      <w:r w:rsidRPr="0065479B">
        <w:rPr>
          <w:rFonts w:hint="cs"/>
          <w:vertAlign w:val="superscript"/>
          <w:rtl/>
        </w:rPr>
        <w:t>(</w:t>
      </w:r>
      <w:r>
        <w:rPr>
          <w:rStyle w:val="FootnoteReference"/>
          <w:rtl/>
        </w:rPr>
        <w:footnoteReference w:id="161"/>
      </w:r>
      <w:r w:rsidRPr="0065479B">
        <w:rPr>
          <w:rFonts w:hint="cs"/>
          <w:vertAlign w:val="superscript"/>
          <w:rtl/>
        </w:rPr>
        <w:t>)</w:t>
      </w:r>
      <w:r>
        <w:rPr>
          <w:rFonts w:hint="cs"/>
          <w:rtl/>
        </w:rPr>
        <w:t>.</w:t>
      </w:r>
      <w:r w:rsidR="00735439">
        <w:rPr>
          <w:rStyle w:val="Char8"/>
          <w:rFonts w:hint="cs"/>
          <w:rtl/>
        </w:rPr>
        <w:t xml:space="preserve"> </w:t>
      </w:r>
      <w:r w:rsidRPr="00F346F5">
        <w:rPr>
          <w:rStyle w:val="Char8"/>
          <w:rFonts w:hint="cs"/>
          <w:rtl/>
        </w:rPr>
        <w:t>«</w:t>
      </w:r>
      <w:r w:rsidRPr="00320CE2">
        <w:rPr>
          <w:rStyle w:val="Chare"/>
          <w:rFonts w:hint="cs"/>
          <w:rtl/>
        </w:rPr>
        <w:t>خداوند خوشبخت کند بنده‌ای را که سخن من را گوش می‌دهد و حفظ می‌کند و تماماً آن را فرا می‌گیرد و سپس آن را به دیگران می‌رساند، چه بسیار حاملان خبری که خودشان به آن واقف نیستند و چه بسیار حاملان خبری که به کسی آگاه‌تر از خودشان خبر را می‌رسانند</w:t>
      </w:r>
      <w:r w:rsidRPr="00F346F5">
        <w:rPr>
          <w:rStyle w:val="Char8"/>
          <w:rFonts w:hint="cs"/>
          <w:rtl/>
        </w:rPr>
        <w:t>»</w:t>
      </w:r>
      <w:r>
        <w:rPr>
          <w:rFonts w:hint="cs"/>
          <w:rtl/>
        </w:rPr>
        <w:t>.</w:t>
      </w:r>
    </w:p>
    <w:p w:rsidR="000E2E64" w:rsidRDefault="000E2E64" w:rsidP="00960E98">
      <w:pPr>
        <w:pStyle w:val="a8"/>
        <w:spacing w:line="240" w:lineRule="auto"/>
        <w:rPr>
          <w:rtl/>
        </w:rPr>
      </w:pPr>
      <w:r w:rsidRPr="00F346F5">
        <w:rPr>
          <w:rStyle w:val="Char8"/>
          <w:rtl/>
        </w:rPr>
        <w:t>«</w:t>
      </w:r>
      <w:r w:rsidRPr="00F346F5">
        <w:rPr>
          <w:rStyle w:val="Char3"/>
          <w:rtl/>
        </w:rPr>
        <w:t>قَالَ</w:t>
      </w:r>
      <w:r w:rsidRPr="00F346F5">
        <w:rPr>
          <w:rStyle w:val="Char3"/>
          <w:rFonts w:hint="cs"/>
          <w:rtl/>
        </w:rPr>
        <w:t xml:space="preserve"> </w:t>
      </w:r>
      <w:r w:rsidRPr="00F346F5">
        <w:rPr>
          <w:rStyle w:val="Char3"/>
          <w:rtl/>
        </w:rPr>
        <w:t xml:space="preserve">رَسُولُ اللَّـهِ </w:t>
      </w:r>
      <w:r w:rsidR="00320CE2">
        <w:rPr>
          <w:rStyle w:val="Char3"/>
        </w:rPr>
        <w:sym w:font="AGA Arabesque" w:char="F072"/>
      </w:r>
      <w:r w:rsidRPr="00F346F5">
        <w:rPr>
          <w:rStyle w:val="Char3"/>
          <w:rtl/>
        </w:rPr>
        <w:t>:</w:t>
      </w:r>
      <w:r w:rsidRPr="00F346F5">
        <w:rPr>
          <w:rStyle w:val="Char3"/>
          <w:rFonts w:hint="cs"/>
          <w:rtl/>
        </w:rPr>
        <w:t xml:space="preserve"> </w:t>
      </w:r>
      <w:r w:rsidRPr="00F346F5">
        <w:rPr>
          <w:rStyle w:val="Char3"/>
          <w:rtl/>
        </w:rPr>
        <w:t>فَمَنْ رَغِبَ عَنْ سُنَّتِي فَلَيْسَ مِنِّي</w:t>
      </w:r>
      <w:r w:rsidRPr="00F346F5">
        <w:rPr>
          <w:rStyle w:val="Char8"/>
          <w:rtl/>
        </w:rPr>
        <w:t>»</w:t>
      </w:r>
      <w:r w:rsidRPr="00B64B71">
        <w:rPr>
          <w:rFonts w:hint="cs"/>
          <w:vertAlign w:val="superscript"/>
          <w:rtl/>
        </w:rPr>
        <w:t>(</w:t>
      </w:r>
      <w:r>
        <w:rPr>
          <w:rStyle w:val="FootnoteReference"/>
          <w:rtl/>
        </w:rPr>
        <w:footnoteReference w:id="162"/>
      </w:r>
      <w:r w:rsidRPr="00B64B71">
        <w:rPr>
          <w:rFonts w:hint="cs"/>
          <w:vertAlign w:val="superscript"/>
          <w:rtl/>
        </w:rPr>
        <w:t>)</w:t>
      </w:r>
      <w:r>
        <w:rPr>
          <w:rFonts w:hint="cs"/>
          <w:rtl/>
        </w:rPr>
        <w:t>.</w:t>
      </w:r>
      <w:r w:rsidR="00960E98">
        <w:rPr>
          <w:rStyle w:val="Char8"/>
          <w:rFonts w:hint="cs"/>
          <w:rtl/>
        </w:rPr>
        <w:t xml:space="preserve"> </w:t>
      </w:r>
      <w:r w:rsidRPr="00F346F5">
        <w:rPr>
          <w:rStyle w:val="Char8"/>
          <w:rFonts w:hint="cs"/>
          <w:rtl/>
        </w:rPr>
        <w:t>«</w:t>
      </w:r>
      <w:r w:rsidRPr="00320CE2">
        <w:rPr>
          <w:rStyle w:val="Chare"/>
          <w:rFonts w:hint="cs"/>
          <w:rtl/>
        </w:rPr>
        <w:t>هرکس از سنت من روی گرداند، از من نیست</w:t>
      </w:r>
      <w:r w:rsidRPr="00F346F5">
        <w:rPr>
          <w:rStyle w:val="Char8"/>
          <w:rFonts w:hint="cs"/>
          <w:rtl/>
        </w:rPr>
        <w:t>»</w:t>
      </w:r>
      <w:r>
        <w:rPr>
          <w:rFonts w:hint="cs"/>
          <w:rtl/>
        </w:rPr>
        <w:t>.</w:t>
      </w:r>
    </w:p>
    <w:p w:rsidR="000E2E64" w:rsidRDefault="000E2E64" w:rsidP="00AB7623">
      <w:pPr>
        <w:pStyle w:val="a8"/>
        <w:rPr>
          <w:rtl/>
        </w:rPr>
      </w:pPr>
      <w:r>
        <w:rPr>
          <w:rFonts w:hint="cs"/>
          <w:rtl/>
        </w:rPr>
        <w:t xml:space="preserve">در همگی این احادیث پیامبر </w:t>
      </w:r>
      <w:r>
        <w:rPr>
          <w:rFonts w:hint="cs"/>
          <w:rtl/>
        </w:rPr>
        <w:sym w:font="AGA Arabesque" w:char="F072"/>
      </w:r>
      <w:r>
        <w:rPr>
          <w:rFonts w:hint="cs"/>
          <w:rtl/>
        </w:rPr>
        <w:t xml:space="preserve"> توصیه وتشویق به پیروی از سنت و حفظ آن کرده است، سنت پیامبر </w:t>
      </w:r>
      <w:r>
        <w:rPr>
          <w:rFonts w:hint="cs"/>
          <w:rtl/>
        </w:rPr>
        <w:sym w:font="AGA Arabesque" w:char="F072"/>
      </w:r>
      <w:r>
        <w:rPr>
          <w:rFonts w:hint="cs"/>
          <w:rtl/>
        </w:rPr>
        <w:t xml:space="preserve"> هم شامل اخبار نقل شده از ایشان است- متواتر و آحاد- و پیروی از همه‌ی این اخبارها واجب است بدون آن که میان آن‌ها فرقی قائل شد، وقتی خبر آحادی از پیامبر </w:t>
      </w:r>
      <w:r>
        <w:rPr>
          <w:rFonts w:hint="cs"/>
          <w:rtl/>
        </w:rPr>
        <w:sym w:font="AGA Arabesque" w:char="F072"/>
      </w:r>
      <w:r>
        <w:rPr>
          <w:rFonts w:hint="cs"/>
          <w:rtl/>
        </w:rPr>
        <w:t xml:space="preserve"> روایت می‌شود و صحت آن ثابت می‌گردد، واجب است از آن اطاعت شود و به آن عمل شود و عقیده داشت، در غیر این صورت شخص دچار روی‌گردانی از سنت خواهد شد.</w:t>
      </w:r>
    </w:p>
    <w:p w:rsidR="000E2E64" w:rsidRPr="00320CE2" w:rsidRDefault="000E2E64" w:rsidP="00960E98">
      <w:pPr>
        <w:pStyle w:val="a8"/>
        <w:spacing w:line="240" w:lineRule="auto"/>
        <w:rPr>
          <w:spacing w:val="-4"/>
          <w:rtl/>
        </w:rPr>
      </w:pPr>
      <w:r w:rsidRPr="00F346F5">
        <w:rPr>
          <w:rStyle w:val="Char8"/>
          <w:rtl/>
        </w:rPr>
        <w:t>«</w:t>
      </w:r>
      <w:r w:rsidRPr="00F346F5">
        <w:rPr>
          <w:rStyle w:val="Char3"/>
          <w:rFonts w:hint="cs"/>
          <w:rtl/>
        </w:rPr>
        <w:t xml:space="preserve">قال رسول الله </w:t>
      </w:r>
      <w:r w:rsidR="00320CE2">
        <w:rPr>
          <w:rStyle w:val="Char3"/>
          <w:rFonts w:hint="cs"/>
        </w:rPr>
        <w:sym w:font="AGA Arabesque" w:char="F072"/>
      </w:r>
      <w:r w:rsidRPr="00F346F5">
        <w:rPr>
          <w:rStyle w:val="Char3"/>
          <w:rFonts w:hint="cs"/>
          <w:rtl/>
        </w:rPr>
        <w:t xml:space="preserve">: </w:t>
      </w:r>
      <w:r w:rsidRPr="00F346F5">
        <w:rPr>
          <w:rStyle w:val="Char3"/>
          <w:rtl/>
        </w:rPr>
        <w:t>لَا أُلْفِيَنَّ أَحَدَكُمْ مُتَّكِئًا عَلَى أَرِيكَتِهِ يَأْتِيهِ الْأَمْرُ مِنْ أَمْرِي مِمَّا أَمَرْتُ بِهِ أَوْ نَهَيْتُ عَنْهُ فَيَقُولُ لَا نَدْرِي مَا وَجَدْنَا فِي كِتَابِ اللَّ</w:t>
      </w:r>
      <w:r w:rsidRPr="00F346F5">
        <w:rPr>
          <w:rStyle w:val="Char3"/>
          <w:rFonts w:hint="cs"/>
          <w:rtl/>
        </w:rPr>
        <w:t>ـ</w:t>
      </w:r>
      <w:r w:rsidRPr="00F346F5">
        <w:rPr>
          <w:rStyle w:val="Char3"/>
          <w:rtl/>
        </w:rPr>
        <w:t>هِ اتَّبَعْنَاهُ</w:t>
      </w:r>
      <w:r w:rsidRPr="00F346F5">
        <w:rPr>
          <w:rStyle w:val="Char8"/>
          <w:rtl/>
        </w:rPr>
        <w:t>»</w:t>
      </w:r>
      <w:r w:rsidRPr="00A27452">
        <w:rPr>
          <w:rFonts w:hint="cs"/>
          <w:vertAlign w:val="superscript"/>
          <w:rtl/>
        </w:rPr>
        <w:t>(</w:t>
      </w:r>
      <w:r>
        <w:rPr>
          <w:rStyle w:val="FootnoteReference"/>
          <w:rtl/>
        </w:rPr>
        <w:footnoteReference w:id="163"/>
      </w:r>
      <w:r w:rsidRPr="00A27452">
        <w:rPr>
          <w:rFonts w:hint="cs"/>
          <w:vertAlign w:val="superscript"/>
          <w:rtl/>
        </w:rPr>
        <w:t>)</w:t>
      </w:r>
      <w:r>
        <w:rPr>
          <w:rFonts w:hint="cs"/>
          <w:rtl/>
        </w:rPr>
        <w:t>.</w:t>
      </w:r>
      <w:r w:rsidR="00960E98">
        <w:rPr>
          <w:rStyle w:val="Char8"/>
          <w:rFonts w:hint="cs"/>
          <w:spacing w:val="-4"/>
          <w:rtl/>
        </w:rPr>
        <w:t xml:space="preserve"> </w:t>
      </w:r>
      <w:r w:rsidRPr="00320CE2">
        <w:rPr>
          <w:rStyle w:val="Char8"/>
          <w:rFonts w:hint="cs"/>
          <w:spacing w:val="-4"/>
          <w:rtl/>
        </w:rPr>
        <w:t>«</w:t>
      </w:r>
      <w:r w:rsidRPr="00320CE2">
        <w:rPr>
          <w:rStyle w:val="Chare"/>
          <w:rFonts w:hint="cs"/>
          <w:spacing w:val="-4"/>
          <w:rtl/>
        </w:rPr>
        <w:t>مبادا کسی از شما را بیابم در حالی که بر تختش تکیه کرده، دستوری از دستورات من را که در آن به چیزی امر کرده‌ام یا از چیزی نهی کرده‌ام به او می‌رسد، بگوید: ما نمی‌دانیم آنچه را در قرآن بیابیم پیروی می‌کنیم</w:t>
      </w:r>
      <w:r w:rsidRPr="00320CE2">
        <w:rPr>
          <w:rStyle w:val="Char8"/>
          <w:rFonts w:hint="cs"/>
          <w:spacing w:val="-4"/>
          <w:rtl/>
        </w:rPr>
        <w:t>»</w:t>
      </w:r>
      <w:r w:rsidRPr="00320CE2">
        <w:rPr>
          <w:rFonts w:hint="cs"/>
          <w:spacing w:val="-4"/>
          <w:rtl/>
        </w:rPr>
        <w:t>.</w:t>
      </w:r>
    </w:p>
    <w:p w:rsidR="000E2E64" w:rsidRDefault="000E2E64" w:rsidP="00AB7623">
      <w:pPr>
        <w:pStyle w:val="a8"/>
        <w:rPr>
          <w:rtl/>
        </w:rPr>
      </w:pPr>
      <w:r>
        <w:rPr>
          <w:rFonts w:hint="cs"/>
          <w:rtl/>
        </w:rPr>
        <w:t xml:space="preserve">این حدیث بیانگر تثبیت خبر واحد است و اعلام این که پیروی از آن برای مسلمان لازم است، هرچند که برای آن نصی در قرآن نیابند، چون پیامبر </w:t>
      </w:r>
      <w:r>
        <w:rPr>
          <w:rFonts w:hint="cs"/>
          <w:rtl/>
        </w:rPr>
        <w:sym w:font="AGA Arabesque" w:char="F072"/>
      </w:r>
      <w:r>
        <w:rPr>
          <w:rFonts w:hint="cs"/>
          <w:rtl/>
        </w:rPr>
        <w:t xml:space="preserve"> گاهی مسائلی را بیان کرده که در قرآن نیست ولی درست هستند</w:t>
      </w:r>
      <w:r w:rsidRPr="00350EDA">
        <w:rPr>
          <w:rFonts w:hint="cs"/>
          <w:vertAlign w:val="superscript"/>
          <w:rtl/>
        </w:rPr>
        <w:t>(</w:t>
      </w:r>
      <w:r>
        <w:rPr>
          <w:rStyle w:val="FootnoteReference"/>
          <w:rtl/>
        </w:rPr>
        <w:footnoteReference w:id="164"/>
      </w:r>
      <w:r w:rsidRPr="00350EDA">
        <w:rPr>
          <w:rFonts w:hint="cs"/>
          <w:vertAlign w:val="superscript"/>
          <w:rtl/>
        </w:rPr>
        <w:t>)</w:t>
      </w:r>
      <w:r>
        <w:rPr>
          <w:rFonts w:hint="cs"/>
          <w:rtl/>
        </w:rPr>
        <w:t>.</w:t>
      </w:r>
    </w:p>
    <w:p w:rsidR="000E2E64" w:rsidRDefault="000E2E64" w:rsidP="00AB7623">
      <w:pPr>
        <w:pStyle w:val="a8"/>
        <w:rPr>
          <w:rtl/>
        </w:rPr>
      </w:pPr>
      <w:r>
        <w:rPr>
          <w:rFonts w:hint="cs"/>
          <w:rtl/>
        </w:rPr>
        <w:t>در سیره‌ی عملی پیامبر</w:t>
      </w:r>
      <w:r>
        <w:rPr>
          <w:rFonts w:hint="cs"/>
          <w:rtl/>
        </w:rPr>
        <w:sym w:font="AGA Arabesque" w:char="F072"/>
      </w:r>
      <w:r>
        <w:rPr>
          <w:rFonts w:hint="cs"/>
          <w:rtl/>
        </w:rPr>
        <w:t xml:space="preserve"> خیلی موارد روی داده که افرادی را برای تبلیغ دین اسلام و احکام آن به نواحی، قبائل و بلاد مختلف می‌فرستاد و آن‌ها آحاد بودند و خبرشان برای کسانی که می‌شنیدند مفید علم و عمل بود.</w:t>
      </w:r>
    </w:p>
    <w:p w:rsidR="000E2E64" w:rsidRDefault="000E2E64" w:rsidP="00AB7623">
      <w:pPr>
        <w:pStyle w:val="a8"/>
        <w:widowControl w:val="0"/>
        <w:rPr>
          <w:rtl/>
        </w:rPr>
      </w:pPr>
      <w:r>
        <w:rPr>
          <w:rFonts w:hint="cs"/>
          <w:rtl/>
        </w:rPr>
        <w:t xml:space="preserve">پیامبر </w:t>
      </w:r>
      <w:r>
        <w:rPr>
          <w:rFonts w:hint="cs"/>
          <w:rtl/>
        </w:rPr>
        <w:sym w:font="AGA Arabesque" w:char="F072"/>
      </w:r>
      <w:r>
        <w:rPr>
          <w:rFonts w:hint="cs"/>
          <w:rtl/>
        </w:rPr>
        <w:t xml:space="preserve">، ابوبکر </w:t>
      </w:r>
      <w:r>
        <w:rPr>
          <w:rFonts w:hint="cs"/>
          <w:rtl/>
        </w:rPr>
        <w:sym w:font="AGA Arabesque" w:char="F074"/>
      </w:r>
      <w:r>
        <w:rPr>
          <w:rFonts w:hint="cs"/>
          <w:rtl/>
        </w:rPr>
        <w:t xml:space="preserve"> را به عنوان امیر حج، عمر </w:t>
      </w:r>
      <w:r>
        <w:rPr>
          <w:rFonts w:hint="cs"/>
          <w:rtl/>
        </w:rPr>
        <w:sym w:font="AGA Arabesque" w:char="F074"/>
      </w:r>
      <w:r>
        <w:rPr>
          <w:rFonts w:hint="cs"/>
          <w:rtl/>
        </w:rPr>
        <w:t xml:space="preserve"> را برای جمع صدقات، علی </w:t>
      </w:r>
      <w:r>
        <w:rPr>
          <w:rFonts w:hint="cs"/>
          <w:rtl/>
        </w:rPr>
        <w:sym w:font="AGA Arabesque" w:char="F074"/>
      </w:r>
      <w:r>
        <w:rPr>
          <w:rFonts w:hint="cs"/>
          <w:rtl/>
        </w:rPr>
        <w:t xml:space="preserve"> را به عنوان قاضی به یمن، معاذ </w:t>
      </w:r>
      <w:r>
        <w:rPr>
          <w:rFonts w:hint="cs"/>
          <w:rtl/>
        </w:rPr>
        <w:sym w:font="AGA Arabesque" w:char="F074"/>
      </w:r>
      <w:r>
        <w:rPr>
          <w:rFonts w:hint="cs"/>
          <w:rtl/>
        </w:rPr>
        <w:t xml:space="preserve"> را برای اخذ زکات و قضاوت‌کردن به یمن، عتاب بن أسید </w:t>
      </w:r>
      <w:r>
        <w:rPr>
          <w:rFonts w:hint="cs"/>
          <w:rtl/>
        </w:rPr>
        <w:sym w:font="AGA Arabesque" w:char="F074"/>
      </w:r>
      <w:r>
        <w:rPr>
          <w:rFonts w:hint="cs"/>
          <w:rtl/>
        </w:rPr>
        <w:t xml:space="preserve"> را برای ولایت مکه، مصعب بن عمیر </w:t>
      </w:r>
      <w:r>
        <w:rPr>
          <w:rFonts w:hint="cs"/>
          <w:rtl/>
        </w:rPr>
        <w:sym w:font="AGA Arabesque" w:char="F074"/>
      </w:r>
      <w:r>
        <w:rPr>
          <w:rFonts w:hint="cs"/>
          <w:rtl/>
        </w:rPr>
        <w:t xml:space="preserve"> را به مدینه، فرستاد و این‌ها همگی افراد آحادی بودند. همچنین یکی را برای اعلان تحریم خمر و دیگری را برای اعلان تحریم روزه‌ای ایام منی فرستاد و واجب بود به خبرشان عمل شود. و موارد این چنینی زیاد است، پس اگر خبر واحد موجب عمل نبود، پیامبر</w:t>
      </w:r>
      <w:r>
        <w:rPr>
          <w:rFonts w:hint="cs"/>
          <w:rtl/>
        </w:rPr>
        <w:sym w:font="AGA Arabesque" w:char="F072"/>
      </w:r>
      <w:r>
        <w:rPr>
          <w:rFonts w:hint="cs"/>
          <w:rtl/>
        </w:rPr>
        <w:t xml:space="preserve"> این افراد را به سوی اقوام مختلف نمی‌فرستاد</w:t>
      </w:r>
      <w:r w:rsidRPr="00C61D9E">
        <w:rPr>
          <w:rFonts w:hint="cs"/>
          <w:vertAlign w:val="superscript"/>
          <w:rtl/>
        </w:rPr>
        <w:t>(</w:t>
      </w:r>
      <w:r>
        <w:rPr>
          <w:rStyle w:val="FootnoteReference"/>
          <w:rtl/>
        </w:rPr>
        <w:footnoteReference w:id="165"/>
      </w:r>
      <w:r w:rsidRPr="00C61D9E">
        <w:rPr>
          <w:rFonts w:hint="cs"/>
          <w:vertAlign w:val="superscript"/>
          <w:rtl/>
        </w:rPr>
        <w:t>)</w:t>
      </w:r>
      <w:r>
        <w:rPr>
          <w:rFonts w:hint="cs"/>
          <w:rtl/>
        </w:rPr>
        <w:t>.</w:t>
      </w:r>
    </w:p>
    <w:p w:rsidR="000E2E64" w:rsidRDefault="000E2E64" w:rsidP="00AB7623">
      <w:pPr>
        <w:pStyle w:val="a8"/>
        <w:rPr>
          <w:rtl/>
        </w:rPr>
      </w:pPr>
      <w:r>
        <w:rPr>
          <w:rFonts w:hint="cs"/>
          <w:rtl/>
        </w:rPr>
        <w:t xml:space="preserve">همچنین پیامبر </w:t>
      </w:r>
      <w:r>
        <w:rPr>
          <w:rFonts w:hint="cs"/>
          <w:rtl/>
        </w:rPr>
        <w:sym w:font="AGA Arabesque" w:char="F072"/>
      </w:r>
      <w:r>
        <w:rPr>
          <w:rFonts w:hint="cs"/>
          <w:rtl/>
        </w:rPr>
        <w:t xml:space="preserve"> نامه‌هایی را به کسری و قیصر و غیر آن‌ها نوشت و توسط افراد آحاد برایشان فرستاد و در آن نامه‌ها پیامبر </w:t>
      </w:r>
      <w:r>
        <w:rPr>
          <w:rFonts w:hint="cs"/>
          <w:rtl/>
        </w:rPr>
        <w:sym w:font="AGA Arabesque" w:char="F072"/>
      </w:r>
      <w:r>
        <w:rPr>
          <w:rFonts w:hint="cs"/>
          <w:rtl/>
        </w:rPr>
        <w:t xml:space="preserve"> پادشاهان را همراه زیردستانشان ملزم به قبول پیام نامه‌ها کرده بود</w:t>
      </w:r>
      <w:r w:rsidRPr="00CD2D88">
        <w:rPr>
          <w:rFonts w:hint="cs"/>
          <w:vertAlign w:val="superscript"/>
          <w:rtl/>
        </w:rPr>
        <w:t>(</w:t>
      </w:r>
      <w:r>
        <w:rPr>
          <w:rStyle w:val="FootnoteReference"/>
          <w:rtl/>
        </w:rPr>
        <w:footnoteReference w:id="166"/>
      </w:r>
      <w:r w:rsidRPr="00CD2D88">
        <w:rPr>
          <w:rFonts w:hint="cs"/>
          <w:vertAlign w:val="superscript"/>
          <w:rtl/>
        </w:rPr>
        <w:t>)</w:t>
      </w:r>
      <w:r>
        <w:rPr>
          <w:rFonts w:hint="cs"/>
          <w:rtl/>
        </w:rPr>
        <w:t>.</w:t>
      </w:r>
    </w:p>
    <w:p w:rsidR="000E2E64" w:rsidRDefault="000E2E64" w:rsidP="00AB7623">
      <w:pPr>
        <w:pStyle w:val="a8"/>
        <w:rPr>
          <w:rtl/>
        </w:rPr>
      </w:pPr>
      <w:r>
        <w:rPr>
          <w:rFonts w:hint="cs"/>
          <w:rtl/>
        </w:rPr>
        <w:t xml:space="preserve">پیامبر </w:t>
      </w:r>
      <w:r>
        <w:rPr>
          <w:rFonts w:hint="cs"/>
          <w:rtl/>
        </w:rPr>
        <w:sym w:font="AGA Arabesque" w:char="F072"/>
      </w:r>
      <w:r>
        <w:rPr>
          <w:rFonts w:hint="cs"/>
          <w:rtl/>
        </w:rPr>
        <w:t xml:space="preserve"> اصحابش را به سرزمین‌های مختلف و سلاطین و پادشاهان گوناگون می‌فرستاد و یا آن‌ها را برای قضاوت یا جمع‌آوری زکات تک تک می‌فرستاد و اگر قرار باشد عمل به خبر واحد جایز نباشد، پیامبر </w:t>
      </w:r>
      <w:r>
        <w:rPr>
          <w:rFonts w:hint="cs"/>
          <w:rtl/>
        </w:rPr>
        <w:sym w:font="AGA Arabesque" w:char="F072"/>
      </w:r>
      <w:r>
        <w:rPr>
          <w:rFonts w:hint="cs"/>
          <w:rtl/>
        </w:rPr>
        <w:t xml:space="preserve"> چرا آن‌ها را می‌فرستاد</w:t>
      </w:r>
      <w:r w:rsidRPr="00CD2D88">
        <w:rPr>
          <w:rFonts w:hint="cs"/>
          <w:vertAlign w:val="superscript"/>
          <w:rtl/>
        </w:rPr>
        <w:t>(</w:t>
      </w:r>
      <w:r>
        <w:rPr>
          <w:rStyle w:val="FootnoteReference"/>
          <w:rtl/>
        </w:rPr>
        <w:footnoteReference w:id="167"/>
      </w:r>
      <w:r w:rsidRPr="00CD2D88">
        <w:rPr>
          <w:rFonts w:hint="cs"/>
          <w:vertAlign w:val="superscript"/>
          <w:rtl/>
        </w:rPr>
        <w:t>)</w:t>
      </w:r>
      <w:r>
        <w:rPr>
          <w:rFonts w:hint="cs"/>
          <w:rtl/>
        </w:rPr>
        <w:t>.</w:t>
      </w:r>
    </w:p>
    <w:p w:rsidR="000E2E64" w:rsidRDefault="000E2E64" w:rsidP="00AB7623">
      <w:pPr>
        <w:pStyle w:val="a8"/>
        <w:rPr>
          <w:rtl/>
        </w:rPr>
      </w:pPr>
      <w:r>
        <w:rPr>
          <w:rFonts w:hint="cs"/>
          <w:rtl/>
        </w:rPr>
        <w:t xml:space="preserve">تاکنون هیچ نقل تاریخی به ما نرسیده، مبنی بر این که کسانی را که پیامبر </w:t>
      </w:r>
      <w:r>
        <w:rPr>
          <w:rFonts w:hint="cs"/>
          <w:rtl/>
        </w:rPr>
        <w:sym w:font="AGA Arabesque" w:char="F072"/>
      </w:r>
      <w:r>
        <w:rPr>
          <w:rFonts w:hint="cs"/>
          <w:rtl/>
        </w:rPr>
        <w:t xml:space="preserve"> آحاد فرستاد تا تبلیغ رسالتش را نمایند، به آن‌ها در جواب‌شان گفته باشند، ما ایمان نمی‌آوریم یا این که حکم شرعی را قبول نداریم چون شما به صورت آحاد آمده‌اید، بلکه یا حرف فرستادگان پیامبر </w:t>
      </w:r>
      <w:r>
        <w:rPr>
          <w:rFonts w:hint="cs"/>
          <w:rtl/>
        </w:rPr>
        <w:sym w:font="AGA Arabesque" w:char="F072"/>
      </w:r>
      <w:r>
        <w:rPr>
          <w:rFonts w:hint="cs"/>
          <w:rtl/>
        </w:rPr>
        <w:t xml:space="preserve"> را قبول کرده و ایمان آورده‌اند یا از روی عناد، حسد، کینه و... ایمان نیاورده‌اند</w:t>
      </w:r>
      <w:r w:rsidRPr="00CD2D88">
        <w:rPr>
          <w:rFonts w:hint="cs"/>
          <w:vertAlign w:val="superscript"/>
          <w:rtl/>
        </w:rPr>
        <w:t>(</w:t>
      </w:r>
      <w:r>
        <w:rPr>
          <w:rStyle w:val="FootnoteReference"/>
          <w:rtl/>
        </w:rPr>
        <w:footnoteReference w:id="168"/>
      </w:r>
      <w:r w:rsidRPr="00CD2D88">
        <w:rPr>
          <w:rFonts w:hint="cs"/>
          <w:vertAlign w:val="superscript"/>
          <w:rtl/>
        </w:rPr>
        <w:t>)</w:t>
      </w:r>
      <w:r>
        <w:rPr>
          <w:rFonts w:hint="cs"/>
          <w:rtl/>
        </w:rPr>
        <w:t>.</w:t>
      </w:r>
    </w:p>
    <w:p w:rsidR="000E2E64" w:rsidRDefault="000E2E64" w:rsidP="00AB7623">
      <w:pPr>
        <w:pStyle w:val="a8"/>
        <w:rPr>
          <w:rtl/>
        </w:rPr>
      </w:pPr>
      <w:r>
        <w:rPr>
          <w:rFonts w:hint="cs"/>
          <w:rtl/>
        </w:rPr>
        <w:t xml:space="preserve">عده‌ای از علما معتقدند که پیامبر </w:t>
      </w:r>
      <w:r>
        <w:rPr>
          <w:rFonts w:hint="cs"/>
          <w:rtl/>
        </w:rPr>
        <w:sym w:font="AGA Arabesque" w:char="F072"/>
      </w:r>
      <w:r>
        <w:rPr>
          <w:rFonts w:hint="cs"/>
          <w:rtl/>
        </w:rPr>
        <w:t xml:space="preserve"> این فرستگان را به صورت آحاد به سوی کسانی می‌فرستاد که قبلاً دعوت اسلامی به آن‌ها رسیده بود، پس پیامبر </w:t>
      </w:r>
      <w:r>
        <w:rPr>
          <w:rFonts w:hint="cs"/>
          <w:rtl/>
        </w:rPr>
        <w:sym w:font="AGA Arabesque" w:char="F072"/>
      </w:r>
      <w:r>
        <w:rPr>
          <w:rFonts w:hint="cs"/>
          <w:rtl/>
        </w:rPr>
        <w:t xml:space="preserve"> به صرف فرستادن افراد به صورت آحاد بر آن‌ها اقامه‌ی </w:t>
      </w:r>
      <w:r w:rsidRPr="00CD2D88">
        <w:rPr>
          <w:rFonts w:cs="B Badr" w:hint="cs"/>
          <w:rtl/>
        </w:rPr>
        <w:t>حجة</w:t>
      </w:r>
      <w:r>
        <w:rPr>
          <w:rFonts w:hint="cs"/>
          <w:rtl/>
        </w:rPr>
        <w:t xml:space="preserve"> نمی‌کرد، بلکه قبلاً آن‌ها در جریان دعوت قرار گرفته بودند و اشخاصی هم که پیامبر </w:t>
      </w:r>
      <w:r>
        <w:rPr>
          <w:rFonts w:hint="cs"/>
        </w:rPr>
        <w:sym w:font="AGA Arabesque" w:char="F072"/>
      </w:r>
      <w:r>
        <w:rPr>
          <w:rFonts w:hint="cs"/>
          <w:rtl/>
        </w:rPr>
        <w:t xml:space="preserve"> پیش أمرا می‌فرستاد نزد آن‌ها شناخته شده بودند، و این‌ها خود قرائنی برای حق و حجت‌بودن فرستادگان پیامبر </w:t>
      </w:r>
      <w:r>
        <w:rPr>
          <w:rFonts w:hint="cs"/>
        </w:rPr>
        <w:sym w:font="AGA Arabesque" w:char="F072"/>
      </w:r>
      <w:r>
        <w:rPr>
          <w:rFonts w:hint="cs"/>
          <w:rtl/>
        </w:rPr>
        <w:t xml:space="preserve"> بودند، مثلاً امام شافعی در این باره می‌گوید: «پیامبر </w:t>
      </w:r>
      <w:r>
        <w:rPr>
          <w:rFonts w:hint="cs"/>
        </w:rPr>
        <w:sym w:font="AGA Arabesque" w:char="F072"/>
      </w:r>
      <w:r>
        <w:rPr>
          <w:rFonts w:hint="cs"/>
          <w:rtl/>
        </w:rPr>
        <w:t xml:space="preserve"> در یک سال 12 فرستاده را به سوی 12 پادشاه و امیر فرستاد و آن‌ها را به سوی اسلام دعوت کرد و رسولانش را به سوی کسانی می‌فرستاد که قبلاً دعوت اسلامی به آن‌ها رسیده بود و یا دحیه بن الکلبی را به ناحیه‌ای فرستاد که در آنجا شناخته شده بود. و اگر در جایی هم فرستادگان پیامبر </w:t>
      </w:r>
      <w:r>
        <w:rPr>
          <w:rFonts w:hint="cs"/>
        </w:rPr>
        <w:sym w:font="AGA Arabesque" w:char="F072"/>
      </w:r>
      <w:r>
        <w:rPr>
          <w:rFonts w:hint="cs"/>
          <w:rtl/>
        </w:rPr>
        <w:t xml:space="preserve"> را نمی‌شناختند از آن‌ها درخواست دلیل و حجت برای اثبات رسول‌بودن‌شان از طرف پیامبر </w:t>
      </w:r>
      <w:r>
        <w:rPr>
          <w:rFonts w:hint="cs"/>
        </w:rPr>
        <w:sym w:font="AGA Arabesque" w:char="F072"/>
      </w:r>
      <w:r>
        <w:rPr>
          <w:rFonts w:hint="cs"/>
          <w:rtl/>
        </w:rPr>
        <w:t xml:space="preserve"> می‌کردند و بر آن رسول هم لازم بود دلیل ارائه دهد تا شک طرف از بین رود»</w:t>
      </w:r>
      <w:r w:rsidRPr="004D6AEE">
        <w:rPr>
          <w:rFonts w:hint="cs"/>
          <w:vertAlign w:val="superscript"/>
          <w:rtl/>
        </w:rPr>
        <w:t>(</w:t>
      </w:r>
      <w:r>
        <w:rPr>
          <w:rStyle w:val="FootnoteReference"/>
          <w:rtl/>
        </w:rPr>
        <w:footnoteReference w:id="169"/>
      </w:r>
      <w:r w:rsidRPr="004D6AEE">
        <w:rPr>
          <w:rFonts w:hint="cs"/>
          <w:vertAlign w:val="superscript"/>
          <w:rtl/>
        </w:rPr>
        <w:t>)</w:t>
      </w:r>
      <w:r>
        <w:rPr>
          <w:rFonts w:hint="cs"/>
          <w:rtl/>
        </w:rPr>
        <w:t>.</w:t>
      </w:r>
    </w:p>
    <w:p w:rsidR="000E2E64" w:rsidRDefault="000E2E64" w:rsidP="00AB7623">
      <w:pPr>
        <w:pStyle w:val="a8"/>
        <w:rPr>
          <w:rtl/>
        </w:rPr>
      </w:pPr>
      <w:r>
        <w:rPr>
          <w:rFonts w:hint="cs"/>
          <w:rtl/>
        </w:rPr>
        <w:t xml:space="preserve">ولی این مسئله را که امام شافعی مطرح کرده خود نیاز به دلیل و برهان برای اثباتش دارد، ولی امام شافعی </w:t>
      </w:r>
      <w:r>
        <w:rPr>
          <w:rFonts w:hint="cs"/>
          <w:rtl/>
        </w:rPr>
        <w:sym w:font="AGA Arabesque" w:char="F074"/>
      </w:r>
      <w:r>
        <w:rPr>
          <w:rFonts w:hint="cs"/>
          <w:rtl/>
        </w:rPr>
        <w:t xml:space="preserve"> هیچ دلیلی را برای اثبات ادعایش ذکر نکرده است.</w:t>
      </w:r>
    </w:p>
    <w:p w:rsidR="000E2E64" w:rsidRDefault="000E2E64" w:rsidP="0063251B">
      <w:pPr>
        <w:pStyle w:val="a5"/>
        <w:rPr>
          <w:rtl/>
        </w:rPr>
      </w:pPr>
      <w:bookmarkStart w:id="96" w:name="_Toc313152180"/>
      <w:bookmarkStart w:id="97" w:name="_Toc382955409"/>
      <w:r>
        <w:rPr>
          <w:rFonts w:hint="cs"/>
          <w:rtl/>
        </w:rPr>
        <w:t>2-2-1-3- اجماع</w:t>
      </w:r>
      <w:bookmarkEnd w:id="96"/>
      <w:bookmarkEnd w:id="97"/>
    </w:p>
    <w:p w:rsidR="000E2E64" w:rsidRDefault="000E2E64" w:rsidP="00AB7623">
      <w:pPr>
        <w:pStyle w:val="a8"/>
        <w:rPr>
          <w:rtl/>
        </w:rPr>
      </w:pPr>
      <w:r>
        <w:rPr>
          <w:rFonts w:hint="cs"/>
          <w:rtl/>
        </w:rPr>
        <w:t>اصحاب رسول خدا به اتفاق به مضمون اخبار آحاد عمل می‌کردند، برای نمونه:</w:t>
      </w:r>
    </w:p>
    <w:p w:rsidR="000E2E64" w:rsidRDefault="000E2E64" w:rsidP="00AB7623">
      <w:pPr>
        <w:pStyle w:val="a8"/>
        <w:rPr>
          <w:rtl/>
        </w:rPr>
      </w:pPr>
      <w:r>
        <w:rPr>
          <w:rFonts w:hint="cs"/>
          <w:rtl/>
        </w:rPr>
        <w:t xml:space="preserve">روایت شده: «حضرت ابوبکر </w:t>
      </w:r>
      <w:r>
        <w:rPr>
          <w:rFonts w:hint="cs"/>
          <w:rtl/>
        </w:rPr>
        <w:sym w:font="AGA Arabesque" w:char="F074"/>
      </w:r>
      <w:r>
        <w:rPr>
          <w:rFonts w:hint="cs"/>
          <w:rtl/>
        </w:rPr>
        <w:t xml:space="preserve"> به خبر مغیره بن شعبه و محمد بن مسلمه در مورد میراث جده عمل کرد.</w:t>
      </w:r>
    </w:p>
    <w:p w:rsidR="000E2E64" w:rsidRPr="00320CE2" w:rsidRDefault="000E2E64" w:rsidP="00AB7623">
      <w:pPr>
        <w:pStyle w:val="a8"/>
        <w:rPr>
          <w:spacing w:val="-2"/>
          <w:rtl/>
        </w:rPr>
      </w:pPr>
      <w:r w:rsidRPr="00320CE2">
        <w:rPr>
          <w:rFonts w:hint="cs"/>
          <w:spacing w:val="-2"/>
          <w:rtl/>
        </w:rPr>
        <w:t xml:space="preserve">حضرت عمر </w:t>
      </w:r>
      <w:r w:rsidRPr="00320CE2">
        <w:rPr>
          <w:rFonts w:hint="cs"/>
          <w:spacing w:val="-2"/>
          <w:rtl/>
        </w:rPr>
        <w:sym w:font="AGA Arabesque" w:char="F074"/>
      </w:r>
      <w:r w:rsidRPr="00320CE2">
        <w:rPr>
          <w:rFonts w:hint="cs"/>
          <w:spacing w:val="-2"/>
          <w:rtl/>
        </w:rPr>
        <w:t xml:space="preserve"> به خبر عبدالرحمن بن عوف </w:t>
      </w:r>
      <w:r w:rsidRPr="00320CE2">
        <w:rPr>
          <w:rFonts w:hint="cs"/>
          <w:spacing w:val="-2"/>
          <w:rtl/>
        </w:rPr>
        <w:sym w:font="AGA Arabesque" w:char="F074"/>
      </w:r>
      <w:r w:rsidRPr="00320CE2">
        <w:rPr>
          <w:rFonts w:hint="cs"/>
          <w:spacing w:val="-2"/>
          <w:rtl/>
        </w:rPr>
        <w:t xml:space="preserve"> در دریافت جزیه از مجوس و به خبر حمل بن مالک مبنی بر دیه‌ی جنین عمل کرد و فرمودند: اگر این‌ها نبودند به چیز دیگری قضاوت می‌کردیم.</w:t>
      </w:r>
    </w:p>
    <w:p w:rsidR="000E2E64" w:rsidRPr="00320CE2" w:rsidRDefault="000E2E64" w:rsidP="00AB7623">
      <w:pPr>
        <w:pStyle w:val="a8"/>
        <w:rPr>
          <w:spacing w:val="-2"/>
          <w:rtl/>
        </w:rPr>
      </w:pPr>
      <w:r w:rsidRPr="00320CE2">
        <w:rPr>
          <w:rFonts w:hint="cs"/>
          <w:spacing w:val="-2"/>
          <w:rtl/>
        </w:rPr>
        <w:t xml:space="preserve">حضرت عمر </w:t>
      </w:r>
      <w:r w:rsidRPr="00320CE2">
        <w:rPr>
          <w:rFonts w:hint="cs"/>
          <w:spacing w:val="-2"/>
          <w:rtl/>
        </w:rPr>
        <w:sym w:font="AGA Arabesque" w:char="F074"/>
      </w:r>
      <w:r w:rsidRPr="00320CE2">
        <w:rPr>
          <w:rFonts w:hint="cs"/>
          <w:spacing w:val="-2"/>
          <w:rtl/>
        </w:rPr>
        <w:t xml:space="preserve"> به خبر ضحاک بن سفیان </w:t>
      </w:r>
      <w:r w:rsidRPr="00320CE2">
        <w:rPr>
          <w:rFonts w:hint="cs"/>
          <w:spacing w:val="-2"/>
          <w:rtl/>
        </w:rPr>
        <w:sym w:font="AGA Arabesque" w:char="F074"/>
      </w:r>
      <w:r w:rsidRPr="00320CE2">
        <w:rPr>
          <w:rFonts w:hint="cs"/>
          <w:spacing w:val="-2"/>
          <w:rtl/>
        </w:rPr>
        <w:t xml:space="preserve"> در مورد ارث‌بردن زن از دیه‌ی شوهرش عمل کرد.</w:t>
      </w:r>
    </w:p>
    <w:p w:rsidR="000E2E64" w:rsidRPr="00320CE2" w:rsidRDefault="000E2E64" w:rsidP="00AB7623">
      <w:pPr>
        <w:pStyle w:val="a8"/>
        <w:rPr>
          <w:spacing w:val="-4"/>
          <w:rtl/>
        </w:rPr>
      </w:pPr>
      <w:r w:rsidRPr="00320CE2">
        <w:rPr>
          <w:rFonts w:hint="cs"/>
          <w:spacing w:val="-4"/>
          <w:rtl/>
        </w:rPr>
        <w:t xml:space="preserve">حضرت عثمان </w:t>
      </w:r>
      <w:r w:rsidRPr="00320CE2">
        <w:rPr>
          <w:rFonts w:hint="cs"/>
          <w:spacing w:val="-4"/>
          <w:rtl/>
        </w:rPr>
        <w:sym w:font="AGA Arabesque" w:char="F074"/>
      </w:r>
      <w:r w:rsidRPr="00320CE2">
        <w:rPr>
          <w:rFonts w:hint="cs"/>
          <w:spacing w:val="-4"/>
          <w:rtl/>
        </w:rPr>
        <w:t xml:space="preserve"> به خبر فریعه دختر مالک در مورد سکونت دادن زنی که شوهرش مرده عمل کرد.</w:t>
      </w:r>
    </w:p>
    <w:p w:rsidR="000E2E64" w:rsidRDefault="000E2E64" w:rsidP="00AB7623">
      <w:pPr>
        <w:pStyle w:val="a8"/>
        <w:rPr>
          <w:rtl/>
        </w:rPr>
      </w:pPr>
      <w:r>
        <w:rPr>
          <w:rFonts w:hint="cs"/>
          <w:rtl/>
        </w:rPr>
        <w:t xml:space="preserve">حضرت علی </w:t>
      </w:r>
      <w:r>
        <w:rPr>
          <w:rFonts w:hint="cs"/>
          <w:rtl/>
        </w:rPr>
        <w:sym w:font="AGA Arabesque" w:char="F074"/>
      </w:r>
      <w:r>
        <w:rPr>
          <w:rFonts w:hint="cs"/>
          <w:rtl/>
        </w:rPr>
        <w:t xml:space="preserve"> می‌گوید: هرکس از رسول الله </w:t>
      </w:r>
      <w:r>
        <w:rPr>
          <w:rFonts w:hint="cs"/>
          <w:rtl/>
        </w:rPr>
        <w:sym w:font="AGA Arabesque" w:char="F072"/>
      </w:r>
      <w:r>
        <w:rPr>
          <w:rFonts w:hint="cs"/>
          <w:rtl/>
        </w:rPr>
        <w:t xml:space="preserve"> چیزی را برایم نقل می‌کرد او را سوگند می‌دادم و اگر بر آن سوگند می‌خورد، تصدیقش می‌کردم و فقط با ابوبکر </w:t>
      </w:r>
      <w:r>
        <w:rPr>
          <w:rFonts w:hint="cs"/>
          <w:rtl/>
        </w:rPr>
        <w:sym w:font="AGA Arabesque" w:char="F074"/>
      </w:r>
      <w:r>
        <w:rPr>
          <w:rFonts w:hint="cs"/>
          <w:rtl/>
        </w:rPr>
        <w:t xml:space="preserve"> چنین نبودم و اگر چیزی را برایم روایت می‌کرد، تصدیقش می‌کردم.</w:t>
      </w:r>
    </w:p>
    <w:p w:rsidR="000E2E64" w:rsidRDefault="000E2E64" w:rsidP="00AB7623">
      <w:pPr>
        <w:pStyle w:val="a8"/>
        <w:rPr>
          <w:rtl/>
        </w:rPr>
      </w:pPr>
      <w:r>
        <w:rPr>
          <w:rFonts w:hint="cs"/>
          <w:rtl/>
        </w:rPr>
        <w:t>ابن عمر رضی الله عنهما به خبر رافع بن خدیج در ترک مخابره عمل کرد.</w:t>
      </w:r>
    </w:p>
    <w:p w:rsidR="000E2E64" w:rsidRDefault="000E2E64" w:rsidP="00AB7623">
      <w:pPr>
        <w:pStyle w:val="a8"/>
        <w:rPr>
          <w:rtl/>
        </w:rPr>
      </w:pPr>
      <w:r>
        <w:rPr>
          <w:rFonts w:hint="cs"/>
          <w:rtl/>
        </w:rPr>
        <w:t xml:space="preserve">ابن عباس رضی الله عنهما به خبر ابوسعید الخدری </w:t>
      </w:r>
      <w:r>
        <w:rPr>
          <w:rFonts w:hint="cs"/>
          <w:rtl/>
        </w:rPr>
        <w:sym w:font="AGA Arabesque" w:char="F074"/>
      </w:r>
      <w:r>
        <w:rPr>
          <w:rFonts w:hint="cs"/>
          <w:rtl/>
        </w:rPr>
        <w:t xml:space="preserve"> در وجود ربا در نقدینگی عمل کرد.</w:t>
      </w:r>
    </w:p>
    <w:p w:rsidR="000E2E64" w:rsidRDefault="000E2E64" w:rsidP="00AB7623">
      <w:pPr>
        <w:pStyle w:val="a8"/>
        <w:rPr>
          <w:rtl/>
        </w:rPr>
      </w:pPr>
      <w:r>
        <w:rPr>
          <w:rFonts w:hint="cs"/>
          <w:rtl/>
        </w:rPr>
        <w:t xml:space="preserve">زید بن ثابت </w:t>
      </w:r>
      <w:r>
        <w:rPr>
          <w:rFonts w:hint="cs"/>
          <w:rtl/>
        </w:rPr>
        <w:sym w:font="AGA Arabesque" w:char="F074"/>
      </w:r>
      <w:r>
        <w:rPr>
          <w:rFonts w:hint="cs"/>
          <w:rtl/>
        </w:rPr>
        <w:t xml:space="preserve"> به خبر زنی از انصار در مورد ترک طواف الوداع برای زن حائض عمل کرد»</w:t>
      </w:r>
      <w:r w:rsidRPr="007E282B">
        <w:rPr>
          <w:rFonts w:hint="cs"/>
          <w:vertAlign w:val="superscript"/>
          <w:rtl/>
        </w:rPr>
        <w:t>(</w:t>
      </w:r>
      <w:r>
        <w:rPr>
          <w:rStyle w:val="FootnoteReference"/>
          <w:rtl/>
        </w:rPr>
        <w:footnoteReference w:id="170"/>
      </w:r>
      <w:r w:rsidRPr="007E282B">
        <w:rPr>
          <w:rFonts w:hint="cs"/>
          <w:vertAlign w:val="superscript"/>
          <w:rtl/>
        </w:rPr>
        <w:t>)</w:t>
      </w:r>
      <w:r>
        <w:rPr>
          <w:rFonts w:hint="cs"/>
          <w:rtl/>
        </w:rPr>
        <w:t>.</w:t>
      </w:r>
    </w:p>
    <w:p w:rsidR="000E2E64" w:rsidRDefault="000E2E64" w:rsidP="00AB7623">
      <w:pPr>
        <w:pStyle w:val="a8"/>
        <w:rPr>
          <w:rtl/>
        </w:rPr>
      </w:pPr>
      <w:r>
        <w:rPr>
          <w:rFonts w:hint="cs"/>
          <w:rtl/>
        </w:rPr>
        <w:t>اجماع صحابه در بحث التقاء ختانین به حدیث ام المؤمنین عایشه رضی الله عنهااستناد کردند و حکم به وجوب غسل کردند</w:t>
      </w:r>
      <w:r w:rsidRPr="007E282B">
        <w:rPr>
          <w:rFonts w:hint="cs"/>
          <w:vertAlign w:val="superscript"/>
          <w:rtl/>
        </w:rPr>
        <w:t>(</w:t>
      </w:r>
      <w:r>
        <w:rPr>
          <w:rStyle w:val="FootnoteReference"/>
          <w:rtl/>
        </w:rPr>
        <w:footnoteReference w:id="171"/>
      </w:r>
      <w:r w:rsidRPr="007E282B">
        <w:rPr>
          <w:rFonts w:hint="cs"/>
          <w:vertAlign w:val="superscript"/>
          <w:rtl/>
        </w:rPr>
        <w:t>)</w:t>
      </w:r>
      <w:r>
        <w:rPr>
          <w:rFonts w:hint="cs"/>
          <w:rtl/>
        </w:rPr>
        <w:t>.</w:t>
      </w:r>
    </w:p>
    <w:p w:rsidR="000E2E64" w:rsidRDefault="000E2E64" w:rsidP="00AB7623">
      <w:pPr>
        <w:pStyle w:val="a8"/>
        <w:rPr>
          <w:rtl/>
        </w:rPr>
      </w:pPr>
      <w:r>
        <w:rPr>
          <w:rFonts w:hint="cs"/>
          <w:rtl/>
        </w:rPr>
        <w:t xml:space="preserve">تابعین هم از حریص‌ترین کسان بر جمع اخبار پیامبر </w:t>
      </w:r>
      <w:r>
        <w:rPr>
          <w:rFonts w:hint="cs"/>
          <w:rtl/>
        </w:rPr>
        <w:sym w:font="AGA Arabesque" w:char="F072"/>
      </w:r>
      <w:r>
        <w:rPr>
          <w:rFonts w:hint="cs"/>
          <w:rtl/>
        </w:rPr>
        <w:t xml:space="preserve"> و عمل به آن بودند و آن‌ها کسانی را که اخبار را جمع‌آوری می‌کردند ولی به آن عمل نمی‌کردند به شدت توبیخ می‌نمودند</w:t>
      </w:r>
      <w:r w:rsidRPr="00CD2D88">
        <w:rPr>
          <w:rFonts w:hint="cs"/>
          <w:vertAlign w:val="superscript"/>
          <w:rtl/>
        </w:rPr>
        <w:t>(</w:t>
      </w:r>
      <w:r>
        <w:rPr>
          <w:rStyle w:val="FootnoteReference"/>
          <w:rtl/>
        </w:rPr>
        <w:footnoteReference w:id="172"/>
      </w:r>
      <w:r w:rsidRPr="00CD2D88">
        <w:rPr>
          <w:rFonts w:hint="cs"/>
          <w:vertAlign w:val="superscript"/>
          <w:rtl/>
        </w:rPr>
        <w:t>)</w:t>
      </w:r>
      <w:r>
        <w:rPr>
          <w:rFonts w:hint="cs"/>
          <w:rtl/>
        </w:rPr>
        <w:t>.</w:t>
      </w:r>
    </w:p>
    <w:p w:rsidR="000E2E64" w:rsidRDefault="000E2E64" w:rsidP="00AB7623">
      <w:pPr>
        <w:pStyle w:val="a8"/>
        <w:rPr>
          <w:rtl/>
        </w:rPr>
      </w:pPr>
      <w:r>
        <w:rPr>
          <w:rFonts w:hint="cs"/>
          <w:rtl/>
        </w:rPr>
        <w:t>امام شافعی در کتاب (</w:t>
      </w:r>
      <w:r w:rsidRPr="00320CE2">
        <w:rPr>
          <w:rFonts w:hint="cs"/>
          <w:rtl/>
        </w:rPr>
        <w:t>الرسالة</w:t>
      </w:r>
      <w:r>
        <w:rPr>
          <w:rFonts w:hint="cs"/>
          <w:rtl/>
        </w:rPr>
        <w:t>) اسم عده‌ی زیادی از کبار صحابه را که به خبر واحد عمل کرده و آن را حجت دانسته‌اند آورده است که می‌توان به آن نگاه کرد</w:t>
      </w:r>
      <w:r w:rsidRPr="00CD2D88">
        <w:rPr>
          <w:rFonts w:hint="cs"/>
          <w:vertAlign w:val="superscript"/>
          <w:rtl/>
        </w:rPr>
        <w:t>(</w:t>
      </w:r>
      <w:r>
        <w:rPr>
          <w:rStyle w:val="FootnoteReference"/>
          <w:rtl/>
        </w:rPr>
        <w:footnoteReference w:id="173"/>
      </w:r>
      <w:r w:rsidRPr="00CD2D88">
        <w:rPr>
          <w:rFonts w:hint="cs"/>
          <w:vertAlign w:val="superscript"/>
          <w:rtl/>
        </w:rPr>
        <w:t>)</w:t>
      </w:r>
      <w:r>
        <w:rPr>
          <w:rFonts w:hint="cs"/>
          <w:rtl/>
        </w:rPr>
        <w:t>.</w:t>
      </w:r>
    </w:p>
    <w:p w:rsidR="000E2E64" w:rsidRDefault="000E2E64" w:rsidP="00AB7623">
      <w:pPr>
        <w:pStyle w:val="a8"/>
        <w:rPr>
          <w:rtl/>
        </w:rPr>
      </w:pPr>
      <w:r>
        <w:rPr>
          <w:rFonts w:hint="cs"/>
          <w:rtl/>
        </w:rPr>
        <w:t>ابن حاجب در این باره می‌گوید: آنچه ظاهر و آشکار است اجماع بر عمل به مضمون خبر واحد حاصل شده است</w:t>
      </w:r>
      <w:r w:rsidRPr="00CD2D88">
        <w:rPr>
          <w:rFonts w:hint="cs"/>
          <w:vertAlign w:val="superscript"/>
          <w:rtl/>
        </w:rPr>
        <w:t>(</w:t>
      </w:r>
      <w:r>
        <w:rPr>
          <w:rStyle w:val="FootnoteReference"/>
          <w:rtl/>
        </w:rPr>
        <w:footnoteReference w:id="174"/>
      </w:r>
      <w:r w:rsidRPr="00CD2D88">
        <w:rPr>
          <w:rFonts w:hint="cs"/>
          <w:vertAlign w:val="superscript"/>
          <w:rtl/>
        </w:rPr>
        <w:t>)</w:t>
      </w:r>
      <w:r>
        <w:rPr>
          <w:rFonts w:hint="cs"/>
          <w:rtl/>
        </w:rPr>
        <w:t>.</w:t>
      </w:r>
    </w:p>
    <w:p w:rsidR="000E2E64" w:rsidRDefault="000E2E64" w:rsidP="00AB7623">
      <w:pPr>
        <w:pStyle w:val="a8"/>
        <w:rPr>
          <w:rtl/>
        </w:rPr>
      </w:pPr>
      <w:r>
        <w:rPr>
          <w:rFonts w:hint="cs"/>
          <w:rtl/>
        </w:rPr>
        <w:t>صحابه در عمل به اخبار آحاد اجماع کرده‌اند، و این اجماع صحابه را اکثر اصولیین مثل، ابوالحسین، ابن حزم، ابویعلی الفراء، ابوالولید الباجی، امام الحرمین الجوینی، الغزالی، الکلوذانی، السمرقندی و ابن قدامه نقل کرده‌اند</w:t>
      </w:r>
      <w:r w:rsidRPr="00CD2D88">
        <w:rPr>
          <w:rFonts w:hint="cs"/>
          <w:vertAlign w:val="superscript"/>
          <w:rtl/>
        </w:rPr>
        <w:t>(</w:t>
      </w:r>
      <w:r>
        <w:rPr>
          <w:rStyle w:val="FootnoteReference"/>
          <w:rtl/>
        </w:rPr>
        <w:footnoteReference w:id="175"/>
      </w:r>
      <w:r w:rsidRPr="00CD2D88">
        <w:rPr>
          <w:rFonts w:hint="cs"/>
          <w:vertAlign w:val="superscript"/>
          <w:rtl/>
        </w:rPr>
        <w:t>)</w:t>
      </w:r>
      <w:r>
        <w:rPr>
          <w:rFonts w:hint="cs"/>
          <w:rtl/>
        </w:rPr>
        <w:t>.</w:t>
      </w:r>
    </w:p>
    <w:p w:rsidR="000E2E64" w:rsidRDefault="000E2E64" w:rsidP="00AB7623">
      <w:pPr>
        <w:pStyle w:val="a8"/>
        <w:rPr>
          <w:rtl/>
        </w:rPr>
      </w:pPr>
      <w:r>
        <w:rPr>
          <w:rFonts w:hint="cs"/>
          <w:rtl/>
        </w:rPr>
        <w:t>و این اجماع از نوع اجماع سکوتی نیست که محل خلاف باشد، چون اگر واقعه‌ای چندین بار تکرار شود و زمانی را در بر گرفته باشد و قرینه‌های رضایت از طرف اشخاصی که با آن واقعه سر و کار دارند، ظاهر شود، این خودش دلالت بر اجماع قطعی می‌کند</w:t>
      </w:r>
      <w:r w:rsidRPr="00CD2D88">
        <w:rPr>
          <w:rFonts w:hint="cs"/>
          <w:vertAlign w:val="superscript"/>
          <w:rtl/>
        </w:rPr>
        <w:t>(</w:t>
      </w:r>
      <w:r>
        <w:rPr>
          <w:rStyle w:val="FootnoteReference"/>
          <w:rtl/>
        </w:rPr>
        <w:footnoteReference w:id="176"/>
      </w:r>
      <w:r w:rsidRPr="00CD2D88">
        <w:rPr>
          <w:rFonts w:hint="cs"/>
          <w:vertAlign w:val="superscript"/>
          <w:rtl/>
        </w:rPr>
        <w:t>)</w:t>
      </w:r>
      <w:r>
        <w:rPr>
          <w:rFonts w:hint="cs"/>
          <w:rtl/>
        </w:rPr>
        <w:t>.</w:t>
      </w:r>
    </w:p>
    <w:p w:rsidR="000E2E64" w:rsidRDefault="000E2E64" w:rsidP="00AB7623">
      <w:pPr>
        <w:pStyle w:val="a8"/>
        <w:rPr>
          <w:rtl/>
        </w:rPr>
      </w:pPr>
      <w:r>
        <w:rPr>
          <w:rFonts w:hint="cs"/>
          <w:rtl/>
        </w:rPr>
        <w:t>اما آنچه از بعضی از صحابه در مورد ترددشان در قبول بعضی از اخبار آحاد یا رد بعضی از آن‌ها روایت شده، به خاطر وجود دلایلی بوده است، از آن جمله:</w:t>
      </w:r>
    </w:p>
    <w:p w:rsidR="000E2E64" w:rsidRDefault="000E2E64" w:rsidP="00AB7623">
      <w:pPr>
        <w:numPr>
          <w:ilvl w:val="0"/>
          <w:numId w:val="3"/>
        </w:numPr>
        <w:ind w:left="624" w:hanging="340"/>
        <w:jc w:val="lowKashida"/>
        <w:rPr>
          <w:lang w:bidi="fa-IR"/>
        </w:rPr>
      </w:pPr>
      <w:r w:rsidRPr="000146E8">
        <w:rPr>
          <w:rStyle w:val="Char4"/>
          <w:rFonts w:hint="cs"/>
          <w:rtl/>
        </w:rPr>
        <w:t>برای تحقیق و حصول اطمینان بوده، همچنانکه حضرت عمر</w:t>
      </w:r>
      <w:r w:rsidRPr="000146E8">
        <w:rPr>
          <w:rStyle w:val="Char4"/>
          <w:rFonts w:hint="cs"/>
        </w:rPr>
        <w:sym w:font="AGA Arabesque" w:char="F074"/>
      </w:r>
      <w:r w:rsidRPr="000146E8">
        <w:rPr>
          <w:rStyle w:val="Char4"/>
          <w:rFonts w:hint="cs"/>
          <w:rtl/>
        </w:rPr>
        <w:t xml:space="preserve"> خبر ابوموسی اشعری</w:t>
      </w:r>
      <w:r w:rsidRPr="000146E8">
        <w:rPr>
          <w:rStyle w:val="Char4"/>
          <w:rFonts w:hint="cs"/>
        </w:rPr>
        <w:sym w:font="AGA Arabesque" w:char="F074"/>
      </w:r>
      <w:r w:rsidRPr="000146E8">
        <w:rPr>
          <w:rStyle w:val="Char4"/>
          <w:rFonts w:hint="cs"/>
          <w:rtl/>
        </w:rPr>
        <w:t xml:space="preserve"> را در مورد </w:t>
      </w:r>
      <w:r w:rsidRPr="00F346F5">
        <w:rPr>
          <w:rStyle w:val="Char8"/>
          <w:rtl/>
        </w:rPr>
        <w:t>«</w:t>
      </w:r>
      <w:r w:rsidRPr="00F346F5">
        <w:rPr>
          <w:rStyle w:val="Char3"/>
          <w:rFonts w:hint="cs"/>
          <w:rtl/>
        </w:rPr>
        <w:t>إذا استأذن أحدكم ثلاثاً لم يؤذن له فليرجع</w:t>
      </w:r>
      <w:r w:rsidRPr="00F346F5">
        <w:rPr>
          <w:rStyle w:val="Char8"/>
          <w:rtl/>
        </w:rPr>
        <w:t>»</w:t>
      </w:r>
      <w:r w:rsidRPr="000146E8">
        <w:rPr>
          <w:rStyle w:val="Char4"/>
          <w:rFonts w:hint="cs"/>
          <w:rtl/>
        </w:rPr>
        <w:t xml:space="preserve"> </w:t>
      </w:r>
      <w:r w:rsidRPr="00F346F5">
        <w:rPr>
          <w:rStyle w:val="Char8"/>
          <w:rFonts w:hint="cs"/>
          <w:rtl/>
        </w:rPr>
        <w:t>«</w:t>
      </w:r>
      <w:r w:rsidRPr="000146E8">
        <w:rPr>
          <w:rStyle w:val="Char4"/>
          <w:rFonts w:hint="cs"/>
          <w:rtl/>
        </w:rPr>
        <w:t>اگر یکی از شما سه بار اجازه خواست و به او اجازه داده نشد، پس بازگردد</w:t>
      </w:r>
      <w:r w:rsidRPr="00F346F5">
        <w:rPr>
          <w:rStyle w:val="Char8"/>
          <w:rFonts w:hint="cs"/>
          <w:rtl/>
        </w:rPr>
        <w:t>»</w:t>
      </w:r>
      <w:r w:rsidRPr="000146E8">
        <w:rPr>
          <w:rStyle w:val="Char4"/>
          <w:rFonts w:hint="cs"/>
          <w:vertAlign w:val="superscript"/>
          <w:rtl/>
        </w:rPr>
        <w:t>(</w:t>
      </w:r>
      <w:r w:rsidRPr="000146E8">
        <w:rPr>
          <w:rStyle w:val="Char4"/>
          <w:vertAlign w:val="superscript"/>
          <w:rtl/>
        </w:rPr>
        <w:footnoteReference w:id="177"/>
      </w:r>
      <w:r w:rsidRPr="000146E8">
        <w:rPr>
          <w:rStyle w:val="Char4"/>
          <w:rFonts w:hint="cs"/>
          <w:vertAlign w:val="superscript"/>
          <w:rtl/>
        </w:rPr>
        <w:t>)</w:t>
      </w:r>
      <w:r w:rsidRPr="000146E8">
        <w:rPr>
          <w:rStyle w:val="Char4"/>
          <w:rFonts w:hint="cs"/>
          <w:rtl/>
        </w:rPr>
        <w:t>.</w:t>
      </w:r>
    </w:p>
    <w:p w:rsidR="000E2E64" w:rsidRDefault="000E2E64" w:rsidP="00AB7623">
      <w:pPr>
        <w:pStyle w:val="a8"/>
        <w:rPr>
          <w:rtl/>
        </w:rPr>
      </w:pPr>
      <w:r>
        <w:rPr>
          <w:rFonts w:hint="cs"/>
          <w:rtl/>
        </w:rPr>
        <w:t>قبول نکرد و از ابوموسی درخواست اثبات آن را کرد و ابوموسی برای گفته‌اش شاهد آورد، و امام عمر به صراحت منظورش را از این کار بیان کرد و آن هم حصول اطمینان به آن حدیث بود، همچنانکه در روایتی از او آمده که گفت:</w:t>
      </w:r>
    </w:p>
    <w:p w:rsidR="000E2E64" w:rsidRDefault="000E2E64" w:rsidP="00AB7623">
      <w:pPr>
        <w:pStyle w:val="a8"/>
        <w:spacing w:line="240" w:lineRule="auto"/>
        <w:rPr>
          <w:rtl/>
        </w:rPr>
      </w:pPr>
      <w:r w:rsidRPr="00320CE2">
        <w:rPr>
          <w:rStyle w:val="Char8"/>
          <w:rtl/>
        </w:rPr>
        <w:t>«</w:t>
      </w:r>
      <w:r w:rsidRPr="00320CE2">
        <w:rPr>
          <w:rStyle w:val="Char1"/>
          <w:rFonts w:hint="cs"/>
          <w:rtl/>
        </w:rPr>
        <w:t>إنما سمعت شيئاً فأحببت أن أتثبت</w:t>
      </w:r>
      <w:r w:rsidRPr="00320CE2">
        <w:rPr>
          <w:rStyle w:val="Char8"/>
          <w:rtl/>
        </w:rPr>
        <w:t>»</w:t>
      </w:r>
      <w:r w:rsidRPr="00320CE2">
        <w:rPr>
          <w:rFonts w:hint="cs"/>
          <w:rtl/>
        </w:rPr>
        <w:t xml:space="preserve"> </w:t>
      </w:r>
      <w:r w:rsidRPr="00320CE2">
        <w:rPr>
          <w:rStyle w:val="Char8"/>
          <w:rFonts w:hint="cs"/>
          <w:rtl/>
        </w:rPr>
        <w:t>«</w:t>
      </w:r>
      <w:r w:rsidRPr="00320CE2">
        <w:rPr>
          <w:rFonts w:hint="cs"/>
          <w:rtl/>
        </w:rPr>
        <w:t>حقیقتاً</w:t>
      </w:r>
      <w:r>
        <w:rPr>
          <w:rFonts w:hint="cs"/>
          <w:rtl/>
        </w:rPr>
        <w:t xml:space="preserve"> چیزی را شنیدم دوست دارم که در مورد آن اطمینان حاصل نمایم</w:t>
      </w:r>
      <w:r w:rsidRPr="00320CE2">
        <w:rPr>
          <w:rStyle w:val="Char8"/>
          <w:rFonts w:hint="cs"/>
          <w:rtl/>
        </w:rPr>
        <w:t>»</w:t>
      </w:r>
      <w:r w:rsidRPr="00CD2D88">
        <w:rPr>
          <w:rFonts w:hint="cs"/>
          <w:vertAlign w:val="superscript"/>
          <w:rtl/>
        </w:rPr>
        <w:t>(</w:t>
      </w:r>
      <w:r>
        <w:rPr>
          <w:rStyle w:val="FootnoteReference"/>
          <w:rtl/>
        </w:rPr>
        <w:footnoteReference w:id="178"/>
      </w:r>
      <w:r w:rsidRPr="00CD2D88">
        <w:rPr>
          <w:rFonts w:hint="cs"/>
          <w:vertAlign w:val="superscript"/>
          <w:rtl/>
        </w:rPr>
        <w:t>)</w:t>
      </w:r>
      <w:r>
        <w:rPr>
          <w:rFonts w:hint="cs"/>
          <w:rtl/>
        </w:rPr>
        <w:t>.</w:t>
      </w:r>
    </w:p>
    <w:p w:rsidR="000E2E64" w:rsidRDefault="000E2E64" w:rsidP="00AB7623">
      <w:pPr>
        <w:widowControl w:val="0"/>
        <w:numPr>
          <w:ilvl w:val="0"/>
          <w:numId w:val="3"/>
        </w:numPr>
        <w:ind w:left="624" w:hanging="340"/>
        <w:jc w:val="both"/>
        <w:rPr>
          <w:lang w:bidi="fa-IR"/>
        </w:rPr>
      </w:pPr>
      <w:r w:rsidRPr="000146E8">
        <w:rPr>
          <w:rStyle w:val="Char4"/>
          <w:rFonts w:hint="cs"/>
          <w:rtl/>
        </w:rPr>
        <w:t xml:space="preserve">یا به خاطر این بوده که صحابی فکر کرده که آن خبر واحد با یک دلیل قطعی تعارض دارد، مثل انکار ام المؤمنین عایشه رضی الله عنها بر عبدالله بن عمر رضی الله عنهما هنگامی که عبدالله گفت، پیامبر </w:t>
      </w:r>
      <w:r w:rsidRPr="000146E8">
        <w:rPr>
          <w:rStyle w:val="Char4"/>
          <w:rFonts w:hint="cs"/>
        </w:rPr>
        <w:sym w:font="AGA Arabesque" w:char="F072"/>
      </w:r>
      <w:r w:rsidRPr="000146E8">
        <w:rPr>
          <w:rStyle w:val="Char4"/>
          <w:rFonts w:hint="cs"/>
          <w:rtl/>
        </w:rPr>
        <w:t xml:space="preserve"> فرموده‌اند: </w:t>
      </w:r>
      <w:r w:rsidRPr="00F346F5">
        <w:rPr>
          <w:rStyle w:val="Char8"/>
          <w:rtl/>
        </w:rPr>
        <w:t>«</w:t>
      </w:r>
      <w:r w:rsidRPr="00F346F5">
        <w:rPr>
          <w:rStyle w:val="Char3"/>
          <w:rtl/>
        </w:rPr>
        <w:t>إِنَّ الْ</w:t>
      </w:r>
      <w:r w:rsidRPr="00F346F5">
        <w:rPr>
          <w:rStyle w:val="Char3"/>
          <w:rFonts w:hint="cs"/>
          <w:rtl/>
        </w:rPr>
        <w:t>ـ</w:t>
      </w:r>
      <w:r w:rsidRPr="00F346F5">
        <w:rPr>
          <w:rStyle w:val="Char3"/>
          <w:rtl/>
        </w:rPr>
        <w:t>مَيِّتَ يُعَذَّبُ بِبُكَاءِ أَهْلِهِ عَلَيْهِ</w:t>
      </w:r>
      <w:r w:rsidRPr="00F346F5">
        <w:rPr>
          <w:rStyle w:val="Char8"/>
          <w:rtl/>
        </w:rPr>
        <w:t>»</w:t>
      </w:r>
      <w:r>
        <w:rPr>
          <w:rFonts w:hint="cs"/>
          <w:rtl/>
          <w:lang w:bidi="fa-IR"/>
        </w:rPr>
        <w:t xml:space="preserve"> </w:t>
      </w:r>
      <w:r w:rsidRPr="00F346F5">
        <w:rPr>
          <w:rStyle w:val="Char8"/>
          <w:rFonts w:hint="cs"/>
          <w:rtl/>
        </w:rPr>
        <w:t>«</w:t>
      </w:r>
      <w:r w:rsidRPr="000146E8">
        <w:rPr>
          <w:rStyle w:val="Char4"/>
          <w:rFonts w:hint="cs"/>
          <w:rtl/>
        </w:rPr>
        <w:t>میت به خاطر گریه‌ی اهلش بر او عذاب داده می‌شود</w:t>
      </w:r>
      <w:r w:rsidRPr="00F346F5">
        <w:rPr>
          <w:rStyle w:val="Char8"/>
          <w:rFonts w:hint="cs"/>
          <w:rtl/>
        </w:rPr>
        <w:t>»</w:t>
      </w:r>
      <w:r w:rsidRPr="000146E8">
        <w:rPr>
          <w:rStyle w:val="Char4"/>
          <w:rFonts w:hint="cs"/>
          <w:rtl/>
        </w:rPr>
        <w:t xml:space="preserve">. وقتی که این حدیث را برای عایشه رضی الله عنها از عبدالله نقل کردند، ام المؤمنین آن را رد کرد چون احساس کرد که با این آیه‌ی قرآن </w:t>
      </w:r>
      <w:r w:rsidR="00F346F5" w:rsidRPr="00F346F5">
        <w:rPr>
          <w:rStyle w:val="Char8"/>
          <w:rFonts w:hint="cs"/>
          <w:rtl/>
        </w:rPr>
        <w:t>﴿</w:t>
      </w:r>
      <w:r w:rsidR="00320CE2" w:rsidRPr="00320CE2">
        <w:rPr>
          <w:rStyle w:val="Chard"/>
          <w:rFonts w:hint="eastAsia"/>
          <w:rtl/>
        </w:rPr>
        <w:t>وَلَا</w:t>
      </w:r>
      <w:r w:rsidR="00320CE2" w:rsidRPr="00320CE2">
        <w:rPr>
          <w:rStyle w:val="Chard"/>
          <w:rtl/>
        </w:rPr>
        <w:t xml:space="preserve"> </w:t>
      </w:r>
      <w:r w:rsidR="00320CE2" w:rsidRPr="00320CE2">
        <w:rPr>
          <w:rStyle w:val="Chard"/>
          <w:rFonts w:hint="eastAsia"/>
          <w:rtl/>
        </w:rPr>
        <w:t>تَزِرُ</w:t>
      </w:r>
      <w:r w:rsidR="00320CE2" w:rsidRPr="00320CE2">
        <w:rPr>
          <w:rStyle w:val="Chard"/>
          <w:rtl/>
        </w:rPr>
        <w:t xml:space="preserve"> </w:t>
      </w:r>
      <w:r w:rsidR="00320CE2" w:rsidRPr="00320CE2">
        <w:rPr>
          <w:rStyle w:val="Chard"/>
          <w:rFonts w:hint="eastAsia"/>
          <w:rtl/>
        </w:rPr>
        <w:t>وَازِرَة</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وِز</w:t>
      </w:r>
      <w:r w:rsidR="00320CE2" w:rsidRPr="00320CE2">
        <w:rPr>
          <w:rStyle w:val="Chard"/>
          <w:rFonts w:hint="cs"/>
          <w:rtl/>
        </w:rPr>
        <w:t>ۡ</w:t>
      </w:r>
      <w:r w:rsidR="00320CE2" w:rsidRPr="00320CE2">
        <w:rPr>
          <w:rStyle w:val="Chard"/>
          <w:rFonts w:hint="eastAsia"/>
          <w:rtl/>
        </w:rPr>
        <w:t>رَ</w:t>
      </w:r>
      <w:r w:rsidR="00320CE2" w:rsidRPr="00320CE2">
        <w:rPr>
          <w:rStyle w:val="Chard"/>
          <w:rtl/>
        </w:rPr>
        <w:t xml:space="preserve"> </w:t>
      </w:r>
      <w:r w:rsidR="00320CE2" w:rsidRPr="00320CE2">
        <w:rPr>
          <w:rStyle w:val="Chard"/>
          <w:rFonts w:hint="eastAsia"/>
          <w:rtl/>
        </w:rPr>
        <w:t>أُخ</w:t>
      </w:r>
      <w:r w:rsidR="00320CE2" w:rsidRPr="00320CE2">
        <w:rPr>
          <w:rStyle w:val="Chard"/>
          <w:rFonts w:hint="cs"/>
          <w:rtl/>
        </w:rPr>
        <w:t>ۡ</w:t>
      </w:r>
      <w:r w:rsidR="00320CE2" w:rsidRPr="00320CE2">
        <w:rPr>
          <w:rStyle w:val="Chard"/>
          <w:rFonts w:hint="eastAsia"/>
          <w:rtl/>
        </w:rPr>
        <w:t>رَى</w:t>
      </w:r>
      <w:r w:rsidR="00320CE2" w:rsidRPr="00320CE2">
        <w:rPr>
          <w:rStyle w:val="Chard"/>
          <w:rFonts w:hint="cs"/>
          <w:rtl/>
        </w:rPr>
        <w:t>ٰ</w:t>
      </w:r>
      <w:r w:rsidR="00F346F5" w:rsidRPr="00F346F5">
        <w:rPr>
          <w:rStyle w:val="Char8"/>
          <w:rFonts w:hint="cs"/>
          <w:rtl/>
        </w:rPr>
        <w:t>﴾</w:t>
      </w:r>
      <w:r w:rsidR="00F346F5">
        <w:rPr>
          <w:rFonts w:hint="cs"/>
          <w:rtl/>
        </w:rPr>
        <w:t xml:space="preserve"> </w:t>
      </w:r>
      <w:r w:rsidRPr="00F346F5">
        <w:rPr>
          <w:rStyle w:val="Char6"/>
          <w:rFonts w:hint="cs"/>
          <w:rtl/>
        </w:rPr>
        <w:t>[الأنعام: 164]</w:t>
      </w:r>
      <w:r w:rsidRPr="000146E8">
        <w:rPr>
          <w:rStyle w:val="Char4"/>
          <w:rFonts w:hint="cs"/>
          <w:rtl/>
        </w:rPr>
        <w:t xml:space="preserve"> </w:t>
      </w:r>
      <w:r w:rsidRPr="00F346F5">
        <w:rPr>
          <w:rStyle w:val="Char8"/>
          <w:rtl/>
        </w:rPr>
        <w:t>«</w:t>
      </w:r>
      <w:r w:rsidRPr="000146E8">
        <w:rPr>
          <w:rStyle w:val="Char4"/>
          <w:rFonts w:hint="cs"/>
          <w:rtl/>
        </w:rPr>
        <w:t>هیچ حمل‌کننده‌ای بار کس دیگری را حمل نمی‌کند</w:t>
      </w:r>
      <w:r w:rsidRPr="00F346F5">
        <w:rPr>
          <w:rStyle w:val="Char8"/>
          <w:rtl/>
        </w:rPr>
        <w:t>»</w:t>
      </w:r>
      <w:r w:rsidRPr="000146E8">
        <w:rPr>
          <w:rStyle w:val="Char4"/>
          <w:rFonts w:hint="cs"/>
          <w:rtl/>
        </w:rPr>
        <w:t xml:space="preserve"> منافات دارد.</w:t>
      </w:r>
    </w:p>
    <w:p w:rsidR="000E2E64" w:rsidRDefault="000E2E64" w:rsidP="00AB7623">
      <w:pPr>
        <w:numPr>
          <w:ilvl w:val="0"/>
          <w:numId w:val="3"/>
        </w:numPr>
        <w:spacing w:line="250" w:lineRule="auto"/>
        <w:ind w:left="568" w:hanging="284"/>
        <w:jc w:val="lowKashida"/>
        <w:rPr>
          <w:lang w:bidi="fa-IR"/>
        </w:rPr>
      </w:pPr>
      <w:r w:rsidRPr="000146E8">
        <w:rPr>
          <w:rStyle w:val="Char4"/>
          <w:rFonts w:hint="cs"/>
          <w:rtl/>
        </w:rPr>
        <w:t xml:space="preserve">یا صحابی به گمان این که راوی ضبط ندارد و یا دچار خطا شده، حدیثش را رد کرده است. مثل حضرت عمر </w:t>
      </w:r>
      <w:r w:rsidRPr="000146E8">
        <w:rPr>
          <w:rStyle w:val="Char4"/>
          <w:rFonts w:hint="cs"/>
        </w:rPr>
        <w:sym w:font="AGA Arabesque" w:char="F074"/>
      </w:r>
      <w:r w:rsidRPr="000146E8">
        <w:rPr>
          <w:rStyle w:val="Char4"/>
          <w:rFonts w:hint="cs"/>
          <w:rtl/>
        </w:rPr>
        <w:t xml:space="preserve"> که خبر فاطمه دختر قیس – در مورد زن مطلقه‌ی ثلاث که حق سکنی و نفقه ندارد – را رد کرد و گفت: ما کتاب پروردگارمان و سنت پیامبرمان را به خاطر سخن زنی که نمی‌دانیم حدیث را حفظ دارد یا فراموش کرده، ترک نمی‌نمائیم</w:t>
      </w:r>
      <w:r w:rsidRPr="000146E8">
        <w:rPr>
          <w:rStyle w:val="Char4"/>
          <w:rFonts w:hint="cs"/>
          <w:vertAlign w:val="superscript"/>
          <w:rtl/>
        </w:rPr>
        <w:t>(</w:t>
      </w:r>
      <w:r w:rsidRPr="000146E8">
        <w:rPr>
          <w:rStyle w:val="Char4"/>
          <w:vertAlign w:val="superscript"/>
          <w:rtl/>
        </w:rPr>
        <w:footnoteReference w:id="179"/>
      </w:r>
      <w:r w:rsidRPr="000146E8">
        <w:rPr>
          <w:rStyle w:val="Char4"/>
          <w:rFonts w:hint="cs"/>
          <w:vertAlign w:val="superscript"/>
          <w:rtl/>
        </w:rPr>
        <w:t>)</w:t>
      </w:r>
      <w:r w:rsidRPr="000146E8">
        <w:rPr>
          <w:rStyle w:val="Char4"/>
          <w:rFonts w:hint="cs"/>
          <w:rtl/>
        </w:rPr>
        <w:t>.</w:t>
      </w:r>
    </w:p>
    <w:p w:rsidR="000E2E64" w:rsidRDefault="000E2E64" w:rsidP="00AB7623">
      <w:pPr>
        <w:pStyle w:val="a8"/>
        <w:rPr>
          <w:rtl/>
        </w:rPr>
      </w:pPr>
      <w:r>
        <w:rPr>
          <w:rFonts w:hint="cs"/>
          <w:rtl/>
        </w:rPr>
        <w:t>باجی در مورد رد حضرت عمر</w:t>
      </w:r>
      <w:r>
        <w:rPr>
          <w:rFonts w:hint="cs"/>
          <w:rtl/>
        </w:rPr>
        <w:sym w:font="AGA Arabesque" w:char="F074"/>
      </w:r>
      <w:r>
        <w:rPr>
          <w:rFonts w:hint="cs"/>
          <w:rtl/>
        </w:rPr>
        <w:t xml:space="preserve"> بر خبر فاطمه (بنت قیس) رضی الله عنها می‌گوید که «عمر</w:t>
      </w:r>
      <w:r>
        <w:rPr>
          <w:rFonts w:hint="cs"/>
          <w:rtl/>
        </w:rPr>
        <w:sym w:font="AGA Arabesque" w:char="F074"/>
      </w:r>
      <w:r>
        <w:rPr>
          <w:rFonts w:hint="cs"/>
          <w:rtl/>
        </w:rPr>
        <w:t xml:space="preserve"> به گمان این که فاطمه سوء ضبط دارد آن را رد کرد»</w:t>
      </w:r>
      <w:r w:rsidRPr="00CD2D88">
        <w:rPr>
          <w:rFonts w:hint="cs"/>
          <w:vertAlign w:val="superscript"/>
          <w:rtl/>
        </w:rPr>
        <w:t>(</w:t>
      </w:r>
      <w:r>
        <w:rPr>
          <w:rStyle w:val="FootnoteReference"/>
          <w:rtl/>
        </w:rPr>
        <w:footnoteReference w:id="180"/>
      </w:r>
      <w:r w:rsidRPr="00CD2D88">
        <w:rPr>
          <w:rFonts w:hint="cs"/>
          <w:vertAlign w:val="superscript"/>
          <w:rtl/>
        </w:rPr>
        <w:t>)</w:t>
      </w:r>
      <w:r>
        <w:rPr>
          <w:rFonts w:hint="cs"/>
          <w:rtl/>
        </w:rPr>
        <w:t>.</w:t>
      </w:r>
    </w:p>
    <w:p w:rsidR="000E2E64" w:rsidRDefault="000E2E64" w:rsidP="00AB7623">
      <w:pPr>
        <w:pStyle w:val="a8"/>
        <w:rPr>
          <w:rtl/>
        </w:rPr>
      </w:pPr>
      <w:r>
        <w:rPr>
          <w:rFonts w:hint="cs"/>
          <w:rtl/>
        </w:rPr>
        <w:t>مثل امام علی</w:t>
      </w:r>
      <w:r>
        <w:rPr>
          <w:rFonts w:hint="cs"/>
          <w:rtl/>
        </w:rPr>
        <w:sym w:font="AGA Arabesque" w:char="F074"/>
      </w:r>
      <w:r>
        <w:rPr>
          <w:rFonts w:hint="cs"/>
          <w:rtl/>
        </w:rPr>
        <w:t xml:space="preserve"> که خبر معقل بن یسار الأشجعی در مورد قضاوت پیامبر </w:t>
      </w:r>
      <w:r>
        <w:rPr>
          <w:rFonts w:hint="cs"/>
          <w:rtl/>
        </w:rPr>
        <w:sym w:font="AGA Arabesque" w:char="F072"/>
      </w:r>
      <w:r>
        <w:rPr>
          <w:rFonts w:hint="cs"/>
          <w:rtl/>
        </w:rPr>
        <w:t xml:space="preserve"> برای بروع دختر واشق </w:t>
      </w:r>
      <w:r>
        <w:rPr>
          <w:rFonts w:cs="Times New Roman" w:hint="cs"/>
          <w:rtl/>
        </w:rPr>
        <w:t>–</w:t>
      </w:r>
      <w:r>
        <w:rPr>
          <w:rFonts w:hint="cs"/>
          <w:rtl/>
        </w:rPr>
        <w:t xml:space="preserve"> زنی بود که شوهرش در حالی مرد که با او جماع نکرده بود و مهری هم برایش معین نکرده بود </w:t>
      </w:r>
      <w:r>
        <w:rPr>
          <w:rFonts w:cs="Times New Roman" w:hint="cs"/>
          <w:rtl/>
        </w:rPr>
        <w:t>–</w:t>
      </w:r>
      <w:r>
        <w:rPr>
          <w:rFonts w:hint="cs"/>
          <w:rtl/>
        </w:rPr>
        <w:t xml:space="preserve"> را مبنی بر این که به بروع مهر المثل تعلق می‌گیرد، را رد کرد و امام علی </w:t>
      </w:r>
      <w:r>
        <w:rPr>
          <w:rFonts w:hint="cs"/>
        </w:rPr>
        <w:sym w:font="AGA Arabesque" w:char="F074"/>
      </w:r>
      <w:r>
        <w:rPr>
          <w:rFonts w:hint="cs"/>
          <w:rtl/>
        </w:rPr>
        <w:t xml:space="preserve"> گفت: «ما سخن اعراب </w:t>
      </w:r>
      <w:r>
        <w:rPr>
          <w:rFonts w:cs="Times New Roman" w:hint="cs"/>
          <w:rtl/>
        </w:rPr>
        <w:t>–</w:t>
      </w:r>
      <w:r>
        <w:rPr>
          <w:rFonts w:hint="cs"/>
          <w:rtl/>
        </w:rPr>
        <w:t xml:space="preserve"> بادیه‌نشینان </w:t>
      </w:r>
      <w:r>
        <w:rPr>
          <w:rFonts w:cs="Times New Roman" w:hint="cs"/>
          <w:rtl/>
        </w:rPr>
        <w:t>–</w:t>
      </w:r>
      <w:r>
        <w:rPr>
          <w:rFonts w:hint="cs"/>
          <w:rtl/>
        </w:rPr>
        <w:t xml:space="preserve"> را بر قول رسول الله </w:t>
      </w:r>
      <w:r>
        <w:rPr>
          <w:rFonts w:hint="cs"/>
        </w:rPr>
        <w:sym w:font="AGA Arabesque" w:char="F072"/>
      </w:r>
      <w:r>
        <w:rPr>
          <w:rFonts w:hint="cs"/>
          <w:rtl/>
        </w:rPr>
        <w:t xml:space="preserve"> ترجیح نمی‌دهیم»</w:t>
      </w:r>
      <w:r w:rsidRPr="00CD2D88">
        <w:rPr>
          <w:rFonts w:hint="cs"/>
          <w:vertAlign w:val="superscript"/>
          <w:rtl/>
        </w:rPr>
        <w:t>(</w:t>
      </w:r>
      <w:r>
        <w:rPr>
          <w:rStyle w:val="FootnoteReference"/>
          <w:rtl/>
        </w:rPr>
        <w:footnoteReference w:id="181"/>
      </w:r>
      <w:r w:rsidRPr="00CD2D88">
        <w:rPr>
          <w:rFonts w:hint="cs"/>
          <w:vertAlign w:val="superscript"/>
          <w:rtl/>
        </w:rPr>
        <w:t>)</w:t>
      </w:r>
      <w:r>
        <w:rPr>
          <w:rFonts w:hint="cs"/>
          <w:rtl/>
        </w:rPr>
        <w:t xml:space="preserve">. کلوذانی می‌گوید: «منظور امام علی </w:t>
      </w:r>
      <w:r>
        <w:rPr>
          <w:rFonts w:hint="cs"/>
        </w:rPr>
        <w:sym w:font="AGA Arabesque" w:char="F074"/>
      </w:r>
      <w:r>
        <w:rPr>
          <w:rFonts w:hint="cs"/>
          <w:rtl/>
        </w:rPr>
        <w:t xml:space="preserve"> در اینجا، این بوده که اعراب قدرت ضبط و حفظ خوبی ندارند»</w:t>
      </w:r>
      <w:r w:rsidRPr="00CD2D88">
        <w:rPr>
          <w:rFonts w:hint="cs"/>
          <w:vertAlign w:val="superscript"/>
          <w:rtl/>
        </w:rPr>
        <w:t>(</w:t>
      </w:r>
      <w:r>
        <w:rPr>
          <w:rStyle w:val="FootnoteReference"/>
          <w:rtl/>
        </w:rPr>
        <w:footnoteReference w:id="182"/>
      </w:r>
      <w:r w:rsidRPr="00CD2D88">
        <w:rPr>
          <w:rFonts w:hint="cs"/>
          <w:vertAlign w:val="superscript"/>
          <w:rtl/>
        </w:rPr>
        <w:t>)</w:t>
      </w:r>
      <w:r>
        <w:rPr>
          <w:rFonts w:hint="cs"/>
          <w:rtl/>
        </w:rPr>
        <w:t>. پس مشخص می‌شود هیچکدام از صحابه در موارد بالا به دلیل خبر آحادبودن در قبول خبر صحابی دیگر توقف نکرده‌اند، بلکه به خاطر مسائل دیگری بود که مورد سمع و نظر قرار گرفتند. به خاطر اینگونه دلایل بوده که اصحاب بعضی از اخبار آحاد را رد کرده‌اند و به آن احتجاج ننموده‌اند.</w:t>
      </w:r>
    </w:p>
    <w:p w:rsidR="000E2E64" w:rsidRDefault="000E2E64" w:rsidP="00AB7623">
      <w:pPr>
        <w:pStyle w:val="a8"/>
        <w:rPr>
          <w:rtl/>
        </w:rPr>
      </w:pPr>
      <w:r>
        <w:rPr>
          <w:rFonts w:hint="cs"/>
          <w:rtl/>
        </w:rPr>
        <w:t>امام الحرمین جوینی در این باره می‌گوید: «و این موارد، حالات استثنایی بوده‌اند، و اگر کسی ادعا کند که این‌ها اصول کلی در پذیرش اخبار آحاد بوده‌اند و برای پذیرش آن‌ها باید حتماً این اصول رعایت شود، ادعای منکر و قبیحی کرده است. و گفته‌اش سبب رد اکثریت احادیثی می‌شود که زمان‌هایی بر آن‌ها آمده و سپری شده و مقبول واقع شده‌اند»</w:t>
      </w:r>
      <w:r w:rsidRPr="00CD2D88">
        <w:rPr>
          <w:rFonts w:hint="cs"/>
          <w:vertAlign w:val="superscript"/>
          <w:rtl/>
        </w:rPr>
        <w:t>(</w:t>
      </w:r>
      <w:r>
        <w:rPr>
          <w:rStyle w:val="FootnoteReference"/>
          <w:rtl/>
        </w:rPr>
        <w:footnoteReference w:id="183"/>
      </w:r>
      <w:r w:rsidRPr="00CD2D88">
        <w:rPr>
          <w:rFonts w:hint="cs"/>
          <w:vertAlign w:val="superscript"/>
          <w:rtl/>
        </w:rPr>
        <w:t>)</w:t>
      </w:r>
      <w:r>
        <w:rPr>
          <w:rFonts w:hint="cs"/>
          <w:rtl/>
        </w:rPr>
        <w:t>.</w:t>
      </w:r>
    </w:p>
    <w:p w:rsidR="000E2E64" w:rsidRDefault="000E2E64" w:rsidP="00AB7623">
      <w:pPr>
        <w:pStyle w:val="a8"/>
        <w:rPr>
          <w:rtl/>
        </w:rPr>
      </w:pPr>
      <w:r>
        <w:rPr>
          <w:rFonts w:hint="cs"/>
          <w:rtl/>
        </w:rPr>
        <w:t xml:space="preserve">ابن قیم در رد کسانی که حجیت اخبار آحاد را انکار می‌کنند، می‌گوید: «و از جمله این اخبار آحاد، اخبار صحابه از همدیگر است، آن‌ها نسبت به احادیثی که یک نفر صحابی از پیامبر </w:t>
      </w:r>
      <w:r>
        <w:rPr>
          <w:rFonts w:hint="cs"/>
          <w:rtl/>
        </w:rPr>
        <w:sym w:font="AGA Arabesque" w:char="F072"/>
      </w:r>
      <w:r>
        <w:rPr>
          <w:rFonts w:hint="cs"/>
          <w:rtl/>
        </w:rPr>
        <w:t xml:space="preserve"> روایت می‌کرد، قطعیت حاصل می‌کردند و هیچیک از آن‌ها به آن راوی نمی‌گفت، چون خبرت، خبر واحد است مفید علم نیست، حتی به تواتر نرسد. و اگر یکی از اصحاب برای دیگری در مورد صفات خداوند حدیثی را از پیامبر</w:t>
      </w:r>
      <w:r>
        <w:rPr>
          <w:rFonts w:hint="cs"/>
          <w:rtl/>
        </w:rPr>
        <w:sym w:font="AGA Arabesque" w:char="F072"/>
      </w:r>
      <w:r>
        <w:rPr>
          <w:rFonts w:hint="cs"/>
          <w:rtl/>
        </w:rPr>
        <w:t xml:space="preserve"> نقل می‌کرد، مورد قبول صحابه‌ی دیگر واقع می‌شد و نسبت به آن صفت براساس قطع و یقین اعتقاد پیدا می‌کرد، همچنانکه اعتقاد به رؤیت خداوند، سخن‌گفتنش، نداکردن بندگانش را در روز قیامت، با صدایی که دور و نزدیک یکسان آن را می‌شنوند، نزول هر شبش به آسمان دنیا، خندیدنش خوشحال‌شدنش، نگه‌داشتن آسمان بر انگشتی از انگشتان دستش، اثبات ساق برای خداوند، را براساس همین اخبار آحاد پیدا کرده است. و هرکس کوچکترین توجهی به سنت داشته باشد، این مسائل را می‌داند و اگر مسئله شفاف نشده می‌توانیم بیشتر در این باره ذکر نمائیم.</w:t>
      </w:r>
    </w:p>
    <w:p w:rsidR="000E2E64" w:rsidRDefault="000E2E64" w:rsidP="00AB7623">
      <w:pPr>
        <w:pStyle w:val="a8"/>
        <w:rPr>
          <w:rtl/>
        </w:rPr>
      </w:pPr>
      <w:r>
        <w:rPr>
          <w:rFonts w:hint="cs"/>
          <w:rtl/>
        </w:rPr>
        <w:t>پس کسانی که معتقدند اخبار آحاد مفید علم نیست، با این دیدگاه‌شان، اجماع آشکار صحابه، اجماع تابعین و اجماع ائمه‌ی اسلام را شکسته‌اند و با معتزله، جهمیه، رافضه و خوارج که بعضی از اصولیین و فقها نیز از آن‌ها پیروی کرده‌اند هم‌نوا شده است. و گرنه ائمه‌ی سلف  بر چنین طرز تفکری نبوده‌اند، بلکه ائمه برخلاف قول آن‌ها تصریح کرده‌اند و از جمله کسانی که معتقدند خبر واحد مفید علم است می‌توان به مالک، شافعی، اصحاب ابوحنیفه، داود بن علی و یارانش مثل ابومحمد بن حزم اشاره کرد»</w:t>
      </w:r>
      <w:r w:rsidRPr="00100B64">
        <w:rPr>
          <w:rFonts w:hint="cs"/>
          <w:vertAlign w:val="superscript"/>
          <w:rtl/>
        </w:rPr>
        <w:t>(</w:t>
      </w:r>
      <w:r>
        <w:rPr>
          <w:rStyle w:val="FootnoteReference"/>
          <w:rtl/>
        </w:rPr>
        <w:footnoteReference w:id="184"/>
      </w:r>
      <w:r w:rsidRPr="00100B64">
        <w:rPr>
          <w:rFonts w:hint="cs"/>
          <w:vertAlign w:val="superscript"/>
          <w:rtl/>
        </w:rPr>
        <w:t>)</w:t>
      </w:r>
      <w:r>
        <w:rPr>
          <w:rFonts w:hint="cs"/>
          <w:rtl/>
        </w:rPr>
        <w:t>.</w:t>
      </w:r>
    </w:p>
    <w:p w:rsidR="000E2E64" w:rsidRDefault="000E2E64" w:rsidP="0063251B">
      <w:pPr>
        <w:pStyle w:val="a5"/>
        <w:rPr>
          <w:rtl/>
        </w:rPr>
      </w:pPr>
      <w:bookmarkStart w:id="98" w:name="_Toc313152181"/>
      <w:bookmarkStart w:id="99" w:name="_Toc382955410"/>
      <w:r>
        <w:rPr>
          <w:rFonts w:hint="cs"/>
          <w:rtl/>
        </w:rPr>
        <w:t>2-2-1-4- عقل</w:t>
      </w:r>
      <w:bookmarkEnd w:id="98"/>
      <w:bookmarkEnd w:id="99"/>
    </w:p>
    <w:p w:rsidR="000E2E64" w:rsidRDefault="000E2E64" w:rsidP="00AB7623">
      <w:pPr>
        <w:pStyle w:val="a8"/>
        <w:rPr>
          <w:rtl/>
        </w:rPr>
      </w:pPr>
      <w:r>
        <w:rPr>
          <w:rFonts w:hint="cs"/>
          <w:rtl/>
        </w:rPr>
        <w:t xml:space="preserve">بر مبنای آنچه مصلحت است، عمل به خبر واحد </w:t>
      </w:r>
      <w:r>
        <w:rPr>
          <w:rFonts w:cs="Times New Roman" w:hint="cs"/>
          <w:rtl/>
        </w:rPr>
        <w:t>–</w:t>
      </w:r>
      <w:r>
        <w:rPr>
          <w:rFonts w:hint="cs"/>
          <w:rtl/>
        </w:rPr>
        <w:t xml:space="preserve"> هرچند که احتمال کذب هم داشته باشد </w:t>
      </w:r>
      <w:r>
        <w:rPr>
          <w:rFonts w:cs="Times New Roman" w:hint="cs"/>
          <w:rtl/>
        </w:rPr>
        <w:t>–</w:t>
      </w:r>
      <w:r>
        <w:rPr>
          <w:rFonts w:hint="cs"/>
          <w:rtl/>
        </w:rPr>
        <w:t xml:space="preserve"> ممنوع نیست، آیا مگر غیر از این است وقتی شخصی ما را از راهی می‌ترساند و می‌گوید اگر از این راه بروید فلان خطر را برای شما دارد، در این حالت احتیاط شرط عقل است و بر مبنای آن بر ما واجب خواهد شد که برای حفظ جانمان از آن راه نرویم هرچند که احتمال دروغ‌بودن خبر هم وجود داشته باشد، پس وقتی مسئله چنین است، مصلحت چنین ایجاب می‌کند که خبر واحد در امور دینی را قبول کرده و به آن متعبد شویم</w:t>
      </w:r>
      <w:r w:rsidRPr="00CD2D88">
        <w:rPr>
          <w:rFonts w:hint="cs"/>
          <w:vertAlign w:val="superscript"/>
          <w:rtl/>
        </w:rPr>
        <w:t>(</w:t>
      </w:r>
      <w:r>
        <w:rPr>
          <w:rStyle w:val="FootnoteReference"/>
          <w:rtl/>
        </w:rPr>
        <w:footnoteReference w:id="185"/>
      </w:r>
      <w:r w:rsidRPr="00CD2D88">
        <w:rPr>
          <w:rFonts w:hint="cs"/>
          <w:vertAlign w:val="superscript"/>
          <w:rtl/>
        </w:rPr>
        <w:t>)</w:t>
      </w:r>
      <w:r>
        <w:rPr>
          <w:rFonts w:hint="cs"/>
          <w:rtl/>
        </w:rPr>
        <w:t>.</w:t>
      </w:r>
    </w:p>
    <w:p w:rsidR="000E2E64" w:rsidRDefault="000E2E64" w:rsidP="00AB7623">
      <w:pPr>
        <w:pStyle w:val="a8"/>
        <w:widowControl w:val="0"/>
        <w:rPr>
          <w:rtl/>
        </w:rPr>
      </w:pPr>
      <w:r>
        <w:rPr>
          <w:rFonts w:hint="cs"/>
          <w:rtl/>
        </w:rPr>
        <w:t>آمدی می‌گوید: عمل به خبر واحدی که ظن غالب بر صدق آن وجود داشته باشد عقلاً جایز است، و هرچند که احتمال کذب هم در آن باقی مانده باشد باز مانع عمل به آن نمی‌شود، چون ما به قول مفتی و دو نفر شاهد عمل می‌کنیم هرچند که احتمال کذب و خطأ هم در آنچه از آن خبر می‌دهند وجود دارد</w:t>
      </w:r>
      <w:r w:rsidRPr="00CD2D88">
        <w:rPr>
          <w:rFonts w:hint="cs"/>
          <w:vertAlign w:val="superscript"/>
          <w:rtl/>
        </w:rPr>
        <w:t>(</w:t>
      </w:r>
      <w:r>
        <w:rPr>
          <w:rStyle w:val="FootnoteReference"/>
          <w:rtl/>
        </w:rPr>
        <w:footnoteReference w:id="186"/>
      </w:r>
      <w:r w:rsidRPr="00CD2D88">
        <w:rPr>
          <w:rFonts w:hint="cs"/>
          <w:vertAlign w:val="superscript"/>
          <w:rtl/>
        </w:rPr>
        <w:t>)</w:t>
      </w:r>
      <w:r>
        <w:rPr>
          <w:rFonts w:hint="cs"/>
          <w:rtl/>
        </w:rPr>
        <w:t>.</w:t>
      </w:r>
    </w:p>
    <w:p w:rsidR="000E2E64" w:rsidRDefault="000E2E64" w:rsidP="00AB7623">
      <w:pPr>
        <w:pStyle w:val="a8"/>
        <w:rPr>
          <w:rtl/>
        </w:rPr>
      </w:pPr>
      <w:r>
        <w:rPr>
          <w:rFonts w:hint="cs"/>
          <w:rtl/>
        </w:rPr>
        <w:t>تکلیف باید بر چیزی معلق شود که مصلحت مکلف را در بر داشته باشد و مصلحت تعلق به چیزی می‌‌گیرد که تکلیف بر آن معلق شده و آن خبر واحد عادل است، و اگر آن را یافتیم، آنچه را که مصلحت به آن تعلق دارد، خواهیم دانست، هرچند که حقیقت حال خبر را در باطن امر ندانیم. و در مورد حکم هم همین را می‌گوئیم اگر دو شاهد نزد حاکم شهادتی دادند و حاکم عدالت آن‌ها را تشخیص داد، جایز است که بر مبنای شهادت آن‌ها حکم کند و این حکم، همان حکمی خواهد بود که خداوند متعال آن را واجب کرده، هرچند که حاکم حال مشهود به را در باطن امر نداند</w:t>
      </w:r>
      <w:r w:rsidRPr="00CD2D88">
        <w:rPr>
          <w:rFonts w:hint="cs"/>
          <w:vertAlign w:val="superscript"/>
          <w:rtl/>
        </w:rPr>
        <w:t>(</w:t>
      </w:r>
      <w:r>
        <w:rPr>
          <w:rStyle w:val="FootnoteReference"/>
          <w:rtl/>
        </w:rPr>
        <w:footnoteReference w:id="187"/>
      </w:r>
      <w:r w:rsidRPr="00CD2D88">
        <w:rPr>
          <w:rFonts w:hint="cs"/>
          <w:vertAlign w:val="superscript"/>
          <w:rtl/>
        </w:rPr>
        <w:t>)</w:t>
      </w:r>
      <w:r>
        <w:rPr>
          <w:rFonts w:hint="cs"/>
          <w:rtl/>
        </w:rPr>
        <w:t>.</w:t>
      </w:r>
    </w:p>
    <w:p w:rsidR="000E2E64" w:rsidRDefault="000E2E64" w:rsidP="00AB7623">
      <w:pPr>
        <w:pStyle w:val="a8"/>
        <w:rPr>
          <w:rtl/>
        </w:rPr>
      </w:pPr>
      <w:r>
        <w:rPr>
          <w:rFonts w:hint="cs"/>
          <w:rtl/>
        </w:rPr>
        <w:t>خبر شخص مسلمان عاقل عادل ظاهراً بر صدق حمل می‌گردد چون عقلانیت و دیانتش او را بر صدق تشویق و از کذب بازمی‌دارند و دین و عقلش برای او بازدارنده از هرگونه انحرافی خواهند بود و بر این اساس خبرش بر مبنای ظن غالب مفید علم خواهد بود و عمل به آن واجب می‌گردد، چون عمل بر مبنای علم ظاهری هم جایز است</w:t>
      </w:r>
      <w:r w:rsidRPr="00CD2D88">
        <w:rPr>
          <w:rFonts w:hint="cs"/>
          <w:vertAlign w:val="superscript"/>
          <w:rtl/>
        </w:rPr>
        <w:t>(</w:t>
      </w:r>
      <w:r>
        <w:rPr>
          <w:rStyle w:val="FootnoteReference"/>
          <w:rtl/>
        </w:rPr>
        <w:footnoteReference w:id="188"/>
      </w:r>
      <w:r w:rsidRPr="00CD2D88">
        <w:rPr>
          <w:rFonts w:hint="cs"/>
          <w:vertAlign w:val="superscript"/>
          <w:rtl/>
        </w:rPr>
        <w:t>)</w:t>
      </w:r>
      <w:r>
        <w:rPr>
          <w:rFonts w:hint="cs"/>
          <w:rtl/>
        </w:rPr>
        <w:t>. چون اگر این منطق را قبول نداشته باشیم دچار چالش‌های زیر خواهیم شد:</w:t>
      </w:r>
    </w:p>
    <w:p w:rsidR="000E2E64" w:rsidRDefault="000E2E64" w:rsidP="00AB7623">
      <w:pPr>
        <w:pStyle w:val="a8"/>
        <w:rPr>
          <w:rtl/>
        </w:rPr>
      </w:pPr>
      <w:r w:rsidRPr="00320CE2">
        <w:rPr>
          <w:rStyle w:val="Char5"/>
          <w:rFonts w:hint="cs"/>
          <w:rtl/>
        </w:rPr>
        <w:t>الف-</w:t>
      </w:r>
      <w:r>
        <w:rPr>
          <w:rFonts w:hint="cs"/>
          <w:rtl/>
        </w:rPr>
        <w:t xml:space="preserve"> در ترک عمل به خبر واحد، اکثر وقائعی که بر پایه‌ی دلیل هستند تعطیل می‌شوند، چون دلیل مقطوع برای حوادث کم است و حکمت خداوند اقتضا می‌کند هر حادثه‌ای که حکمش براساس دلیلی مشخص شده باشد واجب است، قبول شود و دلایل اکثر وقائع، آحاد می‌باشند، پس قبول‌شان واجب است.</w:t>
      </w:r>
    </w:p>
    <w:p w:rsidR="000E2E64" w:rsidRDefault="000E2E64" w:rsidP="00AB7623">
      <w:pPr>
        <w:pStyle w:val="a8"/>
        <w:rPr>
          <w:rtl/>
        </w:rPr>
      </w:pPr>
      <w:r w:rsidRPr="00320CE2">
        <w:rPr>
          <w:rStyle w:val="Char5"/>
          <w:rFonts w:hint="cs"/>
          <w:rtl/>
        </w:rPr>
        <w:t>ب-</w:t>
      </w:r>
      <w:r>
        <w:rPr>
          <w:rFonts w:hint="cs"/>
          <w:rtl/>
        </w:rPr>
        <w:t xml:space="preserve"> آنچه معلوم است پیامبر </w:t>
      </w:r>
      <w:r>
        <w:rPr>
          <w:rFonts w:hint="cs"/>
          <w:rtl/>
        </w:rPr>
        <w:sym w:font="AGA Arabesque" w:char="F072"/>
      </w:r>
      <w:r>
        <w:rPr>
          <w:rFonts w:hint="cs"/>
          <w:rtl/>
        </w:rPr>
        <w:t xml:space="preserve"> برای همه‌ی مردم فرستاده شده ولی در توانش نبود تا همه‌ی مردم را به طور مستقیم دعوت کند و یا به هر ناحیه‌ای عده‌ای را که به حد تواتر برسند، بفرستد، پس تنها راه برای ابلاغ بیشتر اکتفا به افراد آحاد بود و اگر علم به اخبار این افراد آحاد، بر امت واجب نبود، پس تبلیغ حاصل نمی‌شد و در فرستادن این افراد آحاد فایده‌ای وجود نداشت.</w:t>
      </w:r>
    </w:p>
    <w:p w:rsidR="000E2E64" w:rsidRDefault="000E2E64" w:rsidP="00AB7623">
      <w:pPr>
        <w:pStyle w:val="a8"/>
        <w:rPr>
          <w:rtl/>
        </w:rPr>
      </w:pPr>
      <w:r w:rsidRPr="00320CE2">
        <w:rPr>
          <w:rStyle w:val="Char5"/>
          <w:rFonts w:hint="cs"/>
          <w:rtl/>
        </w:rPr>
        <w:t>ج-</w:t>
      </w:r>
      <w:r>
        <w:rPr>
          <w:rFonts w:hint="cs"/>
          <w:rtl/>
        </w:rPr>
        <w:t xml:space="preserve"> ظن مبنی بر صدق راوی، باعث ترجیح وجود حکمی می‌شود که در ترکش عقاب وجود داشته باشد و انسان عاقل با فرمانبرداری از این امر احتیاط را رعایت می‌کند، تا از عقاب مظنونی که در ترک این امر وجود دارد، خودش را نجات دهد.</w:t>
      </w:r>
    </w:p>
    <w:p w:rsidR="000E2E64" w:rsidRPr="00320CE2" w:rsidRDefault="000E2E64" w:rsidP="00AB7623">
      <w:pPr>
        <w:pStyle w:val="a8"/>
        <w:rPr>
          <w:spacing w:val="-2"/>
          <w:rtl/>
        </w:rPr>
      </w:pPr>
      <w:r w:rsidRPr="00320CE2">
        <w:rPr>
          <w:rFonts w:hint="cs"/>
          <w:spacing w:val="-2"/>
          <w:rtl/>
        </w:rPr>
        <w:t xml:space="preserve">آنچه واضح و مبرهن است، پذیرش اخبار آحاد صحیح امری بدهی و فطری می‌باشد و نیاز به استدلال‌ها و دلایل زیاد ندارد. هر انسانی در طول شبانه روزش در اعمال، تجارت، گفتار و غیره به خبر واحد موثق اعتماد می‌کنند و براساس آن عمل می‌نمایند. حتی امروزه روابط در سطح بالای بین کشورها و دولت‌های دنیا بر اخبار آحاد اشخاص معتمد </w:t>
      </w:r>
      <w:r w:rsidRPr="00320CE2">
        <w:rPr>
          <w:rFonts w:cs="Times New Roman" w:hint="cs"/>
          <w:spacing w:val="-2"/>
          <w:rtl/>
        </w:rPr>
        <w:t>–</w:t>
      </w:r>
      <w:r w:rsidRPr="00320CE2">
        <w:rPr>
          <w:rFonts w:hint="cs"/>
          <w:spacing w:val="-2"/>
          <w:rtl/>
        </w:rPr>
        <w:t xml:space="preserve"> مثل سفرا و نمایندگان و دیپلمات‌ها </w:t>
      </w:r>
      <w:r w:rsidRPr="00320CE2">
        <w:rPr>
          <w:rFonts w:cs="Times New Roman" w:hint="cs"/>
          <w:spacing w:val="-2"/>
          <w:rtl/>
        </w:rPr>
        <w:t>–</w:t>
      </w:r>
      <w:r w:rsidRPr="00320CE2">
        <w:rPr>
          <w:rFonts w:hint="cs"/>
          <w:spacing w:val="-2"/>
          <w:rtl/>
        </w:rPr>
        <w:t xml:space="preserve"> استوار است، و در نتیجه توقف بر قبول خبر واحد منجر به تعطیل‌شدن دین و دنیای انسان‌ها می‌گردد.</w:t>
      </w:r>
    </w:p>
    <w:p w:rsidR="000E2E64" w:rsidRDefault="000E2E64" w:rsidP="0063251B">
      <w:pPr>
        <w:pStyle w:val="a2"/>
        <w:rPr>
          <w:rtl/>
        </w:rPr>
      </w:pPr>
      <w:bookmarkStart w:id="100" w:name="_Toc313152182"/>
      <w:bookmarkStart w:id="101" w:name="_Toc382955411"/>
      <w:r>
        <w:rPr>
          <w:rFonts w:hint="cs"/>
          <w:rtl/>
        </w:rPr>
        <w:t>2-2-2- منکرین عمل به خبر واحد</w:t>
      </w:r>
      <w:bookmarkEnd w:id="100"/>
      <w:bookmarkEnd w:id="101"/>
    </w:p>
    <w:p w:rsidR="000E2E64" w:rsidRDefault="000E2E64" w:rsidP="00AB7623">
      <w:pPr>
        <w:pStyle w:val="a8"/>
        <w:ind w:firstLine="0"/>
        <w:rPr>
          <w:rtl/>
        </w:rPr>
      </w:pPr>
      <w:r>
        <w:rPr>
          <w:rFonts w:hint="cs"/>
          <w:rtl/>
        </w:rPr>
        <w:t>حقیقتاً اخبار، خصوصاً اخبار آحاد، از مهمترین مسائل خلافی بین مذاهب اسلامی و علمایشان و حتی بین علمای مسلمان و غیر مسلمان می‌باشد که مهمترین سبب این اختلافات جریان وضع حدیث و اختلاف راویان و اختلاف اخبار می‌باشد. جاحظ در کتاب الأخبار، از استادش ابراهیم نظام نقل می‌کند که گفته: ما چگونه از دروغ راوی امین شویم، در حالی که تو می‌بینی که فقیه در روایت حدیث دروغ می‌گوید و سند حدیث را تدلیس می‌کند و ادعای مشاهده‌ی کسی را می‌کند که هرگز او را ندیده است، یا حدیثی را روایت می‌کند که هرگز آن را نشنیده است.</w:t>
      </w:r>
    </w:p>
    <w:p w:rsidR="000E2E64" w:rsidRDefault="000E2E64" w:rsidP="00960E98">
      <w:pPr>
        <w:pStyle w:val="a8"/>
        <w:widowControl w:val="0"/>
        <w:rPr>
          <w:rtl/>
        </w:rPr>
      </w:pPr>
      <w:r>
        <w:rPr>
          <w:rFonts w:hint="cs"/>
          <w:rtl/>
        </w:rPr>
        <w:t xml:space="preserve">سپس نظام در ادامه می‌گوید: «اگر فقها، محدثین، راویان و صالحان در نقل اخبار دروغ نگفته‌اند، و در نقل آثار دچار اشتباه نشده‌اند، پس چرا آثارشان دچار تناقص شده و اخبارشان باهم منافات دارد، چگونه اشتباه نمی‌کنند و دروغ نمی‌گویند و دچار جهل نمی‌شوند و در تناقض نمی‌افتند، در حالی که اخبار متناقضی را از پیامبر </w:t>
      </w:r>
      <w:r>
        <w:rPr>
          <w:rFonts w:hint="cs"/>
          <w:rtl/>
        </w:rPr>
        <w:sym w:font="AGA Arabesque" w:char="F072"/>
      </w:r>
      <w:r>
        <w:rPr>
          <w:rFonts w:hint="cs"/>
          <w:rtl/>
        </w:rPr>
        <w:t xml:space="preserve"> روایت کرده‌اند»</w:t>
      </w:r>
      <w:r w:rsidRPr="00EC5451">
        <w:rPr>
          <w:rFonts w:hint="cs"/>
          <w:vertAlign w:val="superscript"/>
          <w:rtl/>
        </w:rPr>
        <w:t>(</w:t>
      </w:r>
      <w:r>
        <w:rPr>
          <w:rStyle w:val="FootnoteReference"/>
          <w:rtl/>
        </w:rPr>
        <w:footnoteReference w:id="189"/>
      </w:r>
      <w:r w:rsidRPr="00EC5451">
        <w:rPr>
          <w:rFonts w:hint="cs"/>
          <w:vertAlign w:val="superscript"/>
          <w:rtl/>
        </w:rPr>
        <w:t>)</w:t>
      </w:r>
      <w:r>
        <w:rPr>
          <w:rFonts w:hint="cs"/>
          <w:rtl/>
        </w:rPr>
        <w:t>.</w:t>
      </w:r>
    </w:p>
    <w:p w:rsidR="000E2E64" w:rsidRPr="00320CE2" w:rsidRDefault="000E2E64" w:rsidP="00AB7623">
      <w:pPr>
        <w:pStyle w:val="a8"/>
        <w:rPr>
          <w:spacing w:val="-2"/>
          <w:rtl/>
        </w:rPr>
      </w:pPr>
      <w:r w:rsidRPr="00320CE2">
        <w:rPr>
          <w:rFonts w:hint="cs"/>
          <w:spacing w:val="-2"/>
          <w:rtl/>
        </w:rPr>
        <w:t>اینگونه مسائل در مورد اخبار آحاد، باعث شده که عد‌ه‌ای انکار حجیت این اخبار را اصلی از اصول احکام بدانند. و ما در رساله‌ی جماع العلم، مناظرات بین شافعی و منکرین حجیت اخبار آحاد را می‌بینیم، منکرینی که فقط اخبار متواتر و مستفیض را قبول دارند، چون معتقدند این قسم از سنت هیچ شکی در آن نیست و در بین علما بر سر آن منازعه‌ای وجود ندارد. اما تناقض اخبار آحاد و اختلاف راویان، باعث شده که علما برای قبول صحت این اخبار شرط وقوع اجماع بر روایت آن اخبار را قرار دهند، و اخباری را که اجماع بر روایت آن‌ها حاصل نشده، رد می‌نمایند و باطل می‌شمارند.</w:t>
      </w:r>
    </w:p>
    <w:p w:rsidR="000E2E64" w:rsidRPr="00AB7623" w:rsidRDefault="000E2E64" w:rsidP="00AB7623">
      <w:pPr>
        <w:pStyle w:val="a8"/>
        <w:rPr>
          <w:rtl/>
        </w:rPr>
      </w:pPr>
      <w:r w:rsidRPr="00960E98">
        <w:rPr>
          <w:rFonts w:hint="cs"/>
          <w:spacing w:val="-2"/>
          <w:rtl/>
        </w:rPr>
        <w:t xml:space="preserve">اگرچه با مطالعه‌ی کتاب‌های شافعی، هویت منکرین اخبار آحاد به صورت شفاف برایمان آشکار نمی‌گردد، ولی با مطالعه‌ی کتاب‌های دیگری که در رد منکرین اخبار آحاد نوشته شده، خواهیم فهمید که معتزلی‌ها از کسانی بودند که بیشترین ساز مخالفت را بر علیه اخبار آحاد سر داده‌اند و خصوصاً اخبار آحادی را که با آراء و نظراتشان و مبانی اصلی اعتقادات و طرز تفکرشان سازگاری نداشت از حجیت انداخته و آن‌ها را رد کرده‌اند. مثلاً آن‌ها هنگامی که رؤیت خداوند در روز قیامت را از لحاظ شرعی مردود دانستند، اخبار آحادی را که اهل حدیث در این باره از پیامبر </w:t>
      </w:r>
      <w:r w:rsidRPr="00960E98">
        <w:rPr>
          <w:rFonts w:hint="cs"/>
          <w:spacing w:val="-2"/>
          <w:rtl/>
        </w:rPr>
        <w:sym w:font="AGA Arabesque" w:char="F072"/>
      </w:r>
      <w:r w:rsidRPr="00AB7623">
        <w:rPr>
          <w:rFonts w:hint="cs"/>
          <w:rtl/>
        </w:rPr>
        <w:t xml:space="preserve"> نقل می‌کردند را نیز نفی نمودند. یا قاضی عبدالجبار با تجریح شدید و غیر منطقی راویان اینگونه اخبار، حجیت و صحت آن‌ها را ساقط می‌کرد، مثلاً در مورد دو راوی بزرگ حدیث نبوی </w:t>
      </w:r>
      <w:r w:rsidRPr="00AB7623">
        <w:rPr>
          <w:rFonts w:cs="Times New Roman" w:hint="cs"/>
          <w:rtl/>
        </w:rPr>
        <w:t>–</w:t>
      </w:r>
      <w:r w:rsidRPr="00AB7623">
        <w:rPr>
          <w:rFonts w:hint="cs"/>
          <w:rtl/>
        </w:rPr>
        <w:t xml:space="preserve"> ابوهریره </w:t>
      </w:r>
      <w:r w:rsidRPr="00AB7623">
        <w:rPr>
          <w:rFonts w:hint="cs"/>
        </w:rPr>
        <w:sym w:font="AGA Arabesque" w:char="F074"/>
      </w:r>
      <w:r w:rsidRPr="00AB7623">
        <w:rPr>
          <w:rFonts w:hint="cs"/>
          <w:rtl/>
        </w:rPr>
        <w:t xml:space="preserve"> و ابن عمر </w:t>
      </w:r>
      <w:r w:rsidR="00320CE2" w:rsidRPr="00AB7623">
        <w:rPr>
          <w:rFonts w:cs="CTraditional Arabic" w:hint="cs"/>
          <w:rtl/>
        </w:rPr>
        <w:t>ل</w:t>
      </w:r>
      <w:r w:rsidRPr="00AB7623">
        <w:rPr>
          <w:rFonts w:hint="cs"/>
          <w:rtl/>
        </w:rPr>
        <w:t xml:space="preserve"> چنین می‌گوید:</w:t>
      </w:r>
    </w:p>
    <w:p w:rsidR="000E2E64" w:rsidRDefault="000E2E64" w:rsidP="00AB7623">
      <w:pPr>
        <w:pStyle w:val="a8"/>
        <w:rPr>
          <w:rtl/>
        </w:rPr>
      </w:pPr>
      <w:r>
        <w:rPr>
          <w:rFonts w:hint="cs"/>
          <w:rtl/>
        </w:rPr>
        <w:t>«ابوهریره معمولاً احادیث را درهم می‌آمیخت و اما ابن عمر، خود اهل حدیث به شخصیتش طعنه می‌زدنند و او را قبول ندارند»</w:t>
      </w:r>
      <w:r w:rsidRPr="00B21A1B">
        <w:rPr>
          <w:rFonts w:hint="cs"/>
          <w:vertAlign w:val="superscript"/>
          <w:rtl/>
        </w:rPr>
        <w:t>(</w:t>
      </w:r>
      <w:r>
        <w:rPr>
          <w:rStyle w:val="FootnoteReference"/>
          <w:rtl/>
        </w:rPr>
        <w:footnoteReference w:id="190"/>
      </w:r>
      <w:r w:rsidRPr="00B21A1B">
        <w:rPr>
          <w:rFonts w:hint="cs"/>
          <w:vertAlign w:val="superscript"/>
          <w:rtl/>
        </w:rPr>
        <w:t>)</w:t>
      </w:r>
      <w:r>
        <w:rPr>
          <w:rFonts w:hint="cs"/>
          <w:rtl/>
        </w:rPr>
        <w:t>.</w:t>
      </w:r>
    </w:p>
    <w:p w:rsidR="000E2E64" w:rsidRDefault="000E2E64" w:rsidP="00AB7623">
      <w:pPr>
        <w:pStyle w:val="a8"/>
        <w:rPr>
          <w:rtl/>
        </w:rPr>
      </w:pPr>
      <w:r>
        <w:rPr>
          <w:rFonts w:hint="cs"/>
          <w:rtl/>
        </w:rPr>
        <w:t xml:space="preserve">البته شایان ذکر است که ما انکار حجیت اخبار آحاد را به همه‌ی اعلام معتزله نسبت نمی‌دهیم، بلکه گروهی از آن‌ها در صف مثبتین و مدافعان حجیت اخبار آحاد قرار گرفته‌اند و اگر ما به کتاب </w:t>
      </w:r>
      <w:r w:rsidRPr="00F346F5">
        <w:rPr>
          <w:rtl/>
        </w:rPr>
        <w:t xml:space="preserve">(قبول الأخبار </w:t>
      </w:r>
      <w:r w:rsidRPr="00F346F5">
        <w:rPr>
          <w:rFonts w:hint="cs"/>
          <w:rtl/>
        </w:rPr>
        <w:t>في</w:t>
      </w:r>
      <w:r w:rsidRPr="00F346F5">
        <w:rPr>
          <w:rtl/>
        </w:rPr>
        <w:t xml:space="preserve"> معرفة الرجال)</w:t>
      </w:r>
      <w:r w:rsidRPr="00F346F5">
        <w:rPr>
          <w:rFonts w:hint="cs"/>
          <w:rtl/>
        </w:rPr>
        <w:t xml:space="preserve"> ابوالقاسم</w:t>
      </w:r>
      <w:r>
        <w:rPr>
          <w:rFonts w:hint="cs"/>
          <w:rtl/>
        </w:rPr>
        <w:t xml:space="preserve"> البلخی، نگاه کنیم می‌بینیم مباحث خبر واحد از جمله مسائل اختلافی بوده حتی داخل خود معتزلی‌ها نیز این اختلافات بر سر اخبار آحاد وجود داشته است، و می‌توان، قرن دوم هجری را به عنوان نقطه‌ای آغاز به وجودآمدن یک موضوع اعتزالی و انکاری حجیت اخبار آحاد، تصور کرد، همچنانکه ابن حزم می‌گوید: «همه‌ی اهل اسلام بر قبول خبرواحد شخص ثقه از پیامبر </w:t>
      </w:r>
      <w:r>
        <w:rPr>
          <w:rFonts w:hint="cs"/>
        </w:rPr>
        <w:sym w:font="AGA Arabesque" w:char="F072"/>
      </w:r>
      <w:r>
        <w:rPr>
          <w:rFonts w:hint="cs"/>
          <w:rtl/>
        </w:rPr>
        <w:t xml:space="preserve"> اتفاق داشتند و همه‌ی فرقه‌ها </w:t>
      </w:r>
      <w:r>
        <w:rPr>
          <w:rFonts w:cs="Times New Roman" w:hint="cs"/>
          <w:rtl/>
        </w:rPr>
        <w:t>–</w:t>
      </w:r>
      <w:r>
        <w:rPr>
          <w:rFonts w:hint="cs"/>
          <w:rtl/>
        </w:rPr>
        <w:t xml:space="preserve"> اهل سنت و جماعت، خوارج، شیعه و قدریه </w:t>
      </w:r>
      <w:r>
        <w:rPr>
          <w:rFonts w:cs="Times New Roman" w:hint="cs"/>
          <w:rtl/>
        </w:rPr>
        <w:t>–</w:t>
      </w:r>
      <w:r>
        <w:rPr>
          <w:rFonts w:hint="cs"/>
          <w:rtl/>
        </w:rPr>
        <w:t xml:space="preserve"> از لحاظ علمی بر این نهج بودند تا این که متکلمین معتزلی بعد از گذشت 100 سال از تاریخ اسلامی پیدا شدند و با اجماع به مخالفت برخواستند»</w:t>
      </w:r>
      <w:r w:rsidRPr="00894A4A">
        <w:rPr>
          <w:rFonts w:hint="cs"/>
          <w:vertAlign w:val="superscript"/>
          <w:rtl/>
        </w:rPr>
        <w:t>(</w:t>
      </w:r>
      <w:r>
        <w:rPr>
          <w:rStyle w:val="FootnoteReference"/>
          <w:rtl/>
        </w:rPr>
        <w:footnoteReference w:id="191"/>
      </w:r>
      <w:r w:rsidRPr="00894A4A">
        <w:rPr>
          <w:rFonts w:hint="cs"/>
          <w:vertAlign w:val="superscript"/>
          <w:rtl/>
        </w:rPr>
        <w:t>)</w:t>
      </w:r>
      <w:r>
        <w:rPr>
          <w:rFonts w:hint="cs"/>
          <w:rtl/>
        </w:rPr>
        <w:t>.</w:t>
      </w:r>
    </w:p>
    <w:p w:rsidR="000E2E64" w:rsidRDefault="000E2E64" w:rsidP="00320CE2">
      <w:pPr>
        <w:pStyle w:val="a5"/>
        <w:spacing w:line="235" w:lineRule="auto"/>
        <w:rPr>
          <w:rtl/>
        </w:rPr>
      </w:pPr>
      <w:bookmarkStart w:id="102" w:name="_Toc313152183"/>
      <w:bookmarkStart w:id="103" w:name="_Toc382955412"/>
      <w:r>
        <w:rPr>
          <w:rFonts w:hint="cs"/>
          <w:rtl/>
        </w:rPr>
        <w:t>2-2-2-1- دلایل منکرین حجیت خبر واحد</w:t>
      </w:r>
      <w:bookmarkEnd w:id="102"/>
      <w:bookmarkEnd w:id="103"/>
    </w:p>
    <w:p w:rsidR="000E2E64" w:rsidRPr="00894A4A" w:rsidRDefault="000E2E64" w:rsidP="00AB7623">
      <w:pPr>
        <w:pStyle w:val="a8"/>
        <w:rPr>
          <w:rtl/>
        </w:rPr>
      </w:pPr>
      <w:r>
        <w:rPr>
          <w:rFonts w:hint="cs"/>
          <w:rtl/>
        </w:rPr>
        <w:t>منکرین عمل به اخبار آحاد پنج دلیل عمده را ذکر کرده‌اند:</w:t>
      </w:r>
    </w:p>
    <w:p w:rsidR="000E2E64" w:rsidRPr="00894A4A" w:rsidRDefault="000E2E64" w:rsidP="00AB7623">
      <w:pPr>
        <w:numPr>
          <w:ilvl w:val="0"/>
          <w:numId w:val="4"/>
        </w:numPr>
        <w:spacing w:line="250" w:lineRule="auto"/>
        <w:ind w:left="624" w:hanging="340"/>
        <w:jc w:val="lowKashida"/>
        <w:rPr>
          <w:lang w:bidi="fa-IR"/>
        </w:rPr>
      </w:pPr>
      <w:r w:rsidRPr="000146E8">
        <w:rPr>
          <w:rStyle w:val="Char4"/>
          <w:rFonts w:hint="cs"/>
          <w:rtl/>
        </w:rPr>
        <w:t>خبر واحد مفید ظن است، پس حجت نمی‌باشد. چون:</w:t>
      </w:r>
    </w:p>
    <w:p w:rsidR="000E2E64" w:rsidRDefault="000E2E64" w:rsidP="00AB7623">
      <w:pPr>
        <w:pStyle w:val="a8"/>
        <w:rPr>
          <w:rtl/>
        </w:rPr>
      </w:pPr>
      <w:r>
        <w:rPr>
          <w:rFonts w:hint="cs"/>
          <w:rtl/>
        </w:rPr>
        <w:t>الف- شخص واحد غیر معصوم، سخنش مفید قطع نیست.</w:t>
      </w:r>
    </w:p>
    <w:p w:rsidR="000E2E64" w:rsidRDefault="000E2E64" w:rsidP="00AB7623">
      <w:pPr>
        <w:pStyle w:val="a8"/>
        <w:rPr>
          <w:rtl/>
        </w:rPr>
      </w:pPr>
      <w:r>
        <w:rPr>
          <w:rFonts w:hint="cs"/>
          <w:rtl/>
        </w:rPr>
        <w:t>ب- خداوند در قرآن وقتی بحث ظن را آورده، آن را در موضع ذم ذکر کرده است:</w:t>
      </w:r>
    </w:p>
    <w:p w:rsidR="000E2E64" w:rsidRPr="00320CE2" w:rsidRDefault="00F346F5" w:rsidP="00AB7623">
      <w:pPr>
        <w:pStyle w:val="a8"/>
        <w:spacing w:line="240" w:lineRule="auto"/>
        <w:rPr>
          <w:spacing w:val="-6"/>
          <w:rtl/>
        </w:rPr>
      </w:pPr>
      <w:r w:rsidRPr="00320CE2">
        <w:rPr>
          <w:rStyle w:val="Char8"/>
          <w:rFonts w:hint="cs"/>
          <w:spacing w:val="-6"/>
          <w:rtl/>
        </w:rPr>
        <w:t>﴿</w:t>
      </w:r>
      <w:r w:rsidR="00320CE2" w:rsidRPr="00320CE2">
        <w:rPr>
          <w:rStyle w:val="Chard"/>
          <w:rFonts w:hint="eastAsia"/>
          <w:spacing w:val="-6"/>
          <w:rtl/>
        </w:rPr>
        <w:t>وَلَا</w:t>
      </w:r>
      <w:r w:rsidR="00320CE2" w:rsidRPr="00320CE2">
        <w:rPr>
          <w:rStyle w:val="Chard"/>
          <w:spacing w:val="-6"/>
          <w:rtl/>
        </w:rPr>
        <w:t xml:space="preserve"> </w:t>
      </w:r>
      <w:r w:rsidR="00320CE2" w:rsidRPr="00320CE2">
        <w:rPr>
          <w:rStyle w:val="Chard"/>
          <w:rFonts w:hint="eastAsia"/>
          <w:spacing w:val="-6"/>
          <w:rtl/>
        </w:rPr>
        <w:t>تَق</w:t>
      </w:r>
      <w:r w:rsidR="00320CE2" w:rsidRPr="00320CE2">
        <w:rPr>
          <w:rStyle w:val="Chard"/>
          <w:rFonts w:hint="cs"/>
          <w:spacing w:val="-6"/>
          <w:rtl/>
        </w:rPr>
        <w:t>ۡ</w:t>
      </w:r>
      <w:r w:rsidR="00320CE2" w:rsidRPr="00320CE2">
        <w:rPr>
          <w:rStyle w:val="Chard"/>
          <w:rFonts w:hint="eastAsia"/>
          <w:spacing w:val="-6"/>
          <w:rtl/>
        </w:rPr>
        <w:t>فُ</w:t>
      </w:r>
      <w:r w:rsidR="00320CE2" w:rsidRPr="00320CE2">
        <w:rPr>
          <w:rStyle w:val="Chard"/>
          <w:spacing w:val="-6"/>
          <w:rtl/>
        </w:rPr>
        <w:t xml:space="preserve"> </w:t>
      </w:r>
      <w:r w:rsidR="00320CE2" w:rsidRPr="00320CE2">
        <w:rPr>
          <w:rStyle w:val="Chard"/>
          <w:rFonts w:hint="eastAsia"/>
          <w:spacing w:val="-6"/>
          <w:rtl/>
        </w:rPr>
        <w:t>مَا</w:t>
      </w:r>
      <w:r w:rsidR="00320CE2" w:rsidRPr="00320CE2">
        <w:rPr>
          <w:rStyle w:val="Chard"/>
          <w:spacing w:val="-6"/>
          <w:rtl/>
        </w:rPr>
        <w:t xml:space="preserve"> </w:t>
      </w:r>
      <w:r w:rsidR="00320CE2" w:rsidRPr="00320CE2">
        <w:rPr>
          <w:rStyle w:val="Chard"/>
          <w:rFonts w:hint="eastAsia"/>
          <w:spacing w:val="-6"/>
          <w:rtl/>
        </w:rPr>
        <w:t>لَي</w:t>
      </w:r>
      <w:r w:rsidR="00320CE2" w:rsidRPr="00320CE2">
        <w:rPr>
          <w:rStyle w:val="Chard"/>
          <w:rFonts w:hint="cs"/>
          <w:spacing w:val="-6"/>
          <w:rtl/>
        </w:rPr>
        <w:t>ۡ</w:t>
      </w:r>
      <w:r w:rsidR="00320CE2" w:rsidRPr="00320CE2">
        <w:rPr>
          <w:rStyle w:val="Chard"/>
          <w:rFonts w:hint="eastAsia"/>
          <w:spacing w:val="-6"/>
          <w:rtl/>
        </w:rPr>
        <w:t>سَ</w:t>
      </w:r>
      <w:r w:rsidR="00320CE2" w:rsidRPr="00320CE2">
        <w:rPr>
          <w:rStyle w:val="Chard"/>
          <w:spacing w:val="-6"/>
          <w:rtl/>
        </w:rPr>
        <w:t xml:space="preserve"> </w:t>
      </w:r>
      <w:r w:rsidR="00320CE2" w:rsidRPr="00320CE2">
        <w:rPr>
          <w:rStyle w:val="Chard"/>
          <w:rFonts w:hint="eastAsia"/>
          <w:spacing w:val="-6"/>
          <w:rtl/>
        </w:rPr>
        <w:t>لَكَ</w:t>
      </w:r>
      <w:r w:rsidR="00320CE2" w:rsidRPr="00320CE2">
        <w:rPr>
          <w:rStyle w:val="Chard"/>
          <w:spacing w:val="-6"/>
          <w:rtl/>
        </w:rPr>
        <w:t xml:space="preserve"> </w:t>
      </w:r>
      <w:r w:rsidR="00320CE2" w:rsidRPr="00320CE2">
        <w:rPr>
          <w:rStyle w:val="Chard"/>
          <w:rFonts w:hint="eastAsia"/>
          <w:spacing w:val="-6"/>
          <w:rtl/>
        </w:rPr>
        <w:t>بِهِ</w:t>
      </w:r>
      <w:r w:rsidR="00320CE2" w:rsidRPr="00320CE2">
        <w:rPr>
          <w:rStyle w:val="Chard"/>
          <w:rFonts w:hint="cs"/>
          <w:spacing w:val="-6"/>
          <w:rtl/>
        </w:rPr>
        <w:t>ۦ</w:t>
      </w:r>
      <w:r w:rsidR="00320CE2" w:rsidRPr="00320CE2">
        <w:rPr>
          <w:rStyle w:val="Chard"/>
          <w:spacing w:val="-6"/>
          <w:rtl/>
        </w:rPr>
        <w:t xml:space="preserve"> </w:t>
      </w:r>
      <w:r w:rsidR="00320CE2" w:rsidRPr="00320CE2">
        <w:rPr>
          <w:rStyle w:val="Chard"/>
          <w:rFonts w:hint="eastAsia"/>
          <w:spacing w:val="-6"/>
          <w:rtl/>
        </w:rPr>
        <w:t>عِل</w:t>
      </w:r>
      <w:r w:rsidR="00320CE2" w:rsidRPr="00320CE2">
        <w:rPr>
          <w:rStyle w:val="Chard"/>
          <w:rFonts w:hint="cs"/>
          <w:spacing w:val="-6"/>
          <w:rtl/>
        </w:rPr>
        <w:t>ۡ</w:t>
      </w:r>
      <w:r w:rsidR="00320CE2" w:rsidRPr="00320CE2">
        <w:rPr>
          <w:rStyle w:val="Chard"/>
          <w:rFonts w:hint="eastAsia"/>
          <w:spacing w:val="-6"/>
          <w:rtl/>
        </w:rPr>
        <w:t>مٌ</w:t>
      </w:r>
      <w:r w:rsidRPr="00320CE2">
        <w:rPr>
          <w:rStyle w:val="Char8"/>
          <w:rFonts w:hint="cs"/>
          <w:spacing w:val="-6"/>
          <w:rtl/>
        </w:rPr>
        <w:t>﴾</w:t>
      </w:r>
      <w:r w:rsidRPr="00320CE2">
        <w:rPr>
          <w:rFonts w:hint="cs"/>
          <w:spacing w:val="-6"/>
          <w:rtl/>
        </w:rPr>
        <w:t xml:space="preserve"> </w:t>
      </w:r>
      <w:r w:rsidR="000E2E64" w:rsidRPr="00320CE2">
        <w:rPr>
          <w:rStyle w:val="Char6"/>
          <w:rFonts w:hint="cs"/>
          <w:spacing w:val="-6"/>
          <w:rtl/>
        </w:rPr>
        <w:t xml:space="preserve">[الإسراء: 36] </w:t>
      </w:r>
      <w:r w:rsidR="000E2E64" w:rsidRPr="00320CE2">
        <w:rPr>
          <w:rStyle w:val="Char8"/>
          <w:spacing w:val="-6"/>
          <w:rtl/>
        </w:rPr>
        <w:t>«</w:t>
      </w:r>
      <w:r w:rsidR="000E2E64" w:rsidRPr="00320CE2">
        <w:rPr>
          <w:rFonts w:hint="cs"/>
          <w:spacing w:val="-6"/>
          <w:rtl/>
        </w:rPr>
        <w:t>از چیزی که بر آن علمی نداری پیروی مکن</w:t>
      </w:r>
      <w:r w:rsidR="000E2E64" w:rsidRPr="00320CE2">
        <w:rPr>
          <w:rStyle w:val="Char8"/>
          <w:spacing w:val="-6"/>
          <w:rtl/>
        </w:rPr>
        <w:t>»</w:t>
      </w:r>
      <w:r w:rsidR="000E2E64" w:rsidRPr="00320CE2">
        <w:rPr>
          <w:rFonts w:hint="cs"/>
          <w:spacing w:val="-6"/>
          <w:rtl/>
        </w:rPr>
        <w:t>.</w:t>
      </w:r>
    </w:p>
    <w:p w:rsidR="000E2E64" w:rsidRDefault="00F346F5" w:rsidP="00AB7623">
      <w:pPr>
        <w:pStyle w:val="a8"/>
        <w:widowControl w:val="0"/>
        <w:spacing w:line="240" w:lineRule="auto"/>
        <w:rPr>
          <w:rtl/>
        </w:rPr>
      </w:pPr>
      <w:r w:rsidRPr="00F346F5">
        <w:rPr>
          <w:rStyle w:val="Char8"/>
          <w:rFonts w:hint="cs"/>
          <w:rtl/>
        </w:rPr>
        <w:t>﴿</w:t>
      </w:r>
      <w:r w:rsidR="00320CE2" w:rsidRPr="00320CE2">
        <w:rPr>
          <w:rStyle w:val="Chard"/>
          <w:rFonts w:hint="eastAsia"/>
          <w:rtl/>
        </w:rPr>
        <w:t>وَأَن</w:t>
      </w:r>
      <w:r w:rsidR="00320CE2" w:rsidRPr="00320CE2">
        <w:rPr>
          <w:rStyle w:val="Chard"/>
          <w:rtl/>
        </w:rPr>
        <w:t xml:space="preserve"> </w:t>
      </w:r>
      <w:r w:rsidR="00320CE2" w:rsidRPr="00320CE2">
        <w:rPr>
          <w:rStyle w:val="Chard"/>
          <w:rFonts w:hint="eastAsia"/>
          <w:rtl/>
        </w:rPr>
        <w:t>تَقُولُواْ</w:t>
      </w:r>
      <w:r w:rsidR="00320CE2" w:rsidRPr="00320CE2">
        <w:rPr>
          <w:rStyle w:val="Chard"/>
          <w:rtl/>
        </w:rPr>
        <w:t xml:space="preserve"> </w:t>
      </w:r>
      <w:r w:rsidR="00320CE2" w:rsidRPr="00320CE2">
        <w:rPr>
          <w:rStyle w:val="Chard"/>
          <w:rFonts w:hint="eastAsia"/>
          <w:rtl/>
        </w:rPr>
        <w:t>عَلَى</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للَّهِ</w:t>
      </w:r>
      <w:r w:rsidR="00320CE2" w:rsidRPr="00320CE2">
        <w:rPr>
          <w:rStyle w:val="Chard"/>
          <w:rtl/>
        </w:rPr>
        <w:t xml:space="preserve"> </w:t>
      </w:r>
      <w:r w:rsidR="00320CE2" w:rsidRPr="00320CE2">
        <w:rPr>
          <w:rStyle w:val="Chard"/>
          <w:rFonts w:hint="eastAsia"/>
          <w:rtl/>
        </w:rPr>
        <w:t>مَا</w:t>
      </w:r>
      <w:r w:rsidR="00320CE2" w:rsidRPr="00320CE2">
        <w:rPr>
          <w:rStyle w:val="Chard"/>
          <w:rtl/>
        </w:rPr>
        <w:t xml:space="preserve"> </w:t>
      </w:r>
      <w:r w:rsidR="00320CE2" w:rsidRPr="00320CE2">
        <w:rPr>
          <w:rStyle w:val="Chard"/>
          <w:rFonts w:hint="eastAsia"/>
          <w:rtl/>
        </w:rPr>
        <w:t>لَا</w:t>
      </w:r>
      <w:r w:rsidR="00320CE2" w:rsidRPr="00320CE2">
        <w:rPr>
          <w:rStyle w:val="Chard"/>
          <w:rtl/>
        </w:rPr>
        <w:t xml:space="preserve"> </w:t>
      </w:r>
      <w:r w:rsidR="00320CE2" w:rsidRPr="00320CE2">
        <w:rPr>
          <w:rStyle w:val="Chard"/>
          <w:rFonts w:hint="eastAsia"/>
          <w:rtl/>
        </w:rPr>
        <w:t>تَع</w:t>
      </w:r>
      <w:r w:rsidR="00320CE2" w:rsidRPr="00320CE2">
        <w:rPr>
          <w:rStyle w:val="Chard"/>
          <w:rFonts w:hint="cs"/>
          <w:rtl/>
        </w:rPr>
        <w:t>ۡ</w:t>
      </w:r>
      <w:r w:rsidR="00320CE2" w:rsidRPr="00320CE2">
        <w:rPr>
          <w:rStyle w:val="Chard"/>
          <w:rFonts w:hint="eastAsia"/>
          <w:rtl/>
        </w:rPr>
        <w:t>لَمُونَ</w:t>
      </w:r>
      <w:r w:rsidRPr="00F346F5">
        <w:rPr>
          <w:rStyle w:val="Char8"/>
          <w:rFonts w:hint="cs"/>
          <w:rtl/>
        </w:rPr>
        <w:t>﴾</w:t>
      </w:r>
      <w:r w:rsidR="000E2E64">
        <w:rPr>
          <w:rFonts w:hint="cs"/>
          <w:rtl/>
        </w:rPr>
        <w:t xml:space="preserve"> </w:t>
      </w:r>
      <w:r w:rsidR="000E2E64" w:rsidRPr="00F346F5">
        <w:rPr>
          <w:rStyle w:val="Char6"/>
          <w:rFonts w:hint="cs"/>
          <w:rtl/>
        </w:rPr>
        <w:t>[البقرة: 169]</w:t>
      </w:r>
      <w:r w:rsidR="000E2E64">
        <w:rPr>
          <w:rFonts w:hint="cs"/>
          <w:rtl/>
        </w:rPr>
        <w:t xml:space="preserve"> </w:t>
      </w:r>
      <w:r w:rsidR="000E2E64" w:rsidRPr="00F346F5">
        <w:rPr>
          <w:rStyle w:val="Char8"/>
          <w:rtl/>
        </w:rPr>
        <w:t>«</w:t>
      </w:r>
      <w:r w:rsidR="000E2E64">
        <w:rPr>
          <w:rFonts w:hint="cs"/>
          <w:rtl/>
        </w:rPr>
        <w:t>و بر خدا نگوئید آنچه را که نمی‌دانید</w:t>
      </w:r>
      <w:r w:rsidR="000E2E64" w:rsidRPr="00F346F5">
        <w:rPr>
          <w:rStyle w:val="Char8"/>
          <w:rtl/>
        </w:rPr>
        <w:t>»</w:t>
      </w:r>
      <w:r w:rsidR="000E2E64">
        <w:rPr>
          <w:rFonts w:hint="cs"/>
          <w:rtl/>
        </w:rPr>
        <w:t>.</w:t>
      </w:r>
    </w:p>
    <w:p w:rsidR="000E2E64" w:rsidRDefault="00F346F5" w:rsidP="00AB7623">
      <w:pPr>
        <w:pStyle w:val="a8"/>
        <w:widowControl w:val="0"/>
        <w:spacing w:line="240" w:lineRule="auto"/>
        <w:rPr>
          <w:rtl/>
        </w:rPr>
      </w:pPr>
      <w:r w:rsidRPr="00F346F5">
        <w:rPr>
          <w:rStyle w:val="Char8"/>
          <w:rFonts w:hint="cs"/>
          <w:rtl/>
        </w:rPr>
        <w:t>﴿</w:t>
      </w:r>
      <w:r w:rsidR="00320CE2" w:rsidRPr="00320CE2">
        <w:rPr>
          <w:rStyle w:val="Chard"/>
          <w:rFonts w:hint="eastAsia"/>
          <w:rtl/>
        </w:rPr>
        <w:t>إِنَّ</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لظَّنَّ</w:t>
      </w:r>
      <w:r w:rsidR="00320CE2" w:rsidRPr="00320CE2">
        <w:rPr>
          <w:rStyle w:val="Chard"/>
          <w:rtl/>
        </w:rPr>
        <w:t xml:space="preserve"> </w:t>
      </w:r>
      <w:r w:rsidR="00320CE2" w:rsidRPr="00320CE2">
        <w:rPr>
          <w:rStyle w:val="Chard"/>
          <w:rFonts w:hint="eastAsia"/>
          <w:rtl/>
        </w:rPr>
        <w:t>لَا</w:t>
      </w:r>
      <w:r w:rsidR="00320CE2" w:rsidRPr="00320CE2">
        <w:rPr>
          <w:rStyle w:val="Chard"/>
          <w:rtl/>
        </w:rPr>
        <w:t xml:space="preserve"> </w:t>
      </w:r>
      <w:r w:rsidR="00320CE2" w:rsidRPr="00320CE2">
        <w:rPr>
          <w:rStyle w:val="Chard"/>
          <w:rFonts w:hint="eastAsia"/>
          <w:rtl/>
        </w:rPr>
        <w:t>يُغ</w:t>
      </w:r>
      <w:r w:rsidR="00320CE2" w:rsidRPr="00320CE2">
        <w:rPr>
          <w:rStyle w:val="Chard"/>
          <w:rFonts w:hint="cs"/>
          <w:rtl/>
        </w:rPr>
        <w:t>ۡ</w:t>
      </w:r>
      <w:r w:rsidR="00320CE2" w:rsidRPr="00320CE2">
        <w:rPr>
          <w:rStyle w:val="Chard"/>
          <w:rFonts w:hint="eastAsia"/>
          <w:rtl/>
        </w:rPr>
        <w:t>نِي</w:t>
      </w:r>
      <w:r w:rsidR="00320CE2" w:rsidRPr="00320CE2">
        <w:rPr>
          <w:rStyle w:val="Chard"/>
          <w:rtl/>
        </w:rPr>
        <w:t xml:space="preserve"> </w:t>
      </w:r>
      <w:r w:rsidR="00320CE2" w:rsidRPr="00320CE2">
        <w:rPr>
          <w:rStyle w:val="Chard"/>
          <w:rFonts w:hint="eastAsia"/>
          <w:rtl/>
        </w:rPr>
        <w:t>مِنَ</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w:t>
      </w:r>
      <w:r w:rsidR="00320CE2" w:rsidRPr="00320CE2">
        <w:rPr>
          <w:rStyle w:val="Chard"/>
          <w:rFonts w:hint="cs"/>
          <w:rtl/>
        </w:rPr>
        <w:t>ۡ</w:t>
      </w:r>
      <w:r w:rsidR="00320CE2" w:rsidRPr="00320CE2">
        <w:rPr>
          <w:rStyle w:val="Chard"/>
          <w:rFonts w:hint="eastAsia"/>
          <w:rtl/>
        </w:rPr>
        <w:t>حَقِّ</w:t>
      </w:r>
      <w:r w:rsidR="00320CE2" w:rsidRPr="00320CE2">
        <w:rPr>
          <w:rStyle w:val="Chard"/>
          <w:rtl/>
        </w:rPr>
        <w:t xml:space="preserve"> </w:t>
      </w:r>
      <w:r w:rsidR="00320CE2" w:rsidRPr="00320CE2">
        <w:rPr>
          <w:rStyle w:val="Chard"/>
          <w:rFonts w:hint="eastAsia"/>
          <w:rtl/>
        </w:rPr>
        <w:t>شَي</w:t>
      </w:r>
      <w:r w:rsidR="00320CE2" w:rsidRPr="00320CE2">
        <w:rPr>
          <w:rStyle w:val="Chard"/>
          <w:rFonts w:hint="cs"/>
          <w:rtl/>
        </w:rPr>
        <w:t>ۡ</w:t>
      </w:r>
      <w:r w:rsidR="00320CE2" w:rsidRPr="00320CE2">
        <w:rPr>
          <w:rStyle w:val="Chard"/>
          <w:rFonts w:hint="eastAsia"/>
          <w:rtl/>
        </w:rPr>
        <w:t>‍</w:t>
      </w:r>
      <w:r w:rsidR="00320CE2" w:rsidRPr="00320CE2">
        <w:rPr>
          <w:rStyle w:val="Chard"/>
          <w:rFonts w:hint="cs"/>
          <w:rtl/>
        </w:rPr>
        <w:t>ٔٗ</w:t>
      </w:r>
      <w:r w:rsidR="00320CE2" w:rsidRPr="00320CE2">
        <w:rPr>
          <w:rStyle w:val="Chard"/>
          <w:rFonts w:hint="eastAsia"/>
          <w:rtl/>
        </w:rPr>
        <w:t>ا</w:t>
      </w:r>
      <w:r w:rsidRPr="00F346F5">
        <w:rPr>
          <w:rStyle w:val="Char8"/>
          <w:rFonts w:hint="cs"/>
          <w:rtl/>
        </w:rPr>
        <w:t>﴾</w:t>
      </w:r>
      <w:r>
        <w:rPr>
          <w:rFonts w:hint="cs"/>
          <w:rtl/>
        </w:rPr>
        <w:t xml:space="preserve"> </w:t>
      </w:r>
      <w:r w:rsidR="000E2E64" w:rsidRPr="00F346F5">
        <w:rPr>
          <w:rStyle w:val="Char6"/>
          <w:rFonts w:hint="cs"/>
          <w:rtl/>
        </w:rPr>
        <w:t xml:space="preserve"> [النجم: 28]</w:t>
      </w:r>
      <w:r w:rsidR="000E2E64">
        <w:rPr>
          <w:rFonts w:hint="cs"/>
          <w:rtl/>
        </w:rPr>
        <w:t xml:space="preserve"> </w:t>
      </w:r>
      <w:r w:rsidR="000E2E64" w:rsidRPr="00F346F5">
        <w:rPr>
          <w:rStyle w:val="Char8"/>
          <w:rtl/>
        </w:rPr>
        <w:t>«</w:t>
      </w:r>
      <w:r w:rsidR="000E2E64">
        <w:rPr>
          <w:rFonts w:hint="cs"/>
          <w:rtl/>
        </w:rPr>
        <w:t>به درستی که ظن و گمان، چیزی از حق را کفایت نمی‌کند</w:t>
      </w:r>
      <w:r w:rsidR="000E2E64" w:rsidRPr="00F346F5">
        <w:rPr>
          <w:rStyle w:val="Char8"/>
          <w:rtl/>
        </w:rPr>
        <w:t>»</w:t>
      </w:r>
      <w:r w:rsidR="000E2E64">
        <w:rPr>
          <w:rFonts w:hint="cs"/>
          <w:rtl/>
        </w:rPr>
        <w:t>.</w:t>
      </w:r>
    </w:p>
    <w:p w:rsidR="000E2E64" w:rsidRDefault="000E2E64" w:rsidP="00AB7623">
      <w:pPr>
        <w:pStyle w:val="a8"/>
        <w:rPr>
          <w:rtl/>
        </w:rPr>
      </w:pPr>
      <w:r>
        <w:rPr>
          <w:rFonts w:hint="cs"/>
          <w:rtl/>
        </w:rPr>
        <w:t>پس به استناد این آیات باید گفت که عمل به خبر خدا پیروی از چیزی است که ما به آن علم نداریم و سخن‌بستن بر خداوند از روی جهالت، پیروی از وهم و گمان است، وهم و گمانی که چیزی از حق را تبیین نمی‌نماید</w:t>
      </w:r>
      <w:r w:rsidRPr="00CD2D88">
        <w:rPr>
          <w:rFonts w:hint="cs"/>
          <w:vertAlign w:val="superscript"/>
          <w:rtl/>
        </w:rPr>
        <w:t>(</w:t>
      </w:r>
      <w:r>
        <w:rPr>
          <w:rStyle w:val="FootnoteReference"/>
          <w:rtl/>
        </w:rPr>
        <w:footnoteReference w:id="192"/>
      </w:r>
      <w:r w:rsidRPr="00CD2D88">
        <w:rPr>
          <w:rFonts w:hint="cs"/>
          <w:vertAlign w:val="superscript"/>
          <w:rtl/>
        </w:rPr>
        <w:t>)</w:t>
      </w:r>
      <w:r>
        <w:rPr>
          <w:rFonts w:hint="cs"/>
          <w:rtl/>
        </w:rPr>
        <w:t>. این نوع آیات زیادند و همگی در موضع ذم ذکر شده‌اند.</w:t>
      </w:r>
    </w:p>
    <w:p w:rsidR="000E2E64" w:rsidRPr="00320CE2" w:rsidRDefault="000E2E64" w:rsidP="00AB7623">
      <w:pPr>
        <w:numPr>
          <w:ilvl w:val="0"/>
          <w:numId w:val="4"/>
        </w:numPr>
        <w:spacing w:line="250" w:lineRule="auto"/>
        <w:ind w:left="624" w:hanging="340"/>
        <w:jc w:val="lowKashida"/>
        <w:rPr>
          <w:lang w:bidi="fa-IR"/>
        </w:rPr>
      </w:pPr>
      <w:r w:rsidRPr="00320CE2">
        <w:rPr>
          <w:rStyle w:val="Char4"/>
          <w:rFonts w:hint="cs"/>
          <w:rtl/>
        </w:rPr>
        <w:t>حکمی که خبر واحد بر آن دلالت می‌کند، یا شرعی لازم بر همه‌ی مکلفین است، یا چنین نیست.</w:t>
      </w:r>
    </w:p>
    <w:p w:rsidR="000E2E64" w:rsidRPr="00320CE2" w:rsidRDefault="000E2E64" w:rsidP="00AB7623">
      <w:pPr>
        <w:pStyle w:val="a8"/>
        <w:rPr>
          <w:spacing w:val="-4"/>
          <w:rtl/>
        </w:rPr>
      </w:pPr>
      <w:r w:rsidRPr="00320CE2">
        <w:rPr>
          <w:rFonts w:hint="cs"/>
          <w:spacing w:val="-4"/>
          <w:rtl/>
        </w:rPr>
        <w:t xml:space="preserve">اگر مورد اول بود: بر پیامبر </w:t>
      </w:r>
      <w:r w:rsidRPr="00320CE2">
        <w:rPr>
          <w:rFonts w:hint="cs"/>
          <w:spacing w:val="-4"/>
          <w:rtl/>
        </w:rPr>
        <w:sym w:font="AGA Arabesque" w:char="F072"/>
      </w:r>
      <w:r w:rsidRPr="00320CE2">
        <w:rPr>
          <w:rFonts w:hint="cs"/>
          <w:spacing w:val="-4"/>
          <w:rtl/>
        </w:rPr>
        <w:t xml:space="preserve"> واجب بوده تا به همه‌ی مکلفین برساند. و اگر مورد دوم بود، پس قراردادن آن به عنوان شرعی لازم بر همه‌ی مکلفین، برخلاف دین محمد </w:t>
      </w:r>
      <w:r w:rsidRPr="00320CE2">
        <w:rPr>
          <w:rFonts w:hint="cs"/>
          <w:spacing w:val="-4"/>
          <w:rtl/>
        </w:rPr>
        <w:sym w:font="AGA Arabesque" w:char="F072"/>
      </w:r>
      <w:r w:rsidRPr="00320CE2">
        <w:rPr>
          <w:rFonts w:hint="cs"/>
          <w:spacing w:val="-4"/>
          <w:rtl/>
        </w:rPr>
        <w:t xml:space="preserve"> است، پس باطل می‌باشد.</w:t>
      </w:r>
    </w:p>
    <w:p w:rsidR="000E2E64" w:rsidRDefault="000E2E64" w:rsidP="00AB7623">
      <w:pPr>
        <w:numPr>
          <w:ilvl w:val="0"/>
          <w:numId w:val="4"/>
        </w:numPr>
        <w:spacing w:line="250" w:lineRule="auto"/>
        <w:ind w:left="624" w:hanging="340"/>
        <w:jc w:val="lowKashida"/>
        <w:rPr>
          <w:lang w:bidi="fa-IR"/>
        </w:rPr>
      </w:pPr>
      <w:r w:rsidRPr="000146E8">
        <w:rPr>
          <w:rStyle w:val="Char4"/>
          <w:rFonts w:hint="cs"/>
          <w:rtl/>
        </w:rPr>
        <w:t xml:space="preserve">آنچه که به نقل تواتر رسیده، عدم کتابت احادیث توسط صحابه </w:t>
      </w:r>
      <w:r w:rsidRPr="000146E8">
        <w:rPr>
          <w:rStyle w:val="Char4"/>
          <w:rFonts w:hint="cs"/>
        </w:rPr>
        <w:sym w:font="AGA Arabesque" w:char="F079"/>
      </w:r>
      <w:r w:rsidRPr="000146E8">
        <w:rPr>
          <w:rStyle w:val="Char4"/>
          <w:rFonts w:hint="cs"/>
          <w:rtl/>
        </w:rPr>
        <w:t xml:space="preserve"> بوده و اگر از حضور پیامبر </w:t>
      </w:r>
      <w:r w:rsidRPr="000146E8">
        <w:rPr>
          <w:rStyle w:val="Char4"/>
          <w:rFonts w:hint="cs"/>
        </w:rPr>
        <w:sym w:font="AGA Arabesque" w:char="F072"/>
      </w:r>
      <w:r w:rsidRPr="000146E8">
        <w:rPr>
          <w:rStyle w:val="Char4"/>
          <w:rFonts w:hint="cs"/>
          <w:rtl/>
        </w:rPr>
        <w:t xml:space="preserve"> هم مرخص می‌شدند الفاظ احادیث را تکرار نمی‌کردند، بلکه فقط آن‌ها را می‌شنیدند، سپس یکی از آن‌ها این الفاظ را بعد از سالیان متمادی روایت می‌کرد، آنچه که مشخص است، این الفاظ روایت شده، عین کلماتی که رسول خدا </w:t>
      </w:r>
      <w:r w:rsidRPr="000146E8">
        <w:rPr>
          <w:rStyle w:val="Char4"/>
          <w:rFonts w:hint="cs"/>
        </w:rPr>
        <w:sym w:font="AGA Arabesque" w:char="F072"/>
      </w:r>
      <w:r w:rsidRPr="000146E8">
        <w:rPr>
          <w:rStyle w:val="Char4"/>
          <w:rFonts w:hint="cs"/>
          <w:rtl/>
        </w:rPr>
        <w:t xml:space="preserve"> ذکر کرده بوده، نیست. همچنانکه شاگرد هر چقدر زرنگ هم باشد باز نمی‌تواند، درس استادش را مثل او تدریس نماید، بلکه دچار زیادی یا نقصان خواهد شد. پس بدین ترتیب احادیث نقل‌شده به طریقه‌ی آحاد مفید علم نخواهد بود، بلکه ظنی می‌باشند</w:t>
      </w:r>
      <w:r>
        <w:rPr>
          <w:rFonts w:hint="cs"/>
          <w:rtl/>
          <w:lang w:bidi="fa-IR"/>
        </w:rPr>
        <w:t>.</w:t>
      </w:r>
    </w:p>
    <w:p w:rsidR="000E2E64" w:rsidRPr="00320CE2" w:rsidRDefault="000E2E64" w:rsidP="00AB7623">
      <w:pPr>
        <w:numPr>
          <w:ilvl w:val="0"/>
          <w:numId w:val="4"/>
        </w:numPr>
        <w:spacing w:line="250" w:lineRule="auto"/>
        <w:ind w:left="624" w:hanging="340"/>
        <w:jc w:val="lowKashida"/>
        <w:rPr>
          <w:spacing w:val="-2"/>
          <w:lang w:bidi="fa-IR"/>
        </w:rPr>
      </w:pPr>
      <w:r w:rsidRPr="00320CE2">
        <w:rPr>
          <w:rStyle w:val="Char4"/>
          <w:rFonts w:hint="cs"/>
          <w:spacing w:val="-2"/>
          <w:rtl/>
        </w:rPr>
        <w:t>خبر واحد یا شامل مسائل اصول دین – سخن در مورد ذات، صفات و افعال خداوند – یا مسائل فروع دین – بیان احکام شرع – می‌باشد. اگر مورد اول بود، باطل است، چون خبر در مورد این مطالب باید یقین باشد ولی خبر واحد ظنی است. اگر مورد دوم باشد، باز باطل است، چون این احکام اگر شریعت عامی هستند بر پیامبر</w:t>
      </w:r>
      <w:r w:rsidRPr="00320CE2">
        <w:rPr>
          <w:rStyle w:val="Char4"/>
          <w:rFonts w:hint="cs"/>
          <w:spacing w:val="-2"/>
        </w:rPr>
        <w:sym w:font="AGA Arabesque" w:char="F072"/>
      </w:r>
      <w:r w:rsidRPr="00320CE2">
        <w:rPr>
          <w:rStyle w:val="Char4"/>
          <w:rFonts w:hint="cs"/>
          <w:spacing w:val="-2"/>
          <w:rtl/>
        </w:rPr>
        <w:t xml:space="preserve"> واجب است که آن را به همه‌ی مکلفین برساند، و اگر در میان مکلفین فقط به یک نفر رساند، پس بر این شخص واحد واجب خواهد شد که آن خبر را به همه‌ی مکلفین برساند و گرنه خیانت در ادای شریعت روی خواهد داد. و این بر پیامبران محال است. پس بر این اساس بر آن راوی واجب است که این حکمی را که از پیامبر </w:t>
      </w:r>
      <w:r w:rsidRPr="00320CE2">
        <w:rPr>
          <w:rStyle w:val="Char4"/>
          <w:rFonts w:hint="cs"/>
          <w:spacing w:val="-2"/>
        </w:rPr>
        <w:sym w:font="AGA Arabesque" w:char="F072"/>
      </w:r>
      <w:r w:rsidRPr="00320CE2">
        <w:rPr>
          <w:rStyle w:val="Char4"/>
          <w:rFonts w:hint="cs"/>
          <w:spacing w:val="-2"/>
          <w:rtl/>
        </w:rPr>
        <w:t xml:space="preserve"> دریافت کرده به همه‌ی مکلفین برساند و در انتشار و تبلیغ آن تلاش کند، ولی عملاً دیده شده که راویان چنین نکرده‌اند، بلکه همه اخباری را که نزدشان بوده بعد از سالیان زیادی که سپری شده روایت کرده‌اند، و این خیانت بزرگی است که از آن‌ها سر زده و ظهور خیانت از آن‌ها سبب رد روایت‌شان می‌شود</w:t>
      </w:r>
      <w:r w:rsidRPr="00320CE2">
        <w:rPr>
          <w:rStyle w:val="Char4"/>
          <w:rFonts w:hint="cs"/>
          <w:spacing w:val="-2"/>
          <w:vertAlign w:val="superscript"/>
          <w:rtl/>
        </w:rPr>
        <w:t>(</w:t>
      </w:r>
      <w:r w:rsidRPr="00320CE2">
        <w:rPr>
          <w:rStyle w:val="Char4"/>
          <w:spacing w:val="-2"/>
          <w:vertAlign w:val="superscript"/>
          <w:rtl/>
        </w:rPr>
        <w:footnoteReference w:id="193"/>
      </w:r>
      <w:r w:rsidRPr="00320CE2">
        <w:rPr>
          <w:rStyle w:val="Char4"/>
          <w:rFonts w:hint="cs"/>
          <w:spacing w:val="-2"/>
          <w:vertAlign w:val="superscript"/>
          <w:rtl/>
        </w:rPr>
        <w:t>)</w:t>
      </w:r>
      <w:r w:rsidRPr="00320CE2">
        <w:rPr>
          <w:rFonts w:hint="cs"/>
          <w:spacing w:val="-2"/>
          <w:rtl/>
          <w:lang w:bidi="fa-IR"/>
        </w:rPr>
        <w:t>.</w:t>
      </w:r>
    </w:p>
    <w:p w:rsidR="000E2E64" w:rsidRDefault="000E2E64" w:rsidP="00AB7623">
      <w:pPr>
        <w:numPr>
          <w:ilvl w:val="0"/>
          <w:numId w:val="4"/>
        </w:numPr>
        <w:spacing w:line="250" w:lineRule="auto"/>
        <w:ind w:left="624" w:hanging="340"/>
        <w:jc w:val="lowKashida"/>
        <w:rPr>
          <w:lang w:bidi="fa-IR"/>
        </w:rPr>
      </w:pPr>
      <w:r w:rsidRPr="000146E8">
        <w:rPr>
          <w:rStyle w:val="Char4"/>
          <w:rFonts w:hint="cs"/>
          <w:rtl/>
        </w:rPr>
        <w:t xml:space="preserve">پیامبر </w:t>
      </w:r>
      <w:r w:rsidRPr="000146E8">
        <w:rPr>
          <w:rStyle w:val="Char4"/>
          <w:rFonts w:hint="cs"/>
        </w:rPr>
        <w:sym w:font="AGA Arabesque" w:char="F072"/>
      </w:r>
      <w:r w:rsidRPr="000146E8">
        <w:rPr>
          <w:rStyle w:val="Char4"/>
          <w:rFonts w:hint="cs"/>
          <w:rtl/>
        </w:rPr>
        <w:t xml:space="preserve"> روزی نماز عصر را با اصحابش دو رکعت خواند و سلام داد، وقتی بلند شد، ذوالیدین – یکی از صحابه – گفت: ای رسول خدا! آیا فراموش کردی یا نماز کوتاه شده است؟ که بعد از دو رکعت سلام دادی، پیامبر </w:t>
      </w:r>
      <w:r w:rsidRPr="000146E8">
        <w:rPr>
          <w:rStyle w:val="Char4"/>
          <w:rFonts w:hint="cs"/>
        </w:rPr>
        <w:sym w:font="AGA Arabesque" w:char="F072"/>
      </w:r>
      <w:r w:rsidRPr="000146E8">
        <w:rPr>
          <w:rStyle w:val="Char4"/>
          <w:rFonts w:hint="cs"/>
          <w:rtl/>
        </w:rPr>
        <w:t xml:space="preserve"> این مسئله را انکار کرد و از اصحاب </w:t>
      </w:r>
      <w:r w:rsidRPr="000146E8">
        <w:rPr>
          <w:rStyle w:val="Char4"/>
          <w:rFonts w:hint="cs"/>
        </w:rPr>
        <w:sym w:font="AGA Arabesque" w:char="F079"/>
      </w:r>
      <w:r w:rsidRPr="000146E8">
        <w:rPr>
          <w:rStyle w:val="Char4"/>
          <w:rFonts w:hint="cs"/>
          <w:rtl/>
        </w:rPr>
        <w:t xml:space="preserve"> در مورد آن سؤال کرد و فرمود: آیا همچنان است که ذوالیدین گفت؟ اصحاب هم گفته ذوالیدین را تأئید کردند و پیامبر </w:t>
      </w:r>
      <w:r w:rsidRPr="000146E8">
        <w:rPr>
          <w:rStyle w:val="Char4"/>
          <w:rFonts w:hint="cs"/>
        </w:rPr>
        <w:sym w:font="AGA Arabesque" w:char="F072"/>
      </w:r>
      <w:r w:rsidRPr="000146E8">
        <w:rPr>
          <w:rStyle w:val="Char4"/>
          <w:rFonts w:hint="cs"/>
          <w:rtl/>
        </w:rPr>
        <w:t xml:space="preserve"> دو رکعت دیگر را با آن‌ها خواند</w:t>
      </w:r>
      <w:r w:rsidRPr="000146E8">
        <w:rPr>
          <w:rStyle w:val="Char4"/>
          <w:rFonts w:hint="cs"/>
          <w:vertAlign w:val="superscript"/>
          <w:rtl/>
        </w:rPr>
        <w:t>(</w:t>
      </w:r>
      <w:r w:rsidRPr="000146E8">
        <w:rPr>
          <w:rStyle w:val="Char4"/>
          <w:vertAlign w:val="superscript"/>
          <w:rtl/>
        </w:rPr>
        <w:footnoteReference w:id="194"/>
      </w:r>
      <w:r w:rsidRPr="000146E8">
        <w:rPr>
          <w:rStyle w:val="Char4"/>
          <w:rFonts w:hint="cs"/>
          <w:vertAlign w:val="superscript"/>
          <w:rtl/>
        </w:rPr>
        <w:t>)</w:t>
      </w:r>
      <w:r>
        <w:rPr>
          <w:rFonts w:hint="cs"/>
          <w:rtl/>
          <w:lang w:bidi="fa-IR"/>
        </w:rPr>
        <w:t>.</w:t>
      </w:r>
    </w:p>
    <w:p w:rsidR="000E2E64" w:rsidRDefault="000E2E64" w:rsidP="00AB7623">
      <w:pPr>
        <w:pStyle w:val="a8"/>
        <w:rPr>
          <w:rtl/>
        </w:rPr>
      </w:pPr>
      <w:r>
        <w:rPr>
          <w:rFonts w:hint="cs"/>
          <w:rtl/>
        </w:rPr>
        <w:t xml:space="preserve">نکته‌ای در اینجا مطرح است و آن هم انکار پیامبر </w:t>
      </w:r>
      <w:r>
        <w:rPr>
          <w:rFonts w:hint="cs"/>
          <w:rtl/>
        </w:rPr>
        <w:sym w:font="AGA Arabesque" w:char="F072"/>
      </w:r>
      <w:r>
        <w:rPr>
          <w:rFonts w:hint="cs"/>
          <w:rtl/>
        </w:rPr>
        <w:t xml:space="preserve"> بر خبر واحد ذوالیدین است و این خود دلیلی بر عدم حجیت خبر واحد است. مواردی هم در بین صحابه </w:t>
      </w:r>
      <w:r>
        <w:rPr>
          <w:rFonts w:hint="cs"/>
          <w:rtl/>
        </w:rPr>
        <w:sym w:font="AGA Arabesque" w:char="F079"/>
      </w:r>
      <w:r>
        <w:rPr>
          <w:rFonts w:hint="cs"/>
          <w:rtl/>
        </w:rPr>
        <w:t xml:space="preserve"> پیش آمده که بر قبول خبر واحد در وهله‌ی اول توقف کرده‌اند و حتی بعضی از آن‌ها آن را رد کرده‌اند و این‌ها نیز دلایلی بر عدم حجیت اینگونه اخبار هستند</w:t>
      </w:r>
      <w:r w:rsidRPr="00CD2D88">
        <w:rPr>
          <w:rFonts w:hint="cs"/>
          <w:vertAlign w:val="superscript"/>
          <w:rtl/>
        </w:rPr>
        <w:t>(</w:t>
      </w:r>
      <w:r>
        <w:rPr>
          <w:rStyle w:val="FootnoteReference"/>
          <w:rtl/>
        </w:rPr>
        <w:footnoteReference w:id="195"/>
      </w:r>
      <w:r w:rsidRPr="00CD2D88">
        <w:rPr>
          <w:rFonts w:hint="cs"/>
          <w:vertAlign w:val="superscript"/>
          <w:rtl/>
        </w:rPr>
        <w:t>)</w:t>
      </w:r>
      <w:r>
        <w:rPr>
          <w:rFonts w:hint="cs"/>
          <w:rtl/>
        </w:rPr>
        <w:t>.</w:t>
      </w:r>
    </w:p>
    <w:p w:rsidR="000E2E64" w:rsidRDefault="000E2E64" w:rsidP="00960E98">
      <w:pPr>
        <w:pStyle w:val="a5"/>
        <w:rPr>
          <w:rtl/>
        </w:rPr>
      </w:pPr>
      <w:bookmarkStart w:id="104" w:name="_Toc313152184"/>
      <w:bookmarkStart w:id="105" w:name="_Toc382955413"/>
      <w:r>
        <w:rPr>
          <w:rFonts w:hint="cs"/>
          <w:rtl/>
        </w:rPr>
        <w:t>2-2-2-2- نقد دلایل منکرین</w:t>
      </w:r>
      <w:bookmarkEnd w:id="104"/>
      <w:bookmarkEnd w:id="105"/>
    </w:p>
    <w:p w:rsidR="000E2E64" w:rsidRDefault="000E2E64" w:rsidP="00960E98">
      <w:pPr>
        <w:numPr>
          <w:ilvl w:val="0"/>
          <w:numId w:val="5"/>
        </w:numPr>
        <w:ind w:left="624" w:hanging="340"/>
        <w:jc w:val="lowKashida"/>
        <w:rPr>
          <w:lang w:bidi="fa-IR"/>
        </w:rPr>
      </w:pPr>
      <w:r w:rsidRPr="000146E8">
        <w:rPr>
          <w:rStyle w:val="Char4"/>
          <w:rFonts w:hint="cs"/>
          <w:rtl/>
        </w:rPr>
        <w:t>وجوب عمل به خبر واحد معلوم و آشکار است، چون دلایل وجوب عمل به خبر واحد، دلایلی مفید علم و قطعی هستند که هرگونه عذری در این باره را از بین می‌برند، آن‌ها ادعای عدم حجیت عمل به خبر واحد را کرده‌اند در حالی که این ادعا نزد خودشان چیز مجهولی است</w:t>
      </w:r>
      <w:r w:rsidRPr="00320CE2">
        <w:rPr>
          <w:rStyle w:val="Char4"/>
          <w:rFonts w:hint="cs"/>
          <w:vertAlign w:val="superscript"/>
          <w:rtl/>
        </w:rPr>
        <w:t>(</w:t>
      </w:r>
      <w:r w:rsidRPr="00320CE2">
        <w:rPr>
          <w:rStyle w:val="Char4"/>
          <w:vertAlign w:val="superscript"/>
          <w:rtl/>
        </w:rPr>
        <w:footnoteReference w:id="196"/>
      </w:r>
      <w:r w:rsidRPr="00320CE2">
        <w:rPr>
          <w:rStyle w:val="Char4"/>
          <w:rFonts w:hint="cs"/>
          <w:vertAlign w:val="superscript"/>
          <w:rtl/>
        </w:rPr>
        <w:t>)</w:t>
      </w:r>
      <w:r w:rsidRPr="000146E8">
        <w:rPr>
          <w:rStyle w:val="Char4"/>
          <w:rFonts w:hint="cs"/>
          <w:rtl/>
        </w:rPr>
        <w:t>. و همچنین می‌توان گفت که دلیل شما در منع عمل به ظن عام است و دلیل ما در قبول خبر واحد خاص می‌باشد و خاص بر عام مقدم است</w:t>
      </w:r>
      <w:r>
        <w:rPr>
          <w:rFonts w:hint="cs"/>
          <w:rtl/>
          <w:lang w:bidi="fa-IR"/>
        </w:rPr>
        <w:t>.</w:t>
      </w:r>
    </w:p>
    <w:p w:rsidR="000E2E64" w:rsidRDefault="000E2E64" w:rsidP="00960E98">
      <w:pPr>
        <w:numPr>
          <w:ilvl w:val="0"/>
          <w:numId w:val="5"/>
        </w:numPr>
        <w:ind w:left="624" w:hanging="340"/>
        <w:jc w:val="lowKashida"/>
        <w:rPr>
          <w:lang w:bidi="fa-IR"/>
        </w:rPr>
      </w:pPr>
      <w:r w:rsidRPr="000146E8">
        <w:rPr>
          <w:rStyle w:val="Char4"/>
          <w:rFonts w:hint="cs"/>
          <w:rtl/>
        </w:rPr>
        <w:t>شرائع دو دسته‌اند، بعضی از آن‌ها واجب است که به همه‌ی مکلفین به صورت متواتر برسد و بعضی دیگر واجب است که به صورت نقل آحاد به مکلفین برسد</w:t>
      </w:r>
      <w:r>
        <w:rPr>
          <w:rFonts w:hint="cs"/>
          <w:rtl/>
          <w:lang w:bidi="fa-IR"/>
        </w:rPr>
        <w:t>.</w:t>
      </w:r>
    </w:p>
    <w:p w:rsidR="000E2E64" w:rsidRDefault="000E2E64" w:rsidP="00960E98">
      <w:pPr>
        <w:numPr>
          <w:ilvl w:val="0"/>
          <w:numId w:val="5"/>
        </w:numPr>
        <w:ind w:left="624" w:hanging="340"/>
        <w:jc w:val="lowKashida"/>
        <w:rPr>
          <w:lang w:bidi="fa-IR"/>
        </w:rPr>
      </w:pPr>
      <w:r w:rsidRPr="000146E8">
        <w:rPr>
          <w:rStyle w:val="Char4"/>
          <w:rFonts w:hint="cs"/>
          <w:rtl/>
        </w:rPr>
        <w:t xml:space="preserve">ما قبول داریم که اکثر این الفاظ، الفاظ رسول خدا </w:t>
      </w:r>
      <w:r w:rsidRPr="000146E8">
        <w:rPr>
          <w:rStyle w:val="Char4"/>
          <w:rFonts w:hint="cs"/>
        </w:rPr>
        <w:sym w:font="AGA Arabesque" w:char="F072"/>
      </w:r>
      <w:r w:rsidRPr="000146E8">
        <w:rPr>
          <w:rStyle w:val="Char4"/>
          <w:rFonts w:hint="cs"/>
          <w:rtl/>
        </w:rPr>
        <w:t xml:space="preserve"> نیستند، بلکه الفاظ راویان می‌باشند، ولی مقصود از آن‌ها احکام است و احکام به وسیله‌ای آن‌ها معلوم می‌گردد</w:t>
      </w:r>
      <w:r>
        <w:rPr>
          <w:rFonts w:hint="cs"/>
          <w:rtl/>
          <w:lang w:bidi="fa-IR"/>
        </w:rPr>
        <w:t>.</w:t>
      </w:r>
    </w:p>
    <w:p w:rsidR="000E2E64" w:rsidRDefault="000E2E64" w:rsidP="00960E98">
      <w:pPr>
        <w:numPr>
          <w:ilvl w:val="0"/>
          <w:numId w:val="5"/>
        </w:numPr>
        <w:ind w:left="624" w:hanging="340"/>
        <w:jc w:val="lowKashida"/>
        <w:rPr>
          <w:lang w:bidi="fa-IR"/>
        </w:rPr>
      </w:pPr>
      <w:r w:rsidRPr="000146E8">
        <w:rPr>
          <w:rStyle w:val="Char4"/>
          <w:rFonts w:hint="cs"/>
          <w:rtl/>
        </w:rPr>
        <w:t>اظهار حکم شرعی وقت حاجت واجب است، پس تا زمانی که حاجت پیش نیامده، جایز است که راوی، روایتش را تا وقت حاجت به تأخیر اندازد</w:t>
      </w:r>
      <w:r w:rsidRPr="000146E8">
        <w:rPr>
          <w:rStyle w:val="Char4"/>
          <w:rFonts w:hint="cs"/>
          <w:vertAlign w:val="superscript"/>
          <w:rtl/>
        </w:rPr>
        <w:t>(</w:t>
      </w:r>
      <w:r w:rsidRPr="000146E8">
        <w:rPr>
          <w:rStyle w:val="Char4"/>
          <w:vertAlign w:val="superscript"/>
          <w:rtl/>
        </w:rPr>
        <w:footnoteReference w:id="197"/>
      </w:r>
      <w:r w:rsidRPr="000146E8">
        <w:rPr>
          <w:rStyle w:val="Char4"/>
          <w:rFonts w:hint="cs"/>
          <w:vertAlign w:val="superscript"/>
          <w:rtl/>
        </w:rPr>
        <w:t>)</w:t>
      </w:r>
      <w:r w:rsidRPr="000146E8">
        <w:rPr>
          <w:rStyle w:val="Char4"/>
          <w:rFonts w:hint="cs"/>
          <w:rtl/>
        </w:rPr>
        <w:t>.</w:t>
      </w:r>
    </w:p>
    <w:p w:rsidR="000E2E64" w:rsidRDefault="000E2E64" w:rsidP="00960E98">
      <w:pPr>
        <w:pStyle w:val="a8"/>
        <w:spacing w:line="240" w:lineRule="auto"/>
        <w:rPr>
          <w:rtl/>
        </w:rPr>
      </w:pPr>
      <w:r>
        <w:rPr>
          <w:rFonts w:hint="cs"/>
          <w:rtl/>
        </w:rPr>
        <w:t>جصاص در جواب دلیل اول منکرین چنین آورده است:</w:t>
      </w:r>
    </w:p>
    <w:p w:rsidR="000E2E64" w:rsidRDefault="000E2E64" w:rsidP="00960E98">
      <w:pPr>
        <w:pStyle w:val="a8"/>
        <w:spacing w:line="240" w:lineRule="auto"/>
        <w:rPr>
          <w:rtl/>
        </w:rPr>
      </w:pPr>
      <w:r>
        <w:rPr>
          <w:rFonts w:hint="cs"/>
          <w:rtl/>
        </w:rPr>
        <w:t>«در این آیات بر نفی قبول خبر واحد وجود ندارد، و حکم مبنی بر قول خبر واحد نزد ما، حکمی است که از طریق دلائلی که خداوند برای ما اقامه کرده است، به دست آمده و برای هیچکس جایز نیست که بگوید: حکم‌کردن براساس خبر واحد حکم بدون علم است و سخن‌بستن به ناحق بر خداوند است. بلکه باید گفت نه تنها حکم‌کردن بر مبنای ظن نیست، بلکه دلائلی که موجب حکم به خبر واحد هستند برای ما علم به لزوم قبول اخبار آحاد ایجاد می‌کنند، پس این حکم، حکمی براساس علم است و پیروی از ظن نیست. چون علم بر دو وجه است:</w:t>
      </w:r>
    </w:p>
    <w:p w:rsidR="000E2E64" w:rsidRDefault="000E2E64" w:rsidP="00960E98">
      <w:pPr>
        <w:pStyle w:val="a8"/>
        <w:spacing w:line="240" w:lineRule="auto"/>
        <w:rPr>
          <w:rtl/>
        </w:rPr>
      </w:pPr>
      <w:r>
        <w:rPr>
          <w:rFonts w:hint="cs"/>
          <w:rtl/>
        </w:rPr>
        <w:t>الف- علم حقیقی.</w:t>
      </w:r>
    </w:p>
    <w:p w:rsidR="000E2E64" w:rsidRDefault="000E2E64" w:rsidP="00960E98">
      <w:pPr>
        <w:pStyle w:val="a8"/>
        <w:spacing w:line="240" w:lineRule="auto"/>
        <w:rPr>
          <w:rtl/>
        </w:rPr>
      </w:pPr>
      <w:r>
        <w:rPr>
          <w:rFonts w:hint="cs"/>
          <w:rtl/>
        </w:rPr>
        <w:t xml:space="preserve">ب- علم ظاهری و غلبه‌ی ظن </w:t>
      </w:r>
      <w:r>
        <w:rPr>
          <w:rFonts w:cs="Times New Roman" w:hint="cs"/>
          <w:rtl/>
        </w:rPr>
        <w:t>–</w:t>
      </w:r>
      <w:r>
        <w:rPr>
          <w:rFonts w:hint="cs"/>
          <w:rtl/>
        </w:rPr>
        <w:t xml:space="preserve"> ظن غالب </w:t>
      </w:r>
      <w:r>
        <w:rPr>
          <w:rFonts w:cs="Times New Roman" w:hint="cs"/>
          <w:rtl/>
        </w:rPr>
        <w:t>–</w:t>
      </w:r>
    </w:p>
    <w:p w:rsidR="000E2E64" w:rsidRDefault="000E2E64" w:rsidP="00960E98">
      <w:pPr>
        <w:pStyle w:val="a8"/>
        <w:spacing w:line="240" w:lineRule="auto"/>
        <w:rPr>
          <w:rtl/>
        </w:rPr>
      </w:pPr>
      <w:r>
        <w:rPr>
          <w:rFonts w:hint="cs"/>
          <w:rtl/>
        </w:rPr>
        <w:t>و دلیل این تقسیم‌بندی دوم (ب) این فرموده‌ی خداوند است:</w:t>
      </w:r>
    </w:p>
    <w:p w:rsidR="000E2E64" w:rsidRDefault="00F346F5" w:rsidP="00960E98">
      <w:pPr>
        <w:pStyle w:val="a8"/>
        <w:spacing w:line="240" w:lineRule="auto"/>
        <w:rPr>
          <w:rtl/>
        </w:rPr>
      </w:pPr>
      <w:r w:rsidRPr="00F346F5">
        <w:rPr>
          <w:rStyle w:val="Char8"/>
          <w:rFonts w:hint="cs"/>
          <w:rtl/>
        </w:rPr>
        <w:t>﴿</w:t>
      </w:r>
      <w:r w:rsidR="00320CE2" w:rsidRPr="00320CE2">
        <w:rPr>
          <w:rStyle w:val="Chard"/>
          <w:rFonts w:hint="eastAsia"/>
          <w:rtl/>
        </w:rPr>
        <w:t>يَ</w:t>
      </w:r>
      <w:r w:rsidR="00320CE2" w:rsidRPr="00320CE2">
        <w:rPr>
          <w:rStyle w:val="Chard"/>
          <w:rFonts w:hint="cs"/>
          <w:rtl/>
        </w:rPr>
        <w:t>ٰٓ</w:t>
      </w:r>
      <w:r w:rsidR="00320CE2" w:rsidRPr="00320CE2">
        <w:rPr>
          <w:rStyle w:val="Chard"/>
          <w:rFonts w:hint="eastAsia"/>
          <w:rtl/>
        </w:rPr>
        <w:t>أَيُّهَا</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لَّذِينَ</w:t>
      </w:r>
      <w:r w:rsidR="00320CE2" w:rsidRPr="00320CE2">
        <w:rPr>
          <w:rStyle w:val="Chard"/>
          <w:rtl/>
        </w:rPr>
        <w:t xml:space="preserve"> </w:t>
      </w:r>
      <w:r w:rsidR="00320CE2" w:rsidRPr="00320CE2">
        <w:rPr>
          <w:rStyle w:val="Chard"/>
          <w:rFonts w:hint="eastAsia"/>
          <w:rtl/>
        </w:rPr>
        <w:t>ءَامَنُو</w:t>
      </w:r>
      <w:r w:rsidR="00320CE2" w:rsidRPr="00320CE2">
        <w:rPr>
          <w:rStyle w:val="Chard"/>
          <w:rFonts w:hint="cs"/>
          <w:rtl/>
        </w:rPr>
        <w:t>ٓ</w:t>
      </w:r>
      <w:r w:rsidR="00320CE2" w:rsidRPr="00320CE2">
        <w:rPr>
          <w:rStyle w:val="Chard"/>
          <w:rFonts w:hint="eastAsia"/>
          <w:rtl/>
        </w:rPr>
        <w:t>اْ</w:t>
      </w:r>
      <w:r w:rsidR="00320CE2" w:rsidRPr="00320CE2">
        <w:rPr>
          <w:rStyle w:val="Chard"/>
          <w:rtl/>
        </w:rPr>
        <w:t xml:space="preserve"> </w:t>
      </w:r>
      <w:r w:rsidR="00320CE2" w:rsidRPr="00320CE2">
        <w:rPr>
          <w:rStyle w:val="Chard"/>
          <w:rFonts w:hint="eastAsia"/>
          <w:rtl/>
        </w:rPr>
        <w:t>إِذَا</w:t>
      </w:r>
      <w:r w:rsidR="00320CE2" w:rsidRPr="00320CE2">
        <w:rPr>
          <w:rStyle w:val="Chard"/>
          <w:rtl/>
        </w:rPr>
        <w:t xml:space="preserve"> </w:t>
      </w:r>
      <w:r w:rsidR="00320CE2" w:rsidRPr="00320CE2">
        <w:rPr>
          <w:rStyle w:val="Chard"/>
          <w:rFonts w:hint="eastAsia"/>
          <w:rtl/>
        </w:rPr>
        <w:t>جَا</w:t>
      </w:r>
      <w:r w:rsidR="00320CE2" w:rsidRPr="00320CE2">
        <w:rPr>
          <w:rStyle w:val="Chard"/>
          <w:rFonts w:hint="cs"/>
          <w:rtl/>
        </w:rPr>
        <w:t>ٓ</w:t>
      </w:r>
      <w:r w:rsidR="00320CE2" w:rsidRPr="00320CE2">
        <w:rPr>
          <w:rStyle w:val="Chard"/>
          <w:rFonts w:hint="eastAsia"/>
          <w:rtl/>
        </w:rPr>
        <w:t>ءَكُمُ</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w:t>
      </w:r>
      <w:r w:rsidR="00320CE2" w:rsidRPr="00320CE2">
        <w:rPr>
          <w:rStyle w:val="Chard"/>
          <w:rFonts w:hint="cs"/>
          <w:rtl/>
        </w:rPr>
        <w:t>ۡ</w:t>
      </w:r>
      <w:r w:rsidR="00320CE2" w:rsidRPr="00320CE2">
        <w:rPr>
          <w:rStyle w:val="Chard"/>
          <w:rFonts w:hint="eastAsia"/>
          <w:rtl/>
        </w:rPr>
        <w:t>مُؤ</w:t>
      </w:r>
      <w:r w:rsidR="00320CE2" w:rsidRPr="00320CE2">
        <w:rPr>
          <w:rStyle w:val="Chard"/>
          <w:rFonts w:hint="cs"/>
          <w:rtl/>
        </w:rPr>
        <w:t>ۡ</w:t>
      </w:r>
      <w:r w:rsidR="00320CE2" w:rsidRPr="00320CE2">
        <w:rPr>
          <w:rStyle w:val="Chard"/>
          <w:rFonts w:hint="eastAsia"/>
          <w:rtl/>
        </w:rPr>
        <w:t>مِنَ</w:t>
      </w:r>
      <w:r w:rsidR="00320CE2" w:rsidRPr="00320CE2">
        <w:rPr>
          <w:rStyle w:val="Chard"/>
          <w:rFonts w:hint="cs"/>
          <w:rtl/>
        </w:rPr>
        <w:t>ٰ</w:t>
      </w:r>
      <w:r w:rsidR="00320CE2" w:rsidRPr="00320CE2">
        <w:rPr>
          <w:rStyle w:val="Chard"/>
          <w:rFonts w:hint="eastAsia"/>
          <w:rtl/>
        </w:rPr>
        <w:t>تُ</w:t>
      </w:r>
      <w:r w:rsidR="00320CE2" w:rsidRPr="00320CE2">
        <w:rPr>
          <w:rStyle w:val="Chard"/>
          <w:rtl/>
        </w:rPr>
        <w:t xml:space="preserve"> </w:t>
      </w:r>
      <w:r w:rsidR="00320CE2" w:rsidRPr="00320CE2">
        <w:rPr>
          <w:rStyle w:val="Chard"/>
          <w:rFonts w:hint="eastAsia"/>
          <w:rtl/>
        </w:rPr>
        <w:t>مُهَ</w:t>
      </w:r>
      <w:r w:rsidR="00320CE2" w:rsidRPr="00320CE2">
        <w:rPr>
          <w:rStyle w:val="Chard"/>
          <w:rFonts w:hint="cs"/>
          <w:rtl/>
        </w:rPr>
        <w:t>ٰ</w:t>
      </w:r>
      <w:r w:rsidR="00320CE2" w:rsidRPr="00320CE2">
        <w:rPr>
          <w:rStyle w:val="Chard"/>
          <w:rFonts w:hint="eastAsia"/>
          <w:rtl/>
        </w:rPr>
        <w:t>جِرَ</w:t>
      </w:r>
      <w:r w:rsidR="00320CE2" w:rsidRPr="00320CE2">
        <w:rPr>
          <w:rStyle w:val="Chard"/>
          <w:rFonts w:hint="cs"/>
          <w:rtl/>
        </w:rPr>
        <w:t>ٰ</w:t>
      </w:r>
      <w:r w:rsidR="00320CE2" w:rsidRPr="00320CE2">
        <w:rPr>
          <w:rStyle w:val="Chard"/>
          <w:rFonts w:hint="eastAsia"/>
          <w:rtl/>
        </w:rPr>
        <w:t>ت</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فَ</w:t>
      </w:r>
      <w:r w:rsidR="00320CE2" w:rsidRPr="00320CE2">
        <w:rPr>
          <w:rStyle w:val="Chard"/>
          <w:rFonts w:hint="cs"/>
          <w:rtl/>
        </w:rPr>
        <w:t>ٱ</w:t>
      </w:r>
      <w:r w:rsidR="00320CE2" w:rsidRPr="00320CE2">
        <w:rPr>
          <w:rStyle w:val="Chard"/>
          <w:rFonts w:hint="eastAsia"/>
          <w:rtl/>
        </w:rPr>
        <w:t>م</w:t>
      </w:r>
      <w:r w:rsidR="00320CE2" w:rsidRPr="00320CE2">
        <w:rPr>
          <w:rStyle w:val="Chard"/>
          <w:rFonts w:hint="cs"/>
          <w:rtl/>
        </w:rPr>
        <w:t>ۡ</w:t>
      </w:r>
      <w:r w:rsidR="00320CE2" w:rsidRPr="00320CE2">
        <w:rPr>
          <w:rStyle w:val="Chard"/>
          <w:rFonts w:hint="eastAsia"/>
          <w:rtl/>
        </w:rPr>
        <w:t>تَحِنُوهُنَّ</w:t>
      </w:r>
      <w:r w:rsidR="00320CE2" w:rsidRPr="00320CE2">
        <w:rPr>
          <w:rStyle w:val="Chard"/>
          <w:rFonts w:hint="cs"/>
          <w:rtl/>
        </w:rPr>
        <w:t>ۖ</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للَّهُ</w:t>
      </w:r>
      <w:r w:rsidR="00320CE2" w:rsidRPr="00320CE2">
        <w:rPr>
          <w:rStyle w:val="Chard"/>
          <w:rtl/>
        </w:rPr>
        <w:t xml:space="preserve"> </w:t>
      </w:r>
      <w:r w:rsidR="00320CE2" w:rsidRPr="00320CE2">
        <w:rPr>
          <w:rStyle w:val="Chard"/>
          <w:rFonts w:hint="eastAsia"/>
          <w:rtl/>
        </w:rPr>
        <w:t>أَع</w:t>
      </w:r>
      <w:r w:rsidR="00320CE2" w:rsidRPr="00320CE2">
        <w:rPr>
          <w:rStyle w:val="Chard"/>
          <w:rFonts w:hint="cs"/>
          <w:rtl/>
        </w:rPr>
        <w:t>ۡ</w:t>
      </w:r>
      <w:r w:rsidR="00320CE2" w:rsidRPr="00320CE2">
        <w:rPr>
          <w:rStyle w:val="Chard"/>
          <w:rFonts w:hint="eastAsia"/>
          <w:rtl/>
        </w:rPr>
        <w:t>لَمُ</w:t>
      </w:r>
      <w:r w:rsidR="00320CE2" w:rsidRPr="00320CE2">
        <w:rPr>
          <w:rStyle w:val="Chard"/>
          <w:rtl/>
        </w:rPr>
        <w:t xml:space="preserve"> </w:t>
      </w:r>
      <w:r w:rsidR="00320CE2" w:rsidRPr="00320CE2">
        <w:rPr>
          <w:rStyle w:val="Chard"/>
          <w:rFonts w:hint="eastAsia"/>
          <w:rtl/>
        </w:rPr>
        <w:t>بِإِيمَ</w:t>
      </w:r>
      <w:r w:rsidR="00320CE2" w:rsidRPr="00320CE2">
        <w:rPr>
          <w:rStyle w:val="Chard"/>
          <w:rFonts w:hint="cs"/>
          <w:rtl/>
        </w:rPr>
        <w:t>ٰ</w:t>
      </w:r>
      <w:r w:rsidR="00320CE2" w:rsidRPr="00320CE2">
        <w:rPr>
          <w:rStyle w:val="Chard"/>
          <w:rFonts w:hint="eastAsia"/>
          <w:rtl/>
        </w:rPr>
        <w:t>نِهِنَّ</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فَإِن</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عَلِم</w:t>
      </w:r>
      <w:r w:rsidR="00320CE2" w:rsidRPr="00320CE2">
        <w:rPr>
          <w:rStyle w:val="Chard"/>
          <w:rFonts w:hint="cs"/>
          <w:rtl/>
        </w:rPr>
        <w:t>ۡ</w:t>
      </w:r>
      <w:r w:rsidR="00320CE2" w:rsidRPr="00320CE2">
        <w:rPr>
          <w:rStyle w:val="Chard"/>
          <w:rFonts w:hint="eastAsia"/>
          <w:rtl/>
        </w:rPr>
        <w:t>تُمُوهُنَّ</w:t>
      </w:r>
      <w:r w:rsidR="00320CE2" w:rsidRPr="00320CE2">
        <w:rPr>
          <w:rStyle w:val="Chard"/>
          <w:rtl/>
        </w:rPr>
        <w:t xml:space="preserve"> </w:t>
      </w:r>
      <w:r w:rsidR="00320CE2" w:rsidRPr="00320CE2">
        <w:rPr>
          <w:rStyle w:val="Chard"/>
          <w:rFonts w:hint="eastAsia"/>
          <w:rtl/>
        </w:rPr>
        <w:t>مُؤ</w:t>
      </w:r>
      <w:r w:rsidR="00320CE2" w:rsidRPr="00320CE2">
        <w:rPr>
          <w:rStyle w:val="Chard"/>
          <w:rFonts w:hint="cs"/>
          <w:rtl/>
        </w:rPr>
        <w:t>ۡ</w:t>
      </w:r>
      <w:r w:rsidR="00320CE2" w:rsidRPr="00320CE2">
        <w:rPr>
          <w:rStyle w:val="Chard"/>
          <w:rFonts w:hint="eastAsia"/>
          <w:rtl/>
        </w:rPr>
        <w:t>مِنَ</w:t>
      </w:r>
      <w:r w:rsidR="00320CE2" w:rsidRPr="00320CE2">
        <w:rPr>
          <w:rStyle w:val="Chard"/>
          <w:rFonts w:hint="cs"/>
          <w:rtl/>
        </w:rPr>
        <w:t>ٰ</w:t>
      </w:r>
      <w:r w:rsidR="00320CE2" w:rsidRPr="00320CE2">
        <w:rPr>
          <w:rStyle w:val="Chard"/>
          <w:rFonts w:hint="eastAsia"/>
          <w:rtl/>
        </w:rPr>
        <w:t>ت</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فَلَا</w:t>
      </w:r>
      <w:r w:rsidR="00320CE2" w:rsidRPr="00320CE2">
        <w:rPr>
          <w:rStyle w:val="Chard"/>
          <w:rtl/>
        </w:rPr>
        <w:t xml:space="preserve"> </w:t>
      </w:r>
      <w:r w:rsidR="00320CE2" w:rsidRPr="00320CE2">
        <w:rPr>
          <w:rStyle w:val="Chard"/>
          <w:rFonts w:hint="eastAsia"/>
          <w:rtl/>
        </w:rPr>
        <w:t>تَر</w:t>
      </w:r>
      <w:r w:rsidR="00320CE2" w:rsidRPr="00320CE2">
        <w:rPr>
          <w:rStyle w:val="Chard"/>
          <w:rFonts w:hint="cs"/>
          <w:rtl/>
        </w:rPr>
        <w:t>ۡ</w:t>
      </w:r>
      <w:r w:rsidR="00320CE2" w:rsidRPr="00320CE2">
        <w:rPr>
          <w:rStyle w:val="Chard"/>
          <w:rFonts w:hint="eastAsia"/>
          <w:rtl/>
        </w:rPr>
        <w:t>جِعُوهُنَّ</w:t>
      </w:r>
      <w:r w:rsidR="00320CE2" w:rsidRPr="00320CE2">
        <w:rPr>
          <w:rStyle w:val="Chard"/>
          <w:rtl/>
        </w:rPr>
        <w:t xml:space="preserve"> </w:t>
      </w:r>
      <w:r w:rsidR="00320CE2" w:rsidRPr="00320CE2">
        <w:rPr>
          <w:rStyle w:val="Chard"/>
          <w:rFonts w:hint="eastAsia"/>
          <w:rtl/>
        </w:rPr>
        <w:t>إِلَى</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ل</w:t>
      </w:r>
      <w:r w:rsidR="00320CE2" w:rsidRPr="00320CE2">
        <w:rPr>
          <w:rStyle w:val="Chard"/>
          <w:rFonts w:hint="cs"/>
          <w:rtl/>
        </w:rPr>
        <w:t>ۡ</w:t>
      </w:r>
      <w:r w:rsidR="00320CE2" w:rsidRPr="00320CE2">
        <w:rPr>
          <w:rStyle w:val="Chard"/>
          <w:rFonts w:hint="eastAsia"/>
          <w:rtl/>
        </w:rPr>
        <w:t>كُفَّارِ</w:t>
      </w:r>
      <w:r w:rsidRPr="00F346F5">
        <w:rPr>
          <w:rStyle w:val="Char8"/>
          <w:rFonts w:hint="cs"/>
          <w:rtl/>
        </w:rPr>
        <w:t>﴾</w:t>
      </w:r>
      <w:r>
        <w:rPr>
          <w:rFonts w:hint="cs"/>
          <w:rtl/>
        </w:rPr>
        <w:t xml:space="preserve"> </w:t>
      </w:r>
      <w:r w:rsidR="000E2E64" w:rsidRPr="00F346F5">
        <w:rPr>
          <w:rStyle w:val="Char6"/>
          <w:rFonts w:hint="cs"/>
          <w:rtl/>
        </w:rPr>
        <w:t>[الممتحنه: 10]</w:t>
      </w:r>
      <w:r w:rsidR="000E2E64">
        <w:rPr>
          <w:rFonts w:hint="cs"/>
          <w:rtl/>
        </w:rPr>
        <w:t xml:space="preserve"> </w:t>
      </w:r>
      <w:r w:rsidR="000E2E64" w:rsidRPr="00F346F5">
        <w:rPr>
          <w:rStyle w:val="Char8"/>
          <w:rtl/>
        </w:rPr>
        <w:t>«</w:t>
      </w:r>
      <w:r w:rsidR="000E2E64" w:rsidRPr="00320CE2">
        <w:rPr>
          <w:rStyle w:val="Char7"/>
          <w:rFonts w:hint="cs"/>
          <w:rtl/>
        </w:rPr>
        <w:t>ای کسانی که ایمان آورده‌اید! آنگاه که زنان مؤمن مهاجر پیش شما آمدند آن‌ها را امتحان کنید خدا داناتر به ایمان آن‌ها. شما اگر با ایمان‌شان شناختید آن‌ها را به کافران برنگردانید</w:t>
      </w:r>
      <w:r w:rsidR="000E2E64" w:rsidRPr="00F346F5">
        <w:rPr>
          <w:rStyle w:val="Char8"/>
          <w:rtl/>
        </w:rPr>
        <w:t>»</w:t>
      </w:r>
      <w:r w:rsidR="000E2E64">
        <w:rPr>
          <w:rFonts w:hint="cs"/>
          <w:rtl/>
        </w:rPr>
        <w:t>.</w:t>
      </w:r>
    </w:p>
    <w:p w:rsidR="000E2E64" w:rsidRDefault="000E2E64" w:rsidP="00AB7623">
      <w:pPr>
        <w:pStyle w:val="a8"/>
        <w:rPr>
          <w:rtl/>
        </w:rPr>
      </w:pPr>
      <w:r>
        <w:rPr>
          <w:rFonts w:hint="cs"/>
          <w:rtl/>
        </w:rPr>
        <w:t>و معلوم است که ما احاطه بر درون و ضمیر باطن آن‌ها نداریم تا ببینیم واقعاً ایمان دارند یا نه، در حالی که خداوند، آنچه را که ما از ظاهر آن‌ها تشخیص می‌دهیم، به عنوان علم یاد کرده است، در جای دیگر خداوند در مورد برادران یوسف می‌فرماید:</w:t>
      </w:r>
    </w:p>
    <w:p w:rsidR="000E2E64" w:rsidRPr="000146E8" w:rsidRDefault="00F346F5" w:rsidP="00AB7623">
      <w:pPr>
        <w:pStyle w:val="a8"/>
        <w:spacing w:line="240" w:lineRule="auto"/>
        <w:rPr>
          <w:rtl/>
        </w:rPr>
      </w:pPr>
      <w:r w:rsidRPr="00F346F5">
        <w:rPr>
          <w:rStyle w:val="Char8"/>
          <w:rFonts w:hint="cs"/>
          <w:rtl/>
        </w:rPr>
        <w:t>﴿</w:t>
      </w:r>
      <w:r w:rsidR="00320CE2" w:rsidRPr="00320CE2">
        <w:rPr>
          <w:rStyle w:val="Chard"/>
          <w:rFonts w:hint="eastAsia"/>
          <w:rtl/>
        </w:rPr>
        <w:t>إِنَّ</w:t>
      </w:r>
      <w:r w:rsidR="00320CE2" w:rsidRPr="00320CE2">
        <w:rPr>
          <w:rStyle w:val="Chard"/>
          <w:rtl/>
        </w:rPr>
        <w:t xml:space="preserve"> </w:t>
      </w:r>
      <w:r w:rsidR="00320CE2" w:rsidRPr="00320CE2">
        <w:rPr>
          <w:rStyle w:val="Chard"/>
          <w:rFonts w:hint="cs"/>
          <w:rtl/>
        </w:rPr>
        <w:t>ٱ</w:t>
      </w:r>
      <w:r w:rsidR="00320CE2" w:rsidRPr="00320CE2">
        <w:rPr>
          <w:rStyle w:val="Chard"/>
          <w:rFonts w:hint="eastAsia"/>
          <w:rtl/>
        </w:rPr>
        <w:t>ب</w:t>
      </w:r>
      <w:r w:rsidR="00320CE2" w:rsidRPr="00320CE2">
        <w:rPr>
          <w:rStyle w:val="Chard"/>
          <w:rFonts w:hint="cs"/>
          <w:rtl/>
        </w:rPr>
        <w:t>ۡ</w:t>
      </w:r>
      <w:r w:rsidR="00320CE2" w:rsidRPr="00320CE2">
        <w:rPr>
          <w:rStyle w:val="Chard"/>
          <w:rFonts w:hint="eastAsia"/>
          <w:rtl/>
        </w:rPr>
        <w:t>نَكَ</w:t>
      </w:r>
      <w:r w:rsidR="00320CE2" w:rsidRPr="00320CE2">
        <w:rPr>
          <w:rStyle w:val="Chard"/>
          <w:rtl/>
        </w:rPr>
        <w:t xml:space="preserve"> </w:t>
      </w:r>
      <w:r w:rsidR="00320CE2" w:rsidRPr="00320CE2">
        <w:rPr>
          <w:rStyle w:val="Chard"/>
          <w:rFonts w:hint="eastAsia"/>
          <w:rtl/>
        </w:rPr>
        <w:t>سَرَقَ</w:t>
      </w:r>
      <w:r w:rsidR="00320CE2" w:rsidRPr="00320CE2">
        <w:rPr>
          <w:rStyle w:val="Chard"/>
          <w:rtl/>
        </w:rPr>
        <w:t xml:space="preserve"> </w:t>
      </w:r>
      <w:r w:rsidR="00320CE2" w:rsidRPr="00320CE2">
        <w:rPr>
          <w:rStyle w:val="Chard"/>
          <w:rFonts w:hint="eastAsia"/>
          <w:rtl/>
        </w:rPr>
        <w:t>وَمَا</w:t>
      </w:r>
      <w:r w:rsidR="00320CE2" w:rsidRPr="00320CE2">
        <w:rPr>
          <w:rStyle w:val="Chard"/>
          <w:rtl/>
        </w:rPr>
        <w:t xml:space="preserve"> </w:t>
      </w:r>
      <w:r w:rsidR="00320CE2" w:rsidRPr="00320CE2">
        <w:rPr>
          <w:rStyle w:val="Chard"/>
          <w:rFonts w:hint="eastAsia"/>
          <w:rtl/>
        </w:rPr>
        <w:t>شَهِد</w:t>
      </w:r>
      <w:r w:rsidR="00320CE2" w:rsidRPr="00320CE2">
        <w:rPr>
          <w:rStyle w:val="Chard"/>
          <w:rFonts w:hint="cs"/>
          <w:rtl/>
        </w:rPr>
        <w:t>ۡ</w:t>
      </w:r>
      <w:r w:rsidR="00320CE2" w:rsidRPr="00320CE2">
        <w:rPr>
          <w:rStyle w:val="Chard"/>
          <w:rFonts w:hint="eastAsia"/>
          <w:rtl/>
        </w:rPr>
        <w:t>نَا</w:t>
      </w:r>
      <w:r w:rsidR="00320CE2" w:rsidRPr="00320CE2">
        <w:rPr>
          <w:rStyle w:val="Chard"/>
          <w:rFonts w:hint="cs"/>
          <w:rtl/>
        </w:rPr>
        <w:t>ٓ</w:t>
      </w:r>
      <w:r w:rsidR="00320CE2" w:rsidRPr="00320CE2">
        <w:rPr>
          <w:rStyle w:val="Chard"/>
          <w:rtl/>
        </w:rPr>
        <w:t xml:space="preserve"> </w:t>
      </w:r>
      <w:r w:rsidR="00320CE2" w:rsidRPr="00320CE2">
        <w:rPr>
          <w:rStyle w:val="Chard"/>
          <w:rFonts w:hint="eastAsia"/>
          <w:rtl/>
        </w:rPr>
        <w:t>إِلَّا</w:t>
      </w:r>
      <w:r w:rsidR="00320CE2" w:rsidRPr="00320CE2">
        <w:rPr>
          <w:rStyle w:val="Chard"/>
          <w:rtl/>
        </w:rPr>
        <w:t xml:space="preserve"> </w:t>
      </w:r>
      <w:r w:rsidR="00320CE2" w:rsidRPr="00320CE2">
        <w:rPr>
          <w:rStyle w:val="Chard"/>
          <w:rFonts w:hint="eastAsia"/>
          <w:rtl/>
        </w:rPr>
        <w:t>بِمَا</w:t>
      </w:r>
      <w:r w:rsidR="00320CE2" w:rsidRPr="00320CE2">
        <w:rPr>
          <w:rStyle w:val="Chard"/>
          <w:rtl/>
        </w:rPr>
        <w:t xml:space="preserve"> </w:t>
      </w:r>
      <w:r w:rsidR="00320CE2" w:rsidRPr="00320CE2">
        <w:rPr>
          <w:rStyle w:val="Chard"/>
          <w:rFonts w:hint="eastAsia"/>
          <w:rtl/>
        </w:rPr>
        <w:t>عَلِم</w:t>
      </w:r>
      <w:r w:rsidR="00320CE2" w:rsidRPr="00320CE2">
        <w:rPr>
          <w:rStyle w:val="Chard"/>
          <w:rFonts w:hint="cs"/>
          <w:rtl/>
        </w:rPr>
        <w:t>ۡ</w:t>
      </w:r>
      <w:r w:rsidR="00320CE2" w:rsidRPr="00320CE2">
        <w:rPr>
          <w:rStyle w:val="Chard"/>
          <w:rFonts w:hint="eastAsia"/>
          <w:rtl/>
        </w:rPr>
        <w:t>نَا</w:t>
      </w:r>
      <w:r w:rsidR="00320CE2" w:rsidRPr="00320CE2">
        <w:rPr>
          <w:rStyle w:val="Chard"/>
          <w:rtl/>
        </w:rPr>
        <w:t xml:space="preserve"> </w:t>
      </w:r>
      <w:r w:rsidR="00320CE2" w:rsidRPr="00320CE2">
        <w:rPr>
          <w:rStyle w:val="Chard"/>
          <w:rFonts w:hint="eastAsia"/>
          <w:rtl/>
        </w:rPr>
        <w:t>وَمَا</w:t>
      </w:r>
      <w:r w:rsidR="00320CE2" w:rsidRPr="00320CE2">
        <w:rPr>
          <w:rStyle w:val="Chard"/>
          <w:rtl/>
        </w:rPr>
        <w:t xml:space="preserve"> </w:t>
      </w:r>
      <w:r w:rsidR="00320CE2" w:rsidRPr="00320CE2">
        <w:rPr>
          <w:rStyle w:val="Chard"/>
          <w:rFonts w:hint="eastAsia"/>
          <w:rtl/>
        </w:rPr>
        <w:t>كُنَّا</w:t>
      </w:r>
      <w:r w:rsidR="00320CE2" w:rsidRPr="00320CE2">
        <w:rPr>
          <w:rStyle w:val="Chard"/>
          <w:rtl/>
        </w:rPr>
        <w:t xml:space="preserve"> </w:t>
      </w:r>
      <w:r w:rsidR="00320CE2" w:rsidRPr="00320CE2">
        <w:rPr>
          <w:rStyle w:val="Chard"/>
          <w:rFonts w:hint="eastAsia"/>
          <w:rtl/>
        </w:rPr>
        <w:t>لِل</w:t>
      </w:r>
      <w:r w:rsidR="00320CE2" w:rsidRPr="00320CE2">
        <w:rPr>
          <w:rStyle w:val="Chard"/>
          <w:rFonts w:hint="cs"/>
          <w:rtl/>
        </w:rPr>
        <w:t>ۡ</w:t>
      </w:r>
      <w:r w:rsidR="00320CE2" w:rsidRPr="00320CE2">
        <w:rPr>
          <w:rStyle w:val="Chard"/>
          <w:rFonts w:hint="eastAsia"/>
          <w:rtl/>
        </w:rPr>
        <w:t>غَي</w:t>
      </w:r>
      <w:r w:rsidR="00320CE2" w:rsidRPr="00320CE2">
        <w:rPr>
          <w:rStyle w:val="Chard"/>
          <w:rFonts w:hint="cs"/>
          <w:rtl/>
        </w:rPr>
        <w:t>ۡ</w:t>
      </w:r>
      <w:r w:rsidR="00320CE2" w:rsidRPr="00320CE2">
        <w:rPr>
          <w:rStyle w:val="Chard"/>
          <w:rFonts w:hint="eastAsia"/>
          <w:rtl/>
        </w:rPr>
        <w:t>بِ</w:t>
      </w:r>
      <w:r w:rsidR="00320CE2" w:rsidRPr="00320CE2">
        <w:rPr>
          <w:rStyle w:val="Chard"/>
          <w:rtl/>
        </w:rPr>
        <w:t xml:space="preserve"> </w:t>
      </w:r>
      <w:r w:rsidR="00320CE2" w:rsidRPr="00320CE2">
        <w:rPr>
          <w:rStyle w:val="Chard"/>
          <w:rFonts w:hint="eastAsia"/>
          <w:rtl/>
        </w:rPr>
        <w:t>حَ</w:t>
      </w:r>
      <w:r w:rsidR="00320CE2" w:rsidRPr="00320CE2">
        <w:rPr>
          <w:rStyle w:val="Chard"/>
          <w:rFonts w:hint="cs"/>
          <w:rtl/>
        </w:rPr>
        <w:t>ٰ</w:t>
      </w:r>
      <w:r w:rsidR="00320CE2" w:rsidRPr="00320CE2">
        <w:rPr>
          <w:rStyle w:val="Chard"/>
          <w:rFonts w:hint="eastAsia"/>
          <w:rtl/>
        </w:rPr>
        <w:t>فِظِينَ</w:t>
      </w:r>
      <w:r w:rsidRPr="00320CE2">
        <w:rPr>
          <w:rStyle w:val="Char8"/>
          <w:rFonts w:hint="cs"/>
          <w:rtl/>
        </w:rPr>
        <w:t>﴾</w:t>
      </w:r>
      <w:r w:rsidR="00320CE2">
        <w:rPr>
          <w:rFonts w:hint="cs"/>
          <w:rtl/>
        </w:rPr>
        <w:t xml:space="preserve"> </w:t>
      </w:r>
      <w:r w:rsidR="000E2E64" w:rsidRPr="00F346F5">
        <w:rPr>
          <w:rStyle w:val="Char6"/>
          <w:rFonts w:hint="cs"/>
          <w:rtl/>
        </w:rPr>
        <w:t xml:space="preserve">[یوسف: 81] </w:t>
      </w:r>
      <w:r w:rsidR="000E2E64" w:rsidRPr="00F346F5">
        <w:rPr>
          <w:rStyle w:val="Char8"/>
          <w:rtl/>
        </w:rPr>
        <w:t>«</w:t>
      </w:r>
      <w:r w:rsidR="000E2E64" w:rsidRPr="00320CE2">
        <w:rPr>
          <w:rStyle w:val="Char7"/>
          <w:rFonts w:hint="cs"/>
          <w:rtl/>
        </w:rPr>
        <w:t>ای پدر! فرزندت دزدی کرد و ما جز بر آنچه دانستیم گواهی ندادیم و ما حافظ اسرار غیب نیستیم</w:t>
      </w:r>
      <w:r w:rsidR="000E2E64" w:rsidRPr="00F346F5">
        <w:rPr>
          <w:rStyle w:val="Char8"/>
          <w:rtl/>
        </w:rPr>
        <w:t>»</w:t>
      </w:r>
      <w:r w:rsidR="000E2E64" w:rsidRPr="000146E8">
        <w:rPr>
          <w:rFonts w:hint="cs"/>
          <w:rtl/>
        </w:rPr>
        <w:t>.</w:t>
      </w:r>
    </w:p>
    <w:p w:rsidR="000E2E64" w:rsidRDefault="000E2E64" w:rsidP="00AB7623">
      <w:pPr>
        <w:pStyle w:val="a8"/>
        <w:rPr>
          <w:rtl/>
        </w:rPr>
      </w:pPr>
      <w:r>
        <w:rPr>
          <w:rFonts w:hint="cs"/>
          <w:rtl/>
        </w:rPr>
        <w:t>خداوند در این آیه هم آنچه را که گمان غالب برادران یوسف بود و بدون آن که آگاهی نسبت به مسائل پشت پرده‌ی این قضیه و غیب داشته باشند، علم نامیده است، برادران گفتند: بنیامین دزدی کرده در حالی که حقیقتاً دزدی نکرده بود، ولی آن‌ها بر مبنای آنچه دیدند شهادت دادند و همین گمان غالب آن‌ها، علم نامیده شده است.</w:t>
      </w:r>
    </w:p>
    <w:p w:rsidR="000E2E64" w:rsidRDefault="000E2E64" w:rsidP="00AB7623">
      <w:pPr>
        <w:pStyle w:val="a8"/>
        <w:rPr>
          <w:rtl/>
        </w:rPr>
      </w:pPr>
      <w:r>
        <w:rPr>
          <w:rFonts w:hint="cs"/>
          <w:rtl/>
        </w:rPr>
        <w:t xml:space="preserve">پس وقتی اسم علم بر ظن غالب اطلاق می‌شود، خبر واحد هم نزد ما موجب علم ظاهر </w:t>
      </w:r>
      <w:r>
        <w:rPr>
          <w:rFonts w:cs="Times New Roman" w:hint="cs"/>
          <w:rtl/>
        </w:rPr>
        <w:t>–</w:t>
      </w:r>
      <w:r>
        <w:rPr>
          <w:rFonts w:hint="cs"/>
          <w:rtl/>
        </w:rPr>
        <w:t xml:space="preserve"> غیر حقیقی </w:t>
      </w:r>
      <w:r>
        <w:rPr>
          <w:rFonts w:cs="Times New Roman" w:hint="cs"/>
          <w:rtl/>
        </w:rPr>
        <w:t>–</w:t>
      </w:r>
      <w:r>
        <w:rPr>
          <w:rFonts w:hint="cs"/>
          <w:rtl/>
        </w:rPr>
        <w:t xml:space="preserve"> است»</w:t>
      </w:r>
      <w:r w:rsidRPr="00CD2D88">
        <w:rPr>
          <w:rFonts w:hint="cs"/>
          <w:vertAlign w:val="superscript"/>
          <w:rtl/>
        </w:rPr>
        <w:t>(</w:t>
      </w:r>
      <w:r>
        <w:rPr>
          <w:rStyle w:val="FootnoteReference"/>
          <w:rtl/>
        </w:rPr>
        <w:footnoteReference w:id="198"/>
      </w:r>
      <w:r w:rsidRPr="00CD2D88">
        <w:rPr>
          <w:rFonts w:hint="cs"/>
          <w:vertAlign w:val="superscript"/>
          <w:rtl/>
        </w:rPr>
        <w:t>)</w:t>
      </w:r>
      <w:r>
        <w:rPr>
          <w:rFonts w:hint="cs"/>
          <w:rtl/>
        </w:rPr>
        <w:t>.</w:t>
      </w:r>
    </w:p>
    <w:p w:rsidR="000E2E64" w:rsidRPr="00907E43" w:rsidRDefault="000E2E64" w:rsidP="00AB7623">
      <w:pPr>
        <w:numPr>
          <w:ilvl w:val="0"/>
          <w:numId w:val="5"/>
        </w:numPr>
        <w:spacing w:line="250" w:lineRule="auto"/>
        <w:ind w:left="624" w:hanging="340"/>
        <w:jc w:val="lowKashida"/>
        <w:rPr>
          <w:spacing w:val="-2"/>
          <w:lang w:bidi="fa-IR"/>
        </w:rPr>
      </w:pPr>
      <w:r w:rsidRPr="00907E43">
        <w:rPr>
          <w:rStyle w:val="Char4"/>
          <w:rFonts w:hint="cs"/>
          <w:spacing w:val="-2"/>
          <w:rtl/>
        </w:rPr>
        <w:t xml:space="preserve">سبب توقف و یا انکار پیامبر </w:t>
      </w:r>
      <w:r w:rsidRPr="00907E43">
        <w:rPr>
          <w:rStyle w:val="Char4"/>
          <w:rFonts w:hint="cs"/>
          <w:spacing w:val="-2"/>
        </w:rPr>
        <w:sym w:font="AGA Arabesque" w:char="F072"/>
      </w:r>
      <w:r w:rsidRPr="00907E43">
        <w:rPr>
          <w:rStyle w:val="Char4"/>
          <w:rFonts w:hint="cs"/>
          <w:spacing w:val="-2"/>
          <w:rtl/>
        </w:rPr>
        <w:t xml:space="preserve"> بر خبر ذوالیدین به خاطر این بود که ذوالیدین پیامبر </w:t>
      </w:r>
      <w:r w:rsidRPr="00907E43">
        <w:rPr>
          <w:rStyle w:val="Char4"/>
          <w:rFonts w:hint="cs"/>
          <w:spacing w:val="-2"/>
        </w:rPr>
        <w:sym w:font="AGA Arabesque" w:char="F072"/>
      </w:r>
      <w:r w:rsidRPr="00907E43">
        <w:rPr>
          <w:rStyle w:val="Char4"/>
          <w:rFonts w:hint="cs"/>
          <w:spacing w:val="-2"/>
          <w:rtl/>
        </w:rPr>
        <w:t xml:space="preserve"> را به چیزی خبر داد که پیامبر </w:t>
      </w:r>
      <w:r w:rsidRPr="00907E43">
        <w:rPr>
          <w:rStyle w:val="Char4"/>
          <w:rFonts w:hint="cs"/>
          <w:spacing w:val="-2"/>
        </w:rPr>
        <w:sym w:font="AGA Arabesque" w:char="F072"/>
      </w:r>
      <w:r w:rsidRPr="00907E43">
        <w:rPr>
          <w:rStyle w:val="Char4"/>
          <w:rFonts w:hint="cs"/>
          <w:spacing w:val="-2"/>
          <w:rtl/>
        </w:rPr>
        <w:t xml:space="preserve"> نظرش این بود نمازش را تمام کرده و عده‌ی زیادی هم پشت سر پیامبر </w:t>
      </w:r>
      <w:r w:rsidRPr="00907E43">
        <w:rPr>
          <w:rStyle w:val="Char4"/>
          <w:rFonts w:hint="cs"/>
          <w:spacing w:val="-2"/>
        </w:rPr>
        <w:sym w:font="AGA Arabesque" w:char="F072"/>
      </w:r>
      <w:r w:rsidRPr="00907E43">
        <w:rPr>
          <w:rStyle w:val="Char4"/>
          <w:rFonts w:hint="cs"/>
          <w:spacing w:val="-2"/>
          <w:rtl/>
        </w:rPr>
        <w:t xml:space="preserve"> نماز خواندند و آنجا بودند ولی در وهله‌ی اول چیزی نگفتند و پیامبر </w:t>
      </w:r>
      <w:r w:rsidRPr="00907E43">
        <w:rPr>
          <w:rStyle w:val="Char4"/>
          <w:rFonts w:hint="cs"/>
          <w:spacing w:val="-2"/>
        </w:rPr>
        <w:sym w:font="AGA Arabesque" w:char="F072"/>
      </w:r>
      <w:r w:rsidRPr="00907E43">
        <w:rPr>
          <w:rStyle w:val="Char4"/>
          <w:rFonts w:hint="cs"/>
          <w:spacing w:val="-2"/>
          <w:rtl/>
        </w:rPr>
        <w:t xml:space="preserve"> از این تعجب کرد که چطور می‌شود این خطا و سهو را کرده باشد ولی فقط یک نفر بر آن واقف بوده و این جمع کثیر متوجه آن نشده باشند، و این خود عادت می‌باشد، پس پیامبر </w:t>
      </w:r>
      <w:r w:rsidRPr="00907E43">
        <w:rPr>
          <w:rStyle w:val="Char4"/>
          <w:rFonts w:hint="cs"/>
          <w:spacing w:val="-2"/>
        </w:rPr>
        <w:sym w:font="AGA Arabesque" w:char="F072"/>
      </w:r>
      <w:r w:rsidRPr="00907E43">
        <w:rPr>
          <w:rStyle w:val="Char4"/>
          <w:rFonts w:hint="cs"/>
          <w:spacing w:val="-2"/>
          <w:rtl/>
        </w:rPr>
        <w:t xml:space="preserve"> برای تبیین مسئله سؤال می‌کند وقتی صحابه خبر ذوالیدین را تصدیق می‌کنند، پیامبر </w:t>
      </w:r>
      <w:r w:rsidRPr="00907E43">
        <w:rPr>
          <w:rStyle w:val="Char4"/>
          <w:rFonts w:hint="cs"/>
          <w:spacing w:val="-2"/>
        </w:rPr>
        <w:sym w:font="AGA Arabesque" w:char="F072"/>
      </w:r>
      <w:r w:rsidRPr="00907E43">
        <w:rPr>
          <w:rStyle w:val="Char4"/>
          <w:rFonts w:hint="cs"/>
          <w:spacing w:val="-2"/>
          <w:rtl/>
        </w:rPr>
        <w:t xml:space="preserve"> مطمئن می‌شود و دو رکعت باقی مانده را می‌خواند و سجده‌ی سهو می‌برد</w:t>
      </w:r>
      <w:r w:rsidRPr="00907E43">
        <w:rPr>
          <w:rStyle w:val="Char4"/>
          <w:rFonts w:hint="cs"/>
          <w:spacing w:val="-2"/>
          <w:vertAlign w:val="superscript"/>
          <w:rtl/>
        </w:rPr>
        <w:t>(</w:t>
      </w:r>
      <w:r w:rsidRPr="00907E43">
        <w:rPr>
          <w:rStyle w:val="Char4"/>
          <w:spacing w:val="-2"/>
          <w:vertAlign w:val="superscript"/>
          <w:rtl/>
        </w:rPr>
        <w:footnoteReference w:id="199"/>
      </w:r>
      <w:r w:rsidRPr="00907E43">
        <w:rPr>
          <w:rStyle w:val="Char4"/>
          <w:rFonts w:hint="cs"/>
          <w:spacing w:val="-2"/>
          <w:vertAlign w:val="superscript"/>
          <w:rtl/>
        </w:rPr>
        <w:t>)</w:t>
      </w:r>
      <w:r w:rsidRPr="00907E43">
        <w:rPr>
          <w:rStyle w:val="Char4"/>
          <w:rFonts w:hint="cs"/>
          <w:spacing w:val="-2"/>
          <w:rtl/>
        </w:rPr>
        <w:t>.</w:t>
      </w:r>
    </w:p>
    <w:p w:rsidR="000E2E64" w:rsidRPr="00320CE2" w:rsidRDefault="000E2E64" w:rsidP="00AB7623">
      <w:pPr>
        <w:pStyle w:val="a8"/>
        <w:rPr>
          <w:spacing w:val="-4"/>
          <w:rtl/>
        </w:rPr>
      </w:pPr>
      <w:r w:rsidRPr="00320CE2">
        <w:rPr>
          <w:rFonts w:hint="cs"/>
          <w:spacing w:val="-4"/>
          <w:rtl/>
        </w:rPr>
        <w:t>اما توقف بعضی از صحابه در مقابل بعضی از اخبار و یا حتی رد آن‌ها به دلیل اسبابی بوده که بحث آن را در قسمت (دلایل حجیت اخبار آحاد، بخش اجماع) به تفصیل آوردیم، به آنجا مراجعه شود.</w:t>
      </w:r>
    </w:p>
    <w:p w:rsidR="000E2E64" w:rsidRDefault="000E2E64" w:rsidP="00AB7623">
      <w:pPr>
        <w:pStyle w:val="a8"/>
        <w:rPr>
          <w:rtl/>
        </w:rPr>
        <w:sectPr w:rsidR="000E2E64" w:rsidSect="00863559">
          <w:headerReference w:type="default" r:id="rId29"/>
          <w:footnotePr>
            <w:numRestart w:val="eachPage"/>
          </w:footnotePr>
          <w:pgSz w:w="9356" w:h="13608" w:code="9"/>
          <w:pgMar w:top="1021" w:right="1134" w:bottom="737" w:left="851" w:header="454" w:footer="0" w:gutter="0"/>
          <w:cols w:space="708"/>
          <w:titlePg/>
          <w:bidi/>
          <w:rtlGutter/>
          <w:docGrid w:linePitch="381"/>
        </w:sectPr>
      </w:pPr>
    </w:p>
    <w:p w:rsidR="008045EE" w:rsidRDefault="008045EE" w:rsidP="008045EE">
      <w:pPr>
        <w:jc w:val="center"/>
        <w:rPr>
          <w:rFonts w:cs="B Titr"/>
          <w:sz w:val="60"/>
          <w:szCs w:val="60"/>
          <w:rtl/>
        </w:rPr>
      </w:pPr>
      <w:bookmarkStart w:id="106" w:name="_Toc313152185"/>
    </w:p>
    <w:p w:rsidR="008045EE" w:rsidRDefault="000E2E64" w:rsidP="008045EE">
      <w:pPr>
        <w:jc w:val="center"/>
        <w:rPr>
          <w:rFonts w:cs="B Titr"/>
          <w:sz w:val="60"/>
          <w:szCs w:val="60"/>
          <w:rtl/>
        </w:rPr>
      </w:pPr>
      <w:r w:rsidRPr="008045EE">
        <w:rPr>
          <w:rFonts w:cs="B Titr" w:hint="cs"/>
          <w:sz w:val="60"/>
          <w:szCs w:val="60"/>
          <w:rtl/>
        </w:rPr>
        <w:t>فصل سوم:</w:t>
      </w:r>
    </w:p>
    <w:p w:rsidR="008045EE" w:rsidRDefault="000E2E64" w:rsidP="008045EE">
      <w:pPr>
        <w:jc w:val="center"/>
        <w:rPr>
          <w:rFonts w:cs="B Titr"/>
          <w:sz w:val="60"/>
          <w:szCs w:val="60"/>
          <w:rtl/>
        </w:rPr>
      </w:pPr>
      <w:r w:rsidRPr="008045EE">
        <w:rPr>
          <w:rFonts w:cs="B Titr" w:hint="cs"/>
          <w:sz w:val="60"/>
          <w:szCs w:val="60"/>
          <w:rtl/>
        </w:rPr>
        <w:t>ادراک حاصل از خبر واحد</w:t>
      </w:r>
    </w:p>
    <w:p w:rsidR="000E2E64" w:rsidRPr="008045EE" w:rsidRDefault="000E2E64" w:rsidP="008045EE">
      <w:pPr>
        <w:jc w:val="center"/>
        <w:rPr>
          <w:rFonts w:cs="B Titr"/>
          <w:sz w:val="60"/>
          <w:szCs w:val="60"/>
          <w:rtl/>
        </w:rPr>
      </w:pPr>
      <w:r w:rsidRPr="008045EE">
        <w:rPr>
          <w:rFonts w:cs="B Titr" w:hint="cs"/>
          <w:sz w:val="60"/>
          <w:szCs w:val="60"/>
          <w:rtl/>
        </w:rPr>
        <w:t>و تأثیر آن در عقیده</w:t>
      </w:r>
      <w:bookmarkEnd w:id="106"/>
    </w:p>
    <w:p w:rsidR="000E2E64" w:rsidRDefault="000E2E64" w:rsidP="000E2E64">
      <w:pPr>
        <w:rPr>
          <w:rtl/>
        </w:rPr>
        <w:sectPr w:rsidR="000E2E64" w:rsidSect="00960E98">
          <w:footnotePr>
            <w:numRestart w:val="eachPage"/>
          </w:footnotePr>
          <w:type w:val="oddPage"/>
          <w:pgSz w:w="9356" w:h="13608" w:code="9"/>
          <w:pgMar w:top="1021" w:right="1134" w:bottom="737" w:left="851" w:header="454" w:footer="0" w:gutter="0"/>
          <w:cols w:space="708"/>
          <w:titlePg/>
          <w:bidi/>
          <w:rtlGutter/>
          <w:docGrid w:linePitch="381"/>
        </w:sectPr>
      </w:pPr>
    </w:p>
    <w:p w:rsidR="0063251B" w:rsidRDefault="0063251B" w:rsidP="0063251B">
      <w:pPr>
        <w:pStyle w:val="a1"/>
        <w:rPr>
          <w:rtl/>
        </w:rPr>
      </w:pPr>
      <w:bookmarkStart w:id="107" w:name="_Toc313152186"/>
      <w:bookmarkStart w:id="108" w:name="_Toc382955414"/>
      <w:r>
        <w:rPr>
          <w:rFonts w:hint="cs"/>
          <w:rtl/>
        </w:rPr>
        <w:t>(پیشگفتار)</w:t>
      </w:r>
      <w:bookmarkEnd w:id="107"/>
      <w:bookmarkEnd w:id="108"/>
    </w:p>
    <w:p w:rsidR="0063251B" w:rsidRDefault="0063251B" w:rsidP="00AB7623">
      <w:pPr>
        <w:pStyle w:val="a8"/>
        <w:rPr>
          <w:rtl/>
        </w:rPr>
      </w:pPr>
      <w:r>
        <w:rPr>
          <w:rFonts w:hint="cs"/>
          <w:rtl/>
        </w:rPr>
        <w:t>علما در مورد خبر واحد و حجت‌بودن یا نبودن آن در عقاید بحث‌های زیادی کرده‌اند که یکی از بحث‌های اساسی آن‌ها حول افاده‌ای خبر احد است، یعنی خبر واحد مفید چه چیزی است؟ آیا مفید علم است یا نه؟ اگر مفید علم است، مفید علم نظریست یا ضروری؟ و در مورد این مسئله به دو دسته‌ی کلی تقسیم شدند:</w:t>
      </w:r>
    </w:p>
    <w:p w:rsidR="0063251B" w:rsidRPr="008045EE" w:rsidRDefault="0063251B" w:rsidP="00AB7623">
      <w:pPr>
        <w:pStyle w:val="a8"/>
        <w:rPr>
          <w:spacing w:val="-2"/>
          <w:rtl/>
        </w:rPr>
      </w:pPr>
      <w:r w:rsidRPr="008045EE">
        <w:rPr>
          <w:rStyle w:val="Char5"/>
          <w:rFonts w:hint="cs"/>
          <w:spacing w:val="-2"/>
          <w:rtl/>
        </w:rPr>
        <w:t>الف-</w:t>
      </w:r>
      <w:r w:rsidRPr="008045EE">
        <w:rPr>
          <w:rFonts w:hint="cs"/>
          <w:spacing w:val="-2"/>
          <w:rtl/>
        </w:rPr>
        <w:t xml:space="preserve"> علمای سلف صالح معتقد بودند که هرآنچه را خدا در مورد آن خبر داده و یا رسول خدا </w:t>
      </w:r>
      <w:r w:rsidRPr="008045EE">
        <w:rPr>
          <w:rFonts w:hint="cs"/>
          <w:spacing w:val="-2"/>
          <w:rtl/>
        </w:rPr>
        <w:sym w:font="AGA Arabesque" w:char="F072"/>
      </w:r>
      <w:r w:rsidRPr="008045EE">
        <w:rPr>
          <w:rFonts w:hint="cs"/>
          <w:spacing w:val="-2"/>
          <w:rtl/>
        </w:rPr>
        <w:t xml:space="preserve"> به آن خبر داده و به طور صحیح به ما رسیده، واجب است نسبت به آن ایمان داشته و تصدیقش نمائیم، و آن‌ها بین خبر متواتر و خبر آحاد تفاوتی قائل نبودند، بلکه به حدیث نگاه می‌کردند وقتی به صحت آن پی می‌بردند، برایشان حجت بود و آن را در عقیده نیز حجت می‌دانستند.</w:t>
      </w:r>
    </w:p>
    <w:p w:rsidR="0063251B" w:rsidRDefault="0063251B" w:rsidP="00AB7623">
      <w:pPr>
        <w:pStyle w:val="a8"/>
        <w:rPr>
          <w:rtl/>
        </w:rPr>
      </w:pPr>
      <w:r>
        <w:rPr>
          <w:rFonts w:hint="cs"/>
          <w:rtl/>
        </w:rPr>
        <w:t xml:space="preserve">ب- دسته‌ی دیگری، احادیث آحاد صحیح را در باب عقاید حجت نمی‌دانستند و برای اثبات عقاید فقط به قرآن و خبر متواتر رجوع می‌کردند و مدعی بودند برای اثبات عقیده فقط به نص قطعی الدلالة و قطعی الثبوت دست می‌گیرند و خبر آحاد صحیح را مفید ظن </w:t>
      </w:r>
      <w:r>
        <w:rPr>
          <w:rFonts w:cs="Times New Roman" w:hint="cs"/>
          <w:rtl/>
        </w:rPr>
        <w:t>–</w:t>
      </w:r>
      <w:r>
        <w:rPr>
          <w:rFonts w:hint="cs"/>
          <w:rtl/>
        </w:rPr>
        <w:t xml:space="preserve"> ظنی الثبوت </w:t>
      </w:r>
      <w:r>
        <w:rPr>
          <w:rFonts w:cs="Times New Roman" w:hint="cs"/>
          <w:rtl/>
        </w:rPr>
        <w:t>–</w:t>
      </w:r>
      <w:r>
        <w:rPr>
          <w:rFonts w:hint="cs"/>
          <w:rtl/>
        </w:rPr>
        <w:t xml:space="preserve"> می‌دانستند. علمای کلام مدعی چنین گفتاری بودند و بعضی از علمای اصولی نیز از آن‌ها پیروی کردند و این گفتارشان در زمان ما نیز گسترش زیادی پیدا کرده است، تا جایی که سخن حق علمای سلف در میان ما غریب شده است، ولی علمای حقیقی در گذشته و حال همواره در صدد جواب‌دادن به شبهات این دسته و آشکارکردن انحراف دیدگاه آن‌ها بوده‌اند</w:t>
      </w:r>
      <w:r w:rsidRPr="00CD2D88">
        <w:rPr>
          <w:rFonts w:hint="cs"/>
          <w:vertAlign w:val="superscript"/>
          <w:rtl/>
        </w:rPr>
        <w:t>(</w:t>
      </w:r>
      <w:r>
        <w:rPr>
          <w:rStyle w:val="FootnoteReference"/>
          <w:rtl/>
        </w:rPr>
        <w:footnoteReference w:id="200"/>
      </w:r>
      <w:r w:rsidRPr="00CD2D88">
        <w:rPr>
          <w:rFonts w:hint="cs"/>
          <w:vertAlign w:val="superscript"/>
          <w:rtl/>
        </w:rPr>
        <w:t>)</w:t>
      </w:r>
      <w:r>
        <w:rPr>
          <w:rFonts w:hint="cs"/>
          <w:rtl/>
        </w:rPr>
        <w:t>.</w:t>
      </w:r>
    </w:p>
    <w:p w:rsidR="0063251B" w:rsidRDefault="0063251B" w:rsidP="00AB7623">
      <w:pPr>
        <w:pStyle w:val="a8"/>
        <w:rPr>
          <w:rtl/>
        </w:rPr>
      </w:pPr>
      <w:r>
        <w:rPr>
          <w:rFonts w:hint="cs"/>
          <w:rtl/>
        </w:rPr>
        <w:t>امیر الصنعانی اقوال مربوط به افاده‌ی علم خبر واحد را به سه دسته تقسیم کرده است:</w:t>
      </w:r>
    </w:p>
    <w:p w:rsidR="0063251B" w:rsidRDefault="0063251B" w:rsidP="00AB7623">
      <w:pPr>
        <w:pStyle w:val="a8"/>
        <w:rPr>
          <w:rtl/>
        </w:rPr>
      </w:pPr>
      <w:r>
        <w:rPr>
          <w:rFonts w:hint="cs"/>
          <w:rtl/>
        </w:rPr>
        <w:t>أ- خبر واحد ذاتاً و همیشه مفید علم است، هر زمان خبر واحدی وجود داشته باشد مفید علم است و این فرموده‌ی امام احمد بن حنبل است.</w:t>
      </w:r>
    </w:p>
    <w:p w:rsidR="0063251B" w:rsidRPr="00AB7623" w:rsidRDefault="0063251B" w:rsidP="00AB7623">
      <w:pPr>
        <w:pStyle w:val="a8"/>
        <w:rPr>
          <w:rtl/>
        </w:rPr>
      </w:pPr>
      <w:r w:rsidRPr="00AB7623">
        <w:rPr>
          <w:rFonts w:hint="cs"/>
          <w:rtl/>
        </w:rPr>
        <w:t>ب- خبر واحد ذاتاً و گاه گاهی مفید علم است، یعنی لازمه‌ی هر خبر واحدی مفید علم‌بودنش نیست.</w:t>
      </w:r>
    </w:p>
    <w:p w:rsidR="0063251B" w:rsidRDefault="0063251B" w:rsidP="00AB7623">
      <w:pPr>
        <w:pStyle w:val="a8"/>
        <w:widowControl w:val="0"/>
        <w:rPr>
          <w:rtl/>
        </w:rPr>
      </w:pPr>
      <w:r>
        <w:rPr>
          <w:rFonts w:hint="cs"/>
          <w:rtl/>
        </w:rPr>
        <w:t>ج- خبر واحد زمانی مفید علم است که همراه قرائن باشد</w:t>
      </w:r>
      <w:r w:rsidRPr="00CD2D88">
        <w:rPr>
          <w:rFonts w:hint="cs"/>
          <w:vertAlign w:val="superscript"/>
          <w:rtl/>
        </w:rPr>
        <w:t>(</w:t>
      </w:r>
      <w:r>
        <w:rPr>
          <w:rStyle w:val="FootnoteReference"/>
          <w:rtl/>
        </w:rPr>
        <w:footnoteReference w:id="201"/>
      </w:r>
      <w:r w:rsidRPr="00CD2D88">
        <w:rPr>
          <w:rFonts w:hint="cs"/>
          <w:vertAlign w:val="superscript"/>
          <w:rtl/>
        </w:rPr>
        <w:t>)</w:t>
      </w:r>
      <w:r>
        <w:rPr>
          <w:rFonts w:hint="cs"/>
          <w:rtl/>
        </w:rPr>
        <w:t>.</w:t>
      </w:r>
    </w:p>
    <w:p w:rsidR="0063251B" w:rsidRDefault="0063251B" w:rsidP="00AB7623">
      <w:pPr>
        <w:pStyle w:val="a8"/>
        <w:widowControl w:val="0"/>
        <w:rPr>
          <w:rtl/>
        </w:rPr>
      </w:pPr>
      <w:r>
        <w:rPr>
          <w:rFonts w:hint="cs"/>
          <w:rtl/>
        </w:rPr>
        <w:t>شیخ قرضاوی در این باره به تفصیل بیشتری در مورد دیدگاه علما نسبت به افاده‌ی خبر واحد بحث کرده‌اند و می‌فرماید: «در این باره سه قول وجود دارد:</w:t>
      </w:r>
    </w:p>
    <w:p w:rsidR="0063251B" w:rsidRDefault="0063251B" w:rsidP="00AB7623">
      <w:pPr>
        <w:pStyle w:val="a8"/>
        <w:rPr>
          <w:rtl/>
        </w:rPr>
      </w:pPr>
      <w:r>
        <w:rPr>
          <w:rFonts w:hint="cs"/>
          <w:rtl/>
        </w:rPr>
        <w:t xml:space="preserve">الف- خبر واحد به طور مطلق </w:t>
      </w:r>
      <w:r>
        <w:rPr>
          <w:rFonts w:cs="Times New Roman" w:hint="cs"/>
          <w:rtl/>
        </w:rPr>
        <w:t>–</w:t>
      </w:r>
      <w:r>
        <w:rPr>
          <w:rFonts w:hint="cs"/>
          <w:rtl/>
        </w:rPr>
        <w:t xml:space="preserve"> با قرینه یا بدون قرینه </w:t>
      </w:r>
      <w:r>
        <w:rPr>
          <w:rFonts w:cs="Times New Roman" w:hint="cs"/>
          <w:rtl/>
        </w:rPr>
        <w:t>–</w:t>
      </w:r>
      <w:r>
        <w:rPr>
          <w:rFonts w:hint="cs"/>
          <w:rtl/>
        </w:rPr>
        <w:t xml:space="preserve"> مفید علم نیست.</w:t>
      </w:r>
    </w:p>
    <w:p w:rsidR="0063251B" w:rsidRDefault="0063251B" w:rsidP="00AB7623">
      <w:pPr>
        <w:pStyle w:val="a8"/>
        <w:rPr>
          <w:rtl/>
        </w:rPr>
      </w:pPr>
      <w:r>
        <w:rPr>
          <w:rFonts w:hint="cs"/>
          <w:rtl/>
        </w:rPr>
        <w:t xml:space="preserve">ب- خبر واحد به طور مطلق </w:t>
      </w:r>
      <w:r>
        <w:rPr>
          <w:rFonts w:cs="Times New Roman" w:hint="cs"/>
          <w:rtl/>
        </w:rPr>
        <w:t>–</w:t>
      </w:r>
      <w:r>
        <w:rPr>
          <w:rFonts w:hint="cs"/>
          <w:rtl/>
        </w:rPr>
        <w:t xml:space="preserve"> ولو بدون قرینه </w:t>
      </w:r>
      <w:r>
        <w:rPr>
          <w:rFonts w:cs="Times New Roman" w:hint="cs"/>
          <w:rtl/>
        </w:rPr>
        <w:t>–</w:t>
      </w:r>
      <w:r>
        <w:rPr>
          <w:rFonts w:hint="cs"/>
          <w:rtl/>
        </w:rPr>
        <w:t xml:space="preserve"> مفید علم است.</w:t>
      </w:r>
    </w:p>
    <w:p w:rsidR="0063251B" w:rsidRDefault="0063251B" w:rsidP="00AB7623">
      <w:pPr>
        <w:pStyle w:val="a8"/>
        <w:rPr>
          <w:rtl/>
        </w:rPr>
      </w:pPr>
      <w:r>
        <w:rPr>
          <w:rFonts w:hint="cs"/>
          <w:rtl/>
        </w:rPr>
        <w:t>ج- خبر واحد وقتی مفید علم است که قرائنی به همراه داشته باشد.</w:t>
      </w:r>
    </w:p>
    <w:p w:rsidR="0063251B" w:rsidRDefault="0063251B" w:rsidP="00AB7623">
      <w:pPr>
        <w:pStyle w:val="a8"/>
        <w:rPr>
          <w:rtl/>
        </w:rPr>
      </w:pPr>
      <w:r w:rsidRPr="0063251B">
        <w:rPr>
          <w:rStyle w:val="Char5"/>
          <w:rFonts w:hint="cs"/>
          <w:u w:val="single"/>
          <w:rtl/>
        </w:rPr>
        <w:t>قول اول:</w:t>
      </w:r>
      <w:r>
        <w:rPr>
          <w:rFonts w:hint="cs"/>
          <w:rtl/>
        </w:rPr>
        <w:t xml:space="preserve"> مذهب جمهور اصولیین و متکلمین و مذهب ائمه‌ی سه‌گانه </w:t>
      </w:r>
      <w:r>
        <w:rPr>
          <w:rFonts w:cs="Times New Roman" w:hint="cs"/>
          <w:rtl/>
        </w:rPr>
        <w:t>–</w:t>
      </w:r>
      <w:r>
        <w:rPr>
          <w:rFonts w:hint="cs"/>
          <w:rtl/>
        </w:rPr>
        <w:t xml:space="preserve"> ابوحنیفه، مالک و شافعی </w:t>
      </w:r>
      <w:r>
        <w:rPr>
          <w:rFonts w:cs="Times New Roman" w:hint="cs"/>
          <w:rtl/>
        </w:rPr>
        <w:t>–</w:t>
      </w:r>
      <w:r>
        <w:rPr>
          <w:rFonts w:hint="cs"/>
          <w:rtl/>
        </w:rPr>
        <w:t xml:space="preserve"> می‌باشد. آن‌ها گفته‌اند: خبر واحد مفید علم نیست ولی موجب عمل است و بر کسانی که معتقد به مفید علم‌بودن خبر واحد بودند، رد زده‌اند.</w:t>
      </w:r>
    </w:p>
    <w:p w:rsidR="0063251B" w:rsidRDefault="0063251B" w:rsidP="00AB7623">
      <w:pPr>
        <w:pStyle w:val="a8"/>
        <w:rPr>
          <w:rtl/>
        </w:rPr>
      </w:pPr>
      <w:r>
        <w:rPr>
          <w:rFonts w:hint="cs"/>
          <w:rtl/>
        </w:rPr>
        <w:t>فخرالإسلام بزودی، غزالی، انصاری و اسنوی از جمله‌ی این گروه بوده‌اند.</w:t>
      </w:r>
    </w:p>
    <w:p w:rsidR="0063251B" w:rsidRDefault="0063251B" w:rsidP="00AB7623">
      <w:pPr>
        <w:pStyle w:val="a8"/>
        <w:rPr>
          <w:rtl/>
        </w:rPr>
      </w:pPr>
      <w:r w:rsidRPr="0063251B">
        <w:rPr>
          <w:rStyle w:val="Char5"/>
          <w:rFonts w:hint="cs"/>
          <w:u w:val="single"/>
          <w:rtl/>
        </w:rPr>
        <w:t>قول دوم:</w:t>
      </w:r>
      <w:r>
        <w:rPr>
          <w:rFonts w:hint="cs"/>
          <w:rtl/>
        </w:rPr>
        <w:t xml:space="preserve"> مذهب امام احمد، داوود ظاهری، حارث المحاسبی، الکرابیسی و جمهور محدثین و عامه‌ی سلف بوده است. و در میان متأخرین احمد محمد شاکر، الألبانی و عامه‌ی حنابله نیز چنین اعتقادی دارند.</w:t>
      </w:r>
    </w:p>
    <w:p w:rsidR="0063251B" w:rsidRDefault="0063251B" w:rsidP="00AB7623">
      <w:pPr>
        <w:pStyle w:val="a8"/>
        <w:rPr>
          <w:rtl/>
        </w:rPr>
      </w:pPr>
      <w:r w:rsidRPr="0063251B">
        <w:rPr>
          <w:rStyle w:val="Char5"/>
          <w:rFonts w:hint="cs"/>
          <w:u w:val="single"/>
          <w:rtl/>
        </w:rPr>
        <w:t>قول سوم:</w:t>
      </w:r>
      <w:r>
        <w:rPr>
          <w:rFonts w:hint="cs"/>
          <w:rtl/>
        </w:rPr>
        <w:t xml:space="preserve"> مذهب جماعتی از اصولیین، متکلمین و محدثین می‌باشد و رأی ابن الصلاح شهرزوری و پیروانش نیز همین است»</w:t>
      </w:r>
      <w:r w:rsidRPr="00CD2D88">
        <w:rPr>
          <w:rFonts w:hint="cs"/>
          <w:vertAlign w:val="superscript"/>
          <w:rtl/>
        </w:rPr>
        <w:t>(</w:t>
      </w:r>
      <w:r>
        <w:rPr>
          <w:rStyle w:val="FootnoteReference"/>
          <w:rtl/>
        </w:rPr>
        <w:footnoteReference w:id="202"/>
      </w:r>
      <w:r w:rsidRPr="00CD2D88">
        <w:rPr>
          <w:rFonts w:hint="cs"/>
          <w:vertAlign w:val="superscript"/>
          <w:rtl/>
        </w:rPr>
        <w:t>)</w:t>
      </w:r>
      <w:r>
        <w:rPr>
          <w:rFonts w:hint="cs"/>
          <w:rtl/>
        </w:rPr>
        <w:t>.</w:t>
      </w:r>
    </w:p>
    <w:p w:rsidR="0063251B" w:rsidRPr="008045EE" w:rsidRDefault="0063251B" w:rsidP="00AB7623">
      <w:pPr>
        <w:pStyle w:val="a8"/>
        <w:rPr>
          <w:spacing w:val="-2"/>
          <w:rtl/>
        </w:rPr>
      </w:pPr>
      <w:r w:rsidRPr="008045EE">
        <w:rPr>
          <w:rFonts w:hint="cs"/>
          <w:spacing w:val="-2"/>
          <w:rtl/>
        </w:rPr>
        <w:t>حافظ عراقی نیز علما را بر سر مفید علم‌بودن یا نبودن خبر واحد به چهار دسته تقسیم کرده است:</w:t>
      </w:r>
    </w:p>
    <w:p w:rsidR="0063251B" w:rsidRDefault="0063251B" w:rsidP="00AB7623">
      <w:pPr>
        <w:pStyle w:val="a8"/>
        <w:rPr>
          <w:rtl/>
        </w:rPr>
      </w:pPr>
      <w:r>
        <w:rPr>
          <w:rFonts w:hint="cs"/>
          <w:rtl/>
        </w:rPr>
        <w:t>الف- تاج الدین سبکی، امام الحرمین جوینی، غزالی، امام فخر رازی، آمدی، ابن حاجب و بیضاوی معتقدند خبر واحدی که قرائن آن را در بر گرفته باشند مفید علم است.</w:t>
      </w:r>
    </w:p>
    <w:p w:rsidR="0063251B" w:rsidRDefault="0063251B" w:rsidP="00AB7623">
      <w:pPr>
        <w:pStyle w:val="a8"/>
        <w:rPr>
          <w:rtl/>
        </w:rPr>
      </w:pPr>
      <w:r>
        <w:rPr>
          <w:rFonts w:hint="cs"/>
          <w:rtl/>
        </w:rPr>
        <w:t>ب- اکثر اصولیین می‌گویند، خبر واحد به طور مطلق مفید علم نیست.</w:t>
      </w:r>
    </w:p>
    <w:p w:rsidR="0063251B" w:rsidRDefault="0063251B" w:rsidP="00AB7623">
      <w:pPr>
        <w:pStyle w:val="a8"/>
        <w:rPr>
          <w:rtl/>
        </w:rPr>
      </w:pPr>
      <w:r>
        <w:rPr>
          <w:rFonts w:hint="cs"/>
          <w:rtl/>
        </w:rPr>
        <w:t>ج- باجی از احمد بن حنبل، ابن خویز منداد نقل می‌کند که خبر واحد به طور مطلق مفید علم است. ابوالحسین می‌گوید: از گروهی نقل شده که خبر واحد مفید علم ظاهری است، و منظورشان علم ظنی بوده است.</w:t>
      </w:r>
    </w:p>
    <w:p w:rsidR="0063251B" w:rsidRDefault="0063251B" w:rsidP="00AB7623">
      <w:pPr>
        <w:pStyle w:val="a8"/>
        <w:rPr>
          <w:rtl/>
        </w:rPr>
      </w:pPr>
      <w:r>
        <w:rPr>
          <w:rFonts w:hint="cs"/>
          <w:rtl/>
        </w:rPr>
        <w:t>د- استاد ابواسحاق و ابن فورک گفته‌اند که خبر واحد غیر مستفیض مفید علم نیست ولی خبر واحد مستفیض مفید علم نظری است</w:t>
      </w:r>
      <w:r w:rsidRPr="00CD2D88">
        <w:rPr>
          <w:rFonts w:hint="cs"/>
          <w:vertAlign w:val="superscript"/>
          <w:rtl/>
        </w:rPr>
        <w:t>(</w:t>
      </w:r>
      <w:r>
        <w:rPr>
          <w:rStyle w:val="FootnoteReference"/>
          <w:rtl/>
        </w:rPr>
        <w:footnoteReference w:id="203"/>
      </w:r>
      <w:r w:rsidRPr="00CD2D88">
        <w:rPr>
          <w:rFonts w:hint="cs"/>
          <w:vertAlign w:val="superscript"/>
          <w:rtl/>
        </w:rPr>
        <w:t>)</w:t>
      </w:r>
      <w:r>
        <w:rPr>
          <w:rFonts w:hint="cs"/>
          <w:rtl/>
        </w:rPr>
        <w:t>.</w:t>
      </w:r>
    </w:p>
    <w:p w:rsidR="0063251B" w:rsidRPr="008045EE" w:rsidRDefault="0063251B" w:rsidP="00AB7623">
      <w:pPr>
        <w:pStyle w:val="a8"/>
        <w:rPr>
          <w:spacing w:val="-4"/>
          <w:rtl/>
        </w:rPr>
      </w:pPr>
      <w:r w:rsidRPr="008045EE">
        <w:rPr>
          <w:rFonts w:hint="cs"/>
          <w:spacing w:val="-4"/>
          <w:rtl/>
        </w:rPr>
        <w:t>اینجا نیاز به توضیح کوچکی لازم است و آن اشتباه شیخ قرضاوی در بند (قول اول) و حافظ عراقی در بند (ب) می‌باشد، همچنانکه بعداً مشخص خواهد شد نسبت این قول به اکثر اصولیین درست نمی‌باشد. چون اکثر اصولیین معتقدند اخبار آحاد همراه قرآن مفید علم می‌باشد خصوصاً ائمه‌ی اربعه و اکثریت علمای هم‌عصر آن‌ها و حتی عده‌ی زیادی قائل به مفید علم یقینی چنین اخباری هستند.</w:t>
      </w:r>
    </w:p>
    <w:p w:rsidR="008045EE" w:rsidRDefault="008045EE" w:rsidP="0063251B">
      <w:pPr>
        <w:pStyle w:val="a1"/>
        <w:rPr>
          <w:rtl/>
        </w:rPr>
        <w:sectPr w:rsidR="008045EE" w:rsidSect="00863559">
          <w:headerReference w:type="default" r:id="rId30"/>
          <w:footnotePr>
            <w:numRestart w:val="eachPage"/>
          </w:footnotePr>
          <w:pgSz w:w="9356" w:h="13608" w:code="9"/>
          <w:pgMar w:top="1021" w:right="1134" w:bottom="737" w:left="851" w:header="454" w:footer="0" w:gutter="0"/>
          <w:cols w:space="708"/>
          <w:titlePg/>
          <w:bidi/>
          <w:rtlGutter/>
          <w:docGrid w:linePitch="381"/>
        </w:sectPr>
      </w:pPr>
      <w:bookmarkStart w:id="109" w:name="_Toc313152187"/>
    </w:p>
    <w:p w:rsidR="0063251B" w:rsidRDefault="0063251B" w:rsidP="0063251B">
      <w:pPr>
        <w:pStyle w:val="a1"/>
        <w:rPr>
          <w:rtl/>
        </w:rPr>
      </w:pPr>
      <w:bookmarkStart w:id="110" w:name="_Toc382955415"/>
      <w:r>
        <w:rPr>
          <w:rFonts w:hint="cs"/>
          <w:rtl/>
        </w:rPr>
        <w:t>3-1- افاده‌ی علم یا ظن</w:t>
      </w:r>
      <w:bookmarkEnd w:id="109"/>
      <w:bookmarkEnd w:id="110"/>
    </w:p>
    <w:p w:rsidR="0063251B" w:rsidRDefault="0063251B" w:rsidP="00960E98">
      <w:pPr>
        <w:pStyle w:val="a8"/>
        <w:spacing w:line="240" w:lineRule="auto"/>
        <w:rPr>
          <w:rtl/>
        </w:rPr>
      </w:pPr>
      <w:r>
        <w:rPr>
          <w:rFonts w:hint="cs"/>
          <w:rtl/>
        </w:rPr>
        <w:t>در این مبحث ابتدا دلایل کسانی که قائل به مفید ظن‌بودن خبر واحد عادل، سپس دلایل کسانی که قائل به مفید علم‌بودن خبر واحد عادل هستند، را ذکر می‌نمائیم، البته در لابه‌لای دلایل هردو گروه به بحث‌های جرح و تعدیل‌شان تا آنجا که مقدور باشد می‌پردازیم، در آخر نیز اثر اختلاف آن‌ها را مورد بررسی قرار می‌دهیم.</w:t>
      </w:r>
    </w:p>
    <w:p w:rsidR="0063251B" w:rsidRPr="008045EE" w:rsidRDefault="0063251B" w:rsidP="00960E98">
      <w:pPr>
        <w:pStyle w:val="a8"/>
        <w:spacing w:line="240" w:lineRule="auto"/>
        <w:rPr>
          <w:spacing w:val="-2"/>
          <w:rtl/>
        </w:rPr>
      </w:pPr>
      <w:r w:rsidRPr="008045EE">
        <w:rPr>
          <w:rFonts w:hint="cs"/>
          <w:spacing w:val="-2"/>
          <w:rtl/>
        </w:rPr>
        <w:t>البته لازم می‌بینیم در اینجا چون چهارچوبه‌ی اصلی بحث ما روی خبر واحد صحیح است اشاره‌ای مختصر به شرایط صحت احادیث آحاد از دیدگاه علما داشته باشیم که برای ارائه این مطلب و به عنوان جمع‌بندی کلی نظر علما به نقل گفته‌ی محمد غزالی مصری در این باره می‌پردازیم:</w:t>
      </w:r>
    </w:p>
    <w:p w:rsidR="0063251B" w:rsidRDefault="0063251B" w:rsidP="00960E98">
      <w:pPr>
        <w:pStyle w:val="a2"/>
        <w:rPr>
          <w:rtl/>
        </w:rPr>
      </w:pPr>
      <w:bookmarkStart w:id="111" w:name="_Toc313152188"/>
      <w:bookmarkStart w:id="112" w:name="_Toc382955416"/>
      <w:r>
        <w:rPr>
          <w:rFonts w:hint="cs"/>
          <w:rtl/>
        </w:rPr>
        <w:t>3-1-1- شرایط صحت احادیث آحاد</w:t>
      </w:r>
      <w:bookmarkEnd w:id="111"/>
      <w:bookmarkEnd w:id="112"/>
    </w:p>
    <w:p w:rsidR="0063251B" w:rsidRDefault="0063251B" w:rsidP="00960E98">
      <w:pPr>
        <w:pStyle w:val="a8"/>
        <w:spacing w:line="240" w:lineRule="auto"/>
        <w:ind w:firstLine="0"/>
        <w:rPr>
          <w:rtl/>
        </w:rPr>
      </w:pPr>
      <w:r>
        <w:rPr>
          <w:rFonts w:hint="cs"/>
          <w:rtl/>
        </w:rPr>
        <w:t>متخصصان حدیث، برای پذیرفتن یک حدیث پنج شرط گذاشته‌اند: سه شرط متعلق به سند و دو شرط متعلق به متن حدیث است، شروط متعلق به سند:</w:t>
      </w:r>
    </w:p>
    <w:p w:rsidR="0063251B" w:rsidRPr="00430D3A" w:rsidRDefault="0063251B" w:rsidP="00960E98">
      <w:pPr>
        <w:numPr>
          <w:ilvl w:val="0"/>
          <w:numId w:val="6"/>
        </w:numPr>
        <w:ind w:left="624" w:hanging="340"/>
        <w:jc w:val="lowKashida"/>
        <w:rPr>
          <w:rFonts w:cs="Times New Roman"/>
          <w:lang w:bidi="fa-IR"/>
        </w:rPr>
      </w:pPr>
      <w:r w:rsidRPr="000146E8">
        <w:rPr>
          <w:rStyle w:val="Char4"/>
          <w:rFonts w:hint="cs"/>
          <w:rtl/>
        </w:rPr>
        <w:t>راوی باید فردی آگاه باشد که بتواند آنچه را می‌شنود، حفظ کند و سپس مطابق اصل آن را نقل نماید</w:t>
      </w:r>
      <w:r>
        <w:rPr>
          <w:rFonts w:hint="cs"/>
          <w:rtl/>
          <w:lang w:bidi="fa-IR"/>
        </w:rPr>
        <w:t>.</w:t>
      </w:r>
    </w:p>
    <w:p w:rsidR="0063251B" w:rsidRPr="00430D3A" w:rsidRDefault="0063251B" w:rsidP="00960E98">
      <w:pPr>
        <w:numPr>
          <w:ilvl w:val="0"/>
          <w:numId w:val="6"/>
        </w:numPr>
        <w:ind w:left="624" w:hanging="340"/>
        <w:jc w:val="lowKashida"/>
        <w:rPr>
          <w:rFonts w:cs="Times New Roman"/>
          <w:lang w:bidi="fa-IR"/>
        </w:rPr>
      </w:pPr>
      <w:r w:rsidRPr="000146E8">
        <w:rPr>
          <w:rStyle w:val="Char4"/>
          <w:rFonts w:hint="cs"/>
          <w:rtl/>
        </w:rPr>
        <w:t>راوی باید دارای اخلاق متین و وجدان حساسی باشد که از خدا پروا کند و هیچگونه تحریفی را نپذیرد</w:t>
      </w:r>
      <w:r>
        <w:rPr>
          <w:rFonts w:hint="cs"/>
          <w:rtl/>
          <w:lang w:bidi="fa-IR"/>
        </w:rPr>
        <w:t>.</w:t>
      </w:r>
    </w:p>
    <w:p w:rsidR="0063251B" w:rsidRPr="00430D3A" w:rsidRDefault="0063251B" w:rsidP="00960E98">
      <w:pPr>
        <w:numPr>
          <w:ilvl w:val="0"/>
          <w:numId w:val="6"/>
        </w:numPr>
        <w:ind w:left="624" w:hanging="340"/>
        <w:jc w:val="lowKashida"/>
        <w:rPr>
          <w:rFonts w:cs="Times New Roman"/>
          <w:lang w:bidi="fa-IR"/>
        </w:rPr>
      </w:pPr>
      <w:r w:rsidRPr="000146E8">
        <w:rPr>
          <w:rStyle w:val="Char4"/>
          <w:rFonts w:hint="cs"/>
          <w:rtl/>
        </w:rPr>
        <w:t>این دو صفت فوق باید به صورت پیوسته در سلسله‌ی راویان وجود داشته باشد</w:t>
      </w:r>
      <w:r>
        <w:rPr>
          <w:rFonts w:hint="cs"/>
          <w:rtl/>
          <w:lang w:bidi="fa-IR"/>
        </w:rPr>
        <w:t>.</w:t>
      </w:r>
    </w:p>
    <w:p w:rsidR="0063251B" w:rsidRDefault="0063251B" w:rsidP="00960E98">
      <w:pPr>
        <w:pStyle w:val="a8"/>
        <w:spacing w:line="240" w:lineRule="auto"/>
        <w:rPr>
          <w:rtl/>
        </w:rPr>
      </w:pPr>
      <w:r>
        <w:rPr>
          <w:rFonts w:hint="cs"/>
          <w:rtl/>
        </w:rPr>
        <w:t>هرگاه این صفات، در یک راوی مختل شوند، یا این که یکی از آن‌ها دچار آشفتگی گردد، حدیث از درجه‌ی صحت و قابل قبول‌بودن، سقوط می‌کند.</w:t>
      </w:r>
    </w:p>
    <w:p w:rsidR="0063251B" w:rsidRDefault="0063251B" w:rsidP="00960E98">
      <w:pPr>
        <w:pStyle w:val="a8"/>
        <w:spacing w:line="240" w:lineRule="auto"/>
        <w:rPr>
          <w:rtl/>
        </w:rPr>
      </w:pPr>
      <w:r>
        <w:rPr>
          <w:rFonts w:hint="cs"/>
          <w:rtl/>
        </w:rPr>
        <w:t>پس از آن که سند، مقبول واقع شد، متنی را که توسط آن سند، نقل گردیده مورد بررسی قرار می‌دهیم؛ یعنی متن خود حدیث را مورد مطالعه قرار می‌دهیم، شروط متعلق به متن حدیث:</w:t>
      </w:r>
    </w:p>
    <w:p w:rsidR="0063251B" w:rsidRPr="00430D3A" w:rsidRDefault="0063251B" w:rsidP="00960E98">
      <w:pPr>
        <w:numPr>
          <w:ilvl w:val="0"/>
          <w:numId w:val="7"/>
        </w:numPr>
        <w:ind w:left="624" w:hanging="340"/>
        <w:jc w:val="lowKashida"/>
        <w:rPr>
          <w:rFonts w:cs="Times New Roman"/>
          <w:lang w:bidi="fa-IR"/>
        </w:rPr>
      </w:pPr>
      <w:r w:rsidRPr="000146E8">
        <w:rPr>
          <w:rStyle w:val="Char4"/>
          <w:rFonts w:hint="cs"/>
          <w:rtl/>
        </w:rPr>
        <w:t>نباید متن حدیث شاذ و منفرد باشد</w:t>
      </w:r>
      <w:r>
        <w:rPr>
          <w:rFonts w:hint="cs"/>
          <w:rtl/>
          <w:lang w:bidi="fa-IR"/>
        </w:rPr>
        <w:t>.</w:t>
      </w:r>
    </w:p>
    <w:p w:rsidR="0063251B" w:rsidRPr="00430D3A" w:rsidRDefault="0063251B" w:rsidP="00AB7623">
      <w:pPr>
        <w:numPr>
          <w:ilvl w:val="0"/>
          <w:numId w:val="7"/>
        </w:numPr>
        <w:spacing w:line="250" w:lineRule="auto"/>
        <w:ind w:left="624" w:hanging="340"/>
        <w:jc w:val="lowKashida"/>
        <w:rPr>
          <w:rFonts w:cs="Times New Roman"/>
          <w:lang w:bidi="fa-IR"/>
        </w:rPr>
      </w:pPr>
      <w:r w:rsidRPr="000146E8">
        <w:rPr>
          <w:rStyle w:val="Char4"/>
          <w:rFonts w:hint="cs"/>
          <w:rtl/>
        </w:rPr>
        <w:t>نباید متن حدیث، دارای علت قادحه باشد</w:t>
      </w:r>
      <w:r>
        <w:rPr>
          <w:rFonts w:hint="cs"/>
          <w:rtl/>
          <w:lang w:bidi="fa-IR"/>
        </w:rPr>
        <w:t>.</w:t>
      </w:r>
    </w:p>
    <w:p w:rsidR="0063251B" w:rsidRDefault="0063251B" w:rsidP="00AB7623">
      <w:pPr>
        <w:pStyle w:val="a8"/>
        <w:widowControl w:val="0"/>
        <w:rPr>
          <w:rtl/>
        </w:rPr>
      </w:pPr>
      <w:r>
        <w:rPr>
          <w:rFonts w:hint="cs"/>
          <w:rtl/>
        </w:rPr>
        <w:t>شاذبودن حدیث به این گفته می‌شود که یک راوی موثق در نقل خود با کسی که از او موثق‌تر است، مخالفت کند.</w:t>
      </w:r>
    </w:p>
    <w:p w:rsidR="0063251B" w:rsidRPr="008045EE" w:rsidRDefault="0063251B" w:rsidP="00AB7623">
      <w:pPr>
        <w:pStyle w:val="a8"/>
        <w:widowControl w:val="0"/>
        <w:rPr>
          <w:spacing w:val="-4"/>
          <w:rtl/>
        </w:rPr>
      </w:pPr>
      <w:r w:rsidRPr="008045EE">
        <w:rPr>
          <w:rFonts w:hint="cs"/>
          <w:spacing w:val="-4"/>
          <w:rtl/>
        </w:rPr>
        <w:t>علت قادحه، هم عیبی است که محققان حدیث با بصیرت خاص خود، آن را درک و در نتیجه اصل روایت را رد می‌کنند</w:t>
      </w:r>
      <w:r w:rsidRPr="008045EE">
        <w:rPr>
          <w:rFonts w:hint="cs"/>
          <w:spacing w:val="-4"/>
          <w:vertAlign w:val="superscript"/>
          <w:rtl/>
        </w:rPr>
        <w:t>(</w:t>
      </w:r>
      <w:r w:rsidRPr="008045EE">
        <w:rPr>
          <w:rStyle w:val="FootnoteReference"/>
          <w:spacing w:val="-4"/>
          <w:rtl/>
        </w:rPr>
        <w:footnoteReference w:id="204"/>
      </w:r>
      <w:r w:rsidRPr="008045EE">
        <w:rPr>
          <w:rFonts w:hint="cs"/>
          <w:spacing w:val="-4"/>
          <w:vertAlign w:val="superscript"/>
          <w:rtl/>
        </w:rPr>
        <w:t>)</w:t>
      </w:r>
      <w:r w:rsidRPr="008045EE">
        <w:rPr>
          <w:rFonts w:hint="cs"/>
          <w:spacing w:val="-4"/>
          <w:rtl/>
        </w:rPr>
        <w:t>. و اکنون دلایل قائلین به مفید علم‌بودن خبر واحد را به تفصیل ذکر می‌نمائیم.</w:t>
      </w:r>
    </w:p>
    <w:p w:rsidR="0063251B" w:rsidRDefault="0063251B" w:rsidP="0063251B">
      <w:pPr>
        <w:pStyle w:val="a2"/>
        <w:rPr>
          <w:rtl/>
        </w:rPr>
      </w:pPr>
      <w:bookmarkStart w:id="113" w:name="_Toc313152189"/>
      <w:bookmarkStart w:id="114" w:name="_Toc382955417"/>
      <w:r>
        <w:rPr>
          <w:rFonts w:hint="cs"/>
          <w:rtl/>
        </w:rPr>
        <w:t>3-1-2- قائلین به افاده‌ی ظن و عدم حجیت خبر واحد در عقیده</w:t>
      </w:r>
      <w:bookmarkEnd w:id="113"/>
      <w:bookmarkEnd w:id="114"/>
    </w:p>
    <w:p w:rsidR="0063251B" w:rsidRPr="00735439" w:rsidRDefault="0063251B" w:rsidP="00AB7623">
      <w:pPr>
        <w:pStyle w:val="a8"/>
        <w:ind w:firstLine="0"/>
        <w:rPr>
          <w:spacing w:val="-4"/>
          <w:rtl/>
        </w:rPr>
      </w:pPr>
      <w:r w:rsidRPr="00735439">
        <w:rPr>
          <w:rFonts w:hint="cs"/>
          <w:spacing w:val="-4"/>
          <w:rtl/>
        </w:rPr>
        <w:t>جمهور اصولیین و فقها معتقدند که خبر واحد مفید ظن است و دلایل زیر را برای استدلال‌شان آورده‌اند:</w:t>
      </w:r>
    </w:p>
    <w:p w:rsidR="0063251B" w:rsidRDefault="0063251B" w:rsidP="00AB7623">
      <w:pPr>
        <w:pStyle w:val="a8"/>
        <w:rPr>
          <w:rtl/>
        </w:rPr>
      </w:pPr>
      <w:r w:rsidRPr="008045EE">
        <w:rPr>
          <w:rStyle w:val="Char5"/>
          <w:rFonts w:hint="cs"/>
          <w:rtl/>
        </w:rPr>
        <w:t>الف-</w:t>
      </w:r>
      <w:r>
        <w:rPr>
          <w:rFonts w:hint="cs"/>
          <w:rtl/>
        </w:rPr>
        <w:t xml:space="preserve"> اگر خبر واحد مفید علم باشد پس لازمه‌اش مفید علم‌بودن هر خبری است، همچنانکه خبر متواتر زمانی که مفید علم است لازمه‌اش مفید علم‌بودن هر خبر متواتری است، و چون خبر کافر، فاسق و صغیر مفید علم نیست، پس خبر واحد هم به طور مطلق نمی‌تواند مفید علم باشد</w:t>
      </w:r>
      <w:r w:rsidRPr="00CD2D88">
        <w:rPr>
          <w:rFonts w:hint="cs"/>
          <w:vertAlign w:val="superscript"/>
          <w:rtl/>
        </w:rPr>
        <w:t>(</w:t>
      </w:r>
      <w:r>
        <w:rPr>
          <w:rStyle w:val="FootnoteReference"/>
          <w:rtl/>
        </w:rPr>
        <w:footnoteReference w:id="205"/>
      </w:r>
      <w:r w:rsidRPr="00CD2D88">
        <w:rPr>
          <w:rFonts w:hint="cs"/>
          <w:vertAlign w:val="superscript"/>
          <w:rtl/>
        </w:rPr>
        <w:t>)</w:t>
      </w:r>
      <w:r>
        <w:rPr>
          <w:rFonts w:hint="cs"/>
          <w:rtl/>
        </w:rPr>
        <w:t>.</w:t>
      </w:r>
    </w:p>
    <w:p w:rsidR="0063251B" w:rsidRDefault="0063251B" w:rsidP="00AB7623">
      <w:pPr>
        <w:pStyle w:val="a8"/>
        <w:rPr>
          <w:rtl/>
        </w:rPr>
      </w:pPr>
      <w:r w:rsidRPr="008045EE">
        <w:rPr>
          <w:rStyle w:val="Char5"/>
          <w:rFonts w:hint="cs"/>
          <w:rtl/>
        </w:rPr>
        <w:t>ب-</w:t>
      </w:r>
      <w:r>
        <w:rPr>
          <w:rFonts w:hint="cs"/>
          <w:rtl/>
        </w:rPr>
        <w:t xml:space="preserve"> اگر خبر واحد مفید علم است پس به چه علت صفتی چون عدالت، اسلام، بلوغ و غیره در مخبر خبر واحد به اعتبار گرفته شده، ولی این صفات را در خبر متواتر معتبر ندانسته‌اند، در حالی که هردوی این اخبار مفید علمند</w:t>
      </w:r>
      <w:r w:rsidRPr="00CD2D88">
        <w:rPr>
          <w:rFonts w:hint="cs"/>
          <w:vertAlign w:val="superscript"/>
          <w:rtl/>
        </w:rPr>
        <w:t>(</w:t>
      </w:r>
      <w:r>
        <w:rPr>
          <w:rStyle w:val="FootnoteReference"/>
          <w:rtl/>
        </w:rPr>
        <w:footnoteReference w:id="206"/>
      </w:r>
      <w:r w:rsidRPr="00CD2D88">
        <w:rPr>
          <w:rFonts w:hint="cs"/>
          <w:vertAlign w:val="superscript"/>
          <w:rtl/>
        </w:rPr>
        <w:t>)</w:t>
      </w:r>
      <w:r>
        <w:rPr>
          <w:rFonts w:hint="cs"/>
          <w:rtl/>
        </w:rPr>
        <w:t>.</w:t>
      </w:r>
    </w:p>
    <w:p w:rsidR="0063251B" w:rsidRPr="008045EE" w:rsidRDefault="0063251B" w:rsidP="00AB7623">
      <w:pPr>
        <w:pStyle w:val="a8"/>
        <w:rPr>
          <w:spacing w:val="-2"/>
          <w:rtl/>
        </w:rPr>
      </w:pPr>
      <w:r w:rsidRPr="008045EE">
        <w:rPr>
          <w:rStyle w:val="Char5"/>
          <w:rFonts w:hint="cs"/>
          <w:spacing w:val="-2"/>
          <w:rtl/>
        </w:rPr>
        <w:t>ج-</w:t>
      </w:r>
      <w:r w:rsidRPr="008045EE">
        <w:rPr>
          <w:rFonts w:hint="cs"/>
          <w:spacing w:val="-2"/>
          <w:rtl/>
        </w:rPr>
        <w:t xml:space="preserve"> اگر خبر واحد مفید علم باشد پس باید هرکسی که ادعای نبوت کرد علم به خبرش حاصل شود و از او درخواست معجزه و دلیل برای تصدیقش ننمائیم، و همچنین در دعاوی نیاز به شهادت چند شاهد نیست، بلکه اگر شاهدی در مقابل حاکم شهادت به چیزی داد، حاکم باید از شهادت آن شاهد علم برایش حاصل شود. و همچنین مدعی در ادعایی که بر غیر دارد باید بدون درخواست بینه از او تصدیق شود چون خبرش، خبر واحد است و مفید علم می‌باشد. ولی وقتی که دیده می‌شود، امر شارع برخلاف این موارد است پس مشخص می‌شود که خبر واحد مفید علم نیست</w:t>
      </w:r>
      <w:r w:rsidRPr="008045EE">
        <w:rPr>
          <w:rFonts w:hint="cs"/>
          <w:spacing w:val="-2"/>
          <w:vertAlign w:val="superscript"/>
          <w:rtl/>
        </w:rPr>
        <w:t>(</w:t>
      </w:r>
      <w:r w:rsidRPr="008045EE">
        <w:rPr>
          <w:rStyle w:val="FootnoteReference"/>
          <w:spacing w:val="-2"/>
          <w:rtl/>
        </w:rPr>
        <w:footnoteReference w:id="207"/>
      </w:r>
      <w:r w:rsidRPr="008045EE">
        <w:rPr>
          <w:rFonts w:hint="cs"/>
          <w:spacing w:val="-2"/>
          <w:vertAlign w:val="superscript"/>
          <w:rtl/>
        </w:rPr>
        <w:t>)</w:t>
      </w:r>
      <w:r w:rsidRPr="008045EE">
        <w:rPr>
          <w:rFonts w:hint="cs"/>
          <w:spacing w:val="-2"/>
          <w:rtl/>
        </w:rPr>
        <w:t>.</w:t>
      </w:r>
    </w:p>
    <w:p w:rsidR="0063251B" w:rsidRDefault="0063251B" w:rsidP="00AB7623">
      <w:pPr>
        <w:pStyle w:val="a8"/>
        <w:rPr>
          <w:rtl/>
        </w:rPr>
      </w:pPr>
      <w:r w:rsidRPr="008045EE">
        <w:rPr>
          <w:rStyle w:val="Char5"/>
          <w:rFonts w:hint="cs"/>
          <w:rtl/>
        </w:rPr>
        <w:t>د-</w:t>
      </w:r>
      <w:r>
        <w:rPr>
          <w:rFonts w:hint="cs"/>
          <w:rtl/>
        </w:rPr>
        <w:t xml:space="preserve"> اگر خبر واحد مفید علم باشد واجب است که نفس انسان نزد چنین اخباری دچار تشکیک نشود، همچنانکه نزد خبر متواتر دچار تشکیک نمی‌شود، پس وقتی ثابت شد که نفس انسان نزد چنین اخباری دچار تشکیک می‌شود، صدق و کذب را در چنین اخباری جایز می‌داند، پس نشان‌دهنده‌ی این است که اخبار آحاد مفید علم نیستند</w:t>
      </w:r>
      <w:r w:rsidRPr="00CD2D88">
        <w:rPr>
          <w:rFonts w:hint="cs"/>
          <w:vertAlign w:val="superscript"/>
          <w:rtl/>
        </w:rPr>
        <w:t>(</w:t>
      </w:r>
      <w:r>
        <w:rPr>
          <w:rStyle w:val="FootnoteReference"/>
          <w:rtl/>
        </w:rPr>
        <w:footnoteReference w:id="208"/>
      </w:r>
      <w:r w:rsidRPr="00CD2D88">
        <w:rPr>
          <w:rFonts w:hint="cs"/>
          <w:vertAlign w:val="superscript"/>
          <w:rtl/>
        </w:rPr>
        <w:t>)</w:t>
      </w:r>
      <w:r>
        <w:rPr>
          <w:rFonts w:hint="cs"/>
          <w:rtl/>
        </w:rPr>
        <w:t>.</w:t>
      </w:r>
    </w:p>
    <w:p w:rsidR="0063251B" w:rsidRDefault="0063251B" w:rsidP="00960E98">
      <w:pPr>
        <w:pStyle w:val="a8"/>
        <w:spacing w:line="245" w:lineRule="auto"/>
        <w:rPr>
          <w:rtl/>
        </w:rPr>
      </w:pPr>
      <w:r w:rsidRPr="008045EE">
        <w:rPr>
          <w:rStyle w:val="Char5"/>
          <w:rFonts w:hint="cs"/>
          <w:rtl/>
        </w:rPr>
        <w:t>ر-</w:t>
      </w:r>
      <w:r>
        <w:rPr>
          <w:rFonts w:hint="cs"/>
          <w:rtl/>
        </w:rPr>
        <w:t xml:space="preserve"> اگر خبر واحد مفید علم باشد، واجب بود که قریش پیامبر </w:t>
      </w:r>
      <w:r>
        <w:rPr>
          <w:rFonts w:hint="cs"/>
          <w:rtl/>
        </w:rPr>
        <w:sym w:font="AGA Arabesque" w:char="F072"/>
      </w:r>
      <w:r>
        <w:rPr>
          <w:rFonts w:hint="cs"/>
          <w:rtl/>
        </w:rPr>
        <w:t xml:space="preserve"> را در خبر اسرا و معراج که به آن‌ها گفته بود، انکار نمی‌کردند، چون خبر پیامبر </w:t>
      </w:r>
      <w:r>
        <w:rPr>
          <w:rFonts w:hint="cs"/>
          <w:rtl/>
        </w:rPr>
        <w:sym w:font="AGA Arabesque" w:char="F072"/>
      </w:r>
      <w:r>
        <w:rPr>
          <w:rFonts w:hint="cs"/>
          <w:rtl/>
        </w:rPr>
        <w:t xml:space="preserve"> خبر واحد بود و آن‌ها باید به آن علم پیدا می‌کردند، ولی مشاهده می‌شود که خبر پیامبر </w:t>
      </w:r>
      <w:r>
        <w:rPr>
          <w:rFonts w:hint="cs"/>
          <w:rtl/>
        </w:rPr>
        <w:sym w:font="AGA Arabesque" w:char="F072"/>
      </w:r>
      <w:r>
        <w:rPr>
          <w:rFonts w:hint="cs"/>
          <w:rtl/>
        </w:rPr>
        <w:t xml:space="preserve"> را انکار کردند، پس این عمل آن‌ها بیانگر این مسئله است که خبر واحد مفید علم نیست</w:t>
      </w:r>
      <w:r w:rsidRPr="00CD2D88">
        <w:rPr>
          <w:rFonts w:hint="cs"/>
          <w:vertAlign w:val="superscript"/>
          <w:rtl/>
        </w:rPr>
        <w:t>(</w:t>
      </w:r>
      <w:r>
        <w:rPr>
          <w:rStyle w:val="FootnoteReference"/>
          <w:rtl/>
        </w:rPr>
        <w:footnoteReference w:id="209"/>
      </w:r>
      <w:r w:rsidRPr="00CD2D88">
        <w:rPr>
          <w:rFonts w:hint="cs"/>
          <w:vertAlign w:val="superscript"/>
          <w:rtl/>
        </w:rPr>
        <w:t>)</w:t>
      </w:r>
      <w:r>
        <w:rPr>
          <w:rFonts w:hint="cs"/>
          <w:rtl/>
        </w:rPr>
        <w:t>.</w:t>
      </w:r>
    </w:p>
    <w:p w:rsidR="0063251B" w:rsidRDefault="0063251B" w:rsidP="00960E98">
      <w:pPr>
        <w:pStyle w:val="a8"/>
        <w:spacing w:line="245" w:lineRule="auto"/>
        <w:rPr>
          <w:rtl/>
        </w:rPr>
      </w:pPr>
      <w:r w:rsidRPr="008045EE">
        <w:rPr>
          <w:rStyle w:val="Char5"/>
          <w:rFonts w:hint="cs"/>
          <w:rtl/>
        </w:rPr>
        <w:t>ز-</w:t>
      </w:r>
      <w:r>
        <w:rPr>
          <w:rFonts w:hint="cs"/>
          <w:rtl/>
        </w:rPr>
        <w:t xml:space="preserve"> انسان گاهی به سبب هدفی یا از روی هوا و هوس یا از روی خطا، خبر دروغی را می‌گوید، پس وجود چنین حالتی در انسان مانع حصول علم از خبرش می‌شود، چون جمع بین احتمال کذب در انسانی و تصدیق همزمان خبرش محال است</w:t>
      </w:r>
      <w:r w:rsidRPr="00CD2D88">
        <w:rPr>
          <w:rFonts w:hint="cs"/>
          <w:vertAlign w:val="superscript"/>
          <w:rtl/>
        </w:rPr>
        <w:t>(</w:t>
      </w:r>
      <w:r>
        <w:rPr>
          <w:rStyle w:val="FootnoteReference"/>
          <w:rtl/>
        </w:rPr>
        <w:footnoteReference w:id="210"/>
      </w:r>
      <w:r w:rsidRPr="00CD2D88">
        <w:rPr>
          <w:rFonts w:hint="cs"/>
          <w:vertAlign w:val="superscript"/>
          <w:rtl/>
        </w:rPr>
        <w:t>)</w:t>
      </w:r>
      <w:r>
        <w:rPr>
          <w:rFonts w:hint="cs"/>
          <w:rtl/>
        </w:rPr>
        <w:t>.</w:t>
      </w:r>
    </w:p>
    <w:p w:rsidR="0063251B" w:rsidRDefault="0063251B" w:rsidP="00960E98">
      <w:pPr>
        <w:pStyle w:val="a8"/>
        <w:spacing w:line="245" w:lineRule="auto"/>
        <w:rPr>
          <w:rtl/>
        </w:rPr>
      </w:pPr>
      <w:r>
        <w:rPr>
          <w:rFonts w:hint="cs"/>
          <w:rtl/>
        </w:rPr>
        <w:t>یا گفته شده وقتی که صدور خبری از روی سهو، خطا و کذب در انسان وجود داشته باشد، پس جایز نیست که علم به چنین خبری به طور مطلق حاصل شود</w:t>
      </w:r>
      <w:r w:rsidRPr="00CD2D88">
        <w:rPr>
          <w:rFonts w:hint="cs"/>
          <w:vertAlign w:val="superscript"/>
          <w:rtl/>
        </w:rPr>
        <w:t>(</w:t>
      </w:r>
      <w:r>
        <w:rPr>
          <w:rStyle w:val="FootnoteReference"/>
          <w:rtl/>
        </w:rPr>
        <w:footnoteReference w:id="211"/>
      </w:r>
      <w:r w:rsidRPr="00CD2D88">
        <w:rPr>
          <w:rFonts w:hint="cs"/>
          <w:vertAlign w:val="superscript"/>
          <w:rtl/>
        </w:rPr>
        <w:t>)</w:t>
      </w:r>
      <w:r>
        <w:rPr>
          <w:rFonts w:hint="cs"/>
          <w:rtl/>
        </w:rPr>
        <w:t>.</w:t>
      </w:r>
    </w:p>
    <w:p w:rsidR="0063251B" w:rsidRDefault="0063251B" w:rsidP="00960E98">
      <w:pPr>
        <w:pStyle w:val="a8"/>
        <w:spacing w:line="245" w:lineRule="auto"/>
        <w:rPr>
          <w:rtl/>
        </w:rPr>
      </w:pPr>
      <w:r>
        <w:rPr>
          <w:rFonts w:hint="cs"/>
          <w:rtl/>
        </w:rPr>
        <w:t>امام الحرمین جوینی می‌گوید:</w:t>
      </w:r>
    </w:p>
    <w:p w:rsidR="0063251B" w:rsidRDefault="0063251B" w:rsidP="00960E98">
      <w:pPr>
        <w:pStyle w:val="a8"/>
        <w:spacing w:line="245" w:lineRule="auto"/>
        <w:rPr>
          <w:rtl/>
        </w:rPr>
      </w:pPr>
      <w:r>
        <w:rPr>
          <w:rFonts w:hint="cs"/>
          <w:rtl/>
        </w:rPr>
        <w:t xml:space="preserve">«عده‌ی زیادی از راویان و اشخاص ثقه در روایت حدیث دچار اشتباه و خطا شده‌اند، و اگر به خاطر دچار غلط و خطاشدن نبود، پس چرا در بعضی از موارد راوی از روایت برگشته است، پس مشخص است که مسئله برخلاف آن چیزی است که تصور شده </w:t>
      </w:r>
      <w:r>
        <w:rPr>
          <w:rFonts w:cs="Times New Roman" w:hint="cs"/>
          <w:rtl/>
        </w:rPr>
        <w:t>–</w:t>
      </w:r>
      <w:r>
        <w:rPr>
          <w:rFonts w:hint="cs"/>
          <w:rtl/>
        </w:rPr>
        <w:t xml:space="preserve"> مفید علم‌بودن خبر واحد </w:t>
      </w:r>
      <w:r>
        <w:rPr>
          <w:rFonts w:cs="Times New Roman" w:hint="cs"/>
          <w:rtl/>
        </w:rPr>
        <w:t>–</w:t>
      </w:r>
      <w:r>
        <w:rPr>
          <w:rFonts w:hint="cs"/>
          <w:rtl/>
        </w:rPr>
        <w:t xml:space="preserve"> و وقتی امکان خطا در مخبر وجود دارد، قطعیت بر صدق خبرش محال است»</w:t>
      </w:r>
      <w:r w:rsidRPr="00271006">
        <w:rPr>
          <w:rFonts w:hint="cs"/>
          <w:vertAlign w:val="superscript"/>
          <w:rtl/>
        </w:rPr>
        <w:t>(</w:t>
      </w:r>
      <w:r>
        <w:rPr>
          <w:rStyle w:val="FootnoteReference"/>
          <w:rtl/>
        </w:rPr>
        <w:footnoteReference w:id="212"/>
      </w:r>
      <w:r w:rsidRPr="00271006">
        <w:rPr>
          <w:rFonts w:hint="cs"/>
          <w:vertAlign w:val="superscript"/>
          <w:rtl/>
        </w:rPr>
        <w:t>)</w:t>
      </w:r>
      <w:r>
        <w:rPr>
          <w:rFonts w:hint="cs"/>
          <w:rtl/>
        </w:rPr>
        <w:t>.</w:t>
      </w:r>
    </w:p>
    <w:p w:rsidR="0063251B" w:rsidRDefault="0063251B" w:rsidP="00960E98">
      <w:pPr>
        <w:pStyle w:val="a8"/>
        <w:spacing w:line="245" w:lineRule="auto"/>
        <w:rPr>
          <w:rtl/>
        </w:rPr>
      </w:pPr>
      <w:r w:rsidRPr="008045EE">
        <w:rPr>
          <w:rStyle w:val="Char5"/>
          <w:rFonts w:hint="cs"/>
          <w:rtl/>
        </w:rPr>
        <w:t>س-</w:t>
      </w:r>
      <w:r>
        <w:rPr>
          <w:rFonts w:hint="cs"/>
          <w:rtl/>
        </w:rPr>
        <w:t xml:space="preserve"> اگر خبر واحد مفید علم باشد، پس واجب است بین علما اتفاق بر قبول خبر واحد وجود داشته باشد همچنانکه بین آن‌ها در قبول خبر متواتر اتفاق وجود دارد</w:t>
      </w:r>
      <w:r w:rsidRPr="00CD2D88">
        <w:rPr>
          <w:rFonts w:hint="cs"/>
          <w:vertAlign w:val="superscript"/>
          <w:rtl/>
        </w:rPr>
        <w:t>(</w:t>
      </w:r>
      <w:r>
        <w:rPr>
          <w:rStyle w:val="FootnoteReference"/>
          <w:rtl/>
        </w:rPr>
        <w:footnoteReference w:id="213"/>
      </w:r>
      <w:r w:rsidRPr="00CD2D88">
        <w:rPr>
          <w:rFonts w:hint="cs"/>
          <w:vertAlign w:val="superscript"/>
          <w:rtl/>
        </w:rPr>
        <w:t>)</w:t>
      </w:r>
      <w:r>
        <w:rPr>
          <w:rFonts w:hint="cs"/>
          <w:rtl/>
        </w:rPr>
        <w:t>.</w:t>
      </w:r>
    </w:p>
    <w:p w:rsidR="0063251B" w:rsidRDefault="0063251B" w:rsidP="00960E98">
      <w:pPr>
        <w:pStyle w:val="a8"/>
        <w:widowControl w:val="0"/>
        <w:spacing w:line="245" w:lineRule="auto"/>
        <w:rPr>
          <w:rtl/>
        </w:rPr>
      </w:pPr>
      <w:r w:rsidRPr="008045EE">
        <w:rPr>
          <w:rStyle w:val="Char5"/>
          <w:rFonts w:hint="cs"/>
          <w:rtl/>
        </w:rPr>
        <w:t>ش-</w:t>
      </w:r>
      <w:r>
        <w:rPr>
          <w:rFonts w:hint="cs"/>
          <w:rtl/>
        </w:rPr>
        <w:t xml:space="preserve"> اگر خبر واحد مفید علم باشد، پس واجب است وقتی که با خبر متواتری دچار تعارض می‌شود، به دلایل آن‌ها نگاه شود و یکی از آن‌ها که قویتر است ترجیح داده شود، در حالی که چنین نیست و قاعده چنین بنا شده که هنگام تعارض خبر متواتر با خبر آحاد، خبر متواتر ترجیح داده می‌شود و این خود دلیلی بر مفید علم‌نبودن خبر آحاد است</w:t>
      </w:r>
      <w:r w:rsidRPr="00CD2D88">
        <w:rPr>
          <w:rFonts w:hint="cs"/>
          <w:vertAlign w:val="superscript"/>
          <w:rtl/>
        </w:rPr>
        <w:t>(</w:t>
      </w:r>
      <w:r>
        <w:rPr>
          <w:rStyle w:val="FootnoteReference"/>
          <w:rtl/>
        </w:rPr>
        <w:footnoteReference w:id="214"/>
      </w:r>
      <w:r w:rsidRPr="00CD2D88">
        <w:rPr>
          <w:rFonts w:hint="cs"/>
          <w:vertAlign w:val="superscript"/>
          <w:rtl/>
        </w:rPr>
        <w:t>)</w:t>
      </w:r>
      <w:r>
        <w:rPr>
          <w:rFonts w:hint="cs"/>
          <w:rtl/>
        </w:rPr>
        <w:t>.</w:t>
      </w:r>
    </w:p>
    <w:p w:rsidR="0063251B" w:rsidRDefault="0063251B" w:rsidP="00960E98">
      <w:pPr>
        <w:pStyle w:val="a8"/>
        <w:spacing w:line="245" w:lineRule="auto"/>
        <w:rPr>
          <w:rtl/>
        </w:rPr>
      </w:pPr>
      <w:r w:rsidRPr="008045EE">
        <w:rPr>
          <w:rStyle w:val="Char5"/>
          <w:rFonts w:hint="cs"/>
          <w:rtl/>
        </w:rPr>
        <w:t>ی-</w:t>
      </w:r>
      <w:r>
        <w:rPr>
          <w:rFonts w:hint="cs"/>
          <w:rtl/>
        </w:rPr>
        <w:t xml:space="preserve"> ما هر چیزی را که می‌شنویم ضرورتاً تصدیق می‌کنیم</w:t>
      </w:r>
      <w:r w:rsidRPr="00CD2D88">
        <w:rPr>
          <w:rFonts w:hint="cs"/>
          <w:vertAlign w:val="superscript"/>
          <w:rtl/>
        </w:rPr>
        <w:t>(</w:t>
      </w:r>
      <w:r>
        <w:rPr>
          <w:rStyle w:val="FootnoteReference"/>
          <w:rtl/>
        </w:rPr>
        <w:footnoteReference w:id="215"/>
      </w:r>
      <w:r w:rsidRPr="00CD2D88">
        <w:rPr>
          <w:rFonts w:hint="cs"/>
          <w:vertAlign w:val="superscript"/>
          <w:rtl/>
        </w:rPr>
        <w:t>)</w:t>
      </w:r>
      <w:r>
        <w:rPr>
          <w:rFonts w:hint="cs"/>
          <w:rtl/>
        </w:rPr>
        <w:t>.</w:t>
      </w:r>
    </w:p>
    <w:p w:rsidR="0063251B" w:rsidRDefault="0063251B" w:rsidP="00960E98">
      <w:pPr>
        <w:pStyle w:val="a8"/>
        <w:spacing w:line="245" w:lineRule="auto"/>
        <w:rPr>
          <w:rtl/>
        </w:rPr>
      </w:pPr>
      <w:r>
        <w:rPr>
          <w:rFonts w:hint="cs"/>
          <w:rtl/>
        </w:rPr>
        <w:t>یکی از ما از شخص دیگری خبری می‌شنود، و آن خبر برایش مفید علم نیست، حتی ممکن است مفید ظن هم نباشد</w:t>
      </w:r>
      <w:r w:rsidRPr="00CD2D88">
        <w:rPr>
          <w:rFonts w:hint="cs"/>
          <w:vertAlign w:val="superscript"/>
          <w:rtl/>
        </w:rPr>
        <w:t>(</w:t>
      </w:r>
      <w:r>
        <w:rPr>
          <w:rStyle w:val="FootnoteReference"/>
          <w:rtl/>
        </w:rPr>
        <w:footnoteReference w:id="216"/>
      </w:r>
      <w:r w:rsidRPr="00CD2D88">
        <w:rPr>
          <w:rFonts w:hint="cs"/>
          <w:vertAlign w:val="superscript"/>
          <w:rtl/>
        </w:rPr>
        <w:t>)</w:t>
      </w:r>
      <w:r>
        <w:rPr>
          <w:rFonts w:hint="cs"/>
          <w:rtl/>
        </w:rPr>
        <w:t>.</w:t>
      </w:r>
    </w:p>
    <w:p w:rsidR="0063251B" w:rsidRDefault="0063251B" w:rsidP="00960E98">
      <w:pPr>
        <w:pStyle w:val="a8"/>
        <w:spacing w:line="245" w:lineRule="auto"/>
        <w:rPr>
          <w:rtl/>
        </w:rPr>
      </w:pPr>
      <w:r>
        <w:rPr>
          <w:rFonts w:hint="cs"/>
          <w:rtl/>
        </w:rPr>
        <w:t>اگر ما هرچیزی را که می‌شنویم تصدیق نمائیم و قائل به تعارض بین اخبار هم باشیم، پس چطور دو خبر واحدی را که ضد هم باشند همزمان تصدیق می‌کنیم</w:t>
      </w:r>
      <w:r w:rsidRPr="00CD2D88">
        <w:rPr>
          <w:rFonts w:hint="cs"/>
          <w:vertAlign w:val="superscript"/>
          <w:rtl/>
        </w:rPr>
        <w:t>(</w:t>
      </w:r>
      <w:r>
        <w:rPr>
          <w:rStyle w:val="FootnoteReference"/>
          <w:rtl/>
        </w:rPr>
        <w:footnoteReference w:id="217"/>
      </w:r>
      <w:r w:rsidRPr="00CD2D88">
        <w:rPr>
          <w:rFonts w:hint="cs"/>
          <w:vertAlign w:val="superscript"/>
          <w:rtl/>
        </w:rPr>
        <w:t>)</w:t>
      </w:r>
      <w:r>
        <w:rPr>
          <w:rFonts w:hint="cs"/>
          <w:rtl/>
        </w:rPr>
        <w:t>.</w:t>
      </w:r>
    </w:p>
    <w:p w:rsidR="0063251B" w:rsidRDefault="0063251B" w:rsidP="00960E98">
      <w:pPr>
        <w:pStyle w:val="a8"/>
        <w:spacing w:line="245" w:lineRule="auto"/>
        <w:rPr>
          <w:rtl/>
        </w:rPr>
      </w:pPr>
      <w:r w:rsidRPr="008045EE">
        <w:rPr>
          <w:rStyle w:val="Char5"/>
          <w:rFonts w:hint="cs"/>
          <w:rtl/>
        </w:rPr>
        <w:t>و-</w:t>
      </w:r>
      <w:r>
        <w:rPr>
          <w:rFonts w:hint="cs"/>
          <w:rtl/>
        </w:rPr>
        <w:t xml:space="preserve"> اگر احادیث آحاد مفید علمند، پس چرا ائمه و فقها در بعضی از مواقع به آن عمل نکرده‌اند. از زبان ابن تیمیه به این عده جواب داده می‌شود، ابن تیمیه </w:t>
      </w:r>
      <w:r w:rsidRPr="00F346F5">
        <w:rPr>
          <w:rFonts w:hint="cs"/>
          <w:rtl/>
        </w:rPr>
        <w:t xml:space="preserve">در کتاب </w:t>
      </w:r>
      <w:r w:rsidRPr="00F346F5">
        <w:rPr>
          <w:rtl/>
        </w:rPr>
        <w:t>(رفع الملام عن الأئمة الأعلام)</w:t>
      </w:r>
      <w:r w:rsidRPr="00F346F5">
        <w:rPr>
          <w:rFonts w:hint="cs"/>
          <w:rtl/>
        </w:rPr>
        <w:t xml:space="preserve"> می‌گوید</w:t>
      </w:r>
      <w:r>
        <w:rPr>
          <w:rFonts w:hint="cs"/>
          <w:rtl/>
        </w:rPr>
        <w:t xml:space="preserve">: «هیچیک از ائمه اعلام </w:t>
      </w:r>
      <w:r>
        <w:rPr>
          <w:rFonts w:cs="Times New Roman" w:hint="cs"/>
          <w:rtl/>
        </w:rPr>
        <w:t>–</w:t>
      </w:r>
      <w:r>
        <w:rPr>
          <w:rFonts w:hint="cs"/>
          <w:rtl/>
        </w:rPr>
        <w:t xml:space="preserve"> که مورد قبول امت هستند </w:t>
      </w:r>
      <w:r>
        <w:rPr>
          <w:rFonts w:cs="Times New Roman" w:hint="cs"/>
          <w:rtl/>
        </w:rPr>
        <w:t>–</w:t>
      </w:r>
      <w:r>
        <w:rPr>
          <w:rFonts w:hint="cs"/>
          <w:rtl/>
        </w:rPr>
        <w:t xml:space="preserve"> در سنت صحیحی با پیامبر</w:t>
      </w:r>
      <w:r>
        <w:rPr>
          <w:rFonts w:hint="cs"/>
        </w:rPr>
        <w:sym w:font="AGA Arabesque" w:char="F072"/>
      </w:r>
      <w:r>
        <w:rPr>
          <w:rFonts w:hint="cs"/>
          <w:rtl/>
        </w:rPr>
        <w:t xml:space="preserve"> مخالفت نکرده‌اند، بلکه آن‌ها به اتفاق بر وجوب پیروی سنت رسول خدا </w:t>
      </w:r>
      <w:r>
        <w:rPr>
          <w:rFonts w:hint="cs"/>
        </w:rPr>
        <w:sym w:font="AGA Arabesque" w:char="F072"/>
      </w:r>
      <w:r>
        <w:rPr>
          <w:rFonts w:hint="cs"/>
          <w:rtl/>
        </w:rPr>
        <w:t xml:space="preserve"> معتقد بودند و می‌گفتند به غیر از قول رسول خدا </w:t>
      </w:r>
      <w:r>
        <w:rPr>
          <w:rFonts w:hint="cs"/>
        </w:rPr>
        <w:sym w:font="AGA Arabesque" w:char="F072"/>
      </w:r>
      <w:r>
        <w:rPr>
          <w:rFonts w:hint="cs"/>
          <w:rtl/>
        </w:rPr>
        <w:t xml:space="preserve"> اقوال سایر انسان‌ها قابل تأیید و رد می‌باشد. ولی اگر حدیث صحیح برخلاف قول عالمی آمد، بدون شک آن عالم به دلیل وجود عذری آن حدیث صحیح را ترک کرده است.</w:t>
      </w:r>
    </w:p>
    <w:p w:rsidR="0063251B" w:rsidRDefault="0063251B" w:rsidP="00960E98">
      <w:pPr>
        <w:pStyle w:val="a8"/>
        <w:spacing w:line="245" w:lineRule="auto"/>
        <w:rPr>
          <w:rtl/>
        </w:rPr>
      </w:pPr>
      <w:r>
        <w:rPr>
          <w:rFonts w:hint="cs"/>
          <w:rtl/>
        </w:rPr>
        <w:t>و کلیه‌ی اعذار به سه دسته‌ی عمده تقسیم می‌شوند:</w:t>
      </w:r>
    </w:p>
    <w:p w:rsidR="0063251B" w:rsidRDefault="0063251B" w:rsidP="00960E98">
      <w:pPr>
        <w:pStyle w:val="a8"/>
        <w:spacing w:line="245" w:lineRule="auto"/>
        <w:rPr>
          <w:rtl/>
        </w:rPr>
      </w:pPr>
      <w:r w:rsidRPr="008045EE">
        <w:rPr>
          <w:rStyle w:val="Char5"/>
          <w:rFonts w:hint="cs"/>
          <w:rtl/>
        </w:rPr>
        <w:t>الف</w:t>
      </w:r>
      <w:r>
        <w:rPr>
          <w:rFonts w:hint="cs"/>
          <w:rtl/>
        </w:rPr>
        <w:t xml:space="preserve">- عدم اعتقاد عالم بر این که پیامبر </w:t>
      </w:r>
      <w:r>
        <w:rPr>
          <w:rFonts w:hint="cs"/>
          <w:rtl/>
        </w:rPr>
        <w:sym w:font="AGA Arabesque" w:char="F072"/>
      </w:r>
      <w:r>
        <w:rPr>
          <w:rFonts w:hint="cs"/>
          <w:rtl/>
        </w:rPr>
        <w:t xml:space="preserve"> آن قول را گفته باشد.</w:t>
      </w:r>
    </w:p>
    <w:p w:rsidR="0063251B" w:rsidRDefault="0063251B" w:rsidP="00960E98">
      <w:pPr>
        <w:pStyle w:val="a8"/>
        <w:spacing w:line="245" w:lineRule="auto"/>
        <w:rPr>
          <w:rtl/>
        </w:rPr>
      </w:pPr>
      <w:r w:rsidRPr="008045EE">
        <w:rPr>
          <w:rStyle w:val="Char5"/>
          <w:rFonts w:hint="cs"/>
          <w:rtl/>
        </w:rPr>
        <w:t>ب-</w:t>
      </w:r>
      <w:r>
        <w:rPr>
          <w:rFonts w:hint="cs"/>
          <w:rtl/>
        </w:rPr>
        <w:t xml:space="preserve"> عدم اعتقاد عالم بر این که این قول این معنی را داشته باشد.</w:t>
      </w:r>
    </w:p>
    <w:p w:rsidR="0063251B" w:rsidRDefault="0063251B" w:rsidP="00960E98">
      <w:pPr>
        <w:pStyle w:val="a8"/>
        <w:spacing w:line="245" w:lineRule="auto"/>
        <w:rPr>
          <w:rtl/>
        </w:rPr>
      </w:pPr>
      <w:r w:rsidRPr="008045EE">
        <w:rPr>
          <w:rStyle w:val="Char5"/>
          <w:rFonts w:hint="cs"/>
          <w:rtl/>
        </w:rPr>
        <w:t>ج-</w:t>
      </w:r>
      <w:r>
        <w:rPr>
          <w:rFonts w:hint="cs"/>
          <w:rtl/>
        </w:rPr>
        <w:t xml:space="preserve"> اعتقاد عالم مبنی بر این که حکم آن حدیث منسوخ شده است.</w:t>
      </w:r>
    </w:p>
    <w:p w:rsidR="0063251B" w:rsidRDefault="0063251B" w:rsidP="00960E98">
      <w:pPr>
        <w:pStyle w:val="a8"/>
        <w:spacing w:line="245" w:lineRule="auto"/>
        <w:rPr>
          <w:rtl/>
        </w:rPr>
      </w:pPr>
      <w:r>
        <w:rPr>
          <w:rFonts w:hint="cs"/>
          <w:rtl/>
        </w:rPr>
        <w:t>و منشأ این سه دسته اسباب متعددی می‌تواند باشد</w:t>
      </w:r>
      <w:r w:rsidRPr="00CD2D88">
        <w:rPr>
          <w:rFonts w:hint="cs"/>
          <w:vertAlign w:val="superscript"/>
          <w:rtl/>
        </w:rPr>
        <w:t>(</w:t>
      </w:r>
      <w:r>
        <w:rPr>
          <w:rStyle w:val="FootnoteReference"/>
          <w:rtl/>
        </w:rPr>
        <w:footnoteReference w:id="218"/>
      </w:r>
      <w:r w:rsidRPr="00CD2D88">
        <w:rPr>
          <w:rFonts w:hint="cs"/>
          <w:vertAlign w:val="superscript"/>
          <w:rtl/>
        </w:rPr>
        <w:t>)</w:t>
      </w:r>
      <w:r>
        <w:rPr>
          <w:rFonts w:hint="cs"/>
          <w:rtl/>
        </w:rPr>
        <w:t>.</w:t>
      </w:r>
    </w:p>
    <w:p w:rsidR="0063251B" w:rsidRDefault="0063251B" w:rsidP="00960E98">
      <w:pPr>
        <w:pStyle w:val="a8"/>
        <w:spacing w:line="245" w:lineRule="auto"/>
        <w:rPr>
          <w:rtl/>
        </w:rPr>
      </w:pPr>
      <w:r>
        <w:rPr>
          <w:rFonts w:hint="cs"/>
          <w:rtl/>
        </w:rPr>
        <w:t xml:space="preserve">در مورد ظن و ظنی الثبوت‌بودن نیز لازم است توضیحی داده شود، ظنی که مستند بر یک دلیل قطعی نیست، بلکه حتی مستند بر هیچ چیزی نیست و این نوع ظن مذموم است و یا ظنی که مستند بر ظنی مثل خودش است و سپس آن ظن مستند بر یک دلیل قطعی است که این مورد مثل مورد اول </w:t>
      </w:r>
      <w:r>
        <w:rPr>
          <w:rFonts w:cs="Times New Roman" w:hint="cs"/>
          <w:rtl/>
        </w:rPr>
        <w:t>–</w:t>
      </w:r>
      <w:r>
        <w:rPr>
          <w:rFonts w:hint="cs"/>
          <w:rtl/>
        </w:rPr>
        <w:t xml:space="preserve"> ظن مستند بر دلیل قطعی </w:t>
      </w:r>
      <w:r>
        <w:rPr>
          <w:rFonts w:cs="Times New Roman" w:hint="cs"/>
          <w:rtl/>
        </w:rPr>
        <w:t>–</w:t>
      </w:r>
      <w:r>
        <w:rPr>
          <w:rFonts w:hint="cs"/>
          <w:rtl/>
        </w:rPr>
        <w:t xml:space="preserve"> است، ولی در غیر این صورت باز مذموم است. به هرحال خبر واحدی که سندش صحیح باشد، و به یک اصلی در شریعت استناد داده شده قبولش واجب است. و از این حیث ما اخبار آحاد را به طور مطلق قبول داریم</w:t>
      </w:r>
      <w:r w:rsidRPr="00CD2D88">
        <w:rPr>
          <w:rFonts w:hint="cs"/>
          <w:vertAlign w:val="superscript"/>
          <w:rtl/>
        </w:rPr>
        <w:t>(</w:t>
      </w:r>
      <w:r>
        <w:rPr>
          <w:rStyle w:val="FootnoteReference"/>
          <w:rtl/>
        </w:rPr>
        <w:footnoteReference w:id="219"/>
      </w:r>
      <w:r w:rsidRPr="00CD2D88">
        <w:rPr>
          <w:rFonts w:hint="cs"/>
          <w:vertAlign w:val="superscript"/>
          <w:rtl/>
        </w:rPr>
        <w:t>)</w:t>
      </w:r>
      <w:r>
        <w:rPr>
          <w:rFonts w:hint="cs"/>
          <w:rtl/>
        </w:rPr>
        <w:t>.</w:t>
      </w:r>
    </w:p>
    <w:p w:rsidR="0063251B" w:rsidRDefault="0063251B" w:rsidP="00AB7623">
      <w:pPr>
        <w:pStyle w:val="a8"/>
        <w:rPr>
          <w:rtl/>
        </w:rPr>
      </w:pPr>
      <w:r>
        <w:rPr>
          <w:rFonts w:hint="cs"/>
          <w:rtl/>
        </w:rPr>
        <w:t>و باز شاطبی در کتاب الموافقات مسئله را چنین مطرح می‌کند: هر دلیل شرعی یا قطعی و یا ظنی می‌باشد، اگر قطعی بود، هیچ اشکالی در آن وجود ندارد، مثل ادله‌ی وجوب طهارت از ناپاکی. نماز، زکات، روزه، حج، امر به معروف و نهی از منکر و... و اگر دلیل شرعی ظنی بود، یا به یک اصل قطعی برمی‌گردد یا نه، اگر به یک اصل قطعی برگردد پس معتبر است ولی اگر به اصل قطعی برنگردد معتبر نمی‌باشد و لازم است که برای به ثبوت‌رساندش کنکاش بیشتری شود و به طور مطلق مورد قبول واقع نگردد</w:t>
      </w:r>
      <w:r w:rsidRPr="00CD2D88">
        <w:rPr>
          <w:rFonts w:hint="cs"/>
          <w:vertAlign w:val="superscript"/>
          <w:rtl/>
        </w:rPr>
        <w:t>(</w:t>
      </w:r>
      <w:r>
        <w:rPr>
          <w:rStyle w:val="FootnoteReference"/>
          <w:rtl/>
        </w:rPr>
        <w:footnoteReference w:id="220"/>
      </w:r>
      <w:r w:rsidRPr="00CD2D88">
        <w:rPr>
          <w:rFonts w:hint="cs"/>
          <w:vertAlign w:val="superscript"/>
          <w:rtl/>
        </w:rPr>
        <w:t>)</w:t>
      </w:r>
      <w:r>
        <w:rPr>
          <w:rFonts w:hint="cs"/>
          <w:rtl/>
        </w:rPr>
        <w:t>.</w:t>
      </w:r>
    </w:p>
    <w:p w:rsidR="0063251B" w:rsidRDefault="0063251B" w:rsidP="0063251B">
      <w:pPr>
        <w:pStyle w:val="a2"/>
        <w:rPr>
          <w:rtl/>
        </w:rPr>
      </w:pPr>
      <w:bookmarkStart w:id="115" w:name="_Toc313152190"/>
      <w:bookmarkStart w:id="116" w:name="_Toc382955418"/>
      <w:r>
        <w:rPr>
          <w:rFonts w:hint="cs"/>
          <w:rtl/>
        </w:rPr>
        <w:t>3-1-3- جمع بندی دلایل</w:t>
      </w:r>
      <w:bookmarkEnd w:id="115"/>
      <w:bookmarkEnd w:id="116"/>
    </w:p>
    <w:p w:rsidR="0063251B" w:rsidRDefault="0063251B" w:rsidP="00AB7623">
      <w:pPr>
        <w:pStyle w:val="a8"/>
        <w:ind w:firstLine="0"/>
        <w:rPr>
          <w:rtl/>
        </w:rPr>
      </w:pPr>
      <w:r>
        <w:rPr>
          <w:rFonts w:hint="cs"/>
          <w:rtl/>
        </w:rPr>
        <w:t>جمهور اصولیین متفقند بر این که خبر واحد عادل مفید ظن است و مجموعه دلایلی را برای تأیید نظرشان آورده‌اند که مهمترین آن‌ها به شرح زیر ارائه می‌گردند:</w:t>
      </w:r>
    </w:p>
    <w:p w:rsidR="008045EE" w:rsidRDefault="0063251B" w:rsidP="00AB7623">
      <w:pPr>
        <w:pStyle w:val="a0"/>
        <w:numPr>
          <w:ilvl w:val="0"/>
          <w:numId w:val="45"/>
        </w:numPr>
        <w:spacing w:line="250" w:lineRule="auto"/>
        <w:ind w:left="624" w:hanging="340"/>
      </w:pPr>
      <w:r w:rsidRPr="000146E8">
        <w:rPr>
          <w:rStyle w:val="Char4"/>
          <w:rFonts w:hint="cs"/>
          <w:rtl/>
        </w:rPr>
        <w:t>ما ضرورتاً می‌دانیم که هر خبری را که می‌شنویم تصدیق نمی‌کنیم، بلکه اول در مورد آن می‌اندیشیم</w:t>
      </w:r>
      <w:r>
        <w:rPr>
          <w:rFonts w:hint="cs"/>
          <w:rtl/>
        </w:rPr>
        <w:t>.</w:t>
      </w:r>
    </w:p>
    <w:p w:rsidR="008045EE" w:rsidRDefault="0063251B" w:rsidP="00AB7623">
      <w:pPr>
        <w:pStyle w:val="a0"/>
        <w:numPr>
          <w:ilvl w:val="0"/>
          <w:numId w:val="45"/>
        </w:numPr>
        <w:spacing w:line="250" w:lineRule="auto"/>
        <w:ind w:left="624" w:hanging="340"/>
      </w:pPr>
      <w:r w:rsidRPr="000146E8">
        <w:rPr>
          <w:rStyle w:val="Char4"/>
          <w:rFonts w:hint="cs"/>
          <w:rtl/>
        </w:rPr>
        <w:t>اگر خبر واحد عادل افاده‌ی علم کند، پس وقتی شخص عادل دیگری خبری برخلاف خبر اولی آورد تناقض پیش می‌آید</w:t>
      </w:r>
      <w:r>
        <w:rPr>
          <w:rFonts w:hint="cs"/>
          <w:rtl/>
        </w:rPr>
        <w:t>.</w:t>
      </w:r>
    </w:p>
    <w:p w:rsidR="008045EE" w:rsidRDefault="0063251B" w:rsidP="00AB7623">
      <w:pPr>
        <w:pStyle w:val="a0"/>
        <w:numPr>
          <w:ilvl w:val="0"/>
          <w:numId w:val="45"/>
        </w:numPr>
        <w:spacing w:line="250" w:lineRule="auto"/>
        <w:ind w:left="624" w:hanging="340"/>
      </w:pPr>
      <w:r w:rsidRPr="000146E8">
        <w:rPr>
          <w:rStyle w:val="Char4"/>
          <w:rFonts w:hint="cs"/>
          <w:rtl/>
        </w:rPr>
        <w:t>اگر خبر واحد عادل مفید علم باشد، پس هرکسی که ادعای نبوت کرد بدون درخواست معجزه از او باید تأیید شود و به او ایمان آورد</w:t>
      </w:r>
      <w:r>
        <w:rPr>
          <w:rFonts w:hint="cs"/>
          <w:rtl/>
        </w:rPr>
        <w:t>.</w:t>
      </w:r>
    </w:p>
    <w:p w:rsidR="008045EE" w:rsidRDefault="0063251B" w:rsidP="00AB7623">
      <w:pPr>
        <w:pStyle w:val="a0"/>
        <w:numPr>
          <w:ilvl w:val="0"/>
          <w:numId w:val="45"/>
        </w:numPr>
        <w:spacing w:line="250" w:lineRule="auto"/>
        <w:ind w:left="624" w:hanging="340"/>
      </w:pPr>
      <w:r w:rsidRPr="000146E8">
        <w:rPr>
          <w:rStyle w:val="Char4"/>
          <w:rFonts w:hint="cs"/>
          <w:rtl/>
        </w:rPr>
        <w:t>اگر خبر واحد عادل مفید علم باشد، پس نسخ قرآن و اخبار متواتر به وسیله خبر واحد حایز خواهد بود، چون اخبار آحاد در افاده‌ی علم مثل قرآن و اخبار متواتر خواهند بود</w:t>
      </w:r>
      <w:r>
        <w:rPr>
          <w:rFonts w:hint="cs"/>
          <w:rtl/>
        </w:rPr>
        <w:t>.</w:t>
      </w:r>
    </w:p>
    <w:p w:rsidR="008045EE" w:rsidRDefault="0063251B" w:rsidP="00AB7623">
      <w:pPr>
        <w:pStyle w:val="a0"/>
        <w:numPr>
          <w:ilvl w:val="0"/>
          <w:numId w:val="45"/>
        </w:numPr>
        <w:spacing w:line="250" w:lineRule="auto"/>
        <w:ind w:left="624" w:hanging="340"/>
      </w:pPr>
      <w:r w:rsidRPr="000146E8">
        <w:rPr>
          <w:rStyle w:val="Char4"/>
          <w:rFonts w:hint="cs"/>
          <w:rtl/>
        </w:rPr>
        <w:t>اگر خبر واحد عادل مفید باشد، پس مجتهدی که در اجتهادش دچار مخالفت باخبر واحد شد باید تفسیق و تبدیع گردد</w:t>
      </w:r>
      <w:r>
        <w:rPr>
          <w:rFonts w:hint="cs"/>
          <w:rtl/>
        </w:rPr>
        <w:t>.</w:t>
      </w:r>
    </w:p>
    <w:p w:rsidR="008045EE" w:rsidRDefault="0063251B" w:rsidP="00AB7623">
      <w:pPr>
        <w:pStyle w:val="a0"/>
        <w:numPr>
          <w:ilvl w:val="0"/>
          <w:numId w:val="45"/>
        </w:numPr>
        <w:spacing w:line="250" w:lineRule="auto"/>
        <w:ind w:left="624" w:hanging="340"/>
      </w:pPr>
      <w:r w:rsidRPr="000146E8">
        <w:rPr>
          <w:rStyle w:val="Char4"/>
          <w:rFonts w:hint="cs"/>
          <w:rtl/>
        </w:rPr>
        <w:t>اگر خبر واحد عادل مفید علم باشد، پس یک شاهد عادل برای اقامه‌ی بینه کافی است و نیازی به شاهد دوم نخواهد بود و به طریق اولی نیاز به تزکیه شهود نیز نخواهد بود</w:t>
      </w:r>
      <w:r>
        <w:rPr>
          <w:rFonts w:hint="cs"/>
          <w:rtl/>
        </w:rPr>
        <w:t>.</w:t>
      </w:r>
    </w:p>
    <w:p w:rsidR="0063251B" w:rsidRDefault="0063251B" w:rsidP="00960E98">
      <w:pPr>
        <w:pStyle w:val="a0"/>
        <w:numPr>
          <w:ilvl w:val="0"/>
          <w:numId w:val="45"/>
        </w:numPr>
        <w:ind w:left="624" w:hanging="340"/>
      </w:pPr>
      <w:r w:rsidRPr="000146E8">
        <w:rPr>
          <w:rStyle w:val="Char4"/>
          <w:rFonts w:hint="cs"/>
          <w:rtl/>
        </w:rPr>
        <w:t>خبر واحد عادل ظنی است چون احتمال کذب و غلط در شخص راوی وجود دارد و راوی معصوم نیست و صفت هر خبری چنین است که کذب و وهم در آن محتمل است</w:t>
      </w:r>
      <w:r w:rsidRPr="008045EE">
        <w:rPr>
          <w:rFonts w:hint="cs"/>
          <w:vertAlign w:val="superscript"/>
          <w:rtl/>
        </w:rPr>
        <w:t>(</w:t>
      </w:r>
      <w:r>
        <w:rPr>
          <w:rStyle w:val="FootnoteReference"/>
          <w:rtl/>
        </w:rPr>
        <w:footnoteReference w:id="221"/>
      </w:r>
      <w:r w:rsidRPr="008045EE">
        <w:rPr>
          <w:rFonts w:hint="cs"/>
          <w:vertAlign w:val="superscript"/>
          <w:rtl/>
        </w:rPr>
        <w:t>)</w:t>
      </w:r>
      <w:r>
        <w:rPr>
          <w:rFonts w:hint="cs"/>
          <w:rtl/>
        </w:rPr>
        <w:t>.</w:t>
      </w:r>
    </w:p>
    <w:p w:rsidR="0063251B" w:rsidRDefault="0063251B" w:rsidP="00960E98">
      <w:pPr>
        <w:pStyle w:val="a2"/>
        <w:rPr>
          <w:rtl/>
        </w:rPr>
      </w:pPr>
      <w:bookmarkStart w:id="117" w:name="_Toc313152191"/>
      <w:bookmarkStart w:id="118" w:name="_Toc382955419"/>
      <w:r>
        <w:rPr>
          <w:rFonts w:hint="cs"/>
          <w:rtl/>
        </w:rPr>
        <w:t>3-1-4- نقد دلایل قائلین به افاده‌ی ظن</w:t>
      </w:r>
      <w:bookmarkEnd w:id="117"/>
      <w:bookmarkEnd w:id="118"/>
    </w:p>
    <w:p w:rsidR="0063251B" w:rsidRDefault="0063251B" w:rsidP="00960E98">
      <w:pPr>
        <w:numPr>
          <w:ilvl w:val="0"/>
          <w:numId w:val="9"/>
        </w:numPr>
        <w:ind w:left="624" w:hanging="340"/>
        <w:jc w:val="lowKashida"/>
        <w:rPr>
          <w:lang w:bidi="fa-IR"/>
        </w:rPr>
      </w:pPr>
      <w:r w:rsidRPr="000146E8">
        <w:rPr>
          <w:rStyle w:val="Char4"/>
          <w:rFonts w:hint="cs"/>
          <w:rtl/>
        </w:rPr>
        <w:t>کسانی که معتقدند، خبر واحد عادل مفید علم است، هرگز نگفته‌اند که هر خبر واحدی مفید علم است، بلکه شروطی را برای قبول خبر ذکر کرده‌اند. به عنوان مثال امام شافعی در این باره می‌فرماید</w:t>
      </w:r>
      <w:r>
        <w:rPr>
          <w:rFonts w:hint="cs"/>
          <w:rtl/>
          <w:lang w:bidi="fa-IR"/>
        </w:rPr>
        <w:t>:</w:t>
      </w:r>
    </w:p>
    <w:p w:rsidR="0063251B" w:rsidRPr="00721E14" w:rsidRDefault="00F346F5" w:rsidP="00960E98">
      <w:pPr>
        <w:pStyle w:val="a8"/>
        <w:spacing w:line="240" w:lineRule="auto"/>
        <w:rPr>
          <w:spacing w:val="-2"/>
          <w:szCs w:val="22"/>
          <w:rtl/>
        </w:rPr>
      </w:pPr>
      <w:r w:rsidRPr="00721E14">
        <w:rPr>
          <w:rStyle w:val="Char8"/>
          <w:rFonts w:hint="cs"/>
          <w:spacing w:val="-2"/>
          <w:rtl/>
        </w:rPr>
        <w:t>«</w:t>
      </w:r>
      <w:r w:rsidR="0063251B" w:rsidRPr="00721E14">
        <w:rPr>
          <w:rStyle w:val="Char2"/>
          <w:spacing w:val="-2"/>
          <w:rtl/>
        </w:rPr>
        <w:t>عاقِلاَ لِمَا يُحَدِّثُ به، عالمِاً بما يُحيل مَعَانِيَ الحديث مِنَ اللفظ، وأن يكون ممن يُؤَدِّي الحديث بحروفه كما سَمِعَ، لا يحدث به على المعنى، لأنه إذا حدَّث على المعنى وهو غيرُ [ص:371] عالمٍ بما يُحِيلُ به معناه: لم يَدْرِ لَعَلَّهُ يُحِيل الحَلاَلَ إلى الحرام، وإذا أدَّاه بحروفه فلم يَبْقَ وجهٌ يُخاف فيه إحالتُهُ الحديثَ، حافظاً إن حدَّث به مِنْ حِفْظِه، حافظاً لكتابه إن حدَّث مِنْ كتابه. إذا شَرِكَ أهلَ الحفظ في حديث وافَقَ حديثَهم، بَرِيًّا مِنْ أنْ يكونَ مُدَلِّساً، يُحَدِّثُ عَن من لقي ما لم يسمعْ منه، ويحدِّثَ عن النبي ما يحدث الثقات خلافَه عن النبي</w:t>
      </w:r>
      <w:r w:rsidRPr="00721E14">
        <w:rPr>
          <w:rStyle w:val="Char8"/>
          <w:rFonts w:hint="cs"/>
          <w:spacing w:val="-2"/>
          <w:rtl/>
        </w:rPr>
        <w:t>»</w:t>
      </w:r>
      <w:r w:rsidR="0063251B" w:rsidRPr="00721E14">
        <w:rPr>
          <w:spacing w:val="-2"/>
          <w:sz w:val="22"/>
          <w:rtl/>
        </w:rPr>
        <w:t>.</w:t>
      </w:r>
      <w:r w:rsidR="00721E14">
        <w:rPr>
          <w:rFonts w:hint="cs"/>
          <w:spacing w:val="-2"/>
          <w:szCs w:val="22"/>
          <w:rtl/>
        </w:rPr>
        <w:t xml:space="preserve"> </w:t>
      </w:r>
      <w:r w:rsidR="0063251B" w:rsidRPr="00F346F5">
        <w:rPr>
          <w:rStyle w:val="Char8"/>
          <w:rFonts w:hint="cs"/>
          <w:rtl/>
        </w:rPr>
        <w:t>«</w:t>
      </w:r>
      <w:r w:rsidR="0063251B" w:rsidRPr="008045EE">
        <w:rPr>
          <w:rStyle w:val="Chare"/>
          <w:rFonts w:hint="cs"/>
          <w:rtl/>
        </w:rPr>
        <w:t>با خبر واحد اقامه‌ی حجت نمی‌شود تا دارای شرایط زیر نباشد: 1- کسی که حدیث را روایت می‌کند دیانتش قابل قبول باشد. 2- صادق باشد. 3- به آنچه خبر می‌دهد دانا و عاقل باشد 4- عالم باشد به گونه‌ای که نقل به معنی و نقل به لفظ را از هم تشخیص دهد. 5- از جمله کسانی باشد که حدیث را حرف به حرف همچنانکه شنیده نقل نماید. 6- اگر عالم نیست نقل به معنای حدیث ننماید چون ممکن است دچار اشتباه شود و حلال و حرام را باهم قاطی کند. 7- اگر حدیث را از حفظ می‌گوید باید حافظ حدیث باشد. 8- اگر از روی نوشته حدیث می‌گوید باید نوشته‌اش را حفظ داشته باشد و..</w:t>
      </w:r>
      <w:r w:rsidR="0063251B" w:rsidRPr="00183061">
        <w:rPr>
          <w:rFonts w:hint="cs"/>
          <w:rtl/>
        </w:rPr>
        <w:t>.</w:t>
      </w:r>
      <w:r w:rsidR="0063251B" w:rsidRPr="00F346F5">
        <w:rPr>
          <w:rStyle w:val="Char8"/>
          <w:rFonts w:hint="cs"/>
          <w:rtl/>
        </w:rPr>
        <w:t>»</w:t>
      </w:r>
      <w:r w:rsidR="0063251B" w:rsidRPr="00183061">
        <w:rPr>
          <w:rFonts w:hint="cs"/>
          <w:vertAlign w:val="superscript"/>
          <w:rtl/>
        </w:rPr>
        <w:t xml:space="preserve"> (</w:t>
      </w:r>
      <w:r w:rsidR="0063251B" w:rsidRPr="00183061">
        <w:rPr>
          <w:rStyle w:val="FootnoteReference"/>
          <w:rtl/>
        </w:rPr>
        <w:footnoteReference w:id="222"/>
      </w:r>
      <w:r w:rsidR="0063251B" w:rsidRPr="00183061">
        <w:rPr>
          <w:rFonts w:hint="cs"/>
          <w:vertAlign w:val="superscript"/>
          <w:rtl/>
        </w:rPr>
        <w:t>)</w:t>
      </w:r>
      <w:r w:rsidR="0063251B" w:rsidRPr="00183061">
        <w:rPr>
          <w:rFonts w:hint="cs"/>
          <w:rtl/>
        </w:rPr>
        <w:t>.</w:t>
      </w:r>
    </w:p>
    <w:p w:rsidR="0063251B" w:rsidRDefault="0063251B" w:rsidP="00960E98">
      <w:pPr>
        <w:pStyle w:val="a8"/>
        <w:spacing w:line="240" w:lineRule="auto"/>
        <w:rPr>
          <w:rtl/>
        </w:rPr>
      </w:pPr>
      <w:r w:rsidRPr="00183061">
        <w:rPr>
          <w:rFonts w:hint="cs"/>
          <w:rtl/>
        </w:rPr>
        <w:t>این مخالفین شبهه‌ای به این عنوان مطرح می‌نمایند: اگر خبر واحد</w:t>
      </w:r>
      <w:r w:rsidR="008A57D7">
        <w:rPr>
          <w:rFonts w:hint="cs"/>
          <w:rtl/>
        </w:rPr>
        <w:t xml:space="preserve"> في </w:t>
      </w:r>
      <w:r>
        <w:rPr>
          <w:rFonts w:hint="cs"/>
          <w:rtl/>
        </w:rPr>
        <w:t xml:space="preserve">نفسه مفید علم است. پس هر شنونده‌ای باید صدق خبر مخبری را در مورد چیزی که مشاهده کرده و خبر داده تشخیص دهد و غیر او را کاذب بداند، و بر او واجب است که صدق مدعی و مدعی علیه را قبول داشته باشد و هر زمان که علم ضروری به صحت ادعای مدعی برای ما حاصل شد، بر مبنای ادعایش حکم می‌کنیم و اگر علم ضروری نسبت به ادعای برایمان حاصل نشد حکم بر بطلان ادعایش می‌نمائیم و نیازی نیست که مدعی بینه ارائه دهد و یا مدعی علیه </w:t>
      </w:r>
      <w:r>
        <w:rPr>
          <w:rFonts w:cs="Times New Roman" w:hint="cs"/>
          <w:rtl/>
        </w:rPr>
        <w:t>–</w:t>
      </w:r>
      <w:r>
        <w:rPr>
          <w:rFonts w:hint="cs"/>
          <w:rtl/>
        </w:rPr>
        <w:t xml:space="preserve"> در صورت نبود بنیه‌ی مدعی </w:t>
      </w:r>
      <w:r>
        <w:rPr>
          <w:rFonts w:cs="Times New Roman" w:hint="cs"/>
          <w:rtl/>
        </w:rPr>
        <w:t>–</w:t>
      </w:r>
      <w:r>
        <w:rPr>
          <w:rFonts w:hint="cs"/>
          <w:rtl/>
        </w:rPr>
        <w:t xml:space="preserve"> قسم بخورد و بر ما واجب خواهد بود در همان وهله‌ی اول صدق یا کذب زوج را در قذف زوجه تشخیص دهیم، و اگر علم ضروری بر صدق زوج برایمان حاصل نشد، حکم بر کذبش می‌دهیم و لزومی ندارد لعان را بین آن‌ها جاری نمائیم، در حالی که خداوند حکم لعان را در این باره تجویز نموده است و حکم قسم را برای مدعی علیه در صورت عدم بینه‌ی مدعی تجویز کرده است</w:t>
      </w:r>
      <w:r w:rsidRPr="00CD2D88">
        <w:rPr>
          <w:rFonts w:hint="cs"/>
          <w:vertAlign w:val="superscript"/>
          <w:rtl/>
        </w:rPr>
        <w:t>(</w:t>
      </w:r>
      <w:r>
        <w:rPr>
          <w:rStyle w:val="FootnoteReference"/>
          <w:rtl/>
        </w:rPr>
        <w:footnoteReference w:id="223"/>
      </w:r>
      <w:r w:rsidRPr="00CD2D88">
        <w:rPr>
          <w:rFonts w:hint="cs"/>
          <w:vertAlign w:val="superscript"/>
          <w:rtl/>
        </w:rPr>
        <w:t>)</w:t>
      </w:r>
      <w:r>
        <w:rPr>
          <w:rFonts w:hint="cs"/>
          <w:rtl/>
        </w:rPr>
        <w:t>.</w:t>
      </w:r>
    </w:p>
    <w:p w:rsidR="0063251B" w:rsidRPr="00AB7623" w:rsidRDefault="0063251B" w:rsidP="00AB7623">
      <w:pPr>
        <w:pStyle w:val="a8"/>
        <w:rPr>
          <w:rtl/>
        </w:rPr>
      </w:pPr>
      <w:r w:rsidRPr="00AB7623">
        <w:rPr>
          <w:rFonts w:hint="cs"/>
          <w:rtl/>
        </w:rPr>
        <w:t>در جواب این‌ها می‌گوئیم، قیاسی که انجام داده‌اید نادرست است، چون ما همواره در پی تحدید بحث ولی شما در پی بسط آن هستید، ما در مورد خبر شخص عادل مسلمان از پیامبر</w:t>
      </w:r>
      <w:r w:rsidRPr="00AB7623">
        <w:rPr>
          <w:rFonts w:hint="cs"/>
          <w:rtl/>
        </w:rPr>
        <w:sym w:font="AGA Arabesque" w:char="F072"/>
      </w:r>
      <w:r w:rsidRPr="00AB7623">
        <w:rPr>
          <w:rFonts w:hint="cs"/>
          <w:rtl/>
        </w:rPr>
        <w:t xml:space="preserve"> همواره با پشتوانه‌های عظیم علم الحدیث و علم الرجال و قرائن مربوط به آن بحث می‌کنیم ولی شما در مورد خبر هر مخبری بدون در نظرگرفتن خبر و مخبربه بحث می‌نمائید، پس با این شیوه گفتمان هرگز به نتیجه نمی‌رسیم.</w:t>
      </w:r>
    </w:p>
    <w:p w:rsidR="0063251B" w:rsidRDefault="0063251B" w:rsidP="00AB7623">
      <w:pPr>
        <w:pStyle w:val="a8"/>
        <w:rPr>
          <w:rtl/>
        </w:rPr>
      </w:pPr>
      <w:r>
        <w:rPr>
          <w:rFonts w:hint="cs"/>
          <w:rtl/>
        </w:rPr>
        <w:t>خطیب بغدادی می‌گوید که اهل علم بر قبول خبر واحد عادل اجماع دارند</w:t>
      </w:r>
      <w:r w:rsidRPr="00CD2D88">
        <w:rPr>
          <w:rFonts w:hint="cs"/>
          <w:vertAlign w:val="superscript"/>
          <w:rtl/>
        </w:rPr>
        <w:t>(</w:t>
      </w:r>
      <w:r>
        <w:rPr>
          <w:rStyle w:val="FootnoteReference"/>
          <w:rtl/>
        </w:rPr>
        <w:footnoteReference w:id="224"/>
      </w:r>
      <w:r w:rsidRPr="00CD2D88">
        <w:rPr>
          <w:rFonts w:hint="cs"/>
          <w:vertAlign w:val="superscript"/>
          <w:rtl/>
        </w:rPr>
        <w:t>)</w:t>
      </w:r>
      <w:r>
        <w:rPr>
          <w:rFonts w:hint="cs"/>
          <w:rtl/>
        </w:rPr>
        <w:t>.</w:t>
      </w:r>
    </w:p>
    <w:p w:rsidR="0063251B" w:rsidRDefault="0063251B" w:rsidP="00AB7623">
      <w:pPr>
        <w:pStyle w:val="a8"/>
        <w:rPr>
          <w:rtl/>
        </w:rPr>
      </w:pPr>
      <w:r>
        <w:rPr>
          <w:rFonts w:hint="cs"/>
          <w:rtl/>
        </w:rPr>
        <w:t>کتبی که در مورد علم حدیث نوشته شده‌اند پر از شروطیست که برای قبول خبر واحد ذکر کرده‌اند. و می‌توان به آن‌ها مراجعه کرد، پس وقتی که محدثین این قدر در قبول خبر واحد متشدد بوده‌اند چطور می‌توان بین خبر شخص عادل و غیر عادل قائل به تساوی بود، و بعداً گفته شود که ما ضرورتاً می‌دانیم هر خبری را که می‌شنویم تصدیق نمی‌کنیم، چون احتمال کذب در آن وجود دارد.</w:t>
      </w:r>
    </w:p>
    <w:p w:rsidR="0063251B" w:rsidRDefault="0063251B" w:rsidP="00AB7623">
      <w:pPr>
        <w:pStyle w:val="a8"/>
        <w:spacing w:line="240" w:lineRule="auto"/>
        <w:rPr>
          <w:rtl/>
        </w:rPr>
      </w:pPr>
      <w:r>
        <w:rPr>
          <w:rFonts w:hint="cs"/>
          <w:rtl/>
        </w:rPr>
        <w:t xml:space="preserve">خداوند می‌فرماید: </w:t>
      </w:r>
      <w:r w:rsidR="00F346F5" w:rsidRPr="00F346F5">
        <w:rPr>
          <w:rStyle w:val="Char8"/>
          <w:rFonts w:hint="cs"/>
          <w:rtl/>
        </w:rPr>
        <w:t>﴿</w:t>
      </w:r>
      <w:r w:rsidR="008045EE" w:rsidRPr="008045EE">
        <w:rPr>
          <w:rStyle w:val="Chard"/>
          <w:rFonts w:hint="eastAsia"/>
          <w:rtl/>
        </w:rPr>
        <w:t>يَ</w:t>
      </w:r>
      <w:r w:rsidR="008045EE" w:rsidRPr="008045EE">
        <w:rPr>
          <w:rStyle w:val="Chard"/>
          <w:rFonts w:hint="cs"/>
          <w:rtl/>
        </w:rPr>
        <w:t>ٰٓ</w:t>
      </w:r>
      <w:r w:rsidR="008045EE" w:rsidRPr="008045EE">
        <w:rPr>
          <w:rStyle w:val="Chard"/>
          <w:rFonts w:hint="eastAsia"/>
          <w:rtl/>
        </w:rPr>
        <w:t>أَيُّهَا</w:t>
      </w:r>
      <w:r w:rsidR="008045EE" w:rsidRPr="008045EE">
        <w:rPr>
          <w:rStyle w:val="Chard"/>
          <w:rtl/>
        </w:rPr>
        <w:t xml:space="preserve"> </w:t>
      </w:r>
      <w:r w:rsidR="008045EE" w:rsidRPr="008045EE">
        <w:rPr>
          <w:rStyle w:val="Chard"/>
          <w:rFonts w:hint="cs"/>
          <w:rtl/>
        </w:rPr>
        <w:t>ٱ</w:t>
      </w:r>
      <w:r w:rsidR="008045EE" w:rsidRPr="008045EE">
        <w:rPr>
          <w:rStyle w:val="Chard"/>
          <w:rFonts w:hint="eastAsia"/>
          <w:rtl/>
        </w:rPr>
        <w:t>لَّذِينَ</w:t>
      </w:r>
      <w:r w:rsidR="008045EE" w:rsidRPr="008045EE">
        <w:rPr>
          <w:rStyle w:val="Chard"/>
          <w:rtl/>
        </w:rPr>
        <w:t xml:space="preserve"> </w:t>
      </w:r>
      <w:r w:rsidR="008045EE" w:rsidRPr="008045EE">
        <w:rPr>
          <w:rStyle w:val="Chard"/>
          <w:rFonts w:hint="eastAsia"/>
          <w:rtl/>
        </w:rPr>
        <w:t>ءَامَنُو</w:t>
      </w:r>
      <w:r w:rsidR="008045EE" w:rsidRPr="008045EE">
        <w:rPr>
          <w:rStyle w:val="Chard"/>
          <w:rFonts w:hint="cs"/>
          <w:rtl/>
        </w:rPr>
        <w:t>ٓ</w:t>
      </w:r>
      <w:r w:rsidR="008045EE" w:rsidRPr="008045EE">
        <w:rPr>
          <w:rStyle w:val="Chard"/>
          <w:rFonts w:hint="eastAsia"/>
          <w:rtl/>
        </w:rPr>
        <w:t>اْ</w:t>
      </w:r>
      <w:r w:rsidR="008045EE" w:rsidRPr="008045EE">
        <w:rPr>
          <w:rStyle w:val="Chard"/>
          <w:rtl/>
        </w:rPr>
        <w:t xml:space="preserve"> </w:t>
      </w:r>
      <w:r w:rsidR="008045EE" w:rsidRPr="008045EE">
        <w:rPr>
          <w:rStyle w:val="Chard"/>
          <w:rFonts w:hint="eastAsia"/>
          <w:rtl/>
        </w:rPr>
        <w:t>إِن</w:t>
      </w:r>
      <w:r w:rsidR="008045EE" w:rsidRPr="008045EE">
        <w:rPr>
          <w:rStyle w:val="Chard"/>
          <w:rtl/>
        </w:rPr>
        <w:t xml:space="preserve"> </w:t>
      </w:r>
      <w:r w:rsidR="008045EE" w:rsidRPr="008045EE">
        <w:rPr>
          <w:rStyle w:val="Chard"/>
          <w:rFonts w:hint="eastAsia"/>
          <w:rtl/>
        </w:rPr>
        <w:t>جَا</w:t>
      </w:r>
      <w:r w:rsidR="008045EE" w:rsidRPr="008045EE">
        <w:rPr>
          <w:rStyle w:val="Chard"/>
          <w:rFonts w:hint="cs"/>
          <w:rtl/>
        </w:rPr>
        <w:t>ٓ</w:t>
      </w:r>
      <w:r w:rsidR="008045EE" w:rsidRPr="008045EE">
        <w:rPr>
          <w:rStyle w:val="Chard"/>
          <w:rFonts w:hint="eastAsia"/>
          <w:rtl/>
        </w:rPr>
        <w:t>ءَكُم</w:t>
      </w:r>
      <w:r w:rsidR="008045EE" w:rsidRPr="008045EE">
        <w:rPr>
          <w:rStyle w:val="Chard"/>
          <w:rFonts w:hint="cs"/>
          <w:rtl/>
        </w:rPr>
        <w:t>ۡ</w:t>
      </w:r>
      <w:r w:rsidR="008045EE" w:rsidRPr="008045EE">
        <w:rPr>
          <w:rStyle w:val="Chard"/>
          <w:rtl/>
        </w:rPr>
        <w:t xml:space="preserve"> </w:t>
      </w:r>
      <w:r w:rsidR="008045EE" w:rsidRPr="008045EE">
        <w:rPr>
          <w:rStyle w:val="Chard"/>
          <w:rFonts w:hint="eastAsia"/>
          <w:rtl/>
        </w:rPr>
        <w:t>فَاسِقُ</w:t>
      </w:r>
      <w:r w:rsidR="008045EE" w:rsidRPr="008045EE">
        <w:rPr>
          <w:rStyle w:val="Chard"/>
          <w:rFonts w:hint="cs"/>
          <w:rtl/>
        </w:rPr>
        <w:t>ۢ</w:t>
      </w:r>
      <w:r w:rsidR="008045EE" w:rsidRPr="008045EE">
        <w:rPr>
          <w:rStyle w:val="Chard"/>
          <w:rtl/>
        </w:rPr>
        <w:t xml:space="preserve"> </w:t>
      </w:r>
      <w:r w:rsidR="008045EE" w:rsidRPr="008045EE">
        <w:rPr>
          <w:rStyle w:val="Chard"/>
          <w:rFonts w:hint="eastAsia"/>
          <w:rtl/>
        </w:rPr>
        <w:t>بِنَبَإ</w:t>
      </w:r>
      <w:r w:rsidR="008045EE" w:rsidRPr="008045EE">
        <w:rPr>
          <w:rStyle w:val="Chard"/>
          <w:rFonts w:hint="cs"/>
          <w:rtl/>
        </w:rPr>
        <w:t>ٖ</w:t>
      </w:r>
      <w:r w:rsidR="008045EE" w:rsidRPr="008045EE">
        <w:rPr>
          <w:rStyle w:val="Chard"/>
          <w:rtl/>
        </w:rPr>
        <w:t xml:space="preserve"> </w:t>
      </w:r>
      <w:r w:rsidR="008045EE" w:rsidRPr="008045EE">
        <w:rPr>
          <w:rStyle w:val="Chard"/>
          <w:rFonts w:hint="eastAsia"/>
          <w:rtl/>
        </w:rPr>
        <w:t>فَتَبَيَّنُو</w:t>
      </w:r>
      <w:r w:rsidR="008045EE" w:rsidRPr="008045EE">
        <w:rPr>
          <w:rStyle w:val="Chard"/>
          <w:rFonts w:hint="cs"/>
          <w:rtl/>
        </w:rPr>
        <w:t>ٓ</w:t>
      </w:r>
      <w:r w:rsidR="008045EE" w:rsidRPr="008045EE">
        <w:rPr>
          <w:rStyle w:val="Chard"/>
          <w:rFonts w:hint="eastAsia"/>
          <w:rtl/>
        </w:rPr>
        <w:t>اْ</w:t>
      </w:r>
      <w:r w:rsidR="008045EE" w:rsidRPr="008045EE">
        <w:rPr>
          <w:rStyle w:val="Chard"/>
          <w:rtl/>
        </w:rPr>
        <w:t xml:space="preserve"> </w:t>
      </w:r>
      <w:r w:rsidR="008045EE" w:rsidRPr="008045EE">
        <w:rPr>
          <w:rStyle w:val="Chard"/>
          <w:rFonts w:hint="eastAsia"/>
          <w:rtl/>
        </w:rPr>
        <w:t>أَن</w:t>
      </w:r>
      <w:r w:rsidR="008045EE" w:rsidRPr="008045EE">
        <w:rPr>
          <w:rStyle w:val="Chard"/>
          <w:rtl/>
        </w:rPr>
        <w:t xml:space="preserve"> </w:t>
      </w:r>
      <w:r w:rsidR="008045EE" w:rsidRPr="008045EE">
        <w:rPr>
          <w:rStyle w:val="Chard"/>
          <w:rFonts w:hint="eastAsia"/>
          <w:rtl/>
        </w:rPr>
        <w:t>تُصِيبُواْ</w:t>
      </w:r>
      <w:r w:rsidR="008045EE" w:rsidRPr="008045EE">
        <w:rPr>
          <w:rStyle w:val="Chard"/>
          <w:rtl/>
        </w:rPr>
        <w:t xml:space="preserve"> </w:t>
      </w:r>
      <w:r w:rsidR="008045EE" w:rsidRPr="008045EE">
        <w:rPr>
          <w:rStyle w:val="Chard"/>
          <w:rFonts w:hint="eastAsia"/>
          <w:rtl/>
        </w:rPr>
        <w:t>قَو</w:t>
      </w:r>
      <w:r w:rsidR="008045EE" w:rsidRPr="008045EE">
        <w:rPr>
          <w:rStyle w:val="Chard"/>
          <w:rFonts w:hint="cs"/>
          <w:rtl/>
        </w:rPr>
        <w:t>ۡ</w:t>
      </w:r>
      <w:r w:rsidR="008045EE" w:rsidRPr="008045EE">
        <w:rPr>
          <w:rStyle w:val="Chard"/>
          <w:rFonts w:hint="eastAsia"/>
          <w:rtl/>
        </w:rPr>
        <w:t>مَ</w:t>
      </w:r>
      <w:r w:rsidR="008045EE" w:rsidRPr="008045EE">
        <w:rPr>
          <w:rStyle w:val="Chard"/>
          <w:rFonts w:hint="cs"/>
          <w:rtl/>
        </w:rPr>
        <w:t>ۢ</w:t>
      </w:r>
      <w:r w:rsidR="008045EE" w:rsidRPr="008045EE">
        <w:rPr>
          <w:rStyle w:val="Chard"/>
          <w:rFonts w:hint="eastAsia"/>
          <w:rtl/>
        </w:rPr>
        <w:t>ا</w:t>
      </w:r>
      <w:r w:rsidR="008045EE" w:rsidRPr="008045EE">
        <w:rPr>
          <w:rStyle w:val="Chard"/>
          <w:rtl/>
        </w:rPr>
        <w:t xml:space="preserve"> </w:t>
      </w:r>
      <w:r w:rsidR="008045EE" w:rsidRPr="008045EE">
        <w:rPr>
          <w:rStyle w:val="Chard"/>
          <w:rFonts w:hint="eastAsia"/>
          <w:rtl/>
        </w:rPr>
        <w:t>بِجَهَ</w:t>
      </w:r>
      <w:r w:rsidR="008045EE" w:rsidRPr="008045EE">
        <w:rPr>
          <w:rStyle w:val="Chard"/>
          <w:rFonts w:hint="cs"/>
          <w:rtl/>
        </w:rPr>
        <w:t>ٰ</w:t>
      </w:r>
      <w:r w:rsidR="008045EE" w:rsidRPr="008045EE">
        <w:rPr>
          <w:rStyle w:val="Chard"/>
          <w:rFonts w:hint="eastAsia"/>
          <w:rtl/>
        </w:rPr>
        <w:t>لَة</w:t>
      </w:r>
      <w:r w:rsidR="008045EE" w:rsidRPr="008045EE">
        <w:rPr>
          <w:rStyle w:val="Chard"/>
          <w:rFonts w:hint="cs"/>
          <w:rtl/>
        </w:rPr>
        <w:t>ٖ</w:t>
      </w:r>
      <w:r w:rsidR="00F346F5" w:rsidRPr="00F346F5">
        <w:rPr>
          <w:rStyle w:val="Char8"/>
          <w:rFonts w:hint="cs"/>
          <w:rtl/>
        </w:rPr>
        <w:t>﴾</w:t>
      </w:r>
      <w:r w:rsidR="00F346F5">
        <w:rPr>
          <w:rFonts w:hint="cs"/>
          <w:rtl/>
        </w:rPr>
        <w:t xml:space="preserve"> </w:t>
      </w:r>
      <w:r w:rsidRPr="00F346F5">
        <w:rPr>
          <w:rStyle w:val="Char6"/>
          <w:rFonts w:hint="cs"/>
          <w:rtl/>
        </w:rPr>
        <w:t xml:space="preserve">[الحجرات: 6] </w:t>
      </w:r>
      <w:r w:rsidRPr="00F346F5">
        <w:rPr>
          <w:rStyle w:val="Char8"/>
          <w:rtl/>
        </w:rPr>
        <w:t>«</w:t>
      </w:r>
      <w:r w:rsidRPr="008045EE">
        <w:rPr>
          <w:rStyle w:val="Char7"/>
          <w:rFonts w:hint="cs"/>
          <w:rtl/>
        </w:rPr>
        <w:t>ای کسانی که ایمان آورده‌اید! اگر فاسقی خبری را برای شما آورد پس آن را تفتیش کنید، مبادا گروهی را به جهالت آسیب رسانید</w:t>
      </w:r>
      <w:r w:rsidRPr="00F346F5">
        <w:rPr>
          <w:rStyle w:val="Char8"/>
          <w:rtl/>
        </w:rPr>
        <w:t>»</w:t>
      </w:r>
      <w:r>
        <w:rPr>
          <w:rFonts w:hint="cs"/>
          <w:rtl/>
        </w:rPr>
        <w:t>.</w:t>
      </w:r>
    </w:p>
    <w:p w:rsidR="0063251B" w:rsidRDefault="0063251B" w:rsidP="00960E98">
      <w:pPr>
        <w:pStyle w:val="a8"/>
        <w:widowControl w:val="0"/>
        <w:rPr>
          <w:rtl/>
        </w:rPr>
      </w:pPr>
      <w:r>
        <w:rPr>
          <w:rFonts w:hint="cs"/>
          <w:rtl/>
        </w:rPr>
        <w:t>این آیه دلالت بر وجوب تبیین خبر فاسق دارد و بر مبنای مفهوم شرطی که در آن قرار دارد پس خبر شخص عادل معتبر است و واجب است که قبول کرده شود، و این خبریست که اصولیین اجماع بر آن دارند و در این میان فقط احناف قائل به حجیت مفهوم شرط نیستند ولی آن‌ها نیز باز قائل به وجوب قبول خبر واحد عادل هستند.</w:t>
      </w:r>
    </w:p>
    <w:p w:rsidR="0063251B" w:rsidRDefault="0063251B" w:rsidP="00960E98">
      <w:pPr>
        <w:pStyle w:val="a8"/>
        <w:widowControl w:val="0"/>
        <w:rPr>
          <w:rtl/>
        </w:rPr>
      </w:pPr>
      <w:r>
        <w:rPr>
          <w:rFonts w:hint="cs"/>
          <w:rtl/>
        </w:rPr>
        <w:t xml:space="preserve">عده‌ای گفته‌اند که «در این آیه امر به تبیین شده و خبر به سبب خبر فاسق‌بودن تعلیل یافته، چون مترتب‌شدن حکم بر یک وصف مناسب، باعث ظهور علیت در آن وصف می‌شود پس علت حکم </w:t>
      </w:r>
      <w:r>
        <w:rPr>
          <w:rFonts w:cs="Times New Roman" w:hint="cs"/>
          <w:rtl/>
        </w:rPr>
        <w:t>–</w:t>
      </w:r>
      <w:r>
        <w:rPr>
          <w:rFonts w:hint="cs"/>
          <w:rtl/>
        </w:rPr>
        <w:t xml:space="preserve"> تعیین‌کردن </w:t>
      </w:r>
      <w:r>
        <w:rPr>
          <w:rFonts w:cs="Times New Roman" w:hint="cs"/>
          <w:rtl/>
        </w:rPr>
        <w:t>–</w:t>
      </w:r>
      <w:r>
        <w:rPr>
          <w:rFonts w:hint="cs"/>
          <w:rtl/>
        </w:rPr>
        <w:t xml:space="preserve"> فاسق‌بودن راوی است، و اگر خبر واحد ذاتاً معلل بود دیگر نیازی نبود که شارع چیزی را که ذاتاً معلل است دوباره تعلیل ناید، چون این کار تحصیل حاصل خواهد بود. بنابراین، از این آیه چنین استنباط می‌شود که خبر واحد فاسق مفید علم نیست، ولی خبر واحد غیر فاسق مفید علم است»</w:t>
      </w:r>
      <w:r w:rsidRPr="00D940EE">
        <w:rPr>
          <w:rFonts w:hint="cs"/>
          <w:vertAlign w:val="superscript"/>
          <w:rtl/>
        </w:rPr>
        <w:t>(</w:t>
      </w:r>
      <w:r>
        <w:rPr>
          <w:rStyle w:val="FootnoteReference"/>
          <w:rtl/>
        </w:rPr>
        <w:footnoteReference w:id="225"/>
      </w:r>
      <w:r w:rsidRPr="00D940EE">
        <w:rPr>
          <w:rFonts w:hint="cs"/>
          <w:vertAlign w:val="superscript"/>
          <w:rtl/>
        </w:rPr>
        <w:t>)</w:t>
      </w:r>
      <w:r>
        <w:rPr>
          <w:rFonts w:hint="cs"/>
          <w:rtl/>
        </w:rPr>
        <w:t>.</w:t>
      </w:r>
    </w:p>
    <w:p w:rsidR="0063251B" w:rsidRDefault="0063251B" w:rsidP="00960E98">
      <w:pPr>
        <w:pStyle w:val="a8"/>
        <w:spacing w:line="240" w:lineRule="auto"/>
      </w:pPr>
      <w:r>
        <w:rPr>
          <w:rFonts w:hint="cs"/>
          <w:rtl/>
        </w:rPr>
        <w:t>در شرع هیچگاه چنین پیش نمی‌آید که دو خبر با همدیگر از تمام جهات‌شان تعارض داشته باشند، و هیچگونه نشانه‌ی ترجیح یکی بر دیگری وجود نداشته باشد</w:t>
      </w:r>
      <w:r w:rsidRPr="00D940EE">
        <w:rPr>
          <w:rFonts w:hint="cs"/>
          <w:vertAlign w:val="superscript"/>
          <w:rtl/>
        </w:rPr>
        <w:t>(</w:t>
      </w:r>
      <w:r>
        <w:rPr>
          <w:rStyle w:val="FootnoteReference"/>
          <w:rtl/>
        </w:rPr>
        <w:footnoteReference w:id="226"/>
      </w:r>
      <w:r w:rsidRPr="00D940EE">
        <w:rPr>
          <w:rFonts w:hint="cs"/>
          <w:vertAlign w:val="superscript"/>
          <w:rtl/>
        </w:rPr>
        <w:t>)</w:t>
      </w:r>
      <w:r>
        <w:rPr>
          <w:rFonts w:hint="cs"/>
          <w:rtl/>
        </w:rPr>
        <w:t>.</w:t>
      </w:r>
    </w:p>
    <w:p w:rsidR="0063251B" w:rsidRDefault="0063251B" w:rsidP="00960E98">
      <w:pPr>
        <w:pStyle w:val="a8"/>
        <w:spacing w:line="240" w:lineRule="auto"/>
        <w:rPr>
          <w:rtl/>
        </w:rPr>
      </w:pPr>
      <w:r>
        <w:rPr>
          <w:rFonts w:hint="cs"/>
          <w:rtl/>
        </w:rPr>
        <w:t>ابن حزم می‌گوید: «ما اجماع و قطعیت بر آن گرفته‌ایم که در هر دو خبر صحیح متعارض، یا دو آیه‌ی متعارض یا دو چیز متعارض باهم که نصی در مشخص‌کردن ناسخ‌بودن یکی از آن دو نیامده باشد، حکم دوم یا دلیل دوم را به عنوان ناسخ حکم یا دلیل اول قرار می‌دهیم و این کار را بر مبنای دلیل و برهانی که قبلاً از آن بحث شده انجام می‌دهیم چون دین همواره محفوظ شده است.</w:t>
      </w:r>
    </w:p>
    <w:p w:rsidR="0063251B" w:rsidRDefault="0063251B" w:rsidP="00960E98">
      <w:pPr>
        <w:pStyle w:val="a8"/>
        <w:spacing w:line="240" w:lineRule="auto"/>
        <w:rPr>
          <w:rtl/>
        </w:rPr>
      </w:pPr>
      <w:r>
        <w:rPr>
          <w:rFonts w:hint="cs"/>
          <w:rtl/>
        </w:rPr>
        <w:t>اما اگر در دین به مخفی‌ماندن، ناسخ از منسوخ یا عام از خاص معتقد باشیم، پس دین غیر قابل حفظ خواهد شد، و حجت هم اقامه نخواهد شد، چون الفاظ شرع در خفاء و گنگی خواهند ماند و مفهوم نخواهند بود»</w:t>
      </w:r>
      <w:r w:rsidRPr="00D940EE">
        <w:rPr>
          <w:rFonts w:hint="cs"/>
          <w:vertAlign w:val="superscript"/>
          <w:rtl/>
        </w:rPr>
        <w:t>(</w:t>
      </w:r>
      <w:r>
        <w:rPr>
          <w:rStyle w:val="FootnoteReference"/>
          <w:rtl/>
        </w:rPr>
        <w:footnoteReference w:id="227"/>
      </w:r>
      <w:r w:rsidRPr="00D940EE">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امام شافعی می‌گوید: «هیچگاه از پیامبر </w:t>
      </w:r>
      <w:r>
        <w:rPr>
          <w:rFonts w:hint="cs"/>
          <w:rtl/>
        </w:rPr>
        <w:sym w:font="AGA Arabesque" w:char="F072"/>
      </w:r>
      <w:r>
        <w:rPr>
          <w:rFonts w:hint="cs"/>
          <w:rtl/>
        </w:rPr>
        <w:t xml:space="preserve"> دو حدیث صحیح متضاد باهم به ثبوت نرسیده است، به طوری که یکی از آن‌ها آنچه را که حدیث دیگری به اثبات رسانده نفی کند، مگر آن که یکی از آن دو، تخصیص دیگری یا تقیید آن را داده است و یا ناسخ آن بوده است»</w:t>
      </w:r>
      <w:r w:rsidRPr="00D940EE">
        <w:rPr>
          <w:rFonts w:hint="cs"/>
          <w:vertAlign w:val="superscript"/>
          <w:rtl/>
        </w:rPr>
        <w:t>(</w:t>
      </w:r>
      <w:r>
        <w:rPr>
          <w:rStyle w:val="FootnoteReference"/>
          <w:rtl/>
        </w:rPr>
        <w:footnoteReference w:id="228"/>
      </w:r>
      <w:r w:rsidRPr="00D940EE">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امام ابن خزیمه می‌گوید: «من تا حال ندانسته‌ام که دو حدیث از رسول خدا </w:t>
      </w:r>
      <w:r>
        <w:rPr>
          <w:rFonts w:hint="cs"/>
          <w:rtl/>
        </w:rPr>
        <w:sym w:font="AGA Arabesque" w:char="F072"/>
      </w:r>
      <w:r>
        <w:rPr>
          <w:rFonts w:hint="cs"/>
          <w:rtl/>
        </w:rPr>
        <w:t xml:space="preserve"> با اسناد صحیح روایت شده و باهم متضاد باشند هرکس چنین احادیثی نزدش است آن را بیاورد تا بین آن‌ها الفت حاصل نمایم»</w:t>
      </w:r>
      <w:r w:rsidRPr="00D940EE">
        <w:rPr>
          <w:rFonts w:hint="cs"/>
          <w:vertAlign w:val="superscript"/>
          <w:rtl/>
        </w:rPr>
        <w:t>(</w:t>
      </w:r>
      <w:r>
        <w:rPr>
          <w:rStyle w:val="FootnoteReference"/>
          <w:rtl/>
        </w:rPr>
        <w:footnoteReference w:id="229"/>
      </w:r>
      <w:r w:rsidRPr="00D940EE">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قاضی ابوبکر باقلانی می‌گوید: «و هردو خبری که مشخص شده پیامبر </w:t>
      </w:r>
      <w:r>
        <w:rPr>
          <w:rFonts w:hint="cs"/>
          <w:rtl/>
        </w:rPr>
        <w:sym w:font="AGA Arabesque" w:char="F072"/>
      </w:r>
      <w:r>
        <w:rPr>
          <w:rFonts w:hint="cs"/>
          <w:rtl/>
        </w:rPr>
        <w:t xml:space="preserve"> آن دو را گفته، دخول تعارض در آن دو درست نیست، هرچند ظاهرشان باهم تعارض داشته باشد»</w:t>
      </w:r>
      <w:r w:rsidRPr="00D940EE">
        <w:rPr>
          <w:rFonts w:hint="cs"/>
          <w:vertAlign w:val="superscript"/>
          <w:rtl/>
        </w:rPr>
        <w:t>(</w:t>
      </w:r>
      <w:r>
        <w:rPr>
          <w:rStyle w:val="FootnoteReference"/>
          <w:rtl/>
        </w:rPr>
        <w:footnoteReference w:id="230"/>
      </w:r>
      <w:r w:rsidRPr="00D940EE">
        <w:rPr>
          <w:rFonts w:hint="cs"/>
          <w:vertAlign w:val="superscript"/>
          <w:rtl/>
        </w:rPr>
        <w:t>)</w:t>
      </w:r>
      <w:r>
        <w:rPr>
          <w:rFonts w:hint="cs"/>
          <w:rtl/>
        </w:rPr>
        <w:t>.</w:t>
      </w:r>
    </w:p>
    <w:p w:rsidR="0063251B" w:rsidRDefault="0063251B" w:rsidP="00960E98">
      <w:pPr>
        <w:pStyle w:val="a8"/>
        <w:spacing w:line="240" w:lineRule="auto"/>
        <w:rPr>
          <w:rtl/>
        </w:rPr>
      </w:pPr>
      <w:r>
        <w:rPr>
          <w:rFonts w:hint="cs"/>
          <w:rtl/>
        </w:rPr>
        <w:t>شیخ الإسلام ابن تیمیه می‌گوید: «جایز نیست در شرع دو خبر متعارض از تمام وجوه وجود داشته باشد و همراه آن دو دلیل ترجیح یکی بر دیگری وجود نداشته باشد»</w:t>
      </w:r>
      <w:r w:rsidRPr="00D940EE">
        <w:rPr>
          <w:rFonts w:hint="cs"/>
          <w:vertAlign w:val="superscript"/>
          <w:rtl/>
        </w:rPr>
        <w:t>(</w:t>
      </w:r>
      <w:r>
        <w:rPr>
          <w:rStyle w:val="FootnoteReference"/>
          <w:rtl/>
        </w:rPr>
        <w:footnoteReference w:id="231"/>
      </w:r>
      <w:r w:rsidRPr="00D940EE">
        <w:rPr>
          <w:rFonts w:hint="cs"/>
          <w:vertAlign w:val="superscript"/>
          <w:rtl/>
        </w:rPr>
        <w:t>)</w:t>
      </w:r>
      <w:r>
        <w:rPr>
          <w:rFonts w:hint="cs"/>
          <w:rtl/>
        </w:rPr>
        <w:t>.</w:t>
      </w:r>
    </w:p>
    <w:p w:rsidR="0063251B" w:rsidRDefault="0063251B" w:rsidP="00960E98">
      <w:pPr>
        <w:pStyle w:val="a8"/>
        <w:spacing w:line="240" w:lineRule="auto"/>
        <w:rPr>
          <w:rtl/>
        </w:rPr>
      </w:pPr>
      <w:r>
        <w:rPr>
          <w:rFonts w:hint="cs"/>
          <w:rtl/>
        </w:rPr>
        <w:t>امام شاطبی می‌گوید: «حقیقتاً دو حدیث که مسلمانان بر تعارض بین آن‌ها و توقف در ترجیح‌شان اجماع داشته باشند وجود ندارد، ولی از آنجا که مجتهدین فردی به احادیث نگاه می‌کنند و از خطا هم معصوم نیستند گاهی امکان تعارض بین ادله نزدشان به وجود می‌آید، ولی در اصل بعد از تحقیق و تفحص مشخص می‌شود که تعارض بین آن‌ها وجود ندارد»</w:t>
      </w:r>
      <w:r w:rsidRPr="00D940EE">
        <w:rPr>
          <w:rFonts w:hint="cs"/>
          <w:vertAlign w:val="superscript"/>
          <w:rtl/>
        </w:rPr>
        <w:t>(</w:t>
      </w:r>
      <w:r>
        <w:rPr>
          <w:rStyle w:val="FootnoteReference"/>
          <w:rtl/>
        </w:rPr>
        <w:footnoteReference w:id="232"/>
      </w:r>
      <w:r w:rsidRPr="00D940EE">
        <w:rPr>
          <w:rFonts w:hint="cs"/>
          <w:vertAlign w:val="superscript"/>
          <w:rtl/>
        </w:rPr>
        <w:t>)</w:t>
      </w:r>
      <w:r>
        <w:rPr>
          <w:rFonts w:hint="cs"/>
          <w:rtl/>
        </w:rPr>
        <w:t>.</w:t>
      </w:r>
    </w:p>
    <w:p w:rsidR="0063251B" w:rsidRDefault="0063251B" w:rsidP="00960E98">
      <w:pPr>
        <w:pStyle w:val="a8"/>
        <w:spacing w:line="240" w:lineRule="auto"/>
        <w:rPr>
          <w:rtl/>
        </w:rPr>
      </w:pPr>
      <w:r>
        <w:rPr>
          <w:rFonts w:hint="cs"/>
          <w:rtl/>
        </w:rPr>
        <w:t>کسی هم که در این باره می‌خواهد آگاهی بیشتری پیدا کند، به کتاب‌هایی مثل:</w:t>
      </w:r>
    </w:p>
    <w:p w:rsidR="0063251B" w:rsidRDefault="0063251B" w:rsidP="00960E98">
      <w:pPr>
        <w:pStyle w:val="a8"/>
        <w:spacing w:line="240" w:lineRule="auto"/>
        <w:rPr>
          <w:rtl/>
        </w:rPr>
      </w:pPr>
      <w:r>
        <w:rPr>
          <w:rFonts w:hint="cs"/>
          <w:rtl/>
        </w:rPr>
        <w:t>- اختلاف الحدیث تالیف امام شافعی           - مشکل الآثار تالیف طحاوی</w:t>
      </w:r>
      <w:r w:rsidR="008045EE">
        <w:rPr>
          <w:rFonts w:hint="cs"/>
          <w:rtl/>
        </w:rPr>
        <w:t>.</w:t>
      </w:r>
    </w:p>
    <w:p w:rsidR="0063251B" w:rsidRDefault="0063251B" w:rsidP="00960E98">
      <w:pPr>
        <w:pStyle w:val="a8"/>
        <w:spacing w:line="240" w:lineRule="auto"/>
        <w:rPr>
          <w:rtl/>
        </w:rPr>
      </w:pPr>
      <w:r>
        <w:rPr>
          <w:rFonts w:hint="cs"/>
          <w:rtl/>
        </w:rPr>
        <w:t>- تأویل مختلف الحدیث تالیف ابن قتیبه       - مشکل الحدیث و بیانه تالیف ابن فورک</w:t>
      </w:r>
    </w:p>
    <w:p w:rsidR="0063251B" w:rsidRDefault="0063251B" w:rsidP="00960E98">
      <w:pPr>
        <w:pStyle w:val="a8"/>
        <w:spacing w:line="240" w:lineRule="auto"/>
        <w:rPr>
          <w:rtl/>
        </w:rPr>
      </w:pPr>
      <w:r>
        <w:rPr>
          <w:rFonts w:hint="cs"/>
          <w:rtl/>
        </w:rPr>
        <w:t>نگاه کند.</w:t>
      </w:r>
    </w:p>
    <w:p w:rsidR="0063251B" w:rsidRDefault="0063251B" w:rsidP="00960E98">
      <w:pPr>
        <w:numPr>
          <w:ilvl w:val="0"/>
          <w:numId w:val="9"/>
        </w:numPr>
        <w:ind w:left="624" w:hanging="340"/>
        <w:jc w:val="lowKashida"/>
        <w:rPr>
          <w:lang w:bidi="fa-IR"/>
        </w:rPr>
      </w:pPr>
      <w:r w:rsidRPr="000146E8">
        <w:rPr>
          <w:rStyle w:val="Char4"/>
          <w:rFonts w:hint="cs"/>
          <w:rtl/>
        </w:rPr>
        <w:t xml:space="preserve">امر نبوت از امور نادریست و در نهایت اوج و عظمت قرار دارد و عادت نیز مخالف تائید شخصی است که بدون اظهار هرگونه معجزه‌ای ادعای نبوت کند، پس برای کسی که ادعای نبوت می‌کند باید معجزاتی دلالت بر صدق خودش داشته باشد تا مردم تصدیقش کنند. چون آن شخص از خداوند متعال خبر می‌دهد. اما کسی که از رسول خدا </w:t>
      </w:r>
      <w:r w:rsidRPr="000146E8">
        <w:rPr>
          <w:rStyle w:val="Char4"/>
          <w:rFonts w:hint="cs"/>
        </w:rPr>
        <w:sym w:font="AGA Arabesque" w:char="F072"/>
      </w:r>
      <w:r w:rsidRPr="000146E8">
        <w:rPr>
          <w:rStyle w:val="Char4"/>
          <w:rFonts w:hint="cs"/>
          <w:rtl/>
        </w:rPr>
        <w:t xml:space="preserve"> خبر دهد، شروطی برای تصدیقش وضع شده از آن جمله: او باید شخصی عادل و مسلمان باشد، قدرت حفظ و ضبط احادیث را داشته باشد</w:t>
      </w:r>
      <w:r w:rsidRPr="008045EE">
        <w:rPr>
          <w:rStyle w:val="Char4"/>
          <w:rFonts w:hint="cs"/>
          <w:vertAlign w:val="superscript"/>
          <w:rtl/>
        </w:rPr>
        <w:t>(</w:t>
      </w:r>
      <w:r w:rsidRPr="008045EE">
        <w:rPr>
          <w:rStyle w:val="Char4"/>
          <w:vertAlign w:val="superscript"/>
          <w:rtl/>
        </w:rPr>
        <w:footnoteReference w:id="233"/>
      </w:r>
      <w:r w:rsidRPr="008045EE">
        <w:rPr>
          <w:rStyle w:val="Char4"/>
          <w:rFonts w:hint="cs"/>
          <w:vertAlign w:val="superscript"/>
          <w:rtl/>
        </w:rPr>
        <w:t>)</w:t>
      </w:r>
      <w:r w:rsidRPr="000146E8">
        <w:rPr>
          <w:rStyle w:val="Char4"/>
          <w:rFonts w:hint="cs"/>
          <w:rtl/>
        </w:rPr>
        <w:t>.</w:t>
      </w:r>
    </w:p>
    <w:p w:rsidR="0063251B" w:rsidRDefault="0063251B" w:rsidP="00960E98">
      <w:pPr>
        <w:pStyle w:val="a8"/>
        <w:spacing w:line="240" w:lineRule="auto"/>
        <w:rPr>
          <w:rtl/>
        </w:rPr>
      </w:pPr>
      <w:r>
        <w:rPr>
          <w:rFonts w:hint="cs"/>
          <w:rtl/>
        </w:rPr>
        <w:t>آمدی می‌گوید: «جایزبودن پیروی از خبر واحد نیاز به دلیل قطعی از قرآن، سنت و یا اجماع دارد، و شخصی که مدعی رسالت است چنین دلایلی را ندارد، چون همراه ادعایش معجزه‌ای در تائید آن ندارد تا تصدیق شود»</w:t>
      </w:r>
      <w:r w:rsidRPr="00D940EE">
        <w:rPr>
          <w:rFonts w:hint="cs"/>
          <w:vertAlign w:val="superscript"/>
          <w:rtl/>
        </w:rPr>
        <w:t>(</w:t>
      </w:r>
      <w:r>
        <w:rPr>
          <w:rStyle w:val="FootnoteReference"/>
          <w:rtl/>
        </w:rPr>
        <w:footnoteReference w:id="234"/>
      </w:r>
      <w:r w:rsidRPr="00D940EE">
        <w:rPr>
          <w:rFonts w:hint="cs"/>
          <w:vertAlign w:val="superscript"/>
          <w:rtl/>
        </w:rPr>
        <w:t>)</w:t>
      </w:r>
      <w:r>
        <w:rPr>
          <w:rFonts w:hint="cs"/>
          <w:rtl/>
        </w:rPr>
        <w:t>.</w:t>
      </w:r>
    </w:p>
    <w:p w:rsidR="0063251B" w:rsidRDefault="0063251B" w:rsidP="00960E98">
      <w:pPr>
        <w:pStyle w:val="a8"/>
        <w:spacing w:line="240" w:lineRule="auto"/>
        <w:rPr>
          <w:rtl/>
        </w:rPr>
      </w:pPr>
      <w:r>
        <w:rPr>
          <w:rFonts w:hint="cs"/>
          <w:rtl/>
        </w:rPr>
        <w:t>براین اساس، فرق بین مدعی رسالت با خبر واحد عادل مشخص می‌شود، زیرا مدعی رسالت از خداوند خبر می‌دهد ولی ناقل خبر واحد از طرف رسول خدا تبلیغ می‌نماید.</w:t>
      </w:r>
    </w:p>
    <w:p w:rsidR="0063251B" w:rsidRDefault="0063251B" w:rsidP="00960E98">
      <w:pPr>
        <w:numPr>
          <w:ilvl w:val="0"/>
          <w:numId w:val="9"/>
        </w:numPr>
        <w:ind w:left="624" w:hanging="340"/>
        <w:jc w:val="lowKashida"/>
        <w:rPr>
          <w:lang w:bidi="fa-IR"/>
        </w:rPr>
      </w:pPr>
      <w:r w:rsidRPr="000146E8">
        <w:rPr>
          <w:rStyle w:val="Char4"/>
          <w:rFonts w:hint="cs"/>
          <w:rtl/>
        </w:rPr>
        <w:t>این استدلال، استدلالیست که در میان علما بر آن منازعه وجود دارد، برخی از علما معتقدند که خبر واحد عادل، قرآن و خبر متواتر را نسخ می‌کند.</w:t>
      </w:r>
    </w:p>
    <w:p w:rsidR="0063251B" w:rsidRPr="008045EE" w:rsidRDefault="0063251B" w:rsidP="00960E98">
      <w:pPr>
        <w:pStyle w:val="a8"/>
        <w:spacing w:line="240" w:lineRule="auto"/>
        <w:rPr>
          <w:spacing w:val="-2"/>
          <w:rtl/>
        </w:rPr>
      </w:pPr>
      <w:r w:rsidRPr="008045EE">
        <w:rPr>
          <w:rFonts w:hint="cs"/>
          <w:spacing w:val="-2"/>
          <w:rtl/>
        </w:rPr>
        <w:t xml:space="preserve">ابن حزم می‌گوید: «بعد از آن که علما بر نسخ قرآن با قرآن و سنت با سنت اتفاق حاصل کردند، در مورد نسخ قرآن و خبر متواتر به وسیله‌ی خبر آحاد دچار اختلاف شدند، عده‌ای گفتند نه سنت با قرآن نسخ می‌شود و نه قرآن با سنت، عده‌ای دیگر معتقد بودند که نسخ هرکدام با دیکری جایز است و دلیل این مسئله هم آیاتی از قرآن است که در آن به وجوب اطاعت از پیامبر </w:t>
      </w:r>
      <w:r w:rsidRPr="008045EE">
        <w:rPr>
          <w:rFonts w:hint="cs"/>
          <w:spacing w:val="-2"/>
          <w:rtl/>
        </w:rPr>
        <w:sym w:font="AGA Arabesque" w:char="F072"/>
      </w:r>
      <w:r w:rsidRPr="008045EE">
        <w:rPr>
          <w:rFonts w:hint="cs"/>
          <w:spacing w:val="-2"/>
          <w:rtl/>
        </w:rPr>
        <w:t xml:space="preserve"> در آنچه آورده است، مثل وجوب اطاعت از آنچه در قرآن آمده است، بدون هیچگونه فرقی، اشاره شده است.</w:t>
      </w:r>
    </w:p>
    <w:p w:rsidR="0063251B" w:rsidRDefault="00F346F5" w:rsidP="00960E98">
      <w:pPr>
        <w:pStyle w:val="a8"/>
        <w:spacing w:line="240" w:lineRule="auto"/>
        <w:rPr>
          <w:rtl/>
        </w:rPr>
      </w:pPr>
      <w:r w:rsidRPr="00F346F5">
        <w:rPr>
          <w:rStyle w:val="Char8"/>
          <w:rFonts w:hint="cs"/>
          <w:rtl/>
        </w:rPr>
        <w:t>﴿</w:t>
      </w:r>
      <w:r w:rsidR="008045EE" w:rsidRPr="008045EE">
        <w:rPr>
          <w:rStyle w:val="Chard"/>
          <w:rFonts w:hint="eastAsia"/>
          <w:rtl/>
        </w:rPr>
        <w:t>وَمَا</w:t>
      </w:r>
      <w:r w:rsidR="008045EE" w:rsidRPr="008045EE">
        <w:rPr>
          <w:rStyle w:val="Chard"/>
          <w:rtl/>
        </w:rPr>
        <w:t xml:space="preserve"> </w:t>
      </w:r>
      <w:r w:rsidR="008045EE" w:rsidRPr="008045EE">
        <w:rPr>
          <w:rStyle w:val="Chard"/>
          <w:rFonts w:hint="eastAsia"/>
          <w:rtl/>
        </w:rPr>
        <w:t>يَنطِقُ</w:t>
      </w:r>
      <w:r w:rsidR="008045EE" w:rsidRPr="008045EE">
        <w:rPr>
          <w:rStyle w:val="Chard"/>
          <w:rtl/>
        </w:rPr>
        <w:t xml:space="preserve"> </w:t>
      </w:r>
      <w:r w:rsidR="008045EE" w:rsidRPr="008045EE">
        <w:rPr>
          <w:rStyle w:val="Chard"/>
          <w:rFonts w:hint="eastAsia"/>
          <w:rtl/>
        </w:rPr>
        <w:t>عَنِ</w:t>
      </w:r>
      <w:r w:rsidR="008045EE" w:rsidRPr="008045EE">
        <w:rPr>
          <w:rStyle w:val="Chard"/>
          <w:rtl/>
        </w:rPr>
        <w:t xml:space="preserve"> </w:t>
      </w:r>
      <w:r w:rsidR="008045EE" w:rsidRPr="008045EE">
        <w:rPr>
          <w:rStyle w:val="Chard"/>
          <w:rFonts w:hint="cs"/>
          <w:rtl/>
        </w:rPr>
        <w:t>ٱ</w:t>
      </w:r>
      <w:r w:rsidR="008045EE" w:rsidRPr="008045EE">
        <w:rPr>
          <w:rStyle w:val="Chard"/>
          <w:rFonts w:hint="eastAsia"/>
          <w:rtl/>
        </w:rPr>
        <w:t>ل</w:t>
      </w:r>
      <w:r w:rsidR="008045EE" w:rsidRPr="008045EE">
        <w:rPr>
          <w:rStyle w:val="Chard"/>
          <w:rFonts w:hint="cs"/>
          <w:rtl/>
        </w:rPr>
        <w:t>ۡ</w:t>
      </w:r>
      <w:r w:rsidR="008045EE" w:rsidRPr="008045EE">
        <w:rPr>
          <w:rStyle w:val="Chard"/>
          <w:rFonts w:hint="eastAsia"/>
          <w:rtl/>
        </w:rPr>
        <w:t>هَوَى</w:t>
      </w:r>
      <w:r w:rsidR="008045EE" w:rsidRPr="008045EE">
        <w:rPr>
          <w:rStyle w:val="Chard"/>
          <w:rFonts w:hint="cs"/>
          <w:rtl/>
        </w:rPr>
        <w:t>ٰٓ</w:t>
      </w:r>
      <w:r w:rsidR="008045EE" w:rsidRPr="008045EE">
        <w:rPr>
          <w:rStyle w:val="Chard"/>
          <w:rtl/>
        </w:rPr>
        <w:t xml:space="preserve"> </w:t>
      </w:r>
      <w:r w:rsidR="008045EE" w:rsidRPr="008045EE">
        <w:rPr>
          <w:rStyle w:val="Chard"/>
          <w:rFonts w:hint="cs"/>
          <w:rtl/>
        </w:rPr>
        <w:t>٣</w:t>
      </w:r>
      <w:r w:rsidR="008045EE" w:rsidRPr="008045EE">
        <w:rPr>
          <w:rStyle w:val="Chard"/>
          <w:rtl/>
        </w:rPr>
        <w:t xml:space="preserve"> </w:t>
      </w:r>
      <w:r w:rsidR="008045EE" w:rsidRPr="008045EE">
        <w:rPr>
          <w:rStyle w:val="Chard"/>
          <w:rFonts w:hint="eastAsia"/>
          <w:rtl/>
        </w:rPr>
        <w:t>إِن</w:t>
      </w:r>
      <w:r w:rsidR="008045EE" w:rsidRPr="008045EE">
        <w:rPr>
          <w:rStyle w:val="Chard"/>
          <w:rFonts w:hint="cs"/>
          <w:rtl/>
        </w:rPr>
        <w:t>ۡ</w:t>
      </w:r>
      <w:r w:rsidR="008045EE" w:rsidRPr="008045EE">
        <w:rPr>
          <w:rStyle w:val="Chard"/>
          <w:rtl/>
        </w:rPr>
        <w:t xml:space="preserve"> </w:t>
      </w:r>
      <w:r w:rsidR="008045EE" w:rsidRPr="008045EE">
        <w:rPr>
          <w:rStyle w:val="Chard"/>
          <w:rFonts w:hint="eastAsia"/>
          <w:rtl/>
        </w:rPr>
        <w:t>هُوَ</w:t>
      </w:r>
      <w:r w:rsidR="008045EE" w:rsidRPr="008045EE">
        <w:rPr>
          <w:rStyle w:val="Chard"/>
          <w:rtl/>
        </w:rPr>
        <w:t xml:space="preserve"> </w:t>
      </w:r>
      <w:r w:rsidR="008045EE" w:rsidRPr="008045EE">
        <w:rPr>
          <w:rStyle w:val="Chard"/>
          <w:rFonts w:hint="eastAsia"/>
          <w:rtl/>
        </w:rPr>
        <w:t>إِلَّا</w:t>
      </w:r>
      <w:r w:rsidR="008045EE" w:rsidRPr="008045EE">
        <w:rPr>
          <w:rStyle w:val="Chard"/>
          <w:rtl/>
        </w:rPr>
        <w:t xml:space="preserve"> </w:t>
      </w:r>
      <w:r w:rsidR="008045EE" w:rsidRPr="008045EE">
        <w:rPr>
          <w:rStyle w:val="Chard"/>
          <w:rFonts w:hint="eastAsia"/>
          <w:rtl/>
        </w:rPr>
        <w:t>وَح</w:t>
      </w:r>
      <w:r w:rsidR="008045EE" w:rsidRPr="008045EE">
        <w:rPr>
          <w:rStyle w:val="Chard"/>
          <w:rFonts w:hint="cs"/>
          <w:rtl/>
        </w:rPr>
        <w:t>ۡ</w:t>
      </w:r>
      <w:r w:rsidR="008045EE" w:rsidRPr="008045EE">
        <w:rPr>
          <w:rStyle w:val="Chard"/>
          <w:rFonts w:hint="eastAsia"/>
          <w:rtl/>
        </w:rPr>
        <w:t>ي</w:t>
      </w:r>
      <w:r w:rsidR="008045EE" w:rsidRPr="008045EE">
        <w:rPr>
          <w:rStyle w:val="Chard"/>
          <w:rFonts w:hint="cs"/>
          <w:rtl/>
        </w:rPr>
        <w:t>ٞ</w:t>
      </w:r>
      <w:r w:rsidR="008045EE" w:rsidRPr="008045EE">
        <w:rPr>
          <w:rStyle w:val="Chard"/>
          <w:rtl/>
        </w:rPr>
        <w:t xml:space="preserve"> </w:t>
      </w:r>
      <w:r w:rsidR="008045EE" w:rsidRPr="008045EE">
        <w:rPr>
          <w:rStyle w:val="Chard"/>
          <w:rFonts w:hint="eastAsia"/>
          <w:rtl/>
        </w:rPr>
        <w:t>يُوحَى</w:t>
      </w:r>
      <w:r w:rsidR="008045EE" w:rsidRPr="008045EE">
        <w:rPr>
          <w:rStyle w:val="Chard"/>
          <w:rFonts w:hint="cs"/>
          <w:rtl/>
        </w:rPr>
        <w:t>ٰ</w:t>
      </w:r>
      <w:r w:rsidR="008045EE" w:rsidRPr="008045EE">
        <w:rPr>
          <w:rStyle w:val="Chard"/>
          <w:rtl/>
        </w:rPr>
        <w:t xml:space="preserve"> </w:t>
      </w:r>
      <w:r w:rsidR="008045EE" w:rsidRPr="008045EE">
        <w:rPr>
          <w:rStyle w:val="Chard"/>
          <w:rFonts w:hint="cs"/>
          <w:rtl/>
        </w:rPr>
        <w:t>٤</w:t>
      </w:r>
      <w:r w:rsidRPr="00F346F5">
        <w:rPr>
          <w:rStyle w:val="Char8"/>
          <w:rFonts w:hint="cs"/>
          <w:rtl/>
        </w:rPr>
        <w:t>﴾</w:t>
      </w:r>
      <w:r w:rsidR="0063251B">
        <w:rPr>
          <w:rFonts w:hint="cs"/>
          <w:rtl/>
        </w:rPr>
        <w:t xml:space="preserve"> </w:t>
      </w:r>
      <w:r w:rsidR="0063251B" w:rsidRPr="00F346F5">
        <w:rPr>
          <w:rStyle w:val="Char6"/>
          <w:rFonts w:hint="cs"/>
          <w:rtl/>
        </w:rPr>
        <w:t>[النجم: 3 – 4].</w:t>
      </w:r>
    </w:p>
    <w:p w:rsidR="0063251B" w:rsidRDefault="0063251B" w:rsidP="00960E98">
      <w:pPr>
        <w:pStyle w:val="a8"/>
        <w:widowControl w:val="0"/>
        <w:spacing w:line="240" w:lineRule="auto"/>
        <w:rPr>
          <w:rtl/>
        </w:rPr>
      </w:pPr>
      <w:r>
        <w:rPr>
          <w:rFonts w:hint="cs"/>
          <w:rtl/>
        </w:rPr>
        <w:t xml:space="preserve">پس وقتی کلام رسول الله </w:t>
      </w:r>
      <w:r>
        <w:rPr>
          <w:rFonts w:hint="cs"/>
          <w:rtl/>
        </w:rPr>
        <w:sym w:font="AGA Arabesque" w:char="F072"/>
      </w:r>
      <w:r>
        <w:rPr>
          <w:rFonts w:hint="cs"/>
          <w:rtl/>
        </w:rPr>
        <w:t xml:space="preserve"> وحی از جانب خداوند است و قرآن نیز وحی می‌باشد، پس نسخ وحی به وسیله وحی جایز است، چون هردو تا در ماهیت وحیانی‌شان مثل همند»</w:t>
      </w:r>
      <w:r w:rsidRPr="00D940EE">
        <w:rPr>
          <w:rFonts w:hint="cs"/>
          <w:vertAlign w:val="superscript"/>
          <w:rtl/>
        </w:rPr>
        <w:t>(</w:t>
      </w:r>
      <w:r>
        <w:rPr>
          <w:rStyle w:val="FootnoteReference"/>
          <w:rtl/>
        </w:rPr>
        <w:footnoteReference w:id="235"/>
      </w:r>
      <w:r w:rsidRPr="00D940EE">
        <w:rPr>
          <w:rFonts w:hint="cs"/>
          <w:vertAlign w:val="superscript"/>
          <w:rtl/>
        </w:rPr>
        <w:t>)</w:t>
      </w:r>
      <w:r>
        <w:rPr>
          <w:rFonts w:hint="cs"/>
          <w:rtl/>
        </w:rPr>
        <w:t>.</w:t>
      </w:r>
    </w:p>
    <w:p w:rsidR="0063251B" w:rsidRDefault="0063251B" w:rsidP="00960E98">
      <w:pPr>
        <w:pStyle w:val="a8"/>
        <w:widowControl w:val="0"/>
        <w:spacing w:line="240" w:lineRule="auto"/>
        <w:rPr>
          <w:rtl/>
        </w:rPr>
      </w:pPr>
      <w:r>
        <w:rPr>
          <w:rFonts w:hint="cs"/>
          <w:rtl/>
        </w:rPr>
        <w:t>آنچه مشخص است نسخ قرآن و سنت متواتر توسط اخبار آحاد صورت گرفته است و می‌توان به موارد زیر اشاره کرد:</w:t>
      </w:r>
    </w:p>
    <w:p w:rsidR="0063251B" w:rsidRDefault="0063251B" w:rsidP="00960E98">
      <w:pPr>
        <w:numPr>
          <w:ilvl w:val="0"/>
          <w:numId w:val="10"/>
        </w:numPr>
        <w:ind w:left="568" w:hanging="284"/>
        <w:jc w:val="lowKashida"/>
        <w:rPr>
          <w:lang w:bidi="fa-IR"/>
        </w:rPr>
      </w:pPr>
      <w:r w:rsidRPr="000146E8">
        <w:rPr>
          <w:rStyle w:val="Char4"/>
          <w:rFonts w:hint="cs"/>
          <w:rtl/>
        </w:rPr>
        <w:t>تغییر قبله در مسجد قباء توسط خبر واحد عادل</w:t>
      </w:r>
      <w:r>
        <w:rPr>
          <w:rFonts w:hint="cs"/>
          <w:rtl/>
          <w:lang w:bidi="fa-IR"/>
        </w:rPr>
        <w:t>.</w:t>
      </w:r>
    </w:p>
    <w:p w:rsidR="0063251B" w:rsidRDefault="0063251B" w:rsidP="00960E98">
      <w:pPr>
        <w:numPr>
          <w:ilvl w:val="0"/>
          <w:numId w:val="10"/>
        </w:numPr>
        <w:ind w:left="568" w:hanging="284"/>
        <w:jc w:val="lowKashida"/>
        <w:rPr>
          <w:lang w:bidi="fa-IR"/>
        </w:rPr>
      </w:pPr>
      <w:r w:rsidRPr="000146E8">
        <w:rPr>
          <w:rStyle w:val="Char4"/>
          <w:rFonts w:hint="cs"/>
          <w:rtl/>
        </w:rPr>
        <w:t>تحریم خمر توسط خبر انس بن مالک</w:t>
      </w:r>
      <w:r w:rsidRPr="000146E8">
        <w:rPr>
          <w:rStyle w:val="Char4"/>
          <w:rFonts w:hint="cs"/>
          <w:vertAlign w:val="superscript"/>
          <w:rtl/>
        </w:rPr>
        <w:t>(</w:t>
      </w:r>
      <w:r w:rsidRPr="000146E8">
        <w:rPr>
          <w:rStyle w:val="Char4"/>
          <w:vertAlign w:val="superscript"/>
          <w:rtl/>
        </w:rPr>
        <w:footnoteReference w:id="236"/>
      </w:r>
      <w:r w:rsidRPr="000146E8">
        <w:rPr>
          <w:rStyle w:val="Char4"/>
          <w:rFonts w:hint="cs"/>
          <w:vertAlign w:val="superscript"/>
          <w:rtl/>
        </w:rPr>
        <w:t>)</w:t>
      </w:r>
      <w:r w:rsidRPr="000146E8">
        <w:rPr>
          <w:rStyle w:val="Char4"/>
          <w:rFonts w:hint="cs"/>
          <w:rtl/>
        </w:rPr>
        <w:t>.</w:t>
      </w:r>
    </w:p>
    <w:p w:rsidR="0063251B" w:rsidRDefault="0063251B" w:rsidP="00960E98">
      <w:pPr>
        <w:numPr>
          <w:ilvl w:val="0"/>
          <w:numId w:val="10"/>
        </w:numPr>
        <w:ind w:left="568" w:hanging="284"/>
        <w:jc w:val="both"/>
        <w:rPr>
          <w:lang w:bidi="fa-IR"/>
        </w:rPr>
      </w:pPr>
      <w:r w:rsidRPr="000146E8">
        <w:rPr>
          <w:rStyle w:val="Char4"/>
          <w:rFonts w:hint="cs"/>
          <w:rtl/>
        </w:rPr>
        <w:t xml:space="preserve">خداوند می‌فرماید: </w:t>
      </w:r>
      <w:r w:rsidR="00F346F5" w:rsidRPr="00F346F5">
        <w:rPr>
          <w:rStyle w:val="Char8"/>
          <w:rFonts w:hint="cs"/>
          <w:rtl/>
        </w:rPr>
        <w:t>﴿</w:t>
      </w:r>
      <w:r w:rsidR="008045EE" w:rsidRPr="008045EE">
        <w:rPr>
          <w:rStyle w:val="Chard"/>
          <w:rFonts w:hint="eastAsia"/>
          <w:rtl/>
        </w:rPr>
        <w:t>قُل</w:t>
      </w:r>
      <w:r w:rsidR="008045EE" w:rsidRPr="008045EE">
        <w:rPr>
          <w:rStyle w:val="Chard"/>
          <w:rtl/>
        </w:rPr>
        <w:t xml:space="preserve"> </w:t>
      </w:r>
      <w:r w:rsidR="008045EE" w:rsidRPr="008045EE">
        <w:rPr>
          <w:rStyle w:val="Chard"/>
          <w:rFonts w:hint="eastAsia"/>
          <w:rtl/>
        </w:rPr>
        <w:t>لَّا</w:t>
      </w:r>
      <w:r w:rsidR="008045EE" w:rsidRPr="008045EE">
        <w:rPr>
          <w:rStyle w:val="Chard"/>
          <w:rFonts w:hint="cs"/>
          <w:rtl/>
        </w:rPr>
        <w:t>ٓ</w:t>
      </w:r>
      <w:r w:rsidR="008045EE" w:rsidRPr="008045EE">
        <w:rPr>
          <w:rStyle w:val="Chard"/>
          <w:rtl/>
        </w:rPr>
        <w:t xml:space="preserve"> </w:t>
      </w:r>
      <w:r w:rsidR="008045EE" w:rsidRPr="008045EE">
        <w:rPr>
          <w:rStyle w:val="Chard"/>
          <w:rFonts w:hint="eastAsia"/>
          <w:rtl/>
        </w:rPr>
        <w:t>أَجِدُ</w:t>
      </w:r>
      <w:r w:rsidR="008045EE" w:rsidRPr="008045EE">
        <w:rPr>
          <w:rStyle w:val="Chard"/>
          <w:rtl/>
        </w:rPr>
        <w:t xml:space="preserve"> </w:t>
      </w:r>
      <w:r w:rsidR="008045EE" w:rsidRPr="008045EE">
        <w:rPr>
          <w:rStyle w:val="Chard"/>
          <w:rFonts w:hint="eastAsia"/>
          <w:rtl/>
        </w:rPr>
        <w:t>فِي</w:t>
      </w:r>
      <w:r w:rsidR="008045EE" w:rsidRPr="008045EE">
        <w:rPr>
          <w:rStyle w:val="Chard"/>
          <w:rtl/>
        </w:rPr>
        <w:t xml:space="preserve"> </w:t>
      </w:r>
      <w:r w:rsidR="008045EE" w:rsidRPr="008045EE">
        <w:rPr>
          <w:rStyle w:val="Chard"/>
          <w:rFonts w:hint="eastAsia"/>
          <w:rtl/>
        </w:rPr>
        <w:t>مَا</w:t>
      </w:r>
      <w:r w:rsidR="008045EE" w:rsidRPr="008045EE">
        <w:rPr>
          <w:rStyle w:val="Chard"/>
          <w:rFonts w:hint="cs"/>
          <w:rtl/>
        </w:rPr>
        <w:t>ٓ</w:t>
      </w:r>
      <w:r w:rsidR="008045EE" w:rsidRPr="008045EE">
        <w:rPr>
          <w:rStyle w:val="Chard"/>
          <w:rtl/>
        </w:rPr>
        <w:t xml:space="preserve"> </w:t>
      </w:r>
      <w:r w:rsidR="008045EE" w:rsidRPr="008045EE">
        <w:rPr>
          <w:rStyle w:val="Chard"/>
          <w:rFonts w:hint="eastAsia"/>
          <w:rtl/>
        </w:rPr>
        <w:t>أُوحِيَ</w:t>
      </w:r>
      <w:r w:rsidR="008045EE" w:rsidRPr="008045EE">
        <w:rPr>
          <w:rStyle w:val="Chard"/>
          <w:rtl/>
        </w:rPr>
        <w:t xml:space="preserve"> </w:t>
      </w:r>
      <w:r w:rsidR="008045EE" w:rsidRPr="008045EE">
        <w:rPr>
          <w:rStyle w:val="Chard"/>
          <w:rFonts w:hint="eastAsia"/>
          <w:rtl/>
        </w:rPr>
        <w:t>إِلَيَّ</w:t>
      </w:r>
      <w:r w:rsidR="008045EE" w:rsidRPr="008045EE">
        <w:rPr>
          <w:rStyle w:val="Chard"/>
          <w:rtl/>
        </w:rPr>
        <w:t xml:space="preserve"> </w:t>
      </w:r>
      <w:r w:rsidR="008045EE" w:rsidRPr="008045EE">
        <w:rPr>
          <w:rStyle w:val="Chard"/>
          <w:rFonts w:hint="eastAsia"/>
          <w:rtl/>
        </w:rPr>
        <w:t>مُحَرَّمًا</w:t>
      </w:r>
      <w:r w:rsidR="008045EE" w:rsidRPr="008045EE">
        <w:rPr>
          <w:rStyle w:val="Chard"/>
          <w:rtl/>
        </w:rPr>
        <w:t xml:space="preserve"> </w:t>
      </w:r>
      <w:r w:rsidR="008045EE" w:rsidRPr="008045EE">
        <w:rPr>
          <w:rStyle w:val="Chard"/>
          <w:rFonts w:hint="eastAsia"/>
          <w:rtl/>
        </w:rPr>
        <w:t>عَلَى</w:t>
      </w:r>
      <w:r w:rsidR="008045EE" w:rsidRPr="008045EE">
        <w:rPr>
          <w:rStyle w:val="Chard"/>
          <w:rFonts w:hint="cs"/>
          <w:rtl/>
        </w:rPr>
        <w:t>ٰ</w:t>
      </w:r>
      <w:r w:rsidR="008045EE" w:rsidRPr="008045EE">
        <w:rPr>
          <w:rStyle w:val="Chard"/>
          <w:rtl/>
        </w:rPr>
        <w:t xml:space="preserve"> </w:t>
      </w:r>
      <w:r w:rsidR="008045EE" w:rsidRPr="008045EE">
        <w:rPr>
          <w:rStyle w:val="Chard"/>
          <w:rFonts w:hint="eastAsia"/>
          <w:rtl/>
        </w:rPr>
        <w:t>طَاعِم</w:t>
      </w:r>
      <w:r w:rsidR="008045EE" w:rsidRPr="008045EE">
        <w:rPr>
          <w:rStyle w:val="Chard"/>
          <w:rFonts w:hint="cs"/>
          <w:rtl/>
        </w:rPr>
        <w:t>ٖ</w:t>
      </w:r>
      <w:r w:rsidR="008045EE" w:rsidRPr="008045EE">
        <w:rPr>
          <w:rStyle w:val="Chard"/>
          <w:rtl/>
        </w:rPr>
        <w:t xml:space="preserve"> </w:t>
      </w:r>
      <w:r w:rsidR="008045EE" w:rsidRPr="008045EE">
        <w:rPr>
          <w:rStyle w:val="Chard"/>
          <w:rFonts w:hint="eastAsia"/>
          <w:rtl/>
        </w:rPr>
        <w:t>يَط</w:t>
      </w:r>
      <w:r w:rsidR="008045EE" w:rsidRPr="008045EE">
        <w:rPr>
          <w:rStyle w:val="Chard"/>
          <w:rFonts w:hint="cs"/>
          <w:rtl/>
        </w:rPr>
        <w:t>ۡ</w:t>
      </w:r>
      <w:r w:rsidR="008045EE" w:rsidRPr="008045EE">
        <w:rPr>
          <w:rStyle w:val="Chard"/>
          <w:rFonts w:hint="eastAsia"/>
          <w:rtl/>
        </w:rPr>
        <w:t>عَمُهُ</w:t>
      </w:r>
      <w:r w:rsidR="008045EE" w:rsidRPr="008045EE">
        <w:rPr>
          <w:rStyle w:val="Chard"/>
          <w:rFonts w:hint="cs"/>
          <w:rtl/>
        </w:rPr>
        <w:t>ۥٓ</w:t>
      </w:r>
      <w:r w:rsidR="008045EE" w:rsidRPr="008045EE">
        <w:rPr>
          <w:rStyle w:val="Chard"/>
          <w:rtl/>
        </w:rPr>
        <w:t xml:space="preserve"> </w:t>
      </w:r>
      <w:r w:rsidR="008045EE" w:rsidRPr="008045EE">
        <w:rPr>
          <w:rStyle w:val="Chard"/>
          <w:rFonts w:hint="eastAsia"/>
          <w:rtl/>
        </w:rPr>
        <w:t>إِلَّا</w:t>
      </w:r>
      <w:r w:rsidR="008045EE" w:rsidRPr="008045EE">
        <w:rPr>
          <w:rStyle w:val="Chard"/>
          <w:rFonts w:hint="cs"/>
          <w:rtl/>
        </w:rPr>
        <w:t>ٓ</w:t>
      </w:r>
      <w:r w:rsidR="008045EE" w:rsidRPr="008045EE">
        <w:rPr>
          <w:rStyle w:val="Chard"/>
          <w:rtl/>
        </w:rPr>
        <w:t xml:space="preserve"> </w:t>
      </w:r>
      <w:r w:rsidR="008045EE" w:rsidRPr="008045EE">
        <w:rPr>
          <w:rStyle w:val="Chard"/>
          <w:rFonts w:hint="eastAsia"/>
          <w:rtl/>
        </w:rPr>
        <w:t>أَن</w:t>
      </w:r>
      <w:r w:rsidR="008045EE" w:rsidRPr="008045EE">
        <w:rPr>
          <w:rStyle w:val="Chard"/>
          <w:rtl/>
        </w:rPr>
        <w:t xml:space="preserve"> </w:t>
      </w:r>
      <w:r w:rsidR="008045EE" w:rsidRPr="008045EE">
        <w:rPr>
          <w:rStyle w:val="Chard"/>
          <w:rFonts w:hint="eastAsia"/>
          <w:rtl/>
        </w:rPr>
        <w:t>يَكُونَ</w:t>
      </w:r>
      <w:r w:rsidR="008045EE" w:rsidRPr="008045EE">
        <w:rPr>
          <w:rStyle w:val="Chard"/>
          <w:rtl/>
        </w:rPr>
        <w:t xml:space="preserve"> </w:t>
      </w:r>
      <w:r w:rsidR="008045EE" w:rsidRPr="008045EE">
        <w:rPr>
          <w:rStyle w:val="Chard"/>
          <w:rFonts w:hint="eastAsia"/>
          <w:rtl/>
        </w:rPr>
        <w:t>مَي</w:t>
      </w:r>
      <w:r w:rsidR="008045EE" w:rsidRPr="008045EE">
        <w:rPr>
          <w:rStyle w:val="Chard"/>
          <w:rFonts w:hint="cs"/>
          <w:rtl/>
        </w:rPr>
        <w:t>ۡ</w:t>
      </w:r>
      <w:r w:rsidR="008045EE" w:rsidRPr="008045EE">
        <w:rPr>
          <w:rStyle w:val="Chard"/>
          <w:rFonts w:hint="eastAsia"/>
          <w:rtl/>
        </w:rPr>
        <w:t>تَةً</w:t>
      </w:r>
      <w:r w:rsidR="00F346F5" w:rsidRPr="00F346F5">
        <w:rPr>
          <w:rStyle w:val="Char8"/>
          <w:rFonts w:hint="cs"/>
          <w:rtl/>
        </w:rPr>
        <w:t>﴾</w:t>
      </w:r>
      <w:r w:rsidR="00F346F5">
        <w:rPr>
          <w:rFonts w:hint="cs"/>
          <w:rtl/>
        </w:rPr>
        <w:t xml:space="preserve"> </w:t>
      </w:r>
      <w:r w:rsidRPr="00F346F5">
        <w:rPr>
          <w:rStyle w:val="Char6"/>
          <w:rFonts w:hint="cs"/>
          <w:rtl/>
        </w:rPr>
        <w:t>[الأنعام: 145]</w:t>
      </w:r>
      <w:r w:rsidRPr="000146E8">
        <w:rPr>
          <w:rStyle w:val="Char4"/>
          <w:rFonts w:hint="cs"/>
          <w:rtl/>
        </w:rPr>
        <w:t xml:space="preserve"> </w:t>
      </w:r>
      <w:r w:rsidRPr="00F346F5">
        <w:rPr>
          <w:rStyle w:val="Char8"/>
          <w:rtl/>
        </w:rPr>
        <w:t>«</w:t>
      </w:r>
      <w:r w:rsidRPr="008045EE">
        <w:rPr>
          <w:rStyle w:val="Char7"/>
          <w:rFonts w:hint="cs"/>
          <w:rtl/>
        </w:rPr>
        <w:t>بگو – ای محمد– نمی‌یابم در آنچه وحی کرده شده به من حرام شده بر خورنده‌ای که آن را می‌خورد مگر آن که مردار بوده باشد</w:t>
      </w:r>
      <w:r w:rsidRPr="00F346F5">
        <w:rPr>
          <w:rStyle w:val="Char8"/>
          <w:rtl/>
        </w:rPr>
        <w:t>»</w:t>
      </w:r>
      <w:r>
        <w:rPr>
          <w:rFonts w:hint="cs"/>
          <w:rtl/>
          <w:lang w:bidi="fa-IR"/>
        </w:rPr>
        <w:t>.</w:t>
      </w:r>
    </w:p>
    <w:p w:rsidR="0063251B" w:rsidRDefault="0063251B" w:rsidP="00960E98">
      <w:pPr>
        <w:pStyle w:val="a8"/>
        <w:spacing w:line="240" w:lineRule="auto"/>
        <w:rPr>
          <w:rtl/>
        </w:rPr>
      </w:pPr>
      <w:r>
        <w:rPr>
          <w:rFonts w:hint="cs"/>
          <w:rtl/>
        </w:rPr>
        <w:t>بر طبق این آیه خوردن گوشت خر اهلی نیز حلال بود، ولی سپس به وسیله حدیثی که از طریق آحاد نقل شده حرام گردید و حکم قرآن نسخ شد</w:t>
      </w:r>
      <w:r w:rsidRPr="00304F1C">
        <w:rPr>
          <w:rFonts w:hint="cs"/>
          <w:vertAlign w:val="superscript"/>
          <w:rtl/>
        </w:rPr>
        <w:t>(</w:t>
      </w:r>
      <w:r>
        <w:rPr>
          <w:rStyle w:val="FootnoteReference"/>
          <w:rtl/>
        </w:rPr>
        <w:footnoteReference w:id="237"/>
      </w:r>
      <w:r w:rsidRPr="00304F1C">
        <w:rPr>
          <w:rFonts w:hint="cs"/>
          <w:vertAlign w:val="superscript"/>
          <w:rtl/>
        </w:rPr>
        <w:t>)</w:t>
      </w:r>
      <w:r>
        <w:rPr>
          <w:rFonts w:hint="cs"/>
          <w:rtl/>
        </w:rPr>
        <w:t>.</w:t>
      </w:r>
    </w:p>
    <w:p w:rsidR="0063251B" w:rsidRPr="008045EE" w:rsidRDefault="0063251B" w:rsidP="00960E98">
      <w:pPr>
        <w:numPr>
          <w:ilvl w:val="0"/>
          <w:numId w:val="9"/>
        </w:numPr>
        <w:ind w:left="624" w:hanging="340"/>
        <w:jc w:val="lowKashida"/>
        <w:rPr>
          <w:spacing w:val="-2"/>
          <w:lang w:bidi="fa-IR"/>
        </w:rPr>
      </w:pPr>
      <w:r w:rsidRPr="008045EE">
        <w:rPr>
          <w:rStyle w:val="Char4"/>
          <w:rFonts w:hint="cs"/>
          <w:spacing w:val="-2"/>
          <w:rtl/>
        </w:rPr>
        <w:t xml:space="preserve">این شیوه استدلال‌کردن درست نیست، چون مجتهد ممکن است خبر واحد را به خاطر وجود عذری – اعتقاد به غلط راوی، اعتقاد به کذب راوی، اعتقاد به این که پیامبر </w:t>
      </w:r>
      <w:r w:rsidRPr="008045EE">
        <w:rPr>
          <w:rStyle w:val="Char4"/>
          <w:rFonts w:hint="cs"/>
          <w:spacing w:val="-2"/>
        </w:rPr>
        <w:sym w:font="AGA Arabesque" w:char="F072"/>
      </w:r>
      <w:r w:rsidRPr="008045EE">
        <w:rPr>
          <w:rStyle w:val="Char4"/>
          <w:rFonts w:hint="cs"/>
          <w:spacing w:val="-2"/>
          <w:rtl/>
        </w:rPr>
        <w:t xml:space="preserve"> چنین چیزی را نگفته – رد کند و نپذیرد پس در این حال معذور می‌باشد و نباید تفسیق یا تبدیعش کرد</w:t>
      </w:r>
      <w:r w:rsidRPr="008045EE">
        <w:rPr>
          <w:rFonts w:hint="cs"/>
          <w:spacing w:val="-2"/>
          <w:rtl/>
          <w:lang w:bidi="fa-IR"/>
        </w:rPr>
        <w:t>.</w:t>
      </w:r>
    </w:p>
    <w:p w:rsidR="0063251B" w:rsidRDefault="0063251B" w:rsidP="00960E98">
      <w:pPr>
        <w:pStyle w:val="a8"/>
        <w:widowControl w:val="0"/>
        <w:spacing w:line="240" w:lineRule="auto"/>
        <w:rPr>
          <w:rtl/>
        </w:rPr>
      </w:pPr>
      <w:r>
        <w:rPr>
          <w:rFonts w:hint="cs"/>
          <w:rtl/>
        </w:rPr>
        <w:t xml:space="preserve">پس رای ثواب این است که اگر مجتهدی خبر واحد صحیحی را به خاطر عذری که دارد، رد کرد، چنین مجتهدی تکفیر و تفسیق نمی‌شود، هرچند که اعتقادش هم در این باره درست نباشد، چون در میان اصحاب رسول الله </w:t>
      </w:r>
      <w:r>
        <w:rPr>
          <w:rFonts w:hint="cs"/>
          <w:rtl/>
        </w:rPr>
        <w:sym w:font="AGA Arabesque" w:char="F072"/>
      </w:r>
      <w:r>
        <w:rPr>
          <w:rFonts w:hint="cs"/>
          <w:rtl/>
        </w:rPr>
        <w:t xml:space="preserve"> هم کسانی بودند که بعضی از اخبار آحاد را رد کردند ولی هیچکس آن‌ها را تکفیر نکرد</w:t>
      </w:r>
      <w:r w:rsidRPr="00304F1C">
        <w:rPr>
          <w:rFonts w:hint="cs"/>
          <w:vertAlign w:val="superscript"/>
          <w:rtl/>
        </w:rPr>
        <w:t>(</w:t>
      </w:r>
      <w:r>
        <w:rPr>
          <w:rStyle w:val="FootnoteReference"/>
          <w:rtl/>
        </w:rPr>
        <w:footnoteReference w:id="238"/>
      </w:r>
      <w:r w:rsidRPr="00304F1C">
        <w:rPr>
          <w:rFonts w:hint="cs"/>
          <w:vertAlign w:val="superscript"/>
          <w:rtl/>
        </w:rPr>
        <w:t>)</w:t>
      </w:r>
      <w:r>
        <w:rPr>
          <w:rFonts w:hint="cs"/>
          <w:rtl/>
        </w:rPr>
        <w:t>.</w:t>
      </w:r>
    </w:p>
    <w:p w:rsidR="0063251B" w:rsidRPr="008045EE" w:rsidRDefault="0063251B" w:rsidP="00960E98">
      <w:pPr>
        <w:pStyle w:val="a8"/>
        <w:widowControl w:val="0"/>
        <w:spacing w:line="240" w:lineRule="auto"/>
        <w:rPr>
          <w:spacing w:val="-2"/>
          <w:rtl/>
        </w:rPr>
      </w:pPr>
      <w:r w:rsidRPr="008045EE">
        <w:rPr>
          <w:rFonts w:hint="cs"/>
          <w:spacing w:val="-2"/>
          <w:rtl/>
        </w:rPr>
        <w:t>انسان گاهی نسبت به بعضی احادیث جاهل است، و برخلاف آن‌ها سخن می‌گوید و گاهی نیز از وجود بعضی احادیث آگاهی ندارد و یا در تأویل دچار اشتباه می‌شود، پس در این حالات چنین شخصی تکفیر و یا تفسیق نخواهد شد، چون معذور است</w:t>
      </w:r>
      <w:r w:rsidRPr="008045EE">
        <w:rPr>
          <w:rFonts w:hint="cs"/>
          <w:spacing w:val="-2"/>
          <w:vertAlign w:val="superscript"/>
          <w:rtl/>
        </w:rPr>
        <w:t>(</w:t>
      </w:r>
      <w:r w:rsidRPr="008045EE">
        <w:rPr>
          <w:rStyle w:val="FootnoteReference"/>
          <w:spacing w:val="-2"/>
          <w:rtl/>
        </w:rPr>
        <w:footnoteReference w:id="239"/>
      </w:r>
      <w:r w:rsidRPr="008045EE">
        <w:rPr>
          <w:rFonts w:hint="cs"/>
          <w:spacing w:val="-2"/>
          <w:vertAlign w:val="superscript"/>
          <w:rtl/>
        </w:rPr>
        <w:t>)</w:t>
      </w:r>
      <w:r w:rsidRPr="008045EE">
        <w:rPr>
          <w:rFonts w:hint="cs"/>
          <w:spacing w:val="-2"/>
          <w:rtl/>
        </w:rPr>
        <w:t xml:space="preserve">. مجتهد وقتی در مورد مسئله‌ای رو به اجتهاد می‌کند که دلیل شرعی از قرآن و سنت بر آن به دست نیاورد و در چنین حالتی شخص مجتهد می‌داند که در این اجتهادی که می‌کند یا مصیب و یا مخطیء خواهد بود، چون پیامبر </w:t>
      </w:r>
      <w:r w:rsidRPr="008045EE">
        <w:rPr>
          <w:rFonts w:hint="cs"/>
          <w:spacing w:val="-2"/>
          <w:rtl/>
        </w:rPr>
        <w:sym w:font="AGA Arabesque" w:char="F072"/>
      </w:r>
      <w:r w:rsidRPr="008045EE">
        <w:rPr>
          <w:rFonts w:hint="cs"/>
          <w:spacing w:val="-2"/>
          <w:rtl/>
        </w:rPr>
        <w:t xml:space="preserve"> می‌فرماید:</w:t>
      </w:r>
    </w:p>
    <w:p w:rsidR="0063251B" w:rsidRDefault="0063251B" w:rsidP="00960E98">
      <w:pPr>
        <w:pStyle w:val="a8"/>
        <w:widowControl w:val="0"/>
        <w:spacing w:line="240" w:lineRule="auto"/>
        <w:rPr>
          <w:rtl/>
        </w:rPr>
      </w:pPr>
      <w:r w:rsidRPr="00F346F5">
        <w:rPr>
          <w:rStyle w:val="Char8"/>
          <w:rtl/>
        </w:rPr>
        <w:t>«</w:t>
      </w:r>
      <w:r w:rsidRPr="00F346F5">
        <w:rPr>
          <w:rStyle w:val="Char3"/>
          <w:rFonts w:hint="cs"/>
          <w:rtl/>
        </w:rPr>
        <w:t>إذا حكم الحاكم فاجتهد فأصاب فله أجران وإذا حكم فاجتهد ثم أخطأ فله أجر</w:t>
      </w:r>
      <w:r w:rsidRPr="00F346F5">
        <w:rPr>
          <w:rStyle w:val="Char8"/>
          <w:rtl/>
        </w:rPr>
        <w:t>»</w:t>
      </w:r>
      <w:r w:rsidRPr="00304F1C">
        <w:rPr>
          <w:rFonts w:hint="cs"/>
          <w:vertAlign w:val="superscript"/>
          <w:rtl/>
        </w:rPr>
        <w:t>(</w:t>
      </w:r>
      <w:r>
        <w:rPr>
          <w:rStyle w:val="FootnoteReference"/>
          <w:rtl/>
        </w:rPr>
        <w:footnoteReference w:id="240"/>
      </w:r>
      <w:r w:rsidRPr="00304F1C">
        <w:rPr>
          <w:rFonts w:hint="cs"/>
          <w:vertAlign w:val="superscript"/>
          <w:rtl/>
        </w:rPr>
        <w:t>)</w:t>
      </w:r>
      <w:r>
        <w:rPr>
          <w:rFonts w:hint="cs"/>
          <w:rtl/>
        </w:rPr>
        <w:t xml:space="preserve">. </w:t>
      </w:r>
      <w:r w:rsidRPr="00F346F5">
        <w:rPr>
          <w:rStyle w:val="Char8"/>
          <w:rFonts w:hint="cs"/>
          <w:rtl/>
        </w:rPr>
        <w:t>«</w:t>
      </w:r>
      <w:r>
        <w:rPr>
          <w:rFonts w:hint="cs"/>
          <w:rtl/>
        </w:rPr>
        <w:t>اگر حاکم براساس اجتهاد حکم کرد و در آن اصابه نمود، دو اجر و پاداش دارد، ولی اگر</w:t>
      </w:r>
      <w:r w:rsidR="008045EE">
        <w:rPr>
          <w:rtl/>
        </w:rPr>
        <w:br/>
      </w:r>
      <w:r>
        <w:rPr>
          <w:rFonts w:hint="cs"/>
          <w:rtl/>
        </w:rPr>
        <w:t xml:space="preserve"> دچار خطا شده یک اجر و پاداش دارد</w:t>
      </w:r>
      <w:r w:rsidRPr="00F346F5">
        <w:rPr>
          <w:rStyle w:val="Char8"/>
          <w:rFonts w:hint="cs"/>
          <w:rtl/>
        </w:rPr>
        <w:t>»</w:t>
      </w:r>
      <w:r>
        <w:rPr>
          <w:rFonts w:hint="cs"/>
          <w:rtl/>
        </w:rPr>
        <w:t>.</w:t>
      </w:r>
    </w:p>
    <w:p w:rsidR="0063251B" w:rsidRPr="008045EE" w:rsidRDefault="0063251B" w:rsidP="00960E98">
      <w:pPr>
        <w:pStyle w:val="a8"/>
        <w:spacing w:line="240" w:lineRule="auto"/>
        <w:rPr>
          <w:spacing w:val="-2"/>
          <w:rtl/>
        </w:rPr>
      </w:pPr>
      <w:r w:rsidRPr="008045EE">
        <w:rPr>
          <w:rFonts w:hint="cs"/>
          <w:spacing w:val="-2"/>
          <w:rtl/>
        </w:rPr>
        <w:t>پس وقتی به سبب ظهور دلیلی دانست که در اجتهادش به خطا رفته در این حالت باید فوراً از اجتهادش برگردد و بر مبنای دلیل موجود فتوا دهد، و در این هنگام تکفیر و یا تفسیقش جایز نیست</w:t>
      </w:r>
      <w:r w:rsidRPr="008045EE">
        <w:rPr>
          <w:rFonts w:hint="cs"/>
          <w:spacing w:val="-2"/>
          <w:vertAlign w:val="superscript"/>
          <w:rtl/>
        </w:rPr>
        <w:t>(</w:t>
      </w:r>
      <w:r w:rsidRPr="008045EE">
        <w:rPr>
          <w:rStyle w:val="FootnoteReference"/>
          <w:spacing w:val="-2"/>
          <w:rtl/>
        </w:rPr>
        <w:footnoteReference w:id="241"/>
      </w:r>
      <w:r w:rsidRPr="008045EE">
        <w:rPr>
          <w:rFonts w:hint="cs"/>
          <w:spacing w:val="-2"/>
          <w:vertAlign w:val="superscript"/>
          <w:rtl/>
        </w:rPr>
        <w:t>)</w:t>
      </w:r>
      <w:r w:rsidRPr="008045EE">
        <w:rPr>
          <w:rFonts w:hint="cs"/>
          <w:spacing w:val="-2"/>
          <w:rtl/>
        </w:rPr>
        <w:t>.</w:t>
      </w:r>
    </w:p>
    <w:p w:rsidR="0063251B" w:rsidRDefault="008045EE" w:rsidP="00960E98">
      <w:pPr>
        <w:pStyle w:val="a8"/>
        <w:spacing w:line="240" w:lineRule="auto"/>
        <w:rPr>
          <w:rtl/>
        </w:rPr>
      </w:pPr>
      <w:r>
        <w:rPr>
          <w:rFonts w:hint="cs"/>
          <w:rtl/>
        </w:rPr>
        <w:t>در</w:t>
      </w:r>
      <w:r w:rsidR="0063251B">
        <w:rPr>
          <w:rFonts w:hint="cs"/>
          <w:rtl/>
        </w:rPr>
        <w:t>میان صحابه هم موارد زیادی از مخالفت آن‌ها با مضمون اخبار آحاد رخ داده ولی وقتی که برای آن‌ها تبیین شده از سخنشان رجوع کرده‌اند و به خبر واحد عمل کرده‌اند که برای آگاهی بیشتر می‌توان به کتب حدیث مراجعه کرد.</w:t>
      </w:r>
    </w:p>
    <w:p w:rsidR="0063251B" w:rsidRPr="00B57961" w:rsidRDefault="0063251B" w:rsidP="00960E98">
      <w:pPr>
        <w:numPr>
          <w:ilvl w:val="0"/>
          <w:numId w:val="9"/>
        </w:numPr>
        <w:jc w:val="lowKashida"/>
        <w:rPr>
          <w:lang w:bidi="fa-IR"/>
        </w:rPr>
      </w:pPr>
      <w:r w:rsidRPr="000146E8">
        <w:rPr>
          <w:rStyle w:val="Char4"/>
          <w:rFonts w:hint="cs"/>
          <w:rtl/>
        </w:rPr>
        <w:t xml:space="preserve">بین شاهدی که در مورد قضیه‌ای شهادت می‌دهد با شخصی که خبری از رسول الله </w:t>
      </w:r>
      <w:r w:rsidRPr="000146E8">
        <w:rPr>
          <w:rStyle w:val="Char4"/>
          <w:rFonts w:hint="cs"/>
        </w:rPr>
        <w:sym w:font="AGA Arabesque" w:char="F072"/>
      </w:r>
      <w:r w:rsidRPr="000146E8">
        <w:rPr>
          <w:rStyle w:val="Char4"/>
          <w:rFonts w:hint="cs"/>
          <w:rtl/>
        </w:rPr>
        <w:t xml:space="preserve"> در مورد یک مسئله‌ی شرعی – که اطاعت از آن بر همه‌ی امت واجب است – می‌دهد. فرق آشکاری وجود دارد. و اگر قرار باشد دروغ بر پیامبر </w:t>
      </w:r>
      <w:r w:rsidRPr="000146E8">
        <w:rPr>
          <w:rStyle w:val="Char4"/>
          <w:rFonts w:hint="cs"/>
        </w:rPr>
        <w:sym w:font="AGA Arabesque" w:char="F072"/>
      </w:r>
      <w:r w:rsidRPr="000146E8">
        <w:rPr>
          <w:rStyle w:val="Char4"/>
          <w:rFonts w:hint="cs"/>
          <w:rtl/>
        </w:rPr>
        <w:t xml:space="preserve"> بندند و نتوان آن را مشخص کرد پس دین دچار انحراف و مردم گمراه خواهند شد</w:t>
      </w:r>
      <w:r w:rsidRPr="000146E8">
        <w:rPr>
          <w:rStyle w:val="Char8"/>
          <w:rFonts w:hint="cs"/>
          <w:rtl/>
        </w:rPr>
        <w:t>.</w:t>
      </w:r>
    </w:p>
    <w:p w:rsidR="0063251B" w:rsidRDefault="0063251B" w:rsidP="00960E98">
      <w:pPr>
        <w:pStyle w:val="a8"/>
        <w:spacing w:line="240" w:lineRule="auto"/>
        <w:rPr>
          <w:rtl/>
        </w:rPr>
      </w:pPr>
      <w:r w:rsidRPr="00B57961">
        <w:rPr>
          <w:rFonts w:hint="cs"/>
          <w:rtl/>
        </w:rPr>
        <w:t>شافعی می‌گوید: «حدیث را از یک مرد و یا یک زن قبول می‌کنم، ولی در شهادت حرف هیچکدام از آن‌ها را به تنهایی قبول ندارم... احادیث مختلفند، بعضی از آن‌ها را با استدلال به قرآن، سنت، اجماع یا قیاس می‌پذیرم، ولی در شهادت نمی‌توان چنین عمل کرد، انسان‌های هستند که شهادت‌دادن همه‌ی شان جایز</w:t>
      </w:r>
      <w:r>
        <w:rPr>
          <w:rFonts w:hint="cs"/>
          <w:rtl/>
        </w:rPr>
        <w:t xml:space="preserve"> است ولی روایت حدیث از همه‌ی انسان‌ها قابل قبول نیست»</w:t>
      </w:r>
      <w:r w:rsidRPr="00304F1C">
        <w:rPr>
          <w:rFonts w:hint="cs"/>
          <w:vertAlign w:val="superscript"/>
          <w:rtl/>
        </w:rPr>
        <w:t>(</w:t>
      </w:r>
      <w:r>
        <w:rPr>
          <w:rStyle w:val="FootnoteReference"/>
          <w:rtl/>
        </w:rPr>
        <w:footnoteReference w:id="242"/>
      </w:r>
      <w:r w:rsidRPr="00304F1C">
        <w:rPr>
          <w:rFonts w:hint="cs"/>
          <w:vertAlign w:val="superscript"/>
          <w:rtl/>
        </w:rPr>
        <w:t>)</w:t>
      </w:r>
      <w:r>
        <w:rPr>
          <w:rFonts w:hint="cs"/>
          <w:rtl/>
        </w:rPr>
        <w:t>.</w:t>
      </w:r>
    </w:p>
    <w:p w:rsidR="0063251B" w:rsidRDefault="0063251B" w:rsidP="00960E98">
      <w:pPr>
        <w:pStyle w:val="a8"/>
        <w:spacing w:line="240" w:lineRule="auto"/>
        <w:rPr>
          <w:rtl/>
        </w:rPr>
      </w:pPr>
      <w:r>
        <w:rPr>
          <w:rFonts w:hint="cs"/>
          <w:rtl/>
        </w:rPr>
        <w:t>ابن حزم ظاهری، سه فرق اساسی را بین شهادت و روایت ذکر کرده است که برای توضیح بیشتر مسئله آن‌ها را ذکر می‌کنیم:</w:t>
      </w:r>
    </w:p>
    <w:p w:rsidR="0063251B" w:rsidRPr="008045EE" w:rsidRDefault="0063251B" w:rsidP="00960E98">
      <w:pPr>
        <w:pStyle w:val="a8"/>
        <w:spacing w:line="240" w:lineRule="auto"/>
        <w:rPr>
          <w:spacing w:val="-4"/>
          <w:rtl/>
        </w:rPr>
      </w:pPr>
      <w:r w:rsidRPr="008045EE">
        <w:rPr>
          <w:rFonts w:hint="cs"/>
          <w:spacing w:val="-4"/>
          <w:rtl/>
        </w:rPr>
        <w:t>«</w:t>
      </w:r>
      <w:r w:rsidRPr="008045EE">
        <w:rPr>
          <w:rStyle w:val="Char5"/>
          <w:rFonts w:hint="cs"/>
          <w:rtl/>
        </w:rPr>
        <w:t>الف-</w:t>
      </w:r>
      <w:r w:rsidRPr="008045EE">
        <w:rPr>
          <w:rFonts w:hint="cs"/>
          <w:spacing w:val="-4"/>
          <w:rtl/>
        </w:rPr>
        <w:t xml:space="preserve"> خداوند متعال خودش را مکلف به کامل‌کردن دین، محافظت و تبیین آن کرده است و هیچگاه خودش را مکلف به حفظ جان و مال و ناموس ما در دنیا نکرده است، بلکه تقدیر خداوند بر این است که اکثر این موارد در دنیا به ناحق تبدیل می‌شوند. در همین باره پیامبر </w:t>
      </w:r>
      <w:r w:rsidRPr="008045EE">
        <w:rPr>
          <w:rFonts w:hint="cs"/>
          <w:spacing w:val="-4"/>
          <w:rtl/>
        </w:rPr>
        <w:sym w:font="AGA Arabesque" w:char="F072"/>
      </w:r>
      <w:r w:rsidRPr="008045EE">
        <w:rPr>
          <w:rFonts w:hint="cs"/>
          <w:spacing w:val="-4"/>
          <w:rtl/>
        </w:rPr>
        <w:t xml:space="preserve"> می‌فرماید: </w:t>
      </w:r>
      <w:r w:rsidRPr="008045EE">
        <w:rPr>
          <w:rStyle w:val="Char8"/>
          <w:spacing w:val="-4"/>
          <w:rtl/>
        </w:rPr>
        <w:t>«</w:t>
      </w:r>
      <w:r w:rsidR="008045EE" w:rsidRPr="008045EE">
        <w:rPr>
          <w:rStyle w:val="Char3"/>
          <w:rFonts w:hint="eastAsia"/>
          <w:spacing w:val="-4"/>
          <w:rtl/>
        </w:rPr>
        <w:t>إِنَّمَا</w:t>
      </w:r>
      <w:r w:rsidR="008045EE" w:rsidRPr="008045EE">
        <w:rPr>
          <w:rStyle w:val="Char3"/>
          <w:spacing w:val="-4"/>
          <w:rtl/>
        </w:rPr>
        <w:t xml:space="preserve"> </w:t>
      </w:r>
      <w:r w:rsidR="008045EE" w:rsidRPr="008045EE">
        <w:rPr>
          <w:rStyle w:val="Char3"/>
          <w:rFonts w:hint="eastAsia"/>
          <w:spacing w:val="-4"/>
          <w:rtl/>
        </w:rPr>
        <w:t>أَنَا</w:t>
      </w:r>
      <w:r w:rsidR="008045EE" w:rsidRPr="008045EE">
        <w:rPr>
          <w:rStyle w:val="Char3"/>
          <w:spacing w:val="-4"/>
          <w:rtl/>
        </w:rPr>
        <w:t xml:space="preserve"> </w:t>
      </w:r>
      <w:r w:rsidR="008045EE" w:rsidRPr="008045EE">
        <w:rPr>
          <w:rStyle w:val="Char3"/>
          <w:rFonts w:hint="eastAsia"/>
          <w:spacing w:val="-4"/>
          <w:rtl/>
        </w:rPr>
        <w:t>بَشَرٌ</w:t>
      </w:r>
      <w:r w:rsidR="008045EE" w:rsidRPr="008045EE">
        <w:rPr>
          <w:rStyle w:val="Char3"/>
          <w:spacing w:val="-4"/>
          <w:rtl/>
        </w:rPr>
        <w:t xml:space="preserve"> </w:t>
      </w:r>
      <w:r w:rsidR="008045EE" w:rsidRPr="008045EE">
        <w:rPr>
          <w:rStyle w:val="Char3"/>
          <w:rFonts w:hint="eastAsia"/>
          <w:spacing w:val="-4"/>
          <w:rtl/>
        </w:rPr>
        <w:t>وَإِنَّهُ</w:t>
      </w:r>
      <w:r w:rsidR="008045EE" w:rsidRPr="008045EE">
        <w:rPr>
          <w:rStyle w:val="Char3"/>
          <w:spacing w:val="-4"/>
          <w:rtl/>
        </w:rPr>
        <w:t xml:space="preserve"> </w:t>
      </w:r>
      <w:r w:rsidR="008045EE" w:rsidRPr="008045EE">
        <w:rPr>
          <w:rStyle w:val="Char3"/>
          <w:rFonts w:hint="eastAsia"/>
          <w:spacing w:val="-4"/>
          <w:rtl/>
        </w:rPr>
        <w:t>يَأْتِينِى</w:t>
      </w:r>
      <w:r w:rsidR="008045EE" w:rsidRPr="008045EE">
        <w:rPr>
          <w:rStyle w:val="Char3"/>
          <w:spacing w:val="-4"/>
          <w:rtl/>
        </w:rPr>
        <w:t xml:space="preserve"> </w:t>
      </w:r>
      <w:r w:rsidR="008045EE" w:rsidRPr="008045EE">
        <w:rPr>
          <w:rStyle w:val="Char3"/>
          <w:rFonts w:hint="eastAsia"/>
          <w:spacing w:val="-4"/>
          <w:rtl/>
        </w:rPr>
        <w:t>الْخَصْمُ،</w:t>
      </w:r>
      <w:r w:rsidR="008045EE" w:rsidRPr="008045EE">
        <w:rPr>
          <w:rStyle w:val="Char3"/>
          <w:spacing w:val="-4"/>
          <w:rtl/>
        </w:rPr>
        <w:t xml:space="preserve"> </w:t>
      </w:r>
      <w:r w:rsidR="008045EE" w:rsidRPr="008045EE">
        <w:rPr>
          <w:rStyle w:val="Char3"/>
          <w:rFonts w:hint="eastAsia"/>
          <w:spacing w:val="-4"/>
          <w:rtl/>
        </w:rPr>
        <w:t>فَلَعَلَّ</w:t>
      </w:r>
      <w:r w:rsidR="008045EE" w:rsidRPr="008045EE">
        <w:rPr>
          <w:rStyle w:val="Char3"/>
          <w:spacing w:val="-4"/>
          <w:rtl/>
        </w:rPr>
        <w:t xml:space="preserve"> </w:t>
      </w:r>
      <w:r w:rsidR="008045EE" w:rsidRPr="008045EE">
        <w:rPr>
          <w:rStyle w:val="Char3"/>
          <w:rFonts w:hint="eastAsia"/>
          <w:spacing w:val="-4"/>
          <w:rtl/>
        </w:rPr>
        <w:t>بَعْضَكُمْ</w:t>
      </w:r>
      <w:r w:rsidR="008045EE" w:rsidRPr="008045EE">
        <w:rPr>
          <w:rStyle w:val="Char3"/>
          <w:spacing w:val="-4"/>
          <w:rtl/>
        </w:rPr>
        <w:t xml:space="preserve"> </w:t>
      </w:r>
      <w:r w:rsidR="008045EE" w:rsidRPr="008045EE">
        <w:rPr>
          <w:rStyle w:val="Char3"/>
          <w:rFonts w:hint="eastAsia"/>
          <w:spacing w:val="-4"/>
          <w:rtl/>
        </w:rPr>
        <w:t>أَنْ</w:t>
      </w:r>
      <w:r w:rsidR="008045EE" w:rsidRPr="008045EE">
        <w:rPr>
          <w:rStyle w:val="Char3"/>
          <w:spacing w:val="-4"/>
          <w:rtl/>
        </w:rPr>
        <w:t xml:space="preserve"> </w:t>
      </w:r>
      <w:r w:rsidR="008045EE" w:rsidRPr="008045EE">
        <w:rPr>
          <w:rStyle w:val="Char3"/>
          <w:rFonts w:hint="eastAsia"/>
          <w:spacing w:val="-4"/>
          <w:rtl/>
        </w:rPr>
        <w:t>يَكُونَ</w:t>
      </w:r>
      <w:r w:rsidR="008045EE" w:rsidRPr="008045EE">
        <w:rPr>
          <w:rStyle w:val="Char3"/>
          <w:spacing w:val="-4"/>
          <w:rtl/>
        </w:rPr>
        <w:t xml:space="preserve"> </w:t>
      </w:r>
      <w:r w:rsidR="008045EE" w:rsidRPr="008045EE">
        <w:rPr>
          <w:rStyle w:val="Char3"/>
          <w:rFonts w:hint="eastAsia"/>
          <w:spacing w:val="-4"/>
          <w:rtl/>
        </w:rPr>
        <w:t>أَبْلَغَ</w:t>
      </w:r>
      <w:r w:rsidR="008045EE" w:rsidRPr="008045EE">
        <w:rPr>
          <w:rStyle w:val="Char3"/>
          <w:spacing w:val="-4"/>
          <w:rtl/>
        </w:rPr>
        <w:t xml:space="preserve"> </w:t>
      </w:r>
      <w:r w:rsidR="008045EE" w:rsidRPr="008045EE">
        <w:rPr>
          <w:rStyle w:val="Char3"/>
          <w:rFonts w:hint="eastAsia"/>
          <w:spacing w:val="-4"/>
          <w:rtl/>
        </w:rPr>
        <w:t>مِنْ</w:t>
      </w:r>
      <w:r w:rsidR="008045EE" w:rsidRPr="008045EE">
        <w:rPr>
          <w:rStyle w:val="Char3"/>
          <w:spacing w:val="-4"/>
          <w:rtl/>
        </w:rPr>
        <w:t xml:space="preserve"> </w:t>
      </w:r>
      <w:r w:rsidR="008045EE" w:rsidRPr="008045EE">
        <w:rPr>
          <w:rStyle w:val="Char3"/>
          <w:rFonts w:hint="eastAsia"/>
          <w:spacing w:val="-4"/>
          <w:rtl/>
        </w:rPr>
        <w:t>بَعْضٍ،</w:t>
      </w:r>
      <w:r w:rsidR="008045EE" w:rsidRPr="008045EE">
        <w:rPr>
          <w:rStyle w:val="Char3"/>
          <w:spacing w:val="-4"/>
          <w:rtl/>
        </w:rPr>
        <w:t xml:space="preserve"> </w:t>
      </w:r>
      <w:r w:rsidR="008045EE" w:rsidRPr="008045EE">
        <w:rPr>
          <w:rStyle w:val="Char3"/>
          <w:rFonts w:hint="eastAsia"/>
          <w:spacing w:val="-4"/>
          <w:rtl/>
        </w:rPr>
        <w:t>فَأَحْسِبُ</w:t>
      </w:r>
      <w:r w:rsidR="008045EE" w:rsidRPr="008045EE">
        <w:rPr>
          <w:rStyle w:val="Char3"/>
          <w:spacing w:val="-4"/>
          <w:rtl/>
        </w:rPr>
        <w:t xml:space="preserve"> </w:t>
      </w:r>
      <w:r w:rsidR="008045EE" w:rsidRPr="008045EE">
        <w:rPr>
          <w:rStyle w:val="Char3"/>
          <w:rFonts w:hint="eastAsia"/>
          <w:spacing w:val="-4"/>
          <w:rtl/>
        </w:rPr>
        <w:t>أَنَّهُ</w:t>
      </w:r>
      <w:r w:rsidR="008045EE" w:rsidRPr="008045EE">
        <w:rPr>
          <w:rStyle w:val="Char3"/>
          <w:spacing w:val="-4"/>
          <w:rtl/>
        </w:rPr>
        <w:t xml:space="preserve"> </w:t>
      </w:r>
      <w:r w:rsidR="008045EE" w:rsidRPr="008045EE">
        <w:rPr>
          <w:rStyle w:val="Char3"/>
          <w:rFonts w:hint="eastAsia"/>
          <w:spacing w:val="-4"/>
          <w:rtl/>
        </w:rPr>
        <w:t>صَدَقَ،</w:t>
      </w:r>
      <w:r w:rsidR="008045EE" w:rsidRPr="008045EE">
        <w:rPr>
          <w:rStyle w:val="Char3"/>
          <w:spacing w:val="-4"/>
          <w:rtl/>
        </w:rPr>
        <w:t xml:space="preserve"> </w:t>
      </w:r>
      <w:r w:rsidR="008045EE" w:rsidRPr="008045EE">
        <w:rPr>
          <w:rStyle w:val="Char3"/>
          <w:rFonts w:hint="eastAsia"/>
          <w:spacing w:val="-4"/>
          <w:rtl/>
        </w:rPr>
        <w:t>فَأَقْضِىَ</w:t>
      </w:r>
      <w:r w:rsidR="008045EE" w:rsidRPr="008045EE">
        <w:rPr>
          <w:rStyle w:val="Char3"/>
          <w:spacing w:val="-4"/>
          <w:rtl/>
        </w:rPr>
        <w:t xml:space="preserve"> </w:t>
      </w:r>
      <w:r w:rsidR="008045EE" w:rsidRPr="008045EE">
        <w:rPr>
          <w:rStyle w:val="Char3"/>
          <w:rFonts w:hint="eastAsia"/>
          <w:spacing w:val="-4"/>
          <w:rtl/>
        </w:rPr>
        <w:t>لَهُ</w:t>
      </w:r>
      <w:r w:rsidR="008045EE" w:rsidRPr="008045EE">
        <w:rPr>
          <w:rStyle w:val="Char3"/>
          <w:spacing w:val="-4"/>
          <w:rtl/>
        </w:rPr>
        <w:t xml:space="preserve"> </w:t>
      </w:r>
      <w:r w:rsidR="008045EE" w:rsidRPr="008045EE">
        <w:rPr>
          <w:rStyle w:val="Char3"/>
          <w:rFonts w:hint="eastAsia"/>
          <w:spacing w:val="-4"/>
          <w:rtl/>
        </w:rPr>
        <w:t>بِذَلِكَ،</w:t>
      </w:r>
      <w:r w:rsidR="008045EE" w:rsidRPr="008045EE">
        <w:rPr>
          <w:rStyle w:val="Char3"/>
          <w:spacing w:val="-4"/>
          <w:rtl/>
        </w:rPr>
        <w:t xml:space="preserve"> </w:t>
      </w:r>
      <w:r w:rsidR="008045EE" w:rsidRPr="008045EE">
        <w:rPr>
          <w:rStyle w:val="Char3"/>
          <w:rFonts w:hint="eastAsia"/>
          <w:spacing w:val="-4"/>
          <w:rtl/>
        </w:rPr>
        <w:t>فَمَنْ</w:t>
      </w:r>
      <w:r w:rsidR="008045EE" w:rsidRPr="008045EE">
        <w:rPr>
          <w:rStyle w:val="Char3"/>
          <w:spacing w:val="-4"/>
          <w:rtl/>
        </w:rPr>
        <w:t xml:space="preserve"> </w:t>
      </w:r>
      <w:r w:rsidR="008045EE" w:rsidRPr="008045EE">
        <w:rPr>
          <w:rStyle w:val="Char3"/>
          <w:rFonts w:hint="eastAsia"/>
          <w:spacing w:val="-4"/>
          <w:rtl/>
        </w:rPr>
        <w:t>قَضَيْتُ</w:t>
      </w:r>
      <w:r w:rsidR="008045EE" w:rsidRPr="008045EE">
        <w:rPr>
          <w:rStyle w:val="Char3"/>
          <w:spacing w:val="-4"/>
          <w:rtl/>
        </w:rPr>
        <w:t xml:space="preserve"> </w:t>
      </w:r>
      <w:r w:rsidR="008045EE" w:rsidRPr="008045EE">
        <w:rPr>
          <w:rStyle w:val="Char3"/>
          <w:rFonts w:hint="eastAsia"/>
          <w:spacing w:val="-4"/>
          <w:rtl/>
        </w:rPr>
        <w:t>لَهُ</w:t>
      </w:r>
      <w:r w:rsidR="008045EE" w:rsidRPr="008045EE">
        <w:rPr>
          <w:rStyle w:val="Char3"/>
          <w:spacing w:val="-4"/>
          <w:rtl/>
        </w:rPr>
        <w:t xml:space="preserve"> </w:t>
      </w:r>
      <w:r w:rsidR="008045EE" w:rsidRPr="008045EE">
        <w:rPr>
          <w:rStyle w:val="Char3"/>
          <w:rFonts w:hint="eastAsia"/>
          <w:spacing w:val="-4"/>
          <w:rtl/>
        </w:rPr>
        <w:t>بِحَقِّ</w:t>
      </w:r>
      <w:r w:rsidR="008045EE" w:rsidRPr="008045EE">
        <w:rPr>
          <w:rStyle w:val="Char3"/>
          <w:spacing w:val="-4"/>
          <w:rtl/>
        </w:rPr>
        <w:t xml:space="preserve"> </w:t>
      </w:r>
      <w:r w:rsidR="008045EE" w:rsidRPr="008045EE">
        <w:rPr>
          <w:rStyle w:val="Char3"/>
          <w:rFonts w:hint="eastAsia"/>
          <w:spacing w:val="-4"/>
          <w:rtl/>
        </w:rPr>
        <w:t>مُسْلِمٍ</w:t>
      </w:r>
      <w:r w:rsidR="008045EE" w:rsidRPr="008045EE">
        <w:rPr>
          <w:rStyle w:val="Char3"/>
          <w:spacing w:val="-4"/>
          <w:rtl/>
        </w:rPr>
        <w:t xml:space="preserve"> </w:t>
      </w:r>
      <w:r w:rsidR="008045EE" w:rsidRPr="008045EE">
        <w:rPr>
          <w:rStyle w:val="Char3"/>
          <w:rFonts w:hint="eastAsia"/>
          <w:spacing w:val="-4"/>
          <w:rtl/>
        </w:rPr>
        <w:t>فَإِنَّمَا</w:t>
      </w:r>
      <w:r w:rsidR="008045EE" w:rsidRPr="008045EE">
        <w:rPr>
          <w:rStyle w:val="Char3"/>
          <w:spacing w:val="-4"/>
          <w:rtl/>
        </w:rPr>
        <w:t xml:space="preserve"> </w:t>
      </w:r>
      <w:r w:rsidR="008045EE" w:rsidRPr="008045EE">
        <w:rPr>
          <w:rStyle w:val="Char3"/>
          <w:rFonts w:hint="eastAsia"/>
          <w:spacing w:val="-4"/>
          <w:rtl/>
        </w:rPr>
        <w:t>هِىَ</w:t>
      </w:r>
      <w:r w:rsidR="008045EE" w:rsidRPr="008045EE">
        <w:rPr>
          <w:rStyle w:val="Char3"/>
          <w:spacing w:val="-4"/>
          <w:rtl/>
        </w:rPr>
        <w:t xml:space="preserve"> </w:t>
      </w:r>
      <w:r w:rsidR="008045EE" w:rsidRPr="008045EE">
        <w:rPr>
          <w:rStyle w:val="Char3"/>
          <w:rFonts w:hint="eastAsia"/>
          <w:spacing w:val="-4"/>
          <w:rtl/>
        </w:rPr>
        <w:t>قِطْعَةٌ</w:t>
      </w:r>
      <w:r w:rsidR="008045EE" w:rsidRPr="008045EE">
        <w:rPr>
          <w:rStyle w:val="Char3"/>
          <w:spacing w:val="-4"/>
          <w:rtl/>
        </w:rPr>
        <w:t xml:space="preserve"> </w:t>
      </w:r>
      <w:r w:rsidR="008045EE" w:rsidRPr="008045EE">
        <w:rPr>
          <w:rStyle w:val="Char3"/>
          <w:rFonts w:hint="eastAsia"/>
          <w:spacing w:val="-4"/>
          <w:rtl/>
        </w:rPr>
        <w:t>مِنَ</w:t>
      </w:r>
      <w:r w:rsidR="008045EE" w:rsidRPr="008045EE">
        <w:rPr>
          <w:rStyle w:val="Char3"/>
          <w:spacing w:val="-4"/>
          <w:rtl/>
        </w:rPr>
        <w:t xml:space="preserve"> </w:t>
      </w:r>
      <w:r w:rsidR="008045EE" w:rsidRPr="008045EE">
        <w:rPr>
          <w:rStyle w:val="Char3"/>
          <w:rFonts w:hint="eastAsia"/>
          <w:spacing w:val="-4"/>
          <w:rtl/>
        </w:rPr>
        <w:t>النَّارِ،</w:t>
      </w:r>
      <w:r w:rsidR="008045EE" w:rsidRPr="008045EE">
        <w:rPr>
          <w:rStyle w:val="Char3"/>
          <w:spacing w:val="-4"/>
          <w:rtl/>
        </w:rPr>
        <w:t xml:space="preserve"> </w:t>
      </w:r>
      <w:r w:rsidR="008045EE" w:rsidRPr="008045EE">
        <w:rPr>
          <w:rStyle w:val="Char3"/>
          <w:rFonts w:hint="eastAsia"/>
          <w:spacing w:val="-4"/>
          <w:rtl/>
        </w:rPr>
        <w:t>فَلْيَأْخُذْهَا</w:t>
      </w:r>
      <w:r w:rsidR="008045EE" w:rsidRPr="008045EE">
        <w:rPr>
          <w:rStyle w:val="Char3"/>
          <w:spacing w:val="-4"/>
          <w:rtl/>
        </w:rPr>
        <w:t xml:space="preserve"> </w:t>
      </w:r>
      <w:r w:rsidR="008045EE" w:rsidRPr="008045EE">
        <w:rPr>
          <w:rStyle w:val="Char3"/>
          <w:rFonts w:hint="eastAsia"/>
          <w:spacing w:val="-4"/>
          <w:rtl/>
        </w:rPr>
        <w:t>أَوْ</w:t>
      </w:r>
      <w:r w:rsidR="008045EE" w:rsidRPr="008045EE">
        <w:rPr>
          <w:rStyle w:val="Char3"/>
          <w:spacing w:val="-4"/>
          <w:rtl/>
        </w:rPr>
        <w:t xml:space="preserve"> </w:t>
      </w:r>
      <w:r w:rsidR="008045EE" w:rsidRPr="008045EE">
        <w:rPr>
          <w:rStyle w:val="Char3"/>
          <w:rFonts w:hint="eastAsia"/>
          <w:spacing w:val="-4"/>
          <w:rtl/>
        </w:rPr>
        <w:t>فَلْيَتْرُكْهَا</w:t>
      </w:r>
      <w:r w:rsidRPr="008045EE">
        <w:rPr>
          <w:rStyle w:val="Char8"/>
          <w:spacing w:val="-4"/>
          <w:rtl/>
        </w:rPr>
        <w:t>»</w:t>
      </w:r>
      <w:r w:rsidRPr="008045EE">
        <w:rPr>
          <w:rFonts w:hint="cs"/>
          <w:spacing w:val="-4"/>
          <w:vertAlign w:val="superscript"/>
          <w:rtl/>
        </w:rPr>
        <w:t>(</w:t>
      </w:r>
      <w:r w:rsidRPr="008045EE">
        <w:rPr>
          <w:rStyle w:val="FootnoteReference"/>
          <w:spacing w:val="-4"/>
          <w:rtl/>
        </w:rPr>
        <w:footnoteReference w:id="243"/>
      </w:r>
      <w:r w:rsidRPr="008045EE">
        <w:rPr>
          <w:rFonts w:hint="cs"/>
          <w:spacing w:val="-4"/>
          <w:vertAlign w:val="superscript"/>
          <w:rtl/>
        </w:rPr>
        <w:t>)</w:t>
      </w:r>
      <w:r w:rsidRPr="008045EE">
        <w:rPr>
          <w:rFonts w:hint="cs"/>
          <w:spacing w:val="-4"/>
          <w:rtl/>
        </w:rPr>
        <w:t xml:space="preserve"> </w:t>
      </w:r>
      <w:r w:rsidRPr="008045EE">
        <w:rPr>
          <w:rStyle w:val="Char8"/>
          <w:rFonts w:hint="cs"/>
          <w:spacing w:val="-4"/>
          <w:rtl/>
        </w:rPr>
        <w:t>«</w:t>
      </w:r>
      <w:r w:rsidRPr="008045EE">
        <w:rPr>
          <w:rStyle w:val="Chare"/>
          <w:rFonts w:hint="cs"/>
          <w:spacing w:val="-4"/>
          <w:rtl/>
        </w:rPr>
        <w:t>من هم بشری – مانند شما – هستم، هرگاه برای حل خصومتی نزد من می‌آئید، ممکن است یکی از شما در نطق، ماهرتر باشد و من به خیال این که راست می‌گوید، به نفع او قضاوت کنم. پس هرکسی که من حق مسلمانی را اینگونه به او بدهم، در واقع قطعه‌ای از آتش را به او داده‌ام. حال او آزاد است که آن را بگیرد یا رها کند</w:t>
      </w:r>
      <w:r w:rsidRPr="008045EE">
        <w:rPr>
          <w:rStyle w:val="Char8"/>
          <w:rFonts w:hint="cs"/>
          <w:spacing w:val="-4"/>
          <w:rtl/>
        </w:rPr>
        <w:t>»</w:t>
      </w:r>
      <w:r w:rsidRPr="008045EE">
        <w:rPr>
          <w:rFonts w:hint="cs"/>
          <w:spacing w:val="-4"/>
          <w:rtl/>
        </w:rPr>
        <w:t>.</w:t>
      </w:r>
    </w:p>
    <w:p w:rsidR="0063251B" w:rsidRDefault="0063251B" w:rsidP="00960E98">
      <w:pPr>
        <w:pStyle w:val="a8"/>
        <w:spacing w:line="240" w:lineRule="auto"/>
        <w:rPr>
          <w:rtl/>
        </w:rPr>
      </w:pPr>
      <w:r>
        <w:rPr>
          <w:rFonts w:hint="cs"/>
          <w:rtl/>
        </w:rPr>
        <w:t xml:space="preserve">یا در بحث ملاعنه، پیامبر </w:t>
      </w:r>
      <w:r>
        <w:rPr>
          <w:rFonts w:hint="cs"/>
          <w:rtl/>
        </w:rPr>
        <w:sym w:font="AGA Arabesque" w:char="F072"/>
      </w:r>
      <w:r>
        <w:rPr>
          <w:rFonts w:hint="cs"/>
          <w:rtl/>
        </w:rPr>
        <w:t xml:space="preserve"> به طرفین ملاعنه‌کننده می‌فرماید:</w:t>
      </w:r>
    </w:p>
    <w:p w:rsidR="0063251B" w:rsidRDefault="0063251B" w:rsidP="00960E98">
      <w:pPr>
        <w:pStyle w:val="a8"/>
        <w:spacing w:line="240" w:lineRule="auto"/>
        <w:rPr>
          <w:rtl/>
        </w:rPr>
      </w:pPr>
      <w:r w:rsidRPr="008045EE">
        <w:rPr>
          <w:rStyle w:val="Char8"/>
          <w:rtl/>
        </w:rPr>
        <w:t>«</w:t>
      </w:r>
      <w:r w:rsidR="008045EE" w:rsidRPr="008045EE">
        <w:rPr>
          <w:rStyle w:val="Char3"/>
          <w:rFonts w:hint="eastAsia"/>
          <w:rtl/>
        </w:rPr>
        <w:t>اللَّهُ</w:t>
      </w:r>
      <w:r w:rsidR="008045EE" w:rsidRPr="008045EE">
        <w:rPr>
          <w:rStyle w:val="Char3"/>
          <w:rtl/>
        </w:rPr>
        <w:t xml:space="preserve"> </w:t>
      </w:r>
      <w:r w:rsidR="008045EE" w:rsidRPr="008045EE">
        <w:rPr>
          <w:rStyle w:val="Char3"/>
          <w:rFonts w:hint="eastAsia"/>
          <w:rtl/>
        </w:rPr>
        <w:t>يَعْلَمُ</w:t>
      </w:r>
      <w:r w:rsidR="008045EE" w:rsidRPr="008045EE">
        <w:rPr>
          <w:rStyle w:val="Char3"/>
          <w:rtl/>
        </w:rPr>
        <w:t xml:space="preserve"> </w:t>
      </w:r>
      <w:r w:rsidR="008045EE" w:rsidRPr="008045EE">
        <w:rPr>
          <w:rStyle w:val="Char3"/>
          <w:rFonts w:hint="eastAsia"/>
          <w:rtl/>
        </w:rPr>
        <w:t>أَنَّ</w:t>
      </w:r>
      <w:r w:rsidR="008045EE" w:rsidRPr="008045EE">
        <w:rPr>
          <w:rStyle w:val="Char3"/>
          <w:rtl/>
        </w:rPr>
        <w:t xml:space="preserve"> </w:t>
      </w:r>
      <w:r w:rsidR="008045EE" w:rsidRPr="008045EE">
        <w:rPr>
          <w:rStyle w:val="Char3"/>
          <w:rFonts w:hint="eastAsia"/>
          <w:rtl/>
        </w:rPr>
        <w:t>أَحَدَكُمَا</w:t>
      </w:r>
      <w:r w:rsidR="008045EE" w:rsidRPr="008045EE">
        <w:rPr>
          <w:rStyle w:val="Char3"/>
          <w:rtl/>
        </w:rPr>
        <w:t xml:space="preserve"> </w:t>
      </w:r>
      <w:r w:rsidR="008045EE" w:rsidRPr="008045EE">
        <w:rPr>
          <w:rStyle w:val="Char3"/>
          <w:rFonts w:hint="eastAsia"/>
          <w:rtl/>
        </w:rPr>
        <w:t>كَاذِبٌ</w:t>
      </w:r>
      <w:r w:rsidR="008045EE" w:rsidRPr="008045EE">
        <w:rPr>
          <w:rStyle w:val="Char3"/>
          <w:rtl/>
        </w:rPr>
        <w:t xml:space="preserve"> </w:t>
      </w:r>
      <w:r w:rsidR="008045EE" w:rsidRPr="008045EE">
        <w:rPr>
          <w:rStyle w:val="Char3"/>
          <w:rFonts w:hint="eastAsia"/>
          <w:rtl/>
        </w:rPr>
        <w:t>فَهَلْ</w:t>
      </w:r>
      <w:r w:rsidR="008045EE" w:rsidRPr="008045EE">
        <w:rPr>
          <w:rStyle w:val="Char3"/>
          <w:rtl/>
        </w:rPr>
        <w:t xml:space="preserve"> </w:t>
      </w:r>
      <w:r w:rsidR="008045EE" w:rsidRPr="008045EE">
        <w:rPr>
          <w:rStyle w:val="Char3"/>
          <w:rFonts w:hint="eastAsia"/>
          <w:rtl/>
        </w:rPr>
        <w:t>مِنْكُمَا</w:t>
      </w:r>
      <w:r w:rsidR="008045EE" w:rsidRPr="008045EE">
        <w:rPr>
          <w:rStyle w:val="Char3"/>
          <w:rtl/>
        </w:rPr>
        <w:t xml:space="preserve"> </w:t>
      </w:r>
      <w:r w:rsidR="008045EE" w:rsidRPr="008045EE">
        <w:rPr>
          <w:rStyle w:val="Char3"/>
          <w:rFonts w:hint="eastAsia"/>
          <w:rtl/>
        </w:rPr>
        <w:t>تَائِبٌ</w:t>
      </w:r>
      <w:r w:rsidRPr="008045EE">
        <w:rPr>
          <w:rStyle w:val="Char8"/>
          <w:rtl/>
        </w:rPr>
        <w:t>»</w:t>
      </w:r>
      <w:r w:rsidRPr="00304F1C">
        <w:rPr>
          <w:rFonts w:hint="cs"/>
          <w:vertAlign w:val="superscript"/>
          <w:rtl/>
        </w:rPr>
        <w:t>(</w:t>
      </w:r>
      <w:r>
        <w:rPr>
          <w:rStyle w:val="FootnoteReference"/>
          <w:rtl/>
        </w:rPr>
        <w:footnoteReference w:id="244"/>
      </w:r>
      <w:r w:rsidRPr="00304F1C">
        <w:rPr>
          <w:rFonts w:hint="cs"/>
          <w:vertAlign w:val="superscript"/>
          <w:rtl/>
        </w:rPr>
        <w:t>)</w:t>
      </w:r>
      <w:r>
        <w:rPr>
          <w:rFonts w:hint="cs"/>
          <w:rtl/>
        </w:rPr>
        <w:t xml:space="preserve"> </w:t>
      </w:r>
      <w:r w:rsidRPr="008045EE">
        <w:rPr>
          <w:rStyle w:val="Char8"/>
          <w:rFonts w:hint="cs"/>
          <w:rtl/>
        </w:rPr>
        <w:t>«</w:t>
      </w:r>
      <w:r w:rsidRPr="008045EE">
        <w:rPr>
          <w:rStyle w:val="Chare"/>
          <w:rFonts w:hint="cs"/>
          <w:rtl/>
        </w:rPr>
        <w:t>خدا می‌داند که یکی از شما دو نفر دروغگوست، پس آیا از شما دو نفر کسی هست که توبه کند</w:t>
      </w:r>
      <w:r w:rsidRPr="008045EE">
        <w:rPr>
          <w:rStyle w:val="Char8"/>
          <w:rFonts w:hint="cs"/>
          <w:rtl/>
        </w:rPr>
        <w:t>»</w:t>
      </w:r>
      <w:r>
        <w:rPr>
          <w:rFonts w:hint="cs"/>
          <w:rtl/>
        </w:rPr>
        <w:t>.</w:t>
      </w:r>
    </w:p>
    <w:p w:rsidR="0063251B" w:rsidRDefault="0063251B" w:rsidP="00960E98">
      <w:pPr>
        <w:pStyle w:val="a8"/>
        <w:spacing w:line="240" w:lineRule="auto"/>
        <w:rPr>
          <w:rtl/>
        </w:rPr>
      </w:pPr>
      <w:r w:rsidRPr="008045EE">
        <w:rPr>
          <w:rStyle w:val="Char5"/>
          <w:rFonts w:hint="cs"/>
          <w:rtl/>
        </w:rPr>
        <w:t>ب-</w:t>
      </w:r>
      <w:r>
        <w:rPr>
          <w:rFonts w:hint="cs"/>
          <w:rtl/>
        </w:rPr>
        <w:t xml:space="preserve"> ما شهادت یک شاهد و سوگند مدعی را به عنوان بینه قبول داریم و بر مبنای آن حکم می‌کنیم، و حکمی هم که بر این اساس می‌کنیم ظنی نیست، چون خداوند به آن اجازه داده و حکم بر مبنای سوگند مدعی و شهادت یک شاهد را بر ما فرض گردانده، و حکمی که بر این اساس صادر شود نزد خداوند حق است و نزد ما نیز حق می‌باشد، و ما بر غیب آگاهی نداریم و احتمال دروغگوبودن شاهدان را نمی‌دانیم، حکم به ظاهر می‌نمائیم و خداوند نیز همین را از ما می‌خواهد، پس نباید در آن شک داشته باشیم، پش مشخص می‌شود که خداوند برای شاهد و شهادت، احکام خاص آن را بیان کرده و نیازی نیست که ماآن را بر خبر واحد قیاس نمائیم.</w:t>
      </w:r>
    </w:p>
    <w:p w:rsidR="0063251B" w:rsidRPr="00960E98" w:rsidRDefault="0063251B" w:rsidP="00960E98">
      <w:pPr>
        <w:pStyle w:val="a8"/>
        <w:spacing w:line="240" w:lineRule="auto"/>
        <w:rPr>
          <w:spacing w:val="-4"/>
          <w:rtl/>
        </w:rPr>
      </w:pPr>
      <w:r w:rsidRPr="00960E98">
        <w:rPr>
          <w:rFonts w:hint="cs"/>
          <w:spacing w:val="-4"/>
          <w:rtl/>
        </w:rPr>
        <w:t xml:space="preserve">ج- خداوند متعال بر ما فرض کرده تا در دایره‌ی شریعت بگویم: </w:t>
      </w:r>
      <w:r w:rsidRPr="00960E98">
        <w:rPr>
          <w:rStyle w:val="Char8"/>
          <w:spacing w:val="-4"/>
          <w:rtl/>
        </w:rPr>
        <w:t>«</w:t>
      </w:r>
      <w:r w:rsidRPr="00960E98">
        <w:rPr>
          <w:rStyle w:val="Char3"/>
          <w:rFonts w:hint="cs"/>
          <w:spacing w:val="-4"/>
          <w:rtl/>
        </w:rPr>
        <w:t>قال الله وقال رسول الله كذا، أمرنا الله وأمرنا رسول الله بكذا، نهانا الله ورسوله عن كذا</w:t>
      </w:r>
      <w:r w:rsidRPr="00960E98">
        <w:rPr>
          <w:rStyle w:val="Char8"/>
          <w:spacing w:val="-4"/>
          <w:rtl/>
        </w:rPr>
        <w:t>»</w:t>
      </w:r>
      <w:r w:rsidRPr="00960E98">
        <w:rPr>
          <w:rFonts w:hint="cs"/>
          <w:spacing w:val="-4"/>
          <w:rtl/>
        </w:rPr>
        <w:t xml:space="preserve"> دلیل‌مان نیز این آیات می‌باشد:</w:t>
      </w:r>
    </w:p>
    <w:p w:rsidR="0063251B" w:rsidRDefault="00F346F5" w:rsidP="00960E98">
      <w:pPr>
        <w:pStyle w:val="a8"/>
        <w:spacing w:line="240" w:lineRule="auto"/>
        <w:rPr>
          <w:rtl/>
        </w:rPr>
      </w:pPr>
      <w:r w:rsidRPr="00F346F5">
        <w:rPr>
          <w:rStyle w:val="Char8"/>
          <w:rFonts w:hint="cs"/>
          <w:rtl/>
        </w:rPr>
        <w:t>﴿</w:t>
      </w:r>
      <w:r w:rsidR="00721E14" w:rsidRPr="00721E14">
        <w:rPr>
          <w:rStyle w:val="Chard"/>
          <w:rFonts w:hint="eastAsia"/>
          <w:rtl/>
        </w:rPr>
        <w:t>وَأَطِيعُواْ</w:t>
      </w:r>
      <w:r w:rsidR="00721E14" w:rsidRPr="00721E14">
        <w:rPr>
          <w:rStyle w:val="Chard"/>
          <w:rtl/>
        </w:rPr>
        <w:t xml:space="preserve"> </w:t>
      </w:r>
      <w:r w:rsidR="00721E14" w:rsidRPr="00721E14">
        <w:rPr>
          <w:rStyle w:val="Chard"/>
          <w:rFonts w:hint="cs"/>
          <w:rtl/>
        </w:rPr>
        <w:t>ٱ</w:t>
      </w:r>
      <w:r w:rsidR="00721E14" w:rsidRPr="00721E14">
        <w:rPr>
          <w:rStyle w:val="Chard"/>
          <w:rFonts w:hint="eastAsia"/>
          <w:rtl/>
        </w:rPr>
        <w:t>للَّهَ</w:t>
      </w:r>
      <w:r w:rsidR="00721E14" w:rsidRPr="00721E14">
        <w:rPr>
          <w:rStyle w:val="Chard"/>
          <w:rtl/>
        </w:rPr>
        <w:t xml:space="preserve"> </w:t>
      </w:r>
      <w:r w:rsidR="00721E14" w:rsidRPr="00721E14">
        <w:rPr>
          <w:rStyle w:val="Chard"/>
          <w:rFonts w:hint="eastAsia"/>
          <w:rtl/>
        </w:rPr>
        <w:t>وَأَطِيعُواْ</w:t>
      </w:r>
      <w:r w:rsidR="00721E14" w:rsidRPr="00721E14">
        <w:rPr>
          <w:rStyle w:val="Chard"/>
          <w:rtl/>
        </w:rPr>
        <w:t xml:space="preserve"> </w:t>
      </w:r>
      <w:r w:rsidR="00721E14" w:rsidRPr="00721E14">
        <w:rPr>
          <w:rStyle w:val="Chard"/>
          <w:rFonts w:hint="cs"/>
          <w:rtl/>
        </w:rPr>
        <w:t>ٱ</w:t>
      </w:r>
      <w:r w:rsidR="00721E14" w:rsidRPr="00721E14">
        <w:rPr>
          <w:rStyle w:val="Chard"/>
          <w:rFonts w:hint="eastAsia"/>
          <w:rtl/>
        </w:rPr>
        <w:t>لرَّسُولَ</w:t>
      </w:r>
      <w:r w:rsidRPr="00F346F5">
        <w:rPr>
          <w:rStyle w:val="Char8"/>
          <w:rFonts w:hint="cs"/>
          <w:rtl/>
        </w:rPr>
        <w:t>﴾</w:t>
      </w:r>
      <w:r w:rsidR="0063251B" w:rsidRPr="00F346F5">
        <w:rPr>
          <w:rStyle w:val="Char6"/>
          <w:rFonts w:hint="cs"/>
          <w:rtl/>
        </w:rPr>
        <w:t xml:space="preserve"> [المائدة: 92] </w:t>
      </w:r>
      <w:r w:rsidR="0063251B" w:rsidRPr="00F346F5">
        <w:rPr>
          <w:rStyle w:val="Char8"/>
          <w:rtl/>
        </w:rPr>
        <w:t>«</w:t>
      </w:r>
      <w:r w:rsidR="0063251B">
        <w:rPr>
          <w:rFonts w:hint="cs"/>
          <w:rtl/>
        </w:rPr>
        <w:t>و از خداوند متعال اطاعت کنید و از رسول خدا اطاعت کنید</w:t>
      </w:r>
      <w:r w:rsidR="0063251B" w:rsidRPr="00F346F5">
        <w:rPr>
          <w:rStyle w:val="Char8"/>
          <w:rtl/>
        </w:rPr>
        <w:t>»</w:t>
      </w:r>
      <w:r w:rsidR="0063251B">
        <w:rPr>
          <w:rFonts w:hint="cs"/>
          <w:rtl/>
        </w:rPr>
        <w:t xml:space="preserve">. </w:t>
      </w:r>
      <w:r w:rsidRPr="00F346F5">
        <w:rPr>
          <w:rStyle w:val="Char8"/>
          <w:rFonts w:hint="cs"/>
          <w:rtl/>
        </w:rPr>
        <w:t>﴿</w:t>
      </w:r>
      <w:r w:rsidR="00721E14" w:rsidRPr="00721E14">
        <w:rPr>
          <w:rStyle w:val="Chard"/>
          <w:rFonts w:hint="eastAsia"/>
          <w:rtl/>
        </w:rPr>
        <w:t>وَمَا</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ءَاتَى</w:t>
      </w:r>
      <w:r w:rsidR="00721E14" w:rsidRPr="00721E14">
        <w:rPr>
          <w:rStyle w:val="Chard"/>
          <w:rFonts w:hint="cs"/>
          <w:rtl/>
        </w:rPr>
        <w:t>ٰ</w:t>
      </w:r>
      <w:r w:rsidR="00721E14" w:rsidRPr="00721E14">
        <w:rPr>
          <w:rStyle w:val="Chard"/>
          <w:rFonts w:hint="eastAsia"/>
          <w:rtl/>
        </w:rPr>
        <w:t>كُمُ</w:t>
      </w:r>
      <w:r w:rsidR="00721E14" w:rsidRPr="00721E14">
        <w:rPr>
          <w:rStyle w:val="Chard"/>
          <w:rtl/>
        </w:rPr>
        <w:t xml:space="preserve"> </w:t>
      </w:r>
      <w:r w:rsidR="00721E14" w:rsidRPr="00721E14">
        <w:rPr>
          <w:rStyle w:val="Chard"/>
          <w:rFonts w:hint="cs"/>
          <w:rtl/>
        </w:rPr>
        <w:t>ٱ</w:t>
      </w:r>
      <w:r w:rsidR="00721E14" w:rsidRPr="00721E14">
        <w:rPr>
          <w:rStyle w:val="Chard"/>
          <w:rFonts w:hint="eastAsia"/>
          <w:rtl/>
        </w:rPr>
        <w:t>لرَّسُولُ</w:t>
      </w:r>
      <w:r w:rsidR="00721E14" w:rsidRPr="00721E14">
        <w:rPr>
          <w:rStyle w:val="Chard"/>
          <w:rtl/>
        </w:rPr>
        <w:t xml:space="preserve"> </w:t>
      </w:r>
      <w:r w:rsidR="00721E14" w:rsidRPr="00721E14">
        <w:rPr>
          <w:rStyle w:val="Chard"/>
          <w:rFonts w:hint="eastAsia"/>
          <w:rtl/>
        </w:rPr>
        <w:t>فَخُذُوهُ</w:t>
      </w:r>
      <w:r w:rsidR="00721E14" w:rsidRPr="00721E14">
        <w:rPr>
          <w:rStyle w:val="Chard"/>
          <w:rtl/>
        </w:rPr>
        <w:t xml:space="preserve"> </w:t>
      </w:r>
      <w:r w:rsidR="00721E14" w:rsidRPr="00721E14">
        <w:rPr>
          <w:rStyle w:val="Chard"/>
          <w:rFonts w:hint="eastAsia"/>
          <w:rtl/>
        </w:rPr>
        <w:t>وَمَا</w:t>
      </w:r>
      <w:r w:rsidR="00721E14" w:rsidRPr="00721E14">
        <w:rPr>
          <w:rStyle w:val="Chard"/>
          <w:rtl/>
        </w:rPr>
        <w:t xml:space="preserve"> </w:t>
      </w:r>
      <w:r w:rsidR="00721E14" w:rsidRPr="00721E14">
        <w:rPr>
          <w:rStyle w:val="Chard"/>
          <w:rFonts w:hint="eastAsia"/>
          <w:rtl/>
        </w:rPr>
        <w:t>نَهَى</w:t>
      </w:r>
      <w:r w:rsidR="00721E14" w:rsidRPr="00721E14">
        <w:rPr>
          <w:rStyle w:val="Chard"/>
          <w:rFonts w:hint="cs"/>
          <w:rtl/>
        </w:rPr>
        <w:t>ٰ</w:t>
      </w:r>
      <w:r w:rsidR="00721E14" w:rsidRPr="00721E14">
        <w:rPr>
          <w:rStyle w:val="Chard"/>
          <w:rFonts w:hint="eastAsia"/>
          <w:rtl/>
        </w:rPr>
        <w:t>كُم</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عَن</w:t>
      </w:r>
      <w:r w:rsidR="00721E14" w:rsidRPr="00721E14">
        <w:rPr>
          <w:rStyle w:val="Chard"/>
          <w:rFonts w:hint="cs"/>
          <w:rtl/>
        </w:rPr>
        <w:t>ۡ</w:t>
      </w:r>
      <w:r w:rsidR="00721E14" w:rsidRPr="00721E14">
        <w:rPr>
          <w:rStyle w:val="Chard"/>
          <w:rFonts w:hint="eastAsia"/>
          <w:rtl/>
        </w:rPr>
        <w:t>هُ</w:t>
      </w:r>
      <w:r w:rsidR="00721E14" w:rsidRPr="00721E14">
        <w:rPr>
          <w:rStyle w:val="Chard"/>
          <w:rtl/>
        </w:rPr>
        <w:t xml:space="preserve"> </w:t>
      </w:r>
      <w:r w:rsidR="00721E14" w:rsidRPr="00721E14">
        <w:rPr>
          <w:rStyle w:val="Chard"/>
          <w:rFonts w:hint="eastAsia"/>
          <w:rtl/>
        </w:rPr>
        <w:t>فَ</w:t>
      </w:r>
      <w:r w:rsidR="00721E14" w:rsidRPr="00721E14">
        <w:rPr>
          <w:rStyle w:val="Chard"/>
          <w:rFonts w:hint="cs"/>
          <w:rtl/>
        </w:rPr>
        <w:t>ٱ</w:t>
      </w:r>
      <w:r w:rsidR="00721E14" w:rsidRPr="00721E14">
        <w:rPr>
          <w:rStyle w:val="Chard"/>
          <w:rFonts w:hint="eastAsia"/>
          <w:rtl/>
        </w:rPr>
        <w:t>نتَهُواْ</w:t>
      </w:r>
      <w:r w:rsidRPr="00F346F5">
        <w:rPr>
          <w:rStyle w:val="Char8"/>
          <w:rFonts w:hint="cs"/>
          <w:rtl/>
        </w:rPr>
        <w:t>﴾</w:t>
      </w:r>
      <w:r>
        <w:rPr>
          <w:rFonts w:hint="cs"/>
          <w:rtl/>
        </w:rPr>
        <w:t xml:space="preserve"> </w:t>
      </w:r>
      <w:r w:rsidR="0063251B" w:rsidRPr="00F346F5">
        <w:rPr>
          <w:rStyle w:val="Char6"/>
          <w:rFonts w:hint="cs"/>
          <w:rtl/>
        </w:rPr>
        <w:t>[الحشر: 7]</w:t>
      </w:r>
      <w:r w:rsidR="0063251B">
        <w:rPr>
          <w:rFonts w:hint="cs"/>
          <w:rtl/>
        </w:rPr>
        <w:t xml:space="preserve"> </w:t>
      </w:r>
      <w:r w:rsidR="0063251B" w:rsidRPr="00F346F5">
        <w:rPr>
          <w:rStyle w:val="Char8"/>
          <w:rtl/>
        </w:rPr>
        <w:t>«</w:t>
      </w:r>
      <w:r w:rsidR="0063251B">
        <w:rPr>
          <w:rFonts w:hint="cs"/>
          <w:rtl/>
        </w:rPr>
        <w:t xml:space="preserve">و آنچه را پیامبر </w:t>
      </w:r>
      <w:r w:rsidR="0063251B">
        <w:rPr>
          <w:rFonts w:hint="cs"/>
        </w:rPr>
        <w:sym w:font="AGA Arabesque" w:char="F072"/>
      </w:r>
      <w:r w:rsidR="0063251B">
        <w:rPr>
          <w:rFonts w:hint="cs"/>
          <w:rtl/>
        </w:rPr>
        <w:t xml:space="preserve"> به شما داده به آن چنگ زنید و از آنچه نهی کرده، از آن دست کشید</w:t>
      </w:r>
      <w:r w:rsidR="0063251B" w:rsidRPr="00F346F5">
        <w:rPr>
          <w:rStyle w:val="Char8"/>
          <w:rtl/>
        </w:rPr>
        <w:t>»</w:t>
      </w:r>
      <w:r w:rsidR="0063251B">
        <w:rPr>
          <w:rFonts w:hint="cs"/>
          <w:rtl/>
        </w:rPr>
        <w:t>. ولی هیچگاه خداوند به ما امر نکرده تا بگوئیم، فلانی شهادت برحق داد یا این که سوگند خورنده، سوگند حق نخورد یا آن قضاوتی که برای فلانی کردیم، یقیناً حق بوده) بلکه خداوند به ما امر کرده تا به شهادت اشخاص عادل در دنیا حکم کنیم، یا اگر بینه‌ای نبود به سوگند مدعی علیه حکم نمائیم، پس این‌ها فرق‌های اساسی بین خبر واحد و شهادت یک شاهد بودند و ما در این موارد هیچگاه بر مبنای ظن حکم نکرده‌ایم»</w:t>
      </w:r>
      <w:r w:rsidR="0063251B" w:rsidRPr="00E8497A">
        <w:rPr>
          <w:rFonts w:hint="cs"/>
          <w:vertAlign w:val="superscript"/>
          <w:rtl/>
        </w:rPr>
        <w:t>(</w:t>
      </w:r>
      <w:r w:rsidR="0063251B">
        <w:rPr>
          <w:rStyle w:val="FootnoteReference"/>
          <w:rtl/>
        </w:rPr>
        <w:footnoteReference w:id="245"/>
      </w:r>
      <w:r w:rsidR="0063251B" w:rsidRPr="00E8497A">
        <w:rPr>
          <w:rFonts w:hint="cs"/>
          <w:vertAlign w:val="superscript"/>
          <w:rtl/>
        </w:rPr>
        <w:t>)</w:t>
      </w:r>
      <w:r w:rsidR="0063251B">
        <w:rPr>
          <w:rFonts w:hint="cs"/>
          <w:rtl/>
        </w:rPr>
        <w:t>.</w:t>
      </w:r>
    </w:p>
    <w:p w:rsidR="0063251B" w:rsidRDefault="0063251B" w:rsidP="00AB7623">
      <w:pPr>
        <w:pStyle w:val="a8"/>
        <w:rPr>
          <w:rtl/>
        </w:rPr>
      </w:pPr>
      <w:r>
        <w:rPr>
          <w:rFonts w:hint="cs"/>
          <w:rtl/>
        </w:rPr>
        <w:t xml:space="preserve">از آن جهت که بین انسان‌ها بر سر حقوق‌شان نسبت به همدیگر نزاع و مشاجره‌های زیادی روی می‌دهد، خداوند حکم بین آن‌ها را بر امر ظاهر منضبطی قرار داده و آن هم بینه </w:t>
      </w:r>
      <w:r>
        <w:rPr>
          <w:rFonts w:cs="Times New Roman" w:hint="cs"/>
          <w:rtl/>
        </w:rPr>
        <w:t>–</w:t>
      </w:r>
      <w:r>
        <w:rPr>
          <w:rFonts w:hint="cs"/>
          <w:rtl/>
        </w:rPr>
        <w:t xml:space="preserve"> دلیل و برهان </w:t>
      </w:r>
      <w:r>
        <w:rPr>
          <w:rFonts w:cs="Times New Roman" w:hint="cs"/>
          <w:rtl/>
        </w:rPr>
        <w:t>–</w:t>
      </w:r>
      <w:r>
        <w:rPr>
          <w:rFonts w:hint="cs"/>
          <w:rtl/>
        </w:rPr>
        <w:t xml:space="preserve"> است که اگر ارائه شود حکم به نفع صاحب بینه صادر می‌گردد، و این صدور حکم هم به خاطر حصول علم به آنچه که به آن شهادت داده شده، پیدا کرد برایش جایز نیست، براساس علمش قضاوت کند و از بینه دست کشد و آن را در نظر نگیرد. گاهی قاضی نسبت به قضیه‌ای بدون بینه علم حاصل می‌کند، گاهی با یک شاهد علم برایش حاصل می‌شود و گاهی با شهادت چهار نفر هم علم برایش حاصل نمی‌گردد، در کل قاضی مکلف است که براساس بینه حکم کند و کاری به علمش نداشته باشد و اگر این کار را نکرد، قاضی گناهکار است. هرچند که حق هم با قاضی باشد. و این بحث با بحث خبر آحاد خیلی فرق می‌کند.</w:t>
      </w:r>
    </w:p>
    <w:p w:rsidR="0063251B" w:rsidRDefault="0063251B" w:rsidP="00AB7623">
      <w:pPr>
        <w:pStyle w:val="a8"/>
      </w:pPr>
      <w:r>
        <w:rPr>
          <w:rFonts w:hint="cs"/>
          <w:rtl/>
        </w:rPr>
        <w:t xml:space="preserve">آنچه را که از کذب و غلط راوی به عنوان دلیل بر ظنی‌بودن خبر واحد ذکر کرده‌اند به خاطر غیر معصوم‌بودن راوی است. ولی باید دانست که خبر واحد عادل از مثل خودش تا به رسول الله </w:t>
      </w:r>
      <w:r>
        <w:rPr>
          <w:rFonts w:hint="cs"/>
          <w:rtl/>
        </w:rPr>
        <w:sym w:font="AGA Arabesque" w:char="F072"/>
      </w:r>
      <w:r>
        <w:rPr>
          <w:rFonts w:hint="cs"/>
          <w:rtl/>
        </w:rPr>
        <w:t xml:space="preserve"> می‌رسد، هرچند که کذب و غلط در آن راه دارد ولی جانب صدق راوی به خاطر این که خداوند قدرت حفظ و ضبط و شیوه‌ی قوی اخذ و تحمل حدیث از استاد را برای راویان تقدیر کرده، ترجیح داده می‌شود. ولی این گفته‌ها را کسی درک خواهد کرد که اکثر اوقات زندگیش را مشغول به احادیث، سیره‌ی نبوی و سیره‌ی راویان باشد، تا به پرورش آن‌ها بر مکتب اسلام و رسوخ آن‌ها در این علم و صدق و ورعشان در گفتار و عمل پی ببرد، تا دشت حرص و عنایت آن‌ها را نسبت به احادیث و تحقیق و تفحصشان را در مورد راویان و اخبار صحیح و ضعیف دریابد، آن‌ها به درجه‌ای رسیده بودند که کشته‌شدن را بر دروغ‌گفتن بر پیامبر </w:t>
      </w:r>
      <w:r>
        <w:rPr>
          <w:rFonts w:hint="cs"/>
          <w:rtl/>
        </w:rPr>
        <w:sym w:font="AGA Arabesque" w:char="F072"/>
      </w:r>
      <w:r>
        <w:rPr>
          <w:rFonts w:hint="cs"/>
          <w:rtl/>
        </w:rPr>
        <w:t xml:space="preserve"> ترجیح می‌دادند و نهایت سعی‌شان بر آن بود تا این دین را آنگونه که از پیامبر </w:t>
      </w:r>
      <w:r>
        <w:rPr>
          <w:rFonts w:hint="cs"/>
          <w:rtl/>
        </w:rPr>
        <w:sym w:font="AGA Arabesque" w:char="F072"/>
      </w:r>
      <w:r>
        <w:rPr>
          <w:rFonts w:hint="cs"/>
          <w:rtl/>
        </w:rPr>
        <w:t xml:space="preserve"> گرفته‌اند به نسل‌های بعدی انتقال دهند.</w:t>
      </w:r>
    </w:p>
    <w:p w:rsidR="0063251B" w:rsidRDefault="0063251B" w:rsidP="00AB7623">
      <w:pPr>
        <w:pStyle w:val="a8"/>
        <w:rPr>
          <w:rtl/>
        </w:rPr>
      </w:pPr>
      <w:r>
        <w:rPr>
          <w:rFonts w:hint="cs"/>
          <w:rtl/>
        </w:rPr>
        <w:t>پس وقتی انسان این حال و وضع راویان را دریافت، دیگر خبر شخص عادلی از آن‌ها را با هر خبر واحد دیگری مقایسه نمی‌کند و نسبت به روایاتی که آن‌ها نقل کرده‌اند، علم حاصل می‌کند</w:t>
      </w:r>
      <w:r w:rsidRPr="00AB18BB">
        <w:rPr>
          <w:rFonts w:hint="cs"/>
          <w:vertAlign w:val="superscript"/>
          <w:rtl/>
        </w:rPr>
        <w:t>(</w:t>
      </w:r>
      <w:r>
        <w:rPr>
          <w:rStyle w:val="FootnoteReference"/>
          <w:rtl/>
        </w:rPr>
        <w:footnoteReference w:id="246"/>
      </w:r>
      <w:r w:rsidRPr="00AB18BB">
        <w:rPr>
          <w:rFonts w:hint="cs"/>
          <w:vertAlign w:val="superscript"/>
          <w:rtl/>
        </w:rPr>
        <w:t>)</w:t>
      </w:r>
      <w:r>
        <w:rPr>
          <w:rFonts w:hint="cs"/>
          <w:rtl/>
        </w:rPr>
        <w:t>.</w:t>
      </w:r>
    </w:p>
    <w:p w:rsidR="0063251B" w:rsidRDefault="0063251B" w:rsidP="00AB7623">
      <w:pPr>
        <w:pStyle w:val="a8"/>
        <w:rPr>
          <w:rtl/>
        </w:rPr>
      </w:pPr>
      <w:r>
        <w:rPr>
          <w:rFonts w:hint="cs"/>
          <w:rtl/>
        </w:rPr>
        <w:t>قرافی می‌گوید: «اگر انسان دانست که آن راویان اهل دینداری و صدق و راستی بوده‌اند، از خبر تعداد کمی از آن‌ها نیز علم برایش حاصل می‌شود»</w:t>
      </w:r>
      <w:r w:rsidRPr="00AB18BB">
        <w:rPr>
          <w:rFonts w:hint="cs"/>
          <w:vertAlign w:val="superscript"/>
          <w:rtl/>
        </w:rPr>
        <w:t>(</w:t>
      </w:r>
      <w:r>
        <w:rPr>
          <w:rStyle w:val="FootnoteReference"/>
          <w:rtl/>
        </w:rPr>
        <w:footnoteReference w:id="247"/>
      </w:r>
      <w:r w:rsidRPr="00AB18BB">
        <w:rPr>
          <w:rFonts w:hint="cs"/>
          <w:vertAlign w:val="superscript"/>
          <w:rtl/>
        </w:rPr>
        <w:t>)</w:t>
      </w:r>
      <w:r>
        <w:rPr>
          <w:rFonts w:hint="cs"/>
          <w:rtl/>
        </w:rPr>
        <w:t>.</w:t>
      </w:r>
    </w:p>
    <w:p w:rsidR="0063251B" w:rsidRPr="00721E14" w:rsidRDefault="0063251B" w:rsidP="00AB7623">
      <w:pPr>
        <w:pStyle w:val="a8"/>
        <w:rPr>
          <w:spacing w:val="-2"/>
          <w:rtl/>
        </w:rPr>
      </w:pPr>
      <w:r w:rsidRPr="00721E14">
        <w:rPr>
          <w:rFonts w:hint="cs"/>
          <w:spacing w:val="-2"/>
          <w:rtl/>
        </w:rPr>
        <w:t xml:space="preserve">سرخسی می‌گوید: «شایسته است که در خبر هر شخص عادلی به خاطر احترام به رسول الله </w:t>
      </w:r>
      <w:r w:rsidRPr="00721E14">
        <w:rPr>
          <w:rFonts w:hint="cs"/>
          <w:spacing w:val="-2"/>
          <w:rtl/>
        </w:rPr>
        <w:sym w:font="AGA Arabesque" w:char="F072"/>
      </w:r>
      <w:r w:rsidRPr="00721E14">
        <w:rPr>
          <w:rFonts w:hint="cs"/>
          <w:spacing w:val="-2"/>
          <w:rtl/>
        </w:rPr>
        <w:t xml:space="preserve"> جانب صدقش ترجیح داده شود»</w:t>
      </w:r>
      <w:r w:rsidRPr="00721E14">
        <w:rPr>
          <w:rFonts w:hint="cs"/>
          <w:spacing w:val="-2"/>
          <w:vertAlign w:val="superscript"/>
          <w:rtl/>
        </w:rPr>
        <w:t>(</w:t>
      </w:r>
      <w:r w:rsidRPr="00721E14">
        <w:rPr>
          <w:rStyle w:val="FootnoteReference"/>
          <w:spacing w:val="-2"/>
          <w:rtl/>
        </w:rPr>
        <w:footnoteReference w:id="248"/>
      </w:r>
      <w:r w:rsidRPr="00721E14">
        <w:rPr>
          <w:rFonts w:hint="cs"/>
          <w:spacing w:val="-2"/>
          <w:vertAlign w:val="superscript"/>
          <w:rtl/>
        </w:rPr>
        <w:t>)</w:t>
      </w:r>
      <w:r w:rsidRPr="00721E14">
        <w:rPr>
          <w:rFonts w:hint="cs"/>
          <w:spacing w:val="-2"/>
          <w:rtl/>
        </w:rPr>
        <w:t>.</w:t>
      </w:r>
    </w:p>
    <w:p w:rsidR="0063251B" w:rsidRDefault="0063251B" w:rsidP="00AB7623">
      <w:pPr>
        <w:pStyle w:val="a8"/>
        <w:spacing w:line="240" w:lineRule="auto"/>
        <w:rPr>
          <w:rtl/>
        </w:rPr>
      </w:pPr>
      <w:r>
        <w:rPr>
          <w:rFonts w:hint="cs"/>
          <w:rtl/>
        </w:rPr>
        <w:t xml:space="preserve">و این فرموده‌ی خداوند: </w:t>
      </w:r>
      <w:r w:rsidR="00F346F5" w:rsidRPr="00F346F5">
        <w:rPr>
          <w:rStyle w:val="Char8"/>
          <w:rFonts w:hint="cs"/>
          <w:rtl/>
        </w:rPr>
        <w:t>﴿</w:t>
      </w:r>
      <w:r w:rsidR="00721E14" w:rsidRPr="00721E14">
        <w:rPr>
          <w:rStyle w:val="Chard"/>
          <w:rFonts w:hint="eastAsia"/>
          <w:rtl/>
        </w:rPr>
        <w:t>إِنَّا</w:t>
      </w:r>
      <w:r w:rsidR="00721E14" w:rsidRPr="00721E14">
        <w:rPr>
          <w:rStyle w:val="Chard"/>
          <w:rtl/>
        </w:rPr>
        <w:t xml:space="preserve"> </w:t>
      </w:r>
      <w:r w:rsidR="00721E14" w:rsidRPr="00721E14">
        <w:rPr>
          <w:rStyle w:val="Chard"/>
          <w:rFonts w:hint="eastAsia"/>
          <w:rtl/>
        </w:rPr>
        <w:t>نَح</w:t>
      </w:r>
      <w:r w:rsidR="00721E14" w:rsidRPr="00721E14">
        <w:rPr>
          <w:rStyle w:val="Chard"/>
          <w:rFonts w:hint="cs"/>
          <w:rtl/>
        </w:rPr>
        <w:t>ۡ</w:t>
      </w:r>
      <w:r w:rsidR="00721E14" w:rsidRPr="00721E14">
        <w:rPr>
          <w:rStyle w:val="Chard"/>
          <w:rFonts w:hint="eastAsia"/>
          <w:rtl/>
        </w:rPr>
        <w:t>نُ</w:t>
      </w:r>
      <w:r w:rsidR="00721E14" w:rsidRPr="00721E14">
        <w:rPr>
          <w:rStyle w:val="Chard"/>
          <w:rtl/>
        </w:rPr>
        <w:t xml:space="preserve"> </w:t>
      </w:r>
      <w:r w:rsidR="00721E14" w:rsidRPr="00721E14">
        <w:rPr>
          <w:rStyle w:val="Chard"/>
          <w:rFonts w:hint="eastAsia"/>
          <w:rtl/>
        </w:rPr>
        <w:t>نَزَّل</w:t>
      </w:r>
      <w:r w:rsidR="00721E14" w:rsidRPr="00721E14">
        <w:rPr>
          <w:rStyle w:val="Chard"/>
          <w:rFonts w:hint="cs"/>
          <w:rtl/>
        </w:rPr>
        <w:t>ۡ</w:t>
      </w:r>
      <w:r w:rsidR="00721E14" w:rsidRPr="00721E14">
        <w:rPr>
          <w:rStyle w:val="Chard"/>
          <w:rFonts w:hint="eastAsia"/>
          <w:rtl/>
        </w:rPr>
        <w:t>نَا</w:t>
      </w:r>
      <w:r w:rsidR="00721E14" w:rsidRPr="00721E14">
        <w:rPr>
          <w:rStyle w:val="Chard"/>
          <w:rtl/>
        </w:rPr>
        <w:t xml:space="preserve"> </w:t>
      </w:r>
      <w:r w:rsidR="00721E14" w:rsidRPr="00721E14">
        <w:rPr>
          <w:rStyle w:val="Chard"/>
          <w:rFonts w:hint="cs"/>
          <w:rtl/>
        </w:rPr>
        <w:t>ٱ</w:t>
      </w:r>
      <w:r w:rsidR="00721E14" w:rsidRPr="00721E14">
        <w:rPr>
          <w:rStyle w:val="Chard"/>
          <w:rFonts w:hint="eastAsia"/>
          <w:rtl/>
        </w:rPr>
        <w:t>لذِّك</w:t>
      </w:r>
      <w:r w:rsidR="00721E14" w:rsidRPr="00721E14">
        <w:rPr>
          <w:rStyle w:val="Chard"/>
          <w:rFonts w:hint="cs"/>
          <w:rtl/>
        </w:rPr>
        <w:t>ۡ</w:t>
      </w:r>
      <w:r w:rsidR="00721E14" w:rsidRPr="00721E14">
        <w:rPr>
          <w:rStyle w:val="Chard"/>
          <w:rFonts w:hint="eastAsia"/>
          <w:rtl/>
        </w:rPr>
        <w:t>رَ</w:t>
      </w:r>
      <w:r w:rsidR="00721E14" w:rsidRPr="00721E14">
        <w:rPr>
          <w:rStyle w:val="Chard"/>
          <w:rtl/>
        </w:rPr>
        <w:t xml:space="preserve"> </w:t>
      </w:r>
      <w:r w:rsidR="00721E14" w:rsidRPr="00721E14">
        <w:rPr>
          <w:rStyle w:val="Chard"/>
          <w:rFonts w:hint="eastAsia"/>
          <w:rtl/>
        </w:rPr>
        <w:t>وَإِنَّا</w:t>
      </w:r>
      <w:r w:rsidR="00721E14" w:rsidRPr="00721E14">
        <w:rPr>
          <w:rStyle w:val="Chard"/>
          <w:rtl/>
        </w:rPr>
        <w:t xml:space="preserve"> </w:t>
      </w:r>
      <w:r w:rsidR="00721E14" w:rsidRPr="00721E14">
        <w:rPr>
          <w:rStyle w:val="Chard"/>
          <w:rFonts w:hint="eastAsia"/>
          <w:rtl/>
        </w:rPr>
        <w:t>لَهُ</w:t>
      </w:r>
      <w:r w:rsidR="00721E14" w:rsidRPr="00721E14">
        <w:rPr>
          <w:rStyle w:val="Chard"/>
          <w:rFonts w:hint="cs"/>
          <w:rtl/>
        </w:rPr>
        <w:t>ۥ</w:t>
      </w:r>
      <w:r w:rsidR="00721E14" w:rsidRPr="00721E14">
        <w:rPr>
          <w:rStyle w:val="Chard"/>
          <w:rtl/>
        </w:rPr>
        <w:t xml:space="preserve"> </w:t>
      </w:r>
      <w:r w:rsidR="00721E14" w:rsidRPr="00721E14">
        <w:rPr>
          <w:rStyle w:val="Chard"/>
          <w:rFonts w:hint="eastAsia"/>
          <w:rtl/>
        </w:rPr>
        <w:t>لَحَ</w:t>
      </w:r>
      <w:r w:rsidR="00721E14" w:rsidRPr="00721E14">
        <w:rPr>
          <w:rStyle w:val="Chard"/>
          <w:rFonts w:hint="cs"/>
          <w:rtl/>
        </w:rPr>
        <w:t>ٰ</w:t>
      </w:r>
      <w:r w:rsidR="00721E14" w:rsidRPr="00721E14">
        <w:rPr>
          <w:rStyle w:val="Chard"/>
          <w:rFonts w:hint="eastAsia"/>
          <w:rtl/>
        </w:rPr>
        <w:t>فِظُونَ</w:t>
      </w:r>
      <w:r w:rsidR="00721E14" w:rsidRPr="00721E14">
        <w:rPr>
          <w:rStyle w:val="Chard"/>
          <w:rtl/>
        </w:rPr>
        <w:t xml:space="preserve"> </w:t>
      </w:r>
      <w:r w:rsidR="00721E14" w:rsidRPr="00721E14">
        <w:rPr>
          <w:rStyle w:val="Chard"/>
          <w:rFonts w:hint="cs"/>
          <w:rtl/>
        </w:rPr>
        <w:t>٩</w:t>
      </w:r>
      <w:r w:rsidR="00F346F5" w:rsidRPr="00F346F5">
        <w:rPr>
          <w:rStyle w:val="Char8"/>
          <w:rFonts w:hint="cs"/>
          <w:rtl/>
        </w:rPr>
        <w:t>﴾</w:t>
      </w:r>
      <w:r w:rsidR="00721E14">
        <w:rPr>
          <w:rFonts w:hint="cs"/>
          <w:rtl/>
        </w:rPr>
        <w:t xml:space="preserve"> </w:t>
      </w:r>
      <w:r w:rsidRPr="00F346F5">
        <w:rPr>
          <w:rStyle w:val="Char6"/>
          <w:rFonts w:hint="cs"/>
          <w:rtl/>
        </w:rPr>
        <w:t>[الحجر: 9]</w:t>
      </w:r>
      <w:r>
        <w:rPr>
          <w:rFonts w:hint="cs"/>
          <w:rtl/>
        </w:rPr>
        <w:t xml:space="preserve"> نیز به عنوان مؤیدی به ترجیح جانب صدق در نقل راویان و مفید علم‌بودن روایت‌شان می‌تواند، دلالت داشته باشد.</w:t>
      </w:r>
    </w:p>
    <w:p w:rsidR="0063251B" w:rsidRDefault="0063251B" w:rsidP="00AB7623">
      <w:pPr>
        <w:pStyle w:val="a8"/>
        <w:rPr>
          <w:rtl/>
        </w:rPr>
      </w:pPr>
      <w:r>
        <w:rPr>
          <w:rFonts w:hint="cs"/>
          <w:rtl/>
        </w:rPr>
        <w:t>قرطبی می‌گوید:</w:t>
      </w:r>
    </w:p>
    <w:p w:rsidR="0063251B" w:rsidRDefault="0063251B" w:rsidP="00AB7623">
      <w:pPr>
        <w:pStyle w:val="a8"/>
        <w:spacing w:line="240" w:lineRule="auto"/>
        <w:rPr>
          <w:rtl/>
        </w:rPr>
      </w:pPr>
      <w:r>
        <w:rPr>
          <w:rFonts w:hint="cs"/>
          <w:rtl/>
        </w:rPr>
        <w:t xml:space="preserve"> «</w:t>
      </w:r>
      <w:r w:rsidR="00F346F5" w:rsidRPr="00F346F5">
        <w:rPr>
          <w:rStyle w:val="Char8"/>
          <w:rFonts w:hint="cs"/>
          <w:rtl/>
        </w:rPr>
        <w:t>﴿</w:t>
      </w:r>
      <w:r w:rsidR="00721E14" w:rsidRPr="00721E14">
        <w:rPr>
          <w:rStyle w:val="Chard"/>
          <w:rFonts w:hint="eastAsia"/>
          <w:rtl/>
        </w:rPr>
        <w:t>َإِنَّا</w:t>
      </w:r>
      <w:r w:rsidR="00721E14" w:rsidRPr="00721E14">
        <w:rPr>
          <w:rStyle w:val="Chard"/>
          <w:rtl/>
        </w:rPr>
        <w:t xml:space="preserve"> </w:t>
      </w:r>
      <w:r w:rsidR="00721E14" w:rsidRPr="00721E14">
        <w:rPr>
          <w:rStyle w:val="Chard"/>
          <w:rFonts w:hint="eastAsia"/>
          <w:rtl/>
        </w:rPr>
        <w:t>لَهُ</w:t>
      </w:r>
      <w:r w:rsidR="00721E14" w:rsidRPr="00721E14">
        <w:rPr>
          <w:rStyle w:val="Chard"/>
          <w:rFonts w:hint="cs"/>
          <w:rtl/>
        </w:rPr>
        <w:t>ۥ</w:t>
      </w:r>
      <w:r w:rsidR="00721E14" w:rsidRPr="00721E14">
        <w:rPr>
          <w:rStyle w:val="Chard"/>
          <w:rtl/>
        </w:rPr>
        <w:t xml:space="preserve"> </w:t>
      </w:r>
      <w:r w:rsidR="00721E14" w:rsidRPr="00721E14">
        <w:rPr>
          <w:rStyle w:val="Chard"/>
          <w:rFonts w:hint="eastAsia"/>
          <w:rtl/>
        </w:rPr>
        <w:t>لَحَ</w:t>
      </w:r>
      <w:r w:rsidR="00721E14" w:rsidRPr="00721E14">
        <w:rPr>
          <w:rStyle w:val="Chard"/>
          <w:rFonts w:hint="cs"/>
          <w:rtl/>
        </w:rPr>
        <w:t>ٰ</w:t>
      </w:r>
      <w:r w:rsidR="00721E14" w:rsidRPr="00721E14">
        <w:rPr>
          <w:rStyle w:val="Chard"/>
          <w:rFonts w:hint="eastAsia"/>
          <w:rtl/>
        </w:rPr>
        <w:t>فِظُونَ</w:t>
      </w:r>
      <w:r w:rsidR="00F346F5" w:rsidRPr="00F346F5">
        <w:rPr>
          <w:rStyle w:val="Char8"/>
          <w:rFonts w:hint="cs"/>
          <w:rtl/>
        </w:rPr>
        <w:t>﴾</w:t>
      </w:r>
      <w:r w:rsidR="00F346F5">
        <w:rPr>
          <w:rStyle w:val="Char8"/>
          <w:rFonts w:hint="cs"/>
          <w:rtl/>
        </w:rPr>
        <w:t xml:space="preserve"> </w:t>
      </w:r>
      <w:r>
        <w:rPr>
          <w:rFonts w:hint="cs"/>
          <w:rtl/>
        </w:rPr>
        <w:t>یعنی ما محمد</w:t>
      </w:r>
      <w:r w:rsidR="00721E14">
        <w:rPr>
          <w:rFonts w:hint="cs"/>
          <w:rtl/>
        </w:rPr>
        <w:t xml:space="preserve"> </w:t>
      </w:r>
      <w:r>
        <w:rPr>
          <w:rFonts w:hint="cs"/>
        </w:rPr>
        <w:sym w:font="AGA Arabesque" w:char="F072"/>
      </w:r>
      <w:r>
        <w:rPr>
          <w:rFonts w:hint="cs"/>
          <w:rtl/>
        </w:rPr>
        <w:t xml:space="preserve"> را حفظ می‌کنیم از این که دروغی بر ما ببندد و یا ما بر او دروغی ببندیم»</w:t>
      </w:r>
      <w:r w:rsidRPr="00AB18BB">
        <w:rPr>
          <w:rFonts w:hint="cs"/>
          <w:vertAlign w:val="superscript"/>
          <w:rtl/>
        </w:rPr>
        <w:t>(</w:t>
      </w:r>
      <w:r>
        <w:rPr>
          <w:rStyle w:val="FootnoteReference"/>
          <w:rtl/>
        </w:rPr>
        <w:footnoteReference w:id="249"/>
      </w:r>
      <w:r w:rsidRPr="00AB18BB">
        <w:rPr>
          <w:rFonts w:hint="cs"/>
          <w:vertAlign w:val="superscript"/>
          <w:rtl/>
        </w:rPr>
        <w:t>)</w:t>
      </w:r>
      <w:r>
        <w:rPr>
          <w:rFonts w:hint="cs"/>
          <w:rtl/>
        </w:rPr>
        <w:t>.</w:t>
      </w:r>
    </w:p>
    <w:p w:rsidR="0063251B" w:rsidRDefault="0063251B" w:rsidP="00AB7623">
      <w:pPr>
        <w:pStyle w:val="a8"/>
        <w:rPr>
          <w:rtl/>
        </w:rPr>
      </w:pPr>
      <w:r>
        <w:rPr>
          <w:rFonts w:hint="cs"/>
          <w:rtl/>
        </w:rPr>
        <w:t>و در تأیید تفسیر قرطبی می‌توان به این آیات اشاره کرد:</w:t>
      </w:r>
    </w:p>
    <w:p w:rsidR="0063251B" w:rsidRDefault="00F346F5" w:rsidP="00AB7623">
      <w:pPr>
        <w:pStyle w:val="a8"/>
        <w:spacing w:line="240" w:lineRule="auto"/>
        <w:rPr>
          <w:rtl/>
        </w:rPr>
      </w:pPr>
      <w:r w:rsidRPr="00F346F5">
        <w:rPr>
          <w:rStyle w:val="Char8"/>
          <w:rFonts w:hint="cs"/>
          <w:rtl/>
        </w:rPr>
        <w:t>﴿</w:t>
      </w:r>
      <w:r w:rsidR="00721E14" w:rsidRPr="00721E14">
        <w:rPr>
          <w:rStyle w:val="Chard"/>
          <w:rFonts w:hint="eastAsia"/>
          <w:rtl/>
        </w:rPr>
        <w:t>إِلَي</w:t>
      </w:r>
      <w:r w:rsidR="00721E14" w:rsidRPr="00721E14">
        <w:rPr>
          <w:rStyle w:val="Chard"/>
          <w:rFonts w:hint="cs"/>
          <w:rtl/>
        </w:rPr>
        <w:t>ۡ</w:t>
      </w:r>
      <w:r w:rsidR="00721E14" w:rsidRPr="00721E14">
        <w:rPr>
          <w:rStyle w:val="Chard"/>
          <w:rFonts w:hint="eastAsia"/>
          <w:rtl/>
        </w:rPr>
        <w:t>كَ</w:t>
      </w:r>
      <w:r w:rsidR="00721E14" w:rsidRPr="00721E14">
        <w:rPr>
          <w:rStyle w:val="Chard"/>
          <w:rtl/>
        </w:rPr>
        <w:t xml:space="preserve"> </w:t>
      </w:r>
      <w:r w:rsidR="00721E14" w:rsidRPr="00721E14">
        <w:rPr>
          <w:rStyle w:val="Chard"/>
          <w:rFonts w:hint="cs"/>
          <w:rtl/>
        </w:rPr>
        <w:t>ٱ</w:t>
      </w:r>
      <w:r w:rsidR="00721E14" w:rsidRPr="00721E14">
        <w:rPr>
          <w:rStyle w:val="Chard"/>
          <w:rFonts w:hint="eastAsia"/>
          <w:rtl/>
        </w:rPr>
        <w:t>لذِّك</w:t>
      </w:r>
      <w:r w:rsidR="00721E14" w:rsidRPr="00721E14">
        <w:rPr>
          <w:rStyle w:val="Chard"/>
          <w:rFonts w:hint="cs"/>
          <w:rtl/>
        </w:rPr>
        <w:t>ۡ</w:t>
      </w:r>
      <w:r w:rsidR="00721E14" w:rsidRPr="00721E14">
        <w:rPr>
          <w:rStyle w:val="Chard"/>
          <w:rFonts w:hint="eastAsia"/>
          <w:rtl/>
        </w:rPr>
        <w:t>رَ</w:t>
      </w:r>
      <w:r w:rsidR="00721E14" w:rsidRPr="00721E14">
        <w:rPr>
          <w:rStyle w:val="Chard"/>
          <w:rtl/>
        </w:rPr>
        <w:t xml:space="preserve"> </w:t>
      </w:r>
      <w:r w:rsidR="00721E14" w:rsidRPr="00721E14">
        <w:rPr>
          <w:rStyle w:val="Chard"/>
          <w:rFonts w:hint="eastAsia"/>
          <w:rtl/>
        </w:rPr>
        <w:t>لِتُبَيِّنَ</w:t>
      </w:r>
      <w:r w:rsidR="00721E14" w:rsidRPr="00721E14">
        <w:rPr>
          <w:rStyle w:val="Chard"/>
          <w:rtl/>
        </w:rPr>
        <w:t xml:space="preserve"> </w:t>
      </w:r>
      <w:r w:rsidR="00721E14" w:rsidRPr="00721E14">
        <w:rPr>
          <w:rStyle w:val="Chard"/>
          <w:rFonts w:hint="eastAsia"/>
          <w:rtl/>
        </w:rPr>
        <w:t>لِلنَّاسِ</w:t>
      </w:r>
      <w:r w:rsidR="00721E14" w:rsidRPr="00721E14">
        <w:rPr>
          <w:rStyle w:val="Chard"/>
          <w:rtl/>
        </w:rPr>
        <w:t xml:space="preserve"> </w:t>
      </w:r>
      <w:r w:rsidR="00721E14" w:rsidRPr="00721E14">
        <w:rPr>
          <w:rStyle w:val="Chard"/>
          <w:rFonts w:hint="eastAsia"/>
          <w:rtl/>
        </w:rPr>
        <w:t>مَا</w:t>
      </w:r>
      <w:r w:rsidR="00721E14" w:rsidRPr="00721E14">
        <w:rPr>
          <w:rStyle w:val="Chard"/>
          <w:rtl/>
        </w:rPr>
        <w:t xml:space="preserve"> </w:t>
      </w:r>
      <w:r w:rsidR="00721E14" w:rsidRPr="00721E14">
        <w:rPr>
          <w:rStyle w:val="Chard"/>
          <w:rFonts w:hint="eastAsia"/>
          <w:rtl/>
        </w:rPr>
        <w:t>نُزِّلَ</w:t>
      </w:r>
      <w:r w:rsidR="00721E14" w:rsidRPr="00721E14">
        <w:rPr>
          <w:rStyle w:val="Chard"/>
          <w:rtl/>
        </w:rPr>
        <w:t xml:space="preserve"> </w:t>
      </w:r>
      <w:r w:rsidR="00721E14" w:rsidRPr="00721E14">
        <w:rPr>
          <w:rStyle w:val="Chard"/>
          <w:rFonts w:hint="eastAsia"/>
          <w:rtl/>
        </w:rPr>
        <w:t>إِلَي</w:t>
      </w:r>
      <w:r w:rsidR="00721E14" w:rsidRPr="00721E14">
        <w:rPr>
          <w:rStyle w:val="Chard"/>
          <w:rFonts w:hint="cs"/>
          <w:rtl/>
        </w:rPr>
        <w:t>ۡ</w:t>
      </w:r>
      <w:r w:rsidR="00721E14" w:rsidRPr="00721E14">
        <w:rPr>
          <w:rStyle w:val="Chard"/>
          <w:rFonts w:hint="eastAsia"/>
          <w:rtl/>
        </w:rPr>
        <w:t>هِم</w:t>
      </w:r>
      <w:r w:rsidR="00721E14" w:rsidRPr="00721E14">
        <w:rPr>
          <w:rStyle w:val="Chard"/>
          <w:rFonts w:hint="cs"/>
          <w:rtl/>
        </w:rPr>
        <w:t>ۡ</w:t>
      </w:r>
      <w:r w:rsidRPr="00F346F5">
        <w:rPr>
          <w:rStyle w:val="Char8"/>
          <w:rFonts w:hint="cs"/>
          <w:rtl/>
        </w:rPr>
        <w:t>﴾</w:t>
      </w:r>
      <w:r w:rsidR="0063251B">
        <w:rPr>
          <w:rFonts w:hint="cs"/>
          <w:rtl/>
        </w:rPr>
        <w:t xml:space="preserve"> </w:t>
      </w:r>
      <w:r w:rsidR="0063251B" w:rsidRPr="00F346F5">
        <w:rPr>
          <w:rStyle w:val="Char6"/>
          <w:rFonts w:hint="cs"/>
          <w:rtl/>
        </w:rPr>
        <w:t xml:space="preserve">[النحل: 44] </w:t>
      </w:r>
      <w:r w:rsidRPr="00F346F5">
        <w:rPr>
          <w:rStyle w:val="Char8"/>
          <w:rFonts w:hint="cs"/>
          <w:rtl/>
        </w:rPr>
        <w:t>﴿</w:t>
      </w:r>
      <w:r w:rsidR="00721E14" w:rsidRPr="00721E14">
        <w:rPr>
          <w:rStyle w:val="Chard"/>
          <w:rFonts w:hint="eastAsia"/>
          <w:rtl/>
        </w:rPr>
        <w:t>وَمَا</w:t>
      </w:r>
      <w:r w:rsidR="00721E14" w:rsidRPr="00721E14">
        <w:rPr>
          <w:rStyle w:val="Chard"/>
          <w:rtl/>
        </w:rPr>
        <w:t xml:space="preserve"> </w:t>
      </w:r>
      <w:r w:rsidR="00721E14" w:rsidRPr="00721E14">
        <w:rPr>
          <w:rStyle w:val="Chard"/>
          <w:rFonts w:hint="eastAsia"/>
          <w:rtl/>
        </w:rPr>
        <w:t>يَنطِقُ</w:t>
      </w:r>
      <w:r w:rsidR="00721E14" w:rsidRPr="00721E14">
        <w:rPr>
          <w:rStyle w:val="Chard"/>
          <w:rtl/>
        </w:rPr>
        <w:t xml:space="preserve"> </w:t>
      </w:r>
      <w:r w:rsidR="00721E14" w:rsidRPr="00721E14">
        <w:rPr>
          <w:rStyle w:val="Chard"/>
          <w:rFonts w:hint="eastAsia"/>
          <w:rtl/>
        </w:rPr>
        <w:t>عَنِ</w:t>
      </w:r>
      <w:r w:rsidR="00721E14" w:rsidRPr="00721E14">
        <w:rPr>
          <w:rStyle w:val="Chard"/>
          <w:rtl/>
        </w:rPr>
        <w:t xml:space="preserve"> </w:t>
      </w:r>
      <w:r w:rsidR="00721E14" w:rsidRPr="00721E14">
        <w:rPr>
          <w:rStyle w:val="Chard"/>
          <w:rFonts w:hint="cs"/>
          <w:rtl/>
        </w:rPr>
        <w:t>ٱ</w:t>
      </w:r>
      <w:r w:rsidR="00721E14" w:rsidRPr="00721E14">
        <w:rPr>
          <w:rStyle w:val="Chard"/>
          <w:rFonts w:hint="eastAsia"/>
          <w:rtl/>
        </w:rPr>
        <w:t>ل</w:t>
      </w:r>
      <w:r w:rsidR="00721E14" w:rsidRPr="00721E14">
        <w:rPr>
          <w:rStyle w:val="Chard"/>
          <w:rFonts w:hint="cs"/>
          <w:rtl/>
        </w:rPr>
        <w:t>ۡ</w:t>
      </w:r>
      <w:r w:rsidR="00721E14" w:rsidRPr="00721E14">
        <w:rPr>
          <w:rStyle w:val="Chard"/>
          <w:rFonts w:hint="eastAsia"/>
          <w:rtl/>
        </w:rPr>
        <w:t>هَوَى</w:t>
      </w:r>
      <w:r w:rsidR="00721E14" w:rsidRPr="00721E14">
        <w:rPr>
          <w:rStyle w:val="Chard"/>
          <w:rFonts w:hint="cs"/>
          <w:rtl/>
        </w:rPr>
        <w:t>ٰٓ</w:t>
      </w:r>
      <w:r w:rsidR="00721E14" w:rsidRPr="00721E14">
        <w:rPr>
          <w:rStyle w:val="Chard"/>
          <w:rtl/>
        </w:rPr>
        <w:t xml:space="preserve"> </w:t>
      </w:r>
      <w:r w:rsidR="00721E14" w:rsidRPr="00721E14">
        <w:rPr>
          <w:rStyle w:val="Chard"/>
          <w:rFonts w:hint="cs"/>
          <w:rtl/>
        </w:rPr>
        <w:t>٣</w:t>
      </w:r>
      <w:r w:rsidR="00721E14" w:rsidRPr="00721E14">
        <w:rPr>
          <w:rStyle w:val="Chard"/>
          <w:rtl/>
        </w:rPr>
        <w:t xml:space="preserve"> </w:t>
      </w:r>
      <w:r w:rsidR="00721E14" w:rsidRPr="00721E14">
        <w:rPr>
          <w:rStyle w:val="Chard"/>
          <w:rFonts w:hint="eastAsia"/>
          <w:rtl/>
        </w:rPr>
        <w:t>إِن</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هُوَ</w:t>
      </w:r>
      <w:r w:rsidR="00721E14" w:rsidRPr="00721E14">
        <w:rPr>
          <w:rStyle w:val="Chard"/>
          <w:rtl/>
        </w:rPr>
        <w:t xml:space="preserve"> </w:t>
      </w:r>
      <w:r w:rsidR="00721E14" w:rsidRPr="00721E14">
        <w:rPr>
          <w:rStyle w:val="Chard"/>
          <w:rFonts w:hint="eastAsia"/>
          <w:rtl/>
        </w:rPr>
        <w:t>إِلَّا</w:t>
      </w:r>
      <w:r w:rsidR="00721E14" w:rsidRPr="00721E14">
        <w:rPr>
          <w:rStyle w:val="Chard"/>
          <w:rtl/>
        </w:rPr>
        <w:t xml:space="preserve"> </w:t>
      </w:r>
      <w:r w:rsidR="00721E14" w:rsidRPr="00721E14">
        <w:rPr>
          <w:rStyle w:val="Chard"/>
          <w:rFonts w:hint="eastAsia"/>
          <w:rtl/>
        </w:rPr>
        <w:t>وَح</w:t>
      </w:r>
      <w:r w:rsidR="00721E14" w:rsidRPr="00721E14">
        <w:rPr>
          <w:rStyle w:val="Chard"/>
          <w:rFonts w:hint="cs"/>
          <w:rtl/>
        </w:rPr>
        <w:t>ۡ</w:t>
      </w:r>
      <w:r w:rsidR="00721E14" w:rsidRPr="00721E14">
        <w:rPr>
          <w:rStyle w:val="Chard"/>
          <w:rFonts w:hint="eastAsia"/>
          <w:rtl/>
        </w:rPr>
        <w:t>ي</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يُوحَى</w:t>
      </w:r>
      <w:r w:rsidR="00721E14" w:rsidRPr="00721E14">
        <w:rPr>
          <w:rStyle w:val="Chard"/>
          <w:rFonts w:hint="cs"/>
          <w:rtl/>
        </w:rPr>
        <w:t>ٰ</w:t>
      </w:r>
      <w:r w:rsidR="00721E14" w:rsidRPr="00721E14">
        <w:rPr>
          <w:rStyle w:val="Chard"/>
          <w:rtl/>
        </w:rPr>
        <w:t xml:space="preserve"> </w:t>
      </w:r>
      <w:r w:rsidR="00721E14" w:rsidRPr="00721E14">
        <w:rPr>
          <w:rStyle w:val="Chard"/>
          <w:rFonts w:hint="cs"/>
          <w:rtl/>
        </w:rPr>
        <w:t>٤</w:t>
      </w:r>
      <w:r w:rsidRPr="00F346F5">
        <w:rPr>
          <w:rStyle w:val="Char8"/>
          <w:rFonts w:hint="cs"/>
          <w:rtl/>
        </w:rPr>
        <w:t>﴾</w:t>
      </w:r>
      <w:r>
        <w:rPr>
          <w:rFonts w:hint="cs"/>
          <w:rtl/>
        </w:rPr>
        <w:t xml:space="preserve"> </w:t>
      </w:r>
      <w:r w:rsidR="0063251B" w:rsidRPr="00F346F5">
        <w:rPr>
          <w:rStyle w:val="Char6"/>
          <w:rFonts w:hint="cs"/>
          <w:rtl/>
        </w:rPr>
        <w:t>[النجم: 3 – 4]</w:t>
      </w:r>
      <w:r w:rsidR="0063251B">
        <w:rPr>
          <w:rFonts w:hint="cs"/>
          <w:rtl/>
        </w:rPr>
        <w:t xml:space="preserve"> </w:t>
      </w:r>
      <w:r w:rsidRPr="00F346F5">
        <w:rPr>
          <w:rStyle w:val="Char8"/>
          <w:rFonts w:hint="cs"/>
          <w:rtl/>
        </w:rPr>
        <w:t>﴿</w:t>
      </w:r>
      <w:r w:rsidR="00721E14" w:rsidRPr="00721E14">
        <w:rPr>
          <w:rStyle w:val="Chard"/>
          <w:rFonts w:hint="eastAsia"/>
          <w:rtl/>
        </w:rPr>
        <w:t>إِن</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أَتَّبِعُ</w:t>
      </w:r>
      <w:r w:rsidR="00721E14" w:rsidRPr="00721E14">
        <w:rPr>
          <w:rStyle w:val="Chard"/>
          <w:rtl/>
        </w:rPr>
        <w:t xml:space="preserve"> </w:t>
      </w:r>
      <w:r w:rsidR="00721E14" w:rsidRPr="00721E14">
        <w:rPr>
          <w:rStyle w:val="Chard"/>
          <w:rFonts w:hint="eastAsia"/>
          <w:rtl/>
        </w:rPr>
        <w:t>إِلَّا</w:t>
      </w:r>
      <w:r w:rsidR="00721E14" w:rsidRPr="00721E14">
        <w:rPr>
          <w:rStyle w:val="Chard"/>
          <w:rtl/>
        </w:rPr>
        <w:t xml:space="preserve"> </w:t>
      </w:r>
      <w:r w:rsidR="00721E14" w:rsidRPr="00721E14">
        <w:rPr>
          <w:rStyle w:val="Chard"/>
          <w:rFonts w:hint="eastAsia"/>
          <w:rtl/>
        </w:rPr>
        <w:t>مَا</w:t>
      </w:r>
      <w:r w:rsidR="00721E14" w:rsidRPr="00721E14">
        <w:rPr>
          <w:rStyle w:val="Chard"/>
          <w:rtl/>
        </w:rPr>
        <w:t xml:space="preserve"> </w:t>
      </w:r>
      <w:r w:rsidR="00721E14" w:rsidRPr="00721E14">
        <w:rPr>
          <w:rStyle w:val="Chard"/>
          <w:rFonts w:hint="eastAsia"/>
          <w:rtl/>
        </w:rPr>
        <w:t>يُوحَى</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إِلَيَّ</w:t>
      </w:r>
      <w:r w:rsidRPr="00F346F5">
        <w:rPr>
          <w:rStyle w:val="Char8"/>
          <w:rFonts w:hint="cs"/>
          <w:rtl/>
        </w:rPr>
        <w:t>﴾</w:t>
      </w:r>
      <w:r>
        <w:rPr>
          <w:rFonts w:hint="cs"/>
          <w:rtl/>
        </w:rPr>
        <w:t xml:space="preserve"> </w:t>
      </w:r>
      <w:r w:rsidR="0063251B" w:rsidRPr="00F346F5">
        <w:rPr>
          <w:rStyle w:val="Char6"/>
          <w:rFonts w:hint="cs"/>
          <w:rtl/>
        </w:rPr>
        <w:t>[الأحقاف: 9].</w:t>
      </w:r>
      <w:r w:rsidR="0063251B">
        <w:rPr>
          <w:rFonts w:hint="cs"/>
          <w:rtl/>
        </w:rPr>
        <w:t xml:space="preserve"> و چون سنت هم داخل ذکر می‌شود پس خداوند از سنت نیز حفاظت خواهد کرد.</w:t>
      </w:r>
    </w:p>
    <w:p w:rsidR="0063251B" w:rsidRDefault="0063251B" w:rsidP="00AB7623">
      <w:pPr>
        <w:pStyle w:val="a8"/>
        <w:rPr>
          <w:rtl/>
        </w:rPr>
      </w:pPr>
      <w:r>
        <w:rPr>
          <w:rFonts w:hint="cs"/>
          <w:rtl/>
        </w:rPr>
        <w:t>ابن قیم از امام ابی المظفر السمعانی چنین نقل می‌کند: «اگر گفتند، آثار و مرویات در دست انسان‌ها زیاد شده و صحیح و ضعیف آن‌ها باهم مختلط شده، می‌گوئیم، آثار و روایات فقط بر جاهلان مشتبه شده، اما علما، بر روی آثار کار می‌کنند و صحیح را از ضعیف جدا می‌نمایند، و اگر در میان راویان غلط و اشتباهی روی داده باشد، علما بر طبق قواعدی که بنا نهاده‌اند آن‌ها را تشخیص می‌دهند حتی اشتباهات کوچکی را که در متن حدیث و یا در سند آن وجود دارد، مشخص نموده و جلوی اشاعه‌ی آن را می‌گیرند، پس وقتی علمایی این چنین وجود داشته و دارند، چگونه احادیث موضوعه و مجعول بر آن‌ها پوشیده می‌ماند و آن‌ها در تشخیص آنان ناتوان خواهند ماند، و این چنین گفته‌ها، گفته‌ی انسان‌ها مبتدع و گمراه و دروغگو می‌باشد که می‌خواهند با این حرف‌ها مردم را در مقابل آثار و روایات صحیح اسلامی دچار تشویش نمایند»</w:t>
      </w:r>
      <w:r w:rsidRPr="00AB18BB">
        <w:rPr>
          <w:rFonts w:hint="cs"/>
          <w:vertAlign w:val="superscript"/>
          <w:rtl/>
        </w:rPr>
        <w:t>(</w:t>
      </w:r>
      <w:r>
        <w:rPr>
          <w:rStyle w:val="FootnoteReference"/>
          <w:rtl/>
        </w:rPr>
        <w:footnoteReference w:id="250"/>
      </w:r>
      <w:r w:rsidRPr="00AB18BB">
        <w:rPr>
          <w:rFonts w:hint="cs"/>
          <w:vertAlign w:val="superscript"/>
          <w:rtl/>
        </w:rPr>
        <w:t>)</w:t>
      </w:r>
      <w:r>
        <w:rPr>
          <w:rFonts w:hint="cs"/>
          <w:rtl/>
        </w:rPr>
        <w:t>.</w:t>
      </w:r>
    </w:p>
    <w:p w:rsidR="0063251B" w:rsidRDefault="0063251B" w:rsidP="00960E98">
      <w:pPr>
        <w:pStyle w:val="a8"/>
        <w:spacing w:line="240" w:lineRule="auto"/>
        <w:rPr>
          <w:rtl/>
        </w:rPr>
      </w:pPr>
      <w:r>
        <w:rPr>
          <w:rFonts w:hint="cs"/>
          <w:rtl/>
        </w:rPr>
        <w:t>شیرازی اشکالی بر مفید علم‌بودن خبر واحد وارد کرده و می‌گوید: «اگر خبر واحد مفید علم باشد و باخبر متواتری تعارض پیدا کند. پس چگونه می‌توان گفت که خبر متواتر بر خبر واحد مقدم می‌گردد، پس بر این اساس باید بگوئیم خبر واحد مفید علم نیست تا ترجیح صورت گیرد</w:t>
      </w:r>
      <w:r w:rsidRPr="00AB18BB">
        <w:rPr>
          <w:rFonts w:hint="cs"/>
          <w:vertAlign w:val="superscript"/>
          <w:rtl/>
        </w:rPr>
        <w:t>(</w:t>
      </w:r>
      <w:r>
        <w:rPr>
          <w:rStyle w:val="FootnoteReference"/>
          <w:rtl/>
        </w:rPr>
        <w:footnoteReference w:id="251"/>
      </w:r>
      <w:r w:rsidRPr="00AB18BB">
        <w:rPr>
          <w:rFonts w:hint="cs"/>
          <w:vertAlign w:val="superscript"/>
          <w:rtl/>
        </w:rPr>
        <w:t>)</w:t>
      </w:r>
      <w:r>
        <w:rPr>
          <w:rFonts w:hint="cs"/>
          <w:rtl/>
        </w:rPr>
        <w:t>.</w:t>
      </w:r>
    </w:p>
    <w:p w:rsidR="0063251B" w:rsidRDefault="0063251B" w:rsidP="00960E98">
      <w:pPr>
        <w:pStyle w:val="a8"/>
        <w:spacing w:line="240" w:lineRule="auto"/>
        <w:rPr>
          <w:rtl/>
        </w:rPr>
      </w:pPr>
      <w:r>
        <w:rPr>
          <w:rFonts w:hint="cs"/>
          <w:rtl/>
        </w:rPr>
        <w:t>در جواب شیرازی گفته می‌شود، کسانی که خبر واحد را مفید علم می‌دانند، آن را مفید علم نظری و استدلالی دانسته‌اند و در همان حال خبر متواتر را مفید علم ضروری می‌دانند، پس بین این دو نوع حصول علم فرق فاحشی وجود دارد و در هنگام تعارض بین آن‌ها، علم ضروری بر علم نظری مقدم می‌گردد، و اشکال برطرف می‌شود.</w:t>
      </w:r>
    </w:p>
    <w:p w:rsidR="0063251B" w:rsidRDefault="0063251B" w:rsidP="00960E98">
      <w:pPr>
        <w:pStyle w:val="a8"/>
        <w:spacing w:line="240" w:lineRule="auto"/>
        <w:rPr>
          <w:rtl/>
        </w:rPr>
      </w:pPr>
      <w:r>
        <w:rPr>
          <w:rFonts w:hint="cs"/>
          <w:rtl/>
        </w:rPr>
        <w:t xml:space="preserve">«هرچند ما ادعای معصوم‌بودن راویان را نداریم ولی می‌گوئیم، اگر راوی دچار کذب، غلط و یا سهوی شود، بدون شک در میان امت اسلامی کسانی خواهند بود که غلط و کذب و سهو آن‌ها را کشف نمایند و واقعیت سنت مطهر رسول الله </w:t>
      </w:r>
      <w:r>
        <w:rPr>
          <w:rFonts w:hint="cs"/>
          <w:rtl/>
        </w:rPr>
        <w:sym w:font="AGA Arabesque" w:char="F072"/>
      </w:r>
      <w:r>
        <w:rPr>
          <w:rFonts w:hint="cs"/>
          <w:rtl/>
        </w:rPr>
        <w:t xml:space="preserve"> هم گواه بر همین حجت است، چون خداوند برای حفظ سنت از هرگونه خدشه‌ای علمایی آگاه، صادق، وارسته و متقی را تقدیر کرده که آن‌ها احادیث صحیح را از ضعیف و موضوع جدا کرده و تدوین نموده‌اند، همچنانکه در مورد حال راویان آنچه را که برای شناخت شخصیت آن‌ها و ثقه‌بودن یا نبودن‌شان لازم است جمع‌آوری و دسته‌بندی کرده‌اند. اگر انسان به علمای محدث و حافظ و حاکم در علم الحدیث توجه نماید می‌بیند که آن‌ها چگونه اکثر اوقات‌شان را مشغول کار بر روی احادیث و راویان آن‌ها بوده‌اند و در این بین این همه سفرهایی که برای به دست‌آوردن احایث و شناخت حال راویان داشته‌اند گواه شفافی بر صدق در کار و علم‌شان می‌باشد، علمایی که آنچنان در این علم محتاط و حساس بودند که در جرح و تعدیل راویان همواره سعی بر آن داشتند تا تقوی الهی را رعایت نمایند و جرح بدون سند و دلیل، و تعدیل بدون استدلال ننمایند، آن‌ها کسانی بودند که حاضر بودند کشته شوند، اما یک حرف بر پیامبر</w:t>
      </w:r>
      <w:r w:rsidR="00721E14">
        <w:rPr>
          <w:rFonts w:hint="cs"/>
          <w:rtl/>
        </w:rPr>
        <w:t xml:space="preserve"> </w:t>
      </w:r>
      <w:r>
        <w:rPr>
          <w:rFonts w:hint="cs"/>
          <w:rtl/>
        </w:rPr>
        <w:sym w:font="AGA Arabesque" w:char="F072"/>
      </w:r>
      <w:r>
        <w:rPr>
          <w:rFonts w:hint="cs"/>
          <w:rtl/>
        </w:rPr>
        <w:t xml:space="preserve"> به دروغ نبندند، و این دین را همچنانکه به آن‌ها رسیده بود به نسل‌های بعدی خود رساندند، پس علمایی که دارای چنین شأن و مقامی هستند، چگونه ممکن است که علم به روایت‌شان حاصل نشود.</w:t>
      </w:r>
    </w:p>
    <w:p w:rsidR="0063251B" w:rsidRPr="00960E98" w:rsidRDefault="0063251B" w:rsidP="00960E98">
      <w:pPr>
        <w:pStyle w:val="a8"/>
        <w:spacing w:line="245" w:lineRule="auto"/>
        <w:rPr>
          <w:spacing w:val="-4"/>
          <w:rtl/>
        </w:rPr>
      </w:pPr>
      <w:r w:rsidRPr="00960E98">
        <w:rPr>
          <w:rFonts w:hint="cs"/>
          <w:spacing w:val="-4"/>
          <w:rtl/>
        </w:rPr>
        <w:t xml:space="preserve">ما در جواب کسانی که معتقدند خبر واحد عادل به دلیل امکان وجود کذب و وهم و غلط و سهو، مفید ظن می‌باشد می‌گوئیم: وقتی ما مفید علم‌بودن خبر واحد عادل را به دلیل احتمال وجود خطا، کذب و نسیان راوی، قبول نمی‌کنیم، این مسئله در مورد خبر متواتر نیز صدق می‌کند </w:t>
      </w:r>
      <w:r w:rsidRPr="00960E98">
        <w:rPr>
          <w:rFonts w:cs="Times New Roman" w:hint="cs"/>
          <w:spacing w:val="-4"/>
          <w:rtl/>
        </w:rPr>
        <w:t>–</w:t>
      </w:r>
      <w:r w:rsidRPr="00960E98">
        <w:rPr>
          <w:rFonts w:hint="cs"/>
          <w:spacing w:val="-4"/>
          <w:rtl/>
        </w:rPr>
        <w:t xml:space="preserve"> در تعریف خبر متواتر گفته شده </w:t>
      </w:r>
      <w:r w:rsidRPr="00960E98">
        <w:rPr>
          <w:rFonts w:cs="Times New Roman" w:hint="cs"/>
          <w:spacing w:val="-4"/>
          <w:rtl/>
        </w:rPr>
        <w:t>–</w:t>
      </w:r>
      <w:r w:rsidRPr="00960E98">
        <w:rPr>
          <w:rFonts w:hint="cs"/>
          <w:spacing w:val="-4"/>
          <w:rtl/>
        </w:rPr>
        <w:t xml:space="preserve"> (خبر جمع عظیمی است از مسئله‌ای به گونه‌ای که احتمال تبانی آن‌ها بر کذب منتفی باشد) </w:t>
      </w:r>
      <w:r w:rsidRPr="00960E98">
        <w:rPr>
          <w:rFonts w:cs="Times New Roman" w:hint="cs"/>
          <w:spacing w:val="-4"/>
          <w:rtl/>
        </w:rPr>
        <w:t>–</w:t>
      </w:r>
      <w:r w:rsidRPr="00960E98">
        <w:rPr>
          <w:rFonts w:hint="cs"/>
          <w:spacing w:val="-4"/>
          <w:rtl/>
        </w:rPr>
        <w:t xml:space="preserve"> پس اگر توجه شود در خبر متواتر نیز با وجود آن که جمع عظیمی آن را روایت می‌کنند باز نمی‌توانیم مدعی شویم که این خبر قطعاً درست است، چون اگر هر طور نگاه کنیم نمی‌توانیم به طور قطع قانع شویم که همه‌ی احتمالات کذب و خطا و نسیان راویان از بین رفته است. و در اینجا فرق احتمال موجود در خبر واحد با احتمال موجود در خبر متواتر این است که وجود این احتمال در خبر واحد بیشتر ولی در خبر متواتر کمتر است، ولی به صفر نمی‌رسد. پس بر این اساس خبر متواتر نیز مفید </w:t>
      </w:r>
      <w:r w:rsidRPr="00960E98">
        <w:rPr>
          <w:rFonts w:hint="cs"/>
          <w:spacing w:val="-6"/>
          <w:rtl/>
        </w:rPr>
        <w:t>علم نخواهد بود. و ما با آویزان‌شدن به تعریف خبر متواتر فقط خودمان را در حاشیه‌ای امنیتی قرار داده‌ایم.</w:t>
      </w:r>
    </w:p>
    <w:p w:rsidR="0063251B" w:rsidRPr="00721E14" w:rsidRDefault="0063251B" w:rsidP="00960E98">
      <w:pPr>
        <w:pStyle w:val="a8"/>
        <w:spacing w:line="240" w:lineRule="auto"/>
        <w:rPr>
          <w:spacing w:val="-4"/>
          <w:rtl/>
        </w:rPr>
      </w:pPr>
      <w:r w:rsidRPr="00721E14">
        <w:rPr>
          <w:rFonts w:hint="cs"/>
          <w:spacing w:val="-4"/>
          <w:rtl/>
        </w:rPr>
        <w:t>اگر خبر واحد مفید علم نیست، پس اگر جماعت زیادی هم به آن ملحق شوند باز مفید علم نخواهد بود، چون احتمال همان غلط، کذب و سهوی که در مورد شخص اول وجود دارد، در مورد اشخاص دوم، سوم، چهارم و... نیز وجود خواهد داشت و اگر قرار است با پیوستن جماعتی به خبر واحد، آن خبر مفید علم باشد، پس به تنهایی هم می‌تواند مفید علم باشد چون فرقی در آن‌ها وجود ندارد.</w:t>
      </w:r>
    </w:p>
    <w:p w:rsidR="0063251B" w:rsidRDefault="0063251B" w:rsidP="00960E98">
      <w:pPr>
        <w:pStyle w:val="a8"/>
        <w:spacing w:line="240" w:lineRule="auto"/>
        <w:rPr>
          <w:rtl/>
        </w:rPr>
      </w:pPr>
      <w:r>
        <w:rPr>
          <w:rFonts w:hint="cs"/>
          <w:rtl/>
        </w:rPr>
        <w:t>در جواب گفته‌اند که خبر واحد اگر توسط اشخاص دیگر تکرار شود در دلمان قوت می‌یابد و صدق مخبرین به آن در ظنمان قوت می‌گیرد، پس در این حال برایمان علم حاصل می‌شود، ولی این مسئله در مورد خبر واحد، با بودن جمع زیادی منتفی است</w:t>
      </w:r>
      <w:r w:rsidRPr="00AB18BB">
        <w:rPr>
          <w:rFonts w:hint="cs"/>
          <w:vertAlign w:val="superscript"/>
          <w:rtl/>
        </w:rPr>
        <w:t>(</w:t>
      </w:r>
      <w:r>
        <w:rPr>
          <w:rStyle w:val="FootnoteReference"/>
          <w:rtl/>
        </w:rPr>
        <w:footnoteReference w:id="252"/>
      </w:r>
      <w:r w:rsidRPr="00AB18BB">
        <w:rPr>
          <w:rFonts w:hint="cs"/>
          <w:vertAlign w:val="superscript"/>
          <w:rtl/>
        </w:rPr>
        <w:t>)</w:t>
      </w:r>
      <w:r>
        <w:rPr>
          <w:rFonts w:hint="cs"/>
          <w:rtl/>
        </w:rPr>
        <w:t>.</w:t>
      </w:r>
    </w:p>
    <w:p w:rsidR="0063251B" w:rsidRPr="00721E14" w:rsidRDefault="0063251B" w:rsidP="00960E98">
      <w:pPr>
        <w:pStyle w:val="a8"/>
        <w:spacing w:line="240" w:lineRule="auto"/>
        <w:rPr>
          <w:spacing w:val="-2"/>
          <w:rtl/>
        </w:rPr>
      </w:pPr>
      <w:r w:rsidRPr="00721E14">
        <w:rPr>
          <w:rFonts w:hint="cs"/>
          <w:spacing w:val="-2"/>
          <w:rtl/>
        </w:rPr>
        <w:t>در اینجا فقط این سؤال را مطرح می‌کنیم که فاصله‌ی بین ظن غالب و علم چیست و ما چگونه از دایره‌ی ظن غالب به دایره‌ی علم وارد می‌شویم، تعریف علم و ظن را ببینیم، آنگاه قضاوت نمائیم.</w:t>
      </w:r>
    </w:p>
    <w:p w:rsidR="0063251B" w:rsidRDefault="0063251B" w:rsidP="00960E98">
      <w:pPr>
        <w:pStyle w:val="a8"/>
        <w:spacing w:line="240" w:lineRule="auto"/>
        <w:rPr>
          <w:rtl/>
        </w:rPr>
      </w:pPr>
      <w:r w:rsidRPr="008F250B">
        <w:rPr>
          <w:rFonts w:hint="cs"/>
          <w:rtl/>
        </w:rPr>
        <w:t>تعریف علم:</w:t>
      </w:r>
      <w:r w:rsidRPr="0040203C">
        <w:rPr>
          <w:rFonts w:ascii="Traditional Arabic" w:hAnsi="Traditional Arabic" w:cs="mylotus"/>
          <w:b/>
          <w:bCs/>
          <w:rtl/>
        </w:rPr>
        <w:t xml:space="preserve"> </w:t>
      </w:r>
      <w:r w:rsidRPr="00F346F5">
        <w:rPr>
          <w:rStyle w:val="Char8"/>
          <w:rtl/>
        </w:rPr>
        <w:t>«</w:t>
      </w:r>
      <w:r w:rsidRPr="00F346F5">
        <w:rPr>
          <w:rStyle w:val="Char1"/>
          <w:rtl/>
        </w:rPr>
        <w:t>معرفةالعلوم علی ما هو في الواقع</w:t>
      </w:r>
      <w:r w:rsidRPr="00F346F5">
        <w:rPr>
          <w:rStyle w:val="Char8"/>
          <w:rtl/>
        </w:rPr>
        <w:t>»</w:t>
      </w:r>
      <w:r w:rsidRPr="0040203C">
        <w:rPr>
          <w:rFonts w:ascii="Traditional Arabic" w:hAnsi="Traditional Arabic" w:cs="mylotus"/>
          <w:b/>
          <w:bCs/>
          <w:rtl/>
        </w:rPr>
        <w:t>:</w:t>
      </w:r>
      <w:r>
        <w:rPr>
          <w:rFonts w:hint="cs"/>
          <w:rtl/>
        </w:rPr>
        <w:t xml:space="preserve"> شناخت معلوم بر وجه و وصفی که در عالم واقع است</w:t>
      </w:r>
      <w:r w:rsidRPr="00AB18BB">
        <w:rPr>
          <w:rFonts w:hint="cs"/>
          <w:vertAlign w:val="superscript"/>
          <w:rtl/>
        </w:rPr>
        <w:t>(</w:t>
      </w:r>
      <w:r>
        <w:rPr>
          <w:rStyle w:val="FootnoteReference"/>
          <w:rtl/>
        </w:rPr>
        <w:footnoteReference w:id="253"/>
      </w:r>
      <w:r w:rsidRPr="00AB18BB">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تعریف ظن: </w:t>
      </w:r>
      <w:r w:rsidRPr="00F346F5">
        <w:rPr>
          <w:rStyle w:val="Char8"/>
          <w:rtl/>
        </w:rPr>
        <w:t>«</w:t>
      </w:r>
      <w:r w:rsidRPr="00F346F5">
        <w:rPr>
          <w:rStyle w:val="Char1"/>
          <w:rFonts w:hint="cs"/>
          <w:rtl/>
        </w:rPr>
        <w:t>تجويز أمرين أحدهما أظهر من الآخر</w:t>
      </w:r>
      <w:r w:rsidRPr="00F346F5">
        <w:rPr>
          <w:rStyle w:val="Char8"/>
          <w:rtl/>
        </w:rPr>
        <w:t>»</w:t>
      </w:r>
      <w:r>
        <w:rPr>
          <w:rFonts w:hint="cs"/>
          <w:rtl/>
        </w:rPr>
        <w:t xml:space="preserve"> امکان وقوع دو امر </w:t>
      </w:r>
      <w:r>
        <w:rPr>
          <w:rFonts w:cs="Times New Roman" w:hint="cs"/>
          <w:rtl/>
        </w:rPr>
        <w:t>–</w:t>
      </w:r>
      <w:r>
        <w:rPr>
          <w:rFonts w:hint="cs"/>
          <w:rtl/>
        </w:rPr>
        <w:t xml:space="preserve"> چیز </w:t>
      </w:r>
      <w:r>
        <w:rPr>
          <w:rFonts w:cs="Times New Roman" w:hint="cs"/>
          <w:rtl/>
        </w:rPr>
        <w:t>–</w:t>
      </w:r>
      <w:r>
        <w:rPr>
          <w:rFonts w:hint="cs"/>
          <w:rtl/>
        </w:rPr>
        <w:t xml:space="preserve"> با رجحان وقوع یکی بر دیگری، توسط عوامل بیرونی</w:t>
      </w:r>
      <w:r w:rsidRPr="00AB18BB">
        <w:rPr>
          <w:rFonts w:hint="cs"/>
          <w:vertAlign w:val="superscript"/>
          <w:rtl/>
        </w:rPr>
        <w:t>(</w:t>
      </w:r>
      <w:r>
        <w:rPr>
          <w:rStyle w:val="FootnoteReference"/>
          <w:rtl/>
        </w:rPr>
        <w:footnoteReference w:id="254"/>
      </w:r>
      <w:r w:rsidRPr="00AB18BB">
        <w:rPr>
          <w:rFonts w:hint="cs"/>
          <w:vertAlign w:val="superscript"/>
          <w:rtl/>
        </w:rPr>
        <w:t>)</w:t>
      </w:r>
      <w:r>
        <w:rPr>
          <w:rFonts w:hint="cs"/>
          <w:rtl/>
        </w:rPr>
        <w:t>.</w:t>
      </w:r>
    </w:p>
    <w:p w:rsidR="0063251B" w:rsidRPr="00721E14" w:rsidRDefault="0063251B" w:rsidP="00960E98">
      <w:pPr>
        <w:pStyle w:val="a8"/>
        <w:spacing w:line="240" w:lineRule="auto"/>
        <w:rPr>
          <w:spacing w:val="-2"/>
          <w:rtl/>
        </w:rPr>
      </w:pPr>
      <w:r w:rsidRPr="00721E14">
        <w:rPr>
          <w:rFonts w:hint="cs"/>
          <w:spacing w:val="-2"/>
          <w:rtl/>
        </w:rPr>
        <w:t>وقتی ما مردم را در روز جمعه دیدیم که از راه مسجد جامع برمی‌گشتند و از آن‌ها سؤال کردیم از کجا می‌آئید و در جواب گفتند: از مسجد جامع برمی‌گردیم و نماز خوانده‌ایم، ما ضرورتاً پی می‌بریم که خبرشان مشتمل بر صدق می‌باشد، هرچند که ممکن است عده‌ای در این میان دروغ بگویند. یا اگر به قافله‌ی حجاج که از راه مکه برمی‌گشتند، رسیدیم و از آن‌ها در مورد این که از کجا می‌آیند سؤال کردیم و در جواب گفتند، وقوف در عرفات کردیم و حج نموده‌ایم، ما ضرورتاً پی می‌بریم که خبرشان مشتمل بر صدق است، هرچند که ممکن است عده‌ای در این میان دروغ بگویند</w:t>
      </w:r>
      <w:r w:rsidRPr="00721E14">
        <w:rPr>
          <w:rFonts w:hint="cs"/>
          <w:spacing w:val="-2"/>
          <w:vertAlign w:val="superscript"/>
          <w:rtl/>
        </w:rPr>
        <w:t>(</w:t>
      </w:r>
      <w:r w:rsidRPr="00721E14">
        <w:rPr>
          <w:rStyle w:val="FootnoteReference"/>
          <w:spacing w:val="-2"/>
          <w:rtl/>
        </w:rPr>
        <w:footnoteReference w:id="255"/>
      </w:r>
      <w:r w:rsidRPr="00721E14">
        <w:rPr>
          <w:rFonts w:hint="cs"/>
          <w:spacing w:val="-2"/>
          <w:vertAlign w:val="superscript"/>
          <w:rtl/>
        </w:rPr>
        <w:t>)</w:t>
      </w:r>
      <w:r w:rsidRPr="00721E14">
        <w:rPr>
          <w:rFonts w:hint="cs"/>
          <w:spacing w:val="-2"/>
          <w:rtl/>
        </w:rPr>
        <w:t>.</w:t>
      </w:r>
    </w:p>
    <w:p w:rsidR="0063251B" w:rsidRDefault="0063251B" w:rsidP="00960E98">
      <w:pPr>
        <w:pStyle w:val="a8"/>
        <w:spacing w:line="240" w:lineRule="auto"/>
        <w:rPr>
          <w:rtl/>
        </w:rPr>
      </w:pPr>
      <w:r>
        <w:rPr>
          <w:rFonts w:hint="cs"/>
          <w:rtl/>
        </w:rPr>
        <w:t xml:space="preserve">اگر یکی آمد و گفت: ما از طریق ظن غالب و آرامش نفس به صدق این خبر علم پیدا می‌کنیم، و این حقیقت علم </w:t>
      </w:r>
      <w:r>
        <w:rPr>
          <w:rFonts w:cs="Times New Roman" w:hint="cs"/>
          <w:rtl/>
        </w:rPr>
        <w:t>–</w:t>
      </w:r>
      <w:r>
        <w:rPr>
          <w:rFonts w:hint="cs"/>
          <w:rtl/>
        </w:rPr>
        <w:t xml:space="preserve"> علم ضروری </w:t>
      </w:r>
      <w:r>
        <w:rPr>
          <w:rFonts w:cs="Times New Roman" w:hint="cs"/>
          <w:rtl/>
        </w:rPr>
        <w:t>–</w:t>
      </w:r>
      <w:r>
        <w:rPr>
          <w:rFonts w:hint="cs"/>
          <w:rtl/>
        </w:rPr>
        <w:t xml:space="preserve"> نمی‌باشد، چون گاهی چیزی در علم انسان جای می‌گیرد که ممکن است حقیقت نداشته باشد، ولی نفسش به آن آرامش گیرد و قانع شود.</w:t>
      </w:r>
    </w:p>
    <w:p w:rsidR="0063251B" w:rsidRDefault="0063251B" w:rsidP="00960E98">
      <w:pPr>
        <w:pStyle w:val="a8"/>
        <w:spacing w:line="240" w:lineRule="auto"/>
        <w:rPr>
          <w:rtl/>
        </w:rPr>
      </w:pPr>
      <w:r>
        <w:rPr>
          <w:rFonts w:hint="cs"/>
          <w:rtl/>
        </w:rPr>
        <w:t>جصاص در جواب این شخص چنین آورده: «آنچه را که به غلبه‌ی ظن و آرامش نفس و خاطر وصف کردی و آن را علم به صحت مخبرین این اخبار قرار دادی، توهمی از طرف توست مبنی بر حصول علمت بدین شیوه»</w:t>
      </w:r>
      <w:r>
        <w:rPr>
          <w:rFonts w:hint="cs"/>
          <w:vertAlign w:val="superscript"/>
          <w:rtl/>
        </w:rPr>
        <w:t>(</w:t>
      </w:r>
      <w:r>
        <w:rPr>
          <w:rStyle w:val="FootnoteReference"/>
          <w:rtl/>
        </w:rPr>
        <w:footnoteReference w:id="256"/>
      </w:r>
      <w:r>
        <w:rPr>
          <w:rFonts w:hint="cs"/>
          <w:vertAlign w:val="superscript"/>
          <w:rtl/>
        </w:rPr>
        <w:t>)</w:t>
      </w:r>
      <w:r>
        <w:rPr>
          <w:rFonts w:hint="cs"/>
          <w:rtl/>
        </w:rPr>
        <w:t>.</w:t>
      </w:r>
    </w:p>
    <w:p w:rsidR="0063251B" w:rsidRDefault="0063251B" w:rsidP="00960E98">
      <w:pPr>
        <w:pStyle w:val="a8"/>
        <w:spacing w:line="240" w:lineRule="auto"/>
        <w:rPr>
          <w:rtl/>
        </w:rPr>
      </w:pPr>
      <w:r w:rsidRPr="00183061">
        <w:rPr>
          <w:rFonts w:hint="cs"/>
          <w:rtl/>
        </w:rPr>
        <w:t>ولی ما در جواب این سخن می‌گوئیم با انگ و برچسب‌زدن به صاحب سؤال نمی‌شود جوابش را داد و جواب باید منطقی باشد. و این کسانی که با دیدی فلسفی</w:t>
      </w:r>
      <w:r>
        <w:rPr>
          <w:rFonts w:hint="cs"/>
          <w:rtl/>
        </w:rPr>
        <w:t xml:space="preserve"> کلامی به خبر آحاد می‌نگرند و شبهاتی را مطرح می‌نمایند، همین شبهات در مورد خبر متواتر نیز وجود دارد.</w:t>
      </w:r>
    </w:p>
    <w:p w:rsidR="0063251B" w:rsidRDefault="0063251B" w:rsidP="00960E98">
      <w:pPr>
        <w:pStyle w:val="a8"/>
        <w:spacing w:line="240" w:lineRule="auto"/>
        <w:rPr>
          <w:rtl/>
        </w:rPr>
      </w:pPr>
      <w:r>
        <w:rPr>
          <w:rFonts w:hint="cs"/>
          <w:rtl/>
        </w:rPr>
        <w:t>آیا ممکن است که حکم فرض یا تحریمی را پیامبر</w:t>
      </w:r>
      <w:r w:rsidR="00721E14">
        <w:rPr>
          <w:rFonts w:hint="cs"/>
          <w:rtl/>
        </w:rPr>
        <w:t xml:space="preserve"> </w:t>
      </w:r>
      <w:r>
        <w:rPr>
          <w:rFonts w:hint="cs"/>
          <w:rtl/>
        </w:rPr>
        <w:sym w:font="AGA Arabesque" w:char="F072"/>
      </w:r>
      <w:r>
        <w:rPr>
          <w:rFonts w:hint="cs"/>
          <w:rtl/>
        </w:rPr>
        <w:t xml:space="preserve"> آورده باشد و تا آخر عمرش نیز به آن عمل کرده و سپس در حق مسلمانان نیز باقی و غیر منسوخ مانده باشد، ولی اکنون آن حکم مجهول مانده باشد و هیچیک از امت اسلامی علم یقین به آن نداشته باشند؟</w:t>
      </w:r>
    </w:p>
    <w:p w:rsidR="0063251B" w:rsidRDefault="0063251B" w:rsidP="00960E98">
      <w:pPr>
        <w:pStyle w:val="a8"/>
        <w:spacing w:line="240" w:lineRule="auto"/>
        <w:rPr>
          <w:rtl/>
        </w:rPr>
      </w:pPr>
      <w:r>
        <w:rPr>
          <w:rFonts w:hint="cs"/>
          <w:rtl/>
        </w:rPr>
        <w:t>و آیا ممکن است یک حکمی که بر مبنای کذب، غلط و وهم صادر شده در طول دوران ماندگار و با احکام صحیح شرعی قاطی شده باشد و هیچکس در دنیای اسلام تا به امروز آن را تشخیص نداده باشد؟ یا هیچیک از این دو امکان را شما قبول ندارید. اگر آن‌ها در جواب‌مان گفتند: ما این‌ها را غیر ممکن می‌دانیم و احتمال رسوخ آن را در دین رد می‌نمائیم، پس آن‌ها با ما هم نظر خواهند بود، و باید خبر واحد عادل را مفید علم بدانند و آن را قبول داشته باشند.</w:t>
      </w:r>
    </w:p>
    <w:p w:rsidR="0063251B" w:rsidRDefault="0063251B" w:rsidP="00960E98">
      <w:pPr>
        <w:pStyle w:val="a8"/>
        <w:spacing w:line="240" w:lineRule="auto"/>
        <w:rPr>
          <w:rtl/>
        </w:rPr>
      </w:pPr>
      <w:r>
        <w:rPr>
          <w:rFonts w:hint="cs"/>
          <w:rtl/>
        </w:rPr>
        <w:t xml:space="preserve">اما اگر در جواب‌مان گفتند: ما این‌ها را ممکن می‌دانیم و احتمال رسوخ آن را در دین رد نمی‌نمائیم، در جواب‌شان می‌گوئیم پس باید به فاسد و باطل‌بودن دین اسلام حکم دهید و به اختلاط آنچه خداوند به آن امر کرده با آنچه که به آن امر نکرده حکم کنید، چون در این حالت انسان حکم صحیح را از غلط و نقل صحیح را از غلط و کذب تشخیص نخواهد داد و اگر هم تشخیص دهد تمام این تشخیص‌ها ظنی خواهد بود </w:t>
      </w:r>
      <w:r>
        <w:rPr>
          <w:rFonts w:cs="Times New Roman" w:hint="cs"/>
          <w:rtl/>
        </w:rPr>
        <w:t>–</w:t>
      </w:r>
      <w:r>
        <w:rPr>
          <w:rFonts w:hint="cs"/>
          <w:rtl/>
        </w:rPr>
        <w:t xml:space="preserve"> و بر مبنای آنچه که خودتان در مورد ظن می‌گوئید </w:t>
      </w:r>
      <w:r>
        <w:rPr>
          <w:rFonts w:cs="Times New Roman" w:hint="cs"/>
          <w:rtl/>
        </w:rPr>
        <w:t>–</w:t>
      </w:r>
      <w:r>
        <w:rPr>
          <w:rFonts w:hint="cs"/>
          <w:rtl/>
        </w:rPr>
        <w:t xml:space="preserve"> ظن نیز أکذب الحدیث است و ظن انسان را از حق بی‌نیاز نخواهد کرد و بر پایه‌ی آن حق مشخص نخواهد شد. ولی باید دانست که اینگونه استدلال‌کردن جداشدن از اسلام، انهدام دین و شک در دین و احکامات آن می‌باشد</w:t>
      </w:r>
      <w:r>
        <w:rPr>
          <w:rFonts w:hint="cs"/>
          <w:vertAlign w:val="superscript"/>
          <w:rtl/>
        </w:rPr>
        <w:t>(</w:t>
      </w:r>
      <w:r>
        <w:rPr>
          <w:rStyle w:val="FootnoteReference"/>
          <w:rtl/>
        </w:rPr>
        <w:footnoteReference w:id="257"/>
      </w:r>
      <w:r>
        <w:rPr>
          <w:rFonts w:hint="cs"/>
          <w:vertAlign w:val="superscript"/>
          <w:rtl/>
        </w:rPr>
        <w:t>)</w:t>
      </w:r>
      <w:r>
        <w:rPr>
          <w:rFonts w:hint="cs"/>
          <w:rtl/>
        </w:rPr>
        <w:t>.</w:t>
      </w:r>
    </w:p>
    <w:p w:rsidR="0063251B" w:rsidRDefault="0063251B" w:rsidP="00AB7623">
      <w:pPr>
        <w:pStyle w:val="a8"/>
        <w:rPr>
          <w:spacing w:val="-4"/>
          <w:rtl/>
        </w:rPr>
      </w:pPr>
      <w:r w:rsidRPr="00721E14">
        <w:rPr>
          <w:rFonts w:hint="cs"/>
          <w:spacing w:val="-4"/>
          <w:rtl/>
        </w:rPr>
        <w:t>استدلال‌هایی را که قائلین به مفید علم‌بودن خبر واحد برای اثبات ادعایشان می‌نمایند، همان استدلال‌هایی است که قائلین به مفید ظن‌بودن خبر واحد در بحث وجوب عمل به خبر واحد می‌آورند، ولی مشکل آن‌ها این است که وجوب علم به خبر واحد و مفید علم‌بودن آن را تفکیک می‌نمایند و به عنوان دو بحث جداگانه به آن‌ها نگاه می‌کنند، در حالی که این نوع نگاه درست نیست».</w:t>
      </w:r>
    </w:p>
    <w:p w:rsidR="0063251B" w:rsidRDefault="0063251B" w:rsidP="0063251B">
      <w:pPr>
        <w:pStyle w:val="a2"/>
        <w:rPr>
          <w:rtl/>
        </w:rPr>
      </w:pPr>
      <w:bookmarkStart w:id="119" w:name="_Toc313152192"/>
      <w:bookmarkStart w:id="120" w:name="_Toc382955420"/>
      <w:r>
        <w:rPr>
          <w:rFonts w:hint="cs"/>
          <w:rtl/>
        </w:rPr>
        <w:t>3-1-5- قائلین به افاده‌ی علم و حجیت خبر واحد در عقیده</w:t>
      </w:r>
      <w:bookmarkEnd w:id="119"/>
      <w:bookmarkEnd w:id="120"/>
    </w:p>
    <w:p w:rsidR="0063251B" w:rsidRDefault="0063251B" w:rsidP="00AB7623">
      <w:pPr>
        <w:pStyle w:val="a8"/>
        <w:ind w:firstLine="0"/>
        <w:rPr>
          <w:rtl/>
        </w:rPr>
      </w:pPr>
      <w:r>
        <w:rPr>
          <w:rFonts w:hint="cs"/>
          <w:rtl/>
        </w:rPr>
        <w:t xml:space="preserve">امام احمد </w:t>
      </w:r>
      <w:r>
        <w:rPr>
          <w:rFonts w:cs="Times New Roman" w:hint="cs"/>
          <w:rtl/>
        </w:rPr>
        <w:t>–</w:t>
      </w:r>
      <w:r>
        <w:rPr>
          <w:rFonts w:hint="cs"/>
          <w:rtl/>
        </w:rPr>
        <w:t xml:space="preserve"> در یکی از روایاتی که از او نقل شده </w:t>
      </w:r>
      <w:r>
        <w:rPr>
          <w:rFonts w:cs="Times New Roman" w:hint="cs"/>
          <w:rtl/>
        </w:rPr>
        <w:t>–</w:t>
      </w:r>
      <w:r>
        <w:rPr>
          <w:rFonts w:hint="cs"/>
          <w:rtl/>
        </w:rPr>
        <w:t xml:space="preserve"> گفته که خبر واحد اگر صحیح باشد مفید قطع است. و عده‌ی زیادی از پیروانش نیز بر همین قولند. حارث المحاسبی و جمهور اهل ظاهر و جمهور اهل حدیث نیز بر این نظرند</w:t>
      </w:r>
      <w:r>
        <w:rPr>
          <w:rFonts w:hint="cs"/>
          <w:vertAlign w:val="superscript"/>
          <w:rtl/>
        </w:rPr>
        <w:t>(</w:t>
      </w:r>
      <w:r>
        <w:rPr>
          <w:rStyle w:val="FootnoteReference"/>
          <w:rtl/>
        </w:rPr>
        <w:footnoteReference w:id="258"/>
      </w:r>
      <w:r>
        <w:rPr>
          <w:rFonts w:hint="cs"/>
          <w:vertAlign w:val="superscript"/>
          <w:rtl/>
        </w:rPr>
        <w:t>)</w:t>
      </w:r>
      <w:r>
        <w:rPr>
          <w:rFonts w:hint="cs"/>
          <w:rtl/>
        </w:rPr>
        <w:t>.</w:t>
      </w:r>
    </w:p>
    <w:p w:rsidR="0063251B" w:rsidRDefault="0063251B" w:rsidP="00AB7623">
      <w:pPr>
        <w:pStyle w:val="a8"/>
        <w:rPr>
          <w:rtl/>
        </w:rPr>
      </w:pPr>
      <w:r>
        <w:rPr>
          <w:rFonts w:hint="cs"/>
          <w:rtl/>
        </w:rPr>
        <w:t>ابن القیم می‌گوید: از جمله کسانی که معتقدند خبر واحد مفید علم است می‌توان، مالک، شافعی، یاران ابوحنیفه، داود بن علی و یارانش مثل أبی محمد بن حزم، حسین بن علی الکرابیسی و حارث بن أسد المحاسبی را نام برد</w:t>
      </w:r>
      <w:r>
        <w:rPr>
          <w:rFonts w:hint="cs"/>
          <w:vertAlign w:val="superscript"/>
          <w:rtl/>
        </w:rPr>
        <w:t>(</w:t>
      </w:r>
      <w:r>
        <w:rPr>
          <w:rStyle w:val="FootnoteReference"/>
          <w:rtl/>
        </w:rPr>
        <w:footnoteReference w:id="259"/>
      </w:r>
      <w:r>
        <w:rPr>
          <w:rFonts w:hint="cs"/>
          <w:vertAlign w:val="superscript"/>
          <w:rtl/>
        </w:rPr>
        <w:t>)</w:t>
      </w:r>
      <w:r>
        <w:rPr>
          <w:rFonts w:hint="cs"/>
          <w:rtl/>
        </w:rPr>
        <w:t>.</w:t>
      </w:r>
    </w:p>
    <w:p w:rsidR="0063251B" w:rsidRDefault="0063251B" w:rsidP="00AB7623">
      <w:pPr>
        <w:pStyle w:val="a8"/>
        <w:rPr>
          <w:rtl/>
        </w:rPr>
      </w:pPr>
      <w:r>
        <w:rPr>
          <w:rFonts w:hint="cs"/>
          <w:rtl/>
        </w:rPr>
        <w:t xml:space="preserve">ابن حزم می‌گوید: قسم اول از اخبار: خبر واحدی است که نیاز است علم به صحتش حاصل شود، ولی این نیاز چیزی همیشگی و در همه‌ی زمان‌ها و مکان‌ها وجود ندارد، قسم دوم: خبری است که شخصی از شخص دیگری نقل می‌کند، و این خبر اگر از طریق روایت شخص عادل به پیامبر </w:t>
      </w:r>
      <w:r>
        <w:rPr>
          <w:rFonts w:hint="cs"/>
          <w:rtl/>
        </w:rPr>
        <w:sym w:font="AGA Arabesque" w:char="F072"/>
      </w:r>
      <w:r>
        <w:rPr>
          <w:rFonts w:hint="cs"/>
          <w:rtl/>
        </w:rPr>
        <w:t xml:space="preserve"> رسد، علم به صحت آن و عمل به مضمونش واجب است</w:t>
      </w:r>
      <w:r>
        <w:rPr>
          <w:rFonts w:hint="cs"/>
          <w:vertAlign w:val="superscript"/>
          <w:rtl/>
        </w:rPr>
        <w:t>(</w:t>
      </w:r>
      <w:r>
        <w:rPr>
          <w:rStyle w:val="FootnoteReference"/>
          <w:rtl/>
        </w:rPr>
        <w:footnoteReference w:id="260"/>
      </w:r>
      <w:r>
        <w:rPr>
          <w:rFonts w:hint="cs"/>
          <w:vertAlign w:val="superscript"/>
          <w:rtl/>
        </w:rPr>
        <w:t>)</w:t>
      </w:r>
      <w:r>
        <w:rPr>
          <w:rFonts w:hint="cs"/>
          <w:rtl/>
        </w:rPr>
        <w:t>.</w:t>
      </w:r>
    </w:p>
    <w:p w:rsidR="0063251B" w:rsidRDefault="0063251B" w:rsidP="00AB7623">
      <w:pPr>
        <w:pStyle w:val="a8"/>
        <w:rPr>
          <w:rtl/>
        </w:rPr>
      </w:pPr>
      <w:r>
        <w:rPr>
          <w:rFonts w:hint="cs"/>
          <w:rtl/>
        </w:rPr>
        <w:t>ابن خویز منداد در کتاب (أصول الفقه) می‌گوید: (از خبر واحد علم ضروری حاصل می‌شود و امام مالک نیز بر همین رأی است و امام احمد در مورد حدیث رؤیت خداوند می‌فرماید: می‌دانیم که آن حق است و بر حصول علم به وسیله آن معتقدیم.</w:t>
      </w:r>
    </w:p>
    <w:p w:rsidR="0063251B" w:rsidRDefault="0063251B" w:rsidP="00AB7623">
      <w:pPr>
        <w:pStyle w:val="a8"/>
        <w:rPr>
          <w:rtl/>
        </w:rPr>
      </w:pPr>
      <w:r>
        <w:rPr>
          <w:rFonts w:hint="cs"/>
          <w:rtl/>
        </w:rPr>
        <w:t xml:space="preserve">مروزی نیز می‌گوید: به ابوعبدالله </w:t>
      </w:r>
      <w:r>
        <w:rPr>
          <w:rFonts w:cs="Times New Roman" w:hint="cs"/>
          <w:rtl/>
        </w:rPr>
        <w:t>–</w:t>
      </w:r>
      <w:r>
        <w:rPr>
          <w:rFonts w:hint="cs"/>
          <w:rtl/>
        </w:rPr>
        <w:t xml:space="preserve"> امام احمد بن حنبل </w:t>
      </w:r>
      <w:r>
        <w:rPr>
          <w:rFonts w:cs="Times New Roman" w:hint="cs"/>
          <w:rtl/>
        </w:rPr>
        <w:t>–</w:t>
      </w:r>
      <w:r>
        <w:rPr>
          <w:rFonts w:hint="cs"/>
          <w:rtl/>
        </w:rPr>
        <w:t xml:space="preserve"> گفتم: آنجا دو نفر هستند که می‌گویند: خبر واحد وجوب عمل را می‌رساند ولی مفید علم نیست، امام احمد اشکال گرفت، و گفت تا حال چنین چیزی نشنیده‌ام.</w:t>
      </w:r>
    </w:p>
    <w:p w:rsidR="0063251B" w:rsidRDefault="0063251B" w:rsidP="00AB7623">
      <w:pPr>
        <w:pStyle w:val="a8"/>
        <w:rPr>
          <w:rtl/>
        </w:rPr>
      </w:pPr>
      <w:r>
        <w:rPr>
          <w:rFonts w:hint="cs"/>
          <w:rtl/>
        </w:rPr>
        <w:t>قاضی می‌گوید، بر مبنای ظاهر پاسخ امام احمد، ایشان قائل به تساوی بین علم و عمل در خبر واحد بودند، به شرط این که سند آن خبر واحد، صحیح و راویانش در روایت آن دچار اختلاف نشده و امت نیز اجماعاً آن را قبول داشته باشند)</w:t>
      </w:r>
      <w:r w:rsidRPr="006747BF">
        <w:rPr>
          <w:rFonts w:hint="cs"/>
          <w:vertAlign w:val="superscript"/>
          <w:rtl/>
        </w:rPr>
        <w:t xml:space="preserve"> </w:t>
      </w:r>
      <w:r>
        <w:rPr>
          <w:rFonts w:hint="cs"/>
          <w:vertAlign w:val="superscript"/>
          <w:rtl/>
        </w:rPr>
        <w:t>(</w:t>
      </w:r>
      <w:r>
        <w:rPr>
          <w:rStyle w:val="FootnoteReference"/>
          <w:rtl/>
        </w:rPr>
        <w:footnoteReference w:id="261"/>
      </w:r>
      <w:r>
        <w:rPr>
          <w:rFonts w:hint="cs"/>
          <w:vertAlign w:val="superscript"/>
          <w:rtl/>
        </w:rPr>
        <w:t>)</w:t>
      </w:r>
      <w:r>
        <w:rPr>
          <w:rFonts w:hint="cs"/>
          <w:rtl/>
        </w:rPr>
        <w:t>.</w:t>
      </w:r>
    </w:p>
    <w:p w:rsidR="0063251B" w:rsidRDefault="0063251B" w:rsidP="00AB7623">
      <w:pPr>
        <w:pStyle w:val="a8"/>
        <w:rPr>
          <w:rtl/>
        </w:rPr>
      </w:pPr>
      <w:r>
        <w:rPr>
          <w:rFonts w:hint="cs"/>
          <w:rtl/>
        </w:rPr>
        <w:t>حنفیه بر مبنای آنچه رسیده است در مورد خبر آحاد دو رأی دارند:</w:t>
      </w:r>
    </w:p>
    <w:p w:rsidR="0063251B" w:rsidRDefault="0063251B" w:rsidP="00AB7623">
      <w:pPr>
        <w:pStyle w:val="a8"/>
        <w:rPr>
          <w:rtl/>
        </w:rPr>
      </w:pPr>
      <w:r>
        <w:rPr>
          <w:rFonts w:hint="cs"/>
          <w:rtl/>
        </w:rPr>
        <w:t>الف- اخبار آحادی که به طریقه‌ی نظر و استدلال مفید علم یقینی هستند.</w:t>
      </w:r>
    </w:p>
    <w:p w:rsidR="0063251B" w:rsidRPr="00721E14" w:rsidRDefault="0063251B" w:rsidP="00AB7623">
      <w:pPr>
        <w:pStyle w:val="a8"/>
        <w:rPr>
          <w:spacing w:val="-4"/>
          <w:rtl/>
        </w:rPr>
      </w:pPr>
      <w:r w:rsidRPr="00721E14">
        <w:rPr>
          <w:rFonts w:hint="cs"/>
          <w:spacing w:val="-4"/>
          <w:rtl/>
        </w:rPr>
        <w:t>ب- اخباری که بالاتر از اخبار آحاد و پائین‌تر از خبر متواتر قرار گرفته‌اند و مفید علم طمأنینه هستند.</w:t>
      </w:r>
    </w:p>
    <w:p w:rsidR="0063251B" w:rsidRPr="00960E98" w:rsidRDefault="0063251B" w:rsidP="00AB7623">
      <w:pPr>
        <w:pStyle w:val="a8"/>
        <w:rPr>
          <w:spacing w:val="-6"/>
          <w:rtl/>
        </w:rPr>
      </w:pPr>
      <w:r w:rsidRPr="00960E98">
        <w:rPr>
          <w:rFonts w:hint="cs"/>
          <w:spacing w:val="-4"/>
          <w:rtl/>
        </w:rPr>
        <w:t>ثمره‌ی اختلاف آن‌ها در این دو نوع افاده‌ی علم به تکفیر یا تضلیل</w:t>
      </w:r>
      <w:r w:rsidRPr="00960E98">
        <w:rPr>
          <w:rFonts w:hint="cs"/>
          <w:spacing w:val="-6"/>
          <w:rtl/>
        </w:rPr>
        <w:t xml:space="preserve"> منکرین اخبار آحاد برمی‌گردد</w:t>
      </w:r>
      <w:r w:rsidRPr="00960E98">
        <w:rPr>
          <w:rFonts w:hint="cs"/>
          <w:spacing w:val="-6"/>
          <w:vertAlign w:val="superscript"/>
          <w:rtl/>
        </w:rPr>
        <w:t>(</w:t>
      </w:r>
      <w:r w:rsidRPr="00960E98">
        <w:rPr>
          <w:rStyle w:val="FootnoteReference"/>
          <w:spacing w:val="-6"/>
          <w:rtl/>
        </w:rPr>
        <w:footnoteReference w:id="262"/>
      </w:r>
      <w:r w:rsidRPr="00960E98">
        <w:rPr>
          <w:rFonts w:hint="cs"/>
          <w:spacing w:val="-6"/>
          <w:vertAlign w:val="superscript"/>
          <w:rtl/>
        </w:rPr>
        <w:t>)</w:t>
      </w:r>
      <w:r w:rsidRPr="00960E98">
        <w:rPr>
          <w:rFonts w:hint="cs"/>
          <w:spacing w:val="-6"/>
          <w:rtl/>
        </w:rPr>
        <w:t>.</w:t>
      </w:r>
    </w:p>
    <w:p w:rsidR="0063251B" w:rsidRDefault="0063251B" w:rsidP="00AB7623">
      <w:pPr>
        <w:pStyle w:val="a8"/>
        <w:rPr>
          <w:rtl/>
        </w:rPr>
      </w:pPr>
      <w:r>
        <w:rPr>
          <w:rFonts w:hint="cs"/>
          <w:rtl/>
        </w:rPr>
        <w:t>ابن القیم می‌گوید: حنفیه در کتاب‌هایشان تصریح بر آن دارند که اخبار مشهور مفید علمند، ما نیز معتقدیم اخباری که چنین باشند مفید علمند، چون سلف نیز بدون هیچ درنگی مفید علم‌بودن چنین اخباری را قبول کرده‌اند</w:t>
      </w:r>
      <w:r>
        <w:rPr>
          <w:rFonts w:hint="cs"/>
          <w:vertAlign w:val="superscript"/>
          <w:rtl/>
        </w:rPr>
        <w:t>(</w:t>
      </w:r>
      <w:r>
        <w:rPr>
          <w:rStyle w:val="FootnoteReference"/>
          <w:rtl/>
        </w:rPr>
        <w:footnoteReference w:id="263"/>
      </w:r>
      <w:r>
        <w:rPr>
          <w:rFonts w:hint="cs"/>
          <w:vertAlign w:val="superscript"/>
          <w:rtl/>
        </w:rPr>
        <w:t>)</w:t>
      </w:r>
      <w:r>
        <w:rPr>
          <w:rFonts w:hint="cs"/>
          <w:rtl/>
        </w:rPr>
        <w:t>.</w:t>
      </w:r>
    </w:p>
    <w:p w:rsidR="0063251B" w:rsidRDefault="0063251B" w:rsidP="00AB7623">
      <w:pPr>
        <w:pStyle w:val="a8"/>
        <w:rPr>
          <w:rtl/>
        </w:rPr>
      </w:pPr>
      <w:r>
        <w:rPr>
          <w:rFonts w:hint="cs"/>
          <w:rtl/>
        </w:rPr>
        <w:t>شیرازی بر این رأی و نظر است که اخبار آحاد به دو دسته‌ی مسند و مرسل تقسیم می‌شوند که در میان احادیث آحاد مسند عده‌ی زیادی مفید علم هستند</w:t>
      </w:r>
      <w:r>
        <w:rPr>
          <w:rFonts w:hint="cs"/>
          <w:vertAlign w:val="superscript"/>
          <w:rtl/>
        </w:rPr>
        <w:t>(</w:t>
      </w:r>
      <w:r>
        <w:rPr>
          <w:rStyle w:val="FootnoteReference"/>
          <w:rtl/>
        </w:rPr>
        <w:footnoteReference w:id="264"/>
      </w:r>
      <w:r>
        <w:rPr>
          <w:rFonts w:hint="cs"/>
          <w:vertAlign w:val="superscript"/>
          <w:rtl/>
        </w:rPr>
        <w:t>)</w:t>
      </w:r>
      <w:r>
        <w:rPr>
          <w:rFonts w:hint="cs"/>
          <w:rtl/>
        </w:rPr>
        <w:t>.</w:t>
      </w:r>
    </w:p>
    <w:p w:rsidR="0063251B" w:rsidRDefault="0063251B" w:rsidP="00AB7623">
      <w:pPr>
        <w:pStyle w:val="a8"/>
        <w:rPr>
          <w:rtl/>
        </w:rPr>
      </w:pPr>
      <w:r>
        <w:rPr>
          <w:rFonts w:hint="cs"/>
          <w:rtl/>
        </w:rPr>
        <w:t xml:space="preserve">«ابن ابوموسی در اول الإرشاد می‌گوید: و خبر واحد موجب علم و عمل است و قاضی ابویعلی </w:t>
      </w:r>
      <w:r w:rsidRPr="00F346F5">
        <w:rPr>
          <w:rFonts w:hint="cs"/>
          <w:rtl/>
        </w:rPr>
        <w:t>هم در (الکفایة) همین را می‌گوید</w:t>
      </w:r>
      <w:r>
        <w:rPr>
          <w:rFonts w:hint="cs"/>
          <w:rtl/>
        </w:rPr>
        <w:t xml:space="preserve"> و شیخ </w:t>
      </w:r>
      <w:r w:rsidRPr="00F346F5">
        <w:rPr>
          <w:rFonts w:hint="cs"/>
          <w:rtl/>
        </w:rPr>
        <w:t>ابواسحاق شیرازی در (التبصرة) و (شرح اللمع) می‌گوید: خبر واحدی که مورد قبول امت قرار گرفت موجب علم و عمل است حال فرقی</w:t>
      </w:r>
      <w:r>
        <w:rPr>
          <w:rFonts w:hint="cs"/>
          <w:rtl/>
        </w:rPr>
        <w:t xml:space="preserve"> نمی‌کند که همه به آن عمل کردند یا عده‌ای، و هیچ نزاعی بر سر این مطلب را از اصحاب شافعی نقل نکرده، و قاضی عبدالوهاب مالکی همین (مفید علم‌بودن خبر واحد) را نقل کرده و علمای حنفیه هم در کتاب‌هایشان به تصریح بیان نموده‌اند که خبر مستفیض مفید علم است»</w:t>
      </w:r>
      <w:r>
        <w:rPr>
          <w:rFonts w:hint="cs"/>
          <w:vertAlign w:val="superscript"/>
          <w:rtl/>
        </w:rPr>
        <w:t>(</w:t>
      </w:r>
      <w:r>
        <w:rPr>
          <w:rStyle w:val="FootnoteReference"/>
          <w:rtl/>
        </w:rPr>
        <w:footnoteReference w:id="265"/>
      </w:r>
      <w:r>
        <w:rPr>
          <w:rFonts w:hint="cs"/>
          <w:vertAlign w:val="superscript"/>
          <w:rtl/>
        </w:rPr>
        <w:t>)</w:t>
      </w:r>
      <w:r>
        <w:rPr>
          <w:rFonts w:hint="cs"/>
          <w:rtl/>
        </w:rPr>
        <w:t>.</w:t>
      </w:r>
    </w:p>
    <w:p w:rsidR="0063251B" w:rsidRDefault="0063251B" w:rsidP="00AB7623">
      <w:pPr>
        <w:pStyle w:val="a8"/>
        <w:rPr>
          <w:rtl/>
        </w:rPr>
      </w:pPr>
      <w:r>
        <w:rPr>
          <w:rFonts w:hint="cs"/>
          <w:rtl/>
        </w:rPr>
        <w:t xml:space="preserve">ابوالمظفر منصور بن محمد السمعانی می‌گوید: «این قول </w:t>
      </w:r>
      <w:r>
        <w:rPr>
          <w:rFonts w:cs="Times New Roman" w:hint="cs"/>
          <w:rtl/>
        </w:rPr>
        <w:t>–</w:t>
      </w:r>
      <w:r>
        <w:rPr>
          <w:rFonts w:hint="cs"/>
          <w:rtl/>
        </w:rPr>
        <w:t xml:space="preserve"> خبر واحد مفید علم نیست </w:t>
      </w:r>
      <w:r>
        <w:rPr>
          <w:rFonts w:cs="Times New Roman" w:hint="cs"/>
          <w:rtl/>
        </w:rPr>
        <w:t>–</w:t>
      </w:r>
      <w:r>
        <w:rPr>
          <w:rFonts w:hint="cs"/>
          <w:rtl/>
        </w:rPr>
        <w:t xml:space="preserve"> باید به صورت تواتر نقل شود تا مفید علم واقع گردد، در حالی که فقط قدری‌ها و معتزلی‌ها این حرف را زده‌اند، و مقصودشان رد اخبار آحاد بود و عده‌ای از فقها هم که صاحب علم چندانی نبودند و پایبند گفته‌هایشان نبودند، تقلیدوار حرف معتزلی‌ها را تکرار کردند، ولی اگر اهل فرق اسلامی انصاف داشته باشند به مفید علم‌بودن خبر واحد اقرار می‌کنند چون می‌بینی آن‌ها با وجود اختلاف‌شان در این باره هرکدام به نوعی به یک سری از اخبار آحاد استناد می‌نمایند»</w:t>
      </w:r>
      <w:r>
        <w:rPr>
          <w:rFonts w:hint="cs"/>
          <w:vertAlign w:val="superscript"/>
          <w:rtl/>
        </w:rPr>
        <w:t>(</w:t>
      </w:r>
      <w:r>
        <w:rPr>
          <w:rStyle w:val="FootnoteReference"/>
          <w:rtl/>
        </w:rPr>
        <w:footnoteReference w:id="266"/>
      </w:r>
      <w:r>
        <w:rPr>
          <w:rFonts w:hint="cs"/>
          <w:vertAlign w:val="superscript"/>
          <w:rtl/>
        </w:rPr>
        <w:t>)</w:t>
      </w:r>
      <w:r>
        <w:rPr>
          <w:rFonts w:hint="cs"/>
          <w:rtl/>
        </w:rPr>
        <w:t>.</w:t>
      </w:r>
    </w:p>
    <w:p w:rsidR="0063251B" w:rsidRPr="00960E98" w:rsidRDefault="0063251B" w:rsidP="00AB7623">
      <w:pPr>
        <w:pStyle w:val="a8"/>
        <w:spacing w:line="240" w:lineRule="auto"/>
        <w:rPr>
          <w:rtl/>
        </w:rPr>
      </w:pPr>
      <w:r w:rsidRPr="00960E98">
        <w:rPr>
          <w:rFonts w:hint="cs"/>
          <w:rtl/>
        </w:rPr>
        <w:t xml:space="preserve">کسانی که معتقدند اخبار آحاد ظنی هستند و این اخبار وحی از جانب خداوند نیستند و می‌گویند که احادیث آحاد وحی از طرف خداوند بودند به چه دلیل پیامبر از کتابت آن‌ها نهی می‌کرد و یا چرا پیامبر </w:t>
      </w:r>
      <w:r w:rsidRPr="00960E98">
        <w:rPr>
          <w:rFonts w:hint="cs"/>
          <w:rtl/>
        </w:rPr>
        <w:sym w:font="AGA Arabesque" w:char="F072"/>
      </w:r>
      <w:r w:rsidRPr="00960E98">
        <w:rPr>
          <w:rFonts w:hint="cs"/>
          <w:rtl/>
        </w:rPr>
        <w:t xml:space="preserve"> به تدوین و کتابت آن اهمیتی نمی‌داد، و این کسانی امثال بخاری و مسلم بودند که بعدها آمدند و اخبار آحاد را جمع‌آوری کردند و این وظیفه پیامبر </w:t>
      </w:r>
      <w:r w:rsidRPr="00960E98">
        <w:rPr>
          <w:rFonts w:hint="cs"/>
          <w:rtl/>
        </w:rPr>
        <w:sym w:font="AGA Arabesque" w:char="F072"/>
      </w:r>
      <w:r w:rsidRPr="00960E98">
        <w:rPr>
          <w:rFonts w:hint="cs"/>
          <w:rtl/>
        </w:rPr>
        <w:t xml:space="preserve"> بود که در زمان حیاتش امر به جمع‌آوری آن‌ها دهد. همین منکرین مفید علم‌بودن خبر واحد می‌گویند در این آیه </w:t>
      </w:r>
      <w:r w:rsidR="00F346F5" w:rsidRPr="00960E98">
        <w:rPr>
          <w:rStyle w:val="Char8"/>
          <w:rFonts w:hint="cs"/>
          <w:spacing w:val="-2"/>
          <w:rtl/>
        </w:rPr>
        <w:t>﴿</w:t>
      </w:r>
      <w:r w:rsidR="00721E14" w:rsidRPr="00960E98">
        <w:rPr>
          <w:rStyle w:val="Chard"/>
          <w:rFonts w:hint="eastAsia"/>
          <w:spacing w:val="-2"/>
          <w:rtl/>
        </w:rPr>
        <w:t>وَمَا</w:t>
      </w:r>
      <w:r w:rsidR="00721E14" w:rsidRPr="00960E98">
        <w:rPr>
          <w:rStyle w:val="Chard"/>
          <w:spacing w:val="-2"/>
          <w:rtl/>
        </w:rPr>
        <w:t xml:space="preserve"> </w:t>
      </w:r>
      <w:r w:rsidR="00721E14" w:rsidRPr="00960E98">
        <w:rPr>
          <w:rStyle w:val="Chard"/>
          <w:rFonts w:hint="eastAsia"/>
          <w:spacing w:val="-2"/>
          <w:rtl/>
        </w:rPr>
        <w:t>يَنطِقُ</w:t>
      </w:r>
      <w:r w:rsidR="00721E14" w:rsidRPr="00960E98">
        <w:rPr>
          <w:rStyle w:val="Chard"/>
          <w:spacing w:val="-2"/>
          <w:rtl/>
        </w:rPr>
        <w:t xml:space="preserve"> </w:t>
      </w:r>
      <w:r w:rsidR="00721E14" w:rsidRPr="00960E98">
        <w:rPr>
          <w:rStyle w:val="Chard"/>
          <w:rFonts w:hint="eastAsia"/>
          <w:spacing w:val="-2"/>
          <w:rtl/>
        </w:rPr>
        <w:t>عَنِ</w:t>
      </w:r>
      <w:r w:rsidR="00721E14" w:rsidRPr="00960E98">
        <w:rPr>
          <w:rStyle w:val="Chard"/>
          <w:spacing w:val="-2"/>
          <w:rtl/>
        </w:rPr>
        <w:t xml:space="preserve"> </w:t>
      </w:r>
      <w:r w:rsidR="00721E14" w:rsidRPr="00960E98">
        <w:rPr>
          <w:rStyle w:val="Chard"/>
          <w:rFonts w:hint="cs"/>
          <w:spacing w:val="-2"/>
          <w:rtl/>
        </w:rPr>
        <w:t>ٱ</w:t>
      </w:r>
      <w:r w:rsidR="00721E14" w:rsidRPr="00960E98">
        <w:rPr>
          <w:rStyle w:val="Chard"/>
          <w:rFonts w:hint="eastAsia"/>
          <w:spacing w:val="-2"/>
          <w:rtl/>
        </w:rPr>
        <w:t>ل</w:t>
      </w:r>
      <w:r w:rsidR="00721E14" w:rsidRPr="00960E98">
        <w:rPr>
          <w:rStyle w:val="Chard"/>
          <w:rFonts w:hint="cs"/>
          <w:spacing w:val="-2"/>
          <w:rtl/>
        </w:rPr>
        <w:t>ۡ</w:t>
      </w:r>
      <w:r w:rsidR="00721E14" w:rsidRPr="00960E98">
        <w:rPr>
          <w:rStyle w:val="Chard"/>
          <w:rFonts w:hint="eastAsia"/>
          <w:spacing w:val="-2"/>
          <w:rtl/>
        </w:rPr>
        <w:t>هَوَى</w:t>
      </w:r>
      <w:r w:rsidR="00721E14" w:rsidRPr="00960E98">
        <w:rPr>
          <w:rStyle w:val="Chard"/>
          <w:rFonts w:hint="cs"/>
          <w:spacing w:val="-2"/>
          <w:rtl/>
        </w:rPr>
        <w:t>ٰٓ</w:t>
      </w:r>
      <w:r w:rsidR="00721E14" w:rsidRPr="00960E98">
        <w:rPr>
          <w:rStyle w:val="Chard"/>
          <w:spacing w:val="-2"/>
          <w:rtl/>
        </w:rPr>
        <w:t xml:space="preserve"> </w:t>
      </w:r>
      <w:r w:rsidR="00721E14" w:rsidRPr="00960E98">
        <w:rPr>
          <w:rStyle w:val="Chard"/>
          <w:rFonts w:hint="cs"/>
          <w:spacing w:val="-2"/>
          <w:rtl/>
        </w:rPr>
        <w:t>٣</w:t>
      </w:r>
      <w:r w:rsidR="00721E14" w:rsidRPr="00960E98">
        <w:rPr>
          <w:rStyle w:val="Chard"/>
          <w:spacing w:val="-2"/>
          <w:rtl/>
        </w:rPr>
        <w:t xml:space="preserve"> </w:t>
      </w:r>
      <w:r w:rsidR="00721E14" w:rsidRPr="00960E98">
        <w:rPr>
          <w:rStyle w:val="Chard"/>
          <w:rFonts w:hint="eastAsia"/>
          <w:spacing w:val="-2"/>
          <w:rtl/>
        </w:rPr>
        <w:t>إِن</w:t>
      </w:r>
      <w:r w:rsidR="00721E14" w:rsidRPr="00960E98">
        <w:rPr>
          <w:rStyle w:val="Chard"/>
          <w:rFonts w:hint="cs"/>
          <w:spacing w:val="-2"/>
          <w:rtl/>
        </w:rPr>
        <w:t>ۡ</w:t>
      </w:r>
      <w:r w:rsidR="00721E14" w:rsidRPr="00960E98">
        <w:rPr>
          <w:rStyle w:val="Chard"/>
          <w:spacing w:val="-2"/>
          <w:rtl/>
        </w:rPr>
        <w:t xml:space="preserve"> </w:t>
      </w:r>
      <w:r w:rsidR="00721E14" w:rsidRPr="00960E98">
        <w:rPr>
          <w:rStyle w:val="Chard"/>
          <w:rFonts w:hint="eastAsia"/>
          <w:spacing w:val="-2"/>
          <w:rtl/>
        </w:rPr>
        <w:t>هُوَ</w:t>
      </w:r>
      <w:r w:rsidR="00721E14" w:rsidRPr="00960E98">
        <w:rPr>
          <w:rStyle w:val="Chard"/>
          <w:spacing w:val="-2"/>
          <w:rtl/>
        </w:rPr>
        <w:t xml:space="preserve"> </w:t>
      </w:r>
      <w:r w:rsidR="00721E14" w:rsidRPr="00960E98">
        <w:rPr>
          <w:rStyle w:val="Chard"/>
          <w:rFonts w:hint="eastAsia"/>
          <w:spacing w:val="-2"/>
          <w:rtl/>
        </w:rPr>
        <w:t>إِلَّا</w:t>
      </w:r>
      <w:r w:rsidR="00721E14" w:rsidRPr="00960E98">
        <w:rPr>
          <w:rStyle w:val="Chard"/>
          <w:spacing w:val="-2"/>
          <w:rtl/>
        </w:rPr>
        <w:t xml:space="preserve"> </w:t>
      </w:r>
      <w:r w:rsidR="00721E14" w:rsidRPr="00960E98">
        <w:rPr>
          <w:rStyle w:val="Chard"/>
          <w:rFonts w:hint="eastAsia"/>
          <w:spacing w:val="-2"/>
          <w:rtl/>
        </w:rPr>
        <w:t>وَح</w:t>
      </w:r>
      <w:r w:rsidR="00721E14" w:rsidRPr="00960E98">
        <w:rPr>
          <w:rStyle w:val="Chard"/>
          <w:rFonts w:hint="cs"/>
          <w:spacing w:val="-2"/>
          <w:rtl/>
        </w:rPr>
        <w:t>ۡ</w:t>
      </w:r>
      <w:r w:rsidR="00721E14" w:rsidRPr="00960E98">
        <w:rPr>
          <w:rStyle w:val="Chard"/>
          <w:rFonts w:hint="eastAsia"/>
          <w:spacing w:val="-2"/>
          <w:rtl/>
        </w:rPr>
        <w:t>ي</w:t>
      </w:r>
      <w:r w:rsidR="00721E14" w:rsidRPr="00960E98">
        <w:rPr>
          <w:rStyle w:val="Chard"/>
          <w:rFonts w:hint="cs"/>
          <w:spacing w:val="-2"/>
          <w:rtl/>
        </w:rPr>
        <w:t>ٞ</w:t>
      </w:r>
      <w:r w:rsidR="00721E14" w:rsidRPr="00960E98">
        <w:rPr>
          <w:rStyle w:val="Chard"/>
          <w:spacing w:val="-2"/>
          <w:rtl/>
        </w:rPr>
        <w:t xml:space="preserve"> </w:t>
      </w:r>
      <w:r w:rsidR="00721E14" w:rsidRPr="00960E98">
        <w:rPr>
          <w:rStyle w:val="Chard"/>
          <w:rFonts w:hint="eastAsia"/>
          <w:spacing w:val="-2"/>
          <w:rtl/>
        </w:rPr>
        <w:t>يُوحَى</w:t>
      </w:r>
      <w:r w:rsidR="00721E14" w:rsidRPr="00960E98">
        <w:rPr>
          <w:rStyle w:val="Chard"/>
          <w:rFonts w:hint="cs"/>
          <w:spacing w:val="-2"/>
          <w:rtl/>
        </w:rPr>
        <w:t>ٰ</w:t>
      </w:r>
      <w:r w:rsidR="00721E14" w:rsidRPr="00960E98">
        <w:rPr>
          <w:rStyle w:val="Chard"/>
          <w:spacing w:val="-2"/>
          <w:rtl/>
        </w:rPr>
        <w:t xml:space="preserve"> </w:t>
      </w:r>
      <w:r w:rsidR="00721E14" w:rsidRPr="00960E98">
        <w:rPr>
          <w:rStyle w:val="Chard"/>
          <w:rFonts w:hint="cs"/>
          <w:spacing w:val="-2"/>
          <w:rtl/>
        </w:rPr>
        <w:t>٤</w:t>
      </w:r>
      <w:r w:rsidR="00F346F5" w:rsidRPr="00960E98">
        <w:rPr>
          <w:rStyle w:val="Char8"/>
          <w:rFonts w:hint="cs"/>
          <w:spacing w:val="-2"/>
          <w:rtl/>
        </w:rPr>
        <w:t>﴾</w:t>
      </w:r>
      <w:r w:rsidRPr="00960E98">
        <w:rPr>
          <w:rFonts w:hint="cs"/>
          <w:spacing w:val="-2"/>
          <w:rtl/>
        </w:rPr>
        <w:t xml:space="preserve"> [النجم: 3 </w:t>
      </w:r>
      <w:r w:rsidRPr="00960E98">
        <w:rPr>
          <w:rFonts w:cs="Times New Roman" w:hint="cs"/>
          <w:spacing w:val="-2"/>
          <w:rtl/>
        </w:rPr>
        <w:t>–</w:t>
      </w:r>
      <w:r w:rsidR="00721E14" w:rsidRPr="00960E98">
        <w:rPr>
          <w:rFonts w:hint="cs"/>
          <w:spacing w:val="-2"/>
          <w:rtl/>
        </w:rPr>
        <w:t xml:space="preserve"> 4]، ضمیر (هو) به پیامبر </w:t>
      </w:r>
      <w:r w:rsidRPr="00960E98">
        <w:rPr>
          <w:rFonts w:hint="cs"/>
          <w:spacing w:val="-2"/>
        </w:rPr>
        <w:sym w:font="AGA Arabesque" w:char="F072"/>
      </w:r>
      <w:r w:rsidRPr="00960E98">
        <w:rPr>
          <w:rFonts w:hint="cs"/>
          <w:rtl/>
        </w:rPr>
        <w:t xml:space="preserve"> و کلام او برنمی‌گردد، بلکه به قرآن برمی‌گردد.</w:t>
      </w:r>
    </w:p>
    <w:p w:rsidR="0063251B" w:rsidRDefault="0063251B" w:rsidP="00AB7623">
      <w:pPr>
        <w:pStyle w:val="a8"/>
        <w:spacing w:line="240" w:lineRule="auto"/>
        <w:rPr>
          <w:rtl/>
        </w:rPr>
      </w:pPr>
      <w:r>
        <w:rPr>
          <w:rFonts w:hint="cs"/>
          <w:rtl/>
        </w:rPr>
        <w:t xml:space="preserve">در جواب این اشخاص می‌گوئیم: احادیثی که شروط صحت آن‌ها </w:t>
      </w:r>
      <w:r w:rsidR="00721E14">
        <w:rPr>
          <w:rFonts w:hint="cs"/>
          <w:rtl/>
        </w:rPr>
        <w:t>-</w:t>
      </w:r>
      <w:r>
        <w:rPr>
          <w:rFonts w:hint="cs"/>
          <w:rtl/>
        </w:rPr>
        <w:t>سندی و متنی</w:t>
      </w:r>
      <w:r w:rsidR="00721E14">
        <w:rPr>
          <w:rFonts w:hint="cs"/>
          <w:rtl/>
        </w:rPr>
        <w:t>-</w:t>
      </w:r>
      <w:r>
        <w:rPr>
          <w:rFonts w:hint="cs"/>
          <w:rtl/>
        </w:rPr>
        <w:t xml:space="preserve"> ثابت شده هیچ شکی در آن‌ها باقی نمی‌ماند که فرموده‌ی پیامبر </w:t>
      </w:r>
      <w:r>
        <w:rPr>
          <w:rFonts w:hint="cs"/>
        </w:rPr>
        <w:sym w:font="AGA Arabesque" w:char="F072"/>
      </w:r>
      <w:r>
        <w:rPr>
          <w:rFonts w:hint="cs"/>
          <w:rtl/>
        </w:rPr>
        <w:t xml:space="preserve"> هستند و از لازمه‌های رسالت می‌باشند و به تبلیغ دین و رسالت پیامبر </w:t>
      </w:r>
      <w:r>
        <w:rPr>
          <w:rFonts w:hint="cs"/>
        </w:rPr>
        <w:sym w:font="AGA Arabesque" w:char="F072"/>
      </w:r>
      <w:r>
        <w:rPr>
          <w:rFonts w:hint="cs"/>
          <w:rtl/>
        </w:rPr>
        <w:t xml:space="preserve"> مربوطند تا به وسیله‌ی آن‌ها بر مردم اقامه‌ی حجت شود و ابلاغ دین بر مردم تکمیل گردد. پس آن چیزی که دارای چنین شأن و جایگاهی باشد صدق است و مردم ملزم به پیروی آن در عقیده و عمل هستند، چون هیچ فرقی بین امر و نهی قرآنی و امر و نهی نبوی وجود ندارد، و این مفهوم واقعی حدیث </w:t>
      </w:r>
      <w:r w:rsidRPr="00F346F5">
        <w:rPr>
          <w:rStyle w:val="Char8"/>
          <w:rtl/>
        </w:rPr>
        <w:t>«</w:t>
      </w:r>
      <w:r w:rsidRPr="00F346F5">
        <w:rPr>
          <w:rStyle w:val="Char3"/>
          <w:rFonts w:hint="cs"/>
          <w:rtl/>
        </w:rPr>
        <w:t>ألا وإني أوتيت القرآن ومثله معه</w:t>
      </w:r>
      <w:r w:rsidRPr="00F346F5">
        <w:rPr>
          <w:rStyle w:val="Char8"/>
          <w:rtl/>
        </w:rPr>
        <w:t>»</w:t>
      </w:r>
      <w:r>
        <w:rPr>
          <w:rFonts w:hint="cs"/>
          <w:vertAlign w:val="superscript"/>
          <w:rtl/>
        </w:rPr>
        <w:t>(</w:t>
      </w:r>
      <w:r>
        <w:rPr>
          <w:rStyle w:val="FootnoteReference"/>
          <w:rtl/>
        </w:rPr>
        <w:footnoteReference w:id="267"/>
      </w:r>
      <w:r>
        <w:rPr>
          <w:rFonts w:hint="cs"/>
          <w:vertAlign w:val="superscript"/>
          <w:rtl/>
        </w:rPr>
        <w:t>)</w:t>
      </w:r>
      <w:r>
        <w:rPr>
          <w:rFonts w:hint="cs"/>
          <w:rtl/>
        </w:rPr>
        <w:t xml:space="preserve"> است.</w:t>
      </w:r>
    </w:p>
    <w:p w:rsidR="0063251B" w:rsidRDefault="0063251B" w:rsidP="00AB7623">
      <w:pPr>
        <w:pStyle w:val="a8"/>
        <w:rPr>
          <w:rtl/>
        </w:rPr>
      </w:pPr>
      <w:r>
        <w:rPr>
          <w:rFonts w:hint="cs"/>
          <w:rtl/>
        </w:rPr>
        <w:t xml:space="preserve">مثلیتی که بین قرآن و بین آنچه به پیامبر </w:t>
      </w:r>
      <w:r>
        <w:rPr>
          <w:rFonts w:hint="cs"/>
          <w:rtl/>
        </w:rPr>
        <w:sym w:font="AGA Arabesque" w:char="F072"/>
      </w:r>
      <w:r>
        <w:rPr>
          <w:rFonts w:hint="cs"/>
          <w:rtl/>
        </w:rPr>
        <w:t xml:space="preserve"> عطا شده مثلیتی کمی نیست، بلکه مثلیتی کیفی می‌باشد مثلیت عددی نیست</w:t>
      </w:r>
      <w:r w:rsidR="00721E14">
        <w:rPr>
          <w:rFonts w:hint="cs"/>
          <w:rtl/>
        </w:rPr>
        <w:t xml:space="preserve"> -</w:t>
      </w:r>
      <w:r>
        <w:rPr>
          <w:rFonts w:hint="cs"/>
          <w:rtl/>
        </w:rPr>
        <w:t>به این معنا که تعداد احادیث برابر تعداد آیات است</w:t>
      </w:r>
      <w:r w:rsidR="00721E14">
        <w:rPr>
          <w:rFonts w:hint="cs"/>
          <w:rtl/>
        </w:rPr>
        <w:t>-</w:t>
      </w:r>
      <w:r>
        <w:rPr>
          <w:rFonts w:hint="cs"/>
          <w:rtl/>
        </w:rPr>
        <w:t xml:space="preserve"> بلکه مثلیتی کیفی و هم‌ترازی و هم شأنی می‌باشد. مثلیت حقانیتی است یعنی قرآن حق است و هیچ باطلی در آن نیست، و سنت نبوی (احادیث) هم حق است و باطلی در آن راه ندارد مثلیت اطاعت و امتثال است، پس اطاعت از رسول در آنچه فرموده است واجب می‌باشد</w:t>
      </w:r>
      <w:r>
        <w:rPr>
          <w:rFonts w:hint="cs"/>
          <w:vertAlign w:val="superscript"/>
          <w:rtl/>
        </w:rPr>
        <w:t>(</w:t>
      </w:r>
      <w:r>
        <w:rPr>
          <w:rStyle w:val="FootnoteReference"/>
          <w:rtl/>
        </w:rPr>
        <w:footnoteReference w:id="268"/>
      </w:r>
      <w:r>
        <w:rPr>
          <w:rFonts w:hint="cs"/>
          <w:vertAlign w:val="superscript"/>
          <w:rtl/>
        </w:rPr>
        <w:t>)</w:t>
      </w:r>
      <w:r>
        <w:rPr>
          <w:rFonts w:hint="cs"/>
          <w:rtl/>
        </w:rPr>
        <w:t>.</w:t>
      </w:r>
    </w:p>
    <w:p w:rsidR="0063251B" w:rsidRDefault="0063251B" w:rsidP="00AB7623">
      <w:pPr>
        <w:pStyle w:val="a8"/>
        <w:spacing w:line="240" w:lineRule="auto"/>
        <w:rPr>
          <w:rtl/>
        </w:rPr>
      </w:pPr>
      <w:r>
        <w:rPr>
          <w:rFonts w:hint="cs"/>
          <w:rtl/>
        </w:rPr>
        <w:t xml:space="preserve">در مورد آیه‌ی </w:t>
      </w:r>
      <w:r w:rsidR="00F346F5" w:rsidRPr="00F346F5">
        <w:rPr>
          <w:rStyle w:val="Char8"/>
          <w:rFonts w:hint="cs"/>
          <w:rtl/>
        </w:rPr>
        <w:t>﴿</w:t>
      </w:r>
      <w:r w:rsidR="00721E14" w:rsidRPr="00721E14">
        <w:rPr>
          <w:rStyle w:val="Chard"/>
          <w:rFonts w:hint="eastAsia"/>
          <w:rtl/>
        </w:rPr>
        <w:t>وَمَا</w:t>
      </w:r>
      <w:r w:rsidR="00721E14" w:rsidRPr="00721E14">
        <w:rPr>
          <w:rStyle w:val="Chard"/>
          <w:rtl/>
        </w:rPr>
        <w:t xml:space="preserve"> </w:t>
      </w:r>
      <w:r w:rsidR="00721E14" w:rsidRPr="00721E14">
        <w:rPr>
          <w:rStyle w:val="Chard"/>
          <w:rFonts w:hint="eastAsia"/>
          <w:rtl/>
        </w:rPr>
        <w:t>يَنطِقُ</w:t>
      </w:r>
      <w:r w:rsidR="00721E14" w:rsidRPr="00721E14">
        <w:rPr>
          <w:rStyle w:val="Chard"/>
          <w:rtl/>
        </w:rPr>
        <w:t xml:space="preserve"> </w:t>
      </w:r>
      <w:r w:rsidR="00721E14" w:rsidRPr="00721E14">
        <w:rPr>
          <w:rStyle w:val="Chard"/>
          <w:rFonts w:hint="eastAsia"/>
          <w:rtl/>
        </w:rPr>
        <w:t>عَنِ</w:t>
      </w:r>
      <w:r w:rsidR="00721E14" w:rsidRPr="00721E14">
        <w:rPr>
          <w:rStyle w:val="Chard"/>
          <w:rtl/>
        </w:rPr>
        <w:t xml:space="preserve"> </w:t>
      </w:r>
      <w:r w:rsidR="00721E14" w:rsidRPr="00721E14">
        <w:rPr>
          <w:rStyle w:val="Chard"/>
          <w:rFonts w:hint="cs"/>
          <w:rtl/>
        </w:rPr>
        <w:t>ٱ</w:t>
      </w:r>
      <w:r w:rsidR="00721E14" w:rsidRPr="00721E14">
        <w:rPr>
          <w:rStyle w:val="Chard"/>
          <w:rFonts w:hint="eastAsia"/>
          <w:rtl/>
        </w:rPr>
        <w:t>ل</w:t>
      </w:r>
      <w:r w:rsidR="00721E14" w:rsidRPr="00721E14">
        <w:rPr>
          <w:rStyle w:val="Chard"/>
          <w:rFonts w:hint="cs"/>
          <w:rtl/>
        </w:rPr>
        <w:t>ۡ</w:t>
      </w:r>
      <w:r w:rsidR="00721E14" w:rsidRPr="00721E14">
        <w:rPr>
          <w:rStyle w:val="Chard"/>
          <w:rFonts w:hint="eastAsia"/>
          <w:rtl/>
        </w:rPr>
        <w:t>هَوَى</w:t>
      </w:r>
      <w:r w:rsidR="00721E14" w:rsidRPr="00721E14">
        <w:rPr>
          <w:rStyle w:val="Chard"/>
          <w:rFonts w:hint="cs"/>
          <w:rtl/>
        </w:rPr>
        <w:t>ٰٓ</w:t>
      </w:r>
      <w:r w:rsidR="00721E14" w:rsidRPr="00721E14">
        <w:rPr>
          <w:rStyle w:val="Chard"/>
          <w:rtl/>
        </w:rPr>
        <w:t xml:space="preserve"> </w:t>
      </w:r>
      <w:r w:rsidR="00721E14" w:rsidRPr="00721E14">
        <w:rPr>
          <w:rStyle w:val="Chard"/>
          <w:rFonts w:hint="cs"/>
          <w:rtl/>
        </w:rPr>
        <w:t>٣</w:t>
      </w:r>
      <w:r w:rsidR="00721E14" w:rsidRPr="00721E14">
        <w:rPr>
          <w:rStyle w:val="Chard"/>
          <w:rtl/>
        </w:rPr>
        <w:t xml:space="preserve"> </w:t>
      </w:r>
      <w:r w:rsidR="00721E14" w:rsidRPr="00721E14">
        <w:rPr>
          <w:rStyle w:val="Chard"/>
          <w:rFonts w:hint="eastAsia"/>
          <w:rtl/>
        </w:rPr>
        <w:t>إِن</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هُوَ</w:t>
      </w:r>
      <w:r w:rsidR="00721E14" w:rsidRPr="00721E14">
        <w:rPr>
          <w:rStyle w:val="Chard"/>
          <w:rtl/>
        </w:rPr>
        <w:t xml:space="preserve"> </w:t>
      </w:r>
      <w:r w:rsidR="00721E14" w:rsidRPr="00721E14">
        <w:rPr>
          <w:rStyle w:val="Chard"/>
          <w:rFonts w:hint="eastAsia"/>
          <w:rtl/>
        </w:rPr>
        <w:t>إِلَّا</w:t>
      </w:r>
      <w:r w:rsidR="00721E14" w:rsidRPr="00721E14">
        <w:rPr>
          <w:rStyle w:val="Chard"/>
          <w:rtl/>
        </w:rPr>
        <w:t xml:space="preserve"> </w:t>
      </w:r>
      <w:r w:rsidR="00721E14" w:rsidRPr="00721E14">
        <w:rPr>
          <w:rStyle w:val="Chard"/>
          <w:rFonts w:hint="eastAsia"/>
          <w:rtl/>
        </w:rPr>
        <w:t>وَح</w:t>
      </w:r>
      <w:r w:rsidR="00721E14" w:rsidRPr="00721E14">
        <w:rPr>
          <w:rStyle w:val="Chard"/>
          <w:rFonts w:hint="cs"/>
          <w:rtl/>
        </w:rPr>
        <w:t>ۡ</w:t>
      </w:r>
      <w:r w:rsidR="00721E14" w:rsidRPr="00721E14">
        <w:rPr>
          <w:rStyle w:val="Chard"/>
          <w:rFonts w:hint="eastAsia"/>
          <w:rtl/>
        </w:rPr>
        <w:t>ي</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يُوحَى</w:t>
      </w:r>
      <w:r w:rsidR="00721E14" w:rsidRPr="00721E14">
        <w:rPr>
          <w:rStyle w:val="Chard"/>
          <w:rFonts w:hint="cs"/>
          <w:rtl/>
        </w:rPr>
        <w:t>ٰ</w:t>
      </w:r>
      <w:r w:rsidR="00721E14" w:rsidRPr="00721E14">
        <w:rPr>
          <w:rStyle w:val="Chard"/>
          <w:rtl/>
        </w:rPr>
        <w:t xml:space="preserve"> </w:t>
      </w:r>
      <w:r w:rsidR="00721E14" w:rsidRPr="00721E14">
        <w:rPr>
          <w:rStyle w:val="Chard"/>
          <w:rFonts w:hint="cs"/>
          <w:rtl/>
        </w:rPr>
        <w:t>٤</w:t>
      </w:r>
      <w:r w:rsidR="00F346F5" w:rsidRPr="00F346F5">
        <w:rPr>
          <w:rStyle w:val="Char8"/>
          <w:rFonts w:hint="cs"/>
          <w:rtl/>
        </w:rPr>
        <w:t>﴾</w:t>
      </w:r>
      <w:r w:rsidR="00F346F5">
        <w:rPr>
          <w:rFonts w:hint="cs"/>
          <w:rtl/>
        </w:rPr>
        <w:t xml:space="preserve"> </w:t>
      </w:r>
      <w:r w:rsidRPr="00F346F5">
        <w:rPr>
          <w:rStyle w:val="Char6"/>
          <w:rFonts w:hint="cs"/>
          <w:rtl/>
        </w:rPr>
        <w:t>[النجم: 3 – 4]</w:t>
      </w:r>
      <w:r>
        <w:rPr>
          <w:rFonts w:hint="cs"/>
          <w:rtl/>
        </w:rPr>
        <w:t xml:space="preserve"> باید گفت که آن‌ها معنای آیه را تحریف کرده‌اند، آن‌ها بین ضمیر مستتر ینطق (هو) که فاعل نطق است و به نبی برمی‌گردد با ضمیر (هو) در (إن هو إلا وحی یوحی) جدایی و تفرق حاصل کرده‌اند و ضمیر دوم را به قرآن برمی‌گردانند و این نسنجیده عمل‌کردن است چون در اینجا اصلاً ذکری از قرآن نیامده تا ضمیر (هو) به آن برگردد، بلکه برای این ضمیر مرجعی در آیه‌ی قبلی وجود دارد و آن (النطق) می‌باشد که مفهوم گرفته شده از فعل مضارع (ینطق) می‌باشد. و آنچه پیامبر</w:t>
      </w:r>
      <w:r w:rsidR="00721E14">
        <w:rPr>
          <w:rFonts w:hint="cs"/>
          <w:rtl/>
        </w:rPr>
        <w:t xml:space="preserve"> </w:t>
      </w:r>
      <w:r>
        <w:rPr>
          <w:rFonts w:hint="cs"/>
        </w:rPr>
        <w:sym w:font="AGA Arabesque" w:char="F072"/>
      </w:r>
      <w:r>
        <w:rPr>
          <w:rFonts w:hint="cs"/>
          <w:rtl/>
        </w:rPr>
        <w:t xml:space="preserve"> بدان نطق کرده وحیی است که به او وحی شده و در این باره قرآن و سنت (احادیث) یکسان هستند و این آیه درمقام ثنا و تزکیه رسول خدا </w:t>
      </w:r>
      <w:r>
        <w:rPr>
          <w:rFonts w:hint="cs"/>
        </w:rPr>
        <w:sym w:font="AGA Arabesque" w:char="F072"/>
      </w:r>
      <w:r>
        <w:rPr>
          <w:rFonts w:hint="cs"/>
          <w:rtl/>
        </w:rPr>
        <w:t xml:space="preserve"> نازل شده و تأیید طهارت قلب و صدق لسانش گردیده است.</w:t>
      </w:r>
    </w:p>
    <w:p w:rsidR="0063251B" w:rsidRDefault="0063251B" w:rsidP="00AB7623">
      <w:pPr>
        <w:pStyle w:val="a8"/>
        <w:spacing w:line="240" w:lineRule="auto"/>
        <w:rPr>
          <w:rtl/>
        </w:rPr>
      </w:pPr>
      <w:r>
        <w:rPr>
          <w:rFonts w:hint="cs"/>
          <w:rtl/>
        </w:rPr>
        <w:t xml:space="preserve">خداوند این ثنا را با تأکید قسمی مورد قرار داده: </w:t>
      </w:r>
      <w:r w:rsidR="00F346F5" w:rsidRPr="00F346F5">
        <w:rPr>
          <w:rStyle w:val="Char8"/>
          <w:rFonts w:hint="cs"/>
          <w:rtl/>
        </w:rPr>
        <w:t>﴿</w:t>
      </w:r>
      <w:r w:rsidR="00721E14" w:rsidRPr="00721E14">
        <w:rPr>
          <w:rStyle w:val="Chard"/>
          <w:rFonts w:hint="eastAsia"/>
          <w:rtl/>
        </w:rPr>
        <w:t>وَ</w:t>
      </w:r>
      <w:r w:rsidR="00721E14" w:rsidRPr="00721E14">
        <w:rPr>
          <w:rStyle w:val="Chard"/>
          <w:rFonts w:hint="cs"/>
          <w:rtl/>
        </w:rPr>
        <w:t>ٱ</w:t>
      </w:r>
      <w:r w:rsidR="00721E14" w:rsidRPr="00721E14">
        <w:rPr>
          <w:rStyle w:val="Chard"/>
          <w:rFonts w:hint="eastAsia"/>
          <w:rtl/>
        </w:rPr>
        <w:t>لنَّج</w:t>
      </w:r>
      <w:r w:rsidR="00721E14" w:rsidRPr="00721E14">
        <w:rPr>
          <w:rStyle w:val="Chard"/>
          <w:rFonts w:hint="cs"/>
          <w:rtl/>
        </w:rPr>
        <w:t>ۡ</w:t>
      </w:r>
      <w:r w:rsidR="00721E14" w:rsidRPr="00721E14">
        <w:rPr>
          <w:rStyle w:val="Chard"/>
          <w:rFonts w:hint="eastAsia"/>
          <w:rtl/>
        </w:rPr>
        <w:t>مِ</w:t>
      </w:r>
      <w:r w:rsidR="00721E14" w:rsidRPr="00721E14">
        <w:rPr>
          <w:rStyle w:val="Chard"/>
          <w:rtl/>
        </w:rPr>
        <w:t xml:space="preserve"> </w:t>
      </w:r>
      <w:r w:rsidR="00721E14" w:rsidRPr="00721E14">
        <w:rPr>
          <w:rStyle w:val="Chard"/>
          <w:rFonts w:hint="eastAsia"/>
          <w:rtl/>
        </w:rPr>
        <w:t>إِذَا</w:t>
      </w:r>
      <w:r w:rsidR="00721E14" w:rsidRPr="00721E14">
        <w:rPr>
          <w:rStyle w:val="Chard"/>
          <w:rtl/>
        </w:rPr>
        <w:t xml:space="preserve"> </w:t>
      </w:r>
      <w:r w:rsidR="00721E14" w:rsidRPr="00721E14">
        <w:rPr>
          <w:rStyle w:val="Chard"/>
          <w:rFonts w:hint="eastAsia"/>
          <w:rtl/>
        </w:rPr>
        <w:t>هَوَى</w:t>
      </w:r>
      <w:r w:rsidR="00721E14" w:rsidRPr="00721E14">
        <w:rPr>
          <w:rStyle w:val="Chard"/>
          <w:rFonts w:hint="cs"/>
          <w:rtl/>
        </w:rPr>
        <w:t>ٰ</w:t>
      </w:r>
      <w:r w:rsidR="00721E14" w:rsidRPr="00721E14">
        <w:rPr>
          <w:rStyle w:val="Chard"/>
          <w:rtl/>
        </w:rPr>
        <w:t xml:space="preserve"> </w:t>
      </w:r>
      <w:r w:rsidR="00721E14" w:rsidRPr="00721E14">
        <w:rPr>
          <w:rStyle w:val="Chard"/>
          <w:rFonts w:hint="cs"/>
          <w:rtl/>
        </w:rPr>
        <w:t>١</w:t>
      </w:r>
      <w:r w:rsidR="00F346F5" w:rsidRPr="00F346F5">
        <w:rPr>
          <w:rStyle w:val="Char8"/>
          <w:rFonts w:hint="cs"/>
          <w:rtl/>
        </w:rPr>
        <w:t>﴾</w:t>
      </w:r>
      <w:r w:rsidR="00F346F5">
        <w:rPr>
          <w:rFonts w:hint="cs"/>
          <w:rtl/>
        </w:rPr>
        <w:t xml:space="preserve"> </w:t>
      </w:r>
      <w:r w:rsidRPr="00F346F5">
        <w:rPr>
          <w:rStyle w:val="Char6"/>
          <w:rFonts w:hint="cs"/>
          <w:rtl/>
        </w:rPr>
        <w:t xml:space="preserve">[النجم: 1] </w:t>
      </w:r>
      <w:r w:rsidRPr="00F346F5">
        <w:rPr>
          <w:rStyle w:val="Char8"/>
          <w:rtl/>
        </w:rPr>
        <w:t>«</w:t>
      </w:r>
      <w:r w:rsidRPr="00721E14">
        <w:rPr>
          <w:rStyle w:val="Char7"/>
          <w:rFonts w:hint="cs"/>
          <w:rtl/>
        </w:rPr>
        <w:t>قسم به ستاره چون فرود آید</w:t>
      </w:r>
      <w:r w:rsidRPr="00F346F5">
        <w:rPr>
          <w:rStyle w:val="Char8"/>
          <w:rtl/>
        </w:rPr>
        <w:t>»</w:t>
      </w:r>
      <w:r>
        <w:rPr>
          <w:rFonts w:hint="cs"/>
          <w:rtl/>
        </w:rPr>
        <w:t>.</w:t>
      </w:r>
    </w:p>
    <w:p w:rsidR="0063251B" w:rsidRDefault="0063251B" w:rsidP="00AB7623">
      <w:pPr>
        <w:pStyle w:val="a8"/>
        <w:spacing w:line="240" w:lineRule="auto"/>
        <w:rPr>
          <w:rtl/>
        </w:rPr>
      </w:pPr>
      <w:r>
        <w:rPr>
          <w:rFonts w:hint="cs"/>
          <w:rtl/>
        </w:rPr>
        <w:t xml:space="preserve">سپس خداوند رسولش </w:t>
      </w:r>
      <w:r>
        <w:rPr>
          <w:rFonts w:hint="cs"/>
          <w:rtl/>
        </w:rPr>
        <w:sym w:font="AGA Arabesque" w:char="F072"/>
      </w:r>
      <w:r>
        <w:rPr>
          <w:rFonts w:hint="cs"/>
          <w:rtl/>
        </w:rPr>
        <w:t xml:space="preserve"> را با نفی ضلالت و فسق از او منزه گردانده: </w:t>
      </w:r>
      <w:r w:rsidR="00F346F5" w:rsidRPr="00F346F5">
        <w:rPr>
          <w:rStyle w:val="Char8"/>
          <w:rFonts w:hint="cs"/>
          <w:rtl/>
        </w:rPr>
        <w:t>﴿</w:t>
      </w:r>
      <w:r w:rsidR="00721E14" w:rsidRPr="00721E14">
        <w:rPr>
          <w:rStyle w:val="Chard"/>
          <w:rFonts w:hint="eastAsia"/>
          <w:rtl/>
        </w:rPr>
        <w:t>مَا</w:t>
      </w:r>
      <w:r w:rsidR="00721E14" w:rsidRPr="00721E14">
        <w:rPr>
          <w:rStyle w:val="Chard"/>
          <w:rtl/>
        </w:rPr>
        <w:t xml:space="preserve"> </w:t>
      </w:r>
      <w:r w:rsidR="00721E14" w:rsidRPr="00721E14">
        <w:rPr>
          <w:rStyle w:val="Chard"/>
          <w:rFonts w:hint="eastAsia"/>
          <w:rtl/>
        </w:rPr>
        <w:t>ضَلَّ</w:t>
      </w:r>
      <w:r w:rsidR="00721E14" w:rsidRPr="00721E14">
        <w:rPr>
          <w:rStyle w:val="Chard"/>
          <w:rtl/>
        </w:rPr>
        <w:t xml:space="preserve"> </w:t>
      </w:r>
      <w:r w:rsidR="00721E14" w:rsidRPr="00721E14">
        <w:rPr>
          <w:rStyle w:val="Chard"/>
          <w:rFonts w:hint="eastAsia"/>
          <w:rtl/>
        </w:rPr>
        <w:t>صَاحِبُكُم</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وَمَا</w:t>
      </w:r>
      <w:r w:rsidR="00721E14" w:rsidRPr="00721E14">
        <w:rPr>
          <w:rStyle w:val="Chard"/>
          <w:rtl/>
        </w:rPr>
        <w:t xml:space="preserve"> </w:t>
      </w:r>
      <w:r w:rsidR="00721E14" w:rsidRPr="00721E14">
        <w:rPr>
          <w:rStyle w:val="Chard"/>
          <w:rFonts w:hint="eastAsia"/>
          <w:rtl/>
        </w:rPr>
        <w:t>غَوَى</w:t>
      </w:r>
      <w:r w:rsidR="00721E14" w:rsidRPr="00721E14">
        <w:rPr>
          <w:rStyle w:val="Chard"/>
          <w:rFonts w:hint="cs"/>
          <w:rtl/>
        </w:rPr>
        <w:t>ٰ</w:t>
      </w:r>
      <w:r w:rsidR="00721E14" w:rsidRPr="00721E14">
        <w:rPr>
          <w:rStyle w:val="Chard"/>
          <w:rtl/>
        </w:rPr>
        <w:t xml:space="preserve"> </w:t>
      </w:r>
      <w:r w:rsidR="00721E14" w:rsidRPr="00721E14">
        <w:rPr>
          <w:rStyle w:val="Chard"/>
          <w:rFonts w:hint="cs"/>
          <w:rtl/>
        </w:rPr>
        <w:t>٢</w:t>
      </w:r>
      <w:r w:rsidR="00F346F5" w:rsidRPr="00F346F5">
        <w:rPr>
          <w:rStyle w:val="Char8"/>
          <w:rFonts w:hint="cs"/>
          <w:rtl/>
        </w:rPr>
        <w:t>﴾</w:t>
      </w:r>
      <w:r w:rsidR="00F346F5">
        <w:rPr>
          <w:rFonts w:hint="cs"/>
          <w:rtl/>
        </w:rPr>
        <w:t xml:space="preserve"> </w:t>
      </w:r>
      <w:r w:rsidRPr="00F346F5">
        <w:rPr>
          <w:rStyle w:val="Char6"/>
          <w:rFonts w:hint="cs"/>
          <w:rtl/>
        </w:rPr>
        <w:t>[النجل: 2]</w:t>
      </w:r>
      <w:r>
        <w:rPr>
          <w:rFonts w:hint="cs"/>
          <w:rtl/>
        </w:rPr>
        <w:t xml:space="preserve"> </w:t>
      </w:r>
      <w:r w:rsidRPr="00F346F5">
        <w:rPr>
          <w:rStyle w:val="Char8"/>
          <w:rtl/>
        </w:rPr>
        <w:t>«</w:t>
      </w:r>
      <w:r w:rsidRPr="00721E14">
        <w:rPr>
          <w:rStyle w:val="Char7"/>
          <w:rFonts w:hint="cs"/>
          <w:rtl/>
        </w:rPr>
        <w:t>که صاحب شما – محمد – گمراه و فاسق نیست</w:t>
      </w:r>
      <w:r w:rsidRPr="00F346F5">
        <w:rPr>
          <w:rStyle w:val="Char8"/>
          <w:rtl/>
        </w:rPr>
        <w:t>»</w:t>
      </w:r>
      <w:r>
        <w:rPr>
          <w:rFonts w:hint="cs"/>
          <w:rtl/>
        </w:rPr>
        <w:t>.</w:t>
      </w:r>
    </w:p>
    <w:p w:rsidR="0063251B" w:rsidRDefault="0063251B" w:rsidP="00AB7623">
      <w:pPr>
        <w:pStyle w:val="a8"/>
        <w:spacing w:line="240" w:lineRule="auto"/>
        <w:rPr>
          <w:rtl/>
        </w:rPr>
      </w:pPr>
      <w:r>
        <w:rPr>
          <w:rFonts w:hint="cs"/>
          <w:rtl/>
        </w:rPr>
        <w:t xml:space="preserve">سپس خداوند نفی هوای نفس از سخن پیامبر </w:t>
      </w:r>
      <w:r>
        <w:rPr>
          <w:rFonts w:hint="cs"/>
          <w:rtl/>
        </w:rPr>
        <w:sym w:font="AGA Arabesque" w:char="F072"/>
      </w:r>
      <w:r>
        <w:rPr>
          <w:rFonts w:hint="cs"/>
          <w:rtl/>
        </w:rPr>
        <w:t xml:space="preserve"> کرده: </w:t>
      </w:r>
      <w:r w:rsidR="00F346F5" w:rsidRPr="00F346F5">
        <w:rPr>
          <w:rStyle w:val="Char8"/>
          <w:rFonts w:hint="cs"/>
          <w:rtl/>
        </w:rPr>
        <w:t>﴿</w:t>
      </w:r>
      <w:r w:rsidR="00721E14" w:rsidRPr="00721E14">
        <w:rPr>
          <w:rStyle w:val="Chard"/>
          <w:rFonts w:hint="eastAsia"/>
          <w:rtl/>
        </w:rPr>
        <w:t>وَمَا</w:t>
      </w:r>
      <w:r w:rsidR="00721E14" w:rsidRPr="00721E14">
        <w:rPr>
          <w:rStyle w:val="Chard"/>
          <w:rtl/>
        </w:rPr>
        <w:t xml:space="preserve"> </w:t>
      </w:r>
      <w:r w:rsidR="00721E14" w:rsidRPr="00721E14">
        <w:rPr>
          <w:rStyle w:val="Chard"/>
          <w:rFonts w:hint="eastAsia"/>
          <w:rtl/>
        </w:rPr>
        <w:t>يَنطِقُ</w:t>
      </w:r>
      <w:r w:rsidR="00721E14" w:rsidRPr="00721E14">
        <w:rPr>
          <w:rStyle w:val="Chard"/>
          <w:rtl/>
        </w:rPr>
        <w:t xml:space="preserve"> </w:t>
      </w:r>
      <w:r w:rsidR="00721E14" w:rsidRPr="00721E14">
        <w:rPr>
          <w:rStyle w:val="Chard"/>
          <w:rFonts w:hint="eastAsia"/>
          <w:rtl/>
        </w:rPr>
        <w:t>عَنِ</w:t>
      </w:r>
      <w:r w:rsidR="00721E14" w:rsidRPr="00721E14">
        <w:rPr>
          <w:rStyle w:val="Chard"/>
          <w:rtl/>
        </w:rPr>
        <w:t xml:space="preserve"> </w:t>
      </w:r>
      <w:r w:rsidR="00721E14" w:rsidRPr="00721E14">
        <w:rPr>
          <w:rStyle w:val="Chard"/>
          <w:rFonts w:hint="cs"/>
          <w:rtl/>
        </w:rPr>
        <w:t>ٱ</w:t>
      </w:r>
      <w:r w:rsidR="00721E14" w:rsidRPr="00721E14">
        <w:rPr>
          <w:rStyle w:val="Chard"/>
          <w:rFonts w:hint="eastAsia"/>
          <w:rtl/>
        </w:rPr>
        <w:t>ل</w:t>
      </w:r>
      <w:r w:rsidR="00721E14" w:rsidRPr="00721E14">
        <w:rPr>
          <w:rStyle w:val="Chard"/>
          <w:rFonts w:hint="cs"/>
          <w:rtl/>
        </w:rPr>
        <w:t>ۡ</w:t>
      </w:r>
      <w:r w:rsidR="00721E14" w:rsidRPr="00721E14">
        <w:rPr>
          <w:rStyle w:val="Chard"/>
          <w:rFonts w:hint="eastAsia"/>
          <w:rtl/>
        </w:rPr>
        <w:t>هَوَى</w:t>
      </w:r>
      <w:r w:rsidR="00721E14" w:rsidRPr="00721E14">
        <w:rPr>
          <w:rStyle w:val="Chard"/>
          <w:rFonts w:hint="cs"/>
          <w:rtl/>
        </w:rPr>
        <w:t>ٰٓ</w:t>
      </w:r>
      <w:r w:rsidR="00721E14" w:rsidRPr="00721E14">
        <w:rPr>
          <w:rStyle w:val="Chard"/>
          <w:rtl/>
        </w:rPr>
        <w:t xml:space="preserve"> </w:t>
      </w:r>
      <w:r w:rsidR="00721E14" w:rsidRPr="00721E14">
        <w:rPr>
          <w:rStyle w:val="Chard"/>
          <w:rFonts w:hint="cs"/>
          <w:rtl/>
        </w:rPr>
        <w:t>٣</w:t>
      </w:r>
      <w:r w:rsidR="00F346F5" w:rsidRPr="00F346F5">
        <w:rPr>
          <w:rStyle w:val="Char8"/>
          <w:rFonts w:hint="cs"/>
          <w:rtl/>
        </w:rPr>
        <w:t>﴾</w:t>
      </w:r>
      <w:r>
        <w:rPr>
          <w:rFonts w:hint="cs"/>
          <w:rtl/>
        </w:rPr>
        <w:t xml:space="preserve"> </w:t>
      </w:r>
      <w:r w:rsidRPr="00F346F5">
        <w:rPr>
          <w:rStyle w:val="Char6"/>
          <w:rFonts w:hint="cs"/>
          <w:rtl/>
        </w:rPr>
        <w:t xml:space="preserve">[النجم: 3] </w:t>
      </w:r>
      <w:r w:rsidRPr="00F346F5">
        <w:rPr>
          <w:rStyle w:val="Char8"/>
          <w:rtl/>
        </w:rPr>
        <w:t>«</w:t>
      </w:r>
      <w:r>
        <w:rPr>
          <w:rFonts w:hint="cs"/>
          <w:rtl/>
        </w:rPr>
        <w:t xml:space="preserve">و </w:t>
      </w:r>
      <w:r w:rsidRPr="00721E14">
        <w:rPr>
          <w:rStyle w:val="Char7"/>
          <w:rFonts w:hint="cs"/>
          <w:rtl/>
        </w:rPr>
        <w:t>هرگز از روی هوای نفس سخن نگوید</w:t>
      </w:r>
      <w:r w:rsidRPr="00F346F5">
        <w:rPr>
          <w:rStyle w:val="Char8"/>
          <w:rtl/>
        </w:rPr>
        <w:t>»</w:t>
      </w:r>
      <w:r>
        <w:rPr>
          <w:rFonts w:hint="cs"/>
          <w:rtl/>
        </w:rPr>
        <w:t>.</w:t>
      </w:r>
    </w:p>
    <w:p w:rsidR="0063251B" w:rsidRDefault="0063251B" w:rsidP="00AB7623">
      <w:pPr>
        <w:pStyle w:val="a8"/>
        <w:spacing w:line="240" w:lineRule="auto"/>
        <w:rPr>
          <w:rtl/>
        </w:rPr>
      </w:pPr>
      <w:r>
        <w:rPr>
          <w:rFonts w:hint="cs"/>
          <w:rtl/>
        </w:rPr>
        <w:t xml:space="preserve">سپس سخن پیامبر </w:t>
      </w:r>
      <w:r>
        <w:rPr>
          <w:rFonts w:hint="cs"/>
          <w:rtl/>
        </w:rPr>
        <w:sym w:font="AGA Arabesque" w:char="F072"/>
      </w:r>
      <w:r>
        <w:rPr>
          <w:rFonts w:hint="cs"/>
          <w:rtl/>
        </w:rPr>
        <w:t xml:space="preserve"> را محصور در وحی گردانده </w:t>
      </w:r>
      <w:r w:rsidR="00F346F5" w:rsidRPr="00F346F5">
        <w:rPr>
          <w:rStyle w:val="Char8"/>
          <w:rFonts w:hint="cs"/>
          <w:rtl/>
        </w:rPr>
        <w:t>﴿</w:t>
      </w:r>
      <w:r w:rsidR="00721E14" w:rsidRPr="00721E14">
        <w:rPr>
          <w:rStyle w:val="Chard"/>
          <w:rFonts w:hint="eastAsia"/>
          <w:rtl/>
        </w:rPr>
        <w:t>إِن</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هُوَ</w:t>
      </w:r>
      <w:r w:rsidR="00721E14" w:rsidRPr="00721E14">
        <w:rPr>
          <w:rStyle w:val="Chard"/>
          <w:rtl/>
        </w:rPr>
        <w:t xml:space="preserve"> </w:t>
      </w:r>
      <w:r w:rsidR="00721E14" w:rsidRPr="00721E14">
        <w:rPr>
          <w:rStyle w:val="Chard"/>
          <w:rFonts w:hint="eastAsia"/>
          <w:rtl/>
        </w:rPr>
        <w:t>إِلَّا</w:t>
      </w:r>
      <w:r w:rsidR="00721E14" w:rsidRPr="00721E14">
        <w:rPr>
          <w:rStyle w:val="Chard"/>
          <w:rtl/>
        </w:rPr>
        <w:t xml:space="preserve"> </w:t>
      </w:r>
      <w:r w:rsidR="00721E14" w:rsidRPr="00721E14">
        <w:rPr>
          <w:rStyle w:val="Chard"/>
          <w:rFonts w:hint="eastAsia"/>
          <w:rtl/>
        </w:rPr>
        <w:t>وَح</w:t>
      </w:r>
      <w:r w:rsidR="00721E14" w:rsidRPr="00721E14">
        <w:rPr>
          <w:rStyle w:val="Chard"/>
          <w:rFonts w:hint="cs"/>
          <w:rtl/>
        </w:rPr>
        <w:t>ۡ</w:t>
      </w:r>
      <w:r w:rsidR="00721E14" w:rsidRPr="00721E14">
        <w:rPr>
          <w:rStyle w:val="Chard"/>
          <w:rFonts w:hint="eastAsia"/>
          <w:rtl/>
        </w:rPr>
        <w:t>ي</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يُوحَى</w:t>
      </w:r>
      <w:r w:rsidR="00721E14" w:rsidRPr="00721E14">
        <w:rPr>
          <w:rStyle w:val="Chard"/>
          <w:rFonts w:hint="cs"/>
          <w:rtl/>
        </w:rPr>
        <w:t>ٰ</w:t>
      </w:r>
      <w:r w:rsidR="00721E14" w:rsidRPr="00721E14">
        <w:rPr>
          <w:rStyle w:val="Chard"/>
          <w:rtl/>
        </w:rPr>
        <w:t xml:space="preserve"> </w:t>
      </w:r>
      <w:r w:rsidR="00721E14" w:rsidRPr="00721E14">
        <w:rPr>
          <w:rStyle w:val="Chard"/>
          <w:rFonts w:hint="cs"/>
          <w:rtl/>
        </w:rPr>
        <w:t>٤</w:t>
      </w:r>
      <w:r w:rsidR="00F346F5" w:rsidRPr="00F346F5">
        <w:rPr>
          <w:rStyle w:val="Char8"/>
          <w:rFonts w:hint="cs"/>
          <w:rtl/>
        </w:rPr>
        <w:t>﴾</w:t>
      </w:r>
      <w:r>
        <w:rPr>
          <w:rFonts w:ascii="Traditional Arabic" w:hAnsi="Traditional Arabic" w:cs="Traditional Arabic" w:hint="cs"/>
          <w:rtl/>
        </w:rPr>
        <w:t xml:space="preserve"> </w:t>
      </w:r>
      <w:r w:rsidRPr="00F346F5">
        <w:rPr>
          <w:rStyle w:val="Char6"/>
          <w:rFonts w:hint="cs"/>
          <w:rtl/>
        </w:rPr>
        <w:t xml:space="preserve">[النجم: 4] </w:t>
      </w:r>
      <w:r w:rsidRPr="00F346F5">
        <w:rPr>
          <w:rStyle w:val="Char8"/>
          <w:rtl/>
        </w:rPr>
        <w:t>«</w:t>
      </w:r>
      <w:r w:rsidRPr="00721E14">
        <w:rPr>
          <w:rStyle w:val="Char7"/>
          <w:rFonts w:hint="cs"/>
          <w:rtl/>
        </w:rPr>
        <w:t>سخن او – محمد – غیر وحی خدا نیست</w:t>
      </w:r>
      <w:r w:rsidRPr="00F346F5">
        <w:rPr>
          <w:rStyle w:val="Char8"/>
          <w:rtl/>
        </w:rPr>
        <w:t>»</w:t>
      </w:r>
      <w:r>
        <w:rPr>
          <w:rFonts w:hint="cs"/>
          <w:rtl/>
        </w:rPr>
        <w:t>.</w:t>
      </w:r>
    </w:p>
    <w:p w:rsidR="0063251B" w:rsidRDefault="0063251B" w:rsidP="00AB7623">
      <w:pPr>
        <w:pStyle w:val="a8"/>
        <w:rPr>
          <w:rtl/>
        </w:rPr>
      </w:pPr>
      <w:r>
        <w:rPr>
          <w:rFonts w:hint="cs"/>
          <w:rtl/>
        </w:rPr>
        <w:t xml:space="preserve">پس این منکرین مفید علم‌بودن اخبار آحاد چگونه این ضمیر را به قرآن برمی‌گردانند، محمد </w:t>
      </w:r>
      <w:r>
        <w:rPr>
          <w:rFonts w:hint="cs"/>
          <w:rtl/>
        </w:rPr>
        <w:sym w:font="AGA Arabesque" w:char="F072"/>
      </w:r>
      <w:r>
        <w:rPr>
          <w:rFonts w:hint="cs"/>
          <w:rtl/>
        </w:rPr>
        <w:t xml:space="preserve"> همچنانکه به قرآن سخن می‌گفت به سنت (احادیث) نیز سخن می‌گفت.</w:t>
      </w:r>
    </w:p>
    <w:p w:rsidR="0063251B" w:rsidRDefault="0063251B" w:rsidP="00960E98">
      <w:pPr>
        <w:pStyle w:val="a8"/>
        <w:widowControl w:val="0"/>
        <w:rPr>
          <w:rtl/>
        </w:rPr>
      </w:pPr>
      <w:r>
        <w:rPr>
          <w:rFonts w:hint="cs"/>
          <w:rtl/>
        </w:rPr>
        <w:t>قرآن وحی آشکار و سنت وحی پنهان است و هردو از طرف خدا آمده‌اند و این آیه هم مؤید همین معنا است:</w:t>
      </w:r>
    </w:p>
    <w:p w:rsidR="0063251B" w:rsidRDefault="00F346F5" w:rsidP="00960E98">
      <w:pPr>
        <w:pStyle w:val="a8"/>
        <w:widowControl w:val="0"/>
        <w:spacing w:line="240" w:lineRule="auto"/>
        <w:rPr>
          <w:rtl/>
        </w:rPr>
      </w:pPr>
      <w:r w:rsidRPr="00F346F5">
        <w:rPr>
          <w:rStyle w:val="Char8"/>
          <w:rFonts w:hint="cs"/>
          <w:rtl/>
        </w:rPr>
        <w:t>﴿</w:t>
      </w:r>
      <w:r w:rsidR="00721E14" w:rsidRPr="00721E14">
        <w:rPr>
          <w:rStyle w:val="Chard"/>
          <w:rFonts w:hint="eastAsia"/>
          <w:rtl/>
        </w:rPr>
        <w:t>وَأَنزَلَ</w:t>
      </w:r>
      <w:r w:rsidR="00721E14" w:rsidRPr="00721E14">
        <w:rPr>
          <w:rStyle w:val="Chard"/>
          <w:rtl/>
        </w:rPr>
        <w:t xml:space="preserve"> </w:t>
      </w:r>
      <w:r w:rsidR="00721E14" w:rsidRPr="00721E14">
        <w:rPr>
          <w:rStyle w:val="Chard"/>
          <w:rFonts w:hint="cs"/>
          <w:rtl/>
        </w:rPr>
        <w:t>ٱ</w:t>
      </w:r>
      <w:r w:rsidR="00721E14" w:rsidRPr="00721E14">
        <w:rPr>
          <w:rStyle w:val="Chard"/>
          <w:rFonts w:hint="eastAsia"/>
          <w:rtl/>
        </w:rPr>
        <w:t>للَّهُ</w:t>
      </w:r>
      <w:r w:rsidR="00721E14" w:rsidRPr="00721E14">
        <w:rPr>
          <w:rStyle w:val="Chard"/>
          <w:rtl/>
        </w:rPr>
        <w:t xml:space="preserve"> </w:t>
      </w:r>
      <w:r w:rsidR="00721E14" w:rsidRPr="00721E14">
        <w:rPr>
          <w:rStyle w:val="Chard"/>
          <w:rFonts w:hint="eastAsia"/>
          <w:rtl/>
        </w:rPr>
        <w:t>عَلَي</w:t>
      </w:r>
      <w:r w:rsidR="00721E14" w:rsidRPr="00721E14">
        <w:rPr>
          <w:rStyle w:val="Chard"/>
          <w:rFonts w:hint="cs"/>
          <w:rtl/>
        </w:rPr>
        <w:t>ۡ</w:t>
      </w:r>
      <w:r w:rsidR="00721E14" w:rsidRPr="00721E14">
        <w:rPr>
          <w:rStyle w:val="Chard"/>
          <w:rFonts w:hint="eastAsia"/>
          <w:rtl/>
        </w:rPr>
        <w:t>كَ</w:t>
      </w:r>
      <w:r w:rsidR="00721E14" w:rsidRPr="00721E14">
        <w:rPr>
          <w:rStyle w:val="Chard"/>
          <w:rtl/>
        </w:rPr>
        <w:t xml:space="preserve"> </w:t>
      </w:r>
      <w:r w:rsidR="00721E14" w:rsidRPr="00721E14">
        <w:rPr>
          <w:rStyle w:val="Chard"/>
          <w:rFonts w:hint="cs"/>
          <w:rtl/>
        </w:rPr>
        <w:t>ٱ</w:t>
      </w:r>
      <w:r w:rsidR="00721E14" w:rsidRPr="00721E14">
        <w:rPr>
          <w:rStyle w:val="Chard"/>
          <w:rFonts w:hint="eastAsia"/>
          <w:rtl/>
        </w:rPr>
        <w:t>ل</w:t>
      </w:r>
      <w:r w:rsidR="00721E14" w:rsidRPr="00721E14">
        <w:rPr>
          <w:rStyle w:val="Chard"/>
          <w:rFonts w:hint="cs"/>
          <w:rtl/>
        </w:rPr>
        <w:t>ۡ</w:t>
      </w:r>
      <w:r w:rsidR="00721E14" w:rsidRPr="00721E14">
        <w:rPr>
          <w:rStyle w:val="Chard"/>
          <w:rFonts w:hint="eastAsia"/>
          <w:rtl/>
        </w:rPr>
        <w:t>كِتَ</w:t>
      </w:r>
      <w:r w:rsidR="00721E14" w:rsidRPr="00721E14">
        <w:rPr>
          <w:rStyle w:val="Chard"/>
          <w:rFonts w:hint="cs"/>
          <w:rtl/>
        </w:rPr>
        <w:t>ٰ</w:t>
      </w:r>
      <w:r w:rsidR="00721E14" w:rsidRPr="00721E14">
        <w:rPr>
          <w:rStyle w:val="Chard"/>
          <w:rFonts w:hint="eastAsia"/>
          <w:rtl/>
        </w:rPr>
        <w:t>بَ</w:t>
      </w:r>
      <w:r w:rsidR="00721E14" w:rsidRPr="00721E14">
        <w:rPr>
          <w:rStyle w:val="Chard"/>
          <w:rtl/>
        </w:rPr>
        <w:t xml:space="preserve"> </w:t>
      </w:r>
      <w:r w:rsidR="00721E14" w:rsidRPr="00721E14">
        <w:rPr>
          <w:rStyle w:val="Chard"/>
          <w:rFonts w:hint="eastAsia"/>
          <w:rtl/>
        </w:rPr>
        <w:t>وَ</w:t>
      </w:r>
      <w:r w:rsidR="00721E14" w:rsidRPr="00721E14">
        <w:rPr>
          <w:rStyle w:val="Chard"/>
          <w:rFonts w:hint="cs"/>
          <w:rtl/>
        </w:rPr>
        <w:t>ٱ</w:t>
      </w:r>
      <w:r w:rsidR="00721E14" w:rsidRPr="00721E14">
        <w:rPr>
          <w:rStyle w:val="Chard"/>
          <w:rFonts w:hint="eastAsia"/>
          <w:rtl/>
        </w:rPr>
        <w:t>ل</w:t>
      </w:r>
      <w:r w:rsidR="00721E14" w:rsidRPr="00721E14">
        <w:rPr>
          <w:rStyle w:val="Chard"/>
          <w:rFonts w:hint="cs"/>
          <w:rtl/>
        </w:rPr>
        <w:t>ۡ</w:t>
      </w:r>
      <w:r w:rsidR="00721E14" w:rsidRPr="00721E14">
        <w:rPr>
          <w:rStyle w:val="Chard"/>
          <w:rFonts w:hint="eastAsia"/>
          <w:rtl/>
        </w:rPr>
        <w:t>حِك</w:t>
      </w:r>
      <w:r w:rsidR="00721E14" w:rsidRPr="00721E14">
        <w:rPr>
          <w:rStyle w:val="Chard"/>
          <w:rFonts w:hint="cs"/>
          <w:rtl/>
        </w:rPr>
        <w:t>ۡ</w:t>
      </w:r>
      <w:r w:rsidR="00721E14" w:rsidRPr="00721E14">
        <w:rPr>
          <w:rStyle w:val="Chard"/>
          <w:rFonts w:hint="eastAsia"/>
          <w:rtl/>
        </w:rPr>
        <w:t>مَةَ</w:t>
      </w:r>
      <w:r w:rsidR="00721E14" w:rsidRPr="00721E14">
        <w:rPr>
          <w:rStyle w:val="Chard"/>
          <w:rtl/>
        </w:rPr>
        <w:t xml:space="preserve"> </w:t>
      </w:r>
      <w:r w:rsidR="00721E14" w:rsidRPr="00721E14">
        <w:rPr>
          <w:rStyle w:val="Chard"/>
          <w:rFonts w:hint="eastAsia"/>
          <w:rtl/>
        </w:rPr>
        <w:t>وَعَلَّمَكَ</w:t>
      </w:r>
      <w:r w:rsidR="00721E14" w:rsidRPr="00721E14">
        <w:rPr>
          <w:rStyle w:val="Chard"/>
          <w:rtl/>
        </w:rPr>
        <w:t xml:space="preserve"> </w:t>
      </w:r>
      <w:r w:rsidR="00721E14" w:rsidRPr="00721E14">
        <w:rPr>
          <w:rStyle w:val="Chard"/>
          <w:rFonts w:hint="eastAsia"/>
          <w:rtl/>
        </w:rPr>
        <w:t>مَا</w:t>
      </w:r>
      <w:r w:rsidR="00721E14" w:rsidRPr="00721E14">
        <w:rPr>
          <w:rStyle w:val="Chard"/>
          <w:rtl/>
        </w:rPr>
        <w:t xml:space="preserve"> </w:t>
      </w:r>
      <w:r w:rsidR="00721E14" w:rsidRPr="00721E14">
        <w:rPr>
          <w:rStyle w:val="Chard"/>
          <w:rFonts w:hint="eastAsia"/>
          <w:rtl/>
        </w:rPr>
        <w:t>لَم</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تَكُن</w:t>
      </w:r>
      <w:r w:rsidR="00721E14" w:rsidRPr="00721E14">
        <w:rPr>
          <w:rStyle w:val="Chard"/>
          <w:rtl/>
        </w:rPr>
        <w:t xml:space="preserve"> </w:t>
      </w:r>
      <w:r w:rsidR="00721E14" w:rsidRPr="00721E14">
        <w:rPr>
          <w:rStyle w:val="Chard"/>
          <w:rFonts w:hint="eastAsia"/>
          <w:rtl/>
        </w:rPr>
        <w:t>تَع</w:t>
      </w:r>
      <w:r w:rsidR="00721E14" w:rsidRPr="00721E14">
        <w:rPr>
          <w:rStyle w:val="Chard"/>
          <w:rFonts w:hint="cs"/>
          <w:rtl/>
        </w:rPr>
        <w:t>ۡ</w:t>
      </w:r>
      <w:r w:rsidR="00721E14" w:rsidRPr="00721E14">
        <w:rPr>
          <w:rStyle w:val="Chard"/>
          <w:rFonts w:hint="eastAsia"/>
          <w:rtl/>
        </w:rPr>
        <w:t>لَمُ</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وَكَانَ</w:t>
      </w:r>
      <w:r w:rsidR="00721E14" w:rsidRPr="00721E14">
        <w:rPr>
          <w:rStyle w:val="Chard"/>
          <w:rtl/>
        </w:rPr>
        <w:t xml:space="preserve"> </w:t>
      </w:r>
      <w:r w:rsidR="00721E14" w:rsidRPr="00721E14">
        <w:rPr>
          <w:rStyle w:val="Chard"/>
          <w:rFonts w:hint="eastAsia"/>
          <w:rtl/>
        </w:rPr>
        <w:t>فَض</w:t>
      </w:r>
      <w:r w:rsidR="00721E14" w:rsidRPr="00721E14">
        <w:rPr>
          <w:rStyle w:val="Chard"/>
          <w:rFonts w:hint="cs"/>
          <w:rtl/>
        </w:rPr>
        <w:t>ۡ</w:t>
      </w:r>
      <w:r w:rsidR="00721E14" w:rsidRPr="00721E14">
        <w:rPr>
          <w:rStyle w:val="Chard"/>
          <w:rFonts w:hint="eastAsia"/>
          <w:rtl/>
        </w:rPr>
        <w:t>لُ</w:t>
      </w:r>
      <w:r w:rsidR="00721E14" w:rsidRPr="00721E14">
        <w:rPr>
          <w:rStyle w:val="Chard"/>
          <w:rtl/>
        </w:rPr>
        <w:t xml:space="preserve"> </w:t>
      </w:r>
      <w:r w:rsidR="00721E14" w:rsidRPr="00721E14">
        <w:rPr>
          <w:rStyle w:val="Chard"/>
          <w:rFonts w:hint="cs"/>
          <w:rtl/>
        </w:rPr>
        <w:t>ٱ</w:t>
      </w:r>
      <w:r w:rsidR="00721E14" w:rsidRPr="00721E14">
        <w:rPr>
          <w:rStyle w:val="Chard"/>
          <w:rFonts w:hint="eastAsia"/>
          <w:rtl/>
        </w:rPr>
        <w:t>للَّهِ</w:t>
      </w:r>
      <w:r w:rsidR="00721E14" w:rsidRPr="00721E14">
        <w:rPr>
          <w:rStyle w:val="Chard"/>
          <w:rtl/>
        </w:rPr>
        <w:t xml:space="preserve"> </w:t>
      </w:r>
      <w:r w:rsidR="00721E14" w:rsidRPr="00721E14">
        <w:rPr>
          <w:rStyle w:val="Chard"/>
          <w:rFonts w:hint="eastAsia"/>
          <w:rtl/>
        </w:rPr>
        <w:t>عَلَي</w:t>
      </w:r>
      <w:r w:rsidR="00721E14" w:rsidRPr="00721E14">
        <w:rPr>
          <w:rStyle w:val="Chard"/>
          <w:rFonts w:hint="cs"/>
          <w:rtl/>
        </w:rPr>
        <w:t>ۡ</w:t>
      </w:r>
      <w:r w:rsidR="00721E14" w:rsidRPr="00721E14">
        <w:rPr>
          <w:rStyle w:val="Chard"/>
          <w:rFonts w:hint="eastAsia"/>
          <w:rtl/>
        </w:rPr>
        <w:t>كَ</w:t>
      </w:r>
      <w:r w:rsidR="00721E14" w:rsidRPr="00721E14">
        <w:rPr>
          <w:rStyle w:val="Chard"/>
          <w:rtl/>
        </w:rPr>
        <w:t xml:space="preserve"> </w:t>
      </w:r>
      <w:r w:rsidR="00721E14" w:rsidRPr="00721E14">
        <w:rPr>
          <w:rStyle w:val="Chard"/>
          <w:rFonts w:hint="eastAsia"/>
          <w:rtl/>
        </w:rPr>
        <w:t>عَظِيم</w:t>
      </w:r>
      <w:r w:rsidR="00721E14" w:rsidRPr="00721E14">
        <w:rPr>
          <w:rStyle w:val="Chard"/>
          <w:rFonts w:hint="cs"/>
          <w:rtl/>
        </w:rPr>
        <w:t>ٗ</w:t>
      </w:r>
      <w:r w:rsidR="00721E14" w:rsidRPr="00721E14">
        <w:rPr>
          <w:rStyle w:val="Chard"/>
          <w:rFonts w:hint="eastAsia"/>
          <w:rtl/>
        </w:rPr>
        <w:t>ا</w:t>
      </w:r>
      <w:r w:rsidRPr="00F346F5">
        <w:rPr>
          <w:rStyle w:val="Char8"/>
          <w:rFonts w:hint="cs"/>
          <w:rtl/>
        </w:rPr>
        <w:t>﴾</w:t>
      </w:r>
      <w:r w:rsidR="0063251B" w:rsidRPr="00F346F5">
        <w:rPr>
          <w:rStyle w:val="Char6"/>
          <w:rFonts w:hint="cs"/>
          <w:rtl/>
        </w:rPr>
        <w:t>[النساء: 113]</w:t>
      </w:r>
      <w:r w:rsidR="0063251B">
        <w:rPr>
          <w:rFonts w:hint="cs"/>
          <w:rtl/>
        </w:rPr>
        <w:t xml:space="preserve"> </w:t>
      </w:r>
      <w:r w:rsidR="0063251B" w:rsidRPr="00F346F5">
        <w:rPr>
          <w:rStyle w:val="Char8"/>
          <w:rtl/>
        </w:rPr>
        <w:t>«</w:t>
      </w:r>
      <w:r w:rsidR="0063251B" w:rsidRPr="00721E14">
        <w:rPr>
          <w:rStyle w:val="Char7"/>
          <w:rFonts w:hint="cs"/>
          <w:rtl/>
        </w:rPr>
        <w:t>و خدا بر تو کتاب – قرآن – و حکمت – سنت – را عطا کرد و نازل نمود و آنچه را نمی‌دانستی به تو یاد داد و خداوند را با تو لطف عظیم است</w:t>
      </w:r>
      <w:r w:rsidR="0063251B" w:rsidRPr="00F346F5">
        <w:rPr>
          <w:rStyle w:val="Char8"/>
          <w:rtl/>
        </w:rPr>
        <w:t>»</w:t>
      </w:r>
      <w:r w:rsidR="0063251B">
        <w:rPr>
          <w:rFonts w:hint="cs"/>
          <w:vertAlign w:val="superscript"/>
          <w:rtl/>
        </w:rPr>
        <w:t>(</w:t>
      </w:r>
      <w:r w:rsidR="0063251B">
        <w:rPr>
          <w:rStyle w:val="FootnoteReference"/>
          <w:rtl/>
        </w:rPr>
        <w:footnoteReference w:id="269"/>
      </w:r>
      <w:r w:rsidR="0063251B">
        <w:rPr>
          <w:rFonts w:hint="cs"/>
          <w:vertAlign w:val="superscript"/>
          <w:rtl/>
        </w:rPr>
        <w:t>)</w:t>
      </w:r>
      <w:r w:rsidR="0063251B">
        <w:rPr>
          <w:rFonts w:hint="cs"/>
          <w:rtl/>
        </w:rPr>
        <w:t>.</w:t>
      </w:r>
    </w:p>
    <w:p w:rsidR="0063251B" w:rsidRDefault="0063251B" w:rsidP="00960E98">
      <w:pPr>
        <w:pStyle w:val="a8"/>
        <w:spacing w:line="240" w:lineRule="auto"/>
        <w:rPr>
          <w:rtl/>
        </w:rPr>
      </w:pPr>
      <w:r>
        <w:rPr>
          <w:rFonts w:hint="cs"/>
          <w:rtl/>
        </w:rPr>
        <w:t>عده‌ای از علما معتقدند که اخبار آحاد مفید ظنند و در عین حال عده‌ای از منکرین احادیث آحاد به این قول علما دست گرفته و می‌گویند که سنت چون ظنی است، پس قایل استناد نیست، ولی باید گفت این ادعای آن‌ها از روی جهل و نادانی نسبت به احادیث است. چون این قول عده‌ای از علما مبنی بر ظنی‌بودن احادیث آحاد اصطلاحی است که آن را از روی شدت ورع و تقوای الهی به کار برده‌اند و این ظنی‌بودن مثل ظن مشرکان و کفار و فلاسفه نمی‌باشد، بلکه به معنای تفویض صحت قطعی احادیث آحاد به طرف خداوند است، همچنانکه که تفویض امور بعد از قطع و یقین پیداکردن بر آن‌ها به طرف خداوند تبارک و تعالی از شیوه‌ی پیامبران بوده است.</w:t>
      </w:r>
    </w:p>
    <w:p w:rsidR="0063251B" w:rsidRDefault="0063251B" w:rsidP="00960E98">
      <w:pPr>
        <w:pStyle w:val="a8"/>
        <w:spacing w:line="240" w:lineRule="auto"/>
        <w:rPr>
          <w:rtl/>
        </w:rPr>
      </w:pPr>
      <w:r>
        <w:rPr>
          <w:rFonts w:hint="cs"/>
          <w:rtl/>
        </w:rPr>
        <w:t xml:space="preserve">اگر داستان ابراهیم </w:t>
      </w:r>
      <w:r>
        <w:rPr>
          <w:rFonts w:hint="cs"/>
          <w:rtl/>
        </w:rPr>
        <w:sym w:font="AGA Arabesque" w:char="F075"/>
      </w:r>
      <w:r>
        <w:rPr>
          <w:rFonts w:hint="cs"/>
          <w:rtl/>
        </w:rPr>
        <w:t xml:space="preserve"> را بخوانیم آنجا که با قومش در مورد توحید و نفی شرک و بت‌پرستی گفتگو می‌کند:</w:t>
      </w:r>
    </w:p>
    <w:p w:rsidR="0063251B" w:rsidRDefault="00F346F5" w:rsidP="00960E98">
      <w:pPr>
        <w:pStyle w:val="a8"/>
        <w:spacing w:line="240" w:lineRule="auto"/>
        <w:rPr>
          <w:rtl/>
        </w:rPr>
      </w:pPr>
      <w:r w:rsidRPr="00F346F5">
        <w:rPr>
          <w:rStyle w:val="Char8"/>
          <w:rFonts w:hint="cs"/>
          <w:rtl/>
        </w:rPr>
        <w:t>﴿</w:t>
      </w:r>
      <w:r w:rsidR="00721E14" w:rsidRPr="00721E14">
        <w:rPr>
          <w:rStyle w:val="Chard"/>
          <w:rFonts w:hint="eastAsia"/>
          <w:rtl/>
        </w:rPr>
        <w:t>وَحَا</w:t>
      </w:r>
      <w:r w:rsidR="00721E14" w:rsidRPr="00721E14">
        <w:rPr>
          <w:rStyle w:val="Chard"/>
          <w:rFonts w:hint="cs"/>
          <w:rtl/>
        </w:rPr>
        <w:t>ٓ</w:t>
      </w:r>
      <w:r w:rsidR="00721E14" w:rsidRPr="00721E14">
        <w:rPr>
          <w:rStyle w:val="Chard"/>
          <w:rFonts w:hint="eastAsia"/>
          <w:rtl/>
        </w:rPr>
        <w:t>جَّهُ</w:t>
      </w:r>
      <w:r w:rsidR="00721E14" w:rsidRPr="00721E14">
        <w:rPr>
          <w:rStyle w:val="Chard"/>
          <w:rFonts w:hint="cs"/>
          <w:rtl/>
        </w:rPr>
        <w:t>ۥ</w:t>
      </w:r>
      <w:r w:rsidR="00721E14" w:rsidRPr="00721E14">
        <w:rPr>
          <w:rStyle w:val="Chard"/>
          <w:rtl/>
        </w:rPr>
        <w:t xml:space="preserve"> </w:t>
      </w:r>
      <w:r w:rsidR="00721E14" w:rsidRPr="00721E14">
        <w:rPr>
          <w:rStyle w:val="Chard"/>
          <w:rFonts w:hint="eastAsia"/>
          <w:rtl/>
        </w:rPr>
        <w:t>قَو</w:t>
      </w:r>
      <w:r w:rsidR="00721E14" w:rsidRPr="00721E14">
        <w:rPr>
          <w:rStyle w:val="Chard"/>
          <w:rFonts w:hint="cs"/>
          <w:rtl/>
        </w:rPr>
        <w:t>ۡ</w:t>
      </w:r>
      <w:r w:rsidR="00721E14" w:rsidRPr="00721E14">
        <w:rPr>
          <w:rStyle w:val="Chard"/>
          <w:rFonts w:hint="eastAsia"/>
          <w:rtl/>
        </w:rPr>
        <w:t>مُهُ</w:t>
      </w:r>
      <w:r w:rsidR="00721E14" w:rsidRPr="00721E14">
        <w:rPr>
          <w:rStyle w:val="Chard"/>
          <w:rFonts w:hint="cs"/>
          <w:rtl/>
        </w:rPr>
        <w:t>ۥۚ</w:t>
      </w:r>
      <w:r w:rsidR="00721E14" w:rsidRPr="00721E14">
        <w:rPr>
          <w:rStyle w:val="Chard"/>
          <w:rtl/>
        </w:rPr>
        <w:t xml:space="preserve"> </w:t>
      </w:r>
      <w:r w:rsidR="00721E14" w:rsidRPr="00721E14">
        <w:rPr>
          <w:rStyle w:val="Chard"/>
          <w:rFonts w:hint="eastAsia"/>
          <w:rtl/>
        </w:rPr>
        <w:t>قَالَ</w:t>
      </w:r>
      <w:r w:rsidR="00721E14" w:rsidRPr="00721E14">
        <w:rPr>
          <w:rStyle w:val="Chard"/>
          <w:rtl/>
        </w:rPr>
        <w:t xml:space="preserve"> </w:t>
      </w:r>
      <w:r w:rsidR="00721E14" w:rsidRPr="00721E14">
        <w:rPr>
          <w:rStyle w:val="Chard"/>
          <w:rFonts w:hint="eastAsia"/>
          <w:rtl/>
        </w:rPr>
        <w:t>أَتُحَ</w:t>
      </w:r>
      <w:r w:rsidR="00721E14" w:rsidRPr="00721E14">
        <w:rPr>
          <w:rStyle w:val="Chard"/>
          <w:rFonts w:hint="cs"/>
          <w:rtl/>
        </w:rPr>
        <w:t>ٰٓ</w:t>
      </w:r>
      <w:r w:rsidR="00721E14" w:rsidRPr="00721E14">
        <w:rPr>
          <w:rStyle w:val="Chard"/>
          <w:rFonts w:hint="eastAsia"/>
          <w:rtl/>
        </w:rPr>
        <w:t>جُّو</w:t>
      </w:r>
      <w:r w:rsidR="00721E14" w:rsidRPr="00721E14">
        <w:rPr>
          <w:rStyle w:val="Chard"/>
          <w:rFonts w:hint="cs"/>
          <w:rtl/>
        </w:rPr>
        <w:t>ٓ</w:t>
      </w:r>
      <w:r w:rsidR="00721E14" w:rsidRPr="00721E14">
        <w:rPr>
          <w:rStyle w:val="Chard"/>
          <w:rFonts w:hint="eastAsia"/>
          <w:rtl/>
        </w:rPr>
        <w:t>نِّي</w:t>
      </w:r>
      <w:r w:rsidR="00721E14" w:rsidRPr="00721E14">
        <w:rPr>
          <w:rStyle w:val="Chard"/>
          <w:rtl/>
        </w:rPr>
        <w:t xml:space="preserve"> </w:t>
      </w:r>
      <w:r w:rsidR="00721E14" w:rsidRPr="00721E14">
        <w:rPr>
          <w:rStyle w:val="Chard"/>
          <w:rFonts w:hint="eastAsia"/>
          <w:rtl/>
        </w:rPr>
        <w:t>فِي</w:t>
      </w:r>
      <w:r w:rsidR="00721E14" w:rsidRPr="00721E14">
        <w:rPr>
          <w:rStyle w:val="Chard"/>
          <w:rtl/>
        </w:rPr>
        <w:t xml:space="preserve"> </w:t>
      </w:r>
      <w:r w:rsidR="00721E14" w:rsidRPr="00721E14">
        <w:rPr>
          <w:rStyle w:val="Chard"/>
          <w:rFonts w:hint="cs"/>
          <w:rtl/>
        </w:rPr>
        <w:t>ٱ</w:t>
      </w:r>
      <w:r w:rsidR="00721E14" w:rsidRPr="00721E14">
        <w:rPr>
          <w:rStyle w:val="Chard"/>
          <w:rFonts w:hint="eastAsia"/>
          <w:rtl/>
        </w:rPr>
        <w:t>للَّهِ</w:t>
      </w:r>
      <w:r w:rsidR="00721E14" w:rsidRPr="00721E14">
        <w:rPr>
          <w:rStyle w:val="Chard"/>
          <w:rtl/>
        </w:rPr>
        <w:t xml:space="preserve"> </w:t>
      </w:r>
      <w:r w:rsidR="00721E14" w:rsidRPr="00721E14">
        <w:rPr>
          <w:rStyle w:val="Chard"/>
          <w:rFonts w:hint="eastAsia"/>
          <w:rtl/>
        </w:rPr>
        <w:t>وَقَد</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هَدَى</w:t>
      </w:r>
      <w:r w:rsidR="00721E14" w:rsidRPr="00721E14">
        <w:rPr>
          <w:rStyle w:val="Chard"/>
          <w:rFonts w:hint="cs"/>
          <w:rtl/>
        </w:rPr>
        <w:t>ٰ</w:t>
      </w:r>
      <w:r w:rsidR="00721E14" w:rsidRPr="00721E14">
        <w:rPr>
          <w:rStyle w:val="Chard"/>
          <w:rFonts w:hint="eastAsia"/>
          <w:rtl/>
        </w:rPr>
        <w:t>نِ</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وَلَا</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أَخَافُ</w:t>
      </w:r>
      <w:r w:rsidR="00721E14" w:rsidRPr="00721E14">
        <w:rPr>
          <w:rStyle w:val="Chard"/>
          <w:rtl/>
        </w:rPr>
        <w:t xml:space="preserve"> </w:t>
      </w:r>
      <w:r w:rsidR="00721E14" w:rsidRPr="00721E14">
        <w:rPr>
          <w:rStyle w:val="Chard"/>
          <w:rFonts w:hint="eastAsia"/>
          <w:rtl/>
        </w:rPr>
        <w:t>مَا</w:t>
      </w:r>
      <w:r w:rsidR="00721E14" w:rsidRPr="00721E14">
        <w:rPr>
          <w:rStyle w:val="Chard"/>
          <w:rtl/>
        </w:rPr>
        <w:t xml:space="preserve"> </w:t>
      </w:r>
      <w:r w:rsidR="00721E14" w:rsidRPr="00721E14">
        <w:rPr>
          <w:rStyle w:val="Chard"/>
          <w:rFonts w:hint="eastAsia"/>
          <w:rtl/>
        </w:rPr>
        <w:t>تُش</w:t>
      </w:r>
      <w:r w:rsidR="00721E14" w:rsidRPr="00721E14">
        <w:rPr>
          <w:rStyle w:val="Chard"/>
          <w:rFonts w:hint="cs"/>
          <w:rtl/>
        </w:rPr>
        <w:t>ۡ</w:t>
      </w:r>
      <w:r w:rsidR="00721E14" w:rsidRPr="00721E14">
        <w:rPr>
          <w:rStyle w:val="Chard"/>
          <w:rFonts w:hint="eastAsia"/>
          <w:rtl/>
        </w:rPr>
        <w:t>رِكُونَ</w:t>
      </w:r>
      <w:r w:rsidR="00721E14" w:rsidRPr="00721E14">
        <w:rPr>
          <w:rStyle w:val="Chard"/>
          <w:rtl/>
        </w:rPr>
        <w:t xml:space="preserve"> </w:t>
      </w:r>
      <w:r w:rsidR="00721E14" w:rsidRPr="00721E14">
        <w:rPr>
          <w:rStyle w:val="Chard"/>
          <w:rFonts w:hint="eastAsia"/>
          <w:rtl/>
        </w:rPr>
        <w:t>بِهِ</w:t>
      </w:r>
      <w:r w:rsidR="00721E14" w:rsidRPr="00721E14">
        <w:rPr>
          <w:rStyle w:val="Chard"/>
          <w:rFonts w:hint="cs"/>
          <w:rtl/>
        </w:rPr>
        <w:t>ۦٓ</w:t>
      </w:r>
      <w:r w:rsidR="00721E14" w:rsidRPr="00721E14">
        <w:rPr>
          <w:rStyle w:val="Chard"/>
          <w:rtl/>
        </w:rPr>
        <w:t xml:space="preserve"> </w:t>
      </w:r>
      <w:r w:rsidR="00721E14" w:rsidRPr="00721E14">
        <w:rPr>
          <w:rStyle w:val="Chard"/>
          <w:rFonts w:hint="eastAsia"/>
          <w:rtl/>
        </w:rPr>
        <w:t>إِلَّا</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أَن</w:t>
      </w:r>
      <w:r w:rsidR="00721E14" w:rsidRPr="00721E14">
        <w:rPr>
          <w:rStyle w:val="Chard"/>
          <w:rtl/>
        </w:rPr>
        <w:t xml:space="preserve"> </w:t>
      </w:r>
      <w:r w:rsidR="00721E14" w:rsidRPr="00721E14">
        <w:rPr>
          <w:rStyle w:val="Chard"/>
          <w:rFonts w:hint="eastAsia"/>
          <w:rtl/>
        </w:rPr>
        <w:t>يَشَا</w:t>
      </w:r>
      <w:r w:rsidR="00721E14" w:rsidRPr="00721E14">
        <w:rPr>
          <w:rStyle w:val="Chard"/>
          <w:rFonts w:hint="cs"/>
          <w:rtl/>
        </w:rPr>
        <w:t>ٓ</w:t>
      </w:r>
      <w:r w:rsidR="00721E14" w:rsidRPr="00721E14">
        <w:rPr>
          <w:rStyle w:val="Chard"/>
          <w:rFonts w:hint="eastAsia"/>
          <w:rtl/>
        </w:rPr>
        <w:t>ءَ</w:t>
      </w:r>
      <w:r w:rsidR="00721E14" w:rsidRPr="00721E14">
        <w:rPr>
          <w:rStyle w:val="Chard"/>
          <w:rtl/>
        </w:rPr>
        <w:t xml:space="preserve"> </w:t>
      </w:r>
      <w:r w:rsidR="00721E14" w:rsidRPr="00721E14">
        <w:rPr>
          <w:rStyle w:val="Chard"/>
          <w:rFonts w:hint="eastAsia"/>
          <w:rtl/>
        </w:rPr>
        <w:t>رَبِّي</w:t>
      </w:r>
      <w:r w:rsidR="00721E14" w:rsidRPr="00721E14">
        <w:rPr>
          <w:rStyle w:val="Chard"/>
          <w:rtl/>
        </w:rPr>
        <w:t xml:space="preserve"> </w:t>
      </w:r>
      <w:r w:rsidR="00721E14" w:rsidRPr="00721E14">
        <w:rPr>
          <w:rStyle w:val="Chard"/>
          <w:rFonts w:hint="eastAsia"/>
          <w:rtl/>
        </w:rPr>
        <w:t>شَي</w:t>
      </w:r>
      <w:r w:rsidR="00721E14" w:rsidRPr="00721E14">
        <w:rPr>
          <w:rStyle w:val="Chard"/>
          <w:rFonts w:hint="cs"/>
          <w:rtl/>
        </w:rPr>
        <w:t>ۡ</w:t>
      </w:r>
      <w:r w:rsidR="00721E14" w:rsidRPr="00721E14">
        <w:rPr>
          <w:rStyle w:val="Chard"/>
          <w:rFonts w:hint="eastAsia"/>
          <w:rtl/>
        </w:rPr>
        <w:t>‍</w:t>
      </w:r>
      <w:r w:rsidR="00721E14" w:rsidRPr="00721E14">
        <w:rPr>
          <w:rStyle w:val="Chard"/>
          <w:rFonts w:hint="cs"/>
          <w:rtl/>
        </w:rPr>
        <w:t>ٔٗ</w:t>
      </w:r>
      <w:r w:rsidR="00721E14" w:rsidRPr="00721E14">
        <w:rPr>
          <w:rStyle w:val="Chard"/>
          <w:rFonts w:hint="eastAsia"/>
          <w:rtl/>
        </w:rPr>
        <w:t>ا</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وَسِعَ</w:t>
      </w:r>
      <w:r w:rsidR="00721E14" w:rsidRPr="00721E14">
        <w:rPr>
          <w:rStyle w:val="Chard"/>
          <w:rtl/>
        </w:rPr>
        <w:t xml:space="preserve"> </w:t>
      </w:r>
      <w:r w:rsidR="00721E14" w:rsidRPr="00721E14">
        <w:rPr>
          <w:rStyle w:val="Chard"/>
          <w:rFonts w:hint="eastAsia"/>
          <w:rtl/>
        </w:rPr>
        <w:t>رَبِّي</w:t>
      </w:r>
      <w:r w:rsidR="00721E14" w:rsidRPr="00721E14">
        <w:rPr>
          <w:rStyle w:val="Chard"/>
          <w:rtl/>
        </w:rPr>
        <w:t xml:space="preserve"> </w:t>
      </w:r>
      <w:r w:rsidR="00721E14" w:rsidRPr="00721E14">
        <w:rPr>
          <w:rStyle w:val="Chard"/>
          <w:rFonts w:hint="eastAsia"/>
          <w:rtl/>
        </w:rPr>
        <w:t>كُلَّ</w:t>
      </w:r>
      <w:r w:rsidR="00721E14" w:rsidRPr="00721E14">
        <w:rPr>
          <w:rStyle w:val="Chard"/>
          <w:rtl/>
        </w:rPr>
        <w:t xml:space="preserve"> </w:t>
      </w:r>
      <w:r w:rsidR="00721E14" w:rsidRPr="00721E14">
        <w:rPr>
          <w:rStyle w:val="Chard"/>
          <w:rFonts w:hint="eastAsia"/>
          <w:rtl/>
        </w:rPr>
        <w:t>شَي</w:t>
      </w:r>
      <w:r w:rsidR="00721E14" w:rsidRPr="00721E14">
        <w:rPr>
          <w:rStyle w:val="Chard"/>
          <w:rFonts w:hint="cs"/>
          <w:rtl/>
        </w:rPr>
        <w:t>ۡ</w:t>
      </w:r>
      <w:r w:rsidR="00721E14" w:rsidRPr="00721E14">
        <w:rPr>
          <w:rStyle w:val="Chard"/>
          <w:rFonts w:hint="eastAsia"/>
          <w:rtl/>
        </w:rPr>
        <w:t>ءٍ</w:t>
      </w:r>
      <w:r w:rsidR="00721E14" w:rsidRPr="00721E14">
        <w:rPr>
          <w:rStyle w:val="Chard"/>
          <w:rtl/>
        </w:rPr>
        <w:t xml:space="preserve"> </w:t>
      </w:r>
      <w:r w:rsidR="00721E14" w:rsidRPr="00721E14">
        <w:rPr>
          <w:rStyle w:val="Chard"/>
          <w:rFonts w:hint="eastAsia"/>
          <w:rtl/>
        </w:rPr>
        <w:t>عِل</w:t>
      </w:r>
      <w:r w:rsidR="00721E14" w:rsidRPr="00721E14">
        <w:rPr>
          <w:rStyle w:val="Chard"/>
          <w:rFonts w:hint="cs"/>
          <w:rtl/>
        </w:rPr>
        <w:t>ۡ</w:t>
      </w:r>
      <w:r w:rsidR="00721E14" w:rsidRPr="00721E14">
        <w:rPr>
          <w:rStyle w:val="Chard"/>
          <w:rFonts w:hint="eastAsia"/>
          <w:rtl/>
        </w:rPr>
        <w:t>مًا</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أَفَلَا</w:t>
      </w:r>
      <w:r w:rsidR="00721E14" w:rsidRPr="00721E14">
        <w:rPr>
          <w:rStyle w:val="Chard"/>
          <w:rtl/>
        </w:rPr>
        <w:t xml:space="preserve"> </w:t>
      </w:r>
      <w:r w:rsidR="00721E14" w:rsidRPr="00721E14">
        <w:rPr>
          <w:rStyle w:val="Chard"/>
          <w:rFonts w:hint="eastAsia"/>
          <w:rtl/>
        </w:rPr>
        <w:t>تَتَذَكَّرُونَ</w:t>
      </w:r>
      <w:r w:rsidR="00721E14" w:rsidRPr="00721E14">
        <w:rPr>
          <w:rStyle w:val="Chard"/>
          <w:rtl/>
        </w:rPr>
        <w:t xml:space="preserve"> </w:t>
      </w:r>
      <w:r w:rsidR="00721E14" w:rsidRPr="00721E14">
        <w:rPr>
          <w:rStyle w:val="Chard"/>
          <w:rFonts w:hint="cs"/>
          <w:rtl/>
        </w:rPr>
        <w:t>٨٠</w:t>
      </w:r>
      <w:r w:rsidRPr="00F346F5">
        <w:rPr>
          <w:rStyle w:val="Char8"/>
          <w:rFonts w:hint="cs"/>
          <w:rtl/>
        </w:rPr>
        <w:t>﴾</w:t>
      </w:r>
      <w:r w:rsidR="0063251B">
        <w:rPr>
          <w:rFonts w:hint="cs"/>
          <w:rtl/>
        </w:rPr>
        <w:t xml:space="preserve"> </w:t>
      </w:r>
      <w:r w:rsidR="0063251B" w:rsidRPr="00F346F5">
        <w:rPr>
          <w:rStyle w:val="Char6"/>
          <w:rFonts w:hint="cs"/>
          <w:rtl/>
        </w:rPr>
        <w:t xml:space="preserve">[الأنعام: 80] </w:t>
      </w:r>
      <w:r w:rsidR="0063251B" w:rsidRPr="00F346F5">
        <w:rPr>
          <w:rStyle w:val="Char8"/>
          <w:rtl/>
        </w:rPr>
        <w:t>«</w:t>
      </w:r>
      <w:r w:rsidR="0063251B" w:rsidRPr="00721E14">
        <w:rPr>
          <w:rStyle w:val="Char7"/>
          <w:rFonts w:hint="cs"/>
          <w:rtl/>
        </w:rPr>
        <w:t>و با او – ابراهیم – قومش احتجاج کردند، ابراهیم گفت: آیا در باره‌ی خدا با من محاجه می‌کنید و حال آن که مرا هدایت کرد و نمی‌ترسم از آنچه که شرک می‌ورزید، مگر چیزی را که خدا بخواهد پروردگار من علمش به همه‌ی موجودات محیط است، شما آیا متذکر این حقیقت نمی‌شوید</w:t>
      </w:r>
      <w:r w:rsidR="0063251B" w:rsidRPr="00F346F5">
        <w:rPr>
          <w:rStyle w:val="Char8"/>
          <w:rtl/>
        </w:rPr>
        <w:t>»</w:t>
      </w:r>
      <w:r w:rsidR="0063251B">
        <w:rPr>
          <w:rFonts w:hint="cs"/>
          <w:rtl/>
        </w:rPr>
        <w:t>.</w:t>
      </w:r>
    </w:p>
    <w:p w:rsidR="0063251B" w:rsidRDefault="0063251B" w:rsidP="00960E98">
      <w:pPr>
        <w:pStyle w:val="a8"/>
        <w:spacing w:line="240" w:lineRule="auto"/>
        <w:rPr>
          <w:rtl/>
        </w:rPr>
      </w:pPr>
      <w:r>
        <w:rPr>
          <w:rFonts w:hint="cs"/>
          <w:rtl/>
        </w:rPr>
        <w:t xml:space="preserve">و اگر در این قول ابراهیم </w:t>
      </w:r>
      <w:r w:rsidR="00F346F5" w:rsidRPr="00F346F5">
        <w:rPr>
          <w:rStyle w:val="Char8"/>
          <w:rFonts w:hint="cs"/>
          <w:rtl/>
        </w:rPr>
        <w:t>﴿</w:t>
      </w:r>
      <w:r w:rsidR="00721E14">
        <w:rPr>
          <w:rFonts w:ascii="KFGQPC Uthmanic Script HAFS" w:cs="KFGQPC Uthmanic Script HAFS" w:hint="eastAsia"/>
          <w:color w:val="000000"/>
          <w:sz w:val="24"/>
          <w:szCs w:val="24"/>
          <w:rtl/>
        </w:rPr>
        <w:t>وَلَا</w:t>
      </w:r>
      <w:r w:rsidR="00721E14">
        <w:rPr>
          <w:rFonts w:ascii="KFGQPC Uthmanic Script HAFS" w:cs="KFGQPC Uthmanic Script HAFS" w:hint="cs"/>
          <w:color w:val="000000"/>
          <w:sz w:val="24"/>
          <w:szCs w:val="24"/>
          <w:rtl/>
        </w:rPr>
        <w:t>ٓ</w:t>
      </w:r>
      <w:r w:rsidR="00721E14">
        <w:rPr>
          <w:rFonts w:ascii="KFGQPC Uthmanic Script HAFS" w:cs="KFGQPC Uthmanic Script HAFS"/>
          <w:color w:val="000000"/>
          <w:sz w:val="24"/>
          <w:szCs w:val="24"/>
          <w:rtl/>
        </w:rPr>
        <w:t xml:space="preserve"> </w:t>
      </w:r>
      <w:r w:rsidR="00721E14">
        <w:rPr>
          <w:rFonts w:ascii="KFGQPC Uthmanic Script HAFS" w:cs="KFGQPC Uthmanic Script HAFS" w:hint="eastAsia"/>
          <w:color w:val="000000"/>
          <w:sz w:val="24"/>
          <w:szCs w:val="24"/>
          <w:rtl/>
        </w:rPr>
        <w:t>أَخَافُ</w:t>
      </w:r>
      <w:r w:rsidR="00721E14">
        <w:rPr>
          <w:rFonts w:ascii="KFGQPC Uthmanic Script HAFS" w:cs="KFGQPC Uthmanic Script HAFS"/>
          <w:color w:val="000000"/>
          <w:sz w:val="24"/>
          <w:szCs w:val="24"/>
          <w:rtl/>
        </w:rPr>
        <w:t xml:space="preserve"> </w:t>
      </w:r>
      <w:r w:rsidR="00721E14">
        <w:rPr>
          <w:rFonts w:ascii="KFGQPC Uthmanic Script HAFS" w:cs="KFGQPC Uthmanic Script HAFS" w:hint="eastAsia"/>
          <w:color w:val="000000"/>
          <w:sz w:val="24"/>
          <w:szCs w:val="24"/>
          <w:rtl/>
        </w:rPr>
        <w:t>مَا</w:t>
      </w:r>
      <w:r w:rsidR="00721E14">
        <w:rPr>
          <w:rFonts w:ascii="KFGQPC Uthmanic Script HAFS" w:cs="KFGQPC Uthmanic Script HAFS"/>
          <w:color w:val="000000"/>
          <w:sz w:val="24"/>
          <w:szCs w:val="24"/>
          <w:rtl/>
        </w:rPr>
        <w:t xml:space="preserve"> </w:t>
      </w:r>
      <w:r w:rsidR="00721E14">
        <w:rPr>
          <w:rFonts w:ascii="KFGQPC Uthmanic Script HAFS" w:cs="KFGQPC Uthmanic Script HAFS" w:hint="eastAsia"/>
          <w:color w:val="000000"/>
          <w:sz w:val="24"/>
          <w:szCs w:val="24"/>
          <w:rtl/>
        </w:rPr>
        <w:t>تُش</w:t>
      </w:r>
      <w:r w:rsidR="00721E14">
        <w:rPr>
          <w:rFonts w:ascii="KFGQPC Uthmanic Script HAFS" w:cs="KFGQPC Uthmanic Script HAFS" w:hint="cs"/>
          <w:color w:val="000000"/>
          <w:sz w:val="24"/>
          <w:szCs w:val="24"/>
          <w:rtl/>
        </w:rPr>
        <w:t>ۡ</w:t>
      </w:r>
      <w:r w:rsidR="00721E14">
        <w:rPr>
          <w:rFonts w:ascii="KFGQPC Uthmanic Script HAFS" w:cs="KFGQPC Uthmanic Script HAFS" w:hint="eastAsia"/>
          <w:color w:val="000000"/>
          <w:sz w:val="24"/>
          <w:szCs w:val="24"/>
          <w:rtl/>
        </w:rPr>
        <w:t>رِكُونَ</w:t>
      </w:r>
      <w:r w:rsidR="00721E14">
        <w:rPr>
          <w:rFonts w:ascii="KFGQPC Uthmanic Script HAFS" w:cs="KFGQPC Uthmanic Script HAFS"/>
          <w:color w:val="000000"/>
          <w:sz w:val="24"/>
          <w:szCs w:val="24"/>
          <w:rtl/>
        </w:rPr>
        <w:t xml:space="preserve"> </w:t>
      </w:r>
      <w:r w:rsidR="00721E14">
        <w:rPr>
          <w:rFonts w:ascii="KFGQPC Uthmanic Script HAFS" w:cs="KFGQPC Uthmanic Script HAFS" w:hint="eastAsia"/>
          <w:color w:val="000000"/>
          <w:sz w:val="24"/>
          <w:szCs w:val="24"/>
          <w:rtl/>
        </w:rPr>
        <w:t>بِهِ</w:t>
      </w:r>
      <w:r w:rsidR="00721E14">
        <w:rPr>
          <w:rFonts w:ascii="KFGQPC Uthmanic Script HAFS" w:cs="KFGQPC Uthmanic Script HAFS" w:hint="cs"/>
          <w:color w:val="000000"/>
          <w:sz w:val="24"/>
          <w:szCs w:val="24"/>
          <w:rtl/>
        </w:rPr>
        <w:t>ۦٓ</w:t>
      </w:r>
      <w:r w:rsidR="00721E14">
        <w:rPr>
          <w:rFonts w:ascii="KFGQPC Uthmanic Script HAFS" w:cs="KFGQPC Uthmanic Script HAFS"/>
          <w:color w:val="000000"/>
          <w:sz w:val="24"/>
          <w:szCs w:val="24"/>
          <w:rtl/>
        </w:rPr>
        <w:t xml:space="preserve"> </w:t>
      </w:r>
      <w:r w:rsidR="00721E14">
        <w:rPr>
          <w:rFonts w:ascii="KFGQPC Uthmanic Script HAFS" w:cs="KFGQPC Uthmanic Script HAFS" w:hint="eastAsia"/>
          <w:color w:val="000000"/>
          <w:sz w:val="24"/>
          <w:szCs w:val="24"/>
          <w:rtl/>
        </w:rPr>
        <w:t>إِلَّا</w:t>
      </w:r>
      <w:r w:rsidR="00721E14">
        <w:rPr>
          <w:rFonts w:ascii="KFGQPC Uthmanic Script HAFS" w:cs="KFGQPC Uthmanic Script HAFS" w:hint="cs"/>
          <w:color w:val="000000"/>
          <w:sz w:val="24"/>
          <w:szCs w:val="24"/>
          <w:rtl/>
        </w:rPr>
        <w:t>ٓ</w:t>
      </w:r>
      <w:r w:rsidR="00721E14">
        <w:rPr>
          <w:rFonts w:ascii="KFGQPC Uthmanic Script HAFS" w:cs="KFGQPC Uthmanic Script HAFS"/>
          <w:color w:val="000000"/>
          <w:sz w:val="24"/>
          <w:szCs w:val="24"/>
          <w:rtl/>
        </w:rPr>
        <w:t xml:space="preserve"> </w:t>
      </w:r>
      <w:r w:rsidR="00721E14">
        <w:rPr>
          <w:rFonts w:ascii="KFGQPC Uthmanic Script HAFS" w:cs="KFGQPC Uthmanic Script HAFS" w:hint="eastAsia"/>
          <w:color w:val="000000"/>
          <w:sz w:val="24"/>
          <w:szCs w:val="24"/>
          <w:rtl/>
        </w:rPr>
        <w:t>أَن</w:t>
      </w:r>
      <w:r w:rsidR="00721E14">
        <w:rPr>
          <w:rFonts w:ascii="KFGQPC Uthmanic Script HAFS" w:cs="KFGQPC Uthmanic Script HAFS"/>
          <w:color w:val="000000"/>
          <w:sz w:val="24"/>
          <w:szCs w:val="24"/>
          <w:rtl/>
        </w:rPr>
        <w:t xml:space="preserve"> </w:t>
      </w:r>
      <w:r w:rsidR="00721E14">
        <w:rPr>
          <w:rFonts w:ascii="KFGQPC Uthmanic Script HAFS" w:cs="KFGQPC Uthmanic Script HAFS" w:hint="eastAsia"/>
          <w:color w:val="000000"/>
          <w:sz w:val="24"/>
          <w:szCs w:val="24"/>
          <w:rtl/>
        </w:rPr>
        <w:t>يَشَا</w:t>
      </w:r>
      <w:r w:rsidR="00721E14">
        <w:rPr>
          <w:rFonts w:ascii="KFGQPC Uthmanic Script HAFS" w:cs="KFGQPC Uthmanic Script HAFS" w:hint="cs"/>
          <w:color w:val="000000"/>
          <w:sz w:val="24"/>
          <w:szCs w:val="24"/>
          <w:rtl/>
        </w:rPr>
        <w:t>ٓ</w:t>
      </w:r>
      <w:r w:rsidR="00721E14">
        <w:rPr>
          <w:rFonts w:ascii="KFGQPC Uthmanic Script HAFS" w:cs="KFGQPC Uthmanic Script HAFS" w:hint="eastAsia"/>
          <w:color w:val="000000"/>
          <w:sz w:val="24"/>
          <w:szCs w:val="24"/>
          <w:rtl/>
        </w:rPr>
        <w:t>ءَ</w:t>
      </w:r>
      <w:r w:rsidR="00721E14">
        <w:rPr>
          <w:rFonts w:ascii="KFGQPC Uthmanic Script HAFS" w:cs="KFGQPC Uthmanic Script HAFS"/>
          <w:color w:val="000000"/>
          <w:sz w:val="24"/>
          <w:szCs w:val="24"/>
          <w:rtl/>
        </w:rPr>
        <w:t xml:space="preserve"> </w:t>
      </w:r>
      <w:r w:rsidR="00721E14">
        <w:rPr>
          <w:rFonts w:ascii="KFGQPC Uthmanic Script HAFS" w:cs="KFGQPC Uthmanic Script HAFS" w:hint="eastAsia"/>
          <w:color w:val="000000"/>
          <w:sz w:val="24"/>
          <w:szCs w:val="24"/>
          <w:rtl/>
        </w:rPr>
        <w:t>رَبِّي</w:t>
      </w:r>
      <w:r w:rsidR="00721E14">
        <w:rPr>
          <w:rFonts w:ascii="KFGQPC Uthmanic Script HAFS" w:cs="KFGQPC Uthmanic Script HAFS"/>
          <w:color w:val="000000"/>
          <w:sz w:val="24"/>
          <w:szCs w:val="24"/>
          <w:rtl/>
        </w:rPr>
        <w:t xml:space="preserve"> </w:t>
      </w:r>
      <w:r w:rsidR="00721E14">
        <w:rPr>
          <w:rFonts w:ascii="KFGQPC Uthmanic Script HAFS" w:cs="KFGQPC Uthmanic Script HAFS" w:hint="eastAsia"/>
          <w:color w:val="000000"/>
          <w:sz w:val="24"/>
          <w:szCs w:val="24"/>
          <w:rtl/>
        </w:rPr>
        <w:t>شَي</w:t>
      </w:r>
      <w:r w:rsidR="00721E14">
        <w:rPr>
          <w:rFonts w:ascii="KFGQPC Uthmanic Script HAFS" w:cs="KFGQPC Uthmanic Script HAFS" w:hint="cs"/>
          <w:color w:val="000000"/>
          <w:sz w:val="24"/>
          <w:szCs w:val="24"/>
          <w:rtl/>
        </w:rPr>
        <w:t>ۡ</w:t>
      </w:r>
      <w:r w:rsidR="00721E14">
        <w:rPr>
          <w:rFonts w:ascii="KFGQPC Uthmanic Script HAFS" w:cs="KFGQPC Uthmanic Script HAFS" w:hint="eastAsia"/>
          <w:color w:val="000000"/>
          <w:sz w:val="24"/>
          <w:szCs w:val="24"/>
          <w:rtl/>
        </w:rPr>
        <w:t>‍</w:t>
      </w:r>
      <w:r w:rsidR="00721E14">
        <w:rPr>
          <w:rFonts w:ascii="KFGQPC Uthmanic Script HAFS" w:cs="KFGQPC Uthmanic Script HAFS" w:hint="cs"/>
          <w:color w:val="000000"/>
          <w:sz w:val="24"/>
          <w:szCs w:val="24"/>
          <w:rtl/>
        </w:rPr>
        <w:t>ٔٗ</w:t>
      </w:r>
      <w:r w:rsidR="00721E14">
        <w:rPr>
          <w:rFonts w:ascii="KFGQPC Uthmanic Script HAFS" w:cs="KFGQPC Uthmanic Script HAFS" w:hint="eastAsia"/>
          <w:color w:val="000000"/>
          <w:sz w:val="24"/>
          <w:szCs w:val="24"/>
          <w:rtl/>
        </w:rPr>
        <w:t>ا</w:t>
      </w:r>
      <w:r w:rsidR="00F346F5" w:rsidRPr="00F346F5">
        <w:rPr>
          <w:rStyle w:val="Char8"/>
          <w:rFonts w:hint="cs"/>
          <w:rtl/>
        </w:rPr>
        <w:t>﴾</w:t>
      </w:r>
      <w:r w:rsidR="00F346F5">
        <w:rPr>
          <w:rFonts w:hint="cs"/>
          <w:rtl/>
        </w:rPr>
        <w:t xml:space="preserve"> </w:t>
      </w:r>
      <w:r>
        <w:rPr>
          <w:rFonts w:hint="cs"/>
          <w:rtl/>
        </w:rPr>
        <w:t>تأمل کنیم می‌بینیم که می‌گوید: من از خدایان شما نمی‌ترسم، مگر آنچه را که خدا بخواهد، در اینجا ابراهیم یقین بر شرک‌داشتن آن‌ها داشته ولی باز دچار شرک‌شدن خودش را به خداوند تفویض کرده در حالی که خداوند اصلاً دچار شرک‌شدن پیامبران را نمی‌خواهد و بر آن هم اراده ندارد. پس چگونه ممکن است بگوئیم این استثناء قراردادن از طرف ابراهیم دلالت بر شک و ظن ابراهیم بر این مسئله دارد، این حرف غلط و باطلی است.</w:t>
      </w:r>
    </w:p>
    <w:p w:rsidR="0063251B" w:rsidRDefault="0063251B" w:rsidP="00960E98">
      <w:pPr>
        <w:pStyle w:val="a8"/>
        <w:spacing w:line="240" w:lineRule="auto"/>
        <w:rPr>
          <w:rtl/>
        </w:rPr>
      </w:pPr>
      <w:r>
        <w:rPr>
          <w:rFonts w:hint="cs"/>
          <w:rtl/>
        </w:rPr>
        <w:t xml:space="preserve">یا شعیب را نگاه کنیم، آنجا که قرآن می‌فرماید: </w:t>
      </w:r>
      <w:r w:rsidR="00F346F5" w:rsidRPr="00F346F5">
        <w:rPr>
          <w:rStyle w:val="Char8"/>
          <w:rFonts w:hint="cs"/>
          <w:rtl/>
        </w:rPr>
        <w:t>﴿</w:t>
      </w:r>
      <w:r w:rsidR="00721E14" w:rsidRPr="00721E14">
        <w:rPr>
          <w:rStyle w:val="Chard"/>
          <w:rFonts w:hint="eastAsia"/>
          <w:rtl/>
        </w:rPr>
        <w:t>قَدِ</w:t>
      </w:r>
      <w:r w:rsidR="00721E14" w:rsidRPr="00721E14">
        <w:rPr>
          <w:rStyle w:val="Chard"/>
          <w:rtl/>
        </w:rPr>
        <w:t xml:space="preserve"> </w:t>
      </w:r>
      <w:r w:rsidR="00721E14" w:rsidRPr="00721E14">
        <w:rPr>
          <w:rStyle w:val="Chard"/>
          <w:rFonts w:hint="cs"/>
          <w:rtl/>
        </w:rPr>
        <w:t>ٱ</w:t>
      </w:r>
      <w:r w:rsidR="00721E14" w:rsidRPr="00721E14">
        <w:rPr>
          <w:rStyle w:val="Chard"/>
          <w:rFonts w:hint="eastAsia"/>
          <w:rtl/>
        </w:rPr>
        <w:t>ف</w:t>
      </w:r>
      <w:r w:rsidR="00721E14" w:rsidRPr="00721E14">
        <w:rPr>
          <w:rStyle w:val="Chard"/>
          <w:rFonts w:hint="cs"/>
          <w:rtl/>
        </w:rPr>
        <w:t>ۡ</w:t>
      </w:r>
      <w:r w:rsidR="00721E14" w:rsidRPr="00721E14">
        <w:rPr>
          <w:rStyle w:val="Chard"/>
          <w:rFonts w:hint="eastAsia"/>
          <w:rtl/>
        </w:rPr>
        <w:t>تَرَي</w:t>
      </w:r>
      <w:r w:rsidR="00721E14" w:rsidRPr="00721E14">
        <w:rPr>
          <w:rStyle w:val="Chard"/>
          <w:rFonts w:hint="cs"/>
          <w:rtl/>
        </w:rPr>
        <w:t>ۡ</w:t>
      </w:r>
      <w:r w:rsidR="00721E14" w:rsidRPr="00721E14">
        <w:rPr>
          <w:rStyle w:val="Chard"/>
          <w:rFonts w:hint="eastAsia"/>
          <w:rtl/>
        </w:rPr>
        <w:t>نَا</w:t>
      </w:r>
      <w:r w:rsidR="00721E14" w:rsidRPr="00721E14">
        <w:rPr>
          <w:rStyle w:val="Chard"/>
          <w:rtl/>
        </w:rPr>
        <w:t xml:space="preserve"> </w:t>
      </w:r>
      <w:r w:rsidR="00721E14" w:rsidRPr="00721E14">
        <w:rPr>
          <w:rStyle w:val="Chard"/>
          <w:rFonts w:hint="eastAsia"/>
          <w:rtl/>
        </w:rPr>
        <w:t>عَلَى</w:t>
      </w:r>
      <w:r w:rsidR="00721E14" w:rsidRPr="00721E14">
        <w:rPr>
          <w:rStyle w:val="Chard"/>
          <w:rtl/>
        </w:rPr>
        <w:t xml:space="preserve"> </w:t>
      </w:r>
      <w:r w:rsidR="00721E14" w:rsidRPr="00721E14">
        <w:rPr>
          <w:rStyle w:val="Chard"/>
          <w:rFonts w:hint="cs"/>
          <w:rtl/>
        </w:rPr>
        <w:t>ٱ</w:t>
      </w:r>
      <w:r w:rsidR="00721E14" w:rsidRPr="00721E14">
        <w:rPr>
          <w:rStyle w:val="Chard"/>
          <w:rFonts w:hint="eastAsia"/>
          <w:rtl/>
        </w:rPr>
        <w:t>للَّهِ</w:t>
      </w:r>
      <w:r w:rsidR="00721E14" w:rsidRPr="00721E14">
        <w:rPr>
          <w:rStyle w:val="Chard"/>
          <w:rtl/>
        </w:rPr>
        <w:t xml:space="preserve"> </w:t>
      </w:r>
      <w:r w:rsidR="00721E14" w:rsidRPr="00721E14">
        <w:rPr>
          <w:rStyle w:val="Chard"/>
          <w:rFonts w:hint="eastAsia"/>
          <w:rtl/>
        </w:rPr>
        <w:t>كَذِبًا</w:t>
      </w:r>
      <w:r w:rsidR="00721E14" w:rsidRPr="00721E14">
        <w:rPr>
          <w:rStyle w:val="Chard"/>
          <w:rtl/>
        </w:rPr>
        <w:t xml:space="preserve"> </w:t>
      </w:r>
      <w:r w:rsidR="00721E14" w:rsidRPr="00721E14">
        <w:rPr>
          <w:rStyle w:val="Chard"/>
          <w:rFonts w:hint="eastAsia"/>
          <w:rtl/>
        </w:rPr>
        <w:t>إِن</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عُد</w:t>
      </w:r>
      <w:r w:rsidR="00721E14" w:rsidRPr="00721E14">
        <w:rPr>
          <w:rStyle w:val="Chard"/>
          <w:rFonts w:hint="cs"/>
          <w:rtl/>
        </w:rPr>
        <w:t>ۡ</w:t>
      </w:r>
      <w:r w:rsidR="00721E14" w:rsidRPr="00721E14">
        <w:rPr>
          <w:rStyle w:val="Chard"/>
          <w:rFonts w:hint="eastAsia"/>
          <w:rtl/>
        </w:rPr>
        <w:t>نَا</w:t>
      </w:r>
      <w:r w:rsidR="00721E14" w:rsidRPr="00721E14">
        <w:rPr>
          <w:rStyle w:val="Chard"/>
          <w:rtl/>
        </w:rPr>
        <w:t xml:space="preserve"> </w:t>
      </w:r>
      <w:r w:rsidR="00721E14" w:rsidRPr="00721E14">
        <w:rPr>
          <w:rStyle w:val="Chard"/>
          <w:rFonts w:hint="eastAsia"/>
          <w:rtl/>
        </w:rPr>
        <w:t>فِي</w:t>
      </w:r>
      <w:r w:rsidR="00721E14" w:rsidRPr="00721E14">
        <w:rPr>
          <w:rStyle w:val="Chard"/>
          <w:rtl/>
        </w:rPr>
        <w:t xml:space="preserve"> </w:t>
      </w:r>
      <w:r w:rsidR="00721E14" w:rsidRPr="00721E14">
        <w:rPr>
          <w:rStyle w:val="Chard"/>
          <w:rFonts w:hint="eastAsia"/>
          <w:rtl/>
        </w:rPr>
        <w:t>مِلَّتِكُم</w:t>
      </w:r>
      <w:r w:rsidR="00721E14" w:rsidRPr="00721E14">
        <w:rPr>
          <w:rStyle w:val="Chard"/>
          <w:rtl/>
        </w:rPr>
        <w:t xml:space="preserve"> </w:t>
      </w:r>
      <w:r w:rsidR="00721E14" w:rsidRPr="00721E14">
        <w:rPr>
          <w:rStyle w:val="Chard"/>
          <w:rFonts w:hint="eastAsia"/>
          <w:rtl/>
        </w:rPr>
        <w:t>بَع</w:t>
      </w:r>
      <w:r w:rsidR="00721E14" w:rsidRPr="00721E14">
        <w:rPr>
          <w:rStyle w:val="Chard"/>
          <w:rFonts w:hint="cs"/>
          <w:rtl/>
        </w:rPr>
        <w:t>ۡ</w:t>
      </w:r>
      <w:r w:rsidR="00721E14" w:rsidRPr="00721E14">
        <w:rPr>
          <w:rStyle w:val="Chard"/>
          <w:rFonts w:hint="eastAsia"/>
          <w:rtl/>
        </w:rPr>
        <w:t>دَ</w:t>
      </w:r>
      <w:r w:rsidR="00721E14" w:rsidRPr="00721E14">
        <w:rPr>
          <w:rStyle w:val="Chard"/>
          <w:rtl/>
        </w:rPr>
        <w:t xml:space="preserve"> </w:t>
      </w:r>
      <w:r w:rsidR="00721E14" w:rsidRPr="00721E14">
        <w:rPr>
          <w:rStyle w:val="Chard"/>
          <w:rFonts w:hint="eastAsia"/>
          <w:rtl/>
        </w:rPr>
        <w:t>إِذ</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نَجَّى</w:t>
      </w:r>
      <w:r w:rsidR="00721E14" w:rsidRPr="00721E14">
        <w:rPr>
          <w:rStyle w:val="Chard"/>
          <w:rFonts w:hint="cs"/>
          <w:rtl/>
        </w:rPr>
        <w:t>ٰ</w:t>
      </w:r>
      <w:r w:rsidR="00721E14" w:rsidRPr="00721E14">
        <w:rPr>
          <w:rStyle w:val="Chard"/>
          <w:rFonts w:hint="eastAsia"/>
          <w:rtl/>
        </w:rPr>
        <w:t>نَا</w:t>
      </w:r>
      <w:r w:rsidR="00721E14" w:rsidRPr="00721E14">
        <w:rPr>
          <w:rStyle w:val="Chard"/>
          <w:rtl/>
        </w:rPr>
        <w:t xml:space="preserve"> </w:t>
      </w:r>
      <w:r w:rsidR="00721E14" w:rsidRPr="00721E14">
        <w:rPr>
          <w:rStyle w:val="Chard"/>
          <w:rFonts w:hint="cs"/>
          <w:rtl/>
        </w:rPr>
        <w:t>ٱ</w:t>
      </w:r>
      <w:r w:rsidR="00721E14" w:rsidRPr="00721E14">
        <w:rPr>
          <w:rStyle w:val="Chard"/>
          <w:rFonts w:hint="eastAsia"/>
          <w:rtl/>
        </w:rPr>
        <w:t>للَّهُ</w:t>
      </w:r>
      <w:r w:rsidR="00721E14" w:rsidRPr="00721E14">
        <w:rPr>
          <w:rStyle w:val="Chard"/>
          <w:rtl/>
        </w:rPr>
        <w:t xml:space="preserve"> </w:t>
      </w:r>
      <w:r w:rsidR="00721E14" w:rsidRPr="00721E14">
        <w:rPr>
          <w:rStyle w:val="Chard"/>
          <w:rFonts w:hint="eastAsia"/>
          <w:rtl/>
        </w:rPr>
        <w:t>مِن</w:t>
      </w:r>
      <w:r w:rsidR="00721E14" w:rsidRPr="00721E14">
        <w:rPr>
          <w:rStyle w:val="Chard"/>
          <w:rFonts w:hint="cs"/>
          <w:rtl/>
        </w:rPr>
        <w:t>ۡ</w:t>
      </w:r>
      <w:r w:rsidR="00721E14" w:rsidRPr="00721E14">
        <w:rPr>
          <w:rStyle w:val="Chard"/>
          <w:rFonts w:hint="eastAsia"/>
          <w:rtl/>
        </w:rPr>
        <w:t>هَا</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وَمَا</w:t>
      </w:r>
      <w:r w:rsidR="00721E14" w:rsidRPr="00721E14">
        <w:rPr>
          <w:rStyle w:val="Chard"/>
          <w:rtl/>
        </w:rPr>
        <w:t xml:space="preserve"> </w:t>
      </w:r>
      <w:r w:rsidR="00721E14" w:rsidRPr="00721E14">
        <w:rPr>
          <w:rStyle w:val="Chard"/>
          <w:rFonts w:hint="eastAsia"/>
          <w:rtl/>
        </w:rPr>
        <w:t>يَكُونُ</w:t>
      </w:r>
      <w:r w:rsidR="00721E14" w:rsidRPr="00721E14">
        <w:rPr>
          <w:rStyle w:val="Chard"/>
          <w:rtl/>
        </w:rPr>
        <w:t xml:space="preserve"> </w:t>
      </w:r>
      <w:r w:rsidR="00721E14" w:rsidRPr="00721E14">
        <w:rPr>
          <w:rStyle w:val="Chard"/>
          <w:rFonts w:hint="eastAsia"/>
          <w:rtl/>
        </w:rPr>
        <w:t>لَنَا</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أَن</w:t>
      </w:r>
      <w:r w:rsidR="00721E14" w:rsidRPr="00721E14">
        <w:rPr>
          <w:rStyle w:val="Chard"/>
          <w:rtl/>
        </w:rPr>
        <w:t xml:space="preserve"> </w:t>
      </w:r>
      <w:r w:rsidR="00721E14" w:rsidRPr="00721E14">
        <w:rPr>
          <w:rStyle w:val="Chard"/>
          <w:rFonts w:hint="eastAsia"/>
          <w:rtl/>
        </w:rPr>
        <w:t>نَّعُودَ</w:t>
      </w:r>
      <w:r w:rsidR="00721E14" w:rsidRPr="00721E14">
        <w:rPr>
          <w:rStyle w:val="Chard"/>
          <w:rtl/>
        </w:rPr>
        <w:t xml:space="preserve"> </w:t>
      </w:r>
      <w:r w:rsidR="00721E14" w:rsidRPr="00721E14">
        <w:rPr>
          <w:rStyle w:val="Chard"/>
          <w:rFonts w:hint="eastAsia"/>
          <w:rtl/>
        </w:rPr>
        <w:t>فِيهَا</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إِلَّا</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أَن</w:t>
      </w:r>
      <w:r w:rsidR="00721E14" w:rsidRPr="00721E14">
        <w:rPr>
          <w:rStyle w:val="Chard"/>
          <w:rtl/>
        </w:rPr>
        <w:t xml:space="preserve"> </w:t>
      </w:r>
      <w:r w:rsidR="00721E14" w:rsidRPr="00721E14">
        <w:rPr>
          <w:rStyle w:val="Chard"/>
          <w:rFonts w:hint="eastAsia"/>
          <w:rtl/>
        </w:rPr>
        <w:t>يَشَا</w:t>
      </w:r>
      <w:r w:rsidR="00721E14" w:rsidRPr="00721E14">
        <w:rPr>
          <w:rStyle w:val="Chard"/>
          <w:rFonts w:hint="cs"/>
          <w:rtl/>
        </w:rPr>
        <w:t>ٓ</w:t>
      </w:r>
      <w:r w:rsidR="00721E14" w:rsidRPr="00721E14">
        <w:rPr>
          <w:rStyle w:val="Chard"/>
          <w:rFonts w:hint="eastAsia"/>
          <w:rtl/>
        </w:rPr>
        <w:t>ءَ</w:t>
      </w:r>
      <w:r w:rsidR="00721E14" w:rsidRPr="00721E14">
        <w:rPr>
          <w:rStyle w:val="Chard"/>
          <w:rtl/>
        </w:rPr>
        <w:t xml:space="preserve"> </w:t>
      </w:r>
      <w:r w:rsidR="00721E14" w:rsidRPr="00721E14">
        <w:rPr>
          <w:rStyle w:val="Chard"/>
          <w:rFonts w:hint="cs"/>
          <w:rtl/>
        </w:rPr>
        <w:t>ٱ</w:t>
      </w:r>
      <w:r w:rsidR="00721E14" w:rsidRPr="00721E14">
        <w:rPr>
          <w:rStyle w:val="Chard"/>
          <w:rFonts w:hint="eastAsia"/>
          <w:rtl/>
        </w:rPr>
        <w:t>للَّهُ</w:t>
      </w:r>
      <w:r w:rsidR="00721E14" w:rsidRPr="00721E14">
        <w:rPr>
          <w:rStyle w:val="Chard"/>
          <w:rtl/>
        </w:rPr>
        <w:t xml:space="preserve"> </w:t>
      </w:r>
      <w:r w:rsidR="00721E14" w:rsidRPr="00721E14">
        <w:rPr>
          <w:rStyle w:val="Chard"/>
          <w:rFonts w:hint="eastAsia"/>
          <w:rtl/>
        </w:rPr>
        <w:t>رَبُّنَا</w:t>
      </w:r>
      <w:r w:rsidR="00F346F5" w:rsidRPr="00F346F5">
        <w:rPr>
          <w:rStyle w:val="Char8"/>
          <w:rFonts w:hint="cs"/>
          <w:rtl/>
        </w:rPr>
        <w:t>﴾</w:t>
      </w:r>
      <w:r w:rsidR="00F346F5">
        <w:rPr>
          <w:rFonts w:hint="cs"/>
          <w:rtl/>
        </w:rPr>
        <w:t xml:space="preserve"> </w:t>
      </w:r>
      <w:r>
        <w:rPr>
          <w:rFonts w:hint="cs"/>
          <w:rtl/>
        </w:rPr>
        <w:t>[</w:t>
      </w:r>
      <w:r w:rsidRPr="00F346F5">
        <w:rPr>
          <w:rStyle w:val="Char6"/>
          <w:rFonts w:hint="cs"/>
          <w:rtl/>
        </w:rPr>
        <w:t>الأعراف: 89]</w:t>
      </w:r>
      <w:r>
        <w:rPr>
          <w:rFonts w:hint="cs"/>
          <w:rtl/>
        </w:rPr>
        <w:t xml:space="preserve"> </w:t>
      </w:r>
      <w:r w:rsidRPr="00F346F5">
        <w:rPr>
          <w:rStyle w:val="Char8"/>
          <w:rtl/>
        </w:rPr>
        <w:t>«</w:t>
      </w:r>
      <w:r w:rsidRPr="00721E14">
        <w:rPr>
          <w:rStyle w:val="Char7"/>
          <w:rFonts w:hint="cs"/>
          <w:rtl/>
        </w:rPr>
        <w:t>اگر ما به دین شما برگردیم با وجود آن که خدا ما را از آن نجات دهد، همانا به خدا افتراء و دروغ بسته‌ایم و هرگز نشود که ما به آئین (جاهلانه‌ی) باطل شما رجوع کنیم، مگر آن که مشیت خدا قرار گیرد که او پروردگار ماست</w:t>
      </w:r>
      <w:r w:rsidRPr="00F346F5">
        <w:rPr>
          <w:rStyle w:val="Char8"/>
          <w:rtl/>
        </w:rPr>
        <w:t>»</w:t>
      </w:r>
      <w:r>
        <w:rPr>
          <w:rFonts w:hint="cs"/>
          <w:rtl/>
        </w:rPr>
        <w:t>.</w:t>
      </w:r>
    </w:p>
    <w:p w:rsidR="0063251B" w:rsidRDefault="0063251B" w:rsidP="00960E98">
      <w:pPr>
        <w:pStyle w:val="a8"/>
        <w:spacing w:line="240" w:lineRule="auto"/>
        <w:rPr>
          <w:rtl/>
        </w:rPr>
      </w:pPr>
      <w:r>
        <w:rPr>
          <w:rFonts w:hint="cs"/>
          <w:rtl/>
        </w:rPr>
        <w:t xml:space="preserve">اگر در قول شعیب </w:t>
      </w:r>
      <w:r w:rsidR="00F346F5" w:rsidRPr="00F346F5">
        <w:rPr>
          <w:rStyle w:val="Char8"/>
          <w:rFonts w:hint="cs"/>
          <w:rtl/>
        </w:rPr>
        <w:t>﴿</w:t>
      </w:r>
      <w:r w:rsidR="00721E14" w:rsidRPr="00721E14">
        <w:rPr>
          <w:rStyle w:val="Chard"/>
          <w:rFonts w:hint="eastAsia"/>
          <w:rtl/>
        </w:rPr>
        <w:t>إِلَّا</w:t>
      </w:r>
      <w:r w:rsidR="00721E14" w:rsidRPr="00721E14">
        <w:rPr>
          <w:rStyle w:val="Chard"/>
          <w:rFonts w:hint="cs"/>
          <w:rtl/>
        </w:rPr>
        <w:t>ٓ</w:t>
      </w:r>
      <w:r w:rsidR="00721E14" w:rsidRPr="00721E14">
        <w:rPr>
          <w:rStyle w:val="Chard"/>
          <w:rtl/>
        </w:rPr>
        <w:t xml:space="preserve"> </w:t>
      </w:r>
      <w:r w:rsidR="00721E14" w:rsidRPr="00721E14">
        <w:rPr>
          <w:rStyle w:val="Chard"/>
          <w:rFonts w:hint="eastAsia"/>
          <w:rtl/>
        </w:rPr>
        <w:t>أَن</w:t>
      </w:r>
      <w:r w:rsidR="00721E14" w:rsidRPr="00721E14">
        <w:rPr>
          <w:rStyle w:val="Chard"/>
          <w:rtl/>
        </w:rPr>
        <w:t xml:space="preserve"> </w:t>
      </w:r>
      <w:r w:rsidR="00721E14" w:rsidRPr="00721E14">
        <w:rPr>
          <w:rStyle w:val="Chard"/>
          <w:rFonts w:hint="eastAsia"/>
          <w:rtl/>
        </w:rPr>
        <w:t>يَشَا</w:t>
      </w:r>
      <w:r w:rsidR="00721E14" w:rsidRPr="00721E14">
        <w:rPr>
          <w:rStyle w:val="Chard"/>
          <w:rFonts w:hint="cs"/>
          <w:rtl/>
        </w:rPr>
        <w:t>ٓ</w:t>
      </w:r>
      <w:r w:rsidR="00721E14" w:rsidRPr="00721E14">
        <w:rPr>
          <w:rStyle w:val="Chard"/>
          <w:rFonts w:hint="eastAsia"/>
          <w:rtl/>
        </w:rPr>
        <w:t>ءَ</w:t>
      </w:r>
      <w:r w:rsidR="00721E14" w:rsidRPr="00721E14">
        <w:rPr>
          <w:rStyle w:val="Chard"/>
          <w:rtl/>
        </w:rPr>
        <w:t xml:space="preserve"> </w:t>
      </w:r>
      <w:r w:rsidR="00721E14" w:rsidRPr="00721E14">
        <w:rPr>
          <w:rStyle w:val="Chard"/>
          <w:rFonts w:hint="cs"/>
          <w:rtl/>
        </w:rPr>
        <w:t>ٱ</w:t>
      </w:r>
      <w:r w:rsidR="00721E14" w:rsidRPr="00721E14">
        <w:rPr>
          <w:rStyle w:val="Chard"/>
          <w:rFonts w:hint="eastAsia"/>
          <w:rtl/>
        </w:rPr>
        <w:t>للَّهُ</w:t>
      </w:r>
      <w:r w:rsidR="00721E14" w:rsidRPr="00721E14">
        <w:rPr>
          <w:rStyle w:val="Chard"/>
          <w:rtl/>
        </w:rPr>
        <w:t xml:space="preserve"> </w:t>
      </w:r>
      <w:r w:rsidR="00721E14" w:rsidRPr="00721E14">
        <w:rPr>
          <w:rStyle w:val="Chard"/>
          <w:rFonts w:hint="eastAsia"/>
          <w:rtl/>
        </w:rPr>
        <w:t>رَبُّنَا</w:t>
      </w:r>
      <w:r w:rsidR="00F346F5" w:rsidRPr="00F346F5">
        <w:rPr>
          <w:rStyle w:val="Char8"/>
          <w:rFonts w:hint="cs"/>
          <w:rtl/>
        </w:rPr>
        <w:t>﴾</w:t>
      </w:r>
      <w:r w:rsidR="00F346F5">
        <w:rPr>
          <w:rFonts w:hint="cs"/>
          <w:rtl/>
        </w:rPr>
        <w:t xml:space="preserve"> </w:t>
      </w:r>
      <w:r>
        <w:rPr>
          <w:rFonts w:hint="cs"/>
          <w:rtl/>
        </w:rPr>
        <w:t>تأمل کنیم می‌بینیم که شعیب به باطل‌بودن عقیده‌ی مشرکان ایمان و یقین داشت، ولی این استثناء را به خاطر این گفته تا امورات را به سوی خداوند تفویض دهد و این تفویض‌کردن امورات توسط ابراهیم و شعیب به سوی خداوند از سر تقوی و ورع و ترس آن‌ها از خداوند تبارک و تعالی بوده نه از روی ظن و گمان آن‌ها</w:t>
      </w:r>
      <w:r>
        <w:rPr>
          <w:rFonts w:hint="cs"/>
          <w:vertAlign w:val="superscript"/>
          <w:rtl/>
        </w:rPr>
        <w:t xml:space="preserve"> </w:t>
      </w:r>
      <w:r w:rsidRPr="006A490E">
        <w:rPr>
          <w:rFonts w:hint="cs"/>
          <w:vertAlign w:val="superscript"/>
          <w:rtl/>
        </w:rPr>
        <w:t>(</w:t>
      </w:r>
      <w:r>
        <w:rPr>
          <w:rStyle w:val="FootnoteReference"/>
          <w:rtl/>
        </w:rPr>
        <w:footnoteReference w:id="270"/>
      </w:r>
      <w:r w:rsidRPr="006A490E">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علمایی هم که قائل به ظنی‌بودن اخبار آحاد بودند، به خاطر مواظبت و مراقبت بر آنچه که به پیامبر </w:t>
      </w:r>
      <w:r>
        <w:rPr>
          <w:rFonts w:hint="cs"/>
          <w:rtl/>
        </w:rPr>
        <w:sym w:font="AGA Arabesque" w:char="F072"/>
      </w:r>
      <w:r>
        <w:rPr>
          <w:rFonts w:hint="cs"/>
          <w:rtl/>
        </w:rPr>
        <w:t xml:space="preserve"> نسبت داده می‌شود گفته‌اند این اخبار از لحاظ باطنی ظنی هستند و گرنه از حیث ظاهر آن‌ها معتقد به مفید علم بودن و حصول یقین از این اخبار بوده‌اند، ولی باطن امر را موکول به علم خداوند کرده‌اند. و الا علما چنین نبوده‌اند که بعد این همه تلاش بر روی سند و متن حدیث و بررسی آن‌ها و به درجه صحت رسیدن احادیث نزدشان از آن طرف هرچه را که بافته‌اند دوباره پنبه کنند. و قائل به ظنی‌بودن ظاهری احادیث شوند، بلکه آن‌ها از روی تقوا و ترس از خداوند مثل سایر علما با گفتن ظنی‌بودن باطل حدیث قاعده‌ی والله اعلم را رعایت کرده‌اند، حال یک سری دلایل عمده و اصلی مربوط به این دیدگاه را در ادامه مطرح می‌نمائیم.</w:t>
      </w:r>
    </w:p>
    <w:p w:rsidR="0063251B" w:rsidRDefault="0063251B" w:rsidP="00960E98">
      <w:pPr>
        <w:pStyle w:val="a2"/>
        <w:rPr>
          <w:rtl/>
        </w:rPr>
      </w:pPr>
      <w:bookmarkStart w:id="121" w:name="_Toc313152193"/>
      <w:bookmarkStart w:id="122" w:name="_Toc382955421"/>
      <w:r>
        <w:rPr>
          <w:rFonts w:hint="cs"/>
          <w:rtl/>
        </w:rPr>
        <w:t>3-1-6- دلایل قائلین به افاده‌ی علم</w:t>
      </w:r>
      <w:bookmarkEnd w:id="121"/>
      <w:bookmarkEnd w:id="122"/>
    </w:p>
    <w:p w:rsidR="0063251B" w:rsidRPr="00466B8B" w:rsidRDefault="0063251B" w:rsidP="00960E98">
      <w:pPr>
        <w:pStyle w:val="a8"/>
        <w:spacing w:line="240" w:lineRule="auto"/>
        <w:ind w:firstLine="0"/>
        <w:rPr>
          <w:rtl/>
        </w:rPr>
      </w:pPr>
      <w:r w:rsidRPr="00466B8B">
        <w:rPr>
          <w:rFonts w:hint="cs"/>
          <w:rtl/>
        </w:rPr>
        <w:t>کسانی که معتقدند اخبار آحاد مفید علمند دلایل زیادی را ذکر کرده‌اند، از آن جمله:</w:t>
      </w:r>
    </w:p>
    <w:p w:rsidR="0063251B" w:rsidRDefault="0063251B" w:rsidP="00960E98">
      <w:pPr>
        <w:numPr>
          <w:ilvl w:val="0"/>
          <w:numId w:val="11"/>
        </w:numPr>
        <w:ind w:left="624" w:hanging="340"/>
        <w:jc w:val="lowKashida"/>
        <w:rPr>
          <w:lang w:bidi="fa-IR"/>
        </w:rPr>
      </w:pPr>
      <w:r w:rsidRPr="000146E8">
        <w:rPr>
          <w:rStyle w:val="Char4"/>
          <w:rFonts w:hint="cs"/>
          <w:rtl/>
        </w:rPr>
        <w:t>اخبار آحاد اگر مفید علم نباشند، پس مفید ظن خواهند بود، و پیروی از ظن را نیز خداوند نهی فرموده است:</w:t>
      </w:r>
    </w:p>
    <w:p w:rsidR="0063251B" w:rsidRPr="00721E14" w:rsidRDefault="00F346F5" w:rsidP="00960E98">
      <w:pPr>
        <w:pStyle w:val="a8"/>
        <w:spacing w:line="240" w:lineRule="auto"/>
        <w:rPr>
          <w:spacing w:val="-2"/>
          <w:rtl/>
        </w:rPr>
      </w:pPr>
      <w:r w:rsidRPr="00721E14">
        <w:rPr>
          <w:rStyle w:val="Char8"/>
          <w:rFonts w:hint="cs"/>
          <w:spacing w:val="-2"/>
          <w:rtl/>
        </w:rPr>
        <w:t>﴿</w:t>
      </w:r>
      <w:r w:rsidR="00721E14" w:rsidRPr="00721E14">
        <w:rPr>
          <w:rStyle w:val="Chard"/>
          <w:rFonts w:hint="eastAsia"/>
          <w:spacing w:val="-2"/>
          <w:rtl/>
        </w:rPr>
        <w:t>وَلَا</w:t>
      </w:r>
      <w:r w:rsidR="00721E14" w:rsidRPr="00721E14">
        <w:rPr>
          <w:rStyle w:val="Chard"/>
          <w:spacing w:val="-2"/>
          <w:rtl/>
        </w:rPr>
        <w:t xml:space="preserve"> </w:t>
      </w:r>
      <w:r w:rsidR="00721E14" w:rsidRPr="00721E14">
        <w:rPr>
          <w:rStyle w:val="Chard"/>
          <w:rFonts w:hint="eastAsia"/>
          <w:spacing w:val="-2"/>
          <w:rtl/>
        </w:rPr>
        <w:t>تَق</w:t>
      </w:r>
      <w:r w:rsidR="00721E14" w:rsidRPr="00721E14">
        <w:rPr>
          <w:rStyle w:val="Chard"/>
          <w:rFonts w:hint="cs"/>
          <w:spacing w:val="-2"/>
          <w:rtl/>
        </w:rPr>
        <w:t>ۡ</w:t>
      </w:r>
      <w:r w:rsidR="00721E14" w:rsidRPr="00721E14">
        <w:rPr>
          <w:rStyle w:val="Chard"/>
          <w:rFonts w:hint="eastAsia"/>
          <w:spacing w:val="-2"/>
          <w:rtl/>
        </w:rPr>
        <w:t>فُ</w:t>
      </w:r>
      <w:r w:rsidR="00721E14" w:rsidRPr="00721E14">
        <w:rPr>
          <w:rStyle w:val="Chard"/>
          <w:spacing w:val="-2"/>
          <w:rtl/>
        </w:rPr>
        <w:t xml:space="preserve"> </w:t>
      </w:r>
      <w:r w:rsidR="00721E14" w:rsidRPr="00721E14">
        <w:rPr>
          <w:rStyle w:val="Chard"/>
          <w:rFonts w:hint="eastAsia"/>
          <w:spacing w:val="-2"/>
          <w:rtl/>
        </w:rPr>
        <w:t>مَا</w:t>
      </w:r>
      <w:r w:rsidR="00721E14" w:rsidRPr="00721E14">
        <w:rPr>
          <w:rStyle w:val="Chard"/>
          <w:spacing w:val="-2"/>
          <w:rtl/>
        </w:rPr>
        <w:t xml:space="preserve"> </w:t>
      </w:r>
      <w:r w:rsidR="00721E14" w:rsidRPr="00721E14">
        <w:rPr>
          <w:rStyle w:val="Chard"/>
          <w:rFonts w:hint="eastAsia"/>
          <w:spacing w:val="-2"/>
          <w:rtl/>
        </w:rPr>
        <w:t>لَي</w:t>
      </w:r>
      <w:r w:rsidR="00721E14" w:rsidRPr="00721E14">
        <w:rPr>
          <w:rStyle w:val="Chard"/>
          <w:rFonts w:hint="cs"/>
          <w:spacing w:val="-2"/>
          <w:rtl/>
        </w:rPr>
        <w:t>ۡ</w:t>
      </w:r>
      <w:r w:rsidR="00721E14" w:rsidRPr="00721E14">
        <w:rPr>
          <w:rStyle w:val="Chard"/>
          <w:rFonts w:hint="eastAsia"/>
          <w:spacing w:val="-2"/>
          <w:rtl/>
        </w:rPr>
        <w:t>سَ</w:t>
      </w:r>
      <w:r w:rsidR="00721E14" w:rsidRPr="00721E14">
        <w:rPr>
          <w:rStyle w:val="Chard"/>
          <w:spacing w:val="-2"/>
          <w:rtl/>
        </w:rPr>
        <w:t xml:space="preserve"> </w:t>
      </w:r>
      <w:r w:rsidR="00721E14" w:rsidRPr="00721E14">
        <w:rPr>
          <w:rStyle w:val="Chard"/>
          <w:rFonts w:hint="eastAsia"/>
          <w:spacing w:val="-2"/>
          <w:rtl/>
        </w:rPr>
        <w:t>لَكَ</w:t>
      </w:r>
      <w:r w:rsidR="00721E14" w:rsidRPr="00721E14">
        <w:rPr>
          <w:rStyle w:val="Chard"/>
          <w:spacing w:val="-2"/>
          <w:rtl/>
        </w:rPr>
        <w:t xml:space="preserve"> </w:t>
      </w:r>
      <w:r w:rsidR="00721E14" w:rsidRPr="00721E14">
        <w:rPr>
          <w:rStyle w:val="Chard"/>
          <w:rFonts w:hint="eastAsia"/>
          <w:spacing w:val="-2"/>
          <w:rtl/>
        </w:rPr>
        <w:t>بِهِ</w:t>
      </w:r>
      <w:r w:rsidR="00721E14" w:rsidRPr="00721E14">
        <w:rPr>
          <w:rStyle w:val="Chard"/>
          <w:rFonts w:hint="cs"/>
          <w:spacing w:val="-2"/>
          <w:rtl/>
        </w:rPr>
        <w:t>ۦ</w:t>
      </w:r>
      <w:r w:rsidR="00721E14" w:rsidRPr="00721E14">
        <w:rPr>
          <w:rStyle w:val="Chard"/>
          <w:spacing w:val="-2"/>
          <w:rtl/>
        </w:rPr>
        <w:t xml:space="preserve"> </w:t>
      </w:r>
      <w:r w:rsidR="00721E14" w:rsidRPr="00721E14">
        <w:rPr>
          <w:rStyle w:val="Chard"/>
          <w:rFonts w:hint="eastAsia"/>
          <w:spacing w:val="-2"/>
          <w:rtl/>
        </w:rPr>
        <w:t>عِل</w:t>
      </w:r>
      <w:r w:rsidR="00721E14" w:rsidRPr="00721E14">
        <w:rPr>
          <w:rStyle w:val="Chard"/>
          <w:rFonts w:hint="cs"/>
          <w:spacing w:val="-2"/>
          <w:rtl/>
        </w:rPr>
        <w:t>ۡ</w:t>
      </w:r>
      <w:r w:rsidR="00721E14" w:rsidRPr="00721E14">
        <w:rPr>
          <w:rStyle w:val="Chard"/>
          <w:rFonts w:hint="eastAsia"/>
          <w:spacing w:val="-2"/>
          <w:rtl/>
        </w:rPr>
        <w:t>مٌ</w:t>
      </w:r>
      <w:r w:rsidRPr="00721E14">
        <w:rPr>
          <w:rStyle w:val="Char8"/>
          <w:rFonts w:hint="cs"/>
          <w:spacing w:val="-2"/>
          <w:rtl/>
        </w:rPr>
        <w:t>﴾</w:t>
      </w:r>
      <w:r w:rsidRPr="00721E14">
        <w:rPr>
          <w:rFonts w:hint="cs"/>
          <w:spacing w:val="-2"/>
          <w:rtl/>
        </w:rPr>
        <w:t xml:space="preserve"> </w:t>
      </w:r>
      <w:r w:rsidR="0063251B" w:rsidRPr="00721E14">
        <w:rPr>
          <w:rFonts w:hint="cs"/>
          <w:spacing w:val="-2"/>
          <w:rtl/>
        </w:rPr>
        <w:t xml:space="preserve">[الإسراء: 36]، </w:t>
      </w:r>
      <w:r w:rsidR="00721E14" w:rsidRPr="00721E14">
        <w:rPr>
          <w:rFonts w:cs="Traditional Arabic" w:hint="cs"/>
          <w:spacing w:val="-2"/>
          <w:rtl/>
        </w:rPr>
        <w:t>﴿</w:t>
      </w:r>
      <w:r w:rsidR="00721E14" w:rsidRPr="00721E14">
        <w:rPr>
          <w:rStyle w:val="Chard"/>
          <w:rFonts w:hint="eastAsia"/>
          <w:spacing w:val="-2"/>
          <w:rtl/>
        </w:rPr>
        <w:t>إِن</w:t>
      </w:r>
      <w:r w:rsidR="00721E14" w:rsidRPr="00721E14">
        <w:rPr>
          <w:rStyle w:val="Chard"/>
          <w:spacing w:val="-2"/>
          <w:rtl/>
        </w:rPr>
        <w:t xml:space="preserve"> </w:t>
      </w:r>
      <w:r w:rsidR="00721E14" w:rsidRPr="00721E14">
        <w:rPr>
          <w:rStyle w:val="Chard"/>
          <w:rFonts w:hint="eastAsia"/>
          <w:spacing w:val="-2"/>
          <w:rtl/>
        </w:rPr>
        <w:t>يَتَّبِعُونَ</w:t>
      </w:r>
      <w:r w:rsidR="00721E14" w:rsidRPr="00721E14">
        <w:rPr>
          <w:rStyle w:val="Chard"/>
          <w:spacing w:val="-2"/>
          <w:rtl/>
        </w:rPr>
        <w:t xml:space="preserve"> </w:t>
      </w:r>
      <w:r w:rsidR="00721E14" w:rsidRPr="00721E14">
        <w:rPr>
          <w:rStyle w:val="Chard"/>
          <w:rFonts w:hint="eastAsia"/>
          <w:spacing w:val="-2"/>
          <w:rtl/>
        </w:rPr>
        <w:t>إِلَّا</w:t>
      </w:r>
      <w:r w:rsidR="00721E14" w:rsidRPr="00721E14">
        <w:rPr>
          <w:rStyle w:val="Chard"/>
          <w:spacing w:val="-2"/>
          <w:rtl/>
        </w:rPr>
        <w:t xml:space="preserve"> </w:t>
      </w:r>
      <w:r w:rsidR="00721E14" w:rsidRPr="00721E14">
        <w:rPr>
          <w:rStyle w:val="Chard"/>
          <w:rFonts w:hint="cs"/>
          <w:spacing w:val="-2"/>
          <w:rtl/>
        </w:rPr>
        <w:t>ٱ</w:t>
      </w:r>
      <w:r w:rsidR="00721E14" w:rsidRPr="00721E14">
        <w:rPr>
          <w:rStyle w:val="Chard"/>
          <w:rFonts w:hint="eastAsia"/>
          <w:spacing w:val="-2"/>
          <w:rtl/>
        </w:rPr>
        <w:t>لظَّنَّ</w:t>
      </w:r>
      <w:r w:rsidR="00721E14" w:rsidRPr="00721E14">
        <w:rPr>
          <w:rFonts w:cs="Traditional Arabic" w:hint="cs"/>
          <w:spacing w:val="-2"/>
          <w:rtl/>
        </w:rPr>
        <w:t>﴾</w:t>
      </w:r>
      <w:r w:rsidR="00721E14" w:rsidRPr="00721E14">
        <w:rPr>
          <w:rFonts w:hint="cs"/>
          <w:spacing w:val="-2"/>
          <w:rtl/>
        </w:rPr>
        <w:t xml:space="preserve"> </w:t>
      </w:r>
      <w:r w:rsidR="0063251B" w:rsidRPr="00721E14">
        <w:rPr>
          <w:rFonts w:hint="cs"/>
          <w:spacing w:val="-2"/>
          <w:rtl/>
        </w:rPr>
        <w:t xml:space="preserve">[النجم: 28]، </w:t>
      </w:r>
      <w:r w:rsidR="00721E14" w:rsidRPr="00721E14">
        <w:rPr>
          <w:rFonts w:ascii="Traditional Arabic" w:hAnsi="Traditional Arabic" w:cs="Traditional Arabic" w:hint="cs"/>
          <w:spacing w:val="-2"/>
          <w:rtl/>
        </w:rPr>
        <w:t>﴿</w:t>
      </w:r>
      <w:r w:rsidR="00721E14" w:rsidRPr="00721E14">
        <w:rPr>
          <w:rStyle w:val="Chard"/>
          <w:rFonts w:hint="eastAsia"/>
          <w:spacing w:val="-2"/>
          <w:rtl/>
        </w:rPr>
        <w:t>إِنَّ</w:t>
      </w:r>
      <w:r w:rsidR="00721E14" w:rsidRPr="00721E14">
        <w:rPr>
          <w:rStyle w:val="Chard"/>
          <w:spacing w:val="-2"/>
          <w:rtl/>
        </w:rPr>
        <w:t xml:space="preserve"> </w:t>
      </w:r>
      <w:r w:rsidR="00721E14" w:rsidRPr="00721E14">
        <w:rPr>
          <w:rStyle w:val="Chard"/>
          <w:rFonts w:hint="cs"/>
          <w:spacing w:val="-2"/>
          <w:rtl/>
        </w:rPr>
        <w:t>ٱ</w:t>
      </w:r>
      <w:r w:rsidR="00721E14" w:rsidRPr="00721E14">
        <w:rPr>
          <w:rStyle w:val="Chard"/>
          <w:rFonts w:hint="eastAsia"/>
          <w:spacing w:val="-2"/>
          <w:rtl/>
        </w:rPr>
        <w:t>لظَّنَّ</w:t>
      </w:r>
      <w:r w:rsidR="00721E14" w:rsidRPr="00721E14">
        <w:rPr>
          <w:rStyle w:val="Chard"/>
          <w:spacing w:val="-2"/>
          <w:rtl/>
        </w:rPr>
        <w:t xml:space="preserve"> </w:t>
      </w:r>
      <w:r w:rsidR="00721E14" w:rsidRPr="00721E14">
        <w:rPr>
          <w:rStyle w:val="Chard"/>
          <w:rFonts w:hint="eastAsia"/>
          <w:spacing w:val="-2"/>
          <w:rtl/>
        </w:rPr>
        <w:t>لَا</w:t>
      </w:r>
      <w:r w:rsidR="00721E14" w:rsidRPr="00721E14">
        <w:rPr>
          <w:rStyle w:val="Chard"/>
          <w:spacing w:val="-2"/>
          <w:rtl/>
        </w:rPr>
        <w:t xml:space="preserve"> </w:t>
      </w:r>
      <w:r w:rsidR="00721E14" w:rsidRPr="00721E14">
        <w:rPr>
          <w:rStyle w:val="Chard"/>
          <w:rFonts w:hint="eastAsia"/>
          <w:spacing w:val="-2"/>
          <w:rtl/>
        </w:rPr>
        <w:t>يُغ</w:t>
      </w:r>
      <w:r w:rsidR="00721E14" w:rsidRPr="00721E14">
        <w:rPr>
          <w:rStyle w:val="Chard"/>
          <w:rFonts w:hint="cs"/>
          <w:spacing w:val="-2"/>
          <w:rtl/>
        </w:rPr>
        <w:t>ۡ</w:t>
      </w:r>
      <w:r w:rsidR="00721E14" w:rsidRPr="00721E14">
        <w:rPr>
          <w:rStyle w:val="Chard"/>
          <w:rFonts w:hint="eastAsia"/>
          <w:spacing w:val="-2"/>
          <w:rtl/>
        </w:rPr>
        <w:t>نِي</w:t>
      </w:r>
      <w:r w:rsidR="00721E14" w:rsidRPr="00721E14">
        <w:rPr>
          <w:rStyle w:val="Chard"/>
          <w:spacing w:val="-2"/>
          <w:rtl/>
        </w:rPr>
        <w:t xml:space="preserve"> </w:t>
      </w:r>
      <w:r w:rsidR="00721E14" w:rsidRPr="00721E14">
        <w:rPr>
          <w:rStyle w:val="Chard"/>
          <w:rFonts w:hint="eastAsia"/>
          <w:spacing w:val="-2"/>
          <w:rtl/>
        </w:rPr>
        <w:t>مِنَ</w:t>
      </w:r>
      <w:r w:rsidR="00721E14" w:rsidRPr="00721E14">
        <w:rPr>
          <w:rStyle w:val="Chard"/>
          <w:spacing w:val="-2"/>
          <w:rtl/>
        </w:rPr>
        <w:t xml:space="preserve"> </w:t>
      </w:r>
      <w:r w:rsidR="00721E14" w:rsidRPr="00721E14">
        <w:rPr>
          <w:rStyle w:val="Chard"/>
          <w:rFonts w:hint="cs"/>
          <w:spacing w:val="-2"/>
          <w:rtl/>
        </w:rPr>
        <w:t>ٱ</w:t>
      </w:r>
      <w:r w:rsidR="00721E14" w:rsidRPr="00721E14">
        <w:rPr>
          <w:rStyle w:val="Chard"/>
          <w:rFonts w:hint="eastAsia"/>
          <w:spacing w:val="-2"/>
          <w:rtl/>
        </w:rPr>
        <w:t>ل</w:t>
      </w:r>
      <w:r w:rsidR="00721E14" w:rsidRPr="00721E14">
        <w:rPr>
          <w:rStyle w:val="Chard"/>
          <w:rFonts w:hint="cs"/>
          <w:spacing w:val="-2"/>
          <w:rtl/>
        </w:rPr>
        <w:t>ۡ</w:t>
      </w:r>
      <w:r w:rsidR="00721E14" w:rsidRPr="00721E14">
        <w:rPr>
          <w:rStyle w:val="Chard"/>
          <w:rFonts w:hint="eastAsia"/>
          <w:spacing w:val="-2"/>
          <w:rtl/>
        </w:rPr>
        <w:t>حَقِّ</w:t>
      </w:r>
      <w:r w:rsidR="00721E14" w:rsidRPr="00721E14">
        <w:rPr>
          <w:rStyle w:val="Chard"/>
          <w:spacing w:val="-2"/>
          <w:rtl/>
        </w:rPr>
        <w:t xml:space="preserve"> </w:t>
      </w:r>
      <w:r w:rsidR="00721E14" w:rsidRPr="00721E14">
        <w:rPr>
          <w:rStyle w:val="Chard"/>
          <w:rFonts w:hint="eastAsia"/>
          <w:spacing w:val="-2"/>
          <w:rtl/>
        </w:rPr>
        <w:t>شَي</w:t>
      </w:r>
      <w:r w:rsidR="00721E14" w:rsidRPr="00721E14">
        <w:rPr>
          <w:rStyle w:val="Chard"/>
          <w:rFonts w:hint="cs"/>
          <w:spacing w:val="-2"/>
          <w:rtl/>
        </w:rPr>
        <w:t>ۡ</w:t>
      </w:r>
      <w:r w:rsidR="00721E14" w:rsidRPr="00721E14">
        <w:rPr>
          <w:rStyle w:val="Chard"/>
          <w:rFonts w:hint="eastAsia"/>
          <w:spacing w:val="-2"/>
          <w:rtl/>
        </w:rPr>
        <w:t>‍</w:t>
      </w:r>
      <w:r w:rsidR="00721E14" w:rsidRPr="00721E14">
        <w:rPr>
          <w:rStyle w:val="Chard"/>
          <w:rFonts w:hint="cs"/>
          <w:spacing w:val="-2"/>
          <w:rtl/>
        </w:rPr>
        <w:t>ٔٗ</w:t>
      </w:r>
      <w:r w:rsidR="00721E14" w:rsidRPr="00721E14">
        <w:rPr>
          <w:rStyle w:val="Chard"/>
          <w:rFonts w:hint="eastAsia"/>
          <w:spacing w:val="-2"/>
          <w:rtl/>
        </w:rPr>
        <w:t>ا</w:t>
      </w:r>
      <w:r w:rsidR="00721E14" w:rsidRPr="00721E14">
        <w:rPr>
          <w:rFonts w:ascii="Traditional Arabic" w:hAnsi="Traditional Arabic" w:cs="Traditional Arabic" w:hint="cs"/>
          <w:spacing w:val="-2"/>
          <w:rtl/>
        </w:rPr>
        <w:t>﴾ ﴿</w:t>
      </w:r>
      <w:r w:rsidR="00721E14" w:rsidRPr="00721E14">
        <w:rPr>
          <w:rStyle w:val="Chard"/>
          <w:rFonts w:hint="eastAsia"/>
          <w:spacing w:val="-2"/>
          <w:rtl/>
        </w:rPr>
        <w:t>وَأَن</w:t>
      </w:r>
      <w:r w:rsidR="00721E14" w:rsidRPr="00721E14">
        <w:rPr>
          <w:rStyle w:val="Chard"/>
          <w:spacing w:val="-2"/>
          <w:rtl/>
        </w:rPr>
        <w:t xml:space="preserve"> </w:t>
      </w:r>
      <w:r w:rsidR="00721E14" w:rsidRPr="00721E14">
        <w:rPr>
          <w:rStyle w:val="Chard"/>
          <w:rFonts w:hint="eastAsia"/>
          <w:spacing w:val="-2"/>
          <w:rtl/>
        </w:rPr>
        <w:t>تَقُولُواْ</w:t>
      </w:r>
      <w:r w:rsidR="00721E14" w:rsidRPr="00721E14">
        <w:rPr>
          <w:rStyle w:val="Chard"/>
          <w:spacing w:val="-2"/>
          <w:rtl/>
        </w:rPr>
        <w:t xml:space="preserve"> </w:t>
      </w:r>
      <w:r w:rsidR="00721E14" w:rsidRPr="00721E14">
        <w:rPr>
          <w:rStyle w:val="Chard"/>
          <w:rFonts w:hint="eastAsia"/>
          <w:spacing w:val="-2"/>
          <w:rtl/>
        </w:rPr>
        <w:t>عَلَى</w:t>
      </w:r>
      <w:r w:rsidR="00721E14" w:rsidRPr="00721E14">
        <w:rPr>
          <w:rStyle w:val="Chard"/>
          <w:spacing w:val="-2"/>
          <w:rtl/>
        </w:rPr>
        <w:t xml:space="preserve"> </w:t>
      </w:r>
      <w:r w:rsidR="00721E14" w:rsidRPr="00721E14">
        <w:rPr>
          <w:rStyle w:val="Chard"/>
          <w:rFonts w:hint="cs"/>
          <w:spacing w:val="-2"/>
          <w:rtl/>
        </w:rPr>
        <w:t>ٱ</w:t>
      </w:r>
      <w:r w:rsidR="00721E14" w:rsidRPr="00721E14">
        <w:rPr>
          <w:rStyle w:val="Chard"/>
          <w:rFonts w:hint="eastAsia"/>
          <w:spacing w:val="-2"/>
          <w:rtl/>
        </w:rPr>
        <w:t>للَّهِ</w:t>
      </w:r>
      <w:r w:rsidR="00721E14" w:rsidRPr="00721E14">
        <w:rPr>
          <w:rStyle w:val="Chard"/>
          <w:spacing w:val="-2"/>
          <w:rtl/>
        </w:rPr>
        <w:t xml:space="preserve"> </w:t>
      </w:r>
      <w:r w:rsidR="00721E14" w:rsidRPr="00721E14">
        <w:rPr>
          <w:rStyle w:val="Chard"/>
          <w:rFonts w:hint="eastAsia"/>
          <w:spacing w:val="-2"/>
          <w:rtl/>
        </w:rPr>
        <w:t>مَا</w:t>
      </w:r>
      <w:r w:rsidR="00721E14" w:rsidRPr="00721E14">
        <w:rPr>
          <w:rStyle w:val="Chard"/>
          <w:spacing w:val="-2"/>
          <w:rtl/>
        </w:rPr>
        <w:t xml:space="preserve"> </w:t>
      </w:r>
      <w:r w:rsidR="00721E14" w:rsidRPr="00721E14">
        <w:rPr>
          <w:rStyle w:val="Chard"/>
          <w:rFonts w:hint="eastAsia"/>
          <w:spacing w:val="-2"/>
          <w:rtl/>
        </w:rPr>
        <w:t>لَا</w:t>
      </w:r>
      <w:r w:rsidR="00721E14" w:rsidRPr="00721E14">
        <w:rPr>
          <w:rStyle w:val="Chard"/>
          <w:spacing w:val="-2"/>
          <w:rtl/>
        </w:rPr>
        <w:t xml:space="preserve"> </w:t>
      </w:r>
      <w:r w:rsidR="00721E14" w:rsidRPr="00721E14">
        <w:rPr>
          <w:rStyle w:val="Chard"/>
          <w:rFonts w:hint="eastAsia"/>
          <w:spacing w:val="-2"/>
          <w:rtl/>
        </w:rPr>
        <w:t>تَع</w:t>
      </w:r>
      <w:r w:rsidR="00721E14" w:rsidRPr="00721E14">
        <w:rPr>
          <w:rStyle w:val="Chard"/>
          <w:rFonts w:hint="cs"/>
          <w:spacing w:val="-2"/>
          <w:rtl/>
        </w:rPr>
        <w:t>ۡ</w:t>
      </w:r>
      <w:r w:rsidR="00721E14" w:rsidRPr="00721E14">
        <w:rPr>
          <w:rStyle w:val="Chard"/>
          <w:rFonts w:hint="eastAsia"/>
          <w:spacing w:val="-2"/>
          <w:rtl/>
        </w:rPr>
        <w:t>لَمُونَ</w:t>
      </w:r>
      <w:r w:rsidR="00721E14" w:rsidRPr="00721E14">
        <w:rPr>
          <w:rFonts w:ascii="Traditional Arabic" w:hAnsi="Traditional Arabic" w:cs="Traditional Arabic" w:hint="cs"/>
          <w:spacing w:val="-2"/>
          <w:rtl/>
        </w:rPr>
        <w:t xml:space="preserve">﴾ </w:t>
      </w:r>
      <w:r w:rsidR="0063251B" w:rsidRPr="00721E14">
        <w:rPr>
          <w:rFonts w:hint="cs"/>
          <w:spacing w:val="-2"/>
          <w:rtl/>
        </w:rPr>
        <w:t xml:space="preserve"> </w:t>
      </w:r>
      <w:r w:rsidR="0063251B" w:rsidRPr="00721E14">
        <w:rPr>
          <w:rStyle w:val="Char6"/>
          <w:rFonts w:hint="cs"/>
          <w:spacing w:val="-2"/>
          <w:rtl/>
        </w:rPr>
        <w:t>[البقرة: 169].</w:t>
      </w:r>
    </w:p>
    <w:p w:rsidR="0063251B" w:rsidRDefault="0063251B" w:rsidP="00960E98">
      <w:pPr>
        <w:pStyle w:val="a8"/>
        <w:spacing w:line="240" w:lineRule="auto"/>
        <w:rPr>
          <w:rtl/>
        </w:rPr>
      </w:pPr>
      <w:r>
        <w:rPr>
          <w:rFonts w:hint="cs"/>
          <w:rtl/>
        </w:rPr>
        <w:t>پس براساس این آیات پیروی از ظن و بی‌علمی درست نمی‌باشد، و برای تبعیت افاده‌ی علم نیاز است</w:t>
      </w:r>
      <w:r w:rsidRPr="006A490E">
        <w:rPr>
          <w:rFonts w:hint="cs"/>
          <w:vertAlign w:val="superscript"/>
          <w:rtl/>
        </w:rPr>
        <w:t>(</w:t>
      </w:r>
      <w:r>
        <w:rPr>
          <w:rStyle w:val="FootnoteReference"/>
          <w:rtl/>
        </w:rPr>
        <w:footnoteReference w:id="271"/>
      </w:r>
      <w:r w:rsidRPr="006A490E">
        <w:rPr>
          <w:rFonts w:hint="cs"/>
          <w:vertAlign w:val="superscript"/>
          <w:rtl/>
        </w:rPr>
        <w:t>)</w:t>
      </w:r>
      <w:r>
        <w:rPr>
          <w:rFonts w:hint="cs"/>
          <w:rtl/>
        </w:rPr>
        <w:t>.</w:t>
      </w:r>
    </w:p>
    <w:p w:rsidR="00754823" w:rsidRPr="00735439" w:rsidRDefault="00754823" w:rsidP="00960E98">
      <w:pPr>
        <w:pStyle w:val="a8"/>
        <w:spacing w:line="240" w:lineRule="auto"/>
        <w:rPr>
          <w:rStyle w:val="Char4"/>
          <w:spacing w:val="-4"/>
          <w:rtl/>
        </w:rPr>
      </w:pPr>
      <w:r w:rsidRPr="00735439">
        <w:rPr>
          <w:rFonts w:hint="cs"/>
          <w:spacing w:val="-4"/>
          <w:rtl/>
        </w:rPr>
        <w:t>پیامبر</w:t>
      </w:r>
      <w:r w:rsidR="0063251B" w:rsidRPr="00735439">
        <w:rPr>
          <w:rFonts w:hint="cs"/>
          <w:spacing w:val="-4"/>
        </w:rPr>
        <w:sym w:font="AGA Arabesque" w:char="F072"/>
      </w:r>
      <w:r w:rsidR="0063251B" w:rsidRPr="00735439">
        <w:rPr>
          <w:rFonts w:hint="cs"/>
          <w:spacing w:val="-4"/>
          <w:rtl/>
        </w:rPr>
        <w:t xml:space="preserve"> نیز از پیروی ظن نهی فرموده است: </w:t>
      </w:r>
      <w:r w:rsidR="0063251B" w:rsidRPr="00735439">
        <w:rPr>
          <w:rStyle w:val="Char8"/>
          <w:spacing w:val="-4"/>
          <w:rtl/>
        </w:rPr>
        <w:t>«</w:t>
      </w:r>
      <w:r w:rsidR="0063251B" w:rsidRPr="00735439">
        <w:rPr>
          <w:rStyle w:val="Char3"/>
          <w:rFonts w:hint="cs"/>
          <w:spacing w:val="-4"/>
          <w:rtl/>
        </w:rPr>
        <w:t>إياكم والظن فإن الظن أكذب الحديث</w:t>
      </w:r>
      <w:r w:rsidR="0063251B" w:rsidRPr="00735439">
        <w:rPr>
          <w:rStyle w:val="Char8"/>
          <w:spacing w:val="-4"/>
          <w:rtl/>
        </w:rPr>
        <w:t>»</w:t>
      </w:r>
      <w:r w:rsidR="0063251B" w:rsidRPr="00735439">
        <w:rPr>
          <w:rFonts w:hint="cs"/>
          <w:spacing w:val="-4"/>
          <w:vertAlign w:val="superscript"/>
          <w:rtl/>
        </w:rPr>
        <w:t>(</w:t>
      </w:r>
      <w:r w:rsidR="0063251B" w:rsidRPr="00735439">
        <w:rPr>
          <w:rStyle w:val="FootnoteReference"/>
          <w:spacing w:val="-4"/>
          <w:rtl/>
        </w:rPr>
        <w:footnoteReference w:id="272"/>
      </w:r>
      <w:r w:rsidR="0063251B" w:rsidRPr="00735439">
        <w:rPr>
          <w:rFonts w:hint="cs"/>
          <w:spacing w:val="-4"/>
          <w:vertAlign w:val="superscript"/>
          <w:rtl/>
        </w:rPr>
        <w:t>)</w:t>
      </w:r>
      <w:r w:rsidR="0063251B" w:rsidRPr="00735439">
        <w:rPr>
          <w:rFonts w:hint="cs"/>
          <w:spacing w:val="-4"/>
          <w:rtl/>
        </w:rPr>
        <w:t>.</w:t>
      </w:r>
      <w:r w:rsidRPr="00735439">
        <w:rPr>
          <w:rStyle w:val="Char4"/>
          <w:rFonts w:hint="cs"/>
          <w:spacing w:val="-4"/>
          <w:rtl/>
        </w:rPr>
        <w:t xml:space="preserve"> </w:t>
      </w:r>
    </w:p>
    <w:p w:rsidR="0063251B" w:rsidRDefault="0063251B" w:rsidP="00AB7623">
      <w:pPr>
        <w:pStyle w:val="a8"/>
        <w:spacing w:line="240" w:lineRule="auto"/>
      </w:pPr>
      <w:r w:rsidRPr="000146E8">
        <w:rPr>
          <w:rStyle w:val="Char4"/>
          <w:rFonts w:hint="cs"/>
          <w:rtl/>
        </w:rPr>
        <w:t xml:space="preserve">سرخسی می‌گوید: عمل به خبر واحد واجب است و عمل بدون علم به خبر واجب نمی‌شود، خداوند می‌فرماید: </w:t>
      </w:r>
      <w:r w:rsidR="00F346F5" w:rsidRPr="00F346F5">
        <w:rPr>
          <w:rStyle w:val="Char8"/>
          <w:rFonts w:hint="cs"/>
          <w:rtl/>
        </w:rPr>
        <w:t>﴿</w:t>
      </w:r>
      <w:r w:rsidR="00754823" w:rsidRPr="00754823">
        <w:rPr>
          <w:rStyle w:val="Chard"/>
          <w:rFonts w:hint="eastAsia"/>
          <w:rtl/>
        </w:rPr>
        <w:t>وَلَا</w:t>
      </w:r>
      <w:r w:rsidR="00754823" w:rsidRPr="00754823">
        <w:rPr>
          <w:rStyle w:val="Chard"/>
          <w:rtl/>
        </w:rPr>
        <w:t xml:space="preserve"> </w:t>
      </w:r>
      <w:r w:rsidR="00754823" w:rsidRPr="00754823">
        <w:rPr>
          <w:rStyle w:val="Chard"/>
          <w:rFonts w:hint="eastAsia"/>
          <w:rtl/>
        </w:rPr>
        <w:t>تَق</w:t>
      </w:r>
      <w:r w:rsidR="00754823" w:rsidRPr="00754823">
        <w:rPr>
          <w:rStyle w:val="Chard"/>
          <w:rFonts w:hint="cs"/>
          <w:rtl/>
        </w:rPr>
        <w:t>ۡ</w:t>
      </w:r>
      <w:r w:rsidR="00754823" w:rsidRPr="00754823">
        <w:rPr>
          <w:rStyle w:val="Chard"/>
          <w:rFonts w:hint="eastAsia"/>
          <w:rtl/>
        </w:rPr>
        <w:t>فُ</w:t>
      </w:r>
      <w:r w:rsidR="00754823" w:rsidRPr="00754823">
        <w:rPr>
          <w:rStyle w:val="Chard"/>
          <w:rtl/>
        </w:rPr>
        <w:t xml:space="preserve"> </w:t>
      </w:r>
      <w:r w:rsidR="00754823" w:rsidRPr="00754823">
        <w:rPr>
          <w:rStyle w:val="Chard"/>
          <w:rFonts w:hint="eastAsia"/>
          <w:rtl/>
        </w:rPr>
        <w:t>مَا</w:t>
      </w:r>
      <w:r w:rsidR="00754823" w:rsidRPr="00754823">
        <w:rPr>
          <w:rStyle w:val="Chard"/>
          <w:rtl/>
        </w:rPr>
        <w:t xml:space="preserve"> </w:t>
      </w:r>
      <w:r w:rsidR="00754823" w:rsidRPr="00754823">
        <w:rPr>
          <w:rStyle w:val="Chard"/>
          <w:rFonts w:hint="eastAsia"/>
          <w:rtl/>
        </w:rPr>
        <w:t>لَي</w:t>
      </w:r>
      <w:r w:rsidR="00754823" w:rsidRPr="00754823">
        <w:rPr>
          <w:rStyle w:val="Chard"/>
          <w:rFonts w:hint="cs"/>
          <w:rtl/>
        </w:rPr>
        <w:t>ۡ</w:t>
      </w:r>
      <w:r w:rsidR="00754823" w:rsidRPr="00754823">
        <w:rPr>
          <w:rStyle w:val="Chard"/>
          <w:rFonts w:hint="eastAsia"/>
          <w:rtl/>
        </w:rPr>
        <w:t>سَ</w:t>
      </w:r>
      <w:r w:rsidR="00754823" w:rsidRPr="00754823">
        <w:rPr>
          <w:rStyle w:val="Chard"/>
          <w:rtl/>
        </w:rPr>
        <w:t xml:space="preserve"> </w:t>
      </w:r>
      <w:r w:rsidR="00754823" w:rsidRPr="00754823">
        <w:rPr>
          <w:rStyle w:val="Chard"/>
          <w:rFonts w:hint="eastAsia"/>
          <w:rtl/>
        </w:rPr>
        <w:t>لَكَ</w:t>
      </w:r>
      <w:r w:rsidR="00754823" w:rsidRPr="00754823">
        <w:rPr>
          <w:rStyle w:val="Chard"/>
          <w:rtl/>
        </w:rPr>
        <w:t xml:space="preserve"> </w:t>
      </w:r>
      <w:r w:rsidR="00754823" w:rsidRPr="00754823">
        <w:rPr>
          <w:rStyle w:val="Chard"/>
          <w:rFonts w:hint="eastAsia"/>
          <w:rtl/>
        </w:rPr>
        <w:t>بِهِ</w:t>
      </w:r>
      <w:r w:rsidR="00754823" w:rsidRPr="00754823">
        <w:rPr>
          <w:rStyle w:val="Chard"/>
          <w:rFonts w:hint="cs"/>
          <w:rtl/>
        </w:rPr>
        <w:t>ۦ</w:t>
      </w:r>
      <w:r w:rsidR="00754823" w:rsidRPr="00754823">
        <w:rPr>
          <w:rStyle w:val="Chard"/>
          <w:rtl/>
        </w:rPr>
        <w:t xml:space="preserve"> </w:t>
      </w:r>
      <w:r w:rsidR="00754823" w:rsidRPr="00754823">
        <w:rPr>
          <w:rStyle w:val="Chard"/>
          <w:rFonts w:hint="eastAsia"/>
          <w:rtl/>
        </w:rPr>
        <w:t>عِل</w:t>
      </w:r>
      <w:r w:rsidR="00754823" w:rsidRPr="00754823">
        <w:rPr>
          <w:rStyle w:val="Chard"/>
          <w:rFonts w:hint="cs"/>
          <w:rtl/>
        </w:rPr>
        <w:t>ۡ</w:t>
      </w:r>
      <w:r w:rsidR="00754823" w:rsidRPr="00754823">
        <w:rPr>
          <w:rStyle w:val="Chard"/>
          <w:rFonts w:hint="eastAsia"/>
          <w:rtl/>
        </w:rPr>
        <w:t>مٌ</w:t>
      </w:r>
      <w:r w:rsidR="00F346F5" w:rsidRPr="00F346F5">
        <w:rPr>
          <w:rStyle w:val="Char8"/>
          <w:rFonts w:hint="cs"/>
          <w:rtl/>
        </w:rPr>
        <w:t>﴾</w:t>
      </w:r>
      <w:r w:rsidR="00F346F5">
        <w:rPr>
          <w:rFonts w:hint="cs"/>
          <w:rtl/>
        </w:rPr>
        <w:t xml:space="preserve"> </w:t>
      </w:r>
      <w:r w:rsidRPr="00754823">
        <w:rPr>
          <w:rStyle w:val="Char6"/>
          <w:rFonts w:hint="cs"/>
          <w:rtl/>
        </w:rPr>
        <w:t>[الإسراء: 36]</w:t>
      </w:r>
      <w:r w:rsidRPr="00F346F5">
        <w:rPr>
          <w:rStyle w:val="Char6"/>
          <w:rFonts w:hint="cs"/>
          <w:rtl/>
        </w:rPr>
        <w:t xml:space="preserve"> </w:t>
      </w:r>
      <w:r w:rsidRPr="000146E8">
        <w:rPr>
          <w:rStyle w:val="Char4"/>
          <w:rFonts w:hint="cs"/>
          <w:rtl/>
        </w:rPr>
        <w:t xml:space="preserve">و خداوند در مورد خبر فاسق می‌فرماید: </w:t>
      </w:r>
      <w:r w:rsidR="00F346F5" w:rsidRPr="00F346F5">
        <w:rPr>
          <w:rStyle w:val="Char8"/>
          <w:rFonts w:hint="cs"/>
          <w:rtl/>
        </w:rPr>
        <w:t>﴿</w:t>
      </w:r>
      <w:r w:rsidR="00754823" w:rsidRPr="00754823">
        <w:rPr>
          <w:rStyle w:val="Chard"/>
          <w:rFonts w:hint="eastAsia"/>
          <w:rtl/>
        </w:rPr>
        <w:t>يَ</w:t>
      </w:r>
      <w:r w:rsidR="00754823" w:rsidRPr="00754823">
        <w:rPr>
          <w:rStyle w:val="Chard"/>
          <w:rFonts w:hint="cs"/>
          <w:rtl/>
        </w:rPr>
        <w:t>ٰٓ</w:t>
      </w:r>
      <w:r w:rsidR="00754823" w:rsidRPr="00754823">
        <w:rPr>
          <w:rStyle w:val="Chard"/>
          <w:rFonts w:hint="eastAsia"/>
          <w:rtl/>
        </w:rPr>
        <w:t>أَيُّهَا</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لَّذِينَ</w:t>
      </w:r>
      <w:r w:rsidR="00754823" w:rsidRPr="00754823">
        <w:rPr>
          <w:rStyle w:val="Chard"/>
          <w:rtl/>
        </w:rPr>
        <w:t xml:space="preserve"> </w:t>
      </w:r>
      <w:r w:rsidR="00754823" w:rsidRPr="00754823">
        <w:rPr>
          <w:rStyle w:val="Chard"/>
          <w:rFonts w:hint="eastAsia"/>
          <w:rtl/>
        </w:rPr>
        <w:t>ءَامَنُو</w:t>
      </w:r>
      <w:r w:rsidR="00754823" w:rsidRPr="00754823">
        <w:rPr>
          <w:rStyle w:val="Chard"/>
          <w:rFonts w:hint="cs"/>
          <w:rtl/>
        </w:rPr>
        <w:t>ٓ</w:t>
      </w:r>
      <w:r w:rsidR="00754823" w:rsidRPr="00754823">
        <w:rPr>
          <w:rStyle w:val="Chard"/>
          <w:rFonts w:hint="eastAsia"/>
          <w:rtl/>
        </w:rPr>
        <w:t>اْ</w:t>
      </w:r>
      <w:r w:rsidR="00754823" w:rsidRPr="00754823">
        <w:rPr>
          <w:rStyle w:val="Chard"/>
          <w:rtl/>
        </w:rPr>
        <w:t xml:space="preserve"> </w:t>
      </w:r>
      <w:r w:rsidR="00754823" w:rsidRPr="00754823">
        <w:rPr>
          <w:rStyle w:val="Chard"/>
          <w:rFonts w:hint="eastAsia"/>
          <w:rtl/>
        </w:rPr>
        <w:t>إِن</w:t>
      </w:r>
      <w:r w:rsidR="00754823" w:rsidRPr="00754823">
        <w:rPr>
          <w:rStyle w:val="Chard"/>
          <w:rtl/>
        </w:rPr>
        <w:t xml:space="preserve"> </w:t>
      </w:r>
      <w:r w:rsidR="00754823" w:rsidRPr="00754823">
        <w:rPr>
          <w:rStyle w:val="Chard"/>
          <w:rFonts w:hint="eastAsia"/>
          <w:rtl/>
        </w:rPr>
        <w:t>جَا</w:t>
      </w:r>
      <w:r w:rsidR="00754823" w:rsidRPr="00754823">
        <w:rPr>
          <w:rStyle w:val="Chard"/>
          <w:rFonts w:hint="cs"/>
          <w:rtl/>
        </w:rPr>
        <w:t>ٓ</w:t>
      </w:r>
      <w:r w:rsidR="00754823" w:rsidRPr="00754823">
        <w:rPr>
          <w:rStyle w:val="Chard"/>
          <w:rFonts w:hint="eastAsia"/>
          <w:rtl/>
        </w:rPr>
        <w:t>ءَكُم</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فَاسِقُ</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بِنَبَإ</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فَتَبَيَّنُو</w:t>
      </w:r>
      <w:r w:rsidR="00754823" w:rsidRPr="00754823">
        <w:rPr>
          <w:rStyle w:val="Chard"/>
          <w:rFonts w:hint="cs"/>
          <w:rtl/>
        </w:rPr>
        <w:t>ٓ</w:t>
      </w:r>
      <w:r w:rsidR="00754823" w:rsidRPr="00754823">
        <w:rPr>
          <w:rStyle w:val="Chard"/>
          <w:rFonts w:hint="eastAsia"/>
          <w:rtl/>
        </w:rPr>
        <w:t>اْ</w:t>
      </w:r>
      <w:r w:rsidR="00754823" w:rsidRPr="00754823">
        <w:rPr>
          <w:rStyle w:val="Chard"/>
          <w:rtl/>
        </w:rPr>
        <w:t xml:space="preserve"> </w:t>
      </w:r>
      <w:r w:rsidR="00754823" w:rsidRPr="00754823">
        <w:rPr>
          <w:rStyle w:val="Chard"/>
          <w:rFonts w:hint="eastAsia"/>
          <w:rtl/>
        </w:rPr>
        <w:t>أَن</w:t>
      </w:r>
      <w:r w:rsidR="00754823" w:rsidRPr="00754823">
        <w:rPr>
          <w:rStyle w:val="Chard"/>
          <w:rtl/>
        </w:rPr>
        <w:t xml:space="preserve"> </w:t>
      </w:r>
      <w:r w:rsidR="00754823" w:rsidRPr="00754823">
        <w:rPr>
          <w:rStyle w:val="Chard"/>
          <w:rFonts w:hint="eastAsia"/>
          <w:rtl/>
        </w:rPr>
        <w:t>تُصِيبُواْ</w:t>
      </w:r>
      <w:r w:rsidR="00754823" w:rsidRPr="00754823">
        <w:rPr>
          <w:rStyle w:val="Chard"/>
          <w:rtl/>
        </w:rPr>
        <w:t xml:space="preserve"> </w:t>
      </w:r>
      <w:r w:rsidR="00754823" w:rsidRPr="00754823">
        <w:rPr>
          <w:rStyle w:val="Chard"/>
          <w:rFonts w:hint="eastAsia"/>
          <w:rtl/>
        </w:rPr>
        <w:t>قَو</w:t>
      </w:r>
      <w:r w:rsidR="00754823" w:rsidRPr="00754823">
        <w:rPr>
          <w:rStyle w:val="Chard"/>
          <w:rFonts w:hint="cs"/>
          <w:rtl/>
        </w:rPr>
        <w:t>ۡ</w:t>
      </w:r>
      <w:r w:rsidR="00754823" w:rsidRPr="00754823">
        <w:rPr>
          <w:rStyle w:val="Chard"/>
          <w:rFonts w:hint="eastAsia"/>
          <w:rtl/>
        </w:rPr>
        <w:t>مَ</w:t>
      </w:r>
      <w:r w:rsidR="00754823" w:rsidRPr="00754823">
        <w:rPr>
          <w:rStyle w:val="Chard"/>
          <w:rFonts w:hint="cs"/>
          <w:rtl/>
        </w:rPr>
        <w:t>ۢ</w:t>
      </w:r>
      <w:r w:rsidR="00754823" w:rsidRPr="00754823">
        <w:rPr>
          <w:rStyle w:val="Chard"/>
          <w:rFonts w:hint="eastAsia"/>
          <w:rtl/>
        </w:rPr>
        <w:t>ا</w:t>
      </w:r>
      <w:r w:rsidR="00754823" w:rsidRPr="00754823">
        <w:rPr>
          <w:rStyle w:val="Chard"/>
          <w:rtl/>
        </w:rPr>
        <w:t xml:space="preserve"> </w:t>
      </w:r>
      <w:r w:rsidR="00754823" w:rsidRPr="00754823">
        <w:rPr>
          <w:rStyle w:val="Chard"/>
          <w:rFonts w:hint="eastAsia"/>
          <w:rtl/>
        </w:rPr>
        <w:t>بِجَهَ</w:t>
      </w:r>
      <w:r w:rsidR="00754823" w:rsidRPr="00754823">
        <w:rPr>
          <w:rStyle w:val="Chard"/>
          <w:rFonts w:hint="cs"/>
          <w:rtl/>
        </w:rPr>
        <w:t>ٰ</w:t>
      </w:r>
      <w:r w:rsidR="00754823" w:rsidRPr="00754823">
        <w:rPr>
          <w:rStyle w:val="Chard"/>
          <w:rFonts w:hint="eastAsia"/>
          <w:rtl/>
        </w:rPr>
        <w:t>لَة</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فَتُص</w:t>
      </w:r>
      <w:r w:rsidR="00754823" w:rsidRPr="00754823">
        <w:rPr>
          <w:rStyle w:val="Chard"/>
          <w:rFonts w:hint="cs"/>
          <w:rtl/>
        </w:rPr>
        <w:t>ۡ</w:t>
      </w:r>
      <w:r w:rsidR="00754823" w:rsidRPr="00754823">
        <w:rPr>
          <w:rStyle w:val="Chard"/>
          <w:rFonts w:hint="eastAsia"/>
          <w:rtl/>
        </w:rPr>
        <w:t>بِحُواْ</w:t>
      </w:r>
      <w:r w:rsidR="00754823" w:rsidRPr="00754823">
        <w:rPr>
          <w:rStyle w:val="Chard"/>
          <w:rtl/>
        </w:rPr>
        <w:t xml:space="preserve"> </w:t>
      </w:r>
      <w:r w:rsidR="00754823" w:rsidRPr="00754823">
        <w:rPr>
          <w:rStyle w:val="Chard"/>
          <w:rFonts w:hint="eastAsia"/>
          <w:rtl/>
        </w:rPr>
        <w:t>عَلَى</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مَا</w:t>
      </w:r>
      <w:r w:rsidR="00754823" w:rsidRPr="00754823">
        <w:rPr>
          <w:rStyle w:val="Chard"/>
          <w:rtl/>
        </w:rPr>
        <w:t xml:space="preserve"> </w:t>
      </w:r>
      <w:r w:rsidR="00754823" w:rsidRPr="00754823">
        <w:rPr>
          <w:rStyle w:val="Chard"/>
          <w:rFonts w:hint="eastAsia"/>
          <w:rtl/>
        </w:rPr>
        <w:t>فَعَل</w:t>
      </w:r>
      <w:r w:rsidR="00754823" w:rsidRPr="00754823">
        <w:rPr>
          <w:rStyle w:val="Chard"/>
          <w:rFonts w:hint="cs"/>
          <w:rtl/>
        </w:rPr>
        <w:t>ۡ</w:t>
      </w:r>
      <w:r w:rsidR="00754823" w:rsidRPr="00754823">
        <w:rPr>
          <w:rStyle w:val="Chard"/>
          <w:rFonts w:hint="eastAsia"/>
          <w:rtl/>
        </w:rPr>
        <w:t>تُم</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نَ</w:t>
      </w:r>
      <w:r w:rsidR="00754823" w:rsidRPr="00754823">
        <w:rPr>
          <w:rStyle w:val="Chard"/>
          <w:rFonts w:hint="cs"/>
          <w:rtl/>
        </w:rPr>
        <w:t>ٰ</w:t>
      </w:r>
      <w:r w:rsidR="00754823" w:rsidRPr="00754823">
        <w:rPr>
          <w:rStyle w:val="Chard"/>
          <w:rFonts w:hint="eastAsia"/>
          <w:rtl/>
        </w:rPr>
        <w:t>دِمِينَ</w:t>
      </w:r>
      <w:r w:rsidR="00754823" w:rsidRPr="00754823">
        <w:rPr>
          <w:rStyle w:val="Chard"/>
          <w:rtl/>
        </w:rPr>
        <w:t xml:space="preserve"> </w:t>
      </w:r>
      <w:r w:rsidR="00754823" w:rsidRPr="00754823">
        <w:rPr>
          <w:rStyle w:val="Chard"/>
          <w:rFonts w:hint="cs"/>
          <w:rtl/>
        </w:rPr>
        <w:t>٦</w:t>
      </w:r>
      <w:r w:rsidR="00F346F5" w:rsidRPr="00F346F5">
        <w:rPr>
          <w:rStyle w:val="Char8"/>
          <w:rFonts w:hint="cs"/>
          <w:rtl/>
        </w:rPr>
        <w:t>﴾</w:t>
      </w:r>
      <w:r w:rsidR="00F346F5">
        <w:rPr>
          <w:rFonts w:hint="cs"/>
          <w:rtl/>
        </w:rPr>
        <w:t xml:space="preserve"> </w:t>
      </w:r>
      <w:r w:rsidRPr="00754823">
        <w:rPr>
          <w:rStyle w:val="Char6"/>
          <w:rFonts w:hint="cs"/>
          <w:rtl/>
        </w:rPr>
        <w:t>[الحجرات: 6]</w:t>
      </w:r>
      <w:r w:rsidRPr="000146E8">
        <w:rPr>
          <w:rStyle w:val="Char4"/>
          <w:rFonts w:hint="cs"/>
          <w:rtl/>
        </w:rPr>
        <w:t xml:space="preserve"> و ضد جهالت علم است و ضد فسق، عدالت است و از این آیه چنین استنباط می‌شود که علم به خبر فاسق حاصل نمی‌شود، بلکه به خبر عادل حصول می‌یابد. و بعضی از اخبار آحاد فقط علم به وجودشان لازم است، و نیازی به عمل ندارند مثل عذاب قبر، سؤالات نکیر و منکر، رؤیت خداوند با چشم در آخرت و... پس اگر اخبار آحاد مفید علم نباشند، نسبت به این موارد چه موضعی باید گرفت</w:t>
      </w:r>
      <w:r w:rsidRPr="000146E8">
        <w:rPr>
          <w:rStyle w:val="Char4"/>
          <w:rFonts w:hint="cs"/>
          <w:vertAlign w:val="superscript"/>
          <w:rtl/>
        </w:rPr>
        <w:t>(</w:t>
      </w:r>
      <w:r w:rsidRPr="000146E8">
        <w:rPr>
          <w:rStyle w:val="Char4"/>
          <w:vertAlign w:val="superscript"/>
          <w:rtl/>
        </w:rPr>
        <w:footnoteReference w:id="273"/>
      </w:r>
      <w:r w:rsidRPr="000146E8">
        <w:rPr>
          <w:rStyle w:val="Char4"/>
          <w:rFonts w:hint="cs"/>
          <w:vertAlign w:val="superscript"/>
          <w:rtl/>
        </w:rPr>
        <w:t>)</w:t>
      </w:r>
      <w:r w:rsidRPr="000146E8">
        <w:rPr>
          <w:rStyle w:val="Char4"/>
          <w:rFonts w:hint="cs"/>
          <w:rtl/>
        </w:rPr>
        <w:t>.</w:t>
      </w:r>
    </w:p>
    <w:p w:rsidR="0063251B" w:rsidRPr="00735439" w:rsidRDefault="00F346F5" w:rsidP="00AB7623">
      <w:pPr>
        <w:widowControl w:val="0"/>
        <w:numPr>
          <w:ilvl w:val="0"/>
          <w:numId w:val="11"/>
        </w:numPr>
        <w:ind w:left="624" w:hanging="340"/>
        <w:jc w:val="both"/>
        <w:rPr>
          <w:spacing w:val="-2"/>
          <w:lang w:bidi="fa-IR"/>
        </w:rPr>
      </w:pPr>
      <w:r w:rsidRPr="00735439">
        <w:rPr>
          <w:rStyle w:val="Char8"/>
          <w:rFonts w:hint="cs"/>
          <w:spacing w:val="-2"/>
          <w:rtl/>
        </w:rPr>
        <w:t>﴿</w:t>
      </w:r>
      <w:r w:rsidR="00754823" w:rsidRPr="00735439">
        <w:rPr>
          <w:rStyle w:val="Chard"/>
          <w:rFonts w:hint="eastAsia"/>
          <w:spacing w:val="-2"/>
          <w:rtl/>
        </w:rPr>
        <w:t>وَمَا</w:t>
      </w:r>
      <w:r w:rsidR="00754823" w:rsidRPr="00735439">
        <w:rPr>
          <w:rStyle w:val="Chard"/>
          <w:spacing w:val="-2"/>
          <w:rtl/>
        </w:rPr>
        <w:t xml:space="preserve"> </w:t>
      </w:r>
      <w:r w:rsidR="00754823" w:rsidRPr="00735439">
        <w:rPr>
          <w:rStyle w:val="Chard"/>
          <w:rFonts w:hint="eastAsia"/>
          <w:spacing w:val="-2"/>
          <w:rtl/>
        </w:rPr>
        <w:t>كَانَ</w:t>
      </w:r>
      <w:r w:rsidR="00754823" w:rsidRPr="00735439">
        <w:rPr>
          <w:rStyle w:val="Chard"/>
          <w:spacing w:val="-2"/>
          <w:rtl/>
        </w:rPr>
        <w:t xml:space="preserve"> </w:t>
      </w:r>
      <w:r w:rsidR="00754823" w:rsidRPr="00735439">
        <w:rPr>
          <w:rStyle w:val="Chard"/>
          <w:rFonts w:hint="cs"/>
          <w:spacing w:val="-2"/>
          <w:rtl/>
        </w:rPr>
        <w:t>ٱ</w:t>
      </w:r>
      <w:r w:rsidR="00754823" w:rsidRPr="00735439">
        <w:rPr>
          <w:rStyle w:val="Chard"/>
          <w:rFonts w:hint="eastAsia"/>
          <w:spacing w:val="-2"/>
          <w:rtl/>
        </w:rPr>
        <w:t>ل</w:t>
      </w:r>
      <w:r w:rsidR="00754823" w:rsidRPr="00735439">
        <w:rPr>
          <w:rStyle w:val="Chard"/>
          <w:rFonts w:hint="cs"/>
          <w:spacing w:val="-2"/>
          <w:rtl/>
        </w:rPr>
        <w:t>ۡ</w:t>
      </w:r>
      <w:r w:rsidR="00754823" w:rsidRPr="00735439">
        <w:rPr>
          <w:rStyle w:val="Chard"/>
          <w:rFonts w:hint="eastAsia"/>
          <w:spacing w:val="-2"/>
          <w:rtl/>
        </w:rPr>
        <w:t>مُؤ</w:t>
      </w:r>
      <w:r w:rsidR="00754823" w:rsidRPr="00735439">
        <w:rPr>
          <w:rStyle w:val="Chard"/>
          <w:rFonts w:hint="cs"/>
          <w:spacing w:val="-2"/>
          <w:rtl/>
        </w:rPr>
        <w:t>ۡ</w:t>
      </w:r>
      <w:r w:rsidR="00754823" w:rsidRPr="00735439">
        <w:rPr>
          <w:rStyle w:val="Chard"/>
          <w:rFonts w:hint="eastAsia"/>
          <w:spacing w:val="-2"/>
          <w:rtl/>
        </w:rPr>
        <w:t>مِنُونَ</w:t>
      </w:r>
      <w:r w:rsidR="00754823" w:rsidRPr="00735439">
        <w:rPr>
          <w:rStyle w:val="Chard"/>
          <w:spacing w:val="-2"/>
          <w:rtl/>
        </w:rPr>
        <w:t xml:space="preserve"> </w:t>
      </w:r>
      <w:r w:rsidR="00754823" w:rsidRPr="00735439">
        <w:rPr>
          <w:rStyle w:val="Chard"/>
          <w:rFonts w:hint="eastAsia"/>
          <w:spacing w:val="-2"/>
          <w:rtl/>
        </w:rPr>
        <w:t>لِيَنفِرُواْ</w:t>
      </w:r>
      <w:r w:rsidR="00754823" w:rsidRPr="00735439">
        <w:rPr>
          <w:rStyle w:val="Chard"/>
          <w:spacing w:val="-2"/>
          <w:rtl/>
        </w:rPr>
        <w:t xml:space="preserve"> </w:t>
      </w:r>
      <w:r w:rsidR="00754823" w:rsidRPr="00735439">
        <w:rPr>
          <w:rStyle w:val="Chard"/>
          <w:rFonts w:hint="eastAsia"/>
          <w:spacing w:val="-2"/>
          <w:rtl/>
        </w:rPr>
        <w:t>كَا</w:t>
      </w:r>
      <w:r w:rsidR="00754823" w:rsidRPr="00735439">
        <w:rPr>
          <w:rStyle w:val="Chard"/>
          <w:rFonts w:hint="cs"/>
          <w:spacing w:val="-2"/>
          <w:rtl/>
        </w:rPr>
        <w:t>ٓ</w:t>
      </w:r>
      <w:r w:rsidR="00754823" w:rsidRPr="00735439">
        <w:rPr>
          <w:rStyle w:val="Chard"/>
          <w:rFonts w:hint="eastAsia"/>
          <w:spacing w:val="-2"/>
          <w:rtl/>
        </w:rPr>
        <w:t>فَّة</w:t>
      </w:r>
      <w:r w:rsidR="00754823" w:rsidRPr="00735439">
        <w:rPr>
          <w:rStyle w:val="Chard"/>
          <w:rFonts w:hint="cs"/>
          <w:spacing w:val="-2"/>
          <w:rtl/>
        </w:rPr>
        <w:t>ٗۚ</w:t>
      </w:r>
      <w:r w:rsidR="00754823" w:rsidRPr="00735439">
        <w:rPr>
          <w:rStyle w:val="Chard"/>
          <w:spacing w:val="-2"/>
          <w:rtl/>
        </w:rPr>
        <w:t xml:space="preserve"> </w:t>
      </w:r>
      <w:r w:rsidR="00754823" w:rsidRPr="00735439">
        <w:rPr>
          <w:rStyle w:val="Chard"/>
          <w:rFonts w:hint="eastAsia"/>
          <w:spacing w:val="-2"/>
          <w:rtl/>
        </w:rPr>
        <w:t>فَلَو</w:t>
      </w:r>
      <w:r w:rsidR="00754823" w:rsidRPr="00735439">
        <w:rPr>
          <w:rStyle w:val="Chard"/>
          <w:rFonts w:hint="cs"/>
          <w:spacing w:val="-2"/>
          <w:rtl/>
        </w:rPr>
        <w:t>ۡ</w:t>
      </w:r>
      <w:r w:rsidR="00754823" w:rsidRPr="00735439">
        <w:rPr>
          <w:rStyle w:val="Chard"/>
          <w:rFonts w:hint="eastAsia"/>
          <w:spacing w:val="-2"/>
          <w:rtl/>
        </w:rPr>
        <w:t>لَا</w:t>
      </w:r>
      <w:r w:rsidR="00754823" w:rsidRPr="00735439">
        <w:rPr>
          <w:rStyle w:val="Chard"/>
          <w:spacing w:val="-2"/>
          <w:rtl/>
        </w:rPr>
        <w:t xml:space="preserve"> </w:t>
      </w:r>
      <w:r w:rsidR="00754823" w:rsidRPr="00735439">
        <w:rPr>
          <w:rStyle w:val="Chard"/>
          <w:rFonts w:hint="eastAsia"/>
          <w:spacing w:val="-2"/>
          <w:rtl/>
        </w:rPr>
        <w:t>نَفَرَ</w:t>
      </w:r>
      <w:r w:rsidR="00754823" w:rsidRPr="00735439">
        <w:rPr>
          <w:rStyle w:val="Chard"/>
          <w:spacing w:val="-2"/>
          <w:rtl/>
        </w:rPr>
        <w:t xml:space="preserve"> </w:t>
      </w:r>
      <w:r w:rsidR="00754823" w:rsidRPr="00735439">
        <w:rPr>
          <w:rStyle w:val="Chard"/>
          <w:rFonts w:hint="eastAsia"/>
          <w:spacing w:val="-2"/>
          <w:rtl/>
        </w:rPr>
        <w:t>مِن</w:t>
      </w:r>
      <w:r w:rsidR="00754823" w:rsidRPr="00735439">
        <w:rPr>
          <w:rStyle w:val="Chard"/>
          <w:spacing w:val="-2"/>
          <w:rtl/>
        </w:rPr>
        <w:t xml:space="preserve"> </w:t>
      </w:r>
      <w:r w:rsidR="00754823" w:rsidRPr="00735439">
        <w:rPr>
          <w:rStyle w:val="Chard"/>
          <w:rFonts w:hint="eastAsia"/>
          <w:spacing w:val="-2"/>
          <w:rtl/>
        </w:rPr>
        <w:t>كُلِّ</w:t>
      </w:r>
      <w:r w:rsidR="00754823" w:rsidRPr="00735439">
        <w:rPr>
          <w:rStyle w:val="Chard"/>
          <w:spacing w:val="-2"/>
          <w:rtl/>
        </w:rPr>
        <w:t xml:space="preserve"> </w:t>
      </w:r>
      <w:r w:rsidR="00754823" w:rsidRPr="00735439">
        <w:rPr>
          <w:rStyle w:val="Chard"/>
          <w:rFonts w:hint="eastAsia"/>
          <w:spacing w:val="-2"/>
          <w:rtl/>
        </w:rPr>
        <w:t>فِر</w:t>
      </w:r>
      <w:r w:rsidR="00754823" w:rsidRPr="00735439">
        <w:rPr>
          <w:rStyle w:val="Chard"/>
          <w:rFonts w:hint="cs"/>
          <w:spacing w:val="-2"/>
          <w:rtl/>
        </w:rPr>
        <w:t>ۡ</w:t>
      </w:r>
      <w:r w:rsidR="00754823" w:rsidRPr="00735439">
        <w:rPr>
          <w:rStyle w:val="Chard"/>
          <w:rFonts w:hint="eastAsia"/>
          <w:spacing w:val="-2"/>
          <w:rtl/>
        </w:rPr>
        <w:t>قَة</w:t>
      </w:r>
      <w:r w:rsidR="00754823" w:rsidRPr="00735439">
        <w:rPr>
          <w:rStyle w:val="Chard"/>
          <w:rFonts w:hint="cs"/>
          <w:spacing w:val="-2"/>
          <w:rtl/>
        </w:rPr>
        <w:t>ٖ</w:t>
      </w:r>
      <w:r w:rsidR="00754823" w:rsidRPr="00735439">
        <w:rPr>
          <w:rStyle w:val="Chard"/>
          <w:spacing w:val="-2"/>
          <w:rtl/>
        </w:rPr>
        <w:t xml:space="preserve"> </w:t>
      </w:r>
      <w:r w:rsidR="00754823" w:rsidRPr="00735439">
        <w:rPr>
          <w:rStyle w:val="Chard"/>
          <w:rFonts w:hint="eastAsia"/>
          <w:spacing w:val="-2"/>
          <w:rtl/>
        </w:rPr>
        <w:t>مِّن</w:t>
      </w:r>
      <w:r w:rsidR="00754823" w:rsidRPr="00735439">
        <w:rPr>
          <w:rStyle w:val="Chard"/>
          <w:rFonts w:hint="cs"/>
          <w:spacing w:val="-2"/>
          <w:rtl/>
        </w:rPr>
        <w:t>ۡ</w:t>
      </w:r>
      <w:r w:rsidR="00754823" w:rsidRPr="00735439">
        <w:rPr>
          <w:rStyle w:val="Chard"/>
          <w:rFonts w:hint="eastAsia"/>
          <w:spacing w:val="-2"/>
          <w:rtl/>
        </w:rPr>
        <w:t>هُم</w:t>
      </w:r>
      <w:r w:rsidR="00754823" w:rsidRPr="00735439">
        <w:rPr>
          <w:rStyle w:val="Chard"/>
          <w:rFonts w:hint="cs"/>
          <w:spacing w:val="-2"/>
          <w:rtl/>
        </w:rPr>
        <w:t>ۡ</w:t>
      </w:r>
      <w:r w:rsidR="00754823" w:rsidRPr="00735439">
        <w:rPr>
          <w:rStyle w:val="Chard"/>
          <w:spacing w:val="-2"/>
          <w:rtl/>
        </w:rPr>
        <w:t xml:space="preserve"> </w:t>
      </w:r>
      <w:r w:rsidR="00754823" w:rsidRPr="00735439">
        <w:rPr>
          <w:rStyle w:val="Chard"/>
          <w:rFonts w:hint="eastAsia"/>
          <w:spacing w:val="-2"/>
          <w:rtl/>
        </w:rPr>
        <w:t>طَا</w:t>
      </w:r>
      <w:r w:rsidR="00754823" w:rsidRPr="00735439">
        <w:rPr>
          <w:rStyle w:val="Chard"/>
          <w:rFonts w:hint="cs"/>
          <w:spacing w:val="-2"/>
          <w:rtl/>
        </w:rPr>
        <w:t>ٓ</w:t>
      </w:r>
      <w:r w:rsidR="00754823" w:rsidRPr="00735439">
        <w:rPr>
          <w:rStyle w:val="Chard"/>
          <w:rFonts w:hint="eastAsia"/>
          <w:spacing w:val="-2"/>
          <w:rtl/>
        </w:rPr>
        <w:t>ئِفَة</w:t>
      </w:r>
      <w:r w:rsidR="00754823" w:rsidRPr="00735439">
        <w:rPr>
          <w:rStyle w:val="Chard"/>
          <w:rFonts w:hint="cs"/>
          <w:spacing w:val="-2"/>
          <w:rtl/>
        </w:rPr>
        <w:t>ٞ</w:t>
      </w:r>
      <w:r w:rsidR="00754823" w:rsidRPr="00735439">
        <w:rPr>
          <w:rStyle w:val="Chard"/>
          <w:spacing w:val="-2"/>
          <w:rtl/>
        </w:rPr>
        <w:t xml:space="preserve"> </w:t>
      </w:r>
      <w:r w:rsidR="00754823" w:rsidRPr="00735439">
        <w:rPr>
          <w:rStyle w:val="Chard"/>
          <w:rFonts w:hint="eastAsia"/>
          <w:spacing w:val="-2"/>
          <w:rtl/>
        </w:rPr>
        <w:t>لِّيَتَفَقَّهُواْ</w:t>
      </w:r>
      <w:r w:rsidR="00754823" w:rsidRPr="00735439">
        <w:rPr>
          <w:rStyle w:val="Chard"/>
          <w:spacing w:val="-2"/>
          <w:rtl/>
        </w:rPr>
        <w:t xml:space="preserve"> </w:t>
      </w:r>
      <w:r w:rsidR="00754823" w:rsidRPr="00735439">
        <w:rPr>
          <w:rStyle w:val="Chard"/>
          <w:rFonts w:hint="eastAsia"/>
          <w:spacing w:val="-2"/>
          <w:rtl/>
        </w:rPr>
        <w:t>فِي</w:t>
      </w:r>
      <w:r w:rsidR="00754823" w:rsidRPr="00735439">
        <w:rPr>
          <w:rStyle w:val="Chard"/>
          <w:spacing w:val="-2"/>
          <w:rtl/>
        </w:rPr>
        <w:t xml:space="preserve"> </w:t>
      </w:r>
      <w:r w:rsidR="00754823" w:rsidRPr="00735439">
        <w:rPr>
          <w:rStyle w:val="Chard"/>
          <w:rFonts w:hint="cs"/>
          <w:spacing w:val="-2"/>
          <w:rtl/>
        </w:rPr>
        <w:t>ٱ</w:t>
      </w:r>
      <w:r w:rsidR="00754823" w:rsidRPr="00735439">
        <w:rPr>
          <w:rStyle w:val="Chard"/>
          <w:rFonts w:hint="eastAsia"/>
          <w:spacing w:val="-2"/>
          <w:rtl/>
        </w:rPr>
        <w:t>لدِّينِ</w:t>
      </w:r>
      <w:r w:rsidR="00754823" w:rsidRPr="00735439">
        <w:rPr>
          <w:rStyle w:val="Chard"/>
          <w:spacing w:val="-2"/>
          <w:rtl/>
        </w:rPr>
        <w:t xml:space="preserve"> </w:t>
      </w:r>
      <w:r w:rsidR="00754823" w:rsidRPr="00735439">
        <w:rPr>
          <w:rStyle w:val="Chard"/>
          <w:rFonts w:hint="eastAsia"/>
          <w:spacing w:val="-2"/>
          <w:rtl/>
        </w:rPr>
        <w:t>وَلِيُنذِرُواْ</w:t>
      </w:r>
      <w:r w:rsidR="00754823" w:rsidRPr="00735439">
        <w:rPr>
          <w:rStyle w:val="Chard"/>
          <w:spacing w:val="-2"/>
          <w:rtl/>
        </w:rPr>
        <w:t xml:space="preserve"> </w:t>
      </w:r>
      <w:r w:rsidR="00754823" w:rsidRPr="00735439">
        <w:rPr>
          <w:rStyle w:val="Chard"/>
          <w:rFonts w:hint="eastAsia"/>
          <w:spacing w:val="-2"/>
          <w:rtl/>
        </w:rPr>
        <w:t>قَو</w:t>
      </w:r>
      <w:r w:rsidR="00754823" w:rsidRPr="00735439">
        <w:rPr>
          <w:rStyle w:val="Chard"/>
          <w:rFonts w:hint="cs"/>
          <w:spacing w:val="-2"/>
          <w:rtl/>
        </w:rPr>
        <w:t>ۡ</w:t>
      </w:r>
      <w:r w:rsidR="00754823" w:rsidRPr="00735439">
        <w:rPr>
          <w:rStyle w:val="Chard"/>
          <w:rFonts w:hint="eastAsia"/>
          <w:spacing w:val="-2"/>
          <w:rtl/>
        </w:rPr>
        <w:t>مَهُم</w:t>
      </w:r>
      <w:r w:rsidR="00754823" w:rsidRPr="00735439">
        <w:rPr>
          <w:rStyle w:val="Chard"/>
          <w:rFonts w:hint="cs"/>
          <w:spacing w:val="-2"/>
          <w:rtl/>
        </w:rPr>
        <w:t>ۡ</w:t>
      </w:r>
      <w:r w:rsidR="00754823" w:rsidRPr="00735439">
        <w:rPr>
          <w:rStyle w:val="Chard"/>
          <w:spacing w:val="-2"/>
          <w:rtl/>
        </w:rPr>
        <w:t xml:space="preserve"> </w:t>
      </w:r>
      <w:r w:rsidR="00754823" w:rsidRPr="00735439">
        <w:rPr>
          <w:rStyle w:val="Chard"/>
          <w:rFonts w:hint="eastAsia"/>
          <w:spacing w:val="-2"/>
          <w:rtl/>
        </w:rPr>
        <w:t>إِذَا</w:t>
      </w:r>
      <w:r w:rsidR="00754823" w:rsidRPr="00735439">
        <w:rPr>
          <w:rStyle w:val="Chard"/>
          <w:spacing w:val="-2"/>
          <w:rtl/>
        </w:rPr>
        <w:t xml:space="preserve"> </w:t>
      </w:r>
      <w:r w:rsidR="00754823" w:rsidRPr="00735439">
        <w:rPr>
          <w:rStyle w:val="Chard"/>
          <w:rFonts w:hint="eastAsia"/>
          <w:spacing w:val="-2"/>
          <w:rtl/>
        </w:rPr>
        <w:t>رَجَعُو</w:t>
      </w:r>
      <w:r w:rsidR="00754823" w:rsidRPr="00735439">
        <w:rPr>
          <w:rStyle w:val="Chard"/>
          <w:rFonts w:hint="cs"/>
          <w:spacing w:val="-2"/>
          <w:rtl/>
        </w:rPr>
        <w:t>ٓ</w:t>
      </w:r>
      <w:r w:rsidR="00754823" w:rsidRPr="00735439">
        <w:rPr>
          <w:rStyle w:val="Chard"/>
          <w:rFonts w:hint="eastAsia"/>
          <w:spacing w:val="-2"/>
          <w:rtl/>
        </w:rPr>
        <w:t>اْ</w:t>
      </w:r>
      <w:r w:rsidR="00754823" w:rsidRPr="00735439">
        <w:rPr>
          <w:rStyle w:val="Chard"/>
          <w:spacing w:val="-2"/>
          <w:rtl/>
        </w:rPr>
        <w:t xml:space="preserve"> </w:t>
      </w:r>
      <w:r w:rsidR="00754823" w:rsidRPr="00735439">
        <w:rPr>
          <w:rStyle w:val="Chard"/>
          <w:rFonts w:hint="eastAsia"/>
          <w:spacing w:val="-2"/>
          <w:rtl/>
        </w:rPr>
        <w:t>إِلَي</w:t>
      </w:r>
      <w:r w:rsidR="00754823" w:rsidRPr="00735439">
        <w:rPr>
          <w:rStyle w:val="Chard"/>
          <w:rFonts w:hint="cs"/>
          <w:spacing w:val="-2"/>
          <w:rtl/>
        </w:rPr>
        <w:t>ۡ</w:t>
      </w:r>
      <w:r w:rsidR="00754823" w:rsidRPr="00735439">
        <w:rPr>
          <w:rStyle w:val="Chard"/>
          <w:rFonts w:hint="eastAsia"/>
          <w:spacing w:val="-2"/>
          <w:rtl/>
        </w:rPr>
        <w:t>هِم</w:t>
      </w:r>
      <w:r w:rsidR="00754823" w:rsidRPr="00735439">
        <w:rPr>
          <w:rStyle w:val="Chard"/>
          <w:rFonts w:hint="cs"/>
          <w:spacing w:val="-2"/>
          <w:rtl/>
        </w:rPr>
        <w:t>ۡ</w:t>
      </w:r>
      <w:r w:rsidR="00754823" w:rsidRPr="00735439">
        <w:rPr>
          <w:rStyle w:val="Chard"/>
          <w:spacing w:val="-2"/>
          <w:rtl/>
        </w:rPr>
        <w:t xml:space="preserve"> </w:t>
      </w:r>
      <w:r w:rsidR="00754823" w:rsidRPr="00735439">
        <w:rPr>
          <w:rStyle w:val="Chard"/>
          <w:rFonts w:hint="eastAsia"/>
          <w:spacing w:val="-2"/>
          <w:rtl/>
        </w:rPr>
        <w:t>لَعَلَّهُم</w:t>
      </w:r>
      <w:r w:rsidR="00754823" w:rsidRPr="00735439">
        <w:rPr>
          <w:rStyle w:val="Chard"/>
          <w:rFonts w:hint="cs"/>
          <w:spacing w:val="-2"/>
          <w:rtl/>
        </w:rPr>
        <w:t>ۡ</w:t>
      </w:r>
      <w:r w:rsidR="00754823" w:rsidRPr="00735439">
        <w:rPr>
          <w:rStyle w:val="Chard"/>
          <w:spacing w:val="-2"/>
          <w:rtl/>
        </w:rPr>
        <w:t xml:space="preserve"> </w:t>
      </w:r>
      <w:r w:rsidR="00754823" w:rsidRPr="00735439">
        <w:rPr>
          <w:rStyle w:val="Chard"/>
          <w:rFonts w:hint="eastAsia"/>
          <w:spacing w:val="-2"/>
          <w:rtl/>
        </w:rPr>
        <w:t>يَح</w:t>
      </w:r>
      <w:r w:rsidR="00754823" w:rsidRPr="00735439">
        <w:rPr>
          <w:rStyle w:val="Chard"/>
          <w:rFonts w:hint="cs"/>
          <w:spacing w:val="-2"/>
          <w:rtl/>
        </w:rPr>
        <w:t>ۡ</w:t>
      </w:r>
      <w:r w:rsidR="00754823" w:rsidRPr="00735439">
        <w:rPr>
          <w:rStyle w:val="Chard"/>
          <w:rFonts w:hint="eastAsia"/>
          <w:spacing w:val="-2"/>
          <w:rtl/>
        </w:rPr>
        <w:t>ذَرُونَ</w:t>
      </w:r>
      <w:r w:rsidR="00754823" w:rsidRPr="00735439">
        <w:rPr>
          <w:rStyle w:val="Chard"/>
          <w:spacing w:val="-2"/>
          <w:rtl/>
        </w:rPr>
        <w:t xml:space="preserve"> </w:t>
      </w:r>
      <w:r w:rsidR="00754823" w:rsidRPr="00735439">
        <w:rPr>
          <w:rStyle w:val="Chard"/>
          <w:rFonts w:hint="cs"/>
          <w:spacing w:val="-2"/>
          <w:rtl/>
        </w:rPr>
        <w:t>١٢٢</w:t>
      </w:r>
      <w:r w:rsidRPr="00735439">
        <w:rPr>
          <w:rStyle w:val="Char8"/>
          <w:rFonts w:hint="cs"/>
          <w:spacing w:val="-2"/>
          <w:rtl/>
        </w:rPr>
        <w:t>﴾</w:t>
      </w:r>
      <w:r w:rsidR="0063251B" w:rsidRPr="00735439">
        <w:rPr>
          <w:rStyle w:val="Char6"/>
          <w:rFonts w:hint="cs"/>
          <w:spacing w:val="-2"/>
          <w:rtl/>
        </w:rPr>
        <w:t xml:space="preserve"> [التوبة: 122]</w:t>
      </w:r>
      <w:r w:rsidR="0063251B" w:rsidRPr="00735439">
        <w:rPr>
          <w:rStyle w:val="Char4"/>
          <w:rFonts w:hint="cs"/>
          <w:spacing w:val="-2"/>
          <w:rtl/>
        </w:rPr>
        <w:t xml:space="preserve"> </w:t>
      </w:r>
      <w:r w:rsidR="0063251B" w:rsidRPr="00735439">
        <w:rPr>
          <w:rStyle w:val="Char8"/>
          <w:spacing w:val="-2"/>
          <w:rtl/>
        </w:rPr>
        <w:t>«</w:t>
      </w:r>
      <w:r w:rsidR="0063251B" w:rsidRPr="00735439">
        <w:rPr>
          <w:rStyle w:val="Char4"/>
          <w:rFonts w:hint="cs"/>
          <w:spacing w:val="-2"/>
          <w:rtl/>
        </w:rPr>
        <w:t>جایز نیست برای مؤمنان که همگی هجرت نمایند، بلکه از هر گروهی از ایشان، دسته‌ای هجرت نمایند تا در دین آگاه شوند و وقتی به میان قوم‌شان برگشتند و آن‌ها را بیم دهند تا آن‌ها بترسند</w:t>
      </w:r>
      <w:r w:rsidR="0063251B" w:rsidRPr="00735439">
        <w:rPr>
          <w:rStyle w:val="Char8"/>
          <w:spacing w:val="-2"/>
          <w:rtl/>
        </w:rPr>
        <w:t>»</w:t>
      </w:r>
      <w:r w:rsidR="0063251B" w:rsidRPr="00735439">
        <w:rPr>
          <w:rStyle w:val="Char4"/>
          <w:rFonts w:hint="cs"/>
          <w:spacing w:val="-2"/>
          <w:rtl/>
        </w:rPr>
        <w:t>.</w:t>
      </w:r>
    </w:p>
    <w:p w:rsidR="0063251B" w:rsidRDefault="0063251B" w:rsidP="00AB7623">
      <w:pPr>
        <w:pStyle w:val="a8"/>
        <w:rPr>
          <w:rtl/>
        </w:rPr>
      </w:pPr>
      <w:r>
        <w:rPr>
          <w:rFonts w:hint="cs"/>
          <w:rtl/>
        </w:rPr>
        <w:t>بر طبق این آیه خداوند قبول انذار طائفه را توسط قوم واجب دانسته است و لفظ قوم بر سه نفر یا بیشتر اطلاق می‌گردد، پس لفظ طائفه باید بر کمتر از سه نفر یعنی دو یا یک نفر اطلاق یابد یک یا دو نفر نیز آحادند پس وقتی انذار آحاد وجوب را برساند و مفید علم باشد، اخبار آحاد نیز چنین خواهند بود</w:t>
      </w:r>
      <w:r w:rsidRPr="006A490E">
        <w:rPr>
          <w:rFonts w:hint="cs"/>
          <w:vertAlign w:val="superscript"/>
          <w:rtl/>
        </w:rPr>
        <w:t>(</w:t>
      </w:r>
      <w:r>
        <w:rPr>
          <w:rStyle w:val="FootnoteReference"/>
          <w:rtl/>
        </w:rPr>
        <w:footnoteReference w:id="274"/>
      </w:r>
      <w:r w:rsidRPr="006A490E">
        <w:rPr>
          <w:rFonts w:hint="cs"/>
          <w:vertAlign w:val="superscript"/>
          <w:rtl/>
        </w:rPr>
        <w:t>)</w:t>
      </w:r>
      <w:r>
        <w:rPr>
          <w:rFonts w:hint="cs"/>
          <w:rtl/>
        </w:rPr>
        <w:t>.</w:t>
      </w:r>
    </w:p>
    <w:p w:rsidR="0063251B" w:rsidRDefault="0063251B" w:rsidP="00960E98">
      <w:pPr>
        <w:pStyle w:val="a8"/>
        <w:widowControl w:val="0"/>
        <w:spacing w:line="240" w:lineRule="auto"/>
        <w:rPr>
          <w:rtl/>
        </w:rPr>
      </w:pPr>
      <w:r>
        <w:rPr>
          <w:rFonts w:hint="cs"/>
          <w:rtl/>
        </w:rPr>
        <w:t xml:space="preserve">ابن حجر می‌گوید: «منظور بخاری از سیاق آیه‌ی </w:t>
      </w:r>
      <w:r w:rsidR="00F346F5" w:rsidRPr="00F346F5">
        <w:rPr>
          <w:rStyle w:val="Char8"/>
          <w:rFonts w:hint="cs"/>
          <w:rtl/>
        </w:rPr>
        <w:t>﴿</w:t>
      </w:r>
      <w:r w:rsidR="00754823" w:rsidRPr="00754823">
        <w:rPr>
          <w:rStyle w:val="Chard"/>
          <w:rFonts w:hint="eastAsia"/>
          <w:rtl/>
        </w:rPr>
        <w:t>فَلَو</w:t>
      </w:r>
      <w:r w:rsidR="00754823" w:rsidRPr="00754823">
        <w:rPr>
          <w:rStyle w:val="Chard"/>
          <w:rFonts w:hint="cs"/>
          <w:rtl/>
        </w:rPr>
        <w:t>ۡ</w:t>
      </w:r>
      <w:r w:rsidR="00754823" w:rsidRPr="00754823">
        <w:rPr>
          <w:rStyle w:val="Chard"/>
          <w:rFonts w:hint="eastAsia"/>
          <w:rtl/>
        </w:rPr>
        <w:t>لَا</w:t>
      </w:r>
      <w:r w:rsidR="00754823" w:rsidRPr="00754823">
        <w:rPr>
          <w:rStyle w:val="Chard"/>
          <w:rtl/>
        </w:rPr>
        <w:t xml:space="preserve"> </w:t>
      </w:r>
      <w:r w:rsidR="00754823" w:rsidRPr="00754823">
        <w:rPr>
          <w:rStyle w:val="Chard"/>
          <w:rFonts w:hint="eastAsia"/>
          <w:rtl/>
        </w:rPr>
        <w:t>نَفَرَ</w:t>
      </w:r>
      <w:r w:rsidR="00754823" w:rsidRPr="00754823">
        <w:rPr>
          <w:rStyle w:val="Chard"/>
          <w:rtl/>
        </w:rPr>
        <w:t xml:space="preserve"> </w:t>
      </w:r>
      <w:r w:rsidR="00754823" w:rsidRPr="00754823">
        <w:rPr>
          <w:rStyle w:val="Chard"/>
          <w:rFonts w:hint="eastAsia"/>
          <w:rtl/>
        </w:rPr>
        <w:t>مِن</w:t>
      </w:r>
      <w:r w:rsidR="00754823" w:rsidRPr="00754823">
        <w:rPr>
          <w:rStyle w:val="Chard"/>
          <w:rtl/>
        </w:rPr>
        <w:t xml:space="preserve"> </w:t>
      </w:r>
      <w:r w:rsidR="00754823" w:rsidRPr="00754823">
        <w:rPr>
          <w:rStyle w:val="Chard"/>
          <w:rFonts w:hint="eastAsia"/>
          <w:rtl/>
        </w:rPr>
        <w:t>كُلِّ</w:t>
      </w:r>
      <w:r w:rsidR="00754823" w:rsidRPr="00754823">
        <w:rPr>
          <w:rStyle w:val="Chard"/>
          <w:rtl/>
        </w:rPr>
        <w:t xml:space="preserve"> </w:t>
      </w:r>
      <w:r w:rsidR="00754823" w:rsidRPr="00754823">
        <w:rPr>
          <w:rStyle w:val="Chard"/>
          <w:rFonts w:hint="eastAsia"/>
          <w:rtl/>
        </w:rPr>
        <w:t>فِر</w:t>
      </w:r>
      <w:r w:rsidR="00754823" w:rsidRPr="00754823">
        <w:rPr>
          <w:rStyle w:val="Chard"/>
          <w:rFonts w:hint="cs"/>
          <w:rtl/>
        </w:rPr>
        <w:t>ۡ</w:t>
      </w:r>
      <w:r w:rsidR="00754823" w:rsidRPr="00754823">
        <w:rPr>
          <w:rStyle w:val="Chard"/>
          <w:rFonts w:hint="eastAsia"/>
          <w:rtl/>
        </w:rPr>
        <w:t>قَة</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مِّن</w:t>
      </w:r>
      <w:r w:rsidR="00754823" w:rsidRPr="00754823">
        <w:rPr>
          <w:rStyle w:val="Chard"/>
          <w:rFonts w:hint="cs"/>
          <w:rtl/>
        </w:rPr>
        <w:t>ۡ</w:t>
      </w:r>
      <w:r w:rsidR="00754823" w:rsidRPr="00754823">
        <w:rPr>
          <w:rStyle w:val="Chard"/>
          <w:rFonts w:hint="eastAsia"/>
          <w:rtl/>
        </w:rPr>
        <w:t>هُم</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طَا</w:t>
      </w:r>
      <w:r w:rsidR="00754823" w:rsidRPr="00754823">
        <w:rPr>
          <w:rStyle w:val="Chard"/>
          <w:rFonts w:hint="cs"/>
          <w:rtl/>
        </w:rPr>
        <w:t>ٓ</w:t>
      </w:r>
      <w:r w:rsidR="00754823" w:rsidRPr="00754823">
        <w:rPr>
          <w:rStyle w:val="Chard"/>
          <w:rFonts w:hint="eastAsia"/>
          <w:rtl/>
        </w:rPr>
        <w:t>ئِفَة</w:t>
      </w:r>
      <w:r w:rsidR="00754823" w:rsidRPr="00754823">
        <w:rPr>
          <w:rStyle w:val="Chard"/>
          <w:rFonts w:hint="cs"/>
          <w:rtl/>
        </w:rPr>
        <w:t>ٞ</w:t>
      </w:r>
      <w:r w:rsidR="00F346F5" w:rsidRPr="00F346F5">
        <w:rPr>
          <w:rStyle w:val="Char8"/>
          <w:rFonts w:hint="cs"/>
          <w:rtl/>
        </w:rPr>
        <w:t>﴾</w:t>
      </w:r>
      <w:r w:rsidR="00F346F5">
        <w:rPr>
          <w:rFonts w:hint="cs"/>
          <w:rtl/>
        </w:rPr>
        <w:t xml:space="preserve"> </w:t>
      </w:r>
      <w:r>
        <w:rPr>
          <w:rFonts w:hint="cs"/>
          <w:rtl/>
        </w:rPr>
        <w:t>این است که لفظ (طا</w:t>
      </w:r>
      <w:r w:rsidRPr="00EA50D9">
        <w:rPr>
          <w:rFonts w:cs="B Badr" w:hint="cs"/>
          <w:rtl/>
        </w:rPr>
        <w:t>ئفة</w:t>
      </w:r>
      <w:r>
        <w:rPr>
          <w:rFonts w:hint="cs"/>
          <w:rtl/>
        </w:rPr>
        <w:t>) شامل یک نفر یا بیشتر می‌باشد و اختصاص به تعداد معینی ندارد، و همین قول از ابن عباس، نخعی، مجاهد، ثعلبی و غیره نقل شده است. عطاء، عکرمه و ابن زید می‌گویند: طائفه چهار نفر است و مالک می‌گوید: حداقل شاهدان حاضر در رجم زانی چهار نفرند پس حداقل طائفه نیز چهار نفر است. از راغب نقل شده که مراد از لفظ طائفه مع است هرچند یک نفر هم می‌تواند طائفه باشد.</w:t>
      </w:r>
    </w:p>
    <w:p w:rsidR="0063251B" w:rsidRDefault="0063251B" w:rsidP="00960E98">
      <w:pPr>
        <w:pStyle w:val="a8"/>
        <w:widowControl w:val="0"/>
        <w:spacing w:line="240" w:lineRule="auto"/>
        <w:rPr>
          <w:rtl/>
        </w:rPr>
      </w:pPr>
      <w:r>
        <w:rPr>
          <w:rFonts w:hint="cs"/>
          <w:rtl/>
        </w:rPr>
        <w:t xml:space="preserve">بخاری معتقد است که در آیه‌ی </w:t>
      </w:r>
      <w:r w:rsidR="00F346F5" w:rsidRPr="00F346F5">
        <w:rPr>
          <w:rStyle w:val="Char8"/>
          <w:rFonts w:hint="cs"/>
          <w:rtl/>
        </w:rPr>
        <w:t>﴿</w:t>
      </w:r>
      <w:r w:rsidR="00754823" w:rsidRPr="00754823">
        <w:rPr>
          <w:rStyle w:val="Chard"/>
          <w:rFonts w:hint="eastAsia"/>
          <w:rtl/>
        </w:rPr>
        <w:t>وَإِن</w:t>
      </w:r>
      <w:r w:rsidR="00754823" w:rsidRPr="00754823">
        <w:rPr>
          <w:rStyle w:val="Chard"/>
          <w:rtl/>
        </w:rPr>
        <w:t xml:space="preserve"> </w:t>
      </w:r>
      <w:r w:rsidR="00754823" w:rsidRPr="00754823">
        <w:rPr>
          <w:rStyle w:val="Chard"/>
          <w:rFonts w:hint="eastAsia"/>
          <w:rtl/>
        </w:rPr>
        <w:t>طَا</w:t>
      </w:r>
      <w:r w:rsidR="00754823" w:rsidRPr="00754823">
        <w:rPr>
          <w:rStyle w:val="Chard"/>
          <w:rFonts w:hint="cs"/>
          <w:rtl/>
        </w:rPr>
        <w:t>ٓ</w:t>
      </w:r>
      <w:r w:rsidR="00754823" w:rsidRPr="00754823">
        <w:rPr>
          <w:rStyle w:val="Chard"/>
          <w:rFonts w:hint="eastAsia"/>
          <w:rtl/>
        </w:rPr>
        <w:t>ئِفَتَانِ</w:t>
      </w:r>
      <w:r w:rsidR="00754823" w:rsidRPr="00754823">
        <w:rPr>
          <w:rStyle w:val="Chard"/>
          <w:rtl/>
        </w:rPr>
        <w:t xml:space="preserve"> </w:t>
      </w:r>
      <w:r w:rsidR="00754823" w:rsidRPr="00754823">
        <w:rPr>
          <w:rStyle w:val="Chard"/>
          <w:rFonts w:hint="eastAsia"/>
          <w:rtl/>
        </w:rPr>
        <w:t>مِنَ</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w:t>
      </w:r>
      <w:r w:rsidR="00754823" w:rsidRPr="00754823">
        <w:rPr>
          <w:rStyle w:val="Chard"/>
          <w:rFonts w:hint="cs"/>
          <w:rtl/>
        </w:rPr>
        <w:t>ۡ</w:t>
      </w:r>
      <w:r w:rsidR="00754823" w:rsidRPr="00754823">
        <w:rPr>
          <w:rStyle w:val="Chard"/>
          <w:rFonts w:hint="eastAsia"/>
          <w:rtl/>
        </w:rPr>
        <w:t>مُؤ</w:t>
      </w:r>
      <w:r w:rsidR="00754823" w:rsidRPr="00754823">
        <w:rPr>
          <w:rStyle w:val="Chard"/>
          <w:rFonts w:hint="cs"/>
          <w:rtl/>
        </w:rPr>
        <w:t>ۡ</w:t>
      </w:r>
      <w:r w:rsidR="00754823" w:rsidRPr="00754823">
        <w:rPr>
          <w:rStyle w:val="Chard"/>
          <w:rFonts w:hint="eastAsia"/>
          <w:rtl/>
        </w:rPr>
        <w:t>مِنِينَ</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ق</w:t>
      </w:r>
      <w:r w:rsidR="00754823" w:rsidRPr="00754823">
        <w:rPr>
          <w:rStyle w:val="Chard"/>
          <w:rFonts w:hint="cs"/>
          <w:rtl/>
        </w:rPr>
        <w:t>ۡ</w:t>
      </w:r>
      <w:r w:rsidR="00754823" w:rsidRPr="00754823">
        <w:rPr>
          <w:rStyle w:val="Chard"/>
          <w:rFonts w:hint="eastAsia"/>
          <w:rtl/>
        </w:rPr>
        <w:t>تَتَلُواْ</w:t>
      </w:r>
      <w:r w:rsidR="00F346F5" w:rsidRPr="00F346F5">
        <w:rPr>
          <w:rStyle w:val="Char8"/>
          <w:rFonts w:hint="cs"/>
          <w:rtl/>
        </w:rPr>
        <w:t>﴾</w:t>
      </w:r>
      <w:r w:rsidR="00F346F5">
        <w:rPr>
          <w:rFonts w:hint="cs"/>
          <w:rtl/>
        </w:rPr>
        <w:t xml:space="preserve"> </w:t>
      </w:r>
      <w:r w:rsidRPr="00F346F5">
        <w:rPr>
          <w:rStyle w:val="Char6"/>
          <w:rFonts w:hint="cs"/>
          <w:rtl/>
        </w:rPr>
        <w:t xml:space="preserve">[الحجرات: 9]، </w:t>
      </w:r>
      <w:r>
        <w:rPr>
          <w:rFonts w:hint="cs"/>
          <w:rtl/>
        </w:rPr>
        <w:t>طائفه بر یک نفر نیز اطلاق می‌شود، چون ممکن است دو نفر باهم بجنگند و آنگاه این آیه شامل حال آن‌ها نیز خواهد بود»</w:t>
      </w:r>
      <w:r w:rsidRPr="006A490E">
        <w:rPr>
          <w:rFonts w:hint="cs"/>
          <w:vertAlign w:val="superscript"/>
          <w:rtl/>
        </w:rPr>
        <w:t>(</w:t>
      </w:r>
      <w:r>
        <w:rPr>
          <w:rStyle w:val="FootnoteReference"/>
          <w:rtl/>
        </w:rPr>
        <w:footnoteReference w:id="275"/>
      </w:r>
      <w:r w:rsidRPr="006A490E">
        <w:rPr>
          <w:rFonts w:hint="cs"/>
          <w:vertAlign w:val="superscript"/>
          <w:rtl/>
        </w:rPr>
        <w:t>)</w:t>
      </w:r>
      <w:r>
        <w:rPr>
          <w:rFonts w:hint="cs"/>
          <w:rtl/>
        </w:rPr>
        <w:t>.</w:t>
      </w:r>
    </w:p>
    <w:p w:rsidR="0063251B" w:rsidRDefault="0063251B" w:rsidP="00AB7623">
      <w:pPr>
        <w:pStyle w:val="a8"/>
        <w:spacing w:line="240" w:lineRule="auto"/>
        <w:rPr>
          <w:rtl/>
        </w:rPr>
      </w:pPr>
      <w:r>
        <w:rPr>
          <w:rFonts w:hint="cs"/>
          <w:rtl/>
        </w:rPr>
        <w:t xml:space="preserve">ابن حجر می‌گوید: «شافعی و قبل از او مجاهد هم به همین استدلال دست گرفته‌اند و این استدلال با فرموده‌ی خداوند: </w:t>
      </w:r>
      <w:r w:rsidR="00F346F5" w:rsidRPr="00F346F5">
        <w:rPr>
          <w:rStyle w:val="Char8"/>
          <w:rFonts w:hint="cs"/>
          <w:rtl/>
        </w:rPr>
        <w:t>﴿</w:t>
      </w:r>
      <w:r w:rsidR="00754823" w:rsidRPr="00754823">
        <w:rPr>
          <w:rStyle w:val="Chard"/>
          <w:rFonts w:hint="eastAsia"/>
          <w:rtl/>
        </w:rPr>
        <w:t>وَل</w:t>
      </w:r>
      <w:r w:rsidR="00754823" w:rsidRPr="00754823">
        <w:rPr>
          <w:rStyle w:val="Chard"/>
          <w:rFonts w:hint="cs"/>
          <w:rtl/>
        </w:rPr>
        <w:t>ۡ</w:t>
      </w:r>
      <w:r w:rsidR="00754823" w:rsidRPr="00754823">
        <w:rPr>
          <w:rStyle w:val="Chard"/>
          <w:rFonts w:hint="eastAsia"/>
          <w:rtl/>
        </w:rPr>
        <w:t>يَش</w:t>
      </w:r>
      <w:r w:rsidR="00754823" w:rsidRPr="00754823">
        <w:rPr>
          <w:rStyle w:val="Chard"/>
          <w:rFonts w:hint="cs"/>
          <w:rtl/>
        </w:rPr>
        <w:t>ۡ</w:t>
      </w:r>
      <w:r w:rsidR="00754823" w:rsidRPr="00754823">
        <w:rPr>
          <w:rStyle w:val="Chard"/>
          <w:rFonts w:hint="eastAsia"/>
          <w:rtl/>
        </w:rPr>
        <w:t>هَد</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عَذَابَهُمَا</w:t>
      </w:r>
      <w:r w:rsidR="00754823" w:rsidRPr="00754823">
        <w:rPr>
          <w:rStyle w:val="Chard"/>
          <w:rtl/>
        </w:rPr>
        <w:t xml:space="preserve"> </w:t>
      </w:r>
      <w:r w:rsidR="00754823" w:rsidRPr="00754823">
        <w:rPr>
          <w:rStyle w:val="Chard"/>
          <w:rFonts w:hint="eastAsia"/>
          <w:rtl/>
        </w:rPr>
        <w:t>طَا</w:t>
      </w:r>
      <w:r w:rsidR="00754823" w:rsidRPr="00754823">
        <w:rPr>
          <w:rStyle w:val="Chard"/>
          <w:rFonts w:hint="cs"/>
          <w:rtl/>
        </w:rPr>
        <w:t>ٓ</w:t>
      </w:r>
      <w:r w:rsidR="00754823" w:rsidRPr="00754823">
        <w:rPr>
          <w:rStyle w:val="Chard"/>
          <w:rFonts w:hint="eastAsia"/>
          <w:rtl/>
        </w:rPr>
        <w:t>ئِفَة</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مِّنَ</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w:t>
      </w:r>
      <w:r w:rsidR="00754823" w:rsidRPr="00754823">
        <w:rPr>
          <w:rStyle w:val="Chard"/>
          <w:rFonts w:hint="cs"/>
          <w:rtl/>
        </w:rPr>
        <w:t>ۡ</w:t>
      </w:r>
      <w:r w:rsidR="00754823" w:rsidRPr="00754823">
        <w:rPr>
          <w:rStyle w:val="Chard"/>
          <w:rFonts w:hint="eastAsia"/>
          <w:rtl/>
        </w:rPr>
        <w:t>مُؤ</w:t>
      </w:r>
      <w:r w:rsidR="00754823" w:rsidRPr="00754823">
        <w:rPr>
          <w:rStyle w:val="Chard"/>
          <w:rFonts w:hint="cs"/>
          <w:rtl/>
        </w:rPr>
        <w:t>ۡ</w:t>
      </w:r>
      <w:r w:rsidR="00754823" w:rsidRPr="00754823">
        <w:rPr>
          <w:rStyle w:val="Chard"/>
          <w:rFonts w:hint="eastAsia"/>
          <w:rtl/>
        </w:rPr>
        <w:t>مِنِينَ</w:t>
      </w:r>
      <w:r w:rsidR="00F346F5" w:rsidRPr="00F346F5">
        <w:rPr>
          <w:rStyle w:val="Char8"/>
          <w:rFonts w:hint="cs"/>
          <w:rtl/>
        </w:rPr>
        <w:t>﴾</w:t>
      </w:r>
      <w:r w:rsidRPr="00F346F5">
        <w:rPr>
          <w:rStyle w:val="Char6"/>
          <w:rFonts w:hint="cs"/>
          <w:rtl/>
        </w:rPr>
        <w:t xml:space="preserve"> [النور: 2] </w:t>
      </w:r>
      <w:r>
        <w:rPr>
          <w:rFonts w:hint="cs"/>
          <w:rtl/>
        </w:rPr>
        <w:t>منافات ندارد، چون براساس سیاق آیه، منظور از طائفه یک و یا بیشتر از یک نفر می‌باشد، چون ما نمی‌گوئیم که طائفه فقط یک نفر است»</w:t>
      </w:r>
      <w:r w:rsidRPr="006A490E">
        <w:rPr>
          <w:rFonts w:hint="cs"/>
          <w:vertAlign w:val="superscript"/>
          <w:rtl/>
        </w:rPr>
        <w:t>(</w:t>
      </w:r>
      <w:r>
        <w:rPr>
          <w:rStyle w:val="FootnoteReference"/>
          <w:rtl/>
        </w:rPr>
        <w:footnoteReference w:id="276"/>
      </w:r>
      <w:r w:rsidRPr="006A490E">
        <w:rPr>
          <w:rFonts w:hint="cs"/>
          <w:vertAlign w:val="superscript"/>
          <w:rtl/>
        </w:rPr>
        <w:t>)</w:t>
      </w:r>
      <w:r>
        <w:rPr>
          <w:rFonts w:hint="cs"/>
          <w:rtl/>
        </w:rPr>
        <w:t>.</w:t>
      </w:r>
    </w:p>
    <w:p w:rsidR="0063251B" w:rsidRPr="00754823" w:rsidRDefault="00F346F5" w:rsidP="00AB7623">
      <w:pPr>
        <w:numPr>
          <w:ilvl w:val="0"/>
          <w:numId w:val="11"/>
        </w:numPr>
        <w:ind w:left="624" w:hanging="340"/>
        <w:jc w:val="both"/>
        <w:rPr>
          <w:spacing w:val="-4"/>
          <w:lang w:bidi="fa-IR"/>
        </w:rPr>
      </w:pPr>
      <w:r w:rsidRPr="00754823">
        <w:rPr>
          <w:rStyle w:val="Char8"/>
          <w:rFonts w:hint="cs"/>
          <w:spacing w:val="-4"/>
          <w:rtl/>
        </w:rPr>
        <w:t>﴿</w:t>
      </w:r>
      <w:r w:rsidR="00754823" w:rsidRPr="00754823">
        <w:rPr>
          <w:rStyle w:val="Chard"/>
          <w:rFonts w:hint="eastAsia"/>
          <w:spacing w:val="-4"/>
          <w:rtl/>
        </w:rPr>
        <w:t>إِنَّ</w:t>
      </w:r>
      <w:r w:rsidR="00754823" w:rsidRPr="00754823">
        <w:rPr>
          <w:rStyle w:val="Chard"/>
          <w:spacing w:val="-4"/>
          <w:rtl/>
        </w:rPr>
        <w:t xml:space="preserve"> </w:t>
      </w:r>
      <w:r w:rsidR="00754823" w:rsidRPr="00754823">
        <w:rPr>
          <w:rStyle w:val="Chard"/>
          <w:rFonts w:hint="cs"/>
          <w:spacing w:val="-4"/>
          <w:rtl/>
        </w:rPr>
        <w:t>ٱ</w:t>
      </w:r>
      <w:r w:rsidR="00754823" w:rsidRPr="00754823">
        <w:rPr>
          <w:rStyle w:val="Chard"/>
          <w:rFonts w:hint="eastAsia"/>
          <w:spacing w:val="-4"/>
          <w:rtl/>
        </w:rPr>
        <w:t>لَّذِينَ</w:t>
      </w:r>
      <w:r w:rsidR="00754823" w:rsidRPr="00754823">
        <w:rPr>
          <w:rStyle w:val="Chard"/>
          <w:spacing w:val="-4"/>
          <w:rtl/>
        </w:rPr>
        <w:t xml:space="preserve"> </w:t>
      </w:r>
      <w:r w:rsidR="00754823" w:rsidRPr="00754823">
        <w:rPr>
          <w:rStyle w:val="Chard"/>
          <w:rFonts w:hint="eastAsia"/>
          <w:spacing w:val="-4"/>
          <w:rtl/>
        </w:rPr>
        <w:t>يَك</w:t>
      </w:r>
      <w:r w:rsidR="00754823" w:rsidRPr="00754823">
        <w:rPr>
          <w:rStyle w:val="Chard"/>
          <w:rFonts w:hint="cs"/>
          <w:spacing w:val="-4"/>
          <w:rtl/>
        </w:rPr>
        <w:t>ۡ</w:t>
      </w:r>
      <w:r w:rsidR="00754823" w:rsidRPr="00754823">
        <w:rPr>
          <w:rStyle w:val="Chard"/>
          <w:rFonts w:hint="eastAsia"/>
          <w:spacing w:val="-4"/>
          <w:rtl/>
        </w:rPr>
        <w:t>تُمُونَ</w:t>
      </w:r>
      <w:r w:rsidR="00754823" w:rsidRPr="00754823">
        <w:rPr>
          <w:rStyle w:val="Chard"/>
          <w:spacing w:val="-4"/>
          <w:rtl/>
        </w:rPr>
        <w:t xml:space="preserve"> </w:t>
      </w:r>
      <w:r w:rsidR="00754823" w:rsidRPr="00754823">
        <w:rPr>
          <w:rStyle w:val="Chard"/>
          <w:rFonts w:hint="eastAsia"/>
          <w:spacing w:val="-4"/>
          <w:rtl/>
        </w:rPr>
        <w:t>مَا</w:t>
      </w:r>
      <w:r w:rsidR="00754823" w:rsidRPr="00754823">
        <w:rPr>
          <w:rStyle w:val="Chard"/>
          <w:rFonts w:hint="cs"/>
          <w:spacing w:val="-4"/>
          <w:rtl/>
        </w:rPr>
        <w:t>ٓ</w:t>
      </w:r>
      <w:r w:rsidR="00754823" w:rsidRPr="00754823">
        <w:rPr>
          <w:rStyle w:val="Chard"/>
          <w:spacing w:val="-4"/>
          <w:rtl/>
        </w:rPr>
        <w:t xml:space="preserve"> </w:t>
      </w:r>
      <w:r w:rsidR="00754823" w:rsidRPr="00754823">
        <w:rPr>
          <w:rStyle w:val="Chard"/>
          <w:rFonts w:hint="eastAsia"/>
          <w:spacing w:val="-4"/>
          <w:rtl/>
        </w:rPr>
        <w:t>أَنزَل</w:t>
      </w:r>
      <w:r w:rsidR="00754823" w:rsidRPr="00754823">
        <w:rPr>
          <w:rStyle w:val="Chard"/>
          <w:rFonts w:hint="cs"/>
          <w:spacing w:val="-4"/>
          <w:rtl/>
        </w:rPr>
        <w:t>ۡ</w:t>
      </w:r>
      <w:r w:rsidR="00754823" w:rsidRPr="00754823">
        <w:rPr>
          <w:rStyle w:val="Chard"/>
          <w:rFonts w:hint="eastAsia"/>
          <w:spacing w:val="-4"/>
          <w:rtl/>
        </w:rPr>
        <w:t>نَا</w:t>
      </w:r>
      <w:r w:rsidR="00754823" w:rsidRPr="00754823">
        <w:rPr>
          <w:rStyle w:val="Chard"/>
          <w:spacing w:val="-4"/>
          <w:rtl/>
        </w:rPr>
        <w:t xml:space="preserve"> </w:t>
      </w:r>
      <w:r w:rsidR="00754823" w:rsidRPr="00754823">
        <w:rPr>
          <w:rStyle w:val="Chard"/>
          <w:rFonts w:hint="eastAsia"/>
          <w:spacing w:val="-4"/>
          <w:rtl/>
        </w:rPr>
        <w:t>مِنَ</w:t>
      </w:r>
      <w:r w:rsidR="00754823" w:rsidRPr="00754823">
        <w:rPr>
          <w:rStyle w:val="Chard"/>
          <w:spacing w:val="-4"/>
          <w:rtl/>
        </w:rPr>
        <w:t xml:space="preserve"> </w:t>
      </w:r>
      <w:r w:rsidR="00754823" w:rsidRPr="00754823">
        <w:rPr>
          <w:rStyle w:val="Chard"/>
          <w:rFonts w:hint="cs"/>
          <w:spacing w:val="-4"/>
          <w:rtl/>
        </w:rPr>
        <w:t>ٱ</w:t>
      </w:r>
      <w:r w:rsidR="00754823" w:rsidRPr="00754823">
        <w:rPr>
          <w:rStyle w:val="Chard"/>
          <w:rFonts w:hint="eastAsia"/>
          <w:spacing w:val="-4"/>
          <w:rtl/>
        </w:rPr>
        <w:t>ل</w:t>
      </w:r>
      <w:r w:rsidR="00754823" w:rsidRPr="00754823">
        <w:rPr>
          <w:rStyle w:val="Chard"/>
          <w:rFonts w:hint="cs"/>
          <w:spacing w:val="-4"/>
          <w:rtl/>
        </w:rPr>
        <w:t>ۡ</w:t>
      </w:r>
      <w:r w:rsidR="00754823" w:rsidRPr="00754823">
        <w:rPr>
          <w:rStyle w:val="Chard"/>
          <w:rFonts w:hint="eastAsia"/>
          <w:spacing w:val="-4"/>
          <w:rtl/>
        </w:rPr>
        <w:t>بَيِّنَ</w:t>
      </w:r>
      <w:r w:rsidR="00754823" w:rsidRPr="00754823">
        <w:rPr>
          <w:rStyle w:val="Chard"/>
          <w:rFonts w:hint="cs"/>
          <w:spacing w:val="-4"/>
          <w:rtl/>
        </w:rPr>
        <w:t>ٰ</w:t>
      </w:r>
      <w:r w:rsidR="00754823" w:rsidRPr="00754823">
        <w:rPr>
          <w:rStyle w:val="Chard"/>
          <w:rFonts w:hint="eastAsia"/>
          <w:spacing w:val="-4"/>
          <w:rtl/>
        </w:rPr>
        <w:t>تِ</w:t>
      </w:r>
      <w:r w:rsidR="00754823" w:rsidRPr="00754823">
        <w:rPr>
          <w:rStyle w:val="Chard"/>
          <w:spacing w:val="-4"/>
          <w:rtl/>
        </w:rPr>
        <w:t xml:space="preserve"> </w:t>
      </w:r>
      <w:r w:rsidR="00754823" w:rsidRPr="00754823">
        <w:rPr>
          <w:rStyle w:val="Chard"/>
          <w:rFonts w:hint="eastAsia"/>
          <w:spacing w:val="-4"/>
          <w:rtl/>
        </w:rPr>
        <w:t>وَ</w:t>
      </w:r>
      <w:r w:rsidR="00754823" w:rsidRPr="00754823">
        <w:rPr>
          <w:rStyle w:val="Chard"/>
          <w:rFonts w:hint="cs"/>
          <w:spacing w:val="-4"/>
          <w:rtl/>
        </w:rPr>
        <w:t>ٱ</w:t>
      </w:r>
      <w:r w:rsidR="00754823" w:rsidRPr="00754823">
        <w:rPr>
          <w:rStyle w:val="Chard"/>
          <w:rFonts w:hint="eastAsia"/>
          <w:spacing w:val="-4"/>
          <w:rtl/>
        </w:rPr>
        <w:t>ل</w:t>
      </w:r>
      <w:r w:rsidR="00754823" w:rsidRPr="00754823">
        <w:rPr>
          <w:rStyle w:val="Chard"/>
          <w:rFonts w:hint="cs"/>
          <w:spacing w:val="-4"/>
          <w:rtl/>
        </w:rPr>
        <w:t>ۡ</w:t>
      </w:r>
      <w:r w:rsidR="00754823" w:rsidRPr="00754823">
        <w:rPr>
          <w:rStyle w:val="Chard"/>
          <w:rFonts w:hint="eastAsia"/>
          <w:spacing w:val="-4"/>
          <w:rtl/>
        </w:rPr>
        <w:t>هُدَى</w:t>
      </w:r>
      <w:r w:rsidR="00754823" w:rsidRPr="00754823">
        <w:rPr>
          <w:rStyle w:val="Chard"/>
          <w:rFonts w:hint="cs"/>
          <w:spacing w:val="-4"/>
          <w:rtl/>
        </w:rPr>
        <w:t>ٰ</w:t>
      </w:r>
      <w:r w:rsidR="00754823" w:rsidRPr="00754823">
        <w:rPr>
          <w:rStyle w:val="Chard"/>
          <w:spacing w:val="-4"/>
          <w:rtl/>
        </w:rPr>
        <w:t xml:space="preserve"> </w:t>
      </w:r>
      <w:r w:rsidR="00754823" w:rsidRPr="00754823">
        <w:rPr>
          <w:rStyle w:val="Chard"/>
          <w:rFonts w:hint="eastAsia"/>
          <w:spacing w:val="-4"/>
          <w:rtl/>
        </w:rPr>
        <w:t>مِن</w:t>
      </w:r>
      <w:r w:rsidR="00754823" w:rsidRPr="00754823">
        <w:rPr>
          <w:rStyle w:val="Chard"/>
          <w:rFonts w:hint="cs"/>
          <w:spacing w:val="-4"/>
          <w:rtl/>
        </w:rPr>
        <w:t>ۢ</w:t>
      </w:r>
      <w:r w:rsidR="00754823" w:rsidRPr="00754823">
        <w:rPr>
          <w:rStyle w:val="Chard"/>
          <w:spacing w:val="-4"/>
          <w:rtl/>
        </w:rPr>
        <w:t xml:space="preserve"> </w:t>
      </w:r>
      <w:r w:rsidR="00754823" w:rsidRPr="00754823">
        <w:rPr>
          <w:rStyle w:val="Chard"/>
          <w:rFonts w:hint="eastAsia"/>
          <w:spacing w:val="-4"/>
          <w:rtl/>
        </w:rPr>
        <w:t>بَع</w:t>
      </w:r>
      <w:r w:rsidR="00754823" w:rsidRPr="00754823">
        <w:rPr>
          <w:rStyle w:val="Chard"/>
          <w:rFonts w:hint="cs"/>
          <w:spacing w:val="-4"/>
          <w:rtl/>
        </w:rPr>
        <w:t>ۡ</w:t>
      </w:r>
      <w:r w:rsidR="00754823" w:rsidRPr="00754823">
        <w:rPr>
          <w:rStyle w:val="Chard"/>
          <w:rFonts w:hint="eastAsia"/>
          <w:spacing w:val="-4"/>
          <w:rtl/>
        </w:rPr>
        <w:t>دِ</w:t>
      </w:r>
      <w:r w:rsidR="00754823" w:rsidRPr="00754823">
        <w:rPr>
          <w:rStyle w:val="Chard"/>
          <w:spacing w:val="-4"/>
          <w:rtl/>
        </w:rPr>
        <w:t xml:space="preserve"> </w:t>
      </w:r>
      <w:r w:rsidR="00754823" w:rsidRPr="00754823">
        <w:rPr>
          <w:rStyle w:val="Chard"/>
          <w:rFonts w:hint="eastAsia"/>
          <w:spacing w:val="-4"/>
          <w:rtl/>
        </w:rPr>
        <w:t>مَا</w:t>
      </w:r>
      <w:r w:rsidR="00754823" w:rsidRPr="00754823">
        <w:rPr>
          <w:rStyle w:val="Chard"/>
          <w:spacing w:val="-4"/>
          <w:rtl/>
        </w:rPr>
        <w:t xml:space="preserve"> </w:t>
      </w:r>
      <w:r w:rsidR="00754823" w:rsidRPr="00754823">
        <w:rPr>
          <w:rStyle w:val="Chard"/>
          <w:rFonts w:hint="eastAsia"/>
          <w:spacing w:val="-4"/>
          <w:rtl/>
        </w:rPr>
        <w:t>بَيَّنَّ</w:t>
      </w:r>
      <w:r w:rsidR="00754823" w:rsidRPr="00754823">
        <w:rPr>
          <w:rStyle w:val="Chard"/>
          <w:rFonts w:hint="cs"/>
          <w:spacing w:val="-4"/>
          <w:rtl/>
        </w:rPr>
        <w:t>ٰ</w:t>
      </w:r>
      <w:r w:rsidR="00754823" w:rsidRPr="00754823">
        <w:rPr>
          <w:rStyle w:val="Chard"/>
          <w:rFonts w:hint="eastAsia"/>
          <w:spacing w:val="-4"/>
          <w:rtl/>
        </w:rPr>
        <w:t>هُ</w:t>
      </w:r>
      <w:r w:rsidR="00754823" w:rsidRPr="00754823">
        <w:rPr>
          <w:rStyle w:val="Chard"/>
          <w:spacing w:val="-4"/>
          <w:rtl/>
        </w:rPr>
        <w:t xml:space="preserve"> </w:t>
      </w:r>
      <w:r w:rsidR="00754823" w:rsidRPr="00754823">
        <w:rPr>
          <w:rStyle w:val="Chard"/>
          <w:rFonts w:hint="eastAsia"/>
          <w:spacing w:val="-4"/>
          <w:rtl/>
        </w:rPr>
        <w:t>لِلنَّاسِ</w:t>
      </w:r>
      <w:r w:rsidR="00754823" w:rsidRPr="00754823">
        <w:rPr>
          <w:rStyle w:val="Chard"/>
          <w:spacing w:val="-4"/>
          <w:rtl/>
        </w:rPr>
        <w:t xml:space="preserve"> </w:t>
      </w:r>
      <w:r w:rsidR="00754823" w:rsidRPr="00754823">
        <w:rPr>
          <w:rStyle w:val="Chard"/>
          <w:rFonts w:hint="eastAsia"/>
          <w:spacing w:val="-4"/>
          <w:rtl/>
        </w:rPr>
        <w:t>فِي</w:t>
      </w:r>
      <w:r w:rsidR="00754823" w:rsidRPr="00754823">
        <w:rPr>
          <w:rStyle w:val="Chard"/>
          <w:spacing w:val="-4"/>
          <w:rtl/>
        </w:rPr>
        <w:t xml:space="preserve"> </w:t>
      </w:r>
      <w:r w:rsidR="00754823" w:rsidRPr="00754823">
        <w:rPr>
          <w:rStyle w:val="Chard"/>
          <w:rFonts w:hint="cs"/>
          <w:spacing w:val="-4"/>
          <w:rtl/>
        </w:rPr>
        <w:t>ٱ</w:t>
      </w:r>
      <w:r w:rsidR="00754823" w:rsidRPr="00754823">
        <w:rPr>
          <w:rStyle w:val="Chard"/>
          <w:rFonts w:hint="eastAsia"/>
          <w:spacing w:val="-4"/>
          <w:rtl/>
        </w:rPr>
        <w:t>ل</w:t>
      </w:r>
      <w:r w:rsidR="00754823" w:rsidRPr="00754823">
        <w:rPr>
          <w:rStyle w:val="Chard"/>
          <w:rFonts w:hint="cs"/>
          <w:spacing w:val="-4"/>
          <w:rtl/>
        </w:rPr>
        <w:t>ۡ</w:t>
      </w:r>
      <w:r w:rsidR="00754823" w:rsidRPr="00754823">
        <w:rPr>
          <w:rStyle w:val="Chard"/>
          <w:rFonts w:hint="eastAsia"/>
          <w:spacing w:val="-4"/>
          <w:rtl/>
        </w:rPr>
        <w:t>كِتَ</w:t>
      </w:r>
      <w:r w:rsidR="00754823" w:rsidRPr="00754823">
        <w:rPr>
          <w:rStyle w:val="Chard"/>
          <w:rFonts w:hint="cs"/>
          <w:spacing w:val="-4"/>
          <w:rtl/>
        </w:rPr>
        <w:t>ٰ</w:t>
      </w:r>
      <w:r w:rsidR="00754823" w:rsidRPr="00754823">
        <w:rPr>
          <w:rStyle w:val="Chard"/>
          <w:rFonts w:hint="eastAsia"/>
          <w:spacing w:val="-4"/>
          <w:rtl/>
        </w:rPr>
        <w:t>بِ</w:t>
      </w:r>
      <w:r w:rsidR="00754823" w:rsidRPr="00754823">
        <w:rPr>
          <w:rStyle w:val="Chard"/>
          <w:spacing w:val="-4"/>
          <w:rtl/>
        </w:rPr>
        <w:t xml:space="preserve"> </w:t>
      </w:r>
      <w:r w:rsidR="00754823" w:rsidRPr="00754823">
        <w:rPr>
          <w:rStyle w:val="Chard"/>
          <w:rFonts w:hint="eastAsia"/>
          <w:spacing w:val="-4"/>
          <w:rtl/>
        </w:rPr>
        <w:t>أُوْلَ</w:t>
      </w:r>
      <w:r w:rsidR="00754823" w:rsidRPr="00754823">
        <w:rPr>
          <w:rStyle w:val="Chard"/>
          <w:rFonts w:hint="cs"/>
          <w:spacing w:val="-4"/>
          <w:rtl/>
        </w:rPr>
        <w:t>ٰٓ</w:t>
      </w:r>
      <w:r w:rsidR="00754823" w:rsidRPr="00754823">
        <w:rPr>
          <w:rStyle w:val="Chard"/>
          <w:rFonts w:hint="eastAsia"/>
          <w:spacing w:val="-4"/>
          <w:rtl/>
        </w:rPr>
        <w:t>ئِكَ</w:t>
      </w:r>
      <w:r w:rsidR="00754823" w:rsidRPr="00754823">
        <w:rPr>
          <w:rStyle w:val="Chard"/>
          <w:spacing w:val="-4"/>
          <w:rtl/>
        </w:rPr>
        <w:t xml:space="preserve"> </w:t>
      </w:r>
      <w:r w:rsidR="00754823" w:rsidRPr="00754823">
        <w:rPr>
          <w:rStyle w:val="Chard"/>
          <w:rFonts w:hint="eastAsia"/>
          <w:spacing w:val="-4"/>
          <w:rtl/>
        </w:rPr>
        <w:t>يَل</w:t>
      </w:r>
      <w:r w:rsidR="00754823" w:rsidRPr="00754823">
        <w:rPr>
          <w:rStyle w:val="Chard"/>
          <w:rFonts w:hint="cs"/>
          <w:spacing w:val="-4"/>
          <w:rtl/>
        </w:rPr>
        <w:t>ۡ</w:t>
      </w:r>
      <w:r w:rsidR="00754823" w:rsidRPr="00754823">
        <w:rPr>
          <w:rStyle w:val="Chard"/>
          <w:rFonts w:hint="eastAsia"/>
          <w:spacing w:val="-4"/>
          <w:rtl/>
        </w:rPr>
        <w:t>عَنُهُمُ</w:t>
      </w:r>
      <w:r w:rsidR="00754823" w:rsidRPr="00754823">
        <w:rPr>
          <w:rStyle w:val="Chard"/>
          <w:spacing w:val="-4"/>
          <w:rtl/>
        </w:rPr>
        <w:t xml:space="preserve"> </w:t>
      </w:r>
      <w:r w:rsidR="00754823" w:rsidRPr="00754823">
        <w:rPr>
          <w:rStyle w:val="Chard"/>
          <w:rFonts w:hint="cs"/>
          <w:spacing w:val="-4"/>
          <w:rtl/>
        </w:rPr>
        <w:t>ٱ</w:t>
      </w:r>
      <w:r w:rsidR="00754823" w:rsidRPr="00754823">
        <w:rPr>
          <w:rStyle w:val="Chard"/>
          <w:rFonts w:hint="eastAsia"/>
          <w:spacing w:val="-4"/>
          <w:rtl/>
        </w:rPr>
        <w:t>للَّهُ</w:t>
      </w:r>
      <w:r w:rsidR="00754823" w:rsidRPr="00754823">
        <w:rPr>
          <w:rStyle w:val="Chard"/>
          <w:spacing w:val="-4"/>
          <w:rtl/>
        </w:rPr>
        <w:t xml:space="preserve"> </w:t>
      </w:r>
      <w:r w:rsidR="00754823" w:rsidRPr="00754823">
        <w:rPr>
          <w:rStyle w:val="Chard"/>
          <w:rFonts w:hint="eastAsia"/>
          <w:spacing w:val="-4"/>
          <w:rtl/>
        </w:rPr>
        <w:t>وَيَل</w:t>
      </w:r>
      <w:r w:rsidR="00754823" w:rsidRPr="00754823">
        <w:rPr>
          <w:rStyle w:val="Chard"/>
          <w:rFonts w:hint="cs"/>
          <w:spacing w:val="-4"/>
          <w:rtl/>
        </w:rPr>
        <w:t>ۡ</w:t>
      </w:r>
      <w:r w:rsidR="00754823" w:rsidRPr="00754823">
        <w:rPr>
          <w:rStyle w:val="Chard"/>
          <w:rFonts w:hint="eastAsia"/>
          <w:spacing w:val="-4"/>
          <w:rtl/>
        </w:rPr>
        <w:t>عَنُهُمُ</w:t>
      </w:r>
      <w:r w:rsidR="00754823" w:rsidRPr="00754823">
        <w:rPr>
          <w:rStyle w:val="Chard"/>
          <w:spacing w:val="-4"/>
          <w:rtl/>
        </w:rPr>
        <w:t xml:space="preserve"> </w:t>
      </w:r>
      <w:r w:rsidR="00754823" w:rsidRPr="00754823">
        <w:rPr>
          <w:rStyle w:val="Chard"/>
          <w:rFonts w:hint="cs"/>
          <w:spacing w:val="-4"/>
          <w:rtl/>
        </w:rPr>
        <w:t>ٱ</w:t>
      </w:r>
      <w:r w:rsidR="00754823" w:rsidRPr="00754823">
        <w:rPr>
          <w:rStyle w:val="Chard"/>
          <w:rFonts w:hint="eastAsia"/>
          <w:spacing w:val="-4"/>
          <w:rtl/>
        </w:rPr>
        <w:t>للَّ</w:t>
      </w:r>
      <w:r w:rsidR="00754823" w:rsidRPr="00754823">
        <w:rPr>
          <w:rStyle w:val="Chard"/>
          <w:rFonts w:hint="cs"/>
          <w:spacing w:val="-4"/>
          <w:rtl/>
        </w:rPr>
        <w:t>ٰ</w:t>
      </w:r>
      <w:r w:rsidR="00754823" w:rsidRPr="00754823">
        <w:rPr>
          <w:rStyle w:val="Chard"/>
          <w:rFonts w:hint="eastAsia"/>
          <w:spacing w:val="-4"/>
          <w:rtl/>
        </w:rPr>
        <w:t>عِنُونَ</w:t>
      </w:r>
      <w:r w:rsidR="00754823" w:rsidRPr="00754823">
        <w:rPr>
          <w:rStyle w:val="Chard"/>
          <w:spacing w:val="-4"/>
          <w:rtl/>
        </w:rPr>
        <w:t xml:space="preserve"> </w:t>
      </w:r>
      <w:r w:rsidR="00754823" w:rsidRPr="00754823">
        <w:rPr>
          <w:rStyle w:val="Chard"/>
          <w:rFonts w:hint="cs"/>
          <w:spacing w:val="-4"/>
          <w:rtl/>
        </w:rPr>
        <w:t>١٥٩</w:t>
      </w:r>
      <w:r w:rsidRPr="00754823">
        <w:rPr>
          <w:rStyle w:val="Char8"/>
          <w:rFonts w:hint="cs"/>
          <w:spacing w:val="-4"/>
          <w:rtl/>
        </w:rPr>
        <w:t>﴾</w:t>
      </w:r>
      <w:r w:rsidR="0063251B" w:rsidRPr="00754823">
        <w:rPr>
          <w:rStyle w:val="Char4"/>
          <w:rFonts w:hint="cs"/>
          <w:spacing w:val="-4"/>
          <w:rtl/>
        </w:rPr>
        <w:t xml:space="preserve"> </w:t>
      </w:r>
      <w:r w:rsidR="0063251B" w:rsidRPr="00754823">
        <w:rPr>
          <w:rStyle w:val="Char6"/>
          <w:rFonts w:hint="cs"/>
          <w:spacing w:val="-4"/>
          <w:rtl/>
        </w:rPr>
        <w:t>[البقرة: 159]</w:t>
      </w:r>
      <w:r w:rsidR="0063251B" w:rsidRPr="00754823">
        <w:rPr>
          <w:rStyle w:val="Char4"/>
          <w:rFonts w:hint="cs"/>
          <w:spacing w:val="-4"/>
          <w:rtl/>
        </w:rPr>
        <w:t xml:space="preserve"> </w:t>
      </w:r>
      <w:r w:rsidR="0063251B" w:rsidRPr="00754823">
        <w:rPr>
          <w:rStyle w:val="Char8"/>
          <w:spacing w:val="-4"/>
          <w:rtl/>
        </w:rPr>
        <w:t>«</w:t>
      </w:r>
      <w:r w:rsidR="0063251B" w:rsidRPr="00754823">
        <w:rPr>
          <w:rStyle w:val="Char7"/>
          <w:rFonts w:hint="cs"/>
          <w:spacing w:val="-4"/>
          <w:rtl/>
        </w:rPr>
        <w:t>حقیقتاً آنان که می‌پوشانند آنچه را از بینات و هدایت فرو فرستادیم بعد از آن که آن را برای مردم در کتاب بیان کردیم، آن‌ها کسانی هستند که خداوند آن‌ها را لعنت می‌کند و لعنت‌کنندگان نیز آن‌ها را لعنت می‌نمایند</w:t>
      </w:r>
      <w:r w:rsidR="0063251B" w:rsidRPr="00754823">
        <w:rPr>
          <w:rStyle w:val="Char8"/>
          <w:spacing w:val="-4"/>
          <w:rtl/>
        </w:rPr>
        <w:t>»</w:t>
      </w:r>
      <w:r w:rsidR="0063251B" w:rsidRPr="00754823">
        <w:rPr>
          <w:rStyle w:val="Char4"/>
          <w:rFonts w:hint="cs"/>
          <w:spacing w:val="-4"/>
          <w:rtl/>
        </w:rPr>
        <w:t>.</w:t>
      </w:r>
    </w:p>
    <w:p w:rsidR="0063251B" w:rsidRPr="00E60CCD" w:rsidRDefault="00F346F5" w:rsidP="00AB7623">
      <w:pPr>
        <w:pStyle w:val="a8"/>
        <w:spacing w:line="240" w:lineRule="auto"/>
        <w:rPr>
          <w:rtl/>
        </w:rPr>
      </w:pPr>
      <w:r w:rsidRPr="00F346F5">
        <w:rPr>
          <w:rStyle w:val="Char8"/>
          <w:rFonts w:hint="cs"/>
          <w:rtl/>
        </w:rPr>
        <w:t>﴿</w:t>
      </w:r>
      <w:r w:rsidR="00754823" w:rsidRPr="00754823">
        <w:rPr>
          <w:rStyle w:val="Chard"/>
          <w:rFonts w:hint="eastAsia"/>
          <w:rtl/>
        </w:rPr>
        <w:t>وَإِذ</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أَخَذَ</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للَّهُ</w:t>
      </w:r>
      <w:r w:rsidR="00754823" w:rsidRPr="00754823">
        <w:rPr>
          <w:rStyle w:val="Chard"/>
          <w:rtl/>
        </w:rPr>
        <w:t xml:space="preserve"> </w:t>
      </w:r>
      <w:r w:rsidR="00754823" w:rsidRPr="00754823">
        <w:rPr>
          <w:rStyle w:val="Chard"/>
          <w:rFonts w:hint="eastAsia"/>
          <w:rtl/>
        </w:rPr>
        <w:t>مِيثَ</w:t>
      </w:r>
      <w:r w:rsidR="00754823" w:rsidRPr="00754823">
        <w:rPr>
          <w:rStyle w:val="Chard"/>
          <w:rFonts w:hint="cs"/>
          <w:rtl/>
        </w:rPr>
        <w:t>ٰ</w:t>
      </w:r>
      <w:r w:rsidR="00754823" w:rsidRPr="00754823">
        <w:rPr>
          <w:rStyle w:val="Chard"/>
          <w:rFonts w:hint="eastAsia"/>
          <w:rtl/>
        </w:rPr>
        <w:t>قَ</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لَّذِينَ</w:t>
      </w:r>
      <w:r w:rsidR="00754823" w:rsidRPr="00754823">
        <w:rPr>
          <w:rStyle w:val="Chard"/>
          <w:rtl/>
        </w:rPr>
        <w:t xml:space="preserve"> </w:t>
      </w:r>
      <w:r w:rsidR="00754823" w:rsidRPr="00754823">
        <w:rPr>
          <w:rStyle w:val="Chard"/>
          <w:rFonts w:hint="eastAsia"/>
          <w:rtl/>
        </w:rPr>
        <w:t>أُوتُواْ</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w:t>
      </w:r>
      <w:r w:rsidR="00754823" w:rsidRPr="00754823">
        <w:rPr>
          <w:rStyle w:val="Chard"/>
          <w:rFonts w:hint="cs"/>
          <w:rtl/>
        </w:rPr>
        <w:t>ۡ</w:t>
      </w:r>
      <w:r w:rsidR="00754823" w:rsidRPr="00754823">
        <w:rPr>
          <w:rStyle w:val="Chard"/>
          <w:rFonts w:hint="eastAsia"/>
          <w:rtl/>
        </w:rPr>
        <w:t>كِتَ</w:t>
      </w:r>
      <w:r w:rsidR="00754823" w:rsidRPr="00754823">
        <w:rPr>
          <w:rStyle w:val="Chard"/>
          <w:rFonts w:hint="cs"/>
          <w:rtl/>
        </w:rPr>
        <w:t>ٰ</w:t>
      </w:r>
      <w:r w:rsidR="00754823" w:rsidRPr="00754823">
        <w:rPr>
          <w:rStyle w:val="Chard"/>
          <w:rFonts w:hint="eastAsia"/>
          <w:rtl/>
        </w:rPr>
        <w:t>بَ</w:t>
      </w:r>
      <w:r w:rsidR="00754823" w:rsidRPr="00754823">
        <w:rPr>
          <w:rStyle w:val="Chard"/>
          <w:rtl/>
        </w:rPr>
        <w:t xml:space="preserve"> </w:t>
      </w:r>
      <w:r w:rsidR="00754823" w:rsidRPr="00754823">
        <w:rPr>
          <w:rStyle w:val="Chard"/>
          <w:rFonts w:hint="eastAsia"/>
          <w:rtl/>
        </w:rPr>
        <w:t>لَتُبَيِّنُنَّهُ</w:t>
      </w:r>
      <w:r w:rsidR="00754823" w:rsidRPr="00754823">
        <w:rPr>
          <w:rStyle w:val="Chard"/>
          <w:rFonts w:hint="cs"/>
          <w:rtl/>
        </w:rPr>
        <w:t>ۥ</w:t>
      </w:r>
      <w:r w:rsidR="00754823" w:rsidRPr="00754823">
        <w:rPr>
          <w:rStyle w:val="Chard"/>
          <w:rtl/>
        </w:rPr>
        <w:t xml:space="preserve"> </w:t>
      </w:r>
      <w:r w:rsidR="00754823" w:rsidRPr="00754823">
        <w:rPr>
          <w:rStyle w:val="Chard"/>
          <w:rFonts w:hint="eastAsia"/>
          <w:rtl/>
        </w:rPr>
        <w:t>لِلنَّاسِ</w:t>
      </w:r>
      <w:r w:rsidRPr="00F346F5">
        <w:rPr>
          <w:rStyle w:val="Char8"/>
          <w:rFonts w:hint="cs"/>
          <w:rtl/>
        </w:rPr>
        <w:t>﴾</w:t>
      </w:r>
      <w:r>
        <w:rPr>
          <w:rFonts w:hint="cs"/>
          <w:rtl/>
        </w:rPr>
        <w:t xml:space="preserve"> </w:t>
      </w:r>
      <w:r w:rsidR="0063251B" w:rsidRPr="00F346F5">
        <w:rPr>
          <w:rStyle w:val="Char6"/>
          <w:rFonts w:hint="cs"/>
          <w:rtl/>
        </w:rPr>
        <w:t xml:space="preserve">[آل عمران: 187] </w:t>
      </w:r>
      <w:r w:rsidR="0063251B" w:rsidRPr="00F346F5">
        <w:rPr>
          <w:rStyle w:val="Char8"/>
          <w:rtl/>
        </w:rPr>
        <w:t>«</w:t>
      </w:r>
      <w:r w:rsidR="0063251B" w:rsidRPr="00754823">
        <w:rPr>
          <w:rStyle w:val="Char7"/>
          <w:rFonts w:hint="cs"/>
          <w:rtl/>
        </w:rPr>
        <w:t>و زمانی که خداوند از کسانی که به آن‌ها کتاب داده شد، پیمان گرفت که آن را برای مردم بیان کنند</w:t>
      </w:r>
      <w:r w:rsidR="0063251B" w:rsidRPr="00F346F5">
        <w:rPr>
          <w:rStyle w:val="Char8"/>
          <w:rtl/>
        </w:rPr>
        <w:t>»</w:t>
      </w:r>
      <w:r w:rsidR="0063251B" w:rsidRPr="000146E8">
        <w:rPr>
          <w:rFonts w:hint="cs"/>
          <w:rtl/>
        </w:rPr>
        <w:t>.</w:t>
      </w:r>
    </w:p>
    <w:p w:rsidR="0063251B" w:rsidRDefault="0063251B" w:rsidP="00AB7623">
      <w:pPr>
        <w:pStyle w:val="a8"/>
        <w:spacing w:line="240" w:lineRule="auto"/>
        <w:rPr>
          <w:rtl/>
        </w:rPr>
      </w:pPr>
      <w:r w:rsidRPr="00E60CCD">
        <w:rPr>
          <w:rFonts w:hint="cs"/>
          <w:rtl/>
        </w:rPr>
        <w:t>در این دو آیه خداوند هر انسانی را که از کتمان حقیقت نهی کرده و آن‌</w:t>
      </w:r>
      <w:r>
        <w:rPr>
          <w:rFonts w:hint="cs"/>
          <w:rtl/>
        </w:rPr>
        <w:t>ه</w:t>
      </w:r>
      <w:r w:rsidRPr="00E60CCD">
        <w:rPr>
          <w:rFonts w:hint="cs"/>
          <w:rtl/>
        </w:rPr>
        <w:t>ا را امر کرده تا آنچه را می‌دانند برای مردم ت</w:t>
      </w:r>
      <w:r>
        <w:rPr>
          <w:rFonts w:hint="cs"/>
          <w:rtl/>
        </w:rPr>
        <w:t xml:space="preserve">بیین نمایند، این آیات شامل همه‌ی افراد می‌شوند، خطاب این آیه برای جمع است، اما چون بحث اصل دین است تک تک افراد جمع را شامل می‌شود. و در مقابل نیز شنونده‌ای که تبیین را از طرف شخص مبین می‌شنود واجب است که آن را قبول کند و به آن عمل نماید، چون امر شارع بدون فایده نیست، و قطعاً در نهی از کتمان فائده‌ای وجود دارد و آن انذار شنوندگان است. ولی شخص فاسق هرچند که در عموم خطاب این آیات قرار می‌گیرد، ولی بیانش در امور قابل قبول نیست چون توسط آیه‌ی دیگری - </w:t>
      </w:r>
      <w:r w:rsidR="00F346F5" w:rsidRPr="00754823">
        <w:rPr>
          <w:rStyle w:val="Char8"/>
          <w:rFonts w:hint="cs"/>
          <w:rtl/>
        </w:rPr>
        <w:t>﴿</w:t>
      </w:r>
      <w:r w:rsidR="00754823" w:rsidRPr="00754823">
        <w:rPr>
          <w:rStyle w:val="Chard"/>
          <w:rFonts w:hint="eastAsia"/>
          <w:rtl/>
        </w:rPr>
        <w:t>إِن</w:t>
      </w:r>
      <w:r w:rsidR="00754823" w:rsidRPr="00754823">
        <w:rPr>
          <w:rStyle w:val="Chard"/>
          <w:rtl/>
        </w:rPr>
        <w:t xml:space="preserve"> </w:t>
      </w:r>
      <w:r w:rsidR="00754823" w:rsidRPr="00754823">
        <w:rPr>
          <w:rStyle w:val="Chard"/>
          <w:rFonts w:hint="eastAsia"/>
          <w:rtl/>
        </w:rPr>
        <w:t>جَا</w:t>
      </w:r>
      <w:r w:rsidR="00754823" w:rsidRPr="00754823">
        <w:rPr>
          <w:rStyle w:val="Chard"/>
          <w:rFonts w:hint="cs"/>
          <w:rtl/>
        </w:rPr>
        <w:t>ٓ</w:t>
      </w:r>
      <w:r w:rsidR="00754823" w:rsidRPr="00754823">
        <w:rPr>
          <w:rStyle w:val="Chard"/>
          <w:rFonts w:hint="eastAsia"/>
          <w:rtl/>
        </w:rPr>
        <w:t>ءَكُم</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فَاسِقُ</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بِنَبَإ</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فَتَبَيَّنُو</w:t>
      </w:r>
      <w:r w:rsidR="00754823" w:rsidRPr="00754823">
        <w:rPr>
          <w:rStyle w:val="Chard"/>
          <w:rFonts w:hint="cs"/>
          <w:rtl/>
        </w:rPr>
        <w:t>ٓ</w:t>
      </w:r>
      <w:r w:rsidR="00754823" w:rsidRPr="00754823">
        <w:rPr>
          <w:rStyle w:val="Chard"/>
          <w:rFonts w:hint="eastAsia"/>
          <w:rtl/>
        </w:rPr>
        <w:t>اْ</w:t>
      </w:r>
      <w:r w:rsidR="00F346F5" w:rsidRPr="00F346F5">
        <w:rPr>
          <w:rStyle w:val="Char8"/>
          <w:rFonts w:hint="cs"/>
          <w:rtl/>
        </w:rPr>
        <w:t>﴾</w:t>
      </w:r>
      <w:r w:rsidR="00F346F5">
        <w:rPr>
          <w:rFonts w:hint="cs"/>
          <w:rtl/>
        </w:rPr>
        <w:t xml:space="preserve"> </w:t>
      </w:r>
      <w:r w:rsidRPr="00F346F5">
        <w:rPr>
          <w:rStyle w:val="Char6"/>
          <w:rFonts w:hint="cs"/>
          <w:rtl/>
        </w:rPr>
        <w:t>[الحجرات: 6]</w:t>
      </w:r>
      <w:r>
        <w:rPr>
          <w:rFonts w:hint="cs"/>
          <w:rtl/>
        </w:rPr>
        <w:t xml:space="preserve"> </w:t>
      </w:r>
      <w:r>
        <w:rPr>
          <w:rFonts w:cs="Times New Roman" w:hint="cs"/>
          <w:rtl/>
        </w:rPr>
        <w:t>–</w:t>
      </w:r>
      <w:r>
        <w:rPr>
          <w:rFonts w:hint="cs"/>
          <w:rtl/>
        </w:rPr>
        <w:t xml:space="preserve"> تخصیص می‌خورد. پس بر این اساس تبیین از طرف یک شخص می‌تواند حجت باشد و وجوب علم و عمل را برای شنونده در پی داشته باشد</w:t>
      </w:r>
      <w:r w:rsidRPr="006A490E">
        <w:rPr>
          <w:rFonts w:hint="cs"/>
          <w:vertAlign w:val="superscript"/>
          <w:rtl/>
        </w:rPr>
        <w:t>(</w:t>
      </w:r>
      <w:r>
        <w:rPr>
          <w:rStyle w:val="FootnoteReference"/>
          <w:rtl/>
        </w:rPr>
        <w:footnoteReference w:id="277"/>
      </w:r>
      <w:r w:rsidRPr="006A490E">
        <w:rPr>
          <w:rFonts w:hint="cs"/>
          <w:vertAlign w:val="superscript"/>
          <w:rtl/>
        </w:rPr>
        <w:t>)</w:t>
      </w:r>
      <w:r>
        <w:rPr>
          <w:rFonts w:hint="cs"/>
          <w:rtl/>
        </w:rPr>
        <w:t>.</w:t>
      </w:r>
    </w:p>
    <w:p w:rsidR="0063251B" w:rsidRDefault="00F346F5" w:rsidP="00AB7623">
      <w:pPr>
        <w:numPr>
          <w:ilvl w:val="0"/>
          <w:numId w:val="11"/>
        </w:numPr>
        <w:ind w:left="624" w:hanging="340"/>
        <w:jc w:val="both"/>
        <w:rPr>
          <w:lang w:bidi="fa-IR"/>
        </w:rPr>
      </w:pPr>
      <w:r w:rsidRPr="00F346F5">
        <w:rPr>
          <w:rStyle w:val="Char8"/>
          <w:rFonts w:hint="cs"/>
          <w:rtl/>
        </w:rPr>
        <w:t>﴿</w:t>
      </w:r>
      <w:r w:rsidR="00754823" w:rsidRPr="00754823">
        <w:rPr>
          <w:rStyle w:val="Chard"/>
          <w:rFonts w:hint="eastAsia"/>
          <w:rtl/>
        </w:rPr>
        <w:t>فَس</w:t>
      </w:r>
      <w:r w:rsidR="00754823" w:rsidRPr="00754823">
        <w:rPr>
          <w:rStyle w:val="Chard"/>
          <w:rFonts w:hint="cs"/>
          <w:rtl/>
        </w:rPr>
        <w:t>ۡ</w:t>
      </w:r>
      <w:r w:rsidR="00754823" w:rsidRPr="00754823">
        <w:rPr>
          <w:rStyle w:val="Chard"/>
          <w:rFonts w:hint="eastAsia"/>
          <w:rtl/>
        </w:rPr>
        <w:t>‍</w:t>
      </w:r>
      <w:r w:rsidR="00754823" w:rsidRPr="00754823">
        <w:rPr>
          <w:rStyle w:val="Chard"/>
          <w:rFonts w:hint="cs"/>
          <w:rtl/>
        </w:rPr>
        <w:t>ٔ</w:t>
      </w:r>
      <w:r w:rsidR="00754823" w:rsidRPr="00754823">
        <w:rPr>
          <w:rStyle w:val="Chard"/>
          <w:rFonts w:hint="eastAsia"/>
          <w:rtl/>
        </w:rPr>
        <w:t>َلُو</w:t>
      </w:r>
      <w:r w:rsidR="00754823" w:rsidRPr="00754823">
        <w:rPr>
          <w:rStyle w:val="Chard"/>
          <w:rFonts w:hint="cs"/>
          <w:rtl/>
        </w:rPr>
        <w:t>ٓ</w:t>
      </w:r>
      <w:r w:rsidR="00754823" w:rsidRPr="00754823">
        <w:rPr>
          <w:rStyle w:val="Chard"/>
          <w:rFonts w:hint="eastAsia"/>
          <w:rtl/>
        </w:rPr>
        <w:t>اْ</w:t>
      </w:r>
      <w:r w:rsidR="00754823" w:rsidRPr="00754823">
        <w:rPr>
          <w:rStyle w:val="Chard"/>
          <w:rtl/>
        </w:rPr>
        <w:t xml:space="preserve"> </w:t>
      </w:r>
      <w:r w:rsidR="00754823" w:rsidRPr="00754823">
        <w:rPr>
          <w:rStyle w:val="Chard"/>
          <w:rFonts w:hint="eastAsia"/>
          <w:rtl/>
        </w:rPr>
        <w:t>أَه</w:t>
      </w:r>
      <w:r w:rsidR="00754823" w:rsidRPr="00754823">
        <w:rPr>
          <w:rStyle w:val="Chard"/>
          <w:rFonts w:hint="cs"/>
          <w:rtl/>
        </w:rPr>
        <w:t>ۡ</w:t>
      </w:r>
      <w:r w:rsidR="00754823" w:rsidRPr="00754823">
        <w:rPr>
          <w:rStyle w:val="Chard"/>
          <w:rFonts w:hint="eastAsia"/>
          <w:rtl/>
        </w:rPr>
        <w:t>لَ</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لذِّك</w:t>
      </w:r>
      <w:r w:rsidR="00754823" w:rsidRPr="00754823">
        <w:rPr>
          <w:rStyle w:val="Chard"/>
          <w:rFonts w:hint="cs"/>
          <w:rtl/>
        </w:rPr>
        <w:t>ۡ</w:t>
      </w:r>
      <w:r w:rsidR="00754823" w:rsidRPr="00754823">
        <w:rPr>
          <w:rStyle w:val="Chard"/>
          <w:rFonts w:hint="eastAsia"/>
          <w:rtl/>
        </w:rPr>
        <w:t>رِ</w:t>
      </w:r>
      <w:r w:rsidR="00754823" w:rsidRPr="00754823">
        <w:rPr>
          <w:rStyle w:val="Chard"/>
          <w:rtl/>
        </w:rPr>
        <w:t xml:space="preserve"> </w:t>
      </w:r>
      <w:r w:rsidR="00754823" w:rsidRPr="00754823">
        <w:rPr>
          <w:rStyle w:val="Chard"/>
          <w:rFonts w:hint="eastAsia"/>
          <w:rtl/>
        </w:rPr>
        <w:t>إِن</w:t>
      </w:r>
      <w:r w:rsidR="00754823" w:rsidRPr="00754823">
        <w:rPr>
          <w:rStyle w:val="Chard"/>
          <w:rtl/>
        </w:rPr>
        <w:t xml:space="preserve"> </w:t>
      </w:r>
      <w:r w:rsidR="00754823" w:rsidRPr="00754823">
        <w:rPr>
          <w:rStyle w:val="Chard"/>
          <w:rFonts w:hint="eastAsia"/>
          <w:rtl/>
        </w:rPr>
        <w:t>كُنتُم</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لَا</w:t>
      </w:r>
      <w:r w:rsidR="00754823" w:rsidRPr="00754823">
        <w:rPr>
          <w:rStyle w:val="Chard"/>
          <w:rtl/>
        </w:rPr>
        <w:t xml:space="preserve"> </w:t>
      </w:r>
      <w:r w:rsidR="00754823" w:rsidRPr="00754823">
        <w:rPr>
          <w:rStyle w:val="Chard"/>
          <w:rFonts w:hint="eastAsia"/>
          <w:rtl/>
        </w:rPr>
        <w:t>تَع</w:t>
      </w:r>
      <w:r w:rsidR="00754823" w:rsidRPr="00754823">
        <w:rPr>
          <w:rStyle w:val="Chard"/>
          <w:rFonts w:hint="cs"/>
          <w:rtl/>
        </w:rPr>
        <w:t>ۡ</w:t>
      </w:r>
      <w:r w:rsidR="00754823" w:rsidRPr="00754823">
        <w:rPr>
          <w:rStyle w:val="Chard"/>
          <w:rFonts w:hint="eastAsia"/>
          <w:rtl/>
        </w:rPr>
        <w:t>لَمُونَ</w:t>
      </w:r>
      <w:r w:rsidRPr="00F346F5">
        <w:rPr>
          <w:rStyle w:val="Char8"/>
          <w:rFonts w:hint="cs"/>
          <w:rtl/>
        </w:rPr>
        <w:t>﴾</w:t>
      </w:r>
      <w:r>
        <w:rPr>
          <w:rFonts w:hint="cs"/>
          <w:rtl/>
        </w:rPr>
        <w:t xml:space="preserve"> </w:t>
      </w:r>
      <w:r w:rsidR="0063251B" w:rsidRPr="00F346F5">
        <w:rPr>
          <w:rStyle w:val="Char6"/>
          <w:rFonts w:hint="cs"/>
          <w:rtl/>
        </w:rPr>
        <w:t>[النحل: 43]</w:t>
      </w:r>
      <w:r w:rsidR="0063251B" w:rsidRPr="000146E8">
        <w:rPr>
          <w:rStyle w:val="Char4"/>
          <w:rFonts w:hint="cs"/>
          <w:rtl/>
        </w:rPr>
        <w:t xml:space="preserve"> </w:t>
      </w:r>
      <w:r w:rsidR="0063251B" w:rsidRPr="00F346F5">
        <w:rPr>
          <w:rStyle w:val="Char8"/>
          <w:rtl/>
        </w:rPr>
        <w:t>«</w:t>
      </w:r>
      <w:r w:rsidR="0063251B" w:rsidRPr="00754823">
        <w:rPr>
          <w:rStyle w:val="Char7"/>
          <w:rFonts w:hint="cs"/>
          <w:rtl/>
        </w:rPr>
        <w:t>از اهل علم بپرسید وقتی که شما ندانستید</w:t>
      </w:r>
      <w:r w:rsidR="0063251B" w:rsidRPr="00F346F5">
        <w:rPr>
          <w:rStyle w:val="Char8"/>
          <w:rtl/>
        </w:rPr>
        <w:t>»</w:t>
      </w:r>
      <w:r w:rsidR="0063251B" w:rsidRPr="000146E8">
        <w:rPr>
          <w:rStyle w:val="Char4"/>
          <w:rFonts w:hint="cs"/>
          <w:rtl/>
        </w:rPr>
        <w:t>.</w:t>
      </w:r>
    </w:p>
    <w:p w:rsidR="0063251B" w:rsidRDefault="0063251B" w:rsidP="00960E98">
      <w:pPr>
        <w:pStyle w:val="a8"/>
        <w:spacing w:line="240" w:lineRule="auto"/>
        <w:rPr>
          <w:rtl/>
        </w:rPr>
      </w:pPr>
      <w:r>
        <w:rPr>
          <w:rFonts w:hint="cs"/>
          <w:rtl/>
        </w:rPr>
        <w:t>خداوند در این آیه امر کرده که از اهل ذکر سؤال شود و بین مجتهدین و غیر مجتهدین هم تفکیکی قائل نشده و همه را مورد خطاب قرار داده و سؤال مجتهدین از غیر خودشان فقط شامل طلب اخبار از دیگران است، چون مجتهد تقلید نمی‌کند، بلکه فقط در پی کسب اخبار است و اگر قبول اخبار دیگران واجب نباشد، پس به چه دلیل سؤال‌کردن برای طلب اخبار واجب است</w:t>
      </w:r>
      <w:r w:rsidRPr="006A490E">
        <w:rPr>
          <w:rFonts w:hint="cs"/>
          <w:vertAlign w:val="superscript"/>
          <w:rtl/>
        </w:rPr>
        <w:t>(</w:t>
      </w:r>
      <w:r>
        <w:rPr>
          <w:rStyle w:val="FootnoteReference"/>
          <w:rtl/>
        </w:rPr>
        <w:footnoteReference w:id="278"/>
      </w:r>
      <w:r w:rsidRPr="006A490E">
        <w:rPr>
          <w:rFonts w:hint="cs"/>
          <w:vertAlign w:val="superscript"/>
          <w:rtl/>
        </w:rPr>
        <w:t>)</w:t>
      </w:r>
      <w:r>
        <w:rPr>
          <w:rFonts w:hint="cs"/>
          <w:rtl/>
        </w:rPr>
        <w:t>.</w:t>
      </w:r>
    </w:p>
    <w:p w:rsidR="0063251B" w:rsidRPr="00754823" w:rsidRDefault="0063251B" w:rsidP="00960E98">
      <w:pPr>
        <w:numPr>
          <w:ilvl w:val="0"/>
          <w:numId w:val="11"/>
        </w:numPr>
        <w:ind w:left="624" w:hanging="340"/>
        <w:jc w:val="both"/>
        <w:rPr>
          <w:spacing w:val="-6"/>
          <w:lang w:bidi="fa-IR"/>
        </w:rPr>
      </w:pPr>
      <w:r w:rsidRPr="00754823">
        <w:rPr>
          <w:rStyle w:val="Char4"/>
          <w:rFonts w:hint="cs"/>
          <w:spacing w:val="-6"/>
          <w:rtl/>
        </w:rPr>
        <w:t xml:space="preserve">خداوند می‌فرماید: </w:t>
      </w:r>
      <w:r w:rsidR="00F346F5" w:rsidRPr="00754823">
        <w:rPr>
          <w:rStyle w:val="Char8"/>
          <w:rFonts w:hint="cs"/>
          <w:spacing w:val="-6"/>
          <w:rtl/>
        </w:rPr>
        <w:t>﴿</w:t>
      </w:r>
      <w:r w:rsidR="00754823" w:rsidRPr="00754823">
        <w:rPr>
          <w:rStyle w:val="Chard"/>
          <w:rFonts w:hint="eastAsia"/>
          <w:spacing w:val="-6"/>
          <w:rtl/>
        </w:rPr>
        <w:t>يَ</w:t>
      </w:r>
      <w:r w:rsidR="00754823" w:rsidRPr="00754823">
        <w:rPr>
          <w:rStyle w:val="Chard"/>
          <w:rFonts w:hint="cs"/>
          <w:spacing w:val="-6"/>
          <w:rtl/>
        </w:rPr>
        <w:t>ٰٓ</w:t>
      </w:r>
      <w:r w:rsidR="00754823" w:rsidRPr="00754823">
        <w:rPr>
          <w:rStyle w:val="Chard"/>
          <w:rFonts w:hint="eastAsia"/>
          <w:spacing w:val="-6"/>
          <w:rtl/>
        </w:rPr>
        <w:t>أَيُّهَا</w:t>
      </w:r>
      <w:r w:rsidR="00754823" w:rsidRPr="00754823">
        <w:rPr>
          <w:rStyle w:val="Chard"/>
          <w:spacing w:val="-6"/>
          <w:rtl/>
        </w:rPr>
        <w:t xml:space="preserve"> </w:t>
      </w:r>
      <w:r w:rsidR="00754823" w:rsidRPr="00754823">
        <w:rPr>
          <w:rStyle w:val="Chard"/>
          <w:rFonts w:hint="cs"/>
          <w:spacing w:val="-6"/>
          <w:rtl/>
        </w:rPr>
        <w:t>ٱ</w:t>
      </w:r>
      <w:r w:rsidR="00754823" w:rsidRPr="00754823">
        <w:rPr>
          <w:rStyle w:val="Chard"/>
          <w:rFonts w:hint="eastAsia"/>
          <w:spacing w:val="-6"/>
          <w:rtl/>
        </w:rPr>
        <w:t>لَّذِينَ</w:t>
      </w:r>
      <w:r w:rsidR="00754823" w:rsidRPr="00754823">
        <w:rPr>
          <w:rStyle w:val="Chard"/>
          <w:spacing w:val="-6"/>
          <w:rtl/>
        </w:rPr>
        <w:t xml:space="preserve"> </w:t>
      </w:r>
      <w:r w:rsidR="00754823" w:rsidRPr="00754823">
        <w:rPr>
          <w:rStyle w:val="Chard"/>
          <w:rFonts w:hint="eastAsia"/>
          <w:spacing w:val="-6"/>
          <w:rtl/>
        </w:rPr>
        <w:t>ءَامَنُواْ</w:t>
      </w:r>
      <w:r w:rsidR="00754823" w:rsidRPr="00754823">
        <w:rPr>
          <w:rStyle w:val="Chard"/>
          <w:spacing w:val="-6"/>
          <w:rtl/>
        </w:rPr>
        <w:t xml:space="preserve"> </w:t>
      </w:r>
      <w:r w:rsidR="00754823" w:rsidRPr="00754823">
        <w:rPr>
          <w:rStyle w:val="Chard"/>
          <w:rFonts w:hint="eastAsia"/>
          <w:spacing w:val="-6"/>
          <w:rtl/>
        </w:rPr>
        <w:t>كُونُواْ</w:t>
      </w:r>
      <w:r w:rsidR="00754823" w:rsidRPr="00754823">
        <w:rPr>
          <w:rStyle w:val="Chard"/>
          <w:spacing w:val="-6"/>
          <w:rtl/>
        </w:rPr>
        <w:t xml:space="preserve"> </w:t>
      </w:r>
      <w:r w:rsidR="00754823" w:rsidRPr="00754823">
        <w:rPr>
          <w:rStyle w:val="Chard"/>
          <w:rFonts w:hint="eastAsia"/>
          <w:spacing w:val="-6"/>
          <w:rtl/>
        </w:rPr>
        <w:t>قَوَّ</w:t>
      </w:r>
      <w:r w:rsidR="00754823" w:rsidRPr="00754823">
        <w:rPr>
          <w:rStyle w:val="Chard"/>
          <w:rFonts w:hint="cs"/>
          <w:spacing w:val="-6"/>
          <w:rtl/>
        </w:rPr>
        <w:t>ٰ</w:t>
      </w:r>
      <w:r w:rsidR="00754823" w:rsidRPr="00754823">
        <w:rPr>
          <w:rStyle w:val="Chard"/>
          <w:rFonts w:hint="eastAsia"/>
          <w:spacing w:val="-6"/>
          <w:rtl/>
        </w:rPr>
        <w:t>مِينَ</w:t>
      </w:r>
      <w:r w:rsidR="00754823" w:rsidRPr="00754823">
        <w:rPr>
          <w:rStyle w:val="Chard"/>
          <w:spacing w:val="-6"/>
          <w:rtl/>
        </w:rPr>
        <w:t xml:space="preserve"> </w:t>
      </w:r>
      <w:r w:rsidR="00754823" w:rsidRPr="00754823">
        <w:rPr>
          <w:rStyle w:val="Chard"/>
          <w:rFonts w:hint="eastAsia"/>
          <w:spacing w:val="-6"/>
          <w:rtl/>
        </w:rPr>
        <w:t>بِ</w:t>
      </w:r>
      <w:r w:rsidR="00754823" w:rsidRPr="00754823">
        <w:rPr>
          <w:rStyle w:val="Chard"/>
          <w:rFonts w:hint="cs"/>
          <w:spacing w:val="-6"/>
          <w:rtl/>
        </w:rPr>
        <w:t>ٱ</w:t>
      </w:r>
      <w:r w:rsidR="00754823" w:rsidRPr="00754823">
        <w:rPr>
          <w:rStyle w:val="Chard"/>
          <w:rFonts w:hint="eastAsia"/>
          <w:spacing w:val="-6"/>
          <w:rtl/>
        </w:rPr>
        <w:t>ل</w:t>
      </w:r>
      <w:r w:rsidR="00754823" w:rsidRPr="00754823">
        <w:rPr>
          <w:rStyle w:val="Chard"/>
          <w:rFonts w:hint="cs"/>
          <w:spacing w:val="-6"/>
          <w:rtl/>
        </w:rPr>
        <w:t>ۡ</w:t>
      </w:r>
      <w:r w:rsidR="00754823" w:rsidRPr="00754823">
        <w:rPr>
          <w:rStyle w:val="Chard"/>
          <w:rFonts w:hint="eastAsia"/>
          <w:spacing w:val="-6"/>
          <w:rtl/>
        </w:rPr>
        <w:t>قِس</w:t>
      </w:r>
      <w:r w:rsidR="00754823" w:rsidRPr="00754823">
        <w:rPr>
          <w:rStyle w:val="Chard"/>
          <w:rFonts w:hint="cs"/>
          <w:spacing w:val="-6"/>
          <w:rtl/>
        </w:rPr>
        <w:t>ۡ</w:t>
      </w:r>
      <w:r w:rsidR="00754823" w:rsidRPr="00754823">
        <w:rPr>
          <w:rStyle w:val="Chard"/>
          <w:rFonts w:hint="eastAsia"/>
          <w:spacing w:val="-6"/>
          <w:rtl/>
        </w:rPr>
        <w:t>طِ</w:t>
      </w:r>
      <w:r w:rsidR="00754823" w:rsidRPr="00754823">
        <w:rPr>
          <w:rStyle w:val="Chard"/>
          <w:spacing w:val="-6"/>
          <w:rtl/>
        </w:rPr>
        <w:t xml:space="preserve"> </w:t>
      </w:r>
      <w:r w:rsidR="00754823" w:rsidRPr="00754823">
        <w:rPr>
          <w:rStyle w:val="Chard"/>
          <w:rFonts w:hint="eastAsia"/>
          <w:spacing w:val="-6"/>
          <w:rtl/>
        </w:rPr>
        <w:t>شُهَدَا</w:t>
      </w:r>
      <w:r w:rsidR="00754823" w:rsidRPr="00754823">
        <w:rPr>
          <w:rStyle w:val="Chard"/>
          <w:rFonts w:hint="cs"/>
          <w:spacing w:val="-6"/>
          <w:rtl/>
        </w:rPr>
        <w:t>ٓ</w:t>
      </w:r>
      <w:r w:rsidR="00754823" w:rsidRPr="00754823">
        <w:rPr>
          <w:rStyle w:val="Chard"/>
          <w:rFonts w:hint="eastAsia"/>
          <w:spacing w:val="-6"/>
          <w:rtl/>
        </w:rPr>
        <w:t>ءَ</w:t>
      </w:r>
      <w:r w:rsidR="00754823" w:rsidRPr="00754823">
        <w:rPr>
          <w:rStyle w:val="Chard"/>
          <w:spacing w:val="-6"/>
          <w:rtl/>
        </w:rPr>
        <w:t xml:space="preserve"> </w:t>
      </w:r>
      <w:r w:rsidR="00754823" w:rsidRPr="00754823">
        <w:rPr>
          <w:rStyle w:val="Chard"/>
          <w:rFonts w:hint="eastAsia"/>
          <w:spacing w:val="-6"/>
          <w:rtl/>
        </w:rPr>
        <w:t>لِلَّهِ</w:t>
      </w:r>
      <w:r w:rsidR="00F346F5" w:rsidRPr="00754823">
        <w:rPr>
          <w:rStyle w:val="Char8"/>
          <w:rFonts w:hint="cs"/>
          <w:spacing w:val="-6"/>
          <w:rtl/>
        </w:rPr>
        <w:t>﴾</w:t>
      </w:r>
      <w:r w:rsidR="00F346F5" w:rsidRPr="00754823">
        <w:rPr>
          <w:rFonts w:hint="cs"/>
          <w:spacing w:val="-6"/>
          <w:rtl/>
        </w:rPr>
        <w:t xml:space="preserve"> </w:t>
      </w:r>
      <w:r w:rsidRPr="00754823">
        <w:rPr>
          <w:rStyle w:val="Char6"/>
          <w:rFonts w:hint="cs"/>
          <w:spacing w:val="-6"/>
          <w:rtl/>
        </w:rPr>
        <w:t xml:space="preserve">[النساء: 135] </w:t>
      </w:r>
      <w:r w:rsidRPr="00754823">
        <w:rPr>
          <w:rStyle w:val="Char8"/>
          <w:rtl/>
        </w:rPr>
        <w:t>«</w:t>
      </w:r>
      <w:r w:rsidRPr="00754823">
        <w:rPr>
          <w:rStyle w:val="Char4"/>
          <w:rFonts w:hint="cs"/>
          <w:rtl/>
        </w:rPr>
        <w:t>ای کسانی که ایمان آورده‌اید، فرمانروا به عدالت و گواهان برای خدا باشید</w:t>
      </w:r>
      <w:r w:rsidRPr="00754823">
        <w:rPr>
          <w:rStyle w:val="Char8"/>
          <w:rtl/>
        </w:rPr>
        <w:t>»</w:t>
      </w:r>
      <w:r w:rsidRPr="00754823">
        <w:rPr>
          <w:rStyle w:val="Char4"/>
          <w:rFonts w:hint="cs"/>
          <w:rtl/>
        </w:rPr>
        <w:t>.</w:t>
      </w:r>
    </w:p>
    <w:p w:rsidR="0063251B" w:rsidRPr="00754823" w:rsidRDefault="0063251B" w:rsidP="00960E98">
      <w:pPr>
        <w:pStyle w:val="a8"/>
        <w:widowControl w:val="0"/>
        <w:spacing w:line="240" w:lineRule="auto"/>
        <w:rPr>
          <w:spacing w:val="-2"/>
          <w:rtl/>
        </w:rPr>
      </w:pPr>
      <w:r w:rsidRPr="00754823">
        <w:rPr>
          <w:rFonts w:hint="cs"/>
          <w:spacing w:val="-2"/>
          <w:rtl/>
        </w:rPr>
        <w:t xml:space="preserve">و مؤمنان را امر کرده که به قسط و عدل و شهادت برای خدا قیام نمایند و در این میان هرکس از آنچه از رسول الله </w:t>
      </w:r>
      <w:r w:rsidRPr="00754823">
        <w:rPr>
          <w:rFonts w:hint="cs"/>
          <w:spacing w:val="-2"/>
          <w:rtl/>
        </w:rPr>
        <w:sym w:font="AGA Arabesque" w:char="F072"/>
      </w:r>
      <w:r w:rsidRPr="00754823">
        <w:rPr>
          <w:rFonts w:hint="cs"/>
          <w:spacing w:val="-2"/>
          <w:rtl/>
        </w:rPr>
        <w:t xml:space="preserve"> شنیده است، خبر دهد، به مضمون آیه عمل کرده است، چون آیه یک خطاب در قالب امر است و امر هم واجب پیروی‌کردن پس خبر از نبی و قبول آن خبر نیز واجب می‌باشد</w:t>
      </w:r>
      <w:r w:rsidRPr="00754823">
        <w:rPr>
          <w:rFonts w:hint="cs"/>
          <w:spacing w:val="-2"/>
          <w:vertAlign w:val="superscript"/>
          <w:rtl/>
        </w:rPr>
        <w:t>(</w:t>
      </w:r>
      <w:r w:rsidRPr="00754823">
        <w:rPr>
          <w:rStyle w:val="FootnoteReference"/>
          <w:spacing w:val="-2"/>
          <w:rtl/>
        </w:rPr>
        <w:footnoteReference w:id="279"/>
      </w:r>
      <w:r w:rsidRPr="00754823">
        <w:rPr>
          <w:rFonts w:hint="cs"/>
          <w:spacing w:val="-2"/>
          <w:vertAlign w:val="superscript"/>
          <w:rtl/>
        </w:rPr>
        <w:t>)</w:t>
      </w:r>
      <w:r w:rsidRPr="00754823">
        <w:rPr>
          <w:rFonts w:hint="cs"/>
          <w:spacing w:val="-2"/>
          <w:rtl/>
        </w:rPr>
        <w:t>.</w:t>
      </w:r>
    </w:p>
    <w:p w:rsidR="0063251B" w:rsidRDefault="0063251B" w:rsidP="00960E98">
      <w:pPr>
        <w:widowControl w:val="0"/>
        <w:numPr>
          <w:ilvl w:val="0"/>
          <w:numId w:val="11"/>
        </w:numPr>
        <w:ind w:left="568" w:hanging="284"/>
        <w:jc w:val="both"/>
        <w:rPr>
          <w:lang w:bidi="fa-IR"/>
        </w:rPr>
      </w:pPr>
      <w:r w:rsidRPr="000146E8">
        <w:rPr>
          <w:rStyle w:val="Char4"/>
          <w:rFonts w:hint="cs"/>
          <w:rtl/>
        </w:rPr>
        <w:t xml:space="preserve">خداوند می‌فرماید: </w:t>
      </w:r>
      <w:r w:rsidR="00F346F5" w:rsidRPr="00F346F5">
        <w:rPr>
          <w:rStyle w:val="Char8"/>
          <w:rFonts w:hint="cs"/>
          <w:rtl/>
        </w:rPr>
        <w:t>﴿</w:t>
      </w:r>
      <w:r w:rsidR="00754823" w:rsidRPr="00754823">
        <w:rPr>
          <w:rStyle w:val="Chard"/>
          <w:rFonts w:hint="eastAsia"/>
          <w:rtl/>
        </w:rPr>
        <w:t>يَ</w:t>
      </w:r>
      <w:r w:rsidR="00754823" w:rsidRPr="00754823">
        <w:rPr>
          <w:rStyle w:val="Chard"/>
          <w:rFonts w:hint="cs"/>
          <w:rtl/>
        </w:rPr>
        <w:t>ٰٓ</w:t>
      </w:r>
      <w:r w:rsidR="00754823" w:rsidRPr="00754823">
        <w:rPr>
          <w:rStyle w:val="Chard"/>
          <w:rFonts w:hint="eastAsia"/>
          <w:rtl/>
        </w:rPr>
        <w:t>أَيُّهَا</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لرَّسُولُ</w:t>
      </w:r>
      <w:r w:rsidR="00754823" w:rsidRPr="00754823">
        <w:rPr>
          <w:rStyle w:val="Chard"/>
          <w:rtl/>
        </w:rPr>
        <w:t xml:space="preserve"> </w:t>
      </w:r>
      <w:r w:rsidR="00754823" w:rsidRPr="00754823">
        <w:rPr>
          <w:rStyle w:val="Chard"/>
          <w:rFonts w:hint="eastAsia"/>
          <w:rtl/>
        </w:rPr>
        <w:t>بَلِّغ</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مَا</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أُنزِلَ</w:t>
      </w:r>
      <w:r w:rsidR="00754823" w:rsidRPr="00754823">
        <w:rPr>
          <w:rStyle w:val="Chard"/>
          <w:rtl/>
        </w:rPr>
        <w:t xml:space="preserve"> </w:t>
      </w:r>
      <w:r w:rsidR="00754823" w:rsidRPr="00754823">
        <w:rPr>
          <w:rStyle w:val="Chard"/>
          <w:rFonts w:hint="eastAsia"/>
          <w:rtl/>
        </w:rPr>
        <w:t>إِلَي</w:t>
      </w:r>
      <w:r w:rsidR="00754823" w:rsidRPr="00754823">
        <w:rPr>
          <w:rStyle w:val="Chard"/>
          <w:rFonts w:hint="cs"/>
          <w:rtl/>
        </w:rPr>
        <w:t>ۡ</w:t>
      </w:r>
      <w:r w:rsidR="00754823" w:rsidRPr="00754823">
        <w:rPr>
          <w:rStyle w:val="Chard"/>
          <w:rFonts w:hint="eastAsia"/>
          <w:rtl/>
        </w:rPr>
        <w:t>كَ</w:t>
      </w:r>
      <w:r w:rsidR="00754823" w:rsidRPr="00754823">
        <w:rPr>
          <w:rStyle w:val="Chard"/>
          <w:rtl/>
        </w:rPr>
        <w:t xml:space="preserve"> </w:t>
      </w:r>
      <w:r w:rsidR="00754823" w:rsidRPr="00754823">
        <w:rPr>
          <w:rStyle w:val="Chard"/>
          <w:rFonts w:hint="eastAsia"/>
          <w:rtl/>
        </w:rPr>
        <w:t>مِن</w:t>
      </w:r>
      <w:r w:rsidR="00754823" w:rsidRPr="00754823">
        <w:rPr>
          <w:rStyle w:val="Chard"/>
          <w:rtl/>
        </w:rPr>
        <w:t xml:space="preserve"> </w:t>
      </w:r>
      <w:r w:rsidR="00754823" w:rsidRPr="00754823">
        <w:rPr>
          <w:rStyle w:val="Chard"/>
          <w:rFonts w:hint="eastAsia"/>
          <w:rtl/>
        </w:rPr>
        <w:t>رَّبِّكَ</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وَإِن</w:t>
      </w:r>
      <w:r w:rsidR="00754823" w:rsidRPr="00754823">
        <w:rPr>
          <w:rStyle w:val="Chard"/>
          <w:rtl/>
        </w:rPr>
        <w:t xml:space="preserve"> </w:t>
      </w:r>
      <w:r w:rsidR="00754823" w:rsidRPr="00754823">
        <w:rPr>
          <w:rStyle w:val="Chard"/>
          <w:rFonts w:hint="eastAsia"/>
          <w:rtl/>
        </w:rPr>
        <w:t>لَّم</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تَف</w:t>
      </w:r>
      <w:r w:rsidR="00754823" w:rsidRPr="00754823">
        <w:rPr>
          <w:rStyle w:val="Chard"/>
          <w:rFonts w:hint="cs"/>
          <w:rtl/>
        </w:rPr>
        <w:t>ۡ</w:t>
      </w:r>
      <w:r w:rsidR="00754823" w:rsidRPr="00754823">
        <w:rPr>
          <w:rStyle w:val="Chard"/>
          <w:rFonts w:hint="eastAsia"/>
          <w:rtl/>
        </w:rPr>
        <w:t>عَل</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فَمَا</w:t>
      </w:r>
      <w:r w:rsidR="00754823" w:rsidRPr="00754823">
        <w:rPr>
          <w:rStyle w:val="Chard"/>
          <w:rtl/>
        </w:rPr>
        <w:t xml:space="preserve"> </w:t>
      </w:r>
      <w:r w:rsidR="00754823" w:rsidRPr="00754823">
        <w:rPr>
          <w:rStyle w:val="Chard"/>
          <w:rFonts w:hint="eastAsia"/>
          <w:rtl/>
        </w:rPr>
        <w:t>بَلَّغ</w:t>
      </w:r>
      <w:r w:rsidR="00754823" w:rsidRPr="00754823">
        <w:rPr>
          <w:rStyle w:val="Chard"/>
          <w:rFonts w:hint="cs"/>
          <w:rtl/>
        </w:rPr>
        <w:t>ۡ</w:t>
      </w:r>
      <w:r w:rsidR="00754823" w:rsidRPr="00754823">
        <w:rPr>
          <w:rStyle w:val="Chard"/>
          <w:rFonts w:hint="eastAsia"/>
          <w:rtl/>
        </w:rPr>
        <w:t>تَ</w:t>
      </w:r>
      <w:r w:rsidR="00754823" w:rsidRPr="00754823">
        <w:rPr>
          <w:rStyle w:val="Chard"/>
          <w:rtl/>
        </w:rPr>
        <w:t xml:space="preserve"> </w:t>
      </w:r>
      <w:r w:rsidR="00754823" w:rsidRPr="00754823">
        <w:rPr>
          <w:rStyle w:val="Chard"/>
          <w:rFonts w:hint="eastAsia"/>
          <w:rtl/>
        </w:rPr>
        <w:t>رِسَالَتَهُ</w:t>
      </w:r>
      <w:r w:rsidR="00754823" w:rsidRPr="00754823">
        <w:rPr>
          <w:rStyle w:val="Chard"/>
          <w:rFonts w:hint="cs"/>
          <w:rtl/>
        </w:rPr>
        <w:t>ۥ</w:t>
      </w:r>
      <w:r w:rsidR="00F346F5" w:rsidRPr="00F346F5">
        <w:rPr>
          <w:rStyle w:val="Char8"/>
          <w:rFonts w:hint="cs"/>
          <w:rtl/>
        </w:rPr>
        <w:t>﴾</w:t>
      </w:r>
      <w:r w:rsidRPr="000146E8">
        <w:rPr>
          <w:rStyle w:val="Char4"/>
          <w:rFonts w:hint="cs"/>
          <w:rtl/>
        </w:rPr>
        <w:t xml:space="preserve"> </w:t>
      </w:r>
      <w:r w:rsidRPr="00F346F5">
        <w:rPr>
          <w:rStyle w:val="Char6"/>
          <w:rFonts w:hint="cs"/>
          <w:rtl/>
        </w:rPr>
        <w:t xml:space="preserve">[المائدة: 67] </w:t>
      </w:r>
      <w:r w:rsidRPr="00F346F5">
        <w:rPr>
          <w:rStyle w:val="Char8"/>
          <w:rtl/>
        </w:rPr>
        <w:t>«</w:t>
      </w:r>
      <w:r w:rsidRPr="00754823">
        <w:rPr>
          <w:rStyle w:val="Char7"/>
          <w:rFonts w:hint="cs"/>
          <w:rtl/>
        </w:rPr>
        <w:t>ای رسول آنچه را که از طرف پروردگارت به سوی تو فرستاده شده ابلاغ کن و اگر چنین نکردی رسالت خداوند را نرسانیده‌ای</w:t>
      </w:r>
      <w:r w:rsidRPr="00F346F5">
        <w:rPr>
          <w:rStyle w:val="Char8"/>
          <w:rtl/>
        </w:rPr>
        <w:t>»</w:t>
      </w:r>
      <w:r w:rsidRPr="000146E8">
        <w:rPr>
          <w:rStyle w:val="Char4"/>
          <w:rFonts w:hint="cs"/>
          <w:rtl/>
        </w:rPr>
        <w:t>.</w:t>
      </w:r>
    </w:p>
    <w:p w:rsidR="0063251B" w:rsidRDefault="00F346F5" w:rsidP="00960E98">
      <w:pPr>
        <w:pStyle w:val="a8"/>
        <w:spacing w:line="240" w:lineRule="auto"/>
        <w:rPr>
          <w:rtl/>
        </w:rPr>
      </w:pPr>
      <w:r w:rsidRPr="00F346F5">
        <w:rPr>
          <w:rStyle w:val="Char8"/>
          <w:rFonts w:hint="cs"/>
          <w:rtl/>
        </w:rPr>
        <w:t>﴿</w:t>
      </w:r>
      <w:r w:rsidR="00754823" w:rsidRPr="00754823">
        <w:rPr>
          <w:rStyle w:val="Chard"/>
          <w:rFonts w:hint="eastAsia"/>
          <w:rtl/>
        </w:rPr>
        <w:t>وَمَا</w:t>
      </w:r>
      <w:r w:rsidR="00754823" w:rsidRPr="00754823">
        <w:rPr>
          <w:rStyle w:val="Chard"/>
          <w:rtl/>
        </w:rPr>
        <w:t xml:space="preserve"> </w:t>
      </w:r>
      <w:r w:rsidR="00754823" w:rsidRPr="00754823">
        <w:rPr>
          <w:rStyle w:val="Chard"/>
          <w:rFonts w:hint="eastAsia"/>
          <w:rtl/>
        </w:rPr>
        <w:t>عَلَى</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لرَّسُولِ</w:t>
      </w:r>
      <w:r w:rsidR="00754823" w:rsidRPr="00754823">
        <w:rPr>
          <w:rStyle w:val="Chard"/>
          <w:rtl/>
        </w:rPr>
        <w:t xml:space="preserve"> </w:t>
      </w:r>
      <w:r w:rsidR="00754823" w:rsidRPr="00754823">
        <w:rPr>
          <w:rStyle w:val="Chard"/>
          <w:rFonts w:hint="eastAsia"/>
          <w:rtl/>
        </w:rPr>
        <w:t>إِلَّا</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w:t>
      </w:r>
      <w:r w:rsidR="00754823" w:rsidRPr="00754823">
        <w:rPr>
          <w:rStyle w:val="Chard"/>
          <w:rFonts w:hint="cs"/>
          <w:rtl/>
        </w:rPr>
        <w:t>ۡ</w:t>
      </w:r>
      <w:r w:rsidR="00754823" w:rsidRPr="00754823">
        <w:rPr>
          <w:rStyle w:val="Chard"/>
          <w:rFonts w:hint="eastAsia"/>
          <w:rtl/>
        </w:rPr>
        <w:t>بَلَ</w:t>
      </w:r>
      <w:r w:rsidR="00754823" w:rsidRPr="00754823">
        <w:rPr>
          <w:rStyle w:val="Chard"/>
          <w:rFonts w:hint="cs"/>
          <w:rtl/>
        </w:rPr>
        <w:t>ٰ</w:t>
      </w:r>
      <w:r w:rsidR="00754823" w:rsidRPr="00754823">
        <w:rPr>
          <w:rStyle w:val="Chard"/>
          <w:rFonts w:hint="eastAsia"/>
          <w:rtl/>
        </w:rPr>
        <w:t>غُ</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w:t>
      </w:r>
      <w:r w:rsidR="00754823" w:rsidRPr="00754823">
        <w:rPr>
          <w:rStyle w:val="Chard"/>
          <w:rFonts w:hint="cs"/>
          <w:rtl/>
        </w:rPr>
        <w:t>ۡ</w:t>
      </w:r>
      <w:r w:rsidR="00754823" w:rsidRPr="00754823">
        <w:rPr>
          <w:rStyle w:val="Chard"/>
          <w:rFonts w:hint="eastAsia"/>
          <w:rtl/>
        </w:rPr>
        <w:t>مُبِينُ</w:t>
      </w:r>
      <w:r w:rsidRPr="00F346F5">
        <w:rPr>
          <w:rStyle w:val="Char8"/>
          <w:rFonts w:hint="cs"/>
          <w:rtl/>
        </w:rPr>
        <w:t>﴾</w:t>
      </w:r>
      <w:r>
        <w:rPr>
          <w:rFonts w:hint="cs"/>
          <w:rtl/>
        </w:rPr>
        <w:t xml:space="preserve"> </w:t>
      </w:r>
      <w:r w:rsidR="0063251B" w:rsidRPr="00F346F5">
        <w:rPr>
          <w:rStyle w:val="Char6"/>
          <w:rFonts w:hint="cs"/>
          <w:rtl/>
        </w:rPr>
        <w:t>[النور: 54]</w:t>
      </w:r>
      <w:r w:rsidR="0063251B">
        <w:rPr>
          <w:rFonts w:hint="cs"/>
          <w:rtl/>
        </w:rPr>
        <w:t xml:space="preserve"> </w:t>
      </w:r>
      <w:r w:rsidR="0063251B" w:rsidRPr="00F346F5">
        <w:rPr>
          <w:rStyle w:val="Char8"/>
          <w:rtl/>
        </w:rPr>
        <w:t>«</w:t>
      </w:r>
      <w:r w:rsidR="0063251B">
        <w:rPr>
          <w:rFonts w:hint="cs"/>
          <w:rtl/>
        </w:rPr>
        <w:t>و بر رسول فقط ابلاغ و رسانیدن آشکار و واضح است</w:t>
      </w:r>
      <w:r w:rsidR="0063251B" w:rsidRPr="00F346F5">
        <w:rPr>
          <w:rStyle w:val="Char8"/>
          <w:rtl/>
        </w:rPr>
        <w:t>»</w:t>
      </w:r>
      <w:r w:rsidR="0063251B">
        <w:rPr>
          <w:rFonts w:hint="cs"/>
          <w:rtl/>
        </w:rPr>
        <w:t>.</w:t>
      </w:r>
    </w:p>
    <w:p w:rsidR="0063251B" w:rsidRDefault="0063251B" w:rsidP="00960E98">
      <w:pPr>
        <w:pStyle w:val="a8"/>
        <w:spacing w:line="240" w:lineRule="auto"/>
        <w:rPr>
          <w:rtl/>
        </w:rPr>
      </w:pPr>
      <w:r>
        <w:rPr>
          <w:rFonts w:hint="cs"/>
          <w:rtl/>
        </w:rPr>
        <w:t xml:space="preserve">پیامبر </w:t>
      </w:r>
      <w:r>
        <w:rPr>
          <w:rFonts w:hint="cs"/>
        </w:rPr>
        <w:sym w:font="AGA Arabesque" w:char="F072"/>
      </w:r>
      <w:r>
        <w:rPr>
          <w:rFonts w:hint="cs"/>
          <w:rtl/>
        </w:rPr>
        <w:t xml:space="preserve"> می‌فرماید: </w:t>
      </w:r>
      <w:r>
        <w:rPr>
          <w:rFonts w:ascii="Traditional Arabic" w:hAnsi="Traditional Arabic" w:cs="Traditional Arabic"/>
          <w:rtl/>
        </w:rPr>
        <w:t>«</w:t>
      </w:r>
      <w:r w:rsidRPr="00F346F5">
        <w:rPr>
          <w:rStyle w:val="Char3"/>
          <w:rtl/>
        </w:rPr>
        <w:t>بلغوا عني</w:t>
      </w:r>
      <w:r>
        <w:rPr>
          <w:rFonts w:ascii="Traditional Arabic" w:hAnsi="Traditional Arabic" w:cs="Traditional Arabic"/>
          <w:rtl/>
        </w:rPr>
        <w:t>»</w:t>
      </w:r>
      <w:r>
        <w:rPr>
          <w:rFonts w:hint="cs"/>
          <w:rtl/>
        </w:rPr>
        <w:t xml:space="preserve"> </w:t>
      </w:r>
      <w:r w:rsidRPr="00F346F5">
        <w:rPr>
          <w:rStyle w:val="Char8"/>
          <w:rFonts w:hint="cs"/>
          <w:rtl/>
        </w:rPr>
        <w:t>«</w:t>
      </w:r>
      <w:r>
        <w:rPr>
          <w:rFonts w:hint="cs"/>
          <w:rtl/>
        </w:rPr>
        <w:t>از طرف من ابلاغ نمایید و به دیگران برسانید</w:t>
      </w:r>
      <w:r w:rsidR="00F346F5">
        <w:rPr>
          <w:rStyle w:val="Char8"/>
          <w:rFonts w:hint="cs"/>
          <w:rtl/>
        </w:rPr>
        <w:t>»</w:t>
      </w:r>
      <w:r w:rsidRPr="006A490E">
        <w:rPr>
          <w:rFonts w:hint="cs"/>
          <w:vertAlign w:val="superscript"/>
          <w:rtl/>
        </w:rPr>
        <w:t>(</w:t>
      </w:r>
      <w:r>
        <w:rPr>
          <w:rStyle w:val="FootnoteReference"/>
          <w:rtl/>
        </w:rPr>
        <w:footnoteReference w:id="280"/>
      </w:r>
      <w:r w:rsidRPr="006A490E">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پیامبر </w:t>
      </w:r>
      <w:r>
        <w:rPr>
          <w:rFonts w:hint="cs"/>
        </w:rPr>
        <w:sym w:font="AGA Arabesque" w:char="F072"/>
      </w:r>
      <w:r>
        <w:rPr>
          <w:rFonts w:hint="cs"/>
          <w:rtl/>
        </w:rPr>
        <w:t xml:space="preserve"> در روز عرفه به جمع عظیمی از یارانش که آنجا بودند فرمود: </w:t>
      </w:r>
      <w:r w:rsidRPr="00F346F5">
        <w:rPr>
          <w:rStyle w:val="Char8"/>
          <w:rtl/>
        </w:rPr>
        <w:t>«</w:t>
      </w:r>
      <w:r w:rsidR="00754823" w:rsidRPr="00754823">
        <w:rPr>
          <w:rStyle w:val="Char3"/>
          <w:rFonts w:hint="eastAsia"/>
          <w:rtl/>
        </w:rPr>
        <w:t>أَنْتُمْ</w:t>
      </w:r>
      <w:r w:rsidR="00754823" w:rsidRPr="00754823">
        <w:rPr>
          <w:rStyle w:val="Char3"/>
          <w:rtl/>
        </w:rPr>
        <w:t xml:space="preserve"> </w:t>
      </w:r>
      <w:r w:rsidR="00754823" w:rsidRPr="00754823">
        <w:rPr>
          <w:rStyle w:val="Char3"/>
          <w:rFonts w:hint="eastAsia"/>
          <w:rtl/>
        </w:rPr>
        <w:t>تُسْأَلُونَ</w:t>
      </w:r>
      <w:r w:rsidR="00754823" w:rsidRPr="00754823">
        <w:rPr>
          <w:rStyle w:val="Char3"/>
          <w:rtl/>
        </w:rPr>
        <w:t xml:space="preserve"> </w:t>
      </w:r>
      <w:r w:rsidR="00754823" w:rsidRPr="00754823">
        <w:rPr>
          <w:rStyle w:val="Char3"/>
          <w:rFonts w:hint="eastAsia"/>
          <w:rtl/>
        </w:rPr>
        <w:t>عَنِّى</w:t>
      </w:r>
      <w:r w:rsidR="00754823" w:rsidRPr="00754823">
        <w:rPr>
          <w:rStyle w:val="Char3"/>
          <w:rtl/>
        </w:rPr>
        <w:t xml:space="preserve"> </w:t>
      </w:r>
      <w:r w:rsidR="00754823" w:rsidRPr="00754823">
        <w:rPr>
          <w:rStyle w:val="Char3"/>
          <w:rFonts w:hint="eastAsia"/>
          <w:rtl/>
        </w:rPr>
        <w:t>فَمَا</w:t>
      </w:r>
      <w:r w:rsidR="00754823" w:rsidRPr="00754823">
        <w:rPr>
          <w:rStyle w:val="Char3"/>
          <w:rtl/>
        </w:rPr>
        <w:t xml:space="preserve"> </w:t>
      </w:r>
      <w:r w:rsidR="00754823" w:rsidRPr="00754823">
        <w:rPr>
          <w:rStyle w:val="Char3"/>
          <w:rFonts w:hint="eastAsia"/>
          <w:rtl/>
        </w:rPr>
        <w:t>أَنْتُمْ</w:t>
      </w:r>
      <w:r w:rsidR="00754823" w:rsidRPr="00754823">
        <w:rPr>
          <w:rStyle w:val="Char3"/>
          <w:rtl/>
        </w:rPr>
        <w:t xml:space="preserve"> </w:t>
      </w:r>
      <w:r w:rsidR="00754823" w:rsidRPr="00754823">
        <w:rPr>
          <w:rStyle w:val="Char3"/>
          <w:rFonts w:hint="eastAsia"/>
          <w:rtl/>
        </w:rPr>
        <w:t>قَائِلُونَ</w:t>
      </w:r>
      <w:r w:rsidR="00754823" w:rsidRPr="00754823">
        <w:rPr>
          <w:rStyle w:val="Char3"/>
          <w:rtl/>
        </w:rPr>
        <w:t xml:space="preserve">. </w:t>
      </w:r>
      <w:r w:rsidR="00754823" w:rsidRPr="00754823">
        <w:rPr>
          <w:rStyle w:val="Char3"/>
          <w:rFonts w:hint="eastAsia"/>
          <w:rtl/>
        </w:rPr>
        <w:t>قَالُوا</w:t>
      </w:r>
      <w:r w:rsidR="00754823" w:rsidRPr="00754823">
        <w:rPr>
          <w:rStyle w:val="Char3"/>
          <w:rtl/>
        </w:rPr>
        <w:t xml:space="preserve"> </w:t>
      </w:r>
      <w:r w:rsidR="00754823" w:rsidRPr="00754823">
        <w:rPr>
          <w:rStyle w:val="Char3"/>
          <w:rFonts w:hint="eastAsia"/>
          <w:rtl/>
        </w:rPr>
        <w:t>نَشْهَدُ</w:t>
      </w:r>
      <w:r w:rsidR="00754823" w:rsidRPr="00754823">
        <w:rPr>
          <w:rStyle w:val="Char3"/>
          <w:rtl/>
        </w:rPr>
        <w:t xml:space="preserve"> </w:t>
      </w:r>
      <w:r w:rsidR="00754823" w:rsidRPr="00754823">
        <w:rPr>
          <w:rStyle w:val="Char3"/>
          <w:rFonts w:hint="eastAsia"/>
          <w:rtl/>
        </w:rPr>
        <w:t>أَنَّكَ</w:t>
      </w:r>
      <w:r w:rsidR="00754823" w:rsidRPr="00754823">
        <w:rPr>
          <w:rStyle w:val="Char3"/>
          <w:rtl/>
        </w:rPr>
        <w:t xml:space="preserve"> </w:t>
      </w:r>
      <w:r w:rsidR="00754823" w:rsidRPr="00754823">
        <w:rPr>
          <w:rStyle w:val="Char3"/>
          <w:rFonts w:hint="eastAsia"/>
          <w:rtl/>
        </w:rPr>
        <w:t>قَدْ</w:t>
      </w:r>
      <w:r w:rsidR="00754823" w:rsidRPr="00754823">
        <w:rPr>
          <w:rStyle w:val="Char3"/>
          <w:rtl/>
        </w:rPr>
        <w:t xml:space="preserve"> </w:t>
      </w:r>
      <w:r w:rsidR="00754823" w:rsidRPr="00754823">
        <w:rPr>
          <w:rStyle w:val="Char3"/>
          <w:rFonts w:hint="eastAsia"/>
          <w:rtl/>
        </w:rPr>
        <w:t>بَلَّغْتَ</w:t>
      </w:r>
      <w:r w:rsidR="00754823" w:rsidRPr="00754823">
        <w:rPr>
          <w:rStyle w:val="Char3"/>
          <w:rtl/>
        </w:rPr>
        <w:t xml:space="preserve"> </w:t>
      </w:r>
      <w:r w:rsidR="00754823" w:rsidRPr="00754823">
        <w:rPr>
          <w:rStyle w:val="Char3"/>
          <w:rFonts w:hint="eastAsia"/>
          <w:rtl/>
        </w:rPr>
        <w:t>وَأَدَّيْتَ</w:t>
      </w:r>
      <w:r w:rsidR="00754823" w:rsidRPr="00754823">
        <w:rPr>
          <w:rStyle w:val="Char3"/>
          <w:rtl/>
        </w:rPr>
        <w:t xml:space="preserve"> </w:t>
      </w:r>
      <w:r w:rsidR="00754823" w:rsidRPr="00754823">
        <w:rPr>
          <w:rStyle w:val="Char3"/>
          <w:rFonts w:hint="eastAsia"/>
          <w:rtl/>
        </w:rPr>
        <w:t>وَنَصَحْتَ</w:t>
      </w:r>
      <w:r w:rsidRPr="00F346F5">
        <w:rPr>
          <w:rStyle w:val="Char8"/>
          <w:rtl/>
        </w:rPr>
        <w:t>»</w:t>
      </w:r>
      <w:r w:rsidRPr="00F346F5">
        <w:rPr>
          <w:rStyle w:val="Char8"/>
          <w:rFonts w:hint="cs"/>
          <w:rtl/>
        </w:rPr>
        <w:t xml:space="preserve"> «</w:t>
      </w:r>
      <w:r w:rsidRPr="00754823">
        <w:rPr>
          <w:rStyle w:val="Chare"/>
          <w:rFonts w:hint="cs"/>
          <w:rtl/>
        </w:rPr>
        <w:t>از شما در مورد من سؤال خواهد شد در جواب چه خواهیدگفت؟ گفتند: شهادت می‌دهیم که تو ابلاغ رسالت کردی و آن را ادا نمودی و نصیحت کردی</w:t>
      </w:r>
      <w:r w:rsidRPr="00F346F5">
        <w:rPr>
          <w:rStyle w:val="Char8"/>
          <w:rFonts w:hint="cs"/>
          <w:rtl/>
        </w:rPr>
        <w:t>»</w:t>
      </w:r>
      <w:r w:rsidRPr="006A490E">
        <w:rPr>
          <w:rFonts w:hint="cs"/>
          <w:vertAlign w:val="superscript"/>
          <w:rtl/>
        </w:rPr>
        <w:t>(</w:t>
      </w:r>
      <w:r>
        <w:rPr>
          <w:rStyle w:val="FootnoteReference"/>
          <w:rtl/>
        </w:rPr>
        <w:footnoteReference w:id="281"/>
      </w:r>
      <w:r w:rsidRPr="006A490E">
        <w:rPr>
          <w:rFonts w:hint="cs"/>
          <w:vertAlign w:val="superscript"/>
          <w:rtl/>
        </w:rPr>
        <w:t>)</w:t>
      </w:r>
      <w:r>
        <w:rPr>
          <w:rFonts w:hint="cs"/>
          <w:rtl/>
        </w:rPr>
        <w:t>.</w:t>
      </w:r>
    </w:p>
    <w:p w:rsidR="0063251B" w:rsidRPr="00735439" w:rsidRDefault="0063251B" w:rsidP="00960E98">
      <w:pPr>
        <w:pStyle w:val="a8"/>
        <w:spacing w:line="240" w:lineRule="auto"/>
        <w:rPr>
          <w:spacing w:val="-4"/>
          <w:rtl/>
        </w:rPr>
      </w:pPr>
      <w:r w:rsidRPr="00735439">
        <w:rPr>
          <w:rFonts w:hint="cs"/>
          <w:spacing w:val="-4"/>
          <w:rtl/>
        </w:rPr>
        <w:t>و ابلاغ رسالت همان چیزی است که به آن اقامه‌ی حجت بر مخاطب می‌شود و علم به آن حاضر می‌شود، و اگر از خبر واحد علم حاصل نشود، پس تبلیغی که به وسیله‌ی آن اقامه‌ی حجت خداوند بر بندگان می‌شود، عملاً به وقوع نمی‌پیوندد. چون حجت بر چیزی قائم است که از آن علم حاصل شود.</w:t>
      </w:r>
    </w:p>
    <w:p w:rsidR="0063251B" w:rsidRDefault="0063251B" w:rsidP="00AB7623">
      <w:pPr>
        <w:pStyle w:val="a8"/>
        <w:rPr>
          <w:rtl/>
        </w:rPr>
      </w:pPr>
      <w:r>
        <w:rPr>
          <w:rFonts w:hint="cs"/>
          <w:rtl/>
        </w:rPr>
        <w:t xml:space="preserve">پیامبر </w:t>
      </w:r>
      <w:r>
        <w:rPr>
          <w:rFonts w:hint="cs"/>
        </w:rPr>
        <w:sym w:font="AGA Arabesque" w:char="F072"/>
      </w:r>
      <w:r>
        <w:rPr>
          <w:rFonts w:hint="cs"/>
          <w:rtl/>
        </w:rPr>
        <w:t xml:space="preserve"> فرستادگانش را به صورت آحاد برای ابلاغ دین و اقامه‌ی حجت می‌فرستاد و اقامه‌ی حجت بر ما نیز از طریق همین اخبار اشخاص عادل حاصل شده و اگر خبر آن‌ها مفید علم نبود، پس حجت بر ما کامل نمی‌شود، و می‌بایست هرکسی که اقامه‌ی حجت به صورت متواتر بر او نشده، معذور می‌بود و ایمان نمی‌آورد و این از باطل‌ترین گفته‌هاست.</w:t>
      </w:r>
    </w:p>
    <w:p w:rsidR="0063251B" w:rsidRDefault="0063251B" w:rsidP="00AB7623">
      <w:pPr>
        <w:pStyle w:val="a8"/>
        <w:rPr>
          <w:rtl/>
        </w:rPr>
      </w:pPr>
      <w:r>
        <w:rPr>
          <w:rFonts w:hint="cs"/>
          <w:rtl/>
        </w:rPr>
        <w:t xml:space="preserve">اشخاصی که می‌گویند اخبار </w:t>
      </w:r>
      <w:r w:rsidR="00754823">
        <w:rPr>
          <w:rtl/>
        </w:rPr>
        <w:t>–</w:t>
      </w:r>
      <w:r>
        <w:rPr>
          <w:rFonts w:hint="cs"/>
          <w:rtl/>
        </w:rPr>
        <w:t>احادیث</w:t>
      </w:r>
      <w:r w:rsidR="00754823">
        <w:rPr>
          <w:rFonts w:hint="cs"/>
          <w:rtl/>
        </w:rPr>
        <w:t>-</w:t>
      </w:r>
      <w:r>
        <w:rPr>
          <w:rFonts w:hint="cs"/>
          <w:rtl/>
        </w:rPr>
        <w:t xml:space="preserve"> رسول الله </w:t>
      </w:r>
      <w:r>
        <w:rPr>
          <w:rFonts w:hint="cs"/>
        </w:rPr>
        <w:sym w:font="AGA Arabesque" w:char="F072"/>
      </w:r>
      <w:r>
        <w:rPr>
          <w:rFonts w:hint="cs"/>
          <w:rtl/>
        </w:rPr>
        <w:t xml:space="preserve"> مفید علم نیستند، باید قائل به یکی از دو مورد زیر نیز باشند.</w:t>
      </w:r>
    </w:p>
    <w:p w:rsidR="0063251B" w:rsidRDefault="0063251B" w:rsidP="00AB7623">
      <w:pPr>
        <w:pStyle w:val="a8"/>
        <w:rPr>
          <w:rtl/>
        </w:rPr>
      </w:pPr>
      <w:r w:rsidRPr="00754823">
        <w:rPr>
          <w:rStyle w:val="Char5"/>
          <w:rFonts w:hint="cs"/>
          <w:rtl/>
        </w:rPr>
        <w:t>الف-</w:t>
      </w:r>
      <w:r>
        <w:rPr>
          <w:rFonts w:hint="cs"/>
          <w:rtl/>
        </w:rPr>
        <w:t xml:space="preserve"> پیامبر </w:t>
      </w:r>
      <w:r>
        <w:rPr>
          <w:rFonts w:hint="cs"/>
        </w:rPr>
        <w:sym w:font="AGA Arabesque" w:char="F072"/>
      </w:r>
      <w:r>
        <w:rPr>
          <w:rFonts w:hint="cs"/>
          <w:rtl/>
        </w:rPr>
        <w:t xml:space="preserve"> فقط ابلاغ قرآن را کرد و هرآنچه که به صورت متواتر از او نقل شده به درد اقامه‌ی حجت و تبلیغ نمی‌خورد.</w:t>
      </w:r>
    </w:p>
    <w:p w:rsidR="0063251B" w:rsidRDefault="0063251B" w:rsidP="00AB7623">
      <w:pPr>
        <w:pStyle w:val="a8"/>
        <w:widowControl w:val="0"/>
        <w:rPr>
          <w:rtl/>
        </w:rPr>
      </w:pPr>
      <w:r w:rsidRPr="00754823">
        <w:rPr>
          <w:rStyle w:val="Char5"/>
          <w:rFonts w:hint="cs"/>
          <w:rtl/>
        </w:rPr>
        <w:t>ب-</w:t>
      </w:r>
      <w:r>
        <w:rPr>
          <w:rFonts w:hint="cs"/>
          <w:rtl/>
        </w:rPr>
        <w:t xml:space="preserve"> اقامه‌ی حجت و تبلیغ به وسیله‌ی چیزی که مفید علم و عمل هم نباشد حاصل می‌شود.</w:t>
      </w:r>
    </w:p>
    <w:p w:rsidR="0063251B" w:rsidRDefault="0063251B" w:rsidP="00AB7623">
      <w:pPr>
        <w:pStyle w:val="a8"/>
        <w:widowControl w:val="0"/>
        <w:rPr>
          <w:rtl/>
        </w:rPr>
      </w:pPr>
      <w:r>
        <w:rPr>
          <w:rFonts w:hint="cs"/>
          <w:rtl/>
        </w:rPr>
        <w:t>مشخص است که هردو این اقوال باطل‌اند پس در نتیجه قول کسانی که اخبار رسول را مفید علم نمی‌دانند نیز باطل خواهد بود</w:t>
      </w:r>
      <w:r w:rsidRPr="006A490E">
        <w:rPr>
          <w:rFonts w:hint="cs"/>
          <w:vertAlign w:val="superscript"/>
          <w:rtl/>
        </w:rPr>
        <w:t>(</w:t>
      </w:r>
      <w:r>
        <w:rPr>
          <w:rStyle w:val="FootnoteReference"/>
          <w:rtl/>
        </w:rPr>
        <w:footnoteReference w:id="282"/>
      </w:r>
      <w:r w:rsidRPr="006A490E">
        <w:rPr>
          <w:rFonts w:hint="cs"/>
          <w:vertAlign w:val="superscript"/>
          <w:rtl/>
        </w:rPr>
        <w:t>)</w:t>
      </w:r>
      <w:r>
        <w:rPr>
          <w:rFonts w:hint="cs"/>
          <w:rtl/>
        </w:rPr>
        <w:t>.</w:t>
      </w:r>
    </w:p>
    <w:p w:rsidR="0063251B" w:rsidRDefault="00F346F5" w:rsidP="00AB7623">
      <w:pPr>
        <w:numPr>
          <w:ilvl w:val="0"/>
          <w:numId w:val="11"/>
        </w:numPr>
        <w:ind w:left="624" w:hanging="340"/>
        <w:jc w:val="both"/>
        <w:rPr>
          <w:lang w:bidi="fa-IR"/>
        </w:rPr>
      </w:pPr>
      <w:r w:rsidRPr="00F346F5">
        <w:rPr>
          <w:rStyle w:val="Char8"/>
          <w:rFonts w:hint="cs"/>
          <w:rtl/>
        </w:rPr>
        <w:t>﴿</w:t>
      </w:r>
      <w:r w:rsidR="00754823" w:rsidRPr="00754823">
        <w:rPr>
          <w:rStyle w:val="Chard"/>
          <w:rFonts w:hint="eastAsia"/>
          <w:rtl/>
        </w:rPr>
        <w:t>وَمَا</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أَر</w:t>
      </w:r>
      <w:r w:rsidR="00754823" w:rsidRPr="00754823">
        <w:rPr>
          <w:rStyle w:val="Chard"/>
          <w:rFonts w:hint="cs"/>
          <w:rtl/>
        </w:rPr>
        <w:t>ۡ</w:t>
      </w:r>
      <w:r w:rsidR="00754823" w:rsidRPr="00754823">
        <w:rPr>
          <w:rStyle w:val="Chard"/>
          <w:rFonts w:hint="eastAsia"/>
          <w:rtl/>
        </w:rPr>
        <w:t>سَل</w:t>
      </w:r>
      <w:r w:rsidR="00754823" w:rsidRPr="00754823">
        <w:rPr>
          <w:rStyle w:val="Chard"/>
          <w:rFonts w:hint="cs"/>
          <w:rtl/>
        </w:rPr>
        <w:t>ۡ</w:t>
      </w:r>
      <w:r w:rsidR="00754823" w:rsidRPr="00754823">
        <w:rPr>
          <w:rStyle w:val="Chard"/>
          <w:rFonts w:hint="eastAsia"/>
          <w:rtl/>
        </w:rPr>
        <w:t>نَ</w:t>
      </w:r>
      <w:r w:rsidR="00754823" w:rsidRPr="00754823">
        <w:rPr>
          <w:rStyle w:val="Chard"/>
          <w:rFonts w:hint="cs"/>
          <w:rtl/>
        </w:rPr>
        <w:t>ٰ</w:t>
      </w:r>
      <w:r w:rsidR="00754823" w:rsidRPr="00754823">
        <w:rPr>
          <w:rStyle w:val="Chard"/>
          <w:rFonts w:hint="eastAsia"/>
          <w:rtl/>
        </w:rPr>
        <w:t>كَ</w:t>
      </w:r>
      <w:r w:rsidR="00754823" w:rsidRPr="00754823">
        <w:rPr>
          <w:rStyle w:val="Chard"/>
          <w:rtl/>
        </w:rPr>
        <w:t xml:space="preserve"> </w:t>
      </w:r>
      <w:r w:rsidR="00754823" w:rsidRPr="00754823">
        <w:rPr>
          <w:rStyle w:val="Chard"/>
          <w:rFonts w:hint="eastAsia"/>
          <w:rtl/>
        </w:rPr>
        <w:t>إِلَّا</w:t>
      </w:r>
      <w:r w:rsidR="00754823" w:rsidRPr="00754823">
        <w:rPr>
          <w:rStyle w:val="Chard"/>
          <w:rtl/>
        </w:rPr>
        <w:t xml:space="preserve"> </w:t>
      </w:r>
      <w:r w:rsidR="00754823" w:rsidRPr="00754823">
        <w:rPr>
          <w:rStyle w:val="Chard"/>
          <w:rFonts w:hint="eastAsia"/>
          <w:rtl/>
        </w:rPr>
        <w:t>كَا</w:t>
      </w:r>
      <w:r w:rsidR="00754823" w:rsidRPr="00754823">
        <w:rPr>
          <w:rStyle w:val="Chard"/>
          <w:rFonts w:hint="cs"/>
          <w:rtl/>
        </w:rPr>
        <w:t>ٓ</w:t>
      </w:r>
      <w:r w:rsidR="00754823" w:rsidRPr="00754823">
        <w:rPr>
          <w:rStyle w:val="Chard"/>
          <w:rFonts w:hint="eastAsia"/>
          <w:rtl/>
        </w:rPr>
        <w:t>فَّة</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لِّلنَّاسِ</w:t>
      </w:r>
      <w:r w:rsidRPr="00F346F5">
        <w:rPr>
          <w:rStyle w:val="Char8"/>
          <w:rFonts w:hint="cs"/>
          <w:rtl/>
        </w:rPr>
        <w:t>﴾</w:t>
      </w:r>
      <w:r>
        <w:rPr>
          <w:rFonts w:hint="cs"/>
          <w:rtl/>
        </w:rPr>
        <w:t xml:space="preserve"> </w:t>
      </w:r>
      <w:r w:rsidR="0063251B" w:rsidRPr="00F346F5">
        <w:rPr>
          <w:rStyle w:val="Char6"/>
          <w:rFonts w:hint="cs"/>
          <w:rtl/>
        </w:rPr>
        <w:t>[سبأ: 28]</w:t>
      </w:r>
      <w:r w:rsidR="0063251B" w:rsidRPr="000146E8">
        <w:rPr>
          <w:rStyle w:val="Char4"/>
          <w:rFonts w:hint="cs"/>
          <w:rtl/>
        </w:rPr>
        <w:t xml:space="preserve"> </w:t>
      </w:r>
      <w:r w:rsidR="0063251B" w:rsidRPr="00F346F5">
        <w:rPr>
          <w:rStyle w:val="Char8"/>
          <w:rtl/>
        </w:rPr>
        <w:t>«</w:t>
      </w:r>
      <w:r w:rsidR="0063251B" w:rsidRPr="00754823">
        <w:rPr>
          <w:rStyle w:val="Char7"/>
          <w:rFonts w:hint="cs"/>
          <w:rtl/>
        </w:rPr>
        <w:t>و ما نفرستادیم تو را مگر برای همه‌ی مردم</w:t>
      </w:r>
      <w:r w:rsidR="0063251B" w:rsidRPr="00F346F5">
        <w:rPr>
          <w:rStyle w:val="Char8"/>
          <w:rtl/>
        </w:rPr>
        <w:t>»</w:t>
      </w:r>
      <w:r w:rsidR="0063251B" w:rsidRPr="000146E8">
        <w:rPr>
          <w:rStyle w:val="Char4"/>
          <w:rFonts w:hint="cs"/>
          <w:rtl/>
        </w:rPr>
        <w:t>.</w:t>
      </w:r>
    </w:p>
    <w:p w:rsidR="0063251B" w:rsidRDefault="0063251B" w:rsidP="00AB7623">
      <w:pPr>
        <w:pStyle w:val="a8"/>
        <w:rPr>
          <w:rtl/>
        </w:rPr>
      </w:pPr>
      <w:r>
        <w:rPr>
          <w:rFonts w:hint="cs"/>
          <w:rtl/>
        </w:rPr>
        <w:t xml:space="preserve">آنچه معلوم است، پیامبر </w:t>
      </w:r>
      <w:r>
        <w:rPr>
          <w:rFonts w:hint="cs"/>
        </w:rPr>
        <w:sym w:font="AGA Arabesque" w:char="F072"/>
      </w:r>
      <w:r>
        <w:rPr>
          <w:rFonts w:hint="cs"/>
          <w:rtl/>
        </w:rPr>
        <w:t xml:space="preserve"> ابلاغ رسالتش را کرد ولی او ابلاغش را تک تک به همه‌ی انسان‌ها به صورت حضوری نرسانده است، بلکه پیش عده‌ای حضوری رفت، دین را بر آن‌ها عرضه کرد و برای عده‌ی دیگری هم فرستادگانش را به سوی آن‌ها روانه کرد و برای عده‌ی دیگری هم نامه‌هایی نوشت و دین را به آن‌ها ابلاغ کرد، همچنانکه نامه‌های زیادی به سران کشورها و سرزمین‌های مجاور خودش برای دعوت آن‌ها به اسلام نوشت، و بر هر پادشاهی هم لازم بود که خبر فرستاده‌ی پیامبر </w:t>
      </w:r>
      <w:r>
        <w:rPr>
          <w:rFonts w:hint="cs"/>
        </w:rPr>
        <w:sym w:font="AGA Arabesque" w:char="F072"/>
      </w:r>
      <w:r>
        <w:rPr>
          <w:rFonts w:hint="cs"/>
          <w:rtl/>
        </w:rPr>
        <w:t xml:space="preserve"> را قبول نماید و به آن ایمان آورد، چون با همین فرستاده اقامه‌ی حجت بر او شده بود.</w:t>
      </w:r>
    </w:p>
    <w:p w:rsidR="0063251B" w:rsidRDefault="0063251B" w:rsidP="00AB7623">
      <w:pPr>
        <w:pStyle w:val="a8"/>
        <w:rPr>
          <w:rtl/>
        </w:rPr>
      </w:pPr>
      <w:r>
        <w:rPr>
          <w:rFonts w:hint="cs"/>
          <w:rtl/>
        </w:rPr>
        <w:t xml:space="preserve">از جمله فرستادگان پیامبر </w:t>
      </w:r>
      <w:r>
        <w:rPr>
          <w:rFonts w:hint="cs"/>
        </w:rPr>
        <w:sym w:font="AGA Arabesque" w:char="F072"/>
      </w:r>
      <w:r>
        <w:rPr>
          <w:rFonts w:hint="cs"/>
          <w:rtl/>
        </w:rPr>
        <w:t xml:space="preserve"> می‌تواند به دحیه الکلبی </w:t>
      </w:r>
      <w:r>
        <w:rPr>
          <w:rFonts w:hint="cs"/>
        </w:rPr>
        <w:sym w:font="AGA Arabesque" w:char="F074"/>
      </w:r>
      <w:r>
        <w:rPr>
          <w:rFonts w:hint="cs"/>
          <w:rtl/>
        </w:rPr>
        <w:t xml:space="preserve"> اشاره کرده که پیامبر </w:t>
      </w:r>
      <w:r>
        <w:rPr>
          <w:rFonts w:hint="cs"/>
        </w:rPr>
        <w:sym w:font="AGA Arabesque" w:char="F072"/>
      </w:r>
      <w:r>
        <w:rPr>
          <w:rFonts w:hint="cs"/>
          <w:rtl/>
        </w:rPr>
        <w:t xml:space="preserve"> او را همراه نامه‌ای به سوی هرقل فرستاد، و مضمون نامه چنین بود:</w:t>
      </w:r>
    </w:p>
    <w:p w:rsidR="0063251B" w:rsidRDefault="0063251B" w:rsidP="00AB7623">
      <w:pPr>
        <w:pStyle w:val="a8"/>
        <w:spacing w:line="240" w:lineRule="auto"/>
        <w:rPr>
          <w:rtl/>
        </w:rPr>
      </w:pPr>
      <w:r w:rsidRPr="00F346F5">
        <w:rPr>
          <w:rStyle w:val="Char8"/>
          <w:rtl/>
        </w:rPr>
        <w:t>«</w:t>
      </w:r>
      <w:r w:rsidRPr="00F346F5">
        <w:rPr>
          <w:rStyle w:val="Char3"/>
          <w:rtl/>
        </w:rPr>
        <w:t>بِسْمِ اللهِ الرَّحْمَنِ الرَّحِيمِ، مِنْ مُحَمَّدٍ رَسُولِ اللهِ إِلَى هِرَقْلَ عَظِيمِ الرُّومِ، سَلَامٌ عَلَى مَنِ اتَّبَعَ الْهُدَى، أَمَّا بَعْدُ، فَإِنِّي أَدْعُوكَ بِدِعَايَةِ الْإِسْلَامِ أَسْلِمْ تَسْلَمْ، يُؤْتِكَ اللهُ أَجْرَكَ مَرَّتَيْنِ، وَإِنْ تَوَلَّيْتَ فَعَلَيْكَ إِثْمَ الْأَرِيسِيِّينَ</w:t>
      </w:r>
      <w:r w:rsidRPr="00754823">
        <w:rPr>
          <w:rFonts w:hint="cs"/>
          <w:vertAlign w:val="superscript"/>
          <w:rtl/>
        </w:rPr>
        <w:t>(</w:t>
      </w:r>
      <w:r w:rsidRPr="00754823">
        <w:rPr>
          <w:vertAlign w:val="superscript"/>
          <w:rtl/>
        </w:rPr>
        <w:footnoteReference w:id="283"/>
      </w:r>
      <w:r w:rsidRPr="00754823">
        <w:rPr>
          <w:rFonts w:hint="cs"/>
          <w:vertAlign w:val="superscript"/>
          <w:rtl/>
        </w:rPr>
        <w:t>)</w:t>
      </w:r>
      <w:r w:rsidRPr="00F346F5">
        <w:rPr>
          <w:rStyle w:val="Char3"/>
          <w:rtl/>
        </w:rPr>
        <w:t>، وَيَا أَهْلَ الْكِتَابِ تَعَالَوْا إِلَى كَلِمَةٍ سَوَاءٍ بَيْنَنَا وَبَيْنَكُمْ أَنْ لَا نَعْبُدَ إِلَّا اللهَ وَلَا نُشْرِكَ بِهِ شَيْئًا وَلَا يَتَّخِذَ بَعْضُنَا بَعْضًا أَرْبَابا مِنْ دُونِ اللهِ فَإِنْ تَوَلَّوْا فَقُولُوا اشْهَدُوا بِأَنَّا مُسْلِمُونَ</w:t>
      </w:r>
      <w:r w:rsidRPr="00F346F5">
        <w:rPr>
          <w:rStyle w:val="Char8"/>
          <w:rtl/>
        </w:rPr>
        <w:t>»</w:t>
      </w:r>
      <w:r w:rsidRPr="001309B6">
        <w:rPr>
          <w:rFonts w:hint="cs"/>
          <w:vertAlign w:val="superscript"/>
          <w:rtl/>
        </w:rPr>
        <w:t>(</w:t>
      </w:r>
      <w:r w:rsidRPr="001309B6">
        <w:rPr>
          <w:rStyle w:val="FootnoteReference"/>
          <w:rtl/>
        </w:rPr>
        <w:footnoteReference w:id="284"/>
      </w:r>
      <w:r w:rsidRPr="001309B6">
        <w:rPr>
          <w:rFonts w:hint="cs"/>
          <w:vertAlign w:val="superscript"/>
          <w:rtl/>
        </w:rPr>
        <w:t>)</w:t>
      </w:r>
      <w:r w:rsidRPr="001309B6">
        <w:rPr>
          <w:rFonts w:hint="cs"/>
          <w:rtl/>
        </w:rPr>
        <w:t>.</w:t>
      </w:r>
      <w:r w:rsidR="00735439">
        <w:rPr>
          <w:rStyle w:val="Char8"/>
          <w:rFonts w:hint="cs"/>
          <w:rtl/>
        </w:rPr>
        <w:t xml:space="preserve"> </w:t>
      </w:r>
      <w:r w:rsidRPr="00F346F5">
        <w:rPr>
          <w:rStyle w:val="Char8"/>
          <w:rFonts w:hint="cs"/>
          <w:rtl/>
        </w:rPr>
        <w:t>«</w:t>
      </w:r>
      <w:r w:rsidRPr="00754823">
        <w:rPr>
          <w:rStyle w:val="Chare"/>
          <w:rFonts w:hint="cs"/>
          <w:rtl/>
        </w:rPr>
        <w:t>به نام خداوند بخشنده و مهربان از محمد فرستاده‌ی خدا به هرقل پادشاه روم، سلام و درود بر کسی که از هدایت تبعیت کند، اما بعد! من تو را به اسلام دعوت می‌کنم، اسلام بیاور و بر جایگاهت بمان تا خداوند دو پاداش به تو عنایت کند، و اگر روی‌گردان شدی گناه زیردستانت نیز بر تو خواهد بود، و ای اهل کتاب! بیایید بر سخنی که میان ما و شما یکسان است بایستیم که جز خدا را نپرستیم و چیزی را شریک او نگردانم و بعضی از ما بعضی دیگر را به جای خدا به خدایی نگیرد، پس اگر اعراض کردند، بگوئید: شاهد باشید که ما مسلمانیم</w:t>
      </w:r>
      <w:r w:rsidRPr="00F346F5">
        <w:rPr>
          <w:rStyle w:val="Char8"/>
          <w:rFonts w:hint="cs"/>
          <w:rtl/>
        </w:rPr>
        <w:t>»</w:t>
      </w:r>
      <w:r>
        <w:rPr>
          <w:rFonts w:hint="cs"/>
          <w:rtl/>
        </w:rPr>
        <w:t>.</w:t>
      </w:r>
    </w:p>
    <w:p w:rsidR="0063251B" w:rsidRDefault="0063251B" w:rsidP="00960E98">
      <w:pPr>
        <w:pStyle w:val="a8"/>
        <w:widowControl w:val="0"/>
        <w:spacing w:line="240" w:lineRule="auto"/>
        <w:rPr>
          <w:rtl/>
        </w:rPr>
      </w:pPr>
      <w:r>
        <w:rPr>
          <w:rFonts w:hint="cs"/>
          <w:rtl/>
        </w:rPr>
        <w:t xml:space="preserve">نووی می‌گوید: «مضمون نامه‌های پیامبر </w:t>
      </w:r>
      <w:r>
        <w:rPr>
          <w:rFonts w:hint="cs"/>
        </w:rPr>
        <w:sym w:font="AGA Arabesque" w:char="F072"/>
      </w:r>
      <w:r>
        <w:rPr>
          <w:rFonts w:hint="cs"/>
          <w:rtl/>
        </w:rPr>
        <w:t xml:space="preserve"> و دعوت اسلام به سوی کلمه‌ی توحید بود»</w:t>
      </w:r>
      <w:r w:rsidRPr="006A490E">
        <w:rPr>
          <w:rFonts w:hint="cs"/>
          <w:vertAlign w:val="superscript"/>
          <w:rtl/>
        </w:rPr>
        <w:t>(</w:t>
      </w:r>
      <w:r>
        <w:rPr>
          <w:rStyle w:val="FootnoteReference"/>
          <w:rtl/>
        </w:rPr>
        <w:footnoteReference w:id="285"/>
      </w:r>
      <w:r w:rsidRPr="006A490E">
        <w:rPr>
          <w:rFonts w:hint="cs"/>
          <w:vertAlign w:val="superscript"/>
          <w:rtl/>
        </w:rPr>
        <w:t>)</w:t>
      </w:r>
      <w:r>
        <w:rPr>
          <w:rFonts w:hint="cs"/>
          <w:rtl/>
        </w:rPr>
        <w:t>.</w:t>
      </w:r>
    </w:p>
    <w:p w:rsidR="0063251B" w:rsidRDefault="0063251B" w:rsidP="00960E98">
      <w:pPr>
        <w:pStyle w:val="a8"/>
        <w:widowControl w:val="0"/>
        <w:spacing w:line="240" w:lineRule="auto"/>
        <w:rPr>
          <w:rtl/>
        </w:rPr>
      </w:pPr>
      <w:r>
        <w:rPr>
          <w:rFonts w:hint="cs"/>
          <w:rtl/>
        </w:rPr>
        <w:t>و تا به امروز هیچ نقلی به ما نرسیده که هرقل به دحیه الکلبی گفته باشد، خبر تو خبر آحادی است و مفید علم نیست پس من به آن ایمان نمی‌آورم، بلکه حتی هرقل کم کم خواست ایمان آورد، ولی بعداً که با قومش مشورت کرد و مخالفت آن‌ها را دید، ترسید از این که ایمان آورد.</w:t>
      </w:r>
    </w:p>
    <w:p w:rsidR="0063251B" w:rsidRDefault="0063251B" w:rsidP="00960E98">
      <w:pPr>
        <w:numPr>
          <w:ilvl w:val="0"/>
          <w:numId w:val="11"/>
        </w:numPr>
        <w:jc w:val="both"/>
        <w:rPr>
          <w:lang w:bidi="fa-IR"/>
        </w:rPr>
      </w:pPr>
      <w:r w:rsidRPr="000146E8">
        <w:rPr>
          <w:rStyle w:val="Char4"/>
          <w:rFonts w:hint="cs"/>
          <w:rtl/>
        </w:rPr>
        <w:t xml:space="preserve">خداوند در مورد پیامبر </w:t>
      </w:r>
      <w:r w:rsidRPr="000146E8">
        <w:rPr>
          <w:rStyle w:val="Char4"/>
          <w:rFonts w:hint="cs"/>
        </w:rPr>
        <w:sym w:font="AGA Arabesque" w:char="F072"/>
      </w:r>
      <w:r w:rsidRPr="000146E8">
        <w:rPr>
          <w:rStyle w:val="Char4"/>
          <w:rFonts w:hint="cs"/>
          <w:rtl/>
        </w:rPr>
        <w:t xml:space="preserve"> می‌فرماید: </w:t>
      </w:r>
      <w:r w:rsidR="00F346F5" w:rsidRPr="00F346F5">
        <w:rPr>
          <w:rStyle w:val="Char8"/>
          <w:rFonts w:hint="cs"/>
          <w:rtl/>
        </w:rPr>
        <w:t>﴿</w:t>
      </w:r>
      <w:r w:rsidR="00754823" w:rsidRPr="00754823">
        <w:rPr>
          <w:rStyle w:val="Chard"/>
          <w:rFonts w:hint="eastAsia"/>
          <w:rtl/>
        </w:rPr>
        <w:t>وَمَا</w:t>
      </w:r>
      <w:r w:rsidR="00754823" w:rsidRPr="00754823">
        <w:rPr>
          <w:rStyle w:val="Chard"/>
          <w:rtl/>
        </w:rPr>
        <w:t xml:space="preserve"> </w:t>
      </w:r>
      <w:r w:rsidR="00754823" w:rsidRPr="00754823">
        <w:rPr>
          <w:rStyle w:val="Chard"/>
          <w:rFonts w:hint="eastAsia"/>
          <w:rtl/>
        </w:rPr>
        <w:t>يَنطِقُ</w:t>
      </w:r>
      <w:r w:rsidR="00754823" w:rsidRPr="00754823">
        <w:rPr>
          <w:rStyle w:val="Chard"/>
          <w:rtl/>
        </w:rPr>
        <w:t xml:space="preserve"> </w:t>
      </w:r>
      <w:r w:rsidR="00754823" w:rsidRPr="00754823">
        <w:rPr>
          <w:rStyle w:val="Chard"/>
          <w:rFonts w:hint="eastAsia"/>
          <w:rtl/>
        </w:rPr>
        <w:t>عَنِ</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w:t>
      </w:r>
      <w:r w:rsidR="00754823" w:rsidRPr="00754823">
        <w:rPr>
          <w:rStyle w:val="Chard"/>
          <w:rFonts w:hint="cs"/>
          <w:rtl/>
        </w:rPr>
        <w:t>ۡ</w:t>
      </w:r>
      <w:r w:rsidR="00754823" w:rsidRPr="00754823">
        <w:rPr>
          <w:rStyle w:val="Chard"/>
          <w:rFonts w:hint="eastAsia"/>
          <w:rtl/>
        </w:rPr>
        <w:t>هَوَى</w:t>
      </w:r>
      <w:r w:rsidR="00754823" w:rsidRPr="00754823">
        <w:rPr>
          <w:rStyle w:val="Chard"/>
          <w:rFonts w:hint="cs"/>
          <w:rtl/>
        </w:rPr>
        <w:t>ٰٓ</w:t>
      </w:r>
      <w:r w:rsidR="00754823" w:rsidRPr="00754823">
        <w:rPr>
          <w:rStyle w:val="Chard"/>
          <w:rtl/>
        </w:rPr>
        <w:t xml:space="preserve"> </w:t>
      </w:r>
      <w:r w:rsidR="00754823" w:rsidRPr="00754823">
        <w:rPr>
          <w:rStyle w:val="Chard"/>
          <w:rFonts w:hint="cs"/>
          <w:rtl/>
        </w:rPr>
        <w:t>٣</w:t>
      </w:r>
      <w:r w:rsidR="00754823" w:rsidRPr="00754823">
        <w:rPr>
          <w:rStyle w:val="Chard"/>
          <w:rtl/>
        </w:rPr>
        <w:t xml:space="preserve"> </w:t>
      </w:r>
      <w:r w:rsidR="00754823" w:rsidRPr="00754823">
        <w:rPr>
          <w:rStyle w:val="Chard"/>
          <w:rFonts w:hint="eastAsia"/>
          <w:rtl/>
        </w:rPr>
        <w:t>إِن</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هُوَ</w:t>
      </w:r>
      <w:r w:rsidR="00754823" w:rsidRPr="00754823">
        <w:rPr>
          <w:rStyle w:val="Chard"/>
          <w:rtl/>
        </w:rPr>
        <w:t xml:space="preserve"> </w:t>
      </w:r>
      <w:r w:rsidR="00754823" w:rsidRPr="00754823">
        <w:rPr>
          <w:rStyle w:val="Chard"/>
          <w:rFonts w:hint="eastAsia"/>
          <w:rtl/>
        </w:rPr>
        <w:t>إِلَّا</w:t>
      </w:r>
      <w:r w:rsidR="00754823" w:rsidRPr="00754823">
        <w:rPr>
          <w:rStyle w:val="Chard"/>
          <w:rtl/>
        </w:rPr>
        <w:t xml:space="preserve"> </w:t>
      </w:r>
      <w:r w:rsidR="00754823" w:rsidRPr="00754823">
        <w:rPr>
          <w:rStyle w:val="Chard"/>
          <w:rFonts w:hint="eastAsia"/>
          <w:rtl/>
        </w:rPr>
        <w:t>وَح</w:t>
      </w:r>
      <w:r w:rsidR="00754823" w:rsidRPr="00754823">
        <w:rPr>
          <w:rStyle w:val="Chard"/>
          <w:rFonts w:hint="cs"/>
          <w:rtl/>
        </w:rPr>
        <w:t>ۡ</w:t>
      </w:r>
      <w:r w:rsidR="00754823" w:rsidRPr="00754823">
        <w:rPr>
          <w:rStyle w:val="Chard"/>
          <w:rFonts w:hint="eastAsia"/>
          <w:rtl/>
        </w:rPr>
        <w:t>ي</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يُوحَى</w:t>
      </w:r>
      <w:r w:rsidR="00754823" w:rsidRPr="00754823">
        <w:rPr>
          <w:rStyle w:val="Chard"/>
          <w:rFonts w:hint="cs"/>
          <w:rtl/>
        </w:rPr>
        <w:t>ٰ٤</w:t>
      </w:r>
      <w:r w:rsidR="00F346F5" w:rsidRPr="00F346F5">
        <w:rPr>
          <w:rStyle w:val="Char8"/>
          <w:rFonts w:hint="cs"/>
          <w:rtl/>
        </w:rPr>
        <w:t>﴾</w:t>
      </w:r>
      <w:r w:rsidR="00F346F5">
        <w:rPr>
          <w:rFonts w:hint="cs"/>
          <w:rtl/>
        </w:rPr>
        <w:t xml:space="preserve"> </w:t>
      </w:r>
      <w:r w:rsidRPr="00F346F5">
        <w:rPr>
          <w:rStyle w:val="Char6"/>
          <w:rFonts w:hint="cs"/>
          <w:rtl/>
        </w:rPr>
        <w:t>[النجم: 3 – 4]</w:t>
      </w:r>
      <w:r w:rsidRPr="000146E8">
        <w:rPr>
          <w:rStyle w:val="Char4"/>
          <w:rFonts w:hint="cs"/>
          <w:rtl/>
        </w:rPr>
        <w:t xml:space="preserve"> </w:t>
      </w:r>
      <w:r w:rsidRPr="00F346F5">
        <w:rPr>
          <w:rStyle w:val="Char8"/>
          <w:rtl/>
        </w:rPr>
        <w:t>«</w:t>
      </w:r>
      <w:r w:rsidRPr="00754823">
        <w:rPr>
          <w:rStyle w:val="Char7"/>
          <w:rFonts w:hint="cs"/>
          <w:rtl/>
        </w:rPr>
        <w:t>از روی خواهشات نفسانی سخن نمی‌گوید، آنچه می‌گوید وحیست که به سوی وی وحی شده است</w:t>
      </w:r>
      <w:r w:rsidRPr="00F346F5">
        <w:rPr>
          <w:rStyle w:val="Char8"/>
          <w:rtl/>
        </w:rPr>
        <w:t>»</w:t>
      </w:r>
      <w:r>
        <w:rPr>
          <w:rFonts w:hint="cs"/>
          <w:rtl/>
          <w:lang w:bidi="fa-IR"/>
        </w:rPr>
        <w:t>.</w:t>
      </w:r>
    </w:p>
    <w:p w:rsidR="0063251B" w:rsidRDefault="0063251B" w:rsidP="00960E98">
      <w:pPr>
        <w:pStyle w:val="a8"/>
        <w:spacing w:line="240" w:lineRule="auto"/>
        <w:rPr>
          <w:rtl/>
        </w:rPr>
      </w:pPr>
      <w:r>
        <w:rPr>
          <w:rFonts w:hint="cs"/>
          <w:rtl/>
        </w:rPr>
        <w:t xml:space="preserve">در جای دیگری به پیامبر </w:t>
      </w:r>
      <w:r>
        <w:rPr>
          <w:rFonts w:hint="cs"/>
        </w:rPr>
        <w:sym w:font="AGA Arabesque" w:char="F072"/>
      </w:r>
      <w:r>
        <w:rPr>
          <w:rFonts w:hint="cs"/>
          <w:rtl/>
        </w:rPr>
        <w:t xml:space="preserve"> امر می‌کند به: </w:t>
      </w:r>
      <w:r w:rsidR="00F346F5" w:rsidRPr="00F346F5">
        <w:rPr>
          <w:rStyle w:val="Char8"/>
          <w:rFonts w:hint="cs"/>
          <w:rtl/>
        </w:rPr>
        <w:t>﴿</w:t>
      </w:r>
      <w:r w:rsidR="00754823" w:rsidRPr="00754823">
        <w:rPr>
          <w:rStyle w:val="Chard"/>
          <w:rFonts w:hint="eastAsia"/>
          <w:rtl/>
        </w:rPr>
        <w:t>إِن</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أَتَّبِعُ</w:t>
      </w:r>
      <w:r w:rsidR="00754823" w:rsidRPr="00754823">
        <w:rPr>
          <w:rStyle w:val="Chard"/>
          <w:rtl/>
        </w:rPr>
        <w:t xml:space="preserve"> </w:t>
      </w:r>
      <w:r w:rsidR="00754823" w:rsidRPr="00754823">
        <w:rPr>
          <w:rStyle w:val="Chard"/>
          <w:rFonts w:hint="eastAsia"/>
          <w:rtl/>
        </w:rPr>
        <w:t>إِلَّا</w:t>
      </w:r>
      <w:r w:rsidR="00754823" w:rsidRPr="00754823">
        <w:rPr>
          <w:rStyle w:val="Chard"/>
          <w:rtl/>
        </w:rPr>
        <w:t xml:space="preserve"> </w:t>
      </w:r>
      <w:r w:rsidR="00754823" w:rsidRPr="00754823">
        <w:rPr>
          <w:rStyle w:val="Chard"/>
          <w:rFonts w:hint="eastAsia"/>
          <w:rtl/>
        </w:rPr>
        <w:t>مَا</w:t>
      </w:r>
      <w:r w:rsidR="00754823" w:rsidRPr="00754823">
        <w:rPr>
          <w:rStyle w:val="Chard"/>
          <w:rtl/>
        </w:rPr>
        <w:t xml:space="preserve"> </w:t>
      </w:r>
      <w:r w:rsidR="00754823" w:rsidRPr="00754823">
        <w:rPr>
          <w:rStyle w:val="Chard"/>
          <w:rFonts w:hint="eastAsia"/>
          <w:rtl/>
        </w:rPr>
        <w:t>يُوحَى</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إِلَيَّ</w:t>
      </w:r>
      <w:r w:rsidR="00F346F5" w:rsidRPr="00F346F5">
        <w:rPr>
          <w:rStyle w:val="Char8"/>
          <w:rFonts w:hint="cs"/>
          <w:rtl/>
        </w:rPr>
        <w:t>﴾</w:t>
      </w:r>
      <w:r w:rsidR="00F346F5">
        <w:rPr>
          <w:rFonts w:hint="cs"/>
          <w:rtl/>
        </w:rPr>
        <w:t xml:space="preserve"> </w:t>
      </w:r>
      <w:r w:rsidRPr="00F346F5">
        <w:rPr>
          <w:rStyle w:val="Char6"/>
          <w:rFonts w:hint="cs"/>
          <w:rtl/>
        </w:rPr>
        <w:t>[الأحقاف: 9]</w:t>
      </w:r>
      <w:r w:rsidRPr="00F346F5">
        <w:rPr>
          <w:rStyle w:val="Char8"/>
          <w:rFonts w:hint="cs"/>
          <w:rtl/>
        </w:rPr>
        <w:t xml:space="preserve"> </w:t>
      </w:r>
      <w:r w:rsidRPr="00F346F5">
        <w:rPr>
          <w:rStyle w:val="Char8"/>
          <w:rtl/>
        </w:rPr>
        <w:t>«</w:t>
      </w:r>
      <w:r w:rsidRPr="00754823">
        <w:rPr>
          <w:rStyle w:val="Char7"/>
          <w:rFonts w:hint="cs"/>
          <w:rtl/>
        </w:rPr>
        <w:t>تبعیت نمی‌کنم مگر از آنچه که به سوی من وحی شده است</w:t>
      </w:r>
      <w:r w:rsidRPr="00F346F5">
        <w:rPr>
          <w:rStyle w:val="Char8"/>
          <w:rtl/>
        </w:rPr>
        <w:t>»</w:t>
      </w:r>
      <w:r>
        <w:rPr>
          <w:rFonts w:hint="cs"/>
          <w:rtl/>
        </w:rPr>
        <w:t>.</w:t>
      </w:r>
    </w:p>
    <w:p w:rsidR="0063251B" w:rsidRDefault="00F346F5" w:rsidP="00960E98">
      <w:pPr>
        <w:pStyle w:val="a8"/>
        <w:spacing w:line="240" w:lineRule="auto"/>
        <w:rPr>
          <w:rtl/>
        </w:rPr>
      </w:pPr>
      <w:r w:rsidRPr="00F346F5">
        <w:rPr>
          <w:rStyle w:val="Char8"/>
          <w:rFonts w:hint="cs"/>
          <w:rtl/>
        </w:rPr>
        <w:t>﴿</w:t>
      </w:r>
      <w:r w:rsidR="00754823" w:rsidRPr="00754823">
        <w:rPr>
          <w:rStyle w:val="Chard"/>
          <w:rFonts w:hint="eastAsia"/>
          <w:rtl/>
        </w:rPr>
        <w:t>إِنَّا</w:t>
      </w:r>
      <w:r w:rsidR="00754823" w:rsidRPr="00754823">
        <w:rPr>
          <w:rStyle w:val="Chard"/>
          <w:rtl/>
        </w:rPr>
        <w:t xml:space="preserve"> </w:t>
      </w:r>
      <w:r w:rsidR="00754823" w:rsidRPr="00754823">
        <w:rPr>
          <w:rStyle w:val="Chard"/>
          <w:rFonts w:hint="eastAsia"/>
          <w:rtl/>
        </w:rPr>
        <w:t>نَح</w:t>
      </w:r>
      <w:r w:rsidR="00754823" w:rsidRPr="00754823">
        <w:rPr>
          <w:rStyle w:val="Chard"/>
          <w:rFonts w:hint="cs"/>
          <w:rtl/>
        </w:rPr>
        <w:t>ۡ</w:t>
      </w:r>
      <w:r w:rsidR="00754823" w:rsidRPr="00754823">
        <w:rPr>
          <w:rStyle w:val="Chard"/>
          <w:rFonts w:hint="eastAsia"/>
          <w:rtl/>
        </w:rPr>
        <w:t>نُ</w:t>
      </w:r>
      <w:r w:rsidR="00754823" w:rsidRPr="00754823">
        <w:rPr>
          <w:rStyle w:val="Chard"/>
          <w:rtl/>
        </w:rPr>
        <w:t xml:space="preserve"> </w:t>
      </w:r>
      <w:r w:rsidR="00754823" w:rsidRPr="00754823">
        <w:rPr>
          <w:rStyle w:val="Chard"/>
          <w:rFonts w:hint="eastAsia"/>
          <w:rtl/>
        </w:rPr>
        <w:t>نَزَّل</w:t>
      </w:r>
      <w:r w:rsidR="00754823" w:rsidRPr="00754823">
        <w:rPr>
          <w:rStyle w:val="Chard"/>
          <w:rFonts w:hint="cs"/>
          <w:rtl/>
        </w:rPr>
        <w:t>ۡ</w:t>
      </w:r>
      <w:r w:rsidR="00754823" w:rsidRPr="00754823">
        <w:rPr>
          <w:rStyle w:val="Chard"/>
          <w:rFonts w:hint="eastAsia"/>
          <w:rtl/>
        </w:rPr>
        <w:t>نَا</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لذِّك</w:t>
      </w:r>
      <w:r w:rsidR="00754823" w:rsidRPr="00754823">
        <w:rPr>
          <w:rStyle w:val="Chard"/>
          <w:rFonts w:hint="cs"/>
          <w:rtl/>
        </w:rPr>
        <w:t>ۡ</w:t>
      </w:r>
      <w:r w:rsidR="00754823" w:rsidRPr="00754823">
        <w:rPr>
          <w:rStyle w:val="Chard"/>
          <w:rFonts w:hint="eastAsia"/>
          <w:rtl/>
        </w:rPr>
        <w:t>رَ</w:t>
      </w:r>
      <w:r w:rsidR="00754823" w:rsidRPr="00754823">
        <w:rPr>
          <w:rStyle w:val="Chard"/>
          <w:rtl/>
        </w:rPr>
        <w:t xml:space="preserve"> </w:t>
      </w:r>
      <w:r w:rsidR="00754823" w:rsidRPr="00754823">
        <w:rPr>
          <w:rStyle w:val="Chard"/>
          <w:rFonts w:hint="eastAsia"/>
          <w:rtl/>
        </w:rPr>
        <w:t>وَإِنَّا</w:t>
      </w:r>
      <w:r w:rsidR="00754823" w:rsidRPr="00754823">
        <w:rPr>
          <w:rStyle w:val="Chard"/>
          <w:rtl/>
        </w:rPr>
        <w:t xml:space="preserve"> </w:t>
      </w:r>
      <w:r w:rsidR="00754823" w:rsidRPr="00754823">
        <w:rPr>
          <w:rStyle w:val="Chard"/>
          <w:rFonts w:hint="eastAsia"/>
          <w:rtl/>
        </w:rPr>
        <w:t>لَهُ</w:t>
      </w:r>
      <w:r w:rsidR="00754823" w:rsidRPr="00754823">
        <w:rPr>
          <w:rStyle w:val="Chard"/>
          <w:rFonts w:hint="cs"/>
          <w:rtl/>
        </w:rPr>
        <w:t>ۥ</w:t>
      </w:r>
      <w:r w:rsidR="00754823" w:rsidRPr="00754823">
        <w:rPr>
          <w:rStyle w:val="Chard"/>
          <w:rtl/>
        </w:rPr>
        <w:t xml:space="preserve"> </w:t>
      </w:r>
      <w:r w:rsidR="00754823" w:rsidRPr="00754823">
        <w:rPr>
          <w:rStyle w:val="Chard"/>
          <w:rFonts w:hint="eastAsia"/>
          <w:rtl/>
        </w:rPr>
        <w:t>لَحَ</w:t>
      </w:r>
      <w:r w:rsidR="00754823" w:rsidRPr="00754823">
        <w:rPr>
          <w:rStyle w:val="Chard"/>
          <w:rFonts w:hint="cs"/>
          <w:rtl/>
        </w:rPr>
        <w:t>ٰ</w:t>
      </w:r>
      <w:r w:rsidR="00754823" w:rsidRPr="00754823">
        <w:rPr>
          <w:rStyle w:val="Chard"/>
          <w:rFonts w:hint="eastAsia"/>
          <w:rtl/>
        </w:rPr>
        <w:t>فِظُونَ</w:t>
      </w:r>
      <w:r w:rsidR="00754823" w:rsidRPr="00754823">
        <w:rPr>
          <w:rStyle w:val="Chard"/>
          <w:rtl/>
        </w:rPr>
        <w:t xml:space="preserve"> </w:t>
      </w:r>
      <w:r w:rsidR="00754823" w:rsidRPr="00754823">
        <w:rPr>
          <w:rStyle w:val="Chard"/>
          <w:rFonts w:hint="cs"/>
          <w:rtl/>
        </w:rPr>
        <w:t>٩</w:t>
      </w:r>
      <w:r w:rsidRPr="00F346F5">
        <w:rPr>
          <w:rStyle w:val="Char8"/>
          <w:rFonts w:hint="cs"/>
          <w:rtl/>
        </w:rPr>
        <w:t>﴾</w:t>
      </w:r>
      <w:r>
        <w:rPr>
          <w:rFonts w:hint="cs"/>
          <w:rtl/>
        </w:rPr>
        <w:t xml:space="preserve"> </w:t>
      </w:r>
      <w:r w:rsidR="0063251B" w:rsidRPr="00F346F5">
        <w:rPr>
          <w:rStyle w:val="Char6"/>
          <w:rFonts w:hint="cs"/>
          <w:rtl/>
        </w:rPr>
        <w:t xml:space="preserve">[الحجر: 9] </w:t>
      </w:r>
      <w:r w:rsidR="0063251B" w:rsidRPr="00F346F5">
        <w:rPr>
          <w:rStyle w:val="Char8"/>
          <w:rtl/>
        </w:rPr>
        <w:t>«</w:t>
      </w:r>
      <w:r w:rsidR="0063251B" w:rsidRPr="00754823">
        <w:rPr>
          <w:rStyle w:val="Char7"/>
          <w:rFonts w:hint="cs"/>
          <w:rtl/>
        </w:rPr>
        <w:t>ما ذکر – قرآن و سنت – را فرو فرستادیم و ما هم از آن محافظت می‌نمائیم</w:t>
      </w:r>
      <w:r w:rsidR="0063251B" w:rsidRPr="00F346F5">
        <w:rPr>
          <w:rStyle w:val="Char8"/>
          <w:rtl/>
        </w:rPr>
        <w:t>»</w:t>
      </w:r>
      <w:r w:rsidR="0063251B">
        <w:rPr>
          <w:rFonts w:hint="cs"/>
          <w:rtl/>
        </w:rPr>
        <w:t>.</w:t>
      </w:r>
    </w:p>
    <w:p w:rsidR="0063251B" w:rsidRDefault="00F346F5" w:rsidP="00960E98">
      <w:pPr>
        <w:pStyle w:val="a8"/>
        <w:spacing w:line="240" w:lineRule="auto"/>
        <w:rPr>
          <w:rtl/>
        </w:rPr>
      </w:pPr>
      <w:r w:rsidRPr="00F346F5">
        <w:rPr>
          <w:rStyle w:val="Char8"/>
          <w:rFonts w:hint="cs"/>
          <w:rtl/>
        </w:rPr>
        <w:t>﴿</w:t>
      </w:r>
      <w:r w:rsidR="00754823" w:rsidRPr="00754823">
        <w:rPr>
          <w:rStyle w:val="Chard"/>
          <w:rFonts w:hint="eastAsia"/>
          <w:rtl/>
        </w:rPr>
        <w:t>لِتُبَيِّنَ</w:t>
      </w:r>
      <w:r w:rsidR="00754823" w:rsidRPr="00754823">
        <w:rPr>
          <w:rStyle w:val="Chard"/>
          <w:rtl/>
        </w:rPr>
        <w:t xml:space="preserve"> </w:t>
      </w:r>
      <w:r w:rsidR="00754823" w:rsidRPr="00754823">
        <w:rPr>
          <w:rStyle w:val="Chard"/>
          <w:rFonts w:hint="eastAsia"/>
          <w:rtl/>
        </w:rPr>
        <w:t>لِلنَّاسِ</w:t>
      </w:r>
      <w:r w:rsidR="00754823" w:rsidRPr="00754823">
        <w:rPr>
          <w:rStyle w:val="Chard"/>
          <w:rtl/>
        </w:rPr>
        <w:t xml:space="preserve"> </w:t>
      </w:r>
      <w:r w:rsidR="00754823" w:rsidRPr="00754823">
        <w:rPr>
          <w:rStyle w:val="Chard"/>
          <w:rFonts w:hint="eastAsia"/>
          <w:rtl/>
        </w:rPr>
        <w:t>مَا</w:t>
      </w:r>
      <w:r w:rsidR="00754823" w:rsidRPr="00754823">
        <w:rPr>
          <w:rStyle w:val="Chard"/>
          <w:rtl/>
        </w:rPr>
        <w:t xml:space="preserve"> </w:t>
      </w:r>
      <w:r w:rsidR="00754823" w:rsidRPr="00754823">
        <w:rPr>
          <w:rStyle w:val="Chard"/>
          <w:rFonts w:hint="eastAsia"/>
          <w:rtl/>
        </w:rPr>
        <w:t>نُزِّلَ</w:t>
      </w:r>
      <w:r w:rsidR="00754823" w:rsidRPr="00754823">
        <w:rPr>
          <w:rStyle w:val="Chard"/>
          <w:rtl/>
        </w:rPr>
        <w:t xml:space="preserve"> </w:t>
      </w:r>
      <w:r w:rsidR="00754823" w:rsidRPr="00754823">
        <w:rPr>
          <w:rStyle w:val="Chard"/>
          <w:rFonts w:hint="eastAsia"/>
          <w:rtl/>
        </w:rPr>
        <w:t>إِلَي</w:t>
      </w:r>
      <w:r w:rsidR="00754823" w:rsidRPr="00754823">
        <w:rPr>
          <w:rStyle w:val="Chard"/>
          <w:rFonts w:hint="cs"/>
          <w:rtl/>
        </w:rPr>
        <w:t>ۡ</w:t>
      </w:r>
      <w:r w:rsidR="00754823" w:rsidRPr="00754823">
        <w:rPr>
          <w:rStyle w:val="Chard"/>
          <w:rFonts w:hint="eastAsia"/>
          <w:rtl/>
        </w:rPr>
        <w:t>هِم</w:t>
      </w:r>
      <w:r w:rsidR="00754823" w:rsidRPr="00754823">
        <w:rPr>
          <w:rStyle w:val="Chard"/>
          <w:rFonts w:hint="cs"/>
          <w:rtl/>
        </w:rPr>
        <w:t>ۡ</w:t>
      </w:r>
      <w:r w:rsidRPr="00F346F5">
        <w:rPr>
          <w:rStyle w:val="Char8"/>
          <w:rFonts w:hint="cs"/>
          <w:rtl/>
        </w:rPr>
        <w:t>﴾</w:t>
      </w:r>
      <w:r>
        <w:rPr>
          <w:rFonts w:hint="cs"/>
          <w:rtl/>
        </w:rPr>
        <w:t xml:space="preserve"> </w:t>
      </w:r>
      <w:r w:rsidR="0063251B" w:rsidRPr="00F346F5">
        <w:rPr>
          <w:rStyle w:val="Char6"/>
          <w:rFonts w:hint="cs"/>
          <w:rtl/>
        </w:rPr>
        <w:t>[النحل: 44]</w:t>
      </w:r>
      <w:r w:rsidR="0063251B">
        <w:rPr>
          <w:rFonts w:hint="cs"/>
          <w:rtl/>
        </w:rPr>
        <w:t xml:space="preserve"> </w:t>
      </w:r>
      <w:r w:rsidR="0063251B" w:rsidRPr="00F346F5">
        <w:rPr>
          <w:rStyle w:val="Char8"/>
          <w:rtl/>
        </w:rPr>
        <w:t>«</w:t>
      </w:r>
      <w:r w:rsidR="0063251B" w:rsidRPr="00754823">
        <w:rPr>
          <w:rStyle w:val="Char7"/>
          <w:rFonts w:hint="cs"/>
          <w:rtl/>
        </w:rPr>
        <w:t>برای این که توضیحی دهی برای مردم آنچه را که به سوی آن‌ها نازل شده است</w:t>
      </w:r>
      <w:r w:rsidR="0063251B" w:rsidRPr="00F346F5">
        <w:rPr>
          <w:rStyle w:val="Char8"/>
          <w:rtl/>
        </w:rPr>
        <w:t>»</w:t>
      </w:r>
      <w:r w:rsidR="0063251B">
        <w:rPr>
          <w:rFonts w:hint="cs"/>
          <w:rtl/>
        </w:rPr>
        <w:t>.</w:t>
      </w:r>
    </w:p>
    <w:p w:rsidR="0063251B" w:rsidRDefault="0063251B" w:rsidP="00960E98">
      <w:pPr>
        <w:pStyle w:val="a8"/>
        <w:spacing w:line="240" w:lineRule="auto"/>
        <w:rPr>
          <w:rtl/>
        </w:rPr>
      </w:pPr>
      <w:r>
        <w:rPr>
          <w:rFonts w:hint="cs"/>
          <w:rtl/>
        </w:rPr>
        <w:t xml:space="preserve">از آیه‌ی اول مشخص می‌شود که کلیه‌ی فرموده‌های پیامبر </w:t>
      </w:r>
      <w:r>
        <w:rPr>
          <w:rFonts w:hint="cs"/>
        </w:rPr>
        <w:sym w:font="AGA Arabesque" w:char="F072"/>
      </w:r>
      <w:r>
        <w:rPr>
          <w:rFonts w:hint="cs"/>
          <w:rtl/>
        </w:rPr>
        <w:t xml:space="preserve"> که در دایره دین گفته است وحی از جانب خداوند می‌باشد، و هیچ شکی در این مسئله نیست</w:t>
      </w:r>
      <w:r w:rsidRPr="00FF5BDA">
        <w:rPr>
          <w:rFonts w:hint="cs"/>
          <w:rtl/>
        </w:rPr>
        <w:t xml:space="preserve">، و تمامی وحی </w:t>
      </w:r>
      <w:r>
        <w:rPr>
          <w:rFonts w:hint="cs"/>
          <w:rtl/>
        </w:rPr>
        <w:t xml:space="preserve">نیز توسط خداوند محفوظ و غیر قابل خدشه می‌ماند و هرآنچه را که خداوند کفالت حفظ را بر عهده گرفته، باقی است و چیزی از آن از بین نخواهد رفت و تحریف نخواهد شد چون اگر غیر این باشد، پس لازمه‌اش این خواهد بود که کلام خداوند متعال دروغ و کفالتش فاسد باشد و این هم هیچگاه به ذهن کسی که یک ذره عقل داشته باشد خطور نمی‌کند. پس دینی که محمد </w:t>
      </w:r>
      <w:r>
        <w:rPr>
          <w:rFonts w:hint="cs"/>
        </w:rPr>
        <w:sym w:font="AGA Arabesque" w:char="F072"/>
      </w:r>
      <w:r>
        <w:rPr>
          <w:rFonts w:hint="cs"/>
          <w:rtl/>
        </w:rPr>
        <w:t xml:space="preserve"> آن را برای بشریت آورد توسط خداوند محفوظ مانده و خواهد ماند و به همه‌ی کسانی که بعداً نیز خواهند آمد رسید. </w:t>
      </w:r>
      <w:r w:rsidR="00F346F5" w:rsidRPr="00F346F5">
        <w:rPr>
          <w:rStyle w:val="Char8"/>
          <w:rFonts w:hint="cs"/>
          <w:rtl/>
        </w:rPr>
        <w:t>﴿</w:t>
      </w:r>
      <w:r w:rsidR="00754823" w:rsidRPr="00754823">
        <w:rPr>
          <w:rStyle w:val="Chard"/>
          <w:rFonts w:hint="eastAsia"/>
          <w:rtl/>
        </w:rPr>
        <w:t>لِأُنذِرَكُم</w:t>
      </w:r>
      <w:r w:rsidR="00754823" w:rsidRPr="00754823">
        <w:rPr>
          <w:rStyle w:val="Chard"/>
          <w:rtl/>
        </w:rPr>
        <w:t xml:space="preserve"> </w:t>
      </w:r>
      <w:r w:rsidR="00754823" w:rsidRPr="00754823">
        <w:rPr>
          <w:rStyle w:val="Chard"/>
          <w:rFonts w:hint="eastAsia"/>
          <w:rtl/>
        </w:rPr>
        <w:t>بِهِ</w:t>
      </w:r>
      <w:r w:rsidR="00754823" w:rsidRPr="00754823">
        <w:rPr>
          <w:rStyle w:val="Chard"/>
          <w:rFonts w:hint="cs"/>
          <w:rtl/>
        </w:rPr>
        <w:t>ۦ</w:t>
      </w:r>
      <w:r w:rsidR="00754823" w:rsidRPr="00754823">
        <w:rPr>
          <w:rStyle w:val="Chard"/>
          <w:rtl/>
        </w:rPr>
        <w:t xml:space="preserve"> </w:t>
      </w:r>
      <w:r w:rsidR="00754823" w:rsidRPr="00754823">
        <w:rPr>
          <w:rStyle w:val="Chard"/>
          <w:rFonts w:hint="eastAsia"/>
          <w:rtl/>
        </w:rPr>
        <w:t>وَمَن</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بَلَغَ</w:t>
      </w:r>
      <w:r w:rsidR="00F346F5" w:rsidRPr="00F346F5">
        <w:rPr>
          <w:rStyle w:val="Char8"/>
          <w:rFonts w:hint="cs"/>
          <w:rtl/>
        </w:rPr>
        <w:t>﴾</w:t>
      </w:r>
      <w:r w:rsidR="00F346F5">
        <w:rPr>
          <w:rFonts w:hint="cs"/>
          <w:rtl/>
        </w:rPr>
        <w:t xml:space="preserve"> </w:t>
      </w:r>
      <w:r w:rsidRPr="00FB7DB9">
        <w:rPr>
          <w:rStyle w:val="Char6"/>
          <w:rFonts w:hint="cs"/>
          <w:rtl/>
        </w:rPr>
        <w:t>[الأنعام: 19]</w:t>
      </w:r>
      <w:r w:rsidRPr="00F346F5">
        <w:rPr>
          <w:rStyle w:val="Char8"/>
          <w:rFonts w:hint="cs"/>
          <w:rtl/>
        </w:rPr>
        <w:t xml:space="preserve"> </w:t>
      </w:r>
      <w:r w:rsidRPr="00F346F5">
        <w:rPr>
          <w:rStyle w:val="Char8"/>
          <w:rtl/>
        </w:rPr>
        <w:t>«</w:t>
      </w:r>
      <w:r w:rsidRPr="00754823">
        <w:rPr>
          <w:rStyle w:val="Char7"/>
          <w:rFonts w:hint="cs"/>
          <w:rtl/>
        </w:rPr>
        <w:t>تا بترسانم به آن شما را و کسانی که به آن‌ها می‌رسد</w:t>
      </w:r>
      <w:r w:rsidRPr="00F346F5">
        <w:rPr>
          <w:rStyle w:val="Char8"/>
          <w:rtl/>
        </w:rPr>
        <w:t>»</w:t>
      </w:r>
      <w:r>
        <w:rPr>
          <w:rFonts w:hint="cs"/>
          <w:rtl/>
        </w:rPr>
        <w:t>.</w:t>
      </w:r>
    </w:p>
    <w:p w:rsidR="0063251B" w:rsidRDefault="0063251B" w:rsidP="00AB7623">
      <w:pPr>
        <w:pStyle w:val="a8"/>
        <w:rPr>
          <w:rtl/>
        </w:rPr>
      </w:pPr>
      <w:r>
        <w:rPr>
          <w:rFonts w:hint="cs"/>
          <w:rtl/>
        </w:rPr>
        <w:t xml:space="preserve">اگر شخصی گفت که آنچه را خداوند وعده‌ی حفظ را داده قرآن است و سایر وحی </w:t>
      </w:r>
      <w:r>
        <w:rPr>
          <w:rFonts w:cs="Times New Roman" w:hint="cs"/>
          <w:rtl/>
        </w:rPr>
        <w:t>–</w:t>
      </w:r>
      <w:r>
        <w:rPr>
          <w:rFonts w:hint="cs"/>
          <w:rtl/>
        </w:rPr>
        <w:t xml:space="preserve"> غیر از قرآن </w:t>
      </w:r>
      <w:r>
        <w:rPr>
          <w:rFonts w:cs="Times New Roman" w:hint="cs"/>
          <w:rtl/>
        </w:rPr>
        <w:t>–</w:t>
      </w:r>
      <w:r>
        <w:rPr>
          <w:rFonts w:hint="cs"/>
          <w:rtl/>
        </w:rPr>
        <w:t xml:space="preserve"> را در بر نمی‌گیرد، در جوابش می‌گوئیم: این ادعای دروغی است که هیچ دلیل و برهانی بر آن نیست و تخصیص بدون لفظ (الذکر) بر قرآن است و چنین تخصیصی، باطل است.</w:t>
      </w:r>
    </w:p>
    <w:p w:rsidR="0063251B" w:rsidRDefault="0063251B" w:rsidP="00960E98">
      <w:pPr>
        <w:pStyle w:val="a8"/>
        <w:spacing w:line="240" w:lineRule="auto"/>
        <w:rPr>
          <w:rtl/>
        </w:rPr>
      </w:pPr>
      <w:r>
        <w:rPr>
          <w:rFonts w:hint="cs"/>
          <w:rtl/>
        </w:rPr>
        <w:t xml:space="preserve">چون خداوند در مقام احتجاج می‌فرماید: </w:t>
      </w:r>
      <w:r w:rsidR="00FB7DB9" w:rsidRPr="00F346F5">
        <w:rPr>
          <w:rStyle w:val="Char8"/>
          <w:rFonts w:hint="cs"/>
          <w:rtl/>
        </w:rPr>
        <w:t>﴿</w:t>
      </w:r>
      <w:r w:rsidR="00907E43" w:rsidRPr="00907E43">
        <w:rPr>
          <w:rStyle w:val="Chard"/>
          <w:rtl/>
        </w:rPr>
        <w:t>قُلۡ هَاتُواْ بُرۡهَٰنَكُمۡ إِن كُنتُمۡ صَٰدِقِينَ</w:t>
      </w:r>
      <w:r w:rsidR="00FB7DB9" w:rsidRPr="00F346F5">
        <w:rPr>
          <w:rStyle w:val="Char8"/>
          <w:rFonts w:hint="cs"/>
          <w:rtl/>
        </w:rPr>
        <w:t>﴾</w:t>
      </w:r>
      <w:r>
        <w:rPr>
          <w:rFonts w:hint="cs"/>
          <w:rtl/>
        </w:rPr>
        <w:t xml:space="preserve"> </w:t>
      </w:r>
      <w:r w:rsidRPr="00FB7DB9">
        <w:rPr>
          <w:rStyle w:val="Char6"/>
          <w:rFonts w:hint="cs"/>
          <w:rtl/>
        </w:rPr>
        <w:t xml:space="preserve">[النمل: 64] </w:t>
      </w:r>
      <w:r w:rsidRPr="00F346F5">
        <w:rPr>
          <w:rStyle w:val="Char8"/>
          <w:rtl/>
        </w:rPr>
        <w:t>«</w:t>
      </w:r>
      <w:r w:rsidRPr="00754823">
        <w:rPr>
          <w:rStyle w:val="Char7"/>
          <w:rFonts w:hint="cs"/>
          <w:rtl/>
        </w:rPr>
        <w:t>بگو – ای محمد – اگر راست میگو‌ئید دلیل و حجت‌تان را بیاورید</w:t>
      </w:r>
      <w:r w:rsidRPr="00F346F5">
        <w:rPr>
          <w:rStyle w:val="Char8"/>
          <w:rtl/>
        </w:rPr>
        <w:t>»</w:t>
      </w:r>
      <w:r>
        <w:rPr>
          <w:rFonts w:hint="cs"/>
          <w:rtl/>
        </w:rPr>
        <w:t xml:space="preserve"> پس هرکسی دلیل و برهانی بر ادعایش نیاورد، صادق نیست. و لفظ (الذکر) تمامی آنچه که خداوند بر پیامبر </w:t>
      </w:r>
      <w:r>
        <w:rPr>
          <w:rFonts w:hint="cs"/>
        </w:rPr>
        <w:sym w:font="AGA Arabesque" w:char="F072"/>
      </w:r>
      <w:r>
        <w:rPr>
          <w:rFonts w:hint="cs"/>
          <w:rtl/>
        </w:rPr>
        <w:t xml:space="preserve"> - قرآن و سنت </w:t>
      </w:r>
      <w:r>
        <w:rPr>
          <w:rFonts w:cs="Times New Roman" w:hint="cs"/>
          <w:rtl/>
        </w:rPr>
        <w:t>–</w:t>
      </w:r>
      <w:r>
        <w:rPr>
          <w:rFonts w:hint="cs"/>
          <w:rtl/>
        </w:rPr>
        <w:t xml:space="preserve"> نازل کرده است. در بر می‌گیرد. خداوند می‌فرماید: </w:t>
      </w:r>
      <w:r w:rsidR="00FB7DB9" w:rsidRPr="00F346F5">
        <w:rPr>
          <w:rStyle w:val="Char8"/>
          <w:rFonts w:hint="cs"/>
          <w:rtl/>
        </w:rPr>
        <w:t>﴿</w:t>
      </w:r>
      <w:r w:rsidR="00754823" w:rsidRPr="00754823">
        <w:rPr>
          <w:rStyle w:val="Chard"/>
          <w:rFonts w:hint="eastAsia"/>
          <w:rtl/>
        </w:rPr>
        <w:t>وَمَا</w:t>
      </w:r>
      <w:r w:rsidR="00754823" w:rsidRPr="00754823">
        <w:rPr>
          <w:rStyle w:val="Chard"/>
          <w:rtl/>
        </w:rPr>
        <w:t xml:space="preserve"> </w:t>
      </w:r>
      <w:r w:rsidR="00754823" w:rsidRPr="00754823">
        <w:rPr>
          <w:rStyle w:val="Chard"/>
          <w:rFonts w:hint="eastAsia"/>
          <w:rtl/>
        </w:rPr>
        <w:t>يَنطِقُ</w:t>
      </w:r>
      <w:r w:rsidR="00754823" w:rsidRPr="00754823">
        <w:rPr>
          <w:rStyle w:val="Chard"/>
          <w:rtl/>
        </w:rPr>
        <w:t xml:space="preserve"> </w:t>
      </w:r>
      <w:r w:rsidR="00754823" w:rsidRPr="00754823">
        <w:rPr>
          <w:rStyle w:val="Chard"/>
          <w:rFonts w:hint="eastAsia"/>
          <w:rtl/>
        </w:rPr>
        <w:t>عَنِ</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w:t>
      </w:r>
      <w:r w:rsidR="00754823" w:rsidRPr="00754823">
        <w:rPr>
          <w:rStyle w:val="Chard"/>
          <w:rFonts w:hint="cs"/>
          <w:rtl/>
        </w:rPr>
        <w:t>ۡ</w:t>
      </w:r>
      <w:r w:rsidR="00754823" w:rsidRPr="00754823">
        <w:rPr>
          <w:rStyle w:val="Chard"/>
          <w:rFonts w:hint="eastAsia"/>
          <w:rtl/>
        </w:rPr>
        <w:t>هَوَى</w:t>
      </w:r>
      <w:r w:rsidR="00754823" w:rsidRPr="00754823">
        <w:rPr>
          <w:rStyle w:val="Chard"/>
          <w:rFonts w:hint="cs"/>
          <w:rtl/>
        </w:rPr>
        <w:t>ٰٓ</w:t>
      </w:r>
      <w:r w:rsidR="00754823" w:rsidRPr="00754823">
        <w:rPr>
          <w:rStyle w:val="Chard"/>
          <w:rtl/>
        </w:rPr>
        <w:t xml:space="preserve"> </w:t>
      </w:r>
      <w:r w:rsidR="00754823" w:rsidRPr="00754823">
        <w:rPr>
          <w:rStyle w:val="Chard"/>
          <w:rFonts w:hint="cs"/>
          <w:rtl/>
        </w:rPr>
        <w:t>٣</w:t>
      </w:r>
      <w:r w:rsidR="00754823" w:rsidRPr="00754823">
        <w:rPr>
          <w:rStyle w:val="Chard"/>
          <w:rtl/>
        </w:rPr>
        <w:t xml:space="preserve"> </w:t>
      </w:r>
      <w:r w:rsidR="00754823" w:rsidRPr="00754823">
        <w:rPr>
          <w:rStyle w:val="Chard"/>
          <w:rFonts w:hint="eastAsia"/>
          <w:rtl/>
        </w:rPr>
        <w:t>إِن</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هُوَ</w:t>
      </w:r>
      <w:r w:rsidR="00754823" w:rsidRPr="00754823">
        <w:rPr>
          <w:rStyle w:val="Chard"/>
          <w:rtl/>
        </w:rPr>
        <w:t xml:space="preserve"> </w:t>
      </w:r>
      <w:r w:rsidR="00754823" w:rsidRPr="00754823">
        <w:rPr>
          <w:rStyle w:val="Chard"/>
          <w:rFonts w:hint="eastAsia"/>
          <w:rtl/>
        </w:rPr>
        <w:t>إِلَّا</w:t>
      </w:r>
      <w:r w:rsidR="00754823" w:rsidRPr="00754823">
        <w:rPr>
          <w:rStyle w:val="Chard"/>
          <w:rtl/>
        </w:rPr>
        <w:t xml:space="preserve"> </w:t>
      </w:r>
      <w:r w:rsidR="00754823" w:rsidRPr="00754823">
        <w:rPr>
          <w:rStyle w:val="Chard"/>
          <w:rFonts w:hint="eastAsia"/>
          <w:rtl/>
        </w:rPr>
        <w:t>وَح</w:t>
      </w:r>
      <w:r w:rsidR="00754823" w:rsidRPr="00754823">
        <w:rPr>
          <w:rStyle w:val="Chard"/>
          <w:rFonts w:hint="cs"/>
          <w:rtl/>
        </w:rPr>
        <w:t>ۡ</w:t>
      </w:r>
      <w:r w:rsidR="00754823" w:rsidRPr="00754823">
        <w:rPr>
          <w:rStyle w:val="Chard"/>
          <w:rFonts w:hint="eastAsia"/>
          <w:rtl/>
        </w:rPr>
        <w:t>ي</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يُوحَى</w:t>
      </w:r>
      <w:r w:rsidR="00754823" w:rsidRPr="00754823">
        <w:rPr>
          <w:rStyle w:val="Chard"/>
          <w:rFonts w:hint="cs"/>
          <w:rtl/>
        </w:rPr>
        <w:t>ٰ</w:t>
      </w:r>
      <w:r w:rsidR="00754823" w:rsidRPr="00754823">
        <w:rPr>
          <w:rStyle w:val="Chard"/>
          <w:rtl/>
        </w:rPr>
        <w:t xml:space="preserve"> </w:t>
      </w:r>
      <w:r w:rsidR="00754823" w:rsidRPr="00754823">
        <w:rPr>
          <w:rStyle w:val="Chard"/>
          <w:rFonts w:hint="cs"/>
          <w:rtl/>
        </w:rPr>
        <w:t>٤</w:t>
      </w:r>
      <w:r w:rsidR="00FB7DB9" w:rsidRPr="00F346F5">
        <w:rPr>
          <w:rStyle w:val="Char8"/>
          <w:rFonts w:hint="cs"/>
          <w:rtl/>
        </w:rPr>
        <w:t>﴾</w:t>
      </w:r>
      <w:r w:rsidR="00FB7DB9">
        <w:rPr>
          <w:rFonts w:hint="cs"/>
          <w:rtl/>
        </w:rPr>
        <w:t xml:space="preserve"> </w:t>
      </w:r>
      <w:r w:rsidRPr="00754823">
        <w:rPr>
          <w:rStyle w:val="Char6"/>
          <w:rFonts w:hint="cs"/>
          <w:rtl/>
        </w:rPr>
        <w:t>[النجم: 3 – 4]</w:t>
      </w:r>
      <w:r w:rsidRPr="006A490E">
        <w:rPr>
          <w:rFonts w:hint="cs"/>
          <w:vertAlign w:val="superscript"/>
          <w:rtl/>
        </w:rPr>
        <w:t>(</w:t>
      </w:r>
      <w:r>
        <w:rPr>
          <w:rStyle w:val="FootnoteReference"/>
          <w:rtl/>
        </w:rPr>
        <w:footnoteReference w:id="286"/>
      </w:r>
      <w:r w:rsidRPr="006A490E">
        <w:rPr>
          <w:rFonts w:hint="cs"/>
          <w:vertAlign w:val="superscript"/>
          <w:rtl/>
        </w:rPr>
        <w:t>)</w:t>
      </w:r>
      <w:r>
        <w:rPr>
          <w:rFonts w:hint="cs"/>
          <w:rtl/>
        </w:rPr>
        <w:t>.</w:t>
      </w:r>
    </w:p>
    <w:p w:rsidR="0063251B" w:rsidRPr="00754823" w:rsidRDefault="0063251B" w:rsidP="00960E98">
      <w:pPr>
        <w:numPr>
          <w:ilvl w:val="0"/>
          <w:numId w:val="11"/>
        </w:numPr>
        <w:ind w:left="624" w:hanging="340"/>
        <w:jc w:val="lowKashida"/>
        <w:rPr>
          <w:spacing w:val="-2"/>
          <w:lang w:bidi="fa-IR"/>
        </w:rPr>
      </w:pPr>
      <w:r w:rsidRPr="00754823">
        <w:rPr>
          <w:rStyle w:val="Char4"/>
          <w:rFonts w:hint="cs"/>
          <w:spacing w:val="-2"/>
          <w:rtl/>
        </w:rPr>
        <w:t xml:space="preserve">پیامبر </w:t>
      </w:r>
      <w:r w:rsidRPr="00754823">
        <w:rPr>
          <w:rStyle w:val="Char4"/>
          <w:rFonts w:hint="cs"/>
          <w:spacing w:val="-2"/>
        </w:rPr>
        <w:sym w:font="AGA Arabesque" w:char="F072"/>
      </w:r>
      <w:r w:rsidRPr="00754823">
        <w:rPr>
          <w:rStyle w:val="Char4"/>
          <w:rFonts w:hint="cs"/>
          <w:spacing w:val="-2"/>
          <w:rtl/>
        </w:rPr>
        <w:t xml:space="preserve"> همواره اصحابش را بر استماع حدیث و حفظ و ابلاغ آن تشویق می‌کرد تا بر کسانی که احادیث به آن‌ها می‌رسد، اقامه‌ی حجت شود و اقامه‌ی حجت هم به وسیله چیزی صورت می‌گیرد که مفید علم باشد، و این روایت شافعی در تأیید همین گفته می‌باشد.</w:t>
      </w:r>
    </w:p>
    <w:p w:rsidR="0063251B" w:rsidRDefault="00754823" w:rsidP="00960E98">
      <w:pPr>
        <w:pStyle w:val="a8"/>
        <w:widowControl w:val="0"/>
        <w:spacing w:line="240" w:lineRule="auto"/>
        <w:rPr>
          <w:rtl/>
        </w:rPr>
      </w:pPr>
      <w:r>
        <w:rPr>
          <w:rFonts w:cs="Traditional Arabic" w:hint="cs"/>
          <w:rtl/>
        </w:rPr>
        <w:t>«</w:t>
      </w:r>
      <w:r w:rsidR="0063251B" w:rsidRPr="00754823">
        <w:rPr>
          <w:rStyle w:val="Char3"/>
          <w:rtl/>
        </w:rPr>
        <w:t xml:space="preserve">روى الشافعي </w:t>
      </w:r>
      <w:r w:rsidRPr="00754823">
        <w:rPr>
          <w:rStyle w:val="Char3"/>
          <w:rFonts w:hint="eastAsia"/>
          <w:rtl/>
        </w:rPr>
        <w:t>عَنْ</w:t>
      </w:r>
      <w:r w:rsidRPr="00754823">
        <w:rPr>
          <w:rStyle w:val="Char3"/>
          <w:rtl/>
        </w:rPr>
        <w:t xml:space="preserve"> </w:t>
      </w:r>
      <w:r w:rsidRPr="00754823">
        <w:rPr>
          <w:rStyle w:val="Char3"/>
          <w:rFonts w:hint="eastAsia"/>
          <w:rtl/>
        </w:rPr>
        <w:t>عَبْدِ</w:t>
      </w:r>
      <w:r w:rsidRPr="00754823">
        <w:rPr>
          <w:rStyle w:val="Char3"/>
          <w:rtl/>
        </w:rPr>
        <w:t xml:space="preserve"> </w:t>
      </w:r>
      <w:r w:rsidRPr="00754823">
        <w:rPr>
          <w:rStyle w:val="Char3"/>
          <w:rFonts w:hint="eastAsia"/>
          <w:rtl/>
        </w:rPr>
        <w:t>الرَّحْمَنِ</w:t>
      </w:r>
      <w:r w:rsidRPr="00754823">
        <w:rPr>
          <w:rStyle w:val="Char3"/>
          <w:rtl/>
        </w:rPr>
        <w:t xml:space="preserve"> </w:t>
      </w:r>
      <w:r w:rsidRPr="00754823">
        <w:rPr>
          <w:rStyle w:val="Char3"/>
          <w:rFonts w:hint="eastAsia"/>
          <w:rtl/>
        </w:rPr>
        <w:t>بْنِ</w:t>
      </w:r>
      <w:r w:rsidRPr="00754823">
        <w:rPr>
          <w:rStyle w:val="Char3"/>
          <w:rtl/>
        </w:rPr>
        <w:t xml:space="preserve"> </w:t>
      </w:r>
      <w:r w:rsidRPr="00754823">
        <w:rPr>
          <w:rStyle w:val="Char3"/>
          <w:rFonts w:hint="eastAsia"/>
          <w:rtl/>
        </w:rPr>
        <w:t>عَبْدِ</w:t>
      </w:r>
      <w:r w:rsidRPr="00754823">
        <w:rPr>
          <w:rStyle w:val="Char3"/>
          <w:rtl/>
        </w:rPr>
        <w:t xml:space="preserve"> </w:t>
      </w:r>
      <w:r w:rsidRPr="00754823">
        <w:rPr>
          <w:rStyle w:val="Char3"/>
          <w:rFonts w:hint="eastAsia"/>
          <w:rtl/>
        </w:rPr>
        <w:t>اللَّهِ</w:t>
      </w:r>
      <w:r w:rsidRPr="00754823">
        <w:rPr>
          <w:rStyle w:val="Char3"/>
          <w:rtl/>
        </w:rPr>
        <w:t xml:space="preserve"> </w:t>
      </w:r>
      <w:r w:rsidRPr="00754823">
        <w:rPr>
          <w:rStyle w:val="Char3"/>
          <w:rFonts w:hint="eastAsia"/>
          <w:rtl/>
        </w:rPr>
        <w:t>بْنِ</w:t>
      </w:r>
      <w:r w:rsidRPr="00754823">
        <w:rPr>
          <w:rStyle w:val="Char3"/>
          <w:rtl/>
        </w:rPr>
        <w:t xml:space="preserve"> </w:t>
      </w:r>
      <w:r w:rsidRPr="00754823">
        <w:rPr>
          <w:rStyle w:val="Char3"/>
          <w:rFonts w:hint="eastAsia"/>
          <w:rtl/>
        </w:rPr>
        <w:t>مَسْعُودٍ،</w:t>
      </w:r>
      <w:r w:rsidRPr="00754823">
        <w:rPr>
          <w:rStyle w:val="Char3"/>
          <w:rtl/>
        </w:rPr>
        <w:t xml:space="preserve"> </w:t>
      </w:r>
      <w:r w:rsidRPr="00754823">
        <w:rPr>
          <w:rStyle w:val="Char3"/>
          <w:rFonts w:hint="eastAsia"/>
          <w:rtl/>
        </w:rPr>
        <w:t>عَنْ</w:t>
      </w:r>
      <w:r w:rsidRPr="00754823">
        <w:rPr>
          <w:rStyle w:val="Char3"/>
          <w:rtl/>
        </w:rPr>
        <w:t xml:space="preserve"> </w:t>
      </w:r>
      <w:r w:rsidRPr="00754823">
        <w:rPr>
          <w:rStyle w:val="Char3"/>
          <w:rFonts w:hint="eastAsia"/>
          <w:rtl/>
        </w:rPr>
        <w:t>أَبِيهِ،</w:t>
      </w:r>
      <w:r w:rsidRPr="00754823">
        <w:rPr>
          <w:rStyle w:val="Char3"/>
          <w:rtl/>
        </w:rPr>
        <w:t xml:space="preserve"> </w:t>
      </w:r>
      <w:r w:rsidRPr="00754823">
        <w:rPr>
          <w:rStyle w:val="Char3"/>
          <w:rFonts w:hint="eastAsia"/>
          <w:rtl/>
        </w:rPr>
        <w:t>أَنَّ</w:t>
      </w:r>
      <w:r w:rsidRPr="00754823">
        <w:rPr>
          <w:rStyle w:val="Char3"/>
          <w:rtl/>
        </w:rPr>
        <w:t xml:space="preserve"> </w:t>
      </w:r>
      <w:r w:rsidRPr="00754823">
        <w:rPr>
          <w:rStyle w:val="Char3"/>
          <w:rFonts w:hint="eastAsia"/>
          <w:rtl/>
        </w:rPr>
        <w:t>رَسُولَ</w:t>
      </w:r>
      <w:r w:rsidRPr="00754823">
        <w:rPr>
          <w:rStyle w:val="Char3"/>
          <w:rtl/>
        </w:rPr>
        <w:t xml:space="preserve"> </w:t>
      </w:r>
      <w:r w:rsidRPr="00754823">
        <w:rPr>
          <w:rStyle w:val="Char3"/>
          <w:rFonts w:hint="eastAsia"/>
          <w:rtl/>
        </w:rPr>
        <w:t>اللَّهِ</w:t>
      </w:r>
      <w:r w:rsidRPr="00754823">
        <w:rPr>
          <w:rStyle w:val="Char3"/>
          <w:rtl/>
        </w:rPr>
        <w:t xml:space="preserve"> </w:t>
      </w:r>
      <w:r>
        <w:rPr>
          <w:rStyle w:val="Char3"/>
          <w:rFonts w:hint="eastAsia"/>
        </w:rPr>
        <w:sym w:font="AGA Arabesque" w:char="F072"/>
      </w:r>
      <w:r w:rsidRPr="00754823">
        <w:rPr>
          <w:rStyle w:val="Char3"/>
          <w:rFonts w:hint="eastAsia"/>
          <w:rtl/>
        </w:rPr>
        <w:t>،</w:t>
      </w:r>
      <w:r w:rsidRPr="00754823">
        <w:rPr>
          <w:rStyle w:val="Char3"/>
          <w:rtl/>
        </w:rPr>
        <w:t xml:space="preserve"> </w:t>
      </w:r>
      <w:r w:rsidRPr="00754823">
        <w:rPr>
          <w:rStyle w:val="Char3"/>
          <w:rFonts w:hint="eastAsia"/>
          <w:rtl/>
        </w:rPr>
        <w:t>قَالَ</w:t>
      </w:r>
      <w:r w:rsidRPr="00754823">
        <w:rPr>
          <w:rStyle w:val="Char3"/>
          <w:rtl/>
        </w:rPr>
        <w:t xml:space="preserve">: </w:t>
      </w:r>
      <w:r w:rsidRPr="00754823">
        <w:rPr>
          <w:rStyle w:val="Char3"/>
          <w:rFonts w:hint="eastAsia"/>
          <w:rtl/>
        </w:rPr>
        <w:t>نَضَّرَ</w:t>
      </w:r>
      <w:r w:rsidRPr="00754823">
        <w:rPr>
          <w:rStyle w:val="Char3"/>
          <w:rtl/>
        </w:rPr>
        <w:t xml:space="preserve"> </w:t>
      </w:r>
      <w:r w:rsidRPr="00754823">
        <w:rPr>
          <w:rStyle w:val="Char3"/>
          <w:rFonts w:hint="eastAsia"/>
          <w:rtl/>
        </w:rPr>
        <w:t>اللَّهُ</w:t>
      </w:r>
      <w:r w:rsidRPr="00754823">
        <w:rPr>
          <w:rStyle w:val="Char3"/>
          <w:rtl/>
        </w:rPr>
        <w:t xml:space="preserve"> </w:t>
      </w:r>
      <w:r w:rsidRPr="00754823">
        <w:rPr>
          <w:rStyle w:val="Char3"/>
          <w:rFonts w:hint="eastAsia"/>
          <w:rtl/>
        </w:rPr>
        <w:t>عَبْدًا</w:t>
      </w:r>
      <w:r w:rsidRPr="00754823">
        <w:rPr>
          <w:rStyle w:val="Char3"/>
          <w:rtl/>
        </w:rPr>
        <w:t xml:space="preserve"> </w:t>
      </w:r>
      <w:r w:rsidRPr="00754823">
        <w:rPr>
          <w:rStyle w:val="Char3"/>
          <w:rFonts w:hint="eastAsia"/>
          <w:rtl/>
        </w:rPr>
        <w:t>سَمِعَ</w:t>
      </w:r>
      <w:r w:rsidRPr="00754823">
        <w:rPr>
          <w:rStyle w:val="Char3"/>
          <w:rtl/>
        </w:rPr>
        <w:t xml:space="preserve"> </w:t>
      </w:r>
      <w:r w:rsidRPr="00754823">
        <w:rPr>
          <w:rStyle w:val="Char3"/>
          <w:rFonts w:hint="eastAsia"/>
          <w:rtl/>
        </w:rPr>
        <w:t>مَقَالَتِي،</w:t>
      </w:r>
      <w:r w:rsidRPr="00754823">
        <w:rPr>
          <w:rStyle w:val="Char3"/>
          <w:rtl/>
        </w:rPr>
        <w:t xml:space="preserve"> </w:t>
      </w:r>
      <w:r w:rsidRPr="00754823">
        <w:rPr>
          <w:rStyle w:val="Char3"/>
          <w:rFonts w:hint="eastAsia"/>
          <w:rtl/>
        </w:rPr>
        <w:t>فَحَفِظَهَا</w:t>
      </w:r>
      <w:r w:rsidRPr="00754823">
        <w:rPr>
          <w:rStyle w:val="Char3"/>
          <w:rtl/>
        </w:rPr>
        <w:t xml:space="preserve"> </w:t>
      </w:r>
      <w:r w:rsidRPr="00754823">
        <w:rPr>
          <w:rStyle w:val="Char3"/>
          <w:rFonts w:hint="eastAsia"/>
          <w:rtl/>
        </w:rPr>
        <w:t>وَوَعَاهَا</w:t>
      </w:r>
      <w:r w:rsidRPr="00754823">
        <w:rPr>
          <w:rStyle w:val="Char3"/>
          <w:rtl/>
        </w:rPr>
        <w:t xml:space="preserve"> </w:t>
      </w:r>
      <w:r w:rsidRPr="00754823">
        <w:rPr>
          <w:rStyle w:val="Char3"/>
          <w:rFonts w:hint="eastAsia"/>
          <w:rtl/>
        </w:rPr>
        <w:t>وَأَدَّاهَا،</w:t>
      </w:r>
      <w:r w:rsidRPr="00754823">
        <w:rPr>
          <w:rStyle w:val="Char3"/>
          <w:rtl/>
        </w:rPr>
        <w:t xml:space="preserve"> </w:t>
      </w:r>
      <w:r w:rsidRPr="00754823">
        <w:rPr>
          <w:rStyle w:val="Char3"/>
          <w:rFonts w:hint="eastAsia"/>
          <w:rtl/>
        </w:rPr>
        <w:t>فَرُبَّ</w:t>
      </w:r>
      <w:r w:rsidRPr="00754823">
        <w:rPr>
          <w:rStyle w:val="Char3"/>
          <w:rtl/>
        </w:rPr>
        <w:t xml:space="preserve"> </w:t>
      </w:r>
      <w:r w:rsidRPr="00754823">
        <w:rPr>
          <w:rStyle w:val="Char3"/>
          <w:rFonts w:hint="eastAsia"/>
          <w:rtl/>
        </w:rPr>
        <w:t>حَامِلِ</w:t>
      </w:r>
      <w:r w:rsidRPr="00754823">
        <w:rPr>
          <w:rStyle w:val="Char3"/>
          <w:rtl/>
        </w:rPr>
        <w:t xml:space="preserve"> </w:t>
      </w:r>
      <w:r w:rsidRPr="00754823">
        <w:rPr>
          <w:rStyle w:val="Char3"/>
          <w:rFonts w:hint="eastAsia"/>
          <w:rtl/>
        </w:rPr>
        <w:t>فِقْهٍ</w:t>
      </w:r>
      <w:r w:rsidRPr="00754823">
        <w:rPr>
          <w:rStyle w:val="Char3"/>
          <w:rtl/>
        </w:rPr>
        <w:t xml:space="preserve"> </w:t>
      </w:r>
      <w:r w:rsidRPr="00754823">
        <w:rPr>
          <w:rStyle w:val="Char3"/>
          <w:rFonts w:hint="eastAsia"/>
          <w:rtl/>
        </w:rPr>
        <w:t>غَيْرُ</w:t>
      </w:r>
      <w:r w:rsidRPr="00754823">
        <w:rPr>
          <w:rStyle w:val="Char3"/>
          <w:rtl/>
        </w:rPr>
        <w:t xml:space="preserve"> </w:t>
      </w:r>
      <w:r w:rsidRPr="00754823">
        <w:rPr>
          <w:rStyle w:val="Char3"/>
          <w:rFonts w:hint="eastAsia"/>
          <w:rtl/>
        </w:rPr>
        <w:t>فَقِيهٍ،</w:t>
      </w:r>
      <w:r w:rsidRPr="00754823">
        <w:rPr>
          <w:rStyle w:val="Char3"/>
          <w:rtl/>
        </w:rPr>
        <w:t xml:space="preserve"> </w:t>
      </w:r>
      <w:r w:rsidRPr="00754823">
        <w:rPr>
          <w:rStyle w:val="Char3"/>
          <w:rFonts w:hint="eastAsia"/>
          <w:rtl/>
        </w:rPr>
        <w:t>وَرُبَّ</w:t>
      </w:r>
      <w:r w:rsidRPr="00754823">
        <w:rPr>
          <w:rStyle w:val="Char3"/>
          <w:rtl/>
        </w:rPr>
        <w:t xml:space="preserve"> </w:t>
      </w:r>
      <w:r w:rsidRPr="00754823">
        <w:rPr>
          <w:rStyle w:val="Char3"/>
          <w:rFonts w:hint="eastAsia"/>
          <w:rtl/>
        </w:rPr>
        <w:t>حَامِلِ</w:t>
      </w:r>
      <w:r w:rsidRPr="00754823">
        <w:rPr>
          <w:rStyle w:val="Char3"/>
          <w:rtl/>
        </w:rPr>
        <w:t xml:space="preserve"> </w:t>
      </w:r>
      <w:r w:rsidRPr="00754823">
        <w:rPr>
          <w:rStyle w:val="Char3"/>
          <w:rFonts w:hint="eastAsia"/>
          <w:rtl/>
        </w:rPr>
        <w:t>فِقْهٍ</w:t>
      </w:r>
      <w:r w:rsidRPr="00754823">
        <w:rPr>
          <w:rStyle w:val="Char3"/>
          <w:rtl/>
        </w:rPr>
        <w:t xml:space="preserve"> </w:t>
      </w:r>
      <w:r w:rsidRPr="00754823">
        <w:rPr>
          <w:rStyle w:val="Char3"/>
          <w:rFonts w:hint="eastAsia"/>
          <w:rtl/>
        </w:rPr>
        <w:t>إِلَى</w:t>
      </w:r>
      <w:r w:rsidRPr="00754823">
        <w:rPr>
          <w:rStyle w:val="Char3"/>
          <w:rtl/>
        </w:rPr>
        <w:t xml:space="preserve"> </w:t>
      </w:r>
      <w:r w:rsidRPr="00754823">
        <w:rPr>
          <w:rStyle w:val="Char3"/>
          <w:rFonts w:hint="eastAsia"/>
          <w:rtl/>
        </w:rPr>
        <w:t>مَنْ</w:t>
      </w:r>
      <w:r w:rsidRPr="00754823">
        <w:rPr>
          <w:rStyle w:val="Char3"/>
          <w:rtl/>
        </w:rPr>
        <w:t xml:space="preserve"> </w:t>
      </w:r>
      <w:r w:rsidRPr="00754823">
        <w:rPr>
          <w:rStyle w:val="Char3"/>
          <w:rFonts w:hint="eastAsia"/>
          <w:rtl/>
        </w:rPr>
        <w:t>هُوَ</w:t>
      </w:r>
      <w:r w:rsidRPr="00754823">
        <w:rPr>
          <w:rStyle w:val="Char3"/>
          <w:rtl/>
        </w:rPr>
        <w:t xml:space="preserve"> </w:t>
      </w:r>
      <w:r w:rsidRPr="00754823">
        <w:rPr>
          <w:rStyle w:val="Char3"/>
          <w:rFonts w:hint="eastAsia"/>
          <w:rtl/>
        </w:rPr>
        <w:t>أَفْقَهُ</w:t>
      </w:r>
      <w:r w:rsidRPr="00754823">
        <w:rPr>
          <w:rStyle w:val="Char3"/>
          <w:rtl/>
        </w:rPr>
        <w:t xml:space="preserve"> </w:t>
      </w:r>
      <w:r w:rsidRPr="00754823">
        <w:rPr>
          <w:rStyle w:val="Char3"/>
          <w:rFonts w:hint="eastAsia"/>
          <w:rtl/>
        </w:rPr>
        <w:t>مِنْهُ</w:t>
      </w:r>
      <w:r w:rsidRPr="00754823">
        <w:rPr>
          <w:rStyle w:val="Char3"/>
          <w:rtl/>
        </w:rPr>
        <w:t xml:space="preserve"> </w:t>
      </w:r>
      <w:r w:rsidRPr="00754823">
        <w:rPr>
          <w:rStyle w:val="Char3"/>
          <w:rFonts w:hint="eastAsia"/>
          <w:rtl/>
        </w:rPr>
        <w:t>ثَلاثٌ</w:t>
      </w:r>
      <w:r w:rsidRPr="00754823">
        <w:rPr>
          <w:rStyle w:val="Char3"/>
          <w:rtl/>
        </w:rPr>
        <w:t xml:space="preserve"> </w:t>
      </w:r>
      <w:r w:rsidRPr="00754823">
        <w:rPr>
          <w:rStyle w:val="Char3"/>
          <w:rFonts w:hint="eastAsia"/>
          <w:rtl/>
        </w:rPr>
        <w:t>لا</w:t>
      </w:r>
      <w:r w:rsidRPr="00754823">
        <w:rPr>
          <w:rStyle w:val="Char3"/>
          <w:rtl/>
        </w:rPr>
        <w:t xml:space="preserve"> </w:t>
      </w:r>
      <w:r w:rsidRPr="00754823">
        <w:rPr>
          <w:rStyle w:val="Char3"/>
          <w:rFonts w:hint="eastAsia"/>
          <w:rtl/>
        </w:rPr>
        <w:t>يَغِلُّ</w:t>
      </w:r>
      <w:r w:rsidRPr="00754823">
        <w:rPr>
          <w:rStyle w:val="Char3"/>
          <w:rtl/>
        </w:rPr>
        <w:t xml:space="preserve"> </w:t>
      </w:r>
      <w:r w:rsidRPr="00754823">
        <w:rPr>
          <w:rStyle w:val="Char3"/>
          <w:rFonts w:hint="eastAsia"/>
          <w:rtl/>
        </w:rPr>
        <w:t>عَلَيْهِنَّ</w:t>
      </w:r>
      <w:r w:rsidRPr="00754823">
        <w:rPr>
          <w:rStyle w:val="Char3"/>
          <w:rtl/>
        </w:rPr>
        <w:t xml:space="preserve"> </w:t>
      </w:r>
      <w:r w:rsidRPr="00754823">
        <w:rPr>
          <w:rStyle w:val="Char3"/>
          <w:rFonts w:hint="eastAsia"/>
          <w:rtl/>
        </w:rPr>
        <w:t>قَلْبُ</w:t>
      </w:r>
      <w:r w:rsidRPr="00754823">
        <w:rPr>
          <w:rStyle w:val="Char3"/>
          <w:rtl/>
        </w:rPr>
        <w:t xml:space="preserve"> </w:t>
      </w:r>
      <w:r w:rsidRPr="00754823">
        <w:rPr>
          <w:rStyle w:val="Char3"/>
          <w:rFonts w:hint="eastAsia"/>
          <w:rtl/>
        </w:rPr>
        <w:t>مُسْلِمٍ</w:t>
      </w:r>
      <w:r w:rsidRPr="00754823">
        <w:rPr>
          <w:rStyle w:val="Char3"/>
          <w:rtl/>
        </w:rPr>
        <w:t xml:space="preserve">: </w:t>
      </w:r>
      <w:r w:rsidRPr="00754823">
        <w:rPr>
          <w:rStyle w:val="Char3"/>
          <w:rFonts w:hint="eastAsia"/>
          <w:rtl/>
        </w:rPr>
        <w:t>إِخْلاصُ</w:t>
      </w:r>
      <w:r w:rsidRPr="00754823">
        <w:rPr>
          <w:rStyle w:val="Char3"/>
          <w:rtl/>
        </w:rPr>
        <w:t xml:space="preserve"> </w:t>
      </w:r>
      <w:r w:rsidRPr="00754823">
        <w:rPr>
          <w:rStyle w:val="Char3"/>
          <w:rFonts w:hint="eastAsia"/>
          <w:rtl/>
        </w:rPr>
        <w:t>الْعَمَلِ</w:t>
      </w:r>
      <w:r w:rsidRPr="00754823">
        <w:rPr>
          <w:rStyle w:val="Char3"/>
          <w:rtl/>
        </w:rPr>
        <w:t xml:space="preserve"> </w:t>
      </w:r>
      <w:r w:rsidRPr="00754823">
        <w:rPr>
          <w:rStyle w:val="Char3"/>
          <w:rFonts w:hint="eastAsia"/>
          <w:rtl/>
        </w:rPr>
        <w:t>لِلَّهِ،</w:t>
      </w:r>
      <w:r w:rsidRPr="00754823">
        <w:rPr>
          <w:rStyle w:val="Char3"/>
          <w:rtl/>
        </w:rPr>
        <w:t xml:space="preserve"> </w:t>
      </w:r>
      <w:r w:rsidRPr="00754823">
        <w:rPr>
          <w:rStyle w:val="Char3"/>
          <w:rFonts w:hint="eastAsia"/>
          <w:rtl/>
        </w:rPr>
        <w:t>والنَّصِيحَةُ</w:t>
      </w:r>
      <w:r w:rsidRPr="00754823">
        <w:rPr>
          <w:rStyle w:val="Char3"/>
          <w:rtl/>
        </w:rPr>
        <w:t xml:space="preserve"> </w:t>
      </w:r>
      <w:r w:rsidRPr="00754823">
        <w:rPr>
          <w:rStyle w:val="Char3"/>
          <w:rFonts w:hint="eastAsia"/>
          <w:rtl/>
        </w:rPr>
        <w:t>لِلْمُسْلِمِينَ،</w:t>
      </w:r>
      <w:r w:rsidRPr="00754823">
        <w:rPr>
          <w:rStyle w:val="Char3"/>
          <w:rtl/>
        </w:rPr>
        <w:t xml:space="preserve"> </w:t>
      </w:r>
      <w:r w:rsidRPr="00754823">
        <w:rPr>
          <w:rStyle w:val="Char3"/>
          <w:rFonts w:hint="eastAsia"/>
          <w:rtl/>
        </w:rPr>
        <w:t>وَلُزُومُ</w:t>
      </w:r>
      <w:r w:rsidRPr="00754823">
        <w:rPr>
          <w:rStyle w:val="Char3"/>
          <w:rtl/>
        </w:rPr>
        <w:t xml:space="preserve"> </w:t>
      </w:r>
      <w:r w:rsidRPr="00754823">
        <w:rPr>
          <w:rStyle w:val="Char3"/>
          <w:rFonts w:hint="eastAsia"/>
          <w:rtl/>
        </w:rPr>
        <w:t>جَمَاعَتِهِمْ،</w:t>
      </w:r>
      <w:r w:rsidRPr="00754823">
        <w:rPr>
          <w:rStyle w:val="Char3"/>
          <w:rtl/>
        </w:rPr>
        <w:t xml:space="preserve"> </w:t>
      </w:r>
      <w:r w:rsidRPr="00754823">
        <w:rPr>
          <w:rStyle w:val="Char3"/>
          <w:rFonts w:hint="eastAsia"/>
          <w:rtl/>
        </w:rPr>
        <w:t>فَإِنَّ</w:t>
      </w:r>
      <w:r w:rsidRPr="00754823">
        <w:rPr>
          <w:rStyle w:val="Char3"/>
          <w:rtl/>
        </w:rPr>
        <w:t xml:space="preserve"> </w:t>
      </w:r>
      <w:r w:rsidRPr="00754823">
        <w:rPr>
          <w:rStyle w:val="Char3"/>
          <w:rFonts w:hint="eastAsia"/>
          <w:rtl/>
        </w:rPr>
        <w:t>دَعْوَتَهُمْ</w:t>
      </w:r>
      <w:r w:rsidRPr="00754823">
        <w:rPr>
          <w:rStyle w:val="Char3"/>
          <w:rtl/>
        </w:rPr>
        <w:t xml:space="preserve"> </w:t>
      </w:r>
      <w:r w:rsidRPr="00754823">
        <w:rPr>
          <w:rStyle w:val="Char3"/>
          <w:rFonts w:hint="eastAsia"/>
          <w:rtl/>
        </w:rPr>
        <w:t>تُحِيطُ</w:t>
      </w:r>
      <w:r w:rsidRPr="00754823">
        <w:rPr>
          <w:rStyle w:val="Char3"/>
          <w:rtl/>
        </w:rPr>
        <w:t xml:space="preserve"> </w:t>
      </w:r>
      <w:r w:rsidRPr="00754823">
        <w:rPr>
          <w:rStyle w:val="Char3"/>
          <w:rFonts w:hint="eastAsia"/>
          <w:rtl/>
        </w:rPr>
        <w:t>مِنْ</w:t>
      </w:r>
      <w:r w:rsidRPr="00754823">
        <w:rPr>
          <w:rStyle w:val="Char3"/>
          <w:rtl/>
        </w:rPr>
        <w:t xml:space="preserve"> </w:t>
      </w:r>
      <w:r w:rsidRPr="00754823">
        <w:rPr>
          <w:rStyle w:val="Char3"/>
          <w:rFonts w:hint="eastAsia"/>
          <w:rtl/>
        </w:rPr>
        <w:t>وَرَائِهِمْ</w:t>
      </w:r>
      <w:r w:rsidRPr="00754823">
        <w:rPr>
          <w:rStyle w:val="Char8"/>
          <w:rFonts w:hint="cs"/>
          <w:rtl/>
        </w:rPr>
        <w:t>»</w:t>
      </w:r>
      <w:r w:rsidR="0063251B" w:rsidRPr="006A490E">
        <w:rPr>
          <w:rFonts w:hint="cs"/>
          <w:vertAlign w:val="superscript"/>
          <w:rtl/>
        </w:rPr>
        <w:t>(</w:t>
      </w:r>
      <w:r w:rsidR="0063251B">
        <w:rPr>
          <w:rStyle w:val="FootnoteReference"/>
          <w:rtl/>
        </w:rPr>
        <w:footnoteReference w:id="287"/>
      </w:r>
      <w:r w:rsidR="0063251B" w:rsidRPr="006A490E">
        <w:rPr>
          <w:rFonts w:hint="cs"/>
          <w:vertAlign w:val="superscript"/>
          <w:rtl/>
        </w:rPr>
        <w:t>)</w:t>
      </w:r>
      <w:r w:rsidR="0063251B">
        <w:rPr>
          <w:rFonts w:hint="cs"/>
          <w:rtl/>
        </w:rPr>
        <w:t>.</w:t>
      </w:r>
      <w:r>
        <w:rPr>
          <w:rStyle w:val="Char8"/>
          <w:rFonts w:hint="cs"/>
          <w:rtl/>
        </w:rPr>
        <w:t xml:space="preserve"> </w:t>
      </w:r>
      <w:r w:rsidR="0063251B" w:rsidRPr="00754823">
        <w:rPr>
          <w:rStyle w:val="Char8"/>
          <w:rFonts w:hint="cs"/>
          <w:rtl/>
        </w:rPr>
        <w:t>«</w:t>
      </w:r>
      <w:r w:rsidR="0063251B" w:rsidRPr="00754823">
        <w:rPr>
          <w:rStyle w:val="Chare"/>
          <w:rFonts w:hint="cs"/>
          <w:rtl/>
        </w:rPr>
        <w:t xml:space="preserve">شافعی از عبدالرحمن بن عبدالله بن مسعود از پدرش روایت کرده که پیامبر </w:t>
      </w:r>
      <w:r w:rsidR="0063251B" w:rsidRPr="00754823">
        <w:rPr>
          <w:rStyle w:val="Chare"/>
          <w:rFonts w:hint="cs"/>
        </w:rPr>
        <w:sym w:font="AGA Arabesque" w:char="F072"/>
      </w:r>
      <w:r w:rsidR="0063251B" w:rsidRPr="00754823">
        <w:rPr>
          <w:rStyle w:val="Chare"/>
          <w:rFonts w:hint="cs"/>
          <w:rtl/>
        </w:rPr>
        <w:t xml:space="preserve"> فرمودند: خداوند، صورت بنده‌ای را بشاش کند که سخن من را گوش می‌دهد و حفظ می‌کند و تماما آن را فرا می‌گیرد و سپس آن را به دیگران می‌رساند، چه بسیار حامل خبری که خود به آن واقف نیست و چه بسیار حامل خبری که به کسی آگاه‌تر از خودش خبر را می‌رساند، سه چیز است که قلب مسلمان از آن اباء ندارد: اخلاص در عمل برای خداوند، نصیحت مسلمانان، ملزم‌بودن به جاعت مسلمانان، دعوت آنان شامل هم می‌شود – یعنی دعوت و استمداد آنان تنها خطاب به حاضران نیست، غائبان هم مکلف به اجابتند</w:t>
      </w:r>
      <w:r w:rsidR="0063251B" w:rsidRPr="00754823">
        <w:rPr>
          <w:rStyle w:val="Char8"/>
          <w:rFonts w:hint="cs"/>
          <w:rtl/>
        </w:rPr>
        <w:t>»</w:t>
      </w:r>
      <w:r w:rsidR="0063251B">
        <w:rPr>
          <w:rFonts w:hint="cs"/>
          <w:rtl/>
        </w:rPr>
        <w:t>.</w:t>
      </w:r>
    </w:p>
    <w:p w:rsidR="0063251B" w:rsidRDefault="0063251B" w:rsidP="00AB7623">
      <w:pPr>
        <w:pStyle w:val="a8"/>
        <w:rPr>
          <w:rtl/>
        </w:rPr>
      </w:pPr>
      <w:r>
        <w:rPr>
          <w:rFonts w:hint="cs"/>
          <w:rtl/>
        </w:rPr>
        <w:t xml:space="preserve">همچنانکه مشاهده شد پیامبر </w:t>
      </w:r>
      <w:r>
        <w:rPr>
          <w:rFonts w:hint="cs"/>
        </w:rPr>
        <w:sym w:font="AGA Arabesque" w:char="F072"/>
      </w:r>
      <w:r>
        <w:rPr>
          <w:rFonts w:hint="cs"/>
          <w:rtl/>
        </w:rPr>
        <w:t xml:space="preserve"> در این حدیث تشویق به حفظ و ابلاغ حدیث فرمودند و این کار هم به خاطر این بود، تا حاملان حدیث، احادیث را به گوش دیگران رسانند و به وسیله‌ی آن بر آن‌ها اقامه‌ی حجیت نمایند و عذری بر مردم نماند. و اگر این احادیث مفید علم نباشند، پس چگونه اقامه‌ی حجت بر آن‌ها حاصل می‌شود</w:t>
      </w:r>
      <w:r w:rsidRPr="006A490E">
        <w:rPr>
          <w:rFonts w:hint="cs"/>
          <w:vertAlign w:val="superscript"/>
          <w:rtl/>
        </w:rPr>
        <w:t>(</w:t>
      </w:r>
      <w:r>
        <w:rPr>
          <w:rStyle w:val="FootnoteReference"/>
          <w:rtl/>
        </w:rPr>
        <w:footnoteReference w:id="288"/>
      </w:r>
      <w:r w:rsidRPr="006A490E">
        <w:rPr>
          <w:rFonts w:hint="cs"/>
          <w:vertAlign w:val="superscript"/>
          <w:rtl/>
        </w:rPr>
        <w:t>)</w:t>
      </w:r>
      <w:r>
        <w:rPr>
          <w:rFonts w:hint="cs"/>
          <w:rtl/>
        </w:rPr>
        <w:t>.</w:t>
      </w:r>
    </w:p>
    <w:p w:rsidR="0063251B" w:rsidRDefault="0063251B" w:rsidP="00AB7623">
      <w:pPr>
        <w:numPr>
          <w:ilvl w:val="0"/>
          <w:numId w:val="11"/>
        </w:numPr>
        <w:spacing w:line="250" w:lineRule="auto"/>
        <w:ind w:left="624" w:hanging="340"/>
        <w:jc w:val="lowKashida"/>
        <w:rPr>
          <w:lang w:bidi="fa-IR"/>
        </w:rPr>
      </w:pPr>
      <w:r w:rsidRPr="000146E8">
        <w:rPr>
          <w:rStyle w:val="Char4"/>
          <w:rFonts w:hint="cs"/>
          <w:rtl/>
        </w:rPr>
        <w:t xml:space="preserve">همچنانکه در سیره نیز مشهور است، پیامبر </w:t>
      </w:r>
      <w:r w:rsidRPr="000146E8">
        <w:rPr>
          <w:rStyle w:val="Char4"/>
          <w:rFonts w:hint="cs"/>
        </w:rPr>
        <w:sym w:font="AGA Arabesque" w:char="F072"/>
      </w:r>
      <w:r w:rsidRPr="000146E8">
        <w:rPr>
          <w:rStyle w:val="Char4"/>
          <w:rFonts w:hint="cs"/>
          <w:rtl/>
        </w:rPr>
        <w:t xml:space="preserve"> اصحابش را به سرزمین‌های مختلف برای تعلیم دین، احکام و دریافت زکات می‌فرستاد، و با فرستادن آن‌ها به نقاط مختلف حجت را بر مردمان آن سرزمین‌ها تمام می‌کرد، چون فرستادگان پیامبر </w:t>
      </w:r>
      <w:r w:rsidRPr="000146E8">
        <w:rPr>
          <w:rStyle w:val="Char4"/>
          <w:rFonts w:hint="cs"/>
        </w:rPr>
        <w:sym w:font="AGA Arabesque" w:char="F072"/>
      </w:r>
      <w:r w:rsidRPr="000146E8">
        <w:rPr>
          <w:rStyle w:val="Char4"/>
          <w:rFonts w:hint="cs"/>
          <w:rtl/>
        </w:rPr>
        <w:t xml:space="preserve"> تمام مسائل مربوط به دین از جمله عقیده و احکام را به آن‌ها ابلاغ می‌کردند</w:t>
      </w:r>
      <w:r w:rsidRPr="00754823">
        <w:rPr>
          <w:rStyle w:val="Char4"/>
          <w:rFonts w:hint="cs"/>
          <w:vertAlign w:val="superscript"/>
          <w:rtl/>
        </w:rPr>
        <w:t>(</w:t>
      </w:r>
      <w:r w:rsidRPr="00754823">
        <w:rPr>
          <w:rStyle w:val="Char4"/>
          <w:vertAlign w:val="superscript"/>
          <w:rtl/>
        </w:rPr>
        <w:footnoteReference w:id="289"/>
      </w:r>
      <w:r w:rsidRPr="00754823">
        <w:rPr>
          <w:rStyle w:val="Char4"/>
          <w:rFonts w:hint="cs"/>
          <w:vertAlign w:val="superscript"/>
          <w:rtl/>
        </w:rPr>
        <w:t>)</w:t>
      </w:r>
      <w:r w:rsidRPr="000146E8">
        <w:rPr>
          <w:rStyle w:val="Char4"/>
          <w:rFonts w:hint="cs"/>
          <w:rtl/>
        </w:rPr>
        <w:t>.</w:t>
      </w:r>
    </w:p>
    <w:p w:rsidR="00754823" w:rsidRDefault="0063251B" w:rsidP="00AB7623">
      <w:pPr>
        <w:pStyle w:val="a8"/>
        <w:rPr>
          <w:rStyle w:val="Char8"/>
          <w:rtl/>
        </w:rPr>
      </w:pPr>
      <w:r>
        <w:rPr>
          <w:rFonts w:hint="cs"/>
          <w:rtl/>
        </w:rPr>
        <w:t>به عنوان مثال می‌توان به گفته‌های معاذ در این باره گوش فرا داد:</w:t>
      </w:r>
    </w:p>
    <w:p w:rsidR="0063251B" w:rsidRDefault="0063251B" w:rsidP="00AB7623">
      <w:pPr>
        <w:pStyle w:val="a8"/>
        <w:spacing w:line="240" w:lineRule="auto"/>
        <w:rPr>
          <w:rtl/>
        </w:rPr>
      </w:pPr>
      <w:r w:rsidRPr="00F346F5">
        <w:rPr>
          <w:rStyle w:val="Char8"/>
          <w:rtl/>
        </w:rPr>
        <w:t>«</w:t>
      </w:r>
      <w:r w:rsidRPr="00754823">
        <w:rPr>
          <w:rStyle w:val="Char3"/>
          <w:spacing w:val="-2"/>
          <w:rtl/>
        </w:rPr>
        <w:t xml:space="preserve">عَنِ ابْنِ عَبَّاسٍ </w:t>
      </w:r>
      <w:r w:rsidR="00754823" w:rsidRPr="00754823">
        <w:rPr>
          <w:rStyle w:val="Char3"/>
          <w:rFonts w:cs="CTraditional Arabic" w:hint="cs"/>
          <w:spacing w:val="-2"/>
          <w:rtl/>
        </w:rPr>
        <w:t>ب</w:t>
      </w:r>
      <w:r w:rsidRPr="00754823">
        <w:rPr>
          <w:rStyle w:val="Char3"/>
          <w:spacing w:val="-2"/>
          <w:rtl/>
        </w:rPr>
        <w:t xml:space="preserve"> قال: أَنَّ مُعَاذًا، قَالَ: بَعَثَنِي رَسُولُ اللهِ </w:t>
      </w:r>
      <w:r w:rsidR="00754823" w:rsidRPr="00754823">
        <w:rPr>
          <w:rStyle w:val="Char3"/>
          <w:spacing w:val="-2"/>
        </w:rPr>
        <w:sym w:font="AGA Arabesque" w:char="F072"/>
      </w:r>
      <w:r w:rsidRPr="00754823">
        <w:rPr>
          <w:rStyle w:val="Char3"/>
          <w:spacing w:val="-2"/>
          <w:rtl/>
        </w:rPr>
        <w:t xml:space="preserve">، قَالَ: إِنَّكَ تَأْتِي قَوْمًا مِنْ أَهْلِ الْكِتَابِ، فَادْعُهُمْ إِلَى شَهَادَةِ أَنَّ لَا إِلَهَ إِلَّا اللهُ وَأَنِّي رَسُولُ اللهِ، فَإِنْ هُمْ أَطَاعُوا لِذَلِكَ، فَأَعْلِمْهُمْ أَنَّ اللهَ افْتَرَضَ عَلَيْهِمْ خَمْسَ صَلَوَاتٍ فِي كُلِّ يَوْمٍ وَلَيْلَةٍ، فَإِنْ هُمْ أَطَاعُوا لِذَلِكَ، فَأَعْلِمْهُمْ أَنَّ اللهَ افْتَرَضَ عَلَيْهِمْ صَدَقَةً تُؤْخَذُ مِنْ أَغْنِيَائِهِمْ فَتُرَدُّ فِي فُقَرَائِهِمْ، فَإِنْ هُمْ أَطَاعُوا لِذَلِكَ، فَإِيَّاكَ وَكَرَائِمَ </w:t>
      </w:r>
      <w:r w:rsidRPr="00735439">
        <w:rPr>
          <w:rStyle w:val="Char3"/>
          <w:rtl/>
        </w:rPr>
        <w:t>أَمْوَالِهِمْ، وَاتَّقِ دَعْوَةَ الْمَظْلُومِ، فَإِنَّهُ لَيْسَ بَيْنَهَا وَبَيْنَ اللهِ حِجَابٌ</w:t>
      </w:r>
      <w:r w:rsidRPr="00735439">
        <w:rPr>
          <w:rStyle w:val="Char8"/>
          <w:rtl/>
        </w:rPr>
        <w:t>»</w:t>
      </w:r>
      <w:r w:rsidRPr="00735439">
        <w:rPr>
          <w:rFonts w:hint="cs"/>
          <w:vertAlign w:val="superscript"/>
          <w:rtl/>
        </w:rPr>
        <w:t>(</w:t>
      </w:r>
      <w:r w:rsidRPr="00735439">
        <w:rPr>
          <w:rStyle w:val="FootnoteReference"/>
          <w:rtl/>
        </w:rPr>
        <w:footnoteReference w:id="290"/>
      </w:r>
      <w:r w:rsidRPr="00735439">
        <w:rPr>
          <w:rFonts w:hint="cs"/>
          <w:vertAlign w:val="superscript"/>
          <w:rtl/>
        </w:rPr>
        <w:t>)</w:t>
      </w:r>
      <w:r w:rsidRPr="00735439">
        <w:rPr>
          <w:rFonts w:hint="cs"/>
          <w:rtl/>
        </w:rPr>
        <w:t>.</w:t>
      </w:r>
      <w:r w:rsidR="00735439" w:rsidRPr="00735439">
        <w:rPr>
          <w:rStyle w:val="Char8"/>
          <w:rFonts w:hint="cs"/>
          <w:rtl/>
        </w:rPr>
        <w:t xml:space="preserve"> </w:t>
      </w:r>
      <w:r w:rsidRPr="00735439">
        <w:rPr>
          <w:rStyle w:val="Char8"/>
          <w:rFonts w:hint="cs"/>
          <w:rtl/>
        </w:rPr>
        <w:t>«</w:t>
      </w:r>
      <w:r w:rsidRPr="00735439">
        <w:rPr>
          <w:rStyle w:val="Chare"/>
          <w:rFonts w:hint="cs"/>
          <w:rtl/>
        </w:rPr>
        <w:t>از</w:t>
      </w:r>
      <w:r w:rsidRPr="00735439">
        <w:rPr>
          <w:rStyle w:val="Chare"/>
          <w:rFonts w:hint="cs"/>
          <w:spacing w:val="-4"/>
          <w:rtl/>
        </w:rPr>
        <w:t xml:space="preserve"> ابن عباس </w:t>
      </w:r>
      <w:r w:rsidR="00754823" w:rsidRPr="00735439">
        <w:rPr>
          <w:rStyle w:val="Chare"/>
          <w:rFonts w:cs="CTraditional Arabic" w:hint="cs"/>
          <w:spacing w:val="-4"/>
          <w:rtl/>
        </w:rPr>
        <w:t>ب</w:t>
      </w:r>
      <w:r w:rsidRPr="00735439">
        <w:rPr>
          <w:rStyle w:val="Chare"/>
          <w:rFonts w:hint="cs"/>
          <w:spacing w:val="-4"/>
          <w:rtl/>
        </w:rPr>
        <w:t xml:space="preserve"> روایت است که پیامبر </w:t>
      </w:r>
      <w:r w:rsidRPr="00735439">
        <w:rPr>
          <w:rStyle w:val="Chare"/>
          <w:rFonts w:hint="cs"/>
          <w:spacing w:val="-4"/>
        </w:rPr>
        <w:sym w:font="AGA Arabesque" w:char="F072"/>
      </w:r>
      <w:r w:rsidRPr="00735439">
        <w:rPr>
          <w:rStyle w:val="Chare"/>
          <w:rFonts w:hint="cs"/>
          <w:spacing w:val="-4"/>
          <w:rtl/>
        </w:rPr>
        <w:t xml:space="preserve"> زمانی که معاذ ابن جبل </w:t>
      </w:r>
      <w:r w:rsidRPr="00735439">
        <w:rPr>
          <w:rStyle w:val="Chare"/>
          <w:rFonts w:hint="cs"/>
          <w:spacing w:val="-4"/>
        </w:rPr>
        <w:sym w:font="AGA Arabesque" w:char="F074"/>
      </w:r>
      <w:r w:rsidRPr="00735439">
        <w:rPr>
          <w:rStyle w:val="Chare"/>
          <w:rFonts w:hint="cs"/>
          <w:spacing w:val="-4"/>
          <w:rtl/>
        </w:rPr>
        <w:t xml:space="preserve"> را به یمن فرستاد به او گفت: تو به سوی قومی از اهل کتاب می‌روی آن‌ها را به سوی شهادت دادن بر لا اله الا الله و محمد رسول الله فرا بخوان، پس اگر آن‌ها دعوتت را پذیرفتند، به آن‌ها یاد بده که خداوند در هر شبانه روز پنج وعده نماز بر آن‌ها فرض گردانده، سپس اگر آن‌ها پذیرفتند به آن‌ها یاد بده که خداوند زکات را بر آن‌ها فرض گردانده که از اموال ثروتمندان گرفته می‌شود و به فقرا پرداخت می‌گردد، پس اگر آن‌ها پذیرفتند، تو از مال‌های ارزشمندشان برحذر باش و از دعای مظلوم خودت را نجات بده، چون بین دعای مظلوم و خداوند مانع و حجابی وجود ندارد</w:t>
      </w:r>
      <w:r w:rsidRPr="00735439">
        <w:rPr>
          <w:rStyle w:val="Char8"/>
          <w:rFonts w:hint="cs"/>
          <w:spacing w:val="-4"/>
          <w:rtl/>
        </w:rPr>
        <w:t>»</w:t>
      </w:r>
      <w:r w:rsidRPr="00735439">
        <w:rPr>
          <w:rFonts w:hint="cs"/>
          <w:spacing w:val="-4"/>
          <w:rtl/>
        </w:rPr>
        <w:t>.</w:t>
      </w:r>
    </w:p>
    <w:p w:rsidR="0063251B" w:rsidRDefault="0063251B" w:rsidP="00AB7623">
      <w:pPr>
        <w:pStyle w:val="a8"/>
        <w:rPr>
          <w:rtl/>
        </w:rPr>
      </w:pPr>
      <w:r>
        <w:rPr>
          <w:rFonts w:hint="cs"/>
          <w:rtl/>
        </w:rPr>
        <w:t>این حدیث خود گواه قاطعی بر مفید علم‌بودن خبر واحد در عقیده است، و از جمله احادیثی است که نزد جمهور افاده‌ی علم می‌کند.</w:t>
      </w:r>
    </w:p>
    <w:p w:rsidR="0063251B" w:rsidRPr="00754823" w:rsidRDefault="0063251B" w:rsidP="00960E98">
      <w:pPr>
        <w:numPr>
          <w:ilvl w:val="0"/>
          <w:numId w:val="11"/>
        </w:numPr>
        <w:ind w:left="624" w:hanging="340"/>
        <w:jc w:val="lowKashida"/>
        <w:rPr>
          <w:spacing w:val="-4"/>
          <w:lang w:bidi="fa-IR"/>
        </w:rPr>
      </w:pPr>
      <w:r w:rsidRPr="00754823">
        <w:rPr>
          <w:rStyle w:val="Char4"/>
          <w:rFonts w:hint="cs"/>
          <w:spacing w:val="-4"/>
          <w:rtl/>
        </w:rPr>
        <w:t xml:space="preserve">صغار صحابه و تابعین هر زمان که مسئله‌ای برایشان پیش می‌آمد از کبار صحابه سؤال می‌کردند و آن‌ها هم با روایت حدیث از پیامبر </w:t>
      </w:r>
      <w:r w:rsidRPr="00754823">
        <w:rPr>
          <w:rStyle w:val="Char4"/>
          <w:rFonts w:hint="cs"/>
          <w:spacing w:val="-4"/>
        </w:rPr>
        <w:sym w:font="AGA Arabesque" w:char="F072"/>
      </w:r>
      <w:r w:rsidRPr="00754823">
        <w:rPr>
          <w:rStyle w:val="Char4"/>
          <w:rFonts w:hint="cs"/>
          <w:spacing w:val="-4"/>
          <w:rtl/>
        </w:rPr>
        <w:t xml:space="preserve"> در آن باره پاسخ‌شان را می‌دادند، و به این ترتیب سؤال‌کنندگان قانع می‌شدند. بر همین اساس اجماع امت بر قبول خبر واحد عادل از پیامبر </w:t>
      </w:r>
      <w:r w:rsidRPr="00754823">
        <w:rPr>
          <w:rStyle w:val="Char4"/>
          <w:rFonts w:hint="cs"/>
          <w:spacing w:val="-4"/>
        </w:rPr>
        <w:sym w:font="AGA Arabesque" w:char="F072"/>
      </w:r>
      <w:r w:rsidRPr="00754823">
        <w:rPr>
          <w:rStyle w:val="Char4"/>
          <w:rFonts w:hint="cs"/>
          <w:spacing w:val="-4"/>
          <w:rtl/>
        </w:rPr>
        <w:t xml:space="preserve"> منعقد شد و همه‌ی فرق اسلامی از جمله اهل سنت و جماعت، خوارج، مرجئه، قدریه و جهمیه، بر قبول خبر واحد عادل از پیامبر </w:t>
      </w:r>
      <w:r w:rsidRPr="00754823">
        <w:rPr>
          <w:rStyle w:val="Char4"/>
          <w:rFonts w:hint="cs"/>
          <w:spacing w:val="-4"/>
        </w:rPr>
        <w:sym w:font="AGA Arabesque" w:char="F072"/>
      </w:r>
      <w:r w:rsidRPr="00754823">
        <w:rPr>
          <w:rStyle w:val="Char4"/>
          <w:rFonts w:hint="cs"/>
          <w:spacing w:val="-4"/>
          <w:rtl/>
        </w:rPr>
        <w:t xml:space="preserve"> اتفاق داشتند و آن را مفید علم می‌دانستند تا این که متکلمان معتزله در قرن‌های بعدی آمدند و برخلاف اجماع امت عمل کردند.</w:t>
      </w:r>
    </w:p>
    <w:p w:rsidR="0063251B" w:rsidRDefault="00FB7DB9" w:rsidP="00960E98">
      <w:pPr>
        <w:numPr>
          <w:ilvl w:val="0"/>
          <w:numId w:val="11"/>
        </w:numPr>
        <w:jc w:val="both"/>
        <w:rPr>
          <w:lang w:bidi="fa-IR"/>
        </w:rPr>
      </w:pPr>
      <w:r w:rsidRPr="00F346F5">
        <w:rPr>
          <w:rStyle w:val="Char8"/>
          <w:rFonts w:hint="cs"/>
          <w:rtl/>
        </w:rPr>
        <w:t>﴿</w:t>
      </w:r>
      <w:r w:rsidR="00754823" w:rsidRPr="00754823">
        <w:rPr>
          <w:rStyle w:val="Chard"/>
          <w:rFonts w:hint="eastAsia"/>
          <w:rtl/>
        </w:rPr>
        <w:t>فَل</w:t>
      </w:r>
      <w:r w:rsidR="00754823" w:rsidRPr="00754823">
        <w:rPr>
          <w:rStyle w:val="Chard"/>
          <w:rFonts w:hint="cs"/>
          <w:rtl/>
        </w:rPr>
        <w:t>ۡ</w:t>
      </w:r>
      <w:r w:rsidR="00754823" w:rsidRPr="00754823">
        <w:rPr>
          <w:rStyle w:val="Chard"/>
          <w:rFonts w:hint="eastAsia"/>
          <w:rtl/>
        </w:rPr>
        <w:t>يَح</w:t>
      </w:r>
      <w:r w:rsidR="00754823" w:rsidRPr="00754823">
        <w:rPr>
          <w:rStyle w:val="Chard"/>
          <w:rFonts w:hint="cs"/>
          <w:rtl/>
        </w:rPr>
        <w:t>ۡ</w:t>
      </w:r>
      <w:r w:rsidR="00754823" w:rsidRPr="00754823">
        <w:rPr>
          <w:rStyle w:val="Chard"/>
          <w:rFonts w:hint="eastAsia"/>
          <w:rtl/>
        </w:rPr>
        <w:t>ذَرِ</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لَّذِينَ</w:t>
      </w:r>
      <w:r w:rsidR="00754823" w:rsidRPr="00754823">
        <w:rPr>
          <w:rStyle w:val="Chard"/>
          <w:rtl/>
        </w:rPr>
        <w:t xml:space="preserve"> </w:t>
      </w:r>
      <w:r w:rsidR="00754823" w:rsidRPr="00754823">
        <w:rPr>
          <w:rStyle w:val="Chard"/>
          <w:rFonts w:hint="eastAsia"/>
          <w:rtl/>
        </w:rPr>
        <w:t>يُخَالِفُونَ</w:t>
      </w:r>
      <w:r w:rsidR="00754823" w:rsidRPr="00754823">
        <w:rPr>
          <w:rStyle w:val="Chard"/>
          <w:rtl/>
        </w:rPr>
        <w:t xml:space="preserve"> </w:t>
      </w:r>
      <w:r w:rsidR="00754823" w:rsidRPr="00754823">
        <w:rPr>
          <w:rStyle w:val="Chard"/>
          <w:rFonts w:hint="eastAsia"/>
          <w:rtl/>
        </w:rPr>
        <w:t>عَن</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أَم</w:t>
      </w:r>
      <w:r w:rsidR="00754823" w:rsidRPr="00754823">
        <w:rPr>
          <w:rStyle w:val="Chard"/>
          <w:rFonts w:hint="cs"/>
          <w:rtl/>
        </w:rPr>
        <w:t>ۡ</w:t>
      </w:r>
      <w:r w:rsidR="00754823" w:rsidRPr="00754823">
        <w:rPr>
          <w:rStyle w:val="Chard"/>
          <w:rFonts w:hint="eastAsia"/>
          <w:rtl/>
        </w:rPr>
        <w:t>رِهِ</w:t>
      </w:r>
      <w:r w:rsidR="00754823" w:rsidRPr="00754823">
        <w:rPr>
          <w:rStyle w:val="Chard"/>
          <w:rFonts w:hint="cs"/>
          <w:rtl/>
        </w:rPr>
        <w:t>ۦٓ</w:t>
      </w:r>
      <w:r w:rsidR="00754823" w:rsidRPr="00754823">
        <w:rPr>
          <w:rStyle w:val="Chard"/>
          <w:rtl/>
        </w:rPr>
        <w:t xml:space="preserve"> </w:t>
      </w:r>
      <w:r w:rsidR="00754823" w:rsidRPr="00754823">
        <w:rPr>
          <w:rStyle w:val="Chard"/>
          <w:rFonts w:hint="eastAsia"/>
          <w:rtl/>
        </w:rPr>
        <w:t>أَن</w:t>
      </w:r>
      <w:r w:rsidR="00754823" w:rsidRPr="00754823">
        <w:rPr>
          <w:rStyle w:val="Chard"/>
          <w:rtl/>
        </w:rPr>
        <w:t xml:space="preserve"> </w:t>
      </w:r>
      <w:r w:rsidR="00754823" w:rsidRPr="00754823">
        <w:rPr>
          <w:rStyle w:val="Chard"/>
          <w:rFonts w:hint="eastAsia"/>
          <w:rtl/>
        </w:rPr>
        <w:t>تُصِيبَهُم</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فِت</w:t>
      </w:r>
      <w:r w:rsidR="00754823" w:rsidRPr="00754823">
        <w:rPr>
          <w:rStyle w:val="Chard"/>
          <w:rFonts w:hint="cs"/>
          <w:rtl/>
        </w:rPr>
        <w:t>ۡ</w:t>
      </w:r>
      <w:r w:rsidR="00754823" w:rsidRPr="00754823">
        <w:rPr>
          <w:rStyle w:val="Chard"/>
          <w:rFonts w:hint="eastAsia"/>
          <w:rtl/>
        </w:rPr>
        <w:t>نَةٌ</w:t>
      </w:r>
      <w:r w:rsidR="00754823" w:rsidRPr="00754823">
        <w:rPr>
          <w:rStyle w:val="Chard"/>
          <w:rtl/>
        </w:rPr>
        <w:t xml:space="preserve"> </w:t>
      </w:r>
      <w:r w:rsidR="00754823" w:rsidRPr="00754823">
        <w:rPr>
          <w:rStyle w:val="Chard"/>
          <w:rFonts w:hint="eastAsia"/>
          <w:rtl/>
        </w:rPr>
        <w:t>أَو</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يُصِيبَهُم</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عَذَابٌ</w:t>
      </w:r>
      <w:r w:rsidR="00754823" w:rsidRPr="00754823">
        <w:rPr>
          <w:rStyle w:val="Chard"/>
          <w:rtl/>
        </w:rPr>
        <w:t xml:space="preserve"> </w:t>
      </w:r>
      <w:r w:rsidR="00754823" w:rsidRPr="00754823">
        <w:rPr>
          <w:rStyle w:val="Chard"/>
          <w:rFonts w:hint="eastAsia"/>
          <w:rtl/>
        </w:rPr>
        <w:t>أَلِيمٌ</w:t>
      </w:r>
      <w:r w:rsidRPr="00F346F5">
        <w:rPr>
          <w:rStyle w:val="Char8"/>
          <w:rFonts w:hint="cs"/>
          <w:rtl/>
        </w:rPr>
        <w:t>﴾</w:t>
      </w:r>
      <w:r>
        <w:rPr>
          <w:rFonts w:hint="cs"/>
          <w:rtl/>
        </w:rPr>
        <w:t xml:space="preserve"> </w:t>
      </w:r>
      <w:r w:rsidR="0063251B" w:rsidRPr="00FB7DB9">
        <w:rPr>
          <w:rStyle w:val="Char6"/>
          <w:rFonts w:hint="cs"/>
          <w:rtl/>
        </w:rPr>
        <w:t>[النور: 63]</w:t>
      </w:r>
      <w:r w:rsidR="0063251B" w:rsidRPr="000146E8">
        <w:rPr>
          <w:rStyle w:val="Char4"/>
          <w:rFonts w:hint="cs"/>
          <w:rtl/>
        </w:rPr>
        <w:t xml:space="preserve"> </w:t>
      </w:r>
      <w:r w:rsidR="0063251B" w:rsidRPr="00F346F5">
        <w:rPr>
          <w:rStyle w:val="Char8"/>
          <w:rtl/>
        </w:rPr>
        <w:t>«</w:t>
      </w:r>
      <w:r w:rsidR="0063251B" w:rsidRPr="00754823">
        <w:rPr>
          <w:rStyle w:val="Char7"/>
          <w:rFonts w:hint="cs"/>
          <w:rtl/>
        </w:rPr>
        <w:t xml:space="preserve">پس باید آنانی که از فرمانش </w:t>
      </w:r>
      <w:r w:rsidR="00754823">
        <w:rPr>
          <w:rStyle w:val="Char7"/>
          <w:rFonts w:hint="cs"/>
          <w:rtl/>
        </w:rPr>
        <w:t>-</w:t>
      </w:r>
      <w:r w:rsidR="0063251B" w:rsidRPr="00754823">
        <w:rPr>
          <w:rStyle w:val="Char7"/>
          <w:rFonts w:hint="cs"/>
          <w:rtl/>
        </w:rPr>
        <w:t xml:space="preserve">محمد </w:t>
      </w:r>
      <w:r w:rsidR="0063251B" w:rsidRPr="00754823">
        <w:rPr>
          <w:rStyle w:val="Char7"/>
          <w:rFonts w:hint="cs"/>
        </w:rPr>
        <w:sym w:font="AGA Arabesque" w:char="F072"/>
      </w:r>
      <w:r w:rsidR="00754823">
        <w:rPr>
          <w:rStyle w:val="Char7"/>
          <w:rFonts w:hint="cs"/>
          <w:rtl/>
        </w:rPr>
        <w:t>-</w:t>
      </w:r>
      <w:r w:rsidR="0063251B" w:rsidRPr="00754823">
        <w:rPr>
          <w:rStyle w:val="Char7"/>
          <w:rFonts w:hint="cs"/>
          <w:rtl/>
        </w:rPr>
        <w:t xml:space="preserve"> سرپیچی می‌کنند بترسند از این که به آن‌ها بلایی یا عذاب دردناکی برسد</w:t>
      </w:r>
      <w:r w:rsidR="0063251B" w:rsidRPr="00F346F5">
        <w:rPr>
          <w:rStyle w:val="Char8"/>
          <w:rtl/>
        </w:rPr>
        <w:t>»</w:t>
      </w:r>
      <w:r w:rsidR="0063251B">
        <w:rPr>
          <w:rFonts w:hint="cs"/>
          <w:rtl/>
          <w:lang w:bidi="fa-IR"/>
        </w:rPr>
        <w:t>.</w:t>
      </w:r>
    </w:p>
    <w:p w:rsidR="0063251B" w:rsidRPr="00754823" w:rsidRDefault="0063251B" w:rsidP="00960E98">
      <w:pPr>
        <w:pStyle w:val="a8"/>
        <w:spacing w:line="240" w:lineRule="auto"/>
        <w:rPr>
          <w:spacing w:val="-4"/>
          <w:rtl/>
        </w:rPr>
      </w:pPr>
      <w:r w:rsidRPr="00754823">
        <w:rPr>
          <w:rFonts w:hint="cs"/>
          <w:spacing w:val="-4"/>
          <w:rtl/>
        </w:rPr>
        <w:t xml:space="preserve">ابن قیم </w:t>
      </w:r>
      <w:r w:rsidRPr="00754823">
        <w:rPr>
          <w:rFonts w:cs="CTraditional Arabic" w:hint="cs"/>
          <w:spacing w:val="-4"/>
          <w:rtl/>
        </w:rPr>
        <w:t>/</w:t>
      </w:r>
      <w:r w:rsidRPr="00754823">
        <w:rPr>
          <w:rFonts w:hint="cs"/>
          <w:spacing w:val="-4"/>
          <w:rtl/>
        </w:rPr>
        <w:t xml:space="preserve"> بر مبنای استدلال بر این آیه معتقد است که خبر واحد عادل مفید علم است و می‌گوید:</w:t>
      </w:r>
    </w:p>
    <w:p w:rsidR="0063251B" w:rsidRDefault="0063251B" w:rsidP="00960E98">
      <w:pPr>
        <w:pStyle w:val="a8"/>
        <w:spacing w:line="240" w:lineRule="auto"/>
        <w:rPr>
          <w:rtl/>
        </w:rPr>
      </w:pPr>
      <w:r>
        <w:rPr>
          <w:rFonts w:hint="cs"/>
          <w:rtl/>
        </w:rPr>
        <w:t xml:space="preserve">«این آیه عام است و شامل تمام کسانی </w:t>
      </w:r>
      <w:r>
        <w:rPr>
          <w:rFonts w:cs="Times New Roman" w:hint="cs"/>
          <w:rtl/>
        </w:rPr>
        <w:t>–</w:t>
      </w:r>
      <w:r>
        <w:rPr>
          <w:rFonts w:hint="cs"/>
          <w:rtl/>
        </w:rPr>
        <w:t xml:space="preserve"> تا روز قیامت </w:t>
      </w:r>
      <w:r>
        <w:rPr>
          <w:rFonts w:cs="Times New Roman" w:hint="cs"/>
          <w:rtl/>
        </w:rPr>
        <w:t>–</w:t>
      </w:r>
      <w:r>
        <w:rPr>
          <w:rFonts w:hint="cs"/>
          <w:rtl/>
        </w:rPr>
        <w:t xml:space="preserve"> می‌شود که امر و دستور پیامبر </w:t>
      </w:r>
      <w:r>
        <w:rPr>
          <w:rFonts w:hint="cs"/>
        </w:rPr>
        <w:sym w:font="AGA Arabesque" w:char="F072"/>
      </w:r>
      <w:r>
        <w:rPr>
          <w:rFonts w:hint="cs"/>
          <w:rtl/>
        </w:rPr>
        <w:t xml:space="preserve"> به آن‌ها رسیده، ولی با آن مخالفت می‌کنند و اگر خبر از پیامبر </w:t>
      </w:r>
      <w:r>
        <w:rPr>
          <w:rFonts w:hint="cs"/>
        </w:rPr>
        <w:sym w:font="AGA Arabesque" w:char="F072"/>
      </w:r>
      <w:r>
        <w:rPr>
          <w:rFonts w:hint="cs"/>
          <w:rtl/>
        </w:rPr>
        <w:t xml:space="preserve"> مفید علم نبود پس چطور خداوند در اینجا مخالفان امر و دستور پیامبر </w:t>
      </w:r>
      <w:r>
        <w:rPr>
          <w:rFonts w:hint="cs"/>
        </w:rPr>
        <w:sym w:font="AGA Arabesque" w:char="F072"/>
      </w:r>
      <w:r>
        <w:rPr>
          <w:rFonts w:hint="cs"/>
          <w:rtl/>
        </w:rPr>
        <w:t xml:space="preserve"> را وعده به جهنم و عذاب می‌دهد و این نشانگر مفید علم‌بودن اخبار از پیامبر </w:t>
      </w:r>
      <w:r>
        <w:rPr>
          <w:rFonts w:hint="cs"/>
        </w:rPr>
        <w:sym w:font="AGA Arabesque" w:char="F072"/>
      </w:r>
      <w:r>
        <w:rPr>
          <w:rFonts w:hint="cs"/>
          <w:rtl/>
        </w:rPr>
        <w:t xml:space="preserve"> می‌باشد که در عدم عمل به آن‌ها انسان دچار عذاب می‌شود»</w:t>
      </w:r>
      <w:r w:rsidRPr="006A490E">
        <w:rPr>
          <w:rFonts w:hint="cs"/>
          <w:vertAlign w:val="superscript"/>
          <w:rtl/>
        </w:rPr>
        <w:t>(</w:t>
      </w:r>
      <w:r>
        <w:rPr>
          <w:rStyle w:val="FootnoteReference"/>
          <w:rtl/>
        </w:rPr>
        <w:footnoteReference w:id="291"/>
      </w:r>
      <w:r w:rsidRPr="006A490E">
        <w:rPr>
          <w:rFonts w:hint="cs"/>
          <w:vertAlign w:val="superscript"/>
          <w:rtl/>
        </w:rPr>
        <w:t>)</w:t>
      </w:r>
      <w:r w:rsidRPr="000146E8">
        <w:rPr>
          <w:rFonts w:hint="cs"/>
          <w:rtl/>
        </w:rPr>
        <w:t>.</w:t>
      </w:r>
    </w:p>
    <w:p w:rsidR="0063251B" w:rsidRDefault="0063251B" w:rsidP="00960E98">
      <w:pPr>
        <w:numPr>
          <w:ilvl w:val="0"/>
          <w:numId w:val="11"/>
        </w:numPr>
        <w:jc w:val="lowKashida"/>
        <w:rPr>
          <w:lang w:bidi="fa-IR"/>
        </w:rPr>
      </w:pPr>
      <w:r w:rsidRPr="000146E8">
        <w:rPr>
          <w:rStyle w:val="Char4"/>
          <w:rFonts w:hint="cs"/>
          <w:rtl/>
        </w:rPr>
        <w:t xml:space="preserve">مسلمانان وقتی در قبا نماز صبح را رو به بیت المقدس می‌خوانند خبر شخصی را که در مورد تغییر قبله به سوی کعبه به آن‌ها خبر داد قبول کردند و پیامبر </w:t>
      </w:r>
      <w:r w:rsidRPr="000146E8">
        <w:rPr>
          <w:rStyle w:val="Char4"/>
          <w:rFonts w:hint="cs"/>
        </w:rPr>
        <w:sym w:font="AGA Arabesque" w:char="F072"/>
      </w:r>
      <w:r w:rsidRPr="000146E8">
        <w:rPr>
          <w:rStyle w:val="Char4"/>
          <w:rFonts w:hint="cs"/>
          <w:rtl/>
        </w:rPr>
        <w:t xml:space="preserve"> این عمل را رد نکرد، بلکه بر این کار آن‌ها شکرگذاری کرد. اگر خبر واحد برای آن‌ها حصول علم نداشت، آن‌ها امری مقطوع به – قبله‌بودن بیت المقدس – را به خاطر خبری که مفید علم نیست ترک نمی‌کردند، پس این نشان می‌دهد که خبر واحد نزد آن‌ها مفید علم بوده به همین خاطر تغییر جهت به سوی کعبه دادند. و معلوم است که تلقی به قبول از سوی امت و روایت قرن به قرن بدون انکار از قوی‌ترین قرینه‌ها و آشکارترین آن‌هاست</w:t>
      </w:r>
      <w:r w:rsidRPr="00960E98">
        <w:rPr>
          <w:rStyle w:val="Char4"/>
          <w:rFonts w:hint="cs"/>
          <w:vertAlign w:val="superscript"/>
          <w:rtl/>
        </w:rPr>
        <w:t>(</w:t>
      </w:r>
      <w:r w:rsidRPr="00960E98">
        <w:rPr>
          <w:rStyle w:val="Char4"/>
          <w:vertAlign w:val="superscript"/>
          <w:rtl/>
        </w:rPr>
        <w:footnoteReference w:id="292"/>
      </w:r>
      <w:r w:rsidRPr="00960E98">
        <w:rPr>
          <w:rStyle w:val="Char4"/>
          <w:rFonts w:hint="cs"/>
          <w:vertAlign w:val="superscript"/>
          <w:rtl/>
        </w:rPr>
        <w:t>)</w:t>
      </w:r>
      <w:r>
        <w:rPr>
          <w:rFonts w:hint="cs"/>
          <w:rtl/>
          <w:lang w:bidi="fa-IR"/>
        </w:rPr>
        <w:t>.</w:t>
      </w:r>
    </w:p>
    <w:p w:rsidR="0063251B" w:rsidRDefault="0063251B" w:rsidP="00960E98">
      <w:pPr>
        <w:numPr>
          <w:ilvl w:val="0"/>
          <w:numId w:val="11"/>
        </w:numPr>
        <w:jc w:val="both"/>
        <w:rPr>
          <w:lang w:bidi="fa-IR"/>
        </w:rPr>
      </w:pPr>
      <w:r w:rsidRPr="000146E8">
        <w:rPr>
          <w:rStyle w:val="Char4"/>
          <w:rFonts w:hint="cs"/>
          <w:rtl/>
        </w:rPr>
        <w:t xml:space="preserve">خداوند می‌فرماید: </w:t>
      </w:r>
      <w:r w:rsidR="00FB7DB9" w:rsidRPr="00F346F5">
        <w:rPr>
          <w:rStyle w:val="Char8"/>
          <w:rFonts w:hint="cs"/>
          <w:rtl/>
        </w:rPr>
        <w:t>﴿</w:t>
      </w:r>
      <w:r w:rsidR="00754823" w:rsidRPr="00754823">
        <w:rPr>
          <w:rStyle w:val="Chard"/>
          <w:rFonts w:hint="eastAsia"/>
          <w:rtl/>
        </w:rPr>
        <w:t>يَ</w:t>
      </w:r>
      <w:r w:rsidR="00754823" w:rsidRPr="00754823">
        <w:rPr>
          <w:rStyle w:val="Chard"/>
          <w:rFonts w:hint="cs"/>
          <w:rtl/>
        </w:rPr>
        <w:t>ٰٓ</w:t>
      </w:r>
      <w:r w:rsidR="00754823" w:rsidRPr="00754823">
        <w:rPr>
          <w:rStyle w:val="Chard"/>
          <w:rFonts w:hint="eastAsia"/>
          <w:rtl/>
        </w:rPr>
        <w:t>أَيُّهَا</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لَّذِينَ</w:t>
      </w:r>
      <w:r w:rsidR="00754823" w:rsidRPr="00754823">
        <w:rPr>
          <w:rStyle w:val="Chard"/>
          <w:rtl/>
        </w:rPr>
        <w:t xml:space="preserve"> </w:t>
      </w:r>
      <w:r w:rsidR="00754823" w:rsidRPr="00754823">
        <w:rPr>
          <w:rStyle w:val="Chard"/>
          <w:rFonts w:hint="eastAsia"/>
          <w:rtl/>
        </w:rPr>
        <w:t>ءَامَنُو</w:t>
      </w:r>
      <w:r w:rsidR="00754823" w:rsidRPr="00754823">
        <w:rPr>
          <w:rStyle w:val="Chard"/>
          <w:rFonts w:hint="cs"/>
          <w:rtl/>
        </w:rPr>
        <w:t>ٓ</w:t>
      </w:r>
      <w:r w:rsidR="00754823" w:rsidRPr="00754823">
        <w:rPr>
          <w:rStyle w:val="Chard"/>
          <w:rFonts w:hint="eastAsia"/>
          <w:rtl/>
        </w:rPr>
        <w:t>اْ</w:t>
      </w:r>
      <w:r w:rsidR="00754823" w:rsidRPr="00754823">
        <w:rPr>
          <w:rStyle w:val="Chard"/>
          <w:rtl/>
        </w:rPr>
        <w:t xml:space="preserve"> </w:t>
      </w:r>
      <w:r w:rsidR="00754823" w:rsidRPr="00754823">
        <w:rPr>
          <w:rStyle w:val="Chard"/>
          <w:rFonts w:hint="eastAsia"/>
          <w:rtl/>
        </w:rPr>
        <w:t>إِن</w:t>
      </w:r>
      <w:r w:rsidR="00754823" w:rsidRPr="00754823">
        <w:rPr>
          <w:rStyle w:val="Chard"/>
          <w:rtl/>
        </w:rPr>
        <w:t xml:space="preserve"> </w:t>
      </w:r>
      <w:r w:rsidR="00754823" w:rsidRPr="00754823">
        <w:rPr>
          <w:rStyle w:val="Chard"/>
          <w:rFonts w:hint="eastAsia"/>
          <w:rtl/>
        </w:rPr>
        <w:t>جَا</w:t>
      </w:r>
      <w:r w:rsidR="00754823" w:rsidRPr="00754823">
        <w:rPr>
          <w:rStyle w:val="Chard"/>
          <w:rFonts w:hint="cs"/>
          <w:rtl/>
        </w:rPr>
        <w:t>ٓ</w:t>
      </w:r>
      <w:r w:rsidR="00754823" w:rsidRPr="00754823">
        <w:rPr>
          <w:rStyle w:val="Chard"/>
          <w:rFonts w:hint="eastAsia"/>
          <w:rtl/>
        </w:rPr>
        <w:t>ءَكُم</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فَاسِقُ</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بِنَبَإ</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فَتَبَيَّنُو</w:t>
      </w:r>
      <w:r w:rsidR="00754823" w:rsidRPr="00754823">
        <w:rPr>
          <w:rStyle w:val="Chard"/>
          <w:rFonts w:hint="cs"/>
          <w:rtl/>
        </w:rPr>
        <w:t>ٓ</w:t>
      </w:r>
      <w:r w:rsidR="00754823" w:rsidRPr="00754823">
        <w:rPr>
          <w:rStyle w:val="Chard"/>
          <w:rFonts w:hint="eastAsia"/>
          <w:rtl/>
        </w:rPr>
        <w:t>اْ</w:t>
      </w:r>
      <w:r w:rsidR="00FB7DB9" w:rsidRPr="00F346F5">
        <w:rPr>
          <w:rStyle w:val="Char8"/>
          <w:rFonts w:hint="cs"/>
          <w:rtl/>
        </w:rPr>
        <w:t>﴾</w:t>
      </w:r>
      <w:r w:rsidR="00FB7DB9">
        <w:rPr>
          <w:rFonts w:hint="cs"/>
          <w:rtl/>
        </w:rPr>
        <w:t xml:space="preserve"> </w:t>
      </w:r>
      <w:r w:rsidRPr="00FB7DB9">
        <w:rPr>
          <w:rStyle w:val="Char6"/>
          <w:rFonts w:hint="cs"/>
          <w:rtl/>
        </w:rPr>
        <w:t xml:space="preserve">[الحجرات:6] </w:t>
      </w:r>
      <w:r w:rsidRPr="00F346F5">
        <w:rPr>
          <w:rStyle w:val="Char8"/>
          <w:rtl/>
        </w:rPr>
        <w:t>«</w:t>
      </w:r>
      <w:r w:rsidRPr="00754823">
        <w:rPr>
          <w:rStyle w:val="Char7"/>
          <w:rFonts w:hint="cs"/>
          <w:rtl/>
        </w:rPr>
        <w:t>ای کسانی که ایمان آورده‌اید! اگر شخص فاسقی خبری برای شما آورد، آن را تبیین نمائید</w:t>
      </w:r>
      <w:r w:rsidRPr="00F346F5">
        <w:rPr>
          <w:rStyle w:val="Char8"/>
          <w:rtl/>
        </w:rPr>
        <w:t>»</w:t>
      </w:r>
      <w:r w:rsidRPr="000146E8">
        <w:rPr>
          <w:rStyle w:val="Char4"/>
          <w:rFonts w:hint="cs"/>
          <w:rtl/>
        </w:rPr>
        <w:t>. یعنی در مورد صحت و سقم آن، و صدق و کذبش تحقیق کنید</w:t>
      </w:r>
      <w:r>
        <w:rPr>
          <w:rFonts w:hint="cs"/>
          <w:rtl/>
          <w:lang w:bidi="fa-IR"/>
        </w:rPr>
        <w:t>.</w:t>
      </w:r>
    </w:p>
    <w:p w:rsidR="0063251B" w:rsidRDefault="0063251B" w:rsidP="00AB7623">
      <w:pPr>
        <w:pStyle w:val="a8"/>
        <w:rPr>
          <w:rtl/>
        </w:rPr>
      </w:pPr>
      <w:r w:rsidRPr="000146E8">
        <w:rPr>
          <w:rFonts w:hint="cs"/>
          <w:rtl/>
        </w:rPr>
        <w:t xml:space="preserve">این آیه دلیلی است بر جزم به قبول خبر واحد عادل و نیاز نداشتن به تحقیق و بررسی آن، و اگر خبر واحد عادل مفید علم نبود امر می‌کرد که بر روی آن نیز تحقیق و تفحص شود تا مفید علم واقع گردد، سلف صالح و ائمه‌ی اسلام همواره گفته‌اند: </w:t>
      </w:r>
      <w:r w:rsidRPr="000146E8">
        <w:rPr>
          <w:rtl/>
        </w:rPr>
        <w:t>«قال رسول الله كذا»</w:t>
      </w:r>
      <w:r w:rsidRPr="000146E8">
        <w:rPr>
          <w:rFonts w:hint="cs"/>
          <w:rtl/>
        </w:rPr>
        <w:t xml:space="preserve"> یا </w:t>
      </w:r>
      <w:r w:rsidRPr="000146E8">
        <w:rPr>
          <w:rtl/>
        </w:rPr>
        <w:t>«فعل رسول الله كذا»</w:t>
      </w:r>
      <w:r w:rsidRPr="000146E8">
        <w:rPr>
          <w:rFonts w:hint="cs"/>
          <w:rtl/>
        </w:rPr>
        <w:t xml:space="preserve"> یا </w:t>
      </w:r>
      <w:r w:rsidRPr="000146E8">
        <w:rPr>
          <w:rtl/>
        </w:rPr>
        <w:t>«أمر رسول الله بکذا»</w:t>
      </w:r>
      <w:r w:rsidRPr="000146E8">
        <w:rPr>
          <w:rFonts w:hint="cs"/>
          <w:rtl/>
        </w:rPr>
        <w:t xml:space="preserve"> و از سخنشان چنین مشخص می‌شود که خبر واحد نزد آن‌ها مفید علم بوده به همین خاطر آن را مستقیماً به پیامبر </w:t>
      </w:r>
      <w:r w:rsidRPr="000146E8">
        <w:rPr>
          <w:rFonts w:hint="cs"/>
        </w:rPr>
        <w:sym w:font="AGA Arabesque" w:char="F072"/>
      </w:r>
      <w:r w:rsidRPr="000146E8">
        <w:rPr>
          <w:rFonts w:hint="cs"/>
          <w:rtl/>
        </w:rPr>
        <w:t xml:space="preserve"> نسبت داده‌اند و اگر مفید علم نبود شهادت بدون علم بر رسول الله </w:t>
      </w:r>
      <w:r w:rsidRPr="000146E8">
        <w:rPr>
          <w:rFonts w:hint="cs"/>
        </w:rPr>
        <w:sym w:font="AGA Arabesque" w:char="F072"/>
      </w:r>
      <w:r w:rsidRPr="000146E8">
        <w:rPr>
          <w:rFonts w:hint="cs"/>
          <w:rtl/>
        </w:rPr>
        <w:t xml:space="preserve"> محسوب می‌گردید و سلف صالح از این کار مبرا هستند</w:t>
      </w:r>
      <w:r w:rsidRPr="00754823">
        <w:rPr>
          <w:rFonts w:hint="cs"/>
          <w:vertAlign w:val="superscript"/>
          <w:rtl/>
        </w:rPr>
        <w:t>(</w:t>
      </w:r>
      <w:r w:rsidRPr="00754823">
        <w:rPr>
          <w:vertAlign w:val="superscript"/>
          <w:rtl/>
        </w:rPr>
        <w:footnoteReference w:id="293"/>
      </w:r>
      <w:r w:rsidRPr="00754823">
        <w:rPr>
          <w:rFonts w:hint="cs"/>
          <w:vertAlign w:val="superscript"/>
          <w:rtl/>
        </w:rPr>
        <w:t>)</w:t>
      </w:r>
      <w:r w:rsidRPr="000146E8">
        <w:rPr>
          <w:rFonts w:hint="cs"/>
          <w:rtl/>
        </w:rPr>
        <w:t>.</w:t>
      </w:r>
    </w:p>
    <w:p w:rsidR="0063251B" w:rsidRPr="00735439" w:rsidRDefault="0063251B" w:rsidP="00AB7623">
      <w:pPr>
        <w:numPr>
          <w:ilvl w:val="0"/>
          <w:numId w:val="11"/>
        </w:numPr>
        <w:ind w:left="624" w:hanging="340"/>
        <w:jc w:val="lowKashida"/>
        <w:rPr>
          <w:spacing w:val="-4"/>
          <w:lang w:bidi="fa-IR"/>
        </w:rPr>
      </w:pPr>
      <w:r w:rsidRPr="00735439">
        <w:rPr>
          <w:rStyle w:val="Char4"/>
          <w:rFonts w:hint="cs"/>
          <w:spacing w:val="-4"/>
          <w:rtl/>
        </w:rPr>
        <w:t xml:space="preserve">محدثین همواره می‌گویند: </w:t>
      </w:r>
      <w:r w:rsidRPr="00735439">
        <w:rPr>
          <w:rStyle w:val="Char4"/>
          <w:spacing w:val="-4"/>
          <w:rtl/>
        </w:rPr>
        <w:t>«صح عن رسول الله صلى الله عليه وسلم»</w:t>
      </w:r>
      <w:r w:rsidRPr="00735439">
        <w:rPr>
          <w:rStyle w:val="Char4"/>
          <w:rFonts w:hint="cs"/>
          <w:spacing w:val="-4"/>
          <w:rtl/>
        </w:rPr>
        <w:t xml:space="preserve"> و این نشانه‌ی جزم و قطعیت از طرف آن‌ها مبنی بر قول پیامبر </w:t>
      </w:r>
      <w:r w:rsidRPr="00735439">
        <w:rPr>
          <w:rStyle w:val="Char4"/>
          <w:rFonts w:hint="cs"/>
          <w:spacing w:val="-4"/>
        </w:rPr>
        <w:sym w:font="AGA Arabesque" w:char="F072"/>
      </w:r>
      <w:r w:rsidRPr="00735439">
        <w:rPr>
          <w:rStyle w:val="Char4"/>
          <w:rFonts w:hint="cs"/>
          <w:spacing w:val="-4"/>
          <w:rtl/>
        </w:rPr>
        <w:t xml:space="preserve"> بودن است. و منظورشان مثل قول بعضی از متأخرین نیست که می‌گویند منظور از صحت حدیث، صحت سند حدیث است نه صحت متن آن چون این گفته‌ی کسانی است که گمان می‌کنند احادیث رسول الله </w:t>
      </w:r>
      <w:r w:rsidRPr="00735439">
        <w:rPr>
          <w:rStyle w:val="Char4"/>
          <w:rFonts w:hint="cs"/>
          <w:spacing w:val="-4"/>
        </w:rPr>
        <w:sym w:font="AGA Arabesque" w:char="F072"/>
      </w:r>
      <w:r w:rsidRPr="00735439">
        <w:rPr>
          <w:rStyle w:val="Char4"/>
          <w:rFonts w:hint="cs"/>
          <w:spacing w:val="-4"/>
          <w:rtl/>
        </w:rPr>
        <w:t xml:space="preserve"> مفید علم نیست، بلکه منظور محدثین صحت نسبت ‌دادن متن حدیث به پیامبر </w:t>
      </w:r>
      <w:r w:rsidRPr="00735439">
        <w:rPr>
          <w:rStyle w:val="Char4"/>
          <w:rFonts w:hint="cs"/>
          <w:spacing w:val="-4"/>
        </w:rPr>
        <w:sym w:font="AGA Arabesque" w:char="F072"/>
      </w:r>
      <w:r w:rsidRPr="00735439">
        <w:rPr>
          <w:rStyle w:val="Char4"/>
          <w:rFonts w:hint="cs"/>
          <w:spacing w:val="-4"/>
          <w:rtl/>
        </w:rPr>
        <w:t xml:space="preserve"> است و به همین حدیثی شک داشته باشند می‌گویند: </w:t>
      </w:r>
      <w:r w:rsidRPr="00735439">
        <w:rPr>
          <w:rStyle w:val="Char4"/>
          <w:spacing w:val="-4"/>
          <w:rtl/>
        </w:rPr>
        <w:t>«</w:t>
      </w:r>
      <w:r w:rsidRPr="00735439">
        <w:rPr>
          <w:rStyle w:val="Char1"/>
          <w:spacing w:val="-4"/>
          <w:rtl/>
        </w:rPr>
        <w:t>قال رسول الله</w:t>
      </w:r>
      <w:r w:rsidRPr="00735439">
        <w:rPr>
          <w:rStyle w:val="Char4"/>
          <w:spacing w:val="-4"/>
          <w:rtl/>
        </w:rPr>
        <w:t>»</w:t>
      </w:r>
      <w:r w:rsidRPr="00735439">
        <w:rPr>
          <w:rStyle w:val="Char4"/>
          <w:rFonts w:hint="cs"/>
          <w:spacing w:val="-4"/>
          <w:rtl/>
        </w:rPr>
        <w:t xml:space="preserve">، </w:t>
      </w:r>
      <w:r w:rsidRPr="00735439">
        <w:rPr>
          <w:rStyle w:val="Char4"/>
          <w:spacing w:val="-4"/>
          <w:rtl/>
        </w:rPr>
        <w:t>«</w:t>
      </w:r>
      <w:r w:rsidRPr="00735439">
        <w:rPr>
          <w:rStyle w:val="Char1"/>
          <w:spacing w:val="-4"/>
          <w:rtl/>
        </w:rPr>
        <w:t>أمر أو نهى رسول الله عن كذا</w:t>
      </w:r>
      <w:r w:rsidRPr="00735439">
        <w:rPr>
          <w:rStyle w:val="Char4"/>
          <w:spacing w:val="-4"/>
          <w:rtl/>
        </w:rPr>
        <w:t>»</w:t>
      </w:r>
      <w:r w:rsidRPr="00735439">
        <w:rPr>
          <w:rStyle w:val="Char4"/>
          <w:rFonts w:hint="cs"/>
          <w:spacing w:val="-4"/>
          <w:rtl/>
        </w:rPr>
        <w:t xml:space="preserve">، </w:t>
      </w:r>
      <w:r w:rsidRPr="00735439">
        <w:rPr>
          <w:rStyle w:val="Char4"/>
          <w:spacing w:val="-4"/>
          <w:rtl/>
        </w:rPr>
        <w:t>«</w:t>
      </w:r>
      <w:r w:rsidRPr="00735439">
        <w:rPr>
          <w:rStyle w:val="Char1"/>
          <w:spacing w:val="-4"/>
          <w:rtl/>
        </w:rPr>
        <w:t>فعل رسول الله كذا</w:t>
      </w:r>
      <w:r w:rsidRPr="00735439">
        <w:rPr>
          <w:rStyle w:val="Char4"/>
          <w:spacing w:val="-4"/>
          <w:rtl/>
        </w:rPr>
        <w:t>»</w:t>
      </w:r>
      <w:r w:rsidRPr="00735439">
        <w:rPr>
          <w:rStyle w:val="Char4"/>
          <w:rFonts w:hint="cs"/>
          <w:spacing w:val="-4"/>
          <w:rtl/>
        </w:rPr>
        <w:t xml:space="preserve"> ولی وقتی نسبت به حدیثی شک داشته باشند می‌گویند: </w:t>
      </w:r>
      <w:r w:rsidRPr="00735439">
        <w:rPr>
          <w:rStyle w:val="Char4"/>
          <w:spacing w:val="-4"/>
          <w:rtl/>
        </w:rPr>
        <w:t>«</w:t>
      </w:r>
      <w:r w:rsidRPr="00735439">
        <w:rPr>
          <w:rStyle w:val="Char1"/>
          <w:spacing w:val="-4"/>
          <w:rtl/>
        </w:rPr>
        <w:t>يذكر عن رسول الله</w:t>
      </w:r>
      <w:r w:rsidRPr="00735439">
        <w:rPr>
          <w:rStyle w:val="Char4"/>
          <w:spacing w:val="-4"/>
          <w:rtl/>
        </w:rPr>
        <w:t>»</w:t>
      </w:r>
      <w:r w:rsidRPr="00735439">
        <w:rPr>
          <w:rStyle w:val="Char4"/>
          <w:rFonts w:hint="cs"/>
          <w:spacing w:val="-4"/>
          <w:rtl/>
        </w:rPr>
        <w:t xml:space="preserve"> (یروی عنه) و امثال این اقوال، کسی که نسبت به علم الحدیث آگاهی داشته باشد بین این گفته </w:t>
      </w:r>
      <w:r w:rsidRPr="00735439">
        <w:rPr>
          <w:rStyle w:val="Char4"/>
          <w:spacing w:val="-4"/>
          <w:rtl/>
        </w:rPr>
        <w:t>«</w:t>
      </w:r>
      <w:r w:rsidRPr="00735439">
        <w:rPr>
          <w:rStyle w:val="Char1"/>
          <w:spacing w:val="-4"/>
          <w:rtl/>
        </w:rPr>
        <w:t>هذا الحديث صحيح</w:t>
      </w:r>
      <w:r w:rsidRPr="00735439">
        <w:rPr>
          <w:rStyle w:val="Char4"/>
          <w:spacing w:val="-4"/>
          <w:rtl/>
        </w:rPr>
        <w:t>»</w:t>
      </w:r>
      <w:r w:rsidRPr="00735439">
        <w:rPr>
          <w:rStyle w:val="Char4"/>
          <w:rFonts w:hint="cs"/>
          <w:spacing w:val="-4"/>
          <w:rtl/>
        </w:rPr>
        <w:t xml:space="preserve"> و بین </w:t>
      </w:r>
      <w:r w:rsidRPr="00735439">
        <w:rPr>
          <w:rStyle w:val="Char4"/>
          <w:spacing w:val="-4"/>
          <w:rtl/>
        </w:rPr>
        <w:t>«</w:t>
      </w:r>
      <w:r w:rsidRPr="00735439">
        <w:rPr>
          <w:rStyle w:val="Char1"/>
          <w:spacing w:val="-4"/>
          <w:rtl/>
        </w:rPr>
        <w:t>اسناده صحيح</w:t>
      </w:r>
      <w:r w:rsidRPr="00735439">
        <w:rPr>
          <w:rStyle w:val="Char4"/>
          <w:spacing w:val="-4"/>
          <w:rtl/>
        </w:rPr>
        <w:t>»</w:t>
      </w:r>
      <w:r w:rsidRPr="00735439">
        <w:rPr>
          <w:rStyle w:val="Char4"/>
          <w:rFonts w:hint="cs"/>
          <w:spacing w:val="-4"/>
          <w:rtl/>
        </w:rPr>
        <w:t xml:space="preserve"> فرق قائل می‌شود، گفته‌ی اولی بیانگر جزم و قطعیت بر صحت حدیث و نسبت آن به رسول الله </w:t>
      </w:r>
      <w:r w:rsidRPr="00735439">
        <w:rPr>
          <w:rStyle w:val="Char4"/>
          <w:rFonts w:hint="cs"/>
          <w:spacing w:val="-4"/>
        </w:rPr>
        <w:sym w:font="AGA Arabesque" w:char="F072"/>
      </w:r>
      <w:r w:rsidRPr="00735439">
        <w:rPr>
          <w:rStyle w:val="Char4"/>
          <w:rFonts w:hint="cs"/>
          <w:spacing w:val="-4"/>
          <w:rtl/>
        </w:rPr>
        <w:t xml:space="preserve"> است، ولی گفته‌ی دومی شهادت بر صحت سند حدیث است، ولی ممکن است در متن علل یا شذوذی وجود داشته باشد، پس سندش صحیح است ولی ممکن است</w:t>
      </w:r>
      <w:r w:rsidR="008A57D7" w:rsidRPr="00735439">
        <w:rPr>
          <w:rStyle w:val="Char4"/>
          <w:rFonts w:hint="cs"/>
          <w:spacing w:val="-4"/>
          <w:rtl/>
        </w:rPr>
        <w:t xml:space="preserve"> في </w:t>
      </w:r>
      <w:r w:rsidRPr="00735439">
        <w:rPr>
          <w:rStyle w:val="Char4"/>
          <w:rFonts w:hint="cs"/>
          <w:spacing w:val="-4"/>
          <w:rtl/>
        </w:rPr>
        <w:t>نفسه صحیح نباشد</w:t>
      </w:r>
      <w:r w:rsidRPr="00735439">
        <w:rPr>
          <w:rStyle w:val="Char4"/>
          <w:rFonts w:hint="cs"/>
          <w:spacing w:val="-4"/>
          <w:vertAlign w:val="superscript"/>
          <w:rtl/>
        </w:rPr>
        <w:t>(</w:t>
      </w:r>
      <w:r w:rsidRPr="00735439">
        <w:rPr>
          <w:rStyle w:val="Char4"/>
          <w:spacing w:val="-4"/>
          <w:vertAlign w:val="superscript"/>
          <w:rtl/>
        </w:rPr>
        <w:footnoteReference w:id="294"/>
      </w:r>
      <w:r w:rsidRPr="00735439">
        <w:rPr>
          <w:rStyle w:val="Char4"/>
          <w:rFonts w:hint="cs"/>
          <w:spacing w:val="-4"/>
          <w:vertAlign w:val="superscript"/>
          <w:rtl/>
        </w:rPr>
        <w:t>)</w:t>
      </w:r>
      <w:r w:rsidRPr="00735439">
        <w:rPr>
          <w:rFonts w:hint="cs"/>
          <w:spacing w:val="-4"/>
          <w:rtl/>
          <w:lang w:bidi="fa-IR"/>
        </w:rPr>
        <w:t>.</w:t>
      </w:r>
    </w:p>
    <w:p w:rsidR="0063251B" w:rsidRDefault="0063251B" w:rsidP="00AB7623">
      <w:pPr>
        <w:widowControl w:val="0"/>
        <w:numPr>
          <w:ilvl w:val="0"/>
          <w:numId w:val="11"/>
        </w:numPr>
        <w:ind w:left="624" w:hanging="340"/>
        <w:jc w:val="both"/>
        <w:rPr>
          <w:lang w:bidi="fa-IR"/>
        </w:rPr>
      </w:pPr>
      <w:r w:rsidRPr="000146E8">
        <w:rPr>
          <w:rStyle w:val="Char4"/>
          <w:rFonts w:hint="cs"/>
          <w:rtl/>
        </w:rPr>
        <w:t xml:space="preserve">خداوند می‌فرماید: </w:t>
      </w:r>
      <w:r w:rsidR="00FB7DB9" w:rsidRPr="00F346F5">
        <w:rPr>
          <w:rStyle w:val="Char8"/>
          <w:rFonts w:hint="cs"/>
          <w:rtl/>
        </w:rPr>
        <w:t>﴿</w:t>
      </w:r>
      <w:r w:rsidR="00754823" w:rsidRPr="00754823">
        <w:rPr>
          <w:rStyle w:val="Chard"/>
          <w:rFonts w:hint="eastAsia"/>
          <w:rtl/>
        </w:rPr>
        <w:t>وَلَا</w:t>
      </w:r>
      <w:r w:rsidR="00754823" w:rsidRPr="00754823">
        <w:rPr>
          <w:rStyle w:val="Chard"/>
          <w:rtl/>
        </w:rPr>
        <w:t xml:space="preserve"> </w:t>
      </w:r>
      <w:r w:rsidR="00754823" w:rsidRPr="00754823">
        <w:rPr>
          <w:rStyle w:val="Chard"/>
          <w:rFonts w:hint="eastAsia"/>
          <w:rtl/>
        </w:rPr>
        <w:t>يَم</w:t>
      </w:r>
      <w:r w:rsidR="00754823" w:rsidRPr="00754823">
        <w:rPr>
          <w:rStyle w:val="Chard"/>
          <w:rFonts w:hint="cs"/>
          <w:rtl/>
        </w:rPr>
        <w:t>ۡ</w:t>
      </w:r>
      <w:r w:rsidR="00754823" w:rsidRPr="00754823">
        <w:rPr>
          <w:rStyle w:val="Chard"/>
          <w:rFonts w:hint="eastAsia"/>
          <w:rtl/>
        </w:rPr>
        <w:t>لِكُ</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لَّذِينَ</w:t>
      </w:r>
      <w:r w:rsidR="00754823" w:rsidRPr="00754823">
        <w:rPr>
          <w:rStyle w:val="Chard"/>
          <w:rtl/>
        </w:rPr>
        <w:t xml:space="preserve"> </w:t>
      </w:r>
      <w:r w:rsidR="00754823" w:rsidRPr="00754823">
        <w:rPr>
          <w:rStyle w:val="Chard"/>
          <w:rFonts w:hint="eastAsia"/>
          <w:rtl/>
        </w:rPr>
        <w:t>يَد</w:t>
      </w:r>
      <w:r w:rsidR="00754823" w:rsidRPr="00754823">
        <w:rPr>
          <w:rStyle w:val="Chard"/>
          <w:rFonts w:hint="cs"/>
          <w:rtl/>
        </w:rPr>
        <w:t>ۡ</w:t>
      </w:r>
      <w:r w:rsidR="00754823" w:rsidRPr="00754823">
        <w:rPr>
          <w:rStyle w:val="Chard"/>
          <w:rFonts w:hint="eastAsia"/>
          <w:rtl/>
        </w:rPr>
        <w:t>عُونَ</w:t>
      </w:r>
      <w:r w:rsidR="00754823" w:rsidRPr="00754823">
        <w:rPr>
          <w:rStyle w:val="Chard"/>
          <w:rtl/>
        </w:rPr>
        <w:t xml:space="preserve"> </w:t>
      </w:r>
      <w:r w:rsidR="00754823" w:rsidRPr="00754823">
        <w:rPr>
          <w:rStyle w:val="Chard"/>
          <w:rFonts w:hint="eastAsia"/>
          <w:rtl/>
        </w:rPr>
        <w:t>مِن</w:t>
      </w:r>
      <w:r w:rsidR="00754823" w:rsidRPr="00754823">
        <w:rPr>
          <w:rStyle w:val="Chard"/>
          <w:rtl/>
        </w:rPr>
        <w:t xml:space="preserve"> </w:t>
      </w:r>
      <w:r w:rsidR="00754823" w:rsidRPr="00754823">
        <w:rPr>
          <w:rStyle w:val="Chard"/>
          <w:rFonts w:hint="eastAsia"/>
          <w:rtl/>
        </w:rPr>
        <w:t>دُونِهِ</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لشَّفَ</w:t>
      </w:r>
      <w:r w:rsidR="00754823" w:rsidRPr="00754823">
        <w:rPr>
          <w:rStyle w:val="Chard"/>
          <w:rFonts w:hint="cs"/>
          <w:rtl/>
        </w:rPr>
        <w:t>ٰ</w:t>
      </w:r>
      <w:r w:rsidR="00754823" w:rsidRPr="00754823">
        <w:rPr>
          <w:rStyle w:val="Chard"/>
          <w:rFonts w:hint="eastAsia"/>
          <w:rtl/>
        </w:rPr>
        <w:t>عَةَ</w:t>
      </w:r>
      <w:r w:rsidR="00754823" w:rsidRPr="00754823">
        <w:rPr>
          <w:rStyle w:val="Chard"/>
          <w:rtl/>
        </w:rPr>
        <w:t xml:space="preserve"> </w:t>
      </w:r>
      <w:r w:rsidR="00754823" w:rsidRPr="00754823">
        <w:rPr>
          <w:rStyle w:val="Chard"/>
          <w:rFonts w:hint="eastAsia"/>
          <w:rtl/>
        </w:rPr>
        <w:t>إِلَّا</w:t>
      </w:r>
      <w:r w:rsidR="00754823" w:rsidRPr="00754823">
        <w:rPr>
          <w:rStyle w:val="Chard"/>
          <w:rtl/>
        </w:rPr>
        <w:t xml:space="preserve"> </w:t>
      </w:r>
      <w:r w:rsidR="00754823" w:rsidRPr="00754823">
        <w:rPr>
          <w:rStyle w:val="Chard"/>
          <w:rFonts w:hint="eastAsia"/>
          <w:rtl/>
        </w:rPr>
        <w:t>مَن</w:t>
      </w:r>
      <w:r w:rsidR="00754823" w:rsidRPr="00754823">
        <w:rPr>
          <w:rStyle w:val="Chard"/>
          <w:rtl/>
        </w:rPr>
        <w:t xml:space="preserve"> </w:t>
      </w:r>
      <w:r w:rsidR="00754823" w:rsidRPr="00754823">
        <w:rPr>
          <w:rStyle w:val="Chard"/>
          <w:rFonts w:hint="eastAsia"/>
          <w:rtl/>
        </w:rPr>
        <w:t>شَهِدَ</w:t>
      </w:r>
      <w:r w:rsidR="00754823" w:rsidRPr="00754823">
        <w:rPr>
          <w:rStyle w:val="Chard"/>
          <w:rtl/>
        </w:rPr>
        <w:t xml:space="preserve"> </w:t>
      </w:r>
      <w:r w:rsidR="00754823" w:rsidRPr="00754823">
        <w:rPr>
          <w:rStyle w:val="Chard"/>
          <w:rFonts w:hint="eastAsia"/>
          <w:rtl/>
        </w:rPr>
        <w:t>بِ</w:t>
      </w:r>
      <w:r w:rsidR="00754823" w:rsidRPr="00754823">
        <w:rPr>
          <w:rStyle w:val="Chard"/>
          <w:rFonts w:hint="cs"/>
          <w:rtl/>
        </w:rPr>
        <w:t>ٱ</w:t>
      </w:r>
      <w:r w:rsidR="00754823" w:rsidRPr="00754823">
        <w:rPr>
          <w:rStyle w:val="Chard"/>
          <w:rFonts w:hint="eastAsia"/>
          <w:rtl/>
        </w:rPr>
        <w:t>ل</w:t>
      </w:r>
      <w:r w:rsidR="00754823" w:rsidRPr="00754823">
        <w:rPr>
          <w:rStyle w:val="Chard"/>
          <w:rFonts w:hint="cs"/>
          <w:rtl/>
        </w:rPr>
        <w:t>ۡ</w:t>
      </w:r>
      <w:r w:rsidR="00754823" w:rsidRPr="00754823">
        <w:rPr>
          <w:rStyle w:val="Chard"/>
          <w:rFonts w:hint="eastAsia"/>
          <w:rtl/>
        </w:rPr>
        <w:t>حَقِّ</w:t>
      </w:r>
      <w:r w:rsidR="00754823" w:rsidRPr="00754823">
        <w:rPr>
          <w:rStyle w:val="Chard"/>
          <w:rtl/>
        </w:rPr>
        <w:t xml:space="preserve"> </w:t>
      </w:r>
      <w:r w:rsidR="00754823" w:rsidRPr="00754823">
        <w:rPr>
          <w:rStyle w:val="Chard"/>
          <w:rFonts w:hint="eastAsia"/>
          <w:rtl/>
        </w:rPr>
        <w:t>وَهُم</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يَع</w:t>
      </w:r>
      <w:r w:rsidR="00754823" w:rsidRPr="00754823">
        <w:rPr>
          <w:rStyle w:val="Chard"/>
          <w:rFonts w:hint="cs"/>
          <w:rtl/>
        </w:rPr>
        <w:t>ۡ</w:t>
      </w:r>
      <w:r w:rsidR="00754823" w:rsidRPr="00754823">
        <w:rPr>
          <w:rStyle w:val="Chard"/>
          <w:rFonts w:hint="eastAsia"/>
          <w:rtl/>
        </w:rPr>
        <w:t>لَمُونَ</w:t>
      </w:r>
      <w:r w:rsidR="00754823" w:rsidRPr="00754823">
        <w:rPr>
          <w:rStyle w:val="Chard"/>
          <w:rtl/>
        </w:rPr>
        <w:t xml:space="preserve"> </w:t>
      </w:r>
      <w:r w:rsidR="00754823" w:rsidRPr="00754823">
        <w:rPr>
          <w:rStyle w:val="Chard"/>
          <w:rFonts w:hint="cs"/>
          <w:rtl/>
        </w:rPr>
        <w:t>٨٦</w:t>
      </w:r>
      <w:r w:rsidR="00FB7DB9" w:rsidRPr="00F346F5">
        <w:rPr>
          <w:rStyle w:val="Char8"/>
          <w:rFonts w:hint="cs"/>
          <w:rtl/>
        </w:rPr>
        <w:t>﴾</w:t>
      </w:r>
      <w:r w:rsidR="00FB7DB9">
        <w:rPr>
          <w:rFonts w:hint="cs"/>
          <w:rtl/>
        </w:rPr>
        <w:t xml:space="preserve"> </w:t>
      </w:r>
      <w:r w:rsidRPr="00FB7DB9">
        <w:rPr>
          <w:rStyle w:val="Char6"/>
          <w:rFonts w:hint="cs"/>
          <w:rtl/>
        </w:rPr>
        <w:t>[الزخرف: 86]</w:t>
      </w:r>
      <w:r w:rsidRPr="000146E8">
        <w:rPr>
          <w:rStyle w:val="Char4"/>
          <w:rFonts w:hint="cs"/>
          <w:rtl/>
        </w:rPr>
        <w:t xml:space="preserve"> </w:t>
      </w:r>
      <w:r w:rsidRPr="00F346F5">
        <w:rPr>
          <w:rStyle w:val="Char8"/>
          <w:rtl/>
        </w:rPr>
        <w:t>«</w:t>
      </w:r>
      <w:r w:rsidRPr="00754823">
        <w:rPr>
          <w:rStyle w:val="Char7"/>
          <w:rFonts w:hint="cs"/>
          <w:rtl/>
        </w:rPr>
        <w:t>و آنانی که غیر خدا را می‌خوانند مالک شفاعتی نیستند، مگر کسی که شهادت به حق دهد و حال آن که آن‌ها می‌دانند</w:t>
      </w:r>
      <w:r w:rsidRPr="00F346F5">
        <w:rPr>
          <w:rStyle w:val="Char8"/>
          <w:rtl/>
        </w:rPr>
        <w:t>»</w:t>
      </w:r>
      <w:r>
        <w:rPr>
          <w:rFonts w:hint="cs"/>
          <w:rtl/>
          <w:lang w:bidi="fa-IR"/>
        </w:rPr>
        <w:t>.</w:t>
      </w:r>
    </w:p>
    <w:p w:rsidR="0063251B" w:rsidRPr="008A4F13" w:rsidRDefault="0063251B" w:rsidP="00AB7623">
      <w:pPr>
        <w:pStyle w:val="a8"/>
        <w:widowControl w:val="0"/>
        <w:rPr>
          <w:rtl/>
        </w:rPr>
      </w:pPr>
      <w:r>
        <w:rPr>
          <w:rFonts w:hint="cs"/>
          <w:rtl/>
        </w:rPr>
        <w:t xml:space="preserve">این اخباری که راویان ثقه و حفاظ از رسول الله </w:t>
      </w:r>
      <w:r>
        <w:rPr>
          <w:rFonts w:hint="cs"/>
          <w:rtl/>
        </w:rPr>
        <w:sym w:font="AGA Arabesque" w:char="F072"/>
      </w:r>
      <w:r>
        <w:rPr>
          <w:rFonts w:hint="cs"/>
          <w:rtl/>
        </w:rPr>
        <w:t xml:space="preserve"> نقل کرده‌اند یا حقند یا باطل یا مشکوکند </w:t>
      </w:r>
      <w:r w:rsidR="00754823">
        <w:rPr>
          <w:rFonts w:hint="cs"/>
          <w:rtl/>
        </w:rPr>
        <w:t>-</w:t>
      </w:r>
      <w:r>
        <w:rPr>
          <w:rFonts w:hint="cs"/>
          <w:rtl/>
        </w:rPr>
        <w:t>معلوم نیست حقند یا باطل</w:t>
      </w:r>
      <w:r w:rsidR="00754823">
        <w:rPr>
          <w:rFonts w:hint="cs"/>
          <w:rtl/>
        </w:rPr>
        <w:t>-</w:t>
      </w:r>
      <w:r>
        <w:rPr>
          <w:rFonts w:hint="cs"/>
          <w:rtl/>
        </w:rPr>
        <w:t xml:space="preserve"> اگر باطل یا مشکوک بودند واجب است دور انداخته شوند و توجهی به آن‌ها نشوند و این از دست‌دادن کلی اسلام است، ولی اگر حق بودند شهادت به آن‌ها بر قطع و یقین مبنی بر این که رسول الله </w:t>
      </w:r>
      <w:r>
        <w:rPr>
          <w:rFonts w:hint="cs"/>
        </w:rPr>
        <w:sym w:font="AGA Arabesque" w:char="F072"/>
      </w:r>
      <w:r>
        <w:rPr>
          <w:rFonts w:hint="cs"/>
          <w:rtl/>
        </w:rPr>
        <w:t xml:space="preserve"> آن‌ها را گفته واجب است و در این حال کسی که چنین شهادت دهد، شهادت بر حقی داده است و او صحت مشهود ب</w:t>
      </w:r>
      <w:r w:rsidRPr="008A4F13">
        <w:rPr>
          <w:rFonts w:hint="cs"/>
          <w:rtl/>
        </w:rPr>
        <w:t>ه (احادیث) را می‌داند</w:t>
      </w:r>
      <w:r w:rsidRPr="008A4F13">
        <w:rPr>
          <w:rFonts w:hint="cs"/>
          <w:vertAlign w:val="superscript"/>
          <w:rtl/>
        </w:rPr>
        <w:t>(</w:t>
      </w:r>
      <w:r w:rsidRPr="008A4F13">
        <w:rPr>
          <w:rStyle w:val="FootnoteReference"/>
          <w:rtl/>
        </w:rPr>
        <w:footnoteReference w:id="295"/>
      </w:r>
      <w:r w:rsidRPr="008A4F13">
        <w:rPr>
          <w:rFonts w:hint="cs"/>
          <w:vertAlign w:val="superscript"/>
          <w:rtl/>
        </w:rPr>
        <w:t>)</w:t>
      </w:r>
      <w:r w:rsidRPr="008A4F13">
        <w:rPr>
          <w:rFonts w:hint="cs"/>
          <w:rtl/>
        </w:rPr>
        <w:t>.</w:t>
      </w:r>
    </w:p>
    <w:p w:rsidR="0063251B" w:rsidRPr="00735439" w:rsidRDefault="0063251B" w:rsidP="00960E98">
      <w:pPr>
        <w:pStyle w:val="a8"/>
        <w:widowControl w:val="0"/>
        <w:spacing w:line="240" w:lineRule="auto"/>
        <w:rPr>
          <w:spacing w:val="-2"/>
        </w:rPr>
      </w:pPr>
      <w:r w:rsidRPr="00735439">
        <w:rPr>
          <w:rFonts w:hint="cs"/>
          <w:spacing w:val="-2"/>
          <w:rtl/>
        </w:rPr>
        <w:t xml:space="preserve">کسانی که منکر مفید علم‌بودن اخبار آحاد هستند، شهادت قطعی و یقینی بر مذهب و اقوال امامان‌شان می‌دهند که آن‌ها چنین و چنان گفته‌اند و اگر به آن‌ها گفته شوند که امام‌شان چنین نگفته، منکر می‌شوند، و با قاطعیت از مذهبی که از طریق آحاد به آن‌ها رسیده دفاع می‌کنند </w:t>
      </w:r>
      <w:r w:rsidRPr="00735439">
        <w:rPr>
          <w:rFonts w:cs="Times New Roman" w:hint="cs"/>
          <w:spacing w:val="-2"/>
          <w:rtl/>
        </w:rPr>
        <w:t>–</w:t>
      </w:r>
      <w:r w:rsidRPr="00735439">
        <w:rPr>
          <w:rFonts w:hint="cs"/>
          <w:spacing w:val="-2"/>
          <w:rtl/>
        </w:rPr>
        <w:t xml:space="preserve"> چون غالب این مذاهب از طریق یک یا دو یا سه و... به صورت آحاد به نسل بعدیشان رسیده است </w:t>
      </w:r>
      <w:r w:rsidRPr="00735439">
        <w:rPr>
          <w:rFonts w:cs="Times New Roman" w:hint="cs"/>
          <w:spacing w:val="-2"/>
          <w:rtl/>
        </w:rPr>
        <w:t>–</w:t>
      </w:r>
      <w:r w:rsidRPr="00735439">
        <w:rPr>
          <w:rFonts w:hint="cs"/>
          <w:spacing w:val="-2"/>
          <w:rtl/>
        </w:rPr>
        <w:t xml:space="preserve"> پس چگونه است که نسبت به مذهب امامشان علم ضروری و یا علم نزدیک به ضروری برایشان حاصل می‌شود، ولی نسبت به خبر ابوبکر </w:t>
      </w:r>
      <w:r w:rsidRPr="00735439">
        <w:rPr>
          <w:rFonts w:hint="cs"/>
          <w:spacing w:val="-2"/>
        </w:rPr>
        <w:sym w:font="AGA Arabesque" w:char="F074"/>
      </w:r>
      <w:r w:rsidRPr="00735439">
        <w:rPr>
          <w:rFonts w:hint="cs"/>
          <w:spacing w:val="-2"/>
          <w:rtl/>
        </w:rPr>
        <w:t xml:space="preserve"> عمر </w:t>
      </w:r>
      <w:r w:rsidRPr="00735439">
        <w:rPr>
          <w:rFonts w:hint="cs"/>
          <w:spacing w:val="-2"/>
        </w:rPr>
        <w:sym w:font="AGA Arabesque" w:char="F074"/>
      </w:r>
      <w:r w:rsidRPr="00735439">
        <w:rPr>
          <w:rFonts w:hint="cs"/>
          <w:spacing w:val="-2"/>
          <w:rtl/>
        </w:rPr>
        <w:t xml:space="preserve"> و سایر صحابه از رسول‌الله</w:t>
      </w:r>
      <w:r w:rsidRPr="00735439">
        <w:rPr>
          <w:rFonts w:hint="cs"/>
          <w:spacing w:val="-2"/>
        </w:rPr>
        <w:sym w:font="AGA Arabesque" w:char="F072"/>
      </w:r>
      <w:r w:rsidRPr="00735439">
        <w:rPr>
          <w:rFonts w:hint="cs"/>
          <w:spacing w:val="-2"/>
          <w:rtl/>
        </w:rPr>
        <w:t xml:space="preserve"> علم برایشان حاصل نمی‌شود، در حالی که حرص صحابه و تابعین بر مواظبت از اقوال نبی </w:t>
      </w:r>
      <w:r w:rsidRPr="00735439">
        <w:rPr>
          <w:rFonts w:hint="cs"/>
          <w:spacing w:val="-2"/>
        </w:rPr>
        <w:sym w:font="AGA Arabesque" w:char="F072"/>
      </w:r>
      <w:r w:rsidRPr="00735439">
        <w:rPr>
          <w:rFonts w:hint="cs"/>
          <w:spacing w:val="-2"/>
          <w:rtl/>
        </w:rPr>
        <w:t xml:space="preserve"> خیلی بیشتر از حرص مقلدان مذاهب بر اقوال امامان‌شان بوده و ورع و تقوای اصحاب و تابعین نیز بیشتر از بقیه بوده است</w:t>
      </w:r>
      <w:r w:rsidRPr="00735439">
        <w:rPr>
          <w:rFonts w:hint="cs"/>
          <w:spacing w:val="-2"/>
          <w:vertAlign w:val="superscript"/>
          <w:rtl/>
        </w:rPr>
        <w:t>(</w:t>
      </w:r>
      <w:r w:rsidRPr="00735439">
        <w:rPr>
          <w:rStyle w:val="FootnoteReference"/>
          <w:spacing w:val="-2"/>
          <w:rtl/>
        </w:rPr>
        <w:footnoteReference w:id="296"/>
      </w:r>
      <w:r w:rsidRPr="00735439">
        <w:rPr>
          <w:rFonts w:hint="cs"/>
          <w:spacing w:val="-2"/>
          <w:vertAlign w:val="superscript"/>
          <w:rtl/>
        </w:rPr>
        <w:t>)</w:t>
      </w:r>
      <w:r w:rsidRPr="00735439">
        <w:rPr>
          <w:rFonts w:hint="cs"/>
          <w:spacing w:val="-2"/>
          <w:rtl/>
        </w:rPr>
        <w:t>.</w:t>
      </w:r>
    </w:p>
    <w:p w:rsidR="0063251B" w:rsidRDefault="0063251B" w:rsidP="00960E98">
      <w:pPr>
        <w:widowControl w:val="0"/>
        <w:numPr>
          <w:ilvl w:val="0"/>
          <w:numId w:val="11"/>
        </w:numPr>
        <w:ind w:left="624" w:hanging="340"/>
        <w:jc w:val="both"/>
        <w:rPr>
          <w:lang w:bidi="fa-IR"/>
        </w:rPr>
      </w:pPr>
      <w:r w:rsidRPr="00CB546E">
        <w:rPr>
          <w:rStyle w:val="Char4"/>
          <w:rFonts w:hint="cs"/>
          <w:rtl/>
        </w:rPr>
        <w:t>خداوند می‌فرماید:</w:t>
      </w:r>
      <w:r>
        <w:rPr>
          <w:rFonts w:hint="cs"/>
          <w:rtl/>
          <w:lang w:bidi="fa-IR"/>
        </w:rPr>
        <w:t xml:space="preserve"> </w:t>
      </w:r>
      <w:r w:rsidR="00FB7DB9" w:rsidRPr="00F346F5">
        <w:rPr>
          <w:rStyle w:val="Char8"/>
          <w:rFonts w:hint="cs"/>
          <w:rtl/>
        </w:rPr>
        <w:t>﴿</w:t>
      </w:r>
      <w:r w:rsidR="00754823" w:rsidRPr="00754823">
        <w:rPr>
          <w:rStyle w:val="Chard"/>
          <w:rFonts w:hint="eastAsia"/>
          <w:rtl/>
        </w:rPr>
        <w:t>يَ</w:t>
      </w:r>
      <w:r w:rsidR="00754823" w:rsidRPr="00754823">
        <w:rPr>
          <w:rStyle w:val="Chard"/>
          <w:rFonts w:hint="cs"/>
          <w:rtl/>
        </w:rPr>
        <w:t>ٰٓ</w:t>
      </w:r>
      <w:r w:rsidR="00754823" w:rsidRPr="00754823">
        <w:rPr>
          <w:rStyle w:val="Chard"/>
          <w:rFonts w:hint="eastAsia"/>
          <w:rtl/>
        </w:rPr>
        <w:t>أَيُّهَا</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لَّذِينَ</w:t>
      </w:r>
      <w:r w:rsidR="00754823" w:rsidRPr="00754823">
        <w:rPr>
          <w:rStyle w:val="Chard"/>
          <w:rtl/>
        </w:rPr>
        <w:t xml:space="preserve"> </w:t>
      </w:r>
      <w:r w:rsidR="00754823" w:rsidRPr="00754823">
        <w:rPr>
          <w:rStyle w:val="Chard"/>
          <w:rFonts w:hint="eastAsia"/>
          <w:rtl/>
        </w:rPr>
        <w:t>ءَامَنُواْ</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س</w:t>
      </w:r>
      <w:r w:rsidR="00754823" w:rsidRPr="00754823">
        <w:rPr>
          <w:rStyle w:val="Chard"/>
          <w:rFonts w:hint="cs"/>
          <w:rtl/>
        </w:rPr>
        <w:t>ۡ</w:t>
      </w:r>
      <w:r w:rsidR="00754823" w:rsidRPr="00754823">
        <w:rPr>
          <w:rStyle w:val="Chard"/>
          <w:rFonts w:hint="eastAsia"/>
          <w:rtl/>
        </w:rPr>
        <w:t>تَجِيبُواْ</w:t>
      </w:r>
      <w:r w:rsidR="00754823" w:rsidRPr="00754823">
        <w:rPr>
          <w:rStyle w:val="Chard"/>
          <w:rtl/>
        </w:rPr>
        <w:t xml:space="preserve"> </w:t>
      </w:r>
      <w:r w:rsidR="00754823" w:rsidRPr="00754823">
        <w:rPr>
          <w:rStyle w:val="Chard"/>
          <w:rFonts w:hint="eastAsia"/>
          <w:rtl/>
        </w:rPr>
        <w:t>لِلَّهِ</w:t>
      </w:r>
      <w:r w:rsidR="00754823" w:rsidRPr="00754823">
        <w:rPr>
          <w:rStyle w:val="Chard"/>
          <w:rtl/>
        </w:rPr>
        <w:t xml:space="preserve"> </w:t>
      </w:r>
      <w:r w:rsidR="00754823" w:rsidRPr="00754823">
        <w:rPr>
          <w:rStyle w:val="Chard"/>
          <w:rFonts w:hint="eastAsia"/>
          <w:rtl/>
        </w:rPr>
        <w:t>وَلِلرَّسُولِ</w:t>
      </w:r>
      <w:r w:rsidR="00754823" w:rsidRPr="00754823">
        <w:rPr>
          <w:rStyle w:val="Chard"/>
          <w:rtl/>
        </w:rPr>
        <w:t xml:space="preserve"> </w:t>
      </w:r>
      <w:r w:rsidR="00754823" w:rsidRPr="00754823">
        <w:rPr>
          <w:rStyle w:val="Chard"/>
          <w:rFonts w:hint="eastAsia"/>
          <w:rtl/>
        </w:rPr>
        <w:t>إِذَا</w:t>
      </w:r>
      <w:r w:rsidR="00754823" w:rsidRPr="00754823">
        <w:rPr>
          <w:rStyle w:val="Chard"/>
          <w:rtl/>
        </w:rPr>
        <w:t xml:space="preserve"> </w:t>
      </w:r>
      <w:r w:rsidR="00754823" w:rsidRPr="00754823">
        <w:rPr>
          <w:rStyle w:val="Chard"/>
          <w:rFonts w:hint="eastAsia"/>
          <w:rtl/>
        </w:rPr>
        <w:t>دَعَاكُم</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لِمَا</w:t>
      </w:r>
      <w:r w:rsidR="00754823" w:rsidRPr="00754823">
        <w:rPr>
          <w:rStyle w:val="Chard"/>
          <w:rtl/>
        </w:rPr>
        <w:t xml:space="preserve"> </w:t>
      </w:r>
      <w:r w:rsidR="00754823" w:rsidRPr="00754823">
        <w:rPr>
          <w:rStyle w:val="Chard"/>
          <w:rFonts w:hint="eastAsia"/>
          <w:rtl/>
        </w:rPr>
        <w:t>يُح</w:t>
      </w:r>
      <w:r w:rsidR="00754823" w:rsidRPr="00754823">
        <w:rPr>
          <w:rStyle w:val="Chard"/>
          <w:rFonts w:hint="cs"/>
          <w:rtl/>
        </w:rPr>
        <w:t>ۡ</w:t>
      </w:r>
      <w:r w:rsidR="00754823" w:rsidRPr="00754823">
        <w:rPr>
          <w:rStyle w:val="Chard"/>
          <w:rFonts w:hint="eastAsia"/>
          <w:rtl/>
        </w:rPr>
        <w:t>يِيكُم</w:t>
      </w:r>
      <w:r w:rsidR="00754823" w:rsidRPr="00754823">
        <w:rPr>
          <w:rStyle w:val="Chard"/>
          <w:rFonts w:hint="cs"/>
          <w:rtl/>
        </w:rPr>
        <w:t>ۡ</w:t>
      </w:r>
      <w:r w:rsidR="00FB7DB9" w:rsidRPr="00F346F5">
        <w:rPr>
          <w:rStyle w:val="Char8"/>
          <w:rFonts w:hint="cs"/>
          <w:rtl/>
        </w:rPr>
        <w:t>﴾</w:t>
      </w:r>
      <w:r w:rsidR="00FB7DB9">
        <w:rPr>
          <w:rFonts w:hint="cs"/>
          <w:rtl/>
        </w:rPr>
        <w:t xml:space="preserve"> </w:t>
      </w:r>
      <w:r w:rsidRPr="00FB7DB9">
        <w:rPr>
          <w:rStyle w:val="Char6"/>
          <w:rFonts w:hint="cs"/>
          <w:rtl/>
        </w:rPr>
        <w:t>[الأنفال: 24]</w:t>
      </w:r>
      <w:r w:rsidRPr="00CB546E">
        <w:rPr>
          <w:rStyle w:val="Char4"/>
          <w:rFonts w:hint="cs"/>
          <w:rtl/>
        </w:rPr>
        <w:t xml:space="preserve"> </w:t>
      </w:r>
      <w:r w:rsidRPr="00F346F5">
        <w:rPr>
          <w:rStyle w:val="Char8"/>
          <w:rtl/>
        </w:rPr>
        <w:t>«</w:t>
      </w:r>
      <w:r w:rsidRPr="00754823">
        <w:rPr>
          <w:rStyle w:val="Char7"/>
          <w:rFonts w:hint="cs"/>
          <w:rtl/>
        </w:rPr>
        <w:t>ای کسانی که ایمان آورده‌اید، چون خدا و رسول شما را به سوی حیات ابدی دعوت و تشویق کردند، اجابت کنید</w:t>
      </w:r>
      <w:r w:rsidRPr="00F346F5">
        <w:rPr>
          <w:rStyle w:val="Char8"/>
          <w:rtl/>
        </w:rPr>
        <w:t>»</w:t>
      </w:r>
      <w:r w:rsidRPr="00CB546E">
        <w:rPr>
          <w:rStyle w:val="Char4"/>
          <w:rFonts w:hint="cs"/>
          <w:rtl/>
        </w:rPr>
        <w:t>.</w:t>
      </w:r>
    </w:p>
    <w:p w:rsidR="0063251B" w:rsidRDefault="0063251B" w:rsidP="00960E98">
      <w:pPr>
        <w:pStyle w:val="a8"/>
        <w:spacing w:line="240" w:lineRule="auto"/>
        <w:rPr>
          <w:rtl/>
        </w:rPr>
      </w:pPr>
      <w:r>
        <w:rPr>
          <w:rFonts w:hint="cs"/>
          <w:rtl/>
        </w:rPr>
        <w:t xml:space="preserve">این آیه امری برای کلیه‌ی مؤمنانی است که دعوت رسول </w:t>
      </w:r>
      <w:r>
        <w:rPr>
          <w:rFonts w:hint="cs"/>
          <w:rtl/>
        </w:rPr>
        <w:sym w:font="AGA Arabesque" w:char="F072"/>
      </w:r>
      <w:r>
        <w:rPr>
          <w:rFonts w:hint="cs"/>
          <w:rtl/>
        </w:rPr>
        <w:t xml:space="preserve"> تا روز قیامت به آن می‌رسد و دعوت رسول </w:t>
      </w:r>
      <w:r>
        <w:rPr>
          <w:rFonts w:hint="cs"/>
          <w:rtl/>
        </w:rPr>
        <w:sym w:font="AGA Arabesque" w:char="F072"/>
      </w:r>
      <w:r>
        <w:rPr>
          <w:rFonts w:hint="cs"/>
          <w:rtl/>
        </w:rPr>
        <w:t xml:space="preserve"> دو نوع است:</w:t>
      </w:r>
    </w:p>
    <w:p w:rsidR="0063251B" w:rsidRPr="00735439" w:rsidRDefault="0063251B" w:rsidP="00960E98">
      <w:pPr>
        <w:pStyle w:val="a8"/>
        <w:spacing w:line="240" w:lineRule="auto"/>
        <w:rPr>
          <w:spacing w:val="-4"/>
          <w:rtl/>
        </w:rPr>
      </w:pPr>
      <w:r w:rsidRPr="00735439">
        <w:rPr>
          <w:rFonts w:hint="cs"/>
          <w:spacing w:val="-4"/>
          <w:rtl/>
        </w:rPr>
        <w:t>الف- دعوت مستقیم. ب- دعوت با واسطه، یعنی به وسیله‌ی مبلغی که دعوت رسول</w:t>
      </w:r>
      <w:r w:rsidRPr="00735439">
        <w:rPr>
          <w:rFonts w:hint="cs"/>
          <w:spacing w:val="-4"/>
          <w:rtl/>
        </w:rPr>
        <w:sym w:font="AGA Arabesque" w:char="F072"/>
      </w:r>
      <w:r w:rsidRPr="00735439">
        <w:rPr>
          <w:rFonts w:hint="cs"/>
          <w:spacing w:val="-4"/>
          <w:rtl/>
        </w:rPr>
        <w:t xml:space="preserve"> را به انسان می‌رساند، و انسان مأمور به اجابت دعوی در هر دو حالت است، و محال است که خداوند متعال امر به اجابت چیزی نماید که مفید علم نباشد یا انسان را از چیزی بترساند که آن چیز مفید علم نباشد</w:t>
      </w:r>
      <w:r w:rsidRPr="00735439">
        <w:rPr>
          <w:rFonts w:hint="cs"/>
          <w:spacing w:val="-4"/>
          <w:vertAlign w:val="superscript"/>
          <w:rtl/>
        </w:rPr>
        <w:t>(</w:t>
      </w:r>
      <w:r w:rsidRPr="00735439">
        <w:rPr>
          <w:rStyle w:val="FootnoteReference"/>
          <w:spacing w:val="-4"/>
          <w:rtl/>
        </w:rPr>
        <w:footnoteReference w:id="297"/>
      </w:r>
      <w:r w:rsidRPr="00735439">
        <w:rPr>
          <w:rFonts w:hint="cs"/>
          <w:spacing w:val="-4"/>
          <w:vertAlign w:val="superscript"/>
          <w:rtl/>
        </w:rPr>
        <w:t>)</w:t>
      </w:r>
      <w:r w:rsidRPr="00735439">
        <w:rPr>
          <w:rFonts w:hint="cs"/>
          <w:spacing w:val="-4"/>
          <w:rtl/>
        </w:rPr>
        <w:t>.</w:t>
      </w:r>
    </w:p>
    <w:p w:rsidR="0063251B" w:rsidRPr="00CB546E" w:rsidRDefault="0063251B" w:rsidP="00960E98">
      <w:pPr>
        <w:numPr>
          <w:ilvl w:val="0"/>
          <w:numId w:val="11"/>
        </w:numPr>
        <w:jc w:val="both"/>
        <w:rPr>
          <w:rStyle w:val="Char4"/>
        </w:rPr>
      </w:pPr>
      <w:r w:rsidRPr="00CB546E">
        <w:rPr>
          <w:rStyle w:val="Char4"/>
          <w:rFonts w:hint="cs"/>
          <w:rtl/>
        </w:rPr>
        <w:t xml:space="preserve">خداوند می‌فرماید: </w:t>
      </w:r>
      <w:r w:rsidR="00FB7DB9" w:rsidRPr="00F346F5">
        <w:rPr>
          <w:rStyle w:val="Char8"/>
          <w:rFonts w:hint="cs"/>
          <w:rtl/>
        </w:rPr>
        <w:t>﴿</w:t>
      </w:r>
      <w:r w:rsidR="00754823" w:rsidRPr="00754823">
        <w:rPr>
          <w:rStyle w:val="Chard"/>
          <w:rFonts w:hint="eastAsia"/>
          <w:rtl/>
        </w:rPr>
        <w:t>يَ</w:t>
      </w:r>
      <w:r w:rsidR="00754823" w:rsidRPr="00754823">
        <w:rPr>
          <w:rStyle w:val="Chard"/>
          <w:rFonts w:hint="cs"/>
          <w:rtl/>
        </w:rPr>
        <w:t>ٰٓ</w:t>
      </w:r>
      <w:r w:rsidR="00754823" w:rsidRPr="00754823">
        <w:rPr>
          <w:rStyle w:val="Chard"/>
          <w:rFonts w:hint="eastAsia"/>
          <w:rtl/>
        </w:rPr>
        <w:t>أَيُّهَا</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لَّذِينَ</w:t>
      </w:r>
      <w:r w:rsidR="00754823" w:rsidRPr="00754823">
        <w:rPr>
          <w:rStyle w:val="Chard"/>
          <w:rtl/>
        </w:rPr>
        <w:t xml:space="preserve"> </w:t>
      </w:r>
      <w:r w:rsidR="00754823" w:rsidRPr="00754823">
        <w:rPr>
          <w:rStyle w:val="Chard"/>
          <w:rFonts w:hint="eastAsia"/>
          <w:rtl/>
        </w:rPr>
        <w:t>ءَامَنُو</w:t>
      </w:r>
      <w:r w:rsidR="00754823" w:rsidRPr="00754823">
        <w:rPr>
          <w:rStyle w:val="Chard"/>
          <w:rFonts w:hint="cs"/>
          <w:rtl/>
        </w:rPr>
        <w:t>ٓ</w:t>
      </w:r>
      <w:r w:rsidR="00754823" w:rsidRPr="00754823">
        <w:rPr>
          <w:rStyle w:val="Chard"/>
          <w:rFonts w:hint="eastAsia"/>
          <w:rtl/>
        </w:rPr>
        <w:t>اْ</w:t>
      </w:r>
      <w:r w:rsidR="00754823" w:rsidRPr="00754823">
        <w:rPr>
          <w:rStyle w:val="Chard"/>
          <w:rtl/>
        </w:rPr>
        <w:t xml:space="preserve"> </w:t>
      </w:r>
      <w:r w:rsidR="00754823" w:rsidRPr="00754823">
        <w:rPr>
          <w:rStyle w:val="Chard"/>
          <w:rFonts w:hint="eastAsia"/>
          <w:rtl/>
        </w:rPr>
        <w:t>أَطِيعُواْ</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للَّهَ</w:t>
      </w:r>
      <w:r w:rsidR="00754823" w:rsidRPr="00754823">
        <w:rPr>
          <w:rStyle w:val="Chard"/>
          <w:rtl/>
        </w:rPr>
        <w:t xml:space="preserve"> </w:t>
      </w:r>
      <w:r w:rsidR="00754823" w:rsidRPr="00754823">
        <w:rPr>
          <w:rStyle w:val="Chard"/>
          <w:rFonts w:hint="eastAsia"/>
          <w:rtl/>
        </w:rPr>
        <w:t>وَأَطِيعُواْ</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لرَّسُولَ</w:t>
      </w:r>
      <w:r w:rsidR="00754823" w:rsidRPr="00754823">
        <w:rPr>
          <w:rStyle w:val="Chard"/>
          <w:rtl/>
        </w:rPr>
        <w:t xml:space="preserve"> </w:t>
      </w:r>
      <w:r w:rsidR="00754823" w:rsidRPr="00754823">
        <w:rPr>
          <w:rStyle w:val="Chard"/>
          <w:rFonts w:hint="eastAsia"/>
          <w:rtl/>
        </w:rPr>
        <w:t>وَأُوْلِي</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w:t>
      </w:r>
      <w:r w:rsidR="00754823" w:rsidRPr="00754823">
        <w:rPr>
          <w:rStyle w:val="Chard"/>
          <w:rFonts w:hint="cs"/>
          <w:rtl/>
        </w:rPr>
        <w:t>ۡ</w:t>
      </w:r>
      <w:r w:rsidR="00754823" w:rsidRPr="00754823">
        <w:rPr>
          <w:rStyle w:val="Chard"/>
          <w:rFonts w:hint="eastAsia"/>
          <w:rtl/>
        </w:rPr>
        <w:t>أَم</w:t>
      </w:r>
      <w:r w:rsidR="00754823" w:rsidRPr="00754823">
        <w:rPr>
          <w:rStyle w:val="Chard"/>
          <w:rFonts w:hint="cs"/>
          <w:rtl/>
        </w:rPr>
        <w:t>ۡ</w:t>
      </w:r>
      <w:r w:rsidR="00754823" w:rsidRPr="00754823">
        <w:rPr>
          <w:rStyle w:val="Chard"/>
          <w:rFonts w:hint="eastAsia"/>
          <w:rtl/>
        </w:rPr>
        <w:t>رِ</w:t>
      </w:r>
      <w:r w:rsidR="00754823" w:rsidRPr="00754823">
        <w:rPr>
          <w:rStyle w:val="Chard"/>
          <w:rtl/>
        </w:rPr>
        <w:t xml:space="preserve"> </w:t>
      </w:r>
      <w:r w:rsidR="00754823" w:rsidRPr="00754823">
        <w:rPr>
          <w:rStyle w:val="Chard"/>
          <w:rFonts w:hint="eastAsia"/>
          <w:rtl/>
        </w:rPr>
        <w:t>مِنكُم</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فَإِن</w:t>
      </w:r>
      <w:r w:rsidR="00754823" w:rsidRPr="00754823">
        <w:rPr>
          <w:rStyle w:val="Chard"/>
          <w:rtl/>
        </w:rPr>
        <w:t xml:space="preserve"> </w:t>
      </w:r>
      <w:r w:rsidR="00754823" w:rsidRPr="00754823">
        <w:rPr>
          <w:rStyle w:val="Chard"/>
          <w:rFonts w:hint="eastAsia"/>
          <w:rtl/>
        </w:rPr>
        <w:t>تَنَ</w:t>
      </w:r>
      <w:r w:rsidR="00754823" w:rsidRPr="00754823">
        <w:rPr>
          <w:rStyle w:val="Chard"/>
          <w:rFonts w:hint="cs"/>
          <w:rtl/>
        </w:rPr>
        <w:t>ٰ</w:t>
      </w:r>
      <w:r w:rsidR="00754823" w:rsidRPr="00754823">
        <w:rPr>
          <w:rStyle w:val="Chard"/>
          <w:rFonts w:hint="eastAsia"/>
          <w:rtl/>
        </w:rPr>
        <w:t>زَع</w:t>
      </w:r>
      <w:r w:rsidR="00754823" w:rsidRPr="00754823">
        <w:rPr>
          <w:rStyle w:val="Chard"/>
          <w:rFonts w:hint="cs"/>
          <w:rtl/>
        </w:rPr>
        <w:t>ۡ</w:t>
      </w:r>
      <w:r w:rsidR="00754823" w:rsidRPr="00754823">
        <w:rPr>
          <w:rStyle w:val="Chard"/>
          <w:rFonts w:hint="eastAsia"/>
          <w:rtl/>
        </w:rPr>
        <w:t>تُم</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فِي</w:t>
      </w:r>
      <w:r w:rsidR="00754823" w:rsidRPr="00754823">
        <w:rPr>
          <w:rStyle w:val="Chard"/>
          <w:rtl/>
        </w:rPr>
        <w:t xml:space="preserve"> </w:t>
      </w:r>
      <w:r w:rsidR="00754823" w:rsidRPr="00754823">
        <w:rPr>
          <w:rStyle w:val="Chard"/>
          <w:rFonts w:hint="eastAsia"/>
          <w:rtl/>
        </w:rPr>
        <w:t>شَي</w:t>
      </w:r>
      <w:r w:rsidR="00754823" w:rsidRPr="00754823">
        <w:rPr>
          <w:rStyle w:val="Chard"/>
          <w:rFonts w:hint="cs"/>
          <w:rtl/>
        </w:rPr>
        <w:t>ۡ</w:t>
      </w:r>
      <w:r w:rsidR="00754823" w:rsidRPr="00754823">
        <w:rPr>
          <w:rStyle w:val="Chard"/>
          <w:rFonts w:hint="eastAsia"/>
          <w:rtl/>
        </w:rPr>
        <w:t>ء</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فَرُدُّوهُ</w:t>
      </w:r>
      <w:r w:rsidR="00754823" w:rsidRPr="00754823">
        <w:rPr>
          <w:rStyle w:val="Chard"/>
          <w:rtl/>
        </w:rPr>
        <w:t xml:space="preserve"> </w:t>
      </w:r>
      <w:r w:rsidR="00754823" w:rsidRPr="00754823">
        <w:rPr>
          <w:rStyle w:val="Chard"/>
          <w:rFonts w:hint="eastAsia"/>
          <w:rtl/>
        </w:rPr>
        <w:t>إِلَى</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للَّهِ</w:t>
      </w:r>
      <w:r w:rsidR="00754823" w:rsidRPr="00754823">
        <w:rPr>
          <w:rStyle w:val="Chard"/>
          <w:rtl/>
        </w:rPr>
        <w:t xml:space="preserve"> </w:t>
      </w:r>
      <w:r w:rsidR="00754823" w:rsidRPr="00754823">
        <w:rPr>
          <w:rStyle w:val="Chard"/>
          <w:rFonts w:hint="eastAsia"/>
          <w:rtl/>
        </w:rPr>
        <w:t>وَ</w:t>
      </w:r>
      <w:r w:rsidR="00754823" w:rsidRPr="00754823">
        <w:rPr>
          <w:rStyle w:val="Chard"/>
          <w:rFonts w:hint="cs"/>
          <w:rtl/>
        </w:rPr>
        <w:t>ٱ</w:t>
      </w:r>
      <w:r w:rsidR="00754823" w:rsidRPr="00754823">
        <w:rPr>
          <w:rStyle w:val="Chard"/>
          <w:rFonts w:hint="eastAsia"/>
          <w:rtl/>
        </w:rPr>
        <w:t>لرَّسُولِ</w:t>
      </w:r>
      <w:r w:rsidR="00754823" w:rsidRPr="00754823">
        <w:rPr>
          <w:rStyle w:val="Chard"/>
          <w:rtl/>
        </w:rPr>
        <w:t xml:space="preserve"> </w:t>
      </w:r>
      <w:r w:rsidR="00754823" w:rsidRPr="00754823">
        <w:rPr>
          <w:rStyle w:val="Chard"/>
          <w:rFonts w:hint="eastAsia"/>
          <w:rtl/>
        </w:rPr>
        <w:t>إِن</w:t>
      </w:r>
      <w:r w:rsidR="00754823" w:rsidRPr="00754823">
        <w:rPr>
          <w:rStyle w:val="Chard"/>
          <w:rtl/>
        </w:rPr>
        <w:t xml:space="preserve"> </w:t>
      </w:r>
      <w:r w:rsidR="00754823" w:rsidRPr="00754823">
        <w:rPr>
          <w:rStyle w:val="Chard"/>
          <w:rFonts w:hint="eastAsia"/>
          <w:rtl/>
        </w:rPr>
        <w:t>كُنتُم</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تُؤ</w:t>
      </w:r>
      <w:r w:rsidR="00754823" w:rsidRPr="00754823">
        <w:rPr>
          <w:rStyle w:val="Chard"/>
          <w:rFonts w:hint="cs"/>
          <w:rtl/>
        </w:rPr>
        <w:t>ۡ</w:t>
      </w:r>
      <w:r w:rsidR="00754823" w:rsidRPr="00754823">
        <w:rPr>
          <w:rStyle w:val="Chard"/>
          <w:rFonts w:hint="eastAsia"/>
          <w:rtl/>
        </w:rPr>
        <w:t>مِنُونَ</w:t>
      </w:r>
      <w:r w:rsidR="00754823" w:rsidRPr="00754823">
        <w:rPr>
          <w:rStyle w:val="Chard"/>
          <w:rtl/>
        </w:rPr>
        <w:t xml:space="preserve"> </w:t>
      </w:r>
      <w:r w:rsidR="00754823" w:rsidRPr="00754823">
        <w:rPr>
          <w:rStyle w:val="Chard"/>
          <w:rFonts w:hint="eastAsia"/>
          <w:rtl/>
        </w:rPr>
        <w:t>بِ</w:t>
      </w:r>
      <w:r w:rsidR="00754823" w:rsidRPr="00754823">
        <w:rPr>
          <w:rStyle w:val="Chard"/>
          <w:rFonts w:hint="cs"/>
          <w:rtl/>
        </w:rPr>
        <w:t>ٱ</w:t>
      </w:r>
      <w:r w:rsidR="00754823" w:rsidRPr="00754823">
        <w:rPr>
          <w:rStyle w:val="Chard"/>
          <w:rFonts w:hint="eastAsia"/>
          <w:rtl/>
        </w:rPr>
        <w:t>للَّهِ</w:t>
      </w:r>
      <w:r w:rsidR="00754823" w:rsidRPr="00754823">
        <w:rPr>
          <w:rStyle w:val="Chard"/>
          <w:rtl/>
        </w:rPr>
        <w:t xml:space="preserve"> </w:t>
      </w:r>
      <w:r w:rsidR="00754823" w:rsidRPr="00754823">
        <w:rPr>
          <w:rStyle w:val="Chard"/>
          <w:rFonts w:hint="eastAsia"/>
          <w:rtl/>
        </w:rPr>
        <w:t>وَ</w:t>
      </w:r>
      <w:r w:rsidR="00754823" w:rsidRPr="00754823">
        <w:rPr>
          <w:rStyle w:val="Chard"/>
          <w:rFonts w:hint="cs"/>
          <w:rtl/>
        </w:rPr>
        <w:t>ٱ</w:t>
      </w:r>
      <w:r w:rsidR="00754823" w:rsidRPr="00754823">
        <w:rPr>
          <w:rStyle w:val="Chard"/>
          <w:rFonts w:hint="eastAsia"/>
          <w:rtl/>
        </w:rPr>
        <w:t>ل</w:t>
      </w:r>
      <w:r w:rsidR="00754823" w:rsidRPr="00754823">
        <w:rPr>
          <w:rStyle w:val="Chard"/>
          <w:rFonts w:hint="cs"/>
          <w:rtl/>
        </w:rPr>
        <w:t>ۡ</w:t>
      </w:r>
      <w:r w:rsidR="00754823" w:rsidRPr="00754823">
        <w:rPr>
          <w:rStyle w:val="Chard"/>
          <w:rFonts w:hint="eastAsia"/>
          <w:rtl/>
        </w:rPr>
        <w:t>يَو</w:t>
      </w:r>
      <w:r w:rsidR="00754823" w:rsidRPr="00754823">
        <w:rPr>
          <w:rStyle w:val="Chard"/>
          <w:rFonts w:hint="cs"/>
          <w:rtl/>
        </w:rPr>
        <w:t>ۡ</w:t>
      </w:r>
      <w:r w:rsidR="00754823" w:rsidRPr="00754823">
        <w:rPr>
          <w:rStyle w:val="Chard"/>
          <w:rFonts w:hint="eastAsia"/>
          <w:rtl/>
        </w:rPr>
        <w:t>مِ</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w:t>
      </w:r>
      <w:r w:rsidR="00754823" w:rsidRPr="00754823">
        <w:rPr>
          <w:rStyle w:val="Chard"/>
          <w:rFonts w:hint="cs"/>
          <w:rtl/>
        </w:rPr>
        <w:t>ۡ</w:t>
      </w:r>
      <w:r w:rsidR="00754823" w:rsidRPr="00754823">
        <w:rPr>
          <w:rStyle w:val="Chard"/>
          <w:rFonts w:hint="eastAsia"/>
          <w:rtl/>
        </w:rPr>
        <w:t>أ</w:t>
      </w:r>
      <w:r w:rsidR="00754823" w:rsidRPr="00754823">
        <w:rPr>
          <w:rStyle w:val="Chard"/>
          <w:rFonts w:hint="cs"/>
          <w:rtl/>
        </w:rPr>
        <w:t>ٓ</w:t>
      </w:r>
      <w:r w:rsidR="00754823" w:rsidRPr="00754823">
        <w:rPr>
          <w:rStyle w:val="Chard"/>
          <w:rFonts w:hint="eastAsia"/>
          <w:rtl/>
        </w:rPr>
        <w:t>خِرِ</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ذَ</w:t>
      </w:r>
      <w:r w:rsidR="00754823" w:rsidRPr="00754823">
        <w:rPr>
          <w:rStyle w:val="Chard"/>
          <w:rFonts w:hint="cs"/>
          <w:rtl/>
        </w:rPr>
        <w:t>ٰ</w:t>
      </w:r>
      <w:r w:rsidR="00754823" w:rsidRPr="00754823">
        <w:rPr>
          <w:rStyle w:val="Chard"/>
          <w:rFonts w:hint="eastAsia"/>
          <w:rtl/>
        </w:rPr>
        <w:t>لِكَ</w:t>
      </w:r>
      <w:r w:rsidR="00754823" w:rsidRPr="00754823">
        <w:rPr>
          <w:rStyle w:val="Chard"/>
          <w:rtl/>
        </w:rPr>
        <w:t xml:space="preserve"> </w:t>
      </w:r>
      <w:r w:rsidR="00754823" w:rsidRPr="00754823">
        <w:rPr>
          <w:rStyle w:val="Chard"/>
          <w:rFonts w:hint="eastAsia"/>
          <w:rtl/>
        </w:rPr>
        <w:t>خَي</w:t>
      </w:r>
      <w:r w:rsidR="00754823" w:rsidRPr="00754823">
        <w:rPr>
          <w:rStyle w:val="Chard"/>
          <w:rFonts w:hint="cs"/>
          <w:rtl/>
        </w:rPr>
        <w:t>ۡ</w:t>
      </w:r>
      <w:r w:rsidR="00754823" w:rsidRPr="00754823">
        <w:rPr>
          <w:rStyle w:val="Chard"/>
          <w:rFonts w:hint="eastAsia"/>
          <w:rtl/>
        </w:rPr>
        <w:t>ر</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وَأَح</w:t>
      </w:r>
      <w:r w:rsidR="00754823" w:rsidRPr="00754823">
        <w:rPr>
          <w:rStyle w:val="Chard"/>
          <w:rFonts w:hint="cs"/>
          <w:rtl/>
        </w:rPr>
        <w:t>ۡ</w:t>
      </w:r>
      <w:r w:rsidR="00754823" w:rsidRPr="00754823">
        <w:rPr>
          <w:rStyle w:val="Chard"/>
          <w:rFonts w:hint="eastAsia"/>
          <w:rtl/>
        </w:rPr>
        <w:t>سَنُ</w:t>
      </w:r>
      <w:r w:rsidR="00754823" w:rsidRPr="00754823">
        <w:rPr>
          <w:rStyle w:val="Chard"/>
          <w:rtl/>
        </w:rPr>
        <w:t xml:space="preserve"> </w:t>
      </w:r>
      <w:r w:rsidR="00754823" w:rsidRPr="00754823">
        <w:rPr>
          <w:rStyle w:val="Chard"/>
          <w:rFonts w:hint="eastAsia"/>
          <w:rtl/>
        </w:rPr>
        <w:t>تَأ</w:t>
      </w:r>
      <w:r w:rsidR="00754823" w:rsidRPr="00754823">
        <w:rPr>
          <w:rStyle w:val="Chard"/>
          <w:rFonts w:hint="cs"/>
          <w:rtl/>
        </w:rPr>
        <w:t>ۡ</w:t>
      </w:r>
      <w:r w:rsidR="00754823" w:rsidRPr="00754823">
        <w:rPr>
          <w:rStyle w:val="Chard"/>
          <w:rFonts w:hint="eastAsia"/>
          <w:rtl/>
        </w:rPr>
        <w:t>وِيلًا</w:t>
      </w:r>
      <w:r w:rsidR="00754823" w:rsidRPr="00754823">
        <w:rPr>
          <w:rStyle w:val="Chard"/>
          <w:rtl/>
        </w:rPr>
        <w:t xml:space="preserve"> </w:t>
      </w:r>
      <w:r w:rsidR="00754823" w:rsidRPr="00754823">
        <w:rPr>
          <w:rStyle w:val="Chard"/>
          <w:rFonts w:hint="cs"/>
          <w:rtl/>
        </w:rPr>
        <w:t>٥٩</w:t>
      </w:r>
      <w:r w:rsidR="00FB7DB9" w:rsidRPr="00F346F5">
        <w:rPr>
          <w:rStyle w:val="Char8"/>
          <w:rFonts w:hint="cs"/>
          <w:rtl/>
        </w:rPr>
        <w:t>﴾</w:t>
      </w:r>
      <w:r w:rsidR="00FB7DB9">
        <w:rPr>
          <w:rFonts w:hint="cs"/>
          <w:rtl/>
        </w:rPr>
        <w:t xml:space="preserve"> </w:t>
      </w:r>
      <w:r w:rsidRPr="00FB7DB9">
        <w:rPr>
          <w:rStyle w:val="Char6"/>
          <w:rFonts w:hint="cs"/>
          <w:rtl/>
        </w:rPr>
        <w:t>[النساء: 59]</w:t>
      </w:r>
      <w:r w:rsidRPr="00CB546E">
        <w:rPr>
          <w:rStyle w:val="Char4"/>
          <w:rFonts w:hint="cs"/>
          <w:rtl/>
        </w:rPr>
        <w:t xml:space="preserve"> </w:t>
      </w:r>
      <w:r w:rsidRPr="00F346F5">
        <w:rPr>
          <w:rStyle w:val="Char8"/>
          <w:rtl/>
        </w:rPr>
        <w:t>«</w:t>
      </w:r>
      <w:r w:rsidRPr="00754823">
        <w:rPr>
          <w:rStyle w:val="Char7"/>
          <w:rFonts w:hint="cs"/>
          <w:rtl/>
        </w:rPr>
        <w:t>ای کسانی که ایمان آورده‌اید! از خدا اطاعت کنید و از رسول اطاعت کنید و از صاحبان امرتان اطاعت کنید، پس اگر در چیزی کارتان به گفتگو و نزاع کشید به حکم خدا و رسول بازگردید، اگر به خدا و روز قیامت ایمان دارید این کار برای شما بهتر و خوش عاقبتر خواهد بود</w:t>
      </w:r>
      <w:r w:rsidRPr="00F346F5">
        <w:rPr>
          <w:rStyle w:val="Char8"/>
          <w:rtl/>
        </w:rPr>
        <w:t>»</w:t>
      </w:r>
      <w:r w:rsidRPr="00CB546E">
        <w:rPr>
          <w:rStyle w:val="Char4"/>
          <w:rFonts w:hint="cs"/>
          <w:rtl/>
        </w:rPr>
        <w:t>.</w:t>
      </w:r>
    </w:p>
    <w:p w:rsidR="0063251B" w:rsidRPr="00AB7623" w:rsidRDefault="0063251B" w:rsidP="00AB7623">
      <w:pPr>
        <w:pStyle w:val="a8"/>
        <w:rPr>
          <w:rtl/>
        </w:rPr>
      </w:pPr>
      <w:r w:rsidRPr="00AB7623">
        <w:rPr>
          <w:rFonts w:hint="cs"/>
          <w:rtl/>
        </w:rPr>
        <w:t xml:space="preserve">خداوند امر نموده مسلمین در آنچه دچار منازعه می‌شوند به خدا و رسول برگردانند و برگرداندن به سوی خدا بازگشت به قرآنش و بازگرداندن به سوی رسولش </w:t>
      </w:r>
      <w:r w:rsidRPr="00AB7623">
        <w:rPr>
          <w:rFonts w:hint="cs"/>
        </w:rPr>
        <w:sym w:font="AGA Arabesque" w:char="F072"/>
      </w:r>
      <w:r w:rsidRPr="00AB7623">
        <w:rPr>
          <w:rFonts w:hint="cs"/>
          <w:rtl/>
        </w:rPr>
        <w:t xml:space="preserve"> بازگشت به خود او در زمان حیاتش و به سنتش بعد از وفاتش است، پس اگر آنچه به سویش بازگشت می‌شود مفید علم نباشد پس با بازگشت به سوی آن نزاع حل نمی‌شود و در امر به بازگشت به آن فائده‌ای نخواهد بود، چون نمی‌دانیم آن سنت حق است یا باطل، ولی امر خداوند دارای فائده است و سنت رسولش مفید علم است و باعث فصل نزاع می‌شود</w:t>
      </w:r>
      <w:r w:rsidRPr="00AB7623">
        <w:rPr>
          <w:rFonts w:hint="cs"/>
          <w:vertAlign w:val="superscript"/>
          <w:rtl/>
        </w:rPr>
        <w:t>(</w:t>
      </w:r>
      <w:r w:rsidRPr="00AB7623">
        <w:rPr>
          <w:rStyle w:val="FootnoteReference"/>
          <w:rtl/>
        </w:rPr>
        <w:footnoteReference w:id="298"/>
      </w:r>
      <w:r w:rsidRPr="00AB7623">
        <w:rPr>
          <w:rFonts w:hint="cs"/>
          <w:vertAlign w:val="superscript"/>
          <w:rtl/>
        </w:rPr>
        <w:t>)</w:t>
      </w:r>
      <w:r w:rsidRPr="00AB7623">
        <w:rPr>
          <w:rFonts w:hint="cs"/>
          <w:rtl/>
        </w:rPr>
        <w:t>.</w:t>
      </w:r>
    </w:p>
    <w:p w:rsidR="0063251B" w:rsidRDefault="0063251B" w:rsidP="00AB7623">
      <w:pPr>
        <w:numPr>
          <w:ilvl w:val="0"/>
          <w:numId w:val="11"/>
        </w:numPr>
        <w:jc w:val="both"/>
        <w:rPr>
          <w:lang w:bidi="fa-IR"/>
        </w:rPr>
      </w:pPr>
      <w:r w:rsidRPr="00CB546E">
        <w:rPr>
          <w:rStyle w:val="Char4"/>
          <w:rFonts w:hint="cs"/>
          <w:rtl/>
        </w:rPr>
        <w:t xml:space="preserve">رسول الله </w:t>
      </w:r>
      <w:r w:rsidRPr="00CB546E">
        <w:rPr>
          <w:rStyle w:val="Char4"/>
          <w:rFonts w:hint="cs"/>
        </w:rPr>
        <w:sym w:font="AGA Arabesque" w:char="F072"/>
      </w:r>
      <w:r w:rsidRPr="00CB546E">
        <w:rPr>
          <w:rStyle w:val="Char4"/>
          <w:rFonts w:hint="cs"/>
          <w:rtl/>
        </w:rPr>
        <w:t xml:space="preserve"> می‌فرماید: </w:t>
      </w:r>
      <w:r w:rsidRPr="00F346F5">
        <w:rPr>
          <w:rStyle w:val="Char8"/>
          <w:rtl/>
        </w:rPr>
        <w:t>«</w:t>
      </w:r>
      <w:r w:rsidRPr="0040203C">
        <w:rPr>
          <w:rFonts w:ascii="mylotus" w:hAnsi="mylotus" w:cs="mylotus"/>
          <w:b/>
          <w:bCs/>
          <w:rtl/>
        </w:rPr>
        <w:t xml:space="preserve">لا </w:t>
      </w:r>
      <w:r w:rsidRPr="00F346F5">
        <w:rPr>
          <w:rStyle w:val="Char3"/>
          <w:rtl/>
        </w:rPr>
        <w:t>ألفين أحداً منكم متكئاً على أريكته يأتيه الأمر من أمري يقول لا ندري ما هذا بيننا وبينكم القرآن ألا إني أوتيت الكتاب ومثله معه</w:t>
      </w:r>
      <w:r w:rsidRPr="00F346F5">
        <w:rPr>
          <w:rStyle w:val="Char8"/>
          <w:rtl/>
        </w:rPr>
        <w:t>»</w:t>
      </w:r>
      <w:r w:rsidRPr="00754823">
        <w:rPr>
          <w:rStyle w:val="Char4"/>
          <w:rFonts w:hint="cs"/>
          <w:vertAlign w:val="superscript"/>
          <w:rtl/>
        </w:rPr>
        <w:t>(</w:t>
      </w:r>
      <w:r w:rsidRPr="00754823">
        <w:rPr>
          <w:rStyle w:val="Char4"/>
          <w:vertAlign w:val="superscript"/>
          <w:rtl/>
        </w:rPr>
        <w:footnoteReference w:id="299"/>
      </w:r>
      <w:r w:rsidRPr="00754823">
        <w:rPr>
          <w:rStyle w:val="Char4"/>
          <w:rFonts w:hint="cs"/>
          <w:vertAlign w:val="superscript"/>
          <w:rtl/>
        </w:rPr>
        <w:t>)</w:t>
      </w:r>
      <w:r w:rsidRPr="00CB546E">
        <w:rPr>
          <w:rStyle w:val="Char4"/>
          <w:rFonts w:hint="cs"/>
          <w:rtl/>
        </w:rPr>
        <w:t xml:space="preserve"> </w:t>
      </w:r>
      <w:r w:rsidRPr="00F346F5">
        <w:rPr>
          <w:rStyle w:val="Char8"/>
          <w:rFonts w:hint="cs"/>
          <w:rtl/>
        </w:rPr>
        <w:t>«</w:t>
      </w:r>
      <w:r w:rsidRPr="00754823">
        <w:rPr>
          <w:rStyle w:val="Chare"/>
          <w:rFonts w:hint="cs"/>
          <w:rtl/>
        </w:rPr>
        <w:t>روزگاری بر شما نیاید که یکی از شما در حالی که بر تختش تکیه دهد، سپس مسئله‌ای از امور دینی پیش آید از چیزهایی که من به انجام آن امر کرده یا از انجام‌دادن آن نهی کرده‌ام و وقتی در باره‌ی حکم آن مسئله از او سوال شود در جواب بگوید: نمی‌دانم، هر چیزی را که در کتاب الله یافتیم پیروی می‌کنیم، در غیر این صورت کاری نداریم. آگاه باشید که قرآن و چیزی مثل قرآن – سنت – به من داده شده است</w:t>
      </w:r>
      <w:r w:rsidRPr="00F346F5">
        <w:rPr>
          <w:rStyle w:val="Char8"/>
          <w:rFonts w:hint="cs"/>
          <w:rtl/>
        </w:rPr>
        <w:t>»</w:t>
      </w:r>
      <w:r w:rsidRPr="00CB546E">
        <w:rPr>
          <w:rStyle w:val="Char4"/>
          <w:rFonts w:hint="cs"/>
          <w:rtl/>
        </w:rPr>
        <w:t>.</w:t>
      </w:r>
    </w:p>
    <w:p w:rsidR="0063251B" w:rsidRPr="00960E98" w:rsidRDefault="0063251B" w:rsidP="00960E98">
      <w:pPr>
        <w:pStyle w:val="a8"/>
        <w:widowControl w:val="0"/>
        <w:rPr>
          <w:spacing w:val="-6"/>
          <w:rtl/>
        </w:rPr>
      </w:pPr>
      <w:r w:rsidRPr="00960E98">
        <w:rPr>
          <w:rFonts w:hint="cs"/>
          <w:spacing w:val="-4"/>
          <w:rtl/>
        </w:rPr>
        <w:t xml:space="preserve">این حدیث هرکسی را که حدیث صحیح رسول الله </w:t>
      </w:r>
      <w:r w:rsidRPr="00960E98">
        <w:rPr>
          <w:rFonts w:hint="cs"/>
          <w:spacing w:val="-4"/>
          <w:rtl/>
        </w:rPr>
        <w:sym w:font="AGA Arabesque" w:char="F072"/>
      </w:r>
      <w:r w:rsidRPr="00960E98">
        <w:rPr>
          <w:rFonts w:hint="cs"/>
          <w:spacing w:val="-4"/>
          <w:rtl/>
        </w:rPr>
        <w:t xml:space="preserve"> به او رسیده است نهی می‌کند از این که با آن</w:t>
      </w:r>
      <w:r w:rsidRPr="00960E98">
        <w:rPr>
          <w:rFonts w:hint="cs"/>
          <w:spacing w:val="-6"/>
          <w:rtl/>
        </w:rPr>
        <w:t xml:space="preserve"> </w:t>
      </w:r>
      <w:r w:rsidRPr="00960E98">
        <w:rPr>
          <w:rFonts w:hint="cs"/>
          <w:spacing w:val="-4"/>
          <w:rtl/>
        </w:rPr>
        <w:t>مخالفت کند یا بگوید فقط قرآن را قبول دارم، بلکه این حدیث امر لازم و فرض است مبنی بر قبول اخبار و</w:t>
      </w:r>
      <w:r w:rsidRPr="00960E98">
        <w:rPr>
          <w:rFonts w:hint="cs"/>
          <w:spacing w:val="-6"/>
          <w:rtl/>
        </w:rPr>
        <w:t xml:space="preserve"> </w:t>
      </w:r>
      <w:r w:rsidRPr="00960E98">
        <w:rPr>
          <w:rFonts w:hint="cs"/>
          <w:spacing w:val="-4"/>
          <w:rtl/>
        </w:rPr>
        <w:t xml:space="preserve">سنن روایت شده از رسول الله </w:t>
      </w:r>
      <w:r w:rsidRPr="00960E98">
        <w:rPr>
          <w:rFonts w:hint="cs"/>
          <w:spacing w:val="-4"/>
          <w:rtl/>
        </w:rPr>
        <w:sym w:font="AGA Arabesque" w:char="F072"/>
      </w:r>
      <w:r w:rsidRPr="00960E98">
        <w:rPr>
          <w:rFonts w:hint="cs"/>
          <w:spacing w:val="-4"/>
          <w:rtl/>
        </w:rPr>
        <w:t>، چون همه‌ی آن‌ها</w:t>
      </w:r>
      <w:r w:rsidRPr="00960E98">
        <w:rPr>
          <w:rFonts w:hint="cs"/>
          <w:spacing w:val="-6"/>
          <w:rtl/>
        </w:rPr>
        <w:t xml:space="preserve"> وحیی از طرف خداوند بر پیامبر </w:t>
      </w:r>
      <w:r w:rsidRPr="00960E98">
        <w:rPr>
          <w:rFonts w:hint="cs"/>
          <w:spacing w:val="-6"/>
          <w:rtl/>
        </w:rPr>
        <w:sym w:font="AGA Arabesque" w:char="F072"/>
      </w:r>
      <w:r w:rsidRPr="00960E98">
        <w:rPr>
          <w:rFonts w:hint="cs"/>
          <w:spacing w:val="-6"/>
          <w:rtl/>
        </w:rPr>
        <w:t xml:space="preserve"> می‌باشد، و اگر </w:t>
      </w:r>
      <w:r w:rsidRPr="00960E98">
        <w:rPr>
          <w:rFonts w:hint="cs"/>
          <w:spacing w:val="-4"/>
          <w:rtl/>
        </w:rPr>
        <w:t>این اخبار و سنن مفید علم نبودند، پس هرکسی که این اخبار به او می‌رسید می‌گفت این‌ها اخبار آحادی</w:t>
      </w:r>
      <w:r w:rsidRPr="00960E98">
        <w:rPr>
          <w:rFonts w:hint="cs"/>
          <w:spacing w:val="-6"/>
          <w:rtl/>
        </w:rPr>
        <w:t xml:space="preserve"> هستند که مفید علم نمی‌باشند، پس لازم نیست قبول چیزی را نمایم که علم به صحت آن ندارم، و خداوند </w:t>
      </w:r>
      <w:r w:rsidRPr="00960E98">
        <w:rPr>
          <w:rFonts w:hint="cs"/>
          <w:spacing w:val="-4"/>
          <w:rtl/>
        </w:rPr>
        <w:t xml:space="preserve">هم مرا به آن مجبور نکرده است. این همان چیزی است که پیامبر </w:t>
      </w:r>
      <w:r w:rsidRPr="00960E98">
        <w:rPr>
          <w:rFonts w:hint="cs"/>
          <w:spacing w:val="-4"/>
          <w:rtl/>
        </w:rPr>
        <w:sym w:font="AGA Arabesque" w:char="F072"/>
      </w:r>
      <w:r w:rsidRPr="00960E98">
        <w:rPr>
          <w:rFonts w:hint="cs"/>
          <w:spacing w:val="-4"/>
          <w:rtl/>
        </w:rPr>
        <w:t xml:space="preserve"> از وقوع آن هشدار داده بود</w:t>
      </w:r>
      <w:r w:rsidRPr="00960E98">
        <w:rPr>
          <w:rFonts w:hint="cs"/>
          <w:spacing w:val="-4"/>
          <w:vertAlign w:val="superscript"/>
          <w:rtl/>
        </w:rPr>
        <w:t>(</w:t>
      </w:r>
      <w:r w:rsidRPr="00960E98">
        <w:rPr>
          <w:rStyle w:val="FootnoteReference"/>
          <w:spacing w:val="-4"/>
          <w:rtl/>
        </w:rPr>
        <w:footnoteReference w:id="300"/>
      </w:r>
      <w:r w:rsidRPr="00960E98">
        <w:rPr>
          <w:rFonts w:hint="cs"/>
          <w:spacing w:val="-4"/>
          <w:vertAlign w:val="superscript"/>
          <w:rtl/>
        </w:rPr>
        <w:t>)</w:t>
      </w:r>
      <w:r w:rsidRPr="00960E98">
        <w:rPr>
          <w:rFonts w:hint="cs"/>
          <w:spacing w:val="-4"/>
          <w:rtl/>
        </w:rPr>
        <w:t>.</w:t>
      </w:r>
    </w:p>
    <w:p w:rsidR="0063251B" w:rsidRDefault="0063251B" w:rsidP="00960E98">
      <w:pPr>
        <w:widowControl w:val="0"/>
        <w:numPr>
          <w:ilvl w:val="0"/>
          <w:numId w:val="11"/>
        </w:numPr>
        <w:jc w:val="both"/>
        <w:rPr>
          <w:lang w:bidi="fa-IR"/>
        </w:rPr>
      </w:pPr>
      <w:r w:rsidRPr="00CB546E">
        <w:rPr>
          <w:rStyle w:val="Char4"/>
          <w:rFonts w:hint="cs"/>
          <w:rtl/>
        </w:rPr>
        <w:t xml:space="preserve">خداوند می‌فرماید: </w:t>
      </w:r>
      <w:r w:rsidR="00FB7DB9" w:rsidRPr="00F346F5">
        <w:rPr>
          <w:rStyle w:val="Char8"/>
          <w:rFonts w:hint="cs"/>
          <w:rtl/>
        </w:rPr>
        <w:t>﴿</w:t>
      </w:r>
      <w:r w:rsidR="00754823" w:rsidRPr="00754823">
        <w:rPr>
          <w:rStyle w:val="Chard"/>
          <w:rFonts w:hint="eastAsia"/>
          <w:rtl/>
        </w:rPr>
        <w:t>وَ</w:t>
      </w:r>
      <w:r w:rsidR="00754823" w:rsidRPr="00754823">
        <w:rPr>
          <w:rStyle w:val="Chard"/>
          <w:rFonts w:hint="cs"/>
          <w:rtl/>
        </w:rPr>
        <w:t>ٱ</w:t>
      </w:r>
      <w:r w:rsidR="00754823" w:rsidRPr="00754823">
        <w:rPr>
          <w:rStyle w:val="Chard"/>
          <w:rFonts w:hint="eastAsia"/>
          <w:rtl/>
        </w:rPr>
        <w:t>ذ</w:t>
      </w:r>
      <w:r w:rsidR="00754823" w:rsidRPr="00754823">
        <w:rPr>
          <w:rStyle w:val="Chard"/>
          <w:rFonts w:hint="cs"/>
          <w:rtl/>
        </w:rPr>
        <w:t>ۡ</w:t>
      </w:r>
      <w:r w:rsidR="00754823" w:rsidRPr="00754823">
        <w:rPr>
          <w:rStyle w:val="Chard"/>
          <w:rFonts w:hint="eastAsia"/>
          <w:rtl/>
        </w:rPr>
        <w:t>كُر</w:t>
      </w:r>
      <w:r w:rsidR="00754823" w:rsidRPr="00754823">
        <w:rPr>
          <w:rStyle w:val="Chard"/>
          <w:rFonts w:hint="cs"/>
          <w:rtl/>
        </w:rPr>
        <w:t>ۡ</w:t>
      </w:r>
      <w:r w:rsidR="00754823" w:rsidRPr="00754823">
        <w:rPr>
          <w:rStyle w:val="Chard"/>
          <w:rFonts w:hint="eastAsia"/>
          <w:rtl/>
        </w:rPr>
        <w:t>نَ</w:t>
      </w:r>
      <w:r w:rsidR="00754823" w:rsidRPr="00754823">
        <w:rPr>
          <w:rStyle w:val="Chard"/>
          <w:rtl/>
        </w:rPr>
        <w:t xml:space="preserve"> </w:t>
      </w:r>
      <w:r w:rsidR="00754823" w:rsidRPr="00754823">
        <w:rPr>
          <w:rStyle w:val="Chard"/>
          <w:rFonts w:hint="eastAsia"/>
          <w:rtl/>
        </w:rPr>
        <w:t>مَا</w:t>
      </w:r>
      <w:r w:rsidR="00754823" w:rsidRPr="00754823">
        <w:rPr>
          <w:rStyle w:val="Chard"/>
          <w:rtl/>
        </w:rPr>
        <w:t xml:space="preserve"> </w:t>
      </w:r>
      <w:r w:rsidR="00754823" w:rsidRPr="00754823">
        <w:rPr>
          <w:rStyle w:val="Chard"/>
          <w:rFonts w:hint="eastAsia"/>
          <w:rtl/>
        </w:rPr>
        <w:t>يُت</w:t>
      </w:r>
      <w:r w:rsidR="00754823" w:rsidRPr="00754823">
        <w:rPr>
          <w:rStyle w:val="Chard"/>
          <w:rFonts w:hint="cs"/>
          <w:rtl/>
        </w:rPr>
        <w:t>ۡ</w:t>
      </w:r>
      <w:r w:rsidR="00754823" w:rsidRPr="00754823">
        <w:rPr>
          <w:rStyle w:val="Chard"/>
          <w:rFonts w:hint="eastAsia"/>
          <w:rtl/>
        </w:rPr>
        <w:t>لَى</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فِي</w:t>
      </w:r>
      <w:r w:rsidR="00754823" w:rsidRPr="00754823">
        <w:rPr>
          <w:rStyle w:val="Chard"/>
          <w:rtl/>
        </w:rPr>
        <w:t xml:space="preserve"> </w:t>
      </w:r>
      <w:r w:rsidR="00754823" w:rsidRPr="00754823">
        <w:rPr>
          <w:rStyle w:val="Chard"/>
          <w:rFonts w:hint="eastAsia"/>
          <w:rtl/>
        </w:rPr>
        <w:t>بُيُوتِكُنَّ</w:t>
      </w:r>
      <w:r w:rsidR="00754823" w:rsidRPr="00754823">
        <w:rPr>
          <w:rStyle w:val="Chard"/>
          <w:rtl/>
        </w:rPr>
        <w:t xml:space="preserve"> </w:t>
      </w:r>
      <w:r w:rsidR="00754823" w:rsidRPr="00754823">
        <w:rPr>
          <w:rStyle w:val="Chard"/>
          <w:rFonts w:hint="eastAsia"/>
          <w:rtl/>
        </w:rPr>
        <w:t>مِن</w:t>
      </w:r>
      <w:r w:rsidR="00754823" w:rsidRPr="00754823">
        <w:rPr>
          <w:rStyle w:val="Chard"/>
          <w:rFonts w:hint="cs"/>
          <w:rtl/>
        </w:rPr>
        <w:t>ۡ</w:t>
      </w:r>
      <w:r w:rsidR="00754823" w:rsidRPr="00754823">
        <w:rPr>
          <w:rStyle w:val="Chard"/>
          <w:rtl/>
        </w:rPr>
        <w:t xml:space="preserve"> </w:t>
      </w:r>
      <w:r w:rsidR="00754823" w:rsidRPr="00754823">
        <w:rPr>
          <w:rStyle w:val="Chard"/>
          <w:rFonts w:hint="eastAsia"/>
          <w:rtl/>
        </w:rPr>
        <w:t>ءَايَ</w:t>
      </w:r>
      <w:r w:rsidR="00754823" w:rsidRPr="00754823">
        <w:rPr>
          <w:rStyle w:val="Chard"/>
          <w:rFonts w:hint="cs"/>
          <w:rtl/>
        </w:rPr>
        <w:t>ٰ</w:t>
      </w:r>
      <w:r w:rsidR="00754823" w:rsidRPr="00754823">
        <w:rPr>
          <w:rStyle w:val="Chard"/>
          <w:rFonts w:hint="eastAsia"/>
          <w:rtl/>
        </w:rPr>
        <w:t>تِ</w:t>
      </w:r>
      <w:r w:rsidR="00754823" w:rsidRPr="00754823">
        <w:rPr>
          <w:rStyle w:val="Chard"/>
          <w:rtl/>
        </w:rPr>
        <w:t xml:space="preserve"> </w:t>
      </w:r>
      <w:r w:rsidR="00754823" w:rsidRPr="00754823">
        <w:rPr>
          <w:rStyle w:val="Chard"/>
          <w:rFonts w:hint="cs"/>
          <w:rtl/>
        </w:rPr>
        <w:t>ٱ</w:t>
      </w:r>
      <w:r w:rsidR="00754823" w:rsidRPr="00754823">
        <w:rPr>
          <w:rStyle w:val="Chard"/>
          <w:rFonts w:hint="eastAsia"/>
          <w:rtl/>
        </w:rPr>
        <w:t>للَّهِ</w:t>
      </w:r>
      <w:r w:rsidR="00754823" w:rsidRPr="00754823">
        <w:rPr>
          <w:rStyle w:val="Chard"/>
          <w:rtl/>
        </w:rPr>
        <w:t xml:space="preserve"> </w:t>
      </w:r>
      <w:r w:rsidR="00754823" w:rsidRPr="00754823">
        <w:rPr>
          <w:rStyle w:val="Chard"/>
          <w:rFonts w:hint="eastAsia"/>
          <w:rtl/>
        </w:rPr>
        <w:t>وَ</w:t>
      </w:r>
      <w:r w:rsidR="00754823" w:rsidRPr="00754823">
        <w:rPr>
          <w:rStyle w:val="Chard"/>
          <w:rFonts w:hint="cs"/>
          <w:rtl/>
        </w:rPr>
        <w:t>ٱ</w:t>
      </w:r>
      <w:r w:rsidR="00754823" w:rsidRPr="00754823">
        <w:rPr>
          <w:rStyle w:val="Chard"/>
          <w:rFonts w:hint="eastAsia"/>
          <w:rtl/>
        </w:rPr>
        <w:t>ل</w:t>
      </w:r>
      <w:r w:rsidR="00754823" w:rsidRPr="00754823">
        <w:rPr>
          <w:rStyle w:val="Chard"/>
          <w:rFonts w:hint="cs"/>
          <w:rtl/>
        </w:rPr>
        <w:t>ۡ</w:t>
      </w:r>
      <w:r w:rsidR="00754823" w:rsidRPr="00754823">
        <w:rPr>
          <w:rStyle w:val="Chard"/>
          <w:rFonts w:hint="eastAsia"/>
          <w:rtl/>
        </w:rPr>
        <w:t>حِك</w:t>
      </w:r>
      <w:r w:rsidR="00754823" w:rsidRPr="00754823">
        <w:rPr>
          <w:rStyle w:val="Chard"/>
          <w:rFonts w:hint="cs"/>
          <w:rtl/>
        </w:rPr>
        <w:t>ۡ</w:t>
      </w:r>
      <w:r w:rsidR="00754823" w:rsidRPr="00754823">
        <w:rPr>
          <w:rStyle w:val="Chard"/>
          <w:rFonts w:hint="eastAsia"/>
          <w:rtl/>
        </w:rPr>
        <w:t>مَةِ</w:t>
      </w:r>
      <w:r w:rsidR="00FB7DB9" w:rsidRPr="00F346F5">
        <w:rPr>
          <w:rStyle w:val="Char8"/>
          <w:rFonts w:hint="cs"/>
          <w:rtl/>
        </w:rPr>
        <w:t>﴾</w:t>
      </w:r>
      <w:r w:rsidR="00FB7DB9">
        <w:rPr>
          <w:rFonts w:hint="cs"/>
          <w:rtl/>
        </w:rPr>
        <w:t xml:space="preserve"> </w:t>
      </w:r>
      <w:r w:rsidRPr="00FB7DB9">
        <w:rPr>
          <w:rStyle w:val="Char6"/>
          <w:rFonts w:hint="cs"/>
          <w:rtl/>
        </w:rPr>
        <w:t>[الأحزاب: 34]</w:t>
      </w:r>
      <w:r w:rsidRPr="00CB546E">
        <w:rPr>
          <w:rStyle w:val="Char4"/>
          <w:rFonts w:hint="cs"/>
          <w:rtl/>
        </w:rPr>
        <w:t xml:space="preserve"> </w:t>
      </w:r>
      <w:r w:rsidRPr="00F346F5">
        <w:rPr>
          <w:rStyle w:val="Char8"/>
          <w:rtl/>
        </w:rPr>
        <w:t>«</w:t>
      </w:r>
      <w:r w:rsidRPr="00754823">
        <w:rPr>
          <w:rStyle w:val="Char7"/>
          <w:rFonts w:hint="cs"/>
          <w:rtl/>
        </w:rPr>
        <w:t>و از آن همه حکمت و آیات الهی که در خانه‌های شما تلاوت می‌شود متذکر شوید و به دیگران بگوئید</w:t>
      </w:r>
      <w:r w:rsidRPr="00F346F5">
        <w:rPr>
          <w:rStyle w:val="Char8"/>
          <w:rtl/>
        </w:rPr>
        <w:t>»</w:t>
      </w:r>
      <w:r w:rsidRPr="00CB546E">
        <w:rPr>
          <w:rStyle w:val="Char4"/>
          <w:rFonts w:hint="cs"/>
          <w:rtl/>
        </w:rPr>
        <w:t>.</w:t>
      </w:r>
    </w:p>
    <w:p w:rsidR="0063251B" w:rsidRDefault="0063251B" w:rsidP="00960E98">
      <w:pPr>
        <w:pStyle w:val="a8"/>
        <w:spacing w:line="238" w:lineRule="auto"/>
        <w:rPr>
          <w:rtl/>
        </w:rPr>
      </w:pPr>
      <w:r>
        <w:rPr>
          <w:rFonts w:hint="cs"/>
          <w:rtl/>
        </w:rPr>
        <w:t xml:space="preserve">خداوند به زنان پیامبر </w:t>
      </w:r>
      <w:r>
        <w:rPr>
          <w:rFonts w:hint="cs"/>
        </w:rPr>
        <w:sym w:font="AGA Arabesque" w:char="F072"/>
      </w:r>
      <w:r>
        <w:rPr>
          <w:rFonts w:hint="cs"/>
          <w:rtl/>
        </w:rPr>
        <w:t xml:space="preserve"> امر می‌کند که آنچه را خداوند از قرآن در خانه‌های آن‌ها نازل می‌کند به مردم خبر دهند یا آنچه را از اقوال و افعال نبی </w:t>
      </w:r>
      <w:r>
        <w:rPr>
          <w:rFonts w:hint="cs"/>
        </w:rPr>
        <w:sym w:font="AGA Arabesque" w:char="F072"/>
      </w:r>
      <w:r>
        <w:rPr>
          <w:rFonts w:hint="cs"/>
          <w:rtl/>
        </w:rPr>
        <w:t xml:space="preserve"> که در خانه از او می‌شنوند و می‌بینند، در مورد آن‌ها به مردم خبر دهند، و اگر اخبار آحاد حجت نبودند چگونه خداوند آن‌ها را بر کار بیهوده‌ای امر می‌کند و به وسیله خبر آن‌ها بر کسانی که آن اخبار به گوششان می‌رسد اقامه‌ی حجت می‌نماید، پس مشخص می‌شود که اخبار آحاد حجت هستند و امر خداوند بدون فائده نمی‌باشد.</w:t>
      </w:r>
    </w:p>
    <w:p w:rsidR="0063251B" w:rsidRDefault="0063251B" w:rsidP="00960E98">
      <w:pPr>
        <w:numPr>
          <w:ilvl w:val="0"/>
          <w:numId w:val="11"/>
        </w:numPr>
        <w:spacing w:line="238" w:lineRule="auto"/>
        <w:ind w:left="624" w:hanging="340"/>
        <w:jc w:val="lowKashida"/>
        <w:rPr>
          <w:lang w:bidi="fa-IR"/>
        </w:rPr>
      </w:pPr>
      <w:r w:rsidRPr="00CB546E">
        <w:rPr>
          <w:rStyle w:val="Char4"/>
          <w:rFonts w:hint="cs"/>
          <w:rtl/>
        </w:rPr>
        <w:t>خداوند عمل به خبر واحدی را که فرد ثقه‌ای از فرد ثقه</w:t>
      </w:r>
      <w:r w:rsidR="00754823">
        <w:rPr>
          <w:rStyle w:val="Char4"/>
          <w:rFonts w:hint="cs"/>
          <w:rtl/>
        </w:rPr>
        <w:t>‌ی دیگری روایت کرد، و به پیامبر</w:t>
      </w:r>
      <w:r w:rsidRPr="00CB546E">
        <w:rPr>
          <w:rStyle w:val="Char4"/>
          <w:rFonts w:hint="cs"/>
        </w:rPr>
        <w:sym w:font="AGA Arabesque" w:char="F072"/>
      </w:r>
      <w:r w:rsidRPr="00CB546E">
        <w:rPr>
          <w:rStyle w:val="Char4"/>
          <w:rFonts w:hint="cs"/>
          <w:rtl/>
        </w:rPr>
        <w:t xml:space="preserve"> اسناد داده، بر ما فرض کرده است. و اجازه داده که بگوئیم </w:t>
      </w:r>
      <w:r w:rsidRPr="00F346F5">
        <w:rPr>
          <w:rStyle w:val="Char8"/>
          <w:rtl/>
        </w:rPr>
        <w:t>«</w:t>
      </w:r>
      <w:r w:rsidRPr="00754823">
        <w:rPr>
          <w:rStyle w:val="Char1"/>
          <w:rtl/>
        </w:rPr>
        <w:t xml:space="preserve">أمر رسول الله بكذا، قال رسول الله </w:t>
      </w:r>
      <w:r w:rsidR="00754823">
        <w:rPr>
          <w:rStyle w:val="Char1"/>
        </w:rPr>
        <w:sym w:font="AGA Arabesque" w:char="F072"/>
      </w:r>
      <w:r w:rsidRPr="00754823">
        <w:rPr>
          <w:rStyle w:val="Char1"/>
          <w:rtl/>
        </w:rPr>
        <w:t xml:space="preserve">كذا، فعل رسول الله </w:t>
      </w:r>
      <w:r w:rsidR="00754823">
        <w:rPr>
          <w:rStyle w:val="Char1"/>
        </w:rPr>
        <w:sym w:font="AGA Arabesque" w:char="F072"/>
      </w:r>
      <w:r w:rsidRPr="00754823">
        <w:rPr>
          <w:rStyle w:val="Char1"/>
          <w:rtl/>
        </w:rPr>
        <w:t>كذا</w:t>
      </w:r>
      <w:r w:rsidRPr="00F346F5">
        <w:rPr>
          <w:rStyle w:val="Char8"/>
          <w:rtl/>
        </w:rPr>
        <w:t>»</w:t>
      </w:r>
      <w:r w:rsidRPr="00CB546E">
        <w:rPr>
          <w:rStyle w:val="Char4"/>
          <w:rFonts w:hint="cs"/>
          <w:rtl/>
        </w:rPr>
        <w:t xml:space="preserve"> و خداوند سخن‌گفتن در مورد دین را بر مبنای ظن و سخن بستن بر خداوند را بدون علم حرام کرده است، پس اگر خبر واحد شخص ثقه محتمل کذب و غلط و وهم باشد، باید خداوند ما را به سخن‌گفتن در مورد دین بدون علم به آن امر کرده باشد و بر ما حکم بر مبنای ظن را در مورد دین واجب کرده باشد، و این غیر ممکن است و هیچ عاقلی چنین حرفی را نمی‌زند</w:t>
      </w:r>
      <w:r w:rsidRPr="00754823">
        <w:rPr>
          <w:rStyle w:val="Char4"/>
          <w:rFonts w:hint="cs"/>
          <w:vertAlign w:val="superscript"/>
          <w:rtl/>
        </w:rPr>
        <w:t>(</w:t>
      </w:r>
      <w:r w:rsidRPr="00754823">
        <w:rPr>
          <w:rStyle w:val="Char4"/>
          <w:vertAlign w:val="superscript"/>
          <w:rtl/>
        </w:rPr>
        <w:footnoteReference w:id="301"/>
      </w:r>
      <w:r w:rsidRPr="00754823">
        <w:rPr>
          <w:rStyle w:val="Char4"/>
          <w:rFonts w:hint="cs"/>
          <w:vertAlign w:val="superscript"/>
          <w:rtl/>
        </w:rPr>
        <w:t>)</w:t>
      </w:r>
      <w:r>
        <w:rPr>
          <w:rFonts w:hint="cs"/>
          <w:rtl/>
          <w:lang w:bidi="fa-IR"/>
        </w:rPr>
        <w:t>.</w:t>
      </w:r>
    </w:p>
    <w:p w:rsidR="0063251B" w:rsidRDefault="0063251B" w:rsidP="00960E98">
      <w:pPr>
        <w:numPr>
          <w:ilvl w:val="0"/>
          <w:numId w:val="11"/>
        </w:numPr>
        <w:spacing w:line="238" w:lineRule="auto"/>
        <w:jc w:val="both"/>
        <w:rPr>
          <w:lang w:bidi="fa-IR"/>
        </w:rPr>
      </w:pPr>
      <w:r w:rsidRPr="00CB546E">
        <w:rPr>
          <w:rStyle w:val="Char4"/>
          <w:rFonts w:hint="cs"/>
          <w:rtl/>
        </w:rPr>
        <w:t>خداوند می‌فرماید:</w:t>
      </w:r>
      <w:r>
        <w:rPr>
          <w:rFonts w:hint="cs"/>
          <w:rtl/>
          <w:lang w:bidi="fa-IR"/>
        </w:rPr>
        <w:t xml:space="preserve"> </w:t>
      </w:r>
      <w:r w:rsidR="00FB7DB9" w:rsidRPr="00F346F5">
        <w:rPr>
          <w:rStyle w:val="Char8"/>
          <w:rFonts w:hint="cs"/>
          <w:rtl/>
        </w:rPr>
        <w:t>﴿</w:t>
      </w:r>
      <w:r w:rsidR="00153849" w:rsidRPr="00153849">
        <w:rPr>
          <w:rStyle w:val="Chard"/>
          <w:rFonts w:hint="cs"/>
          <w:rtl/>
        </w:rPr>
        <w:t>ٱ</w:t>
      </w:r>
      <w:r w:rsidR="00153849" w:rsidRPr="00153849">
        <w:rPr>
          <w:rStyle w:val="Chard"/>
          <w:rFonts w:hint="eastAsia"/>
          <w:rtl/>
        </w:rPr>
        <w:t>ل</w:t>
      </w:r>
      <w:r w:rsidR="00153849" w:rsidRPr="00153849">
        <w:rPr>
          <w:rStyle w:val="Chard"/>
          <w:rFonts w:hint="cs"/>
          <w:rtl/>
        </w:rPr>
        <w:t>ۡ</w:t>
      </w:r>
      <w:r w:rsidR="00153849" w:rsidRPr="00153849">
        <w:rPr>
          <w:rStyle w:val="Chard"/>
          <w:rFonts w:hint="eastAsia"/>
          <w:rtl/>
        </w:rPr>
        <w:t>يَو</w:t>
      </w:r>
      <w:r w:rsidR="00153849" w:rsidRPr="00153849">
        <w:rPr>
          <w:rStyle w:val="Chard"/>
          <w:rFonts w:hint="cs"/>
          <w:rtl/>
        </w:rPr>
        <w:t>ۡ</w:t>
      </w:r>
      <w:r w:rsidR="00153849" w:rsidRPr="00153849">
        <w:rPr>
          <w:rStyle w:val="Chard"/>
          <w:rFonts w:hint="eastAsia"/>
          <w:rtl/>
        </w:rPr>
        <w:t>مَ</w:t>
      </w:r>
      <w:r w:rsidR="00153849" w:rsidRPr="00153849">
        <w:rPr>
          <w:rStyle w:val="Chard"/>
          <w:rtl/>
        </w:rPr>
        <w:t xml:space="preserve"> </w:t>
      </w:r>
      <w:r w:rsidR="00153849" w:rsidRPr="00153849">
        <w:rPr>
          <w:rStyle w:val="Chard"/>
          <w:rFonts w:hint="eastAsia"/>
          <w:rtl/>
        </w:rPr>
        <w:t>أَك</w:t>
      </w:r>
      <w:r w:rsidR="00153849" w:rsidRPr="00153849">
        <w:rPr>
          <w:rStyle w:val="Chard"/>
          <w:rFonts w:hint="cs"/>
          <w:rtl/>
        </w:rPr>
        <w:t>ۡ</w:t>
      </w:r>
      <w:r w:rsidR="00153849" w:rsidRPr="00153849">
        <w:rPr>
          <w:rStyle w:val="Chard"/>
          <w:rFonts w:hint="eastAsia"/>
          <w:rtl/>
        </w:rPr>
        <w:t>مَل</w:t>
      </w:r>
      <w:r w:rsidR="00153849" w:rsidRPr="00153849">
        <w:rPr>
          <w:rStyle w:val="Chard"/>
          <w:rFonts w:hint="cs"/>
          <w:rtl/>
        </w:rPr>
        <w:t>ۡ</w:t>
      </w:r>
      <w:r w:rsidR="00153849" w:rsidRPr="00153849">
        <w:rPr>
          <w:rStyle w:val="Chard"/>
          <w:rFonts w:hint="eastAsia"/>
          <w:rtl/>
        </w:rPr>
        <w:t>تُ</w:t>
      </w:r>
      <w:r w:rsidR="00153849" w:rsidRPr="00153849">
        <w:rPr>
          <w:rStyle w:val="Chard"/>
          <w:rtl/>
        </w:rPr>
        <w:t xml:space="preserve"> </w:t>
      </w:r>
      <w:r w:rsidR="00153849" w:rsidRPr="00153849">
        <w:rPr>
          <w:rStyle w:val="Chard"/>
          <w:rFonts w:hint="eastAsia"/>
          <w:rtl/>
        </w:rPr>
        <w:t>لَكُم</w:t>
      </w:r>
      <w:r w:rsidR="00153849" w:rsidRPr="00153849">
        <w:rPr>
          <w:rStyle w:val="Chard"/>
          <w:rFonts w:hint="cs"/>
          <w:rtl/>
        </w:rPr>
        <w:t>ۡ</w:t>
      </w:r>
      <w:r w:rsidR="00153849" w:rsidRPr="00153849">
        <w:rPr>
          <w:rStyle w:val="Chard"/>
          <w:rtl/>
        </w:rPr>
        <w:t xml:space="preserve"> </w:t>
      </w:r>
      <w:r w:rsidR="00153849" w:rsidRPr="00153849">
        <w:rPr>
          <w:rStyle w:val="Chard"/>
          <w:rFonts w:hint="eastAsia"/>
          <w:rtl/>
        </w:rPr>
        <w:t>دِينَكُم</w:t>
      </w:r>
      <w:r w:rsidR="00153849" w:rsidRPr="00153849">
        <w:rPr>
          <w:rStyle w:val="Chard"/>
          <w:rFonts w:hint="cs"/>
          <w:rtl/>
        </w:rPr>
        <w:t>ۡ</w:t>
      </w:r>
      <w:r w:rsidR="00153849" w:rsidRPr="00153849">
        <w:rPr>
          <w:rStyle w:val="Chard"/>
          <w:rtl/>
        </w:rPr>
        <w:t xml:space="preserve"> </w:t>
      </w:r>
      <w:r w:rsidR="00153849" w:rsidRPr="00153849">
        <w:rPr>
          <w:rStyle w:val="Chard"/>
          <w:rFonts w:hint="eastAsia"/>
          <w:rtl/>
        </w:rPr>
        <w:t>وَأَت</w:t>
      </w:r>
      <w:r w:rsidR="00153849" w:rsidRPr="00153849">
        <w:rPr>
          <w:rStyle w:val="Chard"/>
          <w:rFonts w:hint="cs"/>
          <w:rtl/>
        </w:rPr>
        <w:t>ۡ</w:t>
      </w:r>
      <w:r w:rsidR="00153849" w:rsidRPr="00153849">
        <w:rPr>
          <w:rStyle w:val="Chard"/>
          <w:rFonts w:hint="eastAsia"/>
          <w:rtl/>
        </w:rPr>
        <w:t>مَم</w:t>
      </w:r>
      <w:r w:rsidR="00153849" w:rsidRPr="00153849">
        <w:rPr>
          <w:rStyle w:val="Chard"/>
          <w:rFonts w:hint="cs"/>
          <w:rtl/>
        </w:rPr>
        <w:t>ۡ</w:t>
      </w:r>
      <w:r w:rsidR="00153849" w:rsidRPr="00153849">
        <w:rPr>
          <w:rStyle w:val="Chard"/>
          <w:rFonts w:hint="eastAsia"/>
          <w:rtl/>
        </w:rPr>
        <w:t>تُ</w:t>
      </w:r>
      <w:r w:rsidR="00153849" w:rsidRPr="00153849">
        <w:rPr>
          <w:rStyle w:val="Chard"/>
          <w:rtl/>
        </w:rPr>
        <w:t xml:space="preserve"> </w:t>
      </w:r>
      <w:r w:rsidR="00153849" w:rsidRPr="00153849">
        <w:rPr>
          <w:rStyle w:val="Chard"/>
          <w:rFonts w:hint="eastAsia"/>
          <w:rtl/>
        </w:rPr>
        <w:t>عَلَي</w:t>
      </w:r>
      <w:r w:rsidR="00153849" w:rsidRPr="00153849">
        <w:rPr>
          <w:rStyle w:val="Chard"/>
          <w:rFonts w:hint="cs"/>
          <w:rtl/>
        </w:rPr>
        <w:t>ۡ</w:t>
      </w:r>
      <w:r w:rsidR="00153849" w:rsidRPr="00153849">
        <w:rPr>
          <w:rStyle w:val="Chard"/>
          <w:rFonts w:hint="eastAsia"/>
          <w:rtl/>
        </w:rPr>
        <w:t>كُم</w:t>
      </w:r>
      <w:r w:rsidR="00153849" w:rsidRPr="00153849">
        <w:rPr>
          <w:rStyle w:val="Chard"/>
          <w:rFonts w:hint="cs"/>
          <w:rtl/>
        </w:rPr>
        <w:t>ۡ</w:t>
      </w:r>
      <w:r w:rsidR="00153849" w:rsidRPr="00153849">
        <w:rPr>
          <w:rStyle w:val="Chard"/>
          <w:rtl/>
        </w:rPr>
        <w:t xml:space="preserve"> </w:t>
      </w:r>
      <w:r w:rsidR="00153849" w:rsidRPr="00153849">
        <w:rPr>
          <w:rStyle w:val="Chard"/>
          <w:rFonts w:hint="eastAsia"/>
          <w:rtl/>
        </w:rPr>
        <w:t>نِع</w:t>
      </w:r>
      <w:r w:rsidR="00153849" w:rsidRPr="00153849">
        <w:rPr>
          <w:rStyle w:val="Chard"/>
          <w:rFonts w:hint="cs"/>
          <w:rtl/>
        </w:rPr>
        <w:t>ۡ</w:t>
      </w:r>
      <w:r w:rsidR="00153849" w:rsidRPr="00153849">
        <w:rPr>
          <w:rStyle w:val="Chard"/>
          <w:rFonts w:hint="eastAsia"/>
          <w:rtl/>
        </w:rPr>
        <w:t>مَتِي</w:t>
      </w:r>
      <w:r w:rsidR="00153849" w:rsidRPr="00153849">
        <w:rPr>
          <w:rStyle w:val="Chard"/>
          <w:rtl/>
        </w:rPr>
        <w:t xml:space="preserve"> </w:t>
      </w:r>
      <w:r w:rsidR="00153849" w:rsidRPr="00153849">
        <w:rPr>
          <w:rStyle w:val="Chard"/>
          <w:rFonts w:hint="eastAsia"/>
          <w:rtl/>
        </w:rPr>
        <w:t>وَرَضِيتُ</w:t>
      </w:r>
      <w:r w:rsidR="00153849" w:rsidRPr="00153849">
        <w:rPr>
          <w:rStyle w:val="Chard"/>
          <w:rtl/>
        </w:rPr>
        <w:t xml:space="preserve"> </w:t>
      </w:r>
      <w:r w:rsidR="00153849" w:rsidRPr="00153849">
        <w:rPr>
          <w:rStyle w:val="Chard"/>
          <w:rFonts w:hint="eastAsia"/>
          <w:rtl/>
        </w:rPr>
        <w:t>لَكُمُ</w:t>
      </w:r>
      <w:r w:rsidR="00153849" w:rsidRPr="00153849">
        <w:rPr>
          <w:rStyle w:val="Chard"/>
          <w:rtl/>
        </w:rPr>
        <w:t xml:space="preserve"> </w:t>
      </w:r>
      <w:r w:rsidR="00153849" w:rsidRPr="00153849">
        <w:rPr>
          <w:rStyle w:val="Chard"/>
          <w:rFonts w:hint="cs"/>
          <w:rtl/>
        </w:rPr>
        <w:t>ٱ</w:t>
      </w:r>
      <w:r w:rsidR="00153849" w:rsidRPr="00153849">
        <w:rPr>
          <w:rStyle w:val="Chard"/>
          <w:rFonts w:hint="eastAsia"/>
          <w:rtl/>
        </w:rPr>
        <w:t>ل</w:t>
      </w:r>
      <w:r w:rsidR="00153849" w:rsidRPr="00153849">
        <w:rPr>
          <w:rStyle w:val="Chard"/>
          <w:rFonts w:hint="cs"/>
          <w:rtl/>
        </w:rPr>
        <w:t>ۡ</w:t>
      </w:r>
      <w:r w:rsidR="00153849" w:rsidRPr="00153849">
        <w:rPr>
          <w:rStyle w:val="Chard"/>
          <w:rFonts w:hint="eastAsia"/>
          <w:rtl/>
        </w:rPr>
        <w:t>إِس</w:t>
      </w:r>
      <w:r w:rsidR="00153849" w:rsidRPr="00153849">
        <w:rPr>
          <w:rStyle w:val="Chard"/>
          <w:rFonts w:hint="cs"/>
          <w:rtl/>
        </w:rPr>
        <w:t>ۡ</w:t>
      </w:r>
      <w:r w:rsidR="00153849" w:rsidRPr="00153849">
        <w:rPr>
          <w:rStyle w:val="Chard"/>
          <w:rFonts w:hint="eastAsia"/>
          <w:rtl/>
        </w:rPr>
        <w:t>لَ</w:t>
      </w:r>
      <w:r w:rsidR="00153849" w:rsidRPr="00153849">
        <w:rPr>
          <w:rStyle w:val="Chard"/>
          <w:rFonts w:hint="cs"/>
          <w:rtl/>
        </w:rPr>
        <w:t>ٰ</w:t>
      </w:r>
      <w:r w:rsidR="00153849" w:rsidRPr="00153849">
        <w:rPr>
          <w:rStyle w:val="Chard"/>
          <w:rFonts w:hint="eastAsia"/>
          <w:rtl/>
        </w:rPr>
        <w:t>مَ</w:t>
      </w:r>
      <w:r w:rsidR="00153849" w:rsidRPr="00153849">
        <w:rPr>
          <w:rStyle w:val="Chard"/>
          <w:rtl/>
        </w:rPr>
        <w:t xml:space="preserve"> </w:t>
      </w:r>
      <w:r w:rsidR="00153849" w:rsidRPr="00153849">
        <w:rPr>
          <w:rStyle w:val="Chard"/>
          <w:rFonts w:hint="eastAsia"/>
          <w:rtl/>
        </w:rPr>
        <w:t>دِين</w:t>
      </w:r>
      <w:r w:rsidR="00153849" w:rsidRPr="00153849">
        <w:rPr>
          <w:rStyle w:val="Chard"/>
          <w:rFonts w:hint="cs"/>
          <w:rtl/>
        </w:rPr>
        <w:t>ٗ</w:t>
      </w:r>
      <w:r w:rsidR="00153849" w:rsidRPr="00153849">
        <w:rPr>
          <w:rStyle w:val="Chard"/>
          <w:rFonts w:hint="eastAsia"/>
          <w:rtl/>
        </w:rPr>
        <w:t>ا</w:t>
      </w:r>
      <w:r w:rsidR="00FB7DB9" w:rsidRPr="00F346F5">
        <w:rPr>
          <w:rStyle w:val="Char8"/>
          <w:rFonts w:hint="cs"/>
          <w:rtl/>
        </w:rPr>
        <w:t>﴾</w:t>
      </w:r>
      <w:r w:rsidR="00153849">
        <w:rPr>
          <w:rFonts w:hint="cs"/>
          <w:rtl/>
        </w:rPr>
        <w:t xml:space="preserve"> </w:t>
      </w:r>
      <w:r w:rsidRPr="00FB7DB9">
        <w:rPr>
          <w:rStyle w:val="Char6"/>
          <w:rFonts w:hint="cs"/>
          <w:rtl/>
        </w:rPr>
        <w:t xml:space="preserve">[المائدة: 3] </w:t>
      </w:r>
      <w:r w:rsidRPr="00153849">
        <w:rPr>
          <w:rStyle w:val="Char8"/>
          <w:rtl/>
        </w:rPr>
        <w:t>«</w:t>
      </w:r>
      <w:r w:rsidRPr="00153849">
        <w:rPr>
          <w:rStyle w:val="Char7"/>
          <w:rFonts w:hint="cs"/>
          <w:rtl/>
        </w:rPr>
        <w:t>امروز دین شما را به حد کمال رساندم و بر شما نعمت را تمام کردم و بهترین آئین را که اسلام است برایتان برگزیدم</w:t>
      </w:r>
      <w:r w:rsidRPr="00F346F5">
        <w:rPr>
          <w:rStyle w:val="Char8"/>
          <w:rtl/>
        </w:rPr>
        <w:t>»</w:t>
      </w:r>
      <w:r w:rsidRPr="00CB546E">
        <w:rPr>
          <w:rStyle w:val="Char4"/>
          <w:rFonts w:hint="cs"/>
          <w:rtl/>
        </w:rPr>
        <w:t>.</w:t>
      </w:r>
    </w:p>
    <w:p w:rsidR="0063251B" w:rsidRPr="00CB546E" w:rsidRDefault="00FB7DB9" w:rsidP="00960E98">
      <w:pPr>
        <w:pStyle w:val="a8"/>
        <w:spacing w:line="238" w:lineRule="auto"/>
        <w:rPr>
          <w:rtl/>
        </w:rPr>
      </w:pPr>
      <w:r w:rsidRPr="00F346F5">
        <w:rPr>
          <w:rStyle w:val="Char8"/>
          <w:rFonts w:hint="cs"/>
          <w:rtl/>
        </w:rPr>
        <w:t>﴿</w:t>
      </w:r>
      <w:r w:rsidR="00153849" w:rsidRPr="00153849">
        <w:rPr>
          <w:rStyle w:val="Chard"/>
          <w:rFonts w:hint="eastAsia"/>
          <w:rtl/>
        </w:rPr>
        <w:t>وَمَن</w:t>
      </w:r>
      <w:r w:rsidR="00153849" w:rsidRPr="00153849">
        <w:rPr>
          <w:rStyle w:val="Chard"/>
          <w:rtl/>
        </w:rPr>
        <w:t xml:space="preserve"> </w:t>
      </w:r>
      <w:r w:rsidR="00153849" w:rsidRPr="00153849">
        <w:rPr>
          <w:rStyle w:val="Chard"/>
          <w:rFonts w:hint="eastAsia"/>
          <w:rtl/>
        </w:rPr>
        <w:t>يَب</w:t>
      </w:r>
      <w:r w:rsidR="00153849" w:rsidRPr="00153849">
        <w:rPr>
          <w:rStyle w:val="Chard"/>
          <w:rFonts w:hint="cs"/>
          <w:rtl/>
        </w:rPr>
        <w:t>ۡ</w:t>
      </w:r>
      <w:r w:rsidR="00153849" w:rsidRPr="00153849">
        <w:rPr>
          <w:rStyle w:val="Chard"/>
          <w:rFonts w:hint="eastAsia"/>
          <w:rtl/>
        </w:rPr>
        <w:t>تَغِ</w:t>
      </w:r>
      <w:r w:rsidR="00153849" w:rsidRPr="00153849">
        <w:rPr>
          <w:rStyle w:val="Chard"/>
          <w:rtl/>
        </w:rPr>
        <w:t xml:space="preserve"> </w:t>
      </w:r>
      <w:r w:rsidR="00153849" w:rsidRPr="00153849">
        <w:rPr>
          <w:rStyle w:val="Chard"/>
          <w:rFonts w:hint="eastAsia"/>
          <w:rtl/>
        </w:rPr>
        <w:t>غَي</w:t>
      </w:r>
      <w:r w:rsidR="00153849" w:rsidRPr="00153849">
        <w:rPr>
          <w:rStyle w:val="Chard"/>
          <w:rFonts w:hint="cs"/>
          <w:rtl/>
        </w:rPr>
        <w:t>ۡ</w:t>
      </w:r>
      <w:r w:rsidR="00153849" w:rsidRPr="00153849">
        <w:rPr>
          <w:rStyle w:val="Chard"/>
          <w:rFonts w:hint="eastAsia"/>
          <w:rtl/>
        </w:rPr>
        <w:t>رَ</w:t>
      </w:r>
      <w:r w:rsidR="00153849" w:rsidRPr="00153849">
        <w:rPr>
          <w:rStyle w:val="Chard"/>
          <w:rtl/>
        </w:rPr>
        <w:t xml:space="preserve"> </w:t>
      </w:r>
      <w:r w:rsidR="00153849" w:rsidRPr="00153849">
        <w:rPr>
          <w:rStyle w:val="Chard"/>
          <w:rFonts w:hint="cs"/>
          <w:rtl/>
        </w:rPr>
        <w:t>ٱ</w:t>
      </w:r>
      <w:r w:rsidR="00153849" w:rsidRPr="00153849">
        <w:rPr>
          <w:rStyle w:val="Chard"/>
          <w:rFonts w:hint="eastAsia"/>
          <w:rtl/>
        </w:rPr>
        <w:t>ل</w:t>
      </w:r>
      <w:r w:rsidR="00153849" w:rsidRPr="00153849">
        <w:rPr>
          <w:rStyle w:val="Chard"/>
          <w:rFonts w:hint="cs"/>
          <w:rtl/>
        </w:rPr>
        <w:t>ۡ</w:t>
      </w:r>
      <w:r w:rsidR="00153849" w:rsidRPr="00153849">
        <w:rPr>
          <w:rStyle w:val="Chard"/>
          <w:rFonts w:hint="eastAsia"/>
          <w:rtl/>
        </w:rPr>
        <w:t>إِس</w:t>
      </w:r>
      <w:r w:rsidR="00153849" w:rsidRPr="00153849">
        <w:rPr>
          <w:rStyle w:val="Chard"/>
          <w:rFonts w:hint="cs"/>
          <w:rtl/>
        </w:rPr>
        <w:t>ۡ</w:t>
      </w:r>
      <w:r w:rsidR="00153849" w:rsidRPr="00153849">
        <w:rPr>
          <w:rStyle w:val="Chard"/>
          <w:rFonts w:hint="eastAsia"/>
          <w:rtl/>
        </w:rPr>
        <w:t>لَ</w:t>
      </w:r>
      <w:r w:rsidR="00153849" w:rsidRPr="00153849">
        <w:rPr>
          <w:rStyle w:val="Chard"/>
          <w:rFonts w:hint="cs"/>
          <w:rtl/>
        </w:rPr>
        <w:t>ٰ</w:t>
      </w:r>
      <w:r w:rsidR="00153849" w:rsidRPr="00153849">
        <w:rPr>
          <w:rStyle w:val="Chard"/>
          <w:rFonts w:hint="eastAsia"/>
          <w:rtl/>
        </w:rPr>
        <w:t>مِ</w:t>
      </w:r>
      <w:r w:rsidR="00153849" w:rsidRPr="00153849">
        <w:rPr>
          <w:rStyle w:val="Chard"/>
          <w:rtl/>
        </w:rPr>
        <w:t xml:space="preserve"> </w:t>
      </w:r>
      <w:r w:rsidR="00153849" w:rsidRPr="00153849">
        <w:rPr>
          <w:rStyle w:val="Chard"/>
          <w:rFonts w:hint="eastAsia"/>
          <w:rtl/>
        </w:rPr>
        <w:t>دِين</w:t>
      </w:r>
      <w:r w:rsidR="00153849" w:rsidRPr="00153849">
        <w:rPr>
          <w:rStyle w:val="Chard"/>
          <w:rFonts w:hint="cs"/>
          <w:rtl/>
        </w:rPr>
        <w:t>ٗ</w:t>
      </w:r>
      <w:r w:rsidR="00153849" w:rsidRPr="00153849">
        <w:rPr>
          <w:rStyle w:val="Chard"/>
          <w:rFonts w:hint="eastAsia"/>
          <w:rtl/>
        </w:rPr>
        <w:t>ا</w:t>
      </w:r>
      <w:r w:rsidR="00153849" w:rsidRPr="00153849">
        <w:rPr>
          <w:rStyle w:val="Chard"/>
          <w:rtl/>
        </w:rPr>
        <w:t xml:space="preserve"> </w:t>
      </w:r>
      <w:r w:rsidR="00153849" w:rsidRPr="00153849">
        <w:rPr>
          <w:rStyle w:val="Chard"/>
          <w:rFonts w:hint="eastAsia"/>
          <w:rtl/>
        </w:rPr>
        <w:t>فَلَن</w:t>
      </w:r>
      <w:r w:rsidR="00153849" w:rsidRPr="00153849">
        <w:rPr>
          <w:rStyle w:val="Chard"/>
          <w:rtl/>
        </w:rPr>
        <w:t xml:space="preserve"> </w:t>
      </w:r>
      <w:r w:rsidR="00153849" w:rsidRPr="00153849">
        <w:rPr>
          <w:rStyle w:val="Chard"/>
          <w:rFonts w:hint="eastAsia"/>
          <w:rtl/>
        </w:rPr>
        <w:t>يُق</w:t>
      </w:r>
      <w:r w:rsidR="00153849" w:rsidRPr="00153849">
        <w:rPr>
          <w:rStyle w:val="Chard"/>
          <w:rFonts w:hint="cs"/>
          <w:rtl/>
        </w:rPr>
        <w:t>ۡ</w:t>
      </w:r>
      <w:r w:rsidR="00153849" w:rsidRPr="00153849">
        <w:rPr>
          <w:rStyle w:val="Chard"/>
          <w:rFonts w:hint="eastAsia"/>
          <w:rtl/>
        </w:rPr>
        <w:t>بَلَ</w:t>
      </w:r>
      <w:r w:rsidR="00153849" w:rsidRPr="00153849">
        <w:rPr>
          <w:rStyle w:val="Chard"/>
          <w:rtl/>
        </w:rPr>
        <w:t xml:space="preserve"> </w:t>
      </w:r>
      <w:r w:rsidR="00153849" w:rsidRPr="00153849">
        <w:rPr>
          <w:rStyle w:val="Chard"/>
          <w:rFonts w:hint="eastAsia"/>
          <w:rtl/>
        </w:rPr>
        <w:t>مِن</w:t>
      </w:r>
      <w:r w:rsidR="00153849" w:rsidRPr="00153849">
        <w:rPr>
          <w:rStyle w:val="Chard"/>
          <w:rFonts w:hint="cs"/>
          <w:rtl/>
        </w:rPr>
        <w:t>ۡ</w:t>
      </w:r>
      <w:r w:rsidR="00153849" w:rsidRPr="00153849">
        <w:rPr>
          <w:rStyle w:val="Chard"/>
          <w:rFonts w:hint="eastAsia"/>
          <w:rtl/>
        </w:rPr>
        <w:t>هُ</w:t>
      </w:r>
      <w:r w:rsidRPr="00F346F5">
        <w:rPr>
          <w:rStyle w:val="Char8"/>
          <w:rFonts w:hint="cs"/>
          <w:rtl/>
        </w:rPr>
        <w:t>﴾</w:t>
      </w:r>
      <w:r w:rsidR="00153849">
        <w:rPr>
          <w:rFonts w:hint="cs"/>
          <w:rtl/>
        </w:rPr>
        <w:t xml:space="preserve"> </w:t>
      </w:r>
      <w:r w:rsidR="0063251B" w:rsidRPr="00FB7DB9">
        <w:rPr>
          <w:rStyle w:val="Char6"/>
          <w:rFonts w:hint="cs"/>
          <w:rtl/>
        </w:rPr>
        <w:t>[آل عمران: 85]</w:t>
      </w:r>
      <w:r w:rsidR="0063251B" w:rsidRPr="00CB546E">
        <w:rPr>
          <w:rFonts w:hint="cs"/>
          <w:rtl/>
        </w:rPr>
        <w:t xml:space="preserve"> </w:t>
      </w:r>
      <w:r w:rsidR="0063251B" w:rsidRPr="00F346F5">
        <w:rPr>
          <w:rStyle w:val="Char8"/>
          <w:rtl/>
        </w:rPr>
        <w:t>«</w:t>
      </w:r>
      <w:r w:rsidR="0063251B" w:rsidRPr="00153849">
        <w:rPr>
          <w:rStyle w:val="Char7"/>
          <w:rFonts w:hint="cs"/>
          <w:rtl/>
        </w:rPr>
        <w:t>هرکس غیر از اسلام دینی اختیار کند هرگز از وی پذیرفته نیست</w:t>
      </w:r>
      <w:r w:rsidR="0063251B" w:rsidRPr="00F346F5">
        <w:rPr>
          <w:rStyle w:val="Char8"/>
          <w:rtl/>
        </w:rPr>
        <w:t>»</w:t>
      </w:r>
      <w:r w:rsidR="0063251B" w:rsidRPr="00CB546E">
        <w:rPr>
          <w:rFonts w:hint="cs"/>
          <w:rtl/>
        </w:rPr>
        <w:t>.</w:t>
      </w:r>
    </w:p>
    <w:p w:rsidR="0063251B" w:rsidRDefault="0063251B" w:rsidP="00960E98">
      <w:pPr>
        <w:pStyle w:val="a8"/>
        <w:spacing w:line="238" w:lineRule="auto"/>
        <w:rPr>
          <w:rtl/>
        </w:rPr>
      </w:pPr>
      <w:r>
        <w:rPr>
          <w:rFonts w:hint="cs"/>
          <w:rtl/>
        </w:rPr>
        <w:t xml:space="preserve">به کسی که جایز می‌داند آنچه را که خداوند به پیامبرش </w:t>
      </w:r>
      <w:r>
        <w:rPr>
          <w:rFonts w:hint="cs"/>
        </w:rPr>
        <w:sym w:font="AGA Arabesque" w:char="F072"/>
      </w:r>
      <w:r>
        <w:rPr>
          <w:rFonts w:hint="cs"/>
          <w:rtl/>
        </w:rPr>
        <w:t xml:space="preserve"> در مورد بیان شریعت اسلام امر کرده، غیر محفوظ باشد و دچار تبدیل شده و کذب و غلط به گونه‌ای دچار آن شده که هرگز قابل جدایی و تشخیص نیست، می‌گوئیم: خداوند در این دو آیه‌ی فوق در مورد تکمیل دین و رضایت او بر دین اسلام و ممنوع‌بودن پیروی از غیر اسلام بحث به میان آورده است، آیا با وجود همه‌ی این‌ها ممکن است که ما قائل به داخل‌شدن کذب و غلط و وهم در دین به گونه‌ای باشیم که قابل تشخیص نباشد، آیا این با اکمال شریعت هم‌خوانی دارد</w:t>
      </w:r>
      <w:r w:rsidRPr="00032068">
        <w:rPr>
          <w:rFonts w:hint="cs"/>
          <w:vertAlign w:val="superscript"/>
          <w:rtl/>
        </w:rPr>
        <w:t>(</w:t>
      </w:r>
      <w:r>
        <w:rPr>
          <w:rStyle w:val="FootnoteReference"/>
          <w:rtl/>
        </w:rPr>
        <w:footnoteReference w:id="302"/>
      </w:r>
      <w:r w:rsidRPr="00032068">
        <w:rPr>
          <w:rFonts w:hint="cs"/>
          <w:vertAlign w:val="superscript"/>
          <w:rtl/>
        </w:rPr>
        <w:t>)</w:t>
      </w:r>
      <w:r>
        <w:rPr>
          <w:rFonts w:hint="cs"/>
          <w:rtl/>
        </w:rPr>
        <w:t>؟</w:t>
      </w:r>
    </w:p>
    <w:p w:rsidR="0063251B" w:rsidRDefault="0063251B" w:rsidP="00960E98">
      <w:pPr>
        <w:numPr>
          <w:ilvl w:val="0"/>
          <w:numId w:val="11"/>
        </w:numPr>
        <w:jc w:val="lowKashida"/>
        <w:rPr>
          <w:lang w:bidi="fa-IR"/>
        </w:rPr>
      </w:pPr>
      <w:r w:rsidRPr="00CB546E">
        <w:rPr>
          <w:rStyle w:val="Char4"/>
          <w:rFonts w:hint="cs"/>
          <w:rtl/>
        </w:rPr>
        <w:t xml:space="preserve">بدون شک تمام آنچه را که رسول خدا </w:t>
      </w:r>
      <w:r w:rsidRPr="00CB546E">
        <w:rPr>
          <w:rStyle w:val="Char4"/>
          <w:rFonts w:hint="cs"/>
        </w:rPr>
        <w:sym w:font="AGA Arabesque" w:char="F072"/>
      </w:r>
      <w:r w:rsidRPr="00CB546E">
        <w:rPr>
          <w:rStyle w:val="Char4"/>
          <w:rFonts w:hint="cs"/>
          <w:rtl/>
        </w:rPr>
        <w:t xml:space="preserve"> از واجبات، محرمات و مباحات شرائع اسلام به امتش یاد می‌دهد سنت خداوند متعال می‌باشد و خداوند در مورد سنتش می‌فرماید</w:t>
      </w:r>
      <w:r>
        <w:rPr>
          <w:rFonts w:hint="cs"/>
          <w:rtl/>
          <w:lang w:bidi="fa-IR"/>
        </w:rPr>
        <w:t>:</w:t>
      </w:r>
    </w:p>
    <w:p w:rsidR="0063251B" w:rsidRPr="00735439" w:rsidRDefault="00FB7DB9" w:rsidP="00960E98">
      <w:pPr>
        <w:pStyle w:val="a8"/>
        <w:spacing w:line="240" w:lineRule="auto"/>
        <w:rPr>
          <w:spacing w:val="-4"/>
          <w:rtl/>
        </w:rPr>
      </w:pPr>
      <w:r w:rsidRPr="00735439">
        <w:rPr>
          <w:rStyle w:val="Char8"/>
          <w:rFonts w:hint="cs"/>
          <w:spacing w:val="-4"/>
          <w:rtl/>
        </w:rPr>
        <w:t>﴿</w:t>
      </w:r>
      <w:r w:rsidR="00153849" w:rsidRPr="00735439">
        <w:rPr>
          <w:rStyle w:val="Chard"/>
          <w:rFonts w:hint="eastAsia"/>
          <w:spacing w:val="-4"/>
          <w:rtl/>
        </w:rPr>
        <w:t>وَلَن</w:t>
      </w:r>
      <w:r w:rsidR="00153849" w:rsidRPr="00735439">
        <w:rPr>
          <w:rStyle w:val="Chard"/>
          <w:spacing w:val="-4"/>
          <w:rtl/>
        </w:rPr>
        <w:t xml:space="preserve"> </w:t>
      </w:r>
      <w:r w:rsidR="00153849" w:rsidRPr="00735439">
        <w:rPr>
          <w:rStyle w:val="Chard"/>
          <w:rFonts w:hint="eastAsia"/>
          <w:spacing w:val="-4"/>
          <w:rtl/>
        </w:rPr>
        <w:t>تَجِدَ</w:t>
      </w:r>
      <w:r w:rsidR="00153849" w:rsidRPr="00735439">
        <w:rPr>
          <w:rStyle w:val="Chard"/>
          <w:spacing w:val="-4"/>
          <w:rtl/>
        </w:rPr>
        <w:t xml:space="preserve"> </w:t>
      </w:r>
      <w:r w:rsidR="00153849" w:rsidRPr="00735439">
        <w:rPr>
          <w:rStyle w:val="Chard"/>
          <w:rFonts w:hint="eastAsia"/>
          <w:spacing w:val="-4"/>
          <w:rtl/>
        </w:rPr>
        <w:t>لِسُنَّةِ</w:t>
      </w:r>
      <w:r w:rsidR="00153849" w:rsidRPr="00735439">
        <w:rPr>
          <w:rStyle w:val="Chard"/>
          <w:spacing w:val="-4"/>
          <w:rtl/>
        </w:rPr>
        <w:t xml:space="preserve"> </w:t>
      </w:r>
      <w:r w:rsidR="00153849" w:rsidRPr="00735439">
        <w:rPr>
          <w:rStyle w:val="Chard"/>
          <w:rFonts w:hint="cs"/>
          <w:spacing w:val="-4"/>
          <w:rtl/>
        </w:rPr>
        <w:t>ٱ</w:t>
      </w:r>
      <w:r w:rsidR="00153849" w:rsidRPr="00735439">
        <w:rPr>
          <w:rStyle w:val="Chard"/>
          <w:rFonts w:hint="eastAsia"/>
          <w:spacing w:val="-4"/>
          <w:rtl/>
        </w:rPr>
        <w:t>للَّهِ</w:t>
      </w:r>
      <w:r w:rsidR="00153849" w:rsidRPr="00735439">
        <w:rPr>
          <w:rStyle w:val="Chard"/>
          <w:spacing w:val="-4"/>
          <w:rtl/>
        </w:rPr>
        <w:t xml:space="preserve"> </w:t>
      </w:r>
      <w:r w:rsidR="00153849" w:rsidRPr="00735439">
        <w:rPr>
          <w:rStyle w:val="Chard"/>
          <w:rFonts w:hint="eastAsia"/>
          <w:spacing w:val="-4"/>
          <w:rtl/>
        </w:rPr>
        <w:t>تَب</w:t>
      </w:r>
      <w:r w:rsidR="00153849" w:rsidRPr="00735439">
        <w:rPr>
          <w:rStyle w:val="Chard"/>
          <w:rFonts w:hint="cs"/>
          <w:spacing w:val="-4"/>
          <w:rtl/>
        </w:rPr>
        <w:t>ۡ</w:t>
      </w:r>
      <w:r w:rsidR="00153849" w:rsidRPr="00735439">
        <w:rPr>
          <w:rStyle w:val="Chard"/>
          <w:rFonts w:hint="eastAsia"/>
          <w:spacing w:val="-4"/>
          <w:rtl/>
        </w:rPr>
        <w:t>دِيل</w:t>
      </w:r>
      <w:r w:rsidR="00153849" w:rsidRPr="00735439">
        <w:rPr>
          <w:rStyle w:val="Chard"/>
          <w:rFonts w:hint="cs"/>
          <w:spacing w:val="-4"/>
          <w:rtl/>
        </w:rPr>
        <w:t>ٗ</w:t>
      </w:r>
      <w:r w:rsidR="00153849" w:rsidRPr="00735439">
        <w:rPr>
          <w:rStyle w:val="Chard"/>
          <w:rFonts w:hint="eastAsia"/>
          <w:spacing w:val="-4"/>
          <w:rtl/>
        </w:rPr>
        <w:t>ا</w:t>
      </w:r>
      <w:r w:rsidRPr="00735439">
        <w:rPr>
          <w:rStyle w:val="Char8"/>
          <w:rFonts w:hint="cs"/>
          <w:spacing w:val="-4"/>
          <w:rtl/>
        </w:rPr>
        <w:t>﴾</w:t>
      </w:r>
      <w:r w:rsidR="00153849" w:rsidRPr="00735439">
        <w:rPr>
          <w:rFonts w:hint="cs"/>
          <w:spacing w:val="-4"/>
          <w:rtl/>
        </w:rPr>
        <w:t xml:space="preserve"> </w:t>
      </w:r>
      <w:r w:rsidR="0063251B" w:rsidRPr="00735439">
        <w:rPr>
          <w:rStyle w:val="Char6"/>
          <w:rFonts w:hint="cs"/>
          <w:spacing w:val="-4"/>
          <w:rtl/>
        </w:rPr>
        <w:t>[الأحزاب: 62]</w:t>
      </w:r>
      <w:r w:rsidR="0063251B" w:rsidRPr="00735439">
        <w:rPr>
          <w:rFonts w:hint="cs"/>
          <w:spacing w:val="-4"/>
          <w:rtl/>
        </w:rPr>
        <w:t xml:space="preserve"> </w:t>
      </w:r>
      <w:r w:rsidR="0063251B" w:rsidRPr="00735439">
        <w:rPr>
          <w:rStyle w:val="Char8"/>
          <w:spacing w:val="-4"/>
          <w:rtl/>
        </w:rPr>
        <w:t>«</w:t>
      </w:r>
      <w:r w:rsidR="0063251B" w:rsidRPr="00735439">
        <w:rPr>
          <w:rStyle w:val="Char7"/>
          <w:rFonts w:hint="cs"/>
          <w:spacing w:val="-4"/>
          <w:rtl/>
        </w:rPr>
        <w:t>بدان که سنت خدا هرگز مبدل نخواهد گذشت</w:t>
      </w:r>
      <w:r w:rsidR="0063251B" w:rsidRPr="00735439">
        <w:rPr>
          <w:rStyle w:val="Char8"/>
          <w:spacing w:val="-4"/>
          <w:rtl/>
        </w:rPr>
        <w:t>»</w:t>
      </w:r>
      <w:r w:rsidR="0063251B" w:rsidRPr="00735439">
        <w:rPr>
          <w:rFonts w:hint="cs"/>
          <w:spacing w:val="-4"/>
          <w:rtl/>
        </w:rPr>
        <w:t>.</w:t>
      </w:r>
    </w:p>
    <w:p w:rsidR="0063251B" w:rsidRPr="00AB7623" w:rsidRDefault="00FB7DB9" w:rsidP="00960E98">
      <w:pPr>
        <w:pStyle w:val="a8"/>
        <w:spacing w:line="240" w:lineRule="auto"/>
        <w:rPr>
          <w:rtl/>
        </w:rPr>
      </w:pPr>
      <w:r w:rsidRPr="00AB7623">
        <w:rPr>
          <w:rStyle w:val="Char8"/>
          <w:rFonts w:hint="cs"/>
          <w:rtl/>
        </w:rPr>
        <w:t>﴿</w:t>
      </w:r>
      <w:r w:rsidR="00153849" w:rsidRPr="00AB7623">
        <w:rPr>
          <w:rStyle w:val="Chard"/>
          <w:rFonts w:hint="eastAsia"/>
          <w:rtl/>
        </w:rPr>
        <w:t>وَلَن</w:t>
      </w:r>
      <w:r w:rsidR="00153849" w:rsidRPr="00AB7623">
        <w:rPr>
          <w:rStyle w:val="Chard"/>
          <w:rtl/>
        </w:rPr>
        <w:t xml:space="preserve"> </w:t>
      </w:r>
      <w:r w:rsidR="00153849" w:rsidRPr="00AB7623">
        <w:rPr>
          <w:rStyle w:val="Chard"/>
          <w:rFonts w:hint="eastAsia"/>
          <w:rtl/>
        </w:rPr>
        <w:t>تَجِدَ</w:t>
      </w:r>
      <w:r w:rsidR="00153849" w:rsidRPr="00AB7623">
        <w:rPr>
          <w:rStyle w:val="Chard"/>
          <w:rtl/>
        </w:rPr>
        <w:t xml:space="preserve"> </w:t>
      </w:r>
      <w:r w:rsidR="00153849" w:rsidRPr="00AB7623">
        <w:rPr>
          <w:rStyle w:val="Chard"/>
          <w:rFonts w:hint="eastAsia"/>
          <w:rtl/>
        </w:rPr>
        <w:t>لِسُنَّتِ</w:t>
      </w:r>
      <w:r w:rsidR="00153849" w:rsidRPr="00AB7623">
        <w:rPr>
          <w:rStyle w:val="Chard"/>
          <w:rtl/>
        </w:rPr>
        <w:t xml:space="preserve"> </w:t>
      </w:r>
      <w:r w:rsidR="00153849" w:rsidRPr="00AB7623">
        <w:rPr>
          <w:rStyle w:val="Chard"/>
          <w:rFonts w:hint="cs"/>
          <w:rtl/>
        </w:rPr>
        <w:t>ٱ</w:t>
      </w:r>
      <w:r w:rsidR="00153849" w:rsidRPr="00AB7623">
        <w:rPr>
          <w:rStyle w:val="Chard"/>
          <w:rFonts w:hint="eastAsia"/>
          <w:rtl/>
        </w:rPr>
        <w:t>للَّهِ</w:t>
      </w:r>
      <w:r w:rsidR="00153849" w:rsidRPr="00AB7623">
        <w:rPr>
          <w:rStyle w:val="Chard"/>
          <w:rtl/>
        </w:rPr>
        <w:t xml:space="preserve"> </w:t>
      </w:r>
      <w:r w:rsidR="00153849" w:rsidRPr="00AB7623">
        <w:rPr>
          <w:rStyle w:val="Chard"/>
          <w:rFonts w:hint="eastAsia"/>
          <w:rtl/>
        </w:rPr>
        <w:t>تَح</w:t>
      </w:r>
      <w:r w:rsidR="00153849" w:rsidRPr="00AB7623">
        <w:rPr>
          <w:rStyle w:val="Chard"/>
          <w:rFonts w:hint="cs"/>
          <w:rtl/>
        </w:rPr>
        <w:t>ۡ</w:t>
      </w:r>
      <w:r w:rsidR="00153849" w:rsidRPr="00AB7623">
        <w:rPr>
          <w:rStyle w:val="Chard"/>
          <w:rFonts w:hint="eastAsia"/>
          <w:rtl/>
        </w:rPr>
        <w:t>وِيلًا</w:t>
      </w:r>
      <w:r w:rsidRPr="00AB7623">
        <w:rPr>
          <w:rStyle w:val="Char8"/>
          <w:rFonts w:hint="cs"/>
          <w:rtl/>
        </w:rPr>
        <w:t>﴾</w:t>
      </w:r>
      <w:r w:rsidRPr="00AB7623">
        <w:rPr>
          <w:rFonts w:hint="cs"/>
          <w:rtl/>
        </w:rPr>
        <w:t xml:space="preserve"> </w:t>
      </w:r>
      <w:r w:rsidR="0063251B" w:rsidRPr="00AB7623">
        <w:rPr>
          <w:rStyle w:val="Char6"/>
          <w:rFonts w:hint="cs"/>
          <w:rtl/>
        </w:rPr>
        <w:t>[فاطر: 43]</w:t>
      </w:r>
      <w:r w:rsidR="0063251B" w:rsidRPr="00AB7623">
        <w:rPr>
          <w:rFonts w:hint="cs"/>
          <w:rtl/>
        </w:rPr>
        <w:t xml:space="preserve"> </w:t>
      </w:r>
      <w:r w:rsidR="0063251B" w:rsidRPr="00AB7623">
        <w:rPr>
          <w:rStyle w:val="Char8"/>
          <w:rtl/>
        </w:rPr>
        <w:t>«</w:t>
      </w:r>
      <w:r w:rsidR="0063251B" w:rsidRPr="00AB7623">
        <w:rPr>
          <w:rStyle w:val="Char7"/>
          <w:rFonts w:hint="cs"/>
          <w:rtl/>
        </w:rPr>
        <w:t>سنت خدا هرگز مبدل نخواهد شد و تغییر نمی‌پذیرد</w:t>
      </w:r>
      <w:r w:rsidR="0063251B" w:rsidRPr="00AB7623">
        <w:rPr>
          <w:rStyle w:val="Char8"/>
          <w:rtl/>
        </w:rPr>
        <w:t>»</w:t>
      </w:r>
      <w:r w:rsidR="0063251B" w:rsidRPr="00AB7623">
        <w:rPr>
          <w:rFonts w:hint="cs"/>
          <w:rtl/>
        </w:rPr>
        <w:t>.</w:t>
      </w:r>
    </w:p>
    <w:p w:rsidR="0063251B" w:rsidRDefault="00FB7DB9" w:rsidP="00960E98">
      <w:pPr>
        <w:pStyle w:val="a8"/>
        <w:spacing w:line="240" w:lineRule="auto"/>
        <w:rPr>
          <w:rtl/>
        </w:rPr>
      </w:pPr>
      <w:r w:rsidRPr="00F346F5">
        <w:rPr>
          <w:rStyle w:val="Char8"/>
          <w:rFonts w:hint="cs"/>
          <w:rtl/>
        </w:rPr>
        <w:t>﴿</w:t>
      </w:r>
      <w:r w:rsidR="00153849" w:rsidRPr="00153849">
        <w:rPr>
          <w:rStyle w:val="Chard"/>
          <w:rFonts w:hint="eastAsia"/>
          <w:rtl/>
        </w:rPr>
        <w:t>لَا</w:t>
      </w:r>
      <w:r w:rsidR="00153849" w:rsidRPr="00153849">
        <w:rPr>
          <w:rStyle w:val="Chard"/>
          <w:rtl/>
        </w:rPr>
        <w:t xml:space="preserve"> </w:t>
      </w:r>
      <w:r w:rsidR="00153849" w:rsidRPr="00153849">
        <w:rPr>
          <w:rStyle w:val="Chard"/>
          <w:rFonts w:hint="eastAsia"/>
          <w:rtl/>
        </w:rPr>
        <w:t>تَب</w:t>
      </w:r>
      <w:r w:rsidR="00153849" w:rsidRPr="00153849">
        <w:rPr>
          <w:rStyle w:val="Chard"/>
          <w:rFonts w:hint="cs"/>
          <w:rtl/>
        </w:rPr>
        <w:t>ۡ</w:t>
      </w:r>
      <w:r w:rsidR="00153849" w:rsidRPr="00153849">
        <w:rPr>
          <w:rStyle w:val="Chard"/>
          <w:rFonts w:hint="eastAsia"/>
          <w:rtl/>
        </w:rPr>
        <w:t>دِيلَ</w:t>
      </w:r>
      <w:r w:rsidR="00153849" w:rsidRPr="00153849">
        <w:rPr>
          <w:rStyle w:val="Chard"/>
          <w:rtl/>
        </w:rPr>
        <w:t xml:space="preserve"> </w:t>
      </w:r>
      <w:r w:rsidR="00153849" w:rsidRPr="00153849">
        <w:rPr>
          <w:rStyle w:val="Chard"/>
          <w:rFonts w:hint="eastAsia"/>
          <w:rtl/>
        </w:rPr>
        <w:t>لِكَلِمَ</w:t>
      </w:r>
      <w:r w:rsidR="00153849" w:rsidRPr="00153849">
        <w:rPr>
          <w:rStyle w:val="Chard"/>
          <w:rFonts w:hint="cs"/>
          <w:rtl/>
        </w:rPr>
        <w:t>ٰ</w:t>
      </w:r>
      <w:r w:rsidR="00153849" w:rsidRPr="00153849">
        <w:rPr>
          <w:rStyle w:val="Chard"/>
          <w:rFonts w:hint="eastAsia"/>
          <w:rtl/>
        </w:rPr>
        <w:t>تِ</w:t>
      </w:r>
      <w:r w:rsidR="00153849" w:rsidRPr="00153849">
        <w:rPr>
          <w:rStyle w:val="Chard"/>
          <w:rtl/>
        </w:rPr>
        <w:t xml:space="preserve"> </w:t>
      </w:r>
      <w:r w:rsidR="00153849" w:rsidRPr="00153849">
        <w:rPr>
          <w:rStyle w:val="Chard"/>
          <w:rFonts w:hint="cs"/>
          <w:rtl/>
        </w:rPr>
        <w:t>ٱ</w:t>
      </w:r>
      <w:r w:rsidR="00153849" w:rsidRPr="00153849">
        <w:rPr>
          <w:rStyle w:val="Chard"/>
          <w:rFonts w:hint="eastAsia"/>
          <w:rtl/>
        </w:rPr>
        <w:t>للَّهِ</w:t>
      </w:r>
      <w:r w:rsidRPr="00F346F5">
        <w:rPr>
          <w:rStyle w:val="Char8"/>
          <w:rFonts w:hint="cs"/>
          <w:rtl/>
        </w:rPr>
        <w:t>﴾</w:t>
      </w:r>
      <w:r>
        <w:rPr>
          <w:rFonts w:hint="cs"/>
          <w:rtl/>
        </w:rPr>
        <w:t xml:space="preserve"> </w:t>
      </w:r>
      <w:r w:rsidR="0063251B" w:rsidRPr="00FB7DB9">
        <w:rPr>
          <w:rStyle w:val="Char6"/>
          <w:rFonts w:hint="cs"/>
          <w:rtl/>
        </w:rPr>
        <w:t>[یونس: 64]</w:t>
      </w:r>
      <w:r w:rsidR="0063251B" w:rsidRPr="00F346F5">
        <w:rPr>
          <w:rStyle w:val="Char8"/>
          <w:rFonts w:hint="cs"/>
          <w:rtl/>
        </w:rPr>
        <w:t xml:space="preserve"> </w:t>
      </w:r>
      <w:r w:rsidR="0063251B" w:rsidRPr="00F346F5">
        <w:rPr>
          <w:rStyle w:val="Char8"/>
          <w:rtl/>
        </w:rPr>
        <w:t>«</w:t>
      </w:r>
      <w:r w:rsidR="0063251B" w:rsidRPr="00153849">
        <w:rPr>
          <w:rStyle w:val="Char7"/>
          <w:rFonts w:hint="cs"/>
          <w:rtl/>
        </w:rPr>
        <w:t>سخنان خدا را تغییر و تبدیلی نیست</w:t>
      </w:r>
      <w:r w:rsidR="0063251B" w:rsidRPr="00F346F5">
        <w:rPr>
          <w:rStyle w:val="Char8"/>
          <w:rtl/>
        </w:rPr>
        <w:t>»</w:t>
      </w:r>
      <w:r w:rsidR="0063251B">
        <w:rPr>
          <w:rFonts w:hint="cs"/>
          <w:rtl/>
        </w:rPr>
        <w:t>.</w:t>
      </w:r>
    </w:p>
    <w:p w:rsidR="0063251B" w:rsidRPr="00AB7623" w:rsidRDefault="0063251B" w:rsidP="00960E98">
      <w:pPr>
        <w:pStyle w:val="a8"/>
        <w:spacing w:line="240" w:lineRule="auto"/>
        <w:rPr>
          <w:rtl/>
        </w:rPr>
      </w:pPr>
      <w:r w:rsidRPr="00AB7623">
        <w:rPr>
          <w:rFonts w:hint="cs"/>
          <w:rtl/>
        </w:rPr>
        <w:t xml:space="preserve">پس اگر قبول آنچه که راویان ثقه نقل کرده‌اند </w:t>
      </w:r>
      <w:r w:rsidRPr="00AB7623">
        <w:rPr>
          <w:rFonts w:cs="Times New Roman" w:hint="cs"/>
          <w:rtl/>
        </w:rPr>
        <w:t>–</w:t>
      </w:r>
      <w:r w:rsidRPr="00AB7623">
        <w:rPr>
          <w:rFonts w:hint="cs"/>
          <w:rtl/>
        </w:rPr>
        <w:t xml:space="preserve"> راویانی که خداوند قبول نقل آن‌ها و عمل به آن را بر ما فرض گردانیده </w:t>
      </w:r>
      <w:r w:rsidRPr="00AB7623">
        <w:rPr>
          <w:rFonts w:cs="Times New Roman" w:hint="cs"/>
          <w:rtl/>
        </w:rPr>
        <w:t>–</w:t>
      </w:r>
      <w:r w:rsidRPr="00AB7623">
        <w:rPr>
          <w:rFonts w:hint="cs"/>
          <w:rtl/>
        </w:rPr>
        <w:t xml:space="preserve"> به عنوان سنت خداوند متعال و بیان پیامبرش </w:t>
      </w:r>
      <w:r w:rsidRPr="00AB7623">
        <w:rPr>
          <w:rFonts w:hint="cs"/>
        </w:rPr>
        <w:sym w:font="AGA Arabesque" w:char="F072"/>
      </w:r>
      <w:r w:rsidRPr="00AB7623">
        <w:rPr>
          <w:rFonts w:hint="cs"/>
          <w:rtl/>
        </w:rPr>
        <w:t xml:space="preserve"> در نظر گرفته شود و امکان تحویل و تبدیل در آن‌ها وجود داشته باشد، پس اخبار خداوند مبنی بر این که در این قرآن و سنتش تبدیل و تحویلی روی نخواهد داد کذب خواهد بود و کلماتش نیز دچار کذب خواهند شد. و این چیز غیر ممکن و نادرستی است، چون به طور یقین و بدون شک هر سنتی را در دین که خداوند متعال برای پیامبرش </w:t>
      </w:r>
      <w:r w:rsidRPr="00AB7623">
        <w:rPr>
          <w:rFonts w:hint="cs"/>
        </w:rPr>
        <w:sym w:font="AGA Arabesque" w:char="F072"/>
      </w:r>
      <w:r w:rsidRPr="00AB7623">
        <w:rPr>
          <w:rFonts w:hint="cs"/>
          <w:rtl/>
        </w:rPr>
        <w:t xml:space="preserve"> سنت قرار داده و پیامبر </w:t>
      </w:r>
      <w:r w:rsidRPr="00AB7623">
        <w:rPr>
          <w:rFonts w:hint="cs"/>
        </w:rPr>
        <w:sym w:font="AGA Arabesque" w:char="F072"/>
      </w:r>
      <w:r w:rsidRPr="00AB7623">
        <w:rPr>
          <w:rFonts w:hint="cs"/>
          <w:rtl/>
        </w:rPr>
        <w:t xml:space="preserve"> هم آن را برای امتش سنت قرار داده، امکان ندارد که چیزی از آن دچار تبدیل و تحویل شود. و این مسئله موجب می‌گردد که روایت، راویان ثقه در دین، موجب علم گردد</w:t>
      </w:r>
      <w:r w:rsidRPr="00AB7623">
        <w:rPr>
          <w:rFonts w:hint="cs"/>
          <w:vertAlign w:val="superscript"/>
          <w:rtl/>
        </w:rPr>
        <w:t>(</w:t>
      </w:r>
      <w:r w:rsidRPr="00AB7623">
        <w:rPr>
          <w:rStyle w:val="FootnoteReference"/>
          <w:rtl/>
        </w:rPr>
        <w:footnoteReference w:id="303"/>
      </w:r>
      <w:r w:rsidRPr="00AB7623">
        <w:rPr>
          <w:rFonts w:hint="cs"/>
          <w:vertAlign w:val="superscript"/>
          <w:rtl/>
        </w:rPr>
        <w:t>)</w:t>
      </w:r>
      <w:r w:rsidRPr="00AB7623">
        <w:rPr>
          <w:rFonts w:hint="cs"/>
          <w:rtl/>
        </w:rPr>
        <w:t>.</w:t>
      </w:r>
    </w:p>
    <w:p w:rsidR="0063251B" w:rsidRDefault="0063251B" w:rsidP="00960E98">
      <w:pPr>
        <w:numPr>
          <w:ilvl w:val="0"/>
          <w:numId w:val="11"/>
        </w:numPr>
        <w:jc w:val="lowKashida"/>
        <w:rPr>
          <w:lang w:bidi="fa-IR"/>
        </w:rPr>
      </w:pPr>
      <w:r w:rsidRPr="00CB546E">
        <w:rPr>
          <w:rStyle w:val="Char4"/>
          <w:rFonts w:hint="cs"/>
          <w:rtl/>
        </w:rPr>
        <w:t>این جمله (اخبار آحاد ظنی الثبوت هستند. بنابراین مثبت عقیده نیستند) خودش با وجود آن که جمله‌ای ظنی است تبدیل به عقیده شده، آیا دلیلی بر اثبات این جمله‌ی ظنی به عنوان عقیده وجود دارد؟ البته ناگفته نماند که دلیل باید – بر مبنای آنچه که داعیان ظنی‌بودن اخبار آحاد می‌گویند – قطعی الثبوت باشد و گرنه تناقض پیش می‌آید.</w:t>
      </w:r>
    </w:p>
    <w:p w:rsidR="0063251B" w:rsidRPr="00CB546E" w:rsidRDefault="0063251B" w:rsidP="00960E98">
      <w:pPr>
        <w:pStyle w:val="a8"/>
        <w:spacing w:line="240" w:lineRule="auto"/>
        <w:rPr>
          <w:rtl/>
        </w:rPr>
      </w:pPr>
      <w:r w:rsidRPr="00CB546E">
        <w:rPr>
          <w:rFonts w:hint="cs"/>
          <w:rtl/>
        </w:rPr>
        <w:t>ادعای احتمال وجود شبه مبنی بر ظنی‌بودن کلیه‌ی اخبار آحاد و وجود انقطاع به هر شکلی – کذب، نسیان، خطا و غلط راوی – در صحت اتصال اخبار آحاد به رسول‌خدا</w:t>
      </w:r>
      <w:r w:rsidRPr="00CB546E">
        <w:rPr>
          <w:rFonts w:hint="cs"/>
        </w:rPr>
        <w:sym w:font="AGA Arabesque" w:char="F072"/>
      </w:r>
      <w:r w:rsidRPr="00CB546E">
        <w:rPr>
          <w:rFonts w:hint="cs"/>
          <w:rtl/>
        </w:rPr>
        <w:t xml:space="preserve"> مثل ادعای تخصیص‌دادن عام بدون مخصص، مقیدکردن مطلق بدون قید، منسوخ‌کردن حکمی بدون وجود ناسخ و... است، چه ادعای بی‌پایه و اساسی!</w:t>
      </w:r>
    </w:p>
    <w:p w:rsidR="0063251B" w:rsidRDefault="0063251B" w:rsidP="00960E98">
      <w:pPr>
        <w:numPr>
          <w:ilvl w:val="0"/>
          <w:numId w:val="11"/>
        </w:numPr>
        <w:jc w:val="lowKashida"/>
        <w:rPr>
          <w:lang w:bidi="fa-IR"/>
        </w:rPr>
      </w:pPr>
      <w:r w:rsidRPr="00CB546E">
        <w:rPr>
          <w:rStyle w:val="Char4"/>
          <w:rFonts w:hint="cs"/>
          <w:rtl/>
        </w:rPr>
        <w:t xml:space="preserve">لازمه‌ی این سخن – خبر عدم حجیت قول پیامبر </w:t>
      </w:r>
      <w:r w:rsidRPr="00CB546E">
        <w:rPr>
          <w:rStyle w:val="Char4"/>
          <w:rFonts w:hint="cs"/>
        </w:rPr>
        <w:sym w:font="AGA Arabesque" w:char="F072"/>
      </w:r>
      <w:r w:rsidRPr="00CB546E">
        <w:rPr>
          <w:rStyle w:val="Char4"/>
          <w:rFonts w:hint="cs"/>
          <w:rtl/>
        </w:rPr>
        <w:t xml:space="preserve"> است، چون رسول خدا </w:t>
      </w:r>
      <w:r w:rsidRPr="00CB546E">
        <w:rPr>
          <w:rStyle w:val="Char4"/>
          <w:rFonts w:hint="cs"/>
        </w:rPr>
        <w:sym w:font="AGA Arabesque" w:char="F072"/>
      </w:r>
      <w:r w:rsidRPr="00CB546E">
        <w:rPr>
          <w:rStyle w:val="Char4"/>
          <w:rFonts w:hint="cs"/>
          <w:rtl/>
        </w:rPr>
        <w:t xml:space="preserve"> این دین را به افراد آحاد رسانده و آن‌ها هم آن را به افراد آحاد دیگری رسانده‌اند و این طور نبوده که تک تک اصحاب همه‌ی مسائل دینی را بدانند، بلکه همه‌ی اصحاب همه‌ی دین را فهمیده‌اند و در این میان اخبار مختلف پیامبر </w:t>
      </w:r>
      <w:r w:rsidRPr="00CB546E">
        <w:rPr>
          <w:rStyle w:val="Char4"/>
          <w:rFonts w:hint="cs"/>
        </w:rPr>
        <w:sym w:font="AGA Arabesque" w:char="F072"/>
      </w:r>
      <w:r w:rsidRPr="00CB546E">
        <w:rPr>
          <w:rStyle w:val="Char4"/>
          <w:rFonts w:hint="cs"/>
          <w:rtl/>
        </w:rPr>
        <w:t xml:space="preserve"> نزد اشخاص مختلف وجود داشته و هر صحابی مسائلی را دانسته که ممکن است صحابی دیگر همه‌ی آن‌ها را نداند. پس اگر اخبار آحاد مفید علم نباشند خیلی از مسائل دینی که راویان آن آحاد هستند، حجیت نخواهند داشت و این مساوی عدم حجیت قول پیامبر </w:t>
      </w:r>
      <w:r w:rsidRPr="00CB546E">
        <w:rPr>
          <w:rStyle w:val="Char4"/>
          <w:rFonts w:hint="cs"/>
        </w:rPr>
        <w:sym w:font="AGA Arabesque" w:char="F072"/>
      </w:r>
      <w:r w:rsidRPr="00CB546E">
        <w:rPr>
          <w:rStyle w:val="Char4"/>
          <w:rFonts w:hint="cs"/>
          <w:rtl/>
        </w:rPr>
        <w:t xml:space="preserve"> است، و این چیز باطل و ناپسندی است.</w:t>
      </w:r>
    </w:p>
    <w:p w:rsidR="0063251B" w:rsidRDefault="0063251B" w:rsidP="00AB7623">
      <w:pPr>
        <w:numPr>
          <w:ilvl w:val="0"/>
          <w:numId w:val="11"/>
        </w:numPr>
        <w:spacing w:line="250" w:lineRule="auto"/>
        <w:jc w:val="lowKashida"/>
        <w:rPr>
          <w:lang w:bidi="fa-IR"/>
        </w:rPr>
      </w:pPr>
      <w:r w:rsidRPr="00CB546E">
        <w:rPr>
          <w:rStyle w:val="Char4"/>
          <w:rFonts w:hint="cs"/>
          <w:rtl/>
        </w:rPr>
        <w:t xml:space="preserve">مفید علم نبودن اخبار آحاد، سبب تفاوت مسلمانان در چیزهایی که واجب است به آن‌ها اعتقاد داشته باشند، خواهد شد، برای توضیح این مطلب بهتر است اینطور گفته شود: صحابی که از پیامبر </w:t>
      </w:r>
      <w:r w:rsidRPr="00CB546E">
        <w:rPr>
          <w:rStyle w:val="Char4"/>
          <w:rFonts w:hint="cs"/>
        </w:rPr>
        <w:sym w:font="AGA Arabesque" w:char="F072"/>
      </w:r>
      <w:r w:rsidRPr="00CB546E">
        <w:rPr>
          <w:rStyle w:val="Char4"/>
          <w:rFonts w:hint="cs"/>
          <w:rtl/>
        </w:rPr>
        <w:t xml:space="preserve"> حدیثی در مورد مسئله‌ای اعتقادی می‌شنود، ایمان و اعتقاد به مضمون آن حدیث بر او واجب است، چون خبر نبی </w:t>
      </w:r>
      <w:r w:rsidRPr="00CB546E">
        <w:rPr>
          <w:rStyle w:val="Char4"/>
          <w:rFonts w:hint="cs"/>
        </w:rPr>
        <w:sym w:font="AGA Arabesque" w:char="F072"/>
      </w:r>
      <w:r w:rsidRPr="00CB546E">
        <w:rPr>
          <w:rStyle w:val="Char4"/>
          <w:rFonts w:hint="cs"/>
          <w:rtl/>
        </w:rPr>
        <w:t xml:space="preserve"> به نسبت او یقینی است. ولی کسی که همین حدیث را از آن صحابی یا تابعی می‌شنود، ایمان و اعتقاد به مضمون آن حدیث بر او واجب نیست، چون از طریق آحاد به او رسیده و احتمال خطا، نسیان، کذب و غلط در صحابی یا تابعی روایت‌کننده‌ی حدیث وجود دارد، و این ادعا، باطل‌ترین نوع ادعا است. چون اگر کسی که از پیامبر </w:t>
      </w:r>
      <w:r w:rsidRPr="00CB546E">
        <w:rPr>
          <w:rStyle w:val="Char4"/>
          <w:rFonts w:hint="cs"/>
        </w:rPr>
        <w:sym w:font="AGA Arabesque" w:char="F072"/>
      </w:r>
      <w:r w:rsidRPr="00CB546E">
        <w:rPr>
          <w:rStyle w:val="Char4"/>
          <w:rFonts w:hint="cs"/>
          <w:rtl/>
        </w:rPr>
        <w:t xml:space="preserve"> خبر می‌دهد بتواند عمداً یا از روی خطا دروغی بگوید و این دروغش مشخص نگردد، لازمه‌اش به هم‌خوردن و قاطی‌شدن و انحراف حق و از بین‌رفتن دین خواهد بود و این عین باطل است.</w:t>
      </w:r>
    </w:p>
    <w:p w:rsidR="0063251B" w:rsidRDefault="0063251B" w:rsidP="00AB7623">
      <w:pPr>
        <w:widowControl w:val="0"/>
        <w:numPr>
          <w:ilvl w:val="0"/>
          <w:numId w:val="11"/>
        </w:numPr>
        <w:spacing w:line="250" w:lineRule="auto"/>
        <w:jc w:val="lowKashida"/>
        <w:rPr>
          <w:lang w:bidi="fa-IR"/>
        </w:rPr>
      </w:pPr>
      <w:r w:rsidRPr="00CB546E">
        <w:rPr>
          <w:rStyle w:val="Char4"/>
          <w:rFonts w:hint="cs"/>
          <w:rtl/>
        </w:rPr>
        <w:t xml:space="preserve">مفید علم نبودن اخبار آحاد لازمه‌اش تعطیل عمل به حدیث آحاد در احکام عملی نیز می‌باشد. چون عده‌ی زیادی از احادیث عملی متضمین امور اعتقادی هم می‌باشند به طور مثال در حدیثی متفق علیه که مورد قبول امت نیز قرار گرفته از پیامبر </w:t>
      </w:r>
      <w:r w:rsidRPr="00CB546E">
        <w:rPr>
          <w:rStyle w:val="Char4"/>
          <w:rFonts w:hint="cs"/>
        </w:rPr>
        <w:sym w:font="AGA Arabesque" w:char="F072"/>
      </w:r>
      <w:r w:rsidRPr="00CB546E">
        <w:rPr>
          <w:rStyle w:val="Char4"/>
          <w:rFonts w:hint="cs"/>
          <w:rtl/>
        </w:rPr>
        <w:t xml:space="preserve"> نقل شده که فرموده‌اند: </w:t>
      </w:r>
      <w:r w:rsidRPr="00CB546E">
        <w:rPr>
          <w:rStyle w:val="Char4"/>
          <w:rtl/>
        </w:rPr>
        <w:t>«»</w:t>
      </w:r>
      <w:r w:rsidRPr="00CB546E">
        <w:rPr>
          <w:rStyle w:val="Char4"/>
          <w:rFonts w:hint="cs"/>
          <w:rtl/>
        </w:rPr>
        <w:t xml:space="preserve"> (متفق علیه). </w:t>
      </w:r>
      <w:r w:rsidRPr="00F346F5">
        <w:rPr>
          <w:rStyle w:val="Char8"/>
          <w:rFonts w:hint="cs"/>
          <w:rtl/>
        </w:rPr>
        <w:t>«</w:t>
      </w:r>
      <w:r w:rsidRPr="00CB546E">
        <w:rPr>
          <w:rStyle w:val="Char4"/>
          <w:rFonts w:hint="cs"/>
          <w:rtl/>
        </w:rPr>
        <w:t>اگر یکی از شما برای تشهد اخیر نشست از چهار چیز به خداوند پناه ببرد، و بگوید: پرودرگارا! من از عذاب جهنم، عذاب قبر، فتنه‌ی زندگی، فتنه‌ی مرگ و از شر فتنه‌ی مسیح دجال به تو پناه می‌آورم</w:t>
      </w:r>
      <w:r w:rsidRPr="00F346F5">
        <w:rPr>
          <w:rStyle w:val="Char8"/>
          <w:rFonts w:hint="cs"/>
          <w:rtl/>
        </w:rPr>
        <w:t>»</w:t>
      </w:r>
      <w:r w:rsidRPr="00CB546E">
        <w:rPr>
          <w:rStyle w:val="Char4"/>
          <w:rFonts w:hint="cs"/>
          <w:rtl/>
        </w:rPr>
        <w:t>.</w:t>
      </w:r>
    </w:p>
    <w:p w:rsidR="0063251B" w:rsidRDefault="0063251B" w:rsidP="00AB7623">
      <w:pPr>
        <w:pStyle w:val="a8"/>
        <w:rPr>
          <w:rtl/>
        </w:rPr>
      </w:pPr>
      <w:r>
        <w:rPr>
          <w:rFonts w:hint="cs"/>
          <w:rtl/>
        </w:rPr>
        <w:t>این حدیث آحاد است و عده‌ای که معتقدند خبر آحاد مفید علم نیست در احکام به آن عمل می‌کنند، ولی در عقیده آن را حجت نمی‌دانند، ولی این حدیث در برگیرنده‌ی دو امر است:</w:t>
      </w:r>
    </w:p>
    <w:p w:rsidR="0063251B" w:rsidRDefault="0063251B" w:rsidP="00AB7623">
      <w:pPr>
        <w:pStyle w:val="a8"/>
        <w:rPr>
          <w:rtl/>
        </w:rPr>
      </w:pPr>
      <w:r>
        <w:rPr>
          <w:rFonts w:hint="cs"/>
          <w:rtl/>
        </w:rPr>
        <w:t>الف- متضمن حکمی است: پناه‌بردن به خداوند از چهار چیز.</w:t>
      </w:r>
    </w:p>
    <w:p w:rsidR="0063251B" w:rsidRDefault="0063251B" w:rsidP="00AB7623">
      <w:pPr>
        <w:pStyle w:val="a8"/>
        <w:rPr>
          <w:rtl/>
        </w:rPr>
      </w:pPr>
      <w:r>
        <w:rPr>
          <w:rFonts w:hint="cs"/>
          <w:rtl/>
        </w:rPr>
        <w:t>ب- متضمین عقیده است: عذاب قبر و فتنه‌ی مرگ (این دو غیبی هستند) و فتنه‌ی مسیح دجال در آخر زمان، پس چگونه انسان از چیزی که به آن ایمان ندارد به خداوند پناه می‌برد؟ این کاری عبث و بیهوده است.</w:t>
      </w:r>
    </w:p>
    <w:p w:rsidR="0063251B" w:rsidRDefault="0063251B" w:rsidP="00AB7623">
      <w:pPr>
        <w:pStyle w:val="a8"/>
        <w:rPr>
          <w:rtl/>
        </w:rPr>
      </w:pPr>
      <w:r>
        <w:rPr>
          <w:rFonts w:hint="cs"/>
          <w:rtl/>
        </w:rPr>
        <w:t>عمل به هر حدیثی لازمه‌اش اعتقاد به آن است، چون قبل از عمل، علم لازم است، و گرنه هیچ عمل و عبادتی مشروع نخواهد بود، عقیده، عمل همراه دارد و عمل نیز باید مقارن با عقیده باشد.</w:t>
      </w:r>
    </w:p>
    <w:p w:rsidR="0063251B" w:rsidRDefault="0063251B" w:rsidP="00AB7623">
      <w:pPr>
        <w:numPr>
          <w:ilvl w:val="0"/>
          <w:numId w:val="11"/>
        </w:numPr>
        <w:spacing w:line="250" w:lineRule="auto"/>
        <w:jc w:val="lowKashida"/>
        <w:rPr>
          <w:lang w:bidi="fa-IR"/>
        </w:rPr>
      </w:pPr>
      <w:r w:rsidRPr="00CB546E">
        <w:rPr>
          <w:rStyle w:val="Char4"/>
          <w:rFonts w:hint="cs"/>
          <w:rtl/>
        </w:rPr>
        <w:t xml:space="preserve">این که دلیلی به عنوان امری ظنی یا قطعی محسوب گردد، امری نسبی می‌باشد و براساس اختلاف ادراکات، مختلف است و ظنی یا قطعی‌بودن صفتی ذاتی برای دلیل نیست، چون دلیل ممکن است نزد زید قطعی باشد، ولی همان دلیل نزد عمرو ظنی است. پس سخن کسانی که می‌گویند اخبار صحیح رسول الله </w:t>
      </w:r>
      <w:r w:rsidRPr="00CB546E">
        <w:rPr>
          <w:rStyle w:val="Char4"/>
          <w:rFonts w:hint="cs"/>
        </w:rPr>
        <w:sym w:font="AGA Arabesque" w:char="F072"/>
      </w:r>
      <w:r w:rsidRPr="00CB546E">
        <w:rPr>
          <w:rStyle w:val="Char4"/>
          <w:rFonts w:hint="cs"/>
          <w:rtl/>
        </w:rPr>
        <w:t xml:space="preserve"> که از طرف امت مورد قبول قرار گرفته‌اند مفید علم نیستند و ظن می‌باشند، آن‌ها خبر از چیزی می‌دهند که نزدشان است، چون از طریق راه‌هایی که اهل سنت و جماعت – اهل حدیث – برایشان علم حاصل می‌شود، برای آن‌ها علم حاصل نشده است، پس سخن‌شان مبنی بر مفید علم نبودن لازمه‌اش نفی عام از آن اخبار نیست، و نمی‌توانند ادعا کنند که چون شما به آنچه رسیده‌اید – مفید علم بودن – ما نرسیده‌ایم مشخص می‌شود که حرفتان حق نیست، چون اگر حق بود ما و شما باید به نتیجه‌ی واحدی می‌رسیدیم</w:t>
      </w:r>
      <w:r w:rsidRPr="00907E43">
        <w:rPr>
          <w:rStyle w:val="Char4"/>
          <w:rFonts w:hint="cs"/>
          <w:vertAlign w:val="superscript"/>
          <w:rtl/>
        </w:rPr>
        <w:t>(</w:t>
      </w:r>
      <w:r w:rsidRPr="00907E43">
        <w:rPr>
          <w:rStyle w:val="Char4"/>
          <w:vertAlign w:val="superscript"/>
          <w:rtl/>
        </w:rPr>
        <w:footnoteReference w:id="304"/>
      </w:r>
      <w:r w:rsidRPr="00907E43">
        <w:rPr>
          <w:rStyle w:val="Char4"/>
          <w:rFonts w:hint="cs"/>
          <w:vertAlign w:val="superscript"/>
          <w:rtl/>
        </w:rPr>
        <w:t>)</w:t>
      </w:r>
      <w:r w:rsidRPr="00C03DAC">
        <w:rPr>
          <w:rFonts w:hint="cs"/>
          <w:rtl/>
          <w:lang w:bidi="fa-IR"/>
        </w:rPr>
        <w:t>.</w:t>
      </w:r>
    </w:p>
    <w:p w:rsidR="00153849" w:rsidRDefault="00153849" w:rsidP="0063251B">
      <w:pPr>
        <w:ind w:left="644"/>
        <w:rPr>
          <w:lang w:bidi="fa-IR"/>
        </w:rPr>
        <w:sectPr w:rsidR="00153849" w:rsidSect="00863559">
          <w:headerReference w:type="default" r:id="rId31"/>
          <w:footnotePr>
            <w:numRestart w:val="eachPage"/>
          </w:footnotePr>
          <w:pgSz w:w="9356" w:h="13608" w:code="9"/>
          <w:pgMar w:top="1021" w:right="1134" w:bottom="737" w:left="851" w:header="454" w:footer="0" w:gutter="0"/>
          <w:cols w:space="708"/>
          <w:titlePg/>
          <w:bidi/>
          <w:rtlGutter/>
          <w:docGrid w:linePitch="381"/>
        </w:sectPr>
      </w:pPr>
    </w:p>
    <w:p w:rsidR="0063251B" w:rsidRDefault="0063251B" w:rsidP="0063251B">
      <w:pPr>
        <w:pStyle w:val="a1"/>
        <w:rPr>
          <w:rtl/>
        </w:rPr>
      </w:pPr>
      <w:bookmarkStart w:id="123" w:name="_Toc313152194"/>
      <w:bookmarkStart w:id="124" w:name="_Toc382955422"/>
      <w:r>
        <w:rPr>
          <w:rFonts w:hint="cs"/>
          <w:rtl/>
        </w:rPr>
        <w:t>3-2- علم ضروری و علم نظری</w:t>
      </w:r>
      <w:bookmarkEnd w:id="123"/>
      <w:bookmarkEnd w:id="124"/>
    </w:p>
    <w:p w:rsidR="0063251B" w:rsidRPr="00AB7623" w:rsidRDefault="0063251B" w:rsidP="00AB7623">
      <w:pPr>
        <w:pStyle w:val="a8"/>
        <w:rPr>
          <w:rtl/>
        </w:rPr>
      </w:pPr>
      <w:r w:rsidRPr="00AB7623">
        <w:rPr>
          <w:rFonts w:hint="cs"/>
          <w:rtl/>
        </w:rPr>
        <w:t>در اینجا می‌خواهیم به صورت گذرا به بررسی علم ضروری و نظری بپردازیم و محور اصلی بحث‌مان در مورد دیدگاه متکلمین می‌باشد، چون عمده‌ی اختلاف ما در این پایان نامه با دیدگاه متکلمین می‌باشد.</w:t>
      </w:r>
    </w:p>
    <w:p w:rsidR="0063251B" w:rsidRPr="00907E43" w:rsidRDefault="0063251B" w:rsidP="00AB7623">
      <w:pPr>
        <w:pStyle w:val="a8"/>
        <w:spacing w:line="240" w:lineRule="auto"/>
        <w:rPr>
          <w:spacing w:val="-2"/>
          <w:rtl/>
        </w:rPr>
      </w:pPr>
      <w:r w:rsidRPr="00907E43">
        <w:rPr>
          <w:rFonts w:hint="cs"/>
          <w:spacing w:val="-2"/>
          <w:rtl/>
        </w:rPr>
        <w:t xml:space="preserve">متکلمین در تعریف علم اختلاف فاحشی دارند و هرکدام سعی کرده‌اند تعریفی ارائه دهند که با تعاریف دیگران وجه تمایزی داشته باشد، در این بین باقلانی علم را چنین تعریف کرده است: </w:t>
      </w:r>
      <w:r w:rsidRPr="00907E43">
        <w:rPr>
          <w:rStyle w:val="Char8"/>
          <w:spacing w:val="-2"/>
          <w:rtl/>
        </w:rPr>
        <w:t>«</w:t>
      </w:r>
      <w:r w:rsidRPr="00907E43">
        <w:rPr>
          <w:rStyle w:val="Char1"/>
          <w:spacing w:val="-2"/>
          <w:rtl/>
        </w:rPr>
        <w:t>أنه معرفة المعلوم على ما هو به</w:t>
      </w:r>
      <w:r w:rsidRPr="00907E43">
        <w:rPr>
          <w:rStyle w:val="Char8"/>
          <w:spacing w:val="-2"/>
          <w:rtl/>
        </w:rPr>
        <w:t>»</w:t>
      </w:r>
      <w:r w:rsidRPr="00907E43">
        <w:rPr>
          <w:rFonts w:hint="cs"/>
          <w:spacing w:val="-2"/>
          <w:rtl/>
        </w:rPr>
        <w:t xml:space="preserve"> </w:t>
      </w:r>
      <w:r w:rsidRPr="00907E43">
        <w:rPr>
          <w:rStyle w:val="Char8"/>
          <w:rFonts w:hint="cs"/>
          <w:spacing w:val="-2"/>
          <w:rtl/>
        </w:rPr>
        <w:t>«</w:t>
      </w:r>
      <w:r w:rsidRPr="00907E43">
        <w:rPr>
          <w:rFonts w:hint="cs"/>
          <w:spacing w:val="-2"/>
          <w:rtl/>
        </w:rPr>
        <w:t>شناخت معلوم بر آن وجه و وصفی که در عالم واقع وجود دارد</w:t>
      </w:r>
      <w:r w:rsidRPr="00907E43">
        <w:rPr>
          <w:rStyle w:val="Char8"/>
          <w:rFonts w:hint="cs"/>
          <w:spacing w:val="-2"/>
          <w:rtl/>
        </w:rPr>
        <w:t>»</w:t>
      </w:r>
      <w:r w:rsidRPr="00907E43">
        <w:rPr>
          <w:rFonts w:hint="cs"/>
          <w:spacing w:val="-2"/>
          <w:vertAlign w:val="superscript"/>
          <w:rtl/>
        </w:rPr>
        <w:t>(</w:t>
      </w:r>
      <w:r w:rsidRPr="00907E43">
        <w:rPr>
          <w:rStyle w:val="FootnoteReference"/>
          <w:spacing w:val="-2"/>
          <w:rtl/>
        </w:rPr>
        <w:footnoteReference w:id="305"/>
      </w:r>
      <w:r w:rsidRPr="00907E43">
        <w:rPr>
          <w:rFonts w:hint="cs"/>
          <w:spacing w:val="-2"/>
          <w:vertAlign w:val="superscript"/>
          <w:rtl/>
        </w:rPr>
        <w:t>)</w:t>
      </w:r>
      <w:r w:rsidRPr="00907E43">
        <w:rPr>
          <w:rFonts w:hint="cs"/>
          <w:spacing w:val="-2"/>
          <w:rtl/>
        </w:rPr>
        <w:t>.</w:t>
      </w:r>
    </w:p>
    <w:p w:rsidR="0063251B" w:rsidRDefault="0063251B" w:rsidP="00AB7623">
      <w:pPr>
        <w:pStyle w:val="a8"/>
        <w:rPr>
          <w:rtl/>
        </w:rPr>
      </w:pPr>
      <w:r>
        <w:rPr>
          <w:rFonts w:hint="cs"/>
          <w:rtl/>
        </w:rPr>
        <w:t>متکلمین به تعریف علم ضروری و نظری نیز پرداخته‌اند و آن‌ها را چنین تعریف نموده‌اند.</w:t>
      </w:r>
    </w:p>
    <w:p w:rsidR="0063251B" w:rsidRDefault="0063251B" w:rsidP="00AB7623">
      <w:pPr>
        <w:pStyle w:val="a8"/>
        <w:rPr>
          <w:rtl/>
        </w:rPr>
      </w:pPr>
      <w:r>
        <w:rPr>
          <w:rFonts w:hint="cs"/>
          <w:rtl/>
        </w:rPr>
        <w:t>علم ضروری: علمی است که نفس مخلوق به آن نیازمند است و لازمه‌ی نفس مخلوق می‌باشد و امکان خروج و جدایی از آن را ندارد و هیچ گونه شک و شبه‌ای در آن راه ندارد و با نظر و استدلال به دست نمی‌آید، یا به عبارت دیگر علمی است که به مجرد التفات نفس به موضوع آن بدون ترتیب مقدمات حاصل می‌شود و چون امری حضوری و وجدانی است، دفع آن ممکن نیست.</w:t>
      </w:r>
    </w:p>
    <w:p w:rsidR="0063251B" w:rsidRDefault="0063251B" w:rsidP="00AB7623">
      <w:pPr>
        <w:pStyle w:val="a8"/>
        <w:rPr>
          <w:rtl/>
        </w:rPr>
      </w:pPr>
      <w:r>
        <w:rPr>
          <w:rFonts w:hint="cs"/>
          <w:rtl/>
        </w:rPr>
        <w:t xml:space="preserve">تحصیل این علم برای مخلوق مقدور نمی‌باشد و به فعل الله </w:t>
      </w:r>
      <w:r>
        <w:rPr>
          <w:rFonts w:hint="cs"/>
        </w:rPr>
        <w:sym w:font="AGA Arabesque" w:char="F059"/>
      </w:r>
      <w:r>
        <w:rPr>
          <w:rFonts w:hint="cs"/>
          <w:rtl/>
        </w:rPr>
        <w:t xml:space="preserve"> برای مخلوق حاصل می‌شود و هیچ امکان جدایی از مخلوق ندارد، تا بگوئیم بعد از حصول این علم در مخلوق وقتی مخلوق خوابید یا دچار غفلت شد این علم در او از بین می‌رود.</w:t>
      </w:r>
    </w:p>
    <w:p w:rsidR="0063251B" w:rsidRDefault="0063251B" w:rsidP="00AB7623">
      <w:pPr>
        <w:pStyle w:val="a8"/>
        <w:rPr>
          <w:rtl/>
        </w:rPr>
      </w:pPr>
      <w:r>
        <w:rPr>
          <w:rFonts w:hint="cs"/>
          <w:rtl/>
        </w:rPr>
        <w:t>علم نظری (استدلالی): علمی است که بعد از نظر و استدلال و تفکر در تربیت مقدمات حاصل می‌شود، هر چیزی که برای شناختنش نیاز به نظر و استدلال و تفکر باشد، معلوم به علم نظری است، به این علم علم کسبی نیز گفته می‌شود</w:t>
      </w:r>
      <w:r w:rsidRPr="00580DE0">
        <w:rPr>
          <w:rFonts w:hint="cs"/>
          <w:vertAlign w:val="superscript"/>
          <w:rtl/>
        </w:rPr>
        <w:t>(</w:t>
      </w:r>
      <w:r>
        <w:rPr>
          <w:rStyle w:val="FootnoteReference"/>
          <w:rtl/>
        </w:rPr>
        <w:footnoteReference w:id="306"/>
      </w:r>
      <w:r w:rsidRPr="00580DE0">
        <w:rPr>
          <w:rFonts w:hint="cs"/>
          <w:vertAlign w:val="superscript"/>
          <w:rtl/>
        </w:rPr>
        <w:t>)</w:t>
      </w:r>
      <w:r>
        <w:rPr>
          <w:rFonts w:hint="cs"/>
          <w:rtl/>
        </w:rPr>
        <w:t>.</w:t>
      </w:r>
    </w:p>
    <w:p w:rsidR="0063251B" w:rsidRPr="00153849" w:rsidRDefault="0063251B" w:rsidP="00AB7623">
      <w:pPr>
        <w:pStyle w:val="a8"/>
        <w:rPr>
          <w:spacing w:val="-2"/>
          <w:rtl/>
        </w:rPr>
      </w:pPr>
      <w:r w:rsidRPr="00153849">
        <w:rPr>
          <w:rFonts w:hint="cs"/>
          <w:spacing w:val="-2"/>
          <w:rtl/>
        </w:rPr>
        <w:t>یا می‌توان گفت: علوم نظری، علومی هستند که نتیجه سایر معارف دیگر می‌باشند و براساس نظر و اکتساب پایه‌گذاری شده‌اند و در مقدور انسان می‌باشند، چون خداوند متعال همچنانکه در انسان یک سری علوم ضروری را خلق کرده که عقل انسان بدون آن‌ها کامل نیست، برای همین انسان راه‌های وصول به معارف کسبی را قرار داده و برای او دلایل عقلی و سمعی را وضع نموده است و انسان به سبب آن‌ها قادر به استدلال خواهد بود، تا به معارفی که بر او مکلف شده دست یابد، باقلانی در مورد حقیقت نظر می‌گوید: «تفکری است که به وسیله آن به علم یا ظن غالب می‌رسیم»</w:t>
      </w:r>
      <w:r w:rsidRPr="00153849">
        <w:rPr>
          <w:rFonts w:hint="cs"/>
          <w:spacing w:val="-2"/>
          <w:vertAlign w:val="superscript"/>
          <w:rtl/>
        </w:rPr>
        <w:t>(</w:t>
      </w:r>
      <w:r w:rsidRPr="00153849">
        <w:rPr>
          <w:rStyle w:val="FootnoteReference"/>
          <w:spacing w:val="-2"/>
          <w:rtl/>
        </w:rPr>
        <w:footnoteReference w:id="307"/>
      </w:r>
      <w:r w:rsidRPr="00153849">
        <w:rPr>
          <w:rFonts w:hint="cs"/>
          <w:spacing w:val="-2"/>
          <w:vertAlign w:val="superscript"/>
          <w:rtl/>
        </w:rPr>
        <w:t>)</w:t>
      </w:r>
      <w:r w:rsidRPr="00153849">
        <w:rPr>
          <w:rFonts w:hint="cs"/>
          <w:spacing w:val="-2"/>
          <w:rtl/>
        </w:rPr>
        <w:t>.</w:t>
      </w:r>
    </w:p>
    <w:p w:rsidR="0063251B" w:rsidRDefault="0063251B" w:rsidP="00AB7623">
      <w:pPr>
        <w:pStyle w:val="a8"/>
        <w:rPr>
          <w:rtl/>
        </w:rPr>
      </w:pPr>
      <w:r>
        <w:rPr>
          <w:rFonts w:hint="cs"/>
          <w:rtl/>
        </w:rPr>
        <w:t>پس بر مبنای این توضیحاتی که داده شده لازمه‌ی نظر و استدلال این نیست که در مورد مسائل همیشه به ظن غالب در مورد آن‌ها برسیم، بلکه می‌توانیم به علم نیز دست یابیم.</w:t>
      </w:r>
    </w:p>
    <w:p w:rsidR="0063251B" w:rsidRDefault="0063251B" w:rsidP="00AB7623">
      <w:pPr>
        <w:pStyle w:val="a8"/>
        <w:rPr>
          <w:rtl/>
        </w:rPr>
      </w:pPr>
      <w:r>
        <w:rPr>
          <w:rFonts w:hint="cs"/>
          <w:rtl/>
        </w:rPr>
        <w:t>سؤالی اینجا مطرح است، آیا علمی که بعد از نظر و استدلال به دست می‌آید، از روی عادت برای شخص حاصل می‌شود یا حصولش برای شخص واجب است؟</w:t>
      </w:r>
    </w:p>
    <w:p w:rsidR="0063251B" w:rsidRDefault="0063251B" w:rsidP="00AB7623">
      <w:pPr>
        <w:pStyle w:val="a8"/>
        <w:rPr>
          <w:rtl/>
        </w:rPr>
      </w:pPr>
      <w:r>
        <w:rPr>
          <w:rFonts w:hint="cs"/>
          <w:rtl/>
        </w:rPr>
        <w:t>علما بر سر جواب این سؤال دچار اختلاف شده‌اند، ابوالحسن اشعری می‌گوید: حصولش از روی عادت، معتزلی‌ها می‌گویند: از روی وجوب است.</w:t>
      </w:r>
    </w:p>
    <w:p w:rsidR="0063251B" w:rsidRDefault="0063251B" w:rsidP="00AB7623">
      <w:pPr>
        <w:pStyle w:val="a8"/>
        <w:rPr>
          <w:rtl/>
        </w:rPr>
      </w:pPr>
      <w:r>
        <w:rPr>
          <w:rFonts w:hint="cs"/>
          <w:rtl/>
        </w:rPr>
        <w:t>ولی باقلانی نظری برخلاف آن‌ها دارد، و می‌گوید: «نظر و تفکر لازمه‌اش حصول علم به طریق وجوب است و بدون این که نظر علت یا مولد علم باشد»</w:t>
      </w:r>
      <w:r w:rsidRPr="00EA4F18">
        <w:rPr>
          <w:rFonts w:hint="cs"/>
          <w:vertAlign w:val="superscript"/>
          <w:rtl/>
        </w:rPr>
        <w:t>(</w:t>
      </w:r>
      <w:r>
        <w:rPr>
          <w:rStyle w:val="FootnoteReference"/>
          <w:rtl/>
        </w:rPr>
        <w:footnoteReference w:id="308"/>
      </w:r>
      <w:r w:rsidRPr="00EA4F18">
        <w:rPr>
          <w:rFonts w:hint="cs"/>
          <w:vertAlign w:val="superscript"/>
          <w:rtl/>
        </w:rPr>
        <w:t>)</w:t>
      </w:r>
      <w:r>
        <w:rPr>
          <w:rFonts w:hint="cs"/>
          <w:rtl/>
        </w:rPr>
        <w:t>.</w:t>
      </w:r>
    </w:p>
    <w:p w:rsidR="0063251B" w:rsidRDefault="0063251B" w:rsidP="00AB7623">
      <w:pPr>
        <w:pStyle w:val="a8"/>
        <w:rPr>
          <w:rtl/>
        </w:rPr>
      </w:pPr>
      <w:r>
        <w:rPr>
          <w:rFonts w:hint="cs"/>
          <w:rtl/>
        </w:rPr>
        <w:t>محدثین تعاریفی برخلاف متکلمین از علم ضروری و نظری ارائه داده‌اند:</w:t>
      </w:r>
    </w:p>
    <w:p w:rsidR="0063251B" w:rsidRDefault="0063251B" w:rsidP="00AB7623">
      <w:pPr>
        <w:pStyle w:val="a8"/>
        <w:rPr>
          <w:rtl/>
        </w:rPr>
      </w:pPr>
      <w:r>
        <w:rPr>
          <w:rFonts w:hint="cs"/>
          <w:rtl/>
        </w:rPr>
        <w:t>علم یقینی قطعی: علمی است که با ادله‌ی قطعی یقینی- مثل نص قرآن و حدیث متواتر- ثابت می‌شود، و حکم عقل نیز به شرطی که قابل رد نباشد مفید علم یقینی قطعی است، چون از جمله‌ی مسلمات محسوب می‌گردد. مثل: عدد سه بیشتر از عدد دو است، یا عدد دو نصف عدد چهار است و این مسائل را هر شخص عاقلی می‌داند، هرچند که اهل علم به معنای تخصصی آن هم نباشد، و دلیلی هم که باعث ثبوت این علم می‌شود، قبول و اعتقاد به آن واجب می‌گردد و منکرش کافر می‌شود. چون این دلایل به خاطر ظهور در قطعی‌بودنشان از جمله‌ی مسلمات مقطوع بها، محسوب گردیده‌اند.</w:t>
      </w:r>
    </w:p>
    <w:p w:rsidR="0063251B" w:rsidRPr="00153849" w:rsidRDefault="0063251B" w:rsidP="00AB7623">
      <w:pPr>
        <w:pStyle w:val="a8"/>
        <w:rPr>
          <w:spacing w:val="-2"/>
          <w:rtl/>
        </w:rPr>
      </w:pPr>
      <w:r w:rsidRPr="00153849">
        <w:rPr>
          <w:rFonts w:hint="cs"/>
          <w:spacing w:val="-2"/>
          <w:rtl/>
        </w:rPr>
        <w:t>علم نظری: علمی است یقینی، ولی غیر ضروری، یعنی برای هر انسانی ظاهر و آشکار نیست، بلکه آن یک علم نظری و استدلالی است که فقط برای شخص عالم و متبحر در علم حاصل می‌گردد.</w:t>
      </w:r>
    </w:p>
    <w:p w:rsidR="0063251B" w:rsidRDefault="0063251B" w:rsidP="00960E98">
      <w:pPr>
        <w:pStyle w:val="a2"/>
        <w:rPr>
          <w:rtl/>
        </w:rPr>
      </w:pPr>
      <w:bookmarkStart w:id="125" w:name="_Toc313152195"/>
      <w:bookmarkStart w:id="126" w:name="_Toc382955423"/>
      <w:r>
        <w:rPr>
          <w:rFonts w:hint="cs"/>
          <w:rtl/>
        </w:rPr>
        <w:t>3-2-1- فرق بین علم ضروری و نظری</w:t>
      </w:r>
      <w:bookmarkEnd w:id="125"/>
      <w:bookmarkEnd w:id="126"/>
    </w:p>
    <w:p w:rsidR="0063251B" w:rsidRPr="00AB7623" w:rsidRDefault="0063251B" w:rsidP="00960E98">
      <w:pPr>
        <w:pStyle w:val="a8"/>
        <w:spacing w:line="240" w:lineRule="auto"/>
        <w:ind w:firstLine="0"/>
        <w:rPr>
          <w:rtl/>
        </w:rPr>
      </w:pPr>
      <w:r w:rsidRPr="00AB7623">
        <w:rPr>
          <w:rFonts w:hint="cs"/>
          <w:rtl/>
        </w:rPr>
        <w:t>علم نظری استدلالی در حد و توان علم ضروری قطعی که از خبر متواتر حاصل می‌شود، نمی‌باشد بلکه بین این دو فرق وجود دارد که علمای اصول و محدثین به آن اشاره کرده‌اند، امام غزالی در این باره می‌فرماید: «علم نظری علمی است که شک و اختلاف در آن جایز است، پس گاهی بعضی از مردم به آن پی می‌برند و بعضی دیگر نه، و هرکس که اهل نظر و استدلال و تفکر نباشد، به آن پی نخواهد برد و کسی که عمداً نظر و تفکر را ترک کند- با وجود این که اهل نظر و استدلال باشد- باز به آن پی نخواهد برد، و هر عالمی که به علم نظری دست می‌یابد در اول نسبت به آن در شک به سر می‌برد، سپس به علم می‌رسد»</w:t>
      </w:r>
      <w:r w:rsidRPr="00AB7623">
        <w:rPr>
          <w:rFonts w:hint="cs"/>
          <w:vertAlign w:val="superscript"/>
          <w:rtl/>
        </w:rPr>
        <w:t>(</w:t>
      </w:r>
      <w:r w:rsidRPr="00AB7623">
        <w:rPr>
          <w:rStyle w:val="FootnoteReference"/>
          <w:rtl/>
        </w:rPr>
        <w:footnoteReference w:id="309"/>
      </w:r>
      <w:r w:rsidRPr="00AB7623">
        <w:rPr>
          <w:rFonts w:hint="cs"/>
          <w:vertAlign w:val="superscript"/>
          <w:rtl/>
        </w:rPr>
        <w:t>)</w:t>
      </w:r>
      <w:r w:rsidRPr="00AB7623">
        <w:rPr>
          <w:rFonts w:hint="cs"/>
          <w:rtl/>
        </w:rPr>
        <w:t>.</w:t>
      </w:r>
    </w:p>
    <w:p w:rsidR="0063251B" w:rsidRDefault="0063251B" w:rsidP="00960E98">
      <w:pPr>
        <w:pStyle w:val="a8"/>
        <w:spacing w:line="240" w:lineRule="auto"/>
        <w:rPr>
          <w:rtl/>
        </w:rPr>
      </w:pPr>
      <w:r>
        <w:rPr>
          <w:rFonts w:hint="cs"/>
          <w:rtl/>
        </w:rPr>
        <w:t>حافظ ابن حجر در این باره می‌فرماید: «این احادیثی که ذکر کردیم، فقط کسی که عالم و متبحر در حدیث می‌باشد و احوال راویان را می‌شناسد و بر علل راویان آگاه است، می‌تواند علم به صدق آن‌ها پیدا کند»</w:t>
      </w:r>
      <w:r w:rsidRPr="008B15BA">
        <w:rPr>
          <w:rFonts w:hint="cs"/>
          <w:vertAlign w:val="superscript"/>
          <w:rtl/>
        </w:rPr>
        <w:t>(</w:t>
      </w:r>
      <w:r>
        <w:rPr>
          <w:rStyle w:val="FootnoteReference"/>
          <w:rtl/>
        </w:rPr>
        <w:footnoteReference w:id="310"/>
      </w:r>
      <w:r w:rsidRPr="008B15BA">
        <w:rPr>
          <w:rFonts w:hint="cs"/>
          <w:vertAlign w:val="superscript"/>
          <w:rtl/>
        </w:rPr>
        <w:t>)</w:t>
      </w:r>
      <w:r>
        <w:rPr>
          <w:rFonts w:hint="cs"/>
          <w:rtl/>
        </w:rPr>
        <w:t>.</w:t>
      </w:r>
    </w:p>
    <w:p w:rsidR="0063251B" w:rsidRDefault="0063251B" w:rsidP="00960E98">
      <w:pPr>
        <w:pStyle w:val="a8"/>
        <w:spacing w:line="240" w:lineRule="auto"/>
        <w:rPr>
          <w:rtl/>
        </w:rPr>
      </w:pPr>
      <w:r>
        <w:rPr>
          <w:rFonts w:hint="cs"/>
          <w:rtl/>
        </w:rPr>
        <w:t>پس مشخص می‌گردد که علم نظری و استدلالی برای هر کسی حاصل نمی‌گردد، و انسان‌ها در حصول آن متفاوتند، اما در مورد علم ضروری قطعی چنین نیست.</w:t>
      </w:r>
    </w:p>
    <w:p w:rsidR="0063251B" w:rsidRDefault="0063251B" w:rsidP="00960E98">
      <w:pPr>
        <w:pStyle w:val="a2"/>
        <w:rPr>
          <w:rtl/>
        </w:rPr>
      </w:pPr>
      <w:bookmarkStart w:id="127" w:name="_Toc313152196"/>
      <w:bookmarkStart w:id="128" w:name="_Toc382955424"/>
      <w:r>
        <w:rPr>
          <w:rFonts w:hint="cs"/>
          <w:rtl/>
        </w:rPr>
        <w:t>3-2-2- علم مستفاد از خبر واحد</w:t>
      </w:r>
      <w:bookmarkEnd w:id="127"/>
      <w:bookmarkEnd w:id="128"/>
    </w:p>
    <w:p w:rsidR="0063251B" w:rsidRDefault="0063251B" w:rsidP="00960E98">
      <w:pPr>
        <w:pStyle w:val="a8"/>
        <w:spacing w:line="240" w:lineRule="auto"/>
        <w:ind w:firstLine="0"/>
        <w:rPr>
          <w:rtl/>
        </w:rPr>
      </w:pPr>
      <w:r>
        <w:rPr>
          <w:rFonts w:hint="cs"/>
          <w:rtl/>
        </w:rPr>
        <w:t>علمایی که معتقدند خبر واحد مفید علم است، بعداً دو دسته شده‌اند، عده‌ای معتقدند مفید علم ظاهری- نظری- و دسته‌ای معتقدند مفید علم باطنی- قطع و یقین- است</w:t>
      </w:r>
      <w:r w:rsidRPr="00554031">
        <w:rPr>
          <w:rFonts w:hint="cs"/>
          <w:vertAlign w:val="superscript"/>
          <w:rtl/>
        </w:rPr>
        <w:t>(</w:t>
      </w:r>
      <w:r>
        <w:rPr>
          <w:rStyle w:val="FootnoteReference"/>
          <w:rtl/>
        </w:rPr>
        <w:footnoteReference w:id="311"/>
      </w:r>
      <w:r w:rsidRPr="00554031">
        <w:rPr>
          <w:rFonts w:hint="cs"/>
          <w:vertAlign w:val="superscript"/>
          <w:rtl/>
        </w:rPr>
        <w:t>)</w:t>
      </w:r>
      <w:r>
        <w:rPr>
          <w:rFonts w:hint="cs"/>
          <w:rtl/>
        </w:rPr>
        <w:t>.</w:t>
      </w:r>
    </w:p>
    <w:p w:rsidR="0063251B" w:rsidRDefault="0063251B" w:rsidP="00960E98">
      <w:pPr>
        <w:pStyle w:val="a8"/>
        <w:spacing w:line="240" w:lineRule="auto"/>
        <w:rPr>
          <w:rtl/>
        </w:rPr>
      </w:pPr>
      <w:r>
        <w:rPr>
          <w:rFonts w:hint="cs"/>
          <w:rtl/>
        </w:rPr>
        <w:t>امام مالک می‌گوید: علم حاصل از اخبار آحاد علم ضروری است</w:t>
      </w:r>
      <w:r w:rsidRPr="00E91B41">
        <w:rPr>
          <w:rFonts w:hint="cs"/>
          <w:vertAlign w:val="superscript"/>
          <w:rtl/>
        </w:rPr>
        <w:t>(</w:t>
      </w:r>
      <w:r>
        <w:rPr>
          <w:rStyle w:val="FootnoteReference"/>
          <w:rtl/>
        </w:rPr>
        <w:footnoteReference w:id="312"/>
      </w:r>
      <w:r w:rsidRPr="00E91B41">
        <w:rPr>
          <w:rFonts w:hint="cs"/>
          <w:vertAlign w:val="superscript"/>
          <w:rtl/>
        </w:rPr>
        <w:t>)</w:t>
      </w:r>
      <w:r>
        <w:rPr>
          <w:rFonts w:hint="cs"/>
          <w:rtl/>
        </w:rPr>
        <w:t>.</w:t>
      </w:r>
    </w:p>
    <w:p w:rsidR="0063251B" w:rsidRPr="00907E43" w:rsidRDefault="0063251B" w:rsidP="00960E98">
      <w:pPr>
        <w:pStyle w:val="a8"/>
        <w:spacing w:line="240" w:lineRule="auto"/>
        <w:rPr>
          <w:spacing w:val="-2"/>
          <w:rtl/>
        </w:rPr>
      </w:pPr>
      <w:r w:rsidRPr="00907E43">
        <w:rPr>
          <w:rFonts w:hint="cs"/>
          <w:spacing w:val="-2"/>
          <w:rtl/>
        </w:rPr>
        <w:t xml:space="preserve">ابن تیمیه می‌گوید: [اخبار آحادی که مورد قبول امت واقع شده‌اند مفید علم یقینی نزد جماهیر امت محمد </w:t>
      </w:r>
      <w:r w:rsidRPr="00907E43">
        <w:rPr>
          <w:rFonts w:hint="cs"/>
          <w:spacing w:val="-2"/>
          <w:rtl/>
        </w:rPr>
        <w:sym w:font="AGA Arabesque" w:char="F072"/>
      </w:r>
      <w:r w:rsidRPr="00907E43">
        <w:rPr>
          <w:rFonts w:hint="cs"/>
          <w:spacing w:val="-2"/>
          <w:rtl/>
        </w:rPr>
        <w:t xml:space="preserve"> هستند</w:t>
      </w:r>
      <w:r w:rsidRPr="00907E43">
        <w:rPr>
          <w:rFonts w:hint="cs"/>
          <w:spacing w:val="-2"/>
          <w:vertAlign w:val="superscript"/>
          <w:rtl/>
        </w:rPr>
        <w:t>(</w:t>
      </w:r>
      <w:r w:rsidRPr="00907E43">
        <w:rPr>
          <w:rStyle w:val="FootnoteReference"/>
          <w:spacing w:val="-2"/>
          <w:rtl/>
        </w:rPr>
        <w:footnoteReference w:id="313"/>
      </w:r>
      <w:r w:rsidRPr="00907E43">
        <w:rPr>
          <w:rFonts w:hint="cs"/>
          <w:spacing w:val="-2"/>
          <w:vertAlign w:val="superscript"/>
          <w:rtl/>
        </w:rPr>
        <w:t>)</w:t>
      </w:r>
      <w:r w:rsidRPr="00907E43">
        <w:rPr>
          <w:rFonts w:hint="cs"/>
          <w:spacing w:val="-2"/>
          <w:rtl/>
        </w:rPr>
        <w:t>. در نقلی دیگر از ابن تیمیه چنین آمده که «و احادیث آحادی که امت بر عمل به آن اجماع کرده‌اند مفید علم ضروری است»</w:t>
      </w:r>
      <w:r w:rsidRPr="00907E43">
        <w:rPr>
          <w:rFonts w:hint="cs"/>
          <w:spacing w:val="-2"/>
          <w:vertAlign w:val="superscript"/>
          <w:rtl/>
        </w:rPr>
        <w:t>(</w:t>
      </w:r>
      <w:r w:rsidRPr="00907E43">
        <w:rPr>
          <w:rStyle w:val="FootnoteReference"/>
          <w:spacing w:val="-2"/>
          <w:rtl/>
        </w:rPr>
        <w:footnoteReference w:id="314"/>
      </w:r>
      <w:r w:rsidRPr="00907E43">
        <w:rPr>
          <w:rFonts w:hint="cs"/>
          <w:spacing w:val="-2"/>
          <w:vertAlign w:val="superscript"/>
          <w:rtl/>
        </w:rPr>
        <w:t>)</w:t>
      </w:r>
      <w:r w:rsidRPr="00907E43">
        <w:rPr>
          <w:rFonts w:hint="cs"/>
          <w:spacing w:val="-2"/>
          <w:rtl/>
        </w:rPr>
        <w:t>. سلف بر این مسئله هیچ گونه نزاعی نداشتند و ائمه‌ی اربعه هم بر این مسئله تأکید داشتند و این موضوع در کتب حنفیه، مالکیه، شافعیه، حنابله، مثل سرخسی، ابوبکر رازی از حنفیه، شیخ ابی حامد و ابی طیب و ابی اسحاق اسفرائینی از شافعیه، ابوخویز منداد و غیره از مالکیه و قاضی ابی یعلی و ابن ابی موسی، ابی خطاب و غیره از حنابله و ابی اسحاق اسفرائینی، ابن فورک و ابی اسحاق النظام از متکلمین، نقل شده است]</w:t>
      </w:r>
      <w:r w:rsidRPr="00907E43">
        <w:rPr>
          <w:rFonts w:hint="cs"/>
          <w:spacing w:val="-2"/>
          <w:vertAlign w:val="superscript"/>
          <w:rtl/>
        </w:rPr>
        <w:t>(</w:t>
      </w:r>
      <w:r w:rsidRPr="00907E43">
        <w:rPr>
          <w:rStyle w:val="FootnoteReference"/>
          <w:spacing w:val="-2"/>
          <w:rtl/>
        </w:rPr>
        <w:footnoteReference w:id="315"/>
      </w:r>
      <w:r w:rsidRPr="00907E43">
        <w:rPr>
          <w:rFonts w:hint="cs"/>
          <w:spacing w:val="-2"/>
          <w:vertAlign w:val="superscript"/>
          <w:rtl/>
        </w:rPr>
        <w:t>)</w:t>
      </w:r>
      <w:r w:rsidRPr="00907E43">
        <w:rPr>
          <w:rFonts w:hint="cs"/>
          <w:spacing w:val="-2"/>
          <w:rtl/>
        </w:rPr>
        <w:t>.</w:t>
      </w:r>
    </w:p>
    <w:p w:rsidR="0063251B" w:rsidRDefault="0063251B" w:rsidP="00AB7623">
      <w:pPr>
        <w:pStyle w:val="a8"/>
        <w:rPr>
          <w:rtl/>
        </w:rPr>
      </w:pPr>
      <w:r>
        <w:rPr>
          <w:rFonts w:hint="cs"/>
          <w:rtl/>
        </w:rPr>
        <w:t>ابوعمرو بن الصلاح می‌گوید: حدیث صحیح مورد قبول واقع شده و متفق بر صحتش، قطعی الصدق است و مفید علم یقینی نظری است</w:t>
      </w:r>
      <w:r w:rsidRPr="00F34F3E">
        <w:rPr>
          <w:rFonts w:hint="cs"/>
          <w:vertAlign w:val="superscript"/>
          <w:rtl/>
        </w:rPr>
        <w:t>(</w:t>
      </w:r>
      <w:r>
        <w:rPr>
          <w:rStyle w:val="FootnoteReference"/>
          <w:rtl/>
        </w:rPr>
        <w:footnoteReference w:id="316"/>
      </w:r>
      <w:r w:rsidRPr="00F34F3E">
        <w:rPr>
          <w:rFonts w:hint="cs"/>
          <w:vertAlign w:val="superscript"/>
          <w:rtl/>
        </w:rPr>
        <w:t>)</w:t>
      </w:r>
      <w:r>
        <w:rPr>
          <w:rFonts w:hint="cs"/>
          <w:rtl/>
        </w:rPr>
        <w:t>. ابن حاجب از ابن صلاح چنین نقل می‌کند: ابن صلاح و عده‌ی زیادی گمانشان بر این است که روایت‌های موجود در صحیحین مفید علم نظری هستند، چون اجماع بر قابل قبول‌بودن صحیحین حاصل شده است</w:t>
      </w:r>
      <w:r w:rsidRPr="00DD24AE">
        <w:rPr>
          <w:rFonts w:hint="cs"/>
          <w:vertAlign w:val="superscript"/>
          <w:rtl/>
        </w:rPr>
        <w:t>(</w:t>
      </w:r>
      <w:r>
        <w:rPr>
          <w:rStyle w:val="FootnoteReference"/>
          <w:rtl/>
        </w:rPr>
        <w:footnoteReference w:id="317"/>
      </w:r>
      <w:r w:rsidRPr="00DD24AE">
        <w:rPr>
          <w:rFonts w:hint="cs"/>
          <w:vertAlign w:val="superscript"/>
          <w:rtl/>
        </w:rPr>
        <w:t>)</w:t>
      </w:r>
      <w:r>
        <w:rPr>
          <w:rFonts w:hint="cs"/>
          <w:rtl/>
        </w:rPr>
        <w:t>.</w:t>
      </w:r>
    </w:p>
    <w:p w:rsidR="0063251B" w:rsidRPr="00907E43" w:rsidRDefault="0063251B" w:rsidP="00AB7623">
      <w:pPr>
        <w:pStyle w:val="a8"/>
        <w:rPr>
          <w:spacing w:val="-4"/>
          <w:rtl/>
        </w:rPr>
      </w:pPr>
      <w:r w:rsidRPr="00907E43">
        <w:rPr>
          <w:rFonts w:hint="cs"/>
          <w:spacing w:val="-4"/>
          <w:rtl/>
        </w:rPr>
        <w:t xml:space="preserve">عده‌ی زیادی در این باره با ابن الصلاح موافقند از آن جمله می‌توان: شیخ الإسلام ابن </w:t>
      </w:r>
      <w:r w:rsidRPr="00907E43">
        <w:rPr>
          <w:rFonts w:cs="B Badr" w:hint="cs"/>
          <w:spacing w:val="-4"/>
          <w:rtl/>
        </w:rPr>
        <w:t>تیمیة</w:t>
      </w:r>
      <w:r w:rsidRPr="00907E43">
        <w:rPr>
          <w:rFonts w:hint="cs"/>
          <w:spacing w:val="-4"/>
          <w:rtl/>
        </w:rPr>
        <w:t>، قاضی عبدالوهاب مالکی، شیخ ابوحامد اسفرائینی، قاضی ابوالطیب الطبری، شیخ ابواسحاق شیرازی، ابوحامد غزالی، ابویعلی بن الفراء، ابو الخطاب، ابن الزغونی شمس الأ</w:t>
      </w:r>
      <w:r w:rsidRPr="00907E43">
        <w:rPr>
          <w:rFonts w:cs="B Badr" w:hint="cs"/>
          <w:spacing w:val="-4"/>
          <w:rtl/>
        </w:rPr>
        <w:t>ئمة</w:t>
      </w:r>
      <w:r w:rsidRPr="00907E43">
        <w:rPr>
          <w:rFonts w:hint="cs"/>
          <w:spacing w:val="-4"/>
          <w:rtl/>
        </w:rPr>
        <w:t xml:space="preserve"> السرخسی، و اکثر متکلمین اشعری مثل ابواسحاق اسفرائینی و عامه‌ی اهل حدیث و علمای سلف را نام برد که همگی معتقدند اخبار آحادی که در صحیحین هستند و مورد قبول امت قرار گرفته‌اند مفید علم نظری می‌باشند</w:t>
      </w:r>
      <w:r w:rsidRPr="00907E43">
        <w:rPr>
          <w:rFonts w:hint="cs"/>
          <w:spacing w:val="-4"/>
          <w:vertAlign w:val="superscript"/>
          <w:rtl/>
        </w:rPr>
        <w:t>(</w:t>
      </w:r>
      <w:r w:rsidRPr="00907E43">
        <w:rPr>
          <w:rStyle w:val="FootnoteReference"/>
          <w:spacing w:val="-4"/>
          <w:rtl/>
        </w:rPr>
        <w:footnoteReference w:id="318"/>
      </w:r>
      <w:r w:rsidRPr="00907E43">
        <w:rPr>
          <w:rFonts w:hint="cs"/>
          <w:spacing w:val="-4"/>
          <w:vertAlign w:val="superscript"/>
          <w:rtl/>
        </w:rPr>
        <w:t>)</w:t>
      </w:r>
      <w:r w:rsidRPr="00907E43">
        <w:rPr>
          <w:rFonts w:hint="cs"/>
          <w:spacing w:val="-4"/>
          <w:rtl/>
        </w:rPr>
        <w:t>.</w:t>
      </w:r>
    </w:p>
    <w:p w:rsidR="0063251B" w:rsidRDefault="0063251B" w:rsidP="00AB7623">
      <w:pPr>
        <w:pStyle w:val="a8"/>
        <w:rPr>
          <w:rtl/>
        </w:rPr>
      </w:pPr>
      <w:r>
        <w:rPr>
          <w:rFonts w:hint="cs"/>
          <w:rtl/>
        </w:rPr>
        <w:t xml:space="preserve">حافظ ابن کثیر و ابن حجر در شرح </w:t>
      </w:r>
      <w:r w:rsidRPr="00CB546E">
        <w:rPr>
          <w:rFonts w:hint="cs"/>
          <w:rtl/>
        </w:rPr>
        <w:t>نخبة</w:t>
      </w:r>
      <w:r>
        <w:rPr>
          <w:rFonts w:hint="cs"/>
          <w:rtl/>
        </w:rPr>
        <w:t xml:space="preserve"> الفکر با ابن الصلاح موافقند و ابن حجر بعد از آن که خبر را به متواتر و آحاد تقسیم می‌نماید می‌گوید: «و در اخبار آحاد بعضی از آن‌ها مفید علم نظری می‌باشند، به شرطی که همراه قرائن باشد» و سپس قرائن را معرفی می‌نماید</w:t>
      </w:r>
      <w:r w:rsidRPr="00344135">
        <w:rPr>
          <w:rFonts w:hint="cs"/>
          <w:vertAlign w:val="superscript"/>
          <w:rtl/>
        </w:rPr>
        <w:t>(</w:t>
      </w:r>
      <w:r>
        <w:rPr>
          <w:rStyle w:val="FootnoteReference"/>
          <w:rtl/>
        </w:rPr>
        <w:footnoteReference w:id="319"/>
      </w:r>
      <w:r w:rsidRPr="00344135">
        <w:rPr>
          <w:rFonts w:hint="cs"/>
          <w:vertAlign w:val="superscript"/>
          <w:rtl/>
        </w:rPr>
        <w:t>)</w:t>
      </w:r>
      <w:r>
        <w:rPr>
          <w:rFonts w:hint="cs"/>
          <w:rtl/>
        </w:rPr>
        <w:t>.</w:t>
      </w:r>
    </w:p>
    <w:p w:rsidR="0063251B" w:rsidRDefault="0063251B" w:rsidP="00AB7623">
      <w:pPr>
        <w:pStyle w:val="a8"/>
        <w:rPr>
          <w:rtl/>
        </w:rPr>
      </w:pPr>
      <w:r>
        <w:rPr>
          <w:rFonts w:hint="cs"/>
          <w:rtl/>
        </w:rPr>
        <w:t>نووی در شرح صحیح مسلم از ابن الصلاح انتقاد کرده و گفته: «ابن الصلاح یا محققان و اکثر علما در این باره مخالفت کرده، چون آن‌ها معتقدند خبر واحد مفید ظن است، مادامی که به تواتر نرسیده باشد، و زین الدین نیز مثل همین را از محققان نقل کرده و برگزیده است».</w:t>
      </w:r>
    </w:p>
    <w:p w:rsidR="0063251B" w:rsidRDefault="0063251B" w:rsidP="00AB7623">
      <w:pPr>
        <w:pStyle w:val="a8"/>
        <w:rPr>
          <w:rtl/>
        </w:rPr>
      </w:pPr>
      <w:r>
        <w:rPr>
          <w:rFonts w:hint="cs"/>
          <w:rtl/>
        </w:rPr>
        <w:t>حافظ ابن حجر در مورد سخن نووی می‌گوید: «در این که استاد نووی، علامه زین الدین همین نظر را داشته، شبهه وجود دارد». شیخ الإسلام- البلقینی- در کتاب (محاسن‌الاصطلاح) از سخن امام نووی در مورد مخالفت ابن الصلاح با اکثر محققین ایراد گرفته و گفته: این حرف نووی برخلاف اکثر علمای شافعی، حنفی، حنبلی و مالکی می‌باشد، چون آن‌ها هم- مثل ابن الصلاح «احادیثی را که مورد قبول امت قرار گرفته را قطعی الصدق می‌دانند»</w:t>
      </w:r>
      <w:r w:rsidRPr="00E11EC3">
        <w:rPr>
          <w:rFonts w:hint="cs"/>
          <w:vertAlign w:val="superscript"/>
          <w:rtl/>
        </w:rPr>
        <w:t>(</w:t>
      </w:r>
      <w:r>
        <w:rPr>
          <w:rStyle w:val="FootnoteReference"/>
          <w:rtl/>
        </w:rPr>
        <w:footnoteReference w:id="320"/>
      </w:r>
      <w:r w:rsidRPr="00E11EC3">
        <w:rPr>
          <w:rFonts w:hint="cs"/>
          <w:vertAlign w:val="superscript"/>
          <w:rtl/>
        </w:rPr>
        <w:t>)</w:t>
      </w:r>
      <w:r>
        <w:rPr>
          <w:rFonts w:hint="cs"/>
          <w:rtl/>
        </w:rPr>
        <w:t>.</w:t>
      </w:r>
    </w:p>
    <w:p w:rsidR="0063251B" w:rsidRPr="00907E43" w:rsidRDefault="0063251B" w:rsidP="00960E98">
      <w:pPr>
        <w:pStyle w:val="a8"/>
        <w:spacing w:line="240" w:lineRule="auto"/>
        <w:rPr>
          <w:spacing w:val="-2"/>
          <w:rtl/>
        </w:rPr>
      </w:pPr>
      <w:r w:rsidRPr="00907E43">
        <w:rPr>
          <w:rFonts w:hint="cs"/>
          <w:spacing w:val="-2"/>
          <w:rtl/>
        </w:rPr>
        <w:t>انصاری از این گفته‌ی ابن صلاح و عده‌ای از اهل حدیثی مبنی بر این که روایت شیخین- بخاری و مسلم- مفید علم نظری هستند، چون اجماع امت بر قبول آن قرار گرفته است. تعجب کرده و می‌گوید: هرکس به وجدانش مراجعه کند ضرورتاً خواهد دانست که صرف روایت این دو نفر موجب قطع نمی‌باشند، چون در آن‌ها روایاتی وجود دارد که متناقض می‌باشند و اگر همه‌ی روایت‌های این دو مفید علم باشند پس تناقض روی خواهد داد و قبول آن‌ها از طرف امت فقط مفید ظن است</w:t>
      </w:r>
      <w:r w:rsidRPr="00907E43">
        <w:rPr>
          <w:rFonts w:hint="cs"/>
          <w:spacing w:val="-2"/>
          <w:vertAlign w:val="superscript"/>
          <w:rtl/>
        </w:rPr>
        <w:t>(</w:t>
      </w:r>
      <w:r w:rsidRPr="00907E43">
        <w:rPr>
          <w:rStyle w:val="FootnoteReference"/>
          <w:spacing w:val="-2"/>
          <w:rtl/>
        </w:rPr>
        <w:footnoteReference w:id="321"/>
      </w:r>
      <w:r w:rsidRPr="00907E43">
        <w:rPr>
          <w:rFonts w:hint="cs"/>
          <w:spacing w:val="-2"/>
          <w:vertAlign w:val="superscript"/>
          <w:rtl/>
        </w:rPr>
        <w:t>)</w:t>
      </w:r>
      <w:r w:rsidRPr="00907E43">
        <w:rPr>
          <w:rFonts w:hint="cs"/>
          <w:spacing w:val="-2"/>
          <w:rtl/>
        </w:rPr>
        <w:t>.</w:t>
      </w:r>
    </w:p>
    <w:p w:rsidR="0063251B" w:rsidRDefault="0063251B" w:rsidP="00960E98">
      <w:pPr>
        <w:pStyle w:val="a8"/>
        <w:spacing w:line="240" w:lineRule="auto"/>
        <w:rPr>
          <w:rtl/>
        </w:rPr>
      </w:pPr>
      <w:r>
        <w:rPr>
          <w:rFonts w:hint="cs"/>
          <w:rtl/>
        </w:rPr>
        <w:t>شیخ کمال بن الهمام در این باره می‌گوید: این نقل قولی که در آن گفته شده علما روایت‌های مسلم و بخاری را بر روایت دیگر ائمه مقدم می‌دانستند، سخنی است که اهمیتی ندارد و به آن استناد نمی‌شود، واضح‌بودن روایتی از طریق عدالت راویانش قدرت ضبط و غیره تشخیص داده می‌شود، پس اگر راویان غیر بخاری و مسلم عادل‌تر و ضابطه‌مندتر بودند آن‌ها ترجیح داده می‌شوند و مقدم می‌گردند</w:t>
      </w:r>
      <w:r w:rsidRPr="00502678">
        <w:rPr>
          <w:rFonts w:hint="cs"/>
          <w:vertAlign w:val="superscript"/>
          <w:rtl/>
        </w:rPr>
        <w:t>(</w:t>
      </w:r>
      <w:r>
        <w:rPr>
          <w:rStyle w:val="FootnoteReference"/>
          <w:rtl/>
        </w:rPr>
        <w:footnoteReference w:id="322"/>
      </w:r>
      <w:r w:rsidRPr="00502678">
        <w:rPr>
          <w:rFonts w:hint="cs"/>
          <w:vertAlign w:val="superscript"/>
          <w:rtl/>
        </w:rPr>
        <w:t>)</w:t>
      </w:r>
      <w:r>
        <w:rPr>
          <w:rFonts w:hint="cs"/>
          <w:rtl/>
        </w:rPr>
        <w:t>.</w:t>
      </w:r>
    </w:p>
    <w:p w:rsidR="0063251B" w:rsidRDefault="0063251B" w:rsidP="00960E98">
      <w:pPr>
        <w:pStyle w:val="a8"/>
        <w:spacing w:line="240" w:lineRule="auto"/>
        <w:rPr>
          <w:rtl/>
        </w:rPr>
      </w:pPr>
      <w:r>
        <w:rPr>
          <w:rFonts w:hint="cs"/>
          <w:rtl/>
        </w:rPr>
        <w:t>امیر الصنعانی نیز بعد از نقل قول از ابن الصلاح مبنی بر این که «خبر واحدی که مورد قبول امت قرار گرفت، مفید علم یقینی است، چون اجماع امت از خطا معصوم هستند» از این ابن الصلاح انتقاد کرده و گفته که این سخن- اجماع امت از خطا معصوم است- بدین معنا نیست که امت دچار خطا نمی‌شود، بلکه امت ممکن است دچار خطا شود ولی آن خطا مناقض عصمت محسوب نمی‌گردد، و به عنوان گناه محسوب نمی‌شود، بلکه خطای معفو عنه خواهد بود، پس به این ترتیب بین این برداشت و برداشت ابن الصلاح خیلی فرق می‌کند</w:t>
      </w:r>
      <w:r w:rsidRPr="00132265">
        <w:rPr>
          <w:rFonts w:hint="cs"/>
          <w:vertAlign w:val="superscript"/>
          <w:rtl/>
        </w:rPr>
        <w:t>(</w:t>
      </w:r>
      <w:r>
        <w:rPr>
          <w:rStyle w:val="FootnoteReference"/>
          <w:rtl/>
        </w:rPr>
        <w:footnoteReference w:id="323"/>
      </w:r>
      <w:r w:rsidRPr="00132265">
        <w:rPr>
          <w:rFonts w:hint="cs"/>
          <w:vertAlign w:val="superscript"/>
          <w:rtl/>
        </w:rPr>
        <w:t>)</w:t>
      </w:r>
      <w:r>
        <w:rPr>
          <w:rFonts w:hint="cs"/>
          <w:rtl/>
        </w:rPr>
        <w:t>.</w:t>
      </w:r>
    </w:p>
    <w:p w:rsidR="0063251B" w:rsidRDefault="0063251B" w:rsidP="00960E98">
      <w:pPr>
        <w:pStyle w:val="a8"/>
        <w:spacing w:line="240" w:lineRule="auto"/>
        <w:rPr>
          <w:rtl/>
        </w:rPr>
      </w:pPr>
      <w:r>
        <w:rPr>
          <w:rFonts w:hint="cs"/>
          <w:rtl/>
        </w:rPr>
        <w:t>«از بعضی از ظاهریین و در روایتی از امام احمد نقل شده که هر خبر واحدی بدون قرینه مفید علم یقینی است، ولی عده‌ای از اهل ظاهر می‌گویند این شامل بعضی از اخبار آحاد می‌شود، بعضی از اهل حدیث هم بر این رأیند، ولی عده‌ای دیگر می‌گویند خبر واحد اگر مقرون به قرینه باشد مفید علم نظری است و قول مختار هم همین است»</w:t>
      </w:r>
      <w:r w:rsidRPr="00132265">
        <w:rPr>
          <w:rFonts w:hint="cs"/>
          <w:vertAlign w:val="superscript"/>
          <w:rtl/>
        </w:rPr>
        <w:t>(</w:t>
      </w:r>
      <w:r>
        <w:rPr>
          <w:rStyle w:val="FootnoteReference"/>
          <w:rtl/>
        </w:rPr>
        <w:footnoteReference w:id="324"/>
      </w:r>
      <w:r w:rsidRPr="00132265">
        <w:rPr>
          <w:rFonts w:hint="cs"/>
          <w:vertAlign w:val="superscript"/>
          <w:rtl/>
        </w:rPr>
        <w:t>)</w:t>
      </w:r>
      <w:r>
        <w:rPr>
          <w:rFonts w:hint="cs"/>
          <w:rtl/>
        </w:rPr>
        <w:t>.</w:t>
      </w:r>
    </w:p>
    <w:p w:rsidR="0063251B" w:rsidRPr="00CB546E" w:rsidRDefault="0063251B" w:rsidP="00AB7623">
      <w:pPr>
        <w:pStyle w:val="a8"/>
        <w:rPr>
          <w:rtl/>
        </w:rPr>
      </w:pPr>
      <w:r w:rsidRPr="00CB546E">
        <w:rPr>
          <w:rFonts w:hint="cs"/>
          <w:rtl/>
        </w:rPr>
        <w:t xml:space="preserve">جوینی در کتاب </w:t>
      </w:r>
      <w:r w:rsidRPr="00CB546E">
        <w:rPr>
          <w:rtl/>
        </w:rPr>
        <w:t>(شرح الرسالة)</w:t>
      </w:r>
      <w:r w:rsidRPr="00CB546E">
        <w:rPr>
          <w:rFonts w:hint="cs"/>
          <w:rtl/>
        </w:rPr>
        <w:t xml:space="preserve"> از هشام بن الحکم الشیبانی و النظام حکایت می‌کند که آن‌ها خبر واحد را بعد از آن که قرینه‌ای به آن چسبیده باشد قبول دارند و آن را مفید علم ضروری می‌دانند، و ابوالحسین بن اللبان الفرضی هم این نظر را دارد</w:t>
      </w:r>
      <w:r w:rsidRPr="00907E43">
        <w:rPr>
          <w:rFonts w:hint="cs"/>
          <w:vertAlign w:val="superscript"/>
          <w:rtl/>
        </w:rPr>
        <w:t>(</w:t>
      </w:r>
      <w:r w:rsidRPr="00907E43">
        <w:rPr>
          <w:rStyle w:val="FootnoteReference"/>
          <w:rtl/>
        </w:rPr>
        <w:footnoteReference w:id="325"/>
      </w:r>
      <w:r w:rsidRPr="00907E43">
        <w:rPr>
          <w:rFonts w:hint="cs"/>
          <w:vertAlign w:val="superscript"/>
          <w:rtl/>
        </w:rPr>
        <w:t>)</w:t>
      </w:r>
      <w:r w:rsidRPr="00CB546E">
        <w:rPr>
          <w:rFonts w:hint="cs"/>
          <w:rtl/>
        </w:rPr>
        <w:t>.</w:t>
      </w:r>
    </w:p>
    <w:p w:rsidR="0063251B" w:rsidRPr="00CB546E" w:rsidRDefault="0063251B" w:rsidP="00AB7623">
      <w:pPr>
        <w:pStyle w:val="a8"/>
        <w:rPr>
          <w:rtl/>
        </w:rPr>
      </w:pPr>
      <w:r w:rsidRPr="00CB546E">
        <w:rPr>
          <w:rFonts w:hint="cs"/>
          <w:rtl/>
        </w:rPr>
        <w:t xml:space="preserve">هر خبری که فرد ثقه‌ای از فرد ثقه‌ی دیگری روایت کرده و به پیامبر </w:t>
      </w:r>
      <w:r w:rsidRPr="00CB546E">
        <w:rPr>
          <w:rFonts w:hint="cs"/>
        </w:rPr>
        <w:sym w:font="AGA Arabesque" w:char="F072"/>
      </w:r>
      <w:r w:rsidRPr="00CB546E">
        <w:rPr>
          <w:rFonts w:hint="cs"/>
          <w:rtl/>
        </w:rPr>
        <w:t xml:space="preserve"> - در مسائل دینی - اسناد داده باشد، حق است و موجب علم می‌باشد و ما بر صحت آن قطعیت حاصل می‌نمائیم</w:t>
      </w:r>
      <w:r w:rsidRPr="00907E43">
        <w:rPr>
          <w:rFonts w:hint="cs"/>
          <w:vertAlign w:val="superscript"/>
          <w:rtl/>
        </w:rPr>
        <w:t>(</w:t>
      </w:r>
      <w:r w:rsidRPr="00907E43">
        <w:rPr>
          <w:rStyle w:val="FootnoteReference"/>
          <w:rtl/>
        </w:rPr>
        <w:footnoteReference w:id="326"/>
      </w:r>
      <w:r w:rsidRPr="00907E43">
        <w:rPr>
          <w:rFonts w:hint="cs"/>
          <w:vertAlign w:val="superscript"/>
          <w:rtl/>
        </w:rPr>
        <w:t>)</w:t>
      </w:r>
      <w:r w:rsidRPr="00CB546E">
        <w:rPr>
          <w:rFonts w:hint="cs"/>
          <w:rtl/>
        </w:rPr>
        <w:t>.</w:t>
      </w:r>
    </w:p>
    <w:p w:rsidR="0063251B" w:rsidRDefault="0063251B" w:rsidP="00AB7623">
      <w:pPr>
        <w:pStyle w:val="a8"/>
        <w:rPr>
          <w:rtl/>
        </w:rPr>
      </w:pPr>
      <w:r>
        <w:rPr>
          <w:rFonts w:hint="cs"/>
          <w:rtl/>
        </w:rPr>
        <w:t>عده‌ای می‌گویند زمانی که اسباب و علل در خبر واحد از بین رفتند، خبر واحد مفید علم ظاهری است، ابن حزم در جواب آن‌ها می‌گوید: این سخنی گنگ است و ما علم ظاهری غیر باطنی و یا علم باطنی غیر ظاهری نمی‌شناسیم، بلکه هر علمی که یقین بر آن حاصل می‌شود نسبت به کسی که آن را دریافته ظاهری است و در قلبش باطنی است</w:t>
      </w:r>
      <w:r w:rsidRPr="00132265">
        <w:rPr>
          <w:rFonts w:hint="cs"/>
          <w:vertAlign w:val="superscript"/>
          <w:rtl/>
        </w:rPr>
        <w:t>(</w:t>
      </w:r>
      <w:r>
        <w:rPr>
          <w:rStyle w:val="FootnoteReference"/>
          <w:rtl/>
        </w:rPr>
        <w:footnoteReference w:id="327"/>
      </w:r>
      <w:r w:rsidRPr="00132265">
        <w:rPr>
          <w:rFonts w:hint="cs"/>
          <w:vertAlign w:val="superscript"/>
          <w:rtl/>
        </w:rPr>
        <w:t>)</w:t>
      </w:r>
      <w:r>
        <w:rPr>
          <w:rFonts w:hint="cs"/>
          <w:rtl/>
        </w:rPr>
        <w:t>.</w:t>
      </w:r>
    </w:p>
    <w:p w:rsidR="0063251B" w:rsidRPr="00CB546E" w:rsidRDefault="0063251B" w:rsidP="00AB7623">
      <w:pPr>
        <w:pStyle w:val="a8"/>
        <w:rPr>
          <w:rtl/>
        </w:rPr>
      </w:pPr>
      <w:r w:rsidRPr="00CB546E">
        <w:rPr>
          <w:rFonts w:hint="cs"/>
          <w:rtl/>
        </w:rPr>
        <w:t>پس بر مبنای آنچه ابن حزم گفته است، خبر واحد عادل صحیح مفید علم ضروری است.</w:t>
      </w:r>
    </w:p>
    <w:p w:rsidR="0063251B" w:rsidRPr="00CB546E" w:rsidRDefault="0063251B" w:rsidP="00AB7623">
      <w:pPr>
        <w:pStyle w:val="a8"/>
        <w:rPr>
          <w:rtl/>
        </w:rPr>
      </w:pPr>
      <w:r w:rsidRPr="00CB546E">
        <w:rPr>
          <w:rFonts w:hint="cs"/>
          <w:rtl/>
        </w:rPr>
        <w:t>ابوشهبه می‌گوید: احادیث آحادی که مورد قبول امت هستند یا بخاری و مسلم بر آن اتفاق دارند مفید علم یقینی هستند</w:t>
      </w:r>
      <w:r w:rsidRPr="00153849">
        <w:rPr>
          <w:rFonts w:hint="cs"/>
          <w:vertAlign w:val="superscript"/>
          <w:rtl/>
        </w:rPr>
        <w:t>(</w:t>
      </w:r>
      <w:r w:rsidRPr="00153849">
        <w:rPr>
          <w:rStyle w:val="FootnoteReference"/>
          <w:rtl/>
        </w:rPr>
        <w:footnoteReference w:id="328"/>
      </w:r>
      <w:r w:rsidRPr="00153849">
        <w:rPr>
          <w:rFonts w:hint="cs"/>
          <w:vertAlign w:val="superscript"/>
          <w:rtl/>
        </w:rPr>
        <w:t>)</w:t>
      </w:r>
      <w:r w:rsidRPr="00CB546E">
        <w:rPr>
          <w:rFonts w:hint="cs"/>
          <w:rtl/>
        </w:rPr>
        <w:t>. ابن ابی العز حنفی نیز همین نظر را دارد و می‌گوید: خبر واحدی که مورد قبول امت قرار گیرد و آن را تصدیق کرده و به مضمون آن عمل کند، نزد جمهور امت مفید علم یقینی است و یکی از اقسام متواتر است</w:t>
      </w:r>
      <w:r w:rsidRPr="00153849">
        <w:rPr>
          <w:rFonts w:hint="cs"/>
          <w:vertAlign w:val="superscript"/>
          <w:rtl/>
        </w:rPr>
        <w:t>(</w:t>
      </w:r>
      <w:r w:rsidRPr="00153849">
        <w:rPr>
          <w:rStyle w:val="FootnoteReference"/>
          <w:rtl/>
        </w:rPr>
        <w:footnoteReference w:id="329"/>
      </w:r>
      <w:r w:rsidRPr="00153849">
        <w:rPr>
          <w:rFonts w:hint="cs"/>
          <w:vertAlign w:val="superscript"/>
          <w:rtl/>
        </w:rPr>
        <w:t>)</w:t>
      </w:r>
      <w:r w:rsidRPr="00CB546E">
        <w:rPr>
          <w:rFonts w:hint="cs"/>
          <w:rtl/>
        </w:rPr>
        <w:t>. جصاص هم با مقداری تفاوت می‌گوید: اخبار آحادی که دلایلی آن‌ها را همراهی نمایند و موجب صحت آن‌ها باشند مفید علم حقیقی هستند</w:t>
      </w:r>
      <w:r w:rsidRPr="00153849">
        <w:rPr>
          <w:rFonts w:hint="cs"/>
          <w:vertAlign w:val="superscript"/>
          <w:rtl/>
        </w:rPr>
        <w:t>(</w:t>
      </w:r>
      <w:r w:rsidRPr="00153849">
        <w:rPr>
          <w:rStyle w:val="FootnoteReference"/>
          <w:rtl/>
        </w:rPr>
        <w:footnoteReference w:id="330"/>
      </w:r>
      <w:r w:rsidRPr="00153849">
        <w:rPr>
          <w:rFonts w:hint="cs"/>
          <w:vertAlign w:val="superscript"/>
          <w:rtl/>
        </w:rPr>
        <w:t>)</w:t>
      </w:r>
      <w:r w:rsidRPr="00CB546E">
        <w:rPr>
          <w:rFonts w:hint="cs"/>
          <w:rtl/>
        </w:rPr>
        <w:t>.</w:t>
      </w:r>
    </w:p>
    <w:p w:rsidR="0063251B" w:rsidRDefault="0063251B" w:rsidP="00AB7623">
      <w:pPr>
        <w:pStyle w:val="a8"/>
        <w:rPr>
          <w:rtl/>
        </w:rPr>
      </w:pPr>
      <w:r>
        <w:rPr>
          <w:rFonts w:hint="cs"/>
          <w:rtl/>
        </w:rPr>
        <w:t>سرخسی می‌گوید: «فقها می‌گویند: خبر واحد شخص عادل حجت است برای عمل به آن در مسائل دینی و مفید علم یقین نیست»</w:t>
      </w:r>
      <w:r w:rsidRPr="00132265">
        <w:rPr>
          <w:rFonts w:hint="cs"/>
          <w:vertAlign w:val="superscript"/>
          <w:rtl/>
        </w:rPr>
        <w:t>(</w:t>
      </w:r>
      <w:r>
        <w:rPr>
          <w:rStyle w:val="FootnoteReference"/>
          <w:rtl/>
        </w:rPr>
        <w:footnoteReference w:id="331"/>
      </w:r>
      <w:r w:rsidRPr="00132265">
        <w:rPr>
          <w:rFonts w:hint="cs"/>
          <w:vertAlign w:val="superscript"/>
          <w:rtl/>
        </w:rPr>
        <w:t>)</w:t>
      </w:r>
      <w:r>
        <w:rPr>
          <w:rFonts w:hint="cs"/>
          <w:rtl/>
        </w:rPr>
        <w:t>.</w:t>
      </w:r>
    </w:p>
    <w:p w:rsidR="0063251B" w:rsidRDefault="0063251B" w:rsidP="00AB7623">
      <w:pPr>
        <w:pStyle w:val="a8"/>
        <w:rPr>
          <w:rtl/>
        </w:rPr>
      </w:pPr>
      <w:r>
        <w:rPr>
          <w:rFonts w:hint="cs"/>
          <w:rtl/>
        </w:rPr>
        <w:t xml:space="preserve">از کلام سرخسی چنین فهیده می‌شود که علم نزد همفکران او به دو دسته علم یقینی </w:t>
      </w:r>
      <w:r>
        <w:rPr>
          <w:rFonts w:cs="Times New Roman" w:hint="cs"/>
          <w:rtl/>
        </w:rPr>
        <w:t>–</w:t>
      </w:r>
      <w:r>
        <w:rPr>
          <w:rFonts w:hint="cs"/>
          <w:rtl/>
        </w:rPr>
        <w:t xml:space="preserve"> ضروری </w:t>
      </w:r>
      <w:r>
        <w:rPr>
          <w:rFonts w:cs="Times New Roman" w:hint="cs"/>
          <w:rtl/>
        </w:rPr>
        <w:t>–</w:t>
      </w:r>
      <w:r>
        <w:rPr>
          <w:rFonts w:hint="cs"/>
          <w:rtl/>
        </w:rPr>
        <w:t xml:space="preserve"> و علم غیر یقینی </w:t>
      </w:r>
      <w:r>
        <w:rPr>
          <w:rFonts w:cs="Times New Roman" w:hint="cs"/>
          <w:rtl/>
        </w:rPr>
        <w:t>–</w:t>
      </w:r>
      <w:r>
        <w:rPr>
          <w:rFonts w:hint="cs"/>
          <w:rtl/>
        </w:rPr>
        <w:t xml:space="preserve"> نظری و استدلالی </w:t>
      </w:r>
      <w:r>
        <w:rPr>
          <w:rFonts w:cs="Times New Roman" w:hint="cs"/>
          <w:rtl/>
        </w:rPr>
        <w:t>–</w:t>
      </w:r>
      <w:r>
        <w:rPr>
          <w:rFonts w:hint="cs"/>
          <w:rtl/>
        </w:rPr>
        <w:t xml:space="preserve"> تقسیم می‌شود، پس بر این اساس علم حاصل از خبر واحد عادل غیر یقینی </w:t>
      </w:r>
      <w:r>
        <w:rPr>
          <w:rFonts w:cs="Times New Roman" w:hint="cs"/>
          <w:rtl/>
        </w:rPr>
        <w:t>–</w:t>
      </w:r>
      <w:r>
        <w:rPr>
          <w:rFonts w:hint="cs"/>
          <w:rtl/>
        </w:rPr>
        <w:t xml:space="preserve"> نظری و استدلالی </w:t>
      </w:r>
      <w:r>
        <w:rPr>
          <w:rFonts w:cs="Times New Roman" w:hint="cs"/>
          <w:rtl/>
        </w:rPr>
        <w:t>–</w:t>
      </w:r>
      <w:r>
        <w:rPr>
          <w:rFonts w:hint="cs"/>
          <w:rtl/>
        </w:rPr>
        <w:t xml:space="preserve"> خواهد بود.</w:t>
      </w:r>
    </w:p>
    <w:p w:rsidR="0063251B" w:rsidRDefault="0063251B" w:rsidP="00AB7623">
      <w:pPr>
        <w:pStyle w:val="a8"/>
        <w:rPr>
          <w:rtl/>
        </w:rPr>
      </w:pPr>
      <w:r>
        <w:rPr>
          <w:rFonts w:hint="cs"/>
          <w:rtl/>
        </w:rPr>
        <w:t xml:space="preserve">سرخسی می‌گوید: «هرکس به خبر واحد عادل برای عمل‌کردن به آن اعتماد کند از روی علم به حق رسیده و این علم به اعتبار ظاهر است </w:t>
      </w:r>
      <w:r>
        <w:rPr>
          <w:rFonts w:cs="Times New Roman" w:hint="cs"/>
          <w:rtl/>
        </w:rPr>
        <w:t>–</w:t>
      </w:r>
      <w:r>
        <w:rPr>
          <w:rFonts w:hint="cs"/>
          <w:rtl/>
        </w:rPr>
        <w:t xml:space="preserve"> علم نظری </w:t>
      </w:r>
      <w:r>
        <w:rPr>
          <w:rFonts w:cs="Times New Roman" w:hint="cs"/>
          <w:rtl/>
        </w:rPr>
        <w:t>–</w:t>
      </w:r>
      <w:r>
        <w:rPr>
          <w:rFonts w:hint="cs"/>
          <w:rtl/>
        </w:rPr>
        <w:t xml:space="preserve"> چون عدالت راوی جانب صدقش را در خبری که داده ترجیح می‌دهد»</w:t>
      </w:r>
      <w:r w:rsidRPr="00132265">
        <w:rPr>
          <w:rFonts w:hint="cs"/>
          <w:vertAlign w:val="superscript"/>
          <w:rtl/>
        </w:rPr>
        <w:t>(</w:t>
      </w:r>
      <w:r>
        <w:rPr>
          <w:rStyle w:val="FootnoteReference"/>
          <w:rtl/>
        </w:rPr>
        <w:footnoteReference w:id="332"/>
      </w:r>
      <w:r w:rsidRPr="00132265">
        <w:rPr>
          <w:rFonts w:hint="cs"/>
          <w:vertAlign w:val="superscript"/>
          <w:rtl/>
        </w:rPr>
        <w:t>)</w:t>
      </w:r>
      <w:r>
        <w:rPr>
          <w:rFonts w:hint="cs"/>
          <w:rtl/>
        </w:rPr>
        <w:t>.</w:t>
      </w:r>
    </w:p>
    <w:p w:rsidR="0063251B" w:rsidRPr="00907E43" w:rsidRDefault="0063251B" w:rsidP="00AB7623">
      <w:pPr>
        <w:pStyle w:val="a8"/>
        <w:rPr>
          <w:spacing w:val="-4"/>
          <w:rtl/>
        </w:rPr>
      </w:pPr>
      <w:r w:rsidRPr="00907E43">
        <w:rPr>
          <w:rFonts w:hint="cs"/>
          <w:spacing w:val="-4"/>
          <w:rtl/>
        </w:rPr>
        <w:t>از نظام روایت شده که خبر واحد همراه قرائن مفید علم ضروری است، ولی این قول اشتباه است چون بر این اساس نمی‌بایست اختلافی در قبول خبر واحد وجود می‌داشت، در حالی که وجود دارد</w:t>
      </w:r>
      <w:r w:rsidRPr="00907E43">
        <w:rPr>
          <w:rFonts w:hint="cs"/>
          <w:spacing w:val="-4"/>
          <w:vertAlign w:val="superscript"/>
          <w:rtl/>
        </w:rPr>
        <w:t>(</w:t>
      </w:r>
      <w:r w:rsidRPr="00907E43">
        <w:rPr>
          <w:rStyle w:val="FootnoteReference"/>
          <w:spacing w:val="-4"/>
          <w:rtl/>
        </w:rPr>
        <w:footnoteReference w:id="333"/>
      </w:r>
      <w:r w:rsidRPr="00907E43">
        <w:rPr>
          <w:rFonts w:hint="cs"/>
          <w:spacing w:val="-4"/>
          <w:vertAlign w:val="superscript"/>
          <w:rtl/>
        </w:rPr>
        <w:t>)</w:t>
      </w:r>
      <w:r w:rsidRPr="00907E43">
        <w:rPr>
          <w:rFonts w:hint="cs"/>
          <w:spacing w:val="-4"/>
          <w:rtl/>
        </w:rPr>
        <w:t>.</w:t>
      </w:r>
    </w:p>
    <w:p w:rsidR="0063251B" w:rsidRPr="00153849" w:rsidRDefault="0063251B" w:rsidP="00AB7623">
      <w:pPr>
        <w:pStyle w:val="a8"/>
        <w:rPr>
          <w:spacing w:val="-4"/>
          <w:rtl/>
        </w:rPr>
      </w:pPr>
      <w:r w:rsidRPr="00153849">
        <w:rPr>
          <w:rFonts w:hint="cs"/>
          <w:spacing w:val="-4"/>
          <w:rtl/>
        </w:rPr>
        <w:t>حنفی‌ها از جمله دبوسی و عیسی بن أبان خبر آحاد را به دو دسته‌ی مشهور و غریب تقسیم می‌کنند و خبر مشهور را مفید علم طمأنینه (نظری و استدلالی) و خبر غریب را مفید علم ظنی می‌دانند</w:t>
      </w:r>
      <w:r w:rsidRPr="00153849">
        <w:rPr>
          <w:rFonts w:hint="cs"/>
          <w:spacing w:val="-4"/>
          <w:vertAlign w:val="superscript"/>
          <w:rtl/>
        </w:rPr>
        <w:t>(</w:t>
      </w:r>
      <w:r w:rsidRPr="00153849">
        <w:rPr>
          <w:rStyle w:val="FootnoteReference"/>
          <w:spacing w:val="-4"/>
          <w:rtl/>
        </w:rPr>
        <w:footnoteReference w:id="334"/>
      </w:r>
      <w:r w:rsidRPr="00153849">
        <w:rPr>
          <w:rFonts w:hint="cs"/>
          <w:spacing w:val="-4"/>
          <w:vertAlign w:val="superscript"/>
          <w:rtl/>
        </w:rPr>
        <w:t>)</w:t>
      </w:r>
      <w:r w:rsidRPr="00153849">
        <w:rPr>
          <w:rFonts w:hint="cs"/>
          <w:spacing w:val="-4"/>
          <w:rtl/>
        </w:rPr>
        <w:t>.</w:t>
      </w:r>
    </w:p>
    <w:p w:rsidR="0063251B" w:rsidRPr="00960E98" w:rsidRDefault="0063251B" w:rsidP="00AB7623">
      <w:pPr>
        <w:pStyle w:val="a8"/>
        <w:rPr>
          <w:spacing w:val="-4"/>
          <w:rtl/>
        </w:rPr>
      </w:pPr>
      <w:r w:rsidRPr="00960E98">
        <w:rPr>
          <w:rFonts w:hint="cs"/>
          <w:spacing w:val="-4"/>
          <w:rtl/>
        </w:rPr>
        <w:t xml:space="preserve">التاج الفزاری می‌گوید: «اخبار خداوند بر زبان پیامبر </w:t>
      </w:r>
      <w:r w:rsidRPr="00960E98">
        <w:rPr>
          <w:rFonts w:hint="cs"/>
          <w:spacing w:val="-4"/>
          <w:rtl/>
        </w:rPr>
        <w:sym w:font="AGA Arabesque" w:char="F072"/>
      </w:r>
      <w:r w:rsidRPr="00960E98">
        <w:rPr>
          <w:rFonts w:hint="cs"/>
          <w:spacing w:val="-4"/>
          <w:rtl/>
        </w:rPr>
        <w:t xml:space="preserve">، اخبار پیامبر </w:t>
      </w:r>
      <w:r w:rsidRPr="00960E98">
        <w:rPr>
          <w:rFonts w:hint="cs"/>
          <w:spacing w:val="-4"/>
          <w:rtl/>
        </w:rPr>
        <w:sym w:font="AGA Arabesque" w:char="F072"/>
      </w:r>
      <w:r w:rsidRPr="00960E98">
        <w:rPr>
          <w:rFonts w:hint="cs"/>
          <w:spacing w:val="-4"/>
          <w:rtl/>
        </w:rPr>
        <w:t xml:space="preserve"> و خبر شخصی در حضور پیامبر </w:t>
      </w:r>
      <w:r w:rsidRPr="00960E98">
        <w:rPr>
          <w:rFonts w:hint="cs"/>
          <w:spacing w:val="-4"/>
          <w:rtl/>
        </w:rPr>
        <w:sym w:font="AGA Arabesque" w:char="F072"/>
      </w:r>
      <w:r w:rsidRPr="00960E98">
        <w:rPr>
          <w:rFonts w:hint="cs"/>
          <w:spacing w:val="-4"/>
          <w:rtl/>
        </w:rPr>
        <w:t xml:space="preserve"> و عدم انکار پیامبر </w:t>
      </w:r>
      <w:r w:rsidRPr="00960E98">
        <w:rPr>
          <w:rFonts w:hint="cs"/>
          <w:spacing w:val="-4"/>
          <w:rtl/>
        </w:rPr>
        <w:sym w:font="AGA Arabesque" w:char="F072"/>
      </w:r>
      <w:r w:rsidRPr="00960E98">
        <w:rPr>
          <w:rFonts w:hint="cs"/>
          <w:spacing w:val="-4"/>
          <w:rtl/>
        </w:rPr>
        <w:t xml:space="preserve"> مفید علم هستند، و اگر در تعریف خبر متواتر گفته شود خبریست که مفید علم است، پس این اخبار مورد اشاره نیز در زمره‌ی اخبار متواتر قرار می‌گیرند، ولی اگر در تعریف خبر متواتر گفته شود خبر جمع عظیمی در مورد مسئله‌ای است به گونه‌ای که احتمال تبانی آن‌ها بر کذب وجود نداشته باشد، پس این اخبار مورد اشاره از دایره‌ی خبر متواتر خارج و در زمره‌ی اخبار آحاد قرار می‌گیرند، پس اخبار آحاد به دو دسته تقسیم می‌شوند: دسته‌ای که مفید علم هستند و گروهی که مفید ظن هستند و این گروه آخر شامل اخباری غیر از آن اخبار سه‌گانه قبلی می‌باشد»</w:t>
      </w:r>
      <w:r w:rsidRPr="00960E98">
        <w:rPr>
          <w:rFonts w:hint="cs"/>
          <w:spacing w:val="-4"/>
          <w:vertAlign w:val="superscript"/>
          <w:rtl/>
        </w:rPr>
        <w:t>(</w:t>
      </w:r>
      <w:r w:rsidRPr="00960E98">
        <w:rPr>
          <w:rStyle w:val="FootnoteReference"/>
          <w:spacing w:val="-4"/>
          <w:rtl/>
        </w:rPr>
        <w:footnoteReference w:id="335"/>
      </w:r>
      <w:r w:rsidRPr="00960E98">
        <w:rPr>
          <w:rFonts w:hint="cs"/>
          <w:spacing w:val="-4"/>
          <w:vertAlign w:val="superscript"/>
          <w:rtl/>
        </w:rPr>
        <w:t>)</w:t>
      </w:r>
      <w:r w:rsidRPr="00960E98">
        <w:rPr>
          <w:rFonts w:hint="cs"/>
          <w:spacing w:val="-4"/>
          <w:rtl/>
        </w:rPr>
        <w:t>.</w:t>
      </w:r>
    </w:p>
    <w:p w:rsidR="0063251B" w:rsidRDefault="0063251B" w:rsidP="00AB7623">
      <w:pPr>
        <w:pStyle w:val="a8"/>
        <w:rPr>
          <w:rtl/>
        </w:rPr>
      </w:pPr>
      <w:r>
        <w:rPr>
          <w:rFonts w:hint="cs"/>
          <w:rtl/>
        </w:rPr>
        <w:t>ظاهری‌ها می‌گویند: خبر واحد عادل مفید علم است، ابن حزم در کتاب (الإحکام</w:t>
      </w:r>
      <w:r w:rsidR="008A57D7">
        <w:rPr>
          <w:rFonts w:hint="cs"/>
          <w:rtl/>
        </w:rPr>
        <w:t xml:space="preserve"> في </w:t>
      </w:r>
      <w:r>
        <w:rPr>
          <w:rFonts w:hint="cs"/>
          <w:rtl/>
        </w:rPr>
        <w:t>أصول الأحکام) از داوود ظاهری، حسین بن علی الکرابیسی، حارث المحاسبی و دیگران نقل کرده که آن‌ها قائل به مفید علم‌بودن هستند. ابن خویز منداد نیز از مالک بن انس نقل کرده که مفید علم است. مازری میگو‌ید که ابن خویز منداد معتقد بوده که خبر واحد عادل مفید علم است.</w:t>
      </w:r>
    </w:p>
    <w:p w:rsidR="0063251B" w:rsidRPr="00960E98" w:rsidRDefault="0063251B" w:rsidP="00960E98">
      <w:pPr>
        <w:pStyle w:val="a8"/>
        <w:spacing w:line="240" w:lineRule="auto"/>
        <w:rPr>
          <w:spacing w:val="-2"/>
          <w:rtl/>
        </w:rPr>
      </w:pPr>
      <w:r w:rsidRPr="00960E98">
        <w:rPr>
          <w:rFonts w:hint="cs"/>
          <w:spacing w:val="-2"/>
          <w:rtl/>
        </w:rPr>
        <w:t xml:space="preserve">ابوالحسین السهیلی در کتاب (أدب الجندل) از یارانمان نقل کرده که خبر واحد عادل مفید علم است و از بعضی محدثین نقل کرده که مفید علم یقینی می‌باشد. شیخ الشیرازی نیز در کتاب (التبصره) همین را از بعضی از اهل حدیث نقل کرده است. ماوردی و رویانی می‌گویند: چنین خبری قطعاً مفید علم باطنی نیست و در مورد مفید علم ظاهری‌بودن آن یا نه دو نظر داده‌اند. صاحب (المصادر) از ابوبکر القفال نقل کرده که مفید علم ظاهری است و مثل این که منظورش ظن غالب بوده، و گرنه علم هیچ تفاوتی ندارد </w:t>
      </w:r>
      <w:r w:rsidRPr="00960E98">
        <w:rPr>
          <w:rFonts w:cs="Times New Roman" w:hint="cs"/>
          <w:spacing w:val="-2"/>
          <w:rtl/>
        </w:rPr>
        <w:t>–</w:t>
      </w:r>
      <w:r w:rsidRPr="00960E98">
        <w:rPr>
          <w:rFonts w:hint="cs"/>
          <w:spacing w:val="-2"/>
          <w:rtl/>
        </w:rPr>
        <w:t xml:space="preserve"> یعنی ظاهر و باطن ندارد </w:t>
      </w:r>
      <w:r w:rsidRPr="00960E98">
        <w:rPr>
          <w:rFonts w:cs="Times New Roman" w:hint="cs"/>
          <w:spacing w:val="-2"/>
          <w:rtl/>
        </w:rPr>
        <w:t>–</w:t>
      </w:r>
      <w:r w:rsidRPr="00960E98">
        <w:rPr>
          <w:rFonts w:hint="cs"/>
          <w:spacing w:val="-2"/>
          <w:rtl/>
        </w:rPr>
        <w:t xml:space="preserve"> ابن فورک نیز در کتابش همین را گفته است و ابوبکر الصیرفی می‌گوید: خبر واحد موجب عمل است ولی مفید علم نمی‌باشد، یعنی مفید علم حقیقی نیست و گرنه مفید علم ظاهری است. و گفته، اگر کسی بگوید خبر واحد مفید علم است و منظورش علم ظاهر باشد، حرفش درست است و اگر منظورش علم قطعی و یقینی مساوی با متواتر است، حرفش باطل است. ابن کج هم در کتابش مفید علم‌بودن خبر واحد را قبول داشته است.</w:t>
      </w:r>
    </w:p>
    <w:p w:rsidR="0063251B" w:rsidRDefault="0063251B" w:rsidP="00960E98">
      <w:pPr>
        <w:pStyle w:val="a8"/>
        <w:spacing w:line="240" w:lineRule="auto"/>
        <w:rPr>
          <w:rtl/>
        </w:rPr>
      </w:pPr>
      <w:r>
        <w:rPr>
          <w:rFonts w:hint="cs"/>
          <w:rtl/>
        </w:rPr>
        <w:t xml:space="preserve">عبدالوهاب در کتاب (المخلص) می‌گوید: این اختلاف </w:t>
      </w:r>
      <w:r>
        <w:rPr>
          <w:rFonts w:cs="Times New Roman" w:hint="cs"/>
          <w:rtl/>
        </w:rPr>
        <w:t>–</w:t>
      </w:r>
      <w:r>
        <w:rPr>
          <w:rFonts w:hint="cs"/>
          <w:rtl/>
        </w:rPr>
        <w:t xml:space="preserve"> آیا خبر واحد مفید علم ظاهر است یا نه </w:t>
      </w:r>
      <w:r>
        <w:rPr>
          <w:rFonts w:cs="Times New Roman" w:hint="cs"/>
          <w:rtl/>
        </w:rPr>
        <w:t>–</w:t>
      </w:r>
      <w:r>
        <w:rPr>
          <w:rFonts w:hint="cs"/>
          <w:rtl/>
        </w:rPr>
        <w:t xml:space="preserve"> لفظی است چون منظور همه‌ی آن‌ها مفید ظن غالب‌بودن خبر واحد است، و اختلاف به این برمی‌گردد که آیا ظن غالب علم نامیده می‌شود یا نه؟</w:t>
      </w:r>
      <w:r w:rsidRPr="00825267">
        <w:rPr>
          <w:rFonts w:hint="cs"/>
          <w:vertAlign w:val="superscript"/>
          <w:rtl/>
        </w:rPr>
        <w:t>(</w:t>
      </w:r>
      <w:r>
        <w:rPr>
          <w:rStyle w:val="FootnoteReference"/>
          <w:rtl/>
        </w:rPr>
        <w:footnoteReference w:id="336"/>
      </w:r>
      <w:r w:rsidRPr="00825267">
        <w:rPr>
          <w:rFonts w:hint="cs"/>
          <w:vertAlign w:val="superscript"/>
          <w:rtl/>
        </w:rPr>
        <w:t>)</w:t>
      </w:r>
      <w:r>
        <w:rPr>
          <w:rFonts w:hint="cs"/>
          <w:rtl/>
        </w:rPr>
        <w:t>.</w:t>
      </w:r>
    </w:p>
    <w:p w:rsidR="0063251B" w:rsidRDefault="0063251B" w:rsidP="00960E98">
      <w:pPr>
        <w:pStyle w:val="a8"/>
        <w:spacing w:line="240" w:lineRule="auto"/>
        <w:rPr>
          <w:rtl/>
        </w:rPr>
      </w:pPr>
      <w:r>
        <w:rPr>
          <w:rFonts w:hint="cs"/>
          <w:rtl/>
        </w:rPr>
        <w:t>حسین الکرابیسی می‌گوید: خبر واحد موجب علم ظاهری است.</w:t>
      </w:r>
    </w:p>
    <w:p w:rsidR="0063251B" w:rsidRDefault="0063251B" w:rsidP="00960E98">
      <w:pPr>
        <w:pStyle w:val="a8"/>
        <w:spacing w:line="240" w:lineRule="auto"/>
        <w:rPr>
          <w:rtl/>
        </w:rPr>
      </w:pPr>
      <w:r>
        <w:rPr>
          <w:rFonts w:hint="cs"/>
          <w:rtl/>
        </w:rPr>
        <w:t xml:space="preserve">صنعانی در تبین این مسئله می‌گوید: ظاهراً منظور کرابیسی از علم، علم به معنای أخصش است، چون علم به معنای أعمش شامل ظن می‌شود، ولی اگر گفت مفید علم ظاهر است، ابن حجر می‌گوید: این لفظ مخالف، لفظی است که در آن می‌گوید مفید علم است، اما علم ظاهر </w:t>
      </w:r>
      <w:r>
        <w:rPr>
          <w:rFonts w:cs="Times New Roman" w:hint="cs"/>
          <w:rtl/>
        </w:rPr>
        <w:t>–</w:t>
      </w:r>
      <w:r>
        <w:rPr>
          <w:rFonts w:hint="cs"/>
          <w:rtl/>
        </w:rPr>
        <w:t xml:space="preserve"> غلبه‌ی ظنی </w:t>
      </w:r>
      <w:r>
        <w:rPr>
          <w:rFonts w:cs="Times New Roman" w:hint="cs"/>
          <w:rtl/>
        </w:rPr>
        <w:t>–</w:t>
      </w:r>
      <w:r>
        <w:rPr>
          <w:rFonts w:hint="cs"/>
          <w:rtl/>
        </w:rPr>
        <w:t xml:space="preserve"> هیچ خلافی در آن که مفید علم است، وجود ندارد. و از ابوبکر قفال مثل همین لفظ </w:t>
      </w:r>
      <w:r>
        <w:rPr>
          <w:rFonts w:cs="Times New Roman" w:hint="cs"/>
          <w:rtl/>
        </w:rPr>
        <w:t>–</w:t>
      </w:r>
      <w:r>
        <w:rPr>
          <w:rFonts w:hint="cs"/>
          <w:rtl/>
        </w:rPr>
        <w:t xml:space="preserve"> خبر واحد موجب علم ظاهری است </w:t>
      </w:r>
      <w:r>
        <w:rPr>
          <w:rFonts w:cs="Times New Roman" w:hint="cs"/>
          <w:rtl/>
        </w:rPr>
        <w:t>–</w:t>
      </w:r>
      <w:r>
        <w:rPr>
          <w:rFonts w:hint="cs"/>
          <w:rtl/>
        </w:rPr>
        <w:t xml:space="preserve"> نقل شده است و به ظن غالب تعبیر شده است</w:t>
      </w:r>
      <w:r w:rsidRPr="00825267">
        <w:rPr>
          <w:rFonts w:hint="cs"/>
          <w:vertAlign w:val="superscript"/>
          <w:rtl/>
        </w:rPr>
        <w:t>(</w:t>
      </w:r>
      <w:r>
        <w:rPr>
          <w:rStyle w:val="FootnoteReference"/>
          <w:rtl/>
        </w:rPr>
        <w:footnoteReference w:id="337"/>
      </w:r>
      <w:r w:rsidRPr="00825267">
        <w:rPr>
          <w:rFonts w:hint="cs"/>
          <w:vertAlign w:val="superscript"/>
          <w:rtl/>
        </w:rPr>
        <w:t>)</w:t>
      </w:r>
      <w:r>
        <w:rPr>
          <w:rFonts w:hint="cs"/>
          <w:rtl/>
        </w:rPr>
        <w:t>.</w:t>
      </w:r>
    </w:p>
    <w:p w:rsidR="0063251B" w:rsidRDefault="0063251B" w:rsidP="00960E98">
      <w:pPr>
        <w:pStyle w:val="a8"/>
        <w:spacing w:line="240" w:lineRule="auto"/>
        <w:rPr>
          <w:rtl/>
        </w:rPr>
      </w:pPr>
      <w:r>
        <w:rPr>
          <w:rFonts w:hint="cs"/>
          <w:rtl/>
        </w:rPr>
        <w:t>کسی که معتقد به وجوب علم به خبر واحد است، اگر خبری واحد برای او نقل شد و به آن عمل نکرد هرگز نمی‌گوید «چون خبر واحد بود به آن عمل نکردم»، بلکه می‌گوید: «چون شرائط عمل به آن کامل نبود به آن عمل نکردم»</w:t>
      </w:r>
      <w:r w:rsidRPr="00825267">
        <w:rPr>
          <w:rFonts w:hint="cs"/>
          <w:vertAlign w:val="superscript"/>
          <w:rtl/>
        </w:rPr>
        <w:t>(</w:t>
      </w:r>
      <w:r>
        <w:rPr>
          <w:rStyle w:val="FootnoteReference"/>
          <w:rtl/>
        </w:rPr>
        <w:footnoteReference w:id="338"/>
      </w:r>
      <w:r w:rsidRPr="00825267">
        <w:rPr>
          <w:rFonts w:hint="cs"/>
          <w:vertAlign w:val="superscript"/>
          <w:rtl/>
        </w:rPr>
        <w:t>)</w:t>
      </w:r>
      <w:r>
        <w:rPr>
          <w:rFonts w:hint="cs"/>
          <w:rtl/>
        </w:rPr>
        <w:t>. این گفته خود نشان‌دهنده‌ی این است که برای به نتیجه‌رسیدن در مورد صحت و سقم خبر واحد نیاز به نظر و استدلال است. پس علم حاصل از خبر واحد، علم نظری و استدلالی می‌باشد.</w:t>
      </w:r>
    </w:p>
    <w:p w:rsidR="0063251B" w:rsidRDefault="0063251B" w:rsidP="00960E98">
      <w:pPr>
        <w:pStyle w:val="a8"/>
        <w:spacing w:line="240" w:lineRule="auto"/>
        <w:rPr>
          <w:rtl/>
        </w:rPr>
      </w:pPr>
      <w:r>
        <w:rPr>
          <w:rFonts w:hint="cs"/>
          <w:rtl/>
        </w:rPr>
        <w:t>قاضی بعد از روایت از احمد بن حنبل در مورد احادیث رؤیت خدا میگو‌ید ما معتقدیم که این‌ها حق هستند و بر علم به آن قطع داریم، بعد در ادامه می‌گوید: از کلام احمد چنین فهمیده می‌شود که منظورش علمی است که از طریق نظر و استدلال حاصل می‌شود</w:t>
      </w:r>
      <w:r w:rsidRPr="00825267">
        <w:rPr>
          <w:rFonts w:hint="cs"/>
          <w:vertAlign w:val="superscript"/>
          <w:rtl/>
        </w:rPr>
        <w:t>(</w:t>
      </w:r>
      <w:r>
        <w:rPr>
          <w:rStyle w:val="FootnoteReference"/>
          <w:rtl/>
        </w:rPr>
        <w:footnoteReference w:id="339"/>
      </w:r>
      <w:r w:rsidRPr="00825267">
        <w:rPr>
          <w:rFonts w:hint="cs"/>
          <w:vertAlign w:val="superscript"/>
          <w:rtl/>
        </w:rPr>
        <w:t>)</w:t>
      </w:r>
      <w:r>
        <w:rPr>
          <w:rFonts w:hint="cs"/>
          <w:rtl/>
        </w:rPr>
        <w:t>.</w:t>
      </w:r>
    </w:p>
    <w:p w:rsidR="0063251B" w:rsidRPr="00907E43" w:rsidRDefault="0063251B" w:rsidP="00960E98">
      <w:pPr>
        <w:pStyle w:val="a8"/>
        <w:spacing w:line="240" w:lineRule="auto"/>
        <w:rPr>
          <w:spacing w:val="-4"/>
          <w:rtl/>
        </w:rPr>
      </w:pPr>
      <w:r w:rsidRPr="00907E43">
        <w:rPr>
          <w:rFonts w:hint="cs"/>
          <w:spacing w:val="-4"/>
          <w:rtl/>
        </w:rPr>
        <w:t>علم حاصل از خبر واحد، علم ظاهری است که نمی‌توانیم بر آن قطعیت حاصل نمائیم، این عبارت غلطی است چون علم اینگونه نیست که متعلق به شاهد باشد ولی متعلق به باطن نباشد. ابوالولید الباجی می‌گوید: «نزد ما علم به وجوب عمل به حدیثی از علم به صحت آن حدیث جدا نیست»</w:t>
      </w:r>
      <w:r w:rsidRPr="00907E43">
        <w:rPr>
          <w:rFonts w:hint="cs"/>
          <w:spacing w:val="-4"/>
          <w:vertAlign w:val="superscript"/>
          <w:rtl/>
        </w:rPr>
        <w:t>(</w:t>
      </w:r>
      <w:r w:rsidRPr="00907E43">
        <w:rPr>
          <w:rStyle w:val="FootnoteReference"/>
          <w:spacing w:val="-4"/>
          <w:rtl/>
        </w:rPr>
        <w:footnoteReference w:id="340"/>
      </w:r>
      <w:r w:rsidRPr="00907E43">
        <w:rPr>
          <w:rFonts w:hint="cs"/>
          <w:spacing w:val="-4"/>
          <w:vertAlign w:val="superscript"/>
          <w:rtl/>
        </w:rPr>
        <w:t>)</w:t>
      </w:r>
      <w:r w:rsidRPr="00907E43">
        <w:rPr>
          <w:rFonts w:hint="cs"/>
          <w:spacing w:val="-4"/>
          <w:rtl/>
        </w:rPr>
        <w:t>.</w:t>
      </w:r>
    </w:p>
    <w:p w:rsidR="0063251B" w:rsidRDefault="0063251B" w:rsidP="00960E98">
      <w:pPr>
        <w:pStyle w:val="a8"/>
        <w:spacing w:line="240" w:lineRule="auto"/>
        <w:rPr>
          <w:rtl/>
        </w:rPr>
      </w:pPr>
      <w:r>
        <w:rPr>
          <w:rFonts w:hint="cs"/>
          <w:rtl/>
        </w:rPr>
        <w:t xml:space="preserve">صاحب کتاب (المصادر) از ابوبکر القفال نقل می‌کند که خبر واحد مفید علم ظاهری </w:t>
      </w:r>
      <w:r>
        <w:rPr>
          <w:rFonts w:cs="Times New Roman" w:hint="cs"/>
          <w:rtl/>
        </w:rPr>
        <w:t>–</w:t>
      </w:r>
      <w:r>
        <w:rPr>
          <w:rFonts w:hint="cs"/>
          <w:rtl/>
        </w:rPr>
        <w:t xml:space="preserve"> نظری </w:t>
      </w:r>
      <w:r>
        <w:rPr>
          <w:rFonts w:cs="Times New Roman" w:hint="cs"/>
          <w:rtl/>
        </w:rPr>
        <w:t>–</w:t>
      </w:r>
      <w:r>
        <w:rPr>
          <w:rFonts w:hint="cs"/>
          <w:rtl/>
        </w:rPr>
        <w:t xml:space="preserve"> است</w:t>
      </w:r>
      <w:r w:rsidRPr="00825267">
        <w:rPr>
          <w:rFonts w:hint="cs"/>
          <w:vertAlign w:val="superscript"/>
          <w:rtl/>
        </w:rPr>
        <w:t>(</w:t>
      </w:r>
      <w:r>
        <w:rPr>
          <w:rStyle w:val="FootnoteReference"/>
          <w:rtl/>
        </w:rPr>
        <w:footnoteReference w:id="341"/>
      </w:r>
      <w:r w:rsidRPr="00825267">
        <w:rPr>
          <w:rFonts w:hint="cs"/>
          <w:vertAlign w:val="superscript"/>
          <w:rtl/>
        </w:rPr>
        <w:t>)</w:t>
      </w:r>
      <w:r>
        <w:rPr>
          <w:rFonts w:hint="cs"/>
          <w:rtl/>
        </w:rPr>
        <w:t>.</w:t>
      </w:r>
    </w:p>
    <w:p w:rsidR="0063251B" w:rsidRDefault="0063251B" w:rsidP="00960E98">
      <w:pPr>
        <w:pStyle w:val="a8"/>
        <w:spacing w:line="240" w:lineRule="auto"/>
        <w:rPr>
          <w:rtl/>
        </w:rPr>
      </w:pPr>
      <w:r>
        <w:rPr>
          <w:rFonts w:hint="cs"/>
          <w:rtl/>
        </w:rPr>
        <w:t>خبر واحدی که قرائنی به آن چسبیده باشند و آن را قوی نمایند، مفید علم ظاهری است</w:t>
      </w:r>
      <w:r w:rsidRPr="00825267">
        <w:rPr>
          <w:rFonts w:hint="cs"/>
          <w:vertAlign w:val="superscript"/>
          <w:rtl/>
        </w:rPr>
        <w:t>(</w:t>
      </w:r>
      <w:r>
        <w:rPr>
          <w:rStyle w:val="FootnoteReference"/>
          <w:rtl/>
        </w:rPr>
        <w:footnoteReference w:id="342"/>
      </w:r>
      <w:r w:rsidRPr="00825267">
        <w:rPr>
          <w:rFonts w:hint="cs"/>
          <w:vertAlign w:val="superscript"/>
          <w:rtl/>
        </w:rPr>
        <w:t>)</w:t>
      </w:r>
      <w:r>
        <w:rPr>
          <w:rFonts w:hint="cs"/>
          <w:rtl/>
        </w:rPr>
        <w:t>.</w:t>
      </w:r>
    </w:p>
    <w:p w:rsidR="0063251B" w:rsidRDefault="0063251B" w:rsidP="00960E98">
      <w:pPr>
        <w:pStyle w:val="a8"/>
        <w:spacing w:line="240" w:lineRule="auto"/>
        <w:rPr>
          <w:rtl/>
        </w:rPr>
      </w:pPr>
      <w:r>
        <w:rPr>
          <w:rFonts w:hint="cs"/>
          <w:rtl/>
        </w:rPr>
        <w:t>قاضی ابوبکر رازی می‌گوید: حدیث مشهور یکی از اقسام متواتر است و به وسیله آن علم یقینی حاصل می‌شود و فرقش با متواتر این است که علم حاصل از متواتر ضروری ولی علم حاصل از حدیث مشهور نظری و استدلالی است. صاحب المیزان هم می‌گوید که حدیث مشهور موجب علم قطعی است و ما از طریق نظر و استدلال به این علم قطعی می‌رسیم</w:t>
      </w:r>
      <w:r w:rsidRPr="00825267">
        <w:rPr>
          <w:rFonts w:hint="cs"/>
          <w:vertAlign w:val="superscript"/>
          <w:rtl/>
        </w:rPr>
        <w:t>(</w:t>
      </w:r>
      <w:r>
        <w:rPr>
          <w:rStyle w:val="FootnoteReference"/>
          <w:rtl/>
        </w:rPr>
        <w:footnoteReference w:id="343"/>
      </w:r>
      <w:r w:rsidRPr="00825267">
        <w:rPr>
          <w:rFonts w:hint="cs"/>
          <w:vertAlign w:val="superscript"/>
          <w:rtl/>
        </w:rPr>
        <w:t>)</w:t>
      </w:r>
      <w:r>
        <w:rPr>
          <w:rFonts w:hint="cs"/>
          <w:rtl/>
        </w:rPr>
        <w:t>.</w:t>
      </w:r>
    </w:p>
    <w:p w:rsidR="0063251B" w:rsidRDefault="0063251B" w:rsidP="00960E98">
      <w:pPr>
        <w:pStyle w:val="a8"/>
        <w:spacing w:line="240" w:lineRule="auto"/>
        <w:rPr>
          <w:rtl/>
        </w:rPr>
      </w:pPr>
      <w:r>
        <w:rPr>
          <w:rFonts w:hint="cs"/>
          <w:rtl/>
        </w:rPr>
        <w:t>خبر واحد ذاتاً مفید علم نیست، بلکه همراه مجموعه‌ای از قرائن مفید علم خواهد بود</w:t>
      </w:r>
      <w:r w:rsidRPr="00825267">
        <w:rPr>
          <w:rFonts w:hint="cs"/>
          <w:vertAlign w:val="superscript"/>
          <w:rtl/>
        </w:rPr>
        <w:t>(</w:t>
      </w:r>
      <w:r>
        <w:rPr>
          <w:rStyle w:val="FootnoteReference"/>
          <w:rtl/>
        </w:rPr>
        <w:footnoteReference w:id="344"/>
      </w:r>
      <w:r w:rsidRPr="00825267">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خبر مستفیض </w:t>
      </w:r>
      <w:r>
        <w:rPr>
          <w:rFonts w:cs="Times New Roman" w:hint="cs"/>
          <w:rtl/>
        </w:rPr>
        <w:t>–</w:t>
      </w:r>
      <w:r>
        <w:rPr>
          <w:rFonts w:hint="cs"/>
          <w:rtl/>
        </w:rPr>
        <w:t xml:space="preserve"> مشهور </w:t>
      </w:r>
      <w:r>
        <w:rPr>
          <w:rFonts w:cs="Times New Roman" w:hint="cs"/>
          <w:rtl/>
        </w:rPr>
        <w:t>–</w:t>
      </w:r>
      <w:r>
        <w:rPr>
          <w:rFonts w:hint="cs"/>
          <w:rtl/>
        </w:rPr>
        <w:t xml:space="preserve"> داخل اخبار آحاد است و مفید علم نظری می‌باشد و غیر آن‌ها مفید ظن است</w:t>
      </w:r>
      <w:r w:rsidRPr="00825267">
        <w:rPr>
          <w:rFonts w:hint="cs"/>
          <w:vertAlign w:val="superscript"/>
          <w:rtl/>
        </w:rPr>
        <w:t>(</w:t>
      </w:r>
      <w:r>
        <w:rPr>
          <w:rStyle w:val="FootnoteReference"/>
          <w:rtl/>
        </w:rPr>
        <w:footnoteReference w:id="345"/>
      </w:r>
      <w:r w:rsidRPr="00825267">
        <w:rPr>
          <w:rFonts w:hint="cs"/>
          <w:vertAlign w:val="superscript"/>
          <w:rtl/>
        </w:rPr>
        <w:t>)</w:t>
      </w:r>
      <w:r>
        <w:rPr>
          <w:rFonts w:hint="cs"/>
          <w:rtl/>
        </w:rPr>
        <w:t>.</w:t>
      </w:r>
    </w:p>
    <w:p w:rsidR="0063251B" w:rsidRDefault="0063251B" w:rsidP="00960E98">
      <w:pPr>
        <w:pStyle w:val="a8"/>
        <w:spacing w:line="240" w:lineRule="auto"/>
        <w:rPr>
          <w:rtl/>
        </w:rPr>
      </w:pPr>
      <w:r>
        <w:rPr>
          <w:rFonts w:hint="cs"/>
          <w:rtl/>
        </w:rPr>
        <w:t>ابن حمدان، الموفق، الطوفی و عده‌ای دیگر معتقدند که خبر غیر مشهور همراه قرائن مفید علم نظری است</w:t>
      </w:r>
      <w:r w:rsidRPr="00825267">
        <w:rPr>
          <w:rFonts w:hint="cs"/>
          <w:vertAlign w:val="superscript"/>
          <w:rtl/>
        </w:rPr>
        <w:t>(</w:t>
      </w:r>
      <w:r>
        <w:rPr>
          <w:rStyle w:val="FootnoteReference"/>
          <w:rtl/>
        </w:rPr>
        <w:footnoteReference w:id="346"/>
      </w:r>
      <w:r w:rsidRPr="00825267">
        <w:rPr>
          <w:rFonts w:hint="cs"/>
          <w:vertAlign w:val="superscript"/>
          <w:rtl/>
        </w:rPr>
        <w:t>)</w:t>
      </w:r>
      <w:r>
        <w:rPr>
          <w:rFonts w:hint="cs"/>
          <w:rtl/>
        </w:rPr>
        <w:t>.</w:t>
      </w:r>
    </w:p>
    <w:p w:rsidR="0063251B" w:rsidRDefault="0063251B" w:rsidP="00960E98">
      <w:pPr>
        <w:pStyle w:val="a8"/>
        <w:spacing w:line="240" w:lineRule="auto"/>
        <w:rPr>
          <w:rtl/>
        </w:rPr>
      </w:pPr>
      <w:r>
        <w:rPr>
          <w:rFonts w:hint="cs"/>
          <w:rtl/>
        </w:rPr>
        <w:t>خبر متواتر مفید علم ضروری است و خبر مشهور و خبر واحد همراه قرائن مفید علم نظری هستند</w:t>
      </w:r>
      <w:r w:rsidRPr="00825267">
        <w:rPr>
          <w:rFonts w:hint="cs"/>
          <w:vertAlign w:val="superscript"/>
          <w:rtl/>
        </w:rPr>
        <w:t>(</w:t>
      </w:r>
      <w:r>
        <w:rPr>
          <w:rStyle w:val="FootnoteReference"/>
          <w:rtl/>
        </w:rPr>
        <w:footnoteReference w:id="347"/>
      </w:r>
      <w:r w:rsidRPr="00825267">
        <w:rPr>
          <w:rFonts w:hint="cs"/>
          <w:vertAlign w:val="superscript"/>
          <w:rtl/>
        </w:rPr>
        <w:t>)</w:t>
      </w:r>
      <w:r>
        <w:rPr>
          <w:rFonts w:hint="cs"/>
          <w:rtl/>
        </w:rPr>
        <w:t>.</w:t>
      </w:r>
    </w:p>
    <w:p w:rsidR="0063251B" w:rsidRDefault="0063251B" w:rsidP="00960E98">
      <w:pPr>
        <w:pStyle w:val="a8"/>
        <w:spacing w:line="240" w:lineRule="auto"/>
        <w:rPr>
          <w:rtl/>
        </w:rPr>
      </w:pPr>
      <w:r>
        <w:rPr>
          <w:rFonts w:hint="cs"/>
          <w:rtl/>
        </w:rPr>
        <w:t>اخبار آحادی که دلایلی همراه آن‌ها نباشد و در امور دینی و در رابطه با مسئله خاصی باشند مفید علم نظری و استدلالی هستند</w:t>
      </w:r>
      <w:r w:rsidRPr="00825267">
        <w:rPr>
          <w:rFonts w:hint="cs"/>
          <w:vertAlign w:val="superscript"/>
          <w:rtl/>
        </w:rPr>
        <w:t>(</w:t>
      </w:r>
      <w:r>
        <w:rPr>
          <w:rStyle w:val="FootnoteReference"/>
          <w:rtl/>
        </w:rPr>
        <w:footnoteReference w:id="348"/>
      </w:r>
      <w:r w:rsidRPr="00825267">
        <w:rPr>
          <w:rFonts w:hint="cs"/>
          <w:vertAlign w:val="superscript"/>
          <w:rtl/>
        </w:rPr>
        <w:t>)</w:t>
      </w:r>
      <w:r>
        <w:rPr>
          <w:rFonts w:hint="cs"/>
          <w:rtl/>
        </w:rPr>
        <w:t>.</w:t>
      </w:r>
    </w:p>
    <w:p w:rsidR="0063251B" w:rsidRDefault="0063251B" w:rsidP="00AB7623">
      <w:pPr>
        <w:pStyle w:val="a8"/>
        <w:rPr>
          <w:rtl/>
        </w:rPr>
      </w:pPr>
      <w:r>
        <w:rPr>
          <w:rFonts w:hint="cs"/>
          <w:rtl/>
        </w:rPr>
        <w:t>اخبار آحاد به دو دسته‌ی مرسل و مسند تقسیم می‌شوند و مسند نیز به دو دسته‌ی مفید علم و عمل و دسته‌ی دیگری مفید عمل بدون علم تقسیم می‌گردد و علمی که از خبر مسند حاصل می‌شود، علمی نظری و اکتسابی است</w:t>
      </w:r>
      <w:r w:rsidRPr="00825267">
        <w:rPr>
          <w:rFonts w:hint="cs"/>
          <w:vertAlign w:val="superscript"/>
          <w:rtl/>
        </w:rPr>
        <w:t>(</w:t>
      </w:r>
      <w:r>
        <w:rPr>
          <w:rStyle w:val="FootnoteReference"/>
          <w:rtl/>
        </w:rPr>
        <w:footnoteReference w:id="349"/>
      </w:r>
      <w:r w:rsidRPr="00825267">
        <w:rPr>
          <w:rFonts w:hint="cs"/>
          <w:vertAlign w:val="superscript"/>
          <w:rtl/>
        </w:rPr>
        <w:t>)</w:t>
      </w:r>
      <w:r>
        <w:rPr>
          <w:rFonts w:hint="cs"/>
          <w:rtl/>
        </w:rPr>
        <w:t>.</w:t>
      </w:r>
    </w:p>
    <w:p w:rsidR="0063251B" w:rsidRDefault="0063251B" w:rsidP="00AB7623">
      <w:pPr>
        <w:pStyle w:val="a8"/>
        <w:rPr>
          <w:rtl/>
        </w:rPr>
      </w:pPr>
      <w:r>
        <w:rPr>
          <w:rFonts w:hint="cs"/>
          <w:rtl/>
        </w:rPr>
        <w:t>خبر واحد مفید علم نیست، بلکه مفید ظن می‌باشد</w:t>
      </w:r>
      <w:r w:rsidRPr="00825267">
        <w:rPr>
          <w:rFonts w:hint="cs"/>
          <w:vertAlign w:val="superscript"/>
          <w:rtl/>
        </w:rPr>
        <w:t>(</w:t>
      </w:r>
      <w:r>
        <w:rPr>
          <w:rStyle w:val="FootnoteReference"/>
          <w:rtl/>
        </w:rPr>
        <w:footnoteReference w:id="350"/>
      </w:r>
      <w:r w:rsidRPr="00825267">
        <w:rPr>
          <w:rFonts w:hint="cs"/>
          <w:vertAlign w:val="superscript"/>
          <w:rtl/>
        </w:rPr>
        <w:t>)</w:t>
      </w:r>
      <w:r>
        <w:rPr>
          <w:rFonts w:hint="cs"/>
          <w:rtl/>
        </w:rPr>
        <w:t xml:space="preserve">. و خبر مشهور </w:t>
      </w:r>
      <w:r>
        <w:rPr>
          <w:rFonts w:cs="Times New Roman" w:hint="cs"/>
          <w:rtl/>
        </w:rPr>
        <w:t>–</w:t>
      </w:r>
      <w:r>
        <w:rPr>
          <w:rFonts w:hint="cs"/>
          <w:rtl/>
        </w:rPr>
        <w:t xml:space="preserve"> مستفیض مفید علم نظری و استدلالی است</w:t>
      </w:r>
      <w:r w:rsidRPr="00825267">
        <w:rPr>
          <w:rFonts w:hint="cs"/>
          <w:vertAlign w:val="superscript"/>
          <w:rtl/>
        </w:rPr>
        <w:t>(</w:t>
      </w:r>
      <w:r>
        <w:rPr>
          <w:rStyle w:val="FootnoteReference"/>
          <w:rtl/>
        </w:rPr>
        <w:footnoteReference w:id="351"/>
      </w:r>
      <w:r w:rsidRPr="00825267">
        <w:rPr>
          <w:rFonts w:hint="cs"/>
          <w:vertAlign w:val="superscript"/>
          <w:rtl/>
        </w:rPr>
        <w:t>)</w:t>
      </w:r>
      <w:r>
        <w:rPr>
          <w:rFonts w:hint="cs"/>
          <w:rtl/>
        </w:rPr>
        <w:t>.</w:t>
      </w:r>
    </w:p>
    <w:p w:rsidR="0063251B" w:rsidRDefault="0063251B" w:rsidP="00AB7623">
      <w:pPr>
        <w:pStyle w:val="a8"/>
        <w:rPr>
          <w:rtl/>
        </w:rPr>
      </w:pPr>
      <w:r>
        <w:rPr>
          <w:rFonts w:hint="cs"/>
          <w:rtl/>
        </w:rPr>
        <w:t xml:space="preserve">ابواسحاق اسفرائینی معتقد است خبری که از پیامبر </w:t>
      </w:r>
      <w:r>
        <w:rPr>
          <w:rFonts w:hint="cs"/>
          <w:rtl/>
        </w:rPr>
        <w:sym w:font="AGA Arabesque" w:char="F072"/>
      </w:r>
      <w:r>
        <w:rPr>
          <w:rFonts w:hint="cs"/>
          <w:rtl/>
        </w:rPr>
        <w:t xml:space="preserve"> روایت شده و نزد ائمه‌ی حدیث مشهور شده و آن را انکار نکرده باشند، مفید علم نظری است</w:t>
      </w:r>
      <w:r w:rsidRPr="00825267">
        <w:rPr>
          <w:rFonts w:hint="cs"/>
          <w:vertAlign w:val="superscript"/>
          <w:rtl/>
        </w:rPr>
        <w:t>(</w:t>
      </w:r>
      <w:r>
        <w:rPr>
          <w:rStyle w:val="FootnoteReference"/>
          <w:rtl/>
        </w:rPr>
        <w:footnoteReference w:id="352"/>
      </w:r>
      <w:r w:rsidRPr="00825267">
        <w:rPr>
          <w:rFonts w:hint="cs"/>
          <w:vertAlign w:val="superscript"/>
          <w:rtl/>
        </w:rPr>
        <w:t>)</w:t>
      </w:r>
      <w:r>
        <w:rPr>
          <w:rFonts w:hint="cs"/>
          <w:rtl/>
        </w:rPr>
        <w:t>.</w:t>
      </w:r>
    </w:p>
    <w:p w:rsidR="0063251B" w:rsidRDefault="0063251B" w:rsidP="00AB7623">
      <w:pPr>
        <w:pStyle w:val="a8"/>
        <w:rPr>
          <w:rtl/>
        </w:rPr>
      </w:pPr>
      <w:r>
        <w:rPr>
          <w:rFonts w:hint="cs"/>
          <w:rtl/>
        </w:rPr>
        <w:t xml:space="preserve">قاضی ابوبکر باقلانی، جوینی، </w:t>
      </w:r>
      <w:r w:rsidRPr="005C1B29">
        <w:rPr>
          <w:rFonts w:hint="cs"/>
          <w:rtl/>
        </w:rPr>
        <w:t>غزالی و إلکیا الهراسی الطبری و</w:t>
      </w:r>
      <w:r>
        <w:rPr>
          <w:rFonts w:hint="cs"/>
          <w:rtl/>
        </w:rPr>
        <w:t xml:space="preserve"> دیگران معتقدند که خبر واحدی که مورد قبول امت قرار گرفته قطعی الصدق نمی‌باشد و نهایتش مفید ظن غالب است و حکم ظاهر بر آن صادر می‌شود، یعنی مفید علم ظاهری </w:t>
      </w:r>
      <w:r>
        <w:rPr>
          <w:rFonts w:cs="Times New Roman" w:hint="cs"/>
          <w:rtl/>
        </w:rPr>
        <w:t>–</w:t>
      </w:r>
      <w:r>
        <w:rPr>
          <w:rFonts w:hint="cs"/>
          <w:rtl/>
        </w:rPr>
        <w:t xml:space="preserve"> نظری و استدلالی </w:t>
      </w:r>
      <w:r>
        <w:rPr>
          <w:rFonts w:cs="Times New Roman" w:hint="cs"/>
          <w:rtl/>
        </w:rPr>
        <w:t>–</w:t>
      </w:r>
      <w:r>
        <w:rPr>
          <w:rFonts w:hint="cs"/>
          <w:rtl/>
        </w:rPr>
        <w:t xml:space="preserve"> است.</w:t>
      </w:r>
    </w:p>
    <w:p w:rsidR="0063251B" w:rsidRDefault="0063251B" w:rsidP="00AB7623">
      <w:pPr>
        <w:pStyle w:val="a8"/>
        <w:rPr>
          <w:rtl/>
        </w:rPr>
      </w:pPr>
      <w:r>
        <w:rPr>
          <w:rFonts w:hint="cs"/>
          <w:rtl/>
        </w:rPr>
        <w:t>إلیکا الهراسی الطبری می‌گوید: خبر واحدی که امت بر عمل به آن جمع شوند، نزد فقها خبر مشهور نامیده می‌شود و بدون شک چنین خبری مفید علم ضروری نمی‌باشد</w:t>
      </w:r>
      <w:r w:rsidRPr="00825267">
        <w:rPr>
          <w:rFonts w:hint="cs"/>
          <w:vertAlign w:val="superscript"/>
          <w:rtl/>
        </w:rPr>
        <w:t>(</w:t>
      </w:r>
      <w:r>
        <w:rPr>
          <w:rStyle w:val="FootnoteReference"/>
          <w:rtl/>
        </w:rPr>
        <w:footnoteReference w:id="353"/>
      </w:r>
      <w:r w:rsidRPr="00825267">
        <w:rPr>
          <w:rFonts w:hint="cs"/>
          <w:vertAlign w:val="superscript"/>
          <w:rtl/>
        </w:rPr>
        <w:t>)</w:t>
      </w:r>
      <w:r>
        <w:rPr>
          <w:rFonts w:hint="cs"/>
          <w:rtl/>
        </w:rPr>
        <w:t>.</w:t>
      </w:r>
    </w:p>
    <w:p w:rsidR="0063251B" w:rsidRDefault="0063251B" w:rsidP="00960E98">
      <w:pPr>
        <w:pStyle w:val="a8"/>
        <w:widowControl w:val="0"/>
        <w:rPr>
          <w:rtl/>
        </w:rPr>
      </w:pPr>
      <w:r>
        <w:rPr>
          <w:rFonts w:hint="cs"/>
          <w:rtl/>
        </w:rPr>
        <w:t>ابوالمعالی جوینی خبر واحدی را که مورد قبول امت قرار گرفته باشد مفید علم نمی‌داند و عدم انکار این نوع حدیث از طرف ائمه‌ی حدیث را دلیل ظن غالب آن‌ها بر صحت آن حدیث می‌داند، و از ابن فورک نقل می‌کند که گفته: خبر واحدی که مورد قبول امت قرار گرفته، می‌توان قطعیت بر صدقش پیدا کرد، اما وقتی این قطعیت حاصل می‌شود که از طرف امت مورد قبول قول و عمل قرار گرفته باشد، ولی اگر فقط مورد قبول از حیث عمل قرار گرفته باشد قطعی نیست. قاضی ابن الطبیب می‌گوید: اگر از حیث قول و عمل نیز مورد قبول امت قرار گیرد باز چنین خبری قطعی الصدق نیست، چون ممکن است امت از روی ظن غالب آن را تصدیق کرده باشند. به قاضی گفته شد: اگر گفتند ما از روی ظن غالب آن را تصدیق نکرده‌ایم، بلکه از روی قطع به تصدیق آن رسیده‌ایم، قاضی در جواب گفت: چنین چیزی به وقوع نمی‌پیوندد، چون قطع امت بر امری که راهی برای حصول قطع بر آن وجود ندارد، خطا است و امت هم از خطا معصومند</w:t>
      </w:r>
      <w:r w:rsidRPr="00825267">
        <w:rPr>
          <w:rFonts w:hint="cs"/>
          <w:vertAlign w:val="superscript"/>
          <w:rtl/>
        </w:rPr>
        <w:t>(</w:t>
      </w:r>
      <w:r>
        <w:rPr>
          <w:rStyle w:val="FootnoteReference"/>
          <w:rtl/>
        </w:rPr>
        <w:footnoteReference w:id="354"/>
      </w:r>
      <w:r w:rsidRPr="00825267">
        <w:rPr>
          <w:rFonts w:hint="cs"/>
          <w:vertAlign w:val="superscript"/>
          <w:rtl/>
        </w:rPr>
        <w:t>)</w:t>
      </w:r>
      <w:r>
        <w:rPr>
          <w:rFonts w:hint="cs"/>
          <w:rtl/>
        </w:rPr>
        <w:t>.</w:t>
      </w:r>
    </w:p>
    <w:p w:rsidR="0063251B" w:rsidRPr="00907E43" w:rsidRDefault="0063251B" w:rsidP="00960E98">
      <w:pPr>
        <w:pStyle w:val="a8"/>
        <w:spacing w:line="240" w:lineRule="auto"/>
        <w:rPr>
          <w:spacing w:val="-4"/>
          <w:rtl/>
        </w:rPr>
      </w:pPr>
      <w:r w:rsidRPr="00907E43">
        <w:rPr>
          <w:rFonts w:hint="cs"/>
          <w:spacing w:val="-4"/>
          <w:rtl/>
        </w:rPr>
        <w:t xml:space="preserve">بعضی از اصحاب شافعی می‌گویند: خبر مشهور ملحق به خبر واحد است و فقط مفید ظن می‌باشد، ابوبکر جصاص و جماعتی از یاران ما آن را در زمره‌ی متواتر قرار داده و مفید علم یقین از طریق استدلال می‌دانند، بعضی دیگر از اصحاب شافعی نیز همین رأی را دارند و در کتاب (القواطع) ذکر شده خبر واحدی که مورد قبول امت قرار گرفته قطعی الصدق است، عیسی بن ابان می‌گوید: چنین خبری مفید علم طمأنینه </w:t>
      </w:r>
      <w:r w:rsidRPr="00907E43">
        <w:rPr>
          <w:rFonts w:cs="Times New Roman" w:hint="cs"/>
          <w:spacing w:val="-4"/>
          <w:rtl/>
        </w:rPr>
        <w:t>–</w:t>
      </w:r>
      <w:r w:rsidRPr="00907E43">
        <w:rPr>
          <w:rFonts w:hint="cs"/>
          <w:spacing w:val="-4"/>
          <w:rtl/>
        </w:rPr>
        <w:t xml:space="preserve"> نه علم یقین </w:t>
      </w:r>
      <w:r w:rsidRPr="00907E43">
        <w:rPr>
          <w:rFonts w:cs="Times New Roman" w:hint="cs"/>
          <w:spacing w:val="-4"/>
          <w:rtl/>
        </w:rPr>
        <w:t>–</w:t>
      </w:r>
      <w:r w:rsidRPr="00907E43">
        <w:rPr>
          <w:rFonts w:hint="cs"/>
          <w:spacing w:val="-4"/>
          <w:rtl/>
        </w:rPr>
        <w:t xml:space="preserve"> است و پائین‌تر از خبر متواتر و بالاتر از خبر آحاد قرار دارد.</w:t>
      </w:r>
    </w:p>
    <w:p w:rsidR="0063251B" w:rsidRDefault="0063251B" w:rsidP="00960E98">
      <w:pPr>
        <w:pStyle w:val="a8"/>
        <w:spacing w:line="240" w:lineRule="auto"/>
        <w:rPr>
          <w:rtl/>
        </w:rPr>
      </w:pPr>
      <w:r>
        <w:rPr>
          <w:rFonts w:hint="cs"/>
          <w:rtl/>
        </w:rPr>
        <w:t>قاضی ابی زید و شیخین و عامه‌ی متأخرین نیز بر همین رأیند</w:t>
      </w:r>
      <w:r w:rsidRPr="00825267">
        <w:rPr>
          <w:rFonts w:hint="cs"/>
          <w:vertAlign w:val="superscript"/>
          <w:rtl/>
        </w:rPr>
        <w:t>(</w:t>
      </w:r>
      <w:r>
        <w:rPr>
          <w:rStyle w:val="FootnoteReference"/>
          <w:rtl/>
        </w:rPr>
        <w:footnoteReference w:id="355"/>
      </w:r>
      <w:r w:rsidRPr="00825267">
        <w:rPr>
          <w:rFonts w:hint="cs"/>
          <w:vertAlign w:val="superscript"/>
          <w:rtl/>
        </w:rPr>
        <w:t>)</w:t>
      </w:r>
      <w:r>
        <w:rPr>
          <w:rFonts w:hint="cs"/>
          <w:rtl/>
        </w:rPr>
        <w:t>.</w:t>
      </w:r>
    </w:p>
    <w:p w:rsidR="0063251B" w:rsidRDefault="0063251B" w:rsidP="00960E98">
      <w:pPr>
        <w:pStyle w:val="a8"/>
        <w:spacing w:line="240" w:lineRule="auto"/>
        <w:rPr>
          <w:rtl/>
        </w:rPr>
      </w:pPr>
      <w:r>
        <w:rPr>
          <w:rFonts w:hint="cs"/>
          <w:rtl/>
        </w:rPr>
        <w:t>خبر واحد مفید علم یقینی و یا علم طمأنینه نمی‌باشد، بلکه فقط مفید ظن است</w:t>
      </w:r>
      <w:r w:rsidRPr="00825267">
        <w:rPr>
          <w:rFonts w:hint="cs"/>
          <w:vertAlign w:val="superscript"/>
          <w:rtl/>
        </w:rPr>
        <w:t>(</w:t>
      </w:r>
      <w:r>
        <w:rPr>
          <w:rStyle w:val="FootnoteReference"/>
          <w:rtl/>
        </w:rPr>
        <w:footnoteReference w:id="356"/>
      </w:r>
      <w:r w:rsidRPr="00825267">
        <w:rPr>
          <w:rFonts w:hint="cs"/>
          <w:vertAlign w:val="superscript"/>
          <w:rtl/>
        </w:rPr>
        <w:t>)</w:t>
      </w:r>
      <w:r>
        <w:rPr>
          <w:rFonts w:hint="cs"/>
          <w:rtl/>
        </w:rPr>
        <w:t>.</w:t>
      </w:r>
    </w:p>
    <w:p w:rsidR="0063251B" w:rsidRPr="00907E43" w:rsidRDefault="0063251B" w:rsidP="00960E98">
      <w:pPr>
        <w:pStyle w:val="a8"/>
        <w:spacing w:line="240" w:lineRule="auto"/>
        <w:rPr>
          <w:spacing w:val="-4"/>
          <w:rtl/>
        </w:rPr>
      </w:pPr>
      <w:r w:rsidRPr="00907E43">
        <w:rPr>
          <w:rFonts w:hint="cs"/>
          <w:spacing w:val="-4"/>
          <w:rtl/>
        </w:rPr>
        <w:t>ابن صباغ از عده‌ای از اهل حدیث روایت کرده که خبر واحد مفید ظن است، و اگر قرائن آن را در بر گرفته باشند مفید علم است، همچنانکه حافظ ابن حجر در ا</w:t>
      </w:r>
      <w:r w:rsidRPr="00907E43">
        <w:rPr>
          <w:rFonts w:cs="B Badr" w:hint="cs"/>
          <w:spacing w:val="-4"/>
          <w:rtl/>
        </w:rPr>
        <w:t>لنخبة</w:t>
      </w:r>
      <w:r w:rsidRPr="00907E43">
        <w:rPr>
          <w:rFonts w:hint="cs"/>
          <w:spacing w:val="-4"/>
          <w:rtl/>
        </w:rPr>
        <w:t xml:space="preserve"> و شرح آن نیز همین را گفته است</w:t>
      </w:r>
      <w:r w:rsidRPr="00907E43">
        <w:rPr>
          <w:rFonts w:hint="cs"/>
          <w:spacing w:val="-4"/>
          <w:vertAlign w:val="superscript"/>
          <w:rtl/>
        </w:rPr>
        <w:t>(</w:t>
      </w:r>
      <w:r w:rsidRPr="00907E43">
        <w:rPr>
          <w:rStyle w:val="FootnoteReference"/>
          <w:spacing w:val="-4"/>
          <w:rtl/>
        </w:rPr>
        <w:footnoteReference w:id="357"/>
      </w:r>
      <w:r w:rsidRPr="00907E43">
        <w:rPr>
          <w:rFonts w:hint="cs"/>
          <w:spacing w:val="-4"/>
          <w:vertAlign w:val="superscript"/>
          <w:rtl/>
        </w:rPr>
        <w:t>)</w:t>
      </w:r>
      <w:r w:rsidRPr="00907E43">
        <w:rPr>
          <w:rFonts w:hint="cs"/>
          <w:spacing w:val="-4"/>
          <w:rtl/>
        </w:rPr>
        <w:t>.</w:t>
      </w:r>
    </w:p>
    <w:p w:rsidR="0063251B" w:rsidRDefault="0063251B" w:rsidP="00960E98">
      <w:pPr>
        <w:pStyle w:val="a8"/>
        <w:spacing w:line="240" w:lineRule="auto"/>
        <w:rPr>
          <w:rtl/>
        </w:rPr>
      </w:pPr>
      <w:r>
        <w:rPr>
          <w:rFonts w:hint="cs"/>
          <w:rtl/>
        </w:rPr>
        <w:t>خبر واحدی که قرائن آن را در بر گرفته‌اند مفید علم است. ولی انصاری می‌گوید مفید علم نظری است</w:t>
      </w:r>
      <w:r w:rsidRPr="00825267">
        <w:rPr>
          <w:rFonts w:hint="cs"/>
          <w:vertAlign w:val="superscript"/>
          <w:rtl/>
        </w:rPr>
        <w:t>(</w:t>
      </w:r>
      <w:r>
        <w:rPr>
          <w:rStyle w:val="FootnoteReference"/>
          <w:rtl/>
        </w:rPr>
        <w:footnoteReference w:id="358"/>
      </w:r>
      <w:r w:rsidRPr="00825267">
        <w:rPr>
          <w:rFonts w:hint="cs"/>
          <w:vertAlign w:val="superscript"/>
          <w:rtl/>
        </w:rPr>
        <w:t>)</w:t>
      </w:r>
      <w:r>
        <w:rPr>
          <w:rFonts w:hint="cs"/>
          <w:rtl/>
        </w:rPr>
        <w:t>.</w:t>
      </w:r>
    </w:p>
    <w:p w:rsidR="0063251B" w:rsidRDefault="0063251B" w:rsidP="00960E98">
      <w:pPr>
        <w:pStyle w:val="a8"/>
        <w:spacing w:line="240" w:lineRule="auto"/>
        <w:rPr>
          <w:rtl/>
        </w:rPr>
      </w:pPr>
      <w:r>
        <w:rPr>
          <w:rFonts w:hint="cs"/>
          <w:rtl/>
        </w:rPr>
        <w:t>عده‌ی زیادی از اصولیین که مفید علم‌بودن خبر آحاد را رد می‌کنند منظورشان مفید علم یقین (ضروری) نبودن است، ولی به مفید علم ظاهری (نظری) بودن خبر آحاد معتقدند و وجوب عمل به خبر آحاد را بر مبنای علم ظاهری قبول دارند. به طور مثال به این موارد توجه کنید:</w:t>
      </w:r>
    </w:p>
    <w:p w:rsidR="0063251B" w:rsidRPr="00907E43" w:rsidRDefault="0063251B" w:rsidP="00960E98">
      <w:pPr>
        <w:pStyle w:val="a8"/>
        <w:spacing w:line="240" w:lineRule="auto"/>
        <w:rPr>
          <w:spacing w:val="-4"/>
          <w:rtl/>
        </w:rPr>
      </w:pPr>
      <w:r w:rsidRPr="00907E43">
        <w:rPr>
          <w:rFonts w:hint="cs"/>
          <w:spacing w:val="-4"/>
          <w:rtl/>
        </w:rPr>
        <w:t xml:space="preserve">ظاهری‌ها می‌گویند: خبر واحد اگر مفید علم نباشد پس چگونه وجوب عمل را می‌رساند، چون عمل به چیزی که علم به آن حاصل نشده جایز نیست و همین است که خداوند می‌فرماید: </w:t>
      </w:r>
      <w:r w:rsidR="00FB7DB9" w:rsidRPr="00907E43">
        <w:rPr>
          <w:rStyle w:val="Char8"/>
          <w:rFonts w:hint="cs"/>
          <w:spacing w:val="-4"/>
          <w:rtl/>
        </w:rPr>
        <w:t>﴿</w:t>
      </w:r>
      <w:r w:rsidR="00153849" w:rsidRPr="00907E43">
        <w:rPr>
          <w:rStyle w:val="Chard"/>
          <w:rFonts w:hint="eastAsia"/>
          <w:spacing w:val="-4"/>
          <w:rtl/>
        </w:rPr>
        <w:t>وَلَا</w:t>
      </w:r>
      <w:r w:rsidR="00153849" w:rsidRPr="00907E43">
        <w:rPr>
          <w:rStyle w:val="Chard"/>
          <w:spacing w:val="-4"/>
          <w:rtl/>
        </w:rPr>
        <w:t xml:space="preserve"> </w:t>
      </w:r>
      <w:r w:rsidR="00153849" w:rsidRPr="00907E43">
        <w:rPr>
          <w:rStyle w:val="Chard"/>
          <w:rFonts w:hint="eastAsia"/>
          <w:spacing w:val="-4"/>
          <w:rtl/>
        </w:rPr>
        <w:t>تَق</w:t>
      </w:r>
      <w:r w:rsidR="00153849" w:rsidRPr="00907E43">
        <w:rPr>
          <w:rStyle w:val="Chard"/>
          <w:rFonts w:hint="cs"/>
          <w:spacing w:val="-4"/>
          <w:rtl/>
        </w:rPr>
        <w:t>ۡ</w:t>
      </w:r>
      <w:r w:rsidR="00153849" w:rsidRPr="00907E43">
        <w:rPr>
          <w:rStyle w:val="Chard"/>
          <w:rFonts w:hint="eastAsia"/>
          <w:spacing w:val="-4"/>
          <w:rtl/>
        </w:rPr>
        <w:t>فُ</w:t>
      </w:r>
      <w:r w:rsidR="00153849" w:rsidRPr="00907E43">
        <w:rPr>
          <w:rStyle w:val="Chard"/>
          <w:spacing w:val="-4"/>
          <w:rtl/>
        </w:rPr>
        <w:t xml:space="preserve"> </w:t>
      </w:r>
      <w:r w:rsidR="00153849" w:rsidRPr="00907E43">
        <w:rPr>
          <w:rStyle w:val="Chard"/>
          <w:rFonts w:hint="eastAsia"/>
          <w:spacing w:val="-4"/>
          <w:rtl/>
        </w:rPr>
        <w:t>مَا</w:t>
      </w:r>
      <w:r w:rsidR="00153849" w:rsidRPr="00907E43">
        <w:rPr>
          <w:rStyle w:val="Chard"/>
          <w:spacing w:val="-4"/>
          <w:rtl/>
        </w:rPr>
        <w:t xml:space="preserve"> </w:t>
      </w:r>
      <w:r w:rsidR="00153849" w:rsidRPr="00907E43">
        <w:rPr>
          <w:rStyle w:val="Chard"/>
          <w:rFonts w:hint="eastAsia"/>
          <w:spacing w:val="-4"/>
          <w:rtl/>
        </w:rPr>
        <w:t>لَي</w:t>
      </w:r>
      <w:r w:rsidR="00153849" w:rsidRPr="00907E43">
        <w:rPr>
          <w:rStyle w:val="Chard"/>
          <w:rFonts w:hint="cs"/>
          <w:spacing w:val="-4"/>
          <w:rtl/>
        </w:rPr>
        <w:t>ۡ</w:t>
      </w:r>
      <w:r w:rsidR="00153849" w:rsidRPr="00907E43">
        <w:rPr>
          <w:rStyle w:val="Chard"/>
          <w:rFonts w:hint="eastAsia"/>
          <w:spacing w:val="-4"/>
          <w:rtl/>
        </w:rPr>
        <w:t>سَ</w:t>
      </w:r>
      <w:r w:rsidR="00153849" w:rsidRPr="00907E43">
        <w:rPr>
          <w:rStyle w:val="Chard"/>
          <w:spacing w:val="-4"/>
          <w:rtl/>
        </w:rPr>
        <w:t xml:space="preserve"> </w:t>
      </w:r>
      <w:r w:rsidR="00153849" w:rsidRPr="00907E43">
        <w:rPr>
          <w:rStyle w:val="Chard"/>
          <w:rFonts w:hint="eastAsia"/>
          <w:spacing w:val="-4"/>
          <w:rtl/>
        </w:rPr>
        <w:t>لَكَ</w:t>
      </w:r>
      <w:r w:rsidR="00153849" w:rsidRPr="00907E43">
        <w:rPr>
          <w:rStyle w:val="Chard"/>
          <w:spacing w:val="-4"/>
          <w:rtl/>
        </w:rPr>
        <w:t xml:space="preserve"> </w:t>
      </w:r>
      <w:r w:rsidR="00153849" w:rsidRPr="00907E43">
        <w:rPr>
          <w:rStyle w:val="Chard"/>
          <w:rFonts w:hint="eastAsia"/>
          <w:spacing w:val="-4"/>
          <w:rtl/>
        </w:rPr>
        <w:t>بِهِ</w:t>
      </w:r>
      <w:r w:rsidR="00153849" w:rsidRPr="00907E43">
        <w:rPr>
          <w:rStyle w:val="Chard"/>
          <w:rFonts w:hint="cs"/>
          <w:spacing w:val="-4"/>
          <w:rtl/>
        </w:rPr>
        <w:t>ۦ</w:t>
      </w:r>
      <w:r w:rsidR="00153849" w:rsidRPr="00907E43">
        <w:rPr>
          <w:rStyle w:val="Chard"/>
          <w:spacing w:val="-4"/>
          <w:rtl/>
        </w:rPr>
        <w:t xml:space="preserve"> </w:t>
      </w:r>
      <w:r w:rsidR="00153849" w:rsidRPr="00907E43">
        <w:rPr>
          <w:rStyle w:val="Chard"/>
          <w:rFonts w:hint="eastAsia"/>
          <w:spacing w:val="-4"/>
          <w:rtl/>
        </w:rPr>
        <w:t>عِل</w:t>
      </w:r>
      <w:r w:rsidR="00153849" w:rsidRPr="00907E43">
        <w:rPr>
          <w:rStyle w:val="Chard"/>
          <w:rFonts w:hint="cs"/>
          <w:spacing w:val="-4"/>
          <w:rtl/>
        </w:rPr>
        <w:t>ۡ</w:t>
      </w:r>
      <w:r w:rsidR="00153849" w:rsidRPr="00907E43">
        <w:rPr>
          <w:rStyle w:val="Chard"/>
          <w:rFonts w:hint="eastAsia"/>
          <w:spacing w:val="-4"/>
          <w:rtl/>
        </w:rPr>
        <w:t>مٌ</w:t>
      </w:r>
      <w:r w:rsidR="00FB7DB9" w:rsidRPr="00907E43">
        <w:rPr>
          <w:rStyle w:val="Char8"/>
          <w:rFonts w:hint="cs"/>
          <w:spacing w:val="-4"/>
          <w:rtl/>
        </w:rPr>
        <w:t>﴾</w:t>
      </w:r>
      <w:r w:rsidRPr="00907E43">
        <w:rPr>
          <w:rFonts w:hint="cs"/>
          <w:spacing w:val="-4"/>
          <w:rtl/>
        </w:rPr>
        <w:t xml:space="preserve"> </w:t>
      </w:r>
      <w:r w:rsidRPr="00907E43">
        <w:rPr>
          <w:rStyle w:val="Char6"/>
          <w:rFonts w:hint="cs"/>
          <w:spacing w:val="-4"/>
          <w:rtl/>
        </w:rPr>
        <w:t>[الإسراء: 36]</w:t>
      </w:r>
      <w:r w:rsidRPr="00907E43">
        <w:rPr>
          <w:rFonts w:hint="cs"/>
          <w:spacing w:val="-4"/>
          <w:rtl/>
        </w:rPr>
        <w:t xml:space="preserve"> </w:t>
      </w:r>
      <w:r w:rsidRPr="00907E43">
        <w:rPr>
          <w:rStyle w:val="Char8"/>
          <w:spacing w:val="-4"/>
          <w:rtl/>
        </w:rPr>
        <w:t>«</w:t>
      </w:r>
      <w:r w:rsidRPr="00907E43">
        <w:rPr>
          <w:rFonts w:hint="cs"/>
          <w:spacing w:val="-4"/>
          <w:rtl/>
        </w:rPr>
        <w:t>و هرگز بر آنچه که علم و اطمینان نداری دنبال نکن</w:t>
      </w:r>
      <w:r w:rsidRPr="00907E43">
        <w:rPr>
          <w:rStyle w:val="Char8"/>
          <w:spacing w:val="-4"/>
          <w:rtl/>
        </w:rPr>
        <w:t>»</w:t>
      </w:r>
      <w:r w:rsidRPr="00907E43">
        <w:rPr>
          <w:rFonts w:hint="cs"/>
          <w:spacing w:val="-4"/>
          <w:vertAlign w:val="superscript"/>
          <w:rtl/>
        </w:rPr>
        <w:t>(</w:t>
      </w:r>
      <w:r w:rsidRPr="00907E43">
        <w:rPr>
          <w:rStyle w:val="FootnoteReference"/>
          <w:spacing w:val="-4"/>
          <w:rtl/>
        </w:rPr>
        <w:footnoteReference w:id="359"/>
      </w:r>
      <w:r w:rsidRPr="00907E43">
        <w:rPr>
          <w:rFonts w:hint="cs"/>
          <w:spacing w:val="-4"/>
          <w:vertAlign w:val="superscript"/>
          <w:rtl/>
        </w:rPr>
        <w:t>)</w:t>
      </w:r>
      <w:r w:rsidRPr="00907E43">
        <w:rPr>
          <w:rFonts w:hint="cs"/>
          <w:spacing w:val="-4"/>
          <w:rtl/>
        </w:rPr>
        <w:t>.</w:t>
      </w:r>
    </w:p>
    <w:p w:rsidR="0063251B" w:rsidRDefault="0063251B" w:rsidP="00960E98">
      <w:pPr>
        <w:pStyle w:val="a8"/>
        <w:spacing w:line="240" w:lineRule="auto"/>
        <w:rPr>
          <w:rtl/>
        </w:rPr>
      </w:pPr>
      <w:r>
        <w:rPr>
          <w:rFonts w:hint="cs"/>
          <w:rtl/>
        </w:rPr>
        <w:t>شیرازی در جواب این دلیل ظاهری‌ها در مفید علم‌بودن خبر واحد می‌گوید:</w:t>
      </w:r>
    </w:p>
    <w:p w:rsidR="0063251B" w:rsidRDefault="0063251B" w:rsidP="00960E98">
      <w:pPr>
        <w:pStyle w:val="a8"/>
        <w:spacing w:line="240" w:lineRule="auto"/>
        <w:rPr>
          <w:rtl/>
        </w:rPr>
      </w:pPr>
      <w:r>
        <w:rPr>
          <w:rFonts w:hint="cs"/>
          <w:rtl/>
        </w:rPr>
        <w:t xml:space="preserve">«عمل به چیزی که وجوب را نرساند ممنوع نیست، همچنانکه در قبول شهادت شهود و خبر مفتی این مسئله روی می‌دهد و اما منظور از فرموده‌ی خداوند </w:t>
      </w:r>
      <w:r w:rsidR="00153849" w:rsidRPr="00F346F5">
        <w:rPr>
          <w:rStyle w:val="Char8"/>
          <w:rFonts w:hint="cs"/>
          <w:rtl/>
        </w:rPr>
        <w:t>﴿</w:t>
      </w:r>
      <w:r w:rsidR="00153849" w:rsidRPr="00153849">
        <w:rPr>
          <w:rStyle w:val="Chard"/>
          <w:rFonts w:hint="eastAsia"/>
          <w:rtl/>
        </w:rPr>
        <w:t>وَلَا</w:t>
      </w:r>
      <w:r w:rsidR="00153849" w:rsidRPr="00153849">
        <w:rPr>
          <w:rStyle w:val="Chard"/>
          <w:rtl/>
        </w:rPr>
        <w:t xml:space="preserve"> </w:t>
      </w:r>
      <w:r w:rsidR="00153849" w:rsidRPr="00153849">
        <w:rPr>
          <w:rStyle w:val="Chard"/>
          <w:rFonts w:hint="eastAsia"/>
          <w:rtl/>
        </w:rPr>
        <w:t>تَق</w:t>
      </w:r>
      <w:r w:rsidR="00153849" w:rsidRPr="00153849">
        <w:rPr>
          <w:rStyle w:val="Chard"/>
          <w:rFonts w:hint="cs"/>
          <w:rtl/>
        </w:rPr>
        <w:t>ۡ</w:t>
      </w:r>
      <w:r w:rsidR="00153849" w:rsidRPr="00153849">
        <w:rPr>
          <w:rStyle w:val="Chard"/>
          <w:rFonts w:hint="eastAsia"/>
          <w:rtl/>
        </w:rPr>
        <w:t>فُ</w:t>
      </w:r>
      <w:r w:rsidR="00153849" w:rsidRPr="00153849">
        <w:rPr>
          <w:rStyle w:val="Chard"/>
          <w:rtl/>
        </w:rPr>
        <w:t xml:space="preserve"> </w:t>
      </w:r>
      <w:r w:rsidR="00153849" w:rsidRPr="00153849">
        <w:rPr>
          <w:rStyle w:val="Chard"/>
          <w:rFonts w:hint="eastAsia"/>
          <w:rtl/>
        </w:rPr>
        <w:t>مَا</w:t>
      </w:r>
      <w:r w:rsidR="00153849" w:rsidRPr="00153849">
        <w:rPr>
          <w:rStyle w:val="Chard"/>
          <w:rtl/>
        </w:rPr>
        <w:t xml:space="preserve"> </w:t>
      </w:r>
      <w:r w:rsidR="00153849" w:rsidRPr="00153849">
        <w:rPr>
          <w:rStyle w:val="Chard"/>
          <w:rFonts w:hint="eastAsia"/>
          <w:rtl/>
        </w:rPr>
        <w:t>لَي</w:t>
      </w:r>
      <w:r w:rsidR="00153849" w:rsidRPr="00153849">
        <w:rPr>
          <w:rStyle w:val="Chard"/>
          <w:rFonts w:hint="cs"/>
          <w:rtl/>
        </w:rPr>
        <w:t>ۡ</w:t>
      </w:r>
      <w:r w:rsidR="00153849" w:rsidRPr="00153849">
        <w:rPr>
          <w:rStyle w:val="Chard"/>
          <w:rFonts w:hint="eastAsia"/>
          <w:rtl/>
        </w:rPr>
        <w:t>سَ</w:t>
      </w:r>
      <w:r w:rsidR="00153849" w:rsidRPr="00153849">
        <w:rPr>
          <w:rStyle w:val="Chard"/>
          <w:rtl/>
        </w:rPr>
        <w:t xml:space="preserve"> </w:t>
      </w:r>
      <w:r w:rsidR="00153849" w:rsidRPr="00153849">
        <w:rPr>
          <w:rStyle w:val="Chard"/>
          <w:rFonts w:hint="eastAsia"/>
          <w:rtl/>
        </w:rPr>
        <w:t>لَكَ</w:t>
      </w:r>
      <w:r w:rsidR="00153849" w:rsidRPr="00153849">
        <w:rPr>
          <w:rStyle w:val="Chard"/>
          <w:rtl/>
        </w:rPr>
        <w:t xml:space="preserve"> </w:t>
      </w:r>
      <w:r w:rsidR="00153849" w:rsidRPr="00153849">
        <w:rPr>
          <w:rStyle w:val="Chard"/>
          <w:rFonts w:hint="eastAsia"/>
          <w:rtl/>
        </w:rPr>
        <w:t>بِهِ</w:t>
      </w:r>
      <w:r w:rsidR="00153849" w:rsidRPr="00153849">
        <w:rPr>
          <w:rStyle w:val="Chard"/>
          <w:rFonts w:hint="cs"/>
          <w:rtl/>
        </w:rPr>
        <w:t>ۦ</w:t>
      </w:r>
      <w:r w:rsidR="00153849" w:rsidRPr="00153849">
        <w:rPr>
          <w:rStyle w:val="Chard"/>
          <w:rtl/>
        </w:rPr>
        <w:t xml:space="preserve"> </w:t>
      </w:r>
      <w:r w:rsidR="00153849" w:rsidRPr="00153849">
        <w:rPr>
          <w:rStyle w:val="Chard"/>
          <w:rFonts w:hint="eastAsia"/>
          <w:rtl/>
        </w:rPr>
        <w:t>عِل</w:t>
      </w:r>
      <w:r w:rsidR="00153849" w:rsidRPr="00153849">
        <w:rPr>
          <w:rStyle w:val="Chard"/>
          <w:rFonts w:hint="cs"/>
          <w:rtl/>
        </w:rPr>
        <w:t>ۡ</w:t>
      </w:r>
      <w:r w:rsidR="00153849" w:rsidRPr="00153849">
        <w:rPr>
          <w:rStyle w:val="Chard"/>
          <w:rFonts w:hint="eastAsia"/>
          <w:rtl/>
        </w:rPr>
        <w:t>مٌ</w:t>
      </w:r>
      <w:r w:rsidR="00153849" w:rsidRPr="00F346F5">
        <w:rPr>
          <w:rStyle w:val="Char8"/>
          <w:rFonts w:hint="cs"/>
          <w:rtl/>
        </w:rPr>
        <w:t>﴾</w:t>
      </w:r>
      <w:r>
        <w:rPr>
          <w:rFonts w:hint="cs"/>
          <w:rtl/>
        </w:rPr>
        <w:t xml:space="preserve"> </w:t>
      </w:r>
      <w:r w:rsidRPr="00FB7DB9">
        <w:rPr>
          <w:rStyle w:val="Char6"/>
          <w:rFonts w:hint="cs"/>
          <w:rtl/>
        </w:rPr>
        <w:t>[الإسراء: 36]</w:t>
      </w:r>
      <w:r>
        <w:rPr>
          <w:rFonts w:hint="cs"/>
          <w:rtl/>
        </w:rPr>
        <w:t xml:space="preserve"> چیزی است که علم به آن از طریق قطع حاصل نشده باشد نه این که عمل به آن از طریق ظاهر حاصل شده است. و خبر واحد هرچند که قطع به آن حاصل نمی‌شود، ولی از طریق ظاهر علم به آن حاصل می‌شود و عمل به آن عمل به علم ظاهری است</w:t>
      </w:r>
      <w:r w:rsidRPr="00825267">
        <w:rPr>
          <w:rFonts w:hint="cs"/>
          <w:vertAlign w:val="superscript"/>
          <w:rtl/>
        </w:rPr>
        <w:t>(</w:t>
      </w:r>
      <w:r>
        <w:rPr>
          <w:rStyle w:val="FootnoteReference"/>
          <w:rtl/>
        </w:rPr>
        <w:footnoteReference w:id="360"/>
      </w:r>
      <w:r w:rsidRPr="00825267">
        <w:rPr>
          <w:rFonts w:hint="cs"/>
          <w:vertAlign w:val="superscript"/>
          <w:rtl/>
        </w:rPr>
        <w:t>)</w:t>
      </w:r>
      <w:r>
        <w:rPr>
          <w:rFonts w:hint="cs"/>
          <w:rtl/>
        </w:rPr>
        <w:t>.</w:t>
      </w:r>
    </w:p>
    <w:p w:rsidR="0063251B" w:rsidRDefault="0063251B" w:rsidP="00960E98">
      <w:pPr>
        <w:pStyle w:val="a8"/>
        <w:spacing w:line="240" w:lineRule="auto"/>
        <w:rPr>
          <w:rtl/>
        </w:rPr>
      </w:pPr>
      <w:r>
        <w:rPr>
          <w:rFonts w:hint="cs"/>
          <w:rtl/>
        </w:rPr>
        <w:t>احادیث صحیح بخاری و مسلم، احادیثی هستند که آنچه در آن‌هاست از سوی امت مورد قبول واقع شده و اگر کسی هم به بعضی از این احادیث عمل نمی‌کند، به خاطر تأویل آن‌هاست و تأویل‌کردن هم فرعی از قبول است</w:t>
      </w:r>
      <w:r w:rsidRPr="00825267">
        <w:rPr>
          <w:rFonts w:hint="cs"/>
          <w:vertAlign w:val="superscript"/>
          <w:rtl/>
        </w:rPr>
        <w:t>(</w:t>
      </w:r>
      <w:r>
        <w:rPr>
          <w:rStyle w:val="FootnoteReference"/>
          <w:rtl/>
        </w:rPr>
        <w:footnoteReference w:id="361"/>
      </w:r>
      <w:r w:rsidRPr="00825267">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در پایان این مبحث همانطور که مشاهده گردید، موضوع و اقوال علما در مورد نوع مفید علم‌بودن خبر واحد و همراه قرینه‌بودن یا نبودن آن متفاوت است، ولی آنچه واضح و مبرهن است، اعتقاد عده‌ی زیادی </w:t>
      </w:r>
      <w:r>
        <w:rPr>
          <w:rFonts w:cs="Times New Roman" w:hint="cs"/>
          <w:rtl/>
        </w:rPr>
        <w:t>–</w:t>
      </w:r>
      <w:r>
        <w:rPr>
          <w:rFonts w:hint="cs"/>
          <w:rtl/>
        </w:rPr>
        <w:t xml:space="preserve"> حتی اکثریت </w:t>
      </w:r>
      <w:r>
        <w:rPr>
          <w:rFonts w:cs="Times New Roman" w:hint="cs"/>
          <w:rtl/>
        </w:rPr>
        <w:t>–</w:t>
      </w:r>
      <w:r>
        <w:rPr>
          <w:rFonts w:hint="cs"/>
          <w:rtl/>
        </w:rPr>
        <w:t xml:space="preserve"> از علما به مفید علم‌بودن خبر واحد می‌باشد که حتی در نحله‌ی اشاعره و معتزله نیز نام یک عده از این علما را همراه اقوال‌شان نقل نمودیم.</w:t>
      </w:r>
    </w:p>
    <w:p w:rsidR="0063251B" w:rsidRDefault="0063251B" w:rsidP="00960E98">
      <w:pPr>
        <w:pStyle w:val="a2"/>
        <w:rPr>
          <w:rtl/>
        </w:rPr>
      </w:pPr>
      <w:bookmarkStart w:id="129" w:name="_Toc313152197"/>
      <w:bookmarkStart w:id="130" w:name="_Toc382955425"/>
      <w:r>
        <w:rPr>
          <w:rFonts w:hint="cs"/>
          <w:rtl/>
        </w:rPr>
        <w:t>3-2-3- ظاهر و باطن علم</w:t>
      </w:r>
      <w:bookmarkEnd w:id="129"/>
      <w:bookmarkEnd w:id="130"/>
    </w:p>
    <w:p w:rsidR="0063251B" w:rsidRDefault="0063251B" w:rsidP="00960E98">
      <w:pPr>
        <w:pStyle w:val="a8"/>
        <w:spacing w:line="240" w:lineRule="auto"/>
        <w:ind w:firstLine="0"/>
        <w:rPr>
          <w:rtl/>
        </w:rPr>
      </w:pPr>
      <w:r>
        <w:rPr>
          <w:rFonts w:hint="cs"/>
          <w:rtl/>
        </w:rPr>
        <w:t>بعضی از کسانی که خبر واحد عادل را مفید علم می‌دانند، مراد از علم را علم ظاهر می‌دانند، و از جمله‌ی کسانی که قائل به ظاهری‌بودن علم حاصل از خبر آحادند می‌توان به حسین بن علی الکرابیسی، ابوبکر القفال اشاره کرد و سرخسی نیز در اثنای استدلال بر وجوب علم به خبر واحد به این مسئله اشاره می‌کند:</w:t>
      </w:r>
    </w:p>
    <w:p w:rsidR="0063251B" w:rsidRDefault="0063251B" w:rsidP="00960E98">
      <w:pPr>
        <w:pStyle w:val="a8"/>
        <w:widowControl w:val="0"/>
        <w:spacing w:line="240" w:lineRule="auto"/>
        <w:rPr>
          <w:rtl/>
        </w:rPr>
      </w:pPr>
      <w:r>
        <w:rPr>
          <w:rFonts w:hint="cs"/>
          <w:rtl/>
        </w:rPr>
        <w:t xml:space="preserve">«نزد ما عمل به خبر واحد از حیث ظاهر ثابت می‌شود و مقطوع نیست و خداوند نیز در این آیه: </w:t>
      </w:r>
      <w:r w:rsidR="00FB7DB9" w:rsidRPr="00F346F5">
        <w:rPr>
          <w:rStyle w:val="Char8"/>
          <w:rFonts w:hint="cs"/>
          <w:rtl/>
        </w:rPr>
        <w:t>﴿</w:t>
      </w:r>
      <w:r w:rsidR="00153849" w:rsidRPr="00153849">
        <w:rPr>
          <w:rStyle w:val="Chard"/>
          <w:rFonts w:hint="cs"/>
          <w:rtl/>
        </w:rPr>
        <w:t>ٱ</w:t>
      </w:r>
      <w:r w:rsidR="00153849" w:rsidRPr="00153849">
        <w:rPr>
          <w:rStyle w:val="Chard"/>
          <w:rFonts w:hint="eastAsia"/>
          <w:rtl/>
        </w:rPr>
        <w:t>ر</w:t>
      </w:r>
      <w:r w:rsidR="00153849" w:rsidRPr="00153849">
        <w:rPr>
          <w:rStyle w:val="Chard"/>
          <w:rFonts w:hint="cs"/>
          <w:rtl/>
        </w:rPr>
        <w:t>ۡ</w:t>
      </w:r>
      <w:r w:rsidR="00153849" w:rsidRPr="00153849">
        <w:rPr>
          <w:rStyle w:val="Chard"/>
          <w:rFonts w:hint="eastAsia"/>
          <w:rtl/>
        </w:rPr>
        <w:t>جِعُو</w:t>
      </w:r>
      <w:r w:rsidR="00153849" w:rsidRPr="00153849">
        <w:rPr>
          <w:rStyle w:val="Chard"/>
          <w:rFonts w:hint="cs"/>
          <w:rtl/>
        </w:rPr>
        <w:t>ٓ</w:t>
      </w:r>
      <w:r w:rsidR="00153849" w:rsidRPr="00153849">
        <w:rPr>
          <w:rStyle w:val="Chard"/>
          <w:rFonts w:hint="eastAsia"/>
          <w:rtl/>
        </w:rPr>
        <w:t>اْ</w:t>
      </w:r>
      <w:r w:rsidR="00153849" w:rsidRPr="00153849">
        <w:rPr>
          <w:rStyle w:val="Chard"/>
          <w:rtl/>
        </w:rPr>
        <w:t xml:space="preserve"> </w:t>
      </w:r>
      <w:r w:rsidR="00153849" w:rsidRPr="00153849">
        <w:rPr>
          <w:rStyle w:val="Chard"/>
          <w:rFonts w:hint="eastAsia"/>
          <w:rtl/>
        </w:rPr>
        <w:t>إِلَى</w:t>
      </w:r>
      <w:r w:rsidR="00153849" w:rsidRPr="00153849">
        <w:rPr>
          <w:rStyle w:val="Chard"/>
          <w:rFonts w:hint="cs"/>
          <w:rtl/>
        </w:rPr>
        <w:t>ٰٓ</w:t>
      </w:r>
      <w:r w:rsidR="00153849" w:rsidRPr="00153849">
        <w:rPr>
          <w:rStyle w:val="Chard"/>
          <w:rtl/>
        </w:rPr>
        <w:t xml:space="preserve"> </w:t>
      </w:r>
      <w:r w:rsidR="00153849" w:rsidRPr="00153849">
        <w:rPr>
          <w:rStyle w:val="Chard"/>
          <w:rFonts w:hint="eastAsia"/>
          <w:rtl/>
        </w:rPr>
        <w:t>أَبِيكُم</w:t>
      </w:r>
      <w:r w:rsidR="00153849" w:rsidRPr="00153849">
        <w:rPr>
          <w:rStyle w:val="Chard"/>
          <w:rFonts w:hint="cs"/>
          <w:rtl/>
        </w:rPr>
        <w:t>ۡ</w:t>
      </w:r>
      <w:r w:rsidR="00153849" w:rsidRPr="00153849">
        <w:rPr>
          <w:rStyle w:val="Chard"/>
          <w:rtl/>
        </w:rPr>
        <w:t xml:space="preserve"> </w:t>
      </w:r>
      <w:r w:rsidR="00153849" w:rsidRPr="00153849">
        <w:rPr>
          <w:rStyle w:val="Chard"/>
          <w:rFonts w:hint="eastAsia"/>
          <w:rtl/>
        </w:rPr>
        <w:t>فَقُولُواْ</w:t>
      </w:r>
      <w:r w:rsidR="00153849" w:rsidRPr="00153849">
        <w:rPr>
          <w:rStyle w:val="Chard"/>
          <w:rtl/>
        </w:rPr>
        <w:t xml:space="preserve"> </w:t>
      </w:r>
      <w:r w:rsidR="00153849" w:rsidRPr="00153849">
        <w:rPr>
          <w:rStyle w:val="Chard"/>
          <w:rFonts w:hint="eastAsia"/>
          <w:rtl/>
        </w:rPr>
        <w:t>يَ</w:t>
      </w:r>
      <w:r w:rsidR="00153849" w:rsidRPr="00153849">
        <w:rPr>
          <w:rStyle w:val="Chard"/>
          <w:rFonts w:hint="cs"/>
          <w:rtl/>
        </w:rPr>
        <w:t>ٰٓ</w:t>
      </w:r>
      <w:r w:rsidR="00153849" w:rsidRPr="00153849">
        <w:rPr>
          <w:rStyle w:val="Chard"/>
          <w:rFonts w:hint="eastAsia"/>
          <w:rtl/>
        </w:rPr>
        <w:t>أَبَانَا</w:t>
      </w:r>
      <w:r w:rsidR="00153849" w:rsidRPr="00153849">
        <w:rPr>
          <w:rStyle w:val="Chard"/>
          <w:rFonts w:hint="cs"/>
          <w:rtl/>
        </w:rPr>
        <w:t>ٓ</w:t>
      </w:r>
      <w:r w:rsidR="00153849" w:rsidRPr="00153849">
        <w:rPr>
          <w:rStyle w:val="Chard"/>
          <w:rtl/>
        </w:rPr>
        <w:t xml:space="preserve"> </w:t>
      </w:r>
      <w:r w:rsidR="00153849" w:rsidRPr="00153849">
        <w:rPr>
          <w:rStyle w:val="Chard"/>
          <w:rFonts w:hint="eastAsia"/>
          <w:rtl/>
        </w:rPr>
        <w:t>إِنَّ</w:t>
      </w:r>
      <w:r w:rsidR="00153849" w:rsidRPr="00153849">
        <w:rPr>
          <w:rStyle w:val="Chard"/>
          <w:rtl/>
        </w:rPr>
        <w:t xml:space="preserve"> </w:t>
      </w:r>
      <w:r w:rsidR="00153849" w:rsidRPr="00153849">
        <w:rPr>
          <w:rStyle w:val="Chard"/>
          <w:rFonts w:hint="cs"/>
          <w:rtl/>
        </w:rPr>
        <w:t>ٱ</w:t>
      </w:r>
      <w:r w:rsidR="00153849" w:rsidRPr="00153849">
        <w:rPr>
          <w:rStyle w:val="Chard"/>
          <w:rFonts w:hint="eastAsia"/>
          <w:rtl/>
        </w:rPr>
        <w:t>ب</w:t>
      </w:r>
      <w:r w:rsidR="00153849" w:rsidRPr="00153849">
        <w:rPr>
          <w:rStyle w:val="Chard"/>
          <w:rFonts w:hint="cs"/>
          <w:rtl/>
        </w:rPr>
        <w:t>ۡ</w:t>
      </w:r>
      <w:r w:rsidR="00153849" w:rsidRPr="00153849">
        <w:rPr>
          <w:rStyle w:val="Chard"/>
          <w:rFonts w:hint="eastAsia"/>
          <w:rtl/>
        </w:rPr>
        <w:t>نَكَ</w:t>
      </w:r>
      <w:r w:rsidR="00153849" w:rsidRPr="00153849">
        <w:rPr>
          <w:rStyle w:val="Chard"/>
          <w:rtl/>
        </w:rPr>
        <w:t xml:space="preserve"> </w:t>
      </w:r>
      <w:r w:rsidR="00153849" w:rsidRPr="00153849">
        <w:rPr>
          <w:rStyle w:val="Chard"/>
          <w:rFonts w:hint="eastAsia"/>
          <w:rtl/>
        </w:rPr>
        <w:t>سَرَقَ</w:t>
      </w:r>
      <w:r w:rsidR="00153849" w:rsidRPr="00153849">
        <w:rPr>
          <w:rStyle w:val="Chard"/>
          <w:rtl/>
        </w:rPr>
        <w:t xml:space="preserve"> </w:t>
      </w:r>
      <w:r w:rsidR="00153849" w:rsidRPr="00153849">
        <w:rPr>
          <w:rStyle w:val="Chard"/>
          <w:rFonts w:hint="eastAsia"/>
          <w:rtl/>
        </w:rPr>
        <w:t>وَمَا</w:t>
      </w:r>
      <w:r w:rsidR="00153849" w:rsidRPr="00153849">
        <w:rPr>
          <w:rStyle w:val="Chard"/>
          <w:rtl/>
        </w:rPr>
        <w:t xml:space="preserve"> </w:t>
      </w:r>
      <w:r w:rsidR="00153849" w:rsidRPr="00153849">
        <w:rPr>
          <w:rStyle w:val="Chard"/>
          <w:rFonts w:hint="eastAsia"/>
          <w:rtl/>
        </w:rPr>
        <w:t>شَهِد</w:t>
      </w:r>
      <w:r w:rsidR="00153849" w:rsidRPr="00153849">
        <w:rPr>
          <w:rStyle w:val="Chard"/>
          <w:rFonts w:hint="cs"/>
          <w:rtl/>
        </w:rPr>
        <w:t>ۡ</w:t>
      </w:r>
      <w:r w:rsidR="00153849" w:rsidRPr="00153849">
        <w:rPr>
          <w:rStyle w:val="Chard"/>
          <w:rFonts w:hint="eastAsia"/>
          <w:rtl/>
        </w:rPr>
        <w:t>نَا</w:t>
      </w:r>
      <w:r w:rsidR="00153849" w:rsidRPr="00153849">
        <w:rPr>
          <w:rStyle w:val="Chard"/>
          <w:rFonts w:hint="cs"/>
          <w:rtl/>
        </w:rPr>
        <w:t>ٓ</w:t>
      </w:r>
      <w:r w:rsidR="00153849" w:rsidRPr="00153849">
        <w:rPr>
          <w:rStyle w:val="Chard"/>
          <w:rtl/>
        </w:rPr>
        <w:t xml:space="preserve"> </w:t>
      </w:r>
      <w:r w:rsidR="00153849" w:rsidRPr="00153849">
        <w:rPr>
          <w:rStyle w:val="Chard"/>
          <w:rFonts w:hint="eastAsia"/>
          <w:rtl/>
        </w:rPr>
        <w:t>إِلَّا</w:t>
      </w:r>
      <w:r w:rsidR="00153849" w:rsidRPr="00153849">
        <w:rPr>
          <w:rStyle w:val="Chard"/>
          <w:rtl/>
        </w:rPr>
        <w:t xml:space="preserve"> </w:t>
      </w:r>
      <w:r w:rsidR="00153849" w:rsidRPr="00153849">
        <w:rPr>
          <w:rStyle w:val="Chard"/>
          <w:rFonts w:hint="eastAsia"/>
          <w:rtl/>
        </w:rPr>
        <w:t>بِمَا</w:t>
      </w:r>
      <w:r w:rsidR="00153849" w:rsidRPr="00153849">
        <w:rPr>
          <w:rStyle w:val="Chard"/>
          <w:rtl/>
        </w:rPr>
        <w:t xml:space="preserve"> </w:t>
      </w:r>
      <w:r w:rsidR="00153849" w:rsidRPr="00153849">
        <w:rPr>
          <w:rStyle w:val="Chard"/>
          <w:rFonts w:hint="eastAsia"/>
          <w:rtl/>
        </w:rPr>
        <w:t>عَلِم</w:t>
      </w:r>
      <w:r w:rsidR="00153849" w:rsidRPr="00153849">
        <w:rPr>
          <w:rStyle w:val="Chard"/>
          <w:rFonts w:hint="cs"/>
          <w:rtl/>
        </w:rPr>
        <w:t>ۡ</w:t>
      </w:r>
      <w:r w:rsidR="00153849" w:rsidRPr="00153849">
        <w:rPr>
          <w:rStyle w:val="Chard"/>
          <w:rFonts w:hint="eastAsia"/>
          <w:rtl/>
        </w:rPr>
        <w:t>نَا</w:t>
      </w:r>
      <w:r w:rsidR="00FB7DB9" w:rsidRPr="00F346F5">
        <w:rPr>
          <w:rStyle w:val="Char8"/>
          <w:rFonts w:hint="cs"/>
          <w:rtl/>
        </w:rPr>
        <w:t>﴾</w:t>
      </w:r>
      <w:r w:rsidR="00FB7DB9">
        <w:rPr>
          <w:rFonts w:hint="cs"/>
          <w:rtl/>
        </w:rPr>
        <w:t xml:space="preserve"> </w:t>
      </w:r>
      <w:r w:rsidRPr="00FB7DB9">
        <w:rPr>
          <w:rStyle w:val="Char6"/>
          <w:rFonts w:hint="cs"/>
          <w:rtl/>
        </w:rPr>
        <w:t xml:space="preserve">[یوسف: 81] </w:t>
      </w:r>
      <w:r w:rsidRPr="00F346F5">
        <w:rPr>
          <w:rStyle w:val="Char8"/>
          <w:rtl/>
        </w:rPr>
        <w:t>«</w:t>
      </w:r>
      <w:r w:rsidRPr="00153849">
        <w:rPr>
          <w:rStyle w:val="Char7"/>
          <w:rFonts w:hint="cs"/>
          <w:rtl/>
        </w:rPr>
        <w:t>به سوی پدرانتان برگردید و بگوئید: ای پدرمان! فرزندت دزدی کرد و ما جز بر آنچه داشتیم گواهی ندادیم</w:t>
      </w:r>
      <w:r w:rsidRPr="00F346F5">
        <w:rPr>
          <w:rStyle w:val="Char8"/>
          <w:rtl/>
        </w:rPr>
        <w:t>»</w:t>
      </w:r>
      <w:r>
        <w:rPr>
          <w:rFonts w:hint="cs"/>
          <w:rtl/>
        </w:rPr>
        <w:t xml:space="preserve">. به ظاهری‌بودن و غیر مقطوع‌بودن علم اشاره کرده، چون برادران بنیامین این گفته را براساس آنچه که از طریق خبر واحد شنیده بودند نقل کردند. در آیه‌ای دیگر نیز خداوند می‌فرماید: </w:t>
      </w:r>
      <w:r w:rsidR="00FB7DB9" w:rsidRPr="00F346F5">
        <w:rPr>
          <w:rStyle w:val="Char8"/>
          <w:rFonts w:hint="cs"/>
          <w:rtl/>
        </w:rPr>
        <w:t>﴿</w:t>
      </w:r>
      <w:r w:rsidR="00153849" w:rsidRPr="00153849">
        <w:rPr>
          <w:rStyle w:val="Chard"/>
          <w:rFonts w:hint="eastAsia"/>
          <w:rtl/>
        </w:rPr>
        <w:t>يَ</w:t>
      </w:r>
      <w:r w:rsidR="00153849" w:rsidRPr="00153849">
        <w:rPr>
          <w:rStyle w:val="Chard"/>
          <w:rFonts w:hint="cs"/>
          <w:rtl/>
        </w:rPr>
        <w:t>ٰٓ</w:t>
      </w:r>
      <w:r w:rsidR="00153849" w:rsidRPr="00153849">
        <w:rPr>
          <w:rStyle w:val="Chard"/>
          <w:rFonts w:hint="eastAsia"/>
          <w:rtl/>
        </w:rPr>
        <w:t>أَيُّهَا</w:t>
      </w:r>
      <w:r w:rsidR="00153849" w:rsidRPr="00153849">
        <w:rPr>
          <w:rStyle w:val="Chard"/>
          <w:rtl/>
        </w:rPr>
        <w:t xml:space="preserve"> </w:t>
      </w:r>
      <w:r w:rsidR="00153849" w:rsidRPr="00153849">
        <w:rPr>
          <w:rStyle w:val="Chard"/>
          <w:rFonts w:hint="cs"/>
          <w:rtl/>
        </w:rPr>
        <w:t>ٱ</w:t>
      </w:r>
      <w:r w:rsidR="00153849" w:rsidRPr="00153849">
        <w:rPr>
          <w:rStyle w:val="Chard"/>
          <w:rFonts w:hint="eastAsia"/>
          <w:rtl/>
        </w:rPr>
        <w:t>لَّذِينَ</w:t>
      </w:r>
      <w:r w:rsidR="00153849" w:rsidRPr="00153849">
        <w:rPr>
          <w:rStyle w:val="Chard"/>
          <w:rtl/>
        </w:rPr>
        <w:t xml:space="preserve"> </w:t>
      </w:r>
      <w:r w:rsidR="00153849" w:rsidRPr="00153849">
        <w:rPr>
          <w:rStyle w:val="Chard"/>
          <w:rFonts w:hint="eastAsia"/>
          <w:rtl/>
        </w:rPr>
        <w:t>ءَامَنُو</w:t>
      </w:r>
      <w:r w:rsidR="00153849" w:rsidRPr="00153849">
        <w:rPr>
          <w:rStyle w:val="Chard"/>
          <w:rFonts w:hint="cs"/>
          <w:rtl/>
        </w:rPr>
        <w:t>ٓ</w:t>
      </w:r>
      <w:r w:rsidR="00153849" w:rsidRPr="00153849">
        <w:rPr>
          <w:rStyle w:val="Chard"/>
          <w:rFonts w:hint="eastAsia"/>
          <w:rtl/>
        </w:rPr>
        <w:t>اْ</w:t>
      </w:r>
      <w:r w:rsidR="00153849" w:rsidRPr="00153849">
        <w:rPr>
          <w:rStyle w:val="Chard"/>
          <w:rtl/>
        </w:rPr>
        <w:t xml:space="preserve"> </w:t>
      </w:r>
      <w:r w:rsidR="00153849" w:rsidRPr="00153849">
        <w:rPr>
          <w:rStyle w:val="Chard"/>
          <w:rFonts w:hint="eastAsia"/>
          <w:rtl/>
        </w:rPr>
        <w:t>إِذَا</w:t>
      </w:r>
      <w:r w:rsidR="00153849" w:rsidRPr="00153849">
        <w:rPr>
          <w:rStyle w:val="Chard"/>
          <w:rtl/>
        </w:rPr>
        <w:t xml:space="preserve"> </w:t>
      </w:r>
      <w:r w:rsidR="00153849" w:rsidRPr="00153849">
        <w:rPr>
          <w:rStyle w:val="Chard"/>
          <w:rFonts w:hint="eastAsia"/>
          <w:rtl/>
        </w:rPr>
        <w:t>جَا</w:t>
      </w:r>
      <w:r w:rsidR="00153849" w:rsidRPr="00153849">
        <w:rPr>
          <w:rStyle w:val="Chard"/>
          <w:rFonts w:hint="cs"/>
          <w:rtl/>
        </w:rPr>
        <w:t>ٓ</w:t>
      </w:r>
      <w:r w:rsidR="00153849" w:rsidRPr="00153849">
        <w:rPr>
          <w:rStyle w:val="Chard"/>
          <w:rFonts w:hint="eastAsia"/>
          <w:rtl/>
        </w:rPr>
        <w:t>ءَكُمُ</w:t>
      </w:r>
      <w:r w:rsidR="00153849" w:rsidRPr="00153849">
        <w:rPr>
          <w:rStyle w:val="Chard"/>
          <w:rtl/>
        </w:rPr>
        <w:t xml:space="preserve"> </w:t>
      </w:r>
      <w:r w:rsidR="00153849" w:rsidRPr="00153849">
        <w:rPr>
          <w:rStyle w:val="Chard"/>
          <w:rFonts w:hint="cs"/>
          <w:rtl/>
        </w:rPr>
        <w:t>ٱ</w:t>
      </w:r>
      <w:r w:rsidR="00153849" w:rsidRPr="00153849">
        <w:rPr>
          <w:rStyle w:val="Chard"/>
          <w:rFonts w:hint="eastAsia"/>
          <w:rtl/>
        </w:rPr>
        <w:t>ل</w:t>
      </w:r>
      <w:r w:rsidR="00153849" w:rsidRPr="00153849">
        <w:rPr>
          <w:rStyle w:val="Chard"/>
          <w:rFonts w:hint="cs"/>
          <w:rtl/>
        </w:rPr>
        <w:t>ۡ</w:t>
      </w:r>
      <w:r w:rsidR="00153849" w:rsidRPr="00153849">
        <w:rPr>
          <w:rStyle w:val="Chard"/>
          <w:rFonts w:hint="eastAsia"/>
          <w:rtl/>
        </w:rPr>
        <w:t>مُؤ</w:t>
      </w:r>
      <w:r w:rsidR="00153849" w:rsidRPr="00153849">
        <w:rPr>
          <w:rStyle w:val="Chard"/>
          <w:rFonts w:hint="cs"/>
          <w:rtl/>
        </w:rPr>
        <w:t>ۡ</w:t>
      </w:r>
      <w:r w:rsidR="00153849" w:rsidRPr="00153849">
        <w:rPr>
          <w:rStyle w:val="Chard"/>
          <w:rFonts w:hint="eastAsia"/>
          <w:rtl/>
        </w:rPr>
        <w:t>مِنَ</w:t>
      </w:r>
      <w:r w:rsidR="00153849" w:rsidRPr="00153849">
        <w:rPr>
          <w:rStyle w:val="Chard"/>
          <w:rFonts w:hint="cs"/>
          <w:rtl/>
        </w:rPr>
        <w:t>ٰ</w:t>
      </w:r>
      <w:r w:rsidR="00153849" w:rsidRPr="00153849">
        <w:rPr>
          <w:rStyle w:val="Chard"/>
          <w:rFonts w:hint="eastAsia"/>
          <w:rtl/>
        </w:rPr>
        <w:t>تُ</w:t>
      </w:r>
      <w:r w:rsidR="00153849" w:rsidRPr="00153849">
        <w:rPr>
          <w:rStyle w:val="Chard"/>
          <w:rtl/>
        </w:rPr>
        <w:t xml:space="preserve"> </w:t>
      </w:r>
      <w:r w:rsidR="00153849" w:rsidRPr="00153849">
        <w:rPr>
          <w:rStyle w:val="Chard"/>
          <w:rFonts w:hint="eastAsia"/>
          <w:rtl/>
        </w:rPr>
        <w:t>مُهَ</w:t>
      </w:r>
      <w:r w:rsidR="00153849" w:rsidRPr="00153849">
        <w:rPr>
          <w:rStyle w:val="Chard"/>
          <w:rFonts w:hint="cs"/>
          <w:rtl/>
        </w:rPr>
        <w:t>ٰ</w:t>
      </w:r>
      <w:r w:rsidR="00153849" w:rsidRPr="00153849">
        <w:rPr>
          <w:rStyle w:val="Chard"/>
          <w:rFonts w:hint="eastAsia"/>
          <w:rtl/>
        </w:rPr>
        <w:t>جِرَ</w:t>
      </w:r>
      <w:r w:rsidR="00153849" w:rsidRPr="00153849">
        <w:rPr>
          <w:rStyle w:val="Chard"/>
          <w:rFonts w:hint="cs"/>
          <w:rtl/>
        </w:rPr>
        <w:t>ٰ</w:t>
      </w:r>
      <w:r w:rsidR="00153849" w:rsidRPr="00153849">
        <w:rPr>
          <w:rStyle w:val="Chard"/>
          <w:rFonts w:hint="eastAsia"/>
          <w:rtl/>
        </w:rPr>
        <w:t>ت</w:t>
      </w:r>
      <w:r w:rsidR="00153849" w:rsidRPr="00153849">
        <w:rPr>
          <w:rStyle w:val="Chard"/>
          <w:rFonts w:hint="cs"/>
          <w:rtl/>
        </w:rPr>
        <w:t>ٖ</w:t>
      </w:r>
      <w:r w:rsidR="00153849" w:rsidRPr="00153849">
        <w:rPr>
          <w:rStyle w:val="Chard"/>
          <w:rtl/>
        </w:rPr>
        <w:t xml:space="preserve"> </w:t>
      </w:r>
      <w:r w:rsidR="00153849" w:rsidRPr="00153849">
        <w:rPr>
          <w:rStyle w:val="Chard"/>
          <w:rFonts w:hint="eastAsia"/>
          <w:rtl/>
        </w:rPr>
        <w:t>فَ</w:t>
      </w:r>
      <w:r w:rsidR="00153849" w:rsidRPr="00153849">
        <w:rPr>
          <w:rStyle w:val="Chard"/>
          <w:rFonts w:hint="cs"/>
          <w:rtl/>
        </w:rPr>
        <w:t>ٱ</w:t>
      </w:r>
      <w:r w:rsidR="00153849" w:rsidRPr="00153849">
        <w:rPr>
          <w:rStyle w:val="Chard"/>
          <w:rFonts w:hint="eastAsia"/>
          <w:rtl/>
        </w:rPr>
        <w:t>م</w:t>
      </w:r>
      <w:r w:rsidR="00153849" w:rsidRPr="00153849">
        <w:rPr>
          <w:rStyle w:val="Chard"/>
          <w:rFonts w:hint="cs"/>
          <w:rtl/>
        </w:rPr>
        <w:t>ۡ</w:t>
      </w:r>
      <w:r w:rsidR="00153849" w:rsidRPr="00153849">
        <w:rPr>
          <w:rStyle w:val="Chard"/>
          <w:rFonts w:hint="eastAsia"/>
          <w:rtl/>
        </w:rPr>
        <w:t>تَحِنُوهُنَّ</w:t>
      </w:r>
      <w:r w:rsidR="00153849" w:rsidRPr="00153849">
        <w:rPr>
          <w:rStyle w:val="Chard"/>
          <w:rFonts w:hint="cs"/>
          <w:rtl/>
        </w:rPr>
        <w:t>ۖ</w:t>
      </w:r>
      <w:r w:rsidR="00153849" w:rsidRPr="00153849">
        <w:rPr>
          <w:rStyle w:val="Chard"/>
          <w:rtl/>
        </w:rPr>
        <w:t xml:space="preserve"> </w:t>
      </w:r>
      <w:r w:rsidR="00153849" w:rsidRPr="00153849">
        <w:rPr>
          <w:rStyle w:val="Chard"/>
          <w:rFonts w:hint="cs"/>
          <w:rtl/>
        </w:rPr>
        <w:t>ٱ</w:t>
      </w:r>
      <w:r w:rsidR="00153849" w:rsidRPr="00153849">
        <w:rPr>
          <w:rStyle w:val="Chard"/>
          <w:rFonts w:hint="eastAsia"/>
          <w:rtl/>
        </w:rPr>
        <w:t>للَّهُ</w:t>
      </w:r>
      <w:r w:rsidR="00153849" w:rsidRPr="00153849">
        <w:rPr>
          <w:rStyle w:val="Chard"/>
          <w:rtl/>
        </w:rPr>
        <w:t xml:space="preserve"> </w:t>
      </w:r>
      <w:r w:rsidR="00153849" w:rsidRPr="00153849">
        <w:rPr>
          <w:rStyle w:val="Chard"/>
          <w:rFonts w:hint="eastAsia"/>
          <w:rtl/>
        </w:rPr>
        <w:t>أَع</w:t>
      </w:r>
      <w:r w:rsidR="00153849" w:rsidRPr="00153849">
        <w:rPr>
          <w:rStyle w:val="Chard"/>
          <w:rFonts w:hint="cs"/>
          <w:rtl/>
        </w:rPr>
        <w:t>ۡ</w:t>
      </w:r>
      <w:r w:rsidR="00153849" w:rsidRPr="00153849">
        <w:rPr>
          <w:rStyle w:val="Chard"/>
          <w:rFonts w:hint="eastAsia"/>
          <w:rtl/>
        </w:rPr>
        <w:t>لَمُ</w:t>
      </w:r>
      <w:r w:rsidR="00153849" w:rsidRPr="00153849">
        <w:rPr>
          <w:rStyle w:val="Chard"/>
          <w:rtl/>
        </w:rPr>
        <w:t xml:space="preserve"> </w:t>
      </w:r>
      <w:r w:rsidR="00153849" w:rsidRPr="00153849">
        <w:rPr>
          <w:rStyle w:val="Chard"/>
          <w:rFonts w:hint="eastAsia"/>
          <w:rtl/>
        </w:rPr>
        <w:t>بِإِيمَ</w:t>
      </w:r>
      <w:r w:rsidR="00153849" w:rsidRPr="00153849">
        <w:rPr>
          <w:rStyle w:val="Chard"/>
          <w:rFonts w:hint="cs"/>
          <w:rtl/>
        </w:rPr>
        <w:t>ٰ</w:t>
      </w:r>
      <w:r w:rsidR="00153849" w:rsidRPr="00153849">
        <w:rPr>
          <w:rStyle w:val="Chard"/>
          <w:rFonts w:hint="eastAsia"/>
          <w:rtl/>
        </w:rPr>
        <w:t>نِهِنَّ</w:t>
      </w:r>
      <w:r w:rsidR="00153849" w:rsidRPr="00153849">
        <w:rPr>
          <w:rStyle w:val="Chard"/>
          <w:rFonts w:hint="cs"/>
          <w:rtl/>
        </w:rPr>
        <w:t>ۖ</w:t>
      </w:r>
      <w:r w:rsidR="00153849" w:rsidRPr="00153849">
        <w:rPr>
          <w:rStyle w:val="Chard"/>
          <w:rtl/>
        </w:rPr>
        <w:t xml:space="preserve"> </w:t>
      </w:r>
      <w:r w:rsidR="00153849" w:rsidRPr="00153849">
        <w:rPr>
          <w:rStyle w:val="Chard"/>
          <w:rFonts w:hint="eastAsia"/>
          <w:rtl/>
        </w:rPr>
        <w:t>فَإِن</w:t>
      </w:r>
      <w:r w:rsidR="00153849" w:rsidRPr="00153849">
        <w:rPr>
          <w:rStyle w:val="Chard"/>
          <w:rFonts w:hint="cs"/>
          <w:rtl/>
        </w:rPr>
        <w:t>ۡ</w:t>
      </w:r>
      <w:r w:rsidR="00153849" w:rsidRPr="00153849">
        <w:rPr>
          <w:rStyle w:val="Chard"/>
          <w:rtl/>
        </w:rPr>
        <w:t xml:space="preserve"> </w:t>
      </w:r>
      <w:r w:rsidR="00153849" w:rsidRPr="00153849">
        <w:rPr>
          <w:rStyle w:val="Chard"/>
          <w:rFonts w:hint="eastAsia"/>
          <w:rtl/>
        </w:rPr>
        <w:t>عَلِم</w:t>
      </w:r>
      <w:r w:rsidR="00153849" w:rsidRPr="00153849">
        <w:rPr>
          <w:rStyle w:val="Chard"/>
          <w:rFonts w:hint="cs"/>
          <w:rtl/>
        </w:rPr>
        <w:t>ۡ</w:t>
      </w:r>
      <w:r w:rsidR="00153849" w:rsidRPr="00153849">
        <w:rPr>
          <w:rStyle w:val="Chard"/>
          <w:rFonts w:hint="eastAsia"/>
          <w:rtl/>
        </w:rPr>
        <w:t>تُمُوهُنَّ</w:t>
      </w:r>
      <w:r w:rsidR="00153849" w:rsidRPr="00153849">
        <w:rPr>
          <w:rStyle w:val="Chard"/>
          <w:rtl/>
        </w:rPr>
        <w:t xml:space="preserve"> </w:t>
      </w:r>
      <w:r w:rsidR="00153849" w:rsidRPr="00153849">
        <w:rPr>
          <w:rStyle w:val="Chard"/>
          <w:rFonts w:hint="eastAsia"/>
          <w:rtl/>
        </w:rPr>
        <w:t>مُؤ</w:t>
      </w:r>
      <w:r w:rsidR="00153849" w:rsidRPr="00153849">
        <w:rPr>
          <w:rStyle w:val="Chard"/>
          <w:rFonts w:hint="cs"/>
          <w:rtl/>
        </w:rPr>
        <w:t>ۡ</w:t>
      </w:r>
      <w:r w:rsidR="00153849" w:rsidRPr="00153849">
        <w:rPr>
          <w:rStyle w:val="Chard"/>
          <w:rFonts w:hint="eastAsia"/>
          <w:rtl/>
        </w:rPr>
        <w:t>مِنَ</w:t>
      </w:r>
      <w:r w:rsidR="00153849" w:rsidRPr="00153849">
        <w:rPr>
          <w:rStyle w:val="Chard"/>
          <w:rFonts w:hint="cs"/>
          <w:rtl/>
        </w:rPr>
        <w:t>ٰ</w:t>
      </w:r>
      <w:r w:rsidR="00153849" w:rsidRPr="00153849">
        <w:rPr>
          <w:rStyle w:val="Chard"/>
          <w:rFonts w:hint="eastAsia"/>
          <w:rtl/>
        </w:rPr>
        <w:t>ت</w:t>
      </w:r>
      <w:r w:rsidR="00153849" w:rsidRPr="00153849">
        <w:rPr>
          <w:rStyle w:val="Chard"/>
          <w:rFonts w:hint="cs"/>
          <w:rtl/>
        </w:rPr>
        <w:t>ٖ</w:t>
      </w:r>
      <w:r w:rsidR="00153849" w:rsidRPr="00153849">
        <w:rPr>
          <w:rStyle w:val="Chard"/>
          <w:rtl/>
        </w:rPr>
        <w:t xml:space="preserve"> </w:t>
      </w:r>
      <w:r w:rsidR="00153849" w:rsidRPr="00153849">
        <w:rPr>
          <w:rStyle w:val="Chard"/>
          <w:rFonts w:hint="eastAsia"/>
          <w:rtl/>
        </w:rPr>
        <w:t>فَلَا</w:t>
      </w:r>
      <w:r w:rsidR="00153849" w:rsidRPr="00153849">
        <w:rPr>
          <w:rStyle w:val="Chard"/>
          <w:rtl/>
        </w:rPr>
        <w:t xml:space="preserve"> </w:t>
      </w:r>
      <w:r w:rsidR="00153849" w:rsidRPr="00153849">
        <w:rPr>
          <w:rStyle w:val="Chard"/>
          <w:rFonts w:hint="eastAsia"/>
          <w:rtl/>
        </w:rPr>
        <w:t>تَر</w:t>
      </w:r>
      <w:r w:rsidR="00153849" w:rsidRPr="00153849">
        <w:rPr>
          <w:rStyle w:val="Chard"/>
          <w:rFonts w:hint="cs"/>
          <w:rtl/>
        </w:rPr>
        <w:t>ۡ</w:t>
      </w:r>
      <w:r w:rsidR="00153849" w:rsidRPr="00153849">
        <w:rPr>
          <w:rStyle w:val="Chard"/>
          <w:rFonts w:hint="eastAsia"/>
          <w:rtl/>
        </w:rPr>
        <w:t>جِعُوهُنَّ</w:t>
      </w:r>
      <w:r w:rsidR="00153849" w:rsidRPr="00153849">
        <w:rPr>
          <w:rStyle w:val="Chard"/>
          <w:rtl/>
        </w:rPr>
        <w:t xml:space="preserve"> </w:t>
      </w:r>
      <w:r w:rsidR="00153849" w:rsidRPr="00153849">
        <w:rPr>
          <w:rStyle w:val="Chard"/>
          <w:rFonts w:hint="eastAsia"/>
          <w:rtl/>
        </w:rPr>
        <w:t>إِلَى</w:t>
      </w:r>
      <w:r w:rsidR="00153849" w:rsidRPr="00153849">
        <w:rPr>
          <w:rStyle w:val="Chard"/>
          <w:rtl/>
        </w:rPr>
        <w:t xml:space="preserve"> </w:t>
      </w:r>
      <w:r w:rsidR="00153849" w:rsidRPr="00153849">
        <w:rPr>
          <w:rStyle w:val="Chard"/>
          <w:rFonts w:hint="cs"/>
          <w:rtl/>
        </w:rPr>
        <w:t>ٱ</w:t>
      </w:r>
      <w:r w:rsidR="00153849" w:rsidRPr="00153849">
        <w:rPr>
          <w:rStyle w:val="Chard"/>
          <w:rFonts w:hint="eastAsia"/>
          <w:rtl/>
        </w:rPr>
        <w:t>ل</w:t>
      </w:r>
      <w:r w:rsidR="00153849" w:rsidRPr="00153849">
        <w:rPr>
          <w:rStyle w:val="Chard"/>
          <w:rFonts w:hint="cs"/>
          <w:rtl/>
        </w:rPr>
        <w:t>ۡ</w:t>
      </w:r>
      <w:r w:rsidR="00153849" w:rsidRPr="00153849">
        <w:rPr>
          <w:rStyle w:val="Chard"/>
          <w:rFonts w:hint="eastAsia"/>
          <w:rtl/>
        </w:rPr>
        <w:t>كُفَّارِ</w:t>
      </w:r>
      <w:r w:rsidR="00FB7DB9" w:rsidRPr="00F346F5">
        <w:rPr>
          <w:rStyle w:val="Char8"/>
          <w:rFonts w:hint="cs"/>
          <w:rtl/>
        </w:rPr>
        <w:t>﴾</w:t>
      </w:r>
      <w:r w:rsidR="00153849">
        <w:rPr>
          <w:rFonts w:hint="cs"/>
          <w:rtl/>
        </w:rPr>
        <w:t xml:space="preserve"> </w:t>
      </w:r>
      <w:r w:rsidRPr="00FB7DB9">
        <w:rPr>
          <w:rStyle w:val="Char6"/>
          <w:rFonts w:hint="cs"/>
          <w:rtl/>
        </w:rPr>
        <w:t xml:space="preserve">[الممتحنة: 10] </w:t>
      </w:r>
      <w:r w:rsidRPr="00F346F5">
        <w:rPr>
          <w:rStyle w:val="Char8"/>
          <w:rtl/>
        </w:rPr>
        <w:t>«</w:t>
      </w:r>
      <w:r>
        <w:rPr>
          <w:rFonts w:hint="cs"/>
          <w:rtl/>
        </w:rPr>
        <w:t>ای کسانی که ایمان آورده‌اید، آنگاه که زنان مؤمن مهاجر پیش شما آمدند، آن‌ها را امتحان کنید خدا داناتر به ایمان آن‌ها است، شما اگر آن‌ها را با ایمان دانستید، دیگر آن‌ها را به سوی کافران برنگردانید</w:t>
      </w:r>
      <w:r w:rsidRPr="00F346F5">
        <w:rPr>
          <w:rStyle w:val="Char8"/>
          <w:rtl/>
        </w:rPr>
        <w:t>»</w:t>
      </w:r>
      <w:r>
        <w:rPr>
          <w:rFonts w:hint="cs"/>
          <w:rtl/>
        </w:rPr>
        <w:t>.</w:t>
      </w:r>
    </w:p>
    <w:p w:rsidR="0063251B" w:rsidRPr="00907E43" w:rsidRDefault="0063251B" w:rsidP="00AB7623">
      <w:pPr>
        <w:pStyle w:val="a8"/>
        <w:widowControl w:val="0"/>
        <w:spacing w:line="240" w:lineRule="auto"/>
        <w:rPr>
          <w:spacing w:val="-4"/>
          <w:rtl/>
        </w:rPr>
      </w:pPr>
      <w:r w:rsidRPr="00907E43">
        <w:rPr>
          <w:rFonts w:hint="cs"/>
          <w:spacing w:val="-4"/>
          <w:rtl/>
        </w:rPr>
        <w:t xml:space="preserve">این حصول علم بر ایمان آن‌ها نیز چیزی ظاهری و بر مبنای رأی غالب می‌باشد، و این دو آیه دلالت بر علم‌بودن در این دو حالت و حالات امثال آن‌ها دارند و نفی هرگونه ظنی را می‌نمایند، چون ظن از خبر فاسق حاصل می‌شود که باید در مورد آن تحقیق و تفحص کرد تا به علم رسید و می‌فرماید </w:t>
      </w:r>
      <w:r w:rsidRPr="00907E43">
        <w:rPr>
          <w:rStyle w:val="Char8"/>
          <w:spacing w:val="-4"/>
          <w:rtl/>
        </w:rPr>
        <w:t>«</w:t>
      </w:r>
      <w:r w:rsidRPr="00907E43">
        <w:rPr>
          <w:rStyle w:val="Char1"/>
          <w:spacing w:val="-4"/>
          <w:rtl/>
        </w:rPr>
        <w:t>أن تصيبوا قوماً بجهالة</w:t>
      </w:r>
      <w:r w:rsidRPr="00907E43">
        <w:rPr>
          <w:rStyle w:val="Char8"/>
          <w:spacing w:val="-4"/>
          <w:rtl/>
        </w:rPr>
        <w:t>»</w:t>
      </w:r>
      <w:r w:rsidRPr="00907E43">
        <w:rPr>
          <w:rFonts w:hint="cs"/>
          <w:spacing w:val="-4"/>
          <w:rtl/>
        </w:rPr>
        <w:t xml:space="preserve"> یعنی در مورد خبر فاسق تحقیق کند تا قومی از روی جهالت دچار کاری نشوند. پس توقف بر خبر فاسق بیانگر این است که اگر کسی به خبر واحد عادلی اعتماد کند و به آن عمل نماید، این حصول اعتماد و عمل از طریق علم برایش حاصل شده و هیچگونه جهلی در آن راه ندارد، و این علم هم براساس ظاهر حاصل شده، چون عدالت راوی جانب صدق در روایتش را ترجیح داده است»</w:t>
      </w:r>
      <w:r w:rsidRPr="00907E43">
        <w:rPr>
          <w:rFonts w:hint="cs"/>
          <w:spacing w:val="-4"/>
          <w:vertAlign w:val="superscript"/>
          <w:rtl/>
        </w:rPr>
        <w:t>(</w:t>
      </w:r>
      <w:r w:rsidRPr="00907E43">
        <w:rPr>
          <w:rStyle w:val="FootnoteReference"/>
          <w:spacing w:val="-4"/>
          <w:rtl/>
        </w:rPr>
        <w:footnoteReference w:id="362"/>
      </w:r>
      <w:r w:rsidRPr="00907E43">
        <w:rPr>
          <w:rFonts w:hint="cs"/>
          <w:spacing w:val="-4"/>
          <w:vertAlign w:val="superscript"/>
          <w:rtl/>
        </w:rPr>
        <w:t>)</w:t>
      </w:r>
      <w:r w:rsidRPr="00907E43">
        <w:rPr>
          <w:rFonts w:hint="cs"/>
          <w:spacing w:val="-4"/>
          <w:rtl/>
        </w:rPr>
        <w:t>.</w:t>
      </w:r>
    </w:p>
    <w:p w:rsidR="0063251B" w:rsidRDefault="0063251B" w:rsidP="00AB7623">
      <w:pPr>
        <w:pStyle w:val="a8"/>
        <w:rPr>
          <w:rtl/>
        </w:rPr>
      </w:pPr>
      <w:r w:rsidRPr="008C4383">
        <w:rPr>
          <w:rFonts w:hint="cs"/>
          <w:rtl/>
        </w:rPr>
        <w:t>اعتراض</w:t>
      </w:r>
      <w:r>
        <w:rPr>
          <w:rFonts w:hint="cs"/>
          <w:rtl/>
        </w:rPr>
        <w:t>ی بر این فهم قبلی وارد شده که علم ظاهر و باطن ندارد و علم مورد نظر در آیه حمل می‌شود بر «ظن غالب و ظهور نشانه‌های آن و چون در درجه‌ی علمی که در آن وجوب عمل حاصل می‌شود، قرار دارد به آن نیز علم گفته شده است»</w:t>
      </w:r>
      <w:r w:rsidRPr="00825267">
        <w:rPr>
          <w:rFonts w:hint="cs"/>
          <w:vertAlign w:val="superscript"/>
          <w:rtl/>
        </w:rPr>
        <w:t>(</w:t>
      </w:r>
      <w:r>
        <w:rPr>
          <w:rStyle w:val="FootnoteReference"/>
          <w:rtl/>
        </w:rPr>
        <w:footnoteReference w:id="363"/>
      </w:r>
      <w:r w:rsidRPr="00825267">
        <w:rPr>
          <w:rFonts w:hint="cs"/>
          <w:vertAlign w:val="superscript"/>
          <w:rtl/>
        </w:rPr>
        <w:t>)</w:t>
      </w:r>
      <w:r>
        <w:rPr>
          <w:rFonts w:hint="cs"/>
          <w:rtl/>
        </w:rPr>
        <w:t>.</w:t>
      </w:r>
    </w:p>
    <w:p w:rsidR="0063251B" w:rsidRDefault="0063251B" w:rsidP="00AB7623">
      <w:pPr>
        <w:pStyle w:val="a8"/>
        <w:spacing w:line="240" w:lineRule="auto"/>
        <w:rPr>
          <w:rtl/>
        </w:rPr>
      </w:pPr>
      <w:r>
        <w:rPr>
          <w:rFonts w:hint="cs"/>
          <w:rtl/>
        </w:rPr>
        <w:t xml:space="preserve">خطیب بغدادی از قاضی ابوبکر محمد بن الطیب نقل می‌کند که فرموده‌اند: «اما فقهایی که می‌گویند، خبر واحد مفید علم ظاهری است نه باطنی، این قول کسی است که در این باب علم برایش حاصل نشده، چون حقیقت در علم چنین است که فاقد هرگونه ظاهر و باطنی است و فقط معلوم علم است که گاهی ظاهری و گاهی باطنیست و استدلال‌شان به </w:t>
      </w:r>
      <w:r w:rsidR="00FB7DB9" w:rsidRPr="00F346F5">
        <w:rPr>
          <w:rStyle w:val="Char8"/>
          <w:rFonts w:hint="cs"/>
          <w:rtl/>
        </w:rPr>
        <w:t>﴿</w:t>
      </w:r>
      <w:r w:rsidR="00153849" w:rsidRPr="00153849">
        <w:rPr>
          <w:rStyle w:val="Chard"/>
          <w:rFonts w:hint="eastAsia"/>
          <w:rtl/>
        </w:rPr>
        <w:t>فَإِن</w:t>
      </w:r>
      <w:r w:rsidR="00153849" w:rsidRPr="00153849">
        <w:rPr>
          <w:rStyle w:val="Chard"/>
          <w:rFonts w:hint="cs"/>
          <w:rtl/>
        </w:rPr>
        <w:t>ۡ</w:t>
      </w:r>
      <w:r w:rsidR="00153849" w:rsidRPr="00153849">
        <w:rPr>
          <w:rStyle w:val="Chard"/>
          <w:rtl/>
        </w:rPr>
        <w:t xml:space="preserve"> </w:t>
      </w:r>
      <w:r w:rsidR="00153849" w:rsidRPr="00153849">
        <w:rPr>
          <w:rStyle w:val="Chard"/>
          <w:rFonts w:hint="eastAsia"/>
          <w:rtl/>
        </w:rPr>
        <w:t>عَلِم</w:t>
      </w:r>
      <w:r w:rsidR="00153849" w:rsidRPr="00153849">
        <w:rPr>
          <w:rStyle w:val="Chard"/>
          <w:rFonts w:hint="cs"/>
          <w:rtl/>
        </w:rPr>
        <w:t>ۡ</w:t>
      </w:r>
      <w:r w:rsidR="00153849" w:rsidRPr="00153849">
        <w:rPr>
          <w:rStyle w:val="Chard"/>
          <w:rFonts w:hint="eastAsia"/>
          <w:rtl/>
        </w:rPr>
        <w:t>تُمُوهُنَّ</w:t>
      </w:r>
      <w:r w:rsidR="00153849" w:rsidRPr="00153849">
        <w:rPr>
          <w:rStyle w:val="Chard"/>
          <w:rtl/>
        </w:rPr>
        <w:t xml:space="preserve"> </w:t>
      </w:r>
      <w:r w:rsidR="00153849" w:rsidRPr="00153849">
        <w:rPr>
          <w:rStyle w:val="Chard"/>
          <w:rFonts w:hint="eastAsia"/>
          <w:rtl/>
        </w:rPr>
        <w:t>مُؤ</w:t>
      </w:r>
      <w:r w:rsidR="00153849" w:rsidRPr="00153849">
        <w:rPr>
          <w:rStyle w:val="Chard"/>
          <w:rFonts w:hint="cs"/>
          <w:rtl/>
        </w:rPr>
        <w:t>ۡ</w:t>
      </w:r>
      <w:r w:rsidR="00153849" w:rsidRPr="00153849">
        <w:rPr>
          <w:rStyle w:val="Chard"/>
          <w:rFonts w:hint="eastAsia"/>
          <w:rtl/>
        </w:rPr>
        <w:t>مِنَ</w:t>
      </w:r>
      <w:r w:rsidR="00153849" w:rsidRPr="00153849">
        <w:rPr>
          <w:rStyle w:val="Chard"/>
          <w:rFonts w:hint="cs"/>
          <w:rtl/>
        </w:rPr>
        <w:t>ٰ</w:t>
      </w:r>
      <w:r w:rsidR="00153849" w:rsidRPr="00153849">
        <w:rPr>
          <w:rStyle w:val="Chard"/>
          <w:rFonts w:hint="eastAsia"/>
          <w:rtl/>
        </w:rPr>
        <w:t>ت</w:t>
      </w:r>
      <w:r w:rsidR="00153849" w:rsidRPr="00153849">
        <w:rPr>
          <w:rStyle w:val="Chard"/>
          <w:rFonts w:hint="cs"/>
          <w:rtl/>
        </w:rPr>
        <w:t>ٖ</w:t>
      </w:r>
      <w:r w:rsidR="00FB7DB9" w:rsidRPr="00F346F5">
        <w:rPr>
          <w:rStyle w:val="Char8"/>
          <w:rFonts w:hint="cs"/>
          <w:rtl/>
        </w:rPr>
        <w:t>﴾</w:t>
      </w:r>
      <w:r w:rsidR="00FB7DB9">
        <w:rPr>
          <w:rFonts w:hint="cs"/>
          <w:rtl/>
        </w:rPr>
        <w:t xml:space="preserve"> </w:t>
      </w:r>
      <w:r>
        <w:rPr>
          <w:rFonts w:hint="cs"/>
          <w:rtl/>
        </w:rPr>
        <w:t xml:space="preserve">چیز بعیدی است، چون در اینجا مقصود خداوند مد نظر </w:t>
      </w:r>
    </w:p>
    <w:p w:rsidR="0063251B" w:rsidRPr="00907E43" w:rsidRDefault="0063251B" w:rsidP="00960E98">
      <w:pPr>
        <w:pStyle w:val="a8"/>
        <w:widowControl w:val="0"/>
        <w:spacing w:line="240" w:lineRule="auto"/>
        <w:rPr>
          <w:spacing w:val="-4"/>
          <w:rtl/>
        </w:rPr>
      </w:pPr>
      <w:r w:rsidRPr="00907E43">
        <w:rPr>
          <w:rFonts w:hint="cs"/>
          <w:spacing w:val="-4"/>
          <w:rtl/>
        </w:rPr>
        <w:t xml:space="preserve">است و خداوند خود بر مقصودش از علم در این آیه آگاهتر است. و فقط اشاره به این دارد که ایمان‌آوردن آن‌ها وقتی معلوم می‌شود و شما علم به آن حاصل می‌کنید که اظهار شهادتین و اقرار به آن با زبان نمایند در چنین حالتی به خاطر معلوم و مشخص‌بودن وقوع این‌ها از آن زنان، شما به ایمان‌آوردن آن‌ها علم پیدا می‌کنید و اقرار به شهادتین از طریق زبان دلالت بر اخلاص و اعتقاد ظاهری آن‌ها به خداوند می‌کند و ما به باطن امر آگاهی نداریم تا بگوئیم ما با ظاهر حال، علم برایمان حاصل نمی‌شود، و به همین دلیل است که خداوند از اعراب نفی ایمان می‌کند چون خداوند به باطن‌شان آگاه بود و می‌دانست که آن‌ها معتقد به گفته‌ی خودشان نیستند: </w:t>
      </w:r>
      <w:r w:rsidR="00FB7DB9" w:rsidRPr="00907E43">
        <w:rPr>
          <w:rStyle w:val="Char8"/>
          <w:rFonts w:hint="cs"/>
          <w:spacing w:val="-4"/>
          <w:rtl/>
        </w:rPr>
        <w:t>﴿</w:t>
      </w:r>
      <w:r w:rsidR="00153849" w:rsidRPr="00907E43">
        <w:rPr>
          <w:rStyle w:val="Chard"/>
          <w:rFonts w:hint="eastAsia"/>
          <w:spacing w:val="-4"/>
          <w:rtl/>
        </w:rPr>
        <w:t>قَالَتِ</w:t>
      </w:r>
      <w:r w:rsidR="00153849" w:rsidRPr="00907E43">
        <w:rPr>
          <w:rStyle w:val="Chard"/>
          <w:spacing w:val="-4"/>
          <w:rtl/>
        </w:rPr>
        <w:t xml:space="preserve"> </w:t>
      </w:r>
      <w:r w:rsidR="00153849" w:rsidRPr="00907E43">
        <w:rPr>
          <w:rStyle w:val="Chard"/>
          <w:rFonts w:hint="cs"/>
          <w:spacing w:val="-4"/>
          <w:rtl/>
        </w:rPr>
        <w:t>ٱ</w:t>
      </w:r>
      <w:r w:rsidR="00153849" w:rsidRPr="00907E43">
        <w:rPr>
          <w:rStyle w:val="Chard"/>
          <w:rFonts w:hint="eastAsia"/>
          <w:spacing w:val="-4"/>
          <w:rtl/>
        </w:rPr>
        <w:t>ل</w:t>
      </w:r>
      <w:r w:rsidR="00153849" w:rsidRPr="00907E43">
        <w:rPr>
          <w:rStyle w:val="Chard"/>
          <w:rFonts w:hint="cs"/>
          <w:spacing w:val="-4"/>
          <w:rtl/>
        </w:rPr>
        <w:t>ۡ</w:t>
      </w:r>
      <w:r w:rsidR="00153849" w:rsidRPr="00907E43">
        <w:rPr>
          <w:rStyle w:val="Chard"/>
          <w:rFonts w:hint="eastAsia"/>
          <w:spacing w:val="-4"/>
          <w:rtl/>
        </w:rPr>
        <w:t>أَع</w:t>
      </w:r>
      <w:r w:rsidR="00153849" w:rsidRPr="00907E43">
        <w:rPr>
          <w:rStyle w:val="Chard"/>
          <w:rFonts w:hint="cs"/>
          <w:spacing w:val="-4"/>
          <w:rtl/>
        </w:rPr>
        <w:t>ۡ</w:t>
      </w:r>
      <w:r w:rsidR="00153849" w:rsidRPr="00907E43">
        <w:rPr>
          <w:rStyle w:val="Chard"/>
          <w:rFonts w:hint="eastAsia"/>
          <w:spacing w:val="-4"/>
          <w:rtl/>
        </w:rPr>
        <w:t>رَابُ</w:t>
      </w:r>
      <w:r w:rsidR="00153849" w:rsidRPr="00907E43">
        <w:rPr>
          <w:rStyle w:val="Chard"/>
          <w:spacing w:val="-4"/>
          <w:rtl/>
        </w:rPr>
        <w:t xml:space="preserve"> </w:t>
      </w:r>
      <w:r w:rsidR="00153849" w:rsidRPr="00907E43">
        <w:rPr>
          <w:rStyle w:val="Chard"/>
          <w:rFonts w:hint="eastAsia"/>
          <w:spacing w:val="-4"/>
          <w:rtl/>
        </w:rPr>
        <w:t>ءَامَنَّا</w:t>
      </w:r>
      <w:r w:rsidR="00153849" w:rsidRPr="00907E43">
        <w:rPr>
          <w:rStyle w:val="Chard"/>
          <w:rFonts w:hint="cs"/>
          <w:spacing w:val="-4"/>
          <w:rtl/>
        </w:rPr>
        <w:t>ۖ</w:t>
      </w:r>
      <w:r w:rsidR="00153849" w:rsidRPr="00907E43">
        <w:rPr>
          <w:rStyle w:val="Chard"/>
          <w:spacing w:val="-4"/>
          <w:rtl/>
        </w:rPr>
        <w:t xml:space="preserve"> </w:t>
      </w:r>
      <w:r w:rsidR="00153849" w:rsidRPr="00907E43">
        <w:rPr>
          <w:rStyle w:val="Chard"/>
          <w:rFonts w:hint="eastAsia"/>
          <w:spacing w:val="-4"/>
          <w:rtl/>
        </w:rPr>
        <w:t>قُل</w:t>
      </w:r>
      <w:r w:rsidR="00153849" w:rsidRPr="00907E43">
        <w:rPr>
          <w:rStyle w:val="Chard"/>
          <w:spacing w:val="-4"/>
          <w:rtl/>
        </w:rPr>
        <w:t xml:space="preserve"> </w:t>
      </w:r>
      <w:r w:rsidR="00153849" w:rsidRPr="00907E43">
        <w:rPr>
          <w:rStyle w:val="Chard"/>
          <w:rFonts w:hint="eastAsia"/>
          <w:spacing w:val="-4"/>
          <w:rtl/>
        </w:rPr>
        <w:t>لَّم</w:t>
      </w:r>
      <w:r w:rsidR="00153849" w:rsidRPr="00907E43">
        <w:rPr>
          <w:rStyle w:val="Chard"/>
          <w:rFonts w:hint="cs"/>
          <w:spacing w:val="-4"/>
          <w:rtl/>
        </w:rPr>
        <w:t>ۡ</w:t>
      </w:r>
      <w:r w:rsidR="00153849" w:rsidRPr="00907E43">
        <w:rPr>
          <w:rStyle w:val="Chard"/>
          <w:spacing w:val="-4"/>
          <w:rtl/>
        </w:rPr>
        <w:t xml:space="preserve"> </w:t>
      </w:r>
      <w:r w:rsidR="00153849" w:rsidRPr="00907E43">
        <w:rPr>
          <w:rStyle w:val="Chard"/>
          <w:rFonts w:hint="eastAsia"/>
          <w:spacing w:val="-4"/>
          <w:rtl/>
        </w:rPr>
        <w:t>تُؤ</w:t>
      </w:r>
      <w:r w:rsidR="00153849" w:rsidRPr="00907E43">
        <w:rPr>
          <w:rStyle w:val="Chard"/>
          <w:rFonts w:hint="cs"/>
          <w:spacing w:val="-4"/>
          <w:rtl/>
        </w:rPr>
        <w:t>ۡ</w:t>
      </w:r>
      <w:r w:rsidR="00153849" w:rsidRPr="00907E43">
        <w:rPr>
          <w:rStyle w:val="Chard"/>
          <w:rFonts w:hint="eastAsia"/>
          <w:spacing w:val="-4"/>
          <w:rtl/>
        </w:rPr>
        <w:t>مِنُواْ</w:t>
      </w:r>
      <w:r w:rsidR="00153849" w:rsidRPr="00907E43">
        <w:rPr>
          <w:rStyle w:val="Chard"/>
          <w:spacing w:val="-4"/>
          <w:rtl/>
        </w:rPr>
        <w:t xml:space="preserve"> </w:t>
      </w:r>
      <w:r w:rsidR="00153849" w:rsidRPr="00907E43">
        <w:rPr>
          <w:rStyle w:val="Chard"/>
          <w:rFonts w:hint="eastAsia"/>
          <w:spacing w:val="-4"/>
          <w:rtl/>
        </w:rPr>
        <w:t>وَلَ</w:t>
      </w:r>
      <w:r w:rsidR="00153849" w:rsidRPr="00907E43">
        <w:rPr>
          <w:rStyle w:val="Chard"/>
          <w:rFonts w:hint="cs"/>
          <w:spacing w:val="-4"/>
          <w:rtl/>
        </w:rPr>
        <w:t>ٰ</w:t>
      </w:r>
      <w:r w:rsidR="00153849" w:rsidRPr="00907E43">
        <w:rPr>
          <w:rStyle w:val="Chard"/>
          <w:rFonts w:hint="eastAsia"/>
          <w:spacing w:val="-4"/>
          <w:rtl/>
        </w:rPr>
        <w:t>كِن</w:t>
      </w:r>
      <w:r w:rsidR="00153849" w:rsidRPr="00907E43">
        <w:rPr>
          <w:rStyle w:val="Chard"/>
          <w:spacing w:val="-4"/>
          <w:rtl/>
        </w:rPr>
        <w:t xml:space="preserve"> </w:t>
      </w:r>
      <w:r w:rsidR="00153849" w:rsidRPr="00907E43">
        <w:rPr>
          <w:rStyle w:val="Chard"/>
          <w:rFonts w:hint="eastAsia"/>
          <w:spacing w:val="-4"/>
          <w:rtl/>
        </w:rPr>
        <w:t>قُولُو</w:t>
      </w:r>
      <w:r w:rsidR="00153849" w:rsidRPr="00907E43">
        <w:rPr>
          <w:rStyle w:val="Chard"/>
          <w:rFonts w:hint="cs"/>
          <w:spacing w:val="-4"/>
          <w:rtl/>
        </w:rPr>
        <w:t>ٓ</w:t>
      </w:r>
      <w:r w:rsidR="00153849" w:rsidRPr="00907E43">
        <w:rPr>
          <w:rStyle w:val="Chard"/>
          <w:rFonts w:hint="eastAsia"/>
          <w:spacing w:val="-4"/>
          <w:rtl/>
        </w:rPr>
        <w:t>اْ</w:t>
      </w:r>
      <w:r w:rsidR="00153849" w:rsidRPr="00907E43">
        <w:rPr>
          <w:rStyle w:val="Chard"/>
          <w:spacing w:val="-4"/>
          <w:rtl/>
        </w:rPr>
        <w:t xml:space="preserve"> </w:t>
      </w:r>
      <w:r w:rsidR="00153849" w:rsidRPr="00907E43">
        <w:rPr>
          <w:rStyle w:val="Chard"/>
          <w:rFonts w:hint="eastAsia"/>
          <w:spacing w:val="-4"/>
          <w:rtl/>
        </w:rPr>
        <w:t>أَس</w:t>
      </w:r>
      <w:r w:rsidR="00153849" w:rsidRPr="00907E43">
        <w:rPr>
          <w:rStyle w:val="Chard"/>
          <w:rFonts w:hint="cs"/>
          <w:spacing w:val="-4"/>
          <w:rtl/>
        </w:rPr>
        <w:t>ۡ</w:t>
      </w:r>
      <w:r w:rsidR="00153849" w:rsidRPr="00907E43">
        <w:rPr>
          <w:rStyle w:val="Chard"/>
          <w:rFonts w:hint="eastAsia"/>
          <w:spacing w:val="-4"/>
          <w:rtl/>
        </w:rPr>
        <w:t>لَم</w:t>
      </w:r>
      <w:r w:rsidR="00153849" w:rsidRPr="00907E43">
        <w:rPr>
          <w:rStyle w:val="Chard"/>
          <w:rFonts w:hint="cs"/>
          <w:spacing w:val="-4"/>
          <w:rtl/>
        </w:rPr>
        <w:t>ۡ</w:t>
      </w:r>
      <w:r w:rsidR="00153849" w:rsidRPr="00907E43">
        <w:rPr>
          <w:rStyle w:val="Chard"/>
          <w:rFonts w:hint="eastAsia"/>
          <w:spacing w:val="-4"/>
          <w:rtl/>
        </w:rPr>
        <w:t>نَا</w:t>
      </w:r>
      <w:r w:rsidR="00FB7DB9" w:rsidRPr="00907E43">
        <w:rPr>
          <w:rStyle w:val="Char8"/>
          <w:rFonts w:hint="cs"/>
          <w:spacing w:val="-4"/>
          <w:rtl/>
        </w:rPr>
        <w:t>﴾</w:t>
      </w:r>
      <w:r w:rsidR="00153849" w:rsidRPr="00907E43">
        <w:rPr>
          <w:rFonts w:hint="cs"/>
          <w:spacing w:val="-4"/>
          <w:rtl/>
        </w:rPr>
        <w:t xml:space="preserve"> </w:t>
      </w:r>
      <w:r w:rsidRPr="00907E43">
        <w:rPr>
          <w:rStyle w:val="Char6"/>
          <w:rFonts w:hint="cs"/>
          <w:spacing w:val="-4"/>
          <w:rtl/>
        </w:rPr>
        <w:t>[الحجرات: 14]</w:t>
      </w:r>
      <w:r w:rsidRPr="00907E43">
        <w:rPr>
          <w:rFonts w:hint="cs"/>
          <w:spacing w:val="-4"/>
          <w:rtl/>
        </w:rPr>
        <w:t xml:space="preserve"> </w:t>
      </w:r>
      <w:r w:rsidRPr="00907E43">
        <w:rPr>
          <w:rStyle w:val="Char8"/>
          <w:spacing w:val="-4"/>
          <w:rtl/>
        </w:rPr>
        <w:t>«</w:t>
      </w:r>
      <w:r w:rsidRPr="00907E43">
        <w:rPr>
          <w:rFonts w:hint="cs"/>
          <w:spacing w:val="-4"/>
          <w:rtl/>
        </w:rPr>
        <w:t xml:space="preserve">- </w:t>
      </w:r>
      <w:r w:rsidRPr="00907E43">
        <w:rPr>
          <w:rStyle w:val="Char7"/>
          <w:rFonts w:hint="cs"/>
          <w:spacing w:val="-4"/>
          <w:rtl/>
        </w:rPr>
        <w:t>ای رسول - اعراب بنی اسد و غیره که بر تو منت گزارده و گفتند ما – بی‌جنگ و نزاع – ایمان آوردیم به آن‌ها بگو شما که ایمان‌تان به قلب وارد نشده لیکن بگوئید ما اسلام آوردیم</w:t>
      </w:r>
      <w:r w:rsidRPr="00907E43">
        <w:rPr>
          <w:rStyle w:val="Char8"/>
          <w:spacing w:val="-4"/>
          <w:rtl/>
        </w:rPr>
        <w:t>»</w:t>
      </w:r>
      <w:r w:rsidRPr="00907E43">
        <w:rPr>
          <w:rFonts w:hint="cs"/>
          <w:spacing w:val="-4"/>
          <w:vertAlign w:val="superscript"/>
          <w:rtl/>
        </w:rPr>
        <w:t>(</w:t>
      </w:r>
      <w:r w:rsidRPr="00907E43">
        <w:rPr>
          <w:rStyle w:val="FootnoteReference"/>
          <w:spacing w:val="-4"/>
          <w:rtl/>
        </w:rPr>
        <w:footnoteReference w:id="364"/>
      </w:r>
      <w:r w:rsidRPr="00907E43">
        <w:rPr>
          <w:rFonts w:hint="cs"/>
          <w:spacing w:val="-4"/>
          <w:vertAlign w:val="superscript"/>
          <w:rtl/>
        </w:rPr>
        <w:t>)</w:t>
      </w:r>
      <w:r w:rsidRPr="00907E43">
        <w:rPr>
          <w:rFonts w:hint="cs"/>
          <w:spacing w:val="-4"/>
          <w:rtl/>
        </w:rPr>
        <w:t>.</w:t>
      </w:r>
    </w:p>
    <w:p w:rsidR="0063251B" w:rsidRDefault="0063251B" w:rsidP="00AB7623">
      <w:pPr>
        <w:pStyle w:val="a8"/>
        <w:rPr>
          <w:rtl/>
        </w:rPr>
      </w:pPr>
      <w:r>
        <w:rPr>
          <w:rFonts w:hint="cs"/>
          <w:rtl/>
        </w:rPr>
        <w:t>عده‌ای می‌گویند زمانی که اسباب و علل در خبر واحد از بین رفتند، خبر واحد مفید علم ظاهری است، ابن حزم در جواب این عده می‌گوید: این سخن گنگ است و ما علم ظاهری غیر باطنی و یا علم باطنی غیر ظاهری نمی‌شناسیم، بلکه هر علمی که یقین بر آن حاصل می‌شود، نسبت به کسی که آن را دریافته ظاهری و در قلبش باطنی است</w:t>
      </w:r>
      <w:r w:rsidRPr="00825267">
        <w:rPr>
          <w:rFonts w:hint="cs"/>
          <w:vertAlign w:val="superscript"/>
          <w:rtl/>
        </w:rPr>
        <w:t>(</w:t>
      </w:r>
      <w:r>
        <w:rPr>
          <w:rStyle w:val="FootnoteReference"/>
          <w:rtl/>
        </w:rPr>
        <w:footnoteReference w:id="365"/>
      </w:r>
      <w:r w:rsidRPr="00825267">
        <w:rPr>
          <w:rFonts w:hint="cs"/>
          <w:vertAlign w:val="superscript"/>
          <w:rtl/>
        </w:rPr>
        <w:t>)</w:t>
      </w:r>
      <w:r>
        <w:rPr>
          <w:rFonts w:hint="cs"/>
          <w:rtl/>
        </w:rPr>
        <w:t>.</w:t>
      </w:r>
    </w:p>
    <w:p w:rsidR="0063251B" w:rsidRDefault="0063251B" w:rsidP="00AB7623">
      <w:pPr>
        <w:pStyle w:val="a8"/>
        <w:rPr>
          <w:rtl/>
        </w:rPr>
      </w:pPr>
      <w:r>
        <w:rPr>
          <w:rFonts w:hint="cs"/>
          <w:rtl/>
        </w:rPr>
        <w:t>با این توضیحاتی که داده شد درمی‌یابیم که علم</w:t>
      </w:r>
      <w:r w:rsidR="008A57D7">
        <w:rPr>
          <w:rFonts w:hint="cs"/>
          <w:rtl/>
        </w:rPr>
        <w:t xml:space="preserve"> في </w:t>
      </w:r>
      <w:r>
        <w:rPr>
          <w:rFonts w:hint="cs"/>
          <w:rtl/>
        </w:rPr>
        <w:t>نفسه ظاهر و باطن ندارد، بلکه این معلوم علم است که گاهی در عالم واقع ظاهر و گاهی پنهان و باطن است و صفت معلوم به نفس علم ربطی ندارد و بر آن تطبیق نمی‌یابد.</w:t>
      </w:r>
    </w:p>
    <w:p w:rsidR="00153849" w:rsidRDefault="00153849" w:rsidP="00AB7623">
      <w:pPr>
        <w:pStyle w:val="a8"/>
        <w:rPr>
          <w:rtl/>
        </w:rPr>
        <w:sectPr w:rsidR="00153849" w:rsidSect="00863559">
          <w:headerReference w:type="default" r:id="rId32"/>
          <w:footnotePr>
            <w:numRestart w:val="eachPage"/>
          </w:footnotePr>
          <w:pgSz w:w="9356" w:h="13608" w:code="9"/>
          <w:pgMar w:top="1021" w:right="1134" w:bottom="737" w:left="851" w:header="454" w:footer="0" w:gutter="0"/>
          <w:cols w:space="708"/>
          <w:titlePg/>
          <w:bidi/>
          <w:rtlGutter/>
          <w:docGrid w:linePitch="381"/>
        </w:sectPr>
      </w:pPr>
    </w:p>
    <w:p w:rsidR="0063251B" w:rsidRDefault="0063251B" w:rsidP="00960E98">
      <w:pPr>
        <w:pStyle w:val="a1"/>
        <w:spacing w:line="216" w:lineRule="auto"/>
        <w:rPr>
          <w:rtl/>
        </w:rPr>
      </w:pPr>
      <w:bookmarkStart w:id="131" w:name="_Toc313152198"/>
      <w:bookmarkStart w:id="132" w:name="_Toc382955426"/>
      <w:r>
        <w:rPr>
          <w:rFonts w:hint="cs"/>
          <w:rtl/>
        </w:rPr>
        <w:t>3-3- خبر واحد و متواتر در افاده‌ی علم</w:t>
      </w:r>
      <w:bookmarkEnd w:id="131"/>
      <w:bookmarkEnd w:id="132"/>
    </w:p>
    <w:p w:rsidR="0063251B" w:rsidRDefault="0063251B" w:rsidP="00960E98">
      <w:pPr>
        <w:pStyle w:val="a8"/>
        <w:spacing w:line="240" w:lineRule="auto"/>
        <w:rPr>
          <w:rtl/>
        </w:rPr>
      </w:pPr>
      <w:r>
        <w:rPr>
          <w:rFonts w:hint="cs"/>
          <w:rtl/>
        </w:rPr>
        <w:t xml:space="preserve">شافعی در </w:t>
      </w:r>
      <w:r w:rsidRPr="00907E43">
        <w:rPr>
          <w:rtl/>
        </w:rPr>
        <w:t>(</w:t>
      </w:r>
      <w:r w:rsidRPr="00907E43">
        <w:rPr>
          <w:rStyle w:val="Char1"/>
          <w:rtl/>
        </w:rPr>
        <w:t>الرسالة ال</w:t>
      </w:r>
      <w:r w:rsidR="00907E43">
        <w:rPr>
          <w:rStyle w:val="Char1"/>
          <w:rFonts w:hint="cs"/>
          <w:rtl/>
        </w:rPr>
        <w:t>ـ</w:t>
      </w:r>
      <w:r w:rsidRPr="00907E43">
        <w:rPr>
          <w:rStyle w:val="Char1"/>
          <w:rtl/>
        </w:rPr>
        <w:t>مصریة</w:t>
      </w:r>
      <w:r w:rsidRPr="00907E43">
        <w:rPr>
          <w:rtl/>
        </w:rPr>
        <w:t>)</w:t>
      </w:r>
      <w:r>
        <w:rPr>
          <w:rFonts w:hint="cs"/>
          <w:rtl/>
        </w:rPr>
        <w:t xml:space="preserve"> می‌گوید: علم حاصل از خبر واحد همان علم حاصل از نص قرآن و خبر متواتر نیست</w:t>
      </w:r>
      <w:r w:rsidRPr="00825267">
        <w:rPr>
          <w:rFonts w:hint="cs"/>
          <w:vertAlign w:val="superscript"/>
          <w:rtl/>
        </w:rPr>
        <w:t>(</w:t>
      </w:r>
      <w:r>
        <w:rPr>
          <w:rStyle w:val="FootnoteReference"/>
          <w:rtl/>
        </w:rPr>
        <w:footnoteReference w:id="366"/>
      </w:r>
      <w:r w:rsidRPr="00825267">
        <w:rPr>
          <w:rFonts w:hint="cs"/>
          <w:vertAlign w:val="superscript"/>
          <w:rtl/>
        </w:rPr>
        <w:t>)</w:t>
      </w:r>
      <w:r>
        <w:rPr>
          <w:rFonts w:hint="cs"/>
          <w:rtl/>
        </w:rPr>
        <w:t>. این حرف شافعی حق است چون علم از لحاظ قدرت و ضعف متفاوت است</w:t>
      </w:r>
      <w:r w:rsidRPr="00825267">
        <w:rPr>
          <w:rFonts w:hint="cs"/>
          <w:vertAlign w:val="superscript"/>
          <w:rtl/>
        </w:rPr>
        <w:t>(</w:t>
      </w:r>
      <w:r>
        <w:rPr>
          <w:rStyle w:val="FootnoteReference"/>
          <w:rtl/>
        </w:rPr>
        <w:footnoteReference w:id="367"/>
      </w:r>
      <w:r w:rsidRPr="00825267">
        <w:rPr>
          <w:rFonts w:hint="cs"/>
          <w:vertAlign w:val="superscript"/>
          <w:rtl/>
        </w:rPr>
        <w:t>)</w:t>
      </w:r>
      <w:r>
        <w:rPr>
          <w:rFonts w:hint="cs"/>
          <w:rtl/>
        </w:rPr>
        <w:t>.</w:t>
      </w:r>
    </w:p>
    <w:p w:rsidR="0063251B" w:rsidRDefault="0063251B" w:rsidP="00960E98">
      <w:pPr>
        <w:pStyle w:val="a8"/>
        <w:spacing w:line="240" w:lineRule="auto"/>
        <w:rPr>
          <w:rtl/>
        </w:rPr>
      </w:pPr>
      <w:r>
        <w:rPr>
          <w:rFonts w:hint="cs"/>
          <w:rtl/>
        </w:rPr>
        <w:t>قاضی ابوبکر الرازی می‌گوید: علم حاصل از متواتر ضروری ولی علم حاصل از حدیث مظهور نظری و استدلالی است</w:t>
      </w:r>
      <w:r w:rsidRPr="00825267">
        <w:rPr>
          <w:rFonts w:hint="cs"/>
          <w:vertAlign w:val="superscript"/>
          <w:rtl/>
        </w:rPr>
        <w:t>(</w:t>
      </w:r>
      <w:r>
        <w:rPr>
          <w:rStyle w:val="FootnoteReference"/>
          <w:rtl/>
        </w:rPr>
        <w:footnoteReference w:id="368"/>
      </w:r>
      <w:r w:rsidRPr="00825267">
        <w:rPr>
          <w:rFonts w:hint="cs"/>
          <w:vertAlign w:val="superscript"/>
          <w:rtl/>
        </w:rPr>
        <w:t>)</w:t>
      </w:r>
      <w:r>
        <w:rPr>
          <w:rFonts w:hint="cs"/>
          <w:rtl/>
        </w:rPr>
        <w:t>.</w:t>
      </w:r>
    </w:p>
    <w:p w:rsidR="0063251B" w:rsidRDefault="0063251B" w:rsidP="00960E98">
      <w:pPr>
        <w:pStyle w:val="a8"/>
        <w:spacing w:line="240" w:lineRule="auto"/>
        <w:rPr>
          <w:rtl/>
        </w:rPr>
      </w:pPr>
      <w:r>
        <w:rPr>
          <w:rFonts w:hint="cs"/>
          <w:rtl/>
        </w:rPr>
        <w:t>شیرازی اخبار آحاد را به دو دسته تقسیم کرده و می‌گوید:</w:t>
      </w:r>
    </w:p>
    <w:p w:rsidR="0063251B" w:rsidRDefault="0063251B" w:rsidP="00960E98">
      <w:pPr>
        <w:pStyle w:val="a8"/>
        <w:spacing w:line="240" w:lineRule="auto"/>
        <w:rPr>
          <w:rtl/>
        </w:rPr>
      </w:pPr>
      <w:r>
        <w:rPr>
          <w:rFonts w:hint="cs"/>
          <w:rtl/>
        </w:rPr>
        <w:t>علم حاصل از خبر متواتر ضروری است، ولی اخبار آحاد مسند به دو دسته تقسیم می‌شوند که دسته‌ای مفید علم نظری و دسته‌ای دیگر مفید ظن می‌باشند</w:t>
      </w:r>
      <w:r w:rsidRPr="00825267">
        <w:rPr>
          <w:rFonts w:hint="cs"/>
          <w:vertAlign w:val="superscript"/>
          <w:rtl/>
        </w:rPr>
        <w:t>(</w:t>
      </w:r>
      <w:r>
        <w:rPr>
          <w:rStyle w:val="FootnoteReference"/>
          <w:rtl/>
        </w:rPr>
        <w:footnoteReference w:id="369"/>
      </w:r>
      <w:r w:rsidRPr="00825267">
        <w:rPr>
          <w:rFonts w:hint="cs"/>
          <w:vertAlign w:val="superscript"/>
          <w:rtl/>
        </w:rPr>
        <w:t>)</w:t>
      </w:r>
      <w:r>
        <w:rPr>
          <w:rFonts w:hint="cs"/>
          <w:rtl/>
        </w:rPr>
        <w:t>.</w:t>
      </w:r>
    </w:p>
    <w:p w:rsidR="0063251B" w:rsidRPr="00907E43" w:rsidRDefault="0063251B" w:rsidP="00960E98">
      <w:pPr>
        <w:pStyle w:val="a8"/>
        <w:spacing w:line="240" w:lineRule="auto"/>
        <w:rPr>
          <w:spacing w:val="-4"/>
          <w:rtl/>
        </w:rPr>
      </w:pPr>
      <w:r w:rsidRPr="00907E43">
        <w:rPr>
          <w:rFonts w:hint="cs"/>
          <w:spacing w:val="-4"/>
          <w:rtl/>
        </w:rPr>
        <w:t>عیسی بن أبان نیز اخبار آحاد را به دو دسته تقسیم کره و: «خبر متواتر را مفید علم یقین، خبر مشهور را مفید علم طمأنینه، خبر غریب را مفید علم غالب رأی و غریب مستنکر را مفید علم ظنی می‌داند»</w:t>
      </w:r>
      <w:r w:rsidRPr="00907E43">
        <w:rPr>
          <w:rFonts w:hint="cs"/>
          <w:spacing w:val="-4"/>
          <w:vertAlign w:val="superscript"/>
          <w:rtl/>
        </w:rPr>
        <w:t>(</w:t>
      </w:r>
      <w:r w:rsidRPr="00907E43">
        <w:rPr>
          <w:rStyle w:val="FootnoteReference"/>
          <w:spacing w:val="-4"/>
          <w:rtl/>
        </w:rPr>
        <w:footnoteReference w:id="370"/>
      </w:r>
      <w:r w:rsidRPr="00907E43">
        <w:rPr>
          <w:rFonts w:hint="cs"/>
          <w:spacing w:val="-4"/>
          <w:vertAlign w:val="superscript"/>
          <w:rtl/>
        </w:rPr>
        <w:t>)</w:t>
      </w:r>
      <w:r w:rsidRPr="00907E43">
        <w:rPr>
          <w:rFonts w:hint="cs"/>
          <w:spacing w:val="-4"/>
          <w:rtl/>
        </w:rPr>
        <w:t>.</w:t>
      </w:r>
    </w:p>
    <w:p w:rsidR="0063251B" w:rsidRPr="00907E43" w:rsidRDefault="0063251B" w:rsidP="00960E98">
      <w:pPr>
        <w:pStyle w:val="a8"/>
        <w:spacing w:line="240" w:lineRule="auto"/>
        <w:rPr>
          <w:spacing w:val="-2"/>
          <w:rtl/>
        </w:rPr>
      </w:pPr>
      <w:r w:rsidRPr="00907E43">
        <w:rPr>
          <w:rFonts w:hint="cs"/>
          <w:spacing w:val="-2"/>
          <w:rtl/>
        </w:rPr>
        <w:t>ابوزید الدبوسی نیز با کمی اختلاف همان نظر عیسی بن أبان را دارد و می‌گوید: «خبر متواتر مفید علم یقینی است و خبر مشهور مفید علم نظری و استدلالی و خبر غریب مفید ظن می‌باشد»</w:t>
      </w:r>
      <w:r w:rsidRPr="00907E43">
        <w:rPr>
          <w:rFonts w:hint="cs"/>
          <w:spacing w:val="-2"/>
          <w:vertAlign w:val="superscript"/>
          <w:rtl/>
        </w:rPr>
        <w:t>(</w:t>
      </w:r>
      <w:r w:rsidRPr="00907E43">
        <w:rPr>
          <w:rStyle w:val="FootnoteReference"/>
          <w:spacing w:val="-2"/>
          <w:rtl/>
        </w:rPr>
        <w:footnoteReference w:id="371"/>
      </w:r>
      <w:r w:rsidRPr="00907E43">
        <w:rPr>
          <w:rFonts w:hint="cs"/>
          <w:spacing w:val="-2"/>
          <w:vertAlign w:val="superscript"/>
          <w:rtl/>
        </w:rPr>
        <w:t>)</w:t>
      </w:r>
      <w:r w:rsidRPr="00907E43">
        <w:rPr>
          <w:rFonts w:hint="cs"/>
          <w:spacing w:val="-2"/>
          <w:rtl/>
        </w:rPr>
        <w:t>.</w:t>
      </w:r>
    </w:p>
    <w:p w:rsidR="0063251B" w:rsidRDefault="0063251B" w:rsidP="00960E98">
      <w:pPr>
        <w:pStyle w:val="a8"/>
        <w:spacing w:line="240" w:lineRule="auto"/>
        <w:rPr>
          <w:rtl/>
        </w:rPr>
      </w:pPr>
      <w:r>
        <w:rPr>
          <w:rFonts w:hint="cs"/>
          <w:rtl/>
        </w:rPr>
        <w:t>العبادی نیز در مورد افاده‌ی علم از اخبار هم رأی دبوسی است و می‌گوید: «خبر متواتر، ذاتاً مفید علم ضروری است و اخبار آحاد به دو دسته‌ی مفید علم و مفید ظن تقسیم می‌شوند»</w:t>
      </w:r>
      <w:r w:rsidRPr="00825267">
        <w:rPr>
          <w:rFonts w:hint="cs"/>
          <w:vertAlign w:val="superscript"/>
          <w:rtl/>
        </w:rPr>
        <w:t>(</w:t>
      </w:r>
      <w:r>
        <w:rPr>
          <w:rStyle w:val="FootnoteReference"/>
          <w:rtl/>
        </w:rPr>
        <w:footnoteReference w:id="372"/>
      </w:r>
      <w:r w:rsidRPr="00825267">
        <w:rPr>
          <w:rFonts w:hint="cs"/>
          <w:vertAlign w:val="superscript"/>
          <w:rtl/>
        </w:rPr>
        <w:t>)</w:t>
      </w:r>
      <w:r>
        <w:rPr>
          <w:rFonts w:hint="cs"/>
          <w:rtl/>
        </w:rPr>
        <w:t>.</w:t>
      </w:r>
    </w:p>
    <w:p w:rsidR="0063251B" w:rsidRDefault="0063251B" w:rsidP="00AB7623">
      <w:pPr>
        <w:pStyle w:val="a8"/>
        <w:rPr>
          <w:rtl/>
        </w:rPr>
      </w:pPr>
      <w:r>
        <w:rPr>
          <w:rFonts w:hint="cs"/>
          <w:rtl/>
        </w:rPr>
        <w:t>علم حاصل از خبر متواتر ضروری است، ولی خبر واحد همراه قرائن مفید علم نظری است</w:t>
      </w:r>
      <w:r w:rsidRPr="00825267">
        <w:rPr>
          <w:rFonts w:hint="cs"/>
          <w:vertAlign w:val="superscript"/>
          <w:rtl/>
        </w:rPr>
        <w:t>(</w:t>
      </w:r>
      <w:r>
        <w:rPr>
          <w:rStyle w:val="FootnoteReference"/>
          <w:rtl/>
        </w:rPr>
        <w:footnoteReference w:id="373"/>
      </w:r>
      <w:r w:rsidRPr="00825267">
        <w:rPr>
          <w:rFonts w:hint="cs"/>
          <w:vertAlign w:val="superscript"/>
          <w:rtl/>
        </w:rPr>
        <w:t>)</w:t>
      </w:r>
      <w:r>
        <w:rPr>
          <w:rFonts w:hint="cs"/>
          <w:rtl/>
        </w:rPr>
        <w:t>. و خبر واحد خالی از قرائن مفید ظن است</w:t>
      </w:r>
      <w:r w:rsidRPr="00825267">
        <w:rPr>
          <w:rFonts w:hint="cs"/>
          <w:vertAlign w:val="superscript"/>
          <w:rtl/>
        </w:rPr>
        <w:t>(</w:t>
      </w:r>
      <w:r>
        <w:rPr>
          <w:rStyle w:val="FootnoteReference"/>
          <w:rtl/>
        </w:rPr>
        <w:footnoteReference w:id="374"/>
      </w:r>
      <w:r w:rsidRPr="00825267">
        <w:rPr>
          <w:rFonts w:hint="cs"/>
          <w:vertAlign w:val="superscript"/>
          <w:rtl/>
        </w:rPr>
        <w:t>)</w:t>
      </w:r>
      <w:r>
        <w:rPr>
          <w:rFonts w:hint="cs"/>
          <w:rtl/>
        </w:rPr>
        <w:t>.</w:t>
      </w:r>
    </w:p>
    <w:p w:rsidR="0063251B" w:rsidRDefault="0063251B" w:rsidP="00AB7623">
      <w:pPr>
        <w:pStyle w:val="a8"/>
        <w:rPr>
          <w:rtl/>
        </w:rPr>
      </w:pPr>
      <w:r>
        <w:rPr>
          <w:rFonts w:hint="cs"/>
          <w:rtl/>
        </w:rPr>
        <w:t>خبر متواتر مفید علم ضروری است و خبر واحد به طور مطلق مفید ظن است ولی عده‌ای گفته‌اند همراه با قرآن مفید علم نظری است</w:t>
      </w:r>
      <w:r w:rsidRPr="00825267">
        <w:rPr>
          <w:rFonts w:hint="cs"/>
          <w:vertAlign w:val="superscript"/>
          <w:rtl/>
        </w:rPr>
        <w:t>(</w:t>
      </w:r>
      <w:r>
        <w:rPr>
          <w:rStyle w:val="FootnoteReference"/>
          <w:rtl/>
        </w:rPr>
        <w:footnoteReference w:id="375"/>
      </w:r>
      <w:r w:rsidRPr="00825267">
        <w:rPr>
          <w:rFonts w:hint="cs"/>
          <w:vertAlign w:val="superscript"/>
          <w:rtl/>
        </w:rPr>
        <w:t>)</w:t>
      </w:r>
      <w:r>
        <w:rPr>
          <w:rFonts w:hint="cs"/>
          <w:rtl/>
        </w:rPr>
        <w:t>.</w:t>
      </w:r>
    </w:p>
    <w:p w:rsidR="0063251B" w:rsidRDefault="0063251B" w:rsidP="00AB7623">
      <w:pPr>
        <w:pStyle w:val="a8"/>
        <w:rPr>
          <w:rtl/>
        </w:rPr>
      </w:pPr>
      <w:r>
        <w:rPr>
          <w:rFonts w:hint="cs"/>
          <w:rtl/>
        </w:rPr>
        <w:t>پس براساس آنچه از اقوال علما نقل شده اخبار آحاد در افاده‌ی علم در ردیف اخبار متواتر قرار ندارند، بلکه در درجه‌ی پائین‌تر از آن‌ها قرار گرفته‌اند و کیفیت علم حاصل از اخبار آحاد در حد علم حاصل از اخبار متواتر نیست. و میزان کیفیت حصول این علم بسته به اشخاص و دیدگاه‌شان نسبت به اخبار آحاد متفاوت است، حتی چون علما تعاریف گوناگونی از دو واژه‌ی علم و ظن دارند، همین مسئله هم باز در شیوه‌ی نگرش آن‌ها به اخبار آحاد تأثیرگذار می‌باشد.</w:t>
      </w:r>
    </w:p>
    <w:p w:rsidR="00153849" w:rsidRDefault="00153849" w:rsidP="00AB7623">
      <w:pPr>
        <w:pStyle w:val="a8"/>
        <w:rPr>
          <w:rtl/>
        </w:rPr>
        <w:sectPr w:rsidR="00153849" w:rsidSect="00863559">
          <w:headerReference w:type="default" r:id="rId33"/>
          <w:footnotePr>
            <w:numRestart w:val="eachPage"/>
          </w:footnotePr>
          <w:pgSz w:w="9356" w:h="13608" w:code="9"/>
          <w:pgMar w:top="1021" w:right="1134" w:bottom="737" w:left="851" w:header="454" w:footer="0" w:gutter="0"/>
          <w:cols w:space="708"/>
          <w:titlePg/>
          <w:bidi/>
          <w:rtlGutter/>
          <w:docGrid w:linePitch="381"/>
        </w:sectPr>
      </w:pPr>
    </w:p>
    <w:p w:rsidR="0063251B" w:rsidRDefault="0063251B" w:rsidP="00960E98">
      <w:pPr>
        <w:pStyle w:val="a1"/>
        <w:rPr>
          <w:rtl/>
        </w:rPr>
      </w:pPr>
      <w:bookmarkStart w:id="133" w:name="_Toc313152199"/>
      <w:bookmarkStart w:id="134" w:name="_Toc382955427"/>
      <w:r>
        <w:rPr>
          <w:rFonts w:hint="cs"/>
          <w:rtl/>
        </w:rPr>
        <w:t>3-4- خبر واحد و قرائن مربوط به آن</w:t>
      </w:r>
      <w:bookmarkEnd w:id="133"/>
      <w:bookmarkEnd w:id="134"/>
    </w:p>
    <w:p w:rsidR="0063251B" w:rsidRPr="00907E43" w:rsidRDefault="0063251B" w:rsidP="00960E98">
      <w:pPr>
        <w:pStyle w:val="a8"/>
        <w:spacing w:line="240" w:lineRule="auto"/>
        <w:rPr>
          <w:spacing w:val="-4"/>
          <w:rtl/>
        </w:rPr>
      </w:pPr>
      <w:r w:rsidRPr="00907E43">
        <w:rPr>
          <w:rFonts w:hint="cs"/>
          <w:spacing w:val="-4"/>
          <w:rtl/>
        </w:rPr>
        <w:t xml:space="preserve">بعضی از علما معتقدند که خبر واحد عادل همراه با قرائن زائد بر آن، افاده‌ی علم نظری می‌کند، چون خود قرینه‌ی مجرد از خبر مفید ظن است، پس وقتی همراه خبری که مفید ظن است، باشد در این حالت در مقام خبر دیگری غیر از خبر اصلی می‌نشیند پس همچنان با اضافه‌شدن قرینه‌ها به خبر بر ظن افزوده می‌شود تا سبب حصول علمی از آن خبر واحد </w:t>
      </w:r>
      <w:r w:rsidR="00907E43" w:rsidRPr="00907E43">
        <w:rPr>
          <w:rFonts w:hint="cs"/>
          <w:spacing w:val="-4"/>
          <w:rtl/>
        </w:rPr>
        <w:t>-</w:t>
      </w:r>
      <w:r w:rsidRPr="00907E43">
        <w:rPr>
          <w:rFonts w:hint="cs"/>
          <w:spacing w:val="-4"/>
          <w:rtl/>
        </w:rPr>
        <w:t>مثل علم حاصل از خبر متواتر</w:t>
      </w:r>
      <w:r w:rsidR="00907E43" w:rsidRPr="00907E43">
        <w:rPr>
          <w:rFonts w:hint="cs"/>
          <w:spacing w:val="-4"/>
          <w:rtl/>
        </w:rPr>
        <w:t>-</w:t>
      </w:r>
      <w:r w:rsidRPr="00907E43">
        <w:rPr>
          <w:rFonts w:hint="cs"/>
          <w:spacing w:val="-4"/>
          <w:rtl/>
        </w:rPr>
        <w:t xml:space="preserve"> می‌شود.</w:t>
      </w:r>
    </w:p>
    <w:p w:rsidR="0063251B" w:rsidRDefault="0063251B" w:rsidP="00960E98">
      <w:pPr>
        <w:pStyle w:val="a8"/>
        <w:spacing w:line="240" w:lineRule="auto"/>
        <w:rPr>
          <w:rtl/>
        </w:rPr>
      </w:pPr>
      <w:r>
        <w:rPr>
          <w:rFonts w:hint="cs"/>
          <w:rtl/>
        </w:rPr>
        <w:t>از جمله کسانی که معتقد به این نظریه هستند می‌توان، سیف الدین آمدی، ابن حاجب، امام الحرمین جوینی، بیضاوی، شیخ ابویحیی زکریا أنصاری شافعی و بعضی دیگر را نام برد</w:t>
      </w:r>
      <w:r w:rsidRPr="00825267">
        <w:rPr>
          <w:rFonts w:hint="cs"/>
          <w:vertAlign w:val="superscript"/>
          <w:rtl/>
        </w:rPr>
        <w:t>(</w:t>
      </w:r>
      <w:r>
        <w:rPr>
          <w:rStyle w:val="FootnoteReference"/>
          <w:rtl/>
        </w:rPr>
        <w:footnoteReference w:id="376"/>
      </w:r>
      <w:r w:rsidRPr="00825267">
        <w:rPr>
          <w:rFonts w:hint="cs"/>
          <w:vertAlign w:val="superscript"/>
          <w:rtl/>
        </w:rPr>
        <w:t>)</w:t>
      </w:r>
      <w:r>
        <w:rPr>
          <w:rFonts w:hint="cs"/>
          <w:rtl/>
        </w:rPr>
        <w:t>.</w:t>
      </w:r>
    </w:p>
    <w:p w:rsidR="0063251B" w:rsidRDefault="0063251B" w:rsidP="00960E98">
      <w:pPr>
        <w:pStyle w:val="a8"/>
        <w:spacing w:line="240" w:lineRule="auto"/>
        <w:rPr>
          <w:rtl/>
        </w:rPr>
      </w:pPr>
      <w:r>
        <w:rPr>
          <w:rFonts w:hint="cs"/>
          <w:rtl/>
        </w:rPr>
        <w:t>مثال‌هایی برای همراهی قرینه با خبر واحد:</w:t>
      </w:r>
    </w:p>
    <w:p w:rsidR="0063251B" w:rsidRPr="00907E43" w:rsidRDefault="0063251B" w:rsidP="00960E98">
      <w:pPr>
        <w:numPr>
          <w:ilvl w:val="0"/>
          <w:numId w:val="12"/>
        </w:numPr>
        <w:jc w:val="lowKashida"/>
        <w:rPr>
          <w:spacing w:val="-2"/>
          <w:lang w:bidi="fa-IR"/>
        </w:rPr>
      </w:pPr>
      <w:r w:rsidRPr="00907E43">
        <w:rPr>
          <w:rStyle w:val="Char4"/>
          <w:rFonts w:hint="cs"/>
          <w:spacing w:val="-2"/>
          <w:rtl/>
        </w:rPr>
        <w:t>شخصی از مرگ فرزند مریض پادشاه خبر می‌دهد، و همراه خبرش می‌بینیم که از داخل خانه پادشاه سر و صدای گریه می‌آید، سپس جنازه را بیرون می‌آورند، زنان پشت سر جنازه در حالی که بر سر و روی خود می‌زنند بیرون می‌آیند، پادشاه نیز با حالتی سرآسیمه و آشفته در حالی که برخلاف عادت همیشگی اوست از خانه خارج می‌شود و داد و فغان می‌کند، در این حالت هر شخص عاقلی که چنین خبری را بشنود و اینگونه قرائن را ببیند، علم به صادق‌بودن مخبر خبر حاصل می‌کند، همچنانکه به صدق خبر متواتر نیز علم می‌یابد.</w:t>
      </w:r>
    </w:p>
    <w:p w:rsidR="0063251B" w:rsidRPr="00AB7623" w:rsidRDefault="0063251B" w:rsidP="00960E98">
      <w:pPr>
        <w:numPr>
          <w:ilvl w:val="0"/>
          <w:numId w:val="12"/>
        </w:numPr>
        <w:jc w:val="lowKashida"/>
        <w:rPr>
          <w:lang w:bidi="fa-IR"/>
        </w:rPr>
      </w:pPr>
      <w:r w:rsidRPr="00AB7623">
        <w:rPr>
          <w:rStyle w:val="Char4"/>
          <w:rFonts w:hint="cs"/>
          <w:rtl/>
        </w:rPr>
        <w:t>شخصی در حالت کمال عقل و حس، نهایت آرامش و آسایش، بدون داشتن هرگونه درد و مریضی و داشتن قدرت و توان جسمی کافی، خبر از این می‌دهد که انسانی را از روی عمد و دشمنی با آلت قتاله‌ی کشته است و هیچ شبهه‌ای در کشتن او نداشته و هیچ مانعی هم در قصاص او وجود ندارد. در این حالت خبرش همراه این قرینه‌ها موجب صدق و مفید علم است.</w:t>
      </w:r>
    </w:p>
    <w:p w:rsidR="0063251B" w:rsidRDefault="0063251B" w:rsidP="00960E98">
      <w:pPr>
        <w:numPr>
          <w:ilvl w:val="0"/>
          <w:numId w:val="12"/>
        </w:numPr>
        <w:jc w:val="lowKashida"/>
        <w:rPr>
          <w:lang w:bidi="fa-IR"/>
        </w:rPr>
      </w:pPr>
      <w:r w:rsidRPr="00CB546E">
        <w:rPr>
          <w:rStyle w:val="Char4"/>
          <w:rFonts w:hint="cs"/>
          <w:rtl/>
        </w:rPr>
        <w:t>اگر در همسایگی شخصی و دیوار به دیوار خانه‌اش زن حامله‌ای باشد و مدت حملش به سر رسیده باشد، در این حالت اگر آن شخص صدای درد زایمان زن حامله، سر و صدای زنان دور و بر آن زن حامله، سپس صدای فریاد بچه را از پشت دیوار شنید و زنان از آن خانه خارج شدند و مژده‌ی تولد بچه را دادند، در این هنگام بدون هیچگونه شک و شبهه‌ای، علم قاطعی بر تولد بچه حاصل می‌شود</w:t>
      </w:r>
      <w:r w:rsidRPr="00153849">
        <w:rPr>
          <w:rStyle w:val="Char4"/>
          <w:rFonts w:hint="cs"/>
          <w:vertAlign w:val="superscript"/>
          <w:rtl/>
        </w:rPr>
        <w:t>(</w:t>
      </w:r>
      <w:r w:rsidRPr="00153849">
        <w:rPr>
          <w:rStyle w:val="Char4"/>
          <w:vertAlign w:val="superscript"/>
          <w:rtl/>
        </w:rPr>
        <w:footnoteReference w:id="377"/>
      </w:r>
      <w:r w:rsidRPr="00153849">
        <w:rPr>
          <w:rStyle w:val="Char4"/>
          <w:rFonts w:hint="cs"/>
          <w:vertAlign w:val="superscript"/>
          <w:rtl/>
        </w:rPr>
        <w:t>)</w:t>
      </w:r>
      <w:r w:rsidRPr="00CB546E">
        <w:rPr>
          <w:rStyle w:val="Char4"/>
          <w:rFonts w:hint="cs"/>
          <w:rtl/>
        </w:rPr>
        <w:t>.</w:t>
      </w:r>
    </w:p>
    <w:p w:rsidR="0063251B" w:rsidRPr="00EB3A47" w:rsidRDefault="0063251B" w:rsidP="00960E98">
      <w:pPr>
        <w:pStyle w:val="a2"/>
        <w:rPr>
          <w:rtl/>
        </w:rPr>
      </w:pPr>
      <w:bookmarkStart w:id="135" w:name="_Toc313152200"/>
      <w:bookmarkStart w:id="136" w:name="_Toc382955428"/>
      <w:r w:rsidRPr="00EB3A47">
        <w:rPr>
          <w:rFonts w:hint="cs"/>
          <w:rtl/>
        </w:rPr>
        <w:t>اعتراضات بر این بحث و جواب آن‌ها:</w:t>
      </w:r>
      <w:bookmarkEnd w:id="135"/>
      <w:bookmarkEnd w:id="136"/>
    </w:p>
    <w:p w:rsidR="0063251B" w:rsidRDefault="0063251B" w:rsidP="00960E98">
      <w:pPr>
        <w:numPr>
          <w:ilvl w:val="0"/>
          <w:numId w:val="13"/>
        </w:numPr>
        <w:jc w:val="lowKashida"/>
        <w:rPr>
          <w:lang w:bidi="fa-IR"/>
        </w:rPr>
      </w:pPr>
      <w:r w:rsidRPr="00CB546E">
        <w:rPr>
          <w:rStyle w:val="Char4"/>
          <w:rFonts w:hint="cs"/>
          <w:rtl/>
        </w:rPr>
        <w:t>در این موارد بالا حصول علم به وسیله قرائن بوده نه خود خبر</w:t>
      </w:r>
      <w:r>
        <w:rPr>
          <w:rFonts w:hint="cs"/>
          <w:rtl/>
          <w:lang w:bidi="fa-IR"/>
        </w:rPr>
        <w:t>.</w:t>
      </w:r>
    </w:p>
    <w:p w:rsidR="0063251B" w:rsidRPr="00CB546E" w:rsidRDefault="0063251B" w:rsidP="00960E98">
      <w:pPr>
        <w:pStyle w:val="a8"/>
        <w:spacing w:line="240" w:lineRule="auto"/>
        <w:rPr>
          <w:rtl/>
        </w:rPr>
      </w:pPr>
      <w:r w:rsidRPr="00CB546E">
        <w:rPr>
          <w:rFonts w:hint="cs"/>
          <w:rtl/>
        </w:rPr>
        <w:t>در جواب می‌گوئیم، علم باخبری که قرینه‌هایی آن را همراهی می‌کنند حاصل می‌شود، چون در خبر موت فرزند پادشاه ممکن است سبب وجود این قرائن، مرگ کس دیگری – به غیر از فرزند پادشاه – به طور ناگهانی باشد، پس اگر به این قرائن خبر مرگ فرزند مریض پادشاه اضافه شود، در این حالت اعتقاد به مرگ فرزند پادشاه خیلی قوی خواهد بود، به نسبت حالتی که فقط قرائن وجود داشته باشد و خبری در این باره نقل نشود</w:t>
      </w:r>
      <w:r w:rsidRPr="00153849">
        <w:rPr>
          <w:rFonts w:hint="cs"/>
          <w:vertAlign w:val="superscript"/>
          <w:rtl/>
        </w:rPr>
        <w:t>(</w:t>
      </w:r>
      <w:r w:rsidRPr="00153849">
        <w:rPr>
          <w:rStyle w:val="FootnoteReference"/>
          <w:rtl/>
        </w:rPr>
        <w:footnoteReference w:id="378"/>
      </w:r>
      <w:r w:rsidRPr="00153849">
        <w:rPr>
          <w:rFonts w:hint="cs"/>
          <w:vertAlign w:val="superscript"/>
          <w:rtl/>
        </w:rPr>
        <w:t>)</w:t>
      </w:r>
      <w:r w:rsidRPr="00CB546E">
        <w:rPr>
          <w:rFonts w:hint="cs"/>
          <w:rtl/>
        </w:rPr>
        <w:t>.</w:t>
      </w:r>
    </w:p>
    <w:p w:rsidR="0063251B" w:rsidRDefault="0063251B" w:rsidP="00960E98">
      <w:pPr>
        <w:numPr>
          <w:ilvl w:val="0"/>
          <w:numId w:val="13"/>
        </w:numPr>
        <w:jc w:val="lowKashida"/>
        <w:rPr>
          <w:lang w:bidi="fa-IR"/>
        </w:rPr>
      </w:pPr>
      <w:r w:rsidRPr="00CB546E">
        <w:rPr>
          <w:rStyle w:val="Char4"/>
          <w:rFonts w:hint="cs"/>
          <w:rtl/>
        </w:rPr>
        <w:t>مخالفان می‌گویند: «دلایلی که شما بر عدم مفید علم‌بودن خبر واحد بدون قرینه می‌آورید، لازمه‌اش این است خبر واحد وقتی مفید علم باشد که همراه قرینه است، پس اگر این را قبول نکنید تناقض‌گویی کرده‌اید»</w:t>
      </w:r>
      <w:r>
        <w:rPr>
          <w:rFonts w:hint="cs"/>
          <w:rtl/>
          <w:lang w:bidi="fa-IR"/>
        </w:rPr>
        <w:t>.</w:t>
      </w:r>
    </w:p>
    <w:p w:rsidR="0063251B" w:rsidRPr="00AB7623" w:rsidRDefault="0063251B" w:rsidP="00960E98">
      <w:pPr>
        <w:pStyle w:val="a8"/>
        <w:spacing w:line="240" w:lineRule="auto"/>
        <w:rPr>
          <w:rtl/>
        </w:rPr>
      </w:pPr>
      <w:r w:rsidRPr="00AB7623">
        <w:rPr>
          <w:rFonts w:hint="cs"/>
          <w:rtl/>
        </w:rPr>
        <w:t>در جواب‌شان گفته می‌شود: ما نیز این مسئله را قبول داریم و بدین شیوه از تناقض‌گویی نجات می‌یابیم.</w:t>
      </w:r>
    </w:p>
    <w:p w:rsidR="0063251B" w:rsidRDefault="0063251B" w:rsidP="00960E98">
      <w:pPr>
        <w:pStyle w:val="a8"/>
        <w:spacing w:line="240" w:lineRule="auto"/>
        <w:rPr>
          <w:rtl/>
        </w:rPr>
      </w:pPr>
      <w:r>
        <w:rPr>
          <w:rFonts w:hint="cs"/>
          <w:rtl/>
        </w:rPr>
        <w:t xml:space="preserve">بعضی از علما خبر محتف به قرائن را که مفید علم باشد فقط شامل آنچه که در صحیحین </w:t>
      </w:r>
      <w:r>
        <w:rPr>
          <w:rFonts w:cs="Times New Roman" w:hint="cs"/>
          <w:rtl/>
        </w:rPr>
        <w:t>–</w:t>
      </w:r>
      <w:r>
        <w:rPr>
          <w:rFonts w:hint="cs"/>
          <w:rtl/>
        </w:rPr>
        <w:t xml:space="preserve"> بخاری و مسلم </w:t>
      </w:r>
      <w:r>
        <w:rPr>
          <w:rFonts w:cs="Times New Roman" w:hint="cs"/>
          <w:rtl/>
        </w:rPr>
        <w:t>–</w:t>
      </w:r>
      <w:r>
        <w:rPr>
          <w:rFonts w:hint="cs"/>
          <w:rtl/>
        </w:rPr>
        <w:t xml:space="preserve"> آمده است وحفاظ بر آن انتقاد نگرفته‌اند، می‌دانند، به طور مثال:</w:t>
      </w:r>
    </w:p>
    <w:p w:rsidR="0063251B" w:rsidRDefault="0063251B" w:rsidP="00960E98">
      <w:pPr>
        <w:pStyle w:val="a8"/>
        <w:spacing w:line="240" w:lineRule="auto"/>
        <w:rPr>
          <w:rtl/>
        </w:rPr>
      </w:pPr>
      <w:r>
        <w:rPr>
          <w:rFonts w:hint="cs"/>
          <w:rtl/>
        </w:rPr>
        <w:t>ابن حجر می‌گوید: «خبر محتف به قرائن دارای چندین نوع است، از آن جمله:</w:t>
      </w:r>
    </w:p>
    <w:p w:rsidR="0063251B" w:rsidRDefault="0063251B" w:rsidP="00960E98">
      <w:pPr>
        <w:pStyle w:val="a8"/>
        <w:spacing w:line="240" w:lineRule="auto"/>
        <w:rPr>
          <w:rtl/>
        </w:rPr>
      </w:pPr>
      <w:r>
        <w:rPr>
          <w:rFonts w:hint="cs"/>
          <w:rtl/>
        </w:rPr>
        <w:t>آن اخباری هستند که بخاری و مسلم در صحاح‌شان آورده‌اند و به حد تواتر نرسیده‌اند. این اخبار محتف به قرینه‌اند، زیرا:</w:t>
      </w:r>
    </w:p>
    <w:p w:rsidR="0063251B" w:rsidRDefault="0063251B" w:rsidP="00960E98">
      <w:pPr>
        <w:numPr>
          <w:ilvl w:val="0"/>
          <w:numId w:val="14"/>
        </w:numPr>
        <w:jc w:val="lowKashida"/>
        <w:rPr>
          <w:lang w:bidi="fa-IR"/>
        </w:rPr>
      </w:pPr>
      <w:r w:rsidRPr="00CB546E">
        <w:rPr>
          <w:rStyle w:val="Char4"/>
          <w:rFonts w:hint="cs"/>
          <w:rtl/>
        </w:rPr>
        <w:t>بخاری و مسلم روایت کرده‌اند و در این کار دارای مقام والایی هستند</w:t>
      </w:r>
      <w:r>
        <w:rPr>
          <w:rFonts w:hint="cs"/>
          <w:rtl/>
          <w:lang w:bidi="fa-IR"/>
        </w:rPr>
        <w:t>.</w:t>
      </w:r>
    </w:p>
    <w:p w:rsidR="0063251B" w:rsidRDefault="0063251B" w:rsidP="00960E98">
      <w:pPr>
        <w:numPr>
          <w:ilvl w:val="0"/>
          <w:numId w:val="14"/>
        </w:numPr>
        <w:jc w:val="lowKashida"/>
        <w:rPr>
          <w:lang w:bidi="fa-IR"/>
        </w:rPr>
      </w:pPr>
      <w:r w:rsidRPr="00CB546E">
        <w:rPr>
          <w:rStyle w:val="Char4"/>
          <w:rFonts w:hint="cs"/>
          <w:rtl/>
        </w:rPr>
        <w:t>این دو در تصحیح و تضعیف احادیث بر دیگران تقدم دارند.</w:t>
      </w:r>
    </w:p>
    <w:p w:rsidR="0063251B" w:rsidRDefault="0063251B" w:rsidP="00960E98">
      <w:pPr>
        <w:numPr>
          <w:ilvl w:val="0"/>
          <w:numId w:val="14"/>
        </w:numPr>
        <w:jc w:val="lowKashida"/>
        <w:rPr>
          <w:lang w:bidi="fa-IR"/>
        </w:rPr>
      </w:pPr>
      <w:r w:rsidRPr="00CB546E">
        <w:rPr>
          <w:rStyle w:val="Char4"/>
          <w:rFonts w:hint="cs"/>
          <w:rtl/>
        </w:rPr>
        <w:t>علما این دو کتاب را به اتفاق قبول دارند و به آن عمل می‌نمایند و این خود از لحاظ مفید علم‌بودن بر کثرت طرق افضلیت و ارجحیت دارد.</w:t>
      </w:r>
    </w:p>
    <w:p w:rsidR="0063251B" w:rsidRDefault="0063251B" w:rsidP="00AB7623">
      <w:pPr>
        <w:numPr>
          <w:ilvl w:val="0"/>
          <w:numId w:val="14"/>
        </w:numPr>
        <w:spacing w:line="250" w:lineRule="auto"/>
        <w:jc w:val="lowKashida"/>
        <w:rPr>
          <w:lang w:bidi="fa-IR"/>
        </w:rPr>
      </w:pPr>
      <w:r w:rsidRPr="00CB546E">
        <w:rPr>
          <w:rStyle w:val="Char4"/>
          <w:rFonts w:hint="cs"/>
          <w:rtl/>
        </w:rPr>
        <w:t>این موارد بالا شامل احادیثی می‌شوند که حفاظ حدیث آن‌ها را نقد نکرده باشند و از جمله احادیثی باشند که در دو کتاب باهم تناقض نداشته باشند»</w:t>
      </w:r>
      <w:r w:rsidRPr="00153849">
        <w:rPr>
          <w:rStyle w:val="Char4"/>
          <w:rFonts w:hint="cs"/>
          <w:vertAlign w:val="superscript"/>
          <w:rtl/>
        </w:rPr>
        <w:t>(</w:t>
      </w:r>
      <w:r w:rsidRPr="00153849">
        <w:rPr>
          <w:rStyle w:val="Char4"/>
          <w:vertAlign w:val="superscript"/>
          <w:rtl/>
        </w:rPr>
        <w:footnoteReference w:id="379"/>
      </w:r>
      <w:r w:rsidRPr="00153849">
        <w:rPr>
          <w:rStyle w:val="Char4"/>
          <w:rFonts w:hint="cs"/>
          <w:vertAlign w:val="superscript"/>
          <w:rtl/>
        </w:rPr>
        <w:t>)</w:t>
      </w:r>
      <w:r w:rsidRPr="00CB546E">
        <w:rPr>
          <w:rStyle w:val="Char4"/>
          <w:rFonts w:hint="cs"/>
          <w:rtl/>
        </w:rPr>
        <w:t>.</w:t>
      </w:r>
    </w:p>
    <w:p w:rsidR="0063251B" w:rsidRPr="00960E98" w:rsidRDefault="0063251B" w:rsidP="00AB7623">
      <w:pPr>
        <w:pStyle w:val="a8"/>
        <w:rPr>
          <w:spacing w:val="-4"/>
          <w:rtl/>
        </w:rPr>
      </w:pPr>
      <w:r w:rsidRPr="00960E98">
        <w:rPr>
          <w:rFonts w:hint="cs"/>
          <w:spacing w:val="-4"/>
          <w:rtl/>
        </w:rPr>
        <w:t>سخاوی از ابواسحاق اسفرائینی نقل می‌کند که فرموده‌اند: «اهل فن متفقند که اخباری که در صحیحین آمده از حیث اصول و متون‌شان قطعی الصدق هستند، و هیچ اختلافی بین این اخبار وجود ندارد، و اگر هم اختلافی وجود داشته باشد اختلاف در طرق نقل حدیث و راویان آن می‌باشد، و هرکس حکمی را مخالف خبری از اخبار این دو کتاب، صادر نماید و تأویلی سائغ بر این کارش نداشته باشد حکمش نقض می‌شود، چون این اخبار مورد قبول امت هستند، و مفید علم نظری می‌باشند»</w:t>
      </w:r>
      <w:r w:rsidRPr="00960E98">
        <w:rPr>
          <w:rFonts w:hint="cs"/>
          <w:spacing w:val="-4"/>
          <w:vertAlign w:val="superscript"/>
          <w:rtl/>
        </w:rPr>
        <w:t>(</w:t>
      </w:r>
      <w:r w:rsidRPr="00960E98">
        <w:rPr>
          <w:rStyle w:val="FootnoteReference"/>
          <w:spacing w:val="-4"/>
          <w:rtl/>
        </w:rPr>
        <w:footnoteReference w:id="380"/>
      </w:r>
      <w:r w:rsidRPr="00960E98">
        <w:rPr>
          <w:rFonts w:hint="cs"/>
          <w:spacing w:val="-4"/>
          <w:vertAlign w:val="superscript"/>
          <w:rtl/>
        </w:rPr>
        <w:t>)</w:t>
      </w:r>
      <w:r w:rsidRPr="00960E98">
        <w:rPr>
          <w:rFonts w:hint="cs"/>
          <w:spacing w:val="-4"/>
          <w:rtl/>
        </w:rPr>
        <w:t>.</w:t>
      </w:r>
    </w:p>
    <w:p w:rsidR="0063251B" w:rsidRDefault="0063251B" w:rsidP="00AB7623">
      <w:pPr>
        <w:pStyle w:val="a8"/>
        <w:rPr>
          <w:rtl/>
        </w:rPr>
      </w:pPr>
      <w:r>
        <w:rPr>
          <w:rFonts w:hint="cs"/>
          <w:rtl/>
        </w:rPr>
        <w:t>ابن الصلاح شهرزوری می‌فرماید: «جمیع اخبار صحیحین قطعی الصدق می‌باشند و مفید علم یقینی نظری هستند، برخلاف قول کسانی که این مسئله را رد می‌نمایند و معتقدند که اصل در این اخبار مفید ظن‌بودنشان است، هرچند هم مورد قبول امت باشند، چون تلقی امت موجب ظن است و احتمال خطأ در ظن همچنان وجود دارد، من نیز قبلاً میل به این قول داشتم و آن را قوی می‌پنداشتم سپس برایم مشخص شد مذهبی را که در اول انتخاب کرده بودم صحیح است، چون ظن شخصی که معصوم از خطأ است، خطأ در آن راه ندارد و امت هم در اجماع‌شان بر چیزی معصوم از خطا هستند، به همین دلیل اجماعی که بر پایه‌ی اجتهاد باشد حجتی قطعی است و اکثر اجماع‌های علما نیز چنین است، این نکته‌ای ظریف و گرانبهاست و از فوائد آن معتقدبودن به این است که آنچه بخاری و مسلم در آن منفردند به خاطر قبول آن‌ها از طرف امت، قطعی الصدق هستند، و فقط بعضی از احادیثی که حفاظ حدیث مثل الدار قطنی و غیره از آن‌ها انتقاداتی کرده‌اند و نزد اهل حدیث معروف و مشهورند بقیه کلاً قطعی الصدق هستند»</w:t>
      </w:r>
      <w:r w:rsidRPr="00825267">
        <w:rPr>
          <w:rFonts w:hint="cs"/>
          <w:vertAlign w:val="superscript"/>
          <w:rtl/>
        </w:rPr>
        <w:t>(</w:t>
      </w:r>
      <w:r>
        <w:rPr>
          <w:rStyle w:val="FootnoteReference"/>
          <w:rtl/>
        </w:rPr>
        <w:footnoteReference w:id="381"/>
      </w:r>
      <w:r w:rsidRPr="00825267">
        <w:rPr>
          <w:rFonts w:hint="cs"/>
          <w:vertAlign w:val="superscript"/>
          <w:rtl/>
        </w:rPr>
        <w:t>)</w:t>
      </w:r>
      <w:r>
        <w:rPr>
          <w:rFonts w:hint="cs"/>
          <w:rtl/>
        </w:rPr>
        <w:t>.</w:t>
      </w:r>
    </w:p>
    <w:p w:rsidR="0063251B" w:rsidRDefault="0063251B" w:rsidP="00AB7623">
      <w:pPr>
        <w:pStyle w:val="a8"/>
        <w:rPr>
          <w:rtl/>
        </w:rPr>
      </w:pPr>
      <w:r>
        <w:rPr>
          <w:rFonts w:hint="cs"/>
          <w:rtl/>
        </w:rPr>
        <w:t>نووی در دنباله‌ی حرف ابن صلاح می‌گوید: «آنچه را که شیخ در این باره گفت برخلاف محققین و اکثر علما می‌باشد، چون آن‌ها گفته‌اند: احادیث صحیحین به شرطی که متواتر نباشد مفید ظن هستند، چون آن‌ها احادیث آحادند و حدیث آحاد نیز مفید ظن است و در این مورد فرقی بین بخاری و مسلم با سایرین نیست و قبول امت هم فقط مفید وجوب عمل به این احادیث است و این مسئله بین علما متفق علیه است»</w:t>
      </w:r>
      <w:r w:rsidRPr="00825267">
        <w:rPr>
          <w:rFonts w:hint="cs"/>
          <w:vertAlign w:val="superscript"/>
          <w:rtl/>
        </w:rPr>
        <w:t>(</w:t>
      </w:r>
      <w:r>
        <w:rPr>
          <w:rStyle w:val="FootnoteReference"/>
          <w:rtl/>
        </w:rPr>
        <w:footnoteReference w:id="382"/>
      </w:r>
      <w:r w:rsidRPr="00825267">
        <w:rPr>
          <w:rFonts w:hint="cs"/>
          <w:vertAlign w:val="superscript"/>
          <w:rtl/>
        </w:rPr>
        <w:t>)</w:t>
      </w:r>
      <w:r>
        <w:rPr>
          <w:rFonts w:hint="cs"/>
          <w:rtl/>
        </w:rPr>
        <w:t>.</w:t>
      </w:r>
    </w:p>
    <w:p w:rsidR="0063251B" w:rsidRDefault="0063251B" w:rsidP="00AB7623">
      <w:pPr>
        <w:pStyle w:val="a8"/>
        <w:rPr>
          <w:rtl/>
        </w:rPr>
      </w:pPr>
      <w:r>
        <w:rPr>
          <w:rFonts w:hint="cs"/>
          <w:rtl/>
        </w:rPr>
        <w:t>ابن حجر با این گفته که از ابن تیمیه نقل شده، جواب نووی را داده است و می‌گوید:</w:t>
      </w:r>
    </w:p>
    <w:p w:rsidR="0063251B" w:rsidRDefault="0063251B" w:rsidP="00AB7623">
      <w:pPr>
        <w:pStyle w:val="a8"/>
        <w:rPr>
          <w:rtl/>
        </w:rPr>
      </w:pPr>
      <w:r>
        <w:rPr>
          <w:rFonts w:hint="cs"/>
          <w:rtl/>
        </w:rPr>
        <w:t>«خبری که امت بر قبول و تصدیق و عمل به آن متفقند، نزد جمهور علمای سلف و خلف مفید علم است و آن همان چیزی است که جمهور کسانی که در بحث اصول فقه مکتوباتی دارند، آن را ذکر کرده‌اند. مثل شمس الأئمه سرخسی و سایر علمای حنفی، قاضی عبدالوهاب مالکی و سایر علمای مالکی، شیخ ابوحامد اسفرائینی، قاضی ابوالطیب طبری، شیخ ابواسحاق شیرازی و سایر علمای شافعی، ابوعبدالله بن حامد البغدادی، قاضی ابویعلی، ابوالخطاب و سایر علمای حنبلی، و این قول، قول اکثر اهل کلام از اشاعره و غیره اشاعره مثل ابواسحاق اسفرائینی، ابوبکر بن فورک، ابومنصور التمیمی، ابن السمعانی، ابوهاشم الجبائی و ابوعبدالله البصری، است.</w:t>
      </w:r>
    </w:p>
    <w:p w:rsidR="0063251B" w:rsidRDefault="0063251B" w:rsidP="00AB7623">
      <w:pPr>
        <w:pStyle w:val="a8"/>
        <w:rPr>
          <w:rtl/>
        </w:rPr>
      </w:pPr>
      <w:r>
        <w:rPr>
          <w:rFonts w:hint="cs"/>
          <w:rtl/>
        </w:rPr>
        <w:t xml:space="preserve">و این قول، مذهب قاطبه‌ی اهل حدیث است و این مفهومی است که ابن الصلاح در مدخل مقدمه‌اش در علوم الحدیث آورده است، و این ائمه‌ای که ذکر شد کلاً با این ابن الصلاح موافقند و کسانی با ابن الصلاح مخالفند که گمان‌شان بر این است که جمهور مخالف ابن الصلاح هستند و این ظن و گمان آن‌ها نشأت گرفته از مطالعات‌شان است که اکثراً تصانیف مخالفین ابن الصلاح را در این باره خوانده‌اند، تصانیف کسانی چون قاضی ابوبکر الباقلانی، غزالی، ابن عقیل و غیره این‌ها می‌گویند: احادیث آحاد </w:t>
      </w:r>
      <w:r>
        <w:rPr>
          <w:rFonts w:cs="Times New Roman" w:hint="cs"/>
          <w:rtl/>
        </w:rPr>
        <w:t>–</w:t>
      </w:r>
      <w:r>
        <w:rPr>
          <w:rFonts w:hint="cs"/>
          <w:rtl/>
        </w:rPr>
        <w:t xml:space="preserve"> هرچند که مقبول امت هم باشند </w:t>
      </w:r>
      <w:r>
        <w:rPr>
          <w:rFonts w:cs="Times New Roman" w:hint="cs"/>
          <w:rtl/>
        </w:rPr>
        <w:t>–</w:t>
      </w:r>
      <w:r>
        <w:rPr>
          <w:rFonts w:hint="cs"/>
          <w:rtl/>
        </w:rPr>
        <w:t xml:space="preserve"> مفید علم قطعی نیستند، و اگر امت به آن‌ها عمل می‌کند به خاطر این است که برای وجوب عمل به آن‌ها ظن به صحت آن‌ها کافی است و ممکن نیست که امت قطع به صدق آن‌ها داشته باشد.</w:t>
      </w:r>
    </w:p>
    <w:p w:rsidR="0063251B" w:rsidRDefault="0063251B" w:rsidP="00960E98">
      <w:pPr>
        <w:pStyle w:val="a8"/>
        <w:widowControl w:val="0"/>
        <w:rPr>
          <w:rtl/>
        </w:rPr>
      </w:pPr>
      <w:r>
        <w:rPr>
          <w:rFonts w:hint="cs"/>
          <w:rtl/>
        </w:rPr>
        <w:t>در جواب‌شان می‌گوئیم، اجماع امت در باطن امر از خطا معصومند، و اگر احتمال دروغگوبودن یکی از آن‌ها هم وجود داشته باشد باز مجموع امت معصومند، چون مثل یک نفر از اهل تواتر خواهد بود که با وجود آن که آن شخص دروغگو و مخطیء باشد، باز چون در دایره‌ی اهل تواتر قرار دارد، دروغ و خطأ از مجموع اهل تواتر منتفی خواهد بود»</w:t>
      </w:r>
      <w:r w:rsidRPr="004D17F3">
        <w:rPr>
          <w:rFonts w:hint="cs"/>
          <w:vertAlign w:val="superscript"/>
          <w:rtl/>
        </w:rPr>
        <w:t>(</w:t>
      </w:r>
      <w:r>
        <w:rPr>
          <w:rStyle w:val="FootnoteReference"/>
          <w:rtl/>
        </w:rPr>
        <w:footnoteReference w:id="383"/>
      </w:r>
      <w:r w:rsidRPr="004D17F3">
        <w:rPr>
          <w:rFonts w:hint="cs"/>
          <w:vertAlign w:val="superscript"/>
          <w:rtl/>
        </w:rPr>
        <w:t>)</w:t>
      </w:r>
      <w:r>
        <w:rPr>
          <w:rFonts w:hint="cs"/>
          <w:rtl/>
        </w:rPr>
        <w:t>.</w:t>
      </w:r>
    </w:p>
    <w:p w:rsidR="0063251B" w:rsidRDefault="0063251B" w:rsidP="00960E98">
      <w:pPr>
        <w:pStyle w:val="a8"/>
        <w:widowControl w:val="0"/>
        <w:rPr>
          <w:rtl/>
        </w:rPr>
      </w:pPr>
      <w:r>
        <w:rPr>
          <w:rFonts w:hint="cs"/>
          <w:rtl/>
        </w:rPr>
        <w:t>ابن حجر از ابواسحاق اسفرائینی نقل می‌کند که فرموده‌اند: «اهل فن اجماع بر این دارند که اخباری که در صحیحین آمده‌اند از طرف صاحب شرع قطعی هستند، هرچند که در مورد بعضی از آن‌ها بین علما اختلاف وجود دارد، این اختلاف در طرق روایت و کثرت راویان است»</w:t>
      </w:r>
      <w:r w:rsidRPr="004D17F3">
        <w:rPr>
          <w:rFonts w:hint="cs"/>
          <w:vertAlign w:val="superscript"/>
          <w:rtl/>
        </w:rPr>
        <w:t>(</w:t>
      </w:r>
      <w:r>
        <w:rPr>
          <w:rStyle w:val="FootnoteReference"/>
          <w:rtl/>
        </w:rPr>
        <w:footnoteReference w:id="384"/>
      </w:r>
      <w:r w:rsidRPr="004D17F3">
        <w:rPr>
          <w:rFonts w:hint="cs"/>
          <w:vertAlign w:val="superscript"/>
          <w:rtl/>
        </w:rPr>
        <w:t>)</w:t>
      </w:r>
      <w:r>
        <w:rPr>
          <w:rFonts w:hint="cs"/>
          <w:rtl/>
        </w:rPr>
        <w:t>.</w:t>
      </w:r>
    </w:p>
    <w:p w:rsidR="0063251B" w:rsidRDefault="0063251B" w:rsidP="00AB7623">
      <w:pPr>
        <w:pStyle w:val="a8"/>
        <w:rPr>
          <w:rtl/>
        </w:rPr>
      </w:pPr>
      <w:r>
        <w:rPr>
          <w:rFonts w:hint="cs"/>
          <w:rtl/>
        </w:rPr>
        <w:t>ابن حجر در حالی که از قول نووی اشکال گرفته، می‌گوید:</w:t>
      </w:r>
    </w:p>
    <w:p w:rsidR="0063251B" w:rsidRPr="00C71B38" w:rsidRDefault="0063251B" w:rsidP="00AB7623">
      <w:pPr>
        <w:pStyle w:val="a8"/>
        <w:rPr>
          <w:rtl/>
        </w:rPr>
      </w:pPr>
      <w:r w:rsidRPr="00C71B38">
        <w:rPr>
          <w:rFonts w:hint="cs"/>
          <w:rtl/>
        </w:rPr>
        <w:t>«نووی گفته، اخبار مفید علم نیستند مگر این که متواتر باشند، و این گفته نووی با چند چیز نقض می‌شود:</w:t>
      </w:r>
    </w:p>
    <w:p w:rsidR="0063251B" w:rsidRDefault="0063251B" w:rsidP="00AB7623">
      <w:pPr>
        <w:numPr>
          <w:ilvl w:val="0"/>
          <w:numId w:val="15"/>
        </w:numPr>
        <w:spacing w:line="250" w:lineRule="auto"/>
        <w:jc w:val="lowKashida"/>
        <w:rPr>
          <w:lang w:bidi="fa-IR"/>
        </w:rPr>
      </w:pPr>
      <w:r w:rsidRPr="00CB546E">
        <w:rPr>
          <w:rStyle w:val="Char4"/>
          <w:rFonts w:hint="cs"/>
          <w:rtl/>
        </w:rPr>
        <w:t>خبر واحدی که محتف به قرائن باشد مفید علم نظری است، و از جمله کسانی که بر این مسئله تصریح دارند، می‌توان، امام الحرمین جوینی، غزالی، رازی، سیف الدین آمدی، ابن حاجب و پیروان آن‌ها را نام برد</w:t>
      </w:r>
      <w:r>
        <w:rPr>
          <w:rFonts w:hint="cs"/>
          <w:rtl/>
          <w:lang w:bidi="fa-IR"/>
        </w:rPr>
        <w:t>.</w:t>
      </w:r>
    </w:p>
    <w:p w:rsidR="0063251B" w:rsidRDefault="0063251B" w:rsidP="00AB7623">
      <w:pPr>
        <w:numPr>
          <w:ilvl w:val="0"/>
          <w:numId w:val="15"/>
        </w:numPr>
        <w:spacing w:line="250" w:lineRule="auto"/>
        <w:jc w:val="lowKashida"/>
        <w:rPr>
          <w:lang w:bidi="fa-IR"/>
        </w:rPr>
      </w:pPr>
      <w:r w:rsidRPr="00CB546E">
        <w:rPr>
          <w:rStyle w:val="Char4"/>
          <w:rFonts w:hint="cs"/>
          <w:rtl/>
        </w:rPr>
        <w:t>خبر مستفیض که از طرق کثیری که خدشه‌ای بر آن‌ها وارد نیست آمده باشد مفید علم نظری برای آگاهان بر این امر است و ابواسحاق اسفرائینی، ابومنصور التمیمی و ابوبکر بن فورک نیز همین نظر را دارند.</w:t>
      </w:r>
    </w:p>
    <w:p w:rsidR="0063251B" w:rsidRDefault="0063251B" w:rsidP="00AB7623">
      <w:pPr>
        <w:pStyle w:val="a8"/>
        <w:rPr>
          <w:rtl/>
        </w:rPr>
      </w:pPr>
      <w:r>
        <w:rPr>
          <w:rFonts w:hint="cs"/>
          <w:rtl/>
        </w:rPr>
        <w:t xml:space="preserve">انباری شارح البرهان </w:t>
      </w:r>
      <w:r>
        <w:rPr>
          <w:rFonts w:cs="Times New Roman" w:hint="cs"/>
          <w:rtl/>
        </w:rPr>
        <w:t>–</w:t>
      </w:r>
      <w:r>
        <w:rPr>
          <w:rFonts w:hint="cs"/>
          <w:rtl/>
        </w:rPr>
        <w:t xml:space="preserve"> بعد از این که از امام الحرمین جوینی حکایت می‌کند که ایشان این گفته را ضعیف دانسته‌اند </w:t>
      </w:r>
      <w:r>
        <w:rPr>
          <w:rFonts w:cs="Times New Roman" w:hint="cs"/>
          <w:rtl/>
        </w:rPr>
        <w:t>–</w:t>
      </w:r>
      <w:r>
        <w:rPr>
          <w:rFonts w:hint="cs"/>
          <w:rtl/>
        </w:rPr>
        <w:t xml:space="preserve"> می‌گوید: براساس عرف و قوائد کلی، اخبار مستفیض به طور مطلق مفید صدق نیستند، بلکه به دلیل وجود علیت در اسناد آن‌ها به طور ظنی مفید صدق هستند، و اگر کسی به اقوال مخبرین </w:t>
      </w:r>
      <w:r>
        <w:rPr>
          <w:rFonts w:cs="Times New Roman" w:hint="cs"/>
          <w:rtl/>
        </w:rPr>
        <w:t>–</w:t>
      </w:r>
      <w:r>
        <w:rPr>
          <w:rFonts w:hint="cs"/>
          <w:rtl/>
        </w:rPr>
        <w:t xml:space="preserve"> اهل اعتماد و تجربه در این باره </w:t>
      </w:r>
      <w:r>
        <w:rPr>
          <w:rFonts w:cs="Times New Roman" w:hint="cs"/>
          <w:rtl/>
        </w:rPr>
        <w:t>–</w:t>
      </w:r>
      <w:r>
        <w:rPr>
          <w:rFonts w:hint="cs"/>
          <w:rtl/>
        </w:rPr>
        <w:t xml:space="preserve"> توجه کند، این مسئله برایش تبین می‌شود و غزالی هم به نظر انباری میل کرده است.</w:t>
      </w:r>
    </w:p>
    <w:p w:rsidR="0063251B" w:rsidRDefault="0063251B" w:rsidP="00AB7623">
      <w:pPr>
        <w:numPr>
          <w:ilvl w:val="0"/>
          <w:numId w:val="15"/>
        </w:numPr>
        <w:spacing w:line="250" w:lineRule="auto"/>
        <w:jc w:val="lowKashida"/>
        <w:rPr>
          <w:lang w:bidi="fa-IR"/>
        </w:rPr>
      </w:pPr>
      <w:r w:rsidRPr="00CB546E">
        <w:rPr>
          <w:rStyle w:val="Char4"/>
          <w:rFonts w:hint="cs"/>
          <w:rtl/>
        </w:rPr>
        <w:t>آنچه را که از ائمه در مورد خبر واحدی که از طرف اجماع امت مورد قبول واقع شده نقل کردیم، بیانگر این است که بدون شک اجماع امت بر قبول خبر واحد و افاده ی علم از آن، قویتر از مفید علم‌بودن خبر واحد محتف به قرائن و یا خبر مستفیض است</w:t>
      </w:r>
      <w:r w:rsidRPr="00153849">
        <w:rPr>
          <w:rStyle w:val="Char4"/>
          <w:rFonts w:hint="cs"/>
          <w:vertAlign w:val="superscript"/>
          <w:rtl/>
        </w:rPr>
        <w:t>(</w:t>
      </w:r>
      <w:r w:rsidRPr="00153849">
        <w:rPr>
          <w:rStyle w:val="Char4"/>
          <w:vertAlign w:val="superscript"/>
          <w:rtl/>
        </w:rPr>
        <w:footnoteReference w:id="385"/>
      </w:r>
      <w:r w:rsidRPr="00153849">
        <w:rPr>
          <w:rStyle w:val="Char4"/>
          <w:rFonts w:hint="cs"/>
          <w:vertAlign w:val="superscript"/>
          <w:rtl/>
        </w:rPr>
        <w:t>)</w:t>
      </w:r>
      <w:r w:rsidRPr="00CB546E">
        <w:rPr>
          <w:rStyle w:val="Char4"/>
          <w:rFonts w:hint="cs"/>
          <w:rtl/>
        </w:rPr>
        <w:t>.</w:t>
      </w:r>
    </w:p>
    <w:p w:rsidR="0063251B" w:rsidRDefault="0063251B" w:rsidP="00AB7623">
      <w:pPr>
        <w:pStyle w:val="a8"/>
        <w:rPr>
          <w:rtl/>
        </w:rPr>
      </w:pPr>
      <w:r>
        <w:rPr>
          <w:rFonts w:hint="cs"/>
          <w:rtl/>
        </w:rPr>
        <w:t>ابن صلاح و هیچکس قبل از او نگفته‌اند که این موارد سه‌گانه‌ی فوق مفید علم قطعی، مثل علم حاصل از خبر متواتر هستند، چون خبر متواتر مفید علم ضروری است و هیچگونه شکی در آن راه ندارد ولی اخبار غیر متواتر مفید علم نظری هستند و محتمل نفوذ شک می‌باشند</w:t>
      </w:r>
      <w:r w:rsidRPr="004D17F3">
        <w:rPr>
          <w:rFonts w:hint="cs"/>
          <w:vertAlign w:val="superscript"/>
          <w:rtl/>
        </w:rPr>
        <w:t>(</w:t>
      </w:r>
      <w:r>
        <w:rPr>
          <w:rStyle w:val="FootnoteReference"/>
          <w:rtl/>
        </w:rPr>
        <w:footnoteReference w:id="386"/>
      </w:r>
      <w:r w:rsidRPr="004D17F3">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شوکانی می‌گوید: «اختلافی که در اول این بحث در مورد مفید علم یا ظن‌بودن خبر واحد ذکر کردیم مربوط به خبر واحدی است که هیچگونه چیزی برای قوتش همراه نداشته باشد، ولی اگر چیزهایی که سبب قوت خبر واحد می‌شوند به آن چسبیده باشند، یا خبر واحد مشهور یا مستفیض باشد، در این حالات اختلاف وجود ندارد </w:t>
      </w:r>
      <w:r>
        <w:rPr>
          <w:rFonts w:cs="Times New Roman" w:hint="cs"/>
          <w:rtl/>
        </w:rPr>
        <w:t>–</w:t>
      </w:r>
      <w:r>
        <w:rPr>
          <w:rFonts w:hint="cs"/>
          <w:rtl/>
        </w:rPr>
        <w:t xml:space="preserve"> خبر واحد مفید علم خواهد بود </w:t>
      </w:r>
      <w:r>
        <w:rPr>
          <w:rFonts w:cs="Times New Roman" w:hint="cs"/>
          <w:rtl/>
        </w:rPr>
        <w:t>–</w:t>
      </w:r>
      <w:r>
        <w:rPr>
          <w:rFonts w:hint="cs"/>
          <w:rtl/>
        </w:rPr>
        <w:t xml:space="preserve"> و بدون هرگونه نزاعی، خبر واحدی که اجماع بر عمل به مقتضای آن حاصل شده، مفید علم است، چون اجماع بر عمل به خبر واحد، آن را از جمله اخبار معلوم الصدق قرار می‌دهد و خبر واحدی هم که از طرف امت مورد قبول قرار گرفته، مفید علم است، حال فرق نمی‌کند که عده‌ای به مضمون آن عمل کنند و یا آن را تأویل نمایند، چون تأویل هم فرعی از قبول‌کردن است»</w:t>
      </w:r>
      <w:r w:rsidRPr="004D17F3">
        <w:rPr>
          <w:rFonts w:hint="cs"/>
          <w:vertAlign w:val="superscript"/>
          <w:rtl/>
        </w:rPr>
        <w:t>(</w:t>
      </w:r>
      <w:r>
        <w:rPr>
          <w:rStyle w:val="FootnoteReference"/>
          <w:rtl/>
        </w:rPr>
        <w:footnoteReference w:id="387"/>
      </w:r>
      <w:r w:rsidRPr="004D17F3">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ابن قدامه می‌گوید: «بعضی از علما گفته‌اند که امام احمد به حصول علم از اخبار واحدی که ائمه </w:t>
      </w:r>
      <w:r>
        <w:rPr>
          <w:rFonts w:cs="Times New Roman" w:hint="cs"/>
          <w:rtl/>
        </w:rPr>
        <w:t>–</w:t>
      </w:r>
      <w:r>
        <w:rPr>
          <w:rFonts w:hint="cs"/>
          <w:rtl/>
        </w:rPr>
        <w:t xml:space="preserve"> کسانی که بر عدالت و قابل اعتماد‌بودن آن‌ها اجماع وجود دارد </w:t>
      </w:r>
      <w:r>
        <w:rPr>
          <w:rFonts w:cs="Times New Roman" w:hint="cs"/>
          <w:rtl/>
        </w:rPr>
        <w:t>–</w:t>
      </w:r>
      <w:r>
        <w:rPr>
          <w:rFonts w:hint="cs"/>
          <w:rtl/>
        </w:rPr>
        <w:t xml:space="preserve"> از طرق مساوی آن را نقل کرده‌اند و یا مورد قبول امت قرار گرفته‌اند، معتقد است. به همین دلیل علمای سلف بر نقل اخبار صفات </w:t>
      </w:r>
      <w:r>
        <w:rPr>
          <w:rFonts w:cs="Times New Roman" w:hint="cs"/>
          <w:rtl/>
        </w:rPr>
        <w:t>–</w:t>
      </w:r>
      <w:r>
        <w:rPr>
          <w:rFonts w:hint="cs"/>
          <w:rtl/>
        </w:rPr>
        <w:t xml:space="preserve"> بدون این که عملی در برداشته باشند </w:t>
      </w:r>
      <w:r>
        <w:rPr>
          <w:rFonts w:cs="Times New Roman" w:hint="cs"/>
          <w:rtl/>
        </w:rPr>
        <w:t>–</w:t>
      </w:r>
      <w:r>
        <w:rPr>
          <w:rFonts w:hint="cs"/>
          <w:rtl/>
        </w:rPr>
        <w:t xml:space="preserve"> متفقند و فائده‌ی این اخبار وجوب تصدیق آن‌ها و اعتقاد به آنچه که در آن‌ها بیان شده می‌باشد و اتفاق علما بر قبول آن‌ها، اجماعیست بر صحت این اخبار، و اجماع هم حجت قطعی است»</w:t>
      </w:r>
      <w:r w:rsidRPr="004D17F3">
        <w:rPr>
          <w:rFonts w:hint="cs"/>
          <w:vertAlign w:val="superscript"/>
          <w:rtl/>
        </w:rPr>
        <w:t>(</w:t>
      </w:r>
      <w:r>
        <w:rPr>
          <w:rStyle w:val="FootnoteReference"/>
          <w:rtl/>
        </w:rPr>
        <w:footnoteReference w:id="388"/>
      </w:r>
      <w:r w:rsidRPr="004D17F3">
        <w:rPr>
          <w:rFonts w:hint="cs"/>
          <w:vertAlign w:val="superscript"/>
          <w:rtl/>
        </w:rPr>
        <w:t>)</w:t>
      </w:r>
      <w:r>
        <w:rPr>
          <w:rFonts w:hint="cs"/>
          <w:rtl/>
        </w:rPr>
        <w:t>.</w:t>
      </w:r>
    </w:p>
    <w:p w:rsidR="0063251B" w:rsidRDefault="0063251B" w:rsidP="00960E98">
      <w:pPr>
        <w:pStyle w:val="a8"/>
        <w:spacing w:line="240" w:lineRule="auto"/>
        <w:rPr>
          <w:rtl/>
        </w:rPr>
      </w:pPr>
      <w:r>
        <w:rPr>
          <w:rFonts w:hint="cs"/>
          <w:rtl/>
        </w:rPr>
        <w:t>ابن تیمیه در المسوده می‌گوید: «خبر واحد اگر صحیح باشد و اختلافی در آن وجود نداشته باشد و از طرف امت مورد قبول قرار گیرد مفید علم است، و اصحاب ما گفته‌اند به طور مطلق نیز مفید علم است، هرچند که از طرف امت هم مورد قبول نباشد و مذهب راجح هم همین است»</w:t>
      </w:r>
      <w:r w:rsidRPr="004D17F3">
        <w:rPr>
          <w:rFonts w:hint="cs"/>
          <w:vertAlign w:val="superscript"/>
          <w:rtl/>
        </w:rPr>
        <w:t>(</w:t>
      </w:r>
      <w:r>
        <w:rPr>
          <w:rStyle w:val="FootnoteReference"/>
          <w:rtl/>
        </w:rPr>
        <w:footnoteReference w:id="389"/>
      </w:r>
      <w:r w:rsidRPr="004D17F3">
        <w:rPr>
          <w:rFonts w:hint="cs"/>
          <w:vertAlign w:val="superscript"/>
          <w:rtl/>
        </w:rPr>
        <w:t>)</w:t>
      </w:r>
      <w:r>
        <w:rPr>
          <w:rFonts w:hint="cs"/>
          <w:rtl/>
        </w:rPr>
        <w:t>.</w:t>
      </w:r>
    </w:p>
    <w:p w:rsidR="0063251B" w:rsidRDefault="0063251B" w:rsidP="00960E98">
      <w:pPr>
        <w:pStyle w:val="a8"/>
        <w:spacing w:line="240" w:lineRule="auto"/>
        <w:rPr>
          <w:rtl/>
        </w:rPr>
      </w:pPr>
      <w:r>
        <w:rPr>
          <w:rFonts w:hint="cs"/>
          <w:rtl/>
        </w:rPr>
        <w:t>از آنچه گذشت، مشخص می‌شود، کسانی که معتقدند خبر واحد محتف به قرائن مفید علم است، نگفته‌اند که در هر حالی چنین اخباری مفید علمند به گونه‌ای که همسان و همطراز خبر متواتر شوند، بلکه گفته‌اند که چنین اخبار مفید علم نظریی هستند که از طریق نظر و استدلال در قرائن حاصل می‌شوند. و قرائن نیز انواع مختلفی دارند، بعضی از آن‌ها به مخبر، بعضی دیگر به مخبر عنه و بعضی دیگر به مخبر مبلغ برمی‌گردد.</w:t>
      </w:r>
    </w:p>
    <w:p w:rsidR="0063251B" w:rsidRDefault="0063251B" w:rsidP="00960E98">
      <w:pPr>
        <w:pStyle w:val="a8"/>
        <w:spacing w:line="240" w:lineRule="auto"/>
        <w:rPr>
          <w:rtl/>
        </w:rPr>
      </w:pPr>
      <w:r>
        <w:rPr>
          <w:rFonts w:hint="cs"/>
          <w:rtl/>
        </w:rPr>
        <w:t>ابن قیم در این باره می‌فرماید:</w:t>
      </w:r>
    </w:p>
    <w:p w:rsidR="0063251B" w:rsidRDefault="0063251B" w:rsidP="00960E98">
      <w:pPr>
        <w:pStyle w:val="a8"/>
        <w:spacing w:line="240" w:lineRule="auto"/>
        <w:rPr>
          <w:rtl/>
        </w:rPr>
      </w:pPr>
      <w:r>
        <w:rPr>
          <w:rFonts w:hint="cs"/>
          <w:rtl/>
        </w:rPr>
        <w:t>«اهل حدیث حصول علم از خبر واحد محتف به قرائن را چیز کلی و صددرصدی در حق سایر مخبرین ندانسته‌اند، بلکه می‌گویند که حصول علم گاهی به قرینه‌هایی که به مخبر، یا به مخبر عنه یا به مخبر مبلغ برمی‌گردند، ربط دارد.</w:t>
      </w:r>
    </w:p>
    <w:p w:rsidR="0063251B" w:rsidRPr="00153849" w:rsidRDefault="0063251B" w:rsidP="00AB7623">
      <w:pPr>
        <w:pStyle w:val="a8"/>
        <w:rPr>
          <w:spacing w:val="-2"/>
          <w:rtl/>
        </w:rPr>
      </w:pPr>
      <w:r w:rsidRPr="00153849">
        <w:rPr>
          <w:rFonts w:hint="cs"/>
          <w:spacing w:val="-2"/>
          <w:rtl/>
        </w:rPr>
        <w:t>اما قرائنی که به مخبر برمی‌گردد، حقیقتاً صحابه، کسانی که سنت پیامبرشان را به امت رساندند، صادق‌ترین مردم در گفتار و امانت‌دارترین آن‌ها و حافظ ‌ترین امت نسبت به آنچه که می‌شنیدند، بودند و خداوند متعال اوصافی را به آن‌ها اختصاص داد که به سایر امت اختصاص نداده است، آن‌ها قبل از اسلام عادتاً انسان‌های صادق و امینی بودند و سپس اسلام بر صدق و امانتداری آن‌ها افزود، صداقت و راستی آن‌ها نزد امت زمان‌شان و عدالت، ضبط و حفظ آن‌ها از پیامبرشان</w:t>
      </w:r>
      <w:r w:rsidR="00153849" w:rsidRPr="00153849">
        <w:rPr>
          <w:rFonts w:hint="cs"/>
          <w:spacing w:val="-2"/>
          <w:rtl/>
        </w:rPr>
        <w:t xml:space="preserve"> </w:t>
      </w:r>
      <w:r w:rsidRPr="00153849">
        <w:rPr>
          <w:rFonts w:hint="cs"/>
          <w:spacing w:val="-2"/>
          <w:rtl/>
        </w:rPr>
        <w:sym w:font="AGA Arabesque" w:char="F072"/>
      </w:r>
      <w:r w:rsidRPr="00153849">
        <w:rPr>
          <w:rFonts w:hint="cs"/>
          <w:spacing w:val="-2"/>
          <w:rtl/>
        </w:rPr>
        <w:t xml:space="preserve"> امری معلوم و غیر قابل انکار است، همچنانکه اسلام، ایمان و جهادشان با رسول الله</w:t>
      </w:r>
      <w:r w:rsidR="00153849" w:rsidRPr="00153849">
        <w:rPr>
          <w:rFonts w:hint="cs"/>
          <w:spacing w:val="-2"/>
          <w:rtl/>
        </w:rPr>
        <w:t xml:space="preserve"> </w:t>
      </w:r>
      <w:r w:rsidRPr="00153849">
        <w:rPr>
          <w:rFonts w:hint="cs"/>
          <w:spacing w:val="-2"/>
          <w:rtl/>
        </w:rPr>
        <w:sym w:font="AGA Arabesque" w:char="F072"/>
      </w:r>
      <w:r w:rsidRPr="00153849">
        <w:rPr>
          <w:rFonts w:hint="cs"/>
          <w:spacing w:val="-2"/>
          <w:rtl/>
        </w:rPr>
        <w:t xml:space="preserve"> واضح و آشکار است. کسی که مقداری علم به سیره‌ی آن‌ها داشته باشد می‌داند که خبر ابوبکر صدیق و یارانش با خبر غیر آن‌ها قابل مقایسه نیست و حصول اعتماد و یقین به خبر آن‌ها خیلی بیشتر از یقین حاصل از خبر دیگران است، و قیاس خبر ابوبکر صدیق با خبر آحاد سایر مخبرین از فاسدترین قیاس‌ها می‌باشد و همچنین اشخاص قابل اعتمادی که از صحابه نقل کرده‌اند </w:t>
      </w:r>
      <w:r w:rsidRPr="00153849">
        <w:rPr>
          <w:rFonts w:cs="Times New Roman" w:hint="cs"/>
          <w:spacing w:val="-2"/>
          <w:rtl/>
        </w:rPr>
        <w:t>–</w:t>
      </w:r>
      <w:r w:rsidRPr="00153849">
        <w:rPr>
          <w:rFonts w:hint="cs"/>
          <w:spacing w:val="-2"/>
          <w:rtl/>
        </w:rPr>
        <w:t xml:space="preserve"> تابعین </w:t>
      </w:r>
      <w:r w:rsidRPr="00153849">
        <w:rPr>
          <w:rFonts w:cs="Times New Roman" w:hint="cs"/>
          <w:spacing w:val="-2"/>
          <w:rtl/>
        </w:rPr>
        <w:t>–</w:t>
      </w:r>
      <w:r w:rsidRPr="00153849">
        <w:rPr>
          <w:rFonts w:hint="cs"/>
          <w:spacing w:val="-2"/>
          <w:rtl/>
        </w:rPr>
        <w:t xml:space="preserve"> آن‌ها نیز از صادق‌ترین انسان‌های دوران خود و بعد از آن، از حیث گفتار بوده‌اند، و این تابعین از همه‌ی انسان‌های دیگر حرص‌شان نسبت به صدق و ضبط و حفظ بیشتر بود و در میان طوائف بنی آدم از آن‌ها صادق‌تر در گفتار و حریص‌تر در ضبط اخبار یافت نشده است»</w:t>
      </w:r>
      <w:r w:rsidRPr="00153849">
        <w:rPr>
          <w:rFonts w:hint="cs"/>
          <w:spacing w:val="-2"/>
          <w:vertAlign w:val="superscript"/>
          <w:rtl/>
        </w:rPr>
        <w:t>(</w:t>
      </w:r>
      <w:r w:rsidRPr="00153849">
        <w:rPr>
          <w:rStyle w:val="FootnoteReference"/>
          <w:spacing w:val="-2"/>
          <w:rtl/>
        </w:rPr>
        <w:footnoteReference w:id="390"/>
      </w:r>
      <w:r w:rsidRPr="00153849">
        <w:rPr>
          <w:rFonts w:hint="cs"/>
          <w:spacing w:val="-2"/>
          <w:vertAlign w:val="superscript"/>
          <w:rtl/>
        </w:rPr>
        <w:t>)</w:t>
      </w:r>
      <w:r w:rsidRPr="00153849">
        <w:rPr>
          <w:rFonts w:hint="cs"/>
          <w:spacing w:val="-2"/>
          <w:rtl/>
        </w:rPr>
        <w:t>.</w:t>
      </w:r>
    </w:p>
    <w:p w:rsidR="0063251B" w:rsidRDefault="0063251B" w:rsidP="00AB7623">
      <w:pPr>
        <w:pStyle w:val="a8"/>
        <w:rPr>
          <w:rtl/>
        </w:rPr>
      </w:pPr>
      <w:r>
        <w:rPr>
          <w:rFonts w:hint="cs"/>
          <w:rtl/>
        </w:rPr>
        <w:t xml:space="preserve">اما قرائنی که به مخبر عنه برمی‌گردد، خداوند متعال برای پیامبرش </w:t>
      </w:r>
      <w:r>
        <w:rPr>
          <w:rFonts w:hint="cs"/>
          <w:rtl/>
        </w:rPr>
        <w:sym w:font="AGA Arabesque" w:char="F072"/>
      </w:r>
      <w:r>
        <w:rPr>
          <w:rFonts w:hint="cs"/>
          <w:rtl/>
        </w:rPr>
        <w:t xml:space="preserve"> ضمانت کرده که دینش را بر تمامی ادیان آشکار و حاکم نماید و آن را حفظ کند تا نسل اول آن را به کسانی که بعد از خودشان می‌آیند برسانند، بدون شک خداوند باید حجج و بیناتش را برای مخلوقاتش حفظ نماید تا از بین نروند و به همین دلیل خداوند کسی را که بر پیامبر</w:t>
      </w:r>
      <w:r w:rsidR="00153849">
        <w:rPr>
          <w:rFonts w:hint="cs"/>
          <w:rtl/>
        </w:rPr>
        <w:t xml:space="preserve"> </w:t>
      </w:r>
      <w:r>
        <w:rPr>
          <w:rFonts w:hint="cs"/>
          <w:rtl/>
        </w:rPr>
        <w:sym w:font="AGA Arabesque" w:char="F072"/>
      </w:r>
      <w:r>
        <w:rPr>
          <w:rFonts w:hint="cs"/>
          <w:rtl/>
        </w:rPr>
        <w:t xml:space="preserve"> دروغ بندد رسوا خواهد کرد و حالش را برای مردمان آشکار خواهد کرد، سفیان بن عینیه می‌گوید: خداوند کسی را که در حدیث دروغ بگوید، پنهان نمی‌گذارد و آن را آشکار خواهد کرد.</w:t>
      </w:r>
    </w:p>
    <w:p w:rsidR="0063251B" w:rsidRDefault="0063251B" w:rsidP="00AB7623">
      <w:pPr>
        <w:pStyle w:val="a8"/>
        <w:rPr>
          <w:rtl/>
        </w:rPr>
      </w:pPr>
      <w:r>
        <w:rPr>
          <w:rFonts w:hint="cs"/>
          <w:rtl/>
        </w:rPr>
        <w:t>عبدالله بن مبارک می‌گوید: هرکس بخواهد که احادیث دروغین بگوید صبح نشده مردم خواهند گفت، فلانی کذاب است، و خداوند دروغگویان را در زمان حیات‌شان معاقبه خواهد کرد و آن‌ها را برای دیگران عبرت قرار می‌دهد.</w:t>
      </w:r>
    </w:p>
    <w:p w:rsidR="0063251B" w:rsidRDefault="0063251B" w:rsidP="00AB7623">
      <w:pPr>
        <w:pStyle w:val="a8"/>
        <w:widowControl w:val="0"/>
        <w:spacing w:line="240" w:lineRule="auto"/>
        <w:rPr>
          <w:rtl/>
        </w:rPr>
      </w:pPr>
      <w:r>
        <w:rPr>
          <w:rFonts w:hint="cs"/>
          <w:rtl/>
        </w:rPr>
        <w:t xml:space="preserve">ابوالقاسم بغوی روایت می‌کند که مردی از مدینه آمد و گفت که پیامبر </w:t>
      </w:r>
      <w:r>
        <w:rPr>
          <w:rFonts w:hint="cs"/>
          <w:rtl/>
        </w:rPr>
        <w:sym w:font="AGA Arabesque" w:char="F072"/>
      </w:r>
      <w:r>
        <w:rPr>
          <w:rFonts w:hint="cs"/>
          <w:rtl/>
        </w:rPr>
        <w:t xml:space="preserve"> مرا فرستاده تا در میان شما به رأی و نظر خودم در مورد زکات اموالتان حکم کنم </w:t>
      </w:r>
      <w:r>
        <w:rPr>
          <w:rFonts w:cs="Times New Roman" w:hint="cs"/>
          <w:rtl/>
        </w:rPr>
        <w:t>–</w:t>
      </w:r>
      <w:r>
        <w:rPr>
          <w:rFonts w:hint="cs"/>
          <w:rtl/>
        </w:rPr>
        <w:t xml:space="preserve"> آن مرد کسی بود که در زمان جاهلیت دختری را از آن قوم خواستگاری کرده بود و آن‌ها او را رد کرده بودند، و او به زور آن دختر را گرفته بود </w:t>
      </w:r>
      <w:r>
        <w:rPr>
          <w:rFonts w:cs="Times New Roman" w:hint="cs"/>
          <w:rtl/>
        </w:rPr>
        <w:t>–</w:t>
      </w:r>
      <w:r>
        <w:rPr>
          <w:rFonts w:hint="cs"/>
          <w:rtl/>
        </w:rPr>
        <w:t xml:space="preserve"> سپس آن قوم کسانی را نزد رسول خدا فرستادند تا در مورد احوال این مرد جویا شوند که آیا راست می‌گوید یا نه، پیامبر </w:t>
      </w:r>
      <w:r>
        <w:rPr>
          <w:rFonts w:hint="cs"/>
        </w:rPr>
        <w:sym w:font="AGA Arabesque" w:char="F072"/>
      </w:r>
      <w:r>
        <w:rPr>
          <w:rFonts w:hint="cs"/>
          <w:rtl/>
        </w:rPr>
        <w:t xml:space="preserve"> فرمود: دشمن خداست و دروغ می‌گوید، سپس پیامبر </w:t>
      </w:r>
      <w:r>
        <w:rPr>
          <w:rFonts w:hint="cs"/>
        </w:rPr>
        <w:sym w:font="AGA Arabesque" w:char="F072"/>
      </w:r>
      <w:r>
        <w:rPr>
          <w:rFonts w:hint="cs"/>
          <w:rtl/>
        </w:rPr>
        <w:t xml:space="preserve"> مردی را فرستاد و به او گفت: برو و اگر او را زنده یافتی، بکش و اگر مرده یافتی، جسدش را بسوزان، آن مرد رفت و او را در حالی یافت که به خاطر نیشی که خورده، مرده بود، و آن مرد هم جسدش را سوزاند، در همین اوضاع بود که پیامبر </w:t>
      </w:r>
      <w:r>
        <w:rPr>
          <w:rFonts w:hint="cs"/>
        </w:rPr>
        <w:sym w:font="AGA Arabesque" w:char="F072"/>
      </w:r>
      <w:r>
        <w:rPr>
          <w:rFonts w:hint="cs"/>
          <w:rtl/>
        </w:rPr>
        <w:t xml:space="preserve"> فرمود: </w:t>
      </w:r>
      <w:r w:rsidRPr="00F346F5">
        <w:rPr>
          <w:rStyle w:val="Char8"/>
          <w:rtl/>
        </w:rPr>
        <w:t>«</w:t>
      </w:r>
      <w:r w:rsidR="00153849" w:rsidRPr="00153849">
        <w:rPr>
          <w:rStyle w:val="Char3"/>
          <w:rFonts w:hint="eastAsia"/>
          <w:rtl/>
        </w:rPr>
        <w:t>مَنْ</w:t>
      </w:r>
      <w:r w:rsidR="00153849" w:rsidRPr="00153849">
        <w:rPr>
          <w:rStyle w:val="Char3"/>
          <w:rtl/>
        </w:rPr>
        <w:t xml:space="preserve"> </w:t>
      </w:r>
      <w:r w:rsidR="00153849" w:rsidRPr="00153849">
        <w:rPr>
          <w:rStyle w:val="Char3"/>
          <w:rFonts w:hint="eastAsia"/>
          <w:rtl/>
        </w:rPr>
        <w:t>كَذَبَ</w:t>
      </w:r>
      <w:r w:rsidR="00153849" w:rsidRPr="00153849">
        <w:rPr>
          <w:rStyle w:val="Char3"/>
          <w:rtl/>
        </w:rPr>
        <w:t xml:space="preserve"> </w:t>
      </w:r>
      <w:r w:rsidR="00153849" w:rsidRPr="00153849">
        <w:rPr>
          <w:rStyle w:val="Char3"/>
          <w:rFonts w:hint="eastAsia"/>
          <w:rtl/>
        </w:rPr>
        <w:t>عَلَيَّ</w:t>
      </w:r>
      <w:r w:rsidR="00153849" w:rsidRPr="00153849">
        <w:rPr>
          <w:rStyle w:val="Char3"/>
          <w:rtl/>
        </w:rPr>
        <w:t xml:space="preserve"> </w:t>
      </w:r>
      <w:r w:rsidR="00153849" w:rsidRPr="00153849">
        <w:rPr>
          <w:rStyle w:val="Char3"/>
          <w:rFonts w:hint="eastAsia"/>
          <w:rtl/>
        </w:rPr>
        <w:t>مُتَعَمِّدًا</w:t>
      </w:r>
      <w:r w:rsidR="00153849" w:rsidRPr="00153849">
        <w:rPr>
          <w:rStyle w:val="Char3"/>
          <w:rtl/>
        </w:rPr>
        <w:t xml:space="preserve"> </w:t>
      </w:r>
      <w:r w:rsidR="00153849" w:rsidRPr="00153849">
        <w:rPr>
          <w:rStyle w:val="Char3"/>
          <w:rFonts w:hint="eastAsia"/>
          <w:rtl/>
        </w:rPr>
        <w:t>،</w:t>
      </w:r>
      <w:r w:rsidR="00153849" w:rsidRPr="00153849">
        <w:rPr>
          <w:rStyle w:val="Char3"/>
          <w:rtl/>
        </w:rPr>
        <w:t xml:space="preserve"> </w:t>
      </w:r>
      <w:r w:rsidR="00153849" w:rsidRPr="00153849">
        <w:rPr>
          <w:rStyle w:val="Char3"/>
          <w:rFonts w:hint="eastAsia"/>
          <w:rtl/>
        </w:rPr>
        <w:t>فَلْيَتَبَوَّأْ</w:t>
      </w:r>
      <w:r w:rsidR="00153849" w:rsidRPr="00153849">
        <w:rPr>
          <w:rStyle w:val="Char3"/>
          <w:rtl/>
        </w:rPr>
        <w:t xml:space="preserve"> </w:t>
      </w:r>
      <w:r w:rsidR="00153849" w:rsidRPr="00153849">
        <w:rPr>
          <w:rStyle w:val="Char3"/>
          <w:rFonts w:hint="eastAsia"/>
          <w:rtl/>
        </w:rPr>
        <w:t>مَقْعَدَهُ</w:t>
      </w:r>
      <w:r w:rsidR="00153849" w:rsidRPr="00153849">
        <w:rPr>
          <w:rStyle w:val="Char3"/>
          <w:rtl/>
        </w:rPr>
        <w:t xml:space="preserve"> </w:t>
      </w:r>
      <w:r w:rsidR="00153849" w:rsidRPr="00153849">
        <w:rPr>
          <w:rStyle w:val="Char3"/>
          <w:rFonts w:hint="eastAsia"/>
          <w:rtl/>
        </w:rPr>
        <w:t>مِنَ</w:t>
      </w:r>
      <w:r w:rsidR="00153849" w:rsidRPr="00153849">
        <w:rPr>
          <w:rStyle w:val="Char3"/>
          <w:rtl/>
        </w:rPr>
        <w:t xml:space="preserve"> </w:t>
      </w:r>
      <w:r w:rsidR="00153849" w:rsidRPr="00153849">
        <w:rPr>
          <w:rStyle w:val="Char3"/>
          <w:rFonts w:hint="eastAsia"/>
          <w:rtl/>
        </w:rPr>
        <w:t>النَّارِ</w:t>
      </w:r>
      <w:r w:rsidRPr="00F346F5">
        <w:rPr>
          <w:rStyle w:val="Char8"/>
          <w:rtl/>
        </w:rPr>
        <w:t>»</w:t>
      </w:r>
      <w:r w:rsidRPr="004D17F3">
        <w:rPr>
          <w:rFonts w:hint="cs"/>
          <w:vertAlign w:val="superscript"/>
          <w:rtl/>
        </w:rPr>
        <w:t>(</w:t>
      </w:r>
      <w:r>
        <w:rPr>
          <w:rStyle w:val="FootnoteReference"/>
          <w:rtl/>
        </w:rPr>
        <w:footnoteReference w:id="391"/>
      </w:r>
      <w:r w:rsidRPr="004D17F3">
        <w:rPr>
          <w:rFonts w:hint="cs"/>
          <w:vertAlign w:val="superscript"/>
          <w:rtl/>
        </w:rPr>
        <w:t>)</w:t>
      </w:r>
      <w:r>
        <w:rPr>
          <w:rFonts w:hint="cs"/>
          <w:rtl/>
        </w:rPr>
        <w:t>.</w:t>
      </w:r>
    </w:p>
    <w:p w:rsidR="0063251B" w:rsidRDefault="0063251B" w:rsidP="00AB7623">
      <w:pPr>
        <w:pStyle w:val="a8"/>
        <w:widowControl w:val="0"/>
        <w:rPr>
          <w:rtl/>
        </w:rPr>
      </w:pPr>
      <w:r>
        <w:rPr>
          <w:rFonts w:hint="cs"/>
          <w:rtl/>
        </w:rPr>
        <w:t xml:space="preserve">ابوبکر بن مردویه در حدیثی نقل می‌کند که پیامبر </w:t>
      </w:r>
      <w:r>
        <w:rPr>
          <w:rFonts w:hint="cs"/>
          <w:rtl/>
        </w:rPr>
        <w:sym w:font="AGA Arabesque" w:char="F072"/>
      </w:r>
      <w:r>
        <w:rPr>
          <w:rFonts w:hint="cs"/>
          <w:rtl/>
        </w:rPr>
        <w:t xml:space="preserve"> فرموده:</w:t>
      </w:r>
    </w:p>
    <w:p w:rsidR="0063251B" w:rsidRDefault="0063251B" w:rsidP="00AB7623">
      <w:pPr>
        <w:pStyle w:val="a8"/>
        <w:widowControl w:val="0"/>
        <w:spacing w:line="240" w:lineRule="auto"/>
        <w:rPr>
          <w:rtl/>
        </w:rPr>
      </w:pPr>
      <w:r w:rsidRPr="00F346F5">
        <w:rPr>
          <w:rStyle w:val="Char8"/>
          <w:rtl/>
        </w:rPr>
        <w:t>«</w:t>
      </w:r>
      <w:r w:rsidR="00153849" w:rsidRPr="00153849">
        <w:rPr>
          <w:rStyle w:val="Char3"/>
          <w:rFonts w:hint="eastAsia"/>
          <w:rtl/>
        </w:rPr>
        <w:t>مَنْ</w:t>
      </w:r>
      <w:r w:rsidR="00153849" w:rsidRPr="00153849">
        <w:rPr>
          <w:rStyle w:val="Char3"/>
          <w:rtl/>
        </w:rPr>
        <w:t xml:space="preserve"> </w:t>
      </w:r>
      <w:r w:rsidR="00153849" w:rsidRPr="00153849">
        <w:rPr>
          <w:rStyle w:val="Char3"/>
          <w:rFonts w:hint="eastAsia"/>
          <w:rtl/>
        </w:rPr>
        <w:t>تَقَوَّلَ</w:t>
      </w:r>
      <w:r w:rsidR="00153849" w:rsidRPr="00153849">
        <w:rPr>
          <w:rStyle w:val="Char3"/>
          <w:rtl/>
        </w:rPr>
        <w:t xml:space="preserve"> </w:t>
      </w:r>
      <w:r w:rsidR="00153849" w:rsidRPr="00153849">
        <w:rPr>
          <w:rStyle w:val="Char3"/>
          <w:rFonts w:hint="eastAsia"/>
          <w:rtl/>
        </w:rPr>
        <w:t>عَلَىَّ</w:t>
      </w:r>
      <w:r w:rsidR="00153849" w:rsidRPr="00153849">
        <w:rPr>
          <w:rStyle w:val="Char3"/>
          <w:rtl/>
        </w:rPr>
        <w:t xml:space="preserve"> </w:t>
      </w:r>
      <w:r w:rsidR="00153849" w:rsidRPr="00153849">
        <w:rPr>
          <w:rStyle w:val="Char3"/>
          <w:rFonts w:hint="eastAsia"/>
          <w:rtl/>
        </w:rPr>
        <w:t>مَا</w:t>
      </w:r>
      <w:r w:rsidR="00153849" w:rsidRPr="00153849">
        <w:rPr>
          <w:rStyle w:val="Char3"/>
          <w:rtl/>
        </w:rPr>
        <w:t xml:space="preserve"> </w:t>
      </w:r>
      <w:r w:rsidR="00153849" w:rsidRPr="00153849">
        <w:rPr>
          <w:rStyle w:val="Char3"/>
          <w:rFonts w:hint="eastAsia"/>
          <w:rtl/>
        </w:rPr>
        <w:t>لَمْ</w:t>
      </w:r>
      <w:r w:rsidR="00153849" w:rsidRPr="00153849">
        <w:rPr>
          <w:rStyle w:val="Char3"/>
          <w:rtl/>
        </w:rPr>
        <w:t xml:space="preserve"> </w:t>
      </w:r>
      <w:r w:rsidR="00153849" w:rsidRPr="00153849">
        <w:rPr>
          <w:rStyle w:val="Char3"/>
          <w:rFonts w:hint="eastAsia"/>
          <w:rtl/>
        </w:rPr>
        <w:t>أَقُلْ</w:t>
      </w:r>
      <w:r w:rsidR="00153849" w:rsidRPr="00153849">
        <w:rPr>
          <w:rStyle w:val="Char3"/>
          <w:rtl/>
        </w:rPr>
        <w:t xml:space="preserve"> </w:t>
      </w:r>
      <w:r w:rsidR="00153849" w:rsidRPr="00153849">
        <w:rPr>
          <w:rStyle w:val="Char3"/>
          <w:rFonts w:hint="eastAsia"/>
          <w:rtl/>
        </w:rPr>
        <w:t>فَلْيَتَبَوَّأْ</w:t>
      </w:r>
      <w:r w:rsidR="00153849" w:rsidRPr="00153849">
        <w:rPr>
          <w:rStyle w:val="Char3"/>
          <w:rtl/>
        </w:rPr>
        <w:t xml:space="preserve"> </w:t>
      </w:r>
      <w:r w:rsidR="00153849" w:rsidRPr="00153849">
        <w:rPr>
          <w:rStyle w:val="Char3"/>
          <w:rFonts w:hint="eastAsia"/>
          <w:rtl/>
        </w:rPr>
        <w:t>مَقْعَدَهُ</w:t>
      </w:r>
      <w:r w:rsidR="00153849" w:rsidRPr="00153849">
        <w:rPr>
          <w:rStyle w:val="Char3"/>
          <w:rtl/>
        </w:rPr>
        <w:t xml:space="preserve"> </w:t>
      </w:r>
      <w:r w:rsidR="00153849" w:rsidRPr="00153849">
        <w:rPr>
          <w:rStyle w:val="Char3"/>
          <w:rFonts w:hint="eastAsia"/>
          <w:rtl/>
        </w:rPr>
        <w:t>مِنَ</w:t>
      </w:r>
      <w:r w:rsidR="00153849" w:rsidRPr="00153849">
        <w:rPr>
          <w:rStyle w:val="Char3"/>
          <w:rtl/>
        </w:rPr>
        <w:t xml:space="preserve"> </w:t>
      </w:r>
      <w:r w:rsidR="00153849" w:rsidRPr="00153849">
        <w:rPr>
          <w:rStyle w:val="Char3"/>
          <w:rFonts w:hint="eastAsia"/>
          <w:rtl/>
        </w:rPr>
        <w:t>النَّارِ</w:t>
      </w:r>
      <w:r w:rsidRPr="00F346F5">
        <w:rPr>
          <w:rStyle w:val="Char8"/>
          <w:rtl/>
        </w:rPr>
        <w:t>»</w:t>
      </w:r>
      <w:r>
        <w:rPr>
          <w:rFonts w:hint="cs"/>
          <w:rtl/>
        </w:rPr>
        <w:t xml:space="preserve"> </w:t>
      </w:r>
      <w:r w:rsidRPr="00F346F5">
        <w:rPr>
          <w:rStyle w:val="Char8"/>
          <w:rFonts w:hint="cs"/>
          <w:rtl/>
        </w:rPr>
        <w:t>«</w:t>
      </w:r>
      <w:r w:rsidRPr="00153849">
        <w:rPr>
          <w:rStyle w:val="Chare"/>
          <w:rFonts w:hint="cs"/>
          <w:rtl/>
        </w:rPr>
        <w:t>هرکسی بر من چیزی را ببندد در حالی که من نگفته‌ام، پس جایگاهش را در آتش جهنم آماده نماید</w:t>
      </w:r>
      <w:r w:rsidRPr="00F346F5">
        <w:rPr>
          <w:rStyle w:val="Char8"/>
          <w:rFonts w:hint="cs"/>
          <w:rtl/>
        </w:rPr>
        <w:t>»</w:t>
      </w:r>
      <w:r w:rsidRPr="004D17F3">
        <w:rPr>
          <w:rFonts w:hint="cs"/>
          <w:vertAlign w:val="superscript"/>
          <w:rtl/>
        </w:rPr>
        <w:t>(</w:t>
      </w:r>
      <w:r>
        <w:rPr>
          <w:rStyle w:val="FootnoteReference"/>
          <w:rtl/>
        </w:rPr>
        <w:footnoteReference w:id="392"/>
      </w:r>
      <w:r w:rsidRPr="004D17F3">
        <w:rPr>
          <w:rFonts w:hint="cs"/>
          <w:vertAlign w:val="superscript"/>
          <w:rtl/>
        </w:rPr>
        <w:t>)</w:t>
      </w:r>
      <w:r>
        <w:rPr>
          <w:rFonts w:hint="cs"/>
          <w:rtl/>
        </w:rPr>
        <w:t>.</w:t>
      </w:r>
    </w:p>
    <w:p w:rsidR="0063251B" w:rsidRPr="00153849" w:rsidRDefault="0063251B" w:rsidP="00AB7623">
      <w:pPr>
        <w:pStyle w:val="a8"/>
        <w:rPr>
          <w:spacing w:val="-2"/>
          <w:rtl/>
        </w:rPr>
      </w:pPr>
      <w:r w:rsidRPr="00153849">
        <w:rPr>
          <w:rFonts w:hint="cs"/>
          <w:spacing w:val="-2"/>
          <w:rtl/>
        </w:rPr>
        <w:t xml:space="preserve">اما قرائنی که به مخبر به برمی‌گردد، مخبر به، حق محض است، چون آن کلام رسول الله </w:t>
      </w:r>
      <w:r w:rsidRPr="00153849">
        <w:rPr>
          <w:rFonts w:hint="cs"/>
          <w:spacing w:val="-2"/>
          <w:rtl/>
        </w:rPr>
        <w:sym w:font="AGA Arabesque" w:char="F072"/>
      </w:r>
      <w:r w:rsidRPr="00153849">
        <w:rPr>
          <w:rFonts w:hint="cs"/>
          <w:spacing w:val="-2"/>
          <w:rtl/>
        </w:rPr>
        <w:t xml:space="preserve"> است کلامی که وحی بوده و صادق‌ترین و حق‌ترین کلام‌ها بعد از کلام خداوند می‌باشد، و هیچ کذب و باطلی در آن راه ندارد، چون خداوند آن را آشکار می‌کند بین نقل خبر صادق از رسول الله </w:t>
      </w:r>
      <w:r w:rsidRPr="00153849">
        <w:rPr>
          <w:rFonts w:hint="cs"/>
          <w:spacing w:val="-2"/>
          <w:rtl/>
        </w:rPr>
        <w:sym w:font="AGA Arabesque" w:char="F072"/>
      </w:r>
      <w:r w:rsidRPr="00153849">
        <w:rPr>
          <w:rFonts w:hint="cs"/>
          <w:spacing w:val="-2"/>
          <w:rtl/>
        </w:rPr>
        <w:t xml:space="preserve"> و بین نقل خبر کاذب از او، تفاوتی مانند تفاوت بین شب و روز وجود دارد، کلام نبی</w:t>
      </w:r>
      <w:r w:rsidR="008A57D7" w:rsidRPr="00153849">
        <w:rPr>
          <w:rFonts w:hint="cs"/>
          <w:spacing w:val="-2"/>
          <w:rtl/>
        </w:rPr>
        <w:t xml:space="preserve"> في </w:t>
      </w:r>
      <w:r w:rsidRPr="00153849">
        <w:rPr>
          <w:rFonts w:hint="cs"/>
          <w:spacing w:val="-2"/>
          <w:rtl/>
        </w:rPr>
        <w:t xml:space="preserve">نفسه، با کلام‌های دیگر فرق می‌کند، پس چگونه، تشبیه به دروغ می‌شود، ولی آنچه را که گفته شد کسی درک می‌کند که عنایت به حدیث رسول الله </w:t>
      </w:r>
      <w:r w:rsidRPr="00153849">
        <w:rPr>
          <w:rFonts w:hint="cs"/>
          <w:spacing w:val="-2"/>
          <w:rtl/>
        </w:rPr>
        <w:sym w:font="AGA Arabesque" w:char="F072"/>
      </w:r>
      <w:r w:rsidRPr="00153849">
        <w:rPr>
          <w:rFonts w:hint="cs"/>
          <w:spacing w:val="-2"/>
          <w:rtl/>
        </w:rPr>
        <w:t xml:space="preserve"> اخبار و سننش داشته باشد»</w:t>
      </w:r>
      <w:r w:rsidRPr="00153849">
        <w:rPr>
          <w:rFonts w:hint="cs"/>
          <w:spacing w:val="-2"/>
          <w:vertAlign w:val="superscript"/>
          <w:rtl/>
        </w:rPr>
        <w:t>(</w:t>
      </w:r>
      <w:r w:rsidRPr="00153849">
        <w:rPr>
          <w:rStyle w:val="FootnoteReference"/>
          <w:spacing w:val="-2"/>
          <w:rtl/>
        </w:rPr>
        <w:footnoteReference w:id="393"/>
      </w:r>
      <w:r w:rsidRPr="00153849">
        <w:rPr>
          <w:rFonts w:hint="cs"/>
          <w:spacing w:val="-2"/>
          <w:vertAlign w:val="superscript"/>
          <w:rtl/>
        </w:rPr>
        <w:t>)</w:t>
      </w:r>
      <w:r w:rsidRPr="00153849">
        <w:rPr>
          <w:rFonts w:hint="cs"/>
          <w:spacing w:val="-2"/>
          <w:rtl/>
        </w:rPr>
        <w:t>.</w:t>
      </w:r>
    </w:p>
    <w:p w:rsidR="0063251B" w:rsidRDefault="0063251B" w:rsidP="00735439">
      <w:pPr>
        <w:pStyle w:val="a2"/>
        <w:spacing w:line="233" w:lineRule="auto"/>
        <w:rPr>
          <w:rtl/>
        </w:rPr>
      </w:pPr>
      <w:bookmarkStart w:id="137" w:name="_Toc313152201"/>
      <w:bookmarkStart w:id="138" w:name="_Toc382955429"/>
      <w:r>
        <w:rPr>
          <w:rFonts w:hint="cs"/>
          <w:rtl/>
        </w:rPr>
        <w:t>3-4-1- قرائن و تأثیر آن‌ها در افاده‌ی علم</w:t>
      </w:r>
      <w:bookmarkEnd w:id="137"/>
      <w:bookmarkEnd w:id="138"/>
    </w:p>
    <w:p w:rsidR="0063251B" w:rsidRDefault="0063251B" w:rsidP="00960E98">
      <w:pPr>
        <w:pStyle w:val="a8"/>
        <w:spacing w:line="240" w:lineRule="auto"/>
        <w:ind w:firstLine="0"/>
        <w:rPr>
          <w:rtl/>
        </w:rPr>
      </w:pPr>
      <w:r>
        <w:rPr>
          <w:rFonts w:hint="cs"/>
          <w:rtl/>
        </w:rPr>
        <w:t xml:space="preserve">بدون شک ما اموری غیر محسوس را می‌شناسیم و به حقیقت آن‌ها پی می‌بریم، چون حب، بغض، خوف، غضب و خجالت یک انسان نسبت به انسان دیگری را درک می‌کنیم و این حالات در نفس انسان‌ها وجود دارد و حس متعلق به آن‌ها نیست، و دلالت آحادی بر این احوال تأکید می‌نماید که قطعی نیستند، بلکه احتمال و ظن به آن‌ها راه دارد. ولی نفس به وسیله‌ی این حالت به سوی حصول اعتقاد ضعیف میل می‌کند، سپس حالات دوم و سوم، تأکیدکننده‌ی حال اول خواهند بود. و هرکدام از این حالت به تنهایی مفید احتمال و ظن هستند ولی اگر باهم باشند مفید قطع خواهند بود. همچنانکه قول هریک از افراد متواتر مفید ظن و احتمال است، ولی اگر باهم در نظر گرفته شوند مفید قطع می‌شوند. برای مثال: ما شاهد شیرخوردن نوزاد مرحله به مرحله هستیم، و به طور قطعی بر وصول شیر به شکمش برایمان علم حاصل می‌شود هرچند که شیر را در پستان مادر </w:t>
      </w:r>
      <w:r>
        <w:rPr>
          <w:rFonts w:cs="Times New Roman" w:hint="cs"/>
          <w:rtl/>
        </w:rPr>
        <w:t>–</w:t>
      </w:r>
      <w:r>
        <w:rPr>
          <w:rFonts w:hint="cs"/>
          <w:rtl/>
        </w:rPr>
        <w:t xml:space="preserve"> به دلیل مستوربودن </w:t>
      </w:r>
      <w:r>
        <w:rPr>
          <w:rFonts w:cs="Times New Roman" w:hint="cs"/>
          <w:rtl/>
        </w:rPr>
        <w:t>–</w:t>
      </w:r>
      <w:r>
        <w:rPr>
          <w:rFonts w:hint="cs"/>
          <w:rtl/>
        </w:rPr>
        <w:t xml:space="preserve"> و همچنین هنگام خروج از آن و داخل‌شدن به دهان کودک نمی‌بینم، ولی حرکت دهان کودک در مکیدن پستان و حرکت حلقش دلالت بر نوشیدن شیر توسط نوزاد و داخل‌شدن به شکمش می‌کند و این قرائن دلالت بر چیزهایی خواهند کرد هرچند که به ندرت ممکن است چنین هم نباشد، ولی اگر سکوت کودک و قطع گریه‌اش با قرائن قبلی در نظر گرفته شود، قرائن قوی‌تر خواهند شد. پس همراهی این قرائن با همدیگر مثل همراهی اخبار تک تک افراد متواتر خواهد بود و از اجتماع آن‌ها علم حاصل خواهد شد</w:t>
      </w:r>
      <w:r w:rsidRPr="004D17F3">
        <w:rPr>
          <w:rFonts w:hint="cs"/>
          <w:vertAlign w:val="superscript"/>
          <w:rtl/>
        </w:rPr>
        <w:t>(</w:t>
      </w:r>
      <w:r>
        <w:rPr>
          <w:rStyle w:val="FootnoteReference"/>
          <w:rtl/>
        </w:rPr>
        <w:footnoteReference w:id="394"/>
      </w:r>
      <w:r w:rsidRPr="004D17F3">
        <w:rPr>
          <w:rFonts w:hint="cs"/>
          <w:vertAlign w:val="superscript"/>
          <w:rtl/>
        </w:rPr>
        <w:t>)</w:t>
      </w:r>
      <w:r>
        <w:rPr>
          <w:rFonts w:hint="cs"/>
          <w:rtl/>
        </w:rPr>
        <w:t>.</w:t>
      </w:r>
    </w:p>
    <w:p w:rsidR="0063251B" w:rsidRDefault="0063251B" w:rsidP="00960E98">
      <w:pPr>
        <w:pStyle w:val="a8"/>
        <w:spacing w:line="240" w:lineRule="auto"/>
        <w:rPr>
          <w:rtl/>
        </w:rPr>
      </w:pPr>
      <w:r>
        <w:rPr>
          <w:rFonts w:hint="cs"/>
          <w:rtl/>
        </w:rPr>
        <w:t>خبر واحد ذاتاً مفید علم نیست، بلکه همراه مجموعه‌ای از قرائن مفید علم خواهد بود</w:t>
      </w:r>
      <w:r w:rsidRPr="004D17F3">
        <w:rPr>
          <w:rFonts w:hint="cs"/>
          <w:vertAlign w:val="superscript"/>
          <w:rtl/>
        </w:rPr>
        <w:t>(</w:t>
      </w:r>
      <w:r>
        <w:rPr>
          <w:rStyle w:val="FootnoteReference"/>
          <w:rtl/>
        </w:rPr>
        <w:footnoteReference w:id="395"/>
      </w:r>
      <w:r w:rsidRPr="004D17F3">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العبادی می‌گوید: خبر واحدی که همراه قرائن است، مفید علم می‌باشد و این علم از خبر و قرائن </w:t>
      </w:r>
      <w:r>
        <w:rPr>
          <w:rFonts w:cs="Times New Roman" w:hint="cs"/>
          <w:rtl/>
        </w:rPr>
        <w:t>–</w:t>
      </w:r>
      <w:r>
        <w:rPr>
          <w:rFonts w:hint="cs"/>
          <w:rtl/>
        </w:rPr>
        <w:t xml:space="preserve"> هردو </w:t>
      </w:r>
      <w:r>
        <w:rPr>
          <w:rFonts w:cs="Times New Roman" w:hint="cs"/>
          <w:rtl/>
        </w:rPr>
        <w:t>–</w:t>
      </w:r>
      <w:r>
        <w:rPr>
          <w:rFonts w:hint="cs"/>
          <w:rtl/>
        </w:rPr>
        <w:t xml:space="preserve"> حاصل می‌شود و هیچکدام به تنهایی مفید علم نیستند</w:t>
      </w:r>
      <w:r w:rsidRPr="004D17F3">
        <w:rPr>
          <w:rFonts w:hint="cs"/>
          <w:vertAlign w:val="superscript"/>
          <w:rtl/>
        </w:rPr>
        <w:t>(</w:t>
      </w:r>
      <w:r>
        <w:rPr>
          <w:rStyle w:val="FootnoteReference"/>
          <w:rtl/>
        </w:rPr>
        <w:footnoteReference w:id="396"/>
      </w:r>
      <w:r w:rsidRPr="004D17F3">
        <w:rPr>
          <w:rFonts w:hint="cs"/>
          <w:vertAlign w:val="superscript"/>
          <w:rtl/>
        </w:rPr>
        <w:t>)</w:t>
      </w:r>
      <w:r>
        <w:rPr>
          <w:rFonts w:hint="cs"/>
          <w:rtl/>
        </w:rPr>
        <w:t>.</w:t>
      </w:r>
    </w:p>
    <w:p w:rsidR="0063251B" w:rsidRPr="00735439" w:rsidRDefault="0063251B" w:rsidP="00960E98">
      <w:pPr>
        <w:pStyle w:val="a8"/>
        <w:spacing w:line="240" w:lineRule="auto"/>
        <w:rPr>
          <w:spacing w:val="-4"/>
          <w:rtl/>
        </w:rPr>
      </w:pPr>
      <w:r w:rsidRPr="00735439">
        <w:rPr>
          <w:rFonts w:hint="cs"/>
          <w:spacing w:val="-4"/>
          <w:rtl/>
        </w:rPr>
        <w:t>قرائن اگر با قول واحد همراهی نمایند، گاهی مفید علم خواهند بود، نظام، فخر رازی و غزالی نیز بر همین رأیند. جصاص و حافظ عراقی هم اخبار آحاد همراه قرائن را مفید علم نظری می‌دانند</w:t>
      </w:r>
      <w:r w:rsidRPr="00735439">
        <w:rPr>
          <w:rFonts w:hint="cs"/>
          <w:spacing w:val="-4"/>
          <w:vertAlign w:val="superscript"/>
          <w:rtl/>
        </w:rPr>
        <w:t>(</w:t>
      </w:r>
      <w:r w:rsidRPr="00735439">
        <w:rPr>
          <w:rStyle w:val="FootnoteReference"/>
          <w:spacing w:val="-4"/>
          <w:rtl/>
        </w:rPr>
        <w:footnoteReference w:id="397"/>
      </w:r>
      <w:r w:rsidRPr="00735439">
        <w:rPr>
          <w:rFonts w:hint="cs"/>
          <w:spacing w:val="-4"/>
          <w:vertAlign w:val="superscript"/>
          <w:rtl/>
        </w:rPr>
        <w:t>)</w:t>
      </w:r>
      <w:r w:rsidRPr="00735439">
        <w:rPr>
          <w:rFonts w:hint="cs"/>
          <w:spacing w:val="-4"/>
          <w:rtl/>
        </w:rPr>
        <w:t>.</w:t>
      </w:r>
    </w:p>
    <w:p w:rsidR="0063251B" w:rsidRPr="00AB7623" w:rsidRDefault="0063251B" w:rsidP="00960E98">
      <w:pPr>
        <w:pStyle w:val="a8"/>
        <w:spacing w:line="240" w:lineRule="auto"/>
        <w:rPr>
          <w:rtl/>
        </w:rPr>
      </w:pPr>
      <w:r w:rsidRPr="00AB7623">
        <w:rPr>
          <w:rFonts w:hint="cs"/>
          <w:rtl/>
        </w:rPr>
        <w:t>ولی عده‌ای مفید علم‌بودن خبر واحد همراه قرائن را رد کرده‌اند و دو دلیل برای اثبات ادعایشان آورده‌اند.</w:t>
      </w:r>
    </w:p>
    <w:p w:rsidR="0063251B" w:rsidRDefault="0063251B" w:rsidP="00960E98">
      <w:pPr>
        <w:pStyle w:val="a8"/>
        <w:spacing w:line="240" w:lineRule="auto"/>
        <w:rPr>
          <w:rtl/>
        </w:rPr>
      </w:pPr>
      <w:r>
        <w:rPr>
          <w:rFonts w:hint="cs"/>
          <w:rtl/>
        </w:rPr>
        <w:t>الف- اگر قرائن مفید علم هستند، نمی‌بایست امر برخلاف ظاهر روی دهد، مثلاً: ممکن است همراه خبر مرگ شخص، گریه و زاری، نوحه، به سر و صورت‌زدن زنان و تغییر احوال اهل خانه، حضور کفن، خروج جنازه و غیره مشاهده شود، ولی بعداً معلوم شود که سکته کرده و هنوز زنده است یا بیهوش شده است، پس به این وصف مشخص می‌گردد که قرائن مفید علم نیستند.</w:t>
      </w:r>
    </w:p>
    <w:p w:rsidR="0063251B" w:rsidRDefault="0063251B" w:rsidP="00960E98">
      <w:pPr>
        <w:pStyle w:val="a8"/>
        <w:spacing w:line="240" w:lineRule="auto"/>
        <w:rPr>
          <w:rtl/>
        </w:rPr>
      </w:pPr>
      <w:r>
        <w:rPr>
          <w:rFonts w:hint="cs"/>
          <w:rtl/>
        </w:rPr>
        <w:t>ب- اگر قرائن مفید علم‌ بودند، نمی‌بایست خبر متواتر بدون قرائن مفید علم و قبول واقع گردد.</w:t>
      </w:r>
    </w:p>
    <w:p w:rsidR="0063251B" w:rsidRPr="00EB3A47" w:rsidRDefault="0063251B" w:rsidP="00960E98">
      <w:pPr>
        <w:pStyle w:val="a9"/>
        <w:spacing w:line="240" w:lineRule="auto"/>
        <w:rPr>
          <w:rtl/>
        </w:rPr>
      </w:pPr>
      <w:r w:rsidRPr="00EB3A47">
        <w:rPr>
          <w:rFonts w:hint="cs"/>
          <w:rtl/>
        </w:rPr>
        <w:t>پاسخ به این دو شبهه را چنین داده‌اند:</w:t>
      </w:r>
    </w:p>
    <w:p w:rsidR="0063251B" w:rsidRPr="00735439" w:rsidRDefault="0063251B" w:rsidP="00960E98">
      <w:pPr>
        <w:pStyle w:val="a8"/>
        <w:spacing w:line="240" w:lineRule="auto"/>
        <w:rPr>
          <w:spacing w:val="-4"/>
          <w:rtl/>
        </w:rPr>
      </w:pPr>
      <w:r w:rsidRPr="00735439">
        <w:rPr>
          <w:rFonts w:hint="cs"/>
          <w:spacing w:val="-4"/>
          <w:rtl/>
        </w:rPr>
        <w:t>الف- اگر در بعضی موارد خلاف امر قرائن ثابت شد، به طور مطلق مانع دلالت قرائن نخواهد بود، بلکه می‌توان گفت: در این موارد، قرائن مفید علم نبوده‌اند ولی در سایر موارد مفید علم خواهند بود.</w:t>
      </w:r>
    </w:p>
    <w:p w:rsidR="0063251B" w:rsidRDefault="0063251B" w:rsidP="00AB7623">
      <w:pPr>
        <w:pStyle w:val="a8"/>
        <w:rPr>
          <w:rtl/>
        </w:rPr>
      </w:pPr>
      <w:r>
        <w:rPr>
          <w:rFonts w:hint="cs"/>
          <w:rtl/>
        </w:rPr>
        <w:t>ب- خبر متواتر جدا از قرائن نیست، و اگر جدابودنش از قرائن را قبول کنیم، لازمه‌اش برعکس‌شدن دلیل دوم است، یعنی دلیل دوم چنین می‌شود: اگر خبر متواتر مفید علم است، نمی‌بایست بدون قرائن باشد، یعنی همیشه همراه قرائن است</w:t>
      </w:r>
      <w:r w:rsidRPr="004D17F3">
        <w:rPr>
          <w:rFonts w:hint="cs"/>
          <w:vertAlign w:val="superscript"/>
          <w:rtl/>
        </w:rPr>
        <w:t>(</w:t>
      </w:r>
      <w:r>
        <w:rPr>
          <w:rStyle w:val="FootnoteReference"/>
          <w:rtl/>
        </w:rPr>
        <w:footnoteReference w:id="398"/>
      </w:r>
      <w:r w:rsidRPr="004D17F3">
        <w:rPr>
          <w:rFonts w:hint="cs"/>
          <w:vertAlign w:val="superscript"/>
          <w:rtl/>
        </w:rPr>
        <w:t>)</w:t>
      </w:r>
      <w:r>
        <w:rPr>
          <w:rFonts w:hint="cs"/>
          <w:rtl/>
        </w:rPr>
        <w:t>.</w:t>
      </w:r>
    </w:p>
    <w:p w:rsidR="0063251B" w:rsidRDefault="0063251B" w:rsidP="00AB7623">
      <w:pPr>
        <w:pStyle w:val="a8"/>
        <w:widowControl w:val="0"/>
        <w:rPr>
          <w:rtl/>
        </w:rPr>
      </w:pPr>
      <w:r>
        <w:rPr>
          <w:rFonts w:hint="cs"/>
          <w:rtl/>
        </w:rPr>
        <w:t xml:space="preserve">ابن نجار در مورد قرائن می‌گوید: خبری که قرائن او را در بر گرفته‌اند ذاتاً مفید علم نیست، بلکه به وسیله قرائن همراهش مفید علم می‌باشد، و قرائن مختلفند، بعضی </w:t>
      </w:r>
      <w:r>
        <w:rPr>
          <w:rFonts w:cs="Times New Roman" w:hint="cs"/>
          <w:rtl/>
        </w:rPr>
        <w:t>–</w:t>
      </w:r>
      <w:r>
        <w:rPr>
          <w:rFonts w:hint="cs"/>
          <w:rtl/>
        </w:rPr>
        <w:t xml:space="preserve"> مثل کسی که خبر مرگ پدرش را می‌دهد و همزمان به سر و صورتش می‌زند و لباسش را پاره می‌کند </w:t>
      </w:r>
      <w:r>
        <w:rPr>
          <w:rFonts w:cs="Times New Roman" w:hint="cs"/>
          <w:rtl/>
        </w:rPr>
        <w:t>–</w:t>
      </w:r>
      <w:r>
        <w:rPr>
          <w:rFonts w:hint="cs"/>
          <w:rtl/>
        </w:rPr>
        <w:t xml:space="preserve"> بعضی عقلی </w:t>
      </w:r>
      <w:r>
        <w:rPr>
          <w:rFonts w:cs="Times New Roman" w:hint="cs"/>
          <w:rtl/>
        </w:rPr>
        <w:t>–</w:t>
      </w:r>
      <w:r>
        <w:rPr>
          <w:rFonts w:hint="cs"/>
          <w:rtl/>
        </w:rPr>
        <w:t xml:space="preserve"> مثل خبر جمع زیادی در مورد یک چیز بدیهی و استدلالی </w:t>
      </w:r>
      <w:r>
        <w:rPr>
          <w:rFonts w:cs="Times New Roman" w:hint="cs"/>
          <w:rtl/>
        </w:rPr>
        <w:t>–</w:t>
      </w:r>
      <w:r>
        <w:rPr>
          <w:rFonts w:hint="cs"/>
          <w:rtl/>
        </w:rPr>
        <w:t xml:space="preserve"> و بعضی حسی </w:t>
      </w:r>
      <w:r>
        <w:rPr>
          <w:rFonts w:cs="Times New Roman" w:hint="cs"/>
          <w:rtl/>
        </w:rPr>
        <w:t>–</w:t>
      </w:r>
      <w:r>
        <w:rPr>
          <w:rFonts w:hint="cs"/>
          <w:rtl/>
        </w:rPr>
        <w:t xml:space="preserve"> مثل قرائن همراه کسی که از تشنه‌بودنش خبر می‌دهد، مثلاً لب‌هایش خشک شده، بدنش ضعیف گشته </w:t>
      </w:r>
      <w:r>
        <w:rPr>
          <w:rFonts w:cs="Times New Roman" w:hint="cs"/>
          <w:rtl/>
        </w:rPr>
        <w:t>–</w:t>
      </w:r>
      <w:r>
        <w:rPr>
          <w:rFonts w:hint="cs"/>
          <w:rtl/>
        </w:rPr>
        <w:t xml:space="preserve"> هستند</w:t>
      </w:r>
      <w:r w:rsidRPr="004D17F3">
        <w:rPr>
          <w:rFonts w:hint="cs"/>
          <w:vertAlign w:val="superscript"/>
          <w:rtl/>
        </w:rPr>
        <w:t>(</w:t>
      </w:r>
      <w:r>
        <w:rPr>
          <w:rStyle w:val="FootnoteReference"/>
          <w:rtl/>
        </w:rPr>
        <w:footnoteReference w:id="399"/>
      </w:r>
      <w:r w:rsidRPr="004D17F3">
        <w:rPr>
          <w:rFonts w:hint="cs"/>
          <w:vertAlign w:val="superscript"/>
          <w:rtl/>
        </w:rPr>
        <w:t>)</w:t>
      </w:r>
      <w:r>
        <w:rPr>
          <w:rFonts w:hint="cs"/>
          <w:rtl/>
        </w:rPr>
        <w:t>.</w:t>
      </w:r>
    </w:p>
    <w:p w:rsidR="0063251B" w:rsidRPr="00907E43" w:rsidRDefault="0063251B" w:rsidP="00AB7623">
      <w:pPr>
        <w:pStyle w:val="a8"/>
        <w:rPr>
          <w:rtl/>
        </w:rPr>
      </w:pPr>
      <w:r w:rsidRPr="00907E43">
        <w:rPr>
          <w:rFonts w:hint="cs"/>
          <w:rtl/>
        </w:rPr>
        <w:t>قرائن گاهی دلالت بر صدق خبر واحد و گاهی دلالت بر کذب خبر واحد می‌نمایند</w:t>
      </w:r>
      <w:r w:rsidRPr="00907E43">
        <w:rPr>
          <w:rFonts w:hint="cs"/>
          <w:vertAlign w:val="superscript"/>
          <w:rtl/>
        </w:rPr>
        <w:t>(</w:t>
      </w:r>
      <w:r w:rsidRPr="00907E43">
        <w:rPr>
          <w:rStyle w:val="FootnoteReference"/>
          <w:rtl/>
        </w:rPr>
        <w:footnoteReference w:id="400"/>
      </w:r>
      <w:r w:rsidRPr="00907E43">
        <w:rPr>
          <w:rFonts w:hint="cs"/>
          <w:vertAlign w:val="superscript"/>
          <w:rtl/>
        </w:rPr>
        <w:t>)</w:t>
      </w:r>
      <w:r w:rsidRPr="00907E43">
        <w:rPr>
          <w:rFonts w:hint="cs"/>
          <w:rtl/>
        </w:rPr>
        <w:t>. خبر واحد خودش ذاتاً مفید علم نسبت به صدق و کذبش نیست، بلکه به وسیله قرائنی که به او نسبت داده می‌شود مفید علم نظری و استدلالی است</w:t>
      </w:r>
      <w:r w:rsidRPr="00907E43">
        <w:rPr>
          <w:rFonts w:hint="cs"/>
          <w:vertAlign w:val="superscript"/>
          <w:rtl/>
        </w:rPr>
        <w:t>(</w:t>
      </w:r>
      <w:r w:rsidRPr="00907E43">
        <w:rPr>
          <w:rStyle w:val="FootnoteReference"/>
          <w:rtl/>
        </w:rPr>
        <w:footnoteReference w:id="401"/>
      </w:r>
      <w:r w:rsidRPr="00907E43">
        <w:rPr>
          <w:rFonts w:hint="cs"/>
          <w:vertAlign w:val="superscript"/>
          <w:rtl/>
        </w:rPr>
        <w:t>)</w:t>
      </w:r>
      <w:r w:rsidRPr="00907E43">
        <w:rPr>
          <w:rFonts w:hint="cs"/>
          <w:rtl/>
        </w:rPr>
        <w:t>.</w:t>
      </w:r>
    </w:p>
    <w:p w:rsidR="0063251B" w:rsidRPr="00907E43" w:rsidRDefault="0063251B" w:rsidP="00AB7623">
      <w:pPr>
        <w:pStyle w:val="a8"/>
        <w:rPr>
          <w:rtl/>
        </w:rPr>
      </w:pPr>
      <w:r w:rsidRPr="00907E43">
        <w:rPr>
          <w:rFonts w:hint="cs"/>
          <w:rtl/>
        </w:rPr>
        <w:t>خبر واحد هرچند که ذاتاً مفید ظن است ولی اگر همراه قرائن باشد مفید علم خواهد شد</w:t>
      </w:r>
      <w:r w:rsidRPr="00907E43">
        <w:rPr>
          <w:rFonts w:hint="cs"/>
          <w:vertAlign w:val="superscript"/>
          <w:rtl/>
        </w:rPr>
        <w:t>(</w:t>
      </w:r>
      <w:r w:rsidRPr="00907E43">
        <w:rPr>
          <w:rStyle w:val="FootnoteReference"/>
          <w:rtl/>
        </w:rPr>
        <w:footnoteReference w:id="402"/>
      </w:r>
      <w:r w:rsidRPr="00907E43">
        <w:rPr>
          <w:rFonts w:hint="cs"/>
          <w:vertAlign w:val="superscript"/>
          <w:rtl/>
        </w:rPr>
        <w:t>)</w:t>
      </w:r>
      <w:r w:rsidRPr="00907E43">
        <w:rPr>
          <w:rFonts w:hint="cs"/>
          <w:rtl/>
        </w:rPr>
        <w:t>.</w:t>
      </w:r>
    </w:p>
    <w:p w:rsidR="0063251B" w:rsidRPr="00907E43" w:rsidRDefault="0063251B" w:rsidP="00AB7623">
      <w:pPr>
        <w:pStyle w:val="a8"/>
        <w:rPr>
          <w:rtl/>
        </w:rPr>
      </w:pPr>
      <w:r w:rsidRPr="00907E43">
        <w:rPr>
          <w:rFonts w:hint="cs"/>
          <w:rtl/>
        </w:rPr>
        <w:t>قرائن خودشان به دو دسته‌ی متصل و منفصل تقسیم می‌شوند:</w:t>
      </w:r>
    </w:p>
    <w:p w:rsidR="0063251B" w:rsidRPr="00907E43" w:rsidRDefault="0063251B" w:rsidP="00AB7623">
      <w:pPr>
        <w:pStyle w:val="a8"/>
        <w:rPr>
          <w:rtl/>
        </w:rPr>
      </w:pPr>
      <w:r w:rsidRPr="00907E43">
        <w:rPr>
          <w:rFonts w:hint="cs"/>
          <w:u w:val="single"/>
          <w:rtl/>
        </w:rPr>
        <w:t>الف- قرائن متصل:</w:t>
      </w:r>
    </w:p>
    <w:p w:rsidR="0063251B" w:rsidRPr="00907E43" w:rsidRDefault="0063251B" w:rsidP="00AB7623">
      <w:pPr>
        <w:pStyle w:val="a8"/>
        <w:rPr>
          <w:rtl/>
        </w:rPr>
      </w:pPr>
      <w:r w:rsidRPr="00907E43">
        <w:rPr>
          <w:rFonts w:hint="cs"/>
          <w:rtl/>
        </w:rPr>
        <w:t>منظور از این قرائن احوال راوی، مروی و سامع است.</w:t>
      </w:r>
    </w:p>
    <w:p w:rsidR="0063251B" w:rsidRPr="00907E43" w:rsidRDefault="0063251B" w:rsidP="00AB7623">
      <w:pPr>
        <w:pStyle w:val="a8"/>
        <w:rPr>
          <w:rtl/>
        </w:rPr>
      </w:pPr>
      <w:r w:rsidRPr="00907E43">
        <w:rPr>
          <w:rFonts w:hint="cs"/>
          <w:u w:val="single"/>
          <w:rtl/>
        </w:rPr>
        <w:t xml:space="preserve">احوال راوی: </w:t>
      </w:r>
      <w:r w:rsidRPr="00907E43">
        <w:rPr>
          <w:rFonts w:hint="cs"/>
          <w:rtl/>
        </w:rPr>
        <w:t>مثل این که، راوی اهل صدق و امانت و ضبط و حفظ و... است.</w:t>
      </w:r>
    </w:p>
    <w:p w:rsidR="0063251B" w:rsidRPr="00907E43" w:rsidRDefault="0063251B" w:rsidP="00AB7623">
      <w:pPr>
        <w:pStyle w:val="a8"/>
        <w:rPr>
          <w:rtl/>
        </w:rPr>
      </w:pPr>
      <w:r w:rsidRPr="00907E43">
        <w:rPr>
          <w:rFonts w:hint="cs"/>
          <w:u w:val="single"/>
          <w:rtl/>
        </w:rPr>
        <w:t>احوال مروی:</w:t>
      </w:r>
      <w:r w:rsidRPr="00907E43">
        <w:rPr>
          <w:rFonts w:hint="cs"/>
          <w:rtl/>
        </w:rPr>
        <w:t xml:space="preserve"> خبر، کلام نبی است، با آیات و اخبار متواتر موافقت دارد.</w:t>
      </w:r>
    </w:p>
    <w:p w:rsidR="0063251B" w:rsidRPr="00907E43" w:rsidRDefault="0063251B" w:rsidP="00AB7623">
      <w:pPr>
        <w:pStyle w:val="a8"/>
        <w:rPr>
          <w:rtl/>
        </w:rPr>
      </w:pPr>
      <w:r w:rsidRPr="00907E43">
        <w:rPr>
          <w:rFonts w:hint="cs"/>
          <w:u w:val="single"/>
          <w:rtl/>
        </w:rPr>
        <w:t>احوال سامع:</w:t>
      </w:r>
      <w:r w:rsidRPr="00907E43">
        <w:rPr>
          <w:rFonts w:hint="cs"/>
          <w:rtl/>
        </w:rPr>
        <w:t xml:space="preserve"> سامع از جمله کسانی است که اهل حدیث، و مشغول به بررسی احادیث می‌باشد، به مقاصد شرع تا اندازه‌ای آگاهی دارد، احوال رجال سند حدیث را می‌شناسد و گاهی مورد قبول امت واقع‌شدن و عمل امت به موجب خبر یا تأویل خبر از طرف آن‌ها نیز به عنوان قرائن متصل محسوب می‌گردند.</w:t>
      </w:r>
    </w:p>
    <w:p w:rsidR="0063251B" w:rsidRPr="00907E43" w:rsidRDefault="0063251B" w:rsidP="00960E98">
      <w:pPr>
        <w:pStyle w:val="a8"/>
        <w:spacing w:line="240" w:lineRule="auto"/>
        <w:rPr>
          <w:rtl/>
        </w:rPr>
      </w:pPr>
      <w:r w:rsidRPr="00907E43">
        <w:rPr>
          <w:rFonts w:hint="cs"/>
          <w:rtl/>
        </w:rPr>
        <w:t xml:space="preserve">ابن حجر در شرح </w:t>
      </w:r>
      <w:r w:rsidRPr="00907E43">
        <w:rPr>
          <w:rtl/>
        </w:rPr>
        <w:t>نخبة</w:t>
      </w:r>
      <w:r w:rsidRPr="00907E43">
        <w:rPr>
          <w:rFonts w:hint="cs"/>
          <w:rtl/>
        </w:rPr>
        <w:t xml:space="preserve"> الفکر می‌گوید: خبر محصورشده به وسیله‌ی قرائن چند نوع است:</w:t>
      </w:r>
    </w:p>
    <w:p w:rsidR="0063251B" w:rsidRPr="00907E43" w:rsidRDefault="0063251B" w:rsidP="00960E98">
      <w:pPr>
        <w:pStyle w:val="a8"/>
        <w:spacing w:line="240" w:lineRule="auto"/>
      </w:pPr>
      <w:r w:rsidRPr="00907E43">
        <w:rPr>
          <w:rFonts w:hint="cs"/>
          <w:rtl/>
        </w:rPr>
        <w:t xml:space="preserve">آن خبری را که شیخان </w:t>
      </w:r>
      <w:r w:rsidR="00907E43" w:rsidRPr="00907E43">
        <w:rPr>
          <w:rFonts w:hint="cs"/>
          <w:rtl/>
        </w:rPr>
        <w:t>-</w:t>
      </w:r>
      <w:r w:rsidRPr="00907E43">
        <w:rPr>
          <w:rFonts w:hint="cs"/>
          <w:rtl/>
        </w:rPr>
        <w:t>بخاری و مسلم</w:t>
      </w:r>
      <w:r w:rsidR="00907E43" w:rsidRPr="00907E43">
        <w:rPr>
          <w:rFonts w:hint="cs"/>
          <w:rtl/>
        </w:rPr>
        <w:t>-</w:t>
      </w:r>
      <w:r w:rsidRPr="00907E43">
        <w:rPr>
          <w:rFonts w:hint="cs"/>
          <w:rtl/>
        </w:rPr>
        <w:t xml:space="preserve"> در صحاح‌شان آورده‌اند و به حد تواتر نرسیده است، این خودش قرینه است، چون: الف- این دو </w:t>
      </w:r>
      <w:r w:rsidR="00907E43" w:rsidRPr="00907E43">
        <w:rPr>
          <w:rFonts w:hint="cs"/>
          <w:rtl/>
        </w:rPr>
        <w:t>-</w:t>
      </w:r>
      <w:r w:rsidRPr="00907E43">
        <w:rPr>
          <w:rFonts w:hint="cs"/>
          <w:rtl/>
        </w:rPr>
        <w:t>بخاری و مسلم</w:t>
      </w:r>
      <w:r w:rsidR="00907E43" w:rsidRPr="00907E43">
        <w:rPr>
          <w:rFonts w:hint="cs"/>
          <w:rtl/>
        </w:rPr>
        <w:t>-</w:t>
      </w:r>
      <w:r w:rsidRPr="00907E43">
        <w:rPr>
          <w:rFonts w:hint="cs"/>
          <w:rtl/>
        </w:rPr>
        <w:t xml:space="preserve"> دارای جایگاه رفیعی در بحث حدیث هستند.</w:t>
      </w:r>
    </w:p>
    <w:p w:rsidR="0063251B" w:rsidRPr="00907E43" w:rsidRDefault="0063251B" w:rsidP="00960E98">
      <w:pPr>
        <w:pStyle w:val="a8"/>
        <w:spacing w:line="240" w:lineRule="auto"/>
        <w:rPr>
          <w:rtl/>
        </w:rPr>
      </w:pPr>
      <w:r w:rsidRPr="00907E43">
        <w:rPr>
          <w:rFonts w:hint="cs"/>
          <w:rtl/>
        </w:rPr>
        <w:t>ب: پیشی‌گرفتن این دو در تمییز حدیث صحیح بر دیگران.</w:t>
      </w:r>
    </w:p>
    <w:p w:rsidR="0063251B" w:rsidRPr="00907E43" w:rsidRDefault="0063251B" w:rsidP="00960E98">
      <w:pPr>
        <w:pStyle w:val="a8"/>
        <w:spacing w:line="240" w:lineRule="auto"/>
        <w:rPr>
          <w:rtl/>
        </w:rPr>
      </w:pPr>
      <w:r w:rsidRPr="00907E43">
        <w:rPr>
          <w:rFonts w:hint="cs"/>
          <w:rtl/>
        </w:rPr>
        <w:t>ج- صحاح‌شان از طرف علما مورد قبول واقع شده. (و این خودش در افاده‌ی علم قوی‌تر از کثرت طرق، پائین‌تر از حد متواتر است).</w:t>
      </w:r>
    </w:p>
    <w:p w:rsidR="0063251B" w:rsidRPr="00907E43" w:rsidRDefault="0063251B" w:rsidP="00960E98">
      <w:pPr>
        <w:numPr>
          <w:ilvl w:val="0"/>
          <w:numId w:val="16"/>
        </w:numPr>
        <w:jc w:val="lowKashida"/>
        <w:rPr>
          <w:rStyle w:val="Char4"/>
          <w:spacing w:val="-4"/>
        </w:rPr>
      </w:pPr>
      <w:r w:rsidRPr="00907E43">
        <w:rPr>
          <w:rStyle w:val="Char4"/>
          <w:rFonts w:hint="cs"/>
          <w:spacing w:val="-4"/>
          <w:rtl/>
        </w:rPr>
        <w:t>خبر مشهور، به شرطی که دارای طرق همخوانی باشد و راویانش از ضعف و علل سالم باشند.</w:t>
      </w:r>
    </w:p>
    <w:p w:rsidR="0063251B" w:rsidRDefault="0063251B" w:rsidP="00960E98">
      <w:pPr>
        <w:numPr>
          <w:ilvl w:val="0"/>
          <w:numId w:val="16"/>
        </w:numPr>
        <w:jc w:val="lowKashida"/>
        <w:rPr>
          <w:lang w:bidi="fa-IR"/>
        </w:rPr>
      </w:pPr>
      <w:r w:rsidRPr="00CB546E">
        <w:rPr>
          <w:rStyle w:val="Char4"/>
          <w:rFonts w:hint="cs"/>
          <w:rtl/>
        </w:rPr>
        <w:t>خبر مسلسلی</w:t>
      </w:r>
      <w:r w:rsidRPr="00907E43">
        <w:rPr>
          <w:rStyle w:val="Char4"/>
          <w:rFonts w:hint="cs"/>
          <w:vertAlign w:val="superscript"/>
          <w:rtl/>
        </w:rPr>
        <w:t>(</w:t>
      </w:r>
      <w:r w:rsidRPr="00907E43">
        <w:rPr>
          <w:rStyle w:val="Char4"/>
          <w:vertAlign w:val="superscript"/>
          <w:rtl/>
        </w:rPr>
        <w:footnoteReference w:id="403"/>
      </w:r>
      <w:r w:rsidRPr="00907E43">
        <w:rPr>
          <w:rStyle w:val="Char4"/>
          <w:rFonts w:hint="cs"/>
          <w:vertAlign w:val="superscript"/>
          <w:rtl/>
        </w:rPr>
        <w:t>)</w:t>
      </w:r>
      <w:r w:rsidRPr="00CB546E">
        <w:rPr>
          <w:rStyle w:val="Char4"/>
          <w:rFonts w:hint="cs"/>
          <w:rtl/>
        </w:rPr>
        <w:t xml:space="preserve"> که راویانش ائمه‌ی حفاظ متقن هستند – از حیث ضبط یا حفظ در درجه‌ی اعلی قرار دارند – به شرطی که غریب نباشد</w:t>
      </w:r>
      <w:r w:rsidRPr="00907E43">
        <w:rPr>
          <w:rStyle w:val="Char4"/>
          <w:rFonts w:hint="cs"/>
          <w:vertAlign w:val="superscript"/>
          <w:rtl/>
        </w:rPr>
        <w:t>(</w:t>
      </w:r>
      <w:r w:rsidRPr="00907E43">
        <w:rPr>
          <w:rStyle w:val="Char4"/>
          <w:vertAlign w:val="superscript"/>
          <w:rtl/>
        </w:rPr>
        <w:footnoteReference w:id="404"/>
      </w:r>
      <w:r w:rsidRPr="00907E43">
        <w:rPr>
          <w:rStyle w:val="Char4"/>
          <w:rFonts w:hint="cs"/>
          <w:vertAlign w:val="superscript"/>
          <w:rtl/>
        </w:rPr>
        <w:t>)</w:t>
      </w:r>
      <w:r>
        <w:rPr>
          <w:rFonts w:hint="cs"/>
          <w:rtl/>
          <w:lang w:bidi="fa-IR"/>
        </w:rPr>
        <w:t>.</w:t>
      </w:r>
    </w:p>
    <w:p w:rsidR="0063251B" w:rsidRDefault="0063251B" w:rsidP="00960E98">
      <w:pPr>
        <w:pStyle w:val="a8"/>
        <w:spacing w:line="240" w:lineRule="auto"/>
        <w:rPr>
          <w:rtl/>
        </w:rPr>
      </w:pPr>
      <w:r>
        <w:rPr>
          <w:rFonts w:hint="cs"/>
          <w:u w:val="single"/>
          <w:rtl/>
        </w:rPr>
        <w:t>ب: قرائن متصل:</w:t>
      </w:r>
    </w:p>
    <w:p w:rsidR="0063251B" w:rsidRPr="00960E98" w:rsidRDefault="0063251B" w:rsidP="00960E98">
      <w:pPr>
        <w:pStyle w:val="a8"/>
        <w:spacing w:line="240" w:lineRule="auto"/>
        <w:rPr>
          <w:rtl/>
        </w:rPr>
      </w:pPr>
      <w:r w:rsidRPr="00960E98">
        <w:rPr>
          <w:rFonts w:hint="cs"/>
          <w:rtl/>
        </w:rPr>
        <w:t>منظور امور خارجی هستند که همیشه ملازم خبر نمی‌باشند، گاهی همراه خبر می‌آیند یا گفته می‌شوند، و به وسیله‌ی آن‌ها صدق راوی و صحت خبرش مشخص می‌گردد، و این نوع قرائن، همان قرائنی هستند که مورد نظر اکثر متکلمینی چون: آمدی، غزالی، فخر رازی، ابن حاجب و دیگران می‌باشد.</w:t>
      </w:r>
    </w:p>
    <w:p w:rsidR="0063251B" w:rsidRDefault="0063251B" w:rsidP="00960E98">
      <w:pPr>
        <w:pStyle w:val="a8"/>
        <w:spacing w:line="240" w:lineRule="auto"/>
        <w:rPr>
          <w:rtl/>
        </w:rPr>
      </w:pPr>
      <w:r>
        <w:rPr>
          <w:rFonts w:hint="cs"/>
          <w:rtl/>
        </w:rPr>
        <w:t>از جمله قرائن منفصل: مثلاً شخصی در مورد تشنگی یا مرضش خبر می‌دهد و علامات آن بر ظاهرش پیداست، مثل این که لبانش خشک شده، رنگش تغییر کرده، بدنش گرم شده و امثال این‌ها که سبب قوی‌شدن صحت خبر راوی می‌شوند. یا شخص در مورد چیزی خبر می‌دهد که برایش ضرر دارد ولی از ترس و خشیت خداوند، خبر را می‌گوید. مثل شخصی که از انجام گناهی خبر می‌دهد که به موجب آن حد یا دیه‌ای بر او ثابت می‌گردد.</w:t>
      </w:r>
    </w:p>
    <w:p w:rsidR="0063251B" w:rsidRDefault="0063251B" w:rsidP="00960E98">
      <w:pPr>
        <w:pStyle w:val="a8"/>
        <w:spacing w:line="240" w:lineRule="auto"/>
        <w:rPr>
          <w:rtl/>
        </w:rPr>
      </w:pPr>
      <w:r>
        <w:rPr>
          <w:rFonts w:hint="cs"/>
          <w:rtl/>
        </w:rPr>
        <w:t>یا شخصی بر قرضی که پیشش است اقرار می‌کند، بدون آن که از طرف صاحب حق، بینه‌ای ارائه شود یا از بدهکار بخواهد قسم بخورد و بدون آن که او را تهدید یا تعزیر نماید.</w:t>
      </w:r>
    </w:p>
    <w:p w:rsidR="0063251B" w:rsidRDefault="0063251B" w:rsidP="00960E98">
      <w:pPr>
        <w:pStyle w:val="a8"/>
        <w:spacing w:line="240" w:lineRule="auto"/>
        <w:rPr>
          <w:rtl/>
        </w:rPr>
      </w:pPr>
      <w:r>
        <w:rPr>
          <w:rFonts w:hint="cs"/>
          <w:rtl/>
        </w:rPr>
        <w:t xml:space="preserve">این قرائنی که به آن‌ها اشاره شده صدق خبر را قوی می‌نمایند، بدون آن که شروط قبلی </w:t>
      </w:r>
      <w:r>
        <w:rPr>
          <w:rFonts w:cs="Times New Roman" w:hint="cs"/>
          <w:rtl/>
        </w:rPr>
        <w:t>–</w:t>
      </w:r>
      <w:r>
        <w:rPr>
          <w:rFonts w:hint="cs"/>
          <w:rtl/>
        </w:rPr>
        <w:t xml:space="preserve"> قرائن متصل </w:t>
      </w:r>
      <w:r>
        <w:rPr>
          <w:rFonts w:cs="Times New Roman" w:hint="cs"/>
          <w:rtl/>
        </w:rPr>
        <w:t>–</w:t>
      </w:r>
      <w:r>
        <w:rPr>
          <w:rFonts w:hint="cs"/>
          <w:rtl/>
        </w:rPr>
        <w:t xml:space="preserve"> هم، همراه خبر باشند.</w:t>
      </w:r>
    </w:p>
    <w:p w:rsidR="0063251B" w:rsidRDefault="0063251B" w:rsidP="00AB7623">
      <w:pPr>
        <w:pStyle w:val="a8"/>
        <w:rPr>
          <w:rtl/>
        </w:rPr>
      </w:pPr>
      <w:r>
        <w:rPr>
          <w:rFonts w:hint="cs"/>
          <w:rtl/>
        </w:rPr>
        <w:t>کلوذانی در مورد خبر آحاد شبه‌ای را بدین مضمون مطرح می‌کند: «چون در نقل خبر آحادف کذب، سهو و غلط روی داده، مفید علم نیست، پس چون این اخبار ذاتاً مفید علم نیستند، با وجود قرینه نیز مفید علم نخواهند بود، هرچند که نظام معتقد است خبر واحد همراه قرینه مفید علم است ولی ابوالخطاب در جواب نظام، جواز کذب را در قرینه نیز صحیح می‌داند و معتقد است که قرینه همراه خبر واحد مفید علم نیست بلکه مفید ظن غالب است»</w:t>
      </w:r>
      <w:r w:rsidRPr="00CB764A">
        <w:rPr>
          <w:rFonts w:hint="cs"/>
          <w:vertAlign w:val="superscript"/>
          <w:rtl/>
        </w:rPr>
        <w:t>(</w:t>
      </w:r>
      <w:r>
        <w:rPr>
          <w:rStyle w:val="FootnoteReference"/>
          <w:rtl/>
        </w:rPr>
        <w:footnoteReference w:id="405"/>
      </w:r>
      <w:r w:rsidRPr="00CB764A">
        <w:rPr>
          <w:rFonts w:hint="cs"/>
          <w:vertAlign w:val="superscript"/>
          <w:rtl/>
        </w:rPr>
        <w:t>)</w:t>
      </w:r>
      <w:r>
        <w:rPr>
          <w:rFonts w:hint="cs"/>
          <w:rtl/>
        </w:rPr>
        <w:t>.</w:t>
      </w:r>
    </w:p>
    <w:p w:rsidR="0063251B" w:rsidRDefault="0063251B" w:rsidP="00AB7623">
      <w:pPr>
        <w:pStyle w:val="a8"/>
        <w:rPr>
          <w:rtl/>
        </w:rPr>
      </w:pPr>
      <w:r>
        <w:rPr>
          <w:rFonts w:hint="cs"/>
          <w:rtl/>
        </w:rPr>
        <w:t>ما در اینجا برای جواب کلوذانی از فرموده‌های ابن تیمیه استفاده می‌کنیم، ابن تیمیه می‌گوید: «خبری که مفید علم است گاهی به دلیل کثرت مخبرین یا صفات مخبرین یا نفس خبر یا درک سامع یا امری که در مخبر بِه وجود دارد، افاده‌ی علم می‌کند. گاهی عده‌ی کمی خبرشان افاده‌ی علم می‌کند چون دارای دیانت و حفظی هستند که به سبب آن‌ها انسان از کذب و خطایشان در نقل حدیث امین خواهد بود. ولی گاهی عده‌ی زیادی خبری را نقل می‌کنند ولی خبرشان مفید علم نخواهد بود. و این حقیقت دارد و هیچ شکی در آن نیست و فرموده‌ی جمهور فقها، محدثین و گروهی از متکلمان می‌باشد»</w:t>
      </w:r>
      <w:r w:rsidRPr="00CB764A">
        <w:rPr>
          <w:rFonts w:hint="cs"/>
          <w:vertAlign w:val="superscript"/>
          <w:rtl/>
        </w:rPr>
        <w:t>(</w:t>
      </w:r>
      <w:r>
        <w:rPr>
          <w:rStyle w:val="FootnoteReference"/>
          <w:rtl/>
        </w:rPr>
        <w:footnoteReference w:id="406"/>
      </w:r>
      <w:r w:rsidRPr="00CB764A">
        <w:rPr>
          <w:rFonts w:hint="cs"/>
          <w:vertAlign w:val="superscript"/>
          <w:rtl/>
        </w:rPr>
        <w:t>)</w:t>
      </w:r>
      <w:r>
        <w:rPr>
          <w:rFonts w:hint="cs"/>
          <w:rtl/>
        </w:rPr>
        <w:t>. ابن تیمیه در ادامه‌ی همین مبحث می‌گوید: «خبری که از چند جهت نقل می‌شود، بعضی از این جهات که انسان‌های خاصی آن را روایت کرده‌اند، جهات دیگر را تصدیق خواهند کرد و این خبر گاهی برای کسی که عالم به این جهات، حال راویان، قرائن و ضمائمی که همراه خبرند، باشد، مفید علم یقینی خواهد بود، هرچند که برای کسی که علم به چنین مسائلی را نداشته باشد، آن خبر مفید علم نباشد»</w:t>
      </w:r>
      <w:r w:rsidRPr="00CB764A">
        <w:rPr>
          <w:rFonts w:hint="cs"/>
          <w:vertAlign w:val="superscript"/>
          <w:rtl/>
        </w:rPr>
        <w:t>(</w:t>
      </w:r>
      <w:r>
        <w:rPr>
          <w:rStyle w:val="FootnoteReference"/>
          <w:rtl/>
        </w:rPr>
        <w:footnoteReference w:id="407"/>
      </w:r>
      <w:r w:rsidRPr="00CB764A">
        <w:rPr>
          <w:rFonts w:hint="cs"/>
          <w:vertAlign w:val="superscript"/>
          <w:rtl/>
        </w:rPr>
        <w:t>)</w:t>
      </w:r>
      <w:r>
        <w:rPr>
          <w:rFonts w:hint="cs"/>
          <w:rtl/>
        </w:rPr>
        <w:t>.</w:t>
      </w:r>
    </w:p>
    <w:p w:rsidR="0063251B" w:rsidRDefault="0063251B" w:rsidP="00AB7623">
      <w:pPr>
        <w:pStyle w:val="a8"/>
        <w:rPr>
          <w:rtl/>
        </w:rPr>
      </w:pPr>
      <w:r>
        <w:rPr>
          <w:rFonts w:hint="cs"/>
          <w:rtl/>
        </w:rPr>
        <w:t>صدیق حسن خان می‌گوید: «اختلافی که بین مفید ظن یا علم‌بودن خبر واحد وجود دارد وقتی محدود می‌شود که چیزهایی همراه خبر واحد وجود داشته باشند تا آن را قوی نمایند، پس وقتی قرائنی به همراه خبر واحد باشند و آن را قوی نمایند، یا خبر واحد، مشهور یا مستفیض باشد، دیگر اختلاف مذکور باقی نخواهد ماند و در مورد این که خبر واحد اگر اجماع بر عمل به مقتضای آن حاصل شود، مفید علم است، هیچ نزاعی وجود ندارد، چون اجماع باعث می‌شود خبر واحد به معلوم الصدق‌بودن، برسد و خبر واحدی که مورد قبول امت قرار گیرد نیز چنین است»</w:t>
      </w:r>
      <w:r w:rsidRPr="00CB764A">
        <w:rPr>
          <w:rFonts w:hint="cs"/>
          <w:vertAlign w:val="superscript"/>
          <w:rtl/>
        </w:rPr>
        <w:t>(</w:t>
      </w:r>
      <w:r>
        <w:rPr>
          <w:rStyle w:val="FootnoteReference"/>
          <w:rtl/>
        </w:rPr>
        <w:footnoteReference w:id="408"/>
      </w:r>
      <w:r w:rsidRPr="00CB764A">
        <w:rPr>
          <w:rFonts w:hint="cs"/>
          <w:vertAlign w:val="superscript"/>
          <w:rtl/>
        </w:rPr>
        <w:t>)</w:t>
      </w:r>
      <w:r>
        <w:rPr>
          <w:rFonts w:hint="cs"/>
          <w:rtl/>
        </w:rPr>
        <w:t>.</w:t>
      </w:r>
    </w:p>
    <w:p w:rsidR="0063251B" w:rsidRDefault="0063251B" w:rsidP="00960E98">
      <w:pPr>
        <w:pStyle w:val="a8"/>
        <w:spacing w:line="240" w:lineRule="auto"/>
        <w:rPr>
          <w:rtl/>
        </w:rPr>
      </w:pPr>
      <w:r>
        <w:rPr>
          <w:rFonts w:hint="cs"/>
          <w:rtl/>
        </w:rPr>
        <w:t>علما بر سر اخبار آحادی که به وسیله‌ی قرائن محصور شده‌اند اختلاف دارند، عده‌ای می‌گویند مفید علم هستند و عده‌ای دیگر آن‌ها را مفید علم نمی‌دانند، این اختلاف فقط لفظی است، چون اگر قرائن قوی باشند به گونه‌ای که برای هر شخص عاقلی علم حاصل شود، پس اینگونه اخبار، از اخبار معلوم الصدق و مفید علم خواهند بود</w:t>
      </w:r>
      <w:r w:rsidRPr="00CB764A">
        <w:rPr>
          <w:rFonts w:hint="cs"/>
          <w:vertAlign w:val="superscript"/>
          <w:rtl/>
        </w:rPr>
        <w:t>(</w:t>
      </w:r>
      <w:r>
        <w:rPr>
          <w:rStyle w:val="FootnoteReference"/>
          <w:rtl/>
        </w:rPr>
        <w:footnoteReference w:id="409"/>
      </w:r>
      <w:r w:rsidRPr="00CB764A">
        <w:rPr>
          <w:rFonts w:hint="cs"/>
          <w:vertAlign w:val="superscript"/>
          <w:rtl/>
        </w:rPr>
        <w:t>)</w:t>
      </w:r>
      <w:r>
        <w:rPr>
          <w:rFonts w:hint="cs"/>
          <w:rtl/>
        </w:rPr>
        <w:t>.</w:t>
      </w:r>
    </w:p>
    <w:p w:rsidR="0063251B" w:rsidRPr="00960E98" w:rsidRDefault="0063251B" w:rsidP="00960E98">
      <w:pPr>
        <w:pStyle w:val="a8"/>
        <w:spacing w:line="240" w:lineRule="auto"/>
        <w:rPr>
          <w:spacing w:val="-6"/>
          <w:rtl/>
        </w:rPr>
      </w:pPr>
      <w:r w:rsidRPr="00960E98">
        <w:rPr>
          <w:rFonts w:hint="cs"/>
          <w:spacing w:val="-6"/>
          <w:rtl/>
        </w:rPr>
        <w:t>و هیچ دو مسلمانی بر این مسئله اختلاف ندارند که اگر مسلمان قابل اعتمادی به سرزمین کفار داخل شود و آن‌ها را به سوی اسلام دعوت دهد و قرآن بر آن‌ها بخواند و شرائع اسلامی را به آن‌ها یاد دهد بر آن قوم قبول دعوت آن شخص لازم است و به وسیله‌ی همین شخص بر آن‌ها اقامه‌ی حجت خواهد شد</w:t>
      </w:r>
      <w:r w:rsidRPr="00960E98">
        <w:rPr>
          <w:rFonts w:hint="cs"/>
          <w:spacing w:val="-6"/>
          <w:vertAlign w:val="superscript"/>
          <w:rtl/>
        </w:rPr>
        <w:t>(</w:t>
      </w:r>
      <w:r w:rsidRPr="00960E98">
        <w:rPr>
          <w:rStyle w:val="FootnoteReference"/>
          <w:spacing w:val="-6"/>
          <w:rtl/>
        </w:rPr>
        <w:footnoteReference w:id="410"/>
      </w:r>
      <w:r w:rsidRPr="00960E98">
        <w:rPr>
          <w:rFonts w:hint="cs"/>
          <w:spacing w:val="-6"/>
          <w:vertAlign w:val="superscript"/>
          <w:rtl/>
        </w:rPr>
        <w:t>)</w:t>
      </w:r>
      <w:r w:rsidRPr="00960E98">
        <w:rPr>
          <w:rFonts w:hint="cs"/>
          <w:spacing w:val="-6"/>
          <w:rtl/>
        </w:rPr>
        <w:t>.</w:t>
      </w:r>
    </w:p>
    <w:p w:rsidR="0063251B" w:rsidRDefault="0063251B" w:rsidP="00960E98">
      <w:pPr>
        <w:pStyle w:val="a2"/>
        <w:rPr>
          <w:rtl/>
        </w:rPr>
      </w:pPr>
      <w:bookmarkStart w:id="139" w:name="_Toc313152202"/>
      <w:bookmarkStart w:id="140" w:name="_Toc382955430"/>
      <w:r>
        <w:rPr>
          <w:rFonts w:hint="cs"/>
          <w:rtl/>
        </w:rPr>
        <w:t>3-4-2- ظنی‌بودن قرائن</w:t>
      </w:r>
      <w:bookmarkEnd w:id="139"/>
      <w:bookmarkEnd w:id="140"/>
    </w:p>
    <w:p w:rsidR="0063251B" w:rsidRPr="00907E43" w:rsidRDefault="0063251B" w:rsidP="00960E98">
      <w:pPr>
        <w:pStyle w:val="a8"/>
        <w:spacing w:line="240" w:lineRule="auto"/>
        <w:ind w:firstLine="0"/>
        <w:rPr>
          <w:spacing w:val="-4"/>
          <w:rtl/>
        </w:rPr>
      </w:pPr>
      <w:r w:rsidRPr="00907E43">
        <w:rPr>
          <w:rFonts w:hint="cs"/>
          <w:spacing w:val="-4"/>
          <w:rtl/>
        </w:rPr>
        <w:t>در اینجا لازم است که بحثی از قرینه و ماهیت آن شود تا معلوم گردد، خبر واحد مقرون به قرینه که مفید علم است، آیا این افاده‌ی علمش به سبب قرینه است؟ آیا خود قرینه مفید علم است یا مفید ظن؟</w:t>
      </w:r>
    </w:p>
    <w:p w:rsidR="0063251B" w:rsidRPr="00907E43" w:rsidRDefault="0063251B" w:rsidP="00960E98">
      <w:pPr>
        <w:pStyle w:val="a8"/>
        <w:spacing w:line="240" w:lineRule="auto"/>
        <w:rPr>
          <w:spacing w:val="-2"/>
          <w:rtl/>
        </w:rPr>
      </w:pPr>
      <w:r w:rsidRPr="00907E43">
        <w:rPr>
          <w:rFonts w:hint="cs"/>
          <w:spacing w:val="-2"/>
          <w:rtl/>
        </w:rPr>
        <w:t>آمدی در الإحکام می‌گوید: «و اما جواز وقوع علم به خبر واحد اگر مقرون به قرائن باشد، دلالت می‌کند بر این که قرینه مجرد از خبر مفید ظن است، مثلاً وقتی انسانی را می‌بینیم که به شخصی نیکو زیاد نگاه می‌کند، ما گمان می‌کنیم که او را دوست دارد و اگر به این حالت ملازمت و همنشینی آن انسان با دوستدارش هم اضافه شود. ظن و گمان ما در مورد دوستی او نسبت به آن شخص بیشتر می‌شود و با خدمتگذاری‌کردن نسبت به آن شخص و بخشش مال به او بر ظن و گمان ما همچنان افزوده می‌شود تا ما در این مورد به علم می‌رسیم و علم به این دوستداری حاصل می‌کنیم»</w:t>
      </w:r>
      <w:r w:rsidRPr="00907E43">
        <w:rPr>
          <w:rFonts w:hint="cs"/>
          <w:spacing w:val="-2"/>
          <w:vertAlign w:val="superscript"/>
          <w:rtl/>
        </w:rPr>
        <w:t>(</w:t>
      </w:r>
      <w:r w:rsidRPr="00907E43">
        <w:rPr>
          <w:rStyle w:val="FootnoteReference"/>
          <w:spacing w:val="-2"/>
          <w:rtl/>
        </w:rPr>
        <w:footnoteReference w:id="411"/>
      </w:r>
      <w:r w:rsidRPr="00907E43">
        <w:rPr>
          <w:rFonts w:hint="cs"/>
          <w:spacing w:val="-2"/>
          <w:vertAlign w:val="superscript"/>
          <w:rtl/>
        </w:rPr>
        <w:t>)</w:t>
      </w:r>
      <w:r w:rsidRPr="00907E43">
        <w:rPr>
          <w:rFonts w:hint="cs"/>
          <w:spacing w:val="-2"/>
          <w:rtl/>
        </w:rPr>
        <w:t>.</w:t>
      </w:r>
    </w:p>
    <w:p w:rsidR="0063251B" w:rsidRPr="00153849" w:rsidRDefault="0063251B" w:rsidP="00960E98">
      <w:pPr>
        <w:pStyle w:val="a8"/>
        <w:spacing w:line="240" w:lineRule="auto"/>
        <w:rPr>
          <w:spacing w:val="-2"/>
          <w:rtl/>
        </w:rPr>
      </w:pPr>
      <w:r w:rsidRPr="00153849">
        <w:rPr>
          <w:rFonts w:hint="cs"/>
          <w:spacing w:val="-2"/>
          <w:rtl/>
        </w:rPr>
        <w:t>نظام، جوینی و غزالی، معتقدند که قرائن دلالت بر صدق خبر می‌کنند، ولی آنچه مشخص است، نمی‌توان ادعا کرد که همه‌ی قرائن مفید صدق خبرند، چون بعضی از قرائن مفید علم نیستند، ولی عده‌ای دیگر مفید علمند و خبر واحد ذاتاً مفید علم نیست، بلکه به سبب همراهی مجموعه‌ای از قرائن، پس هر زمان این مجموعه قرائن با هر خبری همراه نمایند، آن خبر مفید علم خواهد بود</w:t>
      </w:r>
      <w:r w:rsidRPr="00153849">
        <w:rPr>
          <w:rFonts w:hint="cs"/>
          <w:spacing w:val="-2"/>
          <w:vertAlign w:val="superscript"/>
          <w:rtl/>
        </w:rPr>
        <w:t>(</w:t>
      </w:r>
      <w:r w:rsidRPr="00153849">
        <w:rPr>
          <w:rStyle w:val="FootnoteReference"/>
          <w:spacing w:val="-2"/>
          <w:rtl/>
        </w:rPr>
        <w:footnoteReference w:id="412"/>
      </w:r>
      <w:r w:rsidRPr="00153849">
        <w:rPr>
          <w:rFonts w:hint="cs"/>
          <w:spacing w:val="-2"/>
          <w:vertAlign w:val="superscript"/>
          <w:rtl/>
        </w:rPr>
        <w:t>)</w:t>
      </w:r>
      <w:r w:rsidRPr="00153849">
        <w:rPr>
          <w:rFonts w:hint="cs"/>
          <w:spacing w:val="-2"/>
          <w:rtl/>
        </w:rPr>
        <w:t>.</w:t>
      </w:r>
    </w:p>
    <w:p w:rsidR="0063251B" w:rsidRDefault="0063251B" w:rsidP="00960E98">
      <w:pPr>
        <w:pStyle w:val="a8"/>
        <w:spacing w:line="240" w:lineRule="auto"/>
        <w:rPr>
          <w:rtl/>
        </w:rPr>
      </w:pPr>
      <w:r>
        <w:rPr>
          <w:rFonts w:hint="cs"/>
          <w:rtl/>
        </w:rPr>
        <w:t>انصاری معتقد است که خبر واحد همراه قرینه در برگیرنده‌ی دو ظن می‌باشد، یکی ظن حاصل از خود خبر واحد و دیگری ظن حاصل از قرینه‌ی همراه آن</w:t>
      </w:r>
      <w:r w:rsidRPr="00CB764A">
        <w:rPr>
          <w:rFonts w:hint="cs"/>
          <w:vertAlign w:val="superscript"/>
          <w:rtl/>
        </w:rPr>
        <w:t>(</w:t>
      </w:r>
      <w:r>
        <w:rPr>
          <w:rStyle w:val="FootnoteReference"/>
          <w:rtl/>
        </w:rPr>
        <w:footnoteReference w:id="413"/>
      </w:r>
      <w:r w:rsidRPr="00CB764A">
        <w:rPr>
          <w:rFonts w:hint="cs"/>
          <w:vertAlign w:val="superscript"/>
          <w:rtl/>
        </w:rPr>
        <w:t>)</w:t>
      </w:r>
      <w:r>
        <w:rPr>
          <w:rFonts w:hint="cs"/>
          <w:rtl/>
        </w:rPr>
        <w:t>.</w:t>
      </w:r>
    </w:p>
    <w:p w:rsidR="0063251B" w:rsidRDefault="0063251B" w:rsidP="00AB7623">
      <w:pPr>
        <w:pStyle w:val="a8"/>
        <w:rPr>
          <w:rtl/>
        </w:rPr>
      </w:pPr>
      <w:r>
        <w:rPr>
          <w:rFonts w:hint="cs"/>
          <w:rtl/>
        </w:rPr>
        <w:t>عده‌ای می‌گویند قرائن تأثیری در مفید علم‌بودن خبر واحد ندارند چون منضبط و قانونمند نیستند، ولی گروه دیگر می‌گویند منضبط‌بودن قرائن به آرامش نفس انسان با آن‌ها بستگی دارد، پس وقتی انسان نسبت به آن‌ها احساس اطمینان خاطر کرده مفید علم و منضبط خواهند بود</w:t>
      </w:r>
      <w:r w:rsidRPr="00CB764A">
        <w:rPr>
          <w:rFonts w:hint="cs"/>
          <w:vertAlign w:val="superscript"/>
          <w:rtl/>
        </w:rPr>
        <w:t>(</w:t>
      </w:r>
      <w:r>
        <w:rPr>
          <w:rStyle w:val="FootnoteReference"/>
          <w:rtl/>
        </w:rPr>
        <w:footnoteReference w:id="414"/>
      </w:r>
      <w:r w:rsidRPr="00CB764A">
        <w:rPr>
          <w:rFonts w:hint="cs"/>
          <w:vertAlign w:val="superscript"/>
          <w:rtl/>
        </w:rPr>
        <w:t>)</w:t>
      </w:r>
      <w:r>
        <w:rPr>
          <w:rFonts w:hint="cs"/>
          <w:rtl/>
        </w:rPr>
        <w:t>.</w:t>
      </w:r>
    </w:p>
    <w:p w:rsidR="0063251B" w:rsidRDefault="0063251B" w:rsidP="00AB7623">
      <w:pPr>
        <w:pStyle w:val="a8"/>
        <w:rPr>
          <w:rtl/>
        </w:rPr>
      </w:pPr>
      <w:r>
        <w:rPr>
          <w:rFonts w:hint="cs"/>
          <w:rtl/>
        </w:rPr>
        <w:t xml:space="preserve">پس از این گفته‌ها معلوم می‌شود که قرائن نیز ذاتاً مفید علم نیستند، بلکه ظننی اند و هرچقدر بر کمیت و کیفیت آن‌ها افزوده شود به مفید علم‌بودن نزدیکتر خواهند شد و خبر واحد را قوی‌تر خواهند کرد، و باید متوجه بود عملی که از خبر واحد همراه قرائن حاصل می‌شود به هردو </w:t>
      </w:r>
      <w:r>
        <w:rPr>
          <w:rFonts w:cs="Times New Roman" w:hint="cs"/>
          <w:rtl/>
        </w:rPr>
        <w:t>–</w:t>
      </w:r>
      <w:r>
        <w:rPr>
          <w:rFonts w:hint="cs"/>
          <w:rtl/>
        </w:rPr>
        <w:t xml:space="preserve"> خبر واحد و قرائن </w:t>
      </w:r>
      <w:r>
        <w:rPr>
          <w:rFonts w:cs="Times New Roman" w:hint="cs"/>
          <w:rtl/>
        </w:rPr>
        <w:t>–</w:t>
      </w:r>
      <w:r>
        <w:rPr>
          <w:rFonts w:hint="cs"/>
          <w:rtl/>
        </w:rPr>
        <w:t xml:space="preserve"> وابسته است یعنی هیچکدام به تنهایی مفید علم نیستند</w:t>
      </w:r>
      <w:r w:rsidRPr="00CB764A">
        <w:rPr>
          <w:rFonts w:hint="cs"/>
          <w:vertAlign w:val="superscript"/>
          <w:rtl/>
        </w:rPr>
        <w:t>(</w:t>
      </w:r>
      <w:r>
        <w:rPr>
          <w:rStyle w:val="FootnoteReference"/>
          <w:rtl/>
        </w:rPr>
        <w:footnoteReference w:id="415"/>
      </w:r>
      <w:r w:rsidRPr="00CB764A">
        <w:rPr>
          <w:rFonts w:hint="cs"/>
          <w:vertAlign w:val="superscript"/>
          <w:rtl/>
        </w:rPr>
        <w:t>)</w:t>
      </w:r>
      <w:r>
        <w:rPr>
          <w:rFonts w:hint="cs"/>
          <w:rtl/>
        </w:rPr>
        <w:t>. از این گفته‌ی عبادی مشخص می‌گردد که قرائن چون ذاتاً مفید علم نیستند، پس مفید ظن می‌باشند.</w:t>
      </w:r>
    </w:p>
    <w:p w:rsidR="0063251B" w:rsidRDefault="0063251B" w:rsidP="0063251B">
      <w:pPr>
        <w:pStyle w:val="a2"/>
        <w:rPr>
          <w:rtl/>
        </w:rPr>
      </w:pPr>
      <w:bookmarkStart w:id="141" w:name="_Toc313152203"/>
      <w:bookmarkStart w:id="142" w:name="_Toc382955431"/>
      <w:r>
        <w:rPr>
          <w:rFonts w:hint="cs"/>
          <w:rtl/>
        </w:rPr>
        <w:t>3-4-3 ملاک، قبول امت یا قبول اهل علم</w:t>
      </w:r>
      <w:bookmarkEnd w:id="141"/>
      <w:bookmarkEnd w:id="142"/>
    </w:p>
    <w:p w:rsidR="0063251B" w:rsidRDefault="0063251B" w:rsidP="00AB7623">
      <w:pPr>
        <w:pStyle w:val="a8"/>
        <w:ind w:firstLine="0"/>
        <w:rPr>
          <w:rtl/>
        </w:rPr>
      </w:pPr>
      <w:r>
        <w:rPr>
          <w:rFonts w:hint="cs"/>
          <w:rtl/>
        </w:rPr>
        <w:t>اگر به کتاب‌های اصولیین به دقت نگاه شود مشخص خواهد شد که قاطبه‌ی متکلمین و اهل حدیث و حتی جمع کثیری از معتزلی‌ها معتقدند اخبار آحادی که مورد قبول امت قرار گرفته مفید علم نظری و اکتسابی است و حتی عده‌ی زیادی بر این عقیده‌اند که مفید علم یقین نیز می‌باشد.</w:t>
      </w:r>
    </w:p>
    <w:p w:rsidR="0063251B" w:rsidRDefault="0063251B" w:rsidP="00AB7623">
      <w:pPr>
        <w:pStyle w:val="a8"/>
        <w:rPr>
          <w:rtl/>
        </w:rPr>
      </w:pPr>
      <w:r>
        <w:rPr>
          <w:rFonts w:hint="cs"/>
          <w:rtl/>
        </w:rPr>
        <w:t xml:space="preserve">ابن تیمیه می‌گوید: جمهور اهل علم از همه‌ی طوایف معتقدند که خبر واحدی که مورد قبول امت واقع شده و امت آن را تصدیق کرده و بدان عمل نمایند، مفید علم است و این همان چیزی است که مصنفان مباحث اصول فقه ذکر کرده‌اند، از آن جمله: اصحاب ابوحنیفه، مالک، شافعی و احمد می‌باشند، و فقط فرقه‌ی اندکی از متأخرین به دلیل پیروی از طائفه‌ای از اهل کلام این مسئله را انکار کرده‌اند. ولی اکثر اهل کلام در این باره موافق فقها و اهل حدیث و سلف بوده‌اند و آن قول اکثر اشاعره مثل: ابواسحاق، ابن فورک بوده ولی ابوبکر باقلانی آن را انکار کرده و عد‌ه‌ای مثل امام الحرمین جوینی، ابوحامد غزالی، ابن عقیل، ابن الجوزی، ابن الخطیب، آمدی و امثال این‌ها از او پیروی کرده‌اند. ولی قول ارجح همان چیزی است که ابوالطیب، ابواسحاق و امثال آن‌ها از ائمه‌ی شافعیه و قاضی عبدالوهاب و امثال او از مالکیه و ابویعلی، ابوالخطاب، ابوالحسن، ابن الزاغونی و امثال آن‌ها از حنابله و شمس الدین سرخسی و امثال او از حنفیه گفته‌اند </w:t>
      </w:r>
      <w:r>
        <w:rPr>
          <w:rFonts w:cs="Times New Roman" w:hint="cs"/>
          <w:rtl/>
        </w:rPr>
        <w:t>–</w:t>
      </w:r>
      <w:r>
        <w:rPr>
          <w:rFonts w:hint="cs"/>
          <w:rtl/>
        </w:rPr>
        <w:t xml:space="preserve"> یعنی خبر واحدی که مورد قبول امت قرار گرفته مفید علم است </w:t>
      </w:r>
      <w:r>
        <w:rPr>
          <w:rFonts w:cs="Times New Roman" w:hint="cs"/>
          <w:rtl/>
        </w:rPr>
        <w:t>–</w:t>
      </w:r>
      <w:r>
        <w:rPr>
          <w:rFonts w:hint="cs"/>
          <w:rtl/>
        </w:rPr>
        <w:t xml:space="preserve"> و اگر اجماع بر تصدیق خبر موجب قطع به آن خبر است، پس در اینجا اجماع اهل علم به حدیث معتبر است، همچنانکه در مسئله‌ی احکام، اجماع اهل علم به امر و نهی و اباحه معتبر است</w:t>
      </w:r>
      <w:r w:rsidRPr="00CB764A">
        <w:rPr>
          <w:rFonts w:hint="cs"/>
          <w:vertAlign w:val="superscript"/>
          <w:rtl/>
        </w:rPr>
        <w:t>(</w:t>
      </w:r>
      <w:r>
        <w:rPr>
          <w:rStyle w:val="FootnoteReference"/>
          <w:rtl/>
        </w:rPr>
        <w:footnoteReference w:id="416"/>
      </w:r>
      <w:r w:rsidRPr="00CB764A">
        <w:rPr>
          <w:rFonts w:hint="cs"/>
          <w:vertAlign w:val="superscript"/>
          <w:rtl/>
        </w:rPr>
        <w:t>)</w:t>
      </w:r>
      <w:r>
        <w:rPr>
          <w:rFonts w:hint="cs"/>
          <w:rtl/>
        </w:rPr>
        <w:t>.</w:t>
      </w:r>
    </w:p>
    <w:p w:rsidR="0063251B" w:rsidRDefault="0063251B" w:rsidP="00960E98">
      <w:pPr>
        <w:pStyle w:val="a8"/>
        <w:spacing w:line="240" w:lineRule="auto"/>
        <w:rPr>
          <w:rtl/>
        </w:rPr>
      </w:pPr>
      <w:r>
        <w:rPr>
          <w:rFonts w:hint="cs"/>
          <w:rtl/>
        </w:rPr>
        <w:t>ابن النجار در این باره چنین تقسیم‌بندی کرده است: عامه‌ی اصولیین از اصحاب ابوحنیفه، شافعی و احمد معتقدند خبر واحدی که مورد قبول امت قرار گرفته و به آن عمل کرده‌اند مفید علم است و فقط عده‌ی اندکی که از طائفه‌ی اهل کلام پیروی می‌کنند این مسئله را انکار می‌کنند</w:t>
      </w:r>
      <w:r w:rsidRPr="00CB764A">
        <w:rPr>
          <w:rFonts w:hint="cs"/>
          <w:vertAlign w:val="superscript"/>
          <w:rtl/>
        </w:rPr>
        <w:t>(</w:t>
      </w:r>
      <w:r>
        <w:rPr>
          <w:rStyle w:val="FootnoteReference"/>
          <w:rtl/>
        </w:rPr>
        <w:footnoteReference w:id="417"/>
      </w:r>
      <w:r w:rsidRPr="00CB764A">
        <w:rPr>
          <w:rFonts w:hint="cs"/>
          <w:vertAlign w:val="superscript"/>
          <w:rtl/>
        </w:rPr>
        <w:t>)</w:t>
      </w:r>
      <w:r>
        <w:rPr>
          <w:rFonts w:hint="cs"/>
          <w:rtl/>
        </w:rPr>
        <w:t>.</w:t>
      </w:r>
    </w:p>
    <w:p w:rsidR="0063251B" w:rsidRDefault="0063251B" w:rsidP="00960E98">
      <w:pPr>
        <w:pStyle w:val="a8"/>
        <w:widowControl w:val="0"/>
        <w:spacing w:line="240" w:lineRule="auto"/>
        <w:rPr>
          <w:rtl/>
        </w:rPr>
      </w:pPr>
      <w:r>
        <w:rPr>
          <w:rFonts w:hint="cs"/>
          <w:rtl/>
        </w:rPr>
        <w:t>قاضی ابویعلی، ابوالخطاب، ابن الزاغونی، شیخ تقی الدین، ابواسحاق، ابوالطیب، عبدالوهاب و امثال او از مالکیه، سرخسی و امثالش از حنفیه، اکثر فقها، اهل حدیث، سلف امت و اکثر اشعر</w:t>
      </w:r>
      <w:r w:rsidRPr="00B206A1">
        <w:rPr>
          <w:rFonts w:cs="B Badr" w:hint="cs"/>
          <w:rtl/>
        </w:rPr>
        <w:t>یة</w:t>
      </w:r>
      <w:r>
        <w:rPr>
          <w:rFonts w:hint="cs"/>
          <w:rtl/>
        </w:rPr>
        <w:t xml:space="preserve"> خبر واحدی را که مورد قبول امت قرار گرفته مفید علم می‌دانند</w:t>
      </w:r>
      <w:r w:rsidRPr="00CB764A">
        <w:rPr>
          <w:rFonts w:hint="cs"/>
          <w:vertAlign w:val="superscript"/>
          <w:rtl/>
        </w:rPr>
        <w:t>(</w:t>
      </w:r>
      <w:r>
        <w:rPr>
          <w:rStyle w:val="FootnoteReference"/>
          <w:rtl/>
        </w:rPr>
        <w:footnoteReference w:id="418"/>
      </w:r>
      <w:r w:rsidRPr="00CB764A">
        <w:rPr>
          <w:rFonts w:hint="cs"/>
          <w:vertAlign w:val="superscript"/>
          <w:rtl/>
        </w:rPr>
        <w:t>)</w:t>
      </w:r>
      <w:r>
        <w:rPr>
          <w:rFonts w:hint="cs"/>
          <w:rtl/>
        </w:rPr>
        <w:t>.</w:t>
      </w:r>
    </w:p>
    <w:p w:rsidR="0063251B" w:rsidRPr="00B206A1" w:rsidRDefault="0063251B" w:rsidP="00960E98">
      <w:pPr>
        <w:pStyle w:val="a8"/>
        <w:widowControl w:val="0"/>
        <w:spacing w:line="240" w:lineRule="auto"/>
        <w:rPr>
          <w:rtl/>
        </w:rPr>
      </w:pPr>
      <w:r w:rsidRPr="00B206A1">
        <w:rPr>
          <w:rFonts w:hint="cs"/>
          <w:rtl/>
        </w:rPr>
        <w:t>ابن عقیل، ابن الجوزی، قاضی ابوبکر باقلان</w:t>
      </w:r>
      <w:r>
        <w:rPr>
          <w:rFonts w:hint="cs"/>
          <w:rtl/>
        </w:rPr>
        <w:t>ی، غزالی، ابن برهان، فخر رازی، آ</w:t>
      </w:r>
      <w:r w:rsidRPr="00B206A1">
        <w:rPr>
          <w:rFonts w:hint="cs"/>
          <w:rtl/>
        </w:rPr>
        <w:t>مدی، ماوردی و عده‌ی زیاد دیگری معتقدند که خبر واحدی که مورد قبول امت قرار گرفته مفید علم نمی‌باشد</w:t>
      </w:r>
      <w:r w:rsidRPr="00B206A1">
        <w:rPr>
          <w:rFonts w:hint="cs"/>
          <w:vertAlign w:val="superscript"/>
          <w:rtl/>
        </w:rPr>
        <w:t>(</w:t>
      </w:r>
      <w:r w:rsidRPr="00B206A1">
        <w:rPr>
          <w:rStyle w:val="FootnoteReference"/>
          <w:rtl/>
        </w:rPr>
        <w:footnoteReference w:id="419"/>
      </w:r>
      <w:r w:rsidRPr="00B206A1">
        <w:rPr>
          <w:rFonts w:hint="cs"/>
          <w:vertAlign w:val="superscript"/>
          <w:rtl/>
        </w:rPr>
        <w:t>)</w:t>
      </w:r>
      <w:r w:rsidRPr="00B206A1">
        <w:rPr>
          <w:rFonts w:hint="cs"/>
          <w:rtl/>
        </w:rPr>
        <w:t>.</w:t>
      </w:r>
    </w:p>
    <w:p w:rsidR="0063251B" w:rsidRDefault="0063251B" w:rsidP="00960E98">
      <w:pPr>
        <w:pStyle w:val="a8"/>
        <w:spacing w:line="240" w:lineRule="auto"/>
        <w:rPr>
          <w:rtl/>
        </w:rPr>
      </w:pPr>
      <w:r w:rsidRPr="00B206A1">
        <w:rPr>
          <w:rFonts w:hint="cs"/>
          <w:rtl/>
        </w:rPr>
        <w:t>برا</w:t>
      </w:r>
      <w:r>
        <w:rPr>
          <w:rFonts w:hint="cs"/>
          <w:rtl/>
        </w:rPr>
        <w:t>ی توضیح بیشتر در باره‌ی قبول امت یا اهل علم‌بودن خبر واحد به نقل یک سری از اقوال علما در این باره می‌پردازیم.</w:t>
      </w:r>
    </w:p>
    <w:p w:rsidR="0063251B" w:rsidRDefault="0063251B" w:rsidP="00960E98">
      <w:pPr>
        <w:pStyle w:val="a8"/>
        <w:spacing w:line="240" w:lineRule="auto"/>
        <w:rPr>
          <w:rtl/>
        </w:rPr>
      </w:pPr>
      <w:r>
        <w:rPr>
          <w:rFonts w:hint="cs"/>
          <w:rtl/>
        </w:rPr>
        <w:t>یک دسته از اخبار آحاد مفید علم هستند، یکی از آن‌ها خبر شخص عادلیست که مورد قبول امت قرار گرفته است و فرقی نمی‌کند، عده‌ای به آن عمل کنند و عده‌ای دیگر عمل ننمایند بلکه آن را تأویل نمایند</w:t>
      </w:r>
      <w:r w:rsidRPr="00CB764A">
        <w:rPr>
          <w:rFonts w:hint="cs"/>
          <w:vertAlign w:val="superscript"/>
          <w:rtl/>
        </w:rPr>
        <w:t>(</w:t>
      </w:r>
      <w:r>
        <w:rPr>
          <w:rStyle w:val="FootnoteReference"/>
          <w:rtl/>
        </w:rPr>
        <w:footnoteReference w:id="420"/>
      </w:r>
      <w:r w:rsidRPr="00CB764A">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إسنوی از قول معتزلی‌ها نقل می‌کند: «اجماع امت بر عمل به موجب خبری دلالت بر صحت قطعی </w:t>
      </w:r>
      <w:r>
        <w:rPr>
          <w:rFonts w:cs="Times New Roman" w:hint="cs"/>
          <w:rtl/>
        </w:rPr>
        <w:t>–</w:t>
      </w:r>
      <w:r>
        <w:rPr>
          <w:rFonts w:hint="cs"/>
          <w:rtl/>
        </w:rPr>
        <w:t xml:space="preserve"> مفید علم‌بودن </w:t>
      </w:r>
      <w:r>
        <w:rPr>
          <w:rFonts w:cs="Times New Roman" w:hint="cs"/>
          <w:rtl/>
        </w:rPr>
        <w:t>–</w:t>
      </w:r>
      <w:r>
        <w:rPr>
          <w:rFonts w:hint="cs"/>
          <w:rtl/>
        </w:rPr>
        <w:t xml:space="preserve"> آن خبر دارد»</w:t>
      </w:r>
      <w:r w:rsidRPr="00CB764A">
        <w:rPr>
          <w:rFonts w:hint="cs"/>
          <w:vertAlign w:val="superscript"/>
          <w:rtl/>
        </w:rPr>
        <w:t>(</w:t>
      </w:r>
      <w:r>
        <w:rPr>
          <w:rStyle w:val="FootnoteReference"/>
          <w:rtl/>
        </w:rPr>
        <w:footnoteReference w:id="421"/>
      </w:r>
      <w:r w:rsidRPr="00CB764A">
        <w:rPr>
          <w:rFonts w:hint="cs"/>
          <w:vertAlign w:val="superscript"/>
          <w:rtl/>
        </w:rPr>
        <w:t>)</w:t>
      </w:r>
      <w:r>
        <w:rPr>
          <w:rFonts w:hint="cs"/>
          <w:rtl/>
        </w:rPr>
        <w:t>.</w:t>
      </w:r>
    </w:p>
    <w:p w:rsidR="0063251B" w:rsidRDefault="0063251B" w:rsidP="00960E98">
      <w:pPr>
        <w:pStyle w:val="a8"/>
        <w:spacing w:line="240" w:lineRule="auto"/>
        <w:rPr>
          <w:rtl/>
        </w:rPr>
      </w:pPr>
      <w:r>
        <w:rPr>
          <w:rFonts w:hint="cs"/>
          <w:rtl/>
        </w:rPr>
        <w:t>اخبار مستفیض که مورد قبول امت واقع شده‌اند مفید علم و یقین هستند</w:t>
      </w:r>
      <w:r w:rsidRPr="00CB764A">
        <w:rPr>
          <w:rFonts w:hint="cs"/>
          <w:vertAlign w:val="superscript"/>
          <w:rtl/>
        </w:rPr>
        <w:t>(</w:t>
      </w:r>
      <w:r>
        <w:rPr>
          <w:rStyle w:val="FootnoteReference"/>
          <w:rtl/>
        </w:rPr>
        <w:footnoteReference w:id="422"/>
      </w:r>
      <w:r w:rsidRPr="00CB764A">
        <w:rPr>
          <w:rFonts w:hint="cs"/>
          <w:vertAlign w:val="superscript"/>
          <w:rtl/>
        </w:rPr>
        <w:t>)</w:t>
      </w:r>
      <w:r>
        <w:rPr>
          <w:rFonts w:hint="cs"/>
          <w:rtl/>
        </w:rPr>
        <w:t>.</w:t>
      </w:r>
    </w:p>
    <w:p w:rsidR="0063251B" w:rsidRDefault="0063251B" w:rsidP="00960E98">
      <w:pPr>
        <w:pStyle w:val="a8"/>
        <w:spacing w:line="240" w:lineRule="auto"/>
        <w:rPr>
          <w:rtl/>
        </w:rPr>
      </w:pPr>
      <w:r>
        <w:rPr>
          <w:rFonts w:hint="cs"/>
          <w:rtl/>
        </w:rPr>
        <w:t>ابن خویز منداد در کتاب (أصول الفقه) می‌گوید: «قاضی می‌گوید: خبر واحد مفید علم است اگر سندش صحیح بود و مورد قبول امت بود»</w:t>
      </w:r>
      <w:r w:rsidRPr="00CB764A">
        <w:rPr>
          <w:rFonts w:hint="cs"/>
          <w:vertAlign w:val="superscript"/>
          <w:rtl/>
        </w:rPr>
        <w:t>(</w:t>
      </w:r>
      <w:r>
        <w:rPr>
          <w:rStyle w:val="FootnoteReference"/>
          <w:rtl/>
        </w:rPr>
        <w:footnoteReference w:id="423"/>
      </w:r>
      <w:r w:rsidRPr="00CB764A">
        <w:rPr>
          <w:rFonts w:hint="cs"/>
          <w:vertAlign w:val="superscript"/>
          <w:rtl/>
        </w:rPr>
        <w:t>)</w:t>
      </w:r>
      <w:r>
        <w:rPr>
          <w:rFonts w:hint="cs"/>
          <w:rtl/>
        </w:rPr>
        <w:t>.</w:t>
      </w:r>
    </w:p>
    <w:p w:rsidR="0063251B" w:rsidRDefault="0063251B" w:rsidP="00AB7623">
      <w:pPr>
        <w:pStyle w:val="a8"/>
        <w:rPr>
          <w:rtl/>
        </w:rPr>
      </w:pPr>
      <w:r>
        <w:rPr>
          <w:rFonts w:hint="cs"/>
          <w:rtl/>
        </w:rPr>
        <w:t>خبر واحدی که امت بر مقتضای آن اجماع کرده و حکم به صحت آن داده باشند، قطعی الصدق است</w:t>
      </w:r>
      <w:r w:rsidRPr="00CB764A">
        <w:rPr>
          <w:rFonts w:hint="cs"/>
          <w:vertAlign w:val="superscript"/>
          <w:rtl/>
        </w:rPr>
        <w:t>(</w:t>
      </w:r>
      <w:r>
        <w:rPr>
          <w:rStyle w:val="FootnoteReference"/>
          <w:rtl/>
        </w:rPr>
        <w:footnoteReference w:id="424"/>
      </w:r>
      <w:r w:rsidRPr="00CB764A">
        <w:rPr>
          <w:rFonts w:hint="cs"/>
          <w:vertAlign w:val="superscript"/>
          <w:rtl/>
        </w:rPr>
        <w:t>)</w:t>
      </w:r>
      <w:r>
        <w:rPr>
          <w:rFonts w:hint="cs"/>
          <w:rtl/>
        </w:rPr>
        <w:t>.</w:t>
      </w:r>
    </w:p>
    <w:p w:rsidR="0063251B" w:rsidRDefault="0063251B" w:rsidP="00AB7623">
      <w:pPr>
        <w:pStyle w:val="a8"/>
        <w:rPr>
          <w:rtl/>
        </w:rPr>
      </w:pPr>
      <w:r>
        <w:rPr>
          <w:rFonts w:hint="cs"/>
          <w:rtl/>
        </w:rPr>
        <w:t>اگر کسی خبری را روایت کرد و دیدیم که امت بر عمل به مقتضای آن اجماع کرده‌اند، بر مبنای دیدگاه بعضی از معتزلی‌ها و غیر آن‌ها چنین خبری قطعی الصدق است</w:t>
      </w:r>
      <w:r w:rsidRPr="00CB764A">
        <w:rPr>
          <w:rFonts w:hint="cs"/>
          <w:vertAlign w:val="superscript"/>
          <w:rtl/>
        </w:rPr>
        <w:t>(</w:t>
      </w:r>
      <w:r>
        <w:rPr>
          <w:rStyle w:val="FootnoteReference"/>
          <w:rtl/>
        </w:rPr>
        <w:footnoteReference w:id="425"/>
      </w:r>
      <w:r w:rsidRPr="00CB764A">
        <w:rPr>
          <w:rFonts w:hint="cs"/>
          <w:vertAlign w:val="superscript"/>
          <w:rtl/>
        </w:rPr>
        <w:t>)</w:t>
      </w:r>
      <w:r>
        <w:rPr>
          <w:rFonts w:hint="cs"/>
          <w:rtl/>
        </w:rPr>
        <w:t>.</w:t>
      </w:r>
    </w:p>
    <w:p w:rsidR="0063251B" w:rsidRDefault="0063251B" w:rsidP="00AB7623">
      <w:pPr>
        <w:pStyle w:val="a8"/>
        <w:rPr>
          <w:rtl/>
        </w:rPr>
      </w:pPr>
      <w:r>
        <w:rPr>
          <w:rFonts w:hint="cs"/>
          <w:rtl/>
        </w:rPr>
        <w:t>هر زمان که امت بر صادق‌بودن مخبری در خبرش اجماع حاصل کردند، صدق آن خبر برایمان روشن می‌گردد</w:t>
      </w:r>
      <w:r w:rsidRPr="00CB764A">
        <w:rPr>
          <w:rFonts w:hint="cs"/>
          <w:vertAlign w:val="superscript"/>
          <w:rtl/>
        </w:rPr>
        <w:t>(</w:t>
      </w:r>
      <w:r>
        <w:rPr>
          <w:rStyle w:val="FootnoteReference"/>
          <w:rtl/>
        </w:rPr>
        <w:footnoteReference w:id="426"/>
      </w:r>
      <w:r w:rsidRPr="00CB764A">
        <w:rPr>
          <w:rFonts w:hint="cs"/>
          <w:vertAlign w:val="superscript"/>
          <w:rtl/>
        </w:rPr>
        <w:t>)</w:t>
      </w:r>
      <w:r>
        <w:rPr>
          <w:rFonts w:hint="cs"/>
          <w:rtl/>
        </w:rPr>
        <w:t>.</w:t>
      </w:r>
    </w:p>
    <w:p w:rsidR="0063251B" w:rsidRDefault="0063251B" w:rsidP="00AB7623">
      <w:pPr>
        <w:pStyle w:val="a8"/>
        <w:rPr>
          <w:rtl/>
        </w:rPr>
      </w:pPr>
      <w:r>
        <w:rPr>
          <w:rFonts w:hint="cs"/>
          <w:rtl/>
        </w:rPr>
        <w:t>خبر واحد که اجماع بر عمل به مقتضای آن حاصل شده باشد مفید علم است و همچنین خبر واحدی که مورد قبول امت قرار گرفته است نیز مفید علم است</w:t>
      </w:r>
      <w:r w:rsidRPr="00CB764A">
        <w:rPr>
          <w:rFonts w:hint="cs"/>
          <w:vertAlign w:val="superscript"/>
          <w:rtl/>
        </w:rPr>
        <w:t>(</w:t>
      </w:r>
      <w:r>
        <w:rPr>
          <w:rStyle w:val="FootnoteReference"/>
          <w:rtl/>
        </w:rPr>
        <w:footnoteReference w:id="427"/>
      </w:r>
      <w:r w:rsidRPr="00CB764A">
        <w:rPr>
          <w:rFonts w:hint="cs"/>
          <w:vertAlign w:val="superscript"/>
          <w:rtl/>
        </w:rPr>
        <w:t>)</w:t>
      </w:r>
      <w:r>
        <w:rPr>
          <w:rFonts w:hint="cs"/>
          <w:rtl/>
        </w:rPr>
        <w:t>.</w:t>
      </w:r>
    </w:p>
    <w:p w:rsidR="0063251B" w:rsidRDefault="0063251B" w:rsidP="00AB7623">
      <w:pPr>
        <w:pStyle w:val="a8"/>
        <w:rPr>
          <w:rtl/>
        </w:rPr>
      </w:pPr>
      <w:r>
        <w:rPr>
          <w:rFonts w:hint="cs"/>
          <w:rtl/>
        </w:rPr>
        <w:t>اخبار صحیحین، چون مورد قبول امت قرار گرفته و اجماع بر مزیت آن‌ها حاصل شده مفید علم است</w:t>
      </w:r>
      <w:r w:rsidRPr="00CB764A">
        <w:rPr>
          <w:rFonts w:hint="cs"/>
          <w:vertAlign w:val="superscript"/>
          <w:rtl/>
        </w:rPr>
        <w:t>(</w:t>
      </w:r>
      <w:r>
        <w:rPr>
          <w:rStyle w:val="FootnoteReference"/>
          <w:rtl/>
        </w:rPr>
        <w:footnoteReference w:id="428"/>
      </w:r>
      <w:r w:rsidRPr="00CB764A">
        <w:rPr>
          <w:rFonts w:hint="cs"/>
          <w:vertAlign w:val="superscript"/>
          <w:rtl/>
        </w:rPr>
        <w:t>)</w:t>
      </w:r>
      <w:r>
        <w:rPr>
          <w:rFonts w:hint="cs"/>
          <w:rtl/>
        </w:rPr>
        <w:t>.</w:t>
      </w:r>
    </w:p>
    <w:p w:rsidR="0063251B" w:rsidRDefault="0063251B" w:rsidP="00AB7623">
      <w:pPr>
        <w:pStyle w:val="a8"/>
        <w:rPr>
          <w:rtl/>
        </w:rPr>
      </w:pPr>
      <w:r>
        <w:rPr>
          <w:rFonts w:hint="cs"/>
          <w:rtl/>
        </w:rPr>
        <w:t>احادیث آحادی که مورد قبول امت واقع شده‌اند مفید علم یقینی هستند</w:t>
      </w:r>
      <w:r w:rsidRPr="00CB764A">
        <w:rPr>
          <w:rFonts w:hint="cs"/>
          <w:vertAlign w:val="superscript"/>
          <w:rtl/>
        </w:rPr>
        <w:t>(</w:t>
      </w:r>
      <w:r>
        <w:rPr>
          <w:rStyle w:val="FootnoteReference"/>
          <w:rtl/>
        </w:rPr>
        <w:footnoteReference w:id="429"/>
      </w:r>
      <w:r w:rsidRPr="00CB764A">
        <w:rPr>
          <w:rFonts w:hint="cs"/>
          <w:vertAlign w:val="superscript"/>
          <w:rtl/>
        </w:rPr>
        <w:t>)</w:t>
      </w:r>
      <w:r>
        <w:rPr>
          <w:rFonts w:hint="cs"/>
          <w:rtl/>
        </w:rPr>
        <w:t>.</w:t>
      </w:r>
    </w:p>
    <w:p w:rsidR="0063251B" w:rsidRDefault="0063251B" w:rsidP="00AB7623">
      <w:pPr>
        <w:pStyle w:val="a8"/>
        <w:rPr>
          <w:rtl/>
        </w:rPr>
      </w:pPr>
      <w:r>
        <w:rPr>
          <w:rFonts w:hint="cs"/>
          <w:rtl/>
        </w:rPr>
        <w:t>خبر مشهور جزئی از متواتر معنوی است، چون مورد قبول امت قرار گرفته است</w:t>
      </w:r>
      <w:r w:rsidRPr="00CB764A">
        <w:rPr>
          <w:rFonts w:hint="cs"/>
          <w:vertAlign w:val="superscript"/>
          <w:rtl/>
        </w:rPr>
        <w:t>(</w:t>
      </w:r>
      <w:r>
        <w:rPr>
          <w:rStyle w:val="FootnoteReference"/>
          <w:rtl/>
        </w:rPr>
        <w:footnoteReference w:id="430"/>
      </w:r>
      <w:r w:rsidRPr="00CB764A">
        <w:rPr>
          <w:rFonts w:hint="cs"/>
          <w:vertAlign w:val="superscript"/>
          <w:rtl/>
        </w:rPr>
        <w:t>)</w:t>
      </w:r>
      <w:r>
        <w:rPr>
          <w:rFonts w:hint="cs"/>
          <w:rtl/>
        </w:rPr>
        <w:t>.</w:t>
      </w:r>
    </w:p>
    <w:p w:rsidR="0063251B" w:rsidRPr="00153849" w:rsidRDefault="0063251B" w:rsidP="00AB7623">
      <w:pPr>
        <w:pStyle w:val="a8"/>
        <w:rPr>
          <w:spacing w:val="-4"/>
          <w:rtl/>
        </w:rPr>
      </w:pPr>
      <w:r w:rsidRPr="00153849">
        <w:rPr>
          <w:rFonts w:hint="cs"/>
          <w:spacing w:val="-4"/>
          <w:rtl/>
        </w:rPr>
        <w:t>براساس دیدگاه عده‌ای خبر واحدی که از سوی امت مورد قبول قرار گرفته باشد، مفید علم است</w:t>
      </w:r>
      <w:r w:rsidRPr="00153849">
        <w:rPr>
          <w:rFonts w:hint="cs"/>
          <w:spacing w:val="-4"/>
          <w:vertAlign w:val="superscript"/>
          <w:rtl/>
        </w:rPr>
        <w:t>(</w:t>
      </w:r>
      <w:r w:rsidRPr="00153849">
        <w:rPr>
          <w:rStyle w:val="FootnoteReference"/>
          <w:spacing w:val="-4"/>
          <w:rtl/>
        </w:rPr>
        <w:footnoteReference w:id="431"/>
      </w:r>
      <w:r w:rsidRPr="00153849">
        <w:rPr>
          <w:rFonts w:hint="cs"/>
          <w:spacing w:val="-4"/>
          <w:vertAlign w:val="superscript"/>
          <w:rtl/>
        </w:rPr>
        <w:t>)</w:t>
      </w:r>
      <w:r w:rsidRPr="00153849">
        <w:rPr>
          <w:rFonts w:hint="cs"/>
          <w:spacing w:val="-4"/>
          <w:rtl/>
        </w:rPr>
        <w:t>.</w:t>
      </w:r>
    </w:p>
    <w:p w:rsidR="0063251B" w:rsidRDefault="0063251B" w:rsidP="00AB7623">
      <w:pPr>
        <w:pStyle w:val="a8"/>
        <w:rPr>
          <w:rtl/>
        </w:rPr>
      </w:pPr>
      <w:r>
        <w:rPr>
          <w:rFonts w:hint="cs"/>
          <w:rtl/>
        </w:rPr>
        <w:t>خبر واحدی که مورد قبول امت قرار گیرد، حق است و مفید علم استدلالی می‌باشد</w:t>
      </w:r>
      <w:r w:rsidRPr="00CB764A">
        <w:rPr>
          <w:rFonts w:hint="cs"/>
          <w:vertAlign w:val="superscript"/>
          <w:rtl/>
        </w:rPr>
        <w:t>(</w:t>
      </w:r>
      <w:r>
        <w:rPr>
          <w:rStyle w:val="FootnoteReference"/>
          <w:rtl/>
        </w:rPr>
        <w:footnoteReference w:id="432"/>
      </w:r>
      <w:r w:rsidRPr="00CB764A">
        <w:rPr>
          <w:rFonts w:hint="cs"/>
          <w:vertAlign w:val="superscript"/>
          <w:rtl/>
        </w:rPr>
        <w:t>)</w:t>
      </w:r>
      <w:r>
        <w:rPr>
          <w:rFonts w:hint="cs"/>
          <w:rtl/>
        </w:rPr>
        <w:t>.</w:t>
      </w:r>
    </w:p>
    <w:p w:rsidR="0063251B" w:rsidRDefault="0063251B" w:rsidP="00AB7623">
      <w:pPr>
        <w:pStyle w:val="a8"/>
        <w:rPr>
          <w:rtl/>
        </w:rPr>
      </w:pPr>
      <w:r>
        <w:rPr>
          <w:rFonts w:hint="cs"/>
          <w:rtl/>
        </w:rPr>
        <w:t>خبر واحدی که مورد قبول امت قرار گیرد، مفید علم یقینی است</w:t>
      </w:r>
      <w:r w:rsidRPr="00CB764A">
        <w:rPr>
          <w:rFonts w:hint="cs"/>
          <w:vertAlign w:val="superscript"/>
          <w:rtl/>
        </w:rPr>
        <w:t>(</w:t>
      </w:r>
      <w:r>
        <w:rPr>
          <w:rStyle w:val="FootnoteReference"/>
          <w:rtl/>
        </w:rPr>
        <w:footnoteReference w:id="433"/>
      </w:r>
      <w:r w:rsidRPr="00CB764A">
        <w:rPr>
          <w:rFonts w:hint="cs"/>
          <w:vertAlign w:val="superscript"/>
          <w:rtl/>
        </w:rPr>
        <w:t>)</w:t>
      </w:r>
      <w:r>
        <w:rPr>
          <w:rFonts w:hint="cs"/>
          <w:rtl/>
        </w:rPr>
        <w:t>.</w:t>
      </w:r>
    </w:p>
    <w:p w:rsidR="0063251B" w:rsidRDefault="0063251B" w:rsidP="00AB7623">
      <w:pPr>
        <w:pStyle w:val="a8"/>
        <w:rPr>
          <w:rtl/>
        </w:rPr>
      </w:pPr>
      <w:r>
        <w:rPr>
          <w:rFonts w:hint="cs"/>
          <w:rtl/>
        </w:rPr>
        <w:t>خبر مخبری که مسلمانان بر تصدیق آن اجماع دارند، مفید علم یقینی است</w:t>
      </w:r>
      <w:r w:rsidRPr="00CB764A">
        <w:rPr>
          <w:rFonts w:hint="cs"/>
          <w:vertAlign w:val="superscript"/>
          <w:rtl/>
        </w:rPr>
        <w:t>(</w:t>
      </w:r>
      <w:r>
        <w:rPr>
          <w:rStyle w:val="FootnoteReference"/>
          <w:rtl/>
        </w:rPr>
        <w:footnoteReference w:id="434"/>
      </w:r>
      <w:r w:rsidRPr="00CB764A">
        <w:rPr>
          <w:rFonts w:hint="cs"/>
          <w:vertAlign w:val="superscript"/>
          <w:rtl/>
        </w:rPr>
        <w:t>)</w:t>
      </w:r>
      <w:r>
        <w:rPr>
          <w:rFonts w:hint="cs"/>
          <w:rtl/>
        </w:rPr>
        <w:t>.</w:t>
      </w:r>
    </w:p>
    <w:p w:rsidR="0063251B" w:rsidRDefault="0063251B" w:rsidP="00AB7623">
      <w:pPr>
        <w:pStyle w:val="a8"/>
        <w:rPr>
          <w:rtl/>
        </w:rPr>
      </w:pPr>
      <w:r>
        <w:rPr>
          <w:rFonts w:hint="cs"/>
          <w:rtl/>
        </w:rPr>
        <w:t>خبر واحدی که مورد قبول امت قرار گرفته باشد مفید علم اکتسابی است</w:t>
      </w:r>
      <w:r w:rsidRPr="00CB764A">
        <w:rPr>
          <w:rFonts w:hint="cs"/>
          <w:vertAlign w:val="superscript"/>
          <w:rtl/>
        </w:rPr>
        <w:t>(</w:t>
      </w:r>
      <w:r>
        <w:rPr>
          <w:rStyle w:val="FootnoteReference"/>
          <w:rtl/>
        </w:rPr>
        <w:footnoteReference w:id="435"/>
      </w:r>
      <w:r w:rsidRPr="00CB764A">
        <w:rPr>
          <w:rFonts w:hint="cs"/>
          <w:vertAlign w:val="superscript"/>
          <w:rtl/>
        </w:rPr>
        <w:t>)</w:t>
      </w:r>
      <w:r>
        <w:rPr>
          <w:rFonts w:hint="cs"/>
          <w:rtl/>
        </w:rPr>
        <w:t>.</w:t>
      </w:r>
    </w:p>
    <w:p w:rsidR="0063251B" w:rsidRPr="00153849" w:rsidRDefault="0063251B" w:rsidP="00AB7623">
      <w:pPr>
        <w:pStyle w:val="a8"/>
        <w:rPr>
          <w:spacing w:val="-4"/>
          <w:rtl/>
        </w:rPr>
      </w:pPr>
      <w:r w:rsidRPr="00153849">
        <w:rPr>
          <w:rFonts w:hint="cs"/>
          <w:spacing w:val="-4"/>
          <w:rtl/>
        </w:rPr>
        <w:t>از جمله احادیث صحیح، حدیثی است که مورد قبول مسلمانان قرار گرفته و به آن عمل کرده‌اند</w:t>
      </w:r>
      <w:r w:rsidRPr="00153849">
        <w:rPr>
          <w:rFonts w:hint="cs"/>
          <w:spacing w:val="-4"/>
          <w:vertAlign w:val="superscript"/>
          <w:rtl/>
        </w:rPr>
        <w:t>(</w:t>
      </w:r>
      <w:r w:rsidRPr="00153849">
        <w:rPr>
          <w:rStyle w:val="FootnoteReference"/>
          <w:spacing w:val="-4"/>
          <w:rtl/>
        </w:rPr>
        <w:footnoteReference w:id="436"/>
      </w:r>
      <w:r w:rsidRPr="00153849">
        <w:rPr>
          <w:rFonts w:hint="cs"/>
          <w:spacing w:val="-4"/>
          <w:vertAlign w:val="superscript"/>
          <w:rtl/>
        </w:rPr>
        <w:t>)</w:t>
      </w:r>
      <w:r w:rsidRPr="00153849">
        <w:rPr>
          <w:rFonts w:hint="cs"/>
          <w:spacing w:val="-4"/>
          <w:rtl/>
        </w:rPr>
        <w:t>.</w:t>
      </w:r>
    </w:p>
    <w:p w:rsidR="0063251B" w:rsidRDefault="0063251B" w:rsidP="00AB7623">
      <w:pPr>
        <w:pStyle w:val="a8"/>
        <w:rPr>
          <w:rtl/>
        </w:rPr>
      </w:pPr>
      <w:r>
        <w:rPr>
          <w:rFonts w:hint="cs"/>
          <w:rtl/>
        </w:rPr>
        <w:t>و از جمله احادیث صحیح دیگر حدیثی است که مورد قبول اهل علم به حدیث قرار گرفته، مثل احادیث صحیح بخاری و مسلم، و سایر مردم نیز پیرو آن‌ها هستند</w:t>
      </w:r>
      <w:r w:rsidRPr="00CB764A">
        <w:rPr>
          <w:rFonts w:hint="cs"/>
          <w:vertAlign w:val="superscript"/>
          <w:rtl/>
        </w:rPr>
        <w:t>(</w:t>
      </w:r>
      <w:r>
        <w:rPr>
          <w:rStyle w:val="FootnoteReference"/>
          <w:rtl/>
        </w:rPr>
        <w:footnoteReference w:id="437"/>
      </w:r>
      <w:r w:rsidRPr="00CB764A">
        <w:rPr>
          <w:rFonts w:hint="cs"/>
          <w:vertAlign w:val="superscript"/>
          <w:rtl/>
        </w:rPr>
        <w:t>)</w:t>
      </w:r>
      <w:r>
        <w:rPr>
          <w:rFonts w:hint="cs"/>
          <w:rtl/>
        </w:rPr>
        <w:t>.</w:t>
      </w:r>
    </w:p>
    <w:p w:rsidR="0063251B" w:rsidRPr="0056398E" w:rsidRDefault="0063251B" w:rsidP="00AB7623">
      <w:pPr>
        <w:pStyle w:val="a8"/>
        <w:rPr>
          <w:rtl/>
        </w:rPr>
      </w:pPr>
      <w:r w:rsidRPr="0056398E">
        <w:rPr>
          <w:rFonts w:hint="cs"/>
          <w:rtl/>
        </w:rPr>
        <w:t>احادیث آحادی که علما بر صحت آن اتفاق دارند، مفید صدق هستند و جمهور متون صحیح از این نوع می‌باشند و مفید علم یقینی می‌باشند</w:t>
      </w:r>
      <w:r w:rsidRPr="0056398E">
        <w:rPr>
          <w:rFonts w:hint="cs"/>
          <w:vertAlign w:val="superscript"/>
          <w:rtl/>
        </w:rPr>
        <w:t>(</w:t>
      </w:r>
      <w:r w:rsidRPr="0056398E">
        <w:rPr>
          <w:rStyle w:val="FootnoteReference"/>
          <w:rtl/>
        </w:rPr>
        <w:footnoteReference w:id="438"/>
      </w:r>
      <w:r w:rsidRPr="0056398E">
        <w:rPr>
          <w:rFonts w:hint="cs"/>
          <w:vertAlign w:val="superscript"/>
          <w:rtl/>
        </w:rPr>
        <w:t>)</w:t>
      </w:r>
      <w:r w:rsidRPr="0056398E">
        <w:rPr>
          <w:rFonts w:hint="cs"/>
          <w:rtl/>
        </w:rPr>
        <w:t>.</w:t>
      </w:r>
    </w:p>
    <w:p w:rsidR="0063251B" w:rsidRDefault="0063251B" w:rsidP="00AB7623">
      <w:pPr>
        <w:pStyle w:val="a8"/>
        <w:rPr>
          <w:rtl/>
        </w:rPr>
      </w:pPr>
      <w:r w:rsidRPr="0056398E">
        <w:rPr>
          <w:rFonts w:hint="cs"/>
          <w:rtl/>
        </w:rPr>
        <w:t>اخبار آحاد</w:t>
      </w:r>
      <w:r>
        <w:rPr>
          <w:rFonts w:hint="cs"/>
          <w:rtl/>
        </w:rPr>
        <w:t>ی که در قرن دوم و سوم هجری توسط عده‌ی زیادی روایت شده‌اند و مورد قبول امت قرار گرفته‌اند، اخبار مشهور هستند</w:t>
      </w:r>
      <w:r w:rsidRPr="00CB764A">
        <w:rPr>
          <w:rFonts w:hint="cs"/>
          <w:vertAlign w:val="superscript"/>
          <w:rtl/>
        </w:rPr>
        <w:t>(</w:t>
      </w:r>
      <w:r>
        <w:rPr>
          <w:rStyle w:val="FootnoteReference"/>
          <w:rtl/>
        </w:rPr>
        <w:footnoteReference w:id="439"/>
      </w:r>
      <w:r w:rsidRPr="00CB764A">
        <w:rPr>
          <w:rFonts w:hint="cs"/>
          <w:vertAlign w:val="superscript"/>
          <w:rtl/>
        </w:rPr>
        <w:t>)</w:t>
      </w:r>
      <w:r>
        <w:rPr>
          <w:rFonts w:hint="cs"/>
          <w:rtl/>
        </w:rPr>
        <w:t>.</w:t>
      </w:r>
    </w:p>
    <w:p w:rsidR="0063251B" w:rsidRDefault="0063251B" w:rsidP="00AB7623">
      <w:pPr>
        <w:pStyle w:val="a8"/>
        <w:rPr>
          <w:rtl/>
        </w:rPr>
      </w:pPr>
      <w:r>
        <w:rPr>
          <w:rFonts w:hint="cs"/>
          <w:rtl/>
        </w:rPr>
        <w:t>خبر واحدی که مورد قبول امت قرار گرفته نزد علما مفید علم است</w:t>
      </w:r>
      <w:r w:rsidRPr="00CB764A">
        <w:rPr>
          <w:rFonts w:hint="cs"/>
          <w:vertAlign w:val="superscript"/>
          <w:rtl/>
        </w:rPr>
        <w:t>(</w:t>
      </w:r>
      <w:r>
        <w:rPr>
          <w:rStyle w:val="FootnoteReference"/>
          <w:rtl/>
        </w:rPr>
        <w:footnoteReference w:id="440"/>
      </w:r>
      <w:r w:rsidRPr="00CB764A">
        <w:rPr>
          <w:rFonts w:hint="cs"/>
          <w:vertAlign w:val="superscript"/>
          <w:rtl/>
        </w:rPr>
        <w:t>)</w:t>
      </w:r>
      <w:r>
        <w:rPr>
          <w:rFonts w:hint="cs"/>
          <w:rtl/>
        </w:rPr>
        <w:t>.</w:t>
      </w:r>
    </w:p>
    <w:p w:rsidR="0063251B" w:rsidRDefault="0063251B" w:rsidP="00AB7623">
      <w:pPr>
        <w:pStyle w:val="a8"/>
        <w:rPr>
          <w:rtl/>
        </w:rPr>
      </w:pPr>
      <w:r>
        <w:rPr>
          <w:rFonts w:hint="cs"/>
          <w:rtl/>
        </w:rPr>
        <w:t>خبر واحدی که مورد قبول و تصدیق امت قرار گرفته یا امت بر عمل به موجب آن اتفاق کرده‌اند، نزد عامه‌ی فقها و اکثر متکلمین مفید علم است</w:t>
      </w:r>
      <w:r w:rsidRPr="00CB764A">
        <w:rPr>
          <w:rFonts w:hint="cs"/>
          <w:vertAlign w:val="superscript"/>
          <w:rtl/>
        </w:rPr>
        <w:t>(</w:t>
      </w:r>
      <w:r>
        <w:rPr>
          <w:rStyle w:val="FootnoteReference"/>
          <w:rtl/>
        </w:rPr>
        <w:footnoteReference w:id="441"/>
      </w:r>
      <w:r w:rsidRPr="00CB764A">
        <w:rPr>
          <w:rFonts w:hint="cs"/>
          <w:vertAlign w:val="superscript"/>
          <w:rtl/>
        </w:rPr>
        <w:t>)</w:t>
      </w:r>
      <w:r>
        <w:rPr>
          <w:rFonts w:hint="cs"/>
          <w:rtl/>
        </w:rPr>
        <w:t>.</w:t>
      </w:r>
    </w:p>
    <w:p w:rsidR="0063251B" w:rsidRDefault="0063251B" w:rsidP="00AB7623">
      <w:pPr>
        <w:pStyle w:val="a8"/>
        <w:rPr>
          <w:rtl/>
        </w:rPr>
      </w:pPr>
      <w:r>
        <w:rPr>
          <w:rFonts w:hint="cs"/>
          <w:rtl/>
        </w:rPr>
        <w:t xml:space="preserve">براساس این اقوالی که نقل شد </w:t>
      </w:r>
      <w:r>
        <w:rPr>
          <w:rFonts w:cs="Times New Roman" w:hint="cs"/>
          <w:rtl/>
        </w:rPr>
        <w:t>–</w:t>
      </w:r>
      <w:r>
        <w:rPr>
          <w:rFonts w:hint="cs"/>
          <w:rtl/>
        </w:rPr>
        <w:t xml:space="preserve"> خصوصا این دو قول آخر، صنعانی و ابن تیمیه </w:t>
      </w:r>
      <w:r>
        <w:rPr>
          <w:rFonts w:cs="Times New Roman" w:hint="cs"/>
          <w:rtl/>
        </w:rPr>
        <w:t>–</w:t>
      </w:r>
      <w:r>
        <w:rPr>
          <w:rFonts w:hint="cs"/>
          <w:rtl/>
        </w:rPr>
        <w:t xml:space="preserve"> مشخص می‌شود که عامه‌ی فقها و اکثر متکلمین ملاک‌شان در قبول مفید علم‌بودن اخبار آحاد، قبول یا عدم قبول این اخبار از طرف امت بوده است و این خود گواه روشنی است بر این مسئله که قبول امت ملاک است نه قبول علما، هرچند که اگر دقیق‌تر به موضوع نگاه شود مشخص می‌گردد که امت نیز همواره و همیشه پیرو علمای زمان خود بوده‌اند، پس قبول امت در عرض قبول اهل علم می‌باشد و اهل علم نیز قسمتی از امت مسلمان هستند پس این دو مسئله نمی‌تواند قابل تفکیک باشد.</w:t>
      </w:r>
    </w:p>
    <w:p w:rsidR="0063251B" w:rsidRDefault="0063251B" w:rsidP="0063251B">
      <w:pPr>
        <w:pStyle w:val="a2"/>
        <w:rPr>
          <w:rtl/>
        </w:rPr>
      </w:pPr>
      <w:bookmarkStart w:id="143" w:name="_Toc313152204"/>
      <w:bookmarkStart w:id="144" w:name="_Toc382955432"/>
      <w:r>
        <w:rPr>
          <w:rFonts w:hint="cs"/>
          <w:rtl/>
        </w:rPr>
        <w:t>3-4-4- قبول امت، اجماع یا به منزله‌ی اجماع</w:t>
      </w:r>
      <w:bookmarkEnd w:id="143"/>
      <w:bookmarkEnd w:id="144"/>
    </w:p>
    <w:p w:rsidR="0063251B" w:rsidRDefault="0063251B" w:rsidP="00AB7623">
      <w:pPr>
        <w:pStyle w:val="a8"/>
        <w:ind w:firstLine="0"/>
        <w:rPr>
          <w:rtl/>
        </w:rPr>
      </w:pPr>
      <w:r>
        <w:rPr>
          <w:rFonts w:hint="cs"/>
          <w:rtl/>
        </w:rPr>
        <w:t>برای بررسی این موضوع ابتدا لازم است به تعریف اصطلاحی اجماع نزد اصولیین بپردازیم.</w:t>
      </w:r>
    </w:p>
    <w:p w:rsidR="0063251B" w:rsidRDefault="0063251B" w:rsidP="00AB7623">
      <w:pPr>
        <w:pStyle w:val="a8"/>
        <w:rPr>
          <w:rtl/>
        </w:rPr>
      </w:pPr>
      <w:r>
        <w:rPr>
          <w:rFonts w:hint="cs"/>
          <w:rtl/>
        </w:rPr>
        <w:t>اما فخر رازی در تعریف اجماع چنین آورده است: «اتفاق اهل حل و عقد امت محمد</w:t>
      </w:r>
      <w:r w:rsidR="00960E98">
        <w:rPr>
          <w:rFonts w:hint="cs"/>
          <w:rtl/>
        </w:rPr>
        <w:t xml:space="preserve"> </w:t>
      </w:r>
      <w:r>
        <w:rPr>
          <w:rFonts w:hint="cs"/>
          <w:rtl/>
        </w:rPr>
        <w:sym w:font="AGA Arabesque" w:char="F072"/>
      </w:r>
      <w:r>
        <w:rPr>
          <w:rFonts w:hint="cs"/>
          <w:rtl/>
        </w:rPr>
        <w:t xml:space="preserve"> بر امری از امور».</w:t>
      </w:r>
    </w:p>
    <w:p w:rsidR="0063251B" w:rsidRDefault="0063251B" w:rsidP="00AB7623">
      <w:pPr>
        <w:pStyle w:val="a8"/>
        <w:rPr>
          <w:rtl/>
        </w:rPr>
      </w:pPr>
      <w:r>
        <w:rPr>
          <w:rFonts w:hint="cs"/>
          <w:rtl/>
        </w:rPr>
        <w:t>منظور از اتفاق، اشتراک و هماهنگی است، منظور از اهل حل و عقد، مجتهدین در احکام شرعی می‌باشند و منظور از امری از امور، شامل عقلیات، شرعیات و لغویات است</w:t>
      </w:r>
      <w:r w:rsidRPr="00CB764A">
        <w:rPr>
          <w:rFonts w:hint="cs"/>
          <w:vertAlign w:val="superscript"/>
          <w:rtl/>
        </w:rPr>
        <w:t>(</w:t>
      </w:r>
      <w:r>
        <w:rPr>
          <w:rStyle w:val="FootnoteReference"/>
          <w:rtl/>
        </w:rPr>
        <w:footnoteReference w:id="442"/>
      </w:r>
      <w:r w:rsidRPr="00CB764A">
        <w:rPr>
          <w:rFonts w:hint="cs"/>
          <w:vertAlign w:val="superscript"/>
          <w:rtl/>
        </w:rPr>
        <w:t>)</w:t>
      </w:r>
      <w:r>
        <w:rPr>
          <w:rFonts w:hint="cs"/>
          <w:rtl/>
        </w:rPr>
        <w:t>.</w:t>
      </w:r>
    </w:p>
    <w:p w:rsidR="0063251B" w:rsidRDefault="0063251B" w:rsidP="00AB7623">
      <w:pPr>
        <w:pStyle w:val="a8"/>
        <w:rPr>
          <w:rtl/>
        </w:rPr>
      </w:pPr>
      <w:r>
        <w:rPr>
          <w:rFonts w:hint="cs"/>
          <w:rtl/>
        </w:rPr>
        <w:t xml:space="preserve">زرکشی می‌گوید: اتفاق مجتهدان امت محمد </w:t>
      </w:r>
      <w:r>
        <w:rPr>
          <w:rFonts w:hint="cs"/>
          <w:rtl/>
        </w:rPr>
        <w:sym w:font="AGA Arabesque" w:char="F072"/>
      </w:r>
      <w:r>
        <w:rPr>
          <w:rFonts w:hint="cs"/>
          <w:rtl/>
        </w:rPr>
        <w:t xml:space="preserve"> بعد از وفاتش در مورد امری از امور در یک عصر مشخص، اجماع نام دارد. پس براساس این تعریف اتفاق عوام و یا اتفاق بعضی از مجتهدین به عنوان اجماع قبول نیست</w:t>
      </w:r>
      <w:r w:rsidRPr="00CB764A">
        <w:rPr>
          <w:rFonts w:hint="cs"/>
          <w:vertAlign w:val="superscript"/>
          <w:rtl/>
        </w:rPr>
        <w:t>(</w:t>
      </w:r>
      <w:r>
        <w:rPr>
          <w:rStyle w:val="FootnoteReference"/>
          <w:rtl/>
        </w:rPr>
        <w:footnoteReference w:id="443"/>
      </w:r>
      <w:r w:rsidRPr="00CB764A">
        <w:rPr>
          <w:rFonts w:hint="cs"/>
          <w:vertAlign w:val="superscript"/>
          <w:rtl/>
        </w:rPr>
        <w:t>)</w:t>
      </w:r>
      <w:r>
        <w:rPr>
          <w:rFonts w:hint="cs"/>
          <w:rtl/>
        </w:rPr>
        <w:t>.</w:t>
      </w:r>
    </w:p>
    <w:p w:rsidR="0063251B" w:rsidRDefault="0063251B" w:rsidP="00AB7623">
      <w:pPr>
        <w:pStyle w:val="a8"/>
        <w:rPr>
          <w:rtl/>
        </w:rPr>
      </w:pPr>
      <w:r>
        <w:rPr>
          <w:rFonts w:hint="cs"/>
          <w:rtl/>
        </w:rPr>
        <w:t>اتفاق مجتهدین امت در یک عصر مشخص بر یک امر شرعی را اجماع گویند، غزالی نیز بر همین نظر است</w:t>
      </w:r>
      <w:r w:rsidRPr="00CB764A">
        <w:rPr>
          <w:rFonts w:hint="cs"/>
          <w:vertAlign w:val="superscript"/>
          <w:rtl/>
        </w:rPr>
        <w:t>(</w:t>
      </w:r>
      <w:r>
        <w:rPr>
          <w:rStyle w:val="FootnoteReference"/>
          <w:rtl/>
        </w:rPr>
        <w:footnoteReference w:id="444"/>
      </w:r>
      <w:r w:rsidRPr="00CB764A">
        <w:rPr>
          <w:rFonts w:hint="cs"/>
          <w:vertAlign w:val="superscript"/>
          <w:rtl/>
        </w:rPr>
        <w:t>)</w:t>
      </w:r>
      <w:r>
        <w:rPr>
          <w:rFonts w:hint="cs"/>
          <w:rtl/>
        </w:rPr>
        <w:t>.</w:t>
      </w:r>
    </w:p>
    <w:p w:rsidR="0063251B" w:rsidRDefault="0063251B" w:rsidP="00AB7623">
      <w:pPr>
        <w:pStyle w:val="a8"/>
        <w:rPr>
          <w:rtl/>
        </w:rPr>
      </w:pPr>
      <w:r>
        <w:rPr>
          <w:rFonts w:hint="cs"/>
          <w:rtl/>
        </w:rPr>
        <w:t>براساس تعریفی که اصولیین از اجماع ارائه دادند، مشخص می‌شود که لازمه‌ی اجماع چهار شرط اساسی زیر است:</w:t>
      </w:r>
    </w:p>
    <w:p w:rsidR="0063251B" w:rsidRDefault="0063251B" w:rsidP="00AB7623">
      <w:pPr>
        <w:pStyle w:val="a8"/>
        <w:rPr>
          <w:rtl/>
        </w:rPr>
      </w:pPr>
      <w:r>
        <w:rPr>
          <w:rFonts w:hint="cs"/>
          <w:rtl/>
        </w:rPr>
        <w:t>الف- اتفاق و اشتراک.</w:t>
      </w:r>
    </w:p>
    <w:p w:rsidR="0063251B" w:rsidRDefault="0063251B" w:rsidP="00AB7623">
      <w:pPr>
        <w:pStyle w:val="a8"/>
        <w:rPr>
          <w:rtl/>
        </w:rPr>
      </w:pPr>
      <w:r>
        <w:rPr>
          <w:rFonts w:hint="cs"/>
          <w:rtl/>
        </w:rPr>
        <w:t>ب- وجود مجتهد</w:t>
      </w:r>
    </w:p>
    <w:p w:rsidR="0063251B" w:rsidRDefault="0063251B" w:rsidP="00AB7623">
      <w:pPr>
        <w:pStyle w:val="a8"/>
        <w:rPr>
          <w:rtl/>
        </w:rPr>
      </w:pPr>
      <w:r>
        <w:rPr>
          <w:rFonts w:hint="cs"/>
          <w:rtl/>
        </w:rPr>
        <w:t>ج- بعد از وفات پیامبر</w:t>
      </w:r>
      <w:r>
        <w:rPr>
          <w:rFonts w:hint="cs"/>
          <w:rtl/>
        </w:rPr>
        <w:sym w:font="AGA Arabesque" w:char="F072"/>
      </w:r>
      <w:r>
        <w:rPr>
          <w:rFonts w:hint="cs"/>
          <w:rtl/>
        </w:rPr>
        <w:t>.</w:t>
      </w:r>
    </w:p>
    <w:p w:rsidR="0063251B" w:rsidRDefault="0063251B" w:rsidP="00AB7623">
      <w:pPr>
        <w:pStyle w:val="a8"/>
        <w:rPr>
          <w:rtl/>
        </w:rPr>
      </w:pPr>
      <w:r>
        <w:rPr>
          <w:rFonts w:hint="cs"/>
          <w:rtl/>
        </w:rPr>
        <w:t>د- در یک عصر مشخص.</w:t>
      </w:r>
    </w:p>
    <w:p w:rsidR="0063251B" w:rsidRDefault="0063251B" w:rsidP="00AB7623">
      <w:pPr>
        <w:pStyle w:val="a8"/>
        <w:rPr>
          <w:rtl/>
        </w:rPr>
      </w:pPr>
      <w:r>
        <w:rPr>
          <w:rFonts w:hint="cs"/>
          <w:rtl/>
        </w:rPr>
        <w:t>و با مقایسه این شروط با قبول امت مشخص می‌گردد که سه شرط در آن ناقص است:</w:t>
      </w:r>
    </w:p>
    <w:p w:rsidR="0063251B" w:rsidRDefault="0063251B" w:rsidP="00AB7623">
      <w:pPr>
        <w:pStyle w:val="a8"/>
        <w:rPr>
          <w:rtl/>
        </w:rPr>
      </w:pPr>
      <w:r>
        <w:rPr>
          <w:rFonts w:hint="cs"/>
          <w:rtl/>
        </w:rPr>
        <w:t>الف- اتفاق و اشتراک: در نقل‌هایی که از قبول خبر آحاد توسط امت شده، بیشتر عده‌ای خاصی از امت مورد نظر ناقلان بوده است و نمی‌تواند شامل همه‌ی امت باشد، چون در هر زمان عده‌ای بوده‌اند که یک سری از اخبار آحاد را قبول نداشته‌اند و وجود همین اشخاص، باعث عدم اتفاق و اشتراک در بین امت شده است.</w:t>
      </w:r>
    </w:p>
    <w:p w:rsidR="0063251B" w:rsidRDefault="0063251B" w:rsidP="00AB7623">
      <w:pPr>
        <w:pStyle w:val="a8"/>
        <w:rPr>
          <w:rtl/>
        </w:rPr>
      </w:pPr>
      <w:r>
        <w:rPr>
          <w:rFonts w:hint="cs"/>
          <w:rtl/>
        </w:rPr>
        <w:t>ب- وجود مجتهدین: در قبول امت هم مجتهد وجود دارد و هم عوام ولی باز دیده می‌شود که همه‌ی مجتهدان در یک عصر معتقد به مفید علم‌بودن خبر آحاد نبوده‌اند و همیشه موافقان و مخالفانی وجود داشته‌اند.</w:t>
      </w:r>
    </w:p>
    <w:p w:rsidR="0063251B" w:rsidRPr="00960E98" w:rsidRDefault="0063251B" w:rsidP="00960E98">
      <w:pPr>
        <w:pStyle w:val="a8"/>
        <w:spacing w:line="245" w:lineRule="auto"/>
        <w:rPr>
          <w:spacing w:val="-4"/>
          <w:rtl/>
        </w:rPr>
      </w:pPr>
      <w:r w:rsidRPr="00960E98">
        <w:rPr>
          <w:rFonts w:hint="cs"/>
          <w:spacing w:val="-4"/>
          <w:rtl/>
        </w:rPr>
        <w:t>ج- در یک عصر مشخص: قبول امتی که در کتاب‌ها نقل شده، قبولی اعصاری بوده، یعنی در طول گذر ایام مورد قبول یک عده از امت بوده حال گاهی در یک دوره این عده‌ی زیاد و در دوره‌ی بعدی کم بوده‌اند. پس عملاً نمی‌توان ادعا کرد در یک عصر همه‌ی امت بدون استثناء اخبار آحاد را قبول کرده‌اند.</w:t>
      </w:r>
    </w:p>
    <w:p w:rsidR="0063251B" w:rsidRDefault="0063251B" w:rsidP="00960E98">
      <w:pPr>
        <w:pStyle w:val="a8"/>
        <w:spacing w:line="245" w:lineRule="auto"/>
        <w:rPr>
          <w:rtl/>
        </w:rPr>
      </w:pPr>
      <w:r>
        <w:rPr>
          <w:rFonts w:hint="cs"/>
          <w:rtl/>
        </w:rPr>
        <w:t>امیر الصنعانی می‌گوید: خبر واحدی که مورد قبول اجماع علمای حدیث قرار گرفته باشد، به منزله‌ی اجماع اهل علم بر صحت حکمی است که مستند بر یک امر ظاهری یا قیاسی باشد و این حکم نزد جمهور قطعی خواهد شد، هرچند که بدون اجماع واقعی قطعی نیست</w:t>
      </w:r>
      <w:r w:rsidRPr="00CB764A">
        <w:rPr>
          <w:rFonts w:hint="cs"/>
          <w:vertAlign w:val="superscript"/>
          <w:rtl/>
        </w:rPr>
        <w:t>(</w:t>
      </w:r>
      <w:r>
        <w:rPr>
          <w:rStyle w:val="FootnoteReference"/>
          <w:rtl/>
        </w:rPr>
        <w:footnoteReference w:id="445"/>
      </w:r>
      <w:r w:rsidRPr="00CB764A">
        <w:rPr>
          <w:rFonts w:hint="cs"/>
          <w:vertAlign w:val="superscript"/>
          <w:rtl/>
        </w:rPr>
        <w:t>)</w:t>
      </w:r>
      <w:r>
        <w:rPr>
          <w:rFonts w:hint="cs"/>
          <w:rtl/>
        </w:rPr>
        <w:t>. این قول صرفا ادعایی از طرف صنعانی است و حجتی در تائید آن وجود ندارد. و ممکن است که صنعانی به قول ابن صلاح و ابن تیمیه در این باره استناد کرده باشد، ولی باز قابل قبول نیست چون خود صنعانی همچنانکه مشاهده خواهد شد بر قول ابن صلاح و سایرین اشکال وارد کرده است.</w:t>
      </w:r>
    </w:p>
    <w:p w:rsidR="0063251B" w:rsidRDefault="0063251B" w:rsidP="00907E43">
      <w:pPr>
        <w:pStyle w:val="a5"/>
        <w:spacing w:line="233" w:lineRule="auto"/>
        <w:rPr>
          <w:rtl/>
        </w:rPr>
      </w:pPr>
      <w:bookmarkStart w:id="145" w:name="_Toc313152205"/>
      <w:bookmarkStart w:id="146" w:name="_Toc382955433"/>
      <w:r>
        <w:rPr>
          <w:rFonts w:hint="cs"/>
          <w:rtl/>
        </w:rPr>
        <w:t>3-4-4-1- دیدگاه ابن الصلاح شهرزوری و ابن تیمیه</w:t>
      </w:r>
      <w:bookmarkEnd w:id="145"/>
      <w:bookmarkEnd w:id="146"/>
    </w:p>
    <w:p w:rsidR="0063251B" w:rsidRDefault="0063251B" w:rsidP="00960E98">
      <w:pPr>
        <w:pStyle w:val="a8"/>
        <w:spacing w:line="245" w:lineRule="auto"/>
        <w:rPr>
          <w:rtl/>
        </w:rPr>
      </w:pPr>
      <w:r>
        <w:rPr>
          <w:rFonts w:hint="cs"/>
          <w:rtl/>
        </w:rPr>
        <w:t>ابن الصلاح می‌گوید: «اجماع امت بر قبول خبر واحد قرار گرفته است».</w:t>
      </w:r>
    </w:p>
    <w:p w:rsidR="0063251B" w:rsidRDefault="0063251B" w:rsidP="00960E98">
      <w:pPr>
        <w:pStyle w:val="a8"/>
        <w:spacing w:line="245" w:lineRule="auto"/>
        <w:rPr>
          <w:rtl/>
        </w:rPr>
      </w:pPr>
      <w:r>
        <w:rPr>
          <w:rFonts w:hint="cs"/>
          <w:rtl/>
        </w:rPr>
        <w:t xml:space="preserve">ابن تیمیه می‌گوید: «خبر واحدی که از طرف علمای حدیث مورد قبول قرار گرفته به منزله‌ی اجماع است، و علمای حدیث هستند که از روی علم قطعی می‌دانند که آیا احادیثی که در صحیحین </w:t>
      </w:r>
      <w:r>
        <w:rPr>
          <w:rFonts w:cs="Times New Roman" w:hint="cs"/>
          <w:rtl/>
        </w:rPr>
        <w:t>–</w:t>
      </w:r>
      <w:r>
        <w:rPr>
          <w:rFonts w:hint="cs"/>
          <w:rtl/>
        </w:rPr>
        <w:t xml:space="preserve"> بخاری و مسلم </w:t>
      </w:r>
      <w:r>
        <w:rPr>
          <w:rFonts w:cs="Times New Roman" w:hint="cs"/>
          <w:rtl/>
        </w:rPr>
        <w:t>–</w:t>
      </w:r>
      <w:r>
        <w:rPr>
          <w:rFonts w:hint="cs"/>
          <w:rtl/>
        </w:rPr>
        <w:t xml:space="preserve"> آمده، پیامبر </w:t>
      </w:r>
      <w:r>
        <w:rPr>
          <w:rFonts w:hint="cs"/>
        </w:rPr>
        <w:sym w:font="AGA Arabesque" w:char="F072"/>
      </w:r>
      <w:r>
        <w:rPr>
          <w:rFonts w:hint="cs"/>
          <w:rtl/>
        </w:rPr>
        <w:t xml:space="preserve"> آن‌ها را گفته یا نه. و این سخن عادلانه‌ای است، ولی دلیل در اینجا به منزله‌ی اجماع است، و پوشیده نیست که دلیل فقط اجماع است نه به منزله‌ای اجماع، چون به منزله‌ی اجماع، از حیث ضرورت و اتفاق اجماع نیست، زیرا همچنانکه در علم اصول آمده دلیل اجماع است نه به منزله‌ی اجماع»</w:t>
      </w:r>
      <w:r w:rsidRPr="00EE4662">
        <w:rPr>
          <w:rFonts w:hint="cs"/>
          <w:vertAlign w:val="superscript"/>
          <w:rtl/>
        </w:rPr>
        <w:t>(</w:t>
      </w:r>
      <w:r>
        <w:rPr>
          <w:rStyle w:val="FootnoteReference"/>
          <w:rtl/>
        </w:rPr>
        <w:footnoteReference w:id="446"/>
      </w:r>
      <w:r w:rsidRPr="00EE4662">
        <w:rPr>
          <w:rFonts w:hint="cs"/>
          <w:vertAlign w:val="superscript"/>
          <w:rtl/>
        </w:rPr>
        <w:t>)</w:t>
      </w:r>
      <w:r>
        <w:rPr>
          <w:rFonts w:hint="cs"/>
          <w:rtl/>
        </w:rPr>
        <w:t>.</w:t>
      </w:r>
    </w:p>
    <w:p w:rsidR="0063251B" w:rsidRDefault="0063251B" w:rsidP="00960E98">
      <w:pPr>
        <w:pStyle w:val="a8"/>
        <w:spacing w:line="245" w:lineRule="auto"/>
        <w:rPr>
          <w:rtl/>
        </w:rPr>
      </w:pPr>
      <w:r>
        <w:rPr>
          <w:rFonts w:hint="cs"/>
          <w:rtl/>
        </w:rPr>
        <w:t xml:space="preserve">امیر الصنعانی در این خصوص می‌گوید: ابن کثیر در نقل کلام ابن الصلاح دچار اشتباه شده و کلام ابن تیمیه را به ابن الصلاح هم نسبت داده است. سپس حافظ ابن حجر را هم می‌بینیم که کلام ابن تیمیه را با عبارتی خلاصه‌تر آورده و آن را به کسی نسبت داده که ابن کثیر به او نسبت داده است. در حالی که سخن ابن تیمیه با سخن کسانی که این اقوال </w:t>
      </w:r>
      <w:r>
        <w:rPr>
          <w:rFonts w:cs="Times New Roman" w:hint="cs"/>
          <w:rtl/>
        </w:rPr>
        <w:t>–</w:t>
      </w:r>
      <w:r>
        <w:rPr>
          <w:rFonts w:hint="cs"/>
          <w:rtl/>
        </w:rPr>
        <w:t xml:space="preserve"> ابن تیمیه </w:t>
      </w:r>
      <w:r>
        <w:rPr>
          <w:rFonts w:cs="Times New Roman" w:hint="cs"/>
          <w:rtl/>
        </w:rPr>
        <w:t>–</w:t>
      </w:r>
      <w:r>
        <w:rPr>
          <w:rFonts w:hint="cs"/>
          <w:rtl/>
        </w:rPr>
        <w:t xml:space="preserve"> به آن‌ها نسبت داده شده‌اند فرق می‌کند، و لازم است که سخن این اشخاص هم بر سخن ابن تیمیه حمل شود، چون تلقی به قبول کسی معتبر است که فن علم حدیث را بداند و بین صحیح و ضعیفش تمییز قائل شود و رجال سندی حدیث را بشناسد، و این مخصوص اهل حدیث و علمای آن است، چون آن‌ها در این علوم مشهور شده‌اند، نه کل امت، و اگر ابن الصلاح و همفکرانش، قائل به این برداشت بودند، از آن‌ها قبول می‌شود. اما ادعای حصول علم قطعی در این باره، کمی مشکوک است</w:t>
      </w:r>
      <w:r w:rsidRPr="00EE4662">
        <w:rPr>
          <w:rFonts w:hint="cs"/>
          <w:vertAlign w:val="superscript"/>
          <w:rtl/>
        </w:rPr>
        <w:t>(</w:t>
      </w:r>
      <w:r>
        <w:rPr>
          <w:rStyle w:val="FootnoteReference"/>
          <w:rtl/>
        </w:rPr>
        <w:footnoteReference w:id="447"/>
      </w:r>
      <w:r w:rsidRPr="00EE4662">
        <w:rPr>
          <w:rFonts w:hint="cs"/>
          <w:vertAlign w:val="superscript"/>
          <w:rtl/>
        </w:rPr>
        <w:t>)</w:t>
      </w:r>
      <w:r>
        <w:rPr>
          <w:rFonts w:hint="cs"/>
          <w:rtl/>
        </w:rPr>
        <w:t>.</w:t>
      </w:r>
    </w:p>
    <w:p w:rsidR="0063251B" w:rsidRDefault="0063251B" w:rsidP="00960E98">
      <w:pPr>
        <w:pStyle w:val="a8"/>
        <w:spacing w:line="240" w:lineRule="auto"/>
        <w:rPr>
          <w:rtl/>
        </w:rPr>
      </w:pPr>
      <w:r>
        <w:rPr>
          <w:rFonts w:hint="cs"/>
          <w:rtl/>
        </w:rPr>
        <w:t>بدین شیوه قبول امت را به عنوان اجماعی که حجت باشد، نمی‌توان پذیرفت و این که آیا می‌توان آن را به منزله‌ی اجماع پذیرفت تأثیری ندارد، چون اگر به منزله‌ی اجماع نیز پذیرفته شود باز حجت نیست و فقط می‌تواند مورد ظن غالب قرار گیرد و در اینجا قبول امت را می‌توان فقط به عنوان قرینه‌ای که مفید ظن غالب است همراه خبر واحد قبول کرد، و همراه خبر واحد مفید علم می‌گردد.</w:t>
      </w:r>
    </w:p>
    <w:p w:rsidR="0063251B" w:rsidRDefault="0063251B" w:rsidP="00960E98">
      <w:pPr>
        <w:pStyle w:val="a2"/>
        <w:rPr>
          <w:rtl/>
        </w:rPr>
      </w:pPr>
      <w:bookmarkStart w:id="147" w:name="_Toc313152206"/>
      <w:bookmarkStart w:id="148" w:name="_Toc382955434"/>
      <w:r>
        <w:rPr>
          <w:rFonts w:hint="cs"/>
          <w:rtl/>
        </w:rPr>
        <w:t>3-4-5- تلقی به قبول از سوی امت قرینه‌ی صحت خبر</w:t>
      </w:r>
      <w:bookmarkEnd w:id="147"/>
      <w:bookmarkEnd w:id="148"/>
    </w:p>
    <w:p w:rsidR="0063251B" w:rsidRPr="00907E43" w:rsidRDefault="0063251B" w:rsidP="00960E98">
      <w:pPr>
        <w:pStyle w:val="a8"/>
        <w:spacing w:line="240" w:lineRule="auto"/>
        <w:ind w:firstLine="0"/>
        <w:rPr>
          <w:spacing w:val="-2"/>
          <w:rtl/>
        </w:rPr>
      </w:pPr>
      <w:r w:rsidRPr="00907E43">
        <w:rPr>
          <w:rFonts w:hint="cs"/>
          <w:spacing w:val="-2"/>
          <w:rtl/>
        </w:rPr>
        <w:t>ابن قیم در این باره می‌گوید: خبر واحدی که امت آن را قبول کرده‌اند، دلالت برحق‌بودن آن می‌کند چون امت بر خطا جمع نمی‌شوند و قبول امت دلالت بر این می‌کند که حجت نزد آن‌ها در مورد صحت این خبر اقامه شده، چون عادت بر این است خبر واحدی که حجت بر صحت آن اقامه نگردد، امت بر قبول آن جمع نمی‌شوند، بلکه عده‌ای آن را قبول و عده‌ای آن را رد می‌کنند و قبول امت خود بهترین قرینه است</w:t>
      </w:r>
      <w:r w:rsidRPr="00907E43">
        <w:rPr>
          <w:rFonts w:hint="cs"/>
          <w:spacing w:val="-2"/>
          <w:vertAlign w:val="superscript"/>
          <w:rtl/>
        </w:rPr>
        <w:t>(</w:t>
      </w:r>
      <w:r w:rsidRPr="00907E43">
        <w:rPr>
          <w:rStyle w:val="FootnoteReference"/>
          <w:spacing w:val="-2"/>
          <w:rtl/>
        </w:rPr>
        <w:footnoteReference w:id="448"/>
      </w:r>
      <w:r w:rsidRPr="00907E43">
        <w:rPr>
          <w:rFonts w:hint="cs"/>
          <w:spacing w:val="-2"/>
          <w:vertAlign w:val="superscript"/>
          <w:rtl/>
        </w:rPr>
        <w:t>)</w:t>
      </w:r>
      <w:r w:rsidRPr="00907E43">
        <w:rPr>
          <w:rFonts w:hint="cs"/>
          <w:spacing w:val="-2"/>
          <w:rtl/>
        </w:rPr>
        <w:t>. در ادامه باز به این نکته اشاره می‌کند که معلوم است قرینه تلقی به قبول از سوی امت از قویترین و آشکارترین قرینه‌ها می‌باشد و چه قرینه‌ای از این قرینه قویتر است</w:t>
      </w:r>
      <w:r w:rsidRPr="00907E43">
        <w:rPr>
          <w:rFonts w:hint="cs"/>
          <w:spacing w:val="-2"/>
          <w:vertAlign w:val="superscript"/>
          <w:rtl/>
        </w:rPr>
        <w:t>(</w:t>
      </w:r>
      <w:r w:rsidRPr="00907E43">
        <w:rPr>
          <w:rStyle w:val="FootnoteReference"/>
          <w:spacing w:val="-2"/>
          <w:rtl/>
        </w:rPr>
        <w:footnoteReference w:id="449"/>
      </w:r>
      <w:r w:rsidRPr="00907E43">
        <w:rPr>
          <w:rFonts w:hint="cs"/>
          <w:spacing w:val="-2"/>
          <w:vertAlign w:val="superscript"/>
          <w:rtl/>
        </w:rPr>
        <w:t>)</w:t>
      </w:r>
      <w:r w:rsidRPr="00907E43">
        <w:rPr>
          <w:rFonts w:hint="cs"/>
          <w:spacing w:val="-2"/>
          <w:rtl/>
        </w:rPr>
        <w:t>.</w:t>
      </w:r>
    </w:p>
    <w:p w:rsidR="0063251B" w:rsidRDefault="0063251B" w:rsidP="00960E98">
      <w:pPr>
        <w:pStyle w:val="a8"/>
        <w:spacing w:line="240" w:lineRule="auto"/>
        <w:rPr>
          <w:rtl/>
        </w:rPr>
      </w:pPr>
      <w:r>
        <w:rPr>
          <w:rFonts w:hint="cs"/>
          <w:rtl/>
        </w:rPr>
        <w:t>ابوعمرو بن الصلاح می‌گوید: «حدیث صحیحی که مورد قبول امت واقع شده مفید علم یقینی نظری است چون امت در اجماع‌شان از خطا معصوم هستند و به همین خاطر اجماع‌شان حجت و مقطوع به است»</w:t>
      </w:r>
      <w:r w:rsidRPr="00EE4662">
        <w:rPr>
          <w:rFonts w:hint="cs"/>
          <w:vertAlign w:val="superscript"/>
          <w:rtl/>
        </w:rPr>
        <w:t>(</w:t>
      </w:r>
      <w:r>
        <w:rPr>
          <w:rStyle w:val="FootnoteReference"/>
          <w:rtl/>
        </w:rPr>
        <w:footnoteReference w:id="450"/>
      </w:r>
      <w:r w:rsidRPr="00EE4662">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ابوالمظفر منصور بن محمد السمعانی می‌گوید: «اگر خبر از رسول الله </w:t>
      </w:r>
      <w:r>
        <w:rPr>
          <w:rFonts w:hint="cs"/>
          <w:rtl/>
        </w:rPr>
        <w:sym w:font="AGA Arabesque" w:char="F072"/>
      </w:r>
      <w:r>
        <w:rPr>
          <w:rFonts w:hint="cs"/>
          <w:rtl/>
        </w:rPr>
        <w:t xml:space="preserve"> صحیح بود و راویان ثقه و ائمه‌ی اربعه آن را روایت کرده بودند و خلفشان را به سلفشان استنداد می‌دادند و مورد قبول امت واقع شده بود، مفید علم است»</w:t>
      </w:r>
      <w:r w:rsidRPr="00EE4662">
        <w:rPr>
          <w:rFonts w:hint="cs"/>
          <w:vertAlign w:val="superscript"/>
          <w:rtl/>
        </w:rPr>
        <w:t>(</w:t>
      </w:r>
      <w:r>
        <w:rPr>
          <w:rStyle w:val="FootnoteReference"/>
          <w:rtl/>
        </w:rPr>
        <w:footnoteReference w:id="451"/>
      </w:r>
      <w:r w:rsidRPr="00EE4662">
        <w:rPr>
          <w:rFonts w:hint="cs"/>
          <w:vertAlign w:val="superscript"/>
          <w:rtl/>
        </w:rPr>
        <w:t>)</w:t>
      </w:r>
      <w:r>
        <w:rPr>
          <w:rFonts w:hint="cs"/>
          <w:rtl/>
        </w:rPr>
        <w:t>.</w:t>
      </w:r>
    </w:p>
    <w:p w:rsidR="0063251B" w:rsidRDefault="0063251B" w:rsidP="00960E98">
      <w:pPr>
        <w:pStyle w:val="a8"/>
        <w:spacing w:line="240" w:lineRule="auto"/>
        <w:rPr>
          <w:rtl/>
        </w:rPr>
      </w:pPr>
      <w:r>
        <w:rPr>
          <w:rFonts w:hint="cs"/>
          <w:rtl/>
        </w:rPr>
        <w:t>اما خبر واحدی که امت بر مقتضای آن اجماع کرده و حکم به صحت آن داده باشند، قطعی الصدق است و قرینه می‌باشد</w:t>
      </w:r>
      <w:r w:rsidRPr="00EE4662">
        <w:rPr>
          <w:rFonts w:hint="cs"/>
          <w:vertAlign w:val="superscript"/>
          <w:rtl/>
        </w:rPr>
        <w:t>(</w:t>
      </w:r>
      <w:r>
        <w:rPr>
          <w:rStyle w:val="FootnoteReference"/>
          <w:rtl/>
        </w:rPr>
        <w:footnoteReference w:id="452"/>
      </w:r>
      <w:r w:rsidRPr="00EE4662">
        <w:rPr>
          <w:rFonts w:hint="cs"/>
          <w:vertAlign w:val="superscript"/>
          <w:rtl/>
        </w:rPr>
        <w:t>)</w:t>
      </w:r>
      <w:r>
        <w:rPr>
          <w:rFonts w:hint="cs"/>
          <w:rtl/>
        </w:rPr>
        <w:t>.</w:t>
      </w:r>
    </w:p>
    <w:p w:rsidR="0063251B" w:rsidRDefault="0063251B" w:rsidP="00AB7623">
      <w:pPr>
        <w:pStyle w:val="a8"/>
        <w:rPr>
          <w:rtl/>
        </w:rPr>
      </w:pPr>
      <w:r>
        <w:rPr>
          <w:rFonts w:hint="cs"/>
          <w:rtl/>
        </w:rPr>
        <w:t>خبری واحدی که از سوی امت مورد قبول قرار گیرد، دلالت برحق‌بودنش است، چون امت بر خطا جمع نمی‌شوند و قبول آن حدیث از طرف امت دلالت می‌کند بر این که نزد امت حجت بر صحت آن حدیث اقامه شده است</w:t>
      </w:r>
      <w:r w:rsidRPr="00EE4662">
        <w:rPr>
          <w:rFonts w:hint="cs"/>
          <w:vertAlign w:val="superscript"/>
          <w:rtl/>
        </w:rPr>
        <w:t>(</w:t>
      </w:r>
      <w:r>
        <w:rPr>
          <w:rStyle w:val="FootnoteReference"/>
          <w:rtl/>
        </w:rPr>
        <w:footnoteReference w:id="453"/>
      </w:r>
      <w:r w:rsidRPr="00EE4662">
        <w:rPr>
          <w:rFonts w:hint="cs"/>
          <w:vertAlign w:val="superscript"/>
          <w:rtl/>
        </w:rPr>
        <w:t>)</w:t>
      </w:r>
      <w:r>
        <w:rPr>
          <w:rFonts w:hint="cs"/>
          <w:rtl/>
        </w:rPr>
        <w:t>.</w:t>
      </w:r>
    </w:p>
    <w:p w:rsidR="0063251B" w:rsidRDefault="0063251B" w:rsidP="00AB7623">
      <w:pPr>
        <w:pStyle w:val="a8"/>
        <w:rPr>
          <w:rtl/>
        </w:rPr>
      </w:pPr>
      <w:r>
        <w:rPr>
          <w:rFonts w:hint="cs"/>
          <w:rtl/>
        </w:rPr>
        <w:t xml:space="preserve">خبر واحد هرچند که ذاتاً مفید ظن است ولی اگر اجماع اهل علم </w:t>
      </w:r>
      <w:r>
        <w:rPr>
          <w:rFonts w:cs="Times New Roman" w:hint="cs"/>
          <w:rtl/>
        </w:rPr>
        <w:t>–</w:t>
      </w:r>
      <w:r>
        <w:rPr>
          <w:rFonts w:hint="cs"/>
          <w:rtl/>
        </w:rPr>
        <w:t xml:space="preserve"> امت </w:t>
      </w:r>
      <w:r>
        <w:rPr>
          <w:rFonts w:cs="Times New Roman" w:hint="cs"/>
          <w:rtl/>
        </w:rPr>
        <w:t>–</w:t>
      </w:r>
      <w:r>
        <w:rPr>
          <w:rFonts w:hint="cs"/>
          <w:rtl/>
        </w:rPr>
        <w:t xml:space="preserve"> با آن همراه باشد، مفید علم است</w:t>
      </w:r>
      <w:r w:rsidRPr="00EE4662">
        <w:rPr>
          <w:rFonts w:hint="cs"/>
          <w:vertAlign w:val="superscript"/>
          <w:rtl/>
        </w:rPr>
        <w:t>(</w:t>
      </w:r>
      <w:r>
        <w:rPr>
          <w:rStyle w:val="FootnoteReference"/>
          <w:rtl/>
        </w:rPr>
        <w:footnoteReference w:id="454"/>
      </w:r>
      <w:r w:rsidRPr="00EE4662">
        <w:rPr>
          <w:rFonts w:hint="cs"/>
          <w:vertAlign w:val="superscript"/>
          <w:rtl/>
        </w:rPr>
        <w:t>)</w:t>
      </w:r>
      <w:r>
        <w:rPr>
          <w:rFonts w:hint="cs"/>
          <w:rtl/>
        </w:rPr>
        <w:t>.</w:t>
      </w:r>
    </w:p>
    <w:p w:rsidR="0063251B" w:rsidRPr="006668ED" w:rsidRDefault="0063251B" w:rsidP="00AB7623">
      <w:pPr>
        <w:pStyle w:val="a8"/>
        <w:rPr>
          <w:rtl/>
        </w:rPr>
      </w:pPr>
      <w:r w:rsidRPr="006668ED">
        <w:rPr>
          <w:rFonts w:hint="cs"/>
          <w:rtl/>
        </w:rPr>
        <w:t xml:space="preserve">هیچیک از صحابه به دیگری که حدیثی از پیامبر </w:t>
      </w:r>
      <w:r w:rsidRPr="006668ED">
        <w:rPr>
          <w:rFonts w:hint="cs"/>
          <w:rtl/>
        </w:rPr>
        <w:sym w:font="AGA Arabesque" w:char="F072"/>
      </w:r>
      <w:r w:rsidRPr="006668ED">
        <w:rPr>
          <w:rFonts w:hint="cs"/>
          <w:rtl/>
        </w:rPr>
        <w:t xml:space="preserve"> برایش نقل کرده نگفته که خبرت چون خبر واحد است، مفید علم نیست حتی به تواتر نرسد، ولی موارد نادری وجود دارد که بعضی از صحابه برای تثبیت خبر از راوی آن طلب دلیل کرده‌اند و هیچیک از صحابه و اهل اسلام بعد از آن‌ها در آنچه ابوبکر صدیق، عمر، عثمان، علی، عبدالله بن مسعود، ابی بن کعب، ابوذر، معاذ بن جبل، عباده بن الصامت، عبدالله بن عمر و امثال آن‌ها از پیامبر </w:t>
      </w:r>
      <w:r w:rsidRPr="006668ED">
        <w:rPr>
          <w:rFonts w:hint="cs"/>
          <w:rtl/>
        </w:rPr>
        <w:sym w:font="AGA Arabesque" w:char="F072"/>
      </w:r>
      <w:r w:rsidRPr="006668ED">
        <w:rPr>
          <w:rFonts w:hint="cs"/>
          <w:rtl/>
        </w:rPr>
        <w:t xml:space="preserve"> روایت کردند، شک نکردند. بلکه آن‌ها حتی در بسیاری از اخبار ابوهریره که آحاد هستند شک نکردند</w:t>
      </w:r>
      <w:r w:rsidRPr="006668ED">
        <w:rPr>
          <w:rFonts w:hint="cs"/>
          <w:vertAlign w:val="superscript"/>
          <w:rtl/>
        </w:rPr>
        <w:t>(</w:t>
      </w:r>
      <w:r w:rsidRPr="006668ED">
        <w:rPr>
          <w:rStyle w:val="FootnoteReference"/>
          <w:rtl/>
        </w:rPr>
        <w:footnoteReference w:id="455"/>
      </w:r>
      <w:r w:rsidRPr="006668ED">
        <w:rPr>
          <w:rFonts w:hint="cs"/>
          <w:vertAlign w:val="superscript"/>
          <w:rtl/>
        </w:rPr>
        <w:t>)</w:t>
      </w:r>
      <w:r w:rsidRPr="006668ED">
        <w:rPr>
          <w:rFonts w:hint="cs"/>
          <w:rtl/>
        </w:rPr>
        <w:t>.</w:t>
      </w:r>
    </w:p>
    <w:p w:rsidR="0063251B" w:rsidRDefault="0063251B" w:rsidP="00AB7623">
      <w:pPr>
        <w:pStyle w:val="a8"/>
        <w:spacing w:line="240" w:lineRule="auto"/>
        <w:rPr>
          <w:rtl/>
        </w:rPr>
      </w:pPr>
      <w:r w:rsidRPr="006668ED">
        <w:rPr>
          <w:rFonts w:hint="cs"/>
          <w:rtl/>
        </w:rPr>
        <w:t>امکان ندارد</w:t>
      </w:r>
      <w:r>
        <w:rPr>
          <w:rFonts w:hint="cs"/>
          <w:rtl/>
        </w:rPr>
        <w:t xml:space="preserve"> که خبر واحد کذبی بر رسول خدا بسته شود، ولی در میان امت کسی نباشد که آن را انکار کند، چون این برخلاف توصیف خداوند است </w:t>
      </w:r>
      <w:r w:rsidR="00FB7DB9" w:rsidRPr="00F346F5">
        <w:rPr>
          <w:rStyle w:val="Char8"/>
          <w:rFonts w:hint="cs"/>
          <w:rtl/>
        </w:rPr>
        <w:t>﴿</w:t>
      </w:r>
      <w:r w:rsidR="00153849" w:rsidRPr="00153849">
        <w:rPr>
          <w:rStyle w:val="Chard"/>
          <w:rFonts w:hint="eastAsia"/>
          <w:rtl/>
        </w:rPr>
        <w:t>وَمَا</w:t>
      </w:r>
      <w:r w:rsidR="00153849" w:rsidRPr="00153849">
        <w:rPr>
          <w:rStyle w:val="Chard"/>
          <w:rtl/>
        </w:rPr>
        <w:t xml:space="preserve"> </w:t>
      </w:r>
      <w:r w:rsidR="00153849" w:rsidRPr="00153849">
        <w:rPr>
          <w:rStyle w:val="Chard"/>
          <w:rFonts w:hint="eastAsia"/>
          <w:rtl/>
        </w:rPr>
        <w:t>يَنطِقُ</w:t>
      </w:r>
      <w:r w:rsidR="00153849" w:rsidRPr="00153849">
        <w:rPr>
          <w:rStyle w:val="Chard"/>
          <w:rtl/>
        </w:rPr>
        <w:t xml:space="preserve"> </w:t>
      </w:r>
      <w:r w:rsidR="00153849" w:rsidRPr="00153849">
        <w:rPr>
          <w:rStyle w:val="Chard"/>
          <w:rFonts w:hint="eastAsia"/>
          <w:rtl/>
        </w:rPr>
        <w:t>عَنِ</w:t>
      </w:r>
      <w:r w:rsidR="00153849" w:rsidRPr="00153849">
        <w:rPr>
          <w:rStyle w:val="Chard"/>
          <w:rtl/>
        </w:rPr>
        <w:t xml:space="preserve"> </w:t>
      </w:r>
      <w:r w:rsidR="00153849" w:rsidRPr="00153849">
        <w:rPr>
          <w:rStyle w:val="Chard"/>
          <w:rFonts w:hint="cs"/>
          <w:rtl/>
        </w:rPr>
        <w:t>ٱ</w:t>
      </w:r>
      <w:r w:rsidR="00153849" w:rsidRPr="00153849">
        <w:rPr>
          <w:rStyle w:val="Chard"/>
          <w:rFonts w:hint="eastAsia"/>
          <w:rtl/>
        </w:rPr>
        <w:t>ل</w:t>
      </w:r>
      <w:r w:rsidR="00153849" w:rsidRPr="00153849">
        <w:rPr>
          <w:rStyle w:val="Chard"/>
          <w:rFonts w:hint="cs"/>
          <w:rtl/>
        </w:rPr>
        <w:t>ۡ</w:t>
      </w:r>
      <w:r w:rsidR="00153849" w:rsidRPr="00153849">
        <w:rPr>
          <w:rStyle w:val="Chard"/>
          <w:rFonts w:hint="eastAsia"/>
          <w:rtl/>
        </w:rPr>
        <w:t>هَوَى</w:t>
      </w:r>
      <w:r w:rsidR="00153849" w:rsidRPr="00153849">
        <w:rPr>
          <w:rStyle w:val="Chard"/>
          <w:rFonts w:hint="cs"/>
          <w:rtl/>
        </w:rPr>
        <w:t>ٰٓ</w:t>
      </w:r>
      <w:r w:rsidR="00153849" w:rsidRPr="00153849">
        <w:rPr>
          <w:rStyle w:val="Chard"/>
          <w:rtl/>
        </w:rPr>
        <w:t xml:space="preserve"> </w:t>
      </w:r>
      <w:r w:rsidR="00153849" w:rsidRPr="00153849">
        <w:rPr>
          <w:rStyle w:val="Chard"/>
          <w:rFonts w:hint="cs"/>
          <w:rtl/>
        </w:rPr>
        <w:t>٣</w:t>
      </w:r>
      <w:r w:rsidR="00153849" w:rsidRPr="00153849">
        <w:rPr>
          <w:rStyle w:val="Chard"/>
          <w:rtl/>
        </w:rPr>
        <w:t xml:space="preserve"> </w:t>
      </w:r>
      <w:r w:rsidR="00153849" w:rsidRPr="00153849">
        <w:rPr>
          <w:rStyle w:val="Chard"/>
          <w:rFonts w:hint="eastAsia"/>
          <w:rtl/>
        </w:rPr>
        <w:t>إِن</w:t>
      </w:r>
      <w:r w:rsidR="00153849" w:rsidRPr="00153849">
        <w:rPr>
          <w:rStyle w:val="Chard"/>
          <w:rFonts w:hint="cs"/>
          <w:rtl/>
        </w:rPr>
        <w:t>ۡ</w:t>
      </w:r>
      <w:r w:rsidR="00153849" w:rsidRPr="00153849">
        <w:rPr>
          <w:rStyle w:val="Chard"/>
          <w:rtl/>
        </w:rPr>
        <w:t xml:space="preserve"> </w:t>
      </w:r>
      <w:r w:rsidR="00153849" w:rsidRPr="00153849">
        <w:rPr>
          <w:rStyle w:val="Chard"/>
          <w:rFonts w:hint="eastAsia"/>
          <w:rtl/>
        </w:rPr>
        <w:t>هُوَ</w:t>
      </w:r>
      <w:r w:rsidR="00153849" w:rsidRPr="00153849">
        <w:rPr>
          <w:rStyle w:val="Chard"/>
          <w:rtl/>
        </w:rPr>
        <w:t xml:space="preserve"> </w:t>
      </w:r>
      <w:r w:rsidR="00153849" w:rsidRPr="00153849">
        <w:rPr>
          <w:rStyle w:val="Chard"/>
          <w:rFonts w:hint="eastAsia"/>
          <w:rtl/>
        </w:rPr>
        <w:t>إِلَّا</w:t>
      </w:r>
      <w:r w:rsidR="00153849" w:rsidRPr="00153849">
        <w:rPr>
          <w:rStyle w:val="Chard"/>
          <w:rtl/>
        </w:rPr>
        <w:t xml:space="preserve"> </w:t>
      </w:r>
      <w:r w:rsidR="00153849" w:rsidRPr="00153849">
        <w:rPr>
          <w:rStyle w:val="Chard"/>
          <w:rFonts w:hint="eastAsia"/>
          <w:rtl/>
        </w:rPr>
        <w:t>وَح</w:t>
      </w:r>
      <w:r w:rsidR="00153849" w:rsidRPr="00153849">
        <w:rPr>
          <w:rStyle w:val="Chard"/>
          <w:rFonts w:hint="cs"/>
          <w:rtl/>
        </w:rPr>
        <w:t>ۡ</w:t>
      </w:r>
      <w:r w:rsidR="00153849" w:rsidRPr="00153849">
        <w:rPr>
          <w:rStyle w:val="Chard"/>
          <w:rFonts w:hint="eastAsia"/>
          <w:rtl/>
        </w:rPr>
        <w:t>ي</w:t>
      </w:r>
      <w:r w:rsidR="00153849" w:rsidRPr="00153849">
        <w:rPr>
          <w:rStyle w:val="Chard"/>
          <w:rFonts w:hint="cs"/>
          <w:rtl/>
        </w:rPr>
        <w:t>ٞ</w:t>
      </w:r>
      <w:r w:rsidR="00153849" w:rsidRPr="00153849">
        <w:rPr>
          <w:rStyle w:val="Chard"/>
          <w:rtl/>
        </w:rPr>
        <w:t xml:space="preserve"> </w:t>
      </w:r>
      <w:r w:rsidR="00153849" w:rsidRPr="00153849">
        <w:rPr>
          <w:rStyle w:val="Chard"/>
          <w:rFonts w:hint="eastAsia"/>
          <w:rtl/>
        </w:rPr>
        <w:t>يُوحَى</w:t>
      </w:r>
      <w:r w:rsidR="00153849" w:rsidRPr="00153849">
        <w:rPr>
          <w:rStyle w:val="Chard"/>
          <w:rFonts w:hint="cs"/>
          <w:rtl/>
        </w:rPr>
        <w:t>ٰ</w:t>
      </w:r>
      <w:r w:rsidR="00153849" w:rsidRPr="00153849">
        <w:rPr>
          <w:rStyle w:val="Chard"/>
          <w:rtl/>
        </w:rPr>
        <w:t xml:space="preserve"> </w:t>
      </w:r>
      <w:r w:rsidR="00153849" w:rsidRPr="00153849">
        <w:rPr>
          <w:rStyle w:val="Chard"/>
          <w:rFonts w:hint="cs"/>
          <w:rtl/>
        </w:rPr>
        <w:t>٤</w:t>
      </w:r>
      <w:r w:rsidR="00FB7DB9" w:rsidRPr="00F346F5">
        <w:rPr>
          <w:rStyle w:val="Char8"/>
          <w:rFonts w:hint="cs"/>
          <w:rtl/>
        </w:rPr>
        <w:t>﴾</w:t>
      </w:r>
      <w:r w:rsidR="00FB7DB9">
        <w:rPr>
          <w:rFonts w:hint="cs"/>
          <w:rtl/>
        </w:rPr>
        <w:t xml:space="preserve"> </w:t>
      </w:r>
      <w:r w:rsidRPr="00FB7DB9">
        <w:rPr>
          <w:rStyle w:val="Char6"/>
          <w:rFonts w:hint="cs"/>
          <w:rtl/>
        </w:rPr>
        <w:t>[النجم: 3 – 4].</w:t>
      </w:r>
    </w:p>
    <w:p w:rsidR="0063251B" w:rsidRPr="00EB3A47" w:rsidRDefault="0063251B" w:rsidP="00AB7623">
      <w:pPr>
        <w:pStyle w:val="a8"/>
        <w:rPr>
          <w:rtl/>
        </w:rPr>
      </w:pPr>
      <w:r>
        <w:rPr>
          <w:rFonts w:hint="cs"/>
          <w:rtl/>
        </w:rPr>
        <w:t xml:space="preserve">حال سؤالی مطرح می‌شود چطور امکان جزم به صدق خبر واحد وجود ندارد، ولی عمل به آن واجب است، در حالی که ممکن است در باطن امر آن خبر صحیح نباشد </w:t>
      </w:r>
      <w:r>
        <w:rPr>
          <w:rFonts w:cs="Times New Roman" w:hint="cs"/>
          <w:rtl/>
        </w:rPr>
        <w:t>–</w:t>
      </w:r>
      <w:r>
        <w:rPr>
          <w:rFonts w:hint="cs"/>
          <w:rtl/>
        </w:rPr>
        <w:t xml:space="preserve"> این سؤالی است که باید از باقلانی پرسید </w:t>
      </w:r>
      <w:r>
        <w:rPr>
          <w:rFonts w:cs="Times New Roman" w:hint="cs"/>
          <w:rtl/>
        </w:rPr>
        <w:t>–</w:t>
      </w:r>
      <w:r>
        <w:rPr>
          <w:rFonts w:hint="cs"/>
          <w:rtl/>
        </w:rPr>
        <w:t xml:space="preserve"> در جواب این سؤال می‌گوئیم: اگر خبر واحد محتف به قرائن باشد جزم به صدق آن و مفید علم‌بودنش خواهد شد، چون قرائن به تنهایی مفید علمند، پس چگونه ممکن است اگر به خبر اضافه شدند مفید علم نباشند، کسی که مخالف است چهارچوبه‌ی گمانش را چنین مطرح می‌کند،علم به مجرد اخبار آحاد حاصل نمی‌شود، مگر از جهت عدد </w:t>
      </w:r>
      <w:r>
        <w:rPr>
          <w:rFonts w:cs="Times New Roman" w:hint="cs"/>
          <w:rtl/>
        </w:rPr>
        <w:t>–</w:t>
      </w:r>
      <w:r>
        <w:rPr>
          <w:rFonts w:hint="cs"/>
          <w:rtl/>
        </w:rPr>
        <w:t xml:space="preserve"> یعنی اخبار آحاد باید به عددی برسند که از آن عدد علم حاصل گردد </w:t>
      </w:r>
      <w:r>
        <w:rPr>
          <w:rFonts w:cs="Times New Roman" w:hint="cs"/>
          <w:rtl/>
        </w:rPr>
        <w:t>–</w:t>
      </w:r>
      <w:r>
        <w:rPr>
          <w:rFonts w:hint="cs"/>
          <w:rtl/>
        </w:rPr>
        <w:t xml:space="preserve"> پس اخباری که پائین‌تر از آن عدد باشند مفید علم نیستند، ولی این حرف غلطی است و پیروانش هم مخالف آن هستند، پس اگر اجماع بر عمل به موجب خبر واحدی حاصل شود در حالی که این خبر در باطن ممکن است کذب باشد. در این حال اجماع بر کذب و خطأ حاصل شده و این خود باز باطل است، پس باید گفت تلقی به قبول از سوی امت موجب جزم به صدق و مفید علم واقع‌شدن خبر واحد می‌گردد. چون زمانی تلقی به قبول از سوی امت بر صدق خبر واحد اجماع محسوب می‌گردد و این اجماع قابل قبول است و هیچکس حق ندارد ادعای اجماع امت را نماید، مگر آن که صحابه و تابعین بر چیزی اجماع کرده باشند ولی بعد از آن‌ها مسلمانان به صورت گسترده‌ای منتشر شدند و اجماع </w:t>
      </w:r>
      <w:r w:rsidRPr="00EB3A47">
        <w:rPr>
          <w:rFonts w:hint="cs"/>
          <w:rtl/>
        </w:rPr>
        <w:t>حاصل نگردید.</w:t>
      </w:r>
    </w:p>
    <w:p w:rsidR="0063251B" w:rsidRDefault="0063251B" w:rsidP="00AB7623">
      <w:pPr>
        <w:pStyle w:val="a8"/>
        <w:rPr>
          <w:rtl/>
        </w:rPr>
      </w:pPr>
      <w:r w:rsidRPr="00EB3A47">
        <w:rPr>
          <w:rFonts w:hint="cs"/>
          <w:rtl/>
        </w:rPr>
        <w:t>بدان که جمهور احادیث بخاری و مسلم از این باب هستند همچنانکه ابوعمرو (ابن الصلاح) علمای قبل از او مثل حافظ ابوطاهر السلفی و غیره گفته‌اند. پس آنچه را که اهل حدیث و علمای محدث قبول کرده‌اند مفید علم و یقین می‌باشند و هیچ</w:t>
      </w:r>
      <w:r>
        <w:rPr>
          <w:rFonts w:hint="cs"/>
          <w:rtl/>
        </w:rPr>
        <w:t xml:space="preserve"> اهمیتی به مخالفان‌شان از متکلمین و اصولیین داده نمی‌شود، چون اجماعی معتبر است که اجماع اهل آن علم بر آن مسأله باشد، همچنانکه اجماعی در مورد احکام شرعی معتبر است که علمای آن علم بر آن اجماع کرده باشند نه اجماع متکلمین و نحا</w:t>
      </w:r>
      <w:r w:rsidRPr="00EB3A47">
        <w:rPr>
          <w:rFonts w:ascii="mylotus" w:hAnsi="mylotus" w:cs="mylotus"/>
          <w:rtl/>
        </w:rPr>
        <w:t xml:space="preserve">ة </w:t>
      </w:r>
      <w:r>
        <w:rPr>
          <w:rFonts w:hint="cs"/>
          <w:rtl/>
        </w:rPr>
        <w:t>و أطباء. پس در اجماع بر صدق حدیث و یا عدم صدق حدیث فقط علم نظری و استدلالی محدثین و طرق و علل آن‌ها قبول است</w:t>
      </w:r>
      <w:r w:rsidRPr="009B755E">
        <w:rPr>
          <w:rFonts w:hint="cs"/>
          <w:vertAlign w:val="superscript"/>
          <w:rtl/>
        </w:rPr>
        <w:t>(</w:t>
      </w:r>
      <w:r>
        <w:rPr>
          <w:rStyle w:val="FootnoteReference"/>
          <w:rtl/>
        </w:rPr>
        <w:footnoteReference w:id="456"/>
      </w:r>
      <w:r w:rsidRPr="009B755E">
        <w:rPr>
          <w:rFonts w:hint="cs"/>
          <w:vertAlign w:val="superscript"/>
          <w:rtl/>
        </w:rPr>
        <w:t>)</w:t>
      </w:r>
      <w:r>
        <w:rPr>
          <w:rFonts w:hint="cs"/>
          <w:rtl/>
        </w:rPr>
        <w:t>.</w:t>
      </w:r>
    </w:p>
    <w:p w:rsidR="0063251B" w:rsidRDefault="0063251B" w:rsidP="00AB7623">
      <w:pPr>
        <w:pStyle w:val="a8"/>
        <w:rPr>
          <w:rtl/>
        </w:rPr>
      </w:pPr>
      <w:r>
        <w:rPr>
          <w:rFonts w:hint="cs"/>
          <w:rtl/>
        </w:rPr>
        <w:t>قرینه‌ی مورد قبول امت واقع‌شدن و روایت قرن به قرن خبر واحد بدون آن که انکار شود از قوی‌ترین و آشکارترین قرائن می‌باشد</w:t>
      </w:r>
      <w:r w:rsidRPr="009B755E">
        <w:rPr>
          <w:rFonts w:hint="cs"/>
          <w:vertAlign w:val="superscript"/>
          <w:rtl/>
        </w:rPr>
        <w:t>(</w:t>
      </w:r>
      <w:r>
        <w:rPr>
          <w:rStyle w:val="FootnoteReference"/>
          <w:rtl/>
        </w:rPr>
        <w:footnoteReference w:id="457"/>
      </w:r>
      <w:r w:rsidRPr="009B755E">
        <w:rPr>
          <w:rFonts w:hint="cs"/>
          <w:vertAlign w:val="superscript"/>
          <w:rtl/>
        </w:rPr>
        <w:t>)</w:t>
      </w:r>
      <w:r>
        <w:rPr>
          <w:rFonts w:hint="cs"/>
          <w:rtl/>
        </w:rPr>
        <w:t>.</w:t>
      </w:r>
    </w:p>
    <w:p w:rsidR="0063251B" w:rsidRDefault="0063251B" w:rsidP="00AB7623">
      <w:pPr>
        <w:pStyle w:val="a8"/>
        <w:rPr>
          <w:rtl/>
        </w:rPr>
      </w:pPr>
      <w:r w:rsidRPr="009914FD">
        <w:rPr>
          <w:rFonts w:hint="cs"/>
          <w:rtl/>
        </w:rPr>
        <w:t>عده‌ای شبهه‌ای را با این عنوان مطرح نموده‌اند: اجماع امت نمی‌تواند حجتی مبنی بر موجب علم‌بودن باشد، چون این اجماع چیزی نیست جز اجتماع یک سری افراد و زمانی که قول هرکدام از این افراد به تنهایی به دلیل معصوم‌نبودن از خطا موجب علم نیست، پس سخنان آن‌ها بعد از آن که باهم جمع شدند، باز موجب علم نیست، چون احتمال وجود خطا با اجتماع‌شان باز از بین نمی‌رود. آیا مگر غیر این است که هر فردی از این افراد همچنانکه قبل از اجتماع انسان بوده، بعد از اجتماع هم انسان می‌ماند و هرکدام از آن‌</w:t>
      </w:r>
      <w:r>
        <w:rPr>
          <w:rFonts w:hint="cs"/>
          <w:rtl/>
        </w:rPr>
        <w:t>ها</w:t>
      </w:r>
      <w:r w:rsidRPr="009914FD">
        <w:rPr>
          <w:rFonts w:hint="cs"/>
          <w:rtl/>
        </w:rPr>
        <w:t xml:space="preserve"> همچنانکه قبل از اجتماع</w:t>
      </w:r>
      <w:r>
        <w:rPr>
          <w:rFonts w:hint="cs"/>
          <w:rtl/>
        </w:rPr>
        <w:t xml:space="preserve"> قادر و توانا بودند بعد از اجتماع هم قادر و توانا هستند، اگر قبل از اجتماع نابینا بودند بعد از اجتماع هم نابینا بود، پس اجتماع تحول ایجاد نمی‌کند.</w:t>
      </w:r>
    </w:p>
    <w:p w:rsidR="0063251B" w:rsidRPr="00153849" w:rsidRDefault="0063251B" w:rsidP="00AB7623">
      <w:pPr>
        <w:pStyle w:val="a8"/>
        <w:rPr>
          <w:spacing w:val="-2"/>
          <w:rtl/>
        </w:rPr>
      </w:pPr>
      <w:r w:rsidRPr="00153849">
        <w:rPr>
          <w:rFonts w:hint="cs"/>
          <w:spacing w:val="-2"/>
          <w:rtl/>
        </w:rPr>
        <w:t>سرخسی جواب این بحث را چنین داده: اینگونه بحث‌کردن ظاهرش تناقض و فساد در پی دارد. به وسیله‌ی اجتماع چیزهایی از محسوسات ثابت شده که به صورت انفرادی ثابت نشده، گاهی انسان به تنهایی نمی‌تواند کنده‌ی درختی را بلند کند ولی با چند نفر می‌تواند آن را حمل کند. یک لقمه غذا و یک قطره آب نمی‌توانند سیرکننده‌ی انسان باشند ولی وقتی لقمه‌های غذا و قطره‌های آب باهم جمع شوند می‌توانند انسان را سیر نمایند. پس مشخص می‌شود که اجتماع تحول به وجود می‌آورد</w:t>
      </w:r>
      <w:r w:rsidRPr="00153849">
        <w:rPr>
          <w:rFonts w:hint="cs"/>
          <w:spacing w:val="-2"/>
          <w:vertAlign w:val="superscript"/>
          <w:rtl/>
        </w:rPr>
        <w:t>(</w:t>
      </w:r>
      <w:r w:rsidRPr="00153849">
        <w:rPr>
          <w:rStyle w:val="FootnoteReference"/>
          <w:spacing w:val="-2"/>
          <w:rtl/>
        </w:rPr>
        <w:footnoteReference w:id="458"/>
      </w:r>
      <w:r w:rsidRPr="00153849">
        <w:rPr>
          <w:rFonts w:hint="cs"/>
          <w:spacing w:val="-2"/>
          <w:vertAlign w:val="superscript"/>
          <w:rtl/>
        </w:rPr>
        <w:t>)</w:t>
      </w:r>
      <w:r w:rsidRPr="00153849">
        <w:rPr>
          <w:rFonts w:hint="cs"/>
          <w:spacing w:val="-2"/>
          <w:rtl/>
        </w:rPr>
        <w:t>.</w:t>
      </w:r>
    </w:p>
    <w:p w:rsidR="0063251B" w:rsidRDefault="0063251B" w:rsidP="00AB7623">
      <w:pPr>
        <w:pStyle w:val="a8"/>
        <w:rPr>
          <w:rtl/>
        </w:rPr>
      </w:pPr>
      <w:r>
        <w:rPr>
          <w:rFonts w:hint="cs"/>
          <w:rtl/>
        </w:rPr>
        <w:t>براساس این شواهد لازم و ضروری است که تلقی به قبول از سوی امت را به عنوان بهترین و قوی‌ترین قرینه در حق اخبار آحاد قبول نمائیم.</w:t>
      </w:r>
    </w:p>
    <w:p w:rsidR="00153849" w:rsidRDefault="00153849" w:rsidP="00AB7623">
      <w:pPr>
        <w:pStyle w:val="a8"/>
        <w:rPr>
          <w:rtl/>
        </w:rPr>
        <w:sectPr w:rsidR="00153849" w:rsidSect="00863559">
          <w:headerReference w:type="default" r:id="rId34"/>
          <w:footnotePr>
            <w:numRestart w:val="eachPage"/>
          </w:footnotePr>
          <w:pgSz w:w="9356" w:h="13608" w:code="9"/>
          <w:pgMar w:top="1021" w:right="1134" w:bottom="737" w:left="851" w:header="454" w:footer="0" w:gutter="0"/>
          <w:cols w:space="708"/>
          <w:titlePg/>
          <w:bidi/>
          <w:rtlGutter/>
          <w:docGrid w:linePitch="381"/>
        </w:sectPr>
      </w:pPr>
    </w:p>
    <w:p w:rsidR="0063251B" w:rsidRDefault="0063251B" w:rsidP="00960E98">
      <w:pPr>
        <w:pStyle w:val="a1"/>
        <w:spacing w:line="216" w:lineRule="auto"/>
        <w:rPr>
          <w:rtl/>
        </w:rPr>
      </w:pPr>
      <w:bookmarkStart w:id="149" w:name="_Toc313152207"/>
      <w:bookmarkStart w:id="150" w:name="_Toc382955435"/>
      <w:r>
        <w:rPr>
          <w:rFonts w:hint="cs"/>
          <w:rtl/>
        </w:rPr>
        <w:t>3-5- تفاوت عقول در حصول یقین</w:t>
      </w:r>
      <w:bookmarkEnd w:id="149"/>
      <w:bookmarkEnd w:id="150"/>
    </w:p>
    <w:p w:rsidR="0063251B" w:rsidRDefault="0063251B" w:rsidP="00960E98">
      <w:pPr>
        <w:pStyle w:val="a8"/>
        <w:spacing w:line="238" w:lineRule="auto"/>
        <w:rPr>
          <w:rtl/>
        </w:rPr>
      </w:pPr>
      <w:r>
        <w:rPr>
          <w:rFonts w:hint="cs"/>
          <w:rtl/>
        </w:rPr>
        <w:t>قبل از هرچیز لازم است ابتدا به تعریفی اجمالی از عقل در دیدگاه علما بپردازیم سپس یقین و مراحل حصول آن را بررسی کرده و آنگاه وارد بحث در مورد رابطه‌ی این دو شویم.</w:t>
      </w:r>
    </w:p>
    <w:p w:rsidR="0063251B" w:rsidRDefault="0063251B" w:rsidP="00960E98">
      <w:pPr>
        <w:pStyle w:val="a8"/>
        <w:spacing w:line="238" w:lineRule="auto"/>
        <w:rPr>
          <w:rtl/>
        </w:rPr>
      </w:pPr>
      <w:r>
        <w:rPr>
          <w:rFonts w:hint="cs"/>
          <w:rtl/>
        </w:rPr>
        <w:t>تعاریفی که علما از عقل ارائه داده‌اند، تقریباً تعاریف نزدیک به هم می‌باشد برای تبیین بهتر بحث به بعضی از تعاریف علما از عقل اشاره می‌نمائیم.</w:t>
      </w:r>
    </w:p>
    <w:p w:rsidR="0063251B" w:rsidRDefault="0063251B" w:rsidP="00960E98">
      <w:pPr>
        <w:pStyle w:val="a2"/>
        <w:spacing w:line="228" w:lineRule="auto"/>
        <w:rPr>
          <w:rtl/>
        </w:rPr>
      </w:pPr>
      <w:bookmarkStart w:id="151" w:name="_Toc313152208"/>
      <w:bookmarkStart w:id="152" w:name="_Toc382955436"/>
      <w:r>
        <w:rPr>
          <w:rFonts w:hint="cs"/>
          <w:rtl/>
        </w:rPr>
        <w:t>3-5-1- عقل نزد معتزله</w:t>
      </w:r>
      <w:bookmarkEnd w:id="151"/>
      <w:bookmarkEnd w:id="152"/>
    </w:p>
    <w:p w:rsidR="0063251B" w:rsidRDefault="0063251B" w:rsidP="00960E98">
      <w:pPr>
        <w:pStyle w:val="a8"/>
        <w:spacing w:line="238" w:lineRule="auto"/>
        <w:ind w:firstLine="0"/>
        <w:rPr>
          <w:rtl/>
        </w:rPr>
      </w:pPr>
      <w:r>
        <w:rPr>
          <w:rFonts w:hint="cs"/>
          <w:rtl/>
        </w:rPr>
        <w:t>ابوالهذیل العلاف در تعریف  عقل می‌گوید: «علمی ضروری است که انسان به وسیله آن بین خود و بین خر، بین خود و بین آسمان و زمین و امثال آن‌ها، جدایی حاصل می‌نماید، عقل قدرت برکسب علم است»</w:t>
      </w:r>
      <w:r w:rsidRPr="009B755E">
        <w:rPr>
          <w:rFonts w:hint="cs"/>
          <w:vertAlign w:val="superscript"/>
          <w:rtl/>
        </w:rPr>
        <w:t>(</w:t>
      </w:r>
      <w:r>
        <w:rPr>
          <w:rStyle w:val="FootnoteReference"/>
          <w:rtl/>
        </w:rPr>
        <w:footnoteReference w:id="459"/>
      </w:r>
      <w:r w:rsidRPr="009B755E">
        <w:rPr>
          <w:rFonts w:hint="cs"/>
          <w:vertAlign w:val="superscript"/>
          <w:rtl/>
        </w:rPr>
        <w:t>)</w:t>
      </w:r>
      <w:r>
        <w:rPr>
          <w:rFonts w:hint="cs"/>
          <w:rtl/>
        </w:rPr>
        <w:t>.</w:t>
      </w:r>
    </w:p>
    <w:p w:rsidR="0063251B" w:rsidRDefault="0063251B" w:rsidP="00960E98">
      <w:pPr>
        <w:pStyle w:val="a8"/>
        <w:spacing w:line="238" w:lineRule="auto"/>
        <w:rPr>
          <w:rtl/>
        </w:rPr>
      </w:pPr>
      <w:r>
        <w:rPr>
          <w:rFonts w:hint="cs"/>
          <w:rtl/>
        </w:rPr>
        <w:t>محمد بن عبدالوهاب الجبایی می‌گوید: «عقل همان علم است و چون انسان به وسیله‌ی آن خودش را از آنچه که مجنون دچارش می‌شود بازمی‌دارد، عقل نامگذاری شده و از عقال شتر گرفته شده است</w:t>
      </w:r>
      <w:r w:rsidRPr="009B755E">
        <w:rPr>
          <w:rFonts w:hint="cs"/>
          <w:vertAlign w:val="superscript"/>
          <w:rtl/>
        </w:rPr>
        <w:t>(</w:t>
      </w:r>
      <w:r>
        <w:rPr>
          <w:rStyle w:val="FootnoteReference"/>
          <w:rtl/>
        </w:rPr>
        <w:footnoteReference w:id="460"/>
      </w:r>
      <w:r w:rsidRPr="009B755E">
        <w:rPr>
          <w:rFonts w:hint="cs"/>
          <w:vertAlign w:val="superscript"/>
          <w:rtl/>
        </w:rPr>
        <w:t>)</w:t>
      </w:r>
      <w:r>
        <w:rPr>
          <w:rFonts w:hint="cs"/>
          <w:rtl/>
        </w:rPr>
        <w:t>.</w:t>
      </w:r>
    </w:p>
    <w:p w:rsidR="0063251B" w:rsidRPr="00AB7623" w:rsidRDefault="0063251B" w:rsidP="00960E98">
      <w:pPr>
        <w:pStyle w:val="a8"/>
        <w:spacing w:line="238" w:lineRule="auto"/>
        <w:rPr>
          <w:rtl/>
        </w:rPr>
      </w:pPr>
      <w:r w:rsidRPr="00AB7623">
        <w:rPr>
          <w:rFonts w:hint="cs"/>
          <w:rtl/>
        </w:rPr>
        <w:t>قاضی عبدالجبار در تعریف عقل می‌گوید: «عقل عبارت است از دسته‌ای علوم مخصوص که هر زمان در شخص مکلف حاصل شود، نظر و استدلال و قیام به ادای آنچه بر او تکلیف شده جایز است»</w:t>
      </w:r>
      <w:r w:rsidRPr="00AB7623">
        <w:rPr>
          <w:rFonts w:hint="cs"/>
          <w:vertAlign w:val="superscript"/>
          <w:rtl/>
        </w:rPr>
        <w:t>(</w:t>
      </w:r>
      <w:r w:rsidRPr="00AB7623">
        <w:rPr>
          <w:rStyle w:val="FootnoteReference"/>
          <w:rtl/>
        </w:rPr>
        <w:footnoteReference w:id="461"/>
      </w:r>
      <w:r w:rsidRPr="00AB7623">
        <w:rPr>
          <w:rFonts w:hint="cs"/>
          <w:vertAlign w:val="superscript"/>
          <w:rtl/>
        </w:rPr>
        <w:t>)</w:t>
      </w:r>
      <w:r w:rsidRPr="00AB7623">
        <w:rPr>
          <w:rFonts w:hint="cs"/>
          <w:rtl/>
        </w:rPr>
        <w:t>.</w:t>
      </w:r>
    </w:p>
    <w:p w:rsidR="0063251B" w:rsidRDefault="0063251B" w:rsidP="00960E98">
      <w:pPr>
        <w:pStyle w:val="a2"/>
        <w:spacing w:line="228" w:lineRule="auto"/>
        <w:rPr>
          <w:rtl/>
        </w:rPr>
      </w:pPr>
      <w:bookmarkStart w:id="153" w:name="_Toc313152209"/>
      <w:bookmarkStart w:id="154" w:name="_Toc382955437"/>
      <w:r>
        <w:rPr>
          <w:rFonts w:hint="cs"/>
          <w:rtl/>
        </w:rPr>
        <w:t>3-5-2- عقل نزد اشاعره</w:t>
      </w:r>
      <w:bookmarkEnd w:id="153"/>
      <w:bookmarkEnd w:id="154"/>
    </w:p>
    <w:p w:rsidR="0063251B" w:rsidRDefault="0063251B" w:rsidP="00960E98">
      <w:pPr>
        <w:pStyle w:val="a8"/>
        <w:widowControl w:val="0"/>
        <w:spacing w:line="238" w:lineRule="auto"/>
        <w:ind w:firstLine="0"/>
        <w:rPr>
          <w:rtl/>
        </w:rPr>
      </w:pPr>
      <w:r>
        <w:rPr>
          <w:rFonts w:hint="cs"/>
          <w:rtl/>
        </w:rPr>
        <w:t>ابوالحسن اشعری می‌گوید: «عقل، علم است»</w:t>
      </w:r>
      <w:r w:rsidRPr="009B755E">
        <w:rPr>
          <w:rFonts w:hint="cs"/>
          <w:vertAlign w:val="superscript"/>
          <w:rtl/>
        </w:rPr>
        <w:t>(</w:t>
      </w:r>
      <w:r>
        <w:rPr>
          <w:rStyle w:val="FootnoteReference"/>
          <w:rtl/>
        </w:rPr>
        <w:footnoteReference w:id="462"/>
      </w:r>
      <w:r w:rsidRPr="009B755E">
        <w:rPr>
          <w:rFonts w:hint="cs"/>
          <w:vertAlign w:val="superscript"/>
          <w:rtl/>
        </w:rPr>
        <w:t>)</w:t>
      </w:r>
      <w:r>
        <w:rPr>
          <w:rFonts w:hint="cs"/>
          <w:rtl/>
        </w:rPr>
        <w:t>.</w:t>
      </w:r>
    </w:p>
    <w:p w:rsidR="0063251B" w:rsidRDefault="0063251B" w:rsidP="00960E98">
      <w:pPr>
        <w:pStyle w:val="a8"/>
        <w:widowControl w:val="0"/>
        <w:spacing w:line="242" w:lineRule="auto"/>
        <w:rPr>
          <w:rtl/>
        </w:rPr>
      </w:pPr>
      <w:r>
        <w:rPr>
          <w:rFonts w:hint="cs"/>
          <w:rtl/>
        </w:rPr>
        <w:t>ودر ادامه می‌گوید که عقل غیر از علم نمی‌تواند باشد و گرنه جداکردن آن‌ها از همدیگر ممکن می‌بود، در حالی که محال است چون ممکن نیست شخصی عاقل ولی جاهل باشد، یا عالم باشد ولی عقل نداشته باشد</w:t>
      </w:r>
      <w:r w:rsidRPr="009B755E">
        <w:rPr>
          <w:rFonts w:hint="cs"/>
          <w:vertAlign w:val="superscript"/>
          <w:rtl/>
        </w:rPr>
        <w:t>(</w:t>
      </w:r>
      <w:r>
        <w:rPr>
          <w:rStyle w:val="FootnoteReference"/>
          <w:rtl/>
        </w:rPr>
        <w:footnoteReference w:id="463"/>
      </w:r>
      <w:r w:rsidRPr="009B755E">
        <w:rPr>
          <w:rFonts w:hint="cs"/>
          <w:vertAlign w:val="superscript"/>
          <w:rtl/>
        </w:rPr>
        <w:t>)</w:t>
      </w:r>
      <w:r>
        <w:rPr>
          <w:rFonts w:hint="cs"/>
          <w:rtl/>
        </w:rPr>
        <w:t>.</w:t>
      </w:r>
    </w:p>
    <w:p w:rsidR="0063251B" w:rsidRDefault="0063251B" w:rsidP="00960E98">
      <w:pPr>
        <w:pStyle w:val="a8"/>
        <w:spacing w:line="242" w:lineRule="auto"/>
        <w:rPr>
          <w:rtl/>
        </w:rPr>
      </w:pPr>
      <w:r>
        <w:rPr>
          <w:rFonts w:hint="cs"/>
          <w:rtl/>
        </w:rPr>
        <w:t>قاضی ابوبکر باقلانی می‌گوید: «عقل علومی ضروری است به وجوب واجبات، جایزبودن چیزهایی جایز و محال‌بودن محالات»</w:t>
      </w:r>
      <w:r w:rsidRPr="009B755E">
        <w:rPr>
          <w:rFonts w:hint="cs"/>
          <w:vertAlign w:val="superscript"/>
          <w:rtl/>
        </w:rPr>
        <w:t>(</w:t>
      </w:r>
      <w:r>
        <w:rPr>
          <w:rStyle w:val="FootnoteReference"/>
          <w:rtl/>
        </w:rPr>
        <w:footnoteReference w:id="464"/>
      </w:r>
      <w:r w:rsidRPr="009B755E">
        <w:rPr>
          <w:rFonts w:hint="cs"/>
          <w:vertAlign w:val="superscript"/>
          <w:rtl/>
        </w:rPr>
        <w:t>)</w:t>
      </w:r>
      <w:r>
        <w:rPr>
          <w:rFonts w:hint="cs"/>
          <w:rtl/>
        </w:rPr>
        <w:t>.</w:t>
      </w:r>
    </w:p>
    <w:p w:rsidR="0063251B" w:rsidRDefault="0063251B" w:rsidP="00960E98">
      <w:pPr>
        <w:pStyle w:val="a8"/>
        <w:spacing w:line="242" w:lineRule="auto"/>
        <w:rPr>
          <w:rtl/>
        </w:rPr>
      </w:pPr>
      <w:r>
        <w:rPr>
          <w:rFonts w:hint="cs"/>
          <w:rtl/>
        </w:rPr>
        <w:t>ابوالمعالی الجوینی می‌گوید: «عقل علومی ضروری است ولی همه‌ی علوم ضروری نیست، چون شخص نابینا و یا کسی که درک نمی‌کند هم به داشتن عقل متصف هستند در حالی که بعضی از علوم ضروری را ندارند»</w:t>
      </w:r>
      <w:r w:rsidRPr="009B755E">
        <w:rPr>
          <w:rFonts w:hint="cs"/>
          <w:vertAlign w:val="superscript"/>
          <w:rtl/>
        </w:rPr>
        <w:t>(</w:t>
      </w:r>
      <w:r>
        <w:rPr>
          <w:rStyle w:val="FootnoteReference"/>
          <w:rtl/>
        </w:rPr>
        <w:footnoteReference w:id="465"/>
      </w:r>
      <w:r w:rsidRPr="009B755E">
        <w:rPr>
          <w:rFonts w:hint="cs"/>
          <w:vertAlign w:val="superscript"/>
          <w:rtl/>
        </w:rPr>
        <w:t>)</w:t>
      </w:r>
      <w:r>
        <w:rPr>
          <w:rFonts w:hint="cs"/>
          <w:rtl/>
        </w:rPr>
        <w:t>.</w:t>
      </w:r>
    </w:p>
    <w:p w:rsidR="0063251B" w:rsidRDefault="0063251B" w:rsidP="00960E98">
      <w:pPr>
        <w:pStyle w:val="a8"/>
        <w:spacing w:line="242" w:lineRule="auto"/>
        <w:rPr>
          <w:rtl/>
        </w:rPr>
      </w:pPr>
      <w:r>
        <w:rPr>
          <w:rFonts w:hint="cs"/>
          <w:rtl/>
        </w:rPr>
        <w:t xml:space="preserve">امام فخر رازی می‌گوید: «عقل عبارت از علوم بدیهی </w:t>
      </w:r>
      <w:r>
        <w:rPr>
          <w:rFonts w:cs="Times New Roman" w:hint="cs"/>
          <w:rtl/>
        </w:rPr>
        <w:t>–</w:t>
      </w:r>
      <w:r>
        <w:rPr>
          <w:rFonts w:hint="cs"/>
          <w:rtl/>
        </w:rPr>
        <w:t xml:space="preserve"> آشکار و واضح، بدون نیاز به نظر و استدلال </w:t>
      </w:r>
      <w:r>
        <w:rPr>
          <w:rFonts w:cs="Times New Roman" w:hint="cs"/>
          <w:rtl/>
        </w:rPr>
        <w:t>–</w:t>
      </w:r>
      <w:r>
        <w:rPr>
          <w:rFonts w:hint="cs"/>
          <w:rtl/>
        </w:rPr>
        <w:t xml:space="preserve"> می‌باشد و این علوم سرمایه‌ی اصلی برای نظر و استدلال می‌باشند»</w:t>
      </w:r>
      <w:r w:rsidRPr="009B755E">
        <w:rPr>
          <w:rFonts w:hint="cs"/>
          <w:vertAlign w:val="superscript"/>
          <w:rtl/>
        </w:rPr>
        <w:t>(</w:t>
      </w:r>
      <w:r>
        <w:rPr>
          <w:rStyle w:val="FootnoteReference"/>
          <w:rtl/>
        </w:rPr>
        <w:footnoteReference w:id="466"/>
      </w:r>
      <w:r w:rsidRPr="009B755E">
        <w:rPr>
          <w:rFonts w:hint="cs"/>
          <w:vertAlign w:val="superscript"/>
          <w:rtl/>
        </w:rPr>
        <w:t>)</w:t>
      </w:r>
      <w:r>
        <w:rPr>
          <w:rFonts w:hint="cs"/>
          <w:rtl/>
        </w:rPr>
        <w:t>.</w:t>
      </w:r>
    </w:p>
    <w:p w:rsidR="0063251B" w:rsidRDefault="0063251B" w:rsidP="00960E98">
      <w:pPr>
        <w:pStyle w:val="a8"/>
        <w:spacing w:line="242" w:lineRule="auto"/>
        <w:rPr>
          <w:rtl/>
        </w:rPr>
      </w:pPr>
      <w:r>
        <w:rPr>
          <w:rFonts w:hint="cs"/>
          <w:rtl/>
        </w:rPr>
        <w:t>از مجموع تعریفات ارائه شده چنین برمی‌آید که عقل همان علم است و در مقابل جهل مطرح می‌شود و در این که چه نوع علمی است می‌توان گفت علم ضروری و بدیهی می‌باشد که لازمه‌ی علمی نظری و استدلالی است ولی علم ضروری‌بودنش دارای دایره‌ی وسیع و گسترده‌ای نیست، بلکه عقل شامل کلیاتی از علم ضروری می‌باشد که بر مبنای آن فرق بین انسان و غیر او مشخص می‌گردد و فرق بین انسان عاقل با انسان مجنون نیز شفافتر می‌گردد.</w:t>
      </w:r>
    </w:p>
    <w:p w:rsidR="0063251B" w:rsidRDefault="0063251B" w:rsidP="00960E98">
      <w:pPr>
        <w:pStyle w:val="a8"/>
        <w:spacing w:line="242" w:lineRule="auto"/>
        <w:rPr>
          <w:rtl/>
        </w:rPr>
      </w:pPr>
      <w:r>
        <w:rPr>
          <w:rFonts w:hint="cs"/>
          <w:rtl/>
        </w:rPr>
        <w:t>اکنون که عقل را مورد بررسی قرار دادیم باید بدانیم که وسایل تحصیل علم و معرفت برای رشد و شکوفایی عقل چه چیزهایی هستند، وقتی به ظرفیت‌های خودمان نگاه می‌کنیم که یکی از وسایل اساسی برای تحصیل علم و معرفت رابطه‌ی حواس پنجگانه با عقل می‌باشد، و بعد از آن به ارتباط حواس با قلب می‌توان اشاره کرد، یعنی اگر بخواهیم یک سیستم کامل تحصیل علم را ترسیم نمائیم می‌توانیم به ارتباط حواس، قلب و عقل اشاره نمائیم، قلب به عنوان مرکز اطمینان، آرامش و یقین مطرح است، یعنی علمی که از طریق حواس به دست می‌آید به درون عقل می‌رود تا مورد تحلیل قرار گیرد، سپس آثار آن بر روی قلب انطباق می‌یابد، و قلب بیانگر میزان حصول یقین یا ظن نسبت به این آثار می‌باشد.</w:t>
      </w:r>
    </w:p>
    <w:p w:rsidR="0063251B" w:rsidRPr="00D94E82" w:rsidRDefault="0063251B" w:rsidP="00AB7623">
      <w:pPr>
        <w:pStyle w:val="a8"/>
        <w:rPr>
          <w:spacing w:val="-4"/>
          <w:rtl/>
        </w:rPr>
      </w:pPr>
      <w:r w:rsidRPr="00D94E82">
        <w:rPr>
          <w:rFonts w:hint="cs"/>
          <w:spacing w:val="-4"/>
          <w:rtl/>
        </w:rPr>
        <w:t xml:space="preserve">پس هر شناخت و معرفتی نیاز به طی مراحلی دارد تا در گذر آن مراحل نفس </w:t>
      </w:r>
      <w:r w:rsidR="00D94E82">
        <w:rPr>
          <w:rFonts w:hint="cs"/>
          <w:spacing w:val="-4"/>
          <w:rtl/>
        </w:rPr>
        <w:t>-</w:t>
      </w:r>
      <w:r w:rsidRPr="00D94E82">
        <w:rPr>
          <w:rFonts w:hint="cs"/>
          <w:spacing w:val="-4"/>
          <w:rtl/>
        </w:rPr>
        <w:t>قلب</w:t>
      </w:r>
      <w:r w:rsidR="00D94E82">
        <w:rPr>
          <w:rFonts w:hint="cs"/>
          <w:spacing w:val="-4"/>
          <w:rtl/>
        </w:rPr>
        <w:t>-</w:t>
      </w:r>
      <w:r w:rsidRPr="00D94E82">
        <w:rPr>
          <w:rFonts w:hint="cs"/>
          <w:spacing w:val="-4"/>
          <w:rtl/>
        </w:rPr>
        <w:t xml:space="preserve"> به درجه‌ای از یقین برسد و گاهی هم ممکن است به آن درجات یقین نرسد و در همان مرحله‌ی ظن بماند.</w:t>
      </w:r>
    </w:p>
    <w:p w:rsidR="0063251B" w:rsidRDefault="0063251B" w:rsidP="00AB7623">
      <w:pPr>
        <w:pStyle w:val="a8"/>
        <w:rPr>
          <w:rtl/>
        </w:rPr>
      </w:pPr>
      <w:r w:rsidRPr="00AF298E">
        <w:rPr>
          <w:rFonts w:hint="cs"/>
          <w:rtl/>
        </w:rPr>
        <w:t>چون خلقت انسان‌ها از لحاظ استعدادهای که به آن‌</w:t>
      </w:r>
      <w:r>
        <w:rPr>
          <w:rFonts w:hint="cs"/>
          <w:rtl/>
        </w:rPr>
        <w:t>ه</w:t>
      </w:r>
      <w:r w:rsidRPr="00AF298E">
        <w:rPr>
          <w:rFonts w:hint="cs"/>
          <w:rtl/>
        </w:rPr>
        <w:t>ا عطا شده و قدرت درک</w:t>
      </w:r>
      <w:r>
        <w:rPr>
          <w:rFonts w:hint="cs"/>
          <w:rtl/>
        </w:rPr>
        <w:t xml:space="preserve"> و تفکرشان و درجه‌ی حصول یقین برایشان متفاوت است، پس نمی‌توان انتظار داشت که همه‌ی انسان به یک شیوه نسبت به مسئله‌ای حصول یقین نمایند. در مورد اخبار آحاد نیز چنین است.</w:t>
      </w:r>
    </w:p>
    <w:p w:rsidR="0063251B" w:rsidRDefault="0063251B" w:rsidP="00AB7623">
      <w:pPr>
        <w:pStyle w:val="a8"/>
        <w:rPr>
          <w:rtl/>
        </w:rPr>
      </w:pPr>
      <w:r>
        <w:rPr>
          <w:rFonts w:hint="cs"/>
          <w:rtl/>
        </w:rPr>
        <w:t xml:space="preserve">معیار یقین نسبت به چیزی به درجات معرفت در مورد آن چیز بستگی دارد و درجه‌ی معرفت هم مطابقت فکر و نظر انسان با عالم واقع است، به طور نمونه در مورد حضرت ابراهیم </w:t>
      </w:r>
      <w:r>
        <w:rPr>
          <w:rFonts w:hint="cs"/>
          <w:rtl/>
        </w:rPr>
        <w:sym w:font="AGA Arabesque" w:char="F075"/>
      </w:r>
      <w:r>
        <w:rPr>
          <w:rFonts w:hint="cs"/>
          <w:rtl/>
        </w:rPr>
        <w:t xml:space="preserve"> می‌بینیم که تا به مرحله و درجه‌ی مشاهده عیان نرسید برایش اطمینان قلبی حاصل نشد و یا آن شخصی که بر روستای ویرانی گذر کرد در همان وهله‌ی اول برایش اطمینان و یقین حاصل نشد، ولی بعد از آن که خودش طعم مرگ را کشید و 100 سال مرد و سپس زنده شد آنگاه به یقین رسید.</w:t>
      </w:r>
    </w:p>
    <w:p w:rsidR="0063251B" w:rsidRDefault="0063251B" w:rsidP="00AB7623">
      <w:pPr>
        <w:pStyle w:val="a8"/>
        <w:rPr>
          <w:rtl/>
        </w:rPr>
      </w:pPr>
      <w:r>
        <w:rPr>
          <w:rFonts w:hint="cs"/>
          <w:rtl/>
        </w:rPr>
        <w:t>«پس بر این مبنا می‌توانیم معرفت را به سه درجه تقسیم کنیم:</w:t>
      </w:r>
    </w:p>
    <w:p w:rsidR="00CB546E" w:rsidRDefault="0063251B" w:rsidP="00735439">
      <w:pPr>
        <w:pStyle w:val="a0"/>
        <w:numPr>
          <w:ilvl w:val="0"/>
          <w:numId w:val="44"/>
        </w:numPr>
        <w:spacing w:line="233" w:lineRule="auto"/>
        <w:ind w:left="624" w:hanging="340"/>
      </w:pPr>
      <w:r>
        <w:rPr>
          <w:rFonts w:hint="cs"/>
          <w:rtl/>
        </w:rPr>
        <w:t>معرفت حقیقی.</w:t>
      </w:r>
    </w:p>
    <w:p w:rsidR="00CB546E" w:rsidRDefault="0063251B" w:rsidP="00735439">
      <w:pPr>
        <w:pStyle w:val="a0"/>
        <w:numPr>
          <w:ilvl w:val="0"/>
          <w:numId w:val="44"/>
        </w:numPr>
        <w:spacing w:line="233" w:lineRule="auto"/>
        <w:ind w:left="624" w:hanging="340"/>
      </w:pPr>
      <w:r>
        <w:rPr>
          <w:rFonts w:hint="cs"/>
          <w:rtl/>
        </w:rPr>
        <w:t>معرفت ظنی.</w:t>
      </w:r>
    </w:p>
    <w:p w:rsidR="0063251B" w:rsidRDefault="0063251B" w:rsidP="00735439">
      <w:pPr>
        <w:pStyle w:val="a0"/>
        <w:numPr>
          <w:ilvl w:val="0"/>
          <w:numId w:val="44"/>
        </w:numPr>
        <w:spacing w:line="233" w:lineRule="auto"/>
        <w:ind w:left="624" w:hanging="340"/>
      </w:pPr>
      <w:r>
        <w:rPr>
          <w:rFonts w:hint="cs"/>
          <w:rtl/>
        </w:rPr>
        <w:t>معرفت خطأ.</w:t>
      </w:r>
    </w:p>
    <w:p w:rsidR="0063251B" w:rsidRPr="00735439" w:rsidRDefault="0063251B" w:rsidP="00AB7623">
      <w:pPr>
        <w:pStyle w:val="a8"/>
        <w:spacing w:line="240" w:lineRule="auto"/>
        <w:rPr>
          <w:spacing w:val="-4"/>
          <w:rtl/>
        </w:rPr>
      </w:pPr>
      <w:r w:rsidRPr="00735439">
        <w:rPr>
          <w:rFonts w:hint="cs"/>
          <w:spacing w:val="-4"/>
          <w:rtl/>
        </w:rPr>
        <w:t xml:space="preserve">معرفت حقیقی همان معرفت به حقیقت اشیاء است و برای این که این معرفت حاصل شود نیاز به این دارد که مطابق واقع باشد، چون عالم واقع معیار حقیقت است، به همین دلیل است وقتی مجوس ادعای مؤنث‌بودن ملائکه را کردند، قرآن ادعایشان را به دلیل این که مطابق عالم واقع نیست، تکذیب می‌کند: </w:t>
      </w:r>
      <w:r w:rsidR="00FB7DB9" w:rsidRPr="00735439">
        <w:rPr>
          <w:rStyle w:val="Char8"/>
          <w:rFonts w:hint="cs"/>
          <w:spacing w:val="-4"/>
          <w:rtl/>
        </w:rPr>
        <w:t>﴿</w:t>
      </w:r>
      <w:r w:rsidR="00153849" w:rsidRPr="00735439">
        <w:rPr>
          <w:rStyle w:val="Chard"/>
          <w:rFonts w:hint="eastAsia"/>
          <w:spacing w:val="-4"/>
          <w:rtl/>
        </w:rPr>
        <w:t>وَجَعَلُواْ</w:t>
      </w:r>
      <w:r w:rsidR="00153849" w:rsidRPr="00735439">
        <w:rPr>
          <w:rStyle w:val="Chard"/>
          <w:spacing w:val="-4"/>
          <w:rtl/>
        </w:rPr>
        <w:t xml:space="preserve"> </w:t>
      </w:r>
      <w:r w:rsidR="00153849" w:rsidRPr="00735439">
        <w:rPr>
          <w:rStyle w:val="Chard"/>
          <w:rFonts w:hint="cs"/>
          <w:spacing w:val="-4"/>
          <w:rtl/>
        </w:rPr>
        <w:t>ٱ</w:t>
      </w:r>
      <w:r w:rsidR="00153849" w:rsidRPr="00735439">
        <w:rPr>
          <w:rStyle w:val="Chard"/>
          <w:rFonts w:hint="eastAsia"/>
          <w:spacing w:val="-4"/>
          <w:rtl/>
        </w:rPr>
        <w:t>ل</w:t>
      </w:r>
      <w:r w:rsidR="00153849" w:rsidRPr="00735439">
        <w:rPr>
          <w:rStyle w:val="Chard"/>
          <w:rFonts w:hint="cs"/>
          <w:spacing w:val="-4"/>
          <w:rtl/>
        </w:rPr>
        <w:t>ۡ</w:t>
      </w:r>
      <w:r w:rsidR="00153849" w:rsidRPr="00735439">
        <w:rPr>
          <w:rStyle w:val="Chard"/>
          <w:rFonts w:hint="eastAsia"/>
          <w:spacing w:val="-4"/>
          <w:rtl/>
        </w:rPr>
        <w:t>مَلَ</w:t>
      </w:r>
      <w:r w:rsidR="00153849" w:rsidRPr="00735439">
        <w:rPr>
          <w:rStyle w:val="Chard"/>
          <w:rFonts w:hint="cs"/>
          <w:spacing w:val="-4"/>
          <w:rtl/>
        </w:rPr>
        <w:t>ٰٓ</w:t>
      </w:r>
      <w:r w:rsidR="00153849" w:rsidRPr="00735439">
        <w:rPr>
          <w:rStyle w:val="Chard"/>
          <w:rFonts w:hint="eastAsia"/>
          <w:spacing w:val="-4"/>
          <w:rtl/>
        </w:rPr>
        <w:t>ئِكَةَ</w:t>
      </w:r>
      <w:r w:rsidR="00153849" w:rsidRPr="00735439">
        <w:rPr>
          <w:rStyle w:val="Chard"/>
          <w:spacing w:val="-4"/>
          <w:rtl/>
        </w:rPr>
        <w:t xml:space="preserve"> </w:t>
      </w:r>
      <w:r w:rsidR="00153849" w:rsidRPr="00735439">
        <w:rPr>
          <w:rStyle w:val="Chard"/>
          <w:rFonts w:hint="cs"/>
          <w:spacing w:val="-4"/>
          <w:rtl/>
        </w:rPr>
        <w:t>ٱ</w:t>
      </w:r>
      <w:r w:rsidR="00153849" w:rsidRPr="00735439">
        <w:rPr>
          <w:rStyle w:val="Chard"/>
          <w:rFonts w:hint="eastAsia"/>
          <w:spacing w:val="-4"/>
          <w:rtl/>
        </w:rPr>
        <w:t>لَّذِينَ</w:t>
      </w:r>
      <w:r w:rsidR="00153849" w:rsidRPr="00735439">
        <w:rPr>
          <w:rStyle w:val="Chard"/>
          <w:spacing w:val="-4"/>
          <w:rtl/>
        </w:rPr>
        <w:t xml:space="preserve"> </w:t>
      </w:r>
      <w:r w:rsidR="00153849" w:rsidRPr="00735439">
        <w:rPr>
          <w:rStyle w:val="Chard"/>
          <w:rFonts w:hint="eastAsia"/>
          <w:spacing w:val="-4"/>
          <w:rtl/>
        </w:rPr>
        <w:t>هُم</w:t>
      </w:r>
      <w:r w:rsidR="00153849" w:rsidRPr="00735439">
        <w:rPr>
          <w:rStyle w:val="Chard"/>
          <w:rFonts w:hint="cs"/>
          <w:spacing w:val="-4"/>
          <w:rtl/>
        </w:rPr>
        <w:t>ۡ</w:t>
      </w:r>
      <w:r w:rsidR="00153849" w:rsidRPr="00735439">
        <w:rPr>
          <w:rStyle w:val="Chard"/>
          <w:spacing w:val="-4"/>
          <w:rtl/>
        </w:rPr>
        <w:t xml:space="preserve"> </w:t>
      </w:r>
      <w:r w:rsidR="00153849" w:rsidRPr="00735439">
        <w:rPr>
          <w:rStyle w:val="Chard"/>
          <w:rFonts w:hint="eastAsia"/>
          <w:spacing w:val="-4"/>
          <w:rtl/>
        </w:rPr>
        <w:t>عِبَ</w:t>
      </w:r>
      <w:r w:rsidR="00153849" w:rsidRPr="00735439">
        <w:rPr>
          <w:rStyle w:val="Chard"/>
          <w:rFonts w:hint="cs"/>
          <w:spacing w:val="-4"/>
          <w:rtl/>
        </w:rPr>
        <w:t>ٰ</w:t>
      </w:r>
      <w:r w:rsidR="00153849" w:rsidRPr="00735439">
        <w:rPr>
          <w:rStyle w:val="Chard"/>
          <w:rFonts w:hint="eastAsia"/>
          <w:spacing w:val="-4"/>
          <w:rtl/>
        </w:rPr>
        <w:t>دُ</w:t>
      </w:r>
      <w:r w:rsidR="00153849" w:rsidRPr="00735439">
        <w:rPr>
          <w:rStyle w:val="Chard"/>
          <w:spacing w:val="-4"/>
          <w:rtl/>
        </w:rPr>
        <w:t xml:space="preserve"> </w:t>
      </w:r>
      <w:r w:rsidR="00153849" w:rsidRPr="00735439">
        <w:rPr>
          <w:rStyle w:val="Chard"/>
          <w:rFonts w:hint="cs"/>
          <w:spacing w:val="-4"/>
          <w:rtl/>
        </w:rPr>
        <w:t>ٱ</w:t>
      </w:r>
      <w:r w:rsidR="00153849" w:rsidRPr="00735439">
        <w:rPr>
          <w:rStyle w:val="Chard"/>
          <w:rFonts w:hint="eastAsia"/>
          <w:spacing w:val="-4"/>
          <w:rtl/>
        </w:rPr>
        <w:t>لرَّح</w:t>
      </w:r>
      <w:r w:rsidR="00153849" w:rsidRPr="00735439">
        <w:rPr>
          <w:rStyle w:val="Chard"/>
          <w:rFonts w:hint="cs"/>
          <w:spacing w:val="-4"/>
          <w:rtl/>
        </w:rPr>
        <w:t>ۡ</w:t>
      </w:r>
      <w:r w:rsidR="00153849" w:rsidRPr="00735439">
        <w:rPr>
          <w:rStyle w:val="Chard"/>
          <w:rFonts w:hint="eastAsia"/>
          <w:spacing w:val="-4"/>
          <w:rtl/>
        </w:rPr>
        <w:t>مَ</w:t>
      </w:r>
      <w:r w:rsidR="00153849" w:rsidRPr="00735439">
        <w:rPr>
          <w:rStyle w:val="Chard"/>
          <w:rFonts w:hint="cs"/>
          <w:spacing w:val="-4"/>
          <w:rtl/>
        </w:rPr>
        <w:t>ٰ</w:t>
      </w:r>
      <w:r w:rsidR="00153849" w:rsidRPr="00735439">
        <w:rPr>
          <w:rStyle w:val="Chard"/>
          <w:rFonts w:hint="eastAsia"/>
          <w:spacing w:val="-4"/>
          <w:rtl/>
        </w:rPr>
        <w:t>نِ</w:t>
      </w:r>
      <w:r w:rsidR="00153849" w:rsidRPr="00735439">
        <w:rPr>
          <w:rStyle w:val="Chard"/>
          <w:spacing w:val="-4"/>
          <w:rtl/>
        </w:rPr>
        <w:t xml:space="preserve"> </w:t>
      </w:r>
      <w:r w:rsidR="00153849" w:rsidRPr="00735439">
        <w:rPr>
          <w:rStyle w:val="Chard"/>
          <w:rFonts w:hint="eastAsia"/>
          <w:spacing w:val="-4"/>
          <w:rtl/>
        </w:rPr>
        <w:t>إِنَ</w:t>
      </w:r>
      <w:r w:rsidR="00153849" w:rsidRPr="00735439">
        <w:rPr>
          <w:rStyle w:val="Chard"/>
          <w:rFonts w:hint="cs"/>
          <w:spacing w:val="-4"/>
          <w:rtl/>
        </w:rPr>
        <w:t>ٰ</w:t>
      </w:r>
      <w:r w:rsidR="00153849" w:rsidRPr="00735439">
        <w:rPr>
          <w:rStyle w:val="Chard"/>
          <w:rFonts w:hint="eastAsia"/>
          <w:spacing w:val="-4"/>
          <w:rtl/>
        </w:rPr>
        <w:t>ثًا</w:t>
      </w:r>
      <w:r w:rsidR="00153849" w:rsidRPr="00735439">
        <w:rPr>
          <w:rStyle w:val="Chard"/>
          <w:rFonts w:hint="cs"/>
          <w:spacing w:val="-4"/>
          <w:rtl/>
        </w:rPr>
        <w:t>ۚ</w:t>
      </w:r>
      <w:r w:rsidR="00153849" w:rsidRPr="00735439">
        <w:rPr>
          <w:rStyle w:val="Chard"/>
          <w:spacing w:val="-4"/>
          <w:rtl/>
        </w:rPr>
        <w:t xml:space="preserve"> </w:t>
      </w:r>
      <w:r w:rsidR="00153849" w:rsidRPr="00735439">
        <w:rPr>
          <w:rStyle w:val="Chard"/>
          <w:rFonts w:hint="eastAsia"/>
          <w:spacing w:val="-4"/>
          <w:rtl/>
        </w:rPr>
        <w:t>أَشَهِدُواْ</w:t>
      </w:r>
      <w:r w:rsidR="00153849" w:rsidRPr="00735439">
        <w:rPr>
          <w:rStyle w:val="Chard"/>
          <w:spacing w:val="-4"/>
          <w:rtl/>
        </w:rPr>
        <w:t xml:space="preserve"> </w:t>
      </w:r>
      <w:r w:rsidR="00153849" w:rsidRPr="00735439">
        <w:rPr>
          <w:rStyle w:val="Chard"/>
          <w:rFonts w:hint="eastAsia"/>
          <w:spacing w:val="-4"/>
          <w:rtl/>
        </w:rPr>
        <w:t>خَل</w:t>
      </w:r>
      <w:r w:rsidR="00153849" w:rsidRPr="00735439">
        <w:rPr>
          <w:rStyle w:val="Chard"/>
          <w:rFonts w:hint="cs"/>
          <w:spacing w:val="-4"/>
          <w:rtl/>
        </w:rPr>
        <w:t>ۡ</w:t>
      </w:r>
      <w:r w:rsidR="00153849" w:rsidRPr="00735439">
        <w:rPr>
          <w:rStyle w:val="Chard"/>
          <w:rFonts w:hint="eastAsia"/>
          <w:spacing w:val="-4"/>
          <w:rtl/>
        </w:rPr>
        <w:t>قَهُم</w:t>
      </w:r>
      <w:r w:rsidR="00153849" w:rsidRPr="00735439">
        <w:rPr>
          <w:rStyle w:val="Chard"/>
          <w:rFonts w:hint="cs"/>
          <w:spacing w:val="-4"/>
          <w:rtl/>
        </w:rPr>
        <w:t>ۡ</w:t>
      </w:r>
      <w:r w:rsidR="00FB7DB9" w:rsidRPr="00735439">
        <w:rPr>
          <w:rStyle w:val="Char8"/>
          <w:rFonts w:hint="cs"/>
          <w:spacing w:val="-4"/>
          <w:rtl/>
        </w:rPr>
        <w:t>﴾</w:t>
      </w:r>
      <w:r w:rsidR="00FB7DB9" w:rsidRPr="00735439">
        <w:rPr>
          <w:rFonts w:hint="cs"/>
          <w:spacing w:val="-4"/>
          <w:rtl/>
        </w:rPr>
        <w:t xml:space="preserve"> </w:t>
      </w:r>
      <w:r w:rsidRPr="00735439">
        <w:rPr>
          <w:rStyle w:val="Char6"/>
          <w:rFonts w:hint="cs"/>
          <w:spacing w:val="-4"/>
          <w:rtl/>
        </w:rPr>
        <w:t>[الزخرف: 19]</w:t>
      </w:r>
      <w:r w:rsidRPr="00735439">
        <w:rPr>
          <w:rFonts w:hint="cs"/>
          <w:spacing w:val="-4"/>
          <w:rtl/>
        </w:rPr>
        <w:t xml:space="preserve"> </w:t>
      </w:r>
      <w:r w:rsidRPr="00735439">
        <w:rPr>
          <w:rStyle w:val="Char8"/>
          <w:spacing w:val="-4"/>
          <w:rtl/>
        </w:rPr>
        <w:t>«</w:t>
      </w:r>
      <w:r w:rsidRPr="00735439">
        <w:rPr>
          <w:rStyle w:val="Char7"/>
          <w:rFonts w:hint="cs"/>
          <w:spacing w:val="-4"/>
          <w:rtl/>
        </w:rPr>
        <w:t>و مشرکان فرشتگانی را که بندگان خدا هستند دختر قرار دادند، آیا در وقت خلقت آن‌ها حاضر بودند</w:t>
      </w:r>
      <w:r w:rsidRPr="00735439">
        <w:rPr>
          <w:rStyle w:val="Char8"/>
          <w:spacing w:val="-4"/>
          <w:rtl/>
        </w:rPr>
        <w:t>»</w:t>
      </w:r>
      <w:r w:rsidRPr="00735439">
        <w:rPr>
          <w:rFonts w:hint="cs"/>
          <w:spacing w:val="-4"/>
          <w:rtl/>
        </w:rPr>
        <w:t>.</w:t>
      </w:r>
    </w:p>
    <w:p w:rsidR="0063251B" w:rsidRPr="00960E98" w:rsidRDefault="0063251B" w:rsidP="00960E98">
      <w:pPr>
        <w:pStyle w:val="a8"/>
        <w:widowControl w:val="0"/>
        <w:spacing w:line="240" w:lineRule="auto"/>
        <w:rPr>
          <w:spacing w:val="-2"/>
          <w:rtl/>
        </w:rPr>
      </w:pPr>
      <w:r w:rsidRPr="00960E98">
        <w:rPr>
          <w:rFonts w:hint="cs"/>
          <w:spacing w:val="-2"/>
          <w:rtl/>
        </w:rPr>
        <w:t xml:space="preserve">معرفت ظنی، معرفتی متردد بین شک و یقین است گاهی به یقین و گاهی به ظن نزدیک است، پس به این شیوه شخصی در مقابل مسئله‌ای نمی‌تواند به نتیجه‌ی قطعی برسد و در سرگشتی می‌ماند. به همین دلیل خداوند در مورد مشرکان و کافران می‌فرماید: </w:t>
      </w:r>
      <w:r w:rsidR="00FB7DB9" w:rsidRPr="00960E98">
        <w:rPr>
          <w:rStyle w:val="Char8"/>
          <w:rFonts w:hint="cs"/>
          <w:spacing w:val="-2"/>
          <w:rtl/>
        </w:rPr>
        <w:t>﴿</w:t>
      </w:r>
      <w:r w:rsidR="00153849" w:rsidRPr="00960E98">
        <w:rPr>
          <w:rStyle w:val="Chard"/>
          <w:rFonts w:hint="eastAsia"/>
          <w:spacing w:val="-2"/>
          <w:rtl/>
        </w:rPr>
        <w:t>وَمَا</w:t>
      </w:r>
      <w:r w:rsidR="00153849" w:rsidRPr="00960E98">
        <w:rPr>
          <w:rStyle w:val="Chard"/>
          <w:spacing w:val="-2"/>
          <w:rtl/>
        </w:rPr>
        <w:t xml:space="preserve"> </w:t>
      </w:r>
      <w:r w:rsidR="00153849" w:rsidRPr="00960E98">
        <w:rPr>
          <w:rStyle w:val="Chard"/>
          <w:rFonts w:hint="eastAsia"/>
          <w:spacing w:val="-2"/>
          <w:rtl/>
        </w:rPr>
        <w:t>لَهُم</w:t>
      </w:r>
      <w:r w:rsidR="00153849" w:rsidRPr="00960E98">
        <w:rPr>
          <w:rStyle w:val="Chard"/>
          <w:spacing w:val="-2"/>
          <w:rtl/>
        </w:rPr>
        <w:t xml:space="preserve"> </w:t>
      </w:r>
      <w:r w:rsidR="00153849" w:rsidRPr="00960E98">
        <w:rPr>
          <w:rStyle w:val="Chard"/>
          <w:rFonts w:hint="eastAsia"/>
          <w:spacing w:val="-2"/>
          <w:rtl/>
        </w:rPr>
        <w:t>بِهِ</w:t>
      </w:r>
      <w:r w:rsidR="00153849" w:rsidRPr="00960E98">
        <w:rPr>
          <w:rStyle w:val="Chard"/>
          <w:rFonts w:hint="cs"/>
          <w:spacing w:val="-2"/>
          <w:rtl/>
        </w:rPr>
        <w:t>ۦ</w:t>
      </w:r>
      <w:r w:rsidR="00153849" w:rsidRPr="00960E98">
        <w:rPr>
          <w:rStyle w:val="Chard"/>
          <w:spacing w:val="-2"/>
          <w:rtl/>
        </w:rPr>
        <w:t xml:space="preserve"> </w:t>
      </w:r>
      <w:r w:rsidR="00153849" w:rsidRPr="00960E98">
        <w:rPr>
          <w:rStyle w:val="Chard"/>
          <w:rFonts w:hint="eastAsia"/>
          <w:spacing w:val="-2"/>
          <w:rtl/>
        </w:rPr>
        <w:t>مِن</w:t>
      </w:r>
      <w:r w:rsidR="00153849" w:rsidRPr="00960E98">
        <w:rPr>
          <w:rStyle w:val="Chard"/>
          <w:rFonts w:hint="cs"/>
          <w:spacing w:val="-2"/>
          <w:rtl/>
        </w:rPr>
        <w:t>ۡ</w:t>
      </w:r>
      <w:r w:rsidR="00153849" w:rsidRPr="00960E98">
        <w:rPr>
          <w:rStyle w:val="Chard"/>
          <w:spacing w:val="-2"/>
          <w:rtl/>
        </w:rPr>
        <w:t xml:space="preserve"> </w:t>
      </w:r>
      <w:r w:rsidR="00153849" w:rsidRPr="00960E98">
        <w:rPr>
          <w:rStyle w:val="Chard"/>
          <w:rFonts w:hint="eastAsia"/>
          <w:spacing w:val="-2"/>
          <w:rtl/>
        </w:rPr>
        <w:t>عِل</w:t>
      </w:r>
      <w:r w:rsidR="00153849" w:rsidRPr="00960E98">
        <w:rPr>
          <w:rStyle w:val="Chard"/>
          <w:rFonts w:hint="cs"/>
          <w:spacing w:val="-2"/>
          <w:rtl/>
        </w:rPr>
        <w:t>ۡ</w:t>
      </w:r>
      <w:r w:rsidR="00153849" w:rsidRPr="00960E98">
        <w:rPr>
          <w:rStyle w:val="Chard"/>
          <w:rFonts w:hint="eastAsia"/>
          <w:spacing w:val="-2"/>
          <w:rtl/>
        </w:rPr>
        <w:t>مٍ</w:t>
      </w:r>
      <w:r w:rsidR="00153849" w:rsidRPr="00960E98">
        <w:rPr>
          <w:rStyle w:val="Chard"/>
          <w:rFonts w:hint="cs"/>
          <w:spacing w:val="-2"/>
          <w:rtl/>
        </w:rPr>
        <w:t>ۖ</w:t>
      </w:r>
      <w:r w:rsidR="00153849" w:rsidRPr="00960E98">
        <w:rPr>
          <w:rStyle w:val="Chard"/>
          <w:spacing w:val="-2"/>
          <w:rtl/>
        </w:rPr>
        <w:t xml:space="preserve"> </w:t>
      </w:r>
      <w:r w:rsidR="00153849" w:rsidRPr="00960E98">
        <w:rPr>
          <w:rStyle w:val="Chard"/>
          <w:rFonts w:hint="eastAsia"/>
          <w:spacing w:val="-2"/>
          <w:rtl/>
        </w:rPr>
        <w:t>إِن</w:t>
      </w:r>
      <w:r w:rsidR="00153849" w:rsidRPr="00960E98">
        <w:rPr>
          <w:rStyle w:val="Chard"/>
          <w:spacing w:val="-2"/>
          <w:rtl/>
        </w:rPr>
        <w:t xml:space="preserve"> </w:t>
      </w:r>
      <w:r w:rsidR="00153849" w:rsidRPr="00960E98">
        <w:rPr>
          <w:rStyle w:val="Chard"/>
          <w:rFonts w:hint="eastAsia"/>
          <w:spacing w:val="-2"/>
          <w:rtl/>
        </w:rPr>
        <w:t>يَتَّبِعُونَ</w:t>
      </w:r>
      <w:r w:rsidR="00153849" w:rsidRPr="00960E98">
        <w:rPr>
          <w:rStyle w:val="Chard"/>
          <w:spacing w:val="-2"/>
          <w:rtl/>
        </w:rPr>
        <w:t xml:space="preserve"> </w:t>
      </w:r>
      <w:r w:rsidR="00153849" w:rsidRPr="00960E98">
        <w:rPr>
          <w:rStyle w:val="Chard"/>
          <w:rFonts w:hint="eastAsia"/>
          <w:spacing w:val="-2"/>
          <w:rtl/>
        </w:rPr>
        <w:t>إِلَّا</w:t>
      </w:r>
      <w:r w:rsidR="00153849" w:rsidRPr="00960E98">
        <w:rPr>
          <w:rStyle w:val="Chard"/>
          <w:spacing w:val="-2"/>
          <w:rtl/>
        </w:rPr>
        <w:t xml:space="preserve"> </w:t>
      </w:r>
      <w:r w:rsidR="00153849" w:rsidRPr="00960E98">
        <w:rPr>
          <w:rStyle w:val="Chard"/>
          <w:rFonts w:hint="cs"/>
          <w:spacing w:val="-2"/>
          <w:rtl/>
        </w:rPr>
        <w:t>ٱ</w:t>
      </w:r>
      <w:r w:rsidR="00153849" w:rsidRPr="00960E98">
        <w:rPr>
          <w:rStyle w:val="Chard"/>
          <w:rFonts w:hint="eastAsia"/>
          <w:spacing w:val="-2"/>
          <w:rtl/>
        </w:rPr>
        <w:t>لظَّنَّ</w:t>
      </w:r>
      <w:r w:rsidR="00153849" w:rsidRPr="00960E98">
        <w:rPr>
          <w:rStyle w:val="Chard"/>
          <w:rFonts w:hint="cs"/>
          <w:spacing w:val="-2"/>
          <w:rtl/>
        </w:rPr>
        <w:t>ۖ</w:t>
      </w:r>
      <w:r w:rsidR="00153849" w:rsidRPr="00960E98">
        <w:rPr>
          <w:rStyle w:val="Chard"/>
          <w:spacing w:val="-2"/>
          <w:rtl/>
        </w:rPr>
        <w:t xml:space="preserve"> </w:t>
      </w:r>
      <w:r w:rsidR="00153849" w:rsidRPr="00960E98">
        <w:rPr>
          <w:rStyle w:val="Chard"/>
          <w:rFonts w:hint="eastAsia"/>
          <w:spacing w:val="-2"/>
          <w:rtl/>
        </w:rPr>
        <w:t>وَإِنَّ</w:t>
      </w:r>
      <w:r w:rsidR="00153849" w:rsidRPr="00960E98">
        <w:rPr>
          <w:rStyle w:val="Chard"/>
          <w:spacing w:val="-2"/>
          <w:rtl/>
        </w:rPr>
        <w:t xml:space="preserve"> </w:t>
      </w:r>
      <w:r w:rsidR="00153849" w:rsidRPr="00960E98">
        <w:rPr>
          <w:rStyle w:val="Chard"/>
          <w:rFonts w:hint="cs"/>
          <w:spacing w:val="-2"/>
          <w:rtl/>
        </w:rPr>
        <w:t>ٱ</w:t>
      </w:r>
      <w:r w:rsidR="00153849" w:rsidRPr="00960E98">
        <w:rPr>
          <w:rStyle w:val="Chard"/>
          <w:rFonts w:hint="eastAsia"/>
          <w:spacing w:val="-2"/>
          <w:rtl/>
        </w:rPr>
        <w:t>لظَّنَّ</w:t>
      </w:r>
      <w:r w:rsidR="00153849" w:rsidRPr="00960E98">
        <w:rPr>
          <w:rStyle w:val="Chard"/>
          <w:spacing w:val="-2"/>
          <w:rtl/>
        </w:rPr>
        <w:t xml:space="preserve"> </w:t>
      </w:r>
      <w:r w:rsidR="00153849" w:rsidRPr="00960E98">
        <w:rPr>
          <w:rStyle w:val="Chard"/>
          <w:rFonts w:hint="eastAsia"/>
          <w:spacing w:val="-2"/>
          <w:rtl/>
        </w:rPr>
        <w:t>لَا</w:t>
      </w:r>
      <w:r w:rsidR="00153849" w:rsidRPr="00960E98">
        <w:rPr>
          <w:rStyle w:val="Chard"/>
          <w:spacing w:val="-2"/>
          <w:rtl/>
        </w:rPr>
        <w:t xml:space="preserve"> </w:t>
      </w:r>
      <w:r w:rsidR="00153849" w:rsidRPr="00960E98">
        <w:rPr>
          <w:rStyle w:val="Chard"/>
          <w:rFonts w:hint="eastAsia"/>
          <w:spacing w:val="-2"/>
          <w:rtl/>
        </w:rPr>
        <w:t>يُغ</w:t>
      </w:r>
      <w:r w:rsidR="00153849" w:rsidRPr="00960E98">
        <w:rPr>
          <w:rStyle w:val="Chard"/>
          <w:rFonts w:hint="cs"/>
          <w:spacing w:val="-2"/>
          <w:rtl/>
        </w:rPr>
        <w:t>ۡ</w:t>
      </w:r>
      <w:r w:rsidR="00153849" w:rsidRPr="00960E98">
        <w:rPr>
          <w:rStyle w:val="Chard"/>
          <w:rFonts w:hint="eastAsia"/>
          <w:spacing w:val="-2"/>
          <w:rtl/>
        </w:rPr>
        <w:t>نِي</w:t>
      </w:r>
      <w:r w:rsidR="00153849" w:rsidRPr="00960E98">
        <w:rPr>
          <w:rStyle w:val="Chard"/>
          <w:spacing w:val="-2"/>
          <w:rtl/>
        </w:rPr>
        <w:t xml:space="preserve"> </w:t>
      </w:r>
      <w:r w:rsidR="00153849" w:rsidRPr="00960E98">
        <w:rPr>
          <w:rStyle w:val="Chard"/>
          <w:rFonts w:hint="eastAsia"/>
          <w:spacing w:val="-2"/>
          <w:rtl/>
        </w:rPr>
        <w:t>مِنَ</w:t>
      </w:r>
      <w:r w:rsidR="00153849" w:rsidRPr="00960E98">
        <w:rPr>
          <w:rStyle w:val="Chard"/>
          <w:spacing w:val="-2"/>
          <w:rtl/>
        </w:rPr>
        <w:t xml:space="preserve"> </w:t>
      </w:r>
      <w:r w:rsidR="00153849" w:rsidRPr="00960E98">
        <w:rPr>
          <w:rStyle w:val="Chard"/>
          <w:rFonts w:hint="cs"/>
          <w:spacing w:val="-2"/>
          <w:rtl/>
        </w:rPr>
        <w:t>ٱ</w:t>
      </w:r>
      <w:r w:rsidR="00153849" w:rsidRPr="00960E98">
        <w:rPr>
          <w:rStyle w:val="Chard"/>
          <w:rFonts w:hint="eastAsia"/>
          <w:spacing w:val="-2"/>
          <w:rtl/>
        </w:rPr>
        <w:t>ل</w:t>
      </w:r>
      <w:r w:rsidR="00153849" w:rsidRPr="00960E98">
        <w:rPr>
          <w:rStyle w:val="Chard"/>
          <w:rFonts w:hint="cs"/>
          <w:spacing w:val="-2"/>
          <w:rtl/>
        </w:rPr>
        <w:t>ۡ</w:t>
      </w:r>
      <w:r w:rsidR="00153849" w:rsidRPr="00960E98">
        <w:rPr>
          <w:rStyle w:val="Chard"/>
          <w:rFonts w:hint="eastAsia"/>
          <w:spacing w:val="-2"/>
          <w:rtl/>
        </w:rPr>
        <w:t>حَقِّ</w:t>
      </w:r>
      <w:r w:rsidR="00153849" w:rsidRPr="00960E98">
        <w:rPr>
          <w:rStyle w:val="Chard"/>
          <w:spacing w:val="-2"/>
          <w:rtl/>
        </w:rPr>
        <w:t xml:space="preserve"> </w:t>
      </w:r>
      <w:r w:rsidR="00153849" w:rsidRPr="00960E98">
        <w:rPr>
          <w:rStyle w:val="Chard"/>
          <w:rFonts w:hint="eastAsia"/>
          <w:spacing w:val="-2"/>
          <w:rtl/>
        </w:rPr>
        <w:t>شَي</w:t>
      </w:r>
      <w:r w:rsidR="00153849" w:rsidRPr="00960E98">
        <w:rPr>
          <w:rStyle w:val="Chard"/>
          <w:rFonts w:hint="cs"/>
          <w:spacing w:val="-2"/>
          <w:rtl/>
        </w:rPr>
        <w:t>ۡ</w:t>
      </w:r>
      <w:r w:rsidR="00153849" w:rsidRPr="00960E98">
        <w:rPr>
          <w:rStyle w:val="Chard"/>
          <w:rFonts w:hint="eastAsia"/>
          <w:spacing w:val="-2"/>
          <w:rtl/>
        </w:rPr>
        <w:t>‍</w:t>
      </w:r>
      <w:r w:rsidR="00153849" w:rsidRPr="00960E98">
        <w:rPr>
          <w:rStyle w:val="Chard"/>
          <w:rFonts w:hint="cs"/>
          <w:spacing w:val="-2"/>
          <w:rtl/>
        </w:rPr>
        <w:t>ٔٗ</w:t>
      </w:r>
      <w:r w:rsidR="00153849" w:rsidRPr="00960E98">
        <w:rPr>
          <w:rStyle w:val="Chard"/>
          <w:rFonts w:hint="eastAsia"/>
          <w:spacing w:val="-2"/>
          <w:rtl/>
        </w:rPr>
        <w:t>ا</w:t>
      </w:r>
      <w:r w:rsidR="00153849" w:rsidRPr="00960E98">
        <w:rPr>
          <w:rStyle w:val="Chard"/>
          <w:spacing w:val="-2"/>
          <w:rtl/>
        </w:rPr>
        <w:t xml:space="preserve"> </w:t>
      </w:r>
      <w:r w:rsidR="00153849" w:rsidRPr="00960E98">
        <w:rPr>
          <w:rStyle w:val="Chard"/>
          <w:rFonts w:hint="cs"/>
          <w:spacing w:val="-2"/>
          <w:rtl/>
        </w:rPr>
        <w:t>٢٨</w:t>
      </w:r>
      <w:r w:rsidR="00FB7DB9" w:rsidRPr="00960E98">
        <w:rPr>
          <w:rStyle w:val="Char8"/>
          <w:rFonts w:hint="cs"/>
          <w:spacing w:val="-2"/>
          <w:rtl/>
        </w:rPr>
        <w:t>﴾</w:t>
      </w:r>
      <w:r w:rsidRPr="00960E98">
        <w:rPr>
          <w:rStyle w:val="Char6"/>
          <w:rFonts w:hint="cs"/>
          <w:spacing w:val="-2"/>
          <w:rtl/>
        </w:rPr>
        <w:t xml:space="preserve"> [النجم:28].</w:t>
      </w:r>
      <w:r w:rsidR="00960E98" w:rsidRPr="00960E98">
        <w:rPr>
          <w:rFonts w:hint="cs"/>
          <w:spacing w:val="-2"/>
          <w:rtl/>
        </w:rPr>
        <w:t xml:space="preserve"> </w:t>
      </w:r>
      <w:r w:rsidRPr="00960E98">
        <w:rPr>
          <w:rFonts w:hint="cs"/>
          <w:spacing w:val="-2"/>
          <w:rtl/>
        </w:rPr>
        <w:t>معرفت خطأ، معرفتی است که نتیجه‌ی پیروی از هوا و هوس و حکم قراردادن آن در امورات زندگی است و خداوند انسان‌هایی را که از هوا و هوسشان پیروی می‌کنند و عقل را به عنوان حکم قرار نمی‌دهند، نکوهش می‌کند»</w:t>
      </w:r>
      <w:r w:rsidRPr="00960E98">
        <w:rPr>
          <w:rFonts w:hint="cs"/>
          <w:spacing w:val="-2"/>
          <w:vertAlign w:val="superscript"/>
          <w:rtl/>
        </w:rPr>
        <w:t>(</w:t>
      </w:r>
      <w:r w:rsidRPr="00960E98">
        <w:rPr>
          <w:rStyle w:val="FootnoteReference"/>
          <w:spacing w:val="-2"/>
          <w:rtl/>
        </w:rPr>
        <w:footnoteReference w:id="467"/>
      </w:r>
      <w:r w:rsidRPr="00960E98">
        <w:rPr>
          <w:rFonts w:hint="cs"/>
          <w:spacing w:val="-2"/>
          <w:vertAlign w:val="superscript"/>
          <w:rtl/>
        </w:rPr>
        <w:t>)</w:t>
      </w:r>
      <w:r w:rsidRPr="00960E98">
        <w:rPr>
          <w:rFonts w:hint="cs"/>
          <w:spacing w:val="-2"/>
          <w:rtl/>
        </w:rPr>
        <w:t>.</w:t>
      </w:r>
    </w:p>
    <w:p w:rsidR="0063251B" w:rsidRDefault="0063251B" w:rsidP="00AB7623">
      <w:pPr>
        <w:pStyle w:val="a8"/>
        <w:rPr>
          <w:rtl/>
        </w:rPr>
      </w:pPr>
      <w:r>
        <w:rPr>
          <w:rFonts w:hint="cs"/>
          <w:rtl/>
        </w:rPr>
        <w:t>یقین نیز دارای درجاتی است:</w:t>
      </w:r>
    </w:p>
    <w:p w:rsidR="0063251B" w:rsidRPr="00BA57CF" w:rsidRDefault="0063251B" w:rsidP="00960E98">
      <w:pPr>
        <w:numPr>
          <w:ilvl w:val="0"/>
          <w:numId w:val="18"/>
        </w:numPr>
        <w:ind w:left="624" w:hanging="340"/>
        <w:jc w:val="lowKashida"/>
        <w:rPr>
          <w:rFonts w:cs="Times New Roman"/>
          <w:lang w:bidi="fa-IR"/>
        </w:rPr>
      </w:pPr>
      <w:r w:rsidRPr="00CB546E">
        <w:rPr>
          <w:rStyle w:val="Char4"/>
          <w:rFonts w:hint="cs"/>
          <w:rtl/>
        </w:rPr>
        <w:t>علم الیقین: مثل کسی که ضرورتاً می‌داند که در دریا آب است.</w:t>
      </w:r>
    </w:p>
    <w:p w:rsidR="0063251B" w:rsidRPr="00BA57CF" w:rsidRDefault="0063251B" w:rsidP="00960E98">
      <w:pPr>
        <w:numPr>
          <w:ilvl w:val="0"/>
          <w:numId w:val="18"/>
        </w:numPr>
        <w:ind w:left="624" w:hanging="340"/>
        <w:jc w:val="lowKashida"/>
        <w:rPr>
          <w:rFonts w:cs="Times New Roman"/>
          <w:lang w:bidi="fa-IR"/>
        </w:rPr>
      </w:pPr>
      <w:r w:rsidRPr="00CB546E">
        <w:rPr>
          <w:rStyle w:val="Char4"/>
          <w:rFonts w:hint="cs"/>
          <w:rtl/>
        </w:rPr>
        <w:t>عین الیقین: مثل کسی که می‌رود و در کنار دریا می‌ایستد و آبش را می‌بیند.</w:t>
      </w:r>
    </w:p>
    <w:p w:rsidR="0063251B" w:rsidRPr="00F924C7" w:rsidRDefault="0063251B" w:rsidP="00960E98">
      <w:pPr>
        <w:numPr>
          <w:ilvl w:val="0"/>
          <w:numId w:val="18"/>
        </w:numPr>
        <w:ind w:left="624" w:hanging="340"/>
        <w:jc w:val="lowKashida"/>
        <w:rPr>
          <w:rFonts w:cs="Times New Roman"/>
          <w:lang w:bidi="fa-IR"/>
        </w:rPr>
      </w:pPr>
      <w:r w:rsidRPr="00CB546E">
        <w:rPr>
          <w:rStyle w:val="Char4"/>
          <w:rFonts w:hint="cs"/>
          <w:rtl/>
        </w:rPr>
        <w:t>حق الیقین: مثل کسی که در آب دریا شنا می‌کند</w:t>
      </w:r>
      <w:r w:rsidRPr="00153849">
        <w:rPr>
          <w:rStyle w:val="Char4"/>
          <w:rFonts w:hint="cs"/>
          <w:vertAlign w:val="superscript"/>
          <w:rtl/>
        </w:rPr>
        <w:t>(</w:t>
      </w:r>
      <w:r w:rsidRPr="00153849">
        <w:rPr>
          <w:rStyle w:val="Char4"/>
          <w:vertAlign w:val="superscript"/>
          <w:rtl/>
        </w:rPr>
        <w:footnoteReference w:id="468"/>
      </w:r>
      <w:r w:rsidRPr="00153849">
        <w:rPr>
          <w:rStyle w:val="Char4"/>
          <w:rFonts w:hint="cs"/>
          <w:vertAlign w:val="superscript"/>
          <w:rtl/>
        </w:rPr>
        <w:t>)</w:t>
      </w:r>
      <w:r>
        <w:rPr>
          <w:rFonts w:hint="cs"/>
          <w:rtl/>
          <w:lang w:bidi="fa-IR"/>
        </w:rPr>
        <w:t>.</w:t>
      </w:r>
    </w:p>
    <w:p w:rsidR="0063251B" w:rsidRDefault="0063251B" w:rsidP="00960E98">
      <w:pPr>
        <w:pStyle w:val="a8"/>
        <w:spacing w:line="240" w:lineRule="auto"/>
        <w:rPr>
          <w:rtl/>
        </w:rPr>
      </w:pPr>
      <w:r>
        <w:rPr>
          <w:rFonts w:hint="cs"/>
          <w:rtl/>
        </w:rPr>
        <w:t>غزالی در تعریف معنای یقین بحث زیبایی را در کتاب احیاء علوم الدین بدین شرح آورده است:</w:t>
      </w:r>
    </w:p>
    <w:p w:rsidR="0063251B" w:rsidRDefault="0063251B" w:rsidP="00960E98">
      <w:pPr>
        <w:pStyle w:val="a8"/>
        <w:spacing w:line="240" w:lineRule="auto"/>
        <w:rPr>
          <w:rtl/>
        </w:rPr>
      </w:pPr>
      <w:r w:rsidRPr="00CB546E">
        <w:rPr>
          <w:rFonts w:hint="cs"/>
          <w:rtl/>
        </w:rPr>
        <w:t xml:space="preserve">«یقین لفظ مشترکی است که هردو دسته </w:t>
      </w:r>
      <w:r>
        <w:rPr>
          <w:rFonts w:cs="Times New Roman" w:hint="cs"/>
          <w:rtl/>
        </w:rPr>
        <w:t>–</w:t>
      </w:r>
      <w:r w:rsidRPr="00CB546E">
        <w:rPr>
          <w:rFonts w:hint="cs"/>
          <w:rtl/>
        </w:rPr>
        <w:t xml:space="preserve"> نظار و متکلمین یا فقها و متصوفه </w:t>
      </w:r>
      <w:r>
        <w:rPr>
          <w:rFonts w:cs="Times New Roman" w:hint="cs"/>
          <w:rtl/>
        </w:rPr>
        <w:t>–</w:t>
      </w:r>
      <w:r w:rsidRPr="00CB546E">
        <w:rPr>
          <w:rFonts w:hint="cs"/>
          <w:rtl/>
        </w:rPr>
        <w:t xml:space="preserve"> آن را بر دو معنی مختلف حمل می‌نمایند، اما نظار و متکلمین معتقدند که یقین، عدم شک است، چون میل نفسی به تصدیق چیزی دارای چهار مرتبه است که مرتبه‌ی چهارم آن معرفت حقیقی حاصل از طریق برهانی است که هیچ شکی در آن تصور نمی‌گردد، پس وقتی امکان وجود شک در مسئله‌ای ممتنع شد به آن یقین گفته می‌شود. اما معنای یقین در اصطلاح فقها و متصوفه و اکثر علما، استیلا و غلبه‌ی چیزی بر عقل است، مثلا گفته می‌شود: </w:t>
      </w:r>
      <w:r w:rsidRPr="00F346F5">
        <w:rPr>
          <w:rStyle w:val="Char8"/>
          <w:rtl/>
        </w:rPr>
        <w:t>«</w:t>
      </w:r>
      <w:r w:rsidRPr="00F346F5">
        <w:rPr>
          <w:rStyle w:val="Char1"/>
          <w:rtl/>
        </w:rPr>
        <w:t>فلان ضعيف اليقين بالموت مع أنه لا شك فيه</w:t>
      </w:r>
      <w:r w:rsidRPr="00F346F5">
        <w:rPr>
          <w:rStyle w:val="Char8"/>
          <w:rtl/>
        </w:rPr>
        <w:t>»</w:t>
      </w:r>
      <w:r>
        <w:rPr>
          <w:rFonts w:hint="cs"/>
          <w:rtl/>
        </w:rPr>
        <w:t xml:space="preserve"> و یا گفته می‌شود: </w:t>
      </w:r>
      <w:r w:rsidRPr="00F346F5">
        <w:rPr>
          <w:rStyle w:val="Char8"/>
          <w:rtl/>
        </w:rPr>
        <w:t>«</w:t>
      </w:r>
      <w:r w:rsidRPr="00F346F5">
        <w:rPr>
          <w:rStyle w:val="Char1"/>
          <w:rtl/>
        </w:rPr>
        <w:t>فلان قوي اليقين في إتيان الرزق مع أنه قد يجوز أنه لا يأتيه</w:t>
      </w:r>
      <w:r w:rsidRPr="00F346F5">
        <w:rPr>
          <w:rStyle w:val="Char8"/>
          <w:rtl/>
        </w:rPr>
        <w:t>»</w:t>
      </w:r>
      <w:r>
        <w:rPr>
          <w:rFonts w:hint="cs"/>
          <w:rtl/>
        </w:rPr>
        <w:t>.</w:t>
      </w:r>
    </w:p>
    <w:p w:rsidR="0063251B" w:rsidRPr="00735439" w:rsidRDefault="0063251B" w:rsidP="00960E98">
      <w:pPr>
        <w:pStyle w:val="a8"/>
        <w:spacing w:line="240" w:lineRule="auto"/>
        <w:rPr>
          <w:spacing w:val="-2"/>
          <w:rtl/>
        </w:rPr>
      </w:pPr>
      <w:r w:rsidRPr="00735439">
        <w:rPr>
          <w:rFonts w:hint="cs"/>
          <w:spacing w:val="-2"/>
          <w:rtl/>
        </w:rPr>
        <w:t>پس هر زمان نفس به سوی تصدیق چیزی میل کرد و بر قلب غلبه یافت و بر آن مستولی شد به آن یقین گفته می‌شود، بدون شک مردم به مرگ معتقدند و در میان آن‌ها کسانی هستند که به آن بی‌توجهی می‌کنند و خودشان را برایش آماده نمی‌کنند و مثل این تداعی می‌گردد که به مرگ یقین نداشته باشند، ولی عده‌ای دیگر کسانی هستند که یاد مرگ بر قلب‌هایشان مستولی شد تا این که تمام هم و غم‌شان بحث مرگ می‌گردد و خود را برای آن آماده می‌نمایند و به چنین حالی، قوت یقین گفته می‌شود.</w:t>
      </w:r>
    </w:p>
    <w:p w:rsidR="0063251B" w:rsidRDefault="0063251B" w:rsidP="00960E98">
      <w:pPr>
        <w:pStyle w:val="a8"/>
        <w:spacing w:line="240" w:lineRule="auto"/>
        <w:rPr>
          <w:rtl/>
        </w:rPr>
      </w:pPr>
      <w:r>
        <w:rPr>
          <w:rFonts w:hint="cs"/>
          <w:rtl/>
        </w:rPr>
        <w:t>پس براساس آنچه بیان شد یقین به سه دسته‌ی قوی و ضعیف، کثیر و قلیل، خفی و آشکار تقسیم می‌گردد. و انسان‌ها نیز در حصول یقین نسبت به مسائل مختلف متفاوتند»</w:t>
      </w:r>
      <w:r w:rsidRPr="009B755E">
        <w:rPr>
          <w:rFonts w:hint="cs"/>
          <w:vertAlign w:val="superscript"/>
          <w:rtl/>
        </w:rPr>
        <w:t>(</w:t>
      </w:r>
      <w:r>
        <w:rPr>
          <w:rStyle w:val="FootnoteReference"/>
          <w:rtl/>
        </w:rPr>
        <w:footnoteReference w:id="469"/>
      </w:r>
      <w:r w:rsidRPr="009B755E">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باز در جای دیگر در مورد تفاوت عقول انسان‌ها چنین می‌گوید: «انسان‌ها در عقول مختلفند و این تفاوت عقول به هر چهار قسم علوم براساس عقل </w:t>
      </w:r>
      <w:r>
        <w:rPr>
          <w:rFonts w:cs="Times New Roman" w:hint="cs"/>
          <w:rtl/>
        </w:rPr>
        <w:t>–</w:t>
      </w:r>
      <w:r>
        <w:rPr>
          <w:rFonts w:hint="cs"/>
          <w:rtl/>
        </w:rPr>
        <w:t xml:space="preserve"> به غیر از قسم دوم که همان علم ضروری به جواز جائز است، و محال متحیلات است </w:t>
      </w:r>
      <w:r>
        <w:rPr>
          <w:rFonts w:cs="Times New Roman" w:hint="cs"/>
          <w:rtl/>
        </w:rPr>
        <w:t>–</w:t>
      </w:r>
      <w:r>
        <w:rPr>
          <w:rFonts w:hint="cs"/>
          <w:rtl/>
        </w:rPr>
        <w:t xml:space="preserve"> برمی‌گردد.</w:t>
      </w:r>
    </w:p>
    <w:p w:rsidR="0063251B" w:rsidRDefault="0063251B" w:rsidP="00960E98">
      <w:pPr>
        <w:pStyle w:val="a8"/>
        <w:spacing w:line="240" w:lineRule="auto"/>
        <w:rPr>
          <w:rtl/>
        </w:rPr>
      </w:pPr>
      <w:r>
        <w:rPr>
          <w:rFonts w:hint="cs"/>
          <w:rtl/>
        </w:rPr>
        <w:t>مثلاً در قسم سوم که علوم تجربی است، تفاوت عقل انسان‌ها در آن علوم انکارناپذیر است، چون عقول براساس کثرت اصابه و سرعت ادراک مطالب و مسائل متفاوتند و سبب این تفاوت یا به تفاوت در غریزه و یا تفاوت در پیوستگی و مداومت برمی‌گردد. و یا در قسم چهارم می‌توان به استیلا و قدرت بر از بین‌بردن شهوات اشاره کرد که احوال اشخاص در مورد این مسئله متفاوت است و این تفاوت احوال یا به تفاوت شهوت درون انسان‌ها، و یا تفاوت در علوم معرف این شهوات برمی‌گردد. به همین دلیل است که طبیب می‌تواند از خوردن بعضی از غذاهای مضر خودداری کند ولی شخص دیگری که از لحاظ عقلی همسان این طبیب است ولی چون علم ندارد نمی‌تواند از خوردن این غذاهای مضر خودداری کند، هرچند که به طور کلی مضرت آن‌ها را نیز بداند»</w:t>
      </w:r>
      <w:r w:rsidRPr="009B755E">
        <w:rPr>
          <w:rFonts w:hint="cs"/>
          <w:vertAlign w:val="superscript"/>
          <w:rtl/>
        </w:rPr>
        <w:t>(</w:t>
      </w:r>
      <w:r>
        <w:rPr>
          <w:rStyle w:val="FootnoteReference"/>
          <w:rtl/>
        </w:rPr>
        <w:footnoteReference w:id="470"/>
      </w:r>
      <w:r w:rsidRPr="009B755E">
        <w:rPr>
          <w:rFonts w:hint="cs"/>
          <w:vertAlign w:val="superscript"/>
          <w:rtl/>
        </w:rPr>
        <w:t>)</w:t>
      </w:r>
      <w:r>
        <w:rPr>
          <w:rFonts w:hint="cs"/>
          <w:rtl/>
        </w:rPr>
        <w:t>.</w:t>
      </w:r>
    </w:p>
    <w:p w:rsidR="0063251B" w:rsidRPr="00D94E82" w:rsidRDefault="0063251B" w:rsidP="00960E98">
      <w:pPr>
        <w:pStyle w:val="a8"/>
        <w:spacing w:line="240" w:lineRule="auto"/>
        <w:rPr>
          <w:spacing w:val="-2"/>
          <w:rtl/>
        </w:rPr>
      </w:pPr>
      <w:r w:rsidRPr="00D94E82">
        <w:rPr>
          <w:rFonts w:hint="cs"/>
          <w:spacing w:val="-2"/>
          <w:rtl/>
        </w:rPr>
        <w:t xml:space="preserve">پس بر مبنای این مباحثی که بدان‌ها اشاره شد و به دلیل اهمیت خبر که خودش یکی از مصادر معرفت است </w:t>
      </w:r>
      <w:r w:rsidRPr="00D94E82">
        <w:rPr>
          <w:rFonts w:cs="Times New Roman" w:hint="cs"/>
          <w:spacing w:val="-2"/>
          <w:rtl/>
        </w:rPr>
        <w:t>–</w:t>
      </w:r>
      <w:r w:rsidRPr="00D94E82">
        <w:rPr>
          <w:rFonts w:hint="cs"/>
          <w:spacing w:val="-2"/>
          <w:rtl/>
        </w:rPr>
        <w:t xml:space="preserve"> خصوصاً اخبار رسول الله </w:t>
      </w:r>
      <w:r w:rsidRPr="00D94E82">
        <w:rPr>
          <w:rFonts w:hint="cs"/>
          <w:spacing w:val="-2"/>
        </w:rPr>
        <w:sym w:font="AGA Arabesque" w:char="F072"/>
      </w:r>
      <w:r w:rsidRPr="00D94E82">
        <w:rPr>
          <w:rFonts w:hint="cs"/>
          <w:spacing w:val="-2"/>
          <w:rtl/>
        </w:rPr>
        <w:t xml:space="preserve"> در مورد مسائل دینی </w:t>
      </w:r>
      <w:r w:rsidRPr="00D94E82">
        <w:rPr>
          <w:rFonts w:cs="Times New Roman" w:hint="cs"/>
          <w:spacing w:val="-2"/>
          <w:rtl/>
        </w:rPr>
        <w:t>–</w:t>
      </w:r>
      <w:r w:rsidRPr="00D94E82">
        <w:rPr>
          <w:rFonts w:hint="cs"/>
          <w:spacing w:val="-2"/>
          <w:rtl/>
        </w:rPr>
        <w:t xml:space="preserve"> پس خبری که از طریق آحاد به انسان می‌رسد در وهله‌ی اول از طریق حواس جذب عقل انسان می‌شود و عقل بر روی آن تحلیل می‌نماید و میزان مطابقت آن را با عالم واقع و محتوای قرآن مورد بررسی قرار می‌دهد، و اختلاف از اینجا در بین عقول حاصل می‌شود. چون عقل انسان‌ها از لحاظ قدرت درک و تفکر متفاوت است و معرفت نیز دارای درجات متفاوتی است و یقین حاصل از این معرفت نیز یکسان نمی‌باشد، و همه‌ی این مواردی که گفته شده کیفیتی می‌باشند و در انسان‌های مختلف، تفاوت گوناگونی دارند، پس ممکن است یک شخص نسبت به خبری و یا قرینه‌های همراه آن برایش علم و یقین حاصل شود، ولی در شخص دیگری این یقین حاصل نشود، و این موارد به دلیل کیفی‌بودن‌شان قابل ضابطه‌مندی و در چهارچوب قراردادن نیستند پس برای رهایی از این مسئله باید دنبال ضابطه‌ای قانونمند برای حصول علم و یقین به خبر واحد باشیم و آن ضابطه هم چیزی جز شیوه‌ی محدثین نمی‌تواند باشد، یعنی وقتی سند خبر واحدی به درجه‌ی صحت می‌رسد </w:t>
      </w:r>
      <w:r w:rsidRPr="00D94E82">
        <w:rPr>
          <w:rFonts w:cs="Times New Roman" w:hint="cs"/>
          <w:spacing w:val="-2"/>
          <w:rtl/>
        </w:rPr>
        <w:t>–</w:t>
      </w:r>
      <w:r w:rsidRPr="00D94E82">
        <w:rPr>
          <w:rFonts w:hint="cs"/>
          <w:spacing w:val="-2"/>
          <w:rtl/>
        </w:rPr>
        <w:t xml:space="preserve"> با آن پشتوانه‌ی علمی که محدثین بر مبنای آن روی آن حدیث کار کرده‌اند </w:t>
      </w:r>
      <w:r w:rsidRPr="00D94E82">
        <w:rPr>
          <w:rFonts w:cs="Times New Roman" w:hint="cs"/>
          <w:spacing w:val="-2"/>
          <w:rtl/>
        </w:rPr>
        <w:t>–</w:t>
      </w:r>
      <w:r w:rsidRPr="00D94E82">
        <w:rPr>
          <w:rFonts w:hint="cs"/>
          <w:spacing w:val="-2"/>
          <w:rtl/>
        </w:rPr>
        <w:t xml:space="preserve"> باید برای انسان مفید علم باشد ولی در این که این علم حاصل از خبر واحد چقدر یقین برای انسان در پی دارد به نسبت انسان‌های مختلف فرق می‌کند، همچنانکه انسان‌ها در حصول یقین به قرآن نیز متفاوتند بعضی درجه‌ی یقین‌شان به قرآن از بعضی دیگر بیشتر است و این ربطی به خبر </w:t>
      </w:r>
      <w:r w:rsidRPr="00D94E82">
        <w:rPr>
          <w:rFonts w:cs="Times New Roman" w:hint="cs"/>
          <w:spacing w:val="-2"/>
          <w:rtl/>
        </w:rPr>
        <w:t>–</w:t>
      </w:r>
      <w:r w:rsidRPr="00D94E82">
        <w:rPr>
          <w:rFonts w:hint="cs"/>
          <w:spacing w:val="-2"/>
          <w:rtl/>
        </w:rPr>
        <w:t xml:space="preserve"> قرآن </w:t>
      </w:r>
      <w:r w:rsidRPr="00D94E82">
        <w:rPr>
          <w:rFonts w:cs="Times New Roman" w:hint="cs"/>
          <w:spacing w:val="-2"/>
          <w:rtl/>
        </w:rPr>
        <w:t>–</w:t>
      </w:r>
      <w:r w:rsidRPr="00D94E82">
        <w:rPr>
          <w:rFonts w:hint="cs"/>
          <w:spacing w:val="-2"/>
          <w:rtl/>
        </w:rPr>
        <w:t xml:space="preserve"> ندارد، چون ماهیت خبر برای همه یکی است، ولی راه‌های حصول علم به آن خبر متفاوت است که در این میان محدثین راه حصول علم از خبر واحد را درست رفته‌اند ولی متکلمان اصولی در طی مسیر دچار اشتباهات فاحشی شده‌اند که باعث شده بحثی را مطرح نمایند که ماهیت آن زیر سؤال می‌رود و باطل است، و اگر قرار است حرف‌شان در مورد خبر واحد صدق کند باید آن را به خبر متواتر و قرآن نیز سرایت دهیم.</w:t>
      </w:r>
    </w:p>
    <w:p w:rsidR="0063251B" w:rsidRDefault="0063251B" w:rsidP="00AB7623">
      <w:pPr>
        <w:pStyle w:val="a8"/>
        <w:rPr>
          <w:rtl/>
        </w:rPr>
      </w:pPr>
      <w:r>
        <w:rPr>
          <w:rFonts w:hint="cs"/>
          <w:rtl/>
        </w:rPr>
        <w:t xml:space="preserve">کسی که از نفسش خبر داد که برایش علم </w:t>
      </w:r>
      <w:r>
        <w:rPr>
          <w:rFonts w:cs="Times New Roman" w:hint="cs"/>
          <w:rtl/>
        </w:rPr>
        <w:t>–</w:t>
      </w:r>
      <w:r>
        <w:rPr>
          <w:rFonts w:hint="cs"/>
          <w:rtl/>
        </w:rPr>
        <w:t xml:space="preserve"> نسبت به خبر واحدی </w:t>
      </w:r>
      <w:r>
        <w:rPr>
          <w:rFonts w:cs="Times New Roman" w:hint="cs"/>
          <w:rtl/>
        </w:rPr>
        <w:t>–</w:t>
      </w:r>
      <w:r>
        <w:rPr>
          <w:rFonts w:hint="cs"/>
          <w:rtl/>
        </w:rPr>
        <w:t xml:space="preserve"> حاصل شده </w:t>
      </w:r>
      <w:r>
        <w:rPr>
          <w:rFonts w:cs="Times New Roman" w:hint="cs"/>
          <w:rtl/>
        </w:rPr>
        <w:t>–</w:t>
      </w:r>
      <w:r>
        <w:rPr>
          <w:rFonts w:hint="cs"/>
          <w:rtl/>
        </w:rPr>
        <w:t xml:space="preserve"> به هر سببی از اسباب که باشد </w:t>
      </w:r>
      <w:r>
        <w:rPr>
          <w:rFonts w:cs="Times New Roman" w:hint="cs"/>
          <w:rtl/>
        </w:rPr>
        <w:t>–</w:t>
      </w:r>
      <w:r>
        <w:rPr>
          <w:rFonts w:hint="cs"/>
          <w:rtl/>
        </w:rPr>
        <w:t xml:space="preserve"> نسبت به خودش تصدیق می‌گردد، اما این شخص نمی‌تواند ادعا کند که باید برای شخص دیگری با همین اسباب علم نسبت به همین خبر واحد حاصل شود، چون این ادعا مستندش قیاس غیر بر نفس خودش می‌باشد، و باطل است. و اختلاف درک انسان‌ها معلوم و واضح است، پس دو نفر در یک رتبه‌ی ادراک قرار ندارند</w:t>
      </w:r>
      <w:r w:rsidRPr="009B755E">
        <w:rPr>
          <w:rFonts w:hint="cs"/>
          <w:vertAlign w:val="superscript"/>
          <w:rtl/>
        </w:rPr>
        <w:t>(</w:t>
      </w:r>
      <w:r>
        <w:rPr>
          <w:rStyle w:val="FootnoteReference"/>
          <w:rtl/>
        </w:rPr>
        <w:footnoteReference w:id="471"/>
      </w:r>
      <w:r w:rsidRPr="009B755E">
        <w:rPr>
          <w:rFonts w:hint="cs"/>
          <w:vertAlign w:val="superscript"/>
          <w:rtl/>
        </w:rPr>
        <w:t>)</w:t>
      </w:r>
      <w:r>
        <w:rPr>
          <w:rFonts w:hint="cs"/>
          <w:rtl/>
        </w:rPr>
        <w:t>. البته آن شخص دیگر هم نمی‌تواند بدون دلیل و از روی شبهه حرف‌های شخص اولی را در مورد خبر واحد قبول نکند، بلکه می‌تواند تحقیق بیشتری نماید.</w:t>
      </w:r>
    </w:p>
    <w:p w:rsidR="00153849" w:rsidRDefault="00153849" w:rsidP="00AB7623">
      <w:pPr>
        <w:pStyle w:val="a8"/>
        <w:rPr>
          <w:rtl/>
        </w:rPr>
        <w:sectPr w:rsidR="00153849" w:rsidSect="00863559">
          <w:headerReference w:type="default" r:id="rId35"/>
          <w:footnotePr>
            <w:numRestart w:val="eachPage"/>
          </w:footnotePr>
          <w:pgSz w:w="9356" w:h="13608" w:code="9"/>
          <w:pgMar w:top="1021" w:right="1134" w:bottom="737" w:left="851" w:header="454" w:footer="0" w:gutter="0"/>
          <w:cols w:space="708"/>
          <w:titlePg/>
          <w:bidi/>
          <w:rtlGutter/>
          <w:docGrid w:linePitch="381"/>
        </w:sectPr>
      </w:pPr>
    </w:p>
    <w:p w:rsidR="0063251B" w:rsidRDefault="0063251B" w:rsidP="00960E98">
      <w:pPr>
        <w:pStyle w:val="a1"/>
        <w:rPr>
          <w:rtl/>
        </w:rPr>
      </w:pPr>
      <w:bookmarkStart w:id="155" w:name="_Toc313152210"/>
      <w:bookmarkStart w:id="156" w:name="_Toc382955438"/>
      <w:r>
        <w:rPr>
          <w:rFonts w:hint="cs"/>
          <w:rtl/>
        </w:rPr>
        <w:t>3-6- اخذ به خبر واحد در عقیده از سوی منکرین آن</w:t>
      </w:r>
      <w:bookmarkEnd w:id="155"/>
      <w:bookmarkEnd w:id="156"/>
    </w:p>
    <w:p w:rsidR="0063251B" w:rsidRDefault="0063251B" w:rsidP="00960E98">
      <w:pPr>
        <w:pStyle w:val="a8"/>
        <w:spacing w:line="240" w:lineRule="auto"/>
        <w:rPr>
          <w:rtl/>
        </w:rPr>
      </w:pPr>
      <w:r>
        <w:rPr>
          <w:rFonts w:hint="cs"/>
          <w:rtl/>
        </w:rPr>
        <w:t>کسانی که معتقدند خبر واحد عادل در عقاید حجت نیست، به اثبات رسیده که خودشان اخبار مربوط به عذاب قبر، سؤال منکر و نکیر، رؤیت خداوند توسط چشم در روز قیامت، نعمت‌های بهشت، عذاب جهنم، حوض کوثر، پل صراط و غیره را قبول دارند و به آن عقیده و ایمان دارند. بعضی از اقوال اینگونه از علما را در زیر می‌آوریم:</w:t>
      </w:r>
    </w:p>
    <w:p w:rsidR="0063251B" w:rsidRDefault="0063251B" w:rsidP="00960E98">
      <w:pPr>
        <w:pStyle w:val="a8"/>
        <w:spacing w:line="240" w:lineRule="auto"/>
        <w:rPr>
          <w:rtl/>
        </w:rPr>
      </w:pPr>
      <w:r>
        <w:rPr>
          <w:rFonts w:hint="cs"/>
          <w:rtl/>
        </w:rPr>
        <w:t>سرخسی می‌گوید: «به وسیله‌ی اخبار آحاد چیزهایی ثابت شده که حکمت‌شان، فقط علم‌داشتن به آن‌هاست، مثل عذاب قبر، سؤال منکر و نکیر، رؤیت خداوند توسط چشم در روز قیامت، و...، پس بر این اساس مشخص می‌شود که خبر واحد عادل موجب علم است»</w:t>
      </w:r>
      <w:r w:rsidRPr="009B755E">
        <w:rPr>
          <w:rFonts w:hint="cs"/>
          <w:vertAlign w:val="superscript"/>
          <w:rtl/>
        </w:rPr>
        <w:t>(</w:t>
      </w:r>
      <w:r>
        <w:rPr>
          <w:rStyle w:val="FootnoteReference"/>
          <w:rtl/>
        </w:rPr>
        <w:footnoteReference w:id="472"/>
      </w:r>
      <w:r w:rsidRPr="009B755E">
        <w:rPr>
          <w:rFonts w:hint="cs"/>
          <w:vertAlign w:val="superscript"/>
          <w:rtl/>
        </w:rPr>
        <w:t>)</w:t>
      </w:r>
      <w:r>
        <w:rPr>
          <w:rFonts w:hint="cs"/>
          <w:rtl/>
        </w:rPr>
        <w:t>.</w:t>
      </w:r>
    </w:p>
    <w:p w:rsidR="0063251B" w:rsidRDefault="0063251B" w:rsidP="00960E98">
      <w:pPr>
        <w:pStyle w:val="a8"/>
        <w:spacing w:line="240" w:lineRule="auto"/>
        <w:rPr>
          <w:rtl/>
        </w:rPr>
      </w:pPr>
      <w:r>
        <w:rPr>
          <w:rFonts w:hint="cs"/>
          <w:rtl/>
        </w:rPr>
        <w:t>تفتازانی می‌گوید: «اخبار مربوط به احکام آخرت فقط واجب است به آن‌ها اعتقاد داشت و این اخبار قابل قبولند، هرچند که احتمال صدق و کذب دارند، ولی به سبب عدالت راوی جانب صدق چنین اخباری ترجیح داده می‌شود، ولی ما تسلیم این قول نمی‌شویم که هیچ عملی صورت نمی‌گیرد، مگر این که بر پایه‌ی علم قطعی باشد و عقل شهادت می‌دهد که برای عمل، حصول یقین واجب نیست، و بعضی از احادیث مربوط به احکام آخرت مشهور و بعضی غیر مشهور می‌باشند، ولی همه‌ی آن‌ها باید ذکر شوند، چون سبب وجوب اعتقاد قلب به آن‌ها می‌شوند.</w:t>
      </w:r>
    </w:p>
    <w:p w:rsidR="0063251B" w:rsidRPr="00153849" w:rsidRDefault="0063251B" w:rsidP="00960E98">
      <w:pPr>
        <w:pStyle w:val="a8"/>
        <w:spacing w:line="240" w:lineRule="auto"/>
        <w:rPr>
          <w:spacing w:val="-2"/>
          <w:rtl/>
        </w:rPr>
      </w:pPr>
      <w:r w:rsidRPr="00153849">
        <w:rPr>
          <w:rFonts w:hint="cs"/>
          <w:spacing w:val="-2"/>
          <w:rtl/>
        </w:rPr>
        <w:t>ولی در مورد آنچه گفته شد اشکالی وجود دارد، و آن: نباید فقط به احادیث مربوط به آخرت اعتقاد داشت بلکه باید به کلیه‌ی احادیثی که در مورد مسائل عقیده مطرح شده‌اند، اعتقاد قلبی داشت»</w:t>
      </w:r>
      <w:r w:rsidRPr="00153849">
        <w:rPr>
          <w:rFonts w:hint="cs"/>
          <w:spacing w:val="-2"/>
          <w:vertAlign w:val="superscript"/>
          <w:rtl/>
        </w:rPr>
        <w:t>(</w:t>
      </w:r>
      <w:r w:rsidRPr="00153849">
        <w:rPr>
          <w:rStyle w:val="FootnoteReference"/>
          <w:spacing w:val="-2"/>
          <w:rtl/>
        </w:rPr>
        <w:footnoteReference w:id="473"/>
      </w:r>
      <w:r w:rsidRPr="00153849">
        <w:rPr>
          <w:rFonts w:hint="cs"/>
          <w:spacing w:val="-2"/>
          <w:vertAlign w:val="superscript"/>
          <w:rtl/>
        </w:rPr>
        <w:t>)</w:t>
      </w:r>
      <w:r w:rsidRPr="00153849">
        <w:rPr>
          <w:rFonts w:hint="cs"/>
          <w:spacing w:val="-2"/>
          <w:rtl/>
        </w:rPr>
        <w:t>.</w:t>
      </w:r>
    </w:p>
    <w:p w:rsidR="0063251B" w:rsidRDefault="0063251B" w:rsidP="00960E98">
      <w:pPr>
        <w:pStyle w:val="a8"/>
        <w:spacing w:line="240" w:lineRule="auto"/>
        <w:rPr>
          <w:rtl/>
        </w:rPr>
      </w:pPr>
      <w:r>
        <w:rPr>
          <w:rFonts w:hint="cs"/>
          <w:rtl/>
        </w:rPr>
        <w:t>سعد الدین تفتازانی گفته که اخبار آحاد مربوط به احکام آخرت مثل: عذاب قبر، تفاصیل حشر، صراط، حساب و عقاب و... به اجماع مورد قبول واقع شده است</w:t>
      </w:r>
      <w:r w:rsidRPr="009B755E">
        <w:rPr>
          <w:rFonts w:hint="cs"/>
          <w:vertAlign w:val="superscript"/>
          <w:rtl/>
        </w:rPr>
        <w:t>(</w:t>
      </w:r>
      <w:r>
        <w:rPr>
          <w:rStyle w:val="FootnoteReference"/>
          <w:rtl/>
        </w:rPr>
        <w:footnoteReference w:id="474"/>
      </w:r>
      <w:r w:rsidRPr="009B755E">
        <w:rPr>
          <w:rFonts w:hint="cs"/>
          <w:vertAlign w:val="superscript"/>
          <w:rtl/>
        </w:rPr>
        <w:t>)</w:t>
      </w:r>
      <w:r>
        <w:rPr>
          <w:rFonts w:hint="cs"/>
          <w:rtl/>
        </w:rPr>
        <w:t>.</w:t>
      </w:r>
    </w:p>
    <w:p w:rsidR="0063251B" w:rsidRDefault="0063251B" w:rsidP="00AB7623">
      <w:pPr>
        <w:pStyle w:val="a8"/>
        <w:rPr>
          <w:rtl/>
        </w:rPr>
      </w:pPr>
      <w:r>
        <w:rPr>
          <w:rFonts w:hint="cs"/>
          <w:rtl/>
        </w:rPr>
        <w:t xml:space="preserve">بزدوی می‌گوید: «اما اخبار مربوط به احکام آخرت، بعضی از آن‌ها مشهور و بعضی غیر مشهورند، ولی موجب بخشی از علم و بخشی از عمل </w:t>
      </w:r>
      <w:r>
        <w:rPr>
          <w:rFonts w:cs="Times New Roman" w:hint="cs"/>
          <w:rtl/>
        </w:rPr>
        <w:t>–</w:t>
      </w:r>
      <w:r>
        <w:rPr>
          <w:rFonts w:hint="cs"/>
          <w:rtl/>
        </w:rPr>
        <w:t xml:space="preserve"> اعتقاد قلبی </w:t>
      </w:r>
      <w:r>
        <w:rPr>
          <w:rFonts w:cs="Times New Roman" w:hint="cs"/>
          <w:rtl/>
        </w:rPr>
        <w:t>–</w:t>
      </w:r>
      <w:r>
        <w:rPr>
          <w:rFonts w:hint="cs"/>
          <w:rtl/>
        </w:rPr>
        <w:t xml:space="preserve"> می‌شوند»</w:t>
      </w:r>
      <w:r w:rsidRPr="009B755E">
        <w:rPr>
          <w:rFonts w:hint="cs"/>
          <w:vertAlign w:val="superscript"/>
          <w:rtl/>
        </w:rPr>
        <w:t>(</w:t>
      </w:r>
      <w:r>
        <w:rPr>
          <w:rStyle w:val="FootnoteReference"/>
          <w:rtl/>
        </w:rPr>
        <w:footnoteReference w:id="475"/>
      </w:r>
      <w:r w:rsidRPr="009B755E">
        <w:rPr>
          <w:rFonts w:hint="cs"/>
          <w:vertAlign w:val="superscript"/>
          <w:rtl/>
        </w:rPr>
        <w:t>)</w:t>
      </w:r>
      <w:r>
        <w:rPr>
          <w:rFonts w:hint="cs"/>
          <w:rtl/>
        </w:rPr>
        <w:t>.</w:t>
      </w:r>
    </w:p>
    <w:p w:rsidR="0063251B" w:rsidRDefault="0063251B" w:rsidP="00AB7623">
      <w:pPr>
        <w:pStyle w:val="a8"/>
        <w:rPr>
          <w:rtl/>
        </w:rPr>
      </w:pPr>
      <w:r>
        <w:rPr>
          <w:rFonts w:hint="cs"/>
          <w:rtl/>
        </w:rPr>
        <w:t xml:space="preserve">آنچه که این علما در اینجا به آن اعتراف کرده‌اند، قبول اخبار آحاد در احکام آخرت و غیر آن است، و لازمه‌ی آن اعتقاد قلبی نسبت به این اخبار می‌باشد. و به همین دلیل «علمای سلف بر نقل اخبار صفات </w:t>
      </w:r>
      <w:r>
        <w:rPr>
          <w:rFonts w:cs="Times New Roman" w:hint="cs"/>
          <w:rtl/>
        </w:rPr>
        <w:t>–</w:t>
      </w:r>
      <w:r>
        <w:rPr>
          <w:rFonts w:hint="cs"/>
          <w:rtl/>
        </w:rPr>
        <w:t xml:space="preserve"> که عملی در آن‌ها نیست </w:t>
      </w:r>
      <w:r>
        <w:rPr>
          <w:rFonts w:cs="Times New Roman" w:hint="cs"/>
          <w:rtl/>
        </w:rPr>
        <w:t>–</w:t>
      </w:r>
      <w:r>
        <w:rPr>
          <w:rFonts w:hint="cs"/>
          <w:rtl/>
        </w:rPr>
        <w:t xml:space="preserve"> متفقند و فائده‌ی روایت آن‌ها وجوب تصدیق و اعتقاد به آنچه که در این احادیث می‌باشد. و اتفاق امت بر قبول اینگونه اخبار، اجماعی بر صحت این اخبار می‌باشد و اجماع هم حجتی قاطعست»</w:t>
      </w:r>
      <w:r w:rsidRPr="009B755E">
        <w:rPr>
          <w:rFonts w:hint="cs"/>
          <w:vertAlign w:val="superscript"/>
          <w:rtl/>
        </w:rPr>
        <w:t>(</w:t>
      </w:r>
      <w:r>
        <w:rPr>
          <w:rStyle w:val="FootnoteReference"/>
          <w:rtl/>
        </w:rPr>
        <w:footnoteReference w:id="476"/>
      </w:r>
      <w:r w:rsidRPr="009B755E">
        <w:rPr>
          <w:rFonts w:hint="cs"/>
          <w:vertAlign w:val="superscript"/>
          <w:rtl/>
        </w:rPr>
        <w:t>)</w:t>
      </w:r>
      <w:r>
        <w:rPr>
          <w:rFonts w:hint="cs"/>
          <w:rtl/>
        </w:rPr>
        <w:t>.</w:t>
      </w:r>
    </w:p>
    <w:p w:rsidR="0063251B" w:rsidRDefault="0063251B" w:rsidP="00AB7623">
      <w:pPr>
        <w:pStyle w:val="a8"/>
        <w:rPr>
          <w:rtl/>
        </w:rPr>
      </w:pPr>
      <w:r>
        <w:rPr>
          <w:rFonts w:hint="cs"/>
          <w:rtl/>
        </w:rPr>
        <w:t>شوکانی می‌گوید: «بدون هیچ منازعه‌ای، خبر واحدی که اجماع بر عمل به مقتضای آن گرفته شده باشد مفید علم است، چون اجماع بر آن، سبب معلوم الصدق گشتن آن می‌گردد»</w:t>
      </w:r>
      <w:r w:rsidRPr="009B755E">
        <w:rPr>
          <w:rFonts w:hint="cs"/>
          <w:vertAlign w:val="superscript"/>
          <w:rtl/>
        </w:rPr>
        <w:t>(</w:t>
      </w:r>
      <w:r>
        <w:rPr>
          <w:rStyle w:val="FootnoteReference"/>
          <w:rtl/>
        </w:rPr>
        <w:footnoteReference w:id="477"/>
      </w:r>
      <w:r w:rsidRPr="009B755E">
        <w:rPr>
          <w:rFonts w:hint="cs"/>
          <w:vertAlign w:val="superscript"/>
          <w:rtl/>
        </w:rPr>
        <w:t>)</w:t>
      </w:r>
      <w:r>
        <w:rPr>
          <w:rFonts w:hint="cs"/>
          <w:rtl/>
        </w:rPr>
        <w:t>.</w:t>
      </w:r>
    </w:p>
    <w:p w:rsidR="0063251B" w:rsidRDefault="0063251B" w:rsidP="00AB7623">
      <w:pPr>
        <w:pStyle w:val="a8"/>
        <w:rPr>
          <w:rtl/>
        </w:rPr>
      </w:pPr>
      <w:r>
        <w:rPr>
          <w:rFonts w:hint="cs"/>
          <w:rtl/>
        </w:rPr>
        <w:t xml:space="preserve">ابن القیم می‌گوید: «متقدمین و متأخرین اهل اسلام بر روایت احادیثی که به صفات خداوند، مسائل قضا و قدر، رؤیت خداوند، اصول ایمان، شفاعت، حوض کوثر، خروج موحدین عاصی از جهنم، صفت بهشت و جهنم، ترغیب و ترهیب، وعد و وعید، فضائل پیامبر </w:t>
      </w:r>
      <w:r>
        <w:rPr>
          <w:rFonts w:hint="cs"/>
          <w:rtl/>
        </w:rPr>
        <w:sym w:font="AGA Arabesque" w:char="F072"/>
      </w:r>
      <w:r>
        <w:rPr>
          <w:rFonts w:hint="cs"/>
          <w:rtl/>
        </w:rPr>
        <w:t xml:space="preserve"> مناقب صحابه</w:t>
      </w:r>
      <w:r w:rsidR="00153849">
        <w:rPr>
          <w:rFonts w:hint="cs"/>
          <w:rtl/>
        </w:rPr>
        <w:t xml:space="preserve"> </w:t>
      </w:r>
      <w:r>
        <w:rPr>
          <w:rFonts w:hint="cs"/>
          <w:rtl/>
        </w:rPr>
        <w:t xml:space="preserve"> </w:t>
      </w:r>
      <w:r>
        <w:rPr>
          <w:rFonts w:hint="cs"/>
          <w:rtl/>
        </w:rPr>
        <w:sym w:font="AGA Arabesque" w:char="F074"/>
      </w:r>
      <w:r>
        <w:rPr>
          <w:rFonts w:hint="cs"/>
          <w:rtl/>
        </w:rPr>
        <w:t>، اخبار پیامبران گذشته، اخبار احوال قلوب و... هستند، اجماع حاصل کرده‌اند.</w:t>
      </w:r>
    </w:p>
    <w:p w:rsidR="0063251B" w:rsidRDefault="0063251B" w:rsidP="00AB7623">
      <w:pPr>
        <w:pStyle w:val="a8"/>
        <w:rPr>
          <w:rtl/>
        </w:rPr>
      </w:pPr>
      <w:r>
        <w:rPr>
          <w:rFonts w:hint="cs"/>
          <w:rtl/>
        </w:rPr>
        <w:t>و این مواردی که ذکر کردیم کلاً علمی و غیر عملی هستند و فقط برای حصول علم شنونده نسبت به آن‌ها روایت می‌شوند، پس اگر بگوئیم خبر واحد وجوب علم را نمی‌رساند، پس قائل به خطاکردن است، در نقل این اخبار هستیم و امت شبیه کسانی خواهند بود که مشغول چیزهایی هستند که هیچ فایده و ارزشی برای آن‌ها ندارد، و امت در امور دینی چیزهایی را تدوین کرده‌اند که رجوع و اعتقاد به آن‌ها جایز نخواهد بود»</w:t>
      </w:r>
      <w:r w:rsidRPr="007256B0">
        <w:rPr>
          <w:rFonts w:hint="cs"/>
          <w:vertAlign w:val="superscript"/>
          <w:rtl/>
        </w:rPr>
        <w:t>(</w:t>
      </w:r>
      <w:r>
        <w:rPr>
          <w:rStyle w:val="FootnoteReference"/>
          <w:rtl/>
        </w:rPr>
        <w:footnoteReference w:id="478"/>
      </w:r>
      <w:r w:rsidRPr="007256B0">
        <w:rPr>
          <w:rFonts w:hint="cs"/>
          <w:vertAlign w:val="superscript"/>
          <w:rtl/>
        </w:rPr>
        <w:t>)</w:t>
      </w:r>
      <w:r>
        <w:rPr>
          <w:rFonts w:hint="cs"/>
          <w:rtl/>
        </w:rPr>
        <w:t>.</w:t>
      </w:r>
    </w:p>
    <w:p w:rsidR="0063251B" w:rsidRDefault="0063251B" w:rsidP="00960E98">
      <w:pPr>
        <w:pStyle w:val="a8"/>
        <w:widowControl w:val="0"/>
        <w:rPr>
          <w:rtl/>
        </w:rPr>
      </w:pPr>
      <w:r>
        <w:rPr>
          <w:rFonts w:hint="cs"/>
          <w:rtl/>
        </w:rPr>
        <w:t>[اخبار آحاد به دلیل حجت و مفید علم‌بودن‌شان است که در میان امت هر طائفه‌ای برای اثبات صحت مکتب اعتقادیش به آن چنگ زده و استدلال می‌کند، از آن جمله:</w:t>
      </w:r>
    </w:p>
    <w:p w:rsidR="0063251B" w:rsidRDefault="0063251B" w:rsidP="00960E98">
      <w:pPr>
        <w:pStyle w:val="a8"/>
        <w:widowControl w:val="0"/>
        <w:spacing w:line="240" w:lineRule="auto"/>
        <w:rPr>
          <w:rtl/>
        </w:rPr>
      </w:pPr>
      <w:r>
        <w:rPr>
          <w:rFonts w:hint="cs"/>
          <w:rtl/>
        </w:rPr>
        <w:t xml:space="preserve">قدریه‌ها به حدیث </w:t>
      </w:r>
      <w:r w:rsidRPr="00F346F5">
        <w:rPr>
          <w:rStyle w:val="Char8"/>
          <w:rtl/>
        </w:rPr>
        <w:t>«</w:t>
      </w:r>
      <w:r w:rsidR="0031562C" w:rsidRPr="0031562C">
        <w:rPr>
          <w:rStyle w:val="Char3"/>
          <w:rFonts w:hint="eastAsia"/>
          <w:rtl/>
        </w:rPr>
        <w:t>كُلُّ</w:t>
      </w:r>
      <w:r w:rsidR="0031562C" w:rsidRPr="0031562C">
        <w:rPr>
          <w:rStyle w:val="Char3"/>
          <w:rtl/>
        </w:rPr>
        <w:t xml:space="preserve"> </w:t>
      </w:r>
      <w:r w:rsidR="0031562C" w:rsidRPr="0031562C">
        <w:rPr>
          <w:rStyle w:val="Char3"/>
          <w:rFonts w:hint="eastAsia"/>
          <w:rtl/>
        </w:rPr>
        <w:t>مَوْلُودٍ</w:t>
      </w:r>
      <w:r w:rsidR="0031562C" w:rsidRPr="0031562C">
        <w:rPr>
          <w:rStyle w:val="Char3"/>
          <w:rtl/>
        </w:rPr>
        <w:t xml:space="preserve"> </w:t>
      </w:r>
      <w:r w:rsidR="0031562C" w:rsidRPr="0031562C">
        <w:rPr>
          <w:rStyle w:val="Char3"/>
          <w:rFonts w:hint="eastAsia"/>
          <w:rtl/>
        </w:rPr>
        <w:t>يُولَدُ</w:t>
      </w:r>
      <w:r w:rsidR="0031562C" w:rsidRPr="0031562C">
        <w:rPr>
          <w:rStyle w:val="Char3"/>
          <w:rtl/>
        </w:rPr>
        <w:t xml:space="preserve"> </w:t>
      </w:r>
      <w:r w:rsidR="0031562C" w:rsidRPr="0031562C">
        <w:rPr>
          <w:rStyle w:val="Char3"/>
          <w:rFonts w:hint="eastAsia"/>
          <w:rtl/>
        </w:rPr>
        <w:t>عَلَى</w:t>
      </w:r>
      <w:r w:rsidR="0031562C" w:rsidRPr="0031562C">
        <w:rPr>
          <w:rStyle w:val="Char3"/>
          <w:rtl/>
        </w:rPr>
        <w:t xml:space="preserve"> </w:t>
      </w:r>
      <w:r w:rsidR="0031562C" w:rsidRPr="0031562C">
        <w:rPr>
          <w:rStyle w:val="Char3"/>
          <w:rFonts w:hint="eastAsia"/>
          <w:rtl/>
        </w:rPr>
        <w:t>الْفِطْرَةِ</w:t>
      </w:r>
      <w:r w:rsidRPr="00F346F5">
        <w:rPr>
          <w:rStyle w:val="Char8"/>
          <w:rtl/>
        </w:rPr>
        <w:t>»</w:t>
      </w:r>
      <w:r w:rsidRPr="00497162">
        <w:rPr>
          <w:rFonts w:hint="cs"/>
          <w:vertAlign w:val="superscript"/>
          <w:rtl/>
        </w:rPr>
        <w:t>(</w:t>
      </w:r>
      <w:r>
        <w:rPr>
          <w:rStyle w:val="FootnoteReference"/>
          <w:rtl/>
        </w:rPr>
        <w:footnoteReference w:id="479"/>
      </w:r>
      <w:r w:rsidRPr="00497162">
        <w:rPr>
          <w:rFonts w:hint="cs"/>
          <w:vertAlign w:val="superscript"/>
          <w:rtl/>
        </w:rPr>
        <w:t>)</w:t>
      </w:r>
      <w:r>
        <w:rPr>
          <w:rFonts w:hint="cs"/>
          <w:rtl/>
        </w:rPr>
        <w:t xml:space="preserve"> </w:t>
      </w:r>
      <w:r w:rsidRPr="0031562C">
        <w:rPr>
          <w:rStyle w:val="Char8"/>
          <w:rFonts w:hint="cs"/>
          <w:rtl/>
        </w:rPr>
        <w:t>«</w:t>
      </w:r>
      <w:r w:rsidRPr="0031562C">
        <w:rPr>
          <w:rStyle w:val="Chare"/>
          <w:rFonts w:hint="cs"/>
          <w:rtl/>
        </w:rPr>
        <w:t xml:space="preserve">هر نوزادی بر فطرتش </w:t>
      </w:r>
      <w:r w:rsidR="0031562C" w:rsidRPr="0031562C">
        <w:rPr>
          <w:rStyle w:val="Chare"/>
          <w:rFonts w:hint="cs"/>
          <w:rtl/>
        </w:rPr>
        <w:t>–</w:t>
      </w:r>
      <w:r w:rsidRPr="0031562C">
        <w:rPr>
          <w:rStyle w:val="Chare"/>
          <w:rFonts w:hint="cs"/>
          <w:rtl/>
        </w:rPr>
        <w:t>خداشناسی</w:t>
      </w:r>
      <w:r w:rsidR="0031562C" w:rsidRPr="0031562C">
        <w:rPr>
          <w:rStyle w:val="Chare"/>
          <w:rFonts w:hint="cs"/>
          <w:rtl/>
        </w:rPr>
        <w:t>-</w:t>
      </w:r>
      <w:r w:rsidRPr="0031562C">
        <w:rPr>
          <w:rStyle w:val="Chare"/>
          <w:rFonts w:hint="cs"/>
          <w:rtl/>
        </w:rPr>
        <w:t xml:space="preserve"> متولد می‌شود</w:t>
      </w:r>
      <w:r w:rsidRPr="0031562C">
        <w:rPr>
          <w:rStyle w:val="Char8"/>
          <w:rFonts w:hint="cs"/>
          <w:rtl/>
        </w:rPr>
        <w:t>»</w:t>
      </w:r>
      <w:r>
        <w:rPr>
          <w:rFonts w:hint="cs"/>
          <w:rtl/>
        </w:rPr>
        <w:t xml:space="preserve"> و حدیث </w:t>
      </w:r>
      <w:r w:rsidRPr="00F346F5">
        <w:rPr>
          <w:rStyle w:val="Char8"/>
          <w:rtl/>
        </w:rPr>
        <w:t>«</w:t>
      </w:r>
      <w:r w:rsidRPr="00F346F5">
        <w:rPr>
          <w:rStyle w:val="Char3"/>
          <w:rtl/>
        </w:rPr>
        <w:t>خلقت عبادي حنفاء فاجتالتهم الشياطين عن دينهم</w:t>
      </w:r>
      <w:r w:rsidRPr="00F346F5">
        <w:rPr>
          <w:rStyle w:val="Char8"/>
          <w:rtl/>
        </w:rPr>
        <w:t>»</w:t>
      </w:r>
      <w:r w:rsidRPr="00497162">
        <w:rPr>
          <w:rFonts w:hint="cs"/>
          <w:vertAlign w:val="superscript"/>
          <w:rtl/>
        </w:rPr>
        <w:t>(</w:t>
      </w:r>
      <w:r>
        <w:rPr>
          <w:rStyle w:val="FootnoteReference"/>
          <w:rtl/>
        </w:rPr>
        <w:footnoteReference w:id="480"/>
      </w:r>
      <w:r w:rsidRPr="00497162">
        <w:rPr>
          <w:rFonts w:hint="cs"/>
          <w:vertAlign w:val="superscript"/>
          <w:rtl/>
        </w:rPr>
        <w:t>)</w:t>
      </w:r>
      <w:r w:rsidRPr="00F346F5">
        <w:rPr>
          <w:rStyle w:val="Char8"/>
          <w:rFonts w:hint="cs"/>
          <w:rtl/>
        </w:rPr>
        <w:t xml:space="preserve"> «</w:t>
      </w:r>
      <w:r>
        <w:rPr>
          <w:rFonts w:hint="cs"/>
          <w:rtl/>
        </w:rPr>
        <w:t xml:space="preserve">بندگانم را حنیف </w:t>
      </w:r>
      <w:r>
        <w:rPr>
          <w:rFonts w:cs="Times New Roman" w:hint="cs"/>
          <w:rtl/>
        </w:rPr>
        <w:t>–</w:t>
      </w:r>
      <w:r>
        <w:rPr>
          <w:rFonts w:hint="cs"/>
          <w:rtl/>
        </w:rPr>
        <w:t xml:space="preserve"> میل‌کننده از باطل و روکننده به حق </w:t>
      </w:r>
      <w:r>
        <w:rPr>
          <w:rFonts w:cs="Times New Roman" w:hint="cs"/>
          <w:rtl/>
        </w:rPr>
        <w:t>–</w:t>
      </w:r>
      <w:r>
        <w:rPr>
          <w:rFonts w:hint="cs"/>
          <w:rtl/>
        </w:rPr>
        <w:t xml:space="preserve"> آفریده‌ام ولی شیاطین آن‌ها را از دین‌شان گمراه کردند</w:t>
      </w:r>
      <w:r w:rsidRPr="00F346F5">
        <w:rPr>
          <w:rStyle w:val="Char8"/>
          <w:rFonts w:hint="cs"/>
          <w:rtl/>
        </w:rPr>
        <w:t>»</w:t>
      </w:r>
      <w:r>
        <w:rPr>
          <w:rFonts w:hint="cs"/>
          <w:rtl/>
        </w:rPr>
        <w:t>. استدلال می‌کنند.</w:t>
      </w:r>
    </w:p>
    <w:p w:rsidR="0063251B" w:rsidRDefault="0063251B" w:rsidP="00AB7623">
      <w:pPr>
        <w:pStyle w:val="a8"/>
        <w:spacing w:line="240" w:lineRule="auto"/>
        <w:rPr>
          <w:rtl/>
        </w:rPr>
      </w:pPr>
      <w:r>
        <w:rPr>
          <w:rFonts w:hint="cs"/>
          <w:rtl/>
        </w:rPr>
        <w:t>اهل ارجاء به حدیث:</w:t>
      </w:r>
      <w:r w:rsidRPr="00F346F5">
        <w:rPr>
          <w:rStyle w:val="Char8"/>
          <w:rFonts w:hint="cs"/>
          <w:rtl/>
        </w:rPr>
        <w:t xml:space="preserve"> </w:t>
      </w:r>
      <w:r w:rsidRPr="00F346F5">
        <w:rPr>
          <w:rStyle w:val="Char8"/>
          <w:rtl/>
        </w:rPr>
        <w:t>«</w:t>
      </w:r>
      <w:r w:rsidRPr="00F346F5">
        <w:rPr>
          <w:rStyle w:val="Char3"/>
          <w:rtl/>
        </w:rPr>
        <w:t>من قال لا إله إلا الله دخل الجنة، قيل: وإن ز</w:t>
      </w:r>
      <w:r w:rsidRPr="00F346F5">
        <w:rPr>
          <w:rStyle w:val="Char3"/>
          <w:rFonts w:hint="cs"/>
          <w:rtl/>
        </w:rPr>
        <w:t>نى</w:t>
      </w:r>
      <w:r w:rsidRPr="00F346F5">
        <w:rPr>
          <w:rStyle w:val="Char3"/>
          <w:rtl/>
        </w:rPr>
        <w:t xml:space="preserve"> وإن سرق؟ قال: وإن زني وإن سرق</w:t>
      </w:r>
      <w:r w:rsidRPr="00F346F5">
        <w:rPr>
          <w:rStyle w:val="Char8"/>
          <w:rtl/>
        </w:rPr>
        <w:t>»</w:t>
      </w:r>
      <w:r w:rsidRPr="00497162">
        <w:rPr>
          <w:rFonts w:hint="cs"/>
          <w:vertAlign w:val="superscript"/>
          <w:rtl/>
        </w:rPr>
        <w:t>(</w:t>
      </w:r>
      <w:r>
        <w:rPr>
          <w:rStyle w:val="FootnoteReference"/>
          <w:rtl/>
        </w:rPr>
        <w:footnoteReference w:id="481"/>
      </w:r>
      <w:r w:rsidRPr="00497162">
        <w:rPr>
          <w:rFonts w:hint="cs"/>
          <w:vertAlign w:val="superscript"/>
          <w:rtl/>
        </w:rPr>
        <w:t>)</w:t>
      </w:r>
      <w:r>
        <w:rPr>
          <w:rFonts w:hint="cs"/>
          <w:rtl/>
        </w:rPr>
        <w:t xml:space="preserve"> </w:t>
      </w:r>
      <w:r w:rsidRPr="00F346F5">
        <w:rPr>
          <w:rStyle w:val="Char8"/>
          <w:rFonts w:hint="cs"/>
          <w:rtl/>
        </w:rPr>
        <w:t>«</w:t>
      </w:r>
      <w:r w:rsidRPr="00153849">
        <w:rPr>
          <w:rStyle w:val="Chare"/>
          <w:rFonts w:hint="cs"/>
          <w:rtl/>
        </w:rPr>
        <w:t xml:space="preserve">هرکس لا اله الا الله گوید وارد بهشت می‌شود، گفته شد: اگر زنا کند و دزدی نماید باز وارد بهشت می‌شود؟ پیامبر </w:t>
      </w:r>
      <w:r w:rsidRPr="00153849">
        <w:rPr>
          <w:rStyle w:val="Chare"/>
          <w:rFonts w:hint="cs"/>
        </w:rPr>
        <w:sym w:font="AGA Arabesque" w:char="F072"/>
      </w:r>
      <w:r w:rsidRPr="00153849">
        <w:rPr>
          <w:rStyle w:val="Chare"/>
          <w:rFonts w:hint="cs"/>
          <w:rtl/>
        </w:rPr>
        <w:t xml:space="preserve"> فرمود: هرچند که زنا کند و دزدی نماید</w:t>
      </w:r>
      <w:r w:rsidRPr="00F346F5">
        <w:rPr>
          <w:rStyle w:val="Char8"/>
          <w:rFonts w:hint="cs"/>
          <w:rtl/>
        </w:rPr>
        <w:t>»</w:t>
      </w:r>
      <w:r>
        <w:rPr>
          <w:rFonts w:hint="cs"/>
          <w:rtl/>
        </w:rPr>
        <w:t xml:space="preserve"> استدلال می‌کنند.</w:t>
      </w:r>
    </w:p>
    <w:p w:rsidR="0063251B" w:rsidRPr="00735439" w:rsidRDefault="0063251B" w:rsidP="00AB7623">
      <w:pPr>
        <w:pStyle w:val="a8"/>
        <w:spacing w:line="240" w:lineRule="auto"/>
        <w:rPr>
          <w:spacing w:val="-4"/>
          <w:rtl/>
        </w:rPr>
      </w:pPr>
      <w:r w:rsidRPr="00735439">
        <w:rPr>
          <w:rFonts w:hint="cs"/>
          <w:spacing w:val="-4"/>
          <w:rtl/>
        </w:rPr>
        <w:t xml:space="preserve">روافض به حدیث: </w:t>
      </w:r>
      <w:r w:rsidRPr="00735439">
        <w:rPr>
          <w:rStyle w:val="Char8"/>
          <w:spacing w:val="-4"/>
          <w:rtl/>
        </w:rPr>
        <w:t>«</w:t>
      </w:r>
      <w:r w:rsidRPr="00735439">
        <w:rPr>
          <w:rStyle w:val="Char3"/>
          <w:spacing w:val="-4"/>
          <w:rtl/>
        </w:rPr>
        <w:t>يجاء بقوم من أصحابي فيقال: إنك لا تدري ما أحدثوا بعدك، إنهم لم يزالوا مرتدين على أعقابهم</w:t>
      </w:r>
      <w:r w:rsidRPr="00735439">
        <w:rPr>
          <w:rStyle w:val="Char8"/>
          <w:spacing w:val="-4"/>
          <w:rtl/>
        </w:rPr>
        <w:t>»</w:t>
      </w:r>
      <w:r w:rsidRPr="00735439">
        <w:rPr>
          <w:rFonts w:hint="cs"/>
          <w:spacing w:val="-4"/>
          <w:vertAlign w:val="superscript"/>
          <w:rtl/>
        </w:rPr>
        <w:t>(</w:t>
      </w:r>
      <w:r w:rsidRPr="00735439">
        <w:rPr>
          <w:rStyle w:val="FootnoteReference"/>
          <w:spacing w:val="-4"/>
          <w:rtl/>
        </w:rPr>
        <w:footnoteReference w:id="482"/>
      </w:r>
      <w:r w:rsidRPr="00735439">
        <w:rPr>
          <w:rFonts w:hint="cs"/>
          <w:spacing w:val="-4"/>
          <w:vertAlign w:val="superscript"/>
          <w:rtl/>
        </w:rPr>
        <w:t>)</w:t>
      </w:r>
      <w:r w:rsidRPr="00735439">
        <w:rPr>
          <w:rFonts w:hint="cs"/>
          <w:spacing w:val="-4"/>
          <w:rtl/>
        </w:rPr>
        <w:t xml:space="preserve"> </w:t>
      </w:r>
      <w:r w:rsidRPr="00735439">
        <w:rPr>
          <w:rStyle w:val="Char8"/>
          <w:rFonts w:hint="cs"/>
          <w:spacing w:val="-4"/>
          <w:rtl/>
        </w:rPr>
        <w:t>«</w:t>
      </w:r>
      <w:r w:rsidRPr="00735439">
        <w:rPr>
          <w:rStyle w:val="Chare"/>
          <w:rFonts w:hint="cs"/>
          <w:spacing w:val="-4"/>
          <w:rtl/>
        </w:rPr>
        <w:t xml:space="preserve">گروهی از یارانم را می‌آورند و گفته می‌شود: ای پیامبر </w:t>
      </w:r>
      <w:r w:rsidRPr="00735439">
        <w:rPr>
          <w:rStyle w:val="Chare"/>
          <w:rFonts w:hint="cs"/>
          <w:spacing w:val="-4"/>
        </w:rPr>
        <w:sym w:font="AGA Arabesque" w:char="F072"/>
      </w:r>
      <w:r w:rsidRPr="00735439">
        <w:rPr>
          <w:rStyle w:val="Chare"/>
          <w:rFonts w:hint="cs"/>
          <w:spacing w:val="-4"/>
          <w:rtl/>
        </w:rPr>
        <w:t xml:space="preserve"> تو نمی‌دانی بعد از تو چه چیزهایی – بدعت‌هایی – به وجود آوردند آن‌ها مرتد شدند و از دین بازگشتن</w:t>
      </w:r>
      <w:r w:rsidRPr="00735439">
        <w:rPr>
          <w:rFonts w:hint="cs"/>
          <w:spacing w:val="-4"/>
          <w:rtl/>
        </w:rPr>
        <w:t>د</w:t>
      </w:r>
      <w:r w:rsidRPr="00735439">
        <w:rPr>
          <w:rStyle w:val="Char8"/>
          <w:rFonts w:hint="cs"/>
          <w:spacing w:val="-4"/>
          <w:rtl/>
        </w:rPr>
        <w:t>»</w:t>
      </w:r>
      <w:r w:rsidRPr="00735439">
        <w:rPr>
          <w:rFonts w:hint="cs"/>
          <w:spacing w:val="-4"/>
          <w:rtl/>
        </w:rPr>
        <w:t xml:space="preserve"> استناد می‌نمایند.</w:t>
      </w:r>
    </w:p>
    <w:p w:rsidR="0063251B" w:rsidRDefault="0063251B" w:rsidP="00AB7623">
      <w:pPr>
        <w:pStyle w:val="a8"/>
        <w:spacing w:line="240" w:lineRule="auto"/>
        <w:rPr>
          <w:rtl/>
        </w:rPr>
      </w:pPr>
      <w:r>
        <w:rPr>
          <w:rFonts w:hint="cs"/>
          <w:rtl/>
        </w:rPr>
        <w:t xml:space="preserve">خوارج به حدیث </w:t>
      </w:r>
      <w:r w:rsidRPr="00F346F5">
        <w:rPr>
          <w:rStyle w:val="Char8"/>
          <w:rtl/>
        </w:rPr>
        <w:t>«</w:t>
      </w:r>
      <w:r w:rsidR="00153849" w:rsidRPr="00153849">
        <w:rPr>
          <w:rStyle w:val="Char3"/>
          <w:rFonts w:hint="eastAsia"/>
          <w:rtl/>
        </w:rPr>
        <w:t>سِبَابُ</w:t>
      </w:r>
      <w:r w:rsidR="00153849" w:rsidRPr="00153849">
        <w:rPr>
          <w:rStyle w:val="Char3"/>
          <w:rtl/>
        </w:rPr>
        <w:t xml:space="preserve"> </w:t>
      </w:r>
      <w:r w:rsidR="00153849" w:rsidRPr="00153849">
        <w:rPr>
          <w:rStyle w:val="Char3"/>
          <w:rFonts w:hint="eastAsia"/>
          <w:rtl/>
        </w:rPr>
        <w:t>الْمُسْلِمِ</w:t>
      </w:r>
      <w:r w:rsidR="00153849" w:rsidRPr="00153849">
        <w:rPr>
          <w:rStyle w:val="Char3"/>
          <w:rtl/>
        </w:rPr>
        <w:t xml:space="preserve"> </w:t>
      </w:r>
      <w:r w:rsidR="00153849" w:rsidRPr="00153849">
        <w:rPr>
          <w:rStyle w:val="Char3"/>
          <w:rFonts w:hint="eastAsia"/>
          <w:rtl/>
        </w:rPr>
        <w:t>فُسُوقٌ،</w:t>
      </w:r>
      <w:r w:rsidR="00153849" w:rsidRPr="00153849">
        <w:rPr>
          <w:rStyle w:val="Char3"/>
          <w:rtl/>
        </w:rPr>
        <w:t xml:space="preserve"> </w:t>
      </w:r>
      <w:r w:rsidR="00153849" w:rsidRPr="00153849">
        <w:rPr>
          <w:rStyle w:val="Char3"/>
          <w:rFonts w:hint="eastAsia"/>
          <w:rtl/>
        </w:rPr>
        <w:t>وَقِتَالُهُ</w:t>
      </w:r>
      <w:r w:rsidR="00153849" w:rsidRPr="00153849">
        <w:rPr>
          <w:rStyle w:val="Char3"/>
          <w:rtl/>
        </w:rPr>
        <w:t xml:space="preserve"> </w:t>
      </w:r>
      <w:r w:rsidR="00153849" w:rsidRPr="00153849">
        <w:rPr>
          <w:rStyle w:val="Char3"/>
          <w:rFonts w:hint="eastAsia"/>
          <w:rtl/>
        </w:rPr>
        <w:t>كُفْرٌ</w:t>
      </w:r>
      <w:r w:rsidRPr="00F346F5">
        <w:rPr>
          <w:rStyle w:val="Char8"/>
          <w:rtl/>
        </w:rPr>
        <w:t>»</w:t>
      </w:r>
      <w:r w:rsidRPr="00497162">
        <w:rPr>
          <w:rFonts w:hint="cs"/>
          <w:vertAlign w:val="superscript"/>
          <w:rtl/>
        </w:rPr>
        <w:t>(</w:t>
      </w:r>
      <w:r>
        <w:rPr>
          <w:rStyle w:val="FootnoteReference"/>
          <w:rtl/>
        </w:rPr>
        <w:footnoteReference w:id="483"/>
      </w:r>
      <w:r w:rsidRPr="00497162">
        <w:rPr>
          <w:rFonts w:hint="cs"/>
          <w:vertAlign w:val="superscript"/>
          <w:rtl/>
        </w:rPr>
        <w:t>)</w:t>
      </w:r>
      <w:r>
        <w:rPr>
          <w:rFonts w:hint="cs"/>
          <w:rtl/>
        </w:rPr>
        <w:t xml:space="preserve"> </w:t>
      </w:r>
      <w:r w:rsidRPr="00F346F5">
        <w:rPr>
          <w:rStyle w:val="Char8"/>
          <w:rFonts w:hint="cs"/>
          <w:rtl/>
        </w:rPr>
        <w:t>«</w:t>
      </w:r>
      <w:r w:rsidRPr="00153849">
        <w:rPr>
          <w:rStyle w:val="Chare"/>
          <w:rFonts w:hint="cs"/>
          <w:rtl/>
        </w:rPr>
        <w:t>دشنام‌دادن مسلمانان فسق و فجور است و جنگ با او فکر است</w:t>
      </w:r>
      <w:r w:rsidRPr="00F346F5">
        <w:rPr>
          <w:rStyle w:val="Char8"/>
          <w:rFonts w:hint="cs"/>
          <w:rtl/>
        </w:rPr>
        <w:t>»</w:t>
      </w:r>
      <w:r>
        <w:rPr>
          <w:rFonts w:hint="cs"/>
          <w:rtl/>
        </w:rPr>
        <w:t xml:space="preserve">. وحدیث </w:t>
      </w:r>
      <w:r w:rsidRPr="00F346F5">
        <w:rPr>
          <w:rStyle w:val="Char8"/>
          <w:rtl/>
        </w:rPr>
        <w:t>«</w:t>
      </w:r>
      <w:r w:rsidR="00153849" w:rsidRPr="00153849">
        <w:rPr>
          <w:rStyle w:val="Char3"/>
          <w:rFonts w:hint="eastAsia"/>
          <w:rtl/>
        </w:rPr>
        <w:t>لا</w:t>
      </w:r>
      <w:r w:rsidR="00153849" w:rsidRPr="00153849">
        <w:rPr>
          <w:rStyle w:val="Char3"/>
          <w:rtl/>
        </w:rPr>
        <w:t xml:space="preserve"> </w:t>
      </w:r>
      <w:r w:rsidR="00153849" w:rsidRPr="00153849">
        <w:rPr>
          <w:rStyle w:val="Char3"/>
          <w:rFonts w:hint="eastAsia"/>
          <w:rtl/>
        </w:rPr>
        <w:t>يَزْنِي</w:t>
      </w:r>
      <w:r w:rsidR="00153849" w:rsidRPr="00153849">
        <w:rPr>
          <w:rStyle w:val="Char3"/>
          <w:rtl/>
        </w:rPr>
        <w:t xml:space="preserve"> </w:t>
      </w:r>
      <w:r w:rsidR="00153849" w:rsidRPr="00153849">
        <w:rPr>
          <w:rStyle w:val="Char3"/>
          <w:rFonts w:hint="eastAsia"/>
          <w:rtl/>
        </w:rPr>
        <w:t>الزَّانِي</w:t>
      </w:r>
      <w:r w:rsidR="00153849" w:rsidRPr="00153849">
        <w:rPr>
          <w:rStyle w:val="Char3"/>
          <w:rtl/>
        </w:rPr>
        <w:t xml:space="preserve"> </w:t>
      </w:r>
      <w:r w:rsidR="00153849" w:rsidRPr="00153849">
        <w:rPr>
          <w:rStyle w:val="Char3"/>
          <w:rFonts w:hint="eastAsia"/>
          <w:rtl/>
        </w:rPr>
        <w:t>حِينَ</w:t>
      </w:r>
      <w:r w:rsidR="00153849" w:rsidRPr="00153849">
        <w:rPr>
          <w:rStyle w:val="Char3"/>
          <w:rtl/>
        </w:rPr>
        <w:t xml:space="preserve"> </w:t>
      </w:r>
      <w:r w:rsidR="00153849" w:rsidRPr="00153849">
        <w:rPr>
          <w:rStyle w:val="Char3"/>
          <w:rFonts w:hint="eastAsia"/>
          <w:rtl/>
        </w:rPr>
        <w:t>يَزْنِي</w:t>
      </w:r>
      <w:r w:rsidR="00153849" w:rsidRPr="00153849">
        <w:rPr>
          <w:rStyle w:val="Char3"/>
          <w:rtl/>
        </w:rPr>
        <w:t xml:space="preserve"> </w:t>
      </w:r>
      <w:r w:rsidR="00153849" w:rsidRPr="00153849">
        <w:rPr>
          <w:rStyle w:val="Char3"/>
          <w:rFonts w:hint="eastAsia"/>
          <w:rtl/>
        </w:rPr>
        <w:t>وَهُوَ</w:t>
      </w:r>
      <w:r w:rsidR="00153849" w:rsidRPr="00153849">
        <w:rPr>
          <w:rStyle w:val="Char3"/>
          <w:rtl/>
        </w:rPr>
        <w:t xml:space="preserve"> </w:t>
      </w:r>
      <w:r w:rsidR="00153849" w:rsidRPr="00153849">
        <w:rPr>
          <w:rStyle w:val="Char3"/>
          <w:rFonts w:hint="eastAsia"/>
          <w:rtl/>
        </w:rPr>
        <w:t>مُؤْمِنٌ،</w:t>
      </w:r>
      <w:r w:rsidRPr="00F346F5">
        <w:rPr>
          <w:rStyle w:val="Char8"/>
          <w:rtl/>
        </w:rPr>
        <w:t>»</w:t>
      </w:r>
      <w:r w:rsidRPr="00497162">
        <w:rPr>
          <w:rFonts w:hint="cs"/>
          <w:vertAlign w:val="superscript"/>
          <w:rtl/>
        </w:rPr>
        <w:t>(</w:t>
      </w:r>
      <w:r>
        <w:rPr>
          <w:rStyle w:val="FootnoteReference"/>
          <w:rtl/>
        </w:rPr>
        <w:footnoteReference w:id="484"/>
      </w:r>
      <w:r w:rsidRPr="00497162">
        <w:rPr>
          <w:rFonts w:hint="cs"/>
          <w:vertAlign w:val="superscript"/>
          <w:rtl/>
        </w:rPr>
        <w:t>)</w:t>
      </w:r>
      <w:r>
        <w:rPr>
          <w:rFonts w:hint="cs"/>
          <w:rtl/>
        </w:rPr>
        <w:t xml:space="preserve"> </w:t>
      </w:r>
      <w:r w:rsidRPr="00F346F5">
        <w:rPr>
          <w:rStyle w:val="Char8"/>
          <w:rFonts w:hint="cs"/>
          <w:rtl/>
        </w:rPr>
        <w:t>«</w:t>
      </w:r>
      <w:r w:rsidRPr="00153849">
        <w:rPr>
          <w:rStyle w:val="Chare"/>
          <w:rFonts w:hint="cs"/>
          <w:rtl/>
        </w:rPr>
        <w:t>فرد زناکار در هنگام زناکردن ایمان ندارد</w:t>
      </w:r>
      <w:r w:rsidRPr="00F346F5">
        <w:rPr>
          <w:rStyle w:val="Char8"/>
          <w:rFonts w:hint="cs"/>
          <w:rtl/>
        </w:rPr>
        <w:t>»</w:t>
      </w:r>
      <w:r>
        <w:rPr>
          <w:rFonts w:hint="cs"/>
          <w:rtl/>
        </w:rPr>
        <w:t xml:space="preserve"> استدلال کرده‌اند]</w:t>
      </w:r>
      <w:r w:rsidRPr="00561B17">
        <w:rPr>
          <w:rFonts w:hint="cs"/>
          <w:vertAlign w:val="superscript"/>
          <w:rtl/>
        </w:rPr>
        <w:t xml:space="preserve"> </w:t>
      </w:r>
      <w:r w:rsidRPr="00497162">
        <w:rPr>
          <w:rFonts w:hint="cs"/>
          <w:vertAlign w:val="superscript"/>
          <w:rtl/>
        </w:rPr>
        <w:t>(</w:t>
      </w:r>
      <w:r>
        <w:rPr>
          <w:rStyle w:val="FootnoteReference"/>
          <w:rtl/>
        </w:rPr>
        <w:footnoteReference w:id="485"/>
      </w:r>
      <w:r w:rsidRPr="00497162">
        <w:rPr>
          <w:rFonts w:hint="cs"/>
          <w:vertAlign w:val="superscript"/>
          <w:rtl/>
        </w:rPr>
        <w:t>)</w:t>
      </w:r>
      <w:r>
        <w:rPr>
          <w:rFonts w:hint="cs"/>
          <w:rtl/>
        </w:rPr>
        <w:t>.</w:t>
      </w:r>
    </w:p>
    <w:p w:rsidR="0063251B" w:rsidRPr="00735439" w:rsidRDefault="0063251B" w:rsidP="00AB7623">
      <w:pPr>
        <w:pStyle w:val="a8"/>
        <w:rPr>
          <w:spacing w:val="-4"/>
          <w:rtl/>
        </w:rPr>
      </w:pPr>
      <w:r w:rsidRPr="00735439">
        <w:rPr>
          <w:rFonts w:hint="cs"/>
          <w:spacing w:val="-4"/>
          <w:rtl/>
        </w:rPr>
        <w:t>ابن عبدالبر با وجود آن که اخبار آحاد را مفید یقین نمی‌دانست باز آن‌ها را در باب عقاید قبول داشت و نقل می‌کند: «همه‌ی طوائف اسلام خبر واحد عادل را در باب اعتقادات نقل کرده‌اند و براساس آن ولاء و براء را مراعات می‌نمایند و اینگونه اخبار را به عنوان شرع، حکم و دین قرار داده‌اند»</w:t>
      </w:r>
      <w:r w:rsidRPr="00735439">
        <w:rPr>
          <w:rFonts w:hint="cs"/>
          <w:spacing w:val="-4"/>
          <w:vertAlign w:val="superscript"/>
          <w:rtl/>
        </w:rPr>
        <w:t>(</w:t>
      </w:r>
      <w:r w:rsidRPr="00735439">
        <w:rPr>
          <w:rStyle w:val="FootnoteReference"/>
          <w:spacing w:val="-4"/>
          <w:rtl/>
        </w:rPr>
        <w:footnoteReference w:id="486"/>
      </w:r>
      <w:r w:rsidRPr="00735439">
        <w:rPr>
          <w:rFonts w:hint="cs"/>
          <w:spacing w:val="-4"/>
          <w:vertAlign w:val="superscript"/>
          <w:rtl/>
        </w:rPr>
        <w:t>)</w:t>
      </w:r>
      <w:r w:rsidRPr="00735439">
        <w:rPr>
          <w:rFonts w:hint="cs"/>
          <w:spacing w:val="-4"/>
          <w:rtl/>
        </w:rPr>
        <w:t>.</w:t>
      </w:r>
    </w:p>
    <w:p w:rsidR="0063251B" w:rsidRDefault="0063251B" w:rsidP="00AB7623">
      <w:pPr>
        <w:pStyle w:val="a8"/>
        <w:rPr>
          <w:rtl/>
        </w:rPr>
      </w:pPr>
      <w:r>
        <w:rPr>
          <w:rFonts w:hint="cs"/>
          <w:rtl/>
        </w:rPr>
        <w:t>این اجماعی که در باره‌ی خبر واحد عادل در اعتقادات و قبول آن ذکر شده، سخن کسی را تأیید می‌کند که می‌گوید: خبر واحد عادل مفید علم است، و گرنه اگر مفید علم و عمل نباشد چگونه به عنوان شرع و دین قرار می‌گیرد و بر پایه‌ی آن ولاء و براء رعایت می‌شود؟</w:t>
      </w:r>
      <w:r w:rsidRPr="00497162">
        <w:rPr>
          <w:rFonts w:hint="cs"/>
          <w:vertAlign w:val="superscript"/>
          <w:rtl/>
        </w:rPr>
        <w:t>(</w:t>
      </w:r>
      <w:r>
        <w:rPr>
          <w:rStyle w:val="FootnoteReference"/>
          <w:rtl/>
        </w:rPr>
        <w:footnoteReference w:id="487"/>
      </w:r>
      <w:r w:rsidRPr="00497162">
        <w:rPr>
          <w:rFonts w:hint="cs"/>
          <w:vertAlign w:val="superscript"/>
          <w:rtl/>
        </w:rPr>
        <w:t>)</w:t>
      </w:r>
      <w:r>
        <w:rPr>
          <w:rFonts w:hint="cs"/>
          <w:rtl/>
        </w:rPr>
        <w:t>.</w:t>
      </w:r>
    </w:p>
    <w:p w:rsidR="0063251B" w:rsidRDefault="0063251B" w:rsidP="00AB7623">
      <w:pPr>
        <w:pStyle w:val="a8"/>
        <w:rPr>
          <w:rtl/>
        </w:rPr>
      </w:pPr>
      <w:r>
        <w:rPr>
          <w:rFonts w:hint="cs"/>
          <w:rtl/>
        </w:rPr>
        <w:t>حقیقتاً احتمال غلط و وهم عقلاً بر راوی خبر واحد عادل خالی از هرگونه قرینه‌ای وارد است، ولی این اخبار اگر مفید یقین نباشند ظن غالب از آن‌ها به دست می‌آید و این ظن غالب مانع اثبات اسماء و صفات به آن اخبار نیست، همچنانکه مانع اثبات احکام طلبی به وسیله‌ی آن‌ها نیست، و فرق‌گذاشتن بین باب طلب و باب خبر به گونه‌ای که در مورد یکی به خبر واحد استدلال و در مورد دیگری به آن استدلال نشود، به اجماع امت تفریق باطل است، و همواره به این اخبار در خبرهای علمی که می‌دهند استدلال می‌شود.</w:t>
      </w:r>
    </w:p>
    <w:p w:rsidR="0063251B" w:rsidRDefault="0063251B" w:rsidP="00AB7623">
      <w:pPr>
        <w:pStyle w:val="a8"/>
        <w:rPr>
          <w:rtl/>
        </w:rPr>
      </w:pPr>
      <w:r>
        <w:rPr>
          <w:rFonts w:hint="cs"/>
          <w:rtl/>
        </w:rPr>
        <w:t>همچنانکه این اخبار در خبرهای طلبی عملی که می‌دهند استدلال می‌شود</w:t>
      </w:r>
      <w:r w:rsidRPr="00497162">
        <w:rPr>
          <w:rFonts w:hint="cs"/>
          <w:vertAlign w:val="superscript"/>
          <w:rtl/>
        </w:rPr>
        <w:t>(</w:t>
      </w:r>
      <w:r>
        <w:rPr>
          <w:rStyle w:val="FootnoteReference"/>
          <w:rtl/>
        </w:rPr>
        <w:footnoteReference w:id="488"/>
      </w:r>
      <w:r w:rsidRPr="00497162">
        <w:rPr>
          <w:rFonts w:hint="cs"/>
          <w:vertAlign w:val="superscript"/>
          <w:rtl/>
        </w:rPr>
        <w:t>)</w:t>
      </w:r>
      <w:r>
        <w:rPr>
          <w:rFonts w:hint="cs"/>
          <w:rtl/>
        </w:rPr>
        <w:t>.</w:t>
      </w:r>
    </w:p>
    <w:p w:rsidR="0063251B" w:rsidRDefault="0063251B" w:rsidP="00AB7623">
      <w:pPr>
        <w:pStyle w:val="a8"/>
        <w:rPr>
          <w:rtl/>
        </w:rPr>
      </w:pPr>
      <w:r>
        <w:rPr>
          <w:rFonts w:hint="cs"/>
          <w:rtl/>
        </w:rPr>
        <w:t xml:space="preserve">از آنچه گذشت، مشخص شد که اعتقاد به عدم استدلال به احادیث آحاد در باب عقاید، مخالف ظاهر کتاب و سنتی است که تمام علما بر وجوب پیروی از کتاب و سنت در قبول خبر آحاد در احکام شرعی، اجماع کرده‌اند، و فرقی نمی‌کند که این احکام شرعی بحث‌های عقیده یا احکام فرعی فقهی باشند، و تخصیص پیروی و استدلال به اخبار آحاد در احکام عملی و غیر اعتقادی نیاز به دلیل قاطعی دارد، و این تخصیص‌دادن مخالف اجماع صحابه در قبول خبر واحد صحیح می‌باشد، و با وجود این از هیچیک از اصحاب رسول الله </w:t>
      </w:r>
      <w:r>
        <w:rPr>
          <w:rFonts w:hint="cs"/>
          <w:rtl/>
        </w:rPr>
        <w:sym w:font="AGA Arabesque" w:char="F072"/>
      </w:r>
      <w:r>
        <w:rPr>
          <w:rFonts w:hint="cs"/>
          <w:rtl/>
        </w:rPr>
        <w:t xml:space="preserve"> نقل نشده که بین عقیده و غیر عقیده فرق قائل شده باشد.</w:t>
      </w:r>
    </w:p>
    <w:p w:rsidR="0063251B" w:rsidRDefault="0063251B" w:rsidP="00AB7623">
      <w:pPr>
        <w:pStyle w:val="a8"/>
        <w:rPr>
          <w:rtl/>
        </w:rPr>
      </w:pPr>
      <w:r>
        <w:rPr>
          <w:rFonts w:hint="cs"/>
          <w:rtl/>
        </w:rPr>
        <w:t xml:space="preserve">قائل شدن به عدم قبول اخبار آحاد در عقیده لازمه‌اش رد سنت نبوی به خاطر نادر بودن اخبار متواتر در این باره می‌باشد. و از جهت دیگر باید متوجه این مسئله باشیم که اکثر احادیث عملی متضمن بحث‌های اعتقادی نیز هستند، به طور مثال: </w:t>
      </w:r>
    </w:p>
    <w:p w:rsidR="0063251B" w:rsidRDefault="0063251B" w:rsidP="00AB7623">
      <w:pPr>
        <w:pStyle w:val="a8"/>
        <w:rPr>
          <w:rtl/>
        </w:rPr>
      </w:pPr>
      <w:r>
        <w:rPr>
          <w:rFonts w:hint="cs"/>
          <w:rtl/>
        </w:rPr>
        <w:t xml:space="preserve">الف- امام مسلم از ابوهریره </w:t>
      </w:r>
      <w:r>
        <w:rPr>
          <w:rFonts w:hint="cs"/>
          <w:rtl/>
        </w:rPr>
        <w:sym w:font="AGA Arabesque" w:char="F074"/>
      </w:r>
      <w:r>
        <w:rPr>
          <w:rFonts w:hint="cs"/>
          <w:rtl/>
        </w:rPr>
        <w:t xml:space="preserve"> روایت کرده که:</w:t>
      </w:r>
    </w:p>
    <w:p w:rsidR="0063251B" w:rsidRPr="00735439" w:rsidRDefault="0063251B" w:rsidP="00AB7623">
      <w:pPr>
        <w:pStyle w:val="a8"/>
        <w:spacing w:line="240" w:lineRule="auto"/>
        <w:rPr>
          <w:spacing w:val="-4"/>
          <w:rtl/>
        </w:rPr>
      </w:pPr>
      <w:r w:rsidRPr="00735439">
        <w:rPr>
          <w:rStyle w:val="Char8"/>
          <w:spacing w:val="-4"/>
          <w:rtl/>
        </w:rPr>
        <w:t>«</w:t>
      </w:r>
      <w:r w:rsidR="0031562C" w:rsidRPr="00735439">
        <w:rPr>
          <w:rStyle w:val="Char3"/>
          <w:rFonts w:hint="eastAsia"/>
          <w:spacing w:val="-4"/>
          <w:rtl/>
        </w:rPr>
        <w:t>قَالَ</w:t>
      </w:r>
      <w:r w:rsidR="0031562C" w:rsidRPr="00735439">
        <w:rPr>
          <w:rStyle w:val="Char3"/>
          <w:spacing w:val="-4"/>
          <w:rtl/>
        </w:rPr>
        <w:t xml:space="preserve"> </w:t>
      </w:r>
      <w:r w:rsidR="0031562C" w:rsidRPr="00735439">
        <w:rPr>
          <w:rStyle w:val="Char3"/>
          <w:rFonts w:hint="eastAsia"/>
          <w:spacing w:val="-4"/>
          <w:rtl/>
        </w:rPr>
        <w:t>رَسُولُ</w:t>
      </w:r>
      <w:r w:rsidR="0031562C" w:rsidRPr="00735439">
        <w:rPr>
          <w:rStyle w:val="Char3"/>
          <w:spacing w:val="-4"/>
          <w:rtl/>
        </w:rPr>
        <w:t xml:space="preserve"> </w:t>
      </w:r>
      <w:r w:rsidR="0031562C" w:rsidRPr="00735439">
        <w:rPr>
          <w:rStyle w:val="Char3"/>
          <w:rFonts w:hint="eastAsia"/>
          <w:spacing w:val="-4"/>
          <w:rtl/>
        </w:rPr>
        <w:t>اللَّهِ</w:t>
      </w:r>
      <w:r w:rsidR="0031562C" w:rsidRPr="00735439">
        <w:rPr>
          <w:rStyle w:val="Char3"/>
          <w:rFonts w:hint="cs"/>
          <w:spacing w:val="-4"/>
          <w:rtl/>
        </w:rPr>
        <w:t xml:space="preserve"> </w:t>
      </w:r>
      <w:r w:rsidR="0031562C" w:rsidRPr="00735439">
        <w:rPr>
          <w:rStyle w:val="Char3"/>
          <w:spacing w:val="-4"/>
        </w:rPr>
        <w:sym w:font="AGA Arabesque" w:char="F072"/>
      </w:r>
      <w:r w:rsidR="0031562C" w:rsidRPr="00735439">
        <w:rPr>
          <w:rStyle w:val="Char3"/>
          <w:rFonts w:hint="cs"/>
          <w:spacing w:val="-4"/>
          <w:rtl/>
        </w:rPr>
        <w:t xml:space="preserve">: </w:t>
      </w:r>
      <w:r w:rsidR="0031562C" w:rsidRPr="00735439">
        <w:rPr>
          <w:rStyle w:val="Char3"/>
          <w:rFonts w:hint="eastAsia"/>
          <w:spacing w:val="-4"/>
          <w:rtl/>
        </w:rPr>
        <w:t>إِذَا</w:t>
      </w:r>
      <w:r w:rsidR="0031562C" w:rsidRPr="00735439">
        <w:rPr>
          <w:rStyle w:val="Char3"/>
          <w:spacing w:val="-4"/>
          <w:rtl/>
        </w:rPr>
        <w:t xml:space="preserve"> </w:t>
      </w:r>
      <w:r w:rsidR="0031562C" w:rsidRPr="00735439">
        <w:rPr>
          <w:rStyle w:val="Char3"/>
          <w:rFonts w:hint="eastAsia"/>
          <w:spacing w:val="-4"/>
          <w:rtl/>
        </w:rPr>
        <w:t>تَشَهَّدَ</w:t>
      </w:r>
      <w:r w:rsidR="0031562C" w:rsidRPr="00735439">
        <w:rPr>
          <w:rStyle w:val="Char3"/>
          <w:spacing w:val="-4"/>
          <w:rtl/>
        </w:rPr>
        <w:t xml:space="preserve"> </w:t>
      </w:r>
      <w:r w:rsidR="0031562C" w:rsidRPr="00735439">
        <w:rPr>
          <w:rStyle w:val="Char3"/>
          <w:rFonts w:hint="eastAsia"/>
          <w:spacing w:val="-4"/>
          <w:rtl/>
        </w:rPr>
        <w:t>أَحَدُكُمْ</w:t>
      </w:r>
      <w:r w:rsidR="0031562C" w:rsidRPr="00735439">
        <w:rPr>
          <w:rStyle w:val="Char3"/>
          <w:spacing w:val="-4"/>
          <w:rtl/>
        </w:rPr>
        <w:t xml:space="preserve"> </w:t>
      </w:r>
      <w:r w:rsidR="0031562C" w:rsidRPr="00735439">
        <w:rPr>
          <w:rStyle w:val="Char3"/>
          <w:rFonts w:hint="eastAsia"/>
          <w:spacing w:val="-4"/>
          <w:rtl/>
        </w:rPr>
        <w:t>فَلْيَسْتَعِذْ</w:t>
      </w:r>
      <w:r w:rsidR="0031562C" w:rsidRPr="00735439">
        <w:rPr>
          <w:rStyle w:val="Char3"/>
          <w:spacing w:val="-4"/>
          <w:rtl/>
        </w:rPr>
        <w:t xml:space="preserve"> </w:t>
      </w:r>
      <w:r w:rsidR="0031562C" w:rsidRPr="00735439">
        <w:rPr>
          <w:rStyle w:val="Char3"/>
          <w:rFonts w:hint="eastAsia"/>
          <w:spacing w:val="-4"/>
          <w:rtl/>
        </w:rPr>
        <w:t>بِاللَّهِ</w:t>
      </w:r>
      <w:r w:rsidR="0031562C" w:rsidRPr="00735439">
        <w:rPr>
          <w:rStyle w:val="Char3"/>
          <w:spacing w:val="-4"/>
          <w:rtl/>
        </w:rPr>
        <w:t xml:space="preserve"> </w:t>
      </w:r>
      <w:r w:rsidR="0031562C" w:rsidRPr="00735439">
        <w:rPr>
          <w:rStyle w:val="Char3"/>
          <w:rFonts w:hint="eastAsia"/>
          <w:spacing w:val="-4"/>
          <w:rtl/>
        </w:rPr>
        <w:t>مِنْ</w:t>
      </w:r>
      <w:r w:rsidR="0031562C" w:rsidRPr="00735439">
        <w:rPr>
          <w:rStyle w:val="Char3"/>
          <w:spacing w:val="-4"/>
          <w:rtl/>
        </w:rPr>
        <w:t xml:space="preserve"> </w:t>
      </w:r>
      <w:r w:rsidR="0031562C" w:rsidRPr="00735439">
        <w:rPr>
          <w:rStyle w:val="Char3"/>
          <w:rFonts w:hint="eastAsia"/>
          <w:spacing w:val="-4"/>
          <w:rtl/>
        </w:rPr>
        <w:t>أَرْبَعٍ</w:t>
      </w:r>
      <w:r w:rsidR="0031562C" w:rsidRPr="00735439">
        <w:rPr>
          <w:rStyle w:val="Char3"/>
          <w:spacing w:val="-4"/>
          <w:rtl/>
        </w:rPr>
        <w:t xml:space="preserve"> </w:t>
      </w:r>
      <w:r w:rsidR="0031562C" w:rsidRPr="00735439">
        <w:rPr>
          <w:rStyle w:val="Char3"/>
          <w:rFonts w:hint="eastAsia"/>
          <w:spacing w:val="-4"/>
          <w:rtl/>
        </w:rPr>
        <w:t>يَقُولُ</w:t>
      </w:r>
      <w:r w:rsidR="0031562C" w:rsidRPr="00735439">
        <w:rPr>
          <w:rStyle w:val="Char3"/>
          <w:spacing w:val="-4"/>
          <w:rtl/>
        </w:rPr>
        <w:t xml:space="preserve"> </w:t>
      </w:r>
      <w:r w:rsidR="0031562C" w:rsidRPr="00735439">
        <w:rPr>
          <w:rStyle w:val="Char3"/>
          <w:rFonts w:hint="eastAsia"/>
          <w:spacing w:val="-4"/>
          <w:rtl/>
        </w:rPr>
        <w:t>اللَّهُمَّ</w:t>
      </w:r>
      <w:r w:rsidR="0031562C" w:rsidRPr="00735439">
        <w:rPr>
          <w:rStyle w:val="Char3"/>
          <w:spacing w:val="-4"/>
          <w:rtl/>
        </w:rPr>
        <w:t xml:space="preserve"> </w:t>
      </w:r>
      <w:r w:rsidR="0031562C" w:rsidRPr="00735439">
        <w:rPr>
          <w:rStyle w:val="Char3"/>
          <w:rFonts w:hint="eastAsia"/>
          <w:spacing w:val="-4"/>
          <w:rtl/>
        </w:rPr>
        <w:t>إِنِّى</w:t>
      </w:r>
      <w:r w:rsidR="0031562C" w:rsidRPr="00735439">
        <w:rPr>
          <w:rStyle w:val="Char3"/>
          <w:spacing w:val="-4"/>
          <w:rtl/>
        </w:rPr>
        <w:t xml:space="preserve"> </w:t>
      </w:r>
      <w:r w:rsidR="0031562C" w:rsidRPr="00735439">
        <w:rPr>
          <w:rStyle w:val="Char3"/>
          <w:rFonts w:hint="eastAsia"/>
          <w:spacing w:val="-4"/>
          <w:rtl/>
        </w:rPr>
        <w:t>أَعُوذُ</w:t>
      </w:r>
      <w:r w:rsidR="0031562C" w:rsidRPr="00735439">
        <w:rPr>
          <w:rStyle w:val="Char3"/>
          <w:spacing w:val="-4"/>
          <w:rtl/>
        </w:rPr>
        <w:t xml:space="preserve"> </w:t>
      </w:r>
      <w:r w:rsidR="0031562C" w:rsidRPr="00735439">
        <w:rPr>
          <w:rStyle w:val="Char3"/>
          <w:rFonts w:hint="eastAsia"/>
          <w:spacing w:val="-4"/>
          <w:rtl/>
        </w:rPr>
        <w:t>بِكَ</w:t>
      </w:r>
      <w:r w:rsidR="0031562C" w:rsidRPr="00735439">
        <w:rPr>
          <w:rStyle w:val="Char3"/>
          <w:spacing w:val="-4"/>
          <w:rtl/>
        </w:rPr>
        <w:t xml:space="preserve"> </w:t>
      </w:r>
      <w:r w:rsidR="0031562C" w:rsidRPr="00735439">
        <w:rPr>
          <w:rStyle w:val="Char3"/>
          <w:rFonts w:hint="eastAsia"/>
          <w:spacing w:val="-4"/>
          <w:rtl/>
        </w:rPr>
        <w:t>مِنْ</w:t>
      </w:r>
      <w:r w:rsidR="0031562C" w:rsidRPr="00735439">
        <w:rPr>
          <w:rStyle w:val="Char3"/>
          <w:spacing w:val="-4"/>
          <w:rtl/>
        </w:rPr>
        <w:t xml:space="preserve"> </w:t>
      </w:r>
      <w:r w:rsidR="0031562C" w:rsidRPr="00735439">
        <w:rPr>
          <w:rStyle w:val="Char3"/>
          <w:rFonts w:hint="eastAsia"/>
          <w:spacing w:val="-4"/>
          <w:rtl/>
        </w:rPr>
        <w:t>عَذَابِ</w:t>
      </w:r>
      <w:r w:rsidR="0031562C" w:rsidRPr="00735439">
        <w:rPr>
          <w:rStyle w:val="Char3"/>
          <w:spacing w:val="-4"/>
          <w:rtl/>
        </w:rPr>
        <w:t xml:space="preserve"> </w:t>
      </w:r>
      <w:r w:rsidR="0031562C" w:rsidRPr="00735439">
        <w:rPr>
          <w:rStyle w:val="Char3"/>
          <w:rFonts w:hint="eastAsia"/>
          <w:spacing w:val="-4"/>
          <w:rtl/>
        </w:rPr>
        <w:t>جَهَنَّمَ</w:t>
      </w:r>
      <w:r w:rsidR="0031562C" w:rsidRPr="00735439">
        <w:rPr>
          <w:rStyle w:val="Char3"/>
          <w:spacing w:val="-4"/>
          <w:rtl/>
        </w:rPr>
        <w:t xml:space="preserve"> </w:t>
      </w:r>
      <w:r w:rsidR="0031562C" w:rsidRPr="00735439">
        <w:rPr>
          <w:rStyle w:val="Char3"/>
          <w:rFonts w:hint="eastAsia"/>
          <w:spacing w:val="-4"/>
          <w:rtl/>
        </w:rPr>
        <w:t>وَمِنْ</w:t>
      </w:r>
      <w:r w:rsidR="0031562C" w:rsidRPr="00735439">
        <w:rPr>
          <w:rStyle w:val="Char3"/>
          <w:spacing w:val="-4"/>
          <w:rtl/>
        </w:rPr>
        <w:t xml:space="preserve"> </w:t>
      </w:r>
      <w:r w:rsidR="0031562C" w:rsidRPr="00735439">
        <w:rPr>
          <w:rStyle w:val="Char3"/>
          <w:rFonts w:hint="eastAsia"/>
          <w:spacing w:val="-4"/>
          <w:rtl/>
        </w:rPr>
        <w:t>عَذَابِ</w:t>
      </w:r>
      <w:r w:rsidR="0031562C" w:rsidRPr="00735439">
        <w:rPr>
          <w:rStyle w:val="Char3"/>
          <w:spacing w:val="-4"/>
          <w:rtl/>
        </w:rPr>
        <w:t xml:space="preserve"> </w:t>
      </w:r>
      <w:r w:rsidR="0031562C" w:rsidRPr="00735439">
        <w:rPr>
          <w:rStyle w:val="Char3"/>
          <w:rFonts w:hint="eastAsia"/>
          <w:spacing w:val="-4"/>
          <w:rtl/>
        </w:rPr>
        <w:t>الْقَبْرِ</w:t>
      </w:r>
      <w:r w:rsidR="0031562C" w:rsidRPr="00735439">
        <w:rPr>
          <w:rStyle w:val="Char3"/>
          <w:spacing w:val="-4"/>
          <w:rtl/>
        </w:rPr>
        <w:t xml:space="preserve"> </w:t>
      </w:r>
      <w:r w:rsidR="0031562C" w:rsidRPr="00735439">
        <w:rPr>
          <w:rStyle w:val="Char3"/>
          <w:rFonts w:hint="eastAsia"/>
          <w:spacing w:val="-4"/>
          <w:rtl/>
        </w:rPr>
        <w:t>وَمِنْ</w:t>
      </w:r>
      <w:r w:rsidR="0031562C" w:rsidRPr="00735439">
        <w:rPr>
          <w:rStyle w:val="Char3"/>
          <w:spacing w:val="-4"/>
          <w:rtl/>
        </w:rPr>
        <w:t xml:space="preserve"> </w:t>
      </w:r>
      <w:r w:rsidR="0031562C" w:rsidRPr="00735439">
        <w:rPr>
          <w:rStyle w:val="Char3"/>
          <w:rFonts w:hint="eastAsia"/>
          <w:spacing w:val="-4"/>
          <w:rtl/>
        </w:rPr>
        <w:t>فِتْنَةِ</w:t>
      </w:r>
      <w:r w:rsidR="0031562C" w:rsidRPr="00735439">
        <w:rPr>
          <w:rStyle w:val="Char3"/>
          <w:spacing w:val="-4"/>
          <w:rtl/>
        </w:rPr>
        <w:t xml:space="preserve"> </w:t>
      </w:r>
      <w:r w:rsidR="0031562C" w:rsidRPr="00735439">
        <w:rPr>
          <w:rStyle w:val="Char3"/>
          <w:rFonts w:hint="eastAsia"/>
          <w:spacing w:val="-4"/>
          <w:rtl/>
        </w:rPr>
        <w:t>الْمَحْيَا</w:t>
      </w:r>
      <w:r w:rsidR="0031562C" w:rsidRPr="00735439">
        <w:rPr>
          <w:rStyle w:val="Char3"/>
          <w:spacing w:val="-4"/>
          <w:rtl/>
        </w:rPr>
        <w:t xml:space="preserve"> </w:t>
      </w:r>
      <w:r w:rsidR="0031562C" w:rsidRPr="00735439">
        <w:rPr>
          <w:rStyle w:val="Char3"/>
          <w:rFonts w:hint="eastAsia"/>
          <w:spacing w:val="-4"/>
          <w:rtl/>
        </w:rPr>
        <w:t>وَالْمَمَاتِ</w:t>
      </w:r>
      <w:r w:rsidR="0031562C" w:rsidRPr="00735439">
        <w:rPr>
          <w:rStyle w:val="Char3"/>
          <w:spacing w:val="-4"/>
          <w:rtl/>
        </w:rPr>
        <w:t xml:space="preserve"> </w:t>
      </w:r>
      <w:r w:rsidR="0031562C" w:rsidRPr="00735439">
        <w:rPr>
          <w:rStyle w:val="Char3"/>
          <w:rFonts w:hint="eastAsia"/>
          <w:spacing w:val="-4"/>
          <w:rtl/>
        </w:rPr>
        <w:t>وَمِنْ</w:t>
      </w:r>
      <w:r w:rsidR="0031562C" w:rsidRPr="00735439">
        <w:rPr>
          <w:rStyle w:val="Char3"/>
          <w:spacing w:val="-4"/>
          <w:rtl/>
        </w:rPr>
        <w:t xml:space="preserve"> </w:t>
      </w:r>
      <w:r w:rsidR="0031562C" w:rsidRPr="00735439">
        <w:rPr>
          <w:rStyle w:val="Char3"/>
          <w:rFonts w:hint="eastAsia"/>
          <w:spacing w:val="-4"/>
          <w:rtl/>
        </w:rPr>
        <w:t>شَرِّ</w:t>
      </w:r>
      <w:r w:rsidR="0031562C" w:rsidRPr="00735439">
        <w:rPr>
          <w:rStyle w:val="Char3"/>
          <w:spacing w:val="-4"/>
          <w:rtl/>
        </w:rPr>
        <w:t xml:space="preserve"> </w:t>
      </w:r>
      <w:r w:rsidR="0031562C" w:rsidRPr="00735439">
        <w:rPr>
          <w:rStyle w:val="Char3"/>
          <w:rFonts w:hint="eastAsia"/>
          <w:spacing w:val="-4"/>
          <w:rtl/>
        </w:rPr>
        <w:t>فِتْنَةِ</w:t>
      </w:r>
      <w:r w:rsidR="0031562C" w:rsidRPr="00735439">
        <w:rPr>
          <w:rStyle w:val="Char3"/>
          <w:spacing w:val="-4"/>
          <w:rtl/>
        </w:rPr>
        <w:t xml:space="preserve"> </w:t>
      </w:r>
      <w:r w:rsidR="0031562C" w:rsidRPr="00735439">
        <w:rPr>
          <w:rStyle w:val="Char3"/>
          <w:rFonts w:hint="eastAsia"/>
          <w:spacing w:val="-4"/>
          <w:rtl/>
        </w:rPr>
        <w:t>الْمَسِيحِ</w:t>
      </w:r>
      <w:r w:rsidR="0031562C" w:rsidRPr="00735439">
        <w:rPr>
          <w:rStyle w:val="Char3"/>
          <w:spacing w:val="-4"/>
          <w:rtl/>
        </w:rPr>
        <w:t xml:space="preserve"> </w:t>
      </w:r>
      <w:r w:rsidR="0031562C" w:rsidRPr="00735439">
        <w:rPr>
          <w:rStyle w:val="Char3"/>
          <w:rFonts w:hint="eastAsia"/>
          <w:spacing w:val="-4"/>
          <w:rtl/>
        </w:rPr>
        <w:t>الدَّجَّالِ</w:t>
      </w:r>
      <w:r w:rsidR="0031562C" w:rsidRPr="00735439">
        <w:rPr>
          <w:rStyle w:val="Char3"/>
          <w:spacing w:val="-4"/>
          <w:rtl/>
        </w:rPr>
        <w:t xml:space="preserve"> </w:t>
      </w:r>
      <w:r w:rsidRPr="00735439">
        <w:rPr>
          <w:rStyle w:val="Char8"/>
          <w:spacing w:val="-4"/>
          <w:rtl/>
        </w:rPr>
        <w:t>»</w:t>
      </w:r>
      <w:r w:rsidRPr="00735439">
        <w:rPr>
          <w:rFonts w:hint="cs"/>
          <w:spacing w:val="-4"/>
          <w:vertAlign w:val="superscript"/>
          <w:rtl/>
        </w:rPr>
        <w:t>(</w:t>
      </w:r>
      <w:r w:rsidRPr="00735439">
        <w:rPr>
          <w:rStyle w:val="FootnoteReference"/>
          <w:spacing w:val="-4"/>
          <w:rtl/>
        </w:rPr>
        <w:footnoteReference w:id="489"/>
      </w:r>
      <w:r w:rsidRPr="00735439">
        <w:rPr>
          <w:rFonts w:hint="cs"/>
          <w:spacing w:val="-4"/>
          <w:vertAlign w:val="superscript"/>
          <w:rtl/>
        </w:rPr>
        <w:t>)</w:t>
      </w:r>
      <w:r w:rsidRPr="00735439">
        <w:rPr>
          <w:rFonts w:hint="cs"/>
          <w:spacing w:val="-4"/>
          <w:rtl/>
        </w:rPr>
        <w:t>.</w:t>
      </w:r>
      <w:r w:rsidR="00735439" w:rsidRPr="00735439">
        <w:rPr>
          <w:rStyle w:val="Char8"/>
          <w:rFonts w:hint="cs"/>
          <w:spacing w:val="-4"/>
          <w:rtl/>
        </w:rPr>
        <w:t xml:space="preserve"> </w:t>
      </w:r>
      <w:r w:rsidRPr="00735439">
        <w:rPr>
          <w:rStyle w:val="Char8"/>
          <w:rFonts w:hint="cs"/>
          <w:spacing w:val="-4"/>
          <w:rtl/>
        </w:rPr>
        <w:t>«</w:t>
      </w:r>
      <w:r w:rsidRPr="00735439">
        <w:rPr>
          <w:rStyle w:val="Chare"/>
          <w:rFonts w:hint="cs"/>
          <w:spacing w:val="-4"/>
          <w:rtl/>
        </w:rPr>
        <w:t xml:space="preserve">پیامبر </w:t>
      </w:r>
      <w:r w:rsidRPr="00735439">
        <w:rPr>
          <w:rStyle w:val="Chare"/>
          <w:rFonts w:hint="cs"/>
          <w:spacing w:val="-4"/>
          <w:rtl/>
        </w:rPr>
        <w:sym w:font="AGA Arabesque" w:char="F072"/>
      </w:r>
      <w:r w:rsidRPr="00735439">
        <w:rPr>
          <w:rStyle w:val="Chare"/>
          <w:rFonts w:hint="cs"/>
          <w:spacing w:val="-4"/>
          <w:rtl/>
        </w:rPr>
        <w:t xml:space="preserve"> فرمود: هرکسی از شما اگر تشهد – اخیر – خواند، از چهار چیز به خداوند پناه ببرد، بگوید: پروردگارا! من از عذاب جهنم، عذاب قبر و فتنه دنیا و مرگ و فتنه مسیح دجال به تو پناه می‌آورم</w:t>
      </w:r>
      <w:r w:rsidRPr="00735439">
        <w:rPr>
          <w:rStyle w:val="Char8"/>
          <w:rFonts w:hint="cs"/>
          <w:spacing w:val="-4"/>
          <w:rtl/>
        </w:rPr>
        <w:t>»</w:t>
      </w:r>
      <w:r w:rsidRPr="00735439">
        <w:rPr>
          <w:rFonts w:hint="cs"/>
          <w:spacing w:val="-4"/>
          <w:rtl/>
        </w:rPr>
        <w:t>.</w:t>
      </w:r>
    </w:p>
    <w:p w:rsidR="0063251B" w:rsidRDefault="0063251B" w:rsidP="00AB7623">
      <w:pPr>
        <w:pStyle w:val="a8"/>
        <w:widowControl w:val="0"/>
        <w:rPr>
          <w:rtl/>
        </w:rPr>
      </w:pPr>
      <w:r>
        <w:rPr>
          <w:rFonts w:hint="cs"/>
          <w:rtl/>
        </w:rPr>
        <w:t xml:space="preserve">ب- امام بخاری از ابن عباس </w:t>
      </w:r>
      <w:r>
        <w:rPr>
          <w:rFonts w:hint="cs"/>
          <w:rtl/>
        </w:rPr>
        <w:sym w:font="AGA Arabesque" w:char="F074"/>
      </w:r>
      <w:r>
        <w:rPr>
          <w:rFonts w:hint="cs"/>
          <w:rtl/>
        </w:rPr>
        <w:t xml:space="preserve"> روایت کرده که پیامبر </w:t>
      </w:r>
      <w:r>
        <w:rPr>
          <w:rFonts w:hint="cs"/>
          <w:rtl/>
        </w:rPr>
        <w:sym w:font="AGA Arabesque" w:char="F072"/>
      </w:r>
      <w:r>
        <w:rPr>
          <w:rFonts w:hint="cs"/>
          <w:rtl/>
        </w:rPr>
        <w:t xml:space="preserve"> معاذ را به یمن فرستاد و به او گفت:</w:t>
      </w:r>
    </w:p>
    <w:p w:rsidR="0063251B" w:rsidRDefault="0063251B" w:rsidP="00AB7623">
      <w:pPr>
        <w:pStyle w:val="a8"/>
        <w:widowControl w:val="0"/>
        <w:spacing w:line="240" w:lineRule="auto"/>
        <w:rPr>
          <w:rtl/>
        </w:rPr>
      </w:pPr>
      <w:r w:rsidRPr="00F346F5">
        <w:rPr>
          <w:rStyle w:val="Char8"/>
          <w:rtl/>
        </w:rPr>
        <w:t>«</w:t>
      </w:r>
      <w:r w:rsidRPr="00F346F5">
        <w:rPr>
          <w:rStyle w:val="Char3"/>
          <w:rtl/>
        </w:rPr>
        <w:t>ادْعُهُمْ إِلَى شَهَادَةِ أَنْ لاَ إِلَهَ إِلَّا اللَّـهُ، وَأَنِّي رَسُولُ اللَّـهِ، فَإِنْ هُمْ أَطَاعُوا لِذَلِكَ، فَأَعْلِمْهُمْ أَنَّ اللَّهَ قَدِ افْتَرَضَ عَلَيْهِمْ خَمْسَ صَلَوَاتٍ فِي كُلِّ يَوْمٍ وَلَيْلَةٍ، فَإِنْ هُمْ أَطَاعُوا لِذَلِكَ، فَأَعْلِمْهُمْ أَنَّ اللَّهَ افْتَرَضَ عَلَيْهِمْ صَدَقَةً فِي أَمْوَالِهِمْ تُؤْخَذُ مِنْ أَغْنِيَائِهِمْ وَتُرَدُّ عَلَى فُقَرَائِهِمْ</w:t>
      </w:r>
      <w:r w:rsidRPr="00F346F5">
        <w:rPr>
          <w:rStyle w:val="Char8"/>
          <w:rtl/>
        </w:rPr>
        <w:t>»</w:t>
      </w:r>
      <w:r w:rsidRPr="00497162">
        <w:rPr>
          <w:rFonts w:hint="cs"/>
          <w:vertAlign w:val="superscript"/>
          <w:rtl/>
        </w:rPr>
        <w:t>(</w:t>
      </w:r>
      <w:r>
        <w:rPr>
          <w:rStyle w:val="FootnoteReference"/>
          <w:rtl/>
        </w:rPr>
        <w:footnoteReference w:id="490"/>
      </w:r>
      <w:r w:rsidRPr="00497162">
        <w:rPr>
          <w:rFonts w:hint="cs"/>
          <w:vertAlign w:val="superscript"/>
          <w:rtl/>
        </w:rPr>
        <w:t>)</w:t>
      </w:r>
      <w:r>
        <w:rPr>
          <w:rFonts w:hint="cs"/>
          <w:rtl/>
        </w:rPr>
        <w:t>.</w:t>
      </w:r>
      <w:r w:rsidR="00735439">
        <w:rPr>
          <w:rStyle w:val="Char8"/>
          <w:rFonts w:hint="cs"/>
          <w:rtl/>
        </w:rPr>
        <w:t xml:space="preserve"> </w:t>
      </w:r>
      <w:r w:rsidRPr="00F346F5">
        <w:rPr>
          <w:rStyle w:val="Char8"/>
          <w:rFonts w:hint="cs"/>
          <w:rtl/>
        </w:rPr>
        <w:t>«</w:t>
      </w:r>
      <w:r w:rsidRPr="0031562C">
        <w:rPr>
          <w:rStyle w:val="Chare"/>
          <w:rFonts w:hint="cs"/>
          <w:rtl/>
        </w:rPr>
        <w:t>آن‌ها را به شهادت‌دادن بر این که – هیچ معبودی به غیر از الله شایسته پرستش حقیقی نیست و من رسول خدا هستم – دعوت کن، اگر از آن اطاعت کردند، به آن‌ها یاد بده که خداوند پنج نماز را در هر شبانه روز بر آن‌ها فرض کرده، اگر از آن اطاعت کردند، به آن‌ها یاد بده که خداوند زکات را در مال‌هایشان فرض گردانده که از ثروتمندان‌شان گرفته و به فقیرانشان پس داده می‌شود</w:t>
      </w:r>
      <w:r w:rsidRPr="00F346F5">
        <w:rPr>
          <w:rStyle w:val="Char8"/>
          <w:rFonts w:hint="cs"/>
          <w:rtl/>
        </w:rPr>
        <w:t>»</w:t>
      </w:r>
      <w:r>
        <w:rPr>
          <w:rFonts w:hint="cs"/>
          <w:rtl/>
        </w:rPr>
        <w:t>.</w:t>
      </w:r>
    </w:p>
    <w:p w:rsidR="0063251B" w:rsidRDefault="0063251B" w:rsidP="00AB7623">
      <w:pPr>
        <w:pStyle w:val="a8"/>
        <w:rPr>
          <w:rtl/>
        </w:rPr>
      </w:pPr>
      <w:r>
        <w:rPr>
          <w:rFonts w:hint="cs"/>
          <w:rtl/>
        </w:rPr>
        <w:t>احادیث زیاد دیگری از این قبیل وجود دارد که با مراجعه به کتب حدیث می‌توان آن‌ها را مشاهده کرد، ولی آنچه در اینجا جای بحث دارد، این است که آیا این احادیث را باید رد نمائیم و به آن‌ها عمل ننمائیم، چون احادیث آحادی هستند که در آن‌ها بحث‌های اعتقادی وجود دارد یا به آن‌ها فقط در دایره احکام غیر اعتقادی عمل نمائیم، باید گفت که اینگونه استدلال‌ها، پوچ و بی‌ارزش می‌باشند و هیچ فرقی بین احکام عملی و احکام اعتقادی وجود ندارد و اخبار آحاد اگر صحیح باشند، در هر دو باب قابل قبول و استدلال می‌باشند.</w:t>
      </w:r>
    </w:p>
    <w:p w:rsidR="0063251B" w:rsidRDefault="0063251B" w:rsidP="00AB7623">
      <w:pPr>
        <w:pStyle w:val="a8"/>
        <w:rPr>
          <w:rtl/>
        </w:rPr>
      </w:pPr>
      <w:r>
        <w:rPr>
          <w:rFonts w:hint="cs"/>
          <w:rtl/>
        </w:rPr>
        <w:t xml:space="preserve">قرضاوی در باره‌ی دیدگاه علمای خلف در مورد اخبار آحاد چنین می‌گوید: علمای خلف نیز مثل علمای سلف احادیث مرتبط با صفات خداوند </w:t>
      </w:r>
      <w:r>
        <w:rPr>
          <w:rFonts w:cs="Times New Roman" w:hint="cs"/>
          <w:rtl/>
        </w:rPr>
        <w:t>–</w:t>
      </w:r>
      <w:r>
        <w:rPr>
          <w:rFonts w:hint="cs"/>
          <w:rtl/>
        </w:rPr>
        <w:t xml:space="preserve"> مثل حدیث نزول خداوند به آسمان دنیا در 3/1 آخر شب، احادیث ساق، قدم، اصبعین و... را قبول دارند ولی تنها اختلافی که با علمای سلف یا اهل حدیث دارند در تأویل‌کردن این احادیث است، یعنی خلف </w:t>
      </w:r>
      <w:r>
        <w:rPr>
          <w:rFonts w:cs="Times New Roman" w:hint="cs"/>
          <w:rtl/>
        </w:rPr>
        <w:t>–</w:t>
      </w:r>
      <w:r>
        <w:rPr>
          <w:rFonts w:hint="cs"/>
          <w:rtl/>
        </w:rPr>
        <w:t xml:space="preserve"> اهل تأویل </w:t>
      </w:r>
      <w:r>
        <w:rPr>
          <w:rFonts w:cs="Times New Roman" w:hint="cs"/>
          <w:rtl/>
        </w:rPr>
        <w:t>–</w:t>
      </w:r>
      <w:r>
        <w:rPr>
          <w:rFonts w:hint="cs"/>
          <w:rtl/>
        </w:rPr>
        <w:t xml:space="preserve"> نیز این احادیث را به شرطی که صحیح باشند قبول دارند و بدان نیز ایمان می‌آورند ولی فقط می‌گویند: معنای حدیث نزد ما چنین است</w:t>
      </w:r>
      <w:r w:rsidRPr="00497162">
        <w:rPr>
          <w:rFonts w:hint="cs"/>
          <w:vertAlign w:val="superscript"/>
          <w:rtl/>
        </w:rPr>
        <w:t>(</w:t>
      </w:r>
      <w:r>
        <w:rPr>
          <w:rStyle w:val="FootnoteReference"/>
          <w:rtl/>
        </w:rPr>
        <w:footnoteReference w:id="491"/>
      </w:r>
      <w:r w:rsidRPr="00497162">
        <w:rPr>
          <w:rFonts w:hint="cs"/>
          <w:vertAlign w:val="superscript"/>
          <w:rtl/>
        </w:rPr>
        <w:t>)</w:t>
      </w:r>
      <w:r>
        <w:rPr>
          <w:rFonts w:hint="cs"/>
          <w:rtl/>
        </w:rPr>
        <w:t>.</w:t>
      </w:r>
    </w:p>
    <w:p w:rsidR="0031562C" w:rsidRDefault="0031562C" w:rsidP="00AB7623">
      <w:pPr>
        <w:pStyle w:val="a8"/>
        <w:rPr>
          <w:rtl/>
        </w:rPr>
        <w:sectPr w:rsidR="0031562C" w:rsidSect="00863559">
          <w:headerReference w:type="default" r:id="rId36"/>
          <w:footnotePr>
            <w:numRestart w:val="eachPage"/>
          </w:footnotePr>
          <w:pgSz w:w="9356" w:h="13608" w:code="9"/>
          <w:pgMar w:top="1021" w:right="1134" w:bottom="737" w:left="851" w:header="454" w:footer="0" w:gutter="0"/>
          <w:cols w:space="708"/>
          <w:titlePg/>
          <w:bidi/>
          <w:rtlGutter/>
          <w:docGrid w:linePitch="381"/>
        </w:sectPr>
      </w:pPr>
    </w:p>
    <w:p w:rsidR="0063251B" w:rsidRDefault="0063251B" w:rsidP="0063251B">
      <w:pPr>
        <w:pStyle w:val="a1"/>
        <w:rPr>
          <w:rtl/>
        </w:rPr>
      </w:pPr>
      <w:bookmarkStart w:id="157" w:name="_Toc313152211"/>
      <w:bookmarkStart w:id="158" w:name="_Toc382955439"/>
      <w:r>
        <w:rPr>
          <w:rFonts w:hint="cs"/>
          <w:rtl/>
        </w:rPr>
        <w:t>3-7- بررسی اجماع‌های ناظر بر اخبار آحاد</w:t>
      </w:r>
      <w:bookmarkEnd w:id="157"/>
      <w:bookmarkEnd w:id="158"/>
    </w:p>
    <w:p w:rsidR="0063251B" w:rsidRDefault="0063251B" w:rsidP="00AB7623">
      <w:pPr>
        <w:pStyle w:val="a8"/>
        <w:rPr>
          <w:rtl/>
        </w:rPr>
      </w:pPr>
      <w:r>
        <w:rPr>
          <w:rFonts w:hint="cs"/>
          <w:rtl/>
        </w:rPr>
        <w:t>فرق مسلمین در دوره‌های مختلف بر این مسئله اتفاق نظر دارند که اجماع بعد از کتاب و سنت، سومین دلیل معتبر شرعی است. اما این که این اجماع‌هایی که ادعا می‌شوند، تا چه اندازه صحت و سقم دارد، خود جای بحث می‌باشد.</w:t>
      </w:r>
    </w:p>
    <w:p w:rsidR="0063251B" w:rsidRDefault="0063251B" w:rsidP="00AB7623">
      <w:pPr>
        <w:pStyle w:val="a8"/>
        <w:rPr>
          <w:rtl/>
        </w:rPr>
      </w:pPr>
      <w:r>
        <w:rPr>
          <w:rFonts w:hint="cs"/>
          <w:rtl/>
        </w:rPr>
        <w:t>بعضی از فقها در مورد بعضی مسائل اجماع‌هایی را ذکر می‌کنند که دیگران در مورد همین مسائل با آن‌ها اختلاف دارند و دلیل این مسئله هم وجود علمای مجتهد زیاد در دوران‌های اول و انتشار آن‌ها در نقاط و سرزمین‌های مختلف است، آن‌ها، آنقدر زیاد بودند که شناخت اقوال‌شان در مورد هر مسئله‌ای اجتهادی مشکل و سخت بود و به همین خاطر بود که امام احمد می‌گوید: «هرکس ادعای اجماع کند دروغگو است»</w:t>
      </w:r>
      <w:r w:rsidRPr="00497162">
        <w:rPr>
          <w:rFonts w:hint="cs"/>
          <w:vertAlign w:val="superscript"/>
          <w:rtl/>
        </w:rPr>
        <w:t>(</w:t>
      </w:r>
      <w:r>
        <w:rPr>
          <w:rStyle w:val="FootnoteReference"/>
          <w:rtl/>
        </w:rPr>
        <w:footnoteReference w:id="492"/>
      </w:r>
      <w:r w:rsidRPr="00497162">
        <w:rPr>
          <w:rFonts w:hint="cs"/>
          <w:vertAlign w:val="superscript"/>
          <w:rtl/>
        </w:rPr>
        <w:t>)</w:t>
      </w:r>
      <w:r>
        <w:rPr>
          <w:rFonts w:hint="cs"/>
          <w:rtl/>
        </w:rPr>
        <w:t>.</w:t>
      </w:r>
    </w:p>
    <w:p w:rsidR="0063251B" w:rsidRDefault="0063251B" w:rsidP="00AB7623">
      <w:pPr>
        <w:pStyle w:val="a8"/>
        <w:rPr>
          <w:rtl/>
        </w:rPr>
      </w:pPr>
      <w:r>
        <w:rPr>
          <w:rFonts w:hint="cs"/>
          <w:rtl/>
        </w:rPr>
        <w:t>ما در این مجال به صورت گزارش‌وار به بحث پیرامون صحت و سقم اجماع‌های ادعا شده بر مفید ظن یا علم‌بودن اخبار آحاد می‌پردازیم تا به حقیقت آن‌ها پی ببریم.</w:t>
      </w:r>
    </w:p>
    <w:p w:rsidR="0063251B" w:rsidRDefault="0063251B" w:rsidP="00AB7623">
      <w:pPr>
        <w:pStyle w:val="a8"/>
        <w:rPr>
          <w:rtl/>
        </w:rPr>
      </w:pPr>
      <w:r>
        <w:rPr>
          <w:rFonts w:hint="cs"/>
          <w:rtl/>
        </w:rPr>
        <w:t>اجماع به طور کلی خود به دو دسته تقسیم می‌شود:</w:t>
      </w:r>
    </w:p>
    <w:p w:rsidR="0063251B" w:rsidRDefault="0063251B" w:rsidP="00AB7623">
      <w:pPr>
        <w:pStyle w:val="a8"/>
        <w:rPr>
          <w:rtl/>
        </w:rPr>
      </w:pPr>
      <w:r>
        <w:rPr>
          <w:rFonts w:hint="cs"/>
          <w:rtl/>
        </w:rPr>
        <w:t>الف- اجماع مبتنی بر نص ثابت محکم از کتاب و سنت.</w:t>
      </w:r>
    </w:p>
    <w:p w:rsidR="0063251B" w:rsidRDefault="0063251B" w:rsidP="00AB7623">
      <w:pPr>
        <w:pStyle w:val="a8"/>
        <w:rPr>
          <w:rtl/>
        </w:rPr>
      </w:pPr>
      <w:r>
        <w:rPr>
          <w:rFonts w:hint="cs"/>
          <w:rtl/>
        </w:rPr>
        <w:t>ب- اجماعی که مبتنی بر نقل ثابت متواتر باشد به این صورت که اجتماع صحابه‌ی پیامبر</w:t>
      </w:r>
      <w:r w:rsidR="0031562C">
        <w:rPr>
          <w:rFonts w:hint="cs"/>
          <w:rtl/>
        </w:rPr>
        <w:t xml:space="preserve"> </w:t>
      </w:r>
      <w:r>
        <w:rPr>
          <w:rFonts w:hint="cs"/>
          <w:rtl/>
        </w:rPr>
        <w:sym w:font="AGA Arabesque" w:char="F072"/>
      </w:r>
      <w:r>
        <w:rPr>
          <w:rFonts w:hint="cs"/>
          <w:rtl/>
        </w:rPr>
        <w:t xml:space="preserve"> را بر حکمی مشخص در مورد مسئله‌ای مخصوص و معین به ذات بیان نماید و اگر غیر از این دو شکل باشد بر سر آن میان اهل علم جدل و اختلاف وجود دارد که می‌توان به موارد زیر اشاره کرد:</w:t>
      </w:r>
    </w:p>
    <w:p w:rsidR="0063251B" w:rsidRDefault="0063251B" w:rsidP="00AB7623">
      <w:pPr>
        <w:pStyle w:val="a8"/>
        <w:rPr>
          <w:rtl/>
        </w:rPr>
      </w:pPr>
      <w:r>
        <w:rPr>
          <w:rFonts w:hint="cs"/>
          <w:rtl/>
        </w:rPr>
        <w:t xml:space="preserve">عده‌ای در مورد چگونگی انعقاد اجماع معتقدند: «اجماع فقط اجماع صحابه </w:t>
      </w:r>
      <w:r>
        <w:rPr>
          <w:rFonts w:hint="cs"/>
          <w:rtl/>
        </w:rPr>
        <w:sym w:font="AGA Arabesque" w:char="F079"/>
      </w:r>
      <w:r>
        <w:rPr>
          <w:rFonts w:hint="cs"/>
          <w:rtl/>
        </w:rPr>
        <w:t xml:space="preserve"> است و اجماع کسانی که پس از آن‌ها آمده‌اند اجماع محسوب نمی‌شود».</w:t>
      </w:r>
    </w:p>
    <w:p w:rsidR="0063251B" w:rsidRDefault="0063251B" w:rsidP="00AB7623">
      <w:pPr>
        <w:pStyle w:val="a8"/>
        <w:rPr>
          <w:rtl/>
        </w:rPr>
      </w:pPr>
      <w:r>
        <w:rPr>
          <w:rFonts w:hint="cs"/>
          <w:rtl/>
        </w:rPr>
        <w:t>عده‌ای دیگر معتقدند: «اجماع یعنی اجماع اهل هر عصر و زمان».</w:t>
      </w:r>
    </w:p>
    <w:p w:rsidR="0063251B" w:rsidRDefault="0063251B" w:rsidP="00960E98">
      <w:pPr>
        <w:pStyle w:val="a8"/>
        <w:spacing w:line="240" w:lineRule="auto"/>
        <w:rPr>
          <w:rtl/>
        </w:rPr>
      </w:pPr>
      <w:r>
        <w:rPr>
          <w:rFonts w:hint="cs"/>
          <w:rtl/>
        </w:rPr>
        <w:t>دسته‌ای دیگر هم گفته‌اند که «هرچه بین امت‌ها بر سر آن اختلافی نباشد، اجماع است و مخالفت با آن جایز نمی‌باشد».</w:t>
      </w:r>
    </w:p>
    <w:p w:rsidR="0063251B" w:rsidRDefault="0063251B" w:rsidP="00960E98">
      <w:pPr>
        <w:pStyle w:val="a8"/>
        <w:spacing w:line="240" w:lineRule="auto"/>
        <w:rPr>
          <w:rtl/>
        </w:rPr>
      </w:pPr>
      <w:r>
        <w:rPr>
          <w:rFonts w:hint="cs"/>
          <w:rtl/>
        </w:rPr>
        <w:t>گروهی دیگر گفته‌اند که «آنچه جمهور بر سر آن اتفاق دارند، اجماع صحیح می‌باشد، و حتی اگر یک نفر از علما با آن‌ها مخالفت نماید، هیچ توجهی به او نمی‌شود».</w:t>
      </w:r>
    </w:p>
    <w:p w:rsidR="0063251B" w:rsidRDefault="0063251B" w:rsidP="00960E98">
      <w:pPr>
        <w:pStyle w:val="a8"/>
        <w:spacing w:line="240" w:lineRule="auto"/>
        <w:rPr>
          <w:rtl/>
        </w:rPr>
      </w:pPr>
      <w:r>
        <w:rPr>
          <w:rFonts w:hint="cs"/>
          <w:rtl/>
        </w:rPr>
        <w:t>مالکیه نیز معتقدند: «اجماع یعنی اجماع اهل مدینه». حنفیه هم در تعریف اجماع گفته‌اند: «اجماع ینی اجماع اهل کوفه». و حتی عده‌ای معتقدند: «قول یکی از صحابه، یا بیشتر از یکی اگر کسی با آن مخالفت ننموده باشد، اجماع محسوب می‌گردد». گروهی نیز معتقدند که «اتفاق علمای یک مذهب در یک مسئله بر یک رأی مشخص و معین اجماع محسوب می‌گردد».</w:t>
      </w:r>
    </w:p>
    <w:p w:rsidR="0063251B" w:rsidRPr="00960E98" w:rsidRDefault="0063251B" w:rsidP="00960E98">
      <w:pPr>
        <w:pStyle w:val="a8"/>
        <w:spacing w:line="240" w:lineRule="auto"/>
        <w:rPr>
          <w:spacing w:val="-4"/>
          <w:rtl/>
        </w:rPr>
      </w:pPr>
      <w:r w:rsidRPr="00960E98">
        <w:rPr>
          <w:rFonts w:hint="cs"/>
          <w:spacing w:val="-4"/>
          <w:rtl/>
        </w:rPr>
        <w:t>پس از مجموع آنچه که نقل شد، نتیجه می‌گیریم که بسیاری از علما ادعای اجماع در مسائل زیادی نموده‌اند که در واقع اجماعی در مورد آن‌ها منعتقد نشده است و هریک از علما بر حسب تفسیر خودش از مفهوم اجماع، مدعی این امر گردیده است که این امر شایسته‌ی توجه و دقت فراوان می‌باشد.</w:t>
      </w:r>
    </w:p>
    <w:p w:rsidR="0063251B" w:rsidRDefault="0063251B" w:rsidP="00960E98">
      <w:pPr>
        <w:pStyle w:val="a8"/>
        <w:spacing w:line="240" w:lineRule="auto"/>
        <w:rPr>
          <w:rtl/>
        </w:rPr>
      </w:pPr>
      <w:r>
        <w:rPr>
          <w:rFonts w:hint="cs"/>
          <w:rtl/>
        </w:rPr>
        <w:t>همانطور که ماهیت و مفهوم اجماع مورد اختلاف واقع شده است، حجیت آن نیز مورد اختلاف می‌باشد.</w:t>
      </w:r>
    </w:p>
    <w:p w:rsidR="0063251B" w:rsidRDefault="0063251B" w:rsidP="00960E98">
      <w:pPr>
        <w:pStyle w:val="a8"/>
        <w:spacing w:line="240" w:lineRule="auto"/>
        <w:rPr>
          <w:rtl/>
        </w:rPr>
      </w:pPr>
      <w:r>
        <w:rPr>
          <w:rFonts w:hint="cs"/>
          <w:rtl/>
        </w:rPr>
        <w:t>عده‌ای معتقدندک «اجماع به عنوان حجت قطعی و قائم به ذات به شمار می‌آید» ولی عده‌ای دیگر می‌گویند: «اجماع فقط افاده‌ی ظن می‌نماید». دسته‌ای دیگر معتقدند که «اجماع سکوتی افاده‌ی ظن می‌نماید که البته مخالفان آن کم نیستند».</w:t>
      </w:r>
    </w:p>
    <w:p w:rsidR="0063251B" w:rsidRDefault="0063251B" w:rsidP="00960E98">
      <w:pPr>
        <w:pStyle w:val="a8"/>
        <w:spacing w:line="240" w:lineRule="auto"/>
        <w:rPr>
          <w:rtl/>
        </w:rPr>
      </w:pPr>
      <w:r>
        <w:rPr>
          <w:rFonts w:hint="cs"/>
          <w:rtl/>
        </w:rPr>
        <w:t>عده‌ای از علما گفته‌اند که «خود انعقاد اجماع حتی اگر مبنی بر دلیل هم نباشد، حجت محسوب می‌گردد» ولی عده‌ای زیادی به مخالفت با این قول برخواسته‌اند و گفته‌اند که «انعقاد اجماع بدون دلیل حجت نیست، زیرا قول در دین خدا بدون دلیل جایز نیست». براساس این اقوالی که نقل شد باید اشاره کرد که هردو گروه قائلین مفید علم‌بودن و یا نبودن اخبار آحاد اجماع‌هایی را برای اثبات ادعایشان نقل کرد‌اند و این خود مشکلی به وجود آورده است که ما در این بحث در صدد بررسی این اجماع‌ها و دستیابی به حقیقت مسئله هستیم.</w:t>
      </w:r>
    </w:p>
    <w:p w:rsidR="0063251B" w:rsidRDefault="0063251B" w:rsidP="00960E98">
      <w:pPr>
        <w:pStyle w:val="a8"/>
        <w:spacing w:line="240" w:lineRule="auto"/>
        <w:rPr>
          <w:rtl/>
        </w:rPr>
      </w:pPr>
      <w:r>
        <w:rPr>
          <w:rFonts w:hint="cs"/>
          <w:rtl/>
        </w:rPr>
        <w:t>ابن قیم در این باره می‌گوید: «و این عادت اهل کلام است ادعای اجماع‌هایی را می‌کنند که هیچیک از ائمه‌ی مسلمین قائل به آن نبوده‌اند، بلکه حتی مخالف آن هم بوده‌اند»</w:t>
      </w:r>
      <w:r w:rsidRPr="00497162">
        <w:rPr>
          <w:rFonts w:hint="cs"/>
          <w:vertAlign w:val="superscript"/>
          <w:rtl/>
        </w:rPr>
        <w:t>(</w:t>
      </w:r>
      <w:r>
        <w:rPr>
          <w:rStyle w:val="FootnoteReference"/>
          <w:rtl/>
        </w:rPr>
        <w:footnoteReference w:id="493"/>
      </w:r>
      <w:r w:rsidRPr="00497162">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عده‌ای احادیث آحاد را رد می‌نمایند و عدم حصول علم از آن‌ها را اجماعی معرفی می‌نمایند، و امام شافعی و بعد از او امام احمد ردیه‌های شدیدی بر این طائفه زده‌اند و گفته‌اند: امکان ندارد که امت برخلاف سنت رسول الله </w:t>
      </w:r>
      <w:r>
        <w:rPr>
          <w:rFonts w:hint="cs"/>
          <w:rtl/>
        </w:rPr>
        <w:sym w:font="AGA Arabesque" w:char="F072"/>
      </w:r>
      <w:r>
        <w:rPr>
          <w:rFonts w:hint="cs"/>
          <w:rtl/>
        </w:rPr>
        <w:t xml:space="preserve"> اجماع حاصل نمایند، امام احمد می‌گوید: هرکس در مورد عدم حصول از اخبار آحاد ادعای اجماع کند، دروغ گفته است، چون مردم اختلاف دارند. و در روایتی دیگر از امام احمد نقل شده که فرموده: چگونه برای انسان جایز است که بگوید، اجماع کرده‌اند اگر شنیدید که می‌گوید، اجماع کرده‌اند، آن‌ها را متهم کنید، ولی اگر گفت: من مخالفی در مقابل آن‌ها نمی‌شناسم جایز است و در جای دیگر امام احمد می‌گوید: اگر شخص گفت: اختلافی بر این مسئله بین مردم نمی‌بینم بهتر است.</w:t>
      </w:r>
    </w:p>
    <w:p w:rsidR="0063251B" w:rsidRDefault="0063251B" w:rsidP="00960E98">
      <w:pPr>
        <w:pStyle w:val="a8"/>
        <w:spacing w:line="240" w:lineRule="auto"/>
        <w:rPr>
          <w:rtl/>
        </w:rPr>
      </w:pPr>
      <w:r>
        <w:rPr>
          <w:rFonts w:hint="cs"/>
          <w:rtl/>
        </w:rPr>
        <w:t>از این گفته‌هایی که نقل شد، منظور غیر ممکن‌بودن وجود اجماع در میان امت نیست، ولی امام احمد، شافعی و ائمه‌ی حدیث به کسانی مبتلی بودند که سنت صحیح رسول‌الله</w:t>
      </w:r>
      <w:r w:rsidR="0031562C">
        <w:rPr>
          <w:rFonts w:hint="cs"/>
          <w:rtl/>
        </w:rPr>
        <w:t xml:space="preserve"> </w:t>
      </w:r>
      <w:r>
        <w:rPr>
          <w:rFonts w:hint="cs"/>
          <w:rtl/>
        </w:rPr>
        <w:sym w:font="AGA Arabesque" w:char="F072"/>
      </w:r>
      <w:r>
        <w:rPr>
          <w:rFonts w:hint="cs"/>
          <w:rtl/>
        </w:rPr>
        <w:t xml:space="preserve"> که صرف ادعای اجماع مردم بر مخالفت با آن، رد می‌کردند و امام شافعی و امام احمد کذب‌بودن اینگونه ادعاها را تبیین می‌کردند</w:t>
      </w:r>
      <w:r w:rsidRPr="00497162">
        <w:rPr>
          <w:rFonts w:hint="cs"/>
          <w:vertAlign w:val="superscript"/>
          <w:rtl/>
        </w:rPr>
        <w:t>(</w:t>
      </w:r>
      <w:r>
        <w:rPr>
          <w:rStyle w:val="FootnoteReference"/>
          <w:rtl/>
        </w:rPr>
        <w:footnoteReference w:id="494"/>
      </w:r>
      <w:r w:rsidRPr="00497162">
        <w:rPr>
          <w:rFonts w:hint="cs"/>
          <w:vertAlign w:val="superscript"/>
          <w:rtl/>
        </w:rPr>
        <w:t>)</w:t>
      </w:r>
      <w:r>
        <w:rPr>
          <w:rFonts w:hint="cs"/>
          <w:rtl/>
        </w:rPr>
        <w:t>.</w:t>
      </w:r>
    </w:p>
    <w:p w:rsidR="0063251B" w:rsidRDefault="0063251B" w:rsidP="00960E98">
      <w:pPr>
        <w:pStyle w:val="a8"/>
        <w:spacing w:line="240" w:lineRule="auto"/>
        <w:rPr>
          <w:rtl/>
        </w:rPr>
      </w:pPr>
      <w:r>
        <w:rPr>
          <w:rFonts w:hint="cs"/>
          <w:rtl/>
        </w:rPr>
        <w:t>کسانی که معتقدند خبر آحاد مفید ظن است، اجماع‌های حاصل بر ظنی‌بودن اخبار آحاد و عدم حجیت آن‌ها در عقیده به صورت آحاد به دست‌شان رسیده، پس این سبب ظنی‌بودن آن اجماع‌ها خواهد بود، پس آن‌ها نمی‌توانند به چیزهای ظنی برای اثبات ادعایشان در حیطه‌ی عقیده استناد نمایند، و اگر این کار را انجام دهند مخالف اعتقاد خود عمل کرده‌اند.</w:t>
      </w:r>
    </w:p>
    <w:p w:rsidR="0063251B" w:rsidRPr="00735439" w:rsidRDefault="0063251B" w:rsidP="00960E98">
      <w:pPr>
        <w:pStyle w:val="a8"/>
        <w:spacing w:line="240" w:lineRule="auto"/>
        <w:rPr>
          <w:spacing w:val="-4"/>
          <w:rtl/>
        </w:rPr>
      </w:pPr>
      <w:r w:rsidRPr="00735439">
        <w:rPr>
          <w:rFonts w:hint="cs"/>
          <w:spacing w:val="-4"/>
          <w:rtl/>
        </w:rPr>
        <w:t>امام فخر رازی می‌گوید: «اجماع با مخالفت یک یا دو نفر بر سر مسئله‌ای حاصل نمی‌شود»</w:t>
      </w:r>
      <w:r w:rsidRPr="00735439">
        <w:rPr>
          <w:rFonts w:hint="cs"/>
          <w:spacing w:val="-4"/>
          <w:vertAlign w:val="superscript"/>
          <w:rtl/>
        </w:rPr>
        <w:t>(</w:t>
      </w:r>
      <w:r w:rsidRPr="00735439">
        <w:rPr>
          <w:rStyle w:val="FootnoteReference"/>
          <w:spacing w:val="-4"/>
          <w:rtl/>
        </w:rPr>
        <w:footnoteReference w:id="495"/>
      </w:r>
      <w:r w:rsidRPr="00735439">
        <w:rPr>
          <w:rFonts w:hint="cs"/>
          <w:spacing w:val="-4"/>
          <w:vertAlign w:val="superscript"/>
          <w:rtl/>
        </w:rPr>
        <w:t>)</w:t>
      </w:r>
      <w:r w:rsidRPr="00735439">
        <w:rPr>
          <w:rFonts w:hint="cs"/>
          <w:spacing w:val="-4"/>
          <w:rtl/>
        </w:rPr>
        <w:t>.</w:t>
      </w:r>
    </w:p>
    <w:p w:rsidR="0063251B" w:rsidRDefault="0063251B" w:rsidP="00960E98">
      <w:pPr>
        <w:pStyle w:val="a8"/>
        <w:spacing w:line="240" w:lineRule="auto"/>
        <w:rPr>
          <w:rtl/>
        </w:rPr>
      </w:pPr>
      <w:r>
        <w:rPr>
          <w:rFonts w:hint="cs"/>
          <w:rtl/>
        </w:rPr>
        <w:t xml:space="preserve">پس براساس این گفته، چون ما در مباحث حجیت خبر واحد در عقیده اختلاف شدیدی را بین علمای متأخر </w:t>
      </w:r>
      <w:r>
        <w:rPr>
          <w:rFonts w:cs="Times New Roman" w:hint="cs"/>
          <w:rtl/>
        </w:rPr>
        <w:t>–</w:t>
      </w:r>
      <w:r>
        <w:rPr>
          <w:rFonts w:hint="cs"/>
          <w:rtl/>
        </w:rPr>
        <w:t xml:space="preserve"> از قرن سوم به بعد می‌بینیم، پس ادعای هیچکدام از دو گروه در مورد اجماع‌های حاصل بر حجیت یا عدم حجیت اخبار آحاد در عقیده، درست نمی‌باشند، ولی این ادعا نسبت به قرون اولیه‌ی اسلامی تا اندازه‌ی زیادی می‌تواند صحیح باشد.</w:t>
      </w:r>
    </w:p>
    <w:p w:rsidR="0063251B" w:rsidRDefault="0063251B" w:rsidP="00960E98">
      <w:pPr>
        <w:pStyle w:val="a8"/>
        <w:spacing w:line="240" w:lineRule="auto"/>
        <w:rPr>
          <w:rtl/>
        </w:rPr>
      </w:pPr>
      <w:r>
        <w:rPr>
          <w:rFonts w:hint="cs"/>
          <w:rtl/>
        </w:rPr>
        <w:t>ابن تیمیه می‌گوید: اکثر مسائلی که بعضی از مردم گمان می‌کنند بر آن‌ها اجماع وجود دارد چنین نیست، بلکه قول دیگری از کتاب و سنت راجح‌تر است و اما اقوال بعضی از ائمه مثل فقهای أربعه و دیگران براساس اتفاق مسلمین حجت لازم و واجب و اجماع نیستند، بلکه همچنانکه از آن‌ها به ثبوت رسیده آن‌ها مردم را از تقلید خودشان نهی کرده‌اند و به مردم امر کرده‌اند اگر قولی را در کتاب و سنت قویتر از اقوال آن‌ها دیدند به آن دست بگیرند و اقوال آن‌ها را ترک نمایند</w:t>
      </w:r>
      <w:r w:rsidRPr="00497162">
        <w:rPr>
          <w:rFonts w:hint="cs"/>
          <w:vertAlign w:val="superscript"/>
          <w:rtl/>
        </w:rPr>
        <w:t>(</w:t>
      </w:r>
      <w:r>
        <w:rPr>
          <w:rStyle w:val="FootnoteReference"/>
          <w:rtl/>
        </w:rPr>
        <w:footnoteReference w:id="496"/>
      </w:r>
      <w:r w:rsidRPr="00497162">
        <w:rPr>
          <w:rFonts w:hint="cs"/>
          <w:vertAlign w:val="superscript"/>
          <w:rtl/>
        </w:rPr>
        <w:t>)</w:t>
      </w:r>
      <w:r>
        <w:rPr>
          <w:rFonts w:hint="cs"/>
          <w:rtl/>
        </w:rPr>
        <w:t>.</w:t>
      </w:r>
    </w:p>
    <w:p w:rsidR="0031562C" w:rsidRDefault="0031562C" w:rsidP="00AB7623">
      <w:pPr>
        <w:pStyle w:val="a8"/>
        <w:rPr>
          <w:rtl/>
        </w:rPr>
        <w:sectPr w:rsidR="0031562C" w:rsidSect="00863559">
          <w:headerReference w:type="default" r:id="rId37"/>
          <w:footnotePr>
            <w:numRestart w:val="eachPage"/>
          </w:footnotePr>
          <w:pgSz w:w="9356" w:h="13608" w:code="9"/>
          <w:pgMar w:top="1021" w:right="1134" w:bottom="737" w:left="851" w:header="454" w:footer="0" w:gutter="0"/>
          <w:cols w:space="708"/>
          <w:titlePg/>
          <w:bidi/>
          <w:rtlGutter/>
          <w:docGrid w:linePitch="381"/>
        </w:sectPr>
      </w:pPr>
    </w:p>
    <w:p w:rsidR="0063251B" w:rsidRDefault="0063251B" w:rsidP="00735439">
      <w:pPr>
        <w:pStyle w:val="a1"/>
        <w:rPr>
          <w:rtl/>
        </w:rPr>
      </w:pPr>
      <w:bookmarkStart w:id="159" w:name="_Toc313152212"/>
      <w:bookmarkStart w:id="160" w:name="_Toc382955440"/>
      <w:r>
        <w:rPr>
          <w:rFonts w:hint="cs"/>
          <w:rtl/>
        </w:rPr>
        <w:t>3-8- وجوب عمل به خبر واحد صحیح در عقیده و احکام</w:t>
      </w:r>
      <w:bookmarkEnd w:id="159"/>
      <w:bookmarkEnd w:id="160"/>
    </w:p>
    <w:p w:rsidR="0063251B" w:rsidRPr="00EF102E" w:rsidRDefault="0063251B" w:rsidP="00AB7623">
      <w:pPr>
        <w:pStyle w:val="a8"/>
        <w:rPr>
          <w:rtl/>
        </w:rPr>
      </w:pPr>
      <w:r w:rsidRPr="00EF102E">
        <w:rPr>
          <w:rFonts w:hint="cs"/>
          <w:rtl/>
        </w:rPr>
        <w:t xml:space="preserve">عمل به کلیه‌ی آنچه که حدیث صحیح سالم از هرگونه معارضی بر آن دلالت می‌کند در احکام و در عقاید واجب است، چون عمل به حدیث لازمه‌ی آن چیزیست که از ظاهر قرآن در وجوب اطاعت از پیامبر </w:t>
      </w:r>
      <w:r w:rsidRPr="00EF102E">
        <w:rPr>
          <w:rFonts w:hint="cs"/>
          <w:rtl/>
        </w:rPr>
        <w:sym w:font="AGA Arabesque" w:char="F072"/>
      </w:r>
      <w:r w:rsidRPr="00EF102E">
        <w:rPr>
          <w:rFonts w:hint="cs"/>
          <w:rtl/>
        </w:rPr>
        <w:t xml:space="preserve"> و پیروی از تمامی آنچه که پیامبر </w:t>
      </w:r>
      <w:r w:rsidRPr="00EF102E">
        <w:rPr>
          <w:rFonts w:hint="cs"/>
          <w:rtl/>
        </w:rPr>
        <w:sym w:font="AGA Arabesque" w:char="F072"/>
      </w:r>
      <w:r w:rsidRPr="00EF102E">
        <w:rPr>
          <w:rFonts w:hint="cs"/>
          <w:rtl/>
        </w:rPr>
        <w:t xml:space="preserve"> در عقیده و احکام آورده است، برمی‌آید: همچنانکه خداوند می‌فرماید:</w:t>
      </w:r>
    </w:p>
    <w:p w:rsidR="0063251B" w:rsidRDefault="00FB7DB9" w:rsidP="00AB7623">
      <w:pPr>
        <w:pStyle w:val="a8"/>
        <w:spacing w:line="240" w:lineRule="auto"/>
        <w:rPr>
          <w:rtl/>
        </w:rPr>
      </w:pPr>
      <w:r w:rsidRPr="00F346F5">
        <w:rPr>
          <w:rStyle w:val="Char8"/>
          <w:rFonts w:hint="cs"/>
          <w:rtl/>
        </w:rPr>
        <w:t>﴿</w:t>
      </w:r>
      <w:r w:rsidR="0031562C" w:rsidRPr="0031562C">
        <w:rPr>
          <w:rStyle w:val="Chard"/>
          <w:rFonts w:hint="eastAsia"/>
          <w:rtl/>
        </w:rPr>
        <w:t>يَ</w:t>
      </w:r>
      <w:r w:rsidR="0031562C" w:rsidRPr="0031562C">
        <w:rPr>
          <w:rStyle w:val="Chard"/>
          <w:rFonts w:hint="cs"/>
          <w:rtl/>
        </w:rPr>
        <w:t>ٰٓ</w:t>
      </w:r>
      <w:r w:rsidR="0031562C" w:rsidRPr="0031562C">
        <w:rPr>
          <w:rStyle w:val="Chard"/>
          <w:rFonts w:hint="eastAsia"/>
          <w:rtl/>
        </w:rPr>
        <w:t>أَيُّهَا</w:t>
      </w:r>
      <w:r w:rsidR="0031562C" w:rsidRPr="0031562C">
        <w:rPr>
          <w:rStyle w:val="Chard"/>
          <w:rtl/>
        </w:rPr>
        <w:t xml:space="preserve"> </w:t>
      </w:r>
      <w:r w:rsidR="0031562C" w:rsidRPr="0031562C">
        <w:rPr>
          <w:rStyle w:val="Chard"/>
          <w:rFonts w:hint="cs"/>
          <w:rtl/>
        </w:rPr>
        <w:t>ٱ</w:t>
      </w:r>
      <w:r w:rsidR="0031562C" w:rsidRPr="0031562C">
        <w:rPr>
          <w:rStyle w:val="Chard"/>
          <w:rFonts w:hint="eastAsia"/>
          <w:rtl/>
        </w:rPr>
        <w:t>لَّذِينَ</w:t>
      </w:r>
      <w:r w:rsidR="0031562C" w:rsidRPr="0031562C">
        <w:rPr>
          <w:rStyle w:val="Chard"/>
          <w:rtl/>
        </w:rPr>
        <w:t xml:space="preserve"> </w:t>
      </w:r>
      <w:r w:rsidR="0031562C" w:rsidRPr="0031562C">
        <w:rPr>
          <w:rStyle w:val="Chard"/>
          <w:rFonts w:hint="eastAsia"/>
          <w:rtl/>
        </w:rPr>
        <w:t>ءَامَنُو</w:t>
      </w:r>
      <w:r w:rsidR="0031562C" w:rsidRPr="0031562C">
        <w:rPr>
          <w:rStyle w:val="Chard"/>
          <w:rFonts w:hint="cs"/>
          <w:rtl/>
        </w:rPr>
        <w:t>ٓ</w:t>
      </w:r>
      <w:r w:rsidR="0031562C" w:rsidRPr="0031562C">
        <w:rPr>
          <w:rStyle w:val="Chard"/>
          <w:rFonts w:hint="eastAsia"/>
          <w:rtl/>
        </w:rPr>
        <w:t>اْ</w:t>
      </w:r>
      <w:r w:rsidR="0031562C" w:rsidRPr="0031562C">
        <w:rPr>
          <w:rStyle w:val="Chard"/>
          <w:rtl/>
        </w:rPr>
        <w:t xml:space="preserve"> </w:t>
      </w:r>
      <w:r w:rsidR="0031562C" w:rsidRPr="0031562C">
        <w:rPr>
          <w:rStyle w:val="Chard"/>
          <w:rFonts w:hint="eastAsia"/>
          <w:rtl/>
        </w:rPr>
        <w:t>أَطِيعُواْ</w:t>
      </w:r>
      <w:r w:rsidR="0031562C" w:rsidRPr="0031562C">
        <w:rPr>
          <w:rStyle w:val="Chard"/>
          <w:rtl/>
        </w:rPr>
        <w:t xml:space="preserve"> </w:t>
      </w:r>
      <w:r w:rsidR="0031562C" w:rsidRPr="0031562C">
        <w:rPr>
          <w:rStyle w:val="Chard"/>
          <w:rFonts w:hint="cs"/>
          <w:rtl/>
        </w:rPr>
        <w:t>ٱ</w:t>
      </w:r>
      <w:r w:rsidR="0031562C" w:rsidRPr="0031562C">
        <w:rPr>
          <w:rStyle w:val="Chard"/>
          <w:rFonts w:hint="eastAsia"/>
          <w:rtl/>
        </w:rPr>
        <w:t>للَّهَ</w:t>
      </w:r>
      <w:r w:rsidR="0031562C" w:rsidRPr="0031562C">
        <w:rPr>
          <w:rStyle w:val="Chard"/>
          <w:rtl/>
        </w:rPr>
        <w:t xml:space="preserve"> </w:t>
      </w:r>
      <w:r w:rsidR="0031562C" w:rsidRPr="0031562C">
        <w:rPr>
          <w:rStyle w:val="Chard"/>
          <w:rFonts w:hint="eastAsia"/>
          <w:rtl/>
        </w:rPr>
        <w:t>وَأَطِيعُواْ</w:t>
      </w:r>
      <w:r w:rsidR="0031562C" w:rsidRPr="0031562C">
        <w:rPr>
          <w:rStyle w:val="Chard"/>
          <w:rtl/>
        </w:rPr>
        <w:t xml:space="preserve"> </w:t>
      </w:r>
      <w:r w:rsidR="0031562C" w:rsidRPr="0031562C">
        <w:rPr>
          <w:rStyle w:val="Chard"/>
          <w:rFonts w:hint="cs"/>
          <w:rtl/>
        </w:rPr>
        <w:t>ٱ</w:t>
      </w:r>
      <w:r w:rsidR="0031562C" w:rsidRPr="0031562C">
        <w:rPr>
          <w:rStyle w:val="Chard"/>
          <w:rFonts w:hint="eastAsia"/>
          <w:rtl/>
        </w:rPr>
        <w:t>لرَّسُولَ</w:t>
      </w:r>
      <w:r w:rsidR="0031562C" w:rsidRPr="0031562C">
        <w:rPr>
          <w:rStyle w:val="Chard"/>
          <w:rtl/>
        </w:rPr>
        <w:t xml:space="preserve"> </w:t>
      </w:r>
      <w:r w:rsidR="0031562C" w:rsidRPr="0031562C">
        <w:rPr>
          <w:rStyle w:val="Chard"/>
          <w:rFonts w:hint="eastAsia"/>
          <w:rtl/>
        </w:rPr>
        <w:t>وَأُوْلِي</w:t>
      </w:r>
      <w:r w:rsidR="0031562C" w:rsidRPr="0031562C">
        <w:rPr>
          <w:rStyle w:val="Chard"/>
          <w:rtl/>
        </w:rPr>
        <w:t xml:space="preserve"> </w:t>
      </w:r>
      <w:r w:rsidR="0031562C" w:rsidRPr="0031562C">
        <w:rPr>
          <w:rStyle w:val="Chard"/>
          <w:rFonts w:hint="cs"/>
          <w:rtl/>
        </w:rPr>
        <w:t>ٱ</w:t>
      </w:r>
      <w:r w:rsidR="0031562C" w:rsidRPr="0031562C">
        <w:rPr>
          <w:rStyle w:val="Chard"/>
          <w:rFonts w:hint="eastAsia"/>
          <w:rtl/>
        </w:rPr>
        <w:t>ل</w:t>
      </w:r>
      <w:r w:rsidR="0031562C" w:rsidRPr="0031562C">
        <w:rPr>
          <w:rStyle w:val="Chard"/>
          <w:rFonts w:hint="cs"/>
          <w:rtl/>
        </w:rPr>
        <w:t>ۡ</w:t>
      </w:r>
      <w:r w:rsidR="0031562C" w:rsidRPr="0031562C">
        <w:rPr>
          <w:rStyle w:val="Chard"/>
          <w:rFonts w:hint="eastAsia"/>
          <w:rtl/>
        </w:rPr>
        <w:t>أَم</w:t>
      </w:r>
      <w:r w:rsidR="0031562C" w:rsidRPr="0031562C">
        <w:rPr>
          <w:rStyle w:val="Chard"/>
          <w:rFonts w:hint="cs"/>
          <w:rtl/>
        </w:rPr>
        <w:t>ۡ</w:t>
      </w:r>
      <w:r w:rsidR="0031562C" w:rsidRPr="0031562C">
        <w:rPr>
          <w:rStyle w:val="Chard"/>
          <w:rFonts w:hint="eastAsia"/>
          <w:rtl/>
        </w:rPr>
        <w:t>رِ</w:t>
      </w:r>
      <w:r w:rsidR="0031562C" w:rsidRPr="0031562C">
        <w:rPr>
          <w:rStyle w:val="Chard"/>
          <w:rtl/>
        </w:rPr>
        <w:t xml:space="preserve"> </w:t>
      </w:r>
      <w:r w:rsidR="0031562C" w:rsidRPr="0031562C">
        <w:rPr>
          <w:rStyle w:val="Chard"/>
          <w:rFonts w:hint="eastAsia"/>
          <w:rtl/>
        </w:rPr>
        <w:t>مِنكُم</w:t>
      </w:r>
      <w:r w:rsidR="0031562C" w:rsidRPr="0031562C">
        <w:rPr>
          <w:rStyle w:val="Chard"/>
          <w:rFonts w:hint="cs"/>
          <w:rtl/>
        </w:rPr>
        <w:t>ۡ</w:t>
      </w:r>
      <w:r w:rsidRPr="00F346F5">
        <w:rPr>
          <w:rStyle w:val="Char8"/>
          <w:rFonts w:hint="cs"/>
          <w:rtl/>
        </w:rPr>
        <w:t>﴾</w:t>
      </w:r>
      <w:r w:rsidR="0031562C">
        <w:rPr>
          <w:rFonts w:hint="cs"/>
          <w:rtl/>
        </w:rPr>
        <w:t xml:space="preserve"> </w:t>
      </w:r>
      <w:r w:rsidR="0063251B" w:rsidRPr="00FB7DB9">
        <w:rPr>
          <w:rStyle w:val="Char6"/>
          <w:rFonts w:hint="cs"/>
          <w:rtl/>
        </w:rPr>
        <w:t>[النساء: 59].</w:t>
      </w:r>
      <w:r w:rsidR="00D94E82">
        <w:rPr>
          <w:rStyle w:val="Char8"/>
          <w:rFonts w:hint="cs"/>
          <w:rtl/>
        </w:rPr>
        <w:t xml:space="preserve"> </w:t>
      </w:r>
      <w:r w:rsidR="0063251B" w:rsidRPr="00F346F5">
        <w:rPr>
          <w:rStyle w:val="Char8"/>
          <w:rtl/>
        </w:rPr>
        <w:t>«</w:t>
      </w:r>
      <w:r w:rsidR="0063251B">
        <w:rPr>
          <w:rFonts w:hint="cs"/>
          <w:rtl/>
        </w:rPr>
        <w:t>ای کسانی که ایمان آورده‌اید از خدا اطاعت کنید و از رسول خدا و صاحبان امرتان اطاعت کنید</w:t>
      </w:r>
      <w:r w:rsidR="0063251B" w:rsidRPr="00F346F5">
        <w:rPr>
          <w:rStyle w:val="Char8"/>
          <w:rtl/>
        </w:rPr>
        <w:t>»</w:t>
      </w:r>
      <w:r w:rsidR="0063251B">
        <w:rPr>
          <w:rFonts w:hint="cs"/>
          <w:rtl/>
        </w:rPr>
        <w:t>.</w:t>
      </w:r>
    </w:p>
    <w:p w:rsidR="0063251B" w:rsidRDefault="0063251B" w:rsidP="00AB7623">
      <w:pPr>
        <w:pStyle w:val="a8"/>
        <w:rPr>
          <w:rtl/>
        </w:rPr>
      </w:pPr>
      <w:r>
        <w:rPr>
          <w:rFonts w:hint="cs"/>
          <w:rtl/>
        </w:rPr>
        <w:t>ابن جریر طبری در تفسیر این آیه می‌فرماید که «خداوند دستور به اطاعت خودش و اطاعت پیامبرش را داده، چون اطاعت از پیامبر اطاعت از خداوند است و اطاعت از پیامبر</w:t>
      </w:r>
      <w:r w:rsidR="0031562C">
        <w:rPr>
          <w:rFonts w:hint="cs"/>
          <w:rtl/>
        </w:rPr>
        <w:t xml:space="preserve"> </w:t>
      </w:r>
      <w:r>
        <w:rPr>
          <w:rFonts w:hint="cs"/>
          <w:rtl/>
        </w:rPr>
        <w:sym w:font="AGA Arabesque" w:char="F072"/>
      </w:r>
      <w:r>
        <w:rPr>
          <w:rFonts w:hint="cs"/>
          <w:rtl/>
        </w:rPr>
        <w:t xml:space="preserve"> نیز توسط پیروی از سنتش </w:t>
      </w:r>
      <w:r w:rsidR="0031562C">
        <w:rPr>
          <w:rtl/>
        </w:rPr>
        <w:t>–</w:t>
      </w:r>
      <w:r>
        <w:rPr>
          <w:rFonts w:hint="cs"/>
          <w:rtl/>
        </w:rPr>
        <w:t>احادیث</w:t>
      </w:r>
      <w:r w:rsidR="0031562C">
        <w:rPr>
          <w:rFonts w:hint="cs"/>
          <w:rtl/>
        </w:rPr>
        <w:t>-</w:t>
      </w:r>
      <w:r>
        <w:rPr>
          <w:rFonts w:hint="cs"/>
          <w:rtl/>
        </w:rPr>
        <w:t xml:space="preserve"> حاصل می‌شود، و خداوند اطاعت از پیامبر </w:t>
      </w:r>
      <w:r>
        <w:rPr>
          <w:rFonts w:hint="cs"/>
        </w:rPr>
        <w:sym w:font="AGA Arabesque" w:char="F072"/>
      </w:r>
      <w:r>
        <w:rPr>
          <w:rFonts w:hint="cs"/>
          <w:rtl/>
        </w:rPr>
        <w:t xml:space="preserve"> را به طول کلی و عمومی بیان کرده و آن را مقید به چیزهای خاصی نکرده و تفکیکی در آن قائل نبوده است»</w:t>
      </w:r>
      <w:r w:rsidRPr="00497162">
        <w:rPr>
          <w:rFonts w:hint="cs"/>
          <w:vertAlign w:val="superscript"/>
          <w:rtl/>
        </w:rPr>
        <w:t>(</w:t>
      </w:r>
      <w:r>
        <w:rPr>
          <w:rStyle w:val="FootnoteReference"/>
          <w:rtl/>
        </w:rPr>
        <w:footnoteReference w:id="497"/>
      </w:r>
      <w:r w:rsidRPr="00497162">
        <w:rPr>
          <w:rFonts w:hint="cs"/>
          <w:vertAlign w:val="superscript"/>
          <w:rtl/>
        </w:rPr>
        <w:t>)</w:t>
      </w:r>
      <w:r>
        <w:rPr>
          <w:rFonts w:hint="cs"/>
          <w:rtl/>
        </w:rPr>
        <w:t>.</w:t>
      </w:r>
    </w:p>
    <w:p w:rsidR="0063251B" w:rsidRDefault="0063251B" w:rsidP="00AB7623">
      <w:pPr>
        <w:pStyle w:val="a8"/>
        <w:spacing w:line="240" w:lineRule="auto"/>
        <w:rPr>
          <w:rtl/>
        </w:rPr>
      </w:pPr>
      <w:r>
        <w:rPr>
          <w:rFonts w:hint="cs"/>
          <w:rtl/>
        </w:rPr>
        <w:t xml:space="preserve">خداوند می‌فرماید: </w:t>
      </w:r>
      <w:r w:rsidR="00FB7DB9" w:rsidRPr="00F346F5">
        <w:rPr>
          <w:rStyle w:val="Char8"/>
          <w:rFonts w:hint="cs"/>
          <w:rtl/>
        </w:rPr>
        <w:t>﴿</w:t>
      </w:r>
      <w:r w:rsidR="0031562C">
        <w:rPr>
          <w:rFonts w:ascii="KFGQPC Uthmanic Script HAFS" w:cs="KFGQPC Uthmanic Script HAFS" w:hint="eastAsia"/>
          <w:rtl/>
        </w:rPr>
        <w:t>ق</w:t>
      </w:r>
      <w:r w:rsidR="0031562C" w:rsidRPr="0031562C">
        <w:rPr>
          <w:rStyle w:val="Chard"/>
          <w:rFonts w:hint="eastAsia"/>
          <w:rtl/>
        </w:rPr>
        <w:t>ُل</w:t>
      </w:r>
      <w:r w:rsidR="0031562C" w:rsidRPr="0031562C">
        <w:rPr>
          <w:rStyle w:val="Chard"/>
          <w:rFonts w:hint="cs"/>
          <w:rtl/>
        </w:rPr>
        <w:t>ۡ</w:t>
      </w:r>
      <w:r w:rsidR="0031562C" w:rsidRPr="0031562C">
        <w:rPr>
          <w:rStyle w:val="Chard"/>
          <w:rtl/>
        </w:rPr>
        <w:t xml:space="preserve"> </w:t>
      </w:r>
      <w:r w:rsidR="0031562C" w:rsidRPr="0031562C">
        <w:rPr>
          <w:rStyle w:val="Chard"/>
          <w:rFonts w:hint="eastAsia"/>
          <w:rtl/>
        </w:rPr>
        <w:t>أَطِيعُواْ</w:t>
      </w:r>
      <w:r w:rsidR="0031562C" w:rsidRPr="0031562C">
        <w:rPr>
          <w:rStyle w:val="Chard"/>
          <w:rtl/>
        </w:rPr>
        <w:t xml:space="preserve"> </w:t>
      </w:r>
      <w:r w:rsidR="0031562C" w:rsidRPr="0031562C">
        <w:rPr>
          <w:rStyle w:val="Chard"/>
          <w:rFonts w:hint="cs"/>
          <w:rtl/>
        </w:rPr>
        <w:t>ٱ</w:t>
      </w:r>
      <w:r w:rsidR="0031562C" w:rsidRPr="0031562C">
        <w:rPr>
          <w:rStyle w:val="Chard"/>
          <w:rFonts w:hint="eastAsia"/>
          <w:rtl/>
        </w:rPr>
        <w:t>للَّهَ</w:t>
      </w:r>
      <w:r w:rsidR="0031562C" w:rsidRPr="0031562C">
        <w:rPr>
          <w:rStyle w:val="Chard"/>
          <w:rtl/>
        </w:rPr>
        <w:t xml:space="preserve"> </w:t>
      </w:r>
      <w:r w:rsidR="0031562C" w:rsidRPr="0031562C">
        <w:rPr>
          <w:rStyle w:val="Chard"/>
          <w:rFonts w:hint="eastAsia"/>
          <w:rtl/>
        </w:rPr>
        <w:t>وَأَطِيعُواْ</w:t>
      </w:r>
      <w:r w:rsidR="0031562C" w:rsidRPr="0031562C">
        <w:rPr>
          <w:rStyle w:val="Chard"/>
          <w:rtl/>
        </w:rPr>
        <w:t xml:space="preserve"> </w:t>
      </w:r>
      <w:r w:rsidR="0031562C" w:rsidRPr="0031562C">
        <w:rPr>
          <w:rStyle w:val="Chard"/>
          <w:rFonts w:hint="cs"/>
          <w:rtl/>
        </w:rPr>
        <w:t>ٱ</w:t>
      </w:r>
      <w:r w:rsidR="0031562C" w:rsidRPr="0031562C">
        <w:rPr>
          <w:rStyle w:val="Chard"/>
          <w:rFonts w:hint="eastAsia"/>
          <w:rtl/>
        </w:rPr>
        <w:t>لرَّسُولَ</w:t>
      </w:r>
      <w:r w:rsidR="0031562C" w:rsidRPr="0031562C">
        <w:rPr>
          <w:rStyle w:val="Chard"/>
          <w:rFonts w:hint="cs"/>
          <w:rtl/>
        </w:rPr>
        <w:t>ۖ</w:t>
      </w:r>
      <w:r w:rsidR="0031562C" w:rsidRPr="0031562C">
        <w:rPr>
          <w:rStyle w:val="Chard"/>
          <w:rtl/>
        </w:rPr>
        <w:t xml:space="preserve"> </w:t>
      </w:r>
      <w:r w:rsidR="0031562C" w:rsidRPr="0031562C">
        <w:rPr>
          <w:rStyle w:val="Chard"/>
          <w:rFonts w:hint="eastAsia"/>
          <w:rtl/>
        </w:rPr>
        <w:t>فَإِن</w:t>
      </w:r>
      <w:r w:rsidR="0031562C" w:rsidRPr="0031562C">
        <w:rPr>
          <w:rStyle w:val="Chard"/>
          <w:rtl/>
        </w:rPr>
        <w:t xml:space="preserve"> </w:t>
      </w:r>
      <w:r w:rsidR="0031562C" w:rsidRPr="0031562C">
        <w:rPr>
          <w:rStyle w:val="Chard"/>
          <w:rFonts w:hint="eastAsia"/>
          <w:rtl/>
        </w:rPr>
        <w:t>تَوَلَّو</w:t>
      </w:r>
      <w:r w:rsidR="0031562C" w:rsidRPr="0031562C">
        <w:rPr>
          <w:rStyle w:val="Chard"/>
          <w:rFonts w:hint="cs"/>
          <w:rtl/>
        </w:rPr>
        <w:t>ۡ</w:t>
      </w:r>
      <w:r w:rsidR="0031562C" w:rsidRPr="0031562C">
        <w:rPr>
          <w:rStyle w:val="Chard"/>
          <w:rFonts w:hint="eastAsia"/>
          <w:rtl/>
        </w:rPr>
        <w:t>اْ</w:t>
      </w:r>
      <w:r w:rsidR="0031562C" w:rsidRPr="0031562C">
        <w:rPr>
          <w:rStyle w:val="Chard"/>
          <w:rtl/>
        </w:rPr>
        <w:t xml:space="preserve"> </w:t>
      </w:r>
      <w:r w:rsidR="0031562C" w:rsidRPr="0031562C">
        <w:rPr>
          <w:rStyle w:val="Chard"/>
          <w:rFonts w:hint="eastAsia"/>
          <w:rtl/>
        </w:rPr>
        <w:t>فَإِنَّمَا</w:t>
      </w:r>
      <w:r w:rsidR="0031562C" w:rsidRPr="0031562C">
        <w:rPr>
          <w:rStyle w:val="Chard"/>
          <w:rtl/>
        </w:rPr>
        <w:t xml:space="preserve"> </w:t>
      </w:r>
      <w:r w:rsidR="0031562C" w:rsidRPr="0031562C">
        <w:rPr>
          <w:rStyle w:val="Chard"/>
          <w:rFonts w:hint="eastAsia"/>
          <w:rtl/>
        </w:rPr>
        <w:t>عَلَي</w:t>
      </w:r>
      <w:r w:rsidR="0031562C" w:rsidRPr="0031562C">
        <w:rPr>
          <w:rStyle w:val="Chard"/>
          <w:rFonts w:hint="cs"/>
          <w:rtl/>
        </w:rPr>
        <w:t>ۡ</w:t>
      </w:r>
      <w:r w:rsidR="0031562C" w:rsidRPr="0031562C">
        <w:rPr>
          <w:rStyle w:val="Chard"/>
          <w:rFonts w:hint="eastAsia"/>
          <w:rtl/>
        </w:rPr>
        <w:t>هِ</w:t>
      </w:r>
      <w:r w:rsidR="0031562C" w:rsidRPr="0031562C">
        <w:rPr>
          <w:rStyle w:val="Chard"/>
          <w:rtl/>
        </w:rPr>
        <w:t xml:space="preserve"> </w:t>
      </w:r>
      <w:r w:rsidR="0031562C" w:rsidRPr="0031562C">
        <w:rPr>
          <w:rStyle w:val="Chard"/>
          <w:rFonts w:hint="eastAsia"/>
          <w:rtl/>
        </w:rPr>
        <w:t>مَا</w:t>
      </w:r>
      <w:r w:rsidR="0031562C" w:rsidRPr="0031562C">
        <w:rPr>
          <w:rStyle w:val="Chard"/>
          <w:rtl/>
        </w:rPr>
        <w:t xml:space="preserve"> </w:t>
      </w:r>
      <w:r w:rsidR="0031562C" w:rsidRPr="0031562C">
        <w:rPr>
          <w:rStyle w:val="Chard"/>
          <w:rFonts w:hint="eastAsia"/>
          <w:rtl/>
        </w:rPr>
        <w:t>حُمِّلَ</w:t>
      </w:r>
      <w:r w:rsidR="0031562C" w:rsidRPr="0031562C">
        <w:rPr>
          <w:rStyle w:val="Chard"/>
          <w:rtl/>
        </w:rPr>
        <w:t xml:space="preserve"> </w:t>
      </w:r>
      <w:r w:rsidR="0031562C" w:rsidRPr="0031562C">
        <w:rPr>
          <w:rStyle w:val="Chard"/>
          <w:rFonts w:hint="eastAsia"/>
          <w:rtl/>
        </w:rPr>
        <w:t>وَعَلَي</w:t>
      </w:r>
      <w:r w:rsidR="0031562C" w:rsidRPr="0031562C">
        <w:rPr>
          <w:rStyle w:val="Chard"/>
          <w:rFonts w:hint="cs"/>
          <w:rtl/>
        </w:rPr>
        <w:t>ۡ</w:t>
      </w:r>
      <w:r w:rsidR="0031562C" w:rsidRPr="0031562C">
        <w:rPr>
          <w:rStyle w:val="Chard"/>
          <w:rFonts w:hint="eastAsia"/>
          <w:rtl/>
        </w:rPr>
        <w:t>كُم</w:t>
      </w:r>
      <w:r w:rsidR="0031562C" w:rsidRPr="0031562C">
        <w:rPr>
          <w:rStyle w:val="Chard"/>
          <w:rtl/>
        </w:rPr>
        <w:t xml:space="preserve"> </w:t>
      </w:r>
      <w:r w:rsidR="0031562C" w:rsidRPr="0031562C">
        <w:rPr>
          <w:rStyle w:val="Chard"/>
          <w:rFonts w:hint="eastAsia"/>
          <w:rtl/>
        </w:rPr>
        <w:t>مَّا</w:t>
      </w:r>
      <w:r w:rsidR="0031562C" w:rsidRPr="0031562C">
        <w:rPr>
          <w:rStyle w:val="Chard"/>
          <w:rtl/>
        </w:rPr>
        <w:t xml:space="preserve"> </w:t>
      </w:r>
      <w:r w:rsidR="0031562C" w:rsidRPr="0031562C">
        <w:rPr>
          <w:rStyle w:val="Chard"/>
          <w:rFonts w:hint="eastAsia"/>
          <w:rtl/>
        </w:rPr>
        <w:t>حُمِّل</w:t>
      </w:r>
      <w:r w:rsidR="0031562C" w:rsidRPr="0031562C">
        <w:rPr>
          <w:rStyle w:val="Chard"/>
          <w:rFonts w:hint="cs"/>
          <w:rtl/>
        </w:rPr>
        <w:t>ۡ</w:t>
      </w:r>
      <w:r w:rsidR="0031562C" w:rsidRPr="0031562C">
        <w:rPr>
          <w:rStyle w:val="Chard"/>
          <w:rFonts w:hint="eastAsia"/>
          <w:rtl/>
        </w:rPr>
        <w:t>تُم</w:t>
      </w:r>
      <w:r w:rsidR="0031562C" w:rsidRPr="0031562C">
        <w:rPr>
          <w:rStyle w:val="Chard"/>
          <w:rFonts w:hint="cs"/>
          <w:rtl/>
        </w:rPr>
        <w:t>ۡۖ</w:t>
      </w:r>
      <w:r w:rsidR="0031562C" w:rsidRPr="0031562C">
        <w:rPr>
          <w:rStyle w:val="Chard"/>
          <w:rtl/>
        </w:rPr>
        <w:t xml:space="preserve"> </w:t>
      </w:r>
      <w:r w:rsidR="0031562C" w:rsidRPr="0031562C">
        <w:rPr>
          <w:rStyle w:val="Chard"/>
          <w:rFonts w:hint="eastAsia"/>
          <w:rtl/>
        </w:rPr>
        <w:t>وَإِن</w:t>
      </w:r>
      <w:r w:rsidR="0031562C" w:rsidRPr="0031562C">
        <w:rPr>
          <w:rStyle w:val="Chard"/>
          <w:rtl/>
        </w:rPr>
        <w:t xml:space="preserve"> </w:t>
      </w:r>
      <w:r w:rsidR="0031562C" w:rsidRPr="0031562C">
        <w:rPr>
          <w:rStyle w:val="Chard"/>
          <w:rFonts w:hint="eastAsia"/>
          <w:rtl/>
        </w:rPr>
        <w:t>تُطِيعُوهُ</w:t>
      </w:r>
      <w:r w:rsidR="0031562C" w:rsidRPr="0031562C">
        <w:rPr>
          <w:rStyle w:val="Chard"/>
          <w:rtl/>
        </w:rPr>
        <w:t xml:space="preserve"> </w:t>
      </w:r>
      <w:r w:rsidR="0031562C" w:rsidRPr="0031562C">
        <w:rPr>
          <w:rStyle w:val="Chard"/>
          <w:rFonts w:hint="eastAsia"/>
          <w:rtl/>
        </w:rPr>
        <w:t>تَه</w:t>
      </w:r>
      <w:r w:rsidR="0031562C" w:rsidRPr="0031562C">
        <w:rPr>
          <w:rStyle w:val="Chard"/>
          <w:rFonts w:hint="cs"/>
          <w:rtl/>
        </w:rPr>
        <w:t>ۡ</w:t>
      </w:r>
      <w:r w:rsidR="0031562C" w:rsidRPr="0031562C">
        <w:rPr>
          <w:rStyle w:val="Chard"/>
          <w:rFonts w:hint="eastAsia"/>
          <w:rtl/>
        </w:rPr>
        <w:t>تَدُواْ</w:t>
      </w:r>
      <w:r w:rsidR="0031562C" w:rsidRPr="0031562C">
        <w:rPr>
          <w:rStyle w:val="Chard"/>
          <w:rFonts w:hint="cs"/>
          <w:rtl/>
        </w:rPr>
        <w:t>ۚ</w:t>
      </w:r>
      <w:r w:rsidR="0031562C" w:rsidRPr="0031562C">
        <w:rPr>
          <w:rStyle w:val="Chard"/>
          <w:rtl/>
        </w:rPr>
        <w:t xml:space="preserve"> </w:t>
      </w:r>
      <w:r w:rsidR="0031562C" w:rsidRPr="0031562C">
        <w:rPr>
          <w:rStyle w:val="Chard"/>
          <w:rFonts w:hint="eastAsia"/>
          <w:rtl/>
        </w:rPr>
        <w:t>وَمَا</w:t>
      </w:r>
      <w:r w:rsidR="0031562C" w:rsidRPr="0031562C">
        <w:rPr>
          <w:rStyle w:val="Chard"/>
          <w:rtl/>
        </w:rPr>
        <w:t xml:space="preserve"> </w:t>
      </w:r>
      <w:r w:rsidR="0031562C" w:rsidRPr="0031562C">
        <w:rPr>
          <w:rStyle w:val="Chard"/>
          <w:rFonts w:hint="eastAsia"/>
          <w:rtl/>
        </w:rPr>
        <w:t>عَلَى</w:t>
      </w:r>
      <w:r w:rsidR="0031562C" w:rsidRPr="0031562C">
        <w:rPr>
          <w:rStyle w:val="Chard"/>
          <w:rtl/>
        </w:rPr>
        <w:t xml:space="preserve"> </w:t>
      </w:r>
      <w:r w:rsidR="0031562C" w:rsidRPr="0031562C">
        <w:rPr>
          <w:rStyle w:val="Chard"/>
          <w:rFonts w:hint="cs"/>
          <w:rtl/>
        </w:rPr>
        <w:t>ٱ</w:t>
      </w:r>
      <w:r w:rsidR="0031562C" w:rsidRPr="0031562C">
        <w:rPr>
          <w:rStyle w:val="Chard"/>
          <w:rFonts w:hint="eastAsia"/>
          <w:rtl/>
        </w:rPr>
        <w:t>لرَّسُولِ</w:t>
      </w:r>
      <w:r w:rsidR="0031562C" w:rsidRPr="0031562C">
        <w:rPr>
          <w:rStyle w:val="Chard"/>
          <w:rtl/>
        </w:rPr>
        <w:t xml:space="preserve"> </w:t>
      </w:r>
      <w:r w:rsidR="0031562C" w:rsidRPr="0031562C">
        <w:rPr>
          <w:rStyle w:val="Chard"/>
          <w:rFonts w:hint="eastAsia"/>
          <w:rtl/>
        </w:rPr>
        <w:t>إِلَّا</w:t>
      </w:r>
      <w:r w:rsidR="0031562C" w:rsidRPr="0031562C">
        <w:rPr>
          <w:rStyle w:val="Chard"/>
          <w:rtl/>
        </w:rPr>
        <w:t xml:space="preserve"> </w:t>
      </w:r>
      <w:r w:rsidR="0031562C" w:rsidRPr="0031562C">
        <w:rPr>
          <w:rStyle w:val="Chard"/>
          <w:rFonts w:hint="cs"/>
          <w:rtl/>
        </w:rPr>
        <w:t>ٱ</w:t>
      </w:r>
      <w:r w:rsidR="0031562C" w:rsidRPr="0031562C">
        <w:rPr>
          <w:rStyle w:val="Chard"/>
          <w:rFonts w:hint="eastAsia"/>
          <w:rtl/>
        </w:rPr>
        <w:t>ل</w:t>
      </w:r>
      <w:r w:rsidR="0031562C" w:rsidRPr="0031562C">
        <w:rPr>
          <w:rStyle w:val="Chard"/>
          <w:rFonts w:hint="cs"/>
          <w:rtl/>
        </w:rPr>
        <w:t>ۡ</w:t>
      </w:r>
      <w:r w:rsidR="0031562C" w:rsidRPr="0031562C">
        <w:rPr>
          <w:rStyle w:val="Chard"/>
          <w:rFonts w:hint="eastAsia"/>
          <w:rtl/>
        </w:rPr>
        <w:t>بَلَ</w:t>
      </w:r>
      <w:r w:rsidR="0031562C" w:rsidRPr="0031562C">
        <w:rPr>
          <w:rStyle w:val="Chard"/>
          <w:rFonts w:hint="cs"/>
          <w:rtl/>
        </w:rPr>
        <w:t>ٰ</w:t>
      </w:r>
      <w:r w:rsidR="0031562C" w:rsidRPr="0031562C">
        <w:rPr>
          <w:rStyle w:val="Chard"/>
          <w:rFonts w:hint="eastAsia"/>
          <w:rtl/>
        </w:rPr>
        <w:t>غُ</w:t>
      </w:r>
      <w:r w:rsidR="0031562C" w:rsidRPr="0031562C">
        <w:rPr>
          <w:rStyle w:val="Chard"/>
          <w:rtl/>
        </w:rPr>
        <w:t xml:space="preserve"> </w:t>
      </w:r>
      <w:r w:rsidR="0031562C" w:rsidRPr="0031562C">
        <w:rPr>
          <w:rStyle w:val="Chard"/>
          <w:rFonts w:hint="cs"/>
          <w:rtl/>
        </w:rPr>
        <w:t>ٱ</w:t>
      </w:r>
      <w:r w:rsidR="0031562C" w:rsidRPr="0031562C">
        <w:rPr>
          <w:rStyle w:val="Chard"/>
          <w:rFonts w:hint="eastAsia"/>
          <w:rtl/>
        </w:rPr>
        <w:t>ل</w:t>
      </w:r>
      <w:r w:rsidR="0031562C" w:rsidRPr="0031562C">
        <w:rPr>
          <w:rStyle w:val="Chard"/>
          <w:rFonts w:hint="cs"/>
          <w:rtl/>
        </w:rPr>
        <w:t>ۡ</w:t>
      </w:r>
      <w:r w:rsidR="0031562C" w:rsidRPr="0031562C">
        <w:rPr>
          <w:rStyle w:val="Chard"/>
          <w:rFonts w:hint="eastAsia"/>
          <w:rtl/>
        </w:rPr>
        <w:t>مُبِينُ</w:t>
      </w:r>
      <w:r w:rsidR="0031562C" w:rsidRPr="0031562C">
        <w:rPr>
          <w:rStyle w:val="Chard"/>
          <w:rtl/>
        </w:rPr>
        <w:t xml:space="preserve"> </w:t>
      </w:r>
      <w:r w:rsidR="0031562C" w:rsidRPr="0031562C">
        <w:rPr>
          <w:rStyle w:val="Chard"/>
          <w:rFonts w:hint="cs"/>
          <w:rtl/>
        </w:rPr>
        <w:t>٥٤</w:t>
      </w:r>
      <w:r w:rsidR="00FB7DB9" w:rsidRPr="00F346F5">
        <w:rPr>
          <w:rStyle w:val="Char8"/>
          <w:rFonts w:hint="cs"/>
          <w:rtl/>
        </w:rPr>
        <w:t>﴾</w:t>
      </w:r>
      <w:r w:rsidR="00FB7DB9">
        <w:rPr>
          <w:rFonts w:hint="cs"/>
          <w:rtl/>
        </w:rPr>
        <w:t xml:space="preserve"> </w:t>
      </w:r>
      <w:r>
        <w:rPr>
          <w:rFonts w:hint="cs"/>
          <w:rtl/>
        </w:rPr>
        <w:t xml:space="preserve"> </w:t>
      </w:r>
      <w:r w:rsidRPr="00FB7DB9">
        <w:rPr>
          <w:rStyle w:val="Char6"/>
          <w:rFonts w:hint="cs"/>
          <w:rtl/>
        </w:rPr>
        <w:t>[النور:54].</w:t>
      </w:r>
    </w:p>
    <w:p w:rsidR="0063251B" w:rsidRDefault="0063251B" w:rsidP="00AB7623">
      <w:pPr>
        <w:pStyle w:val="a8"/>
        <w:rPr>
          <w:rtl/>
        </w:rPr>
      </w:pPr>
      <w:r w:rsidRPr="00F346F5">
        <w:rPr>
          <w:rStyle w:val="Char8"/>
          <w:rtl/>
        </w:rPr>
        <w:t>«</w:t>
      </w:r>
      <w:r>
        <w:rPr>
          <w:rFonts w:hint="cs"/>
          <w:rtl/>
        </w:rPr>
        <w:t>بگو که فرمان خدا و رسول را اطاعت کنید و اگر اطاعت نکردند بر آن‌ها بار تکلیف خود و بر شما بار تکلیف خویش است و باز از روی شفقت بگو که اگر خدا را اطاعت کنید، هدایت و سعادت خواهید شد و بر رسول جز ابلاغ رسالت کامل تکلیفی نخواهد بود</w:t>
      </w:r>
      <w:r w:rsidRPr="00F346F5">
        <w:rPr>
          <w:rStyle w:val="Char8"/>
          <w:rtl/>
        </w:rPr>
        <w:t>»</w:t>
      </w:r>
      <w:r>
        <w:rPr>
          <w:rFonts w:hint="cs"/>
          <w:rtl/>
        </w:rPr>
        <w:t>.</w:t>
      </w:r>
    </w:p>
    <w:p w:rsidR="0063251B" w:rsidRDefault="0063251B" w:rsidP="00AB7623">
      <w:pPr>
        <w:pStyle w:val="a8"/>
        <w:widowControl w:val="0"/>
        <w:rPr>
          <w:rtl/>
        </w:rPr>
      </w:pPr>
      <w:r>
        <w:rPr>
          <w:rFonts w:hint="cs"/>
          <w:rtl/>
        </w:rPr>
        <w:t xml:space="preserve">در این آیه هم باز خداوند به پیروی از پیامبر </w:t>
      </w:r>
      <w:r>
        <w:rPr>
          <w:rFonts w:hint="cs"/>
          <w:rtl/>
        </w:rPr>
        <w:sym w:font="AGA Arabesque" w:char="F072"/>
      </w:r>
      <w:r>
        <w:rPr>
          <w:rFonts w:hint="cs"/>
          <w:rtl/>
        </w:rPr>
        <w:t xml:space="preserve"> امر فرموده است و پیروی و اطاعت از ایشان نیز به طور عموم بیان شده و هیچگونه تخصیصی نخورده است و اینگونه آیات در قرآن زیادند و در هیچ جایی خداوند پیروی پیامبر </w:t>
      </w:r>
      <w:r>
        <w:rPr>
          <w:rFonts w:hint="cs"/>
          <w:rtl/>
        </w:rPr>
        <w:sym w:font="AGA Arabesque" w:char="F072"/>
      </w:r>
      <w:r>
        <w:rPr>
          <w:rFonts w:hint="cs"/>
          <w:rtl/>
        </w:rPr>
        <w:t xml:space="preserve"> را خاص احکام غیر از عقاید نکرده است. «به همین دلیل اکثر علمای سلف معتقد به وجوب عمل به اخبار آحاد هستند»</w:t>
      </w:r>
      <w:r w:rsidRPr="00497162">
        <w:rPr>
          <w:rFonts w:hint="cs"/>
          <w:vertAlign w:val="superscript"/>
          <w:rtl/>
        </w:rPr>
        <w:t>(</w:t>
      </w:r>
      <w:r>
        <w:rPr>
          <w:rStyle w:val="FootnoteReference"/>
          <w:rtl/>
        </w:rPr>
        <w:footnoteReference w:id="498"/>
      </w:r>
      <w:r w:rsidRPr="00497162">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کسانی که ادعای عمل به سنت می‌کنند و عمل به سنت را در عقیده قبول ندارند، برای اثبات ادعایشان باید دلیل از قرآن و سنت و اجماع قطعی بیاورند، چون خداوند می‌فرماید: </w:t>
      </w:r>
      <w:r w:rsidR="00FB7DB9" w:rsidRPr="00F346F5">
        <w:rPr>
          <w:rStyle w:val="Char8"/>
          <w:rFonts w:hint="cs"/>
          <w:rtl/>
        </w:rPr>
        <w:t>﴿</w:t>
      </w:r>
      <w:r w:rsidR="00735439" w:rsidRPr="00735439">
        <w:rPr>
          <w:rStyle w:val="Chard"/>
          <w:rtl/>
        </w:rPr>
        <w:t>قُلۡ هَاتُواْ بُرۡهَٰنَكُمۡ إِن كُنتُمۡ صَٰدِقِينَ</w:t>
      </w:r>
      <w:r w:rsidR="00FB7DB9" w:rsidRPr="00F346F5">
        <w:rPr>
          <w:rStyle w:val="Char8"/>
          <w:rFonts w:hint="cs"/>
          <w:rtl/>
        </w:rPr>
        <w:t>﴾</w:t>
      </w:r>
      <w:r w:rsidR="00FB7DB9">
        <w:rPr>
          <w:rFonts w:hint="cs"/>
          <w:rtl/>
        </w:rPr>
        <w:t xml:space="preserve"> </w:t>
      </w:r>
      <w:r w:rsidRPr="00FB7DB9">
        <w:rPr>
          <w:rStyle w:val="Char6"/>
          <w:rFonts w:hint="cs"/>
          <w:rtl/>
        </w:rPr>
        <w:t>[النمل: 64]</w:t>
      </w:r>
      <w:r>
        <w:rPr>
          <w:rFonts w:hint="cs"/>
          <w:rtl/>
        </w:rPr>
        <w:t xml:space="preserve"> </w:t>
      </w:r>
      <w:r w:rsidRPr="00F346F5">
        <w:rPr>
          <w:rStyle w:val="Char8"/>
          <w:rtl/>
        </w:rPr>
        <w:t>«</w:t>
      </w:r>
      <w:r w:rsidRPr="0031562C">
        <w:rPr>
          <w:rStyle w:val="Char7"/>
          <w:rFonts w:hint="cs"/>
          <w:rtl/>
        </w:rPr>
        <w:t>اگر راست می‌گویید دلیل و حجت‌تان را بیاورید</w:t>
      </w:r>
      <w:r w:rsidRPr="00F346F5">
        <w:rPr>
          <w:rStyle w:val="Char8"/>
          <w:rtl/>
        </w:rPr>
        <w:t>»</w:t>
      </w:r>
      <w:r>
        <w:rPr>
          <w:rFonts w:hint="cs"/>
          <w:rtl/>
        </w:rPr>
        <w:t xml:space="preserve"> و در هنگام نزاع باید حکم بر قرآن و سنت شود، خداوند می‌فرماید: </w:t>
      </w:r>
      <w:r w:rsidR="00FB7DB9" w:rsidRPr="00F346F5">
        <w:rPr>
          <w:rStyle w:val="Char8"/>
          <w:rFonts w:hint="cs"/>
          <w:rtl/>
        </w:rPr>
        <w:t>﴿</w:t>
      </w:r>
      <w:r w:rsidR="0031562C" w:rsidRPr="0031562C">
        <w:rPr>
          <w:rStyle w:val="Chard"/>
          <w:rFonts w:hint="eastAsia"/>
          <w:rtl/>
        </w:rPr>
        <w:t>فَإِن</w:t>
      </w:r>
      <w:r w:rsidR="0031562C" w:rsidRPr="0031562C">
        <w:rPr>
          <w:rStyle w:val="Chard"/>
          <w:rtl/>
        </w:rPr>
        <w:t xml:space="preserve"> </w:t>
      </w:r>
      <w:r w:rsidR="0031562C" w:rsidRPr="0031562C">
        <w:rPr>
          <w:rStyle w:val="Chard"/>
          <w:rFonts w:hint="eastAsia"/>
          <w:rtl/>
        </w:rPr>
        <w:t>تَنَ</w:t>
      </w:r>
      <w:r w:rsidR="0031562C" w:rsidRPr="0031562C">
        <w:rPr>
          <w:rStyle w:val="Chard"/>
          <w:rFonts w:hint="cs"/>
          <w:rtl/>
        </w:rPr>
        <w:t>ٰ</w:t>
      </w:r>
      <w:r w:rsidR="0031562C" w:rsidRPr="0031562C">
        <w:rPr>
          <w:rStyle w:val="Chard"/>
          <w:rFonts w:hint="eastAsia"/>
          <w:rtl/>
        </w:rPr>
        <w:t>زَع</w:t>
      </w:r>
      <w:r w:rsidR="0031562C" w:rsidRPr="0031562C">
        <w:rPr>
          <w:rStyle w:val="Chard"/>
          <w:rFonts w:hint="cs"/>
          <w:rtl/>
        </w:rPr>
        <w:t>ۡ</w:t>
      </w:r>
      <w:r w:rsidR="0031562C" w:rsidRPr="0031562C">
        <w:rPr>
          <w:rStyle w:val="Chard"/>
          <w:rFonts w:hint="eastAsia"/>
          <w:rtl/>
        </w:rPr>
        <w:t>تُم</w:t>
      </w:r>
      <w:r w:rsidR="0031562C" w:rsidRPr="0031562C">
        <w:rPr>
          <w:rStyle w:val="Chard"/>
          <w:rFonts w:hint="cs"/>
          <w:rtl/>
        </w:rPr>
        <w:t>ۡ</w:t>
      </w:r>
      <w:r w:rsidR="0031562C" w:rsidRPr="0031562C">
        <w:rPr>
          <w:rStyle w:val="Chard"/>
          <w:rtl/>
        </w:rPr>
        <w:t xml:space="preserve"> </w:t>
      </w:r>
      <w:r w:rsidR="0031562C" w:rsidRPr="0031562C">
        <w:rPr>
          <w:rStyle w:val="Chard"/>
          <w:rFonts w:hint="eastAsia"/>
          <w:rtl/>
        </w:rPr>
        <w:t>فِي</w:t>
      </w:r>
      <w:r w:rsidR="0031562C" w:rsidRPr="0031562C">
        <w:rPr>
          <w:rStyle w:val="Chard"/>
          <w:rtl/>
        </w:rPr>
        <w:t xml:space="preserve"> </w:t>
      </w:r>
      <w:r w:rsidR="0031562C" w:rsidRPr="0031562C">
        <w:rPr>
          <w:rStyle w:val="Chard"/>
          <w:rFonts w:hint="eastAsia"/>
          <w:rtl/>
        </w:rPr>
        <w:t>شَي</w:t>
      </w:r>
      <w:r w:rsidR="0031562C" w:rsidRPr="0031562C">
        <w:rPr>
          <w:rStyle w:val="Chard"/>
          <w:rFonts w:hint="cs"/>
          <w:rtl/>
        </w:rPr>
        <w:t>ۡ</w:t>
      </w:r>
      <w:r w:rsidR="0031562C" w:rsidRPr="0031562C">
        <w:rPr>
          <w:rStyle w:val="Chard"/>
          <w:rFonts w:hint="eastAsia"/>
          <w:rtl/>
        </w:rPr>
        <w:t>ء</w:t>
      </w:r>
      <w:r w:rsidR="0031562C" w:rsidRPr="0031562C">
        <w:rPr>
          <w:rStyle w:val="Chard"/>
          <w:rFonts w:hint="cs"/>
          <w:rtl/>
        </w:rPr>
        <w:t>ٖ</w:t>
      </w:r>
      <w:r w:rsidR="0031562C" w:rsidRPr="0031562C">
        <w:rPr>
          <w:rStyle w:val="Chard"/>
          <w:rtl/>
        </w:rPr>
        <w:t xml:space="preserve"> </w:t>
      </w:r>
      <w:r w:rsidR="0031562C" w:rsidRPr="0031562C">
        <w:rPr>
          <w:rStyle w:val="Chard"/>
          <w:rFonts w:hint="eastAsia"/>
          <w:rtl/>
        </w:rPr>
        <w:t>فَرُدُّوهُ</w:t>
      </w:r>
      <w:r w:rsidR="0031562C" w:rsidRPr="0031562C">
        <w:rPr>
          <w:rStyle w:val="Chard"/>
          <w:rtl/>
        </w:rPr>
        <w:t xml:space="preserve"> </w:t>
      </w:r>
      <w:r w:rsidR="0031562C" w:rsidRPr="0031562C">
        <w:rPr>
          <w:rStyle w:val="Chard"/>
          <w:rFonts w:hint="eastAsia"/>
          <w:rtl/>
        </w:rPr>
        <w:t>إِلَى</w:t>
      </w:r>
      <w:r w:rsidR="0031562C" w:rsidRPr="0031562C">
        <w:rPr>
          <w:rStyle w:val="Chard"/>
          <w:rtl/>
        </w:rPr>
        <w:t xml:space="preserve"> </w:t>
      </w:r>
      <w:r w:rsidR="0031562C" w:rsidRPr="0031562C">
        <w:rPr>
          <w:rStyle w:val="Chard"/>
          <w:rFonts w:hint="cs"/>
          <w:rtl/>
        </w:rPr>
        <w:t>ٱ</w:t>
      </w:r>
      <w:r w:rsidR="0031562C" w:rsidRPr="0031562C">
        <w:rPr>
          <w:rStyle w:val="Chard"/>
          <w:rFonts w:hint="eastAsia"/>
          <w:rtl/>
        </w:rPr>
        <w:t>للَّهِ</w:t>
      </w:r>
      <w:r w:rsidR="0031562C" w:rsidRPr="0031562C">
        <w:rPr>
          <w:rStyle w:val="Chard"/>
          <w:rtl/>
        </w:rPr>
        <w:t xml:space="preserve"> </w:t>
      </w:r>
      <w:r w:rsidR="0031562C" w:rsidRPr="0031562C">
        <w:rPr>
          <w:rStyle w:val="Chard"/>
          <w:rFonts w:hint="eastAsia"/>
          <w:rtl/>
        </w:rPr>
        <w:t>وَ</w:t>
      </w:r>
      <w:r w:rsidR="0031562C" w:rsidRPr="0031562C">
        <w:rPr>
          <w:rStyle w:val="Chard"/>
          <w:rFonts w:hint="cs"/>
          <w:rtl/>
        </w:rPr>
        <w:t>ٱ</w:t>
      </w:r>
      <w:r w:rsidR="0031562C" w:rsidRPr="0031562C">
        <w:rPr>
          <w:rStyle w:val="Chard"/>
          <w:rFonts w:hint="eastAsia"/>
          <w:rtl/>
        </w:rPr>
        <w:t>لرَّسُولِ</w:t>
      </w:r>
      <w:r w:rsidR="0031562C" w:rsidRPr="0031562C">
        <w:rPr>
          <w:rStyle w:val="Chard"/>
          <w:rtl/>
        </w:rPr>
        <w:t xml:space="preserve"> </w:t>
      </w:r>
      <w:r w:rsidR="0031562C" w:rsidRPr="0031562C">
        <w:rPr>
          <w:rStyle w:val="Chard"/>
          <w:rFonts w:hint="eastAsia"/>
          <w:rtl/>
        </w:rPr>
        <w:t>إِن</w:t>
      </w:r>
      <w:r w:rsidR="0031562C" w:rsidRPr="0031562C">
        <w:rPr>
          <w:rStyle w:val="Chard"/>
          <w:rtl/>
        </w:rPr>
        <w:t xml:space="preserve"> </w:t>
      </w:r>
      <w:r w:rsidR="0031562C" w:rsidRPr="0031562C">
        <w:rPr>
          <w:rStyle w:val="Chard"/>
          <w:rFonts w:hint="eastAsia"/>
          <w:rtl/>
        </w:rPr>
        <w:t>كُنتُم</w:t>
      </w:r>
      <w:r w:rsidR="0031562C" w:rsidRPr="0031562C">
        <w:rPr>
          <w:rStyle w:val="Chard"/>
          <w:rFonts w:hint="cs"/>
          <w:rtl/>
        </w:rPr>
        <w:t>ۡ</w:t>
      </w:r>
      <w:r w:rsidR="0031562C" w:rsidRPr="0031562C">
        <w:rPr>
          <w:rStyle w:val="Chard"/>
          <w:rtl/>
        </w:rPr>
        <w:t xml:space="preserve"> </w:t>
      </w:r>
      <w:r w:rsidR="0031562C" w:rsidRPr="0031562C">
        <w:rPr>
          <w:rStyle w:val="Chard"/>
          <w:rFonts w:hint="eastAsia"/>
          <w:rtl/>
        </w:rPr>
        <w:t>تُؤ</w:t>
      </w:r>
      <w:r w:rsidR="0031562C" w:rsidRPr="0031562C">
        <w:rPr>
          <w:rStyle w:val="Chard"/>
          <w:rFonts w:hint="cs"/>
          <w:rtl/>
        </w:rPr>
        <w:t>ۡ</w:t>
      </w:r>
      <w:r w:rsidR="0031562C" w:rsidRPr="0031562C">
        <w:rPr>
          <w:rStyle w:val="Chard"/>
          <w:rFonts w:hint="eastAsia"/>
          <w:rtl/>
        </w:rPr>
        <w:t>مِنُونَ</w:t>
      </w:r>
      <w:r w:rsidR="0031562C" w:rsidRPr="0031562C">
        <w:rPr>
          <w:rStyle w:val="Chard"/>
          <w:rtl/>
        </w:rPr>
        <w:t xml:space="preserve"> </w:t>
      </w:r>
      <w:r w:rsidR="0031562C" w:rsidRPr="0031562C">
        <w:rPr>
          <w:rStyle w:val="Chard"/>
          <w:rFonts w:hint="eastAsia"/>
          <w:rtl/>
        </w:rPr>
        <w:t>بِ</w:t>
      </w:r>
      <w:r w:rsidR="0031562C" w:rsidRPr="0031562C">
        <w:rPr>
          <w:rStyle w:val="Chard"/>
          <w:rFonts w:hint="cs"/>
          <w:rtl/>
        </w:rPr>
        <w:t>ٱ</w:t>
      </w:r>
      <w:r w:rsidR="0031562C" w:rsidRPr="0031562C">
        <w:rPr>
          <w:rStyle w:val="Chard"/>
          <w:rFonts w:hint="eastAsia"/>
          <w:rtl/>
        </w:rPr>
        <w:t>للَّهِ</w:t>
      </w:r>
      <w:r w:rsidR="0031562C" w:rsidRPr="0031562C">
        <w:rPr>
          <w:rStyle w:val="Chard"/>
          <w:rtl/>
        </w:rPr>
        <w:t xml:space="preserve"> </w:t>
      </w:r>
      <w:r w:rsidR="0031562C" w:rsidRPr="0031562C">
        <w:rPr>
          <w:rStyle w:val="Chard"/>
          <w:rFonts w:hint="eastAsia"/>
          <w:rtl/>
        </w:rPr>
        <w:t>وَ</w:t>
      </w:r>
      <w:r w:rsidR="0031562C" w:rsidRPr="0031562C">
        <w:rPr>
          <w:rStyle w:val="Chard"/>
          <w:rFonts w:hint="cs"/>
          <w:rtl/>
        </w:rPr>
        <w:t>ٱ</w:t>
      </w:r>
      <w:r w:rsidR="0031562C" w:rsidRPr="0031562C">
        <w:rPr>
          <w:rStyle w:val="Chard"/>
          <w:rFonts w:hint="eastAsia"/>
          <w:rtl/>
        </w:rPr>
        <w:t>ل</w:t>
      </w:r>
      <w:r w:rsidR="0031562C" w:rsidRPr="0031562C">
        <w:rPr>
          <w:rStyle w:val="Chard"/>
          <w:rFonts w:hint="cs"/>
          <w:rtl/>
        </w:rPr>
        <w:t>ۡ</w:t>
      </w:r>
      <w:r w:rsidR="0031562C" w:rsidRPr="0031562C">
        <w:rPr>
          <w:rStyle w:val="Chard"/>
          <w:rFonts w:hint="eastAsia"/>
          <w:rtl/>
        </w:rPr>
        <w:t>يَو</w:t>
      </w:r>
      <w:r w:rsidR="0031562C" w:rsidRPr="0031562C">
        <w:rPr>
          <w:rStyle w:val="Chard"/>
          <w:rFonts w:hint="cs"/>
          <w:rtl/>
        </w:rPr>
        <w:t>ۡ</w:t>
      </w:r>
      <w:r w:rsidR="0031562C" w:rsidRPr="0031562C">
        <w:rPr>
          <w:rStyle w:val="Chard"/>
          <w:rFonts w:hint="eastAsia"/>
          <w:rtl/>
        </w:rPr>
        <w:t>مِ</w:t>
      </w:r>
      <w:r w:rsidR="0031562C" w:rsidRPr="0031562C">
        <w:rPr>
          <w:rStyle w:val="Chard"/>
          <w:rtl/>
        </w:rPr>
        <w:t xml:space="preserve"> </w:t>
      </w:r>
      <w:r w:rsidR="0031562C" w:rsidRPr="0031562C">
        <w:rPr>
          <w:rStyle w:val="Chard"/>
          <w:rFonts w:hint="cs"/>
          <w:rtl/>
        </w:rPr>
        <w:t>ٱ</w:t>
      </w:r>
      <w:r w:rsidR="0031562C" w:rsidRPr="0031562C">
        <w:rPr>
          <w:rStyle w:val="Chard"/>
          <w:rFonts w:hint="eastAsia"/>
          <w:rtl/>
        </w:rPr>
        <w:t>ل</w:t>
      </w:r>
      <w:r w:rsidR="0031562C" w:rsidRPr="0031562C">
        <w:rPr>
          <w:rStyle w:val="Chard"/>
          <w:rFonts w:hint="cs"/>
          <w:rtl/>
        </w:rPr>
        <w:t>ۡ</w:t>
      </w:r>
      <w:r w:rsidR="0031562C" w:rsidRPr="0031562C">
        <w:rPr>
          <w:rStyle w:val="Chard"/>
          <w:rFonts w:hint="eastAsia"/>
          <w:rtl/>
        </w:rPr>
        <w:t>أ</w:t>
      </w:r>
      <w:r w:rsidR="0031562C" w:rsidRPr="0031562C">
        <w:rPr>
          <w:rStyle w:val="Chard"/>
          <w:rFonts w:hint="cs"/>
          <w:rtl/>
        </w:rPr>
        <w:t>ٓ</w:t>
      </w:r>
      <w:r w:rsidR="0031562C" w:rsidRPr="0031562C">
        <w:rPr>
          <w:rStyle w:val="Chard"/>
          <w:rFonts w:hint="eastAsia"/>
          <w:rtl/>
        </w:rPr>
        <w:t>خِرِ</w:t>
      </w:r>
      <w:r w:rsidR="0031562C" w:rsidRPr="0031562C">
        <w:rPr>
          <w:rStyle w:val="Chard"/>
          <w:rFonts w:hint="cs"/>
          <w:rtl/>
        </w:rPr>
        <w:t>ۚ</w:t>
      </w:r>
      <w:r w:rsidR="0031562C" w:rsidRPr="0031562C">
        <w:rPr>
          <w:rStyle w:val="Chard"/>
          <w:rtl/>
        </w:rPr>
        <w:t xml:space="preserve"> </w:t>
      </w:r>
      <w:r w:rsidR="0031562C" w:rsidRPr="0031562C">
        <w:rPr>
          <w:rStyle w:val="Chard"/>
          <w:rFonts w:hint="eastAsia"/>
          <w:rtl/>
        </w:rPr>
        <w:t>ذَ</w:t>
      </w:r>
      <w:r w:rsidR="0031562C" w:rsidRPr="0031562C">
        <w:rPr>
          <w:rStyle w:val="Chard"/>
          <w:rFonts w:hint="cs"/>
          <w:rtl/>
        </w:rPr>
        <w:t>ٰ</w:t>
      </w:r>
      <w:r w:rsidR="0031562C" w:rsidRPr="0031562C">
        <w:rPr>
          <w:rStyle w:val="Chard"/>
          <w:rFonts w:hint="eastAsia"/>
          <w:rtl/>
        </w:rPr>
        <w:t>لِكَ</w:t>
      </w:r>
      <w:r w:rsidR="0031562C" w:rsidRPr="0031562C">
        <w:rPr>
          <w:rStyle w:val="Chard"/>
          <w:rtl/>
        </w:rPr>
        <w:t xml:space="preserve"> </w:t>
      </w:r>
      <w:r w:rsidR="0031562C" w:rsidRPr="0031562C">
        <w:rPr>
          <w:rStyle w:val="Chard"/>
          <w:rFonts w:hint="eastAsia"/>
          <w:rtl/>
        </w:rPr>
        <w:t>خَي</w:t>
      </w:r>
      <w:r w:rsidR="0031562C" w:rsidRPr="0031562C">
        <w:rPr>
          <w:rStyle w:val="Chard"/>
          <w:rFonts w:hint="cs"/>
          <w:rtl/>
        </w:rPr>
        <w:t>ۡ</w:t>
      </w:r>
      <w:r w:rsidR="0031562C" w:rsidRPr="0031562C">
        <w:rPr>
          <w:rStyle w:val="Chard"/>
          <w:rFonts w:hint="eastAsia"/>
          <w:rtl/>
        </w:rPr>
        <w:t>ر</w:t>
      </w:r>
      <w:r w:rsidR="0031562C" w:rsidRPr="0031562C">
        <w:rPr>
          <w:rStyle w:val="Chard"/>
          <w:rFonts w:hint="cs"/>
          <w:rtl/>
        </w:rPr>
        <w:t>ٞ</w:t>
      </w:r>
      <w:r w:rsidR="0031562C" w:rsidRPr="0031562C">
        <w:rPr>
          <w:rStyle w:val="Chard"/>
          <w:rtl/>
        </w:rPr>
        <w:t xml:space="preserve"> </w:t>
      </w:r>
      <w:r w:rsidR="0031562C" w:rsidRPr="0031562C">
        <w:rPr>
          <w:rStyle w:val="Chard"/>
          <w:rFonts w:hint="eastAsia"/>
          <w:rtl/>
        </w:rPr>
        <w:t>وَأَح</w:t>
      </w:r>
      <w:r w:rsidR="0031562C" w:rsidRPr="0031562C">
        <w:rPr>
          <w:rStyle w:val="Chard"/>
          <w:rFonts w:hint="cs"/>
          <w:rtl/>
        </w:rPr>
        <w:t>ۡ</w:t>
      </w:r>
      <w:r w:rsidR="0031562C" w:rsidRPr="0031562C">
        <w:rPr>
          <w:rStyle w:val="Chard"/>
          <w:rFonts w:hint="eastAsia"/>
          <w:rtl/>
        </w:rPr>
        <w:t>سَنُ</w:t>
      </w:r>
      <w:r w:rsidR="0031562C" w:rsidRPr="0031562C">
        <w:rPr>
          <w:rStyle w:val="Chard"/>
          <w:rtl/>
        </w:rPr>
        <w:t xml:space="preserve"> </w:t>
      </w:r>
      <w:r w:rsidR="0031562C" w:rsidRPr="0031562C">
        <w:rPr>
          <w:rStyle w:val="Chard"/>
          <w:rFonts w:hint="eastAsia"/>
          <w:rtl/>
        </w:rPr>
        <w:t>تَأ</w:t>
      </w:r>
      <w:r w:rsidR="0031562C" w:rsidRPr="0031562C">
        <w:rPr>
          <w:rStyle w:val="Chard"/>
          <w:rFonts w:hint="cs"/>
          <w:rtl/>
        </w:rPr>
        <w:t>ۡ</w:t>
      </w:r>
      <w:r w:rsidR="0031562C" w:rsidRPr="0031562C">
        <w:rPr>
          <w:rStyle w:val="Chard"/>
          <w:rFonts w:hint="eastAsia"/>
          <w:rtl/>
        </w:rPr>
        <w:t>وِيلًا</w:t>
      </w:r>
      <w:r w:rsidR="00FB7DB9" w:rsidRPr="00F346F5">
        <w:rPr>
          <w:rStyle w:val="Char8"/>
          <w:rFonts w:hint="cs"/>
          <w:rtl/>
        </w:rPr>
        <w:t>﴾</w:t>
      </w:r>
      <w:r w:rsidR="00FB7DB9">
        <w:rPr>
          <w:rFonts w:hint="cs"/>
          <w:rtl/>
        </w:rPr>
        <w:t xml:space="preserve"> </w:t>
      </w:r>
      <w:r w:rsidRPr="00FB7DB9">
        <w:rPr>
          <w:rStyle w:val="Char6"/>
          <w:rFonts w:hint="cs"/>
          <w:rtl/>
        </w:rPr>
        <w:t>[النساء: 59]</w:t>
      </w:r>
      <w:r>
        <w:rPr>
          <w:rFonts w:hint="cs"/>
          <w:rtl/>
        </w:rPr>
        <w:t xml:space="preserve"> </w:t>
      </w:r>
      <w:r w:rsidRPr="00F346F5">
        <w:rPr>
          <w:rStyle w:val="Char8"/>
          <w:rtl/>
        </w:rPr>
        <w:t>«</w:t>
      </w:r>
      <w:r w:rsidRPr="0031562C">
        <w:rPr>
          <w:rStyle w:val="Char7"/>
          <w:rFonts w:hint="cs"/>
          <w:rtl/>
        </w:rPr>
        <w:t>و اگر بر سر چیزی منازعه کردید به حکم خدا و رسول بازگردید اگر به خدا و روز آخرت ایمان دارید، این کار – رجوع به حکم خدا و رسول – برای شما بهتر و خوش عاقبتر خواهد بود</w:t>
      </w:r>
      <w:r w:rsidRPr="00F346F5">
        <w:rPr>
          <w:rStyle w:val="Char8"/>
          <w:rtl/>
        </w:rPr>
        <w:t>»</w:t>
      </w:r>
      <w:r>
        <w:rPr>
          <w:rFonts w:hint="cs"/>
          <w:rtl/>
        </w:rPr>
        <w:t>.</w:t>
      </w:r>
    </w:p>
    <w:p w:rsidR="0063251B" w:rsidRDefault="0063251B" w:rsidP="00960E98">
      <w:pPr>
        <w:pStyle w:val="a8"/>
        <w:spacing w:line="240" w:lineRule="auto"/>
        <w:rPr>
          <w:rtl/>
        </w:rPr>
      </w:pPr>
      <w:r>
        <w:rPr>
          <w:rFonts w:hint="cs"/>
          <w:rtl/>
        </w:rPr>
        <w:t xml:space="preserve">بازگشت در حکم‌کردن به سوی خدا یعنی بازگشت به قرآن و بازگشت به سوی رسول الله یعنی بازگشت به سنت ایشان </w:t>
      </w:r>
      <w:r>
        <w:rPr>
          <w:rFonts w:cs="Times New Roman" w:hint="cs"/>
          <w:rtl/>
        </w:rPr>
        <w:t>–</w:t>
      </w:r>
      <w:r>
        <w:rPr>
          <w:rFonts w:hint="cs"/>
          <w:rtl/>
        </w:rPr>
        <w:t xml:space="preserve"> بعد از وفاتش </w:t>
      </w:r>
      <w:r>
        <w:rPr>
          <w:rFonts w:cs="Times New Roman" w:hint="cs"/>
          <w:rtl/>
        </w:rPr>
        <w:t>–</w:t>
      </w:r>
      <w:r>
        <w:rPr>
          <w:rFonts w:hint="cs"/>
          <w:rtl/>
        </w:rPr>
        <w:t xml:space="preserve"> و اگر ما به آن‌ها برگردیم می‌بینیم که ظاهر قرآن و سنت بیانگر وجوب عمل به کلیه‌ی آنچه که از پیامبر </w:t>
      </w:r>
      <w:r>
        <w:rPr>
          <w:rFonts w:hint="cs"/>
        </w:rPr>
        <w:sym w:font="AGA Arabesque" w:char="F072"/>
      </w:r>
      <w:r>
        <w:rPr>
          <w:rFonts w:hint="cs"/>
          <w:rtl/>
        </w:rPr>
        <w:t xml:space="preserve"> به ما به طور صحیح رسیده، می‌باشند، و فرقی بین عمل‌کردن به احادیث در احکام و یا در عقیده قائل نشده‌اند.</w:t>
      </w:r>
    </w:p>
    <w:p w:rsidR="0063251B" w:rsidRDefault="0063251B" w:rsidP="00960E98">
      <w:pPr>
        <w:pStyle w:val="a8"/>
        <w:spacing w:line="240" w:lineRule="auto"/>
        <w:rPr>
          <w:rtl/>
        </w:rPr>
      </w:pPr>
      <w:r>
        <w:rPr>
          <w:rFonts w:hint="cs"/>
          <w:rtl/>
        </w:rPr>
        <w:t>ابن کثیر در تفسیر این آیه می‌گوید:</w:t>
      </w:r>
    </w:p>
    <w:p w:rsidR="0063251B" w:rsidRPr="00D94E82" w:rsidRDefault="0063251B" w:rsidP="00960E98">
      <w:pPr>
        <w:pStyle w:val="a8"/>
        <w:spacing w:line="240" w:lineRule="auto"/>
        <w:rPr>
          <w:spacing w:val="-2"/>
          <w:rtl/>
        </w:rPr>
      </w:pPr>
      <w:r w:rsidRPr="00D94E82">
        <w:rPr>
          <w:rFonts w:hint="cs"/>
          <w:spacing w:val="-2"/>
          <w:rtl/>
        </w:rPr>
        <w:t xml:space="preserve">«مجاهد و اکثر سلف می‌گویند که منظور بازگشت به سوی قرآن و سنت می‌باشد، این امری از طرف خداوند است مبنی بر این که در هر چیزی </w:t>
      </w:r>
      <w:r w:rsidRPr="00D94E82">
        <w:rPr>
          <w:rFonts w:cs="Times New Roman" w:hint="cs"/>
          <w:spacing w:val="-2"/>
          <w:rtl/>
        </w:rPr>
        <w:t>–</w:t>
      </w:r>
      <w:r w:rsidRPr="00D94E82">
        <w:rPr>
          <w:rFonts w:hint="cs"/>
          <w:spacing w:val="-2"/>
          <w:rtl/>
        </w:rPr>
        <w:t xml:space="preserve"> اصول دین و فروع دین </w:t>
      </w:r>
      <w:r w:rsidRPr="00D94E82">
        <w:rPr>
          <w:rFonts w:cs="Times New Roman" w:hint="cs"/>
          <w:spacing w:val="-2"/>
          <w:rtl/>
        </w:rPr>
        <w:t>–</w:t>
      </w:r>
      <w:r w:rsidRPr="00D94E82">
        <w:rPr>
          <w:rFonts w:hint="cs"/>
          <w:spacing w:val="-2"/>
          <w:rtl/>
        </w:rPr>
        <w:t xml:space="preserve"> که انسان‌ها دچار نزاع و اختلاف شدند به سوی قرآن و سنت بازگردانند و کتاب و سنت بر هر چیزی حکم کردند، آن حکم حق و حجت می‌باشد و بعد از حق هم غیر از گمراهی وجود ندارد، به همین دلیل خداوند در ادامه‌ی آیه فرموده </w:t>
      </w:r>
      <w:r w:rsidR="00FB7DB9" w:rsidRPr="00D94E82">
        <w:rPr>
          <w:rStyle w:val="Char8"/>
          <w:rFonts w:hint="cs"/>
          <w:spacing w:val="-2"/>
          <w:rtl/>
        </w:rPr>
        <w:t>﴿</w:t>
      </w:r>
      <w:r w:rsidR="0031562C" w:rsidRPr="00D94E82">
        <w:rPr>
          <w:rStyle w:val="Chard"/>
          <w:rFonts w:hint="eastAsia"/>
          <w:spacing w:val="-2"/>
          <w:rtl/>
        </w:rPr>
        <w:t>إِن</w:t>
      </w:r>
      <w:r w:rsidR="0031562C" w:rsidRPr="00D94E82">
        <w:rPr>
          <w:rStyle w:val="Chard"/>
          <w:spacing w:val="-2"/>
          <w:rtl/>
        </w:rPr>
        <w:t xml:space="preserve"> </w:t>
      </w:r>
      <w:r w:rsidR="0031562C" w:rsidRPr="00D94E82">
        <w:rPr>
          <w:rStyle w:val="Chard"/>
          <w:rFonts w:hint="eastAsia"/>
          <w:spacing w:val="-2"/>
          <w:rtl/>
        </w:rPr>
        <w:t>كُنتُم</w:t>
      </w:r>
      <w:r w:rsidR="0031562C" w:rsidRPr="00D94E82">
        <w:rPr>
          <w:rStyle w:val="Chard"/>
          <w:rFonts w:hint="cs"/>
          <w:spacing w:val="-2"/>
          <w:rtl/>
        </w:rPr>
        <w:t>ۡ</w:t>
      </w:r>
      <w:r w:rsidR="0031562C" w:rsidRPr="00D94E82">
        <w:rPr>
          <w:rStyle w:val="Chard"/>
          <w:spacing w:val="-2"/>
          <w:rtl/>
        </w:rPr>
        <w:t xml:space="preserve"> </w:t>
      </w:r>
      <w:r w:rsidR="0031562C" w:rsidRPr="00D94E82">
        <w:rPr>
          <w:rStyle w:val="Chard"/>
          <w:rFonts w:hint="eastAsia"/>
          <w:spacing w:val="-2"/>
          <w:rtl/>
        </w:rPr>
        <w:t>تُؤ</w:t>
      </w:r>
      <w:r w:rsidR="0031562C" w:rsidRPr="00D94E82">
        <w:rPr>
          <w:rStyle w:val="Chard"/>
          <w:rFonts w:hint="cs"/>
          <w:spacing w:val="-2"/>
          <w:rtl/>
        </w:rPr>
        <w:t>ۡ</w:t>
      </w:r>
      <w:r w:rsidR="0031562C" w:rsidRPr="00D94E82">
        <w:rPr>
          <w:rStyle w:val="Chard"/>
          <w:rFonts w:hint="eastAsia"/>
          <w:spacing w:val="-2"/>
          <w:rtl/>
        </w:rPr>
        <w:t>مِنُونَ</w:t>
      </w:r>
      <w:r w:rsidR="0031562C" w:rsidRPr="00D94E82">
        <w:rPr>
          <w:rStyle w:val="Chard"/>
          <w:spacing w:val="-2"/>
          <w:rtl/>
        </w:rPr>
        <w:t xml:space="preserve"> </w:t>
      </w:r>
      <w:r w:rsidR="0031562C" w:rsidRPr="00D94E82">
        <w:rPr>
          <w:rStyle w:val="Chard"/>
          <w:rFonts w:hint="eastAsia"/>
          <w:spacing w:val="-2"/>
          <w:rtl/>
        </w:rPr>
        <w:t>بِ</w:t>
      </w:r>
      <w:r w:rsidR="0031562C" w:rsidRPr="00D94E82">
        <w:rPr>
          <w:rStyle w:val="Chard"/>
          <w:rFonts w:hint="cs"/>
          <w:spacing w:val="-2"/>
          <w:rtl/>
        </w:rPr>
        <w:t>ٱ</w:t>
      </w:r>
      <w:r w:rsidR="0031562C" w:rsidRPr="00D94E82">
        <w:rPr>
          <w:rStyle w:val="Chard"/>
          <w:rFonts w:hint="eastAsia"/>
          <w:spacing w:val="-2"/>
          <w:rtl/>
        </w:rPr>
        <w:t>للَّهِ</w:t>
      </w:r>
      <w:r w:rsidR="0031562C" w:rsidRPr="00D94E82">
        <w:rPr>
          <w:rStyle w:val="Chard"/>
          <w:spacing w:val="-2"/>
          <w:rtl/>
        </w:rPr>
        <w:t xml:space="preserve"> </w:t>
      </w:r>
      <w:r w:rsidR="0031562C" w:rsidRPr="00D94E82">
        <w:rPr>
          <w:rStyle w:val="Chard"/>
          <w:rFonts w:hint="eastAsia"/>
          <w:spacing w:val="-2"/>
          <w:rtl/>
        </w:rPr>
        <w:t>وَ</w:t>
      </w:r>
      <w:r w:rsidR="0031562C" w:rsidRPr="00D94E82">
        <w:rPr>
          <w:rStyle w:val="Chard"/>
          <w:rFonts w:hint="cs"/>
          <w:spacing w:val="-2"/>
          <w:rtl/>
        </w:rPr>
        <w:t>ٱ</w:t>
      </w:r>
      <w:r w:rsidR="0031562C" w:rsidRPr="00D94E82">
        <w:rPr>
          <w:rStyle w:val="Chard"/>
          <w:rFonts w:hint="eastAsia"/>
          <w:spacing w:val="-2"/>
          <w:rtl/>
        </w:rPr>
        <w:t>ل</w:t>
      </w:r>
      <w:r w:rsidR="0031562C" w:rsidRPr="00D94E82">
        <w:rPr>
          <w:rStyle w:val="Chard"/>
          <w:rFonts w:hint="cs"/>
          <w:spacing w:val="-2"/>
          <w:rtl/>
        </w:rPr>
        <w:t>ۡ</w:t>
      </w:r>
      <w:r w:rsidR="0031562C" w:rsidRPr="00D94E82">
        <w:rPr>
          <w:rStyle w:val="Chard"/>
          <w:rFonts w:hint="eastAsia"/>
          <w:spacing w:val="-2"/>
          <w:rtl/>
        </w:rPr>
        <w:t>يَو</w:t>
      </w:r>
      <w:r w:rsidR="0031562C" w:rsidRPr="00D94E82">
        <w:rPr>
          <w:rStyle w:val="Chard"/>
          <w:rFonts w:hint="cs"/>
          <w:spacing w:val="-2"/>
          <w:rtl/>
        </w:rPr>
        <w:t>ۡ</w:t>
      </w:r>
      <w:r w:rsidR="0031562C" w:rsidRPr="00D94E82">
        <w:rPr>
          <w:rStyle w:val="Chard"/>
          <w:rFonts w:hint="eastAsia"/>
          <w:spacing w:val="-2"/>
          <w:rtl/>
        </w:rPr>
        <w:t>مِ</w:t>
      </w:r>
      <w:r w:rsidR="0031562C" w:rsidRPr="00D94E82">
        <w:rPr>
          <w:rStyle w:val="Chard"/>
          <w:spacing w:val="-2"/>
          <w:rtl/>
        </w:rPr>
        <w:t xml:space="preserve"> </w:t>
      </w:r>
      <w:r w:rsidR="0031562C" w:rsidRPr="00D94E82">
        <w:rPr>
          <w:rStyle w:val="Chard"/>
          <w:rFonts w:hint="cs"/>
          <w:spacing w:val="-2"/>
          <w:rtl/>
        </w:rPr>
        <w:t>ٱ</w:t>
      </w:r>
      <w:r w:rsidR="0031562C" w:rsidRPr="00D94E82">
        <w:rPr>
          <w:rStyle w:val="Chard"/>
          <w:rFonts w:hint="eastAsia"/>
          <w:spacing w:val="-2"/>
          <w:rtl/>
        </w:rPr>
        <w:t>ل</w:t>
      </w:r>
      <w:r w:rsidR="0031562C" w:rsidRPr="00D94E82">
        <w:rPr>
          <w:rStyle w:val="Chard"/>
          <w:rFonts w:hint="cs"/>
          <w:spacing w:val="-2"/>
          <w:rtl/>
        </w:rPr>
        <w:t>ۡ</w:t>
      </w:r>
      <w:r w:rsidR="0031562C" w:rsidRPr="00D94E82">
        <w:rPr>
          <w:rStyle w:val="Chard"/>
          <w:rFonts w:hint="eastAsia"/>
          <w:spacing w:val="-2"/>
          <w:rtl/>
        </w:rPr>
        <w:t>أ</w:t>
      </w:r>
      <w:r w:rsidR="0031562C" w:rsidRPr="00D94E82">
        <w:rPr>
          <w:rStyle w:val="Chard"/>
          <w:rFonts w:hint="cs"/>
          <w:spacing w:val="-2"/>
          <w:rtl/>
        </w:rPr>
        <w:t>ٓ</w:t>
      </w:r>
      <w:r w:rsidR="0031562C" w:rsidRPr="00D94E82">
        <w:rPr>
          <w:rStyle w:val="Chard"/>
          <w:rFonts w:hint="eastAsia"/>
          <w:spacing w:val="-2"/>
          <w:rtl/>
        </w:rPr>
        <w:t>خِرِ</w:t>
      </w:r>
      <w:r w:rsidR="00FB7DB9" w:rsidRPr="00D94E82">
        <w:rPr>
          <w:rStyle w:val="Char8"/>
          <w:rFonts w:hint="cs"/>
          <w:spacing w:val="-2"/>
          <w:rtl/>
        </w:rPr>
        <w:t>﴾</w:t>
      </w:r>
      <w:r w:rsidR="00FB7DB9" w:rsidRPr="00D94E82">
        <w:rPr>
          <w:rFonts w:hint="cs"/>
          <w:spacing w:val="-2"/>
          <w:rtl/>
        </w:rPr>
        <w:t xml:space="preserve"> </w:t>
      </w:r>
      <w:r w:rsidRPr="00D94E82">
        <w:rPr>
          <w:rFonts w:hint="cs"/>
          <w:spacing w:val="-2"/>
          <w:rtl/>
        </w:rPr>
        <w:t>دلالت دارد بر این که هرکس در هنگام منازعه به قرآن و سنت حکم نکند و به سوی آن‌ها بازنگردد، ایمان به خدا و روز آخرت ندارد»</w:t>
      </w:r>
      <w:r w:rsidRPr="00D94E82">
        <w:rPr>
          <w:rFonts w:hint="cs"/>
          <w:spacing w:val="-2"/>
          <w:vertAlign w:val="superscript"/>
          <w:rtl/>
        </w:rPr>
        <w:t>(</w:t>
      </w:r>
      <w:r w:rsidRPr="00D94E82">
        <w:rPr>
          <w:rStyle w:val="FootnoteReference"/>
          <w:spacing w:val="-2"/>
          <w:rtl/>
        </w:rPr>
        <w:footnoteReference w:id="499"/>
      </w:r>
      <w:r w:rsidRPr="00D94E82">
        <w:rPr>
          <w:rFonts w:hint="cs"/>
          <w:spacing w:val="-2"/>
          <w:vertAlign w:val="superscript"/>
          <w:rtl/>
        </w:rPr>
        <w:t>)</w:t>
      </w:r>
      <w:r w:rsidRPr="00D94E82">
        <w:rPr>
          <w:rFonts w:hint="cs"/>
          <w:spacing w:val="-2"/>
          <w:rtl/>
        </w:rPr>
        <w:t>.</w:t>
      </w:r>
    </w:p>
    <w:p w:rsidR="0063251B" w:rsidRPr="00776F17" w:rsidRDefault="0063251B" w:rsidP="00960E98">
      <w:pPr>
        <w:pStyle w:val="a8"/>
        <w:spacing w:line="240" w:lineRule="auto"/>
        <w:rPr>
          <w:rtl/>
        </w:rPr>
      </w:pPr>
      <w:r>
        <w:rPr>
          <w:rFonts w:hint="cs"/>
          <w:rtl/>
        </w:rPr>
        <w:t xml:space="preserve">کسانی که معتقدند خبر واحد عادل مفید علم است، به این اخبار در دایره‌ی عقاید و اخبار استناد می‌نمایند و هیچگونه فرقی بین آن‌ها قائل نیستند، زمانی که سند حدیثی از پیامبر </w:t>
      </w:r>
      <w:r>
        <w:rPr>
          <w:rFonts w:hint="cs"/>
          <w:rtl/>
        </w:rPr>
        <w:sym w:font="AGA Arabesque" w:char="F072"/>
      </w:r>
      <w:r>
        <w:rPr>
          <w:rFonts w:hint="cs"/>
          <w:rtl/>
        </w:rPr>
        <w:t xml:space="preserve"> به صحت رسید واجب است به آن عمل شود، چون خداوند می‌فرماید: </w:t>
      </w:r>
      <w:r w:rsidR="00FB7DB9" w:rsidRPr="00F346F5">
        <w:rPr>
          <w:rStyle w:val="Char8"/>
          <w:rFonts w:hint="cs"/>
          <w:rtl/>
        </w:rPr>
        <w:t>﴿</w:t>
      </w:r>
      <w:r w:rsidR="0031562C" w:rsidRPr="0031562C">
        <w:rPr>
          <w:rStyle w:val="Chard"/>
          <w:rFonts w:hint="eastAsia"/>
          <w:rtl/>
        </w:rPr>
        <w:t>وَأَطِيعُواْ</w:t>
      </w:r>
      <w:r w:rsidR="0031562C" w:rsidRPr="0031562C">
        <w:rPr>
          <w:rStyle w:val="Chard"/>
          <w:rtl/>
        </w:rPr>
        <w:t xml:space="preserve"> </w:t>
      </w:r>
      <w:r w:rsidR="0031562C" w:rsidRPr="0031562C">
        <w:rPr>
          <w:rStyle w:val="Chard"/>
          <w:rFonts w:hint="cs"/>
          <w:rtl/>
        </w:rPr>
        <w:t>ٱ</w:t>
      </w:r>
      <w:r w:rsidR="0031562C" w:rsidRPr="0031562C">
        <w:rPr>
          <w:rStyle w:val="Chard"/>
          <w:rFonts w:hint="eastAsia"/>
          <w:rtl/>
        </w:rPr>
        <w:t>للَّهَ</w:t>
      </w:r>
      <w:r w:rsidR="0031562C" w:rsidRPr="0031562C">
        <w:rPr>
          <w:rStyle w:val="Chard"/>
          <w:rtl/>
        </w:rPr>
        <w:t xml:space="preserve"> </w:t>
      </w:r>
      <w:r w:rsidR="0031562C" w:rsidRPr="0031562C">
        <w:rPr>
          <w:rStyle w:val="Chard"/>
          <w:rFonts w:hint="eastAsia"/>
          <w:rtl/>
        </w:rPr>
        <w:t>وَأَطِيعُواْ</w:t>
      </w:r>
      <w:r w:rsidR="0031562C" w:rsidRPr="0031562C">
        <w:rPr>
          <w:rStyle w:val="Chard"/>
          <w:rtl/>
        </w:rPr>
        <w:t xml:space="preserve"> </w:t>
      </w:r>
      <w:r w:rsidR="0031562C" w:rsidRPr="0031562C">
        <w:rPr>
          <w:rStyle w:val="Chard"/>
          <w:rFonts w:hint="cs"/>
          <w:rtl/>
        </w:rPr>
        <w:t>ٱ</w:t>
      </w:r>
      <w:r w:rsidR="0031562C" w:rsidRPr="0031562C">
        <w:rPr>
          <w:rStyle w:val="Chard"/>
          <w:rFonts w:hint="eastAsia"/>
          <w:rtl/>
        </w:rPr>
        <w:t>لرَّسُولَ</w:t>
      </w:r>
      <w:r w:rsidR="0031562C" w:rsidRPr="0031562C">
        <w:rPr>
          <w:rStyle w:val="Chard"/>
          <w:rtl/>
        </w:rPr>
        <w:t xml:space="preserve"> </w:t>
      </w:r>
      <w:r w:rsidR="0031562C" w:rsidRPr="0031562C">
        <w:rPr>
          <w:rStyle w:val="Chard"/>
          <w:rFonts w:hint="eastAsia"/>
          <w:rtl/>
        </w:rPr>
        <w:t>وَ</w:t>
      </w:r>
      <w:r w:rsidR="0031562C" w:rsidRPr="0031562C">
        <w:rPr>
          <w:rStyle w:val="Chard"/>
          <w:rFonts w:hint="cs"/>
          <w:rtl/>
        </w:rPr>
        <w:t>ٱ</w:t>
      </w:r>
      <w:r w:rsidR="0031562C" w:rsidRPr="0031562C">
        <w:rPr>
          <w:rStyle w:val="Chard"/>
          <w:rFonts w:hint="eastAsia"/>
          <w:rtl/>
        </w:rPr>
        <w:t>ح</w:t>
      </w:r>
      <w:r w:rsidR="0031562C" w:rsidRPr="0031562C">
        <w:rPr>
          <w:rStyle w:val="Chard"/>
          <w:rFonts w:hint="cs"/>
          <w:rtl/>
        </w:rPr>
        <w:t>ۡ</w:t>
      </w:r>
      <w:r w:rsidR="0031562C" w:rsidRPr="0031562C">
        <w:rPr>
          <w:rStyle w:val="Chard"/>
          <w:rFonts w:hint="eastAsia"/>
          <w:rtl/>
        </w:rPr>
        <w:t>ذَرُواْ</w:t>
      </w:r>
      <w:r w:rsidR="0031562C" w:rsidRPr="0031562C">
        <w:rPr>
          <w:rStyle w:val="Chard"/>
          <w:rFonts w:hint="cs"/>
          <w:rtl/>
        </w:rPr>
        <w:t>ۚ</w:t>
      </w:r>
      <w:r w:rsidR="0031562C" w:rsidRPr="0031562C">
        <w:rPr>
          <w:rStyle w:val="Chard"/>
          <w:rtl/>
        </w:rPr>
        <w:t xml:space="preserve"> </w:t>
      </w:r>
      <w:r w:rsidR="0031562C" w:rsidRPr="0031562C">
        <w:rPr>
          <w:rStyle w:val="Chard"/>
          <w:rFonts w:hint="eastAsia"/>
          <w:rtl/>
        </w:rPr>
        <w:t>فَإِن</w:t>
      </w:r>
      <w:r w:rsidR="0031562C" w:rsidRPr="0031562C">
        <w:rPr>
          <w:rStyle w:val="Chard"/>
          <w:rtl/>
        </w:rPr>
        <w:t xml:space="preserve"> </w:t>
      </w:r>
      <w:r w:rsidR="0031562C" w:rsidRPr="0031562C">
        <w:rPr>
          <w:rStyle w:val="Chard"/>
          <w:rFonts w:hint="eastAsia"/>
          <w:rtl/>
        </w:rPr>
        <w:t>تَوَلَّي</w:t>
      </w:r>
      <w:r w:rsidR="0031562C" w:rsidRPr="0031562C">
        <w:rPr>
          <w:rStyle w:val="Chard"/>
          <w:rFonts w:hint="cs"/>
          <w:rtl/>
        </w:rPr>
        <w:t>ۡ</w:t>
      </w:r>
      <w:r w:rsidR="0031562C" w:rsidRPr="0031562C">
        <w:rPr>
          <w:rStyle w:val="Chard"/>
          <w:rFonts w:hint="eastAsia"/>
          <w:rtl/>
        </w:rPr>
        <w:t>تُم</w:t>
      </w:r>
      <w:r w:rsidR="0031562C" w:rsidRPr="0031562C">
        <w:rPr>
          <w:rStyle w:val="Chard"/>
          <w:rFonts w:hint="cs"/>
          <w:rtl/>
        </w:rPr>
        <w:t>ۡ</w:t>
      </w:r>
      <w:r w:rsidR="0031562C" w:rsidRPr="0031562C">
        <w:rPr>
          <w:rStyle w:val="Chard"/>
          <w:rtl/>
        </w:rPr>
        <w:t xml:space="preserve"> </w:t>
      </w:r>
      <w:r w:rsidR="0031562C" w:rsidRPr="0031562C">
        <w:rPr>
          <w:rStyle w:val="Chard"/>
          <w:rFonts w:hint="eastAsia"/>
          <w:rtl/>
        </w:rPr>
        <w:t>فَ</w:t>
      </w:r>
      <w:r w:rsidR="0031562C" w:rsidRPr="0031562C">
        <w:rPr>
          <w:rStyle w:val="Chard"/>
          <w:rFonts w:hint="cs"/>
          <w:rtl/>
        </w:rPr>
        <w:t>ٱ</w:t>
      </w:r>
      <w:r w:rsidR="0031562C" w:rsidRPr="0031562C">
        <w:rPr>
          <w:rStyle w:val="Chard"/>
          <w:rFonts w:hint="eastAsia"/>
          <w:rtl/>
        </w:rPr>
        <w:t>ع</w:t>
      </w:r>
      <w:r w:rsidR="0031562C" w:rsidRPr="0031562C">
        <w:rPr>
          <w:rStyle w:val="Chard"/>
          <w:rFonts w:hint="cs"/>
          <w:rtl/>
        </w:rPr>
        <w:t>ۡ</w:t>
      </w:r>
      <w:r w:rsidR="0031562C" w:rsidRPr="0031562C">
        <w:rPr>
          <w:rStyle w:val="Chard"/>
          <w:rFonts w:hint="eastAsia"/>
          <w:rtl/>
        </w:rPr>
        <w:t>لَمُو</w:t>
      </w:r>
      <w:r w:rsidR="0031562C" w:rsidRPr="0031562C">
        <w:rPr>
          <w:rStyle w:val="Chard"/>
          <w:rFonts w:hint="cs"/>
          <w:rtl/>
        </w:rPr>
        <w:t>ٓ</w:t>
      </w:r>
      <w:r w:rsidR="0031562C" w:rsidRPr="0031562C">
        <w:rPr>
          <w:rStyle w:val="Chard"/>
          <w:rFonts w:hint="eastAsia"/>
          <w:rtl/>
        </w:rPr>
        <w:t>اْ</w:t>
      </w:r>
      <w:r w:rsidR="0031562C" w:rsidRPr="0031562C">
        <w:rPr>
          <w:rStyle w:val="Chard"/>
          <w:rtl/>
        </w:rPr>
        <w:t xml:space="preserve"> </w:t>
      </w:r>
      <w:r w:rsidR="0031562C" w:rsidRPr="0031562C">
        <w:rPr>
          <w:rStyle w:val="Chard"/>
          <w:rFonts w:hint="eastAsia"/>
          <w:rtl/>
        </w:rPr>
        <w:t>أَنَّمَا</w:t>
      </w:r>
      <w:r w:rsidR="0031562C" w:rsidRPr="0031562C">
        <w:rPr>
          <w:rStyle w:val="Chard"/>
          <w:rtl/>
        </w:rPr>
        <w:t xml:space="preserve"> </w:t>
      </w:r>
      <w:r w:rsidR="0031562C" w:rsidRPr="0031562C">
        <w:rPr>
          <w:rStyle w:val="Chard"/>
          <w:rFonts w:hint="eastAsia"/>
          <w:rtl/>
        </w:rPr>
        <w:t>عَلَى</w:t>
      </w:r>
      <w:r w:rsidR="0031562C" w:rsidRPr="0031562C">
        <w:rPr>
          <w:rStyle w:val="Chard"/>
          <w:rFonts w:hint="cs"/>
          <w:rtl/>
        </w:rPr>
        <w:t>ٰ</w:t>
      </w:r>
      <w:r w:rsidR="0031562C" w:rsidRPr="0031562C">
        <w:rPr>
          <w:rStyle w:val="Chard"/>
          <w:rtl/>
        </w:rPr>
        <w:t xml:space="preserve"> </w:t>
      </w:r>
      <w:r w:rsidR="0031562C" w:rsidRPr="0031562C">
        <w:rPr>
          <w:rStyle w:val="Chard"/>
          <w:rFonts w:hint="eastAsia"/>
          <w:rtl/>
        </w:rPr>
        <w:t>رَسُولِنَا</w:t>
      </w:r>
      <w:r w:rsidR="0031562C" w:rsidRPr="0031562C">
        <w:rPr>
          <w:rStyle w:val="Chard"/>
          <w:rtl/>
        </w:rPr>
        <w:t xml:space="preserve"> </w:t>
      </w:r>
      <w:r w:rsidR="0031562C" w:rsidRPr="0031562C">
        <w:rPr>
          <w:rStyle w:val="Chard"/>
          <w:rFonts w:hint="cs"/>
          <w:rtl/>
        </w:rPr>
        <w:t>ٱ</w:t>
      </w:r>
      <w:r w:rsidR="0031562C" w:rsidRPr="0031562C">
        <w:rPr>
          <w:rStyle w:val="Chard"/>
          <w:rFonts w:hint="eastAsia"/>
          <w:rtl/>
        </w:rPr>
        <w:t>ل</w:t>
      </w:r>
      <w:r w:rsidR="0031562C" w:rsidRPr="0031562C">
        <w:rPr>
          <w:rStyle w:val="Chard"/>
          <w:rFonts w:hint="cs"/>
          <w:rtl/>
        </w:rPr>
        <w:t>ۡ</w:t>
      </w:r>
      <w:r w:rsidR="0031562C" w:rsidRPr="0031562C">
        <w:rPr>
          <w:rStyle w:val="Chard"/>
          <w:rFonts w:hint="eastAsia"/>
          <w:rtl/>
        </w:rPr>
        <w:t>بَلَ</w:t>
      </w:r>
      <w:r w:rsidR="0031562C" w:rsidRPr="0031562C">
        <w:rPr>
          <w:rStyle w:val="Chard"/>
          <w:rFonts w:hint="cs"/>
          <w:rtl/>
        </w:rPr>
        <w:t>ٰ</w:t>
      </w:r>
      <w:r w:rsidR="0031562C" w:rsidRPr="0031562C">
        <w:rPr>
          <w:rStyle w:val="Chard"/>
          <w:rFonts w:hint="eastAsia"/>
          <w:rtl/>
        </w:rPr>
        <w:t>غُ</w:t>
      </w:r>
      <w:r w:rsidR="0031562C" w:rsidRPr="0031562C">
        <w:rPr>
          <w:rStyle w:val="Chard"/>
          <w:rtl/>
        </w:rPr>
        <w:t xml:space="preserve"> </w:t>
      </w:r>
      <w:r w:rsidR="0031562C" w:rsidRPr="0031562C">
        <w:rPr>
          <w:rStyle w:val="Chard"/>
          <w:rFonts w:hint="cs"/>
          <w:rtl/>
        </w:rPr>
        <w:t>ٱ</w:t>
      </w:r>
      <w:r w:rsidR="0031562C" w:rsidRPr="0031562C">
        <w:rPr>
          <w:rStyle w:val="Chard"/>
          <w:rFonts w:hint="eastAsia"/>
          <w:rtl/>
        </w:rPr>
        <w:t>ل</w:t>
      </w:r>
      <w:r w:rsidR="0031562C" w:rsidRPr="0031562C">
        <w:rPr>
          <w:rStyle w:val="Chard"/>
          <w:rFonts w:hint="cs"/>
          <w:rtl/>
        </w:rPr>
        <w:t>ۡ</w:t>
      </w:r>
      <w:r w:rsidR="0031562C" w:rsidRPr="0031562C">
        <w:rPr>
          <w:rStyle w:val="Chard"/>
          <w:rFonts w:hint="eastAsia"/>
          <w:rtl/>
        </w:rPr>
        <w:t>مُبِينُ</w:t>
      </w:r>
      <w:r w:rsidR="0031562C" w:rsidRPr="0031562C">
        <w:rPr>
          <w:rStyle w:val="Chard"/>
          <w:rtl/>
        </w:rPr>
        <w:t xml:space="preserve"> </w:t>
      </w:r>
      <w:r w:rsidR="0031562C" w:rsidRPr="0031562C">
        <w:rPr>
          <w:rStyle w:val="Chard"/>
          <w:rFonts w:hint="cs"/>
          <w:rtl/>
        </w:rPr>
        <w:t>٩٢</w:t>
      </w:r>
      <w:r w:rsidR="00FB7DB9" w:rsidRPr="00F346F5">
        <w:rPr>
          <w:rStyle w:val="Char8"/>
          <w:rFonts w:hint="cs"/>
          <w:rtl/>
        </w:rPr>
        <w:t>﴾</w:t>
      </w:r>
      <w:r w:rsidR="00FB7DB9">
        <w:rPr>
          <w:rFonts w:hint="cs"/>
          <w:rtl/>
        </w:rPr>
        <w:t xml:space="preserve"> </w:t>
      </w:r>
      <w:r w:rsidRPr="00FB7DB9">
        <w:rPr>
          <w:rStyle w:val="Char6"/>
          <w:rFonts w:hint="cs"/>
          <w:rtl/>
        </w:rPr>
        <w:t>[المائدة: 92]</w:t>
      </w:r>
      <w:r>
        <w:rPr>
          <w:rFonts w:hint="cs"/>
          <w:rtl/>
        </w:rPr>
        <w:t xml:space="preserve"> </w:t>
      </w:r>
      <w:r w:rsidRPr="00F346F5">
        <w:rPr>
          <w:rStyle w:val="Char8"/>
          <w:rtl/>
        </w:rPr>
        <w:t>«</w:t>
      </w:r>
      <w:r>
        <w:rPr>
          <w:rFonts w:hint="cs"/>
          <w:rtl/>
        </w:rPr>
        <w:t xml:space="preserve">و از خدا و رسولش پیروی کنید، و برحذر باشید، و اگر از </w:t>
      </w:r>
      <w:r>
        <w:rPr>
          <w:rFonts w:cs="Times New Roman" w:hint="cs"/>
          <w:rtl/>
        </w:rPr>
        <w:t>–</w:t>
      </w:r>
      <w:r>
        <w:rPr>
          <w:rFonts w:hint="cs"/>
          <w:rtl/>
        </w:rPr>
        <w:t xml:space="preserve"> اطاعت خدا و ر</w:t>
      </w:r>
      <w:r w:rsidRPr="00776F17">
        <w:rPr>
          <w:rFonts w:hint="cs"/>
          <w:rtl/>
        </w:rPr>
        <w:t xml:space="preserve">سولش </w:t>
      </w:r>
      <w:r w:rsidRPr="00776F17">
        <w:rPr>
          <w:rFonts w:cs="Times New Roman" w:hint="cs"/>
          <w:rtl/>
        </w:rPr>
        <w:t>–</w:t>
      </w:r>
      <w:r w:rsidRPr="00776F17">
        <w:rPr>
          <w:rFonts w:hint="cs"/>
          <w:rtl/>
        </w:rPr>
        <w:t xml:space="preserve"> روی گردانید، بدانید که بر رسول ما فقط رساندن آشکار و واضح است</w:t>
      </w:r>
      <w:r w:rsidRPr="00F346F5">
        <w:rPr>
          <w:rStyle w:val="Char8"/>
          <w:rtl/>
        </w:rPr>
        <w:t>»</w:t>
      </w:r>
      <w:r w:rsidRPr="00776F17">
        <w:rPr>
          <w:rFonts w:hint="cs"/>
          <w:rtl/>
        </w:rPr>
        <w:t>.</w:t>
      </w:r>
    </w:p>
    <w:p w:rsidR="0063251B" w:rsidRDefault="00FB7DB9" w:rsidP="00AB7623">
      <w:pPr>
        <w:pStyle w:val="af1"/>
        <w:rPr>
          <w:rtl/>
        </w:rPr>
      </w:pPr>
      <w:r w:rsidRPr="00F346F5">
        <w:rPr>
          <w:rStyle w:val="Char8"/>
          <w:rFonts w:hint="cs"/>
          <w:rtl/>
        </w:rPr>
        <w:t>﴿</w:t>
      </w:r>
      <w:r w:rsidR="0031562C" w:rsidRPr="00D94E82">
        <w:rPr>
          <w:rFonts w:hint="eastAsia"/>
          <w:rtl/>
        </w:rPr>
        <w:t>وَأَقِيمُواْ</w:t>
      </w:r>
      <w:r w:rsidR="0031562C" w:rsidRPr="00D94E82">
        <w:rPr>
          <w:rtl/>
        </w:rPr>
        <w:t xml:space="preserve"> </w:t>
      </w:r>
      <w:r w:rsidR="0031562C" w:rsidRPr="00D94E82">
        <w:rPr>
          <w:rFonts w:hint="cs"/>
          <w:rtl/>
        </w:rPr>
        <w:t>ٱ</w:t>
      </w:r>
      <w:r w:rsidR="0031562C" w:rsidRPr="00D94E82">
        <w:rPr>
          <w:rFonts w:hint="eastAsia"/>
          <w:rtl/>
        </w:rPr>
        <w:t>لصَّلَو</w:t>
      </w:r>
      <w:r w:rsidR="0031562C" w:rsidRPr="00D94E82">
        <w:rPr>
          <w:rFonts w:hint="cs"/>
          <w:rtl/>
        </w:rPr>
        <w:t>ٰ</w:t>
      </w:r>
      <w:r w:rsidR="0031562C" w:rsidRPr="00D94E82">
        <w:rPr>
          <w:rFonts w:hint="eastAsia"/>
          <w:rtl/>
        </w:rPr>
        <w:t>ةَ</w:t>
      </w:r>
      <w:r w:rsidR="0031562C" w:rsidRPr="00D94E82">
        <w:rPr>
          <w:rtl/>
        </w:rPr>
        <w:t xml:space="preserve"> </w:t>
      </w:r>
      <w:r w:rsidR="0031562C" w:rsidRPr="00D94E82">
        <w:rPr>
          <w:rFonts w:hint="eastAsia"/>
          <w:rtl/>
        </w:rPr>
        <w:t>وَءَاتُواْ</w:t>
      </w:r>
      <w:r w:rsidR="0031562C" w:rsidRPr="00D94E82">
        <w:rPr>
          <w:rtl/>
        </w:rPr>
        <w:t xml:space="preserve"> </w:t>
      </w:r>
      <w:r w:rsidR="0031562C" w:rsidRPr="00D94E82">
        <w:rPr>
          <w:rFonts w:hint="cs"/>
          <w:rtl/>
        </w:rPr>
        <w:t>ٱ</w:t>
      </w:r>
      <w:r w:rsidR="0031562C" w:rsidRPr="00D94E82">
        <w:rPr>
          <w:rFonts w:hint="eastAsia"/>
          <w:rtl/>
        </w:rPr>
        <w:t>لزَّكَو</w:t>
      </w:r>
      <w:r w:rsidR="0031562C" w:rsidRPr="00D94E82">
        <w:rPr>
          <w:rFonts w:hint="cs"/>
          <w:rtl/>
        </w:rPr>
        <w:t>ٰ</w:t>
      </w:r>
      <w:r w:rsidR="0031562C" w:rsidRPr="00D94E82">
        <w:rPr>
          <w:rFonts w:hint="eastAsia"/>
          <w:rtl/>
        </w:rPr>
        <w:t>ةَ</w:t>
      </w:r>
      <w:r w:rsidR="0031562C" w:rsidRPr="00D94E82">
        <w:rPr>
          <w:rtl/>
        </w:rPr>
        <w:t xml:space="preserve"> </w:t>
      </w:r>
      <w:r w:rsidR="0031562C" w:rsidRPr="00D94E82">
        <w:rPr>
          <w:rFonts w:hint="eastAsia"/>
          <w:rtl/>
        </w:rPr>
        <w:t>وَأَطِيعُواْ</w:t>
      </w:r>
      <w:r w:rsidR="0031562C" w:rsidRPr="00D94E82">
        <w:rPr>
          <w:rtl/>
        </w:rPr>
        <w:t xml:space="preserve"> </w:t>
      </w:r>
      <w:r w:rsidR="0031562C" w:rsidRPr="00D94E82">
        <w:rPr>
          <w:rFonts w:hint="cs"/>
          <w:rtl/>
        </w:rPr>
        <w:t>ٱ</w:t>
      </w:r>
      <w:r w:rsidR="0031562C" w:rsidRPr="00D94E82">
        <w:rPr>
          <w:rFonts w:hint="eastAsia"/>
          <w:rtl/>
        </w:rPr>
        <w:t>لرَّسُولَ</w:t>
      </w:r>
      <w:r w:rsidR="0031562C" w:rsidRPr="00D94E82">
        <w:rPr>
          <w:rtl/>
        </w:rPr>
        <w:t xml:space="preserve"> </w:t>
      </w:r>
      <w:r w:rsidR="0031562C" w:rsidRPr="00D94E82">
        <w:rPr>
          <w:rFonts w:hint="eastAsia"/>
          <w:rtl/>
        </w:rPr>
        <w:t>لَعَلَّكُم</w:t>
      </w:r>
      <w:r w:rsidR="0031562C" w:rsidRPr="00D94E82">
        <w:rPr>
          <w:rFonts w:hint="cs"/>
          <w:rtl/>
        </w:rPr>
        <w:t>ۡ</w:t>
      </w:r>
      <w:r w:rsidR="0031562C" w:rsidRPr="00D94E82">
        <w:rPr>
          <w:rtl/>
        </w:rPr>
        <w:t xml:space="preserve"> </w:t>
      </w:r>
      <w:r w:rsidR="0031562C" w:rsidRPr="00D94E82">
        <w:rPr>
          <w:rFonts w:hint="eastAsia"/>
          <w:rtl/>
        </w:rPr>
        <w:t>تُر</w:t>
      </w:r>
      <w:r w:rsidR="0031562C" w:rsidRPr="00D94E82">
        <w:rPr>
          <w:rFonts w:hint="cs"/>
          <w:rtl/>
        </w:rPr>
        <w:t>ۡ</w:t>
      </w:r>
      <w:r w:rsidR="0031562C" w:rsidRPr="00D94E82">
        <w:rPr>
          <w:rFonts w:hint="eastAsia"/>
          <w:rtl/>
        </w:rPr>
        <w:t>حَمُونَ</w:t>
      </w:r>
      <w:r w:rsidR="0031562C" w:rsidRPr="00D94E82">
        <w:rPr>
          <w:rtl/>
        </w:rPr>
        <w:t xml:space="preserve"> </w:t>
      </w:r>
      <w:r w:rsidR="0031562C" w:rsidRPr="00D94E82">
        <w:rPr>
          <w:rFonts w:hint="cs"/>
          <w:rtl/>
        </w:rPr>
        <w:t>٥</w:t>
      </w:r>
      <w:r w:rsidRPr="00F346F5">
        <w:rPr>
          <w:rStyle w:val="Char8"/>
          <w:rFonts w:hint="cs"/>
          <w:rtl/>
        </w:rPr>
        <w:t>﴾</w:t>
      </w:r>
      <w:r w:rsidR="0031562C">
        <w:rPr>
          <w:rStyle w:val="Char6"/>
          <w:rFonts w:hint="cs"/>
          <w:rtl/>
        </w:rPr>
        <w:t xml:space="preserve"> </w:t>
      </w:r>
      <w:r w:rsidR="00D94E82">
        <w:rPr>
          <w:rStyle w:val="Char6"/>
          <w:rFonts w:hint="cs"/>
          <w:rtl/>
        </w:rPr>
        <w:t>[</w:t>
      </w:r>
      <w:r w:rsidR="0063251B" w:rsidRPr="00FB7DB9">
        <w:rPr>
          <w:rStyle w:val="Char6"/>
          <w:rFonts w:hint="cs"/>
          <w:rtl/>
        </w:rPr>
        <w:t>النور: 56].</w:t>
      </w:r>
    </w:p>
    <w:p w:rsidR="0063251B" w:rsidRDefault="0063251B" w:rsidP="00AB7623">
      <w:pPr>
        <w:pStyle w:val="ab"/>
        <w:rPr>
          <w:rtl/>
        </w:rPr>
      </w:pPr>
      <w:r w:rsidRPr="00F346F5">
        <w:rPr>
          <w:rStyle w:val="Char8"/>
          <w:rtl/>
        </w:rPr>
        <w:t>«</w:t>
      </w:r>
      <w:r>
        <w:rPr>
          <w:rFonts w:hint="cs"/>
          <w:rtl/>
        </w:rPr>
        <w:t xml:space="preserve">نماز را به پا دارید و زکات دهید و از رسول </w:t>
      </w:r>
      <w:r>
        <w:rPr>
          <w:rFonts w:hint="cs"/>
          <w:rtl/>
        </w:rPr>
        <w:sym w:font="AGA Arabesque" w:char="F072"/>
      </w:r>
      <w:r>
        <w:rPr>
          <w:rFonts w:hint="cs"/>
          <w:rtl/>
        </w:rPr>
        <w:t xml:space="preserve"> اطاعت کنید تا شما رحم کرده شوید</w:t>
      </w:r>
      <w:r w:rsidRPr="00F346F5">
        <w:rPr>
          <w:rStyle w:val="Char8"/>
          <w:rtl/>
        </w:rPr>
        <w:t>»</w:t>
      </w:r>
      <w:r>
        <w:rPr>
          <w:rFonts w:hint="cs"/>
          <w:rtl/>
        </w:rPr>
        <w:t>.</w:t>
      </w:r>
    </w:p>
    <w:p w:rsidR="0063251B" w:rsidRDefault="00FB7DB9" w:rsidP="00AB7623">
      <w:pPr>
        <w:pStyle w:val="af1"/>
        <w:rPr>
          <w:rtl/>
        </w:rPr>
      </w:pPr>
      <w:r w:rsidRPr="00F346F5">
        <w:rPr>
          <w:rStyle w:val="Char8"/>
          <w:rFonts w:hint="cs"/>
          <w:rtl/>
        </w:rPr>
        <w:t>﴿</w:t>
      </w:r>
      <w:r w:rsidR="0031562C" w:rsidRPr="00D94E82">
        <w:rPr>
          <w:rFonts w:hint="eastAsia"/>
          <w:rtl/>
        </w:rPr>
        <w:t>وَمَا</w:t>
      </w:r>
      <w:r w:rsidR="0031562C" w:rsidRPr="00D94E82">
        <w:rPr>
          <w:rFonts w:hint="cs"/>
          <w:rtl/>
        </w:rPr>
        <w:t>ٓ</w:t>
      </w:r>
      <w:r w:rsidR="0031562C" w:rsidRPr="00D94E82">
        <w:rPr>
          <w:rtl/>
        </w:rPr>
        <w:t xml:space="preserve"> </w:t>
      </w:r>
      <w:r w:rsidR="0031562C" w:rsidRPr="00D94E82">
        <w:rPr>
          <w:rFonts w:hint="eastAsia"/>
          <w:rtl/>
        </w:rPr>
        <w:t>ءَاتَى</w:t>
      </w:r>
      <w:r w:rsidR="0031562C" w:rsidRPr="00D94E82">
        <w:rPr>
          <w:rFonts w:hint="cs"/>
          <w:rtl/>
        </w:rPr>
        <w:t>ٰ</w:t>
      </w:r>
      <w:r w:rsidR="0031562C" w:rsidRPr="00D94E82">
        <w:rPr>
          <w:rFonts w:hint="eastAsia"/>
          <w:rtl/>
        </w:rPr>
        <w:t>كُمُ</w:t>
      </w:r>
      <w:r w:rsidR="0031562C" w:rsidRPr="00D94E82">
        <w:rPr>
          <w:rtl/>
        </w:rPr>
        <w:t xml:space="preserve"> </w:t>
      </w:r>
      <w:r w:rsidR="0031562C" w:rsidRPr="00D94E82">
        <w:rPr>
          <w:rFonts w:hint="cs"/>
          <w:rtl/>
        </w:rPr>
        <w:t>ٱ</w:t>
      </w:r>
      <w:r w:rsidR="0031562C" w:rsidRPr="00D94E82">
        <w:rPr>
          <w:rFonts w:hint="eastAsia"/>
          <w:rtl/>
        </w:rPr>
        <w:t>لرَّسُولُ</w:t>
      </w:r>
      <w:r w:rsidR="0031562C" w:rsidRPr="00D94E82">
        <w:rPr>
          <w:rtl/>
        </w:rPr>
        <w:t xml:space="preserve"> </w:t>
      </w:r>
      <w:r w:rsidR="0031562C" w:rsidRPr="00D94E82">
        <w:rPr>
          <w:rFonts w:hint="eastAsia"/>
          <w:rtl/>
        </w:rPr>
        <w:t>فَخُذُوهُ</w:t>
      </w:r>
      <w:r w:rsidR="0031562C" w:rsidRPr="00D94E82">
        <w:rPr>
          <w:rtl/>
        </w:rPr>
        <w:t xml:space="preserve"> </w:t>
      </w:r>
      <w:r w:rsidR="0031562C" w:rsidRPr="00D94E82">
        <w:rPr>
          <w:rFonts w:hint="eastAsia"/>
          <w:rtl/>
        </w:rPr>
        <w:t>وَمَا</w:t>
      </w:r>
      <w:r w:rsidR="0031562C" w:rsidRPr="00D94E82">
        <w:rPr>
          <w:rtl/>
        </w:rPr>
        <w:t xml:space="preserve"> </w:t>
      </w:r>
      <w:r w:rsidR="0031562C" w:rsidRPr="00D94E82">
        <w:rPr>
          <w:rFonts w:hint="eastAsia"/>
          <w:rtl/>
        </w:rPr>
        <w:t>نَهَى</w:t>
      </w:r>
      <w:r w:rsidR="0031562C" w:rsidRPr="00D94E82">
        <w:rPr>
          <w:rFonts w:hint="cs"/>
          <w:rtl/>
        </w:rPr>
        <w:t>ٰ</w:t>
      </w:r>
      <w:r w:rsidR="0031562C" w:rsidRPr="00D94E82">
        <w:rPr>
          <w:rFonts w:hint="eastAsia"/>
          <w:rtl/>
        </w:rPr>
        <w:t>كُم</w:t>
      </w:r>
      <w:r w:rsidR="0031562C" w:rsidRPr="00D94E82">
        <w:rPr>
          <w:rFonts w:hint="cs"/>
          <w:rtl/>
        </w:rPr>
        <w:t>ۡ</w:t>
      </w:r>
      <w:r w:rsidR="0031562C" w:rsidRPr="00D94E82">
        <w:rPr>
          <w:rtl/>
        </w:rPr>
        <w:t xml:space="preserve"> </w:t>
      </w:r>
      <w:r w:rsidR="0031562C" w:rsidRPr="00D94E82">
        <w:rPr>
          <w:rFonts w:hint="eastAsia"/>
          <w:rtl/>
        </w:rPr>
        <w:t>عَن</w:t>
      </w:r>
      <w:r w:rsidR="0031562C" w:rsidRPr="00D94E82">
        <w:rPr>
          <w:rFonts w:hint="cs"/>
          <w:rtl/>
        </w:rPr>
        <w:t>ۡ</w:t>
      </w:r>
      <w:r w:rsidR="0031562C" w:rsidRPr="00D94E82">
        <w:rPr>
          <w:rFonts w:hint="eastAsia"/>
          <w:rtl/>
        </w:rPr>
        <w:t>هُ</w:t>
      </w:r>
      <w:r w:rsidR="0031562C" w:rsidRPr="00D94E82">
        <w:rPr>
          <w:rtl/>
        </w:rPr>
        <w:t xml:space="preserve"> </w:t>
      </w:r>
      <w:r w:rsidR="0031562C" w:rsidRPr="00D94E82">
        <w:rPr>
          <w:rFonts w:hint="eastAsia"/>
          <w:rtl/>
        </w:rPr>
        <w:t>فَ</w:t>
      </w:r>
      <w:r w:rsidR="0031562C" w:rsidRPr="00D94E82">
        <w:rPr>
          <w:rFonts w:hint="cs"/>
          <w:rtl/>
        </w:rPr>
        <w:t>ٱ</w:t>
      </w:r>
      <w:r w:rsidR="0031562C" w:rsidRPr="00D94E82">
        <w:rPr>
          <w:rFonts w:hint="eastAsia"/>
          <w:rtl/>
        </w:rPr>
        <w:t>نتَهُواْ</w:t>
      </w:r>
      <w:r w:rsidRPr="00F346F5">
        <w:rPr>
          <w:rStyle w:val="Char8"/>
          <w:rFonts w:hint="cs"/>
          <w:rtl/>
        </w:rPr>
        <w:t>﴾</w:t>
      </w:r>
      <w:r w:rsidR="0063251B">
        <w:rPr>
          <w:rFonts w:hint="cs"/>
          <w:rtl/>
        </w:rPr>
        <w:t xml:space="preserve"> </w:t>
      </w:r>
      <w:r w:rsidR="0063251B" w:rsidRPr="00D94E82">
        <w:rPr>
          <w:rStyle w:val="Char6"/>
          <w:rFonts w:hint="cs"/>
          <w:rtl/>
        </w:rPr>
        <w:t>[الحشر: 7].</w:t>
      </w:r>
    </w:p>
    <w:p w:rsidR="0063251B" w:rsidRDefault="0063251B" w:rsidP="00AB7623">
      <w:pPr>
        <w:pStyle w:val="ab"/>
        <w:rPr>
          <w:rtl/>
        </w:rPr>
      </w:pPr>
      <w:r w:rsidRPr="00F346F5">
        <w:rPr>
          <w:rStyle w:val="Char8"/>
          <w:rtl/>
        </w:rPr>
        <w:t>«</w:t>
      </w:r>
      <w:r>
        <w:rPr>
          <w:rFonts w:hint="cs"/>
          <w:rtl/>
        </w:rPr>
        <w:t>و آنچه را رسول به شما داده، به آن دست گیرد و از آنچه شما را نهی کرده، دست کشید</w:t>
      </w:r>
      <w:r w:rsidRPr="00F346F5">
        <w:rPr>
          <w:rStyle w:val="Char8"/>
          <w:rtl/>
        </w:rPr>
        <w:t>»</w:t>
      </w:r>
      <w:r>
        <w:rPr>
          <w:rFonts w:hint="cs"/>
          <w:rtl/>
        </w:rPr>
        <w:t>.</w:t>
      </w:r>
    </w:p>
    <w:p w:rsidR="0063251B" w:rsidRPr="00D94E82" w:rsidRDefault="00FB7DB9" w:rsidP="00AB7623">
      <w:pPr>
        <w:pStyle w:val="af1"/>
        <w:rPr>
          <w:spacing w:val="-2"/>
          <w:rtl/>
        </w:rPr>
      </w:pPr>
      <w:r w:rsidRPr="00D94E82">
        <w:rPr>
          <w:rStyle w:val="Char8"/>
          <w:rFonts w:hint="cs"/>
          <w:spacing w:val="-2"/>
          <w:rtl/>
        </w:rPr>
        <w:t>﴿</w:t>
      </w:r>
      <w:r w:rsidR="0031562C" w:rsidRPr="00D94E82">
        <w:rPr>
          <w:rFonts w:hint="eastAsia"/>
          <w:spacing w:val="-2"/>
          <w:rtl/>
        </w:rPr>
        <w:t>قُل</w:t>
      </w:r>
      <w:r w:rsidR="0031562C" w:rsidRPr="00D94E82">
        <w:rPr>
          <w:rFonts w:hint="cs"/>
          <w:spacing w:val="-2"/>
          <w:rtl/>
        </w:rPr>
        <w:t>ۡ</w:t>
      </w:r>
      <w:r w:rsidR="0031562C" w:rsidRPr="00D94E82">
        <w:rPr>
          <w:spacing w:val="-2"/>
          <w:rtl/>
        </w:rPr>
        <w:t xml:space="preserve"> </w:t>
      </w:r>
      <w:r w:rsidR="0031562C" w:rsidRPr="00D94E82">
        <w:rPr>
          <w:rFonts w:hint="eastAsia"/>
          <w:spacing w:val="-2"/>
          <w:rtl/>
        </w:rPr>
        <w:t>أَطِيعُواْ</w:t>
      </w:r>
      <w:r w:rsidR="0031562C" w:rsidRPr="00D94E82">
        <w:rPr>
          <w:spacing w:val="-2"/>
          <w:rtl/>
        </w:rPr>
        <w:t xml:space="preserve"> </w:t>
      </w:r>
      <w:r w:rsidR="0031562C" w:rsidRPr="00D94E82">
        <w:rPr>
          <w:rFonts w:hint="cs"/>
          <w:spacing w:val="-2"/>
          <w:rtl/>
        </w:rPr>
        <w:t>ٱ</w:t>
      </w:r>
      <w:r w:rsidR="0031562C" w:rsidRPr="00D94E82">
        <w:rPr>
          <w:rFonts w:hint="eastAsia"/>
          <w:spacing w:val="-2"/>
          <w:rtl/>
        </w:rPr>
        <w:t>للَّهَ</w:t>
      </w:r>
      <w:r w:rsidR="0031562C" w:rsidRPr="00D94E82">
        <w:rPr>
          <w:spacing w:val="-2"/>
          <w:rtl/>
        </w:rPr>
        <w:t xml:space="preserve"> </w:t>
      </w:r>
      <w:r w:rsidR="0031562C" w:rsidRPr="00D94E82">
        <w:rPr>
          <w:rFonts w:hint="eastAsia"/>
          <w:spacing w:val="-2"/>
          <w:rtl/>
        </w:rPr>
        <w:t>وَ</w:t>
      </w:r>
      <w:r w:rsidR="0031562C" w:rsidRPr="00D94E82">
        <w:rPr>
          <w:rFonts w:hint="cs"/>
          <w:spacing w:val="-2"/>
          <w:rtl/>
        </w:rPr>
        <w:t>ٱ</w:t>
      </w:r>
      <w:r w:rsidR="0031562C" w:rsidRPr="00D94E82">
        <w:rPr>
          <w:rFonts w:hint="eastAsia"/>
          <w:spacing w:val="-2"/>
          <w:rtl/>
        </w:rPr>
        <w:t>لرَّسُولَ</w:t>
      </w:r>
      <w:r w:rsidR="0031562C" w:rsidRPr="00D94E82">
        <w:rPr>
          <w:rFonts w:hint="cs"/>
          <w:spacing w:val="-2"/>
          <w:rtl/>
        </w:rPr>
        <w:t>ۖ</w:t>
      </w:r>
      <w:r w:rsidR="0031562C" w:rsidRPr="00D94E82">
        <w:rPr>
          <w:spacing w:val="-2"/>
          <w:rtl/>
        </w:rPr>
        <w:t xml:space="preserve"> </w:t>
      </w:r>
      <w:r w:rsidR="0031562C" w:rsidRPr="00D94E82">
        <w:rPr>
          <w:rFonts w:hint="eastAsia"/>
          <w:spacing w:val="-2"/>
          <w:rtl/>
        </w:rPr>
        <w:t>فَإِن</w:t>
      </w:r>
      <w:r w:rsidR="0031562C" w:rsidRPr="00D94E82">
        <w:rPr>
          <w:spacing w:val="-2"/>
          <w:rtl/>
        </w:rPr>
        <w:t xml:space="preserve"> </w:t>
      </w:r>
      <w:r w:rsidR="0031562C" w:rsidRPr="00D94E82">
        <w:rPr>
          <w:rFonts w:hint="eastAsia"/>
          <w:spacing w:val="-2"/>
          <w:rtl/>
        </w:rPr>
        <w:t>تَوَلَّو</w:t>
      </w:r>
      <w:r w:rsidR="0031562C" w:rsidRPr="00D94E82">
        <w:rPr>
          <w:rFonts w:hint="cs"/>
          <w:spacing w:val="-2"/>
          <w:rtl/>
        </w:rPr>
        <w:t>ۡ</w:t>
      </w:r>
      <w:r w:rsidR="0031562C" w:rsidRPr="00D94E82">
        <w:rPr>
          <w:rFonts w:hint="eastAsia"/>
          <w:spacing w:val="-2"/>
          <w:rtl/>
        </w:rPr>
        <w:t>اْ</w:t>
      </w:r>
      <w:r w:rsidR="0031562C" w:rsidRPr="00D94E82">
        <w:rPr>
          <w:spacing w:val="-2"/>
          <w:rtl/>
        </w:rPr>
        <w:t xml:space="preserve"> </w:t>
      </w:r>
      <w:r w:rsidR="0031562C" w:rsidRPr="00D94E82">
        <w:rPr>
          <w:rFonts w:hint="eastAsia"/>
          <w:spacing w:val="-2"/>
          <w:rtl/>
        </w:rPr>
        <w:t>فَإِنَّ</w:t>
      </w:r>
      <w:r w:rsidR="0031562C" w:rsidRPr="00D94E82">
        <w:rPr>
          <w:spacing w:val="-2"/>
          <w:rtl/>
        </w:rPr>
        <w:t xml:space="preserve"> </w:t>
      </w:r>
      <w:r w:rsidR="0031562C" w:rsidRPr="00D94E82">
        <w:rPr>
          <w:rFonts w:hint="cs"/>
          <w:spacing w:val="-2"/>
          <w:rtl/>
        </w:rPr>
        <w:t>ٱ</w:t>
      </w:r>
      <w:r w:rsidR="0031562C" w:rsidRPr="00D94E82">
        <w:rPr>
          <w:rFonts w:hint="eastAsia"/>
          <w:spacing w:val="-2"/>
          <w:rtl/>
        </w:rPr>
        <w:t>للَّهَ</w:t>
      </w:r>
      <w:r w:rsidR="0031562C" w:rsidRPr="00D94E82">
        <w:rPr>
          <w:spacing w:val="-2"/>
          <w:rtl/>
        </w:rPr>
        <w:t xml:space="preserve"> </w:t>
      </w:r>
      <w:r w:rsidR="0031562C" w:rsidRPr="00D94E82">
        <w:rPr>
          <w:rFonts w:hint="eastAsia"/>
          <w:spacing w:val="-2"/>
          <w:rtl/>
        </w:rPr>
        <w:t>لَا</w:t>
      </w:r>
      <w:r w:rsidR="0031562C" w:rsidRPr="00D94E82">
        <w:rPr>
          <w:spacing w:val="-2"/>
          <w:rtl/>
        </w:rPr>
        <w:t xml:space="preserve"> </w:t>
      </w:r>
      <w:r w:rsidR="0031562C" w:rsidRPr="00D94E82">
        <w:rPr>
          <w:rFonts w:hint="eastAsia"/>
          <w:spacing w:val="-2"/>
          <w:rtl/>
        </w:rPr>
        <w:t>يُحِبُّ</w:t>
      </w:r>
      <w:r w:rsidR="0031562C" w:rsidRPr="00D94E82">
        <w:rPr>
          <w:spacing w:val="-2"/>
          <w:rtl/>
        </w:rPr>
        <w:t xml:space="preserve"> </w:t>
      </w:r>
      <w:r w:rsidR="0031562C" w:rsidRPr="00D94E82">
        <w:rPr>
          <w:rFonts w:hint="cs"/>
          <w:spacing w:val="-2"/>
          <w:rtl/>
        </w:rPr>
        <w:t>ٱ</w:t>
      </w:r>
      <w:r w:rsidR="0031562C" w:rsidRPr="00D94E82">
        <w:rPr>
          <w:rFonts w:hint="eastAsia"/>
          <w:spacing w:val="-2"/>
          <w:rtl/>
        </w:rPr>
        <w:t>ل</w:t>
      </w:r>
      <w:r w:rsidR="0031562C" w:rsidRPr="00D94E82">
        <w:rPr>
          <w:rFonts w:hint="cs"/>
          <w:spacing w:val="-2"/>
          <w:rtl/>
        </w:rPr>
        <w:t>ۡ</w:t>
      </w:r>
      <w:r w:rsidR="0031562C" w:rsidRPr="00D94E82">
        <w:rPr>
          <w:rFonts w:hint="eastAsia"/>
          <w:spacing w:val="-2"/>
          <w:rtl/>
        </w:rPr>
        <w:t>كَ</w:t>
      </w:r>
      <w:r w:rsidR="0031562C" w:rsidRPr="00D94E82">
        <w:rPr>
          <w:rFonts w:hint="cs"/>
          <w:spacing w:val="-2"/>
          <w:rtl/>
        </w:rPr>
        <w:t>ٰ</w:t>
      </w:r>
      <w:r w:rsidR="0031562C" w:rsidRPr="00D94E82">
        <w:rPr>
          <w:rFonts w:hint="eastAsia"/>
          <w:spacing w:val="-2"/>
          <w:rtl/>
        </w:rPr>
        <w:t>فِرِينَ</w:t>
      </w:r>
      <w:r w:rsidR="0031562C" w:rsidRPr="00D94E82">
        <w:rPr>
          <w:spacing w:val="-2"/>
          <w:rtl/>
        </w:rPr>
        <w:t xml:space="preserve"> </w:t>
      </w:r>
      <w:r w:rsidR="0031562C" w:rsidRPr="00D94E82">
        <w:rPr>
          <w:rFonts w:hint="cs"/>
          <w:spacing w:val="-2"/>
          <w:rtl/>
        </w:rPr>
        <w:t>٣٢</w:t>
      </w:r>
      <w:r w:rsidRPr="00D94E82">
        <w:rPr>
          <w:rStyle w:val="Char8"/>
          <w:rFonts w:hint="cs"/>
          <w:spacing w:val="-2"/>
          <w:rtl/>
        </w:rPr>
        <w:t>﴾</w:t>
      </w:r>
      <w:r w:rsidR="0063251B" w:rsidRPr="00D94E82">
        <w:rPr>
          <w:rFonts w:hint="cs"/>
          <w:spacing w:val="-2"/>
          <w:rtl/>
        </w:rPr>
        <w:t xml:space="preserve"> </w:t>
      </w:r>
      <w:r w:rsidR="0063251B" w:rsidRPr="00D94E82">
        <w:rPr>
          <w:rStyle w:val="Char6"/>
          <w:rFonts w:hint="cs"/>
          <w:spacing w:val="-2"/>
          <w:rtl/>
        </w:rPr>
        <w:t>[آل عمران: 32].</w:t>
      </w:r>
    </w:p>
    <w:p w:rsidR="0063251B" w:rsidRPr="00D94E82" w:rsidRDefault="0063251B" w:rsidP="00AB7623">
      <w:pPr>
        <w:pStyle w:val="ab"/>
        <w:rPr>
          <w:spacing w:val="-6"/>
          <w:rtl/>
        </w:rPr>
      </w:pPr>
      <w:r w:rsidRPr="00D94E82">
        <w:rPr>
          <w:rStyle w:val="Char8"/>
          <w:spacing w:val="-6"/>
          <w:rtl/>
        </w:rPr>
        <w:t>«</w:t>
      </w:r>
      <w:r w:rsidRPr="00D94E82">
        <w:rPr>
          <w:rFonts w:hint="cs"/>
          <w:spacing w:val="-6"/>
          <w:rtl/>
        </w:rPr>
        <w:t>بگو – ای محمد – از خدا و رسولش اطاعت کنید، پس اگر روی گردانید خداوند کافران را دوست ندارد</w:t>
      </w:r>
      <w:r w:rsidRPr="00D94E82">
        <w:rPr>
          <w:rStyle w:val="Char8"/>
          <w:spacing w:val="-6"/>
          <w:rtl/>
        </w:rPr>
        <w:t>»</w:t>
      </w:r>
      <w:r w:rsidRPr="00D94E82">
        <w:rPr>
          <w:rFonts w:hint="cs"/>
          <w:spacing w:val="-6"/>
          <w:rtl/>
        </w:rPr>
        <w:t>.</w:t>
      </w:r>
    </w:p>
    <w:p w:rsidR="0063251B" w:rsidRDefault="00FB7DB9" w:rsidP="00AB7623">
      <w:pPr>
        <w:pStyle w:val="af1"/>
        <w:rPr>
          <w:rtl/>
        </w:rPr>
      </w:pPr>
      <w:r w:rsidRPr="00F346F5">
        <w:rPr>
          <w:rStyle w:val="Char8"/>
          <w:rFonts w:hint="cs"/>
          <w:rtl/>
        </w:rPr>
        <w:t>﴿</w:t>
      </w:r>
      <w:r w:rsidR="0031562C" w:rsidRPr="00D94E82">
        <w:rPr>
          <w:rFonts w:hint="eastAsia"/>
          <w:rtl/>
        </w:rPr>
        <w:t>وَمَن</w:t>
      </w:r>
      <w:r w:rsidR="0031562C" w:rsidRPr="00D94E82">
        <w:rPr>
          <w:rtl/>
        </w:rPr>
        <w:t xml:space="preserve"> </w:t>
      </w:r>
      <w:r w:rsidR="0031562C" w:rsidRPr="00D94E82">
        <w:rPr>
          <w:rFonts w:hint="eastAsia"/>
          <w:rtl/>
        </w:rPr>
        <w:t>يُطِعِ</w:t>
      </w:r>
      <w:r w:rsidR="0031562C" w:rsidRPr="00D94E82">
        <w:rPr>
          <w:rtl/>
        </w:rPr>
        <w:t xml:space="preserve"> </w:t>
      </w:r>
      <w:r w:rsidR="0031562C" w:rsidRPr="00D94E82">
        <w:rPr>
          <w:rFonts w:hint="cs"/>
          <w:rtl/>
        </w:rPr>
        <w:t>ٱ</w:t>
      </w:r>
      <w:r w:rsidR="0031562C" w:rsidRPr="00D94E82">
        <w:rPr>
          <w:rFonts w:hint="eastAsia"/>
          <w:rtl/>
        </w:rPr>
        <w:t>للَّهَ</w:t>
      </w:r>
      <w:r w:rsidR="0031562C" w:rsidRPr="00D94E82">
        <w:rPr>
          <w:rtl/>
        </w:rPr>
        <w:t xml:space="preserve"> </w:t>
      </w:r>
      <w:r w:rsidR="0031562C" w:rsidRPr="00D94E82">
        <w:rPr>
          <w:rFonts w:hint="eastAsia"/>
          <w:rtl/>
        </w:rPr>
        <w:t>وَ</w:t>
      </w:r>
      <w:r w:rsidR="0031562C" w:rsidRPr="00D94E82">
        <w:rPr>
          <w:rFonts w:hint="cs"/>
          <w:rtl/>
        </w:rPr>
        <w:t>ٱ</w:t>
      </w:r>
      <w:r w:rsidR="0031562C" w:rsidRPr="00D94E82">
        <w:rPr>
          <w:rFonts w:hint="eastAsia"/>
          <w:rtl/>
        </w:rPr>
        <w:t>لرَّسُولَ</w:t>
      </w:r>
      <w:r w:rsidR="0031562C" w:rsidRPr="00D94E82">
        <w:rPr>
          <w:rtl/>
        </w:rPr>
        <w:t xml:space="preserve"> </w:t>
      </w:r>
      <w:r w:rsidR="0031562C" w:rsidRPr="00D94E82">
        <w:rPr>
          <w:rFonts w:hint="eastAsia"/>
          <w:rtl/>
        </w:rPr>
        <w:t>فَأُوْلَ</w:t>
      </w:r>
      <w:r w:rsidR="0031562C" w:rsidRPr="00D94E82">
        <w:rPr>
          <w:rFonts w:hint="cs"/>
          <w:rtl/>
        </w:rPr>
        <w:t>ٰٓ</w:t>
      </w:r>
      <w:r w:rsidR="0031562C" w:rsidRPr="00D94E82">
        <w:rPr>
          <w:rFonts w:hint="eastAsia"/>
          <w:rtl/>
        </w:rPr>
        <w:t>ئِكَ</w:t>
      </w:r>
      <w:r w:rsidR="0031562C" w:rsidRPr="00D94E82">
        <w:rPr>
          <w:rtl/>
        </w:rPr>
        <w:t xml:space="preserve"> </w:t>
      </w:r>
      <w:r w:rsidR="0031562C" w:rsidRPr="00D94E82">
        <w:rPr>
          <w:rFonts w:hint="eastAsia"/>
          <w:rtl/>
        </w:rPr>
        <w:t>مَعَ</w:t>
      </w:r>
      <w:r w:rsidR="0031562C" w:rsidRPr="00D94E82">
        <w:rPr>
          <w:rtl/>
        </w:rPr>
        <w:t xml:space="preserve"> </w:t>
      </w:r>
      <w:r w:rsidR="0031562C" w:rsidRPr="00D94E82">
        <w:rPr>
          <w:rFonts w:hint="cs"/>
          <w:rtl/>
        </w:rPr>
        <w:t>ٱ</w:t>
      </w:r>
      <w:r w:rsidR="0031562C" w:rsidRPr="00D94E82">
        <w:rPr>
          <w:rFonts w:hint="eastAsia"/>
          <w:rtl/>
        </w:rPr>
        <w:t>لَّذِينَ</w:t>
      </w:r>
      <w:r w:rsidR="0031562C" w:rsidRPr="00D94E82">
        <w:rPr>
          <w:rtl/>
        </w:rPr>
        <w:t xml:space="preserve"> </w:t>
      </w:r>
      <w:r w:rsidR="0031562C" w:rsidRPr="00D94E82">
        <w:rPr>
          <w:rFonts w:hint="eastAsia"/>
          <w:rtl/>
        </w:rPr>
        <w:t>أَن</w:t>
      </w:r>
      <w:r w:rsidR="0031562C" w:rsidRPr="00D94E82">
        <w:rPr>
          <w:rFonts w:hint="cs"/>
          <w:rtl/>
        </w:rPr>
        <w:t>ۡ</w:t>
      </w:r>
      <w:r w:rsidR="0031562C" w:rsidRPr="00D94E82">
        <w:rPr>
          <w:rFonts w:hint="eastAsia"/>
          <w:rtl/>
        </w:rPr>
        <w:t>عَمَ</w:t>
      </w:r>
      <w:r w:rsidR="0031562C" w:rsidRPr="00D94E82">
        <w:rPr>
          <w:rtl/>
        </w:rPr>
        <w:t xml:space="preserve"> </w:t>
      </w:r>
      <w:r w:rsidR="0031562C" w:rsidRPr="00D94E82">
        <w:rPr>
          <w:rFonts w:hint="cs"/>
          <w:rtl/>
        </w:rPr>
        <w:t>ٱ</w:t>
      </w:r>
      <w:r w:rsidR="0031562C" w:rsidRPr="00D94E82">
        <w:rPr>
          <w:rFonts w:hint="eastAsia"/>
          <w:rtl/>
        </w:rPr>
        <w:t>للَّهُ</w:t>
      </w:r>
      <w:r w:rsidR="0031562C" w:rsidRPr="00D94E82">
        <w:rPr>
          <w:rtl/>
        </w:rPr>
        <w:t xml:space="preserve"> </w:t>
      </w:r>
      <w:r w:rsidR="0031562C" w:rsidRPr="00D94E82">
        <w:rPr>
          <w:rFonts w:hint="eastAsia"/>
          <w:rtl/>
        </w:rPr>
        <w:t>عَلَي</w:t>
      </w:r>
      <w:r w:rsidR="0031562C" w:rsidRPr="00D94E82">
        <w:rPr>
          <w:rFonts w:hint="cs"/>
          <w:rtl/>
        </w:rPr>
        <w:t>ۡ</w:t>
      </w:r>
      <w:r w:rsidR="0031562C" w:rsidRPr="00D94E82">
        <w:rPr>
          <w:rFonts w:hint="eastAsia"/>
          <w:rtl/>
        </w:rPr>
        <w:t>هِم</w:t>
      </w:r>
      <w:r w:rsidR="0031562C" w:rsidRPr="00D94E82">
        <w:rPr>
          <w:rtl/>
        </w:rPr>
        <w:t xml:space="preserve"> </w:t>
      </w:r>
      <w:r w:rsidR="0031562C" w:rsidRPr="00D94E82">
        <w:rPr>
          <w:rFonts w:hint="eastAsia"/>
          <w:rtl/>
        </w:rPr>
        <w:t>مِّنَ</w:t>
      </w:r>
      <w:r w:rsidR="0031562C" w:rsidRPr="00D94E82">
        <w:rPr>
          <w:rtl/>
        </w:rPr>
        <w:t xml:space="preserve"> </w:t>
      </w:r>
      <w:r w:rsidR="0031562C" w:rsidRPr="00D94E82">
        <w:rPr>
          <w:rFonts w:hint="cs"/>
          <w:rtl/>
        </w:rPr>
        <w:t>ٱ</w:t>
      </w:r>
      <w:r w:rsidR="0031562C" w:rsidRPr="00D94E82">
        <w:rPr>
          <w:rFonts w:hint="eastAsia"/>
          <w:rtl/>
        </w:rPr>
        <w:t>لنَّبِيِّ‍</w:t>
      </w:r>
      <w:r w:rsidR="0031562C" w:rsidRPr="00D94E82">
        <w:rPr>
          <w:rFonts w:hint="cs"/>
          <w:rtl/>
        </w:rPr>
        <w:t>ۧ</w:t>
      </w:r>
      <w:r w:rsidR="0031562C" w:rsidRPr="00D94E82">
        <w:rPr>
          <w:rFonts w:hint="eastAsia"/>
          <w:rtl/>
        </w:rPr>
        <w:t>نَ</w:t>
      </w:r>
      <w:r w:rsidR="0031562C" w:rsidRPr="00D94E82">
        <w:rPr>
          <w:rtl/>
        </w:rPr>
        <w:t xml:space="preserve"> </w:t>
      </w:r>
      <w:r w:rsidR="0031562C" w:rsidRPr="00D94E82">
        <w:rPr>
          <w:rFonts w:hint="eastAsia"/>
          <w:rtl/>
        </w:rPr>
        <w:t>وَ</w:t>
      </w:r>
      <w:r w:rsidR="0031562C" w:rsidRPr="00D94E82">
        <w:rPr>
          <w:rFonts w:hint="cs"/>
          <w:rtl/>
        </w:rPr>
        <w:t>ٱ</w:t>
      </w:r>
      <w:r w:rsidR="0031562C" w:rsidRPr="00D94E82">
        <w:rPr>
          <w:rFonts w:hint="eastAsia"/>
          <w:rtl/>
        </w:rPr>
        <w:t>لصِّدِّيقِينَ</w:t>
      </w:r>
      <w:r w:rsidR="0031562C" w:rsidRPr="00D94E82">
        <w:rPr>
          <w:rtl/>
        </w:rPr>
        <w:t xml:space="preserve"> </w:t>
      </w:r>
      <w:r w:rsidR="0031562C" w:rsidRPr="00D94E82">
        <w:rPr>
          <w:rFonts w:hint="eastAsia"/>
          <w:rtl/>
        </w:rPr>
        <w:t>وَ</w:t>
      </w:r>
      <w:r w:rsidR="0031562C" w:rsidRPr="00D94E82">
        <w:rPr>
          <w:rFonts w:hint="cs"/>
          <w:rtl/>
        </w:rPr>
        <w:t>ٱ</w:t>
      </w:r>
      <w:r w:rsidR="0031562C" w:rsidRPr="00D94E82">
        <w:rPr>
          <w:rFonts w:hint="eastAsia"/>
          <w:rtl/>
        </w:rPr>
        <w:t>لشُّهَدَا</w:t>
      </w:r>
      <w:r w:rsidR="0031562C" w:rsidRPr="00D94E82">
        <w:rPr>
          <w:rFonts w:hint="cs"/>
          <w:rtl/>
        </w:rPr>
        <w:t>ٓ</w:t>
      </w:r>
      <w:r w:rsidR="0031562C" w:rsidRPr="00D94E82">
        <w:rPr>
          <w:rFonts w:hint="eastAsia"/>
          <w:rtl/>
        </w:rPr>
        <w:t>ءِ</w:t>
      </w:r>
      <w:r w:rsidR="0031562C" w:rsidRPr="00D94E82">
        <w:rPr>
          <w:rtl/>
        </w:rPr>
        <w:t xml:space="preserve"> </w:t>
      </w:r>
      <w:r w:rsidR="0031562C" w:rsidRPr="00D94E82">
        <w:rPr>
          <w:rFonts w:hint="eastAsia"/>
          <w:rtl/>
        </w:rPr>
        <w:t>وَ</w:t>
      </w:r>
      <w:r w:rsidR="0031562C" w:rsidRPr="00D94E82">
        <w:rPr>
          <w:rFonts w:hint="cs"/>
          <w:rtl/>
        </w:rPr>
        <w:t>ٱ</w:t>
      </w:r>
      <w:r w:rsidR="0031562C" w:rsidRPr="00D94E82">
        <w:rPr>
          <w:rFonts w:hint="eastAsia"/>
          <w:rtl/>
        </w:rPr>
        <w:t>لصَّ</w:t>
      </w:r>
      <w:r w:rsidR="0031562C" w:rsidRPr="00D94E82">
        <w:rPr>
          <w:rFonts w:hint="cs"/>
          <w:rtl/>
        </w:rPr>
        <w:t>ٰ</w:t>
      </w:r>
      <w:r w:rsidR="0031562C" w:rsidRPr="00D94E82">
        <w:rPr>
          <w:rFonts w:hint="eastAsia"/>
          <w:rtl/>
        </w:rPr>
        <w:t>لِحِينَ</w:t>
      </w:r>
      <w:r w:rsidR="0031562C" w:rsidRPr="00D94E82">
        <w:rPr>
          <w:rFonts w:hint="cs"/>
          <w:rtl/>
        </w:rPr>
        <w:t>ۚ</w:t>
      </w:r>
      <w:r w:rsidR="0031562C" w:rsidRPr="00D94E82">
        <w:rPr>
          <w:rtl/>
        </w:rPr>
        <w:t xml:space="preserve"> </w:t>
      </w:r>
      <w:r w:rsidR="0031562C" w:rsidRPr="00D94E82">
        <w:rPr>
          <w:rFonts w:hint="eastAsia"/>
          <w:rtl/>
        </w:rPr>
        <w:t>وَحَسُنَ</w:t>
      </w:r>
      <w:r w:rsidR="0031562C" w:rsidRPr="00D94E82">
        <w:rPr>
          <w:rtl/>
        </w:rPr>
        <w:t xml:space="preserve"> </w:t>
      </w:r>
      <w:r w:rsidR="0031562C" w:rsidRPr="00D94E82">
        <w:rPr>
          <w:rFonts w:hint="eastAsia"/>
          <w:rtl/>
        </w:rPr>
        <w:t>أُوْلَ</w:t>
      </w:r>
      <w:r w:rsidR="0031562C" w:rsidRPr="00D94E82">
        <w:rPr>
          <w:rFonts w:hint="cs"/>
          <w:rtl/>
        </w:rPr>
        <w:t>ٰٓ</w:t>
      </w:r>
      <w:r w:rsidR="0031562C" w:rsidRPr="00D94E82">
        <w:rPr>
          <w:rFonts w:hint="eastAsia"/>
          <w:rtl/>
        </w:rPr>
        <w:t>ئِكَ</w:t>
      </w:r>
      <w:r w:rsidR="0031562C" w:rsidRPr="00D94E82">
        <w:rPr>
          <w:rtl/>
        </w:rPr>
        <w:t xml:space="preserve"> </w:t>
      </w:r>
      <w:r w:rsidR="0031562C" w:rsidRPr="00D94E82">
        <w:rPr>
          <w:rFonts w:hint="eastAsia"/>
          <w:rtl/>
        </w:rPr>
        <w:t>رَفِيق</w:t>
      </w:r>
      <w:r w:rsidR="0031562C" w:rsidRPr="00D94E82">
        <w:rPr>
          <w:rFonts w:hint="cs"/>
          <w:rtl/>
        </w:rPr>
        <w:t>ٗ</w:t>
      </w:r>
      <w:r w:rsidR="0031562C" w:rsidRPr="00D94E82">
        <w:rPr>
          <w:rFonts w:hint="eastAsia"/>
          <w:rtl/>
        </w:rPr>
        <w:t>ا</w:t>
      </w:r>
      <w:r w:rsidR="0031562C" w:rsidRPr="00D94E82">
        <w:rPr>
          <w:rtl/>
        </w:rPr>
        <w:t xml:space="preserve"> </w:t>
      </w:r>
      <w:r w:rsidR="0031562C" w:rsidRPr="00D94E82">
        <w:rPr>
          <w:rFonts w:hint="cs"/>
          <w:rtl/>
        </w:rPr>
        <w:t>٦٩</w:t>
      </w:r>
      <w:r w:rsidRPr="00F346F5">
        <w:rPr>
          <w:rStyle w:val="Char8"/>
          <w:rFonts w:hint="cs"/>
          <w:rtl/>
        </w:rPr>
        <w:t>﴾</w:t>
      </w:r>
      <w:r>
        <w:rPr>
          <w:rFonts w:hint="cs"/>
          <w:rtl/>
        </w:rPr>
        <w:t xml:space="preserve"> </w:t>
      </w:r>
      <w:r w:rsidR="0063251B" w:rsidRPr="00FB7DB9">
        <w:rPr>
          <w:rStyle w:val="Char6"/>
          <w:rFonts w:hint="cs"/>
          <w:rtl/>
        </w:rPr>
        <w:t>[النساء: 69].</w:t>
      </w:r>
    </w:p>
    <w:p w:rsidR="0063251B" w:rsidRDefault="0063251B" w:rsidP="00AB7623">
      <w:pPr>
        <w:pStyle w:val="ab"/>
        <w:rPr>
          <w:rtl/>
        </w:rPr>
      </w:pPr>
      <w:r w:rsidRPr="00F346F5">
        <w:rPr>
          <w:rStyle w:val="Char8"/>
          <w:rtl/>
        </w:rPr>
        <w:t>«</w:t>
      </w:r>
      <w:r>
        <w:rPr>
          <w:rFonts w:hint="cs"/>
          <w:rtl/>
        </w:rPr>
        <w:t>هرکس از خدا و رسولش اطاعت کند، پس با کسانی باشد که خداوند بر آن‌ها احسان و انعام کرد از پیامبران و راستگویان و شهدا و نیکمردان و آن‌ها از جهت رفاقت خوبند</w:t>
      </w:r>
      <w:r w:rsidRPr="00F346F5">
        <w:rPr>
          <w:rStyle w:val="Char8"/>
          <w:rtl/>
        </w:rPr>
        <w:t>»</w:t>
      </w:r>
      <w:r>
        <w:rPr>
          <w:rFonts w:hint="cs"/>
          <w:rtl/>
        </w:rPr>
        <w:t>.</w:t>
      </w:r>
    </w:p>
    <w:p w:rsidR="0063251B" w:rsidRDefault="0063251B" w:rsidP="00AB7623">
      <w:pPr>
        <w:pStyle w:val="a8"/>
        <w:rPr>
          <w:rtl/>
        </w:rPr>
      </w:pPr>
      <w:r>
        <w:rPr>
          <w:rFonts w:hint="cs"/>
          <w:rtl/>
        </w:rPr>
        <w:t xml:space="preserve">ابوداوود از مقداد بن معدیکرب و آن هم از رسول الله </w:t>
      </w:r>
      <w:r>
        <w:rPr>
          <w:rFonts w:hint="cs"/>
          <w:rtl/>
        </w:rPr>
        <w:sym w:font="AGA Arabesque" w:char="F072"/>
      </w:r>
      <w:r>
        <w:rPr>
          <w:rFonts w:hint="cs"/>
          <w:rtl/>
        </w:rPr>
        <w:t xml:space="preserve"> روایت کرده که فرمودند:</w:t>
      </w:r>
    </w:p>
    <w:p w:rsidR="0063251B" w:rsidRDefault="0063251B" w:rsidP="00AB7623">
      <w:pPr>
        <w:pStyle w:val="a8"/>
        <w:spacing w:line="240" w:lineRule="auto"/>
        <w:rPr>
          <w:rtl/>
        </w:rPr>
      </w:pPr>
      <w:r w:rsidRPr="00F346F5">
        <w:rPr>
          <w:rStyle w:val="Char8"/>
          <w:rtl/>
        </w:rPr>
        <w:t>«</w:t>
      </w:r>
      <w:r w:rsidRPr="00F346F5">
        <w:rPr>
          <w:rStyle w:val="Char3"/>
          <w:rtl/>
        </w:rPr>
        <w:t>أَلَا إِنِّي أُوتِيتُ الْكِتَابَ، وَمِثْلَهُ مَعَهُ أَلَا يُوشِكُ رَجُلٌ شَبْعَانُ عَلَى أَرِيكَتِهِ يَقُولُ: عَلَيْكُمْ بِهَذَا الْقُرْآنِ فَمَا وَجَدْتُمْ فِيهِ مِنْ حَلَالٍ فَأَحِلُّوهُ...</w:t>
      </w:r>
      <w:r w:rsidRPr="00F346F5">
        <w:rPr>
          <w:rStyle w:val="Char8"/>
          <w:rtl/>
        </w:rPr>
        <w:t>»</w:t>
      </w:r>
      <w:r w:rsidRPr="00497162">
        <w:rPr>
          <w:rFonts w:hint="cs"/>
          <w:vertAlign w:val="superscript"/>
          <w:rtl/>
        </w:rPr>
        <w:t>(</w:t>
      </w:r>
      <w:r>
        <w:rPr>
          <w:rStyle w:val="FootnoteReference"/>
          <w:rtl/>
        </w:rPr>
        <w:footnoteReference w:id="500"/>
      </w:r>
      <w:r w:rsidRPr="00497162">
        <w:rPr>
          <w:rFonts w:hint="cs"/>
          <w:vertAlign w:val="superscript"/>
          <w:rtl/>
        </w:rPr>
        <w:t>)</w:t>
      </w:r>
      <w:r>
        <w:rPr>
          <w:rFonts w:hint="cs"/>
          <w:rtl/>
        </w:rPr>
        <w:t>.</w:t>
      </w:r>
      <w:r w:rsidR="00D94E82">
        <w:rPr>
          <w:rStyle w:val="Char8"/>
          <w:rFonts w:hint="cs"/>
          <w:rtl/>
        </w:rPr>
        <w:t xml:space="preserve"> </w:t>
      </w:r>
      <w:r w:rsidRPr="00D94E82">
        <w:rPr>
          <w:rStyle w:val="Char8"/>
          <w:rFonts w:hint="cs"/>
          <w:spacing w:val="-2"/>
          <w:rtl/>
        </w:rPr>
        <w:t>«</w:t>
      </w:r>
      <w:r w:rsidRPr="00D94E82">
        <w:rPr>
          <w:rFonts w:hint="cs"/>
          <w:spacing w:val="-2"/>
          <w:rtl/>
        </w:rPr>
        <w:t xml:space="preserve">آگاه باشید قرآن و مثل قرآن </w:t>
      </w:r>
      <w:r w:rsidRPr="00D94E82">
        <w:rPr>
          <w:rFonts w:cs="Times New Roman" w:hint="cs"/>
          <w:spacing w:val="-2"/>
          <w:rtl/>
        </w:rPr>
        <w:t>–</w:t>
      </w:r>
      <w:r w:rsidRPr="00D94E82">
        <w:rPr>
          <w:rFonts w:hint="cs"/>
          <w:spacing w:val="-2"/>
          <w:rtl/>
        </w:rPr>
        <w:t xml:space="preserve"> سنت </w:t>
      </w:r>
      <w:r w:rsidRPr="00D94E82">
        <w:rPr>
          <w:rFonts w:cs="Times New Roman" w:hint="cs"/>
          <w:spacing w:val="-2"/>
          <w:rtl/>
        </w:rPr>
        <w:t>–</w:t>
      </w:r>
      <w:r w:rsidRPr="00D94E82">
        <w:rPr>
          <w:rFonts w:hint="cs"/>
          <w:spacing w:val="-2"/>
          <w:rtl/>
        </w:rPr>
        <w:t xml:space="preserve"> به من داده شده آگاه باشید، شاید مردی با شکم سیر در حالی که بر تخت و سریر تکیه داده بگوید: بر شما باد پیروی از این قرآن هرچه را یافتید که در قرآن حلال شده، حلال بدانید و...</w:t>
      </w:r>
      <w:r w:rsidRPr="00D94E82">
        <w:rPr>
          <w:rStyle w:val="Char8"/>
          <w:rFonts w:hint="cs"/>
          <w:spacing w:val="-2"/>
          <w:rtl/>
        </w:rPr>
        <w:t>»</w:t>
      </w:r>
      <w:r w:rsidRPr="00D94E82">
        <w:rPr>
          <w:rFonts w:hint="cs"/>
          <w:spacing w:val="-2"/>
          <w:rtl/>
        </w:rPr>
        <w:t>.</w:t>
      </w:r>
    </w:p>
    <w:p w:rsidR="0063251B" w:rsidRDefault="0063251B" w:rsidP="00AB7623">
      <w:pPr>
        <w:pStyle w:val="a8"/>
        <w:rPr>
          <w:rtl/>
        </w:rPr>
      </w:pPr>
      <w:r>
        <w:rPr>
          <w:rFonts w:hint="cs"/>
          <w:rtl/>
        </w:rPr>
        <w:t xml:space="preserve">امثال این نصوص زیادند که عموم آن‌ها دلالت می‌کنند بر وجوب قبول آنچه که به طور صحیح از سنت رسول الله </w:t>
      </w:r>
      <w:r>
        <w:rPr>
          <w:rFonts w:hint="cs"/>
          <w:rtl/>
        </w:rPr>
        <w:sym w:font="AGA Arabesque" w:char="F072"/>
      </w:r>
      <w:r>
        <w:rPr>
          <w:rFonts w:hint="cs"/>
          <w:rtl/>
        </w:rPr>
        <w:t xml:space="preserve"> در عقاید و احکام به ما رسیده‌اند.</w:t>
      </w:r>
    </w:p>
    <w:p w:rsidR="0063251B" w:rsidRDefault="0063251B" w:rsidP="00AB7623">
      <w:pPr>
        <w:pStyle w:val="a8"/>
        <w:widowControl w:val="0"/>
        <w:rPr>
          <w:rtl/>
        </w:rPr>
      </w:pPr>
      <w:r>
        <w:rPr>
          <w:rFonts w:hint="cs"/>
          <w:rtl/>
        </w:rPr>
        <w:t xml:space="preserve">علامه شنقیطی می‌گوید: «آنچه که به تحقیق ثابت شده و عدول از آن جایز نیست، این است که اخبار آحاد در اصول و فروع به یک اندازه قابل قبولند و عدم قبول آن‌ها مستلزم رد روایات صحیح ثابت شده از پیامبر </w:t>
      </w:r>
      <w:r>
        <w:rPr>
          <w:rFonts w:hint="cs"/>
          <w:rtl/>
        </w:rPr>
        <w:sym w:font="AGA Arabesque" w:char="F072"/>
      </w:r>
      <w:r>
        <w:rPr>
          <w:rFonts w:hint="cs"/>
          <w:rtl/>
        </w:rPr>
        <w:t xml:space="preserve"> است»</w:t>
      </w:r>
      <w:r w:rsidRPr="00497162">
        <w:rPr>
          <w:rFonts w:hint="cs"/>
          <w:vertAlign w:val="superscript"/>
          <w:rtl/>
        </w:rPr>
        <w:t>(</w:t>
      </w:r>
      <w:r>
        <w:rPr>
          <w:rStyle w:val="FootnoteReference"/>
          <w:rtl/>
        </w:rPr>
        <w:footnoteReference w:id="501"/>
      </w:r>
      <w:r w:rsidRPr="00497162">
        <w:rPr>
          <w:rFonts w:hint="cs"/>
          <w:vertAlign w:val="superscript"/>
          <w:rtl/>
        </w:rPr>
        <w:t>)</w:t>
      </w:r>
      <w:r>
        <w:rPr>
          <w:rFonts w:hint="cs"/>
          <w:rtl/>
        </w:rPr>
        <w:t>.</w:t>
      </w:r>
    </w:p>
    <w:p w:rsidR="0063251B" w:rsidRPr="00D94E82" w:rsidRDefault="0063251B" w:rsidP="00AB7623">
      <w:pPr>
        <w:pStyle w:val="a8"/>
        <w:widowControl w:val="0"/>
        <w:rPr>
          <w:spacing w:val="-2"/>
          <w:rtl/>
        </w:rPr>
      </w:pPr>
      <w:r w:rsidRPr="00D94E82">
        <w:rPr>
          <w:rFonts w:hint="cs"/>
          <w:spacing w:val="-2"/>
          <w:rtl/>
        </w:rPr>
        <w:t>آنان که می‌گویند با حدیث آحاد مسائل عقیده ثابت نمی‌شود، در همان وقت هم می‌گویند: با احادیث آحاد احکام ثابت می‌شود و این‌ها با این سخن میان عقاید و احکام فرق و جدایی انداخته‌اند، آیا چنین فرق‌گذاشتن در نصوص گذشته از کتاب و سنت یافت می‌شود؟ خیر، هزار بار خیر.</w:t>
      </w:r>
    </w:p>
    <w:p w:rsidR="0063251B" w:rsidRDefault="0063251B" w:rsidP="00AB7623">
      <w:pPr>
        <w:pStyle w:val="a8"/>
        <w:rPr>
          <w:rtl/>
        </w:rPr>
      </w:pPr>
      <w:r w:rsidRPr="00003684">
        <w:rPr>
          <w:rFonts w:hint="cs"/>
          <w:rtl/>
        </w:rPr>
        <w:t xml:space="preserve">غزالی می‌گوید: وقتی ما به خبر واحد </w:t>
      </w:r>
      <w:r>
        <w:rPr>
          <w:rFonts w:hint="cs"/>
          <w:rtl/>
        </w:rPr>
        <w:t>و شهادت دو شاهد</w:t>
      </w:r>
      <w:r w:rsidRPr="00003684">
        <w:rPr>
          <w:rFonts w:hint="cs"/>
          <w:rtl/>
        </w:rPr>
        <w:t xml:space="preserve"> عمل می‌کنیم از روی تصدیق قطعی آن‌</w:t>
      </w:r>
      <w:r>
        <w:rPr>
          <w:rFonts w:hint="cs"/>
          <w:rtl/>
        </w:rPr>
        <w:t>ه</w:t>
      </w:r>
      <w:r w:rsidRPr="00003684">
        <w:rPr>
          <w:rFonts w:hint="cs"/>
          <w:rtl/>
        </w:rPr>
        <w:t>ا نیست، بلکه به خاطر ظن</w:t>
      </w:r>
      <w:r>
        <w:rPr>
          <w:rFonts w:hint="cs"/>
          <w:rtl/>
        </w:rPr>
        <w:t xml:space="preserve"> مصیب نیز خواهیم بود، هرچند که آن خبر یا شهادت دو شاهد کذب هم باشند </w:t>
      </w:r>
      <w:r>
        <w:rPr>
          <w:rFonts w:cs="Times New Roman" w:hint="cs"/>
          <w:rtl/>
        </w:rPr>
        <w:t>–</w:t>
      </w:r>
      <w:r>
        <w:rPr>
          <w:rFonts w:hint="cs"/>
          <w:rtl/>
        </w:rPr>
        <w:t xml:space="preserve"> بعداً در ادامه می‌گوید </w:t>
      </w:r>
      <w:r>
        <w:rPr>
          <w:rFonts w:cs="Times New Roman" w:hint="cs"/>
          <w:rtl/>
        </w:rPr>
        <w:t>–</w:t>
      </w:r>
      <w:r>
        <w:rPr>
          <w:rFonts w:hint="cs"/>
          <w:rtl/>
        </w:rPr>
        <w:t xml:space="preserve"> هیچ امکان محالی در این مسئله وجود ندارد که شارع </w:t>
      </w:r>
      <w:r>
        <w:rPr>
          <w:rFonts w:cs="Times New Roman" w:hint="cs"/>
          <w:rtl/>
        </w:rPr>
        <w:t>–</w:t>
      </w:r>
      <w:r>
        <w:rPr>
          <w:rFonts w:hint="cs"/>
          <w:rtl/>
        </w:rPr>
        <w:t xml:space="preserve"> خداوند </w:t>
      </w:r>
      <w:r>
        <w:rPr>
          <w:rFonts w:cs="Times New Roman" w:hint="cs"/>
          <w:rtl/>
        </w:rPr>
        <w:t>–</w:t>
      </w:r>
      <w:r>
        <w:rPr>
          <w:rFonts w:hint="cs"/>
          <w:rtl/>
        </w:rPr>
        <w:t xml:space="preserve"> شرعش را به آنچه که باید بر مبنای علم و عمل از آن تبعیت شود و آنچه که بر مبنای عمل بدون علم باید مورد تبعیت قرار گیرد تقسیم کرده است</w:t>
      </w:r>
      <w:r w:rsidRPr="00497162">
        <w:rPr>
          <w:rFonts w:hint="cs"/>
          <w:vertAlign w:val="superscript"/>
          <w:rtl/>
        </w:rPr>
        <w:t>(</w:t>
      </w:r>
      <w:r>
        <w:rPr>
          <w:rStyle w:val="FootnoteReference"/>
          <w:rtl/>
        </w:rPr>
        <w:footnoteReference w:id="502"/>
      </w:r>
      <w:r w:rsidRPr="00497162">
        <w:rPr>
          <w:rFonts w:hint="cs"/>
          <w:vertAlign w:val="superscript"/>
          <w:rtl/>
        </w:rPr>
        <w:t>)</w:t>
      </w:r>
      <w:r>
        <w:rPr>
          <w:rFonts w:hint="cs"/>
          <w:rtl/>
        </w:rPr>
        <w:t>.</w:t>
      </w:r>
    </w:p>
    <w:p w:rsidR="0063251B" w:rsidRDefault="0063251B" w:rsidP="00AB7623">
      <w:pPr>
        <w:pStyle w:val="a8"/>
        <w:rPr>
          <w:rtl/>
        </w:rPr>
      </w:pPr>
      <w:r>
        <w:rPr>
          <w:rFonts w:hint="cs"/>
          <w:rtl/>
        </w:rPr>
        <w:t xml:space="preserve">ما از غزالی می‌پرسیم که همین تقسیم‌بندی را از کجا آورده و دلیلش چیست؟ در جواب خواهیم دید که دلیلی غیر از تقلید و پیروی از مکاتب فلسفی در مباحث اخبار چیز دیگری نمی‌باشد. بلکه حدیث آحاد به طور عمومی و مطلق شامل عقاید نیز می‌شود و موجب تبعیت از پیامبر </w:t>
      </w:r>
      <w:r>
        <w:rPr>
          <w:rFonts w:hint="cs"/>
          <w:rtl/>
        </w:rPr>
        <w:sym w:font="AGA Arabesque" w:char="F072"/>
      </w:r>
      <w:r>
        <w:rPr>
          <w:rFonts w:hint="cs"/>
          <w:rtl/>
        </w:rPr>
        <w:t xml:space="preserve"> در عقاید است، چون عقاید هم بدون شک در شمول این آیات قرار می‌گیرند.</w:t>
      </w:r>
    </w:p>
    <w:p w:rsidR="00D94E82" w:rsidRDefault="00FB7DB9" w:rsidP="00AB7623">
      <w:pPr>
        <w:pStyle w:val="af1"/>
        <w:rPr>
          <w:rStyle w:val="Char8"/>
          <w:rtl/>
        </w:rPr>
      </w:pPr>
      <w:r w:rsidRPr="00F346F5">
        <w:rPr>
          <w:rStyle w:val="Char8"/>
          <w:rFonts w:hint="cs"/>
          <w:rtl/>
        </w:rPr>
        <w:t>﴿</w:t>
      </w:r>
      <w:r w:rsidR="00B90E07" w:rsidRPr="00D94E82">
        <w:rPr>
          <w:rFonts w:hint="eastAsia"/>
          <w:rtl/>
        </w:rPr>
        <w:t>وَمَا</w:t>
      </w:r>
      <w:r w:rsidR="00B90E07" w:rsidRPr="00D94E82">
        <w:rPr>
          <w:rtl/>
        </w:rPr>
        <w:t xml:space="preserve"> </w:t>
      </w:r>
      <w:r w:rsidR="00B90E07" w:rsidRPr="00D94E82">
        <w:rPr>
          <w:rFonts w:hint="eastAsia"/>
          <w:rtl/>
        </w:rPr>
        <w:t>كَانَ</w:t>
      </w:r>
      <w:r w:rsidR="00B90E07" w:rsidRPr="00D94E82">
        <w:rPr>
          <w:rtl/>
        </w:rPr>
        <w:t xml:space="preserve"> </w:t>
      </w:r>
      <w:r w:rsidR="00B90E07" w:rsidRPr="00D94E82">
        <w:rPr>
          <w:rFonts w:hint="eastAsia"/>
          <w:rtl/>
        </w:rPr>
        <w:t>لِمُؤ</w:t>
      </w:r>
      <w:r w:rsidR="00B90E07" w:rsidRPr="00D94E82">
        <w:rPr>
          <w:rFonts w:hint="cs"/>
          <w:rtl/>
        </w:rPr>
        <w:t>ۡ</w:t>
      </w:r>
      <w:r w:rsidR="00B90E07" w:rsidRPr="00D94E82">
        <w:rPr>
          <w:rFonts w:hint="eastAsia"/>
          <w:rtl/>
        </w:rPr>
        <w:t>مِن</w:t>
      </w:r>
      <w:r w:rsidR="00B90E07" w:rsidRPr="00D94E82">
        <w:rPr>
          <w:rFonts w:hint="cs"/>
          <w:rtl/>
        </w:rPr>
        <w:t>ٖ</w:t>
      </w:r>
      <w:r w:rsidR="00B90E07" w:rsidRPr="00D94E82">
        <w:rPr>
          <w:rtl/>
        </w:rPr>
        <w:t xml:space="preserve"> </w:t>
      </w:r>
      <w:r w:rsidR="00B90E07" w:rsidRPr="00D94E82">
        <w:rPr>
          <w:rFonts w:hint="eastAsia"/>
          <w:rtl/>
        </w:rPr>
        <w:t>وَلَا</w:t>
      </w:r>
      <w:r w:rsidR="00B90E07" w:rsidRPr="00D94E82">
        <w:rPr>
          <w:rtl/>
        </w:rPr>
        <w:t xml:space="preserve"> </w:t>
      </w:r>
      <w:r w:rsidR="00B90E07" w:rsidRPr="00D94E82">
        <w:rPr>
          <w:rFonts w:hint="eastAsia"/>
          <w:rtl/>
        </w:rPr>
        <w:t>مُؤ</w:t>
      </w:r>
      <w:r w:rsidR="00B90E07" w:rsidRPr="00D94E82">
        <w:rPr>
          <w:rFonts w:hint="cs"/>
          <w:rtl/>
        </w:rPr>
        <w:t>ۡ</w:t>
      </w:r>
      <w:r w:rsidR="00B90E07" w:rsidRPr="00D94E82">
        <w:rPr>
          <w:rFonts w:hint="eastAsia"/>
          <w:rtl/>
        </w:rPr>
        <w:t>مِنَةٍ</w:t>
      </w:r>
      <w:r w:rsidR="00B90E07" w:rsidRPr="00D94E82">
        <w:rPr>
          <w:rtl/>
        </w:rPr>
        <w:t xml:space="preserve"> </w:t>
      </w:r>
      <w:r w:rsidR="00B90E07" w:rsidRPr="00D94E82">
        <w:rPr>
          <w:rFonts w:hint="eastAsia"/>
          <w:rtl/>
        </w:rPr>
        <w:t>إِذَا</w:t>
      </w:r>
      <w:r w:rsidR="00B90E07" w:rsidRPr="00D94E82">
        <w:rPr>
          <w:rtl/>
        </w:rPr>
        <w:t xml:space="preserve"> </w:t>
      </w:r>
      <w:r w:rsidR="00B90E07" w:rsidRPr="00D94E82">
        <w:rPr>
          <w:rFonts w:hint="eastAsia"/>
          <w:rtl/>
        </w:rPr>
        <w:t>قَضَى</w:t>
      </w:r>
      <w:r w:rsidR="00B90E07" w:rsidRPr="00D94E82">
        <w:rPr>
          <w:rtl/>
        </w:rPr>
        <w:t xml:space="preserve"> </w:t>
      </w:r>
      <w:r w:rsidR="00B90E07" w:rsidRPr="00D94E82">
        <w:rPr>
          <w:rFonts w:hint="cs"/>
          <w:rtl/>
        </w:rPr>
        <w:t>ٱ</w:t>
      </w:r>
      <w:r w:rsidR="00B90E07" w:rsidRPr="00D94E82">
        <w:rPr>
          <w:rFonts w:hint="eastAsia"/>
          <w:rtl/>
        </w:rPr>
        <w:t>للَّهُ</w:t>
      </w:r>
      <w:r w:rsidR="00B90E07" w:rsidRPr="00D94E82">
        <w:rPr>
          <w:rtl/>
        </w:rPr>
        <w:t xml:space="preserve"> </w:t>
      </w:r>
      <w:r w:rsidR="00B90E07" w:rsidRPr="00D94E82">
        <w:rPr>
          <w:rFonts w:hint="eastAsia"/>
          <w:rtl/>
        </w:rPr>
        <w:t>وَرَسُولُهُ</w:t>
      </w:r>
      <w:r w:rsidR="00B90E07" w:rsidRPr="00D94E82">
        <w:rPr>
          <w:rFonts w:hint="cs"/>
          <w:rtl/>
        </w:rPr>
        <w:t>ۥٓ</w:t>
      </w:r>
      <w:r w:rsidR="00B90E07" w:rsidRPr="00D94E82">
        <w:rPr>
          <w:rtl/>
        </w:rPr>
        <w:t xml:space="preserve"> </w:t>
      </w:r>
      <w:r w:rsidR="00B90E07" w:rsidRPr="00D94E82">
        <w:rPr>
          <w:rFonts w:hint="eastAsia"/>
          <w:rtl/>
        </w:rPr>
        <w:t>أَم</w:t>
      </w:r>
      <w:r w:rsidR="00B90E07" w:rsidRPr="00D94E82">
        <w:rPr>
          <w:rFonts w:hint="cs"/>
          <w:rtl/>
        </w:rPr>
        <w:t>ۡ</w:t>
      </w:r>
      <w:r w:rsidR="00B90E07" w:rsidRPr="00D94E82">
        <w:rPr>
          <w:rFonts w:hint="eastAsia"/>
          <w:rtl/>
        </w:rPr>
        <w:t>رًا</w:t>
      </w:r>
      <w:r w:rsidR="00B90E07" w:rsidRPr="00D94E82">
        <w:rPr>
          <w:rtl/>
        </w:rPr>
        <w:t xml:space="preserve"> </w:t>
      </w:r>
      <w:r w:rsidR="00B90E07" w:rsidRPr="00D94E82">
        <w:rPr>
          <w:rFonts w:hint="eastAsia"/>
          <w:rtl/>
        </w:rPr>
        <w:t>أَن</w:t>
      </w:r>
      <w:r w:rsidR="00B90E07" w:rsidRPr="00D94E82">
        <w:rPr>
          <w:rtl/>
        </w:rPr>
        <w:t xml:space="preserve"> </w:t>
      </w:r>
      <w:r w:rsidR="00B90E07" w:rsidRPr="00D94E82">
        <w:rPr>
          <w:rFonts w:hint="eastAsia"/>
          <w:rtl/>
        </w:rPr>
        <w:t>يَكُونَ</w:t>
      </w:r>
      <w:r w:rsidR="00B90E07" w:rsidRPr="00D94E82">
        <w:rPr>
          <w:rtl/>
        </w:rPr>
        <w:t xml:space="preserve"> </w:t>
      </w:r>
      <w:r w:rsidR="00B90E07" w:rsidRPr="00D94E82">
        <w:rPr>
          <w:rFonts w:hint="eastAsia"/>
          <w:rtl/>
        </w:rPr>
        <w:t>لَهُمُ</w:t>
      </w:r>
      <w:r w:rsidR="00B90E07" w:rsidRPr="00D94E82">
        <w:rPr>
          <w:rtl/>
        </w:rPr>
        <w:t xml:space="preserve"> </w:t>
      </w:r>
      <w:r w:rsidR="00B90E07" w:rsidRPr="00D94E82">
        <w:rPr>
          <w:rFonts w:hint="cs"/>
          <w:rtl/>
        </w:rPr>
        <w:t>ٱ</w:t>
      </w:r>
      <w:r w:rsidR="00B90E07" w:rsidRPr="00D94E82">
        <w:rPr>
          <w:rFonts w:hint="eastAsia"/>
          <w:rtl/>
        </w:rPr>
        <w:t>ل</w:t>
      </w:r>
      <w:r w:rsidR="00B90E07" w:rsidRPr="00D94E82">
        <w:rPr>
          <w:rFonts w:hint="cs"/>
          <w:rtl/>
        </w:rPr>
        <w:t>ۡ</w:t>
      </w:r>
      <w:r w:rsidR="00B90E07" w:rsidRPr="00D94E82">
        <w:rPr>
          <w:rFonts w:hint="eastAsia"/>
          <w:rtl/>
        </w:rPr>
        <w:t>خِيَرَةُ</w:t>
      </w:r>
      <w:r w:rsidR="00B90E07" w:rsidRPr="00D94E82">
        <w:rPr>
          <w:rtl/>
        </w:rPr>
        <w:t xml:space="preserve"> </w:t>
      </w:r>
      <w:r w:rsidR="00B90E07" w:rsidRPr="00D94E82">
        <w:rPr>
          <w:rFonts w:hint="eastAsia"/>
          <w:rtl/>
        </w:rPr>
        <w:t>مِن</w:t>
      </w:r>
      <w:r w:rsidR="00B90E07" w:rsidRPr="00D94E82">
        <w:rPr>
          <w:rFonts w:hint="cs"/>
          <w:rtl/>
        </w:rPr>
        <w:t>ۡ</w:t>
      </w:r>
      <w:r w:rsidR="00B90E07" w:rsidRPr="00D94E82">
        <w:rPr>
          <w:rtl/>
        </w:rPr>
        <w:t xml:space="preserve"> </w:t>
      </w:r>
      <w:r w:rsidR="00B90E07" w:rsidRPr="00D94E82">
        <w:rPr>
          <w:rFonts w:hint="eastAsia"/>
          <w:rtl/>
        </w:rPr>
        <w:t>أَم</w:t>
      </w:r>
      <w:r w:rsidR="00B90E07" w:rsidRPr="00D94E82">
        <w:rPr>
          <w:rFonts w:hint="cs"/>
          <w:rtl/>
        </w:rPr>
        <w:t>ۡ</w:t>
      </w:r>
      <w:r w:rsidR="00B90E07" w:rsidRPr="00D94E82">
        <w:rPr>
          <w:rFonts w:hint="eastAsia"/>
          <w:rtl/>
        </w:rPr>
        <w:t>رِهِم</w:t>
      </w:r>
      <w:r w:rsidR="00B90E07" w:rsidRPr="00D94E82">
        <w:rPr>
          <w:rFonts w:hint="cs"/>
          <w:rtl/>
        </w:rPr>
        <w:t>ۡ</w:t>
      </w:r>
      <w:r w:rsidRPr="00F346F5">
        <w:rPr>
          <w:rStyle w:val="Char8"/>
          <w:rFonts w:hint="cs"/>
          <w:rtl/>
        </w:rPr>
        <w:t>﴾</w:t>
      </w:r>
      <w:r w:rsidR="00B90E07">
        <w:rPr>
          <w:rFonts w:hint="cs"/>
          <w:rtl/>
        </w:rPr>
        <w:t xml:space="preserve"> </w:t>
      </w:r>
      <w:r w:rsidR="0063251B" w:rsidRPr="00FB7DB9">
        <w:rPr>
          <w:rStyle w:val="Char6"/>
          <w:rFonts w:hint="cs"/>
          <w:rtl/>
        </w:rPr>
        <w:t xml:space="preserve">[الأحزاب: 36] </w:t>
      </w:r>
    </w:p>
    <w:p w:rsidR="0063251B" w:rsidRDefault="0063251B" w:rsidP="00AB7623">
      <w:pPr>
        <w:pStyle w:val="ab"/>
        <w:rPr>
          <w:rtl/>
        </w:rPr>
      </w:pPr>
      <w:r w:rsidRPr="00F346F5">
        <w:rPr>
          <w:rStyle w:val="Char8"/>
          <w:rtl/>
        </w:rPr>
        <w:t>«</w:t>
      </w:r>
      <w:r w:rsidRPr="00D94E82">
        <w:rPr>
          <w:rFonts w:hint="cs"/>
          <w:rtl/>
        </w:rPr>
        <w:t>هیچ مرد و زن مؤمنی در کاری که خدا و پیامبرش داوری کرده باشند، از خود اختیاری ندارند</w:t>
      </w:r>
      <w:r w:rsidRPr="00F346F5">
        <w:rPr>
          <w:rStyle w:val="Char8"/>
          <w:rtl/>
        </w:rPr>
        <w:t>»</w:t>
      </w:r>
      <w:r>
        <w:rPr>
          <w:rFonts w:hint="cs"/>
          <w:rtl/>
        </w:rPr>
        <w:t>.</w:t>
      </w:r>
    </w:p>
    <w:p w:rsidR="00D94E82" w:rsidRDefault="00FB7DB9" w:rsidP="00AB7623">
      <w:pPr>
        <w:pStyle w:val="af1"/>
        <w:rPr>
          <w:rStyle w:val="Char8"/>
          <w:rtl/>
        </w:rPr>
      </w:pPr>
      <w:r w:rsidRPr="00F346F5">
        <w:rPr>
          <w:rStyle w:val="Char8"/>
          <w:rFonts w:hint="cs"/>
          <w:rtl/>
        </w:rPr>
        <w:t>﴿</w:t>
      </w:r>
      <w:r w:rsidR="00B90E07" w:rsidRPr="00D94E82">
        <w:rPr>
          <w:rFonts w:hint="eastAsia"/>
          <w:rtl/>
        </w:rPr>
        <w:t>وَمَا</w:t>
      </w:r>
      <w:r w:rsidR="00B90E07" w:rsidRPr="00D94E82">
        <w:rPr>
          <w:rFonts w:hint="cs"/>
          <w:rtl/>
        </w:rPr>
        <w:t>ٓ</w:t>
      </w:r>
      <w:r w:rsidR="00B90E07" w:rsidRPr="00D94E82">
        <w:rPr>
          <w:rtl/>
        </w:rPr>
        <w:t xml:space="preserve"> </w:t>
      </w:r>
      <w:r w:rsidR="00B90E07" w:rsidRPr="00D94E82">
        <w:rPr>
          <w:rFonts w:hint="eastAsia"/>
          <w:rtl/>
        </w:rPr>
        <w:t>ءَاتَى</w:t>
      </w:r>
      <w:r w:rsidR="00B90E07" w:rsidRPr="00D94E82">
        <w:rPr>
          <w:rFonts w:hint="cs"/>
          <w:rtl/>
        </w:rPr>
        <w:t>ٰ</w:t>
      </w:r>
      <w:r w:rsidR="00B90E07" w:rsidRPr="00D94E82">
        <w:rPr>
          <w:rFonts w:hint="eastAsia"/>
          <w:rtl/>
        </w:rPr>
        <w:t>كُمُ</w:t>
      </w:r>
      <w:r w:rsidR="00B90E07" w:rsidRPr="00D94E82">
        <w:rPr>
          <w:rtl/>
        </w:rPr>
        <w:t xml:space="preserve"> </w:t>
      </w:r>
      <w:r w:rsidR="00B90E07" w:rsidRPr="00D94E82">
        <w:rPr>
          <w:rFonts w:hint="cs"/>
          <w:rtl/>
        </w:rPr>
        <w:t>ٱ</w:t>
      </w:r>
      <w:r w:rsidR="00B90E07" w:rsidRPr="00D94E82">
        <w:rPr>
          <w:rFonts w:hint="eastAsia"/>
          <w:rtl/>
        </w:rPr>
        <w:t>لرَّسُولُ</w:t>
      </w:r>
      <w:r w:rsidR="00B90E07" w:rsidRPr="00D94E82">
        <w:rPr>
          <w:rtl/>
        </w:rPr>
        <w:t xml:space="preserve"> </w:t>
      </w:r>
      <w:r w:rsidR="00B90E07" w:rsidRPr="00D94E82">
        <w:rPr>
          <w:rFonts w:hint="eastAsia"/>
          <w:rtl/>
        </w:rPr>
        <w:t>فَخُذُوهُ</w:t>
      </w:r>
      <w:r w:rsidR="00B90E07" w:rsidRPr="00D94E82">
        <w:rPr>
          <w:rtl/>
        </w:rPr>
        <w:t xml:space="preserve"> </w:t>
      </w:r>
      <w:r w:rsidR="00B90E07" w:rsidRPr="00D94E82">
        <w:rPr>
          <w:rFonts w:hint="eastAsia"/>
          <w:rtl/>
        </w:rPr>
        <w:t>وَمَا</w:t>
      </w:r>
      <w:r w:rsidR="00B90E07" w:rsidRPr="00D94E82">
        <w:rPr>
          <w:rtl/>
        </w:rPr>
        <w:t xml:space="preserve"> </w:t>
      </w:r>
      <w:r w:rsidR="00B90E07" w:rsidRPr="00D94E82">
        <w:rPr>
          <w:rFonts w:hint="eastAsia"/>
          <w:rtl/>
        </w:rPr>
        <w:t>نَهَى</w:t>
      </w:r>
      <w:r w:rsidR="00B90E07" w:rsidRPr="00D94E82">
        <w:rPr>
          <w:rFonts w:hint="cs"/>
          <w:rtl/>
        </w:rPr>
        <w:t>ٰ</w:t>
      </w:r>
      <w:r w:rsidR="00B90E07" w:rsidRPr="00D94E82">
        <w:rPr>
          <w:rFonts w:hint="eastAsia"/>
          <w:rtl/>
        </w:rPr>
        <w:t>كُم</w:t>
      </w:r>
      <w:r w:rsidR="00B90E07" w:rsidRPr="00D94E82">
        <w:rPr>
          <w:rFonts w:hint="cs"/>
          <w:rtl/>
        </w:rPr>
        <w:t>ۡ</w:t>
      </w:r>
      <w:r w:rsidR="00B90E07" w:rsidRPr="00D94E82">
        <w:rPr>
          <w:rtl/>
        </w:rPr>
        <w:t xml:space="preserve"> </w:t>
      </w:r>
      <w:r w:rsidR="00B90E07" w:rsidRPr="00D94E82">
        <w:rPr>
          <w:rFonts w:hint="eastAsia"/>
          <w:rtl/>
        </w:rPr>
        <w:t>عَن</w:t>
      </w:r>
      <w:r w:rsidR="00B90E07" w:rsidRPr="00D94E82">
        <w:rPr>
          <w:rFonts w:hint="cs"/>
          <w:rtl/>
        </w:rPr>
        <w:t>ۡ</w:t>
      </w:r>
      <w:r w:rsidR="00B90E07" w:rsidRPr="00D94E82">
        <w:rPr>
          <w:rFonts w:hint="eastAsia"/>
          <w:rtl/>
        </w:rPr>
        <w:t>هُ</w:t>
      </w:r>
      <w:r w:rsidR="00B90E07" w:rsidRPr="00D94E82">
        <w:rPr>
          <w:rtl/>
        </w:rPr>
        <w:t xml:space="preserve"> </w:t>
      </w:r>
      <w:r w:rsidR="00B90E07" w:rsidRPr="00D94E82">
        <w:rPr>
          <w:rFonts w:hint="eastAsia"/>
          <w:rtl/>
        </w:rPr>
        <w:t>فَ</w:t>
      </w:r>
      <w:r w:rsidR="00B90E07" w:rsidRPr="00D94E82">
        <w:rPr>
          <w:rFonts w:hint="cs"/>
          <w:rtl/>
        </w:rPr>
        <w:t>ٱ</w:t>
      </w:r>
      <w:r w:rsidR="00B90E07" w:rsidRPr="00D94E82">
        <w:rPr>
          <w:rFonts w:hint="eastAsia"/>
          <w:rtl/>
        </w:rPr>
        <w:t>نتَهُواْ</w:t>
      </w:r>
      <w:r w:rsidRPr="00F346F5">
        <w:rPr>
          <w:rStyle w:val="Char8"/>
          <w:rFonts w:hint="cs"/>
          <w:rtl/>
        </w:rPr>
        <w:t>﴾</w:t>
      </w:r>
      <w:r w:rsidR="0063251B">
        <w:rPr>
          <w:rFonts w:hint="cs"/>
          <w:rtl/>
        </w:rPr>
        <w:t xml:space="preserve"> </w:t>
      </w:r>
      <w:r w:rsidR="0063251B" w:rsidRPr="00FB7DB9">
        <w:rPr>
          <w:rStyle w:val="Char6"/>
          <w:rFonts w:hint="cs"/>
          <w:rtl/>
        </w:rPr>
        <w:t xml:space="preserve">[الحشر: 7] </w:t>
      </w:r>
    </w:p>
    <w:p w:rsidR="0063251B" w:rsidRDefault="0063251B" w:rsidP="00AB7623">
      <w:pPr>
        <w:pStyle w:val="ab"/>
        <w:rPr>
          <w:rtl/>
        </w:rPr>
      </w:pPr>
      <w:r w:rsidRPr="00F346F5">
        <w:rPr>
          <w:rStyle w:val="Char8"/>
          <w:rtl/>
        </w:rPr>
        <w:t>«</w:t>
      </w:r>
      <w:r w:rsidRPr="00D94E82">
        <w:rPr>
          <w:rFonts w:hint="cs"/>
          <w:rtl/>
        </w:rPr>
        <w:t>و هرچه را رسول دستور دهد به آن چنگ زنید و از هرچه نهی کند از آن دست کشید</w:t>
      </w:r>
      <w:r w:rsidRPr="00F346F5">
        <w:rPr>
          <w:rStyle w:val="Char8"/>
          <w:rtl/>
        </w:rPr>
        <w:t>»</w:t>
      </w:r>
      <w:r>
        <w:rPr>
          <w:rFonts w:hint="cs"/>
          <w:rtl/>
        </w:rPr>
        <w:t>.</w:t>
      </w:r>
    </w:p>
    <w:p w:rsidR="0063251B" w:rsidRDefault="0063251B" w:rsidP="00AB7623">
      <w:pPr>
        <w:pStyle w:val="a8"/>
        <w:rPr>
          <w:rtl/>
        </w:rPr>
      </w:pPr>
      <w:r>
        <w:rPr>
          <w:rFonts w:hint="cs"/>
          <w:rtl/>
        </w:rPr>
        <w:t xml:space="preserve">لفظ (ما) چنانکه معلوم است از الفاظ عموم و شمول است و اگر از کسانی که می‌گویند </w:t>
      </w:r>
      <w:r>
        <w:rPr>
          <w:rFonts w:cs="Times New Roman" w:hint="cs"/>
          <w:rtl/>
        </w:rPr>
        <w:t>–</w:t>
      </w:r>
      <w:r>
        <w:rPr>
          <w:rFonts w:hint="cs"/>
          <w:rtl/>
        </w:rPr>
        <w:t xml:space="preserve"> از حدیث آحاد در احکام باید پیروی کرد </w:t>
      </w:r>
      <w:r>
        <w:rPr>
          <w:rFonts w:cs="Times New Roman" w:hint="cs"/>
          <w:rtl/>
        </w:rPr>
        <w:t>–</w:t>
      </w:r>
      <w:r>
        <w:rPr>
          <w:rFonts w:hint="cs"/>
          <w:rtl/>
        </w:rPr>
        <w:t xml:space="preserve"> سؤال شود که دلیل‌تان چیست، در پاسخ به این آیات سابق و غیره که به خاطر اختصار ذکر نشده‌اند، استدلال می‌کنند، چه چیزی آن‌ها را وادار ساخته با استدلال به این آیات پیروی از احادیث آحاد را در احکام واجب بدانند، ولی در عقاید خیر؟ در حالی که عقاید هم داخل در عموم آیات است، تخصیص‌کردن اطاعت به مسائل احکام، تخصیص بدون مخصص است و چنین کاری </w:t>
      </w:r>
      <w:r>
        <w:rPr>
          <w:rFonts w:cs="Times New Roman" w:hint="cs"/>
          <w:rtl/>
        </w:rPr>
        <w:t>–</w:t>
      </w:r>
      <w:r>
        <w:rPr>
          <w:rFonts w:hint="cs"/>
          <w:rtl/>
        </w:rPr>
        <w:t xml:space="preserve"> بدون دلیل </w:t>
      </w:r>
      <w:r>
        <w:rPr>
          <w:rFonts w:cs="Times New Roman" w:hint="cs"/>
          <w:rtl/>
        </w:rPr>
        <w:t>–</w:t>
      </w:r>
      <w:r>
        <w:rPr>
          <w:rFonts w:hint="cs"/>
          <w:rtl/>
        </w:rPr>
        <w:t xml:space="preserve"> باطل است و نتیجه‌هایی که از این استدلال باطل به دست می‌آید، باطل است.</w:t>
      </w:r>
    </w:p>
    <w:p w:rsidR="0063251B" w:rsidRPr="00B90E07" w:rsidRDefault="0063251B" w:rsidP="00AB7623">
      <w:pPr>
        <w:pStyle w:val="a8"/>
        <w:spacing w:line="240" w:lineRule="auto"/>
        <w:rPr>
          <w:spacing w:val="-2"/>
          <w:rtl/>
        </w:rPr>
      </w:pPr>
      <w:r w:rsidRPr="00B90E07">
        <w:rPr>
          <w:rFonts w:hint="cs"/>
          <w:spacing w:val="-2"/>
          <w:rtl/>
        </w:rPr>
        <w:t xml:space="preserve">کسانی که معتقد به حجیت اخبار آحاد نیستند، شبهه‌ای برایشان پیش آمده و تبدیل به عقیده شده است، و این شبهه بدین صورت است که حدیث آحاد تنها موجب ظن و گمان است و طبعاً مقصودشان ظن راجح است و ظن راجح هم به اتفاق واجب است به آن عمل شود، ولی نزد آن‌ها عمل‌کردن به ظن در اخبار غیبی و مسائل علمی </w:t>
      </w:r>
      <w:r w:rsidRPr="00B90E07">
        <w:rPr>
          <w:rFonts w:cs="Times New Roman" w:hint="cs"/>
          <w:spacing w:val="-2"/>
          <w:rtl/>
        </w:rPr>
        <w:t>–</w:t>
      </w:r>
      <w:r w:rsidRPr="00B90E07">
        <w:rPr>
          <w:rFonts w:hint="cs"/>
          <w:spacing w:val="-2"/>
          <w:rtl/>
        </w:rPr>
        <w:t xml:space="preserve"> منظور عقیده </w:t>
      </w:r>
      <w:r w:rsidRPr="00B90E07">
        <w:rPr>
          <w:rFonts w:cs="Times New Roman" w:hint="cs"/>
          <w:spacing w:val="-2"/>
          <w:rtl/>
        </w:rPr>
        <w:t>–</w:t>
      </w:r>
      <w:r w:rsidRPr="00B90E07">
        <w:rPr>
          <w:rFonts w:hint="cs"/>
          <w:spacing w:val="-2"/>
          <w:rtl/>
        </w:rPr>
        <w:t xml:space="preserve"> واجب نیست و چنانچه در مناقشه و جدال تسلیم آن‌ها شد که می‌گویند: «حدیث آحاد به طور مطلق مفید ظن راجح است» سپس از آن‌ها سؤال شود، از کجا شما این فرق و تفاوت را آورده‌اید؟ و دلیل‌تان چیست که حدیث آحاد را در مسائل عقیده نباید پذیرفت؟ در جواب به آیه‌ای استدلال می‌کنند که خداوند در باره‌ی مشرکین فرموده است: </w:t>
      </w:r>
      <w:r w:rsidR="00FB7DB9" w:rsidRPr="00B90E07">
        <w:rPr>
          <w:rStyle w:val="Char8"/>
          <w:rFonts w:hint="cs"/>
          <w:spacing w:val="-2"/>
          <w:rtl/>
        </w:rPr>
        <w:t>﴿</w:t>
      </w:r>
      <w:r w:rsidR="00B90E07" w:rsidRPr="00B90E07">
        <w:rPr>
          <w:rStyle w:val="Chard"/>
          <w:rFonts w:hint="eastAsia"/>
          <w:spacing w:val="-2"/>
          <w:rtl/>
        </w:rPr>
        <w:t>إِن</w:t>
      </w:r>
      <w:r w:rsidR="00B90E07" w:rsidRPr="00B90E07">
        <w:rPr>
          <w:rStyle w:val="Chard"/>
          <w:spacing w:val="-2"/>
          <w:rtl/>
        </w:rPr>
        <w:t xml:space="preserve"> </w:t>
      </w:r>
      <w:r w:rsidR="00B90E07" w:rsidRPr="00B90E07">
        <w:rPr>
          <w:rStyle w:val="Chard"/>
          <w:rFonts w:hint="eastAsia"/>
          <w:spacing w:val="-2"/>
          <w:rtl/>
        </w:rPr>
        <w:t>يَتَّبِعُونَ</w:t>
      </w:r>
      <w:r w:rsidR="00B90E07" w:rsidRPr="00B90E07">
        <w:rPr>
          <w:rStyle w:val="Chard"/>
          <w:spacing w:val="-2"/>
          <w:rtl/>
        </w:rPr>
        <w:t xml:space="preserve"> </w:t>
      </w:r>
      <w:r w:rsidR="00B90E07" w:rsidRPr="00B90E07">
        <w:rPr>
          <w:rStyle w:val="Chard"/>
          <w:rFonts w:hint="eastAsia"/>
          <w:spacing w:val="-2"/>
          <w:rtl/>
        </w:rPr>
        <w:t>إِلَّا</w:t>
      </w:r>
      <w:r w:rsidR="00B90E07" w:rsidRPr="00B90E07">
        <w:rPr>
          <w:rStyle w:val="Chard"/>
          <w:spacing w:val="-2"/>
          <w:rtl/>
        </w:rPr>
        <w:t xml:space="preserve"> </w:t>
      </w:r>
      <w:r w:rsidR="00B90E07" w:rsidRPr="00B90E07">
        <w:rPr>
          <w:rStyle w:val="Chard"/>
          <w:rFonts w:hint="cs"/>
          <w:spacing w:val="-2"/>
          <w:rtl/>
        </w:rPr>
        <w:t>ٱ</w:t>
      </w:r>
      <w:r w:rsidR="00B90E07" w:rsidRPr="00B90E07">
        <w:rPr>
          <w:rStyle w:val="Chard"/>
          <w:rFonts w:hint="eastAsia"/>
          <w:spacing w:val="-2"/>
          <w:rtl/>
        </w:rPr>
        <w:t>لظَّنَّ</w:t>
      </w:r>
      <w:r w:rsidR="00B90E07" w:rsidRPr="00B90E07">
        <w:rPr>
          <w:rStyle w:val="Chard"/>
          <w:spacing w:val="-2"/>
          <w:rtl/>
        </w:rPr>
        <w:t xml:space="preserve"> </w:t>
      </w:r>
      <w:r w:rsidR="00B90E07" w:rsidRPr="00B90E07">
        <w:rPr>
          <w:rStyle w:val="Chard"/>
          <w:rFonts w:hint="eastAsia"/>
          <w:spacing w:val="-2"/>
          <w:rtl/>
        </w:rPr>
        <w:t>وَمَا</w:t>
      </w:r>
      <w:r w:rsidR="00B90E07" w:rsidRPr="00B90E07">
        <w:rPr>
          <w:rStyle w:val="Chard"/>
          <w:spacing w:val="-2"/>
          <w:rtl/>
        </w:rPr>
        <w:t xml:space="preserve"> </w:t>
      </w:r>
      <w:r w:rsidR="00B90E07" w:rsidRPr="00B90E07">
        <w:rPr>
          <w:rStyle w:val="Chard"/>
          <w:rFonts w:hint="eastAsia"/>
          <w:spacing w:val="-2"/>
          <w:rtl/>
        </w:rPr>
        <w:t>تَه</w:t>
      </w:r>
      <w:r w:rsidR="00B90E07" w:rsidRPr="00B90E07">
        <w:rPr>
          <w:rStyle w:val="Chard"/>
          <w:rFonts w:hint="cs"/>
          <w:spacing w:val="-2"/>
          <w:rtl/>
        </w:rPr>
        <w:t>ۡ</w:t>
      </w:r>
      <w:r w:rsidR="00B90E07" w:rsidRPr="00B90E07">
        <w:rPr>
          <w:rStyle w:val="Chard"/>
          <w:rFonts w:hint="eastAsia"/>
          <w:spacing w:val="-2"/>
          <w:rtl/>
        </w:rPr>
        <w:t>وَى</w:t>
      </w:r>
      <w:r w:rsidR="00B90E07" w:rsidRPr="00B90E07">
        <w:rPr>
          <w:rStyle w:val="Chard"/>
          <w:spacing w:val="-2"/>
          <w:rtl/>
        </w:rPr>
        <w:t xml:space="preserve"> </w:t>
      </w:r>
      <w:r w:rsidR="00B90E07" w:rsidRPr="00B90E07">
        <w:rPr>
          <w:rStyle w:val="Chard"/>
          <w:rFonts w:hint="cs"/>
          <w:spacing w:val="-2"/>
          <w:rtl/>
        </w:rPr>
        <w:t>ٱ</w:t>
      </w:r>
      <w:r w:rsidR="00B90E07" w:rsidRPr="00B90E07">
        <w:rPr>
          <w:rStyle w:val="Chard"/>
          <w:rFonts w:hint="eastAsia"/>
          <w:spacing w:val="-2"/>
          <w:rtl/>
        </w:rPr>
        <w:t>ل</w:t>
      </w:r>
      <w:r w:rsidR="00B90E07" w:rsidRPr="00B90E07">
        <w:rPr>
          <w:rStyle w:val="Chard"/>
          <w:rFonts w:hint="cs"/>
          <w:spacing w:val="-2"/>
          <w:rtl/>
        </w:rPr>
        <w:t>ۡ</w:t>
      </w:r>
      <w:r w:rsidR="00B90E07" w:rsidRPr="00B90E07">
        <w:rPr>
          <w:rStyle w:val="Chard"/>
          <w:rFonts w:hint="eastAsia"/>
          <w:spacing w:val="-2"/>
          <w:rtl/>
        </w:rPr>
        <w:t>أَنفُسُ</w:t>
      </w:r>
      <w:r w:rsidR="00FB7DB9" w:rsidRPr="00B90E07">
        <w:rPr>
          <w:rStyle w:val="Char8"/>
          <w:rFonts w:hint="cs"/>
          <w:spacing w:val="-2"/>
          <w:rtl/>
        </w:rPr>
        <w:t>﴾</w:t>
      </w:r>
      <w:r w:rsidRPr="00B90E07">
        <w:rPr>
          <w:rFonts w:hint="cs"/>
          <w:spacing w:val="-2"/>
          <w:rtl/>
        </w:rPr>
        <w:t xml:space="preserve"> </w:t>
      </w:r>
      <w:r w:rsidRPr="00B90E07">
        <w:rPr>
          <w:rStyle w:val="Char6"/>
          <w:rFonts w:hint="cs"/>
          <w:spacing w:val="-2"/>
          <w:rtl/>
        </w:rPr>
        <w:t>[النجم: 23]</w:t>
      </w:r>
      <w:r w:rsidRPr="00B90E07">
        <w:rPr>
          <w:rFonts w:ascii="Traditional Arabic" w:hAnsi="Traditional Arabic" w:cs="Traditional Arabic" w:hint="cs"/>
          <w:spacing w:val="-2"/>
          <w:rtl/>
        </w:rPr>
        <w:t xml:space="preserve"> </w:t>
      </w:r>
      <w:r w:rsidRPr="00B90E07">
        <w:rPr>
          <w:rStyle w:val="Char8"/>
          <w:spacing w:val="-2"/>
          <w:rtl/>
        </w:rPr>
        <w:t>«</w:t>
      </w:r>
      <w:r w:rsidRPr="00B90E07">
        <w:rPr>
          <w:rStyle w:val="Char7"/>
          <w:rFonts w:hint="cs"/>
          <w:spacing w:val="-2"/>
          <w:rtl/>
        </w:rPr>
        <w:t>یعنی آن‌ها فقط از گمان و خواسته‌های درونی خود پیروی می‌کنند</w:t>
      </w:r>
      <w:r w:rsidRPr="00B90E07">
        <w:rPr>
          <w:rStyle w:val="Char8"/>
          <w:spacing w:val="-2"/>
          <w:rtl/>
        </w:rPr>
        <w:t>»</w:t>
      </w:r>
      <w:r w:rsidRPr="00B90E07">
        <w:rPr>
          <w:rFonts w:hint="cs"/>
          <w:spacing w:val="-2"/>
          <w:rtl/>
        </w:rPr>
        <w:t xml:space="preserve"> و یا به این آیه: </w:t>
      </w:r>
      <w:r w:rsidR="00FB7DB9" w:rsidRPr="00B90E07">
        <w:rPr>
          <w:rStyle w:val="Char8"/>
          <w:rFonts w:hint="cs"/>
          <w:spacing w:val="-2"/>
          <w:rtl/>
        </w:rPr>
        <w:t>﴿</w:t>
      </w:r>
      <w:r w:rsidR="00B90E07" w:rsidRPr="00B90E07">
        <w:rPr>
          <w:rStyle w:val="Chard"/>
          <w:rFonts w:hint="eastAsia"/>
          <w:spacing w:val="-2"/>
          <w:rtl/>
        </w:rPr>
        <w:t>إِنَّ</w:t>
      </w:r>
      <w:r w:rsidR="00B90E07" w:rsidRPr="00B90E07">
        <w:rPr>
          <w:rStyle w:val="Chard"/>
          <w:spacing w:val="-2"/>
          <w:rtl/>
        </w:rPr>
        <w:t xml:space="preserve"> </w:t>
      </w:r>
      <w:r w:rsidR="00B90E07" w:rsidRPr="00B90E07">
        <w:rPr>
          <w:rStyle w:val="Chard"/>
          <w:rFonts w:hint="cs"/>
          <w:spacing w:val="-2"/>
          <w:rtl/>
        </w:rPr>
        <w:t>ٱ</w:t>
      </w:r>
      <w:r w:rsidR="00B90E07" w:rsidRPr="00B90E07">
        <w:rPr>
          <w:rStyle w:val="Chard"/>
          <w:rFonts w:hint="eastAsia"/>
          <w:spacing w:val="-2"/>
          <w:rtl/>
        </w:rPr>
        <w:t>لظَّنَّ</w:t>
      </w:r>
      <w:r w:rsidR="00B90E07" w:rsidRPr="00B90E07">
        <w:rPr>
          <w:rStyle w:val="Chard"/>
          <w:spacing w:val="-2"/>
          <w:rtl/>
        </w:rPr>
        <w:t xml:space="preserve"> </w:t>
      </w:r>
      <w:r w:rsidR="00B90E07" w:rsidRPr="00B90E07">
        <w:rPr>
          <w:rStyle w:val="Chard"/>
          <w:rFonts w:hint="eastAsia"/>
          <w:spacing w:val="-2"/>
          <w:rtl/>
        </w:rPr>
        <w:t>لَا</w:t>
      </w:r>
      <w:r w:rsidR="00B90E07" w:rsidRPr="00B90E07">
        <w:rPr>
          <w:rStyle w:val="Chard"/>
          <w:spacing w:val="-2"/>
          <w:rtl/>
        </w:rPr>
        <w:t xml:space="preserve"> </w:t>
      </w:r>
      <w:r w:rsidR="00B90E07" w:rsidRPr="00B90E07">
        <w:rPr>
          <w:rStyle w:val="Chard"/>
          <w:rFonts w:hint="eastAsia"/>
          <w:spacing w:val="-2"/>
          <w:rtl/>
        </w:rPr>
        <w:t>يُغ</w:t>
      </w:r>
      <w:r w:rsidR="00B90E07" w:rsidRPr="00B90E07">
        <w:rPr>
          <w:rStyle w:val="Chard"/>
          <w:rFonts w:hint="cs"/>
          <w:spacing w:val="-2"/>
          <w:rtl/>
        </w:rPr>
        <w:t>ۡ</w:t>
      </w:r>
      <w:r w:rsidR="00B90E07" w:rsidRPr="00B90E07">
        <w:rPr>
          <w:rStyle w:val="Chard"/>
          <w:rFonts w:hint="eastAsia"/>
          <w:spacing w:val="-2"/>
          <w:rtl/>
        </w:rPr>
        <w:t>نِي</w:t>
      </w:r>
      <w:r w:rsidR="00B90E07" w:rsidRPr="00B90E07">
        <w:rPr>
          <w:rStyle w:val="Chard"/>
          <w:spacing w:val="-2"/>
          <w:rtl/>
        </w:rPr>
        <w:t xml:space="preserve"> </w:t>
      </w:r>
      <w:r w:rsidR="00B90E07" w:rsidRPr="00B90E07">
        <w:rPr>
          <w:rStyle w:val="Chard"/>
          <w:rFonts w:hint="eastAsia"/>
          <w:spacing w:val="-2"/>
          <w:rtl/>
        </w:rPr>
        <w:t>مِنَ</w:t>
      </w:r>
      <w:r w:rsidR="00B90E07" w:rsidRPr="00B90E07">
        <w:rPr>
          <w:rStyle w:val="Chard"/>
          <w:spacing w:val="-2"/>
          <w:rtl/>
        </w:rPr>
        <w:t xml:space="preserve"> </w:t>
      </w:r>
      <w:r w:rsidR="00B90E07" w:rsidRPr="00B90E07">
        <w:rPr>
          <w:rStyle w:val="Chard"/>
          <w:rFonts w:hint="cs"/>
          <w:spacing w:val="-2"/>
          <w:rtl/>
        </w:rPr>
        <w:t>ٱ</w:t>
      </w:r>
      <w:r w:rsidR="00B90E07" w:rsidRPr="00B90E07">
        <w:rPr>
          <w:rStyle w:val="Chard"/>
          <w:rFonts w:hint="eastAsia"/>
          <w:spacing w:val="-2"/>
          <w:rtl/>
        </w:rPr>
        <w:t>ل</w:t>
      </w:r>
      <w:r w:rsidR="00B90E07" w:rsidRPr="00B90E07">
        <w:rPr>
          <w:rStyle w:val="Chard"/>
          <w:rFonts w:hint="cs"/>
          <w:spacing w:val="-2"/>
          <w:rtl/>
        </w:rPr>
        <w:t>ۡ</w:t>
      </w:r>
      <w:r w:rsidR="00B90E07" w:rsidRPr="00B90E07">
        <w:rPr>
          <w:rStyle w:val="Chard"/>
          <w:rFonts w:hint="eastAsia"/>
          <w:spacing w:val="-2"/>
          <w:rtl/>
        </w:rPr>
        <w:t>حَقِّ</w:t>
      </w:r>
      <w:r w:rsidR="00B90E07" w:rsidRPr="00B90E07">
        <w:rPr>
          <w:rStyle w:val="Chard"/>
          <w:spacing w:val="-2"/>
          <w:rtl/>
        </w:rPr>
        <w:t xml:space="preserve"> </w:t>
      </w:r>
      <w:r w:rsidR="00B90E07" w:rsidRPr="00B90E07">
        <w:rPr>
          <w:rStyle w:val="Chard"/>
          <w:rFonts w:hint="eastAsia"/>
          <w:spacing w:val="-2"/>
          <w:rtl/>
        </w:rPr>
        <w:t>شَي</w:t>
      </w:r>
      <w:r w:rsidR="00B90E07" w:rsidRPr="00B90E07">
        <w:rPr>
          <w:rStyle w:val="Chard"/>
          <w:rFonts w:hint="cs"/>
          <w:spacing w:val="-2"/>
          <w:rtl/>
        </w:rPr>
        <w:t>ۡ</w:t>
      </w:r>
      <w:r w:rsidR="00B90E07" w:rsidRPr="00B90E07">
        <w:rPr>
          <w:rStyle w:val="Chard"/>
          <w:rFonts w:hint="eastAsia"/>
          <w:spacing w:val="-2"/>
          <w:rtl/>
        </w:rPr>
        <w:t>‍</w:t>
      </w:r>
      <w:r w:rsidR="00B90E07" w:rsidRPr="00B90E07">
        <w:rPr>
          <w:rStyle w:val="Chard"/>
          <w:rFonts w:hint="cs"/>
          <w:spacing w:val="-2"/>
          <w:rtl/>
        </w:rPr>
        <w:t>ٔ</w:t>
      </w:r>
      <w:r w:rsidR="00B90E07" w:rsidRPr="00B90E07">
        <w:rPr>
          <w:rStyle w:val="Chard"/>
          <w:rFonts w:hint="eastAsia"/>
          <w:spacing w:val="-2"/>
          <w:rtl/>
        </w:rPr>
        <w:t>ًا</w:t>
      </w:r>
      <w:r w:rsidR="00FB7DB9" w:rsidRPr="00B90E07">
        <w:rPr>
          <w:rStyle w:val="Char8"/>
          <w:rFonts w:hint="cs"/>
          <w:spacing w:val="-2"/>
          <w:rtl/>
        </w:rPr>
        <w:t>﴾</w:t>
      </w:r>
      <w:r w:rsidR="00FB7DB9" w:rsidRPr="00B90E07">
        <w:rPr>
          <w:rFonts w:hint="cs"/>
          <w:spacing w:val="-2"/>
          <w:rtl/>
        </w:rPr>
        <w:t xml:space="preserve"> </w:t>
      </w:r>
      <w:r w:rsidRPr="00B90E07">
        <w:rPr>
          <w:rStyle w:val="Char6"/>
          <w:rFonts w:hint="cs"/>
          <w:spacing w:val="-2"/>
          <w:rtl/>
        </w:rPr>
        <w:t>[یونس: 36]</w:t>
      </w:r>
      <w:r w:rsidRPr="00B90E07">
        <w:rPr>
          <w:rFonts w:hint="cs"/>
          <w:spacing w:val="-2"/>
          <w:rtl/>
        </w:rPr>
        <w:t xml:space="preserve"> </w:t>
      </w:r>
      <w:r w:rsidRPr="00B90E07">
        <w:rPr>
          <w:rStyle w:val="Char8"/>
          <w:spacing w:val="-2"/>
          <w:rtl/>
        </w:rPr>
        <w:t>«</w:t>
      </w:r>
      <w:r w:rsidRPr="00B90E07">
        <w:rPr>
          <w:rStyle w:val="Char7"/>
          <w:rFonts w:hint="cs"/>
          <w:spacing w:val="-2"/>
          <w:rtl/>
        </w:rPr>
        <w:t>یعنی ظن و گمان کسی را از حق و واقعیت بی‌نیاز نمی‌سازد</w:t>
      </w:r>
      <w:r w:rsidRPr="00B90E07">
        <w:rPr>
          <w:rStyle w:val="Char8"/>
          <w:spacing w:val="-2"/>
          <w:rtl/>
        </w:rPr>
        <w:t>»</w:t>
      </w:r>
      <w:r w:rsidRPr="00B90E07">
        <w:rPr>
          <w:rFonts w:hint="cs"/>
          <w:spacing w:val="-2"/>
          <w:rtl/>
        </w:rPr>
        <w:t>. اما چنین کسانی متوجه نیستند که مقصود از ظن در این آیات ظن غالب و راجح نیست که خبر آحاد مفید آن است، و واجب است که به اتفاق پذیرفته شود، بلکه ظن و گمانی که بر اثر پیروی از آن مشرکین مورد نکوهش قرار گرفته‌اند، شک و تخمین و حدث است. در کتاب‌های لغت آمده که (الظن) یعنی شکی که در مورد چیزی برای تو عارض می‌شود، سپس به بررسی آن می‌پردازی و به آن حکم می‌کنی، برای تبیین بیشتر این بحث می‌توانید به بحث مفهوم ظن در فصل اول پایان نامه مراجعه کنید.</w:t>
      </w:r>
    </w:p>
    <w:p w:rsidR="0063251B" w:rsidRDefault="0063251B" w:rsidP="00AB7623">
      <w:pPr>
        <w:pStyle w:val="a8"/>
        <w:rPr>
          <w:rtl/>
        </w:rPr>
      </w:pPr>
      <w:r>
        <w:rPr>
          <w:rFonts w:hint="cs"/>
          <w:rtl/>
        </w:rPr>
        <w:t>و چنانچه ظنی که مشرکین بر اثر آن مورد نکوهش قرار گرفته‌اند، همان ظن غالب بود آن طور که آنان پنداشته‌اند، در این صورت به دو سبب جایز نیست، در احکام هم پذیرفته شود:</w:t>
      </w:r>
    </w:p>
    <w:p w:rsidR="0063251B" w:rsidRPr="00B90E07" w:rsidRDefault="0063251B" w:rsidP="00AB7623">
      <w:pPr>
        <w:pStyle w:val="a8"/>
        <w:rPr>
          <w:spacing w:val="-2"/>
          <w:rtl/>
        </w:rPr>
      </w:pPr>
      <w:r w:rsidRPr="00B90E07">
        <w:rPr>
          <w:rFonts w:hint="cs"/>
          <w:spacing w:val="-2"/>
          <w:rtl/>
        </w:rPr>
        <w:t>اول: خداوند به طور مطلق آنان را بر ظن نکوهش کرده، حال چه ظن در احکام یا در عقیده باشد.</w:t>
      </w:r>
    </w:p>
    <w:p w:rsidR="00D94E82" w:rsidRDefault="0063251B" w:rsidP="00AB7623">
      <w:pPr>
        <w:pStyle w:val="a8"/>
        <w:rPr>
          <w:rStyle w:val="Char8"/>
          <w:spacing w:val="-4"/>
          <w:rtl/>
        </w:rPr>
      </w:pPr>
      <w:r w:rsidRPr="00B90E07">
        <w:rPr>
          <w:rFonts w:hint="cs"/>
          <w:spacing w:val="-4"/>
          <w:rtl/>
        </w:rPr>
        <w:t xml:space="preserve">دوم: خداوند متعال در بعضی آیات تصریح فرموده به این که ظنی که بر مشرکین انکار کرده است شامل احکام هم می‌شود، آنجا که می‌فرماید: </w:t>
      </w:r>
    </w:p>
    <w:p w:rsidR="0063251B" w:rsidRPr="00B90E07" w:rsidRDefault="00FB7DB9" w:rsidP="00AB7623">
      <w:pPr>
        <w:pStyle w:val="af1"/>
        <w:rPr>
          <w:rtl/>
        </w:rPr>
      </w:pPr>
      <w:r w:rsidRPr="00B90E07">
        <w:rPr>
          <w:rStyle w:val="Char8"/>
          <w:rFonts w:hint="cs"/>
          <w:spacing w:val="-4"/>
          <w:rtl/>
        </w:rPr>
        <w:t>﴿</w:t>
      </w:r>
      <w:r w:rsidR="00B90E07" w:rsidRPr="00D94E82">
        <w:rPr>
          <w:rFonts w:hint="eastAsia"/>
          <w:rtl/>
        </w:rPr>
        <w:t>سَيَقُولُ</w:t>
      </w:r>
      <w:r w:rsidR="00B90E07" w:rsidRPr="00D94E82">
        <w:rPr>
          <w:rtl/>
        </w:rPr>
        <w:t xml:space="preserve"> </w:t>
      </w:r>
      <w:r w:rsidR="00B90E07" w:rsidRPr="00D94E82">
        <w:rPr>
          <w:rFonts w:hint="cs"/>
          <w:rtl/>
        </w:rPr>
        <w:t>ٱ</w:t>
      </w:r>
      <w:r w:rsidR="00B90E07" w:rsidRPr="00D94E82">
        <w:rPr>
          <w:rFonts w:hint="eastAsia"/>
          <w:rtl/>
        </w:rPr>
        <w:t>لَّذِينَ</w:t>
      </w:r>
      <w:r w:rsidR="00B90E07" w:rsidRPr="00D94E82">
        <w:rPr>
          <w:rtl/>
        </w:rPr>
        <w:t xml:space="preserve"> </w:t>
      </w:r>
      <w:r w:rsidR="00B90E07" w:rsidRPr="00D94E82">
        <w:rPr>
          <w:rFonts w:hint="eastAsia"/>
          <w:rtl/>
        </w:rPr>
        <w:t>أَش</w:t>
      </w:r>
      <w:r w:rsidR="00B90E07" w:rsidRPr="00D94E82">
        <w:rPr>
          <w:rFonts w:hint="cs"/>
          <w:rtl/>
        </w:rPr>
        <w:t>ۡ</w:t>
      </w:r>
      <w:r w:rsidR="00B90E07" w:rsidRPr="00D94E82">
        <w:rPr>
          <w:rFonts w:hint="eastAsia"/>
          <w:rtl/>
        </w:rPr>
        <w:t>رَكُواْ</w:t>
      </w:r>
      <w:r w:rsidR="00B90E07" w:rsidRPr="00D94E82">
        <w:rPr>
          <w:rtl/>
        </w:rPr>
        <w:t xml:space="preserve"> </w:t>
      </w:r>
      <w:r w:rsidR="00B90E07" w:rsidRPr="00D94E82">
        <w:rPr>
          <w:rFonts w:hint="eastAsia"/>
          <w:rtl/>
        </w:rPr>
        <w:t>لَو</w:t>
      </w:r>
      <w:r w:rsidR="00B90E07" w:rsidRPr="00D94E82">
        <w:rPr>
          <w:rFonts w:hint="cs"/>
          <w:rtl/>
        </w:rPr>
        <w:t>ۡ</w:t>
      </w:r>
      <w:r w:rsidR="00B90E07" w:rsidRPr="00D94E82">
        <w:rPr>
          <w:rtl/>
        </w:rPr>
        <w:t xml:space="preserve"> </w:t>
      </w:r>
      <w:r w:rsidR="00B90E07" w:rsidRPr="00D94E82">
        <w:rPr>
          <w:rFonts w:hint="eastAsia"/>
          <w:rtl/>
        </w:rPr>
        <w:t>شَا</w:t>
      </w:r>
      <w:r w:rsidR="00B90E07" w:rsidRPr="00D94E82">
        <w:rPr>
          <w:rFonts w:hint="cs"/>
          <w:rtl/>
        </w:rPr>
        <w:t>ٓ</w:t>
      </w:r>
      <w:r w:rsidR="00B90E07" w:rsidRPr="00D94E82">
        <w:rPr>
          <w:rFonts w:hint="eastAsia"/>
          <w:rtl/>
        </w:rPr>
        <w:t>ءَ</w:t>
      </w:r>
      <w:r w:rsidR="00B90E07" w:rsidRPr="00D94E82">
        <w:rPr>
          <w:rtl/>
        </w:rPr>
        <w:t xml:space="preserve"> </w:t>
      </w:r>
      <w:r w:rsidR="00B90E07" w:rsidRPr="00D94E82">
        <w:rPr>
          <w:rFonts w:hint="cs"/>
          <w:rtl/>
        </w:rPr>
        <w:t>ٱ</w:t>
      </w:r>
      <w:r w:rsidR="00B90E07" w:rsidRPr="00D94E82">
        <w:rPr>
          <w:rFonts w:hint="eastAsia"/>
          <w:rtl/>
        </w:rPr>
        <w:t>للَّهُ</w:t>
      </w:r>
      <w:r w:rsidR="00B90E07" w:rsidRPr="00D94E82">
        <w:rPr>
          <w:rtl/>
        </w:rPr>
        <w:t xml:space="preserve"> </w:t>
      </w:r>
      <w:r w:rsidR="00B90E07" w:rsidRPr="00D94E82">
        <w:rPr>
          <w:rFonts w:hint="eastAsia"/>
          <w:rtl/>
        </w:rPr>
        <w:t>مَا</w:t>
      </w:r>
      <w:r w:rsidR="00B90E07" w:rsidRPr="00D94E82">
        <w:rPr>
          <w:rFonts w:hint="cs"/>
          <w:rtl/>
        </w:rPr>
        <w:t>ٓ</w:t>
      </w:r>
      <w:r w:rsidR="00B90E07" w:rsidRPr="00D94E82">
        <w:rPr>
          <w:rtl/>
        </w:rPr>
        <w:t xml:space="preserve"> </w:t>
      </w:r>
      <w:r w:rsidR="00B90E07" w:rsidRPr="00D94E82">
        <w:rPr>
          <w:rFonts w:hint="eastAsia"/>
          <w:rtl/>
        </w:rPr>
        <w:t>أَش</w:t>
      </w:r>
      <w:r w:rsidR="00B90E07" w:rsidRPr="00D94E82">
        <w:rPr>
          <w:rFonts w:hint="cs"/>
          <w:rtl/>
        </w:rPr>
        <w:t>ۡ</w:t>
      </w:r>
      <w:r w:rsidR="00B90E07" w:rsidRPr="00D94E82">
        <w:rPr>
          <w:rFonts w:hint="eastAsia"/>
          <w:rtl/>
        </w:rPr>
        <w:t>رَك</w:t>
      </w:r>
      <w:r w:rsidR="00B90E07" w:rsidRPr="00D94E82">
        <w:rPr>
          <w:rFonts w:hint="cs"/>
          <w:rtl/>
        </w:rPr>
        <w:t>ۡ</w:t>
      </w:r>
      <w:r w:rsidR="00B90E07" w:rsidRPr="00D94E82">
        <w:rPr>
          <w:rFonts w:hint="eastAsia"/>
          <w:rtl/>
        </w:rPr>
        <w:t>نَا</w:t>
      </w:r>
      <w:r w:rsidR="00B90E07" w:rsidRPr="00D94E82">
        <w:rPr>
          <w:rtl/>
        </w:rPr>
        <w:t xml:space="preserve"> </w:t>
      </w:r>
      <w:r w:rsidR="00B90E07" w:rsidRPr="00D94E82">
        <w:rPr>
          <w:rFonts w:hint="eastAsia"/>
          <w:rtl/>
        </w:rPr>
        <w:t>وَلَا</w:t>
      </w:r>
      <w:r w:rsidR="00B90E07" w:rsidRPr="00D94E82">
        <w:rPr>
          <w:rFonts w:hint="cs"/>
          <w:rtl/>
        </w:rPr>
        <w:t>ٓ</w:t>
      </w:r>
      <w:r w:rsidR="00B90E07" w:rsidRPr="00D94E82">
        <w:rPr>
          <w:rtl/>
        </w:rPr>
        <w:t xml:space="preserve"> </w:t>
      </w:r>
      <w:r w:rsidR="00B90E07" w:rsidRPr="00D94E82">
        <w:rPr>
          <w:rFonts w:hint="eastAsia"/>
          <w:rtl/>
        </w:rPr>
        <w:t>ءَابَا</w:t>
      </w:r>
      <w:r w:rsidR="00B90E07" w:rsidRPr="00D94E82">
        <w:rPr>
          <w:rFonts w:hint="cs"/>
          <w:rtl/>
        </w:rPr>
        <w:t>ٓ</w:t>
      </w:r>
      <w:r w:rsidR="00B90E07" w:rsidRPr="00D94E82">
        <w:rPr>
          <w:rFonts w:hint="eastAsia"/>
          <w:rtl/>
        </w:rPr>
        <w:t>ؤُنَا</w:t>
      </w:r>
      <w:r w:rsidR="00B90E07" w:rsidRPr="00D94E82">
        <w:rPr>
          <w:rtl/>
        </w:rPr>
        <w:t xml:space="preserve"> </w:t>
      </w:r>
      <w:r w:rsidR="00B90E07" w:rsidRPr="00D94E82">
        <w:rPr>
          <w:rFonts w:hint="eastAsia"/>
          <w:rtl/>
        </w:rPr>
        <w:t>وَلَا</w:t>
      </w:r>
      <w:r w:rsidR="00B90E07" w:rsidRPr="00D94E82">
        <w:rPr>
          <w:rtl/>
        </w:rPr>
        <w:t xml:space="preserve"> </w:t>
      </w:r>
      <w:r w:rsidR="00B90E07" w:rsidRPr="00D94E82">
        <w:rPr>
          <w:rFonts w:hint="eastAsia"/>
          <w:rtl/>
        </w:rPr>
        <w:t>حَرَّم</w:t>
      </w:r>
      <w:r w:rsidR="00B90E07" w:rsidRPr="00D94E82">
        <w:rPr>
          <w:rFonts w:hint="cs"/>
          <w:rtl/>
        </w:rPr>
        <w:t>ۡ</w:t>
      </w:r>
      <w:r w:rsidR="00B90E07" w:rsidRPr="00D94E82">
        <w:rPr>
          <w:rFonts w:hint="eastAsia"/>
          <w:rtl/>
        </w:rPr>
        <w:t>نَا</w:t>
      </w:r>
      <w:r w:rsidR="00B90E07" w:rsidRPr="00D94E82">
        <w:rPr>
          <w:rtl/>
        </w:rPr>
        <w:t xml:space="preserve"> </w:t>
      </w:r>
      <w:r w:rsidR="00B90E07" w:rsidRPr="00D94E82">
        <w:rPr>
          <w:rFonts w:hint="eastAsia"/>
          <w:rtl/>
        </w:rPr>
        <w:t>مِن</w:t>
      </w:r>
      <w:r w:rsidR="00B90E07" w:rsidRPr="00D94E82">
        <w:rPr>
          <w:rtl/>
        </w:rPr>
        <w:t xml:space="preserve"> </w:t>
      </w:r>
      <w:r w:rsidR="00B90E07" w:rsidRPr="00D94E82">
        <w:rPr>
          <w:rFonts w:hint="eastAsia"/>
          <w:rtl/>
        </w:rPr>
        <w:t>شَي</w:t>
      </w:r>
      <w:r w:rsidR="00B90E07" w:rsidRPr="00D94E82">
        <w:rPr>
          <w:rFonts w:hint="cs"/>
          <w:rtl/>
        </w:rPr>
        <w:t>ۡ</w:t>
      </w:r>
      <w:r w:rsidR="00B90E07" w:rsidRPr="00D94E82">
        <w:rPr>
          <w:rFonts w:hint="eastAsia"/>
          <w:rtl/>
        </w:rPr>
        <w:t>ء</w:t>
      </w:r>
      <w:r w:rsidR="00B90E07" w:rsidRPr="00D94E82">
        <w:rPr>
          <w:rFonts w:hint="cs"/>
          <w:rtl/>
        </w:rPr>
        <w:t>ٖۚ</w:t>
      </w:r>
      <w:r w:rsidR="00B90E07" w:rsidRPr="00D94E82">
        <w:rPr>
          <w:rtl/>
        </w:rPr>
        <w:t xml:space="preserve"> </w:t>
      </w:r>
      <w:r w:rsidR="00B90E07" w:rsidRPr="00D94E82">
        <w:rPr>
          <w:rFonts w:hint="eastAsia"/>
          <w:rtl/>
        </w:rPr>
        <w:t>كَذَ</w:t>
      </w:r>
      <w:r w:rsidR="00B90E07" w:rsidRPr="00D94E82">
        <w:rPr>
          <w:rFonts w:hint="cs"/>
          <w:rtl/>
        </w:rPr>
        <w:t>ٰ</w:t>
      </w:r>
      <w:r w:rsidR="00B90E07" w:rsidRPr="00D94E82">
        <w:rPr>
          <w:rFonts w:hint="eastAsia"/>
          <w:rtl/>
        </w:rPr>
        <w:t>لِكَ</w:t>
      </w:r>
      <w:r w:rsidR="00B90E07" w:rsidRPr="00D94E82">
        <w:rPr>
          <w:rtl/>
        </w:rPr>
        <w:t xml:space="preserve"> </w:t>
      </w:r>
      <w:r w:rsidR="00B90E07" w:rsidRPr="00D94E82">
        <w:rPr>
          <w:rFonts w:hint="eastAsia"/>
          <w:rtl/>
        </w:rPr>
        <w:t>كَذَّبَ</w:t>
      </w:r>
      <w:r w:rsidR="00B90E07" w:rsidRPr="00D94E82">
        <w:rPr>
          <w:rtl/>
        </w:rPr>
        <w:t xml:space="preserve"> </w:t>
      </w:r>
      <w:r w:rsidR="00B90E07" w:rsidRPr="00D94E82">
        <w:rPr>
          <w:rFonts w:hint="cs"/>
          <w:rtl/>
        </w:rPr>
        <w:t>ٱ</w:t>
      </w:r>
      <w:r w:rsidR="00B90E07" w:rsidRPr="00D94E82">
        <w:rPr>
          <w:rFonts w:hint="eastAsia"/>
          <w:rtl/>
        </w:rPr>
        <w:t>لَّذِينَ</w:t>
      </w:r>
      <w:r w:rsidR="00B90E07" w:rsidRPr="00D94E82">
        <w:rPr>
          <w:rtl/>
        </w:rPr>
        <w:t xml:space="preserve"> </w:t>
      </w:r>
      <w:r w:rsidR="00B90E07" w:rsidRPr="00D94E82">
        <w:rPr>
          <w:rFonts w:hint="eastAsia"/>
          <w:rtl/>
        </w:rPr>
        <w:t>مِن</w:t>
      </w:r>
      <w:r w:rsidR="00B90E07" w:rsidRPr="00D94E82">
        <w:rPr>
          <w:rtl/>
        </w:rPr>
        <w:t xml:space="preserve"> </w:t>
      </w:r>
      <w:r w:rsidR="00B90E07" w:rsidRPr="00D94E82">
        <w:rPr>
          <w:rFonts w:hint="eastAsia"/>
          <w:rtl/>
        </w:rPr>
        <w:t>قَب</w:t>
      </w:r>
      <w:r w:rsidR="00B90E07" w:rsidRPr="00D94E82">
        <w:rPr>
          <w:rFonts w:hint="cs"/>
          <w:rtl/>
        </w:rPr>
        <w:t>ۡ</w:t>
      </w:r>
      <w:r w:rsidR="00B90E07" w:rsidRPr="00D94E82">
        <w:rPr>
          <w:rFonts w:hint="eastAsia"/>
          <w:rtl/>
        </w:rPr>
        <w:t>لِهِم</w:t>
      </w:r>
      <w:r w:rsidR="00B90E07" w:rsidRPr="00D94E82">
        <w:rPr>
          <w:rFonts w:hint="cs"/>
          <w:rtl/>
        </w:rPr>
        <w:t>ۡ</w:t>
      </w:r>
      <w:r w:rsidR="00B90E07" w:rsidRPr="00D94E82">
        <w:rPr>
          <w:rtl/>
        </w:rPr>
        <w:t xml:space="preserve"> </w:t>
      </w:r>
      <w:r w:rsidR="00B90E07" w:rsidRPr="00D94E82">
        <w:rPr>
          <w:rFonts w:hint="eastAsia"/>
          <w:rtl/>
        </w:rPr>
        <w:t>حَتَّى</w:t>
      </w:r>
      <w:r w:rsidR="00B90E07" w:rsidRPr="00D94E82">
        <w:rPr>
          <w:rFonts w:hint="cs"/>
          <w:rtl/>
        </w:rPr>
        <w:t>ٰ</w:t>
      </w:r>
      <w:r w:rsidR="00B90E07" w:rsidRPr="00D94E82">
        <w:rPr>
          <w:rtl/>
        </w:rPr>
        <w:t xml:space="preserve"> </w:t>
      </w:r>
      <w:r w:rsidR="00B90E07" w:rsidRPr="00D94E82">
        <w:rPr>
          <w:rFonts w:hint="eastAsia"/>
          <w:rtl/>
        </w:rPr>
        <w:t>ذَاقُواْ</w:t>
      </w:r>
      <w:r w:rsidR="00B90E07" w:rsidRPr="00D94E82">
        <w:rPr>
          <w:rtl/>
        </w:rPr>
        <w:t xml:space="preserve"> </w:t>
      </w:r>
      <w:r w:rsidR="00B90E07" w:rsidRPr="00D94E82">
        <w:rPr>
          <w:rFonts w:hint="eastAsia"/>
          <w:rtl/>
        </w:rPr>
        <w:t>بَأ</w:t>
      </w:r>
      <w:r w:rsidR="00B90E07" w:rsidRPr="00D94E82">
        <w:rPr>
          <w:rFonts w:hint="cs"/>
          <w:rtl/>
        </w:rPr>
        <w:t>ۡ</w:t>
      </w:r>
      <w:r w:rsidR="00B90E07" w:rsidRPr="00D94E82">
        <w:rPr>
          <w:rFonts w:hint="eastAsia"/>
          <w:rtl/>
        </w:rPr>
        <w:t>سَنَا</w:t>
      </w:r>
      <w:r w:rsidR="00B90E07" w:rsidRPr="00D94E82">
        <w:rPr>
          <w:rFonts w:hint="cs"/>
          <w:rtl/>
        </w:rPr>
        <w:t>ۗ</w:t>
      </w:r>
      <w:r w:rsidR="00B90E07" w:rsidRPr="00D94E82">
        <w:rPr>
          <w:rtl/>
        </w:rPr>
        <w:t xml:space="preserve"> </w:t>
      </w:r>
      <w:r w:rsidR="00B90E07" w:rsidRPr="00D94E82">
        <w:rPr>
          <w:rFonts w:hint="eastAsia"/>
          <w:rtl/>
        </w:rPr>
        <w:t>قُل</w:t>
      </w:r>
      <w:r w:rsidR="00B90E07" w:rsidRPr="00D94E82">
        <w:rPr>
          <w:rFonts w:hint="cs"/>
          <w:rtl/>
        </w:rPr>
        <w:t>ۡ</w:t>
      </w:r>
      <w:r w:rsidR="00B90E07" w:rsidRPr="00D94E82">
        <w:rPr>
          <w:rtl/>
        </w:rPr>
        <w:t xml:space="preserve"> </w:t>
      </w:r>
      <w:r w:rsidR="00B90E07" w:rsidRPr="00D94E82">
        <w:rPr>
          <w:rFonts w:hint="eastAsia"/>
          <w:rtl/>
        </w:rPr>
        <w:t>هَل</w:t>
      </w:r>
      <w:r w:rsidR="00B90E07" w:rsidRPr="00D94E82">
        <w:rPr>
          <w:rFonts w:hint="cs"/>
          <w:rtl/>
        </w:rPr>
        <w:t>ۡ</w:t>
      </w:r>
      <w:r w:rsidR="00B90E07" w:rsidRPr="00D94E82">
        <w:rPr>
          <w:rtl/>
        </w:rPr>
        <w:t xml:space="preserve"> </w:t>
      </w:r>
      <w:r w:rsidR="00B90E07" w:rsidRPr="00D94E82">
        <w:rPr>
          <w:rFonts w:hint="eastAsia"/>
          <w:rtl/>
        </w:rPr>
        <w:t>عِندَكُم</w:t>
      </w:r>
      <w:r w:rsidR="00B90E07" w:rsidRPr="00D94E82">
        <w:rPr>
          <w:rtl/>
        </w:rPr>
        <w:t xml:space="preserve"> </w:t>
      </w:r>
      <w:r w:rsidR="00B90E07" w:rsidRPr="00D94E82">
        <w:rPr>
          <w:rFonts w:hint="eastAsia"/>
          <w:rtl/>
        </w:rPr>
        <w:t>مِّن</w:t>
      </w:r>
      <w:r w:rsidR="00B90E07" w:rsidRPr="00D94E82">
        <w:rPr>
          <w:rFonts w:hint="cs"/>
          <w:rtl/>
        </w:rPr>
        <w:t>ۡ</w:t>
      </w:r>
      <w:r w:rsidR="00B90E07" w:rsidRPr="00D94E82">
        <w:rPr>
          <w:rtl/>
        </w:rPr>
        <w:t xml:space="preserve"> </w:t>
      </w:r>
      <w:r w:rsidR="00B90E07" w:rsidRPr="00D94E82">
        <w:rPr>
          <w:rFonts w:hint="eastAsia"/>
          <w:rtl/>
        </w:rPr>
        <w:t>عِل</w:t>
      </w:r>
      <w:r w:rsidR="00B90E07" w:rsidRPr="00D94E82">
        <w:rPr>
          <w:rFonts w:hint="cs"/>
          <w:rtl/>
        </w:rPr>
        <w:t>ۡ</w:t>
      </w:r>
      <w:r w:rsidR="00B90E07" w:rsidRPr="00D94E82">
        <w:rPr>
          <w:rFonts w:hint="eastAsia"/>
          <w:rtl/>
        </w:rPr>
        <w:t>م</w:t>
      </w:r>
      <w:r w:rsidR="00B90E07" w:rsidRPr="00D94E82">
        <w:rPr>
          <w:rFonts w:hint="cs"/>
          <w:rtl/>
        </w:rPr>
        <w:t>ٖ</w:t>
      </w:r>
      <w:r w:rsidR="00B90E07" w:rsidRPr="00D94E82">
        <w:rPr>
          <w:rtl/>
        </w:rPr>
        <w:t xml:space="preserve"> </w:t>
      </w:r>
      <w:r w:rsidR="00B90E07" w:rsidRPr="00D94E82">
        <w:rPr>
          <w:rFonts w:hint="eastAsia"/>
          <w:rtl/>
        </w:rPr>
        <w:t>فَتُخ</w:t>
      </w:r>
      <w:r w:rsidR="00B90E07" w:rsidRPr="00D94E82">
        <w:rPr>
          <w:rFonts w:hint="cs"/>
          <w:rtl/>
        </w:rPr>
        <w:t>ۡ</w:t>
      </w:r>
      <w:r w:rsidR="00B90E07" w:rsidRPr="00D94E82">
        <w:rPr>
          <w:rFonts w:hint="eastAsia"/>
          <w:rtl/>
        </w:rPr>
        <w:t>رِجُوهُ</w:t>
      </w:r>
      <w:r w:rsidR="00B90E07" w:rsidRPr="00D94E82">
        <w:rPr>
          <w:rtl/>
        </w:rPr>
        <w:t xml:space="preserve"> </w:t>
      </w:r>
      <w:r w:rsidR="00B90E07" w:rsidRPr="00D94E82">
        <w:rPr>
          <w:rFonts w:hint="eastAsia"/>
          <w:rtl/>
        </w:rPr>
        <w:t>لَنَا</w:t>
      </w:r>
      <w:r w:rsidR="00B90E07" w:rsidRPr="00D94E82">
        <w:rPr>
          <w:rFonts w:hint="cs"/>
          <w:rtl/>
        </w:rPr>
        <w:t>ٓۖ</w:t>
      </w:r>
      <w:r w:rsidR="00B90E07" w:rsidRPr="00D94E82">
        <w:rPr>
          <w:rtl/>
        </w:rPr>
        <w:t xml:space="preserve"> </w:t>
      </w:r>
      <w:r w:rsidR="00B90E07" w:rsidRPr="00D94E82">
        <w:rPr>
          <w:rFonts w:hint="eastAsia"/>
          <w:rtl/>
        </w:rPr>
        <w:t>إِن</w:t>
      </w:r>
      <w:r w:rsidR="00B90E07" w:rsidRPr="00D94E82">
        <w:rPr>
          <w:rtl/>
        </w:rPr>
        <w:t xml:space="preserve"> </w:t>
      </w:r>
      <w:r w:rsidR="00B90E07" w:rsidRPr="00D94E82">
        <w:rPr>
          <w:rFonts w:hint="eastAsia"/>
          <w:rtl/>
        </w:rPr>
        <w:t>تَتَّبِعُونَ</w:t>
      </w:r>
      <w:r w:rsidR="00B90E07" w:rsidRPr="00D94E82">
        <w:rPr>
          <w:rtl/>
        </w:rPr>
        <w:t xml:space="preserve"> </w:t>
      </w:r>
      <w:r w:rsidR="00B90E07" w:rsidRPr="00D94E82">
        <w:rPr>
          <w:rFonts w:hint="eastAsia"/>
          <w:rtl/>
        </w:rPr>
        <w:t>إِلَّا</w:t>
      </w:r>
      <w:r w:rsidR="00B90E07" w:rsidRPr="00D94E82">
        <w:rPr>
          <w:rtl/>
        </w:rPr>
        <w:t xml:space="preserve"> </w:t>
      </w:r>
      <w:r w:rsidR="00B90E07" w:rsidRPr="00D94E82">
        <w:rPr>
          <w:rFonts w:hint="cs"/>
          <w:rtl/>
        </w:rPr>
        <w:t>ٱ</w:t>
      </w:r>
      <w:r w:rsidR="00B90E07" w:rsidRPr="00D94E82">
        <w:rPr>
          <w:rFonts w:hint="eastAsia"/>
          <w:rtl/>
        </w:rPr>
        <w:t>لظَّنَّ</w:t>
      </w:r>
      <w:r w:rsidR="00B90E07" w:rsidRPr="00D94E82">
        <w:rPr>
          <w:rtl/>
        </w:rPr>
        <w:t xml:space="preserve"> </w:t>
      </w:r>
      <w:r w:rsidR="00B90E07" w:rsidRPr="00D94E82">
        <w:rPr>
          <w:rFonts w:hint="eastAsia"/>
          <w:rtl/>
        </w:rPr>
        <w:t>وَإِن</w:t>
      </w:r>
      <w:r w:rsidR="00B90E07" w:rsidRPr="00D94E82">
        <w:rPr>
          <w:rFonts w:hint="cs"/>
          <w:rtl/>
        </w:rPr>
        <w:t>ۡ</w:t>
      </w:r>
      <w:r w:rsidR="00B90E07" w:rsidRPr="00D94E82">
        <w:rPr>
          <w:rtl/>
        </w:rPr>
        <w:t xml:space="preserve"> </w:t>
      </w:r>
      <w:r w:rsidR="00B90E07" w:rsidRPr="00D94E82">
        <w:rPr>
          <w:rFonts w:hint="eastAsia"/>
          <w:rtl/>
        </w:rPr>
        <w:t>أَنتُم</w:t>
      </w:r>
      <w:r w:rsidR="00B90E07" w:rsidRPr="00D94E82">
        <w:rPr>
          <w:rFonts w:hint="cs"/>
          <w:rtl/>
        </w:rPr>
        <w:t>ۡ</w:t>
      </w:r>
      <w:r w:rsidR="00B90E07" w:rsidRPr="00D94E82">
        <w:rPr>
          <w:rtl/>
        </w:rPr>
        <w:t xml:space="preserve"> </w:t>
      </w:r>
      <w:r w:rsidR="00B90E07" w:rsidRPr="00D94E82">
        <w:rPr>
          <w:rFonts w:hint="eastAsia"/>
          <w:rtl/>
        </w:rPr>
        <w:t>إِلَّا</w:t>
      </w:r>
      <w:r w:rsidR="00B90E07" w:rsidRPr="00D94E82">
        <w:rPr>
          <w:rtl/>
        </w:rPr>
        <w:t xml:space="preserve"> </w:t>
      </w:r>
      <w:r w:rsidR="00B90E07" w:rsidRPr="00D94E82">
        <w:rPr>
          <w:rFonts w:hint="eastAsia"/>
          <w:rtl/>
        </w:rPr>
        <w:t>تَخ</w:t>
      </w:r>
      <w:r w:rsidR="00B90E07" w:rsidRPr="00D94E82">
        <w:rPr>
          <w:rFonts w:hint="cs"/>
          <w:rtl/>
        </w:rPr>
        <w:t>ۡ</w:t>
      </w:r>
      <w:r w:rsidR="00B90E07" w:rsidRPr="00D94E82">
        <w:rPr>
          <w:rFonts w:hint="eastAsia"/>
          <w:rtl/>
        </w:rPr>
        <w:t>رُصُونَ</w:t>
      </w:r>
      <w:r w:rsidR="00B90E07" w:rsidRPr="00D94E82">
        <w:rPr>
          <w:rtl/>
        </w:rPr>
        <w:t xml:space="preserve"> </w:t>
      </w:r>
      <w:r w:rsidR="00B90E07" w:rsidRPr="00D94E82">
        <w:rPr>
          <w:rFonts w:hint="cs"/>
          <w:rtl/>
        </w:rPr>
        <w:t>١٤٨</w:t>
      </w:r>
      <w:r w:rsidRPr="00B90E07">
        <w:rPr>
          <w:rStyle w:val="Char8"/>
          <w:rFonts w:hint="cs"/>
          <w:spacing w:val="-4"/>
          <w:rtl/>
        </w:rPr>
        <w:t>﴾</w:t>
      </w:r>
      <w:r w:rsidRPr="00B90E07">
        <w:rPr>
          <w:rFonts w:hint="cs"/>
          <w:rtl/>
        </w:rPr>
        <w:t xml:space="preserve"> </w:t>
      </w:r>
      <w:r w:rsidR="0063251B" w:rsidRPr="00B90E07">
        <w:rPr>
          <w:rStyle w:val="Char6"/>
          <w:rFonts w:hint="cs"/>
          <w:spacing w:val="-4"/>
          <w:rtl/>
        </w:rPr>
        <w:t>[الأنعام: 148]</w:t>
      </w:r>
      <w:r w:rsidR="0063251B" w:rsidRPr="00B90E07">
        <w:rPr>
          <w:rFonts w:hint="cs"/>
          <w:rtl/>
        </w:rPr>
        <w:t>.</w:t>
      </w:r>
    </w:p>
    <w:p w:rsidR="0063251B" w:rsidRDefault="0063251B" w:rsidP="00AB7623">
      <w:pPr>
        <w:pStyle w:val="ab"/>
        <w:rPr>
          <w:rtl/>
        </w:rPr>
      </w:pPr>
      <w:r w:rsidRPr="00F346F5">
        <w:rPr>
          <w:rStyle w:val="Char8"/>
          <w:rtl/>
        </w:rPr>
        <w:t>«</w:t>
      </w:r>
      <w:r w:rsidRPr="00D94E82">
        <w:rPr>
          <w:rFonts w:hint="cs"/>
          <w:rtl/>
        </w:rPr>
        <w:t>مشرکان خواهند گفت: اگر خدا می‌خواست ما و پدرانمان مشرک نمی‌شدیم – این در عقیده – و چیزی را که حلال است بر خود حرام نمی‌کردیم – این در احکام – کسانی که پیش از آنان هم بوده‌اند نیز همینگونه – که به تو دروغ می‌گویند و تو را تکذیب می‌دارند به پیغمبران ما دروغ می‌گفتند و آنان – را تکذیب می‌کردند تا عذاب ما را چشیدند، بگو آیا دلیل قاطعی دارید که به ما ارائه دهید؟ شما فقط از پندارهای بی‌اساس پیروی می‌کنید و از روی ظن و تخمین کار می‌کنید</w:t>
      </w:r>
      <w:r w:rsidRPr="00F346F5">
        <w:rPr>
          <w:rStyle w:val="Char8"/>
          <w:rtl/>
        </w:rPr>
        <w:t>»</w:t>
      </w:r>
      <w:r>
        <w:rPr>
          <w:rFonts w:hint="cs"/>
          <w:rtl/>
        </w:rPr>
        <w:t>.</w:t>
      </w:r>
    </w:p>
    <w:p w:rsidR="0063251B" w:rsidRDefault="0063251B" w:rsidP="00AB7623">
      <w:pPr>
        <w:pStyle w:val="a8"/>
        <w:rPr>
          <w:rtl/>
        </w:rPr>
      </w:pPr>
      <w:r>
        <w:rPr>
          <w:rFonts w:hint="cs"/>
          <w:rtl/>
        </w:rPr>
        <w:t>پس از آنچه گفته شد معلوم می‌شود که ظن و پنداری که مذموم است و نباید مبنای عقیده قرار گیرد، ظن لغوی است که مترادف است با تخمین و حدس و سخنی بی‌اساس و حکم‌کردن به چنین ظن و گمانی در احکام حرام است، بدون این که میان عقاید و احکام تفاوت باشد در نتیجه کلام و گفته‌ی ما حتمی و مسلم خواهد بود، وقتی که گفتیم تمام آیات و احادیثی که بر ما واجب می‌گرداند احادیث آحاد را در مسائل احکام پذیرا باشیم، همین آیات و احادیثی است که بر ما واجب کرده به طور عموم و شمول در عقاید نیز پذیرای احادیث آحاد باشیم، و حقیقت این است که فرق‌گذاشتن میان عقاید و احکام در قبول‌کردن و فراگرفتن احادیث آحاد یک تفکر بیگانه است و نه سلف صالح و نه آن چهار امام که جماهیر مسلمین امروز از آن‌ها تقلید می‌کنند چنین تفکری را نداشته‌اند.</w:t>
      </w:r>
    </w:p>
    <w:p w:rsidR="0063251B" w:rsidRDefault="0063251B" w:rsidP="00AB7623">
      <w:pPr>
        <w:pStyle w:val="a8"/>
        <w:rPr>
          <w:rtl/>
        </w:rPr>
      </w:pPr>
      <w:r>
        <w:rPr>
          <w:rFonts w:hint="cs"/>
          <w:rtl/>
        </w:rPr>
        <w:t>جداکردن بین عقیده و احکام و وجوب اخذ به حدیث آحاد در احکام عملی بدون عقیده، بر این دیدگاه بنا شده که عقیده، هیچگونه عملی در بر ندارد و احکام عملی نیز همراه عقیده نمی‌باشند، ولی هردوی این گفته‌ها باطل است.</w:t>
      </w:r>
    </w:p>
    <w:p w:rsidR="0063251B" w:rsidRPr="00D94E82" w:rsidRDefault="0063251B" w:rsidP="00AB7623">
      <w:pPr>
        <w:pStyle w:val="a8"/>
        <w:rPr>
          <w:spacing w:val="-4"/>
          <w:rtl/>
        </w:rPr>
      </w:pPr>
      <w:r w:rsidRPr="00D94E82">
        <w:rPr>
          <w:rFonts w:hint="cs"/>
          <w:spacing w:val="-4"/>
          <w:rtl/>
        </w:rPr>
        <w:t xml:space="preserve">بعضی از محققان گفته‌اند: آنچه در مسائل عملی مطلوب است، علم و عمل می‌باشد، و در مسائل علمی نیز، علم و عمل مطلوب است و عمل به مسائل علمی مثل حب و بغض قلبی، حب نسبت به حق و بغض نسبت به باطل که مخالف حق است، پس عمل فقط بر عمل جوارح منحصر نمی‌گردد، بلکه اعمال قلوب، اصلی برای اعمال جوارح می‌باشند و اعمال جوارح پیرو اعمال قلوب می‌باشند، پس در هر مسئله‌ی علمی ایمان، تصدیق و حب قلب در پیرو آن خواهند آمد و این‌ها همگی عمل می‌باشند، بلکه اساس عمل نیز هستند و این مسئله‌ای است که اکثر متکلمین در مسائل ایمان از آن غافلند، چون گمان می‌کنند ایمان صرف تصدیق قلب بدون عمل می‌باشد و این برداشت از قبیح‌ترین و بزرگ‌ترین غلط‌ها است، زیرا عده‌ای زیادی از کافران بر صدق پیامبر </w:t>
      </w:r>
      <w:r w:rsidRPr="00D94E82">
        <w:rPr>
          <w:rFonts w:hint="cs"/>
          <w:spacing w:val="-4"/>
          <w:rtl/>
        </w:rPr>
        <w:sym w:font="AGA Arabesque" w:char="F072"/>
      </w:r>
      <w:r w:rsidRPr="00D94E82">
        <w:rPr>
          <w:rFonts w:hint="cs"/>
          <w:spacing w:val="-4"/>
          <w:rtl/>
        </w:rPr>
        <w:t xml:space="preserve"> قطع و یقین داشتند، ولی با وجود این هیچگونه عمل قلبی </w:t>
      </w:r>
      <w:r w:rsidRPr="00D94E82">
        <w:rPr>
          <w:rFonts w:cs="Times New Roman" w:hint="cs"/>
          <w:spacing w:val="-4"/>
          <w:rtl/>
        </w:rPr>
        <w:t>–</w:t>
      </w:r>
      <w:r w:rsidRPr="00D94E82">
        <w:rPr>
          <w:rFonts w:hint="cs"/>
          <w:spacing w:val="-4"/>
          <w:rtl/>
        </w:rPr>
        <w:t xml:space="preserve"> حب، رضا، موالات و ارادت نسبت به آنچه پیامبر </w:t>
      </w:r>
      <w:r w:rsidRPr="00D94E82">
        <w:rPr>
          <w:rFonts w:hint="cs"/>
          <w:spacing w:val="-4"/>
        </w:rPr>
        <w:sym w:font="AGA Arabesque" w:char="F072"/>
      </w:r>
      <w:r w:rsidRPr="00D94E82">
        <w:rPr>
          <w:rFonts w:hint="cs"/>
          <w:spacing w:val="-4"/>
          <w:rtl/>
        </w:rPr>
        <w:t xml:space="preserve"> آورده و معادات با غیر آن </w:t>
      </w:r>
      <w:r w:rsidRPr="00D94E82">
        <w:rPr>
          <w:rFonts w:cs="Times New Roman" w:hint="cs"/>
          <w:spacing w:val="-4"/>
          <w:rtl/>
        </w:rPr>
        <w:t>–</w:t>
      </w:r>
      <w:r w:rsidRPr="00D94E82">
        <w:rPr>
          <w:rFonts w:hint="cs"/>
          <w:spacing w:val="-4"/>
          <w:rtl/>
        </w:rPr>
        <w:t xml:space="preserve"> همراه این تصدیق‌شان نبود. و نسبت به این موضوع نباید سهل‌انگاری شود، چون جداً مهم است و به وسیله‌ی آن حقیقت ایمان شناخته می‌شود. پس مسائل علمی، عملی هستند و مسائل عملی، علمی می‌باشند و شارع نسبت به مکلفین بر عمل‌بودن علم و علم‌بودن عمل اکتفا نمی‌کند</w:t>
      </w:r>
      <w:r w:rsidRPr="00D94E82">
        <w:rPr>
          <w:rFonts w:hint="cs"/>
          <w:spacing w:val="-4"/>
          <w:vertAlign w:val="superscript"/>
          <w:rtl/>
        </w:rPr>
        <w:t>(</w:t>
      </w:r>
      <w:r w:rsidRPr="00D94E82">
        <w:rPr>
          <w:rStyle w:val="FootnoteReference"/>
          <w:spacing w:val="-4"/>
          <w:rtl/>
        </w:rPr>
        <w:footnoteReference w:id="503"/>
      </w:r>
      <w:r w:rsidRPr="00D94E82">
        <w:rPr>
          <w:rFonts w:hint="cs"/>
          <w:spacing w:val="-4"/>
          <w:vertAlign w:val="superscript"/>
          <w:rtl/>
        </w:rPr>
        <w:t>)</w:t>
      </w:r>
      <w:r w:rsidRPr="00D94E82">
        <w:rPr>
          <w:rFonts w:hint="cs"/>
          <w:spacing w:val="-4"/>
          <w:rtl/>
        </w:rPr>
        <w:t>.</w:t>
      </w:r>
    </w:p>
    <w:p w:rsidR="0063251B" w:rsidRDefault="0063251B" w:rsidP="00AB7623">
      <w:pPr>
        <w:pStyle w:val="a8"/>
        <w:rPr>
          <w:rtl/>
        </w:rPr>
      </w:pPr>
      <w:r>
        <w:rPr>
          <w:rFonts w:hint="cs"/>
          <w:rtl/>
        </w:rPr>
        <w:t xml:space="preserve">واجب است که عقیده همراه مسائل عملی (فقهی) باشد، اگر شخصی غسل کند، وضو بگیرد، نماز بخواند، حج نماید و این‌ها را براساس اعتقاد به امر خداوند بر آن‌ها و تعبد به وسیله‌ی آن‌ها انجام ندهند، پس انجام این اعمال سودی برای او نخواهند داشت، همچنانکه معرفت قلب نسبت به خدا اگر همراه عمل قلب </w:t>
      </w:r>
      <w:r>
        <w:rPr>
          <w:rFonts w:cs="Times New Roman" w:hint="cs"/>
          <w:rtl/>
        </w:rPr>
        <w:t>–</w:t>
      </w:r>
      <w:r>
        <w:rPr>
          <w:rFonts w:hint="cs"/>
          <w:rtl/>
        </w:rPr>
        <w:t xml:space="preserve"> تصدیق، رضا، موالات، ارادت و... نباشد، سودی ندارد. پس هر حکم شرعی عملی عقیده‌ای همراه دارد</w:t>
      </w:r>
      <w:r w:rsidRPr="00402A7B">
        <w:rPr>
          <w:rFonts w:hint="cs"/>
          <w:vertAlign w:val="superscript"/>
          <w:rtl/>
        </w:rPr>
        <w:t>(</w:t>
      </w:r>
      <w:r>
        <w:rPr>
          <w:rStyle w:val="FootnoteReference"/>
          <w:rtl/>
        </w:rPr>
        <w:footnoteReference w:id="504"/>
      </w:r>
      <w:r w:rsidRPr="00402A7B">
        <w:rPr>
          <w:rFonts w:hint="cs"/>
          <w:vertAlign w:val="superscript"/>
          <w:rtl/>
        </w:rPr>
        <w:t>)</w:t>
      </w:r>
      <w:r>
        <w:rPr>
          <w:rFonts w:hint="cs"/>
          <w:rtl/>
        </w:rPr>
        <w:t>.</w:t>
      </w:r>
    </w:p>
    <w:p w:rsidR="0063251B" w:rsidRPr="00D94E82" w:rsidRDefault="0063251B" w:rsidP="00AB7623">
      <w:pPr>
        <w:pStyle w:val="a8"/>
        <w:rPr>
          <w:spacing w:val="-4"/>
          <w:rtl/>
        </w:rPr>
      </w:pPr>
      <w:r w:rsidRPr="00D94E82">
        <w:rPr>
          <w:rFonts w:hint="cs"/>
          <w:spacing w:val="-4"/>
          <w:rtl/>
        </w:rPr>
        <w:t>ابن تیمیه می‌گوید: «سنت وقتی به ثبوت رسید، همه‌ی مسلمانان بر وجوب پیروی از آن متفقند»</w:t>
      </w:r>
      <w:r w:rsidRPr="00D94E82">
        <w:rPr>
          <w:rFonts w:hint="cs"/>
          <w:spacing w:val="-4"/>
          <w:vertAlign w:val="superscript"/>
          <w:rtl/>
        </w:rPr>
        <w:t>(</w:t>
      </w:r>
      <w:r w:rsidRPr="00D94E82">
        <w:rPr>
          <w:rStyle w:val="FootnoteReference"/>
          <w:spacing w:val="-4"/>
          <w:rtl/>
        </w:rPr>
        <w:footnoteReference w:id="505"/>
      </w:r>
      <w:r w:rsidRPr="00D94E82">
        <w:rPr>
          <w:rFonts w:hint="cs"/>
          <w:spacing w:val="-4"/>
          <w:vertAlign w:val="superscript"/>
          <w:rtl/>
        </w:rPr>
        <w:t>)</w:t>
      </w:r>
      <w:r w:rsidRPr="00D94E82">
        <w:rPr>
          <w:rFonts w:hint="cs"/>
          <w:spacing w:val="-4"/>
          <w:rtl/>
        </w:rPr>
        <w:t>.</w:t>
      </w:r>
    </w:p>
    <w:p w:rsidR="0063251B" w:rsidRDefault="0063251B" w:rsidP="00AB7623">
      <w:pPr>
        <w:pStyle w:val="a8"/>
        <w:spacing w:line="240" w:lineRule="auto"/>
        <w:rPr>
          <w:rtl/>
        </w:rPr>
      </w:pPr>
      <w:r>
        <w:rPr>
          <w:rFonts w:hint="cs"/>
          <w:rtl/>
        </w:rPr>
        <w:t>برای جمع بندی این بحث سخن شیخ الوابل را نقل می‌نمائیم، آنجا که در کتاب أشراط السا</w:t>
      </w:r>
      <w:r w:rsidRPr="00040300">
        <w:rPr>
          <w:rFonts w:cs="B Badr" w:hint="cs"/>
          <w:rtl/>
        </w:rPr>
        <w:t>عة</w:t>
      </w:r>
      <w:r>
        <w:rPr>
          <w:rFonts w:hint="cs"/>
          <w:rtl/>
        </w:rPr>
        <w:t xml:space="preserve"> چنین گفته است: «حدیث وقتی به سبب روایت اشخاص ثقه صحتش ثابت شد و به طریق صحیح به ما رسید واجب است به آن ایمان داشت و تصدیقش کرد، و فرقی ندارد خبر متواتر باشد یا آحاد، چون موجب علم یقینی است و این مذهب علمای سلف صالحمان است، به پیروی از آیه‌ی: </w:t>
      </w:r>
      <w:r w:rsidR="00FB7DB9" w:rsidRPr="00F346F5">
        <w:rPr>
          <w:rStyle w:val="Char8"/>
          <w:rFonts w:hint="cs"/>
          <w:rtl/>
        </w:rPr>
        <w:t>﴿</w:t>
      </w:r>
      <w:r w:rsidR="00B90E07" w:rsidRPr="00B90E07">
        <w:rPr>
          <w:rStyle w:val="Chard"/>
          <w:rFonts w:hint="eastAsia"/>
          <w:rtl/>
        </w:rPr>
        <w:t>وَمَا</w:t>
      </w:r>
      <w:r w:rsidR="00B90E07" w:rsidRPr="00B90E07">
        <w:rPr>
          <w:rStyle w:val="Chard"/>
          <w:rtl/>
        </w:rPr>
        <w:t xml:space="preserve"> </w:t>
      </w:r>
      <w:r w:rsidR="00B90E07" w:rsidRPr="00B90E07">
        <w:rPr>
          <w:rStyle w:val="Chard"/>
          <w:rFonts w:hint="eastAsia"/>
          <w:rtl/>
        </w:rPr>
        <w:t>كَانَ</w:t>
      </w:r>
      <w:r w:rsidR="00B90E07" w:rsidRPr="00B90E07">
        <w:rPr>
          <w:rStyle w:val="Chard"/>
          <w:rtl/>
        </w:rPr>
        <w:t xml:space="preserve"> </w:t>
      </w:r>
      <w:r w:rsidR="00B90E07" w:rsidRPr="00B90E07">
        <w:rPr>
          <w:rStyle w:val="Chard"/>
          <w:rFonts w:hint="eastAsia"/>
          <w:rtl/>
        </w:rPr>
        <w:t>لِمُؤ</w:t>
      </w:r>
      <w:r w:rsidR="00B90E07" w:rsidRPr="00B90E07">
        <w:rPr>
          <w:rStyle w:val="Chard"/>
          <w:rFonts w:hint="cs"/>
          <w:rtl/>
        </w:rPr>
        <w:t>ۡ</w:t>
      </w:r>
      <w:r w:rsidR="00B90E07" w:rsidRPr="00B90E07">
        <w:rPr>
          <w:rStyle w:val="Chard"/>
          <w:rFonts w:hint="eastAsia"/>
          <w:rtl/>
        </w:rPr>
        <w:t>مِن</w:t>
      </w:r>
      <w:r w:rsidR="00B90E07" w:rsidRPr="00B90E07">
        <w:rPr>
          <w:rStyle w:val="Chard"/>
          <w:rFonts w:hint="cs"/>
          <w:rtl/>
        </w:rPr>
        <w:t>ٖ</w:t>
      </w:r>
      <w:r w:rsidR="00B90E07" w:rsidRPr="00B90E07">
        <w:rPr>
          <w:rStyle w:val="Chard"/>
          <w:rtl/>
        </w:rPr>
        <w:t xml:space="preserve"> </w:t>
      </w:r>
      <w:r w:rsidR="00B90E07" w:rsidRPr="00B90E07">
        <w:rPr>
          <w:rStyle w:val="Chard"/>
          <w:rFonts w:hint="eastAsia"/>
          <w:rtl/>
        </w:rPr>
        <w:t>وَلَا</w:t>
      </w:r>
      <w:r w:rsidR="00B90E07" w:rsidRPr="00B90E07">
        <w:rPr>
          <w:rStyle w:val="Chard"/>
          <w:rtl/>
        </w:rPr>
        <w:t xml:space="preserve"> </w:t>
      </w:r>
      <w:r w:rsidR="00B90E07" w:rsidRPr="00B90E07">
        <w:rPr>
          <w:rStyle w:val="Chard"/>
          <w:rFonts w:hint="eastAsia"/>
          <w:rtl/>
        </w:rPr>
        <w:t>مُؤ</w:t>
      </w:r>
      <w:r w:rsidR="00B90E07" w:rsidRPr="00B90E07">
        <w:rPr>
          <w:rStyle w:val="Chard"/>
          <w:rFonts w:hint="cs"/>
          <w:rtl/>
        </w:rPr>
        <w:t>ۡ</w:t>
      </w:r>
      <w:r w:rsidR="00B90E07" w:rsidRPr="00B90E07">
        <w:rPr>
          <w:rStyle w:val="Chard"/>
          <w:rFonts w:hint="eastAsia"/>
          <w:rtl/>
        </w:rPr>
        <w:t>مِنَةٍ</w:t>
      </w:r>
      <w:r w:rsidR="00B90E07" w:rsidRPr="00B90E07">
        <w:rPr>
          <w:rStyle w:val="Chard"/>
          <w:rtl/>
        </w:rPr>
        <w:t xml:space="preserve"> </w:t>
      </w:r>
      <w:r w:rsidR="00B90E07" w:rsidRPr="00B90E07">
        <w:rPr>
          <w:rStyle w:val="Chard"/>
          <w:rFonts w:hint="eastAsia"/>
          <w:rtl/>
        </w:rPr>
        <w:t>إِذَا</w:t>
      </w:r>
      <w:r w:rsidR="00B90E07" w:rsidRPr="00B90E07">
        <w:rPr>
          <w:rStyle w:val="Chard"/>
          <w:rtl/>
        </w:rPr>
        <w:t xml:space="preserve"> </w:t>
      </w:r>
      <w:r w:rsidR="00B90E07" w:rsidRPr="00B90E07">
        <w:rPr>
          <w:rStyle w:val="Chard"/>
          <w:rFonts w:hint="eastAsia"/>
          <w:rtl/>
        </w:rPr>
        <w:t>قَضَى</w:t>
      </w:r>
      <w:r w:rsidR="00B90E07" w:rsidRPr="00B90E07">
        <w:rPr>
          <w:rStyle w:val="Chard"/>
          <w:rtl/>
        </w:rPr>
        <w:t xml:space="preserve"> </w:t>
      </w:r>
      <w:r w:rsidR="00B90E07" w:rsidRPr="00B90E07">
        <w:rPr>
          <w:rStyle w:val="Chard"/>
          <w:rFonts w:hint="cs"/>
          <w:rtl/>
        </w:rPr>
        <w:t>ٱ</w:t>
      </w:r>
      <w:r w:rsidR="00B90E07" w:rsidRPr="00B90E07">
        <w:rPr>
          <w:rStyle w:val="Chard"/>
          <w:rFonts w:hint="eastAsia"/>
          <w:rtl/>
        </w:rPr>
        <w:t>للَّهُ</w:t>
      </w:r>
      <w:r w:rsidR="00B90E07" w:rsidRPr="00B90E07">
        <w:rPr>
          <w:rStyle w:val="Chard"/>
          <w:rtl/>
        </w:rPr>
        <w:t xml:space="preserve"> </w:t>
      </w:r>
      <w:r w:rsidR="00B90E07" w:rsidRPr="00B90E07">
        <w:rPr>
          <w:rStyle w:val="Chard"/>
          <w:rFonts w:hint="eastAsia"/>
          <w:rtl/>
        </w:rPr>
        <w:t>وَرَسُولُهُ</w:t>
      </w:r>
      <w:r w:rsidR="00B90E07" w:rsidRPr="00B90E07">
        <w:rPr>
          <w:rStyle w:val="Chard"/>
          <w:rFonts w:hint="cs"/>
          <w:rtl/>
        </w:rPr>
        <w:t>ۥٓ</w:t>
      </w:r>
      <w:r w:rsidR="00B90E07" w:rsidRPr="00B90E07">
        <w:rPr>
          <w:rStyle w:val="Chard"/>
          <w:rtl/>
        </w:rPr>
        <w:t xml:space="preserve"> </w:t>
      </w:r>
      <w:r w:rsidR="00B90E07" w:rsidRPr="00B90E07">
        <w:rPr>
          <w:rStyle w:val="Chard"/>
          <w:rFonts w:hint="eastAsia"/>
          <w:rtl/>
        </w:rPr>
        <w:t>أَم</w:t>
      </w:r>
      <w:r w:rsidR="00B90E07" w:rsidRPr="00B90E07">
        <w:rPr>
          <w:rStyle w:val="Chard"/>
          <w:rFonts w:hint="cs"/>
          <w:rtl/>
        </w:rPr>
        <w:t>ۡ</w:t>
      </w:r>
      <w:r w:rsidR="00B90E07" w:rsidRPr="00B90E07">
        <w:rPr>
          <w:rStyle w:val="Chard"/>
          <w:rFonts w:hint="eastAsia"/>
          <w:rtl/>
        </w:rPr>
        <w:t>رًا</w:t>
      </w:r>
      <w:r w:rsidR="00B90E07" w:rsidRPr="00B90E07">
        <w:rPr>
          <w:rStyle w:val="Chard"/>
          <w:rtl/>
        </w:rPr>
        <w:t xml:space="preserve"> </w:t>
      </w:r>
      <w:r w:rsidR="00B90E07" w:rsidRPr="00B90E07">
        <w:rPr>
          <w:rStyle w:val="Chard"/>
          <w:rFonts w:hint="eastAsia"/>
          <w:rtl/>
        </w:rPr>
        <w:t>أَن</w:t>
      </w:r>
      <w:r w:rsidR="00B90E07" w:rsidRPr="00B90E07">
        <w:rPr>
          <w:rStyle w:val="Chard"/>
          <w:rtl/>
        </w:rPr>
        <w:t xml:space="preserve"> </w:t>
      </w:r>
      <w:r w:rsidR="00B90E07" w:rsidRPr="00B90E07">
        <w:rPr>
          <w:rStyle w:val="Chard"/>
          <w:rFonts w:hint="eastAsia"/>
          <w:rtl/>
        </w:rPr>
        <w:t>يَكُونَ</w:t>
      </w:r>
      <w:r w:rsidR="00B90E07" w:rsidRPr="00B90E07">
        <w:rPr>
          <w:rStyle w:val="Chard"/>
          <w:rtl/>
        </w:rPr>
        <w:t xml:space="preserve"> </w:t>
      </w:r>
      <w:r w:rsidR="00B90E07" w:rsidRPr="00B90E07">
        <w:rPr>
          <w:rStyle w:val="Chard"/>
          <w:rFonts w:hint="eastAsia"/>
          <w:rtl/>
        </w:rPr>
        <w:t>لَهُمُ</w:t>
      </w:r>
      <w:r w:rsidR="00B90E07" w:rsidRPr="00B90E07">
        <w:rPr>
          <w:rStyle w:val="Chard"/>
          <w:rtl/>
        </w:rPr>
        <w:t xml:space="preserve"> </w:t>
      </w:r>
      <w:r w:rsidR="00B90E07" w:rsidRPr="00B90E07">
        <w:rPr>
          <w:rStyle w:val="Chard"/>
          <w:rFonts w:hint="cs"/>
          <w:rtl/>
        </w:rPr>
        <w:t>ٱ</w:t>
      </w:r>
      <w:r w:rsidR="00B90E07" w:rsidRPr="00B90E07">
        <w:rPr>
          <w:rStyle w:val="Chard"/>
          <w:rFonts w:hint="eastAsia"/>
          <w:rtl/>
        </w:rPr>
        <w:t>ل</w:t>
      </w:r>
      <w:r w:rsidR="00B90E07" w:rsidRPr="00B90E07">
        <w:rPr>
          <w:rStyle w:val="Chard"/>
          <w:rFonts w:hint="cs"/>
          <w:rtl/>
        </w:rPr>
        <w:t>ۡ</w:t>
      </w:r>
      <w:r w:rsidR="00B90E07" w:rsidRPr="00B90E07">
        <w:rPr>
          <w:rStyle w:val="Chard"/>
          <w:rFonts w:hint="eastAsia"/>
          <w:rtl/>
        </w:rPr>
        <w:t>خِيَرَةُ</w:t>
      </w:r>
      <w:r w:rsidR="00B90E07" w:rsidRPr="00B90E07">
        <w:rPr>
          <w:rStyle w:val="Chard"/>
          <w:rtl/>
        </w:rPr>
        <w:t xml:space="preserve"> </w:t>
      </w:r>
      <w:r w:rsidR="00B90E07" w:rsidRPr="00B90E07">
        <w:rPr>
          <w:rStyle w:val="Chard"/>
          <w:rFonts w:hint="eastAsia"/>
          <w:rtl/>
        </w:rPr>
        <w:t>مِن</w:t>
      </w:r>
      <w:r w:rsidR="00B90E07" w:rsidRPr="00B90E07">
        <w:rPr>
          <w:rStyle w:val="Chard"/>
          <w:rFonts w:hint="cs"/>
          <w:rtl/>
        </w:rPr>
        <w:t>ۡ</w:t>
      </w:r>
      <w:r w:rsidR="00B90E07" w:rsidRPr="00B90E07">
        <w:rPr>
          <w:rStyle w:val="Chard"/>
          <w:rtl/>
        </w:rPr>
        <w:t xml:space="preserve"> </w:t>
      </w:r>
      <w:r w:rsidR="00B90E07" w:rsidRPr="00B90E07">
        <w:rPr>
          <w:rStyle w:val="Chard"/>
          <w:rFonts w:hint="eastAsia"/>
          <w:rtl/>
        </w:rPr>
        <w:t>أَم</w:t>
      </w:r>
      <w:r w:rsidR="00B90E07" w:rsidRPr="00B90E07">
        <w:rPr>
          <w:rStyle w:val="Chard"/>
          <w:rFonts w:hint="cs"/>
          <w:rtl/>
        </w:rPr>
        <w:t>ۡ</w:t>
      </w:r>
      <w:r w:rsidR="00B90E07" w:rsidRPr="00B90E07">
        <w:rPr>
          <w:rStyle w:val="Chard"/>
          <w:rFonts w:hint="eastAsia"/>
          <w:rtl/>
        </w:rPr>
        <w:t>رِهِم</w:t>
      </w:r>
      <w:r w:rsidR="00B90E07" w:rsidRPr="00B90E07">
        <w:rPr>
          <w:rStyle w:val="Chard"/>
          <w:rFonts w:hint="cs"/>
          <w:rtl/>
        </w:rPr>
        <w:t>ۡ</w:t>
      </w:r>
      <w:r w:rsidR="00FB7DB9" w:rsidRPr="00F346F5">
        <w:rPr>
          <w:rStyle w:val="Char8"/>
          <w:rFonts w:hint="cs"/>
          <w:rtl/>
        </w:rPr>
        <w:t>﴾</w:t>
      </w:r>
      <w:r>
        <w:rPr>
          <w:rFonts w:hint="cs"/>
          <w:rtl/>
        </w:rPr>
        <w:t xml:space="preserve"> </w:t>
      </w:r>
      <w:r w:rsidRPr="00FB7DB9">
        <w:rPr>
          <w:rStyle w:val="Char6"/>
          <w:rFonts w:hint="cs"/>
          <w:rtl/>
        </w:rPr>
        <w:t>[الأحزاب: 36]</w:t>
      </w:r>
      <w:r>
        <w:rPr>
          <w:rFonts w:hint="cs"/>
          <w:rtl/>
        </w:rPr>
        <w:t xml:space="preserve"> </w:t>
      </w:r>
      <w:r w:rsidRPr="00F346F5">
        <w:rPr>
          <w:rStyle w:val="Char8"/>
          <w:rtl/>
        </w:rPr>
        <w:t>«</w:t>
      </w:r>
      <w:r w:rsidRPr="00B90E07">
        <w:rPr>
          <w:rStyle w:val="Char7"/>
          <w:rFonts w:hint="cs"/>
          <w:rtl/>
        </w:rPr>
        <w:t>هیچ مرد و زن مؤمن را در کاری که خدا و رسولش حکم کند اراده و اختیاری نیست</w:t>
      </w:r>
      <w:r w:rsidRPr="00F346F5">
        <w:rPr>
          <w:rStyle w:val="Char8"/>
          <w:rtl/>
        </w:rPr>
        <w:t>»</w:t>
      </w:r>
      <w:r>
        <w:rPr>
          <w:rFonts w:hint="cs"/>
          <w:rtl/>
        </w:rPr>
        <w:t xml:space="preserve">. و </w:t>
      </w:r>
      <w:r w:rsidR="00FB7DB9" w:rsidRPr="00F346F5">
        <w:rPr>
          <w:rStyle w:val="Char8"/>
          <w:rFonts w:hint="cs"/>
          <w:rtl/>
        </w:rPr>
        <w:t>﴿</w:t>
      </w:r>
      <w:r w:rsidR="00B90E07" w:rsidRPr="00B90E07">
        <w:rPr>
          <w:rStyle w:val="Chard"/>
          <w:rFonts w:hint="eastAsia"/>
          <w:rtl/>
        </w:rPr>
        <w:t>أَطِيعُواْ</w:t>
      </w:r>
      <w:r w:rsidR="00B90E07" w:rsidRPr="00B90E07">
        <w:rPr>
          <w:rStyle w:val="Chard"/>
          <w:rtl/>
        </w:rPr>
        <w:t xml:space="preserve"> </w:t>
      </w:r>
      <w:r w:rsidR="00B90E07" w:rsidRPr="00B90E07">
        <w:rPr>
          <w:rStyle w:val="Chard"/>
          <w:rFonts w:hint="cs"/>
          <w:rtl/>
        </w:rPr>
        <w:t>ٱ</w:t>
      </w:r>
      <w:r w:rsidR="00B90E07" w:rsidRPr="00B90E07">
        <w:rPr>
          <w:rStyle w:val="Chard"/>
          <w:rFonts w:hint="eastAsia"/>
          <w:rtl/>
        </w:rPr>
        <w:t>للَّهَ</w:t>
      </w:r>
      <w:r w:rsidR="00B90E07" w:rsidRPr="00B90E07">
        <w:rPr>
          <w:rStyle w:val="Chard"/>
          <w:rtl/>
        </w:rPr>
        <w:t xml:space="preserve"> </w:t>
      </w:r>
      <w:r w:rsidR="00B90E07" w:rsidRPr="00B90E07">
        <w:rPr>
          <w:rStyle w:val="Chard"/>
          <w:rFonts w:hint="eastAsia"/>
          <w:rtl/>
        </w:rPr>
        <w:t>وَ</w:t>
      </w:r>
      <w:r w:rsidR="00B90E07" w:rsidRPr="00B90E07">
        <w:rPr>
          <w:rStyle w:val="Chard"/>
          <w:rFonts w:hint="cs"/>
          <w:rtl/>
        </w:rPr>
        <w:t>ٱ</w:t>
      </w:r>
      <w:r w:rsidR="00B90E07" w:rsidRPr="00B90E07">
        <w:rPr>
          <w:rStyle w:val="Chard"/>
          <w:rFonts w:hint="eastAsia"/>
          <w:rtl/>
        </w:rPr>
        <w:t>لرَّسُولَ</w:t>
      </w:r>
      <w:r w:rsidR="00FB7DB9" w:rsidRPr="00F346F5">
        <w:rPr>
          <w:rStyle w:val="Char8"/>
          <w:rFonts w:hint="cs"/>
          <w:rtl/>
        </w:rPr>
        <w:t>﴾</w:t>
      </w:r>
      <w:r w:rsidR="00FB7DB9">
        <w:rPr>
          <w:rFonts w:hint="cs"/>
          <w:rtl/>
        </w:rPr>
        <w:t xml:space="preserve"> </w:t>
      </w:r>
      <w:r w:rsidRPr="00FB7DB9">
        <w:rPr>
          <w:rStyle w:val="Char6"/>
          <w:rFonts w:hint="cs"/>
          <w:rtl/>
        </w:rPr>
        <w:t>[آل عمران: 32].</w:t>
      </w:r>
    </w:p>
    <w:p w:rsidR="0063251B" w:rsidRPr="00B90E07" w:rsidRDefault="0063251B" w:rsidP="00AB7623">
      <w:pPr>
        <w:pStyle w:val="a8"/>
        <w:rPr>
          <w:spacing w:val="-2"/>
          <w:rtl/>
        </w:rPr>
      </w:pPr>
      <w:r w:rsidRPr="00B90E07">
        <w:rPr>
          <w:rFonts w:hint="cs"/>
          <w:spacing w:val="-2"/>
          <w:rtl/>
        </w:rPr>
        <w:t>ابن حجر عسقلانی می‌گوید: «عمل‌کردن صحابه و تابعین به خبر واحد به طور گسترده‌ای مشهور شده، بدون آن که منکری داشته باشد و لازمه‌ی این هم اتفاق آن‌ها بر قبول خبر واحد بوده است».</w:t>
      </w:r>
    </w:p>
    <w:p w:rsidR="0063251B" w:rsidRDefault="0063251B" w:rsidP="00AB7623">
      <w:pPr>
        <w:pStyle w:val="a8"/>
        <w:rPr>
          <w:rtl/>
        </w:rPr>
      </w:pPr>
      <w:r>
        <w:rPr>
          <w:rFonts w:hint="cs"/>
          <w:rtl/>
        </w:rPr>
        <w:t xml:space="preserve">امام شافعی می‌گوید: </w:t>
      </w:r>
      <w:r w:rsidRPr="00F346F5">
        <w:rPr>
          <w:rStyle w:val="Char8"/>
          <w:rFonts w:hint="cs"/>
          <w:rtl/>
        </w:rPr>
        <w:t>«</w:t>
      </w:r>
      <w:r>
        <w:rPr>
          <w:rFonts w:hint="cs"/>
          <w:rtl/>
        </w:rPr>
        <w:t xml:space="preserve">هر زمان از رسول الله </w:t>
      </w:r>
      <w:r>
        <w:rPr>
          <w:rFonts w:hint="cs"/>
          <w:rtl/>
        </w:rPr>
        <w:sym w:font="AGA Arabesque" w:char="F072"/>
      </w:r>
      <w:r>
        <w:rPr>
          <w:rFonts w:hint="cs"/>
          <w:rtl/>
        </w:rPr>
        <w:t xml:space="preserve"> حدیث صحیحی روایت شد و من آن را قبول نداشتم، برای شما شهادت می‌دهم که عقلم زایل شده است</w:t>
      </w:r>
      <w:r w:rsidRPr="00F346F5">
        <w:rPr>
          <w:rStyle w:val="Char8"/>
          <w:rFonts w:hint="cs"/>
          <w:rtl/>
        </w:rPr>
        <w:t>»</w:t>
      </w:r>
      <w:r>
        <w:rPr>
          <w:rFonts w:hint="cs"/>
          <w:rtl/>
        </w:rPr>
        <w:t>.</w:t>
      </w:r>
    </w:p>
    <w:p w:rsidR="0063251B" w:rsidRDefault="0063251B" w:rsidP="00960E98">
      <w:pPr>
        <w:pStyle w:val="a8"/>
        <w:widowControl w:val="0"/>
        <w:spacing w:line="240" w:lineRule="auto"/>
        <w:rPr>
          <w:rtl/>
        </w:rPr>
      </w:pPr>
      <w:r>
        <w:rPr>
          <w:rFonts w:hint="cs"/>
          <w:rtl/>
        </w:rPr>
        <w:t xml:space="preserve">امام احمد می‌گوید: «هرآنچه از پیامبر </w:t>
      </w:r>
      <w:r>
        <w:rPr>
          <w:rFonts w:hint="cs"/>
          <w:rtl/>
        </w:rPr>
        <w:sym w:font="AGA Arabesque" w:char="F072"/>
      </w:r>
      <w:r>
        <w:rPr>
          <w:rFonts w:hint="cs"/>
          <w:rtl/>
        </w:rPr>
        <w:t xml:space="preserve"> با اسناد جید آمده است، به آن اقرار می‌نمائیم و قبول می‌کنیم، چون اگر بر آن اقرار ننمائیم، و ردش کنیم، در اصل امر خداوند را رد کرده‌ایم، خداوند می‌فرماید: </w:t>
      </w:r>
      <w:r w:rsidR="00FB7DB9" w:rsidRPr="00F346F5">
        <w:rPr>
          <w:rStyle w:val="Char8"/>
          <w:rFonts w:hint="cs"/>
          <w:rtl/>
        </w:rPr>
        <w:t>﴿</w:t>
      </w:r>
      <w:r w:rsidR="00B90E07">
        <w:rPr>
          <w:rFonts w:ascii="KFGQPC Uthmanic Script HAFS" w:cs="KFGQPC Uthmanic Script HAFS" w:hint="eastAsia"/>
          <w:rtl/>
        </w:rPr>
        <w:t>و</w:t>
      </w:r>
      <w:r w:rsidR="00B90E07" w:rsidRPr="00B90E07">
        <w:rPr>
          <w:rStyle w:val="Chard"/>
          <w:rFonts w:hint="eastAsia"/>
          <w:rtl/>
        </w:rPr>
        <w:t>َمَا</w:t>
      </w:r>
      <w:r w:rsidR="00B90E07" w:rsidRPr="00B90E07">
        <w:rPr>
          <w:rStyle w:val="Chard"/>
          <w:rFonts w:hint="cs"/>
          <w:rtl/>
        </w:rPr>
        <w:t>ٓ</w:t>
      </w:r>
      <w:r w:rsidR="00B90E07" w:rsidRPr="00B90E07">
        <w:rPr>
          <w:rStyle w:val="Chard"/>
          <w:rtl/>
        </w:rPr>
        <w:t xml:space="preserve"> </w:t>
      </w:r>
      <w:r w:rsidR="00B90E07" w:rsidRPr="00B90E07">
        <w:rPr>
          <w:rStyle w:val="Chard"/>
          <w:rFonts w:hint="eastAsia"/>
          <w:rtl/>
        </w:rPr>
        <w:t>ءَاتَى</w:t>
      </w:r>
      <w:r w:rsidR="00B90E07" w:rsidRPr="00B90E07">
        <w:rPr>
          <w:rStyle w:val="Chard"/>
          <w:rFonts w:hint="cs"/>
          <w:rtl/>
        </w:rPr>
        <w:t>ٰ</w:t>
      </w:r>
      <w:r w:rsidR="00B90E07" w:rsidRPr="00B90E07">
        <w:rPr>
          <w:rStyle w:val="Chard"/>
          <w:rFonts w:hint="eastAsia"/>
          <w:rtl/>
        </w:rPr>
        <w:t>كُمُ</w:t>
      </w:r>
      <w:r w:rsidR="00B90E07" w:rsidRPr="00B90E07">
        <w:rPr>
          <w:rStyle w:val="Chard"/>
          <w:rtl/>
        </w:rPr>
        <w:t xml:space="preserve"> </w:t>
      </w:r>
      <w:r w:rsidR="00B90E07" w:rsidRPr="00B90E07">
        <w:rPr>
          <w:rStyle w:val="Chard"/>
          <w:rFonts w:hint="cs"/>
          <w:rtl/>
        </w:rPr>
        <w:t>ٱ</w:t>
      </w:r>
      <w:r w:rsidR="00B90E07" w:rsidRPr="00B90E07">
        <w:rPr>
          <w:rStyle w:val="Chard"/>
          <w:rFonts w:hint="eastAsia"/>
          <w:rtl/>
        </w:rPr>
        <w:t>لرَّسُولُ</w:t>
      </w:r>
      <w:r w:rsidR="00B90E07" w:rsidRPr="00B90E07">
        <w:rPr>
          <w:rStyle w:val="Chard"/>
          <w:rtl/>
        </w:rPr>
        <w:t xml:space="preserve"> </w:t>
      </w:r>
      <w:r w:rsidR="00B90E07" w:rsidRPr="00B90E07">
        <w:rPr>
          <w:rStyle w:val="Chard"/>
          <w:rFonts w:hint="eastAsia"/>
          <w:rtl/>
        </w:rPr>
        <w:t>فَخُذُوهُ</w:t>
      </w:r>
      <w:r w:rsidR="00B90E07" w:rsidRPr="00B90E07">
        <w:rPr>
          <w:rStyle w:val="Chard"/>
          <w:rtl/>
        </w:rPr>
        <w:t xml:space="preserve"> </w:t>
      </w:r>
      <w:r w:rsidR="00B90E07" w:rsidRPr="00B90E07">
        <w:rPr>
          <w:rStyle w:val="Chard"/>
          <w:rFonts w:hint="eastAsia"/>
          <w:rtl/>
        </w:rPr>
        <w:t>وَمَا</w:t>
      </w:r>
      <w:r w:rsidR="00B90E07" w:rsidRPr="00B90E07">
        <w:rPr>
          <w:rStyle w:val="Chard"/>
          <w:rtl/>
        </w:rPr>
        <w:t xml:space="preserve"> </w:t>
      </w:r>
      <w:r w:rsidR="00B90E07" w:rsidRPr="00B90E07">
        <w:rPr>
          <w:rStyle w:val="Chard"/>
          <w:rFonts w:hint="eastAsia"/>
          <w:rtl/>
        </w:rPr>
        <w:t>نَهَى</w:t>
      </w:r>
      <w:r w:rsidR="00B90E07" w:rsidRPr="00B90E07">
        <w:rPr>
          <w:rStyle w:val="Chard"/>
          <w:rFonts w:hint="cs"/>
          <w:rtl/>
        </w:rPr>
        <w:t>ٰ</w:t>
      </w:r>
      <w:r w:rsidR="00B90E07" w:rsidRPr="00B90E07">
        <w:rPr>
          <w:rStyle w:val="Chard"/>
          <w:rFonts w:hint="eastAsia"/>
          <w:rtl/>
        </w:rPr>
        <w:t>كُم</w:t>
      </w:r>
      <w:r w:rsidR="00B90E07" w:rsidRPr="00B90E07">
        <w:rPr>
          <w:rStyle w:val="Chard"/>
          <w:rFonts w:hint="cs"/>
          <w:rtl/>
        </w:rPr>
        <w:t>ۡ</w:t>
      </w:r>
      <w:r w:rsidR="00B90E07" w:rsidRPr="00B90E07">
        <w:rPr>
          <w:rStyle w:val="Chard"/>
          <w:rtl/>
        </w:rPr>
        <w:t xml:space="preserve"> </w:t>
      </w:r>
      <w:r w:rsidR="00B90E07" w:rsidRPr="00B90E07">
        <w:rPr>
          <w:rStyle w:val="Chard"/>
          <w:rFonts w:hint="eastAsia"/>
          <w:rtl/>
        </w:rPr>
        <w:t>عَن</w:t>
      </w:r>
      <w:r w:rsidR="00B90E07" w:rsidRPr="00B90E07">
        <w:rPr>
          <w:rStyle w:val="Chard"/>
          <w:rFonts w:hint="cs"/>
          <w:rtl/>
        </w:rPr>
        <w:t>ۡ</w:t>
      </w:r>
      <w:r w:rsidR="00B90E07" w:rsidRPr="00B90E07">
        <w:rPr>
          <w:rStyle w:val="Chard"/>
          <w:rFonts w:hint="eastAsia"/>
          <w:rtl/>
        </w:rPr>
        <w:t>هُ</w:t>
      </w:r>
      <w:r w:rsidR="00B90E07" w:rsidRPr="00B90E07">
        <w:rPr>
          <w:rStyle w:val="Chard"/>
          <w:rtl/>
        </w:rPr>
        <w:t xml:space="preserve"> </w:t>
      </w:r>
      <w:r w:rsidR="00B90E07" w:rsidRPr="00B90E07">
        <w:rPr>
          <w:rStyle w:val="Chard"/>
          <w:rFonts w:hint="eastAsia"/>
          <w:rtl/>
        </w:rPr>
        <w:t>فَ</w:t>
      </w:r>
      <w:r w:rsidR="00B90E07" w:rsidRPr="00B90E07">
        <w:rPr>
          <w:rStyle w:val="Chard"/>
          <w:rFonts w:hint="cs"/>
          <w:rtl/>
        </w:rPr>
        <w:t>ٱ</w:t>
      </w:r>
      <w:r w:rsidR="00B90E07" w:rsidRPr="00B90E07">
        <w:rPr>
          <w:rStyle w:val="Chard"/>
          <w:rFonts w:hint="eastAsia"/>
          <w:rtl/>
        </w:rPr>
        <w:t>نتَهُواْ</w:t>
      </w:r>
      <w:r w:rsidR="00FB7DB9" w:rsidRPr="00F346F5">
        <w:rPr>
          <w:rStyle w:val="Char8"/>
          <w:rFonts w:hint="cs"/>
          <w:rtl/>
        </w:rPr>
        <w:t>﴾</w:t>
      </w:r>
      <w:r w:rsidR="00FB7DB9">
        <w:rPr>
          <w:rFonts w:hint="cs"/>
          <w:rtl/>
        </w:rPr>
        <w:t xml:space="preserve"> </w:t>
      </w:r>
      <w:r w:rsidRPr="00FB7DB9">
        <w:rPr>
          <w:rStyle w:val="Char6"/>
          <w:rFonts w:hint="cs"/>
          <w:rtl/>
        </w:rPr>
        <w:t>[الحشر: 7]</w:t>
      </w:r>
      <w:r>
        <w:rPr>
          <w:rFonts w:hint="cs"/>
          <w:rtl/>
        </w:rPr>
        <w:t xml:space="preserve"> </w:t>
      </w:r>
      <w:r w:rsidRPr="00F346F5">
        <w:rPr>
          <w:rStyle w:val="Char8"/>
          <w:rtl/>
        </w:rPr>
        <w:t>«</w:t>
      </w:r>
      <w:r w:rsidRPr="00B90E07">
        <w:rPr>
          <w:rStyle w:val="Char7"/>
          <w:rFonts w:hint="cs"/>
          <w:rtl/>
        </w:rPr>
        <w:t xml:space="preserve">و آنچه رسول </w:t>
      </w:r>
      <w:r w:rsidRPr="00B90E07">
        <w:rPr>
          <w:rStyle w:val="Char7"/>
          <w:rFonts w:hint="cs"/>
        </w:rPr>
        <w:sym w:font="AGA Arabesque" w:char="F072"/>
      </w:r>
      <w:r w:rsidRPr="00B90E07">
        <w:rPr>
          <w:rStyle w:val="Char7"/>
          <w:rFonts w:hint="cs"/>
          <w:rtl/>
        </w:rPr>
        <w:t xml:space="preserve"> دستور دهد بگیرید و از هرچه نهی کند دست کشید</w:t>
      </w:r>
      <w:r w:rsidRPr="00F346F5">
        <w:rPr>
          <w:rStyle w:val="Char8"/>
          <w:rtl/>
        </w:rPr>
        <w:t>»</w:t>
      </w:r>
      <w:r>
        <w:rPr>
          <w:rFonts w:hint="cs"/>
          <w:rtl/>
        </w:rPr>
        <w:t>.</w:t>
      </w:r>
    </w:p>
    <w:p w:rsidR="0063251B" w:rsidRDefault="0063251B" w:rsidP="00960E98">
      <w:pPr>
        <w:pStyle w:val="a8"/>
        <w:widowControl w:val="0"/>
        <w:rPr>
          <w:rtl/>
        </w:rPr>
      </w:pPr>
      <w:r>
        <w:rPr>
          <w:rFonts w:hint="cs"/>
          <w:rtl/>
        </w:rPr>
        <w:t>در تمام این موارد می‌بینیم که علما اصلاً بین خبر واحد و متواتر فرقی نگذاشته‌اند، و بین حدیثی که حامل بحثی اعتقادی است با حدیثی که حامل امری فقهی است، هیچگونه تفاوتی قرار نداده‌اند و مدار کلی و دیدگاه اساسی آن‌ها بر صحت یا عدم صحت حدیث می‌چرخد»</w:t>
      </w:r>
      <w:r w:rsidRPr="00402A7B">
        <w:rPr>
          <w:rFonts w:hint="cs"/>
          <w:vertAlign w:val="superscript"/>
          <w:rtl/>
        </w:rPr>
        <w:t>(</w:t>
      </w:r>
      <w:r>
        <w:rPr>
          <w:rStyle w:val="FootnoteReference"/>
          <w:rtl/>
        </w:rPr>
        <w:footnoteReference w:id="506"/>
      </w:r>
      <w:r w:rsidRPr="00402A7B">
        <w:rPr>
          <w:rFonts w:hint="cs"/>
          <w:vertAlign w:val="superscript"/>
          <w:rtl/>
        </w:rPr>
        <w:t>)</w:t>
      </w:r>
      <w:r>
        <w:rPr>
          <w:rFonts w:hint="cs"/>
          <w:rtl/>
        </w:rPr>
        <w:t>.</w:t>
      </w:r>
    </w:p>
    <w:p w:rsidR="0063251B" w:rsidRDefault="0063251B" w:rsidP="0063251B">
      <w:pPr>
        <w:pStyle w:val="a2"/>
        <w:rPr>
          <w:rtl/>
        </w:rPr>
      </w:pPr>
      <w:bookmarkStart w:id="161" w:name="_Toc313152213"/>
      <w:bookmarkStart w:id="162" w:name="_Toc382955441"/>
      <w:r>
        <w:rPr>
          <w:rFonts w:hint="cs"/>
          <w:rtl/>
        </w:rPr>
        <w:t>3-8-1- عدم تفکیک در وجوب عمل به خبر واحد صحیح در عقیده و احکام</w:t>
      </w:r>
      <w:bookmarkEnd w:id="161"/>
      <w:bookmarkEnd w:id="162"/>
    </w:p>
    <w:p w:rsidR="0063251B" w:rsidRDefault="0063251B" w:rsidP="00AB7623">
      <w:pPr>
        <w:pStyle w:val="a8"/>
        <w:ind w:firstLine="0"/>
        <w:rPr>
          <w:rtl/>
        </w:rPr>
      </w:pPr>
      <w:r>
        <w:rPr>
          <w:rFonts w:hint="cs"/>
          <w:rtl/>
        </w:rPr>
        <w:t xml:space="preserve">به طور کلی ادله‌ی کتاب، سنت و عمل صحابه </w:t>
      </w:r>
      <w:r>
        <w:rPr>
          <w:rFonts w:hint="cs"/>
          <w:rtl/>
        </w:rPr>
        <w:sym w:font="AGA Arabesque" w:char="F079"/>
      </w:r>
      <w:r>
        <w:rPr>
          <w:rFonts w:hint="cs"/>
          <w:rtl/>
        </w:rPr>
        <w:t xml:space="preserve"> و نظریات علما دلالت قاطع دارند، بر این که پذیرش خبر آحاد در تمام ابواب شریعت واجب است، خواه در عقاید و خواه در مسائل عملی و احکام، و فرق‌گذاشتن میان عقاید و فرعیات بدعتی است که سلف صالح آن را نمی‌شناختند، و لذا این تفرق به اجماع امت باطل است، زیرا امت اسلامی پیوسته این احادیث را در اخبار علمی </w:t>
      </w:r>
      <w:r>
        <w:rPr>
          <w:rFonts w:cs="Times New Roman" w:hint="cs"/>
          <w:rtl/>
        </w:rPr>
        <w:t>–</w:t>
      </w:r>
      <w:r>
        <w:rPr>
          <w:rFonts w:hint="cs"/>
          <w:rtl/>
        </w:rPr>
        <w:t xml:space="preserve"> یعنی عقیده </w:t>
      </w:r>
      <w:r>
        <w:rPr>
          <w:rFonts w:cs="Times New Roman" w:hint="cs"/>
          <w:rtl/>
        </w:rPr>
        <w:t>–</w:t>
      </w:r>
      <w:r>
        <w:rPr>
          <w:rFonts w:hint="cs"/>
          <w:rtl/>
        </w:rPr>
        <w:t xml:space="preserve"> حجت می‌دانستند، همچنانکه در دستورات عملی نزد آنان حجت بوده است. صحابه، تابعین و تابع تابعین و قاطبه‌ی اهل سنت و جماعت به احادیث آحاد در عقیده و احکام استدلال می‌کردند و هرگز از یک نفر آن‌ها نقل نشد که استدلال‌کردن به این احادیث را در مسائل احکام درست بدانند و در اسماء و صفات و عقیده جایز ندانند، کجا هستند آن سلف که میان این دو باب فرق می‌انداختند؟ بله، سلف، آن‌هایی که معتقد به حجیت اخبار آحاد در عقیده نیستند، برخی از متکلمین متأخر هستند که هیچ عنایت و توجهی ندارند به آنچه از خدا و رسولش و اصحاب آن رسول آمده است، بلکه آن‌ها دل‌هایشان را از هدایت به کتاب، سنت و اقوال صحابه در این موضوع رویگردان می‌نمایند، به جای هدایت با قرآن و سنت آن‌ها را به نظریات متکلمین و اهل تکلف حواله می‌کنند، تنها آن‌ها هستند که این فرق را می‌شناسند و ادعا می‌کنند که میان مسایل عقیده و احکام فرق و تفاوت وجود دارد و ادعا می‌کنند که بر این تفاوت اجماع هست، ولی این اجاعی که آن‌ها ادعا می‌کنند از هیچکدام از ائمه‌ی مسلمین و صحابه و تابعین به ثبوت نرسیده است، از این چنین اشخاصی خواسته می‌شود که تفاوت صحیح بین آنچه درست است به خبر واحد اثبات شود و آنچه درست نیست به آن اثبات شود را بیان نمایند، ولی هیچ راهی برای بیان آن ندارند جز ادعای باطل‌شان، مثل این که بعضی از آن‌ها می‌گویند: مسایل عملی مطلوب است دو چیز می‌باشد: علم و عمل، و آنچه از مسایل علمی و عقیدتی هم مطلوب است همان علم و عمل است که آن هم محبت قلب و بغض و کینه آن است، محبت قلب برای حقی که بر آن دلالت می‌کند و در ضمن آن است، و بغض و ناخشنودی از باطلی که مخالف قلب است، پس عمل تنها عمل جوارح نیست، بلکه اعمال قلب برای عمل جوارح اصلی است و اعمال جوارح تابع و پیرو عمل قلب هستند. بنابراین، تمام مسائل علمی و عقیدتی به دنبال‌شان محبت قلب یا ایمان و تصدیق را به دنبال دارند، و این‌ها عمل هستند، و این امری است که بسیاری از کسانی که در مسایل ایمان سخن گفته‌اند از آن غافل مانده‌اند، زیرا به گمان آن‌ها کار قلب تنها تصدیق بوده است نه اعمال، و این از زشت‌ترین و بزرگ‌ترین خطاها است، زیرا بسیاری از کفار، پیامبر </w:t>
      </w:r>
      <w:r>
        <w:rPr>
          <w:rFonts w:hint="cs"/>
        </w:rPr>
        <w:sym w:font="AGA Arabesque" w:char="F072"/>
      </w:r>
      <w:r>
        <w:rPr>
          <w:rFonts w:hint="cs"/>
          <w:rtl/>
        </w:rPr>
        <w:t xml:space="preserve"> را تصدیق می‌کردند و در باره‌ی او شک نداشتند، اما این تصدیق آن‌ها مقارن با عمل قلب نبود.</w:t>
      </w:r>
    </w:p>
    <w:p w:rsidR="0063251B" w:rsidRDefault="0063251B" w:rsidP="00AB7623">
      <w:pPr>
        <w:pStyle w:val="a8"/>
        <w:rPr>
          <w:rtl/>
        </w:rPr>
      </w:pPr>
      <w:r>
        <w:rPr>
          <w:rFonts w:hint="cs"/>
          <w:rtl/>
        </w:rPr>
        <w:t>پس مسایل علمی و عقیدتی نیز عملی هستند و مسایل عملی هم علمی هستند، زیرا خداوند مکلفین را در مسائل عملی به مجرد عمل مکلف نساخته است، بلکه همراه با عمل باید به آن عمل معتقد باشد و در مسایل عقیدتی خداوند تنها به عقیده‌داشتن بدون عمل امر نکرده است</w:t>
      </w:r>
      <w:r w:rsidRPr="00402A7B">
        <w:rPr>
          <w:rFonts w:hint="cs"/>
          <w:vertAlign w:val="superscript"/>
          <w:rtl/>
        </w:rPr>
        <w:t>(</w:t>
      </w:r>
      <w:r>
        <w:rPr>
          <w:rStyle w:val="FootnoteReference"/>
          <w:rtl/>
        </w:rPr>
        <w:footnoteReference w:id="507"/>
      </w:r>
      <w:r w:rsidRPr="00402A7B">
        <w:rPr>
          <w:rFonts w:hint="cs"/>
          <w:vertAlign w:val="superscript"/>
          <w:rtl/>
        </w:rPr>
        <w:t>)</w:t>
      </w:r>
      <w:r>
        <w:rPr>
          <w:rFonts w:hint="cs"/>
          <w:rtl/>
        </w:rPr>
        <w:t>.</w:t>
      </w:r>
    </w:p>
    <w:p w:rsidR="0063251B" w:rsidRPr="00B90E07" w:rsidRDefault="0063251B" w:rsidP="00AB7623">
      <w:pPr>
        <w:pStyle w:val="a8"/>
        <w:rPr>
          <w:spacing w:val="-4"/>
          <w:rtl/>
        </w:rPr>
      </w:pPr>
      <w:r w:rsidRPr="00B90E07">
        <w:rPr>
          <w:rFonts w:hint="cs"/>
          <w:spacing w:val="-4"/>
          <w:rtl/>
        </w:rPr>
        <w:t>در اختلاف علما بر سر این که خبر واحد مفید ظن است، اثراتی وجود دارد که به بیان آن می‌پردازیم.</w:t>
      </w:r>
    </w:p>
    <w:p w:rsidR="0063251B" w:rsidRDefault="0063251B" w:rsidP="00AB7623">
      <w:pPr>
        <w:pStyle w:val="a8"/>
        <w:rPr>
          <w:rtl/>
        </w:rPr>
      </w:pPr>
      <w:r>
        <w:rPr>
          <w:rFonts w:hint="cs"/>
          <w:rtl/>
        </w:rPr>
        <w:t xml:space="preserve">گروه اول: کسانی که معتقدند خبر واحد عادل مفید ظن است، می‌گویند که در بحث‌های </w:t>
      </w:r>
      <w:r w:rsidRPr="000A6F76">
        <w:rPr>
          <w:rFonts w:hint="cs"/>
          <w:rtl/>
        </w:rPr>
        <w:t>مربوط به احکام قابل قبول است، ولی در بحث‌های عقیده به خبر واحد عادل استناد نمی‌شود، چون اخبار آحاد مفید یقین نیستند و در بحث عقیده هم نیاز به چیزهایی است که مفید یقین</w:t>
      </w:r>
      <w:r>
        <w:rPr>
          <w:rFonts w:hint="cs"/>
          <w:rtl/>
        </w:rPr>
        <w:t xml:space="preserve"> باشند</w:t>
      </w:r>
      <w:r w:rsidRPr="00402A7B">
        <w:rPr>
          <w:rFonts w:hint="cs"/>
          <w:vertAlign w:val="superscript"/>
          <w:rtl/>
        </w:rPr>
        <w:t>(</w:t>
      </w:r>
      <w:r>
        <w:rPr>
          <w:rStyle w:val="FootnoteReference"/>
          <w:rtl/>
        </w:rPr>
        <w:footnoteReference w:id="508"/>
      </w:r>
      <w:r w:rsidRPr="00402A7B">
        <w:rPr>
          <w:rFonts w:hint="cs"/>
          <w:vertAlign w:val="superscript"/>
          <w:rtl/>
        </w:rPr>
        <w:t>)</w:t>
      </w:r>
      <w:r>
        <w:rPr>
          <w:rFonts w:hint="cs"/>
          <w:rtl/>
        </w:rPr>
        <w:t>.</w:t>
      </w:r>
    </w:p>
    <w:p w:rsidR="0063251B" w:rsidRPr="002A7C38" w:rsidRDefault="0063251B" w:rsidP="00AB7623">
      <w:pPr>
        <w:pStyle w:val="a8"/>
        <w:rPr>
          <w:rtl/>
        </w:rPr>
      </w:pPr>
      <w:r w:rsidRPr="002A7C38">
        <w:rPr>
          <w:rFonts w:hint="cs"/>
          <w:rtl/>
        </w:rPr>
        <w:t>بر این جدایی و تفریقی که علما بین احکام و عقاید در قبول خبر واحد عادل، ایجاد کرده‌اند، چند اعتراض وارد است:</w:t>
      </w:r>
    </w:p>
    <w:p w:rsidR="0063251B" w:rsidRPr="00D94E82" w:rsidRDefault="0063251B" w:rsidP="00AB7623">
      <w:pPr>
        <w:numPr>
          <w:ilvl w:val="0"/>
          <w:numId w:val="19"/>
        </w:numPr>
        <w:spacing w:line="250" w:lineRule="auto"/>
        <w:ind w:left="624" w:hanging="340"/>
        <w:jc w:val="lowKashida"/>
        <w:rPr>
          <w:spacing w:val="-4"/>
          <w:lang w:bidi="fa-IR"/>
        </w:rPr>
      </w:pPr>
      <w:r w:rsidRPr="00D94E82">
        <w:rPr>
          <w:rStyle w:val="Char4"/>
          <w:rFonts w:hint="cs"/>
          <w:spacing w:val="-4"/>
          <w:rtl/>
        </w:rPr>
        <w:t>مخالفان می‌توانند دلایل حججی را بر تفریق بین آنچه که اثباتش با خبر واحد عادل جایز نیست، درخوست نمایند. در حالی که هیچ دلیل و حجت قابل قبولی در این باره وجود ندارد</w:t>
      </w:r>
      <w:r w:rsidRPr="00D94E82">
        <w:rPr>
          <w:rStyle w:val="Char4"/>
          <w:rFonts w:hint="cs"/>
          <w:spacing w:val="-4"/>
          <w:vertAlign w:val="superscript"/>
          <w:rtl/>
        </w:rPr>
        <w:t>(</w:t>
      </w:r>
      <w:r w:rsidRPr="00D94E82">
        <w:rPr>
          <w:rStyle w:val="Char4"/>
          <w:spacing w:val="-4"/>
          <w:vertAlign w:val="superscript"/>
          <w:rtl/>
        </w:rPr>
        <w:footnoteReference w:id="509"/>
      </w:r>
      <w:r w:rsidRPr="00D94E82">
        <w:rPr>
          <w:rStyle w:val="Char4"/>
          <w:rFonts w:hint="cs"/>
          <w:spacing w:val="-4"/>
          <w:vertAlign w:val="superscript"/>
          <w:rtl/>
        </w:rPr>
        <w:t>)</w:t>
      </w:r>
      <w:r w:rsidRPr="00D94E82">
        <w:rPr>
          <w:rStyle w:val="Char4"/>
          <w:rFonts w:hint="cs"/>
          <w:spacing w:val="-4"/>
          <w:rtl/>
        </w:rPr>
        <w:t>.</w:t>
      </w:r>
    </w:p>
    <w:p w:rsidR="0063251B" w:rsidRPr="00D94E82" w:rsidRDefault="0063251B" w:rsidP="00960E98">
      <w:pPr>
        <w:widowControl w:val="0"/>
        <w:numPr>
          <w:ilvl w:val="0"/>
          <w:numId w:val="19"/>
        </w:numPr>
        <w:spacing w:line="250" w:lineRule="auto"/>
        <w:ind w:left="624" w:hanging="340"/>
        <w:jc w:val="lowKashida"/>
        <w:rPr>
          <w:spacing w:val="-2"/>
          <w:lang w:bidi="fa-IR"/>
        </w:rPr>
      </w:pPr>
      <w:r w:rsidRPr="00D94E82">
        <w:rPr>
          <w:rStyle w:val="Char4"/>
          <w:rFonts w:hint="cs"/>
          <w:spacing w:val="-2"/>
          <w:rtl/>
        </w:rPr>
        <w:t>هردو گروه – چه آن‌هایی که معتقد به مفید علم‌بودن خبر واحد و چه آن‌هایی که معتقد به مفید ظن‌بودن خبر واحد هستند – متفقند که صحابه و تابعین به اجماع به خبر واحد عمل کرده‌اند، و از هیچیک آ‌ن‌ها نقل نشده که یکی از صحابه استدلال به خبر واحد به خبر واحد عادل در عقیده را به دلیل این که مفید ظن باشد، منع کرده باشد. بلکه از آن‌ها نقل شده خبری را که صحیح بوده آن‌ها به طور مطلق قبول داشته‌اند و کاری به آحاد یا غیر آحادبودنش نداشتند و کسانی هم که عمل به احادیث آحاد را مختص احکام می‌دانند و عقاید را از آن جدا می‌نمایند، باید برای اثبات ادعایشان از قرآن، سنت و اجماع قطعی دلیل بیاورند</w:t>
      </w:r>
      <w:r w:rsidRPr="00D94E82">
        <w:rPr>
          <w:rStyle w:val="Char4"/>
          <w:rFonts w:hint="cs"/>
          <w:spacing w:val="-2"/>
          <w:vertAlign w:val="superscript"/>
          <w:rtl/>
        </w:rPr>
        <w:t>(</w:t>
      </w:r>
      <w:r w:rsidRPr="00D94E82">
        <w:rPr>
          <w:rStyle w:val="Char4"/>
          <w:spacing w:val="-2"/>
          <w:vertAlign w:val="superscript"/>
          <w:rtl/>
        </w:rPr>
        <w:footnoteReference w:id="510"/>
      </w:r>
      <w:r w:rsidRPr="00D94E82">
        <w:rPr>
          <w:rStyle w:val="Char4"/>
          <w:rFonts w:hint="cs"/>
          <w:spacing w:val="-2"/>
          <w:vertAlign w:val="superscript"/>
          <w:rtl/>
        </w:rPr>
        <w:t>)</w:t>
      </w:r>
      <w:r w:rsidRPr="00D94E82">
        <w:rPr>
          <w:rStyle w:val="Char4"/>
          <w:rFonts w:hint="cs"/>
          <w:spacing w:val="-2"/>
          <w:rtl/>
        </w:rPr>
        <w:t>.</w:t>
      </w:r>
    </w:p>
    <w:p w:rsidR="0063251B" w:rsidRDefault="0063251B" w:rsidP="00AB7623">
      <w:pPr>
        <w:pStyle w:val="a8"/>
        <w:widowControl w:val="0"/>
        <w:spacing w:line="240" w:lineRule="auto"/>
        <w:rPr>
          <w:rtl/>
        </w:rPr>
      </w:pPr>
      <w:r>
        <w:rPr>
          <w:rFonts w:hint="cs"/>
          <w:rtl/>
        </w:rPr>
        <w:t xml:space="preserve">امام احمد می‌گوید: «خبر واحد عادل مفید علم است، و کاری به وجود یا عدم قرینه ندارد و در این حال عمل به آن واجب می‌شود و وقتی عمل به چیزی واجب است، باید علم به آن چیز قبل از عمل حاصل شود، چون خداوند می‌فرماید: </w:t>
      </w:r>
      <w:r w:rsidR="00FB7DB9" w:rsidRPr="00F346F5">
        <w:rPr>
          <w:rStyle w:val="Char8"/>
          <w:rFonts w:hint="cs"/>
          <w:rtl/>
        </w:rPr>
        <w:t>﴿</w:t>
      </w:r>
      <w:r w:rsidR="00B90E07" w:rsidRPr="00B90E07">
        <w:rPr>
          <w:rStyle w:val="Chard"/>
          <w:rFonts w:hint="eastAsia"/>
          <w:rtl/>
        </w:rPr>
        <w:t>إِن</w:t>
      </w:r>
      <w:r w:rsidR="00B90E07" w:rsidRPr="00B90E07">
        <w:rPr>
          <w:rStyle w:val="Chard"/>
          <w:rtl/>
        </w:rPr>
        <w:t xml:space="preserve"> </w:t>
      </w:r>
      <w:r w:rsidR="00B90E07" w:rsidRPr="00B90E07">
        <w:rPr>
          <w:rStyle w:val="Chard"/>
          <w:rFonts w:hint="eastAsia"/>
          <w:rtl/>
        </w:rPr>
        <w:t>يَتَّبِعُونَ</w:t>
      </w:r>
      <w:r w:rsidR="00B90E07" w:rsidRPr="00B90E07">
        <w:rPr>
          <w:rStyle w:val="Chard"/>
          <w:rtl/>
        </w:rPr>
        <w:t xml:space="preserve"> </w:t>
      </w:r>
      <w:r w:rsidR="00B90E07" w:rsidRPr="00B90E07">
        <w:rPr>
          <w:rStyle w:val="Chard"/>
          <w:rFonts w:hint="eastAsia"/>
          <w:rtl/>
        </w:rPr>
        <w:t>إِلَّا</w:t>
      </w:r>
      <w:r w:rsidR="00B90E07" w:rsidRPr="00B90E07">
        <w:rPr>
          <w:rStyle w:val="Chard"/>
          <w:rtl/>
        </w:rPr>
        <w:t xml:space="preserve"> </w:t>
      </w:r>
      <w:r w:rsidR="00B90E07" w:rsidRPr="00B90E07">
        <w:rPr>
          <w:rStyle w:val="Chard"/>
          <w:rFonts w:hint="cs"/>
          <w:rtl/>
        </w:rPr>
        <w:t>ٱ</w:t>
      </w:r>
      <w:r w:rsidR="00B90E07" w:rsidRPr="00B90E07">
        <w:rPr>
          <w:rStyle w:val="Chard"/>
          <w:rFonts w:hint="eastAsia"/>
          <w:rtl/>
        </w:rPr>
        <w:t>لظَّنَّ</w:t>
      </w:r>
      <w:r w:rsidR="00FB7DB9" w:rsidRPr="00F346F5">
        <w:rPr>
          <w:rStyle w:val="Char8"/>
          <w:rFonts w:hint="cs"/>
          <w:rtl/>
        </w:rPr>
        <w:t>﴾</w:t>
      </w:r>
      <w:r w:rsidR="00FB7DB9">
        <w:rPr>
          <w:rFonts w:hint="cs"/>
          <w:rtl/>
        </w:rPr>
        <w:t xml:space="preserve"> </w:t>
      </w:r>
      <w:r w:rsidRPr="00FB7DB9">
        <w:rPr>
          <w:rStyle w:val="Char6"/>
          <w:rFonts w:hint="cs"/>
          <w:rtl/>
        </w:rPr>
        <w:t>[الأنعام: 116]</w:t>
      </w:r>
      <w:r>
        <w:rPr>
          <w:rFonts w:hint="cs"/>
          <w:rtl/>
        </w:rPr>
        <w:t xml:space="preserve"> و خداوند از پیروی‌کردن بدون علم نهی کرده و پیروی از ظن را مذموم می‌داند، پس اگر قرار است عمل به خبر واحد واجب باشد، پس حتماً باید خبر واحد عادل مفید علم باشد».</w:t>
      </w:r>
    </w:p>
    <w:p w:rsidR="0063251B" w:rsidRDefault="0063251B" w:rsidP="00AB7623">
      <w:pPr>
        <w:pStyle w:val="a8"/>
        <w:widowControl w:val="0"/>
        <w:rPr>
          <w:rtl/>
        </w:rPr>
      </w:pPr>
      <w:r>
        <w:rPr>
          <w:rFonts w:hint="cs"/>
          <w:rtl/>
        </w:rPr>
        <w:t xml:space="preserve">در جواب این استدلال، مخالفان گفته‌اند که این حرف‌ها در مورد چیزی درست است که لازمه‌ی آن حصول علم باشد و این مربوط به اصول دین </w:t>
      </w:r>
      <w:r>
        <w:rPr>
          <w:rFonts w:cs="Times New Roman" w:hint="cs"/>
          <w:rtl/>
        </w:rPr>
        <w:t>–</w:t>
      </w:r>
      <w:r>
        <w:rPr>
          <w:rFonts w:hint="cs"/>
          <w:rtl/>
        </w:rPr>
        <w:t xml:space="preserve"> وحدانیت خداوند، اسماء و صفاتش </w:t>
      </w:r>
      <w:r>
        <w:rPr>
          <w:rFonts w:cs="Times New Roman" w:hint="cs"/>
          <w:rtl/>
        </w:rPr>
        <w:t>–</w:t>
      </w:r>
      <w:r>
        <w:rPr>
          <w:rFonts w:hint="cs"/>
          <w:rtl/>
        </w:rPr>
        <w:t xml:space="preserve"> می‌باشد، ولی در فروع دین حصول علم نیاز نیست، چون می‌توان بر مبنای ظن عمل کرد</w:t>
      </w:r>
      <w:r w:rsidRPr="00402A7B">
        <w:rPr>
          <w:rFonts w:hint="cs"/>
          <w:vertAlign w:val="superscript"/>
          <w:rtl/>
        </w:rPr>
        <w:t>(</w:t>
      </w:r>
      <w:r>
        <w:rPr>
          <w:rStyle w:val="FootnoteReference"/>
          <w:rtl/>
        </w:rPr>
        <w:footnoteReference w:id="511"/>
      </w:r>
      <w:r w:rsidRPr="00402A7B">
        <w:rPr>
          <w:rFonts w:hint="cs"/>
          <w:vertAlign w:val="superscript"/>
          <w:rtl/>
        </w:rPr>
        <w:t>)</w:t>
      </w:r>
      <w:r>
        <w:rPr>
          <w:rFonts w:hint="cs"/>
          <w:rtl/>
        </w:rPr>
        <w:t>.</w:t>
      </w:r>
    </w:p>
    <w:p w:rsidR="0063251B" w:rsidRDefault="0063251B" w:rsidP="00AB7623">
      <w:pPr>
        <w:pStyle w:val="a8"/>
        <w:rPr>
          <w:rtl/>
        </w:rPr>
      </w:pPr>
      <w:r>
        <w:rPr>
          <w:rFonts w:hint="cs"/>
          <w:rtl/>
        </w:rPr>
        <w:t xml:space="preserve">حال ما در جواب این مخالفان می‌گوئیم این تقسیم‌بندی </w:t>
      </w:r>
      <w:r w:rsidR="00B90E07">
        <w:rPr>
          <w:rFonts w:hint="cs"/>
          <w:rtl/>
        </w:rPr>
        <w:t>-</w:t>
      </w:r>
      <w:r>
        <w:rPr>
          <w:rFonts w:hint="cs"/>
          <w:rtl/>
        </w:rPr>
        <w:t>عمل به مسائل اصول دین نیاز به حصول علم دارد، ولی در مورد فروع دین چنین نیست</w:t>
      </w:r>
      <w:r w:rsidR="00B90E07">
        <w:rPr>
          <w:rFonts w:hint="cs"/>
          <w:rtl/>
        </w:rPr>
        <w:t>-</w:t>
      </w:r>
      <w:r>
        <w:rPr>
          <w:rFonts w:hint="cs"/>
          <w:rtl/>
        </w:rPr>
        <w:t xml:space="preserve"> را از کجا آورده‌اید و دلیل‌تان چیست، آنگاه خواهیم دید که هیچ جوابی ندارند و فقط به صورت تقلیدی آن را نقل کرده‌اند.</w:t>
      </w:r>
    </w:p>
    <w:p w:rsidR="0063251B" w:rsidRDefault="0063251B" w:rsidP="00AB7623">
      <w:pPr>
        <w:pStyle w:val="a8"/>
        <w:rPr>
          <w:rtl/>
        </w:rPr>
      </w:pPr>
      <w:r>
        <w:rPr>
          <w:rFonts w:hint="cs"/>
          <w:rtl/>
        </w:rPr>
        <w:t>تقسیم دین به آنچه که با خبر واحد ثابت می‌شود و آنچه که ثابت نمی‌شود تقسیمی نادرست است که هیچ دلیل صحیحی بر آن وجود ندارد</w:t>
      </w:r>
      <w:r w:rsidRPr="00402A7B">
        <w:rPr>
          <w:rFonts w:hint="cs"/>
          <w:vertAlign w:val="superscript"/>
          <w:rtl/>
        </w:rPr>
        <w:t>(</w:t>
      </w:r>
      <w:r>
        <w:rPr>
          <w:rStyle w:val="FootnoteReference"/>
          <w:rtl/>
        </w:rPr>
        <w:footnoteReference w:id="512"/>
      </w:r>
      <w:r w:rsidRPr="00402A7B">
        <w:rPr>
          <w:rFonts w:hint="cs"/>
          <w:vertAlign w:val="superscript"/>
          <w:rtl/>
        </w:rPr>
        <w:t>)</w:t>
      </w:r>
      <w:r>
        <w:rPr>
          <w:rFonts w:hint="cs"/>
          <w:rtl/>
        </w:rPr>
        <w:t>.</w:t>
      </w:r>
    </w:p>
    <w:p w:rsidR="00B90E07" w:rsidRDefault="00B90E07" w:rsidP="00AB7623">
      <w:pPr>
        <w:pStyle w:val="a8"/>
        <w:rPr>
          <w:rtl/>
        </w:rPr>
        <w:sectPr w:rsidR="00B90E07" w:rsidSect="00863559">
          <w:headerReference w:type="default" r:id="rId38"/>
          <w:footnotePr>
            <w:numRestart w:val="eachPage"/>
          </w:footnotePr>
          <w:pgSz w:w="9356" w:h="13608" w:code="9"/>
          <w:pgMar w:top="1021" w:right="1134" w:bottom="737" w:left="851" w:header="454" w:footer="0" w:gutter="0"/>
          <w:cols w:space="708"/>
          <w:titlePg/>
          <w:bidi/>
          <w:rtlGutter/>
          <w:docGrid w:linePitch="381"/>
        </w:sectPr>
      </w:pPr>
    </w:p>
    <w:p w:rsidR="0063251B" w:rsidRDefault="0063251B" w:rsidP="0063251B">
      <w:pPr>
        <w:pStyle w:val="a1"/>
        <w:rPr>
          <w:rtl/>
        </w:rPr>
      </w:pPr>
      <w:bookmarkStart w:id="163" w:name="_Toc313152214"/>
      <w:bookmarkStart w:id="164" w:name="_Toc382955442"/>
      <w:r>
        <w:rPr>
          <w:rFonts w:hint="cs"/>
          <w:rtl/>
        </w:rPr>
        <w:t>3-9- تفاوت دیدگاه محدثین با متکلمین اصولی در این باره</w:t>
      </w:r>
      <w:bookmarkEnd w:id="163"/>
      <w:bookmarkEnd w:id="164"/>
    </w:p>
    <w:p w:rsidR="0063251B" w:rsidRDefault="0063251B" w:rsidP="00AB7623">
      <w:pPr>
        <w:pStyle w:val="a8"/>
        <w:rPr>
          <w:rtl/>
        </w:rPr>
      </w:pPr>
      <w:r>
        <w:rPr>
          <w:rFonts w:hint="cs"/>
          <w:rtl/>
        </w:rPr>
        <w:t>سنت عملی است که امت اسلامی نسل به نسل آن را از گذشتگان خود گرفته‌اند و انتقال سنت از نسلی به نسل دیگر به حد تواتر رسیده است. مسلمانان خلف عقیده‌یشان را از سلف‌شان گرفته‌اند و هر نسلی پرورده‌ی نسل قبلی بوده‌اند، پس چه آحادی در اینجا وجود دارد.</w:t>
      </w:r>
    </w:p>
    <w:p w:rsidR="0063251B" w:rsidRPr="00D94E82" w:rsidRDefault="0063251B" w:rsidP="00AB7623">
      <w:pPr>
        <w:pStyle w:val="a8"/>
        <w:rPr>
          <w:spacing w:val="-2"/>
          <w:rtl/>
        </w:rPr>
      </w:pPr>
      <w:r w:rsidRPr="00D94E82">
        <w:rPr>
          <w:rFonts w:hint="cs"/>
          <w:spacing w:val="-2"/>
          <w:rtl/>
        </w:rPr>
        <w:t>سنت نبوی فقط علم محبوس در بطن کتاب‌ها نبوده، بلکه علمی بوده که اعتقاد و عمل مسلمانان بر آن بنیان گردیده و مسلمانان در زندگیشان به آن حکم کرده‌اند و آن را وارد زندگی روزمره‌یشان کردند و این وضعیت باعث محفوظ‌ماندن سنت آحاد در کتاب‌ها و واقعیت عملی بود</w:t>
      </w:r>
      <w:r w:rsidRPr="00D94E82">
        <w:rPr>
          <w:rFonts w:hint="cs"/>
          <w:spacing w:val="-2"/>
          <w:vertAlign w:val="superscript"/>
          <w:rtl/>
        </w:rPr>
        <w:t>(</w:t>
      </w:r>
      <w:r w:rsidRPr="00D94E82">
        <w:rPr>
          <w:rStyle w:val="FootnoteReference"/>
          <w:spacing w:val="-2"/>
          <w:rtl/>
        </w:rPr>
        <w:footnoteReference w:id="513"/>
      </w:r>
      <w:r w:rsidRPr="00D94E82">
        <w:rPr>
          <w:rFonts w:hint="cs"/>
          <w:spacing w:val="-2"/>
          <w:vertAlign w:val="superscript"/>
          <w:rtl/>
        </w:rPr>
        <w:t>)</w:t>
      </w:r>
      <w:r w:rsidRPr="00D94E82">
        <w:rPr>
          <w:rFonts w:hint="cs"/>
          <w:spacing w:val="-2"/>
          <w:rtl/>
        </w:rPr>
        <w:t>.</w:t>
      </w:r>
    </w:p>
    <w:p w:rsidR="0063251B" w:rsidRDefault="0063251B" w:rsidP="00AB7623">
      <w:pPr>
        <w:pStyle w:val="a8"/>
        <w:rPr>
          <w:rtl/>
        </w:rPr>
      </w:pPr>
      <w:r>
        <w:rPr>
          <w:rFonts w:hint="cs"/>
          <w:rtl/>
        </w:rPr>
        <w:t xml:space="preserve">توصیف احادیث به متواتر و آحاد، اصطلاحی است که محدثین به کار نبرده‌اند، بلکه کسانی به کار بردند که بر حدیث آگاهی نداشتند، پس هرکس بر کتب مصطلح حدیثی نگاه کند این اصطلاح </w:t>
      </w:r>
      <w:r>
        <w:rPr>
          <w:rFonts w:cs="Times New Roman" w:hint="cs"/>
          <w:rtl/>
        </w:rPr>
        <w:t>–</w:t>
      </w:r>
      <w:r>
        <w:rPr>
          <w:rFonts w:hint="cs"/>
          <w:rtl/>
        </w:rPr>
        <w:t xml:space="preserve"> حدیث آحاد </w:t>
      </w:r>
      <w:r>
        <w:rPr>
          <w:rFonts w:cs="Times New Roman" w:hint="cs"/>
          <w:rtl/>
        </w:rPr>
        <w:t>–</w:t>
      </w:r>
      <w:r>
        <w:rPr>
          <w:rFonts w:hint="cs"/>
          <w:rtl/>
        </w:rPr>
        <w:t xml:space="preserve"> را نزد متقدمین علمای حدیث نمی‌یابد و در کتب متقدمین علمای اصولی نیز چنین اصطلاحی دیده نمی‌شود</w:t>
      </w:r>
      <w:r w:rsidRPr="00402A7B">
        <w:rPr>
          <w:rFonts w:hint="cs"/>
          <w:vertAlign w:val="superscript"/>
          <w:rtl/>
        </w:rPr>
        <w:t>(</w:t>
      </w:r>
      <w:r>
        <w:rPr>
          <w:rStyle w:val="FootnoteReference"/>
          <w:rtl/>
        </w:rPr>
        <w:footnoteReference w:id="514"/>
      </w:r>
      <w:r w:rsidRPr="00402A7B">
        <w:rPr>
          <w:rFonts w:hint="cs"/>
          <w:vertAlign w:val="superscript"/>
          <w:rtl/>
        </w:rPr>
        <w:t>)</w:t>
      </w:r>
      <w:r>
        <w:rPr>
          <w:rFonts w:hint="cs"/>
          <w:rtl/>
        </w:rPr>
        <w:t>.</w:t>
      </w:r>
    </w:p>
    <w:p w:rsidR="0063251B" w:rsidRPr="00AB7623" w:rsidRDefault="0063251B" w:rsidP="00AB7623">
      <w:pPr>
        <w:pStyle w:val="a8"/>
        <w:rPr>
          <w:rtl/>
        </w:rPr>
      </w:pPr>
      <w:r w:rsidRPr="00AB7623">
        <w:rPr>
          <w:rFonts w:hint="cs"/>
          <w:rtl/>
        </w:rPr>
        <w:t>آنچه که واقعیت دارد این است که دیدگاه محدثین در بحث مفید علم‌بودن خبر واحد با دیدگاه اصولیین متکلم خیلی فرق می‌کند و آن هم به تأثیرات فکری متکلمان اصولی از تفکرات فلسفی یونان برمی‌گردد.</w:t>
      </w:r>
    </w:p>
    <w:p w:rsidR="0063251B" w:rsidRDefault="0063251B" w:rsidP="00AB7623">
      <w:pPr>
        <w:pStyle w:val="a8"/>
        <w:rPr>
          <w:rtl/>
        </w:rPr>
      </w:pPr>
      <w:r>
        <w:rPr>
          <w:rFonts w:hint="cs"/>
          <w:rtl/>
        </w:rPr>
        <w:t xml:space="preserve">اصولیین معتقدند که خبر واحد مفید ظن است و این دیدگاه به فرضیات ذهنی آن‌ها برمی‌گردد، می‌گویند: همه‌ی اخبار آحاد مفید ظن هستند، چون احتمال کذب، نسیان یا خطای راوی در روایتش وجود دارد و باعث تردید در صحت روایت می‌شود و بر مبنای این گمان، کلیه‌ی احادیث آحاد در حوزه‌ی عقاید از زیر سؤال برده‌اند و اعتقاد به آن‌ها را تضعیف نموده‌اند. اما علمای حدیث </w:t>
      </w:r>
      <w:r>
        <w:rPr>
          <w:rFonts w:cs="Times New Roman" w:hint="cs"/>
          <w:rtl/>
        </w:rPr>
        <w:t>–</w:t>
      </w:r>
      <w:r>
        <w:rPr>
          <w:rFonts w:hint="cs"/>
          <w:rtl/>
        </w:rPr>
        <w:t xml:space="preserve"> محدثین </w:t>
      </w:r>
      <w:r>
        <w:rPr>
          <w:rFonts w:cs="Times New Roman" w:hint="cs"/>
          <w:rtl/>
        </w:rPr>
        <w:t>–</w:t>
      </w:r>
      <w:r>
        <w:rPr>
          <w:rFonts w:hint="cs"/>
          <w:rtl/>
        </w:rPr>
        <w:t xml:space="preserve"> دیدگاه‌شان به شیوه‌ای است که به کل حدیث و سندش به طور جداگانه نگاه می‌کنند و حکم‌شان بر احادیث و اسنادشان مختلف است، و می‌گویند: این حدیث صحیح لذاته، صحیح لغیره، حسن لذاته، حسن لغیره، ضعیف و موضوع و... است. و این تقسیم‌بندی‌ها را بر مبنای عدالت، ضبط و صحت سماع راویان، اتصال سند راویان وغیره </w:t>
      </w:r>
      <w:r>
        <w:rPr>
          <w:rFonts w:cs="Times New Roman" w:hint="cs"/>
          <w:rtl/>
        </w:rPr>
        <w:t>–</w:t>
      </w:r>
      <w:r>
        <w:rPr>
          <w:rFonts w:hint="cs"/>
          <w:rtl/>
        </w:rPr>
        <w:t xml:space="preserve"> آنگونه که در علوم الحدیث مشهور و معروف است </w:t>
      </w:r>
      <w:r>
        <w:rPr>
          <w:rFonts w:cs="Times New Roman" w:hint="cs"/>
          <w:rtl/>
        </w:rPr>
        <w:t>–</w:t>
      </w:r>
      <w:r>
        <w:rPr>
          <w:rFonts w:hint="cs"/>
          <w:rtl/>
        </w:rPr>
        <w:t xml:space="preserve"> انجام می‌دهند، پس براین اساس همه‌ی احادیث آحاد ظنی نیستند و همچنین همه‌ی احادیث آحاد هم مفید قطع و یقین نمی‌باشند، بلکه شامل هردو دسته می‌شوند و هرکس هریک از این دو قول را بدون دیگری به طور مطلق به سلف صالح نسبت دهد دچار خطا شده، چون علمای سلف همواره گفته‌اند: خبر واحد صحیح مفید علم است و علم نزد آن‌ها به معنای علم مورد نظر متکلمین اصولی نیست، همچنانکه ظن نزد علمای سلف به معنای ظن مورد نظر متکلمین اصولی نیست، پس نه علم همان علم و نه ظن همان ظن است.</w:t>
      </w:r>
    </w:p>
    <w:p w:rsidR="0063251B" w:rsidRPr="00AB7623" w:rsidRDefault="0063251B" w:rsidP="00AB7623">
      <w:pPr>
        <w:pStyle w:val="a8"/>
        <w:rPr>
          <w:rtl/>
        </w:rPr>
      </w:pPr>
      <w:r w:rsidRPr="00AB7623">
        <w:rPr>
          <w:rFonts w:hint="cs"/>
          <w:rtl/>
        </w:rPr>
        <w:t>هرچیزی که با دلیل شرعی ثابت شود علم است، و گاهی این علم مقطوع به است اگر دلیل اثبات‌کننده‌اش قطعی الدلا</w:t>
      </w:r>
      <w:r w:rsidRPr="00AB7623">
        <w:rPr>
          <w:rFonts w:cs="B Badr" w:hint="cs"/>
          <w:rtl/>
        </w:rPr>
        <w:t>لة</w:t>
      </w:r>
      <w:r w:rsidRPr="00AB7623">
        <w:rPr>
          <w:rFonts w:hint="cs"/>
          <w:rtl/>
        </w:rPr>
        <w:t xml:space="preserve"> و قطعی الثبوت باشد و گاهی این عمل ظن غالب را راجح است، اگر دلیل اثبات آن پائین‌تر از قبلی باشد، و این قول علمای سلف، صحابه، تابعین، تابع تابعین و ائمه‌ی اربعه می‌باشد.</w:t>
      </w:r>
    </w:p>
    <w:p w:rsidR="0063251B" w:rsidRDefault="0063251B" w:rsidP="00AB7623">
      <w:pPr>
        <w:pStyle w:val="a8"/>
        <w:rPr>
          <w:rtl/>
        </w:rPr>
      </w:pPr>
      <w:r>
        <w:rPr>
          <w:rFonts w:hint="cs"/>
          <w:rtl/>
        </w:rPr>
        <w:t xml:space="preserve">اما علم نزد علمای خلف، به یقینی برمی‌گردد که با عقل ثابت شده باشد و گاهی به یقینی که با دلایل نقلی هم ثابت شده برمی‌گردد، و ظن در دیدگاه آن‌ها بر شک، تخمین، خرص و وهم اطلاق می‌شود </w:t>
      </w:r>
      <w:r>
        <w:rPr>
          <w:rFonts w:cs="Times New Roman" w:hint="cs"/>
          <w:rtl/>
        </w:rPr>
        <w:t>–</w:t>
      </w:r>
      <w:r>
        <w:rPr>
          <w:rFonts w:hint="cs"/>
          <w:rtl/>
        </w:rPr>
        <w:t xml:space="preserve"> ولی ظن به این معنا را سلف بر چیزی که با دلیل عقلی یا نقلی ثابت می‌شود، اطلاق نمی‌نمایند </w:t>
      </w:r>
      <w:r>
        <w:rPr>
          <w:rFonts w:cs="Times New Roman" w:hint="cs"/>
          <w:rtl/>
        </w:rPr>
        <w:t>–</w:t>
      </w:r>
      <w:r>
        <w:rPr>
          <w:rFonts w:hint="cs"/>
          <w:rtl/>
        </w:rPr>
        <w:t xml:space="preserve"> و خلق برای اثبات ادعایشان به آیاتی که در رد و انکار بر کفار و عبادتشان برای خدایان باطل نازل شده، استدلال می‌کنند، آیاتی مثل:</w:t>
      </w:r>
    </w:p>
    <w:p w:rsidR="00D94E82" w:rsidRDefault="00FB7DB9" w:rsidP="00AB7623">
      <w:pPr>
        <w:pStyle w:val="af1"/>
        <w:rPr>
          <w:rStyle w:val="Char6"/>
          <w:rtl/>
        </w:rPr>
      </w:pPr>
      <w:r w:rsidRPr="00F346F5">
        <w:rPr>
          <w:rStyle w:val="Char8"/>
          <w:rFonts w:hint="cs"/>
          <w:rtl/>
        </w:rPr>
        <w:t>﴿</w:t>
      </w:r>
      <w:r w:rsidR="00B90E07" w:rsidRPr="00D94E82">
        <w:rPr>
          <w:rFonts w:hint="eastAsia"/>
          <w:rtl/>
        </w:rPr>
        <w:t>إِن</w:t>
      </w:r>
      <w:r w:rsidR="00B90E07" w:rsidRPr="00D94E82">
        <w:rPr>
          <w:rtl/>
        </w:rPr>
        <w:t xml:space="preserve"> </w:t>
      </w:r>
      <w:r w:rsidR="00B90E07" w:rsidRPr="00D94E82">
        <w:rPr>
          <w:rFonts w:hint="eastAsia"/>
          <w:rtl/>
        </w:rPr>
        <w:t>يَتَّبِعُونَ</w:t>
      </w:r>
      <w:r w:rsidR="00B90E07" w:rsidRPr="00D94E82">
        <w:rPr>
          <w:rtl/>
        </w:rPr>
        <w:t xml:space="preserve"> </w:t>
      </w:r>
      <w:r w:rsidR="00B90E07" w:rsidRPr="00D94E82">
        <w:rPr>
          <w:rFonts w:hint="eastAsia"/>
          <w:rtl/>
        </w:rPr>
        <w:t>إِلَّا</w:t>
      </w:r>
      <w:r w:rsidR="00B90E07" w:rsidRPr="00D94E82">
        <w:rPr>
          <w:rtl/>
        </w:rPr>
        <w:t xml:space="preserve"> </w:t>
      </w:r>
      <w:r w:rsidR="00B90E07" w:rsidRPr="00D94E82">
        <w:rPr>
          <w:rFonts w:hint="cs"/>
          <w:rtl/>
        </w:rPr>
        <w:t>ٱ</w:t>
      </w:r>
      <w:r w:rsidR="00B90E07" w:rsidRPr="00D94E82">
        <w:rPr>
          <w:rFonts w:hint="eastAsia"/>
          <w:rtl/>
        </w:rPr>
        <w:t>لظَّنَّ</w:t>
      </w:r>
      <w:r w:rsidR="00B90E07" w:rsidRPr="00D94E82">
        <w:rPr>
          <w:rtl/>
        </w:rPr>
        <w:t xml:space="preserve"> </w:t>
      </w:r>
      <w:r w:rsidR="00B90E07" w:rsidRPr="00D94E82">
        <w:rPr>
          <w:rFonts w:hint="eastAsia"/>
          <w:rtl/>
        </w:rPr>
        <w:t>وَإِن</w:t>
      </w:r>
      <w:r w:rsidR="00B90E07" w:rsidRPr="00D94E82">
        <w:rPr>
          <w:rFonts w:hint="cs"/>
          <w:rtl/>
        </w:rPr>
        <w:t>ۡ</w:t>
      </w:r>
      <w:r w:rsidR="00B90E07" w:rsidRPr="00D94E82">
        <w:rPr>
          <w:rtl/>
        </w:rPr>
        <w:t xml:space="preserve"> </w:t>
      </w:r>
      <w:r w:rsidR="00B90E07" w:rsidRPr="00D94E82">
        <w:rPr>
          <w:rFonts w:hint="eastAsia"/>
          <w:rtl/>
        </w:rPr>
        <w:t>هُم</w:t>
      </w:r>
      <w:r w:rsidR="00B90E07" w:rsidRPr="00D94E82">
        <w:rPr>
          <w:rFonts w:hint="cs"/>
          <w:rtl/>
        </w:rPr>
        <w:t>ۡ</w:t>
      </w:r>
      <w:r w:rsidR="00B90E07" w:rsidRPr="00D94E82">
        <w:rPr>
          <w:rtl/>
        </w:rPr>
        <w:t xml:space="preserve"> </w:t>
      </w:r>
      <w:r w:rsidR="00B90E07" w:rsidRPr="00D94E82">
        <w:rPr>
          <w:rFonts w:hint="eastAsia"/>
          <w:rtl/>
        </w:rPr>
        <w:t>إِلَّا</w:t>
      </w:r>
      <w:r w:rsidR="00B90E07" w:rsidRPr="00D94E82">
        <w:rPr>
          <w:rtl/>
        </w:rPr>
        <w:t xml:space="preserve"> </w:t>
      </w:r>
      <w:r w:rsidR="00B90E07" w:rsidRPr="00D94E82">
        <w:rPr>
          <w:rFonts w:hint="eastAsia"/>
          <w:rtl/>
        </w:rPr>
        <w:t>يَخ</w:t>
      </w:r>
      <w:r w:rsidR="00B90E07" w:rsidRPr="00D94E82">
        <w:rPr>
          <w:rFonts w:hint="cs"/>
          <w:rtl/>
        </w:rPr>
        <w:t>ۡ</w:t>
      </w:r>
      <w:r w:rsidR="00B90E07" w:rsidRPr="00D94E82">
        <w:rPr>
          <w:rFonts w:hint="eastAsia"/>
          <w:rtl/>
        </w:rPr>
        <w:t>رُصُونَ</w:t>
      </w:r>
      <w:r w:rsidRPr="00F346F5">
        <w:rPr>
          <w:rStyle w:val="Char8"/>
          <w:rFonts w:hint="cs"/>
          <w:rtl/>
        </w:rPr>
        <w:t>﴾</w:t>
      </w:r>
      <w:r w:rsidR="0063251B" w:rsidRPr="00FB7DB9">
        <w:rPr>
          <w:rStyle w:val="Char6"/>
          <w:rFonts w:hint="cs"/>
          <w:rtl/>
        </w:rPr>
        <w:t xml:space="preserve">[الأنعام: 116] </w:t>
      </w:r>
    </w:p>
    <w:p w:rsidR="0063251B" w:rsidRDefault="0063251B" w:rsidP="00AB7623">
      <w:pPr>
        <w:pStyle w:val="ab"/>
        <w:rPr>
          <w:rtl/>
        </w:rPr>
      </w:pPr>
      <w:r w:rsidRPr="00F346F5">
        <w:rPr>
          <w:rStyle w:val="Char8"/>
          <w:rtl/>
        </w:rPr>
        <w:t>«</w:t>
      </w:r>
      <w:r w:rsidRPr="00D94E82">
        <w:rPr>
          <w:rFonts w:hint="cs"/>
          <w:rtl/>
        </w:rPr>
        <w:t>اینان جز از پی گمان نمی‌روند و جز از اندیشه‌ی باطل و دروغ چیزی در دست ندارند</w:t>
      </w:r>
      <w:r w:rsidRPr="00F346F5">
        <w:rPr>
          <w:rStyle w:val="Char8"/>
          <w:rtl/>
        </w:rPr>
        <w:t>»</w:t>
      </w:r>
      <w:r>
        <w:rPr>
          <w:rFonts w:hint="cs"/>
          <w:rtl/>
        </w:rPr>
        <w:t>.</w:t>
      </w:r>
    </w:p>
    <w:p w:rsidR="00D94E82" w:rsidRDefault="00FB7DB9" w:rsidP="00AB7623">
      <w:pPr>
        <w:pStyle w:val="af1"/>
        <w:rPr>
          <w:rStyle w:val="Char6"/>
          <w:rtl/>
        </w:rPr>
      </w:pPr>
      <w:r w:rsidRPr="00F346F5">
        <w:rPr>
          <w:rStyle w:val="Char8"/>
          <w:rFonts w:hint="cs"/>
          <w:rtl/>
        </w:rPr>
        <w:t>﴿</w:t>
      </w:r>
      <w:r w:rsidR="00B90E07" w:rsidRPr="00D94E82">
        <w:rPr>
          <w:rFonts w:hint="eastAsia"/>
          <w:rtl/>
        </w:rPr>
        <w:t>إِنَّ</w:t>
      </w:r>
      <w:r w:rsidR="00B90E07" w:rsidRPr="00D94E82">
        <w:rPr>
          <w:rtl/>
        </w:rPr>
        <w:t xml:space="preserve"> </w:t>
      </w:r>
      <w:r w:rsidR="00B90E07" w:rsidRPr="00D94E82">
        <w:rPr>
          <w:rFonts w:hint="cs"/>
          <w:rtl/>
        </w:rPr>
        <w:t>ٱ</w:t>
      </w:r>
      <w:r w:rsidR="00B90E07" w:rsidRPr="00D94E82">
        <w:rPr>
          <w:rFonts w:hint="eastAsia"/>
          <w:rtl/>
        </w:rPr>
        <w:t>لظَّنَّ</w:t>
      </w:r>
      <w:r w:rsidR="00B90E07" w:rsidRPr="00D94E82">
        <w:rPr>
          <w:rtl/>
        </w:rPr>
        <w:t xml:space="preserve"> </w:t>
      </w:r>
      <w:r w:rsidR="00B90E07" w:rsidRPr="00D94E82">
        <w:rPr>
          <w:rFonts w:hint="eastAsia"/>
          <w:rtl/>
        </w:rPr>
        <w:t>لَا</w:t>
      </w:r>
      <w:r w:rsidR="00B90E07" w:rsidRPr="00D94E82">
        <w:rPr>
          <w:rtl/>
        </w:rPr>
        <w:t xml:space="preserve"> </w:t>
      </w:r>
      <w:r w:rsidR="00B90E07" w:rsidRPr="00D94E82">
        <w:rPr>
          <w:rFonts w:hint="eastAsia"/>
          <w:rtl/>
        </w:rPr>
        <w:t>يُغ</w:t>
      </w:r>
      <w:r w:rsidR="00B90E07" w:rsidRPr="00D94E82">
        <w:rPr>
          <w:rFonts w:hint="cs"/>
          <w:rtl/>
        </w:rPr>
        <w:t>ۡ</w:t>
      </w:r>
      <w:r w:rsidR="00B90E07" w:rsidRPr="00D94E82">
        <w:rPr>
          <w:rFonts w:hint="eastAsia"/>
          <w:rtl/>
        </w:rPr>
        <w:t>نِي</w:t>
      </w:r>
      <w:r w:rsidR="00B90E07" w:rsidRPr="00D94E82">
        <w:rPr>
          <w:rtl/>
        </w:rPr>
        <w:t xml:space="preserve"> </w:t>
      </w:r>
      <w:r w:rsidR="00B90E07" w:rsidRPr="00D94E82">
        <w:rPr>
          <w:rFonts w:hint="eastAsia"/>
          <w:rtl/>
        </w:rPr>
        <w:t>مِنَ</w:t>
      </w:r>
      <w:r w:rsidR="00B90E07" w:rsidRPr="00D94E82">
        <w:rPr>
          <w:rtl/>
        </w:rPr>
        <w:t xml:space="preserve"> </w:t>
      </w:r>
      <w:r w:rsidR="00B90E07" w:rsidRPr="00D94E82">
        <w:rPr>
          <w:rFonts w:hint="cs"/>
          <w:rtl/>
        </w:rPr>
        <w:t>ٱ</w:t>
      </w:r>
      <w:r w:rsidR="00B90E07" w:rsidRPr="00D94E82">
        <w:rPr>
          <w:rFonts w:hint="eastAsia"/>
          <w:rtl/>
        </w:rPr>
        <w:t>ل</w:t>
      </w:r>
      <w:r w:rsidR="00B90E07" w:rsidRPr="00D94E82">
        <w:rPr>
          <w:rFonts w:hint="cs"/>
          <w:rtl/>
        </w:rPr>
        <w:t>ۡ</w:t>
      </w:r>
      <w:r w:rsidR="00B90E07" w:rsidRPr="00D94E82">
        <w:rPr>
          <w:rFonts w:hint="eastAsia"/>
          <w:rtl/>
        </w:rPr>
        <w:t>حَقِّ</w:t>
      </w:r>
      <w:r w:rsidR="00B90E07" w:rsidRPr="00D94E82">
        <w:rPr>
          <w:rtl/>
        </w:rPr>
        <w:t xml:space="preserve"> </w:t>
      </w:r>
      <w:r w:rsidR="00B90E07" w:rsidRPr="00D94E82">
        <w:rPr>
          <w:rFonts w:hint="eastAsia"/>
          <w:rtl/>
        </w:rPr>
        <w:t>شَي</w:t>
      </w:r>
      <w:r w:rsidR="00B90E07" w:rsidRPr="00D94E82">
        <w:rPr>
          <w:rFonts w:hint="cs"/>
          <w:rtl/>
        </w:rPr>
        <w:t>ۡ</w:t>
      </w:r>
      <w:r w:rsidR="00B90E07" w:rsidRPr="00D94E82">
        <w:rPr>
          <w:rFonts w:hint="eastAsia"/>
          <w:rtl/>
        </w:rPr>
        <w:t>‍</w:t>
      </w:r>
      <w:r w:rsidR="00B90E07" w:rsidRPr="00D94E82">
        <w:rPr>
          <w:rFonts w:hint="cs"/>
          <w:rtl/>
        </w:rPr>
        <w:t>ٔ</w:t>
      </w:r>
      <w:r w:rsidR="00B90E07" w:rsidRPr="00D94E82">
        <w:rPr>
          <w:rFonts w:hint="eastAsia"/>
          <w:rtl/>
        </w:rPr>
        <w:t>ًا</w:t>
      </w:r>
      <w:r w:rsidRPr="00F346F5">
        <w:rPr>
          <w:rStyle w:val="Char8"/>
          <w:rFonts w:hint="cs"/>
          <w:rtl/>
        </w:rPr>
        <w:t>﴾</w:t>
      </w:r>
      <w:r w:rsidR="00B90E07">
        <w:rPr>
          <w:rStyle w:val="Char6"/>
          <w:rFonts w:hint="cs"/>
          <w:rtl/>
        </w:rPr>
        <w:t xml:space="preserve"> </w:t>
      </w:r>
      <w:r w:rsidR="0063251B" w:rsidRPr="00FB7DB9">
        <w:rPr>
          <w:rStyle w:val="Char6"/>
          <w:rFonts w:hint="cs"/>
          <w:rtl/>
        </w:rPr>
        <w:t xml:space="preserve">[یونس: 36] </w:t>
      </w:r>
    </w:p>
    <w:p w:rsidR="0063251B" w:rsidRDefault="0063251B" w:rsidP="00AB7623">
      <w:pPr>
        <w:pStyle w:val="ab"/>
        <w:rPr>
          <w:rtl/>
        </w:rPr>
      </w:pPr>
      <w:r w:rsidRPr="00F346F5">
        <w:rPr>
          <w:rStyle w:val="Char8"/>
          <w:rtl/>
        </w:rPr>
        <w:t>«</w:t>
      </w:r>
      <w:r w:rsidRPr="00D94E82">
        <w:rPr>
          <w:rFonts w:hint="cs"/>
          <w:rtl/>
        </w:rPr>
        <w:t>و گمان و خیال بی‌نیاز حق نمی‌گرداند</w:t>
      </w:r>
      <w:r w:rsidRPr="00F346F5">
        <w:rPr>
          <w:rStyle w:val="Char8"/>
          <w:rtl/>
        </w:rPr>
        <w:t>»</w:t>
      </w:r>
      <w:r>
        <w:rPr>
          <w:rFonts w:hint="cs"/>
          <w:rtl/>
        </w:rPr>
        <w:t>.</w:t>
      </w:r>
    </w:p>
    <w:p w:rsidR="00D94E82" w:rsidRDefault="00FB7DB9" w:rsidP="00AB7623">
      <w:pPr>
        <w:pStyle w:val="af1"/>
        <w:rPr>
          <w:rtl/>
        </w:rPr>
      </w:pPr>
      <w:r w:rsidRPr="00F346F5">
        <w:rPr>
          <w:rStyle w:val="Char8"/>
          <w:rFonts w:hint="cs"/>
          <w:rtl/>
        </w:rPr>
        <w:t>﴿</w:t>
      </w:r>
      <w:r w:rsidR="00B90E07" w:rsidRPr="00D94E82">
        <w:rPr>
          <w:rFonts w:hint="eastAsia"/>
          <w:rtl/>
        </w:rPr>
        <w:t>إِن</w:t>
      </w:r>
      <w:r w:rsidR="00B90E07" w:rsidRPr="00D94E82">
        <w:rPr>
          <w:rtl/>
        </w:rPr>
        <w:t xml:space="preserve"> </w:t>
      </w:r>
      <w:r w:rsidR="00B90E07" w:rsidRPr="00D94E82">
        <w:rPr>
          <w:rFonts w:hint="eastAsia"/>
          <w:rtl/>
        </w:rPr>
        <w:t>نَّظُنُّ</w:t>
      </w:r>
      <w:r w:rsidR="00B90E07" w:rsidRPr="00D94E82">
        <w:rPr>
          <w:rtl/>
        </w:rPr>
        <w:t xml:space="preserve"> </w:t>
      </w:r>
      <w:r w:rsidR="00B90E07" w:rsidRPr="00D94E82">
        <w:rPr>
          <w:rFonts w:hint="eastAsia"/>
          <w:rtl/>
        </w:rPr>
        <w:t>إِلَّا</w:t>
      </w:r>
      <w:r w:rsidR="00B90E07" w:rsidRPr="00D94E82">
        <w:rPr>
          <w:rtl/>
        </w:rPr>
        <w:t xml:space="preserve"> </w:t>
      </w:r>
      <w:r w:rsidR="00B90E07" w:rsidRPr="00D94E82">
        <w:rPr>
          <w:rFonts w:hint="eastAsia"/>
          <w:rtl/>
        </w:rPr>
        <w:t>ظَنّ</w:t>
      </w:r>
      <w:r w:rsidR="00B90E07" w:rsidRPr="00D94E82">
        <w:rPr>
          <w:rFonts w:hint="cs"/>
          <w:rtl/>
        </w:rPr>
        <w:t>ٗ</w:t>
      </w:r>
      <w:r w:rsidR="00B90E07" w:rsidRPr="00D94E82">
        <w:rPr>
          <w:rFonts w:hint="eastAsia"/>
          <w:rtl/>
        </w:rPr>
        <w:t>ا</w:t>
      </w:r>
      <w:r w:rsidR="00B90E07" w:rsidRPr="00D94E82">
        <w:rPr>
          <w:rtl/>
        </w:rPr>
        <w:t xml:space="preserve"> </w:t>
      </w:r>
      <w:r w:rsidR="00B90E07" w:rsidRPr="00D94E82">
        <w:rPr>
          <w:rFonts w:hint="eastAsia"/>
          <w:rtl/>
        </w:rPr>
        <w:t>وَمَا</w:t>
      </w:r>
      <w:r w:rsidR="00B90E07" w:rsidRPr="00D94E82">
        <w:rPr>
          <w:rtl/>
        </w:rPr>
        <w:t xml:space="preserve"> </w:t>
      </w:r>
      <w:r w:rsidR="00B90E07" w:rsidRPr="00D94E82">
        <w:rPr>
          <w:rFonts w:hint="eastAsia"/>
          <w:rtl/>
        </w:rPr>
        <w:t>نَح</w:t>
      </w:r>
      <w:r w:rsidR="00B90E07" w:rsidRPr="00D94E82">
        <w:rPr>
          <w:rFonts w:hint="cs"/>
          <w:rtl/>
        </w:rPr>
        <w:t>ۡ</w:t>
      </w:r>
      <w:r w:rsidR="00B90E07" w:rsidRPr="00D94E82">
        <w:rPr>
          <w:rFonts w:hint="eastAsia"/>
          <w:rtl/>
        </w:rPr>
        <w:t>نُ</w:t>
      </w:r>
      <w:r w:rsidR="00B90E07" w:rsidRPr="00D94E82">
        <w:rPr>
          <w:rtl/>
        </w:rPr>
        <w:t xml:space="preserve"> </w:t>
      </w:r>
      <w:r w:rsidR="00B90E07" w:rsidRPr="00D94E82">
        <w:rPr>
          <w:rFonts w:hint="eastAsia"/>
          <w:rtl/>
        </w:rPr>
        <w:t>بِمُس</w:t>
      </w:r>
      <w:r w:rsidR="00B90E07" w:rsidRPr="00D94E82">
        <w:rPr>
          <w:rFonts w:hint="cs"/>
          <w:rtl/>
        </w:rPr>
        <w:t>ۡ</w:t>
      </w:r>
      <w:r w:rsidR="00B90E07" w:rsidRPr="00D94E82">
        <w:rPr>
          <w:rFonts w:hint="eastAsia"/>
          <w:rtl/>
        </w:rPr>
        <w:t>تَي</w:t>
      </w:r>
      <w:r w:rsidR="00B90E07" w:rsidRPr="00D94E82">
        <w:rPr>
          <w:rFonts w:hint="cs"/>
          <w:rtl/>
        </w:rPr>
        <w:t>ۡ</w:t>
      </w:r>
      <w:r w:rsidR="00B90E07" w:rsidRPr="00D94E82">
        <w:rPr>
          <w:rFonts w:hint="eastAsia"/>
          <w:rtl/>
        </w:rPr>
        <w:t>قِنِينَ</w:t>
      </w:r>
      <w:r w:rsidRPr="00F346F5">
        <w:rPr>
          <w:rStyle w:val="Char8"/>
          <w:rFonts w:hint="cs"/>
          <w:rtl/>
        </w:rPr>
        <w:t>﴾</w:t>
      </w:r>
      <w:r w:rsidR="0063251B" w:rsidRPr="00FB7DB9">
        <w:rPr>
          <w:rStyle w:val="Char6"/>
          <w:rFonts w:hint="cs"/>
          <w:rtl/>
        </w:rPr>
        <w:t>[الجاثیة: 32]</w:t>
      </w:r>
      <w:r w:rsidR="0063251B">
        <w:rPr>
          <w:rFonts w:hint="cs"/>
          <w:rtl/>
        </w:rPr>
        <w:t xml:space="preserve"> </w:t>
      </w:r>
    </w:p>
    <w:p w:rsidR="0063251B" w:rsidRDefault="0063251B" w:rsidP="00AB7623">
      <w:pPr>
        <w:pStyle w:val="ab"/>
        <w:rPr>
          <w:rtl/>
        </w:rPr>
      </w:pPr>
      <w:r w:rsidRPr="00F346F5">
        <w:rPr>
          <w:rStyle w:val="Char8"/>
          <w:rtl/>
        </w:rPr>
        <w:t>«</w:t>
      </w:r>
      <w:r w:rsidRPr="00D94E82">
        <w:rPr>
          <w:rFonts w:hint="cs"/>
          <w:rtl/>
        </w:rPr>
        <w:t>فقط خیال و وهمی پیش خود می‌کنیم. به آن هیچ یقین نداریم</w:t>
      </w:r>
      <w:r w:rsidRPr="00F346F5">
        <w:rPr>
          <w:rStyle w:val="Char8"/>
          <w:rtl/>
        </w:rPr>
        <w:t>»</w:t>
      </w:r>
      <w:r>
        <w:rPr>
          <w:rFonts w:hint="cs"/>
          <w:rtl/>
        </w:rPr>
        <w:t>.</w:t>
      </w:r>
    </w:p>
    <w:p w:rsidR="00D94E82" w:rsidRDefault="00FB7DB9" w:rsidP="00960E98">
      <w:pPr>
        <w:pStyle w:val="af1"/>
        <w:spacing w:line="228" w:lineRule="auto"/>
        <w:rPr>
          <w:rStyle w:val="Char6"/>
          <w:rtl/>
        </w:rPr>
      </w:pPr>
      <w:r w:rsidRPr="00F346F5">
        <w:rPr>
          <w:rStyle w:val="Char8"/>
          <w:rFonts w:hint="cs"/>
          <w:rtl/>
        </w:rPr>
        <w:t>﴿</w:t>
      </w:r>
      <w:r w:rsidR="00B90E07" w:rsidRPr="00D94E82">
        <w:rPr>
          <w:rFonts w:hint="eastAsia"/>
          <w:rtl/>
        </w:rPr>
        <w:t>إِن</w:t>
      </w:r>
      <w:r w:rsidR="00B90E07" w:rsidRPr="00D94E82">
        <w:rPr>
          <w:rtl/>
        </w:rPr>
        <w:t xml:space="preserve"> </w:t>
      </w:r>
      <w:r w:rsidR="00B90E07" w:rsidRPr="00D94E82">
        <w:rPr>
          <w:rFonts w:hint="eastAsia"/>
          <w:rtl/>
        </w:rPr>
        <w:t>يَتَّبِعُونَ</w:t>
      </w:r>
      <w:r w:rsidR="00B90E07" w:rsidRPr="00D94E82">
        <w:rPr>
          <w:rtl/>
        </w:rPr>
        <w:t xml:space="preserve"> </w:t>
      </w:r>
      <w:r w:rsidR="00B90E07" w:rsidRPr="00D94E82">
        <w:rPr>
          <w:rFonts w:hint="eastAsia"/>
          <w:rtl/>
        </w:rPr>
        <w:t>إِلَّا</w:t>
      </w:r>
      <w:r w:rsidR="00B90E07" w:rsidRPr="00D94E82">
        <w:rPr>
          <w:rtl/>
        </w:rPr>
        <w:t xml:space="preserve"> </w:t>
      </w:r>
      <w:r w:rsidR="00B90E07" w:rsidRPr="00D94E82">
        <w:rPr>
          <w:rFonts w:hint="cs"/>
          <w:rtl/>
        </w:rPr>
        <w:t>ٱ</w:t>
      </w:r>
      <w:r w:rsidR="00B90E07" w:rsidRPr="00D94E82">
        <w:rPr>
          <w:rFonts w:hint="eastAsia"/>
          <w:rtl/>
        </w:rPr>
        <w:t>لظَّنَّ</w:t>
      </w:r>
      <w:r w:rsidR="00B90E07" w:rsidRPr="00D94E82">
        <w:rPr>
          <w:rtl/>
        </w:rPr>
        <w:t xml:space="preserve"> </w:t>
      </w:r>
      <w:r w:rsidR="00B90E07" w:rsidRPr="00D94E82">
        <w:rPr>
          <w:rFonts w:hint="eastAsia"/>
          <w:rtl/>
        </w:rPr>
        <w:t>وَمَا</w:t>
      </w:r>
      <w:r w:rsidR="00B90E07" w:rsidRPr="00D94E82">
        <w:rPr>
          <w:rtl/>
        </w:rPr>
        <w:t xml:space="preserve"> </w:t>
      </w:r>
      <w:r w:rsidR="00B90E07" w:rsidRPr="00D94E82">
        <w:rPr>
          <w:rFonts w:hint="eastAsia"/>
          <w:rtl/>
        </w:rPr>
        <w:t>تَه</w:t>
      </w:r>
      <w:r w:rsidR="00B90E07" w:rsidRPr="00D94E82">
        <w:rPr>
          <w:rFonts w:hint="cs"/>
          <w:rtl/>
        </w:rPr>
        <w:t>ۡ</w:t>
      </w:r>
      <w:r w:rsidR="00B90E07" w:rsidRPr="00D94E82">
        <w:rPr>
          <w:rFonts w:hint="eastAsia"/>
          <w:rtl/>
        </w:rPr>
        <w:t>وَى</w:t>
      </w:r>
      <w:r w:rsidR="00B90E07" w:rsidRPr="00D94E82">
        <w:rPr>
          <w:rtl/>
        </w:rPr>
        <w:t xml:space="preserve"> </w:t>
      </w:r>
      <w:r w:rsidR="00B90E07" w:rsidRPr="00D94E82">
        <w:rPr>
          <w:rFonts w:hint="cs"/>
          <w:rtl/>
        </w:rPr>
        <w:t>ٱ</w:t>
      </w:r>
      <w:r w:rsidR="00B90E07" w:rsidRPr="00D94E82">
        <w:rPr>
          <w:rFonts w:hint="eastAsia"/>
          <w:rtl/>
        </w:rPr>
        <w:t>ل</w:t>
      </w:r>
      <w:r w:rsidR="00B90E07" w:rsidRPr="00D94E82">
        <w:rPr>
          <w:rFonts w:hint="cs"/>
          <w:rtl/>
        </w:rPr>
        <w:t>ۡ</w:t>
      </w:r>
      <w:r w:rsidR="00B90E07" w:rsidRPr="00D94E82">
        <w:rPr>
          <w:rFonts w:hint="eastAsia"/>
          <w:rtl/>
        </w:rPr>
        <w:t>أَنفُسُ</w:t>
      </w:r>
      <w:r w:rsidRPr="00F346F5">
        <w:rPr>
          <w:rStyle w:val="Char8"/>
          <w:rFonts w:hint="cs"/>
          <w:rtl/>
        </w:rPr>
        <w:t>﴾</w:t>
      </w:r>
      <w:r>
        <w:rPr>
          <w:rFonts w:hint="cs"/>
          <w:rtl/>
        </w:rPr>
        <w:t xml:space="preserve"> </w:t>
      </w:r>
      <w:r w:rsidR="0063251B" w:rsidRPr="00FB7DB9">
        <w:rPr>
          <w:rStyle w:val="Char6"/>
          <w:rFonts w:hint="cs"/>
          <w:rtl/>
        </w:rPr>
        <w:t xml:space="preserve">[النجم: 23] </w:t>
      </w:r>
    </w:p>
    <w:p w:rsidR="0063251B" w:rsidRDefault="0063251B" w:rsidP="00960E98">
      <w:pPr>
        <w:pStyle w:val="ab"/>
        <w:spacing w:line="240" w:lineRule="auto"/>
        <w:rPr>
          <w:rtl/>
        </w:rPr>
      </w:pPr>
      <w:r w:rsidRPr="00F346F5">
        <w:rPr>
          <w:rStyle w:val="Char8"/>
          <w:rtl/>
        </w:rPr>
        <w:t>«</w:t>
      </w:r>
      <w:r w:rsidRPr="00D94E82">
        <w:rPr>
          <w:rFonts w:hint="cs"/>
          <w:rtl/>
        </w:rPr>
        <w:t>و فقط از گمان باطل و هوای نفس پیروی کرده‌اند</w:t>
      </w:r>
      <w:r w:rsidRPr="00F346F5">
        <w:rPr>
          <w:rStyle w:val="Char8"/>
          <w:rtl/>
        </w:rPr>
        <w:t>»</w:t>
      </w:r>
      <w:r>
        <w:rPr>
          <w:rFonts w:hint="cs"/>
          <w:rtl/>
        </w:rPr>
        <w:t>.</w:t>
      </w:r>
    </w:p>
    <w:p w:rsidR="0063251B" w:rsidRDefault="0063251B" w:rsidP="00960E98">
      <w:pPr>
        <w:pStyle w:val="a8"/>
        <w:spacing w:line="240" w:lineRule="auto"/>
        <w:rPr>
          <w:rtl/>
        </w:rPr>
      </w:pPr>
      <w:r>
        <w:rPr>
          <w:rFonts w:hint="cs"/>
          <w:rtl/>
        </w:rPr>
        <w:t>پس ظن مذکور در این آیات به معنای شک، وهم، خرص و تخمین است، و این همان ظن مذمومی است که برای هیچکس عمل به آن در عقاید یا عبادات جایز نیست.</w:t>
      </w:r>
    </w:p>
    <w:p w:rsidR="0063251B" w:rsidRDefault="0063251B" w:rsidP="00960E98">
      <w:pPr>
        <w:pStyle w:val="a8"/>
        <w:spacing w:line="240" w:lineRule="auto"/>
        <w:rPr>
          <w:rtl/>
        </w:rPr>
      </w:pPr>
      <w:r>
        <w:rPr>
          <w:rFonts w:hint="cs"/>
          <w:rtl/>
        </w:rPr>
        <w:t>اما ظنی که سلف به آن عمل کرده‌اند در این آیات زیر مطرح شده است:</w:t>
      </w:r>
    </w:p>
    <w:p w:rsidR="00D94E82" w:rsidRDefault="00FB7DB9" w:rsidP="00960E98">
      <w:pPr>
        <w:pStyle w:val="af1"/>
        <w:spacing w:line="228" w:lineRule="auto"/>
        <w:rPr>
          <w:rStyle w:val="Char6"/>
          <w:spacing w:val="-6"/>
          <w:rtl/>
        </w:rPr>
      </w:pPr>
      <w:r w:rsidRPr="00B90E07">
        <w:rPr>
          <w:rStyle w:val="Char8"/>
          <w:rFonts w:hint="cs"/>
          <w:spacing w:val="-6"/>
          <w:rtl/>
        </w:rPr>
        <w:t>﴿</w:t>
      </w:r>
      <w:r w:rsidR="00B90E07" w:rsidRPr="00D94E82">
        <w:rPr>
          <w:rFonts w:hint="eastAsia"/>
          <w:rtl/>
        </w:rPr>
        <w:t>إِنِّي</w:t>
      </w:r>
      <w:r w:rsidR="00B90E07" w:rsidRPr="00D94E82">
        <w:rPr>
          <w:rtl/>
        </w:rPr>
        <w:t xml:space="preserve"> </w:t>
      </w:r>
      <w:r w:rsidR="00B90E07" w:rsidRPr="00D94E82">
        <w:rPr>
          <w:rFonts w:hint="eastAsia"/>
          <w:rtl/>
        </w:rPr>
        <w:t>ظَنَنتُ</w:t>
      </w:r>
      <w:r w:rsidR="00B90E07" w:rsidRPr="00D94E82">
        <w:rPr>
          <w:rtl/>
        </w:rPr>
        <w:t xml:space="preserve"> </w:t>
      </w:r>
      <w:r w:rsidR="00B90E07" w:rsidRPr="00D94E82">
        <w:rPr>
          <w:rFonts w:hint="eastAsia"/>
          <w:rtl/>
        </w:rPr>
        <w:t>أَنِّي</w:t>
      </w:r>
      <w:r w:rsidR="00B90E07" w:rsidRPr="00D94E82">
        <w:rPr>
          <w:rtl/>
        </w:rPr>
        <w:t xml:space="preserve"> </w:t>
      </w:r>
      <w:r w:rsidR="00B90E07" w:rsidRPr="00D94E82">
        <w:rPr>
          <w:rFonts w:hint="eastAsia"/>
          <w:rtl/>
        </w:rPr>
        <w:t>مُلَ</w:t>
      </w:r>
      <w:r w:rsidR="00B90E07" w:rsidRPr="00D94E82">
        <w:rPr>
          <w:rFonts w:hint="cs"/>
          <w:rtl/>
        </w:rPr>
        <w:t>ٰ</w:t>
      </w:r>
      <w:r w:rsidR="00B90E07" w:rsidRPr="00D94E82">
        <w:rPr>
          <w:rFonts w:hint="eastAsia"/>
          <w:rtl/>
        </w:rPr>
        <w:t>قٍ</w:t>
      </w:r>
      <w:r w:rsidR="00B90E07" w:rsidRPr="00D94E82">
        <w:rPr>
          <w:rtl/>
        </w:rPr>
        <w:t xml:space="preserve"> </w:t>
      </w:r>
      <w:r w:rsidR="00B90E07" w:rsidRPr="00D94E82">
        <w:rPr>
          <w:rFonts w:hint="eastAsia"/>
          <w:rtl/>
        </w:rPr>
        <w:t>حِسَابِيَه</w:t>
      </w:r>
      <w:r w:rsidR="00B90E07" w:rsidRPr="00D94E82">
        <w:rPr>
          <w:rFonts w:hint="cs"/>
          <w:rtl/>
        </w:rPr>
        <w:t>ۡ</w:t>
      </w:r>
      <w:r w:rsidR="00B90E07" w:rsidRPr="00D94E82">
        <w:rPr>
          <w:rtl/>
        </w:rPr>
        <w:t xml:space="preserve"> </w:t>
      </w:r>
      <w:r w:rsidR="00B90E07" w:rsidRPr="00D94E82">
        <w:rPr>
          <w:rFonts w:hint="cs"/>
          <w:rtl/>
        </w:rPr>
        <w:t>٢٠</w:t>
      </w:r>
      <w:r w:rsidRPr="00B90E07">
        <w:rPr>
          <w:rStyle w:val="Char8"/>
          <w:rFonts w:hint="cs"/>
          <w:spacing w:val="-6"/>
          <w:rtl/>
        </w:rPr>
        <w:t>﴾</w:t>
      </w:r>
      <w:r w:rsidRPr="00B90E07">
        <w:rPr>
          <w:rFonts w:hint="cs"/>
          <w:rtl/>
        </w:rPr>
        <w:t xml:space="preserve"> </w:t>
      </w:r>
      <w:r w:rsidR="0063251B" w:rsidRPr="00B90E07">
        <w:rPr>
          <w:rStyle w:val="Char6"/>
          <w:rFonts w:hint="cs"/>
          <w:spacing w:val="-6"/>
          <w:rtl/>
        </w:rPr>
        <w:t>[الحاقة: 20]</w:t>
      </w:r>
      <w:r w:rsidR="00D94E82">
        <w:rPr>
          <w:rStyle w:val="Char6"/>
          <w:rFonts w:hint="cs"/>
          <w:spacing w:val="-6"/>
          <w:rtl/>
        </w:rPr>
        <w:t>.</w:t>
      </w:r>
    </w:p>
    <w:p w:rsidR="0063251B" w:rsidRPr="00B90E07" w:rsidRDefault="0063251B" w:rsidP="00960E98">
      <w:pPr>
        <w:pStyle w:val="ab"/>
        <w:spacing w:line="240" w:lineRule="auto"/>
        <w:rPr>
          <w:rtl/>
        </w:rPr>
      </w:pPr>
      <w:r w:rsidRPr="00B90E07">
        <w:rPr>
          <w:rFonts w:hint="cs"/>
          <w:rtl/>
        </w:rPr>
        <w:t xml:space="preserve"> </w:t>
      </w:r>
      <w:r w:rsidRPr="00B90E07">
        <w:rPr>
          <w:rStyle w:val="Char8"/>
          <w:spacing w:val="-6"/>
          <w:rtl/>
        </w:rPr>
        <w:t>«</w:t>
      </w:r>
      <w:r w:rsidRPr="00D94E82">
        <w:rPr>
          <w:rFonts w:hint="cs"/>
          <w:rtl/>
        </w:rPr>
        <w:t>من می‌دانستم که حسابم را ملاقات خواهم کرد</w:t>
      </w:r>
      <w:r w:rsidRPr="00B90E07">
        <w:rPr>
          <w:rStyle w:val="Char8"/>
          <w:spacing w:val="-6"/>
          <w:rtl/>
        </w:rPr>
        <w:t>»</w:t>
      </w:r>
      <w:r w:rsidRPr="00B90E07">
        <w:rPr>
          <w:rFonts w:hint="cs"/>
          <w:rtl/>
        </w:rPr>
        <w:t>.</w:t>
      </w:r>
    </w:p>
    <w:p w:rsidR="00D94E82" w:rsidRDefault="00FB7DB9" w:rsidP="00960E98">
      <w:pPr>
        <w:pStyle w:val="af1"/>
        <w:spacing w:line="228" w:lineRule="auto"/>
        <w:rPr>
          <w:rtl/>
        </w:rPr>
      </w:pPr>
      <w:r w:rsidRPr="00F346F5">
        <w:rPr>
          <w:rStyle w:val="Char8"/>
          <w:rFonts w:hint="cs"/>
          <w:rtl/>
        </w:rPr>
        <w:t>﴿</w:t>
      </w:r>
      <w:r w:rsidR="00B90E07" w:rsidRPr="00D94E82">
        <w:rPr>
          <w:rFonts w:hint="eastAsia"/>
          <w:rtl/>
        </w:rPr>
        <w:t>وَظَنُّو</w:t>
      </w:r>
      <w:r w:rsidR="00B90E07" w:rsidRPr="00D94E82">
        <w:rPr>
          <w:rFonts w:hint="cs"/>
          <w:rtl/>
        </w:rPr>
        <w:t>ٓ</w:t>
      </w:r>
      <w:r w:rsidR="00B90E07" w:rsidRPr="00D94E82">
        <w:rPr>
          <w:rFonts w:hint="eastAsia"/>
          <w:rtl/>
        </w:rPr>
        <w:t>اْ</w:t>
      </w:r>
      <w:r w:rsidR="00B90E07" w:rsidRPr="00D94E82">
        <w:rPr>
          <w:rtl/>
        </w:rPr>
        <w:t xml:space="preserve"> </w:t>
      </w:r>
      <w:r w:rsidR="00B90E07" w:rsidRPr="00D94E82">
        <w:rPr>
          <w:rFonts w:hint="eastAsia"/>
          <w:rtl/>
        </w:rPr>
        <w:t>أَن</w:t>
      </w:r>
      <w:r w:rsidR="00B90E07" w:rsidRPr="00D94E82">
        <w:rPr>
          <w:rtl/>
        </w:rPr>
        <w:t xml:space="preserve"> </w:t>
      </w:r>
      <w:r w:rsidR="00B90E07" w:rsidRPr="00D94E82">
        <w:rPr>
          <w:rFonts w:hint="eastAsia"/>
          <w:rtl/>
        </w:rPr>
        <w:t>لَّا</w:t>
      </w:r>
      <w:r w:rsidR="00B90E07" w:rsidRPr="00D94E82">
        <w:rPr>
          <w:rtl/>
        </w:rPr>
        <w:t xml:space="preserve"> </w:t>
      </w:r>
      <w:r w:rsidR="00B90E07" w:rsidRPr="00D94E82">
        <w:rPr>
          <w:rFonts w:hint="eastAsia"/>
          <w:rtl/>
        </w:rPr>
        <w:t>مَل</w:t>
      </w:r>
      <w:r w:rsidR="00B90E07" w:rsidRPr="00D94E82">
        <w:rPr>
          <w:rFonts w:hint="cs"/>
          <w:rtl/>
        </w:rPr>
        <w:t>ۡ</w:t>
      </w:r>
      <w:r w:rsidR="00B90E07" w:rsidRPr="00D94E82">
        <w:rPr>
          <w:rFonts w:hint="eastAsia"/>
          <w:rtl/>
        </w:rPr>
        <w:t>جَأَ</w:t>
      </w:r>
      <w:r w:rsidR="00B90E07" w:rsidRPr="00D94E82">
        <w:rPr>
          <w:rtl/>
        </w:rPr>
        <w:t xml:space="preserve"> </w:t>
      </w:r>
      <w:r w:rsidR="00B90E07" w:rsidRPr="00D94E82">
        <w:rPr>
          <w:rFonts w:hint="eastAsia"/>
          <w:rtl/>
        </w:rPr>
        <w:t>مِنَ</w:t>
      </w:r>
      <w:r w:rsidR="00B90E07" w:rsidRPr="00D94E82">
        <w:rPr>
          <w:rtl/>
        </w:rPr>
        <w:t xml:space="preserve"> </w:t>
      </w:r>
      <w:r w:rsidR="00B90E07" w:rsidRPr="00D94E82">
        <w:rPr>
          <w:rFonts w:hint="cs"/>
          <w:rtl/>
        </w:rPr>
        <w:t>ٱ</w:t>
      </w:r>
      <w:r w:rsidR="00B90E07" w:rsidRPr="00D94E82">
        <w:rPr>
          <w:rFonts w:hint="eastAsia"/>
          <w:rtl/>
        </w:rPr>
        <w:t>للَّهِ</w:t>
      </w:r>
      <w:r w:rsidR="00B90E07" w:rsidRPr="00D94E82">
        <w:rPr>
          <w:rtl/>
        </w:rPr>
        <w:t xml:space="preserve"> </w:t>
      </w:r>
      <w:r w:rsidR="00B90E07" w:rsidRPr="00D94E82">
        <w:rPr>
          <w:rFonts w:hint="eastAsia"/>
          <w:rtl/>
        </w:rPr>
        <w:t>إِلَّا</w:t>
      </w:r>
      <w:r w:rsidR="00B90E07" w:rsidRPr="00D94E82">
        <w:rPr>
          <w:rFonts w:hint="cs"/>
          <w:rtl/>
        </w:rPr>
        <w:t>ٓ</w:t>
      </w:r>
      <w:r w:rsidR="00B90E07" w:rsidRPr="00D94E82">
        <w:rPr>
          <w:rtl/>
        </w:rPr>
        <w:t xml:space="preserve"> </w:t>
      </w:r>
      <w:r w:rsidR="00B90E07" w:rsidRPr="00D94E82">
        <w:rPr>
          <w:rFonts w:hint="eastAsia"/>
          <w:rtl/>
        </w:rPr>
        <w:t>إِلَي</w:t>
      </w:r>
      <w:r w:rsidR="00B90E07" w:rsidRPr="00D94E82">
        <w:rPr>
          <w:rFonts w:hint="cs"/>
          <w:rtl/>
        </w:rPr>
        <w:t>ۡ</w:t>
      </w:r>
      <w:r w:rsidR="00B90E07" w:rsidRPr="00D94E82">
        <w:rPr>
          <w:rFonts w:hint="eastAsia"/>
          <w:rtl/>
        </w:rPr>
        <w:t>هِ</w:t>
      </w:r>
      <w:r w:rsidRPr="00F346F5">
        <w:rPr>
          <w:rStyle w:val="Char8"/>
          <w:rFonts w:hint="cs"/>
          <w:rtl/>
        </w:rPr>
        <w:t>﴾</w:t>
      </w:r>
      <w:r w:rsidR="00B90E07">
        <w:rPr>
          <w:rStyle w:val="Char8"/>
          <w:rFonts w:hint="cs"/>
          <w:rtl/>
        </w:rPr>
        <w:t xml:space="preserve"> </w:t>
      </w:r>
      <w:r w:rsidR="0063251B" w:rsidRPr="00FB7DB9">
        <w:rPr>
          <w:rStyle w:val="Char6"/>
          <w:rFonts w:hint="cs"/>
          <w:rtl/>
        </w:rPr>
        <w:t>[التوبة: 118]</w:t>
      </w:r>
      <w:r w:rsidR="00D94E82">
        <w:rPr>
          <w:rFonts w:hint="cs"/>
          <w:rtl/>
        </w:rPr>
        <w:t>.</w:t>
      </w:r>
    </w:p>
    <w:p w:rsidR="0063251B" w:rsidRDefault="0063251B" w:rsidP="00960E98">
      <w:pPr>
        <w:pStyle w:val="ab"/>
        <w:spacing w:line="240" w:lineRule="auto"/>
        <w:rPr>
          <w:rtl/>
        </w:rPr>
      </w:pPr>
      <w:r>
        <w:rPr>
          <w:rFonts w:hint="cs"/>
          <w:rtl/>
        </w:rPr>
        <w:t xml:space="preserve"> </w:t>
      </w:r>
      <w:r w:rsidRPr="00F346F5">
        <w:rPr>
          <w:rStyle w:val="Char8"/>
          <w:rtl/>
        </w:rPr>
        <w:t>«</w:t>
      </w:r>
      <w:r w:rsidRPr="00D94E82">
        <w:rPr>
          <w:rFonts w:hint="cs"/>
          <w:rtl/>
        </w:rPr>
        <w:t>و دانستند که پناهگاهی جز به سوی خدا نیست</w:t>
      </w:r>
      <w:r w:rsidRPr="00F346F5">
        <w:rPr>
          <w:rStyle w:val="Char8"/>
          <w:rtl/>
        </w:rPr>
        <w:t>»</w:t>
      </w:r>
      <w:r>
        <w:rPr>
          <w:rFonts w:hint="cs"/>
          <w:rtl/>
        </w:rPr>
        <w:t>.</w:t>
      </w:r>
    </w:p>
    <w:p w:rsidR="00D94E82" w:rsidRDefault="00FB7DB9" w:rsidP="00960E98">
      <w:pPr>
        <w:pStyle w:val="af1"/>
        <w:spacing w:line="228" w:lineRule="auto"/>
        <w:rPr>
          <w:rtl/>
        </w:rPr>
      </w:pPr>
      <w:r w:rsidRPr="00F346F5">
        <w:rPr>
          <w:rStyle w:val="Char8"/>
          <w:rFonts w:hint="cs"/>
          <w:rtl/>
        </w:rPr>
        <w:t>﴿</w:t>
      </w:r>
      <w:r w:rsidR="00B90E07" w:rsidRPr="00D94E82">
        <w:rPr>
          <w:rFonts w:hint="eastAsia"/>
          <w:rtl/>
        </w:rPr>
        <w:t>فَلَا</w:t>
      </w:r>
      <w:r w:rsidR="00B90E07" w:rsidRPr="00D94E82">
        <w:rPr>
          <w:rtl/>
        </w:rPr>
        <w:t xml:space="preserve"> </w:t>
      </w:r>
      <w:r w:rsidR="00B90E07" w:rsidRPr="00D94E82">
        <w:rPr>
          <w:rFonts w:hint="eastAsia"/>
          <w:rtl/>
        </w:rPr>
        <w:t>جُنَاحَ</w:t>
      </w:r>
      <w:r w:rsidR="00B90E07" w:rsidRPr="00D94E82">
        <w:rPr>
          <w:rtl/>
        </w:rPr>
        <w:t xml:space="preserve"> </w:t>
      </w:r>
      <w:r w:rsidR="00B90E07" w:rsidRPr="00D94E82">
        <w:rPr>
          <w:rFonts w:hint="eastAsia"/>
          <w:rtl/>
        </w:rPr>
        <w:t>عَلَي</w:t>
      </w:r>
      <w:r w:rsidR="00B90E07" w:rsidRPr="00D94E82">
        <w:rPr>
          <w:rFonts w:hint="cs"/>
          <w:rtl/>
        </w:rPr>
        <w:t>ۡ</w:t>
      </w:r>
      <w:r w:rsidR="00B90E07" w:rsidRPr="00D94E82">
        <w:rPr>
          <w:rFonts w:hint="eastAsia"/>
          <w:rtl/>
        </w:rPr>
        <w:t>هِمَا</w:t>
      </w:r>
      <w:r w:rsidR="00B90E07" w:rsidRPr="00D94E82">
        <w:rPr>
          <w:rFonts w:hint="cs"/>
          <w:rtl/>
        </w:rPr>
        <w:t>ٓ</w:t>
      </w:r>
      <w:r w:rsidR="00B90E07" w:rsidRPr="00D94E82">
        <w:rPr>
          <w:rtl/>
        </w:rPr>
        <w:t xml:space="preserve"> </w:t>
      </w:r>
      <w:r w:rsidR="00B90E07" w:rsidRPr="00D94E82">
        <w:rPr>
          <w:rFonts w:hint="eastAsia"/>
          <w:rtl/>
        </w:rPr>
        <w:t>أَن</w:t>
      </w:r>
      <w:r w:rsidR="00B90E07" w:rsidRPr="00D94E82">
        <w:rPr>
          <w:rtl/>
        </w:rPr>
        <w:t xml:space="preserve"> </w:t>
      </w:r>
      <w:r w:rsidR="00B90E07" w:rsidRPr="00D94E82">
        <w:rPr>
          <w:rFonts w:hint="eastAsia"/>
          <w:rtl/>
        </w:rPr>
        <w:t>يَتَرَاجَعَا</w:t>
      </w:r>
      <w:r w:rsidR="00B90E07" w:rsidRPr="00D94E82">
        <w:rPr>
          <w:rFonts w:hint="cs"/>
          <w:rtl/>
        </w:rPr>
        <w:t>ٓ</w:t>
      </w:r>
      <w:r w:rsidR="00B90E07" w:rsidRPr="00D94E82">
        <w:rPr>
          <w:rtl/>
        </w:rPr>
        <w:t xml:space="preserve"> </w:t>
      </w:r>
      <w:r w:rsidR="00B90E07" w:rsidRPr="00D94E82">
        <w:rPr>
          <w:rFonts w:hint="eastAsia"/>
          <w:rtl/>
        </w:rPr>
        <w:t>إِن</w:t>
      </w:r>
      <w:r w:rsidR="00B90E07" w:rsidRPr="00D94E82">
        <w:rPr>
          <w:rtl/>
        </w:rPr>
        <w:t xml:space="preserve"> </w:t>
      </w:r>
      <w:r w:rsidR="00B90E07" w:rsidRPr="00D94E82">
        <w:rPr>
          <w:rFonts w:hint="eastAsia"/>
          <w:rtl/>
        </w:rPr>
        <w:t>ظَنَّا</w:t>
      </w:r>
      <w:r w:rsidR="00B90E07" w:rsidRPr="00D94E82">
        <w:rPr>
          <w:rFonts w:hint="cs"/>
          <w:rtl/>
        </w:rPr>
        <w:t>ٓ</w:t>
      </w:r>
      <w:r w:rsidR="00B90E07" w:rsidRPr="00D94E82">
        <w:rPr>
          <w:rtl/>
        </w:rPr>
        <w:t xml:space="preserve"> </w:t>
      </w:r>
      <w:r w:rsidR="00B90E07" w:rsidRPr="00D94E82">
        <w:rPr>
          <w:rFonts w:hint="eastAsia"/>
          <w:rtl/>
        </w:rPr>
        <w:t>أَن</w:t>
      </w:r>
      <w:r w:rsidR="00B90E07" w:rsidRPr="00D94E82">
        <w:rPr>
          <w:rtl/>
        </w:rPr>
        <w:t xml:space="preserve"> </w:t>
      </w:r>
      <w:r w:rsidR="00B90E07" w:rsidRPr="00D94E82">
        <w:rPr>
          <w:rFonts w:hint="eastAsia"/>
          <w:rtl/>
        </w:rPr>
        <w:t>يُقِيمَا</w:t>
      </w:r>
      <w:r w:rsidR="00B90E07" w:rsidRPr="00D94E82">
        <w:rPr>
          <w:rtl/>
        </w:rPr>
        <w:t xml:space="preserve"> </w:t>
      </w:r>
      <w:r w:rsidR="00B90E07" w:rsidRPr="00D94E82">
        <w:rPr>
          <w:rFonts w:hint="eastAsia"/>
          <w:rtl/>
        </w:rPr>
        <w:t>حُدُودَ</w:t>
      </w:r>
      <w:r w:rsidR="00B90E07" w:rsidRPr="00D94E82">
        <w:rPr>
          <w:rtl/>
        </w:rPr>
        <w:t xml:space="preserve"> </w:t>
      </w:r>
      <w:r w:rsidR="00B90E07" w:rsidRPr="00D94E82">
        <w:rPr>
          <w:rFonts w:hint="cs"/>
          <w:rtl/>
        </w:rPr>
        <w:t>ٱ</w:t>
      </w:r>
      <w:r w:rsidR="00B90E07" w:rsidRPr="00D94E82">
        <w:rPr>
          <w:rFonts w:hint="eastAsia"/>
          <w:rtl/>
        </w:rPr>
        <w:t>للَّهِ</w:t>
      </w:r>
      <w:r w:rsidRPr="00F346F5">
        <w:rPr>
          <w:rStyle w:val="Char8"/>
          <w:rFonts w:hint="cs"/>
          <w:rtl/>
        </w:rPr>
        <w:t>﴾</w:t>
      </w:r>
      <w:r w:rsidR="00B90E07">
        <w:rPr>
          <w:rFonts w:hint="cs"/>
          <w:rtl/>
        </w:rPr>
        <w:t xml:space="preserve"> </w:t>
      </w:r>
      <w:r w:rsidR="0063251B" w:rsidRPr="00FB7DB9">
        <w:rPr>
          <w:rStyle w:val="Char6"/>
          <w:rFonts w:hint="cs"/>
          <w:rtl/>
        </w:rPr>
        <w:t>[البقرة: 230]</w:t>
      </w:r>
      <w:r w:rsidR="00D94E82">
        <w:rPr>
          <w:rFonts w:hint="cs"/>
          <w:rtl/>
        </w:rPr>
        <w:t>.</w:t>
      </w:r>
    </w:p>
    <w:p w:rsidR="0063251B" w:rsidRPr="00D94E82" w:rsidRDefault="0063251B" w:rsidP="00960E98">
      <w:pPr>
        <w:pStyle w:val="ab"/>
        <w:spacing w:line="240" w:lineRule="auto"/>
        <w:rPr>
          <w:spacing w:val="-2"/>
          <w:rtl/>
        </w:rPr>
      </w:pPr>
      <w:r w:rsidRPr="00D94E82">
        <w:rPr>
          <w:rFonts w:hint="cs"/>
          <w:spacing w:val="-2"/>
          <w:rtl/>
        </w:rPr>
        <w:t xml:space="preserve"> </w:t>
      </w:r>
      <w:r w:rsidRPr="00D94E82">
        <w:rPr>
          <w:rStyle w:val="Char8"/>
          <w:spacing w:val="-2"/>
          <w:rtl/>
        </w:rPr>
        <w:t>«</w:t>
      </w:r>
      <w:r w:rsidRPr="00D94E82">
        <w:rPr>
          <w:rFonts w:hint="cs"/>
          <w:spacing w:val="-2"/>
          <w:rtl/>
        </w:rPr>
        <w:t>پس باکی بر آن دو – زن و شوهر – نیست که رجوع کنند اگر بدانند که حدود الهی را اقامه می‌کنند</w:t>
      </w:r>
      <w:r w:rsidRPr="00D94E82">
        <w:rPr>
          <w:rStyle w:val="Char8"/>
          <w:spacing w:val="-2"/>
          <w:rtl/>
        </w:rPr>
        <w:t>»</w:t>
      </w:r>
      <w:r w:rsidRPr="00D94E82">
        <w:rPr>
          <w:rFonts w:hint="cs"/>
          <w:spacing w:val="-2"/>
          <w:rtl/>
        </w:rPr>
        <w:t>.</w:t>
      </w:r>
    </w:p>
    <w:p w:rsidR="00D94E82" w:rsidRDefault="00FB7DB9" w:rsidP="00960E98">
      <w:pPr>
        <w:pStyle w:val="af1"/>
        <w:spacing w:line="228" w:lineRule="auto"/>
        <w:rPr>
          <w:rStyle w:val="Char6"/>
          <w:rtl/>
        </w:rPr>
      </w:pPr>
      <w:r w:rsidRPr="00F346F5">
        <w:rPr>
          <w:rStyle w:val="Char8"/>
          <w:rFonts w:hint="cs"/>
          <w:rtl/>
        </w:rPr>
        <w:t>﴿</w:t>
      </w:r>
      <w:r w:rsidR="00B90E07" w:rsidRPr="00D94E82">
        <w:rPr>
          <w:rFonts w:hint="eastAsia"/>
          <w:rtl/>
        </w:rPr>
        <w:t>وَقَالَ</w:t>
      </w:r>
      <w:r w:rsidR="00B90E07" w:rsidRPr="00D94E82">
        <w:rPr>
          <w:rtl/>
        </w:rPr>
        <w:t xml:space="preserve"> </w:t>
      </w:r>
      <w:r w:rsidR="00B90E07" w:rsidRPr="00D94E82">
        <w:rPr>
          <w:rFonts w:hint="eastAsia"/>
          <w:rtl/>
        </w:rPr>
        <w:t>لِلَّذِي</w:t>
      </w:r>
      <w:r w:rsidR="00B90E07" w:rsidRPr="00D94E82">
        <w:rPr>
          <w:rtl/>
        </w:rPr>
        <w:t xml:space="preserve"> </w:t>
      </w:r>
      <w:r w:rsidR="00B90E07" w:rsidRPr="00D94E82">
        <w:rPr>
          <w:rFonts w:hint="eastAsia"/>
          <w:rtl/>
        </w:rPr>
        <w:t>ظَنَّ</w:t>
      </w:r>
      <w:r w:rsidR="00B90E07" w:rsidRPr="00D94E82">
        <w:rPr>
          <w:rtl/>
        </w:rPr>
        <w:t xml:space="preserve"> </w:t>
      </w:r>
      <w:r w:rsidR="00B90E07" w:rsidRPr="00D94E82">
        <w:rPr>
          <w:rFonts w:hint="eastAsia"/>
          <w:rtl/>
        </w:rPr>
        <w:t>أَنَّهُ</w:t>
      </w:r>
      <w:r w:rsidR="00B90E07" w:rsidRPr="00D94E82">
        <w:rPr>
          <w:rFonts w:hint="cs"/>
          <w:rtl/>
        </w:rPr>
        <w:t>ۥ</w:t>
      </w:r>
      <w:r w:rsidR="00B90E07" w:rsidRPr="00D94E82">
        <w:rPr>
          <w:rtl/>
        </w:rPr>
        <w:t xml:space="preserve"> </w:t>
      </w:r>
      <w:r w:rsidR="00B90E07" w:rsidRPr="00D94E82">
        <w:rPr>
          <w:rFonts w:hint="eastAsia"/>
          <w:rtl/>
        </w:rPr>
        <w:t>نَاج</w:t>
      </w:r>
      <w:r w:rsidR="00B90E07" w:rsidRPr="00D94E82">
        <w:rPr>
          <w:rFonts w:hint="cs"/>
          <w:rtl/>
        </w:rPr>
        <w:t>ٖ</w:t>
      </w:r>
      <w:r w:rsidR="00B90E07" w:rsidRPr="00D94E82">
        <w:rPr>
          <w:rtl/>
        </w:rPr>
        <w:t xml:space="preserve"> </w:t>
      </w:r>
      <w:r w:rsidR="00B90E07" w:rsidRPr="00D94E82">
        <w:rPr>
          <w:rFonts w:hint="eastAsia"/>
          <w:rtl/>
        </w:rPr>
        <w:t>مِّن</w:t>
      </w:r>
      <w:r w:rsidR="00B90E07" w:rsidRPr="00D94E82">
        <w:rPr>
          <w:rFonts w:hint="cs"/>
          <w:rtl/>
        </w:rPr>
        <w:t>ۡ</w:t>
      </w:r>
      <w:r w:rsidR="00B90E07" w:rsidRPr="00D94E82">
        <w:rPr>
          <w:rFonts w:hint="eastAsia"/>
          <w:rtl/>
        </w:rPr>
        <w:t>هُمَا</w:t>
      </w:r>
      <w:r w:rsidR="00B90E07" w:rsidRPr="00D94E82">
        <w:rPr>
          <w:rtl/>
        </w:rPr>
        <w:t xml:space="preserve"> </w:t>
      </w:r>
      <w:r w:rsidR="00B90E07" w:rsidRPr="00D94E82">
        <w:rPr>
          <w:rFonts w:hint="cs"/>
          <w:rtl/>
        </w:rPr>
        <w:t>ٱ</w:t>
      </w:r>
      <w:r w:rsidR="00B90E07" w:rsidRPr="00D94E82">
        <w:rPr>
          <w:rFonts w:hint="eastAsia"/>
          <w:rtl/>
        </w:rPr>
        <w:t>ذ</w:t>
      </w:r>
      <w:r w:rsidR="00B90E07" w:rsidRPr="00D94E82">
        <w:rPr>
          <w:rFonts w:hint="cs"/>
          <w:rtl/>
        </w:rPr>
        <w:t>ۡ</w:t>
      </w:r>
      <w:r w:rsidR="00B90E07" w:rsidRPr="00D94E82">
        <w:rPr>
          <w:rFonts w:hint="eastAsia"/>
          <w:rtl/>
        </w:rPr>
        <w:t>كُر</w:t>
      </w:r>
      <w:r w:rsidR="00B90E07" w:rsidRPr="00D94E82">
        <w:rPr>
          <w:rFonts w:hint="cs"/>
          <w:rtl/>
        </w:rPr>
        <w:t>ۡ</w:t>
      </w:r>
      <w:r w:rsidR="00B90E07" w:rsidRPr="00D94E82">
        <w:rPr>
          <w:rFonts w:hint="eastAsia"/>
          <w:rtl/>
        </w:rPr>
        <w:t>نِي</w:t>
      </w:r>
      <w:r w:rsidR="00B90E07" w:rsidRPr="00D94E82">
        <w:rPr>
          <w:rtl/>
        </w:rPr>
        <w:t xml:space="preserve"> </w:t>
      </w:r>
      <w:r w:rsidR="00B90E07" w:rsidRPr="00D94E82">
        <w:rPr>
          <w:rFonts w:hint="eastAsia"/>
          <w:rtl/>
        </w:rPr>
        <w:t>عِندَ</w:t>
      </w:r>
      <w:r w:rsidR="00B90E07" w:rsidRPr="00D94E82">
        <w:rPr>
          <w:rtl/>
        </w:rPr>
        <w:t xml:space="preserve"> </w:t>
      </w:r>
      <w:r w:rsidR="00B90E07" w:rsidRPr="00D94E82">
        <w:rPr>
          <w:rFonts w:hint="eastAsia"/>
          <w:rtl/>
        </w:rPr>
        <w:t>رَبِّكَ</w:t>
      </w:r>
      <w:r w:rsidRPr="00F346F5">
        <w:rPr>
          <w:rStyle w:val="Char8"/>
          <w:rFonts w:hint="cs"/>
          <w:rtl/>
        </w:rPr>
        <w:t>﴾</w:t>
      </w:r>
      <w:r w:rsidR="0063251B">
        <w:rPr>
          <w:rFonts w:hint="cs"/>
          <w:rtl/>
        </w:rPr>
        <w:t xml:space="preserve"> </w:t>
      </w:r>
      <w:r w:rsidR="0063251B" w:rsidRPr="00FB7DB9">
        <w:rPr>
          <w:rStyle w:val="Char6"/>
          <w:rFonts w:hint="cs"/>
          <w:rtl/>
        </w:rPr>
        <w:t>[یوسف: 42]</w:t>
      </w:r>
      <w:r w:rsidR="00D94E82">
        <w:rPr>
          <w:rStyle w:val="Char6"/>
          <w:rFonts w:hint="cs"/>
          <w:rtl/>
        </w:rPr>
        <w:t>.</w:t>
      </w:r>
    </w:p>
    <w:p w:rsidR="0063251B" w:rsidRDefault="0063251B" w:rsidP="00960E98">
      <w:pPr>
        <w:pStyle w:val="ab"/>
        <w:spacing w:line="240" w:lineRule="auto"/>
        <w:rPr>
          <w:rtl/>
        </w:rPr>
      </w:pPr>
      <w:r w:rsidRPr="00FB7DB9">
        <w:rPr>
          <w:rStyle w:val="Char6"/>
          <w:rFonts w:hint="cs"/>
          <w:rtl/>
        </w:rPr>
        <w:t xml:space="preserve"> </w:t>
      </w:r>
      <w:r w:rsidRPr="00F346F5">
        <w:rPr>
          <w:rStyle w:val="Char8"/>
          <w:rtl/>
        </w:rPr>
        <w:t>«</w:t>
      </w:r>
      <w:r w:rsidRPr="00D94E82">
        <w:rPr>
          <w:rFonts w:hint="cs"/>
          <w:rtl/>
        </w:rPr>
        <w:t>آنگاه یوسف به رفیقی که دانست اهل نجات است گفت که نزد پادشاه در مورد من حرف بزن</w:t>
      </w:r>
      <w:r w:rsidRPr="00F346F5">
        <w:rPr>
          <w:rStyle w:val="Char8"/>
          <w:rtl/>
        </w:rPr>
        <w:t>»</w:t>
      </w:r>
      <w:r>
        <w:rPr>
          <w:rFonts w:hint="cs"/>
          <w:rtl/>
        </w:rPr>
        <w:t>.</w:t>
      </w:r>
    </w:p>
    <w:p w:rsidR="0063251B" w:rsidRPr="00A477D3" w:rsidRDefault="0063251B" w:rsidP="00960E98">
      <w:pPr>
        <w:pStyle w:val="a8"/>
        <w:spacing w:line="240" w:lineRule="auto"/>
        <w:rPr>
          <w:spacing w:val="-2"/>
          <w:rtl/>
        </w:rPr>
      </w:pPr>
      <w:r w:rsidRPr="00A477D3">
        <w:rPr>
          <w:rFonts w:hint="cs"/>
          <w:spacing w:val="-2"/>
          <w:rtl/>
        </w:rPr>
        <w:t>مراد از ظن در این آیات و امثال آن، علم و یقین است یا همان ظن غالب و راجح است. و این ظن واجب است به آن در عقاید و عبادات عمل شود چون علم است و عمل به علم نیز واجب است.</w:t>
      </w:r>
    </w:p>
    <w:p w:rsidR="0063251B" w:rsidRDefault="0063251B" w:rsidP="00960E98">
      <w:pPr>
        <w:pStyle w:val="a8"/>
        <w:spacing w:line="240" w:lineRule="auto"/>
        <w:rPr>
          <w:rtl/>
        </w:rPr>
      </w:pPr>
      <w:r>
        <w:rPr>
          <w:rFonts w:hint="cs"/>
          <w:rtl/>
        </w:rPr>
        <w:t>اینجا برای روشن‌ترشدن مطلب رجحان ظن در امور حسی را به کفه‌ی تراوز که با آن اشیاء وزن می‌شود، مثال می‌آوریم، ترازویی است که دو کفه‌اش در یک راستای مساوی و برابر ایستاده باشد و این حالت به منزله‌ی شک است و هر زمان چیزی در یکی از کفه‌های آن قرار داده شود، آن کفه‌ی ترازو کم کم شروع به پائین‌رفتن می‌کند و این حالت شبیه ظن غالب یا راجح است و هرچقدر بر وزن این کفه اضافه شود بیشتر و بیشتر پائین می‌رود تا به درجه‌ای می‌رسد که دیگر بیشتر از آن پائین نمی‌رود و این مرحله شبیه به مرحله‌ی قطع و یقین است.</w:t>
      </w:r>
    </w:p>
    <w:p w:rsidR="0063251B" w:rsidRDefault="0063251B" w:rsidP="00960E98">
      <w:pPr>
        <w:pStyle w:val="a8"/>
        <w:spacing w:line="240" w:lineRule="auto"/>
        <w:rPr>
          <w:rtl/>
        </w:rPr>
      </w:pPr>
      <w:r>
        <w:rPr>
          <w:rFonts w:hint="cs"/>
          <w:rtl/>
        </w:rPr>
        <w:t>سایر علوم و اشیائی که نیاز به شناخت آن‌هاست نیز چنین هستند، در اول کم کم ماهیت آن‌ها برایمان آشکار می‌شوند تا به حدی می‌رسند که ما یقین نسبت به آن‌ها پیدا می‌کنیم.</w:t>
      </w:r>
    </w:p>
    <w:p w:rsidR="0063251B" w:rsidRDefault="0063251B" w:rsidP="00960E98">
      <w:pPr>
        <w:pStyle w:val="a8"/>
        <w:spacing w:line="240" w:lineRule="auto"/>
        <w:rPr>
          <w:rtl/>
        </w:rPr>
      </w:pPr>
      <w:r>
        <w:rPr>
          <w:rFonts w:hint="cs"/>
          <w:rtl/>
        </w:rPr>
        <w:t>همچنانکه کسی که به این ترازو نگاه می‌کند، امکان ندارد رجحان و برتری یکی از کفه‌های ترازو را بر دیگری رد کند، کسی هم که به خبر واحد نگاه می‌کند و سند آن را مورد بررسی قرار می‌دهد و هیچ دلیل جرح و نقصی در صحت آن نمی‌یابد، هیچ چیزی به غیر از هوا و هوس نمی‌تواند اعتقاد به صحت و رجحان آن حدیث را در دلش تضعیف نماید و آن را بیرون کند.</w:t>
      </w:r>
    </w:p>
    <w:p w:rsidR="0063251B" w:rsidRDefault="0063251B" w:rsidP="00960E98">
      <w:pPr>
        <w:pStyle w:val="a8"/>
        <w:spacing w:line="240" w:lineRule="auto"/>
        <w:rPr>
          <w:rtl/>
        </w:rPr>
      </w:pPr>
      <w:r>
        <w:rPr>
          <w:rFonts w:hint="cs"/>
          <w:rtl/>
        </w:rPr>
        <w:t>اخبار آحادی که به سوی شارع ربط داده شده‌اند مثل سایر اخبار آحاد ربط داده شده به غیر شارع نیستند، زیرا اخبار آحاد شارع از نابودی، اشتباه و کذب محفوظ هستند، ولی اخبار آحاد نقل شده از دیگران چنین نیستند و گاهی از بین می‌روند و گاهی با کذب قاطی می‌شوند و تا روز قیامت مشخص نمی‌گردند.</w:t>
      </w:r>
    </w:p>
    <w:p w:rsidR="0063251B" w:rsidRDefault="0063251B" w:rsidP="00960E98">
      <w:pPr>
        <w:pStyle w:val="a8"/>
        <w:spacing w:line="240" w:lineRule="auto"/>
        <w:rPr>
          <w:rtl/>
        </w:rPr>
      </w:pPr>
      <w:r>
        <w:rPr>
          <w:rFonts w:hint="cs"/>
          <w:rtl/>
        </w:rPr>
        <w:t>ابن حزم می‌گوید: «خداوند می‌فرماید:</w:t>
      </w:r>
    </w:p>
    <w:p w:rsidR="00D94E82" w:rsidRDefault="00FB7DB9" w:rsidP="00960E98">
      <w:pPr>
        <w:pStyle w:val="af1"/>
        <w:rPr>
          <w:rtl/>
        </w:rPr>
      </w:pPr>
      <w:r w:rsidRPr="00F346F5">
        <w:rPr>
          <w:rStyle w:val="Char8"/>
          <w:rFonts w:hint="cs"/>
          <w:rtl/>
        </w:rPr>
        <w:t>﴿</w:t>
      </w:r>
      <w:r w:rsidR="00A477D3" w:rsidRPr="00D94E82">
        <w:rPr>
          <w:rFonts w:hint="eastAsia"/>
          <w:rtl/>
        </w:rPr>
        <w:t>إِنَّا</w:t>
      </w:r>
      <w:r w:rsidR="00A477D3" w:rsidRPr="00D94E82">
        <w:rPr>
          <w:rtl/>
        </w:rPr>
        <w:t xml:space="preserve"> </w:t>
      </w:r>
      <w:r w:rsidR="00A477D3" w:rsidRPr="00D94E82">
        <w:rPr>
          <w:rFonts w:hint="eastAsia"/>
          <w:rtl/>
        </w:rPr>
        <w:t>نَح</w:t>
      </w:r>
      <w:r w:rsidR="00A477D3" w:rsidRPr="00D94E82">
        <w:rPr>
          <w:rFonts w:hint="cs"/>
          <w:rtl/>
        </w:rPr>
        <w:t>ۡ</w:t>
      </w:r>
      <w:r w:rsidR="00A477D3" w:rsidRPr="00D94E82">
        <w:rPr>
          <w:rFonts w:hint="eastAsia"/>
          <w:rtl/>
        </w:rPr>
        <w:t>نُ</w:t>
      </w:r>
      <w:r w:rsidR="00A477D3" w:rsidRPr="00D94E82">
        <w:rPr>
          <w:rtl/>
        </w:rPr>
        <w:t xml:space="preserve"> </w:t>
      </w:r>
      <w:r w:rsidR="00A477D3" w:rsidRPr="00D94E82">
        <w:rPr>
          <w:rFonts w:hint="eastAsia"/>
          <w:rtl/>
        </w:rPr>
        <w:t>نَزَّل</w:t>
      </w:r>
      <w:r w:rsidR="00A477D3" w:rsidRPr="00D94E82">
        <w:rPr>
          <w:rFonts w:hint="cs"/>
          <w:rtl/>
        </w:rPr>
        <w:t>ۡ</w:t>
      </w:r>
      <w:r w:rsidR="00A477D3" w:rsidRPr="00D94E82">
        <w:rPr>
          <w:rFonts w:hint="eastAsia"/>
          <w:rtl/>
        </w:rPr>
        <w:t>نَا</w:t>
      </w:r>
      <w:r w:rsidR="00A477D3" w:rsidRPr="00D94E82">
        <w:rPr>
          <w:rtl/>
        </w:rPr>
        <w:t xml:space="preserve"> </w:t>
      </w:r>
      <w:r w:rsidR="00A477D3" w:rsidRPr="00D94E82">
        <w:rPr>
          <w:rFonts w:hint="cs"/>
          <w:rtl/>
        </w:rPr>
        <w:t>ٱ</w:t>
      </w:r>
      <w:r w:rsidR="00A477D3" w:rsidRPr="00D94E82">
        <w:rPr>
          <w:rFonts w:hint="eastAsia"/>
          <w:rtl/>
        </w:rPr>
        <w:t>لذِّك</w:t>
      </w:r>
      <w:r w:rsidR="00A477D3" w:rsidRPr="00D94E82">
        <w:rPr>
          <w:rFonts w:hint="cs"/>
          <w:rtl/>
        </w:rPr>
        <w:t>ۡ</w:t>
      </w:r>
      <w:r w:rsidR="00A477D3" w:rsidRPr="00D94E82">
        <w:rPr>
          <w:rFonts w:hint="eastAsia"/>
          <w:rtl/>
        </w:rPr>
        <w:t>رَ</w:t>
      </w:r>
      <w:r w:rsidR="00A477D3" w:rsidRPr="00D94E82">
        <w:rPr>
          <w:rtl/>
        </w:rPr>
        <w:t xml:space="preserve"> </w:t>
      </w:r>
      <w:r w:rsidR="00A477D3" w:rsidRPr="00D94E82">
        <w:rPr>
          <w:rFonts w:hint="eastAsia"/>
          <w:rtl/>
        </w:rPr>
        <w:t>وَإِنَّا</w:t>
      </w:r>
      <w:r w:rsidR="00A477D3" w:rsidRPr="00D94E82">
        <w:rPr>
          <w:rtl/>
        </w:rPr>
        <w:t xml:space="preserve"> </w:t>
      </w:r>
      <w:r w:rsidR="00A477D3" w:rsidRPr="00D94E82">
        <w:rPr>
          <w:rFonts w:hint="eastAsia"/>
          <w:rtl/>
        </w:rPr>
        <w:t>لَهُ</w:t>
      </w:r>
      <w:r w:rsidR="00A477D3" w:rsidRPr="00D94E82">
        <w:rPr>
          <w:rFonts w:hint="cs"/>
          <w:rtl/>
        </w:rPr>
        <w:t>ۥ</w:t>
      </w:r>
      <w:r w:rsidR="00A477D3" w:rsidRPr="00D94E82">
        <w:rPr>
          <w:rtl/>
        </w:rPr>
        <w:t xml:space="preserve"> </w:t>
      </w:r>
      <w:r w:rsidR="00A477D3" w:rsidRPr="00D94E82">
        <w:rPr>
          <w:rFonts w:hint="eastAsia"/>
          <w:rtl/>
        </w:rPr>
        <w:t>لَحَ</w:t>
      </w:r>
      <w:r w:rsidR="00A477D3" w:rsidRPr="00D94E82">
        <w:rPr>
          <w:rFonts w:hint="cs"/>
          <w:rtl/>
        </w:rPr>
        <w:t>ٰ</w:t>
      </w:r>
      <w:r w:rsidR="00A477D3" w:rsidRPr="00D94E82">
        <w:rPr>
          <w:rFonts w:hint="eastAsia"/>
          <w:rtl/>
        </w:rPr>
        <w:t>فِظُونَ</w:t>
      </w:r>
      <w:r w:rsidR="00A477D3" w:rsidRPr="00D94E82">
        <w:rPr>
          <w:rtl/>
        </w:rPr>
        <w:t xml:space="preserve"> </w:t>
      </w:r>
      <w:r w:rsidR="00A477D3" w:rsidRPr="00D94E82">
        <w:rPr>
          <w:rFonts w:hint="cs"/>
          <w:rtl/>
        </w:rPr>
        <w:t>٩</w:t>
      </w:r>
      <w:r w:rsidRPr="00F346F5">
        <w:rPr>
          <w:rStyle w:val="Char8"/>
          <w:rFonts w:hint="cs"/>
          <w:rtl/>
        </w:rPr>
        <w:t>﴾</w:t>
      </w:r>
      <w:r>
        <w:rPr>
          <w:rFonts w:hint="cs"/>
          <w:rtl/>
        </w:rPr>
        <w:t xml:space="preserve"> </w:t>
      </w:r>
      <w:r w:rsidR="0063251B" w:rsidRPr="00FB7DB9">
        <w:rPr>
          <w:rStyle w:val="Char6"/>
          <w:rFonts w:hint="cs"/>
          <w:rtl/>
        </w:rPr>
        <w:t>[الحجر: 9]</w:t>
      </w:r>
      <w:r w:rsidR="00D94E82">
        <w:rPr>
          <w:rFonts w:hint="cs"/>
          <w:rtl/>
        </w:rPr>
        <w:t>.</w:t>
      </w:r>
    </w:p>
    <w:p w:rsidR="0063251B" w:rsidRDefault="0063251B" w:rsidP="00960E98">
      <w:pPr>
        <w:pStyle w:val="ab"/>
        <w:spacing w:line="240" w:lineRule="auto"/>
        <w:rPr>
          <w:rtl/>
        </w:rPr>
      </w:pPr>
      <w:r>
        <w:rPr>
          <w:rFonts w:hint="cs"/>
          <w:rtl/>
        </w:rPr>
        <w:t xml:space="preserve"> </w:t>
      </w:r>
      <w:r w:rsidRPr="00F346F5">
        <w:rPr>
          <w:rStyle w:val="Char8"/>
          <w:rtl/>
        </w:rPr>
        <w:t>«</w:t>
      </w:r>
      <w:r w:rsidRPr="00D94E82">
        <w:rPr>
          <w:rFonts w:hint="cs"/>
          <w:rtl/>
        </w:rPr>
        <w:t>ما ذکر – قرآن و سنت – را بر تو نازل کردیم و ما هم او را محفوظ خواهیم داشت</w:t>
      </w:r>
      <w:r w:rsidRPr="00F346F5">
        <w:rPr>
          <w:rStyle w:val="Char8"/>
          <w:rtl/>
        </w:rPr>
        <w:t>»</w:t>
      </w:r>
      <w:r>
        <w:rPr>
          <w:rFonts w:hint="cs"/>
          <w:rtl/>
        </w:rPr>
        <w:t>.</w:t>
      </w:r>
    </w:p>
    <w:p w:rsidR="00D94E82" w:rsidRDefault="00FB7DB9" w:rsidP="00960E98">
      <w:pPr>
        <w:pStyle w:val="af1"/>
        <w:rPr>
          <w:rStyle w:val="Char6"/>
          <w:rtl/>
        </w:rPr>
      </w:pPr>
      <w:r w:rsidRPr="00F346F5">
        <w:rPr>
          <w:rStyle w:val="Char8"/>
          <w:rFonts w:hint="cs"/>
          <w:rtl/>
        </w:rPr>
        <w:t>﴿</w:t>
      </w:r>
      <w:r w:rsidR="00A477D3" w:rsidRPr="00D94E82">
        <w:rPr>
          <w:rFonts w:hint="eastAsia"/>
          <w:rtl/>
        </w:rPr>
        <w:t>لِتُبَيِّنَ</w:t>
      </w:r>
      <w:r w:rsidR="00A477D3" w:rsidRPr="00D94E82">
        <w:rPr>
          <w:rtl/>
        </w:rPr>
        <w:t xml:space="preserve"> </w:t>
      </w:r>
      <w:r w:rsidR="00A477D3" w:rsidRPr="00D94E82">
        <w:rPr>
          <w:rFonts w:hint="eastAsia"/>
          <w:rtl/>
        </w:rPr>
        <w:t>لِلنَّاسِ</w:t>
      </w:r>
      <w:r w:rsidR="00A477D3" w:rsidRPr="00D94E82">
        <w:rPr>
          <w:rtl/>
        </w:rPr>
        <w:t xml:space="preserve"> </w:t>
      </w:r>
      <w:r w:rsidR="00A477D3" w:rsidRPr="00D94E82">
        <w:rPr>
          <w:rFonts w:hint="eastAsia"/>
          <w:rtl/>
        </w:rPr>
        <w:t>مَا</w:t>
      </w:r>
      <w:r w:rsidR="00A477D3" w:rsidRPr="00D94E82">
        <w:rPr>
          <w:rtl/>
        </w:rPr>
        <w:t xml:space="preserve"> </w:t>
      </w:r>
      <w:r w:rsidR="00A477D3" w:rsidRPr="00D94E82">
        <w:rPr>
          <w:rFonts w:hint="eastAsia"/>
          <w:rtl/>
        </w:rPr>
        <w:t>نُزِّلَ</w:t>
      </w:r>
      <w:r w:rsidR="00A477D3" w:rsidRPr="00D94E82">
        <w:rPr>
          <w:rtl/>
        </w:rPr>
        <w:t xml:space="preserve"> </w:t>
      </w:r>
      <w:r w:rsidR="00A477D3" w:rsidRPr="00D94E82">
        <w:rPr>
          <w:rFonts w:hint="eastAsia"/>
          <w:rtl/>
        </w:rPr>
        <w:t>إِلَي</w:t>
      </w:r>
      <w:r w:rsidR="00A477D3" w:rsidRPr="00D94E82">
        <w:rPr>
          <w:rFonts w:hint="cs"/>
          <w:rtl/>
        </w:rPr>
        <w:t>ۡ</w:t>
      </w:r>
      <w:r w:rsidR="00A477D3" w:rsidRPr="00D94E82">
        <w:rPr>
          <w:rFonts w:hint="eastAsia"/>
          <w:rtl/>
        </w:rPr>
        <w:t>هِم</w:t>
      </w:r>
      <w:r w:rsidR="00A477D3" w:rsidRPr="00D94E82">
        <w:rPr>
          <w:rFonts w:hint="cs"/>
          <w:rtl/>
        </w:rPr>
        <w:t>ۡ</w:t>
      </w:r>
      <w:r w:rsidR="00A477D3" w:rsidRPr="00D94E82">
        <w:rPr>
          <w:rtl/>
        </w:rPr>
        <w:t xml:space="preserve"> </w:t>
      </w:r>
      <w:r w:rsidR="00A477D3" w:rsidRPr="00D94E82">
        <w:rPr>
          <w:rFonts w:hint="eastAsia"/>
          <w:rtl/>
        </w:rPr>
        <w:t>وَلَعَلَّهُم</w:t>
      </w:r>
      <w:r w:rsidR="00A477D3" w:rsidRPr="00D94E82">
        <w:rPr>
          <w:rFonts w:hint="cs"/>
          <w:rtl/>
        </w:rPr>
        <w:t>ۡ</w:t>
      </w:r>
      <w:r w:rsidR="00A477D3" w:rsidRPr="00D94E82">
        <w:rPr>
          <w:rtl/>
        </w:rPr>
        <w:t xml:space="preserve"> </w:t>
      </w:r>
      <w:r w:rsidR="00A477D3" w:rsidRPr="00D94E82">
        <w:rPr>
          <w:rFonts w:hint="eastAsia"/>
          <w:rtl/>
        </w:rPr>
        <w:t>يَتَفَكَّرُونَ</w:t>
      </w:r>
      <w:r w:rsidRPr="00F346F5">
        <w:rPr>
          <w:rStyle w:val="Char8"/>
          <w:rFonts w:hint="cs"/>
          <w:rtl/>
        </w:rPr>
        <w:t>﴾</w:t>
      </w:r>
      <w:r w:rsidR="0063251B">
        <w:rPr>
          <w:rFonts w:hint="cs"/>
          <w:rtl/>
        </w:rPr>
        <w:t xml:space="preserve"> </w:t>
      </w:r>
      <w:r w:rsidR="0063251B" w:rsidRPr="00FB7DB9">
        <w:rPr>
          <w:rStyle w:val="Char6"/>
          <w:rFonts w:hint="cs"/>
          <w:rtl/>
        </w:rPr>
        <w:t>[النحل: 44]</w:t>
      </w:r>
      <w:r w:rsidR="00D94E82">
        <w:rPr>
          <w:rStyle w:val="Char6"/>
          <w:rFonts w:hint="cs"/>
          <w:rtl/>
        </w:rPr>
        <w:t>.</w:t>
      </w:r>
    </w:p>
    <w:p w:rsidR="0063251B" w:rsidRDefault="0063251B" w:rsidP="00960E98">
      <w:pPr>
        <w:pStyle w:val="ab"/>
        <w:spacing w:line="240" w:lineRule="auto"/>
        <w:rPr>
          <w:rtl/>
        </w:rPr>
      </w:pPr>
      <w:r>
        <w:rPr>
          <w:rFonts w:hint="cs"/>
          <w:rtl/>
        </w:rPr>
        <w:t xml:space="preserve"> </w:t>
      </w:r>
      <w:r w:rsidRPr="00F346F5">
        <w:rPr>
          <w:rStyle w:val="Char8"/>
          <w:rtl/>
        </w:rPr>
        <w:t>«</w:t>
      </w:r>
      <w:r w:rsidRPr="00D94E82">
        <w:rPr>
          <w:rFonts w:hint="cs"/>
          <w:rtl/>
        </w:rPr>
        <w:t>و ذکر – قرآن و سنت – را بر تو نازل کردیم تا بر امت آنچه فرستاده شده بیان کنی باشد که عقل و فکرت به کار بندند</w:t>
      </w:r>
      <w:r w:rsidRPr="00F346F5">
        <w:rPr>
          <w:rStyle w:val="Char8"/>
          <w:rtl/>
        </w:rPr>
        <w:t>»</w:t>
      </w:r>
      <w:r>
        <w:rPr>
          <w:rFonts w:hint="cs"/>
          <w:rtl/>
        </w:rPr>
        <w:t>.</w:t>
      </w:r>
    </w:p>
    <w:p w:rsidR="0063251B" w:rsidRDefault="0063251B" w:rsidP="00960E98">
      <w:pPr>
        <w:pStyle w:val="a8"/>
        <w:spacing w:line="240" w:lineRule="auto"/>
        <w:rPr>
          <w:rtl/>
        </w:rPr>
      </w:pPr>
      <w:r>
        <w:rPr>
          <w:rFonts w:hint="cs"/>
          <w:rtl/>
        </w:rPr>
        <w:t xml:space="preserve">براساس این آیات مشخص می‌گردد که کلام رسول خدا </w:t>
      </w:r>
      <w:r>
        <w:rPr>
          <w:rFonts w:hint="cs"/>
          <w:rtl/>
        </w:rPr>
        <w:sym w:font="AGA Arabesque" w:char="F072"/>
      </w:r>
      <w:r>
        <w:rPr>
          <w:rFonts w:hint="cs"/>
          <w:rtl/>
        </w:rPr>
        <w:t xml:space="preserve"> در دایره‌ی دین کلاً وحی از جانب خداوند عزوجل است و هیچ شکی در این موضوع و هیچ اختلافی بین اهل لغت و شریعت در مورد این که کلیه‌ی وحی نازل شده از طرف خداوند ذکر منزل است، وجود ندارد. پس تمامی وحی به وسیله خداوند حفاظت شده و هرآنچه را که خداوند وکیل حفظش باشد محفوظ و مضمون خواهد بود و هیچ چیزی از آن تحریف نخواهد شد، چون اگر غیر از این باشد، پس کلام و وعده‌ی خدا دروغ خواهد بود و ضمانتش باطل، و این به ذهن هیچ عاقلی خطور نمی‌کند، پس واجب است آنچه را که محمد </w:t>
      </w:r>
      <w:r>
        <w:rPr>
          <w:rFonts w:hint="cs"/>
          <w:rtl/>
        </w:rPr>
        <w:sym w:font="AGA Arabesque" w:char="F072"/>
      </w:r>
      <w:r>
        <w:rPr>
          <w:rFonts w:hint="cs"/>
          <w:rtl/>
        </w:rPr>
        <w:t xml:space="preserve"> آورده توسط ولایت خداوند محفوظ بماند.</w:t>
      </w:r>
    </w:p>
    <w:p w:rsidR="0063251B" w:rsidRDefault="0063251B" w:rsidP="00960E98">
      <w:pPr>
        <w:pStyle w:val="a8"/>
        <w:spacing w:line="240" w:lineRule="auto"/>
        <w:rPr>
          <w:rtl/>
        </w:rPr>
      </w:pPr>
      <w:r>
        <w:rPr>
          <w:rFonts w:hint="cs"/>
          <w:rtl/>
        </w:rPr>
        <w:t xml:space="preserve">پس وقتی چنین است باید بدانیم که هیچ راهی وجود ندارد که چیزی از گفته‌های پیامبر </w:t>
      </w:r>
      <w:r>
        <w:rPr>
          <w:rFonts w:hint="cs"/>
          <w:rtl/>
        </w:rPr>
        <w:sym w:font="AGA Arabesque" w:char="F072"/>
      </w:r>
      <w:r>
        <w:rPr>
          <w:rFonts w:hint="cs"/>
          <w:rtl/>
        </w:rPr>
        <w:t xml:space="preserve"> - در دایره‌ی دین </w:t>
      </w:r>
      <w:r>
        <w:rPr>
          <w:rFonts w:cs="Times New Roman" w:hint="cs"/>
          <w:rtl/>
        </w:rPr>
        <w:t>–</w:t>
      </w:r>
      <w:r>
        <w:rPr>
          <w:rFonts w:hint="cs"/>
          <w:rtl/>
        </w:rPr>
        <w:t xml:space="preserve"> از بین رود و یا سخن باطل و کذبی وارد آن شود و هیچیک از مردم و علمای حدیث متوجه آن نشوند، چون اگر اینطور نباشد، پس سنت پیامبر </w:t>
      </w:r>
      <w:r>
        <w:rPr>
          <w:rFonts w:hint="cs"/>
        </w:rPr>
        <w:sym w:font="AGA Arabesque" w:char="F072"/>
      </w:r>
      <w:r>
        <w:rPr>
          <w:rFonts w:hint="cs"/>
          <w:rtl/>
        </w:rPr>
        <w:t xml:space="preserve"> محفوظ نخواهد ماند و با آیه‌ی </w:t>
      </w:r>
      <w:r w:rsidR="00A477D3" w:rsidRPr="00F346F5">
        <w:rPr>
          <w:rStyle w:val="Char8"/>
          <w:rFonts w:hint="cs"/>
          <w:rtl/>
        </w:rPr>
        <w:t>﴿</w:t>
      </w:r>
      <w:r w:rsidR="00A477D3" w:rsidRPr="00A477D3">
        <w:rPr>
          <w:rStyle w:val="Chard"/>
          <w:rFonts w:hint="eastAsia"/>
          <w:rtl/>
        </w:rPr>
        <w:t>إِنَّا</w:t>
      </w:r>
      <w:r w:rsidR="00A477D3" w:rsidRPr="00A477D3">
        <w:rPr>
          <w:rStyle w:val="Chard"/>
          <w:rtl/>
        </w:rPr>
        <w:t xml:space="preserve"> </w:t>
      </w:r>
      <w:r w:rsidR="00A477D3" w:rsidRPr="00A477D3">
        <w:rPr>
          <w:rStyle w:val="Chard"/>
          <w:rFonts w:hint="eastAsia"/>
          <w:rtl/>
        </w:rPr>
        <w:t>نَح</w:t>
      </w:r>
      <w:r w:rsidR="00A477D3" w:rsidRPr="00A477D3">
        <w:rPr>
          <w:rStyle w:val="Chard"/>
          <w:rFonts w:hint="cs"/>
          <w:rtl/>
        </w:rPr>
        <w:t>ۡ</w:t>
      </w:r>
      <w:r w:rsidR="00A477D3" w:rsidRPr="00A477D3">
        <w:rPr>
          <w:rStyle w:val="Chard"/>
          <w:rFonts w:hint="eastAsia"/>
          <w:rtl/>
        </w:rPr>
        <w:t>نُ</w:t>
      </w:r>
      <w:r w:rsidR="00A477D3" w:rsidRPr="00A477D3">
        <w:rPr>
          <w:rStyle w:val="Chard"/>
          <w:rtl/>
        </w:rPr>
        <w:t xml:space="preserve"> </w:t>
      </w:r>
      <w:r w:rsidR="00A477D3" w:rsidRPr="00A477D3">
        <w:rPr>
          <w:rStyle w:val="Chard"/>
          <w:rFonts w:hint="eastAsia"/>
          <w:rtl/>
        </w:rPr>
        <w:t>نَزَّل</w:t>
      </w:r>
      <w:r w:rsidR="00A477D3" w:rsidRPr="00A477D3">
        <w:rPr>
          <w:rStyle w:val="Chard"/>
          <w:rFonts w:hint="cs"/>
          <w:rtl/>
        </w:rPr>
        <w:t>ۡ</w:t>
      </w:r>
      <w:r w:rsidR="00A477D3" w:rsidRPr="00A477D3">
        <w:rPr>
          <w:rStyle w:val="Chard"/>
          <w:rFonts w:hint="eastAsia"/>
          <w:rtl/>
        </w:rPr>
        <w:t>نَا</w:t>
      </w:r>
      <w:r w:rsidR="00A477D3" w:rsidRPr="00A477D3">
        <w:rPr>
          <w:rStyle w:val="Chard"/>
          <w:rtl/>
        </w:rPr>
        <w:t xml:space="preserve"> </w:t>
      </w:r>
      <w:r w:rsidR="00A477D3" w:rsidRPr="00A477D3">
        <w:rPr>
          <w:rStyle w:val="Chard"/>
          <w:rFonts w:hint="cs"/>
          <w:rtl/>
        </w:rPr>
        <w:t>ٱ</w:t>
      </w:r>
      <w:r w:rsidR="00A477D3" w:rsidRPr="00A477D3">
        <w:rPr>
          <w:rStyle w:val="Chard"/>
          <w:rFonts w:hint="eastAsia"/>
          <w:rtl/>
        </w:rPr>
        <w:t>لذِّك</w:t>
      </w:r>
      <w:r w:rsidR="00A477D3" w:rsidRPr="00A477D3">
        <w:rPr>
          <w:rStyle w:val="Chard"/>
          <w:rFonts w:hint="cs"/>
          <w:rtl/>
        </w:rPr>
        <w:t>ۡ</w:t>
      </w:r>
      <w:r w:rsidR="00A477D3" w:rsidRPr="00A477D3">
        <w:rPr>
          <w:rStyle w:val="Chard"/>
          <w:rFonts w:hint="eastAsia"/>
          <w:rtl/>
        </w:rPr>
        <w:t>رَ</w:t>
      </w:r>
      <w:r w:rsidR="00A477D3" w:rsidRPr="00A477D3">
        <w:rPr>
          <w:rStyle w:val="Chard"/>
          <w:rtl/>
        </w:rPr>
        <w:t xml:space="preserve"> </w:t>
      </w:r>
      <w:r w:rsidR="00A477D3" w:rsidRPr="00A477D3">
        <w:rPr>
          <w:rStyle w:val="Chard"/>
          <w:rFonts w:hint="eastAsia"/>
          <w:rtl/>
        </w:rPr>
        <w:t>وَإِنَّا</w:t>
      </w:r>
      <w:r w:rsidR="00A477D3" w:rsidRPr="00A477D3">
        <w:rPr>
          <w:rStyle w:val="Chard"/>
          <w:rtl/>
        </w:rPr>
        <w:t xml:space="preserve"> </w:t>
      </w:r>
      <w:r w:rsidR="00A477D3" w:rsidRPr="00A477D3">
        <w:rPr>
          <w:rStyle w:val="Chard"/>
          <w:rFonts w:hint="eastAsia"/>
          <w:rtl/>
        </w:rPr>
        <w:t>لَهُ</w:t>
      </w:r>
      <w:r w:rsidR="00A477D3" w:rsidRPr="00A477D3">
        <w:rPr>
          <w:rStyle w:val="Chard"/>
          <w:rFonts w:hint="cs"/>
          <w:rtl/>
        </w:rPr>
        <w:t>ۥ</w:t>
      </w:r>
      <w:r w:rsidR="00A477D3" w:rsidRPr="00A477D3">
        <w:rPr>
          <w:rStyle w:val="Chard"/>
          <w:rtl/>
        </w:rPr>
        <w:t xml:space="preserve"> </w:t>
      </w:r>
      <w:r w:rsidR="00A477D3" w:rsidRPr="00A477D3">
        <w:rPr>
          <w:rStyle w:val="Chard"/>
          <w:rFonts w:hint="eastAsia"/>
          <w:rtl/>
        </w:rPr>
        <w:t>لَحَ</w:t>
      </w:r>
      <w:r w:rsidR="00A477D3" w:rsidRPr="00A477D3">
        <w:rPr>
          <w:rStyle w:val="Chard"/>
          <w:rFonts w:hint="cs"/>
          <w:rtl/>
        </w:rPr>
        <w:t>ٰ</w:t>
      </w:r>
      <w:r w:rsidR="00A477D3" w:rsidRPr="00A477D3">
        <w:rPr>
          <w:rStyle w:val="Chard"/>
          <w:rFonts w:hint="eastAsia"/>
          <w:rtl/>
        </w:rPr>
        <w:t>فِظُونَ</w:t>
      </w:r>
      <w:r w:rsidR="00A477D3" w:rsidRPr="00A477D3">
        <w:rPr>
          <w:rStyle w:val="Chard"/>
          <w:rtl/>
        </w:rPr>
        <w:t xml:space="preserve"> </w:t>
      </w:r>
      <w:r w:rsidR="00A477D3" w:rsidRPr="00A477D3">
        <w:rPr>
          <w:rStyle w:val="Chard"/>
          <w:rFonts w:hint="cs"/>
          <w:rtl/>
        </w:rPr>
        <w:t>٩</w:t>
      </w:r>
      <w:r w:rsidR="00A477D3" w:rsidRPr="00F346F5">
        <w:rPr>
          <w:rStyle w:val="Char8"/>
          <w:rFonts w:hint="cs"/>
          <w:rtl/>
        </w:rPr>
        <w:t>﴾</w:t>
      </w:r>
      <w:r w:rsidR="00A477D3">
        <w:rPr>
          <w:rFonts w:hint="cs"/>
          <w:rtl/>
        </w:rPr>
        <w:t xml:space="preserve"> </w:t>
      </w:r>
      <w:r w:rsidR="00A477D3" w:rsidRPr="00FB7DB9">
        <w:rPr>
          <w:rStyle w:val="Char6"/>
          <w:rFonts w:hint="cs"/>
          <w:rtl/>
        </w:rPr>
        <w:t>[الحجر: 9]</w:t>
      </w:r>
      <w:r>
        <w:rPr>
          <w:rFonts w:hint="cs"/>
          <w:rtl/>
        </w:rPr>
        <w:t xml:space="preserve"> تضاد پیش خواهد آمد، چون آن وقت این آیه </w:t>
      </w:r>
      <w:r>
        <w:rPr>
          <w:rFonts w:cs="Times New Roman" w:hint="cs"/>
          <w:rtl/>
        </w:rPr>
        <w:t>–</w:t>
      </w:r>
      <w:r>
        <w:rPr>
          <w:rFonts w:hint="cs"/>
          <w:rtl/>
        </w:rPr>
        <w:t xml:space="preserve"> نعوذ بالله </w:t>
      </w:r>
      <w:r>
        <w:rPr>
          <w:rFonts w:cs="Times New Roman" w:hint="cs"/>
          <w:rtl/>
        </w:rPr>
        <w:t>–</w:t>
      </w:r>
      <w:r>
        <w:rPr>
          <w:rFonts w:hint="cs"/>
          <w:rtl/>
        </w:rPr>
        <w:t xml:space="preserve"> دروغ و وعده‌ای مخالف عالم واقع خواهد بود.</w:t>
      </w:r>
      <w:r w:rsidR="00960E98">
        <w:rPr>
          <w:rFonts w:hint="cs"/>
          <w:rtl/>
        </w:rPr>
        <w:t xml:space="preserve"> </w:t>
      </w:r>
      <w:r>
        <w:rPr>
          <w:rFonts w:hint="cs"/>
          <w:rtl/>
        </w:rPr>
        <w:t xml:space="preserve">و آنچه که این بحث </w:t>
      </w:r>
      <w:r w:rsidR="00A477D3">
        <w:rPr>
          <w:rFonts w:hint="cs"/>
          <w:rtl/>
        </w:rPr>
        <w:t>-</w:t>
      </w:r>
      <w:r>
        <w:rPr>
          <w:rFonts w:hint="cs"/>
          <w:rtl/>
        </w:rPr>
        <w:t xml:space="preserve">حفاظت خداوند از سنت پیامبرش </w:t>
      </w:r>
      <w:r>
        <w:rPr>
          <w:rFonts w:hint="cs"/>
        </w:rPr>
        <w:sym w:font="AGA Arabesque" w:char="F072"/>
      </w:r>
      <w:r w:rsidR="00A477D3">
        <w:rPr>
          <w:rFonts w:hint="cs"/>
          <w:rtl/>
        </w:rPr>
        <w:t>-</w:t>
      </w:r>
      <w:r>
        <w:rPr>
          <w:rFonts w:hint="cs"/>
          <w:rtl/>
        </w:rPr>
        <w:t xml:space="preserve"> را بیشتر روشن می‌نماید و آن را به اثبات می‌رساند وجود علمای حدیث شناس است که در هر عصر و زمانی حضور داشتند و با کارهای تخصصی که روی سند و متن احادیث انجام داده‌اند پاک را از ناپاک و صحیح را از غلط و حق را از باطل جدا کرده‌اند»</w:t>
      </w:r>
      <w:r w:rsidRPr="009C3110">
        <w:rPr>
          <w:rFonts w:hint="cs"/>
          <w:vertAlign w:val="superscript"/>
          <w:rtl/>
        </w:rPr>
        <w:t>(</w:t>
      </w:r>
      <w:r>
        <w:rPr>
          <w:rStyle w:val="FootnoteReference"/>
          <w:rtl/>
        </w:rPr>
        <w:footnoteReference w:id="515"/>
      </w:r>
      <w:r w:rsidRPr="009C3110">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عده‌ای به ابن مبارک گفتند: این احادیث ساختگی هستند </w:t>
      </w:r>
      <w:r w:rsidR="00A477D3">
        <w:rPr>
          <w:rFonts w:hint="cs"/>
          <w:rtl/>
        </w:rPr>
        <w:t>-</w:t>
      </w:r>
      <w:r>
        <w:rPr>
          <w:rFonts w:hint="cs"/>
          <w:rtl/>
        </w:rPr>
        <w:t>منظور اخبار آحاد حوزه‌ی عقیده</w:t>
      </w:r>
      <w:r w:rsidR="00A477D3">
        <w:rPr>
          <w:rFonts w:hint="cs"/>
          <w:rtl/>
        </w:rPr>
        <w:t>-</w:t>
      </w:r>
      <w:r>
        <w:rPr>
          <w:rFonts w:hint="cs"/>
          <w:rtl/>
        </w:rPr>
        <w:t xml:space="preserve"> گفت: علمای دانا و زرنگ وجود دارند</w:t>
      </w:r>
      <w:r w:rsidRPr="009C3110">
        <w:rPr>
          <w:rFonts w:hint="cs"/>
          <w:vertAlign w:val="superscript"/>
          <w:rtl/>
        </w:rPr>
        <w:t>(</w:t>
      </w:r>
      <w:r>
        <w:rPr>
          <w:rStyle w:val="FootnoteReference"/>
          <w:rtl/>
        </w:rPr>
        <w:footnoteReference w:id="516"/>
      </w:r>
      <w:r w:rsidRPr="009C3110">
        <w:rPr>
          <w:rFonts w:hint="cs"/>
          <w:vertAlign w:val="superscript"/>
          <w:rtl/>
        </w:rPr>
        <w:t>)</w:t>
      </w:r>
      <w:r>
        <w:rPr>
          <w:rFonts w:hint="cs"/>
          <w:rtl/>
        </w:rPr>
        <w:t>.</w:t>
      </w:r>
    </w:p>
    <w:p w:rsidR="0063251B" w:rsidRPr="00960E98" w:rsidRDefault="0063251B" w:rsidP="00960E98">
      <w:pPr>
        <w:pStyle w:val="a8"/>
        <w:spacing w:line="240" w:lineRule="auto"/>
        <w:rPr>
          <w:spacing w:val="-4"/>
          <w:rtl/>
        </w:rPr>
      </w:pPr>
      <w:r w:rsidRPr="00960E98">
        <w:rPr>
          <w:rFonts w:hint="cs"/>
          <w:spacing w:val="-4"/>
          <w:rtl/>
        </w:rPr>
        <w:t xml:space="preserve">از جمله‌ی این علمای دانا و حدیث‌شناس می‌توان به عبدالرحمن بن عمرو الأوزاعی (ت 157 </w:t>
      </w:r>
      <w:r w:rsidR="00A477D3" w:rsidRPr="00960E98">
        <w:rPr>
          <w:rFonts w:hint="cs"/>
          <w:spacing w:val="-4"/>
          <w:rtl/>
        </w:rPr>
        <w:t>ﻫ</w:t>
      </w:r>
      <w:r w:rsidRPr="00960E98">
        <w:rPr>
          <w:rFonts w:hint="cs"/>
          <w:spacing w:val="-4"/>
          <w:rtl/>
        </w:rPr>
        <w:t xml:space="preserve">)، شعبه بن الحجاج (ت 160 </w:t>
      </w:r>
      <w:r w:rsidR="00A477D3" w:rsidRPr="00960E98">
        <w:rPr>
          <w:rFonts w:hint="cs"/>
          <w:spacing w:val="-4"/>
          <w:rtl/>
        </w:rPr>
        <w:t>ﻫ</w:t>
      </w:r>
      <w:r w:rsidRPr="00960E98">
        <w:rPr>
          <w:rFonts w:hint="cs"/>
          <w:spacing w:val="-4"/>
          <w:rtl/>
        </w:rPr>
        <w:t xml:space="preserve">) سفیان الثوری (ت 161 </w:t>
      </w:r>
      <w:r w:rsidR="00A477D3" w:rsidRPr="00960E98">
        <w:rPr>
          <w:rFonts w:hint="cs"/>
          <w:spacing w:val="-4"/>
          <w:rtl/>
        </w:rPr>
        <w:t>ﻫ</w:t>
      </w:r>
      <w:r w:rsidRPr="00960E98">
        <w:rPr>
          <w:rFonts w:hint="cs"/>
          <w:spacing w:val="-4"/>
          <w:rtl/>
        </w:rPr>
        <w:t xml:space="preserve">) مالک بن انس (ت 179 </w:t>
      </w:r>
      <w:r w:rsidR="00A477D3" w:rsidRPr="00960E98">
        <w:rPr>
          <w:rFonts w:hint="cs"/>
          <w:spacing w:val="-4"/>
          <w:rtl/>
        </w:rPr>
        <w:t>ﻫ</w:t>
      </w:r>
      <w:r w:rsidRPr="00960E98">
        <w:rPr>
          <w:rFonts w:hint="cs"/>
          <w:spacing w:val="-4"/>
          <w:rtl/>
        </w:rPr>
        <w:t xml:space="preserve">) حماد بن زید (ت 179 </w:t>
      </w:r>
      <w:r w:rsidR="00A477D3" w:rsidRPr="00960E98">
        <w:rPr>
          <w:rFonts w:hint="cs"/>
          <w:spacing w:val="-4"/>
          <w:rtl/>
        </w:rPr>
        <w:t>ﻫ</w:t>
      </w:r>
      <w:r w:rsidRPr="00960E98">
        <w:rPr>
          <w:rFonts w:hint="cs"/>
          <w:spacing w:val="-4"/>
          <w:rtl/>
        </w:rPr>
        <w:t xml:space="preserve">) عبدالله بن المبارک (ت 181 </w:t>
      </w:r>
      <w:r w:rsidR="00A477D3" w:rsidRPr="00960E98">
        <w:rPr>
          <w:rFonts w:hint="cs"/>
          <w:spacing w:val="-4"/>
          <w:rtl/>
        </w:rPr>
        <w:t>ﻫ</w:t>
      </w:r>
      <w:r w:rsidRPr="00960E98">
        <w:rPr>
          <w:rFonts w:hint="cs"/>
          <w:spacing w:val="-4"/>
          <w:rtl/>
        </w:rPr>
        <w:t xml:space="preserve">) وکیع بن الجراح (ت 196 </w:t>
      </w:r>
      <w:r w:rsidR="00A477D3" w:rsidRPr="00960E98">
        <w:rPr>
          <w:rFonts w:hint="cs"/>
          <w:spacing w:val="-4"/>
          <w:rtl/>
        </w:rPr>
        <w:t>ﻫ</w:t>
      </w:r>
      <w:r w:rsidRPr="00960E98">
        <w:rPr>
          <w:rFonts w:hint="cs"/>
          <w:spacing w:val="-4"/>
          <w:rtl/>
        </w:rPr>
        <w:t xml:space="preserve">) سفیان بن عینیه (ت 198 </w:t>
      </w:r>
      <w:r w:rsidR="00A477D3" w:rsidRPr="00960E98">
        <w:rPr>
          <w:rFonts w:hint="cs"/>
          <w:spacing w:val="-4"/>
          <w:rtl/>
        </w:rPr>
        <w:t>ﻫ</w:t>
      </w:r>
      <w:r w:rsidRPr="00960E98">
        <w:rPr>
          <w:rFonts w:hint="cs"/>
          <w:spacing w:val="-4"/>
          <w:rtl/>
        </w:rPr>
        <w:t xml:space="preserve">) یحیی بن سعید القطان (ت 198 </w:t>
      </w:r>
      <w:r w:rsidR="00A477D3" w:rsidRPr="00960E98">
        <w:rPr>
          <w:rFonts w:hint="cs"/>
          <w:spacing w:val="-4"/>
          <w:rtl/>
        </w:rPr>
        <w:t>ﻫ</w:t>
      </w:r>
      <w:r w:rsidRPr="00960E98">
        <w:rPr>
          <w:rFonts w:hint="cs"/>
          <w:spacing w:val="-4"/>
          <w:rtl/>
        </w:rPr>
        <w:t xml:space="preserve">) عبدالرحمن بن مهدی (ت 198 </w:t>
      </w:r>
      <w:r w:rsidR="00A477D3" w:rsidRPr="00960E98">
        <w:rPr>
          <w:rFonts w:hint="cs"/>
          <w:spacing w:val="-4"/>
          <w:rtl/>
        </w:rPr>
        <w:t>ﻫ</w:t>
      </w:r>
      <w:r w:rsidRPr="00960E98">
        <w:rPr>
          <w:rFonts w:hint="cs"/>
          <w:spacing w:val="-4"/>
          <w:rtl/>
        </w:rPr>
        <w:t xml:space="preserve">) یحیی بن معین (ت 233 </w:t>
      </w:r>
      <w:r w:rsidR="00A477D3" w:rsidRPr="00960E98">
        <w:rPr>
          <w:rFonts w:hint="cs"/>
          <w:spacing w:val="-4"/>
          <w:rtl/>
        </w:rPr>
        <w:t>ﻫ</w:t>
      </w:r>
      <w:r w:rsidRPr="00960E98">
        <w:rPr>
          <w:rFonts w:hint="cs"/>
          <w:spacing w:val="-4"/>
          <w:rtl/>
        </w:rPr>
        <w:t xml:space="preserve">) علی بن المدینی (ت 234 </w:t>
      </w:r>
      <w:r w:rsidR="00A477D3" w:rsidRPr="00960E98">
        <w:rPr>
          <w:rFonts w:hint="cs"/>
          <w:spacing w:val="-4"/>
          <w:rtl/>
        </w:rPr>
        <w:t>ﻫ</w:t>
      </w:r>
      <w:r w:rsidRPr="00960E98">
        <w:rPr>
          <w:rFonts w:hint="cs"/>
          <w:spacing w:val="-4"/>
          <w:rtl/>
        </w:rPr>
        <w:t xml:space="preserve">) ابن راهویه (ت 238 </w:t>
      </w:r>
      <w:r w:rsidR="00A477D3" w:rsidRPr="00960E98">
        <w:rPr>
          <w:rFonts w:hint="cs"/>
          <w:spacing w:val="-4"/>
          <w:rtl/>
        </w:rPr>
        <w:t>ﻫ</w:t>
      </w:r>
      <w:r w:rsidRPr="00960E98">
        <w:rPr>
          <w:rFonts w:hint="cs"/>
          <w:spacing w:val="-4"/>
          <w:rtl/>
        </w:rPr>
        <w:t xml:space="preserve">) احمد بن حنبل (ت 241 </w:t>
      </w:r>
      <w:r w:rsidR="00A477D3" w:rsidRPr="00960E98">
        <w:rPr>
          <w:rFonts w:hint="cs"/>
          <w:spacing w:val="-4"/>
          <w:rtl/>
        </w:rPr>
        <w:t>ﻫ</w:t>
      </w:r>
      <w:r w:rsidRPr="00960E98">
        <w:rPr>
          <w:rFonts w:hint="cs"/>
          <w:spacing w:val="-4"/>
          <w:rtl/>
        </w:rPr>
        <w:t xml:space="preserve">) ابومحمد عبدالله الدارمی (ت 255 </w:t>
      </w:r>
      <w:r w:rsidR="00A477D3" w:rsidRPr="00960E98">
        <w:rPr>
          <w:rFonts w:hint="cs"/>
          <w:spacing w:val="-4"/>
          <w:rtl/>
        </w:rPr>
        <w:t>ﻫ</w:t>
      </w:r>
      <w:r w:rsidRPr="00960E98">
        <w:rPr>
          <w:rFonts w:hint="cs"/>
          <w:spacing w:val="-4"/>
          <w:rtl/>
        </w:rPr>
        <w:t xml:space="preserve">) محمد بن اسماعیل البخاری (ت 275 </w:t>
      </w:r>
      <w:r w:rsidR="00A477D3" w:rsidRPr="00960E98">
        <w:rPr>
          <w:rFonts w:hint="cs"/>
          <w:spacing w:val="-4"/>
          <w:rtl/>
        </w:rPr>
        <w:t>ﻫ</w:t>
      </w:r>
      <w:r w:rsidRPr="00960E98">
        <w:rPr>
          <w:rFonts w:hint="cs"/>
          <w:spacing w:val="-4"/>
          <w:rtl/>
        </w:rPr>
        <w:t xml:space="preserve">) ابوحاتم الرازی (ت 277 </w:t>
      </w:r>
      <w:r w:rsidR="00A477D3" w:rsidRPr="00960E98">
        <w:rPr>
          <w:rFonts w:hint="cs"/>
          <w:spacing w:val="-4"/>
          <w:rtl/>
        </w:rPr>
        <w:t>ﻫ</w:t>
      </w:r>
      <w:r w:rsidRPr="00960E98">
        <w:rPr>
          <w:rFonts w:hint="cs"/>
          <w:spacing w:val="-4"/>
          <w:rtl/>
        </w:rPr>
        <w:t>).</w:t>
      </w:r>
    </w:p>
    <w:p w:rsidR="0063251B" w:rsidRDefault="0063251B" w:rsidP="00960E98">
      <w:pPr>
        <w:pStyle w:val="a8"/>
        <w:spacing w:line="240" w:lineRule="auto"/>
        <w:rPr>
          <w:rtl/>
        </w:rPr>
      </w:pPr>
      <w:r>
        <w:rPr>
          <w:rFonts w:hint="cs"/>
          <w:rtl/>
        </w:rPr>
        <w:t>این‌ها کسانی بودند که علما اختلافی در مورد علم و دانایی آن‌ها نداشتند و بر جرح و تعدیل آن‌ها استناد می‌کردند و به حدیث‌شان احتجاج می‌نمودند و سخن‌شان را در مورد رجال حدیث قبول داشتند</w:t>
      </w:r>
      <w:r w:rsidRPr="009C3110">
        <w:rPr>
          <w:rFonts w:hint="cs"/>
          <w:vertAlign w:val="superscript"/>
          <w:rtl/>
        </w:rPr>
        <w:t>(</w:t>
      </w:r>
      <w:r>
        <w:rPr>
          <w:rStyle w:val="FootnoteReference"/>
          <w:rtl/>
        </w:rPr>
        <w:footnoteReference w:id="517"/>
      </w:r>
      <w:r w:rsidRPr="009C3110">
        <w:rPr>
          <w:rFonts w:hint="cs"/>
          <w:vertAlign w:val="superscript"/>
          <w:rtl/>
        </w:rPr>
        <w:t>)</w:t>
      </w:r>
      <w:r>
        <w:rPr>
          <w:rFonts w:hint="cs"/>
          <w:rtl/>
        </w:rPr>
        <w:t>. آنچه را که این علما قبول کنند مقبول است و هرچه را رد کنند مردود است</w:t>
      </w:r>
      <w:r w:rsidRPr="009C3110">
        <w:rPr>
          <w:rFonts w:hint="cs"/>
          <w:vertAlign w:val="superscript"/>
          <w:rtl/>
        </w:rPr>
        <w:t>(</w:t>
      </w:r>
      <w:r>
        <w:rPr>
          <w:rStyle w:val="FootnoteReference"/>
          <w:rtl/>
        </w:rPr>
        <w:footnoteReference w:id="518"/>
      </w:r>
      <w:r w:rsidRPr="009C3110">
        <w:rPr>
          <w:rFonts w:hint="cs"/>
          <w:vertAlign w:val="superscript"/>
          <w:rtl/>
        </w:rPr>
        <w:t>)</w:t>
      </w:r>
      <w:r>
        <w:rPr>
          <w:rFonts w:hint="cs"/>
          <w:rtl/>
        </w:rPr>
        <w:t>.</w:t>
      </w:r>
    </w:p>
    <w:p w:rsidR="0063251B" w:rsidRDefault="0063251B" w:rsidP="00960E98">
      <w:pPr>
        <w:pStyle w:val="a8"/>
        <w:spacing w:line="240" w:lineRule="auto"/>
        <w:rPr>
          <w:rtl/>
        </w:rPr>
      </w:pPr>
      <w:r>
        <w:rPr>
          <w:rFonts w:hint="cs"/>
          <w:rtl/>
        </w:rPr>
        <w:t>بعد از وجود این همه علما و احادیث نقل شده در کتاب‌های حدیثی چون بخاری، مسلم، سنن ابن ماجه، ابوداود، ترمذی، نسائی، موطأ مالک، مسند احمد، مستدرک حاکم، سنن کبری بیهقی، مصنف ابن ابی شیبه، مصنف عبدالرزاق و... و اتفاق علما بر صحت بسیاری از احادیث موجود در این کتاب‌ها آیا باز شک در مفید علم‌بودن خبر واحد صحیح باقی می‌ماند؟ آیا باز گفته می‌شود اخبار آحاد صحیح مفید ظن هستند؟ نه، هرگز، چون این دیدگاه سبب طعنه‌زدن به اجماع علمای محدث در قبول این اخبار آحاد و مفید علم‌دانستن آن‌ها می‌شود. آنچه را که این علمای اعلام بر صحتش اتفاق حاصل کردند، دیگر قابل شک و تردید ظن نمی‌باشد، چون اجماع امت رسول بر گمراهی جمع نمی‌شوند، و دچار اشتبه نمی‌گردند، و این اخبار آحاد صحیح باید برایمان مفید علم باشند و به آن‌ها اعتقاد و ایمان داشته باشیم.</w:t>
      </w:r>
    </w:p>
    <w:p w:rsidR="0063251B" w:rsidRDefault="0063251B" w:rsidP="00960E98">
      <w:pPr>
        <w:pStyle w:val="a8"/>
        <w:spacing w:line="240" w:lineRule="auto"/>
        <w:rPr>
          <w:rtl/>
        </w:rPr>
      </w:pPr>
      <w:r>
        <w:rPr>
          <w:rFonts w:hint="cs"/>
          <w:rtl/>
        </w:rPr>
        <w:t>ابن القاص در این خصوص می‌گوید: «بعضی از اهل کلام به دلیل ناتوانی‌شان در مقابل سنن و احادیث، اخبار آحاد را رد می‌کنند و فکر می‌کنند فقط احادیث متواتر قابل قبولند و بقیه‌ی احادیث به دلیل غلط و نسیان راوی مردودند و این شبه‌ای است که باعث ابطال سنت می‌شود»</w:t>
      </w:r>
      <w:r w:rsidRPr="009C3110">
        <w:rPr>
          <w:rFonts w:hint="cs"/>
          <w:vertAlign w:val="superscript"/>
          <w:rtl/>
        </w:rPr>
        <w:t>(</w:t>
      </w:r>
      <w:r>
        <w:rPr>
          <w:rStyle w:val="FootnoteReference"/>
          <w:rtl/>
        </w:rPr>
        <w:footnoteReference w:id="519"/>
      </w:r>
      <w:r w:rsidRPr="009C3110">
        <w:rPr>
          <w:rFonts w:hint="cs"/>
          <w:vertAlign w:val="superscript"/>
          <w:rtl/>
        </w:rPr>
        <w:t>)</w:t>
      </w:r>
      <w:r>
        <w:rPr>
          <w:rFonts w:hint="cs"/>
          <w:rtl/>
        </w:rPr>
        <w:t>.</w:t>
      </w:r>
    </w:p>
    <w:p w:rsidR="0063251B" w:rsidRDefault="0063251B" w:rsidP="00AB7623">
      <w:pPr>
        <w:pStyle w:val="a8"/>
        <w:rPr>
          <w:rtl/>
        </w:rPr>
      </w:pPr>
      <w:r>
        <w:rPr>
          <w:rFonts w:hint="cs"/>
          <w:rtl/>
        </w:rPr>
        <w:t xml:space="preserve">ابن تیمیه می‌گوید: «اخبار آحادی که مورد قبول امت واقع شده‌اند مفید علم یقینی نزد جماهیر امت محمد </w:t>
      </w:r>
      <w:r>
        <w:rPr>
          <w:rFonts w:hint="cs"/>
          <w:rtl/>
        </w:rPr>
        <w:sym w:font="AGA Arabesque" w:char="F072"/>
      </w:r>
      <w:r>
        <w:rPr>
          <w:rFonts w:hint="cs"/>
          <w:rtl/>
        </w:rPr>
        <w:t xml:space="preserve"> هستند سلف بر این مسئله هیچگونه نزاعی نداشتند و ائمه‌ی اربعه هم بر آن تأکید داشتند و این موضوع در کتب حنفیه، مالکیه، شافعیه، حنابله، مثل سرخسی، ابوبکر رازی از حنفیه، شیخ ابی حامد، ابی طیب و ابی اسحاق شیرازی از شافعیه، ابوخویز منداد و غیره از مالکیه و قاضی ابی یعلی و ابن ابی موسی، ابی خطاب و غیره از حنابله و ابی اسحاق اسفرائینی، ابن فورک و ابی اسحاق النظام از متکلمین، نقل شده است. اما اشخاصی چون ابوبکر باقلانی و پیروانش مثل ابی المعالی الجوینی، الغزالی و ابن عقیل، بر این مسئله </w:t>
      </w:r>
      <w:r>
        <w:rPr>
          <w:rFonts w:cs="Times New Roman" w:hint="cs"/>
          <w:rtl/>
        </w:rPr>
        <w:t>–</w:t>
      </w:r>
      <w:r>
        <w:rPr>
          <w:rFonts w:hint="cs"/>
          <w:rtl/>
        </w:rPr>
        <w:t xml:space="preserve"> مفید علم‌بودن خبر واحد </w:t>
      </w:r>
      <w:r>
        <w:rPr>
          <w:rFonts w:cs="Times New Roman" w:hint="cs"/>
          <w:rtl/>
        </w:rPr>
        <w:t>–</w:t>
      </w:r>
      <w:r>
        <w:rPr>
          <w:rFonts w:hint="cs"/>
          <w:rtl/>
        </w:rPr>
        <w:t xml:space="preserve"> به منازعه پرداختند و قائل به ظنی‌بودن آن‌ها شدند».</w:t>
      </w:r>
    </w:p>
    <w:p w:rsidR="0063251B" w:rsidRDefault="0063251B" w:rsidP="00AB7623">
      <w:pPr>
        <w:pStyle w:val="a8"/>
        <w:rPr>
          <w:rtl/>
        </w:rPr>
      </w:pPr>
      <w:r>
        <w:rPr>
          <w:rFonts w:hint="cs"/>
          <w:rtl/>
        </w:rPr>
        <w:t xml:space="preserve">ابوعمرو بن الصلاح هم قول اول </w:t>
      </w:r>
      <w:r w:rsidR="00A477D3">
        <w:rPr>
          <w:rFonts w:hint="cs"/>
          <w:rtl/>
        </w:rPr>
        <w:t>-</w:t>
      </w:r>
      <w:r>
        <w:rPr>
          <w:rFonts w:hint="cs"/>
          <w:rtl/>
        </w:rPr>
        <w:t>مفید علم‌بودن خبر واحد</w:t>
      </w:r>
      <w:r w:rsidR="00A477D3">
        <w:rPr>
          <w:rFonts w:hint="cs"/>
          <w:rtl/>
        </w:rPr>
        <w:t>-</w:t>
      </w:r>
      <w:r>
        <w:rPr>
          <w:rFonts w:hint="cs"/>
          <w:rtl/>
        </w:rPr>
        <w:t xml:space="preserve"> را ذکر می‌کند و ترجیح می‌دهد، ولی نمی‌بینم که عده‌ی زیادی پیرو نظر ابن الصلاح باشند، زیرا جمهور در این موارد به کلام ابن حاجب برمی‌گردند و اگر بخواهند درجه‌ای بالاتر روند به سیف الدین الآمدی و ابن الخطیب مراجعه می‌کنند و اگر درجه‌ای دیگر بالا روند به غزالی، جوینی و باقلانی رجوع می‌نمایند. ولی جمیع اهل حدیث معتقد به نظر ابن الصلاح هستند و خبر واحد صحیح را مفید علم می‌دانند</w:t>
      </w:r>
      <w:r w:rsidRPr="009C3110">
        <w:rPr>
          <w:rFonts w:hint="cs"/>
          <w:vertAlign w:val="superscript"/>
          <w:rtl/>
        </w:rPr>
        <w:t>(</w:t>
      </w:r>
      <w:r>
        <w:rPr>
          <w:rStyle w:val="FootnoteReference"/>
          <w:rtl/>
        </w:rPr>
        <w:footnoteReference w:id="520"/>
      </w:r>
      <w:r w:rsidRPr="009C3110">
        <w:rPr>
          <w:rFonts w:hint="cs"/>
          <w:vertAlign w:val="superscript"/>
          <w:rtl/>
        </w:rPr>
        <w:t>)</w:t>
      </w:r>
      <w:r>
        <w:rPr>
          <w:rFonts w:hint="cs"/>
          <w:rtl/>
        </w:rPr>
        <w:t>.</w:t>
      </w:r>
    </w:p>
    <w:p w:rsidR="00A477D3" w:rsidRDefault="00A477D3" w:rsidP="00AB7623">
      <w:pPr>
        <w:pStyle w:val="a8"/>
        <w:rPr>
          <w:rtl/>
        </w:rPr>
        <w:sectPr w:rsidR="00A477D3" w:rsidSect="00863559">
          <w:headerReference w:type="default" r:id="rId39"/>
          <w:footnotePr>
            <w:numRestart w:val="eachPage"/>
          </w:footnotePr>
          <w:pgSz w:w="9356" w:h="13608" w:code="9"/>
          <w:pgMar w:top="1021" w:right="1134" w:bottom="737" w:left="851" w:header="454" w:footer="0" w:gutter="0"/>
          <w:cols w:space="708"/>
          <w:titlePg/>
          <w:bidi/>
          <w:rtlGutter/>
          <w:docGrid w:linePitch="381"/>
        </w:sectPr>
      </w:pPr>
    </w:p>
    <w:p w:rsidR="0063251B" w:rsidRDefault="0063251B" w:rsidP="00960E98">
      <w:pPr>
        <w:pStyle w:val="a1"/>
        <w:rPr>
          <w:rtl/>
        </w:rPr>
      </w:pPr>
      <w:bookmarkStart w:id="165" w:name="_Toc313152215"/>
      <w:bookmarkStart w:id="166" w:name="_Toc382955443"/>
      <w:r>
        <w:rPr>
          <w:rFonts w:hint="cs"/>
          <w:rtl/>
        </w:rPr>
        <w:t>3-10- ورود فلسفه و کلام سبب انحراف در مباحث خبر واحد</w:t>
      </w:r>
      <w:bookmarkEnd w:id="165"/>
      <w:bookmarkEnd w:id="166"/>
    </w:p>
    <w:p w:rsidR="0063251B" w:rsidRDefault="0063251B" w:rsidP="00960E98">
      <w:pPr>
        <w:pStyle w:val="a8"/>
        <w:spacing w:line="240" w:lineRule="auto"/>
        <w:rPr>
          <w:rtl/>
        </w:rPr>
      </w:pPr>
      <w:r>
        <w:rPr>
          <w:rFonts w:hint="cs"/>
          <w:rtl/>
        </w:rPr>
        <w:t xml:space="preserve">پیامبر </w:t>
      </w:r>
      <w:r>
        <w:rPr>
          <w:rFonts w:hint="cs"/>
          <w:rtl/>
        </w:rPr>
        <w:sym w:font="AGA Arabesque" w:char="F072"/>
      </w:r>
      <w:r>
        <w:rPr>
          <w:rFonts w:hint="cs"/>
          <w:rtl/>
        </w:rPr>
        <w:t xml:space="preserve"> ظهور کرد تا دین اسلام را به انسان‌ها ابلاغ نماید و آن‌ها را از جهالت و نادانی به حقیقت و دانایی برساند، در این بین پیامبر </w:t>
      </w:r>
      <w:r>
        <w:rPr>
          <w:rFonts w:hint="cs"/>
          <w:rtl/>
        </w:rPr>
        <w:sym w:font="AGA Arabesque" w:char="F072"/>
      </w:r>
      <w:r>
        <w:rPr>
          <w:rFonts w:hint="cs"/>
          <w:rtl/>
        </w:rPr>
        <w:t xml:space="preserve"> بحث‌های اعتقادی را از طریق آیات قرآن و فرمایشات گهربارش برای اصحابش تبیین کرد و دین کامل را با تمام اصول و عقایدش ابلاغ نمود و اصول اسلامی </w:t>
      </w:r>
      <w:r>
        <w:rPr>
          <w:rFonts w:cs="Times New Roman" w:hint="cs"/>
          <w:rtl/>
        </w:rPr>
        <w:t>–</w:t>
      </w:r>
      <w:r>
        <w:rPr>
          <w:rFonts w:hint="cs"/>
          <w:rtl/>
        </w:rPr>
        <w:t xml:space="preserve"> آنچه را که متکلمین اصول دین نامیده‌اند </w:t>
      </w:r>
      <w:r>
        <w:rPr>
          <w:rFonts w:cs="Times New Roman" w:hint="cs"/>
          <w:rtl/>
        </w:rPr>
        <w:t>–</w:t>
      </w:r>
      <w:r>
        <w:rPr>
          <w:rFonts w:hint="cs"/>
          <w:rtl/>
        </w:rPr>
        <w:t xml:space="preserve"> را تماماً با مثال‌های فراوان به انسان‌ها رساند. اصحاب آن پیامبر نیز با نهایت تلاش و کوشش فهم نبی را از قرآن گرفتند و سعی در نگهداری و انتقال آن به نسل‌های بعدی کردند.</w:t>
      </w:r>
    </w:p>
    <w:p w:rsidR="0063251B" w:rsidRDefault="0063251B" w:rsidP="00960E98">
      <w:pPr>
        <w:pStyle w:val="a8"/>
        <w:spacing w:line="240" w:lineRule="auto"/>
        <w:rPr>
          <w:rtl/>
        </w:rPr>
      </w:pPr>
      <w:r w:rsidRPr="008A347A">
        <w:rPr>
          <w:rFonts w:hint="cs"/>
          <w:rtl/>
        </w:rPr>
        <w:t>شاطبی در مورد صحابه می‌فرماید: «حقیقتاً مذهب صحابه که بر آن پایداری کردند، مذهبی صحیح در اعتقادات بود و هیچکس از آن‌</w:t>
      </w:r>
      <w:r>
        <w:rPr>
          <w:rFonts w:hint="cs"/>
          <w:rtl/>
        </w:rPr>
        <w:t>ه</w:t>
      </w:r>
      <w:r w:rsidRPr="008A347A">
        <w:rPr>
          <w:rFonts w:hint="cs"/>
          <w:rtl/>
        </w:rPr>
        <w:t>ا آن را رد نکرد و خ</w:t>
      </w:r>
      <w:r>
        <w:rPr>
          <w:rFonts w:hint="cs"/>
          <w:rtl/>
        </w:rPr>
        <w:t xml:space="preserve">لاف آن اعتقادات عمل نکرد، بلکه آن‌ها بر کلام خدا و رسول خدا </w:t>
      </w:r>
      <w:r>
        <w:rPr>
          <w:rFonts w:hint="cs"/>
          <w:rtl/>
        </w:rPr>
        <w:sym w:font="AGA Arabesque" w:char="F072"/>
      </w:r>
      <w:r>
        <w:rPr>
          <w:rFonts w:hint="cs"/>
          <w:rtl/>
        </w:rPr>
        <w:t xml:space="preserve"> اقرار و اذعان کردند و بر آن خرده نگرفتند و بر علیه آن برنخواستند، بلکه به آن ایمان آورده و بر آن اقرار کردند»</w:t>
      </w:r>
      <w:r w:rsidRPr="009C3110">
        <w:rPr>
          <w:rFonts w:hint="cs"/>
          <w:vertAlign w:val="superscript"/>
          <w:rtl/>
        </w:rPr>
        <w:t>(</w:t>
      </w:r>
      <w:r>
        <w:rPr>
          <w:rStyle w:val="FootnoteReference"/>
          <w:rtl/>
        </w:rPr>
        <w:footnoteReference w:id="521"/>
      </w:r>
      <w:r w:rsidRPr="009C3110">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موضع علمای تابعین نیز در امتداد موضوع صحابه </w:t>
      </w:r>
      <w:r>
        <w:rPr>
          <w:rFonts w:hint="cs"/>
          <w:rtl/>
        </w:rPr>
        <w:sym w:font="AGA Arabesque" w:char="F079"/>
      </w:r>
      <w:r>
        <w:rPr>
          <w:rFonts w:hint="cs"/>
          <w:rtl/>
        </w:rPr>
        <w:t xml:space="preserve"> در برابر اعتقادات صحیح اسلامی بود، و به همین دلیل است که می‌بینیم آن‌ها چطور در مقابل آراء شاذی که اشخاصی چون غیلان الدمشقی و جهم بن صفوان ابراز کردند، پایداری و مقاومت‌نمودن و بر آن‌ها ردیه‌های شدیدی زدند، و کتاب‌های تاریخی پر از این مناقشات می‌باشد</w:t>
      </w:r>
      <w:r w:rsidRPr="009C3110">
        <w:rPr>
          <w:rFonts w:hint="cs"/>
          <w:vertAlign w:val="superscript"/>
          <w:rtl/>
        </w:rPr>
        <w:t>(</w:t>
      </w:r>
      <w:r>
        <w:rPr>
          <w:rStyle w:val="FootnoteReference"/>
          <w:rtl/>
        </w:rPr>
        <w:footnoteReference w:id="522"/>
      </w:r>
      <w:r w:rsidRPr="009C3110">
        <w:rPr>
          <w:rFonts w:hint="cs"/>
          <w:vertAlign w:val="superscript"/>
          <w:rtl/>
        </w:rPr>
        <w:t>)</w:t>
      </w:r>
      <w:r>
        <w:rPr>
          <w:rFonts w:hint="cs"/>
          <w:rtl/>
        </w:rPr>
        <w:t>.</w:t>
      </w:r>
    </w:p>
    <w:p w:rsidR="0063251B" w:rsidRDefault="0063251B" w:rsidP="00960E98">
      <w:pPr>
        <w:pStyle w:val="a8"/>
        <w:spacing w:line="240" w:lineRule="auto"/>
        <w:rPr>
          <w:rtl/>
        </w:rPr>
      </w:pPr>
      <w:r>
        <w:rPr>
          <w:rFonts w:hint="cs"/>
          <w:rtl/>
        </w:rPr>
        <w:t>کم کم مجادله‌کردن در اصول دین آغاز شد و انحرافات شدیدی به وجود آمد و از اولین بدعت‌هایی که به وجود آمد تقسیم دین به اصول دین و فروع دین بود که تا بعد از دوران تابعین اثری از این اصطلاحات نبود. سپس فرق اسلامی و غیر اسلامی چون مرجئه، جهمیه، خوارج، معتزلیه، رافضه، قدریه و... به وجود آمدند.</w:t>
      </w:r>
    </w:p>
    <w:p w:rsidR="0063251B" w:rsidRDefault="0063251B" w:rsidP="00AB7623">
      <w:pPr>
        <w:pStyle w:val="a8"/>
        <w:rPr>
          <w:rtl/>
        </w:rPr>
      </w:pPr>
      <w:r>
        <w:rPr>
          <w:rFonts w:hint="cs"/>
          <w:rtl/>
        </w:rPr>
        <w:t xml:space="preserve">در مراحل تطور و ظهور علم کلام در دین بحث‌های متفاوتی وجود دارد ولی آنچه مشخص و معلوم است پیامبر </w:t>
      </w:r>
      <w:r>
        <w:rPr>
          <w:rFonts w:hint="cs"/>
          <w:rtl/>
        </w:rPr>
        <w:sym w:font="AGA Arabesque" w:char="F072"/>
      </w:r>
      <w:r>
        <w:rPr>
          <w:rFonts w:hint="cs"/>
          <w:rtl/>
        </w:rPr>
        <w:t xml:space="preserve"> از تحقیق و تفحص در متشابهات قرآن نهی فرمود و طبق آیه‌ی 7 سوره‌ی آل عمران فقط از اصحابش انتظار داشت که به ظاهر این آیات ایمان آورند و در قلب‌شان هیچگونه شک و شبهه‌ای راه ندهند، و اصحاب رسول نیز امر رسول را سمعاً و طاعتاً قبول کردند و از آن صیانت نمودند و به نسل‌های بعدی رساندند، ولی اول کسی که برخلاف سنت نبوی عمل کرد و در این آیات به مجادله پرداخت عبدالله صبیغ بود که حضرت عمر بعد از اقامه‌ی حجت بر او، او را با شاخه‌های خرما زد و مردم را از مجالست با او نهی کرد</w:t>
      </w:r>
      <w:r w:rsidRPr="00EC435F">
        <w:rPr>
          <w:rFonts w:hint="cs"/>
          <w:vertAlign w:val="superscript"/>
          <w:rtl/>
        </w:rPr>
        <w:t>(</w:t>
      </w:r>
      <w:r>
        <w:rPr>
          <w:rStyle w:val="FootnoteReference"/>
          <w:rtl/>
        </w:rPr>
        <w:footnoteReference w:id="523"/>
      </w:r>
      <w:r w:rsidRPr="00EC435F">
        <w:rPr>
          <w:rFonts w:hint="cs"/>
          <w:vertAlign w:val="superscript"/>
          <w:rtl/>
        </w:rPr>
        <w:t>)</w:t>
      </w:r>
      <w:r>
        <w:rPr>
          <w:rFonts w:hint="cs"/>
          <w:rtl/>
        </w:rPr>
        <w:t>.</w:t>
      </w:r>
    </w:p>
    <w:p w:rsidR="0063251B" w:rsidRDefault="0063251B" w:rsidP="00AB7623">
      <w:pPr>
        <w:pStyle w:val="a8"/>
        <w:rPr>
          <w:rtl/>
        </w:rPr>
      </w:pPr>
      <w:r>
        <w:rPr>
          <w:rFonts w:hint="cs"/>
          <w:rtl/>
        </w:rPr>
        <w:t>بعد از آن اشخاصی چون جعد بن درهم و شاگردش جهم بن صفوان آمدند که از اولین متکلمان در اسماء و صفات خداوند بودند و انحرافات زیادی را بعد از خود به وجود آوردند و احادیث مربوط به اسماء و صفات را به نقد و چالش کشیدند. سپس بدعت اعتزالی و معتزلی‌ها به وجود آمد که سرمنشأ آن‌ها واصل بن عطا و عمرو بن عبید بودند و این‌ها از اولین کسانی بودند که در علم کلام به جدال و مخاصمه با اهل سنت و جماعت برخواستند</w:t>
      </w:r>
      <w:r w:rsidRPr="00EC435F">
        <w:rPr>
          <w:rFonts w:hint="cs"/>
          <w:vertAlign w:val="superscript"/>
          <w:rtl/>
        </w:rPr>
        <w:t>(</w:t>
      </w:r>
      <w:r>
        <w:rPr>
          <w:rStyle w:val="FootnoteReference"/>
          <w:rtl/>
        </w:rPr>
        <w:footnoteReference w:id="524"/>
      </w:r>
      <w:r w:rsidRPr="00EC435F">
        <w:rPr>
          <w:rFonts w:hint="cs"/>
          <w:vertAlign w:val="superscript"/>
          <w:rtl/>
        </w:rPr>
        <w:t>)</w:t>
      </w:r>
      <w:r>
        <w:rPr>
          <w:rFonts w:hint="cs"/>
          <w:rtl/>
        </w:rPr>
        <w:t>.</w:t>
      </w:r>
    </w:p>
    <w:p w:rsidR="0063251B" w:rsidRDefault="0063251B" w:rsidP="00AB7623">
      <w:pPr>
        <w:pStyle w:val="a8"/>
        <w:rPr>
          <w:rtl/>
        </w:rPr>
      </w:pPr>
      <w:r>
        <w:rPr>
          <w:rFonts w:hint="cs"/>
          <w:rtl/>
        </w:rPr>
        <w:t>کسانی که با تاریخ علم کلام آشنایی دارند به خوبی می‌دانند که اهل سنت و جماعت پیش از پیدایش اشاعره در مورد امور اعتقادی تنها بر نقل تکیه می‌کردند و به استدلال‌های عقلی و فلسفی اعتماد و اعتنایی نداشتند، پیروی از این طریقه در زمانی انجام می‌پذیرفت که گروهی از مسلمانان به فلسفه‌ گرایش پیدا کرده و براساس استدلال‌های عقلی، عقاید خود را سامان می‌بخشیدند. ابوالحسن اشعری در دوره‌ی دوم زندگی خود پس از این که از آوردگاه معتزله وی گرداند، مناظره و مجادله با مخالفان را آغاز کرد و با حربه‌ی عقل و استدلال به ستیز با اهل بدعت پرداخت، در میان یاران و طرفدارانن اشعری کسانی پیدا شدند که به اندیشه و استدلال عقلی، سخت علاقه‌مند بودند. این اشخاص برای این که عقاید دینی خود را به اثبات رسانند و در عین حال از پیدایش هرگونه اشکال و گسترش شبهات جلوگیری به عمل آورند، ناچار شدند به وضع و تأسیس تعدادی از مقدمات عقلی بپردازند که ادله و آراء خود را بر آن‌ها مبتنی کنند.</w:t>
      </w:r>
    </w:p>
    <w:p w:rsidR="0063251B" w:rsidRDefault="0063251B" w:rsidP="00AB7623">
      <w:pPr>
        <w:pStyle w:val="a8"/>
        <w:widowControl w:val="0"/>
        <w:rPr>
          <w:rtl/>
        </w:rPr>
      </w:pPr>
      <w:r>
        <w:rPr>
          <w:rFonts w:hint="cs"/>
          <w:rtl/>
        </w:rPr>
        <w:t>اندیشمندان اشعری این قواعد عقلی را از لحاظ وجوب اعتقاد به آن‌ها تابع عقاید ایمانی قرار دادند. از جمله سردمداران این طریقه قاضی ابوبکر باقلانی (م 403 ه) و امام الحرمین جوینی (م 478 ه) را باید نام برد. ابوالمعالی امام الحرمین جوینی، کتاب الشامل خود را در این طریقه به رشته تحریر درآورد و در آن به شرح و بسط مسائل پرداخت، او سپس کتاب دیگر خود را تحت عنوان ارشاد به همین سبک ولی با تلخیص انتشار داد، بسیاری از مردم بعد از این کتاب را به منزله‌ی راهنما عقاید خویش شمردند و آن را مورد استفاده قرار دادند.</w:t>
      </w:r>
    </w:p>
    <w:p w:rsidR="0063251B" w:rsidRDefault="0063251B" w:rsidP="00AB7623">
      <w:pPr>
        <w:pStyle w:val="a8"/>
        <w:rPr>
          <w:rtl/>
        </w:rPr>
      </w:pPr>
      <w:r>
        <w:rPr>
          <w:rFonts w:hint="cs"/>
          <w:rtl/>
        </w:rPr>
        <w:t>دکتر کمال محمد دو دلیل اساسی را سبب ورود فلسفه به گفتمان اسلامی می‌داند:</w:t>
      </w:r>
    </w:p>
    <w:p w:rsidR="0063251B" w:rsidRDefault="0063251B" w:rsidP="00AB7623">
      <w:pPr>
        <w:pStyle w:val="a8"/>
      </w:pPr>
      <w:r>
        <w:rPr>
          <w:rFonts w:hint="cs"/>
          <w:rtl/>
        </w:rPr>
        <w:t xml:space="preserve">دشمنان و مخالفان اسلام، خصوصاً یهود و نصاری و پیروان ادیان فارسی به وسیله‌ی فلسفه به مخالفت و مجادله با اسلام می‌پرداختند، و این سبب شد که علما و اندیشمندان اسلامی </w:t>
      </w:r>
      <w:r>
        <w:rPr>
          <w:rFonts w:cs="Times New Roman" w:hint="cs"/>
          <w:rtl/>
        </w:rPr>
        <w:t>–</w:t>
      </w:r>
      <w:r>
        <w:rPr>
          <w:rFonts w:hint="cs"/>
          <w:rtl/>
        </w:rPr>
        <w:t xml:space="preserve"> خصوصاً متکلمان </w:t>
      </w:r>
      <w:r>
        <w:rPr>
          <w:rFonts w:cs="Times New Roman" w:hint="cs"/>
          <w:rtl/>
        </w:rPr>
        <w:t>–</w:t>
      </w:r>
      <w:r>
        <w:rPr>
          <w:rFonts w:hint="cs"/>
          <w:rtl/>
        </w:rPr>
        <w:t xml:space="preserve"> به یادگیری علم فلسفه اهتمام ورزند تا با حجت و زبان خصم به مقابله‌ی آن‌ها بپردازند و اباطیل آن‌ها را رد نمایند، تا این که این مسئله باعث شد، علم فلسفه در نزد عده‌ی زیادی از آیندگان به عنوان یکی از علوم مهم جلوه نمایند و جهل به آن مورد تقبیح قرار گیرد، و تا بدانجا رسد که جاحظ در اهمیت علم فلسفه می‌گوید: «شخص متکلم نمی‌تواند جامع علوم و صالح برای ریاست باشد، مگر این که به همان اندازه که دین را می‌داند، فلسفه را نیز بداند».</w:t>
      </w:r>
    </w:p>
    <w:p w:rsidR="0063251B" w:rsidRPr="00D94E82" w:rsidRDefault="0063251B" w:rsidP="00AB7623">
      <w:pPr>
        <w:pStyle w:val="a8"/>
        <w:rPr>
          <w:spacing w:val="-4"/>
        </w:rPr>
      </w:pPr>
      <w:r w:rsidRPr="00D94E82">
        <w:rPr>
          <w:rFonts w:hint="cs"/>
          <w:spacing w:val="-4"/>
          <w:rtl/>
        </w:rPr>
        <w:t>پرظرفیت‌بودن فکر و اندیشه‌ی اسلامی است که باعث شده هر نوع چیزی را که با اصول عقیده‌اش منافات نداشته باشد قبول کند و به وسیله آن عقول بشری را به شکوفایی بیشتر و نوگرایی سوق دهد</w:t>
      </w:r>
      <w:r w:rsidRPr="00D94E82">
        <w:rPr>
          <w:rFonts w:hint="cs"/>
          <w:spacing w:val="-4"/>
          <w:vertAlign w:val="superscript"/>
          <w:rtl/>
        </w:rPr>
        <w:t>(</w:t>
      </w:r>
      <w:r w:rsidRPr="00D94E82">
        <w:rPr>
          <w:rStyle w:val="FootnoteReference"/>
          <w:spacing w:val="-4"/>
          <w:rtl/>
        </w:rPr>
        <w:footnoteReference w:id="525"/>
      </w:r>
      <w:r w:rsidRPr="00D94E82">
        <w:rPr>
          <w:rFonts w:hint="cs"/>
          <w:spacing w:val="-4"/>
          <w:vertAlign w:val="superscript"/>
          <w:rtl/>
        </w:rPr>
        <w:t>)</w:t>
      </w:r>
      <w:r w:rsidRPr="00D94E82">
        <w:rPr>
          <w:rFonts w:hint="cs"/>
          <w:spacing w:val="-4"/>
          <w:rtl/>
        </w:rPr>
        <w:t>.</w:t>
      </w:r>
    </w:p>
    <w:p w:rsidR="0063251B" w:rsidRDefault="0063251B" w:rsidP="00AB7623">
      <w:pPr>
        <w:pStyle w:val="a8"/>
        <w:rPr>
          <w:rtl/>
        </w:rPr>
      </w:pPr>
      <w:r>
        <w:rPr>
          <w:rFonts w:hint="cs"/>
          <w:rtl/>
        </w:rPr>
        <w:t>البته این دو دلیل باعث شد که متکلمان اسلامی از مصطلحات و مفاهیم فلسفی زیادی در تبین مسائل اعتقادی استفاده کنند و تا به آن حد افراط کرده‌اند که در تعریف خداوند مسائلی مثل، جوهر، ذات، عرض، داخل کون، خارج کون، جسم یا غیر جسم بودن و... را مطرح کردند که هیچگاه با گفتمان قرآنی هم‌خوانی ندارد.</w:t>
      </w:r>
    </w:p>
    <w:p w:rsidR="0063251B" w:rsidRDefault="0063251B" w:rsidP="00AB7623">
      <w:pPr>
        <w:pStyle w:val="a8"/>
        <w:rPr>
          <w:rtl/>
        </w:rPr>
      </w:pPr>
      <w:r>
        <w:rPr>
          <w:rFonts w:hint="cs"/>
          <w:rtl/>
        </w:rPr>
        <w:t>غزالی در مورد زمان آغاز مصنفات متکلمین و شرعو و گسترش افکار آن‌ها چنین می‌گوید:</w:t>
      </w:r>
    </w:p>
    <w:p w:rsidR="0063251B" w:rsidRDefault="0063251B" w:rsidP="00AB7623">
      <w:pPr>
        <w:pStyle w:val="a8"/>
        <w:rPr>
          <w:rtl/>
        </w:rPr>
      </w:pPr>
      <w:r>
        <w:rPr>
          <w:rFonts w:hint="cs"/>
          <w:rtl/>
        </w:rPr>
        <w:t>در قرن چهارم هجری مصنفات متکلمین شروع شد و فرورفتن در مجادلات و ابطال مقالات زیاد شد، پس مردم به کلام روی آوردند و براساس آن وعظ و اندرز می‌دادند و علم الیقین از آن زمان رو به ضعف گرائید، و از آن به بعد کم کم مردم از پیگیری علوم قلبی و تحقیق از صفات نفس و حیله‌های شیطان، رو گرداندند و رو به علوم ظاهری نهادند.</w:t>
      </w:r>
    </w:p>
    <w:p w:rsidR="0063251B" w:rsidRDefault="0063251B" w:rsidP="00AB7623">
      <w:pPr>
        <w:pStyle w:val="a8"/>
        <w:rPr>
          <w:rtl/>
        </w:rPr>
      </w:pPr>
      <w:r>
        <w:rPr>
          <w:rFonts w:hint="cs"/>
          <w:rtl/>
        </w:rPr>
        <w:t xml:space="preserve">پس از آن به شخص متکلم مجادله‌‌کننده، عالم گفته شد، و به شخص قصه‌گویی که کلامش را با عبارات مسجع آرایش می‌داد، عالم گفتند و چون مردم عوام نیز به حرف‌های آن‌ها گوش می‌دادند و هیچ قدرت تمییزی بین حقیقت علم از سایر علوم ظاهری نداشتند، فریفته‌ی آن‌ها می‌گردند. در حالی که شیره‌ی صحابه </w:t>
      </w:r>
      <w:r>
        <w:rPr>
          <w:rFonts w:hint="cs"/>
          <w:rtl/>
        </w:rPr>
        <w:sym w:font="AGA Arabesque" w:char="F079"/>
      </w:r>
      <w:r>
        <w:rPr>
          <w:rFonts w:hint="cs"/>
          <w:rtl/>
        </w:rPr>
        <w:t xml:space="preserve"> و علوم آن‌ها هرگز یک علم صرف ظاهری نبود. کار به جایی رسید که اسم علما بر چنین حرافان و قصه‌گویانی تطبیق یافت و لقب سلف را به غیر مسمایش بر خود اطلاق کردند. و علم آخرت افول کرد و فرق بین علم و کلام بر آن‌ها پوشیده گردید، ولی باز عده‌ای خواص بودند که قدرت چنین تشخیصی را داشته باشند و وقتی که از آن‌ها سؤال می‌شد که بین فلان شخص و فلان شخص کدامیک عالم‌تر است، در جواب می‌گفتند، فلانی کثیر العلم است ولی آن دیگری کثیر الکلام است، خواص فرق بین علم و قدرت بر کلام را می‌دانستند، و بدین شیوه در قرون گذشته دین ضعیف شد. پس حال و وضع زمان ما چگونه است؟</w:t>
      </w:r>
      <w:r w:rsidRPr="00EC435F">
        <w:rPr>
          <w:rFonts w:hint="cs"/>
          <w:vertAlign w:val="superscript"/>
          <w:rtl/>
        </w:rPr>
        <w:t>(</w:t>
      </w:r>
      <w:r>
        <w:rPr>
          <w:rStyle w:val="FootnoteReference"/>
          <w:rtl/>
        </w:rPr>
        <w:footnoteReference w:id="526"/>
      </w:r>
      <w:r w:rsidRPr="00EC435F">
        <w:rPr>
          <w:rFonts w:hint="cs"/>
          <w:vertAlign w:val="superscript"/>
          <w:rtl/>
        </w:rPr>
        <w:t>)</w:t>
      </w:r>
      <w:r>
        <w:rPr>
          <w:rFonts w:hint="cs"/>
          <w:rtl/>
        </w:rPr>
        <w:t>.</w:t>
      </w:r>
    </w:p>
    <w:p w:rsidR="0063251B" w:rsidRDefault="0063251B" w:rsidP="00AB7623">
      <w:pPr>
        <w:pStyle w:val="a8"/>
        <w:rPr>
          <w:rtl/>
        </w:rPr>
      </w:pPr>
      <w:r>
        <w:rPr>
          <w:rFonts w:hint="cs"/>
          <w:rtl/>
        </w:rPr>
        <w:t xml:space="preserve">علم کلام، علمی نبود که در دایره‌ی دین میدانداری کند و از کمی به فزونی و از أدنی به اعلی برسد، بلکه همواره در حال پس زنی از کمال به نقصان و از فرمانبرداری به سرپیچی و جدایی از دایره‌ی دین بود، و تا زمان بیشتر پیش می‌رفت تعارضات آن با دین بیشتر مشخص می‌شد. یکی از مواردی که متکلمین در آن با اهل سنت و جماعت زیاد به منازعه پرداختند بحث خبر واحد بود، آن‌ها به خبر واحدی که از پیامبر </w:t>
      </w:r>
      <w:r>
        <w:rPr>
          <w:rFonts w:hint="cs"/>
          <w:rtl/>
        </w:rPr>
        <w:sym w:font="AGA Arabesque" w:char="F072"/>
      </w:r>
      <w:r>
        <w:rPr>
          <w:rFonts w:hint="cs"/>
          <w:rtl/>
        </w:rPr>
        <w:t xml:space="preserve"> به ما رسیده بود مثل خبر واحد شخص عادی نگاه می‌کردند و با عقل به تحلیل آن می‌پرداختند، در حالی که عقل به دلیل این که احکامش ظنی است نمی‌تواند معیار و میزان صحیحی باشد، و چون از درک امور غیبی عاجز است، باز انسان با عقل نمی‌تواند به تمام امور مربوط به توحید، آخرت، حقیقت نبوت و حقائق صفات الهی پی ببرد</w:t>
      </w:r>
      <w:r w:rsidRPr="00EC435F">
        <w:rPr>
          <w:rFonts w:hint="cs"/>
          <w:vertAlign w:val="superscript"/>
          <w:rtl/>
        </w:rPr>
        <w:t>(</w:t>
      </w:r>
      <w:r>
        <w:rPr>
          <w:rStyle w:val="FootnoteReference"/>
          <w:rtl/>
        </w:rPr>
        <w:footnoteReference w:id="527"/>
      </w:r>
      <w:r w:rsidRPr="00EC435F">
        <w:rPr>
          <w:rFonts w:hint="cs"/>
          <w:vertAlign w:val="superscript"/>
          <w:rtl/>
        </w:rPr>
        <w:t>)</w:t>
      </w:r>
      <w:r>
        <w:rPr>
          <w:rFonts w:hint="cs"/>
          <w:rtl/>
        </w:rPr>
        <w:t>.</w:t>
      </w:r>
    </w:p>
    <w:p w:rsidR="0063251B" w:rsidRPr="00AB7623" w:rsidRDefault="0063251B" w:rsidP="00AB7623">
      <w:pPr>
        <w:pStyle w:val="a8"/>
        <w:rPr>
          <w:rtl/>
        </w:rPr>
      </w:pPr>
      <w:r w:rsidRPr="00AB7623">
        <w:rPr>
          <w:rFonts w:hint="cs"/>
          <w:rtl/>
        </w:rPr>
        <w:t>یکی از علل اصلی انحراف متکلمین در بحث خبر واحد این بود که آن‌ها منهجی ظنی عقلی را در بحث امور دین در پیش گرفتند و به تقلید از الفاظ و اصطلاحات فلسفه‌ی یونان پرداختند و همان الفاظ را بر معانی اسلامی حاکم کردند، و به جای به کاربردن عقل اسلامی از عقل فلسفی محض استفاده نمودند و دچار کج‌فهمی در بحث اخبار شدند، چون در دایره‌ی عقل فلسفی به همه‌ی اخبار با یک چشم نگاه کرده می‌شود و خبر هیچگونه تقدیسی ندارد. و همه‌ی خبرها محتمل صدق و کذب می‌باشند.</w:t>
      </w:r>
    </w:p>
    <w:p w:rsidR="0063251B" w:rsidRDefault="0063251B" w:rsidP="00AB7623">
      <w:pPr>
        <w:pStyle w:val="a8"/>
        <w:rPr>
          <w:rtl/>
        </w:rPr>
      </w:pPr>
      <w:r>
        <w:rPr>
          <w:rFonts w:hint="cs"/>
          <w:rtl/>
        </w:rPr>
        <w:t xml:space="preserve">یکی از انحرافات اصولیان متکلم توجیه و تحریف دیدگاه‌های اصولیین غیر متکلم </w:t>
      </w:r>
      <w:r>
        <w:rPr>
          <w:rFonts w:cs="Times New Roman" w:hint="cs"/>
          <w:rtl/>
        </w:rPr>
        <w:t>–</w:t>
      </w:r>
      <w:r>
        <w:rPr>
          <w:rFonts w:hint="cs"/>
          <w:rtl/>
        </w:rPr>
        <w:t xml:space="preserve"> اهل حدیث </w:t>
      </w:r>
      <w:r>
        <w:rPr>
          <w:rFonts w:cs="Times New Roman" w:hint="cs"/>
          <w:rtl/>
        </w:rPr>
        <w:t>–</w:t>
      </w:r>
      <w:r>
        <w:rPr>
          <w:rFonts w:hint="cs"/>
          <w:rtl/>
        </w:rPr>
        <w:t xml:space="preserve"> در مباحث اخبار آحاد بوده است از آن جمله می‌توان به این مورد اشاره کرد.</w:t>
      </w:r>
    </w:p>
    <w:p w:rsidR="0063251B" w:rsidRDefault="0063251B" w:rsidP="00AB7623">
      <w:pPr>
        <w:pStyle w:val="a8"/>
        <w:rPr>
          <w:rtl/>
        </w:rPr>
      </w:pPr>
      <w:r>
        <w:rPr>
          <w:rFonts w:hint="cs"/>
          <w:rtl/>
        </w:rPr>
        <w:t>غزالی در توجیه دیدگاه محدثین چنین می‌گوید: «آنچه از محدثین در مورد موجب علم‌بودن خبر واحد حکایت شده، شاید منظورشان مفید علمی مبنی بر وجوب عمل به آن است. یا به خاطر این بوده که ظن را علم نام‌گذاری کرده‌اند و به همین خاطر بعضی از محدثین گفته‌اند: خبر واحد مفید علم ظاهر است، ولی علم دارای ظاهر و باطن نیست و فقط منظورشان ظن بوده است»</w:t>
      </w:r>
      <w:r w:rsidRPr="00EC435F">
        <w:rPr>
          <w:rFonts w:hint="cs"/>
          <w:vertAlign w:val="superscript"/>
          <w:rtl/>
        </w:rPr>
        <w:t>(</w:t>
      </w:r>
      <w:r>
        <w:rPr>
          <w:rStyle w:val="FootnoteReference"/>
          <w:rtl/>
        </w:rPr>
        <w:footnoteReference w:id="528"/>
      </w:r>
      <w:r w:rsidRPr="00EC435F">
        <w:rPr>
          <w:rFonts w:hint="cs"/>
          <w:vertAlign w:val="superscript"/>
          <w:rtl/>
        </w:rPr>
        <w:t>)</w:t>
      </w:r>
      <w:r>
        <w:rPr>
          <w:rFonts w:hint="cs"/>
          <w:rtl/>
        </w:rPr>
        <w:t>.</w:t>
      </w:r>
    </w:p>
    <w:p w:rsidR="0063251B" w:rsidRDefault="0063251B" w:rsidP="00AB7623">
      <w:pPr>
        <w:pStyle w:val="a8"/>
        <w:rPr>
          <w:rtl/>
        </w:rPr>
      </w:pPr>
      <w:r>
        <w:rPr>
          <w:rFonts w:hint="cs"/>
          <w:rtl/>
        </w:rPr>
        <w:t>ما از غزالی می‌پرسیم که این تقسیم‌بندی و توجیه‌گری را براساس چه منبع و مستندی آورده است، شکی نیست که فقط نظر خودش می‌باشد و هیچ مستندی بر گفته‌اش ندارد.</w:t>
      </w:r>
    </w:p>
    <w:p w:rsidR="0063251B" w:rsidRDefault="0063251B" w:rsidP="00AB7623">
      <w:pPr>
        <w:pStyle w:val="a8"/>
        <w:rPr>
          <w:rtl/>
        </w:rPr>
      </w:pPr>
      <w:r>
        <w:rPr>
          <w:rFonts w:hint="cs"/>
          <w:rtl/>
        </w:rPr>
        <w:t xml:space="preserve">علم اصول فقه علمی گرانقدر و دارای شأن والایی می‌باشد که به وسیله‌ی آن استنباطات فقهی انضباط می‌یابد و قواعد کلی فقه ظهور می‌یابند و این علم حصار عظیمی است برای کسی که می‌خواهد در دین تفقه پیدا کند، بدون آن که دچار خطا، انحراف و یاوه‌گویی شود. با تبحر در این علم شخص می‌تواند به آسانی بین مسائل مختلف فقهی مذاهب ترجیح قائل شود و آراء فقهی فقها را مورد بازنگری قرار دهد. ولی متأسفانه چیزهایی وارد علم اصول فقه شد که جزو آن نبود </w:t>
      </w:r>
      <w:r>
        <w:rPr>
          <w:rFonts w:cs="Times New Roman" w:hint="cs"/>
          <w:rtl/>
        </w:rPr>
        <w:t>–</w:t>
      </w:r>
      <w:r>
        <w:rPr>
          <w:rFonts w:hint="cs"/>
          <w:rtl/>
        </w:rPr>
        <w:t xml:space="preserve"> همچنانکه با ورود فلسفه و کلام یونانی علوم دیگر نیز دچار چنین وضعی شدند </w:t>
      </w:r>
      <w:r>
        <w:rPr>
          <w:rFonts w:cs="Times New Roman" w:hint="cs"/>
          <w:rtl/>
        </w:rPr>
        <w:t>–</w:t>
      </w:r>
      <w:r>
        <w:rPr>
          <w:rFonts w:hint="cs"/>
          <w:rtl/>
        </w:rPr>
        <w:t xml:space="preserve"> و باعث شد که این علم آن صفا و شفافیت خودش را از دست دهد و حتی در بعضی از مباحث دچار انحرافات شدیدی شود که تا به امروز اثر آن مانده است.</w:t>
      </w:r>
    </w:p>
    <w:p w:rsidR="0063251B" w:rsidRDefault="0063251B" w:rsidP="00AB7623">
      <w:pPr>
        <w:pStyle w:val="a8"/>
        <w:rPr>
          <w:rtl/>
        </w:rPr>
      </w:pPr>
      <w:r>
        <w:rPr>
          <w:rFonts w:hint="cs"/>
          <w:rtl/>
        </w:rPr>
        <w:t>دکتر محمد العروسی عبدالقادر در این باره می‌گوید:</w:t>
      </w:r>
    </w:p>
    <w:p w:rsidR="0063251B" w:rsidRDefault="0063251B" w:rsidP="00AB7623">
      <w:pPr>
        <w:pStyle w:val="a8"/>
        <w:rPr>
          <w:rtl/>
        </w:rPr>
      </w:pPr>
      <w:r>
        <w:rPr>
          <w:rFonts w:hint="cs"/>
          <w:rtl/>
        </w:rPr>
        <w:t xml:space="preserve">«زمانی که این متکلمان متصدی کتابت در مسائل مربوط به اصول فقه شدند، فقط به اختلاط علم کلام و مقدمات آن با علم اصول فقه اکتفاء نکردند، بلکه امور فرضی چون، تعارض دو خبر ثابت از پیامبر </w:t>
      </w:r>
      <w:r>
        <w:rPr>
          <w:rFonts w:hint="cs"/>
          <w:rtl/>
        </w:rPr>
        <w:sym w:font="AGA Arabesque" w:char="F072"/>
      </w:r>
      <w:r>
        <w:rPr>
          <w:rFonts w:hint="cs"/>
          <w:rtl/>
        </w:rPr>
        <w:t xml:space="preserve">، تخصیص عام قرآن با سنت، جواب رسول </w:t>
      </w:r>
      <w:r>
        <w:rPr>
          <w:rFonts w:hint="cs"/>
          <w:rtl/>
        </w:rPr>
        <w:sym w:font="AGA Arabesque" w:char="F072"/>
      </w:r>
      <w:r>
        <w:rPr>
          <w:rFonts w:hint="cs"/>
          <w:rtl/>
        </w:rPr>
        <w:t xml:space="preserve"> به سؤال سائل به جوابی اخص‌تر از سؤالش، تمثیل مسأله‌ی تکلیف ما لا یطاق به تکلیف محال و وقوع آن در شریعت، و غیره را در دایره‌ی اصول فقه مطرح کردند، در حالی که اینگونه مسائل اصلاً در شریعت وجود ندارد.</w:t>
      </w:r>
    </w:p>
    <w:p w:rsidR="0063251B" w:rsidRDefault="0063251B" w:rsidP="00960E98">
      <w:pPr>
        <w:pStyle w:val="a8"/>
        <w:widowControl w:val="0"/>
        <w:rPr>
          <w:rtl/>
        </w:rPr>
      </w:pPr>
      <w:r>
        <w:rPr>
          <w:rFonts w:hint="cs"/>
          <w:rtl/>
        </w:rPr>
        <w:t>سپس متکلمین تا جایی رسیدند که علم کلام را اساسی برای معرفت اصول فقه دانستند، بلکه از لا به لای کلام قاضی ابوبکر باقلانی چنین فهمیده می‌شود که ایشان تبحر در علم کلام را شرطی اساسی برای مجتهدین می‌داند.</w:t>
      </w:r>
    </w:p>
    <w:p w:rsidR="0063251B" w:rsidRDefault="0063251B" w:rsidP="00960E98">
      <w:pPr>
        <w:pStyle w:val="a8"/>
        <w:widowControl w:val="0"/>
        <w:rPr>
          <w:rtl/>
        </w:rPr>
      </w:pPr>
      <w:r>
        <w:rPr>
          <w:rFonts w:hint="cs"/>
          <w:rtl/>
        </w:rPr>
        <w:t>و همانگونه که مشاهده می‌شود اکثر فقها در نوشته‌هایشان در رابطه با اصول فقه چیزهای زیادی از اصول اشعری و اصول کلامی وارد کرده‌اند و حکم آن‌ها در مورد مسائل بر حسب اعتقادات و تصورات کلامی‌شان بوده تا این که بر مبنای کتاب و سنت باشد»</w:t>
      </w:r>
      <w:r w:rsidRPr="00EC435F">
        <w:rPr>
          <w:rFonts w:hint="cs"/>
          <w:vertAlign w:val="superscript"/>
          <w:rtl/>
        </w:rPr>
        <w:t>(</w:t>
      </w:r>
      <w:r>
        <w:rPr>
          <w:rStyle w:val="FootnoteReference"/>
          <w:rtl/>
        </w:rPr>
        <w:footnoteReference w:id="529"/>
      </w:r>
      <w:r w:rsidRPr="00EC435F">
        <w:rPr>
          <w:rFonts w:hint="cs"/>
          <w:vertAlign w:val="superscript"/>
          <w:rtl/>
        </w:rPr>
        <w:t>)</w:t>
      </w:r>
      <w:r>
        <w:rPr>
          <w:rFonts w:hint="cs"/>
          <w:rtl/>
        </w:rPr>
        <w:t>.</w:t>
      </w:r>
    </w:p>
    <w:p w:rsidR="0063251B" w:rsidRDefault="0063251B" w:rsidP="00AB7623">
      <w:pPr>
        <w:pStyle w:val="a8"/>
        <w:rPr>
          <w:rtl/>
        </w:rPr>
      </w:pPr>
      <w:r>
        <w:rPr>
          <w:rFonts w:hint="cs"/>
          <w:rtl/>
        </w:rPr>
        <w:t>دکتر محمد العروسی در جای دیگر از کتابش می‌گوید:</w:t>
      </w:r>
    </w:p>
    <w:p w:rsidR="0063251B" w:rsidRDefault="0063251B" w:rsidP="00AB7623">
      <w:pPr>
        <w:pStyle w:val="a8"/>
        <w:rPr>
          <w:rtl/>
        </w:rPr>
      </w:pPr>
      <w:r>
        <w:rPr>
          <w:rFonts w:hint="cs"/>
          <w:rtl/>
        </w:rPr>
        <w:t xml:space="preserve">«از آن جهت که بعضی از مسائل اصول فقه </w:t>
      </w:r>
      <w:r>
        <w:rPr>
          <w:rFonts w:cs="Times New Roman" w:hint="cs"/>
          <w:rtl/>
        </w:rPr>
        <w:t>–</w:t>
      </w:r>
      <w:r>
        <w:rPr>
          <w:rFonts w:hint="cs"/>
          <w:rtl/>
        </w:rPr>
        <w:t xml:space="preserve"> مثل: اخبار، حجیت اخبار آحاد، وقوع نسخ، مسائل تکلیف، امر به چیزی و نهی از آن چیز آیا لازمه‌اش امر و نهی از ضدشان است؟ مسئله استطاعت، مسائل تکلیف ما لا یطاق، مسائل مربوط به إکراه و غیره </w:t>
      </w:r>
      <w:r>
        <w:rPr>
          <w:rFonts w:cs="Times New Roman" w:hint="cs"/>
          <w:rtl/>
        </w:rPr>
        <w:t>–</w:t>
      </w:r>
      <w:r>
        <w:rPr>
          <w:rFonts w:hint="cs"/>
          <w:rtl/>
        </w:rPr>
        <w:t xml:space="preserve"> با بعضی از مسائل اصول دین مشترکند، به همین خاطر اکثر کسانی که در علم کلام تصنیفاتی داشتند به خودشان اجازه دادند تا در اصول فقه نیز کتاب بنویسند، و باعث ایجاد میدان وسیعی و اسنوی از متکلمین تبعیت کردند و همان منهج کلامی را بر بحث‌های اصول فقه حاکم نمودند. رسوخ دیدگاه کلامی فلسفی بر اصول فقه حنفی زیادتر بود و این را می‌توان در کتاب‌های شراح به زودی و المنتخب أخسیکثی مشاهده نمود. و در میان این حنفی‌ها اشخاصی چون عیسی بن أبان به وجود آمدند که برای اولین بار عدم حجیت اخبار آحاد را مطرح نمود و سپس أبوزید الدبوسی، بزودی، نسفی، عبدالعزیز البخاری و غیره از اقوال او پیروی کردند تا این قول به عنوان اصلی از اصول فقه حنفی شد»</w:t>
      </w:r>
      <w:r w:rsidRPr="00EC435F">
        <w:rPr>
          <w:rFonts w:hint="cs"/>
          <w:vertAlign w:val="superscript"/>
          <w:rtl/>
        </w:rPr>
        <w:t>(</w:t>
      </w:r>
      <w:r>
        <w:rPr>
          <w:rStyle w:val="FootnoteReference"/>
          <w:rtl/>
        </w:rPr>
        <w:footnoteReference w:id="530"/>
      </w:r>
      <w:r w:rsidRPr="00EC435F">
        <w:rPr>
          <w:rFonts w:hint="cs"/>
          <w:vertAlign w:val="superscript"/>
          <w:rtl/>
        </w:rPr>
        <w:t>)</w:t>
      </w:r>
      <w:r>
        <w:rPr>
          <w:rFonts w:hint="cs"/>
          <w:rtl/>
        </w:rPr>
        <w:t>.</w:t>
      </w:r>
    </w:p>
    <w:p w:rsidR="00A477D3" w:rsidRDefault="00A477D3" w:rsidP="00AB7623">
      <w:pPr>
        <w:pStyle w:val="a8"/>
        <w:rPr>
          <w:rtl/>
        </w:rPr>
        <w:sectPr w:rsidR="00A477D3" w:rsidSect="00863559">
          <w:headerReference w:type="default" r:id="rId40"/>
          <w:footnotePr>
            <w:numRestart w:val="eachPage"/>
          </w:footnotePr>
          <w:pgSz w:w="9356" w:h="13608" w:code="9"/>
          <w:pgMar w:top="1021" w:right="1134" w:bottom="737" w:left="851" w:header="454" w:footer="0" w:gutter="0"/>
          <w:cols w:space="708"/>
          <w:titlePg/>
          <w:bidi/>
          <w:rtlGutter/>
          <w:docGrid w:linePitch="381"/>
        </w:sectPr>
      </w:pPr>
    </w:p>
    <w:p w:rsidR="0063251B" w:rsidRDefault="0063251B" w:rsidP="00960E98">
      <w:pPr>
        <w:pStyle w:val="a1"/>
        <w:rPr>
          <w:rtl/>
        </w:rPr>
      </w:pPr>
      <w:bookmarkStart w:id="167" w:name="_Toc313152216"/>
      <w:bookmarkStart w:id="168" w:name="_Toc382955444"/>
      <w:r>
        <w:rPr>
          <w:rFonts w:hint="cs"/>
          <w:rtl/>
        </w:rPr>
        <w:t xml:space="preserve">3-11- ماهیت اخبار فرستادگان پیامبر </w:t>
      </w:r>
      <w:r w:rsidRPr="00735439">
        <w:rPr>
          <w:rFonts w:hint="cs"/>
          <w:b w:val="0"/>
          <w:bCs w:val="0"/>
        </w:rPr>
        <w:sym w:font="AGA Arabesque" w:char="F072"/>
      </w:r>
      <w:bookmarkEnd w:id="167"/>
      <w:bookmarkEnd w:id="168"/>
    </w:p>
    <w:p w:rsidR="0063251B" w:rsidRDefault="0063251B" w:rsidP="00960E98">
      <w:pPr>
        <w:pStyle w:val="a8"/>
        <w:spacing w:line="240" w:lineRule="auto"/>
        <w:rPr>
          <w:rtl/>
        </w:rPr>
      </w:pPr>
      <w:r>
        <w:rPr>
          <w:rFonts w:hint="cs"/>
          <w:rtl/>
        </w:rPr>
        <w:t>مشهور است که پیامبر</w:t>
      </w:r>
      <w:r>
        <w:rPr>
          <w:rFonts w:hint="cs"/>
          <w:rtl/>
        </w:rPr>
        <w:sym w:font="AGA Arabesque" w:char="F072"/>
      </w:r>
      <w:r>
        <w:rPr>
          <w:rFonts w:hint="cs"/>
          <w:rtl/>
        </w:rPr>
        <w:t xml:space="preserve"> فرستادگانی به نقاط مختلف و برای پادشاهان مجاور می‌فرستاد، تا تبلیغ رسالت، تعلیم احکام، دریافت زکات و حل اختلافات نمایند، از آن جمله پیامبر</w:t>
      </w:r>
      <w:r>
        <w:rPr>
          <w:rFonts w:hint="cs"/>
          <w:rtl/>
        </w:rPr>
        <w:sym w:font="AGA Arabesque" w:char="F072"/>
      </w:r>
      <w:r>
        <w:rPr>
          <w:rFonts w:hint="cs"/>
          <w:rtl/>
        </w:rPr>
        <w:t>:</w:t>
      </w:r>
    </w:p>
    <w:p w:rsidR="0063251B" w:rsidRDefault="0063251B" w:rsidP="00960E98">
      <w:pPr>
        <w:pStyle w:val="a8"/>
        <w:spacing w:line="240" w:lineRule="auto"/>
        <w:rPr>
          <w:rtl/>
        </w:rPr>
      </w:pPr>
      <w:r>
        <w:rPr>
          <w:rFonts w:hint="cs"/>
          <w:rtl/>
        </w:rPr>
        <w:t>دحیه بن خلیفه الکلبی را به سوی هرقل پادشاه روم، عبدالله بن حذافه السهمی را با نامه‌ای به سوی کسری، عمرو بن أمیه الضمری را به حبشه، عثمان بن العاص را به طائف و حاطب بن أبی بلتعه را به سوی مقوقس پادشاه اسکندریه، شجاع بن وهب اسدی را به سوی حارث بن أبی شمر الغسانی در دمشق، سلیط بن عمرو العامری را به سوی هوذه بن خلیفه در یمامه فرستاد.</w:t>
      </w:r>
    </w:p>
    <w:p w:rsidR="0063251B" w:rsidRDefault="0063251B" w:rsidP="00960E98">
      <w:pPr>
        <w:pStyle w:val="a8"/>
        <w:spacing w:line="240" w:lineRule="auto"/>
        <w:rPr>
          <w:rtl/>
        </w:rPr>
      </w:pPr>
      <w:r>
        <w:rPr>
          <w:rFonts w:hint="cs"/>
          <w:rtl/>
        </w:rPr>
        <w:t xml:space="preserve">ابوبکر صدیق </w:t>
      </w:r>
      <w:r>
        <w:rPr>
          <w:rFonts w:hint="cs"/>
          <w:rtl/>
        </w:rPr>
        <w:sym w:font="AGA Arabesque" w:char="F074"/>
      </w:r>
      <w:r>
        <w:rPr>
          <w:rFonts w:hint="cs"/>
          <w:rtl/>
        </w:rPr>
        <w:t xml:space="preserve"> را در سال نهم هجری امیر حجاج کرد، و علی </w:t>
      </w:r>
      <w:r>
        <w:rPr>
          <w:rFonts w:hint="cs"/>
          <w:rtl/>
        </w:rPr>
        <w:sym w:font="AGA Arabesque" w:char="F074"/>
      </w:r>
      <w:r>
        <w:rPr>
          <w:rFonts w:hint="cs"/>
          <w:rtl/>
        </w:rPr>
        <w:t xml:space="preserve"> را به دنبال ابوبکر فرستاد تا سوره‌ی برائت را قرائت نماید و فسخ پیمانی را که بین پیامبر </w:t>
      </w:r>
      <w:r>
        <w:rPr>
          <w:rFonts w:hint="cs"/>
          <w:rtl/>
        </w:rPr>
        <w:sym w:font="AGA Arabesque" w:char="F072"/>
      </w:r>
      <w:r>
        <w:rPr>
          <w:rFonts w:hint="cs"/>
          <w:rtl/>
        </w:rPr>
        <w:t xml:space="preserve"> و مشرکان بود اعلام نماید، علی را باز در جایی دیگر به عنوان امیر به یمن فرستاد، بعد از او معاذ را به دنبالش فرستاد تا شریعت را به مردم تعلیم دهد و احکام الهی را به پا دارد. عتاب بن اسید را به عنوان امیر اهل مکه برای تعلیم شریعت به سوی آن‌ها فرستاد و برای دریافت زکات و صدقات عمر بن الخطاب </w:t>
      </w:r>
      <w:r>
        <w:rPr>
          <w:rFonts w:hint="cs"/>
          <w:rtl/>
        </w:rPr>
        <w:sym w:font="AGA Arabesque" w:char="F074"/>
      </w:r>
      <w:r>
        <w:rPr>
          <w:rFonts w:hint="cs"/>
          <w:rtl/>
        </w:rPr>
        <w:t xml:space="preserve"> قیس بن عاصم، مالک بن نویره، زبرقان بن بدر، زید بن حارثه، عمرو بن العاص، عمرو بن حزم، أسامه بن زید، عبدالحرمن بن عوف و... را به سوی اقوام و قبائل مختلف فرستاد.</w:t>
      </w:r>
    </w:p>
    <w:p w:rsidR="0063251B" w:rsidRDefault="0063251B" w:rsidP="00960E98">
      <w:pPr>
        <w:pStyle w:val="a8"/>
        <w:widowControl w:val="0"/>
        <w:spacing w:line="240" w:lineRule="auto"/>
        <w:rPr>
          <w:rtl/>
        </w:rPr>
      </w:pPr>
      <w:r>
        <w:rPr>
          <w:rFonts w:hint="cs"/>
          <w:rtl/>
        </w:rPr>
        <w:t xml:space="preserve">پیامبر </w:t>
      </w:r>
      <w:r>
        <w:rPr>
          <w:rFonts w:hint="cs"/>
          <w:rtl/>
        </w:rPr>
        <w:sym w:font="AGA Arabesque" w:char="F072"/>
      </w:r>
      <w:r>
        <w:rPr>
          <w:rFonts w:hint="cs"/>
          <w:rtl/>
        </w:rPr>
        <w:t xml:space="preserve"> این‌ها را فقط برای اقامه‌ی حجت بر کسانی که به سویشان رفتند فرستاد و آنچه معلوم است، مهمترین چیزی که این اشخاص به آن مبعوث شدند، دعوت به سوی توحید بود، و هیچگاه گفته نشد که پیامبر </w:t>
      </w:r>
      <w:r>
        <w:rPr>
          <w:rFonts w:hint="cs"/>
          <w:rtl/>
        </w:rPr>
        <w:sym w:font="AGA Arabesque" w:char="F072"/>
      </w:r>
      <w:r>
        <w:rPr>
          <w:rFonts w:hint="cs"/>
          <w:rtl/>
        </w:rPr>
        <w:t xml:space="preserve"> آن‌ها را به صورت تواتر یا آحاد فرستاده است. و اهل سیره </w:t>
      </w:r>
      <w:r>
        <w:rPr>
          <w:rFonts w:cs="Times New Roman" w:hint="cs"/>
          <w:rtl/>
        </w:rPr>
        <w:t>–</w:t>
      </w:r>
      <w:r>
        <w:rPr>
          <w:rFonts w:hint="cs"/>
          <w:rtl/>
        </w:rPr>
        <w:t xml:space="preserve"> سیره‌نویسان </w:t>
      </w:r>
      <w:r>
        <w:rPr>
          <w:rFonts w:cs="Times New Roman" w:hint="cs"/>
          <w:rtl/>
        </w:rPr>
        <w:t>–</w:t>
      </w:r>
      <w:r>
        <w:rPr>
          <w:rFonts w:hint="cs"/>
          <w:rtl/>
        </w:rPr>
        <w:t xml:space="preserve"> بر این مسئله متفقند که پیامبر </w:t>
      </w:r>
      <w:r>
        <w:rPr>
          <w:rFonts w:hint="cs"/>
        </w:rPr>
        <w:sym w:font="AGA Arabesque" w:char="F072"/>
      </w:r>
      <w:r>
        <w:rPr>
          <w:rFonts w:hint="cs"/>
          <w:rtl/>
        </w:rPr>
        <w:t xml:space="preserve"> وقتی کسی را به سوی قومی می‌فرستاد بر آن قوم واجب بود که گفته‌ها و دستورات آن فرستاده را قبول نمایند و اگر برای هر ابلاغی تعداد متواتری از فرستادگان لازم بود، تمام صحابه هم کفاف آن را نمی‌کردند و مدینه از مهاجرین و انصار خالی می‌شد و دشمن می‌توانست آن را تصاحب نماید و نظام اسلام و حاکمیتش به شکست می‌انجامید، پس ادعای وجود عدد تواتر برای ابلاغ رسالت، باطل و غلط است. پس براساس آنچه مطرح شد، خبر واحد حجت است و واجب است مثل خبر متواتر به آن عمل شود، و همچنانکه عمل به خبر متواتر در عقیده و احکام حجت و واجب است، خبر واحد عادل نیز چنین است</w:t>
      </w:r>
      <w:r w:rsidRPr="00EC435F">
        <w:rPr>
          <w:rFonts w:hint="cs"/>
          <w:vertAlign w:val="superscript"/>
          <w:rtl/>
        </w:rPr>
        <w:t>(</w:t>
      </w:r>
      <w:r>
        <w:rPr>
          <w:rStyle w:val="FootnoteReference"/>
          <w:rtl/>
        </w:rPr>
        <w:footnoteReference w:id="531"/>
      </w:r>
      <w:r w:rsidRPr="00EC435F">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اگر گفته شد که پیامبر </w:t>
      </w:r>
      <w:r>
        <w:rPr>
          <w:rFonts w:hint="cs"/>
          <w:rtl/>
        </w:rPr>
        <w:sym w:font="AGA Arabesque" w:char="F072"/>
      </w:r>
      <w:r>
        <w:rPr>
          <w:rFonts w:hint="cs"/>
          <w:rtl/>
        </w:rPr>
        <w:t xml:space="preserve"> فرستادگانش را برای تعلیم احکام دین، دریافت زکات و توزیع آن و قضاوت بین مردم می‌فرستاد و آن‌ها را برای دعوت به توحید نمی‌فرستاد، در جواب می‌گوئیم:</w:t>
      </w:r>
    </w:p>
    <w:p w:rsidR="0063251B" w:rsidRDefault="0063251B" w:rsidP="00960E98">
      <w:pPr>
        <w:pStyle w:val="a8"/>
        <w:spacing w:line="240" w:lineRule="auto"/>
        <w:rPr>
          <w:rtl/>
        </w:rPr>
      </w:pPr>
      <w:r>
        <w:rPr>
          <w:rFonts w:hint="cs"/>
          <w:rtl/>
        </w:rPr>
        <w:t xml:space="preserve">در نامه‌هایی که پیامبر </w:t>
      </w:r>
      <w:r>
        <w:rPr>
          <w:rFonts w:hint="cs"/>
          <w:rtl/>
        </w:rPr>
        <w:sym w:font="AGA Arabesque" w:char="F072"/>
      </w:r>
      <w:r>
        <w:rPr>
          <w:rFonts w:hint="cs"/>
          <w:rtl/>
        </w:rPr>
        <w:t xml:space="preserve"> به سوی پادشاه فرستاد، صراحتاً آن‌ها را دعوت به توحید کرد و در پائین چند نمونه را می‌آوریم:</w:t>
      </w:r>
    </w:p>
    <w:p w:rsidR="0063251B" w:rsidRDefault="0063251B" w:rsidP="00960E98">
      <w:pPr>
        <w:pStyle w:val="a8"/>
        <w:spacing w:line="240" w:lineRule="auto"/>
        <w:rPr>
          <w:rtl/>
        </w:rPr>
      </w:pPr>
      <w:r>
        <w:rPr>
          <w:rFonts w:hint="cs"/>
          <w:rtl/>
        </w:rPr>
        <w:t xml:space="preserve">الف- بخاری از ابن عباس </w:t>
      </w:r>
      <w:r>
        <w:rPr>
          <w:rFonts w:cs="CTraditional Arabic" w:hint="cs"/>
          <w:rtl/>
        </w:rPr>
        <w:t>ب</w:t>
      </w:r>
      <w:r>
        <w:rPr>
          <w:rFonts w:hint="cs"/>
          <w:rtl/>
        </w:rPr>
        <w:t xml:space="preserve"> روایت می‌کن که «زمانی که پیامبر </w:t>
      </w:r>
      <w:r>
        <w:rPr>
          <w:rFonts w:hint="cs"/>
        </w:rPr>
        <w:sym w:font="AGA Arabesque" w:char="F072"/>
      </w:r>
      <w:r>
        <w:rPr>
          <w:rFonts w:hint="cs"/>
          <w:rtl/>
        </w:rPr>
        <w:t xml:space="preserve"> می‌خواست معاذ را به سوی اهل یمن بفرستد به او گفت: تو به سوی قومی از اهل کتاب می‌روی، اولین چیزی که آن‌ها را به سوی آن دعوت می‌کنی توحید در پرستش خداوند باشد، وقتی این را دانستند، به آن‌ها خبر ده که خداوند پنج نماز را در شبانه روز بر آن‌ها فرض گردانده، وقتی نماز خواندند، به آن‌ها بگو که خداوند زکات مالهایشان را بر آن‌ها فرض گردانده، از ثروتمندان‌شان گرفته می‌شود و به فقیرانشان پس داده می‌شود، وقتی به آن اقرار کردند، پس زکات اموالشان را بگیر و خودت را از مال‌های خوب‌شان بازدار»</w:t>
      </w:r>
      <w:r w:rsidRPr="00EC435F">
        <w:rPr>
          <w:rFonts w:hint="cs"/>
          <w:vertAlign w:val="superscript"/>
          <w:rtl/>
        </w:rPr>
        <w:t>(</w:t>
      </w:r>
      <w:r>
        <w:rPr>
          <w:rStyle w:val="FootnoteReference"/>
          <w:rtl/>
        </w:rPr>
        <w:footnoteReference w:id="532"/>
      </w:r>
      <w:r w:rsidRPr="00EC435F">
        <w:rPr>
          <w:rFonts w:hint="cs"/>
          <w:vertAlign w:val="superscript"/>
          <w:rtl/>
        </w:rPr>
        <w:t>)</w:t>
      </w:r>
      <w:r>
        <w:rPr>
          <w:rFonts w:hint="cs"/>
          <w:rtl/>
        </w:rPr>
        <w:t>.</w:t>
      </w:r>
    </w:p>
    <w:p w:rsidR="0063251B" w:rsidRDefault="0063251B" w:rsidP="00960E98">
      <w:pPr>
        <w:pStyle w:val="a8"/>
        <w:spacing w:line="240" w:lineRule="auto"/>
        <w:rPr>
          <w:rtl/>
        </w:rPr>
      </w:pPr>
      <w:r>
        <w:rPr>
          <w:rFonts w:hint="cs"/>
          <w:rtl/>
        </w:rPr>
        <w:t>ب- بخاری از ابن عباس</w:t>
      </w:r>
      <w:r>
        <w:rPr>
          <w:rFonts w:cs="CTraditional Arabic" w:hint="cs"/>
          <w:rtl/>
        </w:rPr>
        <w:t>ب</w:t>
      </w:r>
      <w:r>
        <w:rPr>
          <w:rFonts w:hint="cs"/>
          <w:rtl/>
        </w:rPr>
        <w:t xml:space="preserve"> روایت می‌کند که «پیامبر </w:t>
      </w:r>
      <w:r>
        <w:rPr>
          <w:rFonts w:hint="cs"/>
        </w:rPr>
        <w:sym w:font="AGA Arabesque" w:char="F072"/>
      </w:r>
      <w:r>
        <w:rPr>
          <w:rFonts w:hint="cs"/>
          <w:rtl/>
        </w:rPr>
        <w:t xml:space="preserve"> یکی از اصحاب را همراه نامه‌ای به سوی کسری فرستاد، و به او امر کرد که نامه را به پادشاه بحرین دهد، و پادشاه بحرین هم نامه را به کسری دهد، زمانی که کسری نامه را دید آن را تکه تکه کرد»</w:t>
      </w:r>
      <w:r w:rsidRPr="00EC435F">
        <w:rPr>
          <w:rFonts w:hint="cs"/>
          <w:vertAlign w:val="superscript"/>
          <w:rtl/>
        </w:rPr>
        <w:t>(</w:t>
      </w:r>
      <w:r>
        <w:rPr>
          <w:rStyle w:val="FootnoteReference"/>
          <w:rtl/>
        </w:rPr>
        <w:footnoteReference w:id="533"/>
      </w:r>
      <w:r w:rsidRPr="00EC435F">
        <w:rPr>
          <w:rFonts w:hint="cs"/>
          <w:vertAlign w:val="superscript"/>
          <w:rtl/>
        </w:rPr>
        <w:t>)</w:t>
      </w:r>
      <w:r>
        <w:rPr>
          <w:rFonts w:hint="cs"/>
          <w:rtl/>
        </w:rPr>
        <w:t>.</w:t>
      </w:r>
    </w:p>
    <w:p w:rsidR="0063251B" w:rsidRPr="00D94E82" w:rsidRDefault="0063251B" w:rsidP="00960E98">
      <w:pPr>
        <w:pStyle w:val="a8"/>
        <w:spacing w:line="240" w:lineRule="auto"/>
        <w:rPr>
          <w:spacing w:val="-4"/>
          <w:rtl/>
        </w:rPr>
      </w:pPr>
      <w:r w:rsidRPr="00D94E82">
        <w:rPr>
          <w:rFonts w:hint="cs"/>
          <w:spacing w:val="-4"/>
          <w:rtl/>
        </w:rPr>
        <w:t xml:space="preserve">ابن حجر عسقلانی می‌گوید: «آن شخصی که پیامبر </w:t>
      </w:r>
      <w:r w:rsidRPr="00D94E82">
        <w:rPr>
          <w:rFonts w:hint="cs"/>
          <w:spacing w:val="-4"/>
          <w:rtl/>
        </w:rPr>
        <w:sym w:font="AGA Arabesque" w:char="F072"/>
      </w:r>
      <w:r w:rsidRPr="00D94E82">
        <w:rPr>
          <w:rFonts w:hint="cs"/>
          <w:spacing w:val="-4"/>
          <w:rtl/>
        </w:rPr>
        <w:t xml:space="preserve"> او را به سوی پادشاه بحرین فرستاد، هرچند که در این روایت نامش نیامده ولی در روایت‌های دیگر نامش عبدالله بن حذافه بوده است»</w:t>
      </w:r>
      <w:r w:rsidRPr="00D94E82">
        <w:rPr>
          <w:rFonts w:hint="cs"/>
          <w:spacing w:val="-4"/>
          <w:vertAlign w:val="superscript"/>
          <w:rtl/>
        </w:rPr>
        <w:t>(</w:t>
      </w:r>
      <w:r w:rsidRPr="00D94E82">
        <w:rPr>
          <w:rStyle w:val="FootnoteReference"/>
          <w:spacing w:val="-4"/>
          <w:rtl/>
        </w:rPr>
        <w:footnoteReference w:id="534"/>
      </w:r>
      <w:r w:rsidRPr="00D94E82">
        <w:rPr>
          <w:rFonts w:hint="cs"/>
          <w:spacing w:val="-4"/>
          <w:vertAlign w:val="superscript"/>
          <w:rtl/>
        </w:rPr>
        <w:t>)</w:t>
      </w:r>
      <w:r w:rsidRPr="00D94E82">
        <w:rPr>
          <w:rFonts w:hint="cs"/>
          <w:spacing w:val="-4"/>
          <w:rtl/>
        </w:rPr>
        <w:t>.</w:t>
      </w:r>
    </w:p>
    <w:p w:rsidR="0063251B" w:rsidRDefault="0063251B" w:rsidP="00960E98">
      <w:pPr>
        <w:pStyle w:val="a8"/>
        <w:spacing w:line="240" w:lineRule="auto"/>
        <w:rPr>
          <w:rtl/>
        </w:rPr>
      </w:pPr>
      <w:r>
        <w:rPr>
          <w:rFonts w:hint="cs"/>
          <w:rtl/>
        </w:rPr>
        <w:t xml:space="preserve">جصاص نیز بر این مسئله تأکید می‌نماید که پیامبر </w:t>
      </w:r>
      <w:r>
        <w:rPr>
          <w:rFonts w:hint="cs"/>
          <w:rtl/>
        </w:rPr>
        <w:sym w:font="AGA Arabesque" w:char="F072"/>
      </w:r>
      <w:r>
        <w:rPr>
          <w:rFonts w:hint="cs"/>
          <w:rtl/>
        </w:rPr>
        <w:t xml:space="preserve"> فرستادگانش را به نقاط مختلف برای دعوت به توحید و تصدیق رسالتش و یاددادن احکام به مردم، می‌فرستاد و فرستادگان اول از دعوت به اسلام و توحید شروع می‌کردند، سپس به ارکان عملی اسلام توصیه می‌نمودند</w:t>
      </w:r>
      <w:r w:rsidRPr="00EC435F">
        <w:rPr>
          <w:rFonts w:hint="cs"/>
          <w:vertAlign w:val="superscript"/>
          <w:rtl/>
        </w:rPr>
        <w:t>(</w:t>
      </w:r>
      <w:r>
        <w:rPr>
          <w:rStyle w:val="FootnoteReference"/>
          <w:rtl/>
        </w:rPr>
        <w:footnoteReference w:id="535"/>
      </w:r>
      <w:r w:rsidRPr="00EC435F">
        <w:rPr>
          <w:rFonts w:hint="cs"/>
          <w:vertAlign w:val="superscript"/>
          <w:rtl/>
        </w:rPr>
        <w:t>)</w:t>
      </w:r>
      <w:r>
        <w:rPr>
          <w:rFonts w:hint="cs"/>
          <w:rtl/>
        </w:rPr>
        <w:t>.</w:t>
      </w:r>
    </w:p>
    <w:p w:rsidR="0063251B" w:rsidRDefault="0063251B" w:rsidP="00AB7623">
      <w:pPr>
        <w:pStyle w:val="a8"/>
        <w:spacing w:line="240" w:lineRule="auto"/>
        <w:rPr>
          <w:rtl/>
        </w:rPr>
      </w:pPr>
      <w:r>
        <w:rPr>
          <w:rFonts w:hint="cs"/>
          <w:rtl/>
        </w:rPr>
        <w:t>ج- بخاری از ابن عباس</w:t>
      </w:r>
      <w:r>
        <w:rPr>
          <w:rFonts w:cs="CTraditional Arabic" w:hint="cs"/>
          <w:rtl/>
        </w:rPr>
        <w:t>ب</w:t>
      </w:r>
      <w:r>
        <w:rPr>
          <w:rFonts w:hint="cs"/>
          <w:rtl/>
        </w:rPr>
        <w:t xml:space="preserve"> روایت می‌کند که «وقتی که نمایندگان عبدالقیس نزد پیامبر </w:t>
      </w:r>
      <w:r>
        <w:rPr>
          <w:rFonts w:hint="cs"/>
        </w:rPr>
        <w:sym w:font="AGA Arabesque" w:char="F072"/>
      </w:r>
      <w:r>
        <w:rPr>
          <w:rFonts w:hint="cs"/>
          <w:rtl/>
        </w:rPr>
        <w:t xml:space="preserve"> آمدند، پیامبر </w:t>
      </w:r>
      <w:r>
        <w:rPr>
          <w:rFonts w:hint="cs"/>
        </w:rPr>
        <w:sym w:font="AGA Arabesque" w:char="F072"/>
      </w:r>
      <w:r>
        <w:rPr>
          <w:rFonts w:hint="cs"/>
          <w:rtl/>
        </w:rPr>
        <w:t xml:space="preserve"> فرمود: این نمایندگان کی هستند؟ گفتند: طایفه‌ی ربیعه، پیامبر</w:t>
      </w:r>
      <w:r>
        <w:rPr>
          <w:rFonts w:hint="cs"/>
        </w:rPr>
        <w:sym w:font="AGA Arabesque" w:char="F072"/>
      </w:r>
      <w:r>
        <w:rPr>
          <w:rFonts w:hint="cs"/>
          <w:rtl/>
        </w:rPr>
        <w:t xml:space="preserve"> فرمود: مرحبا به این نمایندگان، نمایندگان گفتند: ای رسول خدا! ما را به چیزی امر کن که با انجام آن داخل بهشت شویم و دیگران را به آن خبر دهیم. پیامبر </w:t>
      </w:r>
      <w:r>
        <w:rPr>
          <w:rFonts w:hint="cs"/>
        </w:rPr>
        <w:sym w:font="AGA Arabesque" w:char="F072"/>
      </w:r>
      <w:r>
        <w:rPr>
          <w:rFonts w:hint="cs"/>
          <w:rtl/>
        </w:rPr>
        <w:t xml:space="preserve"> آن‌ها را از چهار چیز نهی کرد و به چهار چیز امر کرد، به آن‌ها امر کرد که ایمان به خدا آورند، پیامبر </w:t>
      </w:r>
      <w:r>
        <w:rPr>
          <w:rFonts w:hint="cs"/>
        </w:rPr>
        <w:sym w:font="AGA Arabesque" w:char="F072"/>
      </w:r>
      <w:r>
        <w:rPr>
          <w:rFonts w:hint="cs"/>
          <w:rtl/>
        </w:rPr>
        <w:t xml:space="preserve"> فرمود: آیا می‌دانید، ایمان به خدا چیست؟ گفتند: خدا و رسولش داناترند، پیامبر</w:t>
      </w:r>
      <w:r>
        <w:rPr>
          <w:rFonts w:hint="cs"/>
        </w:rPr>
        <w:sym w:font="AGA Arabesque" w:char="F072"/>
      </w:r>
      <w:r>
        <w:rPr>
          <w:rFonts w:hint="cs"/>
          <w:rtl/>
        </w:rPr>
        <w:t xml:space="preserve"> فرمود: ایمان به خدا شهادت‌دادن بر </w:t>
      </w:r>
      <w:r w:rsidRPr="00F346F5">
        <w:rPr>
          <w:rStyle w:val="Char8"/>
          <w:rtl/>
        </w:rPr>
        <w:t>«</w:t>
      </w:r>
      <w:r w:rsidRPr="00F346F5">
        <w:rPr>
          <w:rStyle w:val="Char3"/>
          <w:rtl/>
        </w:rPr>
        <w:t>لاَ إِلَهَ إِلَّا اللَّـهُ، وَحْدَهُ لاَ شَرِيكَ لَهُ، وَأَنَّ مُحَمَّدًا عَبْدُهُ وَرَسُولُهُ</w:t>
      </w:r>
      <w:r w:rsidRPr="00F346F5">
        <w:rPr>
          <w:rStyle w:val="Char8"/>
          <w:rtl/>
        </w:rPr>
        <w:t>»</w:t>
      </w:r>
      <w:r>
        <w:rPr>
          <w:rFonts w:hint="cs"/>
          <w:rtl/>
        </w:rPr>
        <w:t xml:space="preserve"> است و نماز به پا دارید و زکات دهید و... پیامبر </w:t>
      </w:r>
      <w:r>
        <w:rPr>
          <w:rFonts w:hint="cs"/>
        </w:rPr>
        <w:sym w:font="AGA Arabesque" w:char="F072"/>
      </w:r>
      <w:r>
        <w:rPr>
          <w:rFonts w:hint="cs"/>
          <w:rtl/>
        </w:rPr>
        <w:t xml:space="preserve"> فرمود: این‌هایی که گفتم حفظ کنید و به دیگران ابلاغ نمائید»</w:t>
      </w:r>
      <w:r w:rsidRPr="00EC435F">
        <w:rPr>
          <w:rFonts w:hint="cs"/>
          <w:vertAlign w:val="superscript"/>
          <w:rtl/>
        </w:rPr>
        <w:t>(</w:t>
      </w:r>
      <w:r>
        <w:rPr>
          <w:rStyle w:val="FootnoteReference"/>
          <w:rtl/>
        </w:rPr>
        <w:footnoteReference w:id="536"/>
      </w:r>
      <w:r w:rsidRPr="00EC435F">
        <w:rPr>
          <w:rFonts w:hint="cs"/>
          <w:vertAlign w:val="superscript"/>
          <w:rtl/>
        </w:rPr>
        <w:t>)</w:t>
      </w:r>
      <w:r>
        <w:rPr>
          <w:rFonts w:hint="cs"/>
          <w:rtl/>
        </w:rPr>
        <w:t>.</w:t>
      </w:r>
    </w:p>
    <w:p w:rsidR="0063251B" w:rsidRDefault="0063251B" w:rsidP="00AB7623">
      <w:pPr>
        <w:pStyle w:val="a8"/>
        <w:rPr>
          <w:rtl/>
        </w:rPr>
      </w:pPr>
      <w:r>
        <w:rPr>
          <w:rFonts w:hint="cs"/>
          <w:rtl/>
        </w:rPr>
        <w:t xml:space="preserve">ابن حجر می‌گوید: «غرض از این فرموده‌ی آخر پیامبر </w:t>
      </w:r>
      <w:r>
        <w:rPr>
          <w:rFonts w:hint="cs"/>
          <w:rtl/>
        </w:rPr>
        <w:sym w:font="AGA Arabesque" w:char="F072"/>
      </w:r>
      <w:r>
        <w:rPr>
          <w:rFonts w:hint="cs"/>
          <w:rtl/>
        </w:rPr>
        <w:t xml:space="preserve"> - این‌هایی که گفتم حفظ کنید و به دیگران ابلاغ نمائید </w:t>
      </w:r>
      <w:r>
        <w:rPr>
          <w:rFonts w:cs="Times New Roman" w:hint="cs"/>
          <w:rtl/>
        </w:rPr>
        <w:t>–</w:t>
      </w:r>
      <w:r>
        <w:rPr>
          <w:rFonts w:hint="cs"/>
          <w:rtl/>
        </w:rPr>
        <w:t xml:space="preserve"> این است که این امر شامل تک تک افراد می‌شود، و اگر حجت به سبب تبلیغ شخص واحد عادل اقامه نشود، پس این فرموده‌ی پیامبر </w:t>
      </w:r>
      <w:r>
        <w:rPr>
          <w:rFonts w:hint="cs"/>
        </w:rPr>
        <w:sym w:font="AGA Arabesque" w:char="F072"/>
      </w:r>
      <w:r>
        <w:rPr>
          <w:rFonts w:hint="cs"/>
          <w:rtl/>
        </w:rPr>
        <w:t xml:space="preserve"> چگونه شامل حال آن‌ها می‌شود»</w:t>
      </w:r>
      <w:r w:rsidRPr="00EC435F">
        <w:rPr>
          <w:rFonts w:hint="cs"/>
          <w:vertAlign w:val="superscript"/>
          <w:rtl/>
        </w:rPr>
        <w:t>(</w:t>
      </w:r>
      <w:r>
        <w:rPr>
          <w:rStyle w:val="FootnoteReference"/>
          <w:rtl/>
        </w:rPr>
        <w:footnoteReference w:id="537"/>
      </w:r>
      <w:r w:rsidRPr="00EC435F">
        <w:rPr>
          <w:rFonts w:hint="cs"/>
          <w:vertAlign w:val="superscript"/>
          <w:rtl/>
        </w:rPr>
        <w:t>)</w:t>
      </w:r>
      <w:r>
        <w:rPr>
          <w:rFonts w:hint="cs"/>
          <w:rtl/>
        </w:rPr>
        <w:t>.</w:t>
      </w:r>
    </w:p>
    <w:p w:rsidR="0063251B" w:rsidRDefault="0063251B" w:rsidP="00AB7623">
      <w:pPr>
        <w:pStyle w:val="a8"/>
        <w:rPr>
          <w:rtl/>
        </w:rPr>
      </w:pPr>
      <w:r>
        <w:rPr>
          <w:rFonts w:hint="cs"/>
          <w:rtl/>
        </w:rPr>
        <w:t xml:space="preserve">بخاری در مورد خبر واحد 23 حدیث ذکر کرده است و 58 اثر از صحابه و تابعین در این باره آورده است. پس ادعای این که پیامبر </w:t>
      </w:r>
      <w:r>
        <w:rPr>
          <w:rFonts w:hint="cs"/>
          <w:rtl/>
        </w:rPr>
        <w:sym w:font="AGA Arabesque" w:char="F072"/>
      </w:r>
      <w:r>
        <w:rPr>
          <w:rFonts w:hint="cs"/>
          <w:rtl/>
        </w:rPr>
        <w:t xml:space="preserve"> فرستادگانش را فقط برای تعلیم احکام و جمع‌آوری زکات و امثال این‌ها فرستاده و آن‌ها اصلاً به توحید و عقیده دعوت نکردند نیاز به دلیل قطعی دارد. ولی باید گفت: هرچند که دلیلی قطعی بر این مسئله وجود ندارد، بلکه در رد این مسئله دلایل زیادی وجود دارد که به بعضی از آن‌ها در بالا اشاره شد.</w:t>
      </w:r>
    </w:p>
    <w:p w:rsidR="00A477D3" w:rsidRDefault="00A477D3" w:rsidP="00AB7623">
      <w:pPr>
        <w:pStyle w:val="a8"/>
        <w:rPr>
          <w:rtl/>
        </w:rPr>
        <w:sectPr w:rsidR="00A477D3" w:rsidSect="00863559">
          <w:headerReference w:type="default" r:id="rId41"/>
          <w:footnotePr>
            <w:numRestart w:val="eachPage"/>
          </w:footnotePr>
          <w:pgSz w:w="9356" w:h="13608" w:code="9"/>
          <w:pgMar w:top="1021" w:right="1134" w:bottom="737" w:left="851" w:header="454" w:footer="0" w:gutter="0"/>
          <w:cols w:space="708"/>
          <w:titlePg/>
          <w:bidi/>
          <w:rtlGutter/>
          <w:docGrid w:linePitch="381"/>
        </w:sectPr>
      </w:pPr>
    </w:p>
    <w:p w:rsidR="0063251B" w:rsidRDefault="0063251B" w:rsidP="0063251B">
      <w:pPr>
        <w:pStyle w:val="a1"/>
        <w:rPr>
          <w:rtl/>
        </w:rPr>
      </w:pPr>
      <w:bookmarkStart w:id="169" w:name="_Toc313152217"/>
      <w:bookmarkStart w:id="170" w:name="_Toc382955445"/>
      <w:r>
        <w:rPr>
          <w:rFonts w:hint="cs"/>
          <w:rtl/>
        </w:rPr>
        <w:t>3-12- بطلان قیاس خبر شرعی بر اخبار دیگر در افاده‌ی علم</w:t>
      </w:r>
      <w:bookmarkEnd w:id="169"/>
      <w:bookmarkEnd w:id="170"/>
    </w:p>
    <w:p w:rsidR="0063251B" w:rsidRDefault="0063251B" w:rsidP="00AB7623">
      <w:pPr>
        <w:pStyle w:val="a8"/>
        <w:rPr>
          <w:rtl/>
        </w:rPr>
      </w:pPr>
      <w:r>
        <w:rPr>
          <w:rFonts w:hint="cs"/>
          <w:rtl/>
        </w:rPr>
        <w:t xml:space="preserve">کسانی که معتقدند خبر واحد مفید علم نیست، خبری را که رسول الله </w:t>
      </w:r>
      <w:r>
        <w:rPr>
          <w:rFonts w:hint="cs"/>
          <w:rtl/>
        </w:rPr>
        <w:sym w:font="AGA Arabesque" w:char="F072"/>
      </w:r>
      <w:r>
        <w:rPr>
          <w:rFonts w:hint="cs"/>
          <w:rtl/>
        </w:rPr>
        <w:t xml:space="preserve"> با شرعی که برای عامه‌ی امت آورده یا در باره صفتی از صفات پروردگار تعالی است با خبر کسی که شاهد قضیه‌ای معین بوده است قیاس می‌کنند ولی چنین قیاسی باطل است.</w:t>
      </w:r>
    </w:p>
    <w:p w:rsidR="0063251B" w:rsidRPr="00A477D3" w:rsidRDefault="0063251B" w:rsidP="00AB7623">
      <w:pPr>
        <w:pStyle w:val="a8"/>
        <w:rPr>
          <w:spacing w:val="-2"/>
          <w:rtl/>
        </w:rPr>
      </w:pPr>
      <w:r w:rsidRPr="00A477D3">
        <w:rPr>
          <w:rFonts w:hint="cs"/>
          <w:spacing w:val="-2"/>
          <w:rtl/>
        </w:rPr>
        <w:t xml:space="preserve">استاد عبدالهادی در این خصوص چنین می‌فرماید: ادعای این که قسمت زیادی از سنت به اخبار آحاد تقسیم می‌شود و اخبار آحاد مفید ظن است مغالطه‌ای بیش نیست، چون فرق زیادی بین اخبار شائع بین مردم با اخبار روایت شده از پیامبر </w:t>
      </w:r>
      <w:r w:rsidRPr="00A477D3">
        <w:rPr>
          <w:rFonts w:hint="cs"/>
          <w:spacing w:val="-2"/>
          <w:rtl/>
        </w:rPr>
        <w:sym w:font="AGA Arabesque" w:char="F072"/>
      </w:r>
      <w:r w:rsidRPr="00A477D3">
        <w:rPr>
          <w:rFonts w:hint="cs"/>
          <w:spacing w:val="-2"/>
          <w:rtl/>
        </w:rPr>
        <w:t xml:space="preserve"> وجود دارد. اخبار عادی بین مردم محتمل صدق و کذب هستند، ولی اسلام برای اخبار نقل شده از پیامبر </w:t>
      </w:r>
      <w:r w:rsidRPr="00A477D3">
        <w:rPr>
          <w:rFonts w:hint="cs"/>
          <w:spacing w:val="-2"/>
          <w:rtl/>
        </w:rPr>
        <w:sym w:font="AGA Arabesque" w:char="F072"/>
      </w:r>
      <w:r w:rsidRPr="00A477D3">
        <w:rPr>
          <w:rFonts w:hint="cs"/>
          <w:spacing w:val="-2"/>
          <w:rtl/>
        </w:rPr>
        <w:t xml:space="preserve"> شروطی را قرار داده و اصولی را بنیانگذاری کرده که خبر شرعی را از صدق و کذب بیرون می‌آورد و آن را از سایر اخبار جدا می‌کند</w:t>
      </w:r>
      <w:r w:rsidRPr="00A477D3">
        <w:rPr>
          <w:rFonts w:hint="cs"/>
          <w:spacing w:val="-2"/>
          <w:vertAlign w:val="superscript"/>
          <w:rtl/>
        </w:rPr>
        <w:t>(</w:t>
      </w:r>
      <w:r w:rsidRPr="00A477D3">
        <w:rPr>
          <w:rStyle w:val="FootnoteReference"/>
          <w:spacing w:val="-2"/>
          <w:rtl/>
        </w:rPr>
        <w:footnoteReference w:id="538"/>
      </w:r>
      <w:r w:rsidRPr="00A477D3">
        <w:rPr>
          <w:rFonts w:hint="cs"/>
          <w:spacing w:val="-2"/>
          <w:vertAlign w:val="superscript"/>
          <w:rtl/>
        </w:rPr>
        <w:t>)</w:t>
      </w:r>
      <w:r w:rsidRPr="00A477D3">
        <w:rPr>
          <w:rFonts w:hint="cs"/>
          <w:spacing w:val="-2"/>
          <w:rtl/>
        </w:rPr>
        <w:t>.</w:t>
      </w:r>
    </w:p>
    <w:p w:rsidR="0063251B" w:rsidRPr="00960E98" w:rsidRDefault="0063251B" w:rsidP="00AB7623">
      <w:pPr>
        <w:pStyle w:val="a8"/>
        <w:rPr>
          <w:spacing w:val="-4"/>
          <w:rtl/>
        </w:rPr>
      </w:pPr>
      <w:r w:rsidRPr="00960E98">
        <w:rPr>
          <w:rFonts w:hint="cs"/>
          <w:spacing w:val="-4"/>
          <w:rtl/>
        </w:rPr>
        <w:t xml:space="preserve">میان این دو نوع خبر فاصه‌ی زیادی است، زیرا خبردهنده در باره پیامبر </w:t>
      </w:r>
      <w:r w:rsidRPr="00960E98">
        <w:rPr>
          <w:rFonts w:hint="cs"/>
          <w:spacing w:val="-4"/>
          <w:rtl/>
        </w:rPr>
        <w:sym w:font="AGA Arabesque" w:char="F072"/>
      </w:r>
      <w:r w:rsidRPr="00960E98">
        <w:rPr>
          <w:rFonts w:hint="cs"/>
          <w:spacing w:val="-4"/>
          <w:rtl/>
        </w:rPr>
        <w:t xml:space="preserve"> اگر بتواند از روی عمد یا خطا دروغ بگوید و دروغش آشکار نگردد، مردمی را به گمراهی می‌کشاند، چون سخن از خبری است که امت اسلام آن را مقبول تلقی می‌کنند و به موجب آن رفتار می‌کنند، و با آن صفات و افعالی را برای پروردگار اثبات می‌کنند، و قطعاً آن اخباری که به موجب شرع پذیرفتنش واجب باشد، در واقع باطل نیست، خصوصاً وقتی که تمام امت آن را پذرفته باشند و همچنین واجب است در هر دلیلی که شرعاً باید پیروی شود چنین گفت و این جز حق نیست، پس مدلول و مفهوم آن خبر در واقع ثابت و مسلم است و این از اموری است که در باره‌ی شریعت رب العالمین و اسماء و صفات او گفته می‌شود. برخلاف شهادت شخص معین بر یک قضیه‌ی معین، چنین شهادتی گاهی در واقع ثابت نیست.</w:t>
      </w:r>
    </w:p>
    <w:p w:rsidR="0063251B" w:rsidRDefault="0063251B" w:rsidP="00AB7623">
      <w:pPr>
        <w:pStyle w:val="a8"/>
        <w:rPr>
          <w:rtl/>
        </w:rPr>
      </w:pPr>
      <w:r>
        <w:rPr>
          <w:rFonts w:hint="cs"/>
          <w:rtl/>
        </w:rPr>
        <w:t xml:space="preserve">سر مسأله در این است که در سنت نبوی خبری وجود ندارد که به موجب آن مردم به بندگی خدا بپردازند یا بر زبان رسول الله </w:t>
      </w:r>
      <w:r>
        <w:rPr>
          <w:rFonts w:hint="cs"/>
          <w:rtl/>
        </w:rPr>
        <w:sym w:font="AGA Arabesque" w:char="F072"/>
      </w:r>
      <w:r>
        <w:rPr>
          <w:rFonts w:hint="cs"/>
          <w:rtl/>
        </w:rPr>
        <w:t xml:space="preserve"> خداوند خودش را به بندگانش بشناساند، ولی در واقع و باطل باشد، زیرا این اخبار حجت خدا بر مردم هستند، و حجت خداوند در حقیقت جز حق نیست، و نباید دلیل‌های حق و باطل مساوی و همسان باشند و جایز نیست دروغ‌بستن بر خدا و شریعت و دین او، با وحیی که بر پیغمبرش نازل شده اشتباه گردد و با آن او را پرستش نمایند، به طوری که یکی از دیگری جدا نشود، زیرا فرق بین حق و باطل، راستی و دروغ، وحی شیطان و وحی ملائک از جانب خدا، آشکارتر از آن است که باهم اشتباه شوند، آگاه باشید، خداوند برحق نوری قرار داده مانند نور خورشید که برای چشم‌های بینا آشکار می‌شود، و باطل را با تاریکی پوشانیده، مثل تاریکی شب، ولی انکار نمی‌شود که شب با روز بر شخص نابینا اشتباه می‌شود همچنانکه حق و باطل نزد کسی که بصیرتش نابینا شده است باهم اشتباه می‌شوند.</w:t>
      </w:r>
    </w:p>
    <w:p w:rsidR="0063251B" w:rsidRDefault="0063251B" w:rsidP="00AB7623">
      <w:pPr>
        <w:pStyle w:val="a8"/>
        <w:rPr>
          <w:rtl/>
        </w:rPr>
      </w:pPr>
      <w:r>
        <w:rPr>
          <w:rFonts w:hint="cs"/>
          <w:rtl/>
        </w:rPr>
        <w:t xml:space="preserve">اما وقتی قلب‌ها تاریک شدند و بصیرت‌ها بر اثر روی‌گردانی از شریعت رسول الله </w:t>
      </w:r>
      <w:r>
        <w:rPr>
          <w:rFonts w:hint="cs"/>
          <w:rtl/>
        </w:rPr>
        <w:sym w:font="AGA Arabesque" w:char="F072"/>
      </w:r>
      <w:r>
        <w:rPr>
          <w:rFonts w:hint="cs"/>
          <w:rtl/>
        </w:rPr>
        <w:t xml:space="preserve"> نابینا شدند و با بی‌نیازی جستن با آراء رجال تاریکی قلب و درون‌فزونی یافت، آن وقت حق و باطل بر این افراد آمیخته و مشتبه می‌شود و جایز می‌دانند احادیث صحیحی که عادل‌ترین و صادق‌ترین افراد امت روایت کرده‌اند، دروغ باشند، و احادیث باطل دروغین و ساختگی را که با هوای نفس‌شان سازگاری دارد صادق بدانند و آن را حجت تلقی نمایند!</w:t>
      </w:r>
    </w:p>
    <w:p w:rsidR="0063251B" w:rsidRDefault="0063251B" w:rsidP="00AB7623">
      <w:pPr>
        <w:pStyle w:val="a8"/>
        <w:rPr>
          <w:spacing w:val="-2"/>
          <w:rtl/>
        </w:rPr>
      </w:pPr>
      <w:r w:rsidRPr="00A477D3">
        <w:rPr>
          <w:rFonts w:hint="cs"/>
          <w:spacing w:val="-2"/>
          <w:rtl/>
        </w:rPr>
        <w:t xml:space="preserve">«متکلمین </w:t>
      </w:r>
      <w:r w:rsidR="00A477D3" w:rsidRPr="00A477D3">
        <w:rPr>
          <w:rFonts w:hint="cs"/>
          <w:spacing w:val="-2"/>
          <w:rtl/>
        </w:rPr>
        <w:t>-</w:t>
      </w:r>
      <w:r w:rsidRPr="00A477D3">
        <w:rPr>
          <w:rFonts w:hint="cs"/>
          <w:spacing w:val="-2"/>
          <w:rtl/>
        </w:rPr>
        <w:t>اهل علم کلام</w:t>
      </w:r>
      <w:r w:rsidR="00A477D3" w:rsidRPr="00A477D3">
        <w:rPr>
          <w:rFonts w:hint="cs"/>
          <w:spacing w:val="-2"/>
          <w:rtl/>
        </w:rPr>
        <w:t>-</w:t>
      </w:r>
      <w:r w:rsidRPr="00A477D3">
        <w:rPr>
          <w:rFonts w:hint="cs"/>
          <w:spacing w:val="-2"/>
          <w:rtl/>
        </w:rPr>
        <w:t xml:space="preserve"> ظالم و جاهل هستند که احادیث ابوبکر صدیق </w:t>
      </w:r>
      <w:r w:rsidRPr="00A477D3">
        <w:rPr>
          <w:rFonts w:hint="cs"/>
          <w:spacing w:val="-2"/>
        </w:rPr>
        <w:sym w:font="AGA Arabesque" w:char="F074"/>
      </w:r>
      <w:r w:rsidRPr="00A477D3">
        <w:rPr>
          <w:rFonts w:hint="cs"/>
          <w:spacing w:val="-2"/>
          <w:rtl/>
        </w:rPr>
        <w:t xml:space="preserve">، عمر فاروق </w:t>
      </w:r>
      <w:r w:rsidRPr="00A477D3">
        <w:rPr>
          <w:rFonts w:hint="cs"/>
          <w:spacing w:val="-2"/>
        </w:rPr>
        <w:sym w:font="AGA Arabesque" w:char="F074"/>
      </w:r>
      <w:r w:rsidRPr="00A477D3">
        <w:rPr>
          <w:rFonts w:hint="cs"/>
          <w:spacing w:val="-2"/>
          <w:rtl/>
        </w:rPr>
        <w:t xml:space="preserve"> و ابی بن کعب </w:t>
      </w:r>
      <w:r w:rsidRPr="00A477D3">
        <w:rPr>
          <w:rFonts w:hint="cs"/>
          <w:spacing w:val="-2"/>
        </w:rPr>
        <w:sym w:font="AGA Arabesque" w:char="F074"/>
      </w:r>
      <w:r w:rsidRPr="00A477D3">
        <w:rPr>
          <w:rFonts w:hint="cs"/>
          <w:spacing w:val="-2"/>
          <w:rtl/>
        </w:rPr>
        <w:t xml:space="preserve"> را با آحاد مردم مقایسه می‌کنند، با این که تفاوت آشکاری، میان این دو خبردهنده وجود دارد، پس چه کسی ستمکارتر از کسی است که خبر یک صحابه را با خبر یک فرد دیگر در عدم افاده‌ی علم قیاس می‌کند؟ و این به منزله‌ی کسی است که میان یک صحابه و فرد دیگر در علم و فضل و دین مساوات برقرار کند»</w:t>
      </w:r>
      <w:r w:rsidRPr="00A477D3">
        <w:rPr>
          <w:rFonts w:hint="cs"/>
          <w:spacing w:val="-2"/>
          <w:vertAlign w:val="superscript"/>
          <w:rtl/>
        </w:rPr>
        <w:t>(</w:t>
      </w:r>
      <w:r w:rsidRPr="00A477D3">
        <w:rPr>
          <w:rStyle w:val="FootnoteReference"/>
          <w:spacing w:val="-2"/>
          <w:rtl/>
        </w:rPr>
        <w:footnoteReference w:id="539"/>
      </w:r>
      <w:r w:rsidRPr="00A477D3">
        <w:rPr>
          <w:rFonts w:hint="cs"/>
          <w:spacing w:val="-2"/>
          <w:vertAlign w:val="superscript"/>
          <w:rtl/>
        </w:rPr>
        <w:t>)</w:t>
      </w:r>
      <w:r w:rsidRPr="00A477D3">
        <w:rPr>
          <w:rFonts w:hint="cs"/>
          <w:spacing w:val="-2"/>
          <w:rtl/>
        </w:rPr>
        <w:t>.</w:t>
      </w:r>
    </w:p>
    <w:p w:rsidR="00A477D3" w:rsidRDefault="00A477D3" w:rsidP="00AB7623">
      <w:pPr>
        <w:pStyle w:val="a8"/>
        <w:rPr>
          <w:spacing w:val="-2"/>
          <w:rtl/>
        </w:rPr>
        <w:sectPr w:rsidR="00A477D3" w:rsidSect="00863559">
          <w:footnotePr>
            <w:numRestart w:val="eachPage"/>
          </w:footnotePr>
          <w:pgSz w:w="9356" w:h="13608" w:code="9"/>
          <w:pgMar w:top="1021" w:right="1134" w:bottom="737" w:left="851" w:header="454" w:footer="0" w:gutter="0"/>
          <w:cols w:space="708"/>
          <w:titlePg/>
          <w:bidi/>
          <w:rtlGutter/>
          <w:docGrid w:linePitch="381"/>
        </w:sectPr>
      </w:pPr>
    </w:p>
    <w:p w:rsidR="0063251B" w:rsidRDefault="0063251B" w:rsidP="00960E98">
      <w:pPr>
        <w:pStyle w:val="a1"/>
        <w:rPr>
          <w:rtl/>
        </w:rPr>
      </w:pPr>
      <w:bookmarkStart w:id="171" w:name="_Toc313152218"/>
      <w:bookmarkStart w:id="172" w:name="_Toc382955446"/>
      <w:r>
        <w:rPr>
          <w:rFonts w:hint="cs"/>
          <w:rtl/>
        </w:rPr>
        <w:t>3-13- پذیرش اخبار آحاد از سوی مهاجرین، انصار و تابعین</w:t>
      </w:r>
      <w:bookmarkEnd w:id="171"/>
      <w:bookmarkEnd w:id="172"/>
    </w:p>
    <w:p w:rsidR="0063251B" w:rsidRDefault="0063251B" w:rsidP="00960E98">
      <w:pPr>
        <w:pStyle w:val="a8"/>
        <w:spacing w:line="240" w:lineRule="auto"/>
        <w:rPr>
          <w:rtl/>
        </w:rPr>
      </w:pPr>
      <w:r>
        <w:rPr>
          <w:rFonts w:hint="cs"/>
          <w:rtl/>
        </w:rPr>
        <w:t xml:space="preserve">اصحاب پیامبر </w:t>
      </w:r>
      <w:r>
        <w:rPr>
          <w:rFonts w:hint="cs"/>
          <w:rtl/>
        </w:rPr>
        <w:sym w:font="AGA Arabesque" w:char="F072"/>
      </w:r>
      <w:r>
        <w:rPr>
          <w:rFonts w:hint="cs"/>
          <w:rtl/>
        </w:rPr>
        <w:t xml:space="preserve"> کسانی بودند که این احادیث را روایت کردند و بعضی از بعضی دیگر آن احادیث آحاد را می‌شنیدند و قبول می‌کردند و هیچکس بر سر این اخبار، دیگری را انکار نمی‌کرد، سپس همه‌ی تابعین از اولین نفر تا آخرین‌شان این روایت را از صحابه دریافت کردند و قبول نمودند و تابع تابعین نیز همین شیوه را ادامه دادند و اخبار آحاد را به طور کلی </w:t>
      </w:r>
      <w:r>
        <w:rPr>
          <w:rFonts w:cs="Times New Roman" w:hint="cs"/>
          <w:rtl/>
        </w:rPr>
        <w:t>–</w:t>
      </w:r>
      <w:r>
        <w:rPr>
          <w:rFonts w:hint="cs"/>
          <w:rtl/>
        </w:rPr>
        <w:t xml:space="preserve"> در عقیده و احکام </w:t>
      </w:r>
      <w:r>
        <w:rPr>
          <w:rFonts w:cs="Times New Roman" w:hint="cs"/>
          <w:rtl/>
        </w:rPr>
        <w:t>–</w:t>
      </w:r>
      <w:r>
        <w:rPr>
          <w:rFonts w:hint="cs"/>
          <w:rtl/>
        </w:rPr>
        <w:t xml:space="preserve"> قبول کردند و این قبول از سوی صحابه، و تابع تابعین به شکل اجماع معلوم یقینی درآمد</w:t>
      </w:r>
      <w:r w:rsidRPr="00EC435F">
        <w:rPr>
          <w:rFonts w:hint="cs"/>
          <w:vertAlign w:val="superscript"/>
          <w:rtl/>
        </w:rPr>
        <w:t>(</w:t>
      </w:r>
      <w:r>
        <w:rPr>
          <w:rStyle w:val="FootnoteReference"/>
          <w:rtl/>
        </w:rPr>
        <w:footnoteReference w:id="540"/>
      </w:r>
      <w:r w:rsidRPr="00EC435F">
        <w:rPr>
          <w:rFonts w:hint="cs"/>
          <w:vertAlign w:val="superscript"/>
          <w:rtl/>
        </w:rPr>
        <w:t>)</w:t>
      </w:r>
      <w:r>
        <w:rPr>
          <w:rFonts w:hint="cs"/>
          <w:rtl/>
        </w:rPr>
        <w:t>.</w:t>
      </w:r>
    </w:p>
    <w:p w:rsidR="0063251B" w:rsidRPr="00735439" w:rsidRDefault="0063251B" w:rsidP="00960E98">
      <w:pPr>
        <w:pStyle w:val="a8"/>
        <w:spacing w:line="240" w:lineRule="auto"/>
        <w:rPr>
          <w:spacing w:val="-4"/>
          <w:rtl/>
        </w:rPr>
      </w:pPr>
      <w:r w:rsidRPr="00735439">
        <w:rPr>
          <w:rFonts w:hint="cs"/>
          <w:spacing w:val="-4"/>
          <w:rtl/>
        </w:rPr>
        <w:t xml:space="preserve">سنت </w:t>
      </w:r>
      <w:r w:rsidR="00A477D3" w:rsidRPr="00735439">
        <w:rPr>
          <w:rFonts w:hint="cs"/>
          <w:spacing w:val="-4"/>
          <w:rtl/>
        </w:rPr>
        <w:t>-</w:t>
      </w:r>
      <w:r w:rsidRPr="00735439">
        <w:rPr>
          <w:rFonts w:hint="cs"/>
          <w:spacing w:val="-4"/>
          <w:rtl/>
        </w:rPr>
        <w:t>متواتر و آحاد</w:t>
      </w:r>
      <w:r w:rsidR="00A477D3" w:rsidRPr="00735439">
        <w:rPr>
          <w:rFonts w:hint="cs"/>
          <w:spacing w:val="-4"/>
          <w:rtl/>
        </w:rPr>
        <w:t>-</w:t>
      </w:r>
      <w:r w:rsidRPr="00735439">
        <w:rPr>
          <w:rFonts w:hint="cs"/>
          <w:spacing w:val="-4"/>
          <w:rtl/>
        </w:rPr>
        <w:t xml:space="preserve"> دارای جایگاه عظیمی نزد خدا و رسولش </w:t>
      </w:r>
      <w:r w:rsidRPr="00735439">
        <w:rPr>
          <w:rFonts w:hint="cs"/>
          <w:spacing w:val="-4"/>
        </w:rPr>
        <w:sym w:font="AGA Arabesque" w:char="F072"/>
      </w:r>
      <w:r w:rsidRPr="00735439">
        <w:rPr>
          <w:rFonts w:hint="cs"/>
          <w:spacing w:val="-4"/>
          <w:rtl/>
        </w:rPr>
        <w:t xml:space="preserve"> است، وحی از طرف خداوند به پیامبرش </w:t>
      </w:r>
      <w:r w:rsidRPr="00735439">
        <w:rPr>
          <w:rFonts w:hint="cs"/>
          <w:spacing w:val="-4"/>
        </w:rPr>
        <w:sym w:font="AGA Arabesque" w:char="F072"/>
      </w:r>
      <w:r w:rsidRPr="00735439">
        <w:rPr>
          <w:rFonts w:hint="cs"/>
          <w:spacing w:val="-4"/>
          <w:rtl/>
        </w:rPr>
        <w:t xml:space="preserve"> است و فرق آن با وحی قرآنی این است که قرآن لفظ و معنایش هردو از طرف خداست، ولی معنای سنت از طرف خدا و لفظ از طرف پیامبر </w:t>
      </w:r>
      <w:r w:rsidRPr="00735439">
        <w:rPr>
          <w:rFonts w:hint="cs"/>
          <w:spacing w:val="-4"/>
        </w:rPr>
        <w:sym w:font="AGA Arabesque" w:char="F072"/>
      </w:r>
      <w:r w:rsidRPr="00735439">
        <w:rPr>
          <w:rFonts w:hint="cs"/>
          <w:spacing w:val="-4"/>
          <w:rtl/>
        </w:rPr>
        <w:t xml:space="preserve"> است. و مثل قرآن مصدر تشریع می‌باشد، پس کسی که بدون رجوع به سنت </w:t>
      </w:r>
      <w:r w:rsidR="00A477D3" w:rsidRPr="00735439">
        <w:rPr>
          <w:rFonts w:hint="cs"/>
          <w:spacing w:val="-4"/>
          <w:rtl/>
        </w:rPr>
        <w:t>-</w:t>
      </w:r>
      <w:r w:rsidR="00A477D3" w:rsidRPr="00735439">
        <w:rPr>
          <w:rFonts w:cs="Times New Roman" w:hint="cs"/>
          <w:spacing w:val="-4"/>
          <w:rtl/>
        </w:rPr>
        <w:t xml:space="preserve"> </w:t>
      </w:r>
      <w:r w:rsidRPr="00735439">
        <w:rPr>
          <w:rFonts w:hint="cs"/>
          <w:spacing w:val="-4"/>
          <w:rtl/>
        </w:rPr>
        <w:t xml:space="preserve">خصوصاً سنت آحاد به دلیل زیاد‌بودن آن و کم‌بودن سنت متواتر </w:t>
      </w:r>
      <w:r w:rsidR="00A477D3" w:rsidRPr="00735439">
        <w:rPr>
          <w:rFonts w:hint="cs"/>
          <w:spacing w:val="-4"/>
          <w:rtl/>
        </w:rPr>
        <w:t>-</w:t>
      </w:r>
      <w:r w:rsidR="00A477D3" w:rsidRPr="00735439">
        <w:rPr>
          <w:rFonts w:cs="Times New Roman" w:hint="cs"/>
          <w:spacing w:val="-4"/>
          <w:rtl/>
        </w:rPr>
        <w:t xml:space="preserve"> </w:t>
      </w:r>
      <w:r w:rsidRPr="00735439">
        <w:rPr>
          <w:rFonts w:hint="cs"/>
          <w:spacing w:val="-4"/>
          <w:rtl/>
        </w:rPr>
        <w:t>به قرآن عمل کند، دروغگو است، بلکه حتی از دایره‌ی اسلام خارج می‌شود و دچار گمراهی می‌گردد.</w:t>
      </w:r>
    </w:p>
    <w:p w:rsidR="0063251B" w:rsidRDefault="0063251B" w:rsidP="00960E98">
      <w:pPr>
        <w:pStyle w:val="a8"/>
        <w:spacing w:line="240" w:lineRule="auto"/>
        <w:rPr>
          <w:rtl/>
        </w:rPr>
      </w:pPr>
      <w:r>
        <w:rPr>
          <w:rFonts w:hint="cs"/>
          <w:rtl/>
        </w:rPr>
        <w:t xml:space="preserve">سنت نبوی نزد سلف صالحمان دارای جایگاه بزرگی است، آن‌ها نهایت حب و احترام و تقدیر را نسبت به سنت نبوی داشتند تا جایی که هدایت را در پیروی از قرآن و سنت و عمل به آن‌ها می‌دانستند، و هیچکس بیشتر از صحابه </w:t>
      </w:r>
      <w:r>
        <w:rPr>
          <w:rFonts w:hint="cs"/>
          <w:rtl/>
        </w:rPr>
        <w:sym w:font="AGA Arabesque" w:char="F079"/>
      </w:r>
      <w:r>
        <w:rPr>
          <w:rFonts w:hint="cs"/>
          <w:rtl/>
        </w:rPr>
        <w:t xml:space="preserve"> دوستدار سنت مصطفی و عمل به آن و نگهداری و مراقبت از آن نبود، روایات زیادی از اهتمام آن‌ها به سنت نبوی ذکر شده که به حد تواتر رسیده‌اند. از آن جمله به برخی از آن‌ها اشاره می‌نمائیم:</w:t>
      </w:r>
    </w:p>
    <w:p w:rsidR="0063251B" w:rsidRDefault="0063251B" w:rsidP="00960E98">
      <w:pPr>
        <w:pStyle w:val="a8"/>
        <w:spacing w:line="240" w:lineRule="auto"/>
        <w:rPr>
          <w:rtl/>
        </w:rPr>
      </w:pPr>
      <w:r>
        <w:rPr>
          <w:rFonts w:hint="cs"/>
          <w:rtl/>
        </w:rPr>
        <w:t>ابوبکر صدیق</w:t>
      </w:r>
      <w:r>
        <w:rPr>
          <w:rFonts w:hint="cs"/>
          <w:rtl/>
        </w:rPr>
        <w:sym w:font="AGA Arabesque" w:char="F074"/>
      </w:r>
      <w:r>
        <w:rPr>
          <w:rFonts w:hint="cs"/>
          <w:rtl/>
        </w:rPr>
        <w:t xml:space="preserve"> می‌فرماید که «من چیزی را که رسول الله </w:t>
      </w:r>
      <w:r>
        <w:rPr>
          <w:rFonts w:hint="cs"/>
          <w:rtl/>
        </w:rPr>
        <w:sym w:font="AGA Arabesque" w:char="F072"/>
      </w:r>
      <w:r>
        <w:rPr>
          <w:rFonts w:hint="cs"/>
          <w:rtl/>
        </w:rPr>
        <w:t xml:space="preserve"> به آن امر کرده باشد، ترک نمی‌کنم و به آن عمل می‌کنم، من می‌ترسم اگر چیزی از دستورات پیامبر </w:t>
      </w:r>
      <w:r>
        <w:rPr>
          <w:rFonts w:cs="Times New Roman" w:hint="cs"/>
          <w:rtl/>
        </w:rPr>
        <w:t>–</w:t>
      </w:r>
      <w:r>
        <w:rPr>
          <w:rFonts w:hint="cs"/>
          <w:rtl/>
        </w:rPr>
        <w:t xml:space="preserve"> متواتر و آحاد </w:t>
      </w:r>
      <w:r>
        <w:rPr>
          <w:rFonts w:cs="Times New Roman" w:hint="cs"/>
          <w:rtl/>
        </w:rPr>
        <w:t>–</w:t>
      </w:r>
      <w:r>
        <w:rPr>
          <w:rFonts w:hint="cs"/>
          <w:rtl/>
        </w:rPr>
        <w:t xml:space="preserve"> را ترک کنم، منحرف شوم»</w:t>
      </w:r>
      <w:r w:rsidRPr="00EC435F">
        <w:rPr>
          <w:rFonts w:hint="cs"/>
          <w:vertAlign w:val="superscript"/>
          <w:rtl/>
        </w:rPr>
        <w:t>(</w:t>
      </w:r>
      <w:r>
        <w:rPr>
          <w:rStyle w:val="FootnoteReference"/>
          <w:rtl/>
        </w:rPr>
        <w:footnoteReference w:id="541"/>
      </w:r>
      <w:r w:rsidRPr="00EC435F">
        <w:rPr>
          <w:rFonts w:hint="cs"/>
          <w:vertAlign w:val="superscript"/>
          <w:rtl/>
        </w:rPr>
        <w:t>)</w:t>
      </w:r>
      <w:r>
        <w:rPr>
          <w:rFonts w:hint="cs"/>
          <w:rtl/>
        </w:rPr>
        <w:t>.</w:t>
      </w:r>
    </w:p>
    <w:p w:rsidR="0063251B" w:rsidRDefault="0063251B" w:rsidP="00AB7623">
      <w:pPr>
        <w:pStyle w:val="a8"/>
        <w:rPr>
          <w:rtl/>
        </w:rPr>
      </w:pPr>
      <w:r>
        <w:rPr>
          <w:rFonts w:hint="cs"/>
          <w:rtl/>
        </w:rPr>
        <w:t xml:space="preserve">عمر فاروق </w:t>
      </w:r>
      <w:r>
        <w:rPr>
          <w:rFonts w:hint="cs"/>
          <w:rtl/>
        </w:rPr>
        <w:sym w:font="AGA Arabesque" w:char="F074"/>
      </w:r>
      <w:r>
        <w:rPr>
          <w:rFonts w:hint="cs"/>
          <w:rtl/>
        </w:rPr>
        <w:t xml:space="preserve"> هنگامی که حجر الأسود را می‌بوسد، می‌گوید: «تو سنگی بیش نیستی نه نفعی می‌رسانی و نه ضرری، و اگر نمی‌دیدم که رسول الله </w:t>
      </w:r>
      <w:r>
        <w:rPr>
          <w:rFonts w:hint="cs"/>
          <w:rtl/>
        </w:rPr>
        <w:sym w:font="AGA Arabesque" w:char="F072"/>
      </w:r>
      <w:r>
        <w:rPr>
          <w:rFonts w:hint="cs"/>
          <w:rtl/>
        </w:rPr>
        <w:t xml:space="preserve"> تو را بوسیده هرگز تو را نمی‌بوسیدم»</w:t>
      </w:r>
      <w:r w:rsidRPr="00EC435F">
        <w:rPr>
          <w:rFonts w:hint="cs"/>
          <w:vertAlign w:val="superscript"/>
          <w:rtl/>
        </w:rPr>
        <w:t>(</w:t>
      </w:r>
      <w:r>
        <w:rPr>
          <w:rStyle w:val="FootnoteReference"/>
          <w:rtl/>
        </w:rPr>
        <w:footnoteReference w:id="542"/>
      </w:r>
      <w:r w:rsidRPr="00EC435F">
        <w:rPr>
          <w:rFonts w:hint="cs"/>
          <w:vertAlign w:val="superscript"/>
          <w:rtl/>
        </w:rPr>
        <w:t>)</w:t>
      </w:r>
      <w:r>
        <w:rPr>
          <w:rFonts w:hint="cs"/>
          <w:rtl/>
        </w:rPr>
        <w:t>.</w:t>
      </w:r>
    </w:p>
    <w:p w:rsidR="0063251B" w:rsidRDefault="0063251B" w:rsidP="00AB7623">
      <w:pPr>
        <w:pStyle w:val="a8"/>
        <w:rPr>
          <w:rtl/>
        </w:rPr>
      </w:pPr>
      <w:r>
        <w:rPr>
          <w:rFonts w:hint="cs"/>
          <w:rtl/>
        </w:rPr>
        <w:t xml:space="preserve">علی </w:t>
      </w:r>
      <w:r>
        <w:rPr>
          <w:rFonts w:hint="cs"/>
          <w:rtl/>
        </w:rPr>
        <w:sym w:font="AGA Arabesque" w:char="F074"/>
      </w:r>
      <w:r>
        <w:rPr>
          <w:rFonts w:hint="cs"/>
          <w:rtl/>
        </w:rPr>
        <w:t xml:space="preserve"> می‌گوید: «من پیامبر نیستم و به سویم وحی نشده، ولی به کتاب خدا و سنت پیامبرش </w:t>
      </w:r>
      <w:r>
        <w:rPr>
          <w:rFonts w:cs="Times New Roman" w:hint="cs"/>
          <w:rtl/>
        </w:rPr>
        <w:t>–</w:t>
      </w:r>
      <w:r>
        <w:rPr>
          <w:rFonts w:hint="cs"/>
          <w:rtl/>
        </w:rPr>
        <w:t xml:space="preserve"> محمد </w:t>
      </w:r>
      <w:r>
        <w:rPr>
          <w:rFonts w:hint="cs"/>
        </w:rPr>
        <w:sym w:font="AGA Arabesque" w:char="F072"/>
      </w:r>
      <w:r>
        <w:rPr>
          <w:rFonts w:hint="cs"/>
          <w:rtl/>
        </w:rPr>
        <w:t xml:space="preserve"> - به اندازه‌ی توانم عمل می‌کنم»</w:t>
      </w:r>
      <w:r w:rsidRPr="00EC435F">
        <w:rPr>
          <w:rFonts w:hint="cs"/>
          <w:vertAlign w:val="superscript"/>
          <w:rtl/>
        </w:rPr>
        <w:t>(</w:t>
      </w:r>
      <w:r>
        <w:rPr>
          <w:rStyle w:val="FootnoteReference"/>
          <w:rtl/>
        </w:rPr>
        <w:footnoteReference w:id="543"/>
      </w:r>
      <w:r w:rsidRPr="00EC435F">
        <w:rPr>
          <w:rFonts w:hint="cs"/>
          <w:vertAlign w:val="superscript"/>
          <w:rtl/>
        </w:rPr>
        <w:t>)</w:t>
      </w:r>
      <w:r>
        <w:rPr>
          <w:rFonts w:hint="cs"/>
          <w:rtl/>
        </w:rPr>
        <w:t>.</w:t>
      </w:r>
    </w:p>
    <w:p w:rsidR="0063251B" w:rsidRDefault="0063251B" w:rsidP="00AB7623">
      <w:pPr>
        <w:pStyle w:val="a8"/>
        <w:rPr>
          <w:rtl/>
        </w:rPr>
      </w:pPr>
      <w:r>
        <w:rPr>
          <w:rFonts w:hint="cs"/>
          <w:rtl/>
        </w:rPr>
        <w:t xml:space="preserve">حقیقتاً صحابه </w:t>
      </w:r>
      <w:r>
        <w:rPr>
          <w:rFonts w:hint="cs"/>
          <w:rtl/>
        </w:rPr>
        <w:sym w:font="AGA Arabesque" w:char="F079"/>
      </w:r>
      <w:r>
        <w:rPr>
          <w:rFonts w:hint="cs"/>
          <w:rtl/>
        </w:rPr>
        <w:t xml:space="preserve"> تابعین را بر دوستداری کل سنت </w:t>
      </w:r>
      <w:r>
        <w:rPr>
          <w:rFonts w:cs="Times New Roman" w:hint="cs"/>
          <w:rtl/>
        </w:rPr>
        <w:t>–</w:t>
      </w:r>
      <w:r>
        <w:rPr>
          <w:rFonts w:hint="cs"/>
          <w:rtl/>
        </w:rPr>
        <w:t xml:space="preserve"> متواتر و آحاد </w:t>
      </w:r>
      <w:r>
        <w:rPr>
          <w:rFonts w:cs="Times New Roman" w:hint="cs"/>
          <w:rtl/>
        </w:rPr>
        <w:t>–</w:t>
      </w:r>
      <w:r>
        <w:rPr>
          <w:rFonts w:hint="cs"/>
          <w:rtl/>
        </w:rPr>
        <w:t xml:space="preserve"> و عمل به آن‌ها تربیت کردند و سنت را به گونه‌ای شایسته بین مردم منتشر ساختند و مردم را به سوی ایمان و عمل به آن دعوت کردند و آن‌ها را از مخالفت و دوری از سنت انذار دادند، بدین نحو تابعین هم بر همان مکتب صحابه پرورش یافتند و سنت را جملگی قبول کردند.</w:t>
      </w:r>
    </w:p>
    <w:p w:rsidR="0063251B" w:rsidRDefault="0063251B" w:rsidP="00AB7623">
      <w:pPr>
        <w:pStyle w:val="a8"/>
        <w:rPr>
          <w:rtl/>
        </w:rPr>
      </w:pPr>
      <w:r>
        <w:rPr>
          <w:rFonts w:hint="cs"/>
          <w:rtl/>
        </w:rPr>
        <w:t>چند نمونه از اقوال آن‌ها را در مورد سنت نبوی نقل می‌کنیم تا جایگاه سنت نزد آن‌ها برایمان مشخص گردد.</w:t>
      </w:r>
    </w:p>
    <w:p w:rsidR="0063251B" w:rsidRDefault="0063251B" w:rsidP="00AB7623">
      <w:pPr>
        <w:pStyle w:val="a8"/>
        <w:rPr>
          <w:rtl/>
        </w:rPr>
      </w:pPr>
      <w:r>
        <w:rPr>
          <w:rFonts w:hint="cs"/>
          <w:rtl/>
        </w:rPr>
        <w:t xml:space="preserve">قتاده بن دعامه </w:t>
      </w:r>
      <w:r>
        <w:rPr>
          <w:rFonts w:hint="cs"/>
          <w:rtl/>
        </w:rPr>
        <w:sym w:font="AGA Arabesque" w:char="F074"/>
      </w:r>
      <w:r>
        <w:rPr>
          <w:rFonts w:hint="cs"/>
          <w:rtl/>
        </w:rPr>
        <w:t xml:space="preserve"> می‌گوید: «قسم به خدا! هرکس از سنت پیامبر </w:t>
      </w:r>
      <w:r>
        <w:rPr>
          <w:rFonts w:hint="cs"/>
          <w:rtl/>
        </w:rPr>
        <w:sym w:font="AGA Arabesque" w:char="F072"/>
      </w:r>
      <w:r>
        <w:rPr>
          <w:rFonts w:hint="cs"/>
          <w:rtl/>
        </w:rPr>
        <w:t xml:space="preserve"> روی گرداند، هلاک می‌شود، بر شما واجب است به سنت دست گیرید و از بدعت دوری کنید»</w:t>
      </w:r>
      <w:r w:rsidRPr="00EC435F">
        <w:rPr>
          <w:rFonts w:hint="cs"/>
          <w:vertAlign w:val="superscript"/>
          <w:rtl/>
        </w:rPr>
        <w:t>(</w:t>
      </w:r>
      <w:r>
        <w:rPr>
          <w:rStyle w:val="FootnoteReference"/>
          <w:rtl/>
        </w:rPr>
        <w:footnoteReference w:id="544"/>
      </w:r>
      <w:r w:rsidRPr="00EC435F">
        <w:rPr>
          <w:rFonts w:hint="cs"/>
          <w:vertAlign w:val="superscript"/>
          <w:rtl/>
        </w:rPr>
        <w:t>)</w:t>
      </w:r>
      <w:r>
        <w:rPr>
          <w:rFonts w:hint="cs"/>
          <w:rtl/>
        </w:rPr>
        <w:t>.</w:t>
      </w:r>
    </w:p>
    <w:p w:rsidR="0063251B" w:rsidRDefault="0063251B" w:rsidP="00AB7623">
      <w:pPr>
        <w:pStyle w:val="a8"/>
        <w:rPr>
          <w:rtl/>
        </w:rPr>
      </w:pPr>
      <w:r>
        <w:rPr>
          <w:rFonts w:hint="cs"/>
          <w:rtl/>
        </w:rPr>
        <w:t>محمد بن مسلم الزهری می‌گوید: «همه‌ی علمای ما می‌گفتند: پیروی و تمسک به سنت نجات است و علم سریع از دست می‌رود»</w:t>
      </w:r>
      <w:r w:rsidRPr="00EC435F">
        <w:rPr>
          <w:rFonts w:hint="cs"/>
          <w:vertAlign w:val="superscript"/>
          <w:rtl/>
        </w:rPr>
        <w:t>(</w:t>
      </w:r>
      <w:r>
        <w:rPr>
          <w:rStyle w:val="FootnoteReference"/>
          <w:rtl/>
        </w:rPr>
        <w:footnoteReference w:id="545"/>
      </w:r>
      <w:r w:rsidRPr="00EC435F">
        <w:rPr>
          <w:rFonts w:hint="cs"/>
          <w:vertAlign w:val="superscript"/>
          <w:rtl/>
        </w:rPr>
        <w:t>)</w:t>
      </w:r>
      <w:r>
        <w:rPr>
          <w:rFonts w:hint="cs"/>
          <w:rtl/>
        </w:rPr>
        <w:t>.</w:t>
      </w:r>
    </w:p>
    <w:p w:rsidR="0063251B" w:rsidRDefault="0063251B" w:rsidP="00AB7623">
      <w:pPr>
        <w:pStyle w:val="a8"/>
        <w:spacing w:line="240" w:lineRule="auto"/>
        <w:rPr>
          <w:rtl/>
        </w:rPr>
      </w:pPr>
      <w:r>
        <w:rPr>
          <w:rFonts w:hint="cs"/>
          <w:rtl/>
        </w:rPr>
        <w:t>از شریح، ابن مهران الریاحی، عمر بن عبدالعزیز، مجاهد، حسن البصری، ابن سیرین و غیر آن‌ها، روایاتی مبنی بر دستگیری و پیروی از سنت نبوی به عنوان نجات و ترک آن موجب هلاک‌شدن، نقل شده است که می‌توان برای دسترسی به اقوال‌شان کتاب</w:t>
      </w:r>
      <w:r w:rsidRPr="00A477D3">
        <w:rPr>
          <w:rFonts w:hint="cs"/>
          <w:rtl/>
        </w:rPr>
        <w:t xml:space="preserve"> </w:t>
      </w:r>
      <w:r w:rsidRPr="00A477D3">
        <w:rPr>
          <w:rtl/>
        </w:rPr>
        <w:t>(</w:t>
      </w:r>
      <w:r w:rsidRPr="00A477D3">
        <w:rPr>
          <w:rStyle w:val="Char1"/>
          <w:rtl/>
        </w:rPr>
        <w:t>شرح أصول إعتقاد أهل السنة والجماعة</w:t>
      </w:r>
      <w:r w:rsidRPr="00A477D3">
        <w:rPr>
          <w:rtl/>
        </w:rPr>
        <w:t>)</w:t>
      </w:r>
      <w:r>
        <w:rPr>
          <w:rFonts w:hint="cs"/>
          <w:rtl/>
        </w:rPr>
        <w:t xml:space="preserve"> اللالکائی را نگاه کرد.</w:t>
      </w:r>
    </w:p>
    <w:p w:rsidR="0063251B" w:rsidRPr="00D94E82" w:rsidRDefault="0063251B" w:rsidP="00AB7623">
      <w:pPr>
        <w:pStyle w:val="a8"/>
        <w:rPr>
          <w:spacing w:val="-4"/>
          <w:rtl/>
        </w:rPr>
      </w:pPr>
      <w:r w:rsidRPr="00D94E82">
        <w:rPr>
          <w:rFonts w:hint="cs"/>
          <w:spacing w:val="-4"/>
          <w:rtl/>
        </w:rPr>
        <w:t xml:space="preserve">ائمه‌ی اربعه نیز نگاه ویژه‌ای به جایگاه حدیث با هردو قسمش </w:t>
      </w:r>
      <w:r w:rsidRPr="00D94E82">
        <w:rPr>
          <w:rFonts w:cs="Times New Roman" w:hint="cs"/>
          <w:spacing w:val="-4"/>
          <w:rtl/>
        </w:rPr>
        <w:t>–</w:t>
      </w:r>
      <w:r w:rsidRPr="00D94E82">
        <w:rPr>
          <w:rFonts w:hint="cs"/>
          <w:spacing w:val="-4"/>
          <w:rtl/>
        </w:rPr>
        <w:t xml:space="preserve"> متواتر و آحاد </w:t>
      </w:r>
      <w:r w:rsidRPr="00D94E82">
        <w:rPr>
          <w:rFonts w:cs="Times New Roman" w:hint="cs"/>
          <w:spacing w:val="-4"/>
          <w:rtl/>
        </w:rPr>
        <w:t>–</w:t>
      </w:r>
      <w:r w:rsidRPr="00D94E82">
        <w:rPr>
          <w:rFonts w:hint="cs"/>
          <w:spacing w:val="-4"/>
          <w:rtl/>
        </w:rPr>
        <w:t xml:space="preserve"> داشتند، آن‌ها هم‌همان راه سلف صالح خویش را در پیروی از سنت و احتجاج به آن ادامه دادند و در تمام ریز و درشت به سنت رجوع می‌کردند و روایات زیادی نیز از آن‌ها در مورد جایگاه سنت نبوی نقل شده است.</w:t>
      </w:r>
    </w:p>
    <w:p w:rsidR="0063251B" w:rsidRDefault="0063251B" w:rsidP="00AB7623">
      <w:pPr>
        <w:pStyle w:val="a8"/>
        <w:rPr>
          <w:rtl/>
        </w:rPr>
      </w:pPr>
      <w:r>
        <w:rPr>
          <w:rFonts w:hint="cs"/>
          <w:rtl/>
        </w:rPr>
        <w:t>امام ابوحنیفه</w:t>
      </w:r>
      <w:r w:rsidR="00A477D3">
        <w:rPr>
          <w:rFonts w:hint="cs"/>
          <w:rtl/>
        </w:rPr>
        <w:t xml:space="preserve"> </w:t>
      </w:r>
      <w:r>
        <w:rPr>
          <w:rFonts w:cs="CTraditional Arabic" w:hint="cs"/>
          <w:rtl/>
        </w:rPr>
        <w:t>/</w:t>
      </w:r>
      <w:r>
        <w:rPr>
          <w:rFonts w:hint="cs"/>
          <w:rtl/>
        </w:rPr>
        <w:t xml:space="preserve"> می‌فرماید: «اگر حدیث صحیحی در مورد مسئله‌ای وجود داشت مذهب من هم همان است»</w:t>
      </w:r>
      <w:r w:rsidRPr="00EC435F">
        <w:rPr>
          <w:rFonts w:hint="cs"/>
          <w:vertAlign w:val="superscript"/>
          <w:rtl/>
        </w:rPr>
        <w:t>(</w:t>
      </w:r>
      <w:r>
        <w:rPr>
          <w:rStyle w:val="FootnoteReference"/>
          <w:rtl/>
        </w:rPr>
        <w:footnoteReference w:id="546"/>
      </w:r>
      <w:r w:rsidRPr="00EC435F">
        <w:rPr>
          <w:rFonts w:hint="cs"/>
          <w:vertAlign w:val="superscript"/>
          <w:rtl/>
        </w:rPr>
        <w:t>)</w:t>
      </w:r>
      <w:r>
        <w:rPr>
          <w:rFonts w:hint="cs"/>
          <w:rtl/>
        </w:rPr>
        <w:t>.</w:t>
      </w:r>
    </w:p>
    <w:p w:rsidR="0063251B" w:rsidRDefault="0063251B" w:rsidP="00AB7623">
      <w:pPr>
        <w:pStyle w:val="a8"/>
        <w:rPr>
          <w:rtl/>
        </w:rPr>
      </w:pPr>
      <w:r>
        <w:rPr>
          <w:rFonts w:hint="cs"/>
          <w:rtl/>
        </w:rPr>
        <w:t>در روایتی دیگر از ابوحنیفه نقل شده، روزی مردی از اهل کوفه بر او داخل شد در حالی که نزد ابوحنیفه حدیث خوانده می‌شد، آن مرد گفت: دست از سر ما بردارید با این احادیثی که می‌خوانید، ابوحنیفه آن مرد را خیلی سرزنش کرد و به او گفت:</w:t>
      </w:r>
    </w:p>
    <w:p w:rsidR="0063251B" w:rsidRDefault="0063251B" w:rsidP="00AB7623">
      <w:pPr>
        <w:pStyle w:val="a8"/>
        <w:rPr>
          <w:rtl/>
        </w:rPr>
      </w:pPr>
      <w:r>
        <w:rPr>
          <w:rFonts w:hint="cs"/>
          <w:rtl/>
        </w:rPr>
        <w:t>اگر سنت نبود هیچیک از ما قرآن را نمی‌فهمید</w:t>
      </w:r>
      <w:r w:rsidRPr="00EC435F">
        <w:rPr>
          <w:rFonts w:hint="cs"/>
          <w:vertAlign w:val="superscript"/>
          <w:rtl/>
        </w:rPr>
        <w:t>(</w:t>
      </w:r>
      <w:r>
        <w:rPr>
          <w:rStyle w:val="FootnoteReference"/>
          <w:rtl/>
        </w:rPr>
        <w:footnoteReference w:id="547"/>
      </w:r>
      <w:r w:rsidRPr="00EC435F">
        <w:rPr>
          <w:rFonts w:hint="cs"/>
          <w:vertAlign w:val="superscript"/>
          <w:rtl/>
        </w:rPr>
        <w:t>)</w:t>
      </w:r>
      <w:r>
        <w:rPr>
          <w:rFonts w:hint="cs"/>
          <w:rtl/>
        </w:rPr>
        <w:t>.</w:t>
      </w:r>
    </w:p>
    <w:p w:rsidR="0063251B" w:rsidRDefault="0063251B" w:rsidP="00AB7623">
      <w:pPr>
        <w:pStyle w:val="a8"/>
        <w:rPr>
          <w:rtl/>
        </w:rPr>
      </w:pPr>
      <w:r>
        <w:rPr>
          <w:rFonts w:hint="cs"/>
          <w:rtl/>
        </w:rPr>
        <w:t>امام مالک</w:t>
      </w:r>
      <w:r w:rsidR="00A477D3">
        <w:rPr>
          <w:rFonts w:cs="CTraditional Arabic" w:hint="cs"/>
          <w:rtl/>
        </w:rPr>
        <w:t xml:space="preserve"> </w:t>
      </w:r>
      <w:r>
        <w:rPr>
          <w:rFonts w:cs="CTraditional Arabic" w:hint="cs"/>
          <w:rtl/>
        </w:rPr>
        <w:t>/</w:t>
      </w:r>
      <w:r>
        <w:rPr>
          <w:rFonts w:hint="cs"/>
          <w:rtl/>
        </w:rPr>
        <w:t xml:space="preserve"> می‌گوید: «همه‌ی ما بعضی از سخنان‌مان قبول و بعضی رد می‌شود، فقط رسول الله</w:t>
      </w:r>
      <w:r w:rsidR="00A477D3">
        <w:rPr>
          <w:rFonts w:hint="cs"/>
          <w:rtl/>
        </w:rPr>
        <w:t xml:space="preserve"> </w:t>
      </w:r>
      <w:r>
        <w:rPr>
          <w:rFonts w:hint="cs"/>
          <w:rtl/>
        </w:rPr>
        <w:t xml:space="preserve"> </w:t>
      </w:r>
      <w:r>
        <w:rPr>
          <w:rFonts w:hint="cs"/>
        </w:rPr>
        <w:sym w:font="AGA Arabesque" w:char="F072"/>
      </w:r>
      <w:r>
        <w:rPr>
          <w:rFonts w:hint="cs"/>
          <w:rtl/>
        </w:rPr>
        <w:t xml:space="preserve"> چنین نیست و همه‌ی سخنانش قبول می‌شود»</w:t>
      </w:r>
      <w:r w:rsidRPr="00EC435F">
        <w:rPr>
          <w:rFonts w:hint="cs"/>
          <w:vertAlign w:val="superscript"/>
          <w:rtl/>
        </w:rPr>
        <w:t>(</w:t>
      </w:r>
      <w:r>
        <w:rPr>
          <w:rStyle w:val="FootnoteReference"/>
          <w:rtl/>
        </w:rPr>
        <w:footnoteReference w:id="548"/>
      </w:r>
      <w:r w:rsidRPr="00EC435F">
        <w:rPr>
          <w:rFonts w:hint="cs"/>
          <w:vertAlign w:val="superscript"/>
          <w:rtl/>
        </w:rPr>
        <w:t>)</w:t>
      </w:r>
      <w:r>
        <w:rPr>
          <w:rFonts w:hint="cs"/>
          <w:rtl/>
        </w:rPr>
        <w:t>.</w:t>
      </w:r>
    </w:p>
    <w:p w:rsidR="0063251B" w:rsidRDefault="0063251B" w:rsidP="00AB7623">
      <w:pPr>
        <w:pStyle w:val="a8"/>
        <w:rPr>
          <w:rtl/>
        </w:rPr>
      </w:pPr>
      <w:r>
        <w:rPr>
          <w:rFonts w:hint="cs"/>
          <w:rtl/>
        </w:rPr>
        <w:t>امام شافعی</w:t>
      </w:r>
      <w:r w:rsidR="00A477D3">
        <w:rPr>
          <w:rFonts w:hint="cs"/>
          <w:rtl/>
        </w:rPr>
        <w:t xml:space="preserve"> </w:t>
      </w:r>
      <w:r>
        <w:rPr>
          <w:rFonts w:cs="CTraditional Arabic" w:hint="cs"/>
          <w:rtl/>
        </w:rPr>
        <w:t>/</w:t>
      </w:r>
      <w:r>
        <w:rPr>
          <w:rFonts w:hint="cs"/>
          <w:rtl/>
        </w:rPr>
        <w:t xml:space="preserve"> می‌گوید: «وظیفه‌ی ما در قبال سنت نبوی فقط تبعیت و پیروی است». «هر حدیثی از پیامبر </w:t>
      </w:r>
      <w:r>
        <w:rPr>
          <w:rFonts w:hint="cs"/>
        </w:rPr>
        <w:sym w:font="AGA Arabesque" w:char="F072"/>
      </w:r>
      <w:r>
        <w:rPr>
          <w:rFonts w:hint="cs"/>
          <w:rtl/>
        </w:rPr>
        <w:t xml:space="preserve"> قول و نظر من هم است، هرچند که آن را از من نشنیده باشید»</w:t>
      </w:r>
      <w:r w:rsidRPr="00EC435F">
        <w:rPr>
          <w:rFonts w:hint="cs"/>
          <w:vertAlign w:val="superscript"/>
          <w:rtl/>
        </w:rPr>
        <w:t>(</w:t>
      </w:r>
      <w:r>
        <w:rPr>
          <w:rStyle w:val="FootnoteReference"/>
          <w:rtl/>
        </w:rPr>
        <w:footnoteReference w:id="549"/>
      </w:r>
      <w:r w:rsidRPr="00EC435F">
        <w:rPr>
          <w:rFonts w:hint="cs"/>
          <w:vertAlign w:val="superscript"/>
          <w:rtl/>
        </w:rPr>
        <w:t>)</w:t>
      </w:r>
      <w:r>
        <w:rPr>
          <w:rFonts w:hint="cs"/>
          <w:rtl/>
        </w:rPr>
        <w:t>.</w:t>
      </w:r>
    </w:p>
    <w:p w:rsidR="0063251B" w:rsidRPr="00A477D3" w:rsidRDefault="0063251B" w:rsidP="00AB7623">
      <w:pPr>
        <w:pStyle w:val="a8"/>
        <w:rPr>
          <w:rtl/>
        </w:rPr>
      </w:pPr>
      <w:r w:rsidRPr="00A477D3">
        <w:rPr>
          <w:rFonts w:hint="cs"/>
          <w:rtl/>
        </w:rPr>
        <w:t>امام احمد</w:t>
      </w:r>
      <w:r w:rsidR="00A477D3" w:rsidRPr="00A477D3">
        <w:rPr>
          <w:rFonts w:hint="cs"/>
          <w:rtl/>
        </w:rPr>
        <w:t xml:space="preserve"> </w:t>
      </w:r>
      <w:r w:rsidRPr="00A477D3">
        <w:rPr>
          <w:rFonts w:cs="CTraditional Arabic" w:hint="cs"/>
          <w:rtl/>
        </w:rPr>
        <w:t>/</w:t>
      </w:r>
      <w:r w:rsidRPr="00A477D3">
        <w:rPr>
          <w:rFonts w:hint="cs"/>
          <w:rtl/>
        </w:rPr>
        <w:t xml:space="preserve"> می‌گوید: «هرکس حدیث رسول الله </w:t>
      </w:r>
      <w:r w:rsidRPr="00A477D3">
        <w:rPr>
          <w:rFonts w:hint="cs"/>
        </w:rPr>
        <w:sym w:font="AGA Arabesque" w:char="F072"/>
      </w:r>
      <w:r w:rsidRPr="00A477D3">
        <w:rPr>
          <w:rFonts w:hint="cs"/>
          <w:rtl/>
        </w:rPr>
        <w:t xml:space="preserve"> را رد کند بر پرتگاه هلاکت است»</w:t>
      </w:r>
      <w:r w:rsidRPr="00A477D3">
        <w:rPr>
          <w:rFonts w:hint="cs"/>
          <w:vertAlign w:val="superscript"/>
          <w:rtl/>
        </w:rPr>
        <w:t>(</w:t>
      </w:r>
      <w:r w:rsidRPr="00A477D3">
        <w:rPr>
          <w:rStyle w:val="FootnoteReference"/>
          <w:rtl/>
        </w:rPr>
        <w:footnoteReference w:id="550"/>
      </w:r>
      <w:r w:rsidRPr="00A477D3">
        <w:rPr>
          <w:rFonts w:hint="cs"/>
          <w:vertAlign w:val="superscript"/>
          <w:rtl/>
        </w:rPr>
        <w:t>)</w:t>
      </w:r>
      <w:r w:rsidRPr="00A477D3">
        <w:rPr>
          <w:rFonts w:hint="cs"/>
          <w:rtl/>
        </w:rPr>
        <w:t>.</w:t>
      </w:r>
    </w:p>
    <w:p w:rsidR="0063251B" w:rsidRPr="00A477D3" w:rsidRDefault="0063251B" w:rsidP="00AB7623">
      <w:pPr>
        <w:pStyle w:val="a8"/>
        <w:rPr>
          <w:spacing w:val="-2"/>
          <w:rtl/>
        </w:rPr>
      </w:pPr>
      <w:r w:rsidRPr="00A477D3">
        <w:rPr>
          <w:rFonts w:hint="cs"/>
          <w:spacing w:val="-2"/>
          <w:rtl/>
        </w:rPr>
        <w:t xml:space="preserve">امام حسن بن علی بربهاری می‌گوید: «اگر شنیدی، مردی طعنه به آثار و روایات می‌زد و آن‌ها را قبول نمی‌کرد یا بعضی از اخبار رسول الله </w:t>
      </w:r>
      <w:r w:rsidRPr="00A477D3">
        <w:rPr>
          <w:rFonts w:hint="cs"/>
          <w:spacing w:val="-2"/>
          <w:rtl/>
        </w:rPr>
        <w:sym w:font="AGA Arabesque" w:char="F072"/>
      </w:r>
      <w:r w:rsidRPr="00A477D3">
        <w:rPr>
          <w:rFonts w:hint="cs"/>
          <w:spacing w:val="-2"/>
          <w:rtl/>
        </w:rPr>
        <w:t xml:space="preserve"> را انکار و رد می‌کرد </w:t>
      </w:r>
      <w:r w:rsidR="00A477D3">
        <w:rPr>
          <w:rFonts w:hint="cs"/>
          <w:spacing w:val="-2"/>
          <w:rtl/>
        </w:rPr>
        <w:t>-</w:t>
      </w:r>
      <w:r w:rsidRPr="00A477D3">
        <w:rPr>
          <w:rFonts w:hint="cs"/>
          <w:spacing w:val="-2"/>
          <w:rtl/>
        </w:rPr>
        <w:t>بدون دلیل و حجت</w:t>
      </w:r>
      <w:r w:rsidR="00A477D3">
        <w:rPr>
          <w:rFonts w:hint="cs"/>
          <w:spacing w:val="-2"/>
          <w:rtl/>
        </w:rPr>
        <w:t>-</w:t>
      </w:r>
      <w:r w:rsidRPr="00A477D3">
        <w:rPr>
          <w:rFonts w:hint="cs"/>
          <w:spacing w:val="-2"/>
          <w:rtl/>
        </w:rPr>
        <w:t xml:space="preserve"> نسبت به مسلمان‌بودنش شک کن و... قرآن به سنت نیازمندتر است، از این که سنت به قرآن نیازمند باشد»</w:t>
      </w:r>
      <w:r w:rsidRPr="00A477D3">
        <w:rPr>
          <w:rFonts w:hint="cs"/>
          <w:spacing w:val="-2"/>
          <w:vertAlign w:val="superscript"/>
          <w:rtl/>
        </w:rPr>
        <w:t>(</w:t>
      </w:r>
      <w:r w:rsidRPr="00A477D3">
        <w:rPr>
          <w:rStyle w:val="FootnoteReference"/>
          <w:spacing w:val="-2"/>
          <w:rtl/>
        </w:rPr>
        <w:footnoteReference w:id="551"/>
      </w:r>
      <w:r w:rsidRPr="00A477D3">
        <w:rPr>
          <w:rFonts w:hint="cs"/>
          <w:spacing w:val="-2"/>
          <w:vertAlign w:val="superscript"/>
          <w:rtl/>
        </w:rPr>
        <w:t>)</w:t>
      </w:r>
      <w:r w:rsidRPr="00A477D3">
        <w:rPr>
          <w:rFonts w:hint="cs"/>
          <w:spacing w:val="-2"/>
          <w:rtl/>
        </w:rPr>
        <w:t>.</w:t>
      </w:r>
    </w:p>
    <w:p w:rsidR="0063251B" w:rsidRDefault="0063251B" w:rsidP="00AB7623">
      <w:pPr>
        <w:pStyle w:val="a8"/>
        <w:rPr>
          <w:rtl/>
        </w:rPr>
      </w:pPr>
      <w:r>
        <w:rPr>
          <w:rFonts w:hint="cs"/>
          <w:rtl/>
        </w:rPr>
        <w:t xml:space="preserve">از آنچه بیان شد مشخص می‌شود که صحابه و تابعین و تابع تابعین، به سنت به طور کلی و بدون تفصیل ایمان و اعتقاد داشتند و به آن عمل می‌کردند و هیچگونه تمایزی بین اخبار متواتر با اخبار آحاد قائل نبودند و برای انسان عاقل کافی است که به قناعت برسد و به کلیه‌ی احادیث روایت شده از پیامبر </w:t>
      </w:r>
      <w:r>
        <w:rPr>
          <w:rFonts w:hint="cs"/>
          <w:rtl/>
        </w:rPr>
        <w:sym w:font="AGA Arabesque" w:char="F072"/>
      </w:r>
      <w:r>
        <w:rPr>
          <w:rFonts w:hint="cs"/>
          <w:rtl/>
        </w:rPr>
        <w:t xml:space="preserve"> به شرطی که صحیح باشند اعتقاد داشته باشد و به آن‌ها عمل نماید.</w:t>
      </w:r>
    </w:p>
    <w:p w:rsidR="0063251B" w:rsidRDefault="0063251B" w:rsidP="00AB7623">
      <w:pPr>
        <w:pStyle w:val="a8"/>
        <w:rPr>
          <w:rtl/>
        </w:rPr>
      </w:pPr>
      <w:r>
        <w:rPr>
          <w:rFonts w:hint="cs"/>
          <w:rtl/>
        </w:rPr>
        <w:t>از جمله دلایل دیگری که می‌توان به آن در حجیت اخبار آحاد در عقیده استناد کرد این اقوال امام ابوحنیفه هستند.</w:t>
      </w:r>
    </w:p>
    <w:p w:rsidR="0063251B" w:rsidRPr="00D94E82" w:rsidRDefault="0063251B" w:rsidP="00960E98">
      <w:pPr>
        <w:pStyle w:val="a8"/>
        <w:widowControl w:val="0"/>
        <w:spacing w:line="240" w:lineRule="auto"/>
        <w:rPr>
          <w:spacing w:val="-4"/>
          <w:rtl/>
        </w:rPr>
      </w:pPr>
      <w:r w:rsidRPr="00D94E82">
        <w:rPr>
          <w:rFonts w:hint="cs"/>
          <w:spacing w:val="-4"/>
          <w:rtl/>
        </w:rPr>
        <w:t>امام ابوحنیفه</w:t>
      </w:r>
      <w:r w:rsidR="00A477D3" w:rsidRPr="00D94E82">
        <w:rPr>
          <w:rFonts w:hint="cs"/>
          <w:spacing w:val="-4"/>
          <w:rtl/>
        </w:rPr>
        <w:t xml:space="preserve"> </w:t>
      </w:r>
      <w:r w:rsidRPr="00D94E82">
        <w:rPr>
          <w:rFonts w:cs="CTraditional Arabic" w:hint="cs"/>
          <w:spacing w:val="-4"/>
          <w:rtl/>
        </w:rPr>
        <w:t>/</w:t>
      </w:r>
      <w:r w:rsidRPr="00D94E82">
        <w:rPr>
          <w:rFonts w:hint="cs"/>
          <w:spacing w:val="-4"/>
          <w:rtl/>
        </w:rPr>
        <w:t xml:space="preserve"> می‌گوید: «خبر معراج حق است و کسی که آن را رد کند مبتدع و گمراه است»</w:t>
      </w:r>
      <w:r w:rsidRPr="00D94E82">
        <w:rPr>
          <w:rFonts w:hint="cs"/>
          <w:spacing w:val="-4"/>
          <w:vertAlign w:val="superscript"/>
          <w:rtl/>
        </w:rPr>
        <w:t>(</w:t>
      </w:r>
      <w:r w:rsidRPr="00D94E82">
        <w:rPr>
          <w:rStyle w:val="FootnoteReference"/>
          <w:spacing w:val="-4"/>
          <w:rtl/>
        </w:rPr>
        <w:footnoteReference w:id="552"/>
      </w:r>
      <w:r w:rsidRPr="00D94E82">
        <w:rPr>
          <w:rFonts w:hint="cs"/>
          <w:spacing w:val="-4"/>
          <w:vertAlign w:val="superscript"/>
          <w:rtl/>
        </w:rPr>
        <w:t>)</w:t>
      </w:r>
      <w:r w:rsidRPr="00D94E82">
        <w:rPr>
          <w:rFonts w:hint="cs"/>
          <w:spacing w:val="-4"/>
          <w:rtl/>
        </w:rPr>
        <w:t>.</w:t>
      </w:r>
    </w:p>
    <w:p w:rsidR="0063251B" w:rsidRDefault="0063251B" w:rsidP="00960E98">
      <w:pPr>
        <w:pStyle w:val="a8"/>
        <w:widowControl w:val="0"/>
        <w:spacing w:line="240" w:lineRule="auto"/>
        <w:rPr>
          <w:rtl/>
        </w:rPr>
      </w:pPr>
      <w:r>
        <w:rPr>
          <w:rFonts w:hint="cs"/>
          <w:rtl/>
        </w:rPr>
        <w:t>در جای دیگر می‌گوید: «خروج دجال، یأجوج و مأجوج، طلوع شمس از مغرب، عیسی از آسمان و سایر علامات قیامت، بر مبنای اخبار صحیحی که در مورد آن‌ها آمده حق هستند»</w:t>
      </w:r>
      <w:r w:rsidRPr="00EC435F">
        <w:rPr>
          <w:rFonts w:hint="cs"/>
          <w:vertAlign w:val="superscript"/>
          <w:rtl/>
        </w:rPr>
        <w:t>(</w:t>
      </w:r>
      <w:r>
        <w:rPr>
          <w:rStyle w:val="FootnoteReference"/>
          <w:rtl/>
        </w:rPr>
        <w:footnoteReference w:id="553"/>
      </w:r>
      <w:r w:rsidRPr="00EC435F">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اهل سنت و جماعت عقایدشان را بر مبنای قرآن و سنت صحیح در کتاب‌هایی که در رد مبتدعان نوشتند، بیان کردند، پس اگر خبر واحد مفید علم نبود چرا این همه عالم به آن دست گرفته و عقایدشان را بر مبنای آن بیان کردند، از جمله‌ی کتاب‌هایی که علما در آن تبیین عقاید اهل سنت و جماعت برپایه‌ی قرآن و سنت صحیح </w:t>
      </w:r>
      <w:r w:rsidR="00A477D3">
        <w:rPr>
          <w:rFonts w:hint="cs"/>
          <w:rtl/>
        </w:rPr>
        <w:t>-</w:t>
      </w:r>
      <w:r>
        <w:rPr>
          <w:rFonts w:hint="cs"/>
          <w:rtl/>
        </w:rPr>
        <w:t>متواتر و آحاد</w:t>
      </w:r>
      <w:r w:rsidR="00A477D3">
        <w:rPr>
          <w:rFonts w:hint="cs"/>
          <w:rtl/>
        </w:rPr>
        <w:t>-</w:t>
      </w:r>
      <w:r>
        <w:rPr>
          <w:rFonts w:hint="cs"/>
          <w:rtl/>
        </w:rPr>
        <w:t xml:space="preserve"> پرداختند، می‌توان به موارد زیر اشاره کرد:</w:t>
      </w:r>
    </w:p>
    <w:p w:rsidR="00A477D3" w:rsidRDefault="0063251B" w:rsidP="00960E98">
      <w:pPr>
        <w:pStyle w:val="a0"/>
        <w:numPr>
          <w:ilvl w:val="0"/>
          <w:numId w:val="46"/>
        </w:numPr>
        <w:ind w:left="738" w:hanging="454"/>
      </w:pPr>
      <w:r w:rsidRPr="00DB6DAF">
        <w:rPr>
          <w:rtl/>
        </w:rPr>
        <w:t xml:space="preserve">کتاب الإیمان / ابی عبید القاسم بن سلام (ت 224 </w:t>
      </w:r>
      <w:r w:rsidR="00A477D3" w:rsidRPr="00A477D3">
        <w:rPr>
          <w:rFonts w:hint="cs"/>
          <w:rtl/>
        </w:rPr>
        <w:t>ﻫ</w:t>
      </w:r>
      <w:r w:rsidRPr="00DB6DAF">
        <w:rPr>
          <w:rtl/>
        </w:rPr>
        <w:t>).</w:t>
      </w:r>
    </w:p>
    <w:p w:rsidR="00A477D3" w:rsidRDefault="0063251B" w:rsidP="00960E98">
      <w:pPr>
        <w:pStyle w:val="a0"/>
        <w:numPr>
          <w:ilvl w:val="0"/>
          <w:numId w:val="46"/>
        </w:numPr>
        <w:ind w:left="738" w:hanging="454"/>
      </w:pPr>
      <w:r w:rsidRPr="00DB6DAF">
        <w:rPr>
          <w:rtl/>
        </w:rPr>
        <w:t xml:space="preserve">کتاب الرد علی الجهمیة / عبدالله بن أحمد بن عبدالله الجعفی (ت 229 </w:t>
      </w:r>
      <w:r w:rsidR="00A477D3" w:rsidRPr="00A477D3">
        <w:rPr>
          <w:rFonts w:hint="cs"/>
          <w:rtl/>
        </w:rPr>
        <w:t>ﻫ</w:t>
      </w:r>
      <w:r w:rsidRPr="00DB6DAF">
        <w:rPr>
          <w:rtl/>
        </w:rPr>
        <w:t>).</w:t>
      </w:r>
    </w:p>
    <w:p w:rsidR="00A477D3" w:rsidRDefault="0063251B" w:rsidP="00960E98">
      <w:pPr>
        <w:pStyle w:val="a0"/>
        <w:numPr>
          <w:ilvl w:val="0"/>
          <w:numId w:val="46"/>
        </w:numPr>
        <w:ind w:left="738" w:hanging="454"/>
      </w:pPr>
      <w:r w:rsidRPr="00DB6DAF">
        <w:rPr>
          <w:rtl/>
        </w:rPr>
        <w:t xml:space="preserve">کتاب الرد علی الزنادقة والجهمیة / امام احمد بن حنبل (ت 241 </w:t>
      </w:r>
      <w:r w:rsidR="00A477D3" w:rsidRPr="00A477D3">
        <w:rPr>
          <w:rFonts w:hint="cs"/>
          <w:rtl/>
        </w:rPr>
        <w:t>ﻫ</w:t>
      </w:r>
      <w:r w:rsidRPr="00DB6DAF">
        <w:rPr>
          <w:rtl/>
        </w:rPr>
        <w:t>).</w:t>
      </w:r>
    </w:p>
    <w:p w:rsidR="00A477D3" w:rsidRDefault="0063251B" w:rsidP="00960E98">
      <w:pPr>
        <w:pStyle w:val="a0"/>
        <w:numPr>
          <w:ilvl w:val="0"/>
          <w:numId w:val="46"/>
        </w:numPr>
        <w:ind w:left="738" w:hanging="454"/>
      </w:pPr>
      <w:r w:rsidRPr="00DB6DAF">
        <w:rPr>
          <w:rtl/>
        </w:rPr>
        <w:t xml:space="preserve">کتاب الرد علی الجهمیة / محمد بن اسماعیل البخاری (ت 256 </w:t>
      </w:r>
      <w:r w:rsidR="00A477D3" w:rsidRPr="00A477D3">
        <w:rPr>
          <w:rFonts w:hint="cs"/>
          <w:rtl/>
        </w:rPr>
        <w:t>ﻫ</w:t>
      </w:r>
      <w:r>
        <w:rPr>
          <w:rtl/>
        </w:rPr>
        <w:t>)</w:t>
      </w:r>
      <w:r w:rsidRPr="00DB6DAF">
        <w:rPr>
          <w:rtl/>
        </w:rPr>
        <w:t>.</w:t>
      </w:r>
    </w:p>
    <w:p w:rsidR="0063251B" w:rsidRPr="00DB6DAF" w:rsidRDefault="0063251B" w:rsidP="00960E98">
      <w:pPr>
        <w:pStyle w:val="a0"/>
        <w:numPr>
          <w:ilvl w:val="0"/>
          <w:numId w:val="46"/>
        </w:numPr>
        <w:ind w:left="738" w:hanging="454"/>
      </w:pPr>
      <w:r w:rsidRPr="00DB6DAF">
        <w:rPr>
          <w:rtl/>
        </w:rPr>
        <w:t xml:space="preserve">کتاب خلق أفعال العباد / محمد بن اسماعیل البخاری (ت 256 </w:t>
      </w:r>
      <w:r w:rsidR="00A477D3" w:rsidRPr="00A477D3">
        <w:rPr>
          <w:rFonts w:hint="cs"/>
          <w:rtl/>
        </w:rPr>
        <w:t>ﻫ</w:t>
      </w:r>
      <w:r>
        <w:rPr>
          <w:rtl/>
        </w:rPr>
        <w:t>)</w:t>
      </w:r>
      <w:r w:rsidRPr="00DB6DAF">
        <w:rPr>
          <w:rtl/>
        </w:rPr>
        <w:t>.</w:t>
      </w:r>
    </w:p>
    <w:p w:rsidR="0063251B" w:rsidRPr="00DB6DAF" w:rsidRDefault="0063251B" w:rsidP="00960E98">
      <w:pPr>
        <w:pStyle w:val="a0"/>
      </w:pPr>
      <w:r w:rsidRPr="00DB6DAF">
        <w:rPr>
          <w:rtl/>
        </w:rPr>
        <w:t>کتاب الإختلاف</w:t>
      </w:r>
      <w:r w:rsidR="008A57D7">
        <w:rPr>
          <w:rtl/>
        </w:rPr>
        <w:t xml:space="preserve"> في </w:t>
      </w:r>
      <w:r w:rsidRPr="00DB6DAF">
        <w:rPr>
          <w:rtl/>
        </w:rPr>
        <w:t xml:space="preserve">اللفظ والرد علی الجهمیة المشبهة / عبدالله بن مسلم بن قتیبة (ت 276 </w:t>
      </w:r>
      <w:r w:rsidR="00A477D3" w:rsidRPr="00A477D3">
        <w:rPr>
          <w:rFonts w:hint="cs"/>
          <w:rtl/>
        </w:rPr>
        <w:t>ﻫ</w:t>
      </w:r>
      <w:r>
        <w:rPr>
          <w:rtl/>
        </w:rPr>
        <w:t>)</w:t>
      </w:r>
      <w:r w:rsidRPr="00DB6DAF">
        <w:rPr>
          <w:rtl/>
        </w:rPr>
        <w:t>.</w:t>
      </w:r>
    </w:p>
    <w:p w:rsidR="0063251B" w:rsidRPr="00DB6DAF" w:rsidRDefault="0063251B" w:rsidP="00960E98">
      <w:pPr>
        <w:pStyle w:val="a0"/>
      </w:pPr>
      <w:r w:rsidRPr="00DB6DAF">
        <w:rPr>
          <w:rtl/>
        </w:rPr>
        <w:t xml:space="preserve">کتاب الرد علی الجهیمة / عثمان بن سعید الدارمی (ت 280 </w:t>
      </w:r>
      <w:r w:rsidR="00A477D3" w:rsidRPr="00A477D3">
        <w:rPr>
          <w:rFonts w:hint="cs"/>
          <w:rtl/>
        </w:rPr>
        <w:t>ﻫ</w:t>
      </w:r>
      <w:r>
        <w:rPr>
          <w:rtl/>
        </w:rPr>
        <w:t>)</w:t>
      </w:r>
      <w:r w:rsidRPr="00DB6DAF">
        <w:rPr>
          <w:rtl/>
        </w:rPr>
        <w:t>.</w:t>
      </w:r>
    </w:p>
    <w:p w:rsidR="0063251B" w:rsidRPr="00DB6DAF" w:rsidRDefault="0063251B" w:rsidP="00960E98">
      <w:pPr>
        <w:pStyle w:val="a0"/>
      </w:pPr>
      <w:r w:rsidRPr="00DB6DAF">
        <w:rPr>
          <w:rtl/>
        </w:rPr>
        <w:t>کتاب الرد علی بشر المریسی / عثمان بن سعید الدارمی.</w:t>
      </w:r>
    </w:p>
    <w:p w:rsidR="0063251B" w:rsidRPr="00DB6DAF" w:rsidRDefault="0063251B" w:rsidP="00960E98">
      <w:pPr>
        <w:pStyle w:val="a0"/>
      </w:pPr>
      <w:r w:rsidRPr="00DB6DAF">
        <w:rPr>
          <w:rtl/>
        </w:rPr>
        <w:t xml:space="preserve">کتاب الإبانة عن أصول الدیانة / ابوالحسن الأشعری (ت 324 </w:t>
      </w:r>
      <w:r w:rsidR="00A477D3" w:rsidRPr="00A477D3">
        <w:rPr>
          <w:rFonts w:hint="cs"/>
          <w:rtl/>
        </w:rPr>
        <w:t>ﻫ</w:t>
      </w:r>
      <w:r>
        <w:rPr>
          <w:rtl/>
        </w:rPr>
        <w:t>)</w:t>
      </w:r>
      <w:r w:rsidRPr="00DB6DAF">
        <w:rPr>
          <w:rtl/>
        </w:rPr>
        <w:t>.</w:t>
      </w:r>
    </w:p>
    <w:p w:rsidR="0063251B" w:rsidRPr="00DB6DAF" w:rsidRDefault="0063251B" w:rsidP="00960E98">
      <w:pPr>
        <w:pStyle w:val="a0"/>
      </w:pPr>
      <w:r w:rsidRPr="00DB6DAF">
        <w:rPr>
          <w:rtl/>
        </w:rPr>
        <w:t xml:space="preserve">کتاب الرد علی الجهمیة / عبدالرحمن بن أبی حاتم (ت 327 </w:t>
      </w:r>
      <w:r w:rsidR="00A477D3" w:rsidRPr="00A477D3">
        <w:rPr>
          <w:rFonts w:hint="cs"/>
          <w:rtl/>
        </w:rPr>
        <w:t>ﻫ</w:t>
      </w:r>
      <w:r>
        <w:rPr>
          <w:rtl/>
        </w:rPr>
        <w:t>)</w:t>
      </w:r>
      <w:r w:rsidRPr="00DB6DAF">
        <w:rPr>
          <w:rtl/>
        </w:rPr>
        <w:t>.</w:t>
      </w:r>
    </w:p>
    <w:p w:rsidR="0063251B" w:rsidRPr="00DB6DAF" w:rsidRDefault="0063251B" w:rsidP="00960E98">
      <w:pPr>
        <w:pStyle w:val="a0"/>
      </w:pPr>
      <w:r w:rsidRPr="00DB6DAF">
        <w:rPr>
          <w:rtl/>
        </w:rPr>
        <w:t xml:space="preserve">کتاب السنة / امام احمد بن حنبل (ت 241 </w:t>
      </w:r>
      <w:r w:rsidR="00A477D3" w:rsidRPr="00A477D3">
        <w:rPr>
          <w:rFonts w:hint="cs"/>
          <w:rtl/>
        </w:rPr>
        <w:t>ﻫ</w:t>
      </w:r>
      <w:r>
        <w:rPr>
          <w:rtl/>
        </w:rPr>
        <w:t>)</w:t>
      </w:r>
      <w:r w:rsidRPr="00DB6DAF">
        <w:rPr>
          <w:rtl/>
        </w:rPr>
        <w:t>.</w:t>
      </w:r>
    </w:p>
    <w:p w:rsidR="0063251B" w:rsidRPr="00DB6DAF" w:rsidRDefault="0063251B" w:rsidP="00960E98">
      <w:pPr>
        <w:pStyle w:val="a0"/>
      </w:pPr>
      <w:r w:rsidRPr="00DB6DAF">
        <w:rPr>
          <w:rtl/>
        </w:rPr>
        <w:t xml:space="preserve">کتاب السنة / ابوبکر الأثرم (ت 260 </w:t>
      </w:r>
      <w:r w:rsidR="00A477D3" w:rsidRPr="00A477D3">
        <w:rPr>
          <w:rFonts w:hint="cs"/>
          <w:rtl/>
        </w:rPr>
        <w:t>ﻫ</w:t>
      </w:r>
      <w:r>
        <w:rPr>
          <w:rtl/>
        </w:rPr>
        <w:t>)</w:t>
      </w:r>
      <w:r w:rsidRPr="00DB6DAF">
        <w:rPr>
          <w:rtl/>
        </w:rPr>
        <w:t>.</w:t>
      </w:r>
    </w:p>
    <w:p w:rsidR="0063251B" w:rsidRPr="00DB6DAF" w:rsidRDefault="0063251B" w:rsidP="00960E98">
      <w:pPr>
        <w:pStyle w:val="a0"/>
      </w:pPr>
      <w:r w:rsidRPr="00DB6DAF">
        <w:rPr>
          <w:rtl/>
        </w:rPr>
        <w:t xml:space="preserve">کتاب السنة / ابن ابی عاصم (ت 277 </w:t>
      </w:r>
      <w:r w:rsidR="00A477D3" w:rsidRPr="00A477D3">
        <w:rPr>
          <w:rFonts w:hint="cs"/>
          <w:rtl/>
        </w:rPr>
        <w:t>ﻫ</w:t>
      </w:r>
      <w:r>
        <w:rPr>
          <w:rtl/>
        </w:rPr>
        <w:t>)</w:t>
      </w:r>
      <w:r w:rsidRPr="00DB6DAF">
        <w:rPr>
          <w:rtl/>
        </w:rPr>
        <w:t>.</w:t>
      </w:r>
    </w:p>
    <w:p w:rsidR="0063251B" w:rsidRPr="00DB6DAF" w:rsidRDefault="0063251B" w:rsidP="00960E98">
      <w:pPr>
        <w:pStyle w:val="a0"/>
      </w:pPr>
      <w:r w:rsidRPr="00DB6DAF">
        <w:rPr>
          <w:rtl/>
        </w:rPr>
        <w:t xml:space="preserve">کتاب السنة / عبدالله بن احمد بن حنبل (ت 290 </w:t>
      </w:r>
      <w:r w:rsidR="00A477D3" w:rsidRPr="00A477D3">
        <w:rPr>
          <w:rFonts w:hint="cs"/>
          <w:rtl/>
        </w:rPr>
        <w:t>ﻫ</w:t>
      </w:r>
      <w:r>
        <w:rPr>
          <w:rtl/>
        </w:rPr>
        <w:t>)</w:t>
      </w:r>
      <w:r w:rsidRPr="00DB6DAF">
        <w:rPr>
          <w:rtl/>
        </w:rPr>
        <w:t>.</w:t>
      </w:r>
    </w:p>
    <w:p w:rsidR="0063251B" w:rsidRPr="00DB6DAF" w:rsidRDefault="0063251B" w:rsidP="00960E98">
      <w:pPr>
        <w:pStyle w:val="a0"/>
      </w:pPr>
      <w:r w:rsidRPr="00DB6DAF">
        <w:rPr>
          <w:rtl/>
        </w:rPr>
        <w:t xml:space="preserve">کتاب السنة / محمد بن نصر مروزی (ت 294 </w:t>
      </w:r>
      <w:r w:rsidR="00A477D3" w:rsidRPr="00A477D3">
        <w:rPr>
          <w:rFonts w:hint="cs"/>
          <w:rtl/>
        </w:rPr>
        <w:t>ﻫ</w:t>
      </w:r>
      <w:r>
        <w:rPr>
          <w:rtl/>
        </w:rPr>
        <w:t>)</w:t>
      </w:r>
      <w:r w:rsidRPr="00DB6DAF">
        <w:rPr>
          <w:rtl/>
        </w:rPr>
        <w:t>.</w:t>
      </w:r>
    </w:p>
    <w:p w:rsidR="0063251B" w:rsidRPr="00DB6DAF" w:rsidRDefault="0063251B" w:rsidP="00960E98">
      <w:pPr>
        <w:pStyle w:val="a0"/>
      </w:pPr>
      <w:r w:rsidRPr="00DB6DAF">
        <w:rPr>
          <w:rtl/>
        </w:rPr>
        <w:t xml:space="preserve">کتاب السنة / احمد بن محمد هارون الخلال (ت 311 </w:t>
      </w:r>
      <w:r w:rsidR="00A477D3" w:rsidRPr="00A477D3">
        <w:rPr>
          <w:rFonts w:hint="cs"/>
          <w:rtl/>
        </w:rPr>
        <w:t>ﻫ</w:t>
      </w:r>
      <w:r>
        <w:rPr>
          <w:rtl/>
        </w:rPr>
        <w:t>)</w:t>
      </w:r>
      <w:r w:rsidRPr="00DB6DAF">
        <w:rPr>
          <w:rtl/>
        </w:rPr>
        <w:t>.</w:t>
      </w:r>
    </w:p>
    <w:p w:rsidR="0063251B" w:rsidRPr="00DB6DAF" w:rsidRDefault="0063251B" w:rsidP="00960E98">
      <w:pPr>
        <w:pStyle w:val="a0"/>
      </w:pPr>
      <w:r w:rsidRPr="00DB6DAF">
        <w:rPr>
          <w:rtl/>
        </w:rPr>
        <w:t xml:space="preserve">کتاب التوحید / ابن خزیمه (ت 311 </w:t>
      </w:r>
      <w:r w:rsidR="00A477D3" w:rsidRPr="00A477D3">
        <w:rPr>
          <w:rFonts w:hint="cs"/>
          <w:rtl/>
        </w:rPr>
        <w:t>ﻫ</w:t>
      </w:r>
      <w:r>
        <w:rPr>
          <w:rtl/>
        </w:rPr>
        <w:t>)</w:t>
      </w:r>
      <w:r w:rsidRPr="00DB6DAF">
        <w:rPr>
          <w:rtl/>
        </w:rPr>
        <w:t>.</w:t>
      </w:r>
    </w:p>
    <w:p w:rsidR="0063251B" w:rsidRPr="00DB6DAF" w:rsidRDefault="0063251B" w:rsidP="00A477D3">
      <w:pPr>
        <w:pStyle w:val="a0"/>
      </w:pPr>
      <w:r w:rsidRPr="00DB6DAF">
        <w:rPr>
          <w:rtl/>
        </w:rPr>
        <w:t xml:space="preserve">کتاب الشریعة / ابوبکر الآجری (ت 360 </w:t>
      </w:r>
      <w:r w:rsidR="00A477D3" w:rsidRPr="00A477D3">
        <w:rPr>
          <w:rFonts w:hint="cs"/>
          <w:rtl/>
        </w:rPr>
        <w:t>ﻫ</w:t>
      </w:r>
      <w:r>
        <w:rPr>
          <w:rtl/>
        </w:rPr>
        <w:t>)</w:t>
      </w:r>
      <w:r w:rsidRPr="00DB6DAF">
        <w:rPr>
          <w:rtl/>
        </w:rPr>
        <w:t>.</w:t>
      </w:r>
    </w:p>
    <w:p w:rsidR="0063251B" w:rsidRPr="00DB6DAF" w:rsidRDefault="0063251B" w:rsidP="00A477D3">
      <w:pPr>
        <w:pStyle w:val="a0"/>
      </w:pPr>
      <w:r w:rsidRPr="00DB6DAF">
        <w:rPr>
          <w:rtl/>
        </w:rPr>
        <w:t xml:space="preserve">کتاب العظمة / ابن شیخ الأصبهانی (ت 369 </w:t>
      </w:r>
      <w:r w:rsidR="00A477D3" w:rsidRPr="00A477D3">
        <w:rPr>
          <w:rFonts w:hint="cs"/>
          <w:rtl/>
        </w:rPr>
        <w:t>ﻫ</w:t>
      </w:r>
      <w:r>
        <w:rPr>
          <w:rtl/>
        </w:rPr>
        <w:t>)</w:t>
      </w:r>
      <w:r w:rsidRPr="00DB6DAF">
        <w:rPr>
          <w:rtl/>
        </w:rPr>
        <w:t>.</w:t>
      </w:r>
    </w:p>
    <w:p w:rsidR="0063251B" w:rsidRPr="00DB6DAF" w:rsidRDefault="0063251B" w:rsidP="00A477D3">
      <w:pPr>
        <w:pStyle w:val="a0"/>
      </w:pPr>
      <w:r w:rsidRPr="00DB6DAF">
        <w:rPr>
          <w:rtl/>
        </w:rPr>
        <w:t xml:space="preserve">کتاب الصفات / ابوالحسن الدار قطنی (ت 385 </w:t>
      </w:r>
      <w:r w:rsidR="00A477D3" w:rsidRPr="00A477D3">
        <w:rPr>
          <w:rFonts w:hint="cs"/>
          <w:rtl/>
        </w:rPr>
        <w:t>ﻫ</w:t>
      </w:r>
      <w:r>
        <w:rPr>
          <w:rtl/>
        </w:rPr>
        <w:t>)</w:t>
      </w:r>
      <w:r w:rsidRPr="00DB6DAF">
        <w:rPr>
          <w:rtl/>
        </w:rPr>
        <w:t>.</w:t>
      </w:r>
    </w:p>
    <w:p w:rsidR="0063251B" w:rsidRPr="00DB6DAF" w:rsidRDefault="0063251B" w:rsidP="00A477D3">
      <w:pPr>
        <w:pStyle w:val="a0"/>
      </w:pPr>
      <w:r w:rsidRPr="00DB6DAF">
        <w:rPr>
          <w:rtl/>
        </w:rPr>
        <w:t>کتاب رؤیة الله جل جلاله / ابوالحسن الدار قطنی.</w:t>
      </w:r>
    </w:p>
    <w:p w:rsidR="0063251B" w:rsidRPr="00DB6DAF" w:rsidRDefault="0063251B" w:rsidP="00A477D3">
      <w:pPr>
        <w:pStyle w:val="a0"/>
      </w:pPr>
      <w:r w:rsidRPr="00DB6DAF">
        <w:rPr>
          <w:rtl/>
        </w:rPr>
        <w:t xml:space="preserve">کتاب الإبانة عن الفرقة الناجیة / عبیدالله بن محمد بن بطة (ت 387 </w:t>
      </w:r>
      <w:r w:rsidR="00A477D3" w:rsidRPr="00A477D3">
        <w:rPr>
          <w:rFonts w:hint="cs"/>
          <w:rtl/>
        </w:rPr>
        <w:t>ﻫ</w:t>
      </w:r>
      <w:r>
        <w:rPr>
          <w:rtl/>
        </w:rPr>
        <w:t>)</w:t>
      </w:r>
      <w:r w:rsidRPr="00DB6DAF">
        <w:rPr>
          <w:rtl/>
        </w:rPr>
        <w:t>.</w:t>
      </w:r>
    </w:p>
    <w:p w:rsidR="0063251B" w:rsidRPr="00DB6DAF" w:rsidRDefault="0063251B" w:rsidP="00A477D3">
      <w:pPr>
        <w:pStyle w:val="a0"/>
      </w:pPr>
      <w:r w:rsidRPr="00DB6DAF">
        <w:rPr>
          <w:rtl/>
        </w:rPr>
        <w:t xml:space="preserve">کتاب التوحید / محمد بن اسحاق بن مندة (ت 395 </w:t>
      </w:r>
      <w:r w:rsidR="00A477D3" w:rsidRPr="00A477D3">
        <w:rPr>
          <w:rFonts w:hint="cs"/>
          <w:rtl/>
        </w:rPr>
        <w:t>ﻫ</w:t>
      </w:r>
      <w:r>
        <w:rPr>
          <w:rtl/>
        </w:rPr>
        <w:t>)</w:t>
      </w:r>
      <w:r w:rsidRPr="00DB6DAF">
        <w:rPr>
          <w:rtl/>
        </w:rPr>
        <w:t>.</w:t>
      </w:r>
    </w:p>
    <w:p w:rsidR="0063251B" w:rsidRPr="00DB6DAF" w:rsidRDefault="0063251B" w:rsidP="00A477D3">
      <w:pPr>
        <w:pStyle w:val="a0"/>
      </w:pPr>
      <w:r w:rsidRPr="00DB6DAF">
        <w:rPr>
          <w:rtl/>
        </w:rPr>
        <w:t>کتاب شرح أصول اعتقاد أه</w:t>
      </w:r>
      <w:r>
        <w:rPr>
          <w:rtl/>
        </w:rPr>
        <w:t>ل السنة والجماعة / هبة الله ال</w:t>
      </w:r>
      <w:r>
        <w:rPr>
          <w:rFonts w:hint="cs"/>
          <w:rtl/>
        </w:rPr>
        <w:t>لال</w:t>
      </w:r>
      <w:r>
        <w:rPr>
          <w:rtl/>
        </w:rPr>
        <w:t>ک</w:t>
      </w:r>
      <w:r>
        <w:rPr>
          <w:rFonts w:hint="cs"/>
          <w:rtl/>
        </w:rPr>
        <w:t>ا</w:t>
      </w:r>
      <w:r w:rsidRPr="00DB6DAF">
        <w:rPr>
          <w:rtl/>
        </w:rPr>
        <w:t xml:space="preserve">ئی (ت 418 </w:t>
      </w:r>
      <w:r w:rsidR="00A477D3" w:rsidRPr="00A477D3">
        <w:rPr>
          <w:rFonts w:hint="cs"/>
          <w:rtl/>
        </w:rPr>
        <w:t>ﻫ</w:t>
      </w:r>
      <w:r>
        <w:rPr>
          <w:rtl/>
        </w:rPr>
        <w:t>)</w:t>
      </w:r>
      <w:r w:rsidRPr="00DB6DAF">
        <w:rPr>
          <w:rtl/>
        </w:rPr>
        <w:t>.</w:t>
      </w:r>
    </w:p>
    <w:p w:rsidR="0063251B" w:rsidRPr="00DB6DAF" w:rsidRDefault="0063251B" w:rsidP="00A477D3">
      <w:pPr>
        <w:pStyle w:val="a0"/>
      </w:pPr>
      <w:r w:rsidRPr="00DB6DAF">
        <w:rPr>
          <w:rtl/>
        </w:rPr>
        <w:t xml:space="preserve">کتاب ذم الکلام وأهله / عبدالله بن محمد الهروی (ت 481 </w:t>
      </w:r>
      <w:r w:rsidR="00A477D3" w:rsidRPr="00A477D3">
        <w:rPr>
          <w:rFonts w:hint="cs"/>
          <w:rtl/>
        </w:rPr>
        <w:t>ﻫ</w:t>
      </w:r>
      <w:r w:rsidRPr="00DB6DAF">
        <w:rPr>
          <w:rtl/>
        </w:rPr>
        <w:t>).</w:t>
      </w:r>
    </w:p>
    <w:p w:rsidR="0063251B" w:rsidRDefault="0063251B" w:rsidP="00AB7623">
      <w:pPr>
        <w:pStyle w:val="a8"/>
        <w:rPr>
          <w:rtl/>
        </w:rPr>
      </w:pPr>
      <w:r>
        <w:rPr>
          <w:rFonts w:hint="cs"/>
          <w:rtl/>
        </w:rPr>
        <w:t>این علمای اعلام در زمان خودشان به اخبار آحاد در عقیده استناد کردند و بر مبتدعان ردهایی زدند، آیا ممکن است که همگی این‌ها اشتباه کرده باشند و به باطل دعوت کرده و به آن معتقد بوده باشند؟</w:t>
      </w:r>
      <w:r w:rsidRPr="00EC435F">
        <w:rPr>
          <w:rFonts w:hint="cs"/>
          <w:vertAlign w:val="superscript"/>
          <w:rtl/>
        </w:rPr>
        <w:t>(</w:t>
      </w:r>
      <w:r>
        <w:rPr>
          <w:rStyle w:val="FootnoteReference"/>
          <w:rtl/>
        </w:rPr>
        <w:footnoteReference w:id="554"/>
      </w:r>
      <w:r w:rsidRPr="00EC435F">
        <w:rPr>
          <w:rFonts w:hint="cs"/>
          <w:vertAlign w:val="superscript"/>
          <w:rtl/>
        </w:rPr>
        <w:t>)</w:t>
      </w:r>
      <w:r>
        <w:rPr>
          <w:rFonts w:hint="cs"/>
          <w:rtl/>
        </w:rPr>
        <w:t>.</w:t>
      </w:r>
    </w:p>
    <w:p w:rsidR="00A477D3" w:rsidRDefault="00A477D3" w:rsidP="00AB7623">
      <w:pPr>
        <w:pStyle w:val="a8"/>
        <w:rPr>
          <w:rtl/>
        </w:rPr>
        <w:sectPr w:rsidR="00A477D3" w:rsidSect="00863559">
          <w:headerReference w:type="default" r:id="rId42"/>
          <w:footnotePr>
            <w:numRestart w:val="eachPage"/>
          </w:footnotePr>
          <w:pgSz w:w="9356" w:h="13608" w:code="9"/>
          <w:pgMar w:top="1021" w:right="1134" w:bottom="737" w:left="851" w:header="454" w:footer="0" w:gutter="0"/>
          <w:cols w:space="708"/>
          <w:titlePg/>
          <w:bidi/>
          <w:rtlGutter/>
          <w:docGrid w:linePitch="381"/>
        </w:sectPr>
      </w:pPr>
    </w:p>
    <w:p w:rsidR="0063251B" w:rsidRDefault="0063251B" w:rsidP="0063251B">
      <w:pPr>
        <w:pStyle w:val="a1"/>
        <w:rPr>
          <w:rtl/>
        </w:rPr>
      </w:pPr>
      <w:bookmarkStart w:id="173" w:name="_Toc313152219"/>
      <w:bookmarkStart w:id="174" w:name="_Toc382955447"/>
      <w:r>
        <w:rPr>
          <w:rFonts w:hint="cs"/>
          <w:rtl/>
        </w:rPr>
        <w:t>3-14- عدم تکفیر منکرین حجیت اخبار آحاد در عقیده</w:t>
      </w:r>
      <w:bookmarkEnd w:id="173"/>
      <w:bookmarkEnd w:id="174"/>
    </w:p>
    <w:p w:rsidR="0063251B" w:rsidRDefault="0063251B" w:rsidP="00AB7623">
      <w:pPr>
        <w:pStyle w:val="a8"/>
        <w:rPr>
          <w:rtl/>
        </w:rPr>
      </w:pPr>
      <w:r>
        <w:rPr>
          <w:rFonts w:hint="cs"/>
          <w:rtl/>
        </w:rPr>
        <w:t>ابن قیم الجوزیه می‌گوید: عده‌ای از یاران احمد و غیر آن‌ها، تکفیر کسانی را کرده‌اند که انکار مضامین اخبار آحاد را نموده‌اند. و اسحاق بن راهویه هم قائل به تکفیر چنین کسانی می‌باشد</w:t>
      </w:r>
      <w:r w:rsidRPr="00DB6DAF">
        <w:rPr>
          <w:rFonts w:hint="cs"/>
          <w:vertAlign w:val="superscript"/>
          <w:rtl/>
        </w:rPr>
        <w:t>(</w:t>
      </w:r>
      <w:r w:rsidRPr="00DB6DAF">
        <w:rPr>
          <w:rStyle w:val="FootnoteReference"/>
          <w:rtl/>
        </w:rPr>
        <w:footnoteReference w:id="555"/>
      </w:r>
      <w:r w:rsidRPr="00DB6DAF">
        <w:rPr>
          <w:rFonts w:hint="cs"/>
          <w:vertAlign w:val="superscript"/>
          <w:rtl/>
        </w:rPr>
        <w:t>)</w:t>
      </w:r>
      <w:r w:rsidRPr="00DB6DAF">
        <w:rPr>
          <w:rFonts w:hint="cs"/>
          <w:rtl/>
        </w:rPr>
        <w:t>. ولی باید گفت که منکرین اخبار آحاد تکفیر نمی‌شوند، منشأ اختلاف به بحث مفید علم‌بودن یا نبودن اخبار آحاد برمی‌گردد، اگر بگوئیم خبر واحد مفید علم است، پس منکرش کافر است و اگر قائل به مفید علم‌بودنش نباشیم، منکرش کافر نخواهد بود، برماوی و غیره</w:t>
      </w:r>
      <w:r>
        <w:rPr>
          <w:rFonts w:hint="cs"/>
          <w:rtl/>
        </w:rPr>
        <w:t xml:space="preserve"> چنین گفته‌اند. ولی تکفیر شخصی که مخالفت یک حکم مجمع علیه را می‌کند، لازمه‌اش این است که آن حکم باید از ضروریات دین باشد و گرنه شخص تکفیر نمی‌شود</w:t>
      </w:r>
      <w:r w:rsidRPr="00EC435F">
        <w:rPr>
          <w:rFonts w:hint="cs"/>
          <w:vertAlign w:val="superscript"/>
          <w:rtl/>
        </w:rPr>
        <w:t>(</w:t>
      </w:r>
      <w:r>
        <w:rPr>
          <w:rStyle w:val="FootnoteReference"/>
          <w:rtl/>
        </w:rPr>
        <w:footnoteReference w:id="556"/>
      </w:r>
      <w:r w:rsidRPr="00EC435F">
        <w:rPr>
          <w:rFonts w:hint="cs"/>
          <w:vertAlign w:val="superscript"/>
          <w:rtl/>
        </w:rPr>
        <w:t>)</w:t>
      </w:r>
      <w:r>
        <w:rPr>
          <w:rFonts w:hint="cs"/>
          <w:rtl/>
        </w:rPr>
        <w:t>.</w:t>
      </w:r>
    </w:p>
    <w:p w:rsidR="0063251B" w:rsidRDefault="0063251B" w:rsidP="00AB7623">
      <w:pPr>
        <w:pStyle w:val="a8"/>
        <w:rPr>
          <w:rtl/>
        </w:rPr>
      </w:pPr>
      <w:r>
        <w:rPr>
          <w:rFonts w:hint="cs"/>
          <w:rtl/>
        </w:rPr>
        <w:t>سفارینی از اسحاق بن راهویه نقل می‌کند که او قائل به تکفیر کسی بوده که خبر آحاد صحیح را انکار کند، ولی قول اصح بر عدم تکفیر چنین شخصی وارد شده است، و کسی که معتقد به تکفیر منکر خبر آحاد بوده، منظورش اخبار آحادی است که مورد قبول امت قرار گرفته و امت اجماع بر صحت آن داشته‌اند</w:t>
      </w:r>
      <w:r w:rsidRPr="00EC435F">
        <w:rPr>
          <w:rFonts w:hint="cs"/>
          <w:vertAlign w:val="superscript"/>
          <w:rtl/>
        </w:rPr>
        <w:t>(</w:t>
      </w:r>
      <w:r>
        <w:rPr>
          <w:rStyle w:val="FootnoteReference"/>
          <w:rtl/>
        </w:rPr>
        <w:footnoteReference w:id="557"/>
      </w:r>
      <w:r w:rsidRPr="00EC435F">
        <w:rPr>
          <w:rFonts w:hint="cs"/>
          <w:vertAlign w:val="superscript"/>
          <w:rtl/>
        </w:rPr>
        <w:t>)</w:t>
      </w:r>
      <w:r>
        <w:rPr>
          <w:rFonts w:hint="cs"/>
          <w:rtl/>
        </w:rPr>
        <w:t>.</w:t>
      </w:r>
    </w:p>
    <w:p w:rsidR="0063251B" w:rsidRDefault="0063251B" w:rsidP="00960E98">
      <w:pPr>
        <w:pStyle w:val="a8"/>
        <w:widowControl w:val="0"/>
        <w:rPr>
          <w:rtl/>
        </w:rPr>
      </w:pPr>
      <w:r>
        <w:rPr>
          <w:rFonts w:hint="cs"/>
          <w:rtl/>
        </w:rPr>
        <w:t>سبکی در این باره می‌گوید: «کسی که حکم مجمع علیه را که از ضروریات دین باشد و برای مردم آشکار است را، رد و انکار نماید کافر مطلق است، ولی کسی که حکمی مجمع علیه ولی غیر مشهور را انکار نماید، علما بر سر تکفیر آن اختلاف دارند، عده‌ای آن را کافر می‌دانند و عده‌ای دیگر تکفیرش نکرده‌اند»</w:t>
      </w:r>
      <w:r w:rsidRPr="00EC435F">
        <w:rPr>
          <w:rFonts w:hint="cs"/>
          <w:vertAlign w:val="superscript"/>
          <w:rtl/>
        </w:rPr>
        <w:t>(</w:t>
      </w:r>
      <w:r>
        <w:rPr>
          <w:rStyle w:val="FootnoteReference"/>
          <w:rtl/>
        </w:rPr>
        <w:footnoteReference w:id="558"/>
      </w:r>
      <w:r w:rsidRPr="00EC435F">
        <w:rPr>
          <w:rFonts w:hint="cs"/>
          <w:vertAlign w:val="superscript"/>
          <w:rtl/>
        </w:rPr>
        <w:t>)</w:t>
      </w:r>
      <w:r>
        <w:rPr>
          <w:rFonts w:hint="cs"/>
          <w:rtl/>
        </w:rPr>
        <w:t>. کسانی که معتقدند خبر مشهور مفید علم یقینی استدلالی است منکرش را تکفیر کرده‌اند و کسانی که معتقدند مفید ظن است منکرش را تکفیر نکرده‌اند</w:t>
      </w:r>
      <w:r w:rsidRPr="00EC435F">
        <w:rPr>
          <w:rFonts w:hint="cs"/>
          <w:vertAlign w:val="superscript"/>
          <w:rtl/>
        </w:rPr>
        <w:t>(</w:t>
      </w:r>
      <w:r>
        <w:rPr>
          <w:rStyle w:val="FootnoteReference"/>
          <w:rtl/>
        </w:rPr>
        <w:footnoteReference w:id="559"/>
      </w:r>
      <w:r w:rsidRPr="00EC435F">
        <w:rPr>
          <w:rFonts w:hint="cs"/>
          <w:vertAlign w:val="superscript"/>
          <w:rtl/>
        </w:rPr>
        <w:t>)</w:t>
      </w:r>
      <w:r>
        <w:rPr>
          <w:rFonts w:hint="cs"/>
          <w:rtl/>
        </w:rPr>
        <w:t>.</w:t>
      </w:r>
    </w:p>
    <w:p w:rsidR="0063251B" w:rsidRPr="00D94E82" w:rsidRDefault="0063251B" w:rsidP="00960E98">
      <w:pPr>
        <w:pStyle w:val="a8"/>
        <w:spacing w:line="245" w:lineRule="auto"/>
        <w:rPr>
          <w:spacing w:val="-2"/>
          <w:rtl/>
        </w:rPr>
      </w:pPr>
      <w:r w:rsidRPr="00D94E82">
        <w:rPr>
          <w:rFonts w:hint="cs"/>
          <w:spacing w:val="-2"/>
          <w:rtl/>
        </w:rPr>
        <w:t xml:space="preserve">بخاری صاحب کتاب کشف الاسرار می‌گوید: زمانی که تابعین بر قبول خبر واحد و عمل به آن اجماع کردند، صدق آن خبر معلوم می‌گردد، چون اتفاق تابعین بر قبول آن خبر واحد دلیلی داشته و آن مشخص‌شدن جانب صدق راویان خبر آحاد بوده و به همین دلیل علم حاصل از آن را علم استدلالی نامیده‌اند و منکرش تکفیر نمی‌شود، چون انکارش سبب تکذیب پیامبر </w:t>
      </w:r>
      <w:r w:rsidRPr="00D94E82">
        <w:rPr>
          <w:rFonts w:hint="cs"/>
          <w:spacing w:val="-2"/>
          <w:rtl/>
        </w:rPr>
        <w:sym w:font="AGA Arabesque" w:char="F072"/>
      </w:r>
      <w:r w:rsidRPr="00D94E82">
        <w:rPr>
          <w:rFonts w:hint="cs"/>
          <w:spacing w:val="-2"/>
          <w:rtl/>
        </w:rPr>
        <w:t xml:space="preserve"> نمی‌شود، زیرا به صورت متواتر از پیامبر </w:t>
      </w:r>
      <w:r w:rsidRPr="00D94E82">
        <w:rPr>
          <w:rFonts w:hint="cs"/>
          <w:spacing w:val="-2"/>
          <w:rtl/>
        </w:rPr>
        <w:sym w:font="AGA Arabesque" w:char="F072"/>
      </w:r>
      <w:r w:rsidRPr="00D94E82">
        <w:rPr>
          <w:rFonts w:hint="cs"/>
          <w:spacing w:val="-2"/>
          <w:rtl/>
        </w:rPr>
        <w:t xml:space="preserve"> نشنیده است، بلکه خبر واحدی بوده که علما در قرن دوم آن را قبول کرده‌اند</w:t>
      </w:r>
      <w:r w:rsidRPr="00D94E82">
        <w:rPr>
          <w:rFonts w:hint="cs"/>
          <w:spacing w:val="-2"/>
          <w:vertAlign w:val="superscript"/>
          <w:rtl/>
        </w:rPr>
        <w:t>(</w:t>
      </w:r>
      <w:r w:rsidRPr="00D94E82">
        <w:rPr>
          <w:rStyle w:val="FootnoteReference"/>
          <w:spacing w:val="-2"/>
          <w:rtl/>
        </w:rPr>
        <w:footnoteReference w:id="560"/>
      </w:r>
      <w:r w:rsidRPr="00D94E82">
        <w:rPr>
          <w:rFonts w:hint="cs"/>
          <w:spacing w:val="-2"/>
          <w:vertAlign w:val="superscript"/>
          <w:rtl/>
        </w:rPr>
        <w:t>)</w:t>
      </w:r>
      <w:r w:rsidRPr="00D94E82">
        <w:rPr>
          <w:rFonts w:hint="cs"/>
          <w:spacing w:val="-2"/>
          <w:rtl/>
        </w:rPr>
        <w:t>. اجماع حاصل بر عمل به موجب خبر واحد، اجماعی ظنی است و چون انکار حکم اجماع ظنی سبب کفر نمی‌شود، پس کسانی که منکر حجیت اخبار آحاد در عقیده هستند تکفیر نشده‌اند</w:t>
      </w:r>
      <w:r w:rsidRPr="00D94E82">
        <w:rPr>
          <w:rFonts w:hint="cs"/>
          <w:spacing w:val="-2"/>
          <w:vertAlign w:val="superscript"/>
          <w:rtl/>
        </w:rPr>
        <w:t>(</w:t>
      </w:r>
      <w:r w:rsidRPr="00D94E82">
        <w:rPr>
          <w:rStyle w:val="FootnoteReference"/>
          <w:spacing w:val="-2"/>
          <w:rtl/>
        </w:rPr>
        <w:footnoteReference w:id="561"/>
      </w:r>
      <w:r w:rsidRPr="00D94E82">
        <w:rPr>
          <w:rFonts w:hint="cs"/>
          <w:spacing w:val="-2"/>
          <w:vertAlign w:val="superscript"/>
          <w:rtl/>
        </w:rPr>
        <w:t>)</w:t>
      </w:r>
      <w:r w:rsidRPr="00D94E82">
        <w:rPr>
          <w:rFonts w:hint="cs"/>
          <w:spacing w:val="-2"/>
          <w:rtl/>
        </w:rPr>
        <w:t>.</w:t>
      </w:r>
    </w:p>
    <w:p w:rsidR="0063251B" w:rsidRDefault="0063251B" w:rsidP="00960E98">
      <w:pPr>
        <w:pStyle w:val="a8"/>
        <w:spacing w:line="245" w:lineRule="auto"/>
        <w:rPr>
          <w:rtl/>
        </w:rPr>
      </w:pPr>
      <w:r>
        <w:rPr>
          <w:rFonts w:hint="cs"/>
          <w:rtl/>
        </w:rPr>
        <w:t>جصاص خبر مشهور را قسمی از اخبار متواتر محسوب نموده و آن را مفید علم نظری می‌داند و منکرین این نوع اخبار را کافر نمی‌داند بلکه می‌گوید گمراه هستند</w:t>
      </w:r>
      <w:r w:rsidRPr="00EC435F">
        <w:rPr>
          <w:rFonts w:hint="cs"/>
          <w:vertAlign w:val="superscript"/>
          <w:rtl/>
        </w:rPr>
        <w:t>(</w:t>
      </w:r>
      <w:r>
        <w:rPr>
          <w:rStyle w:val="FootnoteReference"/>
          <w:rtl/>
        </w:rPr>
        <w:footnoteReference w:id="562"/>
      </w:r>
      <w:r w:rsidRPr="00EC435F">
        <w:rPr>
          <w:rFonts w:hint="cs"/>
          <w:vertAlign w:val="superscript"/>
          <w:rtl/>
        </w:rPr>
        <w:t>)</w:t>
      </w:r>
      <w:r>
        <w:rPr>
          <w:rFonts w:hint="cs"/>
          <w:rtl/>
        </w:rPr>
        <w:t>.</w:t>
      </w:r>
    </w:p>
    <w:p w:rsidR="0063251B" w:rsidRDefault="0063251B" w:rsidP="00960E98">
      <w:pPr>
        <w:pStyle w:val="a8"/>
        <w:spacing w:line="245" w:lineRule="auto"/>
        <w:rPr>
          <w:rtl/>
        </w:rPr>
      </w:pPr>
      <w:r>
        <w:rPr>
          <w:rFonts w:hint="cs"/>
          <w:rtl/>
        </w:rPr>
        <w:t>خبر مشهور مفید علم طمأنینه است و منکر آن تکفیر نمی‌شود، چون تکفیر کسی جایز است که منکر خبر متواتر باشد، زیرا مفید علم یقینی است</w:t>
      </w:r>
      <w:r w:rsidRPr="00EC435F">
        <w:rPr>
          <w:rFonts w:hint="cs"/>
          <w:vertAlign w:val="superscript"/>
          <w:rtl/>
        </w:rPr>
        <w:t>(</w:t>
      </w:r>
      <w:r>
        <w:rPr>
          <w:rStyle w:val="FootnoteReference"/>
          <w:rtl/>
        </w:rPr>
        <w:footnoteReference w:id="563"/>
      </w:r>
      <w:r w:rsidRPr="00EC435F">
        <w:rPr>
          <w:rFonts w:hint="cs"/>
          <w:vertAlign w:val="superscript"/>
          <w:rtl/>
        </w:rPr>
        <w:t>)</w:t>
      </w:r>
      <w:r>
        <w:rPr>
          <w:rFonts w:hint="cs"/>
          <w:rtl/>
        </w:rPr>
        <w:t>.</w:t>
      </w:r>
    </w:p>
    <w:p w:rsidR="0063251B" w:rsidRPr="00D94E82" w:rsidRDefault="0063251B" w:rsidP="00960E98">
      <w:pPr>
        <w:pStyle w:val="a8"/>
        <w:widowControl w:val="0"/>
        <w:spacing w:line="245" w:lineRule="auto"/>
        <w:rPr>
          <w:spacing w:val="-2"/>
          <w:rtl/>
        </w:rPr>
      </w:pPr>
      <w:r w:rsidRPr="00D94E82">
        <w:rPr>
          <w:rFonts w:hint="cs"/>
          <w:spacing w:val="-2"/>
          <w:rtl/>
        </w:rPr>
        <w:t>کسی که انکار حکم مجمع علیه را می‌کند تکفیر نمی‌شود، چون اصل اجماع ظنی است و کسی هم که منکر چیز مظنونی باشد تکفیر نمی‌شود</w:t>
      </w:r>
      <w:r w:rsidRPr="00D94E82">
        <w:rPr>
          <w:rFonts w:hint="cs"/>
          <w:spacing w:val="-2"/>
          <w:vertAlign w:val="superscript"/>
          <w:rtl/>
        </w:rPr>
        <w:t>(</w:t>
      </w:r>
      <w:r w:rsidRPr="00D94E82">
        <w:rPr>
          <w:rStyle w:val="FootnoteReference"/>
          <w:spacing w:val="-2"/>
          <w:rtl/>
        </w:rPr>
        <w:footnoteReference w:id="564"/>
      </w:r>
      <w:r w:rsidRPr="00D94E82">
        <w:rPr>
          <w:rFonts w:hint="cs"/>
          <w:spacing w:val="-2"/>
          <w:vertAlign w:val="superscript"/>
          <w:rtl/>
        </w:rPr>
        <w:t>)</w:t>
      </w:r>
      <w:r w:rsidRPr="00D94E82">
        <w:rPr>
          <w:rFonts w:hint="cs"/>
          <w:spacing w:val="-2"/>
          <w:rtl/>
        </w:rPr>
        <w:t xml:space="preserve">. یا می‌توان گفت که چون اجماع حاصل بر حجیت اخبار آحاد در عقیده، ظنی است پس منکر آن تکفیر نمی‌شود. اگر مجتهدینی هم بعضی از اخبار آحاد را قبول نکرده‌اند حتماً عذری در عدم قبول آن‌ها داشته‌اند که برای توضیح بیشتر در خصوص این مسئله می‌توانیم به این فرموده‌ای ابن تیمیه استناد نمائیم: مجتهد ممکن است خبر واحد را به خاطر وجود عذری اعتقاد به غلط و کذب راوی، اعتقاد به این که پیامبر </w:t>
      </w:r>
      <w:r w:rsidRPr="00D94E82">
        <w:rPr>
          <w:rFonts w:hint="cs"/>
          <w:spacing w:val="-2"/>
          <w:rtl/>
        </w:rPr>
        <w:sym w:font="AGA Arabesque" w:char="F072"/>
      </w:r>
      <w:r w:rsidRPr="00D94E82">
        <w:rPr>
          <w:rFonts w:hint="cs"/>
          <w:spacing w:val="-2"/>
          <w:rtl/>
        </w:rPr>
        <w:t xml:space="preserve"> چنین چیزی را نگفته </w:t>
      </w:r>
      <w:r w:rsidRPr="00D94E82">
        <w:rPr>
          <w:rFonts w:cs="Times New Roman" w:hint="cs"/>
          <w:spacing w:val="-2"/>
          <w:rtl/>
        </w:rPr>
        <w:t>–</w:t>
      </w:r>
      <w:r w:rsidRPr="00D94E82">
        <w:rPr>
          <w:rFonts w:hint="cs"/>
          <w:spacing w:val="-2"/>
          <w:rtl/>
        </w:rPr>
        <w:t xml:space="preserve"> رد کند و نپذیرد، پس معذور می‌باشد و نباید تفسیق یا تبدیعش کرد. پس رأی صواب این است که اگر مجتهدی خبر واحد صحیحی را به خاطر عذری که دارد، رد کرد چنین مجتهدی تکفیر و تفسیق نمی‌شود، هرچند که اعتقادش هم در این باره درست نباشد، چون در میان اصحاب رسول الله </w:t>
      </w:r>
      <w:r w:rsidRPr="00D94E82">
        <w:rPr>
          <w:rFonts w:hint="cs"/>
          <w:spacing w:val="-2"/>
        </w:rPr>
        <w:sym w:font="AGA Arabesque" w:char="F072"/>
      </w:r>
      <w:r w:rsidRPr="00D94E82">
        <w:rPr>
          <w:rFonts w:hint="cs"/>
          <w:spacing w:val="-2"/>
          <w:rtl/>
        </w:rPr>
        <w:t xml:space="preserve"> هم کسانی بودند که بعضی از اخبار آحاد را رد کردند، ولی هیچکس آن‌ها را تکفیر نکرد</w:t>
      </w:r>
      <w:r w:rsidRPr="00D94E82">
        <w:rPr>
          <w:rFonts w:hint="cs"/>
          <w:spacing w:val="-2"/>
          <w:vertAlign w:val="superscript"/>
          <w:rtl/>
        </w:rPr>
        <w:t>(</w:t>
      </w:r>
      <w:r w:rsidRPr="00D94E82">
        <w:rPr>
          <w:rStyle w:val="FootnoteReference"/>
          <w:spacing w:val="-2"/>
          <w:rtl/>
        </w:rPr>
        <w:footnoteReference w:id="565"/>
      </w:r>
      <w:r w:rsidRPr="00D94E82">
        <w:rPr>
          <w:rFonts w:hint="cs"/>
          <w:spacing w:val="-2"/>
          <w:vertAlign w:val="superscript"/>
          <w:rtl/>
        </w:rPr>
        <w:t>)</w:t>
      </w:r>
      <w:r w:rsidRPr="00D94E82">
        <w:rPr>
          <w:rFonts w:hint="cs"/>
          <w:spacing w:val="-2"/>
          <w:rtl/>
        </w:rPr>
        <w:t>. و امام شافعی نیز در این باره جلمه‌ی زیبایی فرموده‌اند: انسان گاهی نسبت به بعضی احادیث جاهل است و برخلاف آن‌ها سخن می‌گوید و گاهی نیز از وجود بعضی احادیث آگاهی ندارد، و یا در تأویل دچار اشتباه می‌شود، پس در این حالت چنین شخصی تکفیر و یا تفسیق نخواهد شد، چون معذور است</w:t>
      </w:r>
      <w:r w:rsidRPr="00D94E82">
        <w:rPr>
          <w:rFonts w:hint="cs"/>
          <w:spacing w:val="-2"/>
          <w:vertAlign w:val="superscript"/>
          <w:rtl/>
        </w:rPr>
        <w:t>(</w:t>
      </w:r>
      <w:r w:rsidRPr="00D94E82">
        <w:rPr>
          <w:rStyle w:val="FootnoteReference"/>
          <w:spacing w:val="-2"/>
          <w:rtl/>
        </w:rPr>
        <w:footnoteReference w:id="566"/>
      </w:r>
      <w:r w:rsidRPr="00D94E82">
        <w:rPr>
          <w:rFonts w:hint="cs"/>
          <w:spacing w:val="-2"/>
          <w:vertAlign w:val="superscript"/>
          <w:rtl/>
        </w:rPr>
        <w:t>)</w:t>
      </w:r>
      <w:r w:rsidRPr="00D94E82">
        <w:rPr>
          <w:rFonts w:hint="cs"/>
          <w:spacing w:val="-2"/>
          <w:rtl/>
        </w:rPr>
        <w:t>.</w:t>
      </w:r>
    </w:p>
    <w:p w:rsidR="0063251B" w:rsidRDefault="0063251B" w:rsidP="00AB7623">
      <w:pPr>
        <w:pStyle w:val="a8"/>
        <w:rPr>
          <w:rtl/>
        </w:rPr>
      </w:pPr>
      <w:r>
        <w:rPr>
          <w:rFonts w:hint="cs"/>
          <w:rtl/>
        </w:rPr>
        <w:t xml:space="preserve">اهل سنت به معنای عامش با همه‌ی اصنافش </w:t>
      </w:r>
      <w:r>
        <w:rPr>
          <w:rFonts w:cs="Times New Roman" w:hint="cs"/>
          <w:rtl/>
        </w:rPr>
        <w:t>–</w:t>
      </w:r>
      <w:r>
        <w:rPr>
          <w:rFonts w:hint="cs"/>
          <w:rtl/>
        </w:rPr>
        <w:t xml:space="preserve"> اشعریه، ماتریدیه، حنابله، متکلمین، اهل حدیث، فقها و متصوفه </w:t>
      </w:r>
      <w:r>
        <w:rPr>
          <w:rFonts w:cs="Times New Roman" w:hint="cs"/>
          <w:rtl/>
        </w:rPr>
        <w:t>–</w:t>
      </w:r>
      <w:r>
        <w:rPr>
          <w:rFonts w:hint="cs"/>
          <w:rtl/>
        </w:rPr>
        <w:t xml:space="preserve"> مبتدعان </w:t>
      </w:r>
      <w:r>
        <w:rPr>
          <w:rFonts w:cs="Times New Roman" w:hint="cs"/>
          <w:rtl/>
        </w:rPr>
        <w:t>–</w:t>
      </w:r>
      <w:r>
        <w:rPr>
          <w:rFonts w:hint="cs"/>
          <w:rtl/>
        </w:rPr>
        <w:t xml:space="preserve"> خوارج، معتزله و دیگران </w:t>
      </w:r>
      <w:r>
        <w:rPr>
          <w:rFonts w:cs="Times New Roman" w:hint="cs"/>
          <w:rtl/>
        </w:rPr>
        <w:t>–</w:t>
      </w:r>
      <w:r>
        <w:rPr>
          <w:rFonts w:hint="cs"/>
          <w:rtl/>
        </w:rPr>
        <w:t xml:space="preserve"> را تکفیر نکرده‌اند و آن‌ها را از دایره‌ی اسلام خارج ننموده‌اند، بلکه آن‌ها را فقط اهل بدعت دانسته‌اند با وجود آن که بعضی از احادیثی را که انکار نموده‌اند، مشهور بودند. چون انسان با انکار آنچه که از دین اسلام ضرورتاً دانسته می‌شود کافر می‌شود. اما انسان با انکار احادیثی که مربوط به نشانه‌های قیامت، ظهور دجال، نزول عیسی، قتل دجال و غیره که به درجه‌ی تواتر لفظی نرسیده‌اند، کافر نمی‌شود، چون این امور از جمله‌ی عقایدی نیستند که ضرورتاً دانسته شوند. و فقط با انکارشان دچار بدعت خطرناکی و انحراف از طریق اهل سنت شده‌اند</w:t>
      </w:r>
      <w:r w:rsidRPr="00EC435F">
        <w:rPr>
          <w:rFonts w:hint="cs"/>
          <w:vertAlign w:val="superscript"/>
          <w:rtl/>
        </w:rPr>
        <w:t>(</w:t>
      </w:r>
      <w:r>
        <w:rPr>
          <w:rStyle w:val="FootnoteReference"/>
          <w:rtl/>
        </w:rPr>
        <w:footnoteReference w:id="567"/>
      </w:r>
      <w:r w:rsidRPr="00EC435F">
        <w:rPr>
          <w:rFonts w:hint="cs"/>
          <w:vertAlign w:val="superscript"/>
          <w:rtl/>
        </w:rPr>
        <w:t>)</w:t>
      </w:r>
      <w:r>
        <w:rPr>
          <w:rFonts w:hint="cs"/>
          <w:rtl/>
        </w:rPr>
        <w:t>.</w:t>
      </w:r>
    </w:p>
    <w:p w:rsidR="0063251B" w:rsidRDefault="0063251B" w:rsidP="00AB7623">
      <w:pPr>
        <w:pStyle w:val="a8"/>
        <w:rPr>
          <w:rtl/>
        </w:rPr>
      </w:pPr>
      <w:r>
        <w:rPr>
          <w:rFonts w:hint="cs"/>
          <w:rtl/>
        </w:rPr>
        <w:t>حصول علم نسبت به خبر واحد در میان انسان‌ها برحسب دلایلی که به آن‌ها می‌رسد متفاوت است، گاهی انسان به دلیل این که معتقد به خطأ یا کذب راوی خبر است، آن را قبول نمی‌کند، یا گاهی به زعم خودش آن خبر را مخالف آیه یا حدیث دیگری می‌داند و ممکن است در همه‌ی این موارد اشتباه کند ولی باز در اجتهادی که کرده معذور می‌باشد. پس براین اساس بر ما واجب است که حسن ظن نسبت به چنین اشخاصی داشته باشیم، هرچند که از روی اجتهاد با بعضی از احادیث صحیح هم به مخالفت برخیزند و این عمل آن‌ها را بر این حمل می‌کنیم که ممکن است حدیث به آن‌ها نرسیده، یا رسیده ولی آن را صحیح ندانسته‌اند، یا به تأویل آن معتقد بوده‌اند. پس با این دلایل آنچه را که از بعضی صحابه در مورد رد بعضی از اخبار آحاد توسط آن‌ها نقل شده بر همین موارد حمل می‌نمائیم و آن را به حساب مفید علم‌نبودن اخبار آحاد نمی‌گذاریم.</w:t>
      </w:r>
    </w:p>
    <w:p w:rsidR="0063251B" w:rsidRDefault="0063251B" w:rsidP="00AB7623">
      <w:pPr>
        <w:pStyle w:val="a8"/>
        <w:rPr>
          <w:rtl/>
        </w:rPr>
      </w:pPr>
      <w:r>
        <w:rPr>
          <w:rFonts w:hint="cs"/>
          <w:rtl/>
        </w:rPr>
        <w:t>اما اگر حدیث آحادی نزد شخصی به ثبوت رسیده بود و بعداً بدون هیچگونه دلیل و شبهه و تأویلی آن را ترک کرد این عمل او پسندیده نیست و بعد از اقامه‌ی حجت بر او اگر باز از این کارش دست برنداشت، لازم است تکفیر شود. و اگر نقل‌هایی مبنی بر تکفیر عده‌ای بر سر عدم پذیرش اخبار آحاد روی داده ممکن است بعد از اقامه‌ی حجت بر آن اشخاص بوده باشد.</w:t>
      </w:r>
    </w:p>
    <w:p w:rsidR="0063251B" w:rsidRDefault="0063251B" w:rsidP="00AB7623">
      <w:pPr>
        <w:pStyle w:val="a8"/>
        <w:rPr>
          <w:rtl/>
        </w:rPr>
      </w:pPr>
      <w:r>
        <w:rPr>
          <w:rFonts w:hint="cs"/>
          <w:rtl/>
        </w:rPr>
        <w:t>گاهی هم بعضی از این نقل‌ها اشتباه بوده است به طور مثال می‌توان به مورد زیر اشاره کرد:</w:t>
      </w:r>
    </w:p>
    <w:p w:rsidR="0063251B" w:rsidRDefault="0063251B" w:rsidP="00AB7623">
      <w:pPr>
        <w:pStyle w:val="a8"/>
        <w:rPr>
          <w:rtl/>
        </w:rPr>
      </w:pPr>
      <w:r>
        <w:rPr>
          <w:rFonts w:hint="cs"/>
          <w:rtl/>
        </w:rPr>
        <w:t>استاد عبدالستار الراوی، کتابی تحت عنوان (ثور</w:t>
      </w:r>
      <w:r w:rsidRPr="00F12025">
        <w:rPr>
          <w:rFonts w:cs="B Badr" w:hint="cs"/>
          <w:rtl/>
        </w:rPr>
        <w:t>ة</w:t>
      </w:r>
      <w:r>
        <w:rPr>
          <w:rFonts w:hint="cs"/>
          <w:rtl/>
        </w:rPr>
        <w:t xml:space="preserve"> العقل) به نگارش درآورده و در آنجا چنین می‌گوید: «بغدادی در مجموعه آثارش کتابی را به نام (کتاب تکفیر أبی الحسین الخیاط) به باجی منسوب کرده است که بغدادی در ادامه می‌گوید: باجی فقط أبی الحسین الخیاط را تکفیر نکرده، بلکه او همه‌ی معتزلی‌ها را نیز به دلیل حجیت اخبار آحاد تکفیر کرده است».</w:t>
      </w:r>
    </w:p>
    <w:p w:rsidR="000E2E64" w:rsidRDefault="0063251B" w:rsidP="00AB7623">
      <w:pPr>
        <w:pStyle w:val="a8"/>
        <w:rPr>
          <w:rtl/>
        </w:rPr>
      </w:pPr>
      <w:r>
        <w:rPr>
          <w:rFonts w:hint="cs"/>
          <w:rtl/>
        </w:rPr>
        <w:t xml:space="preserve">عبدالستار الراوی در ادامه‌ی همین نقل چنین می‌گوید: «البته این روایت بغدادی قابل نقد است، زیرا معتزله به صورت یک پیکره‌ی واحد بر انکار حجیت اخبار آحاد موضع نگرفته‌اند، بلکه عده‌ای از آن‌ها حجیت اخبار آحاد را قبول داشتند، علاوه بر این اختلاف بین الخیاط والبلخی </w:t>
      </w:r>
      <w:r>
        <w:rPr>
          <w:rFonts w:cs="Times New Roman" w:hint="cs"/>
          <w:rtl/>
        </w:rPr>
        <w:t>–</w:t>
      </w:r>
      <w:r>
        <w:rPr>
          <w:rFonts w:hint="cs"/>
          <w:rtl/>
        </w:rPr>
        <w:t xml:space="preserve"> هردو از اعلام معتزله می‌باشند </w:t>
      </w:r>
      <w:r>
        <w:rPr>
          <w:rFonts w:cs="Times New Roman" w:hint="cs"/>
          <w:rtl/>
        </w:rPr>
        <w:t>–</w:t>
      </w:r>
      <w:r>
        <w:rPr>
          <w:rFonts w:hint="cs"/>
          <w:rtl/>
        </w:rPr>
        <w:t xml:space="preserve"> یک اختلاف علمی و اختلاف تابع از متبوع بود و همین اختلافات خود گواه بر وجود دیدگاه‌های متفاوت بین خود معتزلی‌ها نسبت به اخبار آحاد است».</w:t>
      </w:r>
    </w:p>
    <w:p w:rsidR="0063251B" w:rsidRDefault="0063251B" w:rsidP="0063251B">
      <w:pPr>
        <w:rPr>
          <w:b/>
          <w:bCs/>
          <w:rtl/>
          <w:lang w:bidi="fa-IR"/>
        </w:rPr>
        <w:sectPr w:rsidR="0063251B" w:rsidSect="00863559">
          <w:headerReference w:type="default" r:id="rId43"/>
          <w:footnotePr>
            <w:numRestart w:val="eachPage"/>
          </w:footnotePr>
          <w:pgSz w:w="9356" w:h="13608" w:code="9"/>
          <w:pgMar w:top="1021" w:right="1134" w:bottom="737" w:left="851" w:header="454" w:footer="0" w:gutter="0"/>
          <w:cols w:space="708"/>
          <w:titlePg/>
          <w:bidi/>
          <w:rtlGutter/>
          <w:docGrid w:linePitch="381"/>
        </w:sectPr>
      </w:pPr>
    </w:p>
    <w:p w:rsidR="00A477D3" w:rsidRDefault="00A477D3" w:rsidP="00AB7623">
      <w:pPr>
        <w:pStyle w:val="a8"/>
        <w:jc w:val="center"/>
        <w:rPr>
          <w:rFonts w:cs="B Titr"/>
          <w:sz w:val="46"/>
          <w:szCs w:val="46"/>
          <w:rtl/>
        </w:rPr>
      </w:pPr>
      <w:bookmarkStart w:id="175" w:name="_Toc313152220"/>
    </w:p>
    <w:p w:rsidR="00A477D3" w:rsidRDefault="00A477D3" w:rsidP="00AB7623">
      <w:pPr>
        <w:pStyle w:val="a8"/>
        <w:jc w:val="center"/>
        <w:rPr>
          <w:rFonts w:cs="B Titr"/>
          <w:sz w:val="46"/>
          <w:szCs w:val="46"/>
          <w:rtl/>
        </w:rPr>
      </w:pPr>
    </w:p>
    <w:p w:rsidR="00A477D3" w:rsidRPr="00A477D3" w:rsidRDefault="0063251B" w:rsidP="00AB7623">
      <w:pPr>
        <w:pStyle w:val="a8"/>
        <w:jc w:val="center"/>
        <w:rPr>
          <w:rFonts w:cs="B Titr"/>
          <w:sz w:val="46"/>
          <w:szCs w:val="46"/>
          <w:rtl/>
        </w:rPr>
      </w:pPr>
      <w:r w:rsidRPr="00A477D3">
        <w:rPr>
          <w:rFonts w:cs="B Titr" w:hint="cs"/>
          <w:sz w:val="46"/>
          <w:szCs w:val="46"/>
          <w:rtl/>
        </w:rPr>
        <w:t>فصل چهارم:</w:t>
      </w:r>
    </w:p>
    <w:p w:rsidR="00A477D3" w:rsidRDefault="0063251B" w:rsidP="00AB7623">
      <w:pPr>
        <w:pStyle w:val="a8"/>
        <w:jc w:val="center"/>
        <w:rPr>
          <w:rFonts w:cs="B Titr"/>
          <w:sz w:val="46"/>
          <w:szCs w:val="46"/>
          <w:rtl/>
        </w:rPr>
      </w:pPr>
      <w:r w:rsidRPr="00A477D3">
        <w:rPr>
          <w:rFonts w:cs="B Titr" w:hint="cs"/>
          <w:sz w:val="46"/>
          <w:szCs w:val="46"/>
          <w:rtl/>
        </w:rPr>
        <w:t>اصلاح دیدگاه مسلمانان</w:t>
      </w:r>
      <w:r w:rsidR="00A477D3" w:rsidRPr="00A477D3">
        <w:rPr>
          <w:rFonts w:cs="B Titr" w:hint="cs"/>
          <w:sz w:val="46"/>
          <w:szCs w:val="46"/>
          <w:rtl/>
        </w:rPr>
        <w:t xml:space="preserve"> </w:t>
      </w:r>
      <w:r w:rsidRPr="00A477D3">
        <w:rPr>
          <w:rFonts w:cs="B Titr" w:hint="cs"/>
          <w:sz w:val="46"/>
          <w:szCs w:val="46"/>
          <w:rtl/>
        </w:rPr>
        <w:t>در تعامل</w:t>
      </w:r>
    </w:p>
    <w:p w:rsidR="0063251B" w:rsidRPr="00A477D3" w:rsidRDefault="0063251B" w:rsidP="00AB7623">
      <w:pPr>
        <w:pStyle w:val="a8"/>
        <w:jc w:val="center"/>
        <w:rPr>
          <w:rFonts w:cs="B Titr"/>
          <w:sz w:val="46"/>
          <w:szCs w:val="46"/>
          <w:rtl/>
        </w:rPr>
      </w:pPr>
      <w:r w:rsidRPr="00A477D3">
        <w:rPr>
          <w:rFonts w:cs="B Titr" w:hint="cs"/>
          <w:sz w:val="46"/>
          <w:szCs w:val="46"/>
          <w:rtl/>
        </w:rPr>
        <w:t xml:space="preserve"> با سنت نبوی</w:t>
      </w:r>
      <w:bookmarkEnd w:id="175"/>
    </w:p>
    <w:p w:rsidR="0063251B" w:rsidRDefault="0063251B" w:rsidP="0063251B">
      <w:pPr>
        <w:rPr>
          <w:b/>
          <w:bCs/>
          <w:rtl/>
        </w:rPr>
        <w:sectPr w:rsidR="0063251B" w:rsidSect="00960E98">
          <w:footnotePr>
            <w:numRestart w:val="eachPage"/>
          </w:footnotePr>
          <w:type w:val="oddPage"/>
          <w:pgSz w:w="9356" w:h="13608" w:code="9"/>
          <w:pgMar w:top="1021" w:right="1134" w:bottom="737" w:left="851" w:header="454" w:footer="0" w:gutter="0"/>
          <w:cols w:space="708"/>
          <w:titlePg/>
          <w:bidi/>
          <w:rtlGutter/>
          <w:docGrid w:linePitch="381"/>
        </w:sectPr>
      </w:pPr>
    </w:p>
    <w:p w:rsidR="0063251B" w:rsidRDefault="0063251B" w:rsidP="00960E98">
      <w:pPr>
        <w:pStyle w:val="a1"/>
        <w:rPr>
          <w:rtl/>
        </w:rPr>
      </w:pPr>
      <w:bookmarkStart w:id="176" w:name="_Toc313152221"/>
      <w:bookmarkStart w:id="177" w:name="_Toc382955448"/>
      <w:r>
        <w:rPr>
          <w:rFonts w:hint="cs"/>
          <w:rtl/>
        </w:rPr>
        <w:t>4-1- اسلام و عقل</w:t>
      </w:r>
      <w:bookmarkEnd w:id="176"/>
      <w:bookmarkEnd w:id="177"/>
    </w:p>
    <w:p w:rsidR="0063251B" w:rsidRPr="00735439" w:rsidRDefault="0063251B" w:rsidP="00960E98">
      <w:pPr>
        <w:pStyle w:val="a8"/>
        <w:spacing w:line="240" w:lineRule="auto"/>
        <w:rPr>
          <w:spacing w:val="-2"/>
          <w:rtl/>
        </w:rPr>
      </w:pPr>
      <w:r w:rsidRPr="00735439">
        <w:rPr>
          <w:rFonts w:hint="cs"/>
          <w:spacing w:val="-2"/>
          <w:rtl/>
        </w:rPr>
        <w:t xml:space="preserve">چگونه است که مستشرقین افتراءات شدیدی را بر اسلام می‌بندند و چنین شایع کرده‌اند که قرآن مخالف عقل، تفکر، نظر و اندیشیدن است و سنت انسان را ملزم به پیروی از نص بدون عقل می‌کند؟ آیا ممکن است که کلام خدا </w:t>
      </w:r>
      <w:r w:rsidRPr="00735439">
        <w:rPr>
          <w:rFonts w:cs="Times New Roman" w:hint="cs"/>
          <w:spacing w:val="-2"/>
          <w:rtl/>
        </w:rPr>
        <w:t>–</w:t>
      </w:r>
      <w:r w:rsidRPr="00735439">
        <w:rPr>
          <w:rFonts w:hint="cs"/>
          <w:spacing w:val="-2"/>
          <w:rtl/>
        </w:rPr>
        <w:t xml:space="preserve"> قرآن </w:t>
      </w:r>
      <w:r w:rsidRPr="00735439">
        <w:rPr>
          <w:rFonts w:cs="Times New Roman" w:hint="cs"/>
          <w:spacing w:val="-2"/>
          <w:rtl/>
        </w:rPr>
        <w:t>–</w:t>
      </w:r>
      <w:r w:rsidRPr="00735439">
        <w:rPr>
          <w:rFonts w:hint="cs"/>
          <w:spacing w:val="-2"/>
          <w:rtl/>
        </w:rPr>
        <w:t xml:space="preserve"> را فهمیده و معانی آن را بدون به کار بردن عقلمان بفهمیم؟ آیا می‌توانیم که پیروی از نصی را نمائیم، بدون این که نسبت به آن تعقل و تفکر کرده باشیم؟</w:t>
      </w:r>
    </w:p>
    <w:p w:rsidR="0063251B" w:rsidRDefault="0063251B" w:rsidP="00960E98">
      <w:pPr>
        <w:pStyle w:val="a8"/>
        <w:spacing w:line="240" w:lineRule="auto"/>
        <w:rPr>
          <w:rtl/>
        </w:rPr>
      </w:pPr>
      <w:r>
        <w:rPr>
          <w:rFonts w:hint="cs"/>
          <w:rtl/>
        </w:rPr>
        <w:t>حقا که اسلام برای آزادی فکر انسان از بندگی جهالت و آزادکردن عقل از قید و بندهایش آمد و انسان را از ظلمات جهل و نادانی به سوی نور بصیرت و اندیشیدن رهنمون کرد.</w:t>
      </w:r>
    </w:p>
    <w:p w:rsidR="0063251B" w:rsidRDefault="0063251B" w:rsidP="00960E98">
      <w:pPr>
        <w:pStyle w:val="a8"/>
        <w:spacing w:line="240" w:lineRule="auto"/>
        <w:rPr>
          <w:rtl/>
        </w:rPr>
      </w:pPr>
      <w:r>
        <w:rPr>
          <w:rFonts w:hint="cs"/>
          <w:rtl/>
        </w:rPr>
        <w:t xml:space="preserve">دکتر سلیمان دنیا در کتاب </w:t>
      </w:r>
      <w:r w:rsidRPr="00A477D3">
        <w:rPr>
          <w:rtl/>
        </w:rPr>
        <w:t>(</w:t>
      </w:r>
      <w:r w:rsidRPr="00A477D3">
        <w:rPr>
          <w:rStyle w:val="Char1"/>
          <w:rtl/>
        </w:rPr>
        <w:t xml:space="preserve">التفکیر الفلسفی </w:t>
      </w:r>
      <w:r w:rsidRPr="00A477D3">
        <w:rPr>
          <w:rStyle w:val="Char1"/>
          <w:rFonts w:hint="cs"/>
          <w:rtl/>
        </w:rPr>
        <w:t>في</w:t>
      </w:r>
      <w:r w:rsidRPr="00A477D3">
        <w:rPr>
          <w:rStyle w:val="Char1"/>
          <w:rtl/>
        </w:rPr>
        <w:t xml:space="preserve"> الإسلام</w:t>
      </w:r>
      <w:r w:rsidRPr="00A477D3">
        <w:rPr>
          <w:rtl/>
        </w:rPr>
        <w:t>)</w:t>
      </w:r>
      <w:r>
        <w:rPr>
          <w:rFonts w:hint="cs"/>
          <w:rtl/>
        </w:rPr>
        <w:t xml:space="preserve"> چنین می‌آورد:</w:t>
      </w:r>
    </w:p>
    <w:p w:rsidR="0063251B" w:rsidRDefault="0063251B" w:rsidP="00960E98">
      <w:pPr>
        <w:pStyle w:val="a8"/>
        <w:spacing w:line="240" w:lineRule="auto"/>
        <w:rPr>
          <w:rtl/>
        </w:rPr>
      </w:pPr>
      <w:r>
        <w:rPr>
          <w:rFonts w:hint="cs"/>
          <w:rtl/>
        </w:rPr>
        <w:t>«اگر انسان قرآن را بخواند و قلم و کاغذی به دست گیرد تا تعداد دفعاتی را که در قرآن بحث عقل آمده، بشمارد، خواهد دید که چقدر قرآن به بحث و جایگاه عقل اهمیت داده و آنگاه دیگر بحث تعارض قرآن با عقل به ذهنش خطور نخواهد کرد»</w:t>
      </w:r>
      <w:r w:rsidRPr="006F3763">
        <w:rPr>
          <w:rFonts w:hint="cs"/>
          <w:vertAlign w:val="superscript"/>
          <w:rtl/>
        </w:rPr>
        <w:t>(</w:t>
      </w:r>
      <w:r>
        <w:rPr>
          <w:rStyle w:val="FootnoteReference"/>
          <w:rtl/>
        </w:rPr>
        <w:footnoteReference w:id="568"/>
      </w:r>
      <w:r w:rsidRPr="006F3763">
        <w:rPr>
          <w:rFonts w:hint="cs"/>
          <w:vertAlign w:val="superscript"/>
          <w:rtl/>
        </w:rPr>
        <w:t>)</w:t>
      </w:r>
      <w:r>
        <w:rPr>
          <w:rFonts w:hint="cs"/>
          <w:rtl/>
        </w:rPr>
        <w:t>.</w:t>
      </w:r>
    </w:p>
    <w:p w:rsidR="0063251B" w:rsidRDefault="0063251B" w:rsidP="00960E98">
      <w:pPr>
        <w:pStyle w:val="a8"/>
        <w:spacing w:line="240" w:lineRule="auto"/>
        <w:rPr>
          <w:rtl/>
        </w:rPr>
      </w:pPr>
      <w:r>
        <w:rPr>
          <w:rFonts w:hint="cs"/>
          <w:rtl/>
        </w:rPr>
        <w:t>وقتی تعداد دفعاتی را که لفظ عقل و تعقلون و مشتقات آن را در قرآن شمردم، دیدم که در 49 جا این الفاظ تکرار شده‌اند و لفظ فکر و یتفکرون در 18 جای قرآن آمده است، و در همه‌ی این آیات امر به تفکر، تعقل و اندیشه شده است</w:t>
      </w:r>
      <w:r w:rsidRPr="006F3763">
        <w:rPr>
          <w:rFonts w:hint="cs"/>
          <w:vertAlign w:val="superscript"/>
          <w:rtl/>
        </w:rPr>
        <w:t>(</w:t>
      </w:r>
      <w:r>
        <w:rPr>
          <w:rStyle w:val="FootnoteReference"/>
          <w:rtl/>
        </w:rPr>
        <w:footnoteReference w:id="569"/>
      </w:r>
      <w:r w:rsidRPr="006F3763">
        <w:rPr>
          <w:rFonts w:hint="cs"/>
          <w:vertAlign w:val="superscript"/>
          <w:rtl/>
        </w:rPr>
        <w:t>)</w:t>
      </w:r>
      <w:r>
        <w:rPr>
          <w:rFonts w:hint="cs"/>
          <w:rtl/>
        </w:rPr>
        <w:t>.</w:t>
      </w:r>
    </w:p>
    <w:p w:rsidR="0063251B" w:rsidRDefault="0063251B" w:rsidP="00960E98">
      <w:pPr>
        <w:pStyle w:val="a8"/>
        <w:spacing w:line="240" w:lineRule="auto"/>
        <w:rPr>
          <w:rtl/>
        </w:rPr>
      </w:pPr>
      <w:r>
        <w:rPr>
          <w:rFonts w:hint="cs"/>
          <w:rtl/>
        </w:rPr>
        <w:t>به عنوان مثال می‌توان به این آیات اشاره کرد:</w:t>
      </w:r>
    </w:p>
    <w:p w:rsidR="0063251B" w:rsidRDefault="00FB7DB9" w:rsidP="00960E98">
      <w:pPr>
        <w:pStyle w:val="af1"/>
        <w:rPr>
          <w:rtl/>
        </w:rPr>
      </w:pPr>
      <w:r w:rsidRPr="00FB7DB9">
        <w:rPr>
          <w:rStyle w:val="Char8"/>
          <w:rFonts w:hint="cs"/>
          <w:rtl/>
        </w:rPr>
        <w:t>﴿</w:t>
      </w:r>
      <w:r w:rsidR="00A477D3" w:rsidRPr="00D94E82">
        <w:rPr>
          <w:rFonts w:hint="eastAsia"/>
          <w:rtl/>
        </w:rPr>
        <w:t>إِنَّا</w:t>
      </w:r>
      <w:r w:rsidR="00A477D3" w:rsidRPr="00D94E82">
        <w:rPr>
          <w:rFonts w:hint="cs"/>
          <w:rtl/>
        </w:rPr>
        <w:t>ٓ</w:t>
      </w:r>
      <w:r w:rsidR="00A477D3" w:rsidRPr="00D94E82">
        <w:rPr>
          <w:rtl/>
        </w:rPr>
        <w:t xml:space="preserve"> </w:t>
      </w:r>
      <w:r w:rsidR="00A477D3" w:rsidRPr="00D94E82">
        <w:rPr>
          <w:rFonts w:hint="eastAsia"/>
          <w:rtl/>
        </w:rPr>
        <w:t>أَنزَل</w:t>
      </w:r>
      <w:r w:rsidR="00A477D3" w:rsidRPr="00D94E82">
        <w:rPr>
          <w:rFonts w:hint="cs"/>
          <w:rtl/>
        </w:rPr>
        <w:t>ۡ</w:t>
      </w:r>
      <w:r w:rsidR="00A477D3" w:rsidRPr="00D94E82">
        <w:rPr>
          <w:rFonts w:hint="eastAsia"/>
          <w:rtl/>
        </w:rPr>
        <w:t>نَ</w:t>
      </w:r>
      <w:r w:rsidR="00A477D3" w:rsidRPr="00D94E82">
        <w:rPr>
          <w:rFonts w:hint="cs"/>
          <w:rtl/>
        </w:rPr>
        <w:t>ٰ</w:t>
      </w:r>
      <w:r w:rsidR="00A477D3" w:rsidRPr="00D94E82">
        <w:rPr>
          <w:rFonts w:hint="eastAsia"/>
          <w:rtl/>
        </w:rPr>
        <w:t>هُ</w:t>
      </w:r>
      <w:r w:rsidR="00A477D3" w:rsidRPr="00D94E82">
        <w:rPr>
          <w:rtl/>
        </w:rPr>
        <w:t xml:space="preserve"> </w:t>
      </w:r>
      <w:r w:rsidR="00A477D3" w:rsidRPr="00D94E82">
        <w:rPr>
          <w:rFonts w:hint="eastAsia"/>
          <w:rtl/>
        </w:rPr>
        <w:t>قُر</w:t>
      </w:r>
      <w:r w:rsidR="00A477D3" w:rsidRPr="00D94E82">
        <w:rPr>
          <w:rFonts w:hint="cs"/>
          <w:rtl/>
        </w:rPr>
        <w:t>ۡ</w:t>
      </w:r>
      <w:r w:rsidR="00A477D3" w:rsidRPr="00D94E82">
        <w:rPr>
          <w:rFonts w:hint="eastAsia"/>
          <w:rtl/>
        </w:rPr>
        <w:t>ءَ</w:t>
      </w:r>
      <w:r w:rsidR="00A477D3" w:rsidRPr="00D94E82">
        <w:rPr>
          <w:rFonts w:hint="cs"/>
          <w:rtl/>
        </w:rPr>
        <w:t>ٰ</w:t>
      </w:r>
      <w:r w:rsidR="00A477D3" w:rsidRPr="00D94E82">
        <w:rPr>
          <w:rFonts w:hint="eastAsia"/>
          <w:rtl/>
        </w:rPr>
        <w:t>نًا</w:t>
      </w:r>
      <w:r w:rsidR="00A477D3" w:rsidRPr="00D94E82">
        <w:rPr>
          <w:rtl/>
        </w:rPr>
        <w:t xml:space="preserve"> </w:t>
      </w:r>
      <w:r w:rsidR="00A477D3" w:rsidRPr="00D94E82">
        <w:rPr>
          <w:rFonts w:hint="eastAsia"/>
          <w:rtl/>
        </w:rPr>
        <w:t>عَرَبِيّ</w:t>
      </w:r>
      <w:r w:rsidR="00A477D3" w:rsidRPr="00D94E82">
        <w:rPr>
          <w:rFonts w:hint="cs"/>
          <w:rtl/>
        </w:rPr>
        <w:t>ٗ</w:t>
      </w:r>
      <w:r w:rsidR="00A477D3" w:rsidRPr="00D94E82">
        <w:rPr>
          <w:rFonts w:hint="eastAsia"/>
          <w:rtl/>
        </w:rPr>
        <w:t>ا</w:t>
      </w:r>
      <w:r w:rsidR="00A477D3" w:rsidRPr="00D94E82">
        <w:rPr>
          <w:rtl/>
        </w:rPr>
        <w:t xml:space="preserve"> </w:t>
      </w:r>
      <w:r w:rsidR="00A477D3" w:rsidRPr="00D94E82">
        <w:rPr>
          <w:rFonts w:hint="eastAsia"/>
          <w:rtl/>
        </w:rPr>
        <w:t>لَّعَلَّكُم</w:t>
      </w:r>
      <w:r w:rsidR="00A477D3" w:rsidRPr="00D94E82">
        <w:rPr>
          <w:rFonts w:hint="cs"/>
          <w:rtl/>
        </w:rPr>
        <w:t>ۡ</w:t>
      </w:r>
      <w:r w:rsidR="00A477D3" w:rsidRPr="00D94E82">
        <w:rPr>
          <w:rtl/>
        </w:rPr>
        <w:t xml:space="preserve"> </w:t>
      </w:r>
      <w:r w:rsidR="00A477D3" w:rsidRPr="00D94E82">
        <w:rPr>
          <w:rFonts w:hint="eastAsia"/>
          <w:rtl/>
        </w:rPr>
        <w:t>تَع</w:t>
      </w:r>
      <w:r w:rsidR="00A477D3" w:rsidRPr="00D94E82">
        <w:rPr>
          <w:rFonts w:hint="cs"/>
          <w:rtl/>
        </w:rPr>
        <w:t>ۡ</w:t>
      </w:r>
      <w:r w:rsidR="00A477D3" w:rsidRPr="00D94E82">
        <w:rPr>
          <w:rFonts w:hint="eastAsia"/>
          <w:rtl/>
        </w:rPr>
        <w:t>قِلُونَ</w:t>
      </w:r>
      <w:r w:rsidR="00A477D3" w:rsidRPr="00D94E82">
        <w:rPr>
          <w:rtl/>
        </w:rPr>
        <w:t xml:space="preserve"> </w:t>
      </w:r>
      <w:r w:rsidR="00A477D3" w:rsidRPr="00D94E82">
        <w:rPr>
          <w:rFonts w:hint="cs"/>
          <w:rtl/>
        </w:rPr>
        <w:t>٢</w:t>
      </w:r>
      <w:r w:rsidRPr="00FB7DB9">
        <w:rPr>
          <w:rStyle w:val="Char8"/>
          <w:rFonts w:hint="cs"/>
          <w:rtl/>
        </w:rPr>
        <w:t>﴾</w:t>
      </w:r>
      <w:r w:rsidR="0063251B">
        <w:rPr>
          <w:rFonts w:hint="cs"/>
          <w:rtl/>
        </w:rPr>
        <w:t xml:space="preserve"> </w:t>
      </w:r>
      <w:r w:rsidR="0063251B" w:rsidRPr="00FB7DB9">
        <w:rPr>
          <w:rStyle w:val="Char6"/>
          <w:rFonts w:hint="cs"/>
          <w:rtl/>
        </w:rPr>
        <w:t>[یوسف: 2].</w:t>
      </w:r>
    </w:p>
    <w:p w:rsidR="0063251B" w:rsidRDefault="00FB7DB9" w:rsidP="00960E98">
      <w:pPr>
        <w:pStyle w:val="af1"/>
        <w:rPr>
          <w:rtl/>
        </w:rPr>
      </w:pPr>
      <w:r w:rsidRPr="00FB7DB9">
        <w:rPr>
          <w:rStyle w:val="Char8"/>
          <w:rFonts w:hint="cs"/>
          <w:rtl/>
        </w:rPr>
        <w:t>﴿</w:t>
      </w:r>
      <w:r w:rsidR="00F705D5" w:rsidRPr="00D94E82">
        <w:rPr>
          <w:rFonts w:hint="eastAsia"/>
          <w:rtl/>
        </w:rPr>
        <w:t>قَد</w:t>
      </w:r>
      <w:r w:rsidR="00F705D5" w:rsidRPr="00D94E82">
        <w:rPr>
          <w:rFonts w:hint="cs"/>
          <w:rtl/>
        </w:rPr>
        <w:t>ۡ</w:t>
      </w:r>
      <w:r w:rsidR="00F705D5" w:rsidRPr="00D94E82">
        <w:rPr>
          <w:rtl/>
        </w:rPr>
        <w:t xml:space="preserve"> </w:t>
      </w:r>
      <w:r w:rsidR="00F705D5" w:rsidRPr="00D94E82">
        <w:rPr>
          <w:rFonts w:hint="eastAsia"/>
          <w:rtl/>
        </w:rPr>
        <w:t>بَيَّنَّا</w:t>
      </w:r>
      <w:r w:rsidR="00F705D5" w:rsidRPr="00D94E82">
        <w:rPr>
          <w:rtl/>
        </w:rPr>
        <w:t xml:space="preserve"> </w:t>
      </w:r>
      <w:r w:rsidR="00F705D5" w:rsidRPr="00D94E82">
        <w:rPr>
          <w:rFonts w:hint="eastAsia"/>
          <w:rtl/>
        </w:rPr>
        <w:t>لَكُمُ</w:t>
      </w:r>
      <w:r w:rsidR="00F705D5" w:rsidRPr="00D94E82">
        <w:rPr>
          <w:rtl/>
        </w:rPr>
        <w:t xml:space="preserve"> </w:t>
      </w:r>
      <w:r w:rsidR="00F705D5" w:rsidRPr="00D94E82">
        <w:rPr>
          <w:rFonts w:hint="cs"/>
          <w:rtl/>
        </w:rPr>
        <w:t>ٱ</w:t>
      </w:r>
      <w:r w:rsidR="00F705D5" w:rsidRPr="00D94E82">
        <w:rPr>
          <w:rFonts w:hint="eastAsia"/>
          <w:rtl/>
        </w:rPr>
        <w:t>ل</w:t>
      </w:r>
      <w:r w:rsidR="00F705D5" w:rsidRPr="00D94E82">
        <w:rPr>
          <w:rFonts w:hint="cs"/>
          <w:rtl/>
        </w:rPr>
        <w:t>ۡ</w:t>
      </w:r>
      <w:r w:rsidR="00F705D5" w:rsidRPr="00D94E82">
        <w:rPr>
          <w:rFonts w:hint="eastAsia"/>
          <w:rtl/>
        </w:rPr>
        <w:t>أ</w:t>
      </w:r>
      <w:r w:rsidR="00F705D5" w:rsidRPr="00D94E82">
        <w:rPr>
          <w:rFonts w:hint="cs"/>
          <w:rtl/>
        </w:rPr>
        <w:t>ٓ</w:t>
      </w:r>
      <w:r w:rsidR="00F705D5" w:rsidRPr="00D94E82">
        <w:rPr>
          <w:rFonts w:hint="eastAsia"/>
          <w:rtl/>
        </w:rPr>
        <w:t>يَ</w:t>
      </w:r>
      <w:r w:rsidR="00F705D5" w:rsidRPr="00D94E82">
        <w:rPr>
          <w:rFonts w:hint="cs"/>
          <w:rtl/>
        </w:rPr>
        <w:t>ٰ</w:t>
      </w:r>
      <w:r w:rsidR="00F705D5" w:rsidRPr="00D94E82">
        <w:rPr>
          <w:rFonts w:hint="eastAsia"/>
          <w:rtl/>
        </w:rPr>
        <w:t>تِ</w:t>
      </w:r>
      <w:r w:rsidR="00F705D5" w:rsidRPr="00D94E82">
        <w:rPr>
          <w:rtl/>
        </w:rPr>
        <w:t xml:space="preserve"> </w:t>
      </w:r>
      <w:r w:rsidR="00F705D5" w:rsidRPr="00D94E82">
        <w:rPr>
          <w:rFonts w:hint="eastAsia"/>
          <w:rtl/>
        </w:rPr>
        <w:t>لَعَلَّكُم</w:t>
      </w:r>
      <w:r w:rsidR="00F705D5" w:rsidRPr="00D94E82">
        <w:rPr>
          <w:rFonts w:hint="cs"/>
          <w:rtl/>
        </w:rPr>
        <w:t>ۡ</w:t>
      </w:r>
      <w:r w:rsidR="00F705D5" w:rsidRPr="00D94E82">
        <w:rPr>
          <w:rtl/>
        </w:rPr>
        <w:t xml:space="preserve"> </w:t>
      </w:r>
      <w:r w:rsidR="00F705D5" w:rsidRPr="00D94E82">
        <w:rPr>
          <w:rFonts w:hint="eastAsia"/>
          <w:rtl/>
        </w:rPr>
        <w:t>تَع</w:t>
      </w:r>
      <w:r w:rsidR="00F705D5" w:rsidRPr="00D94E82">
        <w:rPr>
          <w:rFonts w:hint="cs"/>
          <w:rtl/>
        </w:rPr>
        <w:t>ۡ</w:t>
      </w:r>
      <w:r w:rsidR="00F705D5" w:rsidRPr="00D94E82">
        <w:rPr>
          <w:rFonts w:hint="eastAsia"/>
          <w:rtl/>
        </w:rPr>
        <w:t>قِلُونَ</w:t>
      </w:r>
      <w:r w:rsidRPr="00FB7DB9">
        <w:rPr>
          <w:rStyle w:val="Char8"/>
          <w:rFonts w:hint="cs"/>
          <w:rtl/>
        </w:rPr>
        <w:t>﴾</w:t>
      </w:r>
      <w:r w:rsidR="0063251B" w:rsidRPr="00FB7DB9">
        <w:rPr>
          <w:rStyle w:val="Char6"/>
          <w:rFonts w:hint="cs"/>
          <w:rtl/>
        </w:rPr>
        <w:t>[الحدید: 17].</w:t>
      </w:r>
    </w:p>
    <w:p w:rsidR="0063251B" w:rsidRDefault="00FB7DB9" w:rsidP="00960E98">
      <w:pPr>
        <w:pStyle w:val="af1"/>
        <w:rPr>
          <w:rtl/>
        </w:rPr>
      </w:pPr>
      <w:r w:rsidRPr="00FB7DB9">
        <w:rPr>
          <w:rStyle w:val="Char8"/>
          <w:rFonts w:hint="cs"/>
          <w:rtl/>
        </w:rPr>
        <w:t>﴿</w:t>
      </w:r>
      <w:r w:rsidR="00F705D5" w:rsidRPr="00D94E82">
        <w:rPr>
          <w:rFonts w:hint="eastAsia"/>
          <w:rtl/>
        </w:rPr>
        <w:t>وَتِل</w:t>
      </w:r>
      <w:r w:rsidR="00F705D5" w:rsidRPr="00D94E82">
        <w:rPr>
          <w:rFonts w:hint="cs"/>
          <w:rtl/>
        </w:rPr>
        <w:t>ۡ</w:t>
      </w:r>
      <w:r w:rsidR="00F705D5" w:rsidRPr="00D94E82">
        <w:rPr>
          <w:rFonts w:hint="eastAsia"/>
          <w:rtl/>
        </w:rPr>
        <w:t>كَ</w:t>
      </w:r>
      <w:r w:rsidR="00F705D5" w:rsidRPr="00D94E82">
        <w:rPr>
          <w:rtl/>
        </w:rPr>
        <w:t xml:space="preserve"> </w:t>
      </w:r>
      <w:r w:rsidR="00F705D5" w:rsidRPr="00D94E82">
        <w:rPr>
          <w:rFonts w:hint="cs"/>
          <w:rtl/>
        </w:rPr>
        <w:t>ٱ</w:t>
      </w:r>
      <w:r w:rsidR="00F705D5" w:rsidRPr="00D94E82">
        <w:rPr>
          <w:rFonts w:hint="eastAsia"/>
          <w:rtl/>
        </w:rPr>
        <w:t>ل</w:t>
      </w:r>
      <w:r w:rsidR="00F705D5" w:rsidRPr="00D94E82">
        <w:rPr>
          <w:rFonts w:hint="cs"/>
          <w:rtl/>
        </w:rPr>
        <w:t>ۡ</w:t>
      </w:r>
      <w:r w:rsidR="00F705D5" w:rsidRPr="00D94E82">
        <w:rPr>
          <w:rFonts w:hint="eastAsia"/>
          <w:rtl/>
        </w:rPr>
        <w:t>أَم</w:t>
      </w:r>
      <w:r w:rsidR="00F705D5" w:rsidRPr="00D94E82">
        <w:rPr>
          <w:rFonts w:hint="cs"/>
          <w:rtl/>
        </w:rPr>
        <w:t>ۡ</w:t>
      </w:r>
      <w:r w:rsidR="00F705D5" w:rsidRPr="00D94E82">
        <w:rPr>
          <w:rFonts w:hint="eastAsia"/>
          <w:rtl/>
        </w:rPr>
        <w:t>ثَ</w:t>
      </w:r>
      <w:r w:rsidR="00F705D5" w:rsidRPr="00D94E82">
        <w:rPr>
          <w:rFonts w:hint="cs"/>
          <w:rtl/>
        </w:rPr>
        <w:t>ٰ</w:t>
      </w:r>
      <w:r w:rsidR="00F705D5" w:rsidRPr="00D94E82">
        <w:rPr>
          <w:rFonts w:hint="eastAsia"/>
          <w:rtl/>
        </w:rPr>
        <w:t>لُ</w:t>
      </w:r>
      <w:r w:rsidR="00F705D5" w:rsidRPr="00D94E82">
        <w:rPr>
          <w:rtl/>
        </w:rPr>
        <w:t xml:space="preserve"> </w:t>
      </w:r>
      <w:r w:rsidR="00F705D5" w:rsidRPr="00D94E82">
        <w:rPr>
          <w:rFonts w:hint="eastAsia"/>
          <w:rtl/>
        </w:rPr>
        <w:t>نَض</w:t>
      </w:r>
      <w:r w:rsidR="00F705D5" w:rsidRPr="00D94E82">
        <w:rPr>
          <w:rFonts w:hint="cs"/>
          <w:rtl/>
        </w:rPr>
        <w:t>ۡ</w:t>
      </w:r>
      <w:r w:rsidR="00F705D5" w:rsidRPr="00D94E82">
        <w:rPr>
          <w:rFonts w:hint="eastAsia"/>
          <w:rtl/>
        </w:rPr>
        <w:t>رِبُهَا</w:t>
      </w:r>
      <w:r w:rsidR="00F705D5" w:rsidRPr="00D94E82">
        <w:rPr>
          <w:rtl/>
        </w:rPr>
        <w:t xml:space="preserve"> </w:t>
      </w:r>
      <w:r w:rsidR="00F705D5" w:rsidRPr="00D94E82">
        <w:rPr>
          <w:rFonts w:hint="eastAsia"/>
          <w:rtl/>
        </w:rPr>
        <w:t>لِلنَّاسِ</w:t>
      </w:r>
      <w:r w:rsidR="00F705D5" w:rsidRPr="00D94E82">
        <w:rPr>
          <w:rtl/>
        </w:rPr>
        <w:t xml:space="preserve"> </w:t>
      </w:r>
      <w:r w:rsidR="00F705D5" w:rsidRPr="00D94E82">
        <w:rPr>
          <w:rFonts w:hint="eastAsia"/>
          <w:rtl/>
        </w:rPr>
        <w:t>لَعَلَّهُم</w:t>
      </w:r>
      <w:r w:rsidR="00F705D5" w:rsidRPr="00D94E82">
        <w:rPr>
          <w:rFonts w:hint="cs"/>
          <w:rtl/>
        </w:rPr>
        <w:t>ۡ</w:t>
      </w:r>
      <w:r w:rsidR="00F705D5" w:rsidRPr="00D94E82">
        <w:rPr>
          <w:rtl/>
        </w:rPr>
        <w:t xml:space="preserve"> </w:t>
      </w:r>
      <w:r w:rsidR="00F705D5" w:rsidRPr="00D94E82">
        <w:rPr>
          <w:rFonts w:hint="eastAsia"/>
          <w:rtl/>
        </w:rPr>
        <w:t>يَتَفَكَّرُونَ</w:t>
      </w:r>
      <w:r w:rsidRPr="00FB7DB9">
        <w:rPr>
          <w:rStyle w:val="Char8"/>
          <w:rFonts w:hint="cs"/>
          <w:rtl/>
        </w:rPr>
        <w:t>﴾</w:t>
      </w:r>
      <w:r w:rsidR="00F705D5">
        <w:rPr>
          <w:rStyle w:val="Char6"/>
          <w:rFonts w:hint="cs"/>
          <w:rtl/>
        </w:rPr>
        <w:t xml:space="preserve"> </w:t>
      </w:r>
      <w:r w:rsidR="0063251B" w:rsidRPr="00FB7DB9">
        <w:rPr>
          <w:rStyle w:val="Char6"/>
          <w:rFonts w:hint="cs"/>
          <w:rtl/>
        </w:rPr>
        <w:t>[الحشر: 21].</w:t>
      </w:r>
    </w:p>
    <w:p w:rsidR="0063251B" w:rsidRDefault="00FB7DB9" w:rsidP="00960E98">
      <w:pPr>
        <w:pStyle w:val="af1"/>
        <w:rPr>
          <w:rtl/>
        </w:rPr>
      </w:pPr>
      <w:r w:rsidRPr="00FB7DB9">
        <w:rPr>
          <w:rStyle w:val="Char8"/>
          <w:rFonts w:hint="cs"/>
          <w:rtl/>
        </w:rPr>
        <w:t>﴿</w:t>
      </w:r>
      <w:r w:rsidR="00F705D5" w:rsidRPr="00D94E82">
        <w:rPr>
          <w:rFonts w:hint="eastAsia"/>
          <w:rtl/>
        </w:rPr>
        <w:t>كَذَ</w:t>
      </w:r>
      <w:r w:rsidR="00F705D5" w:rsidRPr="00D94E82">
        <w:rPr>
          <w:rFonts w:hint="cs"/>
          <w:rtl/>
        </w:rPr>
        <w:t>ٰ</w:t>
      </w:r>
      <w:r w:rsidR="00F705D5" w:rsidRPr="00D94E82">
        <w:rPr>
          <w:rFonts w:hint="eastAsia"/>
          <w:rtl/>
        </w:rPr>
        <w:t>لِكَ</w:t>
      </w:r>
      <w:r w:rsidR="00F705D5" w:rsidRPr="00D94E82">
        <w:rPr>
          <w:rtl/>
        </w:rPr>
        <w:t xml:space="preserve"> </w:t>
      </w:r>
      <w:r w:rsidR="00F705D5" w:rsidRPr="00D94E82">
        <w:rPr>
          <w:rFonts w:hint="eastAsia"/>
          <w:rtl/>
        </w:rPr>
        <w:t>يُبَيِّنُ</w:t>
      </w:r>
      <w:r w:rsidR="00F705D5" w:rsidRPr="00D94E82">
        <w:rPr>
          <w:rtl/>
        </w:rPr>
        <w:t xml:space="preserve"> </w:t>
      </w:r>
      <w:r w:rsidR="00F705D5" w:rsidRPr="00D94E82">
        <w:rPr>
          <w:rFonts w:hint="cs"/>
          <w:rtl/>
        </w:rPr>
        <w:t>ٱ</w:t>
      </w:r>
      <w:r w:rsidR="00F705D5" w:rsidRPr="00D94E82">
        <w:rPr>
          <w:rFonts w:hint="eastAsia"/>
          <w:rtl/>
        </w:rPr>
        <w:t>للَّهُ</w:t>
      </w:r>
      <w:r w:rsidR="00F705D5" w:rsidRPr="00D94E82">
        <w:rPr>
          <w:rtl/>
        </w:rPr>
        <w:t xml:space="preserve"> </w:t>
      </w:r>
      <w:r w:rsidR="00F705D5" w:rsidRPr="00D94E82">
        <w:rPr>
          <w:rFonts w:hint="eastAsia"/>
          <w:rtl/>
        </w:rPr>
        <w:t>لَكُمُ</w:t>
      </w:r>
      <w:r w:rsidR="00F705D5" w:rsidRPr="00D94E82">
        <w:rPr>
          <w:rtl/>
        </w:rPr>
        <w:t xml:space="preserve"> </w:t>
      </w:r>
      <w:r w:rsidR="00F705D5" w:rsidRPr="00D94E82">
        <w:rPr>
          <w:rFonts w:hint="cs"/>
          <w:rtl/>
        </w:rPr>
        <w:t>ٱ</w:t>
      </w:r>
      <w:r w:rsidR="00F705D5" w:rsidRPr="00D94E82">
        <w:rPr>
          <w:rFonts w:hint="eastAsia"/>
          <w:rtl/>
        </w:rPr>
        <w:t>ل</w:t>
      </w:r>
      <w:r w:rsidR="00F705D5" w:rsidRPr="00D94E82">
        <w:rPr>
          <w:rFonts w:hint="cs"/>
          <w:rtl/>
        </w:rPr>
        <w:t>ۡ</w:t>
      </w:r>
      <w:r w:rsidR="00F705D5" w:rsidRPr="00D94E82">
        <w:rPr>
          <w:rFonts w:hint="eastAsia"/>
          <w:rtl/>
        </w:rPr>
        <w:t>أ</w:t>
      </w:r>
      <w:r w:rsidR="00F705D5" w:rsidRPr="00D94E82">
        <w:rPr>
          <w:rFonts w:hint="cs"/>
          <w:rtl/>
        </w:rPr>
        <w:t>ٓ</w:t>
      </w:r>
      <w:r w:rsidR="00F705D5" w:rsidRPr="00D94E82">
        <w:rPr>
          <w:rFonts w:hint="eastAsia"/>
          <w:rtl/>
        </w:rPr>
        <w:t>يَ</w:t>
      </w:r>
      <w:r w:rsidR="00F705D5" w:rsidRPr="00D94E82">
        <w:rPr>
          <w:rFonts w:hint="cs"/>
          <w:rtl/>
        </w:rPr>
        <w:t>ٰ</w:t>
      </w:r>
      <w:r w:rsidR="00F705D5" w:rsidRPr="00D94E82">
        <w:rPr>
          <w:rFonts w:hint="eastAsia"/>
          <w:rtl/>
        </w:rPr>
        <w:t>تِ</w:t>
      </w:r>
      <w:r w:rsidR="00F705D5" w:rsidRPr="00D94E82">
        <w:rPr>
          <w:rtl/>
        </w:rPr>
        <w:t xml:space="preserve"> </w:t>
      </w:r>
      <w:r w:rsidR="00F705D5" w:rsidRPr="00D94E82">
        <w:rPr>
          <w:rFonts w:hint="eastAsia"/>
          <w:rtl/>
        </w:rPr>
        <w:t>لَعَلَّكُم</w:t>
      </w:r>
      <w:r w:rsidR="00F705D5" w:rsidRPr="00D94E82">
        <w:rPr>
          <w:rFonts w:hint="cs"/>
          <w:rtl/>
        </w:rPr>
        <w:t xml:space="preserve"> </w:t>
      </w:r>
      <w:r w:rsidR="00F705D5" w:rsidRPr="00D94E82">
        <w:rPr>
          <w:rFonts w:hint="eastAsia"/>
          <w:rtl/>
        </w:rPr>
        <w:t>تَتَفَكَّرُونَ</w:t>
      </w:r>
      <w:r w:rsidRPr="00FB7DB9">
        <w:rPr>
          <w:rStyle w:val="Char8"/>
          <w:rFonts w:hint="cs"/>
          <w:rtl/>
        </w:rPr>
        <w:t>﴾</w:t>
      </w:r>
      <w:r w:rsidR="0063251B" w:rsidRPr="00FB7DB9">
        <w:rPr>
          <w:rStyle w:val="Char6"/>
          <w:rFonts w:hint="cs"/>
          <w:rtl/>
        </w:rPr>
        <w:t xml:space="preserve"> [البقرة: 266].</w:t>
      </w:r>
    </w:p>
    <w:p w:rsidR="0063251B" w:rsidRDefault="0063251B" w:rsidP="00960E98">
      <w:pPr>
        <w:pStyle w:val="a8"/>
        <w:spacing w:line="240" w:lineRule="auto"/>
        <w:rPr>
          <w:rtl/>
        </w:rPr>
      </w:pPr>
      <w:r>
        <w:rPr>
          <w:rFonts w:hint="cs"/>
          <w:rtl/>
        </w:rPr>
        <w:t xml:space="preserve">این آیات  وآیات زیاد دیگری از این دست، بر حریص‌بودن اسلام در این که انسان خودش را به عقل آراسته نماید و ملزم به تفکر باشد تا حق برایش تبیین شود، دلالت می‌نمایند. مشخص و معلوم است که تشویق اسلام به ضرورت تفکر و تعقل چیز غیر قابل انکاریست و امکان ندارد که گفته شود قرآن </w:t>
      </w:r>
      <w:r>
        <w:rPr>
          <w:rFonts w:cs="Times New Roman" w:hint="cs"/>
          <w:rtl/>
        </w:rPr>
        <w:t>–</w:t>
      </w:r>
      <w:r>
        <w:rPr>
          <w:rFonts w:hint="cs"/>
          <w:rtl/>
        </w:rPr>
        <w:t xml:space="preserve"> کتاب مقدس مسلمانان </w:t>
      </w:r>
      <w:r>
        <w:rPr>
          <w:rFonts w:cs="Times New Roman" w:hint="cs"/>
          <w:rtl/>
        </w:rPr>
        <w:t>–</w:t>
      </w:r>
      <w:r>
        <w:rPr>
          <w:rFonts w:hint="cs"/>
          <w:rtl/>
        </w:rPr>
        <w:t xml:space="preserve"> از آزادی اندیشه و تفکر جلوگیری می‌کند.</w:t>
      </w:r>
    </w:p>
    <w:p w:rsidR="0063251B" w:rsidRPr="00D94E82" w:rsidRDefault="0063251B" w:rsidP="00960E98">
      <w:pPr>
        <w:pStyle w:val="a8"/>
        <w:spacing w:line="240" w:lineRule="auto"/>
        <w:rPr>
          <w:spacing w:val="-2"/>
          <w:rtl/>
        </w:rPr>
      </w:pPr>
      <w:r w:rsidRPr="00D94E82">
        <w:rPr>
          <w:rFonts w:hint="cs"/>
          <w:spacing w:val="-2"/>
          <w:rtl/>
        </w:rPr>
        <w:t>کلام قرآن دعوت صریح و شفافی برای عقل است که با تعقل در قرآن و الفاظش تفکر و تدبر نماید و لفظ (آیه) که سوره‌های قرآن از آن تشکیل شده‌اند، خود به معنای حجت و برهان است، آیا ممکن است با این حال باز گفته شود که قرآن از تفکر و تعقل نهی می‌کند یا باید عکس آن را گرفت، یعنی قرآن عقل را مخاطب قرار داده و به تفکر و تعقل آن امر نموده است. خداوند می‌فرماید:</w:t>
      </w:r>
    </w:p>
    <w:p w:rsidR="0063251B" w:rsidRDefault="00FB7DB9" w:rsidP="00960E98">
      <w:pPr>
        <w:pStyle w:val="a8"/>
        <w:spacing w:line="240" w:lineRule="auto"/>
        <w:rPr>
          <w:rtl/>
        </w:rPr>
      </w:pPr>
      <w:r w:rsidRPr="00FB7DB9">
        <w:rPr>
          <w:rStyle w:val="Char8"/>
          <w:rFonts w:hint="cs"/>
          <w:rtl/>
        </w:rPr>
        <w:t>﴿</w:t>
      </w:r>
      <w:r w:rsidR="00F705D5" w:rsidRPr="00F705D5">
        <w:rPr>
          <w:rFonts w:ascii="KFGQPC Uthmanic Script HAFS" w:cs="KFGQPC Uthmanic Script HAFS" w:hint="eastAsia"/>
          <w:rtl/>
        </w:rPr>
        <w:t xml:space="preserve"> </w:t>
      </w:r>
      <w:r w:rsidR="00F705D5" w:rsidRPr="00F705D5">
        <w:rPr>
          <w:rStyle w:val="Chard"/>
          <w:rFonts w:hint="eastAsia"/>
          <w:rtl/>
        </w:rPr>
        <w:t>َوَلَم</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يَنظُرُواْ</w:t>
      </w:r>
      <w:r w:rsidR="00F705D5" w:rsidRPr="00F705D5">
        <w:rPr>
          <w:rStyle w:val="Chard"/>
          <w:rtl/>
        </w:rPr>
        <w:t xml:space="preserve"> </w:t>
      </w:r>
      <w:r w:rsidR="00F705D5" w:rsidRPr="00F705D5">
        <w:rPr>
          <w:rStyle w:val="Chard"/>
          <w:rFonts w:hint="eastAsia"/>
          <w:rtl/>
        </w:rPr>
        <w:t>فِي</w:t>
      </w:r>
      <w:r w:rsidR="00F705D5" w:rsidRPr="00F705D5">
        <w:rPr>
          <w:rStyle w:val="Chard"/>
          <w:rtl/>
        </w:rPr>
        <w:t xml:space="preserve"> </w:t>
      </w:r>
      <w:r w:rsidR="00F705D5" w:rsidRPr="00F705D5">
        <w:rPr>
          <w:rStyle w:val="Chard"/>
          <w:rFonts w:hint="eastAsia"/>
          <w:rtl/>
        </w:rPr>
        <w:t>مَلَكُوتِ</w:t>
      </w:r>
      <w:r w:rsidR="00F705D5" w:rsidRPr="00F705D5">
        <w:rPr>
          <w:rStyle w:val="Chard"/>
          <w:rtl/>
        </w:rPr>
        <w:t xml:space="preserve"> </w:t>
      </w:r>
      <w:r w:rsidR="00F705D5" w:rsidRPr="00F705D5">
        <w:rPr>
          <w:rStyle w:val="Chard"/>
          <w:rFonts w:hint="cs"/>
          <w:rtl/>
        </w:rPr>
        <w:t>ٱ</w:t>
      </w:r>
      <w:r w:rsidR="00F705D5" w:rsidRPr="00F705D5">
        <w:rPr>
          <w:rStyle w:val="Chard"/>
          <w:rFonts w:hint="eastAsia"/>
          <w:rtl/>
        </w:rPr>
        <w:t>لسَّمَ</w:t>
      </w:r>
      <w:r w:rsidR="00F705D5" w:rsidRPr="00F705D5">
        <w:rPr>
          <w:rStyle w:val="Chard"/>
          <w:rFonts w:hint="cs"/>
          <w:rtl/>
        </w:rPr>
        <w:t>ٰ</w:t>
      </w:r>
      <w:r w:rsidR="00F705D5" w:rsidRPr="00F705D5">
        <w:rPr>
          <w:rStyle w:val="Chard"/>
          <w:rFonts w:hint="eastAsia"/>
          <w:rtl/>
        </w:rPr>
        <w:t>وَ</w:t>
      </w:r>
      <w:r w:rsidR="00F705D5" w:rsidRPr="00F705D5">
        <w:rPr>
          <w:rStyle w:val="Chard"/>
          <w:rFonts w:hint="cs"/>
          <w:rtl/>
        </w:rPr>
        <w:t>ٰ</w:t>
      </w:r>
      <w:r w:rsidR="00F705D5" w:rsidRPr="00F705D5">
        <w:rPr>
          <w:rStyle w:val="Chard"/>
          <w:rFonts w:hint="eastAsia"/>
          <w:rtl/>
        </w:rPr>
        <w:t>تِ</w:t>
      </w:r>
      <w:r w:rsidR="00F705D5" w:rsidRPr="00F705D5">
        <w:rPr>
          <w:rStyle w:val="Chard"/>
          <w:rtl/>
        </w:rPr>
        <w:t xml:space="preserve"> </w:t>
      </w:r>
      <w:r w:rsidR="00F705D5" w:rsidRPr="00F705D5">
        <w:rPr>
          <w:rStyle w:val="Chard"/>
          <w:rFonts w:hint="eastAsia"/>
          <w:rtl/>
        </w:rPr>
        <w:t>وَ</w:t>
      </w:r>
      <w:r w:rsidR="00F705D5" w:rsidRPr="00F705D5">
        <w:rPr>
          <w:rStyle w:val="Chard"/>
          <w:rFonts w:hint="cs"/>
          <w:rtl/>
        </w:rPr>
        <w:t>ٱ</w:t>
      </w:r>
      <w:r w:rsidR="00F705D5" w:rsidRPr="00F705D5">
        <w:rPr>
          <w:rStyle w:val="Chard"/>
          <w:rFonts w:hint="eastAsia"/>
          <w:rtl/>
        </w:rPr>
        <w:t>ل</w:t>
      </w:r>
      <w:r w:rsidR="00F705D5" w:rsidRPr="00F705D5">
        <w:rPr>
          <w:rStyle w:val="Chard"/>
          <w:rFonts w:hint="cs"/>
          <w:rtl/>
        </w:rPr>
        <w:t>ۡ</w:t>
      </w:r>
      <w:r w:rsidR="00F705D5" w:rsidRPr="00F705D5">
        <w:rPr>
          <w:rStyle w:val="Chard"/>
          <w:rFonts w:hint="eastAsia"/>
          <w:rtl/>
        </w:rPr>
        <w:t>أَر</w:t>
      </w:r>
      <w:r w:rsidR="00F705D5" w:rsidRPr="00F705D5">
        <w:rPr>
          <w:rStyle w:val="Chard"/>
          <w:rFonts w:hint="cs"/>
          <w:rtl/>
        </w:rPr>
        <w:t>ۡ</w:t>
      </w:r>
      <w:r w:rsidR="00F705D5" w:rsidRPr="00F705D5">
        <w:rPr>
          <w:rStyle w:val="Chard"/>
          <w:rFonts w:hint="eastAsia"/>
          <w:rtl/>
        </w:rPr>
        <w:t>ضِ</w:t>
      </w:r>
      <w:r w:rsidRPr="00FB7DB9">
        <w:rPr>
          <w:rStyle w:val="Char8"/>
          <w:rFonts w:hint="cs"/>
          <w:rtl/>
        </w:rPr>
        <w:t>﴾</w:t>
      </w:r>
      <w:r w:rsidR="00F705D5">
        <w:rPr>
          <w:rFonts w:ascii="Traditional Arabic" w:hAnsi="Traditional Arabic" w:cs="Traditional Arabic" w:hint="cs"/>
          <w:rtl/>
        </w:rPr>
        <w:t xml:space="preserve"> </w:t>
      </w:r>
      <w:r w:rsidR="0063251B">
        <w:rPr>
          <w:rFonts w:hint="cs"/>
          <w:rtl/>
        </w:rPr>
        <w:t>[</w:t>
      </w:r>
      <w:r w:rsidR="0063251B" w:rsidRPr="00FB7DB9">
        <w:rPr>
          <w:rStyle w:val="Char6"/>
          <w:rFonts w:hint="cs"/>
          <w:rtl/>
        </w:rPr>
        <w:t>الأعراف: 185]</w:t>
      </w:r>
    </w:p>
    <w:p w:rsidR="0063251B" w:rsidRDefault="00FB7DB9" w:rsidP="00960E98">
      <w:pPr>
        <w:pStyle w:val="a8"/>
        <w:spacing w:line="240" w:lineRule="auto"/>
        <w:rPr>
          <w:rtl/>
        </w:rPr>
      </w:pPr>
      <w:r w:rsidRPr="00FB7DB9">
        <w:rPr>
          <w:rStyle w:val="Char8"/>
          <w:rFonts w:hint="cs"/>
          <w:rtl/>
        </w:rPr>
        <w:t>﴿</w:t>
      </w:r>
      <w:r w:rsidR="00F705D5" w:rsidRPr="00F705D5">
        <w:rPr>
          <w:rStyle w:val="Chard"/>
          <w:rFonts w:hint="eastAsia"/>
          <w:rtl/>
        </w:rPr>
        <w:t>فَل</w:t>
      </w:r>
      <w:r w:rsidR="00F705D5" w:rsidRPr="00F705D5">
        <w:rPr>
          <w:rStyle w:val="Chard"/>
          <w:rFonts w:hint="cs"/>
          <w:rtl/>
        </w:rPr>
        <w:t>ۡ</w:t>
      </w:r>
      <w:r w:rsidR="00F705D5" w:rsidRPr="00F705D5">
        <w:rPr>
          <w:rStyle w:val="Chard"/>
          <w:rFonts w:hint="eastAsia"/>
          <w:rtl/>
        </w:rPr>
        <w:t>يَنظُرِ</w:t>
      </w:r>
      <w:r w:rsidR="00F705D5" w:rsidRPr="00F705D5">
        <w:rPr>
          <w:rStyle w:val="Chard"/>
          <w:rtl/>
        </w:rPr>
        <w:t xml:space="preserve"> </w:t>
      </w:r>
      <w:r w:rsidR="00F705D5" w:rsidRPr="00F705D5">
        <w:rPr>
          <w:rStyle w:val="Chard"/>
          <w:rFonts w:hint="cs"/>
          <w:rtl/>
        </w:rPr>
        <w:t>ٱ</w:t>
      </w:r>
      <w:r w:rsidR="00F705D5" w:rsidRPr="00F705D5">
        <w:rPr>
          <w:rStyle w:val="Chard"/>
          <w:rFonts w:hint="eastAsia"/>
          <w:rtl/>
        </w:rPr>
        <w:t>ل</w:t>
      </w:r>
      <w:r w:rsidR="00F705D5" w:rsidRPr="00F705D5">
        <w:rPr>
          <w:rStyle w:val="Chard"/>
          <w:rFonts w:hint="cs"/>
          <w:rtl/>
        </w:rPr>
        <w:t>ۡ</w:t>
      </w:r>
      <w:r w:rsidR="00F705D5" w:rsidRPr="00F705D5">
        <w:rPr>
          <w:rStyle w:val="Chard"/>
          <w:rFonts w:hint="eastAsia"/>
          <w:rtl/>
        </w:rPr>
        <w:t>إِنسَ</w:t>
      </w:r>
      <w:r w:rsidR="00F705D5" w:rsidRPr="00F705D5">
        <w:rPr>
          <w:rStyle w:val="Chard"/>
          <w:rFonts w:hint="cs"/>
          <w:rtl/>
        </w:rPr>
        <w:t>ٰ</w:t>
      </w:r>
      <w:r w:rsidR="00F705D5" w:rsidRPr="00F705D5">
        <w:rPr>
          <w:rStyle w:val="Chard"/>
          <w:rFonts w:hint="eastAsia"/>
          <w:rtl/>
        </w:rPr>
        <w:t>نُ</w:t>
      </w:r>
      <w:r w:rsidR="00F705D5" w:rsidRPr="00F705D5">
        <w:rPr>
          <w:rStyle w:val="Chard"/>
          <w:rtl/>
        </w:rPr>
        <w:t xml:space="preserve"> </w:t>
      </w:r>
      <w:r w:rsidR="00F705D5" w:rsidRPr="00F705D5">
        <w:rPr>
          <w:rStyle w:val="Chard"/>
          <w:rFonts w:hint="eastAsia"/>
          <w:rtl/>
        </w:rPr>
        <w:t>مِمَّ</w:t>
      </w:r>
      <w:r w:rsidR="00F705D5" w:rsidRPr="00F705D5">
        <w:rPr>
          <w:rStyle w:val="Chard"/>
          <w:rtl/>
        </w:rPr>
        <w:t xml:space="preserve"> </w:t>
      </w:r>
      <w:r w:rsidR="00F705D5" w:rsidRPr="00F705D5">
        <w:rPr>
          <w:rStyle w:val="Chard"/>
          <w:rFonts w:hint="eastAsia"/>
          <w:rtl/>
        </w:rPr>
        <w:t>خُلِقَ</w:t>
      </w:r>
      <w:r w:rsidR="00F705D5" w:rsidRPr="00F705D5">
        <w:rPr>
          <w:rStyle w:val="Chard"/>
          <w:rtl/>
        </w:rPr>
        <w:t xml:space="preserve"> </w:t>
      </w:r>
      <w:r w:rsidR="00F705D5" w:rsidRPr="00F705D5">
        <w:rPr>
          <w:rStyle w:val="Chard"/>
          <w:rFonts w:hint="cs"/>
          <w:rtl/>
        </w:rPr>
        <w:t>٥</w:t>
      </w:r>
      <w:r w:rsidRPr="00FB7DB9">
        <w:rPr>
          <w:rStyle w:val="Char8"/>
          <w:rFonts w:hint="cs"/>
          <w:rtl/>
        </w:rPr>
        <w:t>﴾</w:t>
      </w:r>
      <w:r w:rsidR="00F705D5">
        <w:rPr>
          <w:rFonts w:ascii="Traditional Arabic" w:hAnsi="Traditional Arabic" w:cs="Traditional Arabic" w:hint="cs"/>
          <w:rtl/>
        </w:rPr>
        <w:t xml:space="preserve"> </w:t>
      </w:r>
      <w:r w:rsidR="0063251B" w:rsidRPr="00FB7DB9">
        <w:rPr>
          <w:rStyle w:val="Char6"/>
          <w:rFonts w:hint="cs"/>
          <w:rtl/>
        </w:rPr>
        <w:t>[الطارق: 5].</w:t>
      </w:r>
    </w:p>
    <w:p w:rsidR="0063251B" w:rsidRDefault="00FB7DB9" w:rsidP="00960E98">
      <w:pPr>
        <w:pStyle w:val="a8"/>
        <w:spacing w:line="240" w:lineRule="auto"/>
        <w:rPr>
          <w:rtl/>
        </w:rPr>
      </w:pPr>
      <w:r w:rsidRPr="00FB7DB9">
        <w:rPr>
          <w:rStyle w:val="Char8"/>
          <w:rFonts w:hint="cs"/>
          <w:rtl/>
        </w:rPr>
        <w:t>﴿</w:t>
      </w:r>
      <w:r w:rsidR="00F705D5" w:rsidRPr="00F705D5">
        <w:rPr>
          <w:rStyle w:val="Chard"/>
          <w:rFonts w:hint="eastAsia"/>
          <w:rtl/>
        </w:rPr>
        <w:t>فَ</w:t>
      </w:r>
      <w:r w:rsidR="00F705D5" w:rsidRPr="00F705D5">
        <w:rPr>
          <w:rStyle w:val="Chard"/>
          <w:rFonts w:hint="cs"/>
          <w:rtl/>
        </w:rPr>
        <w:t>ٱ</w:t>
      </w:r>
      <w:r w:rsidR="00F705D5" w:rsidRPr="00F705D5">
        <w:rPr>
          <w:rStyle w:val="Chard"/>
          <w:rFonts w:hint="eastAsia"/>
          <w:rtl/>
        </w:rPr>
        <w:t>نظُر</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إِلَى</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طَعَامِكَ</w:t>
      </w:r>
      <w:r w:rsidR="00F705D5" w:rsidRPr="00F705D5">
        <w:rPr>
          <w:rStyle w:val="Chard"/>
          <w:rtl/>
        </w:rPr>
        <w:t xml:space="preserve"> </w:t>
      </w:r>
      <w:r w:rsidR="00F705D5" w:rsidRPr="00F705D5">
        <w:rPr>
          <w:rStyle w:val="Chard"/>
          <w:rFonts w:hint="eastAsia"/>
          <w:rtl/>
        </w:rPr>
        <w:t>وَشَرَابِكَ</w:t>
      </w:r>
      <w:r w:rsidR="00F705D5" w:rsidRPr="00F705D5">
        <w:rPr>
          <w:rStyle w:val="Chard"/>
          <w:rtl/>
        </w:rPr>
        <w:t xml:space="preserve"> </w:t>
      </w:r>
      <w:r w:rsidR="00F705D5" w:rsidRPr="00F705D5">
        <w:rPr>
          <w:rStyle w:val="Chard"/>
          <w:rFonts w:hint="eastAsia"/>
          <w:rtl/>
        </w:rPr>
        <w:t>لَم</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يَتَسَنَّه</w:t>
      </w:r>
      <w:r w:rsidR="00F705D5" w:rsidRPr="00F705D5">
        <w:rPr>
          <w:rStyle w:val="Chard"/>
          <w:rFonts w:hint="cs"/>
          <w:rtl/>
        </w:rPr>
        <w:t>ۡ</w:t>
      </w:r>
      <w:r w:rsidRPr="00FB7DB9">
        <w:rPr>
          <w:rStyle w:val="Char8"/>
          <w:rFonts w:hint="cs"/>
          <w:rtl/>
        </w:rPr>
        <w:t>﴾</w:t>
      </w:r>
      <w:r w:rsidR="0063251B">
        <w:rPr>
          <w:rFonts w:hint="cs"/>
          <w:rtl/>
        </w:rPr>
        <w:t xml:space="preserve"> </w:t>
      </w:r>
      <w:r w:rsidR="0063251B" w:rsidRPr="00FB7DB9">
        <w:rPr>
          <w:rStyle w:val="Char6"/>
          <w:rFonts w:hint="cs"/>
          <w:rtl/>
        </w:rPr>
        <w:t>[البقرة: 259].</w:t>
      </w:r>
    </w:p>
    <w:p w:rsidR="0063251B" w:rsidRDefault="00FB7DB9" w:rsidP="00960E98">
      <w:pPr>
        <w:pStyle w:val="a8"/>
        <w:spacing w:line="240" w:lineRule="auto"/>
        <w:rPr>
          <w:rtl/>
        </w:rPr>
      </w:pPr>
      <w:r w:rsidRPr="00FB7DB9">
        <w:rPr>
          <w:rStyle w:val="Char8"/>
          <w:rFonts w:hint="cs"/>
          <w:rtl/>
        </w:rPr>
        <w:t>﴿</w:t>
      </w:r>
      <w:r w:rsidR="00F705D5" w:rsidRPr="00F705D5">
        <w:rPr>
          <w:rStyle w:val="Chard"/>
          <w:rFonts w:hint="eastAsia"/>
          <w:rtl/>
        </w:rPr>
        <w:t>وَفِي</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أَنفُسِكُم</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أَفَلَا</w:t>
      </w:r>
      <w:r w:rsidR="00F705D5" w:rsidRPr="00F705D5">
        <w:rPr>
          <w:rStyle w:val="Chard"/>
          <w:rtl/>
        </w:rPr>
        <w:t xml:space="preserve"> </w:t>
      </w:r>
      <w:r w:rsidR="00F705D5" w:rsidRPr="00F705D5">
        <w:rPr>
          <w:rStyle w:val="Chard"/>
          <w:rFonts w:hint="eastAsia"/>
          <w:rtl/>
        </w:rPr>
        <w:t>تُب</w:t>
      </w:r>
      <w:r w:rsidR="00F705D5" w:rsidRPr="00F705D5">
        <w:rPr>
          <w:rStyle w:val="Chard"/>
          <w:rFonts w:hint="cs"/>
          <w:rtl/>
        </w:rPr>
        <w:t>ۡ</w:t>
      </w:r>
      <w:r w:rsidR="00F705D5" w:rsidRPr="00F705D5">
        <w:rPr>
          <w:rStyle w:val="Chard"/>
          <w:rFonts w:hint="eastAsia"/>
          <w:rtl/>
        </w:rPr>
        <w:t>صِرُونَ</w:t>
      </w:r>
      <w:r w:rsidR="00F705D5" w:rsidRPr="00F705D5">
        <w:rPr>
          <w:rStyle w:val="Chard"/>
          <w:rtl/>
        </w:rPr>
        <w:t xml:space="preserve"> </w:t>
      </w:r>
      <w:r w:rsidR="00F705D5" w:rsidRPr="00F705D5">
        <w:rPr>
          <w:rStyle w:val="Chard"/>
          <w:rFonts w:hint="cs"/>
          <w:rtl/>
        </w:rPr>
        <w:t>٢١</w:t>
      </w:r>
      <w:r w:rsidRPr="00FB7DB9">
        <w:rPr>
          <w:rStyle w:val="Char8"/>
          <w:rFonts w:hint="cs"/>
          <w:rtl/>
        </w:rPr>
        <w:t>﴾</w:t>
      </w:r>
      <w:r w:rsidR="0063251B">
        <w:rPr>
          <w:rFonts w:hint="cs"/>
          <w:rtl/>
        </w:rPr>
        <w:t xml:space="preserve"> </w:t>
      </w:r>
      <w:r w:rsidR="0063251B" w:rsidRPr="00FB7DB9">
        <w:rPr>
          <w:rStyle w:val="Char6"/>
          <w:rFonts w:hint="cs"/>
          <w:rtl/>
        </w:rPr>
        <w:t>[الذاریات: 21].</w:t>
      </w:r>
    </w:p>
    <w:p w:rsidR="0063251B" w:rsidRDefault="00FB7DB9" w:rsidP="00960E98">
      <w:pPr>
        <w:pStyle w:val="a8"/>
        <w:spacing w:line="240" w:lineRule="auto"/>
        <w:rPr>
          <w:rtl/>
        </w:rPr>
      </w:pPr>
      <w:r w:rsidRPr="00FB7DB9">
        <w:rPr>
          <w:rStyle w:val="Char8"/>
          <w:rFonts w:hint="cs"/>
          <w:rtl/>
        </w:rPr>
        <w:t>﴿</w:t>
      </w:r>
      <w:r w:rsidR="00F705D5" w:rsidRPr="00F705D5">
        <w:rPr>
          <w:rStyle w:val="Chard"/>
          <w:rFonts w:hint="eastAsia"/>
          <w:rtl/>
        </w:rPr>
        <w:t>فَنُخ</w:t>
      </w:r>
      <w:r w:rsidR="00F705D5" w:rsidRPr="00F705D5">
        <w:rPr>
          <w:rStyle w:val="Chard"/>
          <w:rFonts w:hint="cs"/>
          <w:rtl/>
        </w:rPr>
        <w:t>ۡ</w:t>
      </w:r>
      <w:r w:rsidR="00F705D5" w:rsidRPr="00F705D5">
        <w:rPr>
          <w:rStyle w:val="Chard"/>
          <w:rFonts w:hint="eastAsia"/>
          <w:rtl/>
        </w:rPr>
        <w:t>رِجُ</w:t>
      </w:r>
      <w:r w:rsidR="00F705D5" w:rsidRPr="00F705D5">
        <w:rPr>
          <w:rStyle w:val="Chard"/>
          <w:rtl/>
        </w:rPr>
        <w:t xml:space="preserve"> </w:t>
      </w:r>
      <w:r w:rsidR="00F705D5" w:rsidRPr="00F705D5">
        <w:rPr>
          <w:rStyle w:val="Chard"/>
          <w:rFonts w:hint="eastAsia"/>
          <w:rtl/>
        </w:rPr>
        <w:t>بِهِ</w:t>
      </w:r>
      <w:r w:rsidR="00F705D5" w:rsidRPr="00F705D5">
        <w:rPr>
          <w:rStyle w:val="Chard"/>
          <w:rFonts w:hint="cs"/>
          <w:rtl/>
        </w:rPr>
        <w:t>ۦ</w:t>
      </w:r>
      <w:r w:rsidR="00F705D5" w:rsidRPr="00F705D5">
        <w:rPr>
          <w:rStyle w:val="Chard"/>
          <w:rtl/>
        </w:rPr>
        <w:t xml:space="preserve"> </w:t>
      </w:r>
      <w:r w:rsidR="00F705D5" w:rsidRPr="00F705D5">
        <w:rPr>
          <w:rStyle w:val="Chard"/>
          <w:rFonts w:hint="eastAsia"/>
          <w:rtl/>
        </w:rPr>
        <w:t>زَر</w:t>
      </w:r>
      <w:r w:rsidR="00F705D5" w:rsidRPr="00F705D5">
        <w:rPr>
          <w:rStyle w:val="Chard"/>
          <w:rFonts w:hint="cs"/>
          <w:rtl/>
        </w:rPr>
        <w:t>ۡ</w:t>
      </w:r>
      <w:r w:rsidR="00F705D5" w:rsidRPr="00F705D5">
        <w:rPr>
          <w:rStyle w:val="Chard"/>
          <w:rFonts w:hint="eastAsia"/>
          <w:rtl/>
        </w:rPr>
        <w:t>ع</w:t>
      </w:r>
      <w:r w:rsidR="00F705D5" w:rsidRPr="00F705D5">
        <w:rPr>
          <w:rStyle w:val="Chard"/>
          <w:rFonts w:hint="cs"/>
          <w:rtl/>
        </w:rPr>
        <w:t>ٗ</w:t>
      </w:r>
      <w:r w:rsidR="00F705D5" w:rsidRPr="00F705D5">
        <w:rPr>
          <w:rStyle w:val="Chard"/>
          <w:rFonts w:hint="eastAsia"/>
          <w:rtl/>
        </w:rPr>
        <w:t>ا</w:t>
      </w:r>
      <w:r w:rsidR="00F705D5" w:rsidRPr="00F705D5">
        <w:rPr>
          <w:rStyle w:val="Chard"/>
          <w:rtl/>
        </w:rPr>
        <w:t xml:space="preserve"> </w:t>
      </w:r>
      <w:r w:rsidR="00F705D5" w:rsidRPr="00F705D5">
        <w:rPr>
          <w:rStyle w:val="Chard"/>
          <w:rFonts w:hint="eastAsia"/>
          <w:rtl/>
        </w:rPr>
        <w:t>تَأ</w:t>
      </w:r>
      <w:r w:rsidR="00F705D5" w:rsidRPr="00F705D5">
        <w:rPr>
          <w:rStyle w:val="Chard"/>
          <w:rFonts w:hint="cs"/>
          <w:rtl/>
        </w:rPr>
        <w:t>ۡ</w:t>
      </w:r>
      <w:r w:rsidR="00F705D5" w:rsidRPr="00F705D5">
        <w:rPr>
          <w:rStyle w:val="Chard"/>
          <w:rFonts w:hint="eastAsia"/>
          <w:rtl/>
        </w:rPr>
        <w:t>كُلُ</w:t>
      </w:r>
      <w:r w:rsidR="00F705D5" w:rsidRPr="00F705D5">
        <w:rPr>
          <w:rStyle w:val="Chard"/>
          <w:rtl/>
        </w:rPr>
        <w:t xml:space="preserve"> </w:t>
      </w:r>
      <w:r w:rsidR="00F705D5" w:rsidRPr="00F705D5">
        <w:rPr>
          <w:rStyle w:val="Chard"/>
          <w:rFonts w:hint="eastAsia"/>
          <w:rtl/>
        </w:rPr>
        <w:t>مِن</w:t>
      </w:r>
      <w:r w:rsidR="00F705D5" w:rsidRPr="00F705D5">
        <w:rPr>
          <w:rStyle w:val="Chard"/>
          <w:rFonts w:hint="cs"/>
          <w:rtl/>
        </w:rPr>
        <w:t>ۡ</w:t>
      </w:r>
      <w:r w:rsidR="00F705D5" w:rsidRPr="00F705D5">
        <w:rPr>
          <w:rStyle w:val="Chard"/>
          <w:rFonts w:hint="eastAsia"/>
          <w:rtl/>
        </w:rPr>
        <w:t>هُ</w:t>
      </w:r>
      <w:r w:rsidR="00F705D5" w:rsidRPr="00F705D5">
        <w:rPr>
          <w:rStyle w:val="Chard"/>
          <w:rtl/>
        </w:rPr>
        <w:t xml:space="preserve"> </w:t>
      </w:r>
      <w:r w:rsidR="00F705D5" w:rsidRPr="00F705D5">
        <w:rPr>
          <w:rStyle w:val="Chard"/>
          <w:rFonts w:hint="eastAsia"/>
          <w:rtl/>
        </w:rPr>
        <w:t>أَن</w:t>
      </w:r>
      <w:r w:rsidR="00F705D5" w:rsidRPr="00F705D5">
        <w:rPr>
          <w:rStyle w:val="Chard"/>
          <w:rFonts w:hint="cs"/>
          <w:rtl/>
        </w:rPr>
        <w:t>ۡ</w:t>
      </w:r>
      <w:r w:rsidR="00F705D5" w:rsidRPr="00F705D5">
        <w:rPr>
          <w:rStyle w:val="Chard"/>
          <w:rFonts w:hint="eastAsia"/>
          <w:rtl/>
        </w:rPr>
        <w:t>عَ</w:t>
      </w:r>
      <w:r w:rsidR="00F705D5" w:rsidRPr="00F705D5">
        <w:rPr>
          <w:rStyle w:val="Chard"/>
          <w:rFonts w:hint="cs"/>
          <w:rtl/>
        </w:rPr>
        <w:t>ٰ</w:t>
      </w:r>
      <w:r w:rsidR="00F705D5" w:rsidRPr="00F705D5">
        <w:rPr>
          <w:rStyle w:val="Chard"/>
          <w:rFonts w:hint="eastAsia"/>
          <w:rtl/>
        </w:rPr>
        <w:t>مُهُم</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وَأَنفُسُهُم</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أَفَلَا</w:t>
      </w:r>
      <w:r w:rsidR="00F705D5" w:rsidRPr="00F705D5">
        <w:rPr>
          <w:rStyle w:val="Chard"/>
          <w:rtl/>
        </w:rPr>
        <w:t xml:space="preserve"> </w:t>
      </w:r>
      <w:r w:rsidR="00F705D5" w:rsidRPr="00F705D5">
        <w:rPr>
          <w:rStyle w:val="Chard"/>
          <w:rFonts w:hint="eastAsia"/>
          <w:rtl/>
        </w:rPr>
        <w:t>يُب</w:t>
      </w:r>
      <w:r w:rsidR="00F705D5" w:rsidRPr="00F705D5">
        <w:rPr>
          <w:rStyle w:val="Chard"/>
          <w:rFonts w:hint="cs"/>
          <w:rtl/>
        </w:rPr>
        <w:t>ۡ</w:t>
      </w:r>
      <w:r w:rsidR="00F705D5" w:rsidRPr="00F705D5">
        <w:rPr>
          <w:rStyle w:val="Chard"/>
          <w:rFonts w:hint="eastAsia"/>
          <w:rtl/>
        </w:rPr>
        <w:t>صِرُونَ</w:t>
      </w:r>
      <w:r w:rsidRPr="00FB7DB9">
        <w:rPr>
          <w:rStyle w:val="Char8"/>
          <w:rFonts w:hint="cs"/>
          <w:rtl/>
        </w:rPr>
        <w:t>﴾</w:t>
      </w:r>
      <w:r w:rsidR="00F705D5">
        <w:rPr>
          <w:rFonts w:ascii="Traditional Arabic" w:hAnsi="Traditional Arabic" w:cs="Traditional Arabic" w:hint="cs"/>
          <w:rtl/>
        </w:rPr>
        <w:t xml:space="preserve"> </w:t>
      </w:r>
      <w:r w:rsidR="0063251B" w:rsidRPr="00FB7DB9">
        <w:rPr>
          <w:rStyle w:val="Char6"/>
          <w:rFonts w:hint="cs"/>
          <w:rtl/>
        </w:rPr>
        <w:t>[السجدة: 27].</w:t>
      </w:r>
    </w:p>
    <w:p w:rsidR="0063251B" w:rsidRPr="00D94E82" w:rsidRDefault="0063251B" w:rsidP="00960E98">
      <w:pPr>
        <w:pStyle w:val="a8"/>
        <w:spacing w:line="240" w:lineRule="auto"/>
        <w:rPr>
          <w:spacing w:val="-2"/>
          <w:rtl/>
        </w:rPr>
      </w:pPr>
      <w:r w:rsidRPr="00D94E82">
        <w:rPr>
          <w:rFonts w:hint="cs"/>
          <w:spacing w:val="-2"/>
          <w:rtl/>
        </w:rPr>
        <w:t>آیات قرآن اینگونه انسان را امر به اندیشه و تفکر می‌نمایند تا تفکرکردن سالم بماند و تعقل به عنوان ضرورتی برای بشریت گردد. به این خاطر خداوند کسانی را که تفکر و تعقل نمی‌نمایند مذمت می‌کند و آن‌ها را جاهل و غافل خطاب می‌کند و با زشت ترین صفات آن‌ها را وصف می‌نماید.</w:t>
      </w:r>
    </w:p>
    <w:p w:rsidR="0063251B" w:rsidRDefault="00FB7DB9" w:rsidP="00960E98">
      <w:pPr>
        <w:pStyle w:val="af1"/>
        <w:rPr>
          <w:rtl/>
        </w:rPr>
      </w:pPr>
      <w:r w:rsidRPr="00FB7DB9">
        <w:rPr>
          <w:rStyle w:val="Char8"/>
          <w:rFonts w:hint="cs"/>
          <w:rtl/>
        </w:rPr>
        <w:t>﴿</w:t>
      </w:r>
      <w:r w:rsidR="00F705D5" w:rsidRPr="00D94E82">
        <w:rPr>
          <w:rFonts w:hint="eastAsia"/>
          <w:rtl/>
        </w:rPr>
        <w:t>وَيَج</w:t>
      </w:r>
      <w:r w:rsidR="00F705D5" w:rsidRPr="00D94E82">
        <w:rPr>
          <w:rFonts w:hint="cs"/>
          <w:rtl/>
        </w:rPr>
        <w:t>ۡ</w:t>
      </w:r>
      <w:r w:rsidR="00F705D5" w:rsidRPr="00D94E82">
        <w:rPr>
          <w:rFonts w:hint="eastAsia"/>
          <w:rtl/>
        </w:rPr>
        <w:t>عَلُ</w:t>
      </w:r>
      <w:r w:rsidR="00F705D5" w:rsidRPr="00D94E82">
        <w:rPr>
          <w:rtl/>
        </w:rPr>
        <w:t xml:space="preserve"> </w:t>
      </w:r>
      <w:r w:rsidR="00F705D5" w:rsidRPr="00D94E82">
        <w:rPr>
          <w:rFonts w:hint="cs"/>
          <w:rtl/>
        </w:rPr>
        <w:t>ٱ</w:t>
      </w:r>
      <w:r w:rsidR="00F705D5" w:rsidRPr="00D94E82">
        <w:rPr>
          <w:rFonts w:hint="eastAsia"/>
          <w:rtl/>
        </w:rPr>
        <w:t>لرِّج</w:t>
      </w:r>
      <w:r w:rsidR="00F705D5" w:rsidRPr="00D94E82">
        <w:rPr>
          <w:rFonts w:hint="cs"/>
          <w:rtl/>
        </w:rPr>
        <w:t>ۡ</w:t>
      </w:r>
      <w:r w:rsidR="00F705D5" w:rsidRPr="00D94E82">
        <w:rPr>
          <w:rFonts w:hint="eastAsia"/>
          <w:rtl/>
        </w:rPr>
        <w:t>سَ</w:t>
      </w:r>
      <w:r w:rsidR="00F705D5" w:rsidRPr="00D94E82">
        <w:rPr>
          <w:rtl/>
        </w:rPr>
        <w:t xml:space="preserve"> </w:t>
      </w:r>
      <w:r w:rsidR="00F705D5" w:rsidRPr="00D94E82">
        <w:rPr>
          <w:rFonts w:hint="eastAsia"/>
          <w:rtl/>
        </w:rPr>
        <w:t>عَلَى</w:t>
      </w:r>
      <w:r w:rsidR="00F705D5" w:rsidRPr="00D94E82">
        <w:rPr>
          <w:rtl/>
        </w:rPr>
        <w:t xml:space="preserve"> </w:t>
      </w:r>
      <w:r w:rsidR="00F705D5" w:rsidRPr="00D94E82">
        <w:rPr>
          <w:rFonts w:hint="cs"/>
          <w:rtl/>
        </w:rPr>
        <w:t>ٱ</w:t>
      </w:r>
      <w:r w:rsidR="00F705D5" w:rsidRPr="00D94E82">
        <w:rPr>
          <w:rFonts w:hint="eastAsia"/>
          <w:rtl/>
        </w:rPr>
        <w:t>لَّذِينَ</w:t>
      </w:r>
      <w:r w:rsidR="00F705D5" w:rsidRPr="00D94E82">
        <w:rPr>
          <w:rtl/>
        </w:rPr>
        <w:t xml:space="preserve"> </w:t>
      </w:r>
      <w:r w:rsidR="00F705D5" w:rsidRPr="00D94E82">
        <w:rPr>
          <w:rFonts w:hint="eastAsia"/>
          <w:rtl/>
        </w:rPr>
        <w:t>لَا</w:t>
      </w:r>
      <w:r w:rsidR="00F705D5" w:rsidRPr="00D94E82">
        <w:rPr>
          <w:rtl/>
        </w:rPr>
        <w:t xml:space="preserve"> </w:t>
      </w:r>
      <w:r w:rsidR="00F705D5" w:rsidRPr="00D94E82">
        <w:rPr>
          <w:rFonts w:hint="eastAsia"/>
          <w:rtl/>
        </w:rPr>
        <w:t>يَع</w:t>
      </w:r>
      <w:r w:rsidR="00F705D5" w:rsidRPr="00D94E82">
        <w:rPr>
          <w:rFonts w:hint="cs"/>
          <w:rtl/>
        </w:rPr>
        <w:t>ۡ</w:t>
      </w:r>
      <w:r w:rsidR="00F705D5" w:rsidRPr="00D94E82">
        <w:rPr>
          <w:rFonts w:hint="eastAsia"/>
          <w:rtl/>
        </w:rPr>
        <w:t>قِلُونَ</w:t>
      </w:r>
      <w:r w:rsidRPr="00FB7DB9">
        <w:rPr>
          <w:rStyle w:val="Char8"/>
          <w:rFonts w:hint="cs"/>
          <w:rtl/>
        </w:rPr>
        <w:t>﴾</w:t>
      </w:r>
      <w:r w:rsidR="0063251B" w:rsidRPr="00FB7DB9">
        <w:rPr>
          <w:rStyle w:val="Char6"/>
          <w:rFonts w:hint="cs"/>
          <w:rtl/>
        </w:rPr>
        <w:t xml:space="preserve"> [یونس: 100].</w:t>
      </w:r>
    </w:p>
    <w:p w:rsidR="0063251B" w:rsidRDefault="0063251B" w:rsidP="00960E98">
      <w:pPr>
        <w:pStyle w:val="a8"/>
        <w:spacing w:line="240" w:lineRule="auto"/>
        <w:rPr>
          <w:rtl/>
        </w:rPr>
      </w:pPr>
      <w:r>
        <w:rPr>
          <w:rFonts w:hint="cs"/>
          <w:rtl/>
        </w:rPr>
        <w:t>در جایی دیگر خداوند حال کافران معاند با قرآن را بیان می‌کند، کافرانی که به عقل پناه می‌برند، اما هیچگاه بر عقل سلیم حکم نمی‌کنند، پس سهم‌شان جهنم خواهد بود.</w:t>
      </w:r>
    </w:p>
    <w:p w:rsidR="0063251B" w:rsidRDefault="00FB7DB9" w:rsidP="00960E98">
      <w:pPr>
        <w:pStyle w:val="af1"/>
        <w:rPr>
          <w:rtl/>
        </w:rPr>
      </w:pPr>
      <w:r w:rsidRPr="00FB7DB9">
        <w:rPr>
          <w:rStyle w:val="Char8"/>
          <w:rFonts w:hint="cs"/>
          <w:rtl/>
        </w:rPr>
        <w:t>﴿</w:t>
      </w:r>
      <w:r w:rsidR="00F705D5" w:rsidRPr="00D94E82">
        <w:rPr>
          <w:rFonts w:hint="eastAsia"/>
          <w:rtl/>
        </w:rPr>
        <w:t>وَقَالُواْ</w:t>
      </w:r>
      <w:r w:rsidR="00F705D5" w:rsidRPr="00D94E82">
        <w:rPr>
          <w:rtl/>
        </w:rPr>
        <w:t xml:space="preserve"> </w:t>
      </w:r>
      <w:r w:rsidR="00F705D5" w:rsidRPr="00D94E82">
        <w:rPr>
          <w:rFonts w:hint="eastAsia"/>
          <w:rtl/>
        </w:rPr>
        <w:t>لَو</w:t>
      </w:r>
      <w:r w:rsidR="00F705D5" w:rsidRPr="00D94E82">
        <w:rPr>
          <w:rFonts w:hint="cs"/>
          <w:rtl/>
        </w:rPr>
        <w:t>ۡ</w:t>
      </w:r>
      <w:r w:rsidR="00F705D5" w:rsidRPr="00D94E82">
        <w:rPr>
          <w:rtl/>
        </w:rPr>
        <w:t xml:space="preserve"> </w:t>
      </w:r>
      <w:r w:rsidR="00F705D5" w:rsidRPr="00D94E82">
        <w:rPr>
          <w:rFonts w:hint="eastAsia"/>
          <w:rtl/>
        </w:rPr>
        <w:t>كُنَّا</w:t>
      </w:r>
      <w:r w:rsidR="00F705D5" w:rsidRPr="00D94E82">
        <w:rPr>
          <w:rtl/>
        </w:rPr>
        <w:t xml:space="preserve"> </w:t>
      </w:r>
      <w:r w:rsidR="00F705D5" w:rsidRPr="00D94E82">
        <w:rPr>
          <w:rFonts w:hint="eastAsia"/>
          <w:rtl/>
        </w:rPr>
        <w:t>نَس</w:t>
      </w:r>
      <w:r w:rsidR="00F705D5" w:rsidRPr="00D94E82">
        <w:rPr>
          <w:rFonts w:hint="cs"/>
          <w:rtl/>
        </w:rPr>
        <w:t>ۡ</w:t>
      </w:r>
      <w:r w:rsidR="00F705D5" w:rsidRPr="00D94E82">
        <w:rPr>
          <w:rFonts w:hint="eastAsia"/>
          <w:rtl/>
        </w:rPr>
        <w:t>مَعُ</w:t>
      </w:r>
      <w:r w:rsidR="00F705D5" w:rsidRPr="00D94E82">
        <w:rPr>
          <w:rtl/>
        </w:rPr>
        <w:t xml:space="preserve"> </w:t>
      </w:r>
      <w:r w:rsidR="00F705D5" w:rsidRPr="00D94E82">
        <w:rPr>
          <w:rFonts w:hint="eastAsia"/>
          <w:rtl/>
        </w:rPr>
        <w:t>أَو</w:t>
      </w:r>
      <w:r w:rsidR="00F705D5" w:rsidRPr="00D94E82">
        <w:rPr>
          <w:rFonts w:hint="cs"/>
          <w:rtl/>
        </w:rPr>
        <w:t>ۡ</w:t>
      </w:r>
      <w:r w:rsidR="00F705D5" w:rsidRPr="00D94E82">
        <w:rPr>
          <w:rtl/>
        </w:rPr>
        <w:t xml:space="preserve"> </w:t>
      </w:r>
      <w:r w:rsidR="00F705D5" w:rsidRPr="00D94E82">
        <w:rPr>
          <w:rFonts w:hint="eastAsia"/>
          <w:rtl/>
        </w:rPr>
        <w:t>نَع</w:t>
      </w:r>
      <w:r w:rsidR="00F705D5" w:rsidRPr="00D94E82">
        <w:rPr>
          <w:rFonts w:hint="cs"/>
          <w:rtl/>
        </w:rPr>
        <w:t>ۡ</w:t>
      </w:r>
      <w:r w:rsidR="00F705D5" w:rsidRPr="00D94E82">
        <w:rPr>
          <w:rFonts w:hint="eastAsia"/>
          <w:rtl/>
        </w:rPr>
        <w:t>قِلُ</w:t>
      </w:r>
      <w:r w:rsidR="00F705D5" w:rsidRPr="00D94E82">
        <w:rPr>
          <w:rtl/>
        </w:rPr>
        <w:t xml:space="preserve"> </w:t>
      </w:r>
      <w:r w:rsidR="00F705D5" w:rsidRPr="00D94E82">
        <w:rPr>
          <w:rFonts w:hint="eastAsia"/>
          <w:rtl/>
        </w:rPr>
        <w:t>مَا</w:t>
      </w:r>
      <w:r w:rsidR="00F705D5" w:rsidRPr="00D94E82">
        <w:rPr>
          <w:rtl/>
        </w:rPr>
        <w:t xml:space="preserve"> </w:t>
      </w:r>
      <w:r w:rsidR="00F705D5" w:rsidRPr="00D94E82">
        <w:rPr>
          <w:rFonts w:hint="eastAsia"/>
          <w:rtl/>
        </w:rPr>
        <w:t>كُنَّا</w:t>
      </w:r>
      <w:r w:rsidR="00F705D5" w:rsidRPr="00D94E82">
        <w:rPr>
          <w:rtl/>
        </w:rPr>
        <w:t xml:space="preserve"> </w:t>
      </w:r>
      <w:r w:rsidR="00F705D5" w:rsidRPr="00D94E82">
        <w:rPr>
          <w:rFonts w:hint="eastAsia"/>
          <w:rtl/>
        </w:rPr>
        <w:t>فِي</w:t>
      </w:r>
      <w:r w:rsidR="00F705D5" w:rsidRPr="00D94E82">
        <w:rPr>
          <w:rFonts w:hint="cs"/>
          <w:rtl/>
        </w:rPr>
        <w:t>ٓ</w:t>
      </w:r>
      <w:r w:rsidR="00F705D5" w:rsidRPr="00D94E82">
        <w:rPr>
          <w:rtl/>
        </w:rPr>
        <w:t xml:space="preserve"> </w:t>
      </w:r>
      <w:r w:rsidR="00F705D5" w:rsidRPr="00D94E82">
        <w:rPr>
          <w:rFonts w:hint="eastAsia"/>
          <w:rtl/>
        </w:rPr>
        <w:t>أَص</w:t>
      </w:r>
      <w:r w:rsidR="00F705D5" w:rsidRPr="00D94E82">
        <w:rPr>
          <w:rFonts w:hint="cs"/>
          <w:rtl/>
        </w:rPr>
        <w:t>ۡ</w:t>
      </w:r>
      <w:r w:rsidR="00F705D5" w:rsidRPr="00D94E82">
        <w:rPr>
          <w:rFonts w:hint="eastAsia"/>
          <w:rtl/>
        </w:rPr>
        <w:t>حَ</w:t>
      </w:r>
      <w:r w:rsidR="00F705D5" w:rsidRPr="00D94E82">
        <w:rPr>
          <w:rFonts w:hint="cs"/>
          <w:rtl/>
        </w:rPr>
        <w:t>ٰ</w:t>
      </w:r>
      <w:r w:rsidR="00F705D5" w:rsidRPr="00D94E82">
        <w:rPr>
          <w:rFonts w:hint="eastAsia"/>
          <w:rtl/>
        </w:rPr>
        <w:t>بِ</w:t>
      </w:r>
      <w:r w:rsidR="00F705D5" w:rsidRPr="00D94E82">
        <w:rPr>
          <w:rtl/>
        </w:rPr>
        <w:t xml:space="preserve"> </w:t>
      </w:r>
      <w:r w:rsidR="00F705D5" w:rsidRPr="00D94E82">
        <w:rPr>
          <w:rFonts w:hint="cs"/>
          <w:rtl/>
        </w:rPr>
        <w:t>ٱ</w:t>
      </w:r>
      <w:r w:rsidR="00F705D5" w:rsidRPr="00D94E82">
        <w:rPr>
          <w:rFonts w:hint="eastAsia"/>
          <w:rtl/>
        </w:rPr>
        <w:t>لسَّعِيرِ</w:t>
      </w:r>
      <w:r w:rsidR="00F705D5" w:rsidRPr="00D94E82">
        <w:rPr>
          <w:rtl/>
        </w:rPr>
        <w:t xml:space="preserve"> </w:t>
      </w:r>
      <w:r w:rsidR="00F705D5" w:rsidRPr="00D94E82">
        <w:rPr>
          <w:rFonts w:hint="cs"/>
          <w:rtl/>
        </w:rPr>
        <w:t>١٠</w:t>
      </w:r>
      <w:r w:rsidR="00F705D5" w:rsidRPr="00D94E82">
        <w:rPr>
          <w:rtl/>
        </w:rPr>
        <w:t xml:space="preserve"> </w:t>
      </w:r>
      <w:r w:rsidR="00F705D5" w:rsidRPr="00D94E82">
        <w:rPr>
          <w:rFonts w:hint="eastAsia"/>
          <w:rtl/>
        </w:rPr>
        <w:t>فَ</w:t>
      </w:r>
      <w:r w:rsidR="00F705D5" w:rsidRPr="00D94E82">
        <w:rPr>
          <w:rFonts w:hint="cs"/>
          <w:rtl/>
        </w:rPr>
        <w:t>ٱ</w:t>
      </w:r>
      <w:r w:rsidR="00F705D5" w:rsidRPr="00D94E82">
        <w:rPr>
          <w:rFonts w:hint="eastAsia"/>
          <w:rtl/>
        </w:rPr>
        <w:t>ع</w:t>
      </w:r>
      <w:r w:rsidR="00F705D5" w:rsidRPr="00D94E82">
        <w:rPr>
          <w:rFonts w:hint="cs"/>
          <w:rtl/>
        </w:rPr>
        <w:t>ۡ</w:t>
      </w:r>
      <w:r w:rsidR="00F705D5" w:rsidRPr="00D94E82">
        <w:rPr>
          <w:rFonts w:hint="eastAsia"/>
          <w:rtl/>
        </w:rPr>
        <w:t>تَرَفُواْ</w:t>
      </w:r>
      <w:r w:rsidR="00F705D5" w:rsidRPr="00D94E82">
        <w:rPr>
          <w:rtl/>
        </w:rPr>
        <w:t xml:space="preserve"> </w:t>
      </w:r>
      <w:r w:rsidR="00F705D5" w:rsidRPr="00D94E82">
        <w:rPr>
          <w:rFonts w:hint="eastAsia"/>
          <w:rtl/>
        </w:rPr>
        <w:t>بِذَن</w:t>
      </w:r>
      <w:r w:rsidR="00F705D5" w:rsidRPr="00D94E82">
        <w:rPr>
          <w:rFonts w:hint="cs"/>
          <w:rtl/>
        </w:rPr>
        <w:t>ۢ</w:t>
      </w:r>
      <w:r w:rsidR="00F705D5" w:rsidRPr="00D94E82">
        <w:rPr>
          <w:rFonts w:hint="eastAsia"/>
          <w:rtl/>
        </w:rPr>
        <w:t>بِهِم</w:t>
      </w:r>
      <w:r w:rsidR="00F705D5" w:rsidRPr="00D94E82">
        <w:rPr>
          <w:rFonts w:hint="cs"/>
          <w:rtl/>
        </w:rPr>
        <w:t>ۡ</w:t>
      </w:r>
      <w:r w:rsidRPr="00FB7DB9">
        <w:rPr>
          <w:rStyle w:val="Char8"/>
          <w:rFonts w:hint="cs"/>
          <w:rtl/>
        </w:rPr>
        <w:t>﴾</w:t>
      </w:r>
      <w:r w:rsidR="0063251B" w:rsidRPr="00FB7DB9">
        <w:rPr>
          <w:rStyle w:val="Char6"/>
          <w:rFonts w:hint="cs"/>
          <w:rtl/>
        </w:rPr>
        <w:t xml:space="preserve"> [الملک: 10 – 11].</w:t>
      </w:r>
    </w:p>
    <w:p w:rsidR="0063251B" w:rsidRDefault="00FB7DB9" w:rsidP="00960E98">
      <w:pPr>
        <w:pStyle w:val="af1"/>
        <w:rPr>
          <w:rtl/>
        </w:rPr>
      </w:pPr>
      <w:r w:rsidRPr="00FB7DB9">
        <w:rPr>
          <w:rStyle w:val="Char8"/>
          <w:rFonts w:hint="cs"/>
          <w:rtl/>
        </w:rPr>
        <w:t>﴿</w:t>
      </w:r>
      <w:r w:rsidR="00F705D5" w:rsidRPr="00D94E82">
        <w:rPr>
          <w:rFonts w:hint="eastAsia"/>
          <w:rtl/>
        </w:rPr>
        <w:t>إِنَّ</w:t>
      </w:r>
      <w:r w:rsidR="00F705D5" w:rsidRPr="00D94E82">
        <w:rPr>
          <w:rtl/>
        </w:rPr>
        <w:t xml:space="preserve"> </w:t>
      </w:r>
      <w:r w:rsidR="00F705D5" w:rsidRPr="00D94E82">
        <w:rPr>
          <w:rFonts w:hint="eastAsia"/>
          <w:rtl/>
        </w:rPr>
        <w:t>شَرَّ</w:t>
      </w:r>
      <w:r w:rsidR="00F705D5" w:rsidRPr="00D94E82">
        <w:rPr>
          <w:rtl/>
        </w:rPr>
        <w:t xml:space="preserve"> </w:t>
      </w:r>
      <w:r w:rsidR="00F705D5" w:rsidRPr="00D94E82">
        <w:rPr>
          <w:rFonts w:hint="cs"/>
          <w:rtl/>
        </w:rPr>
        <w:t>ٱ</w:t>
      </w:r>
      <w:r w:rsidR="00F705D5" w:rsidRPr="00D94E82">
        <w:rPr>
          <w:rFonts w:hint="eastAsia"/>
          <w:rtl/>
        </w:rPr>
        <w:t>لدَّوَا</w:t>
      </w:r>
      <w:r w:rsidR="00F705D5" w:rsidRPr="00D94E82">
        <w:rPr>
          <w:rFonts w:hint="cs"/>
          <w:rtl/>
        </w:rPr>
        <w:t>ٓ</w:t>
      </w:r>
      <w:r w:rsidR="00F705D5" w:rsidRPr="00D94E82">
        <w:rPr>
          <w:rFonts w:hint="eastAsia"/>
          <w:rtl/>
        </w:rPr>
        <w:t>بِّ</w:t>
      </w:r>
      <w:r w:rsidR="00F705D5" w:rsidRPr="00D94E82">
        <w:rPr>
          <w:rtl/>
        </w:rPr>
        <w:t xml:space="preserve"> </w:t>
      </w:r>
      <w:r w:rsidR="00F705D5" w:rsidRPr="00D94E82">
        <w:rPr>
          <w:rFonts w:hint="eastAsia"/>
          <w:rtl/>
        </w:rPr>
        <w:t>عِندَ</w:t>
      </w:r>
      <w:r w:rsidR="00F705D5" w:rsidRPr="00D94E82">
        <w:rPr>
          <w:rtl/>
        </w:rPr>
        <w:t xml:space="preserve"> </w:t>
      </w:r>
      <w:r w:rsidR="00F705D5" w:rsidRPr="00D94E82">
        <w:rPr>
          <w:rFonts w:hint="cs"/>
          <w:rtl/>
        </w:rPr>
        <w:t>ٱ</w:t>
      </w:r>
      <w:r w:rsidR="00F705D5" w:rsidRPr="00D94E82">
        <w:rPr>
          <w:rFonts w:hint="eastAsia"/>
          <w:rtl/>
        </w:rPr>
        <w:t>للَّهِ</w:t>
      </w:r>
      <w:r w:rsidR="00F705D5" w:rsidRPr="00D94E82">
        <w:rPr>
          <w:rtl/>
        </w:rPr>
        <w:t xml:space="preserve"> </w:t>
      </w:r>
      <w:r w:rsidR="00F705D5" w:rsidRPr="00D94E82">
        <w:rPr>
          <w:rFonts w:hint="cs"/>
          <w:rtl/>
        </w:rPr>
        <w:t>ٱ</w:t>
      </w:r>
      <w:r w:rsidR="00F705D5" w:rsidRPr="00D94E82">
        <w:rPr>
          <w:rFonts w:hint="eastAsia"/>
          <w:rtl/>
        </w:rPr>
        <w:t>لصُّمُّ</w:t>
      </w:r>
      <w:r w:rsidR="00F705D5" w:rsidRPr="00D94E82">
        <w:rPr>
          <w:rtl/>
        </w:rPr>
        <w:t xml:space="preserve"> </w:t>
      </w:r>
      <w:r w:rsidR="00F705D5" w:rsidRPr="00D94E82">
        <w:rPr>
          <w:rFonts w:hint="cs"/>
          <w:rtl/>
        </w:rPr>
        <w:t>ٱ</w:t>
      </w:r>
      <w:r w:rsidR="00F705D5" w:rsidRPr="00D94E82">
        <w:rPr>
          <w:rFonts w:hint="eastAsia"/>
          <w:rtl/>
        </w:rPr>
        <w:t>ل</w:t>
      </w:r>
      <w:r w:rsidR="00F705D5" w:rsidRPr="00D94E82">
        <w:rPr>
          <w:rFonts w:hint="cs"/>
          <w:rtl/>
        </w:rPr>
        <w:t>ۡ</w:t>
      </w:r>
      <w:r w:rsidR="00F705D5" w:rsidRPr="00D94E82">
        <w:rPr>
          <w:rFonts w:hint="eastAsia"/>
          <w:rtl/>
        </w:rPr>
        <w:t>بُك</w:t>
      </w:r>
      <w:r w:rsidR="00F705D5" w:rsidRPr="00D94E82">
        <w:rPr>
          <w:rFonts w:hint="cs"/>
          <w:rtl/>
        </w:rPr>
        <w:t>ۡ</w:t>
      </w:r>
      <w:r w:rsidR="00F705D5" w:rsidRPr="00D94E82">
        <w:rPr>
          <w:rFonts w:hint="eastAsia"/>
          <w:rtl/>
        </w:rPr>
        <w:t>مُ</w:t>
      </w:r>
      <w:r w:rsidR="00F705D5" w:rsidRPr="00D94E82">
        <w:rPr>
          <w:rtl/>
        </w:rPr>
        <w:t xml:space="preserve"> </w:t>
      </w:r>
      <w:r w:rsidR="00F705D5" w:rsidRPr="00D94E82">
        <w:rPr>
          <w:rFonts w:hint="cs"/>
          <w:rtl/>
        </w:rPr>
        <w:t>ٱ</w:t>
      </w:r>
      <w:r w:rsidR="00F705D5" w:rsidRPr="00D94E82">
        <w:rPr>
          <w:rFonts w:hint="eastAsia"/>
          <w:rtl/>
        </w:rPr>
        <w:t>لَّذِينَ</w:t>
      </w:r>
      <w:r w:rsidR="00F705D5" w:rsidRPr="00D94E82">
        <w:rPr>
          <w:rtl/>
        </w:rPr>
        <w:t xml:space="preserve"> </w:t>
      </w:r>
      <w:r w:rsidR="00F705D5" w:rsidRPr="00D94E82">
        <w:rPr>
          <w:rFonts w:hint="eastAsia"/>
          <w:rtl/>
        </w:rPr>
        <w:t>لَا</w:t>
      </w:r>
      <w:r w:rsidR="00F705D5" w:rsidRPr="00D94E82">
        <w:rPr>
          <w:rtl/>
        </w:rPr>
        <w:t xml:space="preserve"> </w:t>
      </w:r>
      <w:r w:rsidR="00F705D5" w:rsidRPr="00D94E82">
        <w:rPr>
          <w:rFonts w:hint="eastAsia"/>
          <w:rtl/>
        </w:rPr>
        <w:t>يَع</w:t>
      </w:r>
      <w:r w:rsidR="00F705D5" w:rsidRPr="00D94E82">
        <w:rPr>
          <w:rFonts w:hint="cs"/>
          <w:rtl/>
        </w:rPr>
        <w:t>ۡ</w:t>
      </w:r>
      <w:r w:rsidR="00F705D5" w:rsidRPr="00D94E82">
        <w:rPr>
          <w:rFonts w:hint="eastAsia"/>
          <w:rtl/>
        </w:rPr>
        <w:t>قِلُونَ</w:t>
      </w:r>
      <w:r w:rsidR="00F705D5" w:rsidRPr="00D94E82">
        <w:rPr>
          <w:rtl/>
        </w:rPr>
        <w:t xml:space="preserve"> </w:t>
      </w:r>
      <w:r w:rsidR="00F705D5" w:rsidRPr="00D94E82">
        <w:rPr>
          <w:rFonts w:hint="cs"/>
          <w:rtl/>
        </w:rPr>
        <w:t>٢٢</w:t>
      </w:r>
      <w:r w:rsidRPr="00FB7DB9">
        <w:rPr>
          <w:rStyle w:val="Char8"/>
          <w:rFonts w:hint="cs"/>
          <w:rtl/>
        </w:rPr>
        <w:t>﴾</w:t>
      </w:r>
      <w:r w:rsidR="0063251B">
        <w:rPr>
          <w:rFonts w:hint="cs"/>
          <w:rtl/>
        </w:rPr>
        <w:t xml:space="preserve"> </w:t>
      </w:r>
      <w:r w:rsidR="0063251B" w:rsidRPr="00FB7DB9">
        <w:rPr>
          <w:rStyle w:val="Char6"/>
          <w:rFonts w:hint="cs"/>
          <w:rtl/>
        </w:rPr>
        <w:t>[الأنفال: 22].</w:t>
      </w:r>
    </w:p>
    <w:p w:rsidR="0063251B" w:rsidRDefault="0063251B" w:rsidP="00960E98">
      <w:pPr>
        <w:pStyle w:val="a8"/>
        <w:spacing w:line="240" w:lineRule="auto"/>
        <w:rPr>
          <w:rtl/>
        </w:rPr>
      </w:pPr>
      <w:r>
        <w:rPr>
          <w:rFonts w:hint="cs"/>
          <w:rtl/>
        </w:rPr>
        <w:t xml:space="preserve">بله این آیات قرآن کریم </w:t>
      </w:r>
      <w:r w:rsidR="00F705D5">
        <w:rPr>
          <w:rFonts w:hint="cs"/>
          <w:rtl/>
        </w:rPr>
        <w:t>-</w:t>
      </w:r>
      <w:r>
        <w:rPr>
          <w:rFonts w:hint="cs"/>
          <w:rtl/>
        </w:rPr>
        <w:t>کتاب مقدس مسلمانان</w:t>
      </w:r>
      <w:r w:rsidR="00F705D5">
        <w:rPr>
          <w:rFonts w:hint="cs"/>
          <w:rtl/>
        </w:rPr>
        <w:t>-</w:t>
      </w:r>
      <w:r>
        <w:rPr>
          <w:rFonts w:hint="cs"/>
          <w:rtl/>
        </w:rPr>
        <w:t xml:space="preserve"> است که انسان‌ها را به عقلانیت و آزاداندیشی می‌خواند و کسانی را که تعقل ندارند، مورد نکوهش و مذمت قرار می‌دهد، پس با این وجود مجال هیچگونه افترائی در حق اسلام باقی نمی‌ماند، اسلامی که کلیه‌ی قیود بندگی و جهالت را پاره می‌نماید و تقلیدهای کورکورانه را انکار می‌کند و از مشرکان به خاطر تقلید کورکورانه از عرف آبا و اجدادشان خرده گرفته و آن‌ها را به استدلال فکری و بازاندیشی در دین و دینداری فرا می‌خواند. حتی اسلام تفکر را فریضه‌ای اسلامی قرار داده که ایمان انسان بر آن استوار می‌گردد و عقیده‌اش به آن ثابت می‌گردد.</w:t>
      </w:r>
    </w:p>
    <w:p w:rsidR="0063251B" w:rsidRDefault="00FB7DB9" w:rsidP="00960E98">
      <w:pPr>
        <w:pStyle w:val="af1"/>
        <w:rPr>
          <w:rtl/>
        </w:rPr>
      </w:pPr>
      <w:r w:rsidRPr="00FB7DB9">
        <w:rPr>
          <w:rStyle w:val="Char8"/>
          <w:rFonts w:hint="cs"/>
          <w:rtl/>
        </w:rPr>
        <w:t>﴿</w:t>
      </w:r>
      <w:r w:rsidR="00F705D5" w:rsidRPr="00D94E82">
        <w:rPr>
          <w:rFonts w:hint="eastAsia"/>
          <w:rtl/>
        </w:rPr>
        <w:t>سَنُرِيهِم</w:t>
      </w:r>
      <w:r w:rsidR="00F705D5" w:rsidRPr="00D94E82">
        <w:rPr>
          <w:rFonts w:hint="cs"/>
          <w:rtl/>
        </w:rPr>
        <w:t>ۡ</w:t>
      </w:r>
      <w:r w:rsidR="00F705D5" w:rsidRPr="00D94E82">
        <w:rPr>
          <w:rtl/>
        </w:rPr>
        <w:t xml:space="preserve"> </w:t>
      </w:r>
      <w:r w:rsidR="00F705D5" w:rsidRPr="00D94E82">
        <w:rPr>
          <w:rFonts w:hint="eastAsia"/>
          <w:rtl/>
        </w:rPr>
        <w:t>ءَايَ</w:t>
      </w:r>
      <w:r w:rsidR="00F705D5" w:rsidRPr="00D94E82">
        <w:rPr>
          <w:rFonts w:hint="cs"/>
          <w:rtl/>
        </w:rPr>
        <w:t>ٰ</w:t>
      </w:r>
      <w:r w:rsidR="00F705D5" w:rsidRPr="00D94E82">
        <w:rPr>
          <w:rFonts w:hint="eastAsia"/>
          <w:rtl/>
        </w:rPr>
        <w:t>تِنَا</w:t>
      </w:r>
      <w:r w:rsidR="00F705D5" w:rsidRPr="00D94E82">
        <w:rPr>
          <w:rtl/>
        </w:rPr>
        <w:t xml:space="preserve"> </w:t>
      </w:r>
      <w:r w:rsidR="00F705D5" w:rsidRPr="00D94E82">
        <w:rPr>
          <w:rFonts w:hint="eastAsia"/>
          <w:rtl/>
        </w:rPr>
        <w:t>فِي</w:t>
      </w:r>
      <w:r w:rsidR="00F705D5" w:rsidRPr="00D94E82">
        <w:rPr>
          <w:rtl/>
        </w:rPr>
        <w:t xml:space="preserve"> </w:t>
      </w:r>
      <w:r w:rsidR="00F705D5" w:rsidRPr="00D94E82">
        <w:rPr>
          <w:rFonts w:hint="cs"/>
          <w:rtl/>
        </w:rPr>
        <w:t>ٱ</w:t>
      </w:r>
      <w:r w:rsidR="00F705D5" w:rsidRPr="00D94E82">
        <w:rPr>
          <w:rFonts w:hint="eastAsia"/>
          <w:rtl/>
        </w:rPr>
        <w:t>ل</w:t>
      </w:r>
      <w:r w:rsidR="00F705D5" w:rsidRPr="00D94E82">
        <w:rPr>
          <w:rFonts w:hint="cs"/>
          <w:rtl/>
        </w:rPr>
        <w:t>ۡ</w:t>
      </w:r>
      <w:r w:rsidR="00F705D5" w:rsidRPr="00D94E82">
        <w:rPr>
          <w:rFonts w:hint="eastAsia"/>
          <w:rtl/>
        </w:rPr>
        <w:t>أ</w:t>
      </w:r>
      <w:r w:rsidR="00F705D5" w:rsidRPr="00D94E82">
        <w:rPr>
          <w:rFonts w:hint="cs"/>
          <w:rtl/>
        </w:rPr>
        <w:t>ٓ</w:t>
      </w:r>
      <w:r w:rsidR="00F705D5" w:rsidRPr="00D94E82">
        <w:rPr>
          <w:rFonts w:hint="eastAsia"/>
          <w:rtl/>
        </w:rPr>
        <w:t>فَاقِ</w:t>
      </w:r>
      <w:r w:rsidR="00F705D5" w:rsidRPr="00D94E82">
        <w:rPr>
          <w:rtl/>
        </w:rPr>
        <w:t xml:space="preserve"> </w:t>
      </w:r>
      <w:r w:rsidR="00F705D5" w:rsidRPr="00D94E82">
        <w:rPr>
          <w:rFonts w:hint="eastAsia"/>
          <w:rtl/>
        </w:rPr>
        <w:t>وَفِي</w:t>
      </w:r>
      <w:r w:rsidR="00F705D5" w:rsidRPr="00D94E82">
        <w:rPr>
          <w:rFonts w:hint="cs"/>
          <w:rtl/>
        </w:rPr>
        <w:t>ٓ</w:t>
      </w:r>
      <w:r w:rsidR="00F705D5" w:rsidRPr="00D94E82">
        <w:rPr>
          <w:rtl/>
        </w:rPr>
        <w:t xml:space="preserve"> </w:t>
      </w:r>
      <w:r w:rsidR="00F705D5" w:rsidRPr="00D94E82">
        <w:rPr>
          <w:rFonts w:hint="eastAsia"/>
          <w:rtl/>
        </w:rPr>
        <w:t>أَنفُسِهِم</w:t>
      </w:r>
      <w:r w:rsidR="00F705D5" w:rsidRPr="00D94E82">
        <w:rPr>
          <w:rFonts w:hint="cs"/>
          <w:rtl/>
        </w:rPr>
        <w:t>ۡ</w:t>
      </w:r>
      <w:r w:rsidR="00F705D5" w:rsidRPr="00D94E82">
        <w:rPr>
          <w:rtl/>
        </w:rPr>
        <w:t xml:space="preserve"> </w:t>
      </w:r>
      <w:r w:rsidR="00F705D5" w:rsidRPr="00D94E82">
        <w:rPr>
          <w:rFonts w:hint="eastAsia"/>
          <w:rtl/>
        </w:rPr>
        <w:t>حَتَّى</w:t>
      </w:r>
      <w:r w:rsidR="00F705D5" w:rsidRPr="00D94E82">
        <w:rPr>
          <w:rFonts w:hint="cs"/>
          <w:rtl/>
        </w:rPr>
        <w:t>ٰ</w:t>
      </w:r>
      <w:r w:rsidR="00F705D5" w:rsidRPr="00D94E82">
        <w:rPr>
          <w:rtl/>
        </w:rPr>
        <w:t xml:space="preserve"> </w:t>
      </w:r>
      <w:r w:rsidR="00F705D5" w:rsidRPr="00D94E82">
        <w:rPr>
          <w:rFonts w:hint="eastAsia"/>
          <w:rtl/>
        </w:rPr>
        <w:t>يَتَبَيَّنَ</w:t>
      </w:r>
      <w:r w:rsidR="00F705D5" w:rsidRPr="00D94E82">
        <w:rPr>
          <w:rtl/>
        </w:rPr>
        <w:t xml:space="preserve"> </w:t>
      </w:r>
      <w:r w:rsidR="00F705D5" w:rsidRPr="00D94E82">
        <w:rPr>
          <w:rFonts w:hint="eastAsia"/>
          <w:rtl/>
        </w:rPr>
        <w:t>لَهُم</w:t>
      </w:r>
      <w:r w:rsidR="00F705D5" w:rsidRPr="00D94E82">
        <w:rPr>
          <w:rFonts w:hint="cs"/>
          <w:rtl/>
        </w:rPr>
        <w:t>ۡ</w:t>
      </w:r>
      <w:r w:rsidR="00F705D5" w:rsidRPr="00D94E82">
        <w:rPr>
          <w:rtl/>
        </w:rPr>
        <w:t xml:space="preserve"> </w:t>
      </w:r>
      <w:r w:rsidR="00F705D5" w:rsidRPr="00D94E82">
        <w:rPr>
          <w:rFonts w:hint="eastAsia"/>
          <w:rtl/>
        </w:rPr>
        <w:t>أَنَّهُ</w:t>
      </w:r>
      <w:r w:rsidR="00F705D5" w:rsidRPr="00D94E82">
        <w:rPr>
          <w:rtl/>
        </w:rPr>
        <w:t xml:space="preserve"> </w:t>
      </w:r>
      <w:r w:rsidR="00F705D5" w:rsidRPr="00D94E82">
        <w:rPr>
          <w:rFonts w:hint="cs"/>
          <w:rtl/>
        </w:rPr>
        <w:t>ٱ</w:t>
      </w:r>
      <w:r w:rsidR="00F705D5" w:rsidRPr="00D94E82">
        <w:rPr>
          <w:rFonts w:hint="eastAsia"/>
          <w:rtl/>
        </w:rPr>
        <w:t>ل</w:t>
      </w:r>
      <w:r w:rsidR="00F705D5" w:rsidRPr="00D94E82">
        <w:rPr>
          <w:rFonts w:hint="cs"/>
          <w:rtl/>
        </w:rPr>
        <w:t>ۡ</w:t>
      </w:r>
      <w:r w:rsidR="00F705D5" w:rsidRPr="00D94E82">
        <w:rPr>
          <w:rFonts w:hint="eastAsia"/>
          <w:rtl/>
        </w:rPr>
        <w:t>حَقُّ</w:t>
      </w:r>
      <w:r w:rsidR="00F705D5" w:rsidRPr="00D94E82">
        <w:rPr>
          <w:rFonts w:hint="cs"/>
          <w:rtl/>
        </w:rPr>
        <w:t>ۗ</w:t>
      </w:r>
      <w:r w:rsidR="00F705D5" w:rsidRPr="00D94E82">
        <w:rPr>
          <w:rtl/>
        </w:rPr>
        <w:t xml:space="preserve"> </w:t>
      </w:r>
      <w:r w:rsidR="00F705D5" w:rsidRPr="00D94E82">
        <w:rPr>
          <w:rFonts w:hint="eastAsia"/>
          <w:rtl/>
        </w:rPr>
        <w:t>أَوَ</w:t>
      </w:r>
      <w:r w:rsidR="00F705D5" w:rsidRPr="00D94E82">
        <w:rPr>
          <w:rtl/>
        </w:rPr>
        <w:t xml:space="preserve"> </w:t>
      </w:r>
      <w:r w:rsidR="00F705D5" w:rsidRPr="00D94E82">
        <w:rPr>
          <w:rFonts w:hint="eastAsia"/>
          <w:rtl/>
        </w:rPr>
        <w:t>لَم</w:t>
      </w:r>
      <w:r w:rsidR="00F705D5" w:rsidRPr="00D94E82">
        <w:rPr>
          <w:rFonts w:hint="cs"/>
          <w:rtl/>
        </w:rPr>
        <w:t>ۡ</w:t>
      </w:r>
      <w:r w:rsidR="00F705D5" w:rsidRPr="00D94E82">
        <w:rPr>
          <w:rtl/>
        </w:rPr>
        <w:t xml:space="preserve"> </w:t>
      </w:r>
      <w:r w:rsidR="00F705D5" w:rsidRPr="00D94E82">
        <w:rPr>
          <w:rFonts w:hint="eastAsia"/>
          <w:rtl/>
        </w:rPr>
        <w:t>يَك</w:t>
      </w:r>
      <w:r w:rsidR="00F705D5" w:rsidRPr="00D94E82">
        <w:rPr>
          <w:rFonts w:hint="cs"/>
          <w:rtl/>
        </w:rPr>
        <w:t>ۡ</w:t>
      </w:r>
      <w:r w:rsidR="00F705D5" w:rsidRPr="00D94E82">
        <w:rPr>
          <w:rFonts w:hint="eastAsia"/>
          <w:rtl/>
        </w:rPr>
        <w:t>فِ</w:t>
      </w:r>
      <w:r w:rsidR="00F705D5" w:rsidRPr="00D94E82">
        <w:rPr>
          <w:rtl/>
        </w:rPr>
        <w:t xml:space="preserve"> </w:t>
      </w:r>
      <w:r w:rsidR="00F705D5" w:rsidRPr="00D94E82">
        <w:rPr>
          <w:rFonts w:hint="eastAsia"/>
          <w:rtl/>
        </w:rPr>
        <w:t>بِرَبِّكَ</w:t>
      </w:r>
      <w:r w:rsidR="00F705D5" w:rsidRPr="00D94E82">
        <w:rPr>
          <w:rtl/>
        </w:rPr>
        <w:t xml:space="preserve"> </w:t>
      </w:r>
      <w:r w:rsidR="00F705D5" w:rsidRPr="00D94E82">
        <w:rPr>
          <w:rFonts w:hint="eastAsia"/>
          <w:rtl/>
        </w:rPr>
        <w:t>أَنَّهُ</w:t>
      </w:r>
      <w:r w:rsidR="00F705D5" w:rsidRPr="00D94E82">
        <w:rPr>
          <w:rFonts w:hint="cs"/>
          <w:rtl/>
        </w:rPr>
        <w:t>ۥ</w:t>
      </w:r>
      <w:r w:rsidR="00F705D5" w:rsidRPr="00D94E82">
        <w:rPr>
          <w:rtl/>
        </w:rPr>
        <w:t xml:space="preserve"> </w:t>
      </w:r>
      <w:r w:rsidR="00F705D5" w:rsidRPr="00D94E82">
        <w:rPr>
          <w:rFonts w:hint="eastAsia"/>
          <w:rtl/>
        </w:rPr>
        <w:t>عَلَى</w:t>
      </w:r>
      <w:r w:rsidR="00F705D5" w:rsidRPr="00D94E82">
        <w:rPr>
          <w:rFonts w:hint="cs"/>
          <w:rtl/>
        </w:rPr>
        <w:t>ٰ</w:t>
      </w:r>
      <w:r w:rsidR="00F705D5" w:rsidRPr="00D94E82">
        <w:rPr>
          <w:rtl/>
        </w:rPr>
        <w:t xml:space="preserve"> </w:t>
      </w:r>
      <w:r w:rsidR="00F705D5" w:rsidRPr="00D94E82">
        <w:rPr>
          <w:rFonts w:hint="eastAsia"/>
          <w:rtl/>
        </w:rPr>
        <w:t>كُلِّ</w:t>
      </w:r>
      <w:r w:rsidR="00F705D5" w:rsidRPr="00D94E82">
        <w:rPr>
          <w:rtl/>
        </w:rPr>
        <w:t xml:space="preserve"> </w:t>
      </w:r>
      <w:r w:rsidR="00F705D5" w:rsidRPr="00D94E82">
        <w:rPr>
          <w:rFonts w:hint="eastAsia"/>
          <w:rtl/>
        </w:rPr>
        <w:t>شَي</w:t>
      </w:r>
      <w:r w:rsidR="00F705D5" w:rsidRPr="00D94E82">
        <w:rPr>
          <w:rFonts w:hint="cs"/>
          <w:rtl/>
        </w:rPr>
        <w:t>ۡ</w:t>
      </w:r>
      <w:r w:rsidR="00F705D5" w:rsidRPr="00D94E82">
        <w:rPr>
          <w:rFonts w:hint="eastAsia"/>
          <w:rtl/>
        </w:rPr>
        <w:t>ء</w:t>
      </w:r>
      <w:r w:rsidR="00F705D5" w:rsidRPr="00D94E82">
        <w:rPr>
          <w:rFonts w:hint="cs"/>
          <w:rtl/>
        </w:rPr>
        <w:t>ٖ</w:t>
      </w:r>
      <w:r w:rsidR="00F705D5" w:rsidRPr="00D94E82">
        <w:rPr>
          <w:rtl/>
        </w:rPr>
        <w:t xml:space="preserve"> </w:t>
      </w:r>
      <w:r w:rsidR="00F705D5" w:rsidRPr="00D94E82">
        <w:rPr>
          <w:rFonts w:hint="eastAsia"/>
          <w:rtl/>
        </w:rPr>
        <w:t>شَهِيدٌ</w:t>
      </w:r>
      <w:r w:rsidR="00F705D5" w:rsidRPr="00D94E82">
        <w:rPr>
          <w:rtl/>
        </w:rPr>
        <w:t xml:space="preserve"> </w:t>
      </w:r>
      <w:r w:rsidR="00F705D5" w:rsidRPr="00D94E82">
        <w:rPr>
          <w:rFonts w:hint="cs"/>
          <w:rtl/>
        </w:rPr>
        <w:t>٥٣</w:t>
      </w:r>
      <w:r w:rsidRPr="00FB7DB9">
        <w:rPr>
          <w:rStyle w:val="Char8"/>
          <w:rFonts w:hint="cs"/>
          <w:rtl/>
        </w:rPr>
        <w:t>﴾</w:t>
      </w:r>
      <w:r>
        <w:rPr>
          <w:rFonts w:ascii="Traditional Arabic" w:hAnsi="Traditional Arabic" w:cs="Traditional Arabic" w:hint="cs"/>
          <w:rtl/>
        </w:rPr>
        <w:t xml:space="preserve"> </w:t>
      </w:r>
      <w:r w:rsidR="0063251B" w:rsidRPr="00FB7DB9">
        <w:rPr>
          <w:rStyle w:val="Char6"/>
          <w:rFonts w:hint="cs"/>
          <w:rtl/>
        </w:rPr>
        <w:t>[فصلت: 53].</w:t>
      </w:r>
    </w:p>
    <w:p w:rsidR="0063251B" w:rsidRDefault="00FB7DB9" w:rsidP="00960E98">
      <w:pPr>
        <w:pStyle w:val="af1"/>
        <w:rPr>
          <w:rtl/>
        </w:rPr>
      </w:pPr>
      <w:r w:rsidRPr="00FB7DB9">
        <w:rPr>
          <w:rStyle w:val="Char8"/>
          <w:rFonts w:hint="cs"/>
          <w:rtl/>
        </w:rPr>
        <w:t>﴿</w:t>
      </w:r>
      <w:r w:rsidR="00F705D5" w:rsidRPr="00D94E82">
        <w:rPr>
          <w:rFonts w:hint="eastAsia"/>
          <w:rtl/>
        </w:rPr>
        <w:t>إِنَّ</w:t>
      </w:r>
      <w:r w:rsidR="00F705D5" w:rsidRPr="00D94E82">
        <w:rPr>
          <w:rtl/>
        </w:rPr>
        <w:t xml:space="preserve"> </w:t>
      </w:r>
      <w:r w:rsidR="00F705D5" w:rsidRPr="00D94E82">
        <w:rPr>
          <w:rFonts w:hint="eastAsia"/>
          <w:rtl/>
        </w:rPr>
        <w:t>فِي</w:t>
      </w:r>
      <w:r w:rsidR="00F705D5" w:rsidRPr="00D94E82">
        <w:rPr>
          <w:rtl/>
        </w:rPr>
        <w:t xml:space="preserve"> </w:t>
      </w:r>
      <w:r w:rsidR="00F705D5" w:rsidRPr="00D94E82">
        <w:rPr>
          <w:rFonts w:hint="eastAsia"/>
          <w:rtl/>
        </w:rPr>
        <w:t>خَل</w:t>
      </w:r>
      <w:r w:rsidR="00F705D5" w:rsidRPr="00D94E82">
        <w:rPr>
          <w:rFonts w:hint="cs"/>
          <w:rtl/>
        </w:rPr>
        <w:t>ۡ</w:t>
      </w:r>
      <w:r w:rsidR="00F705D5" w:rsidRPr="00D94E82">
        <w:rPr>
          <w:rFonts w:hint="eastAsia"/>
          <w:rtl/>
        </w:rPr>
        <w:t>قِ</w:t>
      </w:r>
      <w:r w:rsidR="00F705D5" w:rsidRPr="00D94E82">
        <w:rPr>
          <w:rtl/>
        </w:rPr>
        <w:t xml:space="preserve"> </w:t>
      </w:r>
      <w:r w:rsidR="00F705D5" w:rsidRPr="00D94E82">
        <w:rPr>
          <w:rFonts w:hint="cs"/>
          <w:rtl/>
        </w:rPr>
        <w:t>ٱ</w:t>
      </w:r>
      <w:r w:rsidR="00F705D5" w:rsidRPr="00D94E82">
        <w:rPr>
          <w:rFonts w:hint="eastAsia"/>
          <w:rtl/>
        </w:rPr>
        <w:t>لسَّمَ</w:t>
      </w:r>
      <w:r w:rsidR="00F705D5" w:rsidRPr="00D94E82">
        <w:rPr>
          <w:rFonts w:hint="cs"/>
          <w:rtl/>
        </w:rPr>
        <w:t>ٰ</w:t>
      </w:r>
      <w:r w:rsidR="00F705D5" w:rsidRPr="00D94E82">
        <w:rPr>
          <w:rFonts w:hint="eastAsia"/>
          <w:rtl/>
        </w:rPr>
        <w:t>وَ</w:t>
      </w:r>
      <w:r w:rsidR="00F705D5" w:rsidRPr="00D94E82">
        <w:rPr>
          <w:rFonts w:hint="cs"/>
          <w:rtl/>
        </w:rPr>
        <w:t>ٰ</w:t>
      </w:r>
      <w:r w:rsidR="00F705D5" w:rsidRPr="00D94E82">
        <w:rPr>
          <w:rFonts w:hint="eastAsia"/>
          <w:rtl/>
        </w:rPr>
        <w:t>تِ</w:t>
      </w:r>
      <w:r w:rsidR="00F705D5" w:rsidRPr="00D94E82">
        <w:rPr>
          <w:rtl/>
        </w:rPr>
        <w:t xml:space="preserve"> </w:t>
      </w:r>
      <w:r w:rsidR="00F705D5" w:rsidRPr="00D94E82">
        <w:rPr>
          <w:rFonts w:hint="eastAsia"/>
          <w:rtl/>
        </w:rPr>
        <w:t>وَ</w:t>
      </w:r>
      <w:r w:rsidR="00F705D5" w:rsidRPr="00D94E82">
        <w:rPr>
          <w:rFonts w:hint="cs"/>
          <w:rtl/>
        </w:rPr>
        <w:t>ٱ</w:t>
      </w:r>
      <w:r w:rsidR="00F705D5" w:rsidRPr="00D94E82">
        <w:rPr>
          <w:rFonts w:hint="eastAsia"/>
          <w:rtl/>
        </w:rPr>
        <w:t>ل</w:t>
      </w:r>
      <w:r w:rsidR="00F705D5" w:rsidRPr="00D94E82">
        <w:rPr>
          <w:rFonts w:hint="cs"/>
          <w:rtl/>
        </w:rPr>
        <w:t>ۡ</w:t>
      </w:r>
      <w:r w:rsidR="00F705D5" w:rsidRPr="00D94E82">
        <w:rPr>
          <w:rFonts w:hint="eastAsia"/>
          <w:rtl/>
        </w:rPr>
        <w:t>أَر</w:t>
      </w:r>
      <w:r w:rsidR="00F705D5" w:rsidRPr="00D94E82">
        <w:rPr>
          <w:rFonts w:hint="cs"/>
          <w:rtl/>
        </w:rPr>
        <w:t>ۡ</w:t>
      </w:r>
      <w:r w:rsidR="00F705D5" w:rsidRPr="00D94E82">
        <w:rPr>
          <w:rFonts w:hint="eastAsia"/>
          <w:rtl/>
        </w:rPr>
        <w:t>ضِ</w:t>
      </w:r>
      <w:r w:rsidR="00F705D5" w:rsidRPr="00D94E82">
        <w:rPr>
          <w:rtl/>
        </w:rPr>
        <w:t xml:space="preserve"> </w:t>
      </w:r>
      <w:r w:rsidR="00F705D5" w:rsidRPr="00D94E82">
        <w:rPr>
          <w:rFonts w:hint="eastAsia"/>
          <w:rtl/>
        </w:rPr>
        <w:t>وَ</w:t>
      </w:r>
      <w:r w:rsidR="00F705D5" w:rsidRPr="00D94E82">
        <w:rPr>
          <w:rFonts w:hint="cs"/>
          <w:rtl/>
        </w:rPr>
        <w:t>ٱ</w:t>
      </w:r>
      <w:r w:rsidR="00F705D5" w:rsidRPr="00D94E82">
        <w:rPr>
          <w:rFonts w:hint="eastAsia"/>
          <w:rtl/>
        </w:rPr>
        <w:t>خ</w:t>
      </w:r>
      <w:r w:rsidR="00F705D5" w:rsidRPr="00D94E82">
        <w:rPr>
          <w:rFonts w:hint="cs"/>
          <w:rtl/>
        </w:rPr>
        <w:t>ۡ</w:t>
      </w:r>
      <w:r w:rsidR="00F705D5" w:rsidRPr="00D94E82">
        <w:rPr>
          <w:rFonts w:hint="eastAsia"/>
          <w:rtl/>
        </w:rPr>
        <w:t>تِلَ</w:t>
      </w:r>
      <w:r w:rsidR="00F705D5" w:rsidRPr="00D94E82">
        <w:rPr>
          <w:rFonts w:hint="cs"/>
          <w:rtl/>
        </w:rPr>
        <w:t>ٰ</w:t>
      </w:r>
      <w:r w:rsidR="00F705D5" w:rsidRPr="00D94E82">
        <w:rPr>
          <w:rFonts w:hint="eastAsia"/>
          <w:rtl/>
        </w:rPr>
        <w:t>فِ</w:t>
      </w:r>
      <w:r w:rsidR="00F705D5" w:rsidRPr="00D94E82">
        <w:rPr>
          <w:rtl/>
        </w:rPr>
        <w:t xml:space="preserve"> </w:t>
      </w:r>
      <w:r w:rsidR="00F705D5" w:rsidRPr="00D94E82">
        <w:rPr>
          <w:rFonts w:hint="cs"/>
          <w:rtl/>
        </w:rPr>
        <w:t>ٱ</w:t>
      </w:r>
      <w:r w:rsidR="00F705D5" w:rsidRPr="00D94E82">
        <w:rPr>
          <w:rFonts w:hint="eastAsia"/>
          <w:rtl/>
        </w:rPr>
        <w:t>لَّي</w:t>
      </w:r>
      <w:r w:rsidR="00F705D5" w:rsidRPr="00D94E82">
        <w:rPr>
          <w:rFonts w:hint="cs"/>
          <w:rtl/>
        </w:rPr>
        <w:t>ۡ</w:t>
      </w:r>
      <w:r w:rsidR="00F705D5" w:rsidRPr="00D94E82">
        <w:rPr>
          <w:rFonts w:hint="eastAsia"/>
          <w:rtl/>
        </w:rPr>
        <w:t>لِ</w:t>
      </w:r>
      <w:r w:rsidR="00F705D5" w:rsidRPr="00D94E82">
        <w:rPr>
          <w:rtl/>
        </w:rPr>
        <w:t xml:space="preserve"> </w:t>
      </w:r>
      <w:r w:rsidR="00F705D5" w:rsidRPr="00D94E82">
        <w:rPr>
          <w:rFonts w:hint="eastAsia"/>
          <w:rtl/>
        </w:rPr>
        <w:t>وَ</w:t>
      </w:r>
      <w:r w:rsidR="00F705D5" w:rsidRPr="00D94E82">
        <w:rPr>
          <w:rFonts w:hint="cs"/>
          <w:rtl/>
        </w:rPr>
        <w:t>ٱ</w:t>
      </w:r>
      <w:r w:rsidR="00F705D5" w:rsidRPr="00D94E82">
        <w:rPr>
          <w:rFonts w:hint="eastAsia"/>
          <w:rtl/>
        </w:rPr>
        <w:t>لنَّهَارِ</w:t>
      </w:r>
      <w:r w:rsidR="00F705D5" w:rsidRPr="00D94E82">
        <w:rPr>
          <w:rtl/>
        </w:rPr>
        <w:t xml:space="preserve"> </w:t>
      </w:r>
      <w:r w:rsidR="00F705D5" w:rsidRPr="00D94E82">
        <w:rPr>
          <w:rFonts w:hint="eastAsia"/>
          <w:rtl/>
        </w:rPr>
        <w:t>وَ</w:t>
      </w:r>
      <w:r w:rsidR="00F705D5" w:rsidRPr="00D94E82">
        <w:rPr>
          <w:rFonts w:hint="cs"/>
          <w:rtl/>
        </w:rPr>
        <w:t>ٱ</w:t>
      </w:r>
      <w:r w:rsidR="00F705D5" w:rsidRPr="00D94E82">
        <w:rPr>
          <w:rFonts w:hint="eastAsia"/>
          <w:rtl/>
        </w:rPr>
        <w:t>ل</w:t>
      </w:r>
      <w:r w:rsidR="00F705D5" w:rsidRPr="00D94E82">
        <w:rPr>
          <w:rFonts w:hint="cs"/>
          <w:rtl/>
        </w:rPr>
        <w:t>ۡ</w:t>
      </w:r>
      <w:r w:rsidR="00F705D5" w:rsidRPr="00D94E82">
        <w:rPr>
          <w:rFonts w:hint="eastAsia"/>
          <w:rtl/>
        </w:rPr>
        <w:t>فُل</w:t>
      </w:r>
      <w:r w:rsidR="00F705D5" w:rsidRPr="00D94E82">
        <w:rPr>
          <w:rFonts w:hint="cs"/>
          <w:rtl/>
        </w:rPr>
        <w:t>ۡ</w:t>
      </w:r>
      <w:r w:rsidR="00F705D5" w:rsidRPr="00D94E82">
        <w:rPr>
          <w:rFonts w:hint="eastAsia"/>
          <w:rtl/>
        </w:rPr>
        <w:t>كِ</w:t>
      </w:r>
      <w:r w:rsidR="00F705D5" w:rsidRPr="00D94E82">
        <w:rPr>
          <w:rtl/>
        </w:rPr>
        <w:t xml:space="preserve"> </w:t>
      </w:r>
      <w:r w:rsidR="00F705D5" w:rsidRPr="00D94E82">
        <w:rPr>
          <w:rFonts w:hint="cs"/>
          <w:rtl/>
        </w:rPr>
        <w:t>ٱ</w:t>
      </w:r>
      <w:r w:rsidR="00F705D5" w:rsidRPr="00D94E82">
        <w:rPr>
          <w:rFonts w:hint="eastAsia"/>
          <w:rtl/>
        </w:rPr>
        <w:t>لَّتِي</w:t>
      </w:r>
      <w:r w:rsidR="00F705D5" w:rsidRPr="00D94E82">
        <w:rPr>
          <w:rtl/>
        </w:rPr>
        <w:t xml:space="preserve"> </w:t>
      </w:r>
      <w:r w:rsidR="00F705D5" w:rsidRPr="00D94E82">
        <w:rPr>
          <w:rFonts w:hint="eastAsia"/>
          <w:rtl/>
        </w:rPr>
        <w:t>تَج</w:t>
      </w:r>
      <w:r w:rsidR="00F705D5" w:rsidRPr="00D94E82">
        <w:rPr>
          <w:rFonts w:hint="cs"/>
          <w:rtl/>
        </w:rPr>
        <w:t>ۡ</w:t>
      </w:r>
      <w:r w:rsidR="00F705D5" w:rsidRPr="00D94E82">
        <w:rPr>
          <w:rFonts w:hint="eastAsia"/>
          <w:rtl/>
        </w:rPr>
        <w:t>رِي</w:t>
      </w:r>
      <w:r w:rsidR="00F705D5" w:rsidRPr="00D94E82">
        <w:rPr>
          <w:rtl/>
        </w:rPr>
        <w:t xml:space="preserve"> </w:t>
      </w:r>
      <w:r w:rsidR="00F705D5" w:rsidRPr="00D94E82">
        <w:rPr>
          <w:rFonts w:hint="eastAsia"/>
          <w:rtl/>
        </w:rPr>
        <w:t>فِي</w:t>
      </w:r>
      <w:r w:rsidR="00F705D5" w:rsidRPr="00D94E82">
        <w:rPr>
          <w:rtl/>
        </w:rPr>
        <w:t xml:space="preserve"> </w:t>
      </w:r>
      <w:r w:rsidR="00F705D5" w:rsidRPr="00D94E82">
        <w:rPr>
          <w:rFonts w:hint="cs"/>
          <w:rtl/>
        </w:rPr>
        <w:t>ٱ</w:t>
      </w:r>
      <w:r w:rsidR="00F705D5" w:rsidRPr="00D94E82">
        <w:rPr>
          <w:rFonts w:hint="eastAsia"/>
          <w:rtl/>
        </w:rPr>
        <w:t>ل</w:t>
      </w:r>
      <w:r w:rsidR="00F705D5" w:rsidRPr="00D94E82">
        <w:rPr>
          <w:rFonts w:hint="cs"/>
          <w:rtl/>
        </w:rPr>
        <w:t>ۡ</w:t>
      </w:r>
      <w:r w:rsidR="00F705D5" w:rsidRPr="00D94E82">
        <w:rPr>
          <w:rFonts w:hint="eastAsia"/>
          <w:rtl/>
        </w:rPr>
        <w:t>بَح</w:t>
      </w:r>
      <w:r w:rsidR="00F705D5" w:rsidRPr="00D94E82">
        <w:rPr>
          <w:rFonts w:hint="cs"/>
          <w:rtl/>
        </w:rPr>
        <w:t>ۡ</w:t>
      </w:r>
      <w:r w:rsidR="00F705D5" w:rsidRPr="00D94E82">
        <w:rPr>
          <w:rFonts w:hint="eastAsia"/>
          <w:rtl/>
        </w:rPr>
        <w:t>رِ</w:t>
      </w:r>
      <w:r w:rsidR="00F705D5" w:rsidRPr="00D94E82">
        <w:rPr>
          <w:rtl/>
        </w:rPr>
        <w:t xml:space="preserve"> </w:t>
      </w:r>
      <w:r w:rsidR="00F705D5" w:rsidRPr="00D94E82">
        <w:rPr>
          <w:rFonts w:hint="eastAsia"/>
          <w:rtl/>
        </w:rPr>
        <w:t>بِمَا</w:t>
      </w:r>
      <w:r w:rsidR="00F705D5" w:rsidRPr="00D94E82">
        <w:rPr>
          <w:rtl/>
        </w:rPr>
        <w:t xml:space="preserve"> </w:t>
      </w:r>
      <w:r w:rsidR="00F705D5" w:rsidRPr="00D94E82">
        <w:rPr>
          <w:rFonts w:hint="eastAsia"/>
          <w:rtl/>
        </w:rPr>
        <w:t>يَنفَعُ</w:t>
      </w:r>
      <w:r w:rsidR="00F705D5" w:rsidRPr="00D94E82">
        <w:rPr>
          <w:rtl/>
        </w:rPr>
        <w:t xml:space="preserve"> </w:t>
      </w:r>
      <w:r w:rsidR="00F705D5" w:rsidRPr="00D94E82">
        <w:rPr>
          <w:rFonts w:hint="cs"/>
          <w:rtl/>
        </w:rPr>
        <w:t>ٱ</w:t>
      </w:r>
      <w:r w:rsidR="00F705D5" w:rsidRPr="00D94E82">
        <w:rPr>
          <w:rFonts w:hint="eastAsia"/>
          <w:rtl/>
        </w:rPr>
        <w:t>لنَّاسَ</w:t>
      </w:r>
      <w:r w:rsidR="00F705D5" w:rsidRPr="00D94E82">
        <w:rPr>
          <w:rtl/>
        </w:rPr>
        <w:t xml:space="preserve"> </w:t>
      </w:r>
      <w:r w:rsidR="00F705D5" w:rsidRPr="00D94E82">
        <w:rPr>
          <w:rFonts w:hint="eastAsia"/>
          <w:rtl/>
        </w:rPr>
        <w:t>وَمَا</w:t>
      </w:r>
      <w:r w:rsidR="00F705D5" w:rsidRPr="00D94E82">
        <w:rPr>
          <w:rFonts w:hint="cs"/>
          <w:rtl/>
        </w:rPr>
        <w:t>ٓ</w:t>
      </w:r>
      <w:r w:rsidR="00F705D5" w:rsidRPr="00D94E82">
        <w:rPr>
          <w:rtl/>
        </w:rPr>
        <w:t xml:space="preserve"> </w:t>
      </w:r>
      <w:r w:rsidR="00F705D5" w:rsidRPr="00D94E82">
        <w:rPr>
          <w:rFonts w:hint="eastAsia"/>
          <w:rtl/>
        </w:rPr>
        <w:t>أَنزَلَ</w:t>
      </w:r>
      <w:r w:rsidR="00F705D5" w:rsidRPr="00D94E82">
        <w:rPr>
          <w:rtl/>
        </w:rPr>
        <w:t xml:space="preserve"> </w:t>
      </w:r>
      <w:r w:rsidR="00F705D5" w:rsidRPr="00D94E82">
        <w:rPr>
          <w:rFonts w:hint="cs"/>
          <w:rtl/>
        </w:rPr>
        <w:t>ٱ</w:t>
      </w:r>
      <w:r w:rsidR="00F705D5" w:rsidRPr="00D94E82">
        <w:rPr>
          <w:rFonts w:hint="eastAsia"/>
          <w:rtl/>
        </w:rPr>
        <w:t>للَّهُ</w:t>
      </w:r>
      <w:r w:rsidR="00F705D5" w:rsidRPr="00D94E82">
        <w:rPr>
          <w:rtl/>
        </w:rPr>
        <w:t xml:space="preserve"> </w:t>
      </w:r>
      <w:r w:rsidR="00F705D5" w:rsidRPr="00D94E82">
        <w:rPr>
          <w:rFonts w:hint="eastAsia"/>
          <w:rtl/>
        </w:rPr>
        <w:t>مِنَ</w:t>
      </w:r>
      <w:r w:rsidR="00F705D5" w:rsidRPr="00D94E82">
        <w:rPr>
          <w:rtl/>
        </w:rPr>
        <w:t xml:space="preserve"> </w:t>
      </w:r>
      <w:r w:rsidR="00F705D5" w:rsidRPr="00D94E82">
        <w:rPr>
          <w:rFonts w:hint="cs"/>
          <w:rtl/>
        </w:rPr>
        <w:t>ٱ</w:t>
      </w:r>
      <w:r w:rsidR="00F705D5" w:rsidRPr="00D94E82">
        <w:rPr>
          <w:rFonts w:hint="eastAsia"/>
          <w:rtl/>
        </w:rPr>
        <w:t>لسَّمَا</w:t>
      </w:r>
      <w:r w:rsidR="00F705D5" w:rsidRPr="00D94E82">
        <w:rPr>
          <w:rFonts w:hint="cs"/>
          <w:rtl/>
        </w:rPr>
        <w:t>ٓ</w:t>
      </w:r>
      <w:r w:rsidR="00F705D5" w:rsidRPr="00D94E82">
        <w:rPr>
          <w:rFonts w:hint="eastAsia"/>
          <w:rtl/>
        </w:rPr>
        <w:t>ءِ</w:t>
      </w:r>
      <w:r w:rsidR="00F705D5" w:rsidRPr="00D94E82">
        <w:rPr>
          <w:rtl/>
        </w:rPr>
        <w:t xml:space="preserve"> </w:t>
      </w:r>
      <w:r w:rsidR="00F705D5" w:rsidRPr="00D94E82">
        <w:rPr>
          <w:rFonts w:hint="eastAsia"/>
          <w:rtl/>
        </w:rPr>
        <w:t>مِن</w:t>
      </w:r>
      <w:r w:rsidR="00F705D5" w:rsidRPr="00D94E82">
        <w:rPr>
          <w:rtl/>
        </w:rPr>
        <w:t xml:space="preserve"> </w:t>
      </w:r>
      <w:r w:rsidR="00F705D5" w:rsidRPr="00D94E82">
        <w:rPr>
          <w:rFonts w:hint="eastAsia"/>
          <w:rtl/>
        </w:rPr>
        <w:t>مَّا</w:t>
      </w:r>
      <w:r w:rsidR="00F705D5" w:rsidRPr="00D94E82">
        <w:rPr>
          <w:rFonts w:hint="cs"/>
          <w:rtl/>
        </w:rPr>
        <w:t>ٓ</w:t>
      </w:r>
      <w:r w:rsidR="00F705D5" w:rsidRPr="00D94E82">
        <w:rPr>
          <w:rFonts w:hint="eastAsia"/>
          <w:rtl/>
        </w:rPr>
        <w:t>ء</w:t>
      </w:r>
      <w:r w:rsidR="00F705D5" w:rsidRPr="00D94E82">
        <w:rPr>
          <w:rFonts w:hint="cs"/>
          <w:rtl/>
        </w:rPr>
        <w:t>ٖ</w:t>
      </w:r>
      <w:r w:rsidR="00F705D5" w:rsidRPr="00D94E82">
        <w:rPr>
          <w:rtl/>
        </w:rPr>
        <w:t xml:space="preserve"> </w:t>
      </w:r>
      <w:r w:rsidR="00F705D5" w:rsidRPr="00D94E82">
        <w:rPr>
          <w:rFonts w:hint="eastAsia"/>
          <w:rtl/>
        </w:rPr>
        <w:t>فَأَح</w:t>
      </w:r>
      <w:r w:rsidR="00F705D5" w:rsidRPr="00D94E82">
        <w:rPr>
          <w:rFonts w:hint="cs"/>
          <w:rtl/>
        </w:rPr>
        <w:t>ۡ</w:t>
      </w:r>
      <w:r w:rsidR="00F705D5" w:rsidRPr="00D94E82">
        <w:rPr>
          <w:rFonts w:hint="eastAsia"/>
          <w:rtl/>
        </w:rPr>
        <w:t>يَا</w:t>
      </w:r>
      <w:r w:rsidR="00F705D5" w:rsidRPr="00D94E82">
        <w:rPr>
          <w:rtl/>
        </w:rPr>
        <w:t xml:space="preserve"> </w:t>
      </w:r>
      <w:r w:rsidR="00F705D5" w:rsidRPr="00D94E82">
        <w:rPr>
          <w:rFonts w:hint="eastAsia"/>
          <w:rtl/>
        </w:rPr>
        <w:t>بِهِ</w:t>
      </w:r>
      <w:r w:rsidR="00F705D5" w:rsidRPr="00D94E82">
        <w:rPr>
          <w:rtl/>
        </w:rPr>
        <w:t xml:space="preserve"> </w:t>
      </w:r>
      <w:r w:rsidR="00F705D5" w:rsidRPr="00D94E82">
        <w:rPr>
          <w:rFonts w:hint="cs"/>
          <w:rtl/>
        </w:rPr>
        <w:t>ٱ</w:t>
      </w:r>
      <w:r w:rsidR="00F705D5" w:rsidRPr="00D94E82">
        <w:rPr>
          <w:rFonts w:hint="eastAsia"/>
          <w:rtl/>
        </w:rPr>
        <w:t>ل</w:t>
      </w:r>
      <w:r w:rsidR="00F705D5" w:rsidRPr="00D94E82">
        <w:rPr>
          <w:rFonts w:hint="cs"/>
          <w:rtl/>
        </w:rPr>
        <w:t>ۡ</w:t>
      </w:r>
      <w:r w:rsidR="00F705D5" w:rsidRPr="00D94E82">
        <w:rPr>
          <w:rFonts w:hint="eastAsia"/>
          <w:rtl/>
        </w:rPr>
        <w:t>أَر</w:t>
      </w:r>
      <w:r w:rsidR="00F705D5" w:rsidRPr="00D94E82">
        <w:rPr>
          <w:rFonts w:hint="cs"/>
          <w:rtl/>
        </w:rPr>
        <w:t>ۡ</w:t>
      </w:r>
      <w:r w:rsidR="00F705D5" w:rsidRPr="00D94E82">
        <w:rPr>
          <w:rFonts w:hint="eastAsia"/>
          <w:rtl/>
        </w:rPr>
        <w:t>ضَ</w:t>
      </w:r>
      <w:r w:rsidR="00F705D5" w:rsidRPr="00D94E82">
        <w:rPr>
          <w:rtl/>
        </w:rPr>
        <w:t xml:space="preserve"> </w:t>
      </w:r>
      <w:r w:rsidR="00F705D5" w:rsidRPr="00D94E82">
        <w:rPr>
          <w:rFonts w:hint="eastAsia"/>
          <w:rtl/>
        </w:rPr>
        <w:t>بَع</w:t>
      </w:r>
      <w:r w:rsidR="00F705D5" w:rsidRPr="00D94E82">
        <w:rPr>
          <w:rFonts w:hint="cs"/>
          <w:rtl/>
        </w:rPr>
        <w:t>ۡ</w:t>
      </w:r>
      <w:r w:rsidR="00F705D5" w:rsidRPr="00D94E82">
        <w:rPr>
          <w:rFonts w:hint="eastAsia"/>
          <w:rtl/>
        </w:rPr>
        <w:t>دَ</w:t>
      </w:r>
      <w:r w:rsidR="00F705D5" w:rsidRPr="00D94E82">
        <w:rPr>
          <w:rtl/>
        </w:rPr>
        <w:t xml:space="preserve"> </w:t>
      </w:r>
      <w:r w:rsidR="00F705D5" w:rsidRPr="00D94E82">
        <w:rPr>
          <w:rFonts w:hint="eastAsia"/>
          <w:rtl/>
        </w:rPr>
        <w:t>مَو</w:t>
      </w:r>
      <w:r w:rsidR="00F705D5" w:rsidRPr="00D94E82">
        <w:rPr>
          <w:rFonts w:hint="cs"/>
          <w:rtl/>
        </w:rPr>
        <w:t>ۡ</w:t>
      </w:r>
      <w:r w:rsidR="00F705D5" w:rsidRPr="00D94E82">
        <w:rPr>
          <w:rFonts w:hint="eastAsia"/>
          <w:rtl/>
        </w:rPr>
        <w:t>تِهَا</w:t>
      </w:r>
      <w:r w:rsidR="00F705D5" w:rsidRPr="00D94E82">
        <w:rPr>
          <w:rtl/>
        </w:rPr>
        <w:t xml:space="preserve"> </w:t>
      </w:r>
      <w:r w:rsidR="00F705D5" w:rsidRPr="00D94E82">
        <w:rPr>
          <w:rFonts w:hint="eastAsia"/>
          <w:rtl/>
        </w:rPr>
        <w:t>وَبَثَّ</w:t>
      </w:r>
      <w:r w:rsidR="00F705D5" w:rsidRPr="00D94E82">
        <w:rPr>
          <w:rtl/>
        </w:rPr>
        <w:t xml:space="preserve"> </w:t>
      </w:r>
      <w:r w:rsidR="00F705D5" w:rsidRPr="00D94E82">
        <w:rPr>
          <w:rFonts w:hint="eastAsia"/>
          <w:rtl/>
        </w:rPr>
        <w:t>فِيهَا</w:t>
      </w:r>
      <w:r w:rsidR="00F705D5" w:rsidRPr="00D94E82">
        <w:rPr>
          <w:rtl/>
        </w:rPr>
        <w:t xml:space="preserve"> </w:t>
      </w:r>
      <w:r w:rsidR="00F705D5" w:rsidRPr="00D94E82">
        <w:rPr>
          <w:rFonts w:hint="eastAsia"/>
          <w:rtl/>
        </w:rPr>
        <w:t>مِن</w:t>
      </w:r>
      <w:r w:rsidR="00F705D5" w:rsidRPr="00D94E82">
        <w:rPr>
          <w:rtl/>
        </w:rPr>
        <w:t xml:space="preserve"> </w:t>
      </w:r>
      <w:r w:rsidR="00F705D5" w:rsidRPr="00D94E82">
        <w:rPr>
          <w:rFonts w:hint="eastAsia"/>
          <w:rtl/>
        </w:rPr>
        <w:t>كُلِّ</w:t>
      </w:r>
      <w:r w:rsidR="00F705D5" w:rsidRPr="00D94E82">
        <w:rPr>
          <w:rtl/>
        </w:rPr>
        <w:t xml:space="preserve"> </w:t>
      </w:r>
      <w:r w:rsidR="00F705D5" w:rsidRPr="00D94E82">
        <w:rPr>
          <w:rFonts w:hint="eastAsia"/>
          <w:rtl/>
        </w:rPr>
        <w:t>دَا</w:t>
      </w:r>
      <w:r w:rsidR="00F705D5" w:rsidRPr="00D94E82">
        <w:rPr>
          <w:rFonts w:hint="cs"/>
          <w:rtl/>
        </w:rPr>
        <w:t>ٓ</w:t>
      </w:r>
      <w:r w:rsidR="00F705D5" w:rsidRPr="00D94E82">
        <w:rPr>
          <w:rFonts w:hint="eastAsia"/>
          <w:rtl/>
        </w:rPr>
        <w:t>بَّة</w:t>
      </w:r>
      <w:r w:rsidR="00F705D5" w:rsidRPr="00D94E82">
        <w:rPr>
          <w:rFonts w:hint="cs"/>
          <w:rtl/>
        </w:rPr>
        <w:t>ٖ</w:t>
      </w:r>
      <w:r w:rsidR="00F705D5" w:rsidRPr="00D94E82">
        <w:rPr>
          <w:rtl/>
        </w:rPr>
        <w:t xml:space="preserve"> </w:t>
      </w:r>
      <w:r w:rsidR="00F705D5" w:rsidRPr="00D94E82">
        <w:rPr>
          <w:rFonts w:hint="eastAsia"/>
          <w:rtl/>
        </w:rPr>
        <w:t>وَتَص</w:t>
      </w:r>
      <w:r w:rsidR="00F705D5" w:rsidRPr="00D94E82">
        <w:rPr>
          <w:rFonts w:hint="cs"/>
          <w:rtl/>
        </w:rPr>
        <w:t>ۡ</w:t>
      </w:r>
      <w:r w:rsidR="00F705D5" w:rsidRPr="00D94E82">
        <w:rPr>
          <w:rFonts w:hint="eastAsia"/>
          <w:rtl/>
        </w:rPr>
        <w:t>رِيفِ</w:t>
      </w:r>
      <w:r w:rsidR="00F705D5" w:rsidRPr="00D94E82">
        <w:rPr>
          <w:rtl/>
        </w:rPr>
        <w:t xml:space="preserve"> </w:t>
      </w:r>
      <w:r w:rsidR="00F705D5" w:rsidRPr="00D94E82">
        <w:rPr>
          <w:rFonts w:hint="cs"/>
          <w:rtl/>
        </w:rPr>
        <w:t>ٱ</w:t>
      </w:r>
      <w:r w:rsidR="00F705D5" w:rsidRPr="00D94E82">
        <w:rPr>
          <w:rFonts w:hint="eastAsia"/>
          <w:rtl/>
        </w:rPr>
        <w:t>لرِّيَ</w:t>
      </w:r>
      <w:r w:rsidR="00F705D5" w:rsidRPr="00D94E82">
        <w:rPr>
          <w:rFonts w:hint="cs"/>
          <w:rtl/>
        </w:rPr>
        <w:t>ٰ</w:t>
      </w:r>
      <w:r w:rsidR="00F705D5" w:rsidRPr="00D94E82">
        <w:rPr>
          <w:rFonts w:hint="eastAsia"/>
          <w:rtl/>
        </w:rPr>
        <w:t>حِ</w:t>
      </w:r>
      <w:r w:rsidR="00F705D5" w:rsidRPr="00D94E82">
        <w:rPr>
          <w:rtl/>
        </w:rPr>
        <w:t xml:space="preserve"> </w:t>
      </w:r>
      <w:r w:rsidR="00F705D5" w:rsidRPr="00D94E82">
        <w:rPr>
          <w:rFonts w:hint="eastAsia"/>
          <w:rtl/>
        </w:rPr>
        <w:t>وَ</w:t>
      </w:r>
      <w:r w:rsidR="00F705D5" w:rsidRPr="00D94E82">
        <w:rPr>
          <w:rFonts w:hint="cs"/>
          <w:rtl/>
        </w:rPr>
        <w:t>ٱ</w:t>
      </w:r>
      <w:r w:rsidR="00F705D5" w:rsidRPr="00D94E82">
        <w:rPr>
          <w:rFonts w:hint="eastAsia"/>
          <w:rtl/>
        </w:rPr>
        <w:t>لسَّحَابِ</w:t>
      </w:r>
      <w:r w:rsidR="00F705D5" w:rsidRPr="00D94E82">
        <w:rPr>
          <w:rtl/>
        </w:rPr>
        <w:t xml:space="preserve"> </w:t>
      </w:r>
      <w:r w:rsidR="00F705D5" w:rsidRPr="00D94E82">
        <w:rPr>
          <w:rFonts w:hint="cs"/>
          <w:rtl/>
        </w:rPr>
        <w:t>ٱ</w:t>
      </w:r>
      <w:r w:rsidR="00F705D5" w:rsidRPr="00D94E82">
        <w:rPr>
          <w:rFonts w:hint="eastAsia"/>
          <w:rtl/>
        </w:rPr>
        <w:t>ل</w:t>
      </w:r>
      <w:r w:rsidR="00F705D5" w:rsidRPr="00D94E82">
        <w:rPr>
          <w:rFonts w:hint="cs"/>
          <w:rtl/>
        </w:rPr>
        <w:t>ۡ</w:t>
      </w:r>
      <w:r w:rsidR="00F705D5" w:rsidRPr="00D94E82">
        <w:rPr>
          <w:rFonts w:hint="eastAsia"/>
          <w:rtl/>
        </w:rPr>
        <w:t>مُسَخَّرِ</w:t>
      </w:r>
      <w:r w:rsidR="00F705D5" w:rsidRPr="00D94E82">
        <w:rPr>
          <w:rtl/>
        </w:rPr>
        <w:t xml:space="preserve"> </w:t>
      </w:r>
      <w:r w:rsidR="00F705D5" w:rsidRPr="00D94E82">
        <w:rPr>
          <w:rFonts w:hint="eastAsia"/>
          <w:rtl/>
        </w:rPr>
        <w:t>بَي</w:t>
      </w:r>
      <w:r w:rsidR="00F705D5" w:rsidRPr="00D94E82">
        <w:rPr>
          <w:rFonts w:hint="cs"/>
          <w:rtl/>
        </w:rPr>
        <w:t>ۡ</w:t>
      </w:r>
      <w:r w:rsidR="00F705D5" w:rsidRPr="00D94E82">
        <w:rPr>
          <w:rFonts w:hint="eastAsia"/>
          <w:rtl/>
        </w:rPr>
        <w:t>نَ</w:t>
      </w:r>
      <w:r w:rsidR="00F705D5" w:rsidRPr="00D94E82">
        <w:rPr>
          <w:rtl/>
        </w:rPr>
        <w:t xml:space="preserve"> </w:t>
      </w:r>
      <w:r w:rsidR="00F705D5" w:rsidRPr="00D94E82">
        <w:rPr>
          <w:rFonts w:hint="cs"/>
          <w:rtl/>
        </w:rPr>
        <w:t>ٱ</w:t>
      </w:r>
      <w:r w:rsidR="00F705D5" w:rsidRPr="00D94E82">
        <w:rPr>
          <w:rFonts w:hint="eastAsia"/>
          <w:rtl/>
        </w:rPr>
        <w:t>لسَّمَا</w:t>
      </w:r>
      <w:r w:rsidR="00F705D5" w:rsidRPr="00D94E82">
        <w:rPr>
          <w:rFonts w:hint="cs"/>
          <w:rtl/>
        </w:rPr>
        <w:t>ٓ</w:t>
      </w:r>
      <w:r w:rsidR="00F705D5" w:rsidRPr="00D94E82">
        <w:rPr>
          <w:rFonts w:hint="eastAsia"/>
          <w:rtl/>
        </w:rPr>
        <w:t>ءِ</w:t>
      </w:r>
      <w:r w:rsidR="00F705D5" w:rsidRPr="00D94E82">
        <w:rPr>
          <w:rtl/>
        </w:rPr>
        <w:t xml:space="preserve"> </w:t>
      </w:r>
      <w:r w:rsidR="00F705D5" w:rsidRPr="00D94E82">
        <w:rPr>
          <w:rFonts w:hint="eastAsia"/>
          <w:rtl/>
        </w:rPr>
        <w:t>وَ</w:t>
      </w:r>
      <w:r w:rsidR="00F705D5" w:rsidRPr="00D94E82">
        <w:rPr>
          <w:rFonts w:hint="cs"/>
          <w:rtl/>
        </w:rPr>
        <w:t>ٱ</w:t>
      </w:r>
      <w:r w:rsidR="00F705D5" w:rsidRPr="00D94E82">
        <w:rPr>
          <w:rFonts w:hint="eastAsia"/>
          <w:rtl/>
        </w:rPr>
        <w:t>ل</w:t>
      </w:r>
      <w:r w:rsidR="00F705D5" w:rsidRPr="00D94E82">
        <w:rPr>
          <w:rFonts w:hint="cs"/>
          <w:rtl/>
        </w:rPr>
        <w:t>ۡ</w:t>
      </w:r>
      <w:r w:rsidR="00F705D5" w:rsidRPr="00D94E82">
        <w:rPr>
          <w:rFonts w:hint="eastAsia"/>
          <w:rtl/>
        </w:rPr>
        <w:t>أَر</w:t>
      </w:r>
      <w:r w:rsidR="00F705D5" w:rsidRPr="00D94E82">
        <w:rPr>
          <w:rFonts w:hint="cs"/>
          <w:rtl/>
        </w:rPr>
        <w:t>ۡ</w:t>
      </w:r>
      <w:r w:rsidR="00F705D5" w:rsidRPr="00D94E82">
        <w:rPr>
          <w:rFonts w:hint="eastAsia"/>
          <w:rtl/>
        </w:rPr>
        <w:t>ضِ</w:t>
      </w:r>
      <w:r w:rsidR="00F705D5" w:rsidRPr="00D94E82">
        <w:rPr>
          <w:rtl/>
        </w:rPr>
        <w:t xml:space="preserve"> </w:t>
      </w:r>
      <w:r w:rsidR="00F705D5" w:rsidRPr="00D94E82">
        <w:rPr>
          <w:rFonts w:hint="eastAsia"/>
          <w:rtl/>
        </w:rPr>
        <w:t>لَأ</w:t>
      </w:r>
      <w:r w:rsidR="00F705D5" w:rsidRPr="00D94E82">
        <w:rPr>
          <w:rFonts w:hint="cs"/>
          <w:rtl/>
        </w:rPr>
        <w:t>ٓ</w:t>
      </w:r>
      <w:r w:rsidR="00F705D5" w:rsidRPr="00D94E82">
        <w:rPr>
          <w:rFonts w:hint="eastAsia"/>
          <w:rtl/>
        </w:rPr>
        <w:t>يَ</w:t>
      </w:r>
      <w:r w:rsidR="00F705D5" w:rsidRPr="00D94E82">
        <w:rPr>
          <w:rFonts w:hint="cs"/>
          <w:rtl/>
        </w:rPr>
        <w:t>ٰ</w:t>
      </w:r>
      <w:r w:rsidR="00F705D5" w:rsidRPr="00D94E82">
        <w:rPr>
          <w:rFonts w:hint="eastAsia"/>
          <w:rtl/>
        </w:rPr>
        <w:t>ت</w:t>
      </w:r>
      <w:r w:rsidR="00F705D5" w:rsidRPr="00D94E82">
        <w:rPr>
          <w:rFonts w:hint="cs"/>
          <w:rtl/>
        </w:rPr>
        <w:t>ٖ</w:t>
      </w:r>
      <w:r w:rsidR="00F705D5" w:rsidRPr="00D94E82">
        <w:rPr>
          <w:rtl/>
        </w:rPr>
        <w:t xml:space="preserve"> </w:t>
      </w:r>
      <w:r w:rsidR="00F705D5" w:rsidRPr="00D94E82">
        <w:rPr>
          <w:rFonts w:hint="eastAsia"/>
          <w:rtl/>
        </w:rPr>
        <w:t>لِّقَو</w:t>
      </w:r>
      <w:r w:rsidR="00F705D5" w:rsidRPr="00D94E82">
        <w:rPr>
          <w:rFonts w:hint="cs"/>
          <w:rtl/>
        </w:rPr>
        <w:t>ۡ</w:t>
      </w:r>
      <w:r w:rsidR="00F705D5" w:rsidRPr="00D94E82">
        <w:rPr>
          <w:rFonts w:hint="eastAsia"/>
          <w:rtl/>
        </w:rPr>
        <w:t>م</w:t>
      </w:r>
      <w:r w:rsidR="00F705D5" w:rsidRPr="00D94E82">
        <w:rPr>
          <w:rFonts w:hint="cs"/>
          <w:rtl/>
        </w:rPr>
        <w:t>ٖ</w:t>
      </w:r>
      <w:r w:rsidR="00F705D5" w:rsidRPr="00D94E82">
        <w:rPr>
          <w:rtl/>
        </w:rPr>
        <w:t xml:space="preserve"> </w:t>
      </w:r>
      <w:r w:rsidR="00F705D5" w:rsidRPr="00D94E82">
        <w:rPr>
          <w:rFonts w:hint="eastAsia"/>
          <w:rtl/>
        </w:rPr>
        <w:t>يَع</w:t>
      </w:r>
      <w:r w:rsidR="00F705D5" w:rsidRPr="00D94E82">
        <w:rPr>
          <w:rFonts w:hint="cs"/>
          <w:rtl/>
        </w:rPr>
        <w:t>ۡ</w:t>
      </w:r>
      <w:r w:rsidR="00F705D5" w:rsidRPr="00D94E82">
        <w:rPr>
          <w:rFonts w:hint="eastAsia"/>
          <w:rtl/>
        </w:rPr>
        <w:t>قِلُونَ</w:t>
      </w:r>
      <w:r w:rsidR="00F705D5" w:rsidRPr="00D94E82">
        <w:rPr>
          <w:rtl/>
        </w:rPr>
        <w:t xml:space="preserve"> </w:t>
      </w:r>
      <w:r w:rsidR="00F705D5" w:rsidRPr="00D94E82">
        <w:rPr>
          <w:rFonts w:hint="cs"/>
          <w:rtl/>
        </w:rPr>
        <w:t>١٦٤</w:t>
      </w:r>
      <w:r w:rsidRPr="00FB7DB9">
        <w:rPr>
          <w:rStyle w:val="Char8"/>
          <w:rFonts w:hint="cs"/>
          <w:rtl/>
        </w:rPr>
        <w:t>﴾</w:t>
      </w:r>
      <w:r w:rsidR="00F705D5">
        <w:rPr>
          <w:rStyle w:val="Char6"/>
          <w:rFonts w:hint="cs"/>
          <w:rtl/>
        </w:rPr>
        <w:t xml:space="preserve"> </w:t>
      </w:r>
      <w:r w:rsidR="0063251B" w:rsidRPr="00FB7DB9">
        <w:rPr>
          <w:rStyle w:val="Char6"/>
          <w:rFonts w:hint="cs"/>
          <w:rtl/>
        </w:rPr>
        <w:t>[البقرة: 164].</w:t>
      </w:r>
    </w:p>
    <w:p w:rsidR="0063251B" w:rsidRDefault="0063251B" w:rsidP="00960E98">
      <w:pPr>
        <w:pStyle w:val="a8"/>
        <w:spacing w:line="240" w:lineRule="auto"/>
        <w:rPr>
          <w:rtl/>
        </w:rPr>
      </w:pPr>
      <w:r>
        <w:rPr>
          <w:rFonts w:hint="cs"/>
          <w:rtl/>
        </w:rPr>
        <w:t>قرآن کریم فقط بر امرکردن به نظر و تفکر بسنده نکرده، بلکه در مقابل انسان نمونه‌هایی از تفکرکردن را قرار داده تا فکر به نهایت آزادی خود در اندیشیدن برسد و در آسمان‌ها و زمین گشت و گذار نماید و به اکتشافات دست یابد و در اعماق نفس انسان به تفکر بپردازد تا آن را بهتر درک کند.</w:t>
      </w:r>
    </w:p>
    <w:p w:rsidR="0063251B" w:rsidRPr="00D94E82" w:rsidRDefault="00FB7DB9" w:rsidP="00960E98">
      <w:pPr>
        <w:pStyle w:val="af1"/>
        <w:rPr>
          <w:spacing w:val="-4"/>
          <w:rtl/>
        </w:rPr>
      </w:pPr>
      <w:r w:rsidRPr="00D94E82">
        <w:rPr>
          <w:rStyle w:val="Char8"/>
          <w:rFonts w:hint="cs"/>
          <w:spacing w:val="-4"/>
          <w:rtl/>
        </w:rPr>
        <w:t>﴿</w:t>
      </w:r>
      <w:r w:rsidR="00F705D5" w:rsidRPr="00D94E82">
        <w:rPr>
          <w:rFonts w:hint="eastAsia"/>
          <w:spacing w:val="-4"/>
          <w:rtl/>
        </w:rPr>
        <w:t>وَفِي</w:t>
      </w:r>
      <w:r w:rsidR="00F705D5" w:rsidRPr="00D94E82">
        <w:rPr>
          <w:spacing w:val="-4"/>
          <w:rtl/>
        </w:rPr>
        <w:t xml:space="preserve"> </w:t>
      </w:r>
      <w:r w:rsidR="00F705D5" w:rsidRPr="00D94E82">
        <w:rPr>
          <w:rFonts w:hint="cs"/>
          <w:spacing w:val="-4"/>
          <w:rtl/>
        </w:rPr>
        <w:t>ٱ</w:t>
      </w:r>
      <w:r w:rsidR="00F705D5" w:rsidRPr="00D94E82">
        <w:rPr>
          <w:rFonts w:hint="eastAsia"/>
          <w:spacing w:val="-4"/>
          <w:rtl/>
        </w:rPr>
        <w:t>ل</w:t>
      </w:r>
      <w:r w:rsidR="00F705D5" w:rsidRPr="00D94E82">
        <w:rPr>
          <w:rFonts w:hint="cs"/>
          <w:spacing w:val="-4"/>
          <w:rtl/>
        </w:rPr>
        <w:t>ۡ</w:t>
      </w:r>
      <w:r w:rsidR="00F705D5" w:rsidRPr="00D94E82">
        <w:rPr>
          <w:rFonts w:hint="eastAsia"/>
          <w:spacing w:val="-4"/>
          <w:rtl/>
        </w:rPr>
        <w:t>أَر</w:t>
      </w:r>
      <w:r w:rsidR="00F705D5" w:rsidRPr="00D94E82">
        <w:rPr>
          <w:rFonts w:hint="cs"/>
          <w:spacing w:val="-4"/>
          <w:rtl/>
        </w:rPr>
        <w:t>ۡ</w:t>
      </w:r>
      <w:r w:rsidR="00F705D5" w:rsidRPr="00D94E82">
        <w:rPr>
          <w:rFonts w:hint="eastAsia"/>
          <w:spacing w:val="-4"/>
          <w:rtl/>
        </w:rPr>
        <w:t>ضِ</w:t>
      </w:r>
      <w:r w:rsidR="00F705D5" w:rsidRPr="00D94E82">
        <w:rPr>
          <w:spacing w:val="-4"/>
          <w:rtl/>
        </w:rPr>
        <w:t xml:space="preserve"> </w:t>
      </w:r>
      <w:r w:rsidR="00F705D5" w:rsidRPr="00D94E82">
        <w:rPr>
          <w:rFonts w:hint="eastAsia"/>
          <w:spacing w:val="-4"/>
          <w:rtl/>
        </w:rPr>
        <w:t>ءَايَ</w:t>
      </w:r>
      <w:r w:rsidR="00F705D5" w:rsidRPr="00D94E82">
        <w:rPr>
          <w:rFonts w:hint="cs"/>
          <w:spacing w:val="-4"/>
          <w:rtl/>
        </w:rPr>
        <w:t>ٰ</w:t>
      </w:r>
      <w:r w:rsidR="00F705D5" w:rsidRPr="00D94E82">
        <w:rPr>
          <w:rFonts w:hint="eastAsia"/>
          <w:spacing w:val="-4"/>
          <w:rtl/>
        </w:rPr>
        <w:t>ت</w:t>
      </w:r>
      <w:r w:rsidR="00F705D5" w:rsidRPr="00D94E82">
        <w:rPr>
          <w:rFonts w:hint="cs"/>
          <w:spacing w:val="-4"/>
          <w:rtl/>
        </w:rPr>
        <w:t>ٞ</w:t>
      </w:r>
      <w:r w:rsidR="00F705D5" w:rsidRPr="00D94E82">
        <w:rPr>
          <w:spacing w:val="-4"/>
          <w:rtl/>
        </w:rPr>
        <w:t xml:space="preserve"> </w:t>
      </w:r>
      <w:r w:rsidR="00F705D5" w:rsidRPr="00D94E82">
        <w:rPr>
          <w:rFonts w:hint="eastAsia"/>
          <w:spacing w:val="-4"/>
          <w:rtl/>
        </w:rPr>
        <w:t>لِّل</w:t>
      </w:r>
      <w:r w:rsidR="00F705D5" w:rsidRPr="00D94E82">
        <w:rPr>
          <w:rFonts w:hint="cs"/>
          <w:spacing w:val="-4"/>
          <w:rtl/>
        </w:rPr>
        <w:t>ۡ</w:t>
      </w:r>
      <w:r w:rsidR="00F705D5" w:rsidRPr="00D94E82">
        <w:rPr>
          <w:rFonts w:hint="eastAsia"/>
          <w:spacing w:val="-4"/>
          <w:rtl/>
        </w:rPr>
        <w:t>مُوقِنِينَ</w:t>
      </w:r>
      <w:r w:rsidR="00F705D5" w:rsidRPr="00D94E82">
        <w:rPr>
          <w:spacing w:val="-4"/>
          <w:rtl/>
        </w:rPr>
        <w:t xml:space="preserve"> </w:t>
      </w:r>
      <w:r w:rsidR="00F705D5" w:rsidRPr="00D94E82">
        <w:rPr>
          <w:rFonts w:hint="cs"/>
          <w:spacing w:val="-4"/>
          <w:rtl/>
        </w:rPr>
        <w:t>٢٠</w:t>
      </w:r>
      <w:r w:rsidR="00F705D5" w:rsidRPr="00D94E82">
        <w:rPr>
          <w:spacing w:val="-4"/>
          <w:rtl/>
        </w:rPr>
        <w:t xml:space="preserve"> </w:t>
      </w:r>
      <w:r w:rsidR="00F705D5" w:rsidRPr="00D94E82">
        <w:rPr>
          <w:rFonts w:hint="eastAsia"/>
          <w:spacing w:val="-4"/>
          <w:rtl/>
        </w:rPr>
        <w:t>وَفِي</w:t>
      </w:r>
      <w:r w:rsidR="00F705D5" w:rsidRPr="00D94E82">
        <w:rPr>
          <w:rFonts w:hint="cs"/>
          <w:spacing w:val="-4"/>
          <w:rtl/>
        </w:rPr>
        <w:t>ٓ</w:t>
      </w:r>
      <w:r w:rsidR="00F705D5" w:rsidRPr="00D94E82">
        <w:rPr>
          <w:spacing w:val="-4"/>
          <w:rtl/>
        </w:rPr>
        <w:t xml:space="preserve"> </w:t>
      </w:r>
      <w:r w:rsidR="00F705D5" w:rsidRPr="00D94E82">
        <w:rPr>
          <w:rFonts w:hint="eastAsia"/>
          <w:spacing w:val="-4"/>
          <w:rtl/>
        </w:rPr>
        <w:t>أَنفُسِكُم</w:t>
      </w:r>
      <w:r w:rsidR="00F705D5" w:rsidRPr="00D94E82">
        <w:rPr>
          <w:rFonts w:hint="cs"/>
          <w:spacing w:val="-4"/>
          <w:rtl/>
        </w:rPr>
        <w:t>ۡۚ</w:t>
      </w:r>
      <w:r w:rsidR="00F705D5" w:rsidRPr="00D94E82">
        <w:rPr>
          <w:spacing w:val="-4"/>
          <w:rtl/>
        </w:rPr>
        <w:t xml:space="preserve"> </w:t>
      </w:r>
      <w:r w:rsidR="00F705D5" w:rsidRPr="00D94E82">
        <w:rPr>
          <w:rFonts w:hint="eastAsia"/>
          <w:spacing w:val="-4"/>
          <w:rtl/>
        </w:rPr>
        <w:t>أَفَلَا</w:t>
      </w:r>
      <w:r w:rsidR="00F705D5" w:rsidRPr="00D94E82">
        <w:rPr>
          <w:spacing w:val="-4"/>
          <w:rtl/>
        </w:rPr>
        <w:t xml:space="preserve"> </w:t>
      </w:r>
      <w:r w:rsidR="00F705D5" w:rsidRPr="00D94E82">
        <w:rPr>
          <w:rFonts w:hint="eastAsia"/>
          <w:spacing w:val="-4"/>
          <w:rtl/>
        </w:rPr>
        <w:t>تُب</w:t>
      </w:r>
      <w:r w:rsidR="00F705D5" w:rsidRPr="00D94E82">
        <w:rPr>
          <w:rFonts w:hint="cs"/>
          <w:spacing w:val="-4"/>
          <w:rtl/>
        </w:rPr>
        <w:t>ۡ</w:t>
      </w:r>
      <w:r w:rsidR="00F705D5" w:rsidRPr="00D94E82">
        <w:rPr>
          <w:rFonts w:hint="eastAsia"/>
          <w:spacing w:val="-4"/>
          <w:rtl/>
        </w:rPr>
        <w:t>صِرُونَ</w:t>
      </w:r>
      <w:r w:rsidR="00F705D5" w:rsidRPr="00D94E82">
        <w:rPr>
          <w:spacing w:val="-4"/>
          <w:rtl/>
        </w:rPr>
        <w:t xml:space="preserve"> </w:t>
      </w:r>
      <w:r w:rsidR="00F705D5" w:rsidRPr="00D94E82">
        <w:rPr>
          <w:rFonts w:hint="cs"/>
          <w:spacing w:val="-4"/>
          <w:rtl/>
        </w:rPr>
        <w:t>٢١</w:t>
      </w:r>
      <w:r w:rsidRPr="00D94E82">
        <w:rPr>
          <w:rStyle w:val="Char8"/>
          <w:rFonts w:hint="cs"/>
          <w:spacing w:val="-4"/>
          <w:rtl/>
        </w:rPr>
        <w:t>﴾</w:t>
      </w:r>
      <w:r w:rsidRPr="00D94E82">
        <w:rPr>
          <w:rFonts w:ascii="Traditional Arabic" w:hAnsi="Traditional Arabic" w:cs="Traditional Arabic" w:hint="cs"/>
          <w:spacing w:val="-4"/>
          <w:rtl/>
        </w:rPr>
        <w:t xml:space="preserve"> </w:t>
      </w:r>
      <w:r w:rsidR="0063251B" w:rsidRPr="00D94E82">
        <w:rPr>
          <w:rStyle w:val="Char6"/>
          <w:rFonts w:hint="cs"/>
          <w:spacing w:val="-4"/>
          <w:rtl/>
        </w:rPr>
        <w:t>[الذاریات: 20–21].</w:t>
      </w:r>
    </w:p>
    <w:p w:rsidR="0063251B" w:rsidRDefault="00FB7DB9" w:rsidP="00960E98">
      <w:pPr>
        <w:pStyle w:val="af1"/>
        <w:rPr>
          <w:rtl/>
        </w:rPr>
      </w:pPr>
      <w:r w:rsidRPr="00FB7DB9">
        <w:rPr>
          <w:rStyle w:val="Char8"/>
          <w:rFonts w:hint="cs"/>
          <w:rtl/>
        </w:rPr>
        <w:t>﴿</w:t>
      </w:r>
      <w:r w:rsidR="00F705D5" w:rsidRPr="00D94E82">
        <w:rPr>
          <w:rFonts w:hint="eastAsia"/>
          <w:rtl/>
        </w:rPr>
        <w:t>قُلِ</w:t>
      </w:r>
      <w:r w:rsidR="00F705D5" w:rsidRPr="00D94E82">
        <w:rPr>
          <w:rtl/>
        </w:rPr>
        <w:t xml:space="preserve"> </w:t>
      </w:r>
      <w:r w:rsidR="00F705D5" w:rsidRPr="00D94E82">
        <w:rPr>
          <w:rFonts w:hint="cs"/>
          <w:rtl/>
        </w:rPr>
        <w:t>ٱ</w:t>
      </w:r>
      <w:r w:rsidR="00F705D5" w:rsidRPr="00D94E82">
        <w:rPr>
          <w:rFonts w:hint="eastAsia"/>
          <w:rtl/>
        </w:rPr>
        <w:t>نظُرُواْ</w:t>
      </w:r>
      <w:r w:rsidR="00F705D5" w:rsidRPr="00D94E82">
        <w:rPr>
          <w:rtl/>
        </w:rPr>
        <w:t xml:space="preserve"> </w:t>
      </w:r>
      <w:r w:rsidR="00F705D5" w:rsidRPr="00D94E82">
        <w:rPr>
          <w:rFonts w:hint="eastAsia"/>
          <w:rtl/>
        </w:rPr>
        <w:t>مَاذَا</w:t>
      </w:r>
      <w:r w:rsidR="00F705D5" w:rsidRPr="00D94E82">
        <w:rPr>
          <w:rtl/>
        </w:rPr>
        <w:t xml:space="preserve"> </w:t>
      </w:r>
      <w:r w:rsidR="00F705D5" w:rsidRPr="00D94E82">
        <w:rPr>
          <w:rFonts w:hint="eastAsia"/>
          <w:rtl/>
        </w:rPr>
        <w:t>فِي</w:t>
      </w:r>
      <w:r w:rsidR="00F705D5" w:rsidRPr="00D94E82">
        <w:rPr>
          <w:rtl/>
        </w:rPr>
        <w:t xml:space="preserve"> </w:t>
      </w:r>
      <w:r w:rsidR="00F705D5" w:rsidRPr="00D94E82">
        <w:rPr>
          <w:rFonts w:hint="cs"/>
          <w:rtl/>
        </w:rPr>
        <w:t>ٱ</w:t>
      </w:r>
      <w:r w:rsidR="00F705D5" w:rsidRPr="00D94E82">
        <w:rPr>
          <w:rFonts w:hint="eastAsia"/>
          <w:rtl/>
        </w:rPr>
        <w:t>لسَّمَ</w:t>
      </w:r>
      <w:r w:rsidR="00F705D5" w:rsidRPr="00D94E82">
        <w:rPr>
          <w:rFonts w:hint="cs"/>
          <w:rtl/>
        </w:rPr>
        <w:t>ٰ</w:t>
      </w:r>
      <w:r w:rsidR="00F705D5" w:rsidRPr="00D94E82">
        <w:rPr>
          <w:rFonts w:hint="eastAsia"/>
          <w:rtl/>
        </w:rPr>
        <w:t>وَ</w:t>
      </w:r>
      <w:r w:rsidR="00F705D5" w:rsidRPr="00D94E82">
        <w:rPr>
          <w:rFonts w:hint="cs"/>
          <w:rtl/>
        </w:rPr>
        <w:t>ٰ</w:t>
      </w:r>
      <w:r w:rsidR="00F705D5" w:rsidRPr="00D94E82">
        <w:rPr>
          <w:rFonts w:hint="eastAsia"/>
          <w:rtl/>
        </w:rPr>
        <w:t>تِ</w:t>
      </w:r>
      <w:r w:rsidR="00F705D5" w:rsidRPr="00D94E82">
        <w:rPr>
          <w:rtl/>
        </w:rPr>
        <w:t xml:space="preserve"> </w:t>
      </w:r>
      <w:r w:rsidR="00F705D5" w:rsidRPr="00D94E82">
        <w:rPr>
          <w:rFonts w:hint="eastAsia"/>
          <w:rtl/>
        </w:rPr>
        <w:t>وَ</w:t>
      </w:r>
      <w:r w:rsidR="00F705D5" w:rsidRPr="00D94E82">
        <w:rPr>
          <w:rFonts w:hint="cs"/>
          <w:rtl/>
        </w:rPr>
        <w:t>ٱ</w:t>
      </w:r>
      <w:r w:rsidR="00F705D5" w:rsidRPr="00D94E82">
        <w:rPr>
          <w:rFonts w:hint="eastAsia"/>
          <w:rtl/>
        </w:rPr>
        <w:t>ل</w:t>
      </w:r>
      <w:r w:rsidR="00F705D5" w:rsidRPr="00D94E82">
        <w:rPr>
          <w:rFonts w:hint="cs"/>
          <w:rtl/>
        </w:rPr>
        <w:t>ۡ</w:t>
      </w:r>
      <w:r w:rsidR="00F705D5" w:rsidRPr="00D94E82">
        <w:rPr>
          <w:rFonts w:hint="eastAsia"/>
          <w:rtl/>
        </w:rPr>
        <w:t>أَر</w:t>
      </w:r>
      <w:r w:rsidR="00F705D5" w:rsidRPr="00D94E82">
        <w:rPr>
          <w:rFonts w:hint="cs"/>
          <w:rtl/>
        </w:rPr>
        <w:t>ۡ</w:t>
      </w:r>
      <w:r w:rsidR="00F705D5" w:rsidRPr="00D94E82">
        <w:rPr>
          <w:rFonts w:hint="eastAsia"/>
          <w:rtl/>
        </w:rPr>
        <w:t>ضِ</w:t>
      </w:r>
      <w:r w:rsidRPr="00FB7DB9">
        <w:rPr>
          <w:rStyle w:val="Char8"/>
          <w:rFonts w:hint="cs"/>
          <w:rtl/>
        </w:rPr>
        <w:t>﴾</w:t>
      </w:r>
      <w:r w:rsidR="0063251B">
        <w:rPr>
          <w:rFonts w:hint="cs"/>
          <w:rtl/>
        </w:rPr>
        <w:t xml:space="preserve"> </w:t>
      </w:r>
      <w:r w:rsidR="0063251B" w:rsidRPr="00FB7DB9">
        <w:rPr>
          <w:rStyle w:val="Char6"/>
          <w:rFonts w:hint="cs"/>
          <w:rtl/>
        </w:rPr>
        <w:t>[یونس: 101].</w:t>
      </w:r>
    </w:p>
    <w:p w:rsidR="0063251B" w:rsidRDefault="0063251B" w:rsidP="00960E98">
      <w:pPr>
        <w:pStyle w:val="a8"/>
        <w:spacing w:line="240" w:lineRule="auto"/>
        <w:rPr>
          <w:rtl/>
        </w:rPr>
      </w:pPr>
      <w:r>
        <w:rPr>
          <w:rFonts w:hint="cs"/>
          <w:rtl/>
        </w:rPr>
        <w:t>حقیقتاً قرآن کریم منهجی عقلی را وضع نموده و بر آن طی طریق کرده و دلایل و برهان‌های قوی را برای اثبات وجود خداوند متعال در خطاب با عقل ارائه داده است.</w:t>
      </w:r>
    </w:p>
    <w:p w:rsidR="0063251B" w:rsidRDefault="0063251B" w:rsidP="00960E98">
      <w:pPr>
        <w:pStyle w:val="a8"/>
        <w:spacing w:line="240" w:lineRule="auto"/>
        <w:rPr>
          <w:rtl/>
        </w:rPr>
      </w:pPr>
      <w:r>
        <w:rPr>
          <w:rFonts w:hint="cs"/>
          <w:rtl/>
        </w:rPr>
        <w:t xml:space="preserve">منهج قرآن، منهجی عقلیست و ساختار آن یک ساختار منطقی است که بین اسباب و مسببات، مقدمات و نتایج ارتباط برقرار می‌کند تا عقل انسانی بر شناخت بعضی از اسرار وجود و دفاع از عقیده‌ی توحید، قادر گردد، به همین دلیل است که می‌بینیم قرآن با اهل ادیان دیگر وارد گفتمان عقلی شده تا با حجت بلیغ فساد اعتقادات آن‌ها را بیان نماید، مثلاً با بت‌پرستان </w:t>
      </w:r>
      <w:r>
        <w:rPr>
          <w:rFonts w:cs="Times New Roman" w:hint="cs"/>
          <w:rtl/>
        </w:rPr>
        <w:t>–</w:t>
      </w:r>
      <w:r>
        <w:rPr>
          <w:rFonts w:hint="cs"/>
          <w:rtl/>
        </w:rPr>
        <w:t xml:space="preserve"> کسانی که بتانی را با دست خود ساخته‌اند در حالی که این بتان هیچ ضرر و نفعی به آن‌ها نمی‌رسانند </w:t>
      </w:r>
      <w:r>
        <w:rPr>
          <w:rFonts w:cs="Times New Roman" w:hint="cs"/>
          <w:rtl/>
        </w:rPr>
        <w:t>–</w:t>
      </w:r>
      <w:r>
        <w:rPr>
          <w:rFonts w:hint="cs"/>
          <w:rtl/>
        </w:rPr>
        <w:t xml:space="preserve"> چنین باب گفتگو را بازمی‌نماید </w:t>
      </w:r>
      <w:r w:rsidR="00FB7DB9" w:rsidRPr="00FB7DB9">
        <w:rPr>
          <w:rStyle w:val="Char8"/>
          <w:rFonts w:hint="cs"/>
          <w:rtl/>
        </w:rPr>
        <w:t>﴿</w:t>
      </w:r>
      <w:r w:rsidR="00F705D5">
        <w:rPr>
          <w:rFonts w:ascii="KFGQPC Uthmanic Script HAFS" w:cs="KFGQPC Uthmanic Script HAFS" w:hint="eastAsia"/>
          <w:rtl/>
        </w:rPr>
        <w:t>أَتَع</w:t>
      </w:r>
      <w:r w:rsidR="00F705D5">
        <w:rPr>
          <w:rFonts w:ascii="KFGQPC Uthmanic Script HAFS" w:cs="KFGQPC Uthmanic Script HAFS" w:hint="cs"/>
          <w:rtl/>
        </w:rPr>
        <w:t>ۡ</w:t>
      </w:r>
      <w:r w:rsidR="00F705D5">
        <w:rPr>
          <w:rFonts w:ascii="KFGQPC Uthmanic Script HAFS" w:cs="KFGQPC Uthmanic Script HAFS" w:hint="eastAsia"/>
          <w:rtl/>
        </w:rPr>
        <w:t>بُدُونَ</w:t>
      </w:r>
      <w:r w:rsidR="00F705D5">
        <w:rPr>
          <w:rFonts w:ascii="KFGQPC Uthmanic Script HAFS" w:cs="KFGQPC Uthmanic Script HAFS"/>
          <w:rtl/>
        </w:rPr>
        <w:t xml:space="preserve"> </w:t>
      </w:r>
      <w:r w:rsidR="00F705D5">
        <w:rPr>
          <w:rFonts w:ascii="KFGQPC Uthmanic Script HAFS" w:cs="KFGQPC Uthmanic Script HAFS" w:hint="eastAsia"/>
          <w:rtl/>
        </w:rPr>
        <w:t>مَا</w:t>
      </w:r>
      <w:r w:rsidR="00F705D5">
        <w:rPr>
          <w:rFonts w:ascii="KFGQPC Uthmanic Script HAFS" w:cs="KFGQPC Uthmanic Script HAFS"/>
          <w:rtl/>
        </w:rPr>
        <w:t xml:space="preserve"> </w:t>
      </w:r>
      <w:r w:rsidR="00F705D5">
        <w:rPr>
          <w:rFonts w:ascii="KFGQPC Uthmanic Script HAFS" w:cs="KFGQPC Uthmanic Script HAFS" w:hint="eastAsia"/>
          <w:rtl/>
        </w:rPr>
        <w:t>تَن</w:t>
      </w:r>
      <w:r w:rsidR="00F705D5">
        <w:rPr>
          <w:rFonts w:ascii="KFGQPC Uthmanic Script HAFS" w:cs="KFGQPC Uthmanic Script HAFS" w:hint="cs"/>
          <w:rtl/>
        </w:rPr>
        <w:t>ۡ</w:t>
      </w:r>
      <w:r w:rsidR="00F705D5">
        <w:rPr>
          <w:rFonts w:ascii="KFGQPC Uthmanic Script HAFS" w:cs="KFGQPC Uthmanic Script HAFS" w:hint="eastAsia"/>
          <w:rtl/>
        </w:rPr>
        <w:t>حِتُونَ</w:t>
      </w:r>
      <w:r w:rsidR="00FB7DB9" w:rsidRPr="00FB7DB9">
        <w:rPr>
          <w:rStyle w:val="Char8"/>
          <w:rFonts w:hint="cs"/>
          <w:rtl/>
        </w:rPr>
        <w:t>﴾</w:t>
      </w:r>
      <w:r w:rsidR="00F705D5">
        <w:rPr>
          <w:rStyle w:val="Char8"/>
          <w:rFonts w:hint="cs"/>
          <w:rtl/>
        </w:rPr>
        <w:t xml:space="preserve"> </w:t>
      </w:r>
      <w:r w:rsidR="00F705D5" w:rsidRPr="00F705D5">
        <w:rPr>
          <w:rStyle w:val="Char6"/>
          <w:rFonts w:hint="cs"/>
          <w:rtl/>
        </w:rPr>
        <w:t>[</w:t>
      </w:r>
      <w:r w:rsidRPr="00FB7DB9">
        <w:rPr>
          <w:rStyle w:val="Char6"/>
          <w:rFonts w:hint="cs"/>
          <w:rtl/>
        </w:rPr>
        <w:t xml:space="preserve">الصافات: 95] </w:t>
      </w:r>
      <w:r>
        <w:rPr>
          <w:rFonts w:hint="cs"/>
          <w:rtl/>
        </w:rPr>
        <w:t>آیا ممکن است انسان عاقل چیزی را که ساخته است و با دستانش آن را تراشیده و شکل داده، بپرستد، حقیقتاً کسی شایسته‌ی عبادت و پرستش است که خالق باشد و بر مخلوقاتش قادر و عالم باشد، و با این شیوه قرآن بت‌پرستان را به بیداری دعوت می‌نماید و گفتمان آزاداندیشی را با آن‌ها مطرح می‌نماید.</w:t>
      </w:r>
    </w:p>
    <w:p w:rsidR="00D94E82" w:rsidRDefault="00FB7DB9" w:rsidP="00AB7623">
      <w:pPr>
        <w:pStyle w:val="af1"/>
        <w:rPr>
          <w:rStyle w:val="Char8"/>
          <w:rtl/>
        </w:rPr>
      </w:pPr>
      <w:r w:rsidRPr="00FB7DB9">
        <w:rPr>
          <w:rStyle w:val="Char8"/>
          <w:rFonts w:hint="cs"/>
          <w:rtl/>
        </w:rPr>
        <w:t>﴿</w:t>
      </w:r>
      <w:r w:rsidR="00F705D5" w:rsidRPr="00D94E82">
        <w:rPr>
          <w:rFonts w:hint="eastAsia"/>
          <w:rtl/>
        </w:rPr>
        <w:t>قُل</w:t>
      </w:r>
      <w:r w:rsidR="00F705D5" w:rsidRPr="00D94E82">
        <w:rPr>
          <w:rFonts w:hint="cs"/>
          <w:rtl/>
        </w:rPr>
        <w:t>ۡ</w:t>
      </w:r>
      <w:r w:rsidR="00F705D5" w:rsidRPr="00D94E82">
        <w:rPr>
          <w:rtl/>
        </w:rPr>
        <w:t xml:space="preserve"> </w:t>
      </w:r>
      <w:r w:rsidR="00F705D5" w:rsidRPr="00D94E82">
        <w:rPr>
          <w:rFonts w:hint="eastAsia"/>
          <w:rtl/>
        </w:rPr>
        <w:t>يَ</w:t>
      </w:r>
      <w:r w:rsidR="00F705D5" w:rsidRPr="00D94E82">
        <w:rPr>
          <w:rFonts w:hint="cs"/>
          <w:rtl/>
        </w:rPr>
        <w:t>ٰٓ</w:t>
      </w:r>
      <w:r w:rsidR="00F705D5" w:rsidRPr="00D94E82">
        <w:rPr>
          <w:rFonts w:hint="eastAsia"/>
          <w:rtl/>
        </w:rPr>
        <w:t>أَه</w:t>
      </w:r>
      <w:r w:rsidR="00F705D5" w:rsidRPr="00D94E82">
        <w:rPr>
          <w:rFonts w:hint="cs"/>
          <w:rtl/>
        </w:rPr>
        <w:t>ۡ</w:t>
      </w:r>
      <w:r w:rsidR="00F705D5" w:rsidRPr="00D94E82">
        <w:rPr>
          <w:rFonts w:hint="eastAsia"/>
          <w:rtl/>
        </w:rPr>
        <w:t>لَ</w:t>
      </w:r>
      <w:r w:rsidR="00F705D5" w:rsidRPr="00D94E82">
        <w:rPr>
          <w:rtl/>
        </w:rPr>
        <w:t xml:space="preserve"> </w:t>
      </w:r>
      <w:r w:rsidR="00F705D5" w:rsidRPr="00D94E82">
        <w:rPr>
          <w:rFonts w:hint="cs"/>
          <w:rtl/>
        </w:rPr>
        <w:t>ٱ</w:t>
      </w:r>
      <w:r w:rsidR="00F705D5" w:rsidRPr="00D94E82">
        <w:rPr>
          <w:rFonts w:hint="eastAsia"/>
          <w:rtl/>
        </w:rPr>
        <w:t>ل</w:t>
      </w:r>
      <w:r w:rsidR="00F705D5" w:rsidRPr="00D94E82">
        <w:rPr>
          <w:rFonts w:hint="cs"/>
          <w:rtl/>
        </w:rPr>
        <w:t>ۡ</w:t>
      </w:r>
      <w:r w:rsidR="00F705D5" w:rsidRPr="00D94E82">
        <w:rPr>
          <w:rFonts w:hint="eastAsia"/>
          <w:rtl/>
        </w:rPr>
        <w:t>كِتَ</w:t>
      </w:r>
      <w:r w:rsidR="00F705D5" w:rsidRPr="00D94E82">
        <w:rPr>
          <w:rFonts w:hint="cs"/>
          <w:rtl/>
        </w:rPr>
        <w:t>ٰ</w:t>
      </w:r>
      <w:r w:rsidR="00F705D5" w:rsidRPr="00D94E82">
        <w:rPr>
          <w:rFonts w:hint="eastAsia"/>
          <w:rtl/>
        </w:rPr>
        <w:t>بِ</w:t>
      </w:r>
      <w:r w:rsidR="00F705D5" w:rsidRPr="00D94E82">
        <w:rPr>
          <w:rtl/>
        </w:rPr>
        <w:t xml:space="preserve"> </w:t>
      </w:r>
      <w:r w:rsidR="00F705D5" w:rsidRPr="00D94E82">
        <w:rPr>
          <w:rFonts w:hint="eastAsia"/>
          <w:rtl/>
        </w:rPr>
        <w:t>تَعَالَو</w:t>
      </w:r>
      <w:r w:rsidR="00F705D5" w:rsidRPr="00D94E82">
        <w:rPr>
          <w:rFonts w:hint="cs"/>
          <w:rtl/>
        </w:rPr>
        <w:t>ۡ</w:t>
      </w:r>
      <w:r w:rsidR="00F705D5" w:rsidRPr="00D94E82">
        <w:rPr>
          <w:rFonts w:hint="eastAsia"/>
          <w:rtl/>
        </w:rPr>
        <w:t>اْ</w:t>
      </w:r>
      <w:r w:rsidR="00F705D5" w:rsidRPr="00D94E82">
        <w:rPr>
          <w:rtl/>
        </w:rPr>
        <w:t xml:space="preserve"> </w:t>
      </w:r>
      <w:r w:rsidR="00F705D5" w:rsidRPr="00D94E82">
        <w:rPr>
          <w:rFonts w:hint="eastAsia"/>
          <w:rtl/>
        </w:rPr>
        <w:t>إِلَى</w:t>
      </w:r>
      <w:r w:rsidR="00F705D5" w:rsidRPr="00D94E82">
        <w:rPr>
          <w:rFonts w:hint="cs"/>
          <w:rtl/>
        </w:rPr>
        <w:t>ٰ</w:t>
      </w:r>
      <w:r w:rsidR="00F705D5" w:rsidRPr="00D94E82">
        <w:rPr>
          <w:rtl/>
        </w:rPr>
        <w:t xml:space="preserve"> </w:t>
      </w:r>
      <w:r w:rsidR="00F705D5" w:rsidRPr="00D94E82">
        <w:rPr>
          <w:rFonts w:hint="eastAsia"/>
          <w:rtl/>
        </w:rPr>
        <w:t>كَلِمَة</w:t>
      </w:r>
      <w:r w:rsidR="00F705D5" w:rsidRPr="00D94E82">
        <w:rPr>
          <w:rFonts w:hint="cs"/>
          <w:rtl/>
        </w:rPr>
        <w:t>ٖ</w:t>
      </w:r>
      <w:r w:rsidR="00F705D5" w:rsidRPr="00D94E82">
        <w:rPr>
          <w:rtl/>
        </w:rPr>
        <w:t xml:space="preserve"> </w:t>
      </w:r>
      <w:r w:rsidR="00F705D5" w:rsidRPr="00D94E82">
        <w:rPr>
          <w:rFonts w:hint="eastAsia"/>
          <w:rtl/>
        </w:rPr>
        <w:t>سَوَا</w:t>
      </w:r>
      <w:r w:rsidR="00F705D5" w:rsidRPr="00D94E82">
        <w:rPr>
          <w:rFonts w:hint="cs"/>
          <w:rtl/>
        </w:rPr>
        <w:t>ٓ</w:t>
      </w:r>
      <w:r w:rsidR="00F705D5" w:rsidRPr="00D94E82">
        <w:rPr>
          <w:rFonts w:hint="eastAsia"/>
          <w:rtl/>
        </w:rPr>
        <w:t>ءِ</w:t>
      </w:r>
      <w:r w:rsidR="00F705D5" w:rsidRPr="00D94E82">
        <w:rPr>
          <w:rFonts w:hint="cs"/>
          <w:rtl/>
        </w:rPr>
        <w:t>ۢ</w:t>
      </w:r>
      <w:r w:rsidR="00F705D5" w:rsidRPr="00D94E82">
        <w:rPr>
          <w:rtl/>
        </w:rPr>
        <w:t xml:space="preserve"> </w:t>
      </w:r>
      <w:r w:rsidR="00F705D5" w:rsidRPr="00D94E82">
        <w:rPr>
          <w:rFonts w:hint="eastAsia"/>
          <w:rtl/>
        </w:rPr>
        <w:t>بَي</w:t>
      </w:r>
      <w:r w:rsidR="00F705D5" w:rsidRPr="00D94E82">
        <w:rPr>
          <w:rFonts w:hint="cs"/>
          <w:rtl/>
        </w:rPr>
        <w:t>ۡ</w:t>
      </w:r>
      <w:r w:rsidR="00F705D5" w:rsidRPr="00D94E82">
        <w:rPr>
          <w:rFonts w:hint="eastAsia"/>
          <w:rtl/>
        </w:rPr>
        <w:t>نَنَا</w:t>
      </w:r>
      <w:r w:rsidR="00F705D5" w:rsidRPr="00D94E82">
        <w:rPr>
          <w:rtl/>
        </w:rPr>
        <w:t xml:space="preserve"> </w:t>
      </w:r>
      <w:r w:rsidR="00F705D5" w:rsidRPr="00D94E82">
        <w:rPr>
          <w:rFonts w:hint="eastAsia"/>
          <w:rtl/>
        </w:rPr>
        <w:t>وَبَي</w:t>
      </w:r>
      <w:r w:rsidR="00F705D5" w:rsidRPr="00D94E82">
        <w:rPr>
          <w:rFonts w:hint="cs"/>
          <w:rtl/>
        </w:rPr>
        <w:t>ۡ</w:t>
      </w:r>
      <w:r w:rsidR="00F705D5" w:rsidRPr="00D94E82">
        <w:rPr>
          <w:rFonts w:hint="eastAsia"/>
          <w:rtl/>
        </w:rPr>
        <w:t>نَكُم</w:t>
      </w:r>
      <w:r w:rsidR="00F705D5" w:rsidRPr="00D94E82">
        <w:rPr>
          <w:rFonts w:hint="cs"/>
          <w:rtl/>
        </w:rPr>
        <w:t>ۡ</w:t>
      </w:r>
      <w:r w:rsidR="00F705D5" w:rsidRPr="00D94E82">
        <w:rPr>
          <w:rtl/>
        </w:rPr>
        <w:t xml:space="preserve"> </w:t>
      </w:r>
      <w:r w:rsidR="00F705D5" w:rsidRPr="00D94E82">
        <w:rPr>
          <w:rFonts w:hint="eastAsia"/>
          <w:rtl/>
        </w:rPr>
        <w:t>أَلَّا</w:t>
      </w:r>
      <w:r w:rsidR="00F705D5" w:rsidRPr="00D94E82">
        <w:rPr>
          <w:rtl/>
        </w:rPr>
        <w:t xml:space="preserve"> </w:t>
      </w:r>
      <w:r w:rsidR="00F705D5" w:rsidRPr="00D94E82">
        <w:rPr>
          <w:rFonts w:hint="eastAsia"/>
          <w:rtl/>
        </w:rPr>
        <w:t>نَع</w:t>
      </w:r>
      <w:r w:rsidR="00F705D5" w:rsidRPr="00D94E82">
        <w:rPr>
          <w:rFonts w:hint="cs"/>
          <w:rtl/>
        </w:rPr>
        <w:t>ۡ</w:t>
      </w:r>
      <w:r w:rsidR="00F705D5" w:rsidRPr="00D94E82">
        <w:rPr>
          <w:rFonts w:hint="eastAsia"/>
          <w:rtl/>
        </w:rPr>
        <w:t>بُدَ</w:t>
      </w:r>
      <w:r w:rsidR="00F705D5" w:rsidRPr="00D94E82">
        <w:rPr>
          <w:rtl/>
        </w:rPr>
        <w:t xml:space="preserve"> </w:t>
      </w:r>
      <w:r w:rsidR="00F705D5" w:rsidRPr="00D94E82">
        <w:rPr>
          <w:rFonts w:hint="eastAsia"/>
          <w:rtl/>
        </w:rPr>
        <w:t>إِلَّا</w:t>
      </w:r>
      <w:r w:rsidR="00F705D5" w:rsidRPr="00D94E82">
        <w:rPr>
          <w:rtl/>
        </w:rPr>
        <w:t xml:space="preserve"> </w:t>
      </w:r>
      <w:r w:rsidR="00F705D5" w:rsidRPr="00D94E82">
        <w:rPr>
          <w:rFonts w:hint="cs"/>
          <w:rtl/>
        </w:rPr>
        <w:t>ٱ</w:t>
      </w:r>
      <w:r w:rsidR="00F705D5" w:rsidRPr="00D94E82">
        <w:rPr>
          <w:rFonts w:hint="eastAsia"/>
          <w:rtl/>
        </w:rPr>
        <w:t>للَّهَ</w:t>
      </w:r>
      <w:r w:rsidR="00F705D5" w:rsidRPr="00D94E82">
        <w:rPr>
          <w:rtl/>
        </w:rPr>
        <w:t xml:space="preserve"> </w:t>
      </w:r>
      <w:r w:rsidR="00F705D5" w:rsidRPr="00D94E82">
        <w:rPr>
          <w:rFonts w:hint="eastAsia"/>
          <w:rtl/>
        </w:rPr>
        <w:t>وَلَا</w:t>
      </w:r>
      <w:r w:rsidR="00F705D5" w:rsidRPr="00D94E82">
        <w:rPr>
          <w:rtl/>
        </w:rPr>
        <w:t xml:space="preserve"> </w:t>
      </w:r>
      <w:r w:rsidR="00F705D5" w:rsidRPr="00D94E82">
        <w:rPr>
          <w:rFonts w:hint="eastAsia"/>
          <w:rtl/>
        </w:rPr>
        <w:t>نُش</w:t>
      </w:r>
      <w:r w:rsidR="00F705D5" w:rsidRPr="00D94E82">
        <w:rPr>
          <w:rFonts w:hint="cs"/>
          <w:rtl/>
        </w:rPr>
        <w:t>ۡ</w:t>
      </w:r>
      <w:r w:rsidR="00F705D5" w:rsidRPr="00D94E82">
        <w:rPr>
          <w:rFonts w:hint="eastAsia"/>
          <w:rtl/>
        </w:rPr>
        <w:t>رِكَ</w:t>
      </w:r>
      <w:r w:rsidR="00F705D5" w:rsidRPr="00D94E82">
        <w:rPr>
          <w:rtl/>
        </w:rPr>
        <w:t xml:space="preserve"> </w:t>
      </w:r>
      <w:r w:rsidR="00F705D5" w:rsidRPr="00D94E82">
        <w:rPr>
          <w:rFonts w:hint="eastAsia"/>
          <w:rtl/>
        </w:rPr>
        <w:t>بِهِ</w:t>
      </w:r>
      <w:r w:rsidR="00F705D5" w:rsidRPr="00D94E82">
        <w:rPr>
          <w:rFonts w:hint="cs"/>
          <w:rtl/>
        </w:rPr>
        <w:t>ۦ</w:t>
      </w:r>
      <w:r w:rsidR="00F705D5" w:rsidRPr="00D94E82">
        <w:rPr>
          <w:rtl/>
        </w:rPr>
        <w:t xml:space="preserve"> </w:t>
      </w:r>
      <w:r w:rsidR="00F705D5" w:rsidRPr="00D94E82">
        <w:rPr>
          <w:rFonts w:hint="eastAsia"/>
          <w:rtl/>
        </w:rPr>
        <w:t>شَي</w:t>
      </w:r>
      <w:r w:rsidR="00F705D5" w:rsidRPr="00D94E82">
        <w:rPr>
          <w:rFonts w:hint="cs"/>
          <w:rtl/>
        </w:rPr>
        <w:t>ۡ</w:t>
      </w:r>
      <w:r w:rsidR="00F705D5" w:rsidRPr="00D94E82">
        <w:rPr>
          <w:rFonts w:hint="eastAsia"/>
          <w:rtl/>
        </w:rPr>
        <w:t>‍</w:t>
      </w:r>
      <w:r w:rsidR="00F705D5" w:rsidRPr="00D94E82">
        <w:rPr>
          <w:rFonts w:hint="cs"/>
          <w:rtl/>
        </w:rPr>
        <w:t>ٔٗ</w:t>
      </w:r>
      <w:r w:rsidR="00F705D5" w:rsidRPr="00D94E82">
        <w:rPr>
          <w:rFonts w:hint="eastAsia"/>
          <w:rtl/>
        </w:rPr>
        <w:t>ا</w:t>
      </w:r>
      <w:r w:rsidR="00F705D5" w:rsidRPr="00D94E82">
        <w:rPr>
          <w:rtl/>
        </w:rPr>
        <w:t xml:space="preserve"> </w:t>
      </w:r>
      <w:r w:rsidR="00F705D5" w:rsidRPr="00D94E82">
        <w:rPr>
          <w:rFonts w:hint="eastAsia"/>
          <w:rtl/>
        </w:rPr>
        <w:t>وَلَا</w:t>
      </w:r>
      <w:r w:rsidR="00F705D5" w:rsidRPr="00D94E82">
        <w:rPr>
          <w:rtl/>
        </w:rPr>
        <w:t xml:space="preserve"> </w:t>
      </w:r>
      <w:r w:rsidR="00F705D5" w:rsidRPr="00D94E82">
        <w:rPr>
          <w:rFonts w:hint="eastAsia"/>
          <w:rtl/>
        </w:rPr>
        <w:t>يَتَّخِذَ</w:t>
      </w:r>
      <w:r w:rsidR="00F705D5" w:rsidRPr="00D94E82">
        <w:rPr>
          <w:rtl/>
        </w:rPr>
        <w:t xml:space="preserve"> </w:t>
      </w:r>
      <w:r w:rsidR="00F705D5" w:rsidRPr="00D94E82">
        <w:rPr>
          <w:rFonts w:hint="eastAsia"/>
          <w:rtl/>
        </w:rPr>
        <w:t>بَع</w:t>
      </w:r>
      <w:r w:rsidR="00F705D5" w:rsidRPr="00D94E82">
        <w:rPr>
          <w:rFonts w:hint="cs"/>
          <w:rtl/>
        </w:rPr>
        <w:t>ۡ</w:t>
      </w:r>
      <w:r w:rsidR="00F705D5" w:rsidRPr="00D94E82">
        <w:rPr>
          <w:rFonts w:hint="eastAsia"/>
          <w:rtl/>
        </w:rPr>
        <w:t>ضُنَا</w:t>
      </w:r>
      <w:r w:rsidR="00F705D5" w:rsidRPr="00D94E82">
        <w:rPr>
          <w:rtl/>
        </w:rPr>
        <w:t xml:space="preserve"> </w:t>
      </w:r>
      <w:r w:rsidR="00F705D5" w:rsidRPr="00D94E82">
        <w:rPr>
          <w:rFonts w:hint="eastAsia"/>
          <w:rtl/>
        </w:rPr>
        <w:t>بَع</w:t>
      </w:r>
      <w:r w:rsidR="00F705D5" w:rsidRPr="00D94E82">
        <w:rPr>
          <w:rFonts w:hint="cs"/>
          <w:rtl/>
        </w:rPr>
        <w:t>ۡ</w:t>
      </w:r>
      <w:r w:rsidR="00F705D5" w:rsidRPr="00D94E82">
        <w:rPr>
          <w:rFonts w:hint="eastAsia"/>
          <w:rtl/>
        </w:rPr>
        <w:t>ضًا</w:t>
      </w:r>
      <w:r w:rsidR="00F705D5" w:rsidRPr="00D94E82">
        <w:rPr>
          <w:rtl/>
        </w:rPr>
        <w:t xml:space="preserve"> </w:t>
      </w:r>
      <w:r w:rsidR="00F705D5" w:rsidRPr="00D94E82">
        <w:rPr>
          <w:rFonts w:hint="eastAsia"/>
          <w:rtl/>
        </w:rPr>
        <w:t>أَر</w:t>
      </w:r>
      <w:r w:rsidR="00F705D5" w:rsidRPr="00D94E82">
        <w:rPr>
          <w:rFonts w:hint="cs"/>
          <w:rtl/>
        </w:rPr>
        <w:t>ۡ</w:t>
      </w:r>
      <w:r w:rsidR="00F705D5" w:rsidRPr="00D94E82">
        <w:rPr>
          <w:rFonts w:hint="eastAsia"/>
          <w:rtl/>
        </w:rPr>
        <w:t>بَاب</w:t>
      </w:r>
      <w:r w:rsidR="00F705D5" w:rsidRPr="00D94E82">
        <w:rPr>
          <w:rFonts w:hint="cs"/>
          <w:rtl/>
        </w:rPr>
        <w:t>ٗ</w:t>
      </w:r>
      <w:r w:rsidR="00F705D5" w:rsidRPr="00D94E82">
        <w:rPr>
          <w:rFonts w:hint="eastAsia"/>
          <w:rtl/>
        </w:rPr>
        <w:t>ا</w:t>
      </w:r>
      <w:r w:rsidR="00F705D5" w:rsidRPr="00D94E82">
        <w:rPr>
          <w:rtl/>
        </w:rPr>
        <w:t xml:space="preserve"> </w:t>
      </w:r>
      <w:r w:rsidR="00F705D5" w:rsidRPr="00D94E82">
        <w:rPr>
          <w:rFonts w:hint="eastAsia"/>
          <w:rtl/>
        </w:rPr>
        <w:t>مِّن</w:t>
      </w:r>
      <w:r w:rsidR="00F705D5" w:rsidRPr="00D94E82">
        <w:rPr>
          <w:rtl/>
        </w:rPr>
        <w:t xml:space="preserve"> </w:t>
      </w:r>
      <w:r w:rsidR="00F705D5" w:rsidRPr="00D94E82">
        <w:rPr>
          <w:rFonts w:hint="eastAsia"/>
          <w:rtl/>
        </w:rPr>
        <w:t>دُونِ</w:t>
      </w:r>
      <w:r w:rsidR="00F705D5" w:rsidRPr="00D94E82">
        <w:rPr>
          <w:rtl/>
        </w:rPr>
        <w:t xml:space="preserve"> </w:t>
      </w:r>
      <w:r w:rsidR="00F705D5" w:rsidRPr="00D94E82">
        <w:rPr>
          <w:rFonts w:hint="cs"/>
          <w:rtl/>
        </w:rPr>
        <w:t>ٱ</w:t>
      </w:r>
      <w:r w:rsidR="00F705D5" w:rsidRPr="00D94E82">
        <w:rPr>
          <w:rFonts w:hint="eastAsia"/>
          <w:rtl/>
        </w:rPr>
        <w:t>للَّهِ</w:t>
      </w:r>
      <w:r w:rsidR="00F705D5" w:rsidRPr="00D94E82">
        <w:rPr>
          <w:rFonts w:hint="cs"/>
          <w:rtl/>
        </w:rPr>
        <w:t>ۚ</w:t>
      </w:r>
      <w:r w:rsidR="00F705D5" w:rsidRPr="00D94E82">
        <w:rPr>
          <w:rtl/>
        </w:rPr>
        <w:t xml:space="preserve"> </w:t>
      </w:r>
      <w:r w:rsidR="00F705D5" w:rsidRPr="00D94E82">
        <w:rPr>
          <w:rFonts w:hint="eastAsia"/>
          <w:rtl/>
        </w:rPr>
        <w:t>فَإِن</w:t>
      </w:r>
      <w:r w:rsidR="00F705D5" w:rsidRPr="00D94E82">
        <w:rPr>
          <w:rtl/>
        </w:rPr>
        <w:t xml:space="preserve"> </w:t>
      </w:r>
      <w:r w:rsidR="00F705D5" w:rsidRPr="00D94E82">
        <w:rPr>
          <w:rFonts w:hint="eastAsia"/>
          <w:rtl/>
        </w:rPr>
        <w:t>تَوَلَّو</w:t>
      </w:r>
      <w:r w:rsidR="00F705D5" w:rsidRPr="00D94E82">
        <w:rPr>
          <w:rFonts w:hint="cs"/>
          <w:rtl/>
        </w:rPr>
        <w:t>ۡ</w:t>
      </w:r>
      <w:r w:rsidR="00F705D5" w:rsidRPr="00D94E82">
        <w:rPr>
          <w:rFonts w:hint="eastAsia"/>
          <w:rtl/>
        </w:rPr>
        <w:t>اْ</w:t>
      </w:r>
      <w:r w:rsidR="00F705D5" w:rsidRPr="00D94E82">
        <w:rPr>
          <w:rtl/>
        </w:rPr>
        <w:t xml:space="preserve"> </w:t>
      </w:r>
      <w:r w:rsidR="00F705D5" w:rsidRPr="00D94E82">
        <w:rPr>
          <w:rFonts w:hint="eastAsia"/>
          <w:rtl/>
        </w:rPr>
        <w:t>فَقُولُواْ</w:t>
      </w:r>
      <w:r w:rsidR="00F705D5" w:rsidRPr="00D94E82">
        <w:rPr>
          <w:rtl/>
        </w:rPr>
        <w:t xml:space="preserve"> </w:t>
      </w:r>
      <w:r w:rsidR="00F705D5" w:rsidRPr="00D94E82">
        <w:rPr>
          <w:rFonts w:hint="cs"/>
          <w:rtl/>
        </w:rPr>
        <w:t>ٱ</w:t>
      </w:r>
      <w:r w:rsidR="00F705D5" w:rsidRPr="00D94E82">
        <w:rPr>
          <w:rFonts w:hint="eastAsia"/>
          <w:rtl/>
        </w:rPr>
        <w:t>ش</w:t>
      </w:r>
      <w:r w:rsidR="00F705D5" w:rsidRPr="00D94E82">
        <w:rPr>
          <w:rFonts w:hint="cs"/>
          <w:rtl/>
        </w:rPr>
        <w:t>ۡ</w:t>
      </w:r>
      <w:r w:rsidR="00F705D5" w:rsidRPr="00D94E82">
        <w:rPr>
          <w:rFonts w:hint="eastAsia"/>
          <w:rtl/>
        </w:rPr>
        <w:t>هَدُواْ</w:t>
      </w:r>
      <w:r w:rsidR="00F705D5" w:rsidRPr="00D94E82">
        <w:rPr>
          <w:rtl/>
        </w:rPr>
        <w:t xml:space="preserve"> </w:t>
      </w:r>
      <w:r w:rsidR="00F705D5" w:rsidRPr="00D94E82">
        <w:rPr>
          <w:rFonts w:hint="eastAsia"/>
          <w:rtl/>
        </w:rPr>
        <w:t>بِأَنَّا</w:t>
      </w:r>
      <w:r w:rsidR="00F705D5" w:rsidRPr="00D94E82">
        <w:rPr>
          <w:rtl/>
        </w:rPr>
        <w:t xml:space="preserve"> </w:t>
      </w:r>
      <w:r w:rsidR="00F705D5" w:rsidRPr="00D94E82">
        <w:rPr>
          <w:rFonts w:hint="eastAsia"/>
          <w:rtl/>
        </w:rPr>
        <w:t>مُس</w:t>
      </w:r>
      <w:r w:rsidR="00F705D5" w:rsidRPr="00D94E82">
        <w:rPr>
          <w:rFonts w:hint="cs"/>
          <w:rtl/>
        </w:rPr>
        <w:t>ۡ</w:t>
      </w:r>
      <w:r w:rsidR="00F705D5" w:rsidRPr="00D94E82">
        <w:rPr>
          <w:rFonts w:hint="eastAsia"/>
          <w:rtl/>
        </w:rPr>
        <w:t>لِمُونَ</w:t>
      </w:r>
      <w:r w:rsidR="00F705D5" w:rsidRPr="00D94E82">
        <w:rPr>
          <w:rtl/>
        </w:rPr>
        <w:t xml:space="preserve"> </w:t>
      </w:r>
      <w:r w:rsidR="00F705D5" w:rsidRPr="00D94E82">
        <w:rPr>
          <w:rFonts w:hint="cs"/>
          <w:rtl/>
        </w:rPr>
        <w:t>٦٤</w:t>
      </w:r>
      <w:r w:rsidRPr="00FB7DB9">
        <w:rPr>
          <w:rStyle w:val="Char8"/>
          <w:rFonts w:hint="cs"/>
          <w:rtl/>
        </w:rPr>
        <w:t>﴾</w:t>
      </w:r>
      <w:r w:rsidR="00F705D5">
        <w:rPr>
          <w:rFonts w:ascii="Traditional Arabic" w:hAnsi="Traditional Arabic" w:cs="Traditional Arabic" w:hint="cs"/>
          <w:rtl/>
        </w:rPr>
        <w:t xml:space="preserve"> </w:t>
      </w:r>
      <w:r w:rsidR="0063251B" w:rsidRPr="00D94E82">
        <w:rPr>
          <w:rStyle w:val="Char6"/>
          <w:rFonts w:hint="cs"/>
          <w:rtl/>
        </w:rPr>
        <w:t>[آل عمران: 64]</w:t>
      </w:r>
      <w:r w:rsidR="0063251B">
        <w:rPr>
          <w:rFonts w:hint="cs"/>
          <w:rtl/>
        </w:rPr>
        <w:t xml:space="preserve"> </w:t>
      </w:r>
    </w:p>
    <w:p w:rsidR="0063251B" w:rsidRPr="00D94E82" w:rsidRDefault="00FB7DB9" w:rsidP="00AB7623">
      <w:pPr>
        <w:pStyle w:val="af1"/>
        <w:rPr>
          <w:rStyle w:val="Char6"/>
          <w:rtl/>
        </w:rPr>
      </w:pPr>
      <w:r w:rsidRPr="00FB7DB9">
        <w:rPr>
          <w:rStyle w:val="Char8"/>
          <w:rFonts w:hint="cs"/>
          <w:rtl/>
        </w:rPr>
        <w:t>﴿</w:t>
      </w:r>
      <w:r w:rsidR="00F705D5" w:rsidRPr="00D94E82">
        <w:rPr>
          <w:rFonts w:hint="eastAsia"/>
          <w:rtl/>
        </w:rPr>
        <w:t>يَ</w:t>
      </w:r>
      <w:r w:rsidR="00F705D5" w:rsidRPr="00D94E82">
        <w:rPr>
          <w:rFonts w:hint="cs"/>
          <w:rtl/>
        </w:rPr>
        <w:t>ٰٓ</w:t>
      </w:r>
      <w:r w:rsidR="00F705D5" w:rsidRPr="00D94E82">
        <w:rPr>
          <w:rFonts w:hint="eastAsia"/>
          <w:rtl/>
        </w:rPr>
        <w:t>أَه</w:t>
      </w:r>
      <w:r w:rsidR="00F705D5" w:rsidRPr="00D94E82">
        <w:rPr>
          <w:rFonts w:hint="cs"/>
          <w:rtl/>
        </w:rPr>
        <w:t>ۡ</w:t>
      </w:r>
      <w:r w:rsidR="00F705D5" w:rsidRPr="00D94E82">
        <w:rPr>
          <w:rFonts w:hint="eastAsia"/>
          <w:rtl/>
        </w:rPr>
        <w:t>لَ</w:t>
      </w:r>
      <w:r w:rsidR="00F705D5" w:rsidRPr="00D94E82">
        <w:rPr>
          <w:rtl/>
        </w:rPr>
        <w:t xml:space="preserve"> </w:t>
      </w:r>
      <w:r w:rsidR="00F705D5" w:rsidRPr="00D94E82">
        <w:rPr>
          <w:rFonts w:hint="cs"/>
          <w:rtl/>
        </w:rPr>
        <w:t>ٱ</w:t>
      </w:r>
      <w:r w:rsidR="00F705D5" w:rsidRPr="00D94E82">
        <w:rPr>
          <w:rFonts w:hint="eastAsia"/>
          <w:rtl/>
        </w:rPr>
        <w:t>ل</w:t>
      </w:r>
      <w:r w:rsidR="00F705D5" w:rsidRPr="00D94E82">
        <w:rPr>
          <w:rFonts w:hint="cs"/>
          <w:rtl/>
        </w:rPr>
        <w:t>ۡ</w:t>
      </w:r>
      <w:r w:rsidR="00F705D5" w:rsidRPr="00D94E82">
        <w:rPr>
          <w:rFonts w:hint="eastAsia"/>
          <w:rtl/>
        </w:rPr>
        <w:t>كِتَ</w:t>
      </w:r>
      <w:r w:rsidR="00F705D5" w:rsidRPr="00D94E82">
        <w:rPr>
          <w:rFonts w:hint="cs"/>
          <w:rtl/>
        </w:rPr>
        <w:t>ٰ</w:t>
      </w:r>
      <w:r w:rsidR="00F705D5" w:rsidRPr="00D94E82">
        <w:rPr>
          <w:rFonts w:hint="eastAsia"/>
          <w:rtl/>
        </w:rPr>
        <w:t>بِ</w:t>
      </w:r>
      <w:r w:rsidR="00F705D5" w:rsidRPr="00D94E82">
        <w:rPr>
          <w:rtl/>
        </w:rPr>
        <w:t xml:space="preserve"> </w:t>
      </w:r>
      <w:r w:rsidR="00F705D5" w:rsidRPr="00D94E82">
        <w:rPr>
          <w:rFonts w:hint="eastAsia"/>
          <w:rtl/>
        </w:rPr>
        <w:t>لِمَ</w:t>
      </w:r>
      <w:r w:rsidR="00F705D5" w:rsidRPr="00D94E82">
        <w:rPr>
          <w:rtl/>
        </w:rPr>
        <w:t xml:space="preserve"> </w:t>
      </w:r>
      <w:r w:rsidR="00F705D5" w:rsidRPr="00D94E82">
        <w:rPr>
          <w:rFonts w:hint="eastAsia"/>
          <w:rtl/>
        </w:rPr>
        <w:t>تَك</w:t>
      </w:r>
      <w:r w:rsidR="00F705D5" w:rsidRPr="00D94E82">
        <w:rPr>
          <w:rFonts w:hint="cs"/>
          <w:rtl/>
        </w:rPr>
        <w:t>ۡ</w:t>
      </w:r>
      <w:r w:rsidR="00F705D5" w:rsidRPr="00D94E82">
        <w:rPr>
          <w:rFonts w:hint="eastAsia"/>
          <w:rtl/>
        </w:rPr>
        <w:t>فُرُونَ</w:t>
      </w:r>
      <w:r w:rsidR="00F705D5" w:rsidRPr="00D94E82">
        <w:rPr>
          <w:rtl/>
        </w:rPr>
        <w:t xml:space="preserve"> </w:t>
      </w:r>
      <w:r w:rsidR="00F705D5" w:rsidRPr="00D94E82">
        <w:rPr>
          <w:rFonts w:hint="eastAsia"/>
          <w:rtl/>
        </w:rPr>
        <w:t>بِ‍</w:t>
      </w:r>
      <w:r w:rsidR="00F705D5" w:rsidRPr="00D94E82">
        <w:rPr>
          <w:rFonts w:hint="cs"/>
          <w:rtl/>
        </w:rPr>
        <w:t>ٔ</w:t>
      </w:r>
      <w:r w:rsidR="00F705D5" w:rsidRPr="00D94E82">
        <w:rPr>
          <w:rFonts w:hint="eastAsia"/>
          <w:rtl/>
        </w:rPr>
        <w:t>َايَ</w:t>
      </w:r>
      <w:r w:rsidR="00F705D5" w:rsidRPr="00D94E82">
        <w:rPr>
          <w:rFonts w:hint="cs"/>
          <w:rtl/>
        </w:rPr>
        <w:t>ٰ</w:t>
      </w:r>
      <w:r w:rsidR="00F705D5" w:rsidRPr="00D94E82">
        <w:rPr>
          <w:rFonts w:hint="eastAsia"/>
          <w:rtl/>
        </w:rPr>
        <w:t>تِ</w:t>
      </w:r>
      <w:r w:rsidR="00F705D5" w:rsidRPr="00D94E82">
        <w:rPr>
          <w:rtl/>
        </w:rPr>
        <w:t xml:space="preserve"> </w:t>
      </w:r>
      <w:r w:rsidR="00F705D5" w:rsidRPr="00D94E82">
        <w:rPr>
          <w:rFonts w:hint="cs"/>
          <w:rtl/>
        </w:rPr>
        <w:t>ٱ</w:t>
      </w:r>
      <w:r w:rsidR="00F705D5" w:rsidRPr="00D94E82">
        <w:rPr>
          <w:rFonts w:hint="eastAsia"/>
          <w:rtl/>
        </w:rPr>
        <w:t>للَّهِ</w:t>
      </w:r>
      <w:r w:rsidR="00F705D5" w:rsidRPr="00D94E82">
        <w:rPr>
          <w:rtl/>
        </w:rPr>
        <w:t xml:space="preserve"> </w:t>
      </w:r>
      <w:r w:rsidR="00F705D5" w:rsidRPr="00D94E82">
        <w:rPr>
          <w:rFonts w:hint="eastAsia"/>
          <w:rtl/>
        </w:rPr>
        <w:t>وَأَنتُم</w:t>
      </w:r>
      <w:r w:rsidR="00F705D5" w:rsidRPr="00D94E82">
        <w:rPr>
          <w:rFonts w:hint="cs"/>
          <w:rtl/>
        </w:rPr>
        <w:t>ۡ</w:t>
      </w:r>
      <w:r w:rsidR="00F705D5" w:rsidRPr="00D94E82">
        <w:rPr>
          <w:rtl/>
        </w:rPr>
        <w:t xml:space="preserve"> </w:t>
      </w:r>
      <w:r w:rsidR="00F705D5" w:rsidRPr="00D94E82">
        <w:rPr>
          <w:rFonts w:hint="eastAsia"/>
          <w:rtl/>
        </w:rPr>
        <w:t>تَش</w:t>
      </w:r>
      <w:r w:rsidR="00F705D5" w:rsidRPr="00D94E82">
        <w:rPr>
          <w:rFonts w:hint="cs"/>
          <w:rtl/>
        </w:rPr>
        <w:t>ۡ</w:t>
      </w:r>
      <w:r w:rsidR="00F705D5" w:rsidRPr="00D94E82">
        <w:rPr>
          <w:rFonts w:hint="eastAsia"/>
          <w:rtl/>
        </w:rPr>
        <w:t>هَدُونَ</w:t>
      </w:r>
      <w:r w:rsidR="00F705D5" w:rsidRPr="00D94E82">
        <w:rPr>
          <w:rtl/>
        </w:rPr>
        <w:t xml:space="preserve"> </w:t>
      </w:r>
      <w:r w:rsidR="00F705D5" w:rsidRPr="00D94E82">
        <w:rPr>
          <w:rFonts w:hint="cs"/>
          <w:rtl/>
        </w:rPr>
        <w:t>٧٠</w:t>
      </w:r>
      <w:r w:rsidRPr="00FB7DB9">
        <w:rPr>
          <w:rStyle w:val="Char8"/>
          <w:rFonts w:hint="cs"/>
          <w:rtl/>
        </w:rPr>
        <w:t>﴾</w:t>
      </w:r>
      <w:r>
        <w:rPr>
          <w:rFonts w:ascii="Traditional Arabic" w:hAnsi="Traditional Arabic" w:cs="Traditional Arabic" w:hint="cs"/>
          <w:rtl/>
        </w:rPr>
        <w:t xml:space="preserve"> </w:t>
      </w:r>
      <w:r w:rsidR="0063251B" w:rsidRPr="00D94E82">
        <w:rPr>
          <w:rStyle w:val="Char6"/>
          <w:rFonts w:hint="cs"/>
          <w:rtl/>
        </w:rPr>
        <w:t>[آل عمران: 70]</w:t>
      </w:r>
      <w:r w:rsidR="0063251B" w:rsidRPr="00D94E82">
        <w:rPr>
          <w:rStyle w:val="Char6"/>
          <w:rFonts w:hint="cs"/>
          <w:vertAlign w:val="superscript"/>
          <w:rtl/>
        </w:rPr>
        <w:t>(</w:t>
      </w:r>
      <w:r w:rsidR="0063251B" w:rsidRPr="00D94E82">
        <w:rPr>
          <w:rStyle w:val="Char6"/>
          <w:vertAlign w:val="superscript"/>
          <w:rtl/>
        </w:rPr>
        <w:footnoteReference w:id="570"/>
      </w:r>
      <w:r w:rsidR="0063251B" w:rsidRPr="00D94E82">
        <w:rPr>
          <w:rStyle w:val="Char6"/>
          <w:rFonts w:hint="cs"/>
          <w:vertAlign w:val="superscript"/>
          <w:rtl/>
        </w:rPr>
        <w:t>)</w:t>
      </w:r>
      <w:r w:rsidR="0063251B" w:rsidRPr="00D94E82">
        <w:rPr>
          <w:rStyle w:val="Char6"/>
          <w:rFonts w:hint="cs"/>
          <w:rtl/>
        </w:rPr>
        <w:t>.</w:t>
      </w:r>
    </w:p>
    <w:p w:rsidR="0063251B" w:rsidRPr="00F705D5" w:rsidRDefault="0063251B" w:rsidP="00AB7623">
      <w:pPr>
        <w:pStyle w:val="a8"/>
        <w:rPr>
          <w:spacing w:val="-4"/>
          <w:rtl/>
        </w:rPr>
      </w:pPr>
      <w:r w:rsidRPr="00F705D5">
        <w:rPr>
          <w:rFonts w:hint="cs"/>
          <w:spacing w:val="-4"/>
          <w:rtl/>
        </w:rPr>
        <w:t xml:space="preserve">دکتر سهیر فضل الله ابو وافیه در این باره می‌گوید: «این شریعت اسلامی چه از نزد خداوند و چه از نزد پیامبر </w:t>
      </w:r>
      <w:r w:rsidRPr="00F705D5">
        <w:rPr>
          <w:rFonts w:hint="cs"/>
          <w:spacing w:val="-4"/>
          <w:rtl/>
        </w:rPr>
        <w:sym w:font="AGA Arabesque" w:char="F072"/>
      </w:r>
      <w:r w:rsidRPr="00F705D5">
        <w:rPr>
          <w:rFonts w:hint="cs"/>
          <w:spacing w:val="-4"/>
          <w:rtl/>
        </w:rPr>
        <w:t xml:space="preserve"> باشد در درجه‌ی اول حرفش قراردادن منهج عقلی صحیح برای مسلمین است تا مسلمانان بر آن منهج طی طریق نمایند و به آن ملزم باشند و از آزادی اندیشه و تعقل صحیح دفاع نمایند.</w:t>
      </w:r>
    </w:p>
    <w:p w:rsidR="0063251B" w:rsidRDefault="0063251B" w:rsidP="00AB7623">
      <w:pPr>
        <w:pStyle w:val="a8"/>
        <w:rPr>
          <w:rtl/>
        </w:rPr>
      </w:pPr>
      <w:r>
        <w:rPr>
          <w:rFonts w:hint="cs"/>
          <w:rtl/>
        </w:rPr>
        <w:t xml:space="preserve">به همین دلیل است که می‌بینیم، پیامبر </w:t>
      </w:r>
      <w:r>
        <w:rPr>
          <w:rFonts w:hint="cs"/>
          <w:rtl/>
        </w:rPr>
        <w:sym w:font="AGA Arabesque" w:char="F072"/>
      </w:r>
      <w:r>
        <w:rPr>
          <w:rFonts w:hint="cs"/>
          <w:rtl/>
        </w:rPr>
        <w:t xml:space="preserve"> اصحابش را به خاطر مشورت و نظرخواهی از آن‌ها جمع می‌نماید تا یارانش با آزادی کامل و استقلال فکری به ارائه‌ی نظریات خود بپردازند. و در این میان شرح صدر پیامبر </w:t>
      </w:r>
      <w:r>
        <w:rPr>
          <w:rFonts w:hint="cs"/>
          <w:rtl/>
        </w:rPr>
        <w:sym w:font="AGA Arabesque" w:char="F072"/>
      </w:r>
      <w:r>
        <w:rPr>
          <w:rFonts w:hint="cs"/>
          <w:rtl/>
        </w:rPr>
        <w:t xml:space="preserve"> به حدی است که بعضی از اصحاب از حد مشورت‌کردن جلوتر نیز رفته و حرف‌های دیگری را به پیامبر </w:t>
      </w:r>
      <w:r>
        <w:rPr>
          <w:rFonts w:hint="cs"/>
          <w:rtl/>
        </w:rPr>
        <w:sym w:font="AGA Arabesque" w:char="F072"/>
      </w:r>
      <w:r>
        <w:rPr>
          <w:rFonts w:hint="cs"/>
          <w:rtl/>
        </w:rPr>
        <w:t xml:space="preserve"> می‌گویند. به عنوان مثال:</w:t>
      </w:r>
    </w:p>
    <w:p w:rsidR="0063251B" w:rsidRDefault="0063251B" w:rsidP="00AB7623">
      <w:pPr>
        <w:pStyle w:val="a8"/>
        <w:rPr>
          <w:rtl/>
        </w:rPr>
      </w:pPr>
      <w:r>
        <w:rPr>
          <w:rFonts w:hint="cs"/>
          <w:rtl/>
        </w:rPr>
        <w:t xml:space="preserve">عمر بن خطاب </w:t>
      </w:r>
      <w:r>
        <w:rPr>
          <w:rFonts w:hint="cs"/>
          <w:rtl/>
        </w:rPr>
        <w:sym w:font="AGA Arabesque" w:char="F074"/>
      </w:r>
      <w:r>
        <w:rPr>
          <w:rFonts w:hint="cs"/>
          <w:rtl/>
        </w:rPr>
        <w:t xml:space="preserve"> از حد مشورت گذشته و روزی به پیامبر </w:t>
      </w:r>
      <w:r>
        <w:rPr>
          <w:rFonts w:hint="cs"/>
          <w:rtl/>
        </w:rPr>
        <w:sym w:font="AGA Arabesque" w:char="F072"/>
      </w:r>
      <w:r>
        <w:rPr>
          <w:rFonts w:hint="cs"/>
          <w:rtl/>
        </w:rPr>
        <w:t xml:space="preserve"> می‌گوید: «ای محمد! به زنانت بگو: حجاب را رعایت نمایند، پیامبر </w:t>
      </w:r>
      <w:r>
        <w:rPr>
          <w:rFonts w:hint="cs"/>
          <w:rtl/>
        </w:rPr>
        <w:sym w:font="AGA Arabesque" w:char="F072"/>
      </w:r>
      <w:r>
        <w:rPr>
          <w:rFonts w:hint="cs"/>
          <w:rtl/>
        </w:rPr>
        <w:t xml:space="preserve"> در جوابش گفت: هنوز به این کار امر نشده‌ام. اما عمر </w:t>
      </w:r>
      <w:r>
        <w:rPr>
          <w:rFonts w:hint="cs"/>
          <w:rtl/>
        </w:rPr>
        <w:sym w:font="AGA Arabesque" w:char="F074"/>
      </w:r>
      <w:r>
        <w:rPr>
          <w:rFonts w:hint="cs"/>
          <w:rtl/>
        </w:rPr>
        <w:t xml:space="preserve"> به خاطر بصیرتی که خداوند به او داده بود، می‌دید که زنان پیامبر </w:t>
      </w:r>
      <w:r>
        <w:rPr>
          <w:rFonts w:hint="cs"/>
          <w:rtl/>
        </w:rPr>
        <w:sym w:font="AGA Arabesque" w:char="F072"/>
      </w:r>
      <w:r>
        <w:rPr>
          <w:rFonts w:hint="cs"/>
          <w:rtl/>
        </w:rPr>
        <w:t xml:space="preserve"> دارای جایگاه و منزلتی هستند که سایر زنان ندارند، پس لازم است که محجبه باشند، سپس خداوند صواب رأی عمر </w:t>
      </w:r>
      <w:r>
        <w:rPr>
          <w:rFonts w:hint="cs"/>
          <w:rtl/>
        </w:rPr>
        <w:sym w:font="AGA Arabesque" w:char="F074"/>
      </w:r>
      <w:r>
        <w:rPr>
          <w:rFonts w:hint="cs"/>
          <w:rtl/>
        </w:rPr>
        <w:t xml:space="preserve"> را آشکار می‌نماید و این آیه را بر پیامبر </w:t>
      </w:r>
      <w:r>
        <w:rPr>
          <w:rFonts w:hint="cs"/>
          <w:rtl/>
        </w:rPr>
        <w:sym w:font="AGA Arabesque" w:char="F072"/>
      </w:r>
      <w:r>
        <w:rPr>
          <w:rFonts w:hint="cs"/>
          <w:rtl/>
        </w:rPr>
        <w:t xml:space="preserve"> نازل می‌کند:</w:t>
      </w:r>
    </w:p>
    <w:p w:rsidR="0063251B" w:rsidRDefault="00FB7DB9" w:rsidP="00AB7623">
      <w:pPr>
        <w:pStyle w:val="af1"/>
        <w:rPr>
          <w:rtl/>
        </w:rPr>
      </w:pPr>
      <w:r w:rsidRPr="00FB7DB9">
        <w:rPr>
          <w:rStyle w:val="Char8"/>
          <w:rFonts w:hint="cs"/>
          <w:rtl/>
        </w:rPr>
        <w:t>﴿</w:t>
      </w:r>
      <w:r w:rsidR="00F705D5" w:rsidRPr="00D94E82">
        <w:rPr>
          <w:rFonts w:hint="eastAsia"/>
          <w:rtl/>
        </w:rPr>
        <w:t>يَ</w:t>
      </w:r>
      <w:r w:rsidR="00F705D5" w:rsidRPr="00D94E82">
        <w:rPr>
          <w:rFonts w:hint="cs"/>
          <w:rtl/>
        </w:rPr>
        <w:t>ٰ</w:t>
      </w:r>
      <w:r w:rsidR="00F705D5" w:rsidRPr="00D94E82">
        <w:rPr>
          <w:rFonts w:hint="eastAsia"/>
          <w:rtl/>
        </w:rPr>
        <w:t>نِسَا</w:t>
      </w:r>
      <w:r w:rsidR="00F705D5" w:rsidRPr="00D94E82">
        <w:rPr>
          <w:rFonts w:hint="cs"/>
          <w:rtl/>
        </w:rPr>
        <w:t>ٓ</w:t>
      </w:r>
      <w:r w:rsidR="00F705D5" w:rsidRPr="00D94E82">
        <w:rPr>
          <w:rFonts w:hint="eastAsia"/>
          <w:rtl/>
        </w:rPr>
        <w:t>ءَ</w:t>
      </w:r>
      <w:r w:rsidR="00F705D5" w:rsidRPr="00D94E82">
        <w:rPr>
          <w:rtl/>
        </w:rPr>
        <w:t xml:space="preserve"> </w:t>
      </w:r>
      <w:r w:rsidR="00F705D5" w:rsidRPr="00D94E82">
        <w:rPr>
          <w:rFonts w:hint="cs"/>
          <w:rtl/>
        </w:rPr>
        <w:t>ٱ</w:t>
      </w:r>
      <w:r w:rsidR="00F705D5" w:rsidRPr="00D94E82">
        <w:rPr>
          <w:rFonts w:hint="eastAsia"/>
          <w:rtl/>
        </w:rPr>
        <w:t>لنَّبِيِّ</w:t>
      </w:r>
      <w:r w:rsidR="00F705D5" w:rsidRPr="00D94E82">
        <w:rPr>
          <w:rtl/>
        </w:rPr>
        <w:t xml:space="preserve"> </w:t>
      </w:r>
      <w:r w:rsidR="00F705D5" w:rsidRPr="00D94E82">
        <w:rPr>
          <w:rFonts w:hint="eastAsia"/>
          <w:rtl/>
        </w:rPr>
        <w:t>لَس</w:t>
      </w:r>
      <w:r w:rsidR="00F705D5" w:rsidRPr="00D94E82">
        <w:rPr>
          <w:rFonts w:hint="cs"/>
          <w:rtl/>
        </w:rPr>
        <w:t>ۡ</w:t>
      </w:r>
      <w:r w:rsidR="00F705D5" w:rsidRPr="00D94E82">
        <w:rPr>
          <w:rFonts w:hint="eastAsia"/>
          <w:rtl/>
        </w:rPr>
        <w:t>تُنَّ</w:t>
      </w:r>
      <w:r w:rsidR="00F705D5" w:rsidRPr="00D94E82">
        <w:rPr>
          <w:rtl/>
        </w:rPr>
        <w:t xml:space="preserve"> </w:t>
      </w:r>
      <w:r w:rsidR="00F705D5" w:rsidRPr="00D94E82">
        <w:rPr>
          <w:rFonts w:hint="eastAsia"/>
          <w:rtl/>
        </w:rPr>
        <w:t>كَأَحَد</w:t>
      </w:r>
      <w:r w:rsidR="00F705D5" w:rsidRPr="00D94E82">
        <w:rPr>
          <w:rFonts w:hint="cs"/>
          <w:rtl/>
        </w:rPr>
        <w:t>ٖ</w:t>
      </w:r>
      <w:r w:rsidR="00F705D5" w:rsidRPr="00D94E82">
        <w:rPr>
          <w:rtl/>
        </w:rPr>
        <w:t xml:space="preserve"> </w:t>
      </w:r>
      <w:r w:rsidR="00F705D5" w:rsidRPr="00D94E82">
        <w:rPr>
          <w:rFonts w:hint="eastAsia"/>
          <w:rtl/>
        </w:rPr>
        <w:t>مِّنَ</w:t>
      </w:r>
      <w:r w:rsidR="00F705D5" w:rsidRPr="00D94E82">
        <w:rPr>
          <w:rtl/>
        </w:rPr>
        <w:t xml:space="preserve"> </w:t>
      </w:r>
      <w:r w:rsidR="00F705D5" w:rsidRPr="00D94E82">
        <w:rPr>
          <w:rFonts w:hint="cs"/>
          <w:rtl/>
        </w:rPr>
        <w:t>ٱ</w:t>
      </w:r>
      <w:r w:rsidR="00F705D5" w:rsidRPr="00D94E82">
        <w:rPr>
          <w:rFonts w:hint="eastAsia"/>
          <w:rtl/>
        </w:rPr>
        <w:t>لنِّسَا</w:t>
      </w:r>
      <w:r w:rsidR="00F705D5" w:rsidRPr="00D94E82">
        <w:rPr>
          <w:rFonts w:hint="cs"/>
          <w:rtl/>
        </w:rPr>
        <w:t>ٓ</w:t>
      </w:r>
      <w:r w:rsidR="00F705D5" w:rsidRPr="00D94E82">
        <w:rPr>
          <w:rFonts w:hint="eastAsia"/>
          <w:rtl/>
        </w:rPr>
        <w:t>ءِ</w:t>
      </w:r>
      <w:r w:rsidR="00F705D5" w:rsidRPr="00D94E82">
        <w:rPr>
          <w:rtl/>
        </w:rPr>
        <w:t xml:space="preserve"> </w:t>
      </w:r>
      <w:r w:rsidR="00F705D5" w:rsidRPr="00D94E82">
        <w:rPr>
          <w:rFonts w:hint="eastAsia"/>
          <w:rtl/>
        </w:rPr>
        <w:t>إِنِ</w:t>
      </w:r>
      <w:r w:rsidR="00F705D5" w:rsidRPr="00D94E82">
        <w:rPr>
          <w:rtl/>
        </w:rPr>
        <w:t xml:space="preserve"> </w:t>
      </w:r>
      <w:r w:rsidR="00F705D5" w:rsidRPr="00D94E82">
        <w:rPr>
          <w:rFonts w:hint="cs"/>
          <w:rtl/>
        </w:rPr>
        <w:t>ٱ</w:t>
      </w:r>
      <w:r w:rsidR="00F705D5" w:rsidRPr="00D94E82">
        <w:rPr>
          <w:rFonts w:hint="eastAsia"/>
          <w:rtl/>
        </w:rPr>
        <w:t>تَّقَي</w:t>
      </w:r>
      <w:r w:rsidR="00F705D5" w:rsidRPr="00D94E82">
        <w:rPr>
          <w:rFonts w:hint="cs"/>
          <w:rtl/>
        </w:rPr>
        <w:t>ۡ</w:t>
      </w:r>
      <w:r w:rsidR="00F705D5" w:rsidRPr="00D94E82">
        <w:rPr>
          <w:rFonts w:hint="eastAsia"/>
          <w:rtl/>
        </w:rPr>
        <w:t>تُنَّ</w:t>
      </w:r>
      <w:r w:rsidR="00F705D5" w:rsidRPr="00D94E82">
        <w:rPr>
          <w:rFonts w:hint="cs"/>
          <w:rtl/>
        </w:rPr>
        <w:t>ۚ</w:t>
      </w:r>
      <w:r w:rsidR="00F705D5" w:rsidRPr="00D94E82">
        <w:rPr>
          <w:rtl/>
        </w:rPr>
        <w:t xml:space="preserve"> </w:t>
      </w:r>
      <w:r w:rsidR="00F705D5" w:rsidRPr="00D94E82">
        <w:rPr>
          <w:rFonts w:hint="eastAsia"/>
          <w:rtl/>
        </w:rPr>
        <w:t>فَلَا</w:t>
      </w:r>
      <w:r w:rsidR="00F705D5" w:rsidRPr="00D94E82">
        <w:rPr>
          <w:rtl/>
        </w:rPr>
        <w:t xml:space="preserve"> </w:t>
      </w:r>
      <w:r w:rsidR="00F705D5" w:rsidRPr="00D94E82">
        <w:rPr>
          <w:rFonts w:hint="eastAsia"/>
          <w:rtl/>
        </w:rPr>
        <w:t>تَخ</w:t>
      </w:r>
      <w:r w:rsidR="00F705D5" w:rsidRPr="00D94E82">
        <w:rPr>
          <w:rFonts w:hint="cs"/>
          <w:rtl/>
        </w:rPr>
        <w:t>ۡ</w:t>
      </w:r>
      <w:r w:rsidR="00F705D5" w:rsidRPr="00D94E82">
        <w:rPr>
          <w:rFonts w:hint="eastAsia"/>
          <w:rtl/>
        </w:rPr>
        <w:t>ضَع</w:t>
      </w:r>
      <w:r w:rsidR="00F705D5" w:rsidRPr="00D94E82">
        <w:rPr>
          <w:rFonts w:hint="cs"/>
          <w:rtl/>
        </w:rPr>
        <w:t>ۡ</w:t>
      </w:r>
      <w:r w:rsidR="00F705D5" w:rsidRPr="00D94E82">
        <w:rPr>
          <w:rFonts w:hint="eastAsia"/>
          <w:rtl/>
        </w:rPr>
        <w:t>نَ</w:t>
      </w:r>
      <w:r w:rsidR="00F705D5" w:rsidRPr="00D94E82">
        <w:rPr>
          <w:rtl/>
        </w:rPr>
        <w:t xml:space="preserve"> </w:t>
      </w:r>
      <w:r w:rsidR="00F705D5" w:rsidRPr="00D94E82">
        <w:rPr>
          <w:rFonts w:hint="eastAsia"/>
          <w:rtl/>
        </w:rPr>
        <w:t>بِ</w:t>
      </w:r>
      <w:r w:rsidR="00F705D5" w:rsidRPr="00D94E82">
        <w:rPr>
          <w:rFonts w:hint="cs"/>
          <w:rtl/>
        </w:rPr>
        <w:t>ٱ</w:t>
      </w:r>
      <w:r w:rsidR="00F705D5" w:rsidRPr="00D94E82">
        <w:rPr>
          <w:rFonts w:hint="eastAsia"/>
          <w:rtl/>
        </w:rPr>
        <w:t>ل</w:t>
      </w:r>
      <w:r w:rsidR="00F705D5" w:rsidRPr="00D94E82">
        <w:rPr>
          <w:rFonts w:hint="cs"/>
          <w:rtl/>
        </w:rPr>
        <w:t>ۡ</w:t>
      </w:r>
      <w:r w:rsidR="00F705D5" w:rsidRPr="00D94E82">
        <w:rPr>
          <w:rFonts w:hint="eastAsia"/>
          <w:rtl/>
        </w:rPr>
        <w:t>قَو</w:t>
      </w:r>
      <w:r w:rsidR="00F705D5" w:rsidRPr="00D94E82">
        <w:rPr>
          <w:rFonts w:hint="cs"/>
          <w:rtl/>
        </w:rPr>
        <w:t>ۡ</w:t>
      </w:r>
      <w:r w:rsidR="00F705D5" w:rsidRPr="00D94E82">
        <w:rPr>
          <w:rFonts w:hint="eastAsia"/>
          <w:rtl/>
        </w:rPr>
        <w:t>لِ</w:t>
      </w:r>
      <w:r w:rsidR="00F705D5" w:rsidRPr="00D94E82">
        <w:rPr>
          <w:rtl/>
        </w:rPr>
        <w:t xml:space="preserve"> </w:t>
      </w:r>
      <w:r w:rsidR="00F705D5" w:rsidRPr="00D94E82">
        <w:rPr>
          <w:rFonts w:hint="eastAsia"/>
          <w:rtl/>
        </w:rPr>
        <w:t>فَيَط</w:t>
      </w:r>
      <w:r w:rsidR="00F705D5" w:rsidRPr="00D94E82">
        <w:rPr>
          <w:rFonts w:hint="cs"/>
          <w:rtl/>
        </w:rPr>
        <w:t>ۡ</w:t>
      </w:r>
      <w:r w:rsidR="00F705D5" w:rsidRPr="00D94E82">
        <w:rPr>
          <w:rFonts w:hint="eastAsia"/>
          <w:rtl/>
        </w:rPr>
        <w:t>مَعَ</w:t>
      </w:r>
      <w:r w:rsidR="00F705D5" w:rsidRPr="00D94E82">
        <w:rPr>
          <w:rtl/>
        </w:rPr>
        <w:t xml:space="preserve"> </w:t>
      </w:r>
      <w:r w:rsidR="00F705D5" w:rsidRPr="00D94E82">
        <w:rPr>
          <w:rFonts w:hint="cs"/>
          <w:rtl/>
        </w:rPr>
        <w:t>ٱ</w:t>
      </w:r>
      <w:r w:rsidR="00F705D5" w:rsidRPr="00D94E82">
        <w:rPr>
          <w:rFonts w:hint="eastAsia"/>
          <w:rtl/>
        </w:rPr>
        <w:t>لَّذِي</w:t>
      </w:r>
      <w:r w:rsidR="00F705D5" w:rsidRPr="00D94E82">
        <w:rPr>
          <w:rtl/>
        </w:rPr>
        <w:t xml:space="preserve"> </w:t>
      </w:r>
      <w:r w:rsidR="00F705D5" w:rsidRPr="00D94E82">
        <w:rPr>
          <w:rFonts w:hint="eastAsia"/>
          <w:rtl/>
        </w:rPr>
        <w:t>فِي</w:t>
      </w:r>
      <w:r w:rsidR="00F705D5" w:rsidRPr="00D94E82">
        <w:rPr>
          <w:rtl/>
        </w:rPr>
        <w:t xml:space="preserve"> </w:t>
      </w:r>
      <w:r w:rsidR="00F705D5" w:rsidRPr="00D94E82">
        <w:rPr>
          <w:rFonts w:hint="eastAsia"/>
          <w:rtl/>
        </w:rPr>
        <w:t>قَل</w:t>
      </w:r>
      <w:r w:rsidR="00F705D5" w:rsidRPr="00D94E82">
        <w:rPr>
          <w:rFonts w:hint="cs"/>
          <w:rtl/>
        </w:rPr>
        <w:t>ۡ</w:t>
      </w:r>
      <w:r w:rsidR="00F705D5" w:rsidRPr="00D94E82">
        <w:rPr>
          <w:rFonts w:hint="eastAsia"/>
          <w:rtl/>
        </w:rPr>
        <w:t>بِهِ</w:t>
      </w:r>
      <w:r w:rsidR="00F705D5" w:rsidRPr="00D94E82">
        <w:rPr>
          <w:rFonts w:hint="cs"/>
          <w:rtl/>
        </w:rPr>
        <w:t>ۦ</w:t>
      </w:r>
      <w:r w:rsidR="00F705D5" w:rsidRPr="00D94E82">
        <w:rPr>
          <w:rtl/>
        </w:rPr>
        <w:t xml:space="preserve"> </w:t>
      </w:r>
      <w:r w:rsidR="00F705D5" w:rsidRPr="00D94E82">
        <w:rPr>
          <w:rFonts w:hint="eastAsia"/>
          <w:rtl/>
        </w:rPr>
        <w:t>مَرَض</w:t>
      </w:r>
      <w:r w:rsidR="00F705D5" w:rsidRPr="00D94E82">
        <w:rPr>
          <w:rFonts w:hint="cs"/>
          <w:rtl/>
        </w:rPr>
        <w:t>ٞ</w:t>
      </w:r>
      <w:r w:rsidR="00F705D5" w:rsidRPr="00D94E82">
        <w:rPr>
          <w:rtl/>
        </w:rPr>
        <w:t xml:space="preserve"> </w:t>
      </w:r>
      <w:r w:rsidR="00F705D5" w:rsidRPr="00D94E82">
        <w:rPr>
          <w:rFonts w:hint="eastAsia"/>
          <w:rtl/>
        </w:rPr>
        <w:t>وَقُل</w:t>
      </w:r>
      <w:r w:rsidR="00F705D5" w:rsidRPr="00D94E82">
        <w:rPr>
          <w:rFonts w:hint="cs"/>
          <w:rtl/>
        </w:rPr>
        <w:t>ۡ</w:t>
      </w:r>
      <w:r w:rsidR="00F705D5" w:rsidRPr="00D94E82">
        <w:rPr>
          <w:rFonts w:hint="eastAsia"/>
          <w:rtl/>
        </w:rPr>
        <w:t>نَ</w:t>
      </w:r>
      <w:r w:rsidR="00F705D5" w:rsidRPr="00D94E82">
        <w:rPr>
          <w:rtl/>
        </w:rPr>
        <w:t xml:space="preserve"> </w:t>
      </w:r>
      <w:r w:rsidR="00F705D5" w:rsidRPr="00D94E82">
        <w:rPr>
          <w:rFonts w:hint="eastAsia"/>
          <w:rtl/>
        </w:rPr>
        <w:t>قَو</w:t>
      </w:r>
      <w:r w:rsidR="00F705D5" w:rsidRPr="00D94E82">
        <w:rPr>
          <w:rFonts w:hint="cs"/>
          <w:rtl/>
        </w:rPr>
        <w:t>ۡ</w:t>
      </w:r>
      <w:r w:rsidR="00F705D5" w:rsidRPr="00D94E82">
        <w:rPr>
          <w:rFonts w:hint="eastAsia"/>
          <w:rtl/>
        </w:rPr>
        <w:t>ل</w:t>
      </w:r>
      <w:r w:rsidR="00F705D5" w:rsidRPr="00D94E82">
        <w:rPr>
          <w:rFonts w:hint="cs"/>
          <w:rtl/>
        </w:rPr>
        <w:t>ٗ</w:t>
      </w:r>
      <w:r w:rsidR="00F705D5" w:rsidRPr="00D94E82">
        <w:rPr>
          <w:rFonts w:hint="eastAsia"/>
          <w:rtl/>
        </w:rPr>
        <w:t>ا</w:t>
      </w:r>
      <w:r w:rsidR="00F705D5" w:rsidRPr="00D94E82">
        <w:rPr>
          <w:rtl/>
        </w:rPr>
        <w:t xml:space="preserve"> </w:t>
      </w:r>
      <w:r w:rsidR="00F705D5" w:rsidRPr="00D94E82">
        <w:rPr>
          <w:rFonts w:hint="eastAsia"/>
          <w:rtl/>
        </w:rPr>
        <w:t>مَّع</w:t>
      </w:r>
      <w:r w:rsidR="00F705D5" w:rsidRPr="00D94E82">
        <w:rPr>
          <w:rFonts w:hint="cs"/>
          <w:rtl/>
        </w:rPr>
        <w:t>ۡ</w:t>
      </w:r>
      <w:r w:rsidR="00F705D5" w:rsidRPr="00D94E82">
        <w:rPr>
          <w:rFonts w:hint="eastAsia"/>
          <w:rtl/>
        </w:rPr>
        <w:t>رُوف</w:t>
      </w:r>
      <w:r w:rsidR="00F705D5" w:rsidRPr="00D94E82">
        <w:rPr>
          <w:rFonts w:hint="cs"/>
          <w:rtl/>
        </w:rPr>
        <w:t>ٗ</w:t>
      </w:r>
      <w:r w:rsidR="00F705D5" w:rsidRPr="00D94E82">
        <w:rPr>
          <w:rFonts w:hint="eastAsia"/>
          <w:rtl/>
        </w:rPr>
        <w:t>ا</w:t>
      </w:r>
      <w:r w:rsidR="00F705D5" w:rsidRPr="00D94E82">
        <w:rPr>
          <w:rtl/>
        </w:rPr>
        <w:t xml:space="preserve"> </w:t>
      </w:r>
      <w:r w:rsidR="00F705D5" w:rsidRPr="00D94E82">
        <w:rPr>
          <w:rFonts w:hint="cs"/>
          <w:rtl/>
        </w:rPr>
        <w:t>٣٢</w:t>
      </w:r>
      <w:r w:rsidRPr="00FB7DB9">
        <w:rPr>
          <w:rStyle w:val="Char8"/>
          <w:rFonts w:hint="cs"/>
          <w:rtl/>
        </w:rPr>
        <w:t>﴾</w:t>
      </w:r>
      <w:r w:rsidR="00F705D5">
        <w:rPr>
          <w:rFonts w:ascii="Traditional Arabic" w:hAnsi="Traditional Arabic" w:cs="Traditional Arabic" w:hint="cs"/>
          <w:rtl/>
        </w:rPr>
        <w:t xml:space="preserve"> </w:t>
      </w:r>
      <w:r w:rsidR="0063251B" w:rsidRPr="00F705D5">
        <w:rPr>
          <w:rStyle w:val="Char6"/>
          <w:rFonts w:hint="cs"/>
          <w:rtl/>
        </w:rPr>
        <w:t>[الأحزاب: 32]</w:t>
      </w:r>
      <w:r w:rsidR="0063251B">
        <w:rPr>
          <w:rFonts w:hint="cs"/>
          <w:rtl/>
        </w:rPr>
        <w:t>.</w:t>
      </w:r>
    </w:p>
    <w:p w:rsidR="0063251B" w:rsidRDefault="0063251B" w:rsidP="00AB7623">
      <w:pPr>
        <w:pStyle w:val="a8"/>
        <w:rPr>
          <w:rtl/>
        </w:rPr>
      </w:pPr>
      <w:r>
        <w:rPr>
          <w:rFonts w:hint="cs"/>
          <w:rtl/>
        </w:rPr>
        <w:t xml:space="preserve">یا علی بن ابی طالب </w:t>
      </w:r>
      <w:r>
        <w:rPr>
          <w:rFonts w:hint="cs"/>
          <w:rtl/>
        </w:rPr>
        <w:sym w:font="AGA Arabesque" w:char="F074"/>
      </w:r>
      <w:r>
        <w:rPr>
          <w:rFonts w:hint="cs"/>
          <w:rtl/>
        </w:rPr>
        <w:t xml:space="preserve"> است که در جریان افک أم المؤمنین عایشه</w:t>
      </w:r>
      <w:r>
        <w:rPr>
          <w:rFonts w:cs="CTraditional Arabic" w:hint="cs"/>
          <w:rtl/>
        </w:rPr>
        <w:t>ل</w:t>
      </w:r>
      <w:r>
        <w:rPr>
          <w:rFonts w:hint="cs"/>
          <w:rtl/>
        </w:rPr>
        <w:t xml:space="preserve"> به پیامبر </w:t>
      </w:r>
      <w:r>
        <w:rPr>
          <w:rFonts w:hint="cs"/>
        </w:rPr>
        <w:sym w:font="AGA Arabesque" w:char="F072"/>
      </w:r>
      <w:r>
        <w:rPr>
          <w:rFonts w:hint="cs"/>
          <w:rtl/>
        </w:rPr>
        <w:t xml:space="preserve"> می‌فرماید: «زنان آنجا زیاد بودند»، و با این حرفش اشاره به این دارد که دوست ندارند پیامبر</w:t>
      </w:r>
      <w:r>
        <w:rPr>
          <w:rFonts w:hint="cs"/>
        </w:rPr>
        <w:sym w:font="AGA Arabesque" w:char="F072"/>
      </w:r>
      <w:r>
        <w:rPr>
          <w:rFonts w:hint="cs"/>
          <w:rtl/>
        </w:rPr>
        <w:t xml:space="preserve"> عایشه</w:t>
      </w:r>
      <w:r>
        <w:rPr>
          <w:rFonts w:cs="CTraditional Arabic" w:hint="cs"/>
          <w:rtl/>
        </w:rPr>
        <w:t>ل</w:t>
      </w:r>
      <w:r>
        <w:rPr>
          <w:rFonts w:hint="cs"/>
          <w:rtl/>
        </w:rPr>
        <w:t xml:space="preserve"> را به خاطر این حرف‌ها طلاق دهد، سپس علی به جواب جاریه اشاره می‌کند </w:t>
      </w:r>
      <w:r>
        <w:rPr>
          <w:rFonts w:cs="Times New Roman" w:hint="cs"/>
          <w:rtl/>
        </w:rPr>
        <w:t>–</w:t>
      </w:r>
      <w:r>
        <w:rPr>
          <w:rFonts w:hint="cs"/>
          <w:rtl/>
        </w:rPr>
        <w:t xml:space="preserve"> وقتی که از جاریه‌ی همراه عایشه</w:t>
      </w:r>
      <w:r>
        <w:rPr>
          <w:rFonts w:cs="CTraditional Arabic" w:hint="cs"/>
          <w:rtl/>
        </w:rPr>
        <w:t>ل</w:t>
      </w:r>
      <w:r>
        <w:rPr>
          <w:rFonts w:hint="cs"/>
          <w:rtl/>
        </w:rPr>
        <w:t xml:space="preserve"> جریان را پرسیدند، جاریه در جواب گفت: «قسم به خدا من به غیر از خیر چیز دیگری نمی‌دانم» - و می‌گوید: ای پیامبر! حرف این جاریه را قبول کن، علی</w:t>
      </w:r>
      <w:r>
        <w:rPr>
          <w:rFonts w:hint="cs"/>
        </w:rPr>
        <w:sym w:font="AGA Arabesque" w:char="F074"/>
      </w:r>
      <w:r>
        <w:rPr>
          <w:rFonts w:hint="cs"/>
          <w:rtl/>
        </w:rPr>
        <w:t xml:space="preserve"> آنقدر از حرف مردم در این باره خشمگین بود که خداوند آیه نازل نموده و فرمود:</w:t>
      </w:r>
    </w:p>
    <w:p w:rsidR="0063251B" w:rsidRDefault="00FB7DB9" w:rsidP="00AB7623">
      <w:pPr>
        <w:pStyle w:val="af1"/>
        <w:rPr>
          <w:rtl/>
        </w:rPr>
      </w:pPr>
      <w:r w:rsidRPr="00FB7DB9">
        <w:rPr>
          <w:rStyle w:val="Char8"/>
          <w:rFonts w:hint="cs"/>
          <w:rtl/>
        </w:rPr>
        <w:t>﴿</w:t>
      </w:r>
      <w:r w:rsidR="00F705D5" w:rsidRPr="00D94E82">
        <w:rPr>
          <w:rFonts w:hint="eastAsia"/>
          <w:rtl/>
        </w:rPr>
        <w:t>وَلَو</w:t>
      </w:r>
      <w:r w:rsidR="00F705D5" w:rsidRPr="00D94E82">
        <w:rPr>
          <w:rFonts w:hint="cs"/>
          <w:rtl/>
        </w:rPr>
        <w:t>ۡ</w:t>
      </w:r>
      <w:r w:rsidR="00F705D5" w:rsidRPr="00D94E82">
        <w:rPr>
          <w:rFonts w:hint="eastAsia"/>
          <w:rtl/>
        </w:rPr>
        <w:t>لَا</w:t>
      </w:r>
      <w:r w:rsidR="00F705D5" w:rsidRPr="00D94E82">
        <w:rPr>
          <w:rFonts w:hint="cs"/>
          <w:rtl/>
        </w:rPr>
        <w:t>ٓ</w:t>
      </w:r>
      <w:r w:rsidR="00F705D5" w:rsidRPr="00D94E82">
        <w:rPr>
          <w:rtl/>
        </w:rPr>
        <w:t xml:space="preserve"> </w:t>
      </w:r>
      <w:r w:rsidR="00F705D5" w:rsidRPr="00D94E82">
        <w:rPr>
          <w:rFonts w:hint="eastAsia"/>
          <w:rtl/>
        </w:rPr>
        <w:t>إِذ</w:t>
      </w:r>
      <w:r w:rsidR="00F705D5" w:rsidRPr="00D94E82">
        <w:rPr>
          <w:rFonts w:hint="cs"/>
          <w:rtl/>
        </w:rPr>
        <w:t>ۡ</w:t>
      </w:r>
      <w:r w:rsidR="00F705D5" w:rsidRPr="00D94E82">
        <w:rPr>
          <w:rtl/>
        </w:rPr>
        <w:t xml:space="preserve"> </w:t>
      </w:r>
      <w:r w:rsidR="00F705D5" w:rsidRPr="00D94E82">
        <w:rPr>
          <w:rFonts w:hint="eastAsia"/>
          <w:rtl/>
        </w:rPr>
        <w:t>سَمِع</w:t>
      </w:r>
      <w:r w:rsidR="00F705D5" w:rsidRPr="00D94E82">
        <w:rPr>
          <w:rFonts w:hint="cs"/>
          <w:rtl/>
        </w:rPr>
        <w:t>ۡ</w:t>
      </w:r>
      <w:r w:rsidR="00F705D5" w:rsidRPr="00D94E82">
        <w:rPr>
          <w:rFonts w:hint="eastAsia"/>
          <w:rtl/>
        </w:rPr>
        <w:t>تُمُوهُ</w:t>
      </w:r>
      <w:r w:rsidR="00F705D5" w:rsidRPr="00D94E82">
        <w:rPr>
          <w:rtl/>
        </w:rPr>
        <w:t xml:space="preserve"> </w:t>
      </w:r>
      <w:r w:rsidR="00F705D5" w:rsidRPr="00D94E82">
        <w:rPr>
          <w:rFonts w:hint="eastAsia"/>
          <w:rtl/>
        </w:rPr>
        <w:t>قُل</w:t>
      </w:r>
      <w:r w:rsidR="00F705D5" w:rsidRPr="00D94E82">
        <w:rPr>
          <w:rFonts w:hint="cs"/>
          <w:rtl/>
        </w:rPr>
        <w:t>ۡ</w:t>
      </w:r>
      <w:r w:rsidR="00F705D5" w:rsidRPr="00D94E82">
        <w:rPr>
          <w:rFonts w:hint="eastAsia"/>
          <w:rtl/>
        </w:rPr>
        <w:t>تُم</w:t>
      </w:r>
      <w:r w:rsidR="00F705D5" w:rsidRPr="00D94E82">
        <w:rPr>
          <w:rtl/>
        </w:rPr>
        <w:t xml:space="preserve"> </w:t>
      </w:r>
      <w:r w:rsidR="00F705D5" w:rsidRPr="00D94E82">
        <w:rPr>
          <w:rFonts w:hint="eastAsia"/>
          <w:rtl/>
        </w:rPr>
        <w:t>مَّا</w:t>
      </w:r>
      <w:r w:rsidR="00F705D5" w:rsidRPr="00D94E82">
        <w:rPr>
          <w:rtl/>
        </w:rPr>
        <w:t xml:space="preserve"> </w:t>
      </w:r>
      <w:r w:rsidR="00F705D5" w:rsidRPr="00D94E82">
        <w:rPr>
          <w:rFonts w:hint="eastAsia"/>
          <w:rtl/>
        </w:rPr>
        <w:t>يَكُونُ</w:t>
      </w:r>
      <w:r w:rsidR="00F705D5" w:rsidRPr="00D94E82">
        <w:rPr>
          <w:rtl/>
        </w:rPr>
        <w:t xml:space="preserve"> </w:t>
      </w:r>
      <w:r w:rsidR="00F705D5" w:rsidRPr="00D94E82">
        <w:rPr>
          <w:rFonts w:hint="eastAsia"/>
          <w:rtl/>
        </w:rPr>
        <w:t>لَنَا</w:t>
      </w:r>
      <w:r w:rsidR="00F705D5" w:rsidRPr="00D94E82">
        <w:rPr>
          <w:rFonts w:hint="cs"/>
          <w:rtl/>
        </w:rPr>
        <w:t>ٓ</w:t>
      </w:r>
      <w:r w:rsidR="00F705D5" w:rsidRPr="00D94E82">
        <w:rPr>
          <w:rtl/>
        </w:rPr>
        <w:t xml:space="preserve"> </w:t>
      </w:r>
      <w:r w:rsidR="00F705D5" w:rsidRPr="00D94E82">
        <w:rPr>
          <w:rFonts w:hint="eastAsia"/>
          <w:rtl/>
        </w:rPr>
        <w:t>أَن</w:t>
      </w:r>
      <w:r w:rsidR="00F705D5" w:rsidRPr="00D94E82">
        <w:rPr>
          <w:rtl/>
        </w:rPr>
        <w:t xml:space="preserve"> </w:t>
      </w:r>
      <w:r w:rsidR="00F705D5" w:rsidRPr="00D94E82">
        <w:rPr>
          <w:rFonts w:hint="eastAsia"/>
          <w:rtl/>
        </w:rPr>
        <w:t>نَّتَكَلَّمَ</w:t>
      </w:r>
      <w:r w:rsidR="00F705D5" w:rsidRPr="00D94E82">
        <w:rPr>
          <w:rtl/>
        </w:rPr>
        <w:t xml:space="preserve"> </w:t>
      </w:r>
      <w:r w:rsidR="00F705D5" w:rsidRPr="00D94E82">
        <w:rPr>
          <w:rFonts w:hint="eastAsia"/>
          <w:rtl/>
        </w:rPr>
        <w:t>بِهَ</w:t>
      </w:r>
      <w:r w:rsidR="00F705D5" w:rsidRPr="00D94E82">
        <w:rPr>
          <w:rFonts w:hint="cs"/>
          <w:rtl/>
        </w:rPr>
        <w:t>ٰ</w:t>
      </w:r>
      <w:r w:rsidR="00F705D5" w:rsidRPr="00D94E82">
        <w:rPr>
          <w:rFonts w:hint="eastAsia"/>
          <w:rtl/>
        </w:rPr>
        <w:t>ذَا</w:t>
      </w:r>
      <w:r w:rsidR="00F705D5" w:rsidRPr="00D94E82">
        <w:rPr>
          <w:rtl/>
        </w:rPr>
        <w:t xml:space="preserve"> </w:t>
      </w:r>
      <w:r w:rsidR="00F705D5" w:rsidRPr="00D94E82">
        <w:rPr>
          <w:rFonts w:hint="eastAsia"/>
          <w:rtl/>
        </w:rPr>
        <w:t>سُب</w:t>
      </w:r>
      <w:r w:rsidR="00F705D5" w:rsidRPr="00D94E82">
        <w:rPr>
          <w:rFonts w:hint="cs"/>
          <w:rtl/>
        </w:rPr>
        <w:t>ۡ</w:t>
      </w:r>
      <w:r w:rsidR="00F705D5" w:rsidRPr="00D94E82">
        <w:rPr>
          <w:rFonts w:hint="eastAsia"/>
          <w:rtl/>
        </w:rPr>
        <w:t>حَ</w:t>
      </w:r>
      <w:r w:rsidR="00F705D5" w:rsidRPr="00D94E82">
        <w:rPr>
          <w:rFonts w:hint="cs"/>
          <w:rtl/>
        </w:rPr>
        <w:t>ٰ</w:t>
      </w:r>
      <w:r w:rsidR="00F705D5" w:rsidRPr="00D94E82">
        <w:rPr>
          <w:rFonts w:hint="eastAsia"/>
          <w:rtl/>
        </w:rPr>
        <w:t>نَكَ</w:t>
      </w:r>
      <w:r w:rsidR="00F705D5" w:rsidRPr="00D94E82">
        <w:rPr>
          <w:rtl/>
        </w:rPr>
        <w:t xml:space="preserve"> </w:t>
      </w:r>
      <w:r w:rsidR="00F705D5" w:rsidRPr="00D94E82">
        <w:rPr>
          <w:rFonts w:hint="eastAsia"/>
          <w:rtl/>
        </w:rPr>
        <w:t>هَ</w:t>
      </w:r>
      <w:r w:rsidR="00F705D5" w:rsidRPr="00D94E82">
        <w:rPr>
          <w:rFonts w:hint="cs"/>
          <w:rtl/>
        </w:rPr>
        <w:t>ٰ</w:t>
      </w:r>
      <w:r w:rsidR="00F705D5" w:rsidRPr="00D94E82">
        <w:rPr>
          <w:rFonts w:hint="eastAsia"/>
          <w:rtl/>
        </w:rPr>
        <w:t>ذَا</w:t>
      </w:r>
      <w:r w:rsidR="00F705D5" w:rsidRPr="00D94E82">
        <w:rPr>
          <w:rtl/>
        </w:rPr>
        <w:t xml:space="preserve"> </w:t>
      </w:r>
      <w:r w:rsidR="00F705D5" w:rsidRPr="00D94E82">
        <w:rPr>
          <w:rFonts w:hint="eastAsia"/>
          <w:rtl/>
        </w:rPr>
        <w:t>بُه</w:t>
      </w:r>
      <w:r w:rsidR="00F705D5" w:rsidRPr="00D94E82">
        <w:rPr>
          <w:rFonts w:hint="cs"/>
          <w:rtl/>
        </w:rPr>
        <w:t>ۡ</w:t>
      </w:r>
      <w:r w:rsidR="00F705D5" w:rsidRPr="00D94E82">
        <w:rPr>
          <w:rFonts w:hint="eastAsia"/>
          <w:rtl/>
        </w:rPr>
        <w:t>تَ</w:t>
      </w:r>
      <w:r w:rsidR="00F705D5" w:rsidRPr="00D94E82">
        <w:rPr>
          <w:rFonts w:hint="cs"/>
          <w:rtl/>
        </w:rPr>
        <w:t>ٰ</w:t>
      </w:r>
      <w:r w:rsidR="00F705D5" w:rsidRPr="00D94E82">
        <w:rPr>
          <w:rFonts w:hint="eastAsia"/>
          <w:rtl/>
        </w:rPr>
        <w:t>نٌ</w:t>
      </w:r>
      <w:r w:rsidR="00F705D5" w:rsidRPr="00D94E82">
        <w:rPr>
          <w:rtl/>
        </w:rPr>
        <w:t xml:space="preserve"> </w:t>
      </w:r>
      <w:r w:rsidR="00F705D5" w:rsidRPr="00D94E82">
        <w:rPr>
          <w:rFonts w:hint="eastAsia"/>
          <w:rtl/>
        </w:rPr>
        <w:t>عَظِيم</w:t>
      </w:r>
      <w:r w:rsidR="00F705D5" w:rsidRPr="00D94E82">
        <w:rPr>
          <w:rFonts w:hint="cs"/>
          <w:rtl/>
        </w:rPr>
        <w:t>ٞ</w:t>
      </w:r>
      <w:r w:rsidR="00F705D5" w:rsidRPr="00D94E82">
        <w:rPr>
          <w:rtl/>
        </w:rPr>
        <w:t xml:space="preserve"> </w:t>
      </w:r>
      <w:r w:rsidR="00F705D5" w:rsidRPr="00D94E82">
        <w:rPr>
          <w:rFonts w:hint="cs"/>
          <w:rtl/>
        </w:rPr>
        <w:t xml:space="preserve">١٦ </w:t>
      </w:r>
      <w:r w:rsidR="00F705D5" w:rsidRPr="00D94E82">
        <w:rPr>
          <w:rFonts w:hint="eastAsia"/>
          <w:rtl/>
        </w:rPr>
        <w:t>وَيُبَيِّنُ</w:t>
      </w:r>
      <w:r w:rsidR="00F705D5" w:rsidRPr="00D94E82">
        <w:rPr>
          <w:rtl/>
        </w:rPr>
        <w:t xml:space="preserve"> </w:t>
      </w:r>
      <w:r w:rsidR="00F705D5" w:rsidRPr="00D94E82">
        <w:rPr>
          <w:rFonts w:hint="cs"/>
          <w:rtl/>
        </w:rPr>
        <w:t>ٱ</w:t>
      </w:r>
      <w:r w:rsidR="00F705D5" w:rsidRPr="00D94E82">
        <w:rPr>
          <w:rFonts w:hint="eastAsia"/>
          <w:rtl/>
        </w:rPr>
        <w:t>للَّهُ</w:t>
      </w:r>
      <w:r w:rsidR="00F705D5" w:rsidRPr="00D94E82">
        <w:rPr>
          <w:rtl/>
        </w:rPr>
        <w:t xml:space="preserve"> </w:t>
      </w:r>
      <w:r w:rsidR="00F705D5" w:rsidRPr="00D94E82">
        <w:rPr>
          <w:rFonts w:hint="eastAsia"/>
          <w:rtl/>
        </w:rPr>
        <w:t>لَكُمُ</w:t>
      </w:r>
      <w:r w:rsidR="00F705D5" w:rsidRPr="00D94E82">
        <w:rPr>
          <w:rtl/>
        </w:rPr>
        <w:t xml:space="preserve"> </w:t>
      </w:r>
      <w:r w:rsidR="00F705D5" w:rsidRPr="00D94E82">
        <w:rPr>
          <w:rFonts w:hint="cs"/>
          <w:rtl/>
        </w:rPr>
        <w:t>ٱ</w:t>
      </w:r>
      <w:r w:rsidR="00F705D5" w:rsidRPr="00D94E82">
        <w:rPr>
          <w:rFonts w:hint="eastAsia"/>
          <w:rtl/>
        </w:rPr>
        <w:t>ل</w:t>
      </w:r>
      <w:r w:rsidR="00F705D5" w:rsidRPr="00D94E82">
        <w:rPr>
          <w:rFonts w:hint="cs"/>
          <w:rtl/>
        </w:rPr>
        <w:t>ۡ</w:t>
      </w:r>
      <w:r w:rsidR="00F705D5" w:rsidRPr="00D94E82">
        <w:rPr>
          <w:rFonts w:hint="eastAsia"/>
          <w:rtl/>
        </w:rPr>
        <w:t>أ</w:t>
      </w:r>
      <w:r w:rsidR="00F705D5" w:rsidRPr="00D94E82">
        <w:rPr>
          <w:rFonts w:hint="cs"/>
          <w:rtl/>
        </w:rPr>
        <w:t>ٓ</w:t>
      </w:r>
      <w:r w:rsidR="00F705D5" w:rsidRPr="00D94E82">
        <w:rPr>
          <w:rFonts w:hint="eastAsia"/>
          <w:rtl/>
        </w:rPr>
        <w:t>يَ</w:t>
      </w:r>
      <w:r w:rsidR="00F705D5" w:rsidRPr="00D94E82">
        <w:rPr>
          <w:rFonts w:hint="cs"/>
          <w:rtl/>
        </w:rPr>
        <w:t>ٰ</w:t>
      </w:r>
      <w:r w:rsidR="00F705D5" w:rsidRPr="00D94E82">
        <w:rPr>
          <w:rFonts w:hint="eastAsia"/>
          <w:rtl/>
        </w:rPr>
        <w:t>تِ</w:t>
      </w:r>
      <w:r w:rsidR="00F705D5" w:rsidRPr="00D94E82">
        <w:rPr>
          <w:rFonts w:hint="cs"/>
          <w:rtl/>
        </w:rPr>
        <w:t>ۚ</w:t>
      </w:r>
      <w:r w:rsidR="00F705D5" w:rsidRPr="00D94E82">
        <w:rPr>
          <w:rtl/>
        </w:rPr>
        <w:t xml:space="preserve"> </w:t>
      </w:r>
      <w:r w:rsidR="00F705D5" w:rsidRPr="00D94E82">
        <w:rPr>
          <w:rFonts w:hint="eastAsia"/>
          <w:rtl/>
        </w:rPr>
        <w:t>وَ</w:t>
      </w:r>
      <w:r w:rsidR="00F705D5" w:rsidRPr="00D94E82">
        <w:rPr>
          <w:rFonts w:hint="cs"/>
          <w:rtl/>
        </w:rPr>
        <w:t>ٱ</w:t>
      </w:r>
      <w:r w:rsidR="00F705D5" w:rsidRPr="00D94E82">
        <w:rPr>
          <w:rFonts w:hint="eastAsia"/>
          <w:rtl/>
        </w:rPr>
        <w:t>للَّهُ</w:t>
      </w:r>
      <w:r w:rsidR="00F705D5" w:rsidRPr="00D94E82">
        <w:rPr>
          <w:rtl/>
        </w:rPr>
        <w:t xml:space="preserve"> </w:t>
      </w:r>
      <w:r w:rsidR="00F705D5" w:rsidRPr="00D94E82">
        <w:rPr>
          <w:rFonts w:hint="eastAsia"/>
          <w:rtl/>
        </w:rPr>
        <w:t>عَلِيمٌ</w:t>
      </w:r>
      <w:r w:rsidR="00F705D5" w:rsidRPr="00D94E82">
        <w:rPr>
          <w:rtl/>
        </w:rPr>
        <w:t xml:space="preserve"> </w:t>
      </w:r>
      <w:r w:rsidR="00F705D5" w:rsidRPr="00D94E82">
        <w:rPr>
          <w:rFonts w:hint="eastAsia"/>
          <w:rtl/>
        </w:rPr>
        <w:t>حَكِيمٌ</w:t>
      </w:r>
      <w:r w:rsidR="00F705D5" w:rsidRPr="00D94E82">
        <w:rPr>
          <w:rtl/>
        </w:rPr>
        <w:t xml:space="preserve"> </w:t>
      </w:r>
      <w:r w:rsidR="00F705D5" w:rsidRPr="00D94E82">
        <w:rPr>
          <w:rFonts w:hint="cs"/>
          <w:rtl/>
        </w:rPr>
        <w:t>١٨</w:t>
      </w:r>
      <w:r w:rsidRPr="00FB7DB9">
        <w:rPr>
          <w:rStyle w:val="Char8"/>
          <w:rFonts w:hint="cs"/>
          <w:rtl/>
        </w:rPr>
        <w:t>﴾</w:t>
      </w:r>
      <w:r w:rsidR="0063251B">
        <w:rPr>
          <w:rFonts w:hint="cs"/>
          <w:rtl/>
        </w:rPr>
        <w:t xml:space="preserve"> </w:t>
      </w:r>
      <w:r w:rsidR="0063251B" w:rsidRPr="00F705D5">
        <w:rPr>
          <w:rStyle w:val="Char6"/>
          <w:rFonts w:hint="cs"/>
          <w:rtl/>
        </w:rPr>
        <w:t>[النور: 16 – 17]</w:t>
      </w:r>
      <w:r w:rsidR="0063251B" w:rsidRPr="005A4AFD">
        <w:rPr>
          <w:rFonts w:hint="cs"/>
          <w:vertAlign w:val="superscript"/>
          <w:rtl/>
        </w:rPr>
        <w:t>(</w:t>
      </w:r>
      <w:r w:rsidR="0063251B">
        <w:rPr>
          <w:rStyle w:val="FootnoteReference"/>
          <w:rtl/>
        </w:rPr>
        <w:footnoteReference w:id="571"/>
      </w:r>
      <w:r w:rsidR="0063251B" w:rsidRPr="005A4AFD">
        <w:rPr>
          <w:rFonts w:hint="cs"/>
          <w:vertAlign w:val="superscript"/>
          <w:rtl/>
        </w:rPr>
        <w:t>)</w:t>
      </w:r>
      <w:r w:rsidR="0063251B">
        <w:rPr>
          <w:rFonts w:hint="cs"/>
          <w:rtl/>
        </w:rPr>
        <w:t>.</w:t>
      </w:r>
    </w:p>
    <w:p w:rsidR="0063251B" w:rsidRDefault="0063251B" w:rsidP="00AB7623">
      <w:pPr>
        <w:pStyle w:val="a8"/>
        <w:rPr>
          <w:rtl/>
        </w:rPr>
      </w:pPr>
      <w:r>
        <w:rPr>
          <w:rFonts w:hint="cs"/>
          <w:rtl/>
        </w:rPr>
        <w:t xml:space="preserve">داستان فرستادن معاذ بن جبل </w:t>
      </w:r>
      <w:r>
        <w:rPr>
          <w:rFonts w:hint="cs"/>
          <w:rtl/>
        </w:rPr>
        <w:sym w:font="AGA Arabesque" w:char="F074"/>
      </w:r>
      <w:r>
        <w:rPr>
          <w:rFonts w:hint="cs"/>
          <w:rtl/>
        </w:rPr>
        <w:t xml:space="preserve"> به یمن نیز خود گواهی بر آزادی تفکر و اندیشه در اسلام است، وقتی پیامبر </w:t>
      </w:r>
      <w:r>
        <w:rPr>
          <w:rFonts w:hint="cs"/>
          <w:rtl/>
        </w:rPr>
        <w:sym w:font="AGA Arabesque" w:char="F072"/>
      </w:r>
      <w:r>
        <w:rPr>
          <w:rFonts w:hint="cs"/>
          <w:rtl/>
        </w:rPr>
        <w:t xml:space="preserve"> می‌خواهد معاذ را بفرستد به او می‌گوید: به چه حکم می‌کنی، معاذ می‌گوید: به کتاب خدا و اگر در آن نیافتم به سنت رسول خدا، پیامبر </w:t>
      </w:r>
      <w:r>
        <w:rPr>
          <w:rFonts w:hint="cs"/>
          <w:rtl/>
        </w:rPr>
        <w:sym w:font="AGA Arabesque" w:char="F072"/>
      </w:r>
      <w:r>
        <w:rPr>
          <w:rFonts w:hint="cs"/>
          <w:rtl/>
        </w:rPr>
        <w:t xml:space="preserve"> بار سوم می‌فرماید: اگر در سنت هم نیافتی، معاذ می‌گوید: اجتهاد می‌کنم، در این هنگام پیامبر </w:t>
      </w:r>
      <w:r>
        <w:rPr>
          <w:rFonts w:hint="cs"/>
          <w:rtl/>
        </w:rPr>
        <w:sym w:font="AGA Arabesque" w:char="F072"/>
      </w:r>
      <w:r>
        <w:rPr>
          <w:rFonts w:hint="cs"/>
          <w:rtl/>
        </w:rPr>
        <w:t xml:space="preserve"> شکر خدا را به جا می‌آورد و برای معاذ دعا می‌کند، این اجتهادکردن معاذ می‌تواند آغازی برای یک تعقل آزاد اسلامی باشد و یا زمانی که جاریه‌ی خثعمیه از پیامبر </w:t>
      </w:r>
      <w:r>
        <w:rPr>
          <w:rFonts w:hint="cs"/>
          <w:rtl/>
        </w:rPr>
        <w:sym w:font="AGA Arabesque" w:char="F072"/>
      </w:r>
      <w:r>
        <w:rPr>
          <w:rFonts w:hint="cs"/>
          <w:rtl/>
        </w:rPr>
        <w:t xml:space="preserve"> در مورد فریضه‌ی حج پدرش سؤال می‌کند و می‌گوید پدرم پیر و ناتوان است می‌توانم به جای او حج کنم، پیامبر </w:t>
      </w:r>
      <w:r>
        <w:rPr>
          <w:rFonts w:hint="cs"/>
          <w:rtl/>
        </w:rPr>
        <w:sym w:font="AGA Arabesque" w:char="F072"/>
      </w:r>
      <w:r>
        <w:rPr>
          <w:rFonts w:hint="cs"/>
          <w:rtl/>
        </w:rPr>
        <w:t xml:space="preserve"> در جواب او اجتهاد کرده و می‌گوید: آیا اگر بر پدرت دینی بود و تو آن را پس دادی از گردن پدرت ساقط نمی‌شود، حج نیز چنین است. این قیاس از طرف پیامبر </w:t>
      </w:r>
      <w:r>
        <w:rPr>
          <w:rFonts w:hint="cs"/>
          <w:rtl/>
        </w:rPr>
        <w:sym w:font="AGA Arabesque" w:char="F072"/>
      </w:r>
      <w:r>
        <w:rPr>
          <w:rFonts w:hint="cs"/>
          <w:rtl/>
        </w:rPr>
        <w:t xml:space="preserve"> همان اجتهاد و تفکرکردن است، و به همین خاطر است که پیامبر </w:t>
      </w:r>
      <w:r>
        <w:rPr>
          <w:rFonts w:hint="cs"/>
          <w:rtl/>
        </w:rPr>
        <w:sym w:font="AGA Arabesque" w:char="F072"/>
      </w:r>
      <w:r>
        <w:rPr>
          <w:rFonts w:hint="cs"/>
          <w:rtl/>
        </w:rPr>
        <w:t xml:space="preserve"> می‌فرماید: «من گاهی بین شما بر مبنای رای و نظرم در آنچه که وحی نازل نشده قضاوت می‌نمایم».</w:t>
      </w:r>
    </w:p>
    <w:p w:rsidR="0063251B" w:rsidRDefault="0063251B" w:rsidP="00AB7623">
      <w:pPr>
        <w:pStyle w:val="a8"/>
        <w:rPr>
          <w:rtl/>
        </w:rPr>
      </w:pPr>
      <w:r>
        <w:rPr>
          <w:rFonts w:hint="cs"/>
          <w:rtl/>
        </w:rPr>
        <w:t xml:space="preserve">و خود پیامبر </w:t>
      </w:r>
      <w:r>
        <w:rPr>
          <w:rFonts w:hint="cs"/>
          <w:rtl/>
        </w:rPr>
        <w:sym w:font="AGA Arabesque" w:char="F072"/>
      </w:r>
      <w:r>
        <w:rPr>
          <w:rFonts w:hint="cs"/>
          <w:rtl/>
        </w:rPr>
        <w:t xml:space="preserve"> در خیلی از مسائلی که وحی بر آن نازل نشده بود اجتهاد می‌کرد، و اکثراً به صواب می‌رسید و گاهی هم خطا می‌کرد و خداوند خطاهایشان را به او گوش‌زد می‌کرد و همچنانکه در آیه‌ی 67 سوره‌ی انفال در مورد جریان اسیران نظر امام ابوبکر </w:t>
      </w:r>
      <w:r>
        <w:rPr>
          <w:rFonts w:hint="cs"/>
          <w:rtl/>
        </w:rPr>
        <w:sym w:font="AGA Arabesque" w:char="F074"/>
      </w:r>
      <w:r>
        <w:rPr>
          <w:rFonts w:hint="cs"/>
          <w:rtl/>
        </w:rPr>
        <w:t xml:space="preserve"> را که فدیه‌گرفتن از اسیران بود برگزید، ولی بعداً خداوند آن آیه را نازل کرد و نظر امام عمر </w:t>
      </w:r>
      <w:r>
        <w:rPr>
          <w:rFonts w:hint="cs"/>
          <w:rtl/>
        </w:rPr>
        <w:sym w:font="AGA Arabesque" w:char="F074"/>
      </w:r>
      <w:r>
        <w:rPr>
          <w:rFonts w:hint="cs"/>
          <w:rtl/>
        </w:rPr>
        <w:t xml:space="preserve"> را که کشتن تمام اسیران بود به پیامبر </w:t>
      </w:r>
      <w:r>
        <w:rPr>
          <w:rFonts w:hint="cs"/>
          <w:rtl/>
        </w:rPr>
        <w:sym w:font="AGA Arabesque" w:char="F072"/>
      </w:r>
      <w:r>
        <w:rPr>
          <w:rFonts w:hint="cs"/>
          <w:rtl/>
        </w:rPr>
        <w:t xml:space="preserve"> گوش‌زد کرد، و یا در سوره‌ی مجادله آیات (1 و 2) در مورد قضاوت پیامبر </w:t>
      </w:r>
      <w:r>
        <w:rPr>
          <w:rFonts w:hint="cs"/>
          <w:rtl/>
        </w:rPr>
        <w:sym w:font="AGA Arabesque" w:char="F072"/>
      </w:r>
      <w:r>
        <w:rPr>
          <w:rFonts w:hint="cs"/>
          <w:rtl/>
        </w:rPr>
        <w:t xml:space="preserve"> بر ظهار زنی دوباره خطای پیامبر </w:t>
      </w:r>
      <w:r>
        <w:rPr>
          <w:rFonts w:hint="cs"/>
          <w:rtl/>
        </w:rPr>
        <w:sym w:font="AGA Arabesque" w:char="F072"/>
      </w:r>
      <w:r>
        <w:rPr>
          <w:rFonts w:hint="cs"/>
          <w:rtl/>
        </w:rPr>
        <w:t xml:space="preserve"> را تصحیح می‌نماید. و آیات دیگری نیز وجود دارند که همین مضامین را می‌رسانند ولی با وجود این نزول آیات باز پیامبر </w:t>
      </w:r>
      <w:r>
        <w:rPr>
          <w:rFonts w:hint="cs"/>
          <w:rtl/>
        </w:rPr>
        <w:sym w:font="AGA Arabesque" w:char="F072"/>
      </w:r>
      <w:r>
        <w:rPr>
          <w:rFonts w:hint="cs"/>
          <w:rtl/>
        </w:rPr>
        <w:t xml:space="preserve"> از اندیشه و تفکر و اجتهاد خودداری نکرد و خود رسول الله </w:t>
      </w:r>
      <w:r>
        <w:rPr>
          <w:rFonts w:hint="cs"/>
          <w:rtl/>
        </w:rPr>
        <w:sym w:font="AGA Arabesque" w:char="F072"/>
      </w:r>
      <w:r>
        <w:rPr>
          <w:rFonts w:hint="cs"/>
          <w:rtl/>
        </w:rPr>
        <w:t xml:space="preserve"> الگویی برای مسلمانان شد تا مسلمانان از ترس این که دچار خطا نشود، تفکر و تعقل‌کردن در نصوص قرآن و سنت را تعطیل ننمایند</w:t>
      </w:r>
      <w:r w:rsidRPr="005A4AFD">
        <w:rPr>
          <w:rFonts w:hint="cs"/>
          <w:vertAlign w:val="superscript"/>
          <w:rtl/>
        </w:rPr>
        <w:t>(</w:t>
      </w:r>
      <w:r>
        <w:rPr>
          <w:rStyle w:val="FootnoteReference"/>
          <w:rtl/>
        </w:rPr>
        <w:footnoteReference w:id="572"/>
      </w:r>
      <w:r w:rsidRPr="005A4AFD">
        <w:rPr>
          <w:rFonts w:hint="cs"/>
          <w:vertAlign w:val="superscript"/>
          <w:rtl/>
        </w:rPr>
        <w:t>)</w:t>
      </w:r>
      <w:r>
        <w:rPr>
          <w:rFonts w:hint="cs"/>
          <w:rtl/>
        </w:rPr>
        <w:t>.</w:t>
      </w:r>
    </w:p>
    <w:p w:rsidR="0063251B" w:rsidRDefault="0063251B" w:rsidP="00AB7623">
      <w:pPr>
        <w:pStyle w:val="a8"/>
        <w:rPr>
          <w:rtl/>
        </w:rPr>
      </w:pPr>
      <w:r>
        <w:rPr>
          <w:rFonts w:hint="cs"/>
          <w:rtl/>
        </w:rPr>
        <w:t>اگر این مباحث و مواردی که بیان شد دلالت بر عقلانیت دین اسلام و احترام‌گذاشتن به عقل در دین اسلام نباشد، پس آن‌ها را بر چه چیزی باید حمل کرد؟</w:t>
      </w:r>
    </w:p>
    <w:p w:rsidR="0063251B" w:rsidRDefault="0063251B" w:rsidP="00AB7623">
      <w:pPr>
        <w:pStyle w:val="a8"/>
        <w:rPr>
          <w:rtl/>
        </w:rPr>
      </w:pPr>
      <w:r>
        <w:rPr>
          <w:rFonts w:hint="cs"/>
          <w:rtl/>
        </w:rPr>
        <w:t xml:space="preserve">دکتر مصطفی عبدالرزاق می‌گوید: «در زمان پیامبر </w:t>
      </w:r>
      <w:r>
        <w:rPr>
          <w:rFonts w:hint="cs"/>
          <w:rtl/>
        </w:rPr>
        <w:sym w:font="AGA Arabesque" w:char="F072"/>
      </w:r>
      <w:r>
        <w:rPr>
          <w:rFonts w:hint="cs"/>
          <w:rtl/>
        </w:rPr>
        <w:t xml:space="preserve"> عده‌ی زیادی از اصحاب فتوی می‌دادند، اشخاصی چون: ابوبکر، عمر، عثمان، علی، عبدالرحمن بن عوف، عبدالله بن مسعود، أبی بن کعب، معاذ بن جبل، عمار بن یاسر، حذیفه بن الیمان، زید بن ثابت، ابو الدرداء، ابوموسی الأشعری </w:t>
      </w:r>
      <w:r>
        <w:rPr>
          <w:rFonts w:hint="cs"/>
          <w:rtl/>
        </w:rPr>
        <w:sym w:font="AGA Arabesque" w:char="F079"/>
      </w:r>
      <w:r>
        <w:rPr>
          <w:rFonts w:hint="cs"/>
          <w:rtl/>
        </w:rPr>
        <w:t xml:space="preserve"> و غیره.</w:t>
      </w:r>
    </w:p>
    <w:p w:rsidR="0063251B" w:rsidRDefault="0063251B" w:rsidP="00AB7623">
      <w:pPr>
        <w:pStyle w:val="a8"/>
        <w:rPr>
          <w:rtl/>
        </w:rPr>
      </w:pPr>
      <w:r>
        <w:rPr>
          <w:rFonts w:hint="cs"/>
          <w:rtl/>
        </w:rPr>
        <w:t xml:space="preserve">پس با این اوصاف مشخص می‌گردد که اسلام براساس اندیشه‌ی تعقل و تفکر و اجتهاد در جایی که نص وجود نداد بنا شده است و پیامبر </w:t>
      </w:r>
      <w:r>
        <w:rPr>
          <w:rFonts w:hint="cs"/>
          <w:rtl/>
        </w:rPr>
        <w:sym w:font="AGA Arabesque" w:char="F072"/>
      </w:r>
      <w:r>
        <w:rPr>
          <w:rFonts w:hint="cs"/>
          <w:rtl/>
        </w:rPr>
        <w:t xml:space="preserve"> اصحابش </w:t>
      </w:r>
      <w:r>
        <w:rPr>
          <w:rFonts w:hint="cs"/>
          <w:rtl/>
        </w:rPr>
        <w:sym w:font="AGA Arabesque" w:char="F079"/>
      </w:r>
      <w:r>
        <w:rPr>
          <w:rFonts w:hint="cs"/>
          <w:rtl/>
        </w:rPr>
        <w:t xml:space="preserve"> و اهل سنت و جماعت بعد از آن‌ها بر مبنای عقل اجتهاد کرده‌اند و به رای و نظر عمل کرده‌اند و عقل به عنوان پایه‌ای از تشریع اسلامی در جایی که نص وجود نداشته، محسوب گردیده است»</w:t>
      </w:r>
      <w:r w:rsidRPr="005A4AFD">
        <w:rPr>
          <w:rFonts w:hint="cs"/>
          <w:vertAlign w:val="superscript"/>
          <w:rtl/>
        </w:rPr>
        <w:t>(</w:t>
      </w:r>
      <w:r>
        <w:rPr>
          <w:rStyle w:val="FootnoteReference"/>
          <w:rtl/>
        </w:rPr>
        <w:footnoteReference w:id="573"/>
      </w:r>
      <w:r w:rsidRPr="005A4AFD">
        <w:rPr>
          <w:rFonts w:hint="cs"/>
          <w:vertAlign w:val="superscript"/>
          <w:rtl/>
        </w:rPr>
        <w:t>)</w:t>
      </w:r>
      <w:r>
        <w:rPr>
          <w:rFonts w:hint="cs"/>
          <w:rtl/>
        </w:rPr>
        <w:t>.</w:t>
      </w:r>
    </w:p>
    <w:p w:rsidR="00F705D5" w:rsidRDefault="00F705D5" w:rsidP="00AB7623">
      <w:pPr>
        <w:pStyle w:val="a8"/>
        <w:rPr>
          <w:rtl/>
        </w:rPr>
        <w:sectPr w:rsidR="00F705D5" w:rsidSect="00863559">
          <w:headerReference w:type="default" r:id="rId44"/>
          <w:footnotePr>
            <w:numRestart w:val="eachPage"/>
          </w:footnotePr>
          <w:pgSz w:w="9356" w:h="13608" w:code="9"/>
          <w:pgMar w:top="1021" w:right="1134" w:bottom="737" w:left="851" w:header="454" w:footer="0" w:gutter="0"/>
          <w:cols w:space="708"/>
          <w:titlePg/>
          <w:bidi/>
          <w:rtlGutter/>
          <w:docGrid w:linePitch="381"/>
        </w:sectPr>
      </w:pPr>
    </w:p>
    <w:p w:rsidR="0063251B" w:rsidRDefault="0063251B" w:rsidP="00960E98">
      <w:pPr>
        <w:pStyle w:val="a1"/>
        <w:rPr>
          <w:rtl/>
        </w:rPr>
      </w:pPr>
      <w:bookmarkStart w:id="178" w:name="_Toc313152222"/>
      <w:bookmarkStart w:id="179" w:name="_Toc382955449"/>
      <w:r>
        <w:rPr>
          <w:rFonts w:hint="cs"/>
          <w:rtl/>
        </w:rPr>
        <w:t>4-2- رابطه‌ی عقل و نقل و محدوده‌ی آن‌ها</w:t>
      </w:r>
      <w:bookmarkEnd w:id="178"/>
      <w:bookmarkEnd w:id="179"/>
    </w:p>
    <w:p w:rsidR="0063251B" w:rsidRDefault="0063251B" w:rsidP="00960E98">
      <w:pPr>
        <w:pStyle w:val="a8"/>
        <w:spacing w:line="240" w:lineRule="auto"/>
        <w:rPr>
          <w:rtl/>
        </w:rPr>
      </w:pPr>
      <w:r>
        <w:rPr>
          <w:rFonts w:hint="cs"/>
          <w:rtl/>
        </w:rPr>
        <w:t xml:space="preserve">مشکل رابطه‌ی بین عقل و نقل از مشکلات مهم و اساسی در تاریخ فکر و اندیشه‌ی اسلامی بوده و بین اهل حدیث </w:t>
      </w:r>
      <w:r w:rsidR="00F705D5">
        <w:rPr>
          <w:rFonts w:hint="cs"/>
          <w:rtl/>
        </w:rPr>
        <w:t>-</w:t>
      </w:r>
      <w:r>
        <w:rPr>
          <w:rFonts w:hint="cs"/>
          <w:rtl/>
        </w:rPr>
        <w:t>سنت و جماعت</w:t>
      </w:r>
      <w:r w:rsidR="00F705D5">
        <w:rPr>
          <w:rFonts w:hint="cs"/>
          <w:rtl/>
        </w:rPr>
        <w:t>-</w:t>
      </w:r>
      <w:r>
        <w:rPr>
          <w:rFonts w:hint="cs"/>
          <w:rtl/>
        </w:rPr>
        <w:t>، متکلمین به طور عام و معتزله به طور خاص اختلافات زیادی وجود دارد.</w:t>
      </w:r>
    </w:p>
    <w:p w:rsidR="0063251B" w:rsidRDefault="0063251B" w:rsidP="00960E98">
      <w:pPr>
        <w:pStyle w:val="a8"/>
        <w:spacing w:line="240" w:lineRule="auto"/>
        <w:rPr>
          <w:rtl/>
        </w:rPr>
      </w:pPr>
      <w:r>
        <w:rPr>
          <w:rFonts w:hint="cs"/>
          <w:rtl/>
        </w:rPr>
        <w:t>وقتی که ما از موضع یک شخص متکلم نسبت به این قضیه نگاه می‌کنیم، منظور، شخص متفکر، مؤمن به نصوص دینی و در جهت اثبات ایمان با دیدگاه‌های عقلی می‌باشد. به همین دلیل است که عضد الدین الإیجی در تعریف علم کلام می‌گوید:</w:t>
      </w:r>
    </w:p>
    <w:p w:rsidR="0063251B" w:rsidRDefault="0063251B" w:rsidP="00960E98">
      <w:pPr>
        <w:pStyle w:val="a8"/>
        <w:spacing w:line="240" w:lineRule="auto"/>
        <w:rPr>
          <w:rtl/>
        </w:rPr>
      </w:pPr>
      <w:r>
        <w:rPr>
          <w:rFonts w:hint="cs"/>
          <w:rtl/>
        </w:rPr>
        <w:t>«علمی است که به وسیله‌ی آن شخص قادر است با دلایل و براهین عقلی، عقاید دینی را ثابت و شهادت را دفع نماید»</w:t>
      </w:r>
      <w:r w:rsidRPr="005A4AFD">
        <w:rPr>
          <w:rFonts w:hint="cs"/>
          <w:vertAlign w:val="superscript"/>
          <w:rtl/>
        </w:rPr>
        <w:t>(</w:t>
      </w:r>
      <w:r>
        <w:rPr>
          <w:rStyle w:val="FootnoteReference"/>
          <w:rtl/>
        </w:rPr>
        <w:footnoteReference w:id="574"/>
      </w:r>
      <w:r w:rsidRPr="005A4AFD">
        <w:rPr>
          <w:rFonts w:hint="cs"/>
          <w:vertAlign w:val="superscript"/>
          <w:rtl/>
        </w:rPr>
        <w:t>)</w:t>
      </w:r>
      <w:r>
        <w:rPr>
          <w:rFonts w:hint="cs"/>
          <w:rtl/>
        </w:rPr>
        <w:t>.</w:t>
      </w:r>
    </w:p>
    <w:p w:rsidR="0063251B" w:rsidRDefault="0063251B" w:rsidP="00960E98">
      <w:pPr>
        <w:pStyle w:val="a8"/>
        <w:spacing w:line="240" w:lineRule="auto"/>
        <w:rPr>
          <w:rtl/>
        </w:rPr>
      </w:pPr>
      <w:r>
        <w:rPr>
          <w:rFonts w:hint="cs"/>
          <w:rtl/>
        </w:rPr>
        <w:t>ابن خلدون در تعریف علم کلام می‌گوید: «علمی است مشتمل بر دلایل عقلی در اثبات عقاید ایمانی و رد و انکار بر مبتدعان منحرف در اعتقادات اسلامی است»</w:t>
      </w:r>
      <w:r w:rsidRPr="005A4AFD">
        <w:rPr>
          <w:rFonts w:hint="cs"/>
          <w:vertAlign w:val="superscript"/>
          <w:rtl/>
        </w:rPr>
        <w:t>(</w:t>
      </w:r>
      <w:r>
        <w:rPr>
          <w:rStyle w:val="FootnoteReference"/>
          <w:rtl/>
        </w:rPr>
        <w:footnoteReference w:id="575"/>
      </w:r>
      <w:r w:rsidRPr="005A4AFD">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ولی اشکال کار متکلمان این است که آن‌ها گمان می‌کنند که می‌توانند دلایلی را از وحی عقلانی و ترکیب شده یا اصطلاحات فلسفی و مستند بر آن در دفاع از اسلام و ایمان به وجود آورند، ولی اهل حدیث معتقدند که دلایل شرعی </w:t>
      </w:r>
      <w:r w:rsidR="00F705D5">
        <w:rPr>
          <w:rFonts w:hint="cs"/>
          <w:rtl/>
        </w:rPr>
        <w:t>-</w:t>
      </w:r>
      <w:r>
        <w:rPr>
          <w:rFonts w:hint="cs"/>
          <w:rtl/>
        </w:rPr>
        <w:t>نقلی</w:t>
      </w:r>
      <w:r w:rsidR="00F705D5">
        <w:rPr>
          <w:rFonts w:hint="cs"/>
          <w:rtl/>
        </w:rPr>
        <w:t>-</w:t>
      </w:r>
      <w:r>
        <w:rPr>
          <w:rFonts w:hint="cs"/>
          <w:rtl/>
        </w:rPr>
        <w:t xml:space="preserve"> در دفاع از اسلام کافی هستند چون آن‌ها با احکام عقل و قوانین آن همخوانی دارند.</w:t>
      </w:r>
    </w:p>
    <w:p w:rsidR="0063251B" w:rsidRDefault="0063251B" w:rsidP="00960E98">
      <w:pPr>
        <w:pStyle w:val="a8"/>
        <w:widowControl w:val="0"/>
        <w:spacing w:line="240" w:lineRule="auto"/>
        <w:rPr>
          <w:rtl/>
        </w:rPr>
      </w:pPr>
      <w:r>
        <w:rPr>
          <w:rFonts w:hint="cs"/>
          <w:rtl/>
        </w:rPr>
        <w:t>اهل کلام معتقدند که دلایل به دست آمده از طریق وحی هیچ ارتباطی با عقل ندارند و به همین دلیل در حال تلاش برای ایجاد رابطه‌ای بین دلایل شرعی و عقلی هستند به گمان این که آن‌ها با این شیوه می‌توانند از اسلام دفاع کنند و اصول اساسی اسلام را به اذهان نزدیکتر نمایند</w:t>
      </w:r>
      <w:r w:rsidRPr="005A4AFD">
        <w:rPr>
          <w:rFonts w:hint="cs"/>
          <w:vertAlign w:val="superscript"/>
          <w:rtl/>
        </w:rPr>
        <w:t>(</w:t>
      </w:r>
      <w:r>
        <w:rPr>
          <w:rStyle w:val="FootnoteReference"/>
          <w:rtl/>
        </w:rPr>
        <w:footnoteReference w:id="576"/>
      </w:r>
      <w:r w:rsidRPr="005A4AFD">
        <w:rPr>
          <w:rFonts w:hint="cs"/>
          <w:vertAlign w:val="superscript"/>
          <w:rtl/>
        </w:rPr>
        <w:t>)</w:t>
      </w:r>
      <w:r>
        <w:rPr>
          <w:rFonts w:hint="cs"/>
          <w:rtl/>
        </w:rPr>
        <w:t>.</w:t>
      </w:r>
    </w:p>
    <w:p w:rsidR="0063251B" w:rsidRDefault="0063251B" w:rsidP="00960E98">
      <w:pPr>
        <w:pStyle w:val="a8"/>
        <w:widowControl w:val="0"/>
        <w:spacing w:line="240" w:lineRule="auto"/>
        <w:rPr>
          <w:rtl/>
        </w:rPr>
      </w:pPr>
      <w:r>
        <w:rPr>
          <w:rFonts w:hint="cs"/>
          <w:rtl/>
        </w:rPr>
        <w:t>به همین دلیل از شرط علم کلام، تأیید شرع به وسیله‌ی عقل می‌باشد و دکتر طاش کبری‌زاده می‌گوید: «لازمه‌ی علم کلام این است که هدف آن تأیید شرع به وسیله‌ی عقل باشد تا آن شرع به عنوان عقیده قبول گردد، و اگر یکی از این دو شروط از بین رفت نمی‌توان به آن کلام گفت»</w:t>
      </w:r>
      <w:r w:rsidRPr="005A4AFD">
        <w:rPr>
          <w:rFonts w:hint="cs"/>
          <w:vertAlign w:val="superscript"/>
          <w:rtl/>
        </w:rPr>
        <w:t>(</w:t>
      </w:r>
      <w:r>
        <w:rPr>
          <w:rStyle w:val="FootnoteReference"/>
          <w:rtl/>
        </w:rPr>
        <w:footnoteReference w:id="577"/>
      </w:r>
      <w:r w:rsidRPr="005A4AFD">
        <w:rPr>
          <w:rFonts w:hint="cs"/>
          <w:vertAlign w:val="superscript"/>
          <w:rtl/>
        </w:rPr>
        <w:t>)</w:t>
      </w:r>
      <w:r>
        <w:rPr>
          <w:rFonts w:hint="cs"/>
          <w:rtl/>
        </w:rPr>
        <w:t>.</w:t>
      </w:r>
    </w:p>
    <w:p w:rsidR="0063251B" w:rsidRDefault="0063251B" w:rsidP="00960E98">
      <w:pPr>
        <w:pStyle w:val="a8"/>
        <w:spacing w:line="240" w:lineRule="auto"/>
        <w:rPr>
          <w:rtl/>
        </w:rPr>
      </w:pPr>
      <w:r>
        <w:rPr>
          <w:rFonts w:hint="cs"/>
          <w:rtl/>
        </w:rPr>
        <w:t>دکتر دراز می‌گوید: «ما می‌توانیم قرآن کریم را از زوایای مختلف مورد بررسی قرار دهیم، ولی در آخر به دو قطب اساسی لغت و فکری می‌رسیم، پس قرآن به طور همزمان هم‌کتابی ادبی و هم‌عقیدتی است، ولی آنچه را که متکلمان به وجود آوردند مخالف کتاب و سنت و حتی مخالف عقل بود، و دلیل این مسئله هم ورود اصطلاحات فلسفی یونانی به دایره‌ی اسلام و تعریف مفاهیم و اصطلاحات اسلامی بر پایه‌ی آن‌ها بود»</w:t>
      </w:r>
      <w:r w:rsidRPr="005A4AFD">
        <w:rPr>
          <w:rFonts w:hint="cs"/>
          <w:vertAlign w:val="superscript"/>
          <w:rtl/>
        </w:rPr>
        <w:t>(</w:t>
      </w:r>
      <w:r>
        <w:rPr>
          <w:rStyle w:val="FootnoteReference"/>
          <w:rtl/>
        </w:rPr>
        <w:footnoteReference w:id="578"/>
      </w:r>
      <w:r w:rsidRPr="005A4AFD">
        <w:rPr>
          <w:rFonts w:hint="cs"/>
          <w:vertAlign w:val="superscript"/>
          <w:rtl/>
        </w:rPr>
        <w:t>)</w:t>
      </w:r>
      <w:r>
        <w:rPr>
          <w:rFonts w:hint="cs"/>
          <w:rtl/>
        </w:rPr>
        <w:t>.</w:t>
      </w:r>
    </w:p>
    <w:p w:rsidR="0063251B" w:rsidRPr="00B724CA" w:rsidRDefault="0063251B" w:rsidP="00960E98">
      <w:pPr>
        <w:pStyle w:val="a8"/>
        <w:spacing w:line="240" w:lineRule="auto"/>
        <w:rPr>
          <w:spacing w:val="-4"/>
          <w:rtl/>
        </w:rPr>
      </w:pPr>
      <w:r w:rsidRPr="00B724CA">
        <w:rPr>
          <w:rFonts w:hint="cs"/>
          <w:spacing w:val="-4"/>
          <w:rtl/>
        </w:rPr>
        <w:t xml:space="preserve">یادگیری علوم خارج از اسلام چیز خوب و پسندیده‌ای است حتی پیامبر </w:t>
      </w:r>
      <w:r w:rsidRPr="00B724CA">
        <w:rPr>
          <w:rFonts w:hint="cs"/>
          <w:spacing w:val="-4"/>
          <w:rtl/>
        </w:rPr>
        <w:sym w:font="AGA Arabesque" w:char="F072"/>
      </w:r>
      <w:r w:rsidRPr="00B724CA">
        <w:rPr>
          <w:rFonts w:hint="cs"/>
          <w:spacing w:val="-4"/>
          <w:rtl/>
        </w:rPr>
        <w:t xml:space="preserve"> به زید بن ثابت امر کرد تا کتاب یهودیان را یاد بگیرد، چون شناخت لغات و اصطلاحات اقوام مختلف در معرفت مقاصد آن‌‌ها سودمند است ولی آنچه خطرناک است عدم دقت در فهم اصطلاحات و معانی لغات دیگران می‌باشد که سبب گمراهی انسان می‌شود، به طور مثال اگر به لفظ (عقل) نزد فلاسفه‌ی یونان توجه کنیم، می‌بینیم که منظور آن‌ها، از عقل، جوهری قائم به نفس است، ولی در لغت عرب چنین نیست، همچنین عقل در کتاب، سنت، اقوال صحابه و ائمه‌ی اربعه به مفهوم جوهر قائم به نفس نیست، بلکه منظور از عقل چیزی است که در انسان وجود دارد و فارق بین انسان عاقل و انسان مجنون یا سفیه است</w:t>
      </w:r>
      <w:r w:rsidRPr="00B724CA">
        <w:rPr>
          <w:rFonts w:hint="cs"/>
          <w:spacing w:val="-4"/>
          <w:vertAlign w:val="superscript"/>
          <w:rtl/>
        </w:rPr>
        <w:t>(</w:t>
      </w:r>
      <w:r w:rsidRPr="00B724CA">
        <w:rPr>
          <w:rStyle w:val="FootnoteReference"/>
          <w:spacing w:val="-4"/>
          <w:rtl/>
        </w:rPr>
        <w:footnoteReference w:id="579"/>
      </w:r>
      <w:r w:rsidRPr="00B724CA">
        <w:rPr>
          <w:rFonts w:hint="cs"/>
          <w:spacing w:val="-4"/>
          <w:vertAlign w:val="superscript"/>
          <w:rtl/>
        </w:rPr>
        <w:t>)</w:t>
      </w:r>
      <w:r w:rsidRPr="00B724CA">
        <w:rPr>
          <w:rFonts w:hint="cs"/>
          <w:spacing w:val="-4"/>
          <w:rtl/>
        </w:rPr>
        <w:t>.</w:t>
      </w:r>
    </w:p>
    <w:p w:rsidR="0063251B" w:rsidRPr="00F705D5" w:rsidRDefault="0063251B" w:rsidP="00960E98">
      <w:pPr>
        <w:pStyle w:val="a8"/>
        <w:spacing w:line="240" w:lineRule="auto"/>
        <w:rPr>
          <w:spacing w:val="-2"/>
          <w:rtl/>
        </w:rPr>
      </w:pPr>
      <w:r w:rsidRPr="00F705D5">
        <w:rPr>
          <w:rFonts w:hint="cs"/>
          <w:spacing w:val="-2"/>
          <w:rtl/>
        </w:rPr>
        <w:t>به دلیل اینگونه انحراف در تطبیق معانی فلسفی بر مفاهیم اسلامی بود که محدثین بر متکلمین رد زدند، پس انکار متکلمین به وسیله‌ی محدثین به معنای انکار احکام عقل و قوانین آن و یا انکار دلایل و برهان‌های عقلی نبود، بلکه انکار بر اصولی بود که متکلمین بر آن استناد می‌کردند. متکلمین لباسی را بر معانی و مفاهیم اسلامی پوشانده بودند که از آن اسلام نبود، آن‌ها اصطلاحاتی مثل، جوهر، عرض، قدیم، حادث و امثال این‌ها را که از فلسفه‌ی یونانی سرچشمه گرفته بود وارد دایره‌ی اسلام کردند و سپس کلام خدا و رسول را بر مبنای این اصطلاحات و لغات تفسیر می‌کردند.</w:t>
      </w:r>
    </w:p>
    <w:p w:rsidR="0063251B" w:rsidRPr="00F705D5" w:rsidRDefault="0063251B" w:rsidP="00960E98">
      <w:pPr>
        <w:pStyle w:val="a8"/>
        <w:spacing w:line="240" w:lineRule="auto"/>
        <w:rPr>
          <w:spacing w:val="-2"/>
          <w:rtl/>
        </w:rPr>
      </w:pPr>
      <w:r w:rsidRPr="00F705D5">
        <w:rPr>
          <w:rFonts w:hint="cs"/>
          <w:spacing w:val="-2"/>
          <w:rtl/>
        </w:rPr>
        <w:t>نکته‌ای دیگر که باید به آن اشاره کرد این است که متکلمان با وجود این همه ادعاهای عقلانیت اکثر دلایل‌شان را بر مبنای مخالفت با عقل بنا نهادند و هیچگونه همخوانی با دلایل عقلی ندارند</w:t>
      </w:r>
      <w:r w:rsidRPr="00F705D5">
        <w:rPr>
          <w:rFonts w:hint="cs"/>
          <w:spacing w:val="-2"/>
          <w:vertAlign w:val="superscript"/>
          <w:rtl/>
        </w:rPr>
        <w:t>(</w:t>
      </w:r>
      <w:r w:rsidRPr="00F705D5">
        <w:rPr>
          <w:rStyle w:val="FootnoteReference"/>
          <w:spacing w:val="-2"/>
          <w:rtl/>
        </w:rPr>
        <w:footnoteReference w:id="580"/>
      </w:r>
      <w:r w:rsidRPr="00F705D5">
        <w:rPr>
          <w:rFonts w:hint="cs"/>
          <w:spacing w:val="-2"/>
          <w:vertAlign w:val="superscript"/>
          <w:rtl/>
        </w:rPr>
        <w:t>)</w:t>
      </w:r>
      <w:r w:rsidRPr="00F705D5">
        <w:rPr>
          <w:rFonts w:hint="cs"/>
          <w:spacing w:val="-2"/>
          <w:rtl/>
        </w:rPr>
        <w:t>.</w:t>
      </w:r>
    </w:p>
    <w:p w:rsidR="0063251B" w:rsidRDefault="0063251B" w:rsidP="00AB7623">
      <w:pPr>
        <w:pStyle w:val="a8"/>
        <w:rPr>
          <w:rtl/>
        </w:rPr>
      </w:pPr>
      <w:r>
        <w:rPr>
          <w:rFonts w:hint="cs"/>
          <w:rtl/>
        </w:rPr>
        <w:t>ادله‌ی شرعی در موافقت با عقل و منطق نازل شده‌اند و محال است که بین دلایل نقلی و عقلی در دایره‌ی اسلام تضاد و اختلاف باشد، پس بر این مبنا تضاد و تعارض بین عقل و نقل یا دلایل عقلی با دلایل نقلی همچنانکه در فرهنگ دینی اهل کتاب وجود دارد، در فرهنگ دین اسلامی وجود ندارد. و متکلمان خواسته‌اند کل آنچه را که مربوط به عالم غیب است و با مشاهدات و محسوسات هم‌خوانی ندارد، با قیاس‌های عقلی توجیه و تفسیر کنند، باز نتوانسته‌اند و در این میدان بافلاسفه دچار تضادها و برخوردهای شدیدی شده‌اند</w:t>
      </w:r>
      <w:r w:rsidRPr="005A4AFD">
        <w:rPr>
          <w:rFonts w:hint="cs"/>
          <w:vertAlign w:val="superscript"/>
          <w:rtl/>
        </w:rPr>
        <w:t>(</w:t>
      </w:r>
      <w:r>
        <w:rPr>
          <w:rStyle w:val="FootnoteReference"/>
          <w:rtl/>
        </w:rPr>
        <w:footnoteReference w:id="581"/>
      </w:r>
      <w:r w:rsidRPr="005A4AFD">
        <w:rPr>
          <w:rFonts w:hint="cs"/>
          <w:vertAlign w:val="superscript"/>
          <w:rtl/>
        </w:rPr>
        <w:t>)</w:t>
      </w:r>
      <w:r>
        <w:rPr>
          <w:rFonts w:hint="cs"/>
          <w:rtl/>
        </w:rPr>
        <w:t>.</w:t>
      </w:r>
    </w:p>
    <w:p w:rsidR="0063251B" w:rsidRPr="00AB7623" w:rsidRDefault="0063251B" w:rsidP="00AB7623">
      <w:pPr>
        <w:pStyle w:val="a8"/>
        <w:rPr>
          <w:rtl/>
        </w:rPr>
      </w:pPr>
      <w:r w:rsidRPr="00AB7623">
        <w:rPr>
          <w:rFonts w:hint="cs"/>
          <w:rtl/>
        </w:rPr>
        <w:t xml:space="preserve">شاطبی برای اثبات عدم تعارض عقل و نقل به پنج دلیل استناد کرده و </w:t>
      </w:r>
      <w:r w:rsidRPr="00AB7623">
        <w:rPr>
          <w:rFonts w:cs="Times New Roman" w:hint="cs"/>
          <w:rtl/>
        </w:rPr>
        <w:t>–</w:t>
      </w:r>
      <w:r w:rsidRPr="00AB7623">
        <w:rPr>
          <w:rFonts w:hint="cs"/>
          <w:rtl/>
        </w:rPr>
        <w:t xml:space="preserve"> به اختصار </w:t>
      </w:r>
      <w:r w:rsidRPr="00AB7623">
        <w:rPr>
          <w:rFonts w:cs="Times New Roman" w:hint="cs"/>
          <w:rtl/>
        </w:rPr>
        <w:t>–</w:t>
      </w:r>
      <w:r w:rsidRPr="00AB7623">
        <w:rPr>
          <w:rFonts w:hint="cs"/>
          <w:rtl/>
        </w:rPr>
        <w:t xml:space="preserve"> چنین می‌گوید:</w:t>
      </w:r>
    </w:p>
    <w:p w:rsidR="0063251B" w:rsidRDefault="0063251B" w:rsidP="00AB7623">
      <w:pPr>
        <w:pStyle w:val="a0"/>
        <w:numPr>
          <w:ilvl w:val="0"/>
          <w:numId w:val="47"/>
        </w:numPr>
        <w:spacing w:line="250" w:lineRule="auto"/>
        <w:ind w:left="624" w:hanging="340"/>
      </w:pPr>
      <w:r w:rsidRPr="00CB546E">
        <w:rPr>
          <w:rStyle w:val="Char4"/>
          <w:rFonts w:hint="cs"/>
          <w:rtl/>
        </w:rPr>
        <w:t>اگر ادله‌ی شرعی با عقول منافات داشتند، دیگر به عنوان دلیل بر حکمی شرعی برای بندگان محسوب نمی‌گردیدند، در حالی که چنین نیست و این ادله به عنوان ادله‌ی احکام از طرف همه‌ی عقلاء مورد پذیرش قرار گرفته است، پس این خود بر معقول‌بودن، ادله شرعی – نقل – دلالت می‌کند</w:t>
      </w:r>
      <w:r>
        <w:rPr>
          <w:rFonts w:hint="cs"/>
          <w:rtl/>
        </w:rPr>
        <w:t>.</w:t>
      </w:r>
    </w:p>
    <w:p w:rsidR="0063251B" w:rsidRDefault="0063251B" w:rsidP="00AB7623">
      <w:pPr>
        <w:pStyle w:val="a0"/>
        <w:spacing w:line="250" w:lineRule="auto"/>
        <w:ind w:left="624" w:hanging="340"/>
      </w:pPr>
      <w:r w:rsidRPr="00CB546E">
        <w:rPr>
          <w:rStyle w:val="Char4"/>
          <w:rFonts w:hint="cs"/>
          <w:rtl/>
        </w:rPr>
        <w:t>اگر ادله‌ی شرعی با عقول منافات داشتند، پس تکلیف براساس آن‌ها، تکلیف بما لایطاق می‌شد، چون تکلیف بر تصدیق چیزی است که عقل آن را تصدیق نمی‌کند</w:t>
      </w:r>
      <w:r>
        <w:rPr>
          <w:rFonts w:hint="cs"/>
          <w:rtl/>
        </w:rPr>
        <w:t>.</w:t>
      </w:r>
    </w:p>
    <w:p w:rsidR="0063251B" w:rsidRPr="00AB7623" w:rsidRDefault="0063251B" w:rsidP="00AB7623">
      <w:pPr>
        <w:pStyle w:val="a0"/>
        <w:spacing w:line="250" w:lineRule="auto"/>
        <w:ind w:left="624" w:hanging="340"/>
        <w:rPr>
          <w:spacing w:val="-4"/>
        </w:rPr>
      </w:pPr>
      <w:r w:rsidRPr="00AB7623">
        <w:rPr>
          <w:rStyle w:val="Char4"/>
          <w:rFonts w:hint="cs"/>
          <w:spacing w:val="-4"/>
          <w:rtl/>
        </w:rPr>
        <w:t>مورد و منظور تکلیف، عقل است، پس باید تکلیف بر چیزی صورت گیرد که عقل‌پسند باشد</w:t>
      </w:r>
      <w:r w:rsidRPr="00AB7623">
        <w:rPr>
          <w:rFonts w:hint="cs"/>
          <w:spacing w:val="-4"/>
          <w:rtl/>
        </w:rPr>
        <w:t>.</w:t>
      </w:r>
    </w:p>
    <w:p w:rsidR="0063251B" w:rsidRDefault="0063251B" w:rsidP="00AB7623">
      <w:pPr>
        <w:pStyle w:val="a0"/>
        <w:spacing w:line="250" w:lineRule="auto"/>
        <w:ind w:left="624" w:hanging="340"/>
      </w:pPr>
      <w:r w:rsidRPr="00CB546E">
        <w:rPr>
          <w:rStyle w:val="Char4"/>
          <w:rFonts w:hint="cs"/>
          <w:rtl/>
        </w:rPr>
        <w:t>اگر ادله‌ی شرعی با عقول منافات داشتند، کافران در همان زمان از اولین کسانی می‌بودند که با استدلال به غیر عقلانی‌بودن قرآن به رد آن می‌پرداختند</w:t>
      </w:r>
      <w:r>
        <w:rPr>
          <w:rFonts w:hint="cs"/>
          <w:rtl/>
        </w:rPr>
        <w:t>.</w:t>
      </w:r>
    </w:p>
    <w:p w:rsidR="0063251B" w:rsidRDefault="0063251B" w:rsidP="00AB7623">
      <w:pPr>
        <w:pStyle w:val="a0"/>
        <w:spacing w:line="250" w:lineRule="auto"/>
        <w:ind w:left="624" w:hanging="340"/>
      </w:pPr>
      <w:r>
        <w:rPr>
          <w:rFonts w:hint="cs"/>
          <w:rtl/>
        </w:rPr>
        <w:t xml:space="preserve">با </w:t>
      </w:r>
      <w:r w:rsidRPr="00CB546E">
        <w:rPr>
          <w:rStyle w:val="Char4"/>
          <w:rFonts w:hint="cs"/>
          <w:rtl/>
        </w:rPr>
        <w:t>شیوه‌ی استقراء ثابت شده که ادله‌ی شرعی بر مقتضای عقول جریان دارند، به گونه‌ای که عقل سالم آن‌ها را تأئید می‌نماید</w:t>
      </w:r>
      <w:r w:rsidRPr="00F705D5">
        <w:rPr>
          <w:rStyle w:val="Char4"/>
          <w:rFonts w:hint="cs"/>
          <w:vertAlign w:val="superscript"/>
          <w:rtl/>
        </w:rPr>
        <w:t>(</w:t>
      </w:r>
      <w:r w:rsidRPr="00F705D5">
        <w:rPr>
          <w:rStyle w:val="Char4"/>
          <w:vertAlign w:val="superscript"/>
          <w:rtl/>
        </w:rPr>
        <w:footnoteReference w:id="582"/>
      </w:r>
      <w:r w:rsidRPr="00F705D5">
        <w:rPr>
          <w:rStyle w:val="Char4"/>
          <w:rFonts w:hint="cs"/>
          <w:vertAlign w:val="superscript"/>
          <w:rtl/>
        </w:rPr>
        <w:t>)</w:t>
      </w:r>
      <w:r>
        <w:rPr>
          <w:rFonts w:hint="cs"/>
          <w:rtl/>
        </w:rPr>
        <w:t>.</w:t>
      </w:r>
    </w:p>
    <w:p w:rsidR="0063251B" w:rsidRDefault="0063251B" w:rsidP="00AB7623">
      <w:pPr>
        <w:pStyle w:val="a8"/>
        <w:rPr>
          <w:rtl/>
        </w:rPr>
      </w:pPr>
      <w:r>
        <w:rPr>
          <w:rFonts w:hint="cs"/>
          <w:rtl/>
        </w:rPr>
        <w:t>امام محمد غزالی در مورد ارتباط بین عقل و نقل می‌گوید:</w:t>
      </w:r>
    </w:p>
    <w:p w:rsidR="0063251B" w:rsidRDefault="0063251B" w:rsidP="00AB7623">
      <w:pPr>
        <w:pStyle w:val="a8"/>
        <w:rPr>
          <w:rtl/>
        </w:rPr>
      </w:pPr>
      <w:r>
        <w:rPr>
          <w:rFonts w:hint="cs"/>
          <w:rtl/>
        </w:rPr>
        <w:t>«کسی که انکار نظر و استدلال را در ادله‌ی شرعی می‌کند، راه پیدا نخواهد کرد، چون به واسطه‌ی برهان‌های عقلی است که ما صدق شارع را درک می‌کنیم، و کسی که بر عقل صرف بسنده کند و به نور شرع دست نگیرد، به سوی صواب ره نخواهد یافت»</w:t>
      </w:r>
      <w:r w:rsidRPr="005A4AFD">
        <w:rPr>
          <w:rFonts w:hint="cs"/>
          <w:vertAlign w:val="superscript"/>
          <w:rtl/>
        </w:rPr>
        <w:t>(</w:t>
      </w:r>
      <w:r>
        <w:rPr>
          <w:rStyle w:val="FootnoteReference"/>
          <w:rtl/>
        </w:rPr>
        <w:footnoteReference w:id="583"/>
      </w:r>
      <w:r w:rsidRPr="005A4AFD">
        <w:rPr>
          <w:rFonts w:hint="cs"/>
          <w:vertAlign w:val="superscript"/>
          <w:rtl/>
        </w:rPr>
        <w:t>)</w:t>
      </w:r>
      <w:r>
        <w:rPr>
          <w:rFonts w:hint="cs"/>
          <w:rtl/>
        </w:rPr>
        <w:t>.</w:t>
      </w:r>
    </w:p>
    <w:p w:rsidR="0063251B" w:rsidRDefault="0063251B" w:rsidP="00AB7623">
      <w:pPr>
        <w:pStyle w:val="a8"/>
        <w:rPr>
          <w:rtl/>
        </w:rPr>
      </w:pPr>
      <w:r>
        <w:rPr>
          <w:rFonts w:hint="cs"/>
          <w:rtl/>
        </w:rPr>
        <w:t>خداوند فقط اهل عقل را در قرآن مورد خطاب قرار داده و با عقل حجت‌بودن قرآن، سنت و اجماع فهمیده می‌شود، پس عقل اصلی اساس در این باب است، هرچند که قرآن اصلی‌ترین منبع و مصدر می‌باشد، ولی به وسیله‌ی عقل است که دستورات آن را تجزیه و تحلیل می‌نمائیم، و احکام را استخراج کرده و به آن‌ها عمل می‌کنیم، و این قرآن است که بر تفکر و تعقل اشاره می‌کند و عقل را به عنوان دستگاهی برای تحلیل معرفی می‌کند</w:t>
      </w:r>
      <w:r w:rsidRPr="005A4AFD">
        <w:rPr>
          <w:rFonts w:hint="cs"/>
          <w:vertAlign w:val="superscript"/>
          <w:rtl/>
        </w:rPr>
        <w:t>(</w:t>
      </w:r>
      <w:r>
        <w:rPr>
          <w:rStyle w:val="FootnoteReference"/>
          <w:rtl/>
        </w:rPr>
        <w:footnoteReference w:id="584"/>
      </w:r>
      <w:r w:rsidRPr="005A4AFD">
        <w:rPr>
          <w:rFonts w:hint="cs"/>
          <w:vertAlign w:val="superscript"/>
          <w:rtl/>
        </w:rPr>
        <w:t>)</w:t>
      </w:r>
      <w:r>
        <w:rPr>
          <w:rFonts w:hint="cs"/>
          <w:rtl/>
        </w:rPr>
        <w:t>.</w:t>
      </w:r>
    </w:p>
    <w:p w:rsidR="0063251B" w:rsidRDefault="0063251B" w:rsidP="00AB7623">
      <w:pPr>
        <w:pStyle w:val="a8"/>
        <w:rPr>
          <w:rtl/>
        </w:rPr>
      </w:pPr>
      <w:r>
        <w:rPr>
          <w:rFonts w:hint="cs"/>
          <w:rtl/>
        </w:rPr>
        <w:t>امام غزالی می‌فرماید:</w:t>
      </w:r>
    </w:p>
    <w:p w:rsidR="0063251B" w:rsidRDefault="0063251B" w:rsidP="00AB7623">
      <w:pPr>
        <w:pStyle w:val="a8"/>
        <w:rPr>
          <w:rtl/>
        </w:rPr>
      </w:pPr>
      <w:r>
        <w:rPr>
          <w:rFonts w:hint="cs"/>
          <w:rtl/>
        </w:rPr>
        <w:t>«بدان که عقل فقط با شرع هدایت می‌یابد، و شرع فقط با عقل تبیین می‌شود. پس عقل مثل بنیاد و پایه و شرع مثل ساختمان است و پایه و بنیاد بدون ساختمان به درد نمی‌خورد و ساختمانی هم بدون پایه و اساس، استحکام نمی‌یابد. عقل مثل چشم و شرع مثل نور و روشنائی است و چشم در تاریکی انسان را بی‌نیاز نمی‌کند و روشنائی هم بدون چشم به درد نمی‌خورد.</w:t>
      </w:r>
    </w:p>
    <w:p w:rsidR="0063251B" w:rsidRPr="00CC26BF" w:rsidRDefault="0063251B" w:rsidP="00AB7623">
      <w:pPr>
        <w:pStyle w:val="a8"/>
        <w:rPr>
          <w:rtl/>
        </w:rPr>
      </w:pPr>
      <w:r w:rsidRPr="00CC26BF">
        <w:rPr>
          <w:rFonts w:hint="cs"/>
          <w:rtl/>
        </w:rPr>
        <w:t>به همین دلیل خداوند می‌فرماید:</w:t>
      </w:r>
    </w:p>
    <w:p w:rsidR="00D94E82" w:rsidRDefault="00FB7DB9" w:rsidP="00AB7623">
      <w:pPr>
        <w:pStyle w:val="af1"/>
        <w:rPr>
          <w:rStyle w:val="Char6"/>
          <w:rtl/>
        </w:rPr>
      </w:pPr>
      <w:r w:rsidRPr="00FB7DB9">
        <w:rPr>
          <w:rStyle w:val="Char8"/>
          <w:rFonts w:hint="cs"/>
          <w:rtl/>
        </w:rPr>
        <w:t>﴿</w:t>
      </w:r>
      <w:r w:rsidR="00F705D5" w:rsidRPr="00D94E82">
        <w:rPr>
          <w:rFonts w:hint="eastAsia"/>
          <w:rtl/>
        </w:rPr>
        <w:t>قَد</w:t>
      </w:r>
      <w:r w:rsidR="00F705D5" w:rsidRPr="00D94E82">
        <w:rPr>
          <w:rFonts w:hint="cs"/>
          <w:rtl/>
        </w:rPr>
        <w:t>ۡ</w:t>
      </w:r>
      <w:r w:rsidR="00F705D5" w:rsidRPr="00D94E82">
        <w:rPr>
          <w:rtl/>
        </w:rPr>
        <w:t xml:space="preserve"> </w:t>
      </w:r>
      <w:r w:rsidR="00F705D5" w:rsidRPr="00D94E82">
        <w:rPr>
          <w:rFonts w:hint="eastAsia"/>
          <w:rtl/>
        </w:rPr>
        <w:t>جَا</w:t>
      </w:r>
      <w:r w:rsidR="00F705D5" w:rsidRPr="00D94E82">
        <w:rPr>
          <w:rFonts w:hint="cs"/>
          <w:rtl/>
        </w:rPr>
        <w:t>ٓ</w:t>
      </w:r>
      <w:r w:rsidR="00F705D5" w:rsidRPr="00D94E82">
        <w:rPr>
          <w:rFonts w:hint="eastAsia"/>
          <w:rtl/>
        </w:rPr>
        <w:t>ءَكُم</w:t>
      </w:r>
      <w:r w:rsidR="00F705D5" w:rsidRPr="00D94E82">
        <w:rPr>
          <w:rtl/>
        </w:rPr>
        <w:t xml:space="preserve"> </w:t>
      </w:r>
      <w:r w:rsidR="00F705D5" w:rsidRPr="00D94E82">
        <w:rPr>
          <w:rFonts w:hint="eastAsia"/>
          <w:rtl/>
        </w:rPr>
        <w:t>مِّنَ</w:t>
      </w:r>
      <w:r w:rsidR="00F705D5" w:rsidRPr="00D94E82">
        <w:rPr>
          <w:rtl/>
        </w:rPr>
        <w:t xml:space="preserve"> </w:t>
      </w:r>
      <w:r w:rsidR="00F705D5" w:rsidRPr="00D94E82">
        <w:rPr>
          <w:rFonts w:hint="cs"/>
          <w:rtl/>
        </w:rPr>
        <w:t>ٱ</w:t>
      </w:r>
      <w:r w:rsidR="00F705D5" w:rsidRPr="00D94E82">
        <w:rPr>
          <w:rFonts w:hint="eastAsia"/>
          <w:rtl/>
        </w:rPr>
        <w:t>للَّهِ</w:t>
      </w:r>
      <w:r w:rsidR="00F705D5" w:rsidRPr="00D94E82">
        <w:rPr>
          <w:rtl/>
        </w:rPr>
        <w:t xml:space="preserve"> </w:t>
      </w:r>
      <w:r w:rsidR="00F705D5" w:rsidRPr="00D94E82">
        <w:rPr>
          <w:rFonts w:hint="eastAsia"/>
          <w:rtl/>
        </w:rPr>
        <w:t>نُور</w:t>
      </w:r>
      <w:r w:rsidR="00F705D5" w:rsidRPr="00D94E82">
        <w:rPr>
          <w:rFonts w:hint="cs"/>
          <w:rtl/>
        </w:rPr>
        <w:t>ٞ</w:t>
      </w:r>
      <w:r w:rsidR="00F705D5" w:rsidRPr="00D94E82">
        <w:rPr>
          <w:rtl/>
        </w:rPr>
        <w:t xml:space="preserve"> </w:t>
      </w:r>
      <w:r w:rsidR="00F705D5" w:rsidRPr="00D94E82">
        <w:rPr>
          <w:rFonts w:hint="eastAsia"/>
          <w:rtl/>
        </w:rPr>
        <w:t>وَكِتَ</w:t>
      </w:r>
      <w:r w:rsidR="00F705D5" w:rsidRPr="00D94E82">
        <w:rPr>
          <w:rFonts w:hint="cs"/>
          <w:rtl/>
        </w:rPr>
        <w:t>ٰ</w:t>
      </w:r>
      <w:r w:rsidR="00F705D5" w:rsidRPr="00D94E82">
        <w:rPr>
          <w:rFonts w:hint="eastAsia"/>
          <w:rtl/>
        </w:rPr>
        <w:t>ب</w:t>
      </w:r>
      <w:r w:rsidR="00F705D5" w:rsidRPr="00D94E82">
        <w:rPr>
          <w:rFonts w:hint="cs"/>
          <w:rtl/>
        </w:rPr>
        <w:t>ٞ</w:t>
      </w:r>
      <w:r w:rsidR="00F705D5" w:rsidRPr="00D94E82">
        <w:rPr>
          <w:rtl/>
        </w:rPr>
        <w:t xml:space="preserve"> </w:t>
      </w:r>
      <w:r w:rsidR="00F705D5" w:rsidRPr="00D94E82">
        <w:rPr>
          <w:rFonts w:hint="eastAsia"/>
          <w:rtl/>
        </w:rPr>
        <w:t>مُّبِين</w:t>
      </w:r>
      <w:r w:rsidR="00F705D5" w:rsidRPr="00D94E82">
        <w:rPr>
          <w:rFonts w:hint="cs"/>
          <w:rtl/>
        </w:rPr>
        <w:t>ٞ</w:t>
      </w:r>
      <w:r w:rsidR="00F705D5" w:rsidRPr="00D94E82">
        <w:rPr>
          <w:rtl/>
        </w:rPr>
        <w:t xml:space="preserve"> </w:t>
      </w:r>
      <w:r w:rsidR="00F705D5" w:rsidRPr="00D94E82">
        <w:rPr>
          <w:rFonts w:hint="cs"/>
          <w:rtl/>
        </w:rPr>
        <w:t>١٥</w:t>
      </w:r>
      <w:r w:rsidR="00F705D5" w:rsidRPr="00D94E82">
        <w:rPr>
          <w:rtl/>
        </w:rPr>
        <w:t xml:space="preserve"> </w:t>
      </w:r>
      <w:r w:rsidR="00F705D5" w:rsidRPr="00D94E82">
        <w:rPr>
          <w:rFonts w:hint="eastAsia"/>
          <w:rtl/>
        </w:rPr>
        <w:t>يَه</w:t>
      </w:r>
      <w:r w:rsidR="00F705D5" w:rsidRPr="00D94E82">
        <w:rPr>
          <w:rFonts w:hint="cs"/>
          <w:rtl/>
        </w:rPr>
        <w:t>ۡ</w:t>
      </w:r>
      <w:r w:rsidR="00F705D5" w:rsidRPr="00D94E82">
        <w:rPr>
          <w:rFonts w:hint="eastAsia"/>
          <w:rtl/>
        </w:rPr>
        <w:t>دِي</w:t>
      </w:r>
      <w:r w:rsidR="00F705D5" w:rsidRPr="00D94E82">
        <w:rPr>
          <w:rtl/>
        </w:rPr>
        <w:t xml:space="preserve"> </w:t>
      </w:r>
      <w:r w:rsidR="00F705D5" w:rsidRPr="00D94E82">
        <w:rPr>
          <w:rFonts w:hint="eastAsia"/>
          <w:rtl/>
        </w:rPr>
        <w:t>بِهِ</w:t>
      </w:r>
      <w:r w:rsidR="00F705D5" w:rsidRPr="00D94E82">
        <w:rPr>
          <w:rtl/>
        </w:rPr>
        <w:t xml:space="preserve"> </w:t>
      </w:r>
      <w:r w:rsidR="00F705D5" w:rsidRPr="00D94E82">
        <w:rPr>
          <w:rFonts w:hint="cs"/>
          <w:rtl/>
        </w:rPr>
        <w:t>ٱ</w:t>
      </w:r>
      <w:r w:rsidR="00F705D5" w:rsidRPr="00D94E82">
        <w:rPr>
          <w:rFonts w:hint="eastAsia"/>
          <w:rtl/>
        </w:rPr>
        <w:t>للَّهُ</w:t>
      </w:r>
      <w:r w:rsidR="00F705D5" w:rsidRPr="00D94E82">
        <w:rPr>
          <w:rtl/>
        </w:rPr>
        <w:t xml:space="preserve"> </w:t>
      </w:r>
      <w:r w:rsidR="00F705D5" w:rsidRPr="00D94E82">
        <w:rPr>
          <w:rFonts w:hint="eastAsia"/>
          <w:rtl/>
        </w:rPr>
        <w:t>مَنِ</w:t>
      </w:r>
      <w:r w:rsidR="00F705D5" w:rsidRPr="00D94E82">
        <w:rPr>
          <w:rtl/>
        </w:rPr>
        <w:t xml:space="preserve"> </w:t>
      </w:r>
      <w:r w:rsidR="00F705D5" w:rsidRPr="00D94E82">
        <w:rPr>
          <w:rFonts w:hint="cs"/>
          <w:rtl/>
        </w:rPr>
        <w:t>ٱ</w:t>
      </w:r>
      <w:r w:rsidR="00F705D5" w:rsidRPr="00D94E82">
        <w:rPr>
          <w:rFonts w:hint="eastAsia"/>
          <w:rtl/>
        </w:rPr>
        <w:t>تَّبَعَ</w:t>
      </w:r>
      <w:r w:rsidR="00F705D5" w:rsidRPr="00D94E82">
        <w:rPr>
          <w:rtl/>
        </w:rPr>
        <w:t xml:space="preserve"> </w:t>
      </w:r>
      <w:r w:rsidR="00F705D5" w:rsidRPr="00D94E82">
        <w:rPr>
          <w:rFonts w:hint="eastAsia"/>
          <w:rtl/>
        </w:rPr>
        <w:t>رِض</w:t>
      </w:r>
      <w:r w:rsidR="00F705D5" w:rsidRPr="00D94E82">
        <w:rPr>
          <w:rFonts w:hint="cs"/>
          <w:rtl/>
        </w:rPr>
        <w:t>ۡ</w:t>
      </w:r>
      <w:r w:rsidR="00F705D5" w:rsidRPr="00D94E82">
        <w:rPr>
          <w:rFonts w:hint="eastAsia"/>
          <w:rtl/>
        </w:rPr>
        <w:t>وَ</w:t>
      </w:r>
      <w:r w:rsidR="00F705D5" w:rsidRPr="00D94E82">
        <w:rPr>
          <w:rFonts w:hint="cs"/>
          <w:rtl/>
        </w:rPr>
        <w:t>ٰ</w:t>
      </w:r>
      <w:r w:rsidR="00F705D5" w:rsidRPr="00D94E82">
        <w:rPr>
          <w:rFonts w:hint="eastAsia"/>
          <w:rtl/>
        </w:rPr>
        <w:t>نَهُ</w:t>
      </w:r>
      <w:r w:rsidR="00F705D5" w:rsidRPr="00D94E82">
        <w:rPr>
          <w:rFonts w:hint="cs"/>
          <w:rtl/>
        </w:rPr>
        <w:t>ۥ</w:t>
      </w:r>
      <w:r w:rsidR="00F705D5" w:rsidRPr="00D94E82">
        <w:rPr>
          <w:rtl/>
        </w:rPr>
        <w:t xml:space="preserve"> </w:t>
      </w:r>
      <w:r w:rsidR="00F705D5" w:rsidRPr="00D94E82">
        <w:rPr>
          <w:rFonts w:hint="eastAsia"/>
          <w:rtl/>
        </w:rPr>
        <w:t>سُبُلَ</w:t>
      </w:r>
      <w:r w:rsidR="00F705D5" w:rsidRPr="00D94E82">
        <w:rPr>
          <w:rtl/>
        </w:rPr>
        <w:t xml:space="preserve"> </w:t>
      </w:r>
      <w:r w:rsidR="00F705D5" w:rsidRPr="00D94E82">
        <w:rPr>
          <w:rFonts w:hint="cs"/>
          <w:rtl/>
        </w:rPr>
        <w:t>ٱ</w:t>
      </w:r>
      <w:r w:rsidR="00F705D5" w:rsidRPr="00D94E82">
        <w:rPr>
          <w:rFonts w:hint="eastAsia"/>
          <w:rtl/>
        </w:rPr>
        <w:t>لسَّلَ</w:t>
      </w:r>
      <w:r w:rsidR="00F705D5" w:rsidRPr="00D94E82">
        <w:rPr>
          <w:rFonts w:hint="cs"/>
          <w:rtl/>
        </w:rPr>
        <w:t>ٰ</w:t>
      </w:r>
      <w:r w:rsidR="00F705D5" w:rsidRPr="00D94E82">
        <w:rPr>
          <w:rFonts w:hint="eastAsia"/>
          <w:rtl/>
        </w:rPr>
        <w:t>مِ</w:t>
      </w:r>
      <w:r w:rsidR="00F705D5" w:rsidRPr="00D94E82">
        <w:rPr>
          <w:rtl/>
        </w:rPr>
        <w:t xml:space="preserve"> </w:t>
      </w:r>
      <w:r w:rsidR="00F705D5" w:rsidRPr="00D94E82">
        <w:rPr>
          <w:rFonts w:hint="eastAsia"/>
          <w:rtl/>
        </w:rPr>
        <w:t>وَيُخ</w:t>
      </w:r>
      <w:r w:rsidR="00F705D5" w:rsidRPr="00D94E82">
        <w:rPr>
          <w:rFonts w:hint="cs"/>
          <w:rtl/>
        </w:rPr>
        <w:t>ۡ</w:t>
      </w:r>
      <w:r w:rsidR="00F705D5" w:rsidRPr="00D94E82">
        <w:rPr>
          <w:rFonts w:hint="eastAsia"/>
          <w:rtl/>
        </w:rPr>
        <w:t>رِجُهُم</w:t>
      </w:r>
      <w:r w:rsidR="00F705D5" w:rsidRPr="00D94E82">
        <w:rPr>
          <w:rtl/>
        </w:rPr>
        <w:t xml:space="preserve"> </w:t>
      </w:r>
      <w:r w:rsidR="00F705D5" w:rsidRPr="00D94E82">
        <w:rPr>
          <w:rFonts w:hint="eastAsia"/>
          <w:rtl/>
        </w:rPr>
        <w:t>مِّنَ</w:t>
      </w:r>
      <w:r w:rsidR="00F705D5" w:rsidRPr="00D94E82">
        <w:rPr>
          <w:rtl/>
        </w:rPr>
        <w:t xml:space="preserve"> </w:t>
      </w:r>
      <w:r w:rsidR="00F705D5" w:rsidRPr="00D94E82">
        <w:rPr>
          <w:rFonts w:hint="cs"/>
          <w:rtl/>
        </w:rPr>
        <w:t>ٱ</w:t>
      </w:r>
      <w:r w:rsidR="00F705D5" w:rsidRPr="00D94E82">
        <w:rPr>
          <w:rFonts w:hint="eastAsia"/>
          <w:rtl/>
        </w:rPr>
        <w:t>لظُّلُمَ</w:t>
      </w:r>
      <w:r w:rsidR="00F705D5" w:rsidRPr="00D94E82">
        <w:rPr>
          <w:rFonts w:hint="cs"/>
          <w:rtl/>
        </w:rPr>
        <w:t>ٰ</w:t>
      </w:r>
      <w:r w:rsidR="00F705D5" w:rsidRPr="00D94E82">
        <w:rPr>
          <w:rFonts w:hint="eastAsia"/>
          <w:rtl/>
        </w:rPr>
        <w:t>تِ</w:t>
      </w:r>
      <w:r w:rsidR="00F705D5" w:rsidRPr="00D94E82">
        <w:rPr>
          <w:rtl/>
        </w:rPr>
        <w:t xml:space="preserve"> </w:t>
      </w:r>
      <w:r w:rsidR="00F705D5" w:rsidRPr="00D94E82">
        <w:rPr>
          <w:rFonts w:hint="eastAsia"/>
          <w:rtl/>
        </w:rPr>
        <w:t>إِلَى</w:t>
      </w:r>
      <w:r w:rsidR="00F705D5" w:rsidRPr="00D94E82">
        <w:rPr>
          <w:rtl/>
        </w:rPr>
        <w:t xml:space="preserve"> </w:t>
      </w:r>
      <w:r w:rsidR="00F705D5" w:rsidRPr="00D94E82">
        <w:rPr>
          <w:rFonts w:hint="cs"/>
          <w:rtl/>
        </w:rPr>
        <w:t>ٱ</w:t>
      </w:r>
      <w:r w:rsidR="00F705D5" w:rsidRPr="00D94E82">
        <w:rPr>
          <w:rFonts w:hint="eastAsia"/>
          <w:rtl/>
        </w:rPr>
        <w:t>لنُّورِ</w:t>
      </w:r>
      <w:r w:rsidR="00F705D5" w:rsidRPr="00D94E82">
        <w:rPr>
          <w:rtl/>
        </w:rPr>
        <w:t xml:space="preserve"> </w:t>
      </w:r>
      <w:r w:rsidR="00F705D5" w:rsidRPr="00D94E82">
        <w:rPr>
          <w:rFonts w:hint="eastAsia"/>
          <w:rtl/>
        </w:rPr>
        <w:t>بِإِذ</w:t>
      </w:r>
      <w:r w:rsidR="00F705D5" w:rsidRPr="00D94E82">
        <w:rPr>
          <w:rFonts w:hint="cs"/>
          <w:rtl/>
        </w:rPr>
        <w:t>ۡ</w:t>
      </w:r>
      <w:r w:rsidR="00F705D5" w:rsidRPr="00D94E82">
        <w:rPr>
          <w:rFonts w:hint="eastAsia"/>
          <w:rtl/>
        </w:rPr>
        <w:t>نِهِ</w:t>
      </w:r>
      <w:r w:rsidR="00F705D5" w:rsidRPr="00D94E82">
        <w:rPr>
          <w:rFonts w:hint="cs"/>
          <w:rtl/>
        </w:rPr>
        <w:t>ۦ</w:t>
      </w:r>
      <w:r w:rsidRPr="00FB7DB9">
        <w:rPr>
          <w:rStyle w:val="Char8"/>
          <w:rFonts w:hint="cs"/>
          <w:rtl/>
        </w:rPr>
        <w:t>﴾</w:t>
      </w:r>
      <w:r>
        <w:rPr>
          <w:rFonts w:ascii="Traditional Arabic" w:hAnsi="Traditional Arabic" w:cs="Traditional Arabic" w:hint="cs"/>
          <w:rtl/>
        </w:rPr>
        <w:t xml:space="preserve"> </w:t>
      </w:r>
      <w:r w:rsidR="0063251B" w:rsidRPr="00FB7DB9">
        <w:rPr>
          <w:rStyle w:val="Char6"/>
          <w:rFonts w:hint="cs"/>
          <w:rtl/>
        </w:rPr>
        <w:t>[المائدة: 15 – 16]</w:t>
      </w:r>
      <w:r w:rsidR="00D94E82">
        <w:rPr>
          <w:rStyle w:val="Char6"/>
          <w:rFonts w:hint="cs"/>
          <w:rtl/>
        </w:rPr>
        <w:t>.</w:t>
      </w:r>
    </w:p>
    <w:p w:rsidR="0063251B" w:rsidRDefault="0063251B" w:rsidP="00AB7623">
      <w:pPr>
        <w:pStyle w:val="ab"/>
        <w:rPr>
          <w:rtl/>
        </w:rPr>
      </w:pPr>
      <w:r w:rsidRPr="00CC26BF">
        <w:rPr>
          <w:rFonts w:hint="cs"/>
          <w:rtl/>
        </w:rPr>
        <w:t xml:space="preserve"> </w:t>
      </w:r>
      <w:r w:rsidRPr="00F346F5">
        <w:rPr>
          <w:rStyle w:val="Char8"/>
          <w:rtl/>
        </w:rPr>
        <w:t>«</w:t>
      </w:r>
      <w:r w:rsidRPr="00D94E82">
        <w:rPr>
          <w:rFonts w:hint="cs"/>
          <w:rtl/>
        </w:rPr>
        <w:t>حقیقتاً از جانب خداوند برای هدایت شما نوری عظیم و کتابی به حقانیت آشکار آمد، خدا بدان کتاب هرکس را که از پی رضا و خشنودی او راه سلامت پوید هدایت کند او را از تاریکی جهل و گناه بیرون آورد و به عالم نور داخل گرداند و به راه راست وی را رهبری کند</w:t>
      </w:r>
      <w:r w:rsidRPr="00F346F5">
        <w:rPr>
          <w:rStyle w:val="Char8"/>
          <w:rtl/>
        </w:rPr>
        <w:t>»</w:t>
      </w:r>
      <w:r w:rsidRPr="00CC26BF">
        <w:rPr>
          <w:rFonts w:hint="cs"/>
          <w:rtl/>
        </w:rPr>
        <w:t>.</w:t>
      </w:r>
    </w:p>
    <w:p w:rsidR="0063251B" w:rsidRDefault="0063251B" w:rsidP="00AB7623">
      <w:pPr>
        <w:pStyle w:val="a8"/>
        <w:rPr>
          <w:rtl/>
        </w:rPr>
      </w:pPr>
      <w:r>
        <w:rPr>
          <w:rFonts w:hint="cs"/>
          <w:rtl/>
        </w:rPr>
        <w:t>عقل مثل چراغ و شرع مثل روغن آن است که سبب منوربودنش می‌شود، او اگر روغنی نباشد، چراغی نیز نخواهد بود، و اگر چراغی هم نباشد روغنی شعله‌ور نمی‌شود، و خداوند هم در این آیه این هشدار را می‌دهد:</w:t>
      </w:r>
    </w:p>
    <w:p w:rsidR="0063251B" w:rsidRDefault="00FB7DB9" w:rsidP="00AB7623">
      <w:pPr>
        <w:pStyle w:val="af1"/>
        <w:rPr>
          <w:rtl/>
        </w:rPr>
      </w:pPr>
      <w:r w:rsidRPr="00FB7DB9">
        <w:rPr>
          <w:rStyle w:val="Char8"/>
          <w:rFonts w:hint="cs"/>
          <w:rtl/>
        </w:rPr>
        <w:t>﴿</w:t>
      </w:r>
      <w:r w:rsidR="00F705D5" w:rsidRPr="00D94E82">
        <w:rPr>
          <w:rFonts w:hint="cs"/>
          <w:rtl/>
        </w:rPr>
        <w:t>ٱ</w:t>
      </w:r>
      <w:r w:rsidR="00F705D5" w:rsidRPr="00D94E82">
        <w:rPr>
          <w:rFonts w:hint="eastAsia"/>
          <w:rtl/>
        </w:rPr>
        <w:t>للَّهُ</w:t>
      </w:r>
      <w:r w:rsidR="00F705D5" w:rsidRPr="00D94E82">
        <w:rPr>
          <w:rtl/>
        </w:rPr>
        <w:t xml:space="preserve"> </w:t>
      </w:r>
      <w:r w:rsidR="00F705D5" w:rsidRPr="00D94E82">
        <w:rPr>
          <w:rFonts w:hint="eastAsia"/>
          <w:rtl/>
        </w:rPr>
        <w:t>نُورُ</w:t>
      </w:r>
      <w:r w:rsidR="00F705D5" w:rsidRPr="00D94E82">
        <w:rPr>
          <w:rtl/>
        </w:rPr>
        <w:t xml:space="preserve"> </w:t>
      </w:r>
      <w:r w:rsidR="00F705D5" w:rsidRPr="00D94E82">
        <w:rPr>
          <w:rFonts w:hint="cs"/>
          <w:rtl/>
        </w:rPr>
        <w:t>ٱ</w:t>
      </w:r>
      <w:r w:rsidR="00F705D5" w:rsidRPr="00D94E82">
        <w:rPr>
          <w:rFonts w:hint="eastAsia"/>
          <w:rtl/>
        </w:rPr>
        <w:t>لسَّمَ</w:t>
      </w:r>
      <w:r w:rsidR="00F705D5" w:rsidRPr="00D94E82">
        <w:rPr>
          <w:rFonts w:hint="cs"/>
          <w:rtl/>
        </w:rPr>
        <w:t>ٰ</w:t>
      </w:r>
      <w:r w:rsidR="00F705D5" w:rsidRPr="00D94E82">
        <w:rPr>
          <w:rFonts w:hint="eastAsia"/>
          <w:rtl/>
        </w:rPr>
        <w:t>وَ</w:t>
      </w:r>
      <w:r w:rsidR="00F705D5" w:rsidRPr="00D94E82">
        <w:rPr>
          <w:rFonts w:hint="cs"/>
          <w:rtl/>
        </w:rPr>
        <w:t>ٰ</w:t>
      </w:r>
      <w:r w:rsidR="00F705D5" w:rsidRPr="00D94E82">
        <w:rPr>
          <w:rFonts w:hint="eastAsia"/>
          <w:rtl/>
        </w:rPr>
        <w:t>تِ</w:t>
      </w:r>
      <w:r w:rsidR="00F705D5" w:rsidRPr="00D94E82">
        <w:rPr>
          <w:rtl/>
        </w:rPr>
        <w:t xml:space="preserve"> </w:t>
      </w:r>
      <w:r w:rsidR="00F705D5" w:rsidRPr="00D94E82">
        <w:rPr>
          <w:rFonts w:hint="eastAsia"/>
          <w:rtl/>
        </w:rPr>
        <w:t>وَ</w:t>
      </w:r>
      <w:r w:rsidR="00F705D5" w:rsidRPr="00D94E82">
        <w:rPr>
          <w:rFonts w:hint="cs"/>
          <w:rtl/>
        </w:rPr>
        <w:t>ٱ</w:t>
      </w:r>
      <w:r w:rsidR="00F705D5" w:rsidRPr="00D94E82">
        <w:rPr>
          <w:rFonts w:hint="eastAsia"/>
          <w:rtl/>
        </w:rPr>
        <w:t>ل</w:t>
      </w:r>
      <w:r w:rsidR="00F705D5" w:rsidRPr="00D94E82">
        <w:rPr>
          <w:rFonts w:hint="cs"/>
          <w:rtl/>
        </w:rPr>
        <w:t>ۡ</w:t>
      </w:r>
      <w:r w:rsidR="00F705D5" w:rsidRPr="00D94E82">
        <w:rPr>
          <w:rFonts w:hint="eastAsia"/>
          <w:rtl/>
        </w:rPr>
        <w:t>أَر</w:t>
      </w:r>
      <w:r w:rsidR="00F705D5" w:rsidRPr="00D94E82">
        <w:rPr>
          <w:rFonts w:hint="cs"/>
          <w:rtl/>
        </w:rPr>
        <w:t>ۡ</w:t>
      </w:r>
      <w:r w:rsidR="00F705D5" w:rsidRPr="00D94E82">
        <w:rPr>
          <w:rFonts w:hint="eastAsia"/>
          <w:rtl/>
        </w:rPr>
        <w:t>ضِ</w:t>
      </w:r>
      <w:r w:rsidR="00F705D5" w:rsidRPr="00D94E82">
        <w:rPr>
          <w:rFonts w:hint="cs"/>
          <w:rtl/>
        </w:rPr>
        <w:t>ۚ</w:t>
      </w:r>
      <w:r w:rsidR="00F705D5" w:rsidRPr="00D94E82">
        <w:rPr>
          <w:rtl/>
        </w:rPr>
        <w:t xml:space="preserve"> </w:t>
      </w:r>
      <w:r w:rsidR="00F705D5" w:rsidRPr="00D94E82">
        <w:rPr>
          <w:rFonts w:hint="eastAsia"/>
          <w:rtl/>
        </w:rPr>
        <w:t>مَثَلُ</w:t>
      </w:r>
      <w:r w:rsidR="00F705D5" w:rsidRPr="00D94E82">
        <w:rPr>
          <w:rtl/>
        </w:rPr>
        <w:t xml:space="preserve"> </w:t>
      </w:r>
      <w:r w:rsidR="00F705D5" w:rsidRPr="00D94E82">
        <w:rPr>
          <w:rFonts w:hint="eastAsia"/>
          <w:rtl/>
        </w:rPr>
        <w:t>نُورِهِ</w:t>
      </w:r>
      <w:r w:rsidR="00F705D5" w:rsidRPr="00D94E82">
        <w:rPr>
          <w:rFonts w:hint="cs"/>
          <w:rtl/>
        </w:rPr>
        <w:t>ۦ</w:t>
      </w:r>
      <w:r w:rsidR="00F705D5" w:rsidRPr="00D94E82">
        <w:rPr>
          <w:rtl/>
        </w:rPr>
        <w:t xml:space="preserve"> </w:t>
      </w:r>
      <w:r w:rsidR="00F705D5" w:rsidRPr="00D94E82">
        <w:rPr>
          <w:rFonts w:hint="eastAsia"/>
          <w:rtl/>
        </w:rPr>
        <w:t>كَمِش</w:t>
      </w:r>
      <w:r w:rsidR="00F705D5" w:rsidRPr="00D94E82">
        <w:rPr>
          <w:rFonts w:hint="cs"/>
          <w:rtl/>
        </w:rPr>
        <w:t>ۡ</w:t>
      </w:r>
      <w:r w:rsidR="00F705D5" w:rsidRPr="00D94E82">
        <w:rPr>
          <w:rFonts w:hint="eastAsia"/>
          <w:rtl/>
        </w:rPr>
        <w:t>كَو</w:t>
      </w:r>
      <w:r w:rsidR="00F705D5" w:rsidRPr="00D94E82">
        <w:rPr>
          <w:rFonts w:hint="cs"/>
          <w:rtl/>
        </w:rPr>
        <w:t>ٰ</w:t>
      </w:r>
      <w:r w:rsidR="00F705D5" w:rsidRPr="00D94E82">
        <w:rPr>
          <w:rFonts w:hint="eastAsia"/>
          <w:rtl/>
        </w:rPr>
        <w:t>ة</w:t>
      </w:r>
      <w:r w:rsidR="00F705D5" w:rsidRPr="00D94E82">
        <w:rPr>
          <w:rFonts w:hint="cs"/>
          <w:rtl/>
        </w:rPr>
        <w:t>ٖ</w:t>
      </w:r>
      <w:r w:rsidR="00F705D5" w:rsidRPr="00D94E82">
        <w:rPr>
          <w:rtl/>
        </w:rPr>
        <w:t xml:space="preserve"> </w:t>
      </w:r>
      <w:r w:rsidR="00F705D5" w:rsidRPr="00D94E82">
        <w:rPr>
          <w:rFonts w:hint="eastAsia"/>
          <w:rtl/>
        </w:rPr>
        <w:t>فِيهَا</w:t>
      </w:r>
      <w:r w:rsidR="00F705D5" w:rsidRPr="00D94E82">
        <w:rPr>
          <w:rtl/>
        </w:rPr>
        <w:t xml:space="preserve"> </w:t>
      </w:r>
      <w:r w:rsidR="00F705D5" w:rsidRPr="00D94E82">
        <w:rPr>
          <w:rFonts w:hint="eastAsia"/>
          <w:rtl/>
        </w:rPr>
        <w:t>مِص</w:t>
      </w:r>
      <w:r w:rsidR="00F705D5" w:rsidRPr="00D94E82">
        <w:rPr>
          <w:rFonts w:hint="cs"/>
          <w:rtl/>
        </w:rPr>
        <w:t>ۡ</w:t>
      </w:r>
      <w:r w:rsidR="00F705D5" w:rsidRPr="00D94E82">
        <w:rPr>
          <w:rFonts w:hint="eastAsia"/>
          <w:rtl/>
        </w:rPr>
        <w:t>بَاحٌ</w:t>
      </w:r>
      <w:r w:rsidR="00F705D5" w:rsidRPr="00D94E82">
        <w:rPr>
          <w:rFonts w:hint="cs"/>
          <w:rtl/>
        </w:rPr>
        <w:t>ۖ</w:t>
      </w:r>
      <w:r w:rsidR="00F705D5" w:rsidRPr="00D94E82">
        <w:rPr>
          <w:rtl/>
        </w:rPr>
        <w:t xml:space="preserve"> </w:t>
      </w:r>
      <w:r w:rsidR="00F705D5" w:rsidRPr="00D94E82">
        <w:rPr>
          <w:rFonts w:hint="cs"/>
          <w:rtl/>
        </w:rPr>
        <w:t>ٱ</w:t>
      </w:r>
      <w:r w:rsidR="00F705D5" w:rsidRPr="00D94E82">
        <w:rPr>
          <w:rFonts w:hint="eastAsia"/>
          <w:rtl/>
        </w:rPr>
        <w:t>ل</w:t>
      </w:r>
      <w:r w:rsidR="00F705D5" w:rsidRPr="00D94E82">
        <w:rPr>
          <w:rFonts w:hint="cs"/>
          <w:rtl/>
        </w:rPr>
        <w:t>ۡ</w:t>
      </w:r>
      <w:r w:rsidR="00F705D5" w:rsidRPr="00D94E82">
        <w:rPr>
          <w:rFonts w:hint="eastAsia"/>
          <w:rtl/>
        </w:rPr>
        <w:t>مِص</w:t>
      </w:r>
      <w:r w:rsidR="00F705D5" w:rsidRPr="00D94E82">
        <w:rPr>
          <w:rFonts w:hint="cs"/>
          <w:rtl/>
        </w:rPr>
        <w:t>ۡ</w:t>
      </w:r>
      <w:r w:rsidR="00F705D5" w:rsidRPr="00D94E82">
        <w:rPr>
          <w:rFonts w:hint="eastAsia"/>
          <w:rtl/>
        </w:rPr>
        <w:t>بَاحُ</w:t>
      </w:r>
      <w:r w:rsidR="00F705D5" w:rsidRPr="00D94E82">
        <w:rPr>
          <w:rtl/>
        </w:rPr>
        <w:t xml:space="preserve"> </w:t>
      </w:r>
      <w:r w:rsidR="00F705D5" w:rsidRPr="00D94E82">
        <w:rPr>
          <w:rFonts w:hint="eastAsia"/>
          <w:rtl/>
        </w:rPr>
        <w:t>فِي</w:t>
      </w:r>
      <w:r w:rsidR="00F705D5" w:rsidRPr="00D94E82">
        <w:rPr>
          <w:rtl/>
        </w:rPr>
        <w:t xml:space="preserve"> </w:t>
      </w:r>
      <w:r w:rsidR="00F705D5" w:rsidRPr="00D94E82">
        <w:rPr>
          <w:rFonts w:hint="eastAsia"/>
          <w:rtl/>
        </w:rPr>
        <w:t>زُجَاجَةٍ</w:t>
      </w:r>
      <w:r w:rsidR="00F705D5" w:rsidRPr="00D94E82">
        <w:rPr>
          <w:rFonts w:hint="cs"/>
          <w:rtl/>
        </w:rPr>
        <w:t>ۖ</w:t>
      </w:r>
      <w:r w:rsidR="00F705D5" w:rsidRPr="00D94E82">
        <w:rPr>
          <w:rtl/>
        </w:rPr>
        <w:t xml:space="preserve"> </w:t>
      </w:r>
      <w:r w:rsidR="00F705D5" w:rsidRPr="00D94E82">
        <w:rPr>
          <w:rFonts w:hint="cs"/>
          <w:rtl/>
        </w:rPr>
        <w:t>ٱ</w:t>
      </w:r>
      <w:r w:rsidR="00F705D5" w:rsidRPr="00D94E82">
        <w:rPr>
          <w:rFonts w:hint="eastAsia"/>
          <w:rtl/>
        </w:rPr>
        <w:t>لزُّجَاجَةُ</w:t>
      </w:r>
      <w:r w:rsidR="00F705D5" w:rsidRPr="00D94E82">
        <w:rPr>
          <w:rtl/>
        </w:rPr>
        <w:t xml:space="preserve"> </w:t>
      </w:r>
      <w:r w:rsidR="00F705D5" w:rsidRPr="00D94E82">
        <w:rPr>
          <w:rFonts w:hint="eastAsia"/>
          <w:rtl/>
        </w:rPr>
        <w:t>كَأَنَّهَا</w:t>
      </w:r>
      <w:r w:rsidR="00F705D5" w:rsidRPr="00D94E82">
        <w:rPr>
          <w:rtl/>
        </w:rPr>
        <w:t xml:space="preserve"> </w:t>
      </w:r>
      <w:r w:rsidR="00F705D5" w:rsidRPr="00D94E82">
        <w:rPr>
          <w:rFonts w:hint="eastAsia"/>
          <w:rtl/>
        </w:rPr>
        <w:t>كَو</w:t>
      </w:r>
      <w:r w:rsidR="00F705D5" w:rsidRPr="00D94E82">
        <w:rPr>
          <w:rFonts w:hint="cs"/>
          <w:rtl/>
        </w:rPr>
        <w:t>ۡ</w:t>
      </w:r>
      <w:r w:rsidR="00F705D5" w:rsidRPr="00D94E82">
        <w:rPr>
          <w:rFonts w:hint="eastAsia"/>
          <w:rtl/>
        </w:rPr>
        <w:t>كَب</w:t>
      </w:r>
      <w:r w:rsidR="00F705D5" w:rsidRPr="00D94E82">
        <w:rPr>
          <w:rFonts w:hint="cs"/>
          <w:rtl/>
        </w:rPr>
        <w:t>ٞ</w:t>
      </w:r>
      <w:r w:rsidR="00F705D5" w:rsidRPr="00D94E82">
        <w:rPr>
          <w:rtl/>
        </w:rPr>
        <w:t xml:space="preserve"> </w:t>
      </w:r>
      <w:r w:rsidR="00F705D5" w:rsidRPr="00D94E82">
        <w:rPr>
          <w:rFonts w:hint="eastAsia"/>
          <w:rtl/>
        </w:rPr>
        <w:t>دُرِّيّ</w:t>
      </w:r>
      <w:r w:rsidR="00F705D5" w:rsidRPr="00D94E82">
        <w:rPr>
          <w:rFonts w:hint="cs"/>
          <w:rtl/>
        </w:rPr>
        <w:t>ٞ</w:t>
      </w:r>
      <w:r w:rsidR="00F705D5" w:rsidRPr="00D94E82">
        <w:rPr>
          <w:rtl/>
        </w:rPr>
        <w:t xml:space="preserve"> </w:t>
      </w:r>
      <w:r w:rsidR="00F705D5" w:rsidRPr="00D94E82">
        <w:rPr>
          <w:rFonts w:hint="eastAsia"/>
          <w:rtl/>
        </w:rPr>
        <w:t>يُوقَدُ</w:t>
      </w:r>
      <w:r w:rsidR="00F705D5" w:rsidRPr="00D94E82">
        <w:rPr>
          <w:rtl/>
        </w:rPr>
        <w:t xml:space="preserve"> </w:t>
      </w:r>
      <w:r w:rsidR="00F705D5" w:rsidRPr="00D94E82">
        <w:rPr>
          <w:rFonts w:hint="eastAsia"/>
          <w:rtl/>
        </w:rPr>
        <w:t>مِن</w:t>
      </w:r>
      <w:r w:rsidR="00F705D5" w:rsidRPr="00D94E82">
        <w:rPr>
          <w:rtl/>
        </w:rPr>
        <w:t xml:space="preserve"> </w:t>
      </w:r>
      <w:r w:rsidR="00F705D5" w:rsidRPr="00D94E82">
        <w:rPr>
          <w:rFonts w:hint="eastAsia"/>
          <w:rtl/>
        </w:rPr>
        <w:t>شَجَرَة</w:t>
      </w:r>
      <w:r w:rsidR="00F705D5" w:rsidRPr="00D94E82">
        <w:rPr>
          <w:rFonts w:hint="cs"/>
          <w:rtl/>
        </w:rPr>
        <w:t>ٖ</w:t>
      </w:r>
      <w:r w:rsidR="00F705D5" w:rsidRPr="00D94E82">
        <w:rPr>
          <w:rtl/>
        </w:rPr>
        <w:t xml:space="preserve"> </w:t>
      </w:r>
      <w:r w:rsidR="00F705D5" w:rsidRPr="00D94E82">
        <w:rPr>
          <w:rFonts w:hint="eastAsia"/>
          <w:rtl/>
        </w:rPr>
        <w:t>مُّبَ</w:t>
      </w:r>
      <w:r w:rsidR="00F705D5" w:rsidRPr="00D94E82">
        <w:rPr>
          <w:rFonts w:hint="cs"/>
          <w:rtl/>
        </w:rPr>
        <w:t>ٰ</w:t>
      </w:r>
      <w:r w:rsidR="00F705D5" w:rsidRPr="00D94E82">
        <w:rPr>
          <w:rFonts w:hint="eastAsia"/>
          <w:rtl/>
        </w:rPr>
        <w:t>رَكَة</w:t>
      </w:r>
      <w:r w:rsidR="00F705D5" w:rsidRPr="00D94E82">
        <w:rPr>
          <w:rFonts w:hint="cs"/>
          <w:rtl/>
        </w:rPr>
        <w:t>ٖ</w:t>
      </w:r>
      <w:r w:rsidR="00F705D5" w:rsidRPr="00D94E82">
        <w:rPr>
          <w:rtl/>
        </w:rPr>
        <w:t xml:space="preserve"> </w:t>
      </w:r>
      <w:r w:rsidR="00F705D5" w:rsidRPr="00D94E82">
        <w:rPr>
          <w:rFonts w:hint="eastAsia"/>
          <w:rtl/>
        </w:rPr>
        <w:t>زَي</w:t>
      </w:r>
      <w:r w:rsidR="00F705D5" w:rsidRPr="00D94E82">
        <w:rPr>
          <w:rFonts w:hint="cs"/>
          <w:rtl/>
        </w:rPr>
        <w:t>ۡ</w:t>
      </w:r>
      <w:r w:rsidR="00F705D5" w:rsidRPr="00D94E82">
        <w:rPr>
          <w:rFonts w:hint="eastAsia"/>
          <w:rtl/>
        </w:rPr>
        <w:t>تُونَة</w:t>
      </w:r>
      <w:r w:rsidR="00F705D5" w:rsidRPr="00D94E82">
        <w:rPr>
          <w:rFonts w:hint="cs"/>
          <w:rtl/>
        </w:rPr>
        <w:t>ٖ</w:t>
      </w:r>
      <w:r w:rsidR="00F705D5" w:rsidRPr="00D94E82">
        <w:rPr>
          <w:rtl/>
        </w:rPr>
        <w:t xml:space="preserve"> </w:t>
      </w:r>
      <w:r w:rsidR="00F705D5" w:rsidRPr="00D94E82">
        <w:rPr>
          <w:rFonts w:hint="eastAsia"/>
          <w:rtl/>
        </w:rPr>
        <w:t>لَّا</w:t>
      </w:r>
      <w:r w:rsidR="00F705D5" w:rsidRPr="00D94E82">
        <w:rPr>
          <w:rtl/>
        </w:rPr>
        <w:t xml:space="preserve"> </w:t>
      </w:r>
      <w:r w:rsidR="00F705D5" w:rsidRPr="00D94E82">
        <w:rPr>
          <w:rFonts w:hint="eastAsia"/>
          <w:rtl/>
        </w:rPr>
        <w:t>شَر</w:t>
      </w:r>
      <w:r w:rsidR="00F705D5" w:rsidRPr="00D94E82">
        <w:rPr>
          <w:rFonts w:hint="cs"/>
          <w:rtl/>
        </w:rPr>
        <w:t>ۡ</w:t>
      </w:r>
      <w:r w:rsidR="00F705D5" w:rsidRPr="00D94E82">
        <w:rPr>
          <w:rFonts w:hint="eastAsia"/>
          <w:rtl/>
        </w:rPr>
        <w:t>قِيَّة</w:t>
      </w:r>
      <w:r w:rsidR="00F705D5" w:rsidRPr="00D94E82">
        <w:rPr>
          <w:rFonts w:hint="cs"/>
          <w:rtl/>
        </w:rPr>
        <w:t>ٖ</w:t>
      </w:r>
      <w:r w:rsidR="00F705D5" w:rsidRPr="00D94E82">
        <w:rPr>
          <w:rtl/>
        </w:rPr>
        <w:t xml:space="preserve"> </w:t>
      </w:r>
      <w:r w:rsidR="00F705D5" w:rsidRPr="00D94E82">
        <w:rPr>
          <w:rFonts w:hint="eastAsia"/>
          <w:rtl/>
        </w:rPr>
        <w:t>وَلَا</w:t>
      </w:r>
      <w:r w:rsidR="00F705D5" w:rsidRPr="00D94E82">
        <w:rPr>
          <w:rtl/>
        </w:rPr>
        <w:t xml:space="preserve"> </w:t>
      </w:r>
      <w:r w:rsidR="00F705D5" w:rsidRPr="00D94E82">
        <w:rPr>
          <w:rFonts w:hint="eastAsia"/>
          <w:rtl/>
        </w:rPr>
        <w:t>غَر</w:t>
      </w:r>
      <w:r w:rsidR="00F705D5" w:rsidRPr="00D94E82">
        <w:rPr>
          <w:rFonts w:hint="cs"/>
          <w:rtl/>
        </w:rPr>
        <w:t>ۡ</w:t>
      </w:r>
      <w:r w:rsidR="00F705D5" w:rsidRPr="00D94E82">
        <w:rPr>
          <w:rFonts w:hint="eastAsia"/>
          <w:rtl/>
        </w:rPr>
        <w:t>بِيَّة</w:t>
      </w:r>
      <w:r w:rsidR="00F705D5" w:rsidRPr="00D94E82">
        <w:rPr>
          <w:rFonts w:hint="cs"/>
          <w:rtl/>
        </w:rPr>
        <w:t>ٖ</w:t>
      </w:r>
      <w:r w:rsidR="00F705D5" w:rsidRPr="00D94E82">
        <w:rPr>
          <w:rtl/>
        </w:rPr>
        <w:t xml:space="preserve"> </w:t>
      </w:r>
      <w:r w:rsidR="00F705D5" w:rsidRPr="00D94E82">
        <w:rPr>
          <w:rFonts w:hint="eastAsia"/>
          <w:rtl/>
        </w:rPr>
        <w:t>يَكَادُ</w:t>
      </w:r>
      <w:r w:rsidR="00F705D5" w:rsidRPr="00D94E82">
        <w:rPr>
          <w:rtl/>
        </w:rPr>
        <w:t xml:space="preserve"> </w:t>
      </w:r>
      <w:r w:rsidR="00F705D5" w:rsidRPr="00D94E82">
        <w:rPr>
          <w:rFonts w:hint="eastAsia"/>
          <w:rtl/>
        </w:rPr>
        <w:t>زَي</w:t>
      </w:r>
      <w:r w:rsidR="00F705D5" w:rsidRPr="00D94E82">
        <w:rPr>
          <w:rFonts w:hint="cs"/>
          <w:rtl/>
        </w:rPr>
        <w:t>ۡ</w:t>
      </w:r>
      <w:r w:rsidR="00F705D5" w:rsidRPr="00D94E82">
        <w:rPr>
          <w:rFonts w:hint="eastAsia"/>
          <w:rtl/>
        </w:rPr>
        <w:t>تُهَا</w:t>
      </w:r>
      <w:r w:rsidR="00F705D5" w:rsidRPr="00D94E82">
        <w:rPr>
          <w:rtl/>
        </w:rPr>
        <w:t xml:space="preserve"> </w:t>
      </w:r>
      <w:r w:rsidR="00F705D5" w:rsidRPr="00D94E82">
        <w:rPr>
          <w:rFonts w:hint="eastAsia"/>
          <w:rtl/>
        </w:rPr>
        <w:t>يُضِي</w:t>
      </w:r>
      <w:r w:rsidR="00F705D5" w:rsidRPr="00D94E82">
        <w:rPr>
          <w:rFonts w:hint="cs"/>
          <w:rtl/>
        </w:rPr>
        <w:t>ٓ</w:t>
      </w:r>
      <w:r w:rsidR="00F705D5" w:rsidRPr="00D94E82">
        <w:rPr>
          <w:rFonts w:hint="eastAsia"/>
          <w:rtl/>
        </w:rPr>
        <w:t>ءُ</w:t>
      </w:r>
      <w:r w:rsidR="00F705D5" w:rsidRPr="00D94E82">
        <w:rPr>
          <w:rtl/>
        </w:rPr>
        <w:t xml:space="preserve"> </w:t>
      </w:r>
      <w:r w:rsidR="00F705D5" w:rsidRPr="00D94E82">
        <w:rPr>
          <w:rFonts w:hint="eastAsia"/>
          <w:rtl/>
        </w:rPr>
        <w:t>وَلَو</w:t>
      </w:r>
      <w:r w:rsidR="00F705D5" w:rsidRPr="00D94E82">
        <w:rPr>
          <w:rFonts w:hint="cs"/>
          <w:rtl/>
        </w:rPr>
        <w:t>ۡ</w:t>
      </w:r>
      <w:r w:rsidR="00F705D5" w:rsidRPr="00D94E82">
        <w:rPr>
          <w:rtl/>
        </w:rPr>
        <w:t xml:space="preserve"> </w:t>
      </w:r>
      <w:r w:rsidR="00F705D5" w:rsidRPr="00D94E82">
        <w:rPr>
          <w:rFonts w:hint="eastAsia"/>
          <w:rtl/>
        </w:rPr>
        <w:t>لَم</w:t>
      </w:r>
      <w:r w:rsidR="00F705D5" w:rsidRPr="00D94E82">
        <w:rPr>
          <w:rFonts w:hint="cs"/>
          <w:rtl/>
        </w:rPr>
        <w:t>ۡ</w:t>
      </w:r>
      <w:r w:rsidR="00F705D5" w:rsidRPr="00D94E82">
        <w:rPr>
          <w:rtl/>
        </w:rPr>
        <w:t xml:space="preserve"> </w:t>
      </w:r>
      <w:r w:rsidR="00F705D5" w:rsidRPr="00D94E82">
        <w:rPr>
          <w:rFonts w:hint="eastAsia"/>
          <w:rtl/>
        </w:rPr>
        <w:t>تَم</w:t>
      </w:r>
      <w:r w:rsidR="00F705D5" w:rsidRPr="00D94E82">
        <w:rPr>
          <w:rFonts w:hint="cs"/>
          <w:rtl/>
        </w:rPr>
        <w:t>ۡ</w:t>
      </w:r>
      <w:r w:rsidR="00F705D5" w:rsidRPr="00D94E82">
        <w:rPr>
          <w:rFonts w:hint="eastAsia"/>
          <w:rtl/>
        </w:rPr>
        <w:t>سَس</w:t>
      </w:r>
      <w:r w:rsidR="00F705D5" w:rsidRPr="00D94E82">
        <w:rPr>
          <w:rFonts w:hint="cs"/>
          <w:rtl/>
        </w:rPr>
        <w:t>ۡ</w:t>
      </w:r>
      <w:r w:rsidR="00F705D5" w:rsidRPr="00D94E82">
        <w:rPr>
          <w:rFonts w:hint="eastAsia"/>
          <w:rtl/>
        </w:rPr>
        <w:t>هُ</w:t>
      </w:r>
      <w:r w:rsidR="00F705D5" w:rsidRPr="00D94E82">
        <w:rPr>
          <w:rtl/>
        </w:rPr>
        <w:t xml:space="preserve"> </w:t>
      </w:r>
      <w:r w:rsidR="00F705D5" w:rsidRPr="00D94E82">
        <w:rPr>
          <w:rFonts w:hint="eastAsia"/>
          <w:rtl/>
        </w:rPr>
        <w:t>نَار</w:t>
      </w:r>
      <w:r w:rsidR="00F705D5" w:rsidRPr="00D94E82">
        <w:rPr>
          <w:rFonts w:hint="cs"/>
          <w:rtl/>
        </w:rPr>
        <w:t>ٞۚ</w:t>
      </w:r>
      <w:r w:rsidR="00F705D5" w:rsidRPr="00D94E82">
        <w:rPr>
          <w:rtl/>
        </w:rPr>
        <w:t xml:space="preserve"> </w:t>
      </w:r>
      <w:r w:rsidR="00F705D5" w:rsidRPr="00D94E82">
        <w:rPr>
          <w:rFonts w:hint="eastAsia"/>
          <w:rtl/>
        </w:rPr>
        <w:t>نُّورٌ</w:t>
      </w:r>
      <w:r w:rsidR="00F705D5" w:rsidRPr="00D94E82">
        <w:rPr>
          <w:rtl/>
        </w:rPr>
        <w:t xml:space="preserve"> </w:t>
      </w:r>
      <w:r w:rsidR="00F705D5" w:rsidRPr="00D94E82">
        <w:rPr>
          <w:rFonts w:hint="eastAsia"/>
          <w:rtl/>
        </w:rPr>
        <w:t>عَلَى</w:t>
      </w:r>
      <w:r w:rsidR="00F705D5" w:rsidRPr="00D94E82">
        <w:rPr>
          <w:rFonts w:hint="cs"/>
          <w:rtl/>
        </w:rPr>
        <w:t>ٰ</w:t>
      </w:r>
      <w:r w:rsidR="00F705D5" w:rsidRPr="00D94E82">
        <w:rPr>
          <w:rtl/>
        </w:rPr>
        <w:t xml:space="preserve"> </w:t>
      </w:r>
      <w:r w:rsidR="00F705D5" w:rsidRPr="00D94E82">
        <w:rPr>
          <w:rFonts w:hint="eastAsia"/>
          <w:rtl/>
        </w:rPr>
        <w:t>نُور</w:t>
      </w:r>
      <w:r w:rsidR="00F705D5" w:rsidRPr="00D94E82">
        <w:rPr>
          <w:rFonts w:hint="cs"/>
          <w:rtl/>
        </w:rPr>
        <w:t>ٖ</w:t>
      </w:r>
      <w:r w:rsidRPr="00FB7DB9">
        <w:rPr>
          <w:rStyle w:val="Char8"/>
          <w:rFonts w:hint="cs"/>
          <w:rtl/>
        </w:rPr>
        <w:t>﴾</w:t>
      </w:r>
      <w:r>
        <w:rPr>
          <w:rFonts w:ascii="Traditional Arabic" w:hAnsi="Traditional Arabic" w:cs="Traditional Arabic" w:hint="cs"/>
          <w:rtl/>
        </w:rPr>
        <w:t xml:space="preserve"> </w:t>
      </w:r>
      <w:r w:rsidR="0063251B" w:rsidRPr="00FB7DB9">
        <w:rPr>
          <w:rStyle w:val="Char6"/>
          <w:rFonts w:hint="cs"/>
          <w:rtl/>
        </w:rPr>
        <w:t>[النور: 35].</w:t>
      </w:r>
    </w:p>
    <w:p w:rsidR="0063251B" w:rsidRPr="00F705D5" w:rsidRDefault="0063251B" w:rsidP="00AB7623">
      <w:pPr>
        <w:pStyle w:val="a8"/>
        <w:rPr>
          <w:spacing w:val="-2"/>
          <w:rtl/>
        </w:rPr>
      </w:pPr>
      <w:r w:rsidRPr="00F705D5">
        <w:rPr>
          <w:rFonts w:hint="cs"/>
          <w:spacing w:val="-2"/>
          <w:rtl/>
        </w:rPr>
        <w:t>پس شرع، عقلی از خارج و عقل، شرعی از داخل است که هردو پشتوانه و یاری‌رسان همدیگرند. و به دلیل این که شرع، عقلی از خارج است، خداوند اسم عقل را از کفار سلب کرده و می‌فرماید:</w:t>
      </w:r>
    </w:p>
    <w:p w:rsidR="00D94E82" w:rsidRDefault="00FB7DB9" w:rsidP="00AB7623">
      <w:pPr>
        <w:pStyle w:val="af1"/>
        <w:rPr>
          <w:rtl/>
        </w:rPr>
      </w:pPr>
      <w:r w:rsidRPr="00FB7DB9">
        <w:rPr>
          <w:rStyle w:val="Char8"/>
          <w:rFonts w:hint="cs"/>
          <w:rtl/>
        </w:rPr>
        <w:t>﴿</w:t>
      </w:r>
      <w:r w:rsidR="00F705D5" w:rsidRPr="00D94E82">
        <w:rPr>
          <w:rFonts w:hint="cs"/>
          <w:rtl/>
        </w:rPr>
        <w:t>ٱ</w:t>
      </w:r>
      <w:r w:rsidR="00F705D5" w:rsidRPr="00D94E82">
        <w:rPr>
          <w:rFonts w:hint="eastAsia"/>
          <w:rtl/>
        </w:rPr>
        <w:t>للَّهِ</w:t>
      </w:r>
      <w:r w:rsidR="00F705D5" w:rsidRPr="00D94E82">
        <w:rPr>
          <w:rtl/>
        </w:rPr>
        <w:t xml:space="preserve"> </w:t>
      </w:r>
      <w:r w:rsidR="00F705D5" w:rsidRPr="00D94E82">
        <w:rPr>
          <w:rFonts w:hint="cs"/>
          <w:rtl/>
        </w:rPr>
        <w:t>ٱ</w:t>
      </w:r>
      <w:r w:rsidR="00F705D5" w:rsidRPr="00D94E82">
        <w:rPr>
          <w:rFonts w:hint="eastAsia"/>
          <w:rtl/>
        </w:rPr>
        <w:t>لَّتِي</w:t>
      </w:r>
      <w:r w:rsidR="00F705D5" w:rsidRPr="00D94E82">
        <w:rPr>
          <w:rtl/>
        </w:rPr>
        <w:t xml:space="preserve"> </w:t>
      </w:r>
      <w:r w:rsidR="00F705D5" w:rsidRPr="00D94E82">
        <w:rPr>
          <w:rFonts w:hint="eastAsia"/>
          <w:rtl/>
        </w:rPr>
        <w:t>فَطَرَ</w:t>
      </w:r>
      <w:r w:rsidR="00F705D5" w:rsidRPr="00D94E82">
        <w:rPr>
          <w:rtl/>
        </w:rPr>
        <w:t xml:space="preserve"> </w:t>
      </w:r>
      <w:r w:rsidR="00F705D5" w:rsidRPr="00D94E82">
        <w:rPr>
          <w:rFonts w:hint="cs"/>
          <w:rtl/>
        </w:rPr>
        <w:t>ٱ</w:t>
      </w:r>
      <w:r w:rsidR="00F705D5" w:rsidRPr="00D94E82">
        <w:rPr>
          <w:rFonts w:hint="eastAsia"/>
          <w:rtl/>
        </w:rPr>
        <w:t>لنَّاسَ</w:t>
      </w:r>
      <w:r w:rsidR="00F705D5" w:rsidRPr="00D94E82">
        <w:rPr>
          <w:rtl/>
        </w:rPr>
        <w:t xml:space="preserve"> </w:t>
      </w:r>
      <w:r w:rsidR="00F705D5" w:rsidRPr="00D94E82">
        <w:rPr>
          <w:rFonts w:hint="eastAsia"/>
          <w:rtl/>
        </w:rPr>
        <w:t>عَلَي</w:t>
      </w:r>
      <w:r w:rsidR="00F705D5" w:rsidRPr="00D94E82">
        <w:rPr>
          <w:rFonts w:hint="cs"/>
          <w:rtl/>
        </w:rPr>
        <w:t>ۡ</w:t>
      </w:r>
      <w:r w:rsidR="00F705D5" w:rsidRPr="00D94E82">
        <w:rPr>
          <w:rFonts w:hint="eastAsia"/>
          <w:rtl/>
        </w:rPr>
        <w:t>هَا</w:t>
      </w:r>
      <w:r w:rsidR="00F705D5" w:rsidRPr="00D94E82">
        <w:rPr>
          <w:rFonts w:hint="cs"/>
          <w:rtl/>
        </w:rPr>
        <w:t>ۚ</w:t>
      </w:r>
      <w:r w:rsidR="00F705D5" w:rsidRPr="00D94E82">
        <w:rPr>
          <w:rtl/>
        </w:rPr>
        <w:t xml:space="preserve"> </w:t>
      </w:r>
      <w:r w:rsidR="00F705D5" w:rsidRPr="00D94E82">
        <w:rPr>
          <w:rFonts w:hint="eastAsia"/>
          <w:rtl/>
        </w:rPr>
        <w:t>لَا</w:t>
      </w:r>
      <w:r w:rsidR="00F705D5" w:rsidRPr="00D94E82">
        <w:rPr>
          <w:rtl/>
        </w:rPr>
        <w:t xml:space="preserve"> </w:t>
      </w:r>
      <w:r w:rsidR="00F705D5" w:rsidRPr="00D94E82">
        <w:rPr>
          <w:rFonts w:hint="eastAsia"/>
          <w:rtl/>
        </w:rPr>
        <w:t>تَب</w:t>
      </w:r>
      <w:r w:rsidR="00F705D5" w:rsidRPr="00D94E82">
        <w:rPr>
          <w:rFonts w:hint="cs"/>
          <w:rtl/>
        </w:rPr>
        <w:t>ۡ</w:t>
      </w:r>
      <w:r w:rsidR="00F705D5" w:rsidRPr="00D94E82">
        <w:rPr>
          <w:rFonts w:hint="eastAsia"/>
          <w:rtl/>
        </w:rPr>
        <w:t>دِيلَ</w:t>
      </w:r>
      <w:r w:rsidR="00F705D5" w:rsidRPr="00D94E82">
        <w:rPr>
          <w:rtl/>
        </w:rPr>
        <w:t xml:space="preserve"> </w:t>
      </w:r>
      <w:r w:rsidR="00F705D5" w:rsidRPr="00D94E82">
        <w:rPr>
          <w:rFonts w:hint="eastAsia"/>
          <w:rtl/>
        </w:rPr>
        <w:t>لِخَل</w:t>
      </w:r>
      <w:r w:rsidR="00F705D5" w:rsidRPr="00D94E82">
        <w:rPr>
          <w:rFonts w:hint="cs"/>
          <w:rtl/>
        </w:rPr>
        <w:t>ۡ</w:t>
      </w:r>
      <w:r w:rsidR="00F705D5" w:rsidRPr="00D94E82">
        <w:rPr>
          <w:rFonts w:hint="eastAsia"/>
          <w:rtl/>
        </w:rPr>
        <w:t>قِ</w:t>
      </w:r>
      <w:r w:rsidR="00F705D5" w:rsidRPr="00D94E82">
        <w:rPr>
          <w:rtl/>
        </w:rPr>
        <w:t xml:space="preserve"> </w:t>
      </w:r>
      <w:r w:rsidR="00F705D5" w:rsidRPr="00D94E82">
        <w:rPr>
          <w:rFonts w:hint="cs"/>
          <w:rtl/>
        </w:rPr>
        <w:t>ٱ</w:t>
      </w:r>
      <w:r w:rsidR="00F705D5" w:rsidRPr="00D94E82">
        <w:rPr>
          <w:rFonts w:hint="eastAsia"/>
          <w:rtl/>
        </w:rPr>
        <w:t>للَّهِ</w:t>
      </w:r>
      <w:r w:rsidR="00F705D5" w:rsidRPr="00D94E82">
        <w:rPr>
          <w:rFonts w:hint="cs"/>
          <w:rtl/>
        </w:rPr>
        <w:t>ۚ</w:t>
      </w:r>
      <w:r w:rsidR="00F705D5" w:rsidRPr="00D94E82">
        <w:rPr>
          <w:rtl/>
        </w:rPr>
        <w:t xml:space="preserve"> </w:t>
      </w:r>
      <w:r w:rsidR="00F705D5" w:rsidRPr="00D94E82">
        <w:rPr>
          <w:rFonts w:hint="eastAsia"/>
          <w:rtl/>
        </w:rPr>
        <w:t>ذَ</w:t>
      </w:r>
      <w:r w:rsidR="00F705D5" w:rsidRPr="00D94E82">
        <w:rPr>
          <w:rFonts w:hint="cs"/>
          <w:rtl/>
        </w:rPr>
        <w:t>ٰ</w:t>
      </w:r>
      <w:r w:rsidR="00F705D5" w:rsidRPr="00D94E82">
        <w:rPr>
          <w:rFonts w:hint="eastAsia"/>
          <w:rtl/>
        </w:rPr>
        <w:t>لِكَ</w:t>
      </w:r>
      <w:r w:rsidR="00F705D5" w:rsidRPr="00D94E82">
        <w:rPr>
          <w:rtl/>
        </w:rPr>
        <w:t xml:space="preserve"> </w:t>
      </w:r>
      <w:r w:rsidR="00F705D5" w:rsidRPr="00D94E82">
        <w:rPr>
          <w:rFonts w:hint="cs"/>
          <w:rtl/>
        </w:rPr>
        <w:t>ٱ</w:t>
      </w:r>
      <w:r w:rsidR="00F705D5" w:rsidRPr="00D94E82">
        <w:rPr>
          <w:rFonts w:hint="eastAsia"/>
          <w:rtl/>
        </w:rPr>
        <w:t>لدِّينُ</w:t>
      </w:r>
      <w:r w:rsidR="00F705D5" w:rsidRPr="00D94E82">
        <w:rPr>
          <w:rtl/>
        </w:rPr>
        <w:t xml:space="preserve"> </w:t>
      </w:r>
      <w:r w:rsidR="00F705D5" w:rsidRPr="00D94E82">
        <w:rPr>
          <w:rFonts w:hint="cs"/>
          <w:rtl/>
        </w:rPr>
        <w:t>ٱ</w:t>
      </w:r>
      <w:r w:rsidR="00F705D5" w:rsidRPr="00D94E82">
        <w:rPr>
          <w:rFonts w:hint="eastAsia"/>
          <w:rtl/>
        </w:rPr>
        <w:t>ل</w:t>
      </w:r>
      <w:r w:rsidR="00F705D5" w:rsidRPr="00D94E82">
        <w:rPr>
          <w:rFonts w:hint="cs"/>
          <w:rtl/>
        </w:rPr>
        <w:t>ۡ</w:t>
      </w:r>
      <w:r w:rsidR="00F705D5" w:rsidRPr="00D94E82">
        <w:rPr>
          <w:rFonts w:hint="eastAsia"/>
          <w:rtl/>
        </w:rPr>
        <w:t>قَيِّمُ</w:t>
      </w:r>
      <w:r w:rsidRPr="00FB7DB9">
        <w:rPr>
          <w:rStyle w:val="Char8"/>
          <w:rFonts w:hint="cs"/>
          <w:rtl/>
        </w:rPr>
        <w:t>﴾</w:t>
      </w:r>
      <w:r w:rsidR="00F705D5">
        <w:rPr>
          <w:rFonts w:ascii="Traditional Arabic" w:hAnsi="Traditional Arabic" w:cs="Traditional Arabic" w:hint="cs"/>
          <w:rtl/>
        </w:rPr>
        <w:t xml:space="preserve"> </w:t>
      </w:r>
      <w:r w:rsidR="0063251B" w:rsidRPr="00FB7DB9">
        <w:rPr>
          <w:rStyle w:val="Char6"/>
          <w:rFonts w:hint="cs"/>
          <w:rtl/>
        </w:rPr>
        <w:t>[الروم: 30]</w:t>
      </w:r>
      <w:r w:rsidR="0063251B">
        <w:rPr>
          <w:rFonts w:hint="cs"/>
          <w:rtl/>
        </w:rPr>
        <w:t xml:space="preserve"> </w:t>
      </w:r>
    </w:p>
    <w:p w:rsidR="0063251B" w:rsidRDefault="0063251B" w:rsidP="00AB7623">
      <w:pPr>
        <w:pStyle w:val="ab"/>
        <w:rPr>
          <w:rtl/>
        </w:rPr>
      </w:pPr>
      <w:r w:rsidRPr="00F346F5">
        <w:rPr>
          <w:rStyle w:val="Char8"/>
          <w:rtl/>
        </w:rPr>
        <w:t>«</w:t>
      </w:r>
      <w:r>
        <w:rPr>
          <w:rFonts w:hint="cs"/>
          <w:rtl/>
        </w:rPr>
        <w:t>و پیوسته از طریق دین خدا که فطرت عقل را بر آن آفریده است پیروی کن که هیچ تغییری در خلقت خداوند نباید داد، این آئین استوار و حق است</w:t>
      </w:r>
      <w:r w:rsidRPr="00F346F5">
        <w:rPr>
          <w:rStyle w:val="Char8"/>
          <w:rtl/>
        </w:rPr>
        <w:t>»</w:t>
      </w:r>
      <w:r>
        <w:rPr>
          <w:rFonts w:hint="cs"/>
          <w:rtl/>
        </w:rPr>
        <w:t>.</w:t>
      </w:r>
    </w:p>
    <w:p w:rsidR="0063251B" w:rsidRDefault="0063251B" w:rsidP="00AB7623">
      <w:pPr>
        <w:pStyle w:val="a8"/>
        <w:spacing w:line="240" w:lineRule="auto"/>
        <w:rPr>
          <w:rtl/>
        </w:rPr>
      </w:pPr>
      <w:r>
        <w:rPr>
          <w:rFonts w:hint="cs"/>
          <w:rtl/>
        </w:rPr>
        <w:t xml:space="preserve">و در این آیه عقل را دین نام نهاده و چون عقل و دین باهم متحدند فرموده </w:t>
      </w:r>
      <w:r w:rsidR="00FB7DB9" w:rsidRPr="00FB7DB9">
        <w:rPr>
          <w:rStyle w:val="Char8"/>
          <w:rFonts w:hint="cs"/>
          <w:rtl/>
        </w:rPr>
        <w:t>﴿</w:t>
      </w:r>
      <w:r w:rsidR="00F705D5" w:rsidRPr="00F705D5">
        <w:rPr>
          <w:rStyle w:val="Chard"/>
          <w:rFonts w:hint="eastAsia"/>
          <w:rtl/>
        </w:rPr>
        <w:t>نُّورٌ</w:t>
      </w:r>
      <w:r w:rsidR="00F705D5" w:rsidRPr="00F705D5">
        <w:rPr>
          <w:rStyle w:val="Chard"/>
          <w:rtl/>
        </w:rPr>
        <w:t xml:space="preserve"> </w:t>
      </w:r>
      <w:r w:rsidR="00F705D5" w:rsidRPr="00F705D5">
        <w:rPr>
          <w:rStyle w:val="Chard"/>
          <w:rFonts w:hint="eastAsia"/>
          <w:rtl/>
        </w:rPr>
        <w:t>عَلَى</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نُور</w:t>
      </w:r>
      <w:r w:rsidR="00F705D5" w:rsidRPr="00F705D5">
        <w:rPr>
          <w:rStyle w:val="Chard"/>
          <w:rFonts w:hint="cs"/>
          <w:rtl/>
        </w:rPr>
        <w:t>ٖ</w:t>
      </w:r>
      <w:r w:rsidR="00FB7DB9" w:rsidRPr="00FB7DB9">
        <w:rPr>
          <w:rStyle w:val="Char8"/>
          <w:rFonts w:hint="cs"/>
          <w:rtl/>
        </w:rPr>
        <w:t>﴾</w:t>
      </w:r>
      <w:r w:rsidR="00FB7DB9">
        <w:rPr>
          <w:rFonts w:ascii="Traditional Arabic" w:hAnsi="Traditional Arabic" w:cs="Traditional Arabic" w:hint="cs"/>
          <w:rtl/>
        </w:rPr>
        <w:t xml:space="preserve"> </w:t>
      </w:r>
      <w:r w:rsidRPr="00FB7DB9">
        <w:rPr>
          <w:rStyle w:val="Char6"/>
          <w:rFonts w:hint="cs"/>
          <w:rtl/>
        </w:rPr>
        <w:t>[النور: 35]</w:t>
      </w:r>
      <w:r>
        <w:rPr>
          <w:rFonts w:hint="cs"/>
          <w:rtl/>
        </w:rPr>
        <w:t xml:space="preserve"> یعنی نور عقل و نور شرع. سپس خداوند در همین آیه می‌فرماید: </w:t>
      </w:r>
      <w:r w:rsidR="00FB7DB9" w:rsidRPr="00FB7DB9">
        <w:rPr>
          <w:rStyle w:val="Char8"/>
          <w:rFonts w:hint="cs"/>
          <w:rtl/>
        </w:rPr>
        <w:t>﴿</w:t>
      </w:r>
      <w:r w:rsidR="00F705D5" w:rsidRPr="00F705D5">
        <w:rPr>
          <w:rStyle w:val="Chard"/>
          <w:rFonts w:hint="eastAsia"/>
          <w:rtl/>
        </w:rPr>
        <w:t>يَه</w:t>
      </w:r>
      <w:r w:rsidR="00F705D5" w:rsidRPr="00F705D5">
        <w:rPr>
          <w:rStyle w:val="Chard"/>
          <w:rFonts w:hint="cs"/>
          <w:rtl/>
        </w:rPr>
        <w:t>ۡ</w:t>
      </w:r>
      <w:r w:rsidR="00F705D5" w:rsidRPr="00F705D5">
        <w:rPr>
          <w:rStyle w:val="Chard"/>
          <w:rFonts w:hint="eastAsia"/>
          <w:rtl/>
        </w:rPr>
        <w:t>دِي</w:t>
      </w:r>
      <w:r w:rsidR="00F705D5" w:rsidRPr="00F705D5">
        <w:rPr>
          <w:rStyle w:val="Chard"/>
          <w:rtl/>
        </w:rPr>
        <w:t xml:space="preserve"> </w:t>
      </w:r>
      <w:r w:rsidR="00F705D5" w:rsidRPr="00F705D5">
        <w:rPr>
          <w:rStyle w:val="Chard"/>
          <w:rFonts w:hint="cs"/>
          <w:rtl/>
        </w:rPr>
        <w:t>ٱ</w:t>
      </w:r>
      <w:r w:rsidR="00F705D5" w:rsidRPr="00F705D5">
        <w:rPr>
          <w:rStyle w:val="Chard"/>
          <w:rFonts w:hint="eastAsia"/>
          <w:rtl/>
        </w:rPr>
        <w:t>للَّهُ</w:t>
      </w:r>
      <w:r w:rsidR="00F705D5" w:rsidRPr="00F705D5">
        <w:rPr>
          <w:rStyle w:val="Chard"/>
          <w:rtl/>
        </w:rPr>
        <w:t xml:space="preserve"> </w:t>
      </w:r>
      <w:r w:rsidR="00F705D5" w:rsidRPr="00F705D5">
        <w:rPr>
          <w:rStyle w:val="Chard"/>
          <w:rFonts w:hint="eastAsia"/>
          <w:rtl/>
        </w:rPr>
        <w:t>لِنُورِهِ</w:t>
      </w:r>
      <w:r w:rsidR="00F705D5" w:rsidRPr="00F705D5">
        <w:rPr>
          <w:rStyle w:val="Chard"/>
          <w:rFonts w:hint="cs"/>
          <w:rtl/>
        </w:rPr>
        <w:t>ۦ</w:t>
      </w:r>
      <w:r w:rsidR="00F705D5" w:rsidRPr="00F705D5">
        <w:rPr>
          <w:rStyle w:val="Chard"/>
          <w:rtl/>
        </w:rPr>
        <w:t xml:space="preserve"> </w:t>
      </w:r>
      <w:r w:rsidR="00F705D5" w:rsidRPr="00F705D5">
        <w:rPr>
          <w:rStyle w:val="Chard"/>
          <w:rFonts w:hint="eastAsia"/>
          <w:rtl/>
        </w:rPr>
        <w:t>مَن</w:t>
      </w:r>
      <w:r w:rsidR="00F705D5" w:rsidRPr="00F705D5">
        <w:rPr>
          <w:rStyle w:val="Chard"/>
          <w:rtl/>
        </w:rPr>
        <w:t xml:space="preserve"> </w:t>
      </w:r>
      <w:r w:rsidR="00F705D5" w:rsidRPr="00F705D5">
        <w:rPr>
          <w:rStyle w:val="Chard"/>
          <w:rFonts w:hint="eastAsia"/>
          <w:rtl/>
        </w:rPr>
        <w:t>يَشَا</w:t>
      </w:r>
      <w:r w:rsidR="00F705D5" w:rsidRPr="00F705D5">
        <w:rPr>
          <w:rStyle w:val="Chard"/>
          <w:rFonts w:hint="cs"/>
          <w:rtl/>
        </w:rPr>
        <w:t>ٓ</w:t>
      </w:r>
      <w:r w:rsidR="00F705D5" w:rsidRPr="00F705D5">
        <w:rPr>
          <w:rStyle w:val="Chard"/>
          <w:rFonts w:hint="eastAsia"/>
          <w:rtl/>
        </w:rPr>
        <w:t>ءُ</w:t>
      </w:r>
      <w:r w:rsidR="00FB7DB9" w:rsidRPr="00FB7DB9">
        <w:rPr>
          <w:rStyle w:val="Char8"/>
          <w:rFonts w:hint="cs"/>
          <w:rtl/>
        </w:rPr>
        <w:t>﴾</w:t>
      </w:r>
      <w:r w:rsidR="00FB7DB9">
        <w:rPr>
          <w:rFonts w:ascii="Traditional Arabic" w:hAnsi="Traditional Arabic" w:cs="Traditional Arabic" w:hint="cs"/>
          <w:rtl/>
        </w:rPr>
        <w:t xml:space="preserve"> </w:t>
      </w:r>
      <w:r w:rsidRPr="00F346F5">
        <w:rPr>
          <w:rStyle w:val="Char8"/>
          <w:rtl/>
        </w:rPr>
        <w:t>«</w:t>
      </w:r>
      <w:r w:rsidRPr="00F705D5">
        <w:rPr>
          <w:rStyle w:val="Char7"/>
          <w:rFonts w:hint="cs"/>
          <w:rtl/>
        </w:rPr>
        <w:t>خداوند هرکه را بخواهد به سوی نورش هدایت می‌کند</w:t>
      </w:r>
      <w:r w:rsidRPr="00F346F5">
        <w:rPr>
          <w:rStyle w:val="Char8"/>
          <w:rtl/>
        </w:rPr>
        <w:t>»</w:t>
      </w:r>
      <w:r>
        <w:rPr>
          <w:rFonts w:hint="cs"/>
          <w:rtl/>
        </w:rPr>
        <w:t>، و عقل و شرع را به عنوان نور واحدی قرار داد، پس اگر عقل همراه شرع نباشد، شرع هیچ چیزی را روشن نمی‌کند و نورش بیهوده می‌رود. و اگر شرع همراه عقل نباشد، عقل از درک اکثر مسائل عاجز می‌ماند، همچنانکه چشم هنگام نبود نور، چیزی را نمی‌بیند»</w:t>
      </w:r>
      <w:r w:rsidRPr="00F52AB4">
        <w:rPr>
          <w:rFonts w:hint="cs"/>
          <w:vertAlign w:val="superscript"/>
          <w:rtl/>
        </w:rPr>
        <w:t>(</w:t>
      </w:r>
      <w:r>
        <w:rPr>
          <w:rStyle w:val="FootnoteReference"/>
          <w:rtl/>
        </w:rPr>
        <w:footnoteReference w:id="585"/>
      </w:r>
      <w:r w:rsidRPr="00F52AB4">
        <w:rPr>
          <w:rFonts w:hint="cs"/>
          <w:vertAlign w:val="superscript"/>
          <w:rtl/>
        </w:rPr>
        <w:t>)</w:t>
      </w:r>
      <w:r>
        <w:rPr>
          <w:rFonts w:hint="cs"/>
          <w:rtl/>
        </w:rPr>
        <w:t>.</w:t>
      </w:r>
    </w:p>
    <w:p w:rsidR="0063251B" w:rsidRDefault="0063251B" w:rsidP="00AB7623">
      <w:pPr>
        <w:pStyle w:val="a8"/>
        <w:rPr>
          <w:rtl/>
        </w:rPr>
      </w:pPr>
      <w:r>
        <w:rPr>
          <w:rFonts w:hint="cs"/>
          <w:rtl/>
        </w:rPr>
        <w:t>با وجود اهمیت عقل و حساس‌بودن جایگاه آن، این بدین معنا نیست که اثبات شرع متوقف بر عقل باشد و تا عقل شرع را تأیید ننماید، شرع قابل حجت و استدلال نیست.</w:t>
      </w:r>
    </w:p>
    <w:p w:rsidR="0063251B" w:rsidRDefault="0063251B" w:rsidP="00AB7623">
      <w:pPr>
        <w:pStyle w:val="a8"/>
        <w:rPr>
          <w:rtl/>
        </w:rPr>
      </w:pPr>
      <w:r>
        <w:rPr>
          <w:rFonts w:hint="cs"/>
          <w:rtl/>
        </w:rPr>
        <w:t>ابن تیمیه در این باره می‌فرماید:</w:t>
      </w:r>
    </w:p>
    <w:p w:rsidR="0063251B" w:rsidRDefault="0063251B" w:rsidP="00AB7623">
      <w:pPr>
        <w:pStyle w:val="a8"/>
        <w:rPr>
          <w:rtl/>
        </w:rPr>
      </w:pPr>
      <w:r>
        <w:rPr>
          <w:rFonts w:hint="cs"/>
          <w:rtl/>
        </w:rPr>
        <w:t>«شرع به خودی خود ثابت است، حال چه به وسیله‌ی عقل ثبوت آن را دریابیم یا بدون عقل، یا حتی اصلاً نه با عقل و نه بدون عقل ثبوت آن را درنیابیم، چون نبود علم به چیزی به معنای عدم آن چیز نمی‌باشد و عدم علم ما به حقایق، دلیل بر نفی ثبوت آن‌ها در عالم واقع نیست»</w:t>
      </w:r>
      <w:r w:rsidRPr="00F52AB4">
        <w:rPr>
          <w:rFonts w:hint="cs"/>
          <w:vertAlign w:val="superscript"/>
          <w:rtl/>
        </w:rPr>
        <w:t>(</w:t>
      </w:r>
      <w:r>
        <w:rPr>
          <w:rStyle w:val="FootnoteReference"/>
          <w:rtl/>
        </w:rPr>
        <w:footnoteReference w:id="586"/>
      </w:r>
      <w:r w:rsidRPr="00F52AB4">
        <w:rPr>
          <w:rFonts w:hint="cs"/>
          <w:vertAlign w:val="superscript"/>
          <w:rtl/>
        </w:rPr>
        <w:t>)</w:t>
      </w:r>
      <w:r>
        <w:rPr>
          <w:rFonts w:hint="cs"/>
          <w:rtl/>
        </w:rPr>
        <w:t>.</w:t>
      </w:r>
    </w:p>
    <w:p w:rsidR="0063251B" w:rsidRDefault="0063251B" w:rsidP="00AB7623">
      <w:pPr>
        <w:pStyle w:val="a8"/>
        <w:rPr>
          <w:rtl/>
        </w:rPr>
      </w:pPr>
      <w:r>
        <w:rPr>
          <w:rFonts w:hint="cs"/>
          <w:rtl/>
        </w:rPr>
        <w:t>«شرعی که از طرف خداوند نازل شده</w:t>
      </w:r>
      <w:r w:rsidR="008A57D7">
        <w:rPr>
          <w:rFonts w:hint="cs"/>
          <w:rtl/>
        </w:rPr>
        <w:t xml:space="preserve"> في </w:t>
      </w:r>
      <w:r>
        <w:rPr>
          <w:rFonts w:hint="cs"/>
          <w:rtl/>
        </w:rPr>
        <w:t>نفسه ثابت است وجود دارد، حال چه ما به عقل‌مان آن را درک کنیم و چه درک نکنیم، پس شرع برای اثبات خودش بی‌نیاز از علم و عقل ما است، ولی ما نیازمند شرع و درک آن با عقلمان هستیم، اگر عقل آنچه را که شرع بر آن دستور داده دانست، پس عقل عالم به شرع و لازمه‌های آن در دنیا و آخرت خواهد شد و از این علمش به شرع نفع می‌برد، و عقل به صفاتی دست می‌یابد که قبل از این نداشته است، ولی اگر عقل، شرع را درک نکرد، جاهل و ناقص خواهد ماند»</w:t>
      </w:r>
      <w:r w:rsidRPr="00F52AB4">
        <w:rPr>
          <w:rFonts w:hint="cs"/>
          <w:vertAlign w:val="superscript"/>
          <w:rtl/>
        </w:rPr>
        <w:t>(</w:t>
      </w:r>
      <w:r>
        <w:rPr>
          <w:rStyle w:val="FootnoteReference"/>
          <w:rtl/>
        </w:rPr>
        <w:footnoteReference w:id="587"/>
      </w:r>
      <w:r w:rsidRPr="00F52AB4">
        <w:rPr>
          <w:rFonts w:hint="cs"/>
          <w:vertAlign w:val="superscript"/>
          <w:rtl/>
        </w:rPr>
        <w:t>)</w:t>
      </w:r>
      <w:r>
        <w:rPr>
          <w:rFonts w:hint="cs"/>
          <w:rtl/>
        </w:rPr>
        <w:t>.</w:t>
      </w:r>
    </w:p>
    <w:p w:rsidR="0063251B" w:rsidRDefault="0063251B" w:rsidP="00AB7623">
      <w:pPr>
        <w:pStyle w:val="a8"/>
        <w:rPr>
          <w:rtl/>
        </w:rPr>
      </w:pPr>
      <w:r w:rsidRPr="00F9278E">
        <w:rPr>
          <w:rFonts w:hint="cs"/>
          <w:rtl/>
        </w:rPr>
        <w:t>«چیزی که به وسیله‌ی عقل سالم و صحیح دانسته شود، امکان ندارد که مخالف آن باشد، و نقلی که صحیح باشد هیچگاه عقل صریح با آن مخالفت نمی‌کند. و اگر در اکثر منازعات انسان‌ها در بحث عقل و نقل توجه ن</w:t>
      </w:r>
      <w:r>
        <w:rPr>
          <w:rFonts w:hint="cs"/>
          <w:rtl/>
        </w:rPr>
        <w:t>مایی، می‌فهمی که آنچه مخالف نصوص</w:t>
      </w:r>
      <w:r w:rsidRPr="00F9278E">
        <w:rPr>
          <w:rFonts w:hint="cs"/>
          <w:rtl/>
        </w:rPr>
        <w:t xml:space="preserve"> صحیح صریح باشد شبهات فاسدی است که به وسیله‌ی عقل بطلان و تناقض آن‌</w:t>
      </w:r>
      <w:r>
        <w:rPr>
          <w:rFonts w:hint="cs"/>
          <w:rtl/>
        </w:rPr>
        <w:t>ه</w:t>
      </w:r>
      <w:r w:rsidRPr="00F9278E">
        <w:rPr>
          <w:rFonts w:hint="cs"/>
          <w:rtl/>
        </w:rPr>
        <w:t>ا با شرع مشخص می‌شود.</w:t>
      </w:r>
    </w:p>
    <w:p w:rsidR="0063251B" w:rsidRDefault="0063251B" w:rsidP="00960E98">
      <w:pPr>
        <w:pStyle w:val="a8"/>
        <w:spacing w:line="240" w:lineRule="auto"/>
        <w:rPr>
          <w:rtl/>
        </w:rPr>
      </w:pPr>
      <w:r>
        <w:rPr>
          <w:rFonts w:hint="cs"/>
          <w:rtl/>
        </w:rPr>
        <w:t>به عنوان مثال اگر در مسائل اساسی چون بحث توحید اسماء و صفات، مسائل مربوط به قدر، نبوت، معاد و غیره توجه کنی خواهی فهمید که آنچه با عقل سالم و صحیح دانسته می‌شود با نقل اصلاً تعارض و تضاد ندارد، بلکه نقلی مخالف عقل صریح است که حدیثی موضوع یا دلیلی ضعیف است که اصلاً صالحیت دلیل‌بودن را ندارد تا بر آن استدلال شود»</w:t>
      </w:r>
      <w:r w:rsidRPr="00F52AB4">
        <w:rPr>
          <w:rFonts w:hint="cs"/>
          <w:vertAlign w:val="superscript"/>
          <w:rtl/>
        </w:rPr>
        <w:t>(</w:t>
      </w:r>
      <w:r>
        <w:rPr>
          <w:rStyle w:val="FootnoteReference"/>
          <w:rtl/>
        </w:rPr>
        <w:footnoteReference w:id="588"/>
      </w:r>
      <w:r w:rsidRPr="00F52AB4">
        <w:rPr>
          <w:rFonts w:hint="cs"/>
          <w:vertAlign w:val="superscript"/>
          <w:rtl/>
        </w:rPr>
        <w:t>)</w:t>
      </w:r>
      <w:r>
        <w:rPr>
          <w:rFonts w:hint="cs"/>
          <w:rtl/>
        </w:rPr>
        <w:t>.</w:t>
      </w:r>
    </w:p>
    <w:p w:rsidR="0063251B" w:rsidRDefault="0063251B" w:rsidP="00960E98">
      <w:pPr>
        <w:pStyle w:val="a8"/>
        <w:spacing w:line="240" w:lineRule="auto"/>
        <w:rPr>
          <w:rtl/>
        </w:rPr>
      </w:pPr>
      <w:r>
        <w:rPr>
          <w:rFonts w:hint="cs"/>
          <w:rtl/>
        </w:rPr>
        <w:t>ابن تیمیه برای اثبات این مدعا که در هنگام تعارض شرع و عقل، شرع مقدم بر عقل خواهد بود به عقل تمسک جسته و اقامه‌ی برهان کرده است. او می‌گوید: «دلیل تقدم شرع بر عقل این است که همه‌ی آنچه در شرع وارد شده، مورد تصدیق عقل قرار گرفته است، ولی همه‌ی آنچه عقل آن را می‌پذیرد، مورد تصدیق شرع نیست»</w:t>
      </w:r>
      <w:r w:rsidRPr="00F52AB4">
        <w:rPr>
          <w:rFonts w:hint="cs"/>
          <w:vertAlign w:val="superscript"/>
          <w:rtl/>
        </w:rPr>
        <w:t>(</w:t>
      </w:r>
      <w:r>
        <w:rPr>
          <w:rStyle w:val="FootnoteReference"/>
          <w:rtl/>
        </w:rPr>
        <w:footnoteReference w:id="589"/>
      </w:r>
      <w:r w:rsidRPr="00F52AB4">
        <w:rPr>
          <w:rFonts w:hint="cs"/>
          <w:vertAlign w:val="superscript"/>
          <w:rtl/>
        </w:rPr>
        <w:t>)</w:t>
      </w:r>
      <w:r>
        <w:rPr>
          <w:rFonts w:hint="cs"/>
          <w:rtl/>
        </w:rPr>
        <w:t>.</w:t>
      </w:r>
    </w:p>
    <w:p w:rsidR="0063251B" w:rsidRDefault="0063251B" w:rsidP="00960E98">
      <w:pPr>
        <w:pStyle w:val="a8"/>
        <w:spacing w:line="240" w:lineRule="auto"/>
        <w:rPr>
          <w:rtl/>
        </w:rPr>
      </w:pPr>
      <w:r>
        <w:rPr>
          <w:rFonts w:hint="cs"/>
          <w:rtl/>
        </w:rPr>
        <w:t>به عبارتی دیگر می‌توان گفت که در نظر ابن تیمیه اعتبار احکام عقل، مشروط به امضای شرع است، ولی اعتبار احکام شرع هرگز مشروط به امضای عقل نیست.</w:t>
      </w:r>
    </w:p>
    <w:p w:rsidR="0063251B" w:rsidRDefault="0063251B" w:rsidP="00960E98">
      <w:pPr>
        <w:pStyle w:val="a8"/>
        <w:spacing w:line="240" w:lineRule="auto"/>
        <w:rPr>
          <w:rtl/>
        </w:rPr>
      </w:pPr>
      <w:r>
        <w:rPr>
          <w:rFonts w:hint="cs"/>
          <w:rtl/>
        </w:rPr>
        <w:t>ابن تیمیه در جای دیگر دلیل عقلی را به دو بخش تقسیم کرده است:</w:t>
      </w:r>
    </w:p>
    <w:p w:rsidR="0063251B" w:rsidRDefault="0063251B" w:rsidP="00960E98">
      <w:pPr>
        <w:pStyle w:val="a8"/>
        <w:spacing w:line="240" w:lineRule="auto"/>
        <w:rPr>
          <w:rtl/>
        </w:rPr>
      </w:pPr>
      <w:r>
        <w:rPr>
          <w:rFonts w:hint="cs"/>
          <w:rtl/>
        </w:rPr>
        <w:t>بخش اول: نوعی ادله‌ی عقلی است که به وسیله‌ی آن می‌توان به اثبات ثبوت و صدق سخنان پیغمبر دست یافت.</w:t>
      </w:r>
    </w:p>
    <w:p w:rsidR="0063251B" w:rsidRDefault="0063251B" w:rsidP="00960E98">
      <w:pPr>
        <w:pStyle w:val="a8"/>
        <w:spacing w:line="240" w:lineRule="auto"/>
        <w:rPr>
          <w:rtl/>
        </w:rPr>
      </w:pPr>
      <w:r>
        <w:rPr>
          <w:rFonts w:hint="cs"/>
          <w:rtl/>
        </w:rPr>
        <w:t xml:space="preserve">بخش دوم: نوعی از ادله‌ی عقلی است که احیاناً می‌تواند با ادله‌ی نقلی و ظواهر شرع، در تعارض قرار گیرد. ابن تیمیه معتقد است آن نوع دلیل عقلی که می‌تواند با دلایل نقلی و ظواهر شریعت در تعارض واقع شود، غیر از آن نوع دلیل عقلی است که به وسیله‌ی آن می‌توان به اثبات ثبوت و صدق گفتار پیامبر </w:t>
      </w:r>
      <w:r>
        <w:rPr>
          <w:rFonts w:hint="cs"/>
          <w:rtl/>
        </w:rPr>
        <w:sym w:font="AGA Arabesque" w:char="F072"/>
      </w:r>
      <w:r>
        <w:rPr>
          <w:rFonts w:hint="cs"/>
          <w:rtl/>
        </w:rPr>
        <w:t xml:space="preserve"> دست یافت. به این ترتیب دلیل عقلی که ظهور و کاربرد عقل به شمار می‌آید دارای دو نوع متضاد است. نوعی از عقل می‌تواند با شارع در تعارض قرار گیرد و نوعی دیگر در جهت اثبات شرع به کار گرفته می‌شود که ابن تیمیه این دسته‌بندی را در کتاب (درء تعارض العقل والنقل، ص 173) آورده است.</w:t>
      </w:r>
    </w:p>
    <w:p w:rsidR="0063251B" w:rsidRDefault="0063251B" w:rsidP="00960E98">
      <w:pPr>
        <w:pStyle w:val="a8"/>
        <w:spacing w:line="240" w:lineRule="auto"/>
        <w:rPr>
          <w:rtl/>
        </w:rPr>
      </w:pPr>
      <w:r>
        <w:rPr>
          <w:rFonts w:hint="cs"/>
          <w:rtl/>
        </w:rPr>
        <w:t xml:space="preserve">به عقیده‌ی او وقتی ما توانستیم یکی از این دو عقل را که با گفتار پیامبر </w:t>
      </w:r>
      <w:r>
        <w:rPr>
          <w:rFonts w:hint="cs"/>
          <w:rtl/>
        </w:rPr>
        <w:sym w:font="AGA Arabesque" w:char="F072"/>
      </w:r>
      <w:r>
        <w:rPr>
          <w:rFonts w:hint="cs"/>
          <w:rtl/>
        </w:rPr>
        <w:t xml:space="preserve"> در تعارض قرار می‌گیرد باطل کنیم، تنها یکی از انواع عقل را باطل کرده‌ایم، و بطلان یکی از انواع عقل هرگز نمی‌تواند بطلان کل عقل به شمار آید.</w:t>
      </w:r>
    </w:p>
    <w:p w:rsidR="0063251B" w:rsidRDefault="0063251B" w:rsidP="00AB7623">
      <w:pPr>
        <w:pStyle w:val="a8"/>
        <w:rPr>
          <w:rtl/>
        </w:rPr>
      </w:pPr>
      <w:r>
        <w:rPr>
          <w:rFonts w:hint="cs"/>
          <w:rtl/>
        </w:rPr>
        <w:t>ابن تیمیه وقتی عقل معارض با نقل را غیر از عقلی می‌شمارد که مثبت و مؤید نقل است منظورش این است که تقابل این دو عقل با یکدیگر به معنی تناقض نیستند. از این جهت مشکل بزرگی پیش نمی‌آید. و به آسانی عقل مؤید نقل را بر عقل معارض با نقل، مقدم می‌شمارد. و مقصودش این است که این تقابل به باب تناقض مربوط نبوده، بلکه از مصادیق باب تعارض ادله محسوب می‌گردد، او به خوبی می‌داند که در باب تعارض ادله، میزان تقدم، قویتربودن یکی از دو طرف خواهد بود و در نظر ابن تیمیه، عقلی که به وسیله‌ی آن صحت و صدق نقل به اثبات می‌رسد قویتر است از عقلی که با نقل در تعارض قرار می‌گیرد.</w:t>
      </w:r>
    </w:p>
    <w:p w:rsidR="0063251B" w:rsidRDefault="0063251B" w:rsidP="00AB7623">
      <w:pPr>
        <w:pStyle w:val="a8"/>
        <w:rPr>
          <w:rtl/>
        </w:rPr>
      </w:pPr>
      <w:r>
        <w:rPr>
          <w:rFonts w:hint="cs"/>
          <w:rtl/>
        </w:rPr>
        <w:t>به هرحال اختلاف و تفاوت در مراتب عقل و یا اختلاف در نحوه‌ی به کاربردن آن، چیزی است که بسیاری از اهل اندیشه آن را پذیرفته‌اند.</w:t>
      </w:r>
    </w:p>
    <w:p w:rsidR="0063251B" w:rsidRDefault="0063251B" w:rsidP="00AB7623">
      <w:pPr>
        <w:pStyle w:val="a8"/>
        <w:rPr>
          <w:rtl/>
        </w:rPr>
      </w:pPr>
      <w:r>
        <w:rPr>
          <w:rFonts w:hint="cs"/>
          <w:rtl/>
        </w:rPr>
        <w:t>هرگاه عقل، با نقلی که از طریق عقل به اثبات رسیده در تعارض قرار گیرد، نقل، مقدم خواهد بود و این تقدم نقل، به معنی این است که نوعی از عقل بر نوعی دیگر از عقل تقدم یافته است. این سخن به معنی این است که هرگاه در عقل به حسب ظاهر، تعارض پیدا شود، ناچار یکی از دو طرف، مقدم خواهد بود و هنگامی که یکی از دو طرف تقدم یابد به سخن‌گفتن از تکافا ادله وجه صحیح و محمل درستی نخواهد داشت</w:t>
      </w:r>
      <w:r w:rsidRPr="00F52AB4">
        <w:rPr>
          <w:rFonts w:hint="cs"/>
          <w:vertAlign w:val="superscript"/>
          <w:rtl/>
        </w:rPr>
        <w:t>(</w:t>
      </w:r>
      <w:r>
        <w:rPr>
          <w:rStyle w:val="FootnoteReference"/>
          <w:rtl/>
        </w:rPr>
        <w:footnoteReference w:id="590"/>
      </w:r>
      <w:r w:rsidRPr="00F52AB4">
        <w:rPr>
          <w:rFonts w:hint="cs"/>
          <w:vertAlign w:val="superscript"/>
          <w:rtl/>
        </w:rPr>
        <w:t>)</w:t>
      </w:r>
      <w:r>
        <w:rPr>
          <w:rFonts w:hint="cs"/>
          <w:rtl/>
        </w:rPr>
        <w:t>.</w:t>
      </w:r>
    </w:p>
    <w:p w:rsidR="0063251B" w:rsidRDefault="0063251B" w:rsidP="00AB7623">
      <w:pPr>
        <w:pStyle w:val="a8"/>
        <w:rPr>
          <w:rtl/>
        </w:rPr>
      </w:pPr>
      <w:r>
        <w:rPr>
          <w:rFonts w:hint="cs"/>
          <w:rtl/>
        </w:rPr>
        <w:t>ابن تیمیه در باب تعارض میان عقل و نقل مسأله‌ای را مطرح کرده و به عنوان یک قاعده می‌گوید: «مقدم‌داشتن عقل موجب می‌شود که عقل هرگز مقدم نباشد» صورت مسأله به این ترتیبی است که گفته می‌شود: «هرگاه عقل با نقل در تعارض واقع شود، جمع میان آن‌ها به عنوان جمع بین دو نقیض ممکن نیست، رفع آن‌ها نیز به عنوان رفع دو نقیض امکان‌پذیر نخواهد بود. از دو فرق باقی مانده، عقل را نیز نمی‌توان بر نقل مقدم دانست، زیرا نقل از طریق برهان عقلی ثابت و استوار است. به این ترتیبی اگر عقل را برنقل مقدم بدانیم، ناچار نقل را ابطال کرده‌ایم و هنگامی که نقل را باطل بشماریم، طبعاً به بطلان عقلی که نقل را به اثبات رسانده فتوا داده‌ایم.، این مسأله نیز مقدم است که وقتی بطلان عقل ثابت شود، هرگز نمی‌تواند با نقل در تعارض قرار گیرد، زیرا چیزی که باطل است، صلاحیت معارض واقع‌شدن با یک دلیل معتبر را نخواهد داشت، و بنابراین مقدم‌داشتن عقل، موجب می‌شود که عقل هرگز مقدم نباشد»</w:t>
      </w:r>
      <w:r w:rsidRPr="00C45F48">
        <w:rPr>
          <w:rFonts w:hint="cs"/>
          <w:vertAlign w:val="superscript"/>
          <w:rtl/>
        </w:rPr>
        <w:t>(</w:t>
      </w:r>
      <w:r>
        <w:rPr>
          <w:rStyle w:val="FootnoteReference"/>
          <w:rtl/>
        </w:rPr>
        <w:footnoteReference w:id="591"/>
      </w:r>
      <w:r w:rsidRPr="00C45F48">
        <w:rPr>
          <w:rFonts w:hint="cs"/>
          <w:vertAlign w:val="superscript"/>
          <w:rtl/>
        </w:rPr>
        <w:t>)</w:t>
      </w:r>
      <w:r>
        <w:rPr>
          <w:rFonts w:hint="cs"/>
          <w:rtl/>
        </w:rPr>
        <w:t>.</w:t>
      </w:r>
    </w:p>
    <w:p w:rsidR="0063251B" w:rsidRDefault="0063251B" w:rsidP="00AB7623">
      <w:pPr>
        <w:pStyle w:val="a8"/>
        <w:rPr>
          <w:rtl/>
        </w:rPr>
      </w:pPr>
      <w:r>
        <w:rPr>
          <w:rFonts w:hint="cs"/>
          <w:rtl/>
        </w:rPr>
        <w:t xml:space="preserve">جایگاه عقل و نقل نزد اهل حدیث بدینگونه است و همواره شرع </w:t>
      </w:r>
      <w:r>
        <w:rPr>
          <w:rFonts w:cs="Times New Roman" w:hint="cs"/>
          <w:rtl/>
        </w:rPr>
        <w:t>–</w:t>
      </w:r>
      <w:r>
        <w:rPr>
          <w:rFonts w:hint="cs"/>
          <w:rtl/>
        </w:rPr>
        <w:t xml:space="preserve"> نقل </w:t>
      </w:r>
      <w:r>
        <w:rPr>
          <w:rFonts w:cs="Times New Roman" w:hint="cs"/>
          <w:rtl/>
        </w:rPr>
        <w:t>–</w:t>
      </w:r>
      <w:r>
        <w:rPr>
          <w:rFonts w:hint="cs"/>
          <w:rtl/>
        </w:rPr>
        <w:t xml:space="preserve"> قدمی جلوتر از عقل حرکت می‌کند، یعنی شرع ثابت و قائم به نفس خود می‌باشد ولی عقل چنین نیست و به همین دلیل است خداوند در قرآن صاحبان عقل را معرفی می‌نماید. ولی متکلمان در این مباحث دچار انحراف شدند و تعارض بین نصوص وحی با رأی و نظر را به تعارض بین عقل و نقل تعبیر کردند. و این کار اشتباهی است، چون عقل و منطق امر مشترک و عامی بین همه‌ی انسان‌های صاحب فطرت یکسان می‌باشد، ولی رأی و نظر در اکثر اوقات، جنبه‌های شخصی، وطنی، قومی، فرهنگی خاصی را شامل می‌شود و دستخوش تغییرات و تعصبات قرار می‌گیرد. و تمام اصولی که از رأی و نظر شخصی سرچشمه می‌گیرند، خالی از تعصب، هوا و هوس و تقلید فاسد نیستند، و به همین دلیل است که رأی و نظر با مفاهیم قرآنی صحیح معارض می‌شود و باعث می‌شود صاحبان آن‌ها بگویند مفاهیم قرآنی و حدیثی با عقل و منطق تعارض دارند، ولی در حالی که چنین نیست</w:t>
      </w:r>
      <w:r w:rsidRPr="00C45F48">
        <w:rPr>
          <w:rFonts w:hint="cs"/>
          <w:vertAlign w:val="superscript"/>
          <w:rtl/>
        </w:rPr>
        <w:t>(</w:t>
      </w:r>
      <w:r>
        <w:rPr>
          <w:rStyle w:val="FootnoteReference"/>
          <w:rtl/>
        </w:rPr>
        <w:footnoteReference w:id="592"/>
      </w:r>
      <w:r w:rsidRPr="00C45F48">
        <w:rPr>
          <w:rFonts w:hint="cs"/>
          <w:vertAlign w:val="superscript"/>
          <w:rtl/>
        </w:rPr>
        <w:t>)</w:t>
      </w:r>
      <w:r>
        <w:rPr>
          <w:rFonts w:hint="cs"/>
          <w:rtl/>
        </w:rPr>
        <w:t>.</w:t>
      </w:r>
    </w:p>
    <w:p w:rsidR="0063251B" w:rsidRDefault="0063251B" w:rsidP="00AB7623">
      <w:pPr>
        <w:pStyle w:val="a8"/>
        <w:rPr>
          <w:rtl/>
        </w:rPr>
      </w:pPr>
      <w:r>
        <w:rPr>
          <w:rFonts w:hint="cs"/>
          <w:rtl/>
        </w:rPr>
        <w:t xml:space="preserve">خداوند عقل و سمع </w:t>
      </w:r>
      <w:r>
        <w:rPr>
          <w:rFonts w:cs="Times New Roman" w:hint="cs"/>
          <w:rtl/>
        </w:rPr>
        <w:t>–</w:t>
      </w:r>
      <w:r>
        <w:rPr>
          <w:rFonts w:hint="cs"/>
          <w:rtl/>
        </w:rPr>
        <w:t xml:space="preserve"> نقل </w:t>
      </w:r>
      <w:r>
        <w:rPr>
          <w:rFonts w:cs="Times New Roman" w:hint="cs"/>
          <w:rtl/>
        </w:rPr>
        <w:t>–</w:t>
      </w:r>
      <w:r>
        <w:rPr>
          <w:rFonts w:hint="cs"/>
          <w:rtl/>
        </w:rPr>
        <w:t xml:space="preserve"> را باهم جمع کرد و به وسیله‌ی آن دو حجتش را بر بندگانش اقامه کرد و هیچکدام از دیگری قابل انفکاک نیستند، پس قرآن منزل و عقل حجت خداوند بر بندگان هستند، ولی کتابش حجتی بزرگتر است، چون آن کتابیست که به وسیله‌ی آن آنچه را با عقل صرف نمی‌توانیم درک کنیم، خواهیم فهمید</w:t>
      </w:r>
      <w:r w:rsidRPr="00C45F48">
        <w:rPr>
          <w:rFonts w:hint="cs"/>
          <w:vertAlign w:val="superscript"/>
          <w:rtl/>
        </w:rPr>
        <w:t>(</w:t>
      </w:r>
      <w:r>
        <w:rPr>
          <w:rStyle w:val="FootnoteReference"/>
          <w:rtl/>
        </w:rPr>
        <w:footnoteReference w:id="593"/>
      </w:r>
      <w:r w:rsidRPr="00C45F48">
        <w:rPr>
          <w:rFonts w:hint="cs"/>
          <w:vertAlign w:val="superscript"/>
          <w:rtl/>
        </w:rPr>
        <w:t>)</w:t>
      </w:r>
      <w:r>
        <w:rPr>
          <w:rFonts w:hint="cs"/>
          <w:rtl/>
        </w:rPr>
        <w:t>.</w:t>
      </w:r>
    </w:p>
    <w:p w:rsidR="0063251B" w:rsidRDefault="0063251B" w:rsidP="00AB7623">
      <w:pPr>
        <w:pStyle w:val="a8"/>
        <w:rPr>
          <w:rtl/>
        </w:rPr>
      </w:pPr>
      <w:r>
        <w:rPr>
          <w:rFonts w:hint="cs"/>
          <w:rtl/>
        </w:rPr>
        <w:t>وحی با طبیعت و ذات عقل هیچ تضادی ندارد، بلکه با عمل و آثار عقل که تحت تأثیراتی غیر طبیعی به وجود می‌آیند تعارض دارد. ولی با عمل و آثار عقل رشید و صحیح هیچگونه تعارضی ندارد. پس عقل و نقل دو چیز همطراز و مساوی نیستند، بلکه نقل بزرگتر و عامتر از عقل است و آن اصلی است که عقل به او برمی‌گردد و میزانی است که مقررات، مفهومات و تصورات عقل به وسیله‌ی آن سنجیده می‌شود و با آن اختلالات و انحرافات عقل تصحیح می‌شود، ولی با وجود این بین عقل و نقل انسجام و تفاهمی وجود دارد، شهید سیدقطب می‌گوید: عقل بشری شریکی برای شریعت الهی نیست، چه برسد که حاکم بر آن باشد، بلکه آنچه از عقل انتظار می‌رود درک دلالت نصوص و انطباق آن با عالم واقع است و نیازی به این نیست که عقل مصلحت و یا عدم مصلحت در نص را تشخیص دهید، بلکه این خود نص است که مصلحت را تشخیص می‌دهد</w:t>
      </w:r>
      <w:r w:rsidRPr="00C45F48">
        <w:rPr>
          <w:rFonts w:hint="cs"/>
          <w:vertAlign w:val="superscript"/>
          <w:rtl/>
        </w:rPr>
        <w:t>(</w:t>
      </w:r>
      <w:r>
        <w:rPr>
          <w:rStyle w:val="FootnoteReference"/>
          <w:rtl/>
        </w:rPr>
        <w:footnoteReference w:id="594"/>
      </w:r>
      <w:r w:rsidRPr="00C45F48">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متکلمان وقتی دچار انحراف شدند که عقل را در غیر موضعش به کار بردند و به ظن و تخمین باطل در امور مربوط به الهیات، قضا و قدر، اخبار و غیره تحت تأثیر جریانات فکری فلسفی دست گرفتند و هیچ ضابطه و قید و بندی برای عقل در شناخت نقل قائل نشدند و فکر کردند که عقل به تمام آنچه در عالم شهود است </w:t>
      </w:r>
      <w:r>
        <w:rPr>
          <w:rFonts w:cs="Times New Roman" w:hint="cs"/>
          <w:rtl/>
        </w:rPr>
        <w:t>–</w:t>
      </w:r>
      <w:r>
        <w:rPr>
          <w:rFonts w:hint="cs"/>
          <w:rtl/>
        </w:rPr>
        <w:t xml:space="preserve"> بدون یاری از نقل </w:t>
      </w:r>
      <w:r>
        <w:rPr>
          <w:rFonts w:cs="Times New Roman" w:hint="cs"/>
          <w:rtl/>
        </w:rPr>
        <w:t>–</w:t>
      </w:r>
      <w:r>
        <w:rPr>
          <w:rFonts w:hint="cs"/>
          <w:rtl/>
        </w:rPr>
        <w:t xml:space="preserve"> پی خواهد برد، در حالی که اشتباه کردند، چون عقل فقط بعضی از ظواهر عالم محسوس را درک می‌کند، و به عمق و ریشه‌ی آن پی نمی‌برد، چون خداوند می‌فرماید:</w:t>
      </w:r>
    </w:p>
    <w:p w:rsidR="00D94E82" w:rsidRDefault="00FB7DB9" w:rsidP="00960E98">
      <w:pPr>
        <w:pStyle w:val="af1"/>
        <w:rPr>
          <w:rStyle w:val="Char6"/>
          <w:rtl/>
        </w:rPr>
      </w:pPr>
      <w:r w:rsidRPr="00FB7DB9">
        <w:rPr>
          <w:rStyle w:val="Char8"/>
          <w:rFonts w:hint="cs"/>
          <w:rtl/>
        </w:rPr>
        <w:t>﴿</w:t>
      </w:r>
      <w:r w:rsidR="00F705D5" w:rsidRPr="00D94E82">
        <w:rPr>
          <w:rFonts w:hint="eastAsia"/>
          <w:rtl/>
        </w:rPr>
        <w:t>يَع</w:t>
      </w:r>
      <w:r w:rsidR="00F705D5" w:rsidRPr="00D94E82">
        <w:rPr>
          <w:rFonts w:hint="cs"/>
          <w:rtl/>
        </w:rPr>
        <w:t>ۡ</w:t>
      </w:r>
      <w:r w:rsidR="00F705D5" w:rsidRPr="00D94E82">
        <w:rPr>
          <w:rFonts w:hint="eastAsia"/>
          <w:rtl/>
        </w:rPr>
        <w:t>لَمُونَ</w:t>
      </w:r>
      <w:r w:rsidR="00F705D5" w:rsidRPr="00D94E82">
        <w:rPr>
          <w:rtl/>
        </w:rPr>
        <w:t xml:space="preserve"> </w:t>
      </w:r>
      <w:r w:rsidR="00F705D5" w:rsidRPr="00D94E82">
        <w:rPr>
          <w:rFonts w:hint="eastAsia"/>
          <w:rtl/>
        </w:rPr>
        <w:t>ظَ</w:t>
      </w:r>
      <w:r w:rsidR="00F705D5" w:rsidRPr="00D94E82">
        <w:rPr>
          <w:rFonts w:hint="cs"/>
          <w:rtl/>
        </w:rPr>
        <w:t>ٰ</w:t>
      </w:r>
      <w:r w:rsidR="00F705D5" w:rsidRPr="00D94E82">
        <w:rPr>
          <w:rFonts w:hint="eastAsia"/>
          <w:rtl/>
        </w:rPr>
        <w:t>هِر</w:t>
      </w:r>
      <w:r w:rsidR="00F705D5" w:rsidRPr="00D94E82">
        <w:rPr>
          <w:rFonts w:hint="cs"/>
          <w:rtl/>
        </w:rPr>
        <w:t>ٗ</w:t>
      </w:r>
      <w:r w:rsidR="00F705D5" w:rsidRPr="00D94E82">
        <w:rPr>
          <w:rFonts w:hint="eastAsia"/>
          <w:rtl/>
        </w:rPr>
        <w:t>ا</w:t>
      </w:r>
      <w:r w:rsidR="00F705D5" w:rsidRPr="00D94E82">
        <w:rPr>
          <w:rtl/>
        </w:rPr>
        <w:t xml:space="preserve"> </w:t>
      </w:r>
      <w:r w:rsidR="00F705D5" w:rsidRPr="00D94E82">
        <w:rPr>
          <w:rFonts w:hint="eastAsia"/>
          <w:rtl/>
        </w:rPr>
        <w:t>مِّنَ</w:t>
      </w:r>
      <w:r w:rsidR="00F705D5" w:rsidRPr="00D94E82">
        <w:rPr>
          <w:rtl/>
        </w:rPr>
        <w:t xml:space="preserve"> </w:t>
      </w:r>
      <w:r w:rsidR="00F705D5" w:rsidRPr="00D94E82">
        <w:rPr>
          <w:rFonts w:hint="cs"/>
          <w:rtl/>
        </w:rPr>
        <w:t>ٱ</w:t>
      </w:r>
      <w:r w:rsidR="00F705D5" w:rsidRPr="00D94E82">
        <w:rPr>
          <w:rFonts w:hint="eastAsia"/>
          <w:rtl/>
        </w:rPr>
        <w:t>ل</w:t>
      </w:r>
      <w:r w:rsidR="00F705D5" w:rsidRPr="00D94E82">
        <w:rPr>
          <w:rFonts w:hint="cs"/>
          <w:rtl/>
        </w:rPr>
        <w:t>ۡ</w:t>
      </w:r>
      <w:r w:rsidR="00F705D5" w:rsidRPr="00D94E82">
        <w:rPr>
          <w:rFonts w:hint="eastAsia"/>
          <w:rtl/>
        </w:rPr>
        <w:t>حَيَو</w:t>
      </w:r>
      <w:r w:rsidR="00F705D5" w:rsidRPr="00D94E82">
        <w:rPr>
          <w:rFonts w:hint="cs"/>
          <w:rtl/>
        </w:rPr>
        <w:t>ٰ</w:t>
      </w:r>
      <w:r w:rsidR="00F705D5" w:rsidRPr="00D94E82">
        <w:rPr>
          <w:rFonts w:hint="eastAsia"/>
          <w:rtl/>
        </w:rPr>
        <w:t>ةِ</w:t>
      </w:r>
      <w:r w:rsidR="00F705D5" w:rsidRPr="00D94E82">
        <w:rPr>
          <w:rtl/>
        </w:rPr>
        <w:t xml:space="preserve"> </w:t>
      </w:r>
      <w:r w:rsidR="00F705D5" w:rsidRPr="00D94E82">
        <w:rPr>
          <w:rFonts w:hint="cs"/>
          <w:rtl/>
        </w:rPr>
        <w:t>ٱ</w:t>
      </w:r>
      <w:r w:rsidR="00F705D5" w:rsidRPr="00D94E82">
        <w:rPr>
          <w:rFonts w:hint="eastAsia"/>
          <w:rtl/>
        </w:rPr>
        <w:t>لدُّن</w:t>
      </w:r>
      <w:r w:rsidR="00F705D5" w:rsidRPr="00D94E82">
        <w:rPr>
          <w:rFonts w:hint="cs"/>
          <w:rtl/>
        </w:rPr>
        <w:t>ۡ</w:t>
      </w:r>
      <w:r w:rsidR="00F705D5" w:rsidRPr="00D94E82">
        <w:rPr>
          <w:rFonts w:hint="eastAsia"/>
          <w:rtl/>
        </w:rPr>
        <w:t>يَا</w:t>
      </w:r>
      <w:r w:rsidR="00F705D5" w:rsidRPr="00D94E82">
        <w:rPr>
          <w:rtl/>
        </w:rPr>
        <w:t xml:space="preserve"> </w:t>
      </w:r>
      <w:r w:rsidR="00F705D5" w:rsidRPr="00D94E82">
        <w:rPr>
          <w:rFonts w:hint="eastAsia"/>
          <w:rtl/>
        </w:rPr>
        <w:t>وَهُم</w:t>
      </w:r>
      <w:r w:rsidR="00F705D5" w:rsidRPr="00D94E82">
        <w:rPr>
          <w:rFonts w:hint="cs"/>
          <w:rtl/>
        </w:rPr>
        <w:t>ۡ</w:t>
      </w:r>
      <w:r w:rsidR="00F705D5" w:rsidRPr="00D94E82">
        <w:rPr>
          <w:rtl/>
        </w:rPr>
        <w:t xml:space="preserve"> </w:t>
      </w:r>
      <w:r w:rsidR="00F705D5" w:rsidRPr="00D94E82">
        <w:rPr>
          <w:rFonts w:hint="eastAsia"/>
          <w:rtl/>
        </w:rPr>
        <w:t>عَنِ</w:t>
      </w:r>
      <w:r w:rsidR="00F705D5" w:rsidRPr="00D94E82">
        <w:rPr>
          <w:rtl/>
        </w:rPr>
        <w:t xml:space="preserve"> </w:t>
      </w:r>
      <w:r w:rsidR="00F705D5" w:rsidRPr="00D94E82">
        <w:rPr>
          <w:rFonts w:hint="cs"/>
          <w:rtl/>
        </w:rPr>
        <w:t>ٱ</w:t>
      </w:r>
      <w:r w:rsidR="00F705D5" w:rsidRPr="00D94E82">
        <w:rPr>
          <w:rFonts w:hint="eastAsia"/>
          <w:rtl/>
        </w:rPr>
        <w:t>ل</w:t>
      </w:r>
      <w:r w:rsidR="00F705D5" w:rsidRPr="00D94E82">
        <w:rPr>
          <w:rFonts w:hint="cs"/>
          <w:rtl/>
        </w:rPr>
        <w:t>ۡ</w:t>
      </w:r>
      <w:r w:rsidR="00F705D5" w:rsidRPr="00D94E82">
        <w:rPr>
          <w:rFonts w:hint="eastAsia"/>
          <w:rtl/>
        </w:rPr>
        <w:t>أ</w:t>
      </w:r>
      <w:r w:rsidR="00F705D5" w:rsidRPr="00D94E82">
        <w:rPr>
          <w:rFonts w:hint="cs"/>
          <w:rtl/>
        </w:rPr>
        <w:t>ٓ</w:t>
      </w:r>
      <w:r w:rsidR="00F705D5" w:rsidRPr="00D94E82">
        <w:rPr>
          <w:rFonts w:hint="eastAsia"/>
          <w:rtl/>
        </w:rPr>
        <w:t>خِرَةِ</w:t>
      </w:r>
      <w:r w:rsidR="00F705D5" w:rsidRPr="00D94E82">
        <w:rPr>
          <w:rtl/>
        </w:rPr>
        <w:t xml:space="preserve"> </w:t>
      </w:r>
      <w:r w:rsidR="00F705D5" w:rsidRPr="00D94E82">
        <w:rPr>
          <w:rFonts w:hint="eastAsia"/>
          <w:rtl/>
        </w:rPr>
        <w:t>هُم</w:t>
      </w:r>
      <w:r w:rsidR="00F705D5" w:rsidRPr="00D94E82">
        <w:rPr>
          <w:rFonts w:hint="cs"/>
          <w:rtl/>
        </w:rPr>
        <w:t>ۡ</w:t>
      </w:r>
      <w:r w:rsidR="00F705D5" w:rsidRPr="00D94E82">
        <w:rPr>
          <w:rtl/>
        </w:rPr>
        <w:t xml:space="preserve"> </w:t>
      </w:r>
      <w:r w:rsidR="00F705D5" w:rsidRPr="00D94E82">
        <w:rPr>
          <w:rFonts w:hint="eastAsia"/>
          <w:rtl/>
        </w:rPr>
        <w:t>غَ</w:t>
      </w:r>
      <w:r w:rsidR="00F705D5" w:rsidRPr="00D94E82">
        <w:rPr>
          <w:rFonts w:hint="cs"/>
          <w:rtl/>
        </w:rPr>
        <w:t>ٰ</w:t>
      </w:r>
      <w:r w:rsidR="00F705D5" w:rsidRPr="00D94E82">
        <w:rPr>
          <w:rFonts w:hint="eastAsia"/>
          <w:rtl/>
        </w:rPr>
        <w:t>فِلُونَ</w:t>
      </w:r>
      <w:r w:rsidR="00F705D5" w:rsidRPr="00D94E82">
        <w:rPr>
          <w:rtl/>
        </w:rPr>
        <w:t xml:space="preserve"> </w:t>
      </w:r>
      <w:r w:rsidR="00F705D5" w:rsidRPr="00D94E82">
        <w:rPr>
          <w:rFonts w:hint="cs"/>
          <w:rtl/>
        </w:rPr>
        <w:t>٧</w:t>
      </w:r>
      <w:r w:rsidRPr="00FB7DB9">
        <w:rPr>
          <w:rStyle w:val="Char8"/>
          <w:rFonts w:hint="cs"/>
          <w:rtl/>
        </w:rPr>
        <w:t>﴾</w:t>
      </w:r>
      <w:r w:rsidR="0063251B">
        <w:rPr>
          <w:rFonts w:hint="cs"/>
          <w:rtl/>
        </w:rPr>
        <w:t xml:space="preserve"> </w:t>
      </w:r>
      <w:r w:rsidR="0063251B" w:rsidRPr="00FB7DB9">
        <w:rPr>
          <w:rStyle w:val="Char6"/>
          <w:rFonts w:hint="cs"/>
          <w:rtl/>
        </w:rPr>
        <w:t>[الروم: 7]</w:t>
      </w:r>
      <w:r w:rsidR="00D94E82">
        <w:rPr>
          <w:rStyle w:val="Char6"/>
          <w:rFonts w:hint="cs"/>
          <w:rtl/>
        </w:rPr>
        <w:t>.</w:t>
      </w:r>
    </w:p>
    <w:p w:rsidR="0063251B" w:rsidRDefault="0063251B" w:rsidP="00960E98">
      <w:pPr>
        <w:pStyle w:val="ab"/>
        <w:spacing w:line="240" w:lineRule="auto"/>
        <w:rPr>
          <w:rtl/>
        </w:rPr>
      </w:pPr>
      <w:r w:rsidRPr="00FB7DB9">
        <w:rPr>
          <w:rStyle w:val="Char6"/>
          <w:rFonts w:hint="cs"/>
          <w:rtl/>
        </w:rPr>
        <w:t xml:space="preserve"> </w:t>
      </w:r>
      <w:r w:rsidRPr="00F346F5">
        <w:rPr>
          <w:rStyle w:val="Char8"/>
          <w:rtl/>
        </w:rPr>
        <w:t>«</w:t>
      </w:r>
      <w:r w:rsidRPr="00D94E82">
        <w:rPr>
          <w:rFonts w:hint="cs"/>
          <w:rtl/>
        </w:rPr>
        <w:t>اکثراً به امور ظاهری دنیا آگاهند و از عالم آخرت به کلی بی‌خبرند</w:t>
      </w:r>
      <w:r w:rsidRPr="00F346F5">
        <w:rPr>
          <w:rStyle w:val="Char8"/>
          <w:rtl/>
        </w:rPr>
        <w:t>»</w:t>
      </w:r>
      <w:r>
        <w:rPr>
          <w:rFonts w:hint="cs"/>
          <w:rtl/>
        </w:rPr>
        <w:t>.</w:t>
      </w:r>
    </w:p>
    <w:p w:rsidR="0063251B" w:rsidRPr="00B724CA" w:rsidRDefault="0063251B" w:rsidP="00960E98">
      <w:pPr>
        <w:pStyle w:val="a8"/>
        <w:spacing w:line="240" w:lineRule="auto"/>
        <w:rPr>
          <w:spacing w:val="-4"/>
          <w:rtl/>
        </w:rPr>
      </w:pPr>
      <w:r w:rsidRPr="00B724CA">
        <w:rPr>
          <w:rFonts w:hint="cs"/>
          <w:spacing w:val="-4"/>
          <w:rtl/>
        </w:rPr>
        <w:t xml:space="preserve">نقل چهارچوبه‌ها و ضوابطی را برای تحلیلات عقلی بر مسائل مربوط به خود </w:t>
      </w:r>
      <w:r w:rsidRPr="00B724CA">
        <w:rPr>
          <w:rFonts w:cs="Times New Roman" w:hint="cs"/>
          <w:spacing w:val="-4"/>
          <w:rtl/>
        </w:rPr>
        <w:t>–</w:t>
      </w:r>
      <w:r w:rsidRPr="00B724CA">
        <w:rPr>
          <w:rFonts w:hint="cs"/>
          <w:spacing w:val="-4"/>
          <w:rtl/>
        </w:rPr>
        <w:t xml:space="preserve"> نقل </w:t>
      </w:r>
      <w:r w:rsidRPr="00B724CA">
        <w:rPr>
          <w:rFonts w:cs="Times New Roman" w:hint="cs"/>
          <w:spacing w:val="-4"/>
          <w:rtl/>
        </w:rPr>
        <w:t>–</w:t>
      </w:r>
      <w:r w:rsidRPr="00B724CA">
        <w:rPr>
          <w:rFonts w:hint="cs"/>
          <w:spacing w:val="-4"/>
          <w:rtl/>
        </w:rPr>
        <w:t xml:space="preserve"> بیان کرده که عقل در راستای آن ضوابط می‌تواند به درک و فهم صحیحی از نقل برسد و عقل بی‌قید و بند فلسفی که خودش را خدا می‌داند، هیچگاه نمی‌تواند به عالم غیب و مسائل مربوط به آن بدون تکیه و اعتماد بر نقل پی ببرد و این عقل باید قبول کند که نقل محدوده‌ای را برایش تعریف کرده که در آن محدوده حق جولان و تاخت و تاز دارد و هر زمان که بخواهد سرکشی کند، نقل افسارش را می‌کشد و جلویش را می‌گیرد.</w:t>
      </w:r>
    </w:p>
    <w:p w:rsidR="0063251B" w:rsidRDefault="0063251B" w:rsidP="00960E98">
      <w:pPr>
        <w:pStyle w:val="a8"/>
        <w:spacing w:line="240" w:lineRule="auto"/>
        <w:rPr>
          <w:rtl/>
        </w:rPr>
      </w:pPr>
      <w:r>
        <w:rPr>
          <w:rFonts w:hint="cs"/>
          <w:rtl/>
        </w:rPr>
        <w:t>معرفت‌های عقلی از حد حصر و شماره بیرون است ولی آن نوع معرفت عقلی که صحت نقل را می‌توان با آن اثبات کرد نه تنها همه‌ی آن معارف عقلی نیست، بلکه با هریک از آن‌ها مبانیت دارد به این ترتیب وقتی برخی از آن‌ها و یا حتی همه‌ی آن‌ها باطل شود به هیچ وجه عقلی که اساس سمع است و نقل را بر آن می‌توان اثبات کرد باطل نمی‌گردد. و باید گفت که عقل اصل و اساس ثبوت شرع نیست و نقل به هیچ وجه وابستگی به عقل ندارد.</w:t>
      </w:r>
    </w:p>
    <w:p w:rsidR="0063251B" w:rsidRDefault="0063251B" w:rsidP="00960E98">
      <w:pPr>
        <w:pStyle w:val="a8"/>
        <w:spacing w:line="240" w:lineRule="auto"/>
        <w:rPr>
          <w:rtl/>
        </w:rPr>
      </w:pPr>
      <w:r>
        <w:rPr>
          <w:rFonts w:hint="cs"/>
          <w:rtl/>
        </w:rPr>
        <w:t>وابستگی نقل و عقل را می‌توان به دو صورت تقسیم کرد:</w:t>
      </w:r>
    </w:p>
    <w:p w:rsidR="0063251B" w:rsidRDefault="0063251B" w:rsidP="00960E98">
      <w:pPr>
        <w:pStyle w:val="a8"/>
        <w:spacing w:line="240" w:lineRule="auto"/>
        <w:rPr>
          <w:rtl/>
        </w:rPr>
      </w:pPr>
      <w:r>
        <w:rPr>
          <w:rFonts w:hint="cs"/>
          <w:rtl/>
        </w:rPr>
        <w:t>الف- این که گفته شود: نقل در ثبوت نفس الأمری خود به عقل وابستگی دارد.</w:t>
      </w:r>
    </w:p>
    <w:p w:rsidR="0063251B" w:rsidRDefault="0063251B" w:rsidP="00960E98">
      <w:pPr>
        <w:pStyle w:val="a8"/>
        <w:spacing w:line="240" w:lineRule="auto"/>
        <w:rPr>
          <w:rtl/>
        </w:rPr>
      </w:pPr>
      <w:r>
        <w:rPr>
          <w:rFonts w:hint="cs"/>
          <w:rtl/>
        </w:rPr>
        <w:t>ب- این که گفته شود: تنها علم ما به صحت نقل است که به عقل وابستگی پیدا می‌کند. که قسم اول غیر معقول است، چون چیزی که در واقع و نفس الأمر به طریق سمع ثابت شده، هیچگونه وابستگی به عقل نداشته و علی ما هو علیه ثابت است، اعم از این که ما از طریق عقل به آن واقعیت نفس الأمری دست یابیم یا نه، زیرا علم‌نداشتن به چیزی غیر از علم‌داشتن به عدم آن چیز است، به سخن دیگر، عدم علم، علم به عدم نیست.</w:t>
      </w:r>
    </w:p>
    <w:p w:rsidR="0063251B" w:rsidRDefault="0063251B" w:rsidP="00960E98">
      <w:pPr>
        <w:pStyle w:val="a8"/>
        <w:spacing w:line="240" w:lineRule="auto"/>
        <w:rPr>
          <w:rtl/>
        </w:rPr>
      </w:pPr>
      <w:r>
        <w:rPr>
          <w:rFonts w:hint="cs"/>
          <w:rtl/>
        </w:rPr>
        <w:t>نتیجه‌ی که از این مقدمات به دست می‌آید این است که عقل، اصل و اساس نقل نیست و چیزی را نمی‌تواند به نقل اعطا کند که خود نقل آن را نداشته باشد.</w:t>
      </w:r>
    </w:p>
    <w:p w:rsidR="0063251B" w:rsidRDefault="0063251B" w:rsidP="00AB7623">
      <w:pPr>
        <w:pStyle w:val="a8"/>
        <w:rPr>
          <w:rtl/>
        </w:rPr>
      </w:pPr>
      <w:r>
        <w:rPr>
          <w:rFonts w:hint="cs"/>
          <w:rtl/>
        </w:rPr>
        <w:t>نتیجه سخن این است که شرع مقدس، در حد ذات خود از علم و ادراک ما بی‌نیاز است، ولی ما به واقعیت شرع، محتاج بوده و برای وصول به آن ناچار باید آن را بیاموزیم، وقتی ما از طریق عقل به واقعیت شرع دست یابیم به چیزی نائل می‌شویم که قبلاً آن را نداشته‌ایم. در حالی که اگر علم به شرع پیدا نکنیم در جهل باقی می‌مانیم. و این یک نقص بزرگ به شمار می‌آید. به طور خلاصه می‌توان گفت شرع مقدس، به عقل محتاج نیست، ولی عقل همواره به شرح نیازمند خواهد بود با توجه به آنچه ذکر شد، نقل در ثبوت نفس الأمری خود به عقل وابستگی ندارد، اما در مورد قسم دوم گفته می‌شود که علم ما به صحت نقل وابسته به عقل است.</w:t>
      </w:r>
    </w:p>
    <w:p w:rsidR="00F705D5" w:rsidRDefault="00F705D5" w:rsidP="00AB7623">
      <w:pPr>
        <w:pStyle w:val="a8"/>
        <w:rPr>
          <w:rtl/>
        </w:rPr>
        <w:sectPr w:rsidR="00F705D5" w:rsidSect="00863559">
          <w:headerReference w:type="default" r:id="rId45"/>
          <w:footnotePr>
            <w:numRestart w:val="eachPage"/>
          </w:footnotePr>
          <w:pgSz w:w="9356" w:h="13608" w:code="9"/>
          <w:pgMar w:top="1021" w:right="1134" w:bottom="737" w:left="851" w:header="454" w:footer="0" w:gutter="0"/>
          <w:cols w:space="708"/>
          <w:titlePg/>
          <w:bidi/>
          <w:rtlGutter/>
          <w:docGrid w:linePitch="381"/>
        </w:sectPr>
      </w:pPr>
    </w:p>
    <w:p w:rsidR="0063251B" w:rsidRDefault="0063251B" w:rsidP="0063251B">
      <w:pPr>
        <w:pStyle w:val="a1"/>
        <w:rPr>
          <w:rtl/>
        </w:rPr>
      </w:pPr>
      <w:bookmarkStart w:id="180" w:name="_Toc313152223"/>
      <w:bookmarkStart w:id="181" w:name="_Toc382955450"/>
      <w:r>
        <w:rPr>
          <w:rFonts w:hint="cs"/>
          <w:rtl/>
        </w:rPr>
        <w:t>4-3- ارتباط جرح اسناد اخبار آحاد با ظنی‌بودن آن‌ها</w:t>
      </w:r>
      <w:bookmarkEnd w:id="180"/>
      <w:bookmarkEnd w:id="181"/>
    </w:p>
    <w:p w:rsidR="0063251B" w:rsidRDefault="0063251B" w:rsidP="00AB7623">
      <w:pPr>
        <w:pStyle w:val="a8"/>
        <w:spacing w:line="240" w:lineRule="auto"/>
        <w:rPr>
          <w:rtl/>
        </w:rPr>
      </w:pPr>
      <w:r>
        <w:rPr>
          <w:rFonts w:hint="cs"/>
          <w:rtl/>
        </w:rPr>
        <w:t xml:space="preserve">اهل حدیث همواره وقتی خواسته‌اند حدیثی را روایت کنند، گفته‌اند: </w:t>
      </w:r>
      <w:r w:rsidRPr="00F346F5">
        <w:rPr>
          <w:rStyle w:val="Char8"/>
          <w:rtl/>
        </w:rPr>
        <w:t>«</w:t>
      </w:r>
      <w:r w:rsidRPr="00F346F5">
        <w:rPr>
          <w:rStyle w:val="Char1"/>
          <w:rtl/>
        </w:rPr>
        <w:t>صح عن رسول الله صلى الله عليه وسلم</w:t>
      </w:r>
      <w:r w:rsidRPr="00F346F5">
        <w:rPr>
          <w:rStyle w:val="Char8"/>
          <w:rtl/>
        </w:rPr>
        <w:t>»</w:t>
      </w:r>
      <w:r>
        <w:rPr>
          <w:rFonts w:hint="cs"/>
          <w:rtl/>
        </w:rPr>
        <w:t xml:space="preserve"> </w:t>
      </w:r>
      <w:r w:rsidRPr="00F346F5">
        <w:rPr>
          <w:rStyle w:val="Char8"/>
          <w:rFonts w:hint="cs"/>
          <w:rtl/>
        </w:rPr>
        <w:t>«</w:t>
      </w:r>
      <w:r>
        <w:rPr>
          <w:rFonts w:hint="cs"/>
          <w:rtl/>
        </w:rPr>
        <w:t xml:space="preserve">از پیامبر </w:t>
      </w:r>
      <w:r>
        <w:rPr>
          <w:rFonts w:hint="cs"/>
        </w:rPr>
        <w:sym w:font="AGA Arabesque" w:char="F072"/>
      </w:r>
      <w:r>
        <w:rPr>
          <w:rFonts w:hint="cs"/>
          <w:rtl/>
        </w:rPr>
        <w:t xml:space="preserve"> صحیح است</w:t>
      </w:r>
      <w:r w:rsidRPr="00F346F5">
        <w:rPr>
          <w:rStyle w:val="Char8"/>
          <w:rFonts w:hint="cs"/>
          <w:rtl/>
        </w:rPr>
        <w:t>»</w:t>
      </w:r>
      <w:r>
        <w:rPr>
          <w:rFonts w:hint="cs"/>
          <w:rtl/>
        </w:rPr>
        <w:t xml:space="preserve"> و این نشانگر جزم و قاطعیت اهل حدیث است که خواسته‌اند با این لفظ نشان دهند که آن گفته، فرموده‌ی پیامبر </w:t>
      </w:r>
      <w:r>
        <w:rPr>
          <w:rFonts w:hint="cs"/>
        </w:rPr>
        <w:sym w:font="AGA Arabesque" w:char="F072"/>
      </w:r>
      <w:r>
        <w:rPr>
          <w:rFonts w:hint="cs"/>
          <w:rtl/>
        </w:rPr>
        <w:t xml:space="preserve"> است و شکی در آن نیست و منظور اهل حدیث از این گفته‌هایشان </w:t>
      </w:r>
      <w:r>
        <w:rPr>
          <w:rFonts w:cs="Times New Roman" w:hint="cs"/>
          <w:rtl/>
        </w:rPr>
        <w:t>–</w:t>
      </w:r>
      <w:r>
        <w:rPr>
          <w:rFonts w:hint="cs"/>
          <w:rtl/>
        </w:rPr>
        <w:t xml:space="preserve"> همچنانکه بعضی از متأخرین گفته‌اند </w:t>
      </w:r>
      <w:r>
        <w:rPr>
          <w:rFonts w:cs="Times New Roman" w:hint="cs"/>
          <w:rtl/>
        </w:rPr>
        <w:t>–</w:t>
      </w:r>
      <w:r>
        <w:rPr>
          <w:rFonts w:hint="cs"/>
          <w:rtl/>
        </w:rPr>
        <w:t xml:space="preserve"> اظهار صحت سند حدیث نبوده، بلکه اظهار صحت متن حدیث بوده است. و کسانی که می‌گویند: </w:t>
      </w:r>
      <w:r w:rsidRPr="00F346F5">
        <w:rPr>
          <w:rStyle w:val="Char8"/>
          <w:rtl/>
        </w:rPr>
        <w:t>«</w:t>
      </w:r>
      <w:r w:rsidRPr="00F346F5">
        <w:rPr>
          <w:rStyle w:val="Char1"/>
          <w:rtl/>
        </w:rPr>
        <w:t>حديث إسناده صحيح</w:t>
      </w:r>
      <w:r w:rsidRPr="00F346F5">
        <w:rPr>
          <w:rStyle w:val="Char8"/>
          <w:rtl/>
        </w:rPr>
        <w:t>»</w:t>
      </w:r>
      <w:r>
        <w:rPr>
          <w:rFonts w:hint="cs"/>
          <w:rtl/>
        </w:rPr>
        <w:t xml:space="preserve"> </w:t>
      </w:r>
      <w:r w:rsidRPr="00F346F5">
        <w:rPr>
          <w:rStyle w:val="Char8"/>
          <w:rFonts w:hint="cs"/>
          <w:rtl/>
        </w:rPr>
        <w:t>«</w:t>
      </w:r>
      <w:r>
        <w:rPr>
          <w:rFonts w:hint="cs"/>
          <w:rtl/>
        </w:rPr>
        <w:t>حدیثی است که اسنادش صحیح است</w:t>
      </w:r>
      <w:r w:rsidRPr="00F346F5">
        <w:rPr>
          <w:rStyle w:val="Char8"/>
          <w:rFonts w:hint="cs"/>
          <w:rtl/>
        </w:rPr>
        <w:t>»</w:t>
      </w:r>
      <w:r>
        <w:rPr>
          <w:rFonts w:hint="cs"/>
          <w:rtl/>
        </w:rPr>
        <w:t xml:space="preserve"> گروهی اند که معتقدند احادیث رسول الله </w:t>
      </w:r>
      <w:r>
        <w:rPr>
          <w:rFonts w:hint="cs"/>
        </w:rPr>
        <w:sym w:font="AGA Arabesque" w:char="F072"/>
      </w:r>
      <w:r>
        <w:rPr>
          <w:rFonts w:hint="cs"/>
          <w:rtl/>
        </w:rPr>
        <w:t xml:space="preserve"> مفید علم نیستند به همین دلیل صحیح‌بودن را به سند اضافه کرده‌اند و هیچگاه نمی‌توانند بر صحت متن احادیث جزم و قاطیت پیدا کنند. و اگر حدیثی را از پیامبر </w:t>
      </w:r>
      <w:r>
        <w:rPr>
          <w:rFonts w:hint="cs"/>
        </w:rPr>
        <w:sym w:font="AGA Arabesque" w:char="F072"/>
      </w:r>
      <w:r>
        <w:rPr>
          <w:rFonts w:hint="cs"/>
          <w:rtl/>
        </w:rPr>
        <w:t xml:space="preserve"> روایت می‌کنند، این الفاظ را به کار می‌برند: </w:t>
      </w:r>
      <w:r w:rsidRPr="00F346F5">
        <w:rPr>
          <w:rStyle w:val="Char8"/>
          <w:rtl/>
        </w:rPr>
        <w:t>«</w:t>
      </w:r>
      <w:r w:rsidRPr="00F346F5">
        <w:rPr>
          <w:rStyle w:val="Char1"/>
          <w:rtl/>
        </w:rPr>
        <w:t>يذكر عن رسول الله صلى الله عليه وسلم، يروى عن رسول الله صلى الله عليه وسلم، ونحو ذلك</w:t>
      </w:r>
      <w:r w:rsidRPr="00F346F5">
        <w:rPr>
          <w:rStyle w:val="Char8"/>
          <w:rtl/>
        </w:rPr>
        <w:t>»</w:t>
      </w:r>
      <w:r>
        <w:rPr>
          <w:rFonts w:hint="cs"/>
          <w:rtl/>
        </w:rPr>
        <w:t xml:space="preserve"> </w:t>
      </w:r>
      <w:r w:rsidRPr="00F346F5">
        <w:rPr>
          <w:rStyle w:val="Char8"/>
          <w:rFonts w:hint="cs"/>
          <w:rtl/>
        </w:rPr>
        <w:t>«</w:t>
      </w:r>
      <w:r>
        <w:rPr>
          <w:rFonts w:hint="cs"/>
          <w:rtl/>
        </w:rPr>
        <w:t xml:space="preserve">از پیامبر </w:t>
      </w:r>
      <w:r>
        <w:rPr>
          <w:rFonts w:hint="cs"/>
        </w:rPr>
        <w:sym w:font="AGA Arabesque" w:char="F072"/>
      </w:r>
      <w:r>
        <w:rPr>
          <w:rFonts w:hint="cs"/>
          <w:rtl/>
        </w:rPr>
        <w:t xml:space="preserve"> ذکر شده، از پیامبر </w:t>
      </w:r>
      <w:r>
        <w:rPr>
          <w:rFonts w:hint="cs"/>
        </w:rPr>
        <w:sym w:font="AGA Arabesque" w:char="F072"/>
      </w:r>
      <w:r>
        <w:rPr>
          <w:rFonts w:hint="cs"/>
          <w:rtl/>
        </w:rPr>
        <w:t xml:space="preserve"> روایت شده و امثال این‌ها</w:t>
      </w:r>
      <w:r w:rsidRPr="00F346F5">
        <w:rPr>
          <w:rStyle w:val="Char8"/>
          <w:rFonts w:hint="cs"/>
          <w:rtl/>
        </w:rPr>
        <w:t>»</w:t>
      </w:r>
      <w:r>
        <w:rPr>
          <w:rFonts w:hint="cs"/>
          <w:rtl/>
        </w:rPr>
        <w:t xml:space="preserve"> و عملاً با اینگونه الفاظ نوعی توهم و شک در ذهن مخاطب و ایجاد می‌نماید، هرکسی که مقدار ناچیزی از علم الحدیث آگاهی داشته باشد می‌داند که بین لفظ </w:t>
      </w:r>
      <w:r w:rsidRPr="00F346F5">
        <w:rPr>
          <w:rtl/>
        </w:rPr>
        <w:t>«</w:t>
      </w:r>
      <w:r w:rsidRPr="00F346F5">
        <w:rPr>
          <w:rStyle w:val="Char1"/>
          <w:rtl/>
        </w:rPr>
        <w:t>هذا الحديث صحيح</w:t>
      </w:r>
      <w:r w:rsidRPr="00F346F5">
        <w:rPr>
          <w:rtl/>
        </w:rPr>
        <w:t>»</w:t>
      </w:r>
      <w:r>
        <w:rPr>
          <w:rFonts w:hint="cs"/>
          <w:rtl/>
        </w:rPr>
        <w:t xml:space="preserve"> و </w:t>
      </w:r>
      <w:r w:rsidRPr="00F346F5">
        <w:rPr>
          <w:rtl/>
        </w:rPr>
        <w:t>«</w:t>
      </w:r>
      <w:r w:rsidRPr="00F346F5">
        <w:rPr>
          <w:rStyle w:val="Char1"/>
          <w:rtl/>
        </w:rPr>
        <w:t>إسناده صحيح</w:t>
      </w:r>
      <w:r w:rsidRPr="00F346F5">
        <w:rPr>
          <w:rtl/>
        </w:rPr>
        <w:t>»</w:t>
      </w:r>
      <w:r>
        <w:rPr>
          <w:rFonts w:hint="cs"/>
          <w:rtl/>
        </w:rPr>
        <w:t xml:space="preserve"> تفاوت فاحشی وجود دارد، در لفظ اولی جزم بر صحت حدیث از لحاظ سند و متن حاصل می‌شود و در دومی فقط جزم بر صحت سند حدیث حاصل می‌شود و نسبت به متن حدیث شک ایجاد می‌ش</w:t>
      </w:r>
      <w:r w:rsidRPr="00CB542B">
        <w:rPr>
          <w:rFonts w:hint="cs"/>
          <w:rtl/>
        </w:rPr>
        <w:t>ود</w:t>
      </w:r>
      <w:r w:rsidRPr="00CB542B">
        <w:rPr>
          <w:rFonts w:hint="cs"/>
          <w:vertAlign w:val="superscript"/>
          <w:rtl/>
        </w:rPr>
        <w:t>(</w:t>
      </w:r>
      <w:r w:rsidRPr="00CB542B">
        <w:rPr>
          <w:rStyle w:val="FootnoteReference"/>
          <w:rtl/>
        </w:rPr>
        <w:footnoteReference w:id="595"/>
      </w:r>
      <w:r w:rsidRPr="00CB542B">
        <w:rPr>
          <w:rFonts w:hint="cs"/>
          <w:vertAlign w:val="superscript"/>
          <w:rtl/>
        </w:rPr>
        <w:t>)</w:t>
      </w:r>
      <w:r w:rsidRPr="00CB542B">
        <w:rPr>
          <w:rFonts w:hint="cs"/>
          <w:rtl/>
        </w:rPr>
        <w:t>. برای توضیح بیشتر می‌توان به کتاب‌های رجال حدیث و جرح و تعدیل مراجعه کرد.</w:t>
      </w:r>
    </w:p>
    <w:p w:rsidR="00F705D5" w:rsidRDefault="00F705D5" w:rsidP="00AB7623">
      <w:pPr>
        <w:pStyle w:val="a8"/>
        <w:rPr>
          <w:rtl/>
        </w:rPr>
        <w:sectPr w:rsidR="00F705D5" w:rsidSect="00863559">
          <w:footnotePr>
            <w:numRestart w:val="eachPage"/>
          </w:footnotePr>
          <w:pgSz w:w="9356" w:h="13608" w:code="9"/>
          <w:pgMar w:top="1021" w:right="1134" w:bottom="737" w:left="851" w:header="454" w:footer="0" w:gutter="0"/>
          <w:cols w:space="708"/>
          <w:titlePg/>
          <w:bidi/>
          <w:rtlGutter/>
          <w:docGrid w:linePitch="381"/>
        </w:sectPr>
      </w:pPr>
    </w:p>
    <w:p w:rsidR="0063251B" w:rsidRPr="00960E98" w:rsidRDefault="0063251B" w:rsidP="0063251B">
      <w:pPr>
        <w:pStyle w:val="a1"/>
        <w:rPr>
          <w:spacing w:val="-6"/>
          <w:rtl/>
        </w:rPr>
      </w:pPr>
      <w:bookmarkStart w:id="182" w:name="_Toc313152224"/>
      <w:bookmarkStart w:id="183" w:name="_Toc382955451"/>
      <w:r w:rsidRPr="00960E98">
        <w:rPr>
          <w:rFonts w:hint="cs"/>
          <w:spacing w:val="-6"/>
          <w:rtl/>
        </w:rPr>
        <w:t>4-4 تضعیف جایگاه اخبار آحاد به علت تحلیل آن‌ها به صورت فردی</w:t>
      </w:r>
      <w:bookmarkEnd w:id="182"/>
      <w:bookmarkEnd w:id="183"/>
    </w:p>
    <w:p w:rsidR="0063251B" w:rsidRDefault="0063251B" w:rsidP="00AB7623">
      <w:pPr>
        <w:pStyle w:val="a8"/>
        <w:rPr>
          <w:rtl/>
        </w:rPr>
      </w:pPr>
      <w:r>
        <w:rPr>
          <w:rFonts w:hint="cs"/>
          <w:rtl/>
        </w:rPr>
        <w:t>یکی از دلایلی که سبب رکود جایگاه اخبار آحاد در میان مسلمانان شده، کارهای فردی علما بر روی احادیث بوده است علما به دلیل این که به تنهایی به بررسی سندی احادیث پرداخته‌اند، دچار اشتباهات زیادی شده‌اند، چون دایره‌ی اسناد و مباحث آن خیلی زیاد می‌باشد که از آن جمله می‌توان به رجال موجود در سند احادیث اشاره کرد، به دلیل زیادبودن سلسله‌ی احادیث و رجال موجود در آن‌ها و پراکنده‌بودن جروح و تعدیلات موجود در میان مردم و علما، یک عالم به تنهایی نمی‌تواند آگاهی کاملی بر احوال راویان و اقوال موجود در مورد آن‌ها داشته باشد.</w:t>
      </w:r>
    </w:p>
    <w:p w:rsidR="0063251B" w:rsidRDefault="0063251B" w:rsidP="00AB7623">
      <w:pPr>
        <w:pStyle w:val="a8"/>
        <w:rPr>
          <w:rtl/>
        </w:rPr>
      </w:pPr>
      <w:r>
        <w:rPr>
          <w:rFonts w:hint="cs"/>
          <w:rtl/>
        </w:rPr>
        <w:t>مسئله‌ی دیگری که در سند احادیث مورد بررسی قرار می‌گیرد، بحث اتصاف و انقطاع سند است که این نیز خود مشکل دیگری را در بررسی اسناد به وجود می‌آورد و یک شخص به تنهایی نمی‌تواند در مورد آن‌ها تحقیق و بررسی درستی انجام دهد که از آن جمله می‌توان به مواردی مثل، معلق، مرسل، معضل، مدلس، مرسل خفی، معنعن، مؤنن، موضوع، متروک، منکر و... که در اسناد احادیث پیش می‌آیند اشاره کرد که نیاز به شناخت و آگاهی کاملی از راویان و احوال آن‌ها و وجود یا عدم وجود آن‌ها در سند حدیث دارد.</w:t>
      </w:r>
    </w:p>
    <w:p w:rsidR="0063251B" w:rsidRPr="00B724CA" w:rsidRDefault="0063251B" w:rsidP="00AB7623">
      <w:pPr>
        <w:pStyle w:val="a8"/>
        <w:rPr>
          <w:spacing w:val="-4"/>
          <w:rtl/>
        </w:rPr>
      </w:pPr>
      <w:r w:rsidRPr="00B724CA">
        <w:rPr>
          <w:rFonts w:hint="cs"/>
          <w:spacing w:val="-4"/>
          <w:rtl/>
        </w:rPr>
        <w:t>برای اثبات این ادعا چند نمونه از اشتباهات علما در تصحیح و تضعیف احادیث را نقل می‌نمائیم.</w:t>
      </w:r>
    </w:p>
    <w:p w:rsidR="0063251B" w:rsidRDefault="0063251B" w:rsidP="00AB7623">
      <w:pPr>
        <w:pStyle w:val="a8"/>
        <w:rPr>
          <w:rtl/>
        </w:rPr>
      </w:pPr>
      <w:r>
        <w:rPr>
          <w:rFonts w:hint="cs"/>
          <w:rtl/>
        </w:rPr>
        <w:t>امام نووی در مقدمه‌ی ریاض الصالحین می‌فرماید که «من فقط احادیث صحیح واضح را در این کتاب ذکر کرده‌ام»</w:t>
      </w:r>
      <w:r w:rsidRPr="002B5191">
        <w:rPr>
          <w:rFonts w:hint="cs"/>
          <w:vertAlign w:val="superscript"/>
          <w:rtl/>
        </w:rPr>
        <w:t>(</w:t>
      </w:r>
      <w:r>
        <w:rPr>
          <w:rStyle w:val="FootnoteReference"/>
          <w:rtl/>
        </w:rPr>
        <w:footnoteReference w:id="596"/>
      </w:r>
      <w:r w:rsidRPr="002B5191">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شیخ ألبانی بعد از آن که احادیث موجود در ریاض الصالحین را بررسی می‌کند و احادیث ضعیف آن را مشخص می‌نماید، در این باره می‌فرماید: «شاید دلیل وجود این احادیث ضعیف در کتاب ریاض الصالحین، اعتماد امام نووی بر تصحیحات امام ترمذی و سکوت امام ابوداود بر احادیث باشد </w:t>
      </w:r>
      <w:r>
        <w:rPr>
          <w:rFonts w:cs="Times New Roman" w:hint="cs"/>
          <w:rtl/>
        </w:rPr>
        <w:t>–</w:t>
      </w:r>
      <w:r>
        <w:rPr>
          <w:rFonts w:hint="cs"/>
          <w:rtl/>
        </w:rPr>
        <w:t xml:space="preserve"> سکوت ابوداود بر احادیث را دلیل صحیح‌دانستن آن احادیث دانسته است </w:t>
      </w:r>
      <w:r>
        <w:rPr>
          <w:rFonts w:cs="Times New Roman" w:hint="cs"/>
          <w:rtl/>
        </w:rPr>
        <w:t>–</w:t>
      </w:r>
      <w:r>
        <w:rPr>
          <w:rFonts w:hint="cs"/>
          <w:rtl/>
        </w:rPr>
        <w:t xml:space="preserve"> و امام نووی خودش بر روی احادیث تحقیق نکرده و فقط بر اقوال آن دو امام اعتماد کرده است و این شیوه‌ی اکثر فقهای متأخر در بحث تحقیق بر روی احادیث بوده، و عده‌ی کمی از متأخرین، احادیث را خودشان مورد بررسی قرار داده‌اند»</w:t>
      </w:r>
      <w:r w:rsidRPr="002B5191">
        <w:rPr>
          <w:rFonts w:hint="cs"/>
          <w:vertAlign w:val="superscript"/>
          <w:rtl/>
        </w:rPr>
        <w:t>(</w:t>
      </w:r>
      <w:r>
        <w:rPr>
          <w:rStyle w:val="FootnoteReference"/>
          <w:rtl/>
        </w:rPr>
        <w:footnoteReference w:id="597"/>
      </w:r>
      <w:r w:rsidRPr="002B5191">
        <w:rPr>
          <w:rFonts w:hint="cs"/>
          <w:vertAlign w:val="superscript"/>
          <w:rtl/>
        </w:rPr>
        <w:t>)</w:t>
      </w:r>
      <w:r>
        <w:rPr>
          <w:rFonts w:hint="cs"/>
          <w:rtl/>
        </w:rPr>
        <w:t>.</w:t>
      </w:r>
    </w:p>
    <w:p w:rsidR="0063251B" w:rsidRDefault="0063251B" w:rsidP="00960E98">
      <w:pPr>
        <w:pStyle w:val="a8"/>
        <w:spacing w:line="240" w:lineRule="auto"/>
        <w:rPr>
          <w:rtl/>
        </w:rPr>
      </w:pPr>
      <w:r>
        <w:rPr>
          <w:rFonts w:hint="cs"/>
          <w:rtl/>
        </w:rPr>
        <w:t>ذهبی در مورد تصحیحات ترمذی می‌گوید: « رتبه‌ی جامع ترمذی از سنن ابوداود و نسائی به دلیل آوردن بر آن سکوت کرده، دوباره بازنگری کند، چون در هردوی آن‌ها رجال ضعیف زیادی وجود دارد»</w:t>
      </w:r>
      <w:r w:rsidRPr="002B5191">
        <w:rPr>
          <w:rFonts w:hint="cs"/>
          <w:vertAlign w:val="superscript"/>
          <w:rtl/>
        </w:rPr>
        <w:t>(</w:t>
      </w:r>
      <w:r>
        <w:rPr>
          <w:rStyle w:val="FootnoteReference"/>
          <w:rtl/>
        </w:rPr>
        <w:footnoteReference w:id="598"/>
      </w:r>
      <w:r w:rsidRPr="002B5191">
        <w:rPr>
          <w:rFonts w:hint="cs"/>
          <w:vertAlign w:val="superscript"/>
          <w:rtl/>
        </w:rPr>
        <w:t>)</w:t>
      </w:r>
      <w:r>
        <w:rPr>
          <w:rFonts w:hint="cs"/>
          <w:rtl/>
        </w:rPr>
        <w:t>. به عنوان مثال:</w:t>
      </w:r>
    </w:p>
    <w:p w:rsidR="0063251B" w:rsidRDefault="0063251B" w:rsidP="00960E98">
      <w:pPr>
        <w:pStyle w:val="a8"/>
        <w:spacing w:line="240" w:lineRule="auto"/>
        <w:rPr>
          <w:rtl/>
        </w:rPr>
      </w:pPr>
      <w:r>
        <w:rPr>
          <w:rFonts w:hint="cs"/>
          <w:rtl/>
        </w:rPr>
        <w:t>در حدیث (895) ریاض الصالحین، یکی از رجالش یزید بن أبی زیاد الهاشمی است که امام نووی به تقلید از ابوداود آن را قبول کرده‌اند، ولی حافظ می‌گوید: یزید شخص ضعیفی است و مجروح می‌باشد</w:t>
      </w:r>
      <w:r w:rsidRPr="002B5191">
        <w:rPr>
          <w:rFonts w:hint="cs"/>
          <w:vertAlign w:val="superscript"/>
          <w:rtl/>
        </w:rPr>
        <w:t>(</w:t>
      </w:r>
      <w:r>
        <w:rPr>
          <w:rStyle w:val="FootnoteReference"/>
          <w:rtl/>
        </w:rPr>
        <w:footnoteReference w:id="599"/>
      </w:r>
      <w:r w:rsidRPr="002B5191">
        <w:rPr>
          <w:rFonts w:hint="cs"/>
          <w:vertAlign w:val="superscript"/>
          <w:rtl/>
        </w:rPr>
        <w:t>)</w:t>
      </w:r>
      <w:r>
        <w:rPr>
          <w:rFonts w:hint="cs"/>
          <w:rtl/>
        </w:rPr>
        <w:t>.</w:t>
      </w:r>
    </w:p>
    <w:p w:rsidR="0063251B" w:rsidRDefault="0063251B" w:rsidP="00960E98">
      <w:pPr>
        <w:pStyle w:val="a8"/>
        <w:spacing w:line="240" w:lineRule="auto"/>
        <w:rPr>
          <w:rtl/>
        </w:rPr>
      </w:pPr>
      <w:r>
        <w:rPr>
          <w:rFonts w:hint="cs"/>
          <w:rtl/>
        </w:rPr>
        <w:t>یا حدیث (1101) ابوداود با اسنادی بر شرط مسلم آن را روایت کرده و صحیح دانسته، در حالی که مردی در آن سلسله است که علما در توثیقش دچار اختلاف شده‌اند. ألبانی می‌گوید: آن شیخ، اسامه بن زید اللیثی است و علما گفته‌اند که این شخص اگر مخالف نداشته باشد حدیثش خوب است ولی در این روایت (حدیث 1101) لفظش شاذ یا منکر است و مخالف دارد و در این حالت حدیثش خوب نیست</w:t>
      </w:r>
      <w:r w:rsidRPr="002B5191">
        <w:rPr>
          <w:rFonts w:hint="cs"/>
          <w:vertAlign w:val="superscript"/>
          <w:rtl/>
        </w:rPr>
        <w:t>(</w:t>
      </w:r>
      <w:r>
        <w:rPr>
          <w:rStyle w:val="FootnoteReference"/>
          <w:rtl/>
        </w:rPr>
        <w:footnoteReference w:id="600"/>
      </w:r>
      <w:r w:rsidRPr="002B5191">
        <w:rPr>
          <w:rFonts w:hint="cs"/>
          <w:vertAlign w:val="superscript"/>
          <w:rtl/>
        </w:rPr>
        <w:t>)</w:t>
      </w:r>
      <w:r>
        <w:rPr>
          <w:rFonts w:hint="cs"/>
          <w:rtl/>
        </w:rPr>
        <w:t>.</w:t>
      </w:r>
    </w:p>
    <w:p w:rsidR="0063251B" w:rsidRDefault="0063251B" w:rsidP="00960E98">
      <w:pPr>
        <w:pStyle w:val="a8"/>
        <w:spacing w:line="240" w:lineRule="auto"/>
        <w:rPr>
          <w:rtl/>
        </w:rPr>
      </w:pPr>
      <w:r>
        <w:rPr>
          <w:rFonts w:hint="cs"/>
          <w:rtl/>
        </w:rPr>
        <w:t>حدیث (1243) را ترمذی، حدیثی حسن دانسته، ولی ألبانی می‌گوید: در این تحسین اشکالی وجود دارد، چون مدار اسناد این حدیث بر قره بن عبدالرحمن می‌چرخد، و او به خاطر سوء حفظش، ضعیف می‌باشد</w:t>
      </w:r>
      <w:r w:rsidRPr="002B5191">
        <w:rPr>
          <w:rFonts w:hint="cs"/>
          <w:vertAlign w:val="superscript"/>
          <w:rtl/>
        </w:rPr>
        <w:t>(</w:t>
      </w:r>
      <w:r>
        <w:rPr>
          <w:rStyle w:val="FootnoteReference"/>
          <w:rtl/>
        </w:rPr>
        <w:footnoteReference w:id="601"/>
      </w:r>
      <w:r w:rsidRPr="002B5191">
        <w:rPr>
          <w:rFonts w:hint="cs"/>
          <w:vertAlign w:val="superscript"/>
          <w:rtl/>
        </w:rPr>
        <w:t>)</w:t>
      </w:r>
      <w:r>
        <w:rPr>
          <w:rFonts w:hint="cs"/>
          <w:rtl/>
        </w:rPr>
        <w:t>.</w:t>
      </w:r>
    </w:p>
    <w:p w:rsidR="0063251B" w:rsidRPr="00AB7623" w:rsidRDefault="0063251B" w:rsidP="00960E98">
      <w:pPr>
        <w:pStyle w:val="a8"/>
        <w:spacing w:line="240" w:lineRule="auto"/>
        <w:rPr>
          <w:rtl/>
        </w:rPr>
      </w:pPr>
      <w:r w:rsidRPr="00AB7623">
        <w:rPr>
          <w:rFonts w:hint="cs"/>
          <w:rtl/>
        </w:rPr>
        <w:t xml:space="preserve"> حدیث (1498) را ترمذی، حسن دانسته است، ولی ألبانی می‌گوید: در این مورد اشکالی وجود دارد چون در سندش عبدالله بن ر</w:t>
      </w:r>
      <w:r w:rsidRPr="00AB7623">
        <w:rPr>
          <w:rFonts w:cs="B Badr" w:hint="cs"/>
          <w:rtl/>
        </w:rPr>
        <w:t>بیعة</w:t>
      </w:r>
      <w:r w:rsidRPr="00AB7623">
        <w:rPr>
          <w:rFonts w:hint="cs"/>
          <w:rtl/>
        </w:rPr>
        <w:t xml:space="preserve"> الدمشقی وجود دارد و طبق گفته‌ی حافظ او شخصی مجهول است</w:t>
      </w:r>
      <w:r w:rsidRPr="00AB7623">
        <w:rPr>
          <w:rFonts w:hint="cs"/>
          <w:vertAlign w:val="superscript"/>
          <w:rtl/>
        </w:rPr>
        <w:t>(</w:t>
      </w:r>
      <w:r w:rsidRPr="00AB7623">
        <w:rPr>
          <w:rStyle w:val="FootnoteReference"/>
          <w:rtl/>
        </w:rPr>
        <w:footnoteReference w:id="602"/>
      </w:r>
      <w:r w:rsidRPr="00AB7623">
        <w:rPr>
          <w:rFonts w:hint="cs"/>
          <w:vertAlign w:val="superscript"/>
          <w:rtl/>
        </w:rPr>
        <w:t>)</w:t>
      </w:r>
      <w:r w:rsidRPr="00AB7623">
        <w:rPr>
          <w:rFonts w:hint="cs"/>
          <w:rtl/>
        </w:rPr>
        <w:t>.</w:t>
      </w:r>
    </w:p>
    <w:p w:rsidR="0063251B" w:rsidRDefault="0063251B" w:rsidP="00AB7623">
      <w:pPr>
        <w:pStyle w:val="a8"/>
        <w:rPr>
          <w:rtl/>
        </w:rPr>
      </w:pPr>
      <w:r>
        <w:rPr>
          <w:rFonts w:hint="cs"/>
          <w:rtl/>
        </w:rPr>
        <w:t>حدیث (1526) را ترمذی حسن غریب دانسته، ألبانی می‌گوید: در سندش ابراهیم بن عبدالله بن حاطب وجود دارد که شخصی مجهول الحال است ولی ابن حبان بر قاعده‌ای که دارد او را ثقه دانسته و احمد شاکر نیز براساس عادتی که دارد فریب همین تحقیق ابن حبان را خورده و این حدیث را صحیح دانسته است</w:t>
      </w:r>
      <w:r w:rsidRPr="002B5191">
        <w:rPr>
          <w:rFonts w:hint="cs"/>
          <w:vertAlign w:val="superscript"/>
          <w:rtl/>
        </w:rPr>
        <w:t>(</w:t>
      </w:r>
      <w:r>
        <w:rPr>
          <w:rStyle w:val="FootnoteReference"/>
          <w:rtl/>
        </w:rPr>
        <w:footnoteReference w:id="603"/>
      </w:r>
      <w:r w:rsidRPr="002B5191">
        <w:rPr>
          <w:rFonts w:hint="cs"/>
          <w:vertAlign w:val="superscript"/>
          <w:rtl/>
        </w:rPr>
        <w:t>)</w:t>
      </w:r>
      <w:r>
        <w:rPr>
          <w:rFonts w:hint="cs"/>
          <w:rtl/>
        </w:rPr>
        <w:t>.</w:t>
      </w:r>
    </w:p>
    <w:p w:rsidR="0063251B" w:rsidRDefault="0063251B" w:rsidP="00AB7623">
      <w:pPr>
        <w:pStyle w:val="a8"/>
        <w:rPr>
          <w:rtl/>
        </w:rPr>
      </w:pPr>
      <w:r>
        <w:rPr>
          <w:rFonts w:hint="cs"/>
          <w:rtl/>
        </w:rPr>
        <w:t>این موارد که بدان‌ها اشاره شد اختلاف علما بر جرح و تعدیل رجال سندی احادیث بود، ولی علما اختلاف دیگری نیز باهم دارند و آن اختلاف‌شان بر متن حدیث است که به مدرج المتن مشهور است.</w:t>
      </w:r>
    </w:p>
    <w:p w:rsidR="0063251B" w:rsidRDefault="0063251B" w:rsidP="00AB7623">
      <w:pPr>
        <w:pStyle w:val="a8"/>
        <w:rPr>
          <w:rtl/>
        </w:rPr>
      </w:pPr>
      <w:r>
        <w:rPr>
          <w:rFonts w:hint="cs"/>
          <w:rtl/>
        </w:rPr>
        <w:t>دکتر محمد طحان این بحث را چنین شرح می‌دهد:</w:t>
      </w:r>
    </w:p>
    <w:p w:rsidR="0063251B" w:rsidRDefault="0063251B" w:rsidP="00AB7623">
      <w:pPr>
        <w:pStyle w:val="a8"/>
        <w:rPr>
          <w:rtl/>
        </w:rPr>
      </w:pPr>
      <w:r>
        <w:rPr>
          <w:rFonts w:hint="cs"/>
          <w:rtl/>
        </w:rPr>
        <w:t>«حدیث مدرج المتن: حدیثی است که در متنش چیزی داخل شده که جزو آن نیست، و به سه دسته تقسیم می‌شود:</w:t>
      </w:r>
    </w:p>
    <w:p w:rsidR="0063251B" w:rsidRDefault="0063251B" w:rsidP="00AB7623">
      <w:pPr>
        <w:pStyle w:val="a8"/>
        <w:rPr>
          <w:rtl/>
        </w:rPr>
      </w:pPr>
      <w:r>
        <w:rPr>
          <w:rFonts w:hint="cs"/>
          <w:rtl/>
        </w:rPr>
        <w:t>أ- گاهی ادراج در اول حدیث روی می‌دهد که این مورد کم می‌باشد.</w:t>
      </w:r>
    </w:p>
    <w:p w:rsidR="0063251B" w:rsidRDefault="0063251B" w:rsidP="00AB7623">
      <w:pPr>
        <w:pStyle w:val="a8"/>
        <w:rPr>
          <w:rtl/>
        </w:rPr>
      </w:pPr>
      <w:r>
        <w:rPr>
          <w:rFonts w:hint="cs"/>
          <w:rtl/>
        </w:rPr>
        <w:t>ب- گاهی ادراج در وسط حدیث روی می‌دهد و این مورد از اولی کمتر است.</w:t>
      </w:r>
    </w:p>
    <w:p w:rsidR="0063251B" w:rsidRDefault="0063251B" w:rsidP="00AB7623">
      <w:pPr>
        <w:pStyle w:val="a8"/>
        <w:rPr>
          <w:rtl/>
        </w:rPr>
      </w:pPr>
      <w:r>
        <w:rPr>
          <w:rFonts w:hint="cs"/>
          <w:rtl/>
        </w:rPr>
        <w:t>ج- گاهی ادراج در آخر حدیث روی می‌دهد و این مورد زیاد پیش می‌آید.</w:t>
      </w:r>
    </w:p>
    <w:p w:rsidR="0063251B" w:rsidRDefault="0063251B" w:rsidP="00AB7623">
      <w:pPr>
        <w:pStyle w:val="a8"/>
        <w:rPr>
          <w:rtl/>
        </w:rPr>
      </w:pPr>
      <w:r>
        <w:rPr>
          <w:rFonts w:hint="cs"/>
          <w:rtl/>
        </w:rPr>
        <w:t>مثال‌ها:</w:t>
      </w:r>
    </w:p>
    <w:p w:rsidR="0063251B" w:rsidRDefault="0063251B" w:rsidP="00AB7623">
      <w:pPr>
        <w:pStyle w:val="a8"/>
        <w:spacing w:line="240" w:lineRule="auto"/>
        <w:rPr>
          <w:rtl/>
        </w:rPr>
      </w:pPr>
      <w:r>
        <w:rPr>
          <w:rFonts w:hint="cs"/>
          <w:rtl/>
        </w:rPr>
        <w:t xml:space="preserve">أ- از ابوهریره روایت شده که پیامبر </w:t>
      </w:r>
      <w:r>
        <w:rPr>
          <w:rFonts w:hint="cs"/>
          <w:rtl/>
        </w:rPr>
        <w:sym w:font="AGA Arabesque" w:char="F072"/>
      </w:r>
      <w:r>
        <w:rPr>
          <w:rFonts w:hint="cs"/>
          <w:rtl/>
        </w:rPr>
        <w:t xml:space="preserve"> فرموده: </w:t>
      </w:r>
      <w:r w:rsidRPr="00F346F5">
        <w:rPr>
          <w:rStyle w:val="Char8"/>
          <w:rtl/>
        </w:rPr>
        <w:t>«</w:t>
      </w:r>
      <w:r w:rsidR="00F705D5" w:rsidRPr="00F705D5">
        <w:rPr>
          <w:rStyle w:val="Char3"/>
          <w:rFonts w:hint="eastAsia"/>
          <w:rtl/>
        </w:rPr>
        <w:t>أَسْبِغُوا</w:t>
      </w:r>
      <w:r w:rsidR="00F705D5" w:rsidRPr="00F705D5">
        <w:rPr>
          <w:rStyle w:val="Char3"/>
          <w:rtl/>
        </w:rPr>
        <w:t xml:space="preserve"> </w:t>
      </w:r>
      <w:r w:rsidR="00F705D5" w:rsidRPr="00F705D5">
        <w:rPr>
          <w:rStyle w:val="Char3"/>
          <w:rFonts w:hint="eastAsia"/>
          <w:rtl/>
        </w:rPr>
        <w:t>الْوُضُوءَ،</w:t>
      </w:r>
      <w:r w:rsidR="00F705D5" w:rsidRPr="00F705D5">
        <w:rPr>
          <w:rStyle w:val="Char3"/>
          <w:rtl/>
        </w:rPr>
        <w:t xml:space="preserve"> </w:t>
      </w:r>
      <w:r w:rsidR="00F705D5" w:rsidRPr="00F705D5">
        <w:rPr>
          <w:rStyle w:val="Char3"/>
          <w:rFonts w:hint="eastAsia"/>
          <w:rtl/>
        </w:rPr>
        <w:t>وَيْلٌ</w:t>
      </w:r>
      <w:r w:rsidR="00F705D5" w:rsidRPr="00F705D5">
        <w:rPr>
          <w:rStyle w:val="Char3"/>
          <w:rtl/>
        </w:rPr>
        <w:t xml:space="preserve"> </w:t>
      </w:r>
      <w:r w:rsidR="00F705D5" w:rsidRPr="00F705D5">
        <w:rPr>
          <w:rStyle w:val="Char3"/>
          <w:rFonts w:hint="eastAsia"/>
          <w:rtl/>
        </w:rPr>
        <w:t>لِلأَعْقَابِ</w:t>
      </w:r>
      <w:r w:rsidRPr="00F346F5">
        <w:rPr>
          <w:rStyle w:val="Char8"/>
          <w:rtl/>
        </w:rPr>
        <w:t>»</w:t>
      </w:r>
      <w:r w:rsidRPr="00F346F5">
        <w:rPr>
          <w:rStyle w:val="Char8"/>
          <w:rFonts w:hint="cs"/>
          <w:rtl/>
        </w:rPr>
        <w:t xml:space="preserve"> </w:t>
      </w:r>
      <w:r>
        <w:rPr>
          <w:rFonts w:hint="cs"/>
          <w:rtl/>
        </w:rPr>
        <w:t xml:space="preserve">در اینجا لفظ </w:t>
      </w:r>
      <w:r w:rsidRPr="00F346F5">
        <w:rPr>
          <w:rStyle w:val="Char8"/>
          <w:rtl/>
        </w:rPr>
        <w:t>«</w:t>
      </w:r>
      <w:r w:rsidR="00F705D5" w:rsidRPr="00F705D5">
        <w:rPr>
          <w:rStyle w:val="Char3"/>
          <w:rFonts w:hint="eastAsia"/>
          <w:rtl/>
        </w:rPr>
        <w:t>أَسْبِغُوا</w:t>
      </w:r>
      <w:r w:rsidR="00F705D5" w:rsidRPr="00F705D5">
        <w:rPr>
          <w:rStyle w:val="Char3"/>
          <w:rtl/>
        </w:rPr>
        <w:t xml:space="preserve"> </w:t>
      </w:r>
      <w:r w:rsidR="00F705D5" w:rsidRPr="00F705D5">
        <w:rPr>
          <w:rStyle w:val="Char3"/>
          <w:rFonts w:hint="eastAsia"/>
          <w:rtl/>
        </w:rPr>
        <w:t>الْوُضُوءَ</w:t>
      </w:r>
      <w:r w:rsidRPr="00F346F5">
        <w:rPr>
          <w:rStyle w:val="Char8"/>
          <w:rtl/>
        </w:rPr>
        <w:t>»</w:t>
      </w:r>
      <w:r>
        <w:rPr>
          <w:rFonts w:hint="cs"/>
          <w:rtl/>
        </w:rPr>
        <w:t xml:space="preserve"> کلام ابوهریره می‌باشد، همچنانکه در روایت بخاری مشخص می‌گردد.</w:t>
      </w:r>
    </w:p>
    <w:p w:rsidR="0063251B" w:rsidRDefault="0063251B" w:rsidP="00AB7623">
      <w:pPr>
        <w:pStyle w:val="a8"/>
        <w:spacing w:line="240" w:lineRule="auto"/>
        <w:rPr>
          <w:rtl/>
        </w:rPr>
      </w:pPr>
      <w:r>
        <w:rPr>
          <w:rFonts w:hint="cs"/>
          <w:rtl/>
        </w:rPr>
        <w:t xml:space="preserve">بخاری از ابوهریره روایت می‌کند که گفته: </w:t>
      </w:r>
      <w:r w:rsidRPr="00F346F5">
        <w:rPr>
          <w:rStyle w:val="Char8"/>
          <w:rtl/>
        </w:rPr>
        <w:t>«</w:t>
      </w:r>
      <w:r w:rsidR="00F705D5" w:rsidRPr="00F705D5">
        <w:rPr>
          <w:rStyle w:val="Char3"/>
          <w:rFonts w:hint="eastAsia"/>
          <w:rtl/>
        </w:rPr>
        <w:t>أَسْبِغُوا</w:t>
      </w:r>
      <w:r w:rsidR="00F705D5" w:rsidRPr="00F705D5">
        <w:rPr>
          <w:rStyle w:val="Char3"/>
          <w:rtl/>
        </w:rPr>
        <w:t xml:space="preserve"> </w:t>
      </w:r>
      <w:r w:rsidR="00F705D5" w:rsidRPr="00F705D5">
        <w:rPr>
          <w:rStyle w:val="Char3"/>
          <w:rFonts w:hint="eastAsia"/>
          <w:rtl/>
        </w:rPr>
        <w:t>الْوُضُوءَ</w:t>
      </w:r>
      <w:r w:rsidR="00F705D5" w:rsidRPr="00F705D5">
        <w:rPr>
          <w:rStyle w:val="Char3"/>
          <w:rtl/>
        </w:rPr>
        <w:t xml:space="preserve"> </w:t>
      </w:r>
      <w:r w:rsidR="00F705D5" w:rsidRPr="00F705D5">
        <w:rPr>
          <w:rStyle w:val="Char3"/>
          <w:rFonts w:hint="eastAsia"/>
          <w:rtl/>
        </w:rPr>
        <w:t>فَإِنَّ</w:t>
      </w:r>
      <w:r w:rsidR="00F705D5" w:rsidRPr="00F705D5">
        <w:rPr>
          <w:rStyle w:val="Char3"/>
          <w:rtl/>
        </w:rPr>
        <w:t xml:space="preserve"> </w:t>
      </w:r>
      <w:r w:rsidR="00F705D5" w:rsidRPr="00F705D5">
        <w:rPr>
          <w:rStyle w:val="Char3"/>
          <w:rFonts w:hint="eastAsia"/>
          <w:rtl/>
        </w:rPr>
        <w:t>أَبَا</w:t>
      </w:r>
      <w:r w:rsidR="00F705D5" w:rsidRPr="00F705D5">
        <w:rPr>
          <w:rStyle w:val="Char3"/>
          <w:rtl/>
        </w:rPr>
        <w:t xml:space="preserve"> </w:t>
      </w:r>
      <w:r w:rsidR="00F705D5" w:rsidRPr="00F705D5">
        <w:rPr>
          <w:rStyle w:val="Char3"/>
          <w:rFonts w:hint="eastAsia"/>
          <w:rtl/>
        </w:rPr>
        <w:t>الْقَاسِمِ</w:t>
      </w:r>
      <w:r w:rsidR="00F705D5" w:rsidRPr="00F705D5">
        <w:rPr>
          <w:rStyle w:val="Char3"/>
          <w:rtl/>
        </w:rPr>
        <w:t xml:space="preserve"> </w:t>
      </w:r>
      <w:r w:rsidR="00F705D5">
        <w:rPr>
          <w:rStyle w:val="Char3"/>
        </w:rPr>
        <w:sym w:font="AGA Arabesque" w:char="F072"/>
      </w:r>
      <w:r w:rsidR="00F705D5" w:rsidRPr="00F705D5">
        <w:rPr>
          <w:rStyle w:val="Char3"/>
          <w:rtl/>
        </w:rPr>
        <w:t xml:space="preserve"> </w:t>
      </w:r>
      <w:r w:rsidR="00F705D5" w:rsidRPr="00F705D5">
        <w:rPr>
          <w:rStyle w:val="Char3"/>
          <w:rFonts w:hint="eastAsia"/>
          <w:rtl/>
        </w:rPr>
        <w:t>قَالَ</w:t>
      </w:r>
      <w:r w:rsidR="00F705D5">
        <w:rPr>
          <w:rStyle w:val="Char3"/>
          <w:rFonts w:hint="cs"/>
          <w:rtl/>
        </w:rPr>
        <w:t>:</w:t>
      </w:r>
      <w:r w:rsidR="00F705D5" w:rsidRPr="00F705D5">
        <w:rPr>
          <w:rStyle w:val="Char3"/>
          <w:rtl/>
        </w:rPr>
        <w:t xml:space="preserve"> </w:t>
      </w:r>
      <w:r w:rsidR="00F705D5" w:rsidRPr="00F705D5">
        <w:rPr>
          <w:rStyle w:val="Char3"/>
          <w:rFonts w:hint="eastAsia"/>
          <w:rtl/>
        </w:rPr>
        <w:t>وَيْلٌ</w:t>
      </w:r>
      <w:r w:rsidR="00F705D5" w:rsidRPr="00F705D5">
        <w:rPr>
          <w:rStyle w:val="Char3"/>
          <w:rtl/>
        </w:rPr>
        <w:t xml:space="preserve"> </w:t>
      </w:r>
      <w:r w:rsidR="00F705D5" w:rsidRPr="00F705D5">
        <w:rPr>
          <w:rStyle w:val="Char3"/>
          <w:rFonts w:hint="eastAsia"/>
          <w:rtl/>
        </w:rPr>
        <w:t>لِلأَعْقَابِ</w:t>
      </w:r>
      <w:r w:rsidR="00F705D5" w:rsidRPr="00F705D5">
        <w:rPr>
          <w:rStyle w:val="Char3"/>
          <w:rtl/>
        </w:rPr>
        <w:t xml:space="preserve"> </w:t>
      </w:r>
      <w:r w:rsidR="00F705D5" w:rsidRPr="00F705D5">
        <w:rPr>
          <w:rStyle w:val="Char3"/>
          <w:rFonts w:hint="eastAsia"/>
          <w:rtl/>
        </w:rPr>
        <w:t>مِنَ</w:t>
      </w:r>
      <w:r w:rsidR="00F705D5" w:rsidRPr="00F705D5">
        <w:rPr>
          <w:rStyle w:val="Char3"/>
          <w:rtl/>
        </w:rPr>
        <w:t xml:space="preserve"> </w:t>
      </w:r>
      <w:r w:rsidR="00F705D5" w:rsidRPr="00F705D5">
        <w:rPr>
          <w:rStyle w:val="Char3"/>
          <w:rFonts w:hint="eastAsia"/>
          <w:rtl/>
        </w:rPr>
        <w:t>النَّارِ</w:t>
      </w:r>
      <w:r w:rsidRPr="00F346F5">
        <w:rPr>
          <w:rStyle w:val="Char8"/>
          <w:rtl/>
        </w:rPr>
        <w:t>»</w:t>
      </w:r>
      <w:r>
        <w:rPr>
          <w:rFonts w:hint="cs"/>
          <w:rtl/>
        </w:rPr>
        <w:t xml:space="preserve"> پس از مطابقت این دو روایت مشخص می‌گردد که لفظ </w:t>
      </w:r>
      <w:r w:rsidR="00F705D5" w:rsidRPr="00F346F5">
        <w:rPr>
          <w:rStyle w:val="Char8"/>
          <w:rtl/>
        </w:rPr>
        <w:t>«</w:t>
      </w:r>
      <w:r w:rsidR="00F705D5" w:rsidRPr="00F705D5">
        <w:rPr>
          <w:rStyle w:val="Char3"/>
          <w:rFonts w:hint="eastAsia"/>
          <w:rtl/>
        </w:rPr>
        <w:t>أَسْبِغُوا</w:t>
      </w:r>
      <w:r w:rsidR="00F705D5" w:rsidRPr="00F705D5">
        <w:rPr>
          <w:rStyle w:val="Char3"/>
          <w:rtl/>
        </w:rPr>
        <w:t xml:space="preserve"> </w:t>
      </w:r>
      <w:r w:rsidR="00F705D5" w:rsidRPr="00F705D5">
        <w:rPr>
          <w:rStyle w:val="Char3"/>
          <w:rFonts w:hint="eastAsia"/>
          <w:rtl/>
        </w:rPr>
        <w:t>الْوُضُوءَ</w:t>
      </w:r>
      <w:r w:rsidR="00F705D5" w:rsidRPr="00F346F5">
        <w:rPr>
          <w:rStyle w:val="Char8"/>
          <w:rtl/>
        </w:rPr>
        <w:t>»</w:t>
      </w:r>
      <w:r w:rsidRPr="00F346F5">
        <w:rPr>
          <w:rStyle w:val="Char8"/>
          <w:rFonts w:hint="cs"/>
          <w:rtl/>
        </w:rPr>
        <w:t xml:space="preserve"> </w:t>
      </w:r>
      <w:r>
        <w:rPr>
          <w:rFonts w:hint="cs"/>
          <w:rtl/>
        </w:rPr>
        <w:t>مال ابوهریره می‌باشد.</w:t>
      </w:r>
    </w:p>
    <w:p w:rsidR="0063251B" w:rsidRDefault="0063251B" w:rsidP="00AB7623">
      <w:pPr>
        <w:pStyle w:val="a8"/>
        <w:spacing w:line="240" w:lineRule="auto"/>
        <w:rPr>
          <w:rtl/>
        </w:rPr>
      </w:pPr>
      <w:r>
        <w:rPr>
          <w:rFonts w:hint="cs"/>
          <w:rtl/>
        </w:rPr>
        <w:t>ب- ام المؤمنین عایشه</w:t>
      </w:r>
      <w:r w:rsidR="00F705D5">
        <w:rPr>
          <w:rFonts w:hint="cs"/>
          <w:rtl/>
        </w:rPr>
        <w:t xml:space="preserve"> </w:t>
      </w:r>
      <w:r>
        <w:rPr>
          <w:rFonts w:cs="CTraditional Arabic" w:hint="cs"/>
          <w:rtl/>
        </w:rPr>
        <w:t>ل</w:t>
      </w:r>
      <w:r>
        <w:rPr>
          <w:rFonts w:hint="cs"/>
          <w:rtl/>
        </w:rPr>
        <w:t xml:space="preserve"> در حدیث آغاز وحی می‌فرماید:</w:t>
      </w:r>
      <w:r w:rsidRPr="00F346F5">
        <w:rPr>
          <w:rStyle w:val="Char8"/>
          <w:rFonts w:hint="cs"/>
          <w:rtl/>
        </w:rPr>
        <w:t xml:space="preserve"> </w:t>
      </w:r>
      <w:r w:rsidRPr="00F346F5">
        <w:rPr>
          <w:rStyle w:val="Char8"/>
          <w:rtl/>
        </w:rPr>
        <w:t>«</w:t>
      </w:r>
      <w:r w:rsidRPr="00F705D5">
        <w:rPr>
          <w:rStyle w:val="Char3"/>
          <w:rtl/>
        </w:rPr>
        <w:t xml:space="preserve">كان النبي </w:t>
      </w:r>
      <w:r w:rsidR="00F705D5">
        <w:rPr>
          <w:rStyle w:val="Char3"/>
        </w:rPr>
        <w:sym w:font="AGA Arabesque" w:char="F072"/>
      </w:r>
      <w:r w:rsidR="00F705D5" w:rsidRPr="00F705D5">
        <w:rPr>
          <w:rStyle w:val="Char3"/>
          <w:rFonts w:hint="eastAsia"/>
          <w:rtl/>
        </w:rPr>
        <w:t xml:space="preserve"> يَتَحَنَّثُ</w:t>
      </w:r>
      <w:r w:rsidR="00F705D5" w:rsidRPr="00F705D5">
        <w:rPr>
          <w:rStyle w:val="Char3"/>
          <w:rtl/>
        </w:rPr>
        <w:t xml:space="preserve"> </w:t>
      </w:r>
      <w:r w:rsidR="00F705D5" w:rsidRPr="00F705D5">
        <w:rPr>
          <w:rStyle w:val="Char3"/>
          <w:rFonts w:hint="eastAsia"/>
          <w:rtl/>
        </w:rPr>
        <w:t>فِي</w:t>
      </w:r>
      <w:r w:rsidR="00F705D5" w:rsidRPr="00F705D5">
        <w:rPr>
          <w:rStyle w:val="Char3"/>
          <w:rFonts w:hint="cs"/>
          <w:rtl/>
        </w:rPr>
        <w:t xml:space="preserve"> </w:t>
      </w:r>
      <w:r w:rsidR="00F705D5" w:rsidRPr="00F705D5">
        <w:rPr>
          <w:rStyle w:val="Char3"/>
          <w:rtl/>
        </w:rPr>
        <w:t xml:space="preserve">غار حراء - </w:t>
      </w:r>
      <w:r w:rsidR="00F705D5" w:rsidRPr="00F705D5">
        <w:rPr>
          <w:rStyle w:val="Char3"/>
          <w:rFonts w:hint="eastAsia"/>
          <w:rtl/>
        </w:rPr>
        <w:t>وَهُوَ</w:t>
      </w:r>
      <w:r w:rsidR="00F705D5" w:rsidRPr="00F705D5">
        <w:rPr>
          <w:rStyle w:val="Char3"/>
          <w:rtl/>
        </w:rPr>
        <w:t xml:space="preserve"> </w:t>
      </w:r>
      <w:r w:rsidR="00F705D5" w:rsidRPr="00F705D5">
        <w:rPr>
          <w:rStyle w:val="Char3"/>
          <w:rFonts w:hint="eastAsia"/>
          <w:rtl/>
        </w:rPr>
        <w:t>التَّعَبُّدُ</w:t>
      </w:r>
      <w:r w:rsidR="00F705D5" w:rsidRPr="00F705D5">
        <w:rPr>
          <w:rStyle w:val="Char3"/>
          <w:rtl/>
        </w:rPr>
        <w:t xml:space="preserve"> - </w:t>
      </w:r>
      <w:r w:rsidR="00F705D5" w:rsidRPr="00F705D5">
        <w:rPr>
          <w:rStyle w:val="Char3"/>
          <w:rFonts w:hint="eastAsia"/>
          <w:rtl/>
        </w:rPr>
        <w:t>اللَّيَالِىَ</w:t>
      </w:r>
      <w:r w:rsidR="00F705D5" w:rsidRPr="00F705D5">
        <w:rPr>
          <w:rStyle w:val="Char3"/>
          <w:rtl/>
        </w:rPr>
        <w:t xml:space="preserve"> </w:t>
      </w:r>
      <w:r w:rsidR="00F705D5" w:rsidRPr="00F705D5">
        <w:rPr>
          <w:rStyle w:val="Char3"/>
          <w:rFonts w:hint="eastAsia"/>
          <w:rtl/>
        </w:rPr>
        <w:t>ذَوَاتِ</w:t>
      </w:r>
      <w:r w:rsidR="00F705D5" w:rsidRPr="00F705D5">
        <w:rPr>
          <w:rStyle w:val="Char3"/>
          <w:rtl/>
        </w:rPr>
        <w:t xml:space="preserve"> </w:t>
      </w:r>
      <w:r w:rsidR="00F705D5" w:rsidRPr="00F705D5">
        <w:rPr>
          <w:rStyle w:val="Char3"/>
          <w:rFonts w:hint="eastAsia"/>
          <w:rtl/>
        </w:rPr>
        <w:t>الْعَدَدِ</w:t>
      </w:r>
      <w:r w:rsidRPr="00F346F5">
        <w:rPr>
          <w:rStyle w:val="Char8"/>
          <w:rtl/>
        </w:rPr>
        <w:t>»</w:t>
      </w:r>
      <w:r>
        <w:rPr>
          <w:rFonts w:hint="cs"/>
          <w:rtl/>
        </w:rPr>
        <w:t xml:space="preserve"> </w:t>
      </w:r>
      <w:r w:rsidR="00F705D5">
        <w:rPr>
          <w:rFonts w:hint="cs"/>
          <w:rtl/>
        </w:rPr>
        <w:t>[</w:t>
      </w:r>
      <w:r>
        <w:rPr>
          <w:rFonts w:hint="cs"/>
          <w:rtl/>
        </w:rPr>
        <w:t>بخاری</w:t>
      </w:r>
      <w:r w:rsidR="00F705D5">
        <w:rPr>
          <w:rFonts w:hint="cs"/>
          <w:rtl/>
        </w:rPr>
        <w:t>]</w:t>
      </w:r>
      <w:r>
        <w:rPr>
          <w:rFonts w:hint="cs"/>
          <w:rtl/>
        </w:rPr>
        <w:t>.</w:t>
      </w:r>
    </w:p>
    <w:p w:rsidR="0063251B" w:rsidRDefault="0063251B" w:rsidP="00AB7623">
      <w:pPr>
        <w:pStyle w:val="a8"/>
        <w:spacing w:line="240" w:lineRule="auto"/>
        <w:rPr>
          <w:rtl/>
        </w:rPr>
      </w:pPr>
      <w:r>
        <w:rPr>
          <w:rFonts w:hint="cs"/>
          <w:rtl/>
        </w:rPr>
        <w:t xml:space="preserve">ولی لفظ </w:t>
      </w:r>
      <w:r>
        <w:rPr>
          <w:rFonts w:ascii="Traditional Arabic" w:hAnsi="Traditional Arabic" w:cs="Traditional Arabic"/>
          <w:rtl/>
        </w:rPr>
        <w:t>«</w:t>
      </w:r>
      <w:r w:rsidR="00F705D5" w:rsidRPr="00F705D5">
        <w:rPr>
          <w:rStyle w:val="Char3"/>
          <w:rFonts w:hint="eastAsia"/>
          <w:rtl/>
        </w:rPr>
        <w:t>وَهُوَ</w:t>
      </w:r>
      <w:r w:rsidR="00F705D5" w:rsidRPr="00F705D5">
        <w:rPr>
          <w:rStyle w:val="Char3"/>
          <w:rtl/>
        </w:rPr>
        <w:t xml:space="preserve"> </w:t>
      </w:r>
      <w:r w:rsidR="00F705D5" w:rsidRPr="00F705D5">
        <w:rPr>
          <w:rStyle w:val="Char3"/>
          <w:rFonts w:hint="eastAsia"/>
          <w:rtl/>
        </w:rPr>
        <w:t>التَّعَبُّدُ</w:t>
      </w:r>
      <w:r>
        <w:rPr>
          <w:rFonts w:ascii="Traditional Arabic" w:hAnsi="Traditional Arabic" w:cs="Traditional Arabic"/>
          <w:rtl/>
        </w:rPr>
        <w:t>»</w:t>
      </w:r>
      <w:r>
        <w:rPr>
          <w:rFonts w:hint="cs"/>
          <w:rtl/>
        </w:rPr>
        <w:t xml:space="preserve"> کلام زهری است.</w:t>
      </w:r>
    </w:p>
    <w:p w:rsidR="0063251B" w:rsidRPr="00D94E82" w:rsidRDefault="0063251B" w:rsidP="00AB7623">
      <w:pPr>
        <w:pStyle w:val="a8"/>
        <w:spacing w:line="240" w:lineRule="auto"/>
        <w:rPr>
          <w:spacing w:val="-4"/>
          <w:rtl/>
        </w:rPr>
      </w:pPr>
      <w:r w:rsidRPr="00D94E82">
        <w:rPr>
          <w:rFonts w:hint="cs"/>
          <w:spacing w:val="-4"/>
          <w:rtl/>
        </w:rPr>
        <w:t>ج- حدیث مرفوع ابوهریره</w:t>
      </w:r>
      <w:r w:rsidR="00F705D5" w:rsidRPr="00D94E82">
        <w:rPr>
          <w:rFonts w:hint="cs"/>
          <w:spacing w:val="-4"/>
          <w:rtl/>
        </w:rPr>
        <w:t xml:space="preserve"> </w:t>
      </w:r>
      <w:r w:rsidRPr="00D94E82">
        <w:rPr>
          <w:rFonts w:hint="cs"/>
          <w:spacing w:val="-4"/>
          <w:rtl/>
        </w:rPr>
        <w:sym w:font="AGA Arabesque" w:char="F074"/>
      </w:r>
      <w:r w:rsidRPr="00D94E82">
        <w:rPr>
          <w:rFonts w:hint="cs"/>
          <w:spacing w:val="-4"/>
          <w:rtl/>
        </w:rPr>
        <w:t xml:space="preserve"> که می‌فرماید: </w:t>
      </w:r>
      <w:r w:rsidR="00F705D5" w:rsidRPr="00D94E82">
        <w:rPr>
          <w:rStyle w:val="Char3"/>
          <w:rFonts w:hint="eastAsia"/>
          <w:spacing w:val="-4"/>
          <w:rtl/>
        </w:rPr>
        <w:t xml:space="preserve"> لِلْعَبْدِ</w:t>
      </w:r>
      <w:r w:rsidR="00F705D5" w:rsidRPr="00D94E82">
        <w:rPr>
          <w:rStyle w:val="Char3"/>
          <w:spacing w:val="-4"/>
          <w:rtl/>
        </w:rPr>
        <w:t xml:space="preserve"> </w:t>
      </w:r>
      <w:r w:rsidR="00F705D5" w:rsidRPr="00D94E82">
        <w:rPr>
          <w:rStyle w:val="Char3"/>
          <w:rFonts w:hint="eastAsia"/>
          <w:spacing w:val="-4"/>
          <w:rtl/>
        </w:rPr>
        <w:t>الْمَمْلُوكِ</w:t>
      </w:r>
      <w:r w:rsidR="00F705D5" w:rsidRPr="00D94E82">
        <w:rPr>
          <w:rStyle w:val="Char3"/>
          <w:spacing w:val="-4"/>
          <w:rtl/>
        </w:rPr>
        <w:t xml:space="preserve"> </w:t>
      </w:r>
      <w:r w:rsidR="00F705D5" w:rsidRPr="00D94E82">
        <w:rPr>
          <w:rStyle w:val="Char3"/>
          <w:rFonts w:hint="eastAsia"/>
          <w:spacing w:val="-4"/>
          <w:rtl/>
        </w:rPr>
        <w:t>الْمُصْلِحِ</w:t>
      </w:r>
      <w:r w:rsidR="00F705D5" w:rsidRPr="00D94E82">
        <w:rPr>
          <w:rStyle w:val="Char3"/>
          <w:spacing w:val="-4"/>
          <w:rtl/>
        </w:rPr>
        <w:t xml:space="preserve"> </w:t>
      </w:r>
      <w:r w:rsidR="00F705D5" w:rsidRPr="00D94E82">
        <w:rPr>
          <w:rStyle w:val="Char3"/>
          <w:rFonts w:hint="eastAsia"/>
          <w:spacing w:val="-4"/>
          <w:rtl/>
        </w:rPr>
        <w:t>أَجْرَانِ</w:t>
      </w:r>
      <w:r w:rsidR="00F705D5" w:rsidRPr="00D94E82">
        <w:rPr>
          <w:rStyle w:val="Char3"/>
          <w:spacing w:val="-4"/>
          <w:rtl/>
        </w:rPr>
        <w:t xml:space="preserve">. </w:t>
      </w:r>
      <w:r w:rsidR="00F705D5" w:rsidRPr="00D94E82">
        <w:rPr>
          <w:rStyle w:val="Char3"/>
          <w:rFonts w:hint="eastAsia"/>
          <w:spacing w:val="-4"/>
          <w:rtl/>
        </w:rPr>
        <w:t>وَالَّذِى</w:t>
      </w:r>
      <w:r w:rsidR="00F705D5" w:rsidRPr="00D94E82">
        <w:rPr>
          <w:rStyle w:val="Char3"/>
          <w:spacing w:val="-4"/>
          <w:rtl/>
        </w:rPr>
        <w:t xml:space="preserve"> </w:t>
      </w:r>
      <w:r w:rsidR="00F705D5" w:rsidRPr="00D94E82">
        <w:rPr>
          <w:rStyle w:val="Char3"/>
          <w:rFonts w:hint="eastAsia"/>
          <w:spacing w:val="-4"/>
          <w:rtl/>
        </w:rPr>
        <w:t>نَفْسُ</w:t>
      </w:r>
      <w:r w:rsidR="00F705D5" w:rsidRPr="00D94E82">
        <w:rPr>
          <w:rStyle w:val="Char3"/>
          <w:spacing w:val="-4"/>
          <w:rtl/>
        </w:rPr>
        <w:t xml:space="preserve"> </w:t>
      </w:r>
      <w:r w:rsidR="00F705D5" w:rsidRPr="00D94E82">
        <w:rPr>
          <w:rStyle w:val="Char3"/>
          <w:rFonts w:hint="eastAsia"/>
          <w:spacing w:val="-4"/>
          <w:rtl/>
        </w:rPr>
        <w:t>أَبِى</w:t>
      </w:r>
      <w:r w:rsidR="00F705D5" w:rsidRPr="00D94E82">
        <w:rPr>
          <w:rStyle w:val="Char3"/>
          <w:spacing w:val="-4"/>
          <w:rtl/>
        </w:rPr>
        <w:t xml:space="preserve"> </w:t>
      </w:r>
      <w:r w:rsidR="00F705D5" w:rsidRPr="00D94E82">
        <w:rPr>
          <w:rStyle w:val="Char3"/>
          <w:rFonts w:hint="eastAsia"/>
          <w:spacing w:val="-4"/>
          <w:rtl/>
        </w:rPr>
        <w:t>هُرَيْرَةَ</w:t>
      </w:r>
      <w:r w:rsidR="00F705D5" w:rsidRPr="00D94E82">
        <w:rPr>
          <w:rStyle w:val="Char3"/>
          <w:spacing w:val="-4"/>
          <w:rtl/>
        </w:rPr>
        <w:t xml:space="preserve"> </w:t>
      </w:r>
      <w:r w:rsidR="00F705D5" w:rsidRPr="00D94E82">
        <w:rPr>
          <w:rStyle w:val="Char3"/>
          <w:rFonts w:hint="eastAsia"/>
          <w:spacing w:val="-4"/>
          <w:rtl/>
        </w:rPr>
        <w:t>بِيَدِهِ</w:t>
      </w:r>
      <w:r w:rsidR="00F705D5" w:rsidRPr="00D94E82">
        <w:rPr>
          <w:rStyle w:val="Char3"/>
          <w:spacing w:val="-4"/>
          <w:rtl/>
        </w:rPr>
        <w:t xml:space="preserve"> </w:t>
      </w:r>
      <w:r w:rsidR="00F705D5" w:rsidRPr="00D94E82">
        <w:rPr>
          <w:rStyle w:val="Char3"/>
          <w:rFonts w:hint="eastAsia"/>
          <w:spacing w:val="-4"/>
          <w:rtl/>
        </w:rPr>
        <w:t>لَوْلاَ</w:t>
      </w:r>
      <w:r w:rsidR="00F705D5" w:rsidRPr="00D94E82">
        <w:rPr>
          <w:rStyle w:val="Char3"/>
          <w:spacing w:val="-4"/>
          <w:rtl/>
        </w:rPr>
        <w:t xml:space="preserve"> </w:t>
      </w:r>
      <w:r w:rsidR="00F705D5" w:rsidRPr="00D94E82">
        <w:rPr>
          <w:rStyle w:val="Char3"/>
          <w:rFonts w:hint="eastAsia"/>
          <w:spacing w:val="-4"/>
          <w:rtl/>
        </w:rPr>
        <w:t>الْجِهَادُ</w:t>
      </w:r>
      <w:r w:rsidR="00F705D5" w:rsidRPr="00D94E82">
        <w:rPr>
          <w:rStyle w:val="Char3"/>
          <w:spacing w:val="-4"/>
          <w:rtl/>
        </w:rPr>
        <w:t xml:space="preserve"> </w:t>
      </w:r>
      <w:r w:rsidR="00F705D5" w:rsidRPr="00D94E82">
        <w:rPr>
          <w:rStyle w:val="Char3"/>
          <w:rFonts w:hint="eastAsia"/>
          <w:spacing w:val="-4"/>
          <w:rtl/>
        </w:rPr>
        <w:t>فِى</w:t>
      </w:r>
      <w:r w:rsidR="00F705D5" w:rsidRPr="00D94E82">
        <w:rPr>
          <w:rStyle w:val="Char3"/>
          <w:spacing w:val="-4"/>
          <w:rtl/>
        </w:rPr>
        <w:t xml:space="preserve"> </w:t>
      </w:r>
      <w:r w:rsidR="00F705D5" w:rsidRPr="00D94E82">
        <w:rPr>
          <w:rStyle w:val="Char3"/>
          <w:rFonts w:hint="eastAsia"/>
          <w:spacing w:val="-4"/>
          <w:rtl/>
        </w:rPr>
        <w:t>سَبِيلِ</w:t>
      </w:r>
      <w:r w:rsidR="00F705D5" w:rsidRPr="00D94E82">
        <w:rPr>
          <w:rStyle w:val="Char3"/>
          <w:spacing w:val="-4"/>
          <w:rtl/>
        </w:rPr>
        <w:t xml:space="preserve"> </w:t>
      </w:r>
      <w:r w:rsidR="00F705D5" w:rsidRPr="00D94E82">
        <w:rPr>
          <w:rStyle w:val="Char3"/>
          <w:rFonts w:hint="eastAsia"/>
          <w:spacing w:val="-4"/>
          <w:rtl/>
        </w:rPr>
        <w:t>اللَّهِ</w:t>
      </w:r>
      <w:r w:rsidR="00F705D5" w:rsidRPr="00D94E82">
        <w:rPr>
          <w:rStyle w:val="Char3"/>
          <w:spacing w:val="-4"/>
          <w:rtl/>
        </w:rPr>
        <w:t xml:space="preserve"> </w:t>
      </w:r>
      <w:r w:rsidR="00F705D5" w:rsidRPr="00D94E82">
        <w:rPr>
          <w:rStyle w:val="Char3"/>
          <w:rFonts w:hint="eastAsia"/>
          <w:spacing w:val="-4"/>
          <w:rtl/>
        </w:rPr>
        <w:t>وَالْحَجُّ</w:t>
      </w:r>
      <w:r w:rsidR="00F705D5" w:rsidRPr="00D94E82">
        <w:rPr>
          <w:rStyle w:val="Char3"/>
          <w:spacing w:val="-4"/>
          <w:rtl/>
        </w:rPr>
        <w:t xml:space="preserve"> </w:t>
      </w:r>
      <w:r w:rsidR="00F705D5" w:rsidRPr="00D94E82">
        <w:rPr>
          <w:rStyle w:val="Char3"/>
          <w:rFonts w:hint="eastAsia"/>
          <w:spacing w:val="-4"/>
          <w:rtl/>
        </w:rPr>
        <w:t>وَبِرُّ</w:t>
      </w:r>
      <w:r w:rsidR="00F705D5" w:rsidRPr="00D94E82">
        <w:rPr>
          <w:rStyle w:val="Char3"/>
          <w:spacing w:val="-4"/>
          <w:rtl/>
        </w:rPr>
        <w:t xml:space="preserve"> </w:t>
      </w:r>
      <w:r w:rsidR="00F705D5" w:rsidRPr="00D94E82">
        <w:rPr>
          <w:rStyle w:val="Char3"/>
          <w:rFonts w:hint="eastAsia"/>
          <w:spacing w:val="-4"/>
          <w:rtl/>
        </w:rPr>
        <w:t>أُمِّى</w:t>
      </w:r>
      <w:r w:rsidR="00F705D5" w:rsidRPr="00D94E82">
        <w:rPr>
          <w:rStyle w:val="Char3"/>
          <w:spacing w:val="-4"/>
          <w:rtl/>
        </w:rPr>
        <w:t xml:space="preserve"> </w:t>
      </w:r>
      <w:r w:rsidR="00F705D5" w:rsidRPr="00D94E82">
        <w:rPr>
          <w:rStyle w:val="Char3"/>
          <w:rFonts w:hint="eastAsia"/>
          <w:spacing w:val="-4"/>
          <w:rtl/>
        </w:rPr>
        <w:t>لأَحْبَبْتُ</w:t>
      </w:r>
      <w:r w:rsidR="00F705D5" w:rsidRPr="00D94E82">
        <w:rPr>
          <w:rStyle w:val="Char3"/>
          <w:spacing w:val="-4"/>
          <w:rtl/>
        </w:rPr>
        <w:t xml:space="preserve"> </w:t>
      </w:r>
      <w:r w:rsidR="00F705D5" w:rsidRPr="00D94E82">
        <w:rPr>
          <w:rStyle w:val="Char3"/>
          <w:rFonts w:hint="eastAsia"/>
          <w:spacing w:val="-4"/>
          <w:rtl/>
        </w:rPr>
        <w:t>أَنْ</w:t>
      </w:r>
      <w:r w:rsidR="00F705D5" w:rsidRPr="00D94E82">
        <w:rPr>
          <w:rStyle w:val="Char3"/>
          <w:spacing w:val="-4"/>
          <w:rtl/>
        </w:rPr>
        <w:t xml:space="preserve"> </w:t>
      </w:r>
      <w:r w:rsidR="00F705D5" w:rsidRPr="00D94E82">
        <w:rPr>
          <w:rStyle w:val="Char3"/>
          <w:rFonts w:hint="eastAsia"/>
          <w:spacing w:val="-4"/>
          <w:rtl/>
        </w:rPr>
        <w:t>أَمُوتَ</w:t>
      </w:r>
      <w:r w:rsidR="00F705D5" w:rsidRPr="00D94E82">
        <w:rPr>
          <w:rStyle w:val="Char3"/>
          <w:spacing w:val="-4"/>
          <w:rtl/>
        </w:rPr>
        <w:t xml:space="preserve"> </w:t>
      </w:r>
      <w:r w:rsidR="00F705D5" w:rsidRPr="00D94E82">
        <w:rPr>
          <w:rStyle w:val="Char3"/>
          <w:rFonts w:hint="eastAsia"/>
          <w:spacing w:val="-4"/>
          <w:rtl/>
        </w:rPr>
        <w:t>وَأَنَا</w:t>
      </w:r>
      <w:r w:rsidR="00F705D5" w:rsidRPr="00D94E82">
        <w:rPr>
          <w:rStyle w:val="Char3"/>
          <w:spacing w:val="-4"/>
          <w:rtl/>
        </w:rPr>
        <w:t xml:space="preserve"> </w:t>
      </w:r>
      <w:r w:rsidR="00F705D5" w:rsidRPr="00D94E82">
        <w:rPr>
          <w:rStyle w:val="Char3"/>
          <w:rFonts w:hint="eastAsia"/>
          <w:spacing w:val="-4"/>
          <w:rtl/>
        </w:rPr>
        <w:t>مَمْلُوكٌ</w:t>
      </w:r>
      <w:r w:rsidRPr="00D94E82">
        <w:rPr>
          <w:rStyle w:val="Char8"/>
          <w:spacing w:val="-4"/>
          <w:rtl/>
        </w:rPr>
        <w:t>»</w:t>
      </w:r>
      <w:r w:rsidRPr="00D94E82">
        <w:rPr>
          <w:rFonts w:hint="cs"/>
          <w:spacing w:val="-4"/>
          <w:rtl/>
        </w:rPr>
        <w:t xml:space="preserve"> </w:t>
      </w:r>
      <w:r w:rsidR="00F705D5" w:rsidRPr="00D94E82">
        <w:rPr>
          <w:rFonts w:hint="cs"/>
          <w:spacing w:val="-4"/>
          <w:rtl/>
        </w:rPr>
        <w:t>[</w:t>
      </w:r>
      <w:r w:rsidRPr="00D94E82">
        <w:rPr>
          <w:rFonts w:hint="cs"/>
          <w:spacing w:val="-4"/>
          <w:rtl/>
        </w:rPr>
        <w:t>بخاری</w:t>
      </w:r>
      <w:r w:rsidR="00F705D5" w:rsidRPr="00D94E82">
        <w:rPr>
          <w:rFonts w:hint="cs"/>
          <w:spacing w:val="-4"/>
          <w:rtl/>
        </w:rPr>
        <w:t>]</w:t>
      </w:r>
      <w:r w:rsidRPr="00D94E82">
        <w:rPr>
          <w:rFonts w:hint="cs"/>
          <w:spacing w:val="-4"/>
          <w:rtl/>
        </w:rPr>
        <w:t>.</w:t>
      </w:r>
    </w:p>
    <w:p w:rsidR="0063251B" w:rsidRDefault="0063251B" w:rsidP="00AB7623">
      <w:pPr>
        <w:pStyle w:val="a8"/>
        <w:spacing w:line="240" w:lineRule="auto"/>
        <w:rPr>
          <w:rtl/>
        </w:rPr>
      </w:pPr>
      <w:r>
        <w:rPr>
          <w:rFonts w:hint="cs"/>
          <w:rtl/>
        </w:rPr>
        <w:t xml:space="preserve">در این حدیث لفظ </w:t>
      </w:r>
      <w:r w:rsidRPr="00F346F5">
        <w:rPr>
          <w:rStyle w:val="Char8"/>
          <w:rtl/>
        </w:rPr>
        <w:t>«</w:t>
      </w:r>
      <w:r w:rsidR="00F705D5" w:rsidRPr="00F705D5">
        <w:rPr>
          <w:rStyle w:val="Char3"/>
          <w:rFonts w:hint="eastAsia"/>
          <w:rtl/>
        </w:rPr>
        <w:t>وَالَّذِى</w:t>
      </w:r>
      <w:r w:rsidR="00F705D5" w:rsidRPr="00F705D5">
        <w:rPr>
          <w:rStyle w:val="Char3"/>
          <w:rtl/>
        </w:rPr>
        <w:t xml:space="preserve"> </w:t>
      </w:r>
      <w:r w:rsidR="00F705D5" w:rsidRPr="00F705D5">
        <w:rPr>
          <w:rStyle w:val="Char3"/>
          <w:rFonts w:hint="eastAsia"/>
          <w:rtl/>
        </w:rPr>
        <w:t>نَفْسِى</w:t>
      </w:r>
      <w:r w:rsidR="00F705D5" w:rsidRPr="00F705D5">
        <w:rPr>
          <w:rStyle w:val="Char3"/>
          <w:rtl/>
        </w:rPr>
        <w:t xml:space="preserve"> </w:t>
      </w:r>
      <w:r w:rsidR="00F705D5" w:rsidRPr="00F705D5">
        <w:rPr>
          <w:rStyle w:val="Char3"/>
          <w:rFonts w:hint="eastAsia"/>
          <w:rtl/>
        </w:rPr>
        <w:t>بِيَدِهِ</w:t>
      </w:r>
      <w:r w:rsidR="00F705D5" w:rsidRPr="00F705D5">
        <w:rPr>
          <w:rStyle w:val="Char3"/>
          <w:rtl/>
        </w:rPr>
        <w:t xml:space="preserve"> </w:t>
      </w:r>
      <w:r w:rsidR="00F705D5" w:rsidRPr="00F705D5">
        <w:rPr>
          <w:rStyle w:val="Char3"/>
          <w:rFonts w:hint="eastAsia"/>
          <w:rtl/>
        </w:rPr>
        <w:t>لَوْلاَ</w:t>
      </w:r>
      <w:r w:rsidR="00F705D5" w:rsidRPr="00F705D5">
        <w:rPr>
          <w:rStyle w:val="Char3"/>
          <w:rtl/>
        </w:rPr>
        <w:t xml:space="preserve"> </w:t>
      </w:r>
      <w:r w:rsidR="00F705D5" w:rsidRPr="00F705D5">
        <w:rPr>
          <w:rStyle w:val="Char3"/>
          <w:rFonts w:hint="eastAsia"/>
          <w:rtl/>
        </w:rPr>
        <w:t>الْجِهَادُ</w:t>
      </w:r>
      <w:r w:rsidR="00F705D5" w:rsidRPr="00F705D5">
        <w:rPr>
          <w:rStyle w:val="Char3"/>
          <w:rtl/>
        </w:rPr>
        <w:t xml:space="preserve"> </w:t>
      </w:r>
      <w:r w:rsidR="00F705D5" w:rsidRPr="00F705D5">
        <w:rPr>
          <w:rStyle w:val="Char3"/>
          <w:rFonts w:hint="eastAsia"/>
          <w:rtl/>
        </w:rPr>
        <w:t>فِى</w:t>
      </w:r>
      <w:r w:rsidR="00F705D5" w:rsidRPr="00F705D5">
        <w:rPr>
          <w:rStyle w:val="Char3"/>
          <w:rtl/>
        </w:rPr>
        <w:t xml:space="preserve"> </w:t>
      </w:r>
      <w:r w:rsidR="00F705D5" w:rsidRPr="00F705D5">
        <w:rPr>
          <w:rStyle w:val="Char3"/>
          <w:rFonts w:hint="eastAsia"/>
          <w:rtl/>
        </w:rPr>
        <w:t>سَبِيلِ</w:t>
      </w:r>
      <w:r w:rsidR="00F705D5" w:rsidRPr="00F705D5">
        <w:rPr>
          <w:rStyle w:val="Char3"/>
          <w:rtl/>
        </w:rPr>
        <w:t xml:space="preserve"> </w:t>
      </w:r>
      <w:r w:rsidR="00F705D5" w:rsidRPr="00F705D5">
        <w:rPr>
          <w:rStyle w:val="Char3"/>
          <w:rFonts w:hint="eastAsia"/>
          <w:rtl/>
        </w:rPr>
        <w:t>اللَّهِ</w:t>
      </w:r>
      <w:r w:rsidR="00F705D5" w:rsidRPr="00F705D5">
        <w:rPr>
          <w:rStyle w:val="Char3"/>
          <w:rtl/>
        </w:rPr>
        <w:t xml:space="preserve"> </w:t>
      </w:r>
      <w:r w:rsidR="00F705D5" w:rsidRPr="00F705D5">
        <w:rPr>
          <w:rStyle w:val="Char3"/>
          <w:rFonts w:hint="eastAsia"/>
          <w:rtl/>
        </w:rPr>
        <w:t>وَالْحَجُّ</w:t>
      </w:r>
      <w:r w:rsidR="00F705D5" w:rsidRPr="00F705D5">
        <w:rPr>
          <w:rStyle w:val="Char3"/>
          <w:rtl/>
        </w:rPr>
        <w:t xml:space="preserve"> </w:t>
      </w:r>
      <w:r w:rsidR="00F705D5" w:rsidRPr="00F705D5">
        <w:rPr>
          <w:rStyle w:val="Char3"/>
          <w:rFonts w:hint="eastAsia"/>
          <w:rtl/>
        </w:rPr>
        <w:t>وَبِرُّ</w:t>
      </w:r>
      <w:r w:rsidR="00F705D5" w:rsidRPr="00F705D5">
        <w:rPr>
          <w:rStyle w:val="Char3"/>
          <w:rtl/>
        </w:rPr>
        <w:t xml:space="preserve"> </w:t>
      </w:r>
      <w:r w:rsidR="00F705D5" w:rsidRPr="00F705D5">
        <w:rPr>
          <w:rStyle w:val="Char3"/>
          <w:rFonts w:hint="eastAsia"/>
          <w:rtl/>
        </w:rPr>
        <w:t>أُمِّى،</w:t>
      </w:r>
      <w:r w:rsidR="00F705D5" w:rsidRPr="00F705D5">
        <w:rPr>
          <w:rStyle w:val="Char3"/>
          <w:rtl/>
        </w:rPr>
        <w:t xml:space="preserve"> </w:t>
      </w:r>
      <w:r w:rsidR="00F705D5" w:rsidRPr="00F705D5">
        <w:rPr>
          <w:rStyle w:val="Char3"/>
          <w:rFonts w:hint="eastAsia"/>
          <w:rtl/>
        </w:rPr>
        <w:t>لأَحْبَبْتُ</w:t>
      </w:r>
      <w:r w:rsidR="00F705D5" w:rsidRPr="00F705D5">
        <w:rPr>
          <w:rStyle w:val="Char3"/>
          <w:rtl/>
        </w:rPr>
        <w:t xml:space="preserve"> </w:t>
      </w:r>
      <w:r w:rsidR="00F705D5" w:rsidRPr="00F705D5">
        <w:rPr>
          <w:rStyle w:val="Char3"/>
          <w:rFonts w:hint="eastAsia"/>
          <w:rtl/>
        </w:rPr>
        <w:t>أَنْ</w:t>
      </w:r>
      <w:r w:rsidR="00F705D5" w:rsidRPr="00F705D5">
        <w:rPr>
          <w:rStyle w:val="Char3"/>
          <w:rtl/>
        </w:rPr>
        <w:t xml:space="preserve"> </w:t>
      </w:r>
      <w:r w:rsidR="00F705D5" w:rsidRPr="00F705D5">
        <w:rPr>
          <w:rStyle w:val="Char3"/>
          <w:rFonts w:hint="eastAsia"/>
          <w:rtl/>
        </w:rPr>
        <w:t>أَمُوتَ</w:t>
      </w:r>
      <w:r w:rsidR="00F705D5" w:rsidRPr="00F705D5">
        <w:rPr>
          <w:rStyle w:val="Char3"/>
          <w:rtl/>
        </w:rPr>
        <w:t xml:space="preserve"> </w:t>
      </w:r>
      <w:r w:rsidR="00F705D5" w:rsidRPr="00F705D5">
        <w:rPr>
          <w:rStyle w:val="Char3"/>
          <w:rFonts w:hint="eastAsia"/>
          <w:rtl/>
        </w:rPr>
        <w:t>وَأَنَا</w:t>
      </w:r>
      <w:r w:rsidR="00F705D5" w:rsidRPr="00F705D5">
        <w:rPr>
          <w:rStyle w:val="Char3"/>
          <w:rtl/>
        </w:rPr>
        <w:t xml:space="preserve"> </w:t>
      </w:r>
      <w:r w:rsidR="00F705D5" w:rsidRPr="00F705D5">
        <w:rPr>
          <w:rStyle w:val="Char3"/>
          <w:rFonts w:hint="eastAsia"/>
          <w:rtl/>
        </w:rPr>
        <w:t>مَمْلُوكٌ</w:t>
      </w:r>
      <w:r w:rsidRPr="00F346F5">
        <w:rPr>
          <w:rStyle w:val="Char8"/>
          <w:rtl/>
        </w:rPr>
        <w:t>»</w:t>
      </w:r>
      <w:r w:rsidRPr="00F346F5">
        <w:rPr>
          <w:rStyle w:val="Char8"/>
          <w:rFonts w:hint="cs"/>
          <w:rtl/>
        </w:rPr>
        <w:t xml:space="preserve"> </w:t>
      </w:r>
      <w:r>
        <w:rPr>
          <w:rFonts w:hint="cs"/>
          <w:rtl/>
        </w:rPr>
        <w:t>کلام ابوهریره می‌باشد</w:t>
      </w:r>
      <w:r w:rsidRPr="002B5191">
        <w:rPr>
          <w:rFonts w:hint="cs"/>
          <w:vertAlign w:val="superscript"/>
          <w:rtl/>
        </w:rPr>
        <w:t>(</w:t>
      </w:r>
      <w:r>
        <w:rPr>
          <w:rStyle w:val="FootnoteReference"/>
          <w:rtl/>
        </w:rPr>
        <w:footnoteReference w:id="604"/>
      </w:r>
      <w:r w:rsidRPr="002B5191">
        <w:rPr>
          <w:rFonts w:hint="cs"/>
          <w:vertAlign w:val="superscript"/>
          <w:rtl/>
        </w:rPr>
        <w:t>)</w:t>
      </w:r>
      <w:r>
        <w:rPr>
          <w:rFonts w:hint="cs"/>
          <w:rtl/>
        </w:rPr>
        <w:t>.</w:t>
      </w:r>
    </w:p>
    <w:p w:rsidR="0063251B" w:rsidRDefault="0063251B" w:rsidP="00AB7623">
      <w:pPr>
        <w:pStyle w:val="a8"/>
        <w:rPr>
          <w:rtl/>
        </w:rPr>
      </w:pPr>
      <w:r>
        <w:rPr>
          <w:rFonts w:hint="cs"/>
          <w:rtl/>
        </w:rPr>
        <w:t>یکی دیگر از اختلافات مربوط به متن به بحث پس و پیش‌کردن الفاظ متن حدیث و یا قاطی‌کردن الفاظ متن در اسناد مختلف برمی‌گردد که به این مورد در علوم الحدیث، احادیث مقلوب المتن گفته می‌شود</w:t>
      </w:r>
      <w:r w:rsidRPr="002B5191">
        <w:rPr>
          <w:rFonts w:hint="cs"/>
          <w:vertAlign w:val="superscript"/>
          <w:rtl/>
        </w:rPr>
        <w:t>(</w:t>
      </w:r>
      <w:r>
        <w:rPr>
          <w:rStyle w:val="FootnoteReference"/>
          <w:rtl/>
        </w:rPr>
        <w:footnoteReference w:id="605"/>
      </w:r>
      <w:r w:rsidRPr="002B5191">
        <w:rPr>
          <w:rFonts w:hint="cs"/>
          <w:vertAlign w:val="superscript"/>
          <w:rtl/>
        </w:rPr>
        <w:t>)</w:t>
      </w:r>
      <w:r>
        <w:rPr>
          <w:rFonts w:hint="cs"/>
          <w:rtl/>
        </w:rPr>
        <w:t>.</w:t>
      </w:r>
    </w:p>
    <w:p w:rsidR="0063251B" w:rsidRDefault="0063251B" w:rsidP="00AB7623">
      <w:pPr>
        <w:pStyle w:val="a8"/>
        <w:rPr>
          <w:rtl/>
        </w:rPr>
      </w:pPr>
      <w:r>
        <w:rPr>
          <w:rFonts w:hint="cs"/>
          <w:rtl/>
        </w:rPr>
        <w:t>و اختلافات دیگری نیز در متن حدیث بین علما وجود دارد، ولی چون تفسیر این موضوع در این مقال نمی‌گنجد، لازم است برای اطلاع بیشتر در این باره به کتاب‌های علوم الحدیث مراجعه کرد.</w:t>
      </w:r>
    </w:p>
    <w:p w:rsidR="0063251B" w:rsidRDefault="0063251B" w:rsidP="00AB7623">
      <w:pPr>
        <w:pStyle w:val="a8"/>
        <w:rPr>
          <w:rtl/>
        </w:rPr>
      </w:pPr>
      <w:r>
        <w:rPr>
          <w:rFonts w:hint="cs"/>
          <w:rtl/>
        </w:rPr>
        <w:t>یکی از مواردی که سبب اختلاف علما در تجریح یا تعدیل راویان حدیث شده، شروطی است که علما برای این موارد نزد خودشان وضع کرده‌اند، مثلاً یک عالم یک سری شروط را برای تعدیل یک راوی لازم می‌داند، در حالی که عالم دیگر بعضی از آن شروط را لازم نمی‌داند. و در تجریح یک راوی نیز چنین است، مثلاً یک عالمی مجموعه صفاتی را سبب جرح یک راوی می‌داند ولی عالم دیگر آن‌ها را سبب جرح نمی‌داند.</w:t>
      </w:r>
    </w:p>
    <w:p w:rsidR="0063251B" w:rsidRDefault="0063251B" w:rsidP="00AB7623">
      <w:pPr>
        <w:pStyle w:val="a8"/>
        <w:rPr>
          <w:rtl/>
        </w:rPr>
      </w:pPr>
      <w:r>
        <w:rPr>
          <w:rFonts w:hint="cs"/>
          <w:rtl/>
        </w:rPr>
        <w:t>یکی دیگر از مشکلات موجود در بحث حدیث که سبب اختلاف شده نقل به معنای حدیث است که این نوع احادیث دایره‌ی اختلاف‌شان خیلی وسیعتر می‌باشد.</w:t>
      </w:r>
    </w:p>
    <w:p w:rsidR="0063251B" w:rsidRDefault="0063251B" w:rsidP="00AB7623">
      <w:pPr>
        <w:pStyle w:val="a8"/>
        <w:rPr>
          <w:rtl/>
        </w:rPr>
      </w:pPr>
      <w:r>
        <w:rPr>
          <w:rFonts w:hint="cs"/>
          <w:rtl/>
        </w:rPr>
        <w:t xml:space="preserve">پس با این توضیحاتی که داده شد امروزه نیاز شدیدی است به وجود یک جمع متشکل از علمای حدیث‌شناس، تا دوباره به صورت دقیق احادیث را هم از لحاظ سندی و متنی مورد بازبینی و بازنگری خود قرار دهند و احادیث را از حیث صحت و سقم آن‌ها درجه‌بندی نمایند تا در این عصر نیز کلام گهربار پیامبر </w:t>
      </w:r>
      <w:r>
        <w:rPr>
          <w:rFonts w:hint="cs"/>
          <w:rtl/>
        </w:rPr>
        <w:sym w:font="AGA Arabesque" w:char="F072"/>
      </w:r>
      <w:r>
        <w:rPr>
          <w:rFonts w:hint="cs"/>
          <w:rtl/>
        </w:rPr>
        <w:t xml:space="preserve"> همان جایگاه واقعی را که در میان مسلمانان گذشته داشته دوباره در اذهان و قلوب مسلمانان امروزی به دست آورد و مسلمانان از این تشتت آراء در مورد احادیث نجات یابند.</w:t>
      </w:r>
    </w:p>
    <w:p w:rsidR="00F705D5" w:rsidRDefault="00F705D5" w:rsidP="00AB7623">
      <w:pPr>
        <w:pStyle w:val="a8"/>
        <w:rPr>
          <w:rtl/>
        </w:rPr>
        <w:sectPr w:rsidR="00F705D5" w:rsidSect="00863559">
          <w:headerReference w:type="default" r:id="rId46"/>
          <w:footnotePr>
            <w:numRestart w:val="eachPage"/>
          </w:footnotePr>
          <w:pgSz w:w="9356" w:h="13608" w:code="9"/>
          <w:pgMar w:top="1021" w:right="1134" w:bottom="737" w:left="851" w:header="454" w:footer="0" w:gutter="0"/>
          <w:cols w:space="708"/>
          <w:titlePg/>
          <w:bidi/>
          <w:rtlGutter/>
          <w:docGrid w:linePitch="381"/>
        </w:sectPr>
      </w:pPr>
    </w:p>
    <w:p w:rsidR="0063251B" w:rsidRDefault="0063251B" w:rsidP="0063251B">
      <w:pPr>
        <w:pStyle w:val="a1"/>
        <w:rPr>
          <w:rtl/>
        </w:rPr>
      </w:pPr>
      <w:bookmarkStart w:id="184" w:name="_Toc313152225"/>
      <w:bookmarkStart w:id="185" w:name="_Toc382955452"/>
      <w:r>
        <w:rPr>
          <w:rFonts w:hint="cs"/>
          <w:rtl/>
        </w:rPr>
        <w:t>4-5- ادعای بی‌نیازی قرآن از سنت نبوی</w:t>
      </w:r>
      <w:bookmarkEnd w:id="184"/>
      <w:bookmarkEnd w:id="185"/>
    </w:p>
    <w:p w:rsidR="0063251B" w:rsidRDefault="0063251B" w:rsidP="00AB7623">
      <w:pPr>
        <w:pStyle w:val="a8"/>
        <w:rPr>
          <w:rtl/>
        </w:rPr>
      </w:pPr>
      <w:r>
        <w:rPr>
          <w:rFonts w:hint="cs"/>
          <w:rtl/>
        </w:rPr>
        <w:t>این شبهه عده‌ی زیادی را به خود گمراه کرده، از آنجا که قرآن دارای منزلتی عظیم در دل مسلمانان است، دشمنان سنت نبوی شروع به تبلیغات بر علیه آن کرده و گفته‌اند قرآن کافی است و نیازی به سنت ندارد و برای اثبات ادعایشان به این دو آیه‌ی زیر استدلال می‌کنند:</w:t>
      </w:r>
    </w:p>
    <w:p w:rsidR="0063251B" w:rsidRDefault="00FB7DB9" w:rsidP="00AB7623">
      <w:pPr>
        <w:pStyle w:val="a8"/>
        <w:spacing w:line="240" w:lineRule="auto"/>
        <w:rPr>
          <w:rtl/>
        </w:rPr>
      </w:pPr>
      <w:r w:rsidRPr="00FB7DB9">
        <w:rPr>
          <w:rStyle w:val="Char8"/>
          <w:rFonts w:hint="cs"/>
          <w:rtl/>
        </w:rPr>
        <w:t>﴿</w:t>
      </w:r>
      <w:r w:rsidR="00F705D5" w:rsidRPr="00F705D5">
        <w:rPr>
          <w:rStyle w:val="Chard"/>
          <w:rFonts w:hint="eastAsia"/>
          <w:rtl/>
        </w:rPr>
        <w:t>فَرَّط</w:t>
      </w:r>
      <w:r w:rsidR="00F705D5" w:rsidRPr="00F705D5">
        <w:rPr>
          <w:rStyle w:val="Chard"/>
          <w:rFonts w:hint="cs"/>
          <w:rtl/>
        </w:rPr>
        <w:t>ۡ</w:t>
      </w:r>
      <w:r w:rsidR="00F705D5" w:rsidRPr="00F705D5">
        <w:rPr>
          <w:rStyle w:val="Chard"/>
          <w:rFonts w:hint="eastAsia"/>
          <w:rtl/>
        </w:rPr>
        <w:t>نَا</w:t>
      </w:r>
      <w:r w:rsidR="00F705D5" w:rsidRPr="00F705D5">
        <w:rPr>
          <w:rStyle w:val="Chard"/>
          <w:rtl/>
        </w:rPr>
        <w:t xml:space="preserve"> </w:t>
      </w:r>
      <w:r w:rsidR="00F705D5" w:rsidRPr="00F705D5">
        <w:rPr>
          <w:rStyle w:val="Chard"/>
          <w:rFonts w:hint="eastAsia"/>
          <w:rtl/>
        </w:rPr>
        <w:t>فِي</w:t>
      </w:r>
      <w:r w:rsidR="00F705D5" w:rsidRPr="00F705D5">
        <w:rPr>
          <w:rStyle w:val="Chard"/>
          <w:rtl/>
        </w:rPr>
        <w:t xml:space="preserve"> </w:t>
      </w:r>
      <w:r w:rsidR="00F705D5" w:rsidRPr="00F705D5">
        <w:rPr>
          <w:rStyle w:val="Chard"/>
          <w:rFonts w:hint="cs"/>
          <w:rtl/>
        </w:rPr>
        <w:t>ٱ</w:t>
      </w:r>
      <w:r w:rsidR="00F705D5" w:rsidRPr="00F705D5">
        <w:rPr>
          <w:rStyle w:val="Chard"/>
          <w:rFonts w:hint="eastAsia"/>
          <w:rtl/>
        </w:rPr>
        <w:t>ل</w:t>
      </w:r>
      <w:r w:rsidR="00F705D5" w:rsidRPr="00F705D5">
        <w:rPr>
          <w:rStyle w:val="Chard"/>
          <w:rFonts w:hint="cs"/>
          <w:rtl/>
        </w:rPr>
        <w:t>ۡ</w:t>
      </w:r>
      <w:r w:rsidR="00F705D5" w:rsidRPr="00F705D5">
        <w:rPr>
          <w:rStyle w:val="Chard"/>
          <w:rFonts w:hint="eastAsia"/>
          <w:rtl/>
        </w:rPr>
        <w:t>كِتَ</w:t>
      </w:r>
      <w:r w:rsidR="00F705D5" w:rsidRPr="00F705D5">
        <w:rPr>
          <w:rStyle w:val="Chard"/>
          <w:rFonts w:hint="cs"/>
          <w:rtl/>
        </w:rPr>
        <w:t>ٰ</w:t>
      </w:r>
      <w:r w:rsidR="00F705D5" w:rsidRPr="00F705D5">
        <w:rPr>
          <w:rStyle w:val="Chard"/>
          <w:rFonts w:hint="eastAsia"/>
          <w:rtl/>
        </w:rPr>
        <w:t>بِ</w:t>
      </w:r>
      <w:r w:rsidR="00F705D5" w:rsidRPr="00F705D5">
        <w:rPr>
          <w:rStyle w:val="Chard"/>
          <w:rtl/>
        </w:rPr>
        <w:t xml:space="preserve"> </w:t>
      </w:r>
      <w:r w:rsidR="00F705D5" w:rsidRPr="00F705D5">
        <w:rPr>
          <w:rStyle w:val="Chard"/>
          <w:rFonts w:hint="eastAsia"/>
          <w:rtl/>
        </w:rPr>
        <w:t>مِن</w:t>
      </w:r>
      <w:r w:rsidR="00F705D5" w:rsidRPr="00F705D5">
        <w:rPr>
          <w:rStyle w:val="Chard"/>
          <w:rtl/>
        </w:rPr>
        <w:t xml:space="preserve"> </w:t>
      </w:r>
      <w:r w:rsidR="00F705D5" w:rsidRPr="00F705D5">
        <w:rPr>
          <w:rStyle w:val="Chard"/>
          <w:rFonts w:hint="eastAsia"/>
          <w:rtl/>
        </w:rPr>
        <w:t>شَي</w:t>
      </w:r>
      <w:r w:rsidR="00F705D5" w:rsidRPr="00F705D5">
        <w:rPr>
          <w:rStyle w:val="Chard"/>
          <w:rFonts w:hint="cs"/>
          <w:rtl/>
        </w:rPr>
        <w:t>ۡ</w:t>
      </w:r>
      <w:r w:rsidR="00F705D5" w:rsidRPr="00F705D5">
        <w:rPr>
          <w:rStyle w:val="Chard"/>
          <w:rFonts w:hint="eastAsia"/>
          <w:rtl/>
        </w:rPr>
        <w:t>ء</w:t>
      </w:r>
      <w:r w:rsidR="00F705D5" w:rsidRPr="00F705D5">
        <w:rPr>
          <w:rStyle w:val="Chard"/>
          <w:rFonts w:hint="cs"/>
          <w:rtl/>
        </w:rPr>
        <w:t>ٖ</w:t>
      </w:r>
      <w:r w:rsidRPr="00FB7DB9">
        <w:rPr>
          <w:rStyle w:val="Char8"/>
          <w:rFonts w:hint="cs"/>
          <w:rtl/>
        </w:rPr>
        <w:t>﴾</w:t>
      </w:r>
      <w:r w:rsidR="00F705D5">
        <w:rPr>
          <w:rFonts w:ascii="Traditional Arabic" w:hAnsi="Traditional Arabic" w:cs="Traditional Arabic" w:hint="cs"/>
          <w:rtl/>
        </w:rPr>
        <w:t xml:space="preserve"> </w:t>
      </w:r>
      <w:r w:rsidR="0063251B" w:rsidRPr="00FB7DB9">
        <w:rPr>
          <w:rStyle w:val="Char6"/>
          <w:rFonts w:hint="cs"/>
          <w:rtl/>
        </w:rPr>
        <w:t xml:space="preserve">[الأنعام: 38] </w:t>
      </w:r>
      <w:r w:rsidR="0063251B" w:rsidRPr="00F346F5">
        <w:rPr>
          <w:rStyle w:val="Char8"/>
          <w:rtl/>
        </w:rPr>
        <w:t>«</w:t>
      </w:r>
      <w:r w:rsidR="0063251B" w:rsidRPr="00F705D5">
        <w:rPr>
          <w:rStyle w:val="Char7"/>
          <w:rFonts w:hint="cs"/>
          <w:rtl/>
        </w:rPr>
        <w:t>ما هیچ چیز را در کتاب فروگذار نکرده‌ایم</w:t>
      </w:r>
      <w:r w:rsidR="0063251B" w:rsidRPr="00F346F5">
        <w:rPr>
          <w:rStyle w:val="Char8"/>
          <w:rtl/>
        </w:rPr>
        <w:t>»</w:t>
      </w:r>
      <w:r w:rsidR="0063251B">
        <w:rPr>
          <w:rFonts w:hint="cs"/>
          <w:rtl/>
        </w:rPr>
        <w:t>.</w:t>
      </w:r>
    </w:p>
    <w:p w:rsidR="0063251B" w:rsidRDefault="00FB7DB9" w:rsidP="00AB7623">
      <w:pPr>
        <w:pStyle w:val="a8"/>
        <w:spacing w:line="240" w:lineRule="auto"/>
      </w:pPr>
      <w:r w:rsidRPr="00FB7DB9">
        <w:rPr>
          <w:rStyle w:val="Char8"/>
          <w:rFonts w:hint="cs"/>
          <w:rtl/>
        </w:rPr>
        <w:t>﴿</w:t>
      </w:r>
      <w:r w:rsidR="00B724CA" w:rsidRPr="00B724CA">
        <w:rPr>
          <w:rStyle w:val="Chard"/>
          <w:rFonts w:hint="eastAsia"/>
          <w:rtl/>
        </w:rPr>
        <w:t>عَلَي</w:t>
      </w:r>
      <w:r w:rsidR="00B724CA" w:rsidRPr="00B724CA">
        <w:rPr>
          <w:rStyle w:val="Chard"/>
          <w:rFonts w:hint="cs"/>
          <w:rtl/>
        </w:rPr>
        <w:t>ۡ</w:t>
      </w:r>
      <w:r w:rsidR="00B724CA" w:rsidRPr="00B724CA">
        <w:rPr>
          <w:rStyle w:val="Chard"/>
          <w:rFonts w:hint="eastAsia"/>
          <w:rtl/>
        </w:rPr>
        <w:t>كَ</w:t>
      </w:r>
      <w:r w:rsidR="00B724CA" w:rsidRPr="00B724CA">
        <w:rPr>
          <w:rStyle w:val="Chard"/>
          <w:rtl/>
        </w:rPr>
        <w:t xml:space="preserve"> </w:t>
      </w:r>
      <w:r w:rsidR="00B724CA" w:rsidRPr="00B724CA">
        <w:rPr>
          <w:rStyle w:val="Chard"/>
          <w:rFonts w:hint="cs"/>
          <w:rtl/>
        </w:rPr>
        <w:t>ٱ</w:t>
      </w:r>
      <w:r w:rsidR="00B724CA" w:rsidRPr="00B724CA">
        <w:rPr>
          <w:rStyle w:val="Chard"/>
          <w:rFonts w:hint="eastAsia"/>
          <w:rtl/>
        </w:rPr>
        <w:t>ل</w:t>
      </w:r>
      <w:r w:rsidR="00B724CA" w:rsidRPr="00B724CA">
        <w:rPr>
          <w:rStyle w:val="Chard"/>
          <w:rFonts w:hint="cs"/>
          <w:rtl/>
        </w:rPr>
        <w:t>ۡ</w:t>
      </w:r>
      <w:r w:rsidR="00B724CA" w:rsidRPr="00B724CA">
        <w:rPr>
          <w:rStyle w:val="Chard"/>
          <w:rFonts w:hint="eastAsia"/>
          <w:rtl/>
        </w:rPr>
        <w:t>كِتَ</w:t>
      </w:r>
      <w:r w:rsidR="00B724CA" w:rsidRPr="00B724CA">
        <w:rPr>
          <w:rStyle w:val="Chard"/>
          <w:rFonts w:hint="cs"/>
          <w:rtl/>
        </w:rPr>
        <w:t>ٰ</w:t>
      </w:r>
      <w:r w:rsidR="00B724CA" w:rsidRPr="00B724CA">
        <w:rPr>
          <w:rStyle w:val="Chard"/>
          <w:rFonts w:hint="eastAsia"/>
          <w:rtl/>
        </w:rPr>
        <w:t>بَ</w:t>
      </w:r>
      <w:r w:rsidR="00B724CA" w:rsidRPr="00B724CA">
        <w:rPr>
          <w:rStyle w:val="Chard"/>
          <w:rtl/>
        </w:rPr>
        <w:t xml:space="preserve"> </w:t>
      </w:r>
      <w:r w:rsidR="00B724CA" w:rsidRPr="00B724CA">
        <w:rPr>
          <w:rStyle w:val="Chard"/>
          <w:rFonts w:hint="eastAsia"/>
          <w:rtl/>
        </w:rPr>
        <w:t>تِب</w:t>
      </w:r>
      <w:r w:rsidR="00B724CA" w:rsidRPr="00B724CA">
        <w:rPr>
          <w:rStyle w:val="Chard"/>
          <w:rFonts w:hint="cs"/>
          <w:rtl/>
        </w:rPr>
        <w:t>ۡ</w:t>
      </w:r>
      <w:r w:rsidR="00B724CA" w:rsidRPr="00B724CA">
        <w:rPr>
          <w:rStyle w:val="Chard"/>
          <w:rFonts w:hint="eastAsia"/>
          <w:rtl/>
        </w:rPr>
        <w:t>يَ</w:t>
      </w:r>
      <w:r w:rsidR="00B724CA" w:rsidRPr="00B724CA">
        <w:rPr>
          <w:rStyle w:val="Chard"/>
          <w:rFonts w:hint="cs"/>
          <w:rtl/>
        </w:rPr>
        <w:t>ٰ</w:t>
      </w:r>
      <w:r w:rsidR="00B724CA" w:rsidRPr="00B724CA">
        <w:rPr>
          <w:rStyle w:val="Chard"/>
          <w:rFonts w:hint="eastAsia"/>
          <w:rtl/>
        </w:rPr>
        <w:t>ن</w:t>
      </w:r>
      <w:r w:rsidR="00B724CA" w:rsidRPr="00B724CA">
        <w:rPr>
          <w:rStyle w:val="Chard"/>
          <w:rFonts w:hint="cs"/>
          <w:rtl/>
        </w:rPr>
        <w:t>ٗ</w:t>
      </w:r>
      <w:r w:rsidR="00B724CA" w:rsidRPr="00B724CA">
        <w:rPr>
          <w:rStyle w:val="Chard"/>
          <w:rFonts w:hint="eastAsia"/>
          <w:rtl/>
        </w:rPr>
        <w:t>ا</w:t>
      </w:r>
      <w:r w:rsidR="00B724CA" w:rsidRPr="00B724CA">
        <w:rPr>
          <w:rStyle w:val="Chard"/>
          <w:rtl/>
        </w:rPr>
        <w:t xml:space="preserve"> </w:t>
      </w:r>
      <w:r w:rsidR="00B724CA" w:rsidRPr="00B724CA">
        <w:rPr>
          <w:rStyle w:val="Chard"/>
          <w:rFonts w:hint="eastAsia"/>
          <w:rtl/>
        </w:rPr>
        <w:t>لِّكُلِّ</w:t>
      </w:r>
      <w:r w:rsidR="00B724CA" w:rsidRPr="00B724CA">
        <w:rPr>
          <w:rStyle w:val="Chard"/>
          <w:rtl/>
        </w:rPr>
        <w:t xml:space="preserve"> </w:t>
      </w:r>
      <w:r w:rsidR="00B724CA" w:rsidRPr="00B724CA">
        <w:rPr>
          <w:rStyle w:val="Chard"/>
          <w:rFonts w:hint="eastAsia"/>
          <w:rtl/>
        </w:rPr>
        <w:t>شَي</w:t>
      </w:r>
      <w:r w:rsidR="00B724CA" w:rsidRPr="00B724CA">
        <w:rPr>
          <w:rStyle w:val="Chard"/>
          <w:rFonts w:hint="cs"/>
          <w:rtl/>
        </w:rPr>
        <w:t>ۡ</w:t>
      </w:r>
      <w:r w:rsidR="00B724CA" w:rsidRPr="00B724CA">
        <w:rPr>
          <w:rStyle w:val="Chard"/>
          <w:rFonts w:hint="eastAsia"/>
          <w:rtl/>
        </w:rPr>
        <w:t>ء</w:t>
      </w:r>
      <w:r w:rsidR="00B724CA" w:rsidRPr="00B724CA">
        <w:rPr>
          <w:rStyle w:val="Chard"/>
          <w:rFonts w:hint="cs"/>
          <w:rtl/>
        </w:rPr>
        <w:t>ٖ</w:t>
      </w:r>
      <w:r w:rsidRPr="00FB7DB9">
        <w:rPr>
          <w:rStyle w:val="Char8"/>
          <w:rFonts w:hint="cs"/>
          <w:rtl/>
        </w:rPr>
        <w:t>﴾</w:t>
      </w:r>
      <w:r>
        <w:rPr>
          <w:rFonts w:ascii="Traditional Arabic" w:hAnsi="Traditional Arabic" w:cs="Traditional Arabic" w:hint="cs"/>
          <w:rtl/>
        </w:rPr>
        <w:t xml:space="preserve"> </w:t>
      </w:r>
      <w:r w:rsidR="0063251B" w:rsidRPr="00FB7DB9">
        <w:rPr>
          <w:rStyle w:val="Char6"/>
          <w:rFonts w:hint="cs"/>
          <w:rtl/>
        </w:rPr>
        <w:t xml:space="preserve">[النحل: 89] </w:t>
      </w:r>
      <w:r w:rsidR="0063251B" w:rsidRPr="00F346F5">
        <w:rPr>
          <w:rStyle w:val="Char8"/>
          <w:rtl/>
        </w:rPr>
        <w:t>«</w:t>
      </w:r>
      <w:r w:rsidR="0063251B">
        <w:rPr>
          <w:rFonts w:hint="cs"/>
          <w:rtl/>
        </w:rPr>
        <w:t>و این کتاب را که روشنگر و مبین هر چیزی است بر تو نازل کردیم</w:t>
      </w:r>
      <w:r w:rsidR="0063251B" w:rsidRPr="00F346F5">
        <w:rPr>
          <w:rStyle w:val="Char8"/>
          <w:rtl/>
        </w:rPr>
        <w:t>»</w:t>
      </w:r>
      <w:r w:rsidR="0063251B">
        <w:rPr>
          <w:rFonts w:hint="cs"/>
          <w:rtl/>
        </w:rPr>
        <w:t>.</w:t>
      </w:r>
    </w:p>
    <w:p w:rsidR="0063251B" w:rsidRDefault="0063251B" w:rsidP="00AB7623">
      <w:pPr>
        <w:pStyle w:val="a8"/>
        <w:rPr>
          <w:rtl/>
        </w:rPr>
      </w:pPr>
      <w:r>
        <w:rPr>
          <w:rFonts w:hint="cs"/>
          <w:rtl/>
        </w:rPr>
        <w:t>جواب دلایل‌شان:</w:t>
      </w:r>
    </w:p>
    <w:p w:rsidR="0063251B" w:rsidRDefault="0063251B" w:rsidP="00AB7623">
      <w:pPr>
        <w:pStyle w:val="a8"/>
        <w:spacing w:line="240" w:lineRule="auto"/>
        <w:rPr>
          <w:rtl/>
        </w:rPr>
      </w:pPr>
      <w:r>
        <w:rPr>
          <w:rFonts w:hint="cs"/>
          <w:rtl/>
        </w:rPr>
        <w:t xml:space="preserve">رد دلیل اول: به آن‌ها می‌گوییم چگونه قرآن از سنت نبوی بی‌نیاز است در حالی که خداوند می‌فرماید: </w:t>
      </w:r>
      <w:r w:rsidR="00FB7DB9" w:rsidRPr="00FB7DB9">
        <w:rPr>
          <w:rStyle w:val="Char8"/>
          <w:rFonts w:hint="cs"/>
          <w:rtl/>
        </w:rPr>
        <w:t>﴿</w:t>
      </w:r>
      <w:r w:rsidR="00F705D5" w:rsidRPr="00F705D5">
        <w:rPr>
          <w:rStyle w:val="Chard"/>
          <w:rFonts w:hint="eastAsia"/>
          <w:rtl/>
        </w:rPr>
        <w:t>لَّقَد</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كَانَ</w:t>
      </w:r>
      <w:r w:rsidR="00F705D5" w:rsidRPr="00F705D5">
        <w:rPr>
          <w:rStyle w:val="Chard"/>
          <w:rtl/>
        </w:rPr>
        <w:t xml:space="preserve"> </w:t>
      </w:r>
      <w:r w:rsidR="00F705D5" w:rsidRPr="00F705D5">
        <w:rPr>
          <w:rStyle w:val="Chard"/>
          <w:rFonts w:hint="eastAsia"/>
          <w:rtl/>
        </w:rPr>
        <w:t>لَكُم</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فِي</w:t>
      </w:r>
      <w:r w:rsidR="00F705D5" w:rsidRPr="00F705D5">
        <w:rPr>
          <w:rStyle w:val="Chard"/>
          <w:rtl/>
        </w:rPr>
        <w:t xml:space="preserve"> </w:t>
      </w:r>
      <w:r w:rsidR="00F705D5" w:rsidRPr="00F705D5">
        <w:rPr>
          <w:rStyle w:val="Chard"/>
          <w:rFonts w:hint="eastAsia"/>
          <w:rtl/>
        </w:rPr>
        <w:t>رَسُولِ</w:t>
      </w:r>
      <w:r w:rsidR="00F705D5" w:rsidRPr="00F705D5">
        <w:rPr>
          <w:rStyle w:val="Chard"/>
          <w:rtl/>
        </w:rPr>
        <w:t xml:space="preserve"> </w:t>
      </w:r>
      <w:r w:rsidR="00F705D5" w:rsidRPr="00F705D5">
        <w:rPr>
          <w:rStyle w:val="Chard"/>
          <w:rFonts w:hint="cs"/>
          <w:rtl/>
        </w:rPr>
        <w:t>ٱ</w:t>
      </w:r>
      <w:r w:rsidR="00F705D5" w:rsidRPr="00F705D5">
        <w:rPr>
          <w:rStyle w:val="Chard"/>
          <w:rFonts w:hint="eastAsia"/>
          <w:rtl/>
        </w:rPr>
        <w:t>للَّهِ</w:t>
      </w:r>
      <w:r w:rsidR="00F705D5" w:rsidRPr="00F705D5">
        <w:rPr>
          <w:rStyle w:val="Chard"/>
          <w:rtl/>
        </w:rPr>
        <w:t xml:space="preserve"> </w:t>
      </w:r>
      <w:r w:rsidR="00F705D5" w:rsidRPr="00F705D5">
        <w:rPr>
          <w:rStyle w:val="Chard"/>
          <w:rFonts w:hint="eastAsia"/>
          <w:rtl/>
        </w:rPr>
        <w:t>أُس</w:t>
      </w:r>
      <w:r w:rsidR="00F705D5" w:rsidRPr="00F705D5">
        <w:rPr>
          <w:rStyle w:val="Chard"/>
          <w:rFonts w:hint="cs"/>
          <w:rtl/>
        </w:rPr>
        <w:t>ۡ</w:t>
      </w:r>
      <w:r w:rsidR="00F705D5" w:rsidRPr="00F705D5">
        <w:rPr>
          <w:rStyle w:val="Chard"/>
          <w:rFonts w:hint="eastAsia"/>
          <w:rtl/>
        </w:rPr>
        <w:t>وَةٌ</w:t>
      </w:r>
      <w:r w:rsidR="00F705D5" w:rsidRPr="00F705D5">
        <w:rPr>
          <w:rStyle w:val="Chard"/>
          <w:rtl/>
        </w:rPr>
        <w:t xml:space="preserve"> </w:t>
      </w:r>
      <w:r w:rsidR="00F705D5" w:rsidRPr="00F705D5">
        <w:rPr>
          <w:rStyle w:val="Chard"/>
          <w:rFonts w:hint="eastAsia"/>
          <w:rtl/>
        </w:rPr>
        <w:t>حَسَنَة</w:t>
      </w:r>
      <w:r w:rsidR="00F705D5" w:rsidRPr="00F705D5">
        <w:rPr>
          <w:rStyle w:val="Chard"/>
          <w:rFonts w:hint="cs"/>
          <w:rtl/>
        </w:rPr>
        <w:t>ٞ</w:t>
      </w:r>
      <w:r w:rsidR="00FB7DB9" w:rsidRPr="00FB7DB9">
        <w:rPr>
          <w:rStyle w:val="Char8"/>
          <w:rFonts w:hint="cs"/>
          <w:rtl/>
        </w:rPr>
        <w:t>﴾</w:t>
      </w:r>
      <w:r w:rsidR="00F705D5">
        <w:rPr>
          <w:rFonts w:ascii="Traditional Arabic" w:hAnsi="Traditional Arabic" w:cs="Traditional Arabic" w:hint="cs"/>
          <w:rtl/>
        </w:rPr>
        <w:t xml:space="preserve"> </w:t>
      </w:r>
      <w:r w:rsidRPr="00FB7DB9">
        <w:rPr>
          <w:rStyle w:val="Char6"/>
          <w:rFonts w:hint="cs"/>
          <w:rtl/>
        </w:rPr>
        <w:t>[الأحزاب: 21]</w:t>
      </w:r>
      <w:r>
        <w:rPr>
          <w:rFonts w:hint="cs"/>
          <w:rtl/>
        </w:rPr>
        <w:t xml:space="preserve"> </w:t>
      </w:r>
      <w:r w:rsidRPr="00F346F5">
        <w:rPr>
          <w:rStyle w:val="Char8"/>
          <w:rtl/>
        </w:rPr>
        <w:t>«</w:t>
      </w:r>
      <w:r w:rsidRPr="00F705D5">
        <w:rPr>
          <w:rStyle w:val="Char7"/>
          <w:rFonts w:hint="cs"/>
          <w:rtl/>
        </w:rPr>
        <w:t xml:space="preserve">قطعاً برای شما در اقتدا به رسول الله </w:t>
      </w:r>
      <w:r w:rsidRPr="00F705D5">
        <w:rPr>
          <w:rStyle w:val="Char7"/>
          <w:rFonts w:hint="cs"/>
        </w:rPr>
        <w:sym w:font="AGA Arabesque" w:char="F072"/>
      </w:r>
      <w:r w:rsidRPr="00F705D5">
        <w:rPr>
          <w:rStyle w:val="Char7"/>
          <w:rFonts w:hint="cs"/>
          <w:rtl/>
        </w:rPr>
        <w:t xml:space="preserve"> سرمشقی نیکوست</w:t>
      </w:r>
      <w:r w:rsidRPr="00F346F5">
        <w:rPr>
          <w:rStyle w:val="Char8"/>
          <w:rtl/>
        </w:rPr>
        <w:t>»</w:t>
      </w:r>
      <w:r>
        <w:rPr>
          <w:rFonts w:hint="cs"/>
          <w:rtl/>
        </w:rPr>
        <w:t>.</w:t>
      </w:r>
    </w:p>
    <w:p w:rsidR="0063251B" w:rsidRPr="00B724CA" w:rsidRDefault="0063251B" w:rsidP="00AB7623">
      <w:pPr>
        <w:pStyle w:val="a8"/>
        <w:rPr>
          <w:spacing w:val="-4"/>
          <w:rtl/>
        </w:rPr>
      </w:pPr>
      <w:r w:rsidRPr="00B724CA">
        <w:rPr>
          <w:rFonts w:hint="cs"/>
          <w:spacing w:val="-4"/>
          <w:rtl/>
        </w:rPr>
        <w:t>چگونه قرآن از سنت نبوی بی‌نیاز است، در حالی که در قرآن مجملات زیادی وجود دارد که برای تبیین آن‌ها نیاز به سنت نبوی است. در قرآن بحث نماز، روزه، زکات، حج، معاملات و مناکحات و... شده، ولی هیچکدام از آن‌ها به طور واضح و شفاف تا آخر بیان نشده‌اند، بلکه در عده‌ای از آن‌ها اجمال بیشتر و در عده‌ای اجمال کمتری وجود دارد، ولی آنچه که در بین همه‌ی انسان‌ها مشترک است مجمل‌بودن‌شان است و اگر سنت نبوی نبود ما از آن‌ها به طور کامل یا ناقص سر درنمی‌آوردیم.</w:t>
      </w:r>
    </w:p>
    <w:p w:rsidR="0063251B" w:rsidRPr="00AB7623" w:rsidRDefault="0063251B" w:rsidP="00AB7623">
      <w:pPr>
        <w:pStyle w:val="a8"/>
        <w:spacing w:line="240" w:lineRule="auto"/>
        <w:rPr>
          <w:rtl/>
        </w:rPr>
      </w:pPr>
      <w:r w:rsidRPr="00AB7623">
        <w:rPr>
          <w:rFonts w:hint="cs"/>
          <w:rtl/>
        </w:rPr>
        <w:t xml:space="preserve">رد دلیل دوم: می‌گویند بر مبنای آیه‌ی </w:t>
      </w:r>
      <w:r w:rsidR="00FB7DB9" w:rsidRPr="00AB7623">
        <w:rPr>
          <w:rStyle w:val="Char8"/>
          <w:rFonts w:hint="cs"/>
          <w:rtl/>
        </w:rPr>
        <w:t>﴿</w:t>
      </w:r>
      <w:r w:rsidR="00F705D5" w:rsidRPr="00AB7623">
        <w:rPr>
          <w:rStyle w:val="Chard"/>
          <w:rFonts w:hint="eastAsia"/>
          <w:rtl/>
        </w:rPr>
        <w:t>وَنَزَّل</w:t>
      </w:r>
      <w:r w:rsidR="00F705D5" w:rsidRPr="00AB7623">
        <w:rPr>
          <w:rStyle w:val="Chard"/>
          <w:rFonts w:hint="cs"/>
          <w:rtl/>
        </w:rPr>
        <w:t>ۡ</w:t>
      </w:r>
      <w:r w:rsidR="00F705D5" w:rsidRPr="00AB7623">
        <w:rPr>
          <w:rStyle w:val="Chard"/>
          <w:rFonts w:hint="eastAsia"/>
          <w:rtl/>
        </w:rPr>
        <w:t>نَا</w:t>
      </w:r>
      <w:r w:rsidR="00F705D5" w:rsidRPr="00AB7623">
        <w:rPr>
          <w:rStyle w:val="Chard"/>
          <w:rtl/>
        </w:rPr>
        <w:t xml:space="preserve"> </w:t>
      </w:r>
      <w:r w:rsidR="00F705D5" w:rsidRPr="00AB7623">
        <w:rPr>
          <w:rStyle w:val="Chard"/>
          <w:rFonts w:hint="eastAsia"/>
          <w:rtl/>
        </w:rPr>
        <w:t>عَلَي</w:t>
      </w:r>
      <w:r w:rsidR="00F705D5" w:rsidRPr="00AB7623">
        <w:rPr>
          <w:rStyle w:val="Chard"/>
          <w:rFonts w:hint="cs"/>
          <w:rtl/>
        </w:rPr>
        <w:t>ۡ</w:t>
      </w:r>
      <w:r w:rsidR="00F705D5" w:rsidRPr="00AB7623">
        <w:rPr>
          <w:rStyle w:val="Chard"/>
          <w:rFonts w:hint="eastAsia"/>
          <w:rtl/>
        </w:rPr>
        <w:t>كَ</w:t>
      </w:r>
      <w:r w:rsidR="00F705D5" w:rsidRPr="00AB7623">
        <w:rPr>
          <w:rStyle w:val="Chard"/>
          <w:rtl/>
        </w:rPr>
        <w:t xml:space="preserve"> </w:t>
      </w:r>
      <w:r w:rsidR="00F705D5" w:rsidRPr="00AB7623">
        <w:rPr>
          <w:rStyle w:val="Chard"/>
          <w:rFonts w:hint="cs"/>
          <w:rtl/>
        </w:rPr>
        <w:t>ٱ</w:t>
      </w:r>
      <w:r w:rsidR="00F705D5" w:rsidRPr="00AB7623">
        <w:rPr>
          <w:rStyle w:val="Chard"/>
          <w:rFonts w:hint="eastAsia"/>
          <w:rtl/>
        </w:rPr>
        <w:t>ل</w:t>
      </w:r>
      <w:r w:rsidR="00F705D5" w:rsidRPr="00AB7623">
        <w:rPr>
          <w:rStyle w:val="Chard"/>
          <w:rFonts w:hint="cs"/>
          <w:rtl/>
        </w:rPr>
        <w:t>ۡ</w:t>
      </w:r>
      <w:r w:rsidR="00F705D5" w:rsidRPr="00AB7623">
        <w:rPr>
          <w:rStyle w:val="Chard"/>
          <w:rFonts w:hint="eastAsia"/>
          <w:rtl/>
        </w:rPr>
        <w:t>كِتَ</w:t>
      </w:r>
      <w:r w:rsidR="00F705D5" w:rsidRPr="00AB7623">
        <w:rPr>
          <w:rStyle w:val="Chard"/>
          <w:rFonts w:hint="cs"/>
          <w:rtl/>
        </w:rPr>
        <w:t>ٰ</w:t>
      </w:r>
      <w:r w:rsidR="00F705D5" w:rsidRPr="00AB7623">
        <w:rPr>
          <w:rStyle w:val="Chard"/>
          <w:rFonts w:hint="eastAsia"/>
          <w:rtl/>
        </w:rPr>
        <w:t>بَ</w:t>
      </w:r>
      <w:r w:rsidR="00F705D5" w:rsidRPr="00AB7623">
        <w:rPr>
          <w:rStyle w:val="Chard"/>
          <w:rtl/>
        </w:rPr>
        <w:t xml:space="preserve"> </w:t>
      </w:r>
      <w:r w:rsidR="00F705D5" w:rsidRPr="00AB7623">
        <w:rPr>
          <w:rStyle w:val="Chard"/>
          <w:rFonts w:hint="eastAsia"/>
          <w:rtl/>
        </w:rPr>
        <w:t>تِب</w:t>
      </w:r>
      <w:r w:rsidR="00F705D5" w:rsidRPr="00AB7623">
        <w:rPr>
          <w:rStyle w:val="Chard"/>
          <w:rFonts w:hint="cs"/>
          <w:rtl/>
        </w:rPr>
        <w:t>ۡ</w:t>
      </w:r>
      <w:r w:rsidR="00F705D5" w:rsidRPr="00AB7623">
        <w:rPr>
          <w:rStyle w:val="Chard"/>
          <w:rFonts w:hint="eastAsia"/>
          <w:rtl/>
        </w:rPr>
        <w:t>يَ</w:t>
      </w:r>
      <w:r w:rsidR="00F705D5" w:rsidRPr="00AB7623">
        <w:rPr>
          <w:rStyle w:val="Chard"/>
          <w:rFonts w:hint="cs"/>
          <w:rtl/>
        </w:rPr>
        <w:t>ٰ</w:t>
      </w:r>
      <w:r w:rsidR="00F705D5" w:rsidRPr="00AB7623">
        <w:rPr>
          <w:rStyle w:val="Chard"/>
          <w:rFonts w:hint="eastAsia"/>
          <w:rtl/>
        </w:rPr>
        <w:t>ن</w:t>
      </w:r>
      <w:r w:rsidR="00F705D5" w:rsidRPr="00AB7623">
        <w:rPr>
          <w:rStyle w:val="Chard"/>
          <w:rFonts w:hint="cs"/>
          <w:rtl/>
        </w:rPr>
        <w:t>ٗ</w:t>
      </w:r>
      <w:r w:rsidR="00F705D5" w:rsidRPr="00AB7623">
        <w:rPr>
          <w:rStyle w:val="Chard"/>
          <w:rFonts w:hint="eastAsia"/>
          <w:rtl/>
        </w:rPr>
        <w:t>ا</w:t>
      </w:r>
      <w:r w:rsidR="00F705D5" w:rsidRPr="00AB7623">
        <w:rPr>
          <w:rStyle w:val="Chard"/>
          <w:rtl/>
        </w:rPr>
        <w:t xml:space="preserve"> </w:t>
      </w:r>
      <w:r w:rsidR="00F705D5" w:rsidRPr="00AB7623">
        <w:rPr>
          <w:rStyle w:val="Chard"/>
          <w:rFonts w:hint="eastAsia"/>
          <w:rtl/>
        </w:rPr>
        <w:t>لِّكُلِّ</w:t>
      </w:r>
      <w:r w:rsidR="00F705D5" w:rsidRPr="00AB7623">
        <w:rPr>
          <w:rStyle w:val="Chard"/>
          <w:rtl/>
        </w:rPr>
        <w:t xml:space="preserve"> </w:t>
      </w:r>
      <w:r w:rsidR="00F705D5" w:rsidRPr="00AB7623">
        <w:rPr>
          <w:rStyle w:val="Chard"/>
          <w:rFonts w:hint="eastAsia"/>
          <w:rtl/>
        </w:rPr>
        <w:t>شَي</w:t>
      </w:r>
      <w:r w:rsidR="00F705D5" w:rsidRPr="00AB7623">
        <w:rPr>
          <w:rStyle w:val="Chard"/>
          <w:rFonts w:hint="cs"/>
          <w:rtl/>
        </w:rPr>
        <w:t>ۡ</w:t>
      </w:r>
      <w:r w:rsidR="00F705D5" w:rsidRPr="00AB7623">
        <w:rPr>
          <w:rStyle w:val="Chard"/>
          <w:rFonts w:hint="eastAsia"/>
          <w:rtl/>
        </w:rPr>
        <w:t>ء</w:t>
      </w:r>
      <w:r w:rsidR="00F705D5" w:rsidRPr="00AB7623">
        <w:rPr>
          <w:rStyle w:val="Chard"/>
          <w:rFonts w:hint="cs"/>
          <w:rtl/>
        </w:rPr>
        <w:t>ٖ</w:t>
      </w:r>
      <w:r w:rsidR="00FB7DB9" w:rsidRPr="00AB7623">
        <w:rPr>
          <w:rStyle w:val="Char8"/>
          <w:rFonts w:hint="cs"/>
          <w:rtl/>
        </w:rPr>
        <w:t>﴾</w:t>
      </w:r>
      <w:r w:rsidR="00FB7DB9" w:rsidRPr="00AB7623">
        <w:rPr>
          <w:rFonts w:ascii="Traditional Arabic" w:hAnsi="Traditional Arabic" w:cs="Traditional Arabic" w:hint="cs"/>
          <w:rtl/>
        </w:rPr>
        <w:t xml:space="preserve"> </w:t>
      </w:r>
      <w:r w:rsidRPr="00AB7623">
        <w:rPr>
          <w:rStyle w:val="Char6"/>
          <w:rFonts w:hint="cs"/>
          <w:rtl/>
        </w:rPr>
        <w:t xml:space="preserve">[النحل: 89] </w:t>
      </w:r>
      <w:r w:rsidRPr="00AB7623">
        <w:rPr>
          <w:rFonts w:hint="cs"/>
          <w:rtl/>
        </w:rPr>
        <w:t>مشخص می‌شود که قرآن کلیه‌ی علم را بیان کرده و نیازی به سنت نیست، در جواب‌شان می‌گوییم، آیا قرآن کریم کیفیت نماز، تعداد نمازهای روزانه، کیفیت نماز جماعت، کیفیت حج و... را بیان کرده است؟</w:t>
      </w:r>
    </w:p>
    <w:p w:rsidR="0063251B" w:rsidRPr="00DC0667" w:rsidRDefault="0063251B" w:rsidP="00AB7623">
      <w:pPr>
        <w:pStyle w:val="a8"/>
        <w:rPr>
          <w:rtl/>
        </w:rPr>
      </w:pPr>
      <w:r w:rsidRPr="00DC0667">
        <w:rPr>
          <w:rFonts w:hint="cs"/>
          <w:rtl/>
        </w:rPr>
        <w:t>بله خداوند کتاب را که روشنگر و مبین هرچیزی است، نازل کرده ولی این روشنگریش کلی و مجمل است نه تفصیلی و جزء به جزء</w:t>
      </w:r>
      <w:r>
        <w:rPr>
          <w:rFonts w:hint="cs"/>
          <w:rtl/>
        </w:rPr>
        <w:t>.</w:t>
      </w:r>
      <w:r w:rsidRPr="00DC0667">
        <w:rPr>
          <w:rFonts w:hint="cs"/>
          <w:rtl/>
        </w:rPr>
        <w:t xml:space="preserve"> در قرآن کلیات اسلام، اصول و قواعد کلی آن بیان شده و در آن توصیه شده که برای تبیین بهتر این اصول و قواعد کلی به مصادری که می‌توانند آن‌ها را تبیین نمایند مراجعه کنید و از آن مصادر پیروی نمائید، از جمله‌ی آن مصادر:</w:t>
      </w:r>
    </w:p>
    <w:p w:rsidR="00D94E82" w:rsidRDefault="00F705D5" w:rsidP="00AB7623">
      <w:pPr>
        <w:spacing w:line="250" w:lineRule="auto"/>
        <w:ind w:left="284"/>
        <w:jc w:val="both"/>
        <w:rPr>
          <w:rStyle w:val="Char4"/>
          <w:rtl/>
        </w:rPr>
      </w:pPr>
      <w:r>
        <w:rPr>
          <w:rStyle w:val="Char4"/>
          <w:rFonts w:hint="cs"/>
          <w:rtl/>
        </w:rPr>
        <w:t xml:space="preserve"> </w:t>
      </w:r>
      <w:r w:rsidR="0063251B" w:rsidRPr="00CB546E">
        <w:rPr>
          <w:rStyle w:val="Char4"/>
          <w:rFonts w:hint="cs"/>
          <w:rtl/>
        </w:rPr>
        <w:t xml:space="preserve">سنت نبوی، چون خداوند می‌فرماید: </w:t>
      </w:r>
    </w:p>
    <w:p w:rsidR="00D94E82" w:rsidRDefault="00FB7DB9" w:rsidP="00AB7623">
      <w:pPr>
        <w:pStyle w:val="af1"/>
        <w:rPr>
          <w:rStyle w:val="Char4"/>
          <w:rtl/>
        </w:rPr>
      </w:pPr>
      <w:r w:rsidRPr="00FB7DB9">
        <w:rPr>
          <w:rStyle w:val="Char8"/>
          <w:rFonts w:hint="cs"/>
          <w:rtl/>
        </w:rPr>
        <w:t>﴿</w:t>
      </w:r>
      <w:r w:rsidR="00F705D5" w:rsidRPr="00D94E82">
        <w:rPr>
          <w:rFonts w:hint="eastAsia"/>
          <w:rtl/>
        </w:rPr>
        <w:t>وَمَا</w:t>
      </w:r>
      <w:r w:rsidR="00F705D5" w:rsidRPr="00D94E82">
        <w:rPr>
          <w:rFonts w:hint="cs"/>
          <w:rtl/>
        </w:rPr>
        <w:t>ٓ</w:t>
      </w:r>
      <w:r w:rsidR="00F705D5" w:rsidRPr="00D94E82">
        <w:rPr>
          <w:rtl/>
        </w:rPr>
        <w:t xml:space="preserve"> </w:t>
      </w:r>
      <w:r w:rsidR="00F705D5" w:rsidRPr="00D94E82">
        <w:rPr>
          <w:rFonts w:hint="eastAsia"/>
          <w:rtl/>
        </w:rPr>
        <w:t>ءَاتَى</w:t>
      </w:r>
      <w:r w:rsidR="00F705D5" w:rsidRPr="00D94E82">
        <w:rPr>
          <w:rFonts w:hint="cs"/>
          <w:rtl/>
        </w:rPr>
        <w:t>ٰ</w:t>
      </w:r>
      <w:r w:rsidR="00F705D5" w:rsidRPr="00D94E82">
        <w:rPr>
          <w:rFonts w:hint="eastAsia"/>
          <w:rtl/>
        </w:rPr>
        <w:t>كُمُ</w:t>
      </w:r>
      <w:r w:rsidR="00F705D5" w:rsidRPr="00D94E82">
        <w:rPr>
          <w:rtl/>
        </w:rPr>
        <w:t xml:space="preserve"> </w:t>
      </w:r>
      <w:r w:rsidR="00F705D5" w:rsidRPr="00D94E82">
        <w:rPr>
          <w:rFonts w:hint="cs"/>
          <w:rtl/>
        </w:rPr>
        <w:t>ٱ</w:t>
      </w:r>
      <w:r w:rsidR="00F705D5" w:rsidRPr="00D94E82">
        <w:rPr>
          <w:rFonts w:hint="eastAsia"/>
          <w:rtl/>
        </w:rPr>
        <w:t>لرَّسُولُ</w:t>
      </w:r>
      <w:r w:rsidR="00F705D5" w:rsidRPr="00D94E82">
        <w:rPr>
          <w:rtl/>
        </w:rPr>
        <w:t xml:space="preserve"> </w:t>
      </w:r>
      <w:r w:rsidR="00F705D5" w:rsidRPr="00D94E82">
        <w:rPr>
          <w:rFonts w:hint="eastAsia"/>
          <w:rtl/>
        </w:rPr>
        <w:t>فَخُذُوهُ</w:t>
      </w:r>
      <w:r w:rsidR="00F705D5" w:rsidRPr="00D94E82">
        <w:rPr>
          <w:rtl/>
        </w:rPr>
        <w:t xml:space="preserve"> </w:t>
      </w:r>
      <w:r w:rsidR="00F705D5" w:rsidRPr="00D94E82">
        <w:rPr>
          <w:rFonts w:hint="eastAsia"/>
          <w:rtl/>
        </w:rPr>
        <w:t>وَمَا</w:t>
      </w:r>
      <w:r w:rsidR="00F705D5" w:rsidRPr="00D94E82">
        <w:rPr>
          <w:rtl/>
        </w:rPr>
        <w:t xml:space="preserve"> </w:t>
      </w:r>
      <w:r w:rsidR="00F705D5" w:rsidRPr="00D94E82">
        <w:rPr>
          <w:rFonts w:hint="eastAsia"/>
          <w:rtl/>
        </w:rPr>
        <w:t>نَهَى</w:t>
      </w:r>
      <w:r w:rsidR="00F705D5" w:rsidRPr="00D94E82">
        <w:rPr>
          <w:rFonts w:hint="cs"/>
          <w:rtl/>
        </w:rPr>
        <w:t>ٰ</w:t>
      </w:r>
      <w:r w:rsidR="00F705D5" w:rsidRPr="00D94E82">
        <w:rPr>
          <w:rFonts w:hint="eastAsia"/>
          <w:rtl/>
        </w:rPr>
        <w:t>كُم</w:t>
      </w:r>
      <w:r w:rsidR="00F705D5" w:rsidRPr="00D94E82">
        <w:rPr>
          <w:rFonts w:hint="cs"/>
          <w:rtl/>
        </w:rPr>
        <w:t>ۡ</w:t>
      </w:r>
      <w:r w:rsidR="00F705D5" w:rsidRPr="00D94E82">
        <w:rPr>
          <w:rtl/>
        </w:rPr>
        <w:t xml:space="preserve"> </w:t>
      </w:r>
      <w:r w:rsidR="00F705D5" w:rsidRPr="00D94E82">
        <w:rPr>
          <w:rFonts w:hint="eastAsia"/>
          <w:rtl/>
        </w:rPr>
        <w:t>عَن</w:t>
      </w:r>
      <w:r w:rsidR="00F705D5" w:rsidRPr="00D94E82">
        <w:rPr>
          <w:rFonts w:hint="cs"/>
          <w:rtl/>
        </w:rPr>
        <w:t>ۡ</w:t>
      </w:r>
      <w:r w:rsidR="00F705D5" w:rsidRPr="00D94E82">
        <w:rPr>
          <w:rFonts w:hint="eastAsia"/>
          <w:rtl/>
        </w:rPr>
        <w:t>هُ</w:t>
      </w:r>
      <w:r w:rsidR="00F705D5" w:rsidRPr="00D94E82">
        <w:rPr>
          <w:rtl/>
        </w:rPr>
        <w:t xml:space="preserve"> </w:t>
      </w:r>
      <w:r w:rsidR="00F705D5" w:rsidRPr="00D94E82">
        <w:rPr>
          <w:rFonts w:hint="eastAsia"/>
          <w:rtl/>
        </w:rPr>
        <w:t>فَ</w:t>
      </w:r>
      <w:r w:rsidR="00F705D5" w:rsidRPr="00D94E82">
        <w:rPr>
          <w:rFonts w:hint="cs"/>
          <w:rtl/>
        </w:rPr>
        <w:t>ٱ</w:t>
      </w:r>
      <w:r w:rsidR="00F705D5" w:rsidRPr="00D94E82">
        <w:rPr>
          <w:rFonts w:hint="eastAsia"/>
          <w:rtl/>
        </w:rPr>
        <w:t>نتَهُواْ</w:t>
      </w:r>
      <w:r w:rsidRPr="00FB7DB9">
        <w:rPr>
          <w:rStyle w:val="Char8"/>
          <w:rFonts w:hint="cs"/>
          <w:rtl/>
        </w:rPr>
        <w:t>﴾</w:t>
      </w:r>
      <w:r>
        <w:rPr>
          <w:rFonts w:ascii="Traditional Arabic" w:hAnsi="Traditional Arabic" w:cs="Traditional Arabic" w:hint="cs"/>
          <w:rtl/>
        </w:rPr>
        <w:t xml:space="preserve"> </w:t>
      </w:r>
      <w:r w:rsidR="0063251B" w:rsidRPr="00FB7DB9">
        <w:rPr>
          <w:rStyle w:val="Char6"/>
          <w:rFonts w:hint="cs"/>
          <w:rtl/>
        </w:rPr>
        <w:t>[الحشر: 7]</w:t>
      </w:r>
      <w:r w:rsidR="00D94E82">
        <w:rPr>
          <w:rStyle w:val="Char4"/>
          <w:rFonts w:hint="cs"/>
          <w:rtl/>
        </w:rPr>
        <w:t>.</w:t>
      </w:r>
    </w:p>
    <w:p w:rsidR="0063251B" w:rsidRDefault="0063251B" w:rsidP="00AB7623">
      <w:pPr>
        <w:pStyle w:val="ab"/>
      </w:pPr>
      <w:r w:rsidRPr="00CB546E">
        <w:rPr>
          <w:rStyle w:val="Char4"/>
          <w:rFonts w:hint="cs"/>
          <w:rtl/>
        </w:rPr>
        <w:t xml:space="preserve"> </w:t>
      </w:r>
      <w:r w:rsidRPr="00F346F5">
        <w:rPr>
          <w:rStyle w:val="Char8"/>
          <w:rtl/>
        </w:rPr>
        <w:t>«</w:t>
      </w:r>
      <w:r w:rsidRPr="00D94E82">
        <w:rPr>
          <w:rFonts w:hint="cs"/>
          <w:rtl/>
        </w:rPr>
        <w:t xml:space="preserve">و آنچه را پیامبر </w:t>
      </w:r>
      <w:r w:rsidRPr="00D94E82">
        <w:rPr>
          <w:rFonts w:hint="cs"/>
        </w:rPr>
        <w:sym w:font="AGA Arabesque" w:char="F072"/>
      </w:r>
      <w:r w:rsidRPr="00D94E82">
        <w:rPr>
          <w:rFonts w:hint="cs"/>
          <w:rtl/>
        </w:rPr>
        <w:t xml:space="preserve"> به شما داد، بگیرید و از آنچه که شما را از آن نهی کرد، دست بردارید</w:t>
      </w:r>
      <w:r w:rsidRPr="00F346F5">
        <w:rPr>
          <w:rStyle w:val="Char8"/>
          <w:rtl/>
        </w:rPr>
        <w:t>»</w:t>
      </w:r>
      <w:r w:rsidRPr="00CB546E">
        <w:rPr>
          <w:rStyle w:val="Char4"/>
          <w:rFonts w:hint="cs"/>
          <w:rtl/>
        </w:rPr>
        <w:t>.</w:t>
      </w:r>
    </w:p>
    <w:p w:rsidR="00D94E82" w:rsidRPr="00D94E82" w:rsidRDefault="00FB7DB9" w:rsidP="00AB7623">
      <w:pPr>
        <w:pStyle w:val="af1"/>
        <w:rPr>
          <w:rStyle w:val="Char6"/>
          <w:spacing w:val="-8"/>
          <w:rtl/>
        </w:rPr>
      </w:pPr>
      <w:r w:rsidRPr="00D94E82">
        <w:rPr>
          <w:rStyle w:val="Char8"/>
          <w:rFonts w:hint="cs"/>
          <w:spacing w:val="-8"/>
          <w:rtl/>
        </w:rPr>
        <w:t>﴿</w:t>
      </w:r>
      <w:r w:rsidR="00F705D5" w:rsidRPr="00D94E82">
        <w:rPr>
          <w:rFonts w:hint="eastAsia"/>
          <w:spacing w:val="-8"/>
          <w:rtl/>
        </w:rPr>
        <w:t>قُل</w:t>
      </w:r>
      <w:r w:rsidR="00F705D5" w:rsidRPr="00D94E82">
        <w:rPr>
          <w:rFonts w:hint="cs"/>
          <w:spacing w:val="-8"/>
          <w:rtl/>
        </w:rPr>
        <w:t>ۡ</w:t>
      </w:r>
      <w:r w:rsidR="00F705D5" w:rsidRPr="00D94E82">
        <w:rPr>
          <w:spacing w:val="-8"/>
          <w:rtl/>
        </w:rPr>
        <w:t xml:space="preserve"> </w:t>
      </w:r>
      <w:r w:rsidR="00F705D5" w:rsidRPr="00D94E82">
        <w:rPr>
          <w:rFonts w:hint="eastAsia"/>
          <w:spacing w:val="-8"/>
          <w:rtl/>
        </w:rPr>
        <w:t>إِن</w:t>
      </w:r>
      <w:r w:rsidR="00F705D5" w:rsidRPr="00D94E82">
        <w:rPr>
          <w:spacing w:val="-8"/>
          <w:rtl/>
        </w:rPr>
        <w:t xml:space="preserve"> </w:t>
      </w:r>
      <w:r w:rsidR="00F705D5" w:rsidRPr="00D94E82">
        <w:rPr>
          <w:rFonts w:hint="eastAsia"/>
          <w:spacing w:val="-8"/>
          <w:rtl/>
        </w:rPr>
        <w:t>كُنتُم</w:t>
      </w:r>
      <w:r w:rsidR="00F705D5" w:rsidRPr="00D94E82">
        <w:rPr>
          <w:rFonts w:hint="cs"/>
          <w:spacing w:val="-8"/>
          <w:rtl/>
        </w:rPr>
        <w:t>ۡ</w:t>
      </w:r>
      <w:r w:rsidR="00F705D5" w:rsidRPr="00D94E82">
        <w:rPr>
          <w:spacing w:val="-8"/>
          <w:rtl/>
        </w:rPr>
        <w:t xml:space="preserve"> </w:t>
      </w:r>
      <w:r w:rsidR="00F705D5" w:rsidRPr="00D94E82">
        <w:rPr>
          <w:rFonts w:hint="eastAsia"/>
          <w:spacing w:val="-8"/>
          <w:rtl/>
        </w:rPr>
        <w:t>تُحِبُّونَ</w:t>
      </w:r>
      <w:r w:rsidR="00F705D5" w:rsidRPr="00D94E82">
        <w:rPr>
          <w:spacing w:val="-8"/>
          <w:rtl/>
        </w:rPr>
        <w:t xml:space="preserve"> </w:t>
      </w:r>
      <w:r w:rsidR="00F705D5" w:rsidRPr="00D94E82">
        <w:rPr>
          <w:rFonts w:hint="cs"/>
          <w:spacing w:val="-8"/>
          <w:rtl/>
        </w:rPr>
        <w:t>ٱ</w:t>
      </w:r>
      <w:r w:rsidR="00F705D5" w:rsidRPr="00D94E82">
        <w:rPr>
          <w:rFonts w:hint="eastAsia"/>
          <w:spacing w:val="-8"/>
          <w:rtl/>
        </w:rPr>
        <w:t>للَّهَ</w:t>
      </w:r>
      <w:r w:rsidR="00F705D5" w:rsidRPr="00D94E82">
        <w:rPr>
          <w:spacing w:val="-8"/>
          <w:rtl/>
        </w:rPr>
        <w:t xml:space="preserve"> </w:t>
      </w:r>
      <w:r w:rsidR="00F705D5" w:rsidRPr="00D94E82">
        <w:rPr>
          <w:rFonts w:hint="eastAsia"/>
          <w:spacing w:val="-8"/>
          <w:rtl/>
        </w:rPr>
        <w:t>فَ</w:t>
      </w:r>
      <w:r w:rsidR="00F705D5" w:rsidRPr="00D94E82">
        <w:rPr>
          <w:rFonts w:hint="cs"/>
          <w:spacing w:val="-8"/>
          <w:rtl/>
        </w:rPr>
        <w:t>ٱ</w:t>
      </w:r>
      <w:r w:rsidR="00F705D5" w:rsidRPr="00D94E82">
        <w:rPr>
          <w:rFonts w:hint="eastAsia"/>
          <w:spacing w:val="-8"/>
          <w:rtl/>
        </w:rPr>
        <w:t>تَّبِعُونِي</w:t>
      </w:r>
      <w:r w:rsidR="00F705D5" w:rsidRPr="00D94E82">
        <w:rPr>
          <w:spacing w:val="-8"/>
          <w:rtl/>
        </w:rPr>
        <w:t xml:space="preserve"> </w:t>
      </w:r>
      <w:r w:rsidR="00F705D5" w:rsidRPr="00D94E82">
        <w:rPr>
          <w:rFonts w:hint="eastAsia"/>
          <w:spacing w:val="-8"/>
          <w:rtl/>
        </w:rPr>
        <w:t>يُح</w:t>
      </w:r>
      <w:r w:rsidR="00F705D5" w:rsidRPr="00D94E82">
        <w:rPr>
          <w:rFonts w:hint="cs"/>
          <w:spacing w:val="-8"/>
          <w:rtl/>
        </w:rPr>
        <w:t>ۡ</w:t>
      </w:r>
      <w:r w:rsidR="00F705D5" w:rsidRPr="00D94E82">
        <w:rPr>
          <w:rFonts w:hint="eastAsia"/>
          <w:spacing w:val="-8"/>
          <w:rtl/>
        </w:rPr>
        <w:t>بِب</w:t>
      </w:r>
      <w:r w:rsidR="00F705D5" w:rsidRPr="00D94E82">
        <w:rPr>
          <w:rFonts w:hint="cs"/>
          <w:spacing w:val="-8"/>
          <w:rtl/>
        </w:rPr>
        <w:t>ۡ</w:t>
      </w:r>
      <w:r w:rsidR="00F705D5" w:rsidRPr="00D94E82">
        <w:rPr>
          <w:rFonts w:hint="eastAsia"/>
          <w:spacing w:val="-8"/>
          <w:rtl/>
        </w:rPr>
        <w:t>كُمُ</w:t>
      </w:r>
      <w:r w:rsidR="00F705D5" w:rsidRPr="00D94E82">
        <w:rPr>
          <w:spacing w:val="-8"/>
          <w:rtl/>
        </w:rPr>
        <w:t xml:space="preserve"> </w:t>
      </w:r>
      <w:r w:rsidR="00F705D5" w:rsidRPr="00D94E82">
        <w:rPr>
          <w:rFonts w:hint="cs"/>
          <w:spacing w:val="-8"/>
          <w:rtl/>
        </w:rPr>
        <w:t>ٱ</w:t>
      </w:r>
      <w:r w:rsidR="00F705D5" w:rsidRPr="00D94E82">
        <w:rPr>
          <w:rFonts w:hint="eastAsia"/>
          <w:spacing w:val="-8"/>
          <w:rtl/>
        </w:rPr>
        <w:t>للَّهُ</w:t>
      </w:r>
      <w:r w:rsidR="00F705D5" w:rsidRPr="00D94E82">
        <w:rPr>
          <w:spacing w:val="-8"/>
          <w:rtl/>
        </w:rPr>
        <w:t xml:space="preserve"> </w:t>
      </w:r>
      <w:r w:rsidR="00F705D5" w:rsidRPr="00D94E82">
        <w:rPr>
          <w:rFonts w:hint="eastAsia"/>
          <w:spacing w:val="-8"/>
          <w:rtl/>
        </w:rPr>
        <w:t>وَيَغ</w:t>
      </w:r>
      <w:r w:rsidR="00F705D5" w:rsidRPr="00D94E82">
        <w:rPr>
          <w:rFonts w:hint="cs"/>
          <w:spacing w:val="-8"/>
          <w:rtl/>
        </w:rPr>
        <w:t>ۡ</w:t>
      </w:r>
      <w:r w:rsidR="00F705D5" w:rsidRPr="00D94E82">
        <w:rPr>
          <w:rFonts w:hint="eastAsia"/>
          <w:spacing w:val="-8"/>
          <w:rtl/>
        </w:rPr>
        <w:t>فِر</w:t>
      </w:r>
      <w:r w:rsidR="00F705D5" w:rsidRPr="00D94E82">
        <w:rPr>
          <w:rFonts w:hint="cs"/>
          <w:spacing w:val="-8"/>
          <w:rtl/>
        </w:rPr>
        <w:t>ۡ</w:t>
      </w:r>
      <w:r w:rsidR="00F705D5" w:rsidRPr="00D94E82">
        <w:rPr>
          <w:spacing w:val="-8"/>
          <w:rtl/>
        </w:rPr>
        <w:t xml:space="preserve"> </w:t>
      </w:r>
      <w:r w:rsidR="00F705D5" w:rsidRPr="00D94E82">
        <w:rPr>
          <w:rFonts w:hint="eastAsia"/>
          <w:spacing w:val="-8"/>
          <w:rtl/>
        </w:rPr>
        <w:t>لَكُم</w:t>
      </w:r>
      <w:r w:rsidR="00F705D5" w:rsidRPr="00D94E82">
        <w:rPr>
          <w:rFonts w:hint="cs"/>
          <w:spacing w:val="-8"/>
          <w:rtl/>
        </w:rPr>
        <w:t>ۡ</w:t>
      </w:r>
      <w:r w:rsidR="00F705D5" w:rsidRPr="00D94E82">
        <w:rPr>
          <w:spacing w:val="-8"/>
          <w:rtl/>
        </w:rPr>
        <w:t xml:space="preserve"> </w:t>
      </w:r>
      <w:r w:rsidR="00F705D5" w:rsidRPr="00D94E82">
        <w:rPr>
          <w:rFonts w:hint="eastAsia"/>
          <w:spacing w:val="-8"/>
          <w:rtl/>
        </w:rPr>
        <w:t>ذُنُوبَكُم</w:t>
      </w:r>
      <w:r w:rsidR="00F705D5" w:rsidRPr="00D94E82">
        <w:rPr>
          <w:rFonts w:hint="cs"/>
          <w:spacing w:val="-8"/>
          <w:rtl/>
        </w:rPr>
        <w:t>ۡ</w:t>
      </w:r>
      <w:r w:rsidRPr="00D94E82">
        <w:rPr>
          <w:rStyle w:val="Char8"/>
          <w:rFonts w:hint="cs"/>
          <w:spacing w:val="-8"/>
          <w:rtl/>
        </w:rPr>
        <w:t>﴾</w:t>
      </w:r>
      <w:r w:rsidR="00F705D5" w:rsidRPr="00D94E82">
        <w:rPr>
          <w:rFonts w:ascii="Traditional Arabic" w:hAnsi="Traditional Arabic" w:cs="Traditional Arabic" w:hint="cs"/>
          <w:spacing w:val="-8"/>
          <w:rtl/>
        </w:rPr>
        <w:t xml:space="preserve"> </w:t>
      </w:r>
      <w:r w:rsidR="0063251B" w:rsidRPr="00D94E82">
        <w:rPr>
          <w:rStyle w:val="Char6"/>
          <w:rFonts w:hint="cs"/>
          <w:spacing w:val="-8"/>
          <w:rtl/>
        </w:rPr>
        <w:t>[آل عمران: 31]</w:t>
      </w:r>
      <w:r w:rsidR="00D94E82" w:rsidRPr="00D94E82">
        <w:rPr>
          <w:rStyle w:val="Char6"/>
          <w:rFonts w:hint="cs"/>
          <w:spacing w:val="-8"/>
          <w:rtl/>
        </w:rPr>
        <w:t>.</w:t>
      </w:r>
    </w:p>
    <w:p w:rsidR="0063251B" w:rsidRDefault="0063251B" w:rsidP="00AB7623">
      <w:pPr>
        <w:pStyle w:val="ab"/>
        <w:rPr>
          <w:rtl/>
        </w:rPr>
      </w:pPr>
      <w:r w:rsidRPr="00FB7DB9">
        <w:rPr>
          <w:rStyle w:val="Char6"/>
          <w:rFonts w:hint="cs"/>
          <w:rtl/>
        </w:rPr>
        <w:t xml:space="preserve"> </w:t>
      </w:r>
      <w:r w:rsidRPr="00F346F5">
        <w:rPr>
          <w:rStyle w:val="Char8"/>
          <w:rtl/>
        </w:rPr>
        <w:t>«</w:t>
      </w:r>
      <w:r w:rsidRPr="00D94E82">
        <w:rPr>
          <w:rFonts w:hint="cs"/>
          <w:rtl/>
        </w:rPr>
        <w:t>بگو اگر خداوند را دوست دارید پس از من تبعیت کنید تا خداوند شما را دوست بدارد و از گناهان‌تان درگذرد</w:t>
      </w:r>
      <w:r w:rsidRPr="00F346F5">
        <w:rPr>
          <w:rStyle w:val="Char8"/>
          <w:rtl/>
        </w:rPr>
        <w:t>»</w:t>
      </w:r>
      <w:r>
        <w:rPr>
          <w:rFonts w:hint="cs"/>
          <w:rtl/>
        </w:rPr>
        <w:t>.</w:t>
      </w:r>
    </w:p>
    <w:p w:rsidR="00D94E82" w:rsidRDefault="00FB7DB9" w:rsidP="00AB7623">
      <w:pPr>
        <w:pStyle w:val="af1"/>
        <w:rPr>
          <w:rStyle w:val="Char6"/>
          <w:rtl/>
        </w:rPr>
      </w:pPr>
      <w:r w:rsidRPr="00FB7DB9">
        <w:rPr>
          <w:rStyle w:val="Char8"/>
          <w:rFonts w:hint="cs"/>
          <w:rtl/>
        </w:rPr>
        <w:t>﴿</w:t>
      </w:r>
      <w:r w:rsidR="00F705D5" w:rsidRPr="00D94E82">
        <w:rPr>
          <w:rFonts w:hint="eastAsia"/>
          <w:rtl/>
        </w:rPr>
        <w:t>مَّن</w:t>
      </w:r>
      <w:r w:rsidR="00F705D5" w:rsidRPr="00D94E82">
        <w:rPr>
          <w:rtl/>
        </w:rPr>
        <w:t xml:space="preserve"> </w:t>
      </w:r>
      <w:r w:rsidR="00F705D5" w:rsidRPr="00D94E82">
        <w:rPr>
          <w:rFonts w:hint="eastAsia"/>
          <w:rtl/>
        </w:rPr>
        <w:t>يُطِعِ</w:t>
      </w:r>
      <w:r w:rsidR="00F705D5" w:rsidRPr="00D94E82">
        <w:rPr>
          <w:rtl/>
        </w:rPr>
        <w:t xml:space="preserve"> </w:t>
      </w:r>
      <w:r w:rsidR="00F705D5" w:rsidRPr="00D94E82">
        <w:rPr>
          <w:rFonts w:hint="cs"/>
          <w:rtl/>
        </w:rPr>
        <w:t>ٱ</w:t>
      </w:r>
      <w:r w:rsidR="00F705D5" w:rsidRPr="00D94E82">
        <w:rPr>
          <w:rFonts w:hint="eastAsia"/>
          <w:rtl/>
        </w:rPr>
        <w:t>لرَّسُولَ</w:t>
      </w:r>
      <w:r w:rsidR="00F705D5" w:rsidRPr="00D94E82">
        <w:rPr>
          <w:rtl/>
        </w:rPr>
        <w:t xml:space="preserve"> </w:t>
      </w:r>
      <w:r w:rsidR="00F705D5" w:rsidRPr="00D94E82">
        <w:rPr>
          <w:rFonts w:hint="eastAsia"/>
          <w:rtl/>
        </w:rPr>
        <w:t>فَقَد</w:t>
      </w:r>
      <w:r w:rsidR="00F705D5" w:rsidRPr="00D94E82">
        <w:rPr>
          <w:rFonts w:hint="cs"/>
          <w:rtl/>
        </w:rPr>
        <w:t>ۡ</w:t>
      </w:r>
      <w:r w:rsidR="00F705D5" w:rsidRPr="00D94E82">
        <w:rPr>
          <w:rtl/>
        </w:rPr>
        <w:t xml:space="preserve"> </w:t>
      </w:r>
      <w:r w:rsidR="00F705D5" w:rsidRPr="00D94E82">
        <w:rPr>
          <w:rFonts w:hint="eastAsia"/>
          <w:rtl/>
        </w:rPr>
        <w:t>أَطَاعَ</w:t>
      </w:r>
      <w:r w:rsidR="00F705D5" w:rsidRPr="00D94E82">
        <w:rPr>
          <w:rtl/>
        </w:rPr>
        <w:t xml:space="preserve"> </w:t>
      </w:r>
      <w:r w:rsidR="00F705D5" w:rsidRPr="00D94E82">
        <w:rPr>
          <w:rFonts w:hint="cs"/>
          <w:rtl/>
        </w:rPr>
        <w:t>ٱ</w:t>
      </w:r>
      <w:r w:rsidR="00F705D5" w:rsidRPr="00D94E82">
        <w:rPr>
          <w:rFonts w:hint="eastAsia"/>
          <w:rtl/>
        </w:rPr>
        <w:t>للَّهَ</w:t>
      </w:r>
      <w:r w:rsidRPr="00FB7DB9">
        <w:rPr>
          <w:rStyle w:val="Char8"/>
          <w:rFonts w:hint="cs"/>
          <w:rtl/>
        </w:rPr>
        <w:t>﴾</w:t>
      </w:r>
      <w:r w:rsidR="00F705D5">
        <w:rPr>
          <w:rFonts w:ascii="Traditional Arabic" w:hAnsi="Traditional Arabic" w:cs="Traditional Arabic" w:hint="cs"/>
          <w:rtl/>
        </w:rPr>
        <w:t xml:space="preserve"> </w:t>
      </w:r>
      <w:r w:rsidR="0063251B">
        <w:rPr>
          <w:rFonts w:hint="cs"/>
          <w:rtl/>
        </w:rPr>
        <w:t>[</w:t>
      </w:r>
      <w:r w:rsidR="0063251B" w:rsidRPr="00FB7DB9">
        <w:rPr>
          <w:rStyle w:val="Char6"/>
          <w:rFonts w:hint="cs"/>
          <w:rtl/>
        </w:rPr>
        <w:t>النساء: 8]</w:t>
      </w:r>
      <w:r w:rsidR="00D94E82">
        <w:rPr>
          <w:rStyle w:val="Char6"/>
          <w:rFonts w:hint="cs"/>
          <w:rtl/>
        </w:rPr>
        <w:t>.</w:t>
      </w:r>
    </w:p>
    <w:p w:rsidR="0063251B" w:rsidRDefault="0063251B" w:rsidP="00AB7623">
      <w:pPr>
        <w:pStyle w:val="ab"/>
        <w:rPr>
          <w:rtl/>
        </w:rPr>
      </w:pPr>
      <w:r w:rsidRPr="00FB7DB9">
        <w:rPr>
          <w:rStyle w:val="Char6"/>
          <w:rFonts w:hint="cs"/>
          <w:rtl/>
        </w:rPr>
        <w:t xml:space="preserve"> </w:t>
      </w:r>
      <w:r w:rsidRPr="00F346F5">
        <w:rPr>
          <w:rStyle w:val="Char8"/>
          <w:rtl/>
        </w:rPr>
        <w:t>«</w:t>
      </w:r>
      <w:r w:rsidRPr="00D94E82">
        <w:rPr>
          <w:rFonts w:hint="cs"/>
          <w:rtl/>
        </w:rPr>
        <w:t>هرکس از رسول اطاعت کند حقیقتاً از خداوند اطاعت کرده است</w:t>
      </w:r>
      <w:r w:rsidRPr="00F346F5">
        <w:rPr>
          <w:rStyle w:val="Char8"/>
          <w:rtl/>
        </w:rPr>
        <w:t>»</w:t>
      </w:r>
      <w:r>
        <w:rPr>
          <w:rFonts w:hint="cs"/>
          <w:rtl/>
        </w:rPr>
        <w:t>.</w:t>
      </w:r>
    </w:p>
    <w:p w:rsidR="00D94E82" w:rsidRDefault="00FB7DB9" w:rsidP="00AB7623">
      <w:pPr>
        <w:pStyle w:val="af1"/>
        <w:rPr>
          <w:rStyle w:val="Char6"/>
          <w:rtl/>
        </w:rPr>
      </w:pPr>
      <w:r w:rsidRPr="00FB7DB9">
        <w:rPr>
          <w:rStyle w:val="Char8"/>
          <w:rFonts w:hint="cs"/>
          <w:rtl/>
        </w:rPr>
        <w:t>﴿</w:t>
      </w:r>
      <w:r w:rsidR="00F705D5" w:rsidRPr="00D94E82">
        <w:rPr>
          <w:rFonts w:hint="eastAsia"/>
          <w:rtl/>
        </w:rPr>
        <w:t>وَأَطِيعُواْ</w:t>
      </w:r>
      <w:r w:rsidR="00F705D5" w:rsidRPr="00D94E82">
        <w:rPr>
          <w:rtl/>
        </w:rPr>
        <w:t xml:space="preserve"> </w:t>
      </w:r>
      <w:r w:rsidR="00F705D5" w:rsidRPr="00D94E82">
        <w:rPr>
          <w:rFonts w:hint="cs"/>
          <w:rtl/>
        </w:rPr>
        <w:t>ٱ</w:t>
      </w:r>
      <w:r w:rsidR="00F705D5" w:rsidRPr="00D94E82">
        <w:rPr>
          <w:rFonts w:hint="eastAsia"/>
          <w:rtl/>
        </w:rPr>
        <w:t>للَّهَ</w:t>
      </w:r>
      <w:r w:rsidR="00F705D5" w:rsidRPr="00D94E82">
        <w:rPr>
          <w:rtl/>
        </w:rPr>
        <w:t xml:space="preserve"> </w:t>
      </w:r>
      <w:r w:rsidR="00F705D5" w:rsidRPr="00D94E82">
        <w:rPr>
          <w:rFonts w:hint="eastAsia"/>
          <w:rtl/>
        </w:rPr>
        <w:t>وَ</w:t>
      </w:r>
      <w:r w:rsidR="00F705D5" w:rsidRPr="00D94E82">
        <w:rPr>
          <w:rFonts w:hint="cs"/>
          <w:rtl/>
        </w:rPr>
        <w:t>ٱ</w:t>
      </w:r>
      <w:r w:rsidR="00F705D5" w:rsidRPr="00D94E82">
        <w:rPr>
          <w:rFonts w:hint="eastAsia"/>
          <w:rtl/>
        </w:rPr>
        <w:t>لرَّسُولَ</w:t>
      </w:r>
      <w:r w:rsidR="00F705D5" w:rsidRPr="00D94E82">
        <w:rPr>
          <w:rtl/>
        </w:rPr>
        <w:t xml:space="preserve"> </w:t>
      </w:r>
      <w:r w:rsidR="00F705D5" w:rsidRPr="00D94E82">
        <w:rPr>
          <w:rFonts w:hint="eastAsia"/>
          <w:rtl/>
        </w:rPr>
        <w:t>لَعَلَّكُم</w:t>
      </w:r>
      <w:r w:rsidR="00F705D5" w:rsidRPr="00D94E82">
        <w:rPr>
          <w:rFonts w:hint="cs"/>
          <w:rtl/>
        </w:rPr>
        <w:t>ۡ</w:t>
      </w:r>
      <w:r w:rsidR="00F705D5" w:rsidRPr="00D94E82">
        <w:rPr>
          <w:rtl/>
        </w:rPr>
        <w:t xml:space="preserve"> </w:t>
      </w:r>
      <w:r w:rsidR="00F705D5" w:rsidRPr="00D94E82">
        <w:rPr>
          <w:rFonts w:hint="eastAsia"/>
          <w:rtl/>
        </w:rPr>
        <w:t>تُر</w:t>
      </w:r>
      <w:r w:rsidR="00F705D5" w:rsidRPr="00D94E82">
        <w:rPr>
          <w:rFonts w:hint="cs"/>
          <w:rtl/>
        </w:rPr>
        <w:t>ۡ</w:t>
      </w:r>
      <w:r w:rsidR="00F705D5" w:rsidRPr="00D94E82">
        <w:rPr>
          <w:rFonts w:hint="eastAsia"/>
          <w:rtl/>
        </w:rPr>
        <w:t>حَمُونَ</w:t>
      </w:r>
      <w:r w:rsidR="00F705D5" w:rsidRPr="00D94E82">
        <w:rPr>
          <w:rtl/>
        </w:rPr>
        <w:t xml:space="preserve"> </w:t>
      </w:r>
      <w:r w:rsidR="00F705D5" w:rsidRPr="00D94E82">
        <w:rPr>
          <w:rFonts w:hint="cs"/>
          <w:rtl/>
        </w:rPr>
        <w:t>١٣٢</w:t>
      </w:r>
      <w:r w:rsidRPr="00FB7DB9">
        <w:rPr>
          <w:rStyle w:val="Char8"/>
          <w:rFonts w:hint="cs"/>
          <w:rtl/>
        </w:rPr>
        <w:t>﴾</w:t>
      </w:r>
      <w:r w:rsidR="00F705D5">
        <w:rPr>
          <w:rFonts w:ascii="Traditional Arabic" w:hAnsi="Traditional Arabic" w:cs="Traditional Arabic" w:hint="cs"/>
          <w:rtl/>
        </w:rPr>
        <w:t xml:space="preserve"> </w:t>
      </w:r>
      <w:r w:rsidR="0063251B" w:rsidRPr="00FB7DB9">
        <w:rPr>
          <w:rStyle w:val="Char6"/>
          <w:rFonts w:hint="cs"/>
          <w:rtl/>
        </w:rPr>
        <w:t>[آل عمران: 132]</w:t>
      </w:r>
      <w:r w:rsidR="00D94E82">
        <w:rPr>
          <w:rStyle w:val="Char6"/>
          <w:rFonts w:hint="cs"/>
          <w:rtl/>
        </w:rPr>
        <w:t>.</w:t>
      </w:r>
    </w:p>
    <w:p w:rsidR="0063251B" w:rsidRDefault="0063251B" w:rsidP="00AB7623">
      <w:pPr>
        <w:pStyle w:val="ab"/>
        <w:rPr>
          <w:rtl/>
        </w:rPr>
      </w:pPr>
      <w:r>
        <w:rPr>
          <w:rFonts w:hint="cs"/>
          <w:rtl/>
        </w:rPr>
        <w:t xml:space="preserve"> </w:t>
      </w:r>
      <w:r w:rsidRPr="00F346F5">
        <w:rPr>
          <w:rStyle w:val="Char8"/>
          <w:rtl/>
        </w:rPr>
        <w:t>«</w:t>
      </w:r>
      <w:r w:rsidRPr="00D94E82">
        <w:rPr>
          <w:rFonts w:hint="cs"/>
          <w:rtl/>
        </w:rPr>
        <w:t>و از خدا و رسولش اطاعت کنید تا مورد رحم قرار گیرید</w:t>
      </w:r>
      <w:r w:rsidRPr="00F346F5">
        <w:rPr>
          <w:rStyle w:val="Char8"/>
          <w:rtl/>
        </w:rPr>
        <w:t>»</w:t>
      </w:r>
      <w:r>
        <w:rPr>
          <w:rFonts w:hint="cs"/>
          <w:rtl/>
        </w:rPr>
        <w:t>.</w:t>
      </w:r>
    </w:p>
    <w:p w:rsidR="0063251B" w:rsidRDefault="0063251B" w:rsidP="00AB7623">
      <w:pPr>
        <w:pStyle w:val="a8"/>
        <w:rPr>
          <w:rtl/>
        </w:rPr>
      </w:pPr>
      <w:r>
        <w:rPr>
          <w:rFonts w:hint="cs"/>
          <w:rtl/>
        </w:rPr>
        <w:t>و آیات زیادی وجود دارند که ما را به پیروی و اطاعت از رسول امر می‌نمایند و رستگاری را در تبعیت از خدا و رسولش قرار داده‌اند.</w:t>
      </w:r>
    </w:p>
    <w:p w:rsidR="0063251B" w:rsidRDefault="0063251B" w:rsidP="00AB7623">
      <w:pPr>
        <w:numPr>
          <w:ilvl w:val="0"/>
          <w:numId w:val="24"/>
        </w:numPr>
        <w:ind w:left="624" w:hanging="340"/>
        <w:jc w:val="both"/>
        <w:rPr>
          <w:lang w:bidi="fa-IR"/>
        </w:rPr>
      </w:pPr>
      <w:r w:rsidRPr="00CB546E">
        <w:rPr>
          <w:rStyle w:val="Char4"/>
          <w:rFonts w:hint="cs"/>
          <w:rtl/>
        </w:rPr>
        <w:t xml:space="preserve">اجماع: خداوند می‌فرماید: </w:t>
      </w:r>
      <w:r w:rsidR="00FB7DB9" w:rsidRPr="00FB7DB9">
        <w:rPr>
          <w:rStyle w:val="Char8"/>
          <w:rFonts w:hint="cs"/>
          <w:rtl/>
        </w:rPr>
        <w:t>﴿</w:t>
      </w:r>
      <w:r w:rsidR="00F705D5" w:rsidRPr="00F705D5">
        <w:rPr>
          <w:rStyle w:val="Chard"/>
          <w:rFonts w:hint="eastAsia"/>
          <w:rtl/>
        </w:rPr>
        <w:t>وَمَن</w:t>
      </w:r>
      <w:r w:rsidR="00F705D5" w:rsidRPr="00F705D5">
        <w:rPr>
          <w:rStyle w:val="Chard"/>
          <w:rtl/>
        </w:rPr>
        <w:t xml:space="preserve"> </w:t>
      </w:r>
      <w:r w:rsidR="00F705D5" w:rsidRPr="00F705D5">
        <w:rPr>
          <w:rStyle w:val="Chard"/>
          <w:rFonts w:hint="eastAsia"/>
          <w:rtl/>
        </w:rPr>
        <w:t>يُشَاقِقِ</w:t>
      </w:r>
      <w:r w:rsidR="00F705D5" w:rsidRPr="00F705D5">
        <w:rPr>
          <w:rStyle w:val="Chard"/>
          <w:rtl/>
        </w:rPr>
        <w:t xml:space="preserve"> </w:t>
      </w:r>
      <w:r w:rsidR="00F705D5" w:rsidRPr="00F705D5">
        <w:rPr>
          <w:rStyle w:val="Chard"/>
          <w:rFonts w:hint="cs"/>
          <w:rtl/>
        </w:rPr>
        <w:t>ٱ</w:t>
      </w:r>
      <w:r w:rsidR="00F705D5" w:rsidRPr="00F705D5">
        <w:rPr>
          <w:rStyle w:val="Chard"/>
          <w:rFonts w:hint="eastAsia"/>
          <w:rtl/>
        </w:rPr>
        <w:t>لرَّسُولَ</w:t>
      </w:r>
      <w:r w:rsidR="00F705D5" w:rsidRPr="00F705D5">
        <w:rPr>
          <w:rStyle w:val="Chard"/>
          <w:rtl/>
        </w:rPr>
        <w:t xml:space="preserve"> </w:t>
      </w:r>
      <w:r w:rsidR="00F705D5" w:rsidRPr="00F705D5">
        <w:rPr>
          <w:rStyle w:val="Chard"/>
          <w:rFonts w:hint="eastAsia"/>
          <w:rtl/>
        </w:rPr>
        <w:t>مِن</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بَع</w:t>
      </w:r>
      <w:r w:rsidR="00F705D5" w:rsidRPr="00F705D5">
        <w:rPr>
          <w:rStyle w:val="Chard"/>
          <w:rFonts w:hint="cs"/>
          <w:rtl/>
        </w:rPr>
        <w:t>ۡ</w:t>
      </w:r>
      <w:r w:rsidR="00F705D5" w:rsidRPr="00F705D5">
        <w:rPr>
          <w:rStyle w:val="Chard"/>
          <w:rFonts w:hint="eastAsia"/>
          <w:rtl/>
        </w:rPr>
        <w:t>دِ</w:t>
      </w:r>
      <w:r w:rsidR="00F705D5" w:rsidRPr="00F705D5">
        <w:rPr>
          <w:rStyle w:val="Chard"/>
          <w:rtl/>
        </w:rPr>
        <w:t xml:space="preserve"> </w:t>
      </w:r>
      <w:r w:rsidR="00F705D5" w:rsidRPr="00F705D5">
        <w:rPr>
          <w:rStyle w:val="Chard"/>
          <w:rFonts w:hint="eastAsia"/>
          <w:rtl/>
        </w:rPr>
        <w:t>مَا</w:t>
      </w:r>
      <w:r w:rsidR="00F705D5" w:rsidRPr="00F705D5">
        <w:rPr>
          <w:rStyle w:val="Chard"/>
          <w:rtl/>
        </w:rPr>
        <w:t xml:space="preserve"> </w:t>
      </w:r>
      <w:r w:rsidR="00F705D5" w:rsidRPr="00F705D5">
        <w:rPr>
          <w:rStyle w:val="Chard"/>
          <w:rFonts w:hint="eastAsia"/>
          <w:rtl/>
        </w:rPr>
        <w:t>تَبَيَّنَ</w:t>
      </w:r>
      <w:r w:rsidR="00F705D5" w:rsidRPr="00F705D5">
        <w:rPr>
          <w:rStyle w:val="Chard"/>
          <w:rtl/>
        </w:rPr>
        <w:t xml:space="preserve"> </w:t>
      </w:r>
      <w:r w:rsidR="00F705D5" w:rsidRPr="00F705D5">
        <w:rPr>
          <w:rStyle w:val="Chard"/>
          <w:rFonts w:hint="eastAsia"/>
          <w:rtl/>
        </w:rPr>
        <w:t>لَهُ</w:t>
      </w:r>
      <w:r w:rsidR="00F705D5" w:rsidRPr="00F705D5">
        <w:rPr>
          <w:rStyle w:val="Chard"/>
          <w:rtl/>
        </w:rPr>
        <w:t xml:space="preserve"> </w:t>
      </w:r>
      <w:r w:rsidR="00F705D5" w:rsidRPr="00F705D5">
        <w:rPr>
          <w:rStyle w:val="Chard"/>
          <w:rFonts w:hint="cs"/>
          <w:rtl/>
        </w:rPr>
        <w:t>ٱ</w:t>
      </w:r>
      <w:r w:rsidR="00F705D5" w:rsidRPr="00F705D5">
        <w:rPr>
          <w:rStyle w:val="Chard"/>
          <w:rFonts w:hint="eastAsia"/>
          <w:rtl/>
        </w:rPr>
        <w:t>ل</w:t>
      </w:r>
      <w:r w:rsidR="00F705D5" w:rsidRPr="00F705D5">
        <w:rPr>
          <w:rStyle w:val="Chard"/>
          <w:rFonts w:hint="cs"/>
          <w:rtl/>
        </w:rPr>
        <w:t>ۡ</w:t>
      </w:r>
      <w:r w:rsidR="00F705D5" w:rsidRPr="00F705D5">
        <w:rPr>
          <w:rStyle w:val="Chard"/>
          <w:rFonts w:hint="eastAsia"/>
          <w:rtl/>
        </w:rPr>
        <w:t>هُدَى</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وَيَتَّبِع</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غَي</w:t>
      </w:r>
      <w:r w:rsidR="00F705D5" w:rsidRPr="00F705D5">
        <w:rPr>
          <w:rStyle w:val="Chard"/>
          <w:rFonts w:hint="cs"/>
          <w:rtl/>
        </w:rPr>
        <w:t>ۡ</w:t>
      </w:r>
      <w:r w:rsidR="00F705D5" w:rsidRPr="00F705D5">
        <w:rPr>
          <w:rStyle w:val="Chard"/>
          <w:rFonts w:hint="eastAsia"/>
          <w:rtl/>
        </w:rPr>
        <w:t>رَ</w:t>
      </w:r>
      <w:r w:rsidR="00F705D5" w:rsidRPr="00F705D5">
        <w:rPr>
          <w:rStyle w:val="Chard"/>
          <w:rtl/>
        </w:rPr>
        <w:t xml:space="preserve"> </w:t>
      </w:r>
      <w:r w:rsidR="00F705D5" w:rsidRPr="00F705D5">
        <w:rPr>
          <w:rStyle w:val="Chard"/>
          <w:rFonts w:hint="eastAsia"/>
          <w:rtl/>
        </w:rPr>
        <w:t>سَبِيلِ</w:t>
      </w:r>
      <w:r w:rsidR="00F705D5" w:rsidRPr="00F705D5">
        <w:rPr>
          <w:rStyle w:val="Chard"/>
          <w:rtl/>
        </w:rPr>
        <w:t xml:space="preserve"> </w:t>
      </w:r>
      <w:r w:rsidR="00F705D5" w:rsidRPr="00F705D5">
        <w:rPr>
          <w:rStyle w:val="Chard"/>
          <w:rFonts w:hint="cs"/>
          <w:rtl/>
        </w:rPr>
        <w:t>ٱ</w:t>
      </w:r>
      <w:r w:rsidR="00F705D5" w:rsidRPr="00F705D5">
        <w:rPr>
          <w:rStyle w:val="Chard"/>
          <w:rFonts w:hint="eastAsia"/>
          <w:rtl/>
        </w:rPr>
        <w:t>ل</w:t>
      </w:r>
      <w:r w:rsidR="00F705D5" w:rsidRPr="00F705D5">
        <w:rPr>
          <w:rStyle w:val="Chard"/>
          <w:rFonts w:hint="cs"/>
          <w:rtl/>
        </w:rPr>
        <w:t>ۡ</w:t>
      </w:r>
      <w:r w:rsidR="00F705D5" w:rsidRPr="00F705D5">
        <w:rPr>
          <w:rStyle w:val="Chard"/>
          <w:rFonts w:hint="eastAsia"/>
          <w:rtl/>
        </w:rPr>
        <w:t>مُؤ</w:t>
      </w:r>
      <w:r w:rsidR="00F705D5" w:rsidRPr="00F705D5">
        <w:rPr>
          <w:rStyle w:val="Chard"/>
          <w:rFonts w:hint="cs"/>
          <w:rtl/>
        </w:rPr>
        <w:t>ۡ</w:t>
      </w:r>
      <w:r w:rsidR="00F705D5" w:rsidRPr="00F705D5">
        <w:rPr>
          <w:rStyle w:val="Chard"/>
          <w:rFonts w:hint="eastAsia"/>
          <w:rtl/>
        </w:rPr>
        <w:t>مِنِينَ</w:t>
      </w:r>
      <w:r w:rsidR="00F705D5" w:rsidRPr="00F705D5">
        <w:rPr>
          <w:rStyle w:val="Chard"/>
          <w:rtl/>
        </w:rPr>
        <w:t xml:space="preserve"> </w:t>
      </w:r>
      <w:r w:rsidR="00F705D5" w:rsidRPr="00F705D5">
        <w:rPr>
          <w:rStyle w:val="Chard"/>
          <w:rFonts w:hint="eastAsia"/>
          <w:rtl/>
        </w:rPr>
        <w:t>نُوَلِّهِ</w:t>
      </w:r>
      <w:r w:rsidR="00F705D5" w:rsidRPr="00F705D5">
        <w:rPr>
          <w:rStyle w:val="Chard"/>
          <w:rFonts w:hint="cs"/>
          <w:rtl/>
        </w:rPr>
        <w:t>ۦ</w:t>
      </w:r>
      <w:r w:rsidR="00F705D5" w:rsidRPr="00F705D5">
        <w:rPr>
          <w:rStyle w:val="Chard"/>
          <w:rtl/>
        </w:rPr>
        <w:t xml:space="preserve"> </w:t>
      </w:r>
      <w:r w:rsidR="00F705D5" w:rsidRPr="00F705D5">
        <w:rPr>
          <w:rStyle w:val="Chard"/>
          <w:rFonts w:hint="eastAsia"/>
          <w:rtl/>
        </w:rPr>
        <w:t>مَا</w:t>
      </w:r>
      <w:r w:rsidR="00F705D5" w:rsidRPr="00F705D5">
        <w:rPr>
          <w:rStyle w:val="Chard"/>
          <w:rtl/>
        </w:rPr>
        <w:t xml:space="preserve"> </w:t>
      </w:r>
      <w:r w:rsidR="00F705D5" w:rsidRPr="00F705D5">
        <w:rPr>
          <w:rStyle w:val="Chard"/>
          <w:rFonts w:hint="eastAsia"/>
          <w:rtl/>
        </w:rPr>
        <w:t>تَوَلَّى</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وَنُص</w:t>
      </w:r>
      <w:r w:rsidR="00F705D5" w:rsidRPr="00F705D5">
        <w:rPr>
          <w:rStyle w:val="Chard"/>
          <w:rFonts w:hint="cs"/>
          <w:rtl/>
        </w:rPr>
        <w:t>ۡ</w:t>
      </w:r>
      <w:r w:rsidR="00F705D5" w:rsidRPr="00F705D5">
        <w:rPr>
          <w:rStyle w:val="Chard"/>
          <w:rFonts w:hint="eastAsia"/>
          <w:rtl/>
        </w:rPr>
        <w:t>لِهِ</w:t>
      </w:r>
      <w:r w:rsidR="00F705D5" w:rsidRPr="00F705D5">
        <w:rPr>
          <w:rStyle w:val="Chard"/>
          <w:rFonts w:hint="cs"/>
          <w:rtl/>
        </w:rPr>
        <w:t>ۦ</w:t>
      </w:r>
      <w:r w:rsidR="00F705D5" w:rsidRPr="00F705D5">
        <w:rPr>
          <w:rStyle w:val="Chard"/>
          <w:rtl/>
        </w:rPr>
        <w:t xml:space="preserve"> </w:t>
      </w:r>
      <w:r w:rsidR="00F705D5" w:rsidRPr="00F705D5">
        <w:rPr>
          <w:rStyle w:val="Chard"/>
          <w:rFonts w:hint="eastAsia"/>
          <w:rtl/>
        </w:rPr>
        <w:t>جَهَنَّمَ</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وَسَا</w:t>
      </w:r>
      <w:r w:rsidR="00F705D5" w:rsidRPr="00F705D5">
        <w:rPr>
          <w:rStyle w:val="Chard"/>
          <w:rFonts w:hint="cs"/>
          <w:rtl/>
        </w:rPr>
        <w:t>ٓ</w:t>
      </w:r>
      <w:r w:rsidR="00F705D5" w:rsidRPr="00F705D5">
        <w:rPr>
          <w:rStyle w:val="Chard"/>
          <w:rFonts w:hint="eastAsia"/>
          <w:rtl/>
        </w:rPr>
        <w:t>ءَت</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مَصِيرًا</w:t>
      </w:r>
      <w:r w:rsidR="00F705D5" w:rsidRPr="00F705D5">
        <w:rPr>
          <w:rStyle w:val="Chard"/>
          <w:rFonts w:hint="cs"/>
          <w:rtl/>
        </w:rPr>
        <w:t>١١٥</w:t>
      </w:r>
      <w:r w:rsidR="00FB7DB9" w:rsidRPr="00FB7DB9">
        <w:rPr>
          <w:rStyle w:val="Char8"/>
          <w:rFonts w:hint="cs"/>
          <w:rtl/>
        </w:rPr>
        <w:t>﴾</w:t>
      </w:r>
      <w:r w:rsidR="00F705D5">
        <w:rPr>
          <w:rFonts w:ascii="Traditional Arabic" w:hAnsi="Traditional Arabic" w:cs="Traditional Arabic" w:hint="cs"/>
          <w:rtl/>
        </w:rPr>
        <w:t xml:space="preserve"> </w:t>
      </w:r>
      <w:r w:rsidRPr="00FB7DB9">
        <w:rPr>
          <w:rStyle w:val="Char6"/>
          <w:rFonts w:hint="cs"/>
          <w:rtl/>
        </w:rPr>
        <w:t>[النساء: 115]</w:t>
      </w:r>
      <w:r w:rsidRPr="00CB546E">
        <w:rPr>
          <w:rStyle w:val="Char4"/>
          <w:rFonts w:hint="cs"/>
          <w:rtl/>
        </w:rPr>
        <w:t xml:space="preserve"> </w:t>
      </w:r>
      <w:r w:rsidRPr="00F346F5">
        <w:rPr>
          <w:rStyle w:val="Char8"/>
          <w:rtl/>
        </w:rPr>
        <w:t>«</w:t>
      </w:r>
      <w:r w:rsidRPr="00F705D5">
        <w:rPr>
          <w:rStyle w:val="Char7"/>
          <w:rFonts w:hint="cs"/>
          <w:rtl/>
        </w:rPr>
        <w:t xml:space="preserve">و هرکس پس از آن که راه هدایت برایش آشکار شد با پیامبر </w:t>
      </w:r>
      <w:r w:rsidRPr="00F705D5">
        <w:rPr>
          <w:rStyle w:val="Char7"/>
          <w:rFonts w:hint="cs"/>
        </w:rPr>
        <w:sym w:font="AGA Arabesque" w:char="F072"/>
      </w:r>
      <w:r w:rsidRPr="00F705D5">
        <w:rPr>
          <w:rStyle w:val="Char7"/>
          <w:rFonts w:hint="cs"/>
          <w:rtl/>
        </w:rPr>
        <w:t xml:space="preserve"> به مخالفت برخیزد و راهی غیر از راه مؤمنان در پیش گیرد وی را به آنچه روی خود را به آن سو کرده واگذاریم و به دوزخش کشانیم و چه بازگشتگاه بدی است</w:t>
      </w:r>
      <w:r w:rsidRPr="00F346F5">
        <w:rPr>
          <w:rStyle w:val="Char8"/>
          <w:rtl/>
        </w:rPr>
        <w:t>»</w:t>
      </w:r>
      <w:r w:rsidRPr="00CB546E">
        <w:rPr>
          <w:rStyle w:val="Char4"/>
          <w:rFonts w:hint="cs"/>
          <w:rtl/>
        </w:rPr>
        <w:t>.</w:t>
      </w:r>
    </w:p>
    <w:p w:rsidR="0063251B" w:rsidRDefault="0063251B" w:rsidP="00AB7623">
      <w:pPr>
        <w:pStyle w:val="a8"/>
        <w:rPr>
          <w:rtl/>
        </w:rPr>
      </w:pPr>
      <w:r>
        <w:rPr>
          <w:rFonts w:hint="cs"/>
          <w:rtl/>
        </w:rPr>
        <w:t>برطبق این آیه راه مؤمنان همان اجماع مؤمنان بر یک مسئله می‌باشد.</w:t>
      </w:r>
    </w:p>
    <w:p w:rsidR="0063251B" w:rsidRDefault="0063251B" w:rsidP="00960E98">
      <w:pPr>
        <w:widowControl w:val="0"/>
        <w:numPr>
          <w:ilvl w:val="0"/>
          <w:numId w:val="24"/>
        </w:numPr>
        <w:jc w:val="both"/>
        <w:rPr>
          <w:lang w:bidi="fa-IR"/>
        </w:rPr>
      </w:pPr>
      <w:r w:rsidRPr="00CB546E">
        <w:rPr>
          <w:rStyle w:val="Char4"/>
          <w:rFonts w:hint="cs"/>
          <w:rtl/>
        </w:rPr>
        <w:t xml:space="preserve">قیاس: خداوند می‌فرماید: </w:t>
      </w:r>
      <w:r w:rsidR="00FB7DB9" w:rsidRPr="00FB7DB9">
        <w:rPr>
          <w:rStyle w:val="Char8"/>
          <w:rFonts w:hint="cs"/>
          <w:rtl/>
        </w:rPr>
        <w:t>﴿</w:t>
      </w:r>
      <w:r w:rsidR="00F705D5" w:rsidRPr="00F705D5">
        <w:rPr>
          <w:rStyle w:val="Chard"/>
          <w:rFonts w:hint="eastAsia"/>
          <w:rtl/>
        </w:rPr>
        <w:t>فَ</w:t>
      </w:r>
      <w:r w:rsidR="00F705D5" w:rsidRPr="00F705D5">
        <w:rPr>
          <w:rStyle w:val="Chard"/>
          <w:rFonts w:hint="cs"/>
          <w:rtl/>
        </w:rPr>
        <w:t>ٱ</w:t>
      </w:r>
      <w:r w:rsidR="00F705D5" w:rsidRPr="00F705D5">
        <w:rPr>
          <w:rStyle w:val="Chard"/>
          <w:rFonts w:hint="eastAsia"/>
          <w:rtl/>
        </w:rPr>
        <w:t>ع</w:t>
      </w:r>
      <w:r w:rsidR="00F705D5" w:rsidRPr="00F705D5">
        <w:rPr>
          <w:rStyle w:val="Chard"/>
          <w:rFonts w:hint="cs"/>
          <w:rtl/>
        </w:rPr>
        <w:t>ۡ</w:t>
      </w:r>
      <w:r w:rsidR="00F705D5" w:rsidRPr="00F705D5">
        <w:rPr>
          <w:rStyle w:val="Chard"/>
          <w:rFonts w:hint="eastAsia"/>
          <w:rtl/>
        </w:rPr>
        <w:t>تَبِرُواْ</w:t>
      </w:r>
      <w:r w:rsidR="00F705D5" w:rsidRPr="00F705D5">
        <w:rPr>
          <w:rStyle w:val="Chard"/>
          <w:rtl/>
        </w:rPr>
        <w:t xml:space="preserve"> </w:t>
      </w:r>
      <w:r w:rsidR="00F705D5" w:rsidRPr="00F705D5">
        <w:rPr>
          <w:rStyle w:val="Chard"/>
          <w:rFonts w:hint="eastAsia"/>
          <w:rtl/>
        </w:rPr>
        <w:t>يَ</w:t>
      </w:r>
      <w:r w:rsidR="00F705D5" w:rsidRPr="00F705D5">
        <w:rPr>
          <w:rStyle w:val="Chard"/>
          <w:rFonts w:hint="cs"/>
          <w:rtl/>
        </w:rPr>
        <w:t>ٰٓ</w:t>
      </w:r>
      <w:r w:rsidR="00F705D5" w:rsidRPr="00F705D5">
        <w:rPr>
          <w:rStyle w:val="Chard"/>
          <w:rFonts w:hint="eastAsia"/>
          <w:rtl/>
        </w:rPr>
        <w:t>أُوْلِي</w:t>
      </w:r>
      <w:r w:rsidR="00F705D5" w:rsidRPr="00F705D5">
        <w:rPr>
          <w:rStyle w:val="Chard"/>
          <w:rtl/>
        </w:rPr>
        <w:t xml:space="preserve"> </w:t>
      </w:r>
      <w:r w:rsidR="00F705D5" w:rsidRPr="00F705D5">
        <w:rPr>
          <w:rStyle w:val="Chard"/>
          <w:rFonts w:hint="cs"/>
          <w:rtl/>
        </w:rPr>
        <w:t>ٱ</w:t>
      </w:r>
      <w:r w:rsidR="00F705D5" w:rsidRPr="00F705D5">
        <w:rPr>
          <w:rStyle w:val="Chard"/>
          <w:rFonts w:hint="eastAsia"/>
          <w:rtl/>
        </w:rPr>
        <w:t>ل</w:t>
      </w:r>
      <w:r w:rsidR="00F705D5" w:rsidRPr="00F705D5">
        <w:rPr>
          <w:rStyle w:val="Chard"/>
          <w:rFonts w:hint="cs"/>
          <w:rtl/>
        </w:rPr>
        <w:t>ۡ</w:t>
      </w:r>
      <w:r w:rsidR="00F705D5" w:rsidRPr="00F705D5">
        <w:rPr>
          <w:rStyle w:val="Chard"/>
          <w:rFonts w:hint="eastAsia"/>
          <w:rtl/>
        </w:rPr>
        <w:t>أَب</w:t>
      </w:r>
      <w:r w:rsidR="00F705D5" w:rsidRPr="00F705D5">
        <w:rPr>
          <w:rStyle w:val="Chard"/>
          <w:rFonts w:hint="cs"/>
          <w:rtl/>
        </w:rPr>
        <w:t>ۡ</w:t>
      </w:r>
      <w:r w:rsidR="00F705D5" w:rsidRPr="00F705D5">
        <w:rPr>
          <w:rStyle w:val="Chard"/>
          <w:rFonts w:hint="eastAsia"/>
          <w:rtl/>
        </w:rPr>
        <w:t>صَ</w:t>
      </w:r>
      <w:r w:rsidR="00F705D5" w:rsidRPr="00F705D5">
        <w:rPr>
          <w:rStyle w:val="Chard"/>
          <w:rFonts w:hint="cs"/>
          <w:rtl/>
        </w:rPr>
        <w:t>ٰ</w:t>
      </w:r>
      <w:r w:rsidR="00F705D5" w:rsidRPr="00F705D5">
        <w:rPr>
          <w:rStyle w:val="Chard"/>
          <w:rFonts w:hint="eastAsia"/>
          <w:rtl/>
        </w:rPr>
        <w:t>رِ</w:t>
      </w:r>
      <w:r w:rsidR="00FB7DB9" w:rsidRPr="00FB7DB9">
        <w:rPr>
          <w:rStyle w:val="Char8"/>
          <w:rFonts w:hint="cs"/>
          <w:rtl/>
        </w:rPr>
        <w:t>﴾</w:t>
      </w:r>
      <w:r w:rsidRPr="00CB546E">
        <w:rPr>
          <w:rStyle w:val="Char4"/>
          <w:rFonts w:hint="cs"/>
          <w:rtl/>
        </w:rPr>
        <w:t xml:space="preserve"> </w:t>
      </w:r>
      <w:r w:rsidRPr="00FB7DB9">
        <w:rPr>
          <w:rStyle w:val="Char6"/>
          <w:rFonts w:hint="cs"/>
          <w:rtl/>
        </w:rPr>
        <w:t xml:space="preserve">[الحشر: 2] </w:t>
      </w:r>
      <w:r w:rsidRPr="00F346F5">
        <w:rPr>
          <w:rStyle w:val="Char8"/>
          <w:rtl/>
        </w:rPr>
        <w:t>«</w:t>
      </w:r>
      <w:r w:rsidRPr="00F705D5">
        <w:rPr>
          <w:rStyle w:val="Char7"/>
          <w:rFonts w:hint="cs"/>
          <w:rtl/>
        </w:rPr>
        <w:t>ای صاحبان بصیرت و اندیشه! پند و عبرت گیرید</w:t>
      </w:r>
      <w:r w:rsidRPr="00F346F5">
        <w:rPr>
          <w:rStyle w:val="Char8"/>
          <w:rtl/>
        </w:rPr>
        <w:t>»</w:t>
      </w:r>
      <w:r w:rsidRPr="00CB546E">
        <w:rPr>
          <w:rStyle w:val="Char4"/>
          <w:rFonts w:hint="cs"/>
          <w:rtl/>
        </w:rPr>
        <w:t>.</w:t>
      </w:r>
    </w:p>
    <w:p w:rsidR="0063251B" w:rsidRPr="00960E98" w:rsidRDefault="0063251B" w:rsidP="00960E98">
      <w:pPr>
        <w:pStyle w:val="a8"/>
        <w:widowControl w:val="0"/>
        <w:spacing w:line="240" w:lineRule="auto"/>
        <w:rPr>
          <w:spacing w:val="-4"/>
          <w:rtl/>
        </w:rPr>
      </w:pPr>
      <w:r w:rsidRPr="00960E98">
        <w:rPr>
          <w:rFonts w:hint="cs"/>
          <w:spacing w:val="-4"/>
          <w:rtl/>
        </w:rPr>
        <w:t>قرآن کریم بسیاری از موارد دین را مطرح کرده و در کنار آن‌ها امر به پیروی از سنت، اجماع و اعتماد بر قیاس در وقت حاجت کرده است و پیروی و عمل به این مصادر، پیروی و عمل‌کردن به قرآن است</w:t>
      </w:r>
      <w:r w:rsidRPr="00960E98">
        <w:rPr>
          <w:rFonts w:hint="cs"/>
          <w:spacing w:val="-4"/>
          <w:vertAlign w:val="superscript"/>
          <w:rtl/>
        </w:rPr>
        <w:t>(</w:t>
      </w:r>
      <w:r w:rsidRPr="00960E98">
        <w:rPr>
          <w:rStyle w:val="FootnoteReference"/>
          <w:spacing w:val="-4"/>
          <w:rtl/>
        </w:rPr>
        <w:footnoteReference w:id="606"/>
      </w:r>
      <w:r w:rsidRPr="00960E98">
        <w:rPr>
          <w:rFonts w:hint="cs"/>
          <w:spacing w:val="-4"/>
          <w:vertAlign w:val="superscript"/>
          <w:rtl/>
        </w:rPr>
        <w:t>)</w:t>
      </w:r>
      <w:r w:rsidRPr="00960E98">
        <w:rPr>
          <w:rFonts w:hint="cs"/>
          <w:spacing w:val="-4"/>
          <w:rtl/>
        </w:rPr>
        <w:t>.</w:t>
      </w:r>
    </w:p>
    <w:p w:rsidR="0063251B" w:rsidRDefault="0063251B" w:rsidP="00960E98">
      <w:pPr>
        <w:pStyle w:val="a8"/>
        <w:widowControl w:val="0"/>
        <w:spacing w:line="240" w:lineRule="auto"/>
        <w:rPr>
          <w:rtl/>
        </w:rPr>
      </w:pPr>
      <w:r>
        <w:rPr>
          <w:rFonts w:hint="cs"/>
          <w:rtl/>
        </w:rPr>
        <w:t>به خاطر عدم وجود همه‌ی موارد و دستورات دینی در قرآن و سنت، خداوند امت اسلامی را از همان صدر اول اسلام به سوی وسایل دیگری که از قرآن و سنت استمداد می‌گرفتند، هدایت کرد و این اسباب و وسایل مواردی مثل قیاس، اجماع، استحسان، استصحاب، سد الذرائع، مصالح المر</w:t>
      </w:r>
      <w:r w:rsidRPr="002A3835">
        <w:rPr>
          <w:rFonts w:cs="B Badr" w:hint="cs"/>
          <w:rtl/>
        </w:rPr>
        <w:t>سلة</w:t>
      </w:r>
      <w:r>
        <w:rPr>
          <w:rFonts w:hint="cs"/>
          <w:rtl/>
        </w:rPr>
        <w:t>، شرع من قبلنا و... بود که علمای اسلام با استناد به آن‌ها و استمداد از قرآن و سنت فتوای شرعی را صادر می‌کردند.</w:t>
      </w:r>
    </w:p>
    <w:p w:rsidR="0063251B" w:rsidRPr="00960E98" w:rsidRDefault="0063251B" w:rsidP="00960E98">
      <w:pPr>
        <w:pStyle w:val="a8"/>
        <w:spacing w:line="240" w:lineRule="auto"/>
        <w:rPr>
          <w:spacing w:val="-4"/>
          <w:rtl/>
        </w:rPr>
      </w:pPr>
      <w:r w:rsidRPr="00960E98">
        <w:rPr>
          <w:rFonts w:hint="cs"/>
          <w:spacing w:val="-4"/>
          <w:rtl/>
        </w:rPr>
        <w:t>پس از روی جهالت و نادانی است، کسی که بگوید مصدر تشریع فقط قرآن است و آن برایمان کافی است و نیازی به سنت ندارد، بله قرآن اصل اصول تشریع است ولی بی‌نیاز از احادیث نمی‌باشد و این حرف را کسی که یک ذره علم داشته باشد به زبان نمی‌آورد، چه برسد به مدعیان علم و اندیشه.</w:t>
      </w:r>
    </w:p>
    <w:p w:rsidR="0063251B" w:rsidRDefault="0063251B" w:rsidP="00960E98">
      <w:pPr>
        <w:pStyle w:val="a8"/>
        <w:spacing w:line="240" w:lineRule="auto"/>
        <w:rPr>
          <w:rtl/>
        </w:rPr>
      </w:pPr>
      <w:r>
        <w:rPr>
          <w:rFonts w:hint="cs"/>
          <w:rtl/>
        </w:rPr>
        <w:t>ادعای بی‌نیازی قرآن از سنت نبوی، سبب محدودکردن قرآن و محروم‌کردن امت از بهرمندیش از قرآن است</w:t>
      </w:r>
      <w:r w:rsidRPr="00386F27">
        <w:rPr>
          <w:rFonts w:hint="cs"/>
          <w:vertAlign w:val="superscript"/>
          <w:rtl/>
        </w:rPr>
        <w:t>(</w:t>
      </w:r>
      <w:r>
        <w:rPr>
          <w:rStyle w:val="FootnoteReference"/>
          <w:rtl/>
        </w:rPr>
        <w:footnoteReference w:id="607"/>
      </w:r>
      <w:r w:rsidRPr="00386F27">
        <w:rPr>
          <w:rFonts w:hint="cs"/>
          <w:vertAlign w:val="superscript"/>
          <w:rtl/>
        </w:rPr>
        <w:t>)</w:t>
      </w:r>
      <w:r>
        <w:rPr>
          <w:rFonts w:hint="cs"/>
          <w:rtl/>
        </w:rPr>
        <w:t>.</w:t>
      </w:r>
    </w:p>
    <w:p w:rsidR="0063251B" w:rsidRDefault="0063251B" w:rsidP="00960E98">
      <w:pPr>
        <w:pStyle w:val="a8"/>
        <w:spacing w:line="240" w:lineRule="auto"/>
        <w:rPr>
          <w:rtl/>
        </w:rPr>
      </w:pPr>
      <w:r>
        <w:rPr>
          <w:rFonts w:hint="cs"/>
          <w:rtl/>
        </w:rPr>
        <w:t>مصطفی السباعی می‌گوید: قرآن کریم حاوی اصول دین و پایه‌های احکام عمومی است، برخی را به صورت روشن بیان کرده و برخی را برای پیامبر خدا گذاشته است، مادامی که خداوند پیامبرش را روشنگر احاد دین برای مردم فرستاده و اطاعت از او را بر آن واجب گردانیده روشنگری او روشنگری قرآن محسوب می‌شود. به این خاطر است احکام شریعت برگرفته از کتاب و سنت و ملحقات آن دو یعنی اجماع و قیاس، احکامی از کتاب خدا محسوب می‌شود یا به صورت واضح و روشن و یا به صورت دلالت و اشاره از کتاب خدا گرفته شده‌اند، پس منافاتی بین حجیت سنت و روشنگری قرآن برای همه چیز وجود ندارد</w:t>
      </w:r>
      <w:r w:rsidRPr="00386F27">
        <w:rPr>
          <w:rFonts w:hint="cs"/>
          <w:vertAlign w:val="superscript"/>
          <w:rtl/>
        </w:rPr>
        <w:t>(</w:t>
      </w:r>
      <w:r>
        <w:rPr>
          <w:rStyle w:val="FootnoteReference"/>
          <w:rtl/>
        </w:rPr>
        <w:footnoteReference w:id="608"/>
      </w:r>
      <w:r w:rsidRPr="00386F27">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امام شافعی می‌فرماید: «هیچ گرفتاری برای کسی پیش نمی‌آید، مگر این که در کتاب خدا راه هدایتی برای او قرار داده شده است، خداوند می‌فرماید: </w:t>
      </w:r>
      <w:r w:rsidR="00FB7DB9" w:rsidRPr="00FB7DB9">
        <w:rPr>
          <w:rStyle w:val="Char8"/>
          <w:rFonts w:hint="cs"/>
          <w:rtl/>
        </w:rPr>
        <w:t>﴿</w:t>
      </w:r>
      <w:r w:rsidR="00F705D5" w:rsidRPr="00F705D5">
        <w:rPr>
          <w:rStyle w:val="Chard"/>
          <w:rFonts w:hint="eastAsia"/>
          <w:rtl/>
        </w:rPr>
        <w:t>وَنَزَّل</w:t>
      </w:r>
      <w:r w:rsidR="00F705D5" w:rsidRPr="00F705D5">
        <w:rPr>
          <w:rStyle w:val="Chard"/>
          <w:rFonts w:hint="cs"/>
          <w:rtl/>
        </w:rPr>
        <w:t>ۡ</w:t>
      </w:r>
      <w:r w:rsidR="00F705D5" w:rsidRPr="00F705D5">
        <w:rPr>
          <w:rStyle w:val="Chard"/>
          <w:rFonts w:hint="eastAsia"/>
          <w:rtl/>
        </w:rPr>
        <w:t>نَا</w:t>
      </w:r>
      <w:r w:rsidR="00F705D5" w:rsidRPr="00F705D5">
        <w:rPr>
          <w:rStyle w:val="Chard"/>
          <w:rtl/>
        </w:rPr>
        <w:t xml:space="preserve"> </w:t>
      </w:r>
      <w:r w:rsidR="00F705D5" w:rsidRPr="00F705D5">
        <w:rPr>
          <w:rStyle w:val="Chard"/>
          <w:rFonts w:hint="eastAsia"/>
          <w:rtl/>
        </w:rPr>
        <w:t>عَلَي</w:t>
      </w:r>
      <w:r w:rsidR="00F705D5" w:rsidRPr="00F705D5">
        <w:rPr>
          <w:rStyle w:val="Chard"/>
          <w:rFonts w:hint="cs"/>
          <w:rtl/>
        </w:rPr>
        <w:t>ۡ</w:t>
      </w:r>
      <w:r w:rsidR="00F705D5" w:rsidRPr="00F705D5">
        <w:rPr>
          <w:rStyle w:val="Chard"/>
          <w:rFonts w:hint="eastAsia"/>
          <w:rtl/>
        </w:rPr>
        <w:t>كَ</w:t>
      </w:r>
      <w:r w:rsidR="00F705D5" w:rsidRPr="00F705D5">
        <w:rPr>
          <w:rStyle w:val="Chard"/>
          <w:rtl/>
        </w:rPr>
        <w:t xml:space="preserve"> </w:t>
      </w:r>
      <w:r w:rsidR="00F705D5" w:rsidRPr="00F705D5">
        <w:rPr>
          <w:rStyle w:val="Chard"/>
          <w:rFonts w:hint="cs"/>
          <w:rtl/>
        </w:rPr>
        <w:t>ٱ</w:t>
      </w:r>
      <w:r w:rsidR="00F705D5" w:rsidRPr="00F705D5">
        <w:rPr>
          <w:rStyle w:val="Chard"/>
          <w:rFonts w:hint="eastAsia"/>
          <w:rtl/>
        </w:rPr>
        <w:t>ل</w:t>
      </w:r>
      <w:r w:rsidR="00F705D5" w:rsidRPr="00F705D5">
        <w:rPr>
          <w:rStyle w:val="Chard"/>
          <w:rFonts w:hint="cs"/>
          <w:rtl/>
        </w:rPr>
        <w:t>ۡ</w:t>
      </w:r>
      <w:r w:rsidR="00F705D5" w:rsidRPr="00F705D5">
        <w:rPr>
          <w:rStyle w:val="Chard"/>
          <w:rFonts w:hint="eastAsia"/>
          <w:rtl/>
        </w:rPr>
        <w:t>كِتَ</w:t>
      </w:r>
      <w:r w:rsidR="00F705D5" w:rsidRPr="00F705D5">
        <w:rPr>
          <w:rStyle w:val="Chard"/>
          <w:rFonts w:hint="cs"/>
          <w:rtl/>
        </w:rPr>
        <w:t>ٰ</w:t>
      </w:r>
      <w:r w:rsidR="00F705D5" w:rsidRPr="00F705D5">
        <w:rPr>
          <w:rStyle w:val="Chard"/>
          <w:rFonts w:hint="eastAsia"/>
          <w:rtl/>
        </w:rPr>
        <w:t>بَ</w:t>
      </w:r>
      <w:r w:rsidR="00F705D5" w:rsidRPr="00F705D5">
        <w:rPr>
          <w:rStyle w:val="Chard"/>
          <w:rtl/>
        </w:rPr>
        <w:t xml:space="preserve"> </w:t>
      </w:r>
      <w:r w:rsidR="00F705D5" w:rsidRPr="00F705D5">
        <w:rPr>
          <w:rStyle w:val="Chard"/>
          <w:rFonts w:hint="eastAsia"/>
          <w:rtl/>
        </w:rPr>
        <w:t>تِب</w:t>
      </w:r>
      <w:r w:rsidR="00F705D5" w:rsidRPr="00F705D5">
        <w:rPr>
          <w:rStyle w:val="Chard"/>
          <w:rFonts w:hint="cs"/>
          <w:rtl/>
        </w:rPr>
        <w:t>ۡ</w:t>
      </w:r>
      <w:r w:rsidR="00F705D5" w:rsidRPr="00F705D5">
        <w:rPr>
          <w:rStyle w:val="Chard"/>
          <w:rFonts w:hint="eastAsia"/>
          <w:rtl/>
        </w:rPr>
        <w:t>يَ</w:t>
      </w:r>
      <w:r w:rsidR="00F705D5" w:rsidRPr="00F705D5">
        <w:rPr>
          <w:rStyle w:val="Chard"/>
          <w:rFonts w:hint="cs"/>
          <w:rtl/>
        </w:rPr>
        <w:t>ٰ</w:t>
      </w:r>
      <w:r w:rsidR="00F705D5" w:rsidRPr="00F705D5">
        <w:rPr>
          <w:rStyle w:val="Chard"/>
          <w:rFonts w:hint="eastAsia"/>
          <w:rtl/>
        </w:rPr>
        <w:t>ن</w:t>
      </w:r>
      <w:r w:rsidR="00F705D5" w:rsidRPr="00F705D5">
        <w:rPr>
          <w:rStyle w:val="Chard"/>
          <w:rFonts w:hint="cs"/>
          <w:rtl/>
        </w:rPr>
        <w:t>ٗ</w:t>
      </w:r>
      <w:r w:rsidR="00F705D5" w:rsidRPr="00F705D5">
        <w:rPr>
          <w:rStyle w:val="Chard"/>
          <w:rFonts w:hint="eastAsia"/>
          <w:rtl/>
        </w:rPr>
        <w:t>ا</w:t>
      </w:r>
      <w:r w:rsidR="00F705D5" w:rsidRPr="00F705D5">
        <w:rPr>
          <w:rStyle w:val="Chard"/>
          <w:rtl/>
        </w:rPr>
        <w:t xml:space="preserve"> </w:t>
      </w:r>
      <w:r w:rsidR="00F705D5" w:rsidRPr="00F705D5">
        <w:rPr>
          <w:rStyle w:val="Chard"/>
          <w:rFonts w:hint="eastAsia"/>
          <w:rtl/>
        </w:rPr>
        <w:t>لِّكُلِّ</w:t>
      </w:r>
      <w:r w:rsidR="00F705D5" w:rsidRPr="00F705D5">
        <w:rPr>
          <w:rStyle w:val="Chard"/>
          <w:rtl/>
        </w:rPr>
        <w:t xml:space="preserve"> </w:t>
      </w:r>
      <w:r w:rsidR="00F705D5" w:rsidRPr="00F705D5">
        <w:rPr>
          <w:rStyle w:val="Chard"/>
          <w:rFonts w:hint="eastAsia"/>
          <w:rtl/>
        </w:rPr>
        <w:t>شَي</w:t>
      </w:r>
      <w:r w:rsidR="00F705D5" w:rsidRPr="00F705D5">
        <w:rPr>
          <w:rStyle w:val="Chard"/>
          <w:rFonts w:hint="cs"/>
          <w:rtl/>
        </w:rPr>
        <w:t>ۡ</w:t>
      </w:r>
      <w:r w:rsidR="00F705D5" w:rsidRPr="00F705D5">
        <w:rPr>
          <w:rStyle w:val="Chard"/>
          <w:rFonts w:hint="eastAsia"/>
          <w:rtl/>
        </w:rPr>
        <w:t>ء</w:t>
      </w:r>
      <w:r w:rsidR="00F705D5" w:rsidRPr="00F705D5">
        <w:rPr>
          <w:rStyle w:val="Chard"/>
          <w:rFonts w:hint="cs"/>
          <w:rtl/>
        </w:rPr>
        <w:t>ٖ</w:t>
      </w:r>
      <w:r w:rsidR="00FB7DB9" w:rsidRPr="00FB7DB9">
        <w:rPr>
          <w:rStyle w:val="Char8"/>
          <w:rFonts w:hint="cs"/>
          <w:rtl/>
        </w:rPr>
        <w:t>﴾</w:t>
      </w:r>
      <w:r w:rsidR="00FB7DB9">
        <w:rPr>
          <w:rFonts w:ascii="Traditional Arabic" w:hAnsi="Traditional Arabic" w:cs="Traditional Arabic" w:hint="cs"/>
          <w:rtl/>
        </w:rPr>
        <w:t xml:space="preserve"> </w:t>
      </w:r>
      <w:r w:rsidRPr="00FB7DB9">
        <w:rPr>
          <w:rStyle w:val="Char6"/>
          <w:rFonts w:hint="cs"/>
          <w:rtl/>
        </w:rPr>
        <w:t>[النحل: 89]</w:t>
      </w:r>
      <w:r w:rsidRPr="00386F27">
        <w:rPr>
          <w:rFonts w:hint="cs"/>
          <w:vertAlign w:val="superscript"/>
          <w:rtl/>
        </w:rPr>
        <w:t>(</w:t>
      </w:r>
      <w:r>
        <w:rPr>
          <w:rStyle w:val="FootnoteReference"/>
          <w:rtl/>
        </w:rPr>
        <w:footnoteReference w:id="609"/>
      </w:r>
      <w:r w:rsidRPr="00386F27">
        <w:rPr>
          <w:rFonts w:hint="cs"/>
          <w:vertAlign w:val="superscript"/>
          <w:rtl/>
        </w:rPr>
        <w:t>)</w:t>
      </w:r>
      <w:r>
        <w:rPr>
          <w:rFonts w:hint="cs"/>
          <w:rtl/>
        </w:rPr>
        <w:t xml:space="preserve"> بیان و روشنگری شامل معانی وسیعی که اصول مشترک و شاخه‌های زیادی دارد، می‌شود. تمام آنچه خداوند در قرآن برای بندگی بندگان خود روشن کرده، همگی به صورتی از صورت‌ها جزء حکم او به حساب می‌آیند».</w:t>
      </w:r>
    </w:p>
    <w:p w:rsidR="00F705D5" w:rsidRDefault="00F705D5" w:rsidP="00AB7623">
      <w:pPr>
        <w:pStyle w:val="a8"/>
        <w:rPr>
          <w:rtl/>
        </w:rPr>
        <w:sectPr w:rsidR="00F705D5" w:rsidSect="00863559">
          <w:headerReference w:type="default" r:id="rId47"/>
          <w:footnotePr>
            <w:numRestart w:val="eachPage"/>
          </w:footnotePr>
          <w:pgSz w:w="9356" w:h="13608" w:code="9"/>
          <w:pgMar w:top="1021" w:right="1134" w:bottom="737" w:left="851" w:header="454" w:footer="0" w:gutter="0"/>
          <w:cols w:space="708"/>
          <w:titlePg/>
          <w:bidi/>
          <w:rtlGutter/>
          <w:docGrid w:linePitch="381"/>
        </w:sectPr>
      </w:pPr>
    </w:p>
    <w:p w:rsidR="0063251B" w:rsidRDefault="0063251B" w:rsidP="00960E98">
      <w:pPr>
        <w:pStyle w:val="a1"/>
        <w:rPr>
          <w:rtl/>
        </w:rPr>
      </w:pPr>
      <w:bookmarkStart w:id="186" w:name="_Toc313152226"/>
      <w:bookmarkStart w:id="187" w:name="_Toc382955453"/>
      <w:r>
        <w:rPr>
          <w:rFonts w:hint="cs"/>
          <w:rtl/>
        </w:rPr>
        <w:t>4-6- عدم تعارض اخبار آحاد با قرآن</w:t>
      </w:r>
      <w:bookmarkEnd w:id="186"/>
      <w:bookmarkEnd w:id="187"/>
    </w:p>
    <w:p w:rsidR="0063251B" w:rsidRDefault="0063251B" w:rsidP="00960E98">
      <w:pPr>
        <w:pStyle w:val="a8"/>
        <w:spacing w:line="240" w:lineRule="auto"/>
        <w:rPr>
          <w:rtl/>
        </w:rPr>
      </w:pPr>
      <w:r>
        <w:rPr>
          <w:rFonts w:hint="cs"/>
          <w:rtl/>
        </w:rPr>
        <w:t>اگر بخواهیم اخبار متواتر لفظی را حساب نمائیم، می‌بینیم که حقیقتاً خیلی کم هستند ولی اخبار متواتر معنوی زیادند و با وجود این اکثر سنت نبوی از طریق اخبار آحاد به ما رسیده و کسانی که در خبر آحاد شک می‌کنند، در حقیقت نسبت به قسمت اعظم سنت نبوی دچار شک شده‌اند و وقتی ما به احادیث آحاد نگاه کنیم، می‌بینیم که حدود 28 مورد از مسائل اعتقاد در احادیث آحاد بحث شده‌اند که آن‌ها را به ترتیب در زیر می‌آوریم:</w:t>
      </w:r>
    </w:p>
    <w:p w:rsidR="00F705D5" w:rsidRDefault="0063251B" w:rsidP="00960E98">
      <w:pPr>
        <w:pStyle w:val="a0"/>
        <w:numPr>
          <w:ilvl w:val="0"/>
          <w:numId w:val="48"/>
        </w:numPr>
        <w:ind w:left="738" w:hanging="454"/>
      </w:pPr>
      <w:r w:rsidRPr="00CB546E">
        <w:rPr>
          <w:rStyle w:val="Char4"/>
          <w:rFonts w:hint="cs"/>
          <w:rtl/>
        </w:rPr>
        <w:t xml:space="preserve">نبوت آدم </w:t>
      </w:r>
      <w:r w:rsidRPr="00CB546E">
        <w:rPr>
          <w:rStyle w:val="Char4"/>
          <w:rFonts w:hint="cs"/>
        </w:rPr>
        <w:sym w:font="AGA Arabesque" w:char="F075"/>
      </w:r>
      <w:r w:rsidRPr="00CB546E">
        <w:rPr>
          <w:rStyle w:val="Char4"/>
          <w:rFonts w:hint="cs"/>
          <w:rtl/>
        </w:rPr>
        <w:t xml:space="preserve"> وعده‌ای دیگر از پیامبران</w:t>
      </w:r>
      <w:r w:rsidR="00F705D5">
        <w:rPr>
          <w:rStyle w:val="Char4"/>
          <w:rFonts w:hint="cs"/>
          <w:rtl/>
        </w:rPr>
        <w:t xml:space="preserve"> </w:t>
      </w:r>
      <w:r w:rsidR="00CB546E" w:rsidRPr="00F705D5">
        <w:rPr>
          <w:rFonts w:cs="CTraditional Arabic" w:hint="cs"/>
          <w:rtl/>
        </w:rPr>
        <w:t>‡</w:t>
      </w:r>
      <w:r w:rsidRPr="00CB546E">
        <w:rPr>
          <w:rStyle w:val="Char4"/>
          <w:rFonts w:hint="cs"/>
          <w:rtl/>
        </w:rPr>
        <w:t xml:space="preserve"> که در قرآن نامی از آن‌ها برده نشده است.</w:t>
      </w:r>
    </w:p>
    <w:p w:rsidR="00F705D5" w:rsidRDefault="0063251B" w:rsidP="00960E98">
      <w:pPr>
        <w:pStyle w:val="a0"/>
        <w:numPr>
          <w:ilvl w:val="0"/>
          <w:numId w:val="48"/>
        </w:numPr>
        <w:ind w:left="738" w:hanging="454"/>
      </w:pPr>
      <w:r w:rsidRPr="00CB546E">
        <w:rPr>
          <w:rStyle w:val="Char4"/>
          <w:rFonts w:hint="cs"/>
          <w:rtl/>
        </w:rPr>
        <w:t xml:space="preserve">افضلیت پیامبر </w:t>
      </w:r>
      <w:r w:rsidRPr="00CB546E">
        <w:rPr>
          <w:rStyle w:val="Char4"/>
          <w:rFonts w:hint="cs"/>
        </w:rPr>
        <w:sym w:font="AGA Arabesque" w:char="F072"/>
      </w:r>
      <w:r w:rsidRPr="00CB546E">
        <w:rPr>
          <w:rStyle w:val="Char4"/>
          <w:rFonts w:hint="cs"/>
          <w:rtl/>
        </w:rPr>
        <w:t xml:space="preserve"> بر سایر پیامبران</w:t>
      </w:r>
      <w:r w:rsidR="00F705D5">
        <w:rPr>
          <w:rStyle w:val="Char4"/>
          <w:rFonts w:hint="cs"/>
          <w:rtl/>
        </w:rPr>
        <w:t xml:space="preserve"> </w:t>
      </w:r>
      <w:r w:rsidRPr="00F705D5">
        <w:rPr>
          <w:rFonts w:cs="CTraditional Arabic" w:hint="cs"/>
          <w:rtl/>
        </w:rPr>
        <w:t>‡</w:t>
      </w:r>
      <w:r w:rsidRPr="00CB546E">
        <w:rPr>
          <w:rStyle w:val="Char4"/>
          <w:rFonts w:hint="cs"/>
          <w:rtl/>
        </w:rPr>
        <w:t>.</w:t>
      </w:r>
    </w:p>
    <w:p w:rsidR="00F705D5" w:rsidRDefault="0063251B" w:rsidP="00960E98">
      <w:pPr>
        <w:pStyle w:val="a0"/>
        <w:numPr>
          <w:ilvl w:val="0"/>
          <w:numId w:val="48"/>
        </w:numPr>
        <w:ind w:left="738" w:hanging="454"/>
      </w:pPr>
      <w:r w:rsidRPr="00CB546E">
        <w:rPr>
          <w:rStyle w:val="Char4"/>
          <w:rFonts w:hint="cs"/>
          <w:rtl/>
        </w:rPr>
        <w:t xml:space="preserve">شفاعت عظمای پیامبر </w:t>
      </w:r>
      <w:r w:rsidRPr="00CB546E">
        <w:rPr>
          <w:rStyle w:val="Char4"/>
          <w:rFonts w:hint="cs"/>
        </w:rPr>
        <w:sym w:font="AGA Arabesque" w:char="F072"/>
      </w:r>
      <w:r w:rsidRPr="00CB546E">
        <w:rPr>
          <w:rStyle w:val="Char4"/>
          <w:rFonts w:hint="cs"/>
          <w:rtl/>
        </w:rPr>
        <w:t xml:space="preserve"> در محشر</w:t>
      </w:r>
      <w:r>
        <w:rPr>
          <w:rFonts w:hint="cs"/>
          <w:rtl/>
        </w:rPr>
        <w:t>.</w:t>
      </w:r>
    </w:p>
    <w:p w:rsidR="00F705D5" w:rsidRDefault="0063251B" w:rsidP="00960E98">
      <w:pPr>
        <w:pStyle w:val="a0"/>
        <w:numPr>
          <w:ilvl w:val="0"/>
          <w:numId w:val="48"/>
        </w:numPr>
        <w:ind w:left="738" w:hanging="454"/>
      </w:pPr>
      <w:r w:rsidRPr="00CB546E">
        <w:rPr>
          <w:rStyle w:val="Char4"/>
          <w:rFonts w:hint="cs"/>
          <w:rtl/>
        </w:rPr>
        <w:t xml:space="preserve">شفاعت پیامبر </w:t>
      </w:r>
      <w:r w:rsidRPr="00CB546E">
        <w:rPr>
          <w:rStyle w:val="Char4"/>
          <w:rFonts w:hint="cs"/>
        </w:rPr>
        <w:sym w:font="AGA Arabesque" w:char="F072"/>
      </w:r>
      <w:r w:rsidRPr="00CB546E">
        <w:rPr>
          <w:rStyle w:val="Char4"/>
          <w:rFonts w:hint="cs"/>
          <w:rtl/>
        </w:rPr>
        <w:t xml:space="preserve"> برای اهل کبائر.</w:t>
      </w:r>
    </w:p>
    <w:p w:rsidR="0063251B" w:rsidRDefault="0063251B" w:rsidP="00960E98">
      <w:pPr>
        <w:pStyle w:val="a0"/>
        <w:numPr>
          <w:ilvl w:val="0"/>
          <w:numId w:val="48"/>
        </w:numPr>
        <w:ind w:left="738" w:hanging="454"/>
      </w:pPr>
      <w:r w:rsidRPr="00CB546E">
        <w:rPr>
          <w:rStyle w:val="Char4"/>
          <w:rFonts w:hint="cs"/>
          <w:rtl/>
        </w:rPr>
        <w:t xml:space="preserve">معجزات پیامبر </w:t>
      </w:r>
      <w:r w:rsidRPr="00CB546E">
        <w:rPr>
          <w:rStyle w:val="Char4"/>
          <w:rFonts w:hint="cs"/>
        </w:rPr>
        <w:sym w:font="AGA Arabesque" w:char="F072"/>
      </w:r>
      <w:r w:rsidRPr="00CB546E">
        <w:rPr>
          <w:rStyle w:val="Char4"/>
          <w:rFonts w:hint="cs"/>
          <w:rtl/>
        </w:rPr>
        <w:t xml:space="preserve"> - به غیر از قرآن – مثل: دونیم‌شدن ماه، از دست مبارکش آب بیرون‌آمدن و... و دونیم‌شدن ماه هرچند در قرآن بحث شده ولی آن را تأویل می‌کنند.</w:t>
      </w:r>
    </w:p>
    <w:p w:rsidR="0063251B" w:rsidRDefault="0063251B" w:rsidP="00960E98">
      <w:pPr>
        <w:pStyle w:val="a0"/>
      </w:pPr>
      <w:r w:rsidRPr="00CB546E">
        <w:rPr>
          <w:rStyle w:val="Char4"/>
          <w:rFonts w:hint="cs"/>
          <w:rtl/>
        </w:rPr>
        <w:t>احادیثی که در مورد آغاز آفرینش، صفات ملائکه، جان، بهشت و جهنم می‌باشد، از بهشت‌آمدن سنگ حجرالأسود</w:t>
      </w:r>
      <w:r>
        <w:rPr>
          <w:rFonts w:hint="cs"/>
          <w:rtl/>
        </w:rPr>
        <w:t>.</w:t>
      </w:r>
    </w:p>
    <w:p w:rsidR="0063251B" w:rsidRDefault="0063251B" w:rsidP="00960E98">
      <w:pPr>
        <w:pStyle w:val="a0"/>
      </w:pPr>
      <w:r w:rsidRPr="00CB546E">
        <w:rPr>
          <w:rStyle w:val="Char4"/>
          <w:rFonts w:hint="cs"/>
          <w:rtl/>
        </w:rPr>
        <w:t xml:space="preserve">خصوصیات پیامبر </w:t>
      </w:r>
      <w:r w:rsidRPr="00CB546E">
        <w:rPr>
          <w:rStyle w:val="Char4"/>
          <w:rFonts w:hint="cs"/>
        </w:rPr>
        <w:sym w:font="AGA Arabesque" w:char="F072"/>
      </w:r>
      <w:r w:rsidRPr="00CB546E">
        <w:rPr>
          <w:rStyle w:val="Char4"/>
          <w:rFonts w:hint="cs"/>
          <w:rtl/>
        </w:rPr>
        <w:t xml:space="preserve"> مثل: داخل‌شدن به بهشت و دیدن اکثر اهل بهشت را و اسلام‌آوردن عده‌ای از جنیان و غیره که سیوطی در کتاب (الخصائص الکبری) به طور مفصل در مورد آن‌ها بحث کرده است.</w:t>
      </w:r>
    </w:p>
    <w:p w:rsidR="0063251B" w:rsidRDefault="0063251B" w:rsidP="00960E98">
      <w:pPr>
        <w:pStyle w:val="a0"/>
      </w:pPr>
      <w:r w:rsidRPr="00CB546E">
        <w:rPr>
          <w:rStyle w:val="Char4"/>
          <w:rFonts w:hint="cs"/>
          <w:rtl/>
        </w:rPr>
        <w:t xml:space="preserve">یقین‌داشتن نسبت به این که 10 نفری که پیامبر </w:t>
      </w:r>
      <w:r w:rsidRPr="00CB546E">
        <w:rPr>
          <w:rStyle w:val="Char4"/>
          <w:rFonts w:hint="cs"/>
        </w:rPr>
        <w:sym w:font="AGA Arabesque" w:char="F072"/>
      </w:r>
      <w:r w:rsidRPr="00CB546E">
        <w:rPr>
          <w:rStyle w:val="Char4"/>
          <w:rFonts w:hint="cs"/>
          <w:rtl/>
        </w:rPr>
        <w:t xml:space="preserve"> وعده‌ی بهشتی‌بودن به آن‌ها داده، به بهشت می‌روند</w:t>
      </w:r>
      <w:r>
        <w:rPr>
          <w:rFonts w:hint="cs"/>
          <w:rtl/>
        </w:rPr>
        <w:t>.</w:t>
      </w:r>
    </w:p>
    <w:p w:rsidR="0063251B" w:rsidRDefault="0063251B" w:rsidP="00960E98">
      <w:pPr>
        <w:pStyle w:val="a0"/>
      </w:pPr>
      <w:r w:rsidRPr="00CB546E">
        <w:rPr>
          <w:rStyle w:val="Char4"/>
          <w:rFonts w:hint="cs"/>
          <w:rtl/>
        </w:rPr>
        <w:t>ایمان‌داشتن به سؤال منکر و نکیر در قبر</w:t>
      </w:r>
      <w:r>
        <w:rPr>
          <w:rFonts w:hint="cs"/>
          <w:rtl/>
        </w:rPr>
        <w:t>.</w:t>
      </w:r>
    </w:p>
    <w:p w:rsidR="0063251B" w:rsidRDefault="0063251B" w:rsidP="00960E98">
      <w:pPr>
        <w:pStyle w:val="a0"/>
      </w:pPr>
      <w:r w:rsidRPr="00CB546E">
        <w:rPr>
          <w:rStyle w:val="Char4"/>
          <w:rFonts w:hint="cs"/>
          <w:rtl/>
        </w:rPr>
        <w:t>ایمان‌داشتن به عذاب قبر</w:t>
      </w:r>
      <w:r>
        <w:rPr>
          <w:rFonts w:hint="cs"/>
          <w:rtl/>
        </w:rPr>
        <w:t>.</w:t>
      </w:r>
    </w:p>
    <w:p w:rsidR="0063251B" w:rsidRDefault="0063251B" w:rsidP="00AB7623">
      <w:pPr>
        <w:pStyle w:val="a0"/>
        <w:spacing w:line="250" w:lineRule="auto"/>
      </w:pPr>
      <w:r w:rsidRPr="00CB546E">
        <w:rPr>
          <w:rStyle w:val="Char4"/>
          <w:rFonts w:hint="cs"/>
          <w:rtl/>
        </w:rPr>
        <w:t>ایمان‌داشتن به فشرده‌شدن قبر.</w:t>
      </w:r>
    </w:p>
    <w:p w:rsidR="0063251B" w:rsidRDefault="0063251B" w:rsidP="00AB7623">
      <w:pPr>
        <w:pStyle w:val="a0"/>
        <w:spacing w:line="250" w:lineRule="auto"/>
      </w:pPr>
      <w:r w:rsidRPr="00CB546E">
        <w:rPr>
          <w:rStyle w:val="Char4"/>
          <w:rFonts w:hint="cs"/>
          <w:rtl/>
        </w:rPr>
        <w:t>ایمان‌داشتن به ترازویی که دارای دو کفه است در روز قیامت</w:t>
      </w:r>
      <w:r>
        <w:rPr>
          <w:rFonts w:hint="cs"/>
          <w:rtl/>
        </w:rPr>
        <w:t>.</w:t>
      </w:r>
    </w:p>
    <w:p w:rsidR="0063251B" w:rsidRDefault="0063251B" w:rsidP="00AB7623">
      <w:pPr>
        <w:pStyle w:val="a0"/>
        <w:spacing w:line="250" w:lineRule="auto"/>
      </w:pPr>
      <w:r w:rsidRPr="00CB546E">
        <w:rPr>
          <w:rStyle w:val="Char4"/>
          <w:rFonts w:hint="cs"/>
          <w:rtl/>
        </w:rPr>
        <w:t>ایمان‌داشتن به پل صراط.</w:t>
      </w:r>
    </w:p>
    <w:p w:rsidR="0063251B" w:rsidRDefault="0063251B" w:rsidP="00AB7623">
      <w:pPr>
        <w:pStyle w:val="a0"/>
        <w:spacing w:line="250" w:lineRule="auto"/>
      </w:pPr>
      <w:r w:rsidRPr="00CB546E">
        <w:rPr>
          <w:rStyle w:val="Char4"/>
          <w:rFonts w:hint="cs"/>
          <w:rtl/>
        </w:rPr>
        <w:t>ایمان‌داشتن به حوض کوثر و این که اگر کسی جرعه‌ای از آن بخورد، بعد از آن هرگز تشنه نخواهد شد</w:t>
      </w:r>
      <w:r>
        <w:rPr>
          <w:rFonts w:hint="cs"/>
          <w:rtl/>
        </w:rPr>
        <w:t>.</w:t>
      </w:r>
    </w:p>
    <w:p w:rsidR="0063251B" w:rsidRDefault="0063251B" w:rsidP="00AB7623">
      <w:pPr>
        <w:pStyle w:val="a0"/>
        <w:spacing w:line="250" w:lineRule="auto"/>
      </w:pPr>
      <w:r w:rsidRPr="00CB546E">
        <w:rPr>
          <w:rStyle w:val="Char4"/>
          <w:rFonts w:hint="cs"/>
          <w:rtl/>
        </w:rPr>
        <w:t xml:space="preserve">داخل‌شدن 70 هزار نفر از امت محمد </w:t>
      </w:r>
      <w:r w:rsidRPr="00CB546E">
        <w:rPr>
          <w:rStyle w:val="Char4"/>
          <w:rFonts w:hint="cs"/>
        </w:rPr>
        <w:sym w:font="AGA Arabesque" w:char="F072"/>
      </w:r>
      <w:r w:rsidRPr="00CB546E">
        <w:rPr>
          <w:rStyle w:val="Char4"/>
          <w:rFonts w:hint="cs"/>
          <w:rtl/>
        </w:rPr>
        <w:t xml:space="preserve"> به بهشت بدون حساب و کتاب.</w:t>
      </w:r>
    </w:p>
    <w:p w:rsidR="0063251B" w:rsidRDefault="0063251B" w:rsidP="00AB7623">
      <w:pPr>
        <w:pStyle w:val="a0"/>
        <w:spacing w:line="250" w:lineRule="auto"/>
      </w:pPr>
      <w:r w:rsidRPr="00CB546E">
        <w:rPr>
          <w:rStyle w:val="Char4"/>
          <w:rFonts w:hint="cs"/>
          <w:rtl/>
        </w:rPr>
        <w:t>ایمان‌داشتن به تمامی احادیثی صحیحی که در مورد صفات قیامت و حشر و نشر، آمده‌اند. ولی در قرآن در مورد آن‌ها صحبتی به میان نیامده است</w:t>
      </w:r>
      <w:r>
        <w:rPr>
          <w:rFonts w:hint="cs"/>
          <w:rtl/>
        </w:rPr>
        <w:t>.</w:t>
      </w:r>
    </w:p>
    <w:p w:rsidR="0063251B" w:rsidRDefault="0063251B" w:rsidP="00AB7623">
      <w:pPr>
        <w:pStyle w:val="a0"/>
        <w:spacing w:line="250" w:lineRule="auto"/>
      </w:pPr>
      <w:r w:rsidRPr="00CB546E">
        <w:rPr>
          <w:rStyle w:val="Char4"/>
          <w:rFonts w:hint="cs"/>
          <w:rtl/>
        </w:rPr>
        <w:t>ایمان‌داشتن به قضا و قدر – خیر و شرش – و این که خداوند در همان اول، سعادت یا شقاوت، رزق و اجل انسان را تقدیر کرده است</w:t>
      </w:r>
      <w:r>
        <w:rPr>
          <w:rFonts w:hint="cs"/>
          <w:rtl/>
        </w:rPr>
        <w:t>.</w:t>
      </w:r>
    </w:p>
    <w:p w:rsidR="0063251B" w:rsidRDefault="0063251B" w:rsidP="00AB7623">
      <w:pPr>
        <w:pStyle w:val="a0"/>
        <w:spacing w:line="250" w:lineRule="auto"/>
      </w:pPr>
      <w:r w:rsidRPr="00CB546E">
        <w:rPr>
          <w:rStyle w:val="Char4"/>
          <w:rFonts w:hint="cs"/>
          <w:rtl/>
        </w:rPr>
        <w:t>ایمان‌داشتن به قلم که تقدیرات همه چیز را نوشته است.</w:t>
      </w:r>
    </w:p>
    <w:p w:rsidR="0063251B" w:rsidRDefault="0063251B" w:rsidP="00AB7623">
      <w:pPr>
        <w:pStyle w:val="a0"/>
        <w:spacing w:line="250" w:lineRule="auto"/>
      </w:pPr>
      <w:r w:rsidRPr="00CB546E">
        <w:rPr>
          <w:rStyle w:val="Char4"/>
          <w:rFonts w:hint="cs"/>
          <w:rtl/>
        </w:rPr>
        <w:t>ایمان‌داشتن به این که اهل کبائر – مسلمان – تا ابد در جهنم نمی‌مانند</w:t>
      </w:r>
      <w:r>
        <w:rPr>
          <w:rFonts w:hint="cs"/>
          <w:rtl/>
        </w:rPr>
        <w:t>.</w:t>
      </w:r>
    </w:p>
    <w:p w:rsidR="0063251B" w:rsidRDefault="0063251B" w:rsidP="00AB7623">
      <w:pPr>
        <w:pStyle w:val="a0"/>
        <w:spacing w:line="250" w:lineRule="auto"/>
      </w:pPr>
      <w:r w:rsidRPr="00CB546E">
        <w:rPr>
          <w:rStyle w:val="Char4"/>
          <w:rFonts w:hint="cs"/>
          <w:rtl/>
        </w:rPr>
        <w:t>ایمان‌داشتن به این که ارواح شهداء در سینه دانهای پرندگان در بهشت است</w:t>
      </w:r>
      <w:r>
        <w:rPr>
          <w:rFonts w:hint="cs"/>
          <w:rtl/>
        </w:rPr>
        <w:t>.</w:t>
      </w:r>
    </w:p>
    <w:p w:rsidR="0063251B" w:rsidRDefault="0063251B" w:rsidP="00AB7623">
      <w:pPr>
        <w:pStyle w:val="a0"/>
        <w:spacing w:line="250" w:lineRule="auto"/>
      </w:pPr>
      <w:r w:rsidRPr="00CB546E">
        <w:rPr>
          <w:rStyle w:val="Char4"/>
          <w:rFonts w:hint="cs"/>
          <w:rtl/>
        </w:rPr>
        <w:t>ایمان‌داشتن به این که خداوند خوردن اجساد انبیاء را بر زمین حرام کرده است</w:t>
      </w:r>
      <w:r>
        <w:rPr>
          <w:rFonts w:hint="cs"/>
          <w:rtl/>
        </w:rPr>
        <w:t>.</w:t>
      </w:r>
    </w:p>
    <w:p w:rsidR="0063251B" w:rsidRDefault="0063251B" w:rsidP="00AB7623">
      <w:pPr>
        <w:pStyle w:val="a0"/>
        <w:spacing w:line="250" w:lineRule="auto"/>
      </w:pPr>
      <w:r w:rsidRPr="00CB546E">
        <w:rPr>
          <w:rStyle w:val="Char4"/>
          <w:rFonts w:hint="cs"/>
          <w:rtl/>
        </w:rPr>
        <w:t xml:space="preserve">ایمان‌داشتن به وجود ملائکه‌ای که بر روی زمین می‌گردند و صلوات امت را بر پیامبر </w:t>
      </w:r>
      <w:r w:rsidRPr="00CB546E">
        <w:rPr>
          <w:rStyle w:val="Char4"/>
          <w:rFonts w:hint="cs"/>
        </w:rPr>
        <w:sym w:font="AGA Arabesque" w:char="F072"/>
      </w:r>
      <w:r w:rsidRPr="00CB546E">
        <w:rPr>
          <w:rStyle w:val="Char4"/>
          <w:rFonts w:hint="cs"/>
          <w:rtl/>
        </w:rPr>
        <w:t xml:space="preserve"> می‌رسانند</w:t>
      </w:r>
      <w:r>
        <w:rPr>
          <w:rFonts w:hint="cs"/>
          <w:rtl/>
        </w:rPr>
        <w:t>.</w:t>
      </w:r>
    </w:p>
    <w:p w:rsidR="0063251B" w:rsidRDefault="0063251B" w:rsidP="00AB7623">
      <w:pPr>
        <w:pStyle w:val="a0"/>
        <w:spacing w:line="250" w:lineRule="auto"/>
      </w:pPr>
      <w:r w:rsidRPr="00CB546E">
        <w:rPr>
          <w:rStyle w:val="Char4"/>
          <w:rFonts w:hint="cs"/>
          <w:rtl/>
        </w:rPr>
        <w:t xml:space="preserve">ایمان به همه‌ی علامات قیامت، مثل: خروج مهدی، نزول عیسی </w:t>
      </w:r>
      <w:r w:rsidRPr="00CB546E">
        <w:rPr>
          <w:rStyle w:val="Char4"/>
          <w:rFonts w:hint="cs"/>
        </w:rPr>
        <w:sym w:font="AGA Arabesque" w:char="F075"/>
      </w:r>
      <w:r w:rsidRPr="00CB546E">
        <w:rPr>
          <w:rStyle w:val="Char4"/>
          <w:rFonts w:hint="cs"/>
          <w:rtl/>
        </w:rPr>
        <w:t>، خروج دجال و..</w:t>
      </w:r>
      <w:r>
        <w:rPr>
          <w:rFonts w:hint="cs"/>
          <w:rtl/>
        </w:rPr>
        <w:t>.</w:t>
      </w:r>
    </w:p>
    <w:p w:rsidR="0063251B" w:rsidRDefault="0063251B" w:rsidP="00AB7623">
      <w:pPr>
        <w:pStyle w:val="a0"/>
        <w:spacing w:line="250" w:lineRule="auto"/>
      </w:pPr>
      <w:r w:rsidRPr="00CB546E">
        <w:rPr>
          <w:rStyle w:val="Char4"/>
          <w:rFonts w:hint="cs"/>
          <w:rtl/>
        </w:rPr>
        <w:t>ایمان به سؤال پیامبران در روز محشر از امت‌هایشان در مورد تبلیغ و رساندن دین به آن‌ها</w:t>
      </w:r>
      <w:r>
        <w:rPr>
          <w:rFonts w:hint="cs"/>
          <w:rtl/>
        </w:rPr>
        <w:t>.</w:t>
      </w:r>
    </w:p>
    <w:p w:rsidR="0063251B" w:rsidRDefault="0063251B" w:rsidP="00AB7623">
      <w:pPr>
        <w:pStyle w:val="a0"/>
        <w:spacing w:line="250" w:lineRule="auto"/>
      </w:pPr>
      <w:r w:rsidRPr="00CB546E">
        <w:rPr>
          <w:rStyle w:val="Char4"/>
          <w:rFonts w:hint="cs"/>
          <w:rtl/>
        </w:rPr>
        <w:t>ایمان به حقیقی‌بودن عرش و کرسی و رد مجازی‌بودن آن‌ها</w:t>
      </w:r>
      <w:r>
        <w:rPr>
          <w:rFonts w:hint="cs"/>
          <w:rtl/>
        </w:rPr>
        <w:t>.</w:t>
      </w:r>
    </w:p>
    <w:p w:rsidR="0063251B" w:rsidRDefault="0063251B" w:rsidP="00AB7623">
      <w:pPr>
        <w:pStyle w:val="a0"/>
        <w:spacing w:line="250" w:lineRule="auto"/>
      </w:pPr>
      <w:r w:rsidRPr="00CB546E">
        <w:rPr>
          <w:rStyle w:val="Char4"/>
          <w:rFonts w:hint="cs"/>
          <w:rtl/>
        </w:rPr>
        <w:t xml:space="preserve">ایمان به این که مسلمانان 73 فرقه می‌شوند که به غیر یکی از آن‌ها همگی در گمراهی هستند و آن گروه حق هم کسانی هستند که در عقیده، عبادت و گفتار بر منهج اصحاب رسول خدا </w:t>
      </w:r>
      <w:r w:rsidRPr="00CB546E">
        <w:rPr>
          <w:rStyle w:val="Char4"/>
          <w:rFonts w:hint="cs"/>
        </w:rPr>
        <w:sym w:font="AGA Arabesque" w:char="F072"/>
      </w:r>
      <w:r w:rsidRPr="00CB546E">
        <w:rPr>
          <w:rStyle w:val="Char4"/>
          <w:rFonts w:hint="cs"/>
          <w:rtl/>
        </w:rPr>
        <w:t xml:space="preserve"> حرکت می‌کنند.</w:t>
      </w:r>
    </w:p>
    <w:p w:rsidR="0063251B" w:rsidRPr="00AB7623" w:rsidRDefault="0063251B" w:rsidP="00AB7623">
      <w:pPr>
        <w:pStyle w:val="a0"/>
        <w:spacing w:line="250" w:lineRule="auto"/>
      </w:pPr>
      <w:r w:rsidRPr="00AB7623">
        <w:rPr>
          <w:rStyle w:val="Char4"/>
          <w:rFonts w:hint="cs"/>
          <w:rtl/>
        </w:rPr>
        <w:t>ایمان به تمامی اسماء و صفات خداوند که در سنت صحیح بیان شده، مثل: فوقیه، نزول و غیره</w:t>
      </w:r>
      <w:r w:rsidRPr="00AB7623">
        <w:rPr>
          <w:rFonts w:hint="cs"/>
          <w:rtl/>
        </w:rPr>
        <w:t>.</w:t>
      </w:r>
    </w:p>
    <w:p w:rsidR="0063251B" w:rsidRPr="00AB7623" w:rsidRDefault="0063251B" w:rsidP="00AB7623">
      <w:pPr>
        <w:pStyle w:val="a0"/>
        <w:spacing w:line="250" w:lineRule="auto"/>
      </w:pPr>
      <w:r w:rsidRPr="00AB7623">
        <w:rPr>
          <w:rStyle w:val="Char4"/>
          <w:rFonts w:hint="cs"/>
          <w:rtl/>
        </w:rPr>
        <w:t xml:space="preserve">ایمان به کیفیت اسراء و معراج پیامبر </w:t>
      </w:r>
      <w:r w:rsidRPr="00AB7623">
        <w:rPr>
          <w:rStyle w:val="Char4"/>
          <w:rFonts w:hint="cs"/>
        </w:rPr>
        <w:sym w:font="AGA Arabesque" w:char="F072"/>
      </w:r>
      <w:r w:rsidRPr="00AB7623">
        <w:rPr>
          <w:rStyle w:val="Char4"/>
          <w:rFonts w:hint="cs"/>
          <w:rtl/>
        </w:rPr>
        <w:t xml:space="preserve"> و تمامی آنچه که پیامبر </w:t>
      </w:r>
      <w:r w:rsidRPr="00AB7623">
        <w:rPr>
          <w:rStyle w:val="Char4"/>
          <w:rFonts w:hint="cs"/>
        </w:rPr>
        <w:sym w:font="AGA Arabesque" w:char="F072"/>
      </w:r>
      <w:r w:rsidRPr="00AB7623">
        <w:rPr>
          <w:rStyle w:val="Char4"/>
          <w:rFonts w:hint="cs"/>
          <w:rtl/>
        </w:rPr>
        <w:t xml:space="preserve"> در مورد آن بیان کرده است</w:t>
      </w:r>
      <w:r w:rsidRPr="00AB7623">
        <w:rPr>
          <w:rFonts w:hint="cs"/>
          <w:rtl/>
        </w:rPr>
        <w:t>.</w:t>
      </w:r>
    </w:p>
    <w:p w:rsidR="0063251B" w:rsidRDefault="0063251B" w:rsidP="00960E98">
      <w:pPr>
        <w:pStyle w:val="a8"/>
        <w:spacing w:line="240" w:lineRule="auto"/>
        <w:rPr>
          <w:rtl/>
        </w:rPr>
      </w:pPr>
      <w:r>
        <w:rPr>
          <w:rFonts w:hint="cs"/>
          <w:rtl/>
        </w:rPr>
        <w:t xml:space="preserve">این‌ها مباحثی هستند که جزو اعتقادات اسلامی می‌باشند، ولی از طریق آحاد </w:t>
      </w:r>
      <w:r>
        <w:rPr>
          <w:rFonts w:cs="Times New Roman" w:hint="cs"/>
          <w:rtl/>
        </w:rPr>
        <w:t>–</w:t>
      </w:r>
      <w:r>
        <w:rPr>
          <w:rFonts w:hint="cs"/>
          <w:rtl/>
        </w:rPr>
        <w:t xml:space="preserve"> مشهور، عزیز و غریب </w:t>
      </w:r>
      <w:r>
        <w:rPr>
          <w:rFonts w:cs="Times New Roman" w:hint="cs"/>
          <w:rtl/>
        </w:rPr>
        <w:t>–</w:t>
      </w:r>
      <w:r>
        <w:rPr>
          <w:rFonts w:hint="cs"/>
          <w:rtl/>
        </w:rPr>
        <w:t xml:space="preserve"> به ما رسیده است.</w:t>
      </w:r>
    </w:p>
    <w:p w:rsidR="0063251B" w:rsidRDefault="0063251B" w:rsidP="00960E98">
      <w:pPr>
        <w:pStyle w:val="a8"/>
        <w:spacing w:line="240" w:lineRule="auto"/>
        <w:rPr>
          <w:rtl/>
        </w:rPr>
      </w:pPr>
      <w:r>
        <w:rPr>
          <w:rFonts w:hint="cs"/>
          <w:rtl/>
        </w:rPr>
        <w:t>کسانی که مخالف مفید علم‌بودن اخبار آحاد می‌باشند یک شبهه را برای توجیه دیدگاه‌شان مطرح می‌نمایند و آن هم وجود تعارض بین اخبار آحاد با قرآن است و در این راستا چند نمونه را برای اثبات ادعایشان ذکر کرده‌اند که اگر به طور دقیق به آن‌ها نگاه کرده شود، می‌بینیم که به دلیل عدم آگاهی آن‌ها به کل احادیث موجود در یک باب و عدم جمع احادیث با همدیگر سبب دچارشدن به این اشتباه شده‌اند. و این مدعیان اگر کمی علم الحدیث را مطالعه نمایند تمامی اشکالات‌شان رفع خواهد شد</w:t>
      </w:r>
      <w:r w:rsidRPr="00386F27">
        <w:rPr>
          <w:rFonts w:hint="cs"/>
          <w:vertAlign w:val="superscript"/>
          <w:rtl/>
        </w:rPr>
        <w:t>(</w:t>
      </w:r>
      <w:r>
        <w:rPr>
          <w:rStyle w:val="FootnoteReference"/>
          <w:rtl/>
        </w:rPr>
        <w:footnoteReference w:id="610"/>
      </w:r>
      <w:r w:rsidRPr="00386F27">
        <w:rPr>
          <w:rFonts w:hint="cs"/>
          <w:vertAlign w:val="superscript"/>
          <w:rtl/>
        </w:rPr>
        <w:t>)</w:t>
      </w:r>
      <w:r>
        <w:rPr>
          <w:rFonts w:hint="cs"/>
          <w:rtl/>
        </w:rPr>
        <w:t>.</w:t>
      </w:r>
    </w:p>
    <w:p w:rsidR="0063251B" w:rsidRDefault="0063251B" w:rsidP="00960E98">
      <w:pPr>
        <w:pStyle w:val="a8"/>
        <w:spacing w:line="240" w:lineRule="auto"/>
        <w:rPr>
          <w:rtl/>
        </w:rPr>
      </w:pPr>
      <w:r>
        <w:rPr>
          <w:rFonts w:hint="cs"/>
          <w:rtl/>
        </w:rPr>
        <w:t xml:space="preserve">غزالی مصری در مورد این بحث چنین می‌گوید: می‌توان به احادیث آحاد در عقاید اگر شارح و مبین قرآن بودند (مثل، احادیث عذاب قبر و ثواب قبر) دست گرفت و از آن‌ها تبعیت کرد. چون قرآن این موارد را به طور اجمالی مطرح کرده است، مثل: </w:t>
      </w:r>
      <w:r w:rsidR="00FB7DB9" w:rsidRPr="00FB7DB9">
        <w:rPr>
          <w:rStyle w:val="Char8"/>
          <w:rFonts w:hint="cs"/>
          <w:rtl/>
        </w:rPr>
        <w:t>﴿</w:t>
      </w:r>
      <w:r w:rsidR="00F705D5" w:rsidRPr="00F705D5">
        <w:rPr>
          <w:rStyle w:val="Chard"/>
          <w:rFonts w:hint="eastAsia"/>
          <w:rtl/>
        </w:rPr>
        <w:t>وَلَو</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تَرَى</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إِذِ</w:t>
      </w:r>
      <w:r w:rsidR="00F705D5" w:rsidRPr="00F705D5">
        <w:rPr>
          <w:rStyle w:val="Chard"/>
          <w:rtl/>
        </w:rPr>
        <w:t xml:space="preserve"> </w:t>
      </w:r>
      <w:r w:rsidR="00F705D5" w:rsidRPr="00F705D5">
        <w:rPr>
          <w:rStyle w:val="Chard"/>
          <w:rFonts w:hint="cs"/>
          <w:rtl/>
        </w:rPr>
        <w:t>ٱ</w:t>
      </w:r>
      <w:r w:rsidR="00F705D5" w:rsidRPr="00F705D5">
        <w:rPr>
          <w:rStyle w:val="Chard"/>
          <w:rFonts w:hint="eastAsia"/>
          <w:rtl/>
        </w:rPr>
        <w:t>لظَّ</w:t>
      </w:r>
      <w:r w:rsidR="00F705D5" w:rsidRPr="00F705D5">
        <w:rPr>
          <w:rStyle w:val="Chard"/>
          <w:rFonts w:hint="cs"/>
          <w:rtl/>
        </w:rPr>
        <w:t>ٰ</w:t>
      </w:r>
      <w:r w:rsidR="00F705D5" w:rsidRPr="00F705D5">
        <w:rPr>
          <w:rStyle w:val="Chard"/>
          <w:rFonts w:hint="eastAsia"/>
          <w:rtl/>
        </w:rPr>
        <w:t>لِمُونَ</w:t>
      </w:r>
      <w:r w:rsidR="00F705D5" w:rsidRPr="00F705D5">
        <w:rPr>
          <w:rStyle w:val="Chard"/>
          <w:rtl/>
        </w:rPr>
        <w:t xml:space="preserve"> </w:t>
      </w:r>
      <w:r w:rsidR="00F705D5" w:rsidRPr="00F705D5">
        <w:rPr>
          <w:rStyle w:val="Chard"/>
          <w:rFonts w:hint="eastAsia"/>
          <w:rtl/>
        </w:rPr>
        <w:t>فِي</w:t>
      </w:r>
      <w:r w:rsidR="00F705D5" w:rsidRPr="00F705D5">
        <w:rPr>
          <w:rStyle w:val="Chard"/>
          <w:rtl/>
        </w:rPr>
        <w:t xml:space="preserve"> </w:t>
      </w:r>
      <w:r w:rsidR="00F705D5" w:rsidRPr="00F705D5">
        <w:rPr>
          <w:rStyle w:val="Chard"/>
          <w:rFonts w:hint="eastAsia"/>
          <w:rtl/>
        </w:rPr>
        <w:t>غَمَرَ</w:t>
      </w:r>
      <w:r w:rsidR="00F705D5" w:rsidRPr="00F705D5">
        <w:rPr>
          <w:rStyle w:val="Chard"/>
          <w:rFonts w:hint="cs"/>
          <w:rtl/>
        </w:rPr>
        <w:t>ٰ</w:t>
      </w:r>
      <w:r w:rsidR="00F705D5" w:rsidRPr="00F705D5">
        <w:rPr>
          <w:rStyle w:val="Chard"/>
          <w:rFonts w:hint="eastAsia"/>
          <w:rtl/>
        </w:rPr>
        <w:t>تِ</w:t>
      </w:r>
      <w:r w:rsidR="00F705D5" w:rsidRPr="00F705D5">
        <w:rPr>
          <w:rStyle w:val="Chard"/>
          <w:rtl/>
        </w:rPr>
        <w:t xml:space="preserve"> </w:t>
      </w:r>
      <w:r w:rsidR="00F705D5" w:rsidRPr="00F705D5">
        <w:rPr>
          <w:rStyle w:val="Chard"/>
          <w:rFonts w:hint="cs"/>
          <w:rtl/>
        </w:rPr>
        <w:t>ٱ</w:t>
      </w:r>
      <w:r w:rsidR="00F705D5" w:rsidRPr="00F705D5">
        <w:rPr>
          <w:rStyle w:val="Chard"/>
          <w:rFonts w:hint="eastAsia"/>
          <w:rtl/>
        </w:rPr>
        <w:t>ل</w:t>
      </w:r>
      <w:r w:rsidR="00F705D5" w:rsidRPr="00F705D5">
        <w:rPr>
          <w:rStyle w:val="Chard"/>
          <w:rFonts w:hint="cs"/>
          <w:rtl/>
        </w:rPr>
        <w:t>ۡ</w:t>
      </w:r>
      <w:r w:rsidR="00F705D5" w:rsidRPr="00F705D5">
        <w:rPr>
          <w:rStyle w:val="Chard"/>
          <w:rFonts w:hint="eastAsia"/>
          <w:rtl/>
        </w:rPr>
        <w:t>مَو</w:t>
      </w:r>
      <w:r w:rsidR="00F705D5" w:rsidRPr="00F705D5">
        <w:rPr>
          <w:rStyle w:val="Chard"/>
          <w:rFonts w:hint="cs"/>
          <w:rtl/>
        </w:rPr>
        <w:t>ۡ</w:t>
      </w:r>
      <w:r w:rsidR="00F705D5" w:rsidRPr="00F705D5">
        <w:rPr>
          <w:rStyle w:val="Chard"/>
          <w:rFonts w:hint="eastAsia"/>
          <w:rtl/>
        </w:rPr>
        <w:t>تِ</w:t>
      </w:r>
      <w:r w:rsidR="00F705D5" w:rsidRPr="00F705D5">
        <w:rPr>
          <w:rStyle w:val="Chard"/>
          <w:rtl/>
        </w:rPr>
        <w:t xml:space="preserve"> </w:t>
      </w:r>
      <w:r w:rsidR="00F705D5" w:rsidRPr="00F705D5">
        <w:rPr>
          <w:rStyle w:val="Chard"/>
          <w:rFonts w:hint="eastAsia"/>
          <w:rtl/>
        </w:rPr>
        <w:t>وَ</w:t>
      </w:r>
      <w:r w:rsidR="00F705D5" w:rsidRPr="00F705D5">
        <w:rPr>
          <w:rStyle w:val="Chard"/>
          <w:rFonts w:hint="cs"/>
          <w:rtl/>
        </w:rPr>
        <w:t>ٱ</w:t>
      </w:r>
      <w:r w:rsidR="00F705D5" w:rsidRPr="00F705D5">
        <w:rPr>
          <w:rStyle w:val="Chard"/>
          <w:rFonts w:hint="eastAsia"/>
          <w:rtl/>
        </w:rPr>
        <w:t>ل</w:t>
      </w:r>
      <w:r w:rsidR="00F705D5" w:rsidRPr="00F705D5">
        <w:rPr>
          <w:rStyle w:val="Chard"/>
          <w:rFonts w:hint="cs"/>
          <w:rtl/>
        </w:rPr>
        <w:t>ۡ</w:t>
      </w:r>
      <w:r w:rsidR="00F705D5" w:rsidRPr="00F705D5">
        <w:rPr>
          <w:rStyle w:val="Chard"/>
          <w:rFonts w:hint="eastAsia"/>
          <w:rtl/>
        </w:rPr>
        <w:t>مَلَ</w:t>
      </w:r>
      <w:r w:rsidR="00F705D5" w:rsidRPr="00F705D5">
        <w:rPr>
          <w:rStyle w:val="Chard"/>
          <w:rFonts w:hint="cs"/>
          <w:rtl/>
        </w:rPr>
        <w:t>ٰٓ</w:t>
      </w:r>
      <w:r w:rsidR="00F705D5" w:rsidRPr="00F705D5">
        <w:rPr>
          <w:rStyle w:val="Chard"/>
          <w:rFonts w:hint="eastAsia"/>
          <w:rtl/>
        </w:rPr>
        <w:t>ئِكَةُ</w:t>
      </w:r>
      <w:r w:rsidR="00F705D5" w:rsidRPr="00F705D5">
        <w:rPr>
          <w:rStyle w:val="Chard"/>
          <w:rtl/>
        </w:rPr>
        <w:t xml:space="preserve"> </w:t>
      </w:r>
      <w:r w:rsidR="00F705D5" w:rsidRPr="00F705D5">
        <w:rPr>
          <w:rStyle w:val="Chard"/>
          <w:rFonts w:hint="eastAsia"/>
          <w:rtl/>
        </w:rPr>
        <w:t>بَاسِطُو</w:t>
      </w:r>
      <w:r w:rsidR="00F705D5" w:rsidRPr="00F705D5">
        <w:rPr>
          <w:rStyle w:val="Chard"/>
          <w:rFonts w:hint="cs"/>
          <w:rtl/>
        </w:rPr>
        <w:t>ٓ</w:t>
      </w:r>
      <w:r w:rsidR="00F705D5" w:rsidRPr="00F705D5">
        <w:rPr>
          <w:rStyle w:val="Chard"/>
          <w:rFonts w:hint="eastAsia"/>
          <w:rtl/>
        </w:rPr>
        <w:t>اْ</w:t>
      </w:r>
      <w:r w:rsidR="00F705D5" w:rsidRPr="00F705D5">
        <w:rPr>
          <w:rStyle w:val="Chard"/>
          <w:rtl/>
        </w:rPr>
        <w:t xml:space="preserve"> </w:t>
      </w:r>
      <w:r w:rsidR="00F705D5" w:rsidRPr="00F705D5">
        <w:rPr>
          <w:rStyle w:val="Chard"/>
          <w:rFonts w:hint="eastAsia"/>
          <w:rtl/>
        </w:rPr>
        <w:t>أَي</w:t>
      </w:r>
      <w:r w:rsidR="00F705D5" w:rsidRPr="00F705D5">
        <w:rPr>
          <w:rStyle w:val="Chard"/>
          <w:rFonts w:hint="cs"/>
          <w:rtl/>
        </w:rPr>
        <w:t>ۡ</w:t>
      </w:r>
      <w:r w:rsidR="00F705D5" w:rsidRPr="00F705D5">
        <w:rPr>
          <w:rStyle w:val="Chard"/>
          <w:rFonts w:hint="eastAsia"/>
          <w:rtl/>
        </w:rPr>
        <w:t>دِيهِم</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أَخ</w:t>
      </w:r>
      <w:r w:rsidR="00F705D5" w:rsidRPr="00F705D5">
        <w:rPr>
          <w:rStyle w:val="Chard"/>
          <w:rFonts w:hint="cs"/>
          <w:rtl/>
        </w:rPr>
        <w:t>ۡ</w:t>
      </w:r>
      <w:r w:rsidR="00F705D5" w:rsidRPr="00F705D5">
        <w:rPr>
          <w:rStyle w:val="Chard"/>
          <w:rFonts w:hint="eastAsia"/>
          <w:rtl/>
        </w:rPr>
        <w:t>رِجُو</w:t>
      </w:r>
      <w:r w:rsidR="00F705D5" w:rsidRPr="00F705D5">
        <w:rPr>
          <w:rStyle w:val="Chard"/>
          <w:rFonts w:hint="cs"/>
          <w:rtl/>
        </w:rPr>
        <w:t>ٓ</w:t>
      </w:r>
      <w:r w:rsidR="00F705D5" w:rsidRPr="00F705D5">
        <w:rPr>
          <w:rStyle w:val="Chard"/>
          <w:rFonts w:hint="eastAsia"/>
          <w:rtl/>
        </w:rPr>
        <w:t>اْ</w:t>
      </w:r>
      <w:r w:rsidR="00F705D5" w:rsidRPr="00F705D5">
        <w:rPr>
          <w:rStyle w:val="Chard"/>
          <w:rtl/>
        </w:rPr>
        <w:t xml:space="preserve"> </w:t>
      </w:r>
      <w:r w:rsidR="00F705D5" w:rsidRPr="00F705D5">
        <w:rPr>
          <w:rStyle w:val="Chard"/>
          <w:rFonts w:hint="eastAsia"/>
          <w:rtl/>
        </w:rPr>
        <w:t>أَنفُسَكُمُ</w:t>
      </w:r>
      <w:r w:rsidR="00F705D5" w:rsidRPr="00F705D5">
        <w:rPr>
          <w:rStyle w:val="Chard"/>
          <w:rFonts w:hint="cs"/>
          <w:rtl/>
        </w:rPr>
        <w:t>ۖ</w:t>
      </w:r>
      <w:r w:rsidR="00F705D5" w:rsidRPr="00F705D5">
        <w:rPr>
          <w:rStyle w:val="Chard"/>
          <w:rtl/>
        </w:rPr>
        <w:t xml:space="preserve"> </w:t>
      </w:r>
      <w:r w:rsidR="00F705D5" w:rsidRPr="00F705D5">
        <w:rPr>
          <w:rStyle w:val="Chard"/>
          <w:rFonts w:hint="cs"/>
          <w:rtl/>
        </w:rPr>
        <w:t>ٱ</w:t>
      </w:r>
      <w:r w:rsidR="00F705D5" w:rsidRPr="00F705D5">
        <w:rPr>
          <w:rStyle w:val="Chard"/>
          <w:rFonts w:hint="eastAsia"/>
          <w:rtl/>
        </w:rPr>
        <w:t>ل</w:t>
      </w:r>
      <w:r w:rsidR="00F705D5" w:rsidRPr="00F705D5">
        <w:rPr>
          <w:rStyle w:val="Chard"/>
          <w:rFonts w:hint="cs"/>
          <w:rtl/>
        </w:rPr>
        <w:t>ۡ</w:t>
      </w:r>
      <w:r w:rsidR="00F705D5" w:rsidRPr="00F705D5">
        <w:rPr>
          <w:rStyle w:val="Chard"/>
          <w:rFonts w:hint="eastAsia"/>
          <w:rtl/>
        </w:rPr>
        <w:t>يَو</w:t>
      </w:r>
      <w:r w:rsidR="00F705D5" w:rsidRPr="00F705D5">
        <w:rPr>
          <w:rStyle w:val="Chard"/>
          <w:rFonts w:hint="cs"/>
          <w:rtl/>
        </w:rPr>
        <w:t>ۡ</w:t>
      </w:r>
      <w:r w:rsidR="00F705D5" w:rsidRPr="00F705D5">
        <w:rPr>
          <w:rStyle w:val="Chard"/>
          <w:rFonts w:hint="eastAsia"/>
          <w:rtl/>
        </w:rPr>
        <w:t>مَ</w:t>
      </w:r>
      <w:r w:rsidR="00F705D5" w:rsidRPr="00F705D5">
        <w:rPr>
          <w:rStyle w:val="Chard"/>
          <w:rtl/>
        </w:rPr>
        <w:t xml:space="preserve"> </w:t>
      </w:r>
      <w:r w:rsidR="00F705D5" w:rsidRPr="00F705D5">
        <w:rPr>
          <w:rStyle w:val="Chard"/>
          <w:rFonts w:hint="eastAsia"/>
          <w:rtl/>
        </w:rPr>
        <w:t>تُج</w:t>
      </w:r>
      <w:r w:rsidR="00F705D5" w:rsidRPr="00F705D5">
        <w:rPr>
          <w:rStyle w:val="Chard"/>
          <w:rFonts w:hint="cs"/>
          <w:rtl/>
        </w:rPr>
        <w:t>ۡ</w:t>
      </w:r>
      <w:r w:rsidR="00F705D5" w:rsidRPr="00F705D5">
        <w:rPr>
          <w:rStyle w:val="Chard"/>
          <w:rFonts w:hint="eastAsia"/>
          <w:rtl/>
        </w:rPr>
        <w:t>زَو</w:t>
      </w:r>
      <w:r w:rsidR="00F705D5" w:rsidRPr="00F705D5">
        <w:rPr>
          <w:rStyle w:val="Chard"/>
          <w:rFonts w:hint="cs"/>
          <w:rtl/>
        </w:rPr>
        <w:t>ۡ</w:t>
      </w:r>
      <w:r w:rsidR="00F705D5" w:rsidRPr="00F705D5">
        <w:rPr>
          <w:rStyle w:val="Chard"/>
          <w:rFonts w:hint="eastAsia"/>
          <w:rtl/>
        </w:rPr>
        <w:t>نَ</w:t>
      </w:r>
      <w:r w:rsidR="00F705D5" w:rsidRPr="00F705D5">
        <w:rPr>
          <w:rStyle w:val="Chard"/>
          <w:rtl/>
        </w:rPr>
        <w:t xml:space="preserve"> </w:t>
      </w:r>
      <w:r w:rsidR="00F705D5" w:rsidRPr="00F705D5">
        <w:rPr>
          <w:rStyle w:val="Chard"/>
          <w:rFonts w:hint="eastAsia"/>
          <w:rtl/>
        </w:rPr>
        <w:t>عَذَابَ</w:t>
      </w:r>
      <w:r w:rsidR="00F705D5" w:rsidRPr="00F705D5">
        <w:rPr>
          <w:rStyle w:val="Chard"/>
          <w:rtl/>
        </w:rPr>
        <w:t xml:space="preserve"> </w:t>
      </w:r>
      <w:r w:rsidR="00F705D5" w:rsidRPr="00F705D5">
        <w:rPr>
          <w:rStyle w:val="Chard"/>
          <w:rFonts w:hint="cs"/>
          <w:rtl/>
        </w:rPr>
        <w:t>ٱ</w:t>
      </w:r>
      <w:r w:rsidR="00F705D5" w:rsidRPr="00F705D5">
        <w:rPr>
          <w:rStyle w:val="Chard"/>
          <w:rFonts w:hint="eastAsia"/>
          <w:rtl/>
        </w:rPr>
        <w:t>ل</w:t>
      </w:r>
      <w:r w:rsidR="00F705D5" w:rsidRPr="00F705D5">
        <w:rPr>
          <w:rStyle w:val="Chard"/>
          <w:rFonts w:hint="cs"/>
          <w:rtl/>
        </w:rPr>
        <w:t>ۡ</w:t>
      </w:r>
      <w:r w:rsidR="00F705D5" w:rsidRPr="00F705D5">
        <w:rPr>
          <w:rStyle w:val="Chard"/>
          <w:rFonts w:hint="eastAsia"/>
          <w:rtl/>
        </w:rPr>
        <w:t>هُونِ</w:t>
      </w:r>
      <w:r w:rsidR="00FB7DB9" w:rsidRPr="00FB7DB9">
        <w:rPr>
          <w:rStyle w:val="Char8"/>
          <w:rFonts w:hint="cs"/>
          <w:rtl/>
        </w:rPr>
        <w:t>﴾</w:t>
      </w:r>
      <w:r>
        <w:rPr>
          <w:rFonts w:hint="cs"/>
          <w:rtl/>
        </w:rPr>
        <w:t xml:space="preserve"> </w:t>
      </w:r>
      <w:r w:rsidRPr="00FB7DB9">
        <w:rPr>
          <w:rStyle w:val="Char6"/>
          <w:rFonts w:hint="cs"/>
          <w:rtl/>
        </w:rPr>
        <w:t>[الأنعام: 93]</w:t>
      </w:r>
      <w:r>
        <w:rPr>
          <w:rFonts w:hint="cs"/>
          <w:rtl/>
        </w:rPr>
        <w:t xml:space="preserve"> </w:t>
      </w:r>
      <w:r w:rsidRPr="00F346F5">
        <w:rPr>
          <w:rFonts w:ascii="Traditional Arabic" w:hAnsi="Traditional Arabic" w:cs="Traditional Arabic"/>
          <w:rtl/>
        </w:rPr>
        <w:t>«</w:t>
      </w:r>
      <w:r w:rsidRPr="00F705D5">
        <w:rPr>
          <w:rStyle w:val="Char7"/>
          <w:rFonts w:hint="cs"/>
          <w:rtl/>
        </w:rPr>
        <w:t>و اگر ظالمان را ببینی در آن هنگام که در شدائد مرگ فرو رفته‌اند و فرشتگان دست‌های خود را دراز کرده‌اند – و به آن‌ها می‌گویند، اگر می‌توانی – خویشتن را برهانید، این زمان عذاب خوارکننده‌ای می‌بینید</w:t>
      </w:r>
      <w:r w:rsidRPr="00F346F5">
        <w:rPr>
          <w:rFonts w:ascii="Traditional Arabic" w:hAnsi="Traditional Arabic" w:cs="Traditional Arabic"/>
          <w:rtl/>
        </w:rPr>
        <w:t>»</w:t>
      </w:r>
      <w:r w:rsidRPr="00F346F5">
        <w:rPr>
          <w:rFonts w:hint="cs"/>
          <w:rtl/>
        </w:rPr>
        <w:t>.</w:t>
      </w:r>
    </w:p>
    <w:p w:rsidR="0063251B" w:rsidRDefault="0063251B" w:rsidP="00960E98">
      <w:pPr>
        <w:pStyle w:val="a8"/>
        <w:spacing w:line="240" w:lineRule="auto"/>
        <w:rPr>
          <w:rtl/>
        </w:rPr>
      </w:pPr>
      <w:r>
        <w:rPr>
          <w:rFonts w:hint="cs"/>
          <w:rtl/>
        </w:rPr>
        <w:t xml:space="preserve">منظور از (الیوم) در آیه چیست؟ منظور این است که آن‌ها امروز عذاب می‌بینند و تا روز قیامت منتظر نمی‌مانند و این عذاب که همان عذاب برزخ و عذاب قبر است تا روز قیامت باقی می‌ماند در مورد ثواب هم چنین است. خداوند می‌فرماید: </w:t>
      </w:r>
      <w:r w:rsidR="00FB7DB9" w:rsidRPr="00FB7DB9">
        <w:rPr>
          <w:rStyle w:val="Char8"/>
          <w:rFonts w:hint="cs"/>
          <w:rtl/>
        </w:rPr>
        <w:t>﴿</w:t>
      </w:r>
      <w:r w:rsidR="00F705D5" w:rsidRPr="00F705D5">
        <w:rPr>
          <w:rStyle w:val="Chard"/>
          <w:rFonts w:hint="eastAsia"/>
          <w:rtl/>
        </w:rPr>
        <w:t>وَلَا</w:t>
      </w:r>
      <w:r w:rsidR="00F705D5" w:rsidRPr="00F705D5">
        <w:rPr>
          <w:rStyle w:val="Chard"/>
          <w:rtl/>
        </w:rPr>
        <w:t xml:space="preserve"> </w:t>
      </w:r>
      <w:r w:rsidR="00F705D5" w:rsidRPr="00F705D5">
        <w:rPr>
          <w:rStyle w:val="Chard"/>
          <w:rFonts w:hint="eastAsia"/>
          <w:rtl/>
        </w:rPr>
        <w:t>تَح</w:t>
      </w:r>
      <w:r w:rsidR="00F705D5" w:rsidRPr="00F705D5">
        <w:rPr>
          <w:rStyle w:val="Chard"/>
          <w:rFonts w:hint="cs"/>
          <w:rtl/>
        </w:rPr>
        <w:t>ۡ</w:t>
      </w:r>
      <w:r w:rsidR="00F705D5" w:rsidRPr="00F705D5">
        <w:rPr>
          <w:rStyle w:val="Chard"/>
          <w:rFonts w:hint="eastAsia"/>
          <w:rtl/>
        </w:rPr>
        <w:t>سَبَنَّ</w:t>
      </w:r>
      <w:r w:rsidR="00F705D5" w:rsidRPr="00F705D5">
        <w:rPr>
          <w:rStyle w:val="Chard"/>
          <w:rtl/>
        </w:rPr>
        <w:t xml:space="preserve"> </w:t>
      </w:r>
      <w:r w:rsidR="00F705D5" w:rsidRPr="00F705D5">
        <w:rPr>
          <w:rStyle w:val="Chard"/>
          <w:rFonts w:hint="cs"/>
          <w:rtl/>
        </w:rPr>
        <w:t>ٱ</w:t>
      </w:r>
      <w:r w:rsidR="00F705D5" w:rsidRPr="00F705D5">
        <w:rPr>
          <w:rStyle w:val="Chard"/>
          <w:rFonts w:hint="eastAsia"/>
          <w:rtl/>
        </w:rPr>
        <w:t>لَّذِينَ</w:t>
      </w:r>
      <w:r w:rsidR="00F705D5" w:rsidRPr="00F705D5">
        <w:rPr>
          <w:rStyle w:val="Chard"/>
          <w:rtl/>
        </w:rPr>
        <w:t xml:space="preserve"> </w:t>
      </w:r>
      <w:r w:rsidR="00F705D5" w:rsidRPr="00F705D5">
        <w:rPr>
          <w:rStyle w:val="Chard"/>
          <w:rFonts w:hint="eastAsia"/>
          <w:rtl/>
        </w:rPr>
        <w:t>قُتِلُواْ</w:t>
      </w:r>
      <w:r w:rsidR="00F705D5" w:rsidRPr="00F705D5">
        <w:rPr>
          <w:rStyle w:val="Chard"/>
          <w:rtl/>
        </w:rPr>
        <w:t xml:space="preserve"> </w:t>
      </w:r>
      <w:r w:rsidR="00F705D5" w:rsidRPr="00F705D5">
        <w:rPr>
          <w:rStyle w:val="Chard"/>
          <w:rFonts w:hint="eastAsia"/>
          <w:rtl/>
        </w:rPr>
        <w:t>فِي</w:t>
      </w:r>
      <w:r w:rsidR="00F705D5" w:rsidRPr="00F705D5">
        <w:rPr>
          <w:rStyle w:val="Chard"/>
          <w:rtl/>
        </w:rPr>
        <w:t xml:space="preserve"> </w:t>
      </w:r>
      <w:r w:rsidR="00F705D5" w:rsidRPr="00F705D5">
        <w:rPr>
          <w:rStyle w:val="Chard"/>
          <w:rFonts w:hint="eastAsia"/>
          <w:rtl/>
        </w:rPr>
        <w:t>سَبِيلِ</w:t>
      </w:r>
      <w:r w:rsidR="00F705D5" w:rsidRPr="00F705D5">
        <w:rPr>
          <w:rStyle w:val="Chard"/>
          <w:rtl/>
        </w:rPr>
        <w:t xml:space="preserve"> </w:t>
      </w:r>
      <w:r w:rsidR="00F705D5" w:rsidRPr="00F705D5">
        <w:rPr>
          <w:rStyle w:val="Chard"/>
          <w:rFonts w:hint="cs"/>
          <w:rtl/>
        </w:rPr>
        <w:t>ٱ</w:t>
      </w:r>
      <w:r w:rsidR="00F705D5" w:rsidRPr="00F705D5">
        <w:rPr>
          <w:rStyle w:val="Chard"/>
          <w:rFonts w:hint="eastAsia"/>
          <w:rtl/>
        </w:rPr>
        <w:t>للَّهِ</w:t>
      </w:r>
      <w:r w:rsidR="00F705D5" w:rsidRPr="00F705D5">
        <w:rPr>
          <w:rStyle w:val="Chard"/>
          <w:rtl/>
        </w:rPr>
        <w:t xml:space="preserve"> </w:t>
      </w:r>
      <w:r w:rsidR="00F705D5" w:rsidRPr="00F705D5">
        <w:rPr>
          <w:rStyle w:val="Chard"/>
          <w:rFonts w:hint="eastAsia"/>
          <w:rtl/>
        </w:rPr>
        <w:t>أَم</w:t>
      </w:r>
      <w:r w:rsidR="00F705D5" w:rsidRPr="00F705D5">
        <w:rPr>
          <w:rStyle w:val="Chard"/>
          <w:rFonts w:hint="cs"/>
          <w:rtl/>
        </w:rPr>
        <w:t>ۡ</w:t>
      </w:r>
      <w:r w:rsidR="00F705D5" w:rsidRPr="00F705D5">
        <w:rPr>
          <w:rStyle w:val="Chard"/>
          <w:rFonts w:hint="eastAsia"/>
          <w:rtl/>
        </w:rPr>
        <w:t>وَ</w:t>
      </w:r>
      <w:r w:rsidR="00F705D5" w:rsidRPr="00F705D5">
        <w:rPr>
          <w:rStyle w:val="Chard"/>
          <w:rFonts w:hint="cs"/>
          <w:rtl/>
        </w:rPr>
        <w:t>ٰ</w:t>
      </w:r>
      <w:r w:rsidR="00F705D5" w:rsidRPr="00F705D5">
        <w:rPr>
          <w:rStyle w:val="Chard"/>
          <w:rFonts w:hint="eastAsia"/>
          <w:rtl/>
        </w:rPr>
        <w:t>تَ</w:t>
      </w:r>
      <w:r w:rsidR="00F705D5" w:rsidRPr="00F705D5">
        <w:rPr>
          <w:rStyle w:val="Chard"/>
          <w:rFonts w:hint="cs"/>
          <w:rtl/>
        </w:rPr>
        <w:t>ۢ</w:t>
      </w:r>
      <w:r w:rsidR="00F705D5" w:rsidRPr="00F705D5">
        <w:rPr>
          <w:rStyle w:val="Chard"/>
          <w:rFonts w:hint="eastAsia"/>
          <w:rtl/>
        </w:rPr>
        <w:t>ا</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بَل</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أَح</w:t>
      </w:r>
      <w:r w:rsidR="00F705D5" w:rsidRPr="00F705D5">
        <w:rPr>
          <w:rStyle w:val="Chard"/>
          <w:rFonts w:hint="cs"/>
          <w:rtl/>
        </w:rPr>
        <w:t>ۡ</w:t>
      </w:r>
      <w:r w:rsidR="00F705D5" w:rsidRPr="00F705D5">
        <w:rPr>
          <w:rStyle w:val="Chard"/>
          <w:rFonts w:hint="eastAsia"/>
          <w:rtl/>
        </w:rPr>
        <w:t>يَا</w:t>
      </w:r>
      <w:r w:rsidR="00F705D5" w:rsidRPr="00F705D5">
        <w:rPr>
          <w:rStyle w:val="Chard"/>
          <w:rFonts w:hint="cs"/>
          <w:rtl/>
        </w:rPr>
        <w:t>ٓ</w:t>
      </w:r>
      <w:r w:rsidR="00F705D5" w:rsidRPr="00F705D5">
        <w:rPr>
          <w:rStyle w:val="Chard"/>
          <w:rFonts w:hint="eastAsia"/>
          <w:rtl/>
        </w:rPr>
        <w:t>ءٌ</w:t>
      </w:r>
      <w:r w:rsidR="00F705D5" w:rsidRPr="00F705D5">
        <w:rPr>
          <w:rStyle w:val="Chard"/>
          <w:rtl/>
        </w:rPr>
        <w:t xml:space="preserve"> </w:t>
      </w:r>
      <w:r w:rsidR="00F705D5" w:rsidRPr="00F705D5">
        <w:rPr>
          <w:rStyle w:val="Chard"/>
          <w:rFonts w:hint="eastAsia"/>
          <w:rtl/>
        </w:rPr>
        <w:t>عِندَ</w:t>
      </w:r>
      <w:r w:rsidR="00F705D5" w:rsidRPr="00F705D5">
        <w:rPr>
          <w:rStyle w:val="Chard"/>
          <w:rtl/>
        </w:rPr>
        <w:t xml:space="preserve"> </w:t>
      </w:r>
      <w:r w:rsidR="00F705D5" w:rsidRPr="00F705D5">
        <w:rPr>
          <w:rStyle w:val="Chard"/>
          <w:rFonts w:hint="eastAsia"/>
          <w:rtl/>
        </w:rPr>
        <w:t>رَبِّهِم</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يُر</w:t>
      </w:r>
      <w:r w:rsidR="00F705D5" w:rsidRPr="00F705D5">
        <w:rPr>
          <w:rStyle w:val="Chard"/>
          <w:rFonts w:hint="cs"/>
          <w:rtl/>
        </w:rPr>
        <w:t>ۡ</w:t>
      </w:r>
      <w:r w:rsidR="00F705D5" w:rsidRPr="00F705D5">
        <w:rPr>
          <w:rStyle w:val="Chard"/>
          <w:rFonts w:hint="eastAsia"/>
          <w:rtl/>
        </w:rPr>
        <w:t>زَقُونَ</w:t>
      </w:r>
      <w:r w:rsidR="00F705D5" w:rsidRPr="00F705D5">
        <w:rPr>
          <w:rStyle w:val="Chard"/>
          <w:rtl/>
        </w:rPr>
        <w:t xml:space="preserve"> </w:t>
      </w:r>
      <w:r w:rsidR="00F705D5" w:rsidRPr="00F705D5">
        <w:rPr>
          <w:rStyle w:val="Chard"/>
          <w:rFonts w:hint="cs"/>
          <w:rtl/>
        </w:rPr>
        <w:t>١٦٩</w:t>
      </w:r>
      <w:r w:rsidR="00F705D5" w:rsidRPr="00F705D5">
        <w:rPr>
          <w:rStyle w:val="Chard"/>
          <w:rtl/>
        </w:rPr>
        <w:t xml:space="preserve"> </w:t>
      </w:r>
      <w:r w:rsidR="00F705D5" w:rsidRPr="00F705D5">
        <w:rPr>
          <w:rStyle w:val="Chard"/>
          <w:rFonts w:hint="eastAsia"/>
          <w:rtl/>
        </w:rPr>
        <w:t>فَرِحِينَ</w:t>
      </w:r>
      <w:r w:rsidR="00F705D5" w:rsidRPr="00F705D5">
        <w:rPr>
          <w:rStyle w:val="Chard"/>
          <w:rtl/>
        </w:rPr>
        <w:t xml:space="preserve"> </w:t>
      </w:r>
      <w:r w:rsidR="00F705D5" w:rsidRPr="00F705D5">
        <w:rPr>
          <w:rStyle w:val="Chard"/>
          <w:rFonts w:hint="eastAsia"/>
          <w:rtl/>
        </w:rPr>
        <w:t>بِمَا</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ءَاتَى</w:t>
      </w:r>
      <w:r w:rsidR="00F705D5" w:rsidRPr="00F705D5">
        <w:rPr>
          <w:rStyle w:val="Chard"/>
          <w:rFonts w:hint="cs"/>
          <w:rtl/>
        </w:rPr>
        <w:t>ٰ</w:t>
      </w:r>
      <w:r w:rsidR="00F705D5" w:rsidRPr="00F705D5">
        <w:rPr>
          <w:rStyle w:val="Chard"/>
          <w:rFonts w:hint="eastAsia"/>
          <w:rtl/>
        </w:rPr>
        <w:t>هُمُ</w:t>
      </w:r>
      <w:r w:rsidR="00F705D5" w:rsidRPr="00F705D5">
        <w:rPr>
          <w:rStyle w:val="Chard"/>
          <w:rtl/>
        </w:rPr>
        <w:t xml:space="preserve"> </w:t>
      </w:r>
      <w:r w:rsidR="00F705D5" w:rsidRPr="00F705D5">
        <w:rPr>
          <w:rStyle w:val="Chard"/>
          <w:rFonts w:hint="cs"/>
          <w:rtl/>
        </w:rPr>
        <w:t>ٱ</w:t>
      </w:r>
      <w:r w:rsidR="00F705D5" w:rsidRPr="00F705D5">
        <w:rPr>
          <w:rStyle w:val="Chard"/>
          <w:rFonts w:hint="eastAsia"/>
          <w:rtl/>
        </w:rPr>
        <w:t>للَّهُ</w:t>
      </w:r>
      <w:r w:rsidR="00F705D5" w:rsidRPr="00F705D5">
        <w:rPr>
          <w:rStyle w:val="Chard"/>
          <w:rtl/>
        </w:rPr>
        <w:t xml:space="preserve"> </w:t>
      </w:r>
      <w:r w:rsidR="00F705D5" w:rsidRPr="00F705D5">
        <w:rPr>
          <w:rStyle w:val="Chard"/>
          <w:rFonts w:hint="eastAsia"/>
          <w:rtl/>
        </w:rPr>
        <w:t>مِن</w:t>
      </w:r>
      <w:r w:rsidR="00F705D5" w:rsidRPr="00F705D5">
        <w:rPr>
          <w:rStyle w:val="Chard"/>
          <w:rtl/>
        </w:rPr>
        <w:t xml:space="preserve"> </w:t>
      </w:r>
      <w:r w:rsidR="00F705D5" w:rsidRPr="00F705D5">
        <w:rPr>
          <w:rStyle w:val="Chard"/>
          <w:rFonts w:hint="eastAsia"/>
          <w:rtl/>
        </w:rPr>
        <w:t>فَض</w:t>
      </w:r>
      <w:r w:rsidR="00F705D5" w:rsidRPr="00F705D5">
        <w:rPr>
          <w:rStyle w:val="Chard"/>
          <w:rFonts w:hint="cs"/>
          <w:rtl/>
        </w:rPr>
        <w:t>ۡ</w:t>
      </w:r>
      <w:r w:rsidR="00F705D5" w:rsidRPr="00F705D5">
        <w:rPr>
          <w:rStyle w:val="Chard"/>
          <w:rFonts w:hint="eastAsia"/>
          <w:rtl/>
        </w:rPr>
        <w:t>لِهِ</w:t>
      </w:r>
      <w:r w:rsidR="00F705D5" w:rsidRPr="00F705D5">
        <w:rPr>
          <w:rStyle w:val="Chard"/>
          <w:rFonts w:hint="cs"/>
          <w:rtl/>
        </w:rPr>
        <w:t>ۦ</w:t>
      </w:r>
      <w:r w:rsidR="00F705D5" w:rsidRPr="00F705D5">
        <w:rPr>
          <w:rStyle w:val="Chard"/>
          <w:rtl/>
        </w:rPr>
        <w:t xml:space="preserve"> </w:t>
      </w:r>
      <w:r w:rsidR="00F705D5" w:rsidRPr="00F705D5">
        <w:rPr>
          <w:rStyle w:val="Chard"/>
          <w:rFonts w:hint="eastAsia"/>
          <w:rtl/>
        </w:rPr>
        <w:t>وَيَس</w:t>
      </w:r>
      <w:r w:rsidR="00F705D5" w:rsidRPr="00F705D5">
        <w:rPr>
          <w:rStyle w:val="Chard"/>
          <w:rFonts w:hint="cs"/>
          <w:rtl/>
        </w:rPr>
        <w:t>ۡ</w:t>
      </w:r>
      <w:r w:rsidR="00F705D5" w:rsidRPr="00F705D5">
        <w:rPr>
          <w:rStyle w:val="Chard"/>
          <w:rFonts w:hint="eastAsia"/>
          <w:rtl/>
        </w:rPr>
        <w:t>تَب</w:t>
      </w:r>
      <w:r w:rsidR="00F705D5" w:rsidRPr="00F705D5">
        <w:rPr>
          <w:rStyle w:val="Chard"/>
          <w:rFonts w:hint="cs"/>
          <w:rtl/>
        </w:rPr>
        <w:t>ۡ</w:t>
      </w:r>
      <w:r w:rsidR="00F705D5" w:rsidRPr="00F705D5">
        <w:rPr>
          <w:rStyle w:val="Chard"/>
          <w:rFonts w:hint="eastAsia"/>
          <w:rtl/>
        </w:rPr>
        <w:t>شِرُونَ</w:t>
      </w:r>
      <w:r w:rsidR="00F705D5" w:rsidRPr="00F705D5">
        <w:rPr>
          <w:rStyle w:val="Chard"/>
          <w:rtl/>
        </w:rPr>
        <w:t xml:space="preserve"> </w:t>
      </w:r>
      <w:r w:rsidR="00F705D5" w:rsidRPr="00F705D5">
        <w:rPr>
          <w:rStyle w:val="Chard"/>
          <w:rFonts w:hint="eastAsia"/>
          <w:rtl/>
        </w:rPr>
        <w:t>بِ</w:t>
      </w:r>
      <w:r w:rsidR="00F705D5" w:rsidRPr="00F705D5">
        <w:rPr>
          <w:rStyle w:val="Chard"/>
          <w:rFonts w:hint="cs"/>
          <w:rtl/>
        </w:rPr>
        <w:t>ٱ</w:t>
      </w:r>
      <w:r w:rsidR="00F705D5" w:rsidRPr="00F705D5">
        <w:rPr>
          <w:rStyle w:val="Chard"/>
          <w:rFonts w:hint="eastAsia"/>
          <w:rtl/>
        </w:rPr>
        <w:t>لَّذِينَ</w:t>
      </w:r>
      <w:r w:rsidR="00F705D5" w:rsidRPr="00F705D5">
        <w:rPr>
          <w:rStyle w:val="Chard"/>
          <w:rtl/>
        </w:rPr>
        <w:t xml:space="preserve"> </w:t>
      </w:r>
      <w:r w:rsidR="00F705D5" w:rsidRPr="00F705D5">
        <w:rPr>
          <w:rStyle w:val="Chard"/>
          <w:rFonts w:hint="eastAsia"/>
          <w:rtl/>
        </w:rPr>
        <w:t>لَم</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يَل</w:t>
      </w:r>
      <w:r w:rsidR="00F705D5" w:rsidRPr="00F705D5">
        <w:rPr>
          <w:rStyle w:val="Chard"/>
          <w:rFonts w:hint="cs"/>
          <w:rtl/>
        </w:rPr>
        <w:t>ۡ</w:t>
      </w:r>
      <w:r w:rsidR="00F705D5" w:rsidRPr="00F705D5">
        <w:rPr>
          <w:rStyle w:val="Chard"/>
          <w:rFonts w:hint="eastAsia"/>
          <w:rtl/>
        </w:rPr>
        <w:t>حَقُواْ</w:t>
      </w:r>
      <w:r w:rsidR="00F705D5" w:rsidRPr="00F705D5">
        <w:rPr>
          <w:rStyle w:val="Chard"/>
          <w:rtl/>
        </w:rPr>
        <w:t xml:space="preserve"> </w:t>
      </w:r>
      <w:r w:rsidR="00F705D5" w:rsidRPr="00F705D5">
        <w:rPr>
          <w:rStyle w:val="Chard"/>
          <w:rFonts w:hint="eastAsia"/>
          <w:rtl/>
        </w:rPr>
        <w:t>بِهِم</w:t>
      </w:r>
      <w:r w:rsidR="00F705D5" w:rsidRPr="00F705D5">
        <w:rPr>
          <w:rStyle w:val="Chard"/>
          <w:rtl/>
        </w:rPr>
        <w:t xml:space="preserve"> </w:t>
      </w:r>
      <w:r w:rsidR="00F705D5" w:rsidRPr="00F705D5">
        <w:rPr>
          <w:rStyle w:val="Chard"/>
          <w:rFonts w:hint="eastAsia"/>
          <w:rtl/>
        </w:rPr>
        <w:t>مِّن</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خَل</w:t>
      </w:r>
      <w:r w:rsidR="00F705D5" w:rsidRPr="00F705D5">
        <w:rPr>
          <w:rStyle w:val="Chard"/>
          <w:rFonts w:hint="cs"/>
          <w:rtl/>
        </w:rPr>
        <w:t>ۡ</w:t>
      </w:r>
      <w:r w:rsidR="00F705D5" w:rsidRPr="00F705D5">
        <w:rPr>
          <w:rStyle w:val="Chard"/>
          <w:rFonts w:hint="eastAsia"/>
          <w:rtl/>
        </w:rPr>
        <w:t>فِهِم</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أَلَّا</w:t>
      </w:r>
      <w:r w:rsidR="00F705D5" w:rsidRPr="00F705D5">
        <w:rPr>
          <w:rStyle w:val="Chard"/>
          <w:rtl/>
        </w:rPr>
        <w:t xml:space="preserve"> </w:t>
      </w:r>
      <w:r w:rsidR="00F705D5" w:rsidRPr="00F705D5">
        <w:rPr>
          <w:rStyle w:val="Chard"/>
          <w:rFonts w:hint="eastAsia"/>
          <w:rtl/>
        </w:rPr>
        <w:t>خَو</w:t>
      </w:r>
      <w:r w:rsidR="00F705D5" w:rsidRPr="00F705D5">
        <w:rPr>
          <w:rStyle w:val="Chard"/>
          <w:rFonts w:hint="cs"/>
          <w:rtl/>
        </w:rPr>
        <w:t>ۡ</w:t>
      </w:r>
      <w:r w:rsidR="00F705D5" w:rsidRPr="00F705D5">
        <w:rPr>
          <w:rStyle w:val="Chard"/>
          <w:rFonts w:hint="eastAsia"/>
          <w:rtl/>
        </w:rPr>
        <w:t>فٌ</w:t>
      </w:r>
      <w:r w:rsidR="00F705D5" w:rsidRPr="00F705D5">
        <w:rPr>
          <w:rStyle w:val="Chard"/>
          <w:rtl/>
        </w:rPr>
        <w:t xml:space="preserve"> </w:t>
      </w:r>
      <w:r w:rsidR="00F705D5" w:rsidRPr="00F705D5">
        <w:rPr>
          <w:rStyle w:val="Chard"/>
          <w:rFonts w:hint="eastAsia"/>
          <w:rtl/>
        </w:rPr>
        <w:t>عَلَي</w:t>
      </w:r>
      <w:r w:rsidR="00F705D5" w:rsidRPr="00F705D5">
        <w:rPr>
          <w:rStyle w:val="Chard"/>
          <w:rFonts w:hint="cs"/>
          <w:rtl/>
        </w:rPr>
        <w:t>ۡ</w:t>
      </w:r>
      <w:r w:rsidR="00F705D5" w:rsidRPr="00F705D5">
        <w:rPr>
          <w:rStyle w:val="Chard"/>
          <w:rFonts w:hint="eastAsia"/>
          <w:rtl/>
        </w:rPr>
        <w:t>هِم</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وَلَا</w:t>
      </w:r>
      <w:r w:rsidR="00F705D5" w:rsidRPr="00F705D5">
        <w:rPr>
          <w:rStyle w:val="Chard"/>
          <w:rtl/>
        </w:rPr>
        <w:t xml:space="preserve"> </w:t>
      </w:r>
      <w:r w:rsidR="00F705D5" w:rsidRPr="00F705D5">
        <w:rPr>
          <w:rStyle w:val="Chard"/>
          <w:rFonts w:hint="eastAsia"/>
          <w:rtl/>
        </w:rPr>
        <w:t>هُم</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يَح</w:t>
      </w:r>
      <w:r w:rsidR="00F705D5" w:rsidRPr="00F705D5">
        <w:rPr>
          <w:rStyle w:val="Chard"/>
          <w:rFonts w:hint="cs"/>
          <w:rtl/>
        </w:rPr>
        <w:t>ۡ</w:t>
      </w:r>
      <w:r w:rsidR="00F705D5" w:rsidRPr="00F705D5">
        <w:rPr>
          <w:rStyle w:val="Chard"/>
          <w:rFonts w:hint="eastAsia"/>
          <w:rtl/>
        </w:rPr>
        <w:t>زَنُونَ</w:t>
      </w:r>
      <w:r w:rsidR="00F705D5" w:rsidRPr="00F705D5">
        <w:rPr>
          <w:rStyle w:val="Chard"/>
          <w:rtl/>
        </w:rPr>
        <w:t xml:space="preserve"> </w:t>
      </w:r>
      <w:r w:rsidR="00F705D5" w:rsidRPr="00F705D5">
        <w:rPr>
          <w:rStyle w:val="Chard"/>
          <w:rFonts w:hint="cs"/>
          <w:rtl/>
        </w:rPr>
        <w:t>١٧٠</w:t>
      </w:r>
      <w:r w:rsidR="00FB7DB9" w:rsidRPr="00FB7DB9">
        <w:rPr>
          <w:rStyle w:val="Char8"/>
          <w:rFonts w:hint="cs"/>
          <w:rtl/>
        </w:rPr>
        <w:t>﴾</w:t>
      </w:r>
      <w:r w:rsidR="00FB7DB9">
        <w:rPr>
          <w:rFonts w:ascii="Traditional Arabic" w:hAnsi="Traditional Arabic" w:cs="Traditional Arabic" w:hint="cs"/>
          <w:rtl/>
        </w:rPr>
        <w:t xml:space="preserve"> </w:t>
      </w:r>
      <w:r w:rsidRPr="00FB7DB9">
        <w:rPr>
          <w:rStyle w:val="Char6"/>
          <w:rFonts w:hint="cs"/>
          <w:rtl/>
        </w:rPr>
        <w:t>[آل عمران: 169 – 170]</w:t>
      </w:r>
      <w:r>
        <w:rPr>
          <w:rFonts w:hint="cs"/>
          <w:rtl/>
        </w:rPr>
        <w:t xml:space="preserve"> </w:t>
      </w:r>
      <w:r w:rsidRPr="00F346F5">
        <w:rPr>
          <w:rFonts w:ascii="Traditional Arabic" w:hAnsi="Traditional Arabic" w:cs="Traditional Arabic"/>
          <w:rtl/>
        </w:rPr>
        <w:t>«</w:t>
      </w:r>
      <w:r w:rsidRPr="00F705D5">
        <w:rPr>
          <w:rStyle w:val="Char7"/>
          <w:rFonts w:hint="cs"/>
          <w:rtl/>
        </w:rPr>
        <w:t>و کسانی را که در راه خدا کشته می‌شوند، مرده مشمار، بلکه آنان زنده‌اند و به آن‌ها نزد پروردگارشان روزی داده می‌شود، آنان شادمانند از آنچه خداوند به فضل و کرم خود بدیشان داده است و خوشحالند به خاطر کسانی که بعد از آنان مانده‌اند و بدیشان نپیوسته‌اند</w:t>
      </w:r>
      <w:r w:rsidRPr="00F346F5">
        <w:rPr>
          <w:rFonts w:ascii="Traditional Arabic" w:hAnsi="Traditional Arabic" w:cs="Traditional Arabic"/>
          <w:rtl/>
        </w:rPr>
        <w:t>»</w:t>
      </w:r>
      <w:r>
        <w:rPr>
          <w:rFonts w:hint="cs"/>
          <w:rtl/>
        </w:rPr>
        <w:t>.</w:t>
      </w:r>
    </w:p>
    <w:p w:rsidR="0063251B" w:rsidRDefault="0063251B" w:rsidP="00960E98">
      <w:pPr>
        <w:pStyle w:val="a8"/>
        <w:spacing w:line="240" w:lineRule="auto"/>
        <w:rPr>
          <w:rtl/>
        </w:rPr>
      </w:pPr>
      <w:r>
        <w:rPr>
          <w:rFonts w:hint="cs"/>
          <w:rtl/>
        </w:rPr>
        <w:t>همه‌ی موارد ذکرشده در برزخ روی می‌دهد، و کلیه‌ی احادیث در مورد عذاب و ثواب قبر، ذاتاً مفید اعتقاد نمی‌باشند، بلکه در صورتی که قرآن زمینه‌ی قبول آن‌ها را مهیا کرد، قبول می‌شوند</w:t>
      </w:r>
      <w:r w:rsidRPr="00386F27">
        <w:rPr>
          <w:rFonts w:hint="cs"/>
          <w:vertAlign w:val="superscript"/>
          <w:rtl/>
        </w:rPr>
        <w:t>(</w:t>
      </w:r>
      <w:r>
        <w:rPr>
          <w:rStyle w:val="FootnoteReference"/>
          <w:rtl/>
        </w:rPr>
        <w:footnoteReference w:id="611"/>
      </w:r>
      <w:r w:rsidRPr="00386F27">
        <w:rPr>
          <w:rFonts w:hint="cs"/>
          <w:vertAlign w:val="superscript"/>
          <w:rtl/>
        </w:rPr>
        <w:t>)</w:t>
      </w:r>
      <w:r>
        <w:rPr>
          <w:rFonts w:hint="cs"/>
          <w:rtl/>
        </w:rPr>
        <w:t>.</w:t>
      </w:r>
    </w:p>
    <w:p w:rsidR="0063251B" w:rsidRDefault="0063251B" w:rsidP="00960E98">
      <w:pPr>
        <w:pStyle w:val="a8"/>
        <w:spacing w:line="240" w:lineRule="auto"/>
        <w:rPr>
          <w:rtl/>
        </w:rPr>
      </w:pPr>
      <w:r>
        <w:rPr>
          <w:rFonts w:hint="cs"/>
          <w:rtl/>
        </w:rPr>
        <w:t>حال برای تبیین بهتر موضوع به ترسیم کلی رابطه‌ی قرآن با اخبار آحاد می‌پردازیم.</w:t>
      </w:r>
    </w:p>
    <w:p w:rsidR="0063251B" w:rsidRDefault="0063251B" w:rsidP="00960E98">
      <w:pPr>
        <w:pStyle w:val="a8"/>
        <w:spacing w:line="240" w:lineRule="auto"/>
        <w:rPr>
          <w:rtl/>
        </w:rPr>
      </w:pPr>
      <w:r>
        <w:rPr>
          <w:rFonts w:hint="cs"/>
          <w:rtl/>
        </w:rPr>
        <w:t xml:space="preserve">پیامبر </w:t>
      </w:r>
      <w:r>
        <w:rPr>
          <w:rFonts w:hint="cs"/>
          <w:rtl/>
        </w:rPr>
        <w:sym w:font="AGA Arabesque" w:char="F072"/>
      </w:r>
      <w:r>
        <w:rPr>
          <w:rFonts w:hint="cs"/>
          <w:rtl/>
        </w:rPr>
        <w:t xml:space="preserve"> می‌فرماید: </w:t>
      </w:r>
      <w:r w:rsidRPr="00F346F5">
        <w:rPr>
          <w:rStyle w:val="Char8"/>
          <w:rtl/>
        </w:rPr>
        <w:t>«</w:t>
      </w:r>
      <w:r w:rsidRPr="00F346F5">
        <w:rPr>
          <w:rStyle w:val="Char3"/>
          <w:rtl/>
        </w:rPr>
        <w:t>فَأَيُّمَا شَرْطٍ لَيْسَ فِي كِتَابِ اللَّـهِ، فَهُوَ بَاطِلٌ، وَإِنْ كَانَ مِائَةَ شَرْطٍ، فَقَضَاءُ اللَّـهِ أَحَقُّ وَشَرْطُ اللَّـهِ أَوْثَقُ</w:t>
      </w:r>
      <w:r w:rsidRPr="00F346F5">
        <w:rPr>
          <w:rStyle w:val="Char8"/>
          <w:rtl/>
        </w:rPr>
        <w:t>»</w:t>
      </w:r>
      <w:r w:rsidRPr="00386F27">
        <w:rPr>
          <w:rFonts w:hint="cs"/>
          <w:vertAlign w:val="superscript"/>
          <w:rtl/>
        </w:rPr>
        <w:t>(</w:t>
      </w:r>
      <w:r>
        <w:rPr>
          <w:rStyle w:val="FootnoteReference"/>
          <w:rtl/>
        </w:rPr>
        <w:footnoteReference w:id="612"/>
      </w:r>
      <w:r w:rsidRPr="00386F27">
        <w:rPr>
          <w:rFonts w:hint="cs"/>
          <w:vertAlign w:val="superscript"/>
          <w:rtl/>
        </w:rPr>
        <w:t>)</w:t>
      </w:r>
      <w:r>
        <w:rPr>
          <w:rFonts w:hint="cs"/>
          <w:rtl/>
        </w:rPr>
        <w:t xml:space="preserve"> </w:t>
      </w:r>
      <w:r w:rsidRPr="00F346F5">
        <w:rPr>
          <w:rStyle w:val="Char8"/>
          <w:rFonts w:hint="cs"/>
          <w:rtl/>
        </w:rPr>
        <w:t>«</w:t>
      </w:r>
      <w:r w:rsidRPr="00F705D5">
        <w:rPr>
          <w:rStyle w:val="Chare"/>
          <w:rFonts w:hint="cs"/>
          <w:rtl/>
        </w:rPr>
        <w:t>هر شرطی که در کتاب خدا – قرآن – نباشد، باطل است هرچند صد شرط هم باشد پس قضاوت خداوند برحق‌تر و شرط خداوند قابل اعتمادتر است</w:t>
      </w:r>
      <w:r w:rsidRPr="00F346F5">
        <w:rPr>
          <w:rStyle w:val="Char8"/>
          <w:rFonts w:hint="cs"/>
          <w:rtl/>
        </w:rPr>
        <w:t>»</w:t>
      </w:r>
      <w:r>
        <w:rPr>
          <w:rFonts w:hint="cs"/>
          <w:rtl/>
        </w:rPr>
        <w:t>.</w:t>
      </w:r>
    </w:p>
    <w:p w:rsidR="0063251B" w:rsidRDefault="0063251B" w:rsidP="00960E98">
      <w:pPr>
        <w:pStyle w:val="a8"/>
        <w:spacing w:line="240" w:lineRule="auto"/>
        <w:rPr>
          <w:rtl/>
        </w:rPr>
      </w:pPr>
      <w:r>
        <w:rPr>
          <w:rFonts w:hint="cs"/>
          <w:rtl/>
        </w:rPr>
        <w:t>سرخسی وجه دلالت این حدیث را چنین بیان می‌کند:</w:t>
      </w:r>
    </w:p>
    <w:p w:rsidR="0063251B" w:rsidRDefault="0063251B" w:rsidP="00960E98">
      <w:pPr>
        <w:pStyle w:val="a8"/>
        <w:spacing w:line="240" w:lineRule="auto"/>
        <w:rPr>
          <w:rtl/>
        </w:rPr>
      </w:pPr>
      <w:r>
        <w:rPr>
          <w:rFonts w:hint="cs"/>
          <w:rtl/>
        </w:rPr>
        <w:t xml:space="preserve">«منظور از این حدیث، هر شرطی است که مخالف کتاب خدا </w:t>
      </w:r>
      <w:r>
        <w:rPr>
          <w:rFonts w:cs="Times New Roman" w:hint="cs"/>
          <w:rtl/>
        </w:rPr>
        <w:t>–</w:t>
      </w:r>
      <w:r>
        <w:rPr>
          <w:rFonts w:hint="cs"/>
          <w:rtl/>
        </w:rPr>
        <w:t xml:space="preserve"> قرآن </w:t>
      </w:r>
      <w:r>
        <w:rPr>
          <w:rFonts w:cs="Times New Roman" w:hint="cs"/>
          <w:rtl/>
        </w:rPr>
        <w:t>–</w:t>
      </w:r>
      <w:r>
        <w:rPr>
          <w:rFonts w:hint="cs"/>
          <w:rtl/>
        </w:rPr>
        <w:t xml:space="preserve"> باشد، نه این که هر شرطی که عین آن در کتاب خداوند وجود نداشته باشد، چون احادیث زیادی داریم که عین آن‌ها در قرآن وجود ندارد، ولی قابل قبول است، پس مشخص شد که منظور احادیثی هستند که مخالف کتاب خدا باشند، این احادیثی که عین آن‌ها در کتاب خدا وجود نداشته باشند»</w:t>
      </w:r>
      <w:r w:rsidRPr="00386F27">
        <w:rPr>
          <w:rFonts w:hint="cs"/>
          <w:vertAlign w:val="superscript"/>
          <w:rtl/>
        </w:rPr>
        <w:t>(</w:t>
      </w:r>
      <w:r>
        <w:rPr>
          <w:rStyle w:val="FootnoteReference"/>
          <w:rtl/>
        </w:rPr>
        <w:footnoteReference w:id="613"/>
      </w:r>
      <w:r w:rsidRPr="00386F27">
        <w:rPr>
          <w:rFonts w:hint="cs"/>
          <w:vertAlign w:val="superscript"/>
          <w:rtl/>
        </w:rPr>
        <w:t>)</w:t>
      </w:r>
      <w:r>
        <w:rPr>
          <w:rFonts w:hint="cs"/>
          <w:rtl/>
        </w:rPr>
        <w:t>.</w:t>
      </w:r>
    </w:p>
    <w:p w:rsidR="0063251B" w:rsidRPr="006B37A5" w:rsidRDefault="0063251B" w:rsidP="00960E98">
      <w:pPr>
        <w:pStyle w:val="a8"/>
        <w:spacing w:line="240" w:lineRule="auto"/>
        <w:rPr>
          <w:rtl/>
        </w:rPr>
      </w:pPr>
      <w:r w:rsidRPr="006B37A5">
        <w:rPr>
          <w:rFonts w:hint="cs"/>
          <w:rtl/>
        </w:rPr>
        <w:t>و اگر این تبیین سرخسی را قبول نکنیم، پس باید معتقد به تعارض قرآن و سنت آحاد باشیم زیرا خیلی از مضامین احادیث آحاد صحیح در قرآن وجود ندارند. ولی آنچه مشخص است، عدم تعارض قرآن با احادیث آحاد صحیح است چون رابطه‌ی حدیث با قرآن به سه شیوه است، همچنانکه ابن قیم الجوزیه می‌فرماید:</w:t>
      </w:r>
    </w:p>
    <w:p w:rsidR="0063251B" w:rsidRDefault="0063251B" w:rsidP="00960E98">
      <w:pPr>
        <w:numPr>
          <w:ilvl w:val="0"/>
          <w:numId w:val="26"/>
        </w:numPr>
        <w:ind w:left="624" w:hanging="340"/>
        <w:jc w:val="lowKashida"/>
        <w:rPr>
          <w:lang w:bidi="fa-IR"/>
        </w:rPr>
      </w:pPr>
      <w:r w:rsidRPr="00CB546E">
        <w:rPr>
          <w:rStyle w:val="Char4"/>
          <w:rFonts w:hint="cs"/>
          <w:rtl/>
        </w:rPr>
        <w:t>حدیث از هر حیث موافق قرآن است و تمام معنا و مفهوم آن در قرآن وجود دارد.</w:t>
      </w:r>
    </w:p>
    <w:p w:rsidR="0063251B" w:rsidRDefault="0063251B" w:rsidP="00960E98">
      <w:pPr>
        <w:numPr>
          <w:ilvl w:val="0"/>
          <w:numId w:val="26"/>
        </w:numPr>
        <w:ind w:left="624" w:hanging="340"/>
        <w:jc w:val="lowKashida"/>
        <w:rPr>
          <w:lang w:bidi="fa-IR"/>
        </w:rPr>
      </w:pPr>
      <w:r w:rsidRPr="00CB546E">
        <w:rPr>
          <w:rStyle w:val="Char4"/>
          <w:rFonts w:hint="cs"/>
          <w:rtl/>
        </w:rPr>
        <w:t>حدیث گاهی مبین و مفسر، مجمل قرآن است، قرآن به صورت کلی مسئله‌ای را مطرح کرده ولی حدیث آن را تفصیل می‌کند.</w:t>
      </w:r>
    </w:p>
    <w:p w:rsidR="0063251B" w:rsidRDefault="0063251B" w:rsidP="00960E98">
      <w:pPr>
        <w:numPr>
          <w:ilvl w:val="0"/>
          <w:numId w:val="26"/>
        </w:numPr>
        <w:ind w:left="624" w:hanging="340"/>
        <w:jc w:val="lowKashida"/>
        <w:rPr>
          <w:lang w:bidi="fa-IR"/>
        </w:rPr>
      </w:pPr>
      <w:r w:rsidRPr="00CB546E">
        <w:rPr>
          <w:rStyle w:val="Char4"/>
          <w:rFonts w:hint="cs"/>
          <w:rtl/>
        </w:rPr>
        <w:t>حدیث گاهی بحثی را مطرح می‌کند که در قرآن وجود ندارد و با مفهوم کلی قرآن نیز تعارض ندارد</w:t>
      </w:r>
      <w:r>
        <w:rPr>
          <w:rFonts w:hint="cs"/>
          <w:rtl/>
          <w:lang w:bidi="fa-IR"/>
        </w:rPr>
        <w:t>.</w:t>
      </w:r>
    </w:p>
    <w:p w:rsidR="0063251B" w:rsidRPr="00F705D5" w:rsidRDefault="0063251B" w:rsidP="00960E98">
      <w:pPr>
        <w:pStyle w:val="a8"/>
        <w:spacing w:line="240" w:lineRule="auto"/>
        <w:rPr>
          <w:spacing w:val="-4"/>
          <w:rtl/>
        </w:rPr>
      </w:pPr>
      <w:r w:rsidRPr="00F705D5">
        <w:rPr>
          <w:rFonts w:hint="cs"/>
          <w:spacing w:val="-4"/>
          <w:rtl/>
        </w:rPr>
        <w:t xml:space="preserve">پس براین اساس هیچ تعارضی بین اخبار آحاد صحیح با قرآن وجود ندارد و هرآنچه از احادیث آحاد که اضافه بر قرآن هستند تشریعی از طرف پیامبر </w:t>
      </w:r>
      <w:r w:rsidRPr="00F705D5">
        <w:rPr>
          <w:rFonts w:hint="cs"/>
          <w:spacing w:val="-4"/>
          <w:rtl/>
        </w:rPr>
        <w:sym w:font="AGA Arabesque" w:char="F072"/>
      </w:r>
      <w:r w:rsidRPr="00F705D5">
        <w:rPr>
          <w:rFonts w:hint="cs"/>
          <w:spacing w:val="-4"/>
          <w:rtl/>
        </w:rPr>
        <w:t xml:space="preserve"> می‌باشند و واجب است از آن‌ها پیروی شود»</w:t>
      </w:r>
      <w:r w:rsidRPr="00F705D5">
        <w:rPr>
          <w:rFonts w:hint="cs"/>
          <w:spacing w:val="-4"/>
          <w:vertAlign w:val="superscript"/>
          <w:rtl/>
        </w:rPr>
        <w:t>(</w:t>
      </w:r>
      <w:r w:rsidRPr="00F705D5">
        <w:rPr>
          <w:rStyle w:val="FootnoteReference"/>
          <w:spacing w:val="-4"/>
          <w:rtl/>
        </w:rPr>
        <w:footnoteReference w:id="614"/>
      </w:r>
      <w:r w:rsidRPr="00F705D5">
        <w:rPr>
          <w:rFonts w:hint="cs"/>
          <w:spacing w:val="-4"/>
          <w:vertAlign w:val="superscript"/>
          <w:rtl/>
        </w:rPr>
        <w:t>)</w:t>
      </w:r>
      <w:r w:rsidRPr="00F705D5">
        <w:rPr>
          <w:rFonts w:hint="cs"/>
          <w:spacing w:val="-4"/>
          <w:rtl/>
        </w:rPr>
        <w:t>.</w:t>
      </w:r>
    </w:p>
    <w:p w:rsidR="0063251B" w:rsidRDefault="0063251B" w:rsidP="00960E98">
      <w:pPr>
        <w:pStyle w:val="a8"/>
        <w:spacing w:line="240" w:lineRule="auto"/>
        <w:rPr>
          <w:rtl/>
        </w:rPr>
      </w:pPr>
      <w:r>
        <w:rPr>
          <w:rFonts w:hint="cs"/>
          <w:rtl/>
        </w:rPr>
        <w:t xml:space="preserve">ابن حزم ظاهری می‌گوید: «هیچ تعارضی بین نصوص قرآن و نصوص کلام نبوی </w:t>
      </w:r>
      <w:r>
        <w:rPr>
          <w:rFonts w:hint="cs"/>
          <w:rtl/>
        </w:rPr>
        <w:sym w:font="AGA Arabesque" w:char="F072"/>
      </w:r>
      <w:r>
        <w:rPr>
          <w:rFonts w:hint="cs"/>
          <w:rtl/>
        </w:rPr>
        <w:t xml:space="preserve"> و آنچه از افعال او نقل شده وجود ندارد، خداوند در مورد رسولش </w:t>
      </w:r>
      <w:r>
        <w:rPr>
          <w:rFonts w:hint="cs"/>
          <w:rtl/>
        </w:rPr>
        <w:sym w:font="AGA Arabesque" w:char="F072"/>
      </w:r>
      <w:r>
        <w:rPr>
          <w:rFonts w:hint="cs"/>
          <w:rtl/>
        </w:rPr>
        <w:t xml:space="preserve"> می‌فرماید: </w:t>
      </w:r>
      <w:r w:rsidR="00FB7DB9" w:rsidRPr="00FB7DB9">
        <w:rPr>
          <w:rStyle w:val="Char8"/>
          <w:rFonts w:hint="cs"/>
          <w:rtl/>
        </w:rPr>
        <w:t>﴿</w:t>
      </w:r>
      <w:r w:rsidR="00F705D5" w:rsidRPr="00F705D5">
        <w:rPr>
          <w:rStyle w:val="Chard"/>
          <w:rFonts w:hint="eastAsia"/>
          <w:rtl/>
        </w:rPr>
        <w:t>وَمَا</w:t>
      </w:r>
      <w:r w:rsidR="00F705D5" w:rsidRPr="00F705D5">
        <w:rPr>
          <w:rStyle w:val="Chard"/>
          <w:rtl/>
        </w:rPr>
        <w:t xml:space="preserve"> </w:t>
      </w:r>
      <w:r w:rsidR="00F705D5" w:rsidRPr="00F705D5">
        <w:rPr>
          <w:rStyle w:val="Chard"/>
          <w:rFonts w:hint="eastAsia"/>
          <w:rtl/>
        </w:rPr>
        <w:t>يَنطِقُ</w:t>
      </w:r>
      <w:r w:rsidR="00F705D5" w:rsidRPr="00F705D5">
        <w:rPr>
          <w:rStyle w:val="Chard"/>
          <w:rtl/>
        </w:rPr>
        <w:t xml:space="preserve"> </w:t>
      </w:r>
      <w:r w:rsidR="00F705D5" w:rsidRPr="00F705D5">
        <w:rPr>
          <w:rStyle w:val="Chard"/>
          <w:rFonts w:hint="eastAsia"/>
          <w:rtl/>
        </w:rPr>
        <w:t>عَنِ</w:t>
      </w:r>
      <w:r w:rsidR="00F705D5" w:rsidRPr="00F705D5">
        <w:rPr>
          <w:rStyle w:val="Chard"/>
          <w:rtl/>
        </w:rPr>
        <w:t xml:space="preserve"> </w:t>
      </w:r>
      <w:r w:rsidR="00F705D5" w:rsidRPr="00F705D5">
        <w:rPr>
          <w:rStyle w:val="Chard"/>
          <w:rFonts w:hint="cs"/>
          <w:rtl/>
        </w:rPr>
        <w:t>ٱ</w:t>
      </w:r>
      <w:r w:rsidR="00F705D5" w:rsidRPr="00F705D5">
        <w:rPr>
          <w:rStyle w:val="Chard"/>
          <w:rFonts w:hint="eastAsia"/>
          <w:rtl/>
        </w:rPr>
        <w:t>ل</w:t>
      </w:r>
      <w:r w:rsidR="00F705D5" w:rsidRPr="00F705D5">
        <w:rPr>
          <w:rStyle w:val="Chard"/>
          <w:rFonts w:hint="cs"/>
          <w:rtl/>
        </w:rPr>
        <w:t>ۡ</w:t>
      </w:r>
      <w:r w:rsidR="00F705D5" w:rsidRPr="00F705D5">
        <w:rPr>
          <w:rStyle w:val="Chard"/>
          <w:rFonts w:hint="eastAsia"/>
          <w:rtl/>
        </w:rPr>
        <w:t>هَوَى</w:t>
      </w:r>
      <w:r w:rsidR="00F705D5" w:rsidRPr="00F705D5">
        <w:rPr>
          <w:rStyle w:val="Chard"/>
          <w:rFonts w:hint="cs"/>
          <w:rtl/>
        </w:rPr>
        <w:t>ٰٓ</w:t>
      </w:r>
      <w:r w:rsidR="00F705D5" w:rsidRPr="00F705D5">
        <w:rPr>
          <w:rStyle w:val="Chard"/>
          <w:rtl/>
        </w:rPr>
        <w:t xml:space="preserve"> </w:t>
      </w:r>
      <w:r w:rsidR="00F705D5" w:rsidRPr="00F705D5">
        <w:rPr>
          <w:rStyle w:val="Chard"/>
          <w:rFonts w:hint="cs"/>
          <w:rtl/>
        </w:rPr>
        <w:t>٣</w:t>
      </w:r>
      <w:r w:rsidR="00F705D5" w:rsidRPr="00F705D5">
        <w:rPr>
          <w:rStyle w:val="Chard"/>
          <w:rtl/>
        </w:rPr>
        <w:t xml:space="preserve"> </w:t>
      </w:r>
      <w:r w:rsidR="00F705D5" w:rsidRPr="00F705D5">
        <w:rPr>
          <w:rStyle w:val="Chard"/>
          <w:rFonts w:hint="eastAsia"/>
          <w:rtl/>
        </w:rPr>
        <w:t>إِن</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هُوَ</w:t>
      </w:r>
      <w:r w:rsidR="00F705D5" w:rsidRPr="00F705D5">
        <w:rPr>
          <w:rStyle w:val="Chard"/>
          <w:rtl/>
        </w:rPr>
        <w:t xml:space="preserve"> </w:t>
      </w:r>
      <w:r w:rsidR="00F705D5" w:rsidRPr="00F705D5">
        <w:rPr>
          <w:rStyle w:val="Chard"/>
          <w:rFonts w:hint="eastAsia"/>
          <w:rtl/>
        </w:rPr>
        <w:t>إِلَّا</w:t>
      </w:r>
      <w:r w:rsidR="00F705D5" w:rsidRPr="00F705D5">
        <w:rPr>
          <w:rStyle w:val="Chard"/>
          <w:rtl/>
        </w:rPr>
        <w:t xml:space="preserve"> </w:t>
      </w:r>
      <w:r w:rsidR="00F705D5" w:rsidRPr="00F705D5">
        <w:rPr>
          <w:rStyle w:val="Chard"/>
          <w:rFonts w:hint="eastAsia"/>
          <w:rtl/>
        </w:rPr>
        <w:t>وَح</w:t>
      </w:r>
      <w:r w:rsidR="00F705D5" w:rsidRPr="00F705D5">
        <w:rPr>
          <w:rStyle w:val="Chard"/>
          <w:rFonts w:hint="cs"/>
          <w:rtl/>
        </w:rPr>
        <w:t>ۡ</w:t>
      </w:r>
      <w:r w:rsidR="00F705D5" w:rsidRPr="00F705D5">
        <w:rPr>
          <w:rStyle w:val="Chard"/>
          <w:rFonts w:hint="eastAsia"/>
          <w:rtl/>
        </w:rPr>
        <w:t>ي</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يُوحَى</w:t>
      </w:r>
      <w:r w:rsidR="00F705D5" w:rsidRPr="00F705D5">
        <w:rPr>
          <w:rStyle w:val="Chard"/>
          <w:rFonts w:hint="cs"/>
          <w:rtl/>
        </w:rPr>
        <w:t>ٰ</w:t>
      </w:r>
      <w:r w:rsidR="00F705D5" w:rsidRPr="00F705D5">
        <w:rPr>
          <w:rStyle w:val="Chard"/>
          <w:rtl/>
        </w:rPr>
        <w:t xml:space="preserve"> </w:t>
      </w:r>
      <w:r w:rsidR="00F705D5" w:rsidRPr="00F705D5">
        <w:rPr>
          <w:rStyle w:val="Chard"/>
          <w:rFonts w:hint="cs"/>
          <w:rtl/>
        </w:rPr>
        <w:t>٤</w:t>
      </w:r>
      <w:r w:rsidR="00FB7DB9" w:rsidRPr="00FB7DB9">
        <w:rPr>
          <w:rStyle w:val="Char8"/>
          <w:rFonts w:hint="cs"/>
          <w:rtl/>
        </w:rPr>
        <w:t>﴾</w:t>
      </w:r>
      <w:r>
        <w:rPr>
          <w:rFonts w:hint="cs"/>
          <w:rtl/>
        </w:rPr>
        <w:t xml:space="preserve"> </w:t>
      </w:r>
      <w:r w:rsidRPr="00FB7DB9">
        <w:rPr>
          <w:rStyle w:val="Char6"/>
          <w:rFonts w:hint="cs"/>
          <w:rtl/>
        </w:rPr>
        <w:t>[النجم: 3 – 4]</w:t>
      </w:r>
      <w:r>
        <w:rPr>
          <w:rFonts w:hint="cs"/>
          <w:rtl/>
        </w:rPr>
        <w:t xml:space="preserve"> و </w:t>
      </w:r>
      <w:r w:rsidR="00FB7DB9" w:rsidRPr="00FB7DB9">
        <w:rPr>
          <w:rStyle w:val="Char8"/>
          <w:rFonts w:hint="cs"/>
          <w:rtl/>
        </w:rPr>
        <w:t>﴿</w:t>
      </w:r>
      <w:r w:rsidR="00F705D5" w:rsidRPr="00F705D5">
        <w:rPr>
          <w:rStyle w:val="Chard"/>
          <w:rFonts w:hint="eastAsia"/>
          <w:rtl/>
        </w:rPr>
        <w:t>لَّقَد</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كَانَ</w:t>
      </w:r>
      <w:r w:rsidR="00F705D5" w:rsidRPr="00F705D5">
        <w:rPr>
          <w:rStyle w:val="Chard"/>
          <w:rtl/>
        </w:rPr>
        <w:t xml:space="preserve"> </w:t>
      </w:r>
      <w:r w:rsidR="00F705D5" w:rsidRPr="00F705D5">
        <w:rPr>
          <w:rStyle w:val="Chard"/>
          <w:rFonts w:hint="eastAsia"/>
          <w:rtl/>
        </w:rPr>
        <w:t>لَكُم</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فِي</w:t>
      </w:r>
      <w:r w:rsidR="00F705D5" w:rsidRPr="00F705D5">
        <w:rPr>
          <w:rStyle w:val="Chard"/>
          <w:rtl/>
        </w:rPr>
        <w:t xml:space="preserve"> </w:t>
      </w:r>
      <w:r w:rsidR="00F705D5" w:rsidRPr="00F705D5">
        <w:rPr>
          <w:rStyle w:val="Chard"/>
          <w:rFonts w:hint="eastAsia"/>
          <w:rtl/>
        </w:rPr>
        <w:t>رَسُولِ</w:t>
      </w:r>
      <w:r w:rsidR="00F705D5" w:rsidRPr="00F705D5">
        <w:rPr>
          <w:rStyle w:val="Chard"/>
          <w:rtl/>
        </w:rPr>
        <w:t xml:space="preserve"> </w:t>
      </w:r>
      <w:r w:rsidR="00F705D5" w:rsidRPr="00F705D5">
        <w:rPr>
          <w:rStyle w:val="Chard"/>
          <w:rFonts w:hint="cs"/>
          <w:rtl/>
        </w:rPr>
        <w:t>ٱ</w:t>
      </w:r>
      <w:r w:rsidR="00F705D5" w:rsidRPr="00F705D5">
        <w:rPr>
          <w:rStyle w:val="Chard"/>
          <w:rFonts w:hint="eastAsia"/>
          <w:rtl/>
        </w:rPr>
        <w:t>للَّهِ</w:t>
      </w:r>
      <w:r w:rsidR="00F705D5" w:rsidRPr="00F705D5">
        <w:rPr>
          <w:rStyle w:val="Chard"/>
          <w:rtl/>
        </w:rPr>
        <w:t xml:space="preserve"> </w:t>
      </w:r>
      <w:r w:rsidR="00F705D5" w:rsidRPr="00F705D5">
        <w:rPr>
          <w:rStyle w:val="Chard"/>
          <w:rFonts w:hint="eastAsia"/>
          <w:rtl/>
        </w:rPr>
        <w:t>أُس</w:t>
      </w:r>
      <w:r w:rsidR="00F705D5" w:rsidRPr="00F705D5">
        <w:rPr>
          <w:rStyle w:val="Chard"/>
          <w:rFonts w:hint="cs"/>
          <w:rtl/>
        </w:rPr>
        <w:t>ۡ</w:t>
      </w:r>
      <w:r w:rsidR="00F705D5" w:rsidRPr="00F705D5">
        <w:rPr>
          <w:rStyle w:val="Chard"/>
          <w:rFonts w:hint="eastAsia"/>
          <w:rtl/>
        </w:rPr>
        <w:t>وَةٌ</w:t>
      </w:r>
      <w:r w:rsidR="00F705D5" w:rsidRPr="00F705D5">
        <w:rPr>
          <w:rStyle w:val="Chard"/>
          <w:rtl/>
        </w:rPr>
        <w:t xml:space="preserve"> </w:t>
      </w:r>
      <w:r w:rsidR="00F705D5" w:rsidRPr="00F705D5">
        <w:rPr>
          <w:rStyle w:val="Chard"/>
          <w:rFonts w:hint="eastAsia"/>
          <w:rtl/>
        </w:rPr>
        <w:t>حَسَنَة</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لِّمَن</w:t>
      </w:r>
      <w:r w:rsidR="00F705D5" w:rsidRPr="00F705D5">
        <w:rPr>
          <w:rStyle w:val="Chard"/>
          <w:rtl/>
        </w:rPr>
        <w:t xml:space="preserve"> </w:t>
      </w:r>
      <w:r w:rsidR="00F705D5" w:rsidRPr="00F705D5">
        <w:rPr>
          <w:rStyle w:val="Chard"/>
          <w:rFonts w:hint="eastAsia"/>
          <w:rtl/>
        </w:rPr>
        <w:t>كَانَ</w:t>
      </w:r>
      <w:r w:rsidR="00F705D5" w:rsidRPr="00F705D5">
        <w:rPr>
          <w:rStyle w:val="Chard"/>
          <w:rtl/>
        </w:rPr>
        <w:t xml:space="preserve"> </w:t>
      </w:r>
      <w:r w:rsidR="00F705D5" w:rsidRPr="00F705D5">
        <w:rPr>
          <w:rStyle w:val="Chard"/>
          <w:rFonts w:hint="eastAsia"/>
          <w:rtl/>
        </w:rPr>
        <w:t>يَر</w:t>
      </w:r>
      <w:r w:rsidR="00F705D5" w:rsidRPr="00F705D5">
        <w:rPr>
          <w:rStyle w:val="Chard"/>
          <w:rFonts w:hint="cs"/>
          <w:rtl/>
        </w:rPr>
        <w:t>ۡ</w:t>
      </w:r>
      <w:r w:rsidR="00F705D5" w:rsidRPr="00F705D5">
        <w:rPr>
          <w:rStyle w:val="Chard"/>
          <w:rFonts w:hint="eastAsia"/>
          <w:rtl/>
        </w:rPr>
        <w:t>جُواْ</w:t>
      </w:r>
      <w:r w:rsidR="00F705D5" w:rsidRPr="00F705D5">
        <w:rPr>
          <w:rStyle w:val="Chard"/>
          <w:rtl/>
        </w:rPr>
        <w:t xml:space="preserve"> </w:t>
      </w:r>
      <w:r w:rsidR="00F705D5" w:rsidRPr="00F705D5">
        <w:rPr>
          <w:rStyle w:val="Chard"/>
          <w:rFonts w:hint="cs"/>
          <w:rtl/>
        </w:rPr>
        <w:t>ٱ</w:t>
      </w:r>
      <w:r w:rsidR="00F705D5" w:rsidRPr="00F705D5">
        <w:rPr>
          <w:rStyle w:val="Chard"/>
          <w:rFonts w:hint="eastAsia"/>
          <w:rtl/>
        </w:rPr>
        <w:t>للَّهَ</w:t>
      </w:r>
      <w:r w:rsidR="00F705D5" w:rsidRPr="00F705D5">
        <w:rPr>
          <w:rStyle w:val="Chard"/>
          <w:rtl/>
        </w:rPr>
        <w:t xml:space="preserve"> </w:t>
      </w:r>
      <w:r w:rsidR="00F705D5" w:rsidRPr="00F705D5">
        <w:rPr>
          <w:rStyle w:val="Chard"/>
          <w:rFonts w:hint="eastAsia"/>
          <w:rtl/>
        </w:rPr>
        <w:t>وَ</w:t>
      </w:r>
      <w:r w:rsidR="00F705D5" w:rsidRPr="00F705D5">
        <w:rPr>
          <w:rStyle w:val="Chard"/>
          <w:rFonts w:hint="cs"/>
          <w:rtl/>
        </w:rPr>
        <w:t>ٱ</w:t>
      </w:r>
      <w:r w:rsidR="00F705D5" w:rsidRPr="00F705D5">
        <w:rPr>
          <w:rStyle w:val="Chard"/>
          <w:rFonts w:hint="eastAsia"/>
          <w:rtl/>
        </w:rPr>
        <w:t>ل</w:t>
      </w:r>
      <w:r w:rsidR="00F705D5" w:rsidRPr="00F705D5">
        <w:rPr>
          <w:rStyle w:val="Chard"/>
          <w:rFonts w:hint="cs"/>
          <w:rtl/>
        </w:rPr>
        <w:t>ۡ</w:t>
      </w:r>
      <w:r w:rsidR="00F705D5" w:rsidRPr="00F705D5">
        <w:rPr>
          <w:rStyle w:val="Chard"/>
          <w:rFonts w:hint="eastAsia"/>
          <w:rtl/>
        </w:rPr>
        <w:t>يَو</w:t>
      </w:r>
      <w:r w:rsidR="00F705D5" w:rsidRPr="00F705D5">
        <w:rPr>
          <w:rStyle w:val="Chard"/>
          <w:rFonts w:hint="cs"/>
          <w:rtl/>
        </w:rPr>
        <w:t>ۡ</w:t>
      </w:r>
      <w:r w:rsidR="00F705D5" w:rsidRPr="00F705D5">
        <w:rPr>
          <w:rStyle w:val="Chard"/>
          <w:rFonts w:hint="eastAsia"/>
          <w:rtl/>
        </w:rPr>
        <w:t>مَ</w:t>
      </w:r>
      <w:r w:rsidR="00F705D5" w:rsidRPr="00F705D5">
        <w:rPr>
          <w:rStyle w:val="Chard"/>
          <w:rtl/>
        </w:rPr>
        <w:t xml:space="preserve"> </w:t>
      </w:r>
      <w:r w:rsidR="00F705D5" w:rsidRPr="00F705D5">
        <w:rPr>
          <w:rStyle w:val="Chard"/>
          <w:rFonts w:hint="cs"/>
          <w:rtl/>
        </w:rPr>
        <w:t>ٱ</w:t>
      </w:r>
      <w:r w:rsidR="00F705D5" w:rsidRPr="00F705D5">
        <w:rPr>
          <w:rStyle w:val="Chard"/>
          <w:rFonts w:hint="eastAsia"/>
          <w:rtl/>
        </w:rPr>
        <w:t>ل</w:t>
      </w:r>
      <w:r w:rsidR="00F705D5" w:rsidRPr="00F705D5">
        <w:rPr>
          <w:rStyle w:val="Chard"/>
          <w:rFonts w:hint="cs"/>
          <w:rtl/>
        </w:rPr>
        <w:t>ۡ</w:t>
      </w:r>
      <w:r w:rsidR="00F705D5" w:rsidRPr="00F705D5">
        <w:rPr>
          <w:rStyle w:val="Chard"/>
          <w:rFonts w:hint="eastAsia"/>
          <w:rtl/>
        </w:rPr>
        <w:t>أ</w:t>
      </w:r>
      <w:r w:rsidR="00F705D5" w:rsidRPr="00F705D5">
        <w:rPr>
          <w:rStyle w:val="Chard"/>
          <w:rFonts w:hint="cs"/>
          <w:rtl/>
        </w:rPr>
        <w:t>ٓ</w:t>
      </w:r>
      <w:r w:rsidR="00F705D5" w:rsidRPr="00F705D5">
        <w:rPr>
          <w:rStyle w:val="Chard"/>
          <w:rFonts w:hint="eastAsia"/>
          <w:rtl/>
        </w:rPr>
        <w:t>خِرَ</w:t>
      </w:r>
      <w:r w:rsidR="00FB7DB9" w:rsidRPr="00FB7DB9">
        <w:rPr>
          <w:rStyle w:val="Char8"/>
          <w:rFonts w:hint="cs"/>
          <w:rtl/>
        </w:rPr>
        <w:t>﴾</w:t>
      </w:r>
      <w:r w:rsidR="00FB7DB9">
        <w:rPr>
          <w:rFonts w:ascii="Traditional Arabic" w:hAnsi="Traditional Arabic" w:cs="Traditional Arabic" w:hint="cs"/>
          <w:rtl/>
        </w:rPr>
        <w:t xml:space="preserve"> </w:t>
      </w:r>
      <w:r w:rsidRPr="00FB7DB9">
        <w:rPr>
          <w:rStyle w:val="Char6"/>
          <w:rFonts w:hint="cs"/>
          <w:rtl/>
        </w:rPr>
        <w:t>[الأحزاب: 21].</w:t>
      </w:r>
      <w:r>
        <w:rPr>
          <w:rFonts w:hint="cs"/>
          <w:rtl/>
        </w:rPr>
        <w:t xml:space="preserve"> </w:t>
      </w:r>
      <w:r w:rsidR="00FB7DB9" w:rsidRPr="00FB7DB9">
        <w:rPr>
          <w:rStyle w:val="Char8"/>
          <w:rFonts w:hint="cs"/>
          <w:rtl/>
        </w:rPr>
        <w:t>﴿</w:t>
      </w:r>
      <w:r w:rsidR="00F705D5" w:rsidRPr="00F705D5">
        <w:rPr>
          <w:rStyle w:val="Chard"/>
          <w:rFonts w:hint="eastAsia"/>
          <w:rtl/>
        </w:rPr>
        <w:t>أَفَلَا</w:t>
      </w:r>
      <w:r w:rsidR="00F705D5" w:rsidRPr="00F705D5">
        <w:rPr>
          <w:rStyle w:val="Chard"/>
          <w:rtl/>
        </w:rPr>
        <w:t xml:space="preserve"> </w:t>
      </w:r>
      <w:r w:rsidR="00F705D5" w:rsidRPr="00F705D5">
        <w:rPr>
          <w:rStyle w:val="Chard"/>
          <w:rFonts w:hint="eastAsia"/>
          <w:rtl/>
        </w:rPr>
        <w:t>يَتَدَبَّرُونَ</w:t>
      </w:r>
      <w:r w:rsidR="00F705D5" w:rsidRPr="00F705D5">
        <w:rPr>
          <w:rStyle w:val="Chard"/>
          <w:rtl/>
        </w:rPr>
        <w:t xml:space="preserve"> </w:t>
      </w:r>
      <w:r w:rsidR="00F705D5" w:rsidRPr="00F705D5">
        <w:rPr>
          <w:rStyle w:val="Chard"/>
          <w:rFonts w:hint="cs"/>
          <w:rtl/>
        </w:rPr>
        <w:t>ٱ</w:t>
      </w:r>
      <w:r w:rsidR="00F705D5" w:rsidRPr="00F705D5">
        <w:rPr>
          <w:rStyle w:val="Chard"/>
          <w:rFonts w:hint="eastAsia"/>
          <w:rtl/>
        </w:rPr>
        <w:t>ل</w:t>
      </w:r>
      <w:r w:rsidR="00F705D5" w:rsidRPr="00F705D5">
        <w:rPr>
          <w:rStyle w:val="Chard"/>
          <w:rFonts w:hint="cs"/>
          <w:rtl/>
        </w:rPr>
        <w:t>ۡ</w:t>
      </w:r>
      <w:r w:rsidR="00F705D5" w:rsidRPr="00F705D5">
        <w:rPr>
          <w:rStyle w:val="Chard"/>
          <w:rFonts w:hint="eastAsia"/>
          <w:rtl/>
        </w:rPr>
        <w:t>قُر</w:t>
      </w:r>
      <w:r w:rsidR="00F705D5" w:rsidRPr="00F705D5">
        <w:rPr>
          <w:rStyle w:val="Chard"/>
          <w:rFonts w:hint="cs"/>
          <w:rtl/>
        </w:rPr>
        <w:t>ۡ</w:t>
      </w:r>
      <w:r w:rsidR="00F705D5" w:rsidRPr="00F705D5">
        <w:rPr>
          <w:rStyle w:val="Chard"/>
          <w:rFonts w:hint="eastAsia"/>
          <w:rtl/>
        </w:rPr>
        <w:t>ءَانَ</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وَلَو</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كَانَ</w:t>
      </w:r>
      <w:r w:rsidR="00F705D5" w:rsidRPr="00F705D5">
        <w:rPr>
          <w:rStyle w:val="Chard"/>
          <w:rtl/>
        </w:rPr>
        <w:t xml:space="preserve"> </w:t>
      </w:r>
      <w:r w:rsidR="00F705D5" w:rsidRPr="00F705D5">
        <w:rPr>
          <w:rStyle w:val="Chard"/>
          <w:rFonts w:hint="eastAsia"/>
          <w:rtl/>
        </w:rPr>
        <w:t>مِن</w:t>
      </w:r>
      <w:r w:rsidR="00F705D5" w:rsidRPr="00F705D5">
        <w:rPr>
          <w:rStyle w:val="Chard"/>
          <w:rFonts w:hint="cs"/>
          <w:rtl/>
        </w:rPr>
        <w:t>ۡ</w:t>
      </w:r>
      <w:r w:rsidR="00F705D5" w:rsidRPr="00F705D5">
        <w:rPr>
          <w:rStyle w:val="Chard"/>
          <w:rtl/>
        </w:rPr>
        <w:t xml:space="preserve"> </w:t>
      </w:r>
      <w:r w:rsidR="00F705D5" w:rsidRPr="00F705D5">
        <w:rPr>
          <w:rStyle w:val="Chard"/>
          <w:rFonts w:hint="eastAsia"/>
          <w:rtl/>
        </w:rPr>
        <w:t>عِندِ</w:t>
      </w:r>
      <w:r w:rsidR="00F705D5" w:rsidRPr="00F705D5">
        <w:rPr>
          <w:rStyle w:val="Chard"/>
          <w:rtl/>
        </w:rPr>
        <w:t xml:space="preserve"> </w:t>
      </w:r>
      <w:r w:rsidR="00F705D5" w:rsidRPr="00F705D5">
        <w:rPr>
          <w:rStyle w:val="Chard"/>
          <w:rFonts w:hint="eastAsia"/>
          <w:rtl/>
        </w:rPr>
        <w:t>غَي</w:t>
      </w:r>
      <w:r w:rsidR="00F705D5" w:rsidRPr="00F705D5">
        <w:rPr>
          <w:rStyle w:val="Chard"/>
          <w:rFonts w:hint="cs"/>
          <w:rtl/>
        </w:rPr>
        <w:t>ۡ</w:t>
      </w:r>
      <w:r w:rsidR="00F705D5" w:rsidRPr="00F705D5">
        <w:rPr>
          <w:rStyle w:val="Chard"/>
          <w:rFonts w:hint="eastAsia"/>
          <w:rtl/>
        </w:rPr>
        <w:t>رِ</w:t>
      </w:r>
      <w:r w:rsidR="00F705D5" w:rsidRPr="00F705D5">
        <w:rPr>
          <w:rStyle w:val="Chard"/>
          <w:rtl/>
        </w:rPr>
        <w:t xml:space="preserve"> </w:t>
      </w:r>
      <w:r w:rsidR="00F705D5" w:rsidRPr="00F705D5">
        <w:rPr>
          <w:rStyle w:val="Chard"/>
          <w:rFonts w:hint="cs"/>
          <w:rtl/>
        </w:rPr>
        <w:t>ٱ</w:t>
      </w:r>
      <w:r w:rsidR="00F705D5" w:rsidRPr="00F705D5">
        <w:rPr>
          <w:rStyle w:val="Chard"/>
          <w:rFonts w:hint="eastAsia"/>
          <w:rtl/>
        </w:rPr>
        <w:t>للَّهِ</w:t>
      </w:r>
      <w:r w:rsidR="00F705D5" w:rsidRPr="00F705D5">
        <w:rPr>
          <w:rStyle w:val="Chard"/>
          <w:rtl/>
        </w:rPr>
        <w:t xml:space="preserve"> </w:t>
      </w:r>
      <w:r w:rsidR="00F705D5" w:rsidRPr="00F705D5">
        <w:rPr>
          <w:rStyle w:val="Chard"/>
          <w:rFonts w:hint="eastAsia"/>
          <w:rtl/>
        </w:rPr>
        <w:t>لَوَجَدُواْ</w:t>
      </w:r>
      <w:r w:rsidR="00F705D5" w:rsidRPr="00F705D5">
        <w:rPr>
          <w:rStyle w:val="Chard"/>
          <w:rtl/>
        </w:rPr>
        <w:t xml:space="preserve"> </w:t>
      </w:r>
      <w:r w:rsidR="00F705D5" w:rsidRPr="00F705D5">
        <w:rPr>
          <w:rStyle w:val="Chard"/>
          <w:rFonts w:hint="eastAsia"/>
          <w:rtl/>
        </w:rPr>
        <w:t>فِيهِ</w:t>
      </w:r>
      <w:r w:rsidR="00F705D5" w:rsidRPr="00F705D5">
        <w:rPr>
          <w:rStyle w:val="Chard"/>
          <w:rtl/>
        </w:rPr>
        <w:t xml:space="preserve"> </w:t>
      </w:r>
      <w:r w:rsidR="00F705D5" w:rsidRPr="00F705D5">
        <w:rPr>
          <w:rStyle w:val="Chard"/>
          <w:rFonts w:hint="cs"/>
          <w:rtl/>
        </w:rPr>
        <w:t>ٱ</w:t>
      </w:r>
      <w:r w:rsidR="00F705D5" w:rsidRPr="00F705D5">
        <w:rPr>
          <w:rStyle w:val="Chard"/>
          <w:rFonts w:hint="eastAsia"/>
          <w:rtl/>
        </w:rPr>
        <w:t>خ</w:t>
      </w:r>
      <w:r w:rsidR="00F705D5" w:rsidRPr="00F705D5">
        <w:rPr>
          <w:rStyle w:val="Chard"/>
          <w:rFonts w:hint="cs"/>
          <w:rtl/>
        </w:rPr>
        <w:t>ۡ</w:t>
      </w:r>
      <w:r w:rsidR="00F705D5" w:rsidRPr="00F705D5">
        <w:rPr>
          <w:rStyle w:val="Chard"/>
          <w:rFonts w:hint="eastAsia"/>
          <w:rtl/>
        </w:rPr>
        <w:t>تِلَ</w:t>
      </w:r>
      <w:r w:rsidR="00F705D5" w:rsidRPr="00F705D5">
        <w:rPr>
          <w:rStyle w:val="Chard"/>
          <w:rFonts w:hint="cs"/>
          <w:rtl/>
        </w:rPr>
        <w:t>ٰ</w:t>
      </w:r>
      <w:r w:rsidR="00F705D5" w:rsidRPr="00F705D5">
        <w:rPr>
          <w:rStyle w:val="Chard"/>
          <w:rFonts w:hint="eastAsia"/>
          <w:rtl/>
        </w:rPr>
        <w:t>ف</w:t>
      </w:r>
      <w:r w:rsidR="00F705D5" w:rsidRPr="00F705D5">
        <w:rPr>
          <w:rStyle w:val="Chard"/>
          <w:rFonts w:hint="cs"/>
          <w:rtl/>
        </w:rPr>
        <w:t>ٗ</w:t>
      </w:r>
      <w:r w:rsidR="00F705D5" w:rsidRPr="00F705D5">
        <w:rPr>
          <w:rStyle w:val="Chard"/>
          <w:rFonts w:hint="eastAsia"/>
          <w:rtl/>
        </w:rPr>
        <w:t>ا</w:t>
      </w:r>
      <w:r w:rsidR="00F705D5" w:rsidRPr="00F705D5">
        <w:rPr>
          <w:rStyle w:val="Chard"/>
          <w:rtl/>
        </w:rPr>
        <w:t xml:space="preserve"> </w:t>
      </w:r>
      <w:r w:rsidR="00F705D5" w:rsidRPr="00F705D5">
        <w:rPr>
          <w:rStyle w:val="Chard"/>
          <w:rFonts w:hint="eastAsia"/>
          <w:rtl/>
        </w:rPr>
        <w:t>كَثِير</w:t>
      </w:r>
      <w:r w:rsidR="00F705D5" w:rsidRPr="00F705D5">
        <w:rPr>
          <w:rStyle w:val="Chard"/>
          <w:rFonts w:hint="cs"/>
          <w:rtl/>
        </w:rPr>
        <w:t>ٗ</w:t>
      </w:r>
      <w:r w:rsidR="00F705D5" w:rsidRPr="00F705D5">
        <w:rPr>
          <w:rStyle w:val="Chard"/>
          <w:rFonts w:hint="eastAsia"/>
          <w:rtl/>
        </w:rPr>
        <w:t>ا</w:t>
      </w:r>
      <w:r w:rsidR="00F705D5" w:rsidRPr="00F705D5">
        <w:rPr>
          <w:rStyle w:val="Chard"/>
          <w:rtl/>
        </w:rPr>
        <w:t xml:space="preserve"> </w:t>
      </w:r>
      <w:r w:rsidR="00F705D5" w:rsidRPr="00F705D5">
        <w:rPr>
          <w:rStyle w:val="Chard"/>
          <w:rFonts w:hint="cs"/>
          <w:rtl/>
        </w:rPr>
        <w:t>٨٢</w:t>
      </w:r>
      <w:r w:rsidR="00FB7DB9" w:rsidRPr="00FB7DB9">
        <w:rPr>
          <w:rStyle w:val="Char8"/>
          <w:rFonts w:hint="cs"/>
          <w:rtl/>
        </w:rPr>
        <w:t>﴾</w:t>
      </w:r>
      <w:r w:rsidR="00F705D5">
        <w:rPr>
          <w:rFonts w:ascii="Traditional Arabic" w:hAnsi="Traditional Arabic" w:cs="Traditional Arabic" w:hint="cs"/>
          <w:rtl/>
        </w:rPr>
        <w:t xml:space="preserve"> </w:t>
      </w:r>
      <w:r w:rsidRPr="00FB7DB9">
        <w:rPr>
          <w:rStyle w:val="Char6"/>
          <w:rFonts w:hint="cs"/>
          <w:rtl/>
        </w:rPr>
        <w:t>[النساء: 82]،</w:t>
      </w:r>
      <w:r>
        <w:rPr>
          <w:rFonts w:hint="cs"/>
          <w:rtl/>
        </w:rPr>
        <w:t xml:space="preserve"> خداوند در این آیات خبر می‌دهد که کلام پیامبرش </w:t>
      </w:r>
      <w:r>
        <w:rPr>
          <w:rFonts w:hint="cs"/>
        </w:rPr>
        <w:sym w:font="AGA Arabesque" w:char="F072"/>
      </w:r>
      <w:r>
        <w:rPr>
          <w:rFonts w:hint="cs"/>
          <w:rtl/>
        </w:rPr>
        <w:t xml:space="preserve"> وحی از طرف خداوند است، همچنانکه قرآن هم وحی از طرف خداوند می‌باشد. و هردو </w:t>
      </w:r>
      <w:r w:rsidR="00F705D5">
        <w:rPr>
          <w:rFonts w:hint="cs"/>
          <w:rtl/>
        </w:rPr>
        <w:t>-</w:t>
      </w:r>
      <w:r>
        <w:rPr>
          <w:rFonts w:hint="cs"/>
          <w:rtl/>
        </w:rPr>
        <w:t>کلام نبی (حدیث) و قرآن</w:t>
      </w:r>
      <w:r w:rsidR="00F705D5">
        <w:rPr>
          <w:rFonts w:hint="cs"/>
          <w:rtl/>
        </w:rPr>
        <w:t>-</w:t>
      </w:r>
      <w:r>
        <w:rPr>
          <w:rFonts w:hint="cs"/>
          <w:rtl/>
        </w:rPr>
        <w:t xml:space="preserve"> از طرف خداوند عزوجل آمده‌اند و خداوند خبر می‌دهد که از افعال پیامبرش راضی است و پیامبر </w:t>
      </w:r>
      <w:r>
        <w:rPr>
          <w:rFonts w:hint="cs"/>
        </w:rPr>
        <w:sym w:font="AGA Arabesque" w:char="F072"/>
      </w:r>
      <w:r>
        <w:rPr>
          <w:rFonts w:hint="cs"/>
          <w:rtl/>
        </w:rPr>
        <w:t xml:space="preserve"> توفیق فهم مراد خداوند را از قرآن حاصل کرده است. پس وقتی مشخص شد که احادیث هم وحی الهی هستند و خداوند هم اختلاف در وحی را رد کرده پس معلوم می‌شود که هیچ تعارضی بین قرآن و احادیث صحیح وجود ندارد»</w:t>
      </w:r>
      <w:r w:rsidRPr="00386F27">
        <w:rPr>
          <w:rFonts w:hint="cs"/>
          <w:vertAlign w:val="superscript"/>
          <w:rtl/>
        </w:rPr>
        <w:t>(</w:t>
      </w:r>
      <w:r>
        <w:rPr>
          <w:rStyle w:val="FootnoteReference"/>
          <w:rtl/>
        </w:rPr>
        <w:footnoteReference w:id="615"/>
      </w:r>
      <w:r w:rsidRPr="00386F27">
        <w:rPr>
          <w:rFonts w:hint="cs"/>
          <w:vertAlign w:val="superscript"/>
          <w:rtl/>
        </w:rPr>
        <w:t>)</w:t>
      </w:r>
      <w:r>
        <w:rPr>
          <w:rFonts w:hint="cs"/>
          <w:rtl/>
        </w:rPr>
        <w:t>.</w:t>
      </w:r>
    </w:p>
    <w:p w:rsidR="0063251B" w:rsidRDefault="0063251B" w:rsidP="00AB7623">
      <w:pPr>
        <w:pStyle w:val="a8"/>
        <w:rPr>
          <w:rtl/>
        </w:rPr>
      </w:pPr>
      <w:r>
        <w:rPr>
          <w:rFonts w:hint="cs"/>
          <w:rtl/>
        </w:rPr>
        <w:t>و علمای سلف و ائمه‌ی اربعه معتقدند که مطلقاً هیچ تعارضی بین ادله‌ی شرعی وجود ندارد و اکثر علمای اصولی نیز این اعتقاد را دارند</w:t>
      </w:r>
      <w:r w:rsidRPr="00386F27">
        <w:rPr>
          <w:rFonts w:hint="cs"/>
          <w:vertAlign w:val="superscript"/>
          <w:rtl/>
        </w:rPr>
        <w:t>(</w:t>
      </w:r>
      <w:r>
        <w:rPr>
          <w:rStyle w:val="FootnoteReference"/>
          <w:rtl/>
        </w:rPr>
        <w:footnoteReference w:id="616"/>
      </w:r>
      <w:r w:rsidRPr="00386F27">
        <w:rPr>
          <w:rFonts w:hint="cs"/>
          <w:vertAlign w:val="superscript"/>
          <w:rtl/>
        </w:rPr>
        <w:t>)</w:t>
      </w:r>
      <w:r>
        <w:rPr>
          <w:rFonts w:hint="cs"/>
          <w:rtl/>
        </w:rPr>
        <w:t>.</w:t>
      </w:r>
    </w:p>
    <w:p w:rsidR="0063251B" w:rsidRDefault="0063251B" w:rsidP="00AB7623">
      <w:pPr>
        <w:pStyle w:val="a8"/>
        <w:rPr>
          <w:rtl/>
        </w:rPr>
      </w:pPr>
      <w:r>
        <w:rPr>
          <w:rFonts w:hint="cs"/>
          <w:rtl/>
        </w:rPr>
        <w:t xml:space="preserve">ما در این باره به طور کلی سخن می‌گوئیم، و خدا و ملائکه‌اش را بر آن شاهد می‌گیریم که در احادیث صحیح رسول الله </w:t>
      </w:r>
      <w:r>
        <w:rPr>
          <w:rFonts w:hint="cs"/>
          <w:rtl/>
        </w:rPr>
        <w:sym w:font="AGA Arabesque" w:char="F072"/>
      </w:r>
      <w:r>
        <w:rPr>
          <w:rFonts w:hint="cs"/>
          <w:rtl/>
        </w:rPr>
        <w:t xml:space="preserve"> چیزی مخالف قرآن و عقل صریح وجود ندارد، بلکه سخن پیامبر </w:t>
      </w:r>
      <w:r>
        <w:rPr>
          <w:rFonts w:hint="cs"/>
          <w:rtl/>
        </w:rPr>
        <w:sym w:font="AGA Arabesque" w:char="F072"/>
      </w:r>
      <w:r>
        <w:rPr>
          <w:rFonts w:hint="cs"/>
          <w:rtl/>
        </w:rPr>
        <w:t xml:space="preserve"> بیان و تفسیری برای قرآن است و هرکس به زعمش حدیثی صحیح را به دلیل مخالفت با قرآن رد کند، اگر دقت کند می‌بیند که آن احادیث موافق و مطابق قرآن است و نهایتش ممکن است زائد بر قرآن باشد </w:t>
      </w:r>
      <w:r w:rsidR="00F705D5">
        <w:rPr>
          <w:rFonts w:hint="cs"/>
          <w:rtl/>
        </w:rPr>
        <w:t>-</w:t>
      </w:r>
      <w:r>
        <w:rPr>
          <w:rFonts w:hint="cs"/>
          <w:rtl/>
        </w:rPr>
        <w:t>چیزی در آن مطرح شده که در قرآن نیست</w:t>
      </w:r>
      <w:r w:rsidR="00F705D5">
        <w:rPr>
          <w:rFonts w:hint="cs"/>
          <w:rtl/>
        </w:rPr>
        <w:t>-</w:t>
      </w:r>
      <w:r>
        <w:rPr>
          <w:rFonts w:hint="cs"/>
          <w:rtl/>
        </w:rPr>
        <w:t xml:space="preserve"> و این حالت سوم سنت با قرآن خواهد بود.</w:t>
      </w:r>
    </w:p>
    <w:p w:rsidR="0063251B" w:rsidRDefault="0063251B" w:rsidP="00AB7623">
      <w:pPr>
        <w:pStyle w:val="a8"/>
        <w:rPr>
          <w:rtl/>
        </w:rPr>
      </w:pPr>
      <w:r>
        <w:rPr>
          <w:rFonts w:hint="cs"/>
          <w:rtl/>
        </w:rPr>
        <w:t xml:space="preserve">این ادعا </w:t>
      </w:r>
      <w:r>
        <w:rPr>
          <w:rFonts w:cs="Times New Roman" w:hint="cs"/>
          <w:rtl/>
        </w:rPr>
        <w:t>–</w:t>
      </w:r>
      <w:r>
        <w:rPr>
          <w:rFonts w:hint="cs"/>
          <w:rtl/>
        </w:rPr>
        <w:t xml:space="preserve"> حدیث را بر قرآن عرضه می‌کنیم و اگر با آن تعارض نداشت قبول می‌نمائیم </w:t>
      </w:r>
      <w:r>
        <w:rPr>
          <w:rFonts w:cs="Times New Roman" w:hint="cs"/>
          <w:rtl/>
        </w:rPr>
        <w:t>–</w:t>
      </w:r>
      <w:r>
        <w:rPr>
          <w:rFonts w:hint="cs"/>
          <w:rtl/>
        </w:rPr>
        <w:t xml:space="preserve"> سبب به وجودآمدن قاعده‌ی باطلی شده که احادیث زیادی را در باب اعتقادات به دلیل عدم اشاره‌ی قرآن به مضامین آن‌ها رد می‌نماید</w:t>
      </w:r>
      <w:r w:rsidRPr="00386F27">
        <w:rPr>
          <w:rFonts w:hint="cs"/>
          <w:vertAlign w:val="superscript"/>
          <w:rtl/>
        </w:rPr>
        <w:t>(</w:t>
      </w:r>
      <w:r>
        <w:rPr>
          <w:rStyle w:val="FootnoteReference"/>
          <w:rtl/>
        </w:rPr>
        <w:footnoteReference w:id="617"/>
      </w:r>
      <w:r w:rsidRPr="00386F27">
        <w:rPr>
          <w:rFonts w:hint="cs"/>
          <w:vertAlign w:val="superscript"/>
          <w:rtl/>
        </w:rPr>
        <w:t>)</w:t>
      </w:r>
      <w:r>
        <w:rPr>
          <w:rFonts w:hint="cs"/>
          <w:rtl/>
        </w:rPr>
        <w:t>.</w:t>
      </w:r>
    </w:p>
    <w:p w:rsidR="0063251B" w:rsidRPr="00F705D5" w:rsidRDefault="0063251B" w:rsidP="00AB7623">
      <w:pPr>
        <w:pStyle w:val="a8"/>
        <w:spacing w:line="240" w:lineRule="auto"/>
        <w:rPr>
          <w:spacing w:val="-6"/>
          <w:rtl/>
        </w:rPr>
      </w:pPr>
      <w:r w:rsidRPr="00F705D5">
        <w:rPr>
          <w:rFonts w:hint="cs"/>
          <w:spacing w:val="-4"/>
          <w:rtl/>
        </w:rPr>
        <w:t>در سنت هیچ امری را نمی‌یابی مگر این که قرآن به طور اجمالی یا تفصیلی بر معنای آن دلالت دارد،</w:t>
      </w:r>
      <w:r w:rsidRPr="00F705D5">
        <w:rPr>
          <w:rFonts w:hint="cs"/>
          <w:spacing w:val="-6"/>
          <w:rtl/>
        </w:rPr>
        <w:t xml:space="preserve"> چون سنت بیان قرآن است: </w:t>
      </w:r>
      <w:r w:rsidR="00FB7DB9" w:rsidRPr="00F705D5">
        <w:rPr>
          <w:rStyle w:val="Char8"/>
          <w:rFonts w:hint="cs"/>
          <w:spacing w:val="-6"/>
          <w:rtl/>
        </w:rPr>
        <w:t>﴿</w:t>
      </w:r>
      <w:r w:rsidR="00F705D5" w:rsidRPr="00F705D5">
        <w:rPr>
          <w:rStyle w:val="Chard"/>
          <w:rFonts w:hint="eastAsia"/>
          <w:spacing w:val="-6"/>
          <w:rtl/>
        </w:rPr>
        <w:t>وَأَنزَل</w:t>
      </w:r>
      <w:r w:rsidR="00F705D5" w:rsidRPr="00F705D5">
        <w:rPr>
          <w:rStyle w:val="Chard"/>
          <w:rFonts w:hint="cs"/>
          <w:spacing w:val="-6"/>
          <w:rtl/>
        </w:rPr>
        <w:t>ۡ</w:t>
      </w:r>
      <w:r w:rsidR="00F705D5" w:rsidRPr="00F705D5">
        <w:rPr>
          <w:rStyle w:val="Chard"/>
          <w:rFonts w:hint="eastAsia"/>
          <w:spacing w:val="-6"/>
          <w:rtl/>
        </w:rPr>
        <w:t>نَا</w:t>
      </w:r>
      <w:r w:rsidR="00F705D5" w:rsidRPr="00F705D5">
        <w:rPr>
          <w:rStyle w:val="Chard"/>
          <w:rFonts w:hint="cs"/>
          <w:spacing w:val="-6"/>
          <w:rtl/>
        </w:rPr>
        <w:t>ٓ</w:t>
      </w:r>
      <w:r w:rsidR="00F705D5" w:rsidRPr="00F705D5">
        <w:rPr>
          <w:rStyle w:val="Chard"/>
          <w:spacing w:val="-6"/>
          <w:rtl/>
        </w:rPr>
        <w:t xml:space="preserve"> </w:t>
      </w:r>
      <w:r w:rsidR="00F705D5" w:rsidRPr="00F705D5">
        <w:rPr>
          <w:rStyle w:val="Chard"/>
          <w:rFonts w:hint="eastAsia"/>
          <w:spacing w:val="-6"/>
          <w:rtl/>
        </w:rPr>
        <w:t>إِلَي</w:t>
      </w:r>
      <w:r w:rsidR="00F705D5" w:rsidRPr="00F705D5">
        <w:rPr>
          <w:rStyle w:val="Chard"/>
          <w:rFonts w:hint="cs"/>
          <w:spacing w:val="-6"/>
          <w:rtl/>
        </w:rPr>
        <w:t>ۡ</w:t>
      </w:r>
      <w:r w:rsidR="00F705D5" w:rsidRPr="00F705D5">
        <w:rPr>
          <w:rStyle w:val="Chard"/>
          <w:rFonts w:hint="eastAsia"/>
          <w:spacing w:val="-6"/>
          <w:rtl/>
        </w:rPr>
        <w:t>كَ</w:t>
      </w:r>
      <w:r w:rsidR="00F705D5" w:rsidRPr="00F705D5">
        <w:rPr>
          <w:rStyle w:val="Chard"/>
          <w:spacing w:val="-6"/>
          <w:rtl/>
        </w:rPr>
        <w:t xml:space="preserve"> </w:t>
      </w:r>
      <w:r w:rsidR="00F705D5" w:rsidRPr="00F705D5">
        <w:rPr>
          <w:rStyle w:val="Chard"/>
          <w:rFonts w:hint="cs"/>
          <w:spacing w:val="-6"/>
          <w:rtl/>
        </w:rPr>
        <w:t>ٱ</w:t>
      </w:r>
      <w:r w:rsidR="00F705D5" w:rsidRPr="00F705D5">
        <w:rPr>
          <w:rStyle w:val="Chard"/>
          <w:rFonts w:hint="eastAsia"/>
          <w:spacing w:val="-6"/>
          <w:rtl/>
        </w:rPr>
        <w:t>لذِّك</w:t>
      </w:r>
      <w:r w:rsidR="00F705D5" w:rsidRPr="00F705D5">
        <w:rPr>
          <w:rStyle w:val="Chard"/>
          <w:rFonts w:hint="cs"/>
          <w:spacing w:val="-6"/>
          <w:rtl/>
        </w:rPr>
        <w:t>ۡ</w:t>
      </w:r>
      <w:r w:rsidR="00F705D5" w:rsidRPr="00F705D5">
        <w:rPr>
          <w:rStyle w:val="Chard"/>
          <w:rFonts w:hint="eastAsia"/>
          <w:spacing w:val="-6"/>
          <w:rtl/>
        </w:rPr>
        <w:t>رَ</w:t>
      </w:r>
      <w:r w:rsidR="00F705D5" w:rsidRPr="00F705D5">
        <w:rPr>
          <w:rStyle w:val="Chard"/>
          <w:spacing w:val="-6"/>
          <w:rtl/>
        </w:rPr>
        <w:t xml:space="preserve"> </w:t>
      </w:r>
      <w:r w:rsidR="00F705D5" w:rsidRPr="00F705D5">
        <w:rPr>
          <w:rStyle w:val="Chard"/>
          <w:rFonts w:hint="eastAsia"/>
          <w:spacing w:val="-6"/>
          <w:rtl/>
        </w:rPr>
        <w:t>لِتُبَيِّنَ</w:t>
      </w:r>
      <w:r w:rsidR="00F705D5" w:rsidRPr="00F705D5">
        <w:rPr>
          <w:rStyle w:val="Chard"/>
          <w:spacing w:val="-6"/>
          <w:rtl/>
        </w:rPr>
        <w:t xml:space="preserve"> </w:t>
      </w:r>
      <w:r w:rsidR="00F705D5" w:rsidRPr="00F705D5">
        <w:rPr>
          <w:rStyle w:val="Chard"/>
          <w:rFonts w:hint="eastAsia"/>
          <w:spacing w:val="-6"/>
          <w:rtl/>
        </w:rPr>
        <w:t>لِلنَّاسِ</w:t>
      </w:r>
      <w:r w:rsidR="00F705D5" w:rsidRPr="00F705D5">
        <w:rPr>
          <w:rStyle w:val="Chard"/>
          <w:spacing w:val="-6"/>
          <w:rtl/>
        </w:rPr>
        <w:t xml:space="preserve"> </w:t>
      </w:r>
      <w:r w:rsidR="00F705D5" w:rsidRPr="00F705D5">
        <w:rPr>
          <w:rStyle w:val="Chard"/>
          <w:rFonts w:hint="eastAsia"/>
          <w:spacing w:val="-6"/>
          <w:rtl/>
        </w:rPr>
        <w:t>مَا</w:t>
      </w:r>
      <w:r w:rsidR="00F705D5" w:rsidRPr="00F705D5">
        <w:rPr>
          <w:rStyle w:val="Chard"/>
          <w:spacing w:val="-6"/>
          <w:rtl/>
        </w:rPr>
        <w:t xml:space="preserve"> </w:t>
      </w:r>
      <w:r w:rsidR="00F705D5" w:rsidRPr="00F705D5">
        <w:rPr>
          <w:rStyle w:val="Chard"/>
          <w:rFonts w:hint="eastAsia"/>
          <w:spacing w:val="-6"/>
          <w:rtl/>
        </w:rPr>
        <w:t>نُزِّلَ</w:t>
      </w:r>
      <w:r w:rsidR="00F705D5" w:rsidRPr="00F705D5">
        <w:rPr>
          <w:rStyle w:val="Chard"/>
          <w:spacing w:val="-6"/>
          <w:rtl/>
        </w:rPr>
        <w:t xml:space="preserve"> </w:t>
      </w:r>
      <w:r w:rsidR="00F705D5" w:rsidRPr="00F705D5">
        <w:rPr>
          <w:rStyle w:val="Chard"/>
          <w:rFonts w:hint="eastAsia"/>
          <w:spacing w:val="-6"/>
          <w:rtl/>
        </w:rPr>
        <w:t>إِلَي</w:t>
      </w:r>
      <w:r w:rsidR="00F705D5" w:rsidRPr="00F705D5">
        <w:rPr>
          <w:rStyle w:val="Chard"/>
          <w:rFonts w:hint="cs"/>
          <w:spacing w:val="-6"/>
          <w:rtl/>
        </w:rPr>
        <w:t>ۡ</w:t>
      </w:r>
      <w:r w:rsidR="00F705D5" w:rsidRPr="00F705D5">
        <w:rPr>
          <w:rStyle w:val="Chard"/>
          <w:rFonts w:hint="eastAsia"/>
          <w:spacing w:val="-6"/>
          <w:rtl/>
        </w:rPr>
        <w:t>هِم</w:t>
      </w:r>
      <w:r w:rsidR="00F705D5" w:rsidRPr="00F705D5">
        <w:rPr>
          <w:rStyle w:val="Chard"/>
          <w:rFonts w:hint="cs"/>
          <w:spacing w:val="-6"/>
          <w:rtl/>
        </w:rPr>
        <w:t>ۡ</w:t>
      </w:r>
      <w:r w:rsidR="00FB7DB9" w:rsidRPr="00F705D5">
        <w:rPr>
          <w:rStyle w:val="Char8"/>
          <w:rFonts w:hint="cs"/>
          <w:spacing w:val="-6"/>
          <w:rtl/>
        </w:rPr>
        <w:t>﴾</w:t>
      </w:r>
      <w:r w:rsidR="00F705D5" w:rsidRPr="00F705D5">
        <w:rPr>
          <w:rFonts w:ascii="Traditional Arabic" w:hAnsi="Traditional Arabic" w:cs="Traditional Arabic" w:hint="cs"/>
          <w:spacing w:val="-6"/>
          <w:rtl/>
        </w:rPr>
        <w:t xml:space="preserve"> </w:t>
      </w:r>
      <w:r w:rsidRPr="00F705D5">
        <w:rPr>
          <w:rStyle w:val="Char6"/>
          <w:rFonts w:hint="cs"/>
          <w:spacing w:val="-6"/>
          <w:rtl/>
        </w:rPr>
        <w:t>[النحل: 44]</w:t>
      </w:r>
      <w:r w:rsidRPr="00F705D5">
        <w:rPr>
          <w:rFonts w:hint="cs"/>
          <w:spacing w:val="-6"/>
          <w:vertAlign w:val="superscript"/>
          <w:rtl/>
        </w:rPr>
        <w:t>(</w:t>
      </w:r>
      <w:r w:rsidRPr="00F705D5">
        <w:rPr>
          <w:rStyle w:val="FootnoteReference"/>
          <w:spacing w:val="-6"/>
          <w:rtl/>
        </w:rPr>
        <w:footnoteReference w:id="618"/>
      </w:r>
      <w:r w:rsidRPr="00F705D5">
        <w:rPr>
          <w:rFonts w:hint="cs"/>
          <w:spacing w:val="-6"/>
          <w:vertAlign w:val="superscript"/>
          <w:rtl/>
        </w:rPr>
        <w:t>)</w:t>
      </w:r>
      <w:r w:rsidRPr="00F705D5">
        <w:rPr>
          <w:rFonts w:hint="cs"/>
          <w:spacing w:val="-6"/>
          <w:rtl/>
        </w:rPr>
        <w:t>.</w:t>
      </w:r>
    </w:p>
    <w:p w:rsidR="0063251B" w:rsidRDefault="0063251B" w:rsidP="00AB7623">
      <w:pPr>
        <w:pStyle w:val="a8"/>
        <w:rPr>
          <w:rtl/>
        </w:rPr>
      </w:pPr>
      <w:r>
        <w:rPr>
          <w:rFonts w:hint="cs"/>
          <w:rtl/>
        </w:rPr>
        <w:t xml:space="preserve">حقیقتاً معتزلی‌ها دچار انحراف و افراط شدند، زمانی که احادیث صحیح مستفیض در مورد اثبات شفاعت رسول خدا </w:t>
      </w:r>
      <w:r>
        <w:rPr>
          <w:rFonts w:hint="cs"/>
          <w:rtl/>
        </w:rPr>
        <w:sym w:font="AGA Arabesque" w:char="F072"/>
      </w:r>
      <w:r>
        <w:rPr>
          <w:rFonts w:hint="cs"/>
          <w:rtl/>
        </w:rPr>
        <w:t xml:space="preserve"> در آخرت برای مؤمنان گناهکار را انکار کردند و شبه‌ی آن‌ها در رد این احادیث، متعارض‌دانستن قرآن مبنی بر نفی شفاعت، شفاعت‌کنندگان در روز قیامت </w:t>
      </w:r>
      <w:r>
        <w:rPr>
          <w:rFonts w:cs="Times New Roman" w:hint="cs"/>
          <w:rtl/>
        </w:rPr>
        <w:t>–</w:t>
      </w:r>
      <w:r>
        <w:rPr>
          <w:rFonts w:hint="cs"/>
          <w:rtl/>
        </w:rPr>
        <w:t xml:space="preserve"> با این اخبار بود. ولی هرکس قرآن بخواند می‌بیند که فقط شفاعت شرک‌آمیز </w:t>
      </w:r>
      <w:r>
        <w:rPr>
          <w:rFonts w:cs="Times New Roman" w:hint="cs"/>
          <w:rtl/>
        </w:rPr>
        <w:t>–</w:t>
      </w:r>
      <w:r>
        <w:rPr>
          <w:rFonts w:hint="cs"/>
          <w:rtl/>
        </w:rPr>
        <w:t xml:space="preserve"> شفاعتی که مشرکان عرب و اصحاب ادیان منحرف دیگر به آن معتقد بودند </w:t>
      </w:r>
      <w:r>
        <w:rPr>
          <w:rFonts w:cs="Times New Roman" w:hint="cs"/>
          <w:rtl/>
        </w:rPr>
        <w:t>–</w:t>
      </w:r>
      <w:r>
        <w:rPr>
          <w:rFonts w:hint="cs"/>
          <w:rtl/>
        </w:rPr>
        <w:t xml:space="preserve"> را نفی کرده است. مشرکان گمان می‌کردند که خدایان‌شان </w:t>
      </w:r>
      <w:r>
        <w:rPr>
          <w:rFonts w:cs="Times New Roman" w:hint="cs"/>
          <w:rtl/>
        </w:rPr>
        <w:t>–</w:t>
      </w:r>
      <w:r>
        <w:rPr>
          <w:rFonts w:hint="cs"/>
          <w:rtl/>
        </w:rPr>
        <w:t xml:space="preserve"> خدایانی که همراه خداوند متعال یا به غیر خداوند در دعاهایشان می‌خواندند </w:t>
      </w:r>
      <w:r>
        <w:rPr>
          <w:rFonts w:cs="Times New Roman" w:hint="cs"/>
          <w:rtl/>
        </w:rPr>
        <w:t>–</w:t>
      </w:r>
      <w:r>
        <w:rPr>
          <w:rFonts w:hint="cs"/>
          <w:rtl/>
        </w:rPr>
        <w:t xml:space="preserve"> مالک شفاعت نزد خداوند هستند و عذاب را از آن‌ها دفع می‌کنند، ولی خداوند این شفاعت مذموم را به طور مثال در سوره‌ی زمر آیات 43 و 44 و سوره‌ی مریم آیات 81 و 82، انکار می‌نماید. ولی قرآن در سوره‌ی بقره آیه‌ی 255 و سوره‌ی انبیاء آیه‌ی 28 شفات را به دو شرط اثبات می‌نماید. پس مشخص می‌گردد که قرآن مطلق شفاعت را نفی نمی‌کند، بلکه شفاعتی را که مشرکان و منحرفان ادعا می‌کنند، انکار می‌نماید</w:t>
      </w:r>
      <w:r w:rsidRPr="00386F27">
        <w:rPr>
          <w:rFonts w:hint="cs"/>
          <w:vertAlign w:val="superscript"/>
          <w:rtl/>
        </w:rPr>
        <w:t>(</w:t>
      </w:r>
      <w:r>
        <w:rPr>
          <w:rStyle w:val="FootnoteReference"/>
          <w:rtl/>
        </w:rPr>
        <w:footnoteReference w:id="619"/>
      </w:r>
      <w:r w:rsidRPr="00386F27">
        <w:rPr>
          <w:rFonts w:hint="cs"/>
          <w:vertAlign w:val="superscript"/>
          <w:rtl/>
        </w:rPr>
        <w:t>)</w:t>
      </w:r>
      <w:r>
        <w:rPr>
          <w:rFonts w:hint="cs"/>
          <w:rtl/>
        </w:rPr>
        <w:t>.</w:t>
      </w:r>
    </w:p>
    <w:p w:rsidR="0063251B" w:rsidRDefault="0063251B" w:rsidP="00AB7623">
      <w:pPr>
        <w:pStyle w:val="a8"/>
        <w:rPr>
          <w:rtl/>
        </w:rPr>
      </w:pPr>
      <w:r>
        <w:rPr>
          <w:rFonts w:hint="cs"/>
          <w:rtl/>
        </w:rPr>
        <w:t>کسانی که داعیه‌دار تطبیق اخبار آحاد با قرآن هستند باید مواظب باشند که بدون دلیل ادعای تعارض اخبار آحاد با قرآن را ننمایند و دایره‌ی این ادعایشان را گسترش ندهند.</w:t>
      </w:r>
    </w:p>
    <w:p w:rsidR="00F705D5" w:rsidRDefault="00F705D5" w:rsidP="00AB7623">
      <w:pPr>
        <w:pStyle w:val="a8"/>
        <w:rPr>
          <w:rtl/>
        </w:rPr>
        <w:sectPr w:rsidR="00F705D5" w:rsidSect="00863559">
          <w:headerReference w:type="default" r:id="rId48"/>
          <w:footnotePr>
            <w:numRestart w:val="eachPage"/>
          </w:footnotePr>
          <w:pgSz w:w="9356" w:h="13608" w:code="9"/>
          <w:pgMar w:top="1021" w:right="1134" w:bottom="737" w:left="851" w:header="454" w:footer="0" w:gutter="0"/>
          <w:cols w:space="708"/>
          <w:titlePg/>
          <w:bidi/>
          <w:rtlGutter/>
          <w:docGrid w:linePitch="381"/>
        </w:sectPr>
      </w:pPr>
    </w:p>
    <w:p w:rsidR="0063251B" w:rsidRDefault="0063251B" w:rsidP="00960E98">
      <w:pPr>
        <w:pStyle w:val="a1"/>
        <w:rPr>
          <w:rtl/>
        </w:rPr>
      </w:pPr>
      <w:bookmarkStart w:id="188" w:name="_Toc313152227"/>
      <w:bookmarkStart w:id="189" w:name="_Toc382955454"/>
      <w:r>
        <w:rPr>
          <w:rFonts w:hint="cs"/>
          <w:rtl/>
        </w:rPr>
        <w:t>4-7- قواعد اساسی در تعامل با سنت نبوی</w:t>
      </w:r>
      <w:bookmarkEnd w:id="188"/>
      <w:bookmarkEnd w:id="189"/>
    </w:p>
    <w:p w:rsidR="0063251B" w:rsidRPr="000C7C85" w:rsidRDefault="0063251B" w:rsidP="00960E98">
      <w:pPr>
        <w:pStyle w:val="a8"/>
        <w:spacing w:line="240" w:lineRule="auto"/>
        <w:rPr>
          <w:spacing w:val="-2"/>
          <w:rtl/>
        </w:rPr>
      </w:pPr>
      <w:r w:rsidRPr="000C7C85">
        <w:rPr>
          <w:rFonts w:hint="cs"/>
          <w:spacing w:val="-2"/>
          <w:rtl/>
        </w:rPr>
        <w:t xml:space="preserve">در حقیقت سنت، تفسیر عملی قرآن و تطبیق واقعی و الگوی عملی اسلام است، چرا که پیامبر </w:t>
      </w:r>
      <w:r w:rsidRPr="000C7C85">
        <w:rPr>
          <w:rFonts w:hint="cs"/>
          <w:spacing w:val="-2"/>
          <w:rtl/>
        </w:rPr>
        <w:sym w:font="AGA Arabesque" w:char="F072"/>
      </w:r>
      <w:r w:rsidRPr="000C7C85">
        <w:rPr>
          <w:rFonts w:hint="cs"/>
          <w:spacing w:val="-2"/>
          <w:rtl/>
        </w:rPr>
        <w:t xml:space="preserve"> مفسر قرآن و اسلام بودند. چنانکه ام المؤمنین عایشه</w:t>
      </w:r>
      <w:r w:rsidRPr="000C7C85">
        <w:rPr>
          <w:rFonts w:cs="CTraditional Arabic" w:hint="cs"/>
          <w:spacing w:val="-2"/>
          <w:rtl/>
        </w:rPr>
        <w:t>ل</w:t>
      </w:r>
      <w:r w:rsidRPr="000C7C85">
        <w:rPr>
          <w:rFonts w:hint="cs"/>
          <w:spacing w:val="-2"/>
          <w:rtl/>
        </w:rPr>
        <w:t xml:space="preserve"> در اثر زندگی با رسول الله </w:t>
      </w:r>
      <w:r w:rsidRPr="000C7C85">
        <w:rPr>
          <w:rFonts w:hint="cs"/>
          <w:spacing w:val="-2"/>
        </w:rPr>
        <w:sym w:font="AGA Arabesque" w:char="F072"/>
      </w:r>
      <w:r w:rsidRPr="000C7C85">
        <w:rPr>
          <w:rFonts w:hint="cs"/>
          <w:spacing w:val="-2"/>
          <w:rtl/>
        </w:rPr>
        <w:t xml:space="preserve"> و فقاهت و بصیرتی که داشتند، از این معنی با عبارتی رسا و نورانی تعبیر کرده‌اند، آنگاه که از ایشان در مورد خلق و خوی پیامبر </w:t>
      </w:r>
      <w:r w:rsidRPr="000C7C85">
        <w:rPr>
          <w:rFonts w:hint="cs"/>
          <w:spacing w:val="-2"/>
        </w:rPr>
        <w:sym w:font="AGA Arabesque" w:char="F072"/>
      </w:r>
      <w:r w:rsidRPr="000C7C85">
        <w:rPr>
          <w:rFonts w:hint="cs"/>
          <w:spacing w:val="-2"/>
          <w:rtl/>
        </w:rPr>
        <w:t xml:space="preserve"> سؤال شد، فرمود: </w:t>
      </w:r>
      <w:r w:rsidR="000C7C85" w:rsidRPr="000C7C85">
        <w:rPr>
          <w:rStyle w:val="Char8"/>
          <w:rFonts w:hint="cs"/>
          <w:rtl/>
        </w:rPr>
        <w:t>«</w:t>
      </w:r>
      <w:r w:rsidR="000C7C85" w:rsidRPr="000C7C85">
        <w:rPr>
          <w:rStyle w:val="Char3"/>
          <w:rFonts w:hint="eastAsia"/>
          <w:rtl/>
        </w:rPr>
        <w:t>كَانَ</w:t>
      </w:r>
      <w:r w:rsidR="000C7C85" w:rsidRPr="000C7C85">
        <w:rPr>
          <w:rStyle w:val="Char3"/>
          <w:rtl/>
        </w:rPr>
        <w:t xml:space="preserve"> </w:t>
      </w:r>
      <w:r w:rsidR="000C7C85" w:rsidRPr="000C7C85">
        <w:rPr>
          <w:rStyle w:val="Char3"/>
          <w:rFonts w:hint="eastAsia"/>
          <w:rtl/>
        </w:rPr>
        <w:t>خَلْقُهُ</w:t>
      </w:r>
      <w:r w:rsidR="000C7C85" w:rsidRPr="000C7C85">
        <w:rPr>
          <w:rStyle w:val="Char3"/>
          <w:rtl/>
        </w:rPr>
        <w:t xml:space="preserve"> </w:t>
      </w:r>
      <w:r w:rsidR="000C7C85" w:rsidRPr="000C7C85">
        <w:rPr>
          <w:rStyle w:val="Char3"/>
          <w:rFonts w:hint="eastAsia"/>
          <w:rtl/>
        </w:rPr>
        <w:t>الْقُرْآنَ</w:t>
      </w:r>
      <w:r w:rsidRPr="000C7C85">
        <w:rPr>
          <w:rStyle w:val="Char8"/>
          <w:spacing w:val="-2"/>
          <w:rtl/>
        </w:rPr>
        <w:t>»</w:t>
      </w:r>
      <w:r w:rsidRPr="000C7C85">
        <w:rPr>
          <w:rFonts w:hint="cs"/>
          <w:spacing w:val="-2"/>
          <w:vertAlign w:val="superscript"/>
          <w:rtl/>
        </w:rPr>
        <w:t>(</w:t>
      </w:r>
      <w:r w:rsidRPr="000C7C85">
        <w:rPr>
          <w:rStyle w:val="FootnoteReference"/>
          <w:spacing w:val="-2"/>
          <w:rtl/>
        </w:rPr>
        <w:footnoteReference w:id="620"/>
      </w:r>
      <w:r w:rsidRPr="000C7C85">
        <w:rPr>
          <w:rFonts w:hint="cs"/>
          <w:spacing w:val="-2"/>
          <w:vertAlign w:val="superscript"/>
          <w:rtl/>
        </w:rPr>
        <w:t>)</w:t>
      </w:r>
      <w:r w:rsidRPr="000C7C85">
        <w:rPr>
          <w:rFonts w:hint="cs"/>
          <w:spacing w:val="-2"/>
          <w:rtl/>
        </w:rPr>
        <w:t xml:space="preserve"> </w:t>
      </w:r>
      <w:r w:rsidRPr="000C7C85">
        <w:rPr>
          <w:rStyle w:val="Char8"/>
          <w:rFonts w:hint="cs"/>
          <w:spacing w:val="-2"/>
          <w:rtl/>
        </w:rPr>
        <w:t>«</w:t>
      </w:r>
      <w:r w:rsidRPr="000C7C85">
        <w:rPr>
          <w:rStyle w:val="Chare"/>
          <w:rFonts w:hint="cs"/>
          <w:rtl/>
        </w:rPr>
        <w:t xml:space="preserve">تاروپود وجود مبارک پیامبر </w:t>
      </w:r>
      <w:r w:rsidRPr="000C7C85">
        <w:rPr>
          <w:rStyle w:val="Chare"/>
          <w:rFonts w:hint="cs"/>
        </w:rPr>
        <w:sym w:font="AGA Arabesque" w:char="F072"/>
      </w:r>
      <w:r w:rsidRPr="000C7C85">
        <w:rPr>
          <w:rStyle w:val="Chare"/>
          <w:rFonts w:hint="cs"/>
          <w:rtl/>
        </w:rPr>
        <w:t xml:space="preserve"> و اخلاق ایشان عین قرآن بود</w:t>
      </w:r>
      <w:r w:rsidRPr="000C7C85">
        <w:rPr>
          <w:rStyle w:val="Char8"/>
          <w:rFonts w:hint="cs"/>
          <w:spacing w:val="-2"/>
          <w:rtl/>
        </w:rPr>
        <w:t>»</w:t>
      </w:r>
      <w:r w:rsidRPr="000C7C85">
        <w:rPr>
          <w:rFonts w:hint="cs"/>
          <w:spacing w:val="-2"/>
          <w:rtl/>
        </w:rPr>
        <w:t>.</w:t>
      </w:r>
    </w:p>
    <w:p w:rsidR="0063251B" w:rsidRDefault="0063251B" w:rsidP="00960E98">
      <w:pPr>
        <w:pStyle w:val="a8"/>
        <w:spacing w:line="240" w:lineRule="auto"/>
        <w:rPr>
          <w:rtl/>
        </w:rPr>
      </w:pPr>
      <w:r>
        <w:rPr>
          <w:rFonts w:hint="cs"/>
          <w:rtl/>
        </w:rPr>
        <w:t xml:space="preserve">بنابراین، هرکس قصد شناختن ویژگی‌ها و ارکان برنامه‌ی عملی اسلام را داشته باشد، باید آن را به طور مفصل و زنده در سنت قولی و عملی و تقریری پیامبر </w:t>
      </w:r>
      <w:r>
        <w:rPr>
          <w:rFonts w:hint="cs"/>
          <w:rtl/>
        </w:rPr>
        <w:sym w:font="AGA Arabesque" w:char="F072"/>
      </w:r>
      <w:r>
        <w:rPr>
          <w:rFonts w:hint="cs"/>
          <w:rtl/>
        </w:rPr>
        <w:t xml:space="preserve"> جستجو نماید، از جمله مشخصات بارز و سازنده‌ی سنت می‌توان به فراگیری، اعتدال و آسانی آن اشاره نمود</w:t>
      </w:r>
      <w:r w:rsidRPr="00386F27">
        <w:rPr>
          <w:rFonts w:hint="cs"/>
          <w:vertAlign w:val="superscript"/>
          <w:rtl/>
        </w:rPr>
        <w:t>(</w:t>
      </w:r>
      <w:r>
        <w:rPr>
          <w:rStyle w:val="FootnoteReference"/>
          <w:rtl/>
        </w:rPr>
        <w:footnoteReference w:id="621"/>
      </w:r>
      <w:r w:rsidRPr="00386F27">
        <w:rPr>
          <w:rFonts w:hint="cs"/>
          <w:vertAlign w:val="superscript"/>
          <w:rtl/>
        </w:rPr>
        <w:t>)</w:t>
      </w:r>
      <w:r>
        <w:rPr>
          <w:rFonts w:hint="cs"/>
          <w:rtl/>
        </w:rPr>
        <w:t>.</w:t>
      </w:r>
    </w:p>
    <w:p w:rsidR="0063251B" w:rsidRPr="000F4A61" w:rsidRDefault="0063251B" w:rsidP="00960E98">
      <w:pPr>
        <w:pStyle w:val="a8"/>
        <w:spacing w:line="240" w:lineRule="auto"/>
        <w:rPr>
          <w:rtl/>
        </w:rPr>
      </w:pPr>
      <w:r w:rsidRPr="000F4A61">
        <w:rPr>
          <w:rFonts w:hint="cs"/>
          <w:rtl/>
        </w:rPr>
        <w:t>کسی که قصد تحقیق و فهم صحیح و استفاده از سنت اصیل را به دور از آفات سه‌گانه‌ی، تحریف اهل غلو، تأویل جاهلان و جعل یاوه‌گویان دارد، باید مبادی اساسی زیر را سرلوحه‌ی کارش قرار دهد:</w:t>
      </w:r>
    </w:p>
    <w:p w:rsidR="0063251B" w:rsidRDefault="0063251B" w:rsidP="00960E98">
      <w:pPr>
        <w:numPr>
          <w:ilvl w:val="0"/>
          <w:numId w:val="27"/>
        </w:numPr>
        <w:ind w:left="624" w:hanging="340"/>
        <w:jc w:val="lowKashida"/>
        <w:rPr>
          <w:lang w:bidi="fa-IR"/>
        </w:rPr>
      </w:pPr>
      <w:r w:rsidRPr="00CB546E">
        <w:rPr>
          <w:rStyle w:val="Char4"/>
          <w:rFonts w:hint="cs"/>
          <w:rtl/>
        </w:rPr>
        <w:t xml:space="preserve">طبق موازین علمی و دقیق حدیث‌شناسی از ثبوت و صحت هر حدیث، مطمئن شود، منظور موازینی است که برای تشخیص صحت یا سقم سند و متن سنت قولی و فعلی و تقریری پیامبر </w:t>
      </w:r>
      <w:r w:rsidRPr="00CB546E">
        <w:rPr>
          <w:rStyle w:val="Char4"/>
          <w:rFonts w:hint="cs"/>
        </w:rPr>
        <w:sym w:font="AGA Arabesque" w:char="F072"/>
      </w:r>
      <w:r w:rsidRPr="00CB546E">
        <w:rPr>
          <w:rStyle w:val="Char4"/>
          <w:rFonts w:hint="cs"/>
          <w:rtl/>
        </w:rPr>
        <w:t xml:space="preserve"> توسط محدثین وضع شده است.</w:t>
      </w:r>
    </w:p>
    <w:p w:rsidR="0063251B" w:rsidRDefault="0063251B" w:rsidP="00960E98">
      <w:pPr>
        <w:numPr>
          <w:ilvl w:val="0"/>
          <w:numId w:val="27"/>
        </w:numPr>
        <w:ind w:left="624" w:hanging="340"/>
        <w:jc w:val="lowKashida"/>
        <w:rPr>
          <w:lang w:bidi="fa-IR"/>
        </w:rPr>
      </w:pPr>
      <w:r w:rsidRPr="00CB546E">
        <w:rPr>
          <w:rStyle w:val="Char4"/>
          <w:rFonts w:hint="cs"/>
          <w:rtl/>
        </w:rPr>
        <w:t>برای فهم صحیح احادییث پیامبر؛ دلالت لغت و سیاق و سبب ورود و بیان حدیث را در نظر بگیرد و در عین حال متوجه نصوص قرآنی و احادیث دیگر و مبادی عمومی و مقاصد کلی اسلام باشد</w:t>
      </w:r>
      <w:r w:rsidRPr="000C7C85">
        <w:rPr>
          <w:rStyle w:val="Char4"/>
          <w:rFonts w:hint="cs"/>
          <w:vertAlign w:val="superscript"/>
          <w:rtl/>
        </w:rPr>
        <w:t>(</w:t>
      </w:r>
      <w:r w:rsidRPr="000C7C85">
        <w:rPr>
          <w:rStyle w:val="Char4"/>
          <w:vertAlign w:val="superscript"/>
          <w:rtl/>
        </w:rPr>
        <w:footnoteReference w:id="622"/>
      </w:r>
      <w:r w:rsidRPr="000C7C85">
        <w:rPr>
          <w:rStyle w:val="Char4"/>
          <w:rFonts w:hint="cs"/>
          <w:vertAlign w:val="superscript"/>
          <w:rtl/>
        </w:rPr>
        <w:t>)</w:t>
      </w:r>
      <w:r w:rsidRPr="00CB546E">
        <w:rPr>
          <w:rStyle w:val="Char4"/>
          <w:rFonts w:hint="cs"/>
          <w:rtl/>
        </w:rPr>
        <w:t>.</w:t>
      </w:r>
    </w:p>
    <w:p w:rsidR="0063251B" w:rsidRDefault="0063251B" w:rsidP="00AB7623">
      <w:pPr>
        <w:numPr>
          <w:ilvl w:val="0"/>
          <w:numId w:val="27"/>
        </w:numPr>
        <w:spacing w:line="250" w:lineRule="auto"/>
        <w:ind w:left="624" w:hanging="340"/>
        <w:jc w:val="lowKashida"/>
        <w:rPr>
          <w:lang w:bidi="fa-IR"/>
        </w:rPr>
      </w:pPr>
      <w:r w:rsidRPr="00CB546E">
        <w:rPr>
          <w:rStyle w:val="Char4"/>
          <w:rFonts w:hint="cs"/>
          <w:rtl/>
        </w:rPr>
        <w:t>از لوازم فهم صحیح سنت، این است که احادیث وارده در یک موضوع را جمع‌آوری کنیم، به گونه‌ای که حدیث متشابه به حدیث محکم برسد، و حدیث مقید در کنار حدیث مطلق قرار گیرد، و حدیث خاص در فهم حدیث عام به کار آید و بدین ترتیب معنای مورد نظر آشکار شود و بی‌جهت، حدیثی سبب انکار حدیث دیگر نشود. و بر طبق اولی باید این ارتباط در بین خود احادیث با یکدیگر نیز مراعات شود</w:t>
      </w:r>
      <w:r w:rsidRPr="000C7C85">
        <w:rPr>
          <w:rStyle w:val="Char4"/>
          <w:rFonts w:hint="cs"/>
          <w:vertAlign w:val="superscript"/>
          <w:rtl/>
        </w:rPr>
        <w:t>(</w:t>
      </w:r>
      <w:r w:rsidRPr="000C7C85">
        <w:rPr>
          <w:rStyle w:val="Char4"/>
          <w:vertAlign w:val="superscript"/>
          <w:rtl/>
        </w:rPr>
        <w:footnoteReference w:id="623"/>
      </w:r>
      <w:r w:rsidRPr="000C7C85">
        <w:rPr>
          <w:rStyle w:val="Char4"/>
          <w:rFonts w:hint="cs"/>
          <w:vertAlign w:val="superscript"/>
          <w:rtl/>
        </w:rPr>
        <w:t>)</w:t>
      </w:r>
      <w:r>
        <w:rPr>
          <w:rFonts w:hint="cs"/>
          <w:rtl/>
          <w:lang w:bidi="fa-IR"/>
        </w:rPr>
        <w:t>.</w:t>
      </w:r>
    </w:p>
    <w:p w:rsidR="0063251B" w:rsidRDefault="0063251B" w:rsidP="00AB7623">
      <w:pPr>
        <w:numPr>
          <w:ilvl w:val="0"/>
          <w:numId w:val="27"/>
        </w:numPr>
        <w:spacing w:line="250" w:lineRule="auto"/>
        <w:ind w:left="624" w:hanging="340"/>
        <w:jc w:val="lowKashida"/>
        <w:rPr>
          <w:lang w:bidi="fa-IR"/>
        </w:rPr>
      </w:pPr>
      <w:r w:rsidRPr="00CB546E">
        <w:rPr>
          <w:rStyle w:val="Char4"/>
          <w:rFonts w:hint="cs"/>
          <w:rtl/>
        </w:rPr>
        <w:t>برای فهم و فقه عمیق‌تر در سنت نبوی لازم است که متوجه اسباب خاص یا علت معین مرتبط با صدور حدیث باشیم، فرقی نمی‌کند که این لوازم و علل در خود حدیث باشد، و یا از آن استنباط گردد و یا از سیاق حدیث فهمیده شود. یک پژوهشگر ژرف‌اندیش درمی‌یابد که حدیث در ظرف زمانی خاص و جهت تحقق یک مصلحت، یا دفع مفسده‌ای، یا علاج مشکل موجود در آن هنگام، بیان شده است، و بر این اساس حکم حدیثی که در ابتدا عام و همیشگی به نظر می‌آمد، پس از تأمل فهمیده می‌شود که مبنی بر علت خاصی بوده که با زوال آن علت، حکم نیز از بین می‌رود، چنانکه با بقای علت، حکم نیز باقی می‌ماند</w:t>
      </w:r>
      <w:r w:rsidRPr="000C7C85">
        <w:rPr>
          <w:rStyle w:val="Char4"/>
          <w:rFonts w:hint="cs"/>
          <w:vertAlign w:val="superscript"/>
          <w:rtl/>
        </w:rPr>
        <w:t>(</w:t>
      </w:r>
      <w:r w:rsidRPr="000C7C85">
        <w:rPr>
          <w:rStyle w:val="Char4"/>
          <w:vertAlign w:val="superscript"/>
          <w:rtl/>
        </w:rPr>
        <w:footnoteReference w:id="624"/>
      </w:r>
      <w:r w:rsidRPr="000C7C85">
        <w:rPr>
          <w:rStyle w:val="Char4"/>
          <w:rFonts w:hint="cs"/>
          <w:vertAlign w:val="superscript"/>
          <w:rtl/>
        </w:rPr>
        <w:t>)</w:t>
      </w:r>
      <w:r w:rsidRPr="00CB546E">
        <w:rPr>
          <w:rStyle w:val="Char4"/>
          <w:rFonts w:hint="cs"/>
          <w:rtl/>
        </w:rPr>
        <w:t>.</w:t>
      </w:r>
    </w:p>
    <w:p w:rsidR="0063251B" w:rsidRDefault="0063251B" w:rsidP="00AB7623">
      <w:pPr>
        <w:pStyle w:val="a8"/>
      </w:pPr>
      <w:r>
        <w:rPr>
          <w:rFonts w:hint="cs"/>
          <w:rtl/>
        </w:rPr>
        <w:t>برای فهم دقیق سنت نیاز به تفاوت‌گذاشتن بین وسیله‌ی متغیر و هدف ثابت است.</w:t>
      </w:r>
    </w:p>
    <w:p w:rsidR="0063251B" w:rsidRPr="000C7C85" w:rsidRDefault="0063251B" w:rsidP="00AB7623">
      <w:pPr>
        <w:pStyle w:val="a8"/>
        <w:rPr>
          <w:spacing w:val="-2"/>
          <w:rtl/>
        </w:rPr>
      </w:pPr>
      <w:r w:rsidRPr="000C7C85">
        <w:rPr>
          <w:rFonts w:hint="cs"/>
          <w:spacing w:val="-2"/>
          <w:rtl/>
        </w:rPr>
        <w:t xml:space="preserve">از جمله اسباب خلط و بی‌نظمی و لغزش در فهم سنت این است که بعضی از مردم مقاصد و اهداف ثابت را </w:t>
      </w:r>
      <w:r w:rsidR="000C7C85" w:rsidRPr="000C7C85">
        <w:rPr>
          <w:rFonts w:hint="cs"/>
          <w:spacing w:val="-2"/>
          <w:rtl/>
        </w:rPr>
        <w:t>-</w:t>
      </w:r>
      <w:r w:rsidRPr="000C7C85">
        <w:rPr>
          <w:rFonts w:hint="cs"/>
          <w:spacing w:val="-2"/>
          <w:rtl/>
        </w:rPr>
        <w:t>که سنت در پی تحقق آن‌هاست</w:t>
      </w:r>
      <w:r w:rsidR="000C7C85" w:rsidRPr="000C7C85">
        <w:rPr>
          <w:rFonts w:hint="cs"/>
          <w:spacing w:val="-2"/>
          <w:rtl/>
        </w:rPr>
        <w:t>-</w:t>
      </w:r>
      <w:r w:rsidRPr="000C7C85">
        <w:rPr>
          <w:rFonts w:hint="cs"/>
          <w:spacing w:val="-2"/>
          <w:rtl/>
        </w:rPr>
        <w:t xml:space="preserve"> با وسایلی مخلوط می‌کنند که در سنت برای وصول به هدف مطلوب به کار برده شده است، و چنان بر این اسباب اعتماد و تکیه می‌کنند که گویا ذات این وسایل مطلوب و مقصود سنت بوده است!! در حالی که با اندکی تعمق و تفکر در فهم، اسرار سنت برای هرکس معلوم می‌شود، آنچه که مهم است همان هدف ثابت و همواره مطلوب است و وسایل با تغییر وضعیت، زمان، عرف و یا عوامل مؤثر دیگر دگرگون می‌شود. از این روی شاهدیم که اهتمام بسیاری از پژوهندگان سنت و علاقمندان به طب نبوی با تأکید فراوان اصرار بر استفاده از ادویه و اغذیه و گیاهان دارویی و حبوباتی دارند که پیامبر خدا </w:t>
      </w:r>
      <w:r w:rsidRPr="000C7C85">
        <w:rPr>
          <w:rFonts w:hint="cs"/>
          <w:spacing w:val="-2"/>
        </w:rPr>
        <w:sym w:font="AGA Arabesque" w:char="F072"/>
      </w:r>
      <w:r w:rsidRPr="000C7C85">
        <w:rPr>
          <w:rFonts w:hint="cs"/>
          <w:spacing w:val="-2"/>
          <w:rtl/>
        </w:rPr>
        <w:t xml:space="preserve"> آن‌ها را در درمان بعضی از امراض بدنی توصیف نموده‌اند. بنابراین، مرتب احادیث معروفی را در این باب یادآوری می‌کنند که این احادیث در توصیف حجامت، سیاه‌دانه، چوب هندی و سرمه‌ی چشم وارد شده است</w:t>
      </w:r>
      <w:r w:rsidRPr="000C7C85">
        <w:rPr>
          <w:rFonts w:hint="cs"/>
          <w:spacing w:val="-2"/>
          <w:vertAlign w:val="superscript"/>
          <w:rtl/>
        </w:rPr>
        <w:t>(</w:t>
      </w:r>
      <w:r w:rsidRPr="000C7C85">
        <w:rPr>
          <w:rStyle w:val="FootnoteReference"/>
          <w:spacing w:val="-2"/>
          <w:rtl/>
        </w:rPr>
        <w:footnoteReference w:id="625"/>
      </w:r>
      <w:r w:rsidRPr="000C7C85">
        <w:rPr>
          <w:rFonts w:hint="cs"/>
          <w:spacing w:val="-2"/>
          <w:vertAlign w:val="superscript"/>
          <w:rtl/>
        </w:rPr>
        <w:t>)</w:t>
      </w:r>
      <w:r w:rsidRPr="000C7C85">
        <w:rPr>
          <w:rFonts w:hint="cs"/>
          <w:spacing w:val="-2"/>
          <w:rtl/>
        </w:rPr>
        <w:t>.</w:t>
      </w:r>
    </w:p>
    <w:p w:rsidR="0063251B" w:rsidRDefault="0063251B" w:rsidP="00AB7623">
      <w:pPr>
        <w:numPr>
          <w:ilvl w:val="0"/>
          <w:numId w:val="27"/>
        </w:numPr>
        <w:spacing w:line="250" w:lineRule="auto"/>
        <w:ind w:left="624" w:hanging="340"/>
        <w:jc w:val="lowKashida"/>
        <w:rPr>
          <w:lang w:bidi="fa-IR"/>
        </w:rPr>
      </w:pPr>
      <w:r w:rsidRPr="00CB546E">
        <w:rPr>
          <w:rStyle w:val="Char4"/>
          <w:rFonts w:hint="cs"/>
          <w:rtl/>
        </w:rPr>
        <w:t>یکی از موارد خیلی مهم در فهم صحیح سنت این است که در باره‌ی مدلول الفاظ موجود در متن حدیث اطمینان حاصل شود، زیرا دلالت الفاظ در هر عصر و نسلی تغییر می‌کند و دگرگونی زبان و الفاظ و اثر زمان و مکان در آن‌ها پدیده‌ی معروف و شناخته‌شده‌ای در نزد محققین می‌باشد. گاهی مردم الفاظی را برای دلالت بر معانی معینی مصطلح می‌سازند که بحث و مناقشه در اصطلاحات نیست، اما نگرانی از جهت حمل الفاظ سنت – و همچنین قرآن – براساس مصطلحات جدید است که در این صورت وقوع خلل و لغزش در فهم کتاب و سنت اجتناب ناپذیر خواهد شد، مثل تطبیق کلمه‌ی المصورین بر افراد امروزی</w:t>
      </w:r>
      <w:r w:rsidRPr="000C7C85">
        <w:rPr>
          <w:rStyle w:val="Char4"/>
          <w:rFonts w:hint="cs"/>
          <w:vertAlign w:val="superscript"/>
          <w:rtl/>
        </w:rPr>
        <w:t>(</w:t>
      </w:r>
      <w:r w:rsidRPr="000C7C85">
        <w:rPr>
          <w:rStyle w:val="Char4"/>
          <w:vertAlign w:val="superscript"/>
          <w:rtl/>
        </w:rPr>
        <w:footnoteReference w:id="626"/>
      </w:r>
      <w:r w:rsidRPr="000C7C85">
        <w:rPr>
          <w:rStyle w:val="Char4"/>
          <w:rFonts w:hint="cs"/>
          <w:vertAlign w:val="superscript"/>
          <w:rtl/>
        </w:rPr>
        <w:t>)</w:t>
      </w:r>
      <w:r w:rsidRPr="00CB546E">
        <w:rPr>
          <w:rStyle w:val="Char4"/>
          <w:rFonts w:hint="cs"/>
          <w:rtl/>
        </w:rPr>
        <w:t>.</w:t>
      </w:r>
    </w:p>
    <w:p w:rsidR="0063251B" w:rsidRDefault="0063251B" w:rsidP="00AB7623">
      <w:pPr>
        <w:pStyle w:val="a8"/>
        <w:rPr>
          <w:rtl/>
        </w:rPr>
      </w:pPr>
      <w:r>
        <w:rPr>
          <w:rFonts w:hint="cs"/>
          <w:rtl/>
        </w:rPr>
        <w:t>هرگاه فهم سنت و ادراک فراگیر آن و تطبیق وحی با زندگی مسلمانان و اهداف آن را به عنوان یک برنامه‌ی حیات‌بخش به تعامل مطلوب با کتاب خدا اضافه کنیم، جهل، کینه، تشنج‌های روانی و به هدررفتن توان امت، به لطف الهی برطرف خواهد شد و مسلمانان با غلبه بر ضعف درونی، توانایی اثبات حقانیت عقاید عقلانی و فرهنگی و تربیتی را برای انسان امروز خواهند داشت و او را از خلال درک کلیات اسلامی و تمییز امور ثابت از پدیده‌های متغیر و درک اهداف و تعریف و مرزبندی دقیق اهداف نهایی به سمت هدایت و رستگاری راهبر خواهد بود.</w:t>
      </w:r>
    </w:p>
    <w:p w:rsidR="000C7C85" w:rsidRDefault="000C7C85" w:rsidP="00AB7623">
      <w:pPr>
        <w:pStyle w:val="a8"/>
        <w:rPr>
          <w:rtl/>
        </w:rPr>
        <w:sectPr w:rsidR="000C7C85" w:rsidSect="00863559">
          <w:headerReference w:type="default" r:id="rId49"/>
          <w:footnotePr>
            <w:numRestart w:val="eachPage"/>
          </w:footnotePr>
          <w:pgSz w:w="9356" w:h="13608" w:code="9"/>
          <w:pgMar w:top="1021" w:right="1134" w:bottom="737" w:left="851" w:header="454" w:footer="0" w:gutter="0"/>
          <w:cols w:space="708"/>
          <w:titlePg/>
          <w:bidi/>
          <w:rtlGutter/>
          <w:docGrid w:linePitch="381"/>
        </w:sectPr>
      </w:pPr>
    </w:p>
    <w:p w:rsidR="0063251B" w:rsidRDefault="0063251B" w:rsidP="0063251B">
      <w:pPr>
        <w:pStyle w:val="a1"/>
        <w:rPr>
          <w:rtl/>
        </w:rPr>
      </w:pPr>
      <w:bookmarkStart w:id="190" w:name="_Toc313152228"/>
      <w:bookmarkStart w:id="191" w:name="_Toc382955455"/>
      <w:r>
        <w:rPr>
          <w:rFonts w:hint="cs"/>
          <w:rtl/>
        </w:rPr>
        <w:t>4-8- نگرش نو در فهم سنت نبوی</w:t>
      </w:r>
      <w:bookmarkEnd w:id="190"/>
      <w:bookmarkEnd w:id="191"/>
    </w:p>
    <w:p w:rsidR="0063251B" w:rsidRPr="000C7C85" w:rsidRDefault="0063251B" w:rsidP="00AB7623">
      <w:pPr>
        <w:pStyle w:val="a8"/>
        <w:rPr>
          <w:spacing w:val="-2"/>
          <w:rtl/>
        </w:rPr>
      </w:pPr>
      <w:r w:rsidRPr="000C7C85">
        <w:rPr>
          <w:rFonts w:hint="cs"/>
          <w:spacing w:val="-2"/>
          <w:rtl/>
        </w:rPr>
        <w:t xml:space="preserve">یکی از آفاتی که متوجه سنت بوده، این است که بعضی از مردم با شتاب و گذرا حدیثی را می‌خوانند و معنا و تفسیری </w:t>
      </w:r>
      <w:r w:rsidR="000C7C85" w:rsidRPr="000C7C85">
        <w:rPr>
          <w:rFonts w:cs="Times New Roman" w:hint="cs"/>
          <w:spacing w:val="-2"/>
          <w:rtl/>
        </w:rPr>
        <w:t>-</w:t>
      </w:r>
      <w:r w:rsidRPr="000C7C85">
        <w:rPr>
          <w:rFonts w:hint="cs"/>
          <w:spacing w:val="-2"/>
          <w:rtl/>
        </w:rPr>
        <w:t>به گمان خود</w:t>
      </w:r>
      <w:r w:rsidR="000C7C85" w:rsidRPr="000C7C85">
        <w:rPr>
          <w:rFonts w:hint="cs"/>
          <w:spacing w:val="-2"/>
          <w:rtl/>
        </w:rPr>
        <w:t>-</w:t>
      </w:r>
      <w:r w:rsidRPr="000C7C85">
        <w:rPr>
          <w:rFonts w:hint="cs"/>
          <w:spacing w:val="-2"/>
          <w:rtl/>
        </w:rPr>
        <w:t xml:space="preserve"> از آن ارائه می‌دهند، و چون آن معنی را غیر قابل قبول تشخیص می‌دهند، فوراً آن حدیث را مردود می‌شناسند، زیرا به نظر آن‌ها دارای مفهوم و معنایی نادرست است، در حالی که اگر با انصاف و تأمل و تحقیق پیرامون آن حدیث به مطالعه بپردازند، تازه متوجه خواهند شد که خود آن‌ها در فهم حدیث دچار اشتباه شده‌اند و برای آن معنای تصور کرده‌اند که هم مخالف قرآن و سنت و لغت عرب است و هم مخالف آرای علمای معتبر قبل از خودش.</w:t>
      </w:r>
    </w:p>
    <w:p w:rsidR="0063251B" w:rsidRPr="00960E98" w:rsidRDefault="0063251B" w:rsidP="00AB7623">
      <w:pPr>
        <w:pStyle w:val="a8"/>
        <w:spacing w:line="240" w:lineRule="auto"/>
        <w:rPr>
          <w:spacing w:val="-4"/>
          <w:rtl/>
        </w:rPr>
      </w:pPr>
      <w:r w:rsidRPr="00960E98">
        <w:rPr>
          <w:rFonts w:hint="cs"/>
          <w:spacing w:val="-4"/>
          <w:rtl/>
        </w:rPr>
        <w:t xml:space="preserve">به طور مثال، حدیث: </w:t>
      </w:r>
      <w:r w:rsidRPr="00960E98">
        <w:rPr>
          <w:rStyle w:val="Char8"/>
          <w:spacing w:val="-4"/>
          <w:rtl/>
        </w:rPr>
        <w:t>«</w:t>
      </w:r>
      <w:r w:rsidRPr="00960E98">
        <w:rPr>
          <w:rStyle w:val="Char3"/>
          <w:spacing w:val="-4"/>
          <w:rtl/>
        </w:rPr>
        <w:t>اللهم أحيني مسكينا</w:t>
      </w:r>
      <w:r w:rsidRPr="00960E98">
        <w:rPr>
          <w:rStyle w:val="Char8"/>
          <w:spacing w:val="-4"/>
          <w:rtl/>
        </w:rPr>
        <w:t>»</w:t>
      </w:r>
      <w:r w:rsidRPr="00960E98">
        <w:rPr>
          <w:rFonts w:hint="cs"/>
          <w:spacing w:val="-4"/>
          <w:rtl/>
        </w:rPr>
        <w:t xml:space="preserve"> ابن ماجه از ابوسعید خدری و طبرانی از عبده بن صامت روایت کرده‌اند که پیامبر خدا </w:t>
      </w:r>
      <w:r w:rsidRPr="00960E98">
        <w:rPr>
          <w:rFonts w:hint="cs"/>
          <w:spacing w:val="-4"/>
        </w:rPr>
        <w:sym w:font="AGA Arabesque" w:char="F072"/>
      </w:r>
      <w:r w:rsidRPr="00960E98">
        <w:rPr>
          <w:rFonts w:hint="cs"/>
          <w:spacing w:val="-4"/>
          <w:rtl/>
        </w:rPr>
        <w:t xml:space="preserve"> فرمود: </w:t>
      </w:r>
      <w:r w:rsidRPr="00960E98">
        <w:rPr>
          <w:rFonts w:ascii="Traditional Arabic" w:hAnsi="Traditional Arabic" w:cs="Traditional Arabic"/>
          <w:spacing w:val="-4"/>
          <w:rtl/>
        </w:rPr>
        <w:t>«</w:t>
      </w:r>
      <w:r w:rsidR="000C7C85" w:rsidRPr="00960E98">
        <w:rPr>
          <w:rStyle w:val="Char3"/>
          <w:rFonts w:hint="eastAsia"/>
          <w:spacing w:val="-4"/>
          <w:rtl/>
        </w:rPr>
        <w:t>اللَّهُمَّ</w:t>
      </w:r>
      <w:r w:rsidR="000C7C85" w:rsidRPr="00960E98">
        <w:rPr>
          <w:rStyle w:val="Char3"/>
          <w:spacing w:val="-4"/>
          <w:rtl/>
        </w:rPr>
        <w:t xml:space="preserve"> </w:t>
      </w:r>
      <w:r w:rsidR="000C7C85" w:rsidRPr="00960E98">
        <w:rPr>
          <w:rStyle w:val="Char3"/>
          <w:rFonts w:hint="eastAsia"/>
          <w:spacing w:val="-4"/>
          <w:rtl/>
        </w:rPr>
        <w:t>أَحْيِنِى</w:t>
      </w:r>
      <w:r w:rsidR="000C7C85" w:rsidRPr="00960E98">
        <w:rPr>
          <w:rStyle w:val="Char3"/>
          <w:spacing w:val="-4"/>
          <w:rtl/>
        </w:rPr>
        <w:t xml:space="preserve"> </w:t>
      </w:r>
      <w:r w:rsidR="000C7C85" w:rsidRPr="00960E98">
        <w:rPr>
          <w:rStyle w:val="Char3"/>
          <w:rFonts w:hint="eastAsia"/>
          <w:spacing w:val="-4"/>
          <w:rtl/>
        </w:rPr>
        <w:t>مِسْكِينًا</w:t>
      </w:r>
      <w:r w:rsidR="000C7C85" w:rsidRPr="00960E98">
        <w:rPr>
          <w:rStyle w:val="Char3"/>
          <w:spacing w:val="-4"/>
          <w:rtl/>
        </w:rPr>
        <w:t xml:space="preserve"> </w:t>
      </w:r>
      <w:r w:rsidR="000C7C85" w:rsidRPr="00960E98">
        <w:rPr>
          <w:rStyle w:val="Char3"/>
          <w:rFonts w:hint="eastAsia"/>
          <w:spacing w:val="-4"/>
          <w:rtl/>
        </w:rPr>
        <w:t>وَأَمِتْنِى</w:t>
      </w:r>
      <w:r w:rsidR="000C7C85" w:rsidRPr="00960E98">
        <w:rPr>
          <w:rStyle w:val="Char3"/>
          <w:spacing w:val="-4"/>
          <w:rtl/>
        </w:rPr>
        <w:t xml:space="preserve"> </w:t>
      </w:r>
      <w:r w:rsidR="000C7C85" w:rsidRPr="00960E98">
        <w:rPr>
          <w:rStyle w:val="Char3"/>
          <w:rFonts w:hint="eastAsia"/>
          <w:spacing w:val="-4"/>
          <w:rtl/>
        </w:rPr>
        <w:t>مِسْكِينًا</w:t>
      </w:r>
      <w:r w:rsidR="000C7C85" w:rsidRPr="00960E98">
        <w:rPr>
          <w:rStyle w:val="Char3"/>
          <w:spacing w:val="-4"/>
          <w:rtl/>
        </w:rPr>
        <w:t xml:space="preserve"> </w:t>
      </w:r>
      <w:r w:rsidR="000C7C85" w:rsidRPr="00960E98">
        <w:rPr>
          <w:rStyle w:val="Char3"/>
          <w:rFonts w:hint="eastAsia"/>
          <w:spacing w:val="-4"/>
          <w:rtl/>
        </w:rPr>
        <w:t>وَاحْشُرْنِى</w:t>
      </w:r>
      <w:r w:rsidR="000C7C85" w:rsidRPr="00960E98">
        <w:rPr>
          <w:rStyle w:val="Char3"/>
          <w:spacing w:val="-4"/>
          <w:rtl/>
        </w:rPr>
        <w:t xml:space="preserve"> </w:t>
      </w:r>
      <w:r w:rsidR="000C7C85" w:rsidRPr="00960E98">
        <w:rPr>
          <w:rStyle w:val="Char3"/>
          <w:rFonts w:hint="eastAsia"/>
          <w:spacing w:val="-4"/>
          <w:rtl/>
        </w:rPr>
        <w:t>فِى</w:t>
      </w:r>
      <w:r w:rsidR="000C7C85" w:rsidRPr="00960E98">
        <w:rPr>
          <w:rStyle w:val="Char3"/>
          <w:spacing w:val="-4"/>
          <w:rtl/>
        </w:rPr>
        <w:t xml:space="preserve"> </w:t>
      </w:r>
      <w:r w:rsidR="000C7C85" w:rsidRPr="00960E98">
        <w:rPr>
          <w:rStyle w:val="Char3"/>
          <w:rFonts w:hint="eastAsia"/>
          <w:spacing w:val="-4"/>
          <w:rtl/>
        </w:rPr>
        <w:t>زُمْرَةِ</w:t>
      </w:r>
      <w:r w:rsidR="000C7C85" w:rsidRPr="00960E98">
        <w:rPr>
          <w:rStyle w:val="Char3"/>
          <w:spacing w:val="-4"/>
          <w:rtl/>
        </w:rPr>
        <w:t xml:space="preserve"> </w:t>
      </w:r>
      <w:r w:rsidR="000C7C85" w:rsidRPr="00960E98">
        <w:rPr>
          <w:rStyle w:val="Char3"/>
          <w:rFonts w:hint="eastAsia"/>
          <w:spacing w:val="-4"/>
          <w:rtl/>
        </w:rPr>
        <w:t>الْمَسَاكِينِ</w:t>
      </w:r>
      <w:r w:rsidRPr="00960E98">
        <w:rPr>
          <w:rStyle w:val="Char8"/>
          <w:spacing w:val="-4"/>
          <w:rtl/>
        </w:rPr>
        <w:t>»</w:t>
      </w:r>
      <w:r w:rsidRPr="00960E98">
        <w:rPr>
          <w:rFonts w:hint="cs"/>
          <w:spacing w:val="-4"/>
          <w:rtl/>
        </w:rPr>
        <w:t xml:space="preserve"> </w:t>
      </w:r>
      <w:r w:rsidRPr="00960E98">
        <w:rPr>
          <w:rStyle w:val="Char8"/>
          <w:rFonts w:hint="cs"/>
          <w:spacing w:val="-4"/>
          <w:rtl/>
        </w:rPr>
        <w:t>«</w:t>
      </w:r>
      <w:r w:rsidRPr="00960E98">
        <w:rPr>
          <w:rStyle w:val="Chare"/>
          <w:rFonts w:hint="cs"/>
          <w:spacing w:val="-4"/>
          <w:rtl/>
        </w:rPr>
        <w:t>خدایا! مرا مسکین زنده دار و مسکین بمیران و در گروه مساکین حشر بفرما</w:t>
      </w:r>
      <w:r w:rsidRPr="00960E98">
        <w:rPr>
          <w:rStyle w:val="Char8"/>
          <w:rFonts w:hint="cs"/>
          <w:spacing w:val="-4"/>
          <w:rtl/>
        </w:rPr>
        <w:t>»</w:t>
      </w:r>
      <w:r w:rsidRPr="00960E98">
        <w:rPr>
          <w:rFonts w:hint="cs"/>
          <w:spacing w:val="-4"/>
          <w:rtl/>
        </w:rPr>
        <w:t xml:space="preserve">. برخی پس از خواندن این حدیث، منظور مسکین را ناداری و نیازمندی به مردم دانسته و گفته‌اند: این حدیث با پناه‌بردن پیامبر اکرم به خدا از شر و فتنه‌ی فقر و طلب پاکدامنی و بی‌نیازی ایشان از باری تعالی منافات دارد و همچنین منافی با سفارش ایشان به سعد است که </w:t>
      </w:r>
      <w:r w:rsidRPr="00960E98">
        <w:rPr>
          <w:rStyle w:val="Char8"/>
          <w:spacing w:val="-4"/>
          <w:rtl/>
        </w:rPr>
        <w:t>«</w:t>
      </w:r>
      <w:r w:rsidRPr="00960E98">
        <w:rPr>
          <w:rStyle w:val="Char3"/>
          <w:spacing w:val="-4"/>
          <w:rtl/>
        </w:rPr>
        <w:t>إن الله يحب العبد الغني التقي الخفي</w:t>
      </w:r>
      <w:r w:rsidRPr="00960E98">
        <w:rPr>
          <w:rStyle w:val="Char8"/>
          <w:spacing w:val="-4"/>
          <w:rtl/>
        </w:rPr>
        <w:t>»</w:t>
      </w:r>
      <w:r w:rsidRPr="00960E98">
        <w:rPr>
          <w:rStyle w:val="Char8"/>
          <w:rFonts w:hint="cs"/>
          <w:spacing w:val="-4"/>
          <w:rtl/>
        </w:rPr>
        <w:t xml:space="preserve"> «</w:t>
      </w:r>
      <w:r w:rsidRPr="00960E98">
        <w:rPr>
          <w:rStyle w:val="Chare"/>
          <w:rFonts w:hint="cs"/>
          <w:spacing w:val="-4"/>
          <w:rtl/>
        </w:rPr>
        <w:t>همانا خداوند بنده‌ی توانگر، پرهیزگار و مخفی کار را دوست دارد</w:t>
      </w:r>
      <w:r w:rsidRPr="00960E98">
        <w:rPr>
          <w:rStyle w:val="Char8"/>
          <w:rFonts w:hint="cs"/>
          <w:spacing w:val="-4"/>
          <w:rtl/>
        </w:rPr>
        <w:t>»</w:t>
      </w:r>
      <w:r w:rsidRPr="00960E98">
        <w:rPr>
          <w:rFonts w:hint="cs"/>
          <w:spacing w:val="-4"/>
          <w:rtl/>
        </w:rPr>
        <w:t>، و فرموده‌ی ایشان به عمرو بن العاص:</w:t>
      </w:r>
      <w:r w:rsidRPr="00960E98">
        <w:rPr>
          <w:rStyle w:val="Char8"/>
          <w:rFonts w:hint="cs"/>
          <w:spacing w:val="-4"/>
          <w:rtl/>
        </w:rPr>
        <w:t xml:space="preserve"> </w:t>
      </w:r>
      <w:r w:rsidRPr="00960E98">
        <w:rPr>
          <w:rStyle w:val="Char8"/>
          <w:spacing w:val="-4"/>
          <w:rtl/>
        </w:rPr>
        <w:t>«</w:t>
      </w:r>
      <w:r w:rsidR="000C7C85" w:rsidRPr="00960E98">
        <w:rPr>
          <w:rStyle w:val="Char3"/>
          <w:rFonts w:hint="eastAsia"/>
          <w:spacing w:val="-4"/>
          <w:rtl/>
        </w:rPr>
        <w:t>نِعْمَ</w:t>
      </w:r>
      <w:r w:rsidR="000C7C85" w:rsidRPr="00960E98">
        <w:rPr>
          <w:rStyle w:val="Char3"/>
          <w:spacing w:val="-4"/>
          <w:rtl/>
        </w:rPr>
        <w:t xml:space="preserve"> </w:t>
      </w:r>
      <w:r w:rsidR="000C7C85" w:rsidRPr="00960E98">
        <w:rPr>
          <w:rStyle w:val="Char3"/>
          <w:rFonts w:hint="eastAsia"/>
          <w:spacing w:val="-4"/>
          <w:rtl/>
        </w:rPr>
        <w:t>الْمَالُ</w:t>
      </w:r>
      <w:r w:rsidR="000C7C85" w:rsidRPr="00960E98">
        <w:rPr>
          <w:rStyle w:val="Char3"/>
          <w:spacing w:val="-4"/>
          <w:rtl/>
        </w:rPr>
        <w:t xml:space="preserve"> </w:t>
      </w:r>
      <w:r w:rsidR="000C7C85" w:rsidRPr="00960E98">
        <w:rPr>
          <w:rStyle w:val="Char3"/>
          <w:rFonts w:hint="eastAsia"/>
          <w:spacing w:val="-4"/>
          <w:rtl/>
        </w:rPr>
        <w:t>الصَّالِحُ</w:t>
      </w:r>
      <w:r w:rsidR="000C7C85" w:rsidRPr="00960E98">
        <w:rPr>
          <w:rStyle w:val="Char3"/>
          <w:spacing w:val="-4"/>
          <w:rtl/>
        </w:rPr>
        <w:t xml:space="preserve"> </w:t>
      </w:r>
      <w:r w:rsidR="000C7C85" w:rsidRPr="00960E98">
        <w:rPr>
          <w:rStyle w:val="Char3"/>
          <w:rFonts w:hint="eastAsia"/>
          <w:spacing w:val="-4"/>
          <w:rtl/>
        </w:rPr>
        <w:t>لِلْمَرْءِ</w:t>
      </w:r>
      <w:r w:rsidR="000C7C85" w:rsidRPr="00960E98">
        <w:rPr>
          <w:rStyle w:val="Char3"/>
          <w:spacing w:val="-4"/>
          <w:rtl/>
        </w:rPr>
        <w:t xml:space="preserve"> </w:t>
      </w:r>
      <w:r w:rsidR="000C7C85" w:rsidRPr="00960E98">
        <w:rPr>
          <w:rStyle w:val="Char3"/>
          <w:rFonts w:hint="eastAsia"/>
          <w:spacing w:val="-4"/>
          <w:rtl/>
        </w:rPr>
        <w:t>الصَّالِحِ</w:t>
      </w:r>
      <w:r w:rsidRPr="00960E98">
        <w:rPr>
          <w:rStyle w:val="Char8"/>
          <w:spacing w:val="-4"/>
          <w:rtl/>
        </w:rPr>
        <w:t>»</w:t>
      </w:r>
      <w:r w:rsidRPr="00960E98">
        <w:rPr>
          <w:rStyle w:val="Char8"/>
          <w:rFonts w:hint="cs"/>
          <w:spacing w:val="-4"/>
          <w:rtl/>
        </w:rPr>
        <w:t xml:space="preserve"> «</w:t>
      </w:r>
      <w:r w:rsidRPr="00960E98">
        <w:rPr>
          <w:rStyle w:val="Chare"/>
          <w:rFonts w:hint="cs"/>
          <w:spacing w:val="-4"/>
          <w:rtl/>
        </w:rPr>
        <w:t>بهترین مال صالح برای انسان صالح است</w:t>
      </w:r>
      <w:r w:rsidRPr="00960E98">
        <w:rPr>
          <w:rStyle w:val="Char8"/>
          <w:rFonts w:hint="cs"/>
          <w:spacing w:val="-4"/>
          <w:rtl/>
        </w:rPr>
        <w:t>»</w:t>
      </w:r>
      <w:r w:rsidRPr="00960E98">
        <w:rPr>
          <w:rFonts w:hint="cs"/>
          <w:spacing w:val="-4"/>
          <w:rtl/>
        </w:rPr>
        <w:t>.</w:t>
      </w:r>
    </w:p>
    <w:p w:rsidR="0063251B" w:rsidRDefault="0063251B" w:rsidP="00AB7623">
      <w:pPr>
        <w:pStyle w:val="a8"/>
        <w:spacing w:line="240" w:lineRule="auto"/>
        <w:rPr>
          <w:rtl/>
        </w:rPr>
      </w:pPr>
      <w:r>
        <w:rPr>
          <w:rFonts w:hint="cs"/>
          <w:rtl/>
        </w:rPr>
        <w:t xml:space="preserve">در نتیجه حدیث مذکور را رد کرده‌اند، در حالی که معنی این است که در اینجا منظور از مسکین، فقیر نیست. و چگونه می‌تواند چنین باشد؟ در حالی که رسول الله </w:t>
      </w:r>
      <w:r>
        <w:rPr>
          <w:rFonts w:hint="cs"/>
          <w:rtl/>
        </w:rPr>
        <w:sym w:font="AGA Arabesque" w:char="F072"/>
      </w:r>
      <w:r>
        <w:rPr>
          <w:rFonts w:hint="cs"/>
          <w:rtl/>
        </w:rPr>
        <w:t xml:space="preserve"> فقر را قرین کفر دانسته و از آن به خدا پناه برده است: </w:t>
      </w:r>
      <w:r w:rsidRPr="00F346F5">
        <w:rPr>
          <w:rStyle w:val="Char8"/>
          <w:rtl/>
        </w:rPr>
        <w:t>«</w:t>
      </w:r>
      <w:r w:rsidR="000C7C85" w:rsidRPr="000C7C85">
        <w:rPr>
          <w:rStyle w:val="Char3"/>
          <w:rFonts w:hint="eastAsia"/>
          <w:rtl/>
        </w:rPr>
        <w:t>اللَّهُمَّ</w:t>
      </w:r>
      <w:r w:rsidR="000C7C85" w:rsidRPr="000C7C85">
        <w:rPr>
          <w:rStyle w:val="Char3"/>
          <w:rtl/>
        </w:rPr>
        <w:t xml:space="preserve"> </w:t>
      </w:r>
      <w:r w:rsidR="000C7C85" w:rsidRPr="000C7C85">
        <w:rPr>
          <w:rStyle w:val="Char3"/>
          <w:rFonts w:hint="eastAsia"/>
          <w:rtl/>
        </w:rPr>
        <w:t>إِنِّي</w:t>
      </w:r>
      <w:r w:rsidR="000C7C85" w:rsidRPr="000C7C85">
        <w:rPr>
          <w:rStyle w:val="Char3"/>
          <w:rtl/>
        </w:rPr>
        <w:t xml:space="preserve"> </w:t>
      </w:r>
      <w:r w:rsidR="000C7C85" w:rsidRPr="000C7C85">
        <w:rPr>
          <w:rStyle w:val="Char3"/>
          <w:rFonts w:hint="eastAsia"/>
          <w:rtl/>
        </w:rPr>
        <w:t>أَعُوذُ</w:t>
      </w:r>
      <w:r w:rsidR="000C7C85" w:rsidRPr="000C7C85">
        <w:rPr>
          <w:rStyle w:val="Char3"/>
          <w:rtl/>
        </w:rPr>
        <w:t xml:space="preserve"> </w:t>
      </w:r>
      <w:r w:rsidR="000C7C85" w:rsidRPr="000C7C85">
        <w:rPr>
          <w:rStyle w:val="Char3"/>
          <w:rFonts w:hint="eastAsia"/>
          <w:rtl/>
        </w:rPr>
        <w:t>بِكَ</w:t>
      </w:r>
      <w:r w:rsidR="000C7C85" w:rsidRPr="000C7C85">
        <w:rPr>
          <w:rStyle w:val="Char3"/>
          <w:rtl/>
        </w:rPr>
        <w:t xml:space="preserve"> </w:t>
      </w:r>
      <w:r w:rsidR="000C7C85" w:rsidRPr="000C7C85">
        <w:rPr>
          <w:rStyle w:val="Char3"/>
          <w:rFonts w:hint="eastAsia"/>
          <w:rtl/>
        </w:rPr>
        <w:t>مِنْ</w:t>
      </w:r>
      <w:r w:rsidR="000C7C85" w:rsidRPr="000C7C85">
        <w:rPr>
          <w:rStyle w:val="Char3"/>
          <w:rtl/>
        </w:rPr>
        <w:t xml:space="preserve"> </w:t>
      </w:r>
      <w:r w:rsidR="000C7C85" w:rsidRPr="000C7C85">
        <w:rPr>
          <w:rStyle w:val="Char3"/>
          <w:rFonts w:hint="eastAsia"/>
          <w:rtl/>
        </w:rPr>
        <w:t>الْكُفْرِ</w:t>
      </w:r>
      <w:r w:rsidR="000C7C85" w:rsidRPr="000C7C85">
        <w:rPr>
          <w:rStyle w:val="Char3"/>
          <w:rtl/>
        </w:rPr>
        <w:t xml:space="preserve"> </w:t>
      </w:r>
      <w:r w:rsidR="000C7C85" w:rsidRPr="000C7C85">
        <w:rPr>
          <w:rStyle w:val="Char3"/>
          <w:rFonts w:hint="eastAsia"/>
          <w:rtl/>
        </w:rPr>
        <w:t>وَالْفَقْرِ</w:t>
      </w:r>
      <w:r w:rsidRPr="00F346F5">
        <w:rPr>
          <w:rStyle w:val="Char8"/>
          <w:rtl/>
        </w:rPr>
        <w:t>»</w:t>
      </w:r>
      <w:r>
        <w:rPr>
          <w:rFonts w:hint="cs"/>
          <w:rtl/>
        </w:rPr>
        <w:t xml:space="preserve"> حاکم و بیهقی روایت کرده‌اند، و خدایش او را به غنی‌ساختن، منت نهاد، </w:t>
      </w:r>
      <w:r w:rsidR="00FB7DB9" w:rsidRPr="00FB7DB9">
        <w:rPr>
          <w:rStyle w:val="Char8"/>
          <w:rFonts w:hint="cs"/>
          <w:rtl/>
        </w:rPr>
        <w:t>﴿</w:t>
      </w:r>
      <w:r w:rsidR="000C7C85" w:rsidRPr="000C7C85">
        <w:rPr>
          <w:rStyle w:val="Chard"/>
          <w:rFonts w:hint="eastAsia"/>
          <w:rtl/>
        </w:rPr>
        <w:t>وَوَجَدَكَ</w:t>
      </w:r>
      <w:r w:rsidR="000C7C85" w:rsidRPr="000C7C85">
        <w:rPr>
          <w:rStyle w:val="Chard"/>
          <w:rtl/>
        </w:rPr>
        <w:t xml:space="preserve"> </w:t>
      </w:r>
      <w:r w:rsidR="000C7C85" w:rsidRPr="000C7C85">
        <w:rPr>
          <w:rStyle w:val="Chard"/>
          <w:rFonts w:hint="eastAsia"/>
          <w:rtl/>
        </w:rPr>
        <w:t>عَا</w:t>
      </w:r>
      <w:r w:rsidR="000C7C85" w:rsidRPr="000C7C85">
        <w:rPr>
          <w:rStyle w:val="Chard"/>
          <w:rFonts w:hint="cs"/>
          <w:rtl/>
        </w:rPr>
        <w:t>ٓ</w:t>
      </w:r>
      <w:r w:rsidR="000C7C85" w:rsidRPr="000C7C85">
        <w:rPr>
          <w:rStyle w:val="Chard"/>
          <w:rFonts w:hint="eastAsia"/>
          <w:rtl/>
        </w:rPr>
        <w:t>ئِل</w:t>
      </w:r>
      <w:r w:rsidR="000C7C85" w:rsidRPr="000C7C85">
        <w:rPr>
          <w:rStyle w:val="Chard"/>
          <w:rFonts w:hint="cs"/>
          <w:rtl/>
        </w:rPr>
        <w:t>ٗ</w:t>
      </w:r>
      <w:r w:rsidR="000C7C85" w:rsidRPr="000C7C85">
        <w:rPr>
          <w:rStyle w:val="Chard"/>
          <w:rFonts w:hint="eastAsia"/>
          <w:rtl/>
        </w:rPr>
        <w:t>ا</w:t>
      </w:r>
      <w:r w:rsidR="000C7C85" w:rsidRPr="000C7C85">
        <w:rPr>
          <w:rStyle w:val="Chard"/>
          <w:rtl/>
        </w:rPr>
        <w:t xml:space="preserve"> </w:t>
      </w:r>
      <w:r w:rsidR="000C7C85" w:rsidRPr="000C7C85">
        <w:rPr>
          <w:rStyle w:val="Chard"/>
          <w:rFonts w:hint="eastAsia"/>
          <w:rtl/>
        </w:rPr>
        <w:t>فَأَغ</w:t>
      </w:r>
      <w:r w:rsidR="000C7C85" w:rsidRPr="000C7C85">
        <w:rPr>
          <w:rStyle w:val="Chard"/>
          <w:rFonts w:hint="cs"/>
          <w:rtl/>
        </w:rPr>
        <w:t>ۡ</w:t>
      </w:r>
      <w:r w:rsidR="000C7C85" w:rsidRPr="000C7C85">
        <w:rPr>
          <w:rStyle w:val="Chard"/>
          <w:rFonts w:hint="eastAsia"/>
          <w:rtl/>
        </w:rPr>
        <w:t>نَى</w:t>
      </w:r>
      <w:r w:rsidR="000C7C85" w:rsidRPr="000C7C85">
        <w:rPr>
          <w:rStyle w:val="Chard"/>
          <w:rFonts w:hint="cs"/>
          <w:rtl/>
        </w:rPr>
        <w:t>ٰ</w:t>
      </w:r>
      <w:r w:rsidR="000C7C85" w:rsidRPr="000C7C85">
        <w:rPr>
          <w:rStyle w:val="Chard"/>
          <w:rtl/>
        </w:rPr>
        <w:t xml:space="preserve"> </w:t>
      </w:r>
      <w:r w:rsidR="000C7C85" w:rsidRPr="000C7C85">
        <w:rPr>
          <w:rStyle w:val="Chard"/>
          <w:rFonts w:hint="cs"/>
          <w:rtl/>
        </w:rPr>
        <w:t>٨</w:t>
      </w:r>
      <w:r w:rsidR="00FB7DB9" w:rsidRPr="00FB7DB9">
        <w:rPr>
          <w:rStyle w:val="Char8"/>
          <w:rFonts w:hint="cs"/>
          <w:rtl/>
        </w:rPr>
        <w:t>﴾</w:t>
      </w:r>
      <w:r>
        <w:rPr>
          <w:rFonts w:hint="cs"/>
          <w:rtl/>
        </w:rPr>
        <w:t xml:space="preserve"> </w:t>
      </w:r>
      <w:r w:rsidRPr="00FB7DB9">
        <w:rPr>
          <w:rStyle w:val="Char6"/>
          <w:rFonts w:hint="cs"/>
          <w:rtl/>
        </w:rPr>
        <w:t>[الضحی: 8]</w:t>
      </w:r>
      <w:r>
        <w:rPr>
          <w:rFonts w:hint="cs"/>
          <w:rtl/>
        </w:rPr>
        <w:t xml:space="preserve"> </w:t>
      </w:r>
      <w:r w:rsidRPr="00F346F5">
        <w:rPr>
          <w:rStyle w:val="Char8"/>
          <w:rtl/>
        </w:rPr>
        <w:t>«</w:t>
      </w:r>
      <w:r w:rsidRPr="000C7C85">
        <w:rPr>
          <w:rStyle w:val="Char7"/>
          <w:rFonts w:hint="cs"/>
          <w:rtl/>
        </w:rPr>
        <w:t>و تو را تهیدست یافت آنگاه بی‌نیازت ساخت</w:t>
      </w:r>
      <w:r w:rsidRPr="00F346F5">
        <w:rPr>
          <w:rStyle w:val="Char8"/>
          <w:rtl/>
        </w:rPr>
        <w:t>»</w:t>
      </w:r>
      <w:r>
        <w:rPr>
          <w:rFonts w:hint="cs"/>
          <w:rtl/>
        </w:rPr>
        <w:t>.</w:t>
      </w:r>
    </w:p>
    <w:p w:rsidR="0063251B" w:rsidRDefault="0063251B" w:rsidP="00AB7623">
      <w:pPr>
        <w:pStyle w:val="a8"/>
        <w:rPr>
          <w:rtl/>
        </w:rPr>
      </w:pPr>
      <w:r>
        <w:rPr>
          <w:rFonts w:hint="cs"/>
          <w:rtl/>
        </w:rPr>
        <w:t>بدون تردید، منظور از مسکنت، تواضع و فروتنی است چنانکه علامه ابن اثیر گفته است: مراد پیامبر از مسکنت همان تواضع و خشوعی است که افراد ستمکار و متکبر از آن بی‌بهره‌اند.</w:t>
      </w:r>
    </w:p>
    <w:p w:rsidR="0063251B" w:rsidRDefault="0063251B" w:rsidP="00AB7623">
      <w:pPr>
        <w:pStyle w:val="a8"/>
        <w:rPr>
          <w:rtl/>
        </w:rPr>
      </w:pPr>
      <w:r>
        <w:rPr>
          <w:rFonts w:hint="cs"/>
          <w:rtl/>
        </w:rPr>
        <w:t xml:space="preserve">بنابراین، پیامبر </w:t>
      </w:r>
      <w:r>
        <w:rPr>
          <w:rFonts w:hint="cs"/>
          <w:rtl/>
        </w:rPr>
        <w:sym w:font="AGA Arabesque" w:char="F072"/>
      </w:r>
      <w:r>
        <w:rPr>
          <w:rFonts w:hint="cs"/>
          <w:rtl/>
        </w:rPr>
        <w:t xml:space="preserve"> آرزو و دعا فرمودند که حیات و مرگ و حشر ایشان در جمع بندگان متواضع باشد، چنانکه زندگی آن حضرت به این معنی گواهی می‌دهد</w:t>
      </w:r>
      <w:r w:rsidRPr="00D054C1">
        <w:rPr>
          <w:rFonts w:hint="cs"/>
          <w:vertAlign w:val="superscript"/>
          <w:rtl/>
        </w:rPr>
        <w:t>(</w:t>
      </w:r>
      <w:r>
        <w:rPr>
          <w:rStyle w:val="FootnoteReference"/>
          <w:rtl/>
        </w:rPr>
        <w:footnoteReference w:id="627"/>
      </w:r>
      <w:r w:rsidRPr="00D054C1">
        <w:rPr>
          <w:rFonts w:hint="cs"/>
          <w:vertAlign w:val="superscript"/>
          <w:rtl/>
        </w:rPr>
        <w:t>)</w:t>
      </w:r>
      <w:r>
        <w:rPr>
          <w:rFonts w:hint="cs"/>
          <w:rtl/>
        </w:rPr>
        <w:t>.</w:t>
      </w:r>
    </w:p>
    <w:p w:rsidR="0063251B" w:rsidRDefault="0063251B" w:rsidP="00AB7623">
      <w:pPr>
        <w:pStyle w:val="a8"/>
        <w:rPr>
          <w:rtl/>
        </w:rPr>
      </w:pPr>
      <w:r>
        <w:rPr>
          <w:rFonts w:hint="cs"/>
          <w:rtl/>
        </w:rPr>
        <w:t xml:space="preserve">شتاب در نپذیرفتن و رد تمام احادیث مشکل </w:t>
      </w:r>
      <w:r>
        <w:rPr>
          <w:rFonts w:cs="Times New Roman" w:hint="cs"/>
          <w:rtl/>
        </w:rPr>
        <w:t>–</w:t>
      </w:r>
      <w:r>
        <w:rPr>
          <w:rFonts w:hint="cs"/>
          <w:rtl/>
        </w:rPr>
        <w:t xml:space="preserve"> و حتی احادیث صحیح </w:t>
      </w:r>
      <w:r>
        <w:rPr>
          <w:rFonts w:cs="Times New Roman" w:hint="cs"/>
          <w:rtl/>
        </w:rPr>
        <w:t>–</w:t>
      </w:r>
      <w:r>
        <w:rPr>
          <w:rFonts w:hint="cs"/>
          <w:rtl/>
        </w:rPr>
        <w:t xml:space="preserve"> جسارتی است که راسخین در علم از آن پاک هستند زیرا با توجه به حسن ظنی که نسبت به علمای سلف امت دارند، هرگاه ثابت شود که سلف صالح حدیثی را پذیرفته‌اند و امام معتبری آن حدیث را انکار نکرده است، وظیفه‌ی خود می‌دانند که به آن حدیث طعن و ایراد وارد نکنند.</w:t>
      </w:r>
    </w:p>
    <w:p w:rsidR="0063251B" w:rsidRDefault="0063251B" w:rsidP="00AB7623">
      <w:pPr>
        <w:pStyle w:val="a8"/>
        <w:rPr>
          <w:rtl/>
        </w:rPr>
      </w:pPr>
      <w:r>
        <w:rPr>
          <w:rFonts w:hint="cs"/>
          <w:rtl/>
        </w:rPr>
        <w:t>و بدیهی است که هر عالم منصف و متعهدی باید چنین حدیثی را صحیح بداند و در جستجوی معنی معقول یا تأویل مناسب آن باشد.</w:t>
      </w:r>
    </w:p>
    <w:p w:rsidR="0063251B" w:rsidRDefault="0063251B" w:rsidP="00AB7623">
      <w:pPr>
        <w:pStyle w:val="a8"/>
        <w:rPr>
          <w:rtl/>
        </w:rPr>
      </w:pPr>
      <w:r>
        <w:rPr>
          <w:rFonts w:hint="cs"/>
          <w:rtl/>
        </w:rPr>
        <w:t>این نکته همان فرق بین معتزله و اهل سنت و جماعت در این زمینه است. معتزله هر حدیث مشکلی را که معارض با مسلمات عرفی مذهبی آن‌ها باشد، رد می‌کنند، در حالی که اهل سنت عقل و بصیرت را به کار می‌بندند تا شاید تأویلی مناسب و یا جمع بین احادیث مختلف و یا توفیق و همخوانی بین احادیث در ظاهر متعارض امکان‌پذیر گردد</w:t>
      </w:r>
      <w:r w:rsidRPr="00D054C1">
        <w:rPr>
          <w:rFonts w:hint="cs"/>
          <w:vertAlign w:val="superscript"/>
          <w:rtl/>
        </w:rPr>
        <w:t>(</w:t>
      </w:r>
      <w:r>
        <w:rPr>
          <w:rStyle w:val="FootnoteReference"/>
          <w:rtl/>
        </w:rPr>
        <w:footnoteReference w:id="628"/>
      </w:r>
      <w:r w:rsidRPr="00D054C1">
        <w:rPr>
          <w:rFonts w:hint="cs"/>
          <w:vertAlign w:val="superscript"/>
          <w:rtl/>
        </w:rPr>
        <w:t>)</w:t>
      </w:r>
      <w:r>
        <w:rPr>
          <w:rFonts w:hint="cs"/>
          <w:rtl/>
        </w:rPr>
        <w:t>.</w:t>
      </w:r>
    </w:p>
    <w:p w:rsidR="0063251B" w:rsidRDefault="0063251B" w:rsidP="00AB7623">
      <w:pPr>
        <w:pStyle w:val="a8"/>
        <w:rPr>
          <w:rtl/>
        </w:rPr>
      </w:pPr>
      <w:r>
        <w:rPr>
          <w:rFonts w:hint="cs"/>
          <w:rtl/>
        </w:rPr>
        <w:t>لذا شایسته است که دقت و نکته سنجی کافی در فهم حدیثی که صدور آن از پیامبر به اثبات رسیده به کار رود و جداً از رد حدیثی که در ظاهر خلاف عقل است پرهیز شود</w:t>
      </w:r>
      <w:r w:rsidRPr="00D054C1">
        <w:rPr>
          <w:rFonts w:hint="cs"/>
          <w:vertAlign w:val="superscript"/>
          <w:rtl/>
        </w:rPr>
        <w:t>(</w:t>
      </w:r>
      <w:r>
        <w:rPr>
          <w:rStyle w:val="FootnoteReference"/>
          <w:rtl/>
        </w:rPr>
        <w:footnoteReference w:id="629"/>
      </w:r>
      <w:r w:rsidRPr="00D054C1">
        <w:rPr>
          <w:rFonts w:hint="cs"/>
          <w:vertAlign w:val="superscript"/>
          <w:rtl/>
        </w:rPr>
        <w:t>)</w:t>
      </w:r>
      <w:r>
        <w:rPr>
          <w:rFonts w:hint="cs"/>
          <w:rtl/>
        </w:rPr>
        <w:t>.</w:t>
      </w:r>
    </w:p>
    <w:p w:rsidR="0063251B" w:rsidRPr="000C7C85" w:rsidRDefault="0063251B" w:rsidP="00AB7623">
      <w:pPr>
        <w:pStyle w:val="a8"/>
        <w:widowControl w:val="0"/>
        <w:rPr>
          <w:spacing w:val="-2"/>
          <w:rtl/>
        </w:rPr>
      </w:pPr>
      <w:r w:rsidRPr="000C7C85">
        <w:rPr>
          <w:rFonts w:hint="cs"/>
          <w:spacing w:val="-2"/>
          <w:rtl/>
        </w:rPr>
        <w:t xml:space="preserve">در مورد احادیث قولی لازم است زیاد بحث شود و جایگاهش تبیین گردد، زیرا احادیث قولی در واقع قسمت عمده‌ای از سنت نبوی را شامل می‌شوند و مدار توجیه و تشریح بر آن می‌گردد و بیان نبوی نیز در آن تجلی پیدا کرده و بیانگر بلاغت محمدی </w:t>
      </w:r>
      <w:r w:rsidRPr="000C7C85">
        <w:rPr>
          <w:rFonts w:hint="cs"/>
          <w:spacing w:val="-2"/>
          <w:rtl/>
        </w:rPr>
        <w:sym w:font="AGA Arabesque" w:char="F072"/>
      </w:r>
      <w:r w:rsidRPr="000C7C85">
        <w:rPr>
          <w:rFonts w:hint="cs"/>
          <w:spacing w:val="-2"/>
          <w:rtl/>
        </w:rPr>
        <w:t xml:space="preserve"> در بالاترین و عالیترین صورتش است و نشان‌دهنده‌ی جوامع الکلم‌بودن پیامبر </w:t>
      </w:r>
      <w:r w:rsidRPr="000C7C85">
        <w:rPr>
          <w:rFonts w:hint="cs"/>
          <w:spacing w:val="-2"/>
          <w:rtl/>
        </w:rPr>
        <w:sym w:font="AGA Arabesque" w:char="F072"/>
      </w:r>
      <w:r w:rsidRPr="000C7C85">
        <w:rPr>
          <w:rFonts w:hint="cs"/>
          <w:spacing w:val="-2"/>
          <w:rtl/>
        </w:rPr>
        <w:t xml:space="preserve"> است، و منظور از جوامع الکلم، احادیثی است که دارای الفاظ کمی می‌باشند، ولی معانی زیادی را در بر گرفته‌اند. بعضی از کج‌فهمان در عصر ما نیز گمان می‌کنند که فقط سنت فعلی قابل قبول است و احادیث قولی را رد می‌کنند. حقیقتاً هرکس چنین گمانی داشته باشد، کل سنت را رد کرده است، چون سنت فعلی فقط شامل قسمتی کمی از سنت نبوی </w:t>
      </w:r>
      <w:r w:rsidRPr="000C7C85">
        <w:rPr>
          <w:rFonts w:cs="Times New Roman" w:hint="cs"/>
          <w:spacing w:val="-2"/>
          <w:rtl/>
        </w:rPr>
        <w:t>–</w:t>
      </w:r>
      <w:r w:rsidRPr="000C7C85">
        <w:rPr>
          <w:rFonts w:hint="cs"/>
          <w:spacing w:val="-2"/>
          <w:rtl/>
        </w:rPr>
        <w:t xml:space="preserve"> تدوین شده </w:t>
      </w:r>
      <w:r w:rsidRPr="000C7C85">
        <w:rPr>
          <w:rFonts w:cs="Times New Roman" w:hint="cs"/>
          <w:spacing w:val="-2"/>
          <w:rtl/>
        </w:rPr>
        <w:t>–</w:t>
      </w:r>
      <w:r w:rsidRPr="000C7C85">
        <w:rPr>
          <w:rFonts w:hint="cs"/>
          <w:spacing w:val="-2"/>
          <w:rtl/>
        </w:rPr>
        <w:t xml:space="preserve"> می‌گردد. با وجود این، افعال پیامبر </w:t>
      </w:r>
      <w:r w:rsidRPr="000C7C85">
        <w:rPr>
          <w:rFonts w:hint="cs"/>
          <w:spacing w:val="-2"/>
        </w:rPr>
        <w:sym w:font="AGA Arabesque" w:char="F072"/>
      </w:r>
      <w:r w:rsidRPr="000C7C85">
        <w:rPr>
          <w:rFonts w:hint="cs"/>
          <w:spacing w:val="-2"/>
          <w:rtl/>
        </w:rPr>
        <w:t xml:space="preserve"> در نهایت امر بر جایزبودن انجام‌دادنش دلالت می‌کند، اما استحباب یا وجود این افعال، نیاز به دلالت دلایل قولی پیامبر </w:t>
      </w:r>
      <w:r w:rsidRPr="000C7C85">
        <w:rPr>
          <w:rFonts w:hint="cs"/>
          <w:spacing w:val="-2"/>
        </w:rPr>
        <w:sym w:font="AGA Arabesque" w:char="F072"/>
      </w:r>
      <w:r w:rsidRPr="000C7C85">
        <w:rPr>
          <w:rFonts w:hint="cs"/>
          <w:spacing w:val="-2"/>
          <w:rtl/>
        </w:rPr>
        <w:t xml:space="preserve"> دارد.</w:t>
      </w:r>
    </w:p>
    <w:p w:rsidR="0063251B" w:rsidRDefault="0063251B" w:rsidP="00AB7623">
      <w:pPr>
        <w:pStyle w:val="a8"/>
        <w:spacing w:line="240" w:lineRule="auto"/>
        <w:rPr>
          <w:rtl/>
        </w:rPr>
      </w:pPr>
      <w:r>
        <w:rPr>
          <w:rFonts w:hint="cs"/>
          <w:rtl/>
        </w:rPr>
        <w:t xml:space="preserve">مثل این فرموده‌ی پیامبر </w:t>
      </w:r>
      <w:r>
        <w:rPr>
          <w:rFonts w:hint="cs"/>
          <w:rtl/>
        </w:rPr>
        <w:sym w:font="AGA Arabesque" w:char="F072"/>
      </w:r>
      <w:r>
        <w:rPr>
          <w:rFonts w:hint="cs"/>
          <w:rtl/>
        </w:rPr>
        <w:t xml:space="preserve"> در مورد افعال نماز: </w:t>
      </w:r>
      <w:r w:rsidRPr="00F346F5">
        <w:rPr>
          <w:rStyle w:val="Char8"/>
          <w:rtl/>
        </w:rPr>
        <w:t>«</w:t>
      </w:r>
      <w:r w:rsidR="000C7C85" w:rsidRPr="000C7C85">
        <w:rPr>
          <w:rStyle w:val="Char3"/>
          <w:rFonts w:hint="eastAsia"/>
          <w:rtl/>
        </w:rPr>
        <w:t>صَلُّوا</w:t>
      </w:r>
      <w:r w:rsidR="000C7C85" w:rsidRPr="000C7C85">
        <w:rPr>
          <w:rStyle w:val="Char3"/>
          <w:rtl/>
        </w:rPr>
        <w:t xml:space="preserve"> </w:t>
      </w:r>
      <w:r w:rsidR="000C7C85" w:rsidRPr="000C7C85">
        <w:rPr>
          <w:rStyle w:val="Char3"/>
          <w:rFonts w:hint="eastAsia"/>
          <w:rtl/>
        </w:rPr>
        <w:t>كَمَا</w:t>
      </w:r>
      <w:r w:rsidR="000C7C85" w:rsidRPr="000C7C85">
        <w:rPr>
          <w:rStyle w:val="Char3"/>
          <w:rtl/>
        </w:rPr>
        <w:t xml:space="preserve"> </w:t>
      </w:r>
      <w:r w:rsidR="000C7C85" w:rsidRPr="000C7C85">
        <w:rPr>
          <w:rStyle w:val="Char3"/>
          <w:rFonts w:hint="eastAsia"/>
          <w:rtl/>
        </w:rPr>
        <w:t>رَأَيْتُمُونِي</w:t>
      </w:r>
      <w:r w:rsidR="000C7C85" w:rsidRPr="000C7C85">
        <w:rPr>
          <w:rStyle w:val="Char3"/>
          <w:rtl/>
        </w:rPr>
        <w:t xml:space="preserve"> </w:t>
      </w:r>
      <w:r w:rsidR="000C7C85" w:rsidRPr="000C7C85">
        <w:rPr>
          <w:rStyle w:val="Char3"/>
          <w:rFonts w:hint="eastAsia"/>
          <w:rtl/>
        </w:rPr>
        <w:t>أُصَلِّي</w:t>
      </w:r>
      <w:r w:rsidRPr="00F346F5">
        <w:rPr>
          <w:rStyle w:val="Char8"/>
          <w:rtl/>
        </w:rPr>
        <w:t>»</w:t>
      </w:r>
      <w:r w:rsidRPr="00D054C1">
        <w:rPr>
          <w:rFonts w:hint="cs"/>
          <w:vertAlign w:val="superscript"/>
          <w:rtl/>
        </w:rPr>
        <w:t>(</w:t>
      </w:r>
      <w:r>
        <w:rPr>
          <w:rStyle w:val="FootnoteReference"/>
          <w:rtl/>
        </w:rPr>
        <w:footnoteReference w:id="630"/>
      </w:r>
      <w:r w:rsidRPr="00D054C1">
        <w:rPr>
          <w:rFonts w:hint="cs"/>
          <w:vertAlign w:val="superscript"/>
          <w:rtl/>
        </w:rPr>
        <w:t>)</w:t>
      </w:r>
      <w:r w:rsidR="000C7C85">
        <w:rPr>
          <w:rStyle w:val="Char8"/>
          <w:rFonts w:hint="cs"/>
          <w:rtl/>
        </w:rPr>
        <w:t>.</w:t>
      </w:r>
      <w:r w:rsidRPr="00F346F5">
        <w:rPr>
          <w:rStyle w:val="Char8"/>
          <w:rFonts w:hint="cs"/>
          <w:rtl/>
        </w:rPr>
        <w:t xml:space="preserve"> «</w:t>
      </w:r>
      <w:r w:rsidRPr="000C7C85">
        <w:rPr>
          <w:rStyle w:val="Chare"/>
          <w:rFonts w:hint="cs"/>
          <w:rtl/>
        </w:rPr>
        <w:t>نماز بخوانید، همچنانکه مرا می‌بینید، نماز می‌خوانم</w:t>
      </w:r>
      <w:r w:rsidRPr="00F346F5">
        <w:rPr>
          <w:rStyle w:val="Char8"/>
          <w:rFonts w:hint="cs"/>
          <w:rtl/>
        </w:rPr>
        <w:t>»</w:t>
      </w:r>
      <w:r>
        <w:rPr>
          <w:rFonts w:hint="cs"/>
          <w:rtl/>
        </w:rPr>
        <w:t xml:space="preserve">. یا در مورد افعال حج می‌فرماید: </w:t>
      </w:r>
      <w:r w:rsidRPr="00F346F5">
        <w:rPr>
          <w:rStyle w:val="Char8"/>
          <w:rtl/>
        </w:rPr>
        <w:t>«</w:t>
      </w:r>
      <w:r w:rsidR="000C7C85" w:rsidRPr="000C7C85">
        <w:rPr>
          <w:rStyle w:val="Char3"/>
          <w:rFonts w:hint="eastAsia"/>
          <w:rtl/>
        </w:rPr>
        <w:t>خُذُوا</w:t>
      </w:r>
      <w:r w:rsidR="000C7C85" w:rsidRPr="000C7C85">
        <w:rPr>
          <w:rStyle w:val="Char3"/>
          <w:rtl/>
        </w:rPr>
        <w:t xml:space="preserve"> </w:t>
      </w:r>
      <w:r w:rsidR="000C7C85" w:rsidRPr="000C7C85">
        <w:rPr>
          <w:rStyle w:val="Char3"/>
          <w:rFonts w:hint="eastAsia"/>
          <w:rtl/>
        </w:rPr>
        <w:t>عَنِّي</w:t>
      </w:r>
      <w:r w:rsidR="000C7C85" w:rsidRPr="000C7C85">
        <w:rPr>
          <w:rStyle w:val="Char3"/>
          <w:rtl/>
        </w:rPr>
        <w:t xml:space="preserve"> </w:t>
      </w:r>
      <w:r w:rsidR="000C7C85" w:rsidRPr="000C7C85">
        <w:rPr>
          <w:rStyle w:val="Char3"/>
          <w:rFonts w:hint="eastAsia"/>
          <w:rtl/>
        </w:rPr>
        <w:t>مَنَاسِكَكُمْ</w:t>
      </w:r>
      <w:r w:rsidRPr="00F346F5">
        <w:rPr>
          <w:rStyle w:val="Char8"/>
          <w:rtl/>
        </w:rPr>
        <w:t>»</w:t>
      </w:r>
      <w:r w:rsidRPr="00D054C1">
        <w:rPr>
          <w:rFonts w:hint="cs"/>
          <w:vertAlign w:val="superscript"/>
          <w:rtl/>
        </w:rPr>
        <w:t>(</w:t>
      </w:r>
      <w:r>
        <w:rPr>
          <w:rStyle w:val="FootnoteReference"/>
          <w:rtl/>
        </w:rPr>
        <w:footnoteReference w:id="631"/>
      </w:r>
      <w:r w:rsidRPr="00D054C1">
        <w:rPr>
          <w:rFonts w:hint="cs"/>
          <w:vertAlign w:val="superscript"/>
          <w:rtl/>
        </w:rPr>
        <w:t>)</w:t>
      </w:r>
      <w:r>
        <w:rPr>
          <w:rFonts w:hint="cs"/>
          <w:rtl/>
        </w:rPr>
        <w:t xml:space="preserve"> </w:t>
      </w:r>
      <w:r w:rsidRPr="00F346F5">
        <w:rPr>
          <w:rStyle w:val="Char8"/>
          <w:rFonts w:hint="cs"/>
          <w:rtl/>
        </w:rPr>
        <w:t>«</w:t>
      </w:r>
      <w:r w:rsidRPr="000C7C85">
        <w:rPr>
          <w:rStyle w:val="Chare"/>
          <w:rFonts w:hint="cs"/>
          <w:rtl/>
        </w:rPr>
        <w:t>مناسکتان (عبادات) را از من بگیرید</w:t>
      </w:r>
      <w:r w:rsidRPr="00F346F5">
        <w:rPr>
          <w:rStyle w:val="Char8"/>
          <w:rFonts w:hint="cs"/>
          <w:rtl/>
        </w:rPr>
        <w:t>»</w:t>
      </w:r>
      <w:r w:rsidRPr="00D054C1">
        <w:rPr>
          <w:rFonts w:hint="cs"/>
          <w:vertAlign w:val="superscript"/>
          <w:rtl/>
        </w:rPr>
        <w:t>(</w:t>
      </w:r>
      <w:r>
        <w:rPr>
          <w:rStyle w:val="FootnoteReference"/>
          <w:rtl/>
        </w:rPr>
        <w:footnoteReference w:id="632"/>
      </w:r>
      <w:r w:rsidRPr="00D054C1">
        <w:rPr>
          <w:rFonts w:hint="cs"/>
          <w:vertAlign w:val="superscript"/>
          <w:rtl/>
        </w:rPr>
        <w:t>)</w:t>
      </w:r>
      <w:r>
        <w:rPr>
          <w:rFonts w:hint="cs"/>
          <w:rtl/>
        </w:rPr>
        <w:t>.</w:t>
      </w:r>
    </w:p>
    <w:p w:rsidR="0063251B" w:rsidRDefault="0063251B" w:rsidP="00AB7623">
      <w:pPr>
        <w:pStyle w:val="a8"/>
        <w:rPr>
          <w:rtl/>
        </w:rPr>
      </w:pPr>
      <w:r>
        <w:rPr>
          <w:rFonts w:hint="cs"/>
          <w:rtl/>
        </w:rPr>
        <w:t>از آنجایی که سنت مصدر و مأخذی اساسی برای فقه به حساب می‌آید، بر فقها واجب است که علم حدیث را عمیق و کامل و صحیح فرا گیرند، چنانکه برای محدثین، تحصیل کامل علم فقه یک ضرورت است. و از جمله کمبودهای علمی موجود که حتماً باید مرتفع گردد، همین فاصله‌ی بین دانشمندان فقه و حدیث است</w:t>
      </w:r>
      <w:r w:rsidRPr="00D054C1">
        <w:rPr>
          <w:rFonts w:hint="cs"/>
          <w:vertAlign w:val="superscript"/>
          <w:rtl/>
        </w:rPr>
        <w:t>(</w:t>
      </w:r>
      <w:r>
        <w:rPr>
          <w:rStyle w:val="FootnoteReference"/>
          <w:rtl/>
        </w:rPr>
        <w:footnoteReference w:id="633"/>
      </w:r>
      <w:r w:rsidRPr="00D054C1">
        <w:rPr>
          <w:rFonts w:hint="cs"/>
          <w:vertAlign w:val="superscript"/>
          <w:rtl/>
        </w:rPr>
        <w:t>)</w:t>
      </w:r>
      <w:r>
        <w:rPr>
          <w:rFonts w:hint="cs"/>
          <w:rtl/>
        </w:rPr>
        <w:t>.</w:t>
      </w:r>
    </w:p>
    <w:p w:rsidR="0063251B" w:rsidRDefault="0063251B" w:rsidP="0063251B">
      <w:pPr>
        <w:rPr>
          <w:b/>
          <w:bCs/>
          <w:rtl/>
          <w:lang w:bidi="fa-IR"/>
        </w:rPr>
        <w:sectPr w:rsidR="0063251B" w:rsidSect="00863559">
          <w:headerReference w:type="default" r:id="rId50"/>
          <w:footnotePr>
            <w:numRestart w:val="eachPage"/>
          </w:footnotePr>
          <w:pgSz w:w="9356" w:h="13608" w:code="9"/>
          <w:pgMar w:top="1021" w:right="1134" w:bottom="737" w:left="851" w:header="454" w:footer="0" w:gutter="0"/>
          <w:cols w:space="708"/>
          <w:titlePg/>
          <w:bidi/>
          <w:rtlGutter/>
          <w:docGrid w:linePitch="381"/>
        </w:sectPr>
      </w:pPr>
    </w:p>
    <w:p w:rsidR="0063251B" w:rsidRDefault="0063251B" w:rsidP="00B724CA">
      <w:pPr>
        <w:pStyle w:val="a1"/>
        <w:spacing w:line="235" w:lineRule="auto"/>
        <w:rPr>
          <w:rtl/>
        </w:rPr>
      </w:pPr>
      <w:bookmarkStart w:id="192" w:name="_Toc313152229"/>
      <w:bookmarkStart w:id="193" w:name="_Toc382955456"/>
      <w:r>
        <w:rPr>
          <w:rFonts w:hint="cs"/>
          <w:rtl/>
        </w:rPr>
        <w:t>نتیجه‌گیری</w:t>
      </w:r>
      <w:bookmarkEnd w:id="192"/>
      <w:bookmarkEnd w:id="193"/>
    </w:p>
    <w:p w:rsidR="0063251B" w:rsidRDefault="0063251B" w:rsidP="00960E98">
      <w:pPr>
        <w:pStyle w:val="a8"/>
        <w:spacing w:line="245" w:lineRule="auto"/>
        <w:rPr>
          <w:rtl/>
        </w:rPr>
      </w:pPr>
      <w:r>
        <w:rPr>
          <w:rFonts w:hint="cs"/>
          <w:rtl/>
        </w:rPr>
        <w:t>با توجه به مطالبی که ارائه شد، در نهایت می‌توان نتیجه گرفت که:</w:t>
      </w:r>
    </w:p>
    <w:p w:rsidR="000C7C85" w:rsidRDefault="0063251B" w:rsidP="00960E98">
      <w:pPr>
        <w:pStyle w:val="a0"/>
        <w:numPr>
          <w:ilvl w:val="0"/>
          <w:numId w:val="49"/>
        </w:numPr>
        <w:spacing w:line="245" w:lineRule="auto"/>
        <w:ind w:left="624" w:hanging="340"/>
      </w:pPr>
      <w:r w:rsidRPr="00CB546E">
        <w:rPr>
          <w:rStyle w:val="Char4"/>
          <w:rFonts w:hint="cs"/>
          <w:rtl/>
        </w:rPr>
        <w:t>احادیث آحاد صحیح به شرطی که قرائن آن‌ها را در بر گرفته باشند، مفید علم هستند.</w:t>
      </w:r>
    </w:p>
    <w:p w:rsidR="000C7C85" w:rsidRDefault="0063251B" w:rsidP="00960E98">
      <w:pPr>
        <w:pStyle w:val="a0"/>
        <w:numPr>
          <w:ilvl w:val="0"/>
          <w:numId w:val="49"/>
        </w:numPr>
        <w:spacing w:line="245" w:lineRule="auto"/>
        <w:ind w:left="624" w:hanging="340"/>
      </w:pPr>
      <w:r w:rsidRPr="00CB546E">
        <w:rPr>
          <w:rStyle w:val="Char4"/>
          <w:rFonts w:hint="cs"/>
          <w:rtl/>
        </w:rPr>
        <w:t>احادیثی که در کتب سته نقل شده و اهل علم آن‌ها را صحیح دانسته‌اند، و هیچیک از علما بر صحت آن‌ها خدشه وارد نکرده‌اند، مفید علمند</w:t>
      </w:r>
      <w:r>
        <w:rPr>
          <w:rFonts w:hint="cs"/>
          <w:rtl/>
        </w:rPr>
        <w:t>.</w:t>
      </w:r>
    </w:p>
    <w:p w:rsidR="0063251B" w:rsidRDefault="0063251B" w:rsidP="00960E98">
      <w:pPr>
        <w:pStyle w:val="a0"/>
        <w:numPr>
          <w:ilvl w:val="0"/>
          <w:numId w:val="49"/>
        </w:numPr>
        <w:spacing w:line="245" w:lineRule="auto"/>
        <w:ind w:left="624" w:hanging="340"/>
      </w:pPr>
      <w:r w:rsidRPr="00CB546E">
        <w:rPr>
          <w:rStyle w:val="Char4"/>
          <w:rFonts w:hint="cs"/>
          <w:rtl/>
        </w:rPr>
        <w:t>احادیثی که اجماع امت بر صحت آن‌ها منعقد شده، مفید علم می‌باشند</w:t>
      </w:r>
      <w:r>
        <w:rPr>
          <w:rFonts w:hint="cs"/>
          <w:rtl/>
        </w:rPr>
        <w:t>.</w:t>
      </w:r>
    </w:p>
    <w:p w:rsidR="0063251B" w:rsidRDefault="0063251B" w:rsidP="00960E98">
      <w:pPr>
        <w:pStyle w:val="a8"/>
        <w:spacing w:line="245" w:lineRule="auto"/>
        <w:rPr>
          <w:rtl/>
        </w:rPr>
      </w:pPr>
      <w:r>
        <w:rPr>
          <w:rFonts w:hint="cs"/>
          <w:rtl/>
        </w:rPr>
        <w:t>تفصیل نتایج مذکور به شرح زیر است:</w:t>
      </w:r>
    </w:p>
    <w:p w:rsidR="0063251B" w:rsidRDefault="0063251B" w:rsidP="00960E98">
      <w:pPr>
        <w:pStyle w:val="a8"/>
        <w:spacing w:line="245" w:lineRule="auto"/>
        <w:rPr>
          <w:rtl/>
        </w:rPr>
      </w:pPr>
      <w:r>
        <w:rPr>
          <w:rFonts w:hint="cs"/>
          <w:rtl/>
        </w:rPr>
        <w:t xml:space="preserve">علمای اهل سنت و جماعت </w:t>
      </w:r>
      <w:r w:rsidR="000C7C85">
        <w:rPr>
          <w:rFonts w:hint="cs"/>
          <w:rtl/>
        </w:rPr>
        <w:t>-</w:t>
      </w:r>
      <w:r>
        <w:rPr>
          <w:rFonts w:hint="cs"/>
          <w:rtl/>
        </w:rPr>
        <w:t>اهل حدیث</w:t>
      </w:r>
      <w:r w:rsidR="000C7C85">
        <w:rPr>
          <w:rFonts w:hint="cs"/>
          <w:rtl/>
        </w:rPr>
        <w:t>-</w:t>
      </w:r>
      <w:r>
        <w:rPr>
          <w:rFonts w:hint="cs"/>
          <w:rtl/>
        </w:rPr>
        <w:t xml:space="preserve"> احادیث آحاد صحیح را در عقاید و احکام بدون هیچگونه تفریقی بین آن‌ها قبول داشته‌اند، نقل احادیث مثبت عقاید در کتاب‌های محدثینی چون مالک، احمد، بخاری، مسلم، ابی داود، ترمذی، نسائی، دارمی و دیگران و صحیح دانستن این احادیث از طرف آن‌ها خود گواه روشنی بر این مدعاست، و اگر استدلال بر این احادیث در باب عقاید درست نباشد، چرا آن‌ها خودشان را دچار سختی کرده و این احادیث را جمع کرده‌اند و آن‌ها را در کتاب‌هایشان حفظ نموده‌اند.</w:t>
      </w:r>
    </w:p>
    <w:p w:rsidR="0063251B" w:rsidRDefault="0063251B" w:rsidP="00960E98">
      <w:pPr>
        <w:pStyle w:val="a8"/>
        <w:spacing w:line="245" w:lineRule="auto"/>
        <w:rPr>
          <w:rtl/>
        </w:rPr>
      </w:pPr>
      <w:r>
        <w:rPr>
          <w:rFonts w:hint="cs"/>
          <w:rtl/>
        </w:rPr>
        <w:t>بحث‌های اعتقادی که در احادیث مطرح شده‌اند، همگی از طریق احادیث آحاد مطرح نشده‌اند، بلکه بعضی از آن‌ها، از طریق احادیث متواتر به ما رسیده‌اند، ولی عدم علم بعضی از علما نسبت به سنت متواتر و آحاد باعث شده که در مورد آن‌ها دچار اشتباه شوند و عده‌ی زیادی از احادیث صحیح را رد نمایند، به طور مثال احادیث مربوط به خروج دجال، خروج مهدی و نزول عیسی احادیثی هستند که به صورت متواتر نقل شده‌اند.</w:t>
      </w:r>
    </w:p>
    <w:p w:rsidR="0063251B" w:rsidRDefault="0063251B" w:rsidP="00960E98">
      <w:pPr>
        <w:pStyle w:val="a8"/>
        <w:spacing w:line="245" w:lineRule="auto"/>
        <w:rPr>
          <w:rtl/>
        </w:rPr>
      </w:pPr>
      <w:r>
        <w:rPr>
          <w:rFonts w:hint="cs"/>
          <w:rtl/>
        </w:rPr>
        <w:t xml:space="preserve">معتزلی‌ها به دلیل این که بعضی از نصوص کتاب و سنت را قطعی الدلاله نمی‌دانند، آن‌ها را در عقیده به عنوان حجت قبول ندارند، ابوالحسن اشعری در مورد آن‌ها چنین می‌گوید: «اما بعد! اکثر منحرفان راه حق از معتزلی‌ها و قدری‌ها، هوا و هوس‌شان آن‌ها را به سوی تقلید از بزرگان‌شان کشانده و قرآن را بر مبنای رأی و نظرشان آنچنان تأویل می‌کنند که خداوند بر آن تأویل‌شان دلیلی نفرستاده است و برهانی آشکار نساخته و از فرستاده‌ی پروردگار عالمیان و از سلف صالح چنین تأویلی نقل نشده است، این معتزلی‌ها و قدری‌ها با روایت‌های صحابه </w:t>
      </w:r>
      <w:r>
        <w:rPr>
          <w:rFonts w:hint="cs"/>
          <w:rtl/>
        </w:rPr>
        <w:sym w:font="AGA Arabesque" w:char="F079"/>
      </w:r>
      <w:r>
        <w:rPr>
          <w:rFonts w:hint="cs"/>
          <w:rtl/>
        </w:rPr>
        <w:t xml:space="preserve"> در مورد رؤیت خداوند در روز قیامت مخالفت کردند، در حالی که روایات زیادی از طریق مختلف نقل شده و به تواتر رسیده است، و شفاعت پیامبر </w:t>
      </w:r>
      <w:r>
        <w:rPr>
          <w:rFonts w:hint="cs"/>
          <w:rtl/>
        </w:rPr>
        <w:sym w:font="AGA Arabesque" w:char="F072"/>
      </w:r>
      <w:r>
        <w:rPr>
          <w:rFonts w:hint="cs"/>
          <w:rtl/>
        </w:rPr>
        <w:t xml:space="preserve"> برای گناهکاران را انکار کردند و روایاتی که در این باره آمده‌اند، دور انداختند و عذاب قبر و این که کافران در قبرشان عذاب داده می‌شوند را انکار نمودند»</w:t>
      </w:r>
      <w:r w:rsidRPr="00D054C1">
        <w:rPr>
          <w:rFonts w:hint="cs"/>
          <w:vertAlign w:val="superscript"/>
          <w:rtl/>
        </w:rPr>
        <w:t>(</w:t>
      </w:r>
      <w:r>
        <w:rPr>
          <w:rStyle w:val="FootnoteReference"/>
          <w:rtl/>
        </w:rPr>
        <w:footnoteReference w:id="634"/>
      </w:r>
      <w:r w:rsidRPr="00D054C1">
        <w:rPr>
          <w:rFonts w:hint="cs"/>
          <w:vertAlign w:val="superscript"/>
          <w:rtl/>
        </w:rPr>
        <w:t>)</w:t>
      </w:r>
      <w:r>
        <w:rPr>
          <w:rFonts w:hint="cs"/>
          <w:rtl/>
        </w:rPr>
        <w:t>.</w:t>
      </w:r>
    </w:p>
    <w:p w:rsidR="0063251B" w:rsidRDefault="0063251B" w:rsidP="00AB7623">
      <w:pPr>
        <w:pStyle w:val="a8"/>
        <w:rPr>
          <w:rtl/>
        </w:rPr>
      </w:pPr>
      <w:r>
        <w:rPr>
          <w:rFonts w:hint="cs"/>
          <w:rtl/>
        </w:rPr>
        <w:t>ابن تیمیه می‌فرماید: «وقتی پی برده شده به این که علم به اخبار مخبرین نیاز به اسبابی دیگر غیر از تعداد راویان دارد، پس واضح است اگر کسی مفید علم‌بودن خبر را به عدد معین و مشخصی مقید نماید و همه‌ی اخبار را شامل این قاعده بداند، دچار اشتباه بزرگی شده و به همین دلیل خبر متواتر به دو دسته تقسیم می‌شود: متواتر عام، متواتر خاص.</w:t>
      </w:r>
    </w:p>
    <w:p w:rsidR="0063251B" w:rsidRPr="000C7C85" w:rsidRDefault="0063251B" w:rsidP="00AB7623">
      <w:pPr>
        <w:pStyle w:val="a8"/>
        <w:rPr>
          <w:spacing w:val="-2"/>
          <w:rtl/>
        </w:rPr>
      </w:pPr>
      <w:r w:rsidRPr="000C7C85">
        <w:rPr>
          <w:rFonts w:hint="cs"/>
          <w:spacing w:val="-2"/>
          <w:rtl/>
        </w:rPr>
        <w:t>گاهی نزد محدثین و فقها حدیثی به تواتر می‌رسد که نزد دیگران به تواتر نرسیده است، مثل: سجود سهو، وجوب شفعه، تحمل دیه از طرف عاقله، رجم زناکار محصن، احادیث مربوط به رؤیت خداوند در قیامت، عذاب قبر، حوض کوثر، شفاعت و غیره و زمانی که حدیثی نزد گروهی به تواتر رسد و علم به صدقش حاصل شود، ولی نزد گروهی دیگر چنین نباشد، بر گروه اول واجب است آن حدیث را تصدیق نمایند، و به مقتضای آن عمل کنند، همچنانکه در احادیث مشابه آن نیز همین شیوه واجب است ولی گروهی که برای آن‌ها علم حاصل نشده، بر آن‌ها واجب است در این مورد تسلیم اهل اجماع باشند اهل اجماعی که اجماع بر صحت آن حدیث گرفته‌اند. همچنانکه بر مردم واجب است که تسلیم احکام مجمع علیه باشند، احکامی که اهل علم آن حکم بر آن اجماع کرده‌اند. چون خداوند این امت را از اجماع بر ضلالت محفوظ و معصوم قرار داده و اجماع امت بر پیروی غیر عالم از عالم تأکید نموده، زیرا غیر عالم سخنی برای گفتن ندارد، بلکه این عالم است که حرف می‌زند و فتوا می‌دهد، همچنانکه کسی که ادله‌ی احکام را نمی‌شناسد هیچ اهمیتی به سخنش داده نمی‌شود، پس کسی که شیوه‌های علم به صحت حدیث را نمی‌شناسد اهمیتی به سخنش داده نمی‌شود، و بر هرکسی که عالم نیست واجب است از اجماع اهل علم پیروی نماید»</w:t>
      </w:r>
      <w:r w:rsidRPr="000C7C85">
        <w:rPr>
          <w:rFonts w:hint="cs"/>
          <w:spacing w:val="-2"/>
          <w:vertAlign w:val="superscript"/>
          <w:rtl/>
        </w:rPr>
        <w:t>(</w:t>
      </w:r>
      <w:r w:rsidRPr="000C7C85">
        <w:rPr>
          <w:rStyle w:val="FootnoteReference"/>
          <w:spacing w:val="-2"/>
          <w:rtl/>
        </w:rPr>
        <w:footnoteReference w:id="635"/>
      </w:r>
      <w:r w:rsidRPr="000C7C85">
        <w:rPr>
          <w:rFonts w:hint="cs"/>
          <w:spacing w:val="-2"/>
          <w:vertAlign w:val="superscript"/>
          <w:rtl/>
        </w:rPr>
        <w:t>)</w:t>
      </w:r>
      <w:r w:rsidRPr="000C7C85">
        <w:rPr>
          <w:rFonts w:hint="cs"/>
          <w:spacing w:val="-2"/>
          <w:rtl/>
        </w:rPr>
        <w:t>.</w:t>
      </w:r>
    </w:p>
    <w:p w:rsidR="0063251B" w:rsidRDefault="0063251B" w:rsidP="00AB7623">
      <w:pPr>
        <w:pStyle w:val="a8"/>
        <w:rPr>
          <w:rtl/>
        </w:rPr>
      </w:pPr>
      <w:r>
        <w:rPr>
          <w:rFonts w:hint="cs"/>
          <w:rtl/>
        </w:rPr>
        <w:t>نکته‌ای که ما بی‌نهایت بدان علاقه‌مندیم، این است که چشم‌ها را به الفاظ و مفاهیم قرآن متوجه سازیم، توده‌ی انبوهی از متأخرین که خود را به حدیث منتسب می‌دانند، از قرآن بدورند، و در مسائل دیگری که آنان را از جرعه‌برگرفتن از سرچشمه‌ی وحی ناتوان می‌گرداند، غرق هستند.</w:t>
      </w:r>
    </w:p>
    <w:p w:rsidR="0063251B" w:rsidRDefault="0063251B" w:rsidP="00AB7623">
      <w:pPr>
        <w:pStyle w:val="a8"/>
        <w:rPr>
          <w:rtl/>
        </w:rPr>
      </w:pPr>
      <w:r>
        <w:rPr>
          <w:rFonts w:hint="cs"/>
          <w:rtl/>
        </w:rPr>
        <w:t>فقیهان ژرف‌نگر و اهل تحقیق، باید چنین باشند که وقتی بخواهند قضیه‌ای را مورد پژوهش قرار دهند، کلیه‌ی داده‌هایی را که در این مورد در کتاب و سنت وارد شده‌اند فراهم آوردند و در آن مورد سنت صحیح و ضعیفش را از هم جدا نمایند و متن روایت‌ها را با قرآن بسنجند و بدینسان دلایل گوناگون را هماهنگ سازند.</w:t>
      </w:r>
    </w:p>
    <w:p w:rsidR="0063251B" w:rsidRDefault="0063251B" w:rsidP="00AB7623">
      <w:pPr>
        <w:pStyle w:val="a8"/>
        <w:rPr>
          <w:rtl/>
        </w:rPr>
      </w:pPr>
      <w:r>
        <w:rPr>
          <w:rFonts w:hint="cs"/>
          <w:rtl/>
        </w:rPr>
        <w:t>بدون تردید استنباط یک حکم از یک حدیث به طور گذرا و روی برتافتن از روایات و آثار دیگری که در این خصوص نقل شده‌اند، کار علما نیست.</w:t>
      </w:r>
    </w:p>
    <w:p w:rsidR="0063251B" w:rsidRDefault="0063251B" w:rsidP="00AB7623">
      <w:pPr>
        <w:pStyle w:val="a8"/>
        <w:rPr>
          <w:rtl/>
        </w:rPr>
      </w:pPr>
      <w:r>
        <w:rPr>
          <w:rFonts w:hint="cs"/>
          <w:rtl/>
        </w:rPr>
        <w:t>در امتداد تاریخ علمی مسلمانان، فقها و محدثین با همدیگر از رهبران مورد اعتماد امت بوده‌اند و امت اسلامی مهار خود را به آن‌ها سپرده‌اند، محدثان نیز بدین قانع شده‌اند که کلیه‌ی روایات و آثاری را که نقل می‌کنند، در اختیار فقها قرار دهند. درست بسان مصالح یک ساختمان که در اختیار مهندس گذاشته می‌شوند، تا خانه را بسازد و کنگره‌های روی دیوار را بلند و بلندتر کند. در حقیقت هردو گروه فقها و محدثین به همدیگر نیازمندند، و فقه بدون سنت و سنت بدون فقه وجود نخواهد داشت، فقه را از فقها و حدیث را از محدثین باید اخذ کرد و عظمت و شکوه، اسلام با این همکاری به انجام می‌رسد.</w:t>
      </w:r>
    </w:p>
    <w:p w:rsidR="0063251B" w:rsidRDefault="0063251B" w:rsidP="00AB7623">
      <w:pPr>
        <w:pStyle w:val="a8"/>
        <w:rPr>
          <w:rtl/>
        </w:rPr>
      </w:pPr>
      <w:r>
        <w:rPr>
          <w:rFonts w:hint="cs"/>
          <w:rtl/>
        </w:rPr>
        <w:t>فاجعه زمانی رخ می‌دهد که هردو گروه به آنچه که دارند، مغرور شوند و با پافشاری و اصرار ناشیانه و فقدان بصیرت و بینش، فاجعه بزرگتر و بزرگتر می‌شود.</w:t>
      </w:r>
    </w:p>
    <w:p w:rsidR="0063251B" w:rsidRDefault="0063251B" w:rsidP="00AB7623">
      <w:pPr>
        <w:pStyle w:val="a4"/>
        <w:spacing w:line="240" w:lineRule="auto"/>
        <w:jc w:val="center"/>
        <w:rPr>
          <w:rtl/>
        </w:rPr>
      </w:pPr>
      <w:r w:rsidRPr="0040203C">
        <w:rPr>
          <w:rtl/>
        </w:rPr>
        <w:t>وآخر دعوانا أن الحمد لله رب العال</w:t>
      </w:r>
      <w:r w:rsidR="000C7C85">
        <w:rPr>
          <w:rFonts w:hint="cs"/>
          <w:rtl/>
        </w:rPr>
        <w:t>ـ</w:t>
      </w:r>
      <w:r w:rsidRPr="0040203C">
        <w:rPr>
          <w:rtl/>
        </w:rPr>
        <w:t>مين</w:t>
      </w:r>
    </w:p>
    <w:p w:rsidR="0063251B" w:rsidRDefault="0063251B" w:rsidP="0063251B">
      <w:pPr>
        <w:rPr>
          <w:b/>
          <w:bCs/>
          <w:rtl/>
        </w:rPr>
        <w:sectPr w:rsidR="0063251B" w:rsidSect="00863559">
          <w:headerReference w:type="default" r:id="rId51"/>
          <w:footnotePr>
            <w:numRestart w:val="eachPage"/>
          </w:footnotePr>
          <w:pgSz w:w="9356" w:h="13608" w:code="9"/>
          <w:pgMar w:top="1021" w:right="1134" w:bottom="737" w:left="851" w:header="454" w:footer="0" w:gutter="0"/>
          <w:cols w:space="708"/>
          <w:titlePg/>
          <w:bidi/>
          <w:rtlGutter/>
          <w:docGrid w:linePitch="381"/>
        </w:sectPr>
      </w:pPr>
    </w:p>
    <w:p w:rsidR="0063251B" w:rsidRDefault="0063251B" w:rsidP="0063251B">
      <w:pPr>
        <w:pStyle w:val="a1"/>
        <w:rPr>
          <w:rtl/>
        </w:rPr>
      </w:pPr>
      <w:bookmarkStart w:id="194" w:name="_Toc313152230"/>
      <w:bookmarkStart w:id="195" w:name="_Toc382955457"/>
      <w:r>
        <w:rPr>
          <w:rFonts w:hint="cs"/>
          <w:rtl/>
        </w:rPr>
        <w:t>منابع و مآخذ</w:t>
      </w:r>
      <w:bookmarkEnd w:id="194"/>
      <w:bookmarkEnd w:id="195"/>
    </w:p>
    <w:p w:rsidR="0063251B" w:rsidRPr="00AC0A3F" w:rsidRDefault="0063251B" w:rsidP="00960E98">
      <w:pPr>
        <w:spacing w:line="250" w:lineRule="auto"/>
        <w:rPr>
          <w:b/>
          <w:bCs/>
          <w:rtl/>
          <w:lang w:bidi="fa-IR"/>
        </w:rPr>
      </w:pPr>
      <w:r w:rsidRPr="00AC0A3F">
        <w:rPr>
          <w:rFonts w:hint="cs"/>
          <w:b/>
          <w:bCs/>
          <w:rtl/>
          <w:lang w:bidi="fa-IR"/>
        </w:rPr>
        <w:t>قرآن</w:t>
      </w:r>
      <w:r>
        <w:rPr>
          <w:rFonts w:hint="cs"/>
          <w:b/>
          <w:bCs/>
          <w:rtl/>
          <w:lang w:bidi="fa-IR"/>
        </w:rPr>
        <w:t xml:space="preserve"> </w:t>
      </w:r>
      <w:r w:rsidRPr="00AC0A3F">
        <w:rPr>
          <w:rFonts w:hint="cs"/>
          <w:b/>
          <w:bCs/>
          <w:rtl/>
          <w:lang w:bidi="fa-IR"/>
        </w:rPr>
        <w:t>کریم</w:t>
      </w:r>
    </w:p>
    <w:p w:rsidR="000C7C85" w:rsidRDefault="0063251B" w:rsidP="00960E98">
      <w:pPr>
        <w:pStyle w:val="a0"/>
        <w:numPr>
          <w:ilvl w:val="0"/>
          <w:numId w:val="51"/>
        </w:numPr>
        <w:spacing w:line="250" w:lineRule="auto"/>
        <w:ind w:left="714" w:hanging="374"/>
        <w:rPr>
          <w:rtl/>
        </w:rPr>
      </w:pPr>
      <w:r w:rsidRPr="000C7C85">
        <w:rPr>
          <w:rFonts w:hint="cs"/>
          <w:rtl/>
        </w:rPr>
        <w:t>ابن ابی العز، علی بن علی بن محمد الحنفی، شرح العقیدة الطحاویة</w:t>
      </w:r>
      <w:r w:rsidR="00E00E88">
        <w:rPr>
          <w:rFonts w:hint="cs"/>
          <w:rtl/>
        </w:rPr>
        <w:t>،</w:t>
      </w:r>
      <w:r w:rsidRPr="000C7C85">
        <w:rPr>
          <w:rFonts w:hint="cs"/>
          <w:rtl/>
        </w:rPr>
        <w:t xml:space="preserve"> تحقیق: جمعی از علما، کراجی، کتابخانه‌ی قدیمی، بی‌تا.</w:t>
      </w:r>
    </w:p>
    <w:p w:rsidR="000C7C85" w:rsidRDefault="0063251B" w:rsidP="00960E98">
      <w:pPr>
        <w:pStyle w:val="a0"/>
        <w:numPr>
          <w:ilvl w:val="0"/>
          <w:numId w:val="51"/>
        </w:numPr>
        <w:spacing w:line="250" w:lineRule="auto"/>
        <w:ind w:left="714" w:hanging="374"/>
      </w:pPr>
      <w:r w:rsidRPr="000C7C85">
        <w:rPr>
          <w:rFonts w:hint="cs"/>
          <w:rtl/>
        </w:rPr>
        <w:t>ابن التلمسانی، عبدالله بن محمد بن علی شرف الدین ابومحمد الفهری المصری، شرح المعالم</w:t>
      </w:r>
      <w:r w:rsidR="008A57D7" w:rsidRPr="000C7C85">
        <w:rPr>
          <w:rFonts w:hint="cs"/>
          <w:rtl/>
        </w:rPr>
        <w:t xml:space="preserve"> في </w:t>
      </w:r>
      <w:r w:rsidRPr="000C7C85">
        <w:rPr>
          <w:rFonts w:hint="cs"/>
          <w:rtl/>
        </w:rPr>
        <w:t>أصول الفقه</w:t>
      </w:r>
      <w:r w:rsidR="00E00E88">
        <w:rPr>
          <w:rFonts w:hint="cs"/>
          <w:rtl/>
        </w:rPr>
        <w:t>،</w:t>
      </w:r>
      <w:r w:rsidRPr="000C7C85">
        <w:rPr>
          <w:rFonts w:hint="cs"/>
          <w:rtl/>
        </w:rPr>
        <w:t xml:space="preserve"> تحقیق: شیخ عادل أحمد عبدالموحود و شیخ علی محمد معوض، بیروت، عالم الکتب، 1419 </w:t>
      </w:r>
      <w:r w:rsidR="00A477D3" w:rsidRPr="000C7C85">
        <w:rPr>
          <w:rFonts w:hint="cs"/>
          <w:rtl/>
        </w:rPr>
        <w:t>ﻫ</w:t>
      </w:r>
      <w:r w:rsidRPr="000C7C85">
        <w:rPr>
          <w:rFonts w:hint="cs"/>
          <w:rtl/>
        </w:rPr>
        <w:t xml:space="preserve"> . ق.</w:t>
      </w:r>
    </w:p>
    <w:p w:rsidR="000C7C85" w:rsidRDefault="0063251B" w:rsidP="00960E98">
      <w:pPr>
        <w:pStyle w:val="a0"/>
        <w:numPr>
          <w:ilvl w:val="0"/>
          <w:numId w:val="51"/>
        </w:numPr>
        <w:spacing w:line="250" w:lineRule="auto"/>
        <w:ind w:left="714" w:hanging="374"/>
      </w:pPr>
      <w:r>
        <w:rPr>
          <w:rFonts w:hint="cs"/>
          <w:rtl/>
        </w:rPr>
        <w:t xml:space="preserve">ابن الجوزی، عبدالرحمن بن علی بن محمد، زاد المسیر، بیروت، المتکب الإسلامی، 1404 </w:t>
      </w:r>
      <w:r w:rsidR="00A477D3" w:rsidRPr="00A477D3">
        <w:rPr>
          <w:rFonts w:hint="cs"/>
          <w:rtl/>
        </w:rPr>
        <w:t>ﻫ</w:t>
      </w:r>
      <w:r>
        <w:rPr>
          <w:rFonts w:hint="cs"/>
          <w:rtl/>
        </w:rPr>
        <w:t xml:space="preserve"> . ق.</w:t>
      </w:r>
    </w:p>
    <w:p w:rsidR="000C7C85" w:rsidRDefault="0063251B" w:rsidP="00960E98">
      <w:pPr>
        <w:pStyle w:val="a0"/>
        <w:numPr>
          <w:ilvl w:val="0"/>
          <w:numId w:val="51"/>
        </w:numPr>
        <w:spacing w:line="250" w:lineRule="auto"/>
        <w:ind w:left="714" w:hanging="374"/>
      </w:pPr>
      <w:r>
        <w:rPr>
          <w:rFonts w:hint="cs"/>
          <w:rtl/>
        </w:rPr>
        <w:t>ابن القیم الجوزیة، محم بن ابی بکر، مختصر الصواعق المرسلة علی الجهمیة والمعطلة، ریاض، مکتبة الریاض الحدیثة، بی‌تا.</w:t>
      </w:r>
    </w:p>
    <w:p w:rsidR="000C7C85" w:rsidRPr="00960E98" w:rsidRDefault="0063251B" w:rsidP="00960E98">
      <w:pPr>
        <w:pStyle w:val="a0"/>
        <w:numPr>
          <w:ilvl w:val="0"/>
          <w:numId w:val="51"/>
        </w:numPr>
        <w:spacing w:line="250" w:lineRule="auto"/>
        <w:ind w:left="714" w:hanging="374"/>
      </w:pPr>
      <w:r w:rsidRPr="00960E98">
        <w:rPr>
          <w:rFonts w:hint="cs"/>
          <w:rtl/>
        </w:rPr>
        <w:t xml:space="preserve">ابن النجار، شیخ حمد بن احمد بن عبدالعزیز بن علی الفتوحی الحنبلی، شرح الکوکب المنیر؛ تحقیق: دکتر محمد الزحیلی و دکتر نزیه حماد، الریاض، مکتبة العبیکان، 1418 </w:t>
      </w:r>
      <w:r w:rsidR="00A477D3" w:rsidRPr="00960E98">
        <w:rPr>
          <w:rFonts w:hint="cs"/>
          <w:rtl/>
        </w:rPr>
        <w:t>ﻫ</w:t>
      </w:r>
      <w:r w:rsidRPr="00960E98">
        <w:rPr>
          <w:rFonts w:hint="cs"/>
          <w:rtl/>
        </w:rPr>
        <w:t xml:space="preserve"> . ق.</w:t>
      </w:r>
    </w:p>
    <w:p w:rsidR="000C7C85" w:rsidRDefault="0063251B" w:rsidP="00960E98">
      <w:pPr>
        <w:pStyle w:val="a0"/>
        <w:numPr>
          <w:ilvl w:val="0"/>
          <w:numId w:val="51"/>
        </w:numPr>
        <w:spacing w:line="250" w:lineRule="auto"/>
        <w:ind w:left="714" w:hanging="374"/>
      </w:pPr>
      <w:r>
        <w:rPr>
          <w:rFonts w:hint="cs"/>
          <w:rtl/>
        </w:rPr>
        <w:t xml:space="preserve">ابن أمیر الحاج، ابن أمیر، التقریر والتحبیر شرح تحریر الکمال بن الهمام، القاهره، مکتبة وهبة، 1415 </w:t>
      </w:r>
      <w:r w:rsidR="00A477D3" w:rsidRPr="00A477D3">
        <w:rPr>
          <w:rFonts w:hint="cs"/>
          <w:rtl/>
        </w:rPr>
        <w:t>ﻫ</w:t>
      </w:r>
      <w:r>
        <w:rPr>
          <w:rFonts w:hint="cs"/>
          <w:rtl/>
        </w:rPr>
        <w:t xml:space="preserve"> . ق.</w:t>
      </w:r>
    </w:p>
    <w:p w:rsidR="000C7C85" w:rsidRDefault="0063251B" w:rsidP="00960E98">
      <w:pPr>
        <w:pStyle w:val="a0"/>
        <w:numPr>
          <w:ilvl w:val="0"/>
          <w:numId w:val="51"/>
        </w:numPr>
        <w:spacing w:line="250" w:lineRule="auto"/>
        <w:ind w:left="714" w:hanging="374"/>
      </w:pPr>
      <w:r>
        <w:rPr>
          <w:rFonts w:hint="cs"/>
          <w:rtl/>
        </w:rPr>
        <w:t>ابن تیمیة، احمد بن عبدالحلیم الحرانی، درء تعارض العقل والنقل؛ تحقیق: دکتر محمد رشاد سالم، جمهوریة العربیة المتحدة، دارالکتب، 1971 .</w:t>
      </w:r>
    </w:p>
    <w:p w:rsidR="000C7C85" w:rsidRDefault="0063251B" w:rsidP="00960E98">
      <w:pPr>
        <w:pStyle w:val="a0"/>
        <w:numPr>
          <w:ilvl w:val="0"/>
          <w:numId w:val="51"/>
        </w:numPr>
        <w:spacing w:line="250" w:lineRule="auto"/>
        <w:ind w:left="714" w:hanging="374"/>
      </w:pPr>
      <w:r>
        <w:rPr>
          <w:rFonts w:hint="cs"/>
          <w:rtl/>
        </w:rPr>
        <w:t xml:space="preserve">ابن تیمیة، احمد بن عبدالحلیم الحرانی، رفع الملام عن الأئمة الأعلام؛ تحقیق: محمد طلحة بلال احمد مینار مکة، المکتبة المکیة، 1423 </w:t>
      </w:r>
      <w:r w:rsidR="00A477D3" w:rsidRPr="00A477D3">
        <w:rPr>
          <w:rFonts w:hint="cs"/>
          <w:rtl/>
        </w:rPr>
        <w:t>ﻫ</w:t>
      </w:r>
      <w:r>
        <w:rPr>
          <w:rFonts w:hint="cs"/>
          <w:rtl/>
        </w:rPr>
        <w:t xml:space="preserve"> . ق.</w:t>
      </w:r>
    </w:p>
    <w:p w:rsidR="00E00E88" w:rsidRDefault="0063251B" w:rsidP="00960E98">
      <w:pPr>
        <w:pStyle w:val="a0"/>
        <w:numPr>
          <w:ilvl w:val="0"/>
          <w:numId w:val="51"/>
        </w:numPr>
        <w:spacing w:line="250" w:lineRule="auto"/>
        <w:ind w:left="714" w:hanging="374"/>
      </w:pPr>
      <w:r>
        <w:rPr>
          <w:rFonts w:hint="cs"/>
          <w:rtl/>
        </w:rPr>
        <w:t xml:space="preserve">ابن تیمیة، احمد بن عبدالحلیم، الصفدیة؛ تحقیق: د. محمد رشاد سالم، ریاض، مطابع حنیفة، 1496 </w:t>
      </w:r>
      <w:r w:rsidR="00A477D3" w:rsidRPr="00A477D3">
        <w:rPr>
          <w:rFonts w:hint="cs"/>
          <w:rtl/>
        </w:rPr>
        <w:t>ﻫ</w:t>
      </w:r>
      <w:r>
        <w:rPr>
          <w:rFonts w:hint="cs"/>
          <w:rtl/>
        </w:rPr>
        <w:t xml:space="preserve"> . ق.</w:t>
      </w:r>
    </w:p>
    <w:p w:rsidR="00E00E88" w:rsidRDefault="0063251B" w:rsidP="00960E98">
      <w:pPr>
        <w:pStyle w:val="a0"/>
        <w:numPr>
          <w:ilvl w:val="0"/>
          <w:numId w:val="51"/>
        </w:numPr>
        <w:spacing w:line="250" w:lineRule="auto"/>
        <w:ind w:left="714" w:hanging="374"/>
      </w:pPr>
      <w:r>
        <w:rPr>
          <w:rFonts w:hint="cs"/>
          <w:rtl/>
        </w:rPr>
        <w:t>ابن تیمیة، احمد بن عبدالحلیم، درء تعارض العقل والنقل، تحقیق: د. محمد رشاد سالم، السعودیة، جامعة الإمام محمد بن سعود الإسلامیة، 1979 م.</w:t>
      </w:r>
    </w:p>
    <w:p w:rsidR="00E00E88" w:rsidRDefault="0063251B" w:rsidP="00960E98">
      <w:pPr>
        <w:pStyle w:val="a0"/>
        <w:numPr>
          <w:ilvl w:val="0"/>
          <w:numId w:val="51"/>
        </w:numPr>
        <w:spacing w:line="250" w:lineRule="auto"/>
        <w:ind w:left="714" w:hanging="374"/>
      </w:pPr>
      <w:r>
        <w:rPr>
          <w:rFonts w:hint="cs"/>
          <w:rtl/>
        </w:rPr>
        <w:t xml:space="preserve">ابن تیمیة، احمد بن عبدالحلیم الحرانی، مجموع الفتاوی، جمع: عبدالرحمن بن قاسم العاصی النجدی، بیروت، دارالعربیة، 1498 </w:t>
      </w:r>
      <w:r w:rsidR="00A477D3" w:rsidRPr="00A477D3">
        <w:rPr>
          <w:rFonts w:hint="cs"/>
          <w:rtl/>
        </w:rPr>
        <w:t>ﻫ</w:t>
      </w:r>
      <w:r>
        <w:rPr>
          <w:rFonts w:hint="cs"/>
          <w:rtl/>
        </w:rPr>
        <w:t xml:space="preserve"> . ق.</w:t>
      </w:r>
    </w:p>
    <w:p w:rsidR="00E00E88" w:rsidRDefault="0063251B" w:rsidP="00960E98">
      <w:pPr>
        <w:pStyle w:val="a0"/>
        <w:numPr>
          <w:ilvl w:val="0"/>
          <w:numId w:val="51"/>
        </w:numPr>
        <w:spacing w:line="250" w:lineRule="auto"/>
        <w:ind w:left="714" w:hanging="374"/>
      </w:pPr>
      <w:r>
        <w:rPr>
          <w:rFonts w:hint="cs"/>
          <w:rtl/>
        </w:rPr>
        <w:t xml:space="preserve">ابن تیمیة، تقی الدین احمد بن عبدالحلیم الحرانی؛ مجموع الفتاوی، القاهره، دار الوفاء، 1421 </w:t>
      </w:r>
      <w:r w:rsidR="00A477D3" w:rsidRPr="00A477D3">
        <w:rPr>
          <w:rFonts w:hint="cs"/>
          <w:rtl/>
        </w:rPr>
        <w:t>ﻫ</w:t>
      </w:r>
      <w:r>
        <w:rPr>
          <w:rFonts w:hint="cs"/>
          <w:rtl/>
        </w:rPr>
        <w:t xml:space="preserve"> . ق.</w:t>
      </w:r>
    </w:p>
    <w:p w:rsidR="00E00E88" w:rsidRDefault="0063251B" w:rsidP="00960E98">
      <w:pPr>
        <w:pStyle w:val="a0"/>
        <w:numPr>
          <w:ilvl w:val="0"/>
          <w:numId w:val="51"/>
        </w:numPr>
        <w:spacing w:line="250" w:lineRule="auto"/>
        <w:ind w:left="714" w:hanging="374"/>
      </w:pPr>
      <w:r>
        <w:rPr>
          <w:rFonts w:hint="cs"/>
          <w:rtl/>
        </w:rPr>
        <w:t xml:space="preserve">ابن تیمیة، تقی الدین، علم الحدیث، بیروت، دارالکتب العلمیة، 1409 </w:t>
      </w:r>
      <w:r w:rsidR="00A477D3" w:rsidRPr="00A477D3">
        <w:rPr>
          <w:rFonts w:hint="cs"/>
          <w:rtl/>
        </w:rPr>
        <w:t>ﻫ</w:t>
      </w:r>
      <w:r>
        <w:rPr>
          <w:rFonts w:hint="cs"/>
          <w:rtl/>
        </w:rPr>
        <w:t xml:space="preserve"> . ق.</w:t>
      </w:r>
    </w:p>
    <w:p w:rsidR="00E00E88" w:rsidRDefault="0063251B" w:rsidP="00960E98">
      <w:pPr>
        <w:pStyle w:val="a0"/>
        <w:numPr>
          <w:ilvl w:val="0"/>
          <w:numId w:val="51"/>
        </w:numPr>
        <w:spacing w:line="250" w:lineRule="auto"/>
        <w:ind w:left="714" w:hanging="374"/>
      </w:pPr>
      <w:r>
        <w:rPr>
          <w:rFonts w:hint="cs"/>
          <w:rtl/>
        </w:rPr>
        <w:t xml:space="preserve">ابن حاجب، امام ابن حاجب، مختصر المنتهی الأصولی، القاهره، کردستان العلمیة، 1326 </w:t>
      </w:r>
      <w:r w:rsidR="00A477D3" w:rsidRPr="00A477D3">
        <w:rPr>
          <w:rFonts w:hint="cs"/>
          <w:rtl/>
        </w:rPr>
        <w:t>ﻫ</w:t>
      </w:r>
      <w:r>
        <w:rPr>
          <w:rFonts w:hint="cs"/>
          <w:rtl/>
        </w:rPr>
        <w:t xml:space="preserve"> . ق.</w:t>
      </w:r>
    </w:p>
    <w:p w:rsidR="00E00E88" w:rsidRDefault="0063251B" w:rsidP="00960E98">
      <w:pPr>
        <w:pStyle w:val="a0"/>
        <w:numPr>
          <w:ilvl w:val="0"/>
          <w:numId w:val="51"/>
        </w:numPr>
        <w:spacing w:line="250" w:lineRule="auto"/>
        <w:ind w:left="714" w:hanging="374"/>
      </w:pPr>
      <w:r>
        <w:rPr>
          <w:rFonts w:hint="cs"/>
          <w:rtl/>
        </w:rPr>
        <w:t xml:space="preserve">ابن حبان، محمد بن حبان بن احمد أبوحاتم التمیمی البستی، صحیح ابن حبان، تحقیق: شعیب الأرناؤوط، بیروت، مؤسسة الرسالة، 1414 </w:t>
      </w:r>
      <w:r w:rsidR="00A477D3" w:rsidRPr="00A477D3">
        <w:rPr>
          <w:rFonts w:hint="cs"/>
          <w:rtl/>
        </w:rPr>
        <w:t>ﻫ</w:t>
      </w:r>
      <w:r>
        <w:rPr>
          <w:rFonts w:hint="cs"/>
          <w:rtl/>
        </w:rPr>
        <w:t xml:space="preserve"> . ق.</w:t>
      </w:r>
    </w:p>
    <w:p w:rsidR="00E00E88" w:rsidRDefault="0063251B" w:rsidP="00960E98">
      <w:pPr>
        <w:pStyle w:val="a0"/>
        <w:numPr>
          <w:ilvl w:val="0"/>
          <w:numId w:val="51"/>
        </w:numPr>
        <w:spacing w:line="250" w:lineRule="auto"/>
        <w:ind w:left="714" w:hanging="374"/>
      </w:pPr>
      <w:r>
        <w:rPr>
          <w:rFonts w:hint="cs"/>
          <w:rtl/>
        </w:rPr>
        <w:t xml:space="preserve">ابن خزیمه، محمد بن اسحاق بن خزیمه ابوبکر السلمی النیسابوری، صحیح ابن خزیمه، تحقیق: دکتر محمد مصطفی الأعظمی، بیروت، المکتب الإسلامی، 1390 </w:t>
      </w:r>
      <w:r w:rsidR="00A477D3" w:rsidRPr="00A477D3">
        <w:rPr>
          <w:rFonts w:hint="cs"/>
          <w:rtl/>
        </w:rPr>
        <w:t>ﻫ</w:t>
      </w:r>
      <w:r>
        <w:rPr>
          <w:rFonts w:hint="cs"/>
          <w:rtl/>
        </w:rPr>
        <w:t>. ش.</w:t>
      </w:r>
    </w:p>
    <w:p w:rsidR="00E00E88" w:rsidRDefault="0063251B" w:rsidP="00960E98">
      <w:pPr>
        <w:pStyle w:val="a0"/>
        <w:numPr>
          <w:ilvl w:val="0"/>
          <w:numId w:val="51"/>
        </w:numPr>
        <w:spacing w:line="250" w:lineRule="auto"/>
        <w:ind w:left="714" w:hanging="374"/>
      </w:pPr>
      <w:r>
        <w:rPr>
          <w:rFonts w:hint="cs"/>
          <w:rtl/>
        </w:rPr>
        <w:t xml:space="preserve">ابن خلدون، عبدالرحمن ابوزید ولی الدین، مقدمة العلامة ابن خلدون، بیروت، دارالفکر، 1424 </w:t>
      </w:r>
      <w:r w:rsidR="00A477D3" w:rsidRPr="00A477D3">
        <w:rPr>
          <w:rFonts w:hint="cs"/>
          <w:rtl/>
        </w:rPr>
        <w:t>ﻫ</w:t>
      </w:r>
      <w:r>
        <w:rPr>
          <w:rFonts w:hint="cs"/>
          <w:rtl/>
        </w:rPr>
        <w:t>. ق.</w:t>
      </w:r>
    </w:p>
    <w:p w:rsidR="00E00E88" w:rsidRDefault="0063251B" w:rsidP="00960E98">
      <w:pPr>
        <w:pStyle w:val="a0"/>
        <w:numPr>
          <w:ilvl w:val="0"/>
          <w:numId w:val="51"/>
        </w:numPr>
        <w:spacing w:line="250" w:lineRule="auto"/>
        <w:ind w:left="714" w:hanging="374"/>
      </w:pPr>
      <w:r>
        <w:rPr>
          <w:rFonts w:hint="cs"/>
          <w:rtl/>
        </w:rPr>
        <w:t xml:space="preserve">ابن عابدین، محمد امیرن، حاشیة ابن عابدین، بیروت، دارالفکر، 1386 </w:t>
      </w:r>
      <w:r w:rsidR="00A477D3" w:rsidRPr="00A477D3">
        <w:rPr>
          <w:rFonts w:hint="cs"/>
          <w:rtl/>
        </w:rPr>
        <w:t>ﻫ</w:t>
      </w:r>
      <w:r>
        <w:rPr>
          <w:rFonts w:hint="cs"/>
          <w:rtl/>
        </w:rPr>
        <w:t>. ق.</w:t>
      </w:r>
    </w:p>
    <w:p w:rsidR="00E00E88" w:rsidRDefault="0063251B" w:rsidP="00960E98">
      <w:pPr>
        <w:pStyle w:val="a0"/>
        <w:numPr>
          <w:ilvl w:val="0"/>
          <w:numId w:val="51"/>
        </w:numPr>
        <w:spacing w:line="250" w:lineRule="auto"/>
        <w:ind w:left="714" w:hanging="374"/>
      </w:pPr>
      <w:r>
        <w:rPr>
          <w:rFonts w:hint="cs"/>
          <w:rtl/>
        </w:rPr>
        <w:t xml:space="preserve">ابن عقیل، بهاء الدین عبدالله، شرح ابن عقیل، طهران، ناصر خسرو، 1383 </w:t>
      </w:r>
      <w:r w:rsidR="00A477D3" w:rsidRPr="00A477D3">
        <w:rPr>
          <w:rFonts w:hint="cs"/>
          <w:rtl/>
        </w:rPr>
        <w:t>ﻫ</w:t>
      </w:r>
      <w:r>
        <w:rPr>
          <w:rFonts w:hint="cs"/>
          <w:rtl/>
        </w:rPr>
        <w:t>. ق.</w:t>
      </w:r>
    </w:p>
    <w:p w:rsidR="00E00E88" w:rsidRDefault="0063251B" w:rsidP="00960E98">
      <w:pPr>
        <w:pStyle w:val="a0"/>
        <w:numPr>
          <w:ilvl w:val="0"/>
          <w:numId w:val="51"/>
        </w:numPr>
        <w:spacing w:line="250" w:lineRule="auto"/>
        <w:ind w:left="714" w:hanging="374"/>
      </w:pPr>
      <w:r>
        <w:rPr>
          <w:rFonts w:hint="cs"/>
          <w:rtl/>
        </w:rPr>
        <w:t xml:space="preserve">ابن فارس، ابوالحسن أحمد، معجم مقایس اللغة، حقیق: عبدالسلام هارون، بیروت، دارالفکر، 1399 </w:t>
      </w:r>
      <w:r w:rsidR="00A477D3" w:rsidRPr="00A477D3">
        <w:rPr>
          <w:rFonts w:hint="cs"/>
          <w:rtl/>
        </w:rPr>
        <w:t>ﻫ</w:t>
      </w:r>
      <w:r>
        <w:rPr>
          <w:rFonts w:hint="cs"/>
          <w:rtl/>
        </w:rPr>
        <w:t>. ق.</w:t>
      </w:r>
    </w:p>
    <w:p w:rsidR="00E00E88" w:rsidRDefault="0063251B" w:rsidP="00960E98">
      <w:pPr>
        <w:pStyle w:val="a0"/>
        <w:numPr>
          <w:ilvl w:val="0"/>
          <w:numId w:val="51"/>
        </w:numPr>
        <w:spacing w:line="250" w:lineRule="auto"/>
        <w:ind w:left="714" w:hanging="374"/>
      </w:pPr>
      <w:r>
        <w:rPr>
          <w:rFonts w:hint="cs"/>
          <w:rtl/>
        </w:rPr>
        <w:t>ابن ماجه، محمد بن یزید ابوعبدالله القزوینی، سنن ابن ماجه، تحقیق: محمد فؤاد عبدالباقی، بیروت، دارالفکر، بی‌تا.</w:t>
      </w:r>
    </w:p>
    <w:p w:rsidR="00E00E88" w:rsidRDefault="0063251B" w:rsidP="00960E98">
      <w:pPr>
        <w:pStyle w:val="a0"/>
        <w:numPr>
          <w:ilvl w:val="0"/>
          <w:numId w:val="51"/>
        </w:numPr>
        <w:spacing w:line="250" w:lineRule="auto"/>
        <w:ind w:left="714" w:hanging="374"/>
      </w:pPr>
      <w:r>
        <w:rPr>
          <w:rFonts w:hint="cs"/>
          <w:rtl/>
        </w:rPr>
        <w:t xml:space="preserve">ابن منظور الأفریقی، جمال الدین محمد بن کرم، لسان العرب، بیروت، دار صادر، 1410 </w:t>
      </w:r>
      <w:r w:rsidR="00A477D3" w:rsidRPr="00A477D3">
        <w:rPr>
          <w:rFonts w:hint="cs"/>
          <w:rtl/>
        </w:rPr>
        <w:t>ﻫ</w:t>
      </w:r>
      <w:r>
        <w:rPr>
          <w:rFonts w:hint="cs"/>
          <w:rtl/>
        </w:rPr>
        <w:t>. ق.</w:t>
      </w:r>
    </w:p>
    <w:p w:rsidR="00E00E88" w:rsidRDefault="0063251B" w:rsidP="00960E98">
      <w:pPr>
        <w:pStyle w:val="a0"/>
        <w:numPr>
          <w:ilvl w:val="0"/>
          <w:numId w:val="51"/>
        </w:numPr>
        <w:spacing w:line="245" w:lineRule="auto"/>
        <w:ind w:left="714" w:hanging="374"/>
      </w:pPr>
      <w:r>
        <w:rPr>
          <w:rFonts w:hint="cs"/>
          <w:rtl/>
        </w:rPr>
        <w:t xml:space="preserve">ابن کثیر، اسماعیل بن عمر بن کثیر الدمشقی أبوالفداء، تفسیر القرآن العظیم، بیروت، دارالفکر 1410 </w:t>
      </w:r>
      <w:r w:rsidR="00A477D3" w:rsidRPr="00A477D3">
        <w:rPr>
          <w:rFonts w:hint="cs"/>
          <w:rtl/>
        </w:rPr>
        <w:t>ﻫ</w:t>
      </w:r>
      <w:r>
        <w:rPr>
          <w:rFonts w:hint="cs"/>
          <w:rtl/>
        </w:rPr>
        <w:t>. ق.</w:t>
      </w:r>
    </w:p>
    <w:p w:rsidR="00E00E88" w:rsidRDefault="0063251B" w:rsidP="00960E98">
      <w:pPr>
        <w:pStyle w:val="a0"/>
        <w:numPr>
          <w:ilvl w:val="0"/>
          <w:numId w:val="51"/>
        </w:numPr>
        <w:spacing w:line="245" w:lineRule="auto"/>
        <w:ind w:left="714" w:hanging="374"/>
      </w:pPr>
      <w:r>
        <w:rPr>
          <w:rFonts w:hint="cs"/>
          <w:rtl/>
        </w:rPr>
        <w:t xml:space="preserve">ابن یعیش، موفق الدین یعیش بن علی بن یعیش، شرح المفصل، بیروت، إدارة الطباعة المنیریة، 1380 </w:t>
      </w:r>
      <w:r w:rsidR="00A477D3" w:rsidRPr="00A477D3">
        <w:rPr>
          <w:rFonts w:hint="cs"/>
          <w:rtl/>
        </w:rPr>
        <w:t>ﻫ</w:t>
      </w:r>
      <w:r>
        <w:rPr>
          <w:rFonts w:hint="cs"/>
          <w:rtl/>
        </w:rPr>
        <w:t>. ق.</w:t>
      </w:r>
    </w:p>
    <w:p w:rsidR="00E00E88" w:rsidRDefault="0063251B" w:rsidP="00960E98">
      <w:pPr>
        <w:pStyle w:val="a0"/>
        <w:numPr>
          <w:ilvl w:val="0"/>
          <w:numId w:val="51"/>
        </w:numPr>
        <w:spacing w:line="245" w:lineRule="auto"/>
        <w:ind w:left="714" w:hanging="374"/>
      </w:pPr>
      <w:r>
        <w:rPr>
          <w:rFonts w:hint="cs"/>
          <w:rtl/>
        </w:rPr>
        <w:t>ابوشهبة، شیخ محمد بن محمد، الوسیط</w:t>
      </w:r>
      <w:r w:rsidR="008A57D7">
        <w:rPr>
          <w:rFonts w:hint="cs"/>
          <w:rtl/>
        </w:rPr>
        <w:t xml:space="preserve"> في </w:t>
      </w:r>
      <w:r>
        <w:rPr>
          <w:rFonts w:hint="cs"/>
          <w:rtl/>
        </w:rPr>
        <w:t>علوم و مصطلح الحدیث، القاهره دارالفکر العربی، بی‌تا.</w:t>
      </w:r>
    </w:p>
    <w:p w:rsidR="00E00E88" w:rsidRDefault="0063251B" w:rsidP="00960E98">
      <w:pPr>
        <w:pStyle w:val="a0"/>
        <w:numPr>
          <w:ilvl w:val="0"/>
          <w:numId w:val="51"/>
        </w:numPr>
        <w:spacing w:line="245" w:lineRule="auto"/>
        <w:ind w:left="714" w:hanging="374"/>
      </w:pPr>
      <w:r>
        <w:rPr>
          <w:rFonts w:hint="cs"/>
          <w:rtl/>
        </w:rPr>
        <w:t xml:space="preserve">ابو وافیه، د. سهیر فضل الله، الفکر الإسلامی یرد علی المستشرقین، قاهره، مکتبة الثقافة الدینیة، 1426 </w:t>
      </w:r>
      <w:r w:rsidR="00A477D3" w:rsidRPr="00A477D3">
        <w:rPr>
          <w:rFonts w:hint="cs"/>
          <w:rtl/>
        </w:rPr>
        <w:t>ﻫ</w:t>
      </w:r>
      <w:r>
        <w:rPr>
          <w:rFonts w:hint="cs"/>
          <w:rtl/>
        </w:rPr>
        <w:t>. ق.</w:t>
      </w:r>
    </w:p>
    <w:p w:rsidR="00E00E88" w:rsidRDefault="0063251B" w:rsidP="00960E98">
      <w:pPr>
        <w:pStyle w:val="a0"/>
        <w:numPr>
          <w:ilvl w:val="0"/>
          <w:numId w:val="51"/>
        </w:numPr>
        <w:spacing w:line="245" w:lineRule="auto"/>
        <w:ind w:left="714" w:hanging="374"/>
      </w:pPr>
      <w:r>
        <w:rPr>
          <w:rFonts w:hint="cs"/>
          <w:rtl/>
        </w:rPr>
        <w:t>ابوداود، سلیمان بن الأشعث السجستانی الأزدی، سنن أبی داود؛ تحقیق: محمد محی الدین عبدالحمید، بیروت، دارالفکر، بی‌تا.</w:t>
      </w:r>
    </w:p>
    <w:p w:rsidR="0063251B" w:rsidRDefault="0063251B" w:rsidP="00960E98">
      <w:pPr>
        <w:pStyle w:val="a0"/>
        <w:numPr>
          <w:ilvl w:val="0"/>
          <w:numId w:val="51"/>
        </w:numPr>
        <w:spacing w:line="245" w:lineRule="auto"/>
        <w:ind w:left="714" w:hanging="374"/>
      </w:pPr>
      <w:r>
        <w:rPr>
          <w:rFonts w:hint="cs"/>
          <w:rtl/>
        </w:rPr>
        <w:t xml:space="preserve">ابی حاتم الرازی، عبدالرحمن بن أبی حاتم محمد بن ادریس، الجرح والتعدیل، بیروت، دار أحیاء التراث العربی، 1371 </w:t>
      </w:r>
      <w:r w:rsidR="00A477D3" w:rsidRPr="00A477D3">
        <w:rPr>
          <w:rFonts w:hint="cs"/>
          <w:rtl/>
        </w:rPr>
        <w:t>ﻫ</w:t>
      </w:r>
      <w:r>
        <w:rPr>
          <w:rFonts w:hint="cs"/>
          <w:rtl/>
        </w:rPr>
        <w:t>. ق.</w:t>
      </w:r>
    </w:p>
    <w:p w:rsidR="0063251B" w:rsidRDefault="0063251B" w:rsidP="00960E98">
      <w:pPr>
        <w:pStyle w:val="a0"/>
        <w:spacing w:line="245" w:lineRule="auto"/>
        <w:ind w:left="714" w:hanging="374"/>
      </w:pPr>
      <w:r>
        <w:rPr>
          <w:rFonts w:hint="cs"/>
          <w:rtl/>
        </w:rPr>
        <w:t>أبی عوانة، یعقوب بن إسحاق الإسفرائینی، مسند أبی عوانة، تحقیق: أیمن بن عارف الدمشقی، بیروت، دارالعرفة، 1998 م.</w:t>
      </w:r>
    </w:p>
    <w:p w:rsidR="0063251B" w:rsidRDefault="0063251B" w:rsidP="00960E98">
      <w:pPr>
        <w:pStyle w:val="a0"/>
        <w:spacing w:line="245" w:lineRule="auto"/>
        <w:ind w:left="714" w:hanging="374"/>
      </w:pPr>
      <w:r>
        <w:rPr>
          <w:rFonts w:hint="cs"/>
          <w:rtl/>
        </w:rPr>
        <w:t>أبی یعلی، قاضی محمد بن الحسین الفراء البغدادی الحنبلی، العدة</w:t>
      </w:r>
      <w:r w:rsidR="008A57D7">
        <w:rPr>
          <w:rFonts w:hint="cs"/>
          <w:rtl/>
        </w:rPr>
        <w:t xml:space="preserve"> في </w:t>
      </w:r>
      <w:r>
        <w:rPr>
          <w:rFonts w:hint="cs"/>
          <w:rtl/>
        </w:rPr>
        <w:t xml:space="preserve">أصول الفقه، تحقیق: دکتر محمد عبدالقادر محمد عطا، بیروت، دارالکتب العلمیة، 1423 </w:t>
      </w:r>
      <w:r w:rsidR="00A477D3" w:rsidRPr="00A477D3">
        <w:rPr>
          <w:rFonts w:hint="cs"/>
          <w:rtl/>
        </w:rPr>
        <w:t>ﻫ</w:t>
      </w:r>
      <w:r>
        <w:rPr>
          <w:rFonts w:hint="cs"/>
          <w:rtl/>
        </w:rPr>
        <w:t>. ق.</w:t>
      </w:r>
    </w:p>
    <w:p w:rsidR="0063251B" w:rsidRDefault="0063251B" w:rsidP="00960E98">
      <w:pPr>
        <w:pStyle w:val="a0"/>
        <w:spacing w:line="245" w:lineRule="auto"/>
        <w:ind w:left="714" w:hanging="374"/>
      </w:pPr>
      <w:r>
        <w:rPr>
          <w:rFonts w:hint="cs"/>
          <w:rtl/>
        </w:rPr>
        <w:t>أبی یعلی، محمد، طبقات الحنابلة، بیروت، دارالمعرفة للطباعة والنشر، بی‌تا.</w:t>
      </w:r>
    </w:p>
    <w:p w:rsidR="0063251B" w:rsidRDefault="0063251B" w:rsidP="00960E98">
      <w:pPr>
        <w:pStyle w:val="a0"/>
        <w:spacing w:line="245" w:lineRule="auto"/>
        <w:ind w:left="714" w:hanging="374"/>
      </w:pPr>
      <w:r>
        <w:rPr>
          <w:rFonts w:hint="cs"/>
          <w:rtl/>
        </w:rPr>
        <w:t xml:space="preserve">احمدیان، حاج ملا عبدالله، حدیث‌شناسی، تهران، نشر احسان، 1372 </w:t>
      </w:r>
      <w:r w:rsidR="00A477D3" w:rsidRPr="00A477D3">
        <w:rPr>
          <w:rFonts w:hint="cs"/>
          <w:rtl/>
        </w:rPr>
        <w:t>ﻫ</w:t>
      </w:r>
      <w:r>
        <w:rPr>
          <w:rFonts w:hint="cs"/>
          <w:rtl/>
        </w:rPr>
        <w:t>. ش.</w:t>
      </w:r>
    </w:p>
    <w:p w:rsidR="0063251B" w:rsidRDefault="0063251B" w:rsidP="00960E98">
      <w:pPr>
        <w:pStyle w:val="a0"/>
        <w:spacing w:line="245" w:lineRule="auto"/>
        <w:ind w:left="714" w:hanging="374"/>
      </w:pPr>
      <w:r>
        <w:rPr>
          <w:rFonts w:hint="cs"/>
          <w:rtl/>
        </w:rPr>
        <w:t xml:space="preserve">الأرموی، سراج الدین محمد بن أبی بکر، التحصیل من المحصول؛ تحقیق: دکتر عبدالمجید علی ابو زنید، بیروت، مؤسسة الرسالة، 1408 </w:t>
      </w:r>
      <w:r w:rsidR="00A477D3" w:rsidRPr="00A477D3">
        <w:rPr>
          <w:rFonts w:hint="cs"/>
          <w:rtl/>
        </w:rPr>
        <w:t>ﻫ</w:t>
      </w:r>
      <w:r>
        <w:rPr>
          <w:rFonts w:hint="cs"/>
          <w:rtl/>
        </w:rPr>
        <w:t>. ق.</w:t>
      </w:r>
    </w:p>
    <w:p w:rsidR="0063251B" w:rsidRDefault="0063251B" w:rsidP="00960E98">
      <w:pPr>
        <w:pStyle w:val="a0"/>
        <w:spacing w:line="245" w:lineRule="auto"/>
        <w:ind w:left="714" w:hanging="374"/>
      </w:pPr>
      <w:r>
        <w:rPr>
          <w:rFonts w:hint="cs"/>
          <w:rtl/>
        </w:rPr>
        <w:t>الأزهری، محمد بن احمد، تهذیب اللغة، تحقیق: عبدالنبی، القاهرة، سجل العرب، بی‌تا.</w:t>
      </w:r>
    </w:p>
    <w:p w:rsidR="0063251B" w:rsidRDefault="0063251B" w:rsidP="00960E98">
      <w:pPr>
        <w:pStyle w:val="a0"/>
        <w:spacing w:line="245" w:lineRule="auto"/>
        <w:ind w:left="714" w:hanging="374"/>
      </w:pPr>
      <w:r>
        <w:rPr>
          <w:rFonts w:hint="cs"/>
          <w:rtl/>
        </w:rPr>
        <w:t>الإسنوی، جمال الدین أبی محمد بن الحسن، التمهید</w:t>
      </w:r>
      <w:r w:rsidR="008A57D7">
        <w:rPr>
          <w:rFonts w:hint="cs"/>
          <w:rtl/>
        </w:rPr>
        <w:t xml:space="preserve"> في </w:t>
      </w:r>
      <w:r>
        <w:rPr>
          <w:rFonts w:hint="cs"/>
          <w:rtl/>
        </w:rPr>
        <w:t xml:space="preserve">تخریج الفروع علی الأصول، تحقیق: دکتر محمد حسن هیتو بیروت، مؤسسة الرسالة، 1407 </w:t>
      </w:r>
      <w:r w:rsidR="00A477D3" w:rsidRPr="00A477D3">
        <w:rPr>
          <w:rFonts w:hint="cs"/>
          <w:rtl/>
        </w:rPr>
        <w:t>ﻫ</w:t>
      </w:r>
      <w:r>
        <w:rPr>
          <w:rFonts w:hint="cs"/>
          <w:rtl/>
        </w:rPr>
        <w:t>. ق.</w:t>
      </w:r>
    </w:p>
    <w:p w:rsidR="0063251B" w:rsidRDefault="0063251B" w:rsidP="00960E98">
      <w:pPr>
        <w:pStyle w:val="a0"/>
        <w:spacing w:line="245" w:lineRule="auto"/>
        <w:ind w:left="714" w:hanging="374"/>
      </w:pPr>
      <w:r>
        <w:rPr>
          <w:rFonts w:hint="cs"/>
          <w:rtl/>
        </w:rPr>
        <w:t>الإسنوی، جمال الدین عبدالرحیم بن الحسن، نهایة السول</w:t>
      </w:r>
      <w:r w:rsidR="008A57D7">
        <w:rPr>
          <w:rFonts w:hint="cs"/>
          <w:rtl/>
        </w:rPr>
        <w:t xml:space="preserve"> في </w:t>
      </w:r>
      <w:r>
        <w:rPr>
          <w:rFonts w:hint="cs"/>
          <w:rtl/>
        </w:rPr>
        <w:t>شرح منهاج الأصول، عالم الکتب، بی‌تا.</w:t>
      </w:r>
    </w:p>
    <w:p w:rsidR="0063251B" w:rsidRDefault="0063251B" w:rsidP="00960E98">
      <w:pPr>
        <w:pStyle w:val="a0"/>
        <w:spacing w:line="245" w:lineRule="auto"/>
        <w:ind w:left="714" w:hanging="374"/>
      </w:pPr>
      <w:r>
        <w:rPr>
          <w:rFonts w:hint="cs"/>
          <w:rtl/>
        </w:rPr>
        <w:t xml:space="preserve">الأشعری، ابوالحسن علی بن اسماعیل، الإبانة عن أصول الدیانة، تحقیق: بشیر محمد عیون، دمشق، دارلبیان، 1424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الأشعری، ابوالحسن علی بن اسماعیل، مقالات الإسلامیین و اختلاف المصلین، بیروت، دار إحیاء التراث العربی، بی‌تا.</w:t>
      </w:r>
    </w:p>
    <w:p w:rsidR="0063251B" w:rsidRDefault="0063251B" w:rsidP="00960E98">
      <w:pPr>
        <w:pStyle w:val="a0"/>
        <w:spacing w:line="250" w:lineRule="auto"/>
        <w:ind w:left="714" w:hanging="374"/>
      </w:pPr>
      <w:r>
        <w:rPr>
          <w:rFonts w:hint="cs"/>
          <w:rtl/>
        </w:rPr>
        <w:t>الأشقر، دکتر عمر سلیمان، العقیدة</w:t>
      </w:r>
      <w:r w:rsidR="008A57D7">
        <w:rPr>
          <w:rFonts w:hint="cs"/>
          <w:rtl/>
        </w:rPr>
        <w:t xml:space="preserve"> في </w:t>
      </w:r>
      <w:r>
        <w:rPr>
          <w:rFonts w:hint="cs"/>
          <w:rtl/>
        </w:rPr>
        <w:t xml:space="preserve">الله، الأردن، دارالنفائس، 1421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الأشمونی، علی بن محمد، منهج السال</w:t>
      </w:r>
      <w:r w:rsidR="00E00E88">
        <w:rPr>
          <w:rFonts w:hint="cs"/>
          <w:rtl/>
        </w:rPr>
        <w:t>ك</w:t>
      </w:r>
      <w:r>
        <w:rPr>
          <w:rFonts w:hint="cs"/>
          <w:rtl/>
        </w:rPr>
        <w:t xml:space="preserve"> إلی ألفیة ابن مال</w:t>
      </w:r>
      <w:r w:rsidR="00E00E88">
        <w:rPr>
          <w:rFonts w:hint="cs"/>
          <w:rtl/>
          <w:lang w:bidi="ar-SA"/>
        </w:rPr>
        <w:t>ك</w:t>
      </w:r>
      <w:r>
        <w:rPr>
          <w:rFonts w:hint="cs"/>
          <w:rtl/>
        </w:rPr>
        <w:t xml:space="preserve">، تحقیق: محمد محی الدین عبدالحمید، بیروت، إدارة الکتاب العربی، 1375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 xml:space="preserve">الأصبهانی، احمد بن عبدالله بن أحمد، حلیة الأولیاء؛ تحقیق: عبدالحفیظ سعد عطیة، مصر، دارالسعادة، 1392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 xml:space="preserve">آل بوطامی، احمد بن حجر، العقائد السلفیة بالألة النقلیة والعقلیة، اسکندریه، دارالإیمان، بی‌تا. الأنصاری، ابویحیی زکریا، غایة الوصول شرح لب الأصول، قم، سید الشهداء، 1413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آل تیمیة، عبدالسلام عبدالحلیم احمد بن عبدالحلیم، المسودة؛ تحقیق: محمد محی الدین عبدالحمید، القاهره، المدنی، بی‌تا.</w:t>
      </w:r>
    </w:p>
    <w:p w:rsidR="0063251B" w:rsidRDefault="0063251B" w:rsidP="00960E98">
      <w:pPr>
        <w:pStyle w:val="a0"/>
        <w:spacing w:line="250" w:lineRule="auto"/>
        <w:ind w:left="714" w:hanging="374"/>
      </w:pPr>
      <w:r>
        <w:rPr>
          <w:rFonts w:hint="cs"/>
          <w:rtl/>
        </w:rPr>
        <w:t>الآمدی، سیف الدین أبی الحسن علی بن أبی علی بن محمد، الإحکام</w:t>
      </w:r>
      <w:r w:rsidR="008A57D7">
        <w:rPr>
          <w:rFonts w:hint="cs"/>
          <w:rtl/>
        </w:rPr>
        <w:t xml:space="preserve"> في </w:t>
      </w:r>
      <w:r>
        <w:rPr>
          <w:rFonts w:hint="cs"/>
          <w:rtl/>
        </w:rPr>
        <w:t>أصول الأحکام، بیروت، دارالکتب العلمیة، بی‌تا.</w:t>
      </w:r>
    </w:p>
    <w:p w:rsidR="0063251B" w:rsidRDefault="0063251B" w:rsidP="00960E98">
      <w:pPr>
        <w:pStyle w:val="a0"/>
        <w:spacing w:line="250" w:lineRule="auto"/>
        <w:ind w:left="714" w:hanging="374"/>
      </w:pPr>
      <w:r>
        <w:rPr>
          <w:rFonts w:hint="cs"/>
          <w:rtl/>
        </w:rPr>
        <w:t>الأندلسی الظاهری، حافظ ابن محمد علی بن حزم، الإحکام</w:t>
      </w:r>
      <w:r w:rsidR="008A57D7">
        <w:rPr>
          <w:rFonts w:hint="cs"/>
          <w:rtl/>
        </w:rPr>
        <w:t xml:space="preserve"> في </w:t>
      </w:r>
      <w:r>
        <w:rPr>
          <w:rFonts w:hint="cs"/>
          <w:rtl/>
        </w:rPr>
        <w:t xml:space="preserve">أصول الأحکام، بیروت، دارالجیل، 1407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الأنصاری، عبدالعلی محمد بن نظام الدین، فواتح الرحموت بشرح مسلم الثبوت</w:t>
      </w:r>
      <w:r w:rsidR="008A57D7">
        <w:rPr>
          <w:rFonts w:hint="cs"/>
          <w:rtl/>
        </w:rPr>
        <w:t xml:space="preserve"> في </w:t>
      </w:r>
      <w:r>
        <w:rPr>
          <w:rFonts w:hint="cs"/>
          <w:rtl/>
        </w:rPr>
        <w:t xml:space="preserve">أصول الفقه، مصر، دارالصادر، 1324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الإیجی، عضد الدین القاضی عبدالرحمن بن احمد، المواقف</w:t>
      </w:r>
      <w:r w:rsidR="008A57D7">
        <w:rPr>
          <w:rFonts w:hint="cs"/>
          <w:rtl/>
        </w:rPr>
        <w:t xml:space="preserve"> في </w:t>
      </w:r>
      <w:r>
        <w:rPr>
          <w:rFonts w:hint="cs"/>
          <w:rtl/>
        </w:rPr>
        <w:t xml:space="preserve">علم الکلام، بیروت، عالم الکتب، 1414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 xml:space="preserve">الإیجی، علامه قاضی عضد الدین عبدالرحمن، شرح مختصر المنتهی الأصولی؛ تحقیق: محمد حسن محمد حسن اسماعیل، بیروت، دارالکتب العلمیة، 1424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الباجی، ابوالولید، إحکام الفصول</w:t>
      </w:r>
      <w:r w:rsidR="008A57D7">
        <w:rPr>
          <w:rFonts w:hint="cs"/>
          <w:rtl/>
        </w:rPr>
        <w:t xml:space="preserve"> في </w:t>
      </w:r>
      <w:r>
        <w:rPr>
          <w:rFonts w:hint="cs"/>
          <w:rtl/>
        </w:rPr>
        <w:t xml:space="preserve">أحکام الأصول، تحقیق: عبدالمجید ترکی، بیروت، دارالغرب الإسلامی، 1407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 xml:space="preserve">البخاری، محمد بن اسماعیل ابوعبدالله البخاری الجعفی، صحیح البخاری، تحقیق: دکتر مصطفی دیب البغا، بیروت، دار ابن کثیر، 1407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البصری، أبوالحسین محمد بن علی بن الطیب المعتزلی، ابوالمعتمد</w:t>
      </w:r>
      <w:r w:rsidR="008A57D7">
        <w:rPr>
          <w:rFonts w:hint="cs"/>
          <w:rtl/>
        </w:rPr>
        <w:t xml:space="preserve"> في </w:t>
      </w:r>
      <w:r>
        <w:rPr>
          <w:rFonts w:hint="cs"/>
          <w:rtl/>
        </w:rPr>
        <w:t xml:space="preserve">أصول الفقه، بیروت، دار الکتب العلمیة، 1430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البغدادی، ابوبکر امد بن علی معروف به خطیب بغدادی، الکفایة</w:t>
      </w:r>
      <w:r w:rsidR="008A57D7">
        <w:rPr>
          <w:rFonts w:hint="cs"/>
          <w:rtl/>
        </w:rPr>
        <w:t xml:space="preserve"> في </w:t>
      </w:r>
      <w:r>
        <w:rPr>
          <w:rFonts w:hint="cs"/>
          <w:rtl/>
        </w:rPr>
        <w:t xml:space="preserve">علم الروایة؛ تحقیق: دکتر احمد عمر هاشم، بیروت، دارالکتب العربی، 1406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 xml:space="preserve">البنانی، حاشیة البنانی علی متن جمع الجوامع، بیروت، دارالفکر، 1420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 xml:space="preserve">البکری الأندلسی، عبدالله بن عبدالعزیز، معجم ما إستعجم، تحقیق: مصطفی السقا، بیروت، عالم الکتب، 1403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 xml:space="preserve">البیضاوی، ناصرالدین ابوسعید عبدالله بن عمر بن محمد، انوار التنزیل و اسرار التاویل، بیروت، دارالکتب العلمیة، 1408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البیضاوی، ناصرالدین عبدالله بن عمر بن محمد، منهاج الوصول إلی یوم الأصول، القاهرة، مطبعة محمد علی صبیح، بی‌تا.</w:t>
      </w:r>
    </w:p>
    <w:p w:rsidR="0063251B" w:rsidRDefault="0063251B" w:rsidP="00960E98">
      <w:pPr>
        <w:pStyle w:val="a0"/>
        <w:spacing w:line="250" w:lineRule="auto"/>
        <w:ind w:left="714" w:hanging="374"/>
      </w:pPr>
      <w:r>
        <w:rPr>
          <w:rFonts w:hint="cs"/>
          <w:rtl/>
        </w:rPr>
        <w:t xml:space="preserve">بیهقی، احمد بن الحسین بن علی بن موسی ابوبکر البیهقی، السنن الکبری، تحقیق: محمد عبدالقادر عطا، مکة المکرمة، مکتبة دار الباز، 1414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الترمذی، محمد بن عیسی ابوعیسی السلمی، سنن الترمذی، تحقیق: احمد محمد شاکر، بیروت، دار إحیاء الترث العربی، بی‌تا.</w:t>
      </w:r>
    </w:p>
    <w:p w:rsidR="0063251B" w:rsidRDefault="0063251B" w:rsidP="00960E98">
      <w:pPr>
        <w:pStyle w:val="a0"/>
        <w:spacing w:line="250" w:lineRule="auto"/>
        <w:ind w:left="714" w:hanging="374"/>
      </w:pPr>
      <w:r>
        <w:rPr>
          <w:rFonts w:hint="cs"/>
          <w:rtl/>
        </w:rPr>
        <w:t xml:space="preserve">التفتازانیف سعد الدین بن مسعود، التلویح شرح التوضیح، الأزهر مصر، دارالمعهد للطباعة، 1377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 xml:space="preserve">التفتازانی، سعد الدین، حاشیة السعد علی شرح العضد للمختصر، تصحیح: شعبان محمد اسماعیل، قاهره، مکتبة الکلیات الأزهریة، 1393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 xml:space="preserve">التفتازانی، سعد الدین، شرح المختصر، قم، دارالحکمة، 1377 </w:t>
      </w:r>
      <w:r w:rsidR="00A477D3" w:rsidRPr="00A477D3">
        <w:rPr>
          <w:rFonts w:hint="cs"/>
          <w:rtl/>
        </w:rPr>
        <w:t>ﻫ</w:t>
      </w:r>
      <w:r>
        <w:rPr>
          <w:rFonts w:hint="cs"/>
          <w:rtl/>
        </w:rPr>
        <w:t>. ش.</w:t>
      </w:r>
    </w:p>
    <w:p w:rsidR="0063251B" w:rsidRDefault="0063251B" w:rsidP="00960E98">
      <w:pPr>
        <w:pStyle w:val="a0"/>
        <w:spacing w:line="250" w:lineRule="auto"/>
        <w:ind w:left="714" w:hanging="374"/>
      </w:pPr>
      <w:r>
        <w:rPr>
          <w:rFonts w:hint="cs"/>
          <w:rtl/>
        </w:rPr>
        <w:t>التهانوی، محمد بن علی، کشاف اصطلاحات الفنون، بیروت، دار خیاط، 1861 م.</w:t>
      </w:r>
    </w:p>
    <w:p w:rsidR="0063251B" w:rsidRDefault="0063251B" w:rsidP="00960E98">
      <w:pPr>
        <w:pStyle w:val="a0"/>
        <w:spacing w:line="250" w:lineRule="auto"/>
        <w:ind w:left="714" w:hanging="374"/>
      </w:pPr>
      <w:r>
        <w:rPr>
          <w:rFonts w:hint="cs"/>
          <w:rtl/>
        </w:rPr>
        <w:t xml:space="preserve">التهاونی، ظفر محمد العثمانی، فیض القدیر شرح الجامع الصغیر، تحقیق: عبدالفتاح أبوعزة، حلیب، مکتبة المطبوعات الإسلامیة، 1391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الجابری، محمد عابد، بنیة العقل العربی، مغرب دارالبیضاء، 1986 م.</w:t>
      </w:r>
    </w:p>
    <w:p w:rsidR="0063251B" w:rsidRDefault="0063251B" w:rsidP="00960E98">
      <w:pPr>
        <w:pStyle w:val="a0"/>
        <w:spacing w:line="250" w:lineRule="auto"/>
        <w:ind w:left="714" w:hanging="374"/>
      </w:pPr>
      <w:r>
        <w:rPr>
          <w:rFonts w:hint="cs"/>
          <w:rtl/>
        </w:rPr>
        <w:t>الجدعانی، حامد بن حمیدان، الوسوسة و أحکامها</w:t>
      </w:r>
      <w:r w:rsidR="008A57D7">
        <w:rPr>
          <w:rFonts w:hint="cs"/>
          <w:rtl/>
        </w:rPr>
        <w:t xml:space="preserve"> في </w:t>
      </w:r>
      <w:r>
        <w:rPr>
          <w:rFonts w:hint="cs"/>
          <w:rtl/>
        </w:rPr>
        <w:t xml:space="preserve">الفقه الإسلامی، جده، دارالأندلس الخضراء، 1412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 xml:space="preserve">الجرجانی، سید شریف علی بن محمد، شرح الموافق، تحقیق: السیالکوتی و چلبی، قم، منشورات الشریف الرضی، 1412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 xml:space="preserve">الجصاص، احمد بن علی الرازی ابوبکر، أحکام القرآن؛ تحقیق: محمد الصادق قمحاوی، بیروت، در إحیاء التراث العربی، 1405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الجصاص، احمد بن علی الرازی، الفصول</w:t>
      </w:r>
      <w:r w:rsidR="008A57D7">
        <w:rPr>
          <w:rFonts w:hint="cs"/>
          <w:rtl/>
        </w:rPr>
        <w:t xml:space="preserve"> في </w:t>
      </w:r>
      <w:r>
        <w:rPr>
          <w:rFonts w:hint="cs"/>
          <w:rtl/>
        </w:rPr>
        <w:t xml:space="preserve">الأصول، تحقیق: دکتر عجیل جاسم النشمی، کویت، وزارة الأوقاف و التشون الإسلامیة، 1414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الجوزیة، محمد بن ابی بکر ابن قیم؛ إعلام الموقعین عن رب العالمین، بیروت، دارالجیل، بی‌تا.</w:t>
      </w:r>
    </w:p>
    <w:p w:rsidR="0063251B" w:rsidRDefault="0063251B" w:rsidP="00960E98">
      <w:pPr>
        <w:pStyle w:val="a0"/>
        <w:spacing w:line="250" w:lineRule="auto"/>
        <w:ind w:left="714" w:hanging="374"/>
      </w:pPr>
      <w:r>
        <w:rPr>
          <w:rFonts w:hint="cs"/>
          <w:rtl/>
        </w:rPr>
        <w:t xml:space="preserve">الجوهری، اسماعیل بن حماد، الصحاح تاج اللغة و صحاح العربیة، تحقیق: عبدالغفور عطار؛ بیروت، دار العلم للملائین، 1376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الجوینی، أبوالمعالی عبدالمل</w:t>
      </w:r>
      <w:r w:rsidR="00E00E88">
        <w:rPr>
          <w:rFonts w:hint="cs"/>
          <w:rtl/>
        </w:rPr>
        <w:t xml:space="preserve">ك </w:t>
      </w:r>
      <w:r>
        <w:rPr>
          <w:rFonts w:hint="cs"/>
          <w:rtl/>
        </w:rPr>
        <w:t>بن عبدالله بن ویسف، التلخیص</w:t>
      </w:r>
      <w:r w:rsidR="008A57D7">
        <w:rPr>
          <w:rFonts w:hint="cs"/>
          <w:rtl/>
        </w:rPr>
        <w:t xml:space="preserve"> في </w:t>
      </w:r>
      <w:r>
        <w:rPr>
          <w:rFonts w:hint="cs"/>
          <w:rtl/>
        </w:rPr>
        <w:t xml:space="preserve">أصول الفقه، تحقیق: محمد حسین محمد حسن اسماعیل، بیروت، دارالکتب العلمیة، 1424 </w:t>
      </w:r>
      <w:r w:rsidR="00A477D3" w:rsidRPr="00A477D3">
        <w:rPr>
          <w:rFonts w:hint="cs"/>
          <w:rtl/>
        </w:rPr>
        <w:t>ﻫ</w:t>
      </w:r>
      <w:r>
        <w:rPr>
          <w:rFonts w:hint="cs"/>
          <w:rtl/>
        </w:rPr>
        <w:t>. ق.</w:t>
      </w:r>
    </w:p>
    <w:p w:rsidR="0063251B" w:rsidRPr="00E00E88" w:rsidRDefault="0063251B" w:rsidP="00960E98">
      <w:pPr>
        <w:pStyle w:val="a0"/>
        <w:spacing w:line="250" w:lineRule="auto"/>
        <w:ind w:left="714" w:hanging="374"/>
        <w:rPr>
          <w:spacing w:val="-2"/>
        </w:rPr>
      </w:pPr>
      <w:r w:rsidRPr="00E00E88">
        <w:rPr>
          <w:rFonts w:hint="cs"/>
          <w:spacing w:val="-2"/>
          <w:rtl/>
        </w:rPr>
        <w:t>الجوینی، إمام الحرمین ابوالمعانی، الإرشاد إلی قواطع الأدلة</w:t>
      </w:r>
      <w:r w:rsidR="008A57D7" w:rsidRPr="00E00E88">
        <w:rPr>
          <w:rFonts w:hint="cs"/>
          <w:spacing w:val="-2"/>
          <w:rtl/>
        </w:rPr>
        <w:t xml:space="preserve"> في </w:t>
      </w:r>
      <w:r w:rsidRPr="00E00E88">
        <w:rPr>
          <w:rFonts w:hint="cs"/>
          <w:spacing w:val="-2"/>
          <w:rtl/>
        </w:rPr>
        <w:t>أصول الإعتقاد، تحقیق: د. محمد یوسف موسی، الشیخ علی عبدالمنعم عبدالحمید، قاره مکتبة الخانجی، 1950 م.</w:t>
      </w:r>
    </w:p>
    <w:p w:rsidR="0063251B" w:rsidRDefault="0063251B" w:rsidP="00960E98">
      <w:pPr>
        <w:pStyle w:val="a0"/>
        <w:spacing w:line="250" w:lineRule="auto"/>
        <w:ind w:left="714" w:hanging="374"/>
      </w:pPr>
      <w:r>
        <w:rPr>
          <w:rFonts w:hint="cs"/>
          <w:rtl/>
        </w:rPr>
        <w:t>الجوینی، عبدالمل</w:t>
      </w:r>
      <w:r w:rsidR="00E00E88">
        <w:rPr>
          <w:rFonts w:hint="cs"/>
          <w:rtl/>
        </w:rPr>
        <w:t xml:space="preserve">ك </w:t>
      </w:r>
      <w:r>
        <w:rPr>
          <w:rFonts w:hint="cs"/>
          <w:rtl/>
        </w:rPr>
        <w:t>بن عبدالله بن یوسف ابوالمعالی، البرهان</w:t>
      </w:r>
      <w:r w:rsidR="008A57D7">
        <w:rPr>
          <w:rFonts w:hint="cs"/>
          <w:rtl/>
        </w:rPr>
        <w:t xml:space="preserve"> في </w:t>
      </w:r>
      <w:r>
        <w:rPr>
          <w:rFonts w:hint="cs"/>
          <w:rtl/>
        </w:rPr>
        <w:t xml:space="preserve">أصول الفقه، تحقیق: دکتر عبدالعظیم محمود الدیب المنصورة، دارالوفاء، 1418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الجیانی، محمد بن عبدالمل</w:t>
      </w:r>
      <w:r w:rsidR="00E00E88">
        <w:rPr>
          <w:rFonts w:hint="cs"/>
          <w:rtl/>
        </w:rPr>
        <w:t xml:space="preserve">ك </w:t>
      </w:r>
      <w:r>
        <w:rPr>
          <w:rFonts w:hint="cs"/>
          <w:rtl/>
        </w:rPr>
        <w:t>بن مال</w:t>
      </w:r>
      <w:r w:rsidR="00E00E88">
        <w:rPr>
          <w:rFonts w:hint="cs"/>
          <w:rtl/>
        </w:rPr>
        <w:t xml:space="preserve">ك </w:t>
      </w:r>
      <w:r>
        <w:rPr>
          <w:rFonts w:hint="cs"/>
          <w:rtl/>
        </w:rPr>
        <w:t xml:space="preserve">الطائی، الألفاظ المؤتلفة، تحقیق: د. محمد حسین عواد، بیروت، دارالجیل، 1411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 xml:space="preserve">حافظ العراقی، ولی الدین أبوزرعة أحمد بن عبدالرحیم، الغیث الهامع شرح جمع الجوامع؛ تحقیق: محمد تامر حجازی، بیروت، دارالکتب العلمیة، 1425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الحاکم، محمد بن عبدالله ابوعبدالله الحاکم النیسابوری، المستدر</w:t>
      </w:r>
      <w:r w:rsidR="00E00E88">
        <w:rPr>
          <w:rFonts w:hint="cs"/>
          <w:rtl/>
        </w:rPr>
        <w:t xml:space="preserve">ك </w:t>
      </w:r>
      <w:r>
        <w:rPr>
          <w:rFonts w:hint="cs"/>
          <w:rtl/>
        </w:rPr>
        <w:t xml:space="preserve">علی الصحیحین؛ تحقیق: مصطفی عبدالقادر عطا، بیروت، دارالکتاب العلمیة، 1411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حسن ایوب، الحدیث</w:t>
      </w:r>
      <w:r w:rsidR="008A57D7">
        <w:rPr>
          <w:rFonts w:hint="cs"/>
          <w:rtl/>
        </w:rPr>
        <w:t xml:space="preserve"> في </w:t>
      </w:r>
      <w:r>
        <w:rPr>
          <w:rFonts w:hint="cs"/>
          <w:rtl/>
        </w:rPr>
        <w:t xml:space="preserve">علوم القرآن والحدیث القاهره، دارالسلام، 1425 </w:t>
      </w:r>
      <w:r w:rsidR="00A477D3" w:rsidRPr="00A477D3">
        <w:rPr>
          <w:rFonts w:hint="cs"/>
          <w:rtl/>
        </w:rPr>
        <w:t>ﻫ</w:t>
      </w:r>
      <w:r>
        <w:rPr>
          <w:rFonts w:hint="cs"/>
          <w:rtl/>
        </w:rPr>
        <w:t>. ق.</w:t>
      </w:r>
    </w:p>
    <w:p w:rsidR="0063251B" w:rsidRPr="00E00E88" w:rsidRDefault="0063251B" w:rsidP="00960E98">
      <w:pPr>
        <w:pStyle w:val="a0"/>
        <w:spacing w:line="250" w:lineRule="auto"/>
        <w:ind w:left="714" w:hanging="374"/>
        <w:rPr>
          <w:spacing w:val="-4"/>
        </w:rPr>
      </w:pPr>
      <w:r w:rsidRPr="00E00E88">
        <w:rPr>
          <w:rFonts w:hint="cs"/>
          <w:spacing w:val="-4"/>
          <w:rtl/>
        </w:rPr>
        <w:t xml:space="preserve">الحسینی، محمد امین امیر بادشاه، تیسیر التحریر، مصر مطبعة البابی الحلبی، 1351 </w:t>
      </w:r>
      <w:r w:rsidR="00A477D3" w:rsidRPr="00E00E88">
        <w:rPr>
          <w:rFonts w:hint="cs"/>
          <w:spacing w:val="-4"/>
          <w:rtl/>
        </w:rPr>
        <w:t>ﻫ</w:t>
      </w:r>
      <w:r w:rsidRPr="00E00E88">
        <w:rPr>
          <w:rFonts w:hint="cs"/>
          <w:spacing w:val="-4"/>
          <w:rtl/>
        </w:rPr>
        <w:t>. ق.</w:t>
      </w:r>
    </w:p>
    <w:p w:rsidR="0063251B" w:rsidRDefault="0063251B" w:rsidP="00960E98">
      <w:pPr>
        <w:pStyle w:val="a0"/>
        <w:spacing w:line="250" w:lineRule="auto"/>
        <w:ind w:left="714" w:hanging="374"/>
      </w:pPr>
      <w:r>
        <w:rPr>
          <w:rFonts w:hint="cs"/>
          <w:rtl/>
        </w:rPr>
        <w:t>حلمی، مصطفی، منهج علماء الحدیث والسنة</w:t>
      </w:r>
      <w:r w:rsidR="008A57D7">
        <w:rPr>
          <w:rFonts w:hint="cs"/>
          <w:rtl/>
        </w:rPr>
        <w:t xml:space="preserve"> في </w:t>
      </w:r>
      <w:r>
        <w:rPr>
          <w:rFonts w:hint="cs"/>
          <w:rtl/>
        </w:rPr>
        <w:t xml:space="preserve">أصول الدین، اسکندریه، دارالدعوة، 1422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المحصی، محمد حسن، تفسیر و بیان مفردات القرآن، دمشق، دارالرشید، بی‌تا.</w:t>
      </w:r>
    </w:p>
    <w:p w:rsidR="0063251B" w:rsidRDefault="0063251B" w:rsidP="00960E98">
      <w:pPr>
        <w:pStyle w:val="a0"/>
        <w:spacing w:line="250" w:lineRule="auto"/>
        <w:ind w:left="714" w:hanging="374"/>
      </w:pPr>
      <w:r>
        <w:rPr>
          <w:rFonts w:hint="cs"/>
          <w:rtl/>
        </w:rPr>
        <w:t>الحمیری، ابوسعید نشوان، رسالة الحور العین وتنبیة السامعین، تحقیق: کمال مصطفی، بیروت، 1985 م.</w:t>
      </w:r>
    </w:p>
    <w:p w:rsidR="0063251B" w:rsidRDefault="0063251B" w:rsidP="00960E98">
      <w:pPr>
        <w:pStyle w:val="a0"/>
        <w:spacing w:line="250" w:lineRule="auto"/>
        <w:ind w:left="714" w:hanging="374"/>
      </w:pPr>
      <w:r>
        <w:rPr>
          <w:rFonts w:hint="cs"/>
          <w:rtl/>
        </w:rPr>
        <w:t>الخالدی، دکتر صلاح عبدالفتاح،</w:t>
      </w:r>
      <w:r w:rsidR="008A57D7">
        <w:rPr>
          <w:rFonts w:hint="cs"/>
          <w:rtl/>
        </w:rPr>
        <w:t xml:space="preserve"> في </w:t>
      </w:r>
      <w:r>
        <w:rPr>
          <w:rFonts w:hint="cs"/>
          <w:rtl/>
        </w:rPr>
        <w:t xml:space="preserve">ضلال الإیمان، دمشق، دارالقلم، 1415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الخبازی، جلال الدین عمر بن محمد بن عمر، المغنی</w:t>
      </w:r>
      <w:r w:rsidR="008A57D7">
        <w:rPr>
          <w:rFonts w:hint="cs"/>
          <w:rtl/>
        </w:rPr>
        <w:t xml:space="preserve"> في </w:t>
      </w:r>
      <w:r>
        <w:rPr>
          <w:rFonts w:hint="cs"/>
          <w:rtl/>
        </w:rPr>
        <w:t xml:space="preserve">أصول الفقه، تحقیق: محمد مظهر بقا، مکه، جامعة أم القری، 1403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 xml:space="preserve">الخراسانی، یعید بن منصور، سنن سعید بن منصور، تحقیق: حبیب الرحمن الأعظمی، بیروت، دارالکتب العلمیة، 1405 </w:t>
      </w:r>
      <w:r w:rsidR="00A477D3" w:rsidRPr="00A477D3">
        <w:rPr>
          <w:rFonts w:hint="cs"/>
          <w:rtl/>
        </w:rPr>
        <w:t>ﻫ</w:t>
      </w:r>
      <w:r>
        <w:rPr>
          <w:rFonts w:hint="cs"/>
          <w:rtl/>
        </w:rPr>
        <w:t>. ق.</w:t>
      </w:r>
    </w:p>
    <w:p w:rsidR="0063251B" w:rsidRPr="00E00E88" w:rsidRDefault="0063251B" w:rsidP="00960E98">
      <w:pPr>
        <w:pStyle w:val="a0"/>
        <w:spacing w:line="250" w:lineRule="auto"/>
        <w:ind w:left="714" w:hanging="374"/>
        <w:rPr>
          <w:spacing w:val="-4"/>
        </w:rPr>
      </w:pPr>
      <w:r w:rsidRPr="00E00E88">
        <w:rPr>
          <w:rFonts w:hint="cs"/>
          <w:spacing w:val="-4"/>
          <w:rtl/>
        </w:rPr>
        <w:t xml:space="preserve">الخطیب، محمد عجاج، أصول الحدیث علومه و مصطلحه، بیروت، دارالفکر، 1417 </w:t>
      </w:r>
      <w:r w:rsidR="00A477D3" w:rsidRPr="00E00E88">
        <w:rPr>
          <w:rFonts w:hint="cs"/>
          <w:spacing w:val="-4"/>
          <w:rtl/>
        </w:rPr>
        <w:t>ﻫ</w:t>
      </w:r>
      <w:r w:rsidRPr="00E00E88">
        <w:rPr>
          <w:rFonts w:hint="cs"/>
          <w:spacing w:val="-4"/>
          <w:rtl/>
        </w:rPr>
        <w:t>. ق.</w:t>
      </w:r>
    </w:p>
    <w:p w:rsidR="0063251B" w:rsidRDefault="0063251B" w:rsidP="00960E98">
      <w:pPr>
        <w:pStyle w:val="a0"/>
        <w:spacing w:line="250" w:lineRule="auto"/>
        <w:ind w:left="714" w:hanging="374"/>
      </w:pPr>
      <w:r>
        <w:rPr>
          <w:rFonts w:hint="cs"/>
          <w:rtl/>
        </w:rPr>
        <w:t xml:space="preserve">الخن و دیب مستو، دکتر مصطفی سعید و دکتر محیی الدین، العقیدة الإسلامیة أرکانها حقائقها مفسداتها، دمشق، دار ابن کثیر، 1419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الدبوسی، أبوزید عبدالله بن عمر، تقویم الأدلة</w:t>
      </w:r>
      <w:r w:rsidR="008A57D7">
        <w:rPr>
          <w:rFonts w:hint="cs"/>
          <w:rtl/>
        </w:rPr>
        <w:t xml:space="preserve"> في </w:t>
      </w:r>
      <w:r>
        <w:rPr>
          <w:rFonts w:hint="cs"/>
          <w:rtl/>
        </w:rPr>
        <w:t xml:space="preserve">أصول الفقه، بیروت، المکتبة العصریة، 1426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 xml:space="preserve">دراز، دکتر محمد عبدالله، مدخل إلی القرآن الکریم، کویت، دارالقلم، 1391 </w:t>
      </w:r>
      <w:r w:rsidR="00A477D3" w:rsidRPr="00A477D3">
        <w:rPr>
          <w:rFonts w:hint="cs"/>
          <w:rtl/>
        </w:rPr>
        <w:t>ﻫ</w:t>
      </w:r>
      <w:r>
        <w:rPr>
          <w:rFonts w:hint="cs"/>
          <w:rtl/>
        </w:rPr>
        <w:t>. ق.</w:t>
      </w:r>
    </w:p>
    <w:p w:rsidR="0063251B" w:rsidRPr="00E00E88" w:rsidRDefault="0063251B" w:rsidP="00960E98">
      <w:pPr>
        <w:pStyle w:val="a0"/>
        <w:spacing w:line="250" w:lineRule="auto"/>
        <w:ind w:left="714" w:hanging="374"/>
        <w:rPr>
          <w:spacing w:val="-2"/>
        </w:rPr>
      </w:pPr>
      <w:r w:rsidRPr="00E00E88">
        <w:rPr>
          <w:rFonts w:hint="cs"/>
          <w:spacing w:val="-2"/>
          <w:rtl/>
        </w:rPr>
        <w:t>الدسوقی، د. فاروق، القضا و القدر</w:t>
      </w:r>
      <w:r w:rsidR="008A57D7" w:rsidRPr="00E00E88">
        <w:rPr>
          <w:rFonts w:hint="cs"/>
          <w:spacing w:val="-2"/>
          <w:rtl/>
        </w:rPr>
        <w:t xml:space="preserve"> في </w:t>
      </w:r>
      <w:r w:rsidRPr="00E00E88">
        <w:rPr>
          <w:rFonts w:hint="cs"/>
          <w:spacing w:val="-2"/>
          <w:rtl/>
        </w:rPr>
        <w:t xml:space="preserve">الإسلام، بیروت، المکتب الإسلامی، 1406 </w:t>
      </w:r>
      <w:r w:rsidR="00A477D3" w:rsidRPr="00E00E88">
        <w:rPr>
          <w:rFonts w:hint="cs"/>
          <w:spacing w:val="-2"/>
          <w:rtl/>
        </w:rPr>
        <w:t>ﻫ</w:t>
      </w:r>
      <w:r w:rsidRPr="00E00E88">
        <w:rPr>
          <w:rFonts w:hint="cs"/>
          <w:spacing w:val="-2"/>
          <w:rtl/>
        </w:rPr>
        <w:t>. ق.</w:t>
      </w:r>
    </w:p>
    <w:p w:rsidR="0063251B" w:rsidRDefault="0063251B" w:rsidP="00960E98">
      <w:pPr>
        <w:pStyle w:val="a0"/>
        <w:spacing w:line="250" w:lineRule="auto"/>
        <w:ind w:left="714" w:hanging="374"/>
      </w:pPr>
      <w:r>
        <w:rPr>
          <w:rFonts w:hint="cs"/>
          <w:rtl/>
        </w:rPr>
        <w:t>دنیا، سلیمان، التفکیر الفلسفی</w:t>
      </w:r>
      <w:r w:rsidR="008A57D7">
        <w:rPr>
          <w:rFonts w:hint="cs"/>
          <w:rtl/>
        </w:rPr>
        <w:t xml:space="preserve"> في </w:t>
      </w:r>
      <w:r>
        <w:rPr>
          <w:rFonts w:hint="cs"/>
          <w:rtl/>
        </w:rPr>
        <w:t>الإسلام، مصر، الخانجی، 1963 م.</w:t>
      </w:r>
    </w:p>
    <w:p w:rsidR="0063251B" w:rsidRDefault="0063251B" w:rsidP="00960E98">
      <w:pPr>
        <w:pStyle w:val="a0"/>
        <w:spacing w:line="250" w:lineRule="auto"/>
        <w:ind w:left="714" w:hanging="374"/>
      </w:pPr>
      <w:r>
        <w:rPr>
          <w:rFonts w:hint="cs"/>
          <w:rtl/>
        </w:rPr>
        <w:t>الرازی، فخر الدین محمد بن عمر بن الحسین، المحصول</w:t>
      </w:r>
      <w:r w:rsidR="008A57D7">
        <w:rPr>
          <w:rFonts w:hint="cs"/>
          <w:rtl/>
        </w:rPr>
        <w:t xml:space="preserve"> في </w:t>
      </w:r>
      <w:r>
        <w:rPr>
          <w:rFonts w:hint="cs"/>
          <w:rtl/>
        </w:rPr>
        <w:t xml:space="preserve">علم أصول الفقه، تحقیق: دکتر طه جابر فیاض العلوانی، بیروت، مؤسسة الرسالة، 1418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 xml:space="preserve">الرازی، محمد بن ابی بکر عبدالقادر، مختار الصحاح، تحقیق: محمود خاطر، بیروت، مکتبة لبنان ناشرون، 1415 </w:t>
      </w:r>
      <w:r w:rsidR="00A477D3" w:rsidRPr="00A477D3">
        <w:rPr>
          <w:rFonts w:hint="cs"/>
          <w:rtl/>
        </w:rPr>
        <w:t>ﻫ</w:t>
      </w:r>
      <w:r>
        <w:rPr>
          <w:rFonts w:hint="cs"/>
          <w:rtl/>
        </w:rPr>
        <w:t>. ق.</w:t>
      </w:r>
    </w:p>
    <w:p w:rsidR="0063251B" w:rsidRDefault="0063251B" w:rsidP="00960E98">
      <w:pPr>
        <w:pStyle w:val="a0"/>
        <w:spacing w:line="250" w:lineRule="auto"/>
        <w:ind w:left="714" w:hanging="374"/>
      </w:pPr>
      <w:r>
        <w:rPr>
          <w:rFonts w:hint="cs"/>
          <w:rtl/>
        </w:rPr>
        <w:t>الرازی، محمد فخرالدین بن ضیاء الدین عمر، التفسیر الکبیر و مفاتیح الغیب، بیروت، دارالتفکر، 1985 م.</w:t>
      </w:r>
    </w:p>
    <w:p w:rsidR="0063251B" w:rsidRDefault="0063251B" w:rsidP="00960E98">
      <w:pPr>
        <w:pStyle w:val="a0"/>
        <w:spacing w:line="250" w:lineRule="auto"/>
        <w:ind w:left="714" w:hanging="374"/>
      </w:pPr>
      <w:r>
        <w:rPr>
          <w:rFonts w:hint="cs"/>
          <w:rtl/>
        </w:rPr>
        <w:t>رمضان عبدالله، دکتر محمد رمضان، الباقلانی و آراوة الکلامیة، بغداد، مطبعة الأمة، 1986 م.</w:t>
      </w:r>
    </w:p>
    <w:p w:rsidR="0063251B" w:rsidRPr="00E00E88" w:rsidRDefault="0063251B" w:rsidP="00960E98">
      <w:pPr>
        <w:pStyle w:val="a0"/>
        <w:spacing w:line="250" w:lineRule="auto"/>
        <w:ind w:left="714" w:hanging="374"/>
        <w:rPr>
          <w:spacing w:val="-4"/>
        </w:rPr>
      </w:pPr>
      <w:r w:rsidRPr="00E00E88">
        <w:rPr>
          <w:rFonts w:hint="cs"/>
          <w:spacing w:val="-4"/>
          <w:rtl/>
        </w:rPr>
        <w:t>الرملی، شهاب الدین احمد بن احمد بن حمزه، غایة المأمول</w:t>
      </w:r>
      <w:r w:rsidR="008A57D7" w:rsidRPr="00E00E88">
        <w:rPr>
          <w:rFonts w:hint="cs"/>
          <w:spacing w:val="-4"/>
          <w:rtl/>
        </w:rPr>
        <w:t xml:space="preserve"> في </w:t>
      </w:r>
      <w:r w:rsidRPr="00E00E88">
        <w:rPr>
          <w:rFonts w:hint="cs"/>
          <w:spacing w:val="-4"/>
          <w:rtl/>
        </w:rPr>
        <w:t xml:space="preserve">شرح و رقات الأصول؛ تحقیق: عثمان یوسف حاجی احمد الأصولی، بیروت، مؤسسة الرسالة ناشرون، 1426 </w:t>
      </w:r>
      <w:r w:rsidR="00A477D3" w:rsidRPr="00E00E88">
        <w:rPr>
          <w:rFonts w:hint="cs"/>
          <w:spacing w:val="-4"/>
          <w:rtl/>
        </w:rPr>
        <w:t>ﻫ</w:t>
      </w:r>
      <w:r w:rsidRPr="00E00E88">
        <w:rPr>
          <w:rFonts w:hint="cs"/>
          <w:spacing w:val="-4"/>
          <w:rtl/>
        </w:rPr>
        <w:t>. ق.</w:t>
      </w:r>
    </w:p>
    <w:p w:rsidR="0063251B" w:rsidRDefault="0063251B" w:rsidP="00960E98">
      <w:pPr>
        <w:pStyle w:val="a0"/>
        <w:spacing w:line="245" w:lineRule="auto"/>
        <w:ind w:left="714" w:hanging="374"/>
      </w:pPr>
      <w:r>
        <w:rPr>
          <w:rFonts w:hint="cs"/>
          <w:rtl/>
        </w:rPr>
        <w:t>الزبیدی، محمد مرتضی، تاج العروس، بنغازی، دار لیبیا، بی‌تا.</w:t>
      </w:r>
    </w:p>
    <w:p w:rsidR="0063251B" w:rsidRDefault="0063251B" w:rsidP="00960E98">
      <w:pPr>
        <w:pStyle w:val="a0"/>
        <w:spacing w:line="245" w:lineRule="auto"/>
        <w:ind w:left="714" w:hanging="374"/>
      </w:pPr>
      <w:r>
        <w:rPr>
          <w:rFonts w:hint="cs"/>
          <w:rtl/>
        </w:rPr>
        <w:t>الزرکشی، بدرالدین محمد بن یهادر بن عبدالله الشافعی، البحر المحیط</w:t>
      </w:r>
      <w:r w:rsidR="008A57D7">
        <w:rPr>
          <w:rFonts w:hint="cs"/>
          <w:rtl/>
        </w:rPr>
        <w:t xml:space="preserve"> في </w:t>
      </w:r>
      <w:r>
        <w:rPr>
          <w:rFonts w:hint="cs"/>
          <w:rtl/>
        </w:rPr>
        <w:t xml:space="preserve">أصول الفقه؛ تحقیق: دکتر عبدالستار ابوغدة و دکتر محمد سلیمان الأشقر، الکویت، وزارة الأوقاف والشئون الإسلامیة، 1409 </w:t>
      </w:r>
      <w:r w:rsidR="00A477D3" w:rsidRPr="00A477D3">
        <w:rPr>
          <w:rFonts w:hint="cs"/>
          <w:rtl/>
        </w:rPr>
        <w:t>ﻫ</w:t>
      </w:r>
      <w:r>
        <w:rPr>
          <w:rFonts w:hint="cs"/>
          <w:rtl/>
        </w:rPr>
        <w:t>. ق.</w:t>
      </w:r>
    </w:p>
    <w:p w:rsidR="0063251B" w:rsidRDefault="0063251B" w:rsidP="00960E98">
      <w:pPr>
        <w:pStyle w:val="a0"/>
        <w:spacing w:line="245" w:lineRule="auto"/>
        <w:ind w:left="714" w:hanging="374"/>
      </w:pPr>
      <w:r>
        <w:rPr>
          <w:rFonts w:hint="cs"/>
          <w:rtl/>
        </w:rPr>
        <w:t>السباعی، مصطفی، السنة ومکانتها</w:t>
      </w:r>
      <w:r w:rsidR="008A57D7">
        <w:rPr>
          <w:rFonts w:hint="cs"/>
          <w:rtl/>
        </w:rPr>
        <w:t xml:space="preserve"> في </w:t>
      </w:r>
      <w:r>
        <w:rPr>
          <w:rFonts w:hint="cs"/>
          <w:rtl/>
        </w:rPr>
        <w:t xml:space="preserve">التشریع الإسلامی، قاهره، المکتب الإسلامی، 1405 </w:t>
      </w:r>
      <w:r w:rsidR="00A477D3" w:rsidRPr="00A477D3">
        <w:rPr>
          <w:rFonts w:hint="cs"/>
          <w:rtl/>
        </w:rPr>
        <w:t>ﻫ</w:t>
      </w:r>
      <w:r>
        <w:rPr>
          <w:rFonts w:hint="cs"/>
          <w:rtl/>
        </w:rPr>
        <w:t>. ق.</w:t>
      </w:r>
    </w:p>
    <w:p w:rsidR="00E00E88" w:rsidRDefault="0063251B" w:rsidP="00960E98">
      <w:pPr>
        <w:pStyle w:val="a0"/>
        <w:spacing w:line="245" w:lineRule="auto"/>
        <w:ind w:left="714" w:hanging="374"/>
      </w:pPr>
      <w:r>
        <w:rPr>
          <w:rFonts w:hint="cs"/>
          <w:rtl/>
        </w:rPr>
        <w:t>السبکی، علی بن عبدالکافی و تاج الدین عبدالوهاب بن علی، الإبهاج</w:t>
      </w:r>
      <w:r w:rsidR="008A57D7">
        <w:rPr>
          <w:rFonts w:hint="cs"/>
          <w:rtl/>
        </w:rPr>
        <w:t xml:space="preserve"> في </w:t>
      </w:r>
      <w:r>
        <w:rPr>
          <w:rFonts w:hint="cs"/>
          <w:rtl/>
        </w:rPr>
        <w:t xml:space="preserve">شرح المنهاج، بیروت، دارالکتب العلمیة، 1416 </w:t>
      </w:r>
      <w:r w:rsidR="00A477D3" w:rsidRPr="00A477D3">
        <w:rPr>
          <w:rFonts w:hint="cs"/>
          <w:rtl/>
        </w:rPr>
        <w:t>ﻫ</w:t>
      </w:r>
      <w:r>
        <w:rPr>
          <w:rFonts w:hint="cs"/>
          <w:rtl/>
        </w:rPr>
        <w:t>. ق.</w:t>
      </w:r>
    </w:p>
    <w:p w:rsidR="0063251B" w:rsidRDefault="0063251B" w:rsidP="00960E98">
      <w:pPr>
        <w:pStyle w:val="a0"/>
        <w:tabs>
          <w:tab w:val="left" w:pos="850"/>
        </w:tabs>
        <w:spacing w:line="245" w:lineRule="auto"/>
        <w:ind w:left="850" w:hanging="510"/>
      </w:pPr>
      <w:r>
        <w:rPr>
          <w:rFonts w:hint="cs"/>
          <w:rtl/>
        </w:rPr>
        <w:t>السرخسی، ابوبکر محمد بن أحمد بن أبی سهل، الأصول، تحقیق: ابوالوفاء الأنفغانی، بیروت، دارالکتب العلمیة، 1414.</w:t>
      </w:r>
    </w:p>
    <w:p w:rsidR="0063251B" w:rsidRDefault="0063251B" w:rsidP="00960E98">
      <w:pPr>
        <w:pStyle w:val="a0"/>
        <w:tabs>
          <w:tab w:val="left" w:pos="850"/>
        </w:tabs>
        <w:spacing w:line="245" w:lineRule="auto"/>
        <w:ind w:left="850" w:hanging="510"/>
      </w:pPr>
      <w:r>
        <w:rPr>
          <w:rFonts w:hint="cs"/>
          <w:rtl/>
        </w:rPr>
        <w:t>السعید محمد، خمیس، التوحید و أثره علی العبید، بیروت، بیت الأفکار الدولیة، 2005 م.</w:t>
      </w:r>
    </w:p>
    <w:p w:rsidR="0063251B" w:rsidRDefault="0063251B" w:rsidP="00960E98">
      <w:pPr>
        <w:pStyle w:val="a0"/>
        <w:tabs>
          <w:tab w:val="left" w:pos="850"/>
        </w:tabs>
        <w:spacing w:line="245" w:lineRule="auto"/>
        <w:ind w:left="714" w:hanging="374"/>
      </w:pPr>
      <w:r>
        <w:rPr>
          <w:rFonts w:hint="cs"/>
          <w:rtl/>
        </w:rPr>
        <w:t xml:space="preserve">السفارینی، محمد بن اسماعیل، شرح عقیدة السفارینی، مصر، المنار، 1323 </w:t>
      </w:r>
      <w:r w:rsidR="00A477D3" w:rsidRPr="00A477D3">
        <w:rPr>
          <w:rFonts w:hint="cs"/>
          <w:rtl/>
        </w:rPr>
        <w:t>ﻫ</w:t>
      </w:r>
      <w:r>
        <w:rPr>
          <w:rFonts w:hint="cs"/>
          <w:rtl/>
        </w:rPr>
        <w:t>. ق.</w:t>
      </w:r>
    </w:p>
    <w:p w:rsidR="0063251B" w:rsidRDefault="0063251B" w:rsidP="00960E98">
      <w:pPr>
        <w:pStyle w:val="a0"/>
        <w:tabs>
          <w:tab w:val="left" w:pos="850"/>
        </w:tabs>
        <w:spacing w:line="245" w:lineRule="auto"/>
        <w:ind w:left="850" w:hanging="510"/>
      </w:pPr>
      <w:r>
        <w:rPr>
          <w:rFonts w:hint="cs"/>
          <w:rtl/>
        </w:rPr>
        <w:t>السمعانی، منصور بن محمد بن عبدالجبار، قواطع الأدلة</w:t>
      </w:r>
      <w:r w:rsidR="008A57D7">
        <w:rPr>
          <w:rFonts w:hint="cs"/>
          <w:rtl/>
        </w:rPr>
        <w:t xml:space="preserve"> في </w:t>
      </w:r>
      <w:r>
        <w:rPr>
          <w:rFonts w:hint="cs"/>
          <w:rtl/>
        </w:rPr>
        <w:t xml:space="preserve">أصول الفقه، تحقیق: د. عبدالله بن حافظ حکمی، بیروت، دارالکتب العلمیة، 1419 </w:t>
      </w:r>
      <w:r w:rsidR="00A477D3" w:rsidRPr="00A477D3">
        <w:rPr>
          <w:rFonts w:hint="cs"/>
          <w:rtl/>
        </w:rPr>
        <w:t>ﻫ</w:t>
      </w:r>
      <w:r>
        <w:rPr>
          <w:rFonts w:hint="cs"/>
          <w:rtl/>
        </w:rPr>
        <w:t>. ق.</w:t>
      </w:r>
    </w:p>
    <w:p w:rsidR="0063251B" w:rsidRDefault="0063251B" w:rsidP="00960E98">
      <w:pPr>
        <w:pStyle w:val="a0"/>
        <w:tabs>
          <w:tab w:val="left" w:pos="850"/>
        </w:tabs>
        <w:spacing w:line="245" w:lineRule="auto"/>
        <w:ind w:left="850" w:hanging="510"/>
      </w:pPr>
      <w:r>
        <w:rPr>
          <w:rFonts w:hint="cs"/>
          <w:rtl/>
        </w:rPr>
        <w:t>السیوطی، جلال الدین عبدالرحمن بن ابی بکر، تدریب الراوی</w:t>
      </w:r>
      <w:r w:rsidR="008A57D7">
        <w:rPr>
          <w:rFonts w:hint="cs"/>
          <w:rtl/>
        </w:rPr>
        <w:t xml:space="preserve"> في </w:t>
      </w:r>
      <w:r>
        <w:rPr>
          <w:rFonts w:hint="cs"/>
          <w:rtl/>
        </w:rPr>
        <w:t xml:space="preserve">شرح تقریب النواوی، تحقیق: د. أحمد عمر هاشم، بیروت، دارالکتب العربی، 1424 </w:t>
      </w:r>
      <w:r w:rsidR="00A477D3" w:rsidRPr="00A477D3">
        <w:rPr>
          <w:rFonts w:hint="cs"/>
          <w:rtl/>
        </w:rPr>
        <w:t>ﻫ</w:t>
      </w:r>
      <w:r>
        <w:rPr>
          <w:rFonts w:hint="cs"/>
          <w:rtl/>
        </w:rPr>
        <w:t>. ق.</w:t>
      </w:r>
    </w:p>
    <w:p w:rsidR="0063251B" w:rsidRDefault="0063251B" w:rsidP="00960E98">
      <w:pPr>
        <w:pStyle w:val="a0"/>
        <w:tabs>
          <w:tab w:val="left" w:pos="850"/>
        </w:tabs>
        <w:spacing w:line="245" w:lineRule="auto"/>
        <w:ind w:left="850" w:hanging="510"/>
      </w:pPr>
      <w:r>
        <w:rPr>
          <w:rFonts w:hint="cs"/>
          <w:rtl/>
        </w:rPr>
        <w:t>السیوطی، جلال الدین عبدالرحمن بن أبی بکر، مفتاح الجنة</w:t>
      </w:r>
      <w:r w:rsidR="008A57D7">
        <w:rPr>
          <w:rFonts w:hint="cs"/>
          <w:rtl/>
        </w:rPr>
        <w:t xml:space="preserve"> في </w:t>
      </w:r>
      <w:r>
        <w:rPr>
          <w:rFonts w:hint="cs"/>
          <w:rtl/>
        </w:rPr>
        <w:t xml:space="preserve">الإعتصام بالسنة، تحقیق: بدر بن عبدالله البدر، الکویت، دارالنفائس للنسر والتوازیع، 1414 </w:t>
      </w:r>
      <w:r w:rsidR="00A477D3" w:rsidRPr="00A477D3">
        <w:rPr>
          <w:rFonts w:hint="cs"/>
          <w:rtl/>
        </w:rPr>
        <w:t>ﻫ</w:t>
      </w:r>
      <w:r>
        <w:rPr>
          <w:rFonts w:hint="cs"/>
          <w:rtl/>
        </w:rPr>
        <w:t>. ق.</w:t>
      </w:r>
    </w:p>
    <w:p w:rsidR="0063251B" w:rsidRDefault="0063251B" w:rsidP="00960E98">
      <w:pPr>
        <w:pStyle w:val="a0"/>
        <w:tabs>
          <w:tab w:val="left" w:pos="850"/>
        </w:tabs>
        <w:spacing w:line="245" w:lineRule="auto"/>
        <w:ind w:left="850" w:hanging="510"/>
      </w:pPr>
      <w:r>
        <w:rPr>
          <w:rFonts w:hint="cs"/>
          <w:rtl/>
        </w:rPr>
        <w:t>الشاطبی، ابواسحاق ابراهیم بن موسی اللخمی الغرناطی المالکی، الموافقات</w:t>
      </w:r>
      <w:r w:rsidR="008A57D7">
        <w:rPr>
          <w:rFonts w:hint="cs"/>
          <w:rtl/>
        </w:rPr>
        <w:t xml:space="preserve"> في </w:t>
      </w:r>
      <w:r>
        <w:rPr>
          <w:rFonts w:hint="cs"/>
          <w:rtl/>
        </w:rPr>
        <w:t>أصول الشریعة، تحقیق: شیخ عبدالله دراز، بیروت، دارالکتب العلمیة، بی‌تا.</w:t>
      </w:r>
    </w:p>
    <w:p w:rsidR="0063251B" w:rsidRDefault="0063251B" w:rsidP="00960E98">
      <w:pPr>
        <w:pStyle w:val="a0"/>
        <w:tabs>
          <w:tab w:val="left" w:pos="850"/>
        </w:tabs>
        <w:spacing w:line="245" w:lineRule="auto"/>
        <w:ind w:left="850" w:hanging="510"/>
      </w:pPr>
      <w:r>
        <w:rPr>
          <w:rFonts w:hint="cs"/>
          <w:rtl/>
        </w:rPr>
        <w:t xml:space="preserve">الشاطبی، ابواسحاق، ابراهیم بن موسی النخعی الغرناطی المالکی، الإعتصام، تحقیق: هیتم طعیمی و محمد الفاضلی، بیروت، المکتبل العصریة، 1423 </w:t>
      </w:r>
      <w:r w:rsidR="00A477D3" w:rsidRPr="00A477D3">
        <w:rPr>
          <w:rFonts w:hint="cs"/>
          <w:rtl/>
        </w:rPr>
        <w:t>ﻫ</w:t>
      </w:r>
      <w:r>
        <w:rPr>
          <w:rFonts w:hint="cs"/>
          <w:rtl/>
        </w:rPr>
        <w:t>. ق.</w:t>
      </w:r>
    </w:p>
    <w:p w:rsidR="0063251B" w:rsidRPr="00E00E88" w:rsidRDefault="0063251B" w:rsidP="00960E98">
      <w:pPr>
        <w:pStyle w:val="a0"/>
        <w:tabs>
          <w:tab w:val="left" w:pos="850"/>
        </w:tabs>
        <w:spacing w:line="245" w:lineRule="auto"/>
        <w:ind w:left="850" w:hanging="510"/>
        <w:rPr>
          <w:spacing w:val="-2"/>
        </w:rPr>
      </w:pPr>
      <w:r w:rsidRPr="00E00E88">
        <w:rPr>
          <w:rFonts w:hint="cs"/>
          <w:spacing w:val="-2"/>
          <w:rtl/>
        </w:rPr>
        <w:t>الشافعی، محمد بن ادریس ابوعبدالله، مسند الشافعی، بیروت، دارالکتب العلمیة، بی‌تا.</w:t>
      </w:r>
    </w:p>
    <w:p w:rsidR="0063251B" w:rsidRDefault="0063251B" w:rsidP="00960E98">
      <w:pPr>
        <w:pStyle w:val="a0"/>
        <w:tabs>
          <w:tab w:val="left" w:pos="850"/>
        </w:tabs>
        <w:spacing w:line="245" w:lineRule="auto"/>
        <w:ind w:left="850" w:hanging="510"/>
      </w:pPr>
      <w:r>
        <w:rPr>
          <w:rFonts w:hint="cs"/>
          <w:rtl/>
        </w:rPr>
        <w:t xml:space="preserve">الشافعی، محمد بن ادریس ابوعبدالله، الأمام، بیروت، دارالمعرفة، 1393 </w:t>
      </w:r>
      <w:r w:rsidR="00A477D3" w:rsidRPr="00A477D3">
        <w:rPr>
          <w:rFonts w:hint="cs"/>
          <w:rtl/>
        </w:rPr>
        <w:t>ﻫ</w:t>
      </w:r>
      <w:r>
        <w:rPr>
          <w:rFonts w:hint="cs"/>
          <w:rtl/>
        </w:rPr>
        <w:t>. ق.</w:t>
      </w:r>
    </w:p>
    <w:p w:rsidR="0063251B" w:rsidRDefault="0063251B" w:rsidP="00960E98">
      <w:pPr>
        <w:pStyle w:val="a0"/>
        <w:tabs>
          <w:tab w:val="left" w:pos="850"/>
        </w:tabs>
        <w:spacing w:line="245" w:lineRule="auto"/>
        <w:ind w:left="850" w:hanging="510"/>
      </w:pPr>
      <w:r>
        <w:rPr>
          <w:rFonts w:hint="cs"/>
          <w:rtl/>
        </w:rPr>
        <w:t>الشافعی، محمد بن ادریس، الرسالة، تحقیق: أحمد محمد شاکر، بیروت، دارالکتب العلمیة، بی‌تا.</w:t>
      </w:r>
    </w:p>
    <w:p w:rsidR="0063251B" w:rsidRDefault="0063251B" w:rsidP="00960E98">
      <w:pPr>
        <w:pStyle w:val="a0"/>
        <w:tabs>
          <w:tab w:val="left" w:pos="850"/>
        </w:tabs>
        <w:spacing w:line="250" w:lineRule="auto"/>
        <w:ind w:left="850" w:hanging="510"/>
      </w:pPr>
      <w:r>
        <w:rPr>
          <w:rFonts w:hint="cs"/>
          <w:rtl/>
        </w:rPr>
        <w:t>الشنقیطی، عبدالله بن ابراهیم العلوی، نشر البنود علی مراقی السعود</w:t>
      </w:r>
      <w:r w:rsidR="008A57D7">
        <w:rPr>
          <w:rFonts w:hint="cs"/>
          <w:rtl/>
        </w:rPr>
        <w:t xml:space="preserve"> في </w:t>
      </w:r>
      <w:r>
        <w:rPr>
          <w:rFonts w:hint="cs"/>
          <w:rtl/>
        </w:rPr>
        <w:t>أصول الفقه، الإمارات، اللجنة المشترکة لنشر التراث الإسلامی، بی‌تا.</w:t>
      </w:r>
    </w:p>
    <w:p w:rsidR="0063251B" w:rsidRDefault="0063251B" w:rsidP="00960E98">
      <w:pPr>
        <w:pStyle w:val="a0"/>
        <w:tabs>
          <w:tab w:val="left" w:pos="850"/>
        </w:tabs>
        <w:spacing w:line="250" w:lineRule="auto"/>
        <w:ind w:left="850" w:hanging="510"/>
      </w:pPr>
      <w:r>
        <w:rPr>
          <w:rFonts w:hint="cs"/>
          <w:rtl/>
        </w:rPr>
        <w:t>الشنقیطی، محمد امین بن محمد المختار، مذکرة</w:t>
      </w:r>
      <w:r w:rsidR="008A57D7">
        <w:rPr>
          <w:rFonts w:hint="cs"/>
          <w:rtl/>
        </w:rPr>
        <w:t xml:space="preserve"> في </w:t>
      </w:r>
      <w:r>
        <w:rPr>
          <w:rFonts w:hint="cs"/>
          <w:rtl/>
        </w:rPr>
        <w:t>أصول الفقه، المدینة المنورة، مکتبة العلوم والحکم، بی‌تا.</w:t>
      </w:r>
    </w:p>
    <w:p w:rsidR="0063251B" w:rsidRDefault="0063251B" w:rsidP="00960E98">
      <w:pPr>
        <w:pStyle w:val="a0"/>
        <w:tabs>
          <w:tab w:val="left" w:pos="850"/>
        </w:tabs>
        <w:spacing w:line="250" w:lineRule="auto"/>
        <w:ind w:left="850" w:hanging="510"/>
      </w:pPr>
      <w:r>
        <w:rPr>
          <w:rFonts w:hint="cs"/>
          <w:rtl/>
        </w:rPr>
        <w:t>الشهرزوری، ابوعمرو عثمان بن عبدالرحمن، مقدمة ابن الصلاح</w:t>
      </w:r>
      <w:r w:rsidR="008A57D7">
        <w:rPr>
          <w:rFonts w:hint="cs"/>
          <w:rtl/>
        </w:rPr>
        <w:t xml:space="preserve"> في </w:t>
      </w:r>
      <w:r>
        <w:rPr>
          <w:rFonts w:hint="cs"/>
          <w:rtl/>
        </w:rPr>
        <w:t xml:space="preserve">علوم الحدیث، بیروت، دارالکتب العلمیة، 1424 </w:t>
      </w:r>
      <w:r w:rsidR="00A477D3" w:rsidRPr="00A477D3">
        <w:rPr>
          <w:rFonts w:hint="cs"/>
          <w:rtl/>
        </w:rPr>
        <w:t>ﻫ</w:t>
      </w:r>
      <w:r>
        <w:rPr>
          <w:rFonts w:hint="cs"/>
          <w:rtl/>
        </w:rPr>
        <w:t xml:space="preserve"> . ق.</w:t>
      </w:r>
    </w:p>
    <w:p w:rsidR="0063251B" w:rsidRDefault="0063251B" w:rsidP="00960E98">
      <w:pPr>
        <w:pStyle w:val="a0"/>
        <w:tabs>
          <w:tab w:val="left" w:pos="850"/>
        </w:tabs>
        <w:spacing w:line="250" w:lineRule="auto"/>
        <w:ind w:left="850" w:hanging="510"/>
      </w:pPr>
      <w:r>
        <w:rPr>
          <w:rFonts w:hint="cs"/>
          <w:rtl/>
        </w:rPr>
        <w:t xml:space="preserve">الشوکانی، علامه محمد بن علی بن محمد، إرشاد الفحول إلی تحقیق الحق من علم الأصول، تحقیق: احمد عزو عنایة، بیروت دارالکتب العربی، 1419 </w:t>
      </w:r>
      <w:r w:rsidR="00A477D3" w:rsidRPr="00A477D3">
        <w:rPr>
          <w:rFonts w:hint="cs"/>
          <w:rtl/>
        </w:rPr>
        <w:t>ﻫ</w:t>
      </w:r>
      <w:r>
        <w:rPr>
          <w:rFonts w:hint="cs"/>
          <w:rtl/>
        </w:rPr>
        <w:t xml:space="preserve"> . ق.</w:t>
      </w:r>
    </w:p>
    <w:p w:rsidR="0063251B" w:rsidRDefault="0063251B" w:rsidP="00960E98">
      <w:pPr>
        <w:pStyle w:val="a0"/>
        <w:tabs>
          <w:tab w:val="left" w:pos="850"/>
        </w:tabs>
        <w:spacing w:line="250" w:lineRule="auto"/>
        <w:ind w:left="850" w:hanging="510"/>
      </w:pPr>
      <w:r>
        <w:rPr>
          <w:rFonts w:hint="cs"/>
          <w:rtl/>
        </w:rPr>
        <w:t xml:space="preserve">الشوکانی، محمد بن علی بن محمد، نیل الأوطار، بیروت، دارالجیل، 1973 </w:t>
      </w:r>
      <w:r w:rsidR="00A477D3" w:rsidRPr="00A477D3">
        <w:rPr>
          <w:rFonts w:hint="cs"/>
          <w:rtl/>
        </w:rPr>
        <w:t>ﻫ</w:t>
      </w:r>
      <w:r>
        <w:rPr>
          <w:rFonts w:hint="cs"/>
          <w:rtl/>
        </w:rPr>
        <w:t xml:space="preserve"> . ق.</w:t>
      </w:r>
    </w:p>
    <w:p w:rsidR="0063251B" w:rsidRDefault="0063251B" w:rsidP="00960E98">
      <w:pPr>
        <w:pStyle w:val="a0"/>
        <w:tabs>
          <w:tab w:val="left" w:pos="850"/>
        </w:tabs>
        <w:spacing w:line="250" w:lineRule="auto"/>
        <w:ind w:left="850" w:hanging="510"/>
      </w:pPr>
      <w:r>
        <w:rPr>
          <w:rFonts w:hint="cs"/>
          <w:rtl/>
        </w:rPr>
        <w:t>الشوکانی، محمد بن علی، فتح القدیر، بیروت، دارالفکر، بی‌تا.</w:t>
      </w:r>
    </w:p>
    <w:p w:rsidR="0063251B" w:rsidRDefault="0063251B" w:rsidP="00960E98">
      <w:pPr>
        <w:pStyle w:val="a0"/>
        <w:tabs>
          <w:tab w:val="left" w:pos="850"/>
        </w:tabs>
        <w:spacing w:line="250" w:lineRule="auto"/>
        <w:ind w:left="850" w:hanging="510"/>
      </w:pPr>
      <w:r>
        <w:rPr>
          <w:rFonts w:hint="cs"/>
          <w:rtl/>
        </w:rPr>
        <w:t>الشیرازی، ابواسحاق ابراهیم بن علی بن یوسف، البتصرة</w:t>
      </w:r>
      <w:r w:rsidR="008A57D7">
        <w:rPr>
          <w:rFonts w:hint="cs"/>
          <w:rtl/>
        </w:rPr>
        <w:t xml:space="preserve"> في </w:t>
      </w:r>
      <w:r>
        <w:rPr>
          <w:rFonts w:hint="cs"/>
          <w:rtl/>
        </w:rPr>
        <w:t xml:space="preserve">أصول الفقه، بیروت، دارالکتب العلمیة، 1424 </w:t>
      </w:r>
      <w:r w:rsidR="00A477D3" w:rsidRPr="00A477D3">
        <w:rPr>
          <w:rFonts w:hint="cs"/>
          <w:rtl/>
        </w:rPr>
        <w:t>ﻫ</w:t>
      </w:r>
      <w:r>
        <w:rPr>
          <w:rFonts w:hint="cs"/>
          <w:rtl/>
        </w:rPr>
        <w:t xml:space="preserve"> . ق.</w:t>
      </w:r>
    </w:p>
    <w:p w:rsidR="0063251B" w:rsidRDefault="0063251B" w:rsidP="00960E98">
      <w:pPr>
        <w:pStyle w:val="a0"/>
        <w:tabs>
          <w:tab w:val="left" w:pos="850"/>
        </w:tabs>
        <w:spacing w:line="250" w:lineRule="auto"/>
        <w:ind w:left="850" w:hanging="510"/>
      </w:pPr>
      <w:r>
        <w:rPr>
          <w:rFonts w:hint="cs"/>
          <w:rtl/>
        </w:rPr>
        <w:t>الشیرازی، ابواسحاق ابراهیم بن علی بن یوسف، اللمع</w:t>
      </w:r>
      <w:r w:rsidR="008A57D7">
        <w:rPr>
          <w:rFonts w:hint="cs"/>
          <w:rtl/>
        </w:rPr>
        <w:t xml:space="preserve"> في </w:t>
      </w:r>
      <w:r>
        <w:rPr>
          <w:rFonts w:hint="cs"/>
          <w:rtl/>
        </w:rPr>
        <w:t xml:space="preserve">أصول الفقه، بیروت، دارالکتب العلمیة، 1424 </w:t>
      </w:r>
      <w:r w:rsidR="00A477D3" w:rsidRPr="00A477D3">
        <w:rPr>
          <w:rFonts w:hint="cs"/>
          <w:rtl/>
        </w:rPr>
        <w:t>ﻫ</w:t>
      </w:r>
      <w:r>
        <w:rPr>
          <w:rFonts w:hint="cs"/>
          <w:rtl/>
        </w:rPr>
        <w:t xml:space="preserve"> . ق.</w:t>
      </w:r>
    </w:p>
    <w:p w:rsidR="0063251B" w:rsidRDefault="0063251B" w:rsidP="00960E98">
      <w:pPr>
        <w:pStyle w:val="a0"/>
        <w:tabs>
          <w:tab w:val="left" w:pos="850"/>
        </w:tabs>
        <w:spacing w:line="250" w:lineRule="auto"/>
        <w:ind w:left="850" w:hanging="510"/>
      </w:pPr>
      <w:r>
        <w:rPr>
          <w:rFonts w:hint="cs"/>
          <w:rtl/>
        </w:rPr>
        <w:t xml:space="preserve">الشیرازی، ابواسحاق ابراهیم، شرح اللمع، تحقیق: عبدالمجید ترکی، بیروت، دارالغرب الإسلامی، 1408 </w:t>
      </w:r>
      <w:r w:rsidR="00A477D3" w:rsidRPr="00A477D3">
        <w:rPr>
          <w:rFonts w:hint="cs"/>
          <w:rtl/>
        </w:rPr>
        <w:t>ﻫ</w:t>
      </w:r>
      <w:r>
        <w:rPr>
          <w:rFonts w:hint="cs"/>
          <w:rtl/>
        </w:rPr>
        <w:t xml:space="preserve"> . ق.</w:t>
      </w:r>
    </w:p>
    <w:p w:rsidR="0063251B" w:rsidRDefault="0063251B" w:rsidP="00960E98">
      <w:pPr>
        <w:pStyle w:val="a0"/>
        <w:tabs>
          <w:tab w:val="left" w:pos="850"/>
        </w:tabs>
        <w:spacing w:line="250" w:lineRule="auto"/>
        <w:ind w:left="850" w:hanging="510"/>
      </w:pPr>
      <w:r>
        <w:rPr>
          <w:rFonts w:hint="cs"/>
          <w:rtl/>
        </w:rPr>
        <w:t xml:space="preserve">الشیرازی، احمد امین، آئین بلاغت، قم، مؤلف، 1369 </w:t>
      </w:r>
      <w:r w:rsidR="00A477D3" w:rsidRPr="00A477D3">
        <w:rPr>
          <w:rFonts w:hint="cs"/>
          <w:rtl/>
        </w:rPr>
        <w:t>ﻫ</w:t>
      </w:r>
      <w:r>
        <w:rPr>
          <w:rFonts w:hint="cs"/>
          <w:rtl/>
        </w:rPr>
        <w:t xml:space="preserve"> . ش.</w:t>
      </w:r>
    </w:p>
    <w:p w:rsidR="0063251B" w:rsidRPr="00E00E88" w:rsidRDefault="0063251B" w:rsidP="00960E98">
      <w:pPr>
        <w:pStyle w:val="a0"/>
        <w:tabs>
          <w:tab w:val="left" w:pos="850"/>
        </w:tabs>
        <w:spacing w:line="250" w:lineRule="auto"/>
        <w:ind w:left="850" w:hanging="510"/>
        <w:rPr>
          <w:spacing w:val="-4"/>
        </w:rPr>
      </w:pPr>
      <w:r w:rsidRPr="00E00E88">
        <w:rPr>
          <w:rFonts w:hint="cs"/>
          <w:spacing w:val="-4"/>
          <w:rtl/>
        </w:rPr>
        <w:t xml:space="preserve">الصافی، لؤی، العقیدة والسیاسة، قبرجیینا، المعهد العالمی للفکر الإسلامی، 1416 </w:t>
      </w:r>
      <w:r w:rsidR="00A477D3" w:rsidRPr="00E00E88">
        <w:rPr>
          <w:rFonts w:hint="cs"/>
          <w:spacing w:val="-4"/>
          <w:rtl/>
        </w:rPr>
        <w:t>ﻫ</w:t>
      </w:r>
      <w:r w:rsidRPr="00E00E88">
        <w:rPr>
          <w:rFonts w:hint="cs"/>
          <w:spacing w:val="-4"/>
          <w:rtl/>
        </w:rPr>
        <w:t xml:space="preserve"> . ق.</w:t>
      </w:r>
    </w:p>
    <w:p w:rsidR="0063251B" w:rsidRDefault="0063251B" w:rsidP="00960E98">
      <w:pPr>
        <w:pStyle w:val="a0"/>
        <w:tabs>
          <w:tab w:val="left" w:pos="850"/>
        </w:tabs>
        <w:spacing w:line="250" w:lineRule="auto"/>
        <w:ind w:left="850" w:hanging="510"/>
      </w:pPr>
      <w:r>
        <w:rPr>
          <w:rFonts w:hint="cs"/>
          <w:rtl/>
        </w:rPr>
        <w:t xml:space="preserve">صبحی الصالح، صبحی، علوم الحدیث ومصطلحه عرض ودراسة، بیروت، دارالعلم للملائین، 1391 </w:t>
      </w:r>
      <w:r w:rsidR="00A477D3" w:rsidRPr="00A477D3">
        <w:rPr>
          <w:rFonts w:hint="cs"/>
          <w:rtl/>
        </w:rPr>
        <w:t>ﻫ</w:t>
      </w:r>
      <w:r>
        <w:rPr>
          <w:rFonts w:hint="cs"/>
          <w:rtl/>
        </w:rPr>
        <w:t xml:space="preserve"> . ق.</w:t>
      </w:r>
    </w:p>
    <w:p w:rsidR="0063251B" w:rsidRDefault="0063251B" w:rsidP="00960E98">
      <w:pPr>
        <w:pStyle w:val="a0"/>
        <w:tabs>
          <w:tab w:val="left" w:pos="850"/>
        </w:tabs>
        <w:spacing w:line="250" w:lineRule="auto"/>
        <w:ind w:left="850" w:hanging="510"/>
      </w:pPr>
      <w:r>
        <w:rPr>
          <w:rFonts w:hint="cs"/>
          <w:rtl/>
        </w:rPr>
        <w:t xml:space="preserve">الصنعانی، عبدالرزاق بن همام، المصنف، تحقیق: حبیب الرحمن الأعظمی، دمشق، المکتب الإسلامی، 1403 </w:t>
      </w:r>
      <w:r w:rsidR="00A477D3" w:rsidRPr="00A477D3">
        <w:rPr>
          <w:rFonts w:hint="cs"/>
          <w:rtl/>
        </w:rPr>
        <w:t>ﻫ</w:t>
      </w:r>
      <w:r>
        <w:rPr>
          <w:rFonts w:hint="cs"/>
          <w:rtl/>
        </w:rPr>
        <w:t xml:space="preserve"> . ق.</w:t>
      </w:r>
    </w:p>
    <w:p w:rsidR="0063251B" w:rsidRDefault="0063251B" w:rsidP="00960E98">
      <w:pPr>
        <w:pStyle w:val="a0"/>
        <w:tabs>
          <w:tab w:val="left" w:pos="850"/>
        </w:tabs>
        <w:spacing w:line="250" w:lineRule="auto"/>
        <w:ind w:left="850" w:hanging="510"/>
      </w:pPr>
      <w:r>
        <w:rPr>
          <w:rFonts w:hint="cs"/>
          <w:rtl/>
        </w:rPr>
        <w:t>الصنعانی، محمد بن اسماعیل الأمیر الحسنی، توضیح الأفکار؛ تحقیق: محمد محی الدین عبدالمجید، بیروت، دارالفکر، بی‌تا.</w:t>
      </w:r>
    </w:p>
    <w:p w:rsidR="0063251B" w:rsidRDefault="0063251B" w:rsidP="00960E98">
      <w:pPr>
        <w:pStyle w:val="a0"/>
        <w:tabs>
          <w:tab w:val="left" w:pos="850"/>
        </w:tabs>
        <w:spacing w:line="250" w:lineRule="auto"/>
        <w:ind w:left="850" w:hanging="510"/>
      </w:pPr>
      <w:r>
        <w:rPr>
          <w:rFonts w:hint="cs"/>
          <w:rtl/>
        </w:rPr>
        <w:t xml:space="preserve">الصنعانی، محمد بن اسماعیل، سبل السلام، تحقیق: محمد عبدالعزیز الخولی، بیروت، داراحیاء التراث العربی، 1379 </w:t>
      </w:r>
      <w:r w:rsidR="00A477D3" w:rsidRPr="00A477D3">
        <w:rPr>
          <w:rFonts w:hint="cs"/>
          <w:rtl/>
        </w:rPr>
        <w:t>ﻫ</w:t>
      </w:r>
      <w:r>
        <w:rPr>
          <w:rFonts w:hint="cs"/>
          <w:rtl/>
        </w:rPr>
        <w:t xml:space="preserve"> . ق.</w:t>
      </w:r>
    </w:p>
    <w:p w:rsidR="0063251B" w:rsidRPr="00E00E88" w:rsidRDefault="0063251B" w:rsidP="00960E98">
      <w:pPr>
        <w:pStyle w:val="a0"/>
        <w:tabs>
          <w:tab w:val="left" w:pos="850"/>
        </w:tabs>
        <w:spacing w:line="242" w:lineRule="auto"/>
        <w:ind w:left="850" w:hanging="510"/>
        <w:rPr>
          <w:spacing w:val="-2"/>
        </w:rPr>
      </w:pPr>
      <w:r w:rsidRPr="00E00E88">
        <w:rPr>
          <w:rFonts w:hint="cs"/>
          <w:spacing w:val="-2"/>
          <w:rtl/>
        </w:rPr>
        <w:t xml:space="preserve">طبانه، د. بدوی، معجم البلاغة العربیة، السعودیة، دارالعلوم للطباعة والنشر، 1402 </w:t>
      </w:r>
      <w:r w:rsidR="00A477D3" w:rsidRPr="00E00E88">
        <w:rPr>
          <w:rFonts w:hint="cs"/>
          <w:spacing w:val="-2"/>
          <w:rtl/>
        </w:rPr>
        <w:t>ﻫ</w:t>
      </w:r>
      <w:r w:rsidRPr="00E00E88">
        <w:rPr>
          <w:rFonts w:hint="cs"/>
          <w:spacing w:val="-2"/>
          <w:rtl/>
        </w:rPr>
        <w:t xml:space="preserve"> . ق.</w:t>
      </w:r>
    </w:p>
    <w:p w:rsidR="0063251B" w:rsidRDefault="0063251B" w:rsidP="00960E98">
      <w:pPr>
        <w:pStyle w:val="a0"/>
        <w:tabs>
          <w:tab w:val="left" w:pos="850"/>
        </w:tabs>
        <w:spacing w:line="242" w:lineRule="auto"/>
        <w:ind w:left="850" w:hanging="510"/>
      </w:pPr>
      <w:r>
        <w:rPr>
          <w:rFonts w:hint="cs"/>
          <w:rtl/>
        </w:rPr>
        <w:t>الطبری، محمد بن جریر بن یزید بن خالد ابوجعفر، جامع البیان</w:t>
      </w:r>
      <w:r w:rsidR="008A57D7">
        <w:rPr>
          <w:rFonts w:hint="cs"/>
          <w:rtl/>
        </w:rPr>
        <w:t xml:space="preserve"> في </w:t>
      </w:r>
      <w:r>
        <w:rPr>
          <w:rFonts w:hint="cs"/>
          <w:rtl/>
        </w:rPr>
        <w:t xml:space="preserve">تأویل القرآن، بیروت، دارالفکر، 1405 </w:t>
      </w:r>
      <w:r w:rsidR="00A477D3" w:rsidRPr="00A477D3">
        <w:rPr>
          <w:rFonts w:hint="cs"/>
          <w:rtl/>
        </w:rPr>
        <w:t>ﻫ</w:t>
      </w:r>
      <w:r>
        <w:rPr>
          <w:rFonts w:hint="cs"/>
          <w:rtl/>
        </w:rPr>
        <w:t xml:space="preserve"> . ق.</w:t>
      </w:r>
    </w:p>
    <w:p w:rsidR="0063251B" w:rsidRPr="00E00E88" w:rsidRDefault="0063251B" w:rsidP="00960E98">
      <w:pPr>
        <w:pStyle w:val="a0"/>
        <w:tabs>
          <w:tab w:val="left" w:pos="850"/>
        </w:tabs>
        <w:spacing w:line="242" w:lineRule="auto"/>
        <w:ind w:left="850" w:hanging="510"/>
        <w:rPr>
          <w:spacing w:val="-4"/>
        </w:rPr>
      </w:pPr>
      <w:r w:rsidRPr="00E00E88">
        <w:rPr>
          <w:rFonts w:hint="cs"/>
          <w:spacing w:val="-4"/>
          <w:rtl/>
        </w:rPr>
        <w:t xml:space="preserve">الطحان، دکتر محمود، تیسیر مصطلح الحدیث، زاهدان، دارالفاروق الأعظم، 1424 </w:t>
      </w:r>
      <w:r w:rsidR="00A477D3" w:rsidRPr="00E00E88">
        <w:rPr>
          <w:rFonts w:hint="cs"/>
          <w:spacing w:val="-4"/>
          <w:rtl/>
        </w:rPr>
        <w:t>ﻫ</w:t>
      </w:r>
      <w:r w:rsidRPr="00E00E88">
        <w:rPr>
          <w:rFonts w:hint="cs"/>
          <w:spacing w:val="-4"/>
          <w:rtl/>
        </w:rPr>
        <w:t xml:space="preserve"> . ق.</w:t>
      </w:r>
    </w:p>
    <w:p w:rsidR="0063251B" w:rsidRDefault="0063251B" w:rsidP="00960E98">
      <w:pPr>
        <w:pStyle w:val="a0"/>
        <w:tabs>
          <w:tab w:val="left" w:pos="850"/>
        </w:tabs>
        <w:spacing w:line="242" w:lineRule="auto"/>
        <w:ind w:left="850" w:hanging="510"/>
      </w:pPr>
      <w:r>
        <w:rPr>
          <w:rFonts w:hint="cs"/>
          <w:rtl/>
        </w:rPr>
        <w:t xml:space="preserve">العبادی، شهاب الدین أبی العباس أحمد بن قاسم الصباغ، الشرح الکبیر علی الورقات، تحقیق: محمد حسن محمد حسن اسماعیل، بیروت، دارالکتب العلمیة، 1424 </w:t>
      </w:r>
      <w:r w:rsidR="00A477D3" w:rsidRPr="00A477D3">
        <w:rPr>
          <w:rFonts w:hint="cs"/>
          <w:rtl/>
        </w:rPr>
        <w:t>ﻫ</w:t>
      </w:r>
      <w:r>
        <w:rPr>
          <w:rFonts w:hint="cs"/>
          <w:rtl/>
        </w:rPr>
        <w:t xml:space="preserve"> . ق.</w:t>
      </w:r>
    </w:p>
    <w:p w:rsidR="0063251B" w:rsidRDefault="0063251B" w:rsidP="00960E98">
      <w:pPr>
        <w:pStyle w:val="a0"/>
        <w:tabs>
          <w:tab w:val="left" w:pos="850"/>
        </w:tabs>
        <w:spacing w:line="242" w:lineRule="auto"/>
        <w:ind w:left="850" w:hanging="510"/>
      </w:pPr>
      <w:r>
        <w:rPr>
          <w:rFonts w:hint="cs"/>
          <w:rtl/>
        </w:rPr>
        <w:t xml:space="preserve">عبدالجبار، قاضی ابوالحسن، شرح الأصول الخمسة، قاهره، بی‌نا، 1384 </w:t>
      </w:r>
      <w:r w:rsidR="00A477D3" w:rsidRPr="00A477D3">
        <w:rPr>
          <w:rFonts w:hint="cs"/>
          <w:rtl/>
        </w:rPr>
        <w:t>ﻫ</w:t>
      </w:r>
      <w:r>
        <w:rPr>
          <w:rFonts w:hint="cs"/>
          <w:rtl/>
        </w:rPr>
        <w:t xml:space="preserve"> . ق.</w:t>
      </w:r>
    </w:p>
    <w:p w:rsidR="0063251B" w:rsidRDefault="0063251B" w:rsidP="00960E98">
      <w:pPr>
        <w:pStyle w:val="a0"/>
        <w:tabs>
          <w:tab w:val="left" w:pos="850"/>
        </w:tabs>
        <w:spacing w:line="242" w:lineRule="auto"/>
        <w:ind w:left="850" w:hanging="510"/>
      </w:pPr>
      <w:r>
        <w:rPr>
          <w:rFonts w:hint="cs"/>
          <w:rtl/>
        </w:rPr>
        <w:t xml:space="preserve">عبدالحلیم محمود، دکتر علی، مع العقیدة والحرکة والمنهج، المنصورة، دارالوفاء، 1413 </w:t>
      </w:r>
      <w:r w:rsidR="00A477D3" w:rsidRPr="00A477D3">
        <w:rPr>
          <w:rFonts w:hint="cs"/>
          <w:rtl/>
        </w:rPr>
        <w:t>ﻫ</w:t>
      </w:r>
      <w:r>
        <w:rPr>
          <w:rFonts w:hint="cs"/>
          <w:rtl/>
        </w:rPr>
        <w:t xml:space="preserve"> . ق.</w:t>
      </w:r>
    </w:p>
    <w:p w:rsidR="0063251B" w:rsidRDefault="0063251B" w:rsidP="00960E98">
      <w:pPr>
        <w:pStyle w:val="a0"/>
        <w:tabs>
          <w:tab w:val="left" w:pos="850"/>
        </w:tabs>
        <w:spacing w:line="242" w:lineRule="auto"/>
        <w:ind w:left="850" w:hanging="510"/>
      </w:pPr>
      <w:r>
        <w:rPr>
          <w:rFonts w:hint="cs"/>
          <w:rtl/>
        </w:rPr>
        <w:t>عبدالرزاق، دکتر مصطفی، تمهید لتاریخ الفلسفة الإسلامیة، قاهره، دار احیاء الکتب العربیة، 1956 م.</w:t>
      </w:r>
    </w:p>
    <w:p w:rsidR="0063251B" w:rsidRDefault="0063251B" w:rsidP="00960E98">
      <w:pPr>
        <w:pStyle w:val="a0"/>
        <w:tabs>
          <w:tab w:val="left" w:pos="850"/>
        </w:tabs>
        <w:spacing w:line="242" w:lineRule="auto"/>
        <w:ind w:left="850" w:hanging="510"/>
      </w:pPr>
      <w:r>
        <w:rPr>
          <w:rFonts w:hint="cs"/>
          <w:rtl/>
        </w:rPr>
        <w:t xml:space="preserve">عبدالهادی، د. عبدالمهدی عبدالقادر، دفع الشبهات عن السنة النبویة، العجوزة، مکتبة الإیمان، 1421 </w:t>
      </w:r>
      <w:r w:rsidR="00A477D3" w:rsidRPr="00A477D3">
        <w:rPr>
          <w:rFonts w:hint="cs"/>
          <w:rtl/>
        </w:rPr>
        <w:t>ﻫ</w:t>
      </w:r>
      <w:r>
        <w:rPr>
          <w:rFonts w:hint="cs"/>
          <w:rtl/>
        </w:rPr>
        <w:t xml:space="preserve"> . ق.</w:t>
      </w:r>
    </w:p>
    <w:p w:rsidR="0063251B" w:rsidRDefault="0063251B" w:rsidP="00960E98">
      <w:pPr>
        <w:pStyle w:val="a0"/>
        <w:tabs>
          <w:tab w:val="left" w:pos="850"/>
        </w:tabs>
        <w:spacing w:line="242" w:lineRule="auto"/>
        <w:ind w:left="850" w:hanging="510"/>
      </w:pPr>
      <w:r>
        <w:rPr>
          <w:rFonts w:hint="cs"/>
          <w:rtl/>
        </w:rPr>
        <w:t>عبیدات، د. عبدالکریم نوفان، الدلالة العقلیة</w:t>
      </w:r>
      <w:r w:rsidR="008A57D7">
        <w:rPr>
          <w:rFonts w:hint="cs"/>
          <w:rtl/>
        </w:rPr>
        <w:t xml:space="preserve"> في </w:t>
      </w:r>
      <w:r>
        <w:rPr>
          <w:rFonts w:hint="cs"/>
          <w:rtl/>
        </w:rPr>
        <w:t>القرآن ومکانتها</w:t>
      </w:r>
      <w:r w:rsidR="008A57D7">
        <w:rPr>
          <w:rFonts w:hint="cs"/>
          <w:rtl/>
        </w:rPr>
        <w:t xml:space="preserve"> في </w:t>
      </w:r>
      <w:r>
        <w:rPr>
          <w:rFonts w:hint="cs"/>
          <w:rtl/>
        </w:rPr>
        <w:t xml:space="preserve">تقریر مسائل العقیدة الإسلامیة، عمان، دارالنفائس، 1420 </w:t>
      </w:r>
      <w:r w:rsidR="00A477D3" w:rsidRPr="00A477D3">
        <w:rPr>
          <w:rFonts w:hint="cs"/>
          <w:rtl/>
        </w:rPr>
        <w:t>ﻫ</w:t>
      </w:r>
      <w:r>
        <w:rPr>
          <w:rFonts w:hint="cs"/>
          <w:rtl/>
        </w:rPr>
        <w:t xml:space="preserve"> . ق.</w:t>
      </w:r>
    </w:p>
    <w:p w:rsidR="0063251B" w:rsidRDefault="0063251B" w:rsidP="00960E98">
      <w:pPr>
        <w:pStyle w:val="a0"/>
        <w:tabs>
          <w:tab w:val="left" w:pos="850"/>
        </w:tabs>
        <w:spacing w:line="242" w:lineRule="auto"/>
        <w:ind w:left="850" w:hanging="510"/>
      </w:pPr>
      <w:r>
        <w:rPr>
          <w:rFonts w:hint="cs"/>
          <w:rtl/>
        </w:rPr>
        <w:t>عتر، نورالدین، منهج النقد</w:t>
      </w:r>
      <w:r w:rsidR="008A57D7">
        <w:rPr>
          <w:rFonts w:hint="cs"/>
          <w:rtl/>
        </w:rPr>
        <w:t xml:space="preserve"> في </w:t>
      </w:r>
      <w:r>
        <w:rPr>
          <w:rFonts w:hint="cs"/>
          <w:rtl/>
        </w:rPr>
        <w:t xml:space="preserve">علوم الحدیث، دمشق، دارالفکر، 1418 </w:t>
      </w:r>
      <w:r w:rsidR="00A477D3" w:rsidRPr="00A477D3">
        <w:rPr>
          <w:rFonts w:hint="cs"/>
          <w:rtl/>
        </w:rPr>
        <w:t>ﻫ</w:t>
      </w:r>
      <w:r>
        <w:rPr>
          <w:rFonts w:hint="cs"/>
          <w:rtl/>
        </w:rPr>
        <w:t xml:space="preserve"> . ق.</w:t>
      </w:r>
    </w:p>
    <w:p w:rsidR="0063251B" w:rsidRDefault="0063251B" w:rsidP="00960E98">
      <w:pPr>
        <w:pStyle w:val="a0"/>
        <w:tabs>
          <w:tab w:val="left" w:pos="850"/>
        </w:tabs>
        <w:spacing w:line="242" w:lineRule="auto"/>
        <w:ind w:left="850" w:hanging="510"/>
      </w:pPr>
      <w:r>
        <w:rPr>
          <w:rFonts w:hint="cs"/>
          <w:rtl/>
        </w:rPr>
        <w:t xml:space="preserve">العراقی، عبدالرحیم بن الحسین، المستخرج علی المستدرک، تحقیق: محمد عبدالمنعم رشاد، القاهره، مکتبة السنة، 1410 </w:t>
      </w:r>
      <w:r w:rsidR="00A477D3" w:rsidRPr="00A477D3">
        <w:rPr>
          <w:rFonts w:hint="cs"/>
          <w:rtl/>
        </w:rPr>
        <w:t>ﻫ</w:t>
      </w:r>
      <w:r>
        <w:rPr>
          <w:rFonts w:hint="cs"/>
          <w:rtl/>
        </w:rPr>
        <w:t xml:space="preserve"> . ق.</w:t>
      </w:r>
    </w:p>
    <w:p w:rsidR="0063251B" w:rsidRDefault="0063251B" w:rsidP="00960E98">
      <w:pPr>
        <w:pStyle w:val="a0"/>
        <w:tabs>
          <w:tab w:val="left" w:pos="850"/>
        </w:tabs>
        <w:spacing w:line="242" w:lineRule="auto"/>
        <w:ind w:left="850" w:hanging="510"/>
      </w:pPr>
      <w:r>
        <w:rPr>
          <w:rFonts w:hint="cs"/>
          <w:rtl/>
        </w:rPr>
        <w:t xml:space="preserve">العروسی، محمد عبدالقادر، المسائل المشترکة بین أصول الفقه وأصول الدین، جده، دار حافظ، 1410 </w:t>
      </w:r>
      <w:r w:rsidR="00A477D3" w:rsidRPr="00A477D3">
        <w:rPr>
          <w:rFonts w:hint="cs"/>
          <w:rtl/>
        </w:rPr>
        <w:t>ﻫ</w:t>
      </w:r>
      <w:r>
        <w:rPr>
          <w:rFonts w:hint="cs"/>
          <w:rtl/>
        </w:rPr>
        <w:t xml:space="preserve"> . ق.</w:t>
      </w:r>
    </w:p>
    <w:p w:rsidR="0063251B" w:rsidRDefault="0063251B" w:rsidP="00960E98">
      <w:pPr>
        <w:pStyle w:val="a0"/>
        <w:tabs>
          <w:tab w:val="left" w:pos="850"/>
        </w:tabs>
        <w:spacing w:line="242" w:lineRule="auto"/>
        <w:ind w:left="850" w:hanging="510"/>
      </w:pPr>
      <w:r>
        <w:rPr>
          <w:rFonts w:hint="cs"/>
          <w:rtl/>
        </w:rPr>
        <w:t>العسقلانی، ابن حجر، النکت علی کتاب ابن صلاح وألفیة العراقی، بی‌جا، بی‌نا، بی‌تا.</w:t>
      </w:r>
    </w:p>
    <w:p w:rsidR="0063251B" w:rsidRDefault="0063251B" w:rsidP="00960E98">
      <w:pPr>
        <w:pStyle w:val="a0"/>
        <w:tabs>
          <w:tab w:val="left" w:pos="850"/>
        </w:tabs>
        <w:spacing w:line="242" w:lineRule="auto"/>
        <w:ind w:left="850" w:hanging="510"/>
      </w:pPr>
      <w:r>
        <w:rPr>
          <w:rFonts w:hint="cs"/>
          <w:rtl/>
        </w:rPr>
        <w:t xml:space="preserve">العسقلانی، أحمد بن علی ابن حجر، فتح الباری بشرح صحیح البخاری، تحقیق: محمد فؤاد عبدالباقی و محب الدین خطیب، بیروت، دارالمعرقة، 1379 </w:t>
      </w:r>
      <w:r w:rsidR="00A477D3" w:rsidRPr="00A477D3">
        <w:rPr>
          <w:rFonts w:hint="cs"/>
          <w:rtl/>
        </w:rPr>
        <w:t>ﻫ</w:t>
      </w:r>
      <w:r>
        <w:rPr>
          <w:rFonts w:hint="cs"/>
          <w:rtl/>
        </w:rPr>
        <w:t xml:space="preserve"> . ق.</w:t>
      </w:r>
    </w:p>
    <w:p w:rsidR="0063251B" w:rsidRDefault="0063251B" w:rsidP="00960E98">
      <w:pPr>
        <w:pStyle w:val="a0"/>
        <w:tabs>
          <w:tab w:val="left" w:pos="850"/>
        </w:tabs>
        <w:spacing w:line="242" w:lineRule="auto"/>
        <w:ind w:left="850" w:hanging="510"/>
      </w:pPr>
      <w:r>
        <w:rPr>
          <w:rFonts w:hint="cs"/>
          <w:rtl/>
        </w:rPr>
        <w:t>العسقلانی، شهاب الدین، أحمد بن علی بن حجر، نزهة النظر شرح نخبة الفکر</w:t>
      </w:r>
      <w:r w:rsidR="008A57D7">
        <w:rPr>
          <w:rFonts w:hint="cs"/>
          <w:rtl/>
        </w:rPr>
        <w:t xml:space="preserve"> في </w:t>
      </w:r>
      <w:r>
        <w:rPr>
          <w:rFonts w:hint="cs"/>
          <w:rtl/>
        </w:rPr>
        <w:t xml:space="preserve">مصطلح أهل الأثر؛ تحقیق: صدقی جمیل العطار، بیروت، دارالفکر، 1424 </w:t>
      </w:r>
      <w:r w:rsidR="00A477D3" w:rsidRPr="00A477D3">
        <w:rPr>
          <w:rFonts w:hint="cs"/>
          <w:rtl/>
        </w:rPr>
        <w:t>ﻫ</w:t>
      </w:r>
      <w:r>
        <w:rPr>
          <w:rFonts w:hint="cs"/>
          <w:rtl/>
        </w:rPr>
        <w:t xml:space="preserve"> . ق.</w:t>
      </w:r>
    </w:p>
    <w:p w:rsidR="0063251B" w:rsidRDefault="0063251B" w:rsidP="00960E98">
      <w:pPr>
        <w:pStyle w:val="a0"/>
        <w:tabs>
          <w:tab w:val="left" w:pos="850"/>
        </w:tabs>
        <w:spacing w:line="242" w:lineRule="auto"/>
        <w:ind w:left="850" w:hanging="510"/>
      </w:pPr>
      <w:r>
        <w:rPr>
          <w:rFonts w:hint="cs"/>
          <w:rtl/>
        </w:rPr>
        <w:t>العطار، شیخ حسن، حاشیة العطار علی شرح المحلی لجمع الجوامع، مصر، مطبعة مصطفی محمد، بی‌تا.</w:t>
      </w:r>
    </w:p>
    <w:p w:rsidR="0063251B" w:rsidRDefault="0063251B" w:rsidP="00960E98">
      <w:pPr>
        <w:pStyle w:val="a0"/>
        <w:tabs>
          <w:tab w:val="left" w:pos="850"/>
        </w:tabs>
        <w:spacing w:line="250" w:lineRule="auto"/>
        <w:ind w:left="850" w:hanging="510"/>
      </w:pPr>
      <w:r>
        <w:rPr>
          <w:rFonts w:hint="cs"/>
          <w:rtl/>
        </w:rPr>
        <w:t xml:space="preserve">علیان والدوری، دکتر رشدی و قحطان عبدالرحمن، أصول الدین الإسلامی، بغداد، دارالحویة، 1397 </w:t>
      </w:r>
      <w:r w:rsidR="00A477D3" w:rsidRPr="00A477D3">
        <w:rPr>
          <w:rFonts w:hint="cs"/>
          <w:rtl/>
        </w:rPr>
        <w:t>ﻫ</w:t>
      </w:r>
      <w:r>
        <w:rPr>
          <w:rFonts w:hint="cs"/>
          <w:rtl/>
        </w:rPr>
        <w:t xml:space="preserve"> . ق.</w:t>
      </w:r>
    </w:p>
    <w:p w:rsidR="0063251B" w:rsidRDefault="0063251B" w:rsidP="00960E98">
      <w:pPr>
        <w:pStyle w:val="a0"/>
        <w:tabs>
          <w:tab w:val="left" w:pos="850"/>
        </w:tabs>
        <w:spacing w:line="250" w:lineRule="auto"/>
        <w:ind w:left="850" w:hanging="510"/>
      </w:pPr>
      <w:r>
        <w:rPr>
          <w:rFonts w:hint="cs"/>
          <w:rtl/>
        </w:rPr>
        <w:t>العوا، سلوی محمد، الوجوه والنظائر</w:t>
      </w:r>
      <w:r w:rsidR="008A57D7">
        <w:rPr>
          <w:rFonts w:hint="cs"/>
          <w:rtl/>
        </w:rPr>
        <w:t xml:space="preserve"> في </w:t>
      </w:r>
      <w:r>
        <w:rPr>
          <w:rFonts w:hint="cs"/>
          <w:rtl/>
        </w:rPr>
        <w:t xml:space="preserve">القرآن الکریم، ترجمه: سید حسین سیدی، مشهد، آستان قدس رضوی، 1382 </w:t>
      </w:r>
      <w:r w:rsidR="00A477D3" w:rsidRPr="00A477D3">
        <w:rPr>
          <w:rFonts w:hint="cs"/>
          <w:rtl/>
        </w:rPr>
        <w:t>ﻫ</w:t>
      </w:r>
      <w:r>
        <w:rPr>
          <w:rFonts w:hint="cs"/>
          <w:rtl/>
        </w:rPr>
        <w:t xml:space="preserve"> . ش.</w:t>
      </w:r>
    </w:p>
    <w:p w:rsidR="0063251B" w:rsidRDefault="0063251B" w:rsidP="00960E98">
      <w:pPr>
        <w:pStyle w:val="a0"/>
        <w:tabs>
          <w:tab w:val="left" w:pos="850"/>
        </w:tabs>
        <w:spacing w:line="250" w:lineRule="auto"/>
        <w:ind w:left="850" w:hanging="510"/>
      </w:pPr>
      <w:r>
        <w:rPr>
          <w:rFonts w:hint="cs"/>
          <w:rtl/>
        </w:rPr>
        <w:t xml:space="preserve">الغزالی، ابوحامد محمد بن محمد، المستصفی من علم الأصول، تحقیق: دکتر محمد سلیمان الأشقر، طهران، نشر احسان، 1424 </w:t>
      </w:r>
      <w:r w:rsidR="00A477D3" w:rsidRPr="00A477D3">
        <w:rPr>
          <w:rFonts w:hint="cs"/>
          <w:rtl/>
        </w:rPr>
        <w:t>ﻫ</w:t>
      </w:r>
      <w:r>
        <w:rPr>
          <w:rFonts w:hint="cs"/>
          <w:rtl/>
        </w:rPr>
        <w:t xml:space="preserve"> .ق.</w:t>
      </w:r>
    </w:p>
    <w:p w:rsidR="0063251B" w:rsidRDefault="0063251B" w:rsidP="00960E98">
      <w:pPr>
        <w:pStyle w:val="a0"/>
        <w:tabs>
          <w:tab w:val="left" w:pos="850"/>
        </w:tabs>
        <w:spacing w:line="250" w:lineRule="auto"/>
        <w:ind w:left="850" w:hanging="510"/>
      </w:pPr>
      <w:r>
        <w:rPr>
          <w:rFonts w:hint="cs"/>
          <w:rtl/>
        </w:rPr>
        <w:t>الغزالی، ابوحامد، الإقتصاد</w:t>
      </w:r>
      <w:r w:rsidR="008A57D7">
        <w:rPr>
          <w:rFonts w:hint="cs"/>
          <w:rtl/>
        </w:rPr>
        <w:t xml:space="preserve"> في </w:t>
      </w:r>
      <w:r>
        <w:rPr>
          <w:rFonts w:hint="cs"/>
          <w:rtl/>
        </w:rPr>
        <w:t xml:space="preserve">الإعتقاد، مصر، مطبعة جریدة الإسلام، 1320 </w:t>
      </w:r>
      <w:r w:rsidR="00A477D3" w:rsidRPr="00A477D3">
        <w:rPr>
          <w:rFonts w:hint="cs"/>
          <w:rtl/>
        </w:rPr>
        <w:t>ﻫ</w:t>
      </w:r>
      <w:r>
        <w:rPr>
          <w:rFonts w:hint="cs"/>
          <w:rtl/>
        </w:rPr>
        <w:t>. ق.</w:t>
      </w:r>
    </w:p>
    <w:p w:rsidR="0063251B" w:rsidRDefault="0063251B" w:rsidP="00960E98">
      <w:pPr>
        <w:pStyle w:val="a0"/>
        <w:tabs>
          <w:tab w:val="left" w:pos="850"/>
        </w:tabs>
        <w:spacing w:line="250" w:lineRule="auto"/>
        <w:ind w:left="850" w:hanging="510"/>
      </w:pPr>
      <w:r>
        <w:rPr>
          <w:rFonts w:hint="cs"/>
          <w:rtl/>
        </w:rPr>
        <w:t>الغزالی، ابوحامد، معارج القدس</w:t>
      </w:r>
      <w:r w:rsidR="008A57D7">
        <w:rPr>
          <w:rFonts w:hint="cs"/>
          <w:rtl/>
        </w:rPr>
        <w:t xml:space="preserve"> في </w:t>
      </w:r>
      <w:r>
        <w:rPr>
          <w:rFonts w:hint="cs"/>
          <w:rtl/>
        </w:rPr>
        <w:t xml:space="preserve">مدارج معرفة النفس، بیروت، دارالآفاق الجدیدة، 1401 </w:t>
      </w:r>
      <w:r w:rsidR="00A477D3" w:rsidRPr="00A477D3">
        <w:rPr>
          <w:rFonts w:hint="cs"/>
          <w:rtl/>
        </w:rPr>
        <w:t>ﻫ</w:t>
      </w:r>
      <w:r>
        <w:rPr>
          <w:rFonts w:hint="cs"/>
          <w:rtl/>
        </w:rPr>
        <w:t xml:space="preserve"> . ق.</w:t>
      </w:r>
    </w:p>
    <w:p w:rsidR="0063251B" w:rsidRDefault="0063251B" w:rsidP="00960E98">
      <w:pPr>
        <w:pStyle w:val="a0"/>
        <w:tabs>
          <w:tab w:val="left" w:pos="850"/>
        </w:tabs>
        <w:spacing w:line="250" w:lineRule="auto"/>
        <w:ind w:left="850" w:hanging="510"/>
      </w:pPr>
      <w:r>
        <w:rPr>
          <w:rFonts w:hint="cs"/>
          <w:rtl/>
        </w:rPr>
        <w:t>الغزالی، امام ابی حامد، احیاء علوم الدین، تحقیق: الحافظ العراقی، بی‌جا، دارالکتاب العربی، بی‌تا.</w:t>
      </w:r>
    </w:p>
    <w:p w:rsidR="0063251B" w:rsidRDefault="0063251B" w:rsidP="00960E98">
      <w:pPr>
        <w:pStyle w:val="a0"/>
        <w:tabs>
          <w:tab w:val="left" w:pos="850"/>
        </w:tabs>
        <w:spacing w:line="250" w:lineRule="auto"/>
        <w:ind w:left="850" w:hanging="510"/>
      </w:pPr>
      <w:r>
        <w:rPr>
          <w:rFonts w:hint="cs"/>
          <w:rtl/>
        </w:rPr>
        <w:t xml:space="preserve">الغزالی، محمد، نگرش نو در فهم احادیث نبوی، ترجمه: داوود ناروئی، تهران، نشر احسان، 1381 </w:t>
      </w:r>
      <w:r w:rsidR="00A477D3" w:rsidRPr="00A477D3">
        <w:rPr>
          <w:rFonts w:hint="cs"/>
          <w:rtl/>
        </w:rPr>
        <w:t>ﻫ</w:t>
      </w:r>
      <w:r>
        <w:rPr>
          <w:rFonts w:hint="cs"/>
          <w:rtl/>
        </w:rPr>
        <w:t xml:space="preserve"> . ش.</w:t>
      </w:r>
    </w:p>
    <w:p w:rsidR="0063251B" w:rsidRDefault="0063251B" w:rsidP="00960E98">
      <w:pPr>
        <w:pStyle w:val="a0"/>
        <w:tabs>
          <w:tab w:val="left" w:pos="850"/>
        </w:tabs>
        <w:spacing w:line="250" w:lineRule="auto"/>
        <w:ind w:left="850" w:hanging="510"/>
      </w:pPr>
      <w:r>
        <w:rPr>
          <w:rFonts w:hint="cs"/>
          <w:rtl/>
        </w:rPr>
        <w:t xml:space="preserve">الغزالی، محمد، کیف نتعامل مع القرآن، المنصورة، دارالوفاء، 1412 </w:t>
      </w:r>
      <w:r w:rsidR="00A477D3" w:rsidRPr="00A477D3">
        <w:rPr>
          <w:rFonts w:hint="cs"/>
          <w:rtl/>
        </w:rPr>
        <w:t>ﻫ</w:t>
      </w:r>
      <w:r>
        <w:rPr>
          <w:rFonts w:hint="cs"/>
          <w:rtl/>
        </w:rPr>
        <w:t xml:space="preserve"> . ق.</w:t>
      </w:r>
    </w:p>
    <w:p w:rsidR="0063251B" w:rsidRDefault="0063251B" w:rsidP="00960E98">
      <w:pPr>
        <w:pStyle w:val="a0"/>
        <w:tabs>
          <w:tab w:val="left" w:pos="850"/>
        </w:tabs>
        <w:spacing w:line="250" w:lineRule="auto"/>
        <w:ind w:left="850" w:hanging="510"/>
      </w:pPr>
      <w:r>
        <w:rPr>
          <w:rFonts w:hint="cs"/>
          <w:rtl/>
        </w:rPr>
        <w:t xml:space="preserve">الفراهیدی، خلیل بن احمد، العین، تحقیق: د. مهدی المخزوعی، قم دارالهجرة، 1405 </w:t>
      </w:r>
      <w:r w:rsidR="00A477D3" w:rsidRPr="00A477D3">
        <w:rPr>
          <w:rFonts w:hint="cs"/>
          <w:rtl/>
        </w:rPr>
        <w:t>ﻫ</w:t>
      </w:r>
      <w:r>
        <w:rPr>
          <w:rFonts w:hint="cs"/>
          <w:rtl/>
        </w:rPr>
        <w:t xml:space="preserve"> . ق.</w:t>
      </w:r>
    </w:p>
    <w:p w:rsidR="0063251B" w:rsidRDefault="0063251B" w:rsidP="00960E98">
      <w:pPr>
        <w:pStyle w:val="a0"/>
        <w:tabs>
          <w:tab w:val="left" w:pos="850"/>
        </w:tabs>
        <w:spacing w:line="250" w:lineRule="auto"/>
        <w:ind w:left="850" w:hanging="510"/>
      </w:pPr>
      <w:r>
        <w:rPr>
          <w:rFonts w:hint="cs"/>
          <w:rtl/>
        </w:rPr>
        <w:t xml:space="preserve">الفیروز آبادی، مجدد الدین، محمد بن یعقوب، القاموس المحیط، بیروت، دار احیاء التراث العربی، 1412 </w:t>
      </w:r>
      <w:r w:rsidR="00A477D3" w:rsidRPr="00A477D3">
        <w:rPr>
          <w:rFonts w:hint="cs"/>
          <w:rtl/>
        </w:rPr>
        <w:t>ﻫ</w:t>
      </w:r>
      <w:r>
        <w:rPr>
          <w:rFonts w:hint="cs"/>
          <w:rtl/>
        </w:rPr>
        <w:t xml:space="preserve"> . ق.</w:t>
      </w:r>
    </w:p>
    <w:p w:rsidR="0063251B" w:rsidRDefault="0063251B" w:rsidP="00960E98">
      <w:pPr>
        <w:pStyle w:val="a0"/>
        <w:tabs>
          <w:tab w:val="left" w:pos="850"/>
        </w:tabs>
        <w:spacing w:line="250" w:lineRule="auto"/>
        <w:ind w:left="850" w:hanging="510"/>
      </w:pPr>
      <w:r>
        <w:rPr>
          <w:rFonts w:hint="cs"/>
          <w:rtl/>
        </w:rPr>
        <w:t>القاسمی، محمد جمال الدین، قواعد التحدیث من فنون مصطلح الحدیث، بیروت، دارالکتب العلمیة، بی‌تا.</w:t>
      </w:r>
    </w:p>
    <w:p w:rsidR="0063251B" w:rsidRDefault="0063251B" w:rsidP="00960E98">
      <w:pPr>
        <w:pStyle w:val="a0"/>
        <w:tabs>
          <w:tab w:val="left" w:pos="850"/>
        </w:tabs>
        <w:spacing w:line="250" w:lineRule="auto"/>
        <w:ind w:left="850" w:hanging="510"/>
      </w:pPr>
      <w:r>
        <w:rPr>
          <w:rFonts w:hint="cs"/>
          <w:rtl/>
        </w:rPr>
        <w:t>القاضی عبدالجبار، ابوالحسن، المغنی</w:t>
      </w:r>
      <w:r w:rsidR="008A57D7">
        <w:rPr>
          <w:rFonts w:hint="cs"/>
          <w:rtl/>
        </w:rPr>
        <w:t xml:space="preserve"> في </w:t>
      </w:r>
      <w:r>
        <w:rPr>
          <w:rFonts w:hint="cs"/>
          <w:rtl/>
        </w:rPr>
        <w:t>أبواب التوحید والعدل، تحقیق: د. طه حسین، مصر، الدار المصریة للتألیف والترجمة والنشر، 1965 م.</w:t>
      </w:r>
    </w:p>
    <w:p w:rsidR="0063251B" w:rsidRDefault="0063251B" w:rsidP="00960E98">
      <w:pPr>
        <w:pStyle w:val="a0"/>
        <w:tabs>
          <w:tab w:val="left" w:pos="850"/>
        </w:tabs>
        <w:spacing w:line="250" w:lineRule="auto"/>
        <w:ind w:left="850" w:hanging="510"/>
      </w:pPr>
      <w:r>
        <w:rPr>
          <w:rFonts w:hint="cs"/>
          <w:rtl/>
        </w:rPr>
        <w:t>القاضی عبدالجبار، ابوالحسن، فضل الإعتزال وطبقات المعتزلة، تحقیق: فؤاد سید، تونس، الدرا التونسیة للنشر، 1972 م.</w:t>
      </w:r>
    </w:p>
    <w:p w:rsidR="0063251B" w:rsidRDefault="0063251B" w:rsidP="00960E98">
      <w:pPr>
        <w:pStyle w:val="a0"/>
        <w:tabs>
          <w:tab w:val="left" w:pos="850"/>
        </w:tabs>
        <w:spacing w:line="250" w:lineRule="auto"/>
        <w:ind w:left="850" w:hanging="510"/>
      </w:pPr>
      <w:r>
        <w:rPr>
          <w:rFonts w:hint="cs"/>
          <w:rtl/>
        </w:rPr>
        <w:t>القرافی، شهاب الدین ابوالعباس احمد بن ادریس، شرح تنقیح الفصول</w:t>
      </w:r>
      <w:r w:rsidR="008A57D7">
        <w:rPr>
          <w:rFonts w:hint="cs"/>
          <w:rtl/>
        </w:rPr>
        <w:t xml:space="preserve"> في </w:t>
      </w:r>
      <w:r>
        <w:rPr>
          <w:rFonts w:hint="cs"/>
          <w:rtl/>
        </w:rPr>
        <w:t>اختصار المحصول، قاهره، المکتبة الأزهریة، 1973 م.</w:t>
      </w:r>
    </w:p>
    <w:p w:rsidR="0063251B" w:rsidRDefault="0063251B" w:rsidP="00960E98">
      <w:pPr>
        <w:pStyle w:val="a0"/>
        <w:tabs>
          <w:tab w:val="left" w:pos="850"/>
        </w:tabs>
        <w:spacing w:line="245" w:lineRule="auto"/>
        <w:ind w:left="850" w:hanging="510"/>
      </w:pPr>
      <w:r>
        <w:rPr>
          <w:rFonts w:hint="cs"/>
          <w:rtl/>
        </w:rPr>
        <w:t>القرافی، شهاب الدین أبی العباس احمد بن ادریس، الفروق، بیروت، دارالمعرفة، بی‌تا.</w:t>
      </w:r>
    </w:p>
    <w:p w:rsidR="0063251B" w:rsidRDefault="0063251B" w:rsidP="00960E98">
      <w:pPr>
        <w:pStyle w:val="a0"/>
        <w:spacing w:line="245" w:lineRule="auto"/>
        <w:ind w:left="850" w:hanging="510"/>
      </w:pPr>
      <w:r>
        <w:rPr>
          <w:rFonts w:hint="cs"/>
          <w:rtl/>
        </w:rPr>
        <w:t>القرضاوی، د. یوسف، العقل والعلم</w:t>
      </w:r>
      <w:r w:rsidR="008A57D7">
        <w:rPr>
          <w:rFonts w:hint="cs"/>
          <w:rtl/>
        </w:rPr>
        <w:t xml:space="preserve"> في </w:t>
      </w:r>
      <w:r>
        <w:rPr>
          <w:rFonts w:hint="cs"/>
          <w:rtl/>
        </w:rPr>
        <w:t xml:space="preserve">القرآن الکریم، بیروت، مؤسسة الرسالة ناشرون، 1422 </w:t>
      </w:r>
      <w:r w:rsidR="00A477D3" w:rsidRPr="00A477D3">
        <w:rPr>
          <w:rFonts w:hint="cs"/>
          <w:rtl/>
        </w:rPr>
        <w:t>ﻫ</w:t>
      </w:r>
      <w:r>
        <w:rPr>
          <w:rFonts w:hint="cs"/>
          <w:rtl/>
        </w:rPr>
        <w:t xml:space="preserve"> . ق.</w:t>
      </w:r>
    </w:p>
    <w:p w:rsidR="0063251B" w:rsidRDefault="0063251B" w:rsidP="00960E98">
      <w:pPr>
        <w:pStyle w:val="a0"/>
        <w:spacing w:line="245" w:lineRule="auto"/>
        <w:ind w:left="850" w:hanging="510"/>
      </w:pPr>
      <w:r>
        <w:rPr>
          <w:rFonts w:hint="cs"/>
          <w:rtl/>
        </w:rPr>
        <w:t xml:space="preserve">القرضاوی، د. یوسف، فهم صحیح سنت، ترجمه: محمد علی آریا نژاد، تهران، نشر احسان، 1379 </w:t>
      </w:r>
      <w:r w:rsidR="00A477D3" w:rsidRPr="00A477D3">
        <w:rPr>
          <w:rFonts w:hint="cs"/>
          <w:rtl/>
        </w:rPr>
        <w:t>ﻫ</w:t>
      </w:r>
      <w:r>
        <w:rPr>
          <w:rFonts w:hint="cs"/>
          <w:rtl/>
        </w:rPr>
        <w:t xml:space="preserve"> . ش.</w:t>
      </w:r>
    </w:p>
    <w:p w:rsidR="0063251B" w:rsidRPr="00E00E88" w:rsidRDefault="0063251B" w:rsidP="00960E98">
      <w:pPr>
        <w:pStyle w:val="a0"/>
        <w:spacing w:line="245" w:lineRule="auto"/>
        <w:ind w:left="850" w:hanging="510"/>
        <w:rPr>
          <w:spacing w:val="-6"/>
        </w:rPr>
      </w:pPr>
      <w:r w:rsidRPr="00E00E88">
        <w:rPr>
          <w:rFonts w:hint="cs"/>
          <w:spacing w:val="-6"/>
          <w:rtl/>
        </w:rPr>
        <w:t xml:space="preserve">القرضاوی، دکتر یوسف، السنة مصدراً للمعرفة والحضارة، بیروت، دارالشروق، 1418 </w:t>
      </w:r>
      <w:r w:rsidR="00A477D3" w:rsidRPr="00E00E88">
        <w:rPr>
          <w:rFonts w:hint="cs"/>
          <w:spacing w:val="-6"/>
          <w:rtl/>
        </w:rPr>
        <w:t>ﻫ</w:t>
      </w:r>
      <w:r w:rsidRPr="00E00E88">
        <w:rPr>
          <w:rFonts w:hint="cs"/>
          <w:spacing w:val="-6"/>
          <w:rtl/>
        </w:rPr>
        <w:t xml:space="preserve"> . ق.</w:t>
      </w:r>
    </w:p>
    <w:p w:rsidR="0063251B" w:rsidRDefault="0063251B" w:rsidP="00960E98">
      <w:pPr>
        <w:pStyle w:val="a0"/>
        <w:spacing w:line="245" w:lineRule="auto"/>
        <w:ind w:left="850" w:hanging="510"/>
      </w:pPr>
      <w:r>
        <w:rPr>
          <w:rFonts w:hint="cs"/>
          <w:rtl/>
        </w:rPr>
        <w:t>القرضاوی، دکتر یوسف، المدخل لدراسة السنة النبویة، بی‌جا، بی‌نا، بی‌تا.</w:t>
      </w:r>
    </w:p>
    <w:p w:rsidR="0063251B" w:rsidRDefault="0063251B" w:rsidP="00960E98">
      <w:pPr>
        <w:pStyle w:val="a0"/>
        <w:spacing w:line="245" w:lineRule="auto"/>
        <w:ind w:left="850" w:hanging="510"/>
      </w:pPr>
      <w:r>
        <w:rPr>
          <w:rFonts w:hint="cs"/>
          <w:rtl/>
        </w:rPr>
        <w:t>القرضاوی، دکتر یوسف، المرجعیة العلیا</w:t>
      </w:r>
      <w:r w:rsidR="008A57D7">
        <w:rPr>
          <w:rFonts w:hint="cs"/>
          <w:rtl/>
        </w:rPr>
        <w:t xml:space="preserve"> في </w:t>
      </w:r>
      <w:r>
        <w:rPr>
          <w:rFonts w:hint="cs"/>
          <w:rtl/>
        </w:rPr>
        <w:t xml:space="preserve">الإسلام للقرآن والسنة، بیروت، مؤسسة الرسالة، 1414 </w:t>
      </w:r>
      <w:r w:rsidR="00A477D3" w:rsidRPr="00A477D3">
        <w:rPr>
          <w:rFonts w:hint="cs"/>
          <w:rtl/>
        </w:rPr>
        <w:t>ﻫ</w:t>
      </w:r>
      <w:r>
        <w:rPr>
          <w:rFonts w:hint="cs"/>
          <w:rtl/>
        </w:rPr>
        <w:t xml:space="preserve"> . ق.</w:t>
      </w:r>
    </w:p>
    <w:p w:rsidR="0063251B" w:rsidRPr="00E00E88" w:rsidRDefault="0063251B" w:rsidP="00960E98">
      <w:pPr>
        <w:pStyle w:val="a0"/>
        <w:spacing w:line="245" w:lineRule="auto"/>
        <w:ind w:left="850" w:hanging="510"/>
        <w:rPr>
          <w:spacing w:val="-4"/>
        </w:rPr>
      </w:pPr>
      <w:r w:rsidRPr="00E00E88">
        <w:rPr>
          <w:rFonts w:hint="cs"/>
          <w:spacing w:val="-4"/>
          <w:rtl/>
        </w:rPr>
        <w:t xml:space="preserve">القرضاوی، دکتر یوسف، تیسیر الفقه للمسلم المعاصر، القاهره، مکتبة وهبة، 1425 </w:t>
      </w:r>
      <w:r w:rsidR="00A477D3" w:rsidRPr="00E00E88">
        <w:rPr>
          <w:rFonts w:hint="cs"/>
          <w:spacing w:val="-4"/>
          <w:rtl/>
        </w:rPr>
        <w:t>ﻫ</w:t>
      </w:r>
      <w:r w:rsidRPr="00E00E88">
        <w:rPr>
          <w:rFonts w:hint="cs"/>
          <w:spacing w:val="-4"/>
          <w:rtl/>
        </w:rPr>
        <w:t xml:space="preserve"> . ق.</w:t>
      </w:r>
    </w:p>
    <w:p w:rsidR="0063251B" w:rsidRPr="00E00E88" w:rsidRDefault="0063251B" w:rsidP="00960E98">
      <w:pPr>
        <w:pStyle w:val="a0"/>
        <w:spacing w:line="245" w:lineRule="auto"/>
        <w:ind w:left="850" w:hanging="510"/>
        <w:rPr>
          <w:spacing w:val="-6"/>
        </w:rPr>
      </w:pPr>
      <w:r w:rsidRPr="00E00E88">
        <w:rPr>
          <w:rFonts w:hint="cs"/>
          <w:spacing w:val="-6"/>
          <w:rtl/>
        </w:rPr>
        <w:t xml:space="preserve">القرضاوی، دکتر یوسف، کیف نتعامل مع القرآن العظیم، القاهره، دار الشروق، 1420 </w:t>
      </w:r>
      <w:r w:rsidR="00A477D3" w:rsidRPr="00E00E88">
        <w:rPr>
          <w:rFonts w:hint="cs"/>
          <w:spacing w:val="-6"/>
          <w:rtl/>
        </w:rPr>
        <w:t>ﻫ</w:t>
      </w:r>
      <w:r w:rsidRPr="00E00E88">
        <w:rPr>
          <w:rFonts w:hint="cs"/>
          <w:spacing w:val="-6"/>
          <w:rtl/>
        </w:rPr>
        <w:t xml:space="preserve"> . ق.</w:t>
      </w:r>
    </w:p>
    <w:p w:rsidR="0063251B" w:rsidRDefault="0063251B" w:rsidP="00960E98">
      <w:pPr>
        <w:pStyle w:val="a0"/>
        <w:spacing w:line="245" w:lineRule="auto"/>
        <w:ind w:left="850" w:hanging="510"/>
      </w:pPr>
      <w:r>
        <w:rPr>
          <w:rFonts w:hint="cs"/>
          <w:rtl/>
        </w:rPr>
        <w:t xml:space="preserve">القرطبی، محمد بن احمد بن أبی بکر بن فرح ابوعبدالله، الجامع لأحکام القرآن، تحقیق: احمد عبدالعلیم البردونسی، القاهره، دارالشعب، 1372 </w:t>
      </w:r>
      <w:r w:rsidR="00A477D3" w:rsidRPr="00A477D3">
        <w:rPr>
          <w:rFonts w:hint="cs"/>
          <w:rtl/>
        </w:rPr>
        <w:t>ﻫ</w:t>
      </w:r>
      <w:r>
        <w:rPr>
          <w:rFonts w:hint="cs"/>
          <w:rtl/>
        </w:rPr>
        <w:t xml:space="preserve"> . ق.</w:t>
      </w:r>
    </w:p>
    <w:p w:rsidR="0063251B" w:rsidRDefault="0063251B" w:rsidP="00960E98">
      <w:pPr>
        <w:pStyle w:val="a0"/>
        <w:spacing w:line="245" w:lineRule="auto"/>
        <w:ind w:left="850" w:hanging="510"/>
      </w:pPr>
      <w:r>
        <w:rPr>
          <w:rFonts w:hint="cs"/>
          <w:rtl/>
        </w:rPr>
        <w:t xml:space="preserve">القیروانی، احمد بن عبدالرحمن، التوضیح شرح التنقیح، تونس، المطیعة التونسیة، 1328 </w:t>
      </w:r>
      <w:r w:rsidR="00A477D3" w:rsidRPr="00A477D3">
        <w:rPr>
          <w:rFonts w:hint="cs"/>
          <w:rtl/>
        </w:rPr>
        <w:t>ﻫ</w:t>
      </w:r>
      <w:r>
        <w:rPr>
          <w:rFonts w:hint="cs"/>
          <w:rtl/>
        </w:rPr>
        <w:t xml:space="preserve"> . ق.</w:t>
      </w:r>
    </w:p>
    <w:p w:rsidR="0063251B" w:rsidRDefault="0063251B" w:rsidP="00960E98">
      <w:pPr>
        <w:pStyle w:val="a0"/>
        <w:spacing w:line="245" w:lineRule="auto"/>
        <w:ind w:left="850" w:hanging="510"/>
      </w:pPr>
      <w:r>
        <w:rPr>
          <w:rFonts w:hint="cs"/>
          <w:rtl/>
        </w:rPr>
        <w:t>اللالکائی، هبة الله بن الحسن بن منصور الطبری، شرح أصول اعتقاد أهل السنة والجماعة، تحقیق: د. احمد سعد الحمدان، الریاض، دار طیبة للنشر والتوزیع، بی‌تا.</w:t>
      </w:r>
    </w:p>
    <w:p w:rsidR="0063251B" w:rsidRDefault="0063251B" w:rsidP="00960E98">
      <w:pPr>
        <w:pStyle w:val="a0"/>
        <w:spacing w:line="245" w:lineRule="auto"/>
        <w:ind w:left="850" w:hanging="510"/>
      </w:pPr>
      <w:r>
        <w:rPr>
          <w:rFonts w:hint="cs"/>
          <w:rtl/>
        </w:rPr>
        <w:t>المازری، ابوعبدالله محمد بن علی بن عمر بن محمد التمیمی، إیضاح المحصول من برهان الأصول، تحقیق: دکتر عمار الطالبی، بیروت، دارالغرب الإسلامی، 2001 م.</w:t>
      </w:r>
    </w:p>
    <w:p w:rsidR="0063251B" w:rsidRDefault="0063251B" w:rsidP="00960E98">
      <w:pPr>
        <w:pStyle w:val="a0"/>
        <w:spacing w:line="245" w:lineRule="auto"/>
        <w:ind w:left="850" w:hanging="510"/>
      </w:pPr>
      <w:r>
        <w:rPr>
          <w:rFonts w:hint="cs"/>
          <w:rtl/>
        </w:rPr>
        <w:t xml:space="preserve">المالکی، ابوالقاسم محمد بن احمد بن جزی الکلبی الغرناطی، تقریب الوصول إلی علم الأصول، تحقیق: محمد علی فرکوس، دارالأقصی، 1410 </w:t>
      </w:r>
      <w:r w:rsidR="00A477D3" w:rsidRPr="00A477D3">
        <w:rPr>
          <w:rFonts w:hint="cs"/>
          <w:rtl/>
        </w:rPr>
        <w:t>ﻫ</w:t>
      </w:r>
      <w:r>
        <w:rPr>
          <w:rFonts w:hint="cs"/>
          <w:rtl/>
        </w:rPr>
        <w:t xml:space="preserve"> . ق.</w:t>
      </w:r>
    </w:p>
    <w:p w:rsidR="0063251B" w:rsidRDefault="0063251B" w:rsidP="00960E98">
      <w:pPr>
        <w:pStyle w:val="a0"/>
        <w:spacing w:line="245" w:lineRule="auto"/>
        <w:ind w:left="850" w:hanging="510"/>
      </w:pPr>
      <w:r>
        <w:rPr>
          <w:rFonts w:hint="cs"/>
          <w:rtl/>
        </w:rPr>
        <w:t xml:space="preserve">محمد اسماعیل، د. فاطمه اسماعیل، القرآن والنظر العقلی، فرجینیا، المعهد العالمی للفکر الإسلامی، 1413 </w:t>
      </w:r>
      <w:r w:rsidR="00A477D3" w:rsidRPr="00A477D3">
        <w:rPr>
          <w:rFonts w:hint="cs"/>
          <w:rtl/>
        </w:rPr>
        <w:t>ﻫ</w:t>
      </w:r>
      <w:r>
        <w:rPr>
          <w:rFonts w:hint="cs"/>
          <w:rtl/>
        </w:rPr>
        <w:t xml:space="preserve"> . ق.</w:t>
      </w:r>
    </w:p>
    <w:p w:rsidR="0063251B" w:rsidRDefault="0063251B" w:rsidP="00960E98">
      <w:pPr>
        <w:pStyle w:val="a0"/>
        <w:spacing w:line="245" w:lineRule="auto"/>
        <w:ind w:left="850" w:hanging="510"/>
      </w:pPr>
      <w:r>
        <w:rPr>
          <w:rFonts w:hint="cs"/>
          <w:rtl/>
        </w:rPr>
        <w:t>مسلم، مسلم بن الحجاج ابوالحسین القشیری النیسابوری، صحیح مسلم، تحقیق: محمد فؤاد عبدالباقی، بیروت، دار احیاء التراث العربی، بی‌تا.</w:t>
      </w:r>
    </w:p>
    <w:p w:rsidR="0063251B" w:rsidRDefault="0063251B" w:rsidP="00960E98">
      <w:pPr>
        <w:pStyle w:val="a0"/>
        <w:spacing w:line="245" w:lineRule="auto"/>
        <w:ind w:left="850" w:hanging="510"/>
      </w:pPr>
      <w:r w:rsidRPr="00210E82">
        <w:rPr>
          <w:rFonts w:hint="cs"/>
          <w:rtl/>
        </w:rPr>
        <w:t xml:space="preserve">المطعنی، عبدالعظیم ابراهیم محمد، الشبهات الثلاثون المثارة لإنکار السنة النبویة، القاهرة، مکتبة وهبة، 1420 </w:t>
      </w:r>
      <w:r w:rsidR="00A477D3" w:rsidRPr="00A477D3">
        <w:rPr>
          <w:rFonts w:hint="cs"/>
          <w:rtl/>
        </w:rPr>
        <w:t>ﻫ</w:t>
      </w:r>
      <w:r w:rsidRPr="00210E82">
        <w:rPr>
          <w:rFonts w:hint="cs"/>
          <w:rtl/>
        </w:rPr>
        <w:t xml:space="preserve"> . ق.</w:t>
      </w:r>
    </w:p>
    <w:p w:rsidR="0063251B" w:rsidRDefault="0063251B" w:rsidP="00960E98">
      <w:pPr>
        <w:pStyle w:val="a0"/>
        <w:spacing w:line="250" w:lineRule="auto"/>
        <w:ind w:left="850" w:hanging="510"/>
      </w:pPr>
      <w:r>
        <w:rPr>
          <w:rFonts w:hint="cs"/>
          <w:rtl/>
        </w:rPr>
        <w:t xml:space="preserve">المقدسی، موفق الدین عبدالله بن احمد بن قدامة، روضة الناظر وجنة المناظر، القاهرة، المطبعة السلفیة، 1378 </w:t>
      </w:r>
      <w:r w:rsidR="00A477D3" w:rsidRPr="00A477D3">
        <w:rPr>
          <w:rFonts w:hint="cs"/>
          <w:rtl/>
        </w:rPr>
        <w:t>ﻫ</w:t>
      </w:r>
      <w:r>
        <w:rPr>
          <w:rFonts w:hint="cs"/>
          <w:rtl/>
        </w:rPr>
        <w:t xml:space="preserve"> . ق.</w:t>
      </w:r>
    </w:p>
    <w:p w:rsidR="0063251B" w:rsidRDefault="0063251B" w:rsidP="00960E98">
      <w:pPr>
        <w:pStyle w:val="a0"/>
        <w:spacing w:line="250" w:lineRule="auto"/>
        <w:ind w:left="850" w:hanging="510"/>
      </w:pPr>
      <w:r>
        <w:rPr>
          <w:rFonts w:hint="cs"/>
          <w:rtl/>
        </w:rPr>
        <w:t>المکتبی، احمد بن سعید، السنة</w:t>
      </w:r>
      <w:r w:rsidR="008A57D7">
        <w:rPr>
          <w:rFonts w:hint="cs"/>
          <w:rtl/>
        </w:rPr>
        <w:t xml:space="preserve"> في </w:t>
      </w:r>
      <w:r>
        <w:rPr>
          <w:rFonts w:hint="cs"/>
          <w:rtl/>
        </w:rPr>
        <w:t xml:space="preserve">التاریخ، القاهرة، مکتبة السلفیة، 1407 </w:t>
      </w:r>
      <w:r w:rsidR="00A477D3" w:rsidRPr="00A477D3">
        <w:rPr>
          <w:rFonts w:hint="cs"/>
          <w:rtl/>
        </w:rPr>
        <w:t>ﻫ</w:t>
      </w:r>
      <w:r>
        <w:rPr>
          <w:rFonts w:hint="cs"/>
          <w:rtl/>
        </w:rPr>
        <w:t xml:space="preserve"> . ق.</w:t>
      </w:r>
    </w:p>
    <w:p w:rsidR="0063251B" w:rsidRDefault="0063251B" w:rsidP="00960E98">
      <w:pPr>
        <w:pStyle w:val="a0"/>
        <w:spacing w:line="250" w:lineRule="auto"/>
        <w:ind w:left="850" w:hanging="510"/>
      </w:pPr>
      <w:r>
        <w:rPr>
          <w:rFonts w:hint="cs"/>
          <w:rtl/>
        </w:rPr>
        <w:t xml:space="preserve">النجاری، علاء الدین عبدالعزیز بن احمد، کشف الأسرار عن أصول فخر الإسلام البزدوی، تحقیق: محمد المعتصم بالله البغدادی، بیروت، دارالکتب العربی، 1411 </w:t>
      </w:r>
      <w:r w:rsidR="00A477D3" w:rsidRPr="00A477D3">
        <w:rPr>
          <w:rFonts w:hint="cs"/>
          <w:rtl/>
        </w:rPr>
        <w:t>ﻫ</w:t>
      </w:r>
      <w:r>
        <w:rPr>
          <w:rFonts w:hint="cs"/>
          <w:rtl/>
        </w:rPr>
        <w:t>.ق.</w:t>
      </w:r>
    </w:p>
    <w:p w:rsidR="0063251B" w:rsidRDefault="0063251B" w:rsidP="00960E98">
      <w:pPr>
        <w:pStyle w:val="a0"/>
        <w:spacing w:line="250" w:lineRule="auto"/>
        <w:ind w:left="850" w:hanging="510"/>
      </w:pPr>
      <w:r>
        <w:rPr>
          <w:rFonts w:hint="cs"/>
          <w:rtl/>
        </w:rPr>
        <w:t xml:space="preserve">النسفی، ابوالبرکات عبدالله بن احمد معروف به حافظ الدین، کشف الأسرار شرح المصنف علی المنار، بیروت، دارالکتب العلمیة، 1406 </w:t>
      </w:r>
      <w:r w:rsidR="00A477D3" w:rsidRPr="00A477D3">
        <w:rPr>
          <w:rFonts w:hint="cs"/>
          <w:rtl/>
        </w:rPr>
        <w:t>ﻫ</w:t>
      </w:r>
      <w:r>
        <w:rPr>
          <w:rFonts w:hint="cs"/>
          <w:rtl/>
        </w:rPr>
        <w:t xml:space="preserve"> . ق.</w:t>
      </w:r>
    </w:p>
    <w:p w:rsidR="0063251B" w:rsidRDefault="0063251B" w:rsidP="00960E98">
      <w:pPr>
        <w:pStyle w:val="a0"/>
        <w:spacing w:line="250" w:lineRule="auto"/>
        <w:ind w:left="850" w:hanging="510"/>
      </w:pPr>
      <w:r>
        <w:rPr>
          <w:rFonts w:hint="cs"/>
          <w:rtl/>
        </w:rPr>
        <w:t xml:space="preserve">النووی، ابوزکریا محی الدین یحیی بن شرف، ریاض الصالحین، تحقیق: جماعة من العلماء، بیروت، المکتب الإسلامی، 1412 </w:t>
      </w:r>
      <w:r w:rsidR="00A477D3" w:rsidRPr="00A477D3">
        <w:rPr>
          <w:rFonts w:hint="cs"/>
          <w:rtl/>
        </w:rPr>
        <w:t>ﻫ</w:t>
      </w:r>
      <w:r>
        <w:rPr>
          <w:rFonts w:hint="cs"/>
          <w:rtl/>
        </w:rPr>
        <w:t xml:space="preserve"> . ق.</w:t>
      </w:r>
    </w:p>
    <w:p w:rsidR="0063251B" w:rsidRDefault="0063251B" w:rsidP="00960E98">
      <w:pPr>
        <w:pStyle w:val="a0"/>
        <w:spacing w:line="250" w:lineRule="auto"/>
        <w:ind w:left="850" w:hanging="510"/>
      </w:pPr>
      <w:r>
        <w:rPr>
          <w:rFonts w:hint="cs"/>
          <w:rtl/>
        </w:rPr>
        <w:t xml:space="preserve">النووی، ابوزکریا یحیی بن شرف بن مری، شرح صحیح مسلم، بیروت، دار إحیاء التراث العربی، 1392 </w:t>
      </w:r>
      <w:r w:rsidR="00A477D3" w:rsidRPr="00A477D3">
        <w:rPr>
          <w:rFonts w:hint="cs"/>
          <w:rtl/>
        </w:rPr>
        <w:t>ﻫ</w:t>
      </w:r>
      <w:r>
        <w:rPr>
          <w:rFonts w:hint="cs"/>
          <w:rtl/>
        </w:rPr>
        <w:t xml:space="preserve"> . ق.</w:t>
      </w:r>
    </w:p>
    <w:p w:rsidR="0063251B" w:rsidRDefault="0063251B" w:rsidP="00960E98">
      <w:pPr>
        <w:pStyle w:val="a0"/>
        <w:spacing w:line="250" w:lineRule="auto"/>
        <w:ind w:left="850" w:hanging="510"/>
      </w:pPr>
      <w:r>
        <w:rPr>
          <w:rFonts w:hint="cs"/>
          <w:rtl/>
        </w:rPr>
        <w:t xml:space="preserve">الهاشمی، سید احمد، جواهر البلاغة، طهران، مؤسسة الصادق، 1379 </w:t>
      </w:r>
      <w:r w:rsidR="00A477D3" w:rsidRPr="00A477D3">
        <w:rPr>
          <w:rFonts w:hint="cs"/>
          <w:rtl/>
        </w:rPr>
        <w:t>ﻫ</w:t>
      </w:r>
      <w:r>
        <w:rPr>
          <w:rFonts w:hint="cs"/>
          <w:rtl/>
        </w:rPr>
        <w:t xml:space="preserve"> . ش.</w:t>
      </w:r>
    </w:p>
    <w:p w:rsidR="0063251B" w:rsidRDefault="0063251B" w:rsidP="00960E98">
      <w:pPr>
        <w:pStyle w:val="a0"/>
        <w:spacing w:line="250" w:lineRule="auto"/>
        <w:ind w:left="850" w:hanging="510"/>
      </w:pPr>
      <w:r>
        <w:rPr>
          <w:rFonts w:hint="cs"/>
          <w:rtl/>
        </w:rPr>
        <w:t xml:space="preserve">الهاشمی، سید احمد، جواهر البلاغة، طهران، مؤسسة الصادق، 1379 </w:t>
      </w:r>
      <w:r w:rsidR="00A477D3" w:rsidRPr="00A477D3">
        <w:rPr>
          <w:rFonts w:hint="cs"/>
          <w:rtl/>
        </w:rPr>
        <w:t>ﻫ</w:t>
      </w:r>
      <w:r>
        <w:rPr>
          <w:rFonts w:hint="cs"/>
          <w:rtl/>
        </w:rPr>
        <w:t xml:space="preserve"> . ش.</w:t>
      </w:r>
    </w:p>
    <w:p w:rsidR="0063251B" w:rsidRDefault="0063251B" w:rsidP="00960E98">
      <w:pPr>
        <w:pStyle w:val="a0"/>
        <w:spacing w:line="250" w:lineRule="auto"/>
        <w:ind w:left="850" w:hanging="510"/>
      </w:pPr>
      <w:r>
        <w:rPr>
          <w:rFonts w:hint="cs"/>
          <w:rtl/>
        </w:rPr>
        <w:t>کبری زادة، د. طاش، مفتاح السعادة ومصباح السیادة، تحقیق: کامل بکری، عبدالوهاب أبو النور، قاهره، 1968 م.</w:t>
      </w:r>
    </w:p>
    <w:p w:rsidR="0063251B" w:rsidRDefault="0063251B" w:rsidP="00960E98">
      <w:pPr>
        <w:pStyle w:val="a0"/>
        <w:spacing w:line="250" w:lineRule="auto"/>
        <w:ind w:left="850" w:hanging="510"/>
      </w:pPr>
      <w:r>
        <w:rPr>
          <w:rFonts w:hint="cs"/>
          <w:rtl/>
        </w:rPr>
        <w:t>الکلوذانی، أبوالخطاب محفوظ من أحمد بن الحسن، التمهید</w:t>
      </w:r>
      <w:r w:rsidR="008A57D7">
        <w:rPr>
          <w:rFonts w:hint="cs"/>
          <w:rtl/>
        </w:rPr>
        <w:t xml:space="preserve"> في </w:t>
      </w:r>
      <w:r>
        <w:rPr>
          <w:rFonts w:hint="cs"/>
          <w:rtl/>
        </w:rPr>
        <w:t xml:space="preserve">أصول الفقه، تحقیق: مفید ابو عمشة ومحمد بن علی ابراهیم مکة، مرکز البحث العلمی وإحیاء التراث الإسلامی، 1406 </w:t>
      </w:r>
      <w:r w:rsidR="00A477D3" w:rsidRPr="00A477D3">
        <w:rPr>
          <w:rFonts w:hint="cs"/>
          <w:rtl/>
        </w:rPr>
        <w:t>ﻫ</w:t>
      </w:r>
      <w:r>
        <w:rPr>
          <w:rFonts w:hint="cs"/>
          <w:rtl/>
        </w:rPr>
        <w:t xml:space="preserve"> . ق.</w:t>
      </w:r>
    </w:p>
    <w:p w:rsidR="0063251B" w:rsidRDefault="0063251B" w:rsidP="00960E98">
      <w:pPr>
        <w:pStyle w:val="a0"/>
        <w:spacing w:line="250" w:lineRule="auto"/>
        <w:ind w:left="850" w:hanging="510"/>
      </w:pPr>
      <w:r>
        <w:rPr>
          <w:rFonts w:hint="cs"/>
          <w:rtl/>
        </w:rPr>
        <w:t>کمال محمد، دکتر عبدالرحمن، علم أصول الدین وأثره</w:t>
      </w:r>
      <w:r w:rsidR="008A57D7">
        <w:rPr>
          <w:rFonts w:hint="cs"/>
          <w:rtl/>
        </w:rPr>
        <w:t xml:space="preserve"> في </w:t>
      </w:r>
      <w:r>
        <w:rPr>
          <w:rFonts w:hint="cs"/>
          <w:rtl/>
        </w:rPr>
        <w:t xml:space="preserve">الفقه الإسلامی، بیروت، دارالکتب العلمیة، 1427 </w:t>
      </w:r>
      <w:r w:rsidR="00A477D3" w:rsidRPr="00A477D3">
        <w:rPr>
          <w:rFonts w:hint="cs"/>
          <w:rtl/>
        </w:rPr>
        <w:t>ﻫ</w:t>
      </w:r>
      <w:r>
        <w:rPr>
          <w:rFonts w:hint="cs"/>
          <w:rtl/>
        </w:rPr>
        <w:t>.</w:t>
      </w:r>
    </w:p>
    <w:p w:rsidR="0063251B" w:rsidRPr="0063251B" w:rsidRDefault="00960E98" w:rsidP="00960E98">
      <w:pPr>
        <w:pStyle w:val="a0"/>
        <w:numPr>
          <w:ilvl w:val="0"/>
          <w:numId w:val="0"/>
        </w:numPr>
        <w:spacing w:line="250" w:lineRule="auto"/>
        <w:ind w:left="794" w:hanging="510"/>
        <w:rPr>
          <w:b/>
          <w:bCs/>
          <w:rtl/>
        </w:rPr>
      </w:pPr>
      <w:r>
        <w:rPr>
          <w:rFonts w:hint="cs"/>
          <w:rtl/>
        </w:rPr>
        <w:t>183- ا</w:t>
      </w:r>
      <w:r w:rsidR="0063251B">
        <w:rPr>
          <w:rFonts w:hint="cs"/>
          <w:rtl/>
        </w:rPr>
        <w:t>لکیرانوی، شیخ حبیب احمد، قواعد</w:t>
      </w:r>
      <w:r w:rsidR="008A57D7">
        <w:rPr>
          <w:rFonts w:hint="cs"/>
          <w:rtl/>
        </w:rPr>
        <w:t xml:space="preserve"> في </w:t>
      </w:r>
      <w:r w:rsidR="0063251B">
        <w:rPr>
          <w:rFonts w:hint="cs"/>
          <w:rtl/>
        </w:rPr>
        <w:t>علم الحدیث، بیروت، دارالفکر العربی، 1990 م.</w:t>
      </w:r>
    </w:p>
    <w:sectPr w:rsidR="0063251B" w:rsidRPr="0063251B" w:rsidSect="00863559">
      <w:headerReference w:type="default" r:id="rId52"/>
      <w:footnotePr>
        <w:numRestart w:val="eachPage"/>
      </w:footnotePr>
      <w:pgSz w:w="9356" w:h="13608" w:code="9"/>
      <w:pgMar w:top="1021" w:right="1134"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DF8" w:rsidRDefault="00680DF8">
      <w:r>
        <w:separator/>
      </w:r>
    </w:p>
  </w:endnote>
  <w:endnote w:type="continuationSeparator" w:id="0">
    <w:p w:rsidR="00680DF8" w:rsidRDefault="0068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347111" w:rsidRDefault="002B57E7"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347111" w:rsidRDefault="002B57E7"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DF8" w:rsidRDefault="00680DF8">
      <w:r>
        <w:separator/>
      </w:r>
    </w:p>
  </w:footnote>
  <w:footnote w:type="continuationSeparator" w:id="0">
    <w:p w:rsidR="00680DF8" w:rsidRDefault="00680DF8">
      <w:r>
        <w:continuationSeparator/>
      </w:r>
    </w:p>
  </w:footnote>
  <w:footnote w:id="1">
    <w:p w:rsidR="002B57E7" w:rsidRPr="00CB546E" w:rsidRDefault="002B57E7" w:rsidP="00960E98">
      <w:pPr>
        <w:pStyle w:val="ad"/>
        <w:rPr>
          <w:rtl/>
        </w:rPr>
      </w:pPr>
      <w:r w:rsidRPr="00CB546E">
        <w:rPr>
          <w:rStyle w:val="FootnoteReference"/>
          <w:vertAlign w:val="baseline"/>
        </w:rPr>
        <w:footnoteRef/>
      </w:r>
      <w:r w:rsidRPr="00CB546E">
        <w:rPr>
          <w:rFonts w:hint="cs"/>
          <w:rtl/>
        </w:rPr>
        <w:t xml:space="preserve">- اگر مقام، مقام تشکر و سپاس باشد این حدیث صحیح پیامبر اکرم </w:t>
      </w:r>
      <w:r>
        <w:rPr>
          <w:rFonts w:hint="cs"/>
        </w:rPr>
        <w:sym w:font="AGA Arabesque" w:char="F072"/>
      </w:r>
      <w:r w:rsidRPr="00CB546E">
        <w:rPr>
          <w:rFonts w:hint="cs"/>
          <w:rtl/>
        </w:rPr>
        <w:t xml:space="preserve"> که فرموده است: </w:t>
      </w:r>
      <w:r>
        <w:rPr>
          <w:rFonts w:cs="Traditional Arabic" w:hint="cs"/>
          <w:rtl/>
        </w:rPr>
        <w:t>«</w:t>
      </w:r>
      <w:r w:rsidRPr="008A57D7">
        <w:rPr>
          <w:rStyle w:val="Charb"/>
          <w:rFonts w:hint="eastAsia"/>
          <w:rtl/>
        </w:rPr>
        <w:t>مَنْ</w:t>
      </w:r>
      <w:r w:rsidRPr="008A57D7">
        <w:rPr>
          <w:rStyle w:val="Charb"/>
          <w:rtl/>
        </w:rPr>
        <w:t xml:space="preserve"> </w:t>
      </w:r>
      <w:r w:rsidRPr="008A57D7">
        <w:rPr>
          <w:rStyle w:val="Charb"/>
          <w:rFonts w:hint="eastAsia"/>
          <w:rtl/>
        </w:rPr>
        <w:t>لَمْ</w:t>
      </w:r>
      <w:r w:rsidRPr="008A57D7">
        <w:rPr>
          <w:rStyle w:val="Charb"/>
          <w:rtl/>
        </w:rPr>
        <w:t xml:space="preserve"> </w:t>
      </w:r>
      <w:r w:rsidRPr="008A57D7">
        <w:rPr>
          <w:rStyle w:val="Charb"/>
          <w:rFonts w:hint="eastAsia"/>
          <w:rtl/>
        </w:rPr>
        <w:t>يَشْكُرِ</w:t>
      </w:r>
      <w:r w:rsidRPr="008A57D7">
        <w:rPr>
          <w:rStyle w:val="Charb"/>
          <w:rtl/>
        </w:rPr>
        <w:t xml:space="preserve"> </w:t>
      </w:r>
      <w:r w:rsidRPr="008A57D7">
        <w:rPr>
          <w:rStyle w:val="Charb"/>
          <w:rFonts w:hint="eastAsia"/>
          <w:rtl/>
        </w:rPr>
        <w:t>النَّاسَ</w:t>
      </w:r>
      <w:r w:rsidRPr="008A57D7">
        <w:rPr>
          <w:rStyle w:val="Charb"/>
          <w:rtl/>
        </w:rPr>
        <w:t xml:space="preserve"> </w:t>
      </w:r>
      <w:r w:rsidRPr="008A57D7">
        <w:rPr>
          <w:rStyle w:val="Charb"/>
          <w:rFonts w:hint="eastAsia"/>
          <w:rtl/>
        </w:rPr>
        <w:t>لَمْ</w:t>
      </w:r>
      <w:r w:rsidRPr="008A57D7">
        <w:rPr>
          <w:rStyle w:val="Charb"/>
          <w:rtl/>
        </w:rPr>
        <w:t xml:space="preserve"> </w:t>
      </w:r>
      <w:r w:rsidRPr="008A57D7">
        <w:rPr>
          <w:rStyle w:val="Charb"/>
          <w:rFonts w:hint="eastAsia"/>
          <w:rtl/>
        </w:rPr>
        <w:t>يَشْكُرِ</w:t>
      </w:r>
      <w:r w:rsidRPr="008A57D7">
        <w:rPr>
          <w:rStyle w:val="Charb"/>
          <w:rtl/>
        </w:rPr>
        <w:t xml:space="preserve"> </w:t>
      </w:r>
      <w:r w:rsidRPr="008A57D7">
        <w:rPr>
          <w:rStyle w:val="Charb"/>
          <w:rFonts w:hint="eastAsia"/>
          <w:rtl/>
        </w:rPr>
        <w:t>اللَّهَ</w:t>
      </w:r>
      <w:r>
        <w:rPr>
          <w:rFonts w:cs="Traditional Arabic" w:hint="cs"/>
          <w:rtl/>
        </w:rPr>
        <w:t>»</w:t>
      </w:r>
      <w:r w:rsidRPr="00CB546E">
        <w:rPr>
          <w:rFonts w:hint="cs"/>
          <w:rtl/>
        </w:rPr>
        <w:t xml:space="preserve"> [سنن ترمذی، آلبانی آن را در سلسه احادیثه صحیحه خود، شماره (417) صحیح گفته است]، یعنی: </w:t>
      </w:r>
      <w:r>
        <w:rPr>
          <w:rFonts w:cs="Traditional Arabic" w:hint="cs"/>
          <w:rtl/>
        </w:rPr>
        <w:t>«</w:t>
      </w:r>
      <w:r w:rsidRPr="00CB546E">
        <w:rPr>
          <w:rtl/>
        </w:rPr>
        <w:t>کس</w:t>
      </w:r>
      <w:r w:rsidRPr="00CB546E">
        <w:rPr>
          <w:rFonts w:hint="cs"/>
          <w:rtl/>
        </w:rPr>
        <w:t>ی</w:t>
      </w:r>
      <w:r w:rsidRPr="00CB546E">
        <w:rPr>
          <w:rtl/>
        </w:rPr>
        <w:t xml:space="preserve"> که شکرگذار مردم نباشد، از خداوند تبارک و تعال</w:t>
      </w:r>
      <w:r w:rsidRPr="00CB546E">
        <w:rPr>
          <w:rFonts w:hint="cs"/>
          <w:rtl/>
        </w:rPr>
        <w:t>ی</w:t>
      </w:r>
      <w:r w:rsidRPr="00CB546E">
        <w:rPr>
          <w:rtl/>
        </w:rPr>
        <w:t xml:space="preserve"> تشکر نکرده است</w:t>
      </w:r>
      <w:r>
        <w:rPr>
          <w:rFonts w:cs="Traditional Arabic" w:hint="cs"/>
          <w:rtl/>
        </w:rPr>
        <w:t>»</w:t>
      </w:r>
      <w:r w:rsidRPr="00CB546E">
        <w:rPr>
          <w:rFonts w:hint="cs"/>
          <w:rtl/>
        </w:rPr>
        <w:t>، مناسب</w:t>
      </w:r>
      <w:r w:rsidRPr="00CB546E">
        <w:rPr>
          <w:rFonts w:hint="eastAsia"/>
          <w:rtl/>
        </w:rPr>
        <w:t>‌</w:t>
      </w:r>
      <w:r w:rsidRPr="00CB546E">
        <w:rPr>
          <w:rFonts w:hint="cs"/>
          <w:rtl/>
        </w:rPr>
        <w:t>تر از این جمله می</w:t>
      </w:r>
      <w:r w:rsidRPr="00CB546E">
        <w:rPr>
          <w:rFonts w:hint="eastAsia"/>
          <w:rtl/>
        </w:rPr>
        <w:t>‌</w:t>
      </w:r>
      <w:r w:rsidRPr="00CB546E">
        <w:rPr>
          <w:rFonts w:hint="cs"/>
          <w:rtl/>
        </w:rPr>
        <w:t>باشد که خالی از اشکال عقدی نیست، زیرا که مقام استاد هر قدر هم بلند مرتبه باشد انسان را به مرحله عبودیت نمی</w:t>
      </w:r>
      <w:r w:rsidRPr="00CB546E">
        <w:rPr>
          <w:rFonts w:hint="eastAsia"/>
          <w:rtl/>
        </w:rPr>
        <w:t>‌</w:t>
      </w:r>
      <w:r w:rsidRPr="00CB546E">
        <w:rPr>
          <w:rFonts w:hint="cs"/>
          <w:rtl/>
        </w:rPr>
        <w:t>کشاند. (مُصحح)</w:t>
      </w:r>
    </w:p>
  </w:footnote>
  <w:footnote w:id="2">
    <w:p w:rsidR="002B57E7" w:rsidRPr="00CB546E" w:rsidRDefault="002B57E7" w:rsidP="00960E98">
      <w:pPr>
        <w:pStyle w:val="ad"/>
        <w:rPr>
          <w:rtl/>
        </w:rPr>
      </w:pPr>
      <w:r w:rsidRPr="00CB546E">
        <w:rPr>
          <w:rStyle w:val="FootnoteReference"/>
          <w:vertAlign w:val="baseline"/>
        </w:rPr>
        <w:footnoteRef/>
      </w:r>
      <w:r w:rsidRPr="00CB546E">
        <w:rPr>
          <w:rFonts w:hint="cs"/>
          <w:rtl/>
        </w:rPr>
        <w:t>- الفیروز آبادی، القاموس المحیط، 2 / 25 – 26.</w:t>
      </w:r>
    </w:p>
  </w:footnote>
  <w:footnote w:id="3">
    <w:p w:rsidR="002B57E7" w:rsidRPr="00CB546E" w:rsidRDefault="002B57E7" w:rsidP="00960E98">
      <w:pPr>
        <w:pStyle w:val="ad"/>
        <w:rPr>
          <w:rtl/>
        </w:rPr>
      </w:pPr>
      <w:r w:rsidRPr="00CB546E">
        <w:rPr>
          <w:rStyle w:val="FootnoteReference"/>
          <w:vertAlign w:val="baseline"/>
        </w:rPr>
        <w:footnoteRef/>
      </w:r>
      <w:r w:rsidRPr="00CB546E">
        <w:rPr>
          <w:rFonts w:hint="cs"/>
          <w:rtl/>
        </w:rPr>
        <w:t>- الجیانی، الألفاظ المؤئلفة، 1 / 156.</w:t>
      </w:r>
    </w:p>
  </w:footnote>
  <w:footnote w:id="4">
    <w:p w:rsidR="002B57E7" w:rsidRPr="00CB546E" w:rsidRDefault="002B57E7" w:rsidP="00960E98">
      <w:pPr>
        <w:pStyle w:val="ad"/>
        <w:rPr>
          <w:rtl/>
        </w:rPr>
      </w:pPr>
      <w:r w:rsidRPr="00CB546E">
        <w:rPr>
          <w:rStyle w:val="FootnoteReference"/>
          <w:vertAlign w:val="baseline"/>
        </w:rPr>
        <w:footnoteRef/>
      </w:r>
      <w:r w:rsidRPr="00CB546E">
        <w:rPr>
          <w:rFonts w:hint="cs"/>
          <w:rtl/>
        </w:rPr>
        <w:t>- الرازی، مختار الصحاح، 1 / 71.</w:t>
      </w:r>
    </w:p>
  </w:footnote>
  <w:footnote w:id="5">
    <w:p w:rsidR="002B57E7" w:rsidRPr="00CB546E" w:rsidRDefault="002B57E7" w:rsidP="00960E98">
      <w:pPr>
        <w:pStyle w:val="ad"/>
        <w:rPr>
          <w:rtl/>
        </w:rPr>
      </w:pPr>
      <w:r w:rsidRPr="00CB546E">
        <w:rPr>
          <w:rStyle w:val="FootnoteReference"/>
          <w:vertAlign w:val="baseline"/>
        </w:rPr>
        <w:footnoteRef/>
      </w:r>
      <w:r w:rsidRPr="00CB546E">
        <w:rPr>
          <w:rFonts w:hint="cs"/>
          <w:rtl/>
        </w:rPr>
        <w:t>- الکبری الأندلسی، معجم ما استعجم، 2 / 487.</w:t>
      </w:r>
    </w:p>
  </w:footnote>
  <w:footnote w:id="6">
    <w:p w:rsidR="002B57E7" w:rsidRPr="00CB546E" w:rsidRDefault="002B57E7" w:rsidP="00960E98">
      <w:pPr>
        <w:pStyle w:val="ad"/>
        <w:rPr>
          <w:rtl/>
        </w:rPr>
      </w:pPr>
      <w:r w:rsidRPr="00CB546E">
        <w:rPr>
          <w:rStyle w:val="FootnoteReference"/>
          <w:vertAlign w:val="baseline"/>
        </w:rPr>
        <w:footnoteRef/>
      </w:r>
      <w:r w:rsidRPr="00CB546E">
        <w:rPr>
          <w:rFonts w:hint="cs"/>
          <w:rtl/>
        </w:rPr>
        <w:t>- ابن منظور، لسان العرب، 4 / 228.</w:t>
      </w:r>
    </w:p>
  </w:footnote>
  <w:footnote w:id="7">
    <w:p w:rsidR="002B57E7" w:rsidRPr="00CB546E" w:rsidRDefault="002B57E7" w:rsidP="00960E98">
      <w:pPr>
        <w:pStyle w:val="ad"/>
        <w:rPr>
          <w:rtl/>
        </w:rPr>
      </w:pPr>
      <w:r w:rsidRPr="00CB546E">
        <w:rPr>
          <w:rStyle w:val="FootnoteReference"/>
          <w:vertAlign w:val="baseline"/>
        </w:rPr>
        <w:footnoteRef/>
      </w:r>
      <w:r w:rsidRPr="00CB546E">
        <w:rPr>
          <w:rFonts w:hint="cs"/>
          <w:rtl/>
        </w:rPr>
        <w:t>- ابن التلمسانی، شرح المعالم، 2/ 132</w:t>
      </w:r>
    </w:p>
  </w:footnote>
  <w:footnote w:id="8">
    <w:p w:rsidR="002B57E7" w:rsidRPr="00CB546E" w:rsidRDefault="002B57E7" w:rsidP="00960E98">
      <w:pPr>
        <w:pStyle w:val="ad"/>
        <w:rPr>
          <w:rtl/>
        </w:rPr>
      </w:pPr>
      <w:r w:rsidRPr="00CB546E">
        <w:rPr>
          <w:rStyle w:val="FootnoteReference"/>
          <w:vertAlign w:val="baseline"/>
        </w:rPr>
        <w:footnoteRef/>
      </w:r>
      <w:r w:rsidRPr="00CB546E">
        <w:rPr>
          <w:rFonts w:hint="cs"/>
          <w:rtl/>
        </w:rPr>
        <w:t>- ابن حاجب، مختصر المنتهی الأصول، ص 68؛ العطار، حاشیة العطار علی المحلی، 2/ 137.</w:t>
      </w:r>
    </w:p>
  </w:footnote>
  <w:footnote w:id="9">
    <w:p w:rsidR="002B57E7" w:rsidRPr="00CB546E" w:rsidRDefault="002B57E7" w:rsidP="00960E98">
      <w:pPr>
        <w:pStyle w:val="ad"/>
        <w:rPr>
          <w:rtl/>
        </w:rPr>
      </w:pPr>
      <w:r w:rsidRPr="00CB546E">
        <w:rPr>
          <w:rStyle w:val="FootnoteReference"/>
          <w:vertAlign w:val="baseline"/>
        </w:rPr>
        <w:footnoteRef/>
      </w:r>
      <w:r w:rsidRPr="00CB546E">
        <w:rPr>
          <w:rFonts w:hint="cs"/>
          <w:rtl/>
        </w:rPr>
        <w:t>- ابن حاجب، مختصر المنتهی الأصول، ص 70- 68؛ الآمدی، الإحکام ف</w:t>
      </w:r>
      <w:r>
        <w:rPr>
          <w:rFonts w:hint="cs"/>
          <w:rtl/>
        </w:rPr>
        <w:t>ي</w:t>
      </w:r>
      <w:r w:rsidRPr="00CB546E">
        <w:rPr>
          <w:rFonts w:hint="cs"/>
          <w:rtl/>
        </w:rPr>
        <w:t xml:space="preserve"> أصول الأحکام، 1/ 249.</w:t>
      </w:r>
    </w:p>
  </w:footnote>
  <w:footnote w:id="10">
    <w:p w:rsidR="002B57E7" w:rsidRPr="00CB546E" w:rsidRDefault="002B57E7" w:rsidP="00960E98">
      <w:pPr>
        <w:pStyle w:val="ad"/>
        <w:rPr>
          <w:rtl/>
        </w:rPr>
      </w:pPr>
      <w:r w:rsidRPr="00CB546E">
        <w:rPr>
          <w:rStyle w:val="FootnoteReference"/>
          <w:vertAlign w:val="baseline"/>
        </w:rPr>
        <w:footnoteRef/>
      </w:r>
      <w:r w:rsidRPr="00CB546E">
        <w:rPr>
          <w:rFonts w:hint="cs"/>
          <w:rtl/>
        </w:rPr>
        <w:t>- الآمدی، الإحکام ف</w:t>
      </w:r>
      <w:r>
        <w:rPr>
          <w:rFonts w:hint="cs"/>
          <w:rtl/>
        </w:rPr>
        <w:t>ي</w:t>
      </w:r>
      <w:r w:rsidRPr="00CB546E">
        <w:rPr>
          <w:rFonts w:hint="cs"/>
          <w:rtl/>
        </w:rPr>
        <w:t xml:space="preserve"> أصول الأحکام، 1/ 24.</w:t>
      </w:r>
    </w:p>
  </w:footnote>
  <w:footnote w:id="11">
    <w:p w:rsidR="002B57E7" w:rsidRPr="00CB546E" w:rsidRDefault="002B57E7" w:rsidP="00960E98">
      <w:pPr>
        <w:pStyle w:val="ad"/>
        <w:rPr>
          <w:rtl/>
        </w:rPr>
      </w:pPr>
      <w:r w:rsidRPr="00CB546E">
        <w:rPr>
          <w:rStyle w:val="FootnoteReference"/>
          <w:vertAlign w:val="baseline"/>
        </w:rPr>
        <w:footnoteRef/>
      </w:r>
      <w:r w:rsidRPr="00CB546E">
        <w:rPr>
          <w:rFonts w:hint="cs"/>
          <w:rtl/>
        </w:rPr>
        <w:t>- الشیرازی، التبصرة ف</w:t>
      </w:r>
      <w:r>
        <w:rPr>
          <w:rFonts w:hint="cs"/>
          <w:rtl/>
        </w:rPr>
        <w:t>ي</w:t>
      </w:r>
      <w:r w:rsidRPr="00CB546E">
        <w:rPr>
          <w:rFonts w:hint="cs"/>
          <w:rtl/>
        </w:rPr>
        <w:t xml:space="preserve"> أصول الفقه، ص 167.</w:t>
      </w:r>
    </w:p>
  </w:footnote>
  <w:footnote w:id="12">
    <w:p w:rsidR="002B57E7" w:rsidRPr="00CB546E" w:rsidRDefault="002B57E7" w:rsidP="00960E98">
      <w:pPr>
        <w:pStyle w:val="ad"/>
        <w:rPr>
          <w:rtl/>
        </w:rPr>
      </w:pPr>
      <w:r w:rsidRPr="00CB546E">
        <w:rPr>
          <w:rStyle w:val="FootnoteReference"/>
          <w:vertAlign w:val="baseline"/>
        </w:rPr>
        <w:footnoteRef/>
      </w:r>
      <w:r w:rsidRPr="00CB546E">
        <w:rPr>
          <w:rFonts w:hint="cs"/>
          <w:rtl/>
        </w:rPr>
        <w:t>- البصری، المعتقد أصول الفقه، 2/ 74؛ الآمدی، الإحکام ف</w:t>
      </w:r>
      <w:r>
        <w:rPr>
          <w:rFonts w:hint="cs"/>
          <w:rtl/>
        </w:rPr>
        <w:t>ي</w:t>
      </w:r>
      <w:r w:rsidRPr="00CB546E">
        <w:rPr>
          <w:rFonts w:hint="cs"/>
          <w:rtl/>
        </w:rPr>
        <w:t xml:space="preserve"> أصول الأحکام، 1/ 248؛ الجوینی، التخلیص ف</w:t>
      </w:r>
      <w:r>
        <w:rPr>
          <w:rFonts w:hint="cs"/>
          <w:rtl/>
        </w:rPr>
        <w:t>ي</w:t>
      </w:r>
      <w:r w:rsidRPr="00CB546E">
        <w:rPr>
          <w:rFonts w:hint="cs"/>
          <w:rtl/>
        </w:rPr>
        <w:t xml:space="preserve"> أصول الفقه، ص 264.</w:t>
      </w:r>
    </w:p>
  </w:footnote>
  <w:footnote w:id="13">
    <w:p w:rsidR="002B57E7" w:rsidRPr="00CB546E" w:rsidRDefault="002B57E7" w:rsidP="00960E98">
      <w:pPr>
        <w:pStyle w:val="ad"/>
        <w:rPr>
          <w:rtl/>
        </w:rPr>
      </w:pPr>
      <w:r w:rsidRPr="00CB546E">
        <w:rPr>
          <w:rStyle w:val="FootnoteReference"/>
          <w:vertAlign w:val="baseline"/>
        </w:rPr>
        <w:footnoteRef/>
      </w:r>
      <w:r w:rsidRPr="00CB546E">
        <w:rPr>
          <w:rFonts w:hint="cs"/>
          <w:rtl/>
        </w:rPr>
        <w:t>- العبادی، الشرح الکبیر علی الورقات، ص 391، ابی یعلی، العدة ف</w:t>
      </w:r>
      <w:r>
        <w:rPr>
          <w:rFonts w:hint="cs"/>
          <w:rtl/>
        </w:rPr>
        <w:t>ي</w:t>
      </w:r>
      <w:r w:rsidRPr="00CB546E">
        <w:rPr>
          <w:rFonts w:hint="cs"/>
          <w:rtl/>
        </w:rPr>
        <w:t xml:space="preserve"> أصول الفقه، 2/ 56- 55.</w:t>
      </w:r>
    </w:p>
  </w:footnote>
  <w:footnote w:id="14">
    <w:p w:rsidR="002B57E7" w:rsidRPr="00CB546E" w:rsidRDefault="002B57E7" w:rsidP="00960E98">
      <w:pPr>
        <w:pStyle w:val="ad"/>
        <w:rPr>
          <w:rtl/>
        </w:rPr>
      </w:pPr>
      <w:r w:rsidRPr="00CB546E">
        <w:rPr>
          <w:rStyle w:val="FootnoteReference"/>
          <w:vertAlign w:val="baseline"/>
        </w:rPr>
        <w:footnoteRef/>
      </w:r>
      <w:r w:rsidRPr="00CB546E">
        <w:rPr>
          <w:rFonts w:hint="cs"/>
          <w:rtl/>
        </w:rPr>
        <w:t>- الإسنوی، التمهید</w:t>
      </w:r>
      <w:r>
        <w:rPr>
          <w:rFonts w:hint="cs"/>
          <w:rtl/>
        </w:rPr>
        <w:t xml:space="preserve"> في </w:t>
      </w:r>
      <w:r w:rsidRPr="00CB546E">
        <w:rPr>
          <w:rFonts w:hint="cs"/>
          <w:rtl/>
        </w:rPr>
        <w:t>تخریج الفروع علی الأصول، ص 443.</w:t>
      </w:r>
    </w:p>
  </w:footnote>
  <w:footnote w:id="15">
    <w:p w:rsidR="002B57E7" w:rsidRPr="00CB546E" w:rsidRDefault="002B57E7" w:rsidP="00960E98">
      <w:pPr>
        <w:pStyle w:val="ad"/>
        <w:rPr>
          <w:rtl/>
        </w:rPr>
      </w:pPr>
      <w:r w:rsidRPr="00CB546E">
        <w:rPr>
          <w:rStyle w:val="FootnoteReference"/>
          <w:vertAlign w:val="baseline"/>
        </w:rPr>
        <w:footnoteRef/>
      </w:r>
      <w:r w:rsidRPr="00CB546E">
        <w:rPr>
          <w:rFonts w:hint="cs"/>
          <w:rtl/>
        </w:rPr>
        <w:t>- القرافی، الفروق، 1/ 19- 18؛ طبانه، معجم البلاغة العربية، 1/ 231.</w:t>
      </w:r>
    </w:p>
  </w:footnote>
  <w:footnote w:id="16">
    <w:p w:rsidR="002B57E7" w:rsidRPr="00CB546E" w:rsidRDefault="002B57E7" w:rsidP="00960E98">
      <w:pPr>
        <w:pStyle w:val="ad"/>
        <w:rPr>
          <w:rtl/>
        </w:rPr>
      </w:pPr>
      <w:r w:rsidRPr="00CB546E">
        <w:rPr>
          <w:rStyle w:val="FootnoteReference"/>
          <w:vertAlign w:val="baseline"/>
        </w:rPr>
        <w:footnoteRef/>
      </w:r>
      <w:r w:rsidRPr="00CB546E">
        <w:rPr>
          <w:rFonts w:hint="cs"/>
          <w:rtl/>
        </w:rPr>
        <w:t>- الشوکانی، إرشاد الفحول، 1/ 123؛ الرملی، غایة المأمول، ص 269، الأنصاری، غایة الوصول شرح لب الأصول، ص 202.</w:t>
      </w:r>
    </w:p>
  </w:footnote>
  <w:footnote w:id="17">
    <w:p w:rsidR="002B57E7" w:rsidRPr="00CB546E" w:rsidRDefault="002B57E7" w:rsidP="00960E98">
      <w:pPr>
        <w:pStyle w:val="ad"/>
        <w:rPr>
          <w:rtl/>
        </w:rPr>
      </w:pPr>
      <w:r w:rsidRPr="00CB546E">
        <w:rPr>
          <w:rStyle w:val="FootnoteReference"/>
          <w:vertAlign w:val="baseline"/>
        </w:rPr>
        <w:footnoteRef/>
      </w:r>
      <w:r w:rsidRPr="00CB546E">
        <w:rPr>
          <w:rFonts w:hint="cs"/>
          <w:rtl/>
        </w:rPr>
        <w:t>- المالکی، تقریب الوصول إلی علم الأصول، ص 119.</w:t>
      </w:r>
    </w:p>
  </w:footnote>
  <w:footnote w:id="18">
    <w:p w:rsidR="002B57E7" w:rsidRPr="00CB546E" w:rsidRDefault="002B57E7" w:rsidP="00960E98">
      <w:pPr>
        <w:pStyle w:val="ad"/>
        <w:rPr>
          <w:rtl/>
        </w:rPr>
      </w:pPr>
      <w:r w:rsidRPr="00CB546E">
        <w:rPr>
          <w:rStyle w:val="FootnoteReference"/>
          <w:vertAlign w:val="baseline"/>
        </w:rPr>
        <w:footnoteRef/>
      </w:r>
      <w:r w:rsidRPr="00CB546E">
        <w:rPr>
          <w:rFonts w:hint="cs"/>
          <w:rtl/>
        </w:rPr>
        <w:t>- الشیرازی، اللمع</w:t>
      </w:r>
      <w:r>
        <w:rPr>
          <w:rFonts w:hint="cs"/>
          <w:rtl/>
        </w:rPr>
        <w:t xml:space="preserve"> في </w:t>
      </w:r>
      <w:r w:rsidRPr="00CB546E">
        <w:rPr>
          <w:rFonts w:hint="cs"/>
          <w:rtl/>
        </w:rPr>
        <w:t>أصول فقه، ص 71.</w:t>
      </w:r>
    </w:p>
  </w:footnote>
  <w:footnote w:id="19">
    <w:p w:rsidR="002B57E7" w:rsidRPr="00CB546E" w:rsidRDefault="002B57E7" w:rsidP="00960E98">
      <w:pPr>
        <w:pStyle w:val="ad"/>
        <w:rPr>
          <w:rtl/>
        </w:rPr>
      </w:pPr>
      <w:r w:rsidRPr="00CB546E">
        <w:rPr>
          <w:rStyle w:val="FootnoteReference"/>
          <w:vertAlign w:val="baseline"/>
        </w:rPr>
        <w:footnoteRef/>
      </w:r>
      <w:r w:rsidRPr="00CB546E">
        <w:rPr>
          <w:rFonts w:hint="cs"/>
          <w:rtl/>
        </w:rPr>
        <w:t>- الشیرازی، شرح اللمع، 2/ 567.</w:t>
      </w:r>
    </w:p>
  </w:footnote>
  <w:footnote w:id="20">
    <w:p w:rsidR="002B57E7" w:rsidRPr="00CB546E" w:rsidRDefault="002B57E7" w:rsidP="00960E98">
      <w:pPr>
        <w:pStyle w:val="ad"/>
        <w:rPr>
          <w:rtl/>
        </w:rPr>
      </w:pPr>
      <w:r w:rsidRPr="00CB546E">
        <w:rPr>
          <w:rStyle w:val="FootnoteReference"/>
          <w:vertAlign w:val="baseline"/>
        </w:rPr>
        <w:footnoteRef/>
      </w:r>
      <w:r w:rsidRPr="00CB546E">
        <w:rPr>
          <w:rFonts w:hint="cs"/>
          <w:rtl/>
        </w:rPr>
        <w:t>- الغزالی، المستصفی، 1/ 251.</w:t>
      </w:r>
    </w:p>
  </w:footnote>
  <w:footnote w:id="21">
    <w:p w:rsidR="002B57E7" w:rsidRPr="00CB546E" w:rsidRDefault="002B57E7" w:rsidP="00960E98">
      <w:pPr>
        <w:pStyle w:val="ad"/>
        <w:rPr>
          <w:rtl/>
        </w:rPr>
      </w:pPr>
      <w:r w:rsidRPr="00CB546E">
        <w:rPr>
          <w:rStyle w:val="FootnoteReference"/>
          <w:vertAlign w:val="baseline"/>
        </w:rPr>
        <w:footnoteRef/>
      </w:r>
      <w:r w:rsidRPr="00CB546E">
        <w:rPr>
          <w:rFonts w:hint="cs"/>
          <w:rtl/>
        </w:rPr>
        <w:t>- الرازی، المحصول، 4/ 224، الأرموی، التحصیل من المحصول، 2/ 94.</w:t>
      </w:r>
    </w:p>
  </w:footnote>
  <w:footnote w:id="22">
    <w:p w:rsidR="002B57E7" w:rsidRPr="00CB546E" w:rsidRDefault="002B57E7" w:rsidP="00960E98">
      <w:pPr>
        <w:pStyle w:val="ad"/>
        <w:rPr>
          <w:rtl/>
        </w:rPr>
      </w:pPr>
      <w:r w:rsidRPr="00CB546E">
        <w:rPr>
          <w:rStyle w:val="FootnoteReference"/>
          <w:vertAlign w:val="baseline"/>
        </w:rPr>
        <w:footnoteRef/>
      </w:r>
      <w:r w:rsidRPr="00CB546E">
        <w:rPr>
          <w:rFonts w:hint="cs"/>
          <w:rtl/>
        </w:rPr>
        <w:t>- البصری، المعتمد</w:t>
      </w:r>
      <w:r>
        <w:rPr>
          <w:rFonts w:hint="cs"/>
          <w:rtl/>
        </w:rPr>
        <w:t xml:space="preserve"> في </w:t>
      </w:r>
      <w:r w:rsidRPr="00CB546E">
        <w:rPr>
          <w:rFonts w:hint="cs"/>
          <w:rtl/>
        </w:rPr>
        <w:t>أصول الفقه، 2/ 75.</w:t>
      </w:r>
    </w:p>
  </w:footnote>
  <w:footnote w:id="23">
    <w:p w:rsidR="002B57E7" w:rsidRPr="00CB546E" w:rsidRDefault="002B57E7" w:rsidP="00960E98">
      <w:pPr>
        <w:pStyle w:val="ad"/>
        <w:rPr>
          <w:rtl/>
        </w:rPr>
      </w:pPr>
      <w:r w:rsidRPr="00CB546E">
        <w:rPr>
          <w:rStyle w:val="FootnoteReference"/>
          <w:vertAlign w:val="baseline"/>
        </w:rPr>
        <w:footnoteRef/>
      </w:r>
      <w:r w:rsidRPr="00CB546E">
        <w:rPr>
          <w:rFonts w:hint="cs"/>
          <w:rtl/>
        </w:rPr>
        <w:t>- المازری، إیضاح المحصول من برهان الأصول، ص 416.</w:t>
      </w:r>
    </w:p>
  </w:footnote>
  <w:footnote w:id="24">
    <w:p w:rsidR="002B57E7" w:rsidRPr="00CB546E" w:rsidRDefault="002B57E7" w:rsidP="00960E98">
      <w:pPr>
        <w:pStyle w:val="ad"/>
        <w:rPr>
          <w:rtl/>
        </w:rPr>
      </w:pPr>
      <w:r w:rsidRPr="00CB546E">
        <w:rPr>
          <w:rStyle w:val="FootnoteReference"/>
          <w:vertAlign w:val="baseline"/>
        </w:rPr>
        <w:footnoteRef/>
      </w:r>
      <w:r w:rsidRPr="00CB546E">
        <w:rPr>
          <w:rFonts w:hint="cs"/>
          <w:rtl/>
        </w:rPr>
        <w:t>- الباجی، إحکام الفصول</w:t>
      </w:r>
      <w:r>
        <w:rPr>
          <w:rFonts w:hint="cs"/>
          <w:rtl/>
        </w:rPr>
        <w:t xml:space="preserve"> في </w:t>
      </w:r>
      <w:r w:rsidRPr="00CB546E">
        <w:rPr>
          <w:rFonts w:hint="cs"/>
          <w:rtl/>
        </w:rPr>
        <w:t>أحکام الأصول، ص 318.</w:t>
      </w:r>
    </w:p>
  </w:footnote>
  <w:footnote w:id="25">
    <w:p w:rsidR="002B57E7" w:rsidRPr="00CB546E" w:rsidRDefault="002B57E7" w:rsidP="00960E98">
      <w:pPr>
        <w:pStyle w:val="ad"/>
        <w:rPr>
          <w:rtl/>
        </w:rPr>
      </w:pPr>
      <w:r w:rsidRPr="00CB546E">
        <w:rPr>
          <w:rStyle w:val="FootnoteReference"/>
          <w:vertAlign w:val="baseline"/>
        </w:rPr>
        <w:footnoteRef/>
      </w:r>
      <w:r w:rsidRPr="00CB546E">
        <w:rPr>
          <w:rFonts w:hint="cs"/>
          <w:rtl/>
        </w:rPr>
        <w:t>- الآمدی، الإحکام</w:t>
      </w:r>
      <w:r>
        <w:rPr>
          <w:rFonts w:hint="cs"/>
          <w:rtl/>
        </w:rPr>
        <w:t xml:space="preserve"> في </w:t>
      </w:r>
      <w:r w:rsidRPr="00CB546E">
        <w:rPr>
          <w:rFonts w:hint="cs"/>
          <w:rtl/>
        </w:rPr>
        <w:t>أصول الأحکام، 1/ 253.</w:t>
      </w:r>
    </w:p>
  </w:footnote>
  <w:footnote w:id="26">
    <w:p w:rsidR="002B57E7" w:rsidRPr="00CB546E" w:rsidRDefault="002B57E7" w:rsidP="00960E98">
      <w:pPr>
        <w:pStyle w:val="ad"/>
        <w:rPr>
          <w:rtl/>
        </w:rPr>
      </w:pPr>
      <w:r w:rsidRPr="00CB546E">
        <w:rPr>
          <w:rStyle w:val="FootnoteReference"/>
          <w:vertAlign w:val="baseline"/>
        </w:rPr>
        <w:footnoteRef/>
      </w:r>
      <w:r w:rsidRPr="00CB546E">
        <w:rPr>
          <w:rFonts w:hint="cs"/>
          <w:rtl/>
        </w:rPr>
        <w:t>- الآمدی، الإحکام</w:t>
      </w:r>
      <w:r>
        <w:rPr>
          <w:rFonts w:hint="cs"/>
          <w:rtl/>
        </w:rPr>
        <w:t xml:space="preserve"> في </w:t>
      </w:r>
      <w:r w:rsidRPr="00CB546E">
        <w:rPr>
          <w:rFonts w:hint="cs"/>
          <w:rtl/>
        </w:rPr>
        <w:t>أصول الأحکام، 1/ 253.</w:t>
      </w:r>
    </w:p>
  </w:footnote>
  <w:footnote w:id="27">
    <w:p w:rsidR="002B57E7" w:rsidRPr="00CB546E" w:rsidRDefault="002B57E7" w:rsidP="00960E98">
      <w:pPr>
        <w:pStyle w:val="ad"/>
        <w:rPr>
          <w:rtl/>
        </w:rPr>
      </w:pPr>
      <w:r w:rsidRPr="00CB546E">
        <w:rPr>
          <w:rStyle w:val="FootnoteReference"/>
          <w:vertAlign w:val="baseline"/>
        </w:rPr>
        <w:footnoteRef/>
      </w:r>
      <w:r w:rsidRPr="00CB546E">
        <w:rPr>
          <w:rFonts w:hint="cs"/>
          <w:rtl/>
        </w:rPr>
        <w:t>- الزرکشی، البحر المحیط</w:t>
      </w:r>
      <w:r>
        <w:rPr>
          <w:rFonts w:hint="cs"/>
          <w:rtl/>
        </w:rPr>
        <w:t xml:space="preserve"> في </w:t>
      </w:r>
      <w:r w:rsidRPr="00CB546E">
        <w:rPr>
          <w:rFonts w:hint="cs"/>
          <w:rtl/>
        </w:rPr>
        <w:t>أصول الفقه، 4/ 218- 216.</w:t>
      </w:r>
    </w:p>
  </w:footnote>
  <w:footnote w:id="28">
    <w:p w:rsidR="002B57E7" w:rsidRPr="00CB546E" w:rsidRDefault="002B57E7" w:rsidP="00960E98">
      <w:pPr>
        <w:pStyle w:val="ad"/>
        <w:rPr>
          <w:rtl/>
        </w:rPr>
      </w:pPr>
      <w:r w:rsidRPr="00CB546E">
        <w:rPr>
          <w:rStyle w:val="FootnoteReference"/>
          <w:vertAlign w:val="baseline"/>
        </w:rPr>
        <w:footnoteRef/>
      </w:r>
      <w:r w:rsidRPr="00CB546E">
        <w:rPr>
          <w:rFonts w:hint="cs"/>
          <w:rtl/>
        </w:rPr>
        <w:t>- الآمدی، الإحکام</w:t>
      </w:r>
      <w:r>
        <w:rPr>
          <w:rFonts w:hint="cs"/>
          <w:rtl/>
        </w:rPr>
        <w:t xml:space="preserve"> في </w:t>
      </w:r>
      <w:r w:rsidRPr="00CB546E">
        <w:rPr>
          <w:rFonts w:hint="cs"/>
          <w:rtl/>
        </w:rPr>
        <w:t>أصول الأحکام، 1/ 252- 251؛ ابن حاجب، مختصر المنتهی الأصول، ص 71- 70.</w:t>
      </w:r>
    </w:p>
  </w:footnote>
  <w:footnote w:id="29">
    <w:p w:rsidR="002B57E7" w:rsidRPr="00CB546E" w:rsidRDefault="002B57E7" w:rsidP="00960E98">
      <w:pPr>
        <w:pStyle w:val="ad"/>
        <w:rPr>
          <w:rtl/>
        </w:rPr>
      </w:pPr>
      <w:r w:rsidRPr="00CB546E">
        <w:rPr>
          <w:rStyle w:val="FootnoteReference"/>
          <w:vertAlign w:val="baseline"/>
        </w:rPr>
        <w:footnoteRef/>
      </w:r>
      <w:r w:rsidRPr="00CB546E">
        <w:rPr>
          <w:rFonts w:hint="cs"/>
          <w:rtl/>
        </w:rPr>
        <w:t>- الآمدی، الإحکام</w:t>
      </w:r>
      <w:r>
        <w:rPr>
          <w:rFonts w:hint="cs"/>
          <w:rtl/>
        </w:rPr>
        <w:t xml:space="preserve"> في </w:t>
      </w:r>
      <w:r w:rsidRPr="00CB546E">
        <w:rPr>
          <w:rFonts w:hint="cs"/>
          <w:rtl/>
        </w:rPr>
        <w:t>أصول الأحکام، 1/ 250.</w:t>
      </w:r>
    </w:p>
  </w:footnote>
  <w:footnote w:id="30">
    <w:p w:rsidR="002B57E7" w:rsidRPr="00CB546E" w:rsidRDefault="002B57E7" w:rsidP="00960E98">
      <w:pPr>
        <w:pStyle w:val="ad"/>
        <w:rPr>
          <w:rtl/>
        </w:rPr>
      </w:pPr>
      <w:r w:rsidRPr="00CB546E">
        <w:rPr>
          <w:rStyle w:val="FootnoteReference"/>
          <w:vertAlign w:val="baseline"/>
        </w:rPr>
        <w:footnoteRef/>
      </w:r>
      <w:r w:rsidRPr="00CB546E">
        <w:rPr>
          <w:rFonts w:hint="cs"/>
          <w:rtl/>
        </w:rPr>
        <w:t xml:space="preserve">- حدیث مرفوع: حدیثی است که به پیامبر </w:t>
      </w:r>
      <w:r w:rsidRPr="00CB546E">
        <w:rPr>
          <w:rFonts w:hint="cs"/>
        </w:rPr>
        <w:sym w:font="AGA Arabesque" w:char="F072"/>
      </w:r>
      <w:r w:rsidRPr="00CB546E">
        <w:rPr>
          <w:rFonts w:hint="cs"/>
          <w:rtl/>
        </w:rPr>
        <w:t xml:space="preserve"> متصل می‌شود و در روایت گفته شود: قال النبی، قال رسول الله </w:t>
      </w:r>
      <w:r w:rsidRPr="00CB546E">
        <w:rPr>
          <w:rFonts w:hint="cs"/>
        </w:rPr>
        <w:sym w:font="AGA Arabesque" w:char="F072"/>
      </w:r>
      <w:r w:rsidRPr="00CB546E">
        <w:rPr>
          <w:rFonts w:hint="cs"/>
          <w:rtl/>
        </w:rPr>
        <w:t>.</w:t>
      </w:r>
    </w:p>
  </w:footnote>
  <w:footnote w:id="31">
    <w:p w:rsidR="002B57E7" w:rsidRPr="00CB546E" w:rsidRDefault="002B57E7" w:rsidP="00960E98">
      <w:pPr>
        <w:pStyle w:val="ad"/>
        <w:rPr>
          <w:rtl/>
        </w:rPr>
      </w:pPr>
      <w:r w:rsidRPr="00CB546E">
        <w:rPr>
          <w:rStyle w:val="FootnoteReference"/>
          <w:vertAlign w:val="baseline"/>
        </w:rPr>
        <w:footnoteRef/>
      </w:r>
      <w:r w:rsidRPr="00CB546E">
        <w:rPr>
          <w:rFonts w:hint="cs"/>
          <w:rtl/>
        </w:rPr>
        <w:t>- حدیث موقوف: روایتی است که فقط به صحابی متصل می‌شود و از او نمی‌گذرد: قال عمر بن الخطاب، قال ابوبكر الصديق.</w:t>
      </w:r>
    </w:p>
  </w:footnote>
  <w:footnote w:id="32">
    <w:p w:rsidR="002B57E7" w:rsidRPr="00CB546E" w:rsidRDefault="002B57E7" w:rsidP="00960E98">
      <w:pPr>
        <w:pStyle w:val="ad"/>
        <w:rPr>
          <w:rtl/>
        </w:rPr>
      </w:pPr>
      <w:r w:rsidRPr="00CB546E">
        <w:rPr>
          <w:rStyle w:val="FootnoteReference"/>
          <w:vertAlign w:val="baseline"/>
        </w:rPr>
        <w:footnoteRef/>
      </w:r>
      <w:r w:rsidRPr="00CB546E">
        <w:rPr>
          <w:rFonts w:hint="cs"/>
          <w:rtl/>
        </w:rPr>
        <w:t>- حدیث مقطوع: روایتی است که فقط به تابعی متصل می‌شود و از او نگذرد: قال مالك بن دينار، قال ابن سيرين، احمديان حدیث‌شناسی، ص 47.</w:t>
      </w:r>
    </w:p>
  </w:footnote>
  <w:footnote w:id="33">
    <w:p w:rsidR="002B57E7" w:rsidRPr="00CB546E" w:rsidRDefault="002B57E7" w:rsidP="00960E98">
      <w:pPr>
        <w:pStyle w:val="ad"/>
        <w:rPr>
          <w:rtl/>
        </w:rPr>
      </w:pPr>
      <w:r w:rsidRPr="00CB546E">
        <w:rPr>
          <w:rStyle w:val="FootnoteReference"/>
          <w:vertAlign w:val="baseline"/>
        </w:rPr>
        <w:footnoteRef/>
      </w:r>
      <w:r w:rsidRPr="00CB546E">
        <w:rPr>
          <w:rFonts w:hint="cs"/>
          <w:rtl/>
        </w:rPr>
        <w:t>- ابن حجر، شرح نخبة الفکر، ص 17؛ الشهر زوری، مقدمة ابن الصلاح، ص 9.</w:t>
      </w:r>
    </w:p>
  </w:footnote>
  <w:footnote w:id="34">
    <w:p w:rsidR="002B57E7" w:rsidRPr="00CB546E" w:rsidRDefault="002B57E7" w:rsidP="00960E98">
      <w:pPr>
        <w:pStyle w:val="ad"/>
        <w:rPr>
          <w:rtl/>
        </w:rPr>
      </w:pPr>
      <w:r w:rsidRPr="00CB546E">
        <w:rPr>
          <w:rStyle w:val="FootnoteReference"/>
          <w:vertAlign w:val="baseline"/>
        </w:rPr>
        <w:footnoteRef/>
      </w:r>
      <w:r w:rsidRPr="00CB546E">
        <w:rPr>
          <w:rFonts w:hint="cs"/>
          <w:rtl/>
        </w:rPr>
        <w:t>- ابن حجر، شرح نخبة الفکر، ص 18؛ القرافی، شرح تنقیح الفصول</w:t>
      </w:r>
      <w:r>
        <w:rPr>
          <w:rFonts w:hint="cs"/>
          <w:rtl/>
        </w:rPr>
        <w:t xml:space="preserve"> في </w:t>
      </w:r>
      <w:r w:rsidRPr="00CB546E">
        <w:rPr>
          <w:rFonts w:hint="cs"/>
          <w:rtl/>
        </w:rPr>
        <w:t>إختصار المحصول، ص 97- 96</w:t>
      </w:r>
    </w:p>
  </w:footnote>
  <w:footnote w:id="35">
    <w:p w:rsidR="002B57E7" w:rsidRPr="00CB546E" w:rsidRDefault="002B57E7" w:rsidP="00960E98">
      <w:pPr>
        <w:pStyle w:val="ad"/>
        <w:rPr>
          <w:rtl/>
        </w:rPr>
      </w:pPr>
      <w:r w:rsidRPr="00CB546E">
        <w:rPr>
          <w:rStyle w:val="FootnoteReference"/>
          <w:vertAlign w:val="baseline"/>
        </w:rPr>
        <w:footnoteRef/>
      </w:r>
      <w:r w:rsidRPr="00CB546E">
        <w:rPr>
          <w:rFonts w:hint="cs"/>
          <w:rtl/>
        </w:rPr>
        <w:t>- ابن حجر، شرح نخبة الفکر، ص 18؛ القاسمی، قواعد التحدیث، ص 61.</w:t>
      </w:r>
    </w:p>
  </w:footnote>
  <w:footnote w:id="36">
    <w:p w:rsidR="002B57E7" w:rsidRPr="00CB546E" w:rsidRDefault="002B57E7" w:rsidP="00960E98">
      <w:pPr>
        <w:pStyle w:val="ad"/>
        <w:rPr>
          <w:rtl/>
        </w:rPr>
      </w:pPr>
      <w:r w:rsidRPr="00CB546E">
        <w:rPr>
          <w:rStyle w:val="FootnoteReference"/>
          <w:vertAlign w:val="baseline"/>
        </w:rPr>
        <w:footnoteRef/>
      </w:r>
      <w:r w:rsidRPr="00CB546E">
        <w:rPr>
          <w:rFonts w:hint="cs"/>
          <w:rtl/>
        </w:rPr>
        <w:t>- القاسمی، قواعد التحدیث، ص 16، الخطیب، أصول الحدیث، ص 28- 27؛ صبحی الصالح، علوم الحدیث، ص 3.</w:t>
      </w:r>
    </w:p>
  </w:footnote>
  <w:footnote w:id="37">
    <w:p w:rsidR="002B57E7" w:rsidRPr="00CB546E" w:rsidRDefault="002B57E7" w:rsidP="00960E98">
      <w:pPr>
        <w:pStyle w:val="ad"/>
        <w:rPr>
          <w:rtl/>
        </w:rPr>
      </w:pPr>
      <w:r w:rsidRPr="00CB546E">
        <w:rPr>
          <w:rStyle w:val="FootnoteReference"/>
          <w:vertAlign w:val="baseline"/>
        </w:rPr>
        <w:footnoteRef/>
      </w:r>
      <w:r w:rsidRPr="00CB546E">
        <w:rPr>
          <w:rFonts w:hint="cs"/>
          <w:rtl/>
        </w:rPr>
        <w:t>- عتر، منهج النقد</w:t>
      </w:r>
      <w:r>
        <w:rPr>
          <w:rFonts w:hint="cs"/>
          <w:rtl/>
        </w:rPr>
        <w:t xml:space="preserve"> في </w:t>
      </w:r>
      <w:r w:rsidRPr="00CB546E">
        <w:rPr>
          <w:rFonts w:hint="cs"/>
          <w:rtl/>
        </w:rPr>
        <w:t>علوم الحدیث، ص 27.</w:t>
      </w:r>
    </w:p>
  </w:footnote>
  <w:footnote w:id="38">
    <w:p w:rsidR="002B57E7" w:rsidRPr="00CB546E" w:rsidRDefault="002B57E7" w:rsidP="00960E98">
      <w:pPr>
        <w:pStyle w:val="ad"/>
        <w:rPr>
          <w:rtl/>
        </w:rPr>
      </w:pPr>
      <w:r w:rsidRPr="00CB546E">
        <w:rPr>
          <w:rStyle w:val="FootnoteReference"/>
          <w:vertAlign w:val="baseline"/>
        </w:rPr>
        <w:footnoteRef/>
      </w:r>
      <w:r w:rsidRPr="00CB546E">
        <w:rPr>
          <w:rFonts w:hint="cs"/>
          <w:rtl/>
        </w:rPr>
        <w:t>- احمدیان، حدیث</w:t>
      </w:r>
      <w:r w:rsidRPr="00CB546E">
        <w:rPr>
          <w:rFonts w:hint="eastAsia"/>
          <w:rtl/>
        </w:rPr>
        <w:t>‌شناسی، ص 37</w:t>
      </w:r>
      <w:r w:rsidRPr="00CB546E">
        <w:rPr>
          <w:rFonts w:hint="cs"/>
          <w:rtl/>
        </w:rPr>
        <w:t>- 36.</w:t>
      </w:r>
    </w:p>
  </w:footnote>
  <w:footnote w:id="39">
    <w:p w:rsidR="002B57E7" w:rsidRPr="00CB546E" w:rsidRDefault="002B57E7" w:rsidP="00960E98">
      <w:pPr>
        <w:pStyle w:val="ad"/>
        <w:rPr>
          <w:rtl/>
        </w:rPr>
      </w:pPr>
      <w:r w:rsidRPr="00CB546E">
        <w:rPr>
          <w:rStyle w:val="FootnoteReference"/>
          <w:vertAlign w:val="baseline"/>
        </w:rPr>
        <w:footnoteRef/>
      </w:r>
      <w:r w:rsidRPr="00CB546E">
        <w:rPr>
          <w:rFonts w:hint="cs"/>
          <w:rtl/>
        </w:rPr>
        <w:t>- صبحی الصالح، علوم الحدیث، ص 10- 11.</w:t>
      </w:r>
    </w:p>
  </w:footnote>
  <w:footnote w:id="40">
    <w:p w:rsidR="002B57E7" w:rsidRPr="00CB546E" w:rsidRDefault="002B57E7" w:rsidP="00960E98">
      <w:pPr>
        <w:pStyle w:val="ad"/>
        <w:rPr>
          <w:rtl/>
        </w:rPr>
      </w:pPr>
      <w:r w:rsidRPr="00CB546E">
        <w:rPr>
          <w:rStyle w:val="FootnoteReference"/>
          <w:vertAlign w:val="baseline"/>
        </w:rPr>
        <w:footnoteRef/>
      </w:r>
      <w:r w:rsidRPr="00CB546E">
        <w:rPr>
          <w:rFonts w:hint="cs"/>
          <w:rtl/>
        </w:rPr>
        <w:t>- الخطیب، أصول الحدیث، ص 27- 28، ابوشهبه، الوسیط</w:t>
      </w:r>
      <w:r>
        <w:rPr>
          <w:rFonts w:hint="cs"/>
          <w:rtl/>
        </w:rPr>
        <w:t xml:space="preserve"> في </w:t>
      </w:r>
      <w:r w:rsidRPr="00CB546E">
        <w:rPr>
          <w:rFonts w:hint="cs"/>
          <w:rtl/>
        </w:rPr>
        <w:t>علوم و مصطلح الحدیث، ص 17.</w:t>
      </w:r>
    </w:p>
  </w:footnote>
  <w:footnote w:id="41">
    <w:p w:rsidR="002B57E7" w:rsidRPr="00CB546E" w:rsidRDefault="002B57E7" w:rsidP="00960E98">
      <w:pPr>
        <w:pStyle w:val="ad"/>
        <w:rPr>
          <w:rtl/>
        </w:rPr>
      </w:pPr>
      <w:r w:rsidRPr="00CB546E">
        <w:rPr>
          <w:rStyle w:val="FootnoteReference"/>
          <w:vertAlign w:val="baseline"/>
        </w:rPr>
        <w:footnoteRef/>
      </w:r>
      <w:r w:rsidRPr="00CB546E">
        <w:rPr>
          <w:rFonts w:hint="cs"/>
          <w:rtl/>
        </w:rPr>
        <w:t>- التفتازانی، شرح المختصر، ص 37؛ الهاشمی، جواهر البلاغة، ص 45.</w:t>
      </w:r>
    </w:p>
  </w:footnote>
  <w:footnote w:id="42">
    <w:p w:rsidR="002B57E7" w:rsidRPr="00CB546E" w:rsidRDefault="002B57E7" w:rsidP="00960E98">
      <w:pPr>
        <w:pStyle w:val="ad"/>
        <w:rPr>
          <w:rtl/>
        </w:rPr>
      </w:pPr>
      <w:r w:rsidRPr="00CB546E">
        <w:rPr>
          <w:rStyle w:val="FootnoteReference"/>
          <w:vertAlign w:val="baseline"/>
        </w:rPr>
        <w:footnoteRef/>
      </w:r>
      <w:r w:rsidRPr="00CB546E">
        <w:rPr>
          <w:rFonts w:hint="cs"/>
          <w:rtl/>
        </w:rPr>
        <w:t>- شیرازی، آئین بلاغت، 1/ 197.</w:t>
      </w:r>
    </w:p>
  </w:footnote>
  <w:footnote w:id="43">
    <w:p w:rsidR="002B57E7" w:rsidRPr="00CB546E" w:rsidRDefault="002B57E7" w:rsidP="00960E98">
      <w:pPr>
        <w:pStyle w:val="ad"/>
        <w:rPr>
          <w:rtl/>
        </w:rPr>
      </w:pPr>
      <w:r w:rsidRPr="00CB546E">
        <w:rPr>
          <w:rStyle w:val="FootnoteReference"/>
          <w:vertAlign w:val="baseline"/>
        </w:rPr>
        <w:footnoteRef/>
      </w:r>
      <w:r w:rsidRPr="00CB546E">
        <w:rPr>
          <w:rFonts w:hint="cs"/>
          <w:rtl/>
        </w:rPr>
        <w:t>- ابن عقیل، شرح ابن عقیل، 1/ 189- 181.</w:t>
      </w:r>
    </w:p>
  </w:footnote>
  <w:footnote w:id="44">
    <w:p w:rsidR="002B57E7" w:rsidRPr="00CB546E" w:rsidRDefault="002B57E7" w:rsidP="00960E98">
      <w:pPr>
        <w:pStyle w:val="ad"/>
        <w:rPr>
          <w:rtl/>
        </w:rPr>
      </w:pPr>
      <w:r w:rsidRPr="00CB546E">
        <w:rPr>
          <w:rStyle w:val="FootnoteReference"/>
          <w:vertAlign w:val="baseline"/>
        </w:rPr>
        <w:footnoteRef/>
      </w:r>
      <w:r w:rsidRPr="00CB546E">
        <w:rPr>
          <w:rFonts w:hint="cs"/>
          <w:rtl/>
        </w:rPr>
        <w:t>- الأشمونی، منهج السالک إلی ألفیة ابن مالک، 1/ 91- 90.</w:t>
      </w:r>
    </w:p>
  </w:footnote>
  <w:footnote w:id="45">
    <w:p w:rsidR="002B57E7" w:rsidRPr="00CB546E" w:rsidRDefault="002B57E7" w:rsidP="00960E98">
      <w:pPr>
        <w:pStyle w:val="ad"/>
        <w:rPr>
          <w:rtl/>
        </w:rPr>
      </w:pPr>
      <w:r w:rsidRPr="00CB546E">
        <w:rPr>
          <w:rStyle w:val="FootnoteReference"/>
          <w:vertAlign w:val="baseline"/>
        </w:rPr>
        <w:footnoteRef/>
      </w:r>
      <w:r w:rsidRPr="00CB546E">
        <w:rPr>
          <w:rFonts w:hint="cs"/>
          <w:rtl/>
        </w:rPr>
        <w:t>- ابن یعیش، شرح المفصل، 1/ 87.</w:t>
      </w:r>
    </w:p>
  </w:footnote>
  <w:footnote w:id="46">
    <w:p w:rsidR="002B57E7" w:rsidRPr="00CB546E" w:rsidRDefault="002B57E7" w:rsidP="00960E98">
      <w:pPr>
        <w:pStyle w:val="ad"/>
        <w:rPr>
          <w:rtl/>
        </w:rPr>
      </w:pPr>
      <w:r w:rsidRPr="00CB546E">
        <w:rPr>
          <w:rStyle w:val="FootnoteReference"/>
          <w:vertAlign w:val="baseline"/>
        </w:rPr>
        <w:footnoteRef/>
      </w:r>
      <w:r w:rsidRPr="00CB546E">
        <w:rPr>
          <w:rFonts w:hint="cs"/>
          <w:rtl/>
        </w:rPr>
        <w:t>- البنانی، حاشیة البنانی، 2/ 113- 105؛ الإیجی، شرح مختصر المنتهی الأصول، 2/ 395.</w:t>
      </w:r>
    </w:p>
  </w:footnote>
  <w:footnote w:id="47">
    <w:p w:rsidR="002B57E7" w:rsidRPr="00CB546E" w:rsidRDefault="002B57E7" w:rsidP="00960E98">
      <w:pPr>
        <w:pStyle w:val="ad"/>
        <w:rPr>
          <w:rtl/>
        </w:rPr>
      </w:pPr>
      <w:r w:rsidRPr="00CB546E">
        <w:rPr>
          <w:rStyle w:val="FootnoteReference"/>
          <w:vertAlign w:val="baseline"/>
        </w:rPr>
        <w:footnoteRef/>
      </w:r>
      <w:r w:rsidRPr="00CB546E">
        <w:rPr>
          <w:rFonts w:hint="cs"/>
          <w:rtl/>
        </w:rPr>
        <w:t>- شیرازی، آئین بلاغتف 1/ 206- 205؛ التفتازانی، شرح المختصر، ص 38.</w:t>
      </w:r>
    </w:p>
  </w:footnote>
  <w:footnote w:id="48">
    <w:p w:rsidR="002B57E7" w:rsidRPr="00CB546E" w:rsidRDefault="002B57E7" w:rsidP="00960E98">
      <w:pPr>
        <w:pStyle w:val="ad"/>
        <w:rPr>
          <w:rFonts w:cs="B Badr"/>
          <w:rtl/>
        </w:rPr>
      </w:pPr>
      <w:r w:rsidRPr="00CB546E">
        <w:rPr>
          <w:rStyle w:val="FootnoteReference"/>
          <w:vertAlign w:val="baseline"/>
        </w:rPr>
        <w:footnoteRef/>
      </w:r>
      <w:r w:rsidRPr="00CB546E">
        <w:rPr>
          <w:rFonts w:hint="cs"/>
          <w:rtl/>
        </w:rPr>
        <w:t>- شیرازی، آئین بلاغت، 1/ 208- 207؛ التفتازانی، شرح المختصر، ص 39.</w:t>
      </w:r>
    </w:p>
  </w:footnote>
  <w:footnote w:id="49">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شیرازی، آئین بلاغت، 1/ 210- 208؛ التفتازانی، شرح المختصر، ص 40- 39.</w:t>
      </w:r>
    </w:p>
  </w:footnote>
  <w:footnote w:id="50">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شیرازی، آئین بلاغت، 1/ 212- 211؛ التفتازانی، شرح المختصر، ص 40.</w:t>
      </w:r>
    </w:p>
  </w:footnote>
  <w:footnote w:id="51">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شیرازی، آئین بلاغت، 1/ 213- 212.</w:t>
      </w:r>
    </w:p>
  </w:footnote>
  <w:footnote w:id="52">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شیرازی، آیین بلاغت، 1/ 215- 214؛ التفتازانی، شرح المختصر، ص 41- 40.</w:t>
      </w:r>
    </w:p>
  </w:footnote>
  <w:footnote w:id="53">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یکی از علاقه‌ها در مجاز مرسل ذکر ملزوم و اراده‌ی لازم است، مثل: رعینا الغیث که مراد از غیث، لازم آن یعنی گیاه و علف است و اینجا نیز چنین است.</w:t>
      </w:r>
    </w:p>
  </w:footnote>
  <w:footnote w:id="54">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شیرازی، آئیین بلاغت، 1/ 218؛ التفتازانی، شرح المختصر، ص 41.</w:t>
      </w:r>
    </w:p>
  </w:footnote>
  <w:footnote w:id="55">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البنانی، حاشیة البنانی، 2/ 113.</w:t>
      </w:r>
    </w:p>
  </w:footnote>
  <w:footnote w:id="56">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عطار، حاشیة العطار علی المحلی، 2/ 142؛ ابن النجار، شرح الکوکب المنیر، 2/ 323- 322.</w:t>
      </w:r>
    </w:p>
  </w:footnote>
  <w:footnote w:id="57">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التفتازانی، حاشیة السعد علی شرح العضد للمختصر، 2/ 51؛ القرافی، الفروق، 1/ 24؛ الشوکانی، إرشاد الفحول، 1/ 123.</w:t>
      </w:r>
    </w:p>
  </w:footnote>
  <w:footnote w:id="58">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السبکی، الإبهاج</w:t>
      </w:r>
      <w:r>
        <w:rPr>
          <w:rFonts w:hint="cs"/>
          <w:rtl/>
        </w:rPr>
        <w:t xml:space="preserve"> في </w:t>
      </w:r>
      <w:r w:rsidRPr="00CB546E">
        <w:rPr>
          <w:rFonts w:hint="cs"/>
          <w:rtl/>
        </w:rPr>
        <w:t>شرح المنهاج، 2/ 281؛ الأسنوی، نهایة السول، 3/ 61- 53؛ الباجی، إحکام الفصول</w:t>
      </w:r>
      <w:r>
        <w:rPr>
          <w:rFonts w:hint="cs"/>
          <w:rtl/>
        </w:rPr>
        <w:t xml:space="preserve"> في </w:t>
      </w:r>
      <w:r w:rsidRPr="00CB546E">
        <w:rPr>
          <w:rFonts w:hint="cs"/>
          <w:rtl/>
        </w:rPr>
        <w:t>أحکام الأصول، ص 330- 329.</w:t>
      </w:r>
    </w:p>
  </w:footnote>
  <w:footnote w:id="59">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الإسنوی، نهایة السول، 3/ 69- 62؛ الرازی، المحصول، 4/ 290- 285؛ الآمدی، الإحکام</w:t>
      </w:r>
      <w:r>
        <w:rPr>
          <w:rFonts w:hint="cs"/>
          <w:rtl/>
        </w:rPr>
        <w:t xml:space="preserve"> في </w:t>
      </w:r>
      <w:r w:rsidRPr="00CB546E">
        <w:rPr>
          <w:rFonts w:hint="cs"/>
          <w:rtl/>
        </w:rPr>
        <w:t>أصول الأحکام، 1/ 256</w:t>
      </w:r>
      <w:r>
        <w:rPr>
          <w:rFonts w:hint="cs"/>
          <w:rtl/>
        </w:rPr>
        <w:t>،</w:t>
      </w:r>
      <w:r w:rsidRPr="00CB546E">
        <w:rPr>
          <w:rFonts w:hint="cs"/>
          <w:rtl/>
        </w:rPr>
        <w:t xml:space="preserve"> ابن حاجب، مختصر المنتهی الأصول، ص 92- 91.</w:t>
      </w:r>
    </w:p>
  </w:footnote>
  <w:footnote w:id="60">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الإسنوی، نهایة السول، 3/ 90- 89؛ الآمدی، الإحکام</w:t>
      </w:r>
      <w:r>
        <w:rPr>
          <w:rFonts w:hint="cs"/>
          <w:rtl/>
        </w:rPr>
        <w:t xml:space="preserve"> في </w:t>
      </w:r>
      <w:r w:rsidRPr="00CB546E">
        <w:rPr>
          <w:rFonts w:hint="cs"/>
          <w:rtl/>
        </w:rPr>
        <w:t>أصول الأحکام، 1/ 256؛ الجوینی، التلخیص</w:t>
      </w:r>
      <w:r>
        <w:rPr>
          <w:rFonts w:hint="cs"/>
          <w:rtl/>
        </w:rPr>
        <w:t xml:space="preserve"> في </w:t>
      </w:r>
      <w:r w:rsidRPr="00CB546E">
        <w:rPr>
          <w:rFonts w:hint="cs"/>
          <w:rtl/>
        </w:rPr>
        <w:t>أصول الفقه، ص 281.</w:t>
      </w:r>
    </w:p>
  </w:footnote>
  <w:footnote w:id="61">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الإسنوی، نهایة السول، 3/ 102؛ الشوکانی، ارشاد الفحول، 1/ 127؛ الآمدی، الإحکام</w:t>
      </w:r>
      <w:r>
        <w:rPr>
          <w:rFonts w:hint="cs"/>
          <w:rtl/>
        </w:rPr>
        <w:t xml:space="preserve"> في </w:t>
      </w:r>
      <w:r w:rsidRPr="00CB546E">
        <w:rPr>
          <w:rFonts w:hint="cs"/>
          <w:rtl/>
        </w:rPr>
        <w:t>أصول الأحکام، 1/ 256؛ السبکی، الإبهاج</w:t>
      </w:r>
      <w:r>
        <w:rPr>
          <w:rFonts w:hint="cs"/>
          <w:rtl/>
        </w:rPr>
        <w:t xml:space="preserve"> في </w:t>
      </w:r>
      <w:r w:rsidRPr="00CB546E">
        <w:rPr>
          <w:rFonts w:hint="cs"/>
          <w:rtl/>
        </w:rPr>
        <w:t>شرح المنهاج، 2/ 299.</w:t>
      </w:r>
    </w:p>
  </w:footnote>
  <w:footnote w:id="62">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المازری، إیضاح المحصول من برهان الأصول، ص 419.</w:t>
      </w:r>
    </w:p>
  </w:footnote>
  <w:footnote w:id="63">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الرازی، المحصول، 4/ 227؛ السبکی، الإبهاج</w:t>
      </w:r>
      <w:r>
        <w:rPr>
          <w:rFonts w:hint="cs"/>
          <w:rtl/>
        </w:rPr>
        <w:t xml:space="preserve"> في </w:t>
      </w:r>
      <w:r w:rsidRPr="00CB546E">
        <w:rPr>
          <w:rFonts w:hint="cs"/>
          <w:rtl/>
        </w:rPr>
        <w:t>شرح المنهاج، 2/ 285.</w:t>
      </w:r>
    </w:p>
  </w:footnote>
  <w:footnote w:id="64">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الآمدی، الإحکام</w:t>
      </w:r>
      <w:r>
        <w:rPr>
          <w:rFonts w:hint="cs"/>
          <w:rtl/>
        </w:rPr>
        <w:t xml:space="preserve"> في </w:t>
      </w:r>
      <w:r w:rsidRPr="00CB546E">
        <w:rPr>
          <w:rFonts w:hint="cs"/>
          <w:rtl/>
        </w:rPr>
        <w:t>أصول الأحکام، 1/ 258.</w:t>
      </w:r>
    </w:p>
  </w:footnote>
  <w:footnote w:id="65">
    <w:p w:rsidR="002B57E7" w:rsidRPr="00320CE2" w:rsidRDefault="002B57E7" w:rsidP="00960E98">
      <w:pPr>
        <w:pStyle w:val="ad"/>
        <w:rPr>
          <w:spacing w:val="-4"/>
          <w:rtl/>
        </w:rPr>
      </w:pPr>
      <w:r w:rsidRPr="00320CE2">
        <w:rPr>
          <w:rStyle w:val="FootnoteReference"/>
          <w:rFonts w:cs="B Badr"/>
          <w:spacing w:val="-4"/>
          <w:vertAlign w:val="baseline"/>
        </w:rPr>
        <w:footnoteRef/>
      </w:r>
      <w:r w:rsidRPr="00320CE2">
        <w:rPr>
          <w:rFonts w:hint="cs"/>
          <w:spacing w:val="-4"/>
          <w:rtl/>
        </w:rPr>
        <w:t>- عتر، منهج النقد في علوم الحدیث، ص 404؛ القاسمی، قواعد التحدیث، ص 146؛ الإسنوی، نهایة السول، 3/ 87.</w:t>
      </w:r>
    </w:p>
  </w:footnote>
  <w:footnote w:id="66">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الإیجی، شرح مختصر المنتهی الأصولی، 2/ 410.</w:t>
      </w:r>
    </w:p>
  </w:footnote>
  <w:footnote w:id="67">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القاسمی، قواعد التحچیث، ص 146، عتر، منهج النقد</w:t>
      </w:r>
      <w:r>
        <w:rPr>
          <w:rFonts w:hint="cs"/>
          <w:rtl/>
        </w:rPr>
        <w:t xml:space="preserve"> في </w:t>
      </w:r>
      <w:r w:rsidRPr="00CB546E">
        <w:rPr>
          <w:rFonts w:hint="cs"/>
          <w:rtl/>
        </w:rPr>
        <w:t>علوم الحدیث، ص 405، احمدیان، حدیث‌شناسی، ص 43؛ السیوطی، تدریب الراوی، ص 265- 266.</w:t>
      </w:r>
    </w:p>
  </w:footnote>
  <w:footnote w:id="68">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احمدیان، حدیث‌شناسی ص 42؛ القاسمی، قواعد التحدیث، ص 146؛ عتر، منهج النقد</w:t>
      </w:r>
      <w:r>
        <w:rPr>
          <w:rFonts w:hint="cs"/>
          <w:rtl/>
        </w:rPr>
        <w:t xml:space="preserve"> في </w:t>
      </w:r>
      <w:r w:rsidRPr="00CB546E">
        <w:rPr>
          <w:rFonts w:hint="cs"/>
          <w:rtl/>
        </w:rPr>
        <w:t>علوم الحدیث، ص 406.</w:t>
      </w:r>
    </w:p>
  </w:footnote>
  <w:footnote w:id="69">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الإسنوی، نهای السول، 3/ 87؛ البنانی، حاشیة البنانی، 2/ 120.</w:t>
      </w:r>
    </w:p>
  </w:footnote>
  <w:footnote w:id="70">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احمدیان، حدیث‌شناسی، ص 41؛ الإسنوی، نهایة السول، 3/ 76- 79؛ البنانی، حاشیة البنانی، 2/ 124- 125؛ السیوطی، تدریب الراوی، ص 246.</w:t>
      </w:r>
    </w:p>
  </w:footnote>
  <w:footnote w:id="71">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احمدیان، حدیث‌شناسی، ص 44.</w:t>
      </w:r>
    </w:p>
  </w:footnote>
  <w:footnote w:id="72">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الإسنوی، نهایة السول، 3/ 103.</w:t>
      </w:r>
    </w:p>
  </w:footnote>
  <w:footnote w:id="73">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الإسنوی، نهایة السول، 3/ 103.</w:t>
      </w:r>
    </w:p>
  </w:footnote>
  <w:footnote w:id="74">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البنانی، حاشیة البنانی، 2/ 130.</w:t>
      </w:r>
    </w:p>
  </w:footnote>
  <w:footnote w:id="75">
    <w:p w:rsidR="002B57E7" w:rsidRPr="00CB546E" w:rsidRDefault="002B57E7" w:rsidP="00960E98">
      <w:pPr>
        <w:pStyle w:val="ad"/>
        <w:rPr>
          <w:rtl/>
        </w:rPr>
      </w:pPr>
      <w:r w:rsidRPr="00CB546E">
        <w:rPr>
          <w:rStyle w:val="FootnoteReference"/>
          <w:rFonts w:cs="B Badr"/>
          <w:vertAlign w:val="baseline"/>
        </w:rPr>
        <w:footnoteRef/>
      </w:r>
      <w:r w:rsidRPr="00CB546E">
        <w:rPr>
          <w:rFonts w:hint="cs"/>
          <w:rtl/>
        </w:rPr>
        <w:t>- الشیرازی، اللمع</w:t>
      </w:r>
      <w:r>
        <w:rPr>
          <w:rFonts w:hint="cs"/>
          <w:rtl/>
        </w:rPr>
        <w:t xml:space="preserve"> في </w:t>
      </w:r>
      <w:r w:rsidRPr="00CB546E">
        <w:rPr>
          <w:rFonts w:hint="cs"/>
          <w:rtl/>
        </w:rPr>
        <w:t>أصول الفقه، ص 72؛ الأسنوی، نهایة السول، 3/ 54- 62؛ الشیرازی، شرح اللمع، 2/ 578- 579.</w:t>
      </w:r>
    </w:p>
  </w:footnote>
  <w:footnote w:id="76">
    <w:p w:rsidR="002B57E7" w:rsidRPr="00CB546E" w:rsidRDefault="002B57E7" w:rsidP="00960E98">
      <w:pPr>
        <w:pStyle w:val="ad"/>
        <w:rPr>
          <w:sz w:val="23"/>
          <w:rtl/>
        </w:rPr>
      </w:pPr>
      <w:r w:rsidRPr="00CB546E">
        <w:rPr>
          <w:rStyle w:val="FootnoteReference"/>
          <w:rFonts w:cs="B Badr"/>
          <w:vertAlign w:val="baseline"/>
        </w:rPr>
        <w:footnoteRef/>
      </w:r>
      <w:r w:rsidRPr="00CB546E">
        <w:rPr>
          <w:rFonts w:hint="cs"/>
          <w:rtl/>
        </w:rPr>
        <w:t>- ابن قیم الجوزیة، مختصر الصواعق المرسلة، ص 367.</w:t>
      </w:r>
    </w:p>
  </w:footnote>
  <w:footnote w:id="77">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الرازی، المحصول، 4/ 286- 287.</w:t>
      </w:r>
    </w:p>
  </w:footnote>
  <w:footnote w:id="78">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ابن النجار، شرح الکوکب المنیر، 2/ 354.</w:t>
      </w:r>
    </w:p>
  </w:footnote>
  <w:footnote w:id="79">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البخاری، کشف الأسرار، 2/ 674.</w:t>
      </w:r>
    </w:p>
  </w:footnote>
  <w:footnote w:id="80">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ابی یعلی، العدة</w:t>
      </w:r>
      <w:r>
        <w:rPr>
          <w:rFonts w:hint="cs"/>
          <w:sz w:val="23"/>
          <w:rtl/>
        </w:rPr>
        <w:t xml:space="preserve"> في </w:t>
      </w:r>
      <w:r w:rsidRPr="00CB546E">
        <w:rPr>
          <w:rFonts w:hint="cs"/>
          <w:sz w:val="23"/>
          <w:rtl/>
        </w:rPr>
        <w:t>أصول الفقه، 2/ 95- 97؛ البنانی، حاشیة البنانی، 2/ 128- 126؛ الجصاص، الفصول</w:t>
      </w:r>
      <w:r>
        <w:rPr>
          <w:rFonts w:hint="cs"/>
          <w:sz w:val="23"/>
          <w:rtl/>
        </w:rPr>
        <w:t xml:space="preserve"> في </w:t>
      </w:r>
      <w:r w:rsidRPr="00CB546E">
        <w:rPr>
          <w:rFonts w:hint="cs"/>
          <w:sz w:val="23"/>
          <w:rtl/>
        </w:rPr>
        <w:t>الأصول، 3/ 63- 64.</w:t>
      </w:r>
    </w:p>
  </w:footnote>
  <w:footnote w:id="81">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الزرکشی، البحر المحیط</w:t>
      </w:r>
      <w:r>
        <w:rPr>
          <w:rFonts w:hint="cs"/>
          <w:sz w:val="23"/>
          <w:rtl/>
        </w:rPr>
        <w:t xml:space="preserve"> في </w:t>
      </w:r>
      <w:r w:rsidRPr="00CB546E">
        <w:rPr>
          <w:rFonts w:hint="cs"/>
          <w:sz w:val="23"/>
          <w:rtl/>
        </w:rPr>
        <w:t>أصول الفقه، 4/ 243- 241.</w:t>
      </w:r>
    </w:p>
  </w:footnote>
  <w:footnote w:id="82">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در دیدگاه جصاص علم حقیقی همان علم ضروری می‌باشد.</w:t>
      </w:r>
    </w:p>
  </w:footnote>
  <w:footnote w:id="83">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الجصاص، الفصول</w:t>
      </w:r>
      <w:r>
        <w:rPr>
          <w:rFonts w:hint="cs"/>
          <w:sz w:val="23"/>
          <w:rtl/>
        </w:rPr>
        <w:t xml:space="preserve"> في </w:t>
      </w:r>
      <w:r w:rsidRPr="00CB546E">
        <w:rPr>
          <w:rFonts w:hint="cs"/>
          <w:sz w:val="23"/>
          <w:rtl/>
        </w:rPr>
        <w:t>الأصول، 3/ 63.</w:t>
      </w:r>
    </w:p>
  </w:footnote>
  <w:footnote w:id="84">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الجصاص، الفصول</w:t>
      </w:r>
      <w:r>
        <w:rPr>
          <w:rFonts w:hint="cs"/>
          <w:sz w:val="23"/>
          <w:rtl/>
        </w:rPr>
        <w:t xml:space="preserve"> في </w:t>
      </w:r>
      <w:r w:rsidRPr="00CB546E">
        <w:rPr>
          <w:rFonts w:hint="cs"/>
          <w:sz w:val="23"/>
          <w:rtl/>
        </w:rPr>
        <w:t>الأصول، 3/ 69.</w:t>
      </w:r>
    </w:p>
  </w:footnote>
  <w:footnote w:id="85">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عبدالحلیم محمود، مع العقیدة والحرکة والمنهج، ص 20.</w:t>
      </w:r>
    </w:p>
  </w:footnote>
  <w:footnote w:id="86">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الأشقر، العقیدة</w:t>
      </w:r>
      <w:r>
        <w:rPr>
          <w:rFonts w:hint="cs"/>
          <w:sz w:val="23"/>
          <w:rtl/>
        </w:rPr>
        <w:t xml:space="preserve"> في </w:t>
      </w:r>
      <w:r w:rsidRPr="00CB546E">
        <w:rPr>
          <w:rFonts w:hint="cs"/>
          <w:sz w:val="23"/>
          <w:rtl/>
        </w:rPr>
        <w:t>الله، ص 11.</w:t>
      </w:r>
    </w:p>
  </w:footnote>
  <w:footnote w:id="87">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السعید محمد، التوحید وأثره علی العبید، ص 29.</w:t>
      </w:r>
    </w:p>
  </w:footnote>
  <w:footnote w:id="88">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الخن ودیب مستو، العقید</w:t>
      </w:r>
      <w:r w:rsidRPr="00CB546E">
        <w:rPr>
          <w:rFonts w:hint="cs"/>
          <w:rtl/>
        </w:rPr>
        <w:t>ة</w:t>
      </w:r>
      <w:r w:rsidRPr="00CB546E">
        <w:rPr>
          <w:rFonts w:hint="cs"/>
          <w:sz w:val="23"/>
          <w:rtl/>
        </w:rPr>
        <w:t xml:space="preserve"> الإسلامیة، ص 17- 18.</w:t>
      </w:r>
    </w:p>
  </w:footnote>
  <w:footnote w:id="89">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عبدالحلیم محمود، مع العقیدة والحرکة والمنهج، ص 20.</w:t>
      </w:r>
    </w:p>
  </w:footnote>
  <w:footnote w:id="90">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صافی، العقیدة والسیاسة، ص 52- 51.</w:t>
      </w:r>
    </w:p>
  </w:footnote>
  <w:footnote w:id="91">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السعید محمد، التوحید وأثره علی العبید، ص 29.</w:t>
      </w:r>
    </w:p>
  </w:footnote>
  <w:footnote w:id="92">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الخن و دیب مستو، العقیدة الإسلامیة، ص 18.</w:t>
      </w:r>
    </w:p>
  </w:footnote>
  <w:footnote w:id="93">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الأشقر، العقیدة</w:t>
      </w:r>
      <w:r>
        <w:rPr>
          <w:rFonts w:hint="cs"/>
          <w:sz w:val="23"/>
          <w:rtl/>
        </w:rPr>
        <w:t xml:space="preserve"> في </w:t>
      </w:r>
      <w:r w:rsidRPr="00CB546E">
        <w:rPr>
          <w:rFonts w:hint="cs"/>
          <w:sz w:val="23"/>
          <w:rtl/>
        </w:rPr>
        <w:t>الله، ص 13- 12.</w:t>
      </w:r>
    </w:p>
  </w:footnote>
  <w:footnote w:id="94">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عبدالحلیم محمود، مع العقیدة والحرکة والمنهج، ص 20.</w:t>
      </w:r>
    </w:p>
  </w:footnote>
  <w:footnote w:id="95">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الخالدی،</w:t>
      </w:r>
      <w:r>
        <w:rPr>
          <w:rFonts w:hint="cs"/>
          <w:sz w:val="23"/>
          <w:rtl/>
        </w:rPr>
        <w:t xml:space="preserve"> في </w:t>
      </w:r>
      <w:r w:rsidRPr="00CB546E">
        <w:rPr>
          <w:rFonts w:hint="cs"/>
          <w:sz w:val="23"/>
          <w:rtl/>
        </w:rPr>
        <w:t>ظلال الإیمان، ص 60.</w:t>
      </w:r>
    </w:p>
  </w:footnote>
  <w:footnote w:id="96">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علیان والدوری، أصول الدین الإسلامی، ص 13.</w:t>
      </w:r>
    </w:p>
  </w:footnote>
  <w:footnote w:id="97">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علیان والدوری، أصول الدین الإسلامی، ص 20- 19.</w:t>
      </w:r>
    </w:p>
  </w:footnote>
  <w:footnote w:id="98">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القرضاوی، کیف نتعامل مع القرآن العظیم، ص 49.</w:t>
      </w:r>
    </w:p>
  </w:footnote>
  <w:footnote w:id="99">
    <w:p w:rsidR="002B57E7" w:rsidRPr="00CB546E" w:rsidRDefault="002B57E7" w:rsidP="00960E98">
      <w:pPr>
        <w:pStyle w:val="ad"/>
        <w:spacing w:line="223" w:lineRule="auto"/>
        <w:rPr>
          <w:sz w:val="23"/>
          <w:rtl/>
        </w:rPr>
      </w:pPr>
      <w:r w:rsidRPr="00CB546E">
        <w:rPr>
          <w:rStyle w:val="FootnoteReference"/>
          <w:szCs w:val="23"/>
          <w:vertAlign w:val="baseline"/>
        </w:rPr>
        <w:footnoteRef/>
      </w:r>
      <w:r w:rsidRPr="00CB546E">
        <w:rPr>
          <w:rFonts w:hint="cs"/>
          <w:sz w:val="23"/>
          <w:rtl/>
        </w:rPr>
        <w:t>- القرضاوی، السنة مصدر للمعرفة والحضارة، ص 96- 94.</w:t>
      </w:r>
    </w:p>
  </w:footnote>
  <w:footnote w:id="100">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الأزهری، تهذیب اللغة، 14/ 362؛ الجوهری، الصحاح، 6/ 2160؛ ابن منظور، لسان العرب، 13/ 272؛ الزییدی، تاج العروس، 9/ 271.</w:t>
      </w:r>
    </w:p>
  </w:footnote>
  <w:footnote w:id="101">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الزبیدی، تاج العروس، 9/ 272؛ الجوهری، الصحاح، 6/ 216؛ الفیروز آبادی، القاموس المحیط 4/348؛ الفراهیدی، کتاب العین، 8/ 152.</w:t>
      </w:r>
    </w:p>
  </w:footnote>
  <w:footnote w:id="102">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ابن منظور، لسان العرب، 13/ 273؛ الزبیدی، تاج العروس، 9/ 272.</w:t>
      </w:r>
    </w:p>
  </w:footnote>
  <w:footnote w:id="103">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الزرشکی، البحر المحیط، 1/ 78؛ الجدعانی، الوسوسه، ص 88.</w:t>
      </w:r>
    </w:p>
  </w:footnote>
  <w:footnote w:id="104">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الجوهری، الصحاح، 6/ 2160؛ الزبیدی، تاج العروس، 9/ 271؛ ابن منظور، لسان العرب، 13/ 272؛ الأزهری، تهذیب اللغة، 14/ 362.</w:t>
      </w:r>
    </w:p>
  </w:footnote>
  <w:footnote w:id="105">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الفیروز آبادی، القاموس المحیط، 4/ 348؛ الزبیدی، تاج العروس، 9/ 272- 273.</w:t>
      </w:r>
    </w:p>
  </w:footnote>
  <w:footnote w:id="106">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ابن فارس، مجمل اللغة، 2/ 599؛ الأزهری، تهذیب اللغة، 14/ 364؛ ابن منظور، لسان العرب، 13/274.</w:t>
      </w:r>
    </w:p>
  </w:footnote>
  <w:footnote w:id="107">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الحمصی، مفردات القرآن، ص 142.</w:t>
      </w:r>
    </w:p>
  </w:footnote>
  <w:footnote w:id="108">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العوا، وجوه و نظایر در قرآن کریم، ص 110.</w:t>
      </w:r>
    </w:p>
  </w:footnote>
  <w:footnote w:id="109">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القرطبی، الجامع الأحکام القرآن، 7/ 71 و 128، 8/ 360، 17/ 103.</w:t>
      </w:r>
    </w:p>
    <w:p w:rsidR="002B57E7" w:rsidRPr="00CB546E" w:rsidRDefault="002B57E7" w:rsidP="00960E98">
      <w:pPr>
        <w:pStyle w:val="ad"/>
        <w:ind w:firstLine="0"/>
        <w:rPr>
          <w:sz w:val="23"/>
          <w:rtl/>
        </w:rPr>
      </w:pPr>
      <w:r w:rsidRPr="00CB546E">
        <w:rPr>
          <w:rFonts w:hint="cs"/>
          <w:sz w:val="23"/>
          <w:rtl/>
        </w:rPr>
        <w:t>الطبری، جامع البیان</w:t>
      </w:r>
      <w:r>
        <w:rPr>
          <w:rFonts w:hint="cs"/>
          <w:sz w:val="23"/>
          <w:rtl/>
        </w:rPr>
        <w:t xml:space="preserve"> في </w:t>
      </w:r>
      <w:r w:rsidRPr="00CB546E">
        <w:rPr>
          <w:rFonts w:hint="cs"/>
          <w:sz w:val="23"/>
          <w:rtl/>
        </w:rPr>
        <w:t>تأویل القرآن، 8/ 9 و 10 و 78 و 79، 11/ 139، 27/ 61 و 62 و 63.</w:t>
      </w:r>
    </w:p>
    <w:p w:rsidR="002B57E7" w:rsidRPr="00CB546E" w:rsidRDefault="002B57E7" w:rsidP="00960E98">
      <w:pPr>
        <w:pStyle w:val="ad"/>
        <w:ind w:firstLine="0"/>
        <w:rPr>
          <w:sz w:val="23"/>
          <w:rtl/>
        </w:rPr>
      </w:pPr>
      <w:r w:rsidRPr="00CB546E">
        <w:rPr>
          <w:rFonts w:hint="cs"/>
          <w:sz w:val="23"/>
          <w:rtl/>
        </w:rPr>
        <w:t>الجصاص، أحکام القرآن، 4/ 194.</w:t>
      </w:r>
    </w:p>
    <w:p w:rsidR="002B57E7" w:rsidRPr="00CB546E" w:rsidRDefault="002B57E7" w:rsidP="00960E98">
      <w:pPr>
        <w:pStyle w:val="ad"/>
        <w:ind w:firstLine="0"/>
        <w:rPr>
          <w:sz w:val="23"/>
          <w:rtl/>
        </w:rPr>
      </w:pPr>
      <w:r w:rsidRPr="00CB546E">
        <w:rPr>
          <w:rFonts w:hint="cs"/>
          <w:sz w:val="23"/>
          <w:rtl/>
        </w:rPr>
        <w:t>ابن کثیر، تفسیر القرآن العظیم، 2/ 169 و 187 و 517، 4/ 255 و 256 و 261.</w:t>
      </w:r>
    </w:p>
    <w:p w:rsidR="002B57E7" w:rsidRPr="00CB546E" w:rsidRDefault="002B57E7" w:rsidP="00960E98">
      <w:pPr>
        <w:pStyle w:val="ad"/>
        <w:ind w:firstLine="0"/>
        <w:rPr>
          <w:sz w:val="23"/>
          <w:rtl/>
        </w:rPr>
      </w:pPr>
      <w:r w:rsidRPr="00CB546E">
        <w:rPr>
          <w:rFonts w:hint="cs"/>
          <w:sz w:val="23"/>
          <w:rtl/>
        </w:rPr>
        <w:t>ابن الجوزی، زاد المسیر، 3/ 111 و 145، 4/ 45 و 45، 8/ 71 و 74.</w:t>
      </w:r>
    </w:p>
    <w:p w:rsidR="002B57E7" w:rsidRPr="00CB546E" w:rsidRDefault="002B57E7" w:rsidP="00960E98">
      <w:pPr>
        <w:pStyle w:val="ad"/>
        <w:ind w:firstLine="0"/>
        <w:rPr>
          <w:sz w:val="23"/>
          <w:rtl/>
        </w:rPr>
      </w:pPr>
      <w:r w:rsidRPr="00CB546E">
        <w:rPr>
          <w:rFonts w:hint="cs"/>
          <w:sz w:val="23"/>
          <w:rtl/>
        </w:rPr>
        <w:t>الشوکانی، فتح القدیر، 2/ 155 و 175 و 460، 5/ 109 و 112.</w:t>
      </w:r>
    </w:p>
  </w:footnote>
  <w:footnote w:id="110">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تعریف ظن از نظر اصولیان عبارت است از: احتمال راجحی که توسط یک مجتهد از دلیل و امارات معتبر شرعی استنباط می‌شود. المعانی، قواطع الأدلة، 1/ 85.</w:t>
      </w:r>
    </w:p>
  </w:footnote>
  <w:footnote w:id="111">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العوا، وجوه و نظایر در قرآن، ص 110.</w:t>
      </w:r>
    </w:p>
  </w:footnote>
  <w:footnote w:id="112">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العوا، وجوه و نظایر در قرآن، ص 110.</w:t>
      </w:r>
    </w:p>
  </w:footnote>
  <w:footnote w:id="113">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مسلم، صحیح مسلم، 2563؛ ابن حبان، صحیح ابن حبان، 5687؛ بخاری، صحیح بخاری، 5717.</w:t>
      </w:r>
    </w:p>
  </w:footnote>
  <w:footnote w:id="114">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العوا، وجوه و نظایر در قرآن کریم، ص 137.</w:t>
      </w:r>
    </w:p>
  </w:footnote>
  <w:footnote w:id="115">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ابن حجر، فتح الباری، 10/ 481؛ الصنعانی، سبل السلام، 4/ 189.</w:t>
      </w:r>
    </w:p>
  </w:footnote>
  <w:footnote w:id="116">
    <w:p w:rsidR="002B57E7" w:rsidRPr="00CB546E" w:rsidRDefault="002B57E7" w:rsidP="00960E98">
      <w:pPr>
        <w:pStyle w:val="ad"/>
        <w:rPr>
          <w:sz w:val="23"/>
          <w:rtl/>
        </w:rPr>
      </w:pPr>
      <w:r w:rsidRPr="00CB546E">
        <w:rPr>
          <w:rStyle w:val="FootnoteReference"/>
          <w:szCs w:val="23"/>
          <w:vertAlign w:val="baseline"/>
        </w:rPr>
        <w:footnoteRef/>
      </w:r>
      <w:r w:rsidRPr="00CB546E">
        <w:rPr>
          <w:rFonts w:hint="cs"/>
          <w:rtl/>
        </w:rPr>
        <w:t>- الصنعانی، سبل السلام، 4/ 189.</w:t>
      </w:r>
    </w:p>
  </w:footnote>
  <w:footnote w:id="117">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الشافعی، الرسالة، 370- 369.</w:t>
      </w:r>
    </w:p>
  </w:footnote>
  <w:footnote w:id="118">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عبدالجبار، شرح الأصول الخمسه، 769.</w:t>
      </w:r>
    </w:p>
  </w:footnote>
  <w:footnote w:id="119">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الأندلسی، الإحکام</w:t>
      </w:r>
      <w:r>
        <w:rPr>
          <w:rFonts w:hint="cs"/>
          <w:sz w:val="23"/>
          <w:rtl/>
        </w:rPr>
        <w:t xml:space="preserve"> في </w:t>
      </w:r>
      <w:r w:rsidRPr="00CB546E">
        <w:rPr>
          <w:rFonts w:hint="cs"/>
          <w:sz w:val="23"/>
          <w:rtl/>
        </w:rPr>
        <w:t>اصول الأحکام، 1/ 103.</w:t>
      </w:r>
    </w:p>
  </w:footnote>
  <w:footnote w:id="120">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الباجی، إحکام الفصول</w:t>
      </w:r>
      <w:r>
        <w:rPr>
          <w:rFonts w:hint="cs"/>
          <w:sz w:val="23"/>
          <w:rtl/>
        </w:rPr>
        <w:t xml:space="preserve"> في </w:t>
      </w:r>
      <w:r w:rsidRPr="00CB546E">
        <w:rPr>
          <w:rFonts w:hint="cs"/>
          <w:sz w:val="23"/>
          <w:rtl/>
        </w:rPr>
        <w:t>أحکام الأصول، 173.</w:t>
      </w:r>
    </w:p>
  </w:footnote>
  <w:footnote w:id="121">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الباجی، إحکام الفصول</w:t>
      </w:r>
      <w:r>
        <w:rPr>
          <w:rFonts w:hint="cs"/>
          <w:sz w:val="23"/>
          <w:rtl/>
        </w:rPr>
        <w:t xml:space="preserve"> في </w:t>
      </w:r>
      <w:r w:rsidRPr="00CB546E">
        <w:rPr>
          <w:rFonts w:hint="cs"/>
          <w:sz w:val="23"/>
          <w:rtl/>
        </w:rPr>
        <w:t>أحکام الأصول، 319.</w:t>
      </w:r>
    </w:p>
  </w:footnote>
  <w:footnote w:id="122">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الجوینی، الإرشاد، ص 235.</w:t>
      </w:r>
    </w:p>
  </w:footnote>
  <w:footnote w:id="123">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الجوینی، البرهان</w:t>
      </w:r>
      <w:r>
        <w:rPr>
          <w:rFonts w:hint="cs"/>
          <w:sz w:val="23"/>
          <w:rtl/>
        </w:rPr>
        <w:t xml:space="preserve"> في </w:t>
      </w:r>
      <w:r w:rsidRPr="00CB546E">
        <w:rPr>
          <w:rFonts w:hint="cs"/>
          <w:sz w:val="23"/>
          <w:rtl/>
        </w:rPr>
        <w:t>أصول الفقه، 1/ 230.</w:t>
      </w:r>
    </w:p>
  </w:footnote>
  <w:footnote w:id="124">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الغزالی، المستصفی من علم الأصول، 1/ 272.</w:t>
      </w:r>
    </w:p>
  </w:footnote>
  <w:footnote w:id="125">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البزدوی، الأصول، 2/ 678؛ الخبازی، المغنی</w:t>
      </w:r>
      <w:r>
        <w:rPr>
          <w:rFonts w:hint="cs"/>
          <w:sz w:val="23"/>
          <w:rtl/>
        </w:rPr>
        <w:t xml:space="preserve"> في </w:t>
      </w:r>
      <w:r w:rsidRPr="00CB546E">
        <w:rPr>
          <w:rFonts w:hint="cs"/>
          <w:sz w:val="23"/>
          <w:rtl/>
        </w:rPr>
        <w:t>أصول الفقه، 194.</w:t>
      </w:r>
    </w:p>
  </w:footnote>
  <w:footnote w:id="126">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البزدوی، الأصول، 2/ 678.</w:t>
      </w:r>
    </w:p>
  </w:footnote>
  <w:footnote w:id="127">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الحسینی، تسییر التحریر، 3/ 37.</w:t>
      </w:r>
    </w:p>
  </w:footnote>
  <w:footnote w:id="128">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البزدودی، الأصول، 2/ 674- 673؛ الخبازی، المغنی</w:t>
      </w:r>
      <w:r>
        <w:rPr>
          <w:rFonts w:hint="cs"/>
          <w:sz w:val="23"/>
          <w:rtl/>
        </w:rPr>
        <w:t xml:space="preserve"> في </w:t>
      </w:r>
      <w:r w:rsidRPr="00CB546E">
        <w:rPr>
          <w:rFonts w:hint="cs"/>
          <w:sz w:val="23"/>
          <w:rtl/>
        </w:rPr>
        <w:t>أصول الفقه، ص 191.</w:t>
      </w:r>
    </w:p>
  </w:footnote>
  <w:footnote w:id="129">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الشیرازی، اللمع</w:t>
      </w:r>
      <w:r>
        <w:rPr>
          <w:rFonts w:hint="cs"/>
          <w:sz w:val="23"/>
          <w:rtl/>
        </w:rPr>
        <w:t xml:space="preserve"> في </w:t>
      </w:r>
      <w:r w:rsidRPr="00CB546E">
        <w:rPr>
          <w:rFonts w:hint="cs"/>
          <w:sz w:val="23"/>
          <w:rtl/>
        </w:rPr>
        <w:t>أصول الفقه، ص 72؛ الآمدی، الإحکام</w:t>
      </w:r>
      <w:r>
        <w:rPr>
          <w:rFonts w:hint="cs"/>
          <w:sz w:val="23"/>
          <w:rtl/>
        </w:rPr>
        <w:t xml:space="preserve"> في </w:t>
      </w:r>
      <w:r w:rsidRPr="00CB546E">
        <w:rPr>
          <w:rFonts w:hint="cs"/>
          <w:sz w:val="23"/>
          <w:rtl/>
        </w:rPr>
        <w:t>أصول الأحکام، 1/ 274؛ ابن حاجب، مختصر المنتهی الأصولی، ص 79.</w:t>
      </w:r>
    </w:p>
  </w:footnote>
  <w:footnote w:id="130">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الشنقیطی، نشر البنود علی مراقی السعود، 2/ 35.</w:t>
      </w:r>
    </w:p>
  </w:footnote>
  <w:footnote w:id="131">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القرافی، شرح تنقیح الفصول</w:t>
      </w:r>
      <w:r>
        <w:rPr>
          <w:rFonts w:hint="cs"/>
          <w:sz w:val="23"/>
          <w:rtl/>
        </w:rPr>
        <w:t xml:space="preserve"> في </w:t>
      </w:r>
      <w:r w:rsidRPr="00CB546E">
        <w:rPr>
          <w:rFonts w:hint="cs"/>
          <w:sz w:val="23"/>
          <w:rtl/>
        </w:rPr>
        <w:t>إختیار المحصول، ص 356.</w:t>
      </w:r>
    </w:p>
  </w:footnote>
  <w:footnote w:id="132">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السبکی، جمع الجوامع، 2/ 130؛ السبکی، الإبهاج</w:t>
      </w:r>
      <w:r>
        <w:rPr>
          <w:rFonts w:hint="cs"/>
          <w:sz w:val="23"/>
          <w:rtl/>
        </w:rPr>
        <w:t xml:space="preserve"> في </w:t>
      </w:r>
      <w:r w:rsidRPr="00CB546E">
        <w:rPr>
          <w:rFonts w:hint="cs"/>
          <w:sz w:val="23"/>
          <w:rtl/>
        </w:rPr>
        <w:t>شرح المنهاج، 2/ 299.</w:t>
      </w:r>
    </w:p>
  </w:footnote>
  <w:footnote w:id="133">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الشیرازی، اللمع</w:t>
      </w:r>
      <w:r>
        <w:rPr>
          <w:rFonts w:hint="cs"/>
          <w:sz w:val="23"/>
          <w:rtl/>
        </w:rPr>
        <w:t xml:space="preserve"> في </w:t>
      </w:r>
      <w:r w:rsidRPr="00CB546E">
        <w:rPr>
          <w:rFonts w:hint="cs"/>
          <w:sz w:val="23"/>
          <w:rtl/>
        </w:rPr>
        <w:t>أصول الفقه، ص 71؛ القرافی، شرح تتقیح الفصول، ص 349؛ البیضاوی، منهاج الوصول إلی علم الأصول، 2/ 214.</w:t>
      </w:r>
    </w:p>
  </w:footnote>
  <w:footnote w:id="134">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ابن النجار، شرح الکوکب المنیر، 2/ 345.</w:t>
      </w:r>
    </w:p>
  </w:footnote>
  <w:footnote w:id="135">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المازری، إیضاح المحصول من برهان الأصول، ص 441.</w:t>
      </w:r>
    </w:p>
  </w:footnote>
  <w:footnote w:id="136">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البخاری، کشف الأسرار، 2/ 678.</w:t>
      </w:r>
    </w:p>
  </w:footnote>
  <w:footnote w:id="137">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ابن التلمسانی، شرح المعالم، 2/ 167.</w:t>
      </w:r>
    </w:p>
  </w:footnote>
  <w:footnote w:id="138">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الجابری، بنیة العقل العربی، 124- 122.</w:t>
      </w:r>
    </w:p>
  </w:footnote>
  <w:footnote w:id="139">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ابوشهبة، الوسیط</w:t>
      </w:r>
      <w:r>
        <w:rPr>
          <w:rFonts w:hint="cs"/>
          <w:sz w:val="23"/>
          <w:rtl/>
        </w:rPr>
        <w:t xml:space="preserve"> في </w:t>
      </w:r>
      <w:r w:rsidRPr="00CB546E">
        <w:rPr>
          <w:rFonts w:hint="cs"/>
          <w:sz w:val="23"/>
          <w:rtl/>
        </w:rPr>
        <w:t>علوم و مصطلح الحدیث، ص 198.</w:t>
      </w:r>
    </w:p>
  </w:footnote>
  <w:footnote w:id="140">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البغدادی، الکفایة علم الروایة، ص 32.</w:t>
      </w:r>
    </w:p>
  </w:footnote>
  <w:footnote w:id="141">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الخطیب، أصول الحدیث، ص 302.</w:t>
      </w:r>
    </w:p>
  </w:footnote>
  <w:footnote w:id="142">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الشهرزوری، مقدمة ابن الصلاح، ص 280؛ السیوطی، تدریب الراوی، ص 262.</w:t>
      </w:r>
    </w:p>
  </w:footnote>
  <w:footnote w:id="143">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عتر، منهج النقد</w:t>
      </w:r>
      <w:r>
        <w:rPr>
          <w:rFonts w:hint="cs"/>
          <w:sz w:val="23"/>
          <w:rtl/>
        </w:rPr>
        <w:t xml:space="preserve"> في </w:t>
      </w:r>
      <w:r w:rsidRPr="00CB546E">
        <w:rPr>
          <w:rFonts w:hint="cs"/>
          <w:sz w:val="23"/>
          <w:rtl/>
        </w:rPr>
        <w:t>علوم الحدیث، ص 416؛ السیوطی، تدریب الراوی، ص 267؛ الشهرزوری، مقدمة ابن الصلاح، ص 283.</w:t>
      </w:r>
    </w:p>
  </w:footnote>
  <w:footnote w:id="144">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الشهرزوری، مقدمة ابن الصلاح، ص 283؛ السیوطی، تدریب الراوی، ص 267.</w:t>
      </w:r>
    </w:p>
  </w:footnote>
  <w:footnote w:id="145">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عتر، منهج النقد</w:t>
      </w:r>
      <w:r>
        <w:rPr>
          <w:rFonts w:hint="cs"/>
          <w:sz w:val="23"/>
          <w:rtl/>
        </w:rPr>
        <w:t xml:space="preserve"> في </w:t>
      </w:r>
      <w:r w:rsidRPr="00CB546E">
        <w:rPr>
          <w:rFonts w:hint="cs"/>
          <w:sz w:val="23"/>
          <w:rtl/>
        </w:rPr>
        <w:t>علوم الحدیث، ص 415.</w:t>
      </w:r>
    </w:p>
  </w:footnote>
  <w:footnote w:id="146">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عتر، منهج النقد</w:t>
      </w:r>
      <w:r>
        <w:rPr>
          <w:rFonts w:hint="cs"/>
          <w:sz w:val="23"/>
          <w:rtl/>
        </w:rPr>
        <w:t xml:space="preserve"> في </w:t>
      </w:r>
      <w:r w:rsidRPr="00CB546E">
        <w:rPr>
          <w:rFonts w:hint="cs"/>
          <w:sz w:val="23"/>
          <w:rtl/>
        </w:rPr>
        <w:t>علوم الحدیث، ص 415.</w:t>
      </w:r>
    </w:p>
  </w:footnote>
  <w:footnote w:id="147">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الخطیب، أصول الحدیث، ص 364؛ الکیرانوی، قواعد</w:t>
      </w:r>
      <w:r>
        <w:rPr>
          <w:rFonts w:hint="cs"/>
          <w:sz w:val="23"/>
          <w:rtl/>
        </w:rPr>
        <w:t xml:space="preserve"> في </w:t>
      </w:r>
      <w:r w:rsidRPr="00CB546E">
        <w:rPr>
          <w:rFonts w:hint="cs"/>
          <w:sz w:val="23"/>
          <w:rtl/>
        </w:rPr>
        <w:t>علم الحدیث، ص 14- 13.</w:t>
      </w:r>
    </w:p>
  </w:footnote>
  <w:footnote w:id="148">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حافظ العراقی، الغیث الهامع، ص 416.</w:t>
      </w:r>
    </w:p>
  </w:footnote>
  <w:footnote w:id="149">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الغزالی، المستصفی، 1/ 276.</w:t>
      </w:r>
    </w:p>
  </w:footnote>
  <w:footnote w:id="150">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الباجی، إحکام الفصول</w:t>
      </w:r>
      <w:r>
        <w:rPr>
          <w:rFonts w:hint="cs"/>
          <w:sz w:val="23"/>
          <w:rtl/>
        </w:rPr>
        <w:t xml:space="preserve"> في </w:t>
      </w:r>
      <w:r w:rsidRPr="00CB546E">
        <w:rPr>
          <w:rFonts w:hint="cs"/>
          <w:sz w:val="23"/>
          <w:rtl/>
        </w:rPr>
        <w:t>أحکام الأصول، ص 330؛ الغزالی، المستصفی، 1/ 276.</w:t>
      </w:r>
    </w:p>
  </w:footnote>
  <w:footnote w:id="151">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الشافعی، الأم، 1/ 151؛ الشافهی، الرسالة، ص 457.</w:t>
      </w:r>
    </w:p>
  </w:footnote>
  <w:footnote w:id="152">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الشافعی، الرسالة، ص 348.</w:t>
      </w:r>
    </w:p>
  </w:footnote>
  <w:footnote w:id="153">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الإیجی، شرح مختصر المنتهی الأصولی، 2/ 426.</w:t>
      </w:r>
    </w:p>
  </w:footnote>
  <w:footnote w:id="154">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الإسنوی، نهایة السول</w:t>
      </w:r>
      <w:r>
        <w:rPr>
          <w:rFonts w:hint="cs"/>
          <w:rtl/>
        </w:rPr>
        <w:t xml:space="preserve"> في </w:t>
      </w:r>
      <w:r w:rsidRPr="00CB546E">
        <w:rPr>
          <w:rFonts w:hint="cs"/>
          <w:rtl/>
        </w:rPr>
        <w:t>شرح منهاج الأصول، 3/ 106- 105؛ السبکی، الإبهاج</w:t>
      </w:r>
      <w:r>
        <w:rPr>
          <w:rFonts w:hint="cs"/>
          <w:rtl/>
        </w:rPr>
        <w:t xml:space="preserve"> في </w:t>
      </w:r>
      <w:r w:rsidRPr="00CB546E">
        <w:rPr>
          <w:rFonts w:hint="cs"/>
          <w:rtl/>
        </w:rPr>
        <w:t>شرح المنهاج، 2/301.</w:t>
      </w:r>
    </w:p>
  </w:footnote>
  <w:footnote w:id="155">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الإسنوی نهایة السول</w:t>
      </w:r>
      <w:r>
        <w:rPr>
          <w:rFonts w:hint="cs"/>
          <w:rtl/>
        </w:rPr>
        <w:t xml:space="preserve"> في </w:t>
      </w:r>
      <w:r w:rsidRPr="00CB546E">
        <w:rPr>
          <w:rFonts w:hint="cs"/>
          <w:rtl/>
        </w:rPr>
        <w:t>شرح منهاج الأصول، 3/ 113- 106؛ السبکی، الإبهاج</w:t>
      </w:r>
      <w:r>
        <w:rPr>
          <w:rFonts w:hint="cs"/>
          <w:rtl/>
        </w:rPr>
        <w:t xml:space="preserve"> في </w:t>
      </w:r>
      <w:r w:rsidRPr="00CB546E">
        <w:rPr>
          <w:rFonts w:hint="cs"/>
          <w:rtl/>
        </w:rPr>
        <w:t>شرح المنهاج، 2/ 303- 301.</w:t>
      </w:r>
    </w:p>
  </w:footnote>
  <w:footnote w:id="156">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الآمدی، الإحکام</w:t>
      </w:r>
      <w:r>
        <w:rPr>
          <w:rFonts w:hint="cs"/>
          <w:rtl/>
        </w:rPr>
        <w:t xml:space="preserve"> في </w:t>
      </w:r>
      <w:r w:rsidRPr="00CB546E">
        <w:rPr>
          <w:rFonts w:hint="cs"/>
          <w:rtl/>
        </w:rPr>
        <w:t>أصول الأحکام، 1/ 293؛ الإسنوی، نهایة السول</w:t>
      </w:r>
      <w:r>
        <w:rPr>
          <w:rFonts w:hint="cs"/>
          <w:rtl/>
        </w:rPr>
        <w:t xml:space="preserve"> في </w:t>
      </w:r>
      <w:r w:rsidRPr="00CB546E">
        <w:rPr>
          <w:rFonts w:hint="cs"/>
          <w:rtl/>
        </w:rPr>
        <w:t>شرح منهاج الأصول، 3/ 106؛ السبکی، الإبهاج</w:t>
      </w:r>
      <w:r>
        <w:rPr>
          <w:rFonts w:hint="cs"/>
          <w:rtl/>
        </w:rPr>
        <w:t xml:space="preserve"> في </w:t>
      </w:r>
      <w:r w:rsidRPr="00CB546E">
        <w:rPr>
          <w:rFonts w:hint="cs"/>
          <w:rtl/>
        </w:rPr>
        <w:t>شرح المنهاج، 2/ 304- 303.</w:t>
      </w:r>
    </w:p>
  </w:footnote>
  <w:footnote w:id="157">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الإسنوی، نهایة اسول</w:t>
      </w:r>
      <w:r>
        <w:rPr>
          <w:rFonts w:hint="cs"/>
          <w:rtl/>
        </w:rPr>
        <w:t xml:space="preserve"> في </w:t>
      </w:r>
      <w:r w:rsidRPr="00CB546E">
        <w:rPr>
          <w:rFonts w:hint="cs"/>
          <w:rtl/>
        </w:rPr>
        <w:t>شرح منهاج الأصول، 3/ 113.</w:t>
      </w:r>
    </w:p>
  </w:footnote>
  <w:footnote w:id="158">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النسفی، کشف الأسرار، 2/ 14.</w:t>
      </w:r>
    </w:p>
  </w:footnote>
  <w:footnote w:id="159">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النسفی، کشف الأسرار، 2/ 16- 15.</w:t>
      </w:r>
    </w:p>
  </w:footnote>
  <w:footnote w:id="160">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حاکم، المستدرک علی الصحیحین، 319.</w:t>
      </w:r>
    </w:p>
  </w:footnote>
  <w:footnote w:id="161">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ترمذی، سنن ترمذی، 2658؛ ابن ماجه، سنن ابن ماجه، 236.</w:t>
      </w:r>
    </w:p>
  </w:footnote>
  <w:footnote w:id="162">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مسلم، صحیح مسلم، 1401، بخاری، صحیح بخاری، 4776.</w:t>
      </w:r>
    </w:p>
  </w:footnote>
  <w:footnote w:id="163">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ابوداوود، سنن ابوداوود، 4605.</w:t>
      </w:r>
    </w:p>
  </w:footnote>
  <w:footnote w:id="164">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الشافعی، الرسالة، ص 404- 403.</w:t>
      </w:r>
    </w:p>
  </w:footnote>
  <w:footnote w:id="165">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ابی یعلی، العدة</w:t>
      </w:r>
      <w:r>
        <w:rPr>
          <w:rFonts w:hint="cs"/>
          <w:rtl/>
        </w:rPr>
        <w:t xml:space="preserve"> في </w:t>
      </w:r>
      <w:r w:rsidRPr="00CB546E">
        <w:rPr>
          <w:rFonts w:hint="cs"/>
          <w:rtl/>
        </w:rPr>
        <w:t>اصول الفقه، 2 / 74؛ الجوینی، التلخیص</w:t>
      </w:r>
      <w:r>
        <w:rPr>
          <w:rFonts w:hint="cs"/>
          <w:rtl/>
        </w:rPr>
        <w:t xml:space="preserve"> في </w:t>
      </w:r>
      <w:r w:rsidRPr="00CB546E">
        <w:rPr>
          <w:rFonts w:hint="cs"/>
          <w:rtl/>
        </w:rPr>
        <w:t>أصول الفقه، ص 290 – 291.</w:t>
      </w:r>
    </w:p>
  </w:footnote>
  <w:footnote w:id="166">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الاندلسی، الإحکام</w:t>
      </w:r>
      <w:r>
        <w:rPr>
          <w:rFonts w:hint="cs"/>
          <w:rtl/>
        </w:rPr>
        <w:t xml:space="preserve"> في </w:t>
      </w:r>
      <w:r w:rsidRPr="00CB546E">
        <w:rPr>
          <w:rFonts w:hint="cs"/>
          <w:rtl/>
        </w:rPr>
        <w:t>اصل الأحکام، 1 / 104.</w:t>
      </w:r>
    </w:p>
  </w:footnote>
  <w:footnote w:id="167">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الشیرازی، التبصرة</w:t>
      </w:r>
      <w:r>
        <w:rPr>
          <w:rFonts w:hint="cs"/>
          <w:rtl/>
        </w:rPr>
        <w:t xml:space="preserve"> في </w:t>
      </w:r>
      <w:r w:rsidRPr="00CB546E">
        <w:rPr>
          <w:rFonts w:hint="cs"/>
          <w:rtl/>
        </w:rPr>
        <w:t>اصول الفقه، ص 176.</w:t>
      </w:r>
    </w:p>
  </w:footnote>
  <w:footnote w:id="168">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الشافعی، الرسالة، ص 416 – 417.</w:t>
      </w:r>
    </w:p>
  </w:footnote>
  <w:footnote w:id="169">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الشافعی، الرسالة ص 418.</w:t>
      </w:r>
    </w:p>
  </w:footnote>
  <w:footnote w:id="170">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الشیرازی، التبصرة</w:t>
      </w:r>
      <w:r>
        <w:rPr>
          <w:rFonts w:hint="cs"/>
          <w:rtl/>
        </w:rPr>
        <w:t xml:space="preserve"> في </w:t>
      </w:r>
      <w:r w:rsidRPr="00CB546E">
        <w:rPr>
          <w:rFonts w:hint="cs"/>
          <w:rtl/>
        </w:rPr>
        <w:t>أصول الفقه، ص 176 – 177؛ الجوینی، التلخیص</w:t>
      </w:r>
      <w:r>
        <w:rPr>
          <w:rFonts w:hint="cs"/>
          <w:rtl/>
        </w:rPr>
        <w:t xml:space="preserve"> في </w:t>
      </w:r>
      <w:r w:rsidRPr="00CB546E">
        <w:rPr>
          <w:rFonts w:hint="cs"/>
          <w:rtl/>
        </w:rPr>
        <w:t>أصول الفقه، ص 288.</w:t>
      </w:r>
    </w:p>
  </w:footnote>
  <w:footnote w:id="171">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الشیرازی، التبصرة</w:t>
      </w:r>
      <w:r>
        <w:rPr>
          <w:rFonts w:hint="cs"/>
          <w:rtl/>
        </w:rPr>
        <w:t xml:space="preserve"> في </w:t>
      </w:r>
      <w:r w:rsidRPr="00CB546E">
        <w:rPr>
          <w:rFonts w:hint="cs"/>
          <w:rtl/>
        </w:rPr>
        <w:t>أصول الفقه، ص 182.</w:t>
      </w:r>
    </w:p>
  </w:footnote>
  <w:footnote w:id="172">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الجوینی، التلخیص</w:t>
      </w:r>
      <w:r>
        <w:rPr>
          <w:rFonts w:hint="cs"/>
          <w:rtl/>
        </w:rPr>
        <w:t xml:space="preserve"> في </w:t>
      </w:r>
      <w:r w:rsidRPr="00CB546E">
        <w:rPr>
          <w:rFonts w:hint="cs"/>
          <w:rtl/>
        </w:rPr>
        <w:t>أصول الفقه، ص 289.</w:t>
      </w:r>
    </w:p>
  </w:footnote>
  <w:footnote w:id="173">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الشافعی، الرسالة، ص 455 – 457.</w:t>
      </w:r>
    </w:p>
  </w:footnote>
  <w:footnote w:id="174">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ابن حاجب، مختصر المنتهی الأصولی، ص 89.</w:t>
      </w:r>
    </w:p>
  </w:footnote>
  <w:footnote w:id="175">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البصری، المعتمد، 2 / 98؛ الأندلسی، الإحکام</w:t>
      </w:r>
      <w:r>
        <w:rPr>
          <w:rFonts w:hint="cs"/>
          <w:rtl/>
        </w:rPr>
        <w:t xml:space="preserve"> في </w:t>
      </w:r>
      <w:r w:rsidRPr="00CB546E">
        <w:rPr>
          <w:rFonts w:hint="cs"/>
          <w:rtl/>
        </w:rPr>
        <w:t>أصول الأحکام، 1 / 126؛ الجوینی، البرهان، 1 / 389؛ الغزالی، المستصفی، 1 / 280.</w:t>
      </w:r>
    </w:p>
  </w:footnote>
  <w:footnote w:id="176">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القیروانی، التوضیح شرح التنقیح، ص 307.</w:t>
      </w:r>
    </w:p>
  </w:footnote>
  <w:footnote w:id="177">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مسلم، صحیح مسلم، 2153؛ بخاری، صحیح بخاری، 5891.</w:t>
      </w:r>
    </w:p>
  </w:footnote>
  <w:footnote w:id="178">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مسلم، صحیح مسلم، 2154.</w:t>
      </w:r>
    </w:p>
  </w:footnote>
  <w:footnote w:id="179">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مسلم، صحیح مسلم، 1480.</w:t>
      </w:r>
    </w:p>
  </w:footnote>
  <w:footnote w:id="180">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الباجی، إحکام الفصول</w:t>
      </w:r>
      <w:r>
        <w:rPr>
          <w:rFonts w:hint="cs"/>
          <w:rtl/>
        </w:rPr>
        <w:t xml:space="preserve"> في </w:t>
      </w:r>
      <w:r w:rsidRPr="00CB546E">
        <w:rPr>
          <w:rFonts w:hint="cs"/>
          <w:rtl/>
        </w:rPr>
        <w:t>أحکام الأصول، ص 263.</w:t>
      </w:r>
    </w:p>
  </w:footnote>
  <w:footnote w:id="181">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الخراسانی، سنن سعید بن منصور، 1 / 232؛ الصنعانی، مصنف عبدالرزاق، 6 / 293.</w:t>
      </w:r>
    </w:p>
  </w:footnote>
  <w:footnote w:id="182">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الکلوذانی، التمهید</w:t>
      </w:r>
      <w:r>
        <w:rPr>
          <w:rFonts w:hint="cs"/>
          <w:rtl/>
        </w:rPr>
        <w:t xml:space="preserve"> في </w:t>
      </w:r>
      <w:r w:rsidRPr="00CB546E">
        <w:rPr>
          <w:rFonts w:hint="cs"/>
          <w:rtl/>
        </w:rPr>
        <w:t>أصول الفقه، 2 / 62.</w:t>
      </w:r>
    </w:p>
  </w:footnote>
  <w:footnote w:id="183">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الجوینی، البرهان</w:t>
      </w:r>
      <w:r>
        <w:rPr>
          <w:rFonts w:hint="cs"/>
          <w:rtl/>
        </w:rPr>
        <w:t xml:space="preserve"> في </w:t>
      </w:r>
      <w:r w:rsidRPr="00CB546E">
        <w:rPr>
          <w:rFonts w:hint="cs"/>
          <w:rtl/>
        </w:rPr>
        <w:t>أصول الفقه، 1 / 394.</w:t>
      </w:r>
    </w:p>
  </w:footnote>
  <w:footnote w:id="184">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الوابل، أشراط الساعة، ص 44 – 45.</w:t>
      </w:r>
    </w:p>
  </w:footnote>
  <w:footnote w:id="185">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أبی یعلی، العدة</w:t>
      </w:r>
      <w:r>
        <w:rPr>
          <w:rFonts w:hint="cs"/>
          <w:rtl/>
        </w:rPr>
        <w:t xml:space="preserve"> في </w:t>
      </w:r>
      <w:r w:rsidRPr="00CB546E">
        <w:rPr>
          <w:rFonts w:hint="cs"/>
          <w:rtl/>
        </w:rPr>
        <w:t>أصول الفقه، 2 / 69.</w:t>
      </w:r>
    </w:p>
  </w:footnote>
  <w:footnote w:id="186">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الآمدی، الإحکام</w:t>
      </w:r>
      <w:r>
        <w:rPr>
          <w:rFonts w:hint="cs"/>
          <w:rtl/>
        </w:rPr>
        <w:t xml:space="preserve"> في </w:t>
      </w:r>
      <w:r w:rsidRPr="00CB546E">
        <w:rPr>
          <w:rFonts w:hint="cs"/>
          <w:rtl/>
        </w:rPr>
        <w:t>أصول الأحکام، 1 / 285.</w:t>
      </w:r>
    </w:p>
  </w:footnote>
  <w:footnote w:id="187">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الشیرازی، التبصرة</w:t>
      </w:r>
      <w:r>
        <w:rPr>
          <w:rFonts w:hint="cs"/>
          <w:rtl/>
        </w:rPr>
        <w:t xml:space="preserve"> في </w:t>
      </w:r>
      <w:r w:rsidRPr="00CB546E">
        <w:rPr>
          <w:rFonts w:hint="cs"/>
          <w:rtl/>
        </w:rPr>
        <w:t>أصول الفقه، ص 175.</w:t>
      </w:r>
    </w:p>
  </w:footnote>
  <w:footnote w:id="188">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النسفی، کشف الأسرار، 2 / 17.</w:t>
      </w:r>
    </w:p>
  </w:footnote>
  <w:footnote w:id="189">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الحمیری، رسالة الحور العین وتنبیه المسامعین، ص 285 – 289.</w:t>
      </w:r>
    </w:p>
  </w:footnote>
  <w:footnote w:id="190">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عبدالجبار، المغنی، 4 / 222- 227.</w:t>
      </w:r>
    </w:p>
  </w:footnote>
  <w:footnote w:id="191">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الأندلسی، الإحکام</w:t>
      </w:r>
      <w:r>
        <w:rPr>
          <w:rFonts w:hint="cs"/>
          <w:rtl/>
        </w:rPr>
        <w:t xml:space="preserve"> في </w:t>
      </w:r>
      <w:r w:rsidRPr="00CB546E">
        <w:rPr>
          <w:rFonts w:hint="cs"/>
          <w:rtl/>
        </w:rPr>
        <w:t>أصول الأحکام، 1 / 102.</w:t>
      </w:r>
    </w:p>
  </w:footnote>
  <w:footnote w:id="192">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البصری، المعتمد</w:t>
      </w:r>
      <w:r>
        <w:rPr>
          <w:rFonts w:hint="cs"/>
          <w:rtl/>
        </w:rPr>
        <w:t xml:space="preserve"> في </w:t>
      </w:r>
      <w:r w:rsidRPr="00CB546E">
        <w:rPr>
          <w:rFonts w:hint="cs"/>
          <w:rtl/>
        </w:rPr>
        <w:t>أصول الفقه، 2 / 124؛ ابن یعلی، العدة</w:t>
      </w:r>
      <w:r>
        <w:rPr>
          <w:rFonts w:hint="cs"/>
          <w:rtl/>
        </w:rPr>
        <w:t xml:space="preserve"> في </w:t>
      </w:r>
      <w:r w:rsidRPr="00CB546E">
        <w:rPr>
          <w:rFonts w:hint="cs"/>
          <w:rtl/>
        </w:rPr>
        <w:t>أصول الفقه، 2 / 79.</w:t>
      </w:r>
    </w:p>
  </w:footnote>
  <w:footnote w:id="193">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ابن التلمسانی، شرح المعالم، 2 / 201 – 205.</w:t>
      </w:r>
    </w:p>
  </w:footnote>
  <w:footnote w:id="194">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بخاری، صحیح بخاری، 1169؛ مسلم، صحیح مسلم، 573.</w:t>
      </w:r>
    </w:p>
  </w:footnote>
  <w:footnote w:id="195">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ابن یعلی، العدة</w:t>
      </w:r>
      <w:r>
        <w:rPr>
          <w:rFonts w:hint="cs"/>
          <w:rtl/>
        </w:rPr>
        <w:t xml:space="preserve"> في </w:t>
      </w:r>
      <w:r w:rsidRPr="00CB546E">
        <w:rPr>
          <w:rFonts w:hint="cs"/>
          <w:rtl/>
        </w:rPr>
        <w:t>أصول الفقه، 2 / 80.</w:t>
      </w:r>
    </w:p>
  </w:footnote>
  <w:footnote w:id="196">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ابی یعلی، العدة</w:t>
      </w:r>
      <w:r>
        <w:rPr>
          <w:rFonts w:hint="cs"/>
          <w:rtl/>
        </w:rPr>
        <w:t xml:space="preserve"> في </w:t>
      </w:r>
      <w:r w:rsidRPr="00CB546E">
        <w:rPr>
          <w:rFonts w:hint="cs"/>
          <w:rtl/>
        </w:rPr>
        <w:t>أصول الفقه، 2 / 80؛ الباجی، إحکام الفصول، ص 240.</w:t>
      </w:r>
    </w:p>
  </w:footnote>
  <w:footnote w:id="197">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ابن التلمسانی، شرح المعالم، 2 / 205.</w:t>
      </w:r>
    </w:p>
  </w:footnote>
  <w:footnote w:id="198">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الجصاص، الفصول</w:t>
      </w:r>
      <w:r>
        <w:rPr>
          <w:rFonts w:hint="cs"/>
          <w:rtl/>
        </w:rPr>
        <w:t xml:space="preserve"> في </w:t>
      </w:r>
      <w:r w:rsidRPr="00CB546E">
        <w:rPr>
          <w:rFonts w:hint="cs"/>
          <w:rtl/>
        </w:rPr>
        <w:t>الأصول، 3 / 90 – 91.</w:t>
      </w:r>
    </w:p>
  </w:footnote>
  <w:footnote w:id="199">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العسقلانی، فتح الباری، 2 / 205؛ الباجی، إحکام الفصول</w:t>
      </w:r>
      <w:r>
        <w:rPr>
          <w:rFonts w:hint="cs"/>
          <w:rtl/>
        </w:rPr>
        <w:t xml:space="preserve"> في </w:t>
      </w:r>
      <w:r w:rsidRPr="00CB546E">
        <w:rPr>
          <w:rFonts w:hint="cs"/>
          <w:rtl/>
        </w:rPr>
        <w:t>أحکام الأصول، ص 342.</w:t>
      </w:r>
    </w:p>
  </w:footnote>
  <w:footnote w:id="200">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الأشقر، العقیدة</w:t>
      </w:r>
      <w:r>
        <w:rPr>
          <w:rFonts w:hint="cs"/>
          <w:rtl/>
        </w:rPr>
        <w:t xml:space="preserve"> في </w:t>
      </w:r>
      <w:r w:rsidRPr="00CB546E">
        <w:rPr>
          <w:rFonts w:hint="cs"/>
          <w:rtl/>
        </w:rPr>
        <w:t>الله، ص 51 – 53.</w:t>
      </w:r>
    </w:p>
  </w:footnote>
  <w:footnote w:id="201">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الصنعانی، توضیح الأفکار، 1 / 26 – 27، الرملی، غایة المأمول، ص 281.</w:t>
      </w:r>
    </w:p>
  </w:footnote>
  <w:footnote w:id="202">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القرضاوی، المرجعیة العلیا للقرآن والسنة، ص 117 – 119.</w:t>
      </w:r>
    </w:p>
  </w:footnote>
  <w:footnote w:id="203">
    <w:p w:rsidR="002B57E7" w:rsidRPr="00CB546E" w:rsidRDefault="002B57E7" w:rsidP="00960E98">
      <w:pPr>
        <w:pStyle w:val="ad"/>
        <w:rPr>
          <w:rtl/>
        </w:rPr>
      </w:pPr>
      <w:r w:rsidRPr="00CB546E">
        <w:rPr>
          <w:rStyle w:val="FootnoteReference"/>
          <w:szCs w:val="23"/>
          <w:vertAlign w:val="baseline"/>
        </w:rPr>
        <w:footnoteRef/>
      </w:r>
      <w:r w:rsidRPr="00CB546E">
        <w:rPr>
          <w:rFonts w:hint="cs"/>
          <w:rtl/>
        </w:rPr>
        <w:t>- حافظ العراقی، الغیث الهامع، ص 416 – 417.</w:t>
      </w:r>
    </w:p>
  </w:footnote>
  <w:footnote w:id="204">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الغزالی، نگرش نو در فهم احادیث نبوی، ص 41 – 42.</w:t>
      </w:r>
    </w:p>
  </w:footnote>
  <w:footnote w:id="205">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البصری، المعتمد، 2 / 93؛ الشیرازی، التبصرة</w:t>
      </w:r>
      <w:r>
        <w:rPr>
          <w:rFonts w:hint="cs"/>
          <w:sz w:val="23"/>
          <w:rtl/>
        </w:rPr>
        <w:t xml:space="preserve"> في </w:t>
      </w:r>
      <w:r w:rsidRPr="00CB546E">
        <w:rPr>
          <w:rFonts w:hint="cs"/>
          <w:sz w:val="23"/>
          <w:rtl/>
        </w:rPr>
        <w:t>اصول الفقه، ص 172.</w:t>
      </w:r>
    </w:p>
  </w:footnote>
  <w:footnote w:id="206">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الشیرازی، التبصرة، ص 172.</w:t>
      </w:r>
    </w:p>
  </w:footnote>
  <w:footnote w:id="207">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ابی یعلی، العدة</w:t>
      </w:r>
      <w:r>
        <w:rPr>
          <w:rFonts w:hint="cs"/>
          <w:sz w:val="23"/>
          <w:rtl/>
        </w:rPr>
        <w:t xml:space="preserve"> في </w:t>
      </w:r>
      <w:r w:rsidRPr="00CB546E">
        <w:rPr>
          <w:rFonts w:hint="cs"/>
          <w:sz w:val="23"/>
          <w:rtl/>
        </w:rPr>
        <w:t>أصول الفقه، 2 / 98؛ الشیرازی، التبصرة، ص 172 – 173؛ الباجی، إحکام الفصول</w:t>
      </w:r>
      <w:r>
        <w:rPr>
          <w:rFonts w:hint="cs"/>
          <w:sz w:val="23"/>
          <w:rtl/>
        </w:rPr>
        <w:t xml:space="preserve"> في </w:t>
      </w:r>
      <w:r w:rsidRPr="00CB546E">
        <w:rPr>
          <w:rFonts w:hint="cs"/>
          <w:sz w:val="23"/>
          <w:rtl/>
        </w:rPr>
        <w:t>أحکام الأصول، ص 324 – 325.</w:t>
      </w:r>
    </w:p>
  </w:footnote>
  <w:footnote w:id="208">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ابی یعلی، العدة</w:t>
      </w:r>
      <w:r>
        <w:rPr>
          <w:rFonts w:hint="cs"/>
          <w:sz w:val="23"/>
          <w:rtl/>
        </w:rPr>
        <w:t xml:space="preserve"> في </w:t>
      </w:r>
      <w:r w:rsidRPr="00CB546E">
        <w:rPr>
          <w:rFonts w:hint="cs"/>
          <w:sz w:val="23"/>
          <w:rtl/>
        </w:rPr>
        <w:t>أصول الفقه، 2 / 98.</w:t>
      </w:r>
    </w:p>
  </w:footnote>
  <w:footnote w:id="209">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ابی یعلی، العدة</w:t>
      </w:r>
      <w:r>
        <w:rPr>
          <w:rFonts w:hint="cs"/>
          <w:sz w:val="23"/>
          <w:rtl/>
        </w:rPr>
        <w:t xml:space="preserve"> في </w:t>
      </w:r>
      <w:r w:rsidRPr="00CB546E">
        <w:rPr>
          <w:rFonts w:hint="cs"/>
          <w:sz w:val="23"/>
          <w:rtl/>
        </w:rPr>
        <w:t>أصول الفقه، 2 / 98.</w:t>
      </w:r>
    </w:p>
  </w:footnote>
  <w:footnote w:id="210">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همان منبع.</w:t>
      </w:r>
    </w:p>
  </w:footnote>
  <w:footnote w:id="211">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الشیرازی، التبصرة</w:t>
      </w:r>
      <w:r>
        <w:rPr>
          <w:rFonts w:hint="cs"/>
          <w:sz w:val="23"/>
          <w:rtl/>
        </w:rPr>
        <w:t xml:space="preserve"> في </w:t>
      </w:r>
      <w:r w:rsidRPr="00CB546E">
        <w:rPr>
          <w:rFonts w:hint="cs"/>
          <w:sz w:val="23"/>
          <w:rtl/>
        </w:rPr>
        <w:t>أصول الفقه، ص 173؛ الکلوذانی، التمهید</w:t>
      </w:r>
      <w:r>
        <w:rPr>
          <w:rFonts w:hint="cs"/>
          <w:sz w:val="23"/>
          <w:rtl/>
        </w:rPr>
        <w:t xml:space="preserve"> في </w:t>
      </w:r>
      <w:r w:rsidRPr="00CB546E">
        <w:rPr>
          <w:rFonts w:hint="cs"/>
          <w:sz w:val="23"/>
          <w:rtl/>
        </w:rPr>
        <w:t>أصول الفقه، 3 / 79.</w:t>
      </w:r>
    </w:p>
  </w:footnote>
  <w:footnote w:id="212">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الجوینی، البرهان</w:t>
      </w:r>
      <w:r>
        <w:rPr>
          <w:rFonts w:hint="cs"/>
          <w:sz w:val="23"/>
          <w:rtl/>
        </w:rPr>
        <w:t xml:space="preserve"> في </w:t>
      </w:r>
      <w:r w:rsidRPr="00CB546E">
        <w:rPr>
          <w:rFonts w:hint="cs"/>
          <w:sz w:val="23"/>
          <w:rtl/>
        </w:rPr>
        <w:t>أصول الفقه، 1 / 392.</w:t>
      </w:r>
    </w:p>
  </w:footnote>
  <w:footnote w:id="213">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الشیرازی، التبصرة</w:t>
      </w:r>
      <w:r>
        <w:rPr>
          <w:rFonts w:hint="cs"/>
          <w:sz w:val="23"/>
          <w:rtl/>
        </w:rPr>
        <w:t xml:space="preserve"> في </w:t>
      </w:r>
      <w:r w:rsidRPr="00CB546E">
        <w:rPr>
          <w:rFonts w:hint="cs"/>
          <w:sz w:val="23"/>
          <w:rtl/>
        </w:rPr>
        <w:t>أصول الفقه، ص 173.</w:t>
      </w:r>
    </w:p>
  </w:footnote>
  <w:footnote w:id="214">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الشیرازی، التبصرة</w:t>
      </w:r>
      <w:r>
        <w:rPr>
          <w:rFonts w:hint="cs"/>
          <w:sz w:val="23"/>
          <w:rtl/>
        </w:rPr>
        <w:t xml:space="preserve"> في </w:t>
      </w:r>
      <w:r w:rsidRPr="00CB546E">
        <w:rPr>
          <w:rFonts w:hint="cs"/>
          <w:sz w:val="23"/>
          <w:rtl/>
        </w:rPr>
        <w:t>أصول الفقه، ص 173؛ الکلوذانی، التمهید</w:t>
      </w:r>
      <w:r>
        <w:rPr>
          <w:rFonts w:hint="cs"/>
          <w:sz w:val="23"/>
          <w:rtl/>
        </w:rPr>
        <w:t xml:space="preserve"> في </w:t>
      </w:r>
      <w:r w:rsidRPr="00CB546E">
        <w:rPr>
          <w:rFonts w:hint="cs"/>
          <w:sz w:val="23"/>
          <w:rtl/>
        </w:rPr>
        <w:t>أصول الفقه، 3 / 79.</w:t>
      </w:r>
    </w:p>
  </w:footnote>
  <w:footnote w:id="215">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الغزالی، المستصفی من علم الأصول، 1 / 272.</w:t>
      </w:r>
    </w:p>
  </w:footnote>
  <w:footnote w:id="216">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الکلوذانی، التمهید</w:t>
      </w:r>
      <w:r>
        <w:rPr>
          <w:rFonts w:hint="cs"/>
          <w:sz w:val="23"/>
          <w:rtl/>
        </w:rPr>
        <w:t xml:space="preserve"> في </w:t>
      </w:r>
      <w:r w:rsidRPr="00CB546E">
        <w:rPr>
          <w:rFonts w:hint="cs"/>
          <w:sz w:val="23"/>
          <w:rtl/>
        </w:rPr>
        <w:t>أصول الفقه، 3 / 79.</w:t>
      </w:r>
    </w:p>
  </w:footnote>
  <w:footnote w:id="217">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الغزالی، المستصفی، 1 / 272.</w:t>
      </w:r>
    </w:p>
  </w:footnote>
  <w:footnote w:id="218">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ابن تیمیه، رفع الملام عن الأئمة الأعلام، ص 10 و 11.</w:t>
      </w:r>
    </w:p>
  </w:footnote>
  <w:footnote w:id="219">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الشاطبی، الإعتصام، 153 – 154.</w:t>
      </w:r>
    </w:p>
  </w:footnote>
  <w:footnote w:id="220">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الشاطبی، الوافقات</w:t>
      </w:r>
      <w:r>
        <w:rPr>
          <w:rFonts w:hint="cs"/>
          <w:sz w:val="23"/>
          <w:rtl/>
        </w:rPr>
        <w:t xml:space="preserve"> في </w:t>
      </w:r>
      <w:r w:rsidRPr="00CB546E">
        <w:rPr>
          <w:rFonts w:hint="cs"/>
          <w:sz w:val="23"/>
          <w:rtl/>
        </w:rPr>
        <w:t>أصول الشریعة، 3 / 11.</w:t>
      </w:r>
    </w:p>
  </w:footnote>
  <w:footnote w:id="221">
    <w:p w:rsidR="002B57E7" w:rsidRPr="008045EE" w:rsidRDefault="002B57E7" w:rsidP="00960E98">
      <w:pPr>
        <w:pStyle w:val="ad"/>
        <w:rPr>
          <w:spacing w:val="-6"/>
          <w:sz w:val="23"/>
          <w:rtl/>
        </w:rPr>
      </w:pPr>
      <w:r w:rsidRPr="008045EE">
        <w:rPr>
          <w:rStyle w:val="FootnoteReference"/>
          <w:spacing w:val="-6"/>
          <w:szCs w:val="23"/>
          <w:vertAlign w:val="baseline"/>
        </w:rPr>
        <w:footnoteRef/>
      </w:r>
      <w:r w:rsidRPr="008045EE">
        <w:rPr>
          <w:rFonts w:hint="cs"/>
          <w:spacing w:val="-6"/>
          <w:sz w:val="23"/>
          <w:rtl/>
        </w:rPr>
        <w:t>- المقدسی، روضة الناظر، ص 52؛ الأنصاری، فواتح الرحموت، 2 / 121 – 124، ابن حاجب، مختصر المنتهی الأصولی، ص 91؛ الآمدی، الإحکام في أصول الأحکام، 1 / 275 – 279؛ الشنقیطی، مذکرة في أصول الفقه، ص 122.</w:t>
      </w:r>
    </w:p>
  </w:footnote>
  <w:footnote w:id="222">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الشافعی، الرسالة، ص 370 – 372؛ ابن الصلاح، مقدمة علوم الحدیث، ص 17 – 20.</w:t>
      </w:r>
    </w:p>
  </w:footnote>
  <w:footnote w:id="223">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الجصاص، الفصول</w:t>
      </w:r>
      <w:r>
        <w:rPr>
          <w:rFonts w:hint="cs"/>
          <w:sz w:val="23"/>
          <w:rtl/>
        </w:rPr>
        <w:t xml:space="preserve"> في </w:t>
      </w:r>
      <w:r w:rsidRPr="00CB546E">
        <w:rPr>
          <w:rFonts w:hint="cs"/>
          <w:sz w:val="23"/>
          <w:rtl/>
        </w:rPr>
        <w:t>الأصول، 3 / 53.</w:t>
      </w:r>
    </w:p>
  </w:footnote>
  <w:footnote w:id="224">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البغدادی، الکفایة</w:t>
      </w:r>
      <w:r>
        <w:rPr>
          <w:rFonts w:hint="cs"/>
          <w:sz w:val="23"/>
          <w:rtl/>
        </w:rPr>
        <w:t xml:space="preserve"> في </w:t>
      </w:r>
      <w:r w:rsidRPr="00CB546E">
        <w:rPr>
          <w:rFonts w:hint="cs"/>
          <w:sz w:val="23"/>
          <w:rtl/>
        </w:rPr>
        <w:t>علم الروایة، ص 51.</w:t>
      </w:r>
    </w:p>
  </w:footnote>
  <w:footnote w:id="225">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البخاری، کشف الأسرار، 2 / 685.</w:t>
      </w:r>
    </w:p>
  </w:footnote>
  <w:footnote w:id="226">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آل تیمیة، السمودة، ص 274.</w:t>
      </w:r>
    </w:p>
  </w:footnote>
  <w:footnote w:id="227">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الأندلسی، الإحکام</w:t>
      </w:r>
      <w:r>
        <w:rPr>
          <w:rFonts w:hint="cs"/>
          <w:sz w:val="23"/>
          <w:rtl/>
        </w:rPr>
        <w:t xml:space="preserve"> في </w:t>
      </w:r>
      <w:r w:rsidRPr="00CB546E">
        <w:rPr>
          <w:rFonts w:hint="cs"/>
          <w:sz w:val="23"/>
          <w:rtl/>
        </w:rPr>
        <w:t>أصول الأحکام، 1 / 128.</w:t>
      </w:r>
    </w:p>
  </w:footnote>
  <w:footnote w:id="228">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الشوکانی، إرشاد الفحول: 2 / 262.</w:t>
      </w:r>
    </w:p>
  </w:footnote>
  <w:footnote w:id="229">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البغدادی، الکفایة</w:t>
      </w:r>
      <w:r>
        <w:rPr>
          <w:rFonts w:hint="cs"/>
          <w:sz w:val="23"/>
          <w:rtl/>
        </w:rPr>
        <w:t xml:space="preserve"> في </w:t>
      </w:r>
      <w:r w:rsidRPr="00CB546E">
        <w:rPr>
          <w:rFonts w:hint="cs"/>
          <w:sz w:val="23"/>
          <w:rtl/>
        </w:rPr>
        <w:t>علم الروایة، ص 473.</w:t>
      </w:r>
    </w:p>
  </w:footnote>
  <w:footnote w:id="230">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همان منبع.</w:t>
      </w:r>
    </w:p>
  </w:footnote>
  <w:footnote w:id="231">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آل تیمیة، المسودة، ص 274.</w:t>
      </w:r>
    </w:p>
  </w:footnote>
  <w:footnote w:id="232">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الشاطبی، الموافقات</w:t>
      </w:r>
      <w:r>
        <w:rPr>
          <w:rFonts w:hint="cs"/>
          <w:sz w:val="23"/>
          <w:rtl/>
        </w:rPr>
        <w:t xml:space="preserve"> في </w:t>
      </w:r>
      <w:r w:rsidRPr="00CB546E">
        <w:rPr>
          <w:rFonts w:hint="cs"/>
          <w:sz w:val="23"/>
          <w:rtl/>
        </w:rPr>
        <w:t>أصول الشریعة، 4 / 217.</w:t>
      </w:r>
    </w:p>
  </w:footnote>
  <w:footnote w:id="233">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ابن امیر الحاج، التقریر والتحبیر، 2 / 236.</w:t>
      </w:r>
    </w:p>
  </w:footnote>
  <w:footnote w:id="234">
    <w:p w:rsidR="002B57E7" w:rsidRPr="00CB546E" w:rsidRDefault="002B57E7" w:rsidP="00960E98">
      <w:pPr>
        <w:pStyle w:val="ad"/>
        <w:rPr>
          <w:sz w:val="23"/>
          <w:rtl/>
        </w:rPr>
      </w:pPr>
      <w:r w:rsidRPr="00CB546E">
        <w:rPr>
          <w:rStyle w:val="FootnoteReference"/>
          <w:szCs w:val="23"/>
          <w:vertAlign w:val="baseline"/>
        </w:rPr>
        <w:footnoteRef/>
      </w:r>
      <w:r w:rsidRPr="00CB546E">
        <w:rPr>
          <w:rFonts w:hint="cs"/>
          <w:sz w:val="23"/>
          <w:rtl/>
        </w:rPr>
        <w:t>- الآمدی، الإحکام</w:t>
      </w:r>
      <w:r>
        <w:rPr>
          <w:rFonts w:hint="cs"/>
          <w:sz w:val="23"/>
          <w:rtl/>
        </w:rPr>
        <w:t xml:space="preserve"> في </w:t>
      </w:r>
      <w:r w:rsidRPr="00CB546E">
        <w:rPr>
          <w:rFonts w:hint="cs"/>
          <w:sz w:val="23"/>
          <w:rtl/>
        </w:rPr>
        <w:t>أصول الأحکام، 1 / 287.</w:t>
      </w:r>
    </w:p>
  </w:footnote>
  <w:footnote w:id="235">
    <w:p w:rsidR="002B57E7" w:rsidRPr="00F346F5" w:rsidRDefault="002B57E7" w:rsidP="00960E98">
      <w:pPr>
        <w:pStyle w:val="ad"/>
        <w:rPr>
          <w:rtl/>
        </w:rPr>
      </w:pPr>
      <w:r w:rsidRPr="00F346F5">
        <w:rPr>
          <w:rStyle w:val="FootnoteReference"/>
          <w:szCs w:val="23"/>
          <w:vertAlign w:val="baseline"/>
        </w:rPr>
        <w:footnoteRef/>
      </w:r>
      <w:r w:rsidRPr="00F346F5">
        <w:rPr>
          <w:rFonts w:hint="cs"/>
          <w:rtl/>
        </w:rPr>
        <w:t>- الأندلسی، الإحکام</w:t>
      </w:r>
      <w:r>
        <w:rPr>
          <w:rFonts w:hint="cs"/>
          <w:rtl/>
        </w:rPr>
        <w:t xml:space="preserve"> في </w:t>
      </w:r>
      <w:r w:rsidRPr="00F346F5">
        <w:rPr>
          <w:rFonts w:hint="cs"/>
          <w:rtl/>
        </w:rPr>
        <w:t>أصول الأحکام، 1 / 505.</w:t>
      </w:r>
    </w:p>
  </w:footnote>
  <w:footnote w:id="236">
    <w:p w:rsidR="002B57E7" w:rsidRPr="00F346F5" w:rsidRDefault="002B57E7" w:rsidP="00960E98">
      <w:pPr>
        <w:pStyle w:val="ad"/>
        <w:rPr>
          <w:rtl/>
        </w:rPr>
      </w:pPr>
      <w:r w:rsidRPr="00F346F5">
        <w:rPr>
          <w:rStyle w:val="FootnoteReference"/>
          <w:szCs w:val="23"/>
          <w:vertAlign w:val="baseline"/>
        </w:rPr>
        <w:footnoteRef/>
      </w:r>
      <w:r w:rsidRPr="00F346F5">
        <w:rPr>
          <w:rFonts w:hint="cs"/>
          <w:rtl/>
        </w:rPr>
        <w:t>- آل تیمیمة، المسودة، ص 196؛ العسقلانی، فتح الباری، 5 / 122.</w:t>
      </w:r>
    </w:p>
  </w:footnote>
  <w:footnote w:id="237">
    <w:p w:rsidR="002B57E7" w:rsidRPr="00F346F5" w:rsidRDefault="002B57E7" w:rsidP="00960E98">
      <w:pPr>
        <w:pStyle w:val="ad"/>
        <w:rPr>
          <w:rtl/>
        </w:rPr>
      </w:pPr>
      <w:r w:rsidRPr="00F346F5">
        <w:rPr>
          <w:rStyle w:val="FootnoteReference"/>
          <w:szCs w:val="23"/>
          <w:vertAlign w:val="baseline"/>
        </w:rPr>
        <w:footnoteRef/>
      </w:r>
      <w:r w:rsidRPr="00F346F5">
        <w:rPr>
          <w:rFonts w:hint="cs"/>
          <w:rtl/>
        </w:rPr>
        <w:t>- الشنقیطی، مذکرة</w:t>
      </w:r>
      <w:r>
        <w:rPr>
          <w:rFonts w:hint="cs"/>
          <w:rtl/>
        </w:rPr>
        <w:t xml:space="preserve"> في </w:t>
      </w:r>
      <w:r w:rsidRPr="00F346F5">
        <w:rPr>
          <w:rFonts w:hint="cs"/>
          <w:rtl/>
        </w:rPr>
        <w:t>أصول الفقه، ص 103؛ مسلم، صحیح مسلم، 1937، بخاری، صحیح بخاری، 3963.</w:t>
      </w:r>
    </w:p>
  </w:footnote>
  <w:footnote w:id="238">
    <w:p w:rsidR="002B57E7" w:rsidRPr="00F346F5" w:rsidRDefault="002B57E7" w:rsidP="00960E98">
      <w:pPr>
        <w:pStyle w:val="ad"/>
        <w:rPr>
          <w:rtl/>
        </w:rPr>
      </w:pPr>
      <w:r w:rsidRPr="00F346F5">
        <w:rPr>
          <w:rStyle w:val="FootnoteReference"/>
          <w:szCs w:val="23"/>
          <w:vertAlign w:val="baseline"/>
        </w:rPr>
        <w:footnoteRef/>
      </w:r>
      <w:r w:rsidRPr="00F346F5">
        <w:rPr>
          <w:rFonts w:hint="cs"/>
          <w:rtl/>
        </w:rPr>
        <w:t>- ال تیمیة، المسودة، ص 222.</w:t>
      </w:r>
    </w:p>
  </w:footnote>
  <w:footnote w:id="239">
    <w:p w:rsidR="002B57E7" w:rsidRPr="00F346F5" w:rsidRDefault="002B57E7" w:rsidP="00960E98">
      <w:pPr>
        <w:pStyle w:val="ad"/>
        <w:rPr>
          <w:rtl/>
        </w:rPr>
      </w:pPr>
      <w:r w:rsidRPr="00F346F5">
        <w:rPr>
          <w:rStyle w:val="FootnoteReference"/>
          <w:szCs w:val="23"/>
          <w:vertAlign w:val="baseline"/>
        </w:rPr>
        <w:footnoteRef/>
      </w:r>
      <w:r w:rsidRPr="00F346F5">
        <w:rPr>
          <w:rFonts w:hint="cs"/>
          <w:rtl/>
        </w:rPr>
        <w:t>- الشافعی، الرسالة، ص 494.</w:t>
      </w:r>
    </w:p>
  </w:footnote>
  <w:footnote w:id="240">
    <w:p w:rsidR="002B57E7" w:rsidRPr="00F346F5" w:rsidRDefault="002B57E7" w:rsidP="00960E98">
      <w:pPr>
        <w:pStyle w:val="ad"/>
        <w:rPr>
          <w:rtl/>
        </w:rPr>
      </w:pPr>
      <w:r w:rsidRPr="00F346F5">
        <w:rPr>
          <w:rStyle w:val="FootnoteReference"/>
          <w:szCs w:val="23"/>
          <w:vertAlign w:val="baseline"/>
        </w:rPr>
        <w:footnoteRef/>
      </w:r>
      <w:r w:rsidRPr="00F346F5">
        <w:rPr>
          <w:rFonts w:hint="cs"/>
          <w:rtl/>
        </w:rPr>
        <w:t>- ابی عوانه، مسند أبی عوانة، 6393، ترمذی، سنن ترمذی، 1326.</w:t>
      </w:r>
    </w:p>
  </w:footnote>
  <w:footnote w:id="241">
    <w:p w:rsidR="002B57E7" w:rsidRPr="00F346F5" w:rsidRDefault="002B57E7" w:rsidP="00960E98">
      <w:pPr>
        <w:pStyle w:val="ad"/>
        <w:rPr>
          <w:rtl/>
        </w:rPr>
      </w:pPr>
      <w:r w:rsidRPr="00F346F5">
        <w:rPr>
          <w:rStyle w:val="FootnoteReference"/>
          <w:szCs w:val="23"/>
          <w:vertAlign w:val="baseline"/>
        </w:rPr>
        <w:footnoteRef/>
      </w:r>
      <w:r w:rsidRPr="00F346F5">
        <w:rPr>
          <w:rFonts w:hint="cs"/>
          <w:rtl/>
        </w:rPr>
        <w:t>- الشافعی، الرسالة، ص 494.</w:t>
      </w:r>
    </w:p>
  </w:footnote>
  <w:footnote w:id="242">
    <w:p w:rsidR="002B57E7" w:rsidRPr="00F346F5" w:rsidRDefault="002B57E7" w:rsidP="00960E98">
      <w:pPr>
        <w:pStyle w:val="ad"/>
        <w:rPr>
          <w:rtl/>
        </w:rPr>
      </w:pPr>
      <w:r w:rsidRPr="00F346F5">
        <w:rPr>
          <w:rStyle w:val="FootnoteReference"/>
          <w:szCs w:val="23"/>
          <w:vertAlign w:val="baseline"/>
        </w:rPr>
        <w:footnoteRef/>
      </w:r>
      <w:r w:rsidRPr="00F346F5">
        <w:rPr>
          <w:rFonts w:hint="cs"/>
          <w:rtl/>
        </w:rPr>
        <w:t>- الشافعی، الرسالة، ص 373.</w:t>
      </w:r>
    </w:p>
  </w:footnote>
  <w:footnote w:id="243">
    <w:p w:rsidR="002B57E7" w:rsidRPr="00F346F5" w:rsidRDefault="002B57E7" w:rsidP="00960E98">
      <w:pPr>
        <w:pStyle w:val="ad"/>
        <w:rPr>
          <w:rtl/>
        </w:rPr>
      </w:pPr>
      <w:r w:rsidRPr="00F346F5">
        <w:rPr>
          <w:rStyle w:val="FootnoteReference"/>
          <w:szCs w:val="23"/>
          <w:vertAlign w:val="baseline"/>
        </w:rPr>
        <w:footnoteRef/>
      </w:r>
      <w:r w:rsidRPr="00F346F5">
        <w:rPr>
          <w:rFonts w:hint="cs"/>
          <w:rtl/>
        </w:rPr>
        <w:t>- بخاری، صحیح بخاری، 2326، مسلم، صحیح مسلم، 1713.</w:t>
      </w:r>
    </w:p>
  </w:footnote>
  <w:footnote w:id="244">
    <w:p w:rsidR="002B57E7" w:rsidRPr="00F346F5" w:rsidRDefault="002B57E7" w:rsidP="00960E98">
      <w:pPr>
        <w:pStyle w:val="ad"/>
        <w:rPr>
          <w:rtl/>
        </w:rPr>
      </w:pPr>
      <w:r w:rsidRPr="00F346F5">
        <w:rPr>
          <w:rStyle w:val="FootnoteReference"/>
          <w:szCs w:val="23"/>
          <w:vertAlign w:val="baseline"/>
        </w:rPr>
        <w:footnoteRef/>
      </w:r>
      <w:r w:rsidRPr="00F346F5">
        <w:rPr>
          <w:rFonts w:hint="cs"/>
          <w:rtl/>
        </w:rPr>
        <w:t>- بخاری، صحیح بخاری، 4470، مسلم، صحیح مسلم، 1493.</w:t>
      </w:r>
    </w:p>
  </w:footnote>
  <w:footnote w:id="245">
    <w:p w:rsidR="002B57E7" w:rsidRPr="00F346F5" w:rsidRDefault="002B57E7" w:rsidP="00960E98">
      <w:pPr>
        <w:pStyle w:val="ad"/>
        <w:rPr>
          <w:rtl/>
        </w:rPr>
      </w:pPr>
      <w:r w:rsidRPr="00F346F5">
        <w:rPr>
          <w:rStyle w:val="FootnoteReference"/>
          <w:szCs w:val="23"/>
          <w:vertAlign w:val="baseline"/>
        </w:rPr>
        <w:footnoteRef/>
      </w:r>
      <w:r w:rsidRPr="00F346F5">
        <w:rPr>
          <w:rFonts w:hint="cs"/>
          <w:rtl/>
        </w:rPr>
        <w:t>- الأندلسی، الإحکام</w:t>
      </w:r>
      <w:r>
        <w:rPr>
          <w:rFonts w:hint="cs"/>
          <w:rtl/>
        </w:rPr>
        <w:t xml:space="preserve"> في </w:t>
      </w:r>
      <w:r w:rsidRPr="00F346F5">
        <w:rPr>
          <w:rFonts w:hint="cs"/>
          <w:rtl/>
        </w:rPr>
        <w:t>أصول الأحکام، 1 / 123 – 125.</w:t>
      </w:r>
    </w:p>
  </w:footnote>
  <w:footnote w:id="246">
    <w:p w:rsidR="002B57E7" w:rsidRPr="00F346F5" w:rsidRDefault="002B57E7" w:rsidP="00960E98">
      <w:pPr>
        <w:pStyle w:val="ad"/>
        <w:rPr>
          <w:rtl/>
        </w:rPr>
      </w:pPr>
      <w:r w:rsidRPr="00F346F5">
        <w:rPr>
          <w:rStyle w:val="FootnoteReference"/>
          <w:szCs w:val="23"/>
          <w:vertAlign w:val="baseline"/>
        </w:rPr>
        <w:footnoteRef/>
      </w:r>
      <w:r w:rsidRPr="00F346F5">
        <w:rPr>
          <w:rFonts w:hint="cs"/>
          <w:rtl/>
        </w:rPr>
        <w:t>- ابن القیم، مختصر الصواعق المرسلة، 2 / 409 – 410.</w:t>
      </w:r>
    </w:p>
  </w:footnote>
  <w:footnote w:id="247">
    <w:p w:rsidR="002B57E7" w:rsidRPr="00F346F5" w:rsidRDefault="002B57E7" w:rsidP="00960E98">
      <w:pPr>
        <w:pStyle w:val="ad"/>
        <w:rPr>
          <w:rtl/>
        </w:rPr>
      </w:pPr>
      <w:r w:rsidRPr="00F346F5">
        <w:rPr>
          <w:rStyle w:val="FootnoteReference"/>
          <w:szCs w:val="23"/>
          <w:vertAlign w:val="baseline"/>
        </w:rPr>
        <w:footnoteRef/>
      </w:r>
      <w:r w:rsidRPr="00F346F5">
        <w:rPr>
          <w:rFonts w:hint="cs"/>
          <w:rtl/>
        </w:rPr>
        <w:t>- القرافی، شرح تنقیح الفصول</w:t>
      </w:r>
      <w:r>
        <w:rPr>
          <w:rFonts w:hint="cs"/>
          <w:rtl/>
        </w:rPr>
        <w:t xml:space="preserve"> في </w:t>
      </w:r>
      <w:r w:rsidRPr="00F346F5">
        <w:rPr>
          <w:rFonts w:hint="cs"/>
          <w:rtl/>
        </w:rPr>
        <w:t>إختصار المحصول، ص 351.</w:t>
      </w:r>
    </w:p>
  </w:footnote>
  <w:footnote w:id="248">
    <w:p w:rsidR="002B57E7" w:rsidRPr="00F346F5" w:rsidRDefault="002B57E7" w:rsidP="00960E98">
      <w:pPr>
        <w:pStyle w:val="ad"/>
        <w:rPr>
          <w:rtl/>
        </w:rPr>
      </w:pPr>
      <w:r w:rsidRPr="00F346F5">
        <w:rPr>
          <w:rStyle w:val="FootnoteReference"/>
          <w:szCs w:val="23"/>
          <w:vertAlign w:val="baseline"/>
        </w:rPr>
        <w:footnoteRef/>
      </w:r>
      <w:r w:rsidRPr="00F346F5">
        <w:rPr>
          <w:rFonts w:hint="cs"/>
          <w:rtl/>
        </w:rPr>
        <w:t>- السرخسی، الأصول، 1 / 325.</w:t>
      </w:r>
    </w:p>
  </w:footnote>
  <w:footnote w:id="249">
    <w:p w:rsidR="002B57E7" w:rsidRPr="00F346F5" w:rsidRDefault="002B57E7" w:rsidP="00960E98">
      <w:pPr>
        <w:pStyle w:val="ad"/>
        <w:rPr>
          <w:rtl/>
        </w:rPr>
      </w:pPr>
      <w:r w:rsidRPr="00F346F5">
        <w:rPr>
          <w:rStyle w:val="FootnoteReference"/>
          <w:szCs w:val="23"/>
          <w:vertAlign w:val="baseline"/>
        </w:rPr>
        <w:footnoteRef/>
      </w:r>
      <w:r w:rsidRPr="00F346F5">
        <w:rPr>
          <w:rFonts w:hint="cs"/>
          <w:rtl/>
        </w:rPr>
        <w:t>- القرطبی، الجامع لأحکام القرآن، 10 / 6.</w:t>
      </w:r>
    </w:p>
  </w:footnote>
  <w:footnote w:id="250">
    <w:p w:rsidR="002B57E7" w:rsidRPr="00F346F5" w:rsidRDefault="002B57E7" w:rsidP="00960E98">
      <w:pPr>
        <w:pStyle w:val="ad"/>
        <w:rPr>
          <w:rtl/>
        </w:rPr>
      </w:pPr>
      <w:r w:rsidRPr="00F346F5">
        <w:rPr>
          <w:rStyle w:val="FootnoteReference"/>
          <w:szCs w:val="23"/>
          <w:vertAlign w:val="baseline"/>
        </w:rPr>
        <w:footnoteRef/>
      </w:r>
      <w:r w:rsidRPr="00F346F5">
        <w:rPr>
          <w:rFonts w:hint="cs"/>
          <w:rtl/>
        </w:rPr>
        <w:t>- ابن القیم، مختصر الصواعق المرسلة، 2 / 410 – 411.</w:t>
      </w:r>
    </w:p>
  </w:footnote>
  <w:footnote w:id="251">
    <w:p w:rsidR="002B57E7" w:rsidRPr="00F346F5" w:rsidRDefault="002B57E7" w:rsidP="00960E98">
      <w:pPr>
        <w:pStyle w:val="ad"/>
        <w:rPr>
          <w:rtl/>
        </w:rPr>
      </w:pPr>
      <w:r w:rsidRPr="00F346F5">
        <w:rPr>
          <w:rStyle w:val="FootnoteReference"/>
          <w:szCs w:val="23"/>
          <w:vertAlign w:val="baseline"/>
        </w:rPr>
        <w:footnoteRef/>
      </w:r>
      <w:r w:rsidRPr="00F346F5">
        <w:rPr>
          <w:rFonts w:hint="cs"/>
          <w:rtl/>
        </w:rPr>
        <w:t>- الشیرازی، شرح اللمع، 2 / 581.</w:t>
      </w:r>
    </w:p>
  </w:footnote>
  <w:footnote w:id="252">
    <w:p w:rsidR="002B57E7" w:rsidRPr="00F346F5" w:rsidRDefault="002B57E7" w:rsidP="00960E98">
      <w:pPr>
        <w:pStyle w:val="ad"/>
        <w:rPr>
          <w:rtl/>
        </w:rPr>
      </w:pPr>
      <w:r w:rsidRPr="00F346F5">
        <w:rPr>
          <w:rStyle w:val="FootnoteReference"/>
          <w:szCs w:val="23"/>
          <w:vertAlign w:val="baseline"/>
        </w:rPr>
        <w:footnoteRef/>
      </w:r>
      <w:r w:rsidRPr="00F346F5">
        <w:rPr>
          <w:rFonts w:hint="cs"/>
          <w:rtl/>
        </w:rPr>
        <w:t>- ابی یعلی، العدة</w:t>
      </w:r>
      <w:r>
        <w:rPr>
          <w:rFonts w:hint="cs"/>
          <w:rtl/>
        </w:rPr>
        <w:t xml:space="preserve"> في </w:t>
      </w:r>
      <w:r w:rsidRPr="00F346F5">
        <w:rPr>
          <w:rFonts w:hint="cs"/>
          <w:rtl/>
        </w:rPr>
        <w:t>اصول الفقه، 2 / 100.</w:t>
      </w:r>
    </w:p>
  </w:footnote>
  <w:footnote w:id="253">
    <w:p w:rsidR="002B57E7" w:rsidRPr="00F346F5" w:rsidRDefault="002B57E7" w:rsidP="00960E98">
      <w:pPr>
        <w:pStyle w:val="ad"/>
        <w:rPr>
          <w:rtl/>
        </w:rPr>
      </w:pPr>
      <w:r w:rsidRPr="00F346F5">
        <w:rPr>
          <w:rStyle w:val="FootnoteReference"/>
          <w:szCs w:val="23"/>
          <w:vertAlign w:val="baseline"/>
        </w:rPr>
        <w:footnoteRef/>
      </w:r>
      <w:r w:rsidRPr="00F346F5">
        <w:rPr>
          <w:rFonts w:hint="cs"/>
          <w:rtl/>
        </w:rPr>
        <w:t>- العبادی، الشرح الکبیر علی الورقات، ص 71.</w:t>
      </w:r>
    </w:p>
  </w:footnote>
  <w:footnote w:id="254">
    <w:p w:rsidR="002B57E7" w:rsidRPr="00F346F5" w:rsidRDefault="002B57E7" w:rsidP="00960E98">
      <w:pPr>
        <w:pStyle w:val="ad"/>
        <w:rPr>
          <w:rtl/>
        </w:rPr>
      </w:pPr>
      <w:r w:rsidRPr="00F346F5">
        <w:rPr>
          <w:rStyle w:val="FootnoteReference"/>
          <w:szCs w:val="23"/>
          <w:vertAlign w:val="baseline"/>
        </w:rPr>
        <w:footnoteRef/>
      </w:r>
      <w:r w:rsidRPr="00F346F5">
        <w:rPr>
          <w:rFonts w:hint="cs"/>
          <w:rtl/>
        </w:rPr>
        <w:t>- العبادی، الشرح الکبیر علی الورقات، ص 104.</w:t>
      </w:r>
    </w:p>
  </w:footnote>
  <w:footnote w:id="255">
    <w:p w:rsidR="002B57E7" w:rsidRPr="00F346F5" w:rsidRDefault="002B57E7" w:rsidP="00960E98">
      <w:pPr>
        <w:pStyle w:val="ad"/>
        <w:rPr>
          <w:szCs w:val="23"/>
        </w:rPr>
      </w:pPr>
      <w:r w:rsidRPr="00F346F5">
        <w:rPr>
          <w:rStyle w:val="FootnoteReference"/>
          <w:szCs w:val="23"/>
          <w:vertAlign w:val="baseline"/>
        </w:rPr>
        <w:footnoteRef/>
      </w:r>
      <w:r w:rsidRPr="00F346F5">
        <w:rPr>
          <w:rFonts w:hint="cs"/>
          <w:rtl/>
        </w:rPr>
        <w:t>- الجصاص، الفصول</w:t>
      </w:r>
      <w:r>
        <w:rPr>
          <w:rFonts w:hint="cs"/>
          <w:rtl/>
        </w:rPr>
        <w:t xml:space="preserve"> في </w:t>
      </w:r>
      <w:r w:rsidRPr="00F346F5">
        <w:rPr>
          <w:rFonts w:hint="cs"/>
          <w:rtl/>
        </w:rPr>
        <w:t>الأصول، 3 / 36.</w:t>
      </w:r>
    </w:p>
  </w:footnote>
  <w:footnote w:id="256">
    <w:p w:rsidR="002B57E7" w:rsidRPr="00F346F5" w:rsidRDefault="002B57E7" w:rsidP="00960E98">
      <w:pPr>
        <w:pStyle w:val="ad"/>
        <w:rPr>
          <w:szCs w:val="23"/>
        </w:rPr>
      </w:pPr>
      <w:r w:rsidRPr="00F346F5">
        <w:rPr>
          <w:rStyle w:val="FootnoteReference"/>
          <w:szCs w:val="23"/>
          <w:vertAlign w:val="baseline"/>
        </w:rPr>
        <w:footnoteRef/>
      </w:r>
      <w:r w:rsidRPr="00F346F5">
        <w:rPr>
          <w:rFonts w:hint="cs"/>
          <w:rtl/>
        </w:rPr>
        <w:t>- الجصاص، الفصول</w:t>
      </w:r>
      <w:r>
        <w:rPr>
          <w:rFonts w:hint="cs"/>
          <w:rtl/>
        </w:rPr>
        <w:t xml:space="preserve"> في </w:t>
      </w:r>
      <w:r w:rsidRPr="00F346F5">
        <w:rPr>
          <w:rFonts w:hint="cs"/>
          <w:rtl/>
        </w:rPr>
        <w:t>الأصول، 3 / 39.</w:t>
      </w:r>
    </w:p>
  </w:footnote>
  <w:footnote w:id="257">
    <w:p w:rsidR="002B57E7" w:rsidRPr="00F346F5" w:rsidRDefault="002B57E7" w:rsidP="00960E98">
      <w:pPr>
        <w:pStyle w:val="ad"/>
        <w:rPr>
          <w:szCs w:val="23"/>
        </w:rPr>
      </w:pPr>
      <w:r w:rsidRPr="00F346F5">
        <w:rPr>
          <w:rStyle w:val="FootnoteReference"/>
          <w:szCs w:val="23"/>
          <w:vertAlign w:val="baseline"/>
        </w:rPr>
        <w:footnoteRef/>
      </w:r>
      <w:r w:rsidRPr="00F346F5">
        <w:rPr>
          <w:rFonts w:hint="cs"/>
          <w:rtl/>
        </w:rPr>
        <w:t>- الشنقیطی، مذکرة</w:t>
      </w:r>
      <w:r>
        <w:rPr>
          <w:rFonts w:hint="cs"/>
          <w:rtl/>
        </w:rPr>
        <w:t xml:space="preserve"> في </w:t>
      </w:r>
      <w:r w:rsidRPr="00F346F5">
        <w:rPr>
          <w:rFonts w:hint="cs"/>
          <w:rtl/>
        </w:rPr>
        <w:t>أصول الفقه، ص 133 – 138؛ ابن القیم، مختصر الصواعق المرسلة، 2 / 409 – 410، الأندلسی، الإحکام</w:t>
      </w:r>
      <w:r>
        <w:rPr>
          <w:rFonts w:hint="cs"/>
          <w:rtl/>
        </w:rPr>
        <w:t xml:space="preserve"> في </w:t>
      </w:r>
      <w:r w:rsidRPr="00F346F5">
        <w:rPr>
          <w:rFonts w:hint="cs"/>
          <w:rtl/>
        </w:rPr>
        <w:t>أصول الأحکام، 1 / 115 – 116.</w:t>
      </w:r>
    </w:p>
  </w:footnote>
  <w:footnote w:id="258">
    <w:p w:rsidR="002B57E7" w:rsidRPr="00F346F5" w:rsidRDefault="002B57E7" w:rsidP="00960E98">
      <w:pPr>
        <w:pStyle w:val="ad"/>
        <w:rPr>
          <w:szCs w:val="23"/>
        </w:rPr>
      </w:pPr>
      <w:r w:rsidRPr="00F346F5">
        <w:rPr>
          <w:rStyle w:val="FootnoteReference"/>
          <w:szCs w:val="23"/>
          <w:vertAlign w:val="baseline"/>
        </w:rPr>
        <w:footnoteRef/>
      </w:r>
      <w:r w:rsidRPr="00F346F5">
        <w:rPr>
          <w:rFonts w:hint="cs"/>
          <w:rtl/>
        </w:rPr>
        <w:t>- آل تیمیة، المسودة، ص 220؛ ابن القیم الجوزیة، مختصر الصواعق المرسلة، 2 / 376.</w:t>
      </w:r>
    </w:p>
  </w:footnote>
  <w:footnote w:id="259">
    <w:p w:rsidR="002B57E7" w:rsidRPr="00F346F5" w:rsidRDefault="002B57E7" w:rsidP="00960E98">
      <w:pPr>
        <w:pStyle w:val="ad"/>
        <w:rPr>
          <w:szCs w:val="23"/>
        </w:rPr>
      </w:pPr>
      <w:r w:rsidRPr="00F346F5">
        <w:rPr>
          <w:rStyle w:val="FootnoteReference"/>
          <w:szCs w:val="23"/>
          <w:vertAlign w:val="baseline"/>
        </w:rPr>
        <w:footnoteRef/>
      </w:r>
      <w:r w:rsidRPr="00F346F5">
        <w:rPr>
          <w:rFonts w:hint="cs"/>
          <w:rtl/>
        </w:rPr>
        <w:t>- ابن القیم الجوزیة، مختصر الصواعق المرسلة، 2 / 362، الشوکانی، إرشاد الفحول، 1 / 133.</w:t>
      </w:r>
    </w:p>
  </w:footnote>
  <w:footnote w:id="260">
    <w:p w:rsidR="002B57E7" w:rsidRPr="00F346F5" w:rsidRDefault="002B57E7" w:rsidP="00960E98">
      <w:pPr>
        <w:pStyle w:val="ad"/>
        <w:rPr>
          <w:szCs w:val="23"/>
        </w:rPr>
      </w:pPr>
      <w:r w:rsidRPr="00F346F5">
        <w:rPr>
          <w:rStyle w:val="FootnoteReference"/>
          <w:szCs w:val="23"/>
          <w:vertAlign w:val="baseline"/>
        </w:rPr>
        <w:footnoteRef/>
      </w:r>
      <w:r w:rsidRPr="00F346F5">
        <w:rPr>
          <w:rFonts w:hint="cs"/>
          <w:rtl/>
        </w:rPr>
        <w:t>- الأندلسی، الإحکام</w:t>
      </w:r>
      <w:r>
        <w:rPr>
          <w:rFonts w:hint="cs"/>
          <w:rtl/>
        </w:rPr>
        <w:t xml:space="preserve"> في </w:t>
      </w:r>
      <w:r w:rsidRPr="00F346F5">
        <w:rPr>
          <w:rFonts w:hint="cs"/>
          <w:rtl/>
        </w:rPr>
        <w:t>أصول الأحکام، 1 / 103.</w:t>
      </w:r>
    </w:p>
  </w:footnote>
  <w:footnote w:id="261">
    <w:p w:rsidR="002B57E7" w:rsidRPr="00F346F5" w:rsidRDefault="002B57E7" w:rsidP="00960E98">
      <w:pPr>
        <w:pStyle w:val="ad"/>
        <w:rPr>
          <w:szCs w:val="23"/>
        </w:rPr>
      </w:pPr>
      <w:r w:rsidRPr="00F346F5">
        <w:rPr>
          <w:rStyle w:val="FootnoteReference"/>
          <w:szCs w:val="23"/>
          <w:vertAlign w:val="baseline"/>
        </w:rPr>
        <w:footnoteRef/>
      </w:r>
      <w:r w:rsidRPr="00F346F5">
        <w:rPr>
          <w:rFonts w:hint="cs"/>
          <w:rtl/>
        </w:rPr>
        <w:t>- ابن القیم الجوزیة، مختصر الصواعق المرسلة، 2 / 362 – 363.</w:t>
      </w:r>
    </w:p>
  </w:footnote>
  <w:footnote w:id="262">
    <w:p w:rsidR="002B57E7" w:rsidRPr="00F346F5" w:rsidRDefault="002B57E7" w:rsidP="00960E98">
      <w:pPr>
        <w:pStyle w:val="ad"/>
        <w:rPr>
          <w:szCs w:val="23"/>
        </w:rPr>
      </w:pPr>
      <w:r w:rsidRPr="00F346F5">
        <w:rPr>
          <w:rStyle w:val="FootnoteReference"/>
          <w:szCs w:val="23"/>
          <w:vertAlign w:val="baseline"/>
        </w:rPr>
        <w:footnoteRef/>
      </w:r>
      <w:r w:rsidRPr="00F346F5">
        <w:rPr>
          <w:rFonts w:hint="cs"/>
          <w:rtl/>
        </w:rPr>
        <w:t>- البخاری، کشف الأسرار، 2 / 674، الجصاص، أصول، 3 / 63.</w:t>
      </w:r>
    </w:p>
  </w:footnote>
  <w:footnote w:id="263">
    <w:p w:rsidR="002B57E7" w:rsidRPr="00F346F5" w:rsidRDefault="002B57E7" w:rsidP="00960E98">
      <w:pPr>
        <w:pStyle w:val="ad"/>
        <w:rPr>
          <w:szCs w:val="23"/>
        </w:rPr>
      </w:pPr>
      <w:r w:rsidRPr="00F346F5">
        <w:rPr>
          <w:rStyle w:val="FootnoteReference"/>
          <w:szCs w:val="23"/>
          <w:vertAlign w:val="baseline"/>
        </w:rPr>
        <w:footnoteRef/>
      </w:r>
      <w:r w:rsidRPr="00F346F5">
        <w:rPr>
          <w:rFonts w:hint="cs"/>
          <w:rtl/>
        </w:rPr>
        <w:t>- ابن القیم، مختصر الصواعق المرسلة، 2 / 363 – 364.</w:t>
      </w:r>
    </w:p>
  </w:footnote>
  <w:footnote w:id="264">
    <w:p w:rsidR="002B57E7" w:rsidRPr="00F346F5" w:rsidRDefault="002B57E7" w:rsidP="00960E98">
      <w:pPr>
        <w:pStyle w:val="ad"/>
        <w:rPr>
          <w:szCs w:val="23"/>
        </w:rPr>
      </w:pPr>
      <w:r w:rsidRPr="00F346F5">
        <w:rPr>
          <w:rStyle w:val="FootnoteReference"/>
          <w:szCs w:val="23"/>
          <w:vertAlign w:val="baseline"/>
        </w:rPr>
        <w:footnoteRef/>
      </w:r>
      <w:r w:rsidRPr="00F346F5">
        <w:rPr>
          <w:rFonts w:hint="cs"/>
          <w:rtl/>
        </w:rPr>
        <w:t>- الشیرازی، اللمع</w:t>
      </w:r>
      <w:r>
        <w:rPr>
          <w:rFonts w:hint="cs"/>
          <w:rtl/>
        </w:rPr>
        <w:t xml:space="preserve"> في </w:t>
      </w:r>
      <w:r w:rsidRPr="00F346F5">
        <w:rPr>
          <w:rFonts w:hint="cs"/>
          <w:rtl/>
        </w:rPr>
        <w:t>أصول الفقه، ص 72.</w:t>
      </w:r>
    </w:p>
  </w:footnote>
  <w:footnote w:id="265">
    <w:p w:rsidR="002B57E7" w:rsidRPr="00F346F5" w:rsidRDefault="002B57E7" w:rsidP="00960E98">
      <w:pPr>
        <w:pStyle w:val="ad"/>
        <w:rPr>
          <w:szCs w:val="23"/>
        </w:rPr>
      </w:pPr>
      <w:r w:rsidRPr="00F346F5">
        <w:rPr>
          <w:rStyle w:val="FootnoteReference"/>
          <w:szCs w:val="23"/>
          <w:vertAlign w:val="baseline"/>
        </w:rPr>
        <w:footnoteRef/>
      </w:r>
      <w:r w:rsidRPr="00F346F5">
        <w:rPr>
          <w:rFonts w:hint="cs"/>
          <w:rtl/>
        </w:rPr>
        <w:t>- ابن قیم، مختصر الصواعق المرسلة، ص 363.</w:t>
      </w:r>
    </w:p>
  </w:footnote>
  <w:footnote w:id="266">
    <w:p w:rsidR="002B57E7" w:rsidRPr="00F346F5" w:rsidRDefault="002B57E7" w:rsidP="00960E98">
      <w:pPr>
        <w:pStyle w:val="ad"/>
        <w:rPr>
          <w:rtl/>
        </w:rPr>
      </w:pPr>
      <w:r w:rsidRPr="00F346F5">
        <w:rPr>
          <w:rStyle w:val="FootnoteReference"/>
          <w:szCs w:val="23"/>
          <w:vertAlign w:val="baseline"/>
        </w:rPr>
        <w:footnoteRef/>
      </w:r>
      <w:r w:rsidRPr="00F346F5">
        <w:rPr>
          <w:rFonts w:hint="cs"/>
          <w:rtl/>
        </w:rPr>
        <w:t>- ابن قیم، مختصر الصواعق المرسلة، ص 406.</w:t>
      </w:r>
    </w:p>
  </w:footnote>
  <w:footnote w:id="267">
    <w:p w:rsidR="002B57E7" w:rsidRPr="00F346F5" w:rsidRDefault="002B57E7" w:rsidP="00960E98">
      <w:pPr>
        <w:pStyle w:val="ad"/>
        <w:rPr>
          <w:szCs w:val="23"/>
        </w:rPr>
      </w:pPr>
      <w:r w:rsidRPr="00F346F5">
        <w:rPr>
          <w:rStyle w:val="FootnoteReference"/>
          <w:szCs w:val="23"/>
          <w:vertAlign w:val="baseline"/>
        </w:rPr>
        <w:footnoteRef/>
      </w:r>
      <w:r w:rsidRPr="00F346F5">
        <w:rPr>
          <w:rFonts w:hint="cs"/>
          <w:sz w:val="23"/>
          <w:rtl/>
        </w:rPr>
        <w:t>- الشوکانی، نیل الأوطار، 8 / 278، ابوداود، سنن ابوداود، 4604.</w:t>
      </w:r>
    </w:p>
  </w:footnote>
  <w:footnote w:id="268">
    <w:p w:rsidR="002B57E7" w:rsidRPr="00F346F5" w:rsidRDefault="002B57E7" w:rsidP="00960E98">
      <w:pPr>
        <w:pStyle w:val="ad"/>
        <w:rPr>
          <w:rtl/>
        </w:rPr>
      </w:pPr>
      <w:r w:rsidRPr="00F346F5">
        <w:rPr>
          <w:rStyle w:val="FootnoteReference"/>
          <w:vertAlign w:val="baseline"/>
        </w:rPr>
        <w:footnoteRef/>
      </w:r>
      <w:r w:rsidRPr="00F346F5">
        <w:rPr>
          <w:rFonts w:hint="cs"/>
          <w:rtl/>
        </w:rPr>
        <w:t>- المطعنی، الشبهات الثلاثون المثارة لإنکار السنة النبویة، ص 77 – 78.</w:t>
      </w:r>
    </w:p>
  </w:footnote>
  <w:footnote w:id="269">
    <w:p w:rsidR="002B57E7" w:rsidRPr="00F346F5" w:rsidRDefault="002B57E7" w:rsidP="00960E98">
      <w:pPr>
        <w:pStyle w:val="ad"/>
      </w:pPr>
      <w:r w:rsidRPr="00F346F5">
        <w:rPr>
          <w:rStyle w:val="FootnoteReference"/>
          <w:vertAlign w:val="baseline"/>
        </w:rPr>
        <w:footnoteRef/>
      </w:r>
      <w:r w:rsidRPr="00F346F5">
        <w:rPr>
          <w:rFonts w:hint="cs"/>
          <w:rtl/>
        </w:rPr>
        <w:t>- المطعنی، الشبهات الثلاثون المثارة لإنکار السنة النبویة، ص 79 – 80.</w:t>
      </w:r>
    </w:p>
  </w:footnote>
  <w:footnote w:id="270">
    <w:p w:rsidR="002B57E7" w:rsidRPr="00F346F5" w:rsidRDefault="002B57E7" w:rsidP="00960E98">
      <w:pPr>
        <w:pStyle w:val="ad"/>
        <w:rPr>
          <w:rtl/>
        </w:rPr>
      </w:pPr>
      <w:r w:rsidRPr="00F346F5">
        <w:rPr>
          <w:rStyle w:val="FootnoteReference"/>
          <w:vertAlign w:val="baseline"/>
        </w:rPr>
        <w:footnoteRef/>
      </w:r>
      <w:r w:rsidRPr="00F346F5">
        <w:rPr>
          <w:rFonts w:hint="cs"/>
          <w:rtl/>
        </w:rPr>
        <w:t>- المطعنی، الشبهات الثلاثون المثارة لإنکار السنة النبویة، ص 118 – 119.</w:t>
      </w:r>
    </w:p>
  </w:footnote>
  <w:footnote w:id="271">
    <w:p w:rsidR="002B57E7" w:rsidRPr="00F346F5" w:rsidRDefault="002B57E7" w:rsidP="00960E98">
      <w:pPr>
        <w:pStyle w:val="ad"/>
        <w:rPr>
          <w:rtl/>
        </w:rPr>
      </w:pPr>
      <w:r w:rsidRPr="00F346F5">
        <w:rPr>
          <w:rStyle w:val="FootnoteReference"/>
          <w:vertAlign w:val="baseline"/>
        </w:rPr>
        <w:footnoteRef/>
      </w:r>
      <w:r w:rsidRPr="00F346F5">
        <w:rPr>
          <w:rFonts w:hint="cs"/>
          <w:rtl/>
        </w:rPr>
        <w:t>- البخاری، کشف الأسرار، 2 / 681 – 682.</w:t>
      </w:r>
    </w:p>
  </w:footnote>
  <w:footnote w:id="272">
    <w:p w:rsidR="002B57E7" w:rsidRPr="00F346F5" w:rsidRDefault="002B57E7" w:rsidP="00960E98">
      <w:pPr>
        <w:pStyle w:val="ad"/>
        <w:rPr>
          <w:rtl/>
        </w:rPr>
      </w:pPr>
      <w:r w:rsidRPr="00F346F5">
        <w:rPr>
          <w:rStyle w:val="FootnoteReference"/>
          <w:vertAlign w:val="baseline"/>
        </w:rPr>
        <w:footnoteRef/>
      </w:r>
      <w:r w:rsidRPr="00F346F5">
        <w:rPr>
          <w:rFonts w:hint="cs"/>
          <w:rtl/>
        </w:rPr>
        <w:t>- بخاری، صحیح بخاری، 5717، مسلم، صحیح مسلم، 2563، ابن حبان، صحیح ابن حبان، 5687.</w:t>
      </w:r>
    </w:p>
  </w:footnote>
  <w:footnote w:id="273">
    <w:p w:rsidR="002B57E7" w:rsidRPr="00F346F5" w:rsidRDefault="002B57E7" w:rsidP="00960E98">
      <w:pPr>
        <w:pStyle w:val="ad"/>
        <w:rPr>
          <w:rtl/>
        </w:rPr>
      </w:pPr>
      <w:r w:rsidRPr="00F346F5">
        <w:rPr>
          <w:rStyle w:val="FootnoteReference"/>
          <w:vertAlign w:val="baseline"/>
        </w:rPr>
        <w:footnoteRef/>
      </w:r>
      <w:r w:rsidRPr="00F346F5">
        <w:rPr>
          <w:rFonts w:hint="cs"/>
          <w:rtl/>
        </w:rPr>
        <w:t>- السرخسی، الأصول، 1 / 329.</w:t>
      </w:r>
    </w:p>
  </w:footnote>
  <w:footnote w:id="274">
    <w:p w:rsidR="002B57E7" w:rsidRPr="00F346F5" w:rsidRDefault="002B57E7" w:rsidP="00960E98">
      <w:pPr>
        <w:pStyle w:val="ad"/>
        <w:rPr>
          <w:rtl/>
        </w:rPr>
      </w:pPr>
      <w:r w:rsidRPr="00F346F5">
        <w:rPr>
          <w:rStyle w:val="FootnoteReference"/>
          <w:vertAlign w:val="baseline"/>
        </w:rPr>
        <w:footnoteRef/>
      </w:r>
      <w:r w:rsidRPr="00F346F5">
        <w:rPr>
          <w:rFonts w:hint="cs"/>
          <w:rtl/>
        </w:rPr>
        <w:t>- الأندلسی، الإحکام</w:t>
      </w:r>
      <w:r>
        <w:rPr>
          <w:rFonts w:hint="cs"/>
          <w:rtl/>
        </w:rPr>
        <w:t xml:space="preserve"> في </w:t>
      </w:r>
      <w:r w:rsidRPr="00F346F5">
        <w:rPr>
          <w:rFonts w:hint="cs"/>
          <w:rtl/>
        </w:rPr>
        <w:t>الأحکام، 1 / 103 – 104.</w:t>
      </w:r>
    </w:p>
  </w:footnote>
  <w:footnote w:id="275">
    <w:p w:rsidR="002B57E7" w:rsidRPr="00F346F5" w:rsidRDefault="002B57E7" w:rsidP="00960E98">
      <w:pPr>
        <w:pStyle w:val="ad"/>
        <w:rPr>
          <w:rtl/>
        </w:rPr>
      </w:pPr>
      <w:r w:rsidRPr="00F346F5">
        <w:rPr>
          <w:rStyle w:val="FootnoteReference"/>
          <w:vertAlign w:val="baseline"/>
        </w:rPr>
        <w:footnoteRef/>
      </w:r>
      <w:r w:rsidRPr="00F346F5">
        <w:rPr>
          <w:rFonts w:hint="cs"/>
          <w:rtl/>
        </w:rPr>
        <w:t>- العسقلانی، فتح الباری، 13 / 234.</w:t>
      </w:r>
    </w:p>
  </w:footnote>
  <w:footnote w:id="276">
    <w:p w:rsidR="002B57E7" w:rsidRPr="00F346F5" w:rsidRDefault="002B57E7" w:rsidP="00960E98">
      <w:pPr>
        <w:pStyle w:val="ad"/>
        <w:rPr>
          <w:rtl/>
        </w:rPr>
      </w:pPr>
      <w:r w:rsidRPr="00F346F5">
        <w:rPr>
          <w:rStyle w:val="FootnoteReference"/>
          <w:vertAlign w:val="baseline"/>
        </w:rPr>
        <w:footnoteRef/>
      </w:r>
      <w:r w:rsidRPr="00F346F5">
        <w:rPr>
          <w:rFonts w:hint="cs"/>
          <w:rtl/>
        </w:rPr>
        <w:t>- العسقلانی، فتح الباری، 13 / 234.</w:t>
      </w:r>
    </w:p>
  </w:footnote>
  <w:footnote w:id="277">
    <w:p w:rsidR="002B57E7" w:rsidRPr="00F346F5" w:rsidRDefault="002B57E7" w:rsidP="00960E98">
      <w:pPr>
        <w:pStyle w:val="ad"/>
        <w:rPr>
          <w:rtl/>
        </w:rPr>
      </w:pPr>
      <w:r w:rsidRPr="00F346F5">
        <w:rPr>
          <w:rStyle w:val="FootnoteReference"/>
          <w:vertAlign w:val="baseline"/>
        </w:rPr>
        <w:footnoteRef/>
      </w:r>
      <w:r w:rsidRPr="00F346F5">
        <w:rPr>
          <w:rFonts w:hint="cs"/>
          <w:rtl/>
        </w:rPr>
        <w:t>- السرخسی، الأصول، 1 / 322؛ البخاری، کشف الأسرار، 2 / 682.</w:t>
      </w:r>
    </w:p>
  </w:footnote>
  <w:footnote w:id="278">
    <w:p w:rsidR="002B57E7" w:rsidRPr="00F346F5" w:rsidRDefault="002B57E7" w:rsidP="00960E98">
      <w:pPr>
        <w:pStyle w:val="ad"/>
        <w:rPr>
          <w:rtl/>
        </w:rPr>
      </w:pPr>
      <w:r w:rsidRPr="00F346F5">
        <w:rPr>
          <w:rStyle w:val="FootnoteReference"/>
          <w:vertAlign w:val="baseline"/>
        </w:rPr>
        <w:footnoteRef/>
      </w:r>
      <w:r w:rsidRPr="00F346F5">
        <w:rPr>
          <w:rFonts w:hint="cs"/>
          <w:rtl/>
        </w:rPr>
        <w:t>- الآمدی، الإحکام</w:t>
      </w:r>
      <w:r>
        <w:rPr>
          <w:rFonts w:hint="cs"/>
          <w:rtl/>
        </w:rPr>
        <w:t xml:space="preserve"> في </w:t>
      </w:r>
      <w:r w:rsidRPr="00F346F5">
        <w:rPr>
          <w:rFonts w:hint="cs"/>
          <w:rtl/>
        </w:rPr>
        <w:t>أصول الأحکام، 1 / 295.</w:t>
      </w:r>
    </w:p>
  </w:footnote>
  <w:footnote w:id="279">
    <w:p w:rsidR="002B57E7" w:rsidRPr="00F346F5" w:rsidRDefault="002B57E7" w:rsidP="00960E98">
      <w:pPr>
        <w:pStyle w:val="ad"/>
        <w:rPr>
          <w:rtl/>
        </w:rPr>
      </w:pPr>
      <w:r w:rsidRPr="00F346F5">
        <w:rPr>
          <w:rStyle w:val="FootnoteReference"/>
          <w:vertAlign w:val="baseline"/>
        </w:rPr>
        <w:footnoteRef/>
      </w:r>
      <w:r w:rsidRPr="00F346F5">
        <w:rPr>
          <w:rFonts w:hint="cs"/>
          <w:rtl/>
        </w:rPr>
        <w:t>- البخاری، کشف الأسرار، 2 / 684، الآمدی، الإحکام</w:t>
      </w:r>
      <w:r>
        <w:rPr>
          <w:rFonts w:hint="cs"/>
          <w:rtl/>
        </w:rPr>
        <w:t xml:space="preserve"> في </w:t>
      </w:r>
      <w:r w:rsidRPr="00F346F5">
        <w:rPr>
          <w:rFonts w:hint="cs"/>
          <w:rtl/>
        </w:rPr>
        <w:t>اصول الأحکام، 1/ 295.</w:t>
      </w:r>
    </w:p>
  </w:footnote>
  <w:footnote w:id="280">
    <w:p w:rsidR="002B57E7" w:rsidRPr="00F346F5" w:rsidRDefault="002B57E7" w:rsidP="00960E98">
      <w:pPr>
        <w:pStyle w:val="ad"/>
        <w:rPr>
          <w:rtl/>
        </w:rPr>
      </w:pPr>
      <w:r w:rsidRPr="00F346F5">
        <w:rPr>
          <w:rStyle w:val="FootnoteReference"/>
          <w:vertAlign w:val="baseline"/>
        </w:rPr>
        <w:footnoteRef/>
      </w:r>
      <w:r w:rsidRPr="00F346F5">
        <w:rPr>
          <w:rFonts w:hint="cs"/>
          <w:rtl/>
        </w:rPr>
        <w:t>- بخاری، صحیح بخاری، 3274، ترمذی، سنن ترمذی، 2669، ابن حبان، صحیح ابن حبان، 6256.</w:t>
      </w:r>
    </w:p>
  </w:footnote>
  <w:footnote w:id="281">
    <w:p w:rsidR="002B57E7" w:rsidRPr="00F346F5" w:rsidRDefault="002B57E7" w:rsidP="00960E98">
      <w:pPr>
        <w:pStyle w:val="ad"/>
        <w:rPr>
          <w:rtl/>
        </w:rPr>
      </w:pPr>
      <w:r w:rsidRPr="00F346F5">
        <w:rPr>
          <w:rStyle w:val="FootnoteReference"/>
          <w:vertAlign w:val="baseline"/>
        </w:rPr>
        <w:footnoteRef/>
      </w:r>
      <w:r w:rsidRPr="00F346F5">
        <w:rPr>
          <w:rFonts w:hint="cs"/>
          <w:rtl/>
        </w:rPr>
        <w:t>- مسلم، صحیح مسلم، 1218.</w:t>
      </w:r>
    </w:p>
  </w:footnote>
  <w:footnote w:id="282">
    <w:p w:rsidR="002B57E7" w:rsidRPr="00F346F5" w:rsidRDefault="002B57E7" w:rsidP="00960E98">
      <w:pPr>
        <w:pStyle w:val="ad"/>
        <w:rPr>
          <w:rtl/>
        </w:rPr>
      </w:pPr>
      <w:r w:rsidRPr="00F346F5">
        <w:rPr>
          <w:rStyle w:val="FootnoteReference"/>
          <w:vertAlign w:val="baseline"/>
        </w:rPr>
        <w:footnoteRef/>
      </w:r>
      <w:r w:rsidRPr="00F346F5">
        <w:rPr>
          <w:rFonts w:hint="cs"/>
          <w:rtl/>
        </w:rPr>
        <w:t>- ابن القیم، مختصر الصواعق المرسلة، 2 / 396 – 397.</w:t>
      </w:r>
    </w:p>
  </w:footnote>
  <w:footnote w:id="283">
    <w:p w:rsidR="002B57E7" w:rsidRPr="00F346F5" w:rsidRDefault="002B57E7" w:rsidP="00960E98">
      <w:pPr>
        <w:pStyle w:val="ad"/>
        <w:rPr>
          <w:rtl/>
        </w:rPr>
      </w:pPr>
      <w:r w:rsidRPr="00F346F5">
        <w:rPr>
          <w:rStyle w:val="FootnoteReference"/>
          <w:vertAlign w:val="baseline"/>
        </w:rPr>
        <w:footnoteRef/>
      </w:r>
      <w:r w:rsidRPr="00F346F5">
        <w:rPr>
          <w:rFonts w:hint="cs"/>
          <w:rtl/>
        </w:rPr>
        <w:t>- علی</w:t>
      </w:r>
      <w:r>
        <w:rPr>
          <w:rFonts w:hint="cs"/>
          <w:rtl/>
        </w:rPr>
        <w:t>ك</w:t>
      </w:r>
      <w:r w:rsidRPr="00F346F5">
        <w:rPr>
          <w:rFonts w:hint="cs"/>
          <w:rtl/>
        </w:rPr>
        <w:t xml:space="preserve"> إثم الأریسین: یعنی: گناه رعایایی که از تو پیروی می‌کنند و در زیر سلطه‌ی تو به سر می‌برند نیز بر عهده‌ی تو خواهد بود. النووی، شرح صحیح مسلم، 12 / 109.</w:t>
      </w:r>
    </w:p>
  </w:footnote>
  <w:footnote w:id="284">
    <w:p w:rsidR="002B57E7" w:rsidRPr="00F346F5" w:rsidRDefault="002B57E7" w:rsidP="00960E98">
      <w:pPr>
        <w:pStyle w:val="ad"/>
        <w:rPr>
          <w:rtl/>
        </w:rPr>
      </w:pPr>
      <w:r w:rsidRPr="00F346F5">
        <w:rPr>
          <w:rStyle w:val="FootnoteReference"/>
          <w:vertAlign w:val="baseline"/>
        </w:rPr>
        <w:footnoteRef/>
      </w:r>
      <w:r w:rsidRPr="00F346F5">
        <w:rPr>
          <w:rFonts w:hint="cs"/>
          <w:rtl/>
        </w:rPr>
        <w:t>- همان منبع.</w:t>
      </w:r>
    </w:p>
  </w:footnote>
  <w:footnote w:id="285">
    <w:p w:rsidR="002B57E7" w:rsidRPr="00F346F5" w:rsidRDefault="002B57E7" w:rsidP="00960E98">
      <w:pPr>
        <w:pStyle w:val="ad"/>
        <w:rPr>
          <w:rtl/>
        </w:rPr>
      </w:pPr>
      <w:r w:rsidRPr="00F346F5">
        <w:rPr>
          <w:rStyle w:val="FootnoteReference"/>
          <w:vertAlign w:val="baseline"/>
        </w:rPr>
        <w:footnoteRef/>
      </w:r>
      <w:r w:rsidRPr="00F346F5">
        <w:rPr>
          <w:rFonts w:hint="cs"/>
          <w:rtl/>
        </w:rPr>
        <w:t>- همان منبع.</w:t>
      </w:r>
    </w:p>
  </w:footnote>
  <w:footnote w:id="286">
    <w:p w:rsidR="002B57E7" w:rsidRPr="00F346F5" w:rsidRDefault="002B57E7" w:rsidP="00960E98">
      <w:pPr>
        <w:pStyle w:val="ad"/>
        <w:rPr>
          <w:rtl/>
        </w:rPr>
      </w:pPr>
      <w:r w:rsidRPr="00F346F5">
        <w:rPr>
          <w:rStyle w:val="FootnoteReference"/>
          <w:vertAlign w:val="baseline"/>
        </w:rPr>
        <w:footnoteRef/>
      </w:r>
      <w:r w:rsidRPr="00F346F5">
        <w:rPr>
          <w:rFonts w:hint="cs"/>
          <w:rtl/>
        </w:rPr>
        <w:t>- الأندلسی، الإحکام</w:t>
      </w:r>
      <w:r>
        <w:rPr>
          <w:rFonts w:hint="cs"/>
          <w:rtl/>
        </w:rPr>
        <w:t xml:space="preserve"> في </w:t>
      </w:r>
      <w:r w:rsidRPr="00F346F5">
        <w:rPr>
          <w:rFonts w:hint="cs"/>
          <w:rtl/>
        </w:rPr>
        <w:t>أصول الأحکام، 1 / 114 – 115.</w:t>
      </w:r>
    </w:p>
  </w:footnote>
  <w:footnote w:id="287">
    <w:p w:rsidR="002B57E7" w:rsidRPr="00F346F5" w:rsidRDefault="002B57E7" w:rsidP="00960E98">
      <w:pPr>
        <w:pStyle w:val="ad"/>
        <w:rPr>
          <w:rtl/>
        </w:rPr>
      </w:pPr>
      <w:r w:rsidRPr="00F346F5">
        <w:rPr>
          <w:rStyle w:val="FootnoteReference"/>
          <w:vertAlign w:val="baseline"/>
        </w:rPr>
        <w:footnoteRef/>
      </w:r>
      <w:r w:rsidRPr="00F346F5">
        <w:rPr>
          <w:rFonts w:hint="cs"/>
          <w:rtl/>
        </w:rPr>
        <w:t>- ابن ماجه، سنن ابن ماجه، 23، ترمذی، سنن ترمذی، 2658، شافعی، مسند، 1 / 240.</w:t>
      </w:r>
    </w:p>
  </w:footnote>
  <w:footnote w:id="288">
    <w:p w:rsidR="002B57E7" w:rsidRPr="00F346F5" w:rsidRDefault="002B57E7" w:rsidP="00960E98">
      <w:pPr>
        <w:pStyle w:val="ad"/>
        <w:rPr>
          <w:rtl/>
        </w:rPr>
      </w:pPr>
      <w:r w:rsidRPr="00F346F5">
        <w:rPr>
          <w:rStyle w:val="FootnoteReference"/>
          <w:vertAlign w:val="baseline"/>
        </w:rPr>
        <w:footnoteRef/>
      </w:r>
      <w:r w:rsidRPr="00F346F5">
        <w:rPr>
          <w:rFonts w:hint="cs"/>
          <w:rtl/>
        </w:rPr>
        <w:t>- الشافعی، الرسالة، ص 401 – 403، التهاونی، فیض القدیر شرح الجامع الصغیر، 6 / 285.</w:t>
      </w:r>
    </w:p>
  </w:footnote>
  <w:footnote w:id="289">
    <w:p w:rsidR="002B57E7" w:rsidRPr="00F346F5" w:rsidRDefault="002B57E7" w:rsidP="00960E98">
      <w:pPr>
        <w:pStyle w:val="ad"/>
        <w:rPr>
          <w:rtl/>
        </w:rPr>
      </w:pPr>
      <w:r w:rsidRPr="00F346F5">
        <w:rPr>
          <w:rStyle w:val="FootnoteReference"/>
          <w:vertAlign w:val="baseline"/>
        </w:rPr>
        <w:footnoteRef/>
      </w:r>
      <w:r w:rsidRPr="00F346F5">
        <w:rPr>
          <w:rFonts w:hint="cs"/>
          <w:rtl/>
        </w:rPr>
        <w:t>- الآمدی، الإحکام</w:t>
      </w:r>
      <w:r>
        <w:rPr>
          <w:rFonts w:hint="cs"/>
          <w:rtl/>
        </w:rPr>
        <w:t xml:space="preserve"> في </w:t>
      </w:r>
      <w:r w:rsidRPr="00F346F5">
        <w:rPr>
          <w:rFonts w:hint="cs"/>
          <w:rtl/>
        </w:rPr>
        <w:t>أصول الأحکام، 1 / 295 – 296.</w:t>
      </w:r>
    </w:p>
  </w:footnote>
  <w:footnote w:id="290">
    <w:p w:rsidR="002B57E7" w:rsidRPr="00F346F5" w:rsidRDefault="002B57E7" w:rsidP="00960E98">
      <w:pPr>
        <w:pStyle w:val="ad"/>
        <w:rPr>
          <w:rtl/>
        </w:rPr>
      </w:pPr>
      <w:r w:rsidRPr="00F346F5">
        <w:rPr>
          <w:rStyle w:val="FootnoteReference"/>
          <w:vertAlign w:val="baseline"/>
        </w:rPr>
        <w:footnoteRef/>
      </w:r>
      <w:r w:rsidRPr="00F346F5">
        <w:rPr>
          <w:rFonts w:hint="cs"/>
          <w:rtl/>
        </w:rPr>
        <w:t>- مسلم</w:t>
      </w:r>
      <w:r>
        <w:rPr>
          <w:rFonts w:hint="cs"/>
          <w:rtl/>
        </w:rPr>
        <w:t>:</w:t>
      </w:r>
      <w:r w:rsidRPr="00F346F5">
        <w:rPr>
          <w:rFonts w:hint="cs"/>
          <w:rtl/>
        </w:rPr>
        <w:t xml:space="preserve"> صحیح مسلم، 19، ابن خزیمه، صحیح ابن خزیمه، 2346.</w:t>
      </w:r>
    </w:p>
  </w:footnote>
  <w:footnote w:id="291">
    <w:p w:rsidR="002B57E7" w:rsidRPr="00F346F5" w:rsidRDefault="002B57E7" w:rsidP="00960E98">
      <w:pPr>
        <w:pStyle w:val="ad"/>
        <w:rPr>
          <w:rtl/>
        </w:rPr>
      </w:pPr>
      <w:r w:rsidRPr="00F346F5">
        <w:rPr>
          <w:rStyle w:val="FootnoteReference"/>
          <w:vertAlign w:val="baseline"/>
        </w:rPr>
        <w:footnoteRef/>
      </w:r>
      <w:r w:rsidRPr="00F346F5">
        <w:rPr>
          <w:rFonts w:hint="cs"/>
          <w:rtl/>
        </w:rPr>
        <w:t>- ابن القیم، مختصر الصواعق المرسلة، ص 339 – 400.</w:t>
      </w:r>
    </w:p>
  </w:footnote>
  <w:footnote w:id="292">
    <w:p w:rsidR="002B57E7" w:rsidRPr="00F346F5" w:rsidRDefault="002B57E7" w:rsidP="00960E98">
      <w:pPr>
        <w:pStyle w:val="ad"/>
        <w:rPr>
          <w:rtl/>
        </w:rPr>
      </w:pPr>
      <w:r w:rsidRPr="00F346F5">
        <w:rPr>
          <w:rStyle w:val="FootnoteReference"/>
          <w:vertAlign w:val="baseline"/>
        </w:rPr>
        <w:footnoteRef/>
      </w:r>
      <w:r w:rsidRPr="00F346F5">
        <w:rPr>
          <w:rFonts w:hint="cs"/>
          <w:rtl/>
        </w:rPr>
        <w:t>- ابن القیم، مختصر الصواعق المرسلة، ص 394.</w:t>
      </w:r>
    </w:p>
  </w:footnote>
  <w:footnote w:id="293">
    <w:p w:rsidR="002B57E7" w:rsidRPr="00F346F5" w:rsidRDefault="002B57E7" w:rsidP="00960E98">
      <w:pPr>
        <w:pStyle w:val="ad"/>
        <w:rPr>
          <w:rtl/>
        </w:rPr>
      </w:pPr>
      <w:r w:rsidRPr="00F346F5">
        <w:rPr>
          <w:rStyle w:val="FootnoteReference"/>
          <w:vertAlign w:val="baseline"/>
        </w:rPr>
        <w:footnoteRef/>
      </w:r>
      <w:r w:rsidRPr="00F346F5">
        <w:rPr>
          <w:rFonts w:hint="cs"/>
          <w:rtl/>
        </w:rPr>
        <w:t>- ابن قیم، مختصر الصواعق المرسلة، ص 394 – 395، الآمدی، الإحکام</w:t>
      </w:r>
      <w:r>
        <w:rPr>
          <w:rFonts w:hint="cs"/>
          <w:rtl/>
        </w:rPr>
        <w:t xml:space="preserve"> في </w:t>
      </w:r>
      <w:r w:rsidRPr="00F346F5">
        <w:rPr>
          <w:rFonts w:hint="cs"/>
          <w:rtl/>
        </w:rPr>
        <w:t>أصول الأحکام، 1 / 293.</w:t>
      </w:r>
    </w:p>
  </w:footnote>
  <w:footnote w:id="294">
    <w:p w:rsidR="002B57E7" w:rsidRPr="00F346F5" w:rsidRDefault="002B57E7" w:rsidP="00960E98">
      <w:pPr>
        <w:pStyle w:val="ad"/>
        <w:rPr>
          <w:rtl/>
        </w:rPr>
      </w:pPr>
      <w:r w:rsidRPr="00F346F5">
        <w:rPr>
          <w:rStyle w:val="FootnoteReference"/>
          <w:vertAlign w:val="baseline"/>
        </w:rPr>
        <w:footnoteRef/>
      </w:r>
      <w:r w:rsidRPr="00F346F5">
        <w:rPr>
          <w:rFonts w:hint="cs"/>
          <w:rtl/>
        </w:rPr>
        <w:t>- ابن القیم الجوزیة، مختصر الصواعق المرسلة، ص 395.</w:t>
      </w:r>
    </w:p>
  </w:footnote>
  <w:footnote w:id="295">
    <w:p w:rsidR="002B57E7" w:rsidRPr="00F346F5" w:rsidRDefault="002B57E7" w:rsidP="00960E98">
      <w:pPr>
        <w:pStyle w:val="ad"/>
        <w:rPr>
          <w:rtl/>
        </w:rPr>
      </w:pPr>
      <w:r w:rsidRPr="00F346F5">
        <w:rPr>
          <w:rStyle w:val="FootnoteReference"/>
          <w:vertAlign w:val="baseline"/>
        </w:rPr>
        <w:footnoteRef/>
      </w:r>
      <w:r w:rsidRPr="00F346F5">
        <w:rPr>
          <w:rFonts w:hint="cs"/>
          <w:rtl/>
        </w:rPr>
        <w:t>- ابن القیم الجوزیة، مختصر الصواعق المرسلة، ص 398 – 3976.</w:t>
      </w:r>
    </w:p>
  </w:footnote>
  <w:footnote w:id="296">
    <w:p w:rsidR="002B57E7" w:rsidRPr="00F346F5" w:rsidRDefault="002B57E7" w:rsidP="00960E98">
      <w:pPr>
        <w:pStyle w:val="ad"/>
        <w:rPr>
          <w:rtl/>
        </w:rPr>
      </w:pPr>
      <w:r w:rsidRPr="00F346F5">
        <w:rPr>
          <w:rStyle w:val="FootnoteReference"/>
          <w:vertAlign w:val="baseline"/>
        </w:rPr>
        <w:footnoteRef/>
      </w:r>
      <w:r w:rsidRPr="00F346F5">
        <w:rPr>
          <w:rFonts w:hint="cs"/>
          <w:rtl/>
        </w:rPr>
        <w:t>- ابن القیم الجوزیة، مختصر الصواعق المرسلة، ص 398 – 399.</w:t>
      </w:r>
    </w:p>
  </w:footnote>
  <w:footnote w:id="297">
    <w:p w:rsidR="002B57E7" w:rsidRPr="00F346F5" w:rsidRDefault="002B57E7" w:rsidP="00960E98">
      <w:pPr>
        <w:pStyle w:val="ad"/>
        <w:rPr>
          <w:rtl/>
        </w:rPr>
      </w:pPr>
      <w:r w:rsidRPr="00F346F5">
        <w:rPr>
          <w:rStyle w:val="FootnoteReference"/>
          <w:vertAlign w:val="baseline"/>
        </w:rPr>
        <w:footnoteRef/>
      </w:r>
      <w:r w:rsidRPr="00F346F5">
        <w:rPr>
          <w:rFonts w:hint="cs"/>
          <w:rtl/>
        </w:rPr>
        <w:t>- ابن القیم الجوزیة، مختصر الصواعق المرسلة، ص 399.</w:t>
      </w:r>
    </w:p>
  </w:footnote>
  <w:footnote w:id="298">
    <w:p w:rsidR="002B57E7" w:rsidRPr="00F346F5" w:rsidRDefault="002B57E7" w:rsidP="00960E98">
      <w:pPr>
        <w:pStyle w:val="ad"/>
        <w:rPr>
          <w:rtl/>
        </w:rPr>
      </w:pPr>
      <w:r w:rsidRPr="00F346F5">
        <w:rPr>
          <w:rStyle w:val="FootnoteReference"/>
          <w:vertAlign w:val="baseline"/>
        </w:rPr>
        <w:footnoteRef/>
      </w:r>
      <w:r w:rsidRPr="00F346F5">
        <w:rPr>
          <w:rFonts w:hint="cs"/>
          <w:rtl/>
        </w:rPr>
        <w:t>- ابن قیم الجوزیة، مختصر الصواعق المرسلة، ص 400.</w:t>
      </w:r>
    </w:p>
  </w:footnote>
  <w:footnote w:id="299">
    <w:p w:rsidR="002B57E7" w:rsidRPr="00F346F5" w:rsidRDefault="002B57E7" w:rsidP="00960E98">
      <w:pPr>
        <w:pStyle w:val="ad"/>
        <w:rPr>
          <w:rtl/>
        </w:rPr>
      </w:pPr>
      <w:r w:rsidRPr="00F346F5">
        <w:rPr>
          <w:rStyle w:val="FootnoteReference"/>
          <w:vertAlign w:val="baseline"/>
        </w:rPr>
        <w:footnoteRef/>
      </w:r>
      <w:r w:rsidRPr="00F346F5">
        <w:rPr>
          <w:rFonts w:hint="cs"/>
          <w:rtl/>
        </w:rPr>
        <w:t>- ترمذی، صحیح ترمذی، 2663، بیهقی، سنن الکبری، 13219.</w:t>
      </w:r>
    </w:p>
  </w:footnote>
  <w:footnote w:id="300">
    <w:p w:rsidR="002B57E7" w:rsidRPr="00F346F5" w:rsidRDefault="002B57E7" w:rsidP="00960E98">
      <w:pPr>
        <w:pStyle w:val="ad"/>
        <w:rPr>
          <w:rtl/>
        </w:rPr>
      </w:pPr>
      <w:r w:rsidRPr="00F346F5">
        <w:rPr>
          <w:rStyle w:val="FootnoteReference"/>
          <w:vertAlign w:val="baseline"/>
        </w:rPr>
        <w:footnoteRef/>
      </w:r>
      <w:r w:rsidRPr="00F346F5">
        <w:rPr>
          <w:rFonts w:hint="cs"/>
          <w:rtl/>
        </w:rPr>
        <w:t>- ابن قیم الجوزیة، مختصر الصواعق المرسلة، ص 402.</w:t>
      </w:r>
    </w:p>
  </w:footnote>
  <w:footnote w:id="301">
    <w:p w:rsidR="002B57E7" w:rsidRPr="00F346F5" w:rsidRDefault="002B57E7" w:rsidP="00960E98">
      <w:pPr>
        <w:pStyle w:val="ad"/>
        <w:rPr>
          <w:rtl/>
        </w:rPr>
      </w:pPr>
      <w:r w:rsidRPr="00F346F5">
        <w:rPr>
          <w:rStyle w:val="FootnoteReference"/>
          <w:vertAlign w:val="baseline"/>
        </w:rPr>
        <w:footnoteRef/>
      </w:r>
      <w:r w:rsidRPr="00F346F5">
        <w:rPr>
          <w:rFonts w:hint="cs"/>
          <w:rtl/>
        </w:rPr>
        <w:t>- الأندلسی، الإحکام</w:t>
      </w:r>
      <w:r>
        <w:rPr>
          <w:rFonts w:hint="cs"/>
          <w:rtl/>
        </w:rPr>
        <w:t xml:space="preserve"> في </w:t>
      </w:r>
      <w:r w:rsidRPr="00F346F5">
        <w:rPr>
          <w:rFonts w:hint="cs"/>
          <w:rtl/>
        </w:rPr>
        <w:t>أصول الأحکام، 1 / 118.</w:t>
      </w:r>
    </w:p>
  </w:footnote>
  <w:footnote w:id="302">
    <w:p w:rsidR="002B57E7" w:rsidRPr="00F346F5" w:rsidRDefault="002B57E7" w:rsidP="00960E98">
      <w:pPr>
        <w:pStyle w:val="ad"/>
        <w:rPr>
          <w:rtl/>
        </w:rPr>
      </w:pPr>
      <w:r w:rsidRPr="00F346F5">
        <w:rPr>
          <w:rStyle w:val="FootnoteReference"/>
          <w:vertAlign w:val="baseline"/>
        </w:rPr>
        <w:footnoteRef/>
      </w:r>
      <w:r w:rsidRPr="00F346F5">
        <w:rPr>
          <w:rFonts w:hint="cs"/>
          <w:rtl/>
        </w:rPr>
        <w:t>- الأندلسی، الإحکام</w:t>
      </w:r>
      <w:r>
        <w:rPr>
          <w:rFonts w:hint="cs"/>
          <w:rtl/>
        </w:rPr>
        <w:t xml:space="preserve"> في </w:t>
      </w:r>
      <w:r w:rsidRPr="00F346F5">
        <w:rPr>
          <w:rFonts w:hint="cs"/>
          <w:rtl/>
        </w:rPr>
        <w:t>أصول الأحکام، 1 / 119.</w:t>
      </w:r>
    </w:p>
  </w:footnote>
  <w:footnote w:id="303">
    <w:p w:rsidR="002B57E7" w:rsidRPr="00F346F5" w:rsidRDefault="002B57E7" w:rsidP="00960E98">
      <w:pPr>
        <w:pStyle w:val="ad"/>
        <w:rPr>
          <w:rtl/>
        </w:rPr>
      </w:pPr>
      <w:r w:rsidRPr="00F346F5">
        <w:rPr>
          <w:rStyle w:val="FootnoteReference"/>
          <w:vertAlign w:val="baseline"/>
        </w:rPr>
        <w:footnoteRef/>
      </w:r>
      <w:r w:rsidRPr="00F346F5">
        <w:rPr>
          <w:rFonts w:hint="cs"/>
          <w:rtl/>
        </w:rPr>
        <w:t>- الأندلسی، الإحکام</w:t>
      </w:r>
      <w:r>
        <w:rPr>
          <w:rFonts w:hint="cs"/>
          <w:rtl/>
        </w:rPr>
        <w:t xml:space="preserve"> في </w:t>
      </w:r>
      <w:r w:rsidRPr="00F346F5">
        <w:rPr>
          <w:rFonts w:hint="cs"/>
          <w:rtl/>
        </w:rPr>
        <w:t>أصول الأحکام، 1 / 120 – 121.</w:t>
      </w:r>
    </w:p>
  </w:footnote>
  <w:footnote w:id="304">
    <w:p w:rsidR="002B57E7" w:rsidRPr="00F346F5" w:rsidRDefault="002B57E7" w:rsidP="00960E98">
      <w:pPr>
        <w:pStyle w:val="ad"/>
        <w:rPr>
          <w:rtl/>
        </w:rPr>
      </w:pPr>
      <w:r w:rsidRPr="00F346F5">
        <w:rPr>
          <w:rStyle w:val="FootnoteReference"/>
          <w:vertAlign w:val="baseline"/>
        </w:rPr>
        <w:footnoteRef/>
      </w:r>
      <w:r w:rsidRPr="00F346F5">
        <w:rPr>
          <w:rFonts w:hint="cs"/>
          <w:rtl/>
        </w:rPr>
        <w:t>- ابن قیم الجوزیة، مختصر الصواعق المرسلة، ص 432.</w:t>
      </w:r>
    </w:p>
  </w:footnote>
  <w:footnote w:id="305">
    <w:p w:rsidR="002B57E7" w:rsidRPr="00F346F5" w:rsidRDefault="002B57E7" w:rsidP="00960E98">
      <w:pPr>
        <w:pStyle w:val="ad"/>
        <w:rPr>
          <w:rtl/>
        </w:rPr>
      </w:pPr>
      <w:r w:rsidRPr="00F346F5">
        <w:rPr>
          <w:rStyle w:val="FootnoteReference"/>
          <w:vertAlign w:val="baseline"/>
        </w:rPr>
        <w:footnoteRef/>
      </w:r>
      <w:r w:rsidRPr="00F346F5">
        <w:rPr>
          <w:rFonts w:hint="cs"/>
          <w:rtl/>
        </w:rPr>
        <w:t>- رمضان عبدالله، الباقلانی و آراؤه الکلامیة، ص 251.</w:t>
      </w:r>
    </w:p>
  </w:footnote>
  <w:footnote w:id="306">
    <w:p w:rsidR="002B57E7" w:rsidRPr="00F346F5" w:rsidRDefault="002B57E7" w:rsidP="00960E98">
      <w:pPr>
        <w:pStyle w:val="ad"/>
        <w:rPr>
          <w:rtl/>
        </w:rPr>
      </w:pPr>
      <w:r w:rsidRPr="00F346F5">
        <w:rPr>
          <w:rStyle w:val="FootnoteReference"/>
          <w:vertAlign w:val="baseline"/>
        </w:rPr>
        <w:footnoteRef/>
      </w:r>
      <w:r w:rsidRPr="00F346F5">
        <w:rPr>
          <w:rFonts w:hint="cs"/>
          <w:rtl/>
        </w:rPr>
        <w:t>- رمضان عبدالله، الباقلانی وآراؤه الکلامیة، ص 259- 257.</w:t>
      </w:r>
    </w:p>
  </w:footnote>
  <w:footnote w:id="307">
    <w:p w:rsidR="002B57E7" w:rsidRPr="00F346F5" w:rsidRDefault="002B57E7" w:rsidP="00960E98">
      <w:pPr>
        <w:pStyle w:val="ad"/>
        <w:rPr>
          <w:rtl/>
        </w:rPr>
      </w:pPr>
      <w:r w:rsidRPr="00F346F5">
        <w:rPr>
          <w:rStyle w:val="FootnoteReference"/>
          <w:vertAlign w:val="baseline"/>
        </w:rPr>
        <w:footnoteRef/>
      </w:r>
      <w:r w:rsidRPr="00F346F5">
        <w:rPr>
          <w:rFonts w:hint="cs"/>
          <w:rtl/>
        </w:rPr>
        <w:t>- رمضان عبدالله، الباقلانی وآراؤه الکلامیة، ص 270.</w:t>
      </w:r>
    </w:p>
  </w:footnote>
  <w:footnote w:id="308">
    <w:p w:rsidR="002B57E7" w:rsidRPr="00F346F5" w:rsidRDefault="002B57E7" w:rsidP="00960E98">
      <w:pPr>
        <w:pStyle w:val="ad"/>
        <w:rPr>
          <w:rtl/>
        </w:rPr>
      </w:pPr>
      <w:r w:rsidRPr="00F346F5">
        <w:rPr>
          <w:rStyle w:val="FootnoteReference"/>
          <w:vertAlign w:val="baseline"/>
        </w:rPr>
        <w:footnoteRef/>
      </w:r>
      <w:r w:rsidRPr="00F346F5">
        <w:rPr>
          <w:rFonts w:hint="cs"/>
          <w:rtl/>
        </w:rPr>
        <w:t>- رمضان عبدالله، الباقلانی وآراؤه الکلامیة، ص 260.</w:t>
      </w:r>
    </w:p>
  </w:footnote>
  <w:footnote w:id="309">
    <w:p w:rsidR="002B57E7" w:rsidRPr="00F346F5" w:rsidRDefault="002B57E7" w:rsidP="00960E98">
      <w:pPr>
        <w:pStyle w:val="ad"/>
        <w:rPr>
          <w:rtl/>
        </w:rPr>
      </w:pPr>
      <w:r w:rsidRPr="00F346F5">
        <w:rPr>
          <w:rStyle w:val="FootnoteReference"/>
          <w:vertAlign w:val="baseline"/>
        </w:rPr>
        <w:footnoteRef/>
      </w:r>
      <w:r w:rsidRPr="00F346F5">
        <w:rPr>
          <w:rFonts w:hint="cs"/>
          <w:rtl/>
        </w:rPr>
        <w:t>- الغزالی، المستصفی.</w:t>
      </w:r>
    </w:p>
  </w:footnote>
  <w:footnote w:id="310">
    <w:p w:rsidR="002B57E7" w:rsidRPr="00F346F5" w:rsidRDefault="002B57E7" w:rsidP="00960E98">
      <w:pPr>
        <w:pStyle w:val="ad"/>
        <w:rPr>
          <w:rtl/>
        </w:rPr>
      </w:pPr>
      <w:r w:rsidRPr="00F346F5">
        <w:rPr>
          <w:rStyle w:val="FootnoteReference"/>
          <w:vertAlign w:val="baseline"/>
        </w:rPr>
        <w:footnoteRef/>
      </w:r>
      <w:r w:rsidRPr="00F346F5">
        <w:rPr>
          <w:rFonts w:hint="cs"/>
          <w:rtl/>
        </w:rPr>
        <w:t>- العسقلانی، شرح نخبة الفکر، ص 31- 30.</w:t>
      </w:r>
    </w:p>
  </w:footnote>
  <w:footnote w:id="311">
    <w:p w:rsidR="002B57E7" w:rsidRPr="00F346F5" w:rsidRDefault="002B57E7" w:rsidP="00960E98">
      <w:pPr>
        <w:pStyle w:val="ad"/>
        <w:rPr>
          <w:rtl/>
        </w:rPr>
      </w:pPr>
      <w:r w:rsidRPr="00F346F5">
        <w:rPr>
          <w:rStyle w:val="FootnoteReference"/>
          <w:vertAlign w:val="baseline"/>
        </w:rPr>
        <w:footnoteRef/>
      </w:r>
      <w:r w:rsidRPr="00F346F5">
        <w:rPr>
          <w:rFonts w:hint="cs"/>
          <w:rtl/>
        </w:rPr>
        <w:t>- الجوینی، التخلیص</w:t>
      </w:r>
      <w:r>
        <w:rPr>
          <w:rFonts w:hint="cs"/>
          <w:rtl/>
        </w:rPr>
        <w:t xml:space="preserve"> في </w:t>
      </w:r>
      <w:r w:rsidRPr="00F346F5">
        <w:rPr>
          <w:rFonts w:hint="cs"/>
          <w:rtl/>
        </w:rPr>
        <w:t>علم الأصول، ص 285.</w:t>
      </w:r>
    </w:p>
  </w:footnote>
  <w:footnote w:id="312">
    <w:p w:rsidR="002B57E7" w:rsidRPr="00F346F5" w:rsidRDefault="002B57E7" w:rsidP="00960E98">
      <w:pPr>
        <w:pStyle w:val="ad"/>
        <w:rPr>
          <w:rtl/>
        </w:rPr>
      </w:pPr>
      <w:r w:rsidRPr="00F346F5">
        <w:rPr>
          <w:rStyle w:val="FootnoteReference"/>
          <w:vertAlign w:val="baseline"/>
        </w:rPr>
        <w:footnoteRef/>
      </w:r>
      <w:r w:rsidRPr="00F346F5">
        <w:rPr>
          <w:rFonts w:hint="cs"/>
          <w:rtl/>
        </w:rPr>
        <w:t>- ابن القیم، مختصر الصواعق المرسلة، ص 262- 263.</w:t>
      </w:r>
    </w:p>
  </w:footnote>
  <w:footnote w:id="313">
    <w:p w:rsidR="002B57E7" w:rsidRPr="00F346F5" w:rsidRDefault="002B57E7" w:rsidP="00960E98">
      <w:pPr>
        <w:pStyle w:val="ad"/>
        <w:rPr>
          <w:rtl/>
        </w:rPr>
      </w:pPr>
      <w:r w:rsidRPr="00F346F5">
        <w:rPr>
          <w:rStyle w:val="FootnoteReference"/>
          <w:vertAlign w:val="baseline"/>
        </w:rPr>
        <w:footnoteRef/>
      </w:r>
      <w:r w:rsidRPr="00F346F5">
        <w:rPr>
          <w:rFonts w:hint="cs"/>
          <w:rtl/>
        </w:rPr>
        <w:t>- ابن القیم، مختصر الصواعق المرسلة، ص 373.</w:t>
      </w:r>
    </w:p>
  </w:footnote>
  <w:footnote w:id="314">
    <w:p w:rsidR="002B57E7" w:rsidRPr="00F346F5" w:rsidRDefault="002B57E7" w:rsidP="00960E98">
      <w:pPr>
        <w:pStyle w:val="ad"/>
        <w:rPr>
          <w:rtl/>
        </w:rPr>
      </w:pPr>
      <w:r w:rsidRPr="00F346F5">
        <w:rPr>
          <w:rStyle w:val="FootnoteReference"/>
          <w:vertAlign w:val="baseline"/>
        </w:rPr>
        <w:footnoteRef/>
      </w:r>
      <w:r w:rsidRPr="00F346F5">
        <w:rPr>
          <w:rFonts w:hint="cs"/>
          <w:rtl/>
        </w:rPr>
        <w:t>- ابن تیمیة، علم الحدیث، ص 36.</w:t>
      </w:r>
    </w:p>
  </w:footnote>
  <w:footnote w:id="315">
    <w:p w:rsidR="002B57E7" w:rsidRPr="00F346F5" w:rsidRDefault="002B57E7" w:rsidP="00960E98">
      <w:pPr>
        <w:pStyle w:val="ad"/>
        <w:rPr>
          <w:rtl/>
        </w:rPr>
      </w:pPr>
      <w:r w:rsidRPr="00F346F5">
        <w:rPr>
          <w:rStyle w:val="FootnoteReference"/>
          <w:vertAlign w:val="baseline"/>
        </w:rPr>
        <w:footnoteRef/>
      </w:r>
      <w:r w:rsidRPr="00F346F5">
        <w:rPr>
          <w:rFonts w:hint="cs"/>
          <w:rtl/>
        </w:rPr>
        <w:t>- ابن القیم، مختصر الصواعق المرسلة، ص 373.</w:t>
      </w:r>
    </w:p>
  </w:footnote>
  <w:footnote w:id="316">
    <w:p w:rsidR="002B57E7" w:rsidRPr="00F346F5" w:rsidRDefault="002B57E7" w:rsidP="00960E98">
      <w:pPr>
        <w:pStyle w:val="ad"/>
        <w:rPr>
          <w:rtl/>
        </w:rPr>
      </w:pPr>
      <w:r w:rsidRPr="00F346F5">
        <w:rPr>
          <w:rStyle w:val="FootnoteReference"/>
          <w:vertAlign w:val="baseline"/>
        </w:rPr>
        <w:footnoteRef/>
      </w:r>
      <w:r w:rsidRPr="00F346F5">
        <w:rPr>
          <w:rFonts w:hint="cs"/>
          <w:rtl/>
        </w:rPr>
        <w:t>- ابن القیم، مختصر الصواعق المرسلة، ص 405.</w:t>
      </w:r>
    </w:p>
  </w:footnote>
  <w:footnote w:id="317">
    <w:p w:rsidR="002B57E7" w:rsidRPr="00F346F5" w:rsidRDefault="002B57E7" w:rsidP="00960E98">
      <w:pPr>
        <w:pStyle w:val="ad"/>
        <w:rPr>
          <w:rtl/>
        </w:rPr>
      </w:pPr>
      <w:r w:rsidRPr="00F346F5">
        <w:rPr>
          <w:rStyle w:val="FootnoteReference"/>
          <w:vertAlign w:val="baseline"/>
        </w:rPr>
        <w:footnoteRef/>
      </w:r>
      <w:r w:rsidRPr="00F346F5">
        <w:rPr>
          <w:rFonts w:hint="cs"/>
          <w:rtl/>
        </w:rPr>
        <w:t>- ابن حاجب، مختصر المنتهی الأصولی، ص 90؛ ابن النجار، شرح الکوکب المنیر، 2/ 350.</w:t>
      </w:r>
    </w:p>
  </w:footnote>
  <w:footnote w:id="318">
    <w:p w:rsidR="002B57E7" w:rsidRPr="00F346F5" w:rsidRDefault="002B57E7" w:rsidP="00960E98">
      <w:pPr>
        <w:pStyle w:val="ad"/>
        <w:rPr>
          <w:rtl/>
        </w:rPr>
      </w:pPr>
      <w:r w:rsidRPr="00F346F5">
        <w:rPr>
          <w:rStyle w:val="FootnoteReference"/>
          <w:vertAlign w:val="baseline"/>
        </w:rPr>
        <w:footnoteRef/>
      </w:r>
      <w:r w:rsidRPr="00F346F5">
        <w:rPr>
          <w:rFonts w:hint="cs"/>
          <w:rtl/>
        </w:rPr>
        <w:t>- ابو شهبة، الوسیط</w:t>
      </w:r>
      <w:r>
        <w:rPr>
          <w:rFonts w:hint="cs"/>
          <w:rtl/>
        </w:rPr>
        <w:t xml:space="preserve"> في </w:t>
      </w:r>
      <w:r w:rsidRPr="00F346F5">
        <w:rPr>
          <w:rFonts w:hint="cs"/>
          <w:rtl/>
        </w:rPr>
        <w:t>علوم و مصطلح الحدیث، ص 260- 259.</w:t>
      </w:r>
    </w:p>
  </w:footnote>
  <w:footnote w:id="319">
    <w:p w:rsidR="002B57E7" w:rsidRPr="00F346F5" w:rsidRDefault="002B57E7" w:rsidP="00960E98">
      <w:pPr>
        <w:pStyle w:val="ad"/>
        <w:rPr>
          <w:rtl/>
        </w:rPr>
      </w:pPr>
      <w:r w:rsidRPr="00F346F5">
        <w:rPr>
          <w:rStyle w:val="FootnoteReference"/>
          <w:vertAlign w:val="baseline"/>
        </w:rPr>
        <w:footnoteRef/>
      </w:r>
      <w:r w:rsidRPr="00F346F5">
        <w:rPr>
          <w:rFonts w:hint="cs"/>
          <w:rtl/>
        </w:rPr>
        <w:t>- ابو شهبة، الوسیط</w:t>
      </w:r>
      <w:r>
        <w:rPr>
          <w:rFonts w:hint="cs"/>
          <w:rtl/>
        </w:rPr>
        <w:t xml:space="preserve"> في </w:t>
      </w:r>
      <w:r w:rsidRPr="00F346F5">
        <w:rPr>
          <w:rFonts w:hint="cs"/>
          <w:rtl/>
        </w:rPr>
        <w:t>علوم و مصطلح الحدیث، ص 260؛ العسقلانی، شرح نخبة الفکر، ص 29- 28.</w:t>
      </w:r>
    </w:p>
  </w:footnote>
  <w:footnote w:id="320">
    <w:p w:rsidR="002B57E7" w:rsidRPr="00F346F5" w:rsidRDefault="002B57E7" w:rsidP="00960E98">
      <w:pPr>
        <w:pStyle w:val="ad"/>
        <w:rPr>
          <w:rtl/>
        </w:rPr>
      </w:pPr>
      <w:r w:rsidRPr="00F346F5">
        <w:rPr>
          <w:rStyle w:val="FootnoteReference"/>
          <w:vertAlign w:val="baseline"/>
        </w:rPr>
        <w:footnoteRef/>
      </w:r>
      <w:r w:rsidRPr="00F346F5">
        <w:rPr>
          <w:rFonts w:hint="cs"/>
          <w:rtl/>
        </w:rPr>
        <w:t>- الصنعانی، توضیح الأفکار لمعانی تنقیح الأنظار، ص 125- 124.</w:t>
      </w:r>
    </w:p>
  </w:footnote>
  <w:footnote w:id="321">
    <w:p w:rsidR="002B57E7" w:rsidRPr="00F346F5" w:rsidRDefault="002B57E7" w:rsidP="00960E98">
      <w:pPr>
        <w:pStyle w:val="ad"/>
        <w:rPr>
          <w:rtl/>
        </w:rPr>
      </w:pPr>
      <w:r w:rsidRPr="00F346F5">
        <w:rPr>
          <w:rStyle w:val="FootnoteReference"/>
          <w:vertAlign w:val="baseline"/>
        </w:rPr>
        <w:footnoteRef/>
      </w:r>
      <w:r w:rsidRPr="00F346F5">
        <w:rPr>
          <w:rFonts w:hint="cs"/>
          <w:rtl/>
        </w:rPr>
        <w:t>- الأنصاری، فواتح الرحموت، 2/ 123.</w:t>
      </w:r>
    </w:p>
  </w:footnote>
  <w:footnote w:id="322">
    <w:p w:rsidR="002B57E7" w:rsidRPr="00F346F5" w:rsidRDefault="002B57E7" w:rsidP="00960E98">
      <w:pPr>
        <w:pStyle w:val="ad"/>
        <w:rPr>
          <w:rtl/>
        </w:rPr>
      </w:pPr>
      <w:r w:rsidRPr="00F346F5">
        <w:rPr>
          <w:rStyle w:val="FootnoteReference"/>
          <w:vertAlign w:val="baseline"/>
        </w:rPr>
        <w:footnoteRef/>
      </w:r>
      <w:r w:rsidRPr="00F346F5">
        <w:rPr>
          <w:rFonts w:hint="cs"/>
          <w:rtl/>
        </w:rPr>
        <w:t>- الأنصاری، فواتح الرحموت، 2 / 123.</w:t>
      </w:r>
    </w:p>
  </w:footnote>
  <w:footnote w:id="323">
    <w:p w:rsidR="002B57E7" w:rsidRPr="00F346F5" w:rsidRDefault="002B57E7" w:rsidP="00960E98">
      <w:pPr>
        <w:pStyle w:val="ad"/>
        <w:rPr>
          <w:rtl/>
        </w:rPr>
      </w:pPr>
      <w:r w:rsidRPr="00F346F5">
        <w:rPr>
          <w:rStyle w:val="FootnoteReference"/>
          <w:vertAlign w:val="baseline"/>
        </w:rPr>
        <w:footnoteRef/>
      </w:r>
      <w:r w:rsidRPr="00F346F5">
        <w:rPr>
          <w:rFonts w:hint="cs"/>
          <w:rtl/>
        </w:rPr>
        <w:t>- الصنعانی، توضیح الأفکار لمعانی تنقیح الأنظار، ص 126.</w:t>
      </w:r>
    </w:p>
  </w:footnote>
  <w:footnote w:id="324">
    <w:p w:rsidR="002B57E7" w:rsidRPr="00F346F5" w:rsidRDefault="002B57E7" w:rsidP="00960E98">
      <w:pPr>
        <w:pStyle w:val="ad"/>
        <w:rPr>
          <w:rtl/>
        </w:rPr>
      </w:pPr>
      <w:r w:rsidRPr="00F346F5">
        <w:rPr>
          <w:rStyle w:val="FootnoteReference"/>
          <w:vertAlign w:val="baseline"/>
        </w:rPr>
        <w:footnoteRef/>
      </w:r>
      <w:r w:rsidRPr="00F346F5">
        <w:rPr>
          <w:rFonts w:hint="cs"/>
          <w:rtl/>
        </w:rPr>
        <w:t>- الآمدی، الإحکام</w:t>
      </w:r>
      <w:r>
        <w:rPr>
          <w:rFonts w:hint="cs"/>
          <w:rtl/>
        </w:rPr>
        <w:t xml:space="preserve"> في </w:t>
      </w:r>
      <w:r w:rsidRPr="00F346F5">
        <w:rPr>
          <w:rFonts w:hint="cs"/>
          <w:rtl/>
        </w:rPr>
        <w:t>أصول الأحکام، 1 / 274.</w:t>
      </w:r>
    </w:p>
  </w:footnote>
  <w:footnote w:id="325">
    <w:p w:rsidR="002B57E7" w:rsidRPr="00F346F5" w:rsidRDefault="002B57E7" w:rsidP="00960E98">
      <w:pPr>
        <w:pStyle w:val="ad"/>
        <w:rPr>
          <w:rtl/>
        </w:rPr>
      </w:pPr>
      <w:r w:rsidRPr="00F346F5">
        <w:rPr>
          <w:rStyle w:val="FootnoteReference"/>
          <w:vertAlign w:val="baseline"/>
        </w:rPr>
        <w:footnoteRef/>
      </w:r>
      <w:r w:rsidRPr="00F346F5">
        <w:rPr>
          <w:rFonts w:hint="cs"/>
          <w:rtl/>
        </w:rPr>
        <w:t>- الشوکانی، إرشاد الفحول، 1 / 135.</w:t>
      </w:r>
    </w:p>
  </w:footnote>
  <w:footnote w:id="326">
    <w:p w:rsidR="002B57E7" w:rsidRPr="00F346F5" w:rsidRDefault="002B57E7" w:rsidP="00960E98">
      <w:pPr>
        <w:pStyle w:val="ad"/>
        <w:rPr>
          <w:rtl/>
        </w:rPr>
      </w:pPr>
      <w:r w:rsidRPr="00F346F5">
        <w:rPr>
          <w:rStyle w:val="FootnoteReference"/>
          <w:vertAlign w:val="baseline"/>
        </w:rPr>
        <w:footnoteRef/>
      </w:r>
      <w:r w:rsidRPr="00F346F5">
        <w:rPr>
          <w:rFonts w:hint="cs"/>
          <w:rtl/>
        </w:rPr>
        <w:t>- الأندلسی، الإحکام</w:t>
      </w:r>
      <w:r>
        <w:rPr>
          <w:rFonts w:hint="cs"/>
          <w:rtl/>
        </w:rPr>
        <w:t xml:space="preserve"> في </w:t>
      </w:r>
      <w:r w:rsidRPr="00F346F5">
        <w:rPr>
          <w:rFonts w:hint="cs"/>
          <w:rtl/>
        </w:rPr>
        <w:t>أصول الأحکام، 1 / 116.</w:t>
      </w:r>
    </w:p>
  </w:footnote>
  <w:footnote w:id="327">
    <w:p w:rsidR="002B57E7" w:rsidRPr="00F346F5" w:rsidRDefault="002B57E7" w:rsidP="00960E98">
      <w:pPr>
        <w:pStyle w:val="ad"/>
        <w:rPr>
          <w:rtl/>
        </w:rPr>
      </w:pPr>
      <w:r w:rsidRPr="00F346F5">
        <w:rPr>
          <w:rStyle w:val="FootnoteReference"/>
          <w:vertAlign w:val="baseline"/>
        </w:rPr>
        <w:footnoteRef/>
      </w:r>
      <w:r w:rsidRPr="00F346F5">
        <w:rPr>
          <w:rFonts w:hint="cs"/>
          <w:rtl/>
        </w:rPr>
        <w:t>- الأندلسی، الإحکام</w:t>
      </w:r>
      <w:r>
        <w:rPr>
          <w:rFonts w:hint="cs"/>
          <w:rtl/>
        </w:rPr>
        <w:t xml:space="preserve"> في </w:t>
      </w:r>
      <w:r w:rsidRPr="00F346F5">
        <w:rPr>
          <w:rFonts w:hint="cs"/>
          <w:rtl/>
        </w:rPr>
        <w:t>أصول الأحکام، 1 / 120.</w:t>
      </w:r>
    </w:p>
  </w:footnote>
  <w:footnote w:id="328">
    <w:p w:rsidR="002B57E7" w:rsidRPr="00CB546E" w:rsidRDefault="002B57E7" w:rsidP="00960E98">
      <w:pPr>
        <w:pStyle w:val="ad"/>
        <w:rPr>
          <w:rFonts w:cs="B Badr"/>
          <w:rtl/>
        </w:rPr>
      </w:pPr>
      <w:r w:rsidRPr="00F346F5">
        <w:rPr>
          <w:rStyle w:val="FootnoteReference"/>
          <w:vertAlign w:val="baseline"/>
        </w:rPr>
        <w:footnoteRef/>
      </w:r>
      <w:r w:rsidRPr="00F346F5">
        <w:rPr>
          <w:rFonts w:hint="cs"/>
          <w:rtl/>
        </w:rPr>
        <w:t>- ابوشهبة، الوسیط</w:t>
      </w:r>
      <w:r>
        <w:rPr>
          <w:rFonts w:hint="cs"/>
          <w:rtl/>
        </w:rPr>
        <w:t xml:space="preserve"> في </w:t>
      </w:r>
      <w:r w:rsidRPr="00F346F5">
        <w:rPr>
          <w:rFonts w:hint="cs"/>
          <w:rtl/>
        </w:rPr>
        <w:t>علوم ومصطلح الحدیث، ص 41.</w:t>
      </w:r>
    </w:p>
  </w:footnote>
  <w:footnote w:id="329">
    <w:p w:rsidR="002B57E7" w:rsidRPr="00F346F5" w:rsidRDefault="002B57E7" w:rsidP="00960E98">
      <w:pPr>
        <w:pStyle w:val="ad"/>
        <w:rPr>
          <w:rtl/>
        </w:rPr>
      </w:pPr>
      <w:r w:rsidRPr="00F346F5">
        <w:rPr>
          <w:rStyle w:val="FootnoteReference"/>
          <w:vertAlign w:val="baseline"/>
        </w:rPr>
        <w:footnoteRef/>
      </w:r>
      <w:r w:rsidRPr="00F346F5">
        <w:rPr>
          <w:rFonts w:hint="cs"/>
          <w:rtl/>
        </w:rPr>
        <w:t>- ابن ابی العز، شرح العقیدة الطحاویة، ص 355.</w:t>
      </w:r>
    </w:p>
  </w:footnote>
  <w:footnote w:id="330">
    <w:p w:rsidR="002B57E7" w:rsidRPr="00F346F5" w:rsidRDefault="002B57E7" w:rsidP="00960E98">
      <w:pPr>
        <w:pStyle w:val="ad"/>
        <w:rPr>
          <w:rtl/>
        </w:rPr>
      </w:pPr>
      <w:r w:rsidRPr="00F346F5">
        <w:rPr>
          <w:rStyle w:val="FootnoteReference"/>
          <w:vertAlign w:val="baseline"/>
        </w:rPr>
        <w:footnoteRef/>
      </w:r>
      <w:r w:rsidRPr="00F346F5">
        <w:rPr>
          <w:rFonts w:hint="cs"/>
          <w:rtl/>
        </w:rPr>
        <w:t>- الجصاص، الفصول</w:t>
      </w:r>
      <w:r>
        <w:rPr>
          <w:rFonts w:hint="cs"/>
          <w:rtl/>
        </w:rPr>
        <w:t xml:space="preserve"> في </w:t>
      </w:r>
      <w:r w:rsidRPr="00F346F5">
        <w:rPr>
          <w:rFonts w:hint="cs"/>
          <w:rtl/>
        </w:rPr>
        <w:t>الأصول، 3 / 63.</w:t>
      </w:r>
    </w:p>
  </w:footnote>
  <w:footnote w:id="331">
    <w:p w:rsidR="002B57E7" w:rsidRPr="00F346F5" w:rsidRDefault="002B57E7" w:rsidP="00960E98">
      <w:pPr>
        <w:pStyle w:val="ad"/>
        <w:rPr>
          <w:rtl/>
        </w:rPr>
      </w:pPr>
      <w:r w:rsidRPr="00F346F5">
        <w:rPr>
          <w:rStyle w:val="FootnoteReference"/>
          <w:vertAlign w:val="baseline"/>
        </w:rPr>
        <w:footnoteRef/>
      </w:r>
      <w:r w:rsidRPr="00F346F5">
        <w:rPr>
          <w:rFonts w:hint="cs"/>
          <w:rtl/>
        </w:rPr>
        <w:t>- السرخسی، الأصول، 1 / 321.</w:t>
      </w:r>
    </w:p>
  </w:footnote>
  <w:footnote w:id="332">
    <w:p w:rsidR="002B57E7" w:rsidRPr="00F346F5" w:rsidRDefault="002B57E7" w:rsidP="00960E98">
      <w:pPr>
        <w:pStyle w:val="ad"/>
        <w:rPr>
          <w:rtl/>
        </w:rPr>
      </w:pPr>
      <w:r w:rsidRPr="00F346F5">
        <w:rPr>
          <w:rStyle w:val="FootnoteReference"/>
          <w:vertAlign w:val="baseline"/>
        </w:rPr>
        <w:footnoteRef/>
      </w:r>
      <w:r w:rsidRPr="00F346F5">
        <w:rPr>
          <w:rFonts w:hint="cs"/>
          <w:rtl/>
        </w:rPr>
        <w:t>- السرخسی، الأصول، 1 / 327.</w:t>
      </w:r>
    </w:p>
  </w:footnote>
  <w:footnote w:id="333">
    <w:p w:rsidR="002B57E7" w:rsidRPr="00F346F5" w:rsidRDefault="002B57E7" w:rsidP="00960E98">
      <w:pPr>
        <w:pStyle w:val="ad"/>
        <w:rPr>
          <w:rtl/>
        </w:rPr>
      </w:pPr>
      <w:r w:rsidRPr="00F346F5">
        <w:rPr>
          <w:rStyle w:val="FootnoteReference"/>
          <w:vertAlign w:val="baseline"/>
        </w:rPr>
        <w:footnoteRef/>
      </w:r>
      <w:r w:rsidRPr="00F346F5">
        <w:rPr>
          <w:rFonts w:hint="cs"/>
          <w:rtl/>
        </w:rPr>
        <w:t>- السرخسی، الأصول، 1 / 330.</w:t>
      </w:r>
    </w:p>
  </w:footnote>
  <w:footnote w:id="334">
    <w:p w:rsidR="002B57E7" w:rsidRPr="00F346F5" w:rsidRDefault="002B57E7" w:rsidP="00960E98">
      <w:pPr>
        <w:pStyle w:val="ad"/>
        <w:rPr>
          <w:rtl/>
        </w:rPr>
      </w:pPr>
      <w:r w:rsidRPr="00F346F5">
        <w:rPr>
          <w:rStyle w:val="FootnoteReference"/>
          <w:vertAlign w:val="baseline"/>
        </w:rPr>
        <w:footnoteRef/>
      </w:r>
      <w:r w:rsidRPr="00F346F5">
        <w:rPr>
          <w:rFonts w:hint="cs"/>
          <w:rtl/>
        </w:rPr>
        <w:t>- الدبوسی، تقویم الأدلة</w:t>
      </w:r>
      <w:r>
        <w:rPr>
          <w:rFonts w:hint="cs"/>
          <w:rtl/>
        </w:rPr>
        <w:t xml:space="preserve"> في </w:t>
      </w:r>
      <w:r w:rsidRPr="00F346F5">
        <w:rPr>
          <w:rFonts w:hint="cs"/>
          <w:rtl/>
        </w:rPr>
        <w:t>أصول الفقه، ص 226.</w:t>
      </w:r>
    </w:p>
  </w:footnote>
  <w:footnote w:id="335">
    <w:p w:rsidR="002B57E7" w:rsidRPr="00F346F5" w:rsidRDefault="002B57E7" w:rsidP="00960E98">
      <w:pPr>
        <w:pStyle w:val="ad"/>
        <w:rPr>
          <w:rtl/>
        </w:rPr>
      </w:pPr>
      <w:r w:rsidRPr="00F346F5">
        <w:rPr>
          <w:rStyle w:val="FootnoteReference"/>
          <w:vertAlign w:val="baseline"/>
        </w:rPr>
        <w:footnoteRef/>
      </w:r>
      <w:r w:rsidRPr="00F346F5">
        <w:rPr>
          <w:rFonts w:hint="cs"/>
          <w:rtl/>
        </w:rPr>
        <w:t>- العبادی، الشرح الکبیر علی الورقات، ص 397 – 398.</w:t>
      </w:r>
    </w:p>
  </w:footnote>
  <w:footnote w:id="336">
    <w:p w:rsidR="002B57E7" w:rsidRPr="00F346F5" w:rsidRDefault="002B57E7" w:rsidP="00960E98">
      <w:pPr>
        <w:pStyle w:val="ad"/>
        <w:rPr>
          <w:rtl/>
        </w:rPr>
      </w:pPr>
      <w:r w:rsidRPr="00F346F5">
        <w:rPr>
          <w:rStyle w:val="FootnoteReference"/>
          <w:vertAlign w:val="baseline"/>
        </w:rPr>
        <w:footnoteRef/>
      </w:r>
      <w:r w:rsidRPr="00F346F5">
        <w:rPr>
          <w:rFonts w:hint="cs"/>
          <w:rtl/>
        </w:rPr>
        <w:t>- الزرکشی، البحر المحیط</w:t>
      </w:r>
      <w:r>
        <w:rPr>
          <w:rFonts w:hint="cs"/>
          <w:rtl/>
        </w:rPr>
        <w:t xml:space="preserve"> في </w:t>
      </w:r>
      <w:r w:rsidRPr="00F346F5">
        <w:rPr>
          <w:rFonts w:hint="cs"/>
          <w:rtl/>
        </w:rPr>
        <w:t>أصول الفقه، 4 / 262 – 264.</w:t>
      </w:r>
    </w:p>
  </w:footnote>
  <w:footnote w:id="337">
    <w:p w:rsidR="002B57E7" w:rsidRPr="00F346F5" w:rsidRDefault="002B57E7" w:rsidP="00960E98">
      <w:pPr>
        <w:pStyle w:val="ad"/>
        <w:rPr>
          <w:rtl/>
        </w:rPr>
      </w:pPr>
      <w:r w:rsidRPr="00F346F5">
        <w:rPr>
          <w:rStyle w:val="FootnoteReference"/>
          <w:vertAlign w:val="baseline"/>
        </w:rPr>
        <w:footnoteRef/>
      </w:r>
      <w:r w:rsidRPr="00F346F5">
        <w:rPr>
          <w:rFonts w:hint="cs"/>
          <w:rtl/>
        </w:rPr>
        <w:t>- الصنعانی، توضیح الأفکار، 1 / 26.</w:t>
      </w:r>
    </w:p>
  </w:footnote>
  <w:footnote w:id="338">
    <w:p w:rsidR="002B57E7" w:rsidRPr="00F346F5" w:rsidRDefault="002B57E7" w:rsidP="00960E98">
      <w:pPr>
        <w:pStyle w:val="ad"/>
        <w:rPr>
          <w:rtl/>
        </w:rPr>
      </w:pPr>
      <w:r w:rsidRPr="00F346F5">
        <w:rPr>
          <w:rStyle w:val="FootnoteReference"/>
          <w:vertAlign w:val="baseline"/>
        </w:rPr>
        <w:footnoteRef/>
      </w:r>
      <w:r w:rsidRPr="00F346F5">
        <w:rPr>
          <w:rFonts w:hint="cs"/>
          <w:rtl/>
        </w:rPr>
        <w:t>- البصری، المعتمد</w:t>
      </w:r>
      <w:r>
        <w:rPr>
          <w:rFonts w:hint="cs"/>
          <w:rtl/>
        </w:rPr>
        <w:t xml:space="preserve"> في </w:t>
      </w:r>
      <w:r w:rsidRPr="00F346F5">
        <w:rPr>
          <w:rFonts w:hint="cs"/>
          <w:rtl/>
        </w:rPr>
        <w:t>أصول الفقه، 2 / 85.</w:t>
      </w:r>
    </w:p>
  </w:footnote>
  <w:footnote w:id="339">
    <w:p w:rsidR="002B57E7" w:rsidRPr="00F346F5" w:rsidRDefault="002B57E7" w:rsidP="00960E98">
      <w:pPr>
        <w:pStyle w:val="ad"/>
        <w:rPr>
          <w:rtl/>
        </w:rPr>
      </w:pPr>
      <w:r w:rsidRPr="00F346F5">
        <w:rPr>
          <w:rStyle w:val="FootnoteReference"/>
          <w:vertAlign w:val="baseline"/>
        </w:rPr>
        <w:footnoteRef/>
      </w:r>
      <w:r w:rsidRPr="00F346F5">
        <w:rPr>
          <w:rFonts w:hint="cs"/>
          <w:rtl/>
        </w:rPr>
        <w:t>- ابن القیم، مختصر الصواعق المرسلة، ص 366.</w:t>
      </w:r>
    </w:p>
  </w:footnote>
  <w:footnote w:id="340">
    <w:p w:rsidR="002B57E7" w:rsidRPr="00F346F5" w:rsidRDefault="002B57E7" w:rsidP="00960E98">
      <w:pPr>
        <w:pStyle w:val="ad"/>
        <w:rPr>
          <w:rtl/>
        </w:rPr>
      </w:pPr>
      <w:r w:rsidRPr="00F346F5">
        <w:rPr>
          <w:rStyle w:val="FootnoteReference"/>
          <w:vertAlign w:val="baseline"/>
        </w:rPr>
        <w:footnoteRef/>
      </w:r>
      <w:r w:rsidRPr="00F346F5">
        <w:rPr>
          <w:rFonts w:hint="cs"/>
          <w:rtl/>
        </w:rPr>
        <w:t>- الباجی، إحکام الفصول</w:t>
      </w:r>
      <w:r>
        <w:rPr>
          <w:rFonts w:hint="cs"/>
          <w:rtl/>
        </w:rPr>
        <w:t xml:space="preserve"> في </w:t>
      </w:r>
      <w:r w:rsidRPr="00F346F5">
        <w:rPr>
          <w:rFonts w:hint="cs"/>
          <w:rtl/>
        </w:rPr>
        <w:t>أحکام الأصول، ص 324.</w:t>
      </w:r>
    </w:p>
  </w:footnote>
  <w:footnote w:id="341">
    <w:p w:rsidR="002B57E7" w:rsidRPr="00F346F5" w:rsidRDefault="002B57E7" w:rsidP="00960E98">
      <w:pPr>
        <w:pStyle w:val="ad"/>
        <w:rPr>
          <w:rtl/>
        </w:rPr>
      </w:pPr>
      <w:r w:rsidRPr="00F346F5">
        <w:rPr>
          <w:rStyle w:val="FootnoteReference"/>
          <w:vertAlign w:val="baseline"/>
        </w:rPr>
        <w:footnoteRef/>
      </w:r>
      <w:r w:rsidRPr="00F346F5">
        <w:rPr>
          <w:rFonts w:hint="cs"/>
          <w:rtl/>
        </w:rPr>
        <w:t>- الشوکانی، إرشاد الفحول، 1 / 134.</w:t>
      </w:r>
    </w:p>
  </w:footnote>
  <w:footnote w:id="342">
    <w:p w:rsidR="002B57E7" w:rsidRPr="00F346F5" w:rsidRDefault="002B57E7" w:rsidP="00960E98">
      <w:pPr>
        <w:pStyle w:val="ad"/>
        <w:rPr>
          <w:rtl/>
        </w:rPr>
      </w:pPr>
      <w:r w:rsidRPr="00F346F5">
        <w:rPr>
          <w:rStyle w:val="FootnoteReference"/>
          <w:vertAlign w:val="baseline"/>
        </w:rPr>
        <w:footnoteRef/>
      </w:r>
      <w:r w:rsidRPr="00F346F5">
        <w:rPr>
          <w:rFonts w:hint="cs"/>
          <w:rtl/>
        </w:rPr>
        <w:t>- الشوکانی، إرشاد الفحول، 1 / 138.</w:t>
      </w:r>
    </w:p>
  </w:footnote>
  <w:footnote w:id="343">
    <w:p w:rsidR="002B57E7" w:rsidRPr="00F346F5" w:rsidRDefault="002B57E7" w:rsidP="00960E98">
      <w:pPr>
        <w:pStyle w:val="ad"/>
        <w:rPr>
          <w:rtl/>
        </w:rPr>
      </w:pPr>
      <w:r w:rsidRPr="00F346F5">
        <w:rPr>
          <w:rStyle w:val="FootnoteReference"/>
          <w:vertAlign w:val="baseline"/>
        </w:rPr>
        <w:footnoteRef/>
      </w:r>
      <w:r w:rsidRPr="00F346F5">
        <w:rPr>
          <w:rFonts w:hint="cs"/>
          <w:rtl/>
        </w:rPr>
        <w:t>- النسفی، کشف الأسرار، 2 / 12.</w:t>
      </w:r>
    </w:p>
  </w:footnote>
  <w:footnote w:id="344">
    <w:p w:rsidR="002B57E7" w:rsidRPr="00F346F5" w:rsidRDefault="002B57E7" w:rsidP="00960E98">
      <w:pPr>
        <w:pStyle w:val="ad"/>
        <w:rPr>
          <w:rtl/>
        </w:rPr>
      </w:pPr>
      <w:r w:rsidRPr="00F346F5">
        <w:rPr>
          <w:rStyle w:val="FootnoteReference"/>
          <w:vertAlign w:val="baseline"/>
        </w:rPr>
        <w:footnoteRef/>
      </w:r>
      <w:r w:rsidRPr="00F346F5">
        <w:rPr>
          <w:rFonts w:hint="cs"/>
          <w:rtl/>
        </w:rPr>
        <w:t>- الرازی، المحصول، 4 / 284.</w:t>
      </w:r>
    </w:p>
  </w:footnote>
  <w:footnote w:id="345">
    <w:p w:rsidR="002B57E7" w:rsidRPr="00F346F5" w:rsidRDefault="002B57E7" w:rsidP="00960E98">
      <w:pPr>
        <w:pStyle w:val="ad"/>
        <w:rPr>
          <w:rtl/>
        </w:rPr>
      </w:pPr>
      <w:r w:rsidRPr="00F346F5">
        <w:rPr>
          <w:rStyle w:val="FootnoteReference"/>
          <w:vertAlign w:val="baseline"/>
        </w:rPr>
        <w:footnoteRef/>
      </w:r>
      <w:r w:rsidRPr="00F346F5">
        <w:rPr>
          <w:rFonts w:hint="cs"/>
          <w:rtl/>
        </w:rPr>
        <w:t>- ابن النجار، شرح الکوکب المنیر، 2 / 347 – 348.</w:t>
      </w:r>
    </w:p>
  </w:footnote>
  <w:footnote w:id="346">
    <w:p w:rsidR="002B57E7" w:rsidRPr="00F346F5" w:rsidRDefault="002B57E7" w:rsidP="00960E98">
      <w:pPr>
        <w:pStyle w:val="ad"/>
        <w:rPr>
          <w:rtl/>
        </w:rPr>
      </w:pPr>
      <w:r w:rsidRPr="00F346F5">
        <w:rPr>
          <w:rStyle w:val="FootnoteReference"/>
          <w:vertAlign w:val="baseline"/>
        </w:rPr>
        <w:footnoteRef/>
      </w:r>
      <w:r w:rsidRPr="00F346F5">
        <w:rPr>
          <w:rFonts w:hint="cs"/>
          <w:rtl/>
        </w:rPr>
        <w:t>- ابن النجار، شرح الکوکب المنیر، 2 / 348.</w:t>
      </w:r>
    </w:p>
  </w:footnote>
  <w:footnote w:id="347">
    <w:p w:rsidR="002B57E7" w:rsidRPr="00F346F5" w:rsidRDefault="002B57E7" w:rsidP="00960E98">
      <w:pPr>
        <w:pStyle w:val="ad"/>
        <w:rPr>
          <w:rtl/>
        </w:rPr>
      </w:pPr>
      <w:r w:rsidRPr="00F346F5">
        <w:rPr>
          <w:rStyle w:val="FootnoteReference"/>
          <w:vertAlign w:val="baseline"/>
        </w:rPr>
        <w:footnoteRef/>
      </w:r>
      <w:r w:rsidRPr="00F346F5">
        <w:rPr>
          <w:rFonts w:hint="cs"/>
          <w:rtl/>
        </w:rPr>
        <w:t>- البنانی، حاشیة البنانی، 2 / 131 – 132.</w:t>
      </w:r>
    </w:p>
  </w:footnote>
  <w:footnote w:id="348">
    <w:p w:rsidR="002B57E7" w:rsidRPr="00F346F5" w:rsidRDefault="002B57E7" w:rsidP="00960E98">
      <w:pPr>
        <w:pStyle w:val="ad"/>
        <w:rPr>
          <w:rtl/>
        </w:rPr>
      </w:pPr>
      <w:r w:rsidRPr="00F346F5">
        <w:rPr>
          <w:rStyle w:val="FootnoteReference"/>
          <w:vertAlign w:val="baseline"/>
        </w:rPr>
        <w:footnoteRef/>
      </w:r>
      <w:r w:rsidRPr="00F346F5">
        <w:rPr>
          <w:rFonts w:hint="cs"/>
          <w:rtl/>
        </w:rPr>
        <w:t>- الجصاص، الفصول</w:t>
      </w:r>
      <w:r>
        <w:rPr>
          <w:rFonts w:hint="cs"/>
          <w:rtl/>
        </w:rPr>
        <w:t xml:space="preserve"> في </w:t>
      </w:r>
      <w:r w:rsidRPr="00F346F5">
        <w:rPr>
          <w:rFonts w:hint="cs"/>
          <w:rtl/>
        </w:rPr>
        <w:t>الأصول، 2 / 75 و 90.</w:t>
      </w:r>
    </w:p>
  </w:footnote>
  <w:footnote w:id="349">
    <w:p w:rsidR="002B57E7" w:rsidRPr="00F346F5" w:rsidRDefault="002B57E7" w:rsidP="00960E98">
      <w:pPr>
        <w:pStyle w:val="ad"/>
        <w:rPr>
          <w:rtl/>
        </w:rPr>
      </w:pPr>
      <w:r w:rsidRPr="00F346F5">
        <w:rPr>
          <w:rStyle w:val="FootnoteReference"/>
          <w:vertAlign w:val="baseline"/>
        </w:rPr>
        <w:footnoteRef/>
      </w:r>
      <w:r w:rsidRPr="00F346F5">
        <w:rPr>
          <w:rFonts w:hint="cs"/>
          <w:rtl/>
        </w:rPr>
        <w:t>- الشیرازی، شرح المع، 2 / 578 – 579.</w:t>
      </w:r>
    </w:p>
  </w:footnote>
  <w:footnote w:id="350">
    <w:p w:rsidR="002B57E7" w:rsidRPr="00F346F5" w:rsidRDefault="002B57E7" w:rsidP="00960E98">
      <w:pPr>
        <w:pStyle w:val="ad"/>
        <w:rPr>
          <w:rtl/>
        </w:rPr>
      </w:pPr>
      <w:r w:rsidRPr="00F346F5">
        <w:rPr>
          <w:rStyle w:val="FootnoteReference"/>
          <w:vertAlign w:val="baseline"/>
        </w:rPr>
        <w:footnoteRef/>
      </w:r>
      <w:r w:rsidRPr="00F346F5">
        <w:rPr>
          <w:rFonts w:hint="cs"/>
          <w:rtl/>
        </w:rPr>
        <w:t>- المالکی، تقریب الوصول إلی علم الأصول، ص 121؛ المازری، إیضاح المحصول من برهان الأصول، ص 419.</w:t>
      </w:r>
    </w:p>
  </w:footnote>
  <w:footnote w:id="351">
    <w:p w:rsidR="002B57E7" w:rsidRPr="00F346F5" w:rsidRDefault="002B57E7" w:rsidP="00960E98">
      <w:pPr>
        <w:pStyle w:val="ad"/>
        <w:rPr>
          <w:rtl/>
        </w:rPr>
      </w:pPr>
      <w:r w:rsidRPr="00F346F5">
        <w:rPr>
          <w:rStyle w:val="FootnoteReference"/>
          <w:vertAlign w:val="baseline"/>
        </w:rPr>
        <w:footnoteRef/>
      </w:r>
      <w:r w:rsidRPr="00F346F5">
        <w:rPr>
          <w:rFonts w:hint="cs"/>
          <w:rtl/>
        </w:rPr>
        <w:t>- المازری، إیضاح المحصول من برهان الأصول، ص 419.</w:t>
      </w:r>
    </w:p>
  </w:footnote>
  <w:footnote w:id="352">
    <w:p w:rsidR="002B57E7" w:rsidRPr="00F346F5" w:rsidRDefault="002B57E7" w:rsidP="00960E98">
      <w:pPr>
        <w:pStyle w:val="ad"/>
        <w:rPr>
          <w:rtl/>
        </w:rPr>
      </w:pPr>
      <w:r w:rsidRPr="00F346F5">
        <w:rPr>
          <w:rStyle w:val="FootnoteReference"/>
          <w:vertAlign w:val="baseline"/>
        </w:rPr>
        <w:footnoteRef/>
      </w:r>
      <w:r w:rsidRPr="00F346F5">
        <w:rPr>
          <w:rFonts w:hint="cs"/>
          <w:rtl/>
        </w:rPr>
        <w:t>- المازری، إیضاح المحصول من برهان الأصول، ص 420.</w:t>
      </w:r>
    </w:p>
  </w:footnote>
  <w:footnote w:id="353">
    <w:p w:rsidR="002B57E7" w:rsidRPr="00F346F5" w:rsidRDefault="002B57E7" w:rsidP="00960E98">
      <w:pPr>
        <w:pStyle w:val="ad"/>
        <w:rPr>
          <w:rtl/>
        </w:rPr>
      </w:pPr>
      <w:r w:rsidRPr="00F346F5">
        <w:rPr>
          <w:rStyle w:val="FootnoteReference"/>
          <w:vertAlign w:val="baseline"/>
        </w:rPr>
        <w:footnoteRef/>
      </w:r>
      <w:r w:rsidRPr="00F346F5">
        <w:rPr>
          <w:rFonts w:hint="cs"/>
          <w:rtl/>
        </w:rPr>
        <w:t>- الزرکشی، البحر المحیط</w:t>
      </w:r>
      <w:r>
        <w:rPr>
          <w:rFonts w:hint="cs"/>
          <w:rtl/>
        </w:rPr>
        <w:t xml:space="preserve"> في </w:t>
      </w:r>
      <w:r w:rsidRPr="00F346F5">
        <w:rPr>
          <w:rFonts w:hint="cs"/>
          <w:rtl/>
        </w:rPr>
        <w:t>أصول الفقه، 4 / 244.</w:t>
      </w:r>
    </w:p>
  </w:footnote>
  <w:footnote w:id="354">
    <w:p w:rsidR="002B57E7" w:rsidRPr="00907E43" w:rsidRDefault="002B57E7" w:rsidP="00960E98">
      <w:pPr>
        <w:pStyle w:val="ad"/>
        <w:rPr>
          <w:spacing w:val="-2"/>
          <w:rtl/>
        </w:rPr>
      </w:pPr>
      <w:r w:rsidRPr="00907E43">
        <w:rPr>
          <w:rStyle w:val="FootnoteReference"/>
          <w:spacing w:val="-2"/>
          <w:vertAlign w:val="baseline"/>
        </w:rPr>
        <w:footnoteRef/>
      </w:r>
      <w:r w:rsidRPr="00907E43">
        <w:rPr>
          <w:rFonts w:hint="cs"/>
          <w:spacing w:val="-2"/>
          <w:rtl/>
        </w:rPr>
        <w:t>- المازری، إیضاح المحصول من برهان الأصول، ص 420، السبکی، الإبهاج في شرح المنهاج، 2 / 299 – 300.</w:t>
      </w:r>
    </w:p>
  </w:footnote>
  <w:footnote w:id="355">
    <w:p w:rsidR="002B57E7" w:rsidRPr="00F346F5" w:rsidRDefault="002B57E7" w:rsidP="00960E98">
      <w:pPr>
        <w:pStyle w:val="ad"/>
        <w:rPr>
          <w:rtl/>
        </w:rPr>
      </w:pPr>
      <w:r w:rsidRPr="00F346F5">
        <w:rPr>
          <w:rStyle w:val="FootnoteReference"/>
          <w:vertAlign w:val="baseline"/>
        </w:rPr>
        <w:footnoteRef/>
      </w:r>
      <w:r w:rsidRPr="00F346F5">
        <w:rPr>
          <w:rFonts w:hint="cs"/>
          <w:rtl/>
        </w:rPr>
        <w:t>- البخاری، کشف الأسرار، 2 / 674.</w:t>
      </w:r>
    </w:p>
  </w:footnote>
  <w:footnote w:id="356">
    <w:p w:rsidR="002B57E7" w:rsidRPr="00F346F5" w:rsidRDefault="002B57E7" w:rsidP="00960E98">
      <w:pPr>
        <w:pStyle w:val="ad"/>
        <w:rPr>
          <w:rtl/>
        </w:rPr>
      </w:pPr>
      <w:r w:rsidRPr="00F346F5">
        <w:rPr>
          <w:rStyle w:val="FootnoteReference"/>
          <w:vertAlign w:val="baseline"/>
        </w:rPr>
        <w:footnoteRef/>
      </w:r>
      <w:r w:rsidRPr="00F346F5">
        <w:rPr>
          <w:rFonts w:hint="cs"/>
          <w:rtl/>
        </w:rPr>
        <w:t>- البخاری، کشف الأسرار، 2 / 680.</w:t>
      </w:r>
    </w:p>
  </w:footnote>
  <w:footnote w:id="357">
    <w:p w:rsidR="002B57E7" w:rsidRPr="00F346F5" w:rsidRDefault="002B57E7" w:rsidP="00960E98">
      <w:pPr>
        <w:pStyle w:val="ad"/>
        <w:rPr>
          <w:rtl/>
        </w:rPr>
      </w:pPr>
      <w:r w:rsidRPr="00F346F5">
        <w:rPr>
          <w:rStyle w:val="FootnoteReference"/>
          <w:vertAlign w:val="baseline"/>
        </w:rPr>
        <w:footnoteRef/>
      </w:r>
      <w:r w:rsidRPr="00F346F5">
        <w:rPr>
          <w:rFonts w:hint="cs"/>
          <w:rtl/>
        </w:rPr>
        <w:t>- همان منبع.</w:t>
      </w:r>
    </w:p>
  </w:footnote>
  <w:footnote w:id="358">
    <w:p w:rsidR="002B57E7" w:rsidRPr="00F346F5" w:rsidRDefault="002B57E7" w:rsidP="00960E98">
      <w:pPr>
        <w:pStyle w:val="ad"/>
        <w:rPr>
          <w:rtl/>
        </w:rPr>
      </w:pPr>
      <w:r w:rsidRPr="00F346F5">
        <w:rPr>
          <w:rStyle w:val="FootnoteReference"/>
          <w:vertAlign w:val="baseline"/>
        </w:rPr>
        <w:footnoteRef/>
      </w:r>
      <w:r w:rsidRPr="00F346F5">
        <w:rPr>
          <w:rFonts w:hint="cs"/>
          <w:rtl/>
        </w:rPr>
        <w:t>- الرملی، غایة المأمول، ص 277، الأنصاری، غایة الوصول شرح لب الأصول، ص 211.</w:t>
      </w:r>
    </w:p>
  </w:footnote>
  <w:footnote w:id="359">
    <w:p w:rsidR="002B57E7" w:rsidRPr="00F346F5" w:rsidRDefault="002B57E7" w:rsidP="00960E98">
      <w:pPr>
        <w:pStyle w:val="ad"/>
        <w:rPr>
          <w:rtl/>
        </w:rPr>
      </w:pPr>
      <w:r w:rsidRPr="00F346F5">
        <w:rPr>
          <w:rStyle w:val="FootnoteReference"/>
          <w:vertAlign w:val="baseline"/>
        </w:rPr>
        <w:footnoteRef/>
      </w:r>
      <w:r w:rsidRPr="00F346F5">
        <w:rPr>
          <w:rFonts w:hint="cs"/>
          <w:rtl/>
        </w:rPr>
        <w:t>- الشیرازی، التبصرة</w:t>
      </w:r>
      <w:r>
        <w:rPr>
          <w:rFonts w:hint="cs"/>
          <w:rtl/>
        </w:rPr>
        <w:t xml:space="preserve"> في </w:t>
      </w:r>
      <w:r w:rsidRPr="00F346F5">
        <w:rPr>
          <w:rFonts w:hint="cs"/>
          <w:rtl/>
        </w:rPr>
        <w:t>أصول الفقه، ص 173.</w:t>
      </w:r>
    </w:p>
  </w:footnote>
  <w:footnote w:id="360">
    <w:p w:rsidR="002B57E7" w:rsidRPr="00F346F5" w:rsidRDefault="002B57E7" w:rsidP="00960E98">
      <w:pPr>
        <w:pStyle w:val="ad"/>
        <w:rPr>
          <w:rtl/>
        </w:rPr>
      </w:pPr>
      <w:r w:rsidRPr="00F346F5">
        <w:rPr>
          <w:rStyle w:val="FootnoteReference"/>
          <w:vertAlign w:val="baseline"/>
        </w:rPr>
        <w:footnoteRef/>
      </w:r>
      <w:r w:rsidRPr="00F346F5">
        <w:rPr>
          <w:rFonts w:hint="cs"/>
          <w:rtl/>
        </w:rPr>
        <w:t>- همان منبع.</w:t>
      </w:r>
    </w:p>
  </w:footnote>
  <w:footnote w:id="361">
    <w:p w:rsidR="002B57E7" w:rsidRPr="00F346F5" w:rsidRDefault="002B57E7" w:rsidP="00960E98">
      <w:pPr>
        <w:pStyle w:val="ad"/>
        <w:rPr>
          <w:rtl/>
        </w:rPr>
      </w:pPr>
      <w:r w:rsidRPr="00F346F5">
        <w:rPr>
          <w:rStyle w:val="FootnoteReference"/>
          <w:vertAlign w:val="baseline"/>
        </w:rPr>
        <w:footnoteRef/>
      </w:r>
      <w:r w:rsidRPr="00F346F5">
        <w:rPr>
          <w:rFonts w:hint="cs"/>
          <w:rtl/>
        </w:rPr>
        <w:t>- الشوکانی، إرشاد الفحول، 1 / 138.</w:t>
      </w:r>
    </w:p>
  </w:footnote>
  <w:footnote w:id="362">
    <w:p w:rsidR="002B57E7" w:rsidRPr="00F346F5" w:rsidRDefault="002B57E7" w:rsidP="00960E98">
      <w:pPr>
        <w:pStyle w:val="ad"/>
        <w:rPr>
          <w:rtl/>
        </w:rPr>
      </w:pPr>
      <w:r w:rsidRPr="00F346F5">
        <w:rPr>
          <w:rStyle w:val="FootnoteReference"/>
          <w:vertAlign w:val="baseline"/>
        </w:rPr>
        <w:footnoteRef/>
      </w:r>
      <w:r w:rsidRPr="00F346F5">
        <w:rPr>
          <w:rFonts w:hint="cs"/>
          <w:rtl/>
        </w:rPr>
        <w:t>- السرخسی، الأصول، 1 / 326 – 327.</w:t>
      </w:r>
    </w:p>
  </w:footnote>
  <w:footnote w:id="363">
    <w:p w:rsidR="002B57E7" w:rsidRPr="00F346F5" w:rsidRDefault="002B57E7" w:rsidP="00960E98">
      <w:pPr>
        <w:pStyle w:val="ad"/>
        <w:rPr>
          <w:rtl/>
        </w:rPr>
      </w:pPr>
      <w:r w:rsidRPr="00F346F5">
        <w:rPr>
          <w:rStyle w:val="FootnoteReference"/>
          <w:vertAlign w:val="baseline"/>
        </w:rPr>
        <w:footnoteRef/>
      </w:r>
      <w:r w:rsidRPr="00F346F5">
        <w:rPr>
          <w:rFonts w:hint="cs"/>
          <w:rtl/>
        </w:rPr>
        <w:t>- بیضاوی، انوار التنزیل واسرار التاویل، 2 / 487.</w:t>
      </w:r>
    </w:p>
  </w:footnote>
  <w:footnote w:id="364">
    <w:p w:rsidR="002B57E7" w:rsidRPr="00F346F5" w:rsidRDefault="002B57E7" w:rsidP="00960E98">
      <w:pPr>
        <w:pStyle w:val="ad"/>
        <w:rPr>
          <w:rtl/>
        </w:rPr>
      </w:pPr>
      <w:r w:rsidRPr="00F346F5">
        <w:rPr>
          <w:rStyle w:val="FootnoteReference"/>
          <w:vertAlign w:val="baseline"/>
        </w:rPr>
        <w:footnoteRef/>
      </w:r>
      <w:r w:rsidRPr="00F346F5">
        <w:rPr>
          <w:rFonts w:hint="cs"/>
          <w:rtl/>
        </w:rPr>
        <w:t>- بغدادی، الکفایة</w:t>
      </w:r>
      <w:r>
        <w:rPr>
          <w:rFonts w:hint="cs"/>
          <w:rtl/>
        </w:rPr>
        <w:t xml:space="preserve"> في </w:t>
      </w:r>
      <w:r w:rsidRPr="00F346F5">
        <w:rPr>
          <w:rFonts w:hint="cs"/>
          <w:rtl/>
        </w:rPr>
        <w:t>علم الروایة، ص 41 – 42.</w:t>
      </w:r>
    </w:p>
  </w:footnote>
  <w:footnote w:id="365">
    <w:p w:rsidR="002B57E7" w:rsidRPr="00F346F5" w:rsidRDefault="002B57E7" w:rsidP="00960E98">
      <w:pPr>
        <w:pStyle w:val="ad"/>
        <w:rPr>
          <w:rtl/>
        </w:rPr>
      </w:pPr>
      <w:r w:rsidRPr="00F346F5">
        <w:rPr>
          <w:rStyle w:val="FootnoteReference"/>
          <w:vertAlign w:val="baseline"/>
        </w:rPr>
        <w:footnoteRef/>
      </w:r>
      <w:r w:rsidRPr="00F346F5">
        <w:rPr>
          <w:rFonts w:hint="cs"/>
          <w:rtl/>
        </w:rPr>
        <w:t>- الأندلسی، الإحکام</w:t>
      </w:r>
      <w:r>
        <w:rPr>
          <w:rFonts w:hint="cs"/>
          <w:rtl/>
        </w:rPr>
        <w:t xml:space="preserve"> في </w:t>
      </w:r>
      <w:r w:rsidRPr="00F346F5">
        <w:rPr>
          <w:rFonts w:hint="cs"/>
          <w:rtl/>
        </w:rPr>
        <w:t>أصول الأحکام، 1 / 120.</w:t>
      </w:r>
    </w:p>
  </w:footnote>
  <w:footnote w:id="366">
    <w:p w:rsidR="002B57E7" w:rsidRPr="00F346F5" w:rsidRDefault="002B57E7" w:rsidP="00960E98">
      <w:pPr>
        <w:pStyle w:val="ad"/>
        <w:spacing w:line="228" w:lineRule="auto"/>
        <w:rPr>
          <w:rtl/>
        </w:rPr>
      </w:pPr>
      <w:r w:rsidRPr="00F346F5">
        <w:rPr>
          <w:rStyle w:val="FootnoteReference"/>
          <w:vertAlign w:val="baseline"/>
        </w:rPr>
        <w:footnoteRef/>
      </w:r>
      <w:r w:rsidRPr="00F346F5">
        <w:rPr>
          <w:rFonts w:hint="cs"/>
          <w:rtl/>
        </w:rPr>
        <w:t>- ابن قیم الجوزیة، مختصر الصواعق المرسلة، ص 365.</w:t>
      </w:r>
    </w:p>
  </w:footnote>
  <w:footnote w:id="367">
    <w:p w:rsidR="002B57E7" w:rsidRPr="00F346F5" w:rsidRDefault="002B57E7" w:rsidP="00960E98">
      <w:pPr>
        <w:pStyle w:val="ad"/>
        <w:spacing w:line="228" w:lineRule="auto"/>
        <w:rPr>
          <w:rtl/>
        </w:rPr>
      </w:pPr>
      <w:r w:rsidRPr="00F346F5">
        <w:rPr>
          <w:rStyle w:val="FootnoteReference"/>
          <w:vertAlign w:val="baseline"/>
        </w:rPr>
        <w:footnoteRef/>
      </w:r>
      <w:r w:rsidRPr="00F346F5">
        <w:rPr>
          <w:rFonts w:hint="cs"/>
          <w:rtl/>
        </w:rPr>
        <w:t>- ابن قیم الجوزیة، مختصر الصواعق المرسلة، ص 366.</w:t>
      </w:r>
    </w:p>
  </w:footnote>
  <w:footnote w:id="368">
    <w:p w:rsidR="002B57E7" w:rsidRPr="00F346F5" w:rsidRDefault="002B57E7" w:rsidP="00960E98">
      <w:pPr>
        <w:pStyle w:val="ad"/>
        <w:spacing w:line="228" w:lineRule="auto"/>
        <w:rPr>
          <w:rtl/>
        </w:rPr>
      </w:pPr>
      <w:r w:rsidRPr="00F346F5">
        <w:rPr>
          <w:rStyle w:val="FootnoteReference"/>
          <w:vertAlign w:val="baseline"/>
        </w:rPr>
        <w:footnoteRef/>
      </w:r>
      <w:r w:rsidRPr="00F346F5">
        <w:rPr>
          <w:rFonts w:hint="cs"/>
          <w:rtl/>
        </w:rPr>
        <w:t>- النسفی، کشف الأسرار، 2 / 12.</w:t>
      </w:r>
    </w:p>
  </w:footnote>
  <w:footnote w:id="369">
    <w:p w:rsidR="002B57E7" w:rsidRPr="00F346F5" w:rsidRDefault="002B57E7" w:rsidP="00960E98">
      <w:pPr>
        <w:pStyle w:val="ad"/>
        <w:spacing w:line="228" w:lineRule="auto"/>
        <w:rPr>
          <w:rtl/>
        </w:rPr>
      </w:pPr>
      <w:r w:rsidRPr="00F346F5">
        <w:rPr>
          <w:rStyle w:val="FootnoteReference"/>
          <w:vertAlign w:val="baseline"/>
        </w:rPr>
        <w:footnoteRef/>
      </w:r>
      <w:r w:rsidRPr="00F346F5">
        <w:rPr>
          <w:rFonts w:hint="cs"/>
          <w:rtl/>
        </w:rPr>
        <w:t>- الشیرازی، شرح اللمع، 2 / 575 و 579.</w:t>
      </w:r>
    </w:p>
  </w:footnote>
  <w:footnote w:id="370">
    <w:p w:rsidR="002B57E7" w:rsidRPr="00F346F5" w:rsidRDefault="002B57E7" w:rsidP="00960E98">
      <w:pPr>
        <w:pStyle w:val="ad"/>
        <w:spacing w:line="228" w:lineRule="auto"/>
        <w:rPr>
          <w:rtl/>
        </w:rPr>
      </w:pPr>
      <w:r w:rsidRPr="00F346F5">
        <w:rPr>
          <w:rStyle w:val="FootnoteReference"/>
          <w:vertAlign w:val="baseline"/>
        </w:rPr>
        <w:footnoteRef/>
      </w:r>
      <w:r w:rsidRPr="00F346F5">
        <w:rPr>
          <w:rFonts w:hint="cs"/>
          <w:rtl/>
        </w:rPr>
        <w:t>- الدبوسی، تقویم الأدلة</w:t>
      </w:r>
      <w:r>
        <w:rPr>
          <w:rFonts w:hint="cs"/>
          <w:rtl/>
        </w:rPr>
        <w:t xml:space="preserve"> في </w:t>
      </w:r>
      <w:r w:rsidRPr="00F346F5">
        <w:rPr>
          <w:rFonts w:hint="cs"/>
          <w:rtl/>
        </w:rPr>
        <w:t>أصول الفقه، ص 226.</w:t>
      </w:r>
    </w:p>
  </w:footnote>
  <w:footnote w:id="371">
    <w:p w:rsidR="002B57E7" w:rsidRPr="00F346F5" w:rsidRDefault="002B57E7" w:rsidP="00960E98">
      <w:pPr>
        <w:pStyle w:val="ad"/>
        <w:spacing w:line="228" w:lineRule="auto"/>
        <w:rPr>
          <w:rtl/>
        </w:rPr>
      </w:pPr>
      <w:r w:rsidRPr="00F346F5">
        <w:rPr>
          <w:rStyle w:val="FootnoteReference"/>
          <w:vertAlign w:val="baseline"/>
        </w:rPr>
        <w:footnoteRef/>
      </w:r>
      <w:r w:rsidRPr="00F346F5">
        <w:rPr>
          <w:rFonts w:hint="cs"/>
          <w:rtl/>
        </w:rPr>
        <w:t>- الدبوسی، تقویم الأدلة</w:t>
      </w:r>
      <w:r>
        <w:rPr>
          <w:rFonts w:hint="cs"/>
          <w:rtl/>
        </w:rPr>
        <w:t xml:space="preserve"> في </w:t>
      </w:r>
      <w:r w:rsidRPr="00F346F5">
        <w:rPr>
          <w:rFonts w:hint="cs"/>
          <w:rtl/>
        </w:rPr>
        <w:t>أصول الفقه، 220 و 226 و 227.</w:t>
      </w:r>
    </w:p>
  </w:footnote>
  <w:footnote w:id="372">
    <w:p w:rsidR="002B57E7" w:rsidRPr="00F346F5" w:rsidRDefault="002B57E7" w:rsidP="00960E98">
      <w:pPr>
        <w:pStyle w:val="ad"/>
        <w:spacing w:line="228" w:lineRule="auto"/>
        <w:rPr>
          <w:rtl/>
        </w:rPr>
      </w:pPr>
      <w:r w:rsidRPr="00F346F5">
        <w:rPr>
          <w:rStyle w:val="FootnoteReference"/>
          <w:vertAlign w:val="baseline"/>
        </w:rPr>
        <w:footnoteRef/>
      </w:r>
      <w:r w:rsidRPr="00F346F5">
        <w:rPr>
          <w:rFonts w:hint="cs"/>
          <w:rtl/>
        </w:rPr>
        <w:t>- العبادی، الشرح الکبیر علی الورقات، 397، 398.</w:t>
      </w:r>
    </w:p>
  </w:footnote>
  <w:footnote w:id="373">
    <w:p w:rsidR="002B57E7" w:rsidRPr="00F346F5" w:rsidRDefault="002B57E7" w:rsidP="00960E98">
      <w:pPr>
        <w:pStyle w:val="ad"/>
        <w:rPr>
          <w:rtl/>
        </w:rPr>
      </w:pPr>
      <w:r w:rsidRPr="00F346F5">
        <w:rPr>
          <w:rStyle w:val="FootnoteReference"/>
          <w:vertAlign w:val="baseline"/>
        </w:rPr>
        <w:footnoteRef/>
      </w:r>
      <w:r w:rsidRPr="00F346F5">
        <w:rPr>
          <w:rFonts w:hint="cs"/>
          <w:rtl/>
        </w:rPr>
        <w:t>- ابی یعلی، العدة</w:t>
      </w:r>
      <w:r>
        <w:rPr>
          <w:rFonts w:hint="cs"/>
          <w:rtl/>
        </w:rPr>
        <w:t xml:space="preserve"> في </w:t>
      </w:r>
      <w:r w:rsidRPr="00F346F5">
        <w:rPr>
          <w:rFonts w:hint="cs"/>
          <w:rtl/>
        </w:rPr>
        <w:t>أصول الفقه، 2 / 63 و 95؛ انصاری، غایة الوصول شرح لب الأصول، ص 211 – 212.</w:t>
      </w:r>
    </w:p>
  </w:footnote>
  <w:footnote w:id="374">
    <w:p w:rsidR="002B57E7" w:rsidRPr="00F346F5" w:rsidRDefault="002B57E7" w:rsidP="00960E98">
      <w:pPr>
        <w:pStyle w:val="ad"/>
        <w:rPr>
          <w:rtl/>
        </w:rPr>
      </w:pPr>
      <w:r w:rsidRPr="00F346F5">
        <w:rPr>
          <w:rStyle w:val="FootnoteReference"/>
          <w:vertAlign w:val="baseline"/>
        </w:rPr>
        <w:footnoteRef/>
      </w:r>
      <w:r w:rsidRPr="00F346F5">
        <w:rPr>
          <w:rFonts w:hint="cs"/>
          <w:rtl/>
        </w:rPr>
        <w:t>- السبکی، الإبهاج</w:t>
      </w:r>
      <w:r>
        <w:rPr>
          <w:rFonts w:hint="cs"/>
          <w:rtl/>
        </w:rPr>
        <w:t xml:space="preserve"> في </w:t>
      </w:r>
      <w:r w:rsidRPr="00F346F5">
        <w:rPr>
          <w:rFonts w:hint="cs"/>
          <w:rtl/>
        </w:rPr>
        <w:t>شرح المنهاج، 2 / 285 و 299.</w:t>
      </w:r>
    </w:p>
  </w:footnote>
  <w:footnote w:id="375">
    <w:p w:rsidR="002B57E7" w:rsidRPr="00F346F5" w:rsidRDefault="002B57E7" w:rsidP="00960E98">
      <w:pPr>
        <w:pStyle w:val="ad"/>
        <w:rPr>
          <w:rtl/>
        </w:rPr>
      </w:pPr>
      <w:r w:rsidRPr="00F346F5">
        <w:rPr>
          <w:rStyle w:val="FootnoteReference"/>
          <w:vertAlign w:val="baseline"/>
        </w:rPr>
        <w:footnoteRef/>
      </w:r>
      <w:r w:rsidRPr="00F346F5">
        <w:rPr>
          <w:rFonts w:hint="cs"/>
          <w:rtl/>
        </w:rPr>
        <w:t>- الأنصاری، فواتح الرحموت، 2 / 113 و 121.</w:t>
      </w:r>
    </w:p>
  </w:footnote>
  <w:footnote w:id="376">
    <w:p w:rsidR="002B57E7" w:rsidRPr="00F346F5" w:rsidRDefault="002B57E7" w:rsidP="00960E98">
      <w:pPr>
        <w:pStyle w:val="ad"/>
        <w:rPr>
          <w:rtl/>
        </w:rPr>
      </w:pPr>
      <w:r w:rsidRPr="00F346F5">
        <w:rPr>
          <w:rStyle w:val="FootnoteReference"/>
          <w:vertAlign w:val="baseline"/>
        </w:rPr>
        <w:footnoteRef/>
      </w:r>
      <w:r w:rsidRPr="00F346F5">
        <w:rPr>
          <w:rFonts w:hint="cs"/>
          <w:rtl/>
        </w:rPr>
        <w:t>- الآمدی، الإحکام</w:t>
      </w:r>
      <w:r>
        <w:rPr>
          <w:rFonts w:hint="cs"/>
          <w:rtl/>
        </w:rPr>
        <w:t xml:space="preserve"> في </w:t>
      </w:r>
      <w:r w:rsidRPr="00F346F5">
        <w:rPr>
          <w:rFonts w:hint="cs"/>
          <w:rtl/>
        </w:rPr>
        <w:t>أصول الأحکام، 1 / 278؛ الإسنوی، نهایة السول، 3 / 60 – 61؛ ابن حاجب، مختصر المنتهی الأصولی، ص 89.</w:t>
      </w:r>
    </w:p>
  </w:footnote>
  <w:footnote w:id="377">
    <w:p w:rsidR="002B57E7" w:rsidRPr="00F346F5" w:rsidRDefault="002B57E7" w:rsidP="00960E98">
      <w:pPr>
        <w:pStyle w:val="ad"/>
        <w:rPr>
          <w:rtl/>
        </w:rPr>
      </w:pPr>
      <w:r w:rsidRPr="00F346F5">
        <w:rPr>
          <w:rStyle w:val="FootnoteReference"/>
          <w:vertAlign w:val="baseline"/>
        </w:rPr>
        <w:footnoteRef/>
      </w:r>
      <w:r w:rsidRPr="00F346F5">
        <w:rPr>
          <w:rFonts w:hint="cs"/>
          <w:rtl/>
        </w:rPr>
        <w:t>- الآمدی، الإحکام</w:t>
      </w:r>
      <w:r>
        <w:rPr>
          <w:rFonts w:hint="cs"/>
          <w:rtl/>
        </w:rPr>
        <w:t xml:space="preserve"> في </w:t>
      </w:r>
      <w:r w:rsidRPr="00F346F5">
        <w:rPr>
          <w:rFonts w:hint="cs"/>
          <w:rtl/>
        </w:rPr>
        <w:t>أصول الأحکام، 1 / 278 – 279، ابن حاجب، مختصر المنتهی الأصولی، ص 88 – 89.</w:t>
      </w:r>
    </w:p>
  </w:footnote>
  <w:footnote w:id="378">
    <w:p w:rsidR="002B57E7" w:rsidRPr="00F346F5" w:rsidRDefault="002B57E7" w:rsidP="00960E98">
      <w:pPr>
        <w:pStyle w:val="ad"/>
        <w:rPr>
          <w:rtl/>
        </w:rPr>
      </w:pPr>
      <w:r w:rsidRPr="00F346F5">
        <w:rPr>
          <w:rStyle w:val="FootnoteReference"/>
          <w:vertAlign w:val="baseline"/>
        </w:rPr>
        <w:footnoteRef/>
      </w:r>
      <w:r w:rsidRPr="00F346F5">
        <w:rPr>
          <w:rFonts w:hint="cs"/>
          <w:rtl/>
        </w:rPr>
        <w:t>- الآمدی، الإحکام</w:t>
      </w:r>
      <w:r>
        <w:rPr>
          <w:rFonts w:hint="cs"/>
          <w:rtl/>
        </w:rPr>
        <w:t xml:space="preserve"> في </w:t>
      </w:r>
      <w:r w:rsidRPr="00F346F5">
        <w:rPr>
          <w:rFonts w:hint="cs"/>
          <w:rtl/>
        </w:rPr>
        <w:t>أصول الأحکام، 1 / 279؛ الإسنوی، نهایة السول، 3 / 60.</w:t>
      </w:r>
    </w:p>
  </w:footnote>
  <w:footnote w:id="379">
    <w:p w:rsidR="002B57E7" w:rsidRPr="00F346F5" w:rsidRDefault="002B57E7" w:rsidP="00960E98">
      <w:pPr>
        <w:pStyle w:val="ad"/>
        <w:rPr>
          <w:rtl/>
        </w:rPr>
      </w:pPr>
      <w:r w:rsidRPr="00F346F5">
        <w:rPr>
          <w:rStyle w:val="FootnoteReference"/>
          <w:vertAlign w:val="baseline"/>
        </w:rPr>
        <w:footnoteRef/>
      </w:r>
      <w:r w:rsidRPr="00F346F5">
        <w:rPr>
          <w:rFonts w:hint="cs"/>
          <w:rtl/>
        </w:rPr>
        <w:t>- العسقلانی، شرح نخبة الفکر، ص 29.</w:t>
      </w:r>
    </w:p>
  </w:footnote>
  <w:footnote w:id="380">
    <w:p w:rsidR="002B57E7" w:rsidRPr="00F346F5" w:rsidRDefault="002B57E7" w:rsidP="00960E98">
      <w:pPr>
        <w:pStyle w:val="ad"/>
        <w:rPr>
          <w:rtl/>
        </w:rPr>
      </w:pPr>
      <w:r w:rsidRPr="00F346F5">
        <w:rPr>
          <w:rStyle w:val="FootnoteReference"/>
          <w:vertAlign w:val="baseline"/>
        </w:rPr>
        <w:footnoteRef/>
      </w:r>
      <w:r w:rsidRPr="00F346F5">
        <w:rPr>
          <w:rFonts w:hint="cs"/>
          <w:rtl/>
        </w:rPr>
        <w:t>- السخاوی، فتح المغیث شرح ألفیة الحدیث.</w:t>
      </w:r>
    </w:p>
  </w:footnote>
  <w:footnote w:id="381">
    <w:p w:rsidR="002B57E7" w:rsidRPr="00F346F5" w:rsidRDefault="002B57E7" w:rsidP="00960E98">
      <w:pPr>
        <w:pStyle w:val="ad"/>
        <w:rPr>
          <w:rtl/>
        </w:rPr>
      </w:pPr>
      <w:r w:rsidRPr="00F346F5">
        <w:rPr>
          <w:rStyle w:val="FootnoteReference"/>
          <w:vertAlign w:val="baseline"/>
        </w:rPr>
        <w:footnoteRef/>
      </w:r>
      <w:r w:rsidRPr="00F346F5">
        <w:rPr>
          <w:rFonts w:hint="cs"/>
          <w:rtl/>
        </w:rPr>
        <w:t>- الشهرزوری، مقدمة علوم الحدیث، ص 44 – 45.</w:t>
      </w:r>
    </w:p>
  </w:footnote>
  <w:footnote w:id="382">
    <w:p w:rsidR="002B57E7" w:rsidRPr="00F346F5" w:rsidRDefault="002B57E7" w:rsidP="00960E98">
      <w:pPr>
        <w:pStyle w:val="ad"/>
        <w:rPr>
          <w:rtl/>
        </w:rPr>
      </w:pPr>
      <w:r w:rsidRPr="00F346F5">
        <w:rPr>
          <w:rStyle w:val="FootnoteReference"/>
          <w:vertAlign w:val="baseline"/>
        </w:rPr>
        <w:footnoteRef/>
      </w:r>
      <w:r w:rsidRPr="00F346F5">
        <w:rPr>
          <w:rFonts w:hint="cs"/>
          <w:rtl/>
        </w:rPr>
        <w:t>- النووی، شرح صحیح مسلم، 1 / 20.</w:t>
      </w:r>
    </w:p>
  </w:footnote>
  <w:footnote w:id="383">
    <w:p w:rsidR="002B57E7" w:rsidRPr="00F346F5" w:rsidRDefault="002B57E7" w:rsidP="00960E98">
      <w:pPr>
        <w:pStyle w:val="ad"/>
        <w:rPr>
          <w:rtl/>
        </w:rPr>
      </w:pPr>
      <w:r w:rsidRPr="00F346F5">
        <w:rPr>
          <w:rStyle w:val="FootnoteReference"/>
          <w:vertAlign w:val="baseline"/>
        </w:rPr>
        <w:footnoteRef/>
      </w:r>
      <w:r w:rsidRPr="00F346F5">
        <w:rPr>
          <w:rFonts w:hint="cs"/>
          <w:rtl/>
        </w:rPr>
        <w:t>- العسقلانی، النکت علی کتاب ابن الصلاح و ألفیة العراقی، ص 75.</w:t>
      </w:r>
    </w:p>
  </w:footnote>
  <w:footnote w:id="384">
    <w:p w:rsidR="002B57E7" w:rsidRPr="00F346F5" w:rsidRDefault="002B57E7" w:rsidP="00960E98">
      <w:pPr>
        <w:pStyle w:val="ad"/>
        <w:rPr>
          <w:rtl/>
        </w:rPr>
      </w:pPr>
      <w:r w:rsidRPr="00F346F5">
        <w:rPr>
          <w:rStyle w:val="FootnoteReference"/>
          <w:vertAlign w:val="baseline"/>
        </w:rPr>
        <w:footnoteRef/>
      </w:r>
      <w:r w:rsidRPr="00F346F5">
        <w:rPr>
          <w:rFonts w:hint="cs"/>
          <w:rtl/>
        </w:rPr>
        <w:t>- همان منبع.</w:t>
      </w:r>
    </w:p>
  </w:footnote>
  <w:footnote w:id="385">
    <w:p w:rsidR="002B57E7" w:rsidRPr="00F346F5" w:rsidRDefault="002B57E7" w:rsidP="00960E98">
      <w:pPr>
        <w:pStyle w:val="ad"/>
        <w:rPr>
          <w:rtl/>
        </w:rPr>
      </w:pPr>
      <w:r w:rsidRPr="00F346F5">
        <w:rPr>
          <w:rStyle w:val="FootnoteReference"/>
          <w:vertAlign w:val="baseline"/>
        </w:rPr>
        <w:footnoteRef/>
      </w:r>
      <w:r w:rsidRPr="00F346F5">
        <w:rPr>
          <w:rFonts w:hint="cs"/>
          <w:rtl/>
        </w:rPr>
        <w:t>- العسقلانی، النکت علی کتاب ابن الصلاح و ألفیة العراقی، ص 75.</w:t>
      </w:r>
    </w:p>
  </w:footnote>
  <w:footnote w:id="386">
    <w:p w:rsidR="002B57E7" w:rsidRPr="00F346F5" w:rsidRDefault="002B57E7" w:rsidP="00960E98">
      <w:pPr>
        <w:pStyle w:val="ad"/>
        <w:rPr>
          <w:rtl/>
        </w:rPr>
      </w:pPr>
      <w:r w:rsidRPr="00F346F5">
        <w:rPr>
          <w:rStyle w:val="FootnoteReference"/>
          <w:vertAlign w:val="baseline"/>
        </w:rPr>
        <w:footnoteRef/>
      </w:r>
      <w:r w:rsidRPr="00F346F5">
        <w:rPr>
          <w:rFonts w:hint="cs"/>
          <w:rtl/>
        </w:rPr>
        <w:t>- همان منبع.</w:t>
      </w:r>
    </w:p>
  </w:footnote>
  <w:footnote w:id="387">
    <w:p w:rsidR="002B57E7" w:rsidRPr="00F346F5" w:rsidRDefault="002B57E7" w:rsidP="00960E98">
      <w:pPr>
        <w:pStyle w:val="ad"/>
        <w:rPr>
          <w:rtl/>
        </w:rPr>
      </w:pPr>
      <w:r w:rsidRPr="00F346F5">
        <w:rPr>
          <w:rStyle w:val="FootnoteReference"/>
          <w:vertAlign w:val="baseline"/>
        </w:rPr>
        <w:footnoteRef/>
      </w:r>
      <w:r w:rsidRPr="00F346F5">
        <w:rPr>
          <w:rFonts w:hint="cs"/>
          <w:rtl/>
        </w:rPr>
        <w:t>- الشوکانی، إرشاد الفحول، 1 / 138.</w:t>
      </w:r>
    </w:p>
  </w:footnote>
  <w:footnote w:id="388">
    <w:p w:rsidR="002B57E7" w:rsidRPr="00F346F5" w:rsidRDefault="002B57E7" w:rsidP="00960E98">
      <w:pPr>
        <w:pStyle w:val="ad"/>
        <w:rPr>
          <w:rtl/>
        </w:rPr>
      </w:pPr>
      <w:r w:rsidRPr="00F346F5">
        <w:rPr>
          <w:rStyle w:val="FootnoteReference"/>
          <w:vertAlign w:val="baseline"/>
        </w:rPr>
        <w:footnoteRef/>
      </w:r>
      <w:r w:rsidRPr="00F346F5">
        <w:rPr>
          <w:rFonts w:hint="cs"/>
          <w:rtl/>
        </w:rPr>
        <w:t>- المقدسی، روضة الناظر، ص 42.</w:t>
      </w:r>
    </w:p>
  </w:footnote>
  <w:footnote w:id="389">
    <w:p w:rsidR="002B57E7" w:rsidRPr="00F346F5" w:rsidRDefault="002B57E7" w:rsidP="00960E98">
      <w:pPr>
        <w:pStyle w:val="ad"/>
        <w:rPr>
          <w:rtl/>
        </w:rPr>
      </w:pPr>
      <w:r w:rsidRPr="00F346F5">
        <w:rPr>
          <w:rStyle w:val="FootnoteReference"/>
          <w:vertAlign w:val="baseline"/>
        </w:rPr>
        <w:footnoteRef/>
      </w:r>
      <w:r w:rsidRPr="00F346F5">
        <w:rPr>
          <w:rFonts w:hint="cs"/>
          <w:rtl/>
        </w:rPr>
        <w:t>- آل تیمیة، المسودة، ص 224.</w:t>
      </w:r>
    </w:p>
  </w:footnote>
  <w:footnote w:id="390">
    <w:p w:rsidR="002B57E7" w:rsidRPr="00F346F5" w:rsidRDefault="002B57E7" w:rsidP="00960E98">
      <w:pPr>
        <w:pStyle w:val="ad"/>
        <w:rPr>
          <w:rtl/>
        </w:rPr>
      </w:pPr>
      <w:r w:rsidRPr="00F346F5">
        <w:rPr>
          <w:rStyle w:val="FootnoteReference"/>
          <w:vertAlign w:val="baseline"/>
        </w:rPr>
        <w:footnoteRef/>
      </w:r>
      <w:r w:rsidRPr="00F346F5">
        <w:rPr>
          <w:rFonts w:hint="cs"/>
          <w:rtl/>
        </w:rPr>
        <w:t>- ابن القیم، مختصر الصواعق المرسلة، 2 / 377.</w:t>
      </w:r>
    </w:p>
  </w:footnote>
  <w:footnote w:id="391">
    <w:p w:rsidR="002B57E7" w:rsidRPr="00F346F5" w:rsidRDefault="002B57E7" w:rsidP="00960E98">
      <w:pPr>
        <w:pStyle w:val="ad"/>
        <w:rPr>
          <w:rtl/>
        </w:rPr>
      </w:pPr>
      <w:r w:rsidRPr="00F346F5">
        <w:rPr>
          <w:rStyle w:val="FootnoteReference"/>
          <w:vertAlign w:val="baseline"/>
        </w:rPr>
        <w:footnoteRef/>
      </w:r>
      <w:r w:rsidRPr="00F346F5">
        <w:rPr>
          <w:rFonts w:hint="cs"/>
          <w:rtl/>
        </w:rPr>
        <w:t>- بخاری، صحیح بخاری، 110، مسلم، صحیح مسلم، 3؛ ترمذی، سنن ترمذی، 2257، ابن حبان، صحیح ابن حبان، 4804.</w:t>
      </w:r>
    </w:p>
  </w:footnote>
  <w:footnote w:id="392">
    <w:p w:rsidR="002B57E7" w:rsidRPr="00F346F5" w:rsidRDefault="002B57E7" w:rsidP="00960E98">
      <w:pPr>
        <w:pStyle w:val="ad"/>
        <w:rPr>
          <w:rtl/>
        </w:rPr>
      </w:pPr>
      <w:r w:rsidRPr="00F346F5">
        <w:rPr>
          <w:rStyle w:val="FootnoteReference"/>
          <w:vertAlign w:val="baseline"/>
        </w:rPr>
        <w:footnoteRef/>
      </w:r>
      <w:r w:rsidRPr="00F346F5">
        <w:rPr>
          <w:rFonts w:hint="cs"/>
          <w:rtl/>
        </w:rPr>
        <w:t>- بخاری، صحیح بخاری، 109؛ ابن حبان، صحیح ابن حبان، 28.</w:t>
      </w:r>
    </w:p>
  </w:footnote>
  <w:footnote w:id="393">
    <w:p w:rsidR="002B57E7" w:rsidRPr="00F346F5" w:rsidRDefault="002B57E7" w:rsidP="00960E98">
      <w:pPr>
        <w:pStyle w:val="ad"/>
        <w:rPr>
          <w:rtl/>
        </w:rPr>
      </w:pPr>
      <w:r w:rsidRPr="00F346F5">
        <w:rPr>
          <w:rStyle w:val="FootnoteReference"/>
          <w:vertAlign w:val="baseline"/>
        </w:rPr>
        <w:footnoteRef/>
      </w:r>
      <w:r w:rsidRPr="00F346F5">
        <w:rPr>
          <w:rFonts w:hint="cs"/>
          <w:rtl/>
        </w:rPr>
        <w:t>- ابن القیم، مختصر الصواعق المرسلة، 2 / 378 – 379.</w:t>
      </w:r>
    </w:p>
  </w:footnote>
  <w:footnote w:id="394">
    <w:p w:rsidR="002B57E7" w:rsidRPr="00F346F5" w:rsidRDefault="002B57E7" w:rsidP="00960E98">
      <w:pPr>
        <w:pStyle w:val="ad"/>
        <w:rPr>
          <w:rtl/>
        </w:rPr>
      </w:pPr>
      <w:r w:rsidRPr="00F346F5">
        <w:rPr>
          <w:rStyle w:val="FootnoteReference"/>
          <w:vertAlign w:val="baseline"/>
        </w:rPr>
        <w:footnoteRef/>
      </w:r>
      <w:r w:rsidRPr="00F346F5">
        <w:rPr>
          <w:rFonts w:hint="cs"/>
          <w:rtl/>
        </w:rPr>
        <w:t>- الغزالی، المستصفی، 1 / 256 – 257.</w:t>
      </w:r>
    </w:p>
  </w:footnote>
  <w:footnote w:id="395">
    <w:p w:rsidR="002B57E7" w:rsidRPr="00F346F5" w:rsidRDefault="002B57E7" w:rsidP="00960E98">
      <w:pPr>
        <w:pStyle w:val="ad"/>
        <w:rPr>
          <w:rtl/>
        </w:rPr>
      </w:pPr>
      <w:r w:rsidRPr="00F346F5">
        <w:rPr>
          <w:rStyle w:val="FootnoteReference"/>
          <w:vertAlign w:val="baseline"/>
        </w:rPr>
        <w:footnoteRef/>
      </w:r>
      <w:r w:rsidRPr="00F346F5">
        <w:rPr>
          <w:rFonts w:hint="cs"/>
          <w:rtl/>
        </w:rPr>
        <w:t>- الرازی، المحصول، 4 / 284.</w:t>
      </w:r>
    </w:p>
  </w:footnote>
  <w:footnote w:id="396">
    <w:p w:rsidR="002B57E7" w:rsidRPr="00F346F5" w:rsidRDefault="002B57E7" w:rsidP="00960E98">
      <w:pPr>
        <w:pStyle w:val="ad"/>
        <w:rPr>
          <w:rtl/>
        </w:rPr>
      </w:pPr>
      <w:r w:rsidRPr="00F346F5">
        <w:rPr>
          <w:rStyle w:val="FootnoteReference"/>
          <w:vertAlign w:val="baseline"/>
        </w:rPr>
        <w:footnoteRef/>
      </w:r>
      <w:r w:rsidRPr="00F346F5">
        <w:rPr>
          <w:rFonts w:hint="cs"/>
          <w:rtl/>
        </w:rPr>
        <w:t>- العبادی، الشرح الکبیر علی الورقات، ص 396.</w:t>
      </w:r>
    </w:p>
  </w:footnote>
  <w:footnote w:id="397">
    <w:p w:rsidR="002B57E7" w:rsidRPr="00CB546E" w:rsidRDefault="002B57E7" w:rsidP="00960E98">
      <w:pPr>
        <w:pStyle w:val="ad"/>
        <w:rPr>
          <w:rFonts w:cs="B Badr"/>
          <w:rtl/>
        </w:rPr>
      </w:pPr>
      <w:r w:rsidRPr="00F346F5">
        <w:rPr>
          <w:rStyle w:val="FootnoteReference"/>
          <w:vertAlign w:val="baseline"/>
        </w:rPr>
        <w:footnoteRef/>
      </w:r>
      <w:r w:rsidRPr="00F346F5">
        <w:rPr>
          <w:rFonts w:hint="cs"/>
          <w:rtl/>
        </w:rPr>
        <w:t>- الجصاص، الفصول</w:t>
      </w:r>
      <w:r>
        <w:rPr>
          <w:rFonts w:hint="cs"/>
          <w:rtl/>
        </w:rPr>
        <w:t xml:space="preserve"> في </w:t>
      </w:r>
      <w:r w:rsidRPr="00F346F5">
        <w:rPr>
          <w:rFonts w:hint="cs"/>
          <w:rtl/>
        </w:rPr>
        <w:t>الأصول، 3 / 63؛ حافظ العراقی، الغیث الهامع، ص 416.</w:t>
      </w:r>
    </w:p>
  </w:footnote>
  <w:footnote w:id="398">
    <w:p w:rsidR="002B57E7" w:rsidRPr="00F346F5" w:rsidRDefault="002B57E7" w:rsidP="00960E98">
      <w:pPr>
        <w:pStyle w:val="ad"/>
        <w:rPr>
          <w:rtl/>
        </w:rPr>
      </w:pPr>
      <w:r w:rsidRPr="00F346F5">
        <w:rPr>
          <w:rStyle w:val="FootnoteReference"/>
          <w:vertAlign w:val="baseline"/>
        </w:rPr>
        <w:footnoteRef/>
      </w:r>
      <w:r w:rsidRPr="00F346F5">
        <w:rPr>
          <w:rFonts w:hint="cs"/>
          <w:rtl/>
        </w:rPr>
        <w:t>- ابن التلمسانی، شرح المعالم، 2 / 141.</w:t>
      </w:r>
    </w:p>
  </w:footnote>
  <w:footnote w:id="399">
    <w:p w:rsidR="002B57E7" w:rsidRPr="00F346F5" w:rsidRDefault="002B57E7" w:rsidP="00960E98">
      <w:pPr>
        <w:pStyle w:val="ad"/>
        <w:rPr>
          <w:rtl/>
        </w:rPr>
      </w:pPr>
      <w:r w:rsidRPr="00F346F5">
        <w:rPr>
          <w:rStyle w:val="FootnoteReference"/>
          <w:vertAlign w:val="baseline"/>
        </w:rPr>
        <w:footnoteRef/>
      </w:r>
      <w:r w:rsidRPr="00F346F5">
        <w:rPr>
          <w:rFonts w:hint="cs"/>
          <w:rtl/>
        </w:rPr>
        <w:t>- ابن النجار، شرح الکوکب المنیر، 2 / 326 – 327.</w:t>
      </w:r>
    </w:p>
  </w:footnote>
  <w:footnote w:id="400">
    <w:p w:rsidR="002B57E7" w:rsidRPr="00F346F5" w:rsidRDefault="002B57E7" w:rsidP="00960E98">
      <w:pPr>
        <w:pStyle w:val="ad"/>
        <w:rPr>
          <w:rtl/>
        </w:rPr>
      </w:pPr>
      <w:r w:rsidRPr="00F346F5">
        <w:rPr>
          <w:rStyle w:val="FootnoteReference"/>
          <w:vertAlign w:val="baseline"/>
        </w:rPr>
        <w:footnoteRef/>
      </w:r>
      <w:r w:rsidRPr="00F346F5">
        <w:rPr>
          <w:rFonts w:hint="cs"/>
          <w:rtl/>
        </w:rPr>
        <w:t>- ابن تیمیة، علم الحدیث، ص 23.</w:t>
      </w:r>
    </w:p>
  </w:footnote>
  <w:footnote w:id="401">
    <w:p w:rsidR="002B57E7" w:rsidRPr="00F346F5" w:rsidRDefault="002B57E7" w:rsidP="00960E98">
      <w:pPr>
        <w:pStyle w:val="ad"/>
        <w:rPr>
          <w:rtl/>
        </w:rPr>
      </w:pPr>
      <w:r w:rsidRPr="00F346F5">
        <w:rPr>
          <w:rStyle w:val="FootnoteReference"/>
          <w:vertAlign w:val="baseline"/>
        </w:rPr>
        <w:footnoteRef/>
      </w:r>
      <w:r w:rsidRPr="00F346F5">
        <w:rPr>
          <w:rFonts w:hint="cs"/>
          <w:rtl/>
        </w:rPr>
        <w:t>- المازری، إیضاح المحصول من برهان الأصول، ص 433؛ الأنصاری، فواتح الرحموت، 2 / 122.</w:t>
      </w:r>
    </w:p>
  </w:footnote>
  <w:footnote w:id="402">
    <w:p w:rsidR="002B57E7" w:rsidRPr="00F346F5" w:rsidRDefault="002B57E7" w:rsidP="00960E98">
      <w:pPr>
        <w:pStyle w:val="ad"/>
        <w:rPr>
          <w:rtl/>
        </w:rPr>
      </w:pPr>
      <w:r w:rsidRPr="00F346F5">
        <w:rPr>
          <w:rStyle w:val="FootnoteReference"/>
          <w:vertAlign w:val="baseline"/>
        </w:rPr>
        <w:footnoteRef/>
      </w:r>
      <w:r w:rsidRPr="00F346F5">
        <w:rPr>
          <w:rFonts w:hint="cs"/>
          <w:rtl/>
        </w:rPr>
        <w:t>- الصنعانی، توضیح الأفکار لمعانی تنقیح الأنظار، ص 123.</w:t>
      </w:r>
    </w:p>
  </w:footnote>
  <w:footnote w:id="403">
    <w:p w:rsidR="002B57E7" w:rsidRPr="00F346F5" w:rsidRDefault="002B57E7" w:rsidP="00960E98">
      <w:pPr>
        <w:pStyle w:val="ad"/>
        <w:rPr>
          <w:rtl/>
        </w:rPr>
      </w:pPr>
      <w:r w:rsidRPr="00F346F5">
        <w:rPr>
          <w:rStyle w:val="FootnoteReference"/>
          <w:vertAlign w:val="baseline"/>
        </w:rPr>
        <w:footnoteRef/>
      </w:r>
      <w:r w:rsidRPr="00F346F5">
        <w:rPr>
          <w:rFonts w:hint="cs"/>
          <w:rtl/>
        </w:rPr>
        <w:t>- خبر مسلسل، خبری است که روایاتش در صیغه‌ی اداء و حالات مختلف باهم متفق باشد. العسقلانی، شرح نخبة الفکر، ص 77.</w:t>
      </w:r>
    </w:p>
  </w:footnote>
  <w:footnote w:id="404">
    <w:p w:rsidR="002B57E7" w:rsidRPr="00F346F5" w:rsidRDefault="002B57E7" w:rsidP="00960E98">
      <w:pPr>
        <w:pStyle w:val="ad"/>
        <w:rPr>
          <w:rtl/>
        </w:rPr>
      </w:pPr>
      <w:r w:rsidRPr="00F346F5">
        <w:rPr>
          <w:rStyle w:val="FootnoteReference"/>
          <w:vertAlign w:val="baseline"/>
        </w:rPr>
        <w:footnoteRef/>
      </w:r>
      <w:r w:rsidRPr="00F346F5">
        <w:rPr>
          <w:rFonts w:hint="cs"/>
          <w:rtl/>
        </w:rPr>
        <w:t>- العسقلانی، شرح نخبة الفکر، ص 29 – 30.</w:t>
      </w:r>
    </w:p>
  </w:footnote>
  <w:footnote w:id="405">
    <w:p w:rsidR="002B57E7" w:rsidRPr="00F346F5" w:rsidRDefault="002B57E7" w:rsidP="00960E98">
      <w:pPr>
        <w:pStyle w:val="ad"/>
        <w:rPr>
          <w:rtl/>
        </w:rPr>
      </w:pPr>
      <w:r w:rsidRPr="00F346F5">
        <w:rPr>
          <w:rStyle w:val="FootnoteReference"/>
          <w:vertAlign w:val="baseline"/>
        </w:rPr>
        <w:footnoteRef/>
      </w:r>
      <w:r w:rsidRPr="00F346F5">
        <w:rPr>
          <w:rFonts w:hint="cs"/>
          <w:rtl/>
        </w:rPr>
        <w:t>- الکلوذانی، التمهید</w:t>
      </w:r>
      <w:r>
        <w:rPr>
          <w:rFonts w:hint="cs"/>
          <w:rtl/>
        </w:rPr>
        <w:t xml:space="preserve"> في </w:t>
      </w:r>
      <w:r w:rsidRPr="00F346F5">
        <w:rPr>
          <w:rFonts w:hint="cs"/>
          <w:rtl/>
        </w:rPr>
        <w:t>أصول الفقه، 3 / 79 – 80.</w:t>
      </w:r>
    </w:p>
  </w:footnote>
  <w:footnote w:id="406">
    <w:p w:rsidR="002B57E7" w:rsidRPr="00F346F5" w:rsidRDefault="002B57E7" w:rsidP="00960E98">
      <w:pPr>
        <w:pStyle w:val="ad"/>
        <w:rPr>
          <w:rtl/>
        </w:rPr>
      </w:pPr>
      <w:r w:rsidRPr="00F346F5">
        <w:rPr>
          <w:rStyle w:val="FootnoteReference"/>
          <w:vertAlign w:val="baseline"/>
        </w:rPr>
        <w:footnoteRef/>
      </w:r>
      <w:r w:rsidRPr="00F346F5">
        <w:rPr>
          <w:rFonts w:hint="cs"/>
          <w:rtl/>
        </w:rPr>
        <w:t>- ابن تیمیة، مجموعة الفتاوی، 20 / 142.</w:t>
      </w:r>
    </w:p>
  </w:footnote>
  <w:footnote w:id="407">
    <w:p w:rsidR="002B57E7" w:rsidRPr="00F346F5" w:rsidRDefault="002B57E7" w:rsidP="00960E98">
      <w:pPr>
        <w:pStyle w:val="ad"/>
        <w:rPr>
          <w:rtl/>
        </w:rPr>
      </w:pPr>
      <w:r w:rsidRPr="00F346F5">
        <w:rPr>
          <w:rStyle w:val="FootnoteReference"/>
          <w:vertAlign w:val="baseline"/>
        </w:rPr>
        <w:footnoteRef/>
      </w:r>
      <w:r w:rsidRPr="00F346F5">
        <w:rPr>
          <w:rFonts w:hint="cs"/>
          <w:rtl/>
        </w:rPr>
        <w:t>- همان منبع.</w:t>
      </w:r>
    </w:p>
  </w:footnote>
  <w:footnote w:id="408">
    <w:p w:rsidR="002B57E7" w:rsidRPr="00F346F5" w:rsidRDefault="002B57E7" w:rsidP="00960E98">
      <w:pPr>
        <w:pStyle w:val="ad"/>
        <w:rPr>
          <w:rtl/>
        </w:rPr>
      </w:pPr>
      <w:r w:rsidRPr="00F346F5">
        <w:rPr>
          <w:rStyle w:val="FootnoteReference"/>
          <w:vertAlign w:val="baseline"/>
        </w:rPr>
        <w:footnoteRef/>
      </w:r>
      <w:r w:rsidRPr="00F346F5">
        <w:rPr>
          <w:rFonts w:hint="cs"/>
          <w:rtl/>
        </w:rPr>
        <w:t>- الأشقر، العقیدة</w:t>
      </w:r>
      <w:r>
        <w:rPr>
          <w:rFonts w:hint="cs"/>
          <w:rtl/>
        </w:rPr>
        <w:t xml:space="preserve"> في </w:t>
      </w:r>
      <w:r w:rsidRPr="00F346F5">
        <w:rPr>
          <w:rFonts w:hint="cs"/>
          <w:rtl/>
        </w:rPr>
        <w:t>الله، ص 54.</w:t>
      </w:r>
    </w:p>
  </w:footnote>
  <w:footnote w:id="409">
    <w:p w:rsidR="002B57E7" w:rsidRPr="00F346F5" w:rsidRDefault="002B57E7" w:rsidP="00960E98">
      <w:pPr>
        <w:pStyle w:val="ad"/>
        <w:rPr>
          <w:rtl/>
        </w:rPr>
      </w:pPr>
      <w:r w:rsidRPr="00F346F5">
        <w:rPr>
          <w:rStyle w:val="FootnoteReference"/>
          <w:vertAlign w:val="baseline"/>
        </w:rPr>
        <w:footnoteRef/>
      </w:r>
      <w:r w:rsidRPr="00F346F5">
        <w:rPr>
          <w:rFonts w:hint="cs"/>
          <w:rtl/>
        </w:rPr>
        <w:t>- الشوکانی، إرشاد الفحول، 1 / 138.</w:t>
      </w:r>
    </w:p>
  </w:footnote>
  <w:footnote w:id="410">
    <w:p w:rsidR="002B57E7" w:rsidRPr="00F346F5" w:rsidRDefault="002B57E7" w:rsidP="00960E98">
      <w:pPr>
        <w:pStyle w:val="ad"/>
        <w:rPr>
          <w:rtl/>
        </w:rPr>
      </w:pPr>
      <w:r w:rsidRPr="00F346F5">
        <w:rPr>
          <w:rStyle w:val="FootnoteReference"/>
          <w:vertAlign w:val="baseline"/>
        </w:rPr>
        <w:footnoteRef/>
      </w:r>
      <w:r w:rsidRPr="00F346F5">
        <w:rPr>
          <w:rFonts w:hint="cs"/>
          <w:rtl/>
        </w:rPr>
        <w:t>- الأندلسی، الإحکام</w:t>
      </w:r>
      <w:r>
        <w:rPr>
          <w:rFonts w:hint="cs"/>
          <w:rtl/>
        </w:rPr>
        <w:t xml:space="preserve"> في </w:t>
      </w:r>
      <w:r w:rsidRPr="00F346F5">
        <w:rPr>
          <w:rFonts w:hint="cs"/>
          <w:rtl/>
        </w:rPr>
        <w:t>أصول الأحکام، 1 / 106.</w:t>
      </w:r>
    </w:p>
  </w:footnote>
  <w:footnote w:id="411">
    <w:p w:rsidR="002B57E7" w:rsidRPr="00F346F5" w:rsidRDefault="002B57E7" w:rsidP="00960E98">
      <w:pPr>
        <w:pStyle w:val="ad"/>
        <w:rPr>
          <w:rtl/>
        </w:rPr>
      </w:pPr>
      <w:r w:rsidRPr="00F346F5">
        <w:rPr>
          <w:rStyle w:val="FootnoteReference"/>
          <w:vertAlign w:val="baseline"/>
        </w:rPr>
        <w:footnoteRef/>
      </w:r>
      <w:r w:rsidRPr="00F346F5">
        <w:rPr>
          <w:rFonts w:hint="cs"/>
          <w:rtl/>
        </w:rPr>
        <w:t>- الآمدی، الإحکام</w:t>
      </w:r>
      <w:r>
        <w:rPr>
          <w:rFonts w:hint="cs"/>
          <w:rtl/>
        </w:rPr>
        <w:t xml:space="preserve"> في </w:t>
      </w:r>
      <w:r w:rsidRPr="00F346F5">
        <w:rPr>
          <w:rFonts w:hint="cs"/>
          <w:rtl/>
        </w:rPr>
        <w:t>أصول الأحکام، 1 / 278.</w:t>
      </w:r>
    </w:p>
  </w:footnote>
  <w:footnote w:id="412">
    <w:p w:rsidR="002B57E7" w:rsidRPr="00F346F5" w:rsidRDefault="002B57E7" w:rsidP="00960E98">
      <w:pPr>
        <w:pStyle w:val="ad"/>
        <w:rPr>
          <w:rtl/>
        </w:rPr>
      </w:pPr>
      <w:r w:rsidRPr="00F346F5">
        <w:rPr>
          <w:rStyle w:val="FootnoteReference"/>
          <w:vertAlign w:val="baseline"/>
        </w:rPr>
        <w:footnoteRef/>
      </w:r>
      <w:r w:rsidRPr="00F346F5">
        <w:rPr>
          <w:rFonts w:hint="cs"/>
          <w:rtl/>
        </w:rPr>
        <w:t>- الرازی، المحصول، 4 / 283 – 284.</w:t>
      </w:r>
    </w:p>
  </w:footnote>
  <w:footnote w:id="413">
    <w:p w:rsidR="002B57E7" w:rsidRPr="00F346F5" w:rsidRDefault="002B57E7" w:rsidP="00960E98">
      <w:pPr>
        <w:pStyle w:val="ad"/>
        <w:rPr>
          <w:rtl/>
        </w:rPr>
      </w:pPr>
      <w:r w:rsidRPr="00F346F5">
        <w:rPr>
          <w:rStyle w:val="FootnoteReference"/>
          <w:vertAlign w:val="baseline"/>
        </w:rPr>
        <w:footnoteRef/>
      </w:r>
      <w:r w:rsidRPr="00F346F5">
        <w:rPr>
          <w:rFonts w:hint="cs"/>
          <w:rtl/>
        </w:rPr>
        <w:t>- الأنصاری، فواتح الرحموت، 2 / 121.</w:t>
      </w:r>
    </w:p>
  </w:footnote>
  <w:footnote w:id="414">
    <w:p w:rsidR="002B57E7" w:rsidRPr="00F346F5" w:rsidRDefault="002B57E7" w:rsidP="00960E98">
      <w:pPr>
        <w:pStyle w:val="ad"/>
        <w:rPr>
          <w:rtl/>
        </w:rPr>
      </w:pPr>
      <w:r w:rsidRPr="00F346F5">
        <w:rPr>
          <w:rStyle w:val="FootnoteReference"/>
          <w:vertAlign w:val="baseline"/>
        </w:rPr>
        <w:footnoteRef/>
      </w:r>
      <w:r w:rsidRPr="00F346F5">
        <w:rPr>
          <w:rFonts w:hint="cs"/>
          <w:rtl/>
        </w:rPr>
        <w:t>- ابن النجار، شرح الکوکب المنیر، 2 / 349.</w:t>
      </w:r>
    </w:p>
  </w:footnote>
  <w:footnote w:id="415">
    <w:p w:rsidR="002B57E7" w:rsidRPr="00F346F5" w:rsidRDefault="002B57E7" w:rsidP="00960E98">
      <w:pPr>
        <w:pStyle w:val="ad"/>
        <w:rPr>
          <w:rtl/>
        </w:rPr>
      </w:pPr>
      <w:r w:rsidRPr="00F346F5">
        <w:rPr>
          <w:rStyle w:val="FootnoteReference"/>
          <w:vertAlign w:val="baseline"/>
        </w:rPr>
        <w:footnoteRef/>
      </w:r>
      <w:r w:rsidRPr="00F346F5">
        <w:rPr>
          <w:rFonts w:hint="cs"/>
          <w:rtl/>
        </w:rPr>
        <w:t>- العبادی، الشرح الکبیر علی الورقات، ص 396.</w:t>
      </w:r>
    </w:p>
  </w:footnote>
  <w:footnote w:id="416">
    <w:p w:rsidR="002B57E7" w:rsidRPr="00F346F5" w:rsidRDefault="002B57E7" w:rsidP="00960E98">
      <w:pPr>
        <w:pStyle w:val="ad"/>
        <w:spacing w:line="228" w:lineRule="auto"/>
        <w:rPr>
          <w:rtl/>
        </w:rPr>
      </w:pPr>
      <w:r w:rsidRPr="00F346F5">
        <w:rPr>
          <w:rStyle w:val="FootnoteReference"/>
          <w:vertAlign w:val="baseline"/>
        </w:rPr>
        <w:footnoteRef/>
      </w:r>
      <w:r w:rsidRPr="00F346F5">
        <w:rPr>
          <w:rFonts w:hint="cs"/>
          <w:rtl/>
        </w:rPr>
        <w:t>- ابن تیمیة، مجموعة الفتاری، 13 / 188 – 189.</w:t>
      </w:r>
    </w:p>
  </w:footnote>
  <w:footnote w:id="417">
    <w:p w:rsidR="002B57E7" w:rsidRPr="00F346F5" w:rsidRDefault="002B57E7" w:rsidP="00960E98">
      <w:pPr>
        <w:pStyle w:val="ad"/>
        <w:spacing w:line="228" w:lineRule="auto"/>
        <w:rPr>
          <w:rtl/>
        </w:rPr>
      </w:pPr>
      <w:r w:rsidRPr="00F346F5">
        <w:rPr>
          <w:rStyle w:val="FootnoteReference"/>
          <w:vertAlign w:val="baseline"/>
        </w:rPr>
        <w:footnoteRef/>
      </w:r>
      <w:r w:rsidRPr="00F346F5">
        <w:rPr>
          <w:rFonts w:hint="cs"/>
          <w:rtl/>
        </w:rPr>
        <w:t>- ابن النجار، شرح الکوکب المنیر، 2 / 349 – 350.</w:t>
      </w:r>
    </w:p>
  </w:footnote>
  <w:footnote w:id="418">
    <w:p w:rsidR="002B57E7" w:rsidRPr="00F346F5" w:rsidRDefault="002B57E7" w:rsidP="00960E98">
      <w:pPr>
        <w:pStyle w:val="ad"/>
        <w:spacing w:line="228" w:lineRule="auto"/>
        <w:rPr>
          <w:rtl/>
        </w:rPr>
      </w:pPr>
      <w:r w:rsidRPr="00F346F5">
        <w:rPr>
          <w:rStyle w:val="FootnoteReference"/>
          <w:vertAlign w:val="baseline"/>
        </w:rPr>
        <w:footnoteRef/>
      </w:r>
      <w:r w:rsidRPr="00F346F5">
        <w:rPr>
          <w:rFonts w:hint="cs"/>
          <w:rtl/>
        </w:rPr>
        <w:t>- همان منبع.</w:t>
      </w:r>
    </w:p>
  </w:footnote>
  <w:footnote w:id="419">
    <w:p w:rsidR="002B57E7" w:rsidRPr="00F346F5" w:rsidRDefault="002B57E7" w:rsidP="00960E98">
      <w:pPr>
        <w:pStyle w:val="ad"/>
        <w:spacing w:line="228" w:lineRule="auto"/>
        <w:rPr>
          <w:rtl/>
        </w:rPr>
      </w:pPr>
      <w:r w:rsidRPr="00F346F5">
        <w:rPr>
          <w:rStyle w:val="FootnoteReference"/>
          <w:vertAlign w:val="baseline"/>
        </w:rPr>
        <w:footnoteRef/>
      </w:r>
      <w:r w:rsidRPr="00F346F5">
        <w:rPr>
          <w:rFonts w:hint="cs"/>
          <w:rtl/>
        </w:rPr>
        <w:t>- ابن النجار، شرح الکوکب المنیر، 2 / 351.</w:t>
      </w:r>
    </w:p>
  </w:footnote>
  <w:footnote w:id="420">
    <w:p w:rsidR="002B57E7" w:rsidRPr="00F346F5" w:rsidRDefault="002B57E7" w:rsidP="00960E98">
      <w:pPr>
        <w:pStyle w:val="ad"/>
        <w:spacing w:line="228" w:lineRule="auto"/>
        <w:rPr>
          <w:rtl/>
        </w:rPr>
      </w:pPr>
      <w:r w:rsidRPr="00F346F5">
        <w:rPr>
          <w:rStyle w:val="FootnoteReference"/>
          <w:vertAlign w:val="baseline"/>
        </w:rPr>
        <w:footnoteRef/>
      </w:r>
      <w:r w:rsidRPr="00F346F5">
        <w:rPr>
          <w:rFonts w:hint="cs"/>
          <w:rtl/>
        </w:rPr>
        <w:t>- الشیرازی، اللمع</w:t>
      </w:r>
      <w:r>
        <w:rPr>
          <w:rFonts w:hint="cs"/>
          <w:rtl/>
        </w:rPr>
        <w:t xml:space="preserve"> في </w:t>
      </w:r>
      <w:r w:rsidRPr="00F346F5">
        <w:rPr>
          <w:rFonts w:hint="cs"/>
          <w:rtl/>
        </w:rPr>
        <w:t>أصول الفقه، ص 72.</w:t>
      </w:r>
    </w:p>
  </w:footnote>
  <w:footnote w:id="421">
    <w:p w:rsidR="002B57E7" w:rsidRPr="00F346F5" w:rsidRDefault="002B57E7" w:rsidP="00960E98">
      <w:pPr>
        <w:pStyle w:val="ad"/>
        <w:spacing w:line="228" w:lineRule="auto"/>
        <w:rPr>
          <w:rtl/>
        </w:rPr>
      </w:pPr>
      <w:r w:rsidRPr="00F346F5">
        <w:rPr>
          <w:rStyle w:val="FootnoteReference"/>
          <w:vertAlign w:val="baseline"/>
        </w:rPr>
        <w:footnoteRef/>
      </w:r>
      <w:r w:rsidRPr="00F346F5">
        <w:rPr>
          <w:rFonts w:hint="cs"/>
          <w:rtl/>
        </w:rPr>
        <w:t>- الإسنوی، نهایة السول، 3 / 65.</w:t>
      </w:r>
    </w:p>
  </w:footnote>
  <w:footnote w:id="422">
    <w:p w:rsidR="002B57E7" w:rsidRPr="00F346F5" w:rsidRDefault="002B57E7" w:rsidP="00960E98">
      <w:pPr>
        <w:pStyle w:val="ad"/>
        <w:spacing w:line="228" w:lineRule="auto"/>
        <w:rPr>
          <w:rtl/>
        </w:rPr>
      </w:pPr>
      <w:r w:rsidRPr="00F346F5">
        <w:rPr>
          <w:rStyle w:val="FootnoteReference"/>
          <w:vertAlign w:val="baseline"/>
        </w:rPr>
        <w:footnoteRef/>
      </w:r>
      <w:r w:rsidRPr="00F346F5">
        <w:rPr>
          <w:rFonts w:hint="cs"/>
          <w:rtl/>
        </w:rPr>
        <w:t>- ابن القیم، مختصر الصواعق المرسلة، ص 356.</w:t>
      </w:r>
    </w:p>
  </w:footnote>
  <w:footnote w:id="423">
    <w:p w:rsidR="002B57E7" w:rsidRPr="00F346F5" w:rsidRDefault="002B57E7" w:rsidP="00960E98">
      <w:pPr>
        <w:pStyle w:val="ad"/>
        <w:rPr>
          <w:rtl/>
        </w:rPr>
      </w:pPr>
      <w:r w:rsidRPr="00F346F5">
        <w:rPr>
          <w:rStyle w:val="FootnoteReference"/>
          <w:vertAlign w:val="baseline"/>
        </w:rPr>
        <w:footnoteRef/>
      </w:r>
      <w:r w:rsidRPr="00F346F5">
        <w:rPr>
          <w:rFonts w:hint="cs"/>
          <w:rtl/>
        </w:rPr>
        <w:t>- ابن القیم، مختصر الصواعق المرسلة، ص 363.</w:t>
      </w:r>
    </w:p>
  </w:footnote>
  <w:footnote w:id="424">
    <w:p w:rsidR="002B57E7" w:rsidRPr="00F346F5" w:rsidRDefault="002B57E7" w:rsidP="00960E98">
      <w:pPr>
        <w:pStyle w:val="ad"/>
        <w:rPr>
          <w:rtl/>
        </w:rPr>
      </w:pPr>
      <w:r w:rsidRPr="00F346F5">
        <w:rPr>
          <w:rStyle w:val="FootnoteReference"/>
          <w:vertAlign w:val="baseline"/>
        </w:rPr>
        <w:footnoteRef/>
      </w:r>
      <w:r w:rsidRPr="00F346F5">
        <w:rPr>
          <w:rFonts w:hint="cs"/>
          <w:rtl/>
        </w:rPr>
        <w:t>- البصری، المعتمد</w:t>
      </w:r>
      <w:r>
        <w:rPr>
          <w:rFonts w:hint="cs"/>
          <w:rtl/>
        </w:rPr>
        <w:t xml:space="preserve"> في </w:t>
      </w:r>
      <w:r w:rsidRPr="00F346F5">
        <w:rPr>
          <w:rFonts w:hint="cs"/>
          <w:rtl/>
        </w:rPr>
        <w:t>أصول الفقه، 2 84.</w:t>
      </w:r>
    </w:p>
  </w:footnote>
  <w:footnote w:id="425">
    <w:p w:rsidR="002B57E7" w:rsidRPr="00F346F5" w:rsidRDefault="002B57E7" w:rsidP="00960E98">
      <w:pPr>
        <w:pStyle w:val="ad"/>
        <w:rPr>
          <w:rtl/>
        </w:rPr>
      </w:pPr>
      <w:r w:rsidRPr="00F346F5">
        <w:rPr>
          <w:rStyle w:val="FootnoteReference"/>
          <w:vertAlign w:val="baseline"/>
        </w:rPr>
        <w:footnoteRef/>
      </w:r>
      <w:r w:rsidRPr="00F346F5">
        <w:rPr>
          <w:rFonts w:hint="cs"/>
          <w:rtl/>
        </w:rPr>
        <w:t>- الآمدی،، الإحکام</w:t>
      </w:r>
      <w:r>
        <w:rPr>
          <w:rFonts w:hint="cs"/>
          <w:rtl/>
        </w:rPr>
        <w:t xml:space="preserve"> في </w:t>
      </w:r>
      <w:r w:rsidRPr="00F346F5">
        <w:rPr>
          <w:rFonts w:hint="cs"/>
          <w:rtl/>
        </w:rPr>
        <w:t>أصول الأحکام، 1 / 281.</w:t>
      </w:r>
    </w:p>
  </w:footnote>
  <w:footnote w:id="426">
    <w:p w:rsidR="002B57E7" w:rsidRPr="00F346F5" w:rsidRDefault="002B57E7" w:rsidP="00960E98">
      <w:pPr>
        <w:pStyle w:val="ad"/>
        <w:rPr>
          <w:rtl/>
        </w:rPr>
      </w:pPr>
      <w:r w:rsidRPr="00F346F5">
        <w:rPr>
          <w:rStyle w:val="FootnoteReference"/>
          <w:vertAlign w:val="baseline"/>
        </w:rPr>
        <w:footnoteRef/>
      </w:r>
      <w:r w:rsidRPr="00F346F5">
        <w:rPr>
          <w:rFonts w:hint="cs"/>
          <w:rtl/>
        </w:rPr>
        <w:t>- الجوینی، التلخیص</w:t>
      </w:r>
      <w:r>
        <w:rPr>
          <w:rFonts w:hint="cs"/>
          <w:rtl/>
        </w:rPr>
        <w:t xml:space="preserve"> في </w:t>
      </w:r>
      <w:r w:rsidRPr="00F346F5">
        <w:rPr>
          <w:rFonts w:hint="cs"/>
          <w:rtl/>
        </w:rPr>
        <w:t>أصول الفقه، ص 279.</w:t>
      </w:r>
    </w:p>
  </w:footnote>
  <w:footnote w:id="427">
    <w:p w:rsidR="002B57E7" w:rsidRPr="00F346F5" w:rsidRDefault="002B57E7" w:rsidP="00960E98">
      <w:pPr>
        <w:pStyle w:val="ad"/>
        <w:rPr>
          <w:rtl/>
        </w:rPr>
      </w:pPr>
      <w:r w:rsidRPr="00F346F5">
        <w:rPr>
          <w:rStyle w:val="FootnoteReference"/>
          <w:vertAlign w:val="baseline"/>
        </w:rPr>
        <w:footnoteRef/>
      </w:r>
      <w:r w:rsidRPr="00F346F5">
        <w:rPr>
          <w:rFonts w:hint="cs"/>
          <w:rtl/>
        </w:rPr>
        <w:t>- الشوکانی، إرشاد الفحول، 1 / 138.</w:t>
      </w:r>
    </w:p>
  </w:footnote>
  <w:footnote w:id="428">
    <w:p w:rsidR="002B57E7" w:rsidRPr="00F346F5" w:rsidRDefault="002B57E7" w:rsidP="00960E98">
      <w:pPr>
        <w:pStyle w:val="ad"/>
        <w:rPr>
          <w:rtl/>
        </w:rPr>
      </w:pPr>
      <w:r w:rsidRPr="00F346F5">
        <w:rPr>
          <w:rStyle w:val="FootnoteReference"/>
          <w:vertAlign w:val="baseline"/>
        </w:rPr>
        <w:footnoteRef/>
      </w:r>
      <w:r w:rsidRPr="00F346F5">
        <w:rPr>
          <w:rFonts w:hint="cs"/>
          <w:rtl/>
        </w:rPr>
        <w:t>- ابن حاجب، مختصر المنتهی الأصولی، ص 90.</w:t>
      </w:r>
    </w:p>
  </w:footnote>
  <w:footnote w:id="429">
    <w:p w:rsidR="002B57E7" w:rsidRPr="00F346F5" w:rsidRDefault="002B57E7" w:rsidP="00960E98">
      <w:pPr>
        <w:pStyle w:val="ad"/>
        <w:rPr>
          <w:rtl/>
        </w:rPr>
      </w:pPr>
      <w:r w:rsidRPr="00F346F5">
        <w:rPr>
          <w:rStyle w:val="FootnoteReference"/>
          <w:vertAlign w:val="baseline"/>
        </w:rPr>
        <w:footnoteRef/>
      </w:r>
      <w:r w:rsidRPr="00F346F5">
        <w:rPr>
          <w:rFonts w:hint="cs"/>
          <w:rtl/>
        </w:rPr>
        <w:t>- ابوشهبة، الوسیط</w:t>
      </w:r>
      <w:r>
        <w:rPr>
          <w:rFonts w:hint="cs"/>
          <w:rtl/>
        </w:rPr>
        <w:t xml:space="preserve"> في </w:t>
      </w:r>
      <w:r w:rsidRPr="00F346F5">
        <w:rPr>
          <w:rFonts w:hint="cs"/>
          <w:rtl/>
        </w:rPr>
        <w:t>علوم و مصطلح الحدیث، ص 41.</w:t>
      </w:r>
    </w:p>
  </w:footnote>
  <w:footnote w:id="430">
    <w:p w:rsidR="002B57E7" w:rsidRPr="00F346F5" w:rsidRDefault="002B57E7" w:rsidP="00960E98">
      <w:pPr>
        <w:pStyle w:val="ad"/>
        <w:rPr>
          <w:rtl/>
        </w:rPr>
      </w:pPr>
      <w:r w:rsidRPr="00F346F5">
        <w:rPr>
          <w:rStyle w:val="FootnoteReference"/>
          <w:vertAlign w:val="baseline"/>
        </w:rPr>
        <w:footnoteRef/>
      </w:r>
      <w:r w:rsidRPr="00F346F5">
        <w:rPr>
          <w:rFonts w:hint="cs"/>
          <w:rtl/>
        </w:rPr>
        <w:t>- النسفی، کشف الأسرار، 2 / 13.</w:t>
      </w:r>
    </w:p>
  </w:footnote>
  <w:footnote w:id="431">
    <w:p w:rsidR="002B57E7" w:rsidRPr="00F346F5" w:rsidRDefault="002B57E7" w:rsidP="00960E98">
      <w:pPr>
        <w:pStyle w:val="ad"/>
        <w:rPr>
          <w:rtl/>
        </w:rPr>
      </w:pPr>
      <w:r w:rsidRPr="00F346F5">
        <w:rPr>
          <w:rStyle w:val="FootnoteReference"/>
          <w:vertAlign w:val="baseline"/>
        </w:rPr>
        <w:footnoteRef/>
      </w:r>
      <w:r w:rsidRPr="00F346F5">
        <w:rPr>
          <w:rFonts w:hint="cs"/>
          <w:rtl/>
        </w:rPr>
        <w:t>- ابن النجار، شرح الکوکب المنیر، 2 / 349.</w:t>
      </w:r>
    </w:p>
  </w:footnote>
  <w:footnote w:id="432">
    <w:p w:rsidR="002B57E7" w:rsidRPr="00F346F5" w:rsidRDefault="002B57E7" w:rsidP="00960E98">
      <w:pPr>
        <w:pStyle w:val="ad"/>
        <w:rPr>
          <w:rtl/>
        </w:rPr>
      </w:pPr>
      <w:r w:rsidRPr="00F346F5">
        <w:rPr>
          <w:rStyle w:val="FootnoteReference"/>
          <w:vertAlign w:val="baseline"/>
        </w:rPr>
        <w:footnoteRef/>
      </w:r>
      <w:r w:rsidRPr="00F346F5">
        <w:rPr>
          <w:rFonts w:hint="cs"/>
          <w:rtl/>
        </w:rPr>
        <w:t>- ابی یعلی، العدة</w:t>
      </w:r>
      <w:r>
        <w:rPr>
          <w:rFonts w:hint="cs"/>
          <w:rtl/>
        </w:rPr>
        <w:t xml:space="preserve"> في </w:t>
      </w:r>
      <w:r w:rsidRPr="00F346F5">
        <w:rPr>
          <w:rFonts w:hint="cs"/>
          <w:rtl/>
        </w:rPr>
        <w:t>أصول الفقه، 2 / 95، البنانی، حاشیة البنانی، 2 / 126.</w:t>
      </w:r>
    </w:p>
  </w:footnote>
  <w:footnote w:id="433">
    <w:p w:rsidR="002B57E7" w:rsidRPr="00F346F5" w:rsidRDefault="002B57E7" w:rsidP="00960E98">
      <w:pPr>
        <w:pStyle w:val="ad"/>
        <w:rPr>
          <w:rtl/>
        </w:rPr>
      </w:pPr>
      <w:r w:rsidRPr="00F346F5">
        <w:rPr>
          <w:rStyle w:val="FootnoteReference"/>
          <w:vertAlign w:val="baseline"/>
        </w:rPr>
        <w:footnoteRef/>
      </w:r>
      <w:r w:rsidRPr="00F346F5">
        <w:rPr>
          <w:rFonts w:hint="cs"/>
          <w:rtl/>
        </w:rPr>
        <w:t>- ابن ابی العز، شرح العقیدة الطحاویة، ص 355.</w:t>
      </w:r>
    </w:p>
  </w:footnote>
  <w:footnote w:id="434">
    <w:p w:rsidR="002B57E7" w:rsidRPr="00F346F5" w:rsidRDefault="002B57E7" w:rsidP="00960E98">
      <w:pPr>
        <w:pStyle w:val="ad"/>
        <w:rPr>
          <w:rtl/>
        </w:rPr>
      </w:pPr>
      <w:r w:rsidRPr="00F346F5">
        <w:rPr>
          <w:rStyle w:val="FootnoteReference"/>
          <w:vertAlign w:val="baseline"/>
        </w:rPr>
        <w:footnoteRef/>
      </w:r>
      <w:r w:rsidRPr="00F346F5">
        <w:rPr>
          <w:rFonts w:hint="cs"/>
          <w:rtl/>
        </w:rPr>
        <w:t>- الجصاص، الفصول</w:t>
      </w:r>
      <w:r>
        <w:rPr>
          <w:rFonts w:hint="cs"/>
          <w:rtl/>
        </w:rPr>
        <w:t xml:space="preserve"> في </w:t>
      </w:r>
      <w:r w:rsidRPr="00F346F5">
        <w:rPr>
          <w:rFonts w:hint="cs"/>
          <w:rtl/>
        </w:rPr>
        <w:t>الأصول، 3 / 64.</w:t>
      </w:r>
    </w:p>
  </w:footnote>
  <w:footnote w:id="435">
    <w:p w:rsidR="002B57E7" w:rsidRPr="00F346F5" w:rsidRDefault="002B57E7" w:rsidP="00960E98">
      <w:pPr>
        <w:pStyle w:val="ad"/>
        <w:rPr>
          <w:rtl/>
        </w:rPr>
      </w:pPr>
      <w:r w:rsidRPr="00F346F5">
        <w:rPr>
          <w:rStyle w:val="FootnoteReference"/>
          <w:vertAlign w:val="baseline"/>
        </w:rPr>
        <w:footnoteRef/>
      </w:r>
      <w:r w:rsidRPr="00F346F5">
        <w:rPr>
          <w:rFonts w:hint="cs"/>
          <w:rtl/>
        </w:rPr>
        <w:t>- الشیرازی، شرح اللمع، 2 / 579، الزرکشی، البحر المحیط</w:t>
      </w:r>
      <w:r>
        <w:rPr>
          <w:rFonts w:hint="cs"/>
          <w:rtl/>
        </w:rPr>
        <w:t xml:space="preserve"> في </w:t>
      </w:r>
      <w:r w:rsidRPr="00F346F5">
        <w:rPr>
          <w:rFonts w:hint="cs"/>
          <w:rtl/>
        </w:rPr>
        <w:t>أصول الفقه، 4 / 244.</w:t>
      </w:r>
    </w:p>
  </w:footnote>
  <w:footnote w:id="436">
    <w:p w:rsidR="002B57E7" w:rsidRPr="00F346F5" w:rsidRDefault="002B57E7" w:rsidP="00960E98">
      <w:pPr>
        <w:pStyle w:val="ad"/>
        <w:rPr>
          <w:rtl/>
        </w:rPr>
      </w:pPr>
      <w:r w:rsidRPr="00F346F5">
        <w:rPr>
          <w:rStyle w:val="FootnoteReference"/>
          <w:vertAlign w:val="baseline"/>
        </w:rPr>
        <w:footnoteRef/>
      </w:r>
      <w:r w:rsidRPr="00F346F5">
        <w:rPr>
          <w:rFonts w:hint="cs"/>
          <w:rtl/>
        </w:rPr>
        <w:t>- ابن تیمیة، علم الحدیث، ص 14.</w:t>
      </w:r>
    </w:p>
  </w:footnote>
  <w:footnote w:id="437">
    <w:p w:rsidR="002B57E7" w:rsidRPr="00F346F5" w:rsidRDefault="002B57E7" w:rsidP="00960E98">
      <w:pPr>
        <w:pStyle w:val="ad"/>
        <w:rPr>
          <w:rtl/>
        </w:rPr>
      </w:pPr>
      <w:r w:rsidRPr="00F346F5">
        <w:rPr>
          <w:rStyle w:val="FootnoteReference"/>
          <w:vertAlign w:val="baseline"/>
        </w:rPr>
        <w:footnoteRef/>
      </w:r>
      <w:r w:rsidRPr="00F346F5">
        <w:rPr>
          <w:rFonts w:hint="cs"/>
          <w:rtl/>
        </w:rPr>
        <w:t>- همان منبع.</w:t>
      </w:r>
    </w:p>
  </w:footnote>
  <w:footnote w:id="438">
    <w:p w:rsidR="002B57E7" w:rsidRPr="00F346F5" w:rsidRDefault="002B57E7" w:rsidP="00960E98">
      <w:pPr>
        <w:pStyle w:val="ad"/>
        <w:rPr>
          <w:rtl/>
        </w:rPr>
      </w:pPr>
      <w:r w:rsidRPr="00F346F5">
        <w:rPr>
          <w:rStyle w:val="FootnoteReference"/>
          <w:vertAlign w:val="baseline"/>
        </w:rPr>
        <w:footnoteRef/>
      </w:r>
      <w:r w:rsidRPr="00F346F5">
        <w:rPr>
          <w:rFonts w:hint="cs"/>
          <w:rtl/>
        </w:rPr>
        <w:t>- ابن تیمیة، علم الحدیث، ص 18.</w:t>
      </w:r>
    </w:p>
  </w:footnote>
  <w:footnote w:id="439">
    <w:p w:rsidR="002B57E7" w:rsidRPr="00F346F5" w:rsidRDefault="002B57E7" w:rsidP="00960E98">
      <w:pPr>
        <w:pStyle w:val="ad"/>
        <w:rPr>
          <w:rtl/>
        </w:rPr>
      </w:pPr>
      <w:r w:rsidRPr="00F346F5">
        <w:rPr>
          <w:rStyle w:val="FootnoteReference"/>
          <w:vertAlign w:val="baseline"/>
        </w:rPr>
        <w:footnoteRef/>
      </w:r>
      <w:r w:rsidRPr="00F346F5">
        <w:rPr>
          <w:rFonts w:hint="cs"/>
          <w:rtl/>
        </w:rPr>
        <w:t>- البخاری، کشف الأسرار، 2 / 674.</w:t>
      </w:r>
    </w:p>
  </w:footnote>
  <w:footnote w:id="440">
    <w:p w:rsidR="002B57E7" w:rsidRPr="00F346F5" w:rsidRDefault="002B57E7" w:rsidP="00960E98">
      <w:pPr>
        <w:pStyle w:val="ad"/>
        <w:rPr>
          <w:rtl/>
        </w:rPr>
      </w:pPr>
      <w:r w:rsidRPr="00F346F5">
        <w:rPr>
          <w:rStyle w:val="FootnoteReference"/>
          <w:vertAlign w:val="baseline"/>
        </w:rPr>
        <w:footnoteRef/>
      </w:r>
      <w:r w:rsidRPr="00F346F5">
        <w:rPr>
          <w:rFonts w:hint="cs"/>
          <w:rtl/>
        </w:rPr>
        <w:t>- الصنعانی، توضیح الأفکار لمعانی تنقیح الأنظار، ص 123.</w:t>
      </w:r>
    </w:p>
  </w:footnote>
  <w:footnote w:id="441">
    <w:p w:rsidR="002B57E7" w:rsidRPr="00F346F5" w:rsidRDefault="002B57E7" w:rsidP="00960E98">
      <w:pPr>
        <w:pStyle w:val="ad"/>
        <w:rPr>
          <w:rtl/>
        </w:rPr>
      </w:pPr>
      <w:r w:rsidRPr="00F346F5">
        <w:rPr>
          <w:rStyle w:val="FootnoteReference"/>
          <w:vertAlign w:val="baseline"/>
        </w:rPr>
        <w:footnoteRef/>
      </w:r>
      <w:r w:rsidRPr="00F346F5">
        <w:rPr>
          <w:rFonts w:hint="cs"/>
          <w:rtl/>
        </w:rPr>
        <w:t>- ابن تیمیة، مجموعة الفتاوی، 20 / 142.</w:t>
      </w:r>
    </w:p>
  </w:footnote>
  <w:footnote w:id="442">
    <w:p w:rsidR="002B57E7" w:rsidRPr="00F346F5" w:rsidRDefault="002B57E7" w:rsidP="00960E98">
      <w:pPr>
        <w:pStyle w:val="ad"/>
        <w:rPr>
          <w:rtl/>
        </w:rPr>
      </w:pPr>
      <w:r w:rsidRPr="00F346F5">
        <w:rPr>
          <w:rStyle w:val="FootnoteReference"/>
          <w:vertAlign w:val="baseline"/>
        </w:rPr>
        <w:footnoteRef/>
      </w:r>
      <w:r w:rsidRPr="00F346F5">
        <w:rPr>
          <w:rFonts w:hint="cs"/>
          <w:rtl/>
        </w:rPr>
        <w:t>- الرازی، المحصول</w:t>
      </w:r>
      <w:r>
        <w:rPr>
          <w:rFonts w:hint="cs"/>
          <w:rtl/>
        </w:rPr>
        <w:t xml:space="preserve"> في </w:t>
      </w:r>
      <w:r w:rsidRPr="00F346F5">
        <w:rPr>
          <w:rFonts w:hint="cs"/>
          <w:rtl/>
        </w:rPr>
        <w:t>أصول الفقه، 4 / 20، السبکی، الإبهاج</w:t>
      </w:r>
      <w:r>
        <w:rPr>
          <w:rFonts w:hint="cs"/>
          <w:rtl/>
        </w:rPr>
        <w:t xml:space="preserve"> في </w:t>
      </w:r>
      <w:r w:rsidRPr="00F346F5">
        <w:rPr>
          <w:rFonts w:hint="cs"/>
          <w:rtl/>
        </w:rPr>
        <w:t>شرح المنهاج، 2 / 349.</w:t>
      </w:r>
    </w:p>
  </w:footnote>
  <w:footnote w:id="443">
    <w:p w:rsidR="002B57E7" w:rsidRPr="00F346F5" w:rsidRDefault="002B57E7" w:rsidP="00960E98">
      <w:pPr>
        <w:pStyle w:val="ad"/>
        <w:rPr>
          <w:rtl/>
        </w:rPr>
      </w:pPr>
      <w:r w:rsidRPr="00F346F5">
        <w:rPr>
          <w:rStyle w:val="FootnoteReference"/>
          <w:vertAlign w:val="baseline"/>
        </w:rPr>
        <w:footnoteRef/>
      </w:r>
      <w:r w:rsidRPr="00F346F5">
        <w:rPr>
          <w:rFonts w:hint="cs"/>
          <w:rtl/>
        </w:rPr>
        <w:t>- الزرکشی، البحر المحیط</w:t>
      </w:r>
      <w:r>
        <w:rPr>
          <w:rFonts w:hint="cs"/>
          <w:rtl/>
        </w:rPr>
        <w:t xml:space="preserve"> في </w:t>
      </w:r>
      <w:r w:rsidRPr="00F346F5">
        <w:rPr>
          <w:rFonts w:hint="cs"/>
          <w:rtl/>
        </w:rPr>
        <w:t>أصول الفقه، 4 / 436، البنانی، حاشیة المنهاج، 2 / 177.</w:t>
      </w:r>
    </w:p>
  </w:footnote>
  <w:footnote w:id="444">
    <w:p w:rsidR="002B57E7" w:rsidRPr="00F346F5" w:rsidRDefault="002B57E7" w:rsidP="00960E98">
      <w:pPr>
        <w:pStyle w:val="ad"/>
        <w:rPr>
          <w:rtl/>
        </w:rPr>
      </w:pPr>
      <w:r w:rsidRPr="00F346F5">
        <w:rPr>
          <w:rStyle w:val="FootnoteReference"/>
          <w:vertAlign w:val="baseline"/>
        </w:rPr>
        <w:footnoteRef/>
      </w:r>
      <w:r w:rsidRPr="00F346F5">
        <w:rPr>
          <w:rFonts w:hint="cs"/>
          <w:rtl/>
        </w:rPr>
        <w:t>- الأنصاری، فواتح الرحموت، 2 / 211.</w:t>
      </w:r>
    </w:p>
  </w:footnote>
  <w:footnote w:id="445">
    <w:p w:rsidR="002B57E7" w:rsidRPr="00F346F5" w:rsidRDefault="002B57E7" w:rsidP="00960E98">
      <w:pPr>
        <w:pStyle w:val="ad"/>
        <w:rPr>
          <w:rtl/>
        </w:rPr>
      </w:pPr>
      <w:r w:rsidRPr="00F346F5">
        <w:rPr>
          <w:rStyle w:val="FootnoteReference"/>
          <w:vertAlign w:val="baseline"/>
        </w:rPr>
        <w:footnoteRef/>
      </w:r>
      <w:r w:rsidRPr="00F346F5">
        <w:rPr>
          <w:rFonts w:hint="cs"/>
          <w:rtl/>
        </w:rPr>
        <w:t>- الصنعانی، توضیح الأفکار لمعانی تنقیح الأنظار، ص 123.</w:t>
      </w:r>
    </w:p>
  </w:footnote>
  <w:footnote w:id="446">
    <w:p w:rsidR="002B57E7" w:rsidRPr="00F346F5" w:rsidRDefault="002B57E7" w:rsidP="00960E98">
      <w:pPr>
        <w:pStyle w:val="ad"/>
        <w:rPr>
          <w:rtl/>
        </w:rPr>
      </w:pPr>
      <w:r w:rsidRPr="00F346F5">
        <w:rPr>
          <w:rStyle w:val="FootnoteReference"/>
          <w:vertAlign w:val="baseline"/>
        </w:rPr>
        <w:footnoteRef/>
      </w:r>
      <w:r w:rsidRPr="00F346F5">
        <w:rPr>
          <w:rFonts w:hint="cs"/>
          <w:rtl/>
        </w:rPr>
        <w:t>- ابن تیمیة، مجموعة الفتاوی، 18 / 26.</w:t>
      </w:r>
    </w:p>
  </w:footnote>
  <w:footnote w:id="447">
    <w:p w:rsidR="002B57E7" w:rsidRPr="00F346F5" w:rsidRDefault="002B57E7" w:rsidP="00960E98">
      <w:pPr>
        <w:pStyle w:val="ad"/>
        <w:rPr>
          <w:rtl/>
        </w:rPr>
      </w:pPr>
      <w:r w:rsidRPr="00F346F5">
        <w:rPr>
          <w:rStyle w:val="FootnoteReference"/>
          <w:vertAlign w:val="baseline"/>
        </w:rPr>
        <w:footnoteRef/>
      </w:r>
      <w:r w:rsidRPr="00F346F5">
        <w:rPr>
          <w:rFonts w:hint="cs"/>
          <w:rtl/>
        </w:rPr>
        <w:t>- الصنعانی، توضیح الأفکار لمعانی تنقیح الأنظار، ص 123 – 124.</w:t>
      </w:r>
    </w:p>
  </w:footnote>
  <w:footnote w:id="448">
    <w:p w:rsidR="002B57E7" w:rsidRPr="00F346F5" w:rsidRDefault="002B57E7" w:rsidP="00960E98">
      <w:pPr>
        <w:pStyle w:val="ad"/>
        <w:rPr>
          <w:rtl/>
        </w:rPr>
      </w:pPr>
      <w:r w:rsidRPr="00F346F5">
        <w:rPr>
          <w:rStyle w:val="FootnoteReference"/>
          <w:vertAlign w:val="baseline"/>
        </w:rPr>
        <w:footnoteRef/>
      </w:r>
      <w:r w:rsidRPr="00F346F5">
        <w:rPr>
          <w:rFonts w:hint="cs"/>
          <w:rtl/>
        </w:rPr>
        <w:t>- ابن قیم الجوزیة، مختصر الصواعق المرسلة، ص 367.</w:t>
      </w:r>
    </w:p>
  </w:footnote>
  <w:footnote w:id="449">
    <w:p w:rsidR="002B57E7" w:rsidRPr="00F346F5" w:rsidRDefault="002B57E7" w:rsidP="00960E98">
      <w:pPr>
        <w:pStyle w:val="ad"/>
        <w:rPr>
          <w:rtl/>
        </w:rPr>
      </w:pPr>
      <w:r w:rsidRPr="00F346F5">
        <w:rPr>
          <w:rStyle w:val="FootnoteReference"/>
          <w:vertAlign w:val="baseline"/>
        </w:rPr>
        <w:footnoteRef/>
      </w:r>
      <w:r w:rsidRPr="00F346F5">
        <w:rPr>
          <w:rFonts w:hint="cs"/>
          <w:rtl/>
        </w:rPr>
        <w:t>- ابن قیم الجوزیة، مختصر الصواعق المرسلة، ص 394.</w:t>
      </w:r>
    </w:p>
  </w:footnote>
  <w:footnote w:id="450">
    <w:p w:rsidR="002B57E7" w:rsidRPr="00F346F5" w:rsidRDefault="002B57E7" w:rsidP="00960E98">
      <w:pPr>
        <w:pStyle w:val="ad"/>
        <w:rPr>
          <w:rtl/>
        </w:rPr>
      </w:pPr>
      <w:r w:rsidRPr="00F346F5">
        <w:rPr>
          <w:rStyle w:val="FootnoteReference"/>
          <w:vertAlign w:val="baseline"/>
        </w:rPr>
        <w:footnoteRef/>
      </w:r>
      <w:r w:rsidRPr="00F346F5">
        <w:rPr>
          <w:rFonts w:hint="cs"/>
          <w:rtl/>
        </w:rPr>
        <w:t>- ابن قیم الجوزیة، مختصر الصواعق المرسلة، ص 405.</w:t>
      </w:r>
    </w:p>
  </w:footnote>
  <w:footnote w:id="451">
    <w:p w:rsidR="002B57E7" w:rsidRPr="00F346F5" w:rsidRDefault="002B57E7" w:rsidP="00960E98">
      <w:pPr>
        <w:pStyle w:val="ad"/>
        <w:rPr>
          <w:rtl/>
        </w:rPr>
      </w:pPr>
      <w:r w:rsidRPr="00F346F5">
        <w:rPr>
          <w:rStyle w:val="FootnoteReference"/>
          <w:vertAlign w:val="baseline"/>
        </w:rPr>
        <w:footnoteRef/>
      </w:r>
      <w:r w:rsidRPr="00F346F5">
        <w:rPr>
          <w:rFonts w:hint="cs"/>
          <w:rtl/>
        </w:rPr>
        <w:t>- ابن قیم الجوزیة، مختصر الصواعق المرسلة، ص 406.</w:t>
      </w:r>
    </w:p>
  </w:footnote>
  <w:footnote w:id="452">
    <w:p w:rsidR="002B57E7" w:rsidRPr="00F346F5" w:rsidRDefault="002B57E7" w:rsidP="00960E98">
      <w:pPr>
        <w:pStyle w:val="ad"/>
        <w:rPr>
          <w:rtl/>
        </w:rPr>
      </w:pPr>
      <w:r w:rsidRPr="00F346F5">
        <w:rPr>
          <w:rStyle w:val="FootnoteReference"/>
          <w:vertAlign w:val="baseline"/>
        </w:rPr>
        <w:footnoteRef/>
      </w:r>
      <w:r w:rsidRPr="00F346F5">
        <w:rPr>
          <w:rFonts w:hint="cs"/>
          <w:rtl/>
        </w:rPr>
        <w:t>- البصری، المعتمد</w:t>
      </w:r>
      <w:r>
        <w:rPr>
          <w:rFonts w:hint="cs"/>
          <w:rtl/>
        </w:rPr>
        <w:t xml:space="preserve"> في </w:t>
      </w:r>
      <w:r w:rsidRPr="00F346F5">
        <w:rPr>
          <w:rFonts w:hint="cs"/>
          <w:rtl/>
        </w:rPr>
        <w:t>أصول الفقه، 2 / 84.</w:t>
      </w:r>
    </w:p>
  </w:footnote>
  <w:footnote w:id="453">
    <w:p w:rsidR="002B57E7" w:rsidRPr="00F346F5" w:rsidRDefault="002B57E7" w:rsidP="00960E98">
      <w:pPr>
        <w:pStyle w:val="ad"/>
        <w:rPr>
          <w:rtl/>
        </w:rPr>
      </w:pPr>
      <w:r w:rsidRPr="00F346F5">
        <w:rPr>
          <w:rStyle w:val="FootnoteReference"/>
          <w:vertAlign w:val="baseline"/>
        </w:rPr>
        <w:footnoteRef/>
      </w:r>
      <w:r w:rsidRPr="00F346F5">
        <w:rPr>
          <w:rFonts w:hint="cs"/>
          <w:rtl/>
        </w:rPr>
        <w:t>- ابی یعلی، العدة</w:t>
      </w:r>
      <w:r>
        <w:rPr>
          <w:rFonts w:hint="cs"/>
          <w:rtl/>
        </w:rPr>
        <w:t xml:space="preserve"> في </w:t>
      </w:r>
      <w:r w:rsidRPr="00F346F5">
        <w:rPr>
          <w:rFonts w:hint="cs"/>
          <w:rtl/>
        </w:rPr>
        <w:t>أصول الفقه، 2 / 95.</w:t>
      </w:r>
    </w:p>
  </w:footnote>
  <w:footnote w:id="454">
    <w:p w:rsidR="002B57E7" w:rsidRPr="00F346F5" w:rsidRDefault="002B57E7" w:rsidP="00960E98">
      <w:pPr>
        <w:pStyle w:val="ad"/>
        <w:rPr>
          <w:rtl/>
        </w:rPr>
      </w:pPr>
      <w:r w:rsidRPr="00F346F5">
        <w:rPr>
          <w:rStyle w:val="FootnoteReference"/>
          <w:vertAlign w:val="baseline"/>
        </w:rPr>
        <w:footnoteRef/>
      </w:r>
      <w:r w:rsidRPr="00F346F5">
        <w:rPr>
          <w:rFonts w:hint="cs"/>
          <w:rtl/>
        </w:rPr>
        <w:t>- ابن تیمیة، مجموعة الفتاوی، 18 / 26؛ الباجی، إحکام الفصول</w:t>
      </w:r>
      <w:r>
        <w:rPr>
          <w:rFonts w:hint="cs"/>
          <w:rtl/>
        </w:rPr>
        <w:t xml:space="preserve"> في </w:t>
      </w:r>
      <w:r w:rsidRPr="00F346F5">
        <w:rPr>
          <w:rFonts w:hint="cs"/>
          <w:rtl/>
        </w:rPr>
        <w:t>أحکام الأصول، ص 330.</w:t>
      </w:r>
    </w:p>
  </w:footnote>
  <w:footnote w:id="455">
    <w:p w:rsidR="002B57E7" w:rsidRPr="00F346F5" w:rsidRDefault="002B57E7" w:rsidP="00960E98">
      <w:pPr>
        <w:pStyle w:val="ad"/>
        <w:rPr>
          <w:rtl/>
        </w:rPr>
      </w:pPr>
      <w:r w:rsidRPr="00F346F5">
        <w:rPr>
          <w:rStyle w:val="FootnoteReference"/>
          <w:vertAlign w:val="baseline"/>
        </w:rPr>
        <w:footnoteRef/>
      </w:r>
      <w:r w:rsidRPr="00F346F5">
        <w:rPr>
          <w:rFonts w:hint="cs"/>
          <w:rtl/>
        </w:rPr>
        <w:t>- ابن قیم الجوزیة، مختصر الصواعق المرسلة، ص 361.</w:t>
      </w:r>
    </w:p>
  </w:footnote>
  <w:footnote w:id="456">
    <w:p w:rsidR="002B57E7" w:rsidRPr="00F346F5" w:rsidRDefault="002B57E7" w:rsidP="00960E98">
      <w:pPr>
        <w:pStyle w:val="ad"/>
        <w:rPr>
          <w:rtl/>
        </w:rPr>
      </w:pPr>
      <w:r w:rsidRPr="00F346F5">
        <w:rPr>
          <w:rStyle w:val="FootnoteReference"/>
          <w:vertAlign w:val="baseline"/>
        </w:rPr>
        <w:footnoteRef/>
      </w:r>
      <w:r w:rsidRPr="00F346F5">
        <w:rPr>
          <w:rFonts w:hint="cs"/>
          <w:rtl/>
        </w:rPr>
        <w:t>- ابن قیم الجوزیة، مختصر الصواعق المرسلة، ص 374 – 375.</w:t>
      </w:r>
    </w:p>
  </w:footnote>
  <w:footnote w:id="457">
    <w:p w:rsidR="002B57E7" w:rsidRPr="00F346F5" w:rsidRDefault="002B57E7" w:rsidP="00960E98">
      <w:pPr>
        <w:pStyle w:val="ad"/>
        <w:rPr>
          <w:rtl/>
        </w:rPr>
      </w:pPr>
      <w:r w:rsidRPr="00F346F5">
        <w:rPr>
          <w:rStyle w:val="FootnoteReference"/>
          <w:vertAlign w:val="baseline"/>
        </w:rPr>
        <w:footnoteRef/>
      </w:r>
      <w:r w:rsidRPr="00F346F5">
        <w:rPr>
          <w:rFonts w:hint="cs"/>
          <w:rtl/>
        </w:rPr>
        <w:t>- ال بوطامی، العقائد السلفیة، ص 19.</w:t>
      </w:r>
    </w:p>
  </w:footnote>
  <w:footnote w:id="458">
    <w:p w:rsidR="002B57E7" w:rsidRPr="00F346F5" w:rsidRDefault="002B57E7" w:rsidP="00960E98">
      <w:pPr>
        <w:pStyle w:val="ad"/>
        <w:rPr>
          <w:rtl/>
        </w:rPr>
      </w:pPr>
      <w:r w:rsidRPr="00F346F5">
        <w:rPr>
          <w:rStyle w:val="FootnoteReference"/>
          <w:vertAlign w:val="baseline"/>
        </w:rPr>
        <w:footnoteRef/>
      </w:r>
      <w:r w:rsidRPr="00F346F5">
        <w:rPr>
          <w:rFonts w:hint="cs"/>
          <w:rtl/>
        </w:rPr>
        <w:t>- السرخسی، الأصول، 1 / 295.</w:t>
      </w:r>
    </w:p>
  </w:footnote>
  <w:footnote w:id="459">
    <w:p w:rsidR="002B57E7" w:rsidRPr="00F346F5" w:rsidRDefault="002B57E7" w:rsidP="00960E98">
      <w:pPr>
        <w:pStyle w:val="ad"/>
        <w:spacing w:line="230" w:lineRule="auto"/>
        <w:rPr>
          <w:rtl/>
        </w:rPr>
      </w:pPr>
      <w:r w:rsidRPr="00F346F5">
        <w:rPr>
          <w:rStyle w:val="FootnoteReference"/>
          <w:vertAlign w:val="baseline"/>
        </w:rPr>
        <w:footnoteRef/>
      </w:r>
      <w:r w:rsidRPr="00F346F5">
        <w:rPr>
          <w:rFonts w:hint="cs"/>
          <w:rtl/>
        </w:rPr>
        <w:t>- الأشعری، مقامات الإسلامیین و إختلاف المصلین، ص 480.</w:t>
      </w:r>
    </w:p>
  </w:footnote>
  <w:footnote w:id="460">
    <w:p w:rsidR="002B57E7" w:rsidRPr="00F346F5" w:rsidRDefault="002B57E7" w:rsidP="00960E98">
      <w:pPr>
        <w:pStyle w:val="ad"/>
        <w:spacing w:line="230" w:lineRule="auto"/>
        <w:rPr>
          <w:rtl/>
        </w:rPr>
      </w:pPr>
      <w:r w:rsidRPr="00F346F5">
        <w:rPr>
          <w:rStyle w:val="FootnoteReference"/>
          <w:vertAlign w:val="baseline"/>
        </w:rPr>
        <w:footnoteRef/>
      </w:r>
      <w:r w:rsidRPr="00F346F5">
        <w:rPr>
          <w:rFonts w:hint="cs"/>
          <w:rtl/>
        </w:rPr>
        <w:t>- همان منبع.</w:t>
      </w:r>
    </w:p>
  </w:footnote>
  <w:footnote w:id="461">
    <w:p w:rsidR="002B57E7" w:rsidRPr="00F346F5" w:rsidRDefault="002B57E7" w:rsidP="00960E98">
      <w:pPr>
        <w:pStyle w:val="ad"/>
        <w:spacing w:line="230" w:lineRule="auto"/>
        <w:rPr>
          <w:rtl/>
        </w:rPr>
      </w:pPr>
      <w:r w:rsidRPr="00F346F5">
        <w:rPr>
          <w:rStyle w:val="FootnoteReference"/>
          <w:vertAlign w:val="baseline"/>
        </w:rPr>
        <w:footnoteRef/>
      </w:r>
      <w:r w:rsidRPr="00F346F5">
        <w:rPr>
          <w:rFonts w:hint="cs"/>
          <w:rtl/>
        </w:rPr>
        <w:t>- قاضی عبدالجبار، المغنی</w:t>
      </w:r>
      <w:r>
        <w:rPr>
          <w:rFonts w:hint="cs"/>
          <w:rtl/>
        </w:rPr>
        <w:t xml:space="preserve"> في </w:t>
      </w:r>
      <w:r w:rsidRPr="00F346F5">
        <w:rPr>
          <w:rFonts w:hint="cs"/>
          <w:rtl/>
        </w:rPr>
        <w:t>أبواب التوحید والعدل، 11 / 375.</w:t>
      </w:r>
    </w:p>
  </w:footnote>
  <w:footnote w:id="462">
    <w:p w:rsidR="002B57E7" w:rsidRPr="00F346F5" w:rsidRDefault="002B57E7" w:rsidP="00960E98">
      <w:pPr>
        <w:pStyle w:val="ad"/>
        <w:rPr>
          <w:rtl/>
        </w:rPr>
      </w:pPr>
      <w:r w:rsidRPr="00F346F5">
        <w:rPr>
          <w:rStyle w:val="FootnoteReference"/>
          <w:vertAlign w:val="baseline"/>
        </w:rPr>
        <w:footnoteRef/>
      </w:r>
      <w:r w:rsidRPr="00F346F5">
        <w:rPr>
          <w:rFonts w:hint="cs"/>
          <w:rtl/>
        </w:rPr>
        <w:t>- الأشعری، مقامات الإسلامیین وإختلاف المصلین، ص 481.</w:t>
      </w:r>
    </w:p>
  </w:footnote>
  <w:footnote w:id="463">
    <w:p w:rsidR="002B57E7" w:rsidRPr="00F346F5" w:rsidRDefault="002B57E7" w:rsidP="00960E98">
      <w:pPr>
        <w:pStyle w:val="ad"/>
        <w:rPr>
          <w:rtl/>
        </w:rPr>
      </w:pPr>
      <w:r w:rsidRPr="00F346F5">
        <w:rPr>
          <w:rStyle w:val="FootnoteReference"/>
          <w:vertAlign w:val="baseline"/>
        </w:rPr>
        <w:footnoteRef/>
      </w:r>
      <w:r w:rsidRPr="00F346F5">
        <w:rPr>
          <w:rFonts w:hint="cs"/>
          <w:rtl/>
        </w:rPr>
        <w:t>- الإیجی، المواقف</w:t>
      </w:r>
      <w:r>
        <w:rPr>
          <w:rFonts w:hint="cs"/>
          <w:rtl/>
        </w:rPr>
        <w:t xml:space="preserve"> في </w:t>
      </w:r>
      <w:r w:rsidRPr="00F346F5">
        <w:rPr>
          <w:rFonts w:hint="cs"/>
          <w:rtl/>
        </w:rPr>
        <w:t>علم الکلام، ص 146.</w:t>
      </w:r>
    </w:p>
  </w:footnote>
  <w:footnote w:id="464">
    <w:p w:rsidR="002B57E7" w:rsidRPr="00F346F5" w:rsidRDefault="002B57E7" w:rsidP="00960E98">
      <w:pPr>
        <w:pStyle w:val="ad"/>
        <w:rPr>
          <w:rtl/>
        </w:rPr>
      </w:pPr>
      <w:r w:rsidRPr="00F346F5">
        <w:rPr>
          <w:rStyle w:val="FootnoteReference"/>
          <w:vertAlign w:val="baseline"/>
        </w:rPr>
        <w:footnoteRef/>
      </w:r>
      <w:r w:rsidRPr="00F346F5">
        <w:rPr>
          <w:rFonts w:hint="cs"/>
          <w:rtl/>
        </w:rPr>
        <w:t>- محمد اسماعیل، القرآن والنظر العقلی، ص 52.</w:t>
      </w:r>
    </w:p>
  </w:footnote>
  <w:footnote w:id="465">
    <w:p w:rsidR="002B57E7" w:rsidRPr="00F346F5" w:rsidRDefault="002B57E7" w:rsidP="00960E98">
      <w:pPr>
        <w:pStyle w:val="ad"/>
        <w:rPr>
          <w:rtl/>
        </w:rPr>
      </w:pPr>
      <w:r w:rsidRPr="00F346F5">
        <w:rPr>
          <w:rStyle w:val="FootnoteReference"/>
          <w:vertAlign w:val="baseline"/>
        </w:rPr>
        <w:footnoteRef/>
      </w:r>
      <w:r w:rsidRPr="00F346F5">
        <w:rPr>
          <w:rFonts w:hint="cs"/>
          <w:rtl/>
        </w:rPr>
        <w:t>- البجوینی، کتاب الإرشاد إلی قواطع الأدلة</w:t>
      </w:r>
      <w:r>
        <w:rPr>
          <w:rFonts w:hint="cs"/>
          <w:rtl/>
        </w:rPr>
        <w:t xml:space="preserve"> في </w:t>
      </w:r>
      <w:r w:rsidRPr="00F346F5">
        <w:rPr>
          <w:rFonts w:hint="cs"/>
          <w:rtl/>
        </w:rPr>
        <w:t>أصول الإعتقاد، ص 15 – 16.</w:t>
      </w:r>
    </w:p>
  </w:footnote>
  <w:footnote w:id="466">
    <w:p w:rsidR="002B57E7" w:rsidRPr="00F346F5" w:rsidRDefault="002B57E7" w:rsidP="00960E98">
      <w:pPr>
        <w:pStyle w:val="ad"/>
        <w:rPr>
          <w:rtl/>
        </w:rPr>
      </w:pPr>
      <w:r w:rsidRPr="00F346F5">
        <w:rPr>
          <w:rStyle w:val="FootnoteReference"/>
          <w:vertAlign w:val="baseline"/>
        </w:rPr>
        <w:footnoteRef/>
      </w:r>
      <w:r w:rsidRPr="00F346F5">
        <w:rPr>
          <w:rFonts w:hint="cs"/>
          <w:rtl/>
        </w:rPr>
        <w:t>- الرازی، التفسیر الکبیر، 26 / 256.</w:t>
      </w:r>
    </w:p>
  </w:footnote>
  <w:footnote w:id="467">
    <w:p w:rsidR="002B57E7" w:rsidRPr="00F346F5" w:rsidRDefault="002B57E7" w:rsidP="00960E98">
      <w:pPr>
        <w:pStyle w:val="ad"/>
        <w:rPr>
          <w:rtl/>
        </w:rPr>
      </w:pPr>
      <w:r w:rsidRPr="00F346F5">
        <w:rPr>
          <w:rStyle w:val="FootnoteReference"/>
          <w:vertAlign w:val="baseline"/>
        </w:rPr>
        <w:footnoteRef/>
      </w:r>
      <w:r w:rsidRPr="00F346F5">
        <w:rPr>
          <w:rFonts w:hint="cs"/>
          <w:rtl/>
        </w:rPr>
        <w:t>- محمد اسماعیل، القرآن والنظر العقلی، ص 94 – 95.</w:t>
      </w:r>
    </w:p>
  </w:footnote>
  <w:footnote w:id="468">
    <w:p w:rsidR="002B57E7" w:rsidRPr="00F346F5" w:rsidRDefault="002B57E7" w:rsidP="00960E98">
      <w:pPr>
        <w:pStyle w:val="ad"/>
        <w:rPr>
          <w:rtl/>
        </w:rPr>
      </w:pPr>
      <w:r w:rsidRPr="00F346F5">
        <w:rPr>
          <w:rStyle w:val="FootnoteReference"/>
          <w:vertAlign w:val="baseline"/>
        </w:rPr>
        <w:footnoteRef/>
      </w:r>
      <w:r w:rsidRPr="00F346F5">
        <w:rPr>
          <w:rFonts w:hint="cs"/>
          <w:rtl/>
        </w:rPr>
        <w:t>- التهانوی، کشاف اصطلاحات الفنون، 6 / 1538.</w:t>
      </w:r>
    </w:p>
  </w:footnote>
  <w:footnote w:id="469">
    <w:p w:rsidR="002B57E7" w:rsidRPr="00F346F5" w:rsidRDefault="002B57E7" w:rsidP="00960E98">
      <w:pPr>
        <w:pStyle w:val="ad"/>
        <w:rPr>
          <w:rtl/>
        </w:rPr>
      </w:pPr>
      <w:r w:rsidRPr="00F346F5">
        <w:rPr>
          <w:rStyle w:val="FootnoteReference"/>
          <w:vertAlign w:val="baseline"/>
        </w:rPr>
        <w:footnoteRef/>
      </w:r>
      <w:r w:rsidRPr="00F346F5">
        <w:rPr>
          <w:rFonts w:hint="cs"/>
          <w:rtl/>
        </w:rPr>
        <w:t>- الغزالی، إحیاء علوم الدین، 1 / 123 – 125.</w:t>
      </w:r>
    </w:p>
  </w:footnote>
  <w:footnote w:id="470">
    <w:p w:rsidR="002B57E7" w:rsidRPr="00F346F5" w:rsidRDefault="002B57E7" w:rsidP="00960E98">
      <w:pPr>
        <w:pStyle w:val="ad"/>
        <w:rPr>
          <w:rtl/>
        </w:rPr>
      </w:pPr>
      <w:r w:rsidRPr="00F346F5">
        <w:rPr>
          <w:rStyle w:val="FootnoteReference"/>
          <w:vertAlign w:val="baseline"/>
        </w:rPr>
        <w:footnoteRef/>
      </w:r>
      <w:r w:rsidRPr="00F346F5">
        <w:rPr>
          <w:rFonts w:hint="cs"/>
          <w:rtl/>
        </w:rPr>
        <w:t>- الغزالی، إحیاء علوم الدین، 1 / 149 – 150.</w:t>
      </w:r>
    </w:p>
  </w:footnote>
  <w:footnote w:id="471">
    <w:p w:rsidR="002B57E7" w:rsidRPr="00F346F5" w:rsidRDefault="002B57E7" w:rsidP="00960E98">
      <w:pPr>
        <w:pStyle w:val="ad"/>
        <w:rPr>
          <w:rtl/>
        </w:rPr>
      </w:pPr>
      <w:r w:rsidRPr="00F346F5">
        <w:rPr>
          <w:rStyle w:val="FootnoteReference"/>
          <w:vertAlign w:val="baseline"/>
        </w:rPr>
        <w:footnoteRef/>
      </w:r>
      <w:r w:rsidRPr="00F346F5">
        <w:rPr>
          <w:rFonts w:hint="cs"/>
          <w:rtl/>
        </w:rPr>
        <w:t>- الصنعانی، توضیح الأفکار، 1 / 28.</w:t>
      </w:r>
    </w:p>
  </w:footnote>
  <w:footnote w:id="472">
    <w:p w:rsidR="002B57E7" w:rsidRPr="00F346F5" w:rsidRDefault="002B57E7" w:rsidP="00960E98">
      <w:pPr>
        <w:pStyle w:val="ad"/>
        <w:rPr>
          <w:rtl/>
        </w:rPr>
      </w:pPr>
      <w:r w:rsidRPr="00F346F5">
        <w:rPr>
          <w:rStyle w:val="FootnoteReference"/>
          <w:vertAlign w:val="baseline"/>
        </w:rPr>
        <w:footnoteRef/>
      </w:r>
      <w:r w:rsidRPr="00F346F5">
        <w:rPr>
          <w:rFonts w:hint="cs"/>
          <w:rtl/>
        </w:rPr>
        <w:t>- السرخسی، الأصول، 1 / 329.</w:t>
      </w:r>
    </w:p>
  </w:footnote>
  <w:footnote w:id="473">
    <w:p w:rsidR="002B57E7" w:rsidRPr="00F346F5" w:rsidRDefault="002B57E7" w:rsidP="00960E98">
      <w:pPr>
        <w:pStyle w:val="ad"/>
        <w:rPr>
          <w:rtl/>
        </w:rPr>
      </w:pPr>
      <w:r w:rsidRPr="00F346F5">
        <w:rPr>
          <w:rStyle w:val="FootnoteReference"/>
          <w:vertAlign w:val="baseline"/>
        </w:rPr>
        <w:footnoteRef/>
      </w:r>
      <w:r w:rsidRPr="00F346F5">
        <w:rPr>
          <w:rFonts w:hint="cs"/>
          <w:rtl/>
        </w:rPr>
        <w:t>- التفتازانی، التلویح رشح التوضیح، 2 / 4.</w:t>
      </w:r>
    </w:p>
  </w:footnote>
  <w:footnote w:id="474">
    <w:p w:rsidR="002B57E7" w:rsidRPr="00F346F5" w:rsidRDefault="002B57E7" w:rsidP="00960E98">
      <w:pPr>
        <w:pStyle w:val="ad"/>
        <w:rPr>
          <w:rtl/>
        </w:rPr>
      </w:pPr>
      <w:r w:rsidRPr="00F346F5">
        <w:rPr>
          <w:rStyle w:val="FootnoteReference"/>
          <w:vertAlign w:val="baseline"/>
        </w:rPr>
        <w:footnoteRef/>
      </w:r>
      <w:r w:rsidRPr="00F346F5">
        <w:rPr>
          <w:rFonts w:hint="cs"/>
          <w:rtl/>
        </w:rPr>
        <w:t>- همان منبع.</w:t>
      </w:r>
    </w:p>
  </w:footnote>
  <w:footnote w:id="475">
    <w:p w:rsidR="002B57E7" w:rsidRPr="00F346F5" w:rsidRDefault="002B57E7" w:rsidP="00960E98">
      <w:pPr>
        <w:pStyle w:val="ad"/>
        <w:rPr>
          <w:rtl/>
        </w:rPr>
      </w:pPr>
      <w:r w:rsidRPr="00F346F5">
        <w:rPr>
          <w:rStyle w:val="FootnoteReference"/>
          <w:vertAlign w:val="baseline"/>
        </w:rPr>
        <w:footnoteRef/>
      </w:r>
      <w:r w:rsidRPr="00F346F5">
        <w:rPr>
          <w:rFonts w:hint="cs"/>
          <w:rtl/>
        </w:rPr>
        <w:t>- البخاری، کشف الأسرار، 2 / 695.</w:t>
      </w:r>
    </w:p>
  </w:footnote>
  <w:footnote w:id="476">
    <w:p w:rsidR="002B57E7" w:rsidRPr="00F346F5" w:rsidRDefault="002B57E7" w:rsidP="00960E98">
      <w:pPr>
        <w:pStyle w:val="ad"/>
        <w:rPr>
          <w:rtl/>
        </w:rPr>
      </w:pPr>
      <w:r w:rsidRPr="00F346F5">
        <w:rPr>
          <w:rStyle w:val="FootnoteReference"/>
          <w:vertAlign w:val="baseline"/>
        </w:rPr>
        <w:footnoteRef/>
      </w:r>
      <w:r w:rsidRPr="00F346F5">
        <w:rPr>
          <w:rFonts w:hint="cs"/>
          <w:rtl/>
        </w:rPr>
        <w:t>- المقدسی، روضة الناظر، ص 52.</w:t>
      </w:r>
    </w:p>
  </w:footnote>
  <w:footnote w:id="477">
    <w:p w:rsidR="002B57E7" w:rsidRPr="00F346F5" w:rsidRDefault="002B57E7" w:rsidP="00960E98">
      <w:pPr>
        <w:pStyle w:val="ad"/>
        <w:rPr>
          <w:rtl/>
        </w:rPr>
      </w:pPr>
      <w:r w:rsidRPr="00F346F5">
        <w:rPr>
          <w:rStyle w:val="FootnoteReference"/>
          <w:vertAlign w:val="baseline"/>
        </w:rPr>
        <w:footnoteRef/>
      </w:r>
      <w:r w:rsidRPr="00F346F5">
        <w:rPr>
          <w:rFonts w:hint="cs"/>
          <w:rtl/>
        </w:rPr>
        <w:t>- الشوکانی، إرشاد الفحول، 1 / 138.</w:t>
      </w:r>
    </w:p>
  </w:footnote>
  <w:footnote w:id="478">
    <w:p w:rsidR="002B57E7" w:rsidRPr="00F346F5" w:rsidRDefault="002B57E7" w:rsidP="00960E98">
      <w:pPr>
        <w:pStyle w:val="ad"/>
        <w:rPr>
          <w:rtl/>
        </w:rPr>
      </w:pPr>
      <w:r w:rsidRPr="00F346F5">
        <w:rPr>
          <w:rStyle w:val="FootnoteReference"/>
          <w:vertAlign w:val="baseline"/>
        </w:rPr>
        <w:footnoteRef/>
      </w:r>
      <w:r w:rsidRPr="00F346F5">
        <w:rPr>
          <w:rFonts w:hint="cs"/>
          <w:rtl/>
        </w:rPr>
        <w:t>- ابن القیم، مختصر الصواعق المرسلة، 2/ 407</w:t>
      </w:r>
    </w:p>
  </w:footnote>
  <w:footnote w:id="479">
    <w:p w:rsidR="002B57E7" w:rsidRPr="00F346F5" w:rsidRDefault="002B57E7" w:rsidP="00960E98">
      <w:pPr>
        <w:pStyle w:val="ad"/>
        <w:rPr>
          <w:rtl/>
        </w:rPr>
      </w:pPr>
      <w:r w:rsidRPr="00F346F5">
        <w:rPr>
          <w:rStyle w:val="FootnoteReference"/>
          <w:vertAlign w:val="baseline"/>
        </w:rPr>
        <w:footnoteRef/>
      </w:r>
      <w:r w:rsidRPr="00F346F5">
        <w:rPr>
          <w:rFonts w:hint="cs"/>
          <w:rtl/>
        </w:rPr>
        <w:t>- بخاری، صحیح بخاری، 1319، مسلم، صحیح مسلم، 2658.</w:t>
      </w:r>
    </w:p>
  </w:footnote>
  <w:footnote w:id="480">
    <w:p w:rsidR="002B57E7" w:rsidRPr="00F346F5" w:rsidRDefault="002B57E7" w:rsidP="00960E98">
      <w:pPr>
        <w:pStyle w:val="ad"/>
        <w:rPr>
          <w:rtl/>
        </w:rPr>
      </w:pPr>
      <w:r w:rsidRPr="00F346F5">
        <w:rPr>
          <w:rStyle w:val="FootnoteReference"/>
          <w:vertAlign w:val="baseline"/>
        </w:rPr>
        <w:footnoteRef/>
      </w:r>
      <w:r w:rsidRPr="00F346F5">
        <w:rPr>
          <w:rFonts w:hint="cs"/>
          <w:rtl/>
        </w:rPr>
        <w:t>- النووی، شرح صحیح مسلم، 17 / 197.</w:t>
      </w:r>
    </w:p>
  </w:footnote>
  <w:footnote w:id="481">
    <w:p w:rsidR="002B57E7" w:rsidRPr="00F346F5" w:rsidRDefault="002B57E7" w:rsidP="00960E98">
      <w:pPr>
        <w:pStyle w:val="ad"/>
        <w:rPr>
          <w:rtl/>
        </w:rPr>
      </w:pPr>
      <w:r w:rsidRPr="00F346F5">
        <w:rPr>
          <w:rStyle w:val="FootnoteReference"/>
          <w:vertAlign w:val="baseline"/>
        </w:rPr>
        <w:footnoteRef/>
      </w:r>
      <w:r w:rsidRPr="00F346F5">
        <w:rPr>
          <w:rFonts w:hint="cs"/>
          <w:rtl/>
        </w:rPr>
        <w:t>- ترمذی، صحیح ترمذی، 2646، العسقلانی، فتح الباری، 11 / 268.</w:t>
      </w:r>
    </w:p>
  </w:footnote>
  <w:footnote w:id="482">
    <w:p w:rsidR="002B57E7" w:rsidRPr="00F346F5" w:rsidRDefault="002B57E7" w:rsidP="00960E98">
      <w:pPr>
        <w:pStyle w:val="ad"/>
        <w:rPr>
          <w:rtl/>
        </w:rPr>
      </w:pPr>
      <w:r w:rsidRPr="00F346F5">
        <w:rPr>
          <w:rStyle w:val="FootnoteReference"/>
          <w:vertAlign w:val="baseline"/>
        </w:rPr>
        <w:footnoteRef/>
      </w:r>
      <w:r w:rsidRPr="00F346F5">
        <w:rPr>
          <w:rFonts w:hint="cs"/>
          <w:rtl/>
        </w:rPr>
        <w:t>- بخاری، صحیح بخاری، 6161، ترمذی، سنن ترمذی، 2423.</w:t>
      </w:r>
    </w:p>
  </w:footnote>
  <w:footnote w:id="483">
    <w:p w:rsidR="002B57E7" w:rsidRPr="00F346F5" w:rsidRDefault="002B57E7" w:rsidP="00960E98">
      <w:pPr>
        <w:pStyle w:val="ad"/>
        <w:rPr>
          <w:rtl/>
        </w:rPr>
      </w:pPr>
      <w:r w:rsidRPr="00F346F5">
        <w:rPr>
          <w:rStyle w:val="FootnoteReference"/>
          <w:vertAlign w:val="baseline"/>
        </w:rPr>
        <w:footnoteRef/>
      </w:r>
      <w:r w:rsidRPr="00F346F5">
        <w:rPr>
          <w:rFonts w:hint="cs"/>
          <w:rtl/>
        </w:rPr>
        <w:t>- بخاری، صحیح بخاری، 48، مسلم، صحیح مسلم، 64.</w:t>
      </w:r>
    </w:p>
  </w:footnote>
  <w:footnote w:id="484">
    <w:p w:rsidR="002B57E7" w:rsidRPr="00F346F5" w:rsidRDefault="002B57E7" w:rsidP="00960E98">
      <w:pPr>
        <w:pStyle w:val="ad"/>
        <w:rPr>
          <w:rtl/>
        </w:rPr>
      </w:pPr>
      <w:r w:rsidRPr="00F346F5">
        <w:rPr>
          <w:rStyle w:val="FootnoteReference"/>
          <w:vertAlign w:val="baseline"/>
        </w:rPr>
        <w:footnoteRef/>
      </w:r>
      <w:r w:rsidRPr="00F346F5">
        <w:rPr>
          <w:rFonts w:hint="cs"/>
          <w:rtl/>
        </w:rPr>
        <w:t>- بخاری، صحیح بخاری، 2343، مسلم، صحیح مسلم، 57.</w:t>
      </w:r>
    </w:p>
  </w:footnote>
  <w:footnote w:id="485">
    <w:p w:rsidR="002B57E7" w:rsidRPr="00F346F5" w:rsidRDefault="002B57E7" w:rsidP="00960E98">
      <w:pPr>
        <w:pStyle w:val="ad"/>
        <w:rPr>
          <w:rtl/>
        </w:rPr>
      </w:pPr>
      <w:r w:rsidRPr="00F346F5">
        <w:rPr>
          <w:rStyle w:val="FootnoteReference"/>
          <w:vertAlign w:val="baseline"/>
        </w:rPr>
        <w:footnoteRef/>
      </w:r>
      <w:r w:rsidRPr="00F346F5">
        <w:rPr>
          <w:rFonts w:hint="cs"/>
          <w:rtl/>
        </w:rPr>
        <w:t>- ابن القیم، مختصر الصواعق المرسلة، 2 / 406 – 407.</w:t>
      </w:r>
    </w:p>
  </w:footnote>
  <w:footnote w:id="486">
    <w:p w:rsidR="002B57E7" w:rsidRPr="00F346F5" w:rsidRDefault="002B57E7" w:rsidP="00960E98">
      <w:pPr>
        <w:pStyle w:val="ad"/>
        <w:rPr>
          <w:rtl/>
        </w:rPr>
      </w:pPr>
      <w:r w:rsidRPr="00F346F5">
        <w:rPr>
          <w:rStyle w:val="FootnoteReference"/>
          <w:vertAlign w:val="baseline"/>
        </w:rPr>
        <w:footnoteRef/>
      </w:r>
      <w:r w:rsidRPr="00F346F5">
        <w:rPr>
          <w:rFonts w:hint="cs"/>
          <w:rtl/>
        </w:rPr>
        <w:t>- الأشقر، العقیدة</w:t>
      </w:r>
      <w:r>
        <w:rPr>
          <w:rFonts w:hint="cs"/>
          <w:rtl/>
        </w:rPr>
        <w:t xml:space="preserve"> في </w:t>
      </w:r>
      <w:r w:rsidRPr="00F346F5">
        <w:rPr>
          <w:rFonts w:hint="cs"/>
          <w:rtl/>
        </w:rPr>
        <w:t>الله، ص 56.</w:t>
      </w:r>
    </w:p>
  </w:footnote>
  <w:footnote w:id="487">
    <w:p w:rsidR="002B57E7" w:rsidRPr="00F346F5" w:rsidRDefault="002B57E7" w:rsidP="00960E98">
      <w:pPr>
        <w:pStyle w:val="ad"/>
        <w:rPr>
          <w:rtl/>
        </w:rPr>
      </w:pPr>
      <w:r w:rsidRPr="00F346F5">
        <w:rPr>
          <w:rStyle w:val="FootnoteReference"/>
          <w:vertAlign w:val="baseline"/>
        </w:rPr>
        <w:footnoteRef/>
      </w:r>
      <w:r w:rsidRPr="00F346F5">
        <w:rPr>
          <w:rFonts w:hint="cs"/>
          <w:rtl/>
        </w:rPr>
        <w:t>- آل تیمیة، المسودة، ص 220.</w:t>
      </w:r>
    </w:p>
  </w:footnote>
  <w:footnote w:id="488">
    <w:p w:rsidR="002B57E7" w:rsidRPr="00F346F5" w:rsidRDefault="002B57E7" w:rsidP="00960E98">
      <w:pPr>
        <w:pStyle w:val="ad"/>
        <w:rPr>
          <w:rtl/>
        </w:rPr>
      </w:pPr>
      <w:r w:rsidRPr="00F346F5">
        <w:rPr>
          <w:rStyle w:val="FootnoteReference"/>
          <w:vertAlign w:val="baseline"/>
        </w:rPr>
        <w:footnoteRef/>
      </w:r>
      <w:r w:rsidRPr="00F346F5">
        <w:rPr>
          <w:rFonts w:hint="cs"/>
          <w:rtl/>
        </w:rPr>
        <w:t>- ابن القیم، مختصر الصواعق المرسلة، 2 / 412.</w:t>
      </w:r>
    </w:p>
  </w:footnote>
  <w:footnote w:id="489">
    <w:p w:rsidR="002B57E7" w:rsidRPr="00F346F5" w:rsidRDefault="002B57E7" w:rsidP="00960E98">
      <w:pPr>
        <w:pStyle w:val="ad"/>
        <w:rPr>
          <w:rtl/>
        </w:rPr>
      </w:pPr>
      <w:r w:rsidRPr="00F346F5">
        <w:rPr>
          <w:rStyle w:val="FootnoteReference"/>
          <w:vertAlign w:val="baseline"/>
        </w:rPr>
        <w:footnoteRef/>
      </w:r>
      <w:r w:rsidRPr="00F346F5">
        <w:rPr>
          <w:rFonts w:hint="cs"/>
          <w:rtl/>
        </w:rPr>
        <w:t>- مسلم، صحیح مسلم، 588؛ ابن خزیمه، صحیح ابن خزیمه، 721.</w:t>
      </w:r>
    </w:p>
  </w:footnote>
  <w:footnote w:id="490">
    <w:p w:rsidR="002B57E7" w:rsidRPr="00F346F5" w:rsidRDefault="002B57E7" w:rsidP="00960E98">
      <w:pPr>
        <w:pStyle w:val="ad"/>
        <w:rPr>
          <w:rtl/>
        </w:rPr>
      </w:pPr>
      <w:r w:rsidRPr="00F346F5">
        <w:rPr>
          <w:rStyle w:val="FootnoteReference"/>
          <w:vertAlign w:val="baseline"/>
        </w:rPr>
        <w:footnoteRef/>
      </w:r>
      <w:r w:rsidRPr="00F346F5">
        <w:rPr>
          <w:rFonts w:hint="cs"/>
          <w:rtl/>
        </w:rPr>
        <w:t>- بخاری، صحیح بخاری، 1331؛ مسلم، صحیح مسلم، 19.</w:t>
      </w:r>
    </w:p>
  </w:footnote>
  <w:footnote w:id="491">
    <w:p w:rsidR="002B57E7" w:rsidRPr="00F346F5" w:rsidRDefault="002B57E7" w:rsidP="00960E98">
      <w:pPr>
        <w:pStyle w:val="ad"/>
        <w:rPr>
          <w:rtl/>
        </w:rPr>
      </w:pPr>
      <w:r w:rsidRPr="00F346F5">
        <w:rPr>
          <w:rStyle w:val="FootnoteReference"/>
          <w:vertAlign w:val="baseline"/>
        </w:rPr>
        <w:footnoteRef/>
      </w:r>
      <w:r w:rsidRPr="00F346F5">
        <w:rPr>
          <w:rFonts w:hint="cs"/>
          <w:rtl/>
        </w:rPr>
        <w:t>- القرضاوی، السنة مصدراً للمعرفة والحضارة، ص 97.</w:t>
      </w:r>
    </w:p>
  </w:footnote>
  <w:footnote w:id="492">
    <w:p w:rsidR="002B57E7" w:rsidRPr="00F346F5" w:rsidRDefault="002B57E7" w:rsidP="00960E98">
      <w:pPr>
        <w:pStyle w:val="ad"/>
        <w:rPr>
          <w:rtl/>
        </w:rPr>
      </w:pPr>
      <w:r w:rsidRPr="00F346F5">
        <w:rPr>
          <w:rStyle w:val="FootnoteReference"/>
          <w:vertAlign w:val="baseline"/>
        </w:rPr>
        <w:footnoteRef/>
      </w:r>
      <w:r w:rsidRPr="00F346F5">
        <w:rPr>
          <w:rFonts w:hint="cs"/>
          <w:rtl/>
        </w:rPr>
        <w:t>- القرضاوی، تیسیر الفقه للمسلم المعاصر، ص 65.</w:t>
      </w:r>
    </w:p>
  </w:footnote>
  <w:footnote w:id="493">
    <w:p w:rsidR="002B57E7" w:rsidRPr="00F346F5" w:rsidRDefault="002B57E7" w:rsidP="00960E98">
      <w:pPr>
        <w:pStyle w:val="ad"/>
        <w:rPr>
          <w:rtl/>
        </w:rPr>
      </w:pPr>
      <w:r w:rsidRPr="00F346F5">
        <w:rPr>
          <w:rStyle w:val="FootnoteReference"/>
          <w:vertAlign w:val="baseline"/>
        </w:rPr>
        <w:footnoteRef/>
      </w:r>
      <w:r w:rsidRPr="00F346F5">
        <w:rPr>
          <w:rFonts w:hint="cs"/>
          <w:rtl/>
        </w:rPr>
        <w:t>- ابن قیم الجوزیة، مختصر الصواعق المرسلة، ص 413.</w:t>
      </w:r>
    </w:p>
  </w:footnote>
  <w:footnote w:id="494">
    <w:p w:rsidR="002B57E7" w:rsidRPr="00F346F5" w:rsidRDefault="002B57E7" w:rsidP="00960E98">
      <w:pPr>
        <w:pStyle w:val="ad"/>
        <w:rPr>
          <w:rtl/>
        </w:rPr>
      </w:pPr>
      <w:r w:rsidRPr="00F346F5">
        <w:rPr>
          <w:rStyle w:val="FootnoteReference"/>
          <w:vertAlign w:val="baseline"/>
        </w:rPr>
        <w:footnoteRef/>
      </w:r>
      <w:r w:rsidRPr="00F346F5">
        <w:rPr>
          <w:rFonts w:hint="cs"/>
          <w:rtl/>
        </w:rPr>
        <w:t>- ابن قیم الجوزیة، مختصر الصواعق المرسلة، ص 439 – 440.</w:t>
      </w:r>
    </w:p>
  </w:footnote>
  <w:footnote w:id="495">
    <w:p w:rsidR="002B57E7" w:rsidRPr="00F346F5" w:rsidRDefault="002B57E7" w:rsidP="00960E98">
      <w:pPr>
        <w:pStyle w:val="ad"/>
        <w:rPr>
          <w:rtl/>
        </w:rPr>
      </w:pPr>
      <w:r w:rsidRPr="00F346F5">
        <w:rPr>
          <w:rStyle w:val="FootnoteReference"/>
          <w:vertAlign w:val="baseline"/>
        </w:rPr>
        <w:footnoteRef/>
      </w:r>
      <w:r w:rsidRPr="00F346F5">
        <w:rPr>
          <w:rFonts w:hint="cs"/>
          <w:rtl/>
        </w:rPr>
        <w:t>- الرازی، المحصول، 4 / 181.</w:t>
      </w:r>
    </w:p>
  </w:footnote>
  <w:footnote w:id="496">
    <w:p w:rsidR="002B57E7" w:rsidRPr="00F346F5" w:rsidRDefault="002B57E7" w:rsidP="00960E98">
      <w:pPr>
        <w:pStyle w:val="ad"/>
        <w:rPr>
          <w:rtl/>
        </w:rPr>
      </w:pPr>
      <w:r w:rsidRPr="00F346F5">
        <w:rPr>
          <w:rStyle w:val="FootnoteReference"/>
          <w:vertAlign w:val="baseline"/>
        </w:rPr>
        <w:footnoteRef/>
      </w:r>
      <w:r w:rsidRPr="00F346F5">
        <w:rPr>
          <w:rFonts w:hint="cs"/>
          <w:rtl/>
        </w:rPr>
        <w:t>- ابن تیمیة، مجموعة الفتاوی، 20 / 10.</w:t>
      </w:r>
    </w:p>
  </w:footnote>
  <w:footnote w:id="497">
    <w:p w:rsidR="002B57E7" w:rsidRPr="00F346F5" w:rsidRDefault="002B57E7" w:rsidP="00960E98">
      <w:pPr>
        <w:pStyle w:val="ad"/>
        <w:rPr>
          <w:rtl/>
        </w:rPr>
      </w:pPr>
      <w:r w:rsidRPr="00F346F5">
        <w:rPr>
          <w:rStyle w:val="FootnoteReference"/>
          <w:vertAlign w:val="baseline"/>
        </w:rPr>
        <w:footnoteRef/>
      </w:r>
      <w:r w:rsidRPr="00F346F5">
        <w:rPr>
          <w:rFonts w:hint="cs"/>
          <w:rtl/>
        </w:rPr>
        <w:t>- الطبری، جامع البیان</w:t>
      </w:r>
      <w:r>
        <w:rPr>
          <w:rFonts w:hint="cs"/>
          <w:rtl/>
        </w:rPr>
        <w:t xml:space="preserve"> في </w:t>
      </w:r>
      <w:r w:rsidRPr="00F346F5">
        <w:rPr>
          <w:rFonts w:hint="cs"/>
          <w:rtl/>
        </w:rPr>
        <w:t>تأویل القرآن، 5 / 147.</w:t>
      </w:r>
    </w:p>
  </w:footnote>
  <w:footnote w:id="498">
    <w:p w:rsidR="002B57E7" w:rsidRPr="00F346F5" w:rsidRDefault="002B57E7" w:rsidP="00960E98">
      <w:pPr>
        <w:pStyle w:val="ad"/>
        <w:rPr>
          <w:rtl/>
        </w:rPr>
      </w:pPr>
      <w:r w:rsidRPr="00F346F5">
        <w:rPr>
          <w:rStyle w:val="FootnoteReference"/>
          <w:vertAlign w:val="baseline"/>
        </w:rPr>
        <w:footnoteRef/>
      </w:r>
      <w:r w:rsidRPr="00F346F5">
        <w:rPr>
          <w:rFonts w:hint="cs"/>
          <w:rtl/>
        </w:rPr>
        <w:t>- الآمدی، الإحکام</w:t>
      </w:r>
      <w:r>
        <w:rPr>
          <w:rFonts w:hint="cs"/>
          <w:rtl/>
        </w:rPr>
        <w:t xml:space="preserve"> في </w:t>
      </w:r>
      <w:r w:rsidRPr="00F346F5">
        <w:rPr>
          <w:rFonts w:hint="cs"/>
          <w:rtl/>
        </w:rPr>
        <w:t>أصول الأحکام، 1 / 285؛ البصری، المعتمد، 2 / 98؛ الغزالی، المستصفی، 1 / 280، الأسنوی، نهایة السول،3 / 99 – 100.</w:t>
      </w:r>
    </w:p>
  </w:footnote>
  <w:footnote w:id="499">
    <w:p w:rsidR="002B57E7" w:rsidRPr="00F346F5" w:rsidRDefault="002B57E7" w:rsidP="00960E98">
      <w:pPr>
        <w:pStyle w:val="ad"/>
        <w:rPr>
          <w:rtl/>
        </w:rPr>
      </w:pPr>
      <w:r w:rsidRPr="00F346F5">
        <w:rPr>
          <w:rStyle w:val="FootnoteReference"/>
          <w:vertAlign w:val="baseline"/>
        </w:rPr>
        <w:footnoteRef/>
      </w:r>
      <w:r w:rsidRPr="00F346F5">
        <w:rPr>
          <w:rFonts w:hint="cs"/>
          <w:rtl/>
        </w:rPr>
        <w:t>- ابن کثیر، تفسیر القرآن العظیم، 1 / 519.</w:t>
      </w:r>
    </w:p>
  </w:footnote>
  <w:footnote w:id="500">
    <w:p w:rsidR="002B57E7" w:rsidRPr="00F346F5" w:rsidRDefault="002B57E7" w:rsidP="00960E98">
      <w:pPr>
        <w:pStyle w:val="ad"/>
        <w:rPr>
          <w:rtl/>
        </w:rPr>
      </w:pPr>
      <w:r w:rsidRPr="00F346F5">
        <w:rPr>
          <w:rStyle w:val="FootnoteReference"/>
          <w:vertAlign w:val="baseline"/>
        </w:rPr>
        <w:footnoteRef/>
      </w:r>
      <w:r w:rsidRPr="00F346F5">
        <w:rPr>
          <w:rFonts w:hint="cs"/>
          <w:rtl/>
        </w:rPr>
        <w:t>- ابوداوود، سنن ابوداوود، 4604.</w:t>
      </w:r>
    </w:p>
  </w:footnote>
  <w:footnote w:id="501">
    <w:p w:rsidR="002B57E7" w:rsidRPr="00F346F5" w:rsidRDefault="002B57E7" w:rsidP="00960E98">
      <w:pPr>
        <w:pStyle w:val="ad"/>
        <w:rPr>
          <w:rtl/>
        </w:rPr>
      </w:pPr>
      <w:r w:rsidRPr="00F346F5">
        <w:rPr>
          <w:rStyle w:val="FootnoteReference"/>
          <w:vertAlign w:val="baseline"/>
        </w:rPr>
        <w:footnoteRef/>
      </w:r>
      <w:r w:rsidRPr="00F346F5">
        <w:rPr>
          <w:rFonts w:hint="cs"/>
          <w:rtl/>
        </w:rPr>
        <w:t>- الشنقیطی، مذکرة</w:t>
      </w:r>
      <w:r>
        <w:rPr>
          <w:rFonts w:hint="cs"/>
          <w:rtl/>
        </w:rPr>
        <w:t xml:space="preserve"> في </w:t>
      </w:r>
      <w:r w:rsidRPr="00F346F5">
        <w:rPr>
          <w:rFonts w:hint="cs"/>
          <w:rtl/>
        </w:rPr>
        <w:t>أصول الفقه، ص 124 – 125.</w:t>
      </w:r>
    </w:p>
  </w:footnote>
  <w:footnote w:id="502">
    <w:p w:rsidR="002B57E7" w:rsidRPr="00F346F5" w:rsidRDefault="002B57E7" w:rsidP="00960E98">
      <w:pPr>
        <w:pStyle w:val="ad"/>
        <w:rPr>
          <w:rtl/>
        </w:rPr>
      </w:pPr>
      <w:r w:rsidRPr="00F346F5">
        <w:rPr>
          <w:rStyle w:val="FootnoteReference"/>
          <w:vertAlign w:val="baseline"/>
        </w:rPr>
        <w:footnoteRef/>
      </w:r>
      <w:r w:rsidRPr="00F346F5">
        <w:rPr>
          <w:rFonts w:hint="cs"/>
          <w:rtl/>
        </w:rPr>
        <w:t>- الغزالی، المستصفی، 1 / 271.</w:t>
      </w:r>
    </w:p>
  </w:footnote>
  <w:footnote w:id="503">
    <w:p w:rsidR="002B57E7" w:rsidRPr="00F346F5" w:rsidRDefault="002B57E7" w:rsidP="00960E98">
      <w:pPr>
        <w:pStyle w:val="ad"/>
        <w:rPr>
          <w:rtl/>
        </w:rPr>
      </w:pPr>
      <w:r w:rsidRPr="00F346F5">
        <w:rPr>
          <w:rStyle w:val="FootnoteReference"/>
          <w:vertAlign w:val="baseline"/>
        </w:rPr>
        <w:footnoteRef/>
      </w:r>
      <w:r w:rsidRPr="00F346F5">
        <w:rPr>
          <w:rFonts w:hint="cs"/>
          <w:rtl/>
        </w:rPr>
        <w:t>- آل بوطامی، العقائد السلفیة، ص 17 – 18.</w:t>
      </w:r>
    </w:p>
  </w:footnote>
  <w:footnote w:id="504">
    <w:p w:rsidR="002B57E7" w:rsidRPr="00F346F5" w:rsidRDefault="002B57E7" w:rsidP="00960E98">
      <w:pPr>
        <w:pStyle w:val="ad"/>
        <w:rPr>
          <w:rtl/>
        </w:rPr>
      </w:pPr>
      <w:r w:rsidRPr="00F346F5">
        <w:rPr>
          <w:rStyle w:val="FootnoteReference"/>
          <w:vertAlign w:val="baseline"/>
        </w:rPr>
        <w:footnoteRef/>
      </w:r>
      <w:r w:rsidRPr="00F346F5">
        <w:rPr>
          <w:rFonts w:hint="cs"/>
          <w:rtl/>
        </w:rPr>
        <w:t>- آل بوطامی، العقائد السلفیة، ص 18.</w:t>
      </w:r>
    </w:p>
  </w:footnote>
  <w:footnote w:id="505">
    <w:p w:rsidR="002B57E7" w:rsidRPr="00F346F5" w:rsidRDefault="002B57E7" w:rsidP="00960E98">
      <w:pPr>
        <w:pStyle w:val="ad"/>
        <w:rPr>
          <w:rtl/>
        </w:rPr>
      </w:pPr>
      <w:r w:rsidRPr="00F346F5">
        <w:rPr>
          <w:rStyle w:val="FootnoteReference"/>
          <w:vertAlign w:val="baseline"/>
        </w:rPr>
        <w:footnoteRef/>
      </w:r>
      <w:r w:rsidRPr="00F346F5">
        <w:rPr>
          <w:rFonts w:hint="cs"/>
          <w:rtl/>
        </w:rPr>
        <w:t>- ابن تیمیة، مجموعة الفتاوی، 19 / 85.</w:t>
      </w:r>
    </w:p>
  </w:footnote>
  <w:footnote w:id="506">
    <w:p w:rsidR="002B57E7" w:rsidRPr="00F346F5" w:rsidRDefault="002B57E7" w:rsidP="00960E98">
      <w:pPr>
        <w:pStyle w:val="ad"/>
        <w:rPr>
          <w:rtl/>
        </w:rPr>
      </w:pPr>
      <w:r w:rsidRPr="00F346F5">
        <w:rPr>
          <w:rStyle w:val="FootnoteReference"/>
          <w:vertAlign w:val="baseline"/>
        </w:rPr>
        <w:footnoteRef/>
      </w:r>
      <w:r w:rsidRPr="00F346F5">
        <w:rPr>
          <w:rFonts w:hint="cs"/>
          <w:rtl/>
        </w:rPr>
        <w:t>- الوابل، أشراط الساعة، ص 42 – 43.</w:t>
      </w:r>
    </w:p>
  </w:footnote>
  <w:footnote w:id="507">
    <w:p w:rsidR="002B57E7" w:rsidRPr="00F346F5" w:rsidRDefault="002B57E7" w:rsidP="00960E98">
      <w:pPr>
        <w:pStyle w:val="ad"/>
        <w:rPr>
          <w:rtl/>
        </w:rPr>
      </w:pPr>
      <w:r w:rsidRPr="00F346F5">
        <w:rPr>
          <w:rStyle w:val="FootnoteReference"/>
          <w:vertAlign w:val="baseline"/>
        </w:rPr>
        <w:footnoteRef/>
      </w:r>
      <w:r w:rsidRPr="00F346F5">
        <w:rPr>
          <w:rFonts w:hint="cs"/>
          <w:rtl/>
        </w:rPr>
        <w:t>- ابن قیم الجوزیة، مختصر الصواعق المرسلة، ص 412 – 414.</w:t>
      </w:r>
    </w:p>
  </w:footnote>
  <w:footnote w:id="508">
    <w:p w:rsidR="002B57E7" w:rsidRPr="00F346F5" w:rsidRDefault="002B57E7" w:rsidP="00960E98">
      <w:pPr>
        <w:pStyle w:val="ad"/>
        <w:rPr>
          <w:rtl/>
        </w:rPr>
      </w:pPr>
      <w:r w:rsidRPr="00F346F5">
        <w:rPr>
          <w:rStyle w:val="FootnoteReference"/>
          <w:vertAlign w:val="baseline"/>
        </w:rPr>
        <w:footnoteRef/>
      </w:r>
      <w:r w:rsidRPr="00F346F5">
        <w:rPr>
          <w:rFonts w:hint="cs"/>
          <w:rtl/>
        </w:rPr>
        <w:t>- ابن حاجب، مختصر المنتهی الأصول، ص 89 – 90؛ القرافی، تنقیح الفصول، ص 347، الشنقیطی، مذکرة</w:t>
      </w:r>
      <w:r>
        <w:rPr>
          <w:rFonts w:hint="cs"/>
          <w:rtl/>
        </w:rPr>
        <w:t xml:space="preserve"> في </w:t>
      </w:r>
      <w:r w:rsidRPr="00F346F5">
        <w:rPr>
          <w:rFonts w:hint="cs"/>
          <w:rtl/>
        </w:rPr>
        <w:t>أصول الفقه، ص 72.</w:t>
      </w:r>
    </w:p>
  </w:footnote>
  <w:footnote w:id="509">
    <w:p w:rsidR="002B57E7" w:rsidRPr="00F346F5" w:rsidRDefault="002B57E7" w:rsidP="00960E98">
      <w:pPr>
        <w:pStyle w:val="ad"/>
        <w:rPr>
          <w:rtl/>
        </w:rPr>
      </w:pPr>
      <w:r w:rsidRPr="00F346F5">
        <w:rPr>
          <w:rStyle w:val="FootnoteReference"/>
          <w:vertAlign w:val="baseline"/>
        </w:rPr>
        <w:footnoteRef/>
      </w:r>
      <w:r w:rsidRPr="00F346F5">
        <w:rPr>
          <w:rFonts w:hint="cs"/>
          <w:rtl/>
        </w:rPr>
        <w:t>- ابن القیم، مختصر الصواعق المرسلة، 2 / 418.</w:t>
      </w:r>
    </w:p>
  </w:footnote>
  <w:footnote w:id="510">
    <w:p w:rsidR="002B57E7" w:rsidRPr="00F346F5" w:rsidRDefault="002B57E7" w:rsidP="00960E98">
      <w:pPr>
        <w:pStyle w:val="ad"/>
        <w:rPr>
          <w:rtl/>
        </w:rPr>
      </w:pPr>
      <w:r w:rsidRPr="00F346F5">
        <w:rPr>
          <w:rStyle w:val="FootnoteReference"/>
          <w:vertAlign w:val="baseline"/>
        </w:rPr>
        <w:footnoteRef/>
      </w:r>
      <w:r w:rsidRPr="00F346F5">
        <w:rPr>
          <w:rFonts w:hint="cs"/>
          <w:rtl/>
        </w:rPr>
        <w:t>- ابن حاجب، مختصر المنتهی الأصولی، ص 89 – 90؛ الآمدی، الإحکام</w:t>
      </w:r>
      <w:r>
        <w:rPr>
          <w:rFonts w:hint="cs"/>
          <w:rtl/>
        </w:rPr>
        <w:t xml:space="preserve"> في </w:t>
      </w:r>
      <w:r w:rsidRPr="00F346F5">
        <w:rPr>
          <w:rFonts w:hint="cs"/>
          <w:rtl/>
        </w:rPr>
        <w:t>أصول الأحکام، 1 / 285؛ البصری، المعتمد، 2 / 98.</w:t>
      </w:r>
    </w:p>
  </w:footnote>
  <w:footnote w:id="511">
    <w:p w:rsidR="002B57E7" w:rsidRPr="00F346F5" w:rsidRDefault="002B57E7" w:rsidP="00960E98">
      <w:pPr>
        <w:pStyle w:val="ad"/>
        <w:rPr>
          <w:rtl/>
        </w:rPr>
      </w:pPr>
      <w:r w:rsidRPr="00F346F5">
        <w:rPr>
          <w:rStyle w:val="FootnoteReference"/>
          <w:vertAlign w:val="baseline"/>
        </w:rPr>
        <w:footnoteRef/>
      </w:r>
      <w:r w:rsidRPr="00F346F5">
        <w:rPr>
          <w:rFonts w:hint="cs"/>
          <w:rtl/>
        </w:rPr>
        <w:t>- البنانی، حاشیة البنانی، 2 / 131.</w:t>
      </w:r>
    </w:p>
  </w:footnote>
  <w:footnote w:id="512">
    <w:p w:rsidR="002B57E7" w:rsidRPr="00F346F5" w:rsidRDefault="002B57E7" w:rsidP="00960E98">
      <w:pPr>
        <w:pStyle w:val="ad"/>
        <w:rPr>
          <w:rtl/>
        </w:rPr>
      </w:pPr>
      <w:r w:rsidRPr="00F346F5">
        <w:rPr>
          <w:rStyle w:val="FootnoteReference"/>
          <w:vertAlign w:val="baseline"/>
        </w:rPr>
        <w:footnoteRef/>
      </w:r>
      <w:r w:rsidRPr="00F346F5">
        <w:rPr>
          <w:rFonts w:hint="cs"/>
          <w:rtl/>
        </w:rPr>
        <w:t>- ابن قیم الجوزیة، مختصر الصواعق المرسلة، ص 422.</w:t>
      </w:r>
    </w:p>
  </w:footnote>
  <w:footnote w:id="513">
    <w:p w:rsidR="002B57E7" w:rsidRPr="00F346F5" w:rsidRDefault="002B57E7" w:rsidP="00960E98">
      <w:pPr>
        <w:pStyle w:val="ad"/>
        <w:rPr>
          <w:rtl/>
        </w:rPr>
      </w:pPr>
      <w:r w:rsidRPr="00F346F5">
        <w:rPr>
          <w:rStyle w:val="FootnoteReference"/>
          <w:vertAlign w:val="baseline"/>
        </w:rPr>
        <w:footnoteRef/>
      </w:r>
      <w:r w:rsidRPr="00F346F5">
        <w:rPr>
          <w:rFonts w:hint="cs"/>
          <w:rtl/>
        </w:rPr>
        <w:t>- عبدالهادی، دفع الشبهات عن السنة النبویة، ص 50.</w:t>
      </w:r>
    </w:p>
  </w:footnote>
  <w:footnote w:id="514">
    <w:p w:rsidR="002B57E7" w:rsidRPr="00F346F5" w:rsidRDefault="002B57E7" w:rsidP="00960E98">
      <w:pPr>
        <w:pStyle w:val="ad"/>
        <w:rPr>
          <w:rtl/>
        </w:rPr>
      </w:pPr>
      <w:r w:rsidRPr="00F346F5">
        <w:rPr>
          <w:rStyle w:val="FootnoteReference"/>
          <w:vertAlign w:val="baseline"/>
        </w:rPr>
        <w:footnoteRef/>
      </w:r>
      <w:r w:rsidRPr="00F346F5">
        <w:rPr>
          <w:rFonts w:hint="cs"/>
          <w:rtl/>
        </w:rPr>
        <w:t>- عبدالهادی، دفع الشبهات عن السنة النبویة، ص 51.</w:t>
      </w:r>
    </w:p>
  </w:footnote>
  <w:footnote w:id="515">
    <w:p w:rsidR="002B57E7" w:rsidRPr="00F346F5" w:rsidRDefault="002B57E7" w:rsidP="00960E98">
      <w:pPr>
        <w:pStyle w:val="ad"/>
        <w:rPr>
          <w:rtl/>
        </w:rPr>
      </w:pPr>
      <w:r w:rsidRPr="00F346F5">
        <w:rPr>
          <w:rStyle w:val="FootnoteReference"/>
          <w:vertAlign w:val="baseline"/>
        </w:rPr>
        <w:footnoteRef/>
      </w:r>
      <w:r w:rsidRPr="00F346F5">
        <w:rPr>
          <w:rFonts w:hint="cs"/>
          <w:rtl/>
        </w:rPr>
        <w:t>- الأندلسی، الإحکام</w:t>
      </w:r>
      <w:r>
        <w:rPr>
          <w:rFonts w:hint="cs"/>
          <w:rtl/>
        </w:rPr>
        <w:t xml:space="preserve"> في </w:t>
      </w:r>
      <w:r w:rsidRPr="00F346F5">
        <w:rPr>
          <w:rFonts w:hint="cs"/>
          <w:rtl/>
        </w:rPr>
        <w:t>أصول الأحکام، 51 / 114 – 115.</w:t>
      </w:r>
    </w:p>
  </w:footnote>
  <w:footnote w:id="516">
    <w:p w:rsidR="002B57E7" w:rsidRPr="00F346F5" w:rsidRDefault="002B57E7" w:rsidP="00960E98">
      <w:pPr>
        <w:pStyle w:val="ad"/>
        <w:rPr>
          <w:rtl/>
        </w:rPr>
      </w:pPr>
      <w:r w:rsidRPr="00F346F5">
        <w:rPr>
          <w:rStyle w:val="FootnoteReference"/>
          <w:vertAlign w:val="baseline"/>
        </w:rPr>
        <w:footnoteRef/>
      </w:r>
      <w:r w:rsidRPr="00F346F5">
        <w:rPr>
          <w:rFonts w:hint="cs"/>
          <w:rtl/>
        </w:rPr>
        <w:t>- ابی حاتم رازی، الجرح والتعدیل، 1 / 3.</w:t>
      </w:r>
    </w:p>
  </w:footnote>
  <w:footnote w:id="517">
    <w:p w:rsidR="002B57E7" w:rsidRPr="00F346F5" w:rsidRDefault="002B57E7" w:rsidP="00960E98">
      <w:pPr>
        <w:pStyle w:val="ad"/>
        <w:rPr>
          <w:rtl/>
        </w:rPr>
      </w:pPr>
      <w:r w:rsidRPr="00F346F5">
        <w:rPr>
          <w:rStyle w:val="FootnoteReference"/>
          <w:vertAlign w:val="baseline"/>
        </w:rPr>
        <w:footnoteRef/>
      </w:r>
      <w:r w:rsidRPr="00F346F5">
        <w:rPr>
          <w:rFonts w:hint="cs"/>
          <w:rtl/>
        </w:rPr>
        <w:t>- ابوحاتم الرازی، الجرح والتعدیل، 1 / 10.</w:t>
      </w:r>
    </w:p>
  </w:footnote>
  <w:footnote w:id="518">
    <w:p w:rsidR="002B57E7" w:rsidRPr="00F346F5" w:rsidRDefault="002B57E7" w:rsidP="00960E98">
      <w:pPr>
        <w:pStyle w:val="ad"/>
        <w:rPr>
          <w:rtl/>
        </w:rPr>
      </w:pPr>
      <w:r w:rsidRPr="00F346F5">
        <w:rPr>
          <w:rStyle w:val="FootnoteReference"/>
          <w:vertAlign w:val="baseline"/>
        </w:rPr>
        <w:footnoteRef/>
      </w:r>
      <w:r w:rsidRPr="00F346F5">
        <w:rPr>
          <w:rFonts w:hint="cs"/>
          <w:rtl/>
        </w:rPr>
        <w:t>- السمعانی، قواطع الأدلة</w:t>
      </w:r>
      <w:r>
        <w:rPr>
          <w:rFonts w:hint="cs"/>
          <w:rtl/>
        </w:rPr>
        <w:t xml:space="preserve"> في </w:t>
      </w:r>
      <w:r w:rsidRPr="00F346F5">
        <w:rPr>
          <w:rFonts w:hint="cs"/>
          <w:rtl/>
        </w:rPr>
        <w:t>أصول الفقه، 2 / 406.</w:t>
      </w:r>
    </w:p>
  </w:footnote>
  <w:footnote w:id="519">
    <w:p w:rsidR="002B57E7" w:rsidRPr="00F346F5" w:rsidRDefault="002B57E7" w:rsidP="00960E98">
      <w:pPr>
        <w:pStyle w:val="ad"/>
        <w:rPr>
          <w:rtl/>
        </w:rPr>
      </w:pPr>
      <w:r w:rsidRPr="00F346F5">
        <w:rPr>
          <w:rStyle w:val="FootnoteReference"/>
          <w:vertAlign w:val="baseline"/>
        </w:rPr>
        <w:footnoteRef/>
      </w:r>
      <w:r w:rsidRPr="00F346F5">
        <w:rPr>
          <w:rFonts w:hint="cs"/>
          <w:rtl/>
        </w:rPr>
        <w:t>- ابن النجار، شرح الکوکب المنیر، 2 / 366.</w:t>
      </w:r>
    </w:p>
  </w:footnote>
  <w:footnote w:id="520">
    <w:p w:rsidR="002B57E7" w:rsidRPr="00F346F5" w:rsidRDefault="002B57E7" w:rsidP="00960E98">
      <w:pPr>
        <w:pStyle w:val="ad"/>
        <w:rPr>
          <w:rtl/>
        </w:rPr>
      </w:pPr>
      <w:r w:rsidRPr="00F346F5">
        <w:rPr>
          <w:rStyle w:val="FootnoteReference"/>
          <w:vertAlign w:val="baseline"/>
        </w:rPr>
        <w:footnoteRef/>
      </w:r>
      <w:r w:rsidRPr="00F346F5">
        <w:rPr>
          <w:rFonts w:hint="cs"/>
          <w:rtl/>
        </w:rPr>
        <w:t>- ابن قیم الجوزیة، مختصر الصواعق المرسلة، ص 373 – 374.</w:t>
      </w:r>
    </w:p>
  </w:footnote>
  <w:footnote w:id="521">
    <w:p w:rsidR="002B57E7" w:rsidRPr="00F346F5" w:rsidRDefault="002B57E7" w:rsidP="00960E98">
      <w:pPr>
        <w:pStyle w:val="ad"/>
        <w:rPr>
          <w:rtl/>
        </w:rPr>
      </w:pPr>
      <w:r w:rsidRPr="00F346F5">
        <w:rPr>
          <w:rStyle w:val="FootnoteReference"/>
          <w:vertAlign w:val="baseline"/>
        </w:rPr>
        <w:footnoteRef/>
      </w:r>
      <w:r w:rsidRPr="00F346F5">
        <w:rPr>
          <w:rFonts w:hint="cs"/>
          <w:rtl/>
        </w:rPr>
        <w:t>- الشاطبی، الإعتصام، 372.</w:t>
      </w:r>
    </w:p>
  </w:footnote>
  <w:footnote w:id="522">
    <w:p w:rsidR="002B57E7" w:rsidRPr="00F346F5" w:rsidRDefault="002B57E7" w:rsidP="00960E98">
      <w:pPr>
        <w:pStyle w:val="ad"/>
        <w:rPr>
          <w:rtl/>
        </w:rPr>
      </w:pPr>
      <w:r w:rsidRPr="00F346F5">
        <w:rPr>
          <w:rStyle w:val="FootnoteReference"/>
          <w:vertAlign w:val="baseline"/>
        </w:rPr>
        <w:footnoteRef/>
      </w:r>
      <w:r w:rsidRPr="00F346F5">
        <w:rPr>
          <w:rFonts w:hint="cs"/>
          <w:rtl/>
        </w:rPr>
        <w:t>- حلمی، منهج علماء الحدیث والسنة</w:t>
      </w:r>
      <w:r>
        <w:rPr>
          <w:rFonts w:hint="cs"/>
          <w:rtl/>
        </w:rPr>
        <w:t xml:space="preserve"> في </w:t>
      </w:r>
      <w:r w:rsidRPr="00F346F5">
        <w:rPr>
          <w:rFonts w:hint="cs"/>
          <w:rtl/>
        </w:rPr>
        <w:t>أصول الدین، ص 44.</w:t>
      </w:r>
    </w:p>
  </w:footnote>
  <w:footnote w:id="523">
    <w:p w:rsidR="002B57E7" w:rsidRPr="00F346F5" w:rsidRDefault="002B57E7" w:rsidP="00960E98">
      <w:pPr>
        <w:pStyle w:val="ad"/>
        <w:rPr>
          <w:rtl/>
        </w:rPr>
      </w:pPr>
      <w:r w:rsidRPr="00F346F5">
        <w:rPr>
          <w:rStyle w:val="FootnoteReference"/>
          <w:vertAlign w:val="baseline"/>
        </w:rPr>
        <w:footnoteRef/>
      </w:r>
      <w:r w:rsidRPr="00F346F5">
        <w:rPr>
          <w:rFonts w:hint="cs"/>
          <w:rtl/>
        </w:rPr>
        <w:t>- حلمی، منهج علماء الحدیث والسنة</w:t>
      </w:r>
      <w:r>
        <w:rPr>
          <w:rFonts w:hint="cs"/>
          <w:rtl/>
        </w:rPr>
        <w:t xml:space="preserve"> في </w:t>
      </w:r>
      <w:r w:rsidRPr="00F346F5">
        <w:rPr>
          <w:rFonts w:hint="cs"/>
          <w:rtl/>
        </w:rPr>
        <w:t>أصول الدین، ص 55.</w:t>
      </w:r>
    </w:p>
  </w:footnote>
  <w:footnote w:id="524">
    <w:p w:rsidR="002B57E7" w:rsidRPr="00F346F5" w:rsidRDefault="002B57E7" w:rsidP="00960E98">
      <w:pPr>
        <w:pStyle w:val="ad"/>
        <w:rPr>
          <w:rtl/>
        </w:rPr>
      </w:pPr>
      <w:r w:rsidRPr="00F346F5">
        <w:rPr>
          <w:rStyle w:val="FootnoteReference"/>
          <w:vertAlign w:val="baseline"/>
        </w:rPr>
        <w:footnoteRef/>
      </w:r>
      <w:r w:rsidRPr="00F346F5">
        <w:rPr>
          <w:rFonts w:hint="cs"/>
          <w:rtl/>
        </w:rPr>
        <w:t>- السفارینی، شرح عقیدة السفارینی، ص 10.</w:t>
      </w:r>
    </w:p>
  </w:footnote>
  <w:footnote w:id="525">
    <w:p w:rsidR="002B57E7" w:rsidRPr="00F346F5" w:rsidRDefault="002B57E7" w:rsidP="00960E98">
      <w:pPr>
        <w:pStyle w:val="ad"/>
        <w:rPr>
          <w:rtl/>
        </w:rPr>
      </w:pPr>
      <w:r w:rsidRPr="00F346F5">
        <w:rPr>
          <w:rStyle w:val="FootnoteReference"/>
          <w:vertAlign w:val="baseline"/>
        </w:rPr>
        <w:footnoteRef/>
      </w:r>
      <w:r w:rsidRPr="00F346F5">
        <w:rPr>
          <w:rFonts w:hint="cs"/>
          <w:rtl/>
        </w:rPr>
        <w:t>- کمال محمد، علم أصول الدین وأثره</w:t>
      </w:r>
      <w:r>
        <w:rPr>
          <w:rFonts w:hint="cs"/>
          <w:rtl/>
        </w:rPr>
        <w:t xml:space="preserve"> في </w:t>
      </w:r>
      <w:r w:rsidRPr="00F346F5">
        <w:rPr>
          <w:rFonts w:hint="cs"/>
          <w:rtl/>
        </w:rPr>
        <w:t>الفقه الإسلامی، ص 35 – 36.</w:t>
      </w:r>
    </w:p>
  </w:footnote>
  <w:footnote w:id="526">
    <w:p w:rsidR="002B57E7" w:rsidRPr="00F346F5" w:rsidRDefault="002B57E7" w:rsidP="00960E98">
      <w:pPr>
        <w:pStyle w:val="ad"/>
        <w:rPr>
          <w:rtl/>
        </w:rPr>
      </w:pPr>
      <w:r w:rsidRPr="00F346F5">
        <w:rPr>
          <w:rStyle w:val="FootnoteReference"/>
          <w:vertAlign w:val="baseline"/>
        </w:rPr>
        <w:footnoteRef/>
      </w:r>
      <w:r w:rsidRPr="00F346F5">
        <w:rPr>
          <w:rFonts w:hint="cs"/>
          <w:rtl/>
        </w:rPr>
        <w:t>- الغزالی، إحیاء علوم الدین، 1 / 134 – 135.</w:t>
      </w:r>
    </w:p>
  </w:footnote>
  <w:footnote w:id="527">
    <w:p w:rsidR="002B57E7" w:rsidRPr="00F346F5" w:rsidRDefault="002B57E7" w:rsidP="00960E98">
      <w:pPr>
        <w:pStyle w:val="ad"/>
        <w:rPr>
          <w:rtl/>
        </w:rPr>
      </w:pPr>
      <w:r w:rsidRPr="00F346F5">
        <w:rPr>
          <w:rStyle w:val="FootnoteReference"/>
          <w:vertAlign w:val="baseline"/>
        </w:rPr>
        <w:footnoteRef/>
      </w:r>
      <w:r w:rsidRPr="00F346F5">
        <w:rPr>
          <w:rFonts w:hint="cs"/>
          <w:rtl/>
        </w:rPr>
        <w:t>- ابن خلدون، مقدمة ابن خلدون، ص 382.</w:t>
      </w:r>
    </w:p>
  </w:footnote>
  <w:footnote w:id="528">
    <w:p w:rsidR="002B57E7" w:rsidRPr="00F346F5" w:rsidRDefault="002B57E7" w:rsidP="00960E98">
      <w:pPr>
        <w:pStyle w:val="ad"/>
        <w:rPr>
          <w:rtl/>
        </w:rPr>
      </w:pPr>
      <w:r w:rsidRPr="00F346F5">
        <w:rPr>
          <w:rStyle w:val="FootnoteReference"/>
          <w:vertAlign w:val="baseline"/>
        </w:rPr>
        <w:footnoteRef/>
      </w:r>
      <w:r w:rsidRPr="00F346F5">
        <w:rPr>
          <w:rFonts w:hint="cs"/>
          <w:rtl/>
        </w:rPr>
        <w:t>- الغزالی، المستصفی، 1 / 272.</w:t>
      </w:r>
    </w:p>
  </w:footnote>
  <w:footnote w:id="529">
    <w:p w:rsidR="002B57E7" w:rsidRPr="00F346F5" w:rsidRDefault="002B57E7" w:rsidP="00960E98">
      <w:pPr>
        <w:pStyle w:val="ad"/>
        <w:rPr>
          <w:rtl/>
        </w:rPr>
      </w:pPr>
      <w:r w:rsidRPr="00F346F5">
        <w:rPr>
          <w:rStyle w:val="FootnoteReference"/>
          <w:vertAlign w:val="baseline"/>
        </w:rPr>
        <w:footnoteRef/>
      </w:r>
      <w:r w:rsidRPr="00F346F5">
        <w:rPr>
          <w:rFonts w:hint="cs"/>
          <w:rtl/>
        </w:rPr>
        <w:t>- العروسی، المسائل المشترکة بین أصول الفقه وأصول الدین، ص 16 – 17.</w:t>
      </w:r>
    </w:p>
  </w:footnote>
  <w:footnote w:id="530">
    <w:p w:rsidR="002B57E7" w:rsidRPr="00F346F5" w:rsidRDefault="002B57E7" w:rsidP="00960E98">
      <w:pPr>
        <w:pStyle w:val="ad"/>
        <w:rPr>
          <w:rtl/>
        </w:rPr>
      </w:pPr>
      <w:r w:rsidRPr="00F346F5">
        <w:rPr>
          <w:rStyle w:val="FootnoteReference"/>
          <w:vertAlign w:val="baseline"/>
        </w:rPr>
        <w:footnoteRef/>
      </w:r>
      <w:r w:rsidRPr="00F346F5">
        <w:rPr>
          <w:rFonts w:hint="cs"/>
          <w:rtl/>
        </w:rPr>
        <w:t>- العروسی، المسائل المشترکة بین أصول الفقه و أصول الدین، ص 12 – 14.</w:t>
      </w:r>
    </w:p>
  </w:footnote>
  <w:footnote w:id="531">
    <w:p w:rsidR="002B57E7" w:rsidRPr="00A477D3" w:rsidRDefault="002B57E7" w:rsidP="00960E98">
      <w:pPr>
        <w:pStyle w:val="ad"/>
        <w:rPr>
          <w:spacing w:val="-2"/>
          <w:rtl/>
        </w:rPr>
      </w:pPr>
      <w:r w:rsidRPr="00A477D3">
        <w:rPr>
          <w:rStyle w:val="FootnoteReference"/>
          <w:spacing w:val="-2"/>
          <w:vertAlign w:val="baseline"/>
        </w:rPr>
        <w:footnoteRef/>
      </w:r>
      <w:r w:rsidRPr="00A477D3">
        <w:rPr>
          <w:rFonts w:hint="cs"/>
          <w:spacing w:val="-2"/>
          <w:rtl/>
        </w:rPr>
        <w:t>- الغزالی، المستصفی، 1 / 282؛ الأنصاری، فواتح الرحموت، 2 / 134؛ البخاری، کشف الأسرار، 2 / 686 – 687.</w:t>
      </w:r>
    </w:p>
  </w:footnote>
  <w:footnote w:id="532">
    <w:p w:rsidR="002B57E7" w:rsidRPr="00F346F5" w:rsidRDefault="002B57E7" w:rsidP="00960E98">
      <w:pPr>
        <w:pStyle w:val="ad"/>
        <w:rPr>
          <w:rtl/>
        </w:rPr>
      </w:pPr>
      <w:r w:rsidRPr="00F346F5">
        <w:rPr>
          <w:rStyle w:val="FootnoteReference"/>
          <w:vertAlign w:val="baseline"/>
        </w:rPr>
        <w:footnoteRef/>
      </w:r>
      <w:r w:rsidRPr="00F346F5">
        <w:rPr>
          <w:rFonts w:hint="cs"/>
          <w:rtl/>
        </w:rPr>
        <w:t>- بخاری، صحیح بخاری، 6937.</w:t>
      </w:r>
    </w:p>
  </w:footnote>
  <w:footnote w:id="533">
    <w:p w:rsidR="002B57E7" w:rsidRPr="00F346F5" w:rsidRDefault="002B57E7" w:rsidP="00960E98">
      <w:pPr>
        <w:pStyle w:val="ad"/>
        <w:rPr>
          <w:rtl/>
        </w:rPr>
      </w:pPr>
      <w:r w:rsidRPr="00F346F5">
        <w:rPr>
          <w:rStyle w:val="FootnoteReference"/>
          <w:vertAlign w:val="baseline"/>
        </w:rPr>
        <w:footnoteRef/>
      </w:r>
      <w:r w:rsidRPr="00F346F5">
        <w:rPr>
          <w:rFonts w:hint="cs"/>
          <w:rtl/>
        </w:rPr>
        <w:t>- العسقلانی، فتح الباری، 13 / 241.</w:t>
      </w:r>
    </w:p>
  </w:footnote>
  <w:footnote w:id="534">
    <w:p w:rsidR="002B57E7" w:rsidRPr="00F346F5" w:rsidRDefault="002B57E7" w:rsidP="00960E98">
      <w:pPr>
        <w:pStyle w:val="ad"/>
        <w:rPr>
          <w:rtl/>
        </w:rPr>
      </w:pPr>
      <w:r w:rsidRPr="00F346F5">
        <w:rPr>
          <w:rStyle w:val="FootnoteReference"/>
          <w:vertAlign w:val="baseline"/>
        </w:rPr>
        <w:footnoteRef/>
      </w:r>
      <w:r w:rsidRPr="00F346F5">
        <w:rPr>
          <w:rFonts w:hint="cs"/>
          <w:rtl/>
        </w:rPr>
        <w:t>- العسقلانی، فتح الباری، 13 / 242.</w:t>
      </w:r>
    </w:p>
  </w:footnote>
  <w:footnote w:id="535">
    <w:p w:rsidR="002B57E7" w:rsidRPr="00F346F5" w:rsidRDefault="002B57E7" w:rsidP="00960E98">
      <w:pPr>
        <w:pStyle w:val="ad"/>
        <w:rPr>
          <w:rtl/>
        </w:rPr>
      </w:pPr>
      <w:r w:rsidRPr="00F346F5">
        <w:rPr>
          <w:rStyle w:val="FootnoteReference"/>
          <w:vertAlign w:val="baseline"/>
        </w:rPr>
        <w:footnoteRef/>
      </w:r>
      <w:r w:rsidRPr="00F346F5">
        <w:rPr>
          <w:rFonts w:hint="cs"/>
          <w:rtl/>
        </w:rPr>
        <w:t>- الجصاص، الفصول</w:t>
      </w:r>
      <w:r>
        <w:rPr>
          <w:rFonts w:hint="cs"/>
          <w:rtl/>
        </w:rPr>
        <w:t xml:space="preserve"> في </w:t>
      </w:r>
      <w:r w:rsidRPr="00F346F5">
        <w:rPr>
          <w:rFonts w:hint="cs"/>
          <w:rtl/>
        </w:rPr>
        <w:t>الأصول، 3 / 82 و 96.</w:t>
      </w:r>
    </w:p>
  </w:footnote>
  <w:footnote w:id="536">
    <w:p w:rsidR="002B57E7" w:rsidRPr="00F346F5" w:rsidRDefault="002B57E7" w:rsidP="00960E98">
      <w:pPr>
        <w:pStyle w:val="ad"/>
        <w:rPr>
          <w:rtl/>
        </w:rPr>
      </w:pPr>
      <w:r w:rsidRPr="00F346F5">
        <w:rPr>
          <w:rStyle w:val="FootnoteReference"/>
          <w:vertAlign w:val="baseline"/>
        </w:rPr>
        <w:footnoteRef/>
      </w:r>
      <w:r w:rsidRPr="00F346F5">
        <w:rPr>
          <w:rFonts w:hint="cs"/>
          <w:rtl/>
        </w:rPr>
        <w:t>- العسقلانی، فتح الباری، 13 / 242 – 243.</w:t>
      </w:r>
    </w:p>
  </w:footnote>
  <w:footnote w:id="537">
    <w:p w:rsidR="002B57E7" w:rsidRPr="00F346F5" w:rsidRDefault="002B57E7" w:rsidP="00960E98">
      <w:pPr>
        <w:pStyle w:val="ad"/>
        <w:rPr>
          <w:rtl/>
        </w:rPr>
      </w:pPr>
      <w:r w:rsidRPr="00F346F5">
        <w:rPr>
          <w:rStyle w:val="FootnoteReference"/>
          <w:vertAlign w:val="baseline"/>
        </w:rPr>
        <w:footnoteRef/>
      </w:r>
      <w:r w:rsidRPr="00F346F5">
        <w:rPr>
          <w:rFonts w:hint="cs"/>
          <w:rtl/>
        </w:rPr>
        <w:t>- العسقلانی، فتح الباری، 13 / 243.</w:t>
      </w:r>
    </w:p>
  </w:footnote>
  <w:footnote w:id="538">
    <w:p w:rsidR="002B57E7" w:rsidRPr="00F346F5" w:rsidRDefault="002B57E7" w:rsidP="00960E98">
      <w:pPr>
        <w:pStyle w:val="ad"/>
        <w:rPr>
          <w:rtl/>
        </w:rPr>
      </w:pPr>
      <w:r w:rsidRPr="00F346F5">
        <w:rPr>
          <w:rStyle w:val="FootnoteReference"/>
          <w:vertAlign w:val="baseline"/>
        </w:rPr>
        <w:footnoteRef/>
      </w:r>
      <w:r w:rsidRPr="00F346F5">
        <w:rPr>
          <w:rFonts w:hint="cs"/>
          <w:rtl/>
        </w:rPr>
        <w:t>- عبدالهادی، دفع الشبهات عن السنة النبویة، ص 51.</w:t>
      </w:r>
    </w:p>
  </w:footnote>
  <w:footnote w:id="539">
    <w:p w:rsidR="002B57E7" w:rsidRPr="00F346F5" w:rsidRDefault="002B57E7" w:rsidP="00960E98">
      <w:pPr>
        <w:pStyle w:val="ad"/>
        <w:rPr>
          <w:rtl/>
        </w:rPr>
      </w:pPr>
      <w:r w:rsidRPr="00F346F5">
        <w:rPr>
          <w:rStyle w:val="FootnoteReference"/>
          <w:vertAlign w:val="baseline"/>
        </w:rPr>
        <w:footnoteRef/>
      </w:r>
      <w:r w:rsidRPr="00F346F5">
        <w:rPr>
          <w:rFonts w:hint="cs"/>
          <w:rtl/>
        </w:rPr>
        <w:t>- ابن القیم الجوزیة، مختصر الصواعق المرسلة، ص 377.</w:t>
      </w:r>
    </w:p>
  </w:footnote>
  <w:footnote w:id="540">
    <w:p w:rsidR="002B57E7" w:rsidRPr="00F346F5" w:rsidRDefault="002B57E7" w:rsidP="00960E98">
      <w:pPr>
        <w:pStyle w:val="ad"/>
        <w:rPr>
          <w:rtl/>
        </w:rPr>
      </w:pPr>
      <w:r w:rsidRPr="00F346F5">
        <w:rPr>
          <w:rStyle w:val="FootnoteReference"/>
          <w:vertAlign w:val="baseline"/>
        </w:rPr>
        <w:footnoteRef/>
      </w:r>
      <w:r w:rsidRPr="00F346F5">
        <w:rPr>
          <w:rFonts w:hint="cs"/>
          <w:rtl/>
        </w:rPr>
        <w:t>- ابن قیم الجوزیة، مختصر الصواعق المرسلة، ص 433.</w:t>
      </w:r>
    </w:p>
  </w:footnote>
  <w:footnote w:id="541">
    <w:p w:rsidR="002B57E7" w:rsidRPr="00F346F5" w:rsidRDefault="002B57E7" w:rsidP="00960E98">
      <w:pPr>
        <w:pStyle w:val="ad"/>
        <w:rPr>
          <w:rtl/>
        </w:rPr>
      </w:pPr>
      <w:r w:rsidRPr="00F346F5">
        <w:rPr>
          <w:rStyle w:val="FootnoteReference"/>
          <w:vertAlign w:val="baseline"/>
        </w:rPr>
        <w:footnoteRef/>
      </w:r>
      <w:r w:rsidRPr="00F346F5">
        <w:rPr>
          <w:rFonts w:hint="cs"/>
          <w:rtl/>
        </w:rPr>
        <w:t>- بخاری.</w:t>
      </w:r>
    </w:p>
  </w:footnote>
  <w:footnote w:id="542">
    <w:p w:rsidR="002B57E7" w:rsidRPr="00F346F5" w:rsidRDefault="002B57E7" w:rsidP="00960E98">
      <w:pPr>
        <w:pStyle w:val="ad"/>
        <w:rPr>
          <w:rtl/>
        </w:rPr>
      </w:pPr>
      <w:r w:rsidRPr="00F346F5">
        <w:rPr>
          <w:rStyle w:val="FootnoteReference"/>
          <w:vertAlign w:val="baseline"/>
        </w:rPr>
        <w:footnoteRef/>
      </w:r>
      <w:r w:rsidRPr="00F346F5">
        <w:rPr>
          <w:rFonts w:hint="cs"/>
          <w:rtl/>
        </w:rPr>
        <w:t>- بخاری.</w:t>
      </w:r>
    </w:p>
  </w:footnote>
  <w:footnote w:id="543">
    <w:p w:rsidR="002B57E7" w:rsidRPr="00F346F5" w:rsidRDefault="002B57E7" w:rsidP="00960E98">
      <w:pPr>
        <w:pStyle w:val="ad"/>
        <w:rPr>
          <w:rtl/>
        </w:rPr>
      </w:pPr>
      <w:r w:rsidRPr="00F346F5">
        <w:rPr>
          <w:rStyle w:val="FootnoteReference"/>
          <w:vertAlign w:val="baseline"/>
        </w:rPr>
        <w:footnoteRef/>
      </w:r>
      <w:r w:rsidRPr="00F346F5">
        <w:rPr>
          <w:rFonts w:hint="cs"/>
          <w:rtl/>
        </w:rPr>
        <w:t>- بخاری، احمد، دارمی.</w:t>
      </w:r>
    </w:p>
  </w:footnote>
  <w:footnote w:id="544">
    <w:p w:rsidR="002B57E7" w:rsidRPr="00F346F5" w:rsidRDefault="002B57E7" w:rsidP="00960E98">
      <w:pPr>
        <w:pStyle w:val="ad"/>
        <w:rPr>
          <w:rtl/>
        </w:rPr>
      </w:pPr>
      <w:r w:rsidRPr="00F346F5">
        <w:rPr>
          <w:rStyle w:val="FootnoteReference"/>
          <w:vertAlign w:val="baseline"/>
        </w:rPr>
        <w:footnoteRef/>
      </w:r>
      <w:r w:rsidRPr="00F346F5">
        <w:rPr>
          <w:rFonts w:hint="cs"/>
          <w:rtl/>
        </w:rPr>
        <w:t>- السیوطی، مفتاح الجنة، ص 152 – 153.</w:t>
      </w:r>
    </w:p>
  </w:footnote>
  <w:footnote w:id="545">
    <w:p w:rsidR="002B57E7" w:rsidRPr="00F346F5" w:rsidRDefault="002B57E7" w:rsidP="00960E98">
      <w:pPr>
        <w:pStyle w:val="ad"/>
        <w:rPr>
          <w:rtl/>
        </w:rPr>
      </w:pPr>
      <w:r w:rsidRPr="00F346F5">
        <w:rPr>
          <w:rStyle w:val="FootnoteReference"/>
          <w:vertAlign w:val="baseline"/>
        </w:rPr>
        <w:footnoteRef/>
      </w:r>
      <w:r w:rsidRPr="00F346F5">
        <w:rPr>
          <w:rFonts w:hint="cs"/>
          <w:rtl/>
        </w:rPr>
        <w:t>- اللالکائی، شرح أصول إعتقاد أهل السنة والجماعة، 1 / 94.</w:t>
      </w:r>
    </w:p>
  </w:footnote>
  <w:footnote w:id="546">
    <w:p w:rsidR="002B57E7" w:rsidRPr="00F346F5" w:rsidRDefault="002B57E7" w:rsidP="00960E98">
      <w:pPr>
        <w:pStyle w:val="ad"/>
        <w:rPr>
          <w:rtl/>
        </w:rPr>
      </w:pPr>
      <w:r w:rsidRPr="00F346F5">
        <w:rPr>
          <w:rStyle w:val="FootnoteReference"/>
          <w:vertAlign w:val="baseline"/>
        </w:rPr>
        <w:footnoteRef/>
      </w:r>
      <w:r w:rsidRPr="00F346F5">
        <w:rPr>
          <w:rFonts w:hint="cs"/>
          <w:rtl/>
        </w:rPr>
        <w:t>- ابن عابدین، حاشیة ابن عابدین، 1 / 385.</w:t>
      </w:r>
    </w:p>
  </w:footnote>
  <w:footnote w:id="547">
    <w:p w:rsidR="002B57E7" w:rsidRPr="00F346F5" w:rsidRDefault="002B57E7" w:rsidP="00960E98">
      <w:pPr>
        <w:pStyle w:val="ad"/>
        <w:rPr>
          <w:rtl/>
        </w:rPr>
      </w:pPr>
      <w:r w:rsidRPr="00F346F5">
        <w:rPr>
          <w:rStyle w:val="FootnoteReference"/>
          <w:vertAlign w:val="baseline"/>
        </w:rPr>
        <w:footnoteRef/>
      </w:r>
      <w:r w:rsidRPr="00F346F5">
        <w:rPr>
          <w:rFonts w:hint="cs"/>
          <w:rtl/>
        </w:rPr>
        <w:t>- العراقی، المستخرج علی المستدرک، ص 15.</w:t>
      </w:r>
    </w:p>
  </w:footnote>
  <w:footnote w:id="548">
    <w:p w:rsidR="002B57E7" w:rsidRPr="00F346F5" w:rsidRDefault="002B57E7" w:rsidP="00960E98">
      <w:pPr>
        <w:pStyle w:val="ad"/>
        <w:rPr>
          <w:rtl/>
        </w:rPr>
      </w:pPr>
      <w:r w:rsidRPr="00F346F5">
        <w:rPr>
          <w:rStyle w:val="FootnoteReference"/>
          <w:vertAlign w:val="baseline"/>
        </w:rPr>
        <w:footnoteRef/>
      </w:r>
      <w:r w:rsidRPr="00F346F5">
        <w:rPr>
          <w:rFonts w:hint="cs"/>
          <w:rtl/>
        </w:rPr>
        <w:t>- السیوطی، مفتاح الجنة، ص 103.</w:t>
      </w:r>
    </w:p>
  </w:footnote>
  <w:footnote w:id="549">
    <w:p w:rsidR="002B57E7" w:rsidRPr="00F346F5" w:rsidRDefault="002B57E7" w:rsidP="00960E98">
      <w:pPr>
        <w:pStyle w:val="ad"/>
        <w:rPr>
          <w:rtl/>
        </w:rPr>
      </w:pPr>
      <w:r w:rsidRPr="00F346F5">
        <w:rPr>
          <w:rStyle w:val="FootnoteReference"/>
          <w:vertAlign w:val="baseline"/>
        </w:rPr>
        <w:footnoteRef/>
      </w:r>
      <w:r w:rsidRPr="00F346F5">
        <w:rPr>
          <w:rFonts w:hint="cs"/>
          <w:rtl/>
        </w:rPr>
        <w:t>- الأصبهانی، حلیة الأولیاء، 9 / 106.</w:t>
      </w:r>
    </w:p>
  </w:footnote>
  <w:footnote w:id="550">
    <w:p w:rsidR="002B57E7" w:rsidRPr="00F346F5" w:rsidRDefault="002B57E7" w:rsidP="00960E98">
      <w:pPr>
        <w:pStyle w:val="ad"/>
        <w:rPr>
          <w:rtl/>
        </w:rPr>
      </w:pPr>
      <w:r w:rsidRPr="00F346F5">
        <w:rPr>
          <w:rStyle w:val="FootnoteReference"/>
          <w:vertAlign w:val="baseline"/>
        </w:rPr>
        <w:footnoteRef/>
      </w:r>
      <w:r w:rsidRPr="00F346F5">
        <w:rPr>
          <w:rFonts w:hint="cs"/>
          <w:rtl/>
        </w:rPr>
        <w:t>- أبی یعلی، طبقات الحنابلة، 2 / 15 – 16.</w:t>
      </w:r>
    </w:p>
  </w:footnote>
  <w:footnote w:id="551">
    <w:p w:rsidR="002B57E7" w:rsidRPr="00F346F5" w:rsidRDefault="002B57E7" w:rsidP="00960E98">
      <w:pPr>
        <w:pStyle w:val="ad"/>
        <w:rPr>
          <w:rtl/>
        </w:rPr>
      </w:pPr>
      <w:r w:rsidRPr="00F346F5">
        <w:rPr>
          <w:rStyle w:val="FootnoteReference"/>
          <w:vertAlign w:val="baseline"/>
        </w:rPr>
        <w:footnoteRef/>
      </w:r>
      <w:r w:rsidRPr="00F346F5">
        <w:rPr>
          <w:rFonts w:hint="cs"/>
          <w:rtl/>
        </w:rPr>
        <w:t>- أبی یعلی، طبقات الحنابلة، 2 / 25.</w:t>
      </w:r>
    </w:p>
  </w:footnote>
  <w:footnote w:id="552">
    <w:p w:rsidR="002B57E7" w:rsidRPr="00F346F5" w:rsidRDefault="002B57E7" w:rsidP="00960E98">
      <w:pPr>
        <w:pStyle w:val="ad"/>
        <w:rPr>
          <w:rtl/>
        </w:rPr>
      </w:pPr>
      <w:r w:rsidRPr="00F346F5">
        <w:rPr>
          <w:rStyle w:val="FootnoteReference"/>
          <w:vertAlign w:val="baseline"/>
        </w:rPr>
        <w:footnoteRef/>
      </w:r>
      <w:r w:rsidRPr="00F346F5">
        <w:rPr>
          <w:rFonts w:hint="cs"/>
          <w:rtl/>
        </w:rPr>
        <w:t>- ابوحنیفه، الفقه الأکبر، ص 42.</w:t>
      </w:r>
    </w:p>
  </w:footnote>
  <w:footnote w:id="553">
    <w:p w:rsidR="002B57E7" w:rsidRPr="00F346F5" w:rsidRDefault="002B57E7" w:rsidP="00960E98">
      <w:pPr>
        <w:pStyle w:val="ad"/>
        <w:rPr>
          <w:rtl/>
        </w:rPr>
      </w:pPr>
      <w:r w:rsidRPr="00F346F5">
        <w:rPr>
          <w:rStyle w:val="FootnoteReference"/>
          <w:vertAlign w:val="baseline"/>
        </w:rPr>
        <w:footnoteRef/>
      </w:r>
      <w:r w:rsidRPr="00F346F5">
        <w:rPr>
          <w:rFonts w:hint="cs"/>
          <w:rtl/>
        </w:rPr>
        <w:t>- ابوحنیفه، الفقه الأکبر، ص 48.</w:t>
      </w:r>
    </w:p>
  </w:footnote>
  <w:footnote w:id="554">
    <w:p w:rsidR="002B57E7" w:rsidRPr="00F346F5" w:rsidRDefault="002B57E7" w:rsidP="00960E98">
      <w:pPr>
        <w:pStyle w:val="ad"/>
        <w:rPr>
          <w:rtl/>
        </w:rPr>
      </w:pPr>
      <w:r w:rsidRPr="00F346F5">
        <w:rPr>
          <w:rStyle w:val="FootnoteReference"/>
          <w:vertAlign w:val="baseline"/>
        </w:rPr>
        <w:footnoteRef/>
      </w:r>
      <w:r w:rsidRPr="00F346F5">
        <w:rPr>
          <w:rFonts w:hint="cs"/>
          <w:rtl/>
        </w:rPr>
        <w:t>- المکتوبی، السنة</w:t>
      </w:r>
      <w:r>
        <w:rPr>
          <w:rFonts w:hint="cs"/>
          <w:rtl/>
        </w:rPr>
        <w:t xml:space="preserve"> في </w:t>
      </w:r>
      <w:r w:rsidRPr="00F346F5">
        <w:rPr>
          <w:rFonts w:hint="cs"/>
          <w:rtl/>
        </w:rPr>
        <w:t>التاریخ، ص 242.</w:t>
      </w:r>
    </w:p>
  </w:footnote>
  <w:footnote w:id="555">
    <w:p w:rsidR="002B57E7" w:rsidRPr="00F346F5" w:rsidRDefault="002B57E7" w:rsidP="00960E98">
      <w:pPr>
        <w:pStyle w:val="ad"/>
        <w:rPr>
          <w:rtl/>
        </w:rPr>
      </w:pPr>
      <w:r w:rsidRPr="00F346F5">
        <w:rPr>
          <w:rStyle w:val="FootnoteReference"/>
          <w:vertAlign w:val="baseline"/>
        </w:rPr>
        <w:footnoteRef/>
      </w:r>
      <w:r w:rsidRPr="00F346F5">
        <w:rPr>
          <w:rFonts w:hint="cs"/>
          <w:rtl/>
        </w:rPr>
        <w:t>- ابن قیم الجوزیة، مختصر الصواعق المرسلة، ص 368.</w:t>
      </w:r>
    </w:p>
  </w:footnote>
  <w:footnote w:id="556">
    <w:p w:rsidR="002B57E7" w:rsidRPr="00F346F5" w:rsidRDefault="002B57E7" w:rsidP="00960E98">
      <w:pPr>
        <w:pStyle w:val="ad"/>
        <w:rPr>
          <w:rtl/>
        </w:rPr>
      </w:pPr>
      <w:r w:rsidRPr="00F346F5">
        <w:rPr>
          <w:rStyle w:val="FootnoteReference"/>
          <w:vertAlign w:val="baseline"/>
        </w:rPr>
        <w:footnoteRef/>
      </w:r>
      <w:r w:rsidRPr="00F346F5">
        <w:rPr>
          <w:rFonts w:hint="cs"/>
          <w:rtl/>
        </w:rPr>
        <w:t>- ابن النجار، شرح الکوکب المنیر، 2 / 352 – 353.</w:t>
      </w:r>
    </w:p>
  </w:footnote>
  <w:footnote w:id="557">
    <w:p w:rsidR="002B57E7" w:rsidRPr="00F346F5" w:rsidRDefault="002B57E7" w:rsidP="00960E98">
      <w:pPr>
        <w:pStyle w:val="ad"/>
        <w:rPr>
          <w:rtl/>
        </w:rPr>
      </w:pPr>
      <w:r w:rsidRPr="00F346F5">
        <w:rPr>
          <w:rStyle w:val="FootnoteReference"/>
          <w:vertAlign w:val="baseline"/>
        </w:rPr>
        <w:footnoteRef/>
      </w:r>
      <w:r w:rsidRPr="00F346F5">
        <w:rPr>
          <w:rFonts w:hint="cs"/>
          <w:rtl/>
        </w:rPr>
        <w:t>- الأشقر، العقیدة</w:t>
      </w:r>
      <w:r>
        <w:rPr>
          <w:rFonts w:hint="cs"/>
          <w:rtl/>
        </w:rPr>
        <w:t xml:space="preserve"> في </w:t>
      </w:r>
      <w:r w:rsidRPr="00F346F5">
        <w:rPr>
          <w:rFonts w:hint="cs"/>
          <w:rtl/>
        </w:rPr>
        <w:t>الله، ص 63.</w:t>
      </w:r>
    </w:p>
  </w:footnote>
  <w:footnote w:id="558">
    <w:p w:rsidR="002B57E7" w:rsidRPr="00F346F5" w:rsidRDefault="002B57E7" w:rsidP="00960E98">
      <w:pPr>
        <w:pStyle w:val="ad"/>
        <w:rPr>
          <w:rtl/>
        </w:rPr>
      </w:pPr>
      <w:r w:rsidRPr="00F346F5">
        <w:rPr>
          <w:rStyle w:val="FootnoteReference"/>
          <w:vertAlign w:val="baseline"/>
        </w:rPr>
        <w:footnoteRef/>
      </w:r>
      <w:r w:rsidRPr="00F346F5">
        <w:rPr>
          <w:rFonts w:hint="cs"/>
          <w:rtl/>
        </w:rPr>
        <w:t>- البنانی، حاشیة البنانی، 2 / 202 – 203.</w:t>
      </w:r>
    </w:p>
  </w:footnote>
  <w:footnote w:id="559">
    <w:p w:rsidR="002B57E7" w:rsidRPr="00F346F5" w:rsidRDefault="002B57E7" w:rsidP="00960E98">
      <w:pPr>
        <w:pStyle w:val="ad"/>
        <w:rPr>
          <w:rtl/>
        </w:rPr>
      </w:pPr>
      <w:r w:rsidRPr="00F346F5">
        <w:rPr>
          <w:rStyle w:val="FootnoteReference"/>
          <w:vertAlign w:val="baseline"/>
        </w:rPr>
        <w:footnoteRef/>
      </w:r>
      <w:r w:rsidRPr="00F346F5">
        <w:rPr>
          <w:rFonts w:hint="cs"/>
          <w:rtl/>
        </w:rPr>
        <w:t>- البخاری، کشف الأسرار، 2 / 674.</w:t>
      </w:r>
    </w:p>
  </w:footnote>
  <w:footnote w:id="560">
    <w:p w:rsidR="002B57E7" w:rsidRPr="00F346F5" w:rsidRDefault="002B57E7" w:rsidP="00960E98">
      <w:pPr>
        <w:pStyle w:val="ad"/>
        <w:rPr>
          <w:rtl/>
        </w:rPr>
      </w:pPr>
      <w:r w:rsidRPr="00F346F5">
        <w:rPr>
          <w:rStyle w:val="FootnoteReference"/>
          <w:vertAlign w:val="baseline"/>
        </w:rPr>
        <w:footnoteRef/>
      </w:r>
      <w:r w:rsidRPr="00F346F5">
        <w:rPr>
          <w:rFonts w:hint="cs"/>
          <w:rtl/>
        </w:rPr>
        <w:t>- البخاری، کشف الأسرار، 2 / 675.</w:t>
      </w:r>
    </w:p>
  </w:footnote>
  <w:footnote w:id="561">
    <w:p w:rsidR="002B57E7" w:rsidRPr="00F346F5" w:rsidRDefault="002B57E7" w:rsidP="00960E98">
      <w:pPr>
        <w:pStyle w:val="ad"/>
        <w:rPr>
          <w:rtl/>
        </w:rPr>
      </w:pPr>
      <w:r w:rsidRPr="00F346F5">
        <w:rPr>
          <w:rStyle w:val="FootnoteReference"/>
          <w:vertAlign w:val="baseline"/>
        </w:rPr>
        <w:footnoteRef/>
      </w:r>
      <w:r w:rsidRPr="00F346F5">
        <w:rPr>
          <w:rFonts w:hint="cs"/>
          <w:rtl/>
        </w:rPr>
        <w:t>- الإیجی، شرح مختصر المنتهی الأصولی، 2 / 371 و 374.</w:t>
      </w:r>
    </w:p>
  </w:footnote>
  <w:footnote w:id="562">
    <w:p w:rsidR="002B57E7" w:rsidRPr="00F346F5" w:rsidRDefault="002B57E7" w:rsidP="00960E98">
      <w:pPr>
        <w:pStyle w:val="ad"/>
        <w:rPr>
          <w:rtl/>
        </w:rPr>
      </w:pPr>
      <w:r w:rsidRPr="00F346F5">
        <w:rPr>
          <w:rStyle w:val="FootnoteReference"/>
          <w:vertAlign w:val="baseline"/>
        </w:rPr>
        <w:footnoteRef/>
      </w:r>
      <w:r w:rsidRPr="00F346F5">
        <w:rPr>
          <w:rFonts w:hint="cs"/>
          <w:rtl/>
        </w:rPr>
        <w:t>- ابن حاجب، مختصر المنتهی الأصولی، ص 79.</w:t>
      </w:r>
    </w:p>
  </w:footnote>
  <w:footnote w:id="563">
    <w:p w:rsidR="002B57E7" w:rsidRPr="00F346F5" w:rsidRDefault="002B57E7" w:rsidP="00960E98">
      <w:pPr>
        <w:pStyle w:val="ad"/>
        <w:rPr>
          <w:rtl/>
        </w:rPr>
      </w:pPr>
      <w:r w:rsidRPr="00F346F5">
        <w:rPr>
          <w:rStyle w:val="FootnoteReference"/>
          <w:vertAlign w:val="baseline"/>
        </w:rPr>
        <w:footnoteRef/>
      </w:r>
      <w:r w:rsidRPr="00F346F5">
        <w:rPr>
          <w:rFonts w:hint="cs"/>
          <w:rtl/>
        </w:rPr>
        <w:t>- النسفی، کشف الأسرار، 2 / 12.</w:t>
      </w:r>
    </w:p>
  </w:footnote>
  <w:footnote w:id="564">
    <w:p w:rsidR="002B57E7" w:rsidRPr="00F346F5" w:rsidRDefault="002B57E7" w:rsidP="00960E98">
      <w:pPr>
        <w:pStyle w:val="ad"/>
        <w:rPr>
          <w:rtl/>
        </w:rPr>
      </w:pPr>
      <w:r w:rsidRPr="00F346F5">
        <w:rPr>
          <w:rStyle w:val="FootnoteReference"/>
          <w:vertAlign w:val="baseline"/>
        </w:rPr>
        <w:footnoteRef/>
      </w:r>
      <w:r w:rsidRPr="00F346F5">
        <w:rPr>
          <w:rFonts w:hint="cs"/>
          <w:rtl/>
        </w:rPr>
        <w:t>- الآرموی، التحصیل من المحصول، 2 / 86.</w:t>
      </w:r>
    </w:p>
  </w:footnote>
  <w:footnote w:id="565">
    <w:p w:rsidR="002B57E7" w:rsidRPr="00F346F5" w:rsidRDefault="002B57E7" w:rsidP="00960E98">
      <w:pPr>
        <w:pStyle w:val="ad"/>
        <w:rPr>
          <w:rtl/>
        </w:rPr>
      </w:pPr>
      <w:r w:rsidRPr="00F346F5">
        <w:rPr>
          <w:rStyle w:val="FootnoteReference"/>
          <w:vertAlign w:val="baseline"/>
        </w:rPr>
        <w:footnoteRef/>
      </w:r>
      <w:r w:rsidRPr="00F346F5">
        <w:rPr>
          <w:rFonts w:hint="cs"/>
          <w:rtl/>
        </w:rPr>
        <w:t>- آل تیمیة، المسودة، ص 222.</w:t>
      </w:r>
    </w:p>
  </w:footnote>
  <w:footnote w:id="566">
    <w:p w:rsidR="002B57E7" w:rsidRPr="00F346F5" w:rsidRDefault="002B57E7" w:rsidP="00960E98">
      <w:pPr>
        <w:pStyle w:val="ad"/>
        <w:rPr>
          <w:rtl/>
        </w:rPr>
      </w:pPr>
      <w:r w:rsidRPr="00F346F5">
        <w:rPr>
          <w:rStyle w:val="FootnoteReference"/>
          <w:vertAlign w:val="baseline"/>
        </w:rPr>
        <w:footnoteRef/>
      </w:r>
      <w:r w:rsidRPr="00F346F5">
        <w:rPr>
          <w:rFonts w:hint="cs"/>
          <w:rtl/>
        </w:rPr>
        <w:t>- الشافعی، الرسالة، ص 494.</w:t>
      </w:r>
    </w:p>
  </w:footnote>
  <w:footnote w:id="567">
    <w:p w:rsidR="002B57E7" w:rsidRPr="00F346F5" w:rsidRDefault="002B57E7" w:rsidP="00960E98">
      <w:pPr>
        <w:pStyle w:val="ad"/>
        <w:rPr>
          <w:rtl/>
        </w:rPr>
      </w:pPr>
      <w:r w:rsidRPr="00F346F5">
        <w:rPr>
          <w:rStyle w:val="FootnoteReference"/>
          <w:vertAlign w:val="baseline"/>
        </w:rPr>
        <w:footnoteRef/>
      </w:r>
      <w:r w:rsidRPr="00F346F5">
        <w:rPr>
          <w:rFonts w:hint="cs"/>
          <w:rtl/>
        </w:rPr>
        <w:t>- القرضاوی، السنة مصدراً للمعرفة والحضارة، ص 96 – 97.</w:t>
      </w:r>
    </w:p>
  </w:footnote>
  <w:footnote w:id="568">
    <w:p w:rsidR="002B57E7" w:rsidRPr="00F346F5" w:rsidRDefault="002B57E7" w:rsidP="00960E98">
      <w:pPr>
        <w:pStyle w:val="ad"/>
        <w:rPr>
          <w:rtl/>
        </w:rPr>
      </w:pPr>
      <w:r w:rsidRPr="00F346F5">
        <w:rPr>
          <w:rStyle w:val="FootnoteReference"/>
          <w:vertAlign w:val="baseline"/>
        </w:rPr>
        <w:footnoteRef/>
      </w:r>
      <w:r w:rsidRPr="00F346F5">
        <w:rPr>
          <w:rFonts w:hint="cs"/>
          <w:rtl/>
        </w:rPr>
        <w:t>- دنیا، التفکیر الفلسفی</w:t>
      </w:r>
      <w:r>
        <w:rPr>
          <w:rFonts w:hint="cs"/>
          <w:rtl/>
        </w:rPr>
        <w:t xml:space="preserve"> في </w:t>
      </w:r>
      <w:r w:rsidRPr="00F346F5">
        <w:rPr>
          <w:rFonts w:hint="cs"/>
          <w:rtl/>
        </w:rPr>
        <w:t>الإسلام، ص 339.</w:t>
      </w:r>
    </w:p>
  </w:footnote>
  <w:footnote w:id="569">
    <w:p w:rsidR="002B57E7" w:rsidRPr="00F346F5" w:rsidRDefault="002B57E7" w:rsidP="00960E98">
      <w:pPr>
        <w:pStyle w:val="ad"/>
        <w:rPr>
          <w:rtl/>
        </w:rPr>
      </w:pPr>
      <w:r w:rsidRPr="00F346F5">
        <w:rPr>
          <w:rStyle w:val="FootnoteReference"/>
          <w:vertAlign w:val="baseline"/>
        </w:rPr>
        <w:footnoteRef/>
      </w:r>
      <w:r w:rsidRPr="00F346F5">
        <w:rPr>
          <w:rFonts w:hint="cs"/>
          <w:rtl/>
        </w:rPr>
        <w:t>- محمد اسماعیل، القرآن والنظر العقلی، ص 64، القرضاوی، العقل والعلم</w:t>
      </w:r>
      <w:r>
        <w:rPr>
          <w:rFonts w:hint="cs"/>
          <w:rtl/>
        </w:rPr>
        <w:t xml:space="preserve"> في </w:t>
      </w:r>
      <w:r w:rsidRPr="00F346F5">
        <w:rPr>
          <w:rFonts w:hint="cs"/>
          <w:rtl/>
        </w:rPr>
        <w:t>القرآن الکریم، ص 13.</w:t>
      </w:r>
    </w:p>
  </w:footnote>
  <w:footnote w:id="570">
    <w:p w:rsidR="002B57E7" w:rsidRPr="00F346F5" w:rsidRDefault="002B57E7" w:rsidP="00960E98">
      <w:pPr>
        <w:pStyle w:val="ad"/>
        <w:rPr>
          <w:rtl/>
        </w:rPr>
      </w:pPr>
      <w:r w:rsidRPr="00F346F5">
        <w:rPr>
          <w:rStyle w:val="FootnoteReference"/>
          <w:vertAlign w:val="baseline"/>
        </w:rPr>
        <w:footnoteRef/>
      </w:r>
      <w:r w:rsidRPr="00F346F5">
        <w:rPr>
          <w:rFonts w:hint="cs"/>
          <w:rtl/>
        </w:rPr>
        <w:t>- عبیدات، الدلالة العقلیه</w:t>
      </w:r>
      <w:r>
        <w:rPr>
          <w:rFonts w:hint="cs"/>
          <w:rtl/>
        </w:rPr>
        <w:t xml:space="preserve"> في </w:t>
      </w:r>
      <w:r w:rsidRPr="00F346F5">
        <w:rPr>
          <w:rFonts w:hint="cs"/>
          <w:rtl/>
        </w:rPr>
        <w:t>القرآن، ص 85 – 98.</w:t>
      </w:r>
    </w:p>
  </w:footnote>
  <w:footnote w:id="571">
    <w:p w:rsidR="002B57E7" w:rsidRPr="00F346F5" w:rsidRDefault="002B57E7" w:rsidP="00960E98">
      <w:pPr>
        <w:pStyle w:val="ad"/>
        <w:rPr>
          <w:rtl/>
        </w:rPr>
      </w:pPr>
      <w:r w:rsidRPr="00F346F5">
        <w:rPr>
          <w:rStyle w:val="FootnoteReference"/>
          <w:vertAlign w:val="baseline"/>
        </w:rPr>
        <w:footnoteRef/>
      </w:r>
      <w:r w:rsidRPr="00F346F5">
        <w:rPr>
          <w:rFonts w:hint="cs"/>
          <w:rtl/>
        </w:rPr>
        <w:t>- ابووافیه، الفکر الإسلامی یرد علی المستشرقین، ص 37.</w:t>
      </w:r>
    </w:p>
  </w:footnote>
  <w:footnote w:id="572">
    <w:p w:rsidR="002B57E7" w:rsidRPr="00F346F5" w:rsidRDefault="002B57E7" w:rsidP="00960E98">
      <w:pPr>
        <w:pStyle w:val="ad"/>
        <w:rPr>
          <w:rtl/>
        </w:rPr>
      </w:pPr>
      <w:r w:rsidRPr="00F346F5">
        <w:rPr>
          <w:rStyle w:val="FootnoteReference"/>
          <w:vertAlign w:val="baseline"/>
        </w:rPr>
        <w:footnoteRef/>
      </w:r>
      <w:r w:rsidRPr="00F346F5">
        <w:rPr>
          <w:rFonts w:hint="cs"/>
          <w:rtl/>
        </w:rPr>
        <w:t>- ابووافیه، الفکر الإسلامی یرد علی المستشرقین، ص 38 – 40.</w:t>
      </w:r>
    </w:p>
  </w:footnote>
  <w:footnote w:id="573">
    <w:p w:rsidR="002B57E7" w:rsidRPr="00F346F5" w:rsidRDefault="002B57E7" w:rsidP="00960E98">
      <w:pPr>
        <w:pStyle w:val="ad"/>
        <w:rPr>
          <w:rtl/>
        </w:rPr>
      </w:pPr>
      <w:r w:rsidRPr="00F346F5">
        <w:rPr>
          <w:rStyle w:val="FootnoteReference"/>
          <w:vertAlign w:val="baseline"/>
        </w:rPr>
        <w:footnoteRef/>
      </w:r>
      <w:r w:rsidRPr="00F346F5">
        <w:rPr>
          <w:rFonts w:hint="cs"/>
          <w:rtl/>
        </w:rPr>
        <w:t>- عبدالرزاق، تمهید لتاریخ الفلسفة الإسلامیة، ص 156.</w:t>
      </w:r>
    </w:p>
  </w:footnote>
  <w:footnote w:id="574">
    <w:p w:rsidR="002B57E7" w:rsidRPr="00F346F5" w:rsidRDefault="002B57E7" w:rsidP="00960E98">
      <w:pPr>
        <w:pStyle w:val="ad"/>
        <w:rPr>
          <w:rtl/>
        </w:rPr>
      </w:pPr>
      <w:r w:rsidRPr="00F346F5">
        <w:rPr>
          <w:rStyle w:val="FootnoteReference"/>
          <w:vertAlign w:val="baseline"/>
        </w:rPr>
        <w:footnoteRef/>
      </w:r>
      <w:r w:rsidRPr="00F346F5">
        <w:rPr>
          <w:rFonts w:hint="cs"/>
          <w:rtl/>
        </w:rPr>
        <w:t>- الإیجی، المواقف</w:t>
      </w:r>
      <w:r>
        <w:rPr>
          <w:rFonts w:hint="cs"/>
          <w:rtl/>
        </w:rPr>
        <w:t xml:space="preserve"> في </w:t>
      </w:r>
      <w:r w:rsidRPr="00F346F5">
        <w:rPr>
          <w:rFonts w:hint="cs"/>
          <w:rtl/>
        </w:rPr>
        <w:t>علم الکلام، ص 7.</w:t>
      </w:r>
    </w:p>
  </w:footnote>
  <w:footnote w:id="575">
    <w:p w:rsidR="002B57E7" w:rsidRPr="00F346F5" w:rsidRDefault="002B57E7" w:rsidP="00960E98">
      <w:pPr>
        <w:pStyle w:val="ad"/>
        <w:rPr>
          <w:rtl/>
        </w:rPr>
      </w:pPr>
      <w:r w:rsidRPr="00F346F5">
        <w:rPr>
          <w:rStyle w:val="FootnoteReference"/>
          <w:vertAlign w:val="baseline"/>
        </w:rPr>
        <w:footnoteRef/>
      </w:r>
      <w:r w:rsidRPr="00F346F5">
        <w:rPr>
          <w:rFonts w:hint="cs"/>
          <w:rtl/>
        </w:rPr>
        <w:t>- ابن خلدون، مقدمه ابن خلدون، ص 440.</w:t>
      </w:r>
    </w:p>
  </w:footnote>
  <w:footnote w:id="576">
    <w:p w:rsidR="002B57E7" w:rsidRPr="00F346F5" w:rsidRDefault="002B57E7" w:rsidP="00960E98">
      <w:pPr>
        <w:pStyle w:val="ad"/>
        <w:rPr>
          <w:rtl/>
        </w:rPr>
      </w:pPr>
      <w:r w:rsidRPr="00F346F5">
        <w:rPr>
          <w:rStyle w:val="FootnoteReference"/>
          <w:vertAlign w:val="baseline"/>
        </w:rPr>
        <w:footnoteRef/>
      </w:r>
      <w:r w:rsidRPr="00F346F5">
        <w:rPr>
          <w:rFonts w:hint="cs"/>
          <w:rtl/>
        </w:rPr>
        <w:t>- حلمی، منهج علماء الحدیث والفقه</w:t>
      </w:r>
      <w:r>
        <w:rPr>
          <w:rFonts w:hint="cs"/>
          <w:rtl/>
        </w:rPr>
        <w:t xml:space="preserve"> في </w:t>
      </w:r>
      <w:r w:rsidRPr="00F346F5">
        <w:rPr>
          <w:rFonts w:hint="cs"/>
          <w:rtl/>
        </w:rPr>
        <w:t>أصول الدین، ص 142.</w:t>
      </w:r>
    </w:p>
  </w:footnote>
  <w:footnote w:id="577">
    <w:p w:rsidR="002B57E7" w:rsidRPr="00F346F5" w:rsidRDefault="002B57E7" w:rsidP="00960E98">
      <w:pPr>
        <w:pStyle w:val="ad"/>
        <w:rPr>
          <w:rtl/>
        </w:rPr>
      </w:pPr>
      <w:r w:rsidRPr="00F346F5">
        <w:rPr>
          <w:rStyle w:val="FootnoteReference"/>
          <w:vertAlign w:val="baseline"/>
        </w:rPr>
        <w:footnoteRef/>
      </w:r>
      <w:r w:rsidRPr="00F346F5">
        <w:rPr>
          <w:rFonts w:hint="cs"/>
          <w:rtl/>
        </w:rPr>
        <w:t>- کبری‌زادة، مفتاح السعادة ومصباح السیادة، 2 / 150.</w:t>
      </w:r>
    </w:p>
  </w:footnote>
  <w:footnote w:id="578">
    <w:p w:rsidR="002B57E7" w:rsidRPr="00F346F5" w:rsidRDefault="002B57E7" w:rsidP="00960E98">
      <w:pPr>
        <w:pStyle w:val="ad"/>
        <w:rPr>
          <w:rtl/>
        </w:rPr>
      </w:pPr>
      <w:r w:rsidRPr="00F346F5">
        <w:rPr>
          <w:rStyle w:val="FootnoteReference"/>
          <w:vertAlign w:val="baseline"/>
        </w:rPr>
        <w:footnoteRef/>
      </w:r>
      <w:r w:rsidRPr="00F346F5">
        <w:rPr>
          <w:rFonts w:hint="cs"/>
          <w:rtl/>
        </w:rPr>
        <w:t>- دراز، مدخل إلی القرآن الکریم، ص 7.</w:t>
      </w:r>
    </w:p>
  </w:footnote>
  <w:footnote w:id="579">
    <w:p w:rsidR="002B57E7" w:rsidRPr="00F346F5" w:rsidRDefault="002B57E7" w:rsidP="00960E98">
      <w:pPr>
        <w:pStyle w:val="ad"/>
        <w:rPr>
          <w:rtl/>
        </w:rPr>
      </w:pPr>
      <w:r w:rsidRPr="00F346F5">
        <w:rPr>
          <w:rStyle w:val="FootnoteReference"/>
          <w:vertAlign w:val="baseline"/>
        </w:rPr>
        <w:footnoteRef/>
      </w:r>
      <w:r w:rsidRPr="00F346F5">
        <w:rPr>
          <w:rFonts w:hint="cs"/>
          <w:rtl/>
        </w:rPr>
        <w:t>- حلمی، منهج علماء الحدیث والفقه</w:t>
      </w:r>
      <w:r>
        <w:rPr>
          <w:rFonts w:hint="cs"/>
          <w:rtl/>
        </w:rPr>
        <w:t xml:space="preserve"> في </w:t>
      </w:r>
      <w:r w:rsidRPr="00F346F5">
        <w:rPr>
          <w:rFonts w:hint="cs"/>
          <w:rtl/>
        </w:rPr>
        <w:t>أصول الدین، ص 144 – 145.</w:t>
      </w:r>
    </w:p>
  </w:footnote>
  <w:footnote w:id="580">
    <w:p w:rsidR="002B57E7" w:rsidRPr="00F346F5" w:rsidRDefault="002B57E7" w:rsidP="00960E98">
      <w:pPr>
        <w:pStyle w:val="ad"/>
        <w:rPr>
          <w:rtl/>
        </w:rPr>
      </w:pPr>
      <w:r w:rsidRPr="00F346F5">
        <w:rPr>
          <w:rStyle w:val="FootnoteReference"/>
          <w:vertAlign w:val="baseline"/>
        </w:rPr>
        <w:footnoteRef/>
      </w:r>
      <w:r w:rsidRPr="00F346F5">
        <w:rPr>
          <w:rFonts w:hint="cs"/>
          <w:rtl/>
        </w:rPr>
        <w:t>- حلمی، منهج علماء الحدیث والفقه</w:t>
      </w:r>
      <w:r>
        <w:rPr>
          <w:rFonts w:hint="cs"/>
          <w:rtl/>
        </w:rPr>
        <w:t xml:space="preserve"> في </w:t>
      </w:r>
      <w:r w:rsidRPr="00F346F5">
        <w:rPr>
          <w:rFonts w:hint="cs"/>
          <w:rtl/>
        </w:rPr>
        <w:t>أصول الدین، ص 144.</w:t>
      </w:r>
    </w:p>
  </w:footnote>
  <w:footnote w:id="581">
    <w:p w:rsidR="002B57E7" w:rsidRPr="00F346F5" w:rsidRDefault="002B57E7" w:rsidP="00960E98">
      <w:pPr>
        <w:pStyle w:val="ad"/>
        <w:rPr>
          <w:rtl/>
        </w:rPr>
      </w:pPr>
      <w:r w:rsidRPr="00F346F5">
        <w:rPr>
          <w:rStyle w:val="FootnoteReference"/>
          <w:vertAlign w:val="baseline"/>
        </w:rPr>
        <w:footnoteRef/>
      </w:r>
      <w:r w:rsidRPr="00F346F5">
        <w:rPr>
          <w:rFonts w:hint="cs"/>
          <w:rtl/>
        </w:rPr>
        <w:t>- ابن تیمیة، الصفدیة، 1 / 10.</w:t>
      </w:r>
    </w:p>
  </w:footnote>
  <w:footnote w:id="582">
    <w:p w:rsidR="002B57E7" w:rsidRPr="00F346F5" w:rsidRDefault="002B57E7" w:rsidP="00960E98">
      <w:pPr>
        <w:pStyle w:val="ad"/>
        <w:rPr>
          <w:rtl/>
        </w:rPr>
      </w:pPr>
      <w:r w:rsidRPr="00F346F5">
        <w:rPr>
          <w:rStyle w:val="FootnoteReference"/>
          <w:vertAlign w:val="baseline"/>
        </w:rPr>
        <w:footnoteRef/>
      </w:r>
      <w:r w:rsidRPr="00F346F5">
        <w:rPr>
          <w:rFonts w:hint="cs"/>
          <w:rtl/>
        </w:rPr>
        <w:t>- الشاطبی، الوافقات</w:t>
      </w:r>
      <w:r>
        <w:rPr>
          <w:rFonts w:hint="cs"/>
          <w:rtl/>
        </w:rPr>
        <w:t xml:space="preserve"> في </w:t>
      </w:r>
      <w:r w:rsidRPr="00F346F5">
        <w:rPr>
          <w:rFonts w:hint="cs"/>
          <w:rtl/>
        </w:rPr>
        <w:t>أصول الشریعة، 3 / 19 و 20.</w:t>
      </w:r>
    </w:p>
  </w:footnote>
  <w:footnote w:id="583">
    <w:p w:rsidR="002B57E7" w:rsidRPr="00F346F5" w:rsidRDefault="002B57E7" w:rsidP="00960E98">
      <w:pPr>
        <w:pStyle w:val="ad"/>
        <w:rPr>
          <w:rtl/>
        </w:rPr>
      </w:pPr>
      <w:r w:rsidRPr="00F346F5">
        <w:rPr>
          <w:rStyle w:val="FootnoteReference"/>
          <w:vertAlign w:val="baseline"/>
        </w:rPr>
        <w:footnoteRef/>
      </w:r>
      <w:r w:rsidRPr="00F346F5">
        <w:rPr>
          <w:rFonts w:hint="cs"/>
          <w:rtl/>
        </w:rPr>
        <w:t>- الغزالی، الإقتصاد</w:t>
      </w:r>
      <w:r>
        <w:rPr>
          <w:rFonts w:hint="cs"/>
          <w:rtl/>
        </w:rPr>
        <w:t xml:space="preserve"> في </w:t>
      </w:r>
      <w:r w:rsidRPr="00F346F5">
        <w:rPr>
          <w:rFonts w:hint="cs"/>
          <w:rtl/>
        </w:rPr>
        <w:t>الإعتقاد، ص 2 و 3.</w:t>
      </w:r>
    </w:p>
  </w:footnote>
  <w:footnote w:id="584">
    <w:p w:rsidR="002B57E7" w:rsidRPr="00F346F5" w:rsidRDefault="002B57E7" w:rsidP="00960E98">
      <w:pPr>
        <w:pStyle w:val="ad"/>
        <w:rPr>
          <w:rtl/>
        </w:rPr>
      </w:pPr>
      <w:r w:rsidRPr="00F346F5">
        <w:rPr>
          <w:rStyle w:val="FootnoteReference"/>
          <w:vertAlign w:val="baseline"/>
        </w:rPr>
        <w:footnoteRef/>
      </w:r>
      <w:r w:rsidRPr="00F346F5">
        <w:rPr>
          <w:rFonts w:hint="cs"/>
          <w:rtl/>
        </w:rPr>
        <w:t>- القاضی عبدالجبار، فضل الإعتزال وطبقات المعتزلة، ص 127.</w:t>
      </w:r>
    </w:p>
  </w:footnote>
  <w:footnote w:id="585">
    <w:p w:rsidR="002B57E7" w:rsidRPr="00F346F5" w:rsidRDefault="002B57E7" w:rsidP="00960E98">
      <w:pPr>
        <w:pStyle w:val="ad"/>
        <w:rPr>
          <w:rtl/>
        </w:rPr>
      </w:pPr>
      <w:r w:rsidRPr="00F346F5">
        <w:rPr>
          <w:rStyle w:val="FootnoteReference"/>
          <w:vertAlign w:val="baseline"/>
        </w:rPr>
        <w:footnoteRef/>
      </w:r>
      <w:r w:rsidRPr="00F346F5">
        <w:rPr>
          <w:rFonts w:hint="cs"/>
          <w:rtl/>
        </w:rPr>
        <w:t>- الغزالی، معارج القدس</w:t>
      </w:r>
      <w:r>
        <w:rPr>
          <w:rFonts w:hint="cs"/>
          <w:rtl/>
        </w:rPr>
        <w:t xml:space="preserve"> في </w:t>
      </w:r>
      <w:r w:rsidRPr="00F346F5">
        <w:rPr>
          <w:rFonts w:hint="cs"/>
          <w:rtl/>
        </w:rPr>
        <w:t>مدارج معرفة النفس، ص 57 – 58.</w:t>
      </w:r>
    </w:p>
  </w:footnote>
  <w:footnote w:id="586">
    <w:p w:rsidR="002B57E7" w:rsidRPr="00F346F5" w:rsidRDefault="002B57E7" w:rsidP="00960E98">
      <w:pPr>
        <w:pStyle w:val="ad"/>
        <w:rPr>
          <w:rtl/>
        </w:rPr>
      </w:pPr>
      <w:r w:rsidRPr="00F346F5">
        <w:rPr>
          <w:rStyle w:val="FootnoteReference"/>
          <w:vertAlign w:val="baseline"/>
        </w:rPr>
        <w:footnoteRef/>
      </w:r>
      <w:r w:rsidRPr="00F346F5">
        <w:rPr>
          <w:rFonts w:hint="cs"/>
          <w:rtl/>
        </w:rPr>
        <w:t>- ابن تیمیة، درء تعارض العقل والنقل، 1 / 87.</w:t>
      </w:r>
    </w:p>
  </w:footnote>
  <w:footnote w:id="587">
    <w:p w:rsidR="002B57E7" w:rsidRPr="00F346F5" w:rsidRDefault="002B57E7" w:rsidP="00960E98">
      <w:pPr>
        <w:pStyle w:val="ad"/>
        <w:rPr>
          <w:rtl/>
        </w:rPr>
      </w:pPr>
      <w:r w:rsidRPr="00F346F5">
        <w:rPr>
          <w:rStyle w:val="FootnoteReference"/>
          <w:vertAlign w:val="baseline"/>
        </w:rPr>
        <w:footnoteRef/>
      </w:r>
      <w:r w:rsidRPr="00F346F5">
        <w:rPr>
          <w:rFonts w:hint="cs"/>
          <w:rtl/>
        </w:rPr>
        <w:t>- ابن تیمیة، درء تعارض العقل والنقل، 1 / 88 – 89.</w:t>
      </w:r>
    </w:p>
  </w:footnote>
  <w:footnote w:id="588">
    <w:p w:rsidR="002B57E7" w:rsidRPr="00F346F5" w:rsidRDefault="002B57E7" w:rsidP="00960E98">
      <w:pPr>
        <w:pStyle w:val="ad"/>
        <w:rPr>
          <w:rtl/>
        </w:rPr>
      </w:pPr>
      <w:r w:rsidRPr="00F346F5">
        <w:rPr>
          <w:rStyle w:val="FootnoteReference"/>
          <w:vertAlign w:val="baseline"/>
        </w:rPr>
        <w:footnoteRef/>
      </w:r>
      <w:r w:rsidRPr="00F346F5">
        <w:rPr>
          <w:rFonts w:hint="cs"/>
          <w:rtl/>
        </w:rPr>
        <w:t>- ابن تیمیة، درء تعارض العقل والنقل، 1 / 147.</w:t>
      </w:r>
    </w:p>
  </w:footnote>
  <w:footnote w:id="589">
    <w:p w:rsidR="002B57E7" w:rsidRPr="00F346F5" w:rsidRDefault="002B57E7" w:rsidP="00960E98">
      <w:pPr>
        <w:pStyle w:val="ad"/>
        <w:rPr>
          <w:rtl/>
        </w:rPr>
      </w:pPr>
      <w:r w:rsidRPr="00F346F5">
        <w:rPr>
          <w:rStyle w:val="FootnoteReference"/>
          <w:vertAlign w:val="baseline"/>
        </w:rPr>
        <w:footnoteRef/>
      </w:r>
      <w:r w:rsidRPr="00F346F5">
        <w:rPr>
          <w:rFonts w:hint="cs"/>
          <w:rtl/>
        </w:rPr>
        <w:t>- ابن تیمیة، درء تعارض العقل والنقل، ص 178.</w:t>
      </w:r>
    </w:p>
  </w:footnote>
  <w:footnote w:id="590">
    <w:p w:rsidR="002B57E7" w:rsidRPr="00F346F5" w:rsidRDefault="002B57E7" w:rsidP="00960E98">
      <w:pPr>
        <w:pStyle w:val="ad"/>
        <w:rPr>
          <w:rtl/>
        </w:rPr>
      </w:pPr>
      <w:r w:rsidRPr="00F346F5">
        <w:rPr>
          <w:rStyle w:val="FootnoteReference"/>
          <w:vertAlign w:val="baseline"/>
        </w:rPr>
        <w:footnoteRef/>
      </w:r>
      <w:r w:rsidRPr="00F346F5">
        <w:rPr>
          <w:rFonts w:hint="cs"/>
          <w:rtl/>
        </w:rPr>
        <w:t>- ابن تیمیة، درء تعارض العقل والنقل، ص 173 – 174.</w:t>
      </w:r>
    </w:p>
  </w:footnote>
  <w:footnote w:id="591">
    <w:p w:rsidR="002B57E7" w:rsidRPr="00F346F5" w:rsidRDefault="002B57E7" w:rsidP="00960E98">
      <w:pPr>
        <w:pStyle w:val="ad"/>
        <w:rPr>
          <w:rtl/>
        </w:rPr>
      </w:pPr>
      <w:r w:rsidRPr="00F346F5">
        <w:rPr>
          <w:rStyle w:val="FootnoteReference"/>
          <w:vertAlign w:val="baseline"/>
        </w:rPr>
        <w:footnoteRef/>
      </w:r>
      <w:r w:rsidRPr="00F346F5">
        <w:rPr>
          <w:rFonts w:hint="cs"/>
          <w:rtl/>
        </w:rPr>
        <w:t>- ابن تیمیة، درء تعارض العقل والنقل، ص 170.</w:t>
      </w:r>
    </w:p>
  </w:footnote>
  <w:footnote w:id="592">
    <w:p w:rsidR="002B57E7" w:rsidRPr="00F346F5" w:rsidRDefault="002B57E7" w:rsidP="00960E98">
      <w:pPr>
        <w:pStyle w:val="ad"/>
        <w:rPr>
          <w:rtl/>
        </w:rPr>
      </w:pPr>
      <w:r w:rsidRPr="00F346F5">
        <w:rPr>
          <w:rStyle w:val="FootnoteReference"/>
          <w:vertAlign w:val="baseline"/>
        </w:rPr>
        <w:footnoteRef/>
      </w:r>
      <w:r w:rsidRPr="00F346F5">
        <w:rPr>
          <w:rFonts w:hint="cs"/>
          <w:rtl/>
        </w:rPr>
        <w:t>- الدسوقی، القضا والقدر</w:t>
      </w:r>
      <w:r>
        <w:rPr>
          <w:rFonts w:hint="cs"/>
          <w:rtl/>
        </w:rPr>
        <w:t xml:space="preserve"> في </w:t>
      </w:r>
      <w:r w:rsidRPr="00F346F5">
        <w:rPr>
          <w:rFonts w:hint="cs"/>
          <w:rtl/>
        </w:rPr>
        <w:t>الإسلام، 2 / 305.</w:t>
      </w:r>
    </w:p>
  </w:footnote>
  <w:footnote w:id="593">
    <w:p w:rsidR="002B57E7" w:rsidRPr="00F346F5" w:rsidRDefault="002B57E7" w:rsidP="00960E98">
      <w:pPr>
        <w:pStyle w:val="ad"/>
        <w:rPr>
          <w:rtl/>
        </w:rPr>
      </w:pPr>
      <w:r w:rsidRPr="00F346F5">
        <w:rPr>
          <w:rStyle w:val="FootnoteReference"/>
          <w:vertAlign w:val="baseline"/>
        </w:rPr>
        <w:footnoteRef/>
      </w:r>
      <w:r w:rsidRPr="00F346F5">
        <w:rPr>
          <w:rFonts w:hint="cs"/>
          <w:rtl/>
        </w:rPr>
        <w:t>- عبیدات، الدلالة العقیلة</w:t>
      </w:r>
      <w:r>
        <w:rPr>
          <w:rFonts w:hint="cs"/>
          <w:rtl/>
        </w:rPr>
        <w:t xml:space="preserve"> في </w:t>
      </w:r>
      <w:r w:rsidRPr="00F346F5">
        <w:rPr>
          <w:rFonts w:hint="cs"/>
          <w:rtl/>
        </w:rPr>
        <w:t>القرآن، ص 213.</w:t>
      </w:r>
    </w:p>
  </w:footnote>
  <w:footnote w:id="594">
    <w:p w:rsidR="002B57E7" w:rsidRPr="00F346F5" w:rsidRDefault="002B57E7" w:rsidP="00960E98">
      <w:pPr>
        <w:pStyle w:val="ad"/>
        <w:rPr>
          <w:rtl/>
        </w:rPr>
      </w:pPr>
      <w:r w:rsidRPr="00F346F5">
        <w:rPr>
          <w:rStyle w:val="FootnoteReference"/>
          <w:vertAlign w:val="baseline"/>
        </w:rPr>
        <w:footnoteRef/>
      </w:r>
      <w:r w:rsidRPr="00F346F5">
        <w:rPr>
          <w:rFonts w:hint="cs"/>
          <w:rtl/>
        </w:rPr>
        <w:t>- عبیدات، الدلالة العقیلة</w:t>
      </w:r>
      <w:r>
        <w:rPr>
          <w:rFonts w:hint="cs"/>
          <w:rtl/>
        </w:rPr>
        <w:t xml:space="preserve"> في </w:t>
      </w:r>
      <w:r w:rsidRPr="00F346F5">
        <w:rPr>
          <w:rFonts w:hint="cs"/>
          <w:rtl/>
        </w:rPr>
        <w:t>القرآن، ص 215.</w:t>
      </w:r>
    </w:p>
  </w:footnote>
  <w:footnote w:id="595">
    <w:p w:rsidR="002B57E7" w:rsidRPr="00F346F5" w:rsidRDefault="002B57E7" w:rsidP="00960E98">
      <w:pPr>
        <w:pStyle w:val="ad"/>
        <w:rPr>
          <w:rtl/>
        </w:rPr>
      </w:pPr>
      <w:r w:rsidRPr="00F346F5">
        <w:rPr>
          <w:rStyle w:val="FootnoteReference"/>
          <w:vertAlign w:val="baseline"/>
        </w:rPr>
        <w:footnoteRef/>
      </w:r>
      <w:r w:rsidRPr="00F346F5">
        <w:rPr>
          <w:rFonts w:hint="cs"/>
          <w:rtl/>
        </w:rPr>
        <w:t>- ابن القیم، مختصر الصواعق المرسلة.</w:t>
      </w:r>
    </w:p>
  </w:footnote>
  <w:footnote w:id="596">
    <w:p w:rsidR="002B57E7" w:rsidRPr="00F346F5" w:rsidRDefault="002B57E7" w:rsidP="00960E98">
      <w:pPr>
        <w:pStyle w:val="ad"/>
        <w:rPr>
          <w:rtl/>
        </w:rPr>
      </w:pPr>
      <w:r w:rsidRPr="00F346F5">
        <w:rPr>
          <w:rStyle w:val="FootnoteReference"/>
          <w:vertAlign w:val="baseline"/>
        </w:rPr>
        <w:footnoteRef/>
      </w:r>
      <w:r w:rsidRPr="00F346F5">
        <w:rPr>
          <w:rFonts w:hint="cs"/>
          <w:rtl/>
        </w:rPr>
        <w:t>- النووی، ریاض الصالحین، ص 39.</w:t>
      </w:r>
    </w:p>
  </w:footnote>
  <w:footnote w:id="597">
    <w:p w:rsidR="002B57E7" w:rsidRPr="00F346F5" w:rsidRDefault="002B57E7" w:rsidP="00960E98">
      <w:pPr>
        <w:pStyle w:val="ad"/>
        <w:rPr>
          <w:rtl/>
        </w:rPr>
      </w:pPr>
      <w:r w:rsidRPr="00F346F5">
        <w:rPr>
          <w:rStyle w:val="FootnoteReference"/>
          <w:vertAlign w:val="baseline"/>
        </w:rPr>
        <w:footnoteRef/>
      </w:r>
      <w:r w:rsidRPr="00F346F5">
        <w:rPr>
          <w:rFonts w:hint="cs"/>
          <w:rtl/>
        </w:rPr>
        <w:t>- النووی، ریاض الصالحین، ص 11.</w:t>
      </w:r>
    </w:p>
  </w:footnote>
  <w:footnote w:id="598">
    <w:p w:rsidR="002B57E7" w:rsidRPr="00F346F5" w:rsidRDefault="002B57E7" w:rsidP="00960E98">
      <w:pPr>
        <w:pStyle w:val="ad"/>
        <w:rPr>
          <w:rtl/>
        </w:rPr>
      </w:pPr>
      <w:r w:rsidRPr="00F346F5">
        <w:rPr>
          <w:rStyle w:val="FootnoteReference"/>
          <w:vertAlign w:val="baseline"/>
        </w:rPr>
        <w:footnoteRef/>
      </w:r>
      <w:r w:rsidRPr="00F346F5">
        <w:rPr>
          <w:rFonts w:hint="cs"/>
          <w:rtl/>
        </w:rPr>
        <w:t>- النووی، ریاض الصالحین، ص 13.</w:t>
      </w:r>
    </w:p>
  </w:footnote>
  <w:footnote w:id="599">
    <w:p w:rsidR="002B57E7" w:rsidRPr="00F346F5" w:rsidRDefault="002B57E7" w:rsidP="00960E98">
      <w:pPr>
        <w:pStyle w:val="ad"/>
        <w:rPr>
          <w:rtl/>
        </w:rPr>
      </w:pPr>
      <w:r w:rsidRPr="00F346F5">
        <w:rPr>
          <w:rStyle w:val="FootnoteReference"/>
          <w:vertAlign w:val="baseline"/>
        </w:rPr>
        <w:footnoteRef/>
      </w:r>
      <w:r w:rsidRPr="00F346F5">
        <w:rPr>
          <w:rFonts w:hint="cs"/>
          <w:rtl/>
        </w:rPr>
        <w:t>- النووی، ریاض الصالحین، ص 14.</w:t>
      </w:r>
    </w:p>
  </w:footnote>
  <w:footnote w:id="600">
    <w:p w:rsidR="002B57E7" w:rsidRPr="00F346F5" w:rsidRDefault="002B57E7" w:rsidP="00960E98">
      <w:pPr>
        <w:pStyle w:val="ad"/>
        <w:rPr>
          <w:rtl/>
        </w:rPr>
      </w:pPr>
      <w:r w:rsidRPr="00F346F5">
        <w:rPr>
          <w:rStyle w:val="FootnoteReference"/>
          <w:vertAlign w:val="baseline"/>
        </w:rPr>
        <w:footnoteRef/>
      </w:r>
      <w:r w:rsidRPr="00F346F5">
        <w:rPr>
          <w:rFonts w:hint="cs"/>
          <w:rtl/>
        </w:rPr>
        <w:t>- النووی، ریاض الصالحین، ص 15 – 16.</w:t>
      </w:r>
    </w:p>
  </w:footnote>
  <w:footnote w:id="601">
    <w:p w:rsidR="002B57E7" w:rsidRPr="00F346F5" w:rsidRDefault="002B57E7" w:rsidP="00960E98">
      <w:pPr>
        <w:pStyle w:val="ad"/>
        <w:rPr>
          <w:rtl/>
        </w:rPr>
      </w:pPr>
      <w:r w:rsidRPr="00F346F5">
        <w:rPr>
          <w:rStyle w:val="FootnoteReference"/>
          <w:vertAlign w:val="baseline"/>
        </w:rPr>
        <w:footnoteRef/>
      </w:r>
      <w:r w:rsidRPr="00F346F5">
        <w:rPr>
          <w:rFonts w:hint="cs"/>
          <w:rtl/>
        </w:rPr>
        <w:t>- النووی، ریاض الصالحین، ص 16.</w:t>
      </w:r>
    </w:p>
  </w:footnote>
  <w:footnote w:id="602">
    <w:p w:rsidR="002B57E7" w:rsidRPr="00F346F5" w:rsidRDefault="002B57E7" w:rsidP="00960E98">
      <w:pPr>
        <w:pStyle w:val="ad"/>
        <w:rPr>
          <w:rtl/>
        </w:rPr>
      </w:pPr>
      <w:r w:rsidRPr="00F346F5">
        <w:rPr>
          <w:rStyle w:val="FootnoteReference"/>
          <w:vertAlign w:val="baseline"/>
        </w:rPr>
        <w:footnoteRef/>
      </w:r>
      <w:r w:rsidRPr="00F346F5">
        <w:rPr>
          <w:rFonts w:hint="cs"/>
          <w:rtl/>
        </w:rPr>
        <w:t>- النووی، ریاض الصالحین، ص 17.</w:t>
      </w:r>
    </w:p>
  </w:footnote>
  <w:footnote w:id="603">
    <w:p w:rsidR="002B57E7" w:rsidRPr="00F346F5" w:rsidRDefault="002B57E7" w:rsidP="00960E98">
      <w:pPr>
        <w:pStyle w:val="ad"/>
        <w:rPr>
          <w:rtl/>
        </w:rPr>
      </w:pPr>
      <w:r w:rsidRPr="00F346F5">
        <w:rPr>
          <w:rStyle w:val="FootnoteReference"/>
          <w:vertAlign w:val="baseline"/>
        </w:rPr>
        <w:footnoteRef/>
      </w:r>
      <w:r w:rsidRPr="00F346F5">
        <w:rPr>
          <w:rFonts w:hint="cs"/>
          <w:rtl/>
        </w:rPr>
        <w:t>- النووی، ریاض الصالحین، ص 18.</w:t>
      </w:r>
    </w:p>
  </w:footnote>
  <w:footnote w:id="604">
    <w:p w:rsidR="002B57E7" w:rsidRPr="00F346F5" w:rsidRDefault="002B57E7" w:rsidP="00960E98">
      <w:pPr>
        <w:pStyle w:val="ad"/>
        <w:rPr>
          <w:rtl/>
        </w:rPr>
      </w:pPr>
      <w:r w:rsidRPr="00F346F5">
        <w:rPr>
          <w:rStyle w:val="FootnoteReference"/>
          <w:vertAlign w:val="baseline"/>
        </w:rPr>
        <w:footnoteRef/>
      </w:r>
      <w:r w:rsidRPr="00F346F5">
        <w:rPr>
          <w:rFonts w:hint="cs"/>
          <w:rtl/>
        </w:rPr>
        <w:t>- الطحان، تیسیر مصطلح الحدیث، ص 86 – 87.</w:t>
      </w:r>
    </w:p>
  </w:footnote>
  <w:footnote w:id="605">
    <w:p w:rsidR="002B57E7" w:rsidRPr="00F346F5" w:rsidRDefault="002B57E7" w:rsidP="00960E98">
      <w:pPr>
        <w:pStyle w:val="ad"/>
        <w:rPr>
          <w:rtl/>
        </w:rPr>
      </w:pPr>
      <w:r w:rsidRPr="00F346F5">
        <w:rPr>
          <w:rStyle w:val="FootnoteReference"/>
          <w:vertAlign w:val="baseline"/>
        </w:rPr>
        <w:footnoteRef/>
      </w:r>
      <w:r w:rsidRPr="00F346F5">
        <w:rPr>
          <w:rFonts w:hint="cs"/>
          <w:rtl/>
        </w:rPr>
        <w:t>- الطحان، تیسیر مصطلح الحدیث، ص 88 – 89.</w:t>
      </w:r>
    </w:p>
  </w:footnote>
  <w:footnote w:id="606">
    <w:p w:rsidR="002B57E7" w:rsidRPr="00F346F5" w:rsidRDefault="002B57E7" w:rsidP="00960E98">
      <w:pPr>
        <w:pStyle w:val="ad"/>
        <w:spacing w:line="226" w:lineRule="auto"/>
        <w:rPr>
          <w:rtl/>
        </w:rPr>
      </w:pPr>
      <w:r w:rsidRPr="00F346F5">
        <w:rPr>
          <w:rStyle w:val="FootnoteReference"/>
          <w:vertAlign w:val="baseline"/>
        </w:rPr>
        <w:footnoteRef/>
      </w:r>
      <w:r w:rsidRPr="00F346F5">
        <w:rPr>
          <w:rFonts w:hint="cs"/>
          <w:rtl/>
        </w:rPr>
        <w:t>- عبدالهادی، دفع الشبهات عن السنة النبویة، ص 38 – 43.</w:t>
      </w:r>
    </w:p>
  </w:footnote>
  <w:footnote w:id="607">
    <w:p w:rsidR="002B57E7" w:rsidRPr="00F346F5" w:rsidRDefault="002B57E7" w:rsidP="00960E98">
      <w:pPr>
        <w:pStyle w:val="ad"/>
        <w:spacing w:line="226" w:lineRule="auto"/>
        <w:rPr>
          <w:rtl/>
        </w:rPr>
      </w:pPr>
      <w:r w:rsidRPr="00F346F5">
        <w:rPr>
          <w:rStyle w:val="FootnoteReference"/>
          <w:vertAlign w:val="baseline"/>
        </w:rPr>
        <w:footnoteRef/>
      </w:r>
      <w:r w:rsidRPr="00F346F5">
        <w:rPr>
          <w:rFonts w:hint="cs"/>
          <w:rtl/>
        </w:rPr>
        <w:t>- المطعنی، الشبهات الثلاثون المثارة لإنکار السنة النبویة، ص 134 – 135.</w:t>
      </w:r>
    </w:p>
  </w:footnote>
  <w:footnote w:id="608">
    <w:p w:rsidR="002B57E7" w:rsidRPr="00F346F5" w:rsidRDefault="002B57E7" w:rsidP="00960E98">
      <w:pPr>
        <w:pStyle w:val="ad"/>
        <w:spacing w:line="226" w:lineRule="auto"/>
        <w:rPr>
          <w:rtl/>
        </w:rPr>
      </w:pPr>
      <w:r w:rsidRPr="00F346F5">
        <w:rPr>
          <w:rStyle w:val="FootnoteReference"/>
          <w:vertAlign w:val="baseline"/>
        </w:rPr>
        <w:footnoteRef/>
      </w:r>
      <w:r w:rsidRPr="00F346F5">
        <w:rPr>
          <w:rFonts w:hint="cs"/>
          <w:rtl/>
        </w:rPr>
        <w:t>- السباعی، السنة وممکانتها</w:t>
      </w:r>
      <w:r>
        <w:rPr>
          <w:rFonts w:hint="cs"/>
          <w:rtl/>
        </w:rPr>
        <w:t xml:space="preserve"> في </w:t>
      </w:r>
      <w:r w:rsidRPr="00F346F5">
        <w:rPr>
          <w:rFonts w:hint="cs"/>
          <w:rtl/>
        </w:rPr>
        <w:t>التشریع الإسلامی، ص 155 – 156.</w:t>
      </w:r>
    </w:p>
  </w:footnote>
  <w:footnote w:id="609">
    <w:p w:rsidR="002B57E7" w:rsidRPr="00F346F5" w:rsidRDefault="002B57E7" w:rsidP="00960E98">
      <w:pPr>
        <w:pStyle w:val="ad"/>
        <w:spacing w:line="226" w:lineRule="auto"/>
        <w:rPr>
          <w:rtl/>
        </w:rPr>
      </w:pPr>
      <w:r w:rsidRPr="00F346F5">
        <w:rPr>
          <w:rStyle w:val="FootnoteReference"/>
          <w:vertAlign w:val="baseline"/>
        </w:rPr>
        <w:footnoteRef/>
      </w:r>
      <w:r w:rsidRPr="00F346F5">
        <w:rPr>
          <w:rFonts w:hint="cs"/>
          <w:rtl/>
        </w:rPr>
        <w:t>- الشافعی، الرسالة، ص 20.</w:t>
      </w:r>
    </w:p>
  </w:footnote>
  <w:footnote w:id="610">
    <w:p w:rsidR="002B57E7" w:rsidRPr="00F346F5" w:rsidRDefault="002B57E7" w:rsidP="00960E98">
      <w:pPr>
        <w:pStyle w:val="ad"/>
        <w:rPr>
          <w:rtl/>
        </w:rPr>
      </w:pPr>
      <w:r w:rsidRPr="00F346F5">
        <w:rPr>
          <w:rStyle w:val="FootnoteReference"/>
          <w:vertAlign w:val="baseline"/>
        </w:rPr>
        <w:footnoteRef/>
      </w:r>
      <w:r w:rsidRPr="00F346F5">
        <w:rPr>
          <w:rFonts w:hint="cs"/>
          <w:rtl/>
        </w:rPr>
        <w:t>- عبدالهادی، دفع الشبهات عن السنة النبویة، ص 81.</w:t>
      </w:r>
    </w:p>
  </w:footnote>
  <w:footnote w:id="611">
    <w:p w:rsidR="002B57E7" w:rsidRPr="00F346F5" w:rsidRDefault="002B57E7" w:rsidP="00960E98">
      <w:pPr>
        <w:pStyle w:val="ad"/>
        <w:rPr>
          <w:rtl/>
        </w:rPr>
      </w:pPr>
      <w:r w:rsidRPr="00F346F5">
        <w:rPr>
          <w:rStyle w:val="FootnoteReference"/>
          <w:vertAlign w:val="baseline"/>
        </w:rPr>
        <w:footnoteRef/>
      </w:r>
      <w:r w:rsidRPr="00F346F5">
        <w:rPr>
          <w:rFonts w:hint="cs"/>
          <w:rtl/>
        </w:rPr>
        <w:t>- الغزالی، کیف نتعامل مع القرآن، ص 114.</w:t>
      </w:r>
    </w:p>
  </w:footnote>
  <w:footnote w:id="612">
    <w:p w:rsidR="002B57E7" w:rsidRPr="00F346F5" w:rsidRDefault="002B57E7" w:rsidP="00960E98">
      <w:pPr>
        <w:pStyle w:val="ad"/>
        <w:rPr>
          <w:rtl/>
        </w:rPr>
      </w:pPr>
      <w:r w:rsidRPr="00F346F5">
        <w:rPr>
          <w:rStyle w:val="FootnoteReference"/>
          <w:vertAlign w:val="baseline"/>
        </w:rPr>
        <w:footnoteRef/>
      </w:r>
      <w:r w:rsidRPr="00F346F5">
        <w:rPr>
          <w:rFonts w:hint="cs"/>
          <w:rtl/>
        </w:rPr>
        <w:t>- بخاری، صحیح بخاری، 2424؛ مسلم، صحیح مسلم، 1504.</w:t>
      </w:r>
    </w:p>
  </w:footnote>
  <w:footnote w:id="613">
    <w:p w:rsidR="002B57E7" w:rsidRPr="00F346F5" w:rsidRDefault="002B57E7" w:rsidP="00960E98">
      <w:pPr>
        <w:pStyle w:val="ad"/>
        <w:rPr>
          <w:rtl/>
        </w:rPr>
      </w:pPr>
      <w:r w:rsidRPr="00F346F5">
        <w:rPr>
          <w:rStyle w:val="FootnoteReference"/>
          <w:vertAlign w:val="baseline"/>
        </w:rPr>
        <w:footnoteRef/>
      </w:r>
      <w:r w:rsidRPr="00F346F5">
        <w:rPr>
          <w:rFonts w:hint="cs"/>
          <w:rtl/>
        </w:rPr>
        <w:t>- سرخسی، الأصول، 1 / 364.</w:t>
      </w:r>
    </w:p>
  </w:footnote>
  <w:footnote w:id="614">
    <w:p w:rsidR="002B57E7" w:rsidRPr="00F346F5" w:rsidRDefault="002B57E7" w:rsidP="00960E98">
      <w:pPr>
        <w:pStyle w:val="ad"/>
        <w:rPr>
          <w:rtl/>
        </w:rPr>
      </w:pPr>
      <w:r w:rsidRPr="00F346F5">
        <w:rPr>
          <w:rStyle w:val="FootnoteReference"/>
          <w:vertAlign w:val="baseline"/>
        </w:rPr>
        <w:footnoteRef/>
      </w:r>
      <w:r w:rsidRPr="00F346F5">
        <w:rPr>
          <w:rFonts w:hint="cs"/>
          <w:rtl/>
        </w:rPr>
        <w:t>- ابن قیم الجوزیة، إعلام الموقعین، 2 / 307.</w:t>
      </w:r>
    </w:p>
  </w:footnote>
  <w:footnote w:id="615">
    <w:p w:rsidR="002B57E7" w:rsidRPr="00F346F5" w:rsidRDefault="002B57E7" w:rsidP="00960E98">
      <w:pPr>
        <w:pStyle w:val="ad"/>
        <w:rPr>
          <w:rtl/>
        </w:rPr>
      </w:pPr>
      <w:r w:rsidRPr="00F346F5">
        <w:rPr>
          <w:rStyle w:val="FootnoteReference"/>
          <w:vertAlign w:val="baseline"/>
        </w:rPr>
        <w:footnoteRef/>
      </w:r>
      <w:r w:rsidRPr="00F346F5">
        <w:rPr>
          <w:rFonts w:hint="cs"/>
          <w:rtl/>
        </w:rPr>
        <w:t>- الأندلسی، الإحکام</w:t>
      </w:r>
      <w:r>
        <w:rPr>
          <w:rFonts w:hint="cs"/>
          <w:rtl/>
        </w:rPr>
        <w:t xml:space="preserve"> في </w:t>
      </w:r>
      <w:r w:rsidRPr="00F346F5">
        <w:rPr>
          <w:rFonts w:hint="cs"/>
          <w:rtl/>
        </w:rPr>
        <w:t>أصول الأحکام، 1 / 170 – 171.</w:t>
      </w:r>
    </w:p>
  </w:footnote>
  <w:footnote w:id="616">
    <w:p w:rsidR="002B57E7" w:rsidRPr="00F346F5" w:rsidRDefault="002B57E7" w:rsidP="00960E98">
      <w:pPr>
        <w:pStyle w:val="ad"/>
        <w:rPr>
          <w:rtl/>
        </w:rPr>
      </w:pPr>
      <w:r w:rsidRPr="00F346F5">
        <w:rPr>
          <w:rStyle w:val="FootnoteReference"/>
          <w:vertAlign w:val="baseline"/>
        </w:rPr>
        <w:footnoteRef/>
      </w:r>
      <w:r w:rsidRPr="00F346F5">
        <w:rPr>
          <w:rFonts w:hint="cs"/>
          <w:rtl/>
        </w:rPr>
        <w:t>- ابن قیم الجوزیة، إعلام الموقعین، 1 / 331.</w:t>
      </w:r>
    </w:p>
  </w:footnote>
  <w:footnote w:id="617">
    <w:p w:rsidR="002B57E7" w:rsidRPr="00F346F5" w:rsidRDefault="002B57E7" w:rsidP="00960E98">
      <w:pPr>
        <w:pStyle w:val="ad"/>
        <w:rPr>
          <w:rtl/>
        </w:rPr>
      </w:pPr>
      <w:r w:rsidRPr="00F346F5">
        <w:rPr>
          <w:rStyle w:val="FootnoteReference"/>
          <w:vertAlign w:val="baseline"/>
        </w:rPr>
        <w:footnoteRef/>
      </w:r>
      <w:r w:rsidRPr="00F346F5">
        <w:rPr>
          <w:rFonts w:hint="cs"/>
          <w:rtl/>
        </w:rPr>
        <w:t>- ابن قیم الجوزیة، مختصر الصواعق المرسلة، ص 441 – 442.</w:t>
      </w:r>
    </w:p>
  </w:footnote>
  <w:footnote w:id="618">
    <w:p w:rsidR="002B57E7" w:rsidRPr="00F346F5" w:rsidRDefault="002B57E7" w:rsidP="00960E98">
      <w:pPr>
        <w:pStyle w:val="ad"/>
        <w:rPr>
          <w:rtl/>
        </w:rPr>
      </w:pPr>
      <w:r w:rsidRPr="00F346F5">
        <w:rPr>
          <w:rStyle w:val="FootnoteReference"/>
          <w:vertAlign w:val="baseline"/>
        </w:rPr>
        <w:footnoteRef/>
      </w:r>
      <w:r w:rsidRPr="00F346F5">
        <w:rPr>
          <w:rFonts w:hint="cs"/>
          <w:rtl/>
        </w:rPr>
        <w:t>- الشاطبی، الوافقات</w:t>
      </w:r>
      <w:r>
        <w:rPr>
          <w:rFonts w:hint="cs"/>
          <w:rtl/>
        </w:rPr>
        <w:t xml:space="preserve"> في </w:t>
      </w:r>
      <w:r w:rsidRPr="00F346F5">
        <w:rPr>
          <w:rFonts w:hint="cs"/>
          <w:rtl/>
        </w:rPr>
        <w:t>أصول الشریعة، 4 / 9.</w:t>
      </w:r>
    </w:p>
  </w:footnote>
  <w:footnote w:id="619">
    <w:p w:rsidR="002B57E7" w:rsidRPr="00F346F5" w:rsidRDefault="002B57E7" w:rsidP="00960E98">
      <w:pPr>
        <w:pStyle w:val="ad"/>
        <w:rPr>
          <w:rtl/>
        </w:rPr>
      </w:pPr>
      <w:r w:rsidRPr="00F346F5">
        <w:rPr>
          <w:rStyle w:val="FootnoteReference"/>
          <w:vertAlign w:val="baseline"/>
        </w:rPr>
        <w:footnoteRef/>
      </w:r>
      <w:r w:rsidRPr="00F346F5">
        <w:rPr>
          <w:rFonts w:hint="cs"/>
          <w:rtl/>
        </w:rPr>
        <w:t>- القرضاوی، المدخل لدراسة السنة النبویة، ص 124 – 127.</w:t>
      </w:r>
    </w:p>
  </w:footnote>
  <w:footnote w:id="620">
    <w:p w:rsidR="002B57E7" w:rsidRPr="00F346F5" w:rsidRDefault="002B57E7" w:rsidP="00960E98">
      <w:pPr>
        <w:pStyle w:val="ad"/>
        <w:rPr>
          <w:rtl/>
        </w:rPr>
      </w:pPr>
      <w:r w:rsidRPr="00F346F5">
        <w:rPr>
          <w:rStyle w:val="FootnoteReference"/>
          <w:vertAlign w:val="baseline"/>
        </w:rPr>
        <w:footnoteRef/>
      </w:r>
      <w:r w:rsidRPr="00F346F5">
        <w:rPr>
          <w:rFonts w:hint="cs"/>
          <w:rtl/>
        </w:rPr>
        <w:t>- بخاری، صحیح بخاری، 3366.</w:t>
      </w:r>
    </w:p>
  </w:footnote>
  <w:footnote w:id="621">
    <w:p w:rsidR="002B57E7" w:rsidRPr="00F346F5" w:rsidRDefault="002B57E7" w:rsidP="00960E98">
      <w:pPr>
        <w:pStyle w:val="ad"/>
        <w:rPr>
          <w:rtl/>
        </w:rPr>
      </w:pPr>
      <w:r w:rsidRPr="00F346F5">
        <w:rPr>
          <w:rStyle w:val="FootnoteReference"/>
          <w:vertAlign w:val="baseline"/>
        </w:rPr>
        <w:footnoteRef/>
      </w:r>
      <w:r w:rsidRPr="00F346F5">
        <w:rPr>
          <w:rFonts w:hint="cs"/>
          <w:rtl/>
        </w:rPr>
        <w:t>- القرضاوی، فهم صحیح سنت، ص 27.</w:t>
      </w:r>
    </w:p>
  </w:footnote>
  <w:footnote w:id="622">
    <w:p w:rsidR="002B57E7" w:rsidRPr="00F346F5" w:rsidRDefault="002B57E7" w:rsidP="00960E98">
      <w:pPr>
        <w:pStyle w:val="ad"/>
        <w:rPr>
          <w:rtl/>
        </w:rPr>
      </w:pPr>
      <w:r w:rsidRPr="00F346F5">
        <w:rPr>
          <w:rStyle w:val="FootnoteReference"/>
          <w:vertAlign w:val="baseline"/>
        </w:rPr>
        <w:footnoteRef/>
      </w:r>
      <w:r w:rsidRPr="00F346F5">
        <w:rPr>
          <w:rFonts w:hint="cs"/>
          <w:rtl/>
        </w:rPr>
        <w:t>- القرضاوی، فهم صحیح سنت، ص 37 – 38.</w:t>
      </w:r>
    </w:p>
  </w:footnote>
  <w:footnote w:id="623">
    <w:p w:rsidR="002B57E7" w:rsidRPr="00F346F5" w:rsidRDefault="002B57E7" w:rsidP="00960E98">
      <w:pPr>
        <w:pStyle w:val="ad"/>
        <w:rPr>
          <w:rtl/>
        </w:rPr>
      </w:pPr>
      <w:r w:rsidRPr="00F346F5">
        <w:rPr>
          <w:rStyle w:val="FootnoteReference"/>
          <w:vertAlign w:val="baseline"/>
        </w:rPr>
        <w:footnoteRef/>
      </w:r>
      <w:r w:rsidRPr="00F346F5">
        <w:rPr>
          <w:rFonts w:hint="cs"/>
          <w:rtl/>
        </w:rPr>
        <w:t>- القرضاوی، فهم صحیح سنت، ص 109.</w:t>
      </w:r>
    </w:p>
  </w:footnote>
  <w:footnote w:id="624">
    <w:p w:rsidR="002B57E7" w:rsidRPr="00F346F5" w:rsidRDefault="002B57E7" w:rsidP="00960E98">
      <w:pPr>
        <w:pStyle w:val="ad"/>
        <w:rPr>
          <w:rtl/>
        </w:rPr>
      </w:pPr>
      <w:r w:rsidRPr="00F346F5">
        <w:rPr>
          <w:rStyle w:val="FootnoteReference"/>
          <w:vertAlign w:val="baseline"/>
        </w:rPr>
        <w:footnoteRef/>
      </w:r>
      <w:r w:rsidRPr="00F346F5">
        <w:rPr>
          <w:rFonts w:hint="cs"/>
          <w:rtl/>
        </w:rPr>
        <w:t>- القرضاوی، فهم صحیح سنت، ص 132.</w:t>
      </w:r>
    </w:p>
  </w:footnote>
  <w:footnote w:id="625">
    <w:p w:rsidR="002B57E7" w:rsidRPr="00F346F5" w:rsidRDefault="002B57E7" w:rsidP="00960E98">
      <w:pPr>
        <w:pStyle w:val="ad"/>
        <w:rPr>
          <w:rtl/>
        </w:rPr>
      </w:pPr>
      <w:r w:rsidRPr="00F346F5">
        <w:rPr>
          <w:rStyle w:val="FootnoteReference"/>
          <w:vertAlign w:val="baseline"/>
        </w:rPr>
        <w:footnoteRef/>
      </w:r>
      <w:r w:rsidRPr="00F346F5">
        <w:rPr>
          <w:rFonts w:hint="cs"/>
          <w:rtl/>
        </w:rPr>
        <w:t>- القرضاوی، فهم صحیح سنت، ص 147 – 148.</w:t>
      </w:r>
    </w:p>
  </w:footnote>
  <w:footnote w:id="626">
    <w:p w:rsidR="002B57E7" w:rsidRPr="00F346F5" w:rsidRDefault="002B57E7" w:rsidP="00960E98">
      <w:pPr>
        <w:pStyle w:val="ad"/>
        <w:rPr>
          <w:rtl/>
        </w:rPr>
      </w:pPr>
      <w:r w:rsidRPr="00F346F5">
        <w:rPr>
          <w:rStyle w:val="FootnoteReference"/>
          <w:vertAlign w:val="baseline"/>
        </w:rPr>
        <w:footnoteRef/>
      </w:r>
      <w:r w:rsidRPr="00F346F5">
        <w:rPr>
          <w:rFonts w:hint="cs"/>
          <w:rtl/>
        </w:rPr>
        <w:t>- القرضاوی، فهم صحیح سنت، ص 187.</w:t>
      </w:r>
    </w:p>
  </w:footnote>
  <w:footnote w:id="627">
    <w:p w:rsidR="002B57E7" w:rsidRPr="00F346F5" w:rsidRDefault="002B57E7" w:rsidP="00960E98">
      <w:pPr>
        <w:pStyle w:val="ad"/>
        <w:rPr>
          <w:rtl/>
        </w:rPr>
      </w:pPr>
      <w:r w:rsidRPr="00F346F5">
        <w:rPr>
          <w:rStyle w:val="FootnoteReference"/>
          <w:vertAlign w:val="baseline"/>
        </w:rPr>
        <w:footnoteRef/>
      </w:r>
      <w:r w:rsidRPr="00F346F5">
        <w:rPr>
          <w:rFonts w:hint="cs"/>
          <w:rtl/>
        </w:rPr>
        <w:t>- القرضاوی، فهم صحیح سنت، ص 45 – 46.</w:t>
      </w:r>
    </w:p>
  </w:footnote>
  <w:footnote w:id="628">
    <w:p w:rsidR="002B57E7" w:rsidRPr="00F346F5" w:rsidRDefault="002B57E7" w:rsidP="00960E98">
      <w:pPr>
        <w:pStyle w:val="ad"/>
        <w:rPr>
          <w:rtl/>
        </w:rPr>
      </w:pPr>
      <w:r w:rsidRPr="00F346F5">
        <w:rPr>
          <w:rStyle w:val="FootnoteReference"/>
          <w:vertAlign w:val="baseline"/>
        </w:rPr>
        <w:footnoteRef/>
      </w:r>
      <w:r w:rsidRPr="00F346F5">
        <w:rPr>
          <w:rFonts w:hint="cs"/>
          <w:rtl/>
        </w:rPr>
        <w:t>- القرضاوی، فهم صحیح سنت، ص 50.</w:t>
      </w:r>
    </w:p>
  </w:footnote>
  <w:footnote w:id="629">
    <w:p w:rsidR="002B57E7" w:rsidRPr="00F346F5" w:rsidRDefault="002B57E7" w:rsidP="00960E98">
      <w:pPr>
        <w:pStyle w:val="ad"/>
        <w:rPr>
          <w:rtl/>
        </w:rPr>
      </w:pPr>
      <w:r w:rsidRPr="00F346F5">
        <w:rPr>
          <w:rStyle w:val="FootnoteReference"/>
          <w:vertAlign w:val="baseline"/>
        </w:rPr>
        <w:footnoteRef/>
      </w:r>
      <w:r w:rsidRPr="00F346F5">
        <w:rPr>
          <w:rFonts w:hint="cs"/>
          <w:rtl/>
        </w:rPr>
        <w:t>- القرضاوی، فهم صحیح سنت، ص 51.</w:t>
      </w:r>
    </w:p>
  </w:footnote>
  <w:footnote w:id="630">
    <w:p w:rsidR="002B57E7" w:rsidRPr="00F346F5" w:rsidRDefault="002B57E7" w:rsidP="00960E98">
      <w:pPr>
        <w:pStyle w:val="ad"/>
        <w:rPr>
          <w:rtl/>
        </w:rPr>
      </w:pPr>
      <w:r w:rsidRPr="00F346F5">
        <w:rPr>
          <w:rStyle w:val="FootnoteReference"/>
          <w:vertAlign w:val="baseline"/>
        </w:rPr>
        <w:footnoteRef/>
      </w:r>
      <w:r w:rsidRPr="00F346F5">
        <w:rPr>
          <w:rFonts w:hint="cs"/>
          <w:rtl/>
        </w:rPr>
        <w:t>- بخاری، صحیح بخاری، 5662؛ ابن خزیمه، صحیح ابن خزیمه، 397، ابن حبان، صحیح ابن حبان، 2131.</w:t>
      </w:r>
    </w:p>
  </w:footnote>
  <w:footnote w:id="631">
    <w:p w:rsidR="002B57E7" w:rsidRPr="00F346F5" w:rsidRDefault="002B57E7" w:rsidP="00960E98">
      <w:pPr>
        <w:pStyle w:val="ad"/>
        <w:rPr>
          <w:rtl/>
        </w:rPr>
      </w:pPr>
      <w:r w:rsidRPr="00F346F5">
        <w:rPr>
          <w:rStyle w:val="FootnoteReference"/>
          <w:vertAlign w:val="baseline"/>
        </w:rPr>
        <w:footnoteRef/>
      </w:r>
      <w:r w:rsidRPr="00F346F5">
        <w:rPr>
          <w:rFonts w:hint="cs"/>
          <w:rtl/>
        </w:rPr>
        <w:t>- بیهقی، السنن الکبری، 9307.</w:t>
      </w:r>
    </w:p>
  </w:footnote>
  <w:footnote w:id="632">
    <w:p w:rsidR="002B57E7" w:rsidRPr="00F346F5" w:rsidRDefault="002B57E7" w:rsidP="00960E98">
      <w:pPr>
        <w:pStyle w:val="ad"/>
        <w:rPr>
          <w:rtl/>
        </w:rPr>
      </w:pPr>
      <w:r w:rsidRPr="00F346F5">
        <w:rPr>
          <w:rStyle w:val="FootnoteReference"/>
          <w:vertAlign w:val="baseline"/>
        </w:rPr>
        <w:footnoteRef/>
      </w:r>
      <w:r w:rsidRPr="00F346F5">
        <w:rPr>
          <w:rFonts w:hint="cs"/>
          <w:rtl/>
        </w:rPr>
        <w:t>- القرضاوی، المدخل لدراسة السنة النبویة، ص 24.</w:t>
      </w:r>
    </w:p>
  </w:footnote>
  <w:footnote w:id="633">
    <w:p w:rsidR="002B57E7" w:rsidRPr="00F346F5" w:rsidRDefault="002B57E7" w:rsidP="00960E98">
      <w:pPr>
        <w:pStyle w:val="ad"/>
        <w:rPr>
          <w:rtl/>
        </w:rPr>
      </w:pPr>
      <w:r w:rsidRPr="00F346F5">
        <w:rPr>
          <w:rStyle w:val="FootnoteReference"/>
          <w:vertAlign w:val="baseline"/>
        </w:rPr>
        <w:footnoteRef/>
      </w:r>
      <w:r w:rsidRPr="00F346F5">
        <w:rPr>
          <w:rFonts w:hint="cs"/>
          <w:rtl/>
        </w:rPr>
        <w:t>- القرضاوی، فهم صحیح سنت، ص 59.</w:t>
      </w:r>
    </w:p>
  </w:footnote>
  <w:footnote w:id="634">
    <w:p w:rsidR="002B57E7" w:rsidRPr="00F346F5" w:rsidRDefault="002B57E7" w:rsidP="00960E98">
      <w:pPr>
        <w:pStyle w:val="ad"/>
        <w:rPr>
          <w:rtl/>
        </w:rPr>
      </w:pPr>
      <w:r w:rsidRPr="00F346F5">
        <w:rPr>
          <w:rStyle w:val="FootnoteReference"/>
          <w:vertAlign w:val="baseline"/>
        </w:rPr>
        <w:footnoteRef/>
      </w:r>
      <w:r w:rsidRPr="00F346F5">
        <w:rPr>
          <w:rFonts w:hint="cs"/>
          <w:rtl/>
        </w:rPr>
        <w:t>- الأشعری، الإبانة عن أصول الدیانة، ص 38.</w:t>
      </w:r>
    </w:p>
  </w:footnote>
  <w:footnote w:id="635">
    <w:p w:rsidR="002B57E7" w:rsidRPr="00F346F5" w:rsidRDefault="002B57E7" w:rsidP="00960E98">
      <w:pPr>
        <w:pStyle w:val="ad"/>
        <w:rPr>
          <w:rtl/>
        </w:rPr>
      </w:pPr>
      <w:r w:rsidRPr="00F346F5">
        <w:rPr>
          <w:rStyle w:val="FootnoteReference"/>
          <w:vertAlign w:val="baseline"/>
        </w:rPr>
        <w:footnoteRef/>
      </w:r>
      <w:r w:rsidRPr="00F346F5">
        <w:rPr>
          <w:rFonts w:hint="cs"/>
          <w:rtl/>
        </w:rPr>
        <w:t>- ابن تیمیة، مجموعة الفتاوی، 18 / 31 – 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D643BE" w:rsidRDefault="00342758"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39296"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ubB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e07mwSICAAA/BAAADgAAAAAAAAAAAAAAAAAuAgAAZHJzL2Uyb0RvYy54bWxQSwEC&#10;LQAUAAYACAAAACEAKDx+9NkAAAAGAQAADwAAAAAAAAAAAAAAAAB8BAAAZHJzL2Rvd25yZXYueG1s&#10;UEsFBgAAAAAEAAQA8wAAAIIFAAAAAA==&#10;" strokeweight="3pt">
              <v:stroke linestyle="thinThin"/>
            </v:line>
          </w:pict>
        </mc:Fallback>
      </mc:AlternateContent>
    </w:r>
    <w:r w:rsidR="002B57E7" w:rsidRPr="00433E37">
      <w:rPr>
        <w:rFonts w:ascii="Times New Roman Bold" w:hAnsi="Times New Roman Bold" w:hint="cs"/>
        <w:rtl/>
        <w:lang w:bidi="fa-IR"/>
      </w:rPr>
      <w:fldChar w:fldCharType="begin"/>
    </w:r>
    <w:r w:rsidR="002B57E7" w:rsidRPr="00433E37">
      <w:rPr>
        <w:rFonts w:ascii="Times New Roman Bold" w:hAnsi="Times New Roman Bold" w:hint="cs"/>
        <w:lang w:bidi="fa-IR"/>
      </w:rPr>
      <w:instrText xml:space="preserve"> PAGE </w:instrText>
    </w:r>
    <w:r w:rsidR="002B57E7" w:rsidRPr="00433E37">
      <w:rPr>
        <w:rFonts w:ascii="Times New Roman Bold" w:hAnsi="Times New Roman Bold" w:hint="cs"/>
        <w:rtl/>
        <w:lang w:bidi="fa-IR"/>
      </w:rPr>
      <w:fldChar w:fldCharType="separate"/>
    </w:r>
    <w:r w:rsidR="002B57E7">
      <w:rPr>
        <w:rFonts w:ascii="Times New Roman Bold" w:hAnsi="Times New Roman Bold"/>
        <w:noProof/>
        <w:rtl/>
        <w:lang w:bidi="fa-IR"/>
      </w:rPr>
      <w:t>2</w:t>
    </w:r>
    <w:r w:rsidR="002B57E7" w:rsidRPr="00433E37">
      <w:rPr>
        <w:rFonts w:ascii="Times New Roman Bold" w:hAnsi="Times New Roman Bold" w:hint="cs"/>
        <w:rtl/>
        <w:lang w:bidi="fa-IR"/>
      </w:rPr>
      <w:fldChar w:fldCharType="end"/>
    </w:r>
    <w:r w:rsidR="002B57E7">
      <w:rPr>
        <w:rFonts w:ascii="Times New Roman Bold" w:hAnsi="Times New Roman Bold" w:hint="cs"/>
        <w:rtl/>
        <w:lang w:bidi="fa-IR"/>
      </w:rPr>
      <w:tab/>
    </w:r>
    <w:r w:rsidR="002B57E7">
      <w:rPr>
        <w:rFonts w:ascii="Times New Roman Bold" w:hAnsi="Times New Roman Bold" w:cs="B Lotus" w:hint="cs"/>
        <w:b/>
        <w:bCs/>
        <w:sz w:val="26"/>
        <w:szCs w:val="26"/>
        <w:rtl/>
        <w:lang w:bidi="fa-IR"/>
      </w:rPr>
      <w:t xml:space="preserve">          گزیده‌ای از سخنان و اندرزهای مولانا عبدالعزیز </w:t>
    </w:r>
    <w:r w:rsidR="002B57E7">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4004BA">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45440" behindDoc="0" locked="0" layoutInCell="1" allowOverlap="1">
              <wp:simplePos x="0" y="0"/>
              <wp:positionH relativeFrom="column">
                <wp:posOffset>5080</wp:posOffset>
              </wp:positionH>
              <wp:positionV relativeFrom="paragraph">
                <wp:posOffset>276225</wp:posOffset>
              </wp:positionV>
              <wp:extent cx="4679950" cy="0"/>
              <wp:effectExtent l="24130" t="19050" r="20320" b="19050"/>
              <wp:wrapNone/>
              <wp:docPr id="29"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75pt" to="368.9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" strokeweight="3pt">
              <v:stroke linestyle="thinThin"/>
            </v:line>
          </w:pict>
        </mc:Fallback>
      </mc:AlternateContent>
    </w:r>
    <w:r w:rsidR="002B57E7">
      <w:rPr>
        <w:rFonts w:ascii="Times New Roman Bold" w:hAnsi="Times New Roman Bold" w:cs="B Lotus" w:hint="cs"/>
        <w:b/>
        <w:bCs/>
        <w:sz w:val="26"/>
        <w:szCs w:val="26"/>
        <w:rtl/>
        <w:lang w:bidi="fa-IR"/>
      </w:rPr>
      <w:t>فصل اول کلیات: 2- حصر خبر در صدق و کذب</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024CE4">
      <w:rPr>
        <w:rFonts w:ascii="B Zar" w:hAnsi="B Zar"/>
        <w:b/>
        <w:noProof/>
        <w:rtl/>
        <w:lang w:bidi="fa-IR"/>
      </w:rPr>
      <w:t>33</w:t>
    </w:r>
    <w:r w:rsidR="002B57E7" w:rsidRPr="00B7262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46464" behindDoc="0" locked="0" layoutInCell="1" allowOverlap="1">
              <wp:simplePos x="0" y="0"/>
              <wp:positionH relativeFrom="column">
                <wp:posOffset>5080</wp:posOffset>
              </wp:positionH>
              <wp:positionV relativeFrom="paragraph">
                <wp:posOffset>292735</wp:posOffset>
              </wp:positionV>
              <wp:extent cx="4679950" cy="0"/>
              <wp:effectExtent l="24130" t="26035" r="20320" b="21590"/>
              <wp:wrapNone/>
              <wp:docPr id="28"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05pt" to="368.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C2IwIAAEA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" strokeweight="3pt">
              <v:stroke linestyle="thinThin"/>
            </v:line>
          </w:pict>
        </mc:Fallback>
      </mc:AlternateContent>
    </w:r>
    <w:r w:rsidR="002B57E7">
      <w:rPr>
        <w:rFonts w:ascii="Times New Roman Bold" w:hAnsi="Times New Roman Bold" w:cs="B Lotus" w:hint="cs"/>
        <w:b/>
        <w:bCs/>
        <w:sz w:val="26"/>
        <w:szCs w:val="26"/>
        <w:rtl/>
        <w:lang w:bidi="fa-IR"/>
      </w:rPr>
      <w:t>فصل اول کلیات: 3- اقسام خبر</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024CE4">
      <w:rPr>
        <w:rFonts w:ascii="B Zar" w:hAnsi="B Zar"/>
        <w:b/>
        <w:noProof/>
        <w:rtl/>
        <w:lang w:bidi="fa-IR"/>
      </w:rPr>
      <w:t>43</w:t>
    </w:r>
    <w:r w:rsidR="002B57E7" w:rsidRPr="00B72623">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47488" behindDoc="0" locked="0" layoutInCell="1" allowOverlap="1">
              <wp:simplePos x="0" y="0"/>
              <wp:positionH relativeFrom="column">
                <wp:posOffset>5080</wp:posOffset>
              </wp:positionH>
              <wp:positionV relativeFrom="paragraph">
                <wp:posOffset>267970</wp:posOffset>
              </wp:positionV>
              <wp:extent cx="4679950" cy="0"/>
              <wp:effectExtent l="24130" t="20320" r="20320" b="27305"/>
              <wp:wrapNone/>
              <wp:docPr id="27"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1pt" to="368.9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" strokeweight="3pt">
              <v:stroke linestyle="thinThin"/>
            </v:line>
          </w:pict>
        </mc:Fallback>
      </mc:AlternateContent>
    </w:r>
    <w:r w:rsidR="002B57E7">
      <w:rPr>
        <w:rFonts w:ascii="Times New Roman Bold" w:hAnsi="Times New Roman Bold" w:cs="B Lotus" w:hint="cs"/>
        <w:b/>
        <w:bCs/>
        <w:sz w:val="26"/>
        <w:szCs w:val="26"/>
        <w:rtl/>
        <w:lang w:bidi="fa-IR"/>
      </w:rPr>
      <w:t>فصل اول کلیات: 4- عقیده</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024CE4">
      <w:rPr>
        <w:rFonts w:ascii="B Zar" w:hAnsi="B Zar"/>
        <w:b/>
        <w:noProof/>
        <w:rtl/>
        <w:lang w:bidi="fa-IR"/>
      </w:rPr>
      <w:t>47</w:t>
    </w:r>
    <w:r w:rsidR="002B57E7" w:rsidRPr="00B72623">
      <w:rPr>
        <w:rFonts w:ascii="B Zar" w:hAnsi="B Zar"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48512" behindDoc="0" locked="0" layoutInCell="1" allowOverlap="1">
              <wp:simplePos x="0" y="0"/>
              <wp:positionH relativeFrom="column">
                <wp:posOffset>5080</wp:posOffset>
              </wp:positionH>
              <wp:positionV relativeFrom="paragraph">
                <wp:posOffset>292735</wp:posOffset>
              </wp:positionV>
              <wp:extent cx="4679950" cy="0"/>
              <wp:effectExtent l="24130" t="26035" r="20320" b="21590"/>
              <wp:wrapNone/>
              <wp:docPr id="2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05pt" to="368.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3omIwIAAEA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" strokeweight="3pt">
              <v:stroke linestyle="thinThin"/>
            </v:line>
          </w:pict>
        </mc:Fallback>
      </mc:AlternateContent>
    </w:r>
    <w:r w:rsidR="002B57E7">
      <w:rPr>
        <w:rFonts w:ascii="Times New Roman Bold" w:hAnsi="Times New Roman Bold" w:cs="B Lotus" w:hint="cs"/>
        <w:b/>
        <w:bCs/>
        <w:sz w:val="26"/>
        <w:szCs w:val="26"/>
        <w:rtl/>
        <w:lang w:bidi="fa-IR"/>
      </w:rPr>
      <w:t>فصل اول کلیات: 5- مفهوم ظن</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024CE4">
      <w:rPr>
        <w:rFonts w:ascii="B Zar" w:hAnsi="B Zar"/>
        <w:b/>
        <w:noProof/>
        <w:rtl/>
        <w:lang w:bidi="fa-IR"/>
      </w:rPr>
      <w:t>55</w:t>
    </w:r>
    <w:r w:rsidR="002B57E7" w:rsidRPr="00B72623">
      <w:rPr>
        <w:rFonts w:ascii="B Zar" w:hAnsi="B Zar"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49536" behindDoc="0" locked="0" layoutInCell="1" allowOverlap="1">
              <wp:simplePos x="0" y="0"/>
              <wp:positionH relativeFrom="column">
                <wp:posOffset>5080</wp:posOffset>
              </wp:positionH>
              <wp:positionV relativeFrom="paragraph">
                <wp:posOffset>292735</wp:posOffset>
              </wp:positionV>
              <wp:extent cx="4679950" cy="0"/>
              <wp:effectExtent l="24130" t="26035" r="20320" b="21590"/>
              <wp:wrapNone/>
              <wp:docPr id="25"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05pt" to="368.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" strokeweight="3pt">
              <v:stroke linestyle="thinThin"/>
            </v:line>
          </w:pict>
        </mc:Fallback>
      </mc:AlternateContent>
    </w:r>
    <w:r w:rsidR="002B57E7">
      <w:rPr>
        <w:rFonts w:ascii="Times New Roman Bold" w:hAnsi="Times New Roman Bold" w:cs="B Lotus" w:hint="cs"/>
        <w:b/>
        <w:bCs/>
        <w:sz w:val="26"/>
        <w:szCs w:val="26"/>
        <w:rtl/>
        <w:lang w:bidi="fa-IR"/>
      </w:rPr>
      <w:t>فصل دوم خبر واحد و عمل به آن: 1- خبر واحد</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024CE4">
      <w:rPr>
        <w:rFonts w:ascii="B Zar" w:hAnsi="B Zar"/>
        <w:b/>
        <w:noProof/>
        <w:rtl/>
        <w:lang w:bidi="fa-IR"/>
      </w:rPr>
      <w:t>63</w:t>
    </w:r>
    <w:r w:rsidR="002B57E7" w:rsidRPr="00B72623">
      <w:rPr>
        <w:rFonts w:ascii="B Zar" w:hAnsi="B Zar" w:hint="cs"/>
        <w:b/>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0560" behindDoc="0" locked="0" layoutInCell="1" allowOverlap="1">
              <wp:simplePos x="0" y="0"/>
              <wp:positionH relativeFrom="column">
                <wp:posOffset>5080</wp:posOffset>
              </wp:positionH>
              <wp:positionV relativeFrom="paragraph">
                <wp:posOffset>292735</wp:posOffset>
              </wp:positionV>
              <wp:extent cx="4679950" cy="0"/>
              <wp:effectExtent l="24130" t="26035" r="20320" b="21590"/>
              <wp:wrapNone/>
              <wp:docPr id="24"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05pt" to="368.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lKDIwIAAEA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" strokeweight="3pt">
              <v:stroke linestyle="thinThin"/>
            </v:line>
          </w:pict>
        </mc:Fallback>
      </mc:AlternateContent>
    </w:r>
    <w:r w:rsidR="002B57E7">
      <w:rPr>
        <w:rFonts w:ascii="Times New Roman Bold" w:hAnsi="Times New Roman Bold" w:cs="B Lotus" w:hint="cs"/>
        <w:b/>
        <w:bCs/>
        <w:sz w:val="26"/>
        <w:szCs w:val="26"/>
        <w:rtl/>
        <w:lang w:bidi="fa-IR"/>
      </w:rPr>
      <w:t>فصل دوم خبر واحد و عمل به آن: 2- حکم عمل به اخبار آحاد</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024CE4">
      <w:rPr>
        <w:rFonts w:ascii="B Zar" w:hAnsi="B Zar"/>
        <w:b/>
        <w:noProof/>
        <w:rtl/>
        <w:lang w:bidi="fa-IR"/>
      </w:rPr>
      <w:t>69</w:t>
    </w:r>
    <w:r w:rsidR="002B57E7" w:rsidRPr="00B72623">
      <w:rPr>
        <w:rFonts w:ascii="B Zar" w:hAnsi="B Zar" w:hint="cs"/>
        <w:b/>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1584" behindDoc="0" locked="0" layoutInCell="1" allowOverlap="1">
              <wp:simplePos x="0" y="0"/>
              <wp:positionH relativeFrom="column">
                <wp:posOffset>5080</wp:posOffset>
              </wp:positionH>
              <wp:positionV relativeFrom="paragraph">
                <wp:posOffset>292735</wp:posOffset>
              </wp:positionV>
              <wp:extent cx="4679950" cy="0"/>
              <wp:effectExtent l="24130" t="26035" r="20320" b="21590"/>
              <wp:wrapNone/>
              <wp:docPr id="2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05pt" to="368.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" strokeweight="3pt">
              <v:stroke linestyle="thinThin"/>
            </v:line>
          </w:pict>
        </mc:Fallback>
      </mc:AlternateContent>
    </w:r>
    <w:r w:rsidR="002B57E7">
      <w:rPr>
        <w:rFonts w:ascii="Times New Roman Bold" w:hAnsi="Times New Roman Bold" w:cs="B Lotus" w:hint="cs"/>
        <w:b/>
        <w:bCs/>
        <w:sz w:val="26"/>
        <w:szCs w:val="26"/>
        <w:rtl/>
        <w:lang w:bidi="fa-IR"/>
      </w:rPr>
      <w:t>فصل سوم: پیشگفتار</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024CE4">
      <w:rPr>
        <w:rFonts w:ascii="B Zar" w:hAnsi="B Zar"/>
        <w:b/>
        <w:noProof/>
        <w:rtl/>
        <w:lang w:bidi="fa-IR"/>
      </w:rPr>
      <w:t>85</w:t>
    </w:r>
    <w:r w:rsidR="002B57E7" w:rsidRPr="00B72623">
      <w:rPr>
        <w:rFonts w:ascii="B Zar" w:hAnsi="B Zar" w:hint="cs"/>
        <w:b/>
        <w:rtl/>
        <w:lang w:bidi="fa-I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2608" behindDoc="0" locked="0" layoutInCell="1" allowOverlap="1">
              <wp:simplePos x="0" y="0"/>
              <wp:positionH relativeFrom="column">
                <wp:posOffset>5080</wp:posOffset>
              </wp:positionH>
              <wp:positionV relativeFrom="paragraph">
                <wp:posOffset>302260</wp:posOffset>
              </wp:positionV>
              <wp:extent cx="4679950" cy="0"/>
              <wp:effectExtent l="24130" t="26035" r="20320" b="21590"/>
              <wp:wrapNone/>
              <wp:docPr id="2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8pt" to="368.9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uZIwIAAEA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" strokeweight="3pt">
              <v:stroke linestyle="thinThin"/>
            </v:line>
          </w:pict>
        </mc:Fallback>
      </mc:AlternateContent>
    </w:r>
    <w:r w:rsidR="002B57E7">
      <w:rPr>
        <w:rFonts w:ascii="Times New Roman Bold" w:hAnsi="Times New Roman Bold" w:cs="B Lotus" w:hint="cs"/>
        <w:b/>
        <w:bCs/>
        <w:sz w:val="26"/>
        <w:szCs w:val="26"/>
        <w:rtl/>
        <w:lang w:bidi="fa-IR"/>
      </w:rPr>
      <w:t>فصل سوم: 1- افاده‌ی علم یا ظن</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024CE4">
      <w:rPr>
        <w:rFonts w:ascii="B Zar" w:hAnsi="B Zar"/>
        <w:b/>
        <w:noProof/>
        <w:rtl/>
        <w:lang w:bidi="fa-IR"/>
      </w:rPr>
      <w:t>123</w:t>
    </w:r>
    <w:r w:rsidR="002B57E7" w:rsidRPr="00B72623">
      <w:rPr>
        <w:rFonts w:ascii="B Zar" w:hAnsi="B Zar" w:hint="cs"/>
        <w:b/>
        <w:rtl/>
        <w:lang w:bidi="fa-I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simplePos x="0" y="0"/>
              <wp:positionH relativeFrom="column">
                <wp:posOffset>5080</wp:posOffset>
              </wp:positionH>
              <wp:positionV relativeFrom="paragraph">
                <wp:posOffset>292735</wp:posOffset>
              </wp:positionV>
              <wp:extent cx="4679950" cy="0"/>
              <wp:effectExtent l="24130" t="26035" r="20320" b="21590"/>
              <wp:wrapNone/>
              <wp:docPr id="2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05pt" to="368.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" strokeweight="3pt">
              <v:stroke linestyle="thinThin"/>
            </v:line>
          </w:pict>
        </mc:Fallback>
      </mc:AlternateContent>
    </w:r>
    <w:r w:rsidR="002B57E7">
      <w:rPr>
        <w:rFonts w:ascii="Times New Roman Bold" w:hAnsi="Times New Roman Bold" w:cs="B Lotus" w:hint="cs"/>
        <w:b/>
        <w:bCs/>
        <w:sz w:val="26"/>
        <w:szCs w:val="26"/>
        <w:rtl/>
        <w:lang w:bidi="fa-IR"/>
      </w:rPr>
      <w:t>فصل سوم: 3- علم ضروری و علم نظری</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024CE4">
      <w:rPr>
        <w:rFonts w:ascii="B Zar" w:hAnsi="B Zar"/>
        <w:b/>
        <w:noProof/>
        <w:rtl/>
        <w:lang w:bidi="fa-IR"/>
      </w:rPr>
      <w:t>137</w:t>
    </w:r>
    <w:r w:rsidR="002B57E7" w:rsidRPr="00B72623">
      <w:rPr>
        <w:rFonts w:ascii="B Zar" w:hAnsi="B Zar" w:hint="cs"/>
        <w:b/>
        <w:rtl/>
        <w:lang w:bidi="fa-IR"/>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907E43">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75136" behindDoc="0" locked="0" layoutInCell="1" allowOverlap="1">
              <wp:simplePos x="0" y="0"/>
              <wp:positionH relativeFrom="column">
                <wp:posOffset>5080</wp:posOffset>
              </wp:positionH>
              <wp:positionV relativeFrom="paragraph">
                <wp:posOffset>292735</wp:posOffset>
              </wp:positionV>
              <wp:extent cx="4679950" cy="0"/>
              <wp:effectExtent l="24130" t="26035" r="20320" b="21590"/>
              <wp:wrapNone/>
              <wp:docPr id="20"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05pt" to="368.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Qb4IwIAAEE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" strokeweight="3pt">
              <v:stroke linestyle="thinThin"/>
            </v:line>
          </w:pict>
        </mc:Fallback>
      </mc:AlternateContent>
    </w:r>
    <w:r w:rsidR="002B57E7">
      <w:rPr>
        <w:rFonts w:ascii="Times New Roman Bold" w:hAnsi="Times New Roman Bold" w:cs="B Lotus" w:hint="cs"/>
        <w:b/>
        <w:bCs/>
        <w:sz w:val="26"/>
        <w:szCs w:val="26"/>
        <w:rtl/>
        <w:lang w:bidi="fa-IR"/>
      </w:rPr>
      <w:t>فصل سوم: 3- خبر واحد و متواتر در افاده‌ی علم</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960E98">
      <w:rPr>
        <w:rFonts w:ascii="B Zar" w:hAnsi="B Zar"/>
        <w:b/>
        <w:noProof/>
        <w:rtl/>
        <w:lang w:bidi="fa-IR"/>
      </w:rPr>
      <w:t>139</w:t>
    </w:r>
    <w:r w:rsidR="002B57E7"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D97A5E" w:rsidRDefault="002B57E7" w:rsidP="003A585B">
    <w:pPr>
      <w:pStyle w:val="Header"/>
      <w:ind w:left="284" w:right="284"/>
      <w:rPr>
        <w:rFonts w:cs="B Lotus"/>
        <w:sz w:val="2"/>
        <w:szCs w:val="2"/>
        <w:rtl/>
      </w:rPr>
    </w:pPr>
    <w:r>
      <w:rPr>
        <w:rFonts w:cs="B Titr" w:hint="cs"/>
        <w:szCs w:val="24"/>
        <w:rtl/>
        <w:lang w:bidi="ar-EG"/>
      </w:rPr>
      <w:t xml:space="preserve"> </w:t>
    </w:r>
  </w:p>
  <w:p w:rsidR="002B57E7" w:rsidRPr="00C37D07" w:rsidRDefault="002B57E7"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24CE4">
      <w:rPr>
        <w:rFonts w:ascii="Times New Roman Bold" w:hAnsi="Times New Roman Bold"/>
        <w:noProof/>
        <w:rtl/>
        <w:lang w:bidi="fa-IR"/>
      </w:rPr>
      <w:t>3</w:t>
    </w:r>
    <w:r w:rsidRPr="00C37D07">
      <w:rPr>
        <w:rFonts w:ascii="Times New Roman Bold" w:hAnsi="Times New Roman Bold" w:hint="cs"/>
        <w:rtl/>
        <w:lang w:bidi="fa-IR"/>
      </w:rPr>
      <w:fldChar w:fldCharType="end"/>
    </w:r>
  </w:p>
  <w:p w:rsidR="002B57E7" w:rsidRPr="00BC39D5" w:rsidRDefault="00342758"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40320"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k1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NOvyTU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simplePos x="0" y="0"/>
              <wp:positionH relativeFrom="column">
                <wp:posOffset>5080</wp:posOffset>
              </wp:positionH>
              <wp:positionV relativeFrom="paragraph">
                <wp:posOffset>292735</wp:posOffset>
              </wp:positionV>
              <wp:extent cx="4679950" cy="0"/>
              <wp:effectExtent l="24130" t="26035" r="20320" b="21590"/>
              <wp:wrapNone/>
              <wp:docPr id="1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05pt" to="368.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" strokeweight="3pt">
              <v:stroke linestyle="thinThin"/>
            </v:line>
          </w:pict>
        </mc:Fallback>
      </mc:AlternateContent>
    </w:r>
    <w:r w:rsidR="002B57E7">
      <w:rPr>
        <w:rFonts w:ascii="Times New Roman Bold" w:hAnsi="Times New Roman Bold" w:cs="B Lotus" w:hint="cs"/>
        <w:b/>
        <w:bCs/>
        <w:sz w:val="26"/>
        <w:szCs w:val="26"/>
        <w:rtl/>
        <w:lang w:bidi="fa-IR"/>
      </w:rPr>
      <w:t>فصل سوم: 4- خبر واحد و قرائن مربوط به آن</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024CE4">
      <w:rPr>
        <w:rFonts w:ascii="B Zar" w:hAnsi="B Zar"/>
        <w:b/>
        <w:noProof/>
        <w:rtl/>
        <w:lang w:bidi="fa-IR"/>
      </w:rPr>
      <w:t>163</w:t>
    </w:r>
    <w:r w:rsidR="002B57E7" w:rsidRPr="00B72623">
      <w:rPr>
        <w:rFonts w:ascii="B Zar" w:hAnsi="B Zar" w:hint="cs"/>
        <w:b/>
        <w:rtl/>
        <w:lang w:bidi="fa-IR"/>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5080</wp:posOffset>
              </wp:positionH>
              <wp:positionV relativeFrom="paragraph">
                <wp:posOffset>292735</wp:posOffset>
              </wp:positionV>
              <wp:extent cx="4679950" cy="0"/>
              <wp:effectExtent l="24130" t="26035" r="20320" b="21590"/>
              <wp:wrapNone/>
              <wp:docPr id="1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05pt" to="368.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" strokeweight="3pt">
              <v:stroke linestyle="thinThin"/>
            </v:line>
          </w:pict>
        </mc:Fallback>
      </mc:AlternateContent>
    </w:r>
    <w:r w:rsidR="002B57E7">
      <w:rPr>
        <w:rFonts w:ascii="Times New Roman Bold" w:hAnsi="Times New Roman Bold" w:cs="B Lotus" w:hint="cs"/>
        <w:b/>
        <w:bCs/>
        <w:sz w:val="26"/>
        <w:szCs w:val="26"/>
        <w:rtl/>
        <w:lang w:bidi="fa-IR"/>
      </w:rPr>
      <w:t>فصل سوم: 5- تفاوت عقول در حصول یقین</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960E98">
      <w:rPr>
        <w:rFonts w:ascii="B Zar" w:hAnsi="B Zar"/>
        <w:b/>
        <w:noProof/>
        <w:rtl/>
        <w:lang w:bidi="fa-IR"/>
      </w:rPr>
      <w:t>169</w:t>
    </w:r>
    <w:r w:rsidR="002B57E7" w:rsidRPr="00B72623">
      <w:rPr>
        <w:rFonts w:ascii="B Zar" w:hAnsi="B Zar" w:hint="cs"/>
        <w:b/>
        <w:rtl/>
        <w:lang w:bidi="fa-IR"/>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5080</wp:posOffset>
              </wp:positionH>
              <wp:positionV relativeFrom="paragraph">
                <wp:posOffset>292735</wp:posOffset>
              </wp:positionV>
              <wp:extent cx="4679950" cy="0"/>
              <wp:effectExtent l="24130" t="26035" r="20320" b="21590"/>
              <wp:wrapNone/>
              <wp:docPr id="1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05pt" to="368.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" strokeweight="3pt">
              <v:stroke linestyle="thinThin"/>
            </v:line>
          </w:pict>
        </mc:Fallback>
      </mc:AlternateContent>
    </w:r>
    <w:r w:rsidR="002B57E7">
      <w:rPr>
        <w:rFonts w:ascii="Times New Roman Bold" w:hAnsi="Times New Roman Bold" w:cs="B Lotus" w:hint="cs"/>
        <w:b/>
        <w:bCs/>
        <w:sz w:val="26"/>
        <w:szCs w:val="26"/>
        <w:rtl/>
        <w:lang w:bidi="fa-IR"/>
      </w:rPr>
      <w:t>فصل سوم: 6- اخذ به خبر واحد در عقیده از سوی منکرین آن</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960E98">
      <w:rPr>
        <w:rFonts w:ascii="B Zar" w:hAnsi="B Zar"/>
        <w:b/>
        <w:noProof/>
        <w:rtl/>
        <w:lang w:bidi="fa-IR"/>
      </w:rPr>
      <w:t>173</w:t>
    </w:r>
    <w:r w:rsidR="002B57E7" w:rsidRPr="00B72623">
      <w:rPr>
        <w:rFonts w:ascii="B Zar" w:hAnsi="B Zar" w:hint="cs"/>
        <w:b/>
        <w:rtl/>
        <w:lang w:bidi="fa-IR"/>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292735</wp:posOffset>
              </wp:positionV>
              <wp:extent cx="4679950" cy="0"/>
              <wp:effectExtent l="24130" t="26035" r="20320" b="21590"/>
              <wp:wrapNone/>
              <wp:docPr id="1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05pt" to="368.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" strokeweight="3pt">
              <v:stroke linestyle="thinThin"/>
            </v:line>
          </w:pict>
        </mc:Fallback>
      </mc:AlternateContent>
    </w:r>
    <w:r w:rsidR="002B57E7">
      <w:rPr>
        <w:rFonts w:ascii="Times New Roman Bold" w:hAnsi="Times New Roman Bold" w:cs="B Lotus" w:hint="cs"/>
        <w:b/>
        <w:bCs/>
        <w:sz w:val="26"/>
        <w:szCs w:val="26"/>
        <w:rtl/>
        <w:lang w:bidi="fa-IR"/>
      </w:rPr>
      <w:t>فصل سوم: 7- بررسی اجماع‌های ناظر بر اخبار آحاد</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960E98">
      <w:rPr>
        <w:rFonts w:ascii="B Zar" w:hAnsi="B Zar"/>
        <w:b/>
        <w:noProof/>
        <w:rtl/>
        <w:lang w:bidi="fa-IR"/>
      </w:rPr>
      <w:t>177</w:t>
    </w:r>
    <w:r w:rsidR="002B57E7" w:rsidRPr="00B72623">
      <w:rPr>
        <w:rFonts w:ascii="B Zar" w:hAnsi="B Zar" w:hint="cs"/>
        <w:b/>
        <w:rtl/>
        <w:lang w:bidi="fa-IR"/>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5080</wp:posOffset>
              </wp:positionH>
              <wp:positionV relativeFrom="paragraph">
                <wp:posOffset>300990</wp:posOffset>
              </wp:positionV>
              <wp:extent cx="4679950" cy="0"/>
              <wp:effectExtent l="24130" t="24765" r="20320" b="22860"/>
              <wp:wrapNone/>
              <wp:docPr id="1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7pt" to="368.9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46kIwIAAEE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" strokeweight="3pt">
              <v:stroke linestyle="thinThin"/>
            </v:line>
          </w:pict>
        </mc:Fallback>
      </mc:AlternateContent>
    </w:r>
    <w:r w:rsidR="002B57E7">
      <w:rPr>
        <w:rFonts w:ascii="Times New Roman Bold" w:hAnsi="Times New Roman Bold" w:cs="B Lotus" w:hint="cs"/>
        <w:b/>
        <w:bCs/>
        <w:sz w:val="26"/>
        <w:szCs w:val="26"/>
        <w:rtl/>
        <w:lang w:bidi="fa-IR"/>
      </w:rPr>
      <w:t>فصل سوم: 8- وجوب عمل به خبر واحد صحیح در عقیده و احکام</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960E98">
      <w:rPr>
        <w:rFonts w:ascii="B Zar" w:hAnsi="B Zar"/>
        <w:b/>
        <w:noProof/>
        <w:rtl/>
        <w:lang w:bidi="fa-IR"/>
      </w:rPr>
      <w:t>187</w:t>
    </w:r>
    <w:r w:rsidR="002B57E7" w:rsidRPr="00B72623">
      <w:rPr>
        <w:rFonts w:ascii="B Zar" w:hAnsi="B Zar" w:hint="cs"/>
        <w:b/>
        <w:rtl/>
        <w:lang w:bidi="fa-IR"/>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300990</wp:posOffset>
              </wp:positionV>
              <wp:extent cx="4679950" cy="0"/>
              <wp:effectExtent l="24130" t="24765" r="20320" b="22860"/>
              <wp:wrapNone/>
              <wp:docPr id="1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7pt" to="368.9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5ygIwIAAEE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" strokeweight="3pt">
              <v:stroke linestyle="thinThin"/>
            </v:line>
          </w:pict>
        </mc:Fallback>
      </mc:AlternateContent>
    </w:r>
    <w:r w:rsidR="002B57E7">
      <w:rPr>
        <w:rFonts w:ascii="Times New Roman Bold" w:hAnsi="Times New Roman Bold" w:cs="B Lotus" w:hint="cs"/>
        <w:b/>
        <w:bCs/>
        <w:sz w:val="26"/>
        <w:szCs w:val="26"/>
        <w:rtl/>
        <w:lang w:bidi="fa-IR"/>
      </w:rPr>
      <w:t>فصل سوم: 9- تفاوت دیدگاه محدثین با متکلمین اصولی در این باره</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960E98">
      <w:rPr>
        <w:rFonts w:ascii="B Zar" w:hAnsi="B Zar"/>
        <w:b/>
        <w:noProof/>
        <w:rtl/>
        <w:lang w:bidi="fa-IR"/>
      </w:rPr>
      <w:t>193</w:t>
    </w:r>
    <w:r w:rsidR="002B57E7" w:rsidRPr="00B72623">
      <w:rPr>
        <w:rFonts w:ascii="B Zar" w:hAnsi="B Zar" w:hint="cs"/>
        <w:b/>
        <w:rtl/>
        <w:lang w:bidi="fa-IR"/>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simplePos x="0" y="0"/>
              <wp:positionH relativeFrom="column">
                <wp:posOffset>5080</wp:posOffset>
              </wp:positionH>
              <wp:positionV relativeFrom="paragraph">
                <wp:posOffset>300990</wp:posOffset>
              </wp:positionV>
              <wp:extent cx="4679950" cy="0"/>
              <wp:effectExtent l="24130" t="24765" r="20320" b="22860"/>
              <wp:wrapNone/>
              <wp:docPr id="1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7pt" to="368.9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K8IwIAAEE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" strokeweight="3pt">
              <v:stroke linestyle="thinThin"/>
            </v:line>
          </w:pict>
        </mc:Fallback>
      </mc:AlternateContent>
    </w:r>
    <w:r w:rsidR="002B57E7">
      <w:rPr>
        <w:rFonts w:ascii="Times New Roman Bold" w:hAnsi="Times New Roman Bold" w:cs="B Lotus" w:hint="cs"/>
        <w:b/>
        <w:bCs/>
        <w:sz w:val="26"/>
        <w:szCs w:val="26"/>
        <w:rtl/>
        <w:lang w:bidi="fa-IR"/>
      </w:rPr>
      <w:t xml:space="preserve">فصل سوم: 10- ورود فلسفه و کلام سبب انحراف در مباحث خبر واحد </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960E98">
      <w:rPr>
        <w:rFonts w:ascii="B Zar" w:hAnsi="B Zar"/>
        <w:b/>
        <w:noProof/>
        <w:rtl/>
        <w:lang w:bidi="fa-IR"/>
      </w:rPr>
      <w:t>199</w:t>
    </w:r>
    <w:r w:rsidR="002B57E7" w:rsidRPr="00B72623">
      <w:rPr>
        <w:rFonts w:ascii="B Zar" w:hAnsi="B Zar" w:hint="cs"/>
        <w:b/>
        <w:rtl/>
        <w:lang w:bidi="fa-IR"/>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824" behindDoc="0" locked="0" layoutInCell="1" allowOverlap="1">
              <wp:simplePos x="0" y="0"/>
              <wp:positionH relativeFrom="column">
                <wp:posOffset>5080</wp:posOffset>
              </wp:positionH>
              <wp:positionV relativeFrom="paragraph">
                <wp:posOffset>300990</wp:posOffset>
              </wp:positionV>
              <wp:extent cx="4679950" cy="0"/>
              <wp:effectExtent l="24130" t="24765" r="20320" b="22860"/>
              <wp:wrapNone/>
              <wp:docPr id="1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7pt" to="368.9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C4IwIAAEE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" strokeweight="3pt">
              <v:stroke linestyle="thinThin"/>
            </v:line>
          </w:pict>
        </mc:Fallback>
      </mc:AlternateContent>
    </w:r>
    <w:r w:rsidR="002B57E7">
      <w:rPr>
        <w:rFonts w:ascii="Times New Roman Bold" w:hAnsi="Times New Roman Bold" w:cs="B Lotus" w:hint="cs"/>
        <w:b/>
        <w:bCs/>
        <w:sz w:val="26"/>
        <w:szCs w:val="26"/>
        <w:rtl/>
        <w:lang w:bidi="fa-IR"/>
      </w:rPr>
      <w:t xml:space="preserve">فصل سوم: 11- ماهیت اخبار فرستادگان پیامبر </w:t>
    </w:r>
    <w:r w:rsidR="002B57E7" w:rsidRPr="00E00E88">
      <w:rPr>
        <w:rFonts w:ascii="Times New Roman Bold" w:hAnsi="Times New Roman Bold" w:cs="B Lotus" w:hint="cs"/>
        <w:sz w:val="26"/>
        <w:szCs w:val="26"/>
        <w:lang w:bidi="fa-IR"/>
      </w:rPr>
      <w:sym w:font="AGA Arabesque" w:char="F072"/>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960E98">
      <w:rPr>
        <w:rFonts w:ascii="B Zar" w:hAnsi="B Zar"/>
        <w:b/>
        <w:noProof/>
        <w:rtl/>
        <w:lang w:bidi="fa-IR"/>
      </w:rPr>
      <w:t>201</w:t>
    </w:r>
    <w:r w:rsidR="002B57E7" w:rsidRPr="00B72623">
      <w:rPr>
        <w:rFonts w:ascii="B Zar" w:hAnsi="B Zar" w:hint="cs"/>
        <w:b/>
        <w:rtl/>
        <w:lang w:bidi="fa-IR"/>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848" behindDoc="0" locked="0" layoutInCell="1" allowOverlap="1">
              <wp:simplePos x="0" y="0"/>
              <wp:positionH relativeFrom="column">
                <wp:posOffset>5080</wp:posOffset>
              </wp:positionH>
              <wp:positionV relativeFrom="paragraph">
                <wp:posOffset>300990</wp:posOffset>
              </wp:positionV>
              <wp:extent cx="4679950" cy="0"/>
              <wp:effectExtent l="24130" t="24765" r="20320" b="22860"/>
              <wp:wrapNone/>
              <wp:docPr id="11"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7pt" to="368.9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a0IwIAAEE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" strokeweight="3pt">
              <v:stroke linestyle="thinThin"/>
            </v:line>
          </w:pict>
        </mc:Fallback>
      </mc:AlternateContent>
    </w:r>
    <w:r w:rsidR="002B57E7">
      <w:rPr>
        <w:rFonts w:ascii="Times New Roman Bold" w:hAnsi="Times New Roman Bold" w:cs="B Lotus" w:hint="cs"/>
        <w:b/>
        <w:bCs/>
        <w:sz w:val="26"/>
        <w:szCs w:val="26"/>
        <w:rtl/>
        <w:lang w:bidi="fa-IR"/>
      </w:rPr>
      <w:t>فصل سوم: 13- پذیرش اخبار آحاد از سوی مهاجرین، انصار و تابعین</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960E98">
      <w:rPr>
        <w:rFonts w:ascii="B Zar" w:hAnsi="B Zar"/>
        <w:b/>
        <w:noProof/>
        <w:rtl/>
        <w:lang w:bidi="fa-IR"/>
      </w:rPr>
      <w:t>209</w:t>
    </w:r>
    <w:r w:rsidR="002B57E7" w:rsidRPr="00B72623">
      <w:rPr>
        <w:rFonts w:ascii="B Zar" w:hAnsi="B Zar" w:hint="cs"/>
        <w:b/>
        <w:rtl/>
        <w:lang w:bidi="fa-IR"/>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3872" behindDoc="0" locked="0" layoutInCell="1" allowOverlap="1">
              <wp:simplePos x="0" y="0"/>
              <wp:positionH relativeFrom="column">
                <wp:posOffset>5080</wp:posOffset>
              </wp:positionH>
              <wp:positionV relativeFrom="paragraph">
                <wp:posOffset>300990</wp:posOffset>
              </wp:positionV>
              <wp:extent cx="4679950" cy="0"/>
              <wp:effectExtent l="24130" t="24765" r="20320" b="22860"/>
              <wp:wrapNone/>
              <wp:docPr id="10"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7pt" to="368.9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" strokeweight="3pt">
              <v:stroke linestyle="thinThin"/>
            </v:line>
          </w:pict>
        </mc:Fallback>
      </mc:AlternateContent>
    </w:r>
    <w:r w:rsidR="002B57E7">
      <w:rPr>
        <w:rFonts w:ascii="Times New Roman Bold" w:hAnsi="Times New Roman Bold" w:cs="B Lotus" w:hint="cs"/>
        <w:b/>
        <w:bCs/>
        <w:sz w:val="26"/>
        <w:szCs w:val="26"/>
        <w:rtl/>
        <w:lang w:bidi="fa-IR"/>
      </w:rPr>
      <w:t xml:space="preserve">فصل سوم: 14 </w:t>
    </w:r>
    <w:r w:rsidR="002B57E7">
      <w:rPr>
        <w:rFonts w:cs="Times New Roman" w:hint="cs"/>
        <w:b/>
        <w:bCs/>
        <w:sz w:val="26"/>
        <w:szCs w:val="26"/>
        <w:rtl/>
        <w:lang w:bidi="fa-IR"/>
      </w:rPr>
      <w:t>–</w:t>
    </w:r>
    <w:r w:rsidR="002B57E7">
      <w:rPr>
        <w:rFonts w:ascii="Times New Roman Bold" w:hAnsi="Times New Roman Bold" w:cs="B Lotus" w:hint="cs"/>
        <w:b/>
        <w:bCs/>
        <w:sz w:val="26"/>
        <w:szCs w:val="26"/>
        <w:rtl/>
        <w:lang w:bidi="fa-IR"/>
      </w:rPr>
      <w:t xml:space="preserve"> عدم تکفیر منکرین حجیت اخبار آحاد در عقیده</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960E98">
      <w:rPr>
        <w:rFonts w:ascii="B Zar" w:hAnsi="B Zar"/>
        <w:b/>
        <w:noProof/>
        <w:rtl/>
        <w:lang w:bidi="fa-IR"/>
      </w:rPr>
      <w:t>213</w:t>
    </w:r>
    <w:r w:rsidR="002B57E7" w:rsidRPr="00B72623">
      <w:rPr>
        <w:rFonts w:ascii="B Zar" w:hAnsi="B Zar" w:hint="cs"/>
        <w:b/>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D643BE" w:rsidRDefault="00342758" w:rsidP="00E00E88">
    <w:pPr>
      <w:pStyle w:val="Header"/>
      <w:tabs>
        <w:tab w:val="clear" w:pos="4153"/>
        <w:tab w:val="clear" w:pos="8306"/>
        <w:tab w:val="left" w:pos="3969"/>
      </w:tabs>
      <w:spacing w:after="120"/>
      <w:ind w:left="170"/>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42368" behindDoc="0" locked="0" layoutInCell="1" allowOverlap="1">
              <wp:simplePos x="0" y="0"/>
              <wp:positionH relativeFrom="column">
                <wp:posOffset>0</wp:posOffset>
              </wp:positionH>
              <wp:positionV relativeFrom="paragraph">
                <wp:posOffset>266700</wp:posOffset>
              </wp:positionV>
              <wp:extent cx="4679950" cy="0"/>
              <wp:effectExtent l="19050" t="19050" r="25400" b="19050"/>
              <wp:wrapNone/>
              <wp:docPr id="3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6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V5IgIAAEA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" strokeweight="3pt">
              <v:stroke linestyle="thinThin"/>
            </v:line>
          </w:pict>
        </mc:Fallback>
      </mc:AlternateContent>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024CE4">
      <w:rPr>
        <w:rFonts w:ascii="B Zar" w:hAnsi="B Zar"/>
        <w:b/>
        <w:noProof/>
        <w:rtl/>
        <w:lang w:bidi="fa-IR"/>
      </w:rPr>
      <w:t>70</w:t>
    </w:r>
    <w:r w:rsidR="002B57E7" w:rsidRPr="00B72623">
      <w:rPr>
        <w:rFonts w:ascii="B Zar" w:hAnsi="B Zar" w:hint="cs"/>
        <w:b/>
        <w:rtl/>
        <w:lang w:bidi="fa-IR"/>
      </w:rPr>
      <w:fldChar w:fldCharType="end"/>
    </w:r>
    <w:r w:rsidR="002B57E7">
      <w:rPr>
        <w:rFonts w:ascii="Times New Roman Bold" w:hAnsi="Times New Roman Bold" w:hint="cs"/>
        <w:rtl/>
        <w:lang w:bidi="fa-IR"/>
      </w:rPr>
      <w:tab/>
    </w:r>
    <w:r w:rsidR="002B57E7">
      <w:rPr>
        <w:rFonts w:ascii="Times New Roman Bold" w:hAnsi="Times New Roman Bold" w:hint="cs"/>
        <w:rtl/>
        <w:lang w:bidi="fa-IR"/>
      </w:rPr>
      <w:tab/>
    </w:r>
    <w:r w:rsidR="002B57E7">
      <w:rPr>
        <w:rFonts w:ascii="Times New Roman Bold" w:hAnsi="Times New Roman Bold" w:cs="B Lotus" w:hint="cs"/>
        <w:b/>
        <w:bCs/>
        <w:sz w:val="26"/>
        <w:szCs w:val="26"/>
        <w:rtl/>
        <w:lang w:bidi="fa-IR"/>
      </w:rPr>
      <w:t>بررسی حجیت اخبار آحاد در عقیده</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4896" behindDoc="0" locked="0" layoutInCell="1" allowOverlap="1">
              <wp:simplePos x="0" y="0"/>
              <wp:positionH relativeFrom="column">
                <wp:posOffset>5080</wp:posOffset>
              </wp:positionH>
              <wp:positionV relativeFrom="paragraph">
                <wp:posOffset>300990</wp:posOffset>
              </wp:positionV>
              <wp:extent cx="4679950" cy="0"/>
              <wp:effectExtent l="24130" t="24765" r="20320" b="22860"/>
              <wp:wrapNone/>
              <wp:docPr id="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7pt" to="368.9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XFJIwIAAEA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" strokeweight="3pt">
              <v:stroke linestyle="thinThin"/>
            </v:line>
          </w:pict>
        </mc:Fallback>
      </mc:AlternateContent>
    </w:r>
    <w:r w:rsidR="002B57E7">
      <w:rPr>
        <w:rFonts w:ascii="Times New Roman Bold" w:hAnsi="Times New Roman Bold" w:cs="B Lotus" w:hint="cs"/>
        <w:b/>
        <w:bCs/>
        <w:sz w:val="26"/>
        <w:szCs w:val="26"/>
        <w:rtl/>
        <w:lang w:bidi="fa-IR"/>
      </w:rPr>
      <w:t>فصل چهارم: 1 اسلام و عقل</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960E98">
      <w:rPr>
        <w:rFonts w:ascii="B Zar" w:hAnsi="B Zar"/>
        <w:b/>
        <w:noProof/>
        <w:rtl/>
        <w:lang w:bidi="fa-IR"/>
      </w:rPr>
      <w:t>221</w:t>
    </w:r>
    <w:r w:rsidR="002B57E7" w:rsidRPr="00B72623">
      <w:rPr>
        <w:rFonts w:ascii="B Zar" w:hAnsi="B Zar" w:hint="cs"/>
        <w:b/>
        <w:rtl/>
        <w:lang w:bidi="fa-IR"/>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5920" behindDoc="0" locked="0" layoutInCell="1" allowOverlap="1">
              <wp:simplePos x="0" y="0"/>
              <wp:positionH relativeFrom="column">
                <wp:posOffset>5080</wp:posOffset>
              </wp:positionH>
              <wp:positionV relativeFrom="paragraph">
                <wp:posOffset>300990</wp:posOffset>
              </wp:positionV>
              <wp:extent cx="4679950" cy="0"/>
              <wp:effectExtent l="24130" t="24765" r="20320" b="22860"/>
              <wp:wrapNone/>
              <wp:docPr id="8"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7pt" to="368.9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WNNIgIAAEA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" strokeweight="3pt">
              <v:stroke linestyle="thinThin"/>
            </v:line>
          </w:pict>
        </mc:Fallback>
      </mc:AlternateContent>
    </w:r>
    <w:r w:rsidR="002B57E7">
      <w:rPr>
        <w:rFonts w:ascii="Times New Roman Bold" w:hAnsi="Times New Roman Bold" w:cs="B Lotus" w:hint="cs"/>
        <w:b/>
        <w:bCs/>
        <w:sz w:val="26"/>
        <w:szCs w:val="26"/>
        <w:rtl/>
        <w:lang w:bidi="fa-IR"/>
      </w:rPr>
      <w:t>فصل چهارم: 2- رابطه عقل و نقل و محدود</w:t>
    </w:r>
    <w:r w:rsidR="00D94E82">
      <w:rPr>
        <w:rFonts w:ascii="Times New Roman Bold" w:hAnsi="Times New Roman Bold" w:cs="B Lotus" w:hint="cs"/>
        <w:b/>
        <w:bCs/>
        <w:sz w:val="26"/>
        <w:szCs w:val="26"/>
        <w:rtl/>
        <w:lang w:bidi="fa-IR"/>
      </w:rPr>
      <w:t>ه‌</w:t>
    </w:r>
    <w:r w:rsidR="002B57E7">
      <w:rPr>
        <w:rFonts w:ascii="Times New Roman Bold" w:hAnsi="Times New Roman Bold" w:cs="B Lotus" w:hint="cs"/>
        <w:b/>
        <w:bCs/>
        <w:sz w:val="26"/>
        <w:szCs w:val="26"/>
        <w:rtl/>
        <w:lang w:bidi="fa-IR"/>
      </w:rPr>
      <w:t xml:space="preserve">ی آنها </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960E98">
      <w:rPr>
        <w:rFonts w:ascii="B Zar" w:hAnsi="B Zar"/>
        <w:b/>
        <w:noProof/>
        <w:rtl/>
        <w:lang w:bidi="fa-IR"/>
      </w:rPr>
      <w:t>231</w:t>
    </w:r>
    <w:r w:rsidR="002B57E7" w:rsidRPr="00B72623">
      <w:rPr>
        <w:rFonts w:ascii="B Zar" w:hAnsi="B Zar" w:hint="cs"/>
        <w:b/>
        <w:rtl/>
        <w:lang w:bidi="fa-IR"/>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6944" behindDoc="0" locked="0" layoutInCell="1" allowOverlap="1">
              <wp:simplePos x="0" y="0"/>
              <wp:positionH relativeFrom="column">
                <wp:posOffset>5080</wp:posOffset>
              </wp:positionH>
              <wp:positionV relativeFrom="paragraph">
                <wp:posOffset>300990</wp:posOffset>
              </wp:positionV>
              <wp:extent cx="4679950" cy="0"/>
              <wp:effectExtent l="24130" t="24765" r="20320" b="22860"/>
              <wp:wrapNone/>
              <wp:docPr id="7"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7pt" to="368.9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" strokeweight="3pt">
              <v:stroke linestyle="thinThin"/>
            </v:line>
          </w:pict>
        </mc:Fallback>
      </mc:AlternateContent>
    </w:r>
    <w:r w:rsidR="002B57E7">
      <w:rPr>
        <w:rFonts w:ascii="Times New Roman Bold" w:hAnsi="Times New Roman Bold" w:cs="B Lotus" w:hint="cs"/>
        <w:b/>
        <w:bCs/>
        <w:sz w:val="26"/>
        <w:szCs w:val="26"/>
        <w:rtl/>
        <w:lang w:bidi="fa-IR"/>
      </w:rPr>
      <w:t xml:space="preserve">فصل چهارم: 4 تضعیف جایگاه اخبار آحاد به علت تحلیل ... </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960E98">
      <w:rPr>
        <w:rFonts w:ascii="B Zar" w:hAnsi="B Zar"/>
        <w:b/>
        <w:noProof/>
        <w:rtl/>
        <w:lang w:bidi="fa-IR"/>
      </w:rPr>
      <w:t>235</w:t>
    </w:r>
    <w:r w:rsidR="002B57E7" w:rsidRPr="00B72623">
      <w:rPr>
        <w:rFonts w:ascii="B Zar" w:hAnsi="B Zar" w:hint="cs"/>
        <w:b/>
        <w:rtl/>
        <w:lang w:bidi="fa-IR"/>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7968" behindDoc="0" locked="0" layoutInCell="1" allowOverlap="1">
              <wp:simplePos x="0" y="0"/>
              <wp:positionH relativeFrom="column">
                <wp:posOffset>5080</wp:posOffset>
              </wp:positionH>
              <wp:positionV relativeFrom="paragraph">
                <wp:posOffset>300990</wp:posOffset>
              </wp:positionV>
              <wp:extent cx="4679950" cy="0"/>
              <wp:effectExtent l="24130" t="24765" r="20320" b="22860"/>
              <wp:wrapNone/>
              <wp:docPr id="6"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7pt" to="368.9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" strokeweight="3pt">
              <v:stroke linestyle="thinThin"/>
            </v:line>
          </w:pict>
        </mc:Fallback>
      </mc:AlternateContent>
    </w:r>
    <w:r w:rsidR="002B57E7">
      <w:rPr>
        <w:rFonts w:ascii="Times New Roman Bold" w:hAnsi="Times New Roman Bold" w:cs="B Lotus" w:hint="cs"/>
        <w:b/>
        <w:bCs/>
        <w:sz w:val="26"/>
        <w:szCs w:val="26"/>
        <w:rtl/>
        <w:lang w:bidi="fa-IR"/>
      </w:rPr>
      <w:t>فصل چهارم: 5 ادعای بی</w:t>
    </w:r>
    <w:r w:rsidR="002B57E7">
      <w:rPr>
        <w:rFonts w:ascii="Times New Roman Bold" w:hAnsi="Times New Roman Bold" w:cs="B Lotus" w:hint="eastAsia"/>
        <w:b/>
        <w:bCs/>
        <w:sz w:val="26"/>
        <w:szCs w:val="26"/>
        <w:rtl/>
        <w:lang w:bidi="fa-IR"/>
      </w:rPr>
      <w:t>‌</w:t>
    </w:r>
    <w:r w:rsidR="002B57E7">
      <w:rPr>
        <w:rFonts w:ascii="Times New Roman Bold" w:hAnsi="Times New Roman Bold" w:cs="B Lotus" w:hint="cs"/>
        <w:b/>
        <w:bCs/>
        <w:sz w:val="26"/>
        <w:szCs w:val="26"/>
        <w:rtl/>
        <w:lang w:bidi="fa-IR"/>
      </w:rPr>
      <w:t>نیازی قرآن از سنت نبوی</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960E98">
      <w:rPr>
        <w:rFonts w:ascii="B Zar" w:hAnsi="B Zar"/>
        <w:b/>
        <w:noProof/>
        <w:rtl/>
        <w:lang w:bidi="fa-IR"/>
      </w:rPr>
      <w:t>239</w:t>
    </w:r>
    <w:r w:rsidR="002B57E7" w:rsidRPr="00B72623">
      <w:rPr>
        <w:rFonts w:ascii="B Zar" w:hAnsi="B Zar" w:hint="cs"/>
        <w:b/>
        <w:rtl/>
        <w:lang w:bidi="fa-IR"/>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8992" behindDoc="0" locked="0" layoutInCell="1" allowOverlap="1">
              <wp:simplePos x="0" y="0"/>
              <wp:positionH relativeFrom="column">
                <wp:posOffset>5080</wp:posOffset>
              </wp:positionH>
              <wp:positionV relativeFrom="paragraph">
                <wp:posOffset>300990</wp:posOffset>
              </wp:positionV>
              <wp:extent cx="4679950" cy="0"/>
              <wp:effectExtent l="24130" t="24765" r="20320" b="22860"/>
              <wp:wrapNone/>
              <wp:docPr id="5"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7pt" to="368.9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YRIgIAAEA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" strokeweight="3pt">
              <v:stroke linestyle="thinThin"/>
            </v:line>
          </w:pict>
        </mc:Fallback>
      </mc:AlternateContent>
    </w:r>
    <w:r w:rsidR="002B57E7">
      <w:rPr>
        <w:rFonts w:ascii="Times New Roman Bold" w:hAnsi="Times New Roman Bold" w:cs="B Lotus" w:hint="cs"/>
        <w:b/>
        <w:bCs/>
        <w:sz w:val="26"/>
        <w:szCs w:val="26"/>
        <w:rtl/>
        <w:lang w:bidi="fa-IR"/>
      </w:rPr>
      <w:t>فصل چهارم: 6 عدم تعارض اخبار آحاد با قرآن</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960E98">
      <w:rPr>
        <w:rFonts w:ascii="B Zar" w:hAnsi="B Zar"/>
        <w:b/>
        <w:noProof/>
        <w:rtl/>
        <w:lang w:bidi="fa-IR"/>
      </w:rPr>
      <w:t>245</w:t>
    </w:r>
    <w:r w:rsidR="002B57E7" w:rsidRPr="00B72623">
      <w:rPr>
        <w:rFonts w:ascii="B Zar" w:hAnsi="B Zar" w:hint="cs"/>
        <w:b/>
        <w:rtl/>
        <w:lang w:bidi="fa-IR"/>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70016" behindDoc="0" locked="0" layoutInCell="1" allowOverlap="1">
              <wp:simplePos x="0" y="0"/>
              <wp:positionH relativeFrom="column">
                <wp:posOffset>5080</wp:posOffset>
              </wp:positionH>
              <wp:positionV relativeFrom="paragraph">
                <wp:posOffset>300990</wp:posOffset>
              </wp:positionV>
              <wp:extent cx="4679950" cy="0"/>
              <wp:effectExtent l="24130" t="24765" r="20320" b="22860"/>
              <wp:wrapNone/>
              <wp:docPr id="4"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7pt" to="368.9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QVIgIAAEA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" strokeweight="3pt">
              <v:stroke linestyle="thinThin"/>
            </v:line>
          </w:pict>
        </mc:Fallback>
      </mc:AlternateContent>
    </w:r>
    <w:r w:rsidR="002B57E7">
      <w:rPr>
        <w:rFonts w:ascii="Times New Roman Bold" w:hAnsi="Times New Roman Bold" w:cs="B Lotus" w:hint="cs"/>
        <w:b/>
        <w:bCs/>
        <w:sz w:val="26"/>
        <w:szCs w:val="26"/>
        <w:rtl/>
        <w:lang w:bidi="fa-IR"/>
      </w:rPr>
      <w:t>فصل چهارم: 7 قواعد اساسی در تعامل با سنت نبوی</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960E98">
      <w:rPr>
        <w:rFonts w:ascii="B Zar" w:hAnsi="B Zar"/>
        <w:b/>
        <w:noProof/>
        <w:rtl/>
        <w:lang w:bidi="fa-IR"/>
      </w:rPr>
      <w:t>247</w:t>
    </w:r>
    <w:r w:rsidR="002B57E7" w:rsidRPr="00B72623">
      <w:rPr>
        <w:rFonts w:ascii="B Zar" w:hAnsi="B Zar" w:hint="cs"/>
        <w:b/>
        <w:rtl/>
        <w:lang w:bidi="fa-IR"/>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71040" behindDoc="0" locked="0" layoutInCell="1" allowOverlap="1">
              <wp:simplePos x="0" y="0"/>
              <wp:positionH relativeFrom="column">
                <wp:posOffset>5080</wp:posOffset>
              </wp:positionH>
              <wp:positionV relativeFrom="paragraph">
                <wp:posOffset>300990</wp:posOffset>
              </wp:positionV>
              <wp:extent cx="4679950" cy="0"/>
              <wp:effectExtent l="24130" t="24765" r="20320" b="22860"/>
              <wp:wrapNone/>
              <wp:docPr id="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7pt" to="368.9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" strokeweight="3pt">
              <v:stroke linestyle="thinThin"/>
            </v:line>
          </w:pict>
        </mc:Fallback>
      </mc:AlternateContent>
    </w:r>
    <w:r w:rsidR="002B57E7">
      <w:rPr>
        <w:rFonts w:ascii="Times New Roman Bold" w:hAnsi="Times New Roman Bold" w:cs="B Lotus" w:hint="cs"/>
        <w:b/>
        <w:bCs/>
        <w:sz w:val="26"/>
        <w:szCs w:val="26"/>
        <w:rtl/>
        <w:lang w:bidi="fa-IR"/>
      </w:rPr>
      <w:t>فصل چهارم: 8 نگرش نو در فهم سنت نبوی</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960E98">
      <w:rPr>
        <w:rFonts w:ascii="B Zar" w:hAnsi="B Zar"/>
        <w:b/>
        <w:noProof/>
        <w:rtl/>
        <w:lang w:bidi="fa-IR"/>
      </w:rPr>
      <w:t>251</w:t>
    </w:r>
    <w:r w:rsidR="002B57E7" w:rsidRPr="00B72623">
      <w:rPr>
        <w:rFonts w:ascii="B Zar" w:hAnsi="B Zar" w:hint="cs"/>
        <w:b/>
        <w:rtl/>
        <w:lang w:bidi="fa-IR"/>
      </w:rPr>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72064" behindDoc="0" locked="0" layoutInCell="1" allowOverlap="1">
              <wp:simplePos x="0" y="0"/>
              <wp:positionH relativeFrom="column">
                <wp:posOffset>5080</wp:posOffset>
              </wp:positionH>
              <wp:positionV relativeFrom="paragraph">
                <wp:posOffset>300990</wp:posOffset>
              </wp:positionV>
              <wp:extent cx="4679950" cy="0"/>
              <wp:effectExtent l="24130" t="24765" r="20320" b="22860"/>
              <wp:wrapNone/>
              <wp:docPr id="2"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7pt" to="368.9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ogNIgIAAEA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" strokeweight="3pt">
              <v:stroke linestyle="thinThin"/>
            </v:line>
          </w:pict>
        </mc:Fallback>
      </mc:AlternateContent>
    </w:r>
    <w:r w:rsidR="002B57E7">
      <w:rPr>
        <w:rFonts w:ascii="Times New Roman Bold" w:hAnsi="Times New Roman Bold" w:cs="B Lotus" w:hint="cs"/>
        <w:b/>
        <w:bCs/>
        <w:sz w:val="26"/>
        <w:szCs w:val="26"/>
        <w:rtl/>
        <w:lang w:bidi="fa-IR"/>
      </w:rPr>
      <w:t>فصل چهارم: نتیجه‌گیری</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960E98">
      <w:rPr>
        <w:rFonts w:ascii="B Zar" w:hAnsi="B Zar"/>
        <w:b/>
        <w:noProof/>
        <w:rtl/>
        <w:lang w:bidi="fa-IR"/>
      </w:rPr>
      <w:t>253</w:t>
    </w:r>
    <w:r w:rsidR="002B57E7" w:rsidRPr="00B72623">
      <w:rPr>
        <w:rFonts w:ascii="B Zar" w:hAnsi="B Zar" w:hint="cs"/>
        <w:b/>
        <w:rtl/>
        <w:lang w:bidi="fa-IR"/>
      </w:rPr>
      <w:fldChar w:fldCharType="end"/>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E00E88">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73088" behindDoc="0" locked="0" layoutInCell="1" allowOverlap="1">
              <wp:simplePos x="0" y="0"/>
              <wp:positionH relativeFrom="column">
                <wp:posOffset>5080</wp:posOffset>
              </wp:positionH>
              <wp:positionV relativeFrom="paragraph">
                <wp:posOffset>292735</wp:posOffset>
              </wp:positionV>
              <wp:extent cx="4679950" cy="0"/>
              <wp:effectExtent l="24130" t="26035" r="20320" b="21590"/>
              <wp:wrapNone/>
              <wp:docPr id="1"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05pt" to="368.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74BIgIAAEA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" strokeweight="3pt">
              <v:stroke linestyle="thinThin"/>
            </v:line>
          </w:pict>
        </mc:Fallback>
      </mc:AlternateContent>
    </w:r>
    <w:r w:rsidR="002B57E7">
      <w:rPr>
        <w:rFonts w:ascii="Times New Roman Bold" w:hAnsi="Times New Roman Bold" w:cs="B Lotus" w:hint="cs"/>
        <w:b/>
        <w:bCs/>
        <w:sz w:val="26"/>
        <w:szCs w:val="26"/>
        <w:rtl/>
        <w:lang w:bidi="fa-IR"/>
      </w:rPr>
      <w:t>منابع و مآخذ</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960E98">
      <w:rPr>
        <w:rFonts w:ascii="B Zar" w:hAnsi="B Zar"/>
        <w:b/>
        <w:noProof/>
        <w:rtl/>
        <w:lang w:bidi="fa-IR"/>
      </w:rPr>
      <w:t>267</w:t>
    </w:r>
    <w:r w:rsidR="002B57E7" w:rsidRPr="00B72623">
      <w:rPr>
        <w:rFonts w:ascii="B Zar" w:hAnsi="B Zar" w:hint="cs"/>
        <w:b/>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4004BA">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41344" behindDoc="0" locked="0" layoutInCell="1" allowOverlap="1">
              <wp:simplePos x="0" y="0"/>
              <wp:positionH relativeFrom="column">
                <wp:posOffset>5080</wp:posOffset>
              </wp:positionH>
              <wp:positionV relativeFrom="paragraph">
                <wp:posOffset>274955</wp:posOffset>
              </wp:positionV>
              <wp:extent cx="4679950" cy="0"/>
              <wp:effectExtent l="24130" t="27305" r="20320" b="20320"/>
              <wp:wrapNone/>
              <wp:docPr id="3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68.9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tYIgIAAEA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" strokeweight="3pt">
              <v:stroke linestyle="thinThin"/>
            </v:line>
          </w:pict>
        </mc:Fallback>
      </mc:AlternateContent>
    </w:r>
    <w:r w:rsidR="002B57E7">
      <w:rPr>
        <w:rFonts w:ascii="Times New Roman Bold" w:hAnsi="Times New Roman Bold" w:cs="B Lotus" w:hint="cs"/>
        <w:b/>
        <w:bCs/>
        <w:sz w:val="26"/>
        <w:szCs w:val="26"/>
        <w:rtl/>
        <w:lang w:bidi="fa-IR"/>
      </w:rPr>
      <w:t>فهرست مطالب</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024CE4">
      <w:rPr>
        <w:rFonts w:ascii="B Zar" w:hAnsi="B Zar"/>
        <w:b/>
        <w:noProof/>
        <w:rtl/>
        <w:lang w:bidi="fa-IR"/>
      </w:rPr>
      <w:t>5</w:t>
    </w:r>
    <w:r w:rsidR="002B57E7"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E98" w:rsidRDefault="00960E98" w:rsidP="003978F7">
    <w:pPr>
      <w:pStyle w:val="Header"/>
      <w:spacing w:after="180"/>
      <w:ind w:left="284"/>
      <w:jc w:val="both"/>
      <w:rPr>
        <w:rFonts w:cs="B Lotus"/>
        <w:rtl/>
      </w:rPr>
    </w:pPr>
  </w:p>
  <w:p w:rsidR="00960E98" w:rsidRDefault="00960E98" w:rsidP="003978F7">
    <w:pPr>
      <w:pStyle w:val="Header"/>
      <w:spacing w:after="180"/>
      <w:ind w:left="284"/>
      <w:jc w:val="both"/>
      <w:rPr>
        <w:rFonts w:cs="B Lotus"/>
        <w:rtl/>
      </w:rPr>
    </w:pPr>
  </w:p>
  <w:p w:rsidR="00960E98" w:rsidRDefault="00960E98" w:rsidP="003978F7">
    <w:pPr>
      <w:pStyle w:val="Header"/>
      <w:spacing w:after="180"/>
      <w:ind w:left="284"/>
      <w:jc w:val="both"/>
      <w:rPr>
        <w:rFonts w:cs="B Lotus"/>
        <w:sz w:val="6"/>
        <w:szCs w:val="6"/>
        <w:rtl/>
      </w:rPr>
    </w:pPr>
  </w:p>
  <w:p w:rsidR="00960E98" w:rsidRDefault="00960E98" w:rsidP="003978F7">
    <w:pPr>
      <w:pStyle w:val="Header"/>
      <w:spacing w:after="180"/>
      <w:ind w:left="284"/>
      <w:jc w:val="both"/>
      <w:rPr>
        <w:rFonts w:cs="B Lotus"/>
        <w:sz w:val="6"/>
        <w:szCs w:val="6"/>
        <w:rtl/>
      </w:rPr>
    </w:pPr>
  </w:p>
  <w:p w:rsidR="00960E98" w:rsidRDefault="00960E98" w:rsidP="003978F7">
    <w:pPr>
      <w:pStyle w:val="Header"/>
      <w:spacing w:after="180"/>
      <w:ind w:left="284"/>
      <w:jc w:val="both"/>
      <w:rPr>
        <w:rFonts w:cs="B Lotus"/>
        <w:sz w:val="6"/>
        <w:szCs w:val="6"/>
        <w:rtl/>
      </w:rPr>
    </w:pPr>
  </w:p>
  <w:p w:rsidR="00960E98" w:rsidRPr="00347111" w:rsidRDefault="00960E98"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E98" w:rsidRPr="00433E37" w:rsidRDefault="00342758" w:rsidP="004004BA">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76160" behindDoc="0" locked="0" layoutInCell="1" allowOverlap="1">
              <wp:simplePos x="0" y="0"/>
              <wp:positionH relativeFrom="column">
                <wp:posOffset>5080</wp:posOffset>
              </wp:positionH>
              <wp:positionV relativeFrom="paragraph">
                <wp:posOffset>274955</wp:posOffset>
              </wp:positionV>
              <wp:extent cx="4679950" cy="0"/>
              <wp:effectExtent l="24130" t="27305" r="20320" b="20320"/>
              <wp:wrapNone/>
              <wp:docPr id="33"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68.9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vIwIAAEE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" strokeweight="3pt">
              <v:stroke linestyle="thinThin"/>
            </v:line>
          </w:pict>
        </mc:Fallback>
      </mc:AlternateContent>
    </w:r>
    <w:r w:rsidR="00960E98">
      <w:rPr>
        <w:rFonts w:ascii="Times New Roman Bold" w:hAnsi="Times New Roman Bold" w:cs="B Lotus" w:hint="cs"/>
        <w:b/>
        <w:bCs/>
        <w:sz w:val="26"/>
        <w:szCs w:val="26"/>
        <w:rtl/>
        <w:lang w:bidi="fa-IR"/>
      </w:rPr>
      <w:t>چکیده</w:t>
    </w:r>
    <w:r w:rsidR="00960E98">
      <w:rPr>
        <w:rFonts w:ascii="Times New Roman Bold" w:hAnsi="Times New Roman Bold" w:cs="B Lotus" w:hint="cs"/>
        <w:b/>
        <w:bCs/>
        <w:sz w:val="26"/>
        <w:szCs w:val="26"/>
        <w:rtl/>
        <w:lang w:bidi="fa-IR"/>
      </w:rPr>
      <w:tab/>
    </w:r>
    <w:r w:rsidR="00960E98" w:rsidRPr="00B72623">
      <w:rPr>
        <w:rFonts w:ascii="B Zar" w:hAnsi="B Zar" w:hint="cs"/>
        <w:b/>
        <w:rtl/>
        <w:lang w:bidi="fa-IR"/>
      </w:rPr>
      <w:fldChar w:fldCharType="begin"/>
    </w:r>
    <w:r w:rsidR="00960E98" w:rsidRPr="00B72623">
      <w:rPr>
        <w:rFonts w:ascii="B Zar" w:hAnsi="B Zar" w:hint="cs"/>
        <w:b/>
        <w:lang w:bidi="fa-IR"/>
      </w:rPr>
      <w:instrText xml:space="preserve"> PAGE </w:instrText>
    </w:r>
    <w:r w:rsidR="00960E98" w:rsidRPr="00B72623">
      <w:rPr>
        <w:rFonts w:ascii="B Zar" w:hAnsi="B Zar" w:hint="cs"/>
        <w:b/>
        <w:rtl/>
        <w:lang w:bidi="fa-IR"/>
      </w:rPr>
      <w:fldChar w:fldCharType="separate"/>
    </w:r>
    <w:r w:rsidR="00024CE4">
      <w:rPr>
        <w:rFonts w:ascii="B Zar" w:hAnsi="B Zar"/>
        <w:b/>
        <w:noProof/>
        <w:rtl/>
        <w:lang w:bidi="fa-IR"/>
      </w:rPr>
      <w:t>9</w:t>
    </w:r>
    <w:r w:rsidR="00960E98"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4004BA">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74112" behindDoc="0" locked="0" layoutInCell="1" allowOverlap="1">
              <wp:simplePos x="0" y="0"/>
              <wp:positionH relativeFrom="column">
                <wp:posOffset>5080</wp:posOffset>
              </wp:positionH>
              <wp:positionV relativeFrom="paragraph">
                <wp:posOffset>274955</wp:posOffset>
              </wp:positionV>
              <wp:extent cx="4679950" cy="0"/>
              <wp:effectExtent l="24130" t="27305" r="20320" b="20320"/>
              <wp:wrapNone/>
              <wp:docPr id="32"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68.9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" strokeweight="3pt">
              <v:stroke linestyle="thinThin"/>
            </v:line>
          </w:pict>
        </mc:Fallback>
      </mc:AlternateContent>
    </w:r>
    <w:r w:rsidR="002B57E7">
      <w:rPr>
        <w:rFonts w:ascii="Times New Roman Bold" w:hAnsi="Times New Roman Bold" w:cs="B Lotus" w:hint="cs"/>
        <w:b/>
        <w:bCs/>
        <w:sz w:val="26"/>
        <w:szCs w:val="26"/>
        <w:rtl/>
        <w:lang w:bidi="fa-IR"/>
      </w:rPr>
      <w:t>تقدیر و تشکر</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024CE4">
      <w:rPr>
        <w:rFonts w:ascii="B Zar" w:hAnsi="B Zar"/>
        <w:b/>
        <w:noProof/>
        <w:rtl/>
        <w:lang w:bidi="fa-IR"/>
      </w:rPr>
      <w:t>11</w:t>
    </w:r>
    <w:r w:rsidR="002B57E7"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4004BA">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43392" behindDoc="0" locked="0" layoutInCell="1" allowOverlap="1">
              <wp:simplePos x="0" y="0"/>
              <wp:positionH relativeFrom="column">
                <wp:posOffset>5080</wp:posOffset>
              </wp:positionH>
              <wp:positionV relativeFrom="paragraph">
                <wp:posOffset>257175</wp:posOffset>
              </wp:positionV>
              <wp:extent cx="4679950" cy="0"/>
              <wp:effectExtent l="24130" t="19050" r="20320" b="19050"/>
              <wp:wrapNone/>
              <wp:docPr id="3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25pt" to="368.9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" strokeweight="3pt">
              <v:stroke linestyle="thinThin"/>
            </v:line>
          </w:pict>
        </mc:Fallback>
      </mc:AlternateContent>
    </w:r>
    <w:r w:rsidR="002B57E7">
      <w:rPr>
        <w:rFonts w:ascii="Times New Roman Bold" w:hAnsi="Times New Roman Bold" w:cs="B Lotus" w:hint="cs"/>
        <w:b/>
        <w:bCs/>
        <w:sz w:val="26"/>
        <w:szCs w:val="26"/>
        <w:rtl/>
        <w:lang w:bidi="fa-IR"/>
      </w:rPr>
      <w:t>مقدمه</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024CE4">
      <w:rPr>
        <w:rFonts w:ascii="B Zar" w:hAnsi="B Zar"/>
        <w:b/>
        <w:noProof/>
        <w:rtl/>
        <w:lang w:bidi="fa-IR"/>
      </w:rPr>
      <w:t>13</w:t>
    </w:r>
    <w:r w:rsidR="002B57E7"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E7" w:rsidRPr="00433E37" w:rsidRDefault="00342758" w:rsidP="004004BA">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44416" behindDoc="0" locked="0" layoutInCell="1" allowOverlap="1">
              <wp:simplePos x="0" y="0"/>
              <wp:positionH relativeFrom="column">
                <wp:posOffset>5080</wp:posOffset>
              </wp:positionH>
              <wp:positionV relativeFrom="paragraph">
                <wp:posOffset>300990</wp:posOffset>
              </wp:positionV>
              <wp:extent cx="4679950" cy="0"/>
              <wp:effectExtent l="24130" t="24765" r="20320" b="22860"/>
              <wp:wrapNone/>
              <wp:docPr id="30"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7pt" to="368.9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" strokeweight="3pt">
              <v:stroke linestyle="thinThin"/>
            </v:line>
          </w:pict>
        </mc:Fallback>
      </mc:AlternateContent>
    </w:r>
    <w:r w:rsidR="002B57E7">
      <w:rPr>
        <w:rFonts w:ascii="Times New Roman Bold" w:hAnsi="Times New Roman Bold" w:cs="B Lotus" w:hint="cs"/>
        <w:b/>
        <w:bCs/>
        <w:sz w:val="26"/>
        <w:szCs w:val="26"/>
        <w:rtl/>
        <w:lang w:bidi="fa-IR"/>
      </w:rPr>
      <w:t>فصل اول کلیات: 1- مفهوم خبر</w:t>
    </w:r>
    <w:r w:rsidR="002B57E7">
      <w:rPr>
        <w:rFonts w:ascii="Times New Roman Bold" w:hAnsi="Times New Roman Bold" w:cs="B Lotus" w:hint="cs"/>
        <w:b/>
        <w:bCs/>
        <w:sz w:val="26"/>
        <w:szCs w:val="26"/>
        <w:rtl/>
        <w:lang w:bidi="fa-IR"/>
      </w:rPr>
      <w:tab/>
    </w:r>
    <w:r w:rsidR="002B57E7" w:rsidRPr="00B72623">
      <w:rPr>
        <w:rFonts w:ascii="B Zar" w:hAnsi="B Zar" w:hint="cs"/>
        <w:b/>
        <w:rtl/>
        <w:lang w:bidi="fa-IR"/>
      </w:rPr>
      <w:fldChar w:fldCharType="begin"/>
    </w:r>
    <w:r w:rsidR="002B57E7" w:rsidRPr="00B72623">
      <w:rPr>
        <w:rFonts w:ascii="B Zar" w:hAnsi="B Zar" w:hint="cs"/>
        <w:b/>
        <w:lang w:bidi="fa-IR"/>
      </w:rPr>
      <w:instrText xml:space="preserve"> PAGE </w:instrText>
    </w:r>
    <w:r w:rsidR="002B57E7" w:rsidRPr="00B72623">
      <w:rPr>
        <w:rFonts w:ascii="B Zar" w:hAnsi="B Zar" w:hint="cs"/>
        <w:b/>
        <w:rtl/>
        <w:lang w:bidi="fa-IR"/>
      </w:rPr>
      <w:fldChar w:fldCharType="separate"/>
    </w:r>
    <w:r w:rsidR="00024CE4">
      <w:rPr>
        <w:rFonts w:ascii="B Zar" w:hAnsi="B Zar"/>
        <w:b/>
        <w:noProof/>
        <w:rtl/>
        <w:lang w:bidi="fa-IR"/>
      </w:rPr>
      <w:t>27</w:t>
    </w:r>
    <w:r w:rsidR="002B57E7"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882"/>
    <w:multiLevelType w:val="hybridMultilevel"/>
    <w:tmpl w:val="EAE4E6B0"/>
    <w:lvl w:ilvl="0" w:tplc="6A1652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1E60B35"/>
    <w:multiLevelType w:val="hybridMultilevel"/>
    <w:tmpl w:val="053AC152"/>
    <w:lvl w:ilvl="0" w:tplc="15BE9E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B72237"/>
    <w:multiLevelType w:val="hybridMultilevel"/>
    <w:tmpl w:val="07D84674"/>
    <w:lvl w:ilvl="0" w:tplc="FB84B11C">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3">
    <w:nsid w:val="09A241D4"/>
    <w:multiLevelType w:val="hybridMultilevel"/>
    <w:tmpl w:val="4ABA1760"/>
    <w:lvl w:ilvl="0" w:tplc="3BD00F4C">
      <w:start w:val="1"/>
      <w:numFmt w:val="decimal"/>
      <w:lvlText w:val="%1-"/>
      <w:lvlJc w:val="left"/>
      <w:pPr>
        <w:ind w:left="644" w:hanging="360"/>
      </w:pPr>
      <w:rPr>
        <w:rFonts w:cs="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B184333"/>
    <w:multiLevelType w:val="hybridMultilevel"/>
    <w:tmpl w:val="64405C1C"/>
    <w:lvl w:ilvl="0" w:tplc="84EE24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BCA7062"/>
    <w:multiLevelType w:val="hybridMultilevel"/>
    <w:tmpl w:val="CBD2B1AA"/>
    <w:lvl w:ilvl="0" w:tplc="A89A8ADE">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6">
    <w:nsid w:val="0C055387"/>
    <w:multiLevelType w:val="hybridMultilevel"/>
    <w:tmpl w:val="45820D36"/>
    <w:lvl w:ilvl="0" w:tplc="11FC6CAA">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7">
    <w:nsid w:val="1154075E"/>
    <w:multiLevelType w:val="hybridMultilevel"/>
    <w:tmpl w:val="57944FC4"/>
    <w:lvl w:ilvl="0" w:tplc="90D6D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5494B04"/>
    <w:multiLevelType w:val="hybridMultilevel"/>
    <w:tmpl w:val="B3A65A10"/>
    <w:lvl w:ilvl="0" w:tplc="E7368C9C">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9">
    <w:nsid w:val="17D32CAA"/>
    <w:multiLevelType w:val="hybridMultilevel"/>
    <w:tmpl w:val="46A69C22"/>
    <w:lvl w:ilvl="0" w:tplc="DA1C17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9AF7B4F"/>
    <w:multiLevelType w:val="hybridMultilevel"/>
    <w:tmpl w:val="36A82F3A"/>
    <w:lvl w:ilvl="0" w:tplc="53100EEC">
      <w:start w:val="1"/>
      <w:numFmt w:val="decimal"/>
      <w:lvlText w:val="%1-"/>
      <w:lvlJc w:val="left"/>
      <w:pPr>
        <w:ind w:left="644" w:hanging="360"/>
      </w:pPr>
      <w:rPr>
        <w:rFonts w:ascii="IRLotus" w:hAnsi="IRLotus" w:cs="IRLotu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B8447F6"/>
    <w:multiLevelType w:val="hybridMultilevel"/>
    <w:tmpl w:val="FD7E8A18"/>
    <w:lvl w:ilvl="0" w:tplc="859E9A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3">
    <w:nsid w:val="21574776"/>
    <w:multiLevelType w:val="hybridMultilevel"/>
    <w:tmpl w:val="3F0E8FD2"/>
    <w:lvl w:ilvl="0" w:tplc="40CEB1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1752B30"/>
    <w:multiLevelType w:val="hybridMultilevel"/>
    <w:tmpl w:val="224E8016"/>
    <w:lvl w:ilvl="0" w:tplc="E4D2F3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AAE0B19"/>
    <w:multiLevelType w:val="hybridMultilevel"/>
    <w:tmpl w:val="3190AFE0"/>
    <w:lvl w:ilvl="0" w:tplc="F930345C">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16">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0143CF7"/>
    <w:multiLevelType w:val="hybridMultilevel"/>
    <w:tmpl w:val="1034169E"/>
    <w:lvl w:ilvl="0" w:tplc="2DC42DBE">
      <w:start w:val="1"/>
      <w:numFmt w:val="decimal"/>
      <w:lvlText w:val="%1-"/>
      <w:lvlJc w:val="left"/>
      <w:pPr>
        <w:ind w:left="644" w:hanging="360"/>
      </w:pPr>
      <w:rPr>
        <w:rFonts w:ascii="IRLotus" w:hAnsi="IRLotus" w:cs="IRLotu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6F104C5"/>
    <w:multiLevelType w:val="hybridMultilevel"/>
    <w:tmpl w:val="BB7AEB5E"/>
    <w:lvl w:ilvl="0" w:tplc="34F63094">
      <w:start w:val="1"/>
      <w:numFmt w:val="decimal"/>
      <w:lvlText w:val="%1-"/>
      <w:lvlJc w:val="left"/>
      <w:pPr>
        <w:ind w:left="644" w:hanging="360"/>
      </w:pPr>
      <w:rPr>
        <w:rFonts w:ascii="IRLotus" w:hAnsi="IRLotus" w:cs="IRLotu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76D2176"/>
    <w:multiLevelType w:val="hybridMultilevel"/>
    <w:tmpl w:val="42287D8C"/>
    <w:lvl w:ilvl="0" w:tplc="7CC283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B377D36"/>
    <w:multiLevelType w:val="hybridMultilevel"/>
    <w:tmpl w:val="A7D650AE"/>
    <w:lvl w:ilvl="0" w:tplc="A9BE6A56">
      <w:start w:val="1"/>
      <w:numFmt w:val="decimal"/>
      <w:lvlText w:val="%1-"/>
      <w:lvlJc w:val="left"/>
      <w:pPr>
        <w:ind w:left="644" w:hanging="360"/>
      </w:pPr>
      <w:rPr>
        <w:rFonts w:ascii="IRLotus" w:hAnsi="IRLotus" w:cs="IRLotu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578476B"/>
    <w:multiLevelType w:val="hybridMultilevel"/>
    <w:tmpl w:val="07BC1B96"/>
    <w:lvl w:ilvl="0" w:tplc="E23A86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66723E8"/>
    <w:multiLevelType w:val="hybridMultilevel"/>
    <w:tmpl w:val="219A85EC"/>
    <w:lvl w:ilvl="0" w:tplc="911C7DF2">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23">
    <w:nsid w:val="48B33B6A"/>
    <w:multiLevelType w:val="hybridMultilevel"/>
    <w:tmpl w:val="BC520FD8"/>
    <w:lvl w:ilvl="0" w:tplc="FC30807C">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4">
    <w:nsid w:val="49C96614"/>
    <w:multiLevelType w:val="hybridMultilevel"/>
    <w:tmpl w:val="C9FE9F7E"/>
    <w:lvl w:ilvl="0" w:tplc="4498ED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CD26A42"/>
    <w:multiLevelType w:val="hybridMultilevel"/>
    <w:tmpl w:val="A99EC4DC"/>
    <w:lvl w:ilvl="0" w:tplc="58844AD2">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DF2085B"/>
    <w:multiLevelType w:val="hybridMultilevel"/>
    <w:tmpl w:val="C2B6420C"/>
    <w:lvl w:ilvl="0" w:tplc="F00EF49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7">
    <w:nsid w:val="4EA13EC8"/>
    <w:multiLevelType w:val="hybridMultilevel"/>
    <w:tmpl w:val="827EAD9E"/>
    <w:lvl w:ilvl="0" w:tplc="30102E6E">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8">
    <w:nsid w:val="54BA38EB"/>
    <w:multiLevelType w:val="hybridMultilevel"/>
    <w:tmpl w:val="AE1CD4C4"/>
    <w:lvl w:ilvl="0" w:tplc="C4FC9A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585155C"/>
    <w:multiLevelType w:val="hybridMultilevel"/>
    <w:tmpl w:val="5178FA84"/>
    <w:lvl w:ilvl="0" w:tplc="B50E6B42">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30">
    <w:nsid w:val="5A345581"/>
    <w:multiLevelType w:val="hybridMultilevel"/>
    <w:tmpl w:val="A1642426"/>
    <w:lvl w:ilvl="0" w:tplc="2910B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A9131BA"/>
    <w:multiLevelType w:val="hybridMultilevel"/>
    <w:tmpl w:val="09A6654C"/>
    <w:lvl w:ilvl="0" w:tplc="547ED294">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32">
    <w:nsid w:val="5B2B3C64"/>
    <w:multiLevelType w:val="hybridMultilevel"/>
    <w:tmpl w:val="49441540"/>
    <w:lvl w:ilvl="0" w:tplc="B7C0F2D4">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33">
    <w:nsid w:val="5E246427"/>
    <w:multiLevelType w:val="hybridMultilevel"/>
    <w:tmpl w:val="C756B4EE"/>
    <w:lvl w:ilvl="0" w:tplc="F04C559C">
      <w:start w:val="1"/>
      <w:numFmt w:val="decimal"/>
      <w:lvlText w:val="%1-"/>
      <w:lvlJc w:val="left"/>
      <w:pPr>
        <w:ind w:left="644" w:hanging="360"/>
      </w:pPr>
      <w:rPr>
        <w:rFonts w:cs="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609A51A2"/>
    <w:multiLevelType w:val="hybridMultilevel"/>
    <w:tmpl w:val="EA4E549A"/>
    <w:lvl w:ilvl="0" w:tplc="FBCC819C">
      <w:start w:val="1"/>
      <w:numFmt w:val="decimal"/>
      <w:lvlText w:val="%1-"/>
      <w:lvlJc w:val="left"/>
      <w:pPr>
        <w:ind w:left="644" w:hanging="360"/>
      </w:pPr>
      <w:rPr>
        <w:rFonts w:ascii="IRLotus" w:hAnsi="IRLotus" w:cs="IRLotu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66D677DF"/>
    <w:multiLevelType w:val="hybridMultilevel"/>
    <w:tmpl w:val="84CC21E4"/>
    <w:lvl w:ilvl="0" w:tplc="D37818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6AC84908"/>
    <w:multiLevelType w:val="hybridMultilevel"/>
    <w:tmpl w:val="E94C8E5E"/>
    <w:lvl w:ilvl="0" w:tplc="AB6E07C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7">
    <w:nsid w:val="6B63016C"/>
    <w:multiLevelType w:val="hybridMultilevel"/>
    <w:tmpl w:val="D088B06C"/>
    <w:lvl w:ilvl="0" w:tplc="C2BC4274">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38">
    <w:nsid w:val="6C007892"/>
    <w:multiLevelType w:val="hybridMultilevel"/>
    <w:tmpl w:val="B838D8A4"/>
    <w:lvl w:ilvl="0" w:tplc="617C3B48">
      <w:start w:val="1"/>
      <w:numFmt w:val="decimal"/>
      <w:lvlText w:val="%1-"/>
      <w:lvlJc w:val="left"/>
      <w:pPr>
        <w:ind w:left="644" w:hanging="360"/>
      </w:pPr>
      <w:rPr>
        <w:rFonts w:cs="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C02508F"/>
    <w:multiLevelType w:val="hybridMultilevel"/>
    <w:tmpl w:val="743A45CE"/>
    <w:lvl w:ilvl="0" w:tplc="ADB6BDBC">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695603"/>
    <w:multiLevelType w:val="hybridMultilevel"/>
    <w:tmpl w:val="4AD8A19E"/>
    <w:lvl w:ilvl="0" w:tplc="C45A3F36">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2BC6CB1"/>
    <w:multiLevelType w:val="hybridMultilevel"/>
    <w:tmpl w:val="A13AA7C2"/>
    <w:lvl w:ilvl="0" w:tplc="73C01608">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42">
    <w:nsid w:val="74524E2A"/>
    <w:multiLevelType w:val="hybridMultilevel"/>
    <w:tmpl w:val="49C6A51E"/>
    <w:lvl w:ilvl="0" w:tplc="36F238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77067F23"/>
    <w:multiLevelType w:val="hybridMultilevel"/>
    <w:tmpl w:val="2EC4634C"/>
    <w:lvl w:ilvl="0" w:tplc="3B7C79FC">
      <w:start w:val="1"/>
      <w:numFmt w:val="decimal"/>
      <w:lvlText w:val="%1-"/>
      <w:lvlJc w:val="left"/>
      <w:pPr>
        <w:ind w:left="1098" w:hanging="360"/>
      </w:pPr>
      <w:rPr>
        <w:rFonts w:hint="default"/>
        <w:sz w:val="28"/>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44">
    <w:nsid w:val="79A74988"/>
    <w:multiLevelType w:val="hybridMultilevel"/>
    <w:tmpl w:val="0554DB8C"/>
    <w:lvl w:ilvl="0" w:tplc="3BEEAE3E">
      <w:start w:val="1"/>
      <w:numFmt w:val="decimal"/>
      <w:lvlText w:val="%1-"/>
      <w:lvlJc w:val="left"/>
      <w:pPr>
        <w:ind w:left="644" w:hanging="360"/>
      </w:pPr>
      <w:rPr>
        <w:rFonts w:ascii="IRLotus" w:hAnsi="IRLotus" w:cs="IR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7BF366D4"/>
    <w:multiLevelType w:val="hybridMultilevel"/>
    <w:tmpl w:val="533E06BE"/>
    <w:lvl w:ilvl="0" w:tplc="CFF2F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7C84345B"/>
    <w:multiLevelType w:val="hybridMultilevel"/>
    <w:tmpl w:val="A73ADA42"/>
    <w:lvl w:ilvl="0" w:tplc="04090011">
      <w:start w:val="1"/>
      <w:numFmt w:val="decimal"/>
      <w:lvlText w:val="%1)"/>
      <w:lvlJc w:val="left"/>
      <w:pPr>
        <w:ind w:left="644" w:hanging="360"/>
      </w:pPr>
      <w:rPr>
        <w:rFonts w:hint="default"/>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2"/>
  </w:num>
  <w:num w:numId="2">
    <w:abstractNumId w:val="16"/>
  </w:num>
  <w:num w:numId="3">
    <w:abstractNumId w:val="24"/>
  </w:num>
  <w:num w:numId="4">
    <w:abstractNumId w:val="25"/>
  </w:num>
  <w:num w:numId="5">
    <w:abstractNumId w:val="28"/>
  </w:num>
  <w:num w:numId="6">
    <w:abstractNumId w:val="38"/>
  </w:num>
  <w:num w:numId="7">
    <w:abstractNumId w:val="3"/>
  </w:num>
  <w:num w:numId="8">
    <w:abstractNumId w:val="11"/>
  </w:num>
  <w:num w:numId="9">
    <w:abstractNumId w:val="44"/>
  </w:num>
  <w:num w:numId="10">
    <w:abstractNumId w:val="46"/>
  </w:num>
  <w:num w:numId="11">
    <w:abstractNumId w:val="10"/>
  </w:num>
  <w:num w:numId="12">
    <w:abstractNumId w:val="19"/>
  </w:num>
  <w:num w:numId="13">
    <w:abstractNumId w:val="1"/>
  </w:num>
  <w:num w:numId="14">
    <w:abstractNumId w:val="35"/>
  </w:num>
  <w:num w:numId="15">
    <w:abstractNumId w:val="39"/>
  </w:num>
  <w:num w:numId="16">
    <w:abstractNumId w:val="30"/>
  </w:num>
  <w:num w:numId="17">
    <w:abstractNumId w:val="4"/>
  </w:num>
  <w:num w:numId="18">
    <w:abstractNumId w:val="33"/>
  </w:num>
  <w:num w:numId="19">
    <w:abstractNumId w:val="18"/>
  </w:num>
  <w:num w:numId="20">
    <w:abstractNumId w:val="13"/>
  </w:num>
  <w:num w:numId="21">
    <w:abstractNumId w:val="14"/>
  </w:num>
  <w:num w:numId="22">
    <w:abstractNumId w:val="45"/>
  </w:num>
  <w:num w:numId="23">
    <w:abstractNumId w:val="0"/>
  </w:num>
  <w:num w:numId="24">
    <w:abstractNumId w:val="20"/>
  </w:num>
  <w:num w:numId="25">
    <w:abstractNumId w:val="7"/>
  </w:num>
  <w:num w:numId="26">
    <w:abstractNumId w:val="34"/>
  </w:num>
  <w:num w:numId="27">
    <w:abstractNumId w:val="17"/>
  </w:num>
  <w:num w:numId="28">
    <w:abstractNumId w:val="21"/>
  </w:num>
  <w:num w:numId="29">
    <w:abstractNumId w:val="36"/>
  </w:num>
  <w:num w:numId="30">
    <w:abstractNumId w:val="42"/>
  </w:num>
  <w:num w:numId="31">
    <w:abstractNumId w:val="40"/>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2"/>
  </w:num>
  <w:num w:numId="36">
    <w:abstractNumId w:val="15"/>
  </w:num>
  <w:num w:numId="37">
    <w:abstractNumId w:val="37"/>
  </w:num>
  <w:num w:numId="38">
    <w:abstractNumId w:val="5"/>
  </w:num>
  <w:num w:numId="39">
    <w:abstractNumId w:val="27"/>
  </w:num>
  <w:num w:numId="40">
    <w:abstractNumId w:val="32"/>
  </w:num>
  <w:num w:numId="41">
    <w:abstractNumId w:val="26"/>
  </w:num>
  <w:num w:numId="42">
    <w:abstractNumId w:val="31"/>
  </w:num>
  <w:num w:numId="43">
    <w:abstractNumId w:val="22"/>
  </w:num>
  <w:num w:numId="44">
    <w:abstractNumId w:val="6"/>
  </w:num>
  <w:num w:numId="45">
    <w:abstractNumId w:val="43"/>
  </w:num>
  <w:num w:numId="46">
    <w:abstractNumId w:val="23"/>
  </w:num>
  <w:num w:numId="47">
    <w:abstractNumId w:val="16"/>
    <w:lvlOverride w:ilvl="0">
      <w:startOverride w:val="1"/>
    </w:lvlOverride>
  </w:num>
  <w:num w:numId="48">
    <w:abstractNumId w:val="41"/>
  </w:num>
  <w:num w:numId="49">
    <w:abstractNumId w:val="8"/>
  </w:num>
  <w:num w:numId="50">
    <w:abstractNumId w:val="29"/>
  </w:num>
  <w:num w:numId="51">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C76+V8QUlFnSK3f4Y8oSxlM/TMQ=" w:salt="YM/5150TC8H/bDRlk+Pq/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6E8"/>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4"/>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6D"/>
    <w:rsid w:val="000C74F6"/>
    <w:rsid w:val="000C7AAB"/>
    <w:rsid w:val="000C7BC9"/>
    <w:rsid w:val="000C7C85"/>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2E64"/>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58"/>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C84"/>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849"/>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A65"/>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1D"/>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57E7"/>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62C"/>
    <w:rsid w:val="00315731"/>
    <w:rsid w:val="00315764"/>
    <w:rsid w:val="003163B3"/>
    <w:rsid w:val="00316EFA"/>
    <w:rsid w:val="00317064"/>
    <w:rsid w:val="003172F0"/>
    <w:rsid w:val="00317435"/>
    <w:rsid w:val="00317C9F"/>
    <w:rsid w:val="00320324"/>
    <w:rsid w:val="0032062F"/>
    <w:rsid w:val="00320B76"/>
    <w:rsid w:val="00320B8B"/>
    <w:rsid w:val="00320BD5"/>
    <w:rsid w:val="00320CE2"/>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27E78"/>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758"/>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4BA"/>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9AA"/>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AC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586"/>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34D"/>
    <w:rsid w:val="006257FD"/>
    <w:rsid w:val="00625EFA"/>
    <w:rsid w:val="00626AB4"/>
    <w:rsid w:val="006302EC"/>
    <w:rsid w:val="00630DD5"/>
    <w:rsid w:val="00630FC1"/>
    <w:rsid w:val="00631450"/>
    <w:rsid w:val="0063152E"/>
    <w:rsid w:val="00632069"/>
    <w:rsid w:val="006322A8"/>
    <w:rsid w:val="0063251B"/>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0DF8"/>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6C3"/>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14"/>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439"/>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4823"/>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5EE"/>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559"/>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7D7"/>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417"/>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07E43"/>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1A"/>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0E98"/>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4C5B"/>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C2"/>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477D3"/>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41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623"/>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4C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E07"/>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632"/>
    <w:rsid w:val="00C03D7B"/>
    <w:rsid w:val="00C04265"/>
    <w:rsid w:val="00C04CC4"/>
    <w:rsid w:val="00C058C9"/>
    <w:rsid w:val="00C0601A"/>
    <w:rsid w:val="00C067B7"/>
    <w:rsid w:val="00C06A2E"/>
    <w:rsid w:val="00C07E19"/>
    <w:rsid w:val="00C106AB"/>
    <w:rsid w:val="00C107D0"/>
    <w:rsid w:val="00C10DBD"/>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6E"/>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56E"/>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4E82"/>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221"/>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2ED4"/>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0E88"/>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667D"/>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06ED"/>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6F5"/>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5D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80D"/>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DB9"/>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lsdException w:name="footnote reference" w:uiPriority="99"/>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basedOn w:val="DefaultParagraphFont"/>
    <w:link w:val="FootnoteText"/>
    <w:uiPriority w:val="99"/>
    <w:rsid w:val="001F0C09"/>
    <w:rPr>
      <w:rFonts w:cs="B Lotus"/>
    </w:rPr>
  </w:style>
  <w:style w:type="character" w:styleId="FootnoteReference">
    <w:name w:val="footnote reference"/>
    <w:basedOn w:val="DefaultParagraphFont"/>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960E98"/>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960E98"/>
    <w:rPr>
      <w:rFonts w:ascii="KFGQPC Uthman Taha Naskh" w:hAnsi="KFGQPC Uthman Taha Naskh" w:cs="mylotus"/>
      <w:sz w:val="28"/>
      <w:szCs w:val="28"/>
    </w:rPr>
  </w:style>
  <w:style w:type="paragraph" w:customStyle="1" w:styleId="a5">
    <w:name w:val="تیتر سوم"/>
    <w:basedOn w:val="Normal"/>
    <w:qFormat/>
    <w:rsid w:val="00960E98"/>
    <w:pPr>
      <w:spacing w:before="180"/>
      <w:jc w:val="both"/>
      <w:outlineLvl w:val="2"/>
    </w:pPr>
    <w:rPr>
      <w:rFonts w:ascii="IRLotus" w:hAnsi="IR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8">
    <w:name w:val="متن"/>
    <w:basedOn w:val="Normal"/>
    <w:link w:val="Char4"/>
    <w:qFormat/>
    <w:rsid w:val="00AB7623"/>
    <w:pPr>
      <w:spacing w:line="250" w:lineRule="auto"/>
      <w:ind w:firstLine="284"/>
      <w:jc w:val="both"/>
    </w:pPr>
    <w:rPr>
      <w:rFonts w:ascii="IRLotus" w:hAnsi="IRLotus" w:cs="IRLotus"/>
      <w:lang w:bidi="fa-IR"/>
    </w:rPr>
  </w:style>
  <w:style w:type="character" w:customStyle="1" w:styleId="Char4">
    <w:name w:val="متن Char"/>
    <w:basedOn w:val="DefaultParagraphFont"/>
    <w:link w:val="a8"/>
    <w:rsid w:val="00AB7623"/>
    <w:rPr>
      <w:rFonts w:ascii="IRLotus" w:hAnsi="IRLotus" w:cs="IRLotus"/>
      <w:sz w:val="28"/>
      <w:szCs w:val="28"/>
    </w:rPr>
  </w:style>
  <w:style w:type="paragraph" w:customStyle="1" w:styleId="a9">
    <w:name w:val="متن بولد"/>
    <w:basedOn w:val="Normal"/>
    <w:link w:val="Char5"/>
    <w:qFormat/>
    <w:rsid w:val="00AB7623"/>
    <w:pPr>
      <w:spacing w:line="250" w:lineRule="auto"/>
      <w:ind w:firstLine="284"/>
      <w:jc w:val="both"/>
    </w:pPr>
    <w:rPr>
      <w:rFonts w:ascii="IRLotus" w:hAnsi="IRLotus" w:cs="IRLotus"/>
      <w:b/>
      <w:bCs/>
      <w:lang w:bidi="fa-IR"/>
    </w:rPr>
  </w:style>
  <w:style w:type="character" w:customStyle="1" w:styleId="Char5">
    <w:name w:val="متن بولد Char"/>
    <w:basedOn w:val="DefaultParagraphFont"/>
    <w:link w:val="a9"/>
    <w:rsid w:val="00AB7623"/>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b">
    <w:name w:val="ترجمه آیات"/>
    <w:basedOn w:val="Normal"/>
    <w:link w:val="Char7"/>
    <w:qFormat/>
    <w:rsid w:val="00AB7623"/>
    <w:pPr>
      <w:spacing w:line="250" w:lineRule="auto"/>
      <w:ind w:left="567"/>
      <w:jc w:val="both"/>
    </w:pPr>
    <w:rPr>
      <w:rFonts w:ascii="IRLotus" w:hAnsi="IRLotus" w:cs="IRLotus"/>
      <w:sz w:val="26"/>
      <w:szCs w:val="26"/>
      <w:lang w:bidi="fa-IR"/>
    </w:rPr>
  </w:style>
  <w:style w:type="character" w:customStyle="1" w:styleId="Char7">
    <w:name w:val="ترجمه آیات Char"/>
    <w:basedOn w:val="DefaultParagraphFont"/>
    <w:link w:val="ab"/>
    <w:rsid w:val="00AB7623"/>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d">
    <w:name w:val="پاورقی"/>
    <w:basedOn w:val="Normal"/>
    <w:link w:val="Char9"/>
    <w:qFormat/>
    <w:rsid w:val="00CB546E"/>
    <w:pPr>
      <w:ind w:left="284" w:hanging="284"/>
      <w:jc w:val="both"/>
    </w:pPr>
    <w:rPr>
      <w:rFonts w:ascii="IRLotus" w:hAnsi="IRLotus" w:cs="IRLotus"/>
      <w:sz w:val="24"/>
      <w:szCs w:val="24"/>
      <w:lang w:bidi="fa-IR"/>
    </w:rPr>
  </w:style>
  <w:style w:type="character" w:customStyle="1" w:styleId="Char9">
    <w:name w:val="پاورقی Char"/>
    <w:basedOn w:val="DefaultParagraphFont"/>
    <w:link w:val="ad"/>
    <w:rsid w:val="00CB546E"/>
    <w:rPr>
      <w:rFonts w:ascii="IRLotus" w:hAnsi="IRLotus" w:cs="IRLotus"/>
      <w:sz w:val="24"/>
      <w:szCs w:val="24"/>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AB7623"/>
    <w:pPr>
      <w:spacing w:line="250" w:lineRule="auto"/>
      <w:ind w:firstLine="284"/>
      <w:jc w:val="both"/>
    </w:pPr>
    <w:rPr>
      <w:rFonts w:ascii="IRLotus" w:hAnsi="IRLotus" w:cs="IRLotus"/>
      <w:sz w:val="26"/>
      <w:szCs w:val="26"/>
      <w:lang w:bidi="fa-IR"/>
    </w:rPr>
  </w:style>
  <w:style w:type="character" w:customStyle="1" w:styleId="Chare">
    <w:name w:val="ترجمه احادیث و اقوال عربی Char"/>
    <w:basedOn w:val="DefaultParagraphFont"/>
    <w:link w:val="af2"/>
    <w:rsid w:val="00AB7623"/>
    <w:rPr>
      <w:rFonts w:ascii="IRLotus" w:hAnsi="IRLotus" w:cs="IRLotus"/>
      <w:sz w:val="26"/>
      <w:szCs w:val="26"/>
    </w:rPr>
  </w:style>
  <w:style w:type="paragraph" w:customStyle="1" w:styleId="a0">
    <w:name w:val="شماره هایی متن"/>
    <w:basedOn w:val="Normal"/>
    <w:link w:val="Charf"/>
    <w:qFormat/>
    <w:rsid w:val="008045EE"/>
    <w:pPr>
      <w:numPr>
        <w:numId w:val="2"/>
      </w:numPr>
      <w:ind w:left="738" w:hanging="454"/>
      <w:jc w:val="both"/>
    </w:pPr>
    <w:rPr>
      <w:rFonts w:ascii="IRLotus" w:hAnsi="IRLotus" w:cs="IRLotus"/>
      <w:lang w:bidi="fa-IR"/>
    </w:rPr>
  </w:style>
  <w:style w:type="character" w:customStyle="1" w:styleId="Charf">
    <w:name w:val="شماره هایی متن Char"/>
    <w:basedOn w:val="DefaultParagraphFont"/>
    <w:link w:val="a0"/>
    <w:rsid w:val="008045EE"/>
    <w:rPr>
      <w:rFonts w:ascii="IRLotus" w:hAnsi="IRLotus" w:cs="IRLotus"/>
      <w:sz w:val="28"/>
      <w:szCs w:val="28"/>
    </w:rPr>
  </w:style>
  <w:style w:type="paragraph" w:customStyle="1" w:styleId="af3">
    <w:name w:val="فصل"/>
    <w:basedOn w:val="Normal"/>
    <w:link w:val="Charf0"/>
    <w:qFormat/>
    <w:rsid w:val="000E2E64"/>
    <w:pPr>
      <w:spacing w:before="600" w:after="600"/>
      <w:jc w:val="center"/>
      <w:outlineLvl w:val="0"/>
    </w:pPr>
    <w:rPr>
      <w:rFonts w:eastAsia="Calibri" w:cs="Times New Roman"/>
      <w:bCs/>
      <w:sz w:val="60"/>
      <w:szCs w:val="60"/>
      <w:lang w:val="x-none" w:eastAsia="x-none" w:bidi="fa-IR"/>
    </w:rPr>
  </w:style>
  <w:style w:type="character" w:customStyle="1" w:styleId="Charf0">
    <w:name w:val="فصل Char"/>
    <w:link w:val="af3"/>
    <w:rsid w:val="000E2E64"/>
    <w:rPr>
      <w:rFonts w:eastAsia="Calibri" w:cs="B Titr"/>
      <w:bCs/>
      <w:sz w:val="60"/>
      <w:szCs w:val="60"/>
    </w:rPr>
  </w:style>
  <w:style w:type="paragraph" w:customStyle="1" w:styleId="af4">
    <w:name w:val="تیتر چهارم"/>
    <w:basedOn w:val="Normal"/>
    <w:link w:val="Charf1"/>
    <w:qFormat/>
    <w:rsid w:val="000E2E64"/>
    <w:pPr>
      <w:spacing w:before="240"/>
      <w:jc w:val="both"/>
      <w:outlineLvl w:val="4"/>
    </w:pPr>
    <w:rPr>
      <w:rFonts w:ascii="Times New Roman Bold" w:eastAsia="Calibri" w:hAnsi="Times New Roman Bold" w:cs="Times New Roman"/>
      <w:b/>
      <w:bCs/>
      <w:sz w:val="30"/>
      <w:szCs w:val="30"/>
      <w:lang w:val="x-none" w:eastAsia="x-none" w:bidi="fa-IR"/>
    </w:rPr>
  </w:style>
  <w:style w:type="character" w:customStyle="1" w:styleId="Charf1">
    <w:name w:val="تیتر چهارم Char"/>
    <w:link w:val="af4"/>
    <w:rsid w:val="000E2E64"/>
    <w:rPr>
      <w:rFonts w:ascii="Times New Roman Bold" w:eastAsia="Calibri" w:hAnsi="Times New Roman Bold" w:cs="B Lotus"/>
      <w:b/>
      <w:bCs/>
      <w:sz w:val="30"/>
      <w:szCs w:val="30"/>
    </w:rPr>
  </w:style>
  <w:style w:type="table" w:styleId="Table3Deffects2">
    <w:name w:val="Table 3D effects 2"/>
    <w:basedOn w:val="TableNormal"/>
    <w:rsid w:val="008A57D7"/>
    <w:pPr>
      <w:bidi/>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IntenseReference">
    <w:name w:val="Intense Reference"/>
    <w:basedOn w:val="DefaultParagraphFont"/>
    <w:uiPriority w:val="32"/>
    <w:qFormat/>
    <w:rsid w:val="00A477D3"/>
    <w:rPr>
      <w:b/>
      <w:bCs/>
      <w:smallCaps/>
      <w:color w:val="C0504D"/>
      <w:spacing w:val="5"/>
      <w:u w:val="single"/>
    </w:rPr>
  </w:style>
  <w:style w:type="table" w:customStyle="1" w:styleId="TableGrid1">
    <w:name w:val="Table Grid1"/>
    <w:basedOn w:val="TableNormal"/>
    <w:next w:val="TableGrid"/>
    <w:uiPriority w:val="59"/>
    <w:rsid w:val="00024CE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lsdException w:name="footnote reference" w:uiPriority="99"/>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basedOn w:val="DefaultParagraphFont"/>
    <w:link w:val="FootnoteText"/>
    <w:uiPriority w:val="99"/>
    <w:rsid w:val="001F0C09"/>
    <w:rPr>
      <w:rFonts w:cs="B Lotus"/>
    </w:rPr>
  </w:style>
  <w:style w:type="character" w:styleId="FootnoteReference">
    <w:name w:val="footnote reference"/>
    <w:basedOn w:val="DefaultParagraphFont"/>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960E98"/>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960E98"/>
    <w:rPr>
      <w:rFonts w:ascii="KFGQPC Uthman Taha Naskh" w:hAnsi="KFGQPC Uthman Taha Naskh" w:cs="mylotus"/>
      <w:sz w:val="28"/>
      <w:szCs w:val="28"/>
    </w:rPr>
  </w:style>
  <w:style w:type="paragraph" w:customStyle="1" w:styleId="a5">
    <w:name w:val="تیتر سوم"/>
    <w:basedOn w:val="Normal"/>
    <w:qFormat/>
    <w:rsid w:val="00960E98"/>
    <w:pPr>
      <w:spacing w:before="180"/>
      <w:jc w:val="both"/>
      <w:outlineLvl w:val="2"/>
    </w:pPr>
    <w:rPr>
      <w:rFonts w:ascii="IRLotus" w:hAnsi="IR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8">
    <w:name w:val="متن"/>
    <w:basedOn w:val="Normal"/>
    <w:link w:val="Char4"/>
    <w:qFormat/>
    <w:rsid w:val="00AB7623"/>
    <w:pPr>
      <w:spacing w:line="250" w:lineRule="auto"/>
      <w:ind w:firstLine="284"/>
      <w:jc w:val="both"/>
    </w:pPr>
    <w:rPr>
      <w:rFonts w:ascii="IRLotus" w:hAnsi="IRLotus" w:cs="IRLotus"/>
      <w:lang w:bidi="fa-IR"/>
    </w:rPr>
  </w:style>
  <w:style w:type="character" w:customStyle="1" w:styleId="Char4">
    <w:name w:val="متن Char"/>
    <w:basedOn w:val="DefaultParagraphFont"/>
    <w:link w:val="a8"/>
    <w:rsid w:val="00AB7623"/>
    <w:rPr>
      <w:rFonts w:ascii="IRLotus" w:hAnsi="IRLotus" w:cs="IRLotus"/>
      <w:sz w:val="28"/>
      <w:szCs w:val="28"/>
    </w:rPr>
  </w:style>
  <w:style w:type="paragraph" w:customStyle="1" w:styleId="a9">
    <w:name w:val="متن بولد"/>
    <w:basedOn w:val="Normal"/>
    <w:link w:val="Char5"/>
    <w:qFormat/>
    <w:rsid w:val="00AB7623"/>
    <w:pPr>
      <w:spacing w:line="250" w:lineRule="auto"/>
      <w:ind w:firstLine="284"/>
      <w:jc w:val="both"/>
    </w:pPr>
    <w:rPr>
      <w:rFonts w:ascii="IRLotus" w:hAnsi="IRLotus" w:cs="IRLotus"/>
      <w:b/>
      <w:bCs/>
      <w:lang w:bidi="fa-IR"/>
    </w:rPr>
  </w:style>
  <w:style w:type="character" w:customStyle="1" w:styleId="Char5">
    <w:name w:val="متن بولد Char"/>
    <w:basedOn w:val="DefaultParagraphFont"/>
    <w:link w:val="a9"/>
    <w:rsid w:val="00AB7623"/>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b">
    <w:name w:val="ترجمه آیات"/>
    <w:basedOn w:val="Normal"/>
    <w:link w:val="Char7"/>
    <w:qFormat/>
    <w:rsid w:val="00AB7623"/>
    <w:pPr>
      <w:spacing w:line="250" w:lineRule="auto"/>
      <w:ind w:left="567"/>
      <w:jc w:val="both"/>
    </w:pPr>
    <w:rPr>
      <w:rFonts w:ascii="IRLotus" w:hAnsi="IRLotus" w:cs="IRLotus"/>
      <w:sz w:val="26"/>
      <w:szCs w:val="26"/>
      <w:lang w:bidi="fa-IR"/>
    </w:rPr>
  </w:style>
  <w:style w:type="character" w:customStyle="1" w:styleId="Char7">
    <w:name w:val="ترجمه آیات Char"/>
    <w:basedOn w:val="DefaultParagraphFont"/>
    <w:link w:val="ab"/>
    <w:rsid w:val="00AB7623"/>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d">
    <w:name w:val="پاورقی"/>
    <w:basedOn w:val="Normal"/>
    <w:link w:val="Char9"/>
    <w:qFormat/>
    <w:rsid w:val="00CB546E"/>
    <w:pPr>
      <w:ind w:left="284" w:hanging="284"/>
      <w:jc w:val="both"/>
    </w:pPr>
    <w:rPr>
      <w:rFonts w:ascii="IRLotus" w:hAnsi="IRLotus" w:cs="IRLotus"/>
      <w:sz w:val="24"/>
      <w:szCs w:val="24"/>
      <w:lang w:bidi="fa-IR"/>
    </w:rPr>
  </w:style>
  <w:style w:type="character" w:customStyle="1" w:styleId="Char9">
    <w:name w:val="پاورقی Char"/>
    <w:basedOn w:val="DefaultParagraphFont"/>
    <w:link w:val="ad"/>
    <w:rsid w:val="00CB546E"/>
    <w:rPr>
      <w:rFonts w:ascii="IRLotus" w:hAnsi="IRLotus" w:cs="IRLotus"/>
      <w:sz w:val="24"/>
      <w:szCs w:val="24"/>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AB7623"/>
    <w:pPr>
      <w:spacing w:line="250" w:lineRule="auto"/>
      <w:ind w:firstLine="284"/>
      <w:jc w:val="both"/>
    </w:pPr>
    <w:rPr>
      <w:rFonts w:ascii="IRLotus" w:hAnsi="IRLotus" w:cs="IRLotus"/>
      <w:sz w:val="26"/>
      <w:szCs w:val="26"/>
      <w:lang w:bidi="fa-IR"/>
    </w:rPr>
  </w:style>
  <w:style w:type="character" w:customStyle="1" w:styleId="Chare">
    <w:name w:val="ترجمه احادیث و اقوال عربی Char"/>
    <w:basedOn w:val="DefaultParagraphFont"/>
    <w:link w:val="af2"/>
    <w:rsid w:val="00AB7623"/>
    <w:rPr>
      <w:rFonts w:ascii="IRLotus" w:hAnsi="IRLotus" w:cs="IRLotus"/>
      <w:sz w:val="26"/>
      <w:szCs w:val="26"/>
    </w:rPr>
  </w:style>
  <w:style w:type="paragraph" w:customStyle="1" w:styleId="a0">
    <w:name w:val="شماره هایی متن"/>
    <w:basedOn w:val="Normal"/>
    <w:link w:val="Charf"/>
    <w:qFormat/>
    <w:rsid w:val="008045EE"/>
    <w:pPr>
      <w:numPr>
        <w:numId w:val="2"/>
      </w:numPr>
      <w:ind w:left="738" w:hanging="454"/>
      <w:jc w:val="both"/>
    </w:pPr>
    <w:rPr>
      <w:rFonts w:ascii="IRLotus" w:hAnsi="IRLotus" w:cs="IRLotus"/>
      <w:lang w:bidi="fa-IR"/>
    </w:rPr>
  </w:style>
  <w:style w:type="character" w:customStyle="1" w:styleId="Charf">
    <w:name w:val="شماره هایی متن Char"/>
    <w:basedOn w:val="DefaultParagraphFont"/>
    <w:link w:val="a0"/>
    <w:rsid w:val="008045EE"/>
    <w:rPr>
      <w:rFonts w:ascii="IRLotus" w:hAnsi="IRLotus" w:cs="IRLotus"/>
      <w:sz w:val="28"/>
      <w:szCs w:val="28"/>
    </w:rPr>
  </w:style>
  <w:style w:type="paragraph" w:customStyle="1" w:styleId="af3">
    <w:name w:val="فصل"/>
    <w:basedOn w:val="Normal"/>
    <w:link w:val="Charf0"/>
    <w:qFormat/>
    <w:rsid w:val="000E2E64"/>
    <w:pPr>
      <w:spacing w:before="600" w:after="600"/>
      <w:jc w:val="center"/>
      <w:outlineLvl w:val="0"/>
    </w:pPr>
    <w:rPr>
      <w:rFonts w:eastAsia="Calibri" w:cs="Times New Roman"/>
      <w:bCs/>
      <w:sz w:val="60"/>
      <w:szCs w:val="60"/>
      <w:lang w:val="x-none" w:eastAsia="x-none" w:bidi="fa-IR"/>
    </w:rPr>
  </w:style>
  <w:style w:type="character" w:customStyle="1" w:styleId="Charf0">
    <w:name w:val="فصل Char"/>
    <w:link w:val="af3"/>
    <w:rsid w:val="000E2E64"/>
    <w:rPr>
      <w:rFonts w:eastAsia="Calibri" w:cs="B Titr"/>
      <w:bCs/>
      <w:sz w:val="60"/>
      <w:szCs w:val="60"/>
    </w:rPr>
  </w:style>
  <w:style w:type="paragraph" w:customStyle="1" w:styleId="af4">
    <w:name w:val="تیتر چهارم"/>
    <w:basedOn w:val="Normal"/>
    <w:link w:val="Charf1"/>
    <w:qFormat/>
    <w:rsid w:val="000E2E64"/>
    <w:pPr>
      <w:spacing w:before="240"/>
      <w:jc w:val="both"/>
      <w:outlineLvl w:val="4"/>
    </w:pPr>
    <w:rPr>
      <w:rFonts w:ascii="Times New Roman Bold" w:eastAsia="Calibri" w:hAnsi="Times New Roman Bold" w:cs="Times New Roman"/>
      <w:b/>
      <w:bCs/>
      <w:sz w:val="30"/>
      <w:szCs w:val="30"/>
      <w:lang w:val="x-none" w:eastAsia="x-none" w:bidi="fa-IR"/>
    </w:rPr>
  </w:style>
  <w:style w:type="character" w:customStyle="1" w:styleId="Charf1">
    <w:name w:val="تیتر چهارم Char"/>
    <w:link w:val="af4"/>
    <w:rsid w:val="000E2E64"/>
    <w:rPr>
      <w:rFonts w:ascii="Times New Roman Bold" w:eastAsia="Calibri" w:hAnsi="Times New Roman Bold" w:cs="B Lotus"/>
      <w:b/>
      <w:bCs/>
      <w:sz w:val="30"/>
      <w:szCs w:val="30"/>
    </w:rPr>
  </w:style>
  <w:style w:type="table" w:styleId="Table3Deffects2">
    <w:name w:val="Table 3D effects 2"/>
    <w:basedOn w:val="TableNormal"/>
    <w:rsid w:val="008A57D7"/>
    <w:pPr>
      <w:bidi/>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IntenseReference">
    <w:name w:val="Intense Reference"/>
    <w:basedOn w:val="DefaultParagraphFont"/>
    <w:uiPriority w:val="32"/>
    <w:qFormat/>
    <w:rsid w:val="00A477D3"/>
    <w:rPr>
      <w:b/>
      <w:bCs/>
      <w:smallCaps/>
      <w:color w:val="C0504D"/>
      <w:spacing w:val="5"/>
      <w:u w:val="single"/>
    </w:rPr>
  </w:style>
  <w:style w:type="table" w:customStyle="1" w:styleId="TableGrid1">
    <w:name w:val="Table Grid1"/>
    <w:basedOn w:val="TableNormal"/>
    <w:next w:val="TableGrid"/>
    <w:uiPriority w:val="59"/>
    <w:rsid w:val="00024CE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3.xml"/><Relationship Id="rId50" Type="http://schemas.openxmlformats.org/officeDocument/2006/relationships/header" Target="header36.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contact@mowahedin.com" TargetMode="External"/><Relationship Id="rId29" Type="http://schemas.openxmlformats.org/officeDocument/2006/relationships/header" Target="header15.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52" Type="http://schemas.openxmlformats.org/officeDocument/2006/relationships/header" Target="header3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4.xml"/><Relationship Id="rId8" Type="http://schemas.openxmlformats.org/officeDocument/2006/relationships/endnotes" Target="endnotes.xml"/><Relationship Id="rId51" Type="http://schemas.openxmlformats.org/officeDocument/2006/relationships/header" Target="header37.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20" Type="http://schemas.openxmlformats.org/officeDocument/2006/relationships/header" Target="header6.xml"/><Relationship Id="rId41" Type="http://schemas.openxmlformats.org/officeDocument/2006/relationships/header" Target="header2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eader" Target="header3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75629-09D3-4F99-B867-14879B57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61790</Words>
  <Characters>352206</Characters>
  <Application>Microsoft Office Word</Application>
  <DocSecurity>8</DocSecurity>
  <Lines>2935</Lines>
  <Paragraphs>826</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413170</CharactersWithSpaces>
  <SharedDoc>false</SharedDoc>
  <HLinks>
    <vt:vector size="564" baseType="variant">
      <vt:variant>
        <vt:i4>1441840</vt:i4>
      </vt:variant>
      <vt:variant>
        <vt:i4>560</vt:i4>
      </vt:variant>
      <vt:variant>
        <vt:i4>0</vt:i4>
      </vt:variant>
      <vt:variant>
        <vt:i4>5</vt:i4>
      </vt:variant>
      <vt:variant>
        <vt:lpwstr/>
      </vt:variant>
      <vt:variant>
        <vt:lpwstr>_Toc382955457</vt:lpwstr>
      </vt:variant>
      <vt:variant>
        <vt:i4>1441840</vt:i4>
      </vt:variant>
      <vt:variant>
        <vt:i4>554</vt:i4>
      </vt:variant>
      <vt:variant>
        <vt:i4>0</vt:i4>
      </vt:variant>
      <vt:variant>
        <vt:i4>5</vt:i4>
      </vt:variant>
      <vt:variant>
        <vt:lpwstr/>
      </vt:variant>
      <vt:variant>
        <vt:lpwstr>_Toc382955456</vt:lpwstr>
      </vt:variant>
      <vt:variant>
        <vt:i4>1441840</vt:i4>
      </vt:variant>
      <vt:variant>
        <vt:i4>548</vt:i4>
      </vt:variant>
      <vt:variant>
        <vt:i4>0</vt:i4>
      </vt:variant>
      <vt:variant>
        <vt:i4>5</vt:i4>
      </vt:variant>
      <vt:variant>
        <vt:lpwstr/>
      </vt:variant>
      <vt:variant>
        <vt:lpwstr>_Toc382955455</vt:lpwstr>
      </vt:variant>
      <vt:variant>
        <vt:i4>1441840</vt:i4>
      </vt:variant>
      <vt:variant>
        <vt:i4>542</vt:i4>
      </vt:variant>
      <vt:variant>
        <vt:i4>0</vt:i4>
      </vt:variant>
      <vt:variant>
        <vt:i4>5</vt:i4>
      </vt:variant>
      <vt:variant>
        <vt:lpwstr/>
      </vt:variant>
      <vt:variant>
        <vt:lpwstr>_Toc382955454</vt:lpwstr>
      </vt:variant>
      <vt:variant>
        <vt:i4>1441840</vt:i4>
      </vt:variant>
      <vt:variant>
        <vt:i4>536</vt:i4>
      </vt:variant>
      <vt:variant>
        <vt:i4>0</vt:i4>
      </vt:variant>
      <vt:variant>
        <vt:i4>5</vt:i4>
      </vt:variant>
      <vt:variant>
        <vt:lpwstr/>
      </vt:variant>
      <vt:variant>
        <vt:lpwstr>_Toc382955453</vt:lpwstr>
      </vt:variant>
      <vt:variant>
        <vt:i4>1441840</vt:i4>
      </vt:variant>
      <vt:variant>
        <vt:i4>530</vt:i4>
      </vt:variant>
      <vt:variant>
        <vt:i4>0</vt:i4>
      </vt:variant>
      <vt:variant>
        <vt:i4>5</vt:i4>
      </vt:variant>
      <vt:variant>
        <vt:lpwstr/>
      </vt:variant>
      <vt:variant>
        <vt:lpwstr>_Toc382955452</vt:lpwstr>
      </vt:variant>
      <vt:variant>
        <vt:i4>1441840</vt:i4>
      </vt:variant>
      <vt:variant>
        <vt:i4>524</vt:i4>
      </vt:variant>
      <vt:variant>
        <vt:i4>0</vt:i4>
      </vt:variant>
      <vt:variant>
        <vt:i4>5</vt:i4>
      </vt:variant>
      <vt:variant>
        <vt:lpwstr/>
      </vt:variant>
      <vt:variant>
        <vt:lpwstr>_Toc382955451</vt:lpwstr>
      </vt:variant>
      <vt:variant>
        <vt:i4>1441840</vt:i4>
      </vt:variant>
      <vt:variant>
        <vt:i4>518</vt:i4>
      </vt:variant>
      <vt:variant>
        <vt:i4>0</vt:i4>
      </vt:variant>
      <vt:variant>
        <vt:i4>5</vt:i4>
      </vt:variant>
      <vt:variant>
        <vt:lpwstr/>
      </vt:variant>
      <vt:variant>
        <vt:lpwstr>_Toc382955450</vt:lpwstr>
      </vt:variant>
      <vt:variant>
        <vt:i4>1507376</vt:i4>
      </vt:variant>
      <vt:variant>
        <vt:i4>512</vt:i4>
      </vt:variant>
      <vt:variant>
        <vt:i4>0</vt:i4>
      </vt:variant>
      <vt:variant>
        <vt:i4>5</vt:i4>
      </vt:variant>
      <vt:variant>
        <vt:lpwstr/>
      </vt:variant>
      <vt:variant>
        <vt:lpwstr>_Toc382955449</vt:lpwstr>
      </vt:variant>
      <vt:variant>
        <vt:i4>1507376</vt:i4>
      </vt:variant>
      <vt:variant>
        <vt:i4>506</vt:i4>
      </vt:variant>
      <vt:variant>
        <vt:i4>0</vt:i4>
      </vt:variant>
      <vt:variant>
        <vt:i4>5</vt:i4>
      </vt:variant>
      <vt:variant>
        <vt:lpwstr/>
      </vt:variant>
      <vt:variant>
        <vt:lpwstr>_Toc382955448</vt:lpwstr>
      </vt:variant>
      <vt:variant>
        <vt:i4>1507376</vt:i4>
      </vt:variant>
      <vt:variant>
        <vt:i4>500</vt:i4>
      </vt:variant>
      <vt:variant>
        <vt:i4>0</vt:i4>
      </vt:variant>
      <vt:variant>
        <vt:i4>5</vt:i4>
      </vt:variant>
      <vt:variant>
        <vt:lpwstr/>
      </vt:variant>
      <vt:variant>
        <vt:lpwstr>_Toc382955447</vt:lpwstr>
      </vt:variant>
      <vt:variant>
        <vt:i4>1507376</vt:i4>
      </vt:variant>
      <vt:variant>
        <vt:i4>494</vt:i4>
      </vt:variant>
      <vt:variant>
        <vt:i4>0</vt:i4>
      </vt:variant>
      <vt:variant>
        <vt:i4>5</vt:i4>
      </vt:variant>
      <vt:variant>
        <vt:lpwstr/>
      </vt:variant>
      <vt:variant>
        <vt:lpwstr>_Toc382955446</vt:lpwstr>
      </vt:variant>
      <vt:variant>
        <vt:i4>1507376</vt:i4>
      </vt:variant>
      <vt:variant>
        <vt:i4>488</vt:i4>
      </vt:variant>
      <vt:variant>
        <vt:i4>0</vt:i4>
      </vt:variant>
      <vt:variant>
        <vt:i4>5</vt:i4>
      </vt:variant>
      <vt:variant>
        <vt:lpwstr/>
      </vt:variant>
      <vt:variant>
        <vt:lpwstr>_Toc382955445</vt:lpwstr>
      </vt:variant>
      <vt:variant>
        <vt:i4>1507376</vt:i4>
      </vt:variant>
      <vt:variant>
        <vt:i4>482</vt:i4>
      </vt:variant>
      <vt:variant>
        <vt:i4>0</vt:i4>
      </vt:variant>
      <vt:variant>
        <vt:i4>5</vt:i4>
      </vt:variant>
      <vt:variant>
        <vt:lpwstr/>
      </vt:variant>
      <vt:variant>
        <vt:lpwstr>_Toc382955444</vt:lpwstr>
      </vt:variant>
      <vt:variant>
        <vt:i4>1507376</vt:i4>
      </vt:variant>
      <vt:variant>
        <vt:i4>476</vt:i4>
      </vt:variant>
      <vt:variant>
        <vt:i4>0</vt:i4>
      </vt:variant>
      <vt:variant>
        <vt:i4>5</vt:i4>
      </vt:variant>
      <vt:variant>
        <vt:lpwstr/>
      </vt:variant>
      <vt:variant>
        <vt:lpwstr>_Toc382955443</vt:lpwstr>
      </vt:variant>
      <vt:variant>
        <vt:i4>1507376</vt:i4>
      </vt:variant>
      <vt:variant>
        <vt:i4>470</vt:i4>
      </vt:variant>
      <vt:variant>
        <vt:i4>0</vt:i4>
      </vt:variant>
      <vt:variant>
        <vt:i4>5</vt:i4>
      </vt:variant>
      <vt:variant>
        <vt:lpwstr/>
      </vt:variant>
      <vt:variant>
        <vt:lpwstr>_Toc382955442</vt:lpwstr>
      </vt:variant>
      <vt:variant>
        <vt:i4>1507376</vt:i4>
      </vt:variant>
      <vt:variant>
        <vt:i4>464</vt:i4>
      </vt:variant>
      <vt:variant>
        <vt:i4>0</vt:i4>
      </vt:variant>
      <vt:variant>
        <vt:i4>5</vt:i4>
      </vt:variant>
      <vt:variant>
        <vt:lpwstr/>
      </vt:variant>
      <vt:variant>
        <vt:lpwstr>_Toc382955441</vt:lpwstr>
      </vt:variant>
      <vt:variant>
        <vt:i4>1507376</vt:i4>
      </vt:variant>
      <vt:variant>
        <vt:i4>458</vt:i4>
      </vt:variant>
      <vt:variant>
        <vt:i4>0</vt:i4>
      </vt:variant>
      <vt:variant>
        <vt:i4>5</vt:i4>
      </vt:variant>
      <vt:variant>
        <vt:lpwstr/>
      </vt:variant>
      <vt:variant>
        <vt:lpwstr>_Toc382955440</vt:lpwstr>
      </vt:variant>
      <vt:variant>
        <vt:i4>1048624</vt:i4>
      </vt:variant>
      <vt:variant>
        <vt:i4>452</vt:i4>
      </vt:variant>
      <vt:variant>
        <vt:i4>0</vt:i4>
      </vt:variant>
      <vt:variant>
        <vt:i4>5</vt:i4>
      </vt:variant>
      <vt:variant>
        <vt:lpwstr/>
      </vt:variant>
      <vt:variant>
        <vt:lpwstr>_Toc382955439</vt:lpwstr>
      </vt:variant>
      <vt:variant>
        <vt:i4>1048624</vt:i4>
      </vt:variant>
      <vt:variant>
        <vt:i4>446</vt:i4>
      </vt:variant>
      <vt:variant>
        <vt:i4>0</vt:i4>
      </vt:variant>
      <vt:variant>
        <vt:i4>5</vt:i4>
      </vt:variant>
      <vt:variant>
        <vt:lpwstr/>
      </vt:variant>
      <vt:variant>
        <vt:lpwstr>_Toc382955438</vt:lpwstr>
      </vt:variant>
      <vt:variant>
        <vt:i4>1048624</vt:i4>
      </vt:variant>
      <vt:variant>
        <vt:i4>440</vt:i4>
      </vt:variant>
      <vt:variant>
        <vt:i4>0</vt:i4>
      </vt:variant>
      <vt:variant>
        <vt:i4>5</vt:i4>
      </vt:variant>
      <vt:variant>
        <vt:lpwstr/>
      </vt:variant>
      <vt:variant>
        <vt:lpwstr>_Toc382955437</vt:lpwstr>
      </vt:variant>
      <vt:variant>
        <vt:i4>1048624</vt:i4>
      </vt:variant>
      <vt:variant>
        <vt:i4>434</vt:i4>
      </vt:variant>
      <vt:variant>
        <vt:i4>0</vt:i4>
      </vt:variant>
      <vt:variant>
        <vt:i4>5</vt:i4>
      </vt:variant>
      <vt:variant>
        <vt:lpwstr/>
      </vt:variant>
      <vt:variant>
        <vt:lpwstr>_Toc382955436</vt:lpwstr>
      </vt:variant>
      <vt:variant>
        <vt:i4>1048624</vt:i4>
      </vt:variant>
      <vt:variant>
        <vt:i4>428</vt:i4>
      </vt:variant>
      <vt:variant>
        <vt:i4>0</vt:i4>
      </vt:variant>
      <vt:variant>
        <vt:i4>5</vt:i4>
      </vt:variant>
      <vt:variant>
        <vt:lpwstr/>
      </vt:variant>
      <vt:variant>
        <vt:lpwstr>_Toc382955435</vt:lpwstr>
      </vt:variant>
      <vt:variant>
        <vt:i4>1048624</vt:i4>
      </vt:variant>
      <vt:variant>
        <vt:i4>422</vt:i4>
      </vt:variant>
      <vt:variant>
        <vt:i4>0</vt:i4>
      </vt:variant>
      <vt:variant>
        <vt:i4>5</vt:i4>
      </vt:variant>
      <vt:variant>
        <vt:lpwstr/>
      </vt:variant>
      <vt:variant>
        <vt:lpwstr>_Toc382955434</vt:lpwstr>
      </vt:variant>
      <vt:variant>
        <vt:i4>1048624</vt:i4>
      </vt:variant>
      <vt:variant>
        <vt:i4>416</vt:i4>
      </vt:variant>
      <vt:variant>
        <vt:i4>0</vt:i4>
      </vt:variant>
      <vt:variant>
        <vt:i4>5</vt:i4>
      </vt:variant>
      <vt:variant>
        <vt:lpwstr/>
      </vt:variant>
      <vt:variant>
        <vt:lpwstr>_Toc382955433</vt:lpwstr>
      </vt:variant>
      <vt:variant>
        <vt:i4>1048624</vt:i4>
      </vt:variant>
      <vt:variant>
        <vt:i4>410</vt:i4>
      </vt:variant>
      <vt:variant>
        <vt:i4>0</vt:i4>
      </vt:variant>
      <vt:variant>
        <vt:i4>5</vt:i4>
      </vt:variant>
      <vt:variant>
        <vt:lpwstr/>
      </vt:variant>
      <vt:variant>
        <vt:lpwstr>_Toc382955432</vt:lpwstr>
      </vt:variant>
      <vt:variant>
        <vt:i4>1048624</vt:i4>
      </vt:variant>
      <vt:variant>
        <vt:i4>404</vt:i4>
      </vt:variant>
      <vt:variant>
        <vt:i4>0</vt:i4>
      </vt:variant>
      <vt:variant>
        <vt:i4>5</vt:i4>
      </vt:variant>
      <vt:variant>
        <vt:lpwstr/>
      </vt:variant>
      <vt:variant>
        <vt:lpwstr>_Toc382955431</vt:lpwstr>
      </vt:variant>
      <vt:variant>
        <vt:i4>1048624</vt:i4>
      </vt:variant>
      <vt:variant>
        <vt:i4>398</vt:i4>
      </vt:variant>
      <vt:variant>
        <vt:i4>0</vt:i4>
      </vt:variant>
      <vt:variant>
        <vt:i4>5</vt:i4>
      </vt:variant>
      <vt:variant>
        <vt:lpwstr/>
      </vt:variant>
      <vt:variant>
        <vt:lpwstr>_Toc382955430</vt:lpwstr>
      </vt:variant>
      <vt:variant>
        <vt:i4>1114160</vt:i4>
      </vt:variant>
      <vt:variant>
        <vt:i4>392</vt:i4>
      </vt:variant>
      <vt:variant>
        <vt:i4>0</vt:i4>
      </vt:variant>
      <vt:variant>
        <vt:i4>5</vt:i4>
      </vt:variant>
      <vt:variant>
        <vt:lpwstr/>
      </vt:variant>
      <vt:variant>
        <vt:lpwstr>_Toc382955429</vt:lpwstr>
      </vt:variant>
      <vt:variant>
        <vt:i4>1114160</vt:i4>
      </vt:variant>
      <vt:variant>
        <vt:i4>386</vt:i4>
      </vt:variant>
      <vt:variant>
        <vt:i4>0</vt:i4>
      </vt:variant>
      <vt:variant>
        <vt:i4>5</vt:i4>
      </vt:variant>
      <vt:variant>
        <vt:lpwstr/>
      </vt:variant>
      <vt:variant>
        <vt:lpwstr>_Toc382955428</vt:lpwstr>
      </vt:variant>
      <vt:variant>
        <vt:i4>1114160</vt:i4>
      </vt:variant>
      <vt:variant>
        <vt:i4>380</vt:i4>
      </vt:variant>
      <vt:variant>
        <vt:i4>0</vt:i4>
      </vt:variant>
      <vt:variant>
        <vt:i4>5</vt:i4>
      </vt:variant>
      <vt:variant>
        <vt:lpwstr/>
      </vt:variant>
      <vt:variant>
        <vt:lpwstr>_Toc382955427</vt:lpwstr>
      </vt:variant>
      <vt:variant>
        <vt:i4>1114160</vt:i4>
      </vt:variant>
      <vt:variant>
        <vt:i4>374</vt:i4>
      </vt:variant>
      <vt:variant>
        <vt:i4>0</vt:i4>
      </vt:variant>
      <vt:variant>
        <vt:i4>5</vt:i4>
      </vt:variant>
      <vt:variant>
        <vt:lpwstr/>
      </vt:variant>
      <vt:variant>
        <vt:lpwstr>_Toc382955426</vt:lpwstr>
      </vt:variant>
      <vt:variant>
        <vt:i4>1114160</vt:i4>
      </vt:variant>
      <vt:variant>
        <vt:i4>368</vt:i4>
      </vt:variant>
      <vt:variant>
        <vt:i4>0</vt:i4>
      </vt:variant>
      <vt:variant>
        <vt:i4>5</vt:i4>
      </vt:variant>
      <vt:variant>
        <vt:lpwstr/>
      </vt:variant>
      <vt:variant>
        <vt:lpwstr>_Toc382955425</vt:lpwstr>
      </vt:variant>
      <vt:variant>
        <vt:i4>1114160</vt:i4>
      </vt:variant>
      <vt:variant>
        <vt:i4>362</vt:i4>
      </vt:variant>
      <vt:variant>
        <vt:i4>0</vt:i4>
      </vt:variant>
      <vt:variant>
        <vt:i4>5</vt:i4>
      </vt:variant>
      <vt:variant>
        <vt:lpwstr/>
      </vt:variant>
      <vt:variant>
        <vt:lpwstr>_Toc382955424</vt:lpwstr>
      </vt:variant>
      <vt:variant>
        <vt:i4>1114160</vt:i4>
      </vt:variant>
      <vt:variant>
        <vt:i4>356</vt:i4>
      </vt:variant>
      <vt:variant>
        <vt:i4>0</vt:i4>
      </vt:variant>
      <vt:variant>
        <vt:i4>5</vt:i4>
      </vt:variant>
      <vt:variant>
        <vt:lpwstr/>
      </vt:variant>
      <vt:variant>
        <vt:lpwstr>_Toc382955423</vt:lpwstr>
      </vt:variant>
      <vt:variant>
        <vt:i4>1114160</vt:i4>
      </vt:variant>
      <vt:variant>
        <vt:i4>350</vt:i4>
      </vt:variant>
      <vt:variant>
        <vt:i4>0</vt:i4>
      </vt:variant>
      <vt:variant>
        <vt:i4>5</vt:i4>
      </vt:variant>
      <vt:variant>
        <vt:lpwstr/>
      </vt:variant>
      <vt:variant>
        <vt:lpwstr>_Toc382955422</vt:lpwstr>
      </vt:variant>
      <vt:variant>
        <vt:i4>1114160</vt:i4>
      </vt:variant>
      <vt:variant>
        <vt:i4>344</vt:i4>
      </vt:variant>
      <vt:variant>
        <vt:i4>0</vt:i4>
      </vt:variant>
      <vt:variant>
        <vt:i4>5</vt:i4>
      </vt:variant>
      <vt:variant>
        <vt:lpwstr/>
      </vt:variant>
      <vt:variant>
        <vt:lpwstr>_Toc382955421</vt:lpwstr>
      </vt:variant>
      <vt:variant>
        <vt:i4>1114160</vt:i4>
      </vt:variant>
      <vt:variant>
        <vt:i4>338</vt:i4>
      </vt:variant>
      <vt:variant>
        <vt:i4>0</vt:i4>
      </vt:variant>
      <vt:variant>
        <vt:i4>5</vt:i4>
      </vt:variant>
      <vt:variant>
        <vt:lpwstr/>
      </vt:variant>
      <vt:variant>
        <vt:lpwstr>_Toc382955420</vt:lpwstr>
      </vt:variant>
      <vt:variant>
        <vt:i4>1179696</vt:i4>
      </vt:variant>
      <vt:variant>
        <vt:i4>332</vt:i4>
      </vt:variant>
      <vt:variant>
        <vt:i4>0</vt:i4>
      </vt:variant>
      <vt:variant>
        <vt:i4>5</vt:i4>
      </vt:variant>
      <vt:variant>
        <vt:lpwstr/>
      </vt:variant>
      <vt:variant>
        <vt:lpwstr>_Toc382955419</vt:lpwstr>
      </vt:variant>
      <vt:variant>
        <vt:i4>1179696</vt:i4>
      </vt:variant>
      <vt:variant>
        <vt:i4>326</vt:i4>
      </vt:variant>
      <vt:variant>
        <vt:i4>0</vt:i4>
      </vt:variant>
      <vt:variant>
        <vt:i4>5</vt:i4>
      </vt:variant>
      <vt:variant>
        <vt:lpwstr/>
      </vt:variant>
      <vt:variant>
        <vt:lpwstr>_Toc382955418</vt:lpwstr>
      </vt:variant>
      <vt:variant>
        <vt:i4>1179696</vt:i4>
      </vt:variant>
      <vt:variant>
        <vt:i4>320</vt:i4>
      </vt:variant>
      <vt:variant>
        <vt:i4>0</vt:i4>
      </vt:variant>
      <vt:variant>
        <vt:i4>5</vt:i4>
      </vt:variant>
      <vt:variant>
        <vt:lpwstr/>
      </vt:variant>
      <vt:variant>
        <vt:lpwstr>_Toc382955417</vt:lpwstr>
      </vt:variant>
      <vt:variant>
        <vt:i4>1179696</vt:i4>
      </vt:variant>
      <vt:variant>
        <vt:i4>314</vt:i4>
      </vt:variant>
      <vt:variant>
        <vt:i4>0</vt:i4>
      </vt:variant>
      <vt:variant>
        <vt:i4>5</vt:i4>
      </vt:variant>
      <vt:variant>
        <vt:lpwstr/>
      </vt:variant>
      <vt:variant>
        <vt:lpwstr>_Toc382955416</vt:lpwstr>
      </vt:variant>
      <vt:variant>
        <vt:i4>1179696</vt:i4>
      </vt:variant>
      <vt:variant>
        <vt:i4>308</vt:i4>
      </vt:variant>
      <vt:variant>
        <vt:i4>0</vt:i4>
      </vt:variant>
      <vt:variant>
        <vt:i4>5</vt:i4>
      </vt:variant>
      <vt:variant>
        <vt:lpwstr/>
      </vt:variant>
      <vt:variant>
        <vt:lpwstr>_Toc382955415</vt:lpwstr>
      </vt:variant>
      <vt:variant>
        <vt:i4>1179696</vt:i4>
      </vt:variant>
      <vt:variant>
        <vt:i4>302</vt:i4>
      </vt:variant>
      <vt:variant>
        <vt:i4>0</vt:i4>
      </vt:variant>
      <vt:variant>
        <vt:i4>5</vt:i4>
      </vt:variant>
      <vt:variant>
        <vt:lpwstr/>
      </vt:variant>
      <vt:variant>
        <vt:lpwstr>_Toc382955414</vt:lpwstr>
      </vt:variant>
      <vt:variant>
        <vt:i4>1179696</vt:i4>
      </vt:variant>
      <vt:variant>
        <vt:i4>296</vt:i4>
      </vt:variant>
      <vt:variant>
        <vt:i4>0</vt:i4>
      </vt:variant>
      <vt:variant>
        <vt:i4>5</vt:i4>
      </vt:variant>
      <vt:variant>
        <vt:lpwstr/>
      </vt:variant>
      <vt:variant>
        <vt:lpwstr>_Toc382955413</vt:lpwstr>
      </vt:variant>
      <vt:variant>
        <vt:i4>1179696</vt:i4>
      </vt:variant>
      <vt:variant>
        <vt:i4>290</vt:i4>
      </vt:variant>
      <vt:variant>
        <vt:i4>0</vt:i4>
      </vt:variant>
      <vt:variant>
        <vt:i4>5</vt:i4>
      </vt:variant>
      <vt:variant>
        <vt:lpwstr/>
      </vt:variant>
      <vt:variant>
        <vt:lpwstr>_Toc382955412</vt:lpwstr>
      </vt:variant>
      <vt:variant>
        <vt:i4>1179696</vt:i4>
      </vt:variant>
      <vt:variant>
        <vt:i4>284</vt:i4>
      </vt:variant>
      <vt:variant>
        <vt:i4>0</vt:i4>
      </vt:variant>
      <vt:variant>
        <vt:i4>5</vt:i4>
      </vt:variant>
      <vt:variant>
        <vt:lpwstr/>
      </vt:variant>
      <vt:variant>
        <vt:lpwstr>_Toc382955411</vt:lpwstr>
      </vt:variant>
      <vt:variant>
        <vt:i4>1179696</vt:i4>
      </vt:variant>
      <vt:variant>
        <vt:i4>278</vt:i4>
      </vt:variant>
      <vt:variant>
        <vt:i4>0</vt:i4>
      </vt:variant>
      <vt:variant>
        <vt:i4>5</vt:i4>
      </vt:variant>
      <vt:variant>
        <vt:lpwstr/>
      </vt:variant>
      <vt:variant>
        <vt:lpwstr>_Toc382955410</vt:lpwstr>
      </vt:variant>
      <vt:variant>
        <vt:i4>1245232</vt:i4>
      </vt:variant>
      <vt:variant>
        <vt:i4>272</vt:i4>
      </vt:variant>
      <vt:variant>
        <vt:i4>0</vt:i4>
      </vt:variant>
      <vt:variant>
        <vt:i4>5</vt:i4>
      </vt:variant>
      <vt:variant>
        <vt:lpwstr/>
      </vt:variant>
      <vt:variant>
        <vt:lpwstr>_Toc382955409</vt:lpwstr>
      </vt:variant>
      <vt:variant>
        <vt:i4>1245232</vt:i4>
      </vt:variant>
      <vt:variant>
        <vt:i4>266</vt:i4>
      </vt:variant>
      <vt:variant>
        <vt:i4>0</vt:i4>
      </vt:variant>
      <vt:variant>
        <vt:i4>5</vt:i4>
      </vt:variant>
      <vt:variant>
        <vt:lpwstr/>
      </vt:variant>
      <vt:variant>
        <vt:lpwstr>_Toc382955408</vt:lpwstr>
      </vt:variant>
      <vt:variant>
        <vt:i4>1245232</vt:i4>
      </vt:variant>
      <vt:variant>
        <vt:i4>260</vt:i4>
      </vt:variant>
      <vt:variant>
        <vt:i4>0</vt:i4>
      </vt:variant>
      <vt:variant>
        <vt:i4>5</vt:i4>
      </vt:variant>
      <vt:variant>
        <vt:lpwstr/>
      </vt:variant>
      <vt:variant>
        <vt:lpwstr>_Toc382955407</vt:lpwstr>
      </vt:variant>
      <vt:variant>
        <vt:i4>1245232</vt:i4>
      </vt:variant>
      <vt:variant>
        <vt:i4>254</vt:i4>
      </vt:variant>
      <vt:variant>
        <vt:i4>0</vt:i4>
      </vt:variant>
      <vt:variant>
        <vt:i4>5</vt:i4>
      </vt:variant>
      <vt:variant>
        <vt:lpwstr/>
      </vt:variant>
      <vt:variant>
        <vt:lpwstr>_Toc382955406</vt:lpwstr>
      </vt:variant>
      <vt:variant>
        <vt:i4>1245232</vt:i4>
      </vt:variant>
      <vt:variant>
        <vt:i4>248</vt:i4>
      </vt:variant>
      <vt:variant>
        <vt:i4>0</vt:i4>
      </vt:variant>
      <vt:variant>
        <vt:i4>5</vt:i4>
      </vt:variant>
      <vt:variant>
        <vt:lpwstr/>
      </vt:variant>
      <vt:variant>
        <vt:lpwstr>_Toc382955405</vt:lpwstr>
      </vt:variant>
      <vt:variant>
        <vt:i4>1245232</vt:i4>
      </vt:variant>
      <vt:variant>
        <vt:i4>242</vt:i4>
      </vt:variant>
      <vt:variant>
        <vt:i4>0</vt:i4>
      </vt:variant>
      <vt:variant>
        <vt:i4>5</vt:i4>
      </vt:variant>
      <vt:variant>
        <vt:lpwstr/>
      </vt:variant>
      <vt:variant>
        <vt:lpwstr>_Toc382955404</vt:lpwstr>
      </vt:variant>
      <vt:variant>
        <vt:i4>1245232</vt:i4>
      </vt:variant>
      <vt:variant>
        <vt:i4>236</vt:i4>
      </vt:variant>
      <vt:variant>
        <vt:i4>0</vt:i4>
      </vt:variant>
      <vt:variant>
        <vt:i4>5</vt:i4>
      </vt:variant>
      <vt:variant>
        <vt:lpwstr/>
      </vt:variant>
      <vt:variant>
        <vt:lpwstr>_Toc382955403</vt:lpwstr>
      </vt:variant>
      <vt:variant>
        <vt:i4>1245232</vt:i4>
      </vt:variant>
      <vt:variant>
        <vt:i4>230</vt:i4>
      </vt:variant>
      <vt:variant>
        <vt:i4>0</vt:i4>
      </vt:variant>
      <vt:variant>
        <vt:i4>5</vt:i4>
      </vt:variant>
      <vt:variant>
        <vt:lpwstr/>
      </vt:variant>
      <vt:variant>
        <vt:lpwstr>_Toc382955402</vt:lpwstr>
      </vt:variant>
      <vt:variant>
        <vt:i4>1245232</vt:i4>
      </vt:variant>
      <vt:variant>
        <vt:i4>224</vt:i4>
      </vt:variant>
      <vt:variant>
        <vt:i4>0</vt:i4>
      </vt:variant>
      <vt:variant>
        <vt:i4>5</vt:i4>
      </vt:variant>
      <vt:variant>
        <vt:lpwstr/>
      </vt:variant>
      <vt:variant>
        <vt:lpwstr>_Toc382955401</vt:lpwstr>
      </vt:variant>
      <vt:variant>
        <vt:i4>1245232</vt:i4>
      </vt:variant>
      <vt:variant>
        <vt:i4>218</vt:i4>
      </vt:variant>
      <vt:variant>
        <vt:i4>0</vt:i4>
      </vt:variant>
      <vt:variant>
        <vt:i4>5</vt:i4>
      </vt:variant>
      <vt:variant>
        <vt:lpwstr/>
      </vt:variant>
      <vt:variant>
        <vt:lpwstr>_Toc382955400</vt:lpwstr>
      </vt:variant>
      <vt:variant>
        <vt:i4>1703991</vt:i4>
      </vt:variant>
      <vt:variant>
        <vt:i4>212</vt:i4>
      </vt:variant>
      <vt:variant>
        <vt:i4>0</vt:i4>
      </vt:variant>
      <vt:variant>
        <vt:i4>5</vt:i4>
      </vt:variant>
      <vt:variant>
        <vt:lpwstr/>
      </vt:variant>
      <vt:variant>
        <vt:lpwstr>_Toc382955399</vt:lpwstr>
      </vt:variant>
      <vt:variant>
        <vt:i4>1703991</vt:i4>
      </vt:variant>
      <vt:variant>
        <vt:i4>206</vt:i4>
      </vt:variant>
      <vt:variant>
        <vt:i4>0</vt:i4>
      </vt:variant>
      <vt:variant>
        <vt:i4>5</vt:i4>
      </vt:variant>
      <vt:variant>
        <vt:lpwstr/>
      </vt:variant>
      <vt:variant>
        <vt:lpwstr>_Toc382955398</vt:lpwstr>
      </vt:variant>
      <vt:variant>
        <vt:i4>1703991</vt:i4>
      </vt:variant>
      <vt:variant>
        <vt:i4>200</vt:i4>
      </vt:variant>
      <vt:variant>
        <vt:i4>0</vt:i4>
      </vt:variant>
      <vt:variant>
        <vt:i4>5</vt:i4>
      </vt:variant>
      <vt:variant>
        <vt:lpwstr/>
      </vt:variant>
      <vt:variant>
        <vt:lpwstr>_Toc382955397</vt:lpwstr>
      </vt:variant>
      <vt:variant>
        <vt:i4>1703991</vt:i4>
      </vt:variant>
      <vt:variant>
        <vt:i4>194</vt:i4>
      </vt:variant>
      <vt:variant>
        <vt:i4>0</vt:i4>
      </vt:variant>
      <vt:variant>
        <vt:i4>5</vt:i4>
      </vt:variant>
      <vt:variant>
        <vt:lpwstr/>
      </vt:variant>
      <vt:variant>
        <vt:lpwstr>_Toc382955396</vt:lpwstr>
      </vt:variant>
      <vt:variant>
        <vt:i4>1703991</vt:i4>
      </vt:variant>
      <vt:variant>
        <vt:i4>188</vt:i4>
      </vt:variant>
      <vt:variant>
        <vt:i4>0</vt:i4>
      </vt:variant>
      <vt:variant>
        <vt:i4>5</vt:i4>
      </vt:variant>
      <vt:variant>
        <vt:lpwstr/>
      </vt:variant>
      <vt:variant>
        <vt:lpwstr>_Toc382955395</vt:lpwstr>
      </vt:variant>
      <vt:variant>
        <vt:i4>1703991</vt:i4>
      </vt:variant>
      <vt:variant>
        <vt:i4>182</vt:i4>
      </vt:variant>
      <vt:variant>
        <vt:i4>0</vt:i4>
      </vt:variant>
      <vt:variant>
        <vt:i4>5</vt:i4>
      </vt:variant>
      <vt:variant>
        <vt:lpwstr/>
      </vt:variant>
      <vt:variant>
        <vt:lpwstr>_Toc382955394</vt:lpwstr>
      </vt:variant>
      <vt:variant>
        <vt:i4>1703991</vt:i4>
      </vt:variant>
      <vt:variant>
        <vt:i4>176</vt:i4>
      </vt:variant>
      <vt:variant>
        <vt:i4>0</vt:i4>
      </vt:variant>
      <vt:variant>
        <vt:i4>5</vt:i4>
      </vt:variant>
      <vt:variant>
        <vt:lpwstr/>
      </vt:variant>
      <vt:variant>
        <vt:lpwstr>_Toc382955393</vt:lpwstr>
      </vt:variant>
      <vt:variant>
        <vt:i4>1703991</vt:i4>
      </vt:variant>
      <vt:variant>
        <vt:i4>170</vt:i4>
      </vt:variant>
      <vt:variant>
        <vt:i4>0</vt:i4>
      </vt:variant>
      <vt:variant>
        <vt:i4>5</vt:i4>
      </vt:variant>
      <vt:variant>
        <vt:lpwstr/>
      </vt:variant>
      <vt:variant>
        <vt:lpwstr>_Toc382955392</vt:lpwstr>
      </vt:variant>
      <vt:variant>
        <vt:i4>1703991</vt:i4>
      </vt:variant>
      <vt:variant>
        <vt:i4>164</vt:i4>
      </vt:variant>
      <vt:variant>
        <vt:i4>0</vt:i4>
      </vt:variant>
      <vt:variant>
        <vt:i4>5</vt:i4>
      </vt:variant>
      <vt:variant>
        <vt:lpwstr/>
      </vt:variant>
      <vt:variant>
        <vt:lpwstr>_Toc382955391</vt:lpwstr>
      </vt:variant>
      <vt:variant>
        <vt:i4>1703991</vt:i4>
      </vt:variant>
      <vt:variant>
        <vt:i4>158</vt:i4>
      </vt:variant>
      <vt:variant>
        <vt:i4>0</vt:i4>
      </vt:variant>
      <vt:variant>
        <vt:i4>5</vt:i4>
      </vt:variant>
      <vt:variant>
        <vt:lpwstr/>
      </vt:variant>
      <vt:variant>
        <vt:lpwstr>_Toc382955390</vt:lpwstr>
      </vt:variant>
      <vt:variant>
        <vt:i4>1769527</vt:i4>
      </vt:variant>
      <vt:variant>
        <vt:i4>152</vt:i4>
      </vt:variant>
      <vt:variant>
        <vt:i4>0</vt:i4>
      </vt:variant>
      <vt:variant>
        <vt:i4>5</vt:i4>
      </vt:variant>
      <vt:variant>
        <vt:lpwstr/>
      </vt:variant>
      <vt:variant>
        <vt:lpwstr>_Toc382955389</vt:lpwstr>
      </vt:variant>
      <vt:variant>
        <vt:i4>1769527</vt:i4>
      </vt:variant>
      <vt:variant>
        <vt:i4>146</vt:i4>
      </vt:variant>
      <vt:variant>
        <vt:i4>0</vt:i4>
      </vt:variant>
      <vt:variant>
        <vt:i4>5</vt:i4>
      </vt:variant>
      <vt:variant>
        <vt:lpwstr/>
      </vt:variant>
      <vt:variant>
        <vt:lpwstr>_Toc382955388</vt:lpwstr>
      </vt:variant>
      <vt:variant>
        <vt:i4>1769527</vt:i4>
      </vt:variant>
      <vt:variant>
        <vt:i4>140</vt:i4>
      </vt:variant>
      <vt:variant>
        <vt:i4>0</vt:i4>
      </vt:variant>
      <vt:variant>
        <vt:i4>5</vt:i4>
      </vt:variant>
      <vt:variant>
        <vt:lpwstr/>
      </vt:variant>
      <vt:variant>
        <vt:lpwstr>_Toc382955387</vt:lpwstr>
      </vt:variant>
      <vt:variant>
        <vt:i4>1769527</vt:i4>
      </vt:variant>
      <vt:variant>
        <vt:i4>134</vt:i4>
      </vt:variant>
      <vt:variant>
        <vt:i4>0</vt:i4>
      </vt:variant>
      <vt:variant>
        <vt:i4>5</vt:i4>
      </vt:variant>
      <vt:variant>
        <vt:lpwstr/>
      </vt:variant>
      <vt:variant>
        <vt:lpwstr>_Toc382955386</vt:lpwstr>
      </vt:variant>
      <vt:variant>
        <vt:i4>1769527</vt:i4>
      </vt:variant>
      <vt:variant>
        <vt:i4>128</vt:i4>
      </vt:variant>
      <vt:variant>
        <vt:i4>0</vt:i4>
      </vt:variant>
      <vt:variant>
        <vt:i4>5</vt:i4>
      </vt:variant>
      <vt:variant>
        <vt:lpwstr/>
      </vt:variant>
      <vt:variant>
        <vt:lpwstr>_Toc382955385</vt:lpwstr>
      </vt:variant>
      <vt:variant>
        <vt:i4>1769527</vt:i4>
      </vt:variant>
      <vt:variant>
        <vt:i4>122</vt:i4>
      </vt:variant>
      <vt:variant>
        <vt:i4>0</vt:i4>
      </vt:variant>
      <vt:variant>
        <vt:i4>5</vt:i4>
      </vt:variant>
      <vt:variant>
        <vt:lpwstr/>
      </vt:variant>
      <vt:variant>
        <vt:lpwstr>_Toc382955384</vt:lpwstr>
      </vt:variant>
      <vt:variant>
        <vt:i4>1769527</vt:i4>
      </vt:variant>
      <vt:variant>
        <vt:i4>116</vt:i4>
      </vt:variant>
      <vt:variant>
        <vt:i4>0</vt:i4>
      </vt:variant>
      <vt:variant>
        <vt:i4>5</vt:i4>
      </vt:variant>
      <vt:variant>
        <vt:lpwstr/>
      </vt:variant>
      <vt:variant>
        <vt:lpwstr>_Toc382955383</vt:lpwstr>
      </vt:variant>
      <vt:variant>
        <vt:i4>1769527</vt:i4>
      </vt:variant>
      <vt:variant>
        <vt:i4>110</vt:i4>
      </vt:variant>
      <vt:variant>
        <vt:i4>0</vt:i4>
      </vt:variant>
      <vt:variant>
        <vt:i4>5</vt:i4>
      </vt:variant>
      <vt:variant>
        <vt:lpwstr/>
      </vt:variant>
      <vt:variant>
        <vt:lpwstr>_Toc382955382</vt:lpwstr>
      </vt:variant>
      <vt:variant>
        <vt:i4>1769527</vt:i4>
      </vt:variant>
      <vt:variant>
        <vt:i4>104</vt:i4>
      </vt:variant>
      <vt:variant>
        <vt:i4>0</vt:i4>
      </vt:variant>
      <vt:variant>
        <vt:i4>5</vt:i4>
      </vt:variant>
      <vt:variant>
        <vt:lpwstr/>
      </vt:variant>
      <vt:variant>
        <vt:lpwstr>_Toc382955381</vt:lpwstr>
      </vt:variant>
      <vt:variant>
        <vt:i4>1769527</vt:i4>
      </vt:variant>
      <vt:variant>
        <vt:i4>98</vt:i4>
      </vt:variant>
      <vt:variant>
        <vt:i4>0</vt:i4>
      </vt:variant>
      <vt:variant>
        <vt:i4>5</vt:i4>
      </vt:variant>
      <vt:variant>
        <vt:lpwstr/>
      </vt:variant>
      <vt:variant>
        <vt:lpwstr>_Toc382955380</vt:lpwstr>
      </vt:variant>
      <vt:variant>
        <vt:i4>1310775</vt:i4>
      </vt:variant>
      <vt:variant>
        <vt:i4>92</vt:i4>
      </vt:variant>
      <vt:variant>
        <vt:i4>0</vt:i4>
      </vt:variant>
      <vt:variant>
        <vt:i4>5</vt:i4>
      </vt:variant>
      <vt:variant>
        <vt:lpwstr/>
      </vt:variant>
      <vt:variant>
        <vt:lpwstr>_Toc382955379</vt:lpwstr>
      </vt:variant>
      <vt:variant>
        <vt:i4>1310775</vt:i4>
      </vt:variant>
      <vt:variant>
        <vt:i4>86</vt:i4>
      </vt:variant>
      <vt:variant>
        <vt:i4>0</vt:i4>
      </vt:variant>
      <vt:variant>
        <vt:i4>5</vt:i4>
      </vt:variant>
      <vt:variant>
        <vt:lpwstr/>
      </vt:variant>
      <vt:variant>
        <vt:lpwstr>_Toc382955378</vt:lpwstr>
      </vt:variant>
      <vt:variant>
        <vt:i4>1310775</vt:i4>
      </vt:variant>
      <vt:variant>
        <vt:i4>80</vt:i4>
      </vt:variant>
      <vt:variant>
        <vt:i4>0</vt:i4>
      </vt:variant>
      <vt:variant>
        <vt:i4>5</vt:i4>
      </vt:variant>
      <vt:variant>
        <vt:lpwstr/>
      </vt:variant>
      <vt:variant>
        <vt:lpwstr>_Toc382955377</vt:lpwstr>
      </vt:variant>
      <vt:variant>
        <vt:i4>1310775</vt:i4>
      </vt:variant>
      <vt:variant>
        <vt:i4>74</vt:i4>
      </vt:variant>
      <vt:variant>
        <vt:i4>0</vt:i4>
      </vt:variant>
      <vt:variant>
        <vt:i4>5</vt:i4>
      </vt:variant>
      <vt:variant>
        <vt:lpwstr/>
      </vt:variant>
      <vt:variant>
        <vt:lpwstr>_Toc382955376</vt:lpwstr>
      </vt:variant>
      <vt:variant>
        <vt:i4>1310775</vt:i4>
      </vt:variant>
      <vt:variant>
        <vt:i4>68</vt:i4>
      </vt:variant>
      <vt:variant>
        <vt:i4>0</vt:i4>
      </vt:variant>
      <vt:variant>
        <vt:i4>5</vt:i4>
      </vt:variant>
      <vt:variant>
        <vt:lpwstr/>
      </vt:variant>
      <vt:variant>
        <vt:lpwstr>_Toc382955375</vt:lpwstr>
      </vt:variant>
      <vt:variant>
        <vt:i4>1310775</vt:i4>
      </vt:variant>
      <vt:variant>
        <vt:i4>62</vt:i4>
      </vt:variant>
      <vt:variant>
        <vt:i4>0</vt:i4>
      </vt:variant>
      <vt:variant>
        <vt:i4>5</vt:i4>
      </vt:variant>
      <vt:variant>
        <vt:lpwstr/>
      </vt:variant>
      <vt:variant>
        <vt:lpwstr>_Toc382955374</vt:lpwstr>
      </vt:variant>
      <vt:variant>
        <vt:i4>1310775</vt:i4>
      </vt:variant>
      <vt:variant>
        <vt:i4>56</vt:i4>
      </vt:variant>
      <vt:variant>
        <vt:i4>0</vt:i4>
      </vt:variant>
      <vt:variant>
        <vt:i4>5</vt:i4>
      </vt:variant>
      <vt:variant>
        <vt:lpwstr/>
      </vt:variant>
      <vt:variant>
        <vt:lpwstr>_Toc382955373</vt:lpwstr>
      </vt:variant>
      <vt:variant>
        <vt:i4>1310775</vt:i4>
      </vt:variant>
      <vt:variant>
        <vt:i4>50</vt:i4>
      </vt:variant>
      <vt:variant>
        <vt:i4>0</vt:i4>
      </vt:variant>
      <vt:variant>
        <vt:i4>5</vt:i4>
      </vt:variant>
      <vt:variant>
        <vt:lpwstr/>
      </vt:variant>
      <vt:variant>
        <vt:lpwstr>_Toc382955372</vt:lpwstr>
      </vt:variant>
      <vt:variant>
        <vt:i4>1310775</vt:i4>
      </vt:variant>
      <vt:variant>
        <vt:i4>44</vt:i4>
      </vt:variant>
      <vt:variant>
        <vt:i4>0</vt:i4>
      </vt:variant>
      <vt:variant>
        <vt:i4>5</vt:i4>
      </vt:variant>
      <vt:variant>
        <vt:lpwstr/>
      </vt:variant>
      <vt:variant>
        <vt:lpwstr>_Toc382955371</vt:lpwstr>
      </vt:variant>
      <vt:variant>
        <vt:i4>1310775</vt:i4>
      </vt:variant>
      <vt:variant>
        <vt:i4>38</vt:i4>
      </vt:variant>
      <vt:variant>
        <vt:i4>0</vt:i4>
      </vt:variant>
      <vt:variant>
        <vt:i4>5</vt:i4>
      </vt:variant>
      <vt:variant>
        <vt:lpwstr/>
      </vt:variant>
      <vt:variant>
        <vt:lpwstr>_Toc382955370</vt:lpwstr>
      </vt:variant>
      <vt:variant>
        <vt:i4>1376311</vt:i4>
      </vt:variant>
      <vt:variant>
        <vt:i4>32</vt:i4>
      </vt:variant>
      <vt:variant>
        <vt:i4>0</vt:i4>
      </vt:variant>
      <vt:variant>
        <vt:i4>5</vt:i4>
      </vt:variant>
      <vt:variant>
        <vt:lpwstr/>
      </vt:variant>
      <vt:variant>
        <vt:lpwstr>_Toc382955369</vt:lpwstr>
      </vt:variant>
      <vt:variant>
        <vt:i4>1376311</vt:i4>
      </vt:variant>
      <vt:variant>
        <vt:i4>26</vt:i4>
      </vt:variant>
      <vt:variant>
        <vt:i4>0</vt:i4>
      </vt:variant>
      <vt:variant>
        <vt:i4>5</vt:i4>
      </vt:variant>
      <vt:variant>
        <vt:lpwstr/>
      </vt:variant>
      <vt:variant>
        <vt:lpwstr>_Toc382955368</vt:lpwstr>
      </vt:variant>
      <vt:variant>
        <vt:i4>1376311</vt:i4>
      </vt:variant>
      <vt:variant>
        <vt:i4>20</vt:i4>
      </vt:variant>
      <vt:variant>
        <vt:i4>0</vt:i4>
      </vt:variant>
      <vt:variant>
        <vt:i4>5</vt:i4>
      </vt:variant>
      <vt:variant>
        <vt:lpwstr/>
      </vt:variant>
      <vt:variant>
        <vt:lpwstr>_Toc382955367</vt:lpwstr>
      </vt:variant>
      <vt:variant>
        <vt:i4>1376311</vt:i4>
      </vt:variant>
      <vt:variant>
        <vt:i4>14</vt:i4>
      </vt:variant>
      <vt:variant>
        <vt:i4>0</vt:i4>
      </vt:variant>
      <vt:variant>
        <vt:i4>5</vt:i4>
      </vt:variant>
      <vt:variant>
        <vt:lpwstr/>
      </vt:variant>
      <vt:variant>
        <vt:lpwstr>_Toc382955366</vt:lpwstr>
      </vt:variant>
      <vt:variant>
        <vt:i4>1376311</vt:i4>
      </vt:variant>
      <vt:variant>
        <vt:i4>8</vt:i4>
      </vt:variant>
      <vt:variant>
        <vt:i4>0</vt:i4>
      </vt:variant>
      <vt:variant>
        <vt:i4>5</vt:i4>
      </vt:variant>
      <vt:variant>
        <vt:lpwstr/>
      </vt:variant>
      <vt:variant>
        <vt:lpwstr>_Toc382955365</vt:lpwstr>
      </vt:variant>
      <vt:variant>
        <vt:i4>1376311</vt:i4>
      </vt:variant>
      <vt:variant>
        <vt:i4>2</vt:i4>
      </vt:variant>
      <vt:variant>
        <vt:i4>0</vt:i4>
      </vt:variant>
      <vt:variant>
        <vt:i4>5</vt:i4>
      </vt:variant>
      <vt:variant>
        <vt:lpwstr/>
      </vt:variant>
      <vt:variant>
        <vt:lpwstr>_Toc382955364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بررسی حجیت اخبار آحاد در عقیده</dc:title>
  <dc:subject>حجیت و جایگاه حدیث و سنت</dc:subject>
  <dc:creator>علی صارمی</dc:creator>
  <cp:keywords>کتابخانه; قلم; عقیده; موحدين; موحدین; کتاب; مكتبة; القلم; العقيدة; qalam; library; http:/qalamlib.com; http:/qalamlibrary.com; http:/mowahedin.com; http:/aqeedeh.com; خبر واحد; اصول حدیث; حجیت; سنت</cp:keywords>
  <dc:description>بررسی تفصیلیِ دلایل موافقان و مخالفان حجیت «خبر واحد» در مسایل اعتقادی است. خبر واحد، اصطلاحاً روایتی است که تعداد راویان یا روش‌های روایتِ آن، به حدّ تواتر نرسیده باشد. بدین دلیل، در مباحث سنت نبوی، برخی از اصولیین چنین خبری را «مظنون الصّدق» (دارای شک در صحت و درستی) تلقی کرده‌اند. حجیتِ خبر واحد در اثبات عقاید اسلامی، محل اختلاف است؛ یعنی گروهی از علما چنین خبری را در حوزه عقاید غیر قابل استناد می‌دانند و گروهی دیگر، آن را موجب حصول علم و قابل احتجاج. نویسنده در این اثر، ادله هر دو گروه را به صورت مشروح بررسی کرده و درباره اختلاف آنان به قضاوت می‌نشیند. وی پس از توضیحِ معنای خبر و تبیین مفهومِ حصرِ خبر در صدق و کذب، اقسام خبر را معرفی کرده و به تشریح معنای عقیده و ظنّ می‌پردازد. در فصل بعد، چگونگی عمل به اخبار آحاد و حکم آن را شرح داده و آنگاه ادراک حاصل از خبر واحد و تأثیر آن را در عقیده بازگو می‌کند. استفاده از خبر واحد و متواتر در افاده علم، تفاوت عقول در حصول یقین، اختلاف دیدگاه محدثین با متکلمین اصولی در این مورد، رویکرد مهاجرین و انصار به خبر واحد و اصلاح دیدگاه مسلمانان در تعامل با سنت نبوی از جمله دیگر موضوعات کتاب است.</dc:description>
  <cp:lastModifiedBy>Samsung</cp:lastModifiedBy>
  <cp:revision>2</cp:revision>
  <cp:lastPrinted>2004-01-04T08:12:00Z</cp:lastPrinted>
  <dcterms:created xsi:type="dcterms:W3CDTF">2016-06-07T07:47:00Z</dcterms:created>
  <dcterms:modified xsi:type="dcterms:W3CDTF">2016-06-07T07:47:00Z</dcterms:modified>
  <cp:version>1.0 May 2015</cp:version>
</cp:coreProperties>
</file>