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212" w:rsidRDefault="001C7212" w:rsidP="00B042AA">
      <w:pPr>
        <w:ind w:firstLine="397"/>
        <w:jc w:val="both"/>
        <w:rPr>
          <w:rFonts w:ascii="Tahoma" w:hAnsi="Tahoma" w:cs="Traditional Arabic"/>
          <w:sz w:val="36"/>
          <w:szCs w:val="36"/>
          <w:rtl/>
        </w:rPr>
      </w:pPr>
      <w:bookmarkStart w:id="0" w:name="_GoBack"/>
      <w:bookmarkEnd w:id="0"/>
    </w:p>
    <w:p w:rsidR="00614EF5" w:rsidRDefault="00614EF5" w:rsidP="00B042AA">
      <w:pPr>
        <w:ind w:firstLine="397"/>
        <w:jc w:val="both"/>
        <w:rPr>
          <w:rFonts w:ascii="Tahoma" w:hAnsi="Tahoma" w:cs="Traditional Arabic"/>
          <w:sz w:val="36"/>
          <w:szCs w:val="36"/>
          <w:rtl/>
        </w:rPr>
      </w:pPr>
    </w:p>
    <w:p w:rsidR="00614EF5" w:rsidRDefault="00614EF5" w:rsidP="00B042AA">
      <w:pPr>
        <w:ind w:firstLine="397"/>
        <w:jc w:val="both"/>
        <w:rPr>
          <w:rFonts w:ascii="Tahoma" w:hAnsi="Tahoma" w:cs="Traditional Arabic"/>
          <w:sz w:val="36"/>
          <w:szCs w:val="36"/>
          <w:rtl/>
        </w:rPr>
      </w:pPr>
    </w:p>
    <w:p w:rsidR="001C7212" w:rsidRDefault="001C7212" w:rsidP="00B042AA">
      <w:pPr>
        <w:ind w:firstLine="397"/>
        <w:jc w:val="both"/>
        <w:rPr>
          <w:rFonts w:ascii="Tahoma" w:hAnsi="Tahoma" w:cs="Traditional Arabic"/>
          <w:sz w:val="36"/>
          <w:szCs w:val="36"/>
          <w:rtl/>
        </w:rPr>
      </w:pPr>
    </w:p>
    <w:p w:rsidR="001C7212" w:rsidRPr="00614EF5" w:rsidRDefault="00614EF5" w:rsidP="00614EF5">
      <w:pPr>
        <w:jc w:val="center"/>
        <w:rPr>
          <w:rFonts w:ascii="Tahoma" w:hAnsi="Tahoma" w:cs="KFGQPC Uthman Taha Naskh"/>
          <w:b/>
          <w:bCs/>
          <w:sz w:val="84"/>
          <w:szCs w:val="84"/>
          <w:rtl/>
        </w:rPr>
      </w:pPr>
      <w:r w:rsidRPr="00614EF5">
        <w:rPr>
          <w:rFonts w:ascii="Tahoma" w:hAnsi="Tahoma" w:cs="KFGQPC Uthman Taha Naskh"/>
          <w:b/>
          <w:bCs/>
          <w:sz w:val="84"/>
          <w:szCs w:val="84"/>
          <w:rtl/>
        </w:rPr>
        <w:t>(70) مسألة في الصيام</w:t>
      </w:r>
    </w:p>
    <w:p w:rsidR="00614EF5" w:rsidRDefault="00614EF5" w:rsidP="00614EF5">
      <w:pPr>
        <w:jc w:val="both"/>
        <w:rPr>
          <w:rFonts w:ascii="Tahoma" w:hAnsi="Tahoma" w:cs="Traditional Arabic"/>
          <w:sz w:val="36"/>
          <w:szCs w:val="36"/>
          <w:rtl/>
        </w:rPr>
      </w:pPr>
    </w:p>
    <w:p w:rsidR="00614EF5" w:rsidRDefault="00614EF5" w:rsidP="00614EF5">
      <w:pPr>
        <w:jc w:val="center"/>
        <w:rPr>
          <w:rFonts w:ascii="Tahoma" w:hAnsi="Tahoma" w:cs="KFGQPC Uthman Taha Naskh"/>
          <w:b/>
          <w:bCs/>
          <w:sz w:val="36"/>
          <w:szCs w:val="36"/>
          <w:rtl/>
        </w:rPr>
      </w:pPr>
    </w:p>
    <w:p w:rsidR="00614EF5" w:rsidRDefault="00614EF5" w:rsidP="00614EF5">
      <w:pPr>
        <w:jc w:val="center"/>
        <w:rPr>
          <w:rFonts w:ascii="Tahoma" w:hAnsi="Tahoma" w:cs="KFGQPC Uthman Taha Naskh"/>
          <w:b/>
          <w:bCs/>
          <w:sz w:val="36"/>
          <w:szCs w:val="36"/>
          <w:rtl/>
        </w:rPr>
      </w:pPr>
    </w:p>
    <w:p w:rsidR="00614EF5" w:rsidRDefault="00614EF5" w:rsidP="00614EF5">
      <w:pPr>
        <w:jc w:val="center"/>
        <w:rPr>
          <w:rFonts w:ascii="Tahoma" w:hAnsi="Tahoma" w:cs="KFGQPC Uthman Taha Naskh"/>
          <w:b/>
          <w:bCs/>
          <w:sz w:val="36"/>
          <w:szCs w:val="36"/>
          <w:rtl/>
        </w:rPr>
      </w:pPr>
    </w:p>
    <w:p w:rsidR="00614EF5" w:rsidRDefault="00614EF5" w:rsidP="00614EF5">
      <w:pPr>
        <w:jc w:val="center"/>
        <w:rPr>
          <w:rFonts w:ascii="Tahoma" w:hAnsi="Tahoma" w:cs="KFGQPC Uthman Taha Naskh"/>
          <w:b/>
          <w:bCs/>
          <w:sz w:val="36"/>
          <w:szCs w:val="36"/>
          <w:rtl/>
        </w:rPr>
      </w:pPr>
    </w:p>
    <w:p w:rsidR="00614EF5" w:rsidRDefault="00614EF5" w:rsidP="00614EF5">
      <w:pPr>
        <w:jc w:val="center"/>
        <w:rPr>
          <w:rFonts w:ascii="Tahoma" w:hAnsi="Tahoma" w:cs="KFGQPC Uthman Taha Naskh"/>
          <w:b/>
          <w:bCs/>
          <w:sz w:val="36"/>
          <w:szCs w:val="36"/>
          <w:rtl/>
        </w:rPr>
      </w:pPr>
    </w:p>
    <w:p w:rsidR="00614EF5" w:rsidRDefault="00614EF5" w:rsidP="00614EF5">
      <w:pPr>
        <w:jc w:val="center"/>
        <w:rPr>
          <w:rFonts w:ascii="Tahoma" w:hAnsi="Tahoma" w:cs="KFGQPC Uthman Taha Naskh"/>
          <w:b/>
          <w:bCs/>
          <w:sz w:val="36"/>
          <w:szCs w:val="36"/>
          <w:rtl/>
        </w:rPr>
      </w:pPr>
    </w:p>
    <w:p w:rsidR="00614EF5" w:rsidRPr="00614EF5" w:rsidRDefault="00614EF5" w:rsidP="00614EF5">
      <w:pPr>
        <w:jc w:val="center"/>
        <w:rPr>
          <w:rFonts w:ascii="Tahoma" w:hAnsi="Tahoma" w:cs="KFGQPC Uthman Taha Naskh"/>
          <w:b/>
          <w:bCs/>
          <w:sz w:val="36"/>
          <w:szCs w:val="36"/>
          <w:rtl/>
        </w:rPr>
      </w:pPr>
      <w:r w:rsidRPr="00614EF5">
        <w:rPr>
          <w:rFonts w:ascii="Tahoma" w:hAnsi="Tahoma" w:cs="KFGQPC Uthman Taha Naskh" w:hint="cs"/>
          <w:b/>
          <w:bCs/>
          <w:sz w:val="36"/>
          <w:szCs w:val="36"/>
          <w:rtl/>
        </w:rPr>
        <w:t>محمد صالح المنجد</w:t>
      </w:r>
    </w:p>
    <w:p w:rsidR="001C7212" w:rsidRDefault="001C7212" w:rsidP="00614EF5">
      <w:pPr>
        <w:jc w:val="both"/>
        <w:rPr>
          <w:rFonts w:ascii="Tahoma" w:hAnsi="Tahoma" w:cs="Traditional Arabic"/>
          <w:sz w:val="36"/>
          <w:szCs w:val="36"/>
          <w:rtl/>
        </w:rPr>
      </w:pPr>
    </w:p>
    <w:p w:rsidR="001C7212" w:rsidRDefault="001C7212" w:rsidP="00B042AA">
      <w:pPr>
        <w:ind w:firstLine="397"/>
        <w:jc w:val="both"/>
        <w:rPr>
          <w:rFonts w:ascii="Tahoma" w:hAnsi="Tahoma" w:cs="Traditional Arabic"/>
          <w:sz w:val="36"/>
          <w:szCs w:val="36"/>
          <w:rtl/>
        </w:rPr>
      </w:pPr>
    </w:p>
    <w:p w:rsidR="001C7212" w:rsidRDefault="001C7212" w:rsidP="00B042AA">
      <w:pPr>
        <w:ind w:firstLine="397"/>
        <w:jc w:val="both"/>
        <w:rPr>
          <w:rFonts w:ascii="Tahoma" w:hAnsi="Tahoma" w:cs="Traditional Arabic"/>
          <w:sz w:val="36"/>
          <w:szCs w:val="36"/>
          <w:rtl/>
        </w:rPr>
        <w:sectPr w:rsidR="001C7212" w:rsidSect="008B288D">
          <w:headerReference w:type="even" r:id="rId9"/>
          <w:headerReference w:type="default" r:id="rId10"/>
          <w:footerReference w:type="even" r:id="rId11"/>
          <w:footerReference w:type="default" r:id="rId12"/>
          <w:headerReference w:type="first" r:id="rId13"/>
          <w:footerReference w:type="first" r:id="rId14"/>
          <w:pgSz w:w="9639" w:h="13608" w:code="9"/>
          <w:pgMar w:top="1134" w:right="1134" w:bottom="1134" w:left="1134" w:header="709" w:footer="567" w:gutter="0"/>
          <w:cols w:space="708"/>
          <w:titlePg/>
          <w:bidi/>
          <w:rtlGutter/>
          <w:docGrid w:linePitch="360"/>
        </w:sectPr>
      </w:pPr>
    </w:p>
    <w:p w:rsidR="001C7212" w:rsidRPr="001C7212" w:rsidRDefault="001C7212" w:rsidP="00B042AA">
      <w:pPr>
        <w:ind w:firstLine="397"/>
        <w:jc w:val="both"/>
        <w:rPr>
          <w:rFonts w:ascii="Tahoma" w:hAnsi="Tahoma" w:cs="Traditional Arabic"/>
          <w:sz w:val="2"/>
          <w:szCs w:val="2"/>
          <w:rtl/>
        </w:rPr>
      </w:pPr>
      <w:r w:rsidRPr="001C7212">
        <w:rPr>
          <w:noProof/>
          <w:sz w:val="2"/>
          <w:szCs w:val="2"/>
          <w:rtl/>
        </w:rPr>
        <w:lastRenderedPageBreak/>
        <mc:AlternateContent>
          <mc:Choice Requires="wps">
            <w:drawing>
              <wp:anchor distT="0" distB="0" distL="114300" distR="114300" simplePos="0" relativeHeight="251659264" behindDoc="1" locked="0" layoutInCell="0" allowOverlap="1" wp14:anchorId="41131BE9" wp14:editId="15227E6F">
                <wp:simplePos x="0" y="0"/>
                <wp:positionH relativeFrom="margin">
                  <wp:posOffset>-950078</wp:posOffset>
                </wp:positionH>
                <wp:positionV relativeFrom="margin">
                  <wp:posOffset>-1301411</wp:posOffset>
                </wp:positionV>
                <wp:extent cx="9359900" cy="3572510"/>
                <wp:effectExtent l="0" t="0" r="0"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0" cy="3572510"/>
                        </a:xfrm>
                        <a:prstGeom prst="rect">
                          <a:avLst/>
                        </a:prstGeom>
                        <a:solidFill>
                          <a:srgbClr val="F2F2F2"/>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74.8pt;margin-top:-102.45pt;width:737pt;height:28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" o:allowincell="f" fillcolor="#f2f2f2" stroked="f" strokeweight="2pt">
                <w10:wrap anchorx="margin" anchory="margin"/>
              </v:rect>
            </w:pict>
          </mc:Fallback>
        </mc:AlternateConten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gridCol w:w="411"/>
        <w:gridCol w:w="1331"/>
        <w:gridCol w:w="546"/>
        <w:gridCol w:w="1232"/>
        <w:gridCol w:w="2323"/>
      </w:tblGrid>
      <w:tr w:rsidR="001C7212" w:rsidRPr="001C7212" w:rsidTr="00F30099">
        <w:trPr>
          <w:jc w:val="center"/>
        </w:trPr>
        <w:tc>
          <w:tcPr>
            <w:tcW w:w="1149" w:type="pct"/>
            <w:vAlign w:val="center"/>
          </w:tcPr>
          <w:p w:rsidR="001C7212" w:rsidRPr="001C7212" w:rsidRDefault="001C7212" w:rsidP="001C7212">
            <w:pPr>
              <w:spacing w:after="60"/>
              <w:rPr>
                <w:rFonts w:ascii="IRMitra" w:hAnsi="IRMitra" w:cs="IRMitra"/>
                <w:b/>
                <w:bCs/>
                <w:color w:val="FF0000"/>
                <w:sz w:val="27"/>
                <w:szCs w:val="27"/>
                <w:rtl/>
                <w:lang w:bidi="fa-IR"/>
              </w:rPr>
            </w:pPr>
            <w:r w:rsidRPr="001C7212">
              <w:rPr>
                <w:rFonts w:ascii="IRMitra" w:hAnsi="IRMitra" w:cs="IRMitra" w:hint="cs"/>
                <w:b/>
                <w:bCs/>
                <w:sz w:val="27"/>
                <w:szCs w:val="27"/>
                <w:rtl/>
                <w:lang w:bidi="fa-IR"/>
              </w:rPr>
              <w:t>عنوان</w:t>
            </w:r>
            <w:r w:rsidRPr="001C7212">
              <w:rPr>
                <w:rFonts w:ascii="IRMitra" w:hAnsi="IRMitra" w:cs="IRMitra"/>
                <w:b/>
                <w:bCs/>
                <w:sz w:val="27"/>
                <w:szCs w:val="27"/>
                <w:rtl/>
                <w:lang w:bidi="fa-IR"/>
              </w:rPr>
              <w:t xml:space="preserve"> </w:t>
            </w:r>
            <w:r w:rsidRPr="001C7212">
              <w:rPr>
                <w:rFonts w:ascii="IRMitra" w:hAnsi="IRMitra" w:cs="IRMitra" w:hint="cs"/>
                <w:b/>
                <w:bCs/>
                <w:sz w:val="27"/>
                <w:szCs w:val="27"/>
                <w:rtl/>
                <w:lang w:bidi="fa-IR"/>
              </w:rPr>
              <w:t>الكتاب:</w:t>
            </w:r>
          </w:p>
        </w:tc>
        <w:tc>
          <w:tcPr>
            <w:tcW w:w="3851" w:type="pct"/>
            <w:gridSpan w:val="5"/>
            <w:vAlign w:val="center"/>
          </w:tcPr>
          <w:p w:rsidR="001C7212" w:rsidRPr="001C7212" w:rsidRDefault="00614EF5" w:rsidP="00614EF5">
            <w:pPr>
              <w:spacing w:after="60"/>
              <w:rPr>
                <w:rFonts w:ascii="IRMitra" w:hAnsi="IRMitra" w:cs="IRMitra"/>
                <w:color w:val="244061"/>
                <w:sz w:val="30"/>
                <w:szCs w:val="30"/>
                <w:rtl/>
                <w:lang w:bidi="fa-IR"/>
              </w:rPr>
            </w:pPr>
            <w:r w:rsidRPr="00614EF5">
              <w:rPr>
                <w:rFonts w:ascii="IRMitra" w:hAnsi="IRMitra" w:cs="IRMitra"/>
                <w:color w:val="244061"/>
                <w:sz w:val="30"/>
                <w:szCs w:val="30"/>
                <w:rtl/>
                <w:lang w:bidi="fa-IR"/>
              </w:rPr>
              <w:t>(70) مسألة في أحكام الصيام</w:t>
            </w:r>
          </w:p>
        </w:tc>
      </w:tr>
      <w:tr w:rsidR="001C7212" w:rsidRPr="001C7212" w:rsidTr="00F30099">
        <w:trPr>
          <w:jc w:val="center"/>
        </w:trPr>
        <w:tc>
          <w:tcPr>
            <w:tcW w:w="1149" w:type="pct"/>
            <w:vAlign w:val="center"/>
          </w:tcPr>
          <w:p w:rsidR="001C7212" w:rsidRPr="001C7212" w:rsidRDefault="001C7212" w:rsidP="001C7212">
            <w:pPr>
              <w:spacing w:before="60" w:after="60"/>
              <w:rPr>
                <w:rFonts w:ascii="IRMitra" w:hAnsi="IRMitra" w:cs="IRMitra"/>
                <w:b/>
                <w:bCs/>
                <w:color w:val="FF0000"/>
                <w:sz w:val="27"/>
                <w:szCs w:val="27"/>
                <w:rtl/>
                <w:lang w:bidi="fa-IR"/>
              </w:rPr>
            </w:pPr>
            <w:r w:rsidRPr="001C7212">
              <w:rPr>
                <w:rFonts w:ascii="IRMitra" w:hAnsi="IRMitra" w:cs="IRMitra" w:hint="cs"/>
                <w:b/>
                <w:bCs/>
                <w:sz w:val="27"/>
                <w:szCs w:val="27"/>
                <w:rtl/>
                <w:lang w:bidi="fa-IR"/>
              </w:rPr>
              <w:t xml:space="preserve">المؤلف: </w:t>
            </w:r>
          </w:p>
        </w:tc>
        <w:tc>
          <w:tcPr>
            <w:tcW w:w="3851" w:type="pct"/>
            <w:gridSpan w:val="5"/>
            <w:vAlign w:val="center"/>
          </w:tcPr>
          <w:p w:rsidR="001C7212" w:rsidRPr="001C7212" w:rsidRDefault="001C7212" w:rsidP="001C7212">
            <w:pPr>
              <w:spacing w:before="60" w:after="60"/>
              <w:rPr>
                <w:rFonts w:ascii="IRMitra" w:hAnsi="IRMitra" w:cs="IRMitra"/>
                <w:color w:val="244061"/>
                <w:sz w:val="30"/>
                <w:szCs w:val="30"/>
                <w:rtl/>
                <w:lang w:bidi="fa-IR"/>
              </w:rPr>
            </w:pPr>
            <w:r w:rsidRPr="001C7212">
              <w:rPr>
                <w:rFonts w:ascii="IRMitra" w:hAnsi="IRMitra" w:cs="IRMitra" w:hint="cs"/>
                <w:color w:val="244061"/>
                <w:sz w:val="30"/>
                <w:szCs w:val="30"/>
                <w:rtl/>
                <w:lang w:bidi="fa-IR"/>
              </w:rPr>
              <w:t>محمد</w:t>
            </w:r>
            <w:r w:rsidRPr="001C7212">
              <w:rPr>
                <w:rFonts w:ascii="IRMitra" w:hAnsi="IRMitra" w:cs="IRMitra"/>
                <w:color w:val="244061"/>
                <w:sz w:val="30"/>
                <w:szCs w:val="30"/>
                <w:rtl/>
                <w:lang w:bidi="fa-IR"/>
              </w:rPr>
              <w:t xml:space="preserve"> </w:t>
            </w:r>
            <w:r w:rsidRPr="001C7212">
              <w:rPr>
                <w:rFonts w:ascii="IRMitra" w:hAnsi="IRMitra" w:cs="IRMitra" w:hint="cs"/>
                <w:color w:val="244061"/>
                <w:sz w:val="30"/>
                <w:szCs w:val="30"/>
                <w:rtl/>
                <w:lang w:bidi="fa-IR"/>
              </w:rPr>
              <w:t>صالح</w:t>
            </w:r>
            <w:r w:rsidRPr="001C7212">
              <w:rPr>
                <w:rFonts w:ascii="IRMitra" w:hAnsi="IRMitra" w:cs="IRMitra"/>
                <w:color w:val="244061"/>
                <w:sz w:val="30"/>
                <w:szCs w:val="30"/>
                <w:rtl/>
                <w:lang w:bidi="fa-IR"/>
              </w:rPr>
              <w:t xml:space="preserve"> </w:t>
            </w:r>
            <w:r w:rsidRPr="001C7212">
              <w:rPr>
                <w:rFonts w:ascii="IRMitra" w:hAnsi="IRMitra" w:cs="IRMitra" w:hint="cs"/>
                <w:color w:val="244061"/>
                <w:sz w:val="30"/>
                <w:szCs w:val="30"/>
                <w:rtl/>
                <w:lang w:bidi="fa-IR"/>
              </w:rPr>
              <w:t>المنجد</w:t>
            </w:r>
          </w:p>
        </w:tc>
      </w:tr>
      <w:tr w:rsidR="001C7212" w:rsidRPr="001C7212" w:rsidTr="00F30099">
        <w:trPr>
          <w:jc w:val="center"/>
        </w:trPr>
        <w:tc>
          <w:tcPr>
            <w:tcW w:w="1149" w:type="pct"/>
            <w:vAlign w:val="center"/>
          </w:tcPr>
          <w:p w:rsidR="001C7212" w:rsidRPr="001C7212" w:rsidRDefault="001C7212" w:rsidP="001C7212">
            <w:pPr>
              <w:spacing w:before="60" w:after="60"/>
              <w:rPr>
                <w:rFonts w:ascii="IRMitra" w:hAnsi="IRMitra" w:cs="IRMitra"/>
                <w:b/>
                <w:bCs/>
                <w:sz w:val="27"/>
                <w:szCs w:val="27"/>
                <w:rtl/>
                <w:lang w:bidi="fa-IR"/>
              </w:rPr>
            </w:pPr>
            <w:r>
              <w:rPr>
                <w:rFonts w:ascii="IRMitra" w:hAnsi="IRMitra" w:cs="IRMitra" w:hint="cs"/>
                <w:b/>
                <w:bCs/>
                <w:sz w:val="27"/>
                <w:szCs w:val="27"/>
                <w:rtl/>
                <w:lang w:bidi="fa-IR"/>
              </w:rPr>
              <w:t>التصنيف:</w:t>
            </w:r>
          </w:p>
        </w:tc>
        <w:tc>
          <w:tcPr>
            <w:tcW w:w="3851" w:type="pct"/>
            <w:gridSpan w:val="5"/>
            <w:vAlign w:val="center"/>
          </w:tcPr>
          <w:p w:rsidR="001C7212" w:rsidRPr="001C7212" w:rsidRDefault="001C7212" w:rsidP="001C7212">
            <w:pPr>
              <w:spacing w:before="60" w:after="60"/>
              <w:rPr>
                <w:rFonts w:ascii="IRMitra" w:hAnsi="IRMitra" w:cs="IRMitra"/>
                <w:color w:val="244061"/>
                <w:sz w:val="30"/>
                <w:szCs w:val="30"/>
                <w:rtl/>
                <w:lang w:bidi="fa-IR"/>
              </w:rPr>
            </w:pPr>
            <w:r w:rsidRPr="001C7212">
              <w:rPr>
                <w:rFonts w:ascii="IRMitra" w:hAnsi="IRMitra" w:cs="IRMitra"/>
                <w:color w:val="244061"/>
                <w:sz w:val="30"/>
                <w:szCs w:val="30"/>
                <w:rtl/>
                <w:lang w:bidi="fa-IR"/>
              </w:rPr>
              <w:t>أحكام العبادات (الصلاة، الصوم، الزكاة، الحج)</w:t>
            </w:r>
          </w:p>
        </w:tc>
      </w:tr>
      <w:tr w:rsidR="001C7212" w:rsidRPr="001C7212" w:rsidTr="00F30099">
        <w:trPr>
          <w:jc w:val="center"/>
        </w:trPr>
        <w:tc>
          <w:tcPr>
            <w:tcW w:w="1149" w:type="pct"/>
            <w:vAlign w:val="center"/>
          </w:tcPr>
          <w:p w:rsidR="001C7212" w:rsidRPr="001C7212" w:rsidRDefault="001C7212" w:rsidP="001C7212">
            <w:pPr>
              <w:spacing w:before="60" w:after="60"/>
              <w:rPr>
                <w:rFonts w:ascii="IRMitra" w:hAnsi="IRMitra" w:cs="IRMitra"/>
                <w:b/>
                <w:bCs/>
                <w:color w:val="FF0000"/>
                <w:sz w:val="27"/>
                <w:szCs w:val="27"/>
                <w:rtl/>
                <w:lang w:bidi="fa-IR"/>
              </w:rPr>
            </w:pPr>
            <w:r w:rsidRPr="001C7212">
              <w:rPr>
                <w:rFonts w:ascii="IRMitra" w:hAnsi="IRMitra" w:cs="IRMitra" w:hint="cs"/>
                <w:b/>
                <w:bCs/>
                <w:sz w:val="27"/>
                <w:szCs w:val="27"/>
                <w:rtl/>
                <w:lang w:bidi="fa-IR"/>
              </w:rPr>
              <w:t xml:space="preserve">النشر: </w:t>
            </w:r>
          </w:p>
        </w:tc>
        <w:tc>
          <w:tcPr>
            <w:tcW w:w="3851" w:type="pct"/>
            <w:gridSpan w:val="5"/>
            <w:vAlign w:val="center"/>
          </w:tcPr>
          <w:p w:rsidR="001C7212" w:rsidRPr="001C7212" w:rsidRDefault="001C7212" w:rsidP="001C7212">
            <w:pPr>
              <w:spacing w:before="60" w:after="60"/>
              <w:rPr>
                <w:rFonts w:ascii="IRMitra" w:hAnsi="IRMitra" w:cs="IRMitra"/>
                <w:color w:val="244061"/>
                <w:sz w:val="30"/>
                <w:szCs w:val="30"/>
                <w:rtl/>
                <w:lang w:bidi="fa-IR"/>
              </w:rPr>
            </w:pPr>
            <w:r w:rsidRPr="001C7212">
              <w:rPr>
                <w:rFonts w:ascii="IRMitra" w:hAnsi="IRMitra" w:cs="IRMitra" w:hint="cs"/>
                <w:color w:val="244061"/>
                <w:sz w:val="30"/>
                <w:szCs w:val="30"/>
                <w:rtl/>
                <w:lang w:bidi="fa-IR"/>
              </w:rPr>
              <w:t xml:space="preserve">الأول (الإلكتروني) </w:t>
            </w:r>
          </w:p>
        </w:tc>
      </w:tr>
      <w:tr w:rsidR="001C7212" w:rsidRPr="001C7212" w:rsidTr="00F30099">
        <w:trPr>
          <w:jc w:val="center"/>
        </w:trPr>
        <w:tc>
          <w:tcPr>
            <w:tcW w:w="1149" w:type="pct"/>
            <w:vAlign w:val="center"/>
          </w:tcPr>
          <w:p w:rsidR="001C7212" w:rsidRPr="001C7212" w:rsidRDefault="001C7212" w:rsidP="001C7212">
            <w:pPr>
              <w:spacing w:before="60" w:after="60"/>
              <w:rPr>
                <w:rFonts w:ascii="IRMitra" w:hAnsi="IRMitra" w:cs="IRMitra"/>
                <w:b/>
                <w:bCs/>
                <w:color w:val="FF0000"/>
                <w:sz w:val="27"/>
                <w:szCs w:val="27"/>
                <w:rtl/>
                <w:lang w:bidi="fa-IR"/>
              </w:rPr>
            </w:pPr>
            <w:r w:rsidRPr="001C7212">
              <w:rPr>
                <w:rFonts w:ascii="IRMitra" w:hAnsi="IRMitra" w:cs="IRMitra" w:hint="cs"/>
                <w:b/>
                <w:bCs/>
                <w:sz w:val="27"/>
                <w:szCs w:val="27"/>
                <w:rtl/>
                <w:lang w:bidi="fa-IR"/>
              </w:rPr>
              <w:t xml:space="preserve">تاريخ النشر: </w:t>
            </w:r>
          </w:p>
        </w:tc>
        <w:tc>
          <w:tcPr>
            <w:tcW w:w="3851" w:type="pct"/>
            <w:gridSpan w:val="5"/>
            <w:vAlign w:val="center"/>
          </w:tcPr>
          <w:p w:rsidR="001C7212" w:rsidRPr="001C7212" w:rsidRDefault="001C7212" w:rsidP="001C7212">
            <w:pPr>
              <w:spacing w:before="60" w:after="60"/>
              <w:rPr>
                <w:rFonts w:ascii="IRMitra" w:hAnsi="IRMitra" w:cs="IRMitra"/>
                <w:color w:val="244061"/>
                <w:sz w:val="30"/>
                <w:szCs w:val="30"/>
                <w:rtl/>
              </w:rPr>
            </w:pPr>
            <w:r w:rsidRPr="001C7212">
              <w:rPr>
                <w:rFonts w:ascii="IRMitra" w:hAnsi="IRMitra" w:cs="IRMitra" w:hint="cs"/>
                <w:color w:val="244061"/>
                <w:sz w:val="30"/>
                <w:szCs w:val="30"/>
                <w:rtl/>
              </w:rPr>
              <w:t>جماد</w:t>
            </w:r>
            <w:r w:rsidRPr="001C7212">
              <w:rPr>
                <w:rFonts w:ascii="IRMitra" w:hAnsi="IRMitra" w:cs="IRMitra" w:hint="cs"/>
                <w:color w:val="244061"/>
                <w:sz w:val="30"/>
                <w:szCs w:val="30"/>
                <w:rtl/>
                <w:lang w:bidi="fa-IR"/>
              </w:rPr>
              <w:t xml:space="preserve">ي الآخر </w:t>
            </w:r>
            <w:r w:rsidRPr="001C7212">
              <w:rPr>
                <w:rFonts w:ascii="IRMitra" w:hAnsi="IRMitra" w:cs="IRMitra"/>
                <w:color w:val="244061"/>
                <w:sz w:val="30"/>
                <w:szCs w:val="30"/>
                <w:rtl/>
              </w:rPr>
              <w:t>143</w:t>
            </w:r>
            <w:r w:rsidRPr="001C7212">
              <w:rPr>
                <w:rFonts w:ascii="IRMitra" w:hAnsi="IRMitra" w:cs="IRMitra" w:hint="cs"/>
                <w:color w:val="244061"/>
                <w:sz w:val="30"/>
                <w:szCs w:val="30"/>
                <w:rtl/>
              </w:rPr>
              <w:t>7</w:t>
            </w:r>
            <w:r w:rsidRPr="001C7212">
              <w:rPr>
                <w:rFonts w:ascii="IRMitra" w:hAnsi="IRMitra" w:cs="IRMitra"/>
                <w:color w:val="244061"/>
                <w:sz w:val="30"/>
                <w:szCs w:val="30"/>
                <w:rtl/>
              </w:rPr>
              <w:t xml:space="preserve"> </w:t>
            </w:r>
            <w:r w:rsidRPr="001C7212">
              <w:rPr>
                <w:rFonts w:ascii="IRMitra" w:hAnsi="IRMitra" w:cs="IRMitra" w:hint="cs"/>
                <w:color w:val="244061"/>
                <w:sz w:val="30"/>
                <w:szCs w:val="30"/>
                <w:rtl/>
              </w:rPr>
              <w:t>ال</w:t>
            </w:r>
            <w:r w:rsidRPr="001C7212">
              <w:rPr>
                <w:rFonts w:ascii="IRMitra" w:hAnsi="IRMitra" w:cs="IRMitra"/>
                <w:color w:val="244061"/>
                <w:sz w:val="30"/>
                <w:szCs w:val="30"/>
                <w:rtl/>
              </w:rPr>
              <w:t>هجر</w:t>
            </w:r>
            <w:r w:rsidRPr="001C7212">
              <w:rPr>
                <w:rFonts w:ascii="IRMitra" w:hAnsi="IRMitra" w:cs="IRMitra" w:hint="cs"/>
                <w:color w:val="244061"/>
                <w:sz w:val="30"/>
                <w:szCs w:val="30"/>
                <w:rtl/>
              </w:rPr>
              <w:t>ي</w:t>
            </w:r>
          </w:p>
        </w:tc>
      </w:tr>
      <w:tr w:rsidR="001C7212" w:rsidRPr="001C7212" w:rsidTr="00F30099">
        <w:trPr>
          <w:trHeight w:val="258"/>
          <w:jc w:val="center"/>
        </w:trPr>
        <w:tc>
          <w:tcPr>
            <w:tcW w:w="1149" w:type="pct"/>
            <w:vAlign w:val="center"/>
          </w:tcPr>
          <w:p w:rsidR="001C7212" w:rsidRPr="001C7212" w:rsidRDefault="001C7212" w:rsidP="001C7212">
            <w:pPr>
              <w:spacing w:before="60" w:after="60"/>
              <w:rPr>
                <w:rFonts w:ascii="IRMitra" w:hAnsi="IRMitra" w:cs="IRMitra"/>
                <w:b/>
                <w:bCs/>
                <w:sz w:val="27"/>
                <w:szCs w:val="27"/>
                <w:rtl/>
                <w:lang w:bidi="fa-IR"/>
              </w:rPr>
            </w:pPr>
            <w:r w:rsidRPr="001C7212">
              <w:rPr>
                <w:rFonts w:ascii="IRMitra" w:hAnsi="IRMitra" w:cs="IRMitra" w:hint="cs"/>
                <w:b/>
                <w:bCs/>
                <w:sz w:val="27"/>
                <w:szCs w:val="27"/>
                <w:rtl/>
                <w:lang w:bidi="fa-IR"/>
              </w:rPr>
              <w:t xml:space="preserve">المصدر: </w:t>
            </w:r>
          </w:p>
        </w:tc>
        <w:tc>
          <w:tcPr>
            <w:tcW w:w="3851" w:type="pct"/>
            <w:gridSpan w:val="5"/>
            <w:vAlign w:val="center"/>
          </w:tcPr>
          <w:p w:rsidR="001C7212" w:rsidRPr="001C7212" w:rsidRDefault="001C7212" w:rsidP="001C7212">
            <w:pPr>
              <w:bidi w:val="0"/>
              <w:spacing w:before="60" w:after="60"/>
              <w:jc w:val="right"/>
              <w:rPr>
                <w:rFonts w:ascii="IRMitra" w:hAnsi="IRMitra" w:cs="IRMitra"/>
                <w:color w:val="244061"/>
                <w:sz w:val="30"/>
                <w:szCs w:val="30"/>
                <w:rtl/>
                <w:lang w:bidi="fa-IR"/>
              </w:rPr>
            </w:pPr>
            <w:r w:rsidRPr="001C7212">
              <w:rPr>
                <w:rFonts w:ascii="IRMitra" w:hAnsi="IRMitra" w:cs="IRMitra"/>
                <w:color w:val="244061"/>
                <w:sz w:val="30"/>
                <w:szCs w:val="30"/>
                <w:lang w:bidi="fa-IR"/>
              </w:rPr>
              <w:t>http://almunajjid.com</w:t>
            </w:r>
          </w:p>
        </w:tc>
      </w:tr>
      <w:tr w:rsidR="001C7212" w:rsidRPr="001C7212" w:rsidTr="00F30099">
        <w:trPr>
          <w:jc w:val="center"/>
        </w:trPr>
        <w:tc>
          <w:tcPr>
            <w:tcW w:w="3469" w:type="pct"/>
            <w:gridSpan w:val="5"/>
            <w:vAlign w:val="center"/>
          </w:tcPr>
          <w:p w:rsidR="001C7212" w:rsidRPr="001C7212" w:rsidRDefault="001C7212" w:rsidP="001C7212">
            <w:pPr>
              <w:jc w:val="center"/>
              <w:rPr>
                <w:rFonts w:cs="IRNazanin"/>
                <w:b/>
                <w:bCs/>
                <w:color w:val="244061"/>
                <w:sz w:val="20"/>
                <w:szCs w:val="28"/>
                <w:rtl/>
                <w:lang w:bidi="fa-IR"/>
              </w:rPr>
            </w:pPr>
            <w:r w:rsidRPr="001C7212">
              <w:rPr>
                <w:rFonts w:cs="IRNazanin" w:hint="cs"/>
                <w:b/>
                <w:bCs/>
                <w:color w:val="244061"/>
                <w:sz w:val="20"/>
                <w:szCs w:val="28"/>
                <w:rtl/>
                <w:lang w:bidi="fa-IR"/>
              </w:rPr>
              <w:t>تم تنزيل هذا الكتاب من موقع العقيدة</w:t>
            </w:r>
            <w:r w:rsidRPr="001C7212">
              <w:rPr>
                <w:rFonts w:cs="IRNazanin"/>
                <w:b/>
                <w:bCs/>
                <w:color w:val="244061"/>
                <w:sz w:val="20"/>
                <w:szCs w:val="28"/>
                <w:rtl/>
                <w:lang w:bidi="fa-IR"/>
              </w:rPr>
              <w:t>.</w:t>
            </w:r>
          </w:p>
          <w:p w:rsidR="001C7212" w:rsidRPr="001C7212" w:rsidRDefault="001C7212" w:rsidP="001C7212">
            <w:pPr>
              <w:spacing w:before="60" w:after="60"/>
              <w:jc w:val="center"/>
              <w:rPr>
                <w:rFonts w:ascii="IRMitra" w:hAnsi="IRMitra" w:cs="IRMitra"/>
                <w:b/>
                <w:bCs/>
                <w:sz w:val="27"/>
                <w:szCs w:val="27"/>
                <w:rtl/>
                <w:lang w:bidi="fa-IR"/>
              </w:rPr>
            </w:pPr>
            <w:r w:rsidRPr="001C7212">
              <w:rPr>
                <w:b/>
                <w:bCs/>
                <w:color w:val="244061"/>
                <w:lang w:bidi="fa-IR"/>
              </w:rPr>
              <w:t>www.aqeedeh.com</w:t>
            </w:r>
          </w:p>
        </w:tc>
        <w:tc>
          <w:tcPr>
            <w:tcW w:w="1531" w:type="pct"/>
          </w:tcPr>
          <w:p w:rsidR="001C7212" w:rsidRPr="001C7212" w:rsidRDefault="001C7212" w:rsidP="001C7212">
            <w:pPr>
              <w:spacing w:before="60" w:after="60"/>
              <w:jc w:val="center"/>
              <w:rPr>
                <w:rFonts w:ascii="IRMitra" w:hAnsi="IRMitra" w:cs="IRMitra"/>
                <w:color w:val="244061"/>
                <w:sz w:val="30"/>
                <w:szCs w:val="30"/>
                <w:rtl/>
                <w:lang w:bidi="fa-IR"/>
              </w:rPr>
            </w:pPr>
            <w:r w:rsidRPr="001C7212">
              <w:rPr>
                <w:rFonts w:ascii="IRMitra" w:hAnsi="IRMitra" w:cs="IRMitra" w:hint="cs"/>
                <w:noProof/>
                <w:color w:val="244061"/>
                <w:sz w:val="30"/>
                <w:szCs w:val="30"/>
                <w:rtl/>
              </w:rPr>
              <w:drawing>
                <wp:inline distT="0" distB="0" distL="0" distR="0" wp14:anchorId="6759120F" wp14:editId="5F16A9F5">
                  <wp:extent cx="943200" cy="943200"/>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1C7212" w:rsidRPr="001C7212" w:rsidTr="001C7212">
        <w:trPr>
          <w:jc w:val="center"/>
        </w:trPr>
        <w:tc>
          <w:tcPr>
            <w:tcW w:w="1420" w:type="pct"/>
            <w:gridSpan w:val="2"/>
            <w:vAlign w:val="center"/>
          </w:tcPr>
          <w:p w:rsidR="001C7212" w:rsidRPr="001C7212" w:rsidRDefault="001C7212" w:rsidP="001C7212">
            <w:pPr>
              <w:spacing w:before="60" w:after="60"/>
              <w:jc w:val="center"/>
              <w:rPr>
                <w:rFonts w:ascii="IRMitra" w:hAnsi="IRMitra" w:cs="IRMitra"/>
                <w:b/>
                <w:bCs/>
                <w:sz w:val="27"/>
                <w:szCs w:val="27"/>
                <w:rtl/>
                <w:lang w:bidi="fa-IR"/>
              </w:rPr>
            </w:pPr>
            <w:r w:rsidRPr="001C7212">
              <w:rPr>
                <w:rFonts w:ascii="IRNazanin" w:hAnsi="IRNazanin" w:cs="IRNazanin" w:hint="cs"/>
                <w:b/>
                <w:bCs/>
                <w:sz w:val="28"/>
                <w:szCs w:val="28"/>
                <w:rtl/>
                <w:lang w:bidi="fa-IR"/>
              </w:rPr>
              <w:t>البريد الإلكتروني</w:t>
            </w:r>
            <w:r w:rsidRPr="001C7212">
              <w:rPr>
                <w:rFonts w:ascii="IRNazanin" w:hAnsi="IRNazanin" w:cs="IRNazanin"/>
                <w:b/>
                <w:bCs/>
                <w:sz w:val="28"/>
                <w:szCs w:val="28"/>
                <w:rtl/>
                <w:lang w:bidi="fa-IR"/>
              </w:rPr>
              <w:t>:</w:t>
            </w:r>
          </w:p>
        </w:tc>
        <w:tc>
          <w:tcPr>
            <w:tcW w:w="3580" w:type="pct"/>
            <w:gridSpan w:val="4"/>
            <w:vAlign w:val="center"/>
          </w:tcPr>
          <w:p w:rsidR="001C7212" w:rsidRPr="001C7212" w:rsidRDefault="001C7212" w:rsidP="001C7212">
            <w:pPr>
              <w:spacing w:before="60" w:after="60"/>
              <w:jc w:val="right"/>
              <w:rPr>
                <w:rFonts w:ascii="IRMitra" w:hAnsi="IRMitra" w:cs="IRMitra"/>
                <w:color w:val="244061"/>
                <w:sz w:val="30"/>
                <w:szCs w:val="30"/>
                <w:rtl/>
                <w:lang w:bidi="fa-IR"/>
              </w:rPr>
            </w:pPr>
            <w:r w:rsidRPr="001C7212">
              <w:rPr>
                <w:b/>
                <w:bCs/>
              </w:rPr>
              <w:t>book@aqeedeh.com</w:t>
            </w:r>
          </w:p>
        </w:tc>
      </w:tr>
      <w:tr w:rsidR="001C7212" w:rsidRPr="001C7212" w:rsidTr="00F30099">
        <w:trPr>
          <w:jc w:val="center"/>
        </w:trPr>
        <w:tc>
          <w:tcPr>
            <w:tcW w:w="5000" w:type="pct"/>
            <w:gridSpan w:val="6"/>
            <w:vAlign w:val="bottom"/>
          </w:tcPr>
          <w:p w:rsidR="001C7212" w:rsidRPr="001C7212" w:rsidRDefault="001C7212" w:rsidP="001C7212">
            <w:pPr>
              <w:spacing w:before="360" w:after="60"/>
              <w:jc w:val="center"/>
              <w:rPr>
                <w:rFonts w:ascii="IRMitra" w:hAnsi="IRMitra" w:cs="IRMitra"/>
                <w:color w:val="244061"/>
                <w:sz w:val="30"/>
                <w:szCs w:val="30"/>
                <w:rtl/>
                <w:lang w:bidi="fa-IR"/>
              </w:rPr>
            </w:pPr>
            <w:r w:rsidRPr="001C7212">
              <w:rPr>
                <w:rFonts w:ascii="Times New Roman Bold" w:hAnsi="Times New Roman Bold" w:cs="IRNazanin" w:hint="cs"/>
                <w:b/>
                <w:bCs/>
                <w:sz w:val="26"/>
                <w:szCs w:val="28"/>
                <w:rtl/>
              </w:rPr>
              <w:t>مواقع مجموعة الموحدين</w:t>
            </w:r>
          </w:p>
        </w:tc>
      </w:tr>
      <w:tr w:rsidR="001C7212" w:rsidRPr="001C7212" w:rsidTr="00F30099">
        <w:trPr>
          <w:jc w:val="center"/>
        </w:trPr>
        <w:tc>
          <w:tcPr>
            <w:tcW w:w="2297" w:type="pct"/>
            <w:gridSpan w:val="3"/>
            <w:shd w:val="clear" w:color="auto" w:fill="auto"/>
          </w:tcPr>
          <w:p w:rsidR="001C7212" w:rsidRPr="001C7212" w:rsidRDefault="001C7212" w:rsidP="001C7212">
            <w:pPr>
              <w:tabs>
                <w:tab w:val="right" w:leader="dot" w:pos="5138"/>
              </w:tabs>
              <w:spacing w:before="60" w:after="60"/>
              <w:jc w:val="right"/>
              <w:rPr>
                <w:rFonts w:ascii="Literata" w:hAnsi="Literata"/>
                <w:lang w:bidi="fa-IR"/>
              </w:rPr>
            </w:pPr>
            <w:r w:rsidRPr="001C7212">
              <w:rPr>
                <w:rFonts w:ascii="Literata" w:hAnsi="Literata"/>
                <w:lang w:bidi="fa-IR"/>
              </w:rPr>
              <w:t>www.mowahedin.com</w:t>
            </w:r>
          </w:p>
          <w:p w:rsidR="001C7212" w:rsidRPr="001C7212" w:rsidRDefault="001C7212" w:rsidP="001C7212">
            <w:pPr>
              <w:tabs>
                <w:tab w:val="right" w:leader="dot" w:pos="5138"/>
              </w:tabs>
              <w:spacing w:before="60" w:after="60"/>
              <w:jc w:val="right"/>
              <w:rPr>
                <w:rFonts w:ascii="Literata" w:hAnsi="Literata"/>
                <w:lang w:bidi="fa-IR"/>
              </w:rPr>
            </w:pPr>
            <w:r w:rsidRPr="001C7212">
              <w:rPr>
                <w:rFonts w:ascii="Literata" w:hAnsi="Literata"/>
                <w:lang w:bidi="fa-IR"/>
              </w:rPr>
              <w:t>www.videofarsi.com</w:t>
            </w:r>
          </w:p>
          <w:p w:rsidR="001C7212" w:rsidRPr="001C7212" w:rsidRDefault="001C7212" w:rsidP="001C7212">
            <w:pPr>
              <w:spacing w:before="60" w:after="60"/>
              <w:jc w:val="right"/>
              <w:rPr>
                <w:rFonts w:ascii="Literata" w:hAnsi="Literata"/>
                <w:lang w:bidi="fa-IR"/>
              </w:rPr>
            </w:pPr>
            <w:r w:rsidRPr="001C7212">
              <w:rPr>
                <w:rFonts w:ascii="Literata" w:hAnsi="Literata"/>
                <w:lang w:bidi="fa-IR"/>
              </w:rPr>
              <w:t>www.zekr.tv</w:t>
            </w:r>
          </w:p>
          <w:p w:rsidR="001C7212" w:rsidRPr="001C7212" w:rsidRDefault="001C7212" w:rsidP="001C7212">
            <w:pPr>
              <w:spacing w:before="60" w:after="60"/>
              <w:jc w:val="right"/>
              <w:rPr>
                <w:rFonts w:ascii="IRMitra" w:hAnsi="IRMitra" w:cs="IRMitra"/>
                <w:b/>
                <w:bCs/>
                <w:sz w:val="27"/>
                <w:szCs w:val="27"/>
                <w:rtl/>
                <w:lang w:bidi="fa-IR"/>
              </w:rPr>
            </w:pPr>
            <w:r w:rsidRPr="001C7212">
              <w:rPr>
                <w:rFonts w:ascii="Literata" w:hAnsi="Literata"/>
                <w:lang w:bidi="fa-IR"/>
              </w:rPr>
              <w:t>www.mowahed.com</w:t>
            </w:r>
          </w:p>
        </w:tc>
        <w:tc>
          <w:tcPr>
            <w:tcW w:w="360" w:type="pct"/>
          </w:tcPr>
          <w:p w:rsidR="001C7212" w:rsidRPr="001C7212" w:rsidRDefault="001C7212" w:rsidP="001C7212">
            <w:pPr>
              <w:spacing w:before="60" w:after="60"/>
              <w:jc w:val="right"/>
              <w:rPr>
                <w:rFonts w:ascii="IRMitra" w:hAnsi="IRMitra" w:cs="IRMitra"/>
                <w:color w:val="244061"/>
                <w:sz w:val="30"/>
                <w:szCs w:val="30"/>
                <w:rtl/>
                <w:lang w:bidi="fa-IR"/>
              </w:rPr>
            </w:pPr>
          </w:p>
        </w:tc>
        <w:tc>
          <w:tcPr>
            <w:tcW w:w="2343" w:type="pct"/>
            <w:gridSpan w:val="2"/>
          </w:tcPr>
          <w:p w:rsidR="001C7212" w:rsidRPr="001C7212" w:rsidRDefault="001C7212" w:rsidP="001C7212">
            <w:pPr>
              <w:tabs>
                <w:tab w:val="right" w:leader="dot" w:pos="5138"/>
              </w:tabs>
              <w:spacing w:before="60" w:after="60"/>
              <w:jc w:val="right"/>
              <w:rPr>
                <w:rFonts w:ascii="Literata" w:hAnsi="Literata"/>
              </w:rPr>
            </w:pPr>
            <w:r w:rsidRPr="001C7212">
              <w:rPr>
                <w:rFonts w:ascii="Literata" w:hAnsi="Literata"/>
              </w:rPr>
              <w:t>www.aqeedeh.com</w:t>
            </w:r>
          </w:p>
          <w:p w:rsidR="001C7212" w:rsidRPr="001C7212" w:rsidRDefault="001C7212" w:rsidP="001C7212">
            <w:pPr>
              <w:tabs>
                <w:tab w:val="right" w:leader="dot" w:pos="5138"/>
              </w:tabs>
              <w:spacing w:before="60" w:after="60"/>
              <w:jc w:val="right"/>
              <w:rPr>
                <w:rFonts w:ascii="Literata" w:hAnsi="Literata"/>
              </w:rPr>
            </w:pPr>
            <w:r w:rsidRPr="001C7212">
              <w:rPr>
                <w:rFonts w:ascii="Literata" w:hAnsi="Literata"/>
              </w:rPr>
              <w:t>www.islamtxt.com</w:t>
            </w:r>
          </w:p>
          <w:p w:rsidR="001C7212" w:rsidRPr="001C7212" w:rsidRDefault="00A659FD" w:rsidP="001C7212">
            <w:pPr>
              <w:tabs>
                <w:tab w:val="right" w:leader="dot" w:pos="5138"/>
              </w:tabs>
              <w:spacing w:before="60" w:after="60"/>
              <w:jc w:val="right"/>
              <w:rPr>
                <w:rFonts w:ascii="Literata" w:hAnsi="Literata"/>
              </w:rPr>
            </w:pPr>
            <w:hyperlink r:id="rId16" w:history="1">
              <w:r w:rsidR="001C7212" w:rsidRPr="001C7212">
                <w:rPr>
                  <w:rFonts w:ascii="Literata" w:hAnsi="Literata"/>
                </w:rPr>
                <w:t>www.shabnam.cc</w:t>
              </w:r>
            </w:hyperlink>
          </w:p>
          <w:p w:rsidR="001C7212" w:rsidRPr="001C7212" w:rsidRDefault="001C7212" w:rsidP="001C7212">
            <w:pPr>
              <w:spacing w:before="60" w:after="60"/>
              <w:jc w:val="right"/>
              <w:rPr>
                <w:rFonts w:ascii="IRMitra" w:hAnsi="IRMitra" w:cs="IRMitra"/>
                <w:color w:val="244061"/>
                <w:sz w:val="30"/>
                <w:szCs w:val="30"/>
                <w:rtl/>
                <w:lang w:bidi="fa-IR"/>
              </w:rPr>
            </w:pPr>
            <w:r w:rsidRPr="001C7212">
              <w:rPr>
                <w:rFonts w:ascii="Literata" w:hAnsi="Literata"/>
              </w:rPr>
              <w:t>www.sadaislam.com</w:t>
            </w:r>
          </w:p>
        </w:tc>
      </w:tr>
      <w:tr w:rsidR="001C7212" w:rsidRPr="001C7212" w:rsidTr="00F30099">
        <w:trPr>
          <w:jc w:val="center"/>
        </w:trPr>
        <w:tc>
          <w:tcPr>
            <w:tcW w:w="2297" w:type="pct"/>
            <w:gridSpan w:val="3"/>
          </w:tcPr>
          <w:p w:rsidR="001C7212" w:rsidRPr="001C7212" w:rsidRDefault="001C7212" w:rsidP="001C7212">
            <w:pPr>
              <w:spacing w:before="60" w:after="60"/>
              <w:rPr>
                <w:rFonts w:ascii="IRMitra" w:hAnsi="IRMitra" w:cs="IRMitra"/>
                <w:b/>
                <w:bCs/>
                <w:sz w:val="2"/>
                <w:szCs w:val="2"/>
                <w:rtl/>
                <w:lang w:bidi="fa-IR"/>
              </w:rPr>
            </w:pPr>
          </w:p>
        </w:tc>
        <w:tc>
          <w:tcPr>
            <w:tcW w:w="2703" w:type="pct"/>
            <w:gridSpan w:val="3"/>
          </w:tcPr>
          <w:p w:rsidR="001C7212" w:rsidRPr="001C7212" w:rsidRDefault="001C7212" w:rsidP="001C7212">
            <w:pPr>
              <w:spacing w:before="60" w:after="60"/>
              <w:rPr>
                <w:rFonts w:ascii="IRMitra" w:hAnsi="IRMitra" w:cs="IRMitra"/>
                <w:color w:val="244061"/>
                <w:sz w:val="2"/>
                <w:szCs w:val="2"/>
                <w:rtl/>
                <w:lang w:bidi="fa-IR"/>
              </w:rPr>
            </w:pPr>
          </w:p>
        </w:tc>
      </w:tr>
      <w:tr w:rsidR="001C7212" w:rsidRPr="001C7212" w:rsidTr="00F30099">
        <w:trPr>
          <w:jc w:val="center"/>
        </w:trPr>
        <w:tc>
          <w:tcPr>
            <w:tcW w:w="5000" w:type="pct"/>
            <w:gridSpan w:val="6"/>
          </w:tcPr>
          <w:p w:rsidR="001C7212" w:rsidRPr="001C7212" w:rsidRDefault="001C7212" w:rsidP="001C7212">
            <w:pPr>
              <w:spacing w:before="60" w:after="60"/>
              <w:jc w:val="center"/>
              <w:rPr>
                <w:rFonts w:ascii="IRMitra" w:hAnsi="IRMitra" w:cs="IRMitra"/>
                <w:color w:val="244061"/>
                <w:sz w:val="30"/>
                <w:szCs w:val="30"/>
                <w:rtl/>
                <w:lang w:bidi="fa-IR"/>
              </w:rPr>
            </w:pPr>
            <w:r w:rsidRPr="001C7212">
              <w:rPr>
                <w:rFonts w:ascii="IRMitra" w:hAnsi="IRMitra" w:cs="IRMitra" w:hint="cs"/>
                <w:noProof/>
                <w:color w:val="244061"/>
                <w:sz w:val="30"/>
                <w:szCs w:val="30"/>
                <w:rtl/>
              </w:rPr>
              <w:drawing>
                <wp:inline distT="0" distB="0" distL="0" distR="0" wp14:anchorId="0382F40C" wp14:editId="51D9343E">
                  <wp:extent cx="1576800" cy="8208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1C7212" w:rsidRPr="001C7212" w:rsidTr="00F30099">
        <w:trPr>
          <w:jc w:val="center"/>
        </w:trPr>
        <w:tc>
          <w:tcPr>
            <w:tcW w:w="5000" w:type="pct"/>
            <w:gridSpan w:val="6"/>
            <w:vAlign w:val="center"/>
          </w:tcPr>
          <w:p w:rsidR="001C7212" w:rsidRPr="001C7212" w:rsidRDefault="001C7212" w:rsidP="001C7212">
            <w:pPr>
              <w:spacing w:before="60" w:after="60"/>
              <w:jc w:val="center"/>
              <w:rPr>
                <w:rFonts w:ascii="IRMitra" w:hAnsi="IRMitra" w:cs="IRMitra"/>
                <w:noProof/>
                <w:color w:val="244061"/>
                <w:sz w:val="30"/>
                <w:szCs w:val="30"/>
                <w:rtl/>
              </w:rPr>
            </w:pPr>
            <w:r w:rsidRPr="001C7212">
              <w:rPr>
                <w:rFonts w:ascii="IRMitra" w:hAnsi="IRMitra" w:cs="IRMitra"/>
                <w:noProof/>
                <w:color w:val="244061"/>
                <w:sz w:val="30"/>
                <w:szCs w:val="30"/>
              </w:rPr>
              <w:t>contact@mowahedin.com</w:t>
            </w:r>
          </w:p>
        </w:tc>
      </w:tr>
      <w:tr w:rsidR="001C7212" w:rsidRPr="001C7212" w:rsidTr="00F30099">
        <w:trPr>
          <w:jc w:val="center"/>
        </w:trPr>
        <w:tc>
          <w:tcPr>
            <w:tcW w:w="2297" w:type="pct"/>
            <w:gridSpan w:val="3"/>
          </w:tcPr>
          <w:p w:rsidR="001C7212" w:rsidRPr="001C7212" w:rsidRDefault="001C7212" w:rsidP="001C7212">
            <w:pPr>
              <w:spacing w:before="60" w:after="60"/>
              <w:rPr>
                <w:rFonts w:ascii="IRMitra" w:hAnsi="IRMitra" w:cs="IRMitra"/>
                <w:b/>
                <w:bCs/>
                <w:sz w:val="2"/>
                <w:szCs w:val="2"/>
                <w:rtl/>
                <w:lang w:bidi="fa-IR"/>
              </w:rPr>
            </w:pPr>
          </w:p>
        </w:tc>
        <w:tc>
          <w:tcPr>
            <w:tcW w:w="2703" w:type="pct"/>
            <w:gridSpan w:val="3"/>
          </w:tcPr>
          <w:p w:rsidR="001C7212" w:rsidRPr="001C7212" w:rsidRDefault="001C7212" w:rsidP="001C7212">
            <w:pPr>
              <w:spacing w:before="60" w:after="60"/>
              <w:rPr>
                <w:rFonts w:ascii="IRMitra" w:hAnsi="IRMitra" w:cs="IRMitra"/>
                <w:color w:val="244061"/>
                <w:sz w:val="2"/>
                <w:szCs w:val="2"/>
                <w:rtl/>
                <w:lang w:bidi="fa-IR"/>
              </w:rPr>
            </w:pPr>
          </w:p>
        </w:tc>
      </w:tr>
    </w:tbl>
    <w:p w:rsidR="008B288D" w:rsidRPr="008B288D" w:rsidRDefault="008B288D" w:rsidP="008B288D">
      <w:pPr>
        <w:rPr>
          <w:sz w:val="2"/>
          <w:szCs w:val="2"/>
          <w:rtl/>
        </w:rPr>
      </w:pPr>
    </w:p>
    <w:p w:rsidR="008B288D" w:rsidRPr="008B288D" w:rsidRDefault="008B288D" w:rsidP="008B288D">
      <w:pPr>
        <w:rPr>
          <w:sz w:val="2"/>
          <w:szCs w:val="2"/>
          <w:rtl/>
        </w:rPr>
        <w:sectPr w:rsidR="008B288D" w:rsidRPr="008B288D" w:rsidSect="008B288D">
          <w:headerReference w:type="default" r:id="rId18"/>
          <w:footerReference w:type="default" r:id="rId19"/>
          <w:type w:val="oddPage"/>
          <w:pgSz w:w="9639" w:h="13608" w:code="9"/>
          <w:pgMar w:top="1134" w:right="1134" w:bottom="1134" w:left="1134" w:header="709" w:footer="567" w:gutter="0"/>
          <w:pgNumType w:start="1"/>
          <w:cols w:space="708"/>
          <w:titlePg/>
          <w:bidi/>
          <w:rtlGutter/>
          <w:docGrid w:linePitch="360"/>
        </w:sectPr>
      </w:pPr>
    </w:p>
    <w:p w:rsidR="008B288D" w:rsidRDefault="008B288D" w:rsidP="002175BF">
      <w:pPr>
        <w:pStyle w:val="Heading1"/>
        <w:rPr>
          <w:rtl/>
        </w:rPr>
      </w:pPr>
      <w:bookmarkStart w:id="1" w:name="_Toc447795641"/>
      <w:r>
        <w:rPr>
          <w:rFonts w:hint="cs"/>
          <w:rtl/>
        </w:rPr>
        <w:lastRenderedPageBreak/>
        <w:t>الفهرس</w:t>
      </w:r>
      <w:bookmarkEnd w:id="1"/>
    </w:p>
    <w:p w:rsidR="002175BF" w:rsidRDefault="002175BF" w:rsidP="002175BF">
      <w:pPr>
        <w:pStyle w:val="TOC1"/>
        <w:tabs>
          <w:tab w:val="right" w:leader="dot" w:pos="7361"/>
        </w:tabs>
        <w:rPr>
          <w:noProof/>
          <w:rtl/>
        </w:rPr>
      </w:pPr>
      <w:r>
        <w:rPr>
          <w:rtl/>
        </w:rPr>
        <w:fldChar w:fldCharType="begin"/>
      </w:r>
      <w:r>
        <w:rPr>
          <w:rtl/>
        </w:rPr>
        <w:instrText xml:space="preserve"> </w:instrText>
      </w:r>
      <w:r>
        <w:instrText>TOC</w:instrText>
      </w:r>
      <w:r>
        <w:rPr>
          <w:rtl/>
        </w:rPr>
        <w:instrText xml:space="preserve"> \</w:instrText>
      </w:r>
      <w:r>
        <w:instrText>o "1-3" \h \z \u</w:instrText>
      </w:r>
      <w:r>
        <w:rPr>
          <w:rtl/>
        </w:rPr>
        <w:instrText xml:space="preserve"> </w:instrText>
      </w:r>
      <w:r>
        <w:rPr>
          <w:rtl/>
        </w:rPr>
        <w:fldChar w:fldCharType="separate"/>
      </w:r>
      <w:hyperlink w:anchor="_Toc447795642" w:history="1">
        <w:r w:rsidRPr="00273E22">
          <w:rPr>
            <w:rStyle w:val="Hyperlink"/>
            <w:rFonts w:hint="eastAsia"/>
            <w:noProof/>
            <w:rtl/>
          </w:rPr>
          <w:t>مقدمة</w:t>
        </w:r>
        <w:r w:rsidRPr="00273E22">
          <w:rPr>
            <w:rStyle w:val="Hyperlink"/>
            <w:noProof/>
            <w:rtl/>
          </w:rPr>
          <w:t xml:space="preserve"> </w:t>
        </w:r>
        <w:r w:rsidRPr="00273E22">
          <w:rPr>
            <w:rStyle w:val="Hyperlink"/>
            <w:rFonts w:hint="eastAsia"/>
            <w:noProof/>
            <w:rtl/>
          </w:rPr>
          <w:t>المشرف</w:t>
        </w:r>
        <w:r w:rsidRPr="00273E22">
          <w:rPr>
            <w:rStyle w:val="Hyperlink"/>
            <w:noProof/>
            <w:rtl/>
          </w:rPr>
          <w:t xml:space="preserve"> </w:t>
        </w:r>
        <w:r w:rsidRPr="00273E22">
          <w:rPr>
            <w:rStyle w:val="Hyperlink"/>
            <w:rFonts w:hint="eastAsia"/>
            <w:noProof/>
            <w:rtl/>
          </w:rPr>
          <w:t>العام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Toc447795642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175BF" w:rsidRDefault="00A659FD">
      <w:pPr>
        <w:pStyle w:val="TOC2"/>
        <w:tabs>
          <w:tab w:val="right" w:leader="dot" w:pos="7361"/>
        </w:tabs>
        <w:rPr>
          <w:noProof/>
          <w:rtl/>
        </w:rPr>
      </w:pPr>
      <w:hyperlink w:anchor="_Toc447795643" w:history="1">
        <w:r w:rsidR="002175BF" w:rsidRPr="00273E22">
          <w:rPr>
            <w:rStyle w:val="Hyperlink"/>
            <w:rFonts w:hint="eastAsia"/>
            <w:noProof/>
            <w:rtl/>
          </w:rPr>
          <w:t>تعريف</w:t>
        </w:r>
        <w:r w:rsidR="002175BF" w:rsidRPr="00273E22">
          <w:rPr>
            <w:rStyle w:val="Hyperlink"/>
            <w:noProof/>
            <w:rtl/>
          </w:rPr>
          <w:t xml:space="preserve"> </w:t>
        </w:r>
        <w:r w:rsidR="002175BF" w:rsidRPr="00273E22">
          <w:rPr>
            <w:rStyle w:val="Hyperlink"/>
            <w:rFonts w:hint="eastAsia"/>
            <w:noProof/>
            <w:rtl/>
          </w:rPr>
          <w:t>الصيام</w:t>
        </w:r>
        <w:r w:rsidR="002175BF">
          <w:rPr>
            <w:noProof/>
            <w:webHidden/>
            <w:rtl/>
          </w:rPr>
          <w:tab/>
        </w:r>
        <w:r w:rsidR="002175BF">
          <w:rPr>
            <w:noProof/>
            <w:webHidden/>
            <w:rtl/>
          </w:rPr>
          <w:fldChar w:fldCharType="begin"/>
        </w:r>
        <w:r w:rsidR="002175BF">
          <w:rPr>
            <w:noProof/>
            <w:webHidden/>
            <w:rtl/>
          </w:rPr>
          <w:instrText xml:space="preserve"> </w:instrText>
        </w:r>
        <w:r w:rsidR="002175BF">
          <w:rPr>
            <w:noProof/>
            <w:webHidden/>
          </w:rPr>
          <w:instrText>PAGEREF</w:instrText>
        </w:r>
        <w:r w:rsidR="002175BF">
          <w:rPr>
            <w:noProof/>
            <w:webHidden/>
            <w:rtl/>
          </w:rPr>
          <w:instrText xml:space="preserve"> _</w:instrText>
        </w:r>
        <w:r w:rsidR="002175BF">
          <w:rPr>
            <w:noProof/>
            <w:webHidden/>
          </w:rPr>
          <w:instrText>Toc447795643 \h</w:instrText>
        </w:r>
        <w:r w:rsidR="002175BF">
          <w:rPr>
            <w:noProof/>
            <w:webHidden/>
            <w:rtl/>
          </w:rPr>
          <w:instrText xml:space="preserve"> </w:instrText>
        </w:r>
        <w:r w:rsidR="002175BF">
          <w:rPr>
            <w:noProof/>
            <w:webHidden/>
            <w:rtl/>
          </w:rPr>
        </w:r>
        <w:r w:rsidR="002175BF">
          <w:rPr>
            <w:noProof/>
            <w:webHidden/>
            <w:rtl/>
          </w:rPr>
          <w:fldChar w:fldCharType="separate"/>
        </w:r>
        <w:r w:rsidR="002175BF">
          <w:rPr>
            <w:noProof/>
            <w:webHidden/>
            <w:rtl/>
          </w:rPr>
          <w:t>3</w:t>
        </w:r>
        <w:r w:rsidR="002175BF">
          <w:rPr>
            <w:noProof/>
            <w:webHidden/>
            <w:rtl/>
          </w:rPr>
          <w:fldChar w:fldCharType="end"/>
        </w:r>
      </w:hyperlink>
    </w:p>
    <w:p w:rsidR="002175BF" w:rsidRDefault="00A659FD">
      <w:pPr>
        <w:pStyle w:val="TOC2"/>
        <w:tabs>
          <w:tab w:val="right" w:leader="dot" w:pos="7361"/>
        </w:tabs>
        <w:rPr>
          <w:noProof/>
          <w:rtl/>
        </w:rPr>
      </w:pPr>
      <w:hyperlink w:anchor="_Toc447795644" w:history="1">
        <w:r w:rsidR="002175BF" w:rsidRPr="00273E22">
          <w:rPr>
            <w:rStyle w:val="Hyperlink"/>
            <w:rFonts w:hint="eastAsia"/>
            <w:noProof/>
            <w:rtl/>
          </w:rPr>
          <w:t>حكم</w:t>
        </w:r>
        <w:r w:rsidR="002175BF" w:rsidRPr="00273E22">
          <w:rPr>
            <w:rStyle w:val="Hyperlink"/>
            <w:noProof/>
            <w:rtl/>
          </w:rPr>
          <w:t xml:space="preserve"> </w:t>
        </w:r>
        <w:r w:rsidR="002175BF" w:rsidRPr="00273E22">
          <w:rPr>
            <w:rStyle w:val="Hyperlink"/>
            <w:rFonts w:hint="eastAsia"/>
            <w:noProof/>
            <w:rtl/>
          </w:rPr>
          <w:t>الصيام</w:t>
        </w:r>
        <w:bookmarkStart w:id="2" w:name="Editing"/>
        <w:bookmarkEnd w:id="2"/>
        <w:r w:rsidR="002175BF">
          <w:rPr>
            <w:noProof/>
            <w:webHidden/>
            <w:rtl/>
          </w:rPr>
          <w:tab/>
        </w:r>
        <w:r w:rsidR="002175BF">
          <w:rPr>
            <w:noProof/>
            <w:webHidden/>
            <w:rtl/>
          </w:rPr>
          <w:fldChar w:fldCharType="begin"/>
        </w:r>
        <w:r w:rsidR="002175BF">
          <w:rPr>
            <w:noProof/>
            <w:webHidden/>
            <w:rtl/>
          </w:rPr>
          <w:instrText xml:space="preserve"> </w:instrText>
        </w:r>
        <w:r w:rsidR="002175BF">
          <w:rPr>
            <w:noProof/>
            <w:webHidden/>
          </w:rPr>
          <w:instrText>PAGEREF</w:instrText>
        </w:r>
        <w:r w:rsidR="002175BF">
          <w:rPr>
            <w:noProof/>
            <w:webHidden/>
            <w:rtl/>
          </w:rPr>
          <w:instrText xml:space="preserve"> _</w:instrText>
        </w:r>
        <w:r w:rsidR="002175BF">
          <w:rPr>
            <w:noProof/>
            <w:webHidden/>
          </w:rPr>
          <w:instrText>Toc447795644 \h</w:instrText>
        </w:r>
        <w:r w:rsidR="002175BF">
          <w:rPr>
            <w:noProof/>
            <w:webHidden/>
            <w:rtl/>
          </w:rPr>
          <w:instrText xml:space="preserve"> </w:instrText>
        </w:r>
        <w:r w:rsidR="002175BF">
          <w:rPr>
            <w:noProof/>
            <w:webHidden/>
            <w:rtl/>
          </w:rPr>
        </w:r>
        <w:r w:rsidR="002175BF">
          <w:rPr>
            <w:noProof/>
            <w:webHidden/>
            <w:rtl/>
          </w:rPr>
          <w:fldChar w:fldCharType="separate"/>
        </w:r>
        <w:r w:rsidR="002175BF">
          <w:rPr>
            <w:noProof/>
            <w:webHidden/>
            <w:rtl/>
          </w:rPr>
          <w:t>3</w:t>
        </w:r>
        <w:r w:rsidR="002175BF">
          <w:rPr>
            <w:noProof/>
            <w:webHidden/>
            <w:rtl/>
          </w:rPr>
          <w:fldChar w:fldCharType="end"/>
        </w:r>
      </w:hyperlink>
    </w:p>
    <w:p w:rsidR="002175BF" w:rsidRDefault="00A659FD">
      <w:pPr>
        <w:pStyle w:val="TOC2"/>
        <w:tabs>
          <w:tab w:val="right" w:leader="dot" w:pos="7361"/>
        </w:tabs>
        <w:rPr>
          <w:noProof/>
          <w:rtl/>
        </w:rPr>
      </w:pPr>
      <w:hyperlink w:anchor="_Toc447795645" w:history="1">
        <w:r w:rsidR="002175BF" w:rsidRPr="00273E22">
          <w:rPr>
            <w:rStyle w:val="Hyperlink"/>
            <w:rFonts w:hint="eastAsia"/>
            <w:noProof/>
            <w:rtl/>
          </w:rPr>
          <w:t>فضل</w:t>
        </w:r>
        <w:r w:rsidR="002175BF" w:rsidRPr="00273E22">
          <w:rPr>
            <w:rStyle w:val="Hyperlink"/>
            <w:noProof/>
            <w:rtl/>
          </w:rPr>
          <w:t xml:space="preserve"> </w:t>
        </w:r>
        <w:r w:rsidR="002175BF" w:rsidRPr="00273E22">
          <w:rPr>
            <w:rStyle w:val="Hyperlink"/>
            <w:rFonts w:hint="eastAsia"/>
            <w:noProof/>
            <w:rtl/>
          </w:rPr>
          <w:t>الصيام</w:t>
        </w:r>
        <w:r w:rsidR="002175BF">
          <w:rPr>
            <w:noProof/>
            <w:webHidden/>
            <w:rtl/>
          </w:rPr>
          <w:tab/>
        </w:r>
        <w:r w:rsidR="002175BF">
          <w:rPr>
            <w:noProof/>
            <w:webHidden/>
            <w:rtl/>
          </w:rPr>
          <w:fldChar w:fldCharType="begin"/>
        </w:r>
        <w:r w:rsidR="002175BF">
          <w:rPr>
            <w:noProof/>
            <w:webHidden/>
            <w:rtl/>
          </w:rPr>
          <w:instrText xml:space="preserve"> </w:instrText>
        </w:r>
        <w:r w:rsidR="002175BF">
          <w:rPr>
            <w:noProof/>
            <w:webHidden/>
          </w:rPr>
          <w:instrText>PAGEREF</w:instrText>
        </w:r>
        <w:r w:rsidR="002175BF">
          <w:rPr>
            <w:noProof/>
            <w:webHidden/>
            <w:rtl/>
          </w:rPr>
          <w:instrText xml:space="preserve"> _</w:instrText>
        </w:r>
        <w:r w:rsidR="002175BF">
          <w:rPr>
            <w:noProof/>
            <w:webHidden/>
          </w:rPr>
          <w:instrText>Toc447795645 \h</w:instrText>
        </w:r>
        <w:r w:rsidR="002175BF">
          <w:rPr>
            <w:noProof/>
            <w:webHidden/>
            <w:rtl/>
          </w:rPr>
          <w:instrText xml:space="preserve"> </w:instrText>
        </w:r>
        <w:r w:rsidR="002175BF">
          <w:rPr>
            <w:noProof/>
            <w:webHidden/>
            <w:rtl/>
          </w:rPr>
        </w:r>
        <w:r w:rsidR="002175BF">
          <w:rPr>
            <w:noProof/>
            <w:webHidden/>
            <w:rtl/>
          </w:rPr>
          <w:fldChar w:fldCharType="separate"/>
        </w:r>
        <w:r w:rsidR="002175BF">
          <w:rPr>
            <w:noProof/>
            <w:webHidden/>
            <w:rtl/>
          </w:rPr>
          <w:t>4</w:t>
        </w:r>
        <w:r w:rsidR="002175BF">
          <w:rPr>
            <w:noProof/>
            <w:webHidden/>
            <w:rtl/>
          </w:rPr>
          <w:fldChar w:fldCharType="end"/>
        </w:r>
      </w:hyperlink>
    </w:p>
    <w:p w:rsidR="002175BF" w:rsidRDefault="00A659FD">
      <w:pPr>
        <w:pStyle w:val="TOC2"/>
        <w:tabs>
          <w:tab w:val="right" w:leader="dot" w:pos="7361"/>
        </w:tabs>
        <w:rPr>
          <w:noProof/>
          <w:rtl/>
        </w:rPr>
      </w:pPr>
      <w:hyperlink w:anchor="_Toc447795646" w:history="1">
        <w:r w:rsidR="002175BF" w:rsidRPr="00273E22">
          <w:rPr>
            <w:rStyle w:val="Hyperlink"/>
            <w:rFonts w:hint="eastAsia"/>
            <w:noProof/>
            <w:rtl/>
          </w:rPr>
          <w:t>من</w:t>
        </w:r>
        <w:r w:rsidR="002175BF" w:rsidRPr="00273E22">
          <w:rPr>
            <w:rStyle w:val="Hyperlink"/>
            <w:noProof/>
            <w:rtl/>
          </w:rPr>
          <w:t xml:space="preserve"> </w:t>
        </w:r>
        <w:r w:rsidR="002175BF" w:rsidRPr="00273E22">
          <w:rPr>
            <w:rStyle w:val="Hyperlink"/>
            <w:rFonts w:hint="eastAsia"/>
            <w:noProof/>
            <w:rtl/>
          </w:rPr>
          <w:t>فوائد</w:t>
        </w:r>
        <w:r w:rsidR="002175BF" w:rsidRPr="00273E22">
          <w:rPr>
            <w:rStyle w:val="Hyperlink"/>
            <w:noProof/>
            <w:rtl/>
          </w:rPr>
          <w:t xml:space="preserve"> </w:t>
        </w:r>
        <w:r w:rsidR="002175BF" w:rsidRPr="00273E22">
          <w:rPr>
            <w:rStyle w:val="Hyperlink"/>
            <w:rFonts w:hint="eastAsia"/>
            <w:noProof/>
            <w:rtl/>
          </w:rPr>
          <w:t>الصيام</w:t>
        </w:r>
        <w:r w:rsidR="002175BF">
          <w:rPr>
            <w:noProof/>
            <w:webHidden/>
            <w:rtl/>
          </w:rPr>
          <w:tab/>
        </w:r>
        <w:r w:rsidR="002175BF">
          <w:rPr>
            <w:noProof/>
            <w:webHidden/>
            <w:rtl/>
          </w:rPr>
          <w:fldChar w:fldCharType="begin"/>
        </w:r>
        <w:r w:rsidR="002175BF">
          <w:rPr>
            <w:noProof/>
            <w:webHidden/>
            <w:rtl/>
          </w:rPr>
          <w:instrText xml:space="preserve"> </w:instrText>
        </w:r>
        <w:r w:rsidR="002175BF">
          <w:rPr>
            <w:noProof/>
            <w:webHidden/>
          </w:rPr>
          <w:instrText>PAGEREF</w:instrText>
        </w:r>
        <w:r w:rsidR="002175BF">
          <w:rPr>
            <w:noProof/>
            <w:webHidden/>
            <w:rtl/>
          </w:rPr>
          <w:instrText xml:space="preserve"> _</w:instrText>
        </w:r>
        <w:r w:rsidR="002175BF">
          <w:rPr>
            <w:noProof/>
            <w:webHidden/>
          </w:rPr>
          <w:instrText>Toc447795646 \h</w:instrText>
        </w:r>
        <w:r w:rsidR="002175BF">
          <w:rPr>
            <w:noProof/>
            <w:webHidden/>
            <w:rtl/>
          </w:rPr>
          <w:instrText xml:space="preserve"> </w:instrText>
        </w:r>
        <w:r w:rsidR="002175BF">
          <w:rPr>
            <w:noProof/>
            <w:webHidden/>
            <w:rtl/>
          </w:rPr>
        </w:r>
        <w:r w:rsidR="002175BF">
          <w:rPr>
            <w:noProof/>
            <w:webHidden/>
            <w:rtl/>
          </w:rPr>
          <w:fldChar w:fldCharType="separate"/>
        </w:r>
        <w:r w:rsidR="002175BF">
          <w:rPr>
            <w:noProof/>
            <w:webHidden/>
            <w:rtl/>
          </w:rPr>
          <w:t>4</w:t>
        </w:r>
        <w:r w:rsidR="002175BF">
          <w:rPr>
            <w:noProof/>
            <w:webHidden/>
            <w:rtl/>
          </w:rPr>
          <w:fldChar w:fldCharType="end"/>
        </w:r>
      </w:hyperlink>
    </w:p>
    <w:p w:rsidR="002175BF" w:rsidRDefault="00A659FD">
      <w:pPr>
        <w:pStyle w:val="TOC2"/>
        <w:tabs>
          <w:tab w:val="right" w:leader="dot" w:pos="7361"/>
        </w:tabs>
        <w:rPr>
          <w:noProof/>
          <w:rtl/>
        </w:rPr>
      </w:pPr>
      <w:hyperlink w:anchor="_Toc447795647" w:history="1">
        <w:r w:rsidR="002175BF" w:rsidRPr="00273E22">
          <w:rPr>
            <w:rStyle w:val="Hyperlink"/>
            <w:rFonts w:hint="eastAsia"/>
            <w:noProof/>
            <w:rtl/>
          </w:rPr>
          <w:t>آداب</w:t>
        </w:r>
        <w:r w:rsidR="002175BF" w:rsidRPr="00273E22">
          <w:rPr>
            <w:rStyle w:val="Hyperlink"/>
            <w:noProof/>
            <w:rtl/>
          </w:rPr>
          <w:t xml:space="preserve"> </w:t>
        </w:r>
        <w:r w:rsidR="002175BF" w:rsidRPr="00273E22">
          <w:rPr>
            <w:rStyle w:val="Hyperlink"/>
            <w:rFonts w:hint="eastAsia"/>
            <w:noProof/>
            <w:rtl/>
          </w:rPr>
          <w:t>الصيام</w:t>
        </w:r>
        <w:r w:rsidR="002175BF" w:rsidRPr="00273E22">
          <w:rPr>
            <w:rStyle w:val="Hyperlink"/>
            <w:noProof/>
            <w:rtl/>
          </w:rPr>
          <w:t xml:space="preserve"> </w:t>
        </w:r>
        <w:r w:rsidR="002175BF" w:rsidRPr="00273E22">
          <w:rPr>
            <w:rStyle w:val="Hyperlink"/>
            <w:rFonts w:hint="eastAsia"/>
            <w:noProof/>
            <w:rtl/>
          </w:rPr>
          <w:t>وسننه</w:t>
        </w:r>
        <w:r w:rsidR="002175BF">
          <w:rPr>
            <w:noProof/>
            <w:webHidden/>
            <w:rtl/>
          </w:rPr>
          <w:tab/>
        </w:r>
        <w:r w:rsidR="002175BF">
          <w:rPr>
            <w:noProof/>
            <w:webHidden/>
            <w:rtl/>
          </w:rPr>
          <w:fldChar w:fldCharType="begin"/>
        </w:r>
        <w:r w:rsidR="002175BF">
          <w:rPr>
            <w:noProof/>
            <w:webHidden/>
            <w:rtl/>
          </w:rPr>
          <w:instrText xml:space="preserve"> </w:instrText>
        </w:r>
        <w:r w:rsidR="002175BF">
          <w:rPr>
            <w:noProof/>
            <w:webHidden/>
          </w:rPr>
          <w:instrText>PAGEREF</w:instrText>
        </w:r>
        <w:r w:rsidR="002175BF">
          <w:rPr>
            <w:noProof/>
            <w:webHidden/>
            <w:rtl/>
          </w:rPr>
          <w:instrText xml:space="preserve"> _</w:instrText>
        </w:r>
        <w:r w:rsidR="002175BF">
          <w:rPr>
            <w:noProof/>
            <w:webHidden/>
          </w:rPr>
          <w:instrText>Toc447795647 \h</w:instrText>
        </w:r>
        <w:r w:rsidR="002175BF">
          <w:rPr>
            <w:noProof/>
            <w:webHidden/>
            <w:rtl/>
          </w:rPr>
          <w:instrText xml:space="preserve"> </w:instrText>
        </w:r>
        <w:r w:rsidR="002175BF">
          <w:rPr>
            <w:noProof/>
            <w:webHidden/>
            <w:rtl/>
          </w:rPr>
        </w:r>
        <w:r w:rsidR="002175BF">
          <w:rPr>
            <w:noProof/>
            <w:webHidden/>
            <w:rtl/>
          </w:rPr>
          <w:fldChar w:fldCharType="separate"/>
        </w:r>
        <w:r w:rsidR="002175BF">
          <w:rPr>
            <w:noProof/>
            <w:webHidden/>
            <w:rtl/>
          </w:rPr>
          <w:t>4</w:t>
        </w:r>
        <w:r w:rsidR="002175BF">
          <w:rPr>
            <w:noProof/>
            <w:webHidden/>
            <w:rtl/>
          </w:rPr>
          <w:fldChar w:fldCharType="end"/>
        </w:r>
      </w:hyperlink>
    </w:p>
    <w:p w:rsidR="002175BF" w:rsidRDefault="00A659FD">
      <w:pPr>
        <w:pStyle w:val="TOC2"/>
        <w:tabs>
          <w:tab w:val="right" w:leader="dot" w:pos="7361"/>
        </w:tabs>
        <w:rPr>
          <w:noProof/>
          <w:rtl/>
        </w:rPr>
      </w:pPr>
      <w:hyperlink w:anchor="_Toc447795648" w:history="1">
        <w:r w:rsidR="002175BF" w:rsidRPr="00273E22">
          <w:rPr>
            <w:rStyle w:val="Hyperlink"/>
            <w:rFonts w:hint="eastAsia"/>
            <w:noProof/>
            <w:rtl/>
          </w:rPr>
          <w:t>ومما</w:t>
        </w:r>
        <w:r w:rsidR="002175BF" w:rsidRPr="00273E22">
          <w:rPr>
            <w:rStyle w:val="Hyperlink"/>
            <w:noProof/>
            <w:rtl/>
          </w:rPr>
          <w:t xml:space="preserve"> </w:t>
        </w:r>
        <w:r w:rsidR="002175BF" w:rsidRPr="00273E22">
          <w:rPr>
            <w:rStyle w:val="Hyperlink"/>
            <w:rFonts w:hint="eastAsia"/>
            <w:noProof/>
            <w:rtl/>
          </w:rPr>
          <w:t>ينبغي</w:t>
        </w:r>
        <w:r w:rsidR="002175BF" w:rsidRPr="00273E22">
          <w:rPr>
            <w:rStyle w:val="Hyperlink"/>
            <w:noProof/>
            <w:rtl/>
          </w:rPr>
          <w:t xml:space="preserve"> </w:t>
        </w:r>
        <w:r w:rsidR="002175BF" w:rsidRPr="00273E22">
          <w:rPr>
            <w:rStyle w:val="Hyperlink"/>
            <w:rFonts w:hint="eastAsia"/>
            <w:noProof/>
            <w:rtl/>
          </w:rPr>
          <w:t>فعله</w:t>
        </w:r>
        <w:r w:rsidR="002175BF" w:rsidRPr="00273E22">
          <w:rPr>
            <w:rStyle w:val="Hyperlink"/>
            <w:noProof/>
            <w:rtl/>
          </w:rPr>
          <w:t xml:space="preserve"> </w:t>
        </w:r>
        <w:r w:rsidR="002175BF" w:rsidRPr="00273E22">
          <w:rPr>
            <w:rStyle w:val="Hyperlink"/>
            <w:rFonts w:hint="eastAsia"/>
            <w:noProof/>
            <w:rtl/>
          </w:rPr>
          <w:t>في</w:t>
        </w:r>
        <w:r w:rsidR="002175BF" w:rsidRPr="00273E22">
          <w:rPr>
            <w:rStyle w:val="Hyperlink"/>
            <w:noProof/>
            <w:rtl/>
          </w:rPr>
          <w:t xml:space="preserve"> </w:t>
        </w:r>
        <w:r w:rsidR="002175BF" w:rsidRPr="00273E22">
          <w:rPr>
            <w:rStyle w:val="Hyperlink"/>
            <w:rFonts w:hint="eastAsia"/>
            <w:noProof/>
            <w:rtl/>
          </w:rPr>
          <w:t>الشهر</w:t>
        </w:r>
        <w:r w:rsidR="002175BF" w:rsidRPr="00273E22">
          <w:rPr>
            <w:rStyle w:val="Hyperlink"/>
            <w:noProof/>
            <w:rtl/>
          </w:rPr>
          <w:t xml:space="preserve"> </w:t>
        </w:r>
        <w:r w:rsidR="002175BF" w:rsidRPr="00273E22">
          <w:rPr>
            <w:rStyle w:val="Hyperlink"/>
            <w:rFonts w:hint="eastAsia"/>
            <w:noProof/>
            <w:rtl/>
          </w:rPr>
          <w:t>العظيم</w:t>
        </w:r>
        <w:r w:rsidR="002175BF">
          <w:rPr>
            <w:noProof/>
            <w:webHidden/>
            <w:rtl/>
          </w:rPr>
          <w:tab/>
        </w:r>
        <w:r w:rsidR="002175BF">
          <w:rPr>
            <w:noProof/>
            <w:webHidden/>
            <w:rtl/>
          </w:rPr>
          <w:fldChar w:fldCharType="begin"/>
        </w:r>
        <w:r w:rsidR="002175BF">
          <w:rPr>
            <w:noProof/>
            <w:webHidden/>
            <w:rtl/>
          </w:rPr>
          <w:instrText xml:space="preserve"> </w:instrText>
        </w:r>
        <w:r w:rsidR="002175BF">
          <w:rPr>
            <w:noProof/>
            <w:webHidden/>
          </w:rPr>
          <w:instrText>PAGEREF</w:instrText>
        </w:r>
        <w:r w:rsidR="002175BF">
          <w:rPr>
            <w:noProof/>
            <w:webHidden/>
            <w:rtl/>
          </w:rPr>
          <w:instrText xml:space="preserve"> _</w:instrText>
        </w:r>
        <w:r w:rsidR="002175BF">
          <w:rPr>
            <w:noProof/>
            <w:webHidden/>
          </w:rPr>
          <w:instrText>Toc447795648 \h</w:instrText>
        </w:r>
        <w:r w:rsidR="002175BF">
          <w:rPr>
            <w:noProof/>
            <w:webHidden/>
            <w:rtl/>
          </w:rPr>
          <w:instrText xml:space="preserve"> </w:instrText>
        </w:r>
        <w:r w:rsidR="002175BF">
          <w:rPr>
            <w:noProof/>
            <w:webHidden/>
            <w:rtl/>
          </w:rPr>
        </w:r>
        <w:r w:rsidR="002175BF">
          <w:rPr>
            <w:noProof/>
            <w:webHidden/>
            <w:rtl/>
          </w:rPr>
          <w:fldChar w:fldCharType="separate"/>
        </w:r>
        <w:r w:rsidR="002175BF">
          <w:rPr>
            <w:noProof/>
            <w:webHidden/>
            <w:rtl/>
          </w:rPr>
          <w:t>5</w:t>
        </w:r>
        <w:r w:rsidR="002175BF">
          <w:rPr>
            <w:noProof/>
            <w:webHidden/>
            <w:rtl/>
          </w:rPr>
          <w:fldChar w:fldCharType="end"/>
        </w:r>
      </w:hyperlink>
    </w:p>
    <w:p w:rsidR="002175BF" w:rsidRDefault="00A659FD">
      <w:pPr>
        <w:pStyle w:val="TOC2"/>
        <w:tabs>
          <w:tab w:val="right" w:leader="dot" w:pos="7361"/>
        </w:tabs>
        <w:rPr>
          <w:noProof/>
          <w:rtl/>
        </w:rPr>
      </w:pPr>
      <w:hyperlink w:anchor="_Toc447795649" w:history="1">
        <w:r w:rsidR="002175BF" w:rsidRPr="00273E22">
          <w:rPr>
            <w:rStyle w:val="Hyperlink"/>
            <w:rFonts w:hint="eastAsia"/>
            <w:noProof/>
            <w:rtl/>
          </w:rPr>
          <w:t>من</w:t>
        </w:r>
        <w:r w:rsidR="002175BF" w:rsidRPr="00273E22">
          <w:rPr>
            <w:rStyle w:val="Hyperlink"/>
            <w:noProof/>
            <w:rtl/>
          </w:rPr>
          <w:t xml:space="preserve"> </w:t>
        </w:r>
        <w:r w:rsidR="002175BF" w:rsidRPr="00273E22">
          <w:rPr>
            <w:rStyle w:val="Hyperlink"/>
            <w:rFonts w:hint="eastAsia"/>
            <w:noProof/>
            <w:rtl/>
          </w:rPr>
          <w:t>أحكام</w:t>
        </w:r>
        <w:r w:rsidR="002175BF" w:rsidRPr="00273E22">
          <w:rPr>
            <w:rStyle w:val="Hyperlink"/>
            <w:noProof/>
            <w:rtl/>
          </w:rPr>
          <w:t xml:space="preserve"> </w:t>
        </w:r>
        <w:r w:rsidR="002175BF" w:rsidRPr="00273E22">
          <w:rPr>
            <w:rStyle w:val="Hyperlink"/>
            <w:rFonts w:hint="eastAsia"/>
            <w:noProof/>
            <w:rtl/>
          </w:rPr>
          <w:t>الصيام</w:t>
        </w:r>
        <w:r w:rsidR="002175BF">
          <w:rPr>
            <w:noProof/>
            <w:webHidden/>
            <w:rtl/>
          </w:rPr>
          <w:tab/>
        </w:r>
        <w:r w:rsidR="002175BF">
          <w:rPr>
            <w:noProof/>
            <w:webHidden/>
            <w:rtl/>
          </w:rPr>
          <w:fldChar w:fldCharType="begin"/>
        </w:r>
        <w:r w:rsidR="002175BF">
          <w:rPr>
            <w:noProof/>
            <w:webHidden/>
            <w:rtl/>
          </w:rPr>
          <w:instrText xml:space="preserve"> </w:instrText>
        </w:r>
        <w:r w:rsidR="002175BF">
          <w:rPr>
            <w:noProof/>
            <w:webHidden/>
          </w:rPr>
          <w:instrText>PAGEREF</w:instrText>
        </w:r>
        <w:r w:rsidR="002175BF">
          <w:rPr>
            <w:noProof/>
            <w:webHidden/>
            <w:rtl/>
          </w:rPr>
          <w:instrText xml:space="preserve"> _</w:instrText>
        </w:r>
        <w:r w:rsidR="002175BF">
          <w:rPr>
            <w:noProof/>
            <w:webHidden/>
          </w:rPr>
          <w:instrText>Toc447795649 \h</w:instrText>
        </w:r>
        <w:r w:rsidR="002175BF">
          <w:rPr>
            <w:noProof/>
            <w:webHidden/>
            <w:rtl/>
          </w:rPr>
          <w:instrText xml:space="preserve"> </w:instrText>
        </w:r>
        <w:r w:rsidR="002175BF">
          <w:rPr>
            <w:noProof/>
            <w:webHidden/>
            <w:rtl/>
          </w:rPr>
        </w:r>
        <w:r w:rsidR="002175BF">
          <w:rPr>
            <w:noProof/>
            <w:webHidden/>
            <w:rtl/>
          </w:rPr>
          <w:fldChar w:fldCharType="separate"/>
        </w:r>
        <w:r w:rsidR="002175BF">
          <w:rPr>
            <w:noProof/>
            <w:webHidden/>
            <w:rtl/>
          </w:rPr>
          <w:t>5</w:t>
        </w:r>
        <w:r w:rsidR="002175BF">
          <w:rPr>
            <w:noProof/>
            <w:webHidden/>
            <w:rtl/>
          </w:rPr>
          <w:fldChar w:fldCharType="end"/>
        </w:r>
      </w:hyperlink>
    </w:p>
    <w:p w:rsidR="002175BF" w:rsidRDefault="00A659FD">
      <w:pPr>
        <w:pStyle w:val="TOC2"/>
        <w:tabs>
          <w:tab w:val="right" w:leader="dot" w:pos="7361"/>
        </w:tabs>
        <w:rPr>
          <w:noProof/>
          <w:rtl/>
        </w:rPr>
      </w:pPr>
      <w:hyperlink w:anchor="_Toc447795650" w:history="1">
        <w:r w:rsidR="002175BF" w:rsidRPr="00273E22">
          <w:rPr>
            <w:rStyle w:val="Hyperlink"/>
            <w:rFonts w:hint="eastAsia"/>
            <w:noProof/>
            <w:rtl/>
          </w:rPr>
          <w:t>ثبوت</w:t>
        </w:r>
        <w:r w:rsidR="002175BF" w:rsidRPr="00273E22">
          <w:rPr>
            <w:rStyle w:val="Hyperlink"/>
            <w:noProof/>
            <w:rtl/>
          </w:rPr>
          <w:t xml:space="preserve"> </w:t>
        </w:r>
        <w:r w:rsidR="002175BF" w:rsidRPr="00273E22">
          <w:rPr>
            <w:rStyle w:val="Hyperlink"/>
            <w:rFonts w:hint="eastAsia"/>
            <w:noProof/>
            <w:rtl/>
          </w:rPr>
          <w:t>دخول</w:t>
        </w:r>
        <w:r w:rsidR="002175BF" w:rsidRPr="00273E22">
          <w:rPr>
            <w:rStyle w:val="Hyperlink"/>
            <w:noProof/>
            <w:rtl/>
          </w:rPr>
          <w:t xml:space="preserve"> </w:t>
        </w:r>
        <w:r w:rsidR="002175BF" w:rsidRPr="00273E22">
          <w:rPr>
            <w:rStyle w:val="Hyperlink"/>
            <w:rFonts w:hint="eastAsia"/>
            <w:noProof/>
            <w:rtl/>
          </w:rPr>
          <w:t>الشهر</w:t>
        </w:r>
        <w:r w:rsidR="002175BF">
          <w:rPr>
            <w:noProof/>
            <w:webHidden/>
            <w:rtl/>
          </w:rPr>
          <w:tab/>
        </w:r>
        <w:r w:rsidR="002175BF">
          <w:rPr>
            <w:noProof/>
            <w:webHidden/>
            <w:rtl/>
          </w:rPr>
          <w:fldChar w:fldCharType="begin"/>
        </w:r>
        <w:r w:rsidR="002175BF">
          <w:rPr>
            <w:noProof/>
            <w:webHidden/>
            <w:rtl/>
          </w:rPr>
          <w:instrText xml:space="preserve"> </w:instrText>
        </w:r>
        <w:r w:rsidR="002175BF">
          <w:rPr>
            <w:noProof/>
            <w:webHidden/>
          </w:rPr>
          <w:instrText>PAGEREF</w:instrText>
        </w:r>
        <w:r w:rsidR="002175BF">
          <w:rPr>
            <w:noProof/>
            <w:webHidden/>
            <w:rtl/>
          </w:rPr>
          <w:instrText xml:space="preserve"> _</w:instrText>
        </w:r>
        <w:r w:rsidR="002175BF">
          <w:rPr>
            <w:noProof/>
            <w:webHidden/>
          </w:rPr>
          <w:instrText>Toc447795650 \h</w:instrText>
        </w:r>
        <w:r w:rsidR="002175BF">
          <w:rPr>
            <w:noProof/>
            <w:webHidden/>
            <w:rtl/>
          </w:rPr>
          <w:instrText xml:space="preserve"> </w:instrText>
        </w:r>
        <w:r w:rsidR="002175BF">
          <w:rPr>
            <w:noProof/>
            <w:webHidden/>
            <w:rtl/>
          </w:rPr>
        </w:r>
        <w:r w:rsidR="002175BF">
          <w:rPr>
            <w:noProof/>
            <w:webHidden/>
            <w:rtl/>
          </w:rPr>
          <w:fldChar w:fldCharType="separate"/>
        </w:r>
        <w:r w:rsidR="002175BF">
          <w:rPr>
            <w:noProof/>
            <w:webHidden/>
            <w:rtl/>
          </w:rPr>
          <w:t>6</w:t>
        </w:r>
        <w:r w:rsidR="002175BF">
          <w:rPr>
            <w:noProof/>
            <w:webHidden/>
            <w:rtl/>
          </w:rPr>
          <w:fldChar w:fldCharType="end"/>
        </w:r>
      </w:hyperlink>
    </w:p>
    <w:p w:rsidR="002175BF" w:rsidRDefault="00A659FD">
      <w:pPr>
        <w:pStyle w:val="TOC2"/>
        <w:tabs>
          <w:tab w:val="right" w:leader="dot" w:pos="7361"/>
        </w:tabs>
        <w:rPr>
          <w:noProof/>
          <w:rtl/>
        </w:rPr>
      </w:pPr>
      <w:hyperlink w:anchor="_Toc447795651" w:history="1">
        <w:r w:rsidR="002175BF" w:rsidRPr="00273E22">
          <w:rPr>
            <w:rStyle w:val="Hyperlink"/>
            <w:rFonts w:hint="eastAsia"/>
            <w:noProof/>
            <w:rtl/>
          </w:rPr>
          <w:t>على</w:t>
        </w:r>
        <w:r w:rsidR="002175BF" w:rsidRPr="00273E22">
          <w:rPr>
            <w:rStyle w:val="Hyperlink"/>
            <w:noProof/>
            <w:rtl/>
          </w:rPr>
          <w:t xml:space="preserve"> </w:t>
        </w:r>
        <w:r w:rsidR="002175BF" w:rsidRPr="00273E22">
          <w:rPr>
            <w:rStyle w:val="Hyperlink"/>
            <w:rFonts w:hint="eastAsia"/>
            <w:noProof/>
            <w:rtl/>
          </w:rPr>
          <w:t>من</w:t>
        </w:r>
        <w:r w:rsidR="002175BF" w:rsidRPr="00273E22">
          <w:rPr>
            <w:rStyle w:val="Hyperlink"/>
            <w:noProof/>
            <w:rtl/>
          </w:rPr>
          <w:t xml:space="preserve"> </w:t>
        </w:r>
        <w:r w:rsidR="002175BF" w:rsidRPr="00273E22">
          <w:rPr>
            <w:rStyle w:val="Hyperlink"/>
            <w:rFonts w:hint="eastAsia"/>
            <w:noProof/>
            <w:rtl/>
          </w:rPr>
          <w:t>يجب</w:t>
        </w:r>
        <w:r w:rsidR="002175BF" w:rsidRPr="00273E22">
          <w:rPr>
            <w:rStyle w:val="Hyperlink"/>
            <w:noProof/>
            <w:rtl/>
          </w:rPr>
          <w:t xml:space="preserve"> </w:t>
        </w:r>
        <w:r w:rsidR="002175BF" w:rsidRPr="00273E22">
          <w:rPr>
            <w:rStyle w:val="Hyperlink"/>
            <w:rFonts w:hint="eastAsia"/>
            <w:noProof/>
            <w:rtl/>
          </w:rPr>
          <w:t>الصوم</w:t>
        </w:r>
        <w:r w:rsidR="002175BF">
          <w:rPr>
            <w:noProof/>
            <w:webHidden/>
            <w:rtl/>
          </w:rPr>
          <w:tab/>
        </w:r>
        <w:r w:rsidR="002175BF">
          <w:rPr>
            <w:noProof/>
            <w:webHidden/>
            <w:rtl/>
          </w:rPr>
          <w:fldChar w:fldCharType="begin"/>
        </w:r>
        <w:r w:rsidR="002175BF">
          <w:rPr>
            <w:noProof/>
            <w:webHidden/>
            <w:rtl/>
          </w:rPr>
          <w:instrText xml:space="preserve"> </w:instrText>
        </w:r>
        <w:r w:rsidR="002175BF">
          <w:rPr>
            <w:noProof/>
            <w:webHidden/>
          </w:rPr>
          <w:instrText>PAGEREF</w:instrText>
        </w:r>
        <w:r w:rsidR="002175BF">
          <w:rPr>
            <w:noProof/>
            <w:webHidden/>
            <w:rtl/>
          </w:rPr>
          <w:instrText xml:space="preserve"> _</w:instrText>
        </w:r>
        <w:r w:rsidR="002175BF">
          <w:rPr>
            <w:noProof/>
            <w:webHidden/>
          </w:rPr>
          <w:instrText>Toc447795651 \h</w:instrText>
        </w:r>
        <w:r w:rsidR="002175BF">
          <w:rPr>
            <w:noProof/>
            <w:webHidden/>
            <w:rtl/>
          </w:rPr>
          <w:instrText xml:space="preserve"> </w:instrText>
        </w:r>
        <w:r w:rsidR="002175BF">
          <w:rPr>
            <w:noProof/>
            <w:webHidden/>
            <w:rtl/>
          </w:rPr>
        </w:r>
        <w:r w:rsidR="002175BF">
          <w:rPr>
            <w:noProof/>
            <w:webHidden/>
            <w:rtl/>
          </w:rPr>
          <w:fldChar w:fldCharType="separate"/>
        </w:r>
        <w:r w:rsidR="002175BF">
          <w:rPr>
            <w:noProof/>
            <w:webHidden/>
            <w:rtl/>
          </w:rPr>
          <w:t>6</w:t>
        </w:r>
        <w:r w:rsidR="002175BF">
          <w:rPr>
            <w:noProof/>
            <w:webHidden/>
            <w:rtl/>
          </w:rPr>
          <w:fldChar w:fldCharType="end"/>
        </w:r>
      </w:hyperlink>
    </w:p>
    <w:p w:rsidR="002175BF" w:rsidRDefault="00A659FD">
      <w:pPr>
        <w:pStyle w:val="TOC2"/>
        <w:tabs>
          <w:tab w:val="right" w:leader="dot" w:pos="7361"/>
        </w:tabs>
        <w:rPr>
          <w:noProof/>
          <w:rtl/>
        </w:rPr>
      </w:pPr>
      <w:hyperlink w:anchor="_Toc447795652" w:history="1">
        <w:r w:rsidR="002175BF" w:rsidRPr="00273E22">
          <w:rPr>
            <w:rStyle w:val="Hyperlink"/>
            <w:rFonts w:hint="eastAsia"/>
            <w:noProof/>
            <w:rtl/>
          </w:rPr>
          <w:t>صيام</w:t>
        </w:r>
        <w:r w:rsidR="002175BF" w:rsidRPr="00273E22">
          <w:rPr>
            <w:rStyle w:val="Hyperlink"/>
            <w:noProof/>
            <w:rtl/>
          </w:rPr>
          <w:t xml:space="preserve"> </w:t>
        </w:r>
        <w:r w:rsidR="002175BF" w:rsidRPr="00273E22">
          <w:rPr>
            <w:rStyle w:val="Hyperlink"/>
            <w:rFonts w:hint="eastAsia"/>
            <w:noProof/>
            <w:rtl/>
          </w:rPr>
          <w:t>المسافر</w:t>
        </w:r>
        <w:r w:rsidR="002175BF">
          <w:rPr>
            <w:noProof/>
            <w:webHidden/>
            <w:rtl/>
          </w:rPr>
          <w:tab/>
        </w:r>
        <w:r w:rsidR="002175BF">
          <w:rPr>
            <w:noProof/>
            <w:webHidden/>
            <w:rtl/>
          </w:rPr>
          <w:fldChar w:fldCharType="begin"/>
        </w:r>
        <w:r w:rsidR="002175BF">
          <w:rPr>
            <w:noProof/>
            <w:webHidden/>
            <w:rtl/>
          </w:rPr>
          <w:instrText xml:space="preserve"> </w:instrText>
        </w:r>
        <w:r w:rsidR="002175BF">
          <w:rPr>
            <w:noProof/>
            <w:webHidden/>
          </w:rPr>
          <w:instrText>PAGEREF</w:instrText>
        </w:r>
        <w:r w:rsidR="002175BF">
          <w:rPr>
            <w:noProof/>
            <w:webHidden/>
            <w:rtl/>
          </w:rPr>
          <w:instrText xml:space="preserve"> _</w:instrText>
        </w:r>
        <w:r w:rsidR="002175BF">
          <w:rPr>
            <w:noProof/>
            <w:webHidden/>
          </w:rPr>
          <w:instrText>Toc447795652 \h</w:instrText>
        </w:r>
        <w:r w:rsidR="002175BF">
          <w:rPr>
            <w:noProof/>
            <w:webHidden/>
            <w:rtl/>
          </w:rPr>
          <w:instrText xml:space="preserve"> </w:instrText>
        </w:r>
        <w:r w:rsidR="002175BF">
          <w:rPr>
            <w:noProof/>
            <w:webHidden/>
            <w:rtl/>
          </w:rPr>
        </w:r>
        <w:r w:rsidR="002175BF">
          <w:rPr>
            <w:noProof/>
            <w:webHidden/>
            <w:rtl/>
          </w:rPr>
          <w:fldChar w:fldCharType="separate"/>
        </w:r>
        <w:r w:rsidR="002175BF">
          <w:rPr>
            <w:noProof/>
            <w:webHidden/>
            <w:rtl/>
          </w:rPr>
          <w:t>6</w:t>
        </w:r>
        <w:r w:rsidR="002175BF">
          <w:rPr>
            <w:noProof/>
            <w:webHidden/>
            <w:rtl/>
          </w:rPr>
          <w:fldChar w:fldCharType="end"/>
        </w:r>
      </w:hyperlink>
    </w:p>
    <w:p w:rsidR="002175BF" w:rsidRDefault="00A659FD">
      <w:pPr>
        <w:pStyle w:val="TOC2"/>
        <w:tabs>
          <w:tab w:val="right" w:leader="dot" w:pos="7361"/>
        </w:tabs>
        <w:rPr>
          <w:noProof/>
          <w:rtl/>
        </w:rPr>
      </w:pPr>
      <w:hyperlink w:anchor="_Toc447795653" w:history="1">
        <w:r w:rsidR="002175BF" w:rsidRPr="00273E22">
          <w:rPr>
            <w:rStyle w:val="Hyperlink"/>
            <w:rFonts w:hint="eastAsia"/>
            <w:noProof/>
            <w:rtl/>
          </w:rPr>
          <w:t>صيام</w:t>
        </w:r>
        <w:r w:rsidR="002175BF" w:rsidRPr="00273E22">
          <w:rPr>
            <w:rStyle w:val="Hyperlink"/>
            <w:noProof/>
            <w:rtl/>
          </w:rPr>
          <w:t xml:space="preserve"> </w:t>
        </w:r>
        <w:r w:rsidR="002175BF" w:rsidRPr="00273E22">
          <w:rPr>
            <w:rStyle w:val="Hyperlink"/>
            <w:rFonts w:hint="eastAsia"/>
            <w:noProof/>
            <w:rtl/>
          </w:rPr>
          <w:t>المريض</w:t>
        </w:r>
        <w:r w:rsidR="002175BF">
          <w:rPr>
            <w:noProof/>
            <w:webHidden/>
            <w:rtl/>
          </w:rPr>
          <w:tab/>
        </w:r>
        <w:r w:rsidR="002175BF">
          <w:rPr>
            <w:noProof/>
            <w:webHidden/>
            <w:rtl/>
          </w:rPr>
          <w:fldChar w:fldCharType="begin"/>
        </w:r>
        <w:r w:rsidR="002175BF">
          <w:rPr>
            <w:noProof/>
            <w:webHidden/>
            <w:rtl/>
          </w:rPr>
          <w:instrText xml:space="preserve"> </w:instrText>
        </w:r>
        <w:r w:rsidR="002175BF">
          <w:rPr>
            <w:noProof/>
            <w:webHidden/>
          </w:rPr>
          <w:instrText>PAGEREF</w:instrText>
        </w:r>
        <w:r w:rsidR="002175BF">
          <w:rPr>
            <w:noProof/>
            <w:webHidden/>
            <w:rtl/>
          </w:rPr>
          <w:instrText xml:space="preserve"> _</w:instrText>
        </w:r>
        <w:r w:rsidR="002175BF">
          <w:rPr>
            <w:noProof/>
            <w:webHidden/>
          </w:rPr>
          <w:instrText>Toc447795653 \h</w:instrText>
        </w:r>
        <w:r w:rsidR="002175BF">
          <w:rPr>
            <w:noProof/>
            <w:webHidden/>
            <w:rtl/>
          </w:rPr>
          <w:instrText xml:space="preserve"> </w:instrText>
        </w:r>
        <w:r w:rsidR="002175BF">
          <w:rPr>
            <w:noProof/>
            <w:webHidden/>
            <w:rtl/>
          </w:rPr>
        </w:r>
        <w:r w:rsidR="002175BF">
          <w:rPr>
            <w:noProof/>
            <w:webHidden/>
            <w:rtl/>
          </w:rPr>
          <w:fldChar w:fldCharType="separate"/>
        </w:r>
        <w:r w:rsidR="002175BF">
          <w:rPr>
            <w:noProof/>
            <w:webHidden/>
            <w:rtl/>
          </w:rPr>
          <w:t>7</w:t>
        </w:r>
        <w:r w:rsidR="002175BF">
          <w:rPr>
            <w:noProof/>
            <w:webHidden/>
            <w:rtl/>
          </w:rPr>
          <w:fldChar w:fldCharType="end"/>
        </w:r>
      </w:hyperlink>
    </w:p>
    <w:p w:rsidR="002175BF" w:rsidRDefault="00A659FD">
      <w:pPr>
        <w:pStyle w:val="TOC2"/>
        <w:tabs>
          <w:tab w:val="right" w:leader="dot" w:pos="7361"/>
        </w:tabs>
        <w:rPr>
          <w:noProof/>
          <w:rtl/>
        </w:rPr>
      </w:pPr>
      <w:hyperlink w:anchor="_Toc447795654" w:history="1">
        <w:r w:rsidR="002175BF" w:rsidRPr="00273E22">
          <w:rPr>
            <w:rStyle w:val="Hyperlink"/>
            <w:rFonts w:hint="eastAsia"/>
            <w:noProof/>
            <w:rtl/>
          </w:rPr>
          <w:t>صيام</w:t>
        </w:r>
        <w:r w:rsidR="002175BF" w:rsidRPr="00273E22">
          <w:rPr>
            <w:rStyle w:val="Hyperlink"/>
            <w:noProof/>
          </w:rPr>
          <w:t xml:space="preserve"> </w:t>
        </w:r>
        <w:r w:rsidR="002175BF" w:rsidRPr="00273E22">
          <w:rPr>
            <w:rStyle w:val="Hyperlink"/>
            <w:rFonts w:hint="eastAsia"/>
            <w:noProof/>
            <w:rtl/>
          </w:rPr>
          <w:t>الكبير</w:t>
        </w:r>
        <w:r w:rsidR="002175BF" w:rsidRPr="00273E22">
          <w:rPr>
            <w:rStyle w:val="Hyperlink"/>
            <w:noProof/>
            <w:rtl/>
          </w:rPr>
          <w:t xml:space="preserve"> </w:t>
        </w:r>
        <w:r w:rsidR="002175BF" w:rsidRPr="00273E22">
          <w:rPr>
            <w:rStyle w:val="Hyperlink"/>
            <w:rFonts w:hint="eastAsia"/>
            <w:noProof/>
            <w:rtl/>
          </w:rPr>
          <w:t>والعاجز</w:t>
        </w:r>
        <w:r w:rsidR="002175BF" w:rsidRPr="00273E22">
          <w:rPr>
            <w:rStyle w:val="Hyperlink"/>
            <w:noProof/>
            <w:rtl/>
          </w:rPr>
          <w:t xml:space="preserve"> </w:t>
        </w:r>
        <w:r w:rsidR="002175BF" w:rsidRPr="00273E22">
          <w:rPr>
            <w:rStyle w:val="Hyperlink"/>
            <w:rFonts w:hint="eastAsia"/>
            <w:noProof/>
            <w:rtl/>
          </w:rPr>
          <w:t>والهرم</w:t>
        </w:r>
        <w:r w:rsidR="002175BF">
          <w:rPr>
            <w:noProof/>
            <w:webHidden/>
            <w:rtl/>
          </w:rPr>
          <w:tab/>
        </w:r>
        <w:r w:rsidR="002175BF">
          <w:rPr>
            <w:noProof/>
            <w:webHidden/>
            <w:rtl/>
          </w:rPr>
          <w:fldChar w:fldCharType="begin"/>
        </w:r>
        <w:r w:rsidR="002175BF">
          <w:rPr>
            <w:noProof/>
            <w:webHidden/>
            <w:rtl/>
          </w:rPr>
          <w:instrText xml:space="preserve"> </w:instrText>
        </w:r>
        <w:r w:rsidR="002175BF">
          <w:rPr>
            <w:noProof/>
            <w:webHidden/>
          </w:rPr>
          <w:instrText>PAGEREF</w:instrText>
        </w:r>
        <w:r w:rsidR="002175BF">
          <w:rPr>
            <w:noProof/>
            <w:webHidden/>
            <w:rtl/>
          </w:rPr>
          <w:instrText xml:space="preserve"> _</w:instrText>
        </w:r>
        <w:r w:rsidR="002175BF">
          <w:rPr>
            <w:noProof/>
            <w:webHidden/>
          </w:rPr>
          <w:instrText>Toc447795654 \h</w:instrText>
        </w:r>
        <w:r w:rsidR="002175BF">
          <w:rPr>
            <w:noProof/>
            <w:webHidden/>
            <w:rtl/>
          </w:rPr>
          <w:instrText xml:space="preserve"> </w:instrText>
        </w:r>
        <w:r w:rsidR="002175BF">
          <w:rPr>
            <w:noProof/>
            <w:webHidden/>
            <w:rtl/>
          </w:rPr>
        </w:r>
        <w:r w:rsidR="002175BF">
          <w:rPr>
            <w:noProof/>
            <w:webHidden/>
            <w:rtl/>
          </w:rPr>
          <w:fldChar w:fldCharType="separate"/>
        </w:r>
        <w:r w:rsidR="002175BF">
          <w:rPr>
            <w:noProof/>
            <w:webHidden/>
            <w:rtl/>
          </w:rPr>
          <w:t>8</w:t>
        </w:r>
        <w:r w:rsidR="002175BF">
          <w:rPr>
            <w:noProof/>
            <w:webHidden/>
            <w:rtl/>
          </w:rPr>
          <w:fldChar w:fldCharType="end"/>
        </w:r>
      </w:hyperlink>
    </w:p>
    <w:p w:rsidR="002175BF" w:rsidRDefault="00A659FD">
      <w:pPr>
        <w:pStyle w:val="TOC2"/>
        <w:tabs>
          <w:tab w:val="right" w:leader="dot" w:pos="7361"/>
        </w:tabs>
        <w:rPr>
          <w:noProof/>
          <w:rtl/>
        </w:rPr>
      </w:pPr>
      <w:hyperlink w:anchor="_Toc447795655" w:history="1">
        <w:r w:rsidR="002175BF" w:rsidRPr="00273E22">
          <w:rPr>
            <w:rStyle w:val="Hyperlink"/>
            <w:rFonts w:hint="eastAsia"/>
            <w:noProof/>
            <w:rtl/>
          </w:rPr>
          <w:t>النية</w:t>
        </w:r>
        <w:r w:rsidR="002175BF" w:rsidRPr="00273E22">
          <w:rPr>
            <w:rStyle w:val="Hyperlink"/>
            <w:noProof/>
            <w:rtl/>
          </w:rPr>
          <w:t xml:space="preserve"> </w:t>
        </w:r>
        <w:r w:rsidR="002175BF" w:rsidRPr="00273E22">
          <w:rPr>
            <w:rStyle w:val="Hyperlink"/>
            <w:rFonts w:hint="eastAsia"/>
            <w:noProof/>
            <w:rtl/>
          </w:rPr>
          <w:t>في</w:t>
        </w:r>
        <w:r w:rsidR="002175BF" w:rsidRPr="00273E22">
          <w:rPr>
            <w:rStyle w:val="Hyperlink"/>
            <w:noProof/>
            <w:rtl/>
          </w:rPr>
          <w:t xml:space="preserve"> </w:t>
        </w:r>
        <w:r w:rsidR="002175BF" w:rsidRPr="00273E22">
          <w:rPr>
            <w:rStyle w:val="Hyperlink"/>
            <w:rFonts w:hint="eastAsia"/>
            <w:noProof/>
            <w:rtl/>
          </w:rPr>
          <w:t>الصيام</w:t>
        </w:r>
        <w:r w:rsidR="002175BF">
          <w:rPr>
            <w:noProof/>
            <w:webHidden/>
            <w:rtl/>
          </w:rPr>
          <w:tab/>
        </w:r>
        <w:r w:rsidR="002175BF">
          <w:rPr>
            <w:noProof/>
            <w:webHidden/>
            <w:rtl/>
          </w:rPr>
          <w:fldChar w:fldCharType="begin"/>
        </w:r>
        <w:r w:rsidR="002175BF">
          <w:rPr>
            <w:noProof/>
            <w:webHidden/>
            <w:rtl/>
          </w:rPr>
          <w:instrText xml:space="preserve"> </w:instrText>
        </w:r>
        <w:r w:rsidR="002175BF">
          <w:rPr>
            <w:noProof/>
            <w:webHidden/>
          </w:rPr>
          <w:instrText>PAGEREF</w:instrText>
        </w:r>
        <w:r w:rsidR="002175BF">
          <w:rPr>
            <w:noProof/>
            <w:webHidden/>
            <w:rtl/>
          </w:rPr>
          <w:instrText xml:space="preserve"> _</w:instrText>
        </w:r>
        <w:r w:rsidR="002175BF">
          <w:rPr>
            <w:noProof/>
            <w:webHidden/>
          </w:rPr>
          <w:instrText>Toc447795655 \h</w:instrText>
        </w:r>
        <w:r w:rsidR="002175BF">
          <w:rPr>
            <w:noProof/>
            <w:webHidden/>
            <w:rtl/>
          </w:rPr>
          <w:instrText xml:space="preserve"> </w:instrText>
        </w:r>
        <w:r w:rsidR="002175BF">
          <w:rPr>
            <w:noProof/>
            <w:webHidden/>
            <w:rtl/>
          </w:rPr>
        </w:r>
        <w:r w:rsidR="002175BF">
          <w:rPr>
            <w:noProof/>
            <w:webHidden/>
            <w:rtl/>
          </w:rPr>
          <w:fldChar w:fldCharType="separate"/>
        </w:r>
        <w:r w:rsidR="002175BF">
          <w:rPr>
            <w:noProof/>
            <w:webHidden/>
            <w:rtl/>
          </w:rPr>
          <w:t>9</w:t>
        </w:r>
        <w:r w:rsidR="002175BF">
          <w:rPr>
            <w:noProof/>
            <w:webHidden/>
            <w:rtl/>
          </w:rPr>
          <w:fldChar w:fldCharType="end"/>
        </w:r>
      </w:hyperlink>
    </w:p>
    <w:p w:rsidR="002175BF" w:rsidRDefault="00A659FD">
      <w:pPr>
        <w:pStyle w:val="TOC2"/>
        <w:tabs>
          <w:tab w:val="right" w:leader="dot" w:pos="7361"/>
        </w:tabs>
        <w:rPr>
          <w:noProof/>
          <w:rtl/>
        </w:rPr>
      </w:pPr>
      <w:hyperlink w:anchor="_Toc447795656" w:history="1">
        <w:r w:rsidR="002175BF" w:rsidRPr="00273E22">
          <w:rPr>
            <w:rStyle w:val="Hyperlink"/>
            <w:rFonts w:hint="eastAsia"/>
            <w:noProof/>
            <w:rtl/>
          </w:rPr>
          <w:t>الإفطار</w:t>
        </w:r>
        <w:r w:rsidR="002175BF" w:rsidRPr="00273E22">
          <w:rPr>
            <w:rStyle w:val="Hyperlink"/>
            <w:noProof/>
            <w:rtl/>
          </w:rPr>
          <w:t xml:space="preserve"> </w:t>
        </w:r>
        <w:r w:rsidR="002175BF" w:rsidRPr="00273E22">
          <w:rPr>
            <w:rStyle w:val="Hyperlink"/>
            <w:rFonts w:hint="eastAsia"/>
            <w:noProof/>
            <w:rtl/>
          </w:rPr>
          <w:t>والإمساك</w:t>
        </w:r>
        <w:r w:rsidR="002175BF">
          <w:rPr>
            <w:noProof/>
            <w:webHidden/>
            <w:rtl/>
          </w:rPr>
          <w:tab/>
        </w:r>
        <w:r w:rsidR="002175BF">
          <w:rPr>
            <w:noProof/>
            <w:webHidden/>
            <w:rtl/>
          </w:rPr>
          <w:fldChar w:fldCharType="begin"/>
        </w:r>
        <w:r w:rsidR="002175BF">
          <w:rPr>
            <w:noProof/>
            <w:webHidden/>
            <w:rtl/>
          </w:rPr>
          <w:instrText xml:space="preserve"> </w:instrText>
        </w:r>
        <w:r w:rsidR="002175BF">
          <w:rPr>
            <w:noProof/>
            <w:webHidden/>
          </w:rPr>
          <w:instrText>PAGEREF</w:instrText>
        </w:r>
        <w:r w:rsidR="002175BF">
          <w:rPr>
            <w:noProof/>
            <w:webHidden/>
            <w:rtl/>
          </w:rPr>
          <w:instrText xml:space="preserve"> _</w:instrText>
        </w:r>
        <w:r w:rsidR="002175BF">
          <w:rPr>
            <w:noProof/>
            <w:webHidden/>
          </w:rPr>
          <w:instrText>Toc447795656 \h</w:instrText>
        </w:r>
        <w:r w:rsidR="002175BF">
          <w:rPr>
            <w:noProof/>
            <w:webHidden/>
            <w:rtl/>
          </w:rPr>
          <w:instrText xml:space="preserve"> </w:instrText>
        </w:r>
        <w:r w:rsidR="002175BF">
          <w:rPr>
            <w:noProof/>
            <w:webHidden/>
            <w:rtl/>
          </w:rPr>
        </w:r>
        <w:r w:rsidR="002175BF">
          <w:rPr>
            <w:noProof/>
            <w:webHidden/>
            <w:rtl/>
          </w:rPr>
          <w:fldChar w:fldCharType="separate"/>
        </w:r>
        <w:r w:rsidR="002175BF">
          <w:rPr>
            <w:noProof/>
            <w:webHidden/>
            <w:rtl/>
          </w:rPr>
          <w:t>10</w:t>
        </w:r>
        <w:r w:rsidR="002175BF">
          <w:rPr>
            <w:noProof/>
            <w:webHidden/>
            <w:rtl/>
          </w:rPr>
          <w:fldChar w:fldCharType="end"/>
        </w:r>
      </w:hyperlink>
    </w:p>
    <w:p w:rsidR="002175BF" w:rsidRDefault="00A659FD">
      <w:pPr>
        <w:pStyle w:val="TOC2"/>
        <w:tabs>
          <w:tab w:val="right" w:leader="dot" w:pos="7361"/>
        </w:tabs>
        <w:rPr>
          <w:noProof/>
          <w:rtl/>
        </w:rPr>
      </w:pPr>
      <w:hyperlink w:anchor="_Toc447795657" w:history="1">
        <w:r w:rsidR="002175BF" w:rsidRPr="00273E22">
          <w:rPr>
            <w:rStyle w:val="Hyperlink"/>
            <w:rFonts w:hint="eastAsia"/>
            <w:noProof/>
            <w:rtl/>
          </w:rPr>
          <w:t>المفطرات</w:t>
        </w:r>
        <w:r w:rsidR="002175BF">
          <w:rPr>
            <w:noProof/>
            <w:webHidden/>
            <w:rtl/>
          </w:rPr>
          <w:tab/>
        </w:r>
        <w:r w:rsidR="002175BF">
          <w:rPr>
            <w:noProof/>
            <w:webHidden/>
            <w:rtl/>
          </w:rPr>
          <w:fldChar w:fldCharType="begin"/>
        </w:r>
        <w:r w:rsidR="002175BF">
          <w:rPr>
            <w:noProof/>
            <w:webHidden/>
            <w:rtl/>
          </w:rPr>
          <w:instrText xml:space="preserve"> </w:instrText>
        </w:r>
        <w:r w:rsidR="002175BF">
          <w:rPr>
            <w:noProof/>
            <w:webHidden/>
          </w:rPr>
          <w:instrText>PAGEREF</w:instrText>
        </w:r>
        <w:r w:rsidR="002175BF">
          <w:rPr>
            <w:noProof/>
            <w:webHidden/>
            <w:rtl/>
          </w:rPr>
          <w:instrText xml:space="preserve"> _</w:instrText>
        </w:r>
        <w:r w:rsidR="002175BF">
          <w:rPr>
            <w:noProof/>
            <w:webHidden/>
          </w:rPr>
          <w:instrText>Toc447795657 \h</w:instrText>
        </w:r>
        <w:r w:rsidR="002175BF">
          <w:rPr>
            <w:noProof/>
            <w:webHidden/>
            <w:rtl/>
          </w:rPr>
          <w:instrText xml:space="preserve"> </w:instrText>
        </w:r>
        <w:r w:rsidR="002175BF">
          <w:rPr>
            <w:noProof/>
            <w:webHidden/>
            <w:rtl/>
          </w:rPr>
        </w:r>
        <w:r w:rsidR="002175BF">
          <w:rPr>
            <w:noProof/>
            <w:webHidden/>
            <w:rtl/>
          </w:rPr>
          <w:fldChar w:fldCharType="separate"/>
        </w:r>
        <w:r w:rsidR="002175BF">
          <w:rPr>
            <w:noProof/>
            <w:webHidden/>
            <w:rtl/>
          </w:rPr>
          <w:t>10</w:t>
        </w:r>
        <w:r w:rsidR="002175BF">
          <w:rPr>
            <w:noProof/>
            <w:webHidden/>
            <w:rtl/>
          </w:rPr>
          <w:fldChar w:fldCharType="end"/>
        </w:r>
      </w:hyperlink>
    </w:p>
    <w:p w:rsidR="002175BF" w:rsidRDefault="00A659FD">
      <w:pPr>
        <w:pStyle w:val="TOC2"/>
        <w:tabs>
          <w:tab w:val="right" w:leader="dot" w:pos="7361"/>
        </w:tabs>
        <w:rPr>
          <w:noProof/>
          <w:rtl/>
        </w:rPr>
      </w:pPr>
      <w:hyperlink w:anchor="_Toc447795658" w:history="1">
        <w:r w:rsidR="002175BF" w:rsidRPr="00273E22">
          <w:rPr>
            <w:rStyle w:val="Hyperlink"/>
            <w:rFonts w:hint="eastAsia"/>
            <w:noProof/>
            <w:rtl/>
          </w:rPr>
          <w:t>من</w:t>
        </w:r>
        <w:r w:rsidR="002175BF" w:rsidRPr="00273E22">
          <w:rPr>
            <w:rStyle w:val="Hyperlink"/>
            <w:noProof/>
            <w:rtl/>
          </w:rPr>
          <w:t xml:space="preserve"> </w:t>
        </w:r>
        <w:r w:rsidR="002175BF" w:rsidRPr="00273E22">
          <w:rPr>
            <w:rStyle w:val="Hyperlink"/>
            <w:rFonts w:hint="eastAsia"/>
            <w:noProof/>
            <w:rtl/>
          </w:rPr>
          <w:t>أحكام</w:t>
        </w:r>
        <w:r w:rsidR="002175BF" w:rsidRPr="00273E22">
          <w:rPr>
            <w:rStyle w:val="Hyperlink"/>
            <w:noProof/>
            <w:rtl/>
          </w:rPr>
          <w:t xml:space="preserve"> </w:t>
        </w:r>
        <w:r w:rsidR="002175BF" w:rsidRPr="00273E22">
          <w:rPr>
            <w:rStyle w:val="Hyperlink"/>
            <w:rFonts w:hint="eastAsia"/>
            <w:noProof/>
            <w:rtl/>
          </w:rPr>
          <w:t>الصيام</w:t>
        </w:r>
        <w:r w:rsidR="002175BF" w:rsidRPr="00273E22">
          <w:rPr>
            <w:rStyle w:val="Hyperlink"/>
            <w:noProof/>
            <w:rtl/>
          </w:rPr>
          <w:t xml:space="preserve"> </w:t>
        </w:r>
        <w:r w:rsidR="002175BF" w:rsidRPr="00273E22">
          <w:rPr>
            <w:rStyle w:val="Hyperlink"/>
            <w:rFonts w:hint="eastAsia"/>
            <w:noProof/>
            <w:rtl/>
          </w:rPr>
          <w:t>للمرأة</w:t>
        </w:r>
        <w:r w:rsidR="002175BF">
          <w:rPr>
            <w:noProof/>
            <w:webHidden/>
            <w:rtl/>
          </w:rPr>
          <w:tab/>
        </w:r>
        <w:r w:rsidR="002175BF">
          <w:rPr>
            <w:noProof/>
            <w:webHidden/>
            <w:rtl/>
          </w:rPr>
          <w:fldChar w:fldCharType="begin"/>
        </w:r>
        <w:r w:rsidR="002175BF">
          <w:rPr>
            <w:noProof/>
            <w:webHidden/>
            <w:rtl/>
          </w:rPr>
          <w:instrText xml:space="preserve"> </w:instrText>
        </w:r>
        <w:r w:rsidR="002175BF">
          <w:rPr>
            <w:noProof/>
            <w:webHidden/>
          </w:rPr>
          <w:instrText>PAGEREF</w:instrText>
        </w:r>
        <w:r w:rsidR="002175BF">
          <w:rPr>
            <w:noProof/>
            <w:webHidden/>
            <w:rtl/>
          </w:rPr>
          <w:instrText xml:space="preserve"> _</w:instrText>
        </w:r>
        <w:r w:rsidR="002175BF">
          <w:rPr>
            <w:noProof/>
            <w:webHidden/>
          </w:rPr>
          <w:instrText>Toc447795658 \h</w:instrText>
        </w:r>
        <w:r w:rsidR="002175BF">
          <w:rPr>
            <w:noProof/>
            <w:webHidden/>
            <w:rtl/>
          </w:rPr>
          <w:instrText xml:space="preserve"> </w:instrText>
        </w:r>
        <w:r w:rsidR="002175BF">
          <w:rPr>
            <w:noProof/>
            <w:webHidden/>
            <w:rtl/>
          </w:rPr>
        </w:r>
        <w:r w:rsidR="002175BF">
          <w:rPr>
            <w:noProof/>
            <w:webHidden/>
            <w:rtl/>
          </w:rPr>
          <w:fldChar w:fldCharType="separate"/>
        </w:r>
        <w:r w:rsidR="002175BF">
          <w:rPr>
            <w:noProof/>
            <w:webHidden/>
            <w:rtl/>
          </w:rPr>
          <w:t>13</w:t>
        </w:r>
        <w:r w:rsidR="002175BF">
          <w:rPr>
            <w:noProof/>
            <w:webHidden/>
            <w:rtl/>
          </w:rPr>
          <w:fldChar w:fldCharType="end"/>
        </w:r>
      </w:hyperlink>
    </w:p>
    <w:p w:rsidR="002175BF" w:rsidRPr="002175BF" w:rsidRDefault="002175BF" w:rsidP="002175BF">
      <w:pPr>
        <w:rPr>
          <w:rtl/>
        </w:rPr>
        <w:sectPr w:rsidR="002175BF" w:rsidRPr="002175BF" w:rsidSect="008B288D">
          <w:headerReference w:type="first" r:id="rId20"/>
          <w:footerReference w:type="first" r:id="rId21"/>
          <w:type w:val="oddPage"/>
          <w:pgSz w:w="9639" w:h="13608" w:code="9"/>
          <w:pgMar w:top="1134" w:right="1134" w:bottom="1134" w:left="1134" w:header="709" w:footer="567" w:gutter="0"/>
          <w:pgNumType w:start="1"/>
          <w:cols w:space="708"/>
          <w:titlePg/>
          <w:bidi/>
          <w:rtlGutter/>
          <w:docGrid w:linePitch="360"/>
        </w:sectPr>
      </w:pPr>
      <w:r>
        <w:rPr>
          <w:rtl/>
        </w:rPr>
        <w:fldChar w:fldCharType="end"/>
      </w:r>
    </w:p>
    <w:p w:rsidR="00614EF5" w:rsidRPr="00614EF5" w:rsidRDefault="00614EF5" w:rsidP="00614EF5">
      <w:pPr>
        <w:pStyle w:val="Heading1"/>
        <w:rPr>
          <w:rtl/>
        </w:rPr>
      </w:pPr>
      <w:bookmarkStart w:id="3" w:name="_Toc447795642"/>
      <w:r w:rsidRPr="00614EF5">
        <w:rPr>
          <w:rFonts w:hint="cs"/>
          <w:rtl/>
        </w:rPr>
        <w:lastRenderedPageBreak/>
        <w:t>مقدمة المشرف العام</w:t>
      </w:r>
      <w:bookmarkEnd w:id="3"/>
    </w:p>
    <w:p w:rsidR="001C7212" w:rsidRPr="00614EF5" w:rsidRDefault="00614EF5" w:rsidP="000D3EA5">
      <w:pPr>
        <w:jc w:val="center"/>
        <w:rPr>
          <w:rFonts w:ascii="mylotus" w:hAnsi="mylotus" w:cs="mylotus"/>
          <w:sz w:val="28"/>
          <w:szCs w:val="28"/>
          <w:rtl/>
        </w:rPr>
      </w:pPr>
      <w:r w:rsidRPr="00614EF5">
        <w:rPr>
          <w:rFonts w:ascii="mylotus" w:hAnsi="mylotus" w:cs="mylotus"/>
          <w:sz w:val="28"/>
          <w:szCs w:val="28"/>
          <w:rtl/>
        </w:rPr>
        <w:t>بسم الله الرحمن الرحيم</w:t>
      </w:r>
    </w:p>
    <w:p w:rsidR="001C7212" w:rsidRPr="00614EF5" w:rsidRDefault="001C7212" w:rsidP="00614EF5">
      <w:pPr>
        <w:ind w:firstLine="397"/>
        <w:jc w:val="both"/>
        <w:rPr>
          <w:rFonts w:ascii="mylotus" w:hAnsi="mylotus" w:cs="mylotus"/>
          <w:sz w:val="28"/>
          <w:szCs w:val="28"/>
          <w:rtl/>
        </w:rPr>
      </w:pPr>
    </w:p>
    <w:p w:rsidR="00B01B63" w:rsidRPr="00614EF5" w:rsidRDefault="00B01B63" w:rsidP="00614EF5">
      <w:pPr>
        <w:ind w:firstLine="397"/>
        <w:jc w:val="both"/>
        <w:rPr>
          <w:rFonts w:ascii="mylotus" w:hAnsi="mylotus" w:cs="mylotus"/>
          <w:sz w:val="28"/>
          <w:szCs w:val="28"/>
        </w:rPr>
      </w:pPr>
      <w:r w:rsidRPr="00614EF5">
        <w:rPr>
          <w:rFonts w:ascii="mylotus" w:hAnsi="mylotus" w:cs="mylotus"/>
          <w:sz w:val="28"/>
          <w:szCs w:val="28"/>
          <w:rtl/>
        </w:rPr>
        <w:t>الحمد لله نحمده ونستعينه ونستغفره ونعوذ بالله من شرور أنفسنا وسيئات أعمالنا،</w:t>
      </w:r>
      <w:r w:rsidR="00B042AA" w:rsidRPr="00614EF5">
        <w:rPr>
          <w:rFonts w:ascii="mylotus" w:hAnsi="mylotus" w:cs="mylotus"/>
          <w:sz w:val="28"/>
          <w:szCs w:val="28"/>
          <w:rtl/>
        </w:rPr>
        <w:t xml:space="preserve"> </w:t>
      </w:r>
      <w:r w:rsidRPr="00614EF5">
        <w:rPr>
          <w:rFonts w:ascii="mylotus" w:hAnsi="mylotus" w:cs="mylotus"/>
          <w:sz w:val="28"/>
          <w:szCs w:val="28"/>
          <w:rtl/>
        </w:rPr>
        <w:t>من يهده الله فلا مضلّ له، ومن يضلل فلا هادي له، وأشهد أن لا إله إلا الله وحده</w:t>
      </w:r>
      <w:r w:rsidRPr="00614EF5">
        <w:rPr>
          <w:rFonts w:ascii="mylotus" w:hAnsi="mylotus" w:cs="mylotus"/>
          <w:sz w:val="28"/>
          <w:szCs w:val="28"/>
        </w:rPr>
        <w:t xml:space="preserve"> </w:t>
      </w:r>
      <w:r w:rsidRPr="00614EF5">
        <w:rPr>
          <w:rFonts w:ascii="mylotus" w:hAnsi="mylotus" w:cs="mylotus"/>
          <w:sz w:val="28"/>
          <w:szCs w:val="28"/>
          <w:rtl/>
        </w:rPr>
        <w:t>لا</w:t>
      </w:r>
      <w:r w:rsidR="00E61AC6" w:rsidRPr="00614EF5">
        <w:rPr>
          <w:rFonts w:ascii="mylotus" w:hAnsi="mylotus" w:cs="mylotus"/>
          <w:sz w:val="28"/>
          <w:szCs w:val="28"/>
          <w:rtl/>
        </w:rPr>
        <w:t xml:space="preserve"> </w:t>
      </w:r>
      <w:r w:rsidRPr="00614EF5">
        <w:rPr>
          <w:rFonts w:ascii="mylotus" w:hAnsi="mylotus" w:cs="mylotus"/>
          <w:sz w:val="28"/>
          <w:szCs w:val="28"/>
          <w:rtl/>
        </w:rPr>
        <w:t>شريك له وأشهد أن محمدا عبده ورسوله أما بعد</w:t>
      </w:r>
      <w:r w:rsidR="00893CE5" w:rsidRPr="00614EF5">
        <w:rPr>
          <w:rFonts w:ascii="mylotus" w:hAnsi="mylotus" w:cs="mylotus"/>
          <w:sz w:val="28"/>
          <w:szCs w:val="28"/>
          <w:rtl/>
        </w:rPr>
        <w:t>:</w:t>
      </w:r>
    </w:p>
    <w:p w:rsidR="00B01B63" w:rsidRPr="00614EF5" w:rsidRDefault="00B01B63" w:rsidP="00614EF5">
      <w:pPr>
        <w:ind w:firstLine="397"/>
        <w:jc w:val="both"/>
        <w:rPr>
          <w:rFonts w:ascii="mylotus" w:hAnsi="mylotus" w:cs="mylotus"/>
          <w:sz w:val="28"/>
          <w:szCs w:val="28"/>
        </w:rPr>
      </w:pPr>
      <w:r w:rsidRPr="00614EF5">
        <w:rPr>
          <w:rFonts w:ascii="mylotus" w:hAnsi="mylotus" w:cs="mylotus"/>
          <w:sz w:val="28"/>
          <w:szCs w:val="28"/>
          <w:rtl/>
        </w:rPr>
        <w:t>فإن الله قد امتن على عباده بمواسم الخيرات، فيها تضاعف الحسنات، وتُمحى</w:t>
      </w:r>
      <w:r w:rsidR="00B042AA" w:rsidRPr="00614EF5">
        <w:rPr>
          <w:rFonts w:ascii="mylotus" w:hAnsi="mylotus" w:cs="mylotus"/>
          <w:sz w:val="28"/>
          <w:szCs w:val="28"/>
          <w:rtl/>
        </w:rPr>
        <w:t xml:space="preserve"> </w:t>
      </w:r>
      <w:r w:rsidRPr="00614EF5">
        <w:rPr>
          <w:rFonts w:ascii="mylotus" w:hAnsi="mylotus" w:cs="mylotus"/>
          <w:sz w:val="28"/>
          <w:szCs w:val="28"/>
          <w:rtl/>
        </w:rPr>
        <w:t>السيئات، وتُرفع الدرجات، ومن أعظم هذه المواسم شهر رمضان الذي فرضه الله على</w:t>
      </w:r>
      <w:r w:rsidR="00B042AA" w:rsidRPr="00614EF5">
        <w:rPr>
          <w:rFonts w:ascii="mylotus" w:hAnsi="mylotus" w:cs="mylotus"/>
          <w:sz w:val="28"/>
          <w:szCs w:val="28"/>
          <w:rtl/>
        </w:rPr>
        <w:t xml:space="preserve"> </w:t>
      </w:r>
      <w:r w:rsidRPr="00614EF5">
        <w:rPr>
          <w:rFonts w:ascii="mylotus" w:hAnsi="mylotus" w:cs="mylotus"/>
          <w:sz w:val="28"/>
          <w:szCs w:val="28"/>
          <w:rtl/>
        </w:rPr>
        <w:t>العباد، ورغبهم فيه، وأرشدهم إلى شكره على فرضه</w:t>
      </w:r>
      <w:r w:rsidR="00B042AA" w:rsidRPr="00614EF5">
        <w:rPr>
          <w:rFonts w:ascii="mylotus" w:hAnsi="mylotus" w:cs="mylotus"/>
          <w:sz w:val="28"/>
          <w:szCs w:val="28"/>
          <w:rtl/>
        </w:rPr>
        <w:t>.</w:t>
      </w:r>
    </w:p>
    <w:p w:rsidR="00B01B63" w:rsidRPr="00614EF5" w:rsidRDefault="00B01B63" w:rsidP="00614EF5">
      <w:pPr>
        <w:ind w:firstLine="397"/>
        <w:jc w:val="both"/>
        <w:rPr>
          <w:rFonts w:ascii="mylotus" w:hAnsi="mylotus" w:cs="mylotus"/>
          <w:sz w:val="28"/>
          <w:szCs w:val="28"/>
        </w:rPr>
      </w:pPr>
      <w:r w:rsidRPr="00614EF5">
        <w:rPr>
          <w:rFonts w:ascii="mylotus" w:hAnsi="mylotus" w:cs="mylotus"/>
          <w:sz w:val="28"/>
          <w:szCs w:val="28"/>
          <w:rtl/>
        </w:rPr>
        <w:t>ولما كان قدر هذه العبادة عظيماً كان لابدّ من تعلّم الأحكام المتعلقة بشهر</w:t>
      </w:r>
      <w:r w:rsidRPr="00614EF5">
        <w:rPr>
          <w:rFonts w:ascii="mylotus" w:hAnsi="mylotus" w:cs="mylotus"/>
          <w:sz w:val="28"/>
          <w:szCs w:val="28"/>
        </w:rPr>
        <w:t xml:space="preserve"> </w:t>
      </w:r>
      <w:r w:rsidRPr="00614EF5">
        <w:rPr>
          <w:rFonts w:ascii="mylotus" w:hAnsi="mylotus" w:cs="mylotus"/>
          <w:sz w:val="28"/>
          <w:szCs w:val="28"/>
          <w:rtl/>
        </w:rPr>
        <w:t>الصيام، وهذه الرسالة تتضمن خلاصات في أحكام الصيام وآدابه وسننه</w:t>
      </w:r>
      <w:r w:rsidR="00B042AA" w:rsidRPr="00614EF5">
        <w:rPr>
          <w:rFonts w:ascii="mylotus" w:hAnsi="mylotus" w:cs="mylotus"/>
          <w:sz w:val="28"/>
          <w:szCs w:val="28"/>
          <w:rtl/>
        </w:rPr>
        <w:t>.</w:t>
      </w:r>
    </w:p>
    <w:p w:rsidR="00B01B63" w:rsidRPr="000D3EA5" w:rsidRDefault="00B01B63" w:rsidP="000D3EA5">
      <w:pPr>
        <w:pStyle w:val="Heading2"/>
      </w:pPr>
      <w:bookmarkStart w:id="4" w:name="_Toc447795643"/>
      <w:r w:rsidRPr="000D3EA5">
        <w:rPr>
          <w:rtl/>
        </w:rPr>
        <w:t>تعريف الصيام</w:t>
      </w:r>
      <w:bookmarkEnd w:id="4"/>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 xml:space="preserve">1 -  </w:t>
      </w:r>
      <w:r w:rsidR="00B01B63" w:rsidRPr="00614EF5">
        <w:rPr>
          <w:rFonts w:ascii="mylotus" w:hAnsi="mylotus" w:cs="mylotus"/>
          <w:sz w:val="28"/>
          <w:szCs w:val="28"/>
          <w:rtl/>
        </w:rPr>
        <w:t>الصوم لغة: الإمساك، وشرعاً: الإمساك عن المفطّرات من طلوع الفجر الثاني إلى</w:t>
      </w:r>
      <w:r w:rsidR="00B01B63" w:rsidRPr="00614EF5">
        <w:rPr>
          <w:rFonts w:ascii="mylotus" w:hAnsi="mylotus" w:cs="mylotus"/>
          <w:sz w:val="28"/>
          <w:szCs w:val="28"/>
        </w:rPr>
        <w:t xml:space="preserve"> </w:t>
      </w:r>
      <w:r w:rsidRPr="00614EF5">
        <w:rPr>
          <w:rFonts w:ascii="mylotus" w:hAnsi="mylotus" w:cs="mylotus"/>
          <w:sz w:val="28"/>
          <w:szCs w:val="28"/>
          <w:rtl/>
        </w:rPr>
        <w:t>غروب الشمس بالنية.</w:t>
      </w:r>
    </w:p>
    <w:p w:rsidR="00B01B63" w:rsidRPr="00614EF5" w:rsidRDefault="00B01B63" w:rsidP="000D3EA5">
      <w:pPr>
        <w:pStyle w:val="Heading2"/>
      </w:pPr>
      <w:bookmarkStart w:id="5" w:name="_Toc447795644"/>
      <w:r w:rsidRPr="00614EF5">
        <w:rPr>
          <w:rtl/>
        </w:rPr>
        <w:t>حكم الصيام</w:t>
      </w:r>
      <w:bookmarkEnd w:id="5"/>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 xml:space="preserve">2 -  </w:t>
      </w:r>
      <w:r w:rsidR="00B01B63" w:rsidRPr="00614EF5">
        <w:rPr>
          <w:rFonts w:ascii="mylotus" w:hAnsi="mylotus" w:cs="mylotus"/>
          <w:sz w:val="28"/>
          <w:szCs w:val="28"/>
          <w:rtl/>
        </w:rPr>
        <w:t>أجمعت الأمة على أن صوم شهر رمضان فرض، ومن أفطر شيئاً من رمضان بغير عذر</w:t>
      </w:r>
      <w:r w:rsidR="00B01B63" w:rsidRPr="00614EF5">
        <w:rPr>
          <w:rFonts w:ascii="mylotus" w:hAnsi="mylotus" w:cs="mylotus"/>
          <w:sz w:val="28"/>
          <w:szCs w:val="28"/>
        </w:rPr>
        <w:t xml:space="preserve"> </w:t>
      </w:r>
      <w:r w:rsidR="00B01B63" w:rsidRPr="00614EF5">
        <w:rPr>
          <w:rFonts w:ascii="mylotus" w:hAnsi="mylotus" w:cs="mylotus"/>
          <w:sz w:val="28"/>
          <w:szCs w:val="28"/>
          <w:rtl/>
        </w:rPr>
        <w:t>فقد أتى كبيرة عظيمة</w:t>
      </w:r>
      <w:r w:rsidRPr="00614EF5">
        <w:rPr>
          <w:rFonts w:ascii="mylotus" w:hAnsi="mylotus" w:cs="mylotus"/>
          <w:sz w:val="28"/>
          <w:szCs w:val="28"/>
          <w:rtl/>
        </w:rPr>
        <w:t>.</w:t>
      </w:r>
    </w:p>
    <w:p w:rsidR="00B01B63" w:rsidRPr="00614EF5" w:rsidRDefault="00B01B63" w:rsidP="000D3EA5">
      <w:pPr>
        <w:pStyle w:val="Heading2"/>
      </w:pPr>
      <w:bookmarkStart w:id="6" w:name="_Toc447795645"/>
      <w:r w:rsidRPr="00614EF5">
        <w:rPr>
          <w:rtl/>
        </w:rPr>
        <w:lastRenderedPageBreak/>
        <w:t>فضل الصيام</w:t>
      </w:r>
      <w:bookmarkEnd w:id="6"/>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 xml:space="preserve">3 -  </w:t>
      </w:r>
      <w:r w:rsidR="00B01B63" w:rsidRPr="00614EF5">
        <w:rPr>
          <w:rFonts w:ascii="mylotus" w:hAnsi="mylotus" w:cs="mylotus"/>
          <w:sz w:val="28"/>
          <w:szCs w:val="28"/>
          <w:rtl/>
        </w:rPr>
        <w:t>من فضائل الصيام: أن الصيام قد اختصه الله لنفسه وأنه يجزي به فيضاعف أجر</w:t>
      </w:r>
      <w:r w:rsidR="00B01B63" w:rsidRPr="00614EF5">
        <w:rPr>
          <w:rFonts w:ascii="mylotus" w:hAnsi="mylotus" w:cs="mylotus"/>
          <w:sz w:val="28"/>
          <w:szCs w:val="28"/>
        </w:rPr>
        <w:t xml:space="preserve"> </w:t>
      </w:r>
      <w:r w:rsidR="00B01B63" w:rsidRPr="00614EF5">
        <w:rPr>
          <w:rFonts w:ascii="mylotus" w:hAnsi="mylotus" w:cs="mylotus"/>
          <w:sz w:val="28"/>
          <w:szCs w:val="28"/>
          <w:rtl/>
        </w:rPr>
        <w:t>صاحبه بلا حساب، وأن دعوة الصائم لا تُرد، وأن للصائم فرحتين، وأن الصيام يشفع</w:t>
      </w:r>
      <w:r w:rsidR="00B01B63" w:rsidRPr="00614EF5">
        <w:rPr>
          <w:rFonts w:ascii="mylotus" w:hAnsi="mylotus" w:cs="mylotus"/>
          <w:sz w:val="28"/>
          <w:szCs w:val="28"/>
        </w:rPr>
        <w:t xml:space="preserve"> </w:t>
      </w:r>
      <w:r w:rsidR="00B01B63" w:rsidRPr="00614EF5">
        <w:rPr>
          <w:rFonts w:ascii="mylotus" w:hAnsi="mylotus" w:cs="mylotus"/>
          <w:sz w:val="28"/>
          <w:szCs w:val="28"/>
          <w:rtl/>
        </w:rPr>
        <w:t>للعبد يوم القيامة، وأن خلوف فم الصائم أطيب عند الله من ريح المسك، وأن الصوم</w:t>
      </w:r>
      <w:r w:rsidR="00B01B63" w:rsidRPr="00614EF5">
        <w:rPr>
          <w:rFonts w:ascii="mylotus" w:hAnsi="mylotus" w:cs="mylotus"/>
          <w:sz w:val="28"/>
          <w:szCs w:val="28"/>
        </w:rPr>
        <w:t xml:space="preserve"> </w:t>
      </w:r>
      <w:r w:rsidR="00B01B63" w:rsidRPr="00614EF5">
        <w:rPr>
          <w:rFonts w:ascii="mylotus" w:hAnsi="mylotus" w:cs="mylotus"/>
          <w:sz w:val="28"/>
          <w:szCs w:val="28"/>
          <w:rtl/>
        </w:rPr>
        <w:t>جُنّة وحصن حصين من النار، وأنّ من صام يوماً في سبيل الله باعد الله بذلك اليوم</w:t>
      </w:r>
      <w:r w:rsidR="00B01B63" w:rsidRPr="00614EF5">
        <w:rPr>
          <w:rFonts w:ascii="mylotus" w:hAnsi="mylotus" w:cs="mylotus"/>
          <w:sz w:val="28"/>
          <w:szCs w:val="28"/>
        </w:rPr>
        <w:t xml:space="preserve"> </w:t>
      </w:r>
      <w:r w:rsidR="00B01B63" w:rsidRPr="00614EF5">
        <w:rPr>
          <w:rFonts w:ascii="mylotus" w:hAnsi="mylotus" w:cs="mylotus"/>
          <w:sz w:val="28"/>
          <w:szCs w:val="28"/>
          <w:rtl/>
        </w:rPr>
        <w:t>وجهه عن النار سبعين خريفاً، وأنّ في الجنة باباً يُقال له الريان يدخل منه</w:t>
      </w:r>
      <w:r w:rsidR="00B01B63" w:rsidRPr="00614EF5">
        <w:rPr>
          <w:rFonts w:ascii="mylotus" w:hAnsi="mylotus" w:cs="mylotus"/>
          <w:sz w:val="28"/>
          <w:szCs w:val="28"/>
        </w:rPr>
        <w:t xml:space="preserve"> </w:t>
      </w:r>
      <w:r w:rsidR="00B01B63" w:rsidRPr="00614EF5">
        <w:rPr>
          <w:rFonts w:ascii="mylotus" w:hAnsi="mylotus" w:cs="mylotus"/>
          <w:sz w:val="28"/>
          <w:szCs w:val="28"/>
          <w:rtl/>
        </w:rPr>
        <w:t>الصائمون لا يدخل منه أحد غيرهم</w:t>
      </w:r>
      <w:r w:rsidRPr="00614EF5">
        <w:rPr>
          <w:rFonts w:ascii="mylotus" w:hAnsi="mylotus" w:cs="mylotus"/>
          <w:sz w:val="28"/>
          <w:szCs w:val="28"/>
          <w:rtl/>
        </w:rPr>
        <w:t>.</w:t>
      </w:r>
    </w:p>
    <w:p w:rsidR="00B01B63" w:rsidRPr="00614EF5" w:rsidRDefault="00B01B63" w:rsidP="00614EF5">
      <w:pPr>
        <w:ind w:firstLine="397"/>
        <w:jc w:val="both"/>
        <w:rPr>
          <w:rFonts w:ascii="mylotus" w:hAnsi="mylotus" w:cs="mylotus"/>
          <w:sz w:val="28"/>
          <w:szCs w:val="28"/>
        </w:rPr>
      </w:pPr>
      <w:r w:rsidRPr="00614EF5">
        <w:rPr>
          <w:rFonts w:ascii="mylotus" w:hAnsi="mylotus" w:cs="mylotus"/>
          <w:sz w:val="28"/>
          <w:szCs w:val="28"/>
          <w:rtl/>
        </w:rPr>
        <w:t>وأما صوم رمضان فإنه ركن الإسلام، وقد أُنزل فيه القرآن، وفيه ليلة خير من ألف</w:t>
      </w:r>
      <w:r w:rsidRPr="00614EF5">
        <w:rPr>
          <w:rFonts w:ascii="mylotus" w:hAnsi="mylotus" w:cs="mylotus"/>
          <w:sz w:val="28"/>
          <w:szCs w:val="28"/>
        </w:rPr>
        <w:t xml:space="preserve"> </w:t>
      </w:r>
      <w:r w:rsidRPr="00614EF5">
        <w:rPr>
          <w:rFonts w:ascii="mylotus" w:hAnsi="mylotus" w:cs="mylotus"/>
          <w:sz w:val="28"/>
          <w:szCs w:val="28"/>
          <w:rtl/>
        </w:rPr>
        <w:t>شهر، وإذا دخل رمضان فتحت أبواب الجنة، وغلقت أبواب جهنم، وسلسلت الشياطين، وصيامه</w:t>
      </w:r>
      <w:r w:rsidRPr="00614EF5">
        <w:rPr>
          <w:rFonts w:ascii="mylotus" w:hAnsi="mylotus" w:cs="mylotus"/>
          <w:sz w:val="28"/>
          <w:szCs w:val="28"/>
        </w:rPr>
        <w:t xml:space="preserve"> </w:t>
      </w:r>
      <w:r w:rsidR="00B042AA" w:rsidRPr="00614EF5">
        <w:rPr>
          <w:rFonts w:ascii="mylotus" w:hAnsi="mylotus" w:cs="mylotus"/>
          <w:sz w:val="28"/>
          <w:szCs w:val="28"/>
          <w:rtl/>
        </w:rPr>
        <w:t>يعدل صيام عشرة أشهر.</w:t>
      </w:r>
    </w:p>
    <w:p w:rsidR="00B01B63" w:rsidRPr="00614EF5" w:rsidRDefault="00B01B63" w:rsidP="000D3EA5">
      <w:pPr>
        <w:pStyle w:val="Heading2"/>
      </w:pPr>
      <w:bookmarkStart w:id="7" w:name="_Toc447795646"/>
      <w:r w:rsidRPr="00614EF5">
        <w:rPr>
          <w:rtl/>
        </w:rPr>
        <w:t>من فوائد الصيام</w:t>
      </w:r>
      <w:bookmarkEnd w:id="7"/>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4 -  ف</w:t>
      </w:r>
      <w:r w:rsidR="00B01B63" w:rsidRPr="00614EF5">
        <w:rPr>
          <w:rFonts w:ascii="mylotus" w:hAnsi="mylotus" w:cs="mylotus"/>
          <w:sz w:val="28"/>
          <w:szCs w:val="28"/>
          <w:rtl/>
        </w:rPr>
        <w:t>ي الصيام حكم وفوائد كثيرة مدارها على التقوى، فالصيام يؤدي إلى قهر</w:t>
      </w:r>
      <w:r w:rsidR="00B01B63" w:rsidRPr="00614EF5">
        <w:rPr>
          <w:rFonts w:ascii="mylotus" w:hAnsi="mylotus" w:cs="mylotus"/>
          <w:sz w:val="28"/>
          <w:szCs w:val="28"/>
        </w:rPr>
        <w:t xml:space="preserve"> </w:t>
      </w:r>
      <w:r w:rsidR="00B01B63" w:rsidRPr="00614EF5">
        <w:rPr>
          <w:rFonts w:ascii="mylotus" w:hAnsi="mylotus" w:cs="mylotus"/>
          <w:sz w:val="28"/>
          <w:szCs w:val="28"/>
          <w:rtl/>
        </w:rPr>
        <w:t>الشيطان وكسر الشهوة، وحفظ الجوارح، ويربي الإرادة على اجتناب الهوى والبعد عن</w:t>
      </w:r>
      <w:r w:rsidR="00B01B63" w:rsidRPr="00614EF5">
        <w:rPr>
          <w:rFonts w:ascii="mylotus" w:hAnsi="mylotus" w:cs="mylotus"/>
          <w:sz w:val="28"/>
          <w:szCs w:val="28"/>
        </w:rPr>
        <w:t xml:space="preserve"> </w:t>
      </w:r>
      <w:r w:rsidR="00B01B63" w:rsidRPr="00614EF5">
        <w:rPr>
          <w:rFonts w:ascii="mylotus" w:hAnsi="mylotus" w:cs="mylotus"/>
          <w:sz w:val="28"/>
          <w:szCs w:val="28"/>
          <w:rtl/>
        </w:rPr>
        <w:t>المعاصي، وفيه كذلك اعتياد النظام ودقة المواعيد وفيه إعلان لمبدأ وحدة المسلمين</w:t>
      </w:r>
      <w:r w:rsidR="00B01B63" w:rsidRPr="00614EF5">
        <w:rPr>
          <w:rFonts w:ascii="mylotus" w:hAnsi="mylotus" w:cs="mylotus"/>
          <w:sz w:val="28"/>
          <w:szCs w:val="28"/>
        </w:rPr>
        <w:t xml:space="preserve">. </w:t>
      </w:r>
    </w:p>
    <w:p w:rsidR="00B01B63" w:rsidRPr="00614EF5" w:rsidRDefault="00B01B63" w:rsidP="000D3EA5">
      <w:pPr>
        <w:pStyle w:val="Heading2"/>
      </w:pPr>
      <w:bookmarkStart w:id="8" w:name="_Toc447795647"/>
      <w:r w:rsidRPr="00614EF5">
        <w:rPr>
          <w:rtl/>
        </w:rPr>
        <w:t>آداب الصيام وسننه</w:t>
      </w:r>
      <w:bookmarkEnd w:id="8"/>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 xml:space="preserve">5 -  </w:t>
      </w:r>
      <w:r w:rsidR="00B01B63" w:rsidRPr="00614EF5">
        <w:rPr>
          <w:rFonts w:ascii="mylotus" w:hAnsi="mylotus" w:cs="mylotus"/>
          <w:sz w:val="28"/>
          <w:szCs w:val="28"/>
          <w:rtl/>
        </w:rPr>
        <w:t>ومنها ما هو واجب، ومنها ما هو مستحب، فمن ذلك</w:t>
      </w:r>
      <w:r w:rsidRPr="00614EF5">
        <w:rPr>
          <w:rFonts w:ascii="mylotus" w:hAnsi="mylotus" w:cs="mylotus"/>
          <w:sz w:val="28"/>
          <w:szCs w:val="28"/>
          <w:rtl/>
        </w:rPr>
        <w:t>:</w:t>
      </w:r>
    </w:p>
    <w:p w:rsidR="00B01B63" w:rsidRPr="00614EF5" w:rsidRDefault="00B01B63" w:rsidP="00614EF5">
      <w:pPr>
        <w:ind w:firstLine="397"/>
        <w:jc w:val="both"/>
        <w:rPr>
          <w:rFonts w:ascii="mylotus" w:hAnsi="mylotus" w:cs="mylotus"/>
          <w:sz w:val="28"/>
          <w:szCs w:val="28"/>
        </w:rPr>
      </w:pPr>
      <w:r w:rsidRPr="00614EF5">
        <w:rPr>
          <w:rFonts w:ascii="mylotus" w:hAnsi="mylotus" w:cs="mylotus"/>
          <w:sz w:val="28"/>
          <w:szCs w:val="28"/>
          <w:rtl/>
        </w:rPr>
        <w:t>الحرص على السحور وتأخيره</w:t>
      </w:r>
      <w:r w:rsidR="00B042AA" w:rsidRPr="00614EF5">
        <w:rPr>
          <w:rFonts w:ascii="mylotus" w:hAnsi="mylotus" w:cs="mylotus"/>
          <w:sz w:val="28"/>
          <w:szCs w:val="28"/>
          <w:rtl/>
        </w:rPr>
        <w:t>.</w:t>
      </w:r>
    </w:p>
    <w:p w:rsidR="00B01B63" w:rsidRPr="00614EF5" w:rsidRDefault="00B01B63" w:rsidP="00614EF5">
      <w:pPr>
        <w:ind w:firstLine="397"/>
        <w:jc w:val="both"/>
        <w:rPr>
          <w:rFonts w:ascii="mylotus" w:hAnsi="mylotus" w:cs="mylotus"/>
          <w:sz w:val="28"/>
          <w:szCs w:val="28"/>
        </w:rPr>
      </w:pPr>
      <w:r w:rsidRPr="00614EF5">
        <w:rPr>
          <w:rFonts w:ascii="mylotus" w:hAnsi="mylotus" w:cs="mylotus"/>
          <w:sz w:val="28"/>
          <w:szCs w:val="28"/>
          <w:rtl/>
        </w:rPr>
        <w:t>تعجيل الفطر لقوله</w:t>
      </w:r>
      <w:r w:rsidR="00614EF5" w:rsidRPr="00614EF5">
        <w:rPr>
          <w:rFonts w:ascii="mylotus" w:hAnsi="mylotus" w:cs="mylotus"/>
          <w:sz w:val="28"/>
          <w:szCs w:val="28"/>
          <w:rtl/>
        </w:rPr>
        <w:t xml:space="preserve"> صلى الله عليه وسلم</w:t>
      </w:r>
      <w:r w:rsidR="00B042AA" w:rsidRPr="00614EF5">
        <w:rPr>
          <w:rFonts w:ascii="mylotus" w:hAnsi="mylotus" w:cs="mylotus"/>
          <w:sz w:val="28"/>
          <w:szCs w:val="28"/>
          <w:rtl/>
        </w:rPr>
        <w:t xml:space="preserve">: </w:t>
      </w:r>
      <w:r w:rsidR="00B042AA" w:rsidRPr="00614EF5">
        <w:rPr>
          <w:rFonts w:ascii="mylotus" w:hAnsi="mylotus" w:cs="mylotus"/>
          <w:b/>
          <w:bCs/>
          <w:sz w:val="28"/>
          <w:szCs w:val="28"/>
          <w:rtl/>
        </w:rPr>
        <w:t>((</w:t>
      </w:r>
      <w:r w:rsidRPr="00614EF5">
        <w:rPr>
          <w:rFonts w:ascii="mylotus" w:hAnsi="mylotus" w:cs="mylotus"/>
          <w:b/>
          <w:bCs/>
          <w:sz w:val="28"/>
          <w:szCs w:val="28"/>
          <w:rtl/>
        </w:rPr>
        <w:t>لا يزال الناس بخير ما عجّلوا الفطر</w:t>
      </w:r>
      <w:r w:rsidR="00B042AA" w:rsidRPr="00614EF5">
        <w:rPr>
          <w:rFonts w:ascii="mylotus" w:hAnsi="mylotus" w:cs="mylotus"/>
          <w:b/>
          <w:bCs/>
          <w:sz w:val="28"/>
          <w:szCs w:val="28"/>
          <w:rtl/>
        </w:rPr>
        <w:t>))</w:t>
      </w:r>
      <w:r w:rsidR="00B042AA" w:rsidRPr="00614EF5">
        <w:rPr>
          <w:rFonts w:ascii="mylotus" w:hAnsi="mylotus" w:cs="mylotus"/>
          <w:sz w:val="28"/>
          <w:szCs w:val="28"/>
          <w:rtl/>
        </w:rPr>
        <w:t xml:space="preserve">. </w:t>
      </w:r>
      <w:r w:rsidRPr="00614EF5">
        <w:rPr>
          <w:rFonts w:ascii="mylotus" w:hAnsi="mylotus" w:cs="mylotus"/>
          <w:sz w:val="28"/>
          <w:szCs w:val="28"/>
          <w:rtl/>
        </w:rPr>
        <w:t>وكان النبي</w:t>
      </w:r>
      <w:r w:rsidR="00614EF5" w:rsidRPr="00614EF5">
        <w:rPr>
          <w:rFonts w:ascii="mylotus" w:hAnsi="mylotus" w:cs="mylotus"/>
          <w:sz w:val="28"/>
          <w:szCs w:val="28"/>
          <w:rtl/>
        </w:rPr>
        <w:t xml:space="preserve"> صلى الله عليه وسلم</w:t>
      </w:r>
      <w:r w:rsidR="00614EF5" w:rsidRPr="00614EF5">
        <w:rPr>
          <w:rFonts w:ascii="mylotus" w:hAnsi="mylotus" w:cs="mylotus"/>
          <w:noProof/>
          <w:sz w:val="28"/>
          <w:szCs w:val="28"/>
          <w:rtl/>
        </w:rPr>
        <w:t xml:space="preserve"> </w:t>
      </w:r>
      <w:r w:rsidRPr="00614EF5">
        <w:rPr>
          <w:rFonts w:ascii="mylotus" w:hAnsi="mylotus" w:cs="mylotus"/>
          <w:sz w:val="28"/>
          <w:szCs w:val="28"/>
          <w:rtl/>
        </w:rPr>
        <w:t>يُفطر قبل</w:t>
      </w:r>
      <w:r w:rsidRPr="00614EF5">
        <w:rPr>
          <w:rFonts w:ascii="mylotus" w:hAnsi="mylotus" w:cs="mylotus"/>
          <w:sz w:val="28"/>
          <w:szCs w:val="28"/>
        </w:rPr>
        <w:t xml:space="preserve"> </w:t>
      </w:r>
      <w:r w:rsidRPr="00614EF5">
        <w:rPr>
          <w:rFonts w:ascii="mylotus" w:hAnsi="mylotus" w:cs="mylotus"/>
          <w:sz w:val="28"/>
          <w:szCs w:val="28"/>
          <w:rtl/>
        </w:rPr>
        <w:t>أن يصلي على رطبات، فإن لم تكن رطبات فتميرات، فإن لم تكن تميرات حسا حسوات من ماء،</w:t>
      </w:r>
      <w:r w:rsidRPr="00614EF5">
        <w:rPr>
          <w:rFonts w:ascii="mylotus" w:hAnsi="mylotus" w:cs="mylotus"/>
          <w:sz w:val="28"/>
          <w:szCs w:val="28"/>
        </w:rPr>
        <w:t xml:space="preserve"> </w:t>
      </w:r>
      <w:r w:rsidRPr="00614EF5">
        <w:rPr>
          <w:rFonts w:ascii="mylotus" w:hAnsi="mylotus" w:cs="mylotus"/>
          <w:sz w:val="28"/>
          <w:szCs w:val="28"/>
          <w:rtl/>
        </w:rPr>
        <w:t>ويقول بعد إفطاره</w:t>
      </w:r>
      <w:r w:rsidR="00B042AA" w:rsidRPr="00614EF5">
        <w:rPr>
          <w:rFonts w:ascii="mylotus" w:hAnsi="mylotus" w:cs="mylotus"/>
          <w:sz w:val="28"/>
          <w:szCs w:val="28"/>
          <w:rtl/>
        </w:rPr>
        <w:t xml:space="preserve">: </w:t>
      </w:r>
      <w:r w:rsidR="00B042AA" w:rsidRPr="00614EF5">
        <w:rPr>
          <w:rFonts w:ascii="mylotus" w:hAnsi="mylotus" w:cs="mylotus"/>
          <w:b/>
          <w:bCs/>
          <w:sz w:val="28"/>
          <w:szCs w:val="28"/>
          <w:rtl/>
        </w:rPr>
        <w:t>((</w:t>
      </w:r>
      <w:r w:rsidRPr="00614EF5">
        <w:rPr>
          <w:rFonts w:ascii="mylotus" w:hAnsi="mylotus" w:cs="mylotus"/>
          <w:b/>
          <w:bCs/>
          <w:sz w:val="28"/>
          <w:szCs w:val="28"/>
          <w:rtl/>
        </w:rPr>
        <w:t>ذهب الظمأ، وابتلت العروق، وثبت</w:t>
      </w:r>
      <w:r w:rsidRPr="00614EF5">
        <w:rPr>
          <w:rFonts w:ascii="mylotus" w:hAnsi="mylotus" w:cs="mylotus"/>
          <w:b/>
          <w:bCs/>
          <w:sz w:val="28"/>
          <w:szCs w:val="28"/>
        </w:rPr>
        <w:t xml:space="preserve"> </w:t>
      </w:r>
      <w:r w:rsidRPr="00614EF5">
        <w:rPr>
          <w:rFonts w:ascii="mylotus" w:hAnsi="mylotus" w:cs="mylotus"/>
          <w:b/>
          <w:bCs/>
          <w:sz w:val="28"/>
          <w:szCs w:val="28"/>
          <w:rtl/>
        </w:rPr>
        <w:t>الأجر إن شاء الله</w:t>
      </w:r>
      <w:r w:rsidR="00B042AA" w:rsidRPr="00614EF5">
        <w:rPr>
          <w:rFonts w:ascii="mylotus" w:hAnsi="mylotus" w:cs="mylotus"/>
          <w:b/>
          <w:bCs/>
          <w:sz w:val="28"/>
          <w:szCs w:val="28"/>
          <w:rtl/>
        </w:rPr>
        <w:t>))</w:t>
      </w:r>
      <w:r w:rsidR="00B042AA" w:rsidRPr="00614EF5">
        <w:rPr>
          <w:rFonts w:ascii="mylotus" w:hAnsi="mylotus" w:cs="mylotus"/>
          <w:sz w:val="28"/>
          <w:szCs w:val="28"/>
          <w:rtl/>
        </w:rPr>
        <w:t>.</w:t>
      </w:r>
    </w:p>
    <w:p w:rsidR="00B01B63" w:rsidRPr="00614EF5" w:rsidRDefault="00B01B63" w:rsidP="00614EF5">
      <w:pPr>
        <w:ind w:firstLine="397"/>
        <w:jc w:val="both"/>
        <w:rPr>
          <w:rFonts w:ascii="mylotus" w:hAnsi="mylotus" w:cs="mylotus"/>
          <w:sz w:val="28"/>
          <w:szCs w:val="28"/>
        </w:rPr>
      </w:pPr>
      <w:r w:rsidRPr="00614EF5">
        <w:rPr>
          <w:rFonts w:ascii="mylotus" w:hAnsi="mylotus" w:cs="mylotus"/>
          <w:sz w:val="28"/>
          <w:szCs w:val="28"/>
          <w:rtl/>
        </w:rPr>
        <w:lastRenderedPageBreak/>
        <w:t>البعد عن الرفث، والرفث هو الوقوع في المعاصي</w:t>
      </w:r>
      <w:r w:rsidR="00B042AA" w:rsidRPr="00614EF5">
        <w:rPr>
          <w:rFonts w:ascii="mylotus" w:hAnsi="mylotus" w:cs="mylotus"/>
          <w:sz w:val="28"/>
          <w:szCs w:val="28"/>
          <w:rtl/>
        </w:rPr>
        <w:t>.</w:t>
      </w:r>
    </w:p>
    <w:p w:rsidR="00B01B63" w:rsidRPr="00614EF5" w:rsidRDefault="00B01B63" w:rsidP="00614EF5">
      <w:pPr>
        <w:ind w:firstLine="397"/>
        <w:jc w:val="both"/>
        <w:rPr>
          <w:rFonts w:ascii="mylotus" w:hAnsi="mylotus" w:cs="mylotus"/>
          <w:sz w:val="28"/>
          <w:szCs w:val="28"/>
        </w:rPr>
      </w:pPr>
      <w:r w:rsidRPr="00614EF5">
        <w:rPr>
          <w:rFonts w:ascii="mylotus" w:hAnsi="mylotus" w:cs="mylotus"/>
          <w:sz w:val="28"/>
          <w:szCs w:val="28"/>
          <w:rtl/>
        </w:rPr>
        <w:t>ومما أذهب الحسنات وجلب السيئات الانشغال بالفوازير والمسلسلات، والأفلام</w:t>
      </w:r>
      <w:r w:rsidRPr="00614EF5">
        <w:rPr>
          <w:rFonts w:ascii="mylotus" w:hAnsi="mylotus" w:cs="mylotus"/>
          <w:sz w:val="28"/>
          <w:szCs w:val="28"/>
        </w:rPr>
        <w:t xml:space="preserve"> </w:t>
      </w:r>
      <w:r w:rsidRPr="00614EF5">
        <w:rPr>
          <w:rFonts w:ascii="mylotus" w:hAnsi="mylotus" w:cs="mylotus"/>
          <w:sz w:val="28"/>
          <w:szCs w:val="28"/>
          <w:rtl/>
        </w:rPr>
        <w:t>والمباريات، والجلسات الفارغات، والتسكع في الطرقات</w:t>
      </w:r>
      <w:r w:rsidR="00B042AA" w:rsidRPr="00614EF5">
        <w:rPr>
          <w:rFonts w:ascii="mylotus" w:hAnsi="mylotus" w:cs="mylotus"/>
          <w:sz w:val="28"/>
          <w:szCs w:val="28"/>
          <w:rtl/>
        </w:rPr>
        <w:t>.</w:t>
      </w:r>
    </w:p>
    <w:p w:rsidR="00B01B63" w:rsidRPr="00614EF5" w:rsidRDefault="00B01B63" w:rsidP="00614EF5">
      <w:pPr>
        <w:ind w:firstLine="397"/>
        <w:jc w:val="both"/>
        <w:rPr>
          <w:rFonts w:ascii="mylotus" w:hAnsi="mylotus" w:cs="mylotus"/>
          <w:sz w:val="28"/>
          <w:szCs w:val="28"/>
          <w:rtl/>
        </w:rPr>
      </w:pPr>
      <w:r w:rsidRPr="00614EF5">
        <w:rPr>
          <w:rFonts w:ascii="mylotus" w:hAnsi="mylotus" w:cs="mylotus"/>
          <w:sz w:val="28"/>
          <w:szCs w:val="28"/>
          <w:rtl/>
        </w:rPr>
        <w:t>عدم الإكثار من الطعام، لحديث</w:t>
      </w:r>
      <w:r w:rsidR="00B042AA" w:rsidRPr="00614EF5">
        <w:rPr>
          <w:rFonts w:ascii="mylotus" w:hAnsi="mylotus" w:cs="mylotus"/>
          <w:sz w:val="28"/>
          <w:szCs w:val="28"/>
          <w:rtl/>
        </w:rPr>
        <w:t xml:space="preserve">: </w:t>
      </w:r>
      <w:r w:rsidR="00B042AA" w:rsidRPr="00614EF5">
        <w:rPr>
          <w:rFonts w:ascii="mylotus" w:hAnsi="mylotus" w:cs="mylotus"/>
          <w:b/>
          <w:bCs/>
          <w:sz w:val="28"/>
          <w:szCs w:val="28"/>
          <w:rtl/>
        </w:rPr>
        <w:t>((</w:t>
      </w:r>
      <w:r w:rsidRPr="00614EF5">
        <w:rPr>
          <w:rFonts w:ascii="mylotus" w:hAnsi="mylotus" w:cs="mylotus"/>
          <w:b/>
          <w:bCs/>
          <w:sz w:val="28"/>
          <w:szCs w:val="28"/>
          <w:rtl/>
        </w:rPr>
        <w:t>ما ملأ ابن آدم</w:t>
      </w:r>
      <w:r w:rsidRPr="00614EF5">
        <w:rPr>
          <w:rFonts w:ascii="mylotus" w:hAnsi="mylotus" w:cs="mylotus"/>
          <w:b/>
          <w:bCs/>
          <w:sz w:val="28"/>
          <w:szCs w:val="28"/>
        </w:rPr>
        <w:t xml:space="preserve"> </w:t>
      </w:r>
      <w:r w:rsidRPr="00614EF5">
        <w:rPr>
          <w:rFonts w:ascii="mylotus" w:hAnsi="mylotus" w:cs="mylotus"/>
          <w:b/>
          <w:bCs/>
          <w:sz w:val="28"/>
          <w:szCs w:val="28"/>
          <w:rtl/>
        </w:rPr>
        <w:t>وعاء شراً من بطنٍ</w:t>
      </w:r>
      <w:r w:rsidR="00B042AA" w:rsidRPr="00614EF5">
        <w:rPr>
          <w:rFonts w:ascii="mylotus" w:hAnsi="mylotus" w:cs="mylotus"/>
          <w:b/>
          <w:bCs/>
          <w:sz w:val="28"/>
          <w:szCs w:val="28"/>
          <w:rtl/>
        </w:rPr>
        <w:t>..))</w:t>
      </w:r>
      <w:r w:rsidR="00B042AA" w:rsidRPr="00614EF5">
        <w:rPr>
          <w:rFonts w:ascii="mylotus" w:hAnsi="mylotus" w:cs="mylotus"/>
          <w:sz w:val="28"/>
          <w:szCs w:val="28"/>
          <w:rtl/>
        </w:rPr>
        <w:t>.</w:t>
      </w:r>
    </w:p>
    <w:p w:rsidR="00B01B63" w:rsidRPr="00614EF5" w:rsidRDefault="00B01B63" w:rsidP="00614EF5">
      <w:pPr>
        <w:ind w:firstLine="397"/>
        <w:jc w:val="both"/>
        <w:rPr>
          <w:rFonts w:ascii="mylotus" w:hAnsi="mylotus" w:cs="mylotus"/>
          <w:sz w:val="28"/>
          <w:szCs w:val="28"/>
        </w:rPr>
      </w:pPr>
      <w:r w:rsidRPr="00614EF5">
        <w:rPr>
          <w:rFonts w:ascii="mylotus" w:hAnsi="mylotus" w:cs="mylotus"/>
          <w:sz w:val="28"/>
          <w:szCs w:val="28"/>
          <w:rtl/>
        </w:rPr>
        <w:t>الجود بالعلم والمال والجاه والبدن والخُلُق، فقد كان رسول الله</w:t>
      </w:r>
      <w:r w:rsidR="00614EF5" w:rsidRPr="00614EF5">
        <w:rPr>
          <w:rFonts w:ascii="mylotus" w:hAnsi="mylotus" w:cs="mylotus"/>
          <w:sz w:val="28"/>
          <w:szCs w:val="28"/>
          <w:rtl/>
        </w:rPr>
        <w:t xml:space="preserve"> صلى الله عليه وسلم </w:t>
      </w:r>
      <w:r w:rsidRPr="00614EF5">
        <w:rPr>
          <w:rFonts w:ascii="mylotus" w:hAnsi="mylotus" w:cs="mylotus"/>
          <w:sz w:val="28"/>
          <w:szCs w:val="28"/>
          <w:rtl/>
        </w:rPr>
        <w:t>أجود الناس بالخير، وكان أجود ما</w:t>
      </w:r>
      <w:r w:rsidRPr="00614EF5">
        <w:rPr>
          <w:rFonts w:ascii="mylotus" w:hAnsi="mylotus" w:cs="mylotus"/>
          <w:sz w:val="28"/>
          <w:szCs w:val="28"/>
        </w:rPr>
        <w:t xml:space="preserve"> </w:t>
      </w:r>
      <w:r w:rsidRPr="00614EF5">
        <w:rPr>
          <w:rFonts w:ascii="mylotus" w:hAnsi="mylotus" w:cs="mylotus"/>
          <w:sz w:val="28"/>
          <w:szCs w:val="28"/>
          <w:rtl/>
        </w:rPr>
        <w:t>يكون في رمضان</w:t>
      </w:r>
      <w:r w:rsidR="00B042AA" w:rsidRPr="00614EF5">
        <w:rPr>
          <w:rFonts w:ascii="mylotus" w:hAnsi="mylotus" w:cs="mylotus"/>
          <w:sz w:val="28"/>
          <w:szCs w:val="28"/>
          <w:rtl/>
        </w:rPr>
        <w:t>.</w:t>
      </w:r>
    </w:p>
    <w:p w:rsidR="00B01B63" w:rsidRPr="00614EF5" w:rsidRDefault="00B01B63" w:rsidP="000D3EA5">
      <w:pPr>
        <w:pStyle w:val="Heading2"/>
      </w:pPr>
      <w:bookmarkStart w:id="9" w:name="_Toc447795648"/>
      <w:r w:rsidRPr="00614EF5">
        <w:rPr>
          <w:rtl/>
        </w:rPr>
        <w:t>ومما ينبغي فعله في الشهر العظيم</w:t>
      </w:r>
      <w:bookmarkEnd w:id="9"/>
    </w:p>
    <w:p w:rsidR="00B01B63" w:rsidRPr="00614EF5" w:rsidRDefault="00B01B63" w:rsidP="00614EF5">
      <w:pPr>
        <w:ind w:firstLine="397"/>
        <w:jc w:val="both"/>
        <w:rPr>
          <w:rFonts w:ascii="mylotus" w:hAnsi="mylotus" w:cs="mylotus"/>
          <w:sz w:val="28"/>
          <w:szCs w:val="28"/>
        </w:rPr>
      </w:pPr>
      <w:r w:rsidRPr="00614EF5">
        <w:rPr>
          <w:rFonts w:ascii="mylotus" w:hAnsi="mylotus" w:cs="mylotus"/>
          <w:sz w:val="28"/>
          <w:szCs w:val="28"/>
          <w:rtl/>
        </w:rPr>
        <w:t>تهيئة الأجواء والنفوس للعبادة، والإسراع إلى التوبة والإنابة، والفرح بدخول</w:t>
      </w:r>
      <w:r w:rsidRPr="00614EF5">
        <w:rPr>
          <w:rFonts w:ascii="mylotus" w:hAnsi="mylotus" w:cs="mylotus"/>
          <w:sz w:val="28"/>
          <w:szCs w:val="28"/>
        </w:rPr>
        <w:t xml:space="preserve"> </w:t>
      </w:r>
      <w:r w:rsidRPr="00614EF5">
        <w:rPr>
          <w:rFonts w:ascii="mylotus" w:hAnsi="mylotus" w:cs="mylotus"/>
          <w:sz w:val="28"/>
          <w:szCs w:val="28"/>
          <w:rtl/>
        </w:rPr>
        <w:t>الشهر، وإتقان الصيام، والخشوع في التراويح، وعدم الفتور في العشر الأواسط، وتحري</w:t>
      </w:r>
      <w:r w:rsidRPr="00614EF5">
        <w:rPr>
          <w:rFonts w:ascii="mylotus" w:hAnsi="mylotus" w:cs="mylotus"/>
          <w:sz w:val="28"/>
          <w:szCs w:val="28"/>
        </w:rPr>
        <w:t xml:space="preserve"> </w:t>
      </w:r>
      <w:r w:rsidRPr="00614EF5">
        <w:rPr>
          <w:rFonts w:ascii="mylotus" w:hAnsi="mylotus" w:cs="mylotus"/>
          <w:sz w:val="28"/>
          <w:szCs w:val="28"/>
          <w:rtl/>
        </w:rPr>
        <w:t>ليلة القدر، والصدقة، والاعتكاف</w:t>
      </w:r>
      <w:r w:rsidR="00B042AA" w:rsidRPr="00614EF5">
        <w:rPr>
          <w:rFonts w:ascii="mylotus" w:hAnsi="mylotus" w:cs="mylotus"/>
          <w:sz w:val="28"/>
          <w:szCs w:val="28"/>
          <w:rtl/>
        </w:rPr>
        <w:t>.</w:t>
      </w:r>
    </w:p>
    <w:p w:rsidR="00B01B63" w:rsidRPr="00614EF5" w:rsidRDefault="00B01B63" w:rsidP="00614EF5">
      <w:pPr>
        <w:ind w:firstLine="397"/>
        <w:jc w:val="both"/>
        <w:rPr>
          <w:rFonts w:ascii="mylotus" w:hAnsi="mylotus" w:cs="mylotus"/>
          <w:sz w:val="28"/>
          <w:szCs w:val="28"/>
        </w:rPr>
      </w:pPr>
      <w:r w:rsidRPr="00614EF5">
        <w:rPr>
          <w:rFonts w:ascii="mylotus" w:hAnsi="mylotus" w:cs="mylotus"/>
          <w:sz w:val="28"/>
          <w:szCs w:val="28"/>
          <w:rtl/>
        </w:rPr>
        <w:t>لا بأس بالتهنئة بدخول الشهر، وقد كان النبي</w:t>
      </w:r>
      <w:r w:rsidR="00614EF5" w:rsidRPr="00614EF5">
        <w:rPr>
          <w:rFonts w:ascii="mylotus" w:hAnsi="mylotus" w:cs="mylotus"/>
          <w:sz w:val="28"/>
          <w:szCs w:val="28"/>
          <w:rtl/>
        </w:rPr>
        <w:t xml:space="preserve"> صلى الله عليه وسلم </w:t>
      </w:r>
      <w:r w:rsidRPr="00614EF5">
        <w:rPr>
          <w:rFonts w:ascii="mylotus" w:hAnsi="mylotus" w:cs="mylotus"/>
          <w:sz w:val="28"/>
          <w:szCs w:val="28"/>
          <w:rtl/>
        </w:rPr>
        <w:t>يبشّر أصحابه بقدوم شهر رمضان ويحثّهم على الاعتناء به</w:t>
      </w:r>
      <w:r w:rsidR="00B042AA" w:rsidRPr="00614EF5">
        <w:rPr>
          <w:rFonts w:ascii="mylotus" w:hAnsi="mylotus" w:cs="mylotus"/>
          <w:sz w:val="28"/>
          <w:szCs w:val="28"/>
          <w:rtl/>
        </w:rPr>
        <w:t>.</w:t>
      </w:r>
    </w:p>
    <w:p w:rsidR="00B01B63" w:rsidRPr="00614EF5" w:rsidRDefault="00B01B63" w:rsidP="000D3EA5">
      <w:pPr>
        <w:pStyle w:val="Heading2"/>
      </w:pPr>
      <w:bookmarkStart w:id="10" w:name="_Toc447795649"/>
      <w:r w:rsidRPr="00614EF5">
        <w:rPr>
          <w:rtl/>
        </w:rPr>
        <w:t>من أحكام الصيام</w:t>
      </w:r>
      <w:bookmarkEnd w:id="10"/>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 xml:space="preserve">6 -  </w:t>
      </w:r>
      <w:r w:rsidR="00B01B63" w:rsidRPr="00614EF5">
        <w:rPr>
          <w:rFonts w:ascii="mylotus" w:hAnsi="mylotus" w:cs="mylotus"/>
          <w:sz w:val="28"/>
          <w:szCs w:val="28"/>
          <w:rtl/>
        </w:rPr>
        <w:t>من الصيام ما يجب التتابع فيه كصوم رمضان، والصوم في كفارة القتل الخطأ،</w:t>
      </w:r>
      <w:r w:rsidR="00B01B63" w:rsidRPr="00614EF5">
        <w:rPr>
          <w:rFonts w:ascii="mylotus" w:hAnsi="mylotus" w:cs="mylotus"/>
          <w:sz w:val="28"/>
          <w:szCs w:val="28"/>
        </w:rPr>
        <w:t xml:space="preserve"> </w:t>
      </w:r>
      <w:r w:rsidR="00B01B63" w:rsidRPr="00614EF5">
        <w:rPr>
          <w:rFonts w:ascii="mylotus" w:hAnsi="mylotus" w:cs="mylotus"/>
          <w:sz w:val="28"/>
          <w:szCs w:val="28"/>
          <w:rtl/>
        </w:rPr>
        <w:t>وصوم كفارة الظهار، وصوم كفارة الجماع في نهار رمضان وغيرها. ومن الصيام ما لا</w:t>
      </w:r>
      <w:r w:rsidRPr="00614EF5">
        <w:rPr>
          <w:rFonts w:ascii="mylotus" w:hAnsi="mylotus" w:cs="mylotus"/>
          <w:sz w:val="28"/>
          <w:szCs w:val="28"/>
          <w:rtl/>
        </w:rPr>
        <w:t xml:space="preserve"> </w:t>
      </w:r>
      <w:r w:rsidR="00B01B63" w:rsidRPr="00614EF5">
        <w:rPr>
          <w:rFonts w:ascii="mylotus" w:hAnsi="mylotus" w:cs="mylotus"/>
          <w:sz w:val="28"/>
          <w:szCs w:val="28"/>
          <w:rtl/>
        </w:rPr>
        <w:t>يلزم</w:t>
      </w:r>
      <w:r w:rsidR="00B01B63" w:rsidRPr="00614EF5">
        <w:rPr>
          <w:rFonts w:ascii="mylotus" w:hAnsi="mylotus" w:cs="mylotus"/>
          <w:sz w:val="28"/>
          <w:szCs w:val="28"/>
        </w:rPr>
        <w:t xml:space="preserve"> </w:t>
      </w:r>
      <w:r w:rsidR="00B01B63" w:rsidRPr="00614EF5">
        <w:rPr>
          <w:rFonts w:ascii="mylotus" w:hAnsi="mylotus" w:cs="mylotus"/>
          <w:sz w:val="28"/>
          <w:szCs w:val="28"/>
          <w:rtl/>
        </w:rPr>
        <w:t>فيه التتابع كقضاء رمضان وصيام عشرة أيام لمن لم يجد الهدي وغير ذلك</w:t>
      </w:r>
      <w:r w:rsidRPr="00614EF5">
        <w:rPr>
          <w:rFonts w:ascii="mylotus" w:hAnsi="mylotus" w:cs="mylotus"/>
          <w:sz w:val="28"/>
          <w:szCs w:val="28"/>
          <w:rtl/>
        </w:rPr>
        <w:t>.</w:t>
      </w:r>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 xml:space="preserve">7 -  </w:t>
      </w:r>
      <w:r w:rsidR="00B01B63" w:rsidRPr="00614EF5">
        <w:rPr>
          <w:rFonts w:ascii="mylotus" w:hAnsi="mylotus" w:cs="mylotus"/>
          <w:sz w:val="28"/>
          <w:szCs w:val="28"/>
          <w:rtl/>
        </w:rPr>
        <w:t>ص</w:t>
      </w:r>
      <w:r w:rsidRPr="00614EF5">
        <w:rPr>
          <w:rFonts w:ascii="mylotus" w:hAnsi="mylotus" w:cs="mylotus"/>
          <w:sz w:val="28"/>
          <w:szCs w:val="28"/>
          <w:rtl/>
        </w:rPr>
        <w:t>يام التطوع يجبر نقص صيام الفريضة.</w:t>
      </w:r>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 xml:space="preserve">8 -  </w:t>
      </w:r>
      <w:r w:rsidR="00B01B63" w:rsidRPr="00614EF5">
        <w:rPr>
          <w:rFonts w:ascii="mylotus" w:hAnsi="mylotus" w:cs="mylotus"/>
          <w:sz w:val="28"/>
          <w:szCs w:val="28"/>
          <w:rtl/>
        </w:rPr>
        <w:t>جاء النهي عن إفراد الجمعة بالصوم، وعن صيام السبت في غير الفريضة، وعن صوم</w:t>
      </w:r>
      <w:r w:rsidR="00B01B63" w:rsidRPr="00614EF5">
        <w:rPr>
          <w:rFonts w:ascii="mylotus" w:hAnsi="mylotus" w:cs="mylotus"/>
          <w:sz w:val="28"/>
          <w:szCs w:val="28"/>
        </w:rPr>
        <w:t xml:space="preserve"> </w:t>
      </w:r>
      <w:r w:rsidR="00B01B63" w:rsidRPr="00614EF5">
        <w:rPr>
          <w:rFonts w:ascii="mylotus" w:hAnsi="mylotus" w:cs="mylotus"/>
          <w:sz w:val="28"/>
          <w:szCs w:val="28"/>
          <w:rtl/>
        </w:rPr>
        <w:t>الدهر، وعن الوصال في الصوم، ويحرم صيام يومي العيد وأيام التشريق</w:t>
      </w:r>
      <w:r w:rsidRPr="00614EF5">
        <w:rPr>
          <w:rFonts w:ascii="mylotus" w:hAnsi="mylotus" w:cs="mylotus"/>
          <w:sz w:val="28"/>
          <w:szCs w:val="28"/>
          <w:rtl/>
        </w:rPr>
        <w:t>.</w:t>
      </w:r>
    </w:p>
    <w:p w:rsidR="00B01B63" w:rsidRPr="00614EF5" w:rsidRDefault="00B01B63" w:rsidP="000D3EA5">
      <w:pPr>
        <w:pStyle w:val="Heading2"/>
      </w:pPr>
      <w:bookmarkStart w:id="11" w:name="_Toc447795650"/>
      <w:r w:rsidRPr="00614EF5">
        <w:rPr>
          <w:rtl/>
        </w:rPr>
        <w:lastRenderedPageBreak/>
        <w:t>ثبوت دخول الشهر</w:t>
      </w:r>
      <w:bookmarkEnd w:id="11"/>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 xml:space="preserve">9 -  </w:t>
      </w:r>
      <w:r w:rsidR="00B01B63" w:rsidRPr="00614EF5">
        <w:rPr>
          <w:rFonts w:ascii="mylotus" w:hAnsi="mylotus" w:cs="mylotus"/>
          <w:sz w:val="28"/>
          <w:szCs w:val="28"/>
          <w:rtl/>
        </w:rPr>
        <w:t>يثبت دخول شهر رمضان برؤية هلاله، أو بإتمام شعبان ثلاثين يوماً. وأما العمل</w:t>
      </w:r>
      <w:r w:rsidR="00B01B63" w:rsidRPr="00614EF5">
        <w:rPr>
          <w:rFonts w:ascii="mylotus" w:hAnsi="mylotus" w:cs="mylotus"/>
          <w:sz w:val="28"/>
          <w:szCs w:val="28"/>
        </w:rPr>
        <w:t xml:space="preserve"> </w:t>
      </w:r>
      <w:r w:rsidR="00B01B63" w:rsidRPr="00614EF5">
        <w:rPr>
          <w:rFonts w:ascii="mylotus" w:hAnsi="mylotus" w:cs="mylotus"/>
          <w:sz w:val="28"/>
          <w:szCs w:val="28"/>
          <w:rtl/>
        </w:rPr>
        <w:t>بالحسابات في دخول الشهر فبدعة</w:t>
      </w:r>
      <w:r w:rsidRPr="00614EF5">
        <w:rPr>
          <w:rFonts w:ascii="mylotus" w:hAnsi="mylotus" w:cs="mylotus"/>
          <w:sz w:val="28"/>
          <w:szCs w:val="28"/>
          <w:rtl/>
        </w:rPr>
        <w:t>.</w:t>
      </w:r>
    </w:p>
    <w:p w:rsidR="00B01B63" w:rsidRPr="00614EF5" w:rsidRDefault="00B01B63" w:rsidP="000D3EA5">
      <w:pPr>
        <w:pStyle w:val="Heading2"/>
      </w:pPr>
      <w:bookmarkStart w:id="12" w:name="_Toc447795651"/>
      <w:r w:rsidRPr="00614EF5">
        <w:rPr>
          <w:rtl/>
        </w:rPr>
        <w:t>على من يجب الصوم</w:t>
      </w:r>
      <w:bookmarkEnd w:id="12"/>
    </w:p>
    <w:p w:rsidR="00B01B63" w:rsidRPr="00614EF5" w:rsidRDefault="00B042AA" w:rsidP="00614EF5">
      <w:pPr>
        <w:ind w:firstLine="397"/>
        <w:jc w:val="both"/>
        <w:rPr>
          <w:rFonts w:ascii="mylotus" w:hAnsi="mylotus" w:cs="mylotus"/>
          <w:sz w:val="28"/>
          <w:szCs w:val="28"/>
          <w:rtl/>
        </w:rPr>
      </w:pPr>
      <w:r w:rsidRPr="00614EF5">
        <w:rPr>
          <w:rFonts w:ascii="mylotus" w:hAnsi="mylotus" w:cs="mylotus"/>
          <w:sz w:val="28"/>
          <w:szCs w:val="28"/>
          <w:rtl/>
        </w:rPr>
        <w:t xml:space="preserve">10 -  </w:t>
      </w:r>
      <w:r w:rsidR="00B01B63" w:rsidRPr="00614EF5">
        <w:rPr>
          <w:rFonts w:ascii="mylotus" w:hAnsi="mylotus" w:cs="mylotus"/>
          <w:sz w:val="28"/>
          <w:szCs w:val="28"/>
          <w:rtl/>
        </w:rPr>
        <w:t>ويجب الصيام على كل مسلم بالغ عاقل مقيم قادر سالم من الموانع كالحيض</w:t>
      </w:r>
      <w:r w:rsidR="00B01B63" w:rsidRPr="00614EF5">
        <w:rPr>
          <w:rFonts w:ascii="mylotus" w:hAnsi="mylotus" w:cs="mylotus"/>
          <w:sz w:val="28"/>
          <w:szCs w:val="28"/>
        </w:rPr>
        <w:t xml:space="preserve"> </w:t>
      </w:r>
      <w:r w:rsidR="00B01B63" w:rsidRPr="00614EF5">
        <w:rPr>
          <w:rFonts w:ascii="mylotus" w:hAnsi="mylotus" w:cs="mylotus"/>
          <w:sz w:val="28"/>
          <w:szCs w:val="28"/>
          <w:rtl/>
        </w:rPr>
        <w:t>والنفاس</w:t>
      </w:r>
      <w:r w:rsidRPr="00614EF5">
        <w:rPr>
          <w:rFonts w:ascii="mylotus" w:hAnsi="mylotus" w:cs="mylotus"/>
          <w:sz w:val="28"/>
          <w:szCs w:val="28"/>
          <w:rtl/>
        </w:rPr>
        <w:t>.</w:t>
      </w:r>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 xml:space="preserve">11 -  </w:t>
      </w:r>
      <w:r w:rsidR="00B01B63" w:rsidRPr="00614EF5">
        <w:rPr>
          <w:rFonts w:ascii="mylotus" w:hAnsi="mylotus" w:cs="mylotus"/>
          <w:sz w:val="28"/>
          <w:szCs w:val="28"/>
          <w:rtl/>
        </w:rPr>
        <w:t>يؤمر الصبي بالصيام لسبع إن أطاقه، وذكر بعض أهل العلم أنه يُضرب على تركه</w:t>
      </w:r>
      <w:r w:rsidR="00B01B63" w:rsidRPr="00614EF5">
        <w:rPr>
          <w:rFonts w:ascii="mylotus" w:hAnsi="mylotus" w:cs="mylotus"/>
          <w:sz w:val="28"/>
          <w:szCs w:val="28"/>
        </w:rPr>
        <w:t xml:space="preserve"> </w:t>
      </w:r>
      <w:r w:rsidR="00B01B63" w:rsidRPr="00614EF5">
        <w:rPr>
          <w:rFonts w:ascii="mylotus" w:hAnsi="mylotus" w:cs="mylotus"/>
          <w:sz w:val="28"/>
          <w:szCs w:val="28"/>
          <w:rtl/>
        </w:rPr>
        <w:t>لعشر كالصلاة</w:t>
      </w:r>
      <w:r w:rsidRPr="00614EF5">
        <w:rPr>
          <w:rFonts w:ascii="mylotus" w:hAnsi="mylotus" w:cs="mylotus"/>
          <w:sz w:val="28"/>
          <w:szCs w:val="28"/>
          <w:rtl/>
        </w:rPr>
        <w:t>.</w:t>
      </w:r>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 xml:space="preserve">12 -  </w:t>
      </w:r>
      <w:r w:rsidR="00B01B63" w:rsidRPr="00614EF5">
        <w:rPr>
          <w:rFonts w:ascii="mylotus" w:hAnsi="mylotus" w:cs="mylotus"/>
          <w:sz w:val="28"/>
          <w:szCs w:val="28"/>
          <w:rtl/>
        </w:rPr>
        <w:t>إذا أسلم الكافر أو بلغ الصبي، أو أفاق المجنون أثناء النهار، لزمهم</w:t>
      </w:r>
      <w:r w:rsidR="00B01B63" w:rsidRPr="00614EF5">
        <w:rPr>
          <w:rFonts w:ascii="mylotus" w:hAnsi="mylotus" w:cs="mylotus"/>
          <w:sz w:val="28"/>
          <w:szCs w:val="28"/>
        </w:rPr>
        <w:t xml:space="preserve"> </w:t>
      </w:r>
      <w:r w:rsidR="00B01B63" w:rsidRPr="00614EF5">
        <w:rPr>
          <w:rFonts w:ascii="mylotus" w:hAnsi="mylotus" w:cs="mylotus"/>
          <w:sz w:val="28"/>
          <w:szCs w:val="28"/>
          <w:rtl/>
        </w:rPr>
        <w:t>الإمساك بقية اليوم، ولا يلزمهم قضاء ما فات من الشهر</w:t>
      </w:r>
      <w:r w:rsidRPr="00614EF5">
        <w:rPr>
          <w:rFonts w:ascii="mylotus" w:hAnsi="mylotus" w:cs="mylotus"/>
          <w:sz w:val="28"/>
          <w:szCs w:val="28"/>
          <w:rtl/>
        </w:rPr>
        <w:t>.</w:t>
      </w:r>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13 -  ا</w:t>
      </w:r>
      <w:r w:rsidR="00B01B63" w:rsidRPr="00614EF5">
        <w:rPr>
          <w:rFonts w:ascii="mylotus" w:hAnsi="mylotus" w:cs="mylotus"/>
          <w:sz w:val="28"/>
          <w:szCs w:val="28"/>
          <w:rtl/>
        </w:rPr>
        <w:t>لمجنون مرفوع عنه القلم، فإن كان يجنّ أحياناً ويُفيق أحياناً لزمه الصيام</w:t>
      </w:r>
      <w:r w:rsidR="00B01B63" w:rsidRPr="00614EF5">
        <w:rPr>
          <w:rFonts w:ascii="mylotus" w:hAnsi="mylotus" w:cs="mylotus"/>
          <w:sz w:val="28"/>
          <w:szCs w:val="28"/>
        </w:rPr>
        <w:t xml:space="preserve"> </w:t>
      </w:r>
      <w:r w:rsidR="00B01B63" w:rsidRPr="00614EF5">
        <w:rPr>
          <w:rFonts w:ascii="mylotus" w:hAnsi="mylotus" w:cs="mylotus"/>
          <w:sz w:val="28"/>
          <w:szCs w:val="28"/>
          <w:rtl/>
        </w:rPr>
        <w:t>في حال إفاقته دون حال جنونه، ومثله في الحكم المصروع</w:t>
      </w:r>
      <w:r w:rsidRPr="00614EF5">
        <w:rPr>
          <w:rFonts w:ascii="mylotus" w:hAnsi="mylotus" w:cs="mylotus"/>
          <w:sz w:val="28"/>
          <w:szCs w:val="28"/>
          <w:rtl/>
        </w:rPr>
        <w:t>.</w:t>
      </w:r>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 xml:space="preserve">14 -  </w:t>
      </w:r>
      <w:r w:rsidR="00B01B63" w:rsidRPr="00614EF5">
        <w:rPr>
          <w:rFonts w:ascii="mylotus" w:hAnsi="mylotus" w:cs="mylotus"/>
          <w:sz w:val="28"/>
          <w:szCs w:val="28"/>
          <w:rtl/>
        </w:rPr>
        <w:t>من مات أثناء الشهر فليس عليه ولا على أوليائه شيء فيما تبقى من الشهر</w:t>
      </w:r>
      <w:r w:rsidRPr="00614EF5">
        <w:rPr>
          <w:rFonts w:ascii="mylotus" w:hAnsi="mylotus" w:cs="mylotus"/>
          <w:sz w:val="28"/>
          <w:szCs w:val="28"/>
          <w:rtl/>
        </w:rPr>
        <w:t>.</w:t>
      </w:r>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 xml:space="preserve">15 -  </w:t>
      </w:r>
      <w:r w:rsidR="00B01B63" w:rsidRPr="00614EF5">
        <w:rPr>
          <w:rFonts w:ascii="mylotus" w:hAnsi="mylotus" w:cs="mylotus"/>
          <w:sz w:val="28"/>
          <w:szCs w:val="28"/>
          <w:rtl/>
        </w:rPr>
        <w:t>من جهل فرض الصوم في رمضان، أو جهل تحريم الطعام أو الوطء، فجمهور العلماء</w:t>
      </w:r>
      <w:r w:rsidR="00B01B63" w:rsidRPr="00614EF5">
        <w:rPr>
          <w:rFonts w:ascii="mylotus" w:hAnsi="mylotus" w:cs="mylotus"/>
          <w:sz w:val="28"/>
          <w:szCs w:val="28"/>
        </w:rPr>
        <w:t xml:space="preserve"> </w:t>
      </w:r>
      <w:r w:rsidR="00B01B63" w:rsidRPr="00614EF5">
        <w:rPr>
          <w:rFonts w:ascii="mylotus" w:hAnsi="mylotus" w:cs="mylotus"/>
          <w:sz w:val="28"/>
          <w:szCs w:val="28"/>
          <w:rtl/>
        </w:rPr>
        <w:t>على عذره إن كان يُعذر مثله. أما من كان بين المسلمين ويمكنه السؤال والتعلم فليس</w:t>
      </w:r>
      <w:r w:rsidR="00B01B63" w:rsidRPr="00614EF5">
        <w:rPr>
          <w:rFonts w:ascii="mylotus" w:hAnsi="mylotus" w:cs="mylotus"/>
          <w:sz w:val="28"/>
          <w:szCs w:val="28"/>
        </w:rPr>
        <w:t xml:space="preserve"> </w:t>
      </w:r>
      <w:r w:rsidR="00B01B63" w:rsidRPr="00614EF5">
        <w:rPr>
          <w:rFonts w:ascii="mylotus" w:hAnsi="mylotus" w:cs="mylotus"/>
          <w:sz w:val="28"/>
          <w:szCs w:val="28"/>
          <w:rtl/>
        </w:rPr>
        <w:t>بمعذور</w:t>
      </w:r>
      <w:r w:rsidRPr="00614EF5">
        <w:rPr>
          <w:rFonts w:ascii="mylotus" w:hAnsi="mylotus" w:cs="mylotus"/>
          <w:sz w:val="28"/>
          <w:szCs w:val="28"/>
          <w:rtl/>
        </w:rPr>
        <w:t>.</w:t>
      </w:r>
    </w:p>
    <w:p w:rsidR="00B01B63" w:rsidRPr="00614EF5" w:rsidRDefault="00B01B63" w:rsidP="000D3EA5">
      <w:pPr>
        <w:pStyle w:val="Heading2"/>
      </w:pPr>
      <w:bookmarkStart w:id="13" w:name="_Toc447795652"/>
      <w:r w:rsidRPr="00614EF5">
        <w:rPr>
          <w:rtl/>
        </w:rPr>
        <w:t>صيام المسافر</w:t>
      </w:r>
      <w:bookmarkEnd w:id="13"/>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 xml:space="preserve">16 -  </w:t>
      </w:r>
      <w:r w:rsidR="00B01B63" w:rsidRPr="00614EF5">
        <w:rPr>
          <w:rFonts w:ascii="mylotus" w:hAnsi="mylotus" w:cs="mylotus"/>
          <w:sz w:val="28"/>
          <w:szCs w:val="28"/>
          <w:rtl/>
        </w:rPr>
        <w:t>يُشترط للفطر في السفر: أن يكون سفراً مسافة أو عرفاً، وأن يُجاوز البلد</w:t>
      </w:r>
      <w:r w:rsidR="00B01B63" w:rsidRPr="00614EF5">
        <w:rPr>
          <w:rFonts w:ascii="mylotus" w:hAnsi="mylotus" w:cs="mylotus"/>
          <w:sz w:val="28"/>
          <w:szCs w:val="28"/>
        </w:rPr>
        <w:t xml:space="preserve"> </w:t>
      </w:r>
      <w:r w:rsidR="00B01B63" w:rsidRPr="00614EF5">
        <w:rPr>
          <w:rFonts w:ascii="mylotus" w:hAnsi="mylotus" w:cs="mylotus"/>
          <w:sz w:val="28"/>
          <w:szCs w:val="28"/>
          <w:rtl/>
        </w:rPr>
        <w:t>وما اتصل به من بناء، وألا يكون سفره سفر معصية ( عند الجمهور )، وألا يكون قصد</w:t>
      </w:r>
      <w:r w:rsidR="00B01B63" w:rsidRPr="00614EF5">
        <w:rPr>
          <w:rFonts w:ascii="mylotus" w:hAnsi="mylotus" w:cs="mylotus"/>
          <w:sz w:val="28"/>
          <w:szCs w:val="28"/>
        </w:rPr>
        <w:t xml:space="preserve"> </w:t>
      </w:r>
      <w:r w:rsidR="00B01B63" w:rsidRPr="00614EF5">
        <w:rPr>
          <w:rFonts w:ascii="mylotus" w:hAnsi="mylotus" w:cs="mylotus"/>
          <w:sz w:val="28"/>
          <w:szCs w:val="28"/>
          <w:rtl/>
        </w:rPr>
        <w:t>بسفره التحيّل على الفطر</w:t>
      </w:r>
      <w:r w:rsidRPr="00614EF5">
        <w:rPr>
          <w:rFonts w:ascii="mylotus" w:hAnsi="mylotus" w:cs="mylotus"/>
          <w:sz w:val="28"/>
          <w:szCs w:val="28"/>
          <w:rtl/>
        </w:rPr>
        <w:t>.</w:t>
      </w:r>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lastRenderedPageBreak/>
        <w:t xml:space="preserve">17 -  </w:t>
      </w:r>
      <w:r w:rsidR="00B01B63" w:rsidRPr="00614EF5">
        <w:rPr>
          <w:rFonts w:ascii="mylotus" w:hAnsi="mylotus" w:cs="mylotus"/>
          <w:sz w:val="28"/>
          <w:szCs w:val="28"/>
          <w:rtl/>
        </w:rPr>
        <w:t>يجوز الفطر للمسافر باتفاق الأمة، سواءً كان قادراً على الصيام أم عاجزاً،</w:t>
      </w:r>
      <w:r w:rsidR="00B01B63" w:rsidRPr="00614EF5">
        <w:rPr>
          <w:rFonts w:ascii="mylotus" w:hAnsi="mylotus" w:cs="mylotus"/>
          <w:sz w:val="28"/>
          <w:szCs w:val="28"/>
        </w:rPr>
        <w:t xml:space="preserve"> </w:t>
      </w:r>
      <w:r w:rsidR="00B01B63" w:rsidRPr="00614EF5">
        <w:rPr>
          <w:rFonts w:ascii="mylotus" w:hAnsi="mylotus" w:cs="mylotus"/>
          <w:sz w:val="28"/>
          <w:szCs w:val="28"/>
          <w:rtl/>
        </w:rPr>
        <w:t>وسواءً شقّ عليه الصوم أم لم يشقّ</w:t>
      </w:r>
      <w:r w:rsidRPr="00614EF5">
        <w:rPr>
          <w:rFonts w:ascii="mylotus" w:hAnsi="mylotus" w:cs="mylotus"/>
          <w:sz w:val="28"/>
          <w:szCs w:val="28"/>
          <w:rtl/>
        </w:rPr>
        <w:t>.</w:t>
      </w:r>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 xml:space="preserve">18 -  </w:t>
      </w:r>
      <w:r w:rsidR="00B01B63" w:rsidRPr="00614EF5">
        <w:rPr>
          <w:rFonts w:ascii="mylotus" w:hAnsi="mylotus" w:cs="mylotus"/>
          <w:sz w:val="28"/>
          <w:szCs w:val="28"/>
          <w:rtl/>
        </w:rPr>
        <w:t>من عزم على السفر في رمضان فإنه لا ينوي الفطر حتى يسافر، ولا يُفطر</w:t>
      </w:r>
      <w:r w:rsidR="00B01B63" w:rsidRPr="00614EF5">
        <w:rPr>
          <w:rFonts w:ascii="mylotus" w:hAnsi="mylotus" w:cs="mylotus"/>
          <w:sz w:val="28"/>
          <w:szCs w:val="28"/>
        </w:rPr>
        <w:t xml:space="preserve"> </w:t>
      </w:r>
      <w:r w:rsidR="00B01B63" w:rsidRPr="00614EF5">
        <w:rPr>
          <w:rFonts w:ascii="mylotus" w:hAnsi="mylotus" w:cs="mylotus"/>
          <w:sz w:val="28"/>
          <w:szCs w:val="28"/>
          <w:rtl/>
        </w:rPr>
        <w:t>المسافر إلا بعد خروجه ومفارقة بيوت قريته العامرة</w:t>
      </w:r>
      <w:r w:rsidRPr="00614EF5">
        <w:rPr>
          <w:rFonts w:ascii="mylotus" w:hAnsi="mylotus" w:cs="mylotus"/>
          <w:sz w:val="28"/>
          <w:szCs w:val="28"/>
          <w:rtl/>
        </w:rPr>
        <w:t>.</w:t>
      </w:r>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 xml:space="preserve">19 -  </w:t>
      </w:r>
      <w:r w:rsidR="00B01B63" w:rsidRPr="00614EF5">
        <w:rPr>
          <w:rFonts w:ascii="mylotus" w:hAnsi="mylotus" w:cs="mylotus"/>
          <w:sz w:val="28"/>
          <w:szCs w:val="28"/>
          <w:rtl/>
        </w:rPr>
        <w:t>إذا غربت الشمس فأفطر على الأرض، ثم أقلعت به الطائرة فرأى الشمس، لم يلزمه</w:t>
      </w:r>
      <w:r w:rsidR="00B01B63" w:rsidRPr="00614EF5">
        <w:rPr>
          <w:rFonts w:ascii="mylotus" w:hAnsi="mylotus" w:cs="mylotus"/>
          <w:sz w:val="28"/>
          <w:szCs w:val="28"/>
        </w:rPr>
        <w:t xml:space="preserve"> </w:t>
      </w:r>
      <w:r w:rsidR="00B01B63" w:rsidRPr="00614EF5">
        <w:rPr>
          <w:rFonts w:ascii="mylotus" w:hAnsi="mylotus" w:cs="mylotus"/>
          <w:sz w:val="28"/>
          <w:szCs w:val="28"/>
          <w:rtl/>
        </w:rPr>
        <w:t>الإمساك لأنه أتمّ صيام يومه كاملاً</w:t>
      </w:r>
      <w:r w:rsidRPr="00614EF5">
        <w:rPr>
          <w:rFonts w:ascii="mylotus" w:hAnsi="mylotus" w:cs="mylotus"/>
          <w:sz w:val="28"/>
          <w:szCs w:val="28"/>
          <w:rtl/>
        </w:rPr>
        <w:t>.</w:t>
      </w:r>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 xml:space="preserve">20 -  </w:t>
      </w:r>
      <w:r w:rsidR="00B01B63" w:rsidRPr="00614EF5">
        <w:rPr>
          <w:rFonts w:ascii="mylotus" w:hAnsi="mylotus" w:cs="mylotus"/>
          <w:sz w:val="28"/>
          <w:szCs w:val="28"/>
          <w:rtl/>
        </w:rPr>
        <w:t>من وصل إلى بلد ونوى الإقامة فيها أكثر من أربعة أيام وجب عليه الصيام عند</w:t>
      </w:r>
      <w:r w:rsidR="00B01B63" w:rsidRPr="00614EF5">
        <w:rPr>
          <w:rFonts w:ascii="mylotus" w:hAnsi="mylotus" w:cs="mylotus"/>
          <w:sz w:val="28"/>
          <w:szCs w:val="28"/>
        </w:rPr>
        <w:t xml:space="preserve"> </w:t>
      </w:r>
      <w:r w:rsidR="00B01B63" w:rsidRPr="00614EF5">
        <w:rPr>
          <w:rFonts w:ascii="mylotus" w:hAnsi="mylotus" w:cs="mylotus"/>
          <w:sz w:val="28"/>
          <w:szCs w:val="28"/>
          <w:rtl/>
        </w:rPr>
        <w:t>جمهور أهل العلم</w:t>
      </w:r>
      <w:r w:rsidRPr="00614EF5">
        <w:rPr>
          <w:rFonts w:ascii="mylotus" w:hAnsi="mylotus" w:cs="mylotus"/>
          <w:sz w:val="28"/>
          <w:szCs w:val="28"/>
          <w:rtl/>
        </w:rPr>
        <w:t>.</w:t>
      </w:r>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21 -  م</w:t>
      </w:r>
      <w:r w:rsidR="00B01B63" w:rsidRPr="00614EF5">
        <w:rPr>
          <w:rFonts w:ascii="mylotus" w:hAnsi="mylotus" w:cs="mylotus"/>
          <w:sz w:val="28"/>
          <w:szCs w:val="28"/>
          <w:rtl/>
        </w:rPr>
        <w:t>ن ابتدأ الصيام وهو مقيم ثم سافر أثناء النهار جاز له الفطر</w:t>
      </w:r>
      <w:r w:rsidRPr="00614EF5">
        <w:rPr>
          <w:rFonts w:ascii="mylotus" w:hAnsi="mylotus" w:cs="mylotus"/>
          <w:sz w:val="28"/>
          <w:szCs w:val="28"/>
          <w:rtl/>
        </w:rPr>
        <w:t>.</w:t>
      </w:r>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 xml:space="preserve">22 -  </w:t>
      </w:r>
      <w:r w:rsidR="00B01B63" w:rsidRPr="00614EF5">
        <w:rPr>
          <w:rFonts w:ascii="mylotus" w:hAnsi="mylotus" w:cs="mylotus"/>
          <w:sz w:val="28"/>
          <w:szCs w:val="28"/>
          <w:rtl/>
        </w:rPr>
        <w:t>ويجوز أن يُفطر مَن عادته السفر إذا كان له بلد يأوي إليه، كصاحب البريد</w:t>
      </w:r>
      <w:r w:rsidR="00B01B63" w:rsidRPr="00614EF5">
        <w:rPr>
          <w:rFonts w:ascii="mylotus" w:hAnsi="mylotus" w:cs="mylotus"/>
          <w:sz w:val="28"/>
          <w:szCs w:val="28"/>
        </w:rPr>
        <w:t xml:space="preserve"> </w:t>
      </w:r>
      <w:r w:rsidR="00B01B63" w:rsidRPr="00614EF5">
        <w:rPr>
          <w:rFonts w:ascii="mylotus" w:hAnsi="mylotus" w:cs="mylotus"/>
          <w:sz w:val="28"/>
          <w:szCs w:val="28"/>
          <w:rtl/>
        </w:rPr>
        <w:t>وأصحاب سيارات الأجرة والطيارين والموظفين ولو كان سفرهم يومياً، وعليهم القضاء،</w:t>
      </w:r>
      <w:r w:rsidR="00B01B63" w:rsidRPr="00614EF5">
        <w:rPr>
          <w:rFonts w:ascii="mylotus" w:hAnsi="mylotus" w:cs="mylotus"/>
          <w:sz w:val="28"/>
          <w:szCs w:val="28"/>
        </w:rPr>
        <w:t xml:space="preserve"> </w:t>
      </w:r>
      <w:r w:rsidR="00B01B63" w:rsidRPr="00614EF5">
        <w:rPr>
          <w:rFonts w:ascii="mylotus" w:hAnsi="mylotus" w:cs="mylotus"/>
          <w:sz w:val="28"/>
          <w:szCs w:val="28"/>
          <w:rtl/>
        </w:rPr>
        <w:t>وكذلك الملاّح الذي له مكان في البرّ يسكنه</w:t>
      </w:r>
      <w:r w:rsidRPr="00614EF5">
        <w:rPr>
          <w:rFonts w:ascii="mylotus" w:hAnsi="mylotus" w:cs="mylotus"/>
          <w:sz w:val="28"/>
          <w:szCs w:val="28"/>
          <w:rtl/>
        </w:rPr>
        <w:t>.</w:t>
      </w:r>
    </w:p>
    <w:p w:rsidR="00B01B63" w:rsidRPr="00614EF5" w:rsidRDefault="00B042AA" w:rsidP="00614EF5">
      <w:pPr>
        <w:ind w:firstLine="397"/>
        <w:jc w:val="both"/>
        <w:rPr>
          <w:rFonts w:ascii="mylotus" w:hAnsi="mylotus" w:cs="mylotus"/>
          <w:sz w:val="28"/>
          <w:szCs w:val="28"/>
          <w:rtl/>
        </w:rPr>
      </w:pPr>
      <w:r w:rsidRPr="00614EF5">
        <w:rPr>
          <w:rFonts w:ascii="mylotus" w:hAnsi="mylotus" w:cs="mylotus"/>
          <w:sz w:val="28"/>
          <w:szCs w:val="28"/>
          <w:rtl/>
        </w:rPr>
        <w:t xml:space="preserve">23 -  </w:t>
      </w:r>
      <w:r w:rsidR="00B01B63" w:rsidRPr="00614EF5">
        <w:rPr>
          <w:rFonts w:ascii="mylotus" w:hAnsi="mylotus" w:cs="mylotus"/>
          <w:sz w:val="28"/>
          <w:szCs w:val="28"/>
          <w:rtl/>
        </w:rPr>
        <w:t>إذا قدم المسافر في أثناء النهار فالأحوط له أن يمسك مراعاة لحرمة الشهر،</w:t>
      </w:r>
      <w:r w:rsidR="00B01B63" w:rsidRPr="00614EF5">
        <w:rPr>
          <w:rFonts w:ascii="mylotus" w:hAnsi="mylotus" w:cs="mylotus"/>
          <w:sz w:val="28"/>
          <w:szCs w:val="28"/>
        </w:rPr>
        <w:t xml:space="preserve"> </w:t>
      </w:r>
      <w:r w:rsidR="00B01B63" w:rsidRPr="00614EF5">
        <w:rPr>
          <w:rFonts w:ascii="mylotus" w:hAnsi="mylotus" w:cs="mylotus"/>
          <w:sz w:val="28"/>
          <w:szCs w:val="28"/>
          <w:rtl/>
        </w:rPr>
        <w:t>لكن عليه القضاء أمسك أو لم يمسك</w:t>
      </w:r>
      <w:r w:rsidRPr="00614EF5">
        <w:rPr>
          <w:rFonts w:ascii="mylotus" w:hAnsi="mylotus" w:cs="mylotus"/>
          <w:sz w:val="28"/>
          <w:szCs w:val="28"/>
          <w:rtl/>
        </w:rPr>
        <w:t>.</w:t>
      </w:r>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 xml:space="preserve">24 -  </w:t>
      </w:r>
      <w:r w:rsidR="00B01B63" w:rsidRPr="00614EF5">
        <w:rPr>
          <w:rFonts w:ascii="mylotus" w:hAnsi="mylotus" w:cs="mylotus"/>
          <w:sz w:val="28"/>
          <w:szCs w:val="28"/>
          <w:rtl/>
        </w:rPr>
        <w:t>إذا ابتدأ الصيام في بلد، ثم سافر إلى بلد صاموا قبلهم أو بعدهم فإن حكمه</w:t>
      </w:r>
      <w:r w:rsidR="00B01B63" w:rsidRPr="00614EF5">
        <w:rPr>
          <w:rFonts w:ascii="mylotus" w:hAnsi="mylotus" w:cs="mylotus"/>
          <w:sz w:val="28"/>
          <w:szCs w:val="28"/>
        </w:rPr>
        <w:t xml:space="preserve"> </w:t>
      </w:r>
      <w:r w:rsidR="00B01B63" w:rsidRPr="00614EF5">
        <w:rPr>
          <w:rFonts w:ascii="mylotus" w:hAnsi="mylotus" w:cs="mylotus"/>
          <w:sz w:val="28"/>
          <w:szCs w:val="28"/>
          <w:rtl/>
        </w:rPr>
        <w:t>حكم من سافر إليهم</w:t>
      </w:r>
      <w:r w:rsidRPr="00614EF5">
        <w:rPr>
          <w:rFonts w:ascii="mylotus" w:hAnsi="mylotus" w:cs="mylotus"/>
          <w:sz w:val="28"/>
          <w:szCs w:val="28"/>
          <w:rtl/>
        </w:rPr>
        <w:t>.</w:t>
      </w:r>
    </w:p>
    <w:p w:rsidR="00B01B63" w:rsidRPr="00614EF5" w:rsidRDefault="00B01B63" w:rsidP="000D3EA5">
      <w:pPr>
        <w:pStyle w:val="Heading2"/>
      </w:pPr>
      <w:bookmarkStart w:id="14" w:name="_Toc447795653"/>
      <w:r w:rsidRPr="00614EF5">
        <w:rPr>
          <w:rtl/>
        </w:rPr>
        <w:t>صيام المريض</w:t>
      </w:r>
      <w:bookmarkEnd w:id="14"/>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 xml:space="preserve">25 -  </w:t>
      </w:r>
      <w:r w:rsidR="00B01B63" w:rsidRPr="00614EF5">
        <w:rPr>
          <w:rFonts w:ascii="mylotus" w:hAnsi="mylotus" w:cs="mylotus"/>
          <w:sz w:val="28"/>
          <w:szCs w:val="28"/>
          <w:rtl/>
        </w:rPr>
        <w:t>كل مرض خرج به الإنسان عن حدّ الصحة يجوز أن يُفطر به. أما الشيء الخفيف</w:t>
      </w:r>
      <w:r w:rsidR="00B01B63" w:rsidRPr="00614EF5">
        <w:rPr>
          <w:rFonts w:ascii="mylotus" w:hAnsi="mylotus" w:cs="mylotus"/>
          <w:sz w:val="28"/>
          <w:szCs w:val="28"/>
        </w:rPr>
        <w:t xml:space="preserve"> </w:t>
      </w:r>
      <w:r w:rsidR="00B01B63" w:rsidRPr="00614EF5">
        <w:rPr>
          <w:rFonts w:ascii="mylotus" w:hAnsi="mylotus" w:cs="mylotus"/>
          <w:sz w:val="28"/>
          <w:szCs w:val="28"/>
          <w:rtl/>
        </w:rPr>
        <w:t>كالسعال والصداع فلا يجوز الفطر بسببه. وإذا ثبت بالطب أو علم الشخص من عادته</w:t>
      </w:r>
      <w:r w:rsidR="00B01B63" w:rsidRPr="00614EF5">
        <w:rPr>
          <w:rFonts w:ascii="mylotus" w:hAnsi="mylotus" w:cs="mylotus"/>
          <w:sz w:val="28"/>
          <w:szCs w:val="28"/>
        </w:rPr>
        <w:t xml:space="preserve"> </w:t>
      </w:r>
      <w:r w:rsidR="00B01B63" w:rsidRPr="00614EF5">
        <w:rPr>
          <w:rFonts w:ascii="mylotus" w:hAnsi="mylotus" w:cs="mylotus"/>
          <w:sz w:val="28"/>
          <w:szCs w:val="28"/>
          <w:rtl/>
        </w:rPr>
        <w:lastRenderedPageBreak/>
        <w:t>وتجربته أو غلب على ظنّه أن الصيام يجلب له المرض، أو يزيده أو يؤخر البرء، يجوز له</w:t>
      </w:r>
      <w:r w:rsidR="00B01B63" w:rsidRPr="00614EF5">
        <w:rPr>
          <w:rFonts w:ascii="mylotus" w:hAnsi="mylotus" w:cs="mylotus"/>
          <w:sz w:val="28"/>
          <w:szCs w:val="28"/>
        </w:rPr>
        <w:t xml:space="preserve"> </w:t>
      </w:r>
      <w:r w:rsidR="00B01B63" w:rsidRPr="00614EF5">
        <w:rPr>
          <w:rFonts w:ascii="mylotus" w:hAnsi="mylotus" w:cs="mylotus"/>
          <w:sz w:val="28"/>
          <w:szCs w:val="28"/>
          <w:rtl/>
        </w:rPr>
        <w:t>أن يُفطر، بل يُكره له الصيام</w:t>
      </w:r>
      <w:r w:rsidRPr="00614EF5">
        <w:rPr>
          <w:rFonts w:ascii="mylotus" w:hAnsi="mylotus" w:cs="mylotus"/>
          <w:sz w:val="28"/>
          <w:szCs w:val="28"/>
          <w:rtl/>
        </w:rPr>
        <w:t>.</w:t>
      </w:r>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 xml:space="preserve">26 -  </w:t>
      </w:r>
      <w:r w:rsidR="00B01B63" w:rsidRPr="00614EF5">
        <w:rPr>
          <w:rFonts w:ascii="mylotus" w:hAnsi="mylotus" w:cs="mylotus"/>
          <w:sz w:val="28"/>
          <w:szCs w:val="28"/>
          <w:rtl/>
        </w:rPr>
        <w:t>إن كان الصوم يسبب له الإغماء أفطر وقضى، وإذا أُغمي عليه أثناء النهار، ثم</w:t>
      </w:r>
      <w:r w:rsidR="00B01B63" w:rsidRPr="00614EF5">
        <w:rPr>
          <w:rFonts w:ascii="mylotus" w:hAnsi="mylotus" w:cs="mylotus"/>
          <w:sz w:val="28"/>
          <w:szCs w:val="28"/>
        </w:rPr>
        <w:t xml:space="preserve"> </w:t>
      </w:r>
      <w:r w:rsidR="00B01B63" w:rsidRPr="00614EF5">
        <w:rPr>
          <w:rFonts w:ascii="mylotus" w:hAnsi="mylotus" w:cs="mylotus"/>
          <w:sz w:val="28"/>
          <w:szCs w:val="28"/>
          <w:rtl/>
        </w:rPr>
        <w:t>أفاق قبل الغروب أو بعده، فصيامه صحيح ما دام أصبح صائماً، وإذا طرأ عليه الإغماء</w:t>
      </w:r>
      <w:r w:rsidR="00B01B63" w:rsidRPr="00614EF5">
        <w:rPr>
          <w:rFonts w:ascii="mylotus" w:hAnsi="mylotus" w:cs="mylotus"/>
          <w:sz w:val="28"/>
          <w:szCs w:val="28"/>
        </w:rPr>
        <w:t xml:space="preserve"> </w:t>
      </w:r>
      <w:r w:rsidR="00B01B63" w:rsidRPr="00614EF5">
        <w:rPr>
          <w:rFonts w:ascii="mylotus" w:hAnsi="mylotus" w:cs="mylotus"/>
          <w:sz w:val="28"/>
          <w:szCs w:val="28"/>
          <w:rtl/>
        </w:rPr>
        <w:t>من الفجر إلى المغرب، فالجمهور على عدم صحة صومه. أما قضاء المغمى عليه فهو واجب</w:t>
      </w:r>
      <w:r w:rsidR="00B01B63" w:rsidRPr="00614EF5">
        <w:rPr>
          <w:rFonts w:ascii="mylotus" w:hAnsi="mylotus" w:cs="mylotus"/>
          <w:sz w:val="28"/>
          <w:szCs w:val="28"/>
        </w:rPr>
        <w:t xml:space="preserve"> </w:t>
      </w:r>
      <w:r w:rsidR="00B01B63" w:rsidRPr="00614EF5">
        <w:rPr>
          <w:rFonts w:ascii="mylotus" w:hAnsi="mylotus" w:cs="mylotus"/>
          <w:sz w:val="28"/>
          <w:szCs w:val="28"/>
          <w:rtl/>
        </w:rPr>
        <w:t>عند جمهور العلماء مهما طالت مدة الإغماء</w:t>
      </w:r>
      <w:r w:rsidRPr="00614EF5">
        <w:rPr>
          <w:rFonts w:ascii="mylotus" w:hAnsi="mylotus" w:cs="mylotus"/>
          <w:sz w:val="28"/>
          <w:szCs w:val="28"/>
          <w:rtl/>
        </w:rPr>
        <w:t>.</w:t>
      </w:r>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 xml:space="preserve">27 -  </w:t>
      </w:r>
      <w:r w:rsidR="00B01B63" w:rsidRPr="00614EF5">
        <w:rPr>
          <w:rFonts w:ascii="mylotus" w:hAnsi="mylotus" w:cs="mylotus"/>
          <w:sz w:val="28"/>
          <w:szCs w:val="28"/>
          <w:rtl/>
        </w:rPr>
        <w:t>ومن أرهقه جوع مفرط أو عطش شديد فخاف على نفسه الهلاك، أو ذهاب بعض الحواسّ</w:t>
      </w:r>
      <w:r w:rsidR="00B01B63" w:rsidRPr="00614EF5">
        <w:rPr>
          <w:rFonts w:ascii="mylotus" w:hAnsi="mylotus" w:cs="mylotus"/>
          <w:sz w:val="28"/>
          <w:szCs w:val="28"/>
        </w:rPr>
        <w:t xml:space="preserve"> </w:t>
      </w:r>
      <w:r w:rsidR="00B01B63" w:rsidRPr="00614EF5">
        <w:rPr>
          <w:rFonts w:ascii="mylotus" w:hAnsi="mylotus" w:cs="mylotus"/>
          <w:sz w:val="28"/>
          <w:szCs w:val="28"/>
          <w:rtl/>
        </w:rPr>
        <w:t>بغلبة الظن لا الوهم، أفطر وقضى، وأصحاب المهن الشاقة لا يجوز لهم الفطر،فإن كان</w:t>
      </w:r>
      <w:r w:rsidR="00B01B63" w:rsidRPr="00614EF5">
        <w:rPr>
          <w:rFonts w:ascii="mylotus" w:hAnsi="mylotus" w:cs="mylotus"/>
          <w:sz w:val="28"/>
          <w:szCs w:val="28"/>
        </w:rPr>
        <w:t xml:space="preserve"> </w:t>
      </w:r>
      <w:r w:rsidR="00B01B63" w:rsidRPr="00614EF5">
        <w:rPr>
          <w:rFonts w:ascii="mylotus" w:hAnsi="mylotus" w:cs="mylotus"/>
          <w:sz w:val="28"/>
          <w:szCs w:val="28"/>
          <w:rtl/>
        </w:rPr>
        <w:t>يضرهم ترك الصنعة، وخشوا على أنفسهم التلف أثناء النهار أفطروا وقضوا. وليست</w:t>
      </w:r>
      <w:r w:rsidR="00B01B63" w:rsidRPr="00614EF5">
        <w:rPr>
          <w:rFonts w:ascii="mylotus" w:hAnsi="mylotus" w:cs="mylotus"/>
          <w:sz w:val="28"/>
          <w:szCs w:val="28"/>
        </w:rPr>
        <w:t xml:space="preserve"> </w:t>
      </w:r>
      <w:r w:rsidR="00B01B63" w:rsidRPr="00614EF5">
        <w:rPr>
          <w:rFonts w:ascii="mylotus" w:hAnsi="mylotus" w:cs="mylotus"/>
          <w:sz w:val="28"/>
          <w:szCs w:val="28"/>
          <w:rtl/>
        </w:rPr>
        <w:t>امتحانات الطلاب عذراً يبيح الفطر في رمضان</w:t>
      </w:r>
      <w:r w:rsidRPr="00614EF5">
        <w:rPr>
          <w:rFonts w:ascii="mylotus" w:hAnsi="mylotus" w:cs="mylotus"/>
          <w:sz w:val="28"/>
          <w:szCs w:val="28"/>
          <w:rtl/>
        </w:rPr>
        <w:t>.</w:t>
      </w:r>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 xml:space="preserve">28 -  </w:t>
      </w:r>
      <w:r w:rsidR="00B01B63" w:rsidRPr="00614EF5">
        <w:rPr>
          <w:rFonts w:ascii="mylotus" w:hAnsi="mylotus" w:cs="mylotus"/>
          <w:sz w:val="28"/>
          <w:szCs w:val="28"/>
          <w:rtl/>
        </w:rPr>
        <w:t>المريض الذي يُرجى بُرؤه ينتظر الشفاء ثم يقضي ولا يُجزئه الإطعام. والمريض</w:t>
      </w:r>
      <w:r w:rsidR="00B01B63" w:rsidRPr="00614EF5">
        <w:rPr>
          <w:rFonts w:ascii="mylotus" w:hAnsi="mylotus" w:cs="mylotus"/>
          <w:sz w:val="28"/>
          <w:szCs w:val="28"/>
        </w:rPr>
        <w:t xml:space="preserve"> </w:t>
      </w:r>
      <w:r w:rsidR="00B01B63" w:rsidRPr="00614EF5">
        <w:rPr>
          <w:rFonts w:ascii="mylotus" w:hAnsi="mylotus" w:cs="mylotus"/>
          <w:sz w:val="28"/>
          <w:szCs w:val="28"/>
          <w:rtl/>
        </w:rPr>
        <w:t>مرضاً مزمناً لا يُرجى برؤه، وكذا الكبير العاجز، يُطعم عن كل يوم مسكيناً نصف صاع</w:t>
      </w:r>
      <w:r w:rsidR="00B01B63" w:rsidRPr="00614EF5">
        <w:rPr>
          <w:rFonts w:ascii="mylotus" w:hAnsi="mylotus" w:cs="mylotus"/>
          <w:sz w:val="28"/>
          <w:szCs w:val="28"/>
        </w:rPr>
        <w:t xml:space="preserve"> </w:t>
      </w:r>
      <w:r w:rsidR="00B01B63" w:rsidRPr="00614EF5">
        <w:rPr>
          <w:rFonts w:ascii="mylotus" w:hAnsi="mylotus" w:cs="mylotus"/>
          <w:sz w:val="28"/>
          <w:szCs w:val="28"/>
          <w:rtl/>
        </w:rPr>
        <w:t>من قوت البلد</w:t>
      </w:r>
      <w:r w:rsidRPr="00614EF5">
        <w:rPr>
          <w:rFonts w:ascii="mylotus" w:hAnsi="mylotus" w:cs="mylotus"/>
          <w:sz w:val="28"/>
          <w:szCs w:val="28"/>
          <w:rtl/>
        </w:rPr>
        <w:t>.</w:t>
      </w:r>
    </w:p>
    <w:p w:rsidR="00B01B63" w:rsidRPr="00614EF5" w:rsidRDefault="00B042AA" w:rsidP="00614EF5">
      <w:pPr>
        <w:ind w:firstLine="397"/>
        <w:jc w:val="both"/>
        <w:rPr>
          <w:rFonts w:ascii="mylotus" w:hAnsi="mylotus" w:cs="mylotus"/>
          <w:sz w:val="28"/>
          <w:szCs w:val="28"/>
          <w:rtl/>
        </w:rPr>
      </w:pPr>
      <w:r w:rsidRPr="00614EF5">
        <w:rPr>
          <w:rFonts w:ascii="mylotus" w:hAnsi="mylotus" w:cs="mylotus"/>
          <w:sz w:val="28"/>
          <w:szCs w:val="28"/>
          <w:rtl/>
        </w:rPr>
        <w:t xml:space="preserve">29 -  </w:t>
      </w:r>
      <w:r w:rsidR="00B01B63" w:rsidRPr="00614EF5">
        <w:rPr>
          <w:rFonts w:ascii="mylotus" w:hAnsi="mylotus" w:cs="mylotus"/>
          <w:sz w:val="28"/>
          <w:szCs w:val="28"/>
          <w:rtl/>
        </w:rPr>
        <w:t>من مرض ثمّ شفي، وتمكن من القضاء فلم يقض حتى مات أُخرج من ماله طعام مسكين</w:t>
      </w:r>
      <w:r w:rsidR="00B01B63" w:rsidRPr="00614EF5">
        <w:rPr>
          <w:rFonts w:ascii="mylotus" w:hAnsi="mylotus" w:cs="mylotus"/>
          <w:sz w:val="28"/>
          <w:szCs w:val="28"/>
        </w:rPr>
        <w:t xml:space="preserve"> </w:t>
      </w:r>
      <w:r w:rsidR="00B01B63" w:rsidRPr="00614EF5">
        <w:rPr>
          <w:rFonts w:ascii="mylotus" w:hAnsi="mylotus" w:cs="mylotus"/>
          <w:sz w:val="28"/>
          <w:szCs w:val="28"/>
          <w:rtl/>
        </w:rPr>
        <w:t>عن كل يوم. وإن رغب أحد أقاربه أن يصوم عنه فيصحّ ذلك</w:t>
      </w:r>
      <w:r w:rsidRPr="00614EF5">
        <w:rPr>
          <w:rFonts w:ascii="mylotus" w:hAnsi="mylotus" w:cs="mylotus"/>
          <w:sz w:val="28"/>
          <w:szCs w:val="28"/>
          <w:rtl/>
        </w:rPr>
        <w:t>.</w:t>
      </w:r>
    </w:p>
    <w:p w:rsidR="00B01B63" w:rsidRPr="00614EF5" w:rsidRDefault="00B01B63" w:rsidP="000D3EA5">
      <w:pPr>
        <w:pStyle w:val="Heading2"/>
      </w:pPr>
      <w:bookmarkStart w:id="15" w:name="_Toc447795654"/>
      <w:r w:rsidRPr="00614EF5">
        <w:rPr>
          <w:rtl/>
        </w:rPr>
        <w:t>صيام</w:t>
      </w:r>
      <w:r w:rsidRPr="00614EF5">
        <w:t xml:space="preserve"> </w:t>
      </w:r>
      <w:r w:rsidRPr="00614EF5">
        <w:rPr>
          <w:rtl/>
        </w:rPr>
        <w:t>الكبير والعاجز والهرم</w:t>
      </w:r>
      <w:bookmarkEnd w:id="15"/>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t xml:space="preserve">30 -  </w:t>
      </w:r>
      <w:r w:rsidR="00B01B63" w:rsidRPr="00614EF5">
        <w:rPr>
          <w:rFonts w:ascii="mylotus" w:hAnsi="mylotus" w:cs="mylotus"/>
          <w:sz w:val="28"/>
          <w:szCs w:val="28"/>
          <w:rtl/>
        </w:rPr>
        <w:t>العجوز والشيخ الفاني الذي فنيت قوته لا يلزمهما الصوم، ولهما أن يفطرا</w:t>
      </w:r>
      <w:r w:rsidR="00B01B63" w:rsidRPr="00614EF5">
        <w:rPr>
          <w:rFonts w:ascii="mylotus" w:hAnsi="mylotus" w:cs="mylotus"/>
          <w:sz w:val="28"/>
          <w:szCs w:val="28"/>
        </w:rPr>
        <w:t xml:space="preserve"> </w:t>
      </w:r>
      <w:r w:rsidR="00B01B63" w:rsidRPr="00614EF5">
        <w:rPr>
          <w:rFonts w:ascii="mylotus" w:hAnsi="mylotus" w:cs="mylotus"/>
          <w:sz w:val="28"/>
          <w:szCs w:val="28"/>
          <w:rtl/>
        </w:rPr>
        <w:t>مادام الصيام يُجهدهما ويشق عليهما. وأما من سقط تمييزه، وبلغ حدّ الخَرَف فلا يجب</w:t>
      </w:r>
      <w:r w:rsidR="00B01B63" w:rsidRPr="00614EF5">
        <w:rPr>
          <w:rFonts w:ascii="mylotus" w:hAnsi="mylotus" w:cs="mylotus"/>
          <w:sz w:val="28"/>
          <w:szCs w:val="28"/>
        </w:rPr>
        <w:t xml:space="preserve"> </w:t>
      </w:r>
      <w:r w:rsidR="00B01B63" w:rsidRPr="00614EF5">
        <w:rPr>
          <w:rFonts w:ascii="mylotus" w:hAnsi="mylotus" w:cs="mylotus"/>
          <w:sz w:val="28"/>
          <w:szCs w:val="28"/>
          <w:rtl/>
        </w:rPr>
        <w:t>عليه ولا على أهله شيء لسقوط التكليف</w:t>
      </w:r>
      <w:r w:rsidRPr="00614EF5">
        <w:rPr>
          <w:rFonts w:ascii="mylotus" w:hAnsi="mylotus" w:cs="mylotus"/>
          <w:sz w:val="28"/>
          <w:szCs w:val="28"/>
          <w:rtl/>
        </w:rPr>
        <w:t>.</w:t>
      </w:r>
    </w:p>
    <w:p w:rsidR="00B01B63" w:rsidRPr="00614EF5" w:rsidRDefault="00B042AA" w:rsidP="00614EF5">
      <w:pPr>
        <w:ind w:firstLine="397"/>
        <w:jc w:val="both"/>
        <w:rPr>
          <w:rFonts w:ascii="mylotus" w:hAnsi="mylotus" w:cs="mylotus"/>
          <w:sz w:val="28"/>
          <w:szCs w:val="28"/>
        </w:rPr>
      </w:pPr>
      <w:r w:rsidRPr="00614EF5">
        <w:rPr>
          <w:rFonts w:ascii="mylotus" w:hAnsi="mylotus" w:cs="mylotus"/>
          <w:sz w:val="28"/>
          <w:szCs w:val="28"/>
          <w:rtl/>
        </w:rPr>
        <w:lastRenderedPageBreak/>
        <w:t xml:space="preserve">31 -  </w:t>
      </w:r>
      <w:r w:rsidR="00B01B63" w:rsidRPr="00614EF5">
        <w:rPr>
          <w:rFonts w:ascii="mylotus" w:hAnsi="mylotus" w:cs="mylotus"/>
          <w:sz w:val="28"/>
          <w:szCs w:val="28"/>
          <w:rtl/>
        </w:rPr>
        <w:t>من قاتل عدواً، أو أحاط العدو ببلده والصوم يُضعفه عن القتال، ساغ له الفطر</w:t>
      </w:r>
      <w:r w:rsidR="00B01B63" w:rsidRPr="00614EF5">
        <w:rPr>
          <w:rFonts w:ascii="mylotus" w:hAnsi="mylotus" w:cs="mylotus"/>
          <w:sz w:val="28"/>
          <w:szCs w:val="28"/>
        </w:rPr>
        <w:t xml:space="preserve"> </w:t>
      </w:r>
      <w:r w:rsidR="00B01B63" w:rsidRPr="00614EF5">
        <w:rPr>
          <w:rFonts w:ascii="mylotus" w:hAnsi="mylotus" w:cs="mylotus"/>
          <w:sz w:val="28"/>
          <w:szCs w:val="28"/>
          <w:rtl/>
        </w:rPr>
        <w:t>ولو بدون سفر، وكذلك لو احتاج للفطر قبل القتال أفطر</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32 -  </w:t>
      </w:r>
      <w:r w:rsidR="00B01B63" w:rsidRPr="00614EF5">
        <w:rPr>
          <w:rFonts w:ascii="mylotus" w:hAnsi="mylotus" w:cs="mylotus"/>
          <w:sz w:val="28"/>
          <w:szCs w:val="28"/>
          <w:rtl/>
        </w:rPr>
        <w:t>من كان سبب فطره ظاهراً كالمريض فلا بأس أن يفطر ظاهراً، ومن كان سبب فطره</w:t>
      </w:r>
      <w:r w:rsidR="00B01B63" w:rsidRPr="00614EF5">
        <w:rPr>
          <w:rFonts w:ascii="mylotus" w:hAnsi="mylotus" w:cs="mylotus"/>
          <w:sz w:val="28"/>
          <w:szCs w:val="28"/>
        </w:rPr>
        <w:t xml:space="preserve"> </w:t>
      </w:r>
      <w:r w:rsidR="00B01B63" w:rsidRPr="00614EF5">
        <w:rPr>
          <w:rFonts w:ascii="mylotus" w:hAnsi="mylotus" w:cs="mylotus"/>
          <w:sz w:val="28"/>
          <w:szCs w:val="28"/>
          <w:rtl/>
        </w:rPr>
        <w:t>خفياً كالحائض فالأولى أن يُفطر خفية خشية التهمة</w:t>
      </w:r>
      <w:r w:rsidRPr="00614EF5">
        <w:rPr>
          <w:rFonts w:ascii="mylotus" w:hAnsi="mylotus" w:cs="mylotus"/>
          <w:sz w:val="28"/>
          <w:szCs w:val="28"/>
          <w:rtl/>
        </w:rPr>
        <w:t>.</w:t>
      </w:r>
    </w:p>
    <w:p w:rsidR="00B01B63" w:rsidRPr="00614EF5" w:rsidRDefault="00B01B63" w:rsidP="000D3EA5">
      <w:pPr>
        <w:pStyle w:val="Heading2"/>
      </w:pPr>
      <w:bookmarkStart w:id="16" w:name="_Toc447795655"/>
      <w:r w:rsidRPr="00614EF5">
        <w:rPr>
          <w:rtl/>
        </w:rPr>
        <w:t>النية في الصيام</w:t>
      </w:r>
      <w:bookmarkEnd w:id="16"/>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33 -  </w:t>
      </w:r>
      <w:r w:rsidR="00B01B63" w:rsidRPr="00614EF5">
        <w:rPr>
          <w:rFonts w:ascii="mylotus" w:hAnsi="mylotus" w:cs="mylotus"/>
          <w:sz w:val="28"/>
          <w:szCs w:val="28"/>
          <w:rtl/>
        </w:rPr>
        <w:t>تُشترط النية في صوم الفرض، وكذا كل صوم واجب، كالقضاء والكفارة، ويجوز أن</w:t>
      </w:r>
      <w:r w:rsidR="00B01B63" w:rsidRPr="00614EF5">
        <w:rPr>
          <w:rFonts w:ascii="mylotus" w:hAnsi="mylotus" w:cs="mylotus"/>
          <w:sz w:val="28"/>
          <w:szCs w:val="28"/>
        </w:rPr>
        <w:t xml:space="preserve"> </w:t>
      </w:r>
      <w:r w:rsidR="00B01B63" w:rsidRPr="00614EF5">
        <w:rPr>
          <w:rFonts w:ascii="mylotus" w:hAnsi="mylotus" w:cs="mylotus"/>
          <w:sz w:val="28"/>
          <w:szCs w:val="28"/>
          <w:rtl/>
        </w:rPr>
        <w:t>تكون في أي جزء من الليل ولو قبل الفجر بلحظة. والنية عزم القلب على الفعل، والتلفظ</w:t>
      </w:r>
      <w:r w:rsidR="00B01B63" w:rsidRPr="00614EF5">
        <w:rPr>
          <w:rFonts w:ascii="mylotus" w:hAnsi="mylotus" w:cs="mylotus"/>
          <w:sz w:val="28"/>
          <w:szCs w:val="28"/>
        </w:rPr>
        <w:t xml:space="preserve"> </w:t>
      </w:r>
      <w:r w:rsidR="00B01B63" w:rsidRPr="00614EF5">
        <w:rPr>
          <w:rFonts w:ascii="mylotus" w:hAnsi="mylotus" w:cs="mylotus"/>
          <w:sz w:val="28"/>
          <w:szCs w:val="28"/>
          <w:rtl/>
        </w:rPr>
        <w:t>بها بدعة، وصائم رمضان لا يحتاج إلى تجديد النية في كلّ ليلة من ليالي رمضان، بل</w:t>
      </w:r>
      <w:r w:rsidR="00B01B63" w:rsidRPr="00614EF5">
        <w:rPr>
          <w:rFonts w:ascii="mylotus" w:hAnsi="mylotus" w:cs="mylotus"/>
          <w:sz w:val="28"/>
          <w:szCs w:val="28"/>
        </w:rPr>
        <w:t xml:space="preserve"> </w:t>
      </w:r>
      <w:r w:rsidR="00B01B63" w:rsidRPr="00614EF5">
        <w:rPr>
          <w:rFonts w:ascii="mylotus" w:hAnsi="mylotus" w:cs="mylotus"/>
          <w:sz w:val="28"/>
          <w:szCs w:val="28"/>
          <w:rtl/>
        </w:rPr>
        <w:t>تكفيه نية الصيام عند دخول الشهر</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tl/>
        </w:rPr>
      </w:pPr>
      <w:r w:rsidRPr="00614EF5">
        <w:rPr>
          <w:rFonts w:ascii="mylotus" w:hAnsi="mylotus" w:cs="mylotus"/>
          <w:sz w:val="28"/>
          <w:szCs w:val="28"/>
          <w:rtl/>
        </w:rPr>
        <w:t xml:space="preserve">34 -  </w:t>
      </w:r>
      <w:r w:rsidR="00B01B63" w:rsidRPr="00614EF5">
        <w:rPr>
          <w:rFonts w:ascii="mylotus" w:hAnsi="mylotus" w:cs="mylotus"/>
          <w:sz w:val="28"/>
          <w:szCs w:val="28"/>
          <w:rtl/>
        </w:rPr>
        <w:t>النفل المطلق لا تُشترط له النية من الليل، وأما النفل المعيّن فالأحوط أن</w:t>
      </w:r>
      <w:r w:rsidR="00B01B63" w:rsidRPr="00614EF5">
        <w:rPr>
          <w:rFonts w:ascii="mylotus" w:hAnsi="mylotus" w:cs="mylotus"/>
          <w:sz w:val="28"/>
          <w:szCs w:val="28"/>
        </w:rPr>
        <w:t xml:space="preserve"> </w:t>
      </w:r>
      <w:r w:rsidR="00B01B63" w:rsidRPr="00614EF5">
        <w:rPr>
          <w:rFonts w:ascii="mylotus" w:hAnsi="mylotus" w:cs="mylotus"/>
          <w:sz w:val="28"/>
          <w:szCs w:val="28"/>
          <w:rtl/>
        </w:rPr>
        <w:t>ينوي له من الليل</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35 -  </w:t>
      </w:r>
      <w:r w:rsidR="00B01B63" w:rsidRPr="00614EF5">
        <w:rPr>
          <w:rFonts w:ascii="mylotus" w:hAnsi="mylotus" w:cs="mylotus"/>
          <w:sz w:val="28"/>
          <w:szCs w:val="28"/>
          <w:rtl/>
        </w:rPr>
        <w:t>من شرع في صوم واجب كالقضاء والنذر والكفارة فلا بدّ أن يتمّه، ولا يجوز أن</w:t>
      </w:r>
      <w:r w:rsidR="00B01B63" w:rsidRPr="00614EF5">
        <w:rPr>
          <w:rFonts w:ascii="mylotus" w:hAnsi="mylotus" w:cs="mylotus"/>
          <w:sz w:val="28"/>
          <w:szCs w:val="28"/>
        </w:rPr>
        <w:t xml:space="preserve"> </w:t>
      </w:r>
      <w:r w:rsidR="00B01B63" w:rsidRPr="00614EF5">
        <w:rPr>
          <w:rFonts w:ascii="mylotus" w:hAnsi="mylotus" w:cs="mylotus"/>
          <w:sz w:val="28"/>
          <w:szCs w:val="28"/>
          <w:rtl/>
        </w:rPr>
        <w:t>يُفطر فيه بغير عذر. وأما صوم النافلة فإن الصائم المتطوع أمير نفسه، إن شاء صام</w:t>
      </w:r>
      <w:r w:rsidR="00B01B63" w:rsidRPr="00614EF5">
        <w:rPr>
          <w:rFonts w:ascii="mylotus" w:hAnsi="mylotus" w:cs="mylotus"/>
          <w:sz w:val="28"/>
          <w:szCs w:val="28"/>
        </w:rPr>
        <w:t xml:space="preserve"> </w:t>
      </w:r>
      <w:r w:rsidR="00B01B63" w:rsidRPr="00614EF5">
        <w:rPr>
          <w:rFonts w:ascii="mylotus" w:hAnsi="mylotus" w:cs="mylotus"/>
          <w:sz w:val="28"/>
          <w:szCs w:val="28"/>
          <w:rtl/>
        </w:rPr>
        <w:t>وإن شاء أفطر ولو بغير عذر</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36 -  </w:t>
      </w:r>
      <w:r w:rsidR="00B01B63" w:rsidRPr="00614EF5">
        <w:rPr>
          <w:rFonts w:ascii="mylotus" w:hAnsi="mylotus" w:cs="mylotus"/>
          <w:sz w:val="28"/>
          <w:szCs w:val="28"/>
          <w:rtl/>
        </w:rPr>
        <w:t>من لم يعلم بدخول شهر رمضان إلا بعد طلوع الفجر فعليه أن يمسك بقية يومه،</w:t>
      </w:r>
      <w:r w:rsidR="00B01B63" w:rsidRPr="00614EF5">
        <w:rPr>
          <w:rFonts w:ascii="mylotus" w:hAnsi="mylotus" w:cs="mylotus"/>
          <w:sz w:val="28"/>
          <w:szCs w:val="28"/>
        </w:rPr>
        <w:t xml:space="preserve"> </w:t>
      </w:r>
      <w:r w:rsidR="00B01B63" w:rsidRPr="00614EF5">
        <w:rPr>
          <w:rFonts w:ascii="mylotus" w:hAnsi="mylotus" w:cs="mylotus"/>
          <w:sz w:val="28"/>
          <w:szCs w:val="28"/>
          <w:rtl/>
        </w:rPr>
        <w:t>وعليه القضاء عند جمهور العلماء</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37 -  </w:t>
      </w:r>
      <w:r w:rsidR="00B01B63" w:rsidRPr="00614EF5">
        <w:rPr>
          <w:rFonts w:ascii="mylotus" w:hAnsi="mylotus" w:cs="mylotus"/>
          <w:sz w:val="28"/>
          <w:szCs w:val="28"/>
          <w:rtl/>
        </w:rPr>
        <w:t>السجين والمحبوس إن علم بدخول الشهر بمشاهدة أو إخبار من ثقة، وجب عليه</w:t>
      </w:r>
      <w:r w:rsidR="00B01B63" w:rsidRPr="00614EF5">
        <w:rPr>
          <w:rFonts w:ascii="mylotus" w:hAnsi="mylotus" w:cs="mylotus"/>
          <w:sz w:val="28"/>
          <w:szCs w:val="28"/>
        </w:rPr>
        <w:t xml:space="preserve"> </w:t>
      </w:r>
      <w:r w:rsidR="00B01B63" w:rsidRPr="00614EF5">
        <w:rPr>
          <w:rFonts w:ascii="mylotus" w:hAnsi="mylotus" w:cs="mylotus"/>
          <w:sz w:val="28"/>
          <w:szCs w:val="28"/>
          <w:rtl/>
        </w:rPr>
        <w:t>الصيام، وإلا فإنه يجتهد لنفسه، ويعمل بما غلب على ظنّه</w:t>
      </w:r>
      <w:r w:rsidRPr="00614EF5">
        <w:rPr>
          <w:rFonts w:ascii="mylotus" w:hAnsi="mylotus" w:cs="mylotus"/>
          <w:sz w:val="28"/>
          <w:szCs w:val="28"/>
          <w:rtl/>
        </w:rPr>
        <w:t>.</w:t>
      </w:r>
    </w:p>
    <w:p w:rsidR="00B01B63" w:rsidRPr="00614EF5" w:rsidRDefault="00B01B63" w:rsidP="000D3EA5">
      <w:pPr>
        <w:pStyle w:val="Heading2"/>
      </w:pPr>
      <w:bookmarkStart w:id="17" w:name="_Toc447795656"/>
      <w:r w:rsidRPr="00614EF5">
        <w:rPr>
          <w:rtl/>
        </w:rPr>
        <w:lastRenderedPageBreak/>
        <w:t>الإفطار والإمساك</w:t>
      </w:r>
      <w:bookmarkEnd w:id="17"/>
    </w:p>
    <w:p w:rsidR="00B01B63" w:rsidRPr="00614EF5" w:rsidRDefault="00893CE5" w:rsidP="00614EF5">
      <w:pPr>
        <w:ind w:firstLine="397"/>
        <w:jc w:val="both"/>
        <w:rPr>
          <w:rFonts w:ascii="mylotus" w:hAnsi="mylotus" w:cs="mylotus"/>
          <w:sz w:val="28"/>
          <w:szCs w:val="28"/>
          <w:rtl/>
        </w:rPr>
      </w:pPr>
      <w:r w:rsidRPr="00614EF5">
        <w:rPr>
          <w:rFonts w:ascii="mylotus" w:hAnsi="mylotus" w:cs="mylotus"/>
          <w:sz w:val="28"/>
          <w:szCs w:val="28"/>
          <w:rtl/>
        </w:rPr>
        <w:t xml:space="preserve">38 -  </w:t>
      </w:r>
      <w:r w:rsidR="00B01B63" w:rsidRPr="00614EF5">
        <w:rPr>
          <w:rFonts w:ascii="mylotus" w:hAnsi="mylotus" w:cs="mylotus"/>
          <w:sz w:val="28"/>
          <w:szCs w:val="28"/>
          <w:rtl/>
        </w:rPr>
        <w:t>إذا غاب جميع قرص الشمس أفطر الصائم، ولا عبرة بالحمرة الشديدة الباقية في</w:t>
      </w:r>
      <w:r w:rsidR="00B01B63" w:rsidRPr="00614EF5">
        <w:rPr>
          <w:rFonts w:ascii="mylotus" w:hAnsi="mylotus" w:cs="mylotus"/>
          <w:sz w:val="28"/>
          <w:szCs w:val="28"/>
        </w:rPr>
        <w:t xml:space="preserve"> </w:t>
      </w:r>
      <w:r w:rsidRPr="00614EF5">
        <w:rPr>
          <w:rFonts w:ascii="mylotus" w:hAnsi="mylotus" w:cs="mylotus"/>
          <w:sz w:val="28"/>
          <w:szCs w:val="28"/>
          <w:rtl/>
        </w:rPr>
        <w:t>الأفق.</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39 -  </w:t>
      </w:r>
      <w:r w:rsidR="00B01B63" w:rsidRPr="00614EF5">
        <w:rPr>
          <w:rFonts w:ascii="mylotus" w:hAnsi="mylotus" w:cs="mylotus"/>
          <w:sz w:val="28"/>
          <w:szCs w:val="28"/>
          <w:rtl/>
        </w:rPr>
        <w:t>إذا طلع الفجر وجب على الصائم الإمساك حالاً سواء سمع الأذان أم لا. وأما</w:t>
      </w:r>
      <w:r w:rsidR="00B01B63" w:rsidRPr="00614EF5">
        <w:rPr>
          <w:rFonts w:ascii="mylotus" w:hAnsi="mylotus" w:cs="mylotus"/>
          <w:sz w:val="28"/>
          <w:szCs w:val="28"/>
        </w:rPr>
        <w:t xml:space="preserve"> </w:t>
      </w:r>
      <w:r w:rsidR="00B01B63" w:rsidRPr="00614EF5">
        <w:rPr>
          <w:rFonts w:ascii="mylotus" w:hAnsi="mylotus" w:cs="mylotus"/>
          <w:sz w:val="28"/>
          <w:szCs w:val="28"/>
          <w:rtl/>
        </w:rPr>
        <w:t>الاحتياط بالإمساك قبل الفجر بوقت كعشر دقائق ونحوها فهو بدعة من البدع</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40 -  </w:t>
      </w:r>
      <w:r w:rsidR="00B01B63" w:rsidRPr="00614EF5">
        <w:rPr>
          <w:rFonts w:ascii="mylotus" w:hAnsi="mylotus" w:cs="mylotus"/>
          <w:sz w:val="28"/>
          <w:szCs w:val="28"/>
          <w:rtl/>
        </w:rPr>
        <w:t>البلد الذي فيه ليل ونهار في الأربع والعشرين ساعة على المسلمين فيه الصيام</w:t>
      </w:r>
      <w:r w:rsidR="00B01B63" w:rsidRPr="00614EF5">
        <w:rPr>
          <w:rFonts w:ascii="mylotus" w:hAnsi="mylotus" w:cs="mylotus"/>
          <w:sz w:val="28"/>
          <w:szCs w:val="28"/>
        </w:rPr>
        <w:t xml:space="preserve"> </w:t>
      </w:r>
      <w:r w:rsidR="00B01B63" w:rsidRPr="00614EF5">
        <w:rPr>
          <w:rFonts w:ascii="mylotus" w:hAnsi="mylotus" w:cs="mylotus"/>
          <w:sz w:val="28"/>
          <w:szCs w:val="28"/>
          <w:rtl/>
        </w:rPr>
        <w:t>ولو طال النهار</w:t>
      </w:r>
      <w:r w:rsidRPr="00614EF5">
        <w:rPr>
          <w:rFonts w:ascii="mylotus" w:hAnsi="mylotus" w:cs="mylotus"/>
          <w:sz w:val="28"/>
          <w:szCs w:val="28"/>
          <w:rtl/>
        </w:rPr>
        <w:t>.</w:t>
      </w:r>
    </w:p>
    <w:p w:rsidR="00B01B63" w:rsidRPr="00614EF5" w:rsidRDefault="00893CE5" w:rsidP="000D3EA5">
      <w:pPr>
        <w:pStyle w:val="Heading2"/>
      </w:pPr>
      <w:bookmarkStart w:id="18" w:name="_Toc447795657"/>
      <w:r w:rsidRPr="00614EF5">
        <w:rPr>
          <w:rtl/>
        </w:rPr>
        <w:t>المفطرات</w:t>
      </w:r>
      <w:bookmarkEnd w:id="18"/>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41 -  </w:t>
      </w:r>
      <w:r w:rsidR="00B01B63" w:rsidRPr="00614EF5">
        <w:rPr>
          <w:rFonts w:ascii="mylotus" w:hAnsi="mylotus" w:cs="mylotus"/>
          <w:sz w:val="28"/>
          <w:szCs w:val="28"/>
          <w:rtl/>
        </w:rPr>
        <w:t>المفطّرات ماعدا الحيض والنفاس لا يفطر بها الصائم إلا بشروط ثلاثة: أن</w:t>
      </w:r>
      <w:r w:rsidR="00B01B63" w:rsidRPr="00614EF5">
        <w:rPr>
          <w:rFonts w:ascii="mylotus" w:hAnsi="mylotus" w:cs="mylotus"/>
          <w:sz w:val="28"/>
          <w:szCs w:val="28"/>
        </w:rPr>
        <w:t xml:space="preserve"> </w:t>
      </w:r>
      <w:r w:rsidR="00B01B63" w:rsidRPr="00614EF5">
        <w:rPr>
          <w:rFonts w:ascii="mylotus" w:hAnsi="mylotus" w:cs="mylotus"/>
          <w:sz w:val="28"/>
          <w:szCs w:val="28"/>
          <w:rtl/>
        </w:rPr>
        <w:t>يكون عالماً غير جاهل، ذاكراً غير ناس، مختاراً غير مضطر ولا</w:t>
      </w:r>
      <w:r w:rsidRPr="00614EF5">
        <w:rPr>
          <w:rFonts w:ascii="mylotus" w:hAnsi="mylotus" w:cs="mylotus"/>
          <w:sz w:val="28"/>
          <w:szCs w:val="28"/>
          <w:rtl/>
        </w:rPr>
        <w:t xml:space="preserve"> </w:t>
      </w:r>
      <w:r w:rsidR="00B01B63" w:rsidRPr="00614EF5">
        <w:rPr>
          <w:rFonts w:ascii="mylotus" w:hAnsi="mylotus" w:cs="mylotus"/>
          <w:sz w:val="28"/>
          <w:szCs w:val="28"/>
          <w:rtl/>
        </w:rPr>
        <w:t>مُكْرَه. ومن المفطّرات</w:t>
      </w:r>
      <w:r w:rsidR="00B01B63" w:rsidRPr="00614EF5">
        <w:rPr>
          <w:rFonts w:ascii="mylotus" w:hAnsi="mylotus" w:cs="mylotus"/>
          <w:sz w:val="28"/>
          <w:szCs w:val="28"/>
        </w:rPr>
        <w:t xml:space="preserve"> </w:t>
      </w:r>
      <w:r w:rsidR="00B01B63" w:rsidRPr="00614EF5">
        <w:rPr>
          <w:rFonts w:ascii="mylotus" w:hAnsi="mylotus" w:cs="mylotus"/>
          <w:sz w:val="28"/>
          <w:szCs w:val="28"/>
          <w:rtl/>
        </w:rPr>
        <w:t>الجماع والاستقاءة، والحيض، والاحتجام، والأكل والشرب</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42 -  </w:t>
      </w:r>
      <w:r w:rsidR="00B01B63" w:rsidRPr="00614EF5">
        <w:rPr>
          <w:rFonts w:ascii="mylotus" w:hAnsi="mylotus" w:cs="mylotus"/>
          <w:sz w:val="28"/>
          <w:szCs w:val="28"/>
          <w:rtl/>
        </w:rPr>
        <w:t>من المفطرات ما يكون في معنى الأكل والشرب، كالأدوية والحبوب عن طريق الفم،</w:t>
      </w:r>
      <w:r w:rsidR="00B01B63" w:rsidRPr="00614EF5">
        <w:rPr>
          <w:rFonts w:ascii="mylotus" w:hAnsi="mylotus" w:cs="mylotus"/>
          <w:sz w:val="28"/>
          <w:szCs w:val="28"/>
        </w:rPr>
        <w:t xml:space="preserve"> </w:t>
      </w:r>
      <w:r w:rsidR="00B01B63" w:rsidRPr="00614EF5">
        <w:rPr>
          <w:rFonts w:ascii="mylotus" w:hAnsi="mylotus" w:cs="mylotus"/>
          <w:sz w:val="28"/>
          <w:szCs w:val="28"/>
          <w:rtl/>
        </w:rPr>
        <w:t>والإبر المغذية، وكذلك حقن الدم ونقله، وأما الإبر التي لا يُستعاض بها عن الأكل</w:t>
      </w:r>
      <w:r w:rsidR="00B01B63" w:rsidRPr="00614EF5">
        <w:rPr>
          <w:rFonts w:ascii="mylotus" w:hAnsi="mylotus" w:cs="mylotus"/>
          <w:sz w:val="28"/>
          <w:szCs w:val="28"/>
        </w:rPr>
        <w:t xml:space="preserve"> </w:t>
      </w:r>
      <w:r w:rsidR="00B01B63" w:rsidRPr="00614EF5">
        <w:rPr>
          <w:rFonts w:ascii="mylotus" w:hAnsi="mylotus" w:cs="mylotus"/>
          <w:sz w:val="28"/>
          <w:szCs w:val="28"/>
          <w:rtl/>
        </w:rPr>
        <w:t>والشرب ولكنها للمعالجة فلا تضرّ الصيام، وغسيل الكلى لا يفطر. والراجح أن الحقنة</w:t>
      </w:r>
      <w:r w:rsidR="00B01B63" w:rsidRPr="00614EF5">
        <w:rPr>
          <w:rFonts w:ascii="mylotus" w:hAnsi="mylotus" w:cs="mylotus"/>
          <w:sz w:val="28"/>
          <w:szCs w:val="28"/>
        </w:rPr>
        <w:t xml:space="preserve"> </w:t>
      </w:r>
      <w:r w:rsidR="00B01B63" w:rsidRPr="00614EF5">
        <w:rPr>
          <w:rFonts w:ascii="mylotus" w:hAnsi="mylotus" w:cs="mylotus"/>
          <w:sz w:val="28"/>
          <w:szCs w:val="28"/>
          <w:rtl/>
        </w:rPr>
        <w:t>الشرجية، وقطرة العين والأذن، وقلع السن ومداواة الجرح، كل ذلك لا يفطر. وبخاخ</w:t>
      </w:r>
      <w:r w:rsidR="00B01B63" w:rsidRPr="00614EF5">
        <w:rPr>
          <w:rFonts w:ascii="mylotus" w:hAnsi="mylotus" w:cs="mylotus"/>
          <w:sz w:val="28"/>
          <w:szCs w:val="28"/>
        </w:rPr>
        <w:t xml:space="preserve"> </w:t>
      </w:r>
      <w:r w:rsidR="00B01B63" w:rsidRPr="00614EF5">
        <w:rPr>
          <w:rFonts w:ascii="mylotus" w:hAnsi="mylotus" w:cs="mylotus"/>
          <w:sz w:val="28"/>
          <w:szCs w:val="28"/>
          <w:rtl/>
        </w:rPr>
        <w:t>الربو لا يفطر. وسحب الدم للتحليل لا يُفسد الصوم، ودواء الغرغرة لا يبطل الصوم إن</w:t>
      </w:r>
      <w:r w:rsidR="00B01B63" w:rsidRPr="00614EF5">
        <w:rPr>
          <w:rFonts w:ascii="mylotus" w:hAnsi="mylotus" w:cs="mylotus"/>
          <w:sz w:val="28"/>
          <w:szCs w:val="28"/>
        </w:rPr>
        <w:t xml:space="preserve"> </w:t>
      </w:r>
      <w:r w:rsidR="00B01B63" w:rsidRPr="00614EF5">
        <w:rPr>
          <w:rFonts w:ascii="mylotus" w:hAnsi="mylotus" w:cs="mylotus"/>
          <w:sz w:val="28"/>
          <w:szCs w:val="28"/>
          <w:rtl/>
        </w:rPr>
        <w:t>لم يبتلعه، ومن حشا سنّه بحشوة طبية فوجد طعمها في حلقه فلا يضر ذلك صيامه</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43 -  </w:t>
      </w:r>
      <w:r w:rsidR="00B01B63" w:rsidRPr="00614EF5">
        <w:rPr>
          <w:rFonts w:ascii="mylotus" w:hAnsi="mylotus" w:cs="mylotus"/>
          <w:sz w:val="28"/>
          <w:szCs w:val="28"/>
          <w:rtl/>
        </w:rPr>
        <w:t>من أكل أو شرب عامداً في نهار رمضان دون عذر فقد أتى كبيرة عظيمة من</w:t>
      </w:r>
      <w:r w:rsidR="00B01B63" w:rsidRPr="00614EF5">
        <w:rPr>
          <w:rFonts w:ascii="mylotus" w:hAnsi="mylotus" w:cs="mylotus"/>
          <w:sz w:val="28"/>
          <w:szCs w:val="28"/>
        </w:rPr>
        <w:t xml:space="preserve"> </w:t>
      </w:r>
      <w:r w:rsidR="00B01B63" w:rsidRPr="00614EF5">
        <w:rPr>
          <w:rFonts w:ascii="mylotus" w:hAnsi="mylotus" w:cs="mylotus"/>
          <w:sz w:val="28"/>
          <w:szCs w:val="28"/>
          <w:rtl/>
        </w:rPr>
        <w:t>الكبائر، وعليه التوبة والقضاء</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lastRenderedPageBreak/>
        <w:t xml:space="preserve">44 -  </w:t>
      </w:r>
      <w:r w:rsidR="00B01B63" w:rsidRPr="00614EF5">
        <w:rPr>
          <w:rFonts w:ascii="mylotus" w:hAnsi="mylotus" w:cs="mylotus"/>
          <w:sz w:val="28"/>
          <w:szCs w:val="28"/>
          <w:rtl/>
        </w:rPr>
        <w:t>وإذا نسي فأكل و شرب فليتم صومه، فإنما أطعمه الله وسقاه، وإذا رأى من يأكل</w:t>
      </w:r>
      <w:r w:rsidR="00B01B63" w:rsidRPr="00614EF5">
        <w:rPr>
          <w:rFonts w:ascii="mylotus" w:hAnsi="mylotus" w:cs="mylotus"/>
          <w:sz w:val="28"/>
          <w:szCs w:val="28"/>
        </w:rPr>
        <w:t xml:space="preserve"> </w:t>
      </w:r>
      <w:r w:rsidR="00B01B63" w:rsidRPr="00614EF5">
        <w:rPr>
          <w:rFonts w:ascii="mylotus" w:hAnsi="mylotus" w:cs="mylotus"/>
          <w:sz w:val="28"/>
          <w:szCs w:val="28"/>
          <w:rtl/>
        </w:rPr>
        <w:t>ناسياً فعليه أن يذكّره</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tl/>
        </w:rPr>
      </w:pPr>
      <w:r w:rsidRPr="00614EF5">
        <w:rPr>
          <w:rFonts w:ascii="mylotus" w:hAnsi="mylotus" w:cs="mylotus"/>
          <w:sz w:val="28"/>
          <w:szCs w:val="28"/>
          <w:rtl/>
        </w:rPr>
        <w:t xml:space="preserve">45 -  </w:t>
      </w:r>
      <w:r w:rsidR="00B01B63" w:rsidRPr="00614EF5">
        <w:rPr>
          <w:rFonts w:ascii="mylotus" w:hAnsi="mylotus" w:cs="mylotus"/>
          <w:sz w:val="28"/>
          <w:szCs w:val="28"/>
          <w:rtl/>
        </w:rPr>
        <w:t>من احتاج إلى الإفطار لإنقاذ معصوم من مهلكة فإنه يُفطر ويقضي</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tl/>
        </w:rPr>
      </w:pPr>
      <w:r w:rsidRPr="00614EF5">
        <w:rPr>
          <w:rFonts w:ascii="mylotus" w:hAnsi="mylotus" w:cs="mylotus"/>
          <w:sz w:val="28"/>
          <w:szCs w:val="28"/>
          <w:rtl/>
        </w:rPr>
        <w:t xml:space="preserve">46 -  </w:t>
      </w:r>
      <w:r w:rsidR="00B01B63" w:rsidRPr="00614EF5">
        <w:rPr>
          <w:rFonts w:ascii="mylotus" w:hAnsi="mylotus" w:cs="mylotus"/>
          <w:sz w:val="28"/>
          <w:szCs w:val="28"/>
          <w:rtl/>
        </w:rPr>
        <w:t>من وجب عليه الصيام فجامع في نهار رمضان عامداً مختاراً فقد أفسد صومه،</w:t>
      </w:r>
      <w:r w:rsidR="00B01B63" w:rsidRPr="00614EF5">
        <w:rPr>
          <w:rFonts w:ascii="mylotus" w:hAnsi="mylotus" w:cs="mylotus"/>
          <w:sz w:val="28"/>
          <w:szCs w:val="28"/>
        </w:rPr>
        <w:t xml:space="preserve"> </w:t>
      </w:r>
      <w:r w:rsidR="00B01B63" w:rsidRPr="00614EF5">
        <w:rPr>
          <w:rFonts w:ascii="mylotus" w:hAnsi="mylotus" w:cs="mylotus"/>
          <w:sz w:val="28"/>
          <w:szCs w:val="28"/>
          <w:rtl/>
        </w:rPr>
        <w:t>وعليه التوبة وإتمام ذلك اليوم والقضاء والكفارة المغلظة، هذا والحكم واحد في الزنا</w:t>
      </w:r>
      <w:r w:rsidR="00B01B63" w:rsidRPr="00614EF5">
        <w:rPr>
          <w:rFonts w:ascii="mylotus" w:hAnsi="mylotus" w:cs="mylotus"/>
          <w:sz w:val="28"/>
          <w:szCs w:val="28"/>
        </w:rPr>
        <w:t xml:space="preserve"> </w:t>
      </w:r>
      <w:r w:rsidR="00B01B63" w:rsidRPr="00614EF5">
        <w:rPr>
          <w:rFonts w:ascii="mylotus" w:hAnsi="mylotus" w:cs="mylotus"/>
          <w:sz w:val="28"/>
          <w:szCs w:val="28"/>
          <w:rtl/>
        </w:rPr>
        <w:t>واللواط وإتيان البهيمة</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47 -  </w:t>
      </w:r>
      <w:r w:rsidR="00B01B63" w:rsidRPr="00614EF5">
        <w:rPr>
          <w:rFonts w:ascii="mylotus" w:hAnsi="mylotus" w:cs="mylotus"/>
          <w:sz w:val="28"/>
          <w:szCs w:val="28"/>
          <w:rtl/>
        </w:rPr>
        <w:t>لو أراد جماع زوجته فأفطر بالأكل أوّلاً فمعصيته أشدّ، وقد هتك حرمة الشهر</w:t>
      </w:r>
      <w:r w:rsidR="00B01B63" w:rsidRPr="00614EF5">
        <w:rPr>
          <w:rFonts w:ascii="mylotus" w:hAnsi="mylotus" w:cs="mylotus"/>
          <w:sz w:val="28"/>
          <w:szCs w:val="28"/>
        </w:rPr>
        <w:t xml:space="preserve"> </w:t>
      </w:r>
      <w:r w:rsidR="00B01B63" w:rsidRPr="00614EF5">
        <w:rPr>
          <w:rFonts w:ascii="mylotus" w:hAnsi="mylotus" w:cs="mylotus"/>
          <w:sz w:val="28"/>
          <w:szCs w:val="28"/>
          <w:rtl/>
        </w:rPr>
        <w:t>مرتين، بأكله وجماعه، والكفارة المغلظة عليه أوكد</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tl/>
        </w:rPr>
      </w:pPr>
      <w:r w:rsidRPr="00614EF5">
        <w:rPr>
          <w:rFonts w:ascii="mylotus" w:hAnsi="mylotus" w:cs="mylotus"/>
          <w:sz w:val="28"/>
          <w:szCs w:val="28"/>
          <w:rtl/>
        </w:rPr>
        <w:t xml:space="preserve">48 -  </w:t>
      </w:r>
      <w:r w:rsidR="00B01B63" w:rsidRPr="00614EF5">
        <w:rPr>
          <w:rFonts w:ascii="mylotus" w:hAnsi="mylotus" w:cs="mylotus"/>
          <w:sz w:val="28"/>
          <w:szCs w:val="28"/>
          <w:rtl/>
        </w:rPr>
        <w:t>والتقبيل والمباشرة والمعانقة واللمس وتكرار النظر من الصائم لزوجته أو</w:t>
      </w:r>
      <w:r w:rsidR="00B01B63" w:rsidRPr="00614EF5">
        <w:rPr>
          <w:rFonts w:ascii="mylotus" w:hAnsi="mylotus" w:cs="mylotus"/>
          <w:sz w:val="28"/>
          <w:szCs w:val="28"/>
        </w:rPr>
        <w:t xml:space="preserve"> </w:t>
      </w:r>
      <w:r w:rsidR="00B01B63" w:rsidRPr="00614EF5">
        <w:rPr>
          <w:rFonts w:ascii="mylotus" w:hAnsi="mylotus" w:cs="mylotus"/>
          <w:sz w:val="28"/>
          <w:szCs w:val="28"/>
          <w:rtl/>
        </w:rPr>
        <w:t>أمته إن كان يملك نفسه جائز، ولكن إن كان الشخص سريع الشهوة لا يملك نفسه، فلا يجوز</w:t>
      </w:r>
      <w:r w:rsidR="00B01B63" w:rsidRPr="00614EF5">
        <w:rPr>
          <w:rFonts w:ascii="mylotus" w:hAnsi="mylotus" w:cs="mylotus"/>
          <w:sz w:val="28"/>
          <w:szCs w:val="28"/>
        </w:rPr>
        <w:t xml:space="preserve"> </w:t>
      </w:r>
      <w:r w:rsidR="00B01B63" w:rsidRPr="00614EF5">
        <w:rPr>
          <w:rFonts w:ascii="mylotus" w:hAnsi="mylotus" w:cs="mylotus"/>
          <w:sz w:val="28"/>
          <w:szCs w:val="28"/>
          <w:rtl/>
        </w:rPr>
        <w:t>له ذلك</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49 -  </w:t>
      </w:r>
      <w:r w:rsidR="00B01B63" w:rsidRPr="00614EF5">
        <w:rPr>
          <w:rFonts w:ascii="mylotus" w:hAnsi="mylotus" w:cs="mylotus"/>
          <w:sz w:val="28"/>
          <w:szCs w:val="28"/>
          <w:rtl/>
        </w:rPr>
        <w:t>وإذا جامع فطلع الفجر وجب عليه أن ينزع، وصومه صحيح ولو أمنى بعد الن</w:t>
      </w:r>
      <w:r w:rsidRPr="00614EF5">
        <w:rPr>
          <w:rFonts w:ascii="mylotus" w:hAnsi="mylotus" w:cs="mylotus"/>
          <w:sz w:val="28"/>
          <w:szCs w:val="28"/>
          <w:rtl/>
        </w:rPr>
        <w:t>ـ</w:t>
      </w:r>
      <w:r w:rsidR="00B01B63" w:rsidRPr="00614EF5">
        <w:rPr>
          <w:rFonts w:ascii="mylotus" w:hAnsi="mylotus" w:cs="mylotus"/>
          <w:sz w:val="28"/>
          <w:szCs w:val="28"/>
          <w:rtl/>
        </w:rPr>
        <w:t>زع،</w:t>
      </w:r>
      <w:r w:rsidR="00B01B63" w:rsidRPr="00614EF5">
        <w:rPr>
          <w:rFonts w:ascii="mylotus" w:hAnsi="mylotus" w:cs="mylotus"/>
          <w:sz w:val="28"/>
          <w:szCs w:val="28"/>
        </w:rPr>
        <w:t xml:space="preserve"> </w:t>
      </w:r>
      <w:r w:rsidR="00B01B63" w:rsidRPr="00614EF5">
        <w:rPr>
          <w:rFonts w:ascii="mylotus" w:hAnsi="mylotus" w:cs="mylotus"/>
          <w:sz w:val="28"/>
          <w:szCs w:val="28"/>
          <w:rtl/>
        </w:rPr>
        <w:t>ولو استدام الجماع إلى ما بعد طلوع الفجر أفطر وعليه التوبة، والقضاء، والكفارة</w:t>
      </w:r>
      <w:r w:rsidR="00B01B63" w:rsidRPr="00614EF5">
        <w:rPr>
          <w:rFonts w:ascii="mylotus" w:hAnsi="mylotus" w:cs="mylotus"/>
          <w:sz w:val="28"/>
          <w:szCs w:val="28"/>
        </w:rPr>
        <w:t xml:space="preserve"> </w:t>
      </w:r>
      <w:r w:rsidR="00B01B63" w:rsidRPr="00614EF5">
        <w:rPr>
          <w:rFonts w:ascii="mylotus" w:hAnsi="mylotus" w:cs="mylotus"/>
          <w:sz w:val="28"/>
          <w:szCs w:val="28"/>
          <w:rtl/>
        </w:rPr>
        <w:t>المغلّظة</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50 - </w:t>
      </w:r>
      <w:r w:rsidR="00B01B63" w:rsidRPr="00614EF5">
        <w:rPr>
          <w:rFonts w:ascii="mylotus" w:hAnsi="mylotus" w:cs="mylotus"/>
          <w:sz w:val="28"/>
          <w:szCs w:val="28"/>
          <w:rtl/>
        </w:rPr>
        <w:t>إذا أصبح وهو جُنُب فلا يضرّ صومه، ويجوز تأخير غسل الجنابة والحيض والنفاس</w:t>
      </w:r>
      <w:r w:rsidR="00B01B63" w:rsidRPr="00614EF5">
        <w:rPr>
          <w:rFonts w:ascii="mylotus" w:hAnsi="mylotus" w:cs="mylotus"/>
          <w:sz w:val="28"/>
          <w:szCs w:val="28"/>
        </w:rPr>
        <w:t xml:space="preserve"> </w:t>
      </w:r>
      <w:r w:rsidR="00B01B63" w:rsidRPr="00614EF5">
        <w:rPr>
          <w:rFonts w:ascii="mylotus" w:hAnsi="mylotus" w:cs="mylotus"/>
          <w:sz w:val="28"/>
          <w:szCs w:val="28"/>
          <w:rtl/>
        </w:rPr>
        <w:t>إلى ما بعد طلوع الفجر، وعليه المبادرة لأجل الصلاة</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51 -  </w:t>
      </w:r>
      <w:r w:rsidR="00B01B63" w:rsidRPr="00614EF5">
        <w:rPr>
          <w:rFonts w:ascii="mylotus" w:hAnsi="mylotus" w:cs="mylotus"/>
          <w:sz w:val="28"/>
          <w:szCs w:val="28"/>
          <w:rtl/>
        </w:rPr>
        <w:t>إذا نام الصائم فاحتلم فإنه لا يفسد صومه إجماعاً بل يتمّه</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52 -  </w:t>
      </w:r>
      <w:r w:rsidR="00B01B63" w:rsidRPr="00614EF5">
        <w:rPr>
          <w:rFonts w:ascii="mylotus" w:hAnsi="mylotus" w:cs="mylotus"/>
          <w:sz w:val="28"/>
          <w:szCs w:val="28"/>
          <w:rtl/>
        </w:rPr>
        <w:t>من استمنى في نهار رمضان بشيء يُمكن التحرز منه كاللمس وتكرار النظر وجب</w:t>
      </w:r>
      <w:r w:rsidR="00B01B63" w:rsidRPr="00614EF5">
        <w:rPr>
          <w:rFonts w:ascii="mylotus" w:hAnsi="mylotus" w:cs="mylotus"/>
          <w:sz w:val="28"/>
          <w:szCs w:val="28"/>
        </w:rPr>
        <w:t xml:space="preserve"> </w:t>
      </w:r>
      <w:r w:rsidR="00B01B63" w:rsidRPr="00614EF5">
        <w:rPr>
          <w:rFonts w:ascii="mylotus" w:hAnsi="mylotus" w:cs="mylotus"/>
          <w:sz w:val="28"/>
          <w:szCs w:val="28"/>
          <w:rtl/>
        </w:rPr>
        <w:t>عليه أن يتوب إلى الله، وأن يُمسك بقية يومه وأن يقضيه بعد ذلك</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53 -  </w:t>
      </w:r>
      <w:r w:rsidR="00B01B63" w:rsidRPr="00614EF5">
        <w:rPr>
          <w:rFonts w:ascii="mylotus" w:hAnsi="mylotus" w:cs="mylotus"/>
          <w:sz w:val="28"/>
          <w:szCs w:val="28"/>
          <w:rtl/>
        </w:rPr>
        <w:t>ومن ذرعه القيء فليس عليه قضاء، ومن استقاء عمداً فليقض، ومن تقيأ عمداً</w:t>
      </w:r>
      <w:r w:rsidR="00B01B63" w:rsidRPr="00614EF5">
        <w:rPr>
          <w:rFonts w:ascii="mylotus" w:hAnsi="mylotus" w:cs="mylotus"/>
          <w:sz w:val="28"/>
          <w:szCs w:val="28"/>
        </w:rPr>
        <w:t xml:space="preserve"> </w:t>
      </w:r>
      <w:r w:rsidR="00B01B63" w:rsidRPr="00614EF5">
        <w:rPr>
          <w:rFonts w:ascii="mylotus" w:hAnsi="mylotus" w:cs="mylotus"/>
          <w:sz w:val="28"/>
          <w:szCs w:val="28"/>
          <w:rtl/>
        </w:rPr>
        <w:t>فعليه القضاء، ولو غلبه القيء فعاد بنفسه لا يُفطر. وأما العلك فإن كان يتحلل منه</w:t>
      </w:r>
      <w:r w:rsidR="00B01B63" w:rsidRPr="00614EF5">
        <w:rPr>
          <w:rFonts w:ascii="mylotus" w:hAnsi="mylotus" w:cs="mylotus"/>
          <w:sz w:val="28"/>
          <w:szCs w:val="28"/>
        </w:rPr>
        <w:t xml:space="preserve"> </w:t>
      </w:r>
      <w:r w:rsidR="00B01B63" w:rsidRPr="00614EF5">
        <w:rPr>
          <w:rFonts w:ascii="mylotus" w:hAnsi="mylotus" w:cs="mylotus"/>
          <w:sz w:val="28"/>
          <w:szCs w:val="28"/>
          <w:rtl/>
        </w:rPr>
        <w:t xml:space="preserve">أجزاء، أو </w:t>
      </w:r>
      <w:r w:rsidR="00B01B63" w:rsidRPr="00614EF5">
        <w:rPr>
          <w:rFonts w:ascii="mylotus" w:hAnsi="mylotus" w:cs="mylotus"/>
          <w:sz w:val="28"/>
          <w:szCs w:val="28"/>
          <w:rtl/>
        </w:rPr>
        <w:lastRenderedPageBreak/>
        <w:t>له طعم مضاف أو حلاوة حرم مضغه، وإن وصل إلى الحلق شيء من ذلك فإنه</w:t>
      </w:r>
      <w:r w:rsidR="00B01B63" w:rsidRPr="00614EF5">
        <w:rPr>
          <w:rFonts w:ascii="mylotus" w:hAnsi="mylotus" w:cs="mylotus"/>
          <w:sz w:val="28"/>
          <w:szCs w:val="28"/>
        </w:rPr>
        <w:t xml:space="preserve"> </w:t>
      </w:r>
      <w:r w:rsidR="00B01B63" w:rsidRPr="00614EF5">
        <w:rPr>
          <w:rFonts w:ascii="mylotus" w:hAnsi="mylotus" w:cs="mylotus"/>
          <w:sz w:val="28"/>
          <w:szCs w:val="28"/>
          <w:rtl/>
        </w:rPr>
        <w:t>يفطّر. أما النخامة والنخاعة فإن ابتلعها قبل وصولها إلى فيه فلا يفسد صومه، فإذا</w:t>
      </w:r>
      <w:r w:rsidR="00B01B63" w:rsidRPr="00614EF5">
        <w:rPr>
          <w:rFonts w:ascii="mylotus" w:hAnsi="mylotus" w:cs="mylotus"/>
          <w:sz w:val="28"/>
          <w:szCs w:val="28"/>
        </w:rPr>
        <w:t xml:space="preserve"> </w:t>
      </w:r>
      <w:r w:rsidR="00B01B63" w:rsidRPr="00614EF5">
        <w:rPr>
          <w:rFonts w:ascii="mylotus" w:hAnsi="mylotus" w:cs="mylotus"/>
          <w:sz w:val="28"/>
          <w:szCs w:val="28"/>
          <w:rtl/>
        </w:rPr>
        <w:t>ابتلعها عند وصولها إلى فيه فإنه يُفطر عند ذلك. ويُكره ذوق الطعام بلا حاجة</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54 -  </w:t>
      </w:r>
      <w:r w:rsidR="00B01B63" w:rsidRPr="00614EF5">
        <w:rPr>
          <w:rFonts w:ascii="mylotus" w:hAnsi="mylotus" w:cs="mylotus"/>
          <w:sz w:val="28"/>
          <w:szCs w:val="28"/>
          <w:rtl/>
        </w:rPr>
        <w:t>والسواك سنّة للصائم في جميع النهار</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55 -  </w:t>
      </w:r>
      <w:r w:rsidR="00B01B63" w:rsidRPr="00614EF5">
        <w:rPr>
          <w:rFonts w:ascii="mylotus" w:hAnsi="mylotus" w:cs="mylotus"/>
          <w:sz w:val="28"/>
          <w:szCs w:val="28"/>
          <w:rtl/>
        </w:rPr>
        <w:t>وما يعرض للصائم من جرح، أو رعاف، أو ذهاب للماء أو البنزين إلى حلقه بغير</w:t>
      </w:r>
      <w:r w:rsidR="00B01B63" w:rsidRPr="00614EF5">
        <w:rPr>
          <w:rFonts w:ascii="mylotus" w:hAnsi="mylotus" w:cs="mylotus"/>
          <w:sz w:val="28"/>
          <w:szCs w:val="28"/>
        </w:rPr>
        <w:t xml:space="preserve"> </w:t>
      </w:r>
      <w:r w:rsidR="00B01B63" w:rsidRPr="00614EF5">
        <w:rPr>
          <w:rFonts w:ascii="mylotus" w:hAnsi="mylotus" w:cs="mylotus"/>
          <w:sz w:val="28"/>
          <w:szCs w:val="28"/>
          <w:rtl/>
        </w:rPr>
        <w:t>اختياره لا يُفسد الصوم. وكذلك لايضره نزول الدمع إلى حلقه أو أن يدهن رأسه أو</w:t>
      </w:r>
      <w:r w:rsidR="00B01B63" w:rsidRPr="00614EF5">
        <w:rPr>
          <w:rFonts w:ascii="mylotus" w:hAnsi="mylotus" w:cs="mylotus"/>
          <w:sz w:val="28"/>
          <w:szCs w:val="28"/>
        </w:rPr>
        <w:t xml:space="preserve"> </w:t>
      </w:r>
      <w:r w:rsidR="00B01B63" w:rsidRPr="00614EF5">
        <w:rPr>
          <w:rFonts w:ascii="mylotus" w:hAnsi="mylotus" w:cs="mylotus"/>
          <w:sz w:val="28"/>
          <w:szCs w:val="28"/>
          <w:rtl/>
        </w:rPr>
        <w:t>شاربه، أو يختضب بالحناء فيجد طعمه في حلقه، ولا يفطّر وضع الحنّاء والكحل والدّهن،</w:t>
      </w:r>
      <w:r w:rsidR="00B01B63" w:rsidRPr="00614EF5">
        <w:rPr>
          <w:rFonts w:ascii="mylotus" w:hAnsi="mylotus" w:cs="mylotus"/>
          <w:sz w:val="28"/>
          <w:szCs w:val="28"/>
        </w:rPr>
        <w:t xml:space="preserve"> </w:t>
      </w:r>
      <w:r w:rsidR="00B01B63" w:rsidRPr="00614EF5">
        <w:rPr>
          <w:rFonts w:ascii="mylotus" w:hAnsi="mylotus" w:cs="mylotus"/>
          <w:sz w:val="28"/>
          <w:szCs w:val="28"/>
          <w:rtl/>
        </w:rPr>
        <w:t>وكذلك المراهم المرطّبة والمليّنة للبشرة، ولا بأس بشمّ الطيب ورائحة البخور، ولكن</w:t>
      </w:r>
      <w:r w:rsidR="00B01B63" w:rsidRPr="00614EF5">
        <w:rPr>
          <w:rFonts w:ascii="mylotus" w:hAnsi="mylotus" w:cs="mylotus"/>
          <w:sz w:val="28"/>
          <w:szCs w:val="28"/>
        </w:rPr>
        <w:t xml:space="preserve"> </w:t>
      </w:r>
      <w:r w:rsidR="00B01B63" w:rsidRPr="00614EF5">
        <w:rPr>
          <w:rFonts w:ascii="mylotus" w:hAnsi="mylotus" w:cs="mylotus"/>
          <w:sz w:val="28"/>
          <w:szCs w:val="28"/>
          <w:rtl/>
        </w:rPr>
        <w:t>يحذر من وصول الدخان إلى الحلق</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56 -  </w:t>
      </w:r>
      <w:r w:rsidR="00B01B63" w:rsidRPr="00614EF5">
        <w:rPr>
          <w:rFonts w:ascii="mylotus" w:hAnsi="mylotus" w:cs="mylotus"/>
          <w:sz w:val="28"/>
          <w:szCs w:val="28"/>
          <w:rtl/>
        </w:rPr>
        <w:t>والأحوط للصائم أن لا يحتجم، والخلاف شديد في المسألة</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57 -  </w:t>
      </w:r>
      <w:r w:rsidR="00B01B63" w:rsidRPr="00614EF5">
        <w:rPr>
          <w:rFonts w:ascii="mylotus" w:hAnsi="mylotus" w:cs="mylotus"/>
          <w:sz w:val="28"/>
          <w:szCs w:val="28"/>
          <w:rtl/>
        </w:rPr>
        <w:t>التدخين من المفطّرات، وليس عذراً في ترك الصيام</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58 -  و</w:t>
      </w:r>
      <w:r w:rsidR="00B01B63" w:rsidRPr="00614EF5">
        <w:rPr>
          <w:rFonts w:ascii="mylotus" w:hAnsi="mylotus" w:cs="mylotus"/>
          <w:sz w:val="28"/>
          <w:szCs w:val="28"/>
          <w:rtl/>
        </w:rPr>
        <w:t>الانغماس في ماء، أو التلفف بثوب مبتلّ للتبرد، لا</w:t>
      </w:r>
      <w:r w:rsidRPr="00614EF5">
        <w:rPr>
          <w:rFonts w:ascii="mylotus" w:hAnsi="mylotus" w:cs="mylotus"/>
          <w:sz w:val="28"/>
          <w:szCs w:val="28"/>
          <w:rtl/>
        </w:rPr>
        <w:t xml:space="preserve"> </w:t>
      </w:r>
      <w:r w:rsidR="00B01B63" w:rsidRPr="00614EF5">
        <w:rPr>
          <w:rFonts w:ascii="mylotus" w:hAnsi="mylotus" w:cs="mylotus"/>
          <w:sz w:val="28"/>
          <w:szCs w:val="28"/>
          <w:rtl/>
        </w:rPr>
        <w:t>بأس به للصائم</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tl/>
        </w:rPr>
      </w:pPr>
      <w:r w:rsidRPr="00614EF5">
        <w:rPr>
          <w:rFonts w:ascii="mylotus" w:hAnsi="mylotus" w:cs="mylotus"/>
          <w:sz w:val="28"/>
          <w:szCs w:val="28"/>
          <w:rtl/>
        </w:rPr>
        <w:t xml:space="preserve">59 -  </w:t>
      </w:r>
      <w:r w:rsidR="00B01B63" w:rsidRPr="00614EF5">
        <w:rPr>
          <w:rFonts w:ascii="mylotus" w:hAnsi="mylotus" w:cs="mylotus"/>
          <w:sz w:val="28"/>
          <w:szCs w:val="28"/>
          <w:rtl/>
        </w:rPr>
        <w:t>لو أكل أو شرب أو جامع ظانا بقاء الليل، ثم تبين له أن الفجر قد طلع، فلا</w:t>
      </w:r>
      <w:r w:rsidR="00B01B63" w:rsidRPr="00614EF5">
        <w:rPr>
          <w:rFonts w:ascii="mylotus" w:hAnsi="mylotus" w:cs="mylotus"/>
          <w:sz w:val="28"/>
          <w:szCs w:val="28"/>
        </w:rPr>
        <w:t xml:space="preserve"> </w:t>
      </w:r>
      <w:r w:rsidR="00B01B63" w:rsidRPr="00614EF5">
        <w:rPr>
          <w:rFonts w:ascii="mylotus" w:hAnsi="mylotus" w:cs="mylotus"/>
          <w:sz w:val="28"/>
          <w:szCs w:val="28"/>
          <w:rtl/>
        </w:rPr>
        <w:t>شيء عليه</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tl/>
        </w:rPr>
      </w:pPr>
      <w:r w:rsidRPr="00614EF5">
        <w:rPr>
          <w:rFonts w:ascii="mylotus" w:hAnsi="mylotus" w:cs="mylotus"/>
          <w:sz w:val="28"/>
          <w:szCs w:val="28"/>
          <w:rtl/>
        </w:rPr>
        <w:t xml:space="preserve">60 -  </w:t>
      </w:r>
      <w:r w:rsidR="00B01B63" w:rsidRPr="00614EF5">
        <w:rPr>
          <w:rFonts w:ascii="mylotus" w:hAnsi="mylotus" w:cs="mylotus"/>
          <w:sz w:val="28"/>
          <w:szCs w:val="28"/>
          <w:rtl/>
        </w:rPr>
        <w:t>إذا أفطر يظن الشمس قد غربت وهي لم تغرب، فعليه القضاء عند جمهور العلماء</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tl/>
        </w:rPr>
      </w:pPr>
      <w:r w:rsidRPr="00614EF5">
        <w:rPr>
          <w:rFonts w:ascii="mylotus" w:hAnsi="mylotus" w:cs="mylotus"/>
          <w:sz w:val="28"/>
          <w:szCs w:val="28"/>
          <w:rtl/>
        </w:rPr>
        <w:t xml:space="preserve">61 -  </w:t>
      </w:r>
      <w:r w:rsidR="00B01B63" w:rsidRPr="00614EF5">
        <w:rPr>
          <w:rFonts w:ascii="mylotus" w:hAnsi="mylotus" w:cs="mylotus"/>
          <w:sz w:val="28"/>
          <w:szCs w:val="28"/>
          <w:rtl/>
        </w:rPr>
        <w:t>وإذا طلع الفجر وفي فيه طعام أو شراب فقد اتفق الفقهاء على أنه يلفظه ويصح</w:t>
      </w:r>
      <w:r w:rsidR="00B01B63" w:rsidRPr="00614EF5">
        <w:rPr>
          <w:rFonts w:ascii="mylotus" w:hAnsi="mylotus" w:cs="mylotus"/>
          <w:sz w:val="28"/>
          <w:szCs w:val="28"/>
        </w:rPr>
        <w:t xml:space="preserve"> </w:t>
      </w:r>
      <w:r w:rsidR="00B01B63" w:rsidRPr="00614EF5">
        <w:rPr>
          <w:rFonts w:ascii="mylotus" w:hAnsi="mylotus" w:cs="mylotus"/>
          <w:sz w:val="28"/>
          <w:szCs w:val="28"/>
          <w:rtl/>
        </w:rPr>
        <w:t>صومه</w:t>
      </w:r>
      <w:r w:rsidRPr="00614EF5">
        <w:rPr>
          <w:rFonts w:ascii="mylotus" w:hAnsi="mylotus" w:cs="mylotus"/>
          <w:sz w:val="28"/>
          <w:szCs w:val="28"/>
          <w:rtl/>
        </w:rPr>
        <w:t>.</w:t>
      </w:r>
    </w:p>
    <w:p w:rsidR="00B01B63" w:rsidRPr="00614EF5" w:rsidRDefault="00B01B63" w:rsidP="000D3EA5">
      <w:pPr>
        <w:pStyle w:val="Heading2"/>
      </w:pPr>
      <w:bookmarkStart w:id="19" w:name="_Toc447795658"/>
      <w:r w:rsidRPr="00614EF5">
        <w:rPr>
          <w:rtl/>
        </w:rPr>
        <w:lastRenderedPageBreak/>
        <w:t>من أحكام الصيام للمرأة</w:t>
      </w:r>
      <w:bookmarkEnd w:id="19"/>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62 -  </w:t>
      </w:r>
      <w:r w:rsidR="00B01B63" w:rsidRPr="00614EF5">
        <w:rPr>
          <w:rFonts w:ascii="mylotus" w:hAnsi="mylotus" w:cs="mylotus"/>
          <w:sz w:val="28"/>
          <w:szCs w:val="28"/>
          <w:rtl/>
        </w:rPr>
        <w:t>التي بلغت فخجلت، وكانت تُفطر عليها التوبة وقضاء ما فات مع إطعام مسكين عن</w:t>
      </w:r>
      <w:r w:rsidR="00B01B63" w:rsidRPr="00614EF5">
        <w:rPr>
          <w:rFonts w:ascii="mylotus" w:hAnsi="mylotus" w:cs="mylotus"/>
          <w:sz w:val="28"/>
          <w:szCs w:val="28"/>
        </w:rPr>
        <w:t xml:space="preserve"> </w:t>
      </w:r>
      <w:r w:rsidR="00B01B63" w:rsidRPr="00614EF5">
        <w:rPr>
          <w:rFonts w:ascii="mylotus" w:hAnsi="mylotus" w:cs="mylotus"/>
          <w:sz w:val="28"/>
          <w:szCs w:val="28"/>
          <w:rtl/>
        </w:rPr>
        <w:t>كل يوم كفارة للتأخير إذا أتى عليها رمضان الذي يليه ولم تقض. ومثلها في الحكم التي</w:t>
      </w:r>
      <w:r w:rsidR="00B01B63" w:rsidRPr="00614EF5">
        <w:rPr>
          <w:rFonts w:ascii="mylotus" w:hAnsi="mylotus" w:cs="mylotus"/>
          <w:sz w:val="28"/>
          <w:szCs w:val="28"/>
        </w:rPr>
        <w:t xml:space="preserve"> </w:t>
      </w:r>
      <w:r w:rsidR="00B01B63" w:rsidRPr="00614EF5">
        <w:rPr>
          <w:rFonts w:ascii="mylotus" w:hAnsi="mylotus" w:cs="mylotus"/>
          <w:sz w:val="28"/>
          <w:szCs w:val="28"/>
          <w:rtl/>
        </w:rPr>
        <w:t>كانت تصوم أيام عادتها خجلاً ولم تقض</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tl/>
        </w:rPr>
      </w:pPr>
      <w:r w:rsidRPr="00614EF5">
        <w:rPr>
          <w:rFonts w:ascii="mylotus" w:hAnsi="mylotus" w:cs="mylotus"/>
          <w:sz w:val="28"/>
          <w:szCs w:val="28"/>
          <w:rtl/>
        </w:rPr>
        <w:t xml:space="preserve">63 -  </w:t>
      </w:r>
      <w:r w:rsidR="00B01B63" w:rsidRPr="00614EF5">
        <w:rPr>
          <w:rFonts w:ascii="mylotus" w:hAnsi="mylotus" w:cs="mylotus"/>
          <w:sz w:val="28"/>
          <w:szCs w:val="28"/>
          <w:rtl/>
        </w:rPr>
        <w:t>ولا تصوم الزوجة ( غير رمضان ) وزوجها حاضر إلا بإذنه، فإذا سافر فلا حرج</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64 -  </w:t>
      </w:r>
      <w:r w:rsidR="00B01B63" w:rsidRPr="00614EF5">
        <w:rPr>
          <w:rFonts w:ascii="mylotus" w:hAnsi="mylotus" w:cs="mylotus"/>
          <w:sz w:val="28"/>
          <w:szCs w:val="28"/>
          <w:rtl/>
        </w:rPr>
        <w:t>الحائض إذا رأت القصّة البيضاء - وهو سائل أبيض يدفعه الرّحم بعد انتهاء</w:t>
      </w:r>
      <w:r w:rsidR="00B01B63" w:rsidRPr="00614EF5">
        <w:rPr>
          <w:rFonts w:ascii="mylotus" w:hAnsi="mylotus" w:cs="mylotus"/>
          <w:sz w:val="28"/>
          <w:szCs w:val="28"/>
        </w:rPr>
        <w:t xml:space="preserve"> </w:t>
      </w:r>
      <w:r w:rsidR="00B01B63" w:rsidRPr="00614EF5">
        <w:rPr>
          <w:rFonts w:ascii="mylotus" w:hAnsi="mylotus" w:cs="mylotus"/>
          <w:sz w:val="28"/>
          <w:szCs w:val="28"/>
          <w:rtl/>
        </w:rPr>
        <w:t>الحيض - التي تعرف بها المرأة أنها قد طهرت، تنوي الصيام من الليل وتصوم، وإن لم</w:t>
      </w:r>
      <w:r w:rsidR="00B01B63" w:rsidRPr="00614EF5">
        <w:rPr>
          <w:rFonts w:ascii="mylotus" w:hAnsi="mylotus" w:cs="mylotus"/>
          <w:sz w:val="28"/>
          <w:szCs w:val="28"/>
        </w:rPr>
        <w:t xml:space="preserve"> </w:t>
      </w:r>
      <w:r w:rsidR="00B01B63" w:rsidRPr="00614EF5">
        <w:rPr>
          <w:rFonts w:ascii="mylotus" w:hAnsi="mylotus" w:cs="mylotus"/>
          <w:sz w:val="28"/>
          <w:szCs w:val="28"/>
          <w:rtl/>
        </w:rPr>
        <w:t>يكن لها طهر تعرفه احتشت بقطن ونحوه فإن خرج نظيفاً صامت. والحائض أو النفساء إذا</w:t>
      </w:r>
      <w:r w:rsidR="00B01B63" w:rsidRPr="00614EF5">
        <w:rPr>
          <w:rFonts w:ascii="mylotus" w:hAnsi="mylotus" w:cs="mylotus"/>
          <w:sz w:val="28"/>
          <w:szCs w:val="28"/>
        </w:rPr>
        <w:t xml:space="preserve"> </w:t>
      </w:r>
      <w:r w:rsidR="00B01B63" w:rsidRPr="00614EF5">
        <w:rPr>
          <w:rFonts w:ascii="mylotus" w:hAnsi="mylotus" w:cs="mylotus"/>
          <w:sz w:val="28"/>
          <w:szCs w:val="28"/>
          <w:rtl/>
        </w:rPr>
        <w:t>انقطع دمها ليلاً فَنَوَت الصيام ثم طلع الفجر قبل اغتسالها فمذهب العلماء كافة صحة</w:t>
      </w:r>
      <w:r w:rsidR="00B01B63" w:rsidRPr="00614EF5">
        <w:rPr>
          <w:rFonts w:ascii="mylotus" w:hAnsi="mylotus" w:cs="mylotus"/>
          <w:sz w:val="28"/>
          <w:szCs w:val="28"/>
        </w:rPr>
        <w:t xml:space="preserve"> </w:t>
      </w:r>
      <w:r w:rsidR="00B01B63" w:rsidRPr="00614EF5">
        <w:rPr>
          <w:rFonts w:ascii="mylotus" w:hAnsi="mylotus" w:cs="mylotus"/>
          <w:sz w:val="28"/>
          <w:szCs w:val="28"/>
          <w:rtl/>
        </w:rPr>
        <w:t>صومها</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65 -  </w:t>
      </w:r>
      <w:r w:rsidR="00B01B63" w:rsidRPr="00614EF5">
        <w:rPr>
          <w:rFonts w:ascii="mylotus" w:hAnsi="mylotus" w:cs="mylotus"/>
          <w:sz w:val="28"/>
          <w:szCs w:val="28"/>
          <w:rtl/>
        </w:rPr>
        <w:t>المرأة التي تعرف أن عادتها تأتيها غداً تستمر على نيتها وصيامها ولا تُفطر</w:t>
      </w:r>
      <w:r w:rsidR="00B01B63" w:rsidRPr="00614EF5">
        <w:rPr>
          <w:rFonts w:ascii="mylotus" w:hAnsi="mylotus" w:cs="mylotus"/>
          <w:sz w:val="28"/>
          <w:szCs w:val="28"/>
        </w:rPr>
        <w:t xml:space="preserve"> </w:t>
      </w:r>
      <w:r w:rsidR="00B01B63" w:rsidRPr="00614EF5">
        <w:rPr>
          <w:rFonts w:ascii="mylotus" w:hAnsi="mylotus" w:cs="mylotus"/>
          <w:sz w:val="28"/>
          <w:szCs w:val="28"/>
          <w:rtl/>
        </w:rPr>
        <w:t>حتى ترى الدم</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66 -  </w:t>
      </w:r>
      <w:r w:rsidR="00B01B63" w:rsidRPr="00614EF5">
        <w:rPr>
          <w:rFonts w:ascii="mylotus" w:hAnsi="mylotus" w:cs="mylotus"/>
          <w:sz w:val="28"/>
          <w:szCs w:val="28"/>
          <w:rtl/>
        </w:rPr>
        <w:t>الأفضل للحائض أن تبقى على طبيعتها وترضى بما كتب الله عليها ولا تتعاطى ما</w:t>
      </w:r>
      <w:r w:rsidR="00B01B63" w:rsidRPr="00614EF5">
        <w:rPr>
          <w:rFonts w:ascii="mylotus" w:hAnsi="mylotus" w:cs="mylotus"/>
          <w:sz w:val="28"/>
          <w:szCs w:val="28"/>
        </w:rPr>
        <w:t xml:space="preserve"> </w:t>
      </w:r>
      <w:r w:rsidR="00B01B63" w:rsidRPr="00614EF5">
        <w:rPr>
          <w:rFonts w:ascii="mylotus" w:hAnsi="mylotus" w:cs="mylotus"/>
          <w:sz w:val="28"/>
          <w:szCs w:val="28"/>
          <w:rtl/>
        </w:rPr>
        <w:t>تمنع به الدم</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67 -  </w:t>
      </w:r>
      <w:r w:rsidR="00B01B63" w:rsidRPr="00614EF5">
        <w:rPr>
          <w:rFonts w:ascii="mylotus" w:hAnsi="mylotus" w:cs="mylotus"/>
          <w:sz w:val="28"/>
          <w:szCs w:val="28"/>
          <w:rtl/>
        </w:rPr>
        <w:t>إذا أسقطت الحامل جنيناً بدأ بالتخلّق فإنها نفساء لا تصوم، وإلا فهي</w:t>
      </w:r>
      <w:r w:rsidR="00B01B63" w:rsidRPr="00614EF5">
        <w:rPr>
          <w:rFonts w:ascii="mylotus" w:hAnsi="mylotus" w:cs="mylotus"/>
          <w:sz w:val="28"/>
          <w:szCs w:val="28"/>
        </w:rPr>
        <w:t xml:space="preserve"> </w:t>
      </w:r>
      <w:r w:rsidR="00B01B63" w:rsidRPr="00614EF5">
        <w:rPr>
          <w:rFonts w:ascii="mylotus" w:hAnsi="mylotus" w:cs="mylotus"/>
          <w:sz w:val="28"/>
          <w:szCs w:val="28"/>
          <w:rtl/>
        </w:rPr>
        <w:t>مستحاضة عليها الصيام إن استطاعت. والنفساء إذا طهرت قبل الأربعين صامت واغتسلت</w:t>
      </w:r>
      <w:r w:rsidR="00B01B63" w:rsidRPr="00614EF5">
        <w:rPr>
          <w:rFonts w:ascii="mylotus" w:hAnsi="mylotus" w:cs="mylotus"/>
          <w:sz w:val="28"/>
          <w:szCs w:val="28"/>
        </w:rPr>
        <w:t xml:space="preserve"> </w:t>
      </w:r>
      <w:r w:rsidR="00B01B63" w:rsidRPr="00614EF5">
        <w:rPr>
          <w:rFonts w:ascii="mylotus" w:hAnsi="mylotus" w:cs="mylotus"/>
          <w:sz w:val="28"/>
          <w:szCs w:val="28"/>
          <w:rtl/>
        </w:rPr>
        <w:t>للصلاة، وإن تجاوزت الأربعين نوت الصيام واغتسلت وتعتبر ما استمر استحاضة</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68 -  </w:t>
      </w:r>
      <w:r w:rsidR="00B01B63" w:rsidRPr="00614EF5">
        <w:rPr>
          <w:rFonts w:ascii="mylotus" w:hAnsi="mylotus" w:cs="mylotus"/>
          <w:sz w:val="28"/>
          <w:szCs w:val="28"/>
          <w:rtl/>
        </w:rPr>
        <w:t>دم الاستحاضة لا يؤثر في صحة الصيام</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t xml:space="preserve">69 -  </w:t>
      </w:r>
      <w:r w:rsidR="00B01B63" w:rsidRPr="00614EF5">
        <w:rPr>
          <w:rFonts w:ascii="mylotus" w:hAnsi="mylotus" w:cs="mylotus"/>
          <w:sz w:val="28"/>
          <w:szCs w:val="28"/>
          <w:rtl/>
        </w:rPr>
        <w:t>الراجح قياس الحامل والمرضع على المريض، فيجوز لهما الإفطار وليس عليهما</w:t>
      </w:r>
      <w:r w:rsidR="00B01B63" w:rsidRPr="00614EF5">
        <w:rPr>
          <w:rFonts w:ascii="mylotus" w:hAnsi="mylotus" w:cs="mylotus"/>
          <w:sz w:val="28"/>
          <w:szCs w:val="28"/>
        </w:rPr>
        <w:t xml:space="preserve"> </w:t>
      </w:r>
      <w:r w:rsidR="00B01B63" w:rsidRPr="00614EF5">
        <w:rPr>
          <w:rFonts w:ascii="mylotus" w:hAnsi="mylotus" w:cs="mylotus"/>
          <w:sz w:val="28"/>
          <w:szCs w:val="28"/>
          <w:rtl/>
        </w:rPr>
        <w:t>إلا القضاء، سواء خافتا على نفسيهما أو ولديهما</w:t>
      </w:r>
      <w:r w:rsidRPr="00614EF5">
        <w:rPr>
          <w:rFonts w:ascii="mylotus" w:hAnsi="mylotus" w:cs="mylotus"/>
          <w:sz w:val="28"/>
          <w:szCs w:val="28"/>
          <w:rtl/>
        </w:rPr>
        <w:t>.</w:t>
      </w:r>
    </w:p>
    <w:p w:rsidR="00B01B63" w:rsidRPr="00614EF5" w:rsidRDefault="00893CE5" w:rsidP="00614EF5">
      <w:pPr>
        <w:ind w:firstLine="397"/>
        <w:jc w:val="both"/>
        <w:rPr>
          <w:rFonts w:ascii="mylotus" w:hAnsi="mylotus" w:cs="mylotus"/>
          <w:sz w:val="28"/>
          <w:szCs w:val="28"/>
        </w:rPr>
      </w:pPr>
      <w:r w:rsidRPr="00614EF5">
        <w:rPr>
          <w:rFonts w:ascii="mylotus" w:hAnsi="mylotus" w:cs="mylotus"/>
          <w:sz w:val="28"/>
          <w:szCs w:val="28"/>
          <w:rtl/>
        </w:rPr>
        <w:lastRenderedPageBreak/>
        <w:t xml:space="preserve">70 -  </w:t>
      </w:r>
      <w:r w:rsidR="00B01B63" w:rsidRPr="00614EF5">
        <w:rPr>
          <w:rFonts w:ascii="mylotus" w:hAnsi="mylotus" w:cs="mylotus"/>
          <w:sz w:val="28"/>
          <w:szCs w:val="28"/>
          <w:rtl/>
        </w:rPr>
        <w:t>المرأة التي وجب عليها الصوم إذا جامعها زوجها في نهار رمضان برضاها،</w:t>
      </w:r>
      <w:r w:rsidR="00B01B63" w:rsidRPr="00614EF5">
        <w:rPr>
          <w:rFonts w:ascii="mylotus" w:hAnsi="mylotus" w:cs="mylotus"/>
          <w:sz w:val="28"/>
          <w:szCs w:val="28"/>
        </w:rPr>
        <w:t xml:space="preserve"> </w:t>
      </w:r>
      <w:r w:rsidR="00B01B63" w:rsidRPr="00614EF5">
        <w:rPr>
          <w:rFonts w:ascii="mylotus" w:hAnsi="mylotus" w:cs="mylotus"/>
          <w:sz w:val="28"/>
          <w:szCs w:val="28"/>
          <w:rtl/>
        </w:rPr>
        <w:t>فحكمها حكمه، وأما إن كانت مكرهة فعليها الاجتهاد في دفعه ولا كفارة عليها</w:t>
      </w:r>
      <w:r w:rsidRPr="00614EF5">
        <w:rPr>
          <w:rFonts w:ascii="mylotus" w:hAnsi="mylotus" w:cs="mylotus"/>
          <w:sz w:val="28"/>
          <w:szCs w:val="28"/>
          <w:rtl/>
        </w:rPr>
        <w:t>.</w:t>
      </w:r>
    </w:p>
    <w:p w:rsidR="00B01B63" w:rsidRPr="00614EF5" w:rsidRDefault="00B01B63" w:rsidP="00614EF5">
      <w:pPr>
        <w:ind w:firstLine="397"/>
        <w:jc w:val="both"/>
        <w:rPr>
          <w:rFonts w:ascii="mylotus" w:hAnsi="mylotus" w:cs="mylotus"/>
          <w:sz w:val="28"/>
          <w:szCs w:val="28"/>
        </w:rPr>
      </w:pPr>
      <w:r w:rsidRPr="00614EF5">
        <w:rPr>
          <w:rFonts w:ascii="mylotus" w:hAnsi="mylotus" w:cs="mylotus"/>
          <w:sz w:val="28"/>
          <w:szCs w:val="28"/>
          <w:rtl/>
        </w:rPr>
        <w:t>وفي الختام هذا ما تيسّر ذكره من مسائل الصيام، أسأل الله تعالى أن يُعيننا على</w:t>
      </w:r>
      <w:r w:rsidRPr="00614EF5">
        <w:rPr>
          <w:rFonts w:ascii="mylotus" w:hAnsi="mylotus" w:cs="mylotus"/>
          <w:sz w:val="28"/>
          <w:szCs w:val="28"/>
        </w:rPr>
        <w:t xml:space="preserve"> </w:t>
      </w:r>
      <w:r w:rsidRPr="00614EF5">
        <w:rPr>
          <w:rFonts w:ascii="mylotus" w:hAnsi="mylotus" w:cs="mylotus"/>
          <w:sz w:val="28"/>
          <w:szCs w:val="28"/>
          <w:rtl/>
        </w:rPr>
        <w:t>ذكره وشكره وحسن عبادته، وأن يختم لنا شهر رمضان بالغفران، والعتق من النيران</w:t>
      </w:r>
      <w:r w:rsidR="00893CE5" w:rsidRPr="00614EF5">
        <w:rPr>
          <w:rFonts w:ascii="mylotus" w:hAnsi="mylotus" w:cs="mylotus"/>
          <w:sz w:val="28"/>
          <w:szCs w:val="28"/>
          <w:rtl/>
        </w:rPr>
        <w:t>.</w:t>
      </w:r>
    </w:p>
    <w:p w:rsidR="000D3EA5" w:rsidRDefault="000D3EA5" w:rsidP="000D3EA5">
      <w:pPr>
        <w:jc w:val="both"/>
        <w:rPr>
          <w:rFonts w:ascii="mylotus" w:hAnsi="mylotus" w:cs="mylotus"/>
          <w:sz w:val="28"/>
          <w:szCs w:val="28"/>
          <w:rtl/>
        </w:rPr>
      </w:pPr>
    </w:p>
    <w:p w:rsidR="000D3EA5" w:rsidRDefault="000D3EA5" w:rsidP="000D3EA5">
      <w:pPr>
        <w:jc w:val="both"/>
        <w:rPr>
          <w:rFonts w:ascii="mylotus" w:hAnsi="mylotus" w:cs="mylotus"/>
          <w:sz w:val="28"/>
          <w:szCs w:val="28"/>
          <w:rtl/>
        </w:rPr>
      </w:pPr>
    </w:p>
    <w:p w:rsidR="004F4A7C" w:rsidRPr="00614EF5" w:rsidRDefault="00B01B63" w:rsidP="000D3EA5">
      <w:pPr>
        <w:jc w:val="center"/>
        <w:rPr>
          <w:rFonts w:ascii="mylotus" w:hAnsi="mylotus" w:cs="mylotus"/>
          <w:sz w:val="28"/>
          <w:szCs w:val="28"/>
        </w:rPr>
      </w:pPr>
      <w:r w:rsidRPr="00614EF5">
        <w:rPr>
          <w:rFonts w:ascii="mylotus" w:hAnsi="mylotus" w:cs="mylotus"/>
          <w:sz w:val="28"/>
          <w:szCs w:val="28"/>
          <w:rtl/>
        </w:rPr>
        <w:t>وصلى الله على نبينا محمد وآله وصحبه وسلم</w:t>
      </w:r>
      <w:r w:rsidR="00893CE5" w:rsidRPr="00614EF5">
        <w:rPr>
          <w:rFonts w:ascii="mylotus" w:hAnsi="mylotus" w:cs="mylotus"/>
          <w:sz w:val="28"/>
          <w:szCs w:val="28"/>
          <w:rtl/>
        </w:rPr>
        <w:t>.</w:t>
      </w:r>
    </w:p>
    <w:sectPr w:rsidR="004F4A7C" w:rsidRPr="00614EF5" w:rsidSect="008B288D">
      <w:type w:val="oddPage"/>
      <w:pgSz w:w="9639" w:h="13608" w:code="9"/>
      <w:pgMar w:top="1134" w:right="1134" w:bottom="1134" w:left="1134" w:header="709" w:footer="567" w:gutter="0"/>
      <w:cols w:space="708"/>
      <w:titlePg/>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1"/>
    </wne:keymap>
    <wne:keymap wne:kcmPrimary="023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9FD" w:rsidRDefault="00A659FD" w:rsidP="008B288D">
      <w:r>
        <w:separator/>
      </w:r>
    </w:p>
  </w:endnote>
  <w:endnote w:type="continuationSeparator" w:id="0">
    <w:p w:rsidR="00A659FD" w:rsidRDefault="00A659FD" w:rsidP="008B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2020803070505020304"/>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88D" w:rsidRDefault="008B28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2438658"/>
      <w:docPartObj>
        <w:docPartGallery w:val="Page Numbers (Bottom of Page)"/>
        <w:docPartUnique/>
      </w:docPartObj>
    </w:sdtPr>
    <w:sdtEndPr>
      <w:rPr>
        <w:noProof/>
      </w:rPr>
    </w:sdtEndPr>
    <w:sdtContent>
      <w:p w:rsidR="008B288D" w:rsidRDefault="008B288D" w:rsidP="008B288D">
        <w:pPr>
          <w:pStyle w:val="Footer"/>
          <w:jc w:val="center"/>
        </w:pPr>
        <w:r w:rsidRPr="008B288D">
          <w:rPr>
            <w:rFonts w:ascii="mylotus" w:hAnsi="mylotus" w:cs="mylotus"/>
            <w:sz w:val="28"/>
            <w:szCs w:val="28"/>
          </w:rPr>
          <w:fldChar w:fldCharType="begin"/>
        </w:r>
        <w:r w:rsidRPr="008B288D">
          <w:rPr>
            <w:rFonts w:ascii="mylotus" w:hAnsi="mylotus" w:cs="mylotus"/>
            <w:sz w:val="28"/>
            <w:szCs w:val="28"/>
          </w:rPr>
          <w:instrText xml:space="preserve"> PAGE   \* MERGEFORMAT </w:instrText>
        </w:r>
        <w:r w:rsidRPr="008B288D">
          <w:rPr>
            <w:rFonts w:ascii="mylotus" w:hAnsi="mylotus" w:cs="mylotus"/>
            <w:sz w:val="28"/>
            <w:szCs w:val="28"/>
          </w:rPr>
          <w:fldChar w:fldCharType="separate"/>
        </w:r>
        <w:r>
          <w:rPr>
            <w:rFonts w:ascii="mylotus" w:hAnsi="mylotus" w:cs="mylotus"/>
            <w:noProof/>
            <w:sz w:val="28"/>
            <w:szCs w:val="28"/>
            <w:rtl/>
          </w:rPr>
          <w:t>1</w:t>
        </w:r>
        <w:r w:rsidRPr="008B288D">
          <w:rPr>
            <w:rFonts w:ascii="mylotus" w:hAnsi="mylotus" w:cs="mylotus"/>
            <w:noProof/>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88D" w:rsidRDefault="008B28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8154057"/>
      <w:docPartObj>
        <w:docPartGallery w:val="Page Numbers (Bottom of Page)"/>
        <w:docPartUnique/>
      </w:docPartObj>
    </w:sdtPr>
    <w:sdtEndPr>
      <w:rPr>
        <w:noProof/>
      </w:rPr>
    </w:sdtEndPr>
    <w:sdtContent>
      <w:p w:rsidR="008B288D" w:rsidRDefault="008B288D" w:rsidP="008B288D">
        <w:pPr>
          <w:pStyle w:val="Footer"/>
          <w:jc w:val="center"/>
        </w:pPr>
        <w:r w:rsidRPr="008B288D">
          <w:rPr>
            <w:rFonts w:ascii="mylotus" w:hAnsi="mylotus" w:cs="mylotus"/>
            <w:sz w:val="28"/>
            <w:szCs w:val="28"/>
          </w:rPr>
          <w:fldChar w:fldCharType="begin"/>
        </w:r>
        <w:r w:rsidRPr="008B288D">
          <w:rPr>
            <w:rFonts w:ascii="mylotus" w:hAnsi="mylotus" w:cs="mylotus"/>
            <w:sz w:val="28"/>
            <w:szCs w:val="28"/>
          </w:rPr>
          <w:instrText xml:space="preserve"> PAGE   \* MERGEFORMAT </w:instrText>
        </w:r>
        <w:r w:rsidRPr="008B288D">
          <w:rPr>
            <w:rFonts w:ascii="mylotus" w:hAnsi="mylotus" w:cs="mylotus"/>
            <w:sz w:val="28"/>
            <w:szCs w:val="28"/>
          </w:rPr>
          <w:fldChar w:fldCharType="separate"/>
        </w:r>
        <w:r w:rsidR="00C30571">
          <w:rPr>
            <w:rFonts w:ascii="mylotus" w:hAnsi="mylotus" w:cs="mylotus"/>
            <w:noProof/>
            <w:sz w:val="28"/>
            <w:szCs w:val="28"/>
            <w:rtl/>
          </w:rPr>
          <w:t>14</w:t>
        </w:r>
        <w:r w:rsidRPr="008B288D">
          <w:rPr>
            <w:rFonts w:ascii="mylotus" w:hAnsi="mylotus" w:cs="mylotus"/>
            <w:noProof/>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05483357"/>
      <w:docPartObj>
        <w:docPartGallery w:val="Page Numbers (Bottom of Page)"/>
        <w:docPartUnique/>
      </w:docPartObj>
    </w:sdtPr>
    <w:sdtEndPr>
      <w:rPr>
        <w:noProof/>
      </w:rPr>
    </w:sdtEndPr>
    <w:sdtContent>
      <w:p w:rsidR="008B288D" w:rsidRDefault="008B288D" w:rsidP="008B288D">
        <w:pPr>
          <w:pStyle w:val="Footer"/>
          <w:jc w:val="center"/>
        </w:pPr>
        <w:r w:rsidRPr="008B288D">
          <w:rPr>
            <w:rFonts w:ascii="mylotus" w:hAnsi="mylotus" w:cs="mylotus"/>
            <w:sz w:val="28"/>
            <w:szCs w:val="28"/>
          </w:rPr>
          <w:fldChar w:fldCharType="begin"/>
        </w:r>
        <w:r w:rsidRPr="008B288D">
          <w:rPr>
            <w:rFonts w:ascii="mylotus" w:hAnsi="mylotus" w:cs="mylotus"/>
            <w:sz w:val="28"/>
            <w:szCs w:val="28"/>
          </w:rPr>
          <w:instrText xml:space="preserve"> PAGE   \* MERGEFORMAT </w:instrText>
        </w:r>
        <w:r w:rsidRPr="008B288D">
          <w:rPr>
            <w:rFonts w:ascii="mylotus" w:hAnsi="mylotus" w:cs="mylotus"/>
            <w:sz w:val="28"/>
            <w:szCs w:val="28"/>
          </w:rPr>
          <w:fldChar w:fldCharType="separate"/>
        </w:r>
        <w:r w:rsidR="00C30571">
          <w:rPr>
            <w:rFonts w:ascii="mylotus" w:hAnsi="mylotus" w:cs="mylotus"/>
            <w:noProof/>
            <w:sz w:val="28"/>
            <w:szCs w:val="28"/>
            <w:rtl/>
          </w:rPr>
          <w:t>3</w:t>
        </w:r>
        <w:r w:rsidRPr="008B288D">
          <w:rPr>
            <w:rFonts w:ascii="mylotus" w:hAnsi="mylotus" w:cs="mylotus"/>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9FD" w:rsidRDefault="00A659FD" w:rsidP="008B288D">
      <w:r>
        <w:separator/>
      </w:r>
    </w:p>
  </w:footnote>
  <w:footnote w:type="continuationSeparator" w:id="0">
    <w:p w:rsidR="00A659FD" w:rsidRDefault="00A659FD" w:rsidP="008B2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88D" w:rsidRDefault="008B28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88D" w:rsidRDefault="008B28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88D" w:rsidRDefault="008B28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88D" w:rsidRPr="008B288D" w:rsidRDefault="008B288D" w:rsidP="008B288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88D" w:rsidRDefault="008B288D">
    <w:pPr>
      <w:pStyle w:val="Header"/>
      <w:rPr>
        <w:rtl/>
      </w:rPr>
    </w:pPr>
  </w:p>
  <w:p w:rsidR="008B288D" w:rsidRDefault="008B288D">
    <w:pPr>
      <w:pStyle w:val="Header"/>
      <w:rPr>
        <w:rtl/>
      </w:rPr>
    </w:pPr>
  </w:p>
  <w:p w:rsidR="008B288D" w:rsidRDefault="008B288D">
    <w:pPr>
      <w:pStyle w:val="Header"/>
      <w:rPr>
        <w:rtl/>
      </w:rPr>
    </w:pPr>
  </w:p>
  <w:p w:rsidR="008B288D" w:rsidRDefault="008B28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63"/>
    <w:rsid w:val="00051E7C"/>
    <w:rsid w:val="000C6000"/>
    <w:rsid w:val="000D3EA5"/>
    <w:rsid w:val="001C7212"/>
    <w:rsid w:val="002175BF"/>
    <w:rsid w:val="002F56D3"/>
    <w:rsid w:val="004F4A7C"/>
    <w:rsid w:val="00614EF5"/>
    <w:rsid w:val="00893CE5"/>
    <w:rsid w:val="008B288D"/>
    <w:rsid w:val="00A659FD"/>
    <w:rsid w:val="00B01B63"/>
    <w:rsid w:val="00B042AA"/>
    <w:rsid w:val="00C30571"/>
    <w:rsid w:val="00E61A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A5"/>
    <w:pPr>
      <w:bidi/>
    </w:pPr>
    <w:rPr>
      <w:sz w:val="24"/>
      <w:szCs w:val="24"/>
    </w:rPr>
  </w:style>
  <w:style w:type="paragraph" w:styleId="Heading1">
    <w:name w:val="heading 1"/>
    <w:basedOn w:val="Normal"/>
    <w:next w:val="Normal"/>
    <w:link w:val="Heading1Char"/>
    <w:uiPriority w:val="9"/>
    <w:qFormat/>
    <w:rsid w:val="00614EF5"/>
    <w:pPr>
      <w:spacing w:before="360" w:after="360"/>
      <w:jc w:val="center"/>
      <w:outlineLvl w:val="0"/>
    </w:pPr>
    <w:rPr>
      <w:rFonts w:ascii="mylotus" w:hAnsi="mylotus" w:cs="mylotus"/>
      <w:b/>
      <w:bCs/>
      <w:color w:val="00B050"/>
      <w:sz w:val="36"/>
      <w:szCs w:val="36"/>
    </w:rPr>
  </w:style>
  <w:style w:type="paragraph" w:styleId="Heading2">
    <w:name w:val="heading 2"/>
    <w:basedOn w:val="Normal"/>
    <w:next w:val="Normal"/>
    <w:link w:val="Heading2Char"/>
    <w:uiPriority w:val="9"/>
    <w:qFormat/>
    <w:rsid w:val="000D3EA5"/>
    <w:pPr>
      <w:keepNext/>
      <w:spacing w:before="240"/>
      <w:ind w:left="397"/>
      <w:outlineLvl w:val="1"/>
    </w:pPr>
    <w:rPr>
      <w:rFonts w:ascii="mylotus" w:hAnsi="mylotus" w:cs="mylotus"/>
      <w:b/>
      <w:bCs/>
      <w:color w:val="C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01B63"/>
    <w:pPr>
      <w:bidi w:val="0"/>
      <w:spacing w:before="167" w:after="167" w:line="284" w:lineRule="atLeast"/>
      <w:ind w:left="84" w:right="84" w:firstLine="502"/>
      <w:jc w:val="both"/>
    </w:pPr>
    <w:rPr>
      <w:rFonts w:ascii="Tahoma" w:hAnsi="Tahoma" w:cs="Tahoma"/>
      <w:color w:val="000000"/>
      <w:sz w:val="23"/>
      <w:szCs w:val="23"/>
    </w:rPr>
  </w:style>
  <w:style w:type="paragraph" w:styleId="BalloonText">
    <w:name w:val="Balloon Text"/>
    <w:basedOn w:val="Normal"/>
    <w:link w:val="BalloonTextChar"/>
    <w:uiPriority w:val="99"/>
    <w:semiHidden/>
    <w:unhideWhenUsed/>
    <w:rsid w:val="001C7212"/>
    <w:rPr>
      <w:rFonts w:ascii="Tahoma" w:hAnsi="Tahoma" w:cs="Tahoma"/>
      <w:sz w:val="16"/>
      <w:szCs w:val="16"/>
    </w:rPr>
  </w:style>
  <w:style w:type="character" w:customStyle="1" w:styleId="BalloonTextChar">
    <w:name w:val="Balloon Text Char"/>
    <w:basedOn w:val="DefaultParagraphFont"/>
    <w:link w:val="BalloonText"/>
    <w:uiPriority w:val="99"/>
    <w:semiHidden/>
    <w:rsid w:val="001C7212"/>
    <w:rPr>
      <w:rFonts w:ascii="Tahoma" w:hAnsi="Tahoma" w:cs="Tahoma"/>
      <w:sz w:val="16"/>
      <w:szCs w:val="16"/>
    </w:rPr>
  </w:style>
  <w:style w:type="table" w:styleId="TableGrid">
    <w:name w:val="Table Grid"/>
    <w:basedOn w:val="TableNormal"/>
    <w:uiPriority w:val="59"/>
    <w:rsid w:val="001C7212"/>
    <w:pPr>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F5"/>
    <w:rPr>
      <w:rFonts w:ascii="mylotus" w:hAnsi="mylotus" w:cs="mylotus"/>
      <w:b/>
      <w:bCs/>
      <w:color w:val="00B050"/>
      <w:sz w:val="36"/>
      <w:szCs w:val="36"/>
    </w:rPr>
  </w:style>
  <w:style w:type="character" w:customStyle="1" w:styleId="Heading2Char">
    <w:name w:val="Heading 2 Char"/>
    <w:basedOn w:val="DefaultParagraphFont"/>
    <w:link w:val="Heading2"/>
    <w:uiPriority w:val="9"/>
    <w:rsid w:val="000D3EA5"/>
    <w:rPr>
      <w:rFonts w:ascii="mylotus" w:hAnsi="mylotus" w:cs="mylotus"/>
      <w:b/>
      <w:bCs/>
      <w:color w:val="C00000"/>
      <w:sz w:val="30"/>
      <w:szCs w:val="30"/>
    </w:rPr>
  </w:style>
  <w:style w:type="paragraph" w:styleId="Header">
    <w:name w:val="header"/>
    <w:basedOn w:val="Normal"/>
    <w:link w:val="HeaderChar"/>
    <w:uiPriority w:val="99"/>
    <w:unhideWhenUsed/>
    <w:rsid w:val="008B288D"/>
    <w:pPr>
      <w:tabs>
        <w:tab w:val="center" w:pos="4680"/>
        <w:tab w:val="right" w:pos="9360"/>
      </w:tabs>
    </w:pPr>
  </w:style>
  <w:style w:type="character" w:customStyle="1" w:styleId="HeaderChar">
    <w:name w:val="Header Char"/>
    <w:basedOn w:val="DefaultParagraphFont"/>
    <w:link w:val="Header"/>
    <w:uiPriority w:val="99"/>
    <w:rsid w:val="008B288D"/>
    <w:rPr>
      <w:sz w:val="24"/>
      <w:szCs w:val="24"/>
    </w:rPr>
  </w:style>
  <w:style w:type="paragraph" w:styleId="Footer">
    <w:name w:val="footer"/>
    <w:basedOn w:val="Normal"/>
    <w:link w:val="FooterChar"/>
    <w:uiPriority w:val="99"/>
    <w:unhideWhenUsed/>
    <w:rsid w:val="008B288D"/>
    <w:pPr>
      <w:tabs>
        <w:tab w:val="center" w:pos="4680"/>
        <w:tab w:val="right" w:pos="9360"/>
      </w:tabs>
    </w:pPr>
  </w:style>
  <w:style w:type="character" w:customStyle="1" w:styleId="FooterChar">
    <w:name w:val="Footer Char"/>
    <w:basedOn w:val="DefaultParagraphFont"/>
    <w:link w:val="Footer"/>
    <w:uiPriority w:val="99"/>
    <w:rsid w:val="008B288D"/>
    <w:rPr>
      <w:sz w:val="24"/>
      <w:szCs w:val="24"/>
    </w:rPr>
  </w:style>
  <w:style w:type="paragraph" w:styleId="TOC1">
    <w:name w:val="toc 1"/>
    <w:basedOn w:val="Normal"/>
    <w:next w:val="Normal"/>
    <w:uiPriority w:val="39"/>
    <w:unhideWhenUsed/>
    <w:qFormat/>
    <w:rsid w:val="002175BF"/>
    <w:rPr>
      <w:rFonts w:cs="mylotus"/>
      <w:szCs w:val="28"/>
    </w:rPr>
  </w:style>
  <w:style w:type="paragraph" w:styleId="TOC2">
    <w:name w:val="toc 2"/>
    <w:basedOn w:val="Normal"/>
    <w:next w:val="Normal"/>
    <w:uiPriority w:val="39"/>
    <w:unhideWhenUsed/>
    <w:qFormat/>
    <w:rsid w:val="002175BF"/>
    <w:rPr>
      <w:rFonts w:cs="mylotus"/>
      <w:szCs w:val="28"/>
    </w:rPr>
  </w:style>
  <w:style w:type="character" w:styleId="Hyperlink">
    <w:name w:val="Hyperlink"/>
    <w:basedOn w:val="DefaultParagraphFont"/>
    <w:uiPriority w:val="99"/>
    <w:unhideWhenUsed/>
    <w:rsid w:val="002175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A5"/>
    <w:pPr>
      <w:bidi/>
    </w:pPr>
    <w:rPr>
      <w:sz w:val="24"/>
      <w:szCs w:val="24"/>
    </w:rPr>
  </w:style>
  <w:style w:type="paragraph" w:styleId="Heading1">
    <w:name w:val="heading 1"/>
    <w:basedOn w:val="Normal"/>
    <w:next w:val="Normal"/>
    <w:link w:val="Heading1Char"/>
    <w:uiPriority w:val="9"/>
    <w:qFormat/>
    <w:rsid w:val="00614EF5"/>
    <w:pPr>
      <w:spacing w:before="360" w:after="360"/>
      <w:jc w:val="center"/>
      <w:outlineLvl w:val="0"/>
    </w:pPr>
    <w:rPr>
      <w:rFonts w:ascii="mylotus" w:hAnsi="mylotus" w:cs="mylotus"/>
      <w:b/>
      <w:bCs/>
      <w:color w:val="00B050"/>
      <w:sz w:val="36"/>
      <w:szCs w:val="36"/>
    </w:rPr>
  </w:style>
  <w:style w:type="paragraph" w:styleId="Heading2">
    <w:name w:val="heading 2"/>
    <w:basedOn w:val="Normal"/>
    <w:next w:val="Normal"/>
    <w:link w:val="Heading2Char"/>
    <w:uiPriority w:val="9"/>
    <w:qFormat/>
    <w:rsid w:val="000D3EA5"/>
    <w:pPr>
      <w:keepNext/>
      <w:spacing w:before="240"/>
      <w:ind w:left="397"/>
      <w:outlineLvl w:val="1"/>
    </w:pPr>
    <w:rPr>
      <w:rFonts w:ascii="mylotus" w:hAnsi="mylotus" w:cs="mylotus"/>
      <w:b/>
      <w:bCs/>
      <w:color w:val="C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01B63"/>
    <w:pPr>
      <w:bidi w:val="0"/>
      <w:spacing w:before="167" w:after="167" w:line="284" w:lineRule="atLeast"/>
      <w:ind w:left="84" w:right="84" w:firstLine="502"/>
      <w:jc w:val="both"/>
    </w:pPr>
    <w:rPr>
      <w:rFonts w:ascii="Tahoma" w:hAnsi="Tahoma" w:cs="Tahoma"/>
      <w:color w:val="000000"/>
      <w:sz w:val="23"/>
      <w:szCs w:val="23"/>
    </w:rPr>
  </w:style>
  <w:style w:type="paragraph" w:styleId="BalloonText">
    <w:name w:val="Balloon Text"/>
    <w:basedOn w:val="Normal"/>
    <w:link w:val="BalloonTextChar"/>
    <w:uiPriority w:val="99"/>
    <w:semiHidden/>
    <w:unhideWhenUsed/>
    <w:rsid w:val="001C7212"/>
    <w:rPr>
      <w:rFonts w:ascii="Tahoma" w:hAnsi="Tahoma" w:cs="Tahoma"/>
      <w:sz w:val="16"/>
      <w:szCs w:val="16"/>
    </w:rPr>
  </w:style>
  <w:style w:type="character" w:customStyle="1" w:styleId="BalloonTextChar">
    <w:name w:val="Balloon Text Char"/>
    <w:basedOn w:val="DefaultParagraphFont"/>
    <w:link w:val="BalloonText"/>
    <w:uiPriority w:val="99"/>
    <w:semiHidden/>
    <w:rsid w:val="001C7212"/>
    <w:rPr>
      <w:rFonts w:ascii="Tahoma" w:hAnsi="Tahoma" w:cs="Tahoma"/>
      <w:sz w:val="16"/>
      <w:szCs w:val="16"/>
    </w:rPr>
  </w:style>
  <w:style w:type="table" w:styleId="TableGrid">
    <w:name w:val="Table Grid"/>
    <w:basedOn w:val="TableNormal"/>
    <w:uiPriority w:val="59"/>
    <w:rsid w:val="001C7212"/>
    <w:pPr>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F5"/>
    <w:rPr>
      <w:rFonts w:ascii="mylotus" w:hAnsi="mylotus" w:cs="mylotus"/>
      <w:b/>
      <w:bCs/>
      <w:color w:val="00B050"/>
      <w:sz w:val="36"/>
      <w:szCs w:val="36"/>
    </w:rPr>
  </w:style>
  <w:style w:type="character" w:customStyle="1" w:styleId="Heading2Char">
    <w:name w:val="Heading 2 Char"/>
    <w:basedOn w:val="DefaultParagraphFont"/>
    <w:link w:val="Heading2"/>
    <w:uiPriority w:val="9"/>
    <w:rsid w:val="000D3EA5"/>
    <w:rPr>
      <w:rFonts w:ascii="mylotus" w:hAnsi="mylotus" w:cs="mylotus"/>
      <w:b/>
      <w:bCs/>
      <w:color w:val="C00000"/>
      <w:sz w:val="30"/>
      <w:szCs w:val="30"/>
    </w:rPr>
  </w:style>
  <w:style w:type="paragraph" w:styleId="Header">
    <w:name w:val="header"/>
    <w:basedOn w:val="Normal"/>
    <w:link w:val="HeaderChar"/>
    <w:uiPriority w:val="99"/>
    <w:unhideWhenUsed/>
    <w:rsid w:val="008B288D"/>
    <w:pPr>
      <w:tabs>
        <w:tab w:val="center" w:pos="4680"/>
        <w:tab w:val="right" w:pos="9360"/>
      </w:tabs>
    </w:pPr>
  </w:style>
  <w:style w:type="character" w:customStyle="1" w:styleId="HeaderChar">
    <w:name w:val="Header Char"/>
    <w:basedOn w:val="DefaultParagraphFont"/>
    <w:link w:val="Header"/>
    <w:uiPriority w:val="99"/>
    <w:rsid w:val="008B288D"/>
    <w:rPr>
      <w:sz w:val="24"/>
      <w:szCs w:val="24"/>
    </w:rPr>
  </w:style>
  <w:style w:type="paragraph" w:styleId="Footer">
    <w:name w:val="footer"/>
    <w:basedOn w:val="Normal"/>
    <w:link w:val="FooterChar"/>
    <w:uiPriority w:val="99"/>
    <w:unhideWhenUsed/>
    <w:rsid w:val="008B288D"/>
    <w:pPr>
      <w:tabs>
        <w:tab w:val="center" w:pos="4680"/>
        <w:tab w:val="right" w:pos="9360"/>
      </w:tabs>
    </w:pPr>
  </w:style>
  <w:style w:type="character" w:customStyle="1" w:styleId="FooterChar">
    <w:name w:val="Footer Char"/>
    <w:basedOn w:val="DefaultParagraphFont"/>
    <w:link w:val="Footer"/>
    <w:uiPriority w:val="99"/>
    <w:rsid w:val="008B288D"/>
    <w:rPr>
      <w:sz w:val="24"/>
      <w:szCs w:val="24"/>
    </w:rPr>
  </w:style>
  <w:style w:type="paragraph" w:styleId="TOC1">
    <w:name w:val="toc 1"/>
    <w:basedOn w:val="Normal"/>
    <w:next w:val="Normal"/>
    <w:uiPriority w:val="39"/>
    <w:unhideWhenUsed/>
    <w:qFormat/>
    <w:rsid w:val="002175BF"/>
    <w:rPr>
      <w:rFonts w:cs="mylotus"/>
      <w:szCs w:val="28"/>
    </w:rPr>
  </w:style>
  <w:style w:type="paragraph" w:styleId="TOC2">
    <w:name w:val="toc 2"/>
    <w:basedOn w:val="Normal"/>
    <w:next w:val="Normal"/>
    <w:uiPriority w:val="39"/>
    <w:unhideWhenUsed/>
    <w:qFormat/>
    <w:rsid w:val="002175BF"/>
    <w:rPr>
      <w:rFonts w:cs="mylotus"/>
      <w:szCs w:val="28"/>
    </w:rPr>
  </w:style>
  <w:style w:type="character" w:styleId="Hyperlink">
    <w:name w:val="Hyperlink"/>
    <w:basedOn w:val="DefaultParagraphFont"/>
    <w:uiPriority w:val="99"/>
    <w:unhideWhenUsed/>
    <w:rsid w:val="002175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310373">
      <w:bodyDiv w:val="1"/>
      <w:marLeft w:val="0"/>
      <w:marRight w:val="0"/>
      <w:marTop w:val="0"/>
      <w:marBottom w:val="0"/>
      <w:divBdr>
        <w:top w:val="none" w:sz="0" w:space="0" w:color="auto"/>
        <w:left w:val="none" w:sz="0" w:space="0" w:color="auto"/>
        <w:bottom w:val="none" w:sz="0" w:space="0" w:color="auto"/>
        <w:right w:val="none" w:sz="0" w:space="0" w:color="auto"/>
      </w:divBdr>
      <w:divsChild>
        <w:div w:id="350882908">
          <w:marLeft w:val="84"/>
          <w:marRight w:val="84"/>
          <w:marTop w:val="84"/>
          <w:marBottom w:val="84"/>
          <w:divBdr>
            <w:top w:val="none" w:sz="0" w:space="0" w:color="auto"/>
            <w:left w:val="none" w:sz="0" w:space="0" w:color="auto"/>
            <w:bottom w:val="none" w:sz="0" w:space="0" w:color="auto"/>
            <w:right w:val="none" w:sz="0" w:space="0" w:color="auto"/>
          </w:divBdr>
        </w:div>
        <w:div w:id="436946565">
          <w:marLeft w:val="84"/>
          <w:marRight w:val="84"/>
          <w:marTop w:val="84"/>
          <w:marBottom w:val="84"/>
          <w:divBdr>
            <w:top w:val="none" w:sz="0" w:space="0" w:color="auto"/>
            <w:left w:val="none" w:sz="0" w:space="0" w:color="auto"/>
            <w:bottom w:val="none" w:sz="0" w:space="0" w:color="auto"/>
            <w:right w:val="none" w:sz="0" w:space="0" w:color="auto"/>
          </w:divBdr>
        </w:div>
        <w:div w:id="549926417">
          <w:marLeft w:val="84"/>
          <w:marRight w:val="84"/>
          <w:marTop w:val="84"/>
          <w:marBottom w:val="84"/>
          <w:divBdr>
            <w:top w:val="none" w:sz="0" w:space="0" w:color="auto"/>
            <w:left w:val="none" w:sz="0" w:space="0" w:color="auto"/>
            <w:bottom w:val="none" w:sz="0" w:space="0" w:color="auto"/>
            <w:right w:val="none" w:sz="0" w:space="0" w:color="auto"/>
          </w:divBdr>
        </w:div>
        <w:div w:id="817501147">
          <w:marLeft w:val="84"/>
          <w:marRight w:val="84"/>
          <w:marTop w:val="84"/>
          <w:marBottom w:val="84"/>
          <w:divBdr>
            <w:top w:val="none" w:sz="0" w:space="0" w:color="auto"/>
            <w:left w:val="none" w:sz="0" w:space="0" w:color="auto"/>
            <w:bottom w:val="none" w:sz="0" w:space="0" w:color="auto"/>
            <w:right w:val="none" w:sz="0" w:space="0" w:color="auto"/>
          </w:divBdr>
        </w:div>
        <w:div w:id="830952624">
          <w:marLeft w:val="84"/>
          <w:marRight w:val="84"/>
          <w:marTop w:val="84"/>
          <w:marBottom w:val="84"/>
          <w:divBdr>
            <w:top w:val="none" w:sz="0" w:space="0" w:color="auto"/>
            <w:left w:val="none" w:sz="0" w:space="0" w:color="auto"/>
            <w:bottom w:val="none" w:sz="0" w:space="0" w:color="auto"/>
            <w:right w:val="none" w:sz="0" w:space="0" w:color="auto"/>
          </w:divBdr>
        </w:div>
        <w:div w:id="974021656">
          <w:marLeft w:val="84"/>
          <w:marRight w:val="84"/>
          <w:marTop w:val="84"/>
          <w:marBottom w:val="84"/>
          <w:divBdr>
            <w:top w:val="none" w:sz="0" w:space="0" w:color="auto"/>
            <w:left w:val="none" w:sz="0" w:space="0" w:color="auto"/>
            <w:bottom w:val="none" w:sz="0" w:space="0" w:color="auto"/>
            <w:right w:val="none" w:sz="0" w:space="0" w:color="auto"/>
          </w:divBdr>
        </w:div>
        <w:div w:id="1035350499">
          <w:marLeft w:val="84"/>
          <w:marRight w:val="84"/>
          <w:marTop w:val="84"/>
          <w:marBottom w:val="84"/>
          <w:divBdr>
            <w:top w:val="none" w:sz="0" w:space="0" w:color="auto"/>
            <w:left w:val="none" w:sz="0" w:space="0" w:color="auto"/>
            <w:bottom w:val="none" w:sz="0" w:space="0" w:color="auto"/>
            <w:right w:val="none" w:sz="0" w:space="0" w:color="auto"/>
          </w:divBdr>
        </w:div>
        <w:div w:id="1164979930">
          <w:marLeft w:val="84"/>
          <w:marRight w:val="84"/>
          <w:marTop w:val="84"/>
          <w:marBottom w:val="84"/>
          <w:divBdr>
            <w:top w:val="none" w:sz="0" w:space="0" w:color="auto"/>
            <w:left w:val="none" w:sz="0" w:space="0" w:color="auto"/>
            <w:bottom w:val="none" w:sz="0" w:space="0" w:color="auto"/>
            <w:right w:val="none" w:sz="0" w:space="0" w:color="auto"/>
          </w:divBdr>
          <w:divsChild>
            <w:div w:id="1018384385">
              <w:marLeft w:val="84"/>
              <w:marRight w:val="84"/>
              <w:marTop w:val="84"/>
              <w:marBottom w:val="84"/>
              <w:divBdr>
                <w:top w:val="none" w:sz="0" w:space="0" w:color="auto"/>
                <w:left w:val="none" w:sz="0" w:space="0" w:color="auto"/>
                <w:bottom w:val="none" w:sz="0" w:space="0" w:color="auto"/>
                <w:right w:val="none" w:sz="0" w:space="0" w:color="auto"/>
              </w:divBdr>
            </w:div>
          </w:divsChild>
        </w:div>
        <w:div w:id="1558930949">
          <w:marLeft w:val="84"/>
          <w:marRight w:val="84"/>
          <w:marTop w:val="84"/>
          <w:marBottom w:val="84"/>
          <w:divBdr>
            <w:top w:val="none" w:sz="0" w:space="0" w:color="auto"/>
            <w:left w:val="none" w:sz="0" w:space="0" w:color="auto"/>
            <w:bottom w:val="none" w:sz="0" w:space="0" w:color="auto"/>
            <w:right w:val="none" w:sz="0" w:space="0" w:color="auto"/>
          </w:divBdr>
        </w:div>
        <w:div w:id="1580990812">
          <w:marLeft w:val="84"/>
          <w:marRight w:val="84"/>
          <w:marTop w:val="84"/>
          <w:marBottom w:val="84"/>
          <w:divBdr>
            <w:top w:val="none" w:sz="0" w:space="0" w:color="auto"/>
            <w:left w:val="none" w:sz="0" w:space="0" w:color="auto"/>
            <w:bottom w:val="none" w:sz="0" w:space="0" w:color="auto"/>
            <w:right w:val="none" w:sz="0" w:space="0" w:color="auto"/>
          </w:divBdr>
        </w:div>
        <w:div w:id="1738044376">
          <w:marLeft w:val="84"/>
          <w:marRight w:val="84"/>
          <w:marTop w:val="84"/>
          <w:marBottom w:val="84"/>
          <w:divBdr>
            <w:top w:val="none" w:sz="0" w:space="0" w:color="auto"/>
            <w:left w:val="none" w:sz="0" w:space="0" w:color="auto"/>
            <w:bottom w:val="none" w:sz="0" w:space="0" w:color="auto"/>
            <w:right w:val="none" w:sz="0" w:space="0" w:color="auto"/>
          </w:divBdr>
        </w:div>
        <w:div w:id="1783265458">
          <w:marLeft w:val="84"/>
          <w:marRight w:val="84"/>
          <w:marTop w:val="84"/>
          <w:marBottom w:val="84"/>
          <w:divBdr>
            <w:top w:val="none" w:sz="0" w:space="0" w:color="auto"/>
            <w:left w:val="none" w:sz="0" w:space="0" w:color="auto"/>
            <w:bottom w:val="none" w:sz="0" w:space="0" w:color="auto"/>
            <w:right w:val="none" w:sz="0" w:space="0" w:color="auto"/>
          </w:divBdr>
        </w:div>
        <w:div w:id="1978144362">
          <w:marLeft w:val="84"/>
          <w:marRight w:val="84"/>
          <w:marTop w:val="84"/>
          <w:marBottom w:val="84"/>
          <w:divBdr>
            <w:top w:val="none" w:sz="0" w:space="0" w:color="auto"/>
            <w:left w:val="none" w:sz="0" w:space="0" w:color="auto"/>
            <w:bottom w:val="none" w:sz="0" w:space="0" w:color="auto"/>
            <w:right w:val="none" w:sz="0" w:space="0" w:color="auto"/>
          </w:divBdr>
        </w:div>
        <w:div w:id="1988439238">
          <w:marLeft w:val="84"/>
          <w:marRight w:val="84"/>
          <w:marTop w:val="84"/>
          <w:marBottom w:val="84"/>
          <w:divBdr>
            <w:top w:val="none" w:sz="0" w:space="0" w:color="auto"/>
            <w:left w:val="none" w:sz="0" w:space="0" w:color="auto"/>
            <w:bottom w:val="none" w:sz="0" w:space="0" w:color="auto"/>
            <w:right w:val="none" w:sz="0" w:space="0" w:color="auto"/>
          </w:divBdr>
        </w:div>
        <w:div w:id="2022317696">
          <w:marLeft w:val="84"/>
          <w:marRight w:val="84"/>
          <w:marTop w:val="84"/>
          <w:marBottom w:val="8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 Type="http://schemas.openxmlformats.org/officeDocument/2006/relationships/customXml" Target="../customXml/item1.xml"/><Relationship Id="rId16" Type="http://schemas.openxmlformats.org/officeDocument/2006/relationships/hyperlink" Target="http://www.shabnam.cc" TargetMode="Externa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3DB41-3366-4F00-918D-FE8FD140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2162</Words>
  <Characters>12324</Characters>
  <Application>Microsoft Office Word</Application>
  <DocSecurity>0</DocSecurity>
  <Lines>102</Lines>
  <Paragraphs>28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سبعون مسألة في الصيام</vt:lpstr>
      <vt:lpstr>سبعون مسألة في الصيام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14458</CharactersWithSpaces>
  <SharedDoc>false</SharedDoc>
  <HyperlinkBase>www.islamhouse.com</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سبعون مسألة في الصيام</dc:title>
  <dc:subject>أحكام العبادات (الصلاة، الصوم، الزكاة، الحج)</dc:subject>
  <dc:creator>محمد صالح المنجد</dc:creator>
  <cp:keywords>کتابخانه; قلم; عقیده; موحدين; موحدین; کتاب; مكتبة; القلم; العقيدة; qalam; library; http:/qalamlib.com; http:/qalamlibrary.com; http:/mowahedin.com; http:/aqeedeh.com; الصوم; رمضان; سؤال و جواب; أحکام</cp:keywords>
  <dc:description>سبعون مسألة في الصيام: فإن الله قد امتن على عباده بمواسم الخيرات، فيها تضاعف الحسنات، وتُمحى السيئات، وتُرفع الدرجات، ومن أعظم هذه المواسم شهر رمضان الذي فرضه الله على العباد، ورغبهم فيه، وأرشدهم إلى شكره على فرضه، ولما كان قدر هذه العبادة عظيمًا كان لابدّ من تعلّم الأحكام المتعلقة بشهر الصيام، وهذه الرسالة تتضمن خلاصات في أحكام الصيام وآدابه وسننه.</dc:description>
  <cp:lastModifiedBy>Dell</cp:lastModifiedBy>
  <cp:revision>2</cp:revision>
  <cp:lastPrinted>2010-06-27T22:21:00Z</cp:lastPrinted>
  <dcterms:created xsi:type="dcterms:W3CDTF">2016-04-07T04:37:00Z</dcterms:created>
  <dcterms:modified xsi:type="dcterms:W3CDTF">2016-04-07T04:37:00Z</dcterms:modified>
  <cp:version>1.0 April 2016</cp:version>
</cp:coreProperties>
</file>