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45" w:rsidRDefault="00057D45" w:rsidP="00057D45">
      <w:pPr>
        <w:rPr>
          <w:rFonts w:cs="B Titr"/>
          <w:b/>
          <w:bCs/>
          <w:sz w:val="72"/>
          <w:szCs w:val="72"/>
          <w:rtl/>
          <w:lang w:bidi="fa-IR"/>
        </w:rPr>
      </w:pPr>
      <w:bookmarkStart w:id="0" w:name="_GoBack"/>
      <w:bookmarkEnd w:id="0"/>
    </w:p>
    <w:p w:rsidR="00284F7F" w:rsidRPr="00057D45" w:rsidRDefault="00057D45" w:rsidP="00057D45">
      <w:pPr>
        <w:jc w:val="center"/>
        <w:rPr>
          <w:rFonts w:cs="B Lotus"/>
          <w:b/>
          <w:bCs/>
          <w:sz w:val="72"/>
          <w:szCs w:val="72"/>
          <w:rtl/>
          <w:lang w:bidi="fa-IR"/>
        </w:rPr>
      </w:pPr>
      <w:r>
        <w:rPr>
          <w:rFonts w:cs="B Titr" w:hint="cs"/>
          <w:b/>
          <w:bCs/>
          <w:sz w:val="72"/>
          <w:szCs w:val="72"/>
          <w:rtl/>
          <w:lang w:bidi="fa-IR"/>
        </w:rPr>
        <w:t>فرار از واقعیت تا کی؟!</w:t>
      </w:r>
    </w:p>
    <w:p w:rsidR="00057D45" w:rsidRPr="00396931" w:rsidRDefault="00057D45" w:rsidP="00057D45">
      <w:pPr>
        <w:jc w:val="center"/>
        <w:rPr>
          <w:rFonts w:ascii="mylotus" w:hAnsi="mylotus" w:cs="mylotus"/>
          <w:b/>
          <w:bCs/>
          <w:sz w:val="44"/>
          <w:szCs w:val="44"/>
          <w:rtl/>
          <w:lang w:bidi="fa-IR"/>
        </w:rPr>
      </w:pPr>
      <w:r w:rsidRPr="00396931">
        <w:rPr>
          <w:rFonts w:ascii="mylotus" w:hAnsi="mylotus" w:cs="mylotus"/>
          <w:b/>
          <w:bCs/>
          <w:sz w:val="44"/>
          <w:szCs w:val="44"/>
          <w:rtl/>
          <w:lang w:bidi="fa-IR"/>
        </w:rPr>
        <w:t>ردی بر کتاب «افسانه ازدواج»، و اثبات ازدواج</w:t>
      </w:r>
      <w:r w:rsidRPr="00396931">
        <w:rPr>
          <w:rFonts w:ascii="mylotus" w:hAnsi="mylotus" w:cs="mylotus" w:hint="cs"/>
          <w:b/>
          <w:bCs/>
          <w:sz w:val="44"/>
          <w:szCs w:val="44"/>
          <w:rtl/>
          <w:lang w:bidi="fa-IR"/>
        </w:rPr>
        <w:t xml:space="preserve"> </w:t>
      </w:r>
      <w:r w:rsidRPr="00396931">
        <w:rPr>
          <w:rFonts w:ascii="mylotus" w:hAnsi="mylotus" w:cs="mylotus"/>
          <w:b/>
          <w:bCs/>
          <w:sz w:val="44"/>
          <w:szCs w:val="44"/>
          <w:rtl/>
          <w:lang w:bidi="fa-IR"/>
        </w:rPr>
        <w:t>حضرت عمر فاروق و ام کلثوم بنت علی و فاطمه</w:t>
      </w:r>
      <w:r w:rsidRPr="00396931">
        <w:rPr>
          <w:rFonts w:ascii="mylotus" w:hAnsi="mylotus" w:cs="mylotus"/>
          <w:b/>
          <w:bCs/>
          <w:sz w:val="44"/>
          <w:szCs w:val="44"/>
          <w:lang w:bidi="fa-IR"/>
        </w:rPr>
        <w:sym w:font="AGA Arabesque" w:char="F079"/>
      </w:r>
      <w:r w:rsidRPr="00396931">
        <w:rPr>
          <w:rFonts w:ascii="mylotus" w:hAnsi="mylotus" w:cs="mylotus" w:hint="cs"/>
          <w:b/>
          <w:bCs/>
          <w:sz w:val="44"/>
          <w:szCs w:val="44"/>
          <w:rtl/>
          <w:lang w:bidi="fa-IR"/>
        </w:rPr>
        <w:t xml:space="preserve"> </w:t>
      </w:r>
    </w:p>
    <w:p w:rsidR="006177DE" w:rsidRPr="00396931" w:rsidRDefault="00057D45" w:rsidP="00057D45">
      <w:pPr>
        <w:jc w:val="center"/>
        <w:rPr>
          <w:rFonts w:ascii="mylotus" w:hAnsi="mylotus" w:cs="mylotus"/>
          <w:b/>
          <w:bCs/>
          <w:sz w:val="44"/>
          <w:szCs w:val="44"/>
          <w:rtl/>
          <w:lang w:bidi="fa-IR"/>
        </w:rPr>
      </w:pPr>
      <w:r w:rsidRPr="00396931">
        <w:rPr>
          <w:rFonts w:ascii="mylotus" w:hAnsi="mylotus" w:cs="mylotus"/>
          <w:b/>
          <w:bCs/>
          <w:sz w:val="44"/>
          <w:szCs w:val="44"/>
          <w:rtl/>
          <w:lang w:bidi="fa-IR"/>
        </w:rPr>
        <w:t>از کتب شیعه و اهل سنت</w:t>
      </w:r>
    </w:p>
    <w:p w:rsidR="00D97A5E" w:rsidRDefault="00D97A5E" w:rsidP="00AE448C">
      <w:pPr>
        <w:jc w:val="center"/>
        <w:rPr>
          <w:rFonts w:ascii="mylotus" w:hAnsi="mylotus" w:cs="mylotus"/>
          <w:b/>
          <w:bCs/>
          <w:sz w:val="44"/>
          <w:szCs w:val="44"/>
          <w:rtl/>
          <w:lang w:bidi="fa-IR"/>
        </w:rPr>
      </w:pPr>
    </w:p>
    <w:p w:rsidR="00B30CE1" w:rsidRDefault="00B30CE1" w:rsidP="00AE448C">
      <w:pPr>
        <w:jc w:val="center"/>
        <w:rPr>
          <w:rFonts w:ascii="mylotus" w:hAnsi="mylotus" w:cs="mylotus"/>
          <w:b/>
          <w:bCs/>
          <w:sz w:val="44"/>
          <w:szCs w:val="44"/>
          <w:rtl/>
          <w:lang w:bidi="fa-IR"/>
        </w:rPr>
      </w:pPr>
    </w:p>
    <w:p w:rsidR="00284F7F" w:rsidRDefault="00284F7F" w:rsidP="00284F7F">
      <w:pPr>
        <w:jc w:val="center"/>
        <w:rPr>
          <w:rFonts w:cs="B Yagut"/>
          <w:b/>
          <w:bCs/>
          <w:sz w:val="32"/>
          <w:szCs w:val="32"/>
          <w:rtl/>
          <w:lang w:bidi="fa-IR"/>
        </w:rPr>
      </w:pPr>
      <w:r>
        <w:rPr>
          <w:rFonts w:cs="B Yagut" w:hint="cs"/>
          <w:b/>
          <w:bCs/>
          <w:sz w:val="32"/>
          <w:szCs w:val="32"/>
          <w:rtl/>
          <w:lang w:bidi="fa-IR"/>
        </w:rPr>
        <w:t>تألیف:</w:t>
      </w:r>
    </w:p>
    <w:p w:rsidR="00AE448C" w:rsidRPr="00284F7F" w:rsidRDefault="00057D45" w:rsidP="00284F7F">
      <w:pPr>
        <w:jc w:val="center"/>
        <w:rPr>
          <w:rFonts w:cs="B Yagut"/>
          <w:b/>
          <w:bCs/>
          <w:sz w:val="10"/>
          <w:szCs w:val="10"/>
          <w:rtl/>
          <w:lang w:bidi="fa-IR"/>
        </w:rPr>
      </w:pPr>
      <w:r>
        <w:rPr>
          <w:rFonts w:cs="B Yagut" w:hint="cs"/>
          <w:b/>
          <w:bCs/>
          <w:sz w:val="36"/>
          <w:szCs w:val="36"/>
          <w:rtl/>
          <w:lang w:bidi="fa-IR"/>
        </w:rPr>
        <w:t>مجیب شاهو زهی</w:t>
      </w:r>
    </w:p>
    <w:p w:rsidR="00EB0368" w:rsidRPr="00D97A5E" w:rsidRDefault="00EB0368" w:rsidP="00FF4809">
      <w:pPr>
        <w:rPr>
          <w:rFonts w:cs="B Lotus"/>
          <w:sz w:val="24"/>
          <w:szCs w:val="24"/>
          <w:rtl/>
          <w:lang w:bidi="fa-IR"/>
        </w:rPr>
        <w:sectPr w:rsidR="00EB0368" w:rsidRPr="00D97A5E" w:rsidSect="007A7BE4">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396931" w:rsidRPr="00C50D4D" w:rsidTr="007878B2">
        <w:trPr>
          <w:jc w:val="center"/>
        </w:trPr>
        <w:tc>
          <w:tcPr>
            <w:tcW w:w="1529" w:type="pct"/>
            <w:vAlign w:val="center"/>
          </w:tcPr>
          <w:p w:rsidR="00396931" w:rsidRPr="00855B06" w:rsidRDefault="00396931" w:rsidP="007878B2">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396931" w:rsidRPr="00C806D8" w:rsidRDefault="00396931" w:rsidP="007878B2">
            <w:pPr>
              <w:spacing w:after="60"/>
              <w:jc w:val="both"/>
              <w:rPr>
                <w:rFonts w:ascii="IRMitra" w:hAnsi="IRMitra" w:cs="IRMitra"/>
                <w:color w:val="244061" w:themeColor="accent1" w:themeShade="80"/>
                <w:sz w:val="30"/>
                <w:szCs w:val="30"/>
                <w:rtl/>
                <w:lang w:bidi="fa-IR"/>
              </w:rPr>
            </w:pPr>
            <w:r w:rsidRPr="00396931">
              <w:rPr>
                <w:rFonts w:ascii="IRMitra" w:hAnsi="IRMitra" w:cs="IRMitra"/>
                <w:color w:val="244061" w:themeColor="accent1" w:themeShade="80"/>
                <w:sz w:val="30"/>
                <w:szCs w:val="30"/>
                <w:rtl/>
                <w:lang w:bidi="fa-IR"/>
              </w:rPr>
              <w:t>فرار از واقع</w:t>
            </w:r>
            <w:r w:rsidRPr="00396931">
              <w:rPr>
                <w:rFonts w:ascii="IRMitra" w:hAnsi="IRMitra" w:cs="IRMitra" w:hint="cs"/>
                <w:color w:val="244061" w:themeColor="accent1" w:themeShade="80"/>
                <w:sz w:val="30"/>
                <w:szCs w:val="30"/>
                <w:rtl/>
                <w:lang w:bidi="fa-IR"/>
              </w:rPr>
              <w:t>ی</w:t>
            </w:r>
            <w:r w:rsidRPr="00396931">
              <w:rPr>
                <w:rFonts w:ascii="IRMitra" w:hAnsi="IRMitra" w:cs="IRMitra" w:hint="eastAsia"/>
                <w:color w:val="244061" w:themeColor="accent1" w:themeShade="80"/>
                <w:sz w:val="30"/>
                <w:szCs w:val="30"/>
                <w:rtl/>
                <w:lang w:bidi="fa-IR"/>
              </w:rPr>
              <w:t>ت</w:t>
            </w:r>
            <w:r w:rsidRPr="00396931">
              <w:rPr>
                <w:rFonts w:ascii="IRMitra" w:hAnsi="IRMitra" w:cs="IRMitra"/>
                <w:color w:val="244061" w:themeColor="accent1" w:themeShade="80"/>
                <w:sz w:val="30"/>
                <w:szCs w:val="30"/>
                <w:rtl/>
                <w:lang w:bidi="fa-IR"/>
              </w:rPr>
              <w:t xml:space="preserve"> تا ک</w:t>
            </w:r>
            <w:r w:rsidRPr="00396931">
              <w:rPr>
                <w:rFonts w:ascii="IRMitra" w:hAnsi="IRMitra" w:cs="IRMitra" w:hint="cs"/>
                <w:color w:val="244061" w:themeColor="accent1" w:themeShade="80"/>
                <w:sz w:val="30"/>
                <w:szCs w:val="30"/>
                <w:rtl/>
                <w:lang w:bidi="fa-IR"/>
              </w:rPr>
              <w:t>ی</w:t>
            </w:r>
            <w:r w:rsidRPr="00396931">
              <w:rPr>
                <w:rFonts w:ascii="IRMitra" w:hAnsi="IRMitra" w:cs="IRMitra" w:hint="eastAsia"/>
                <w:color w:val="244061" w:themeColor="accent1" w:themeShade="80"/>
                <w:sz w:val="30"/>
                <w:szCs w:val="30"/>
                <w:rtl/>
                <w:lang w:bidi="fa-IR"/>
              </w:rPr>
              <w:t>؟</w:t>
            </w:r>
            <w:r w:rsidRPr="00396931">
              <w:rPr>
                <w:rFonts w:ascii="IRMitra" w:hAnsi="IRMitra" w:cs="IRMitra"/>
                <w:color w:val="244061" w:themeColor="accent1" w:themeShade="80"/>
                <w:sz w:val="30"/>
                <w:szCs w:val="30"/>
                <w:rtl/>
                <w:lang w:bidi="fa-IR"/>
              </w:rPr>
              <w:t>!</w:t>
            </w:r>
          </w:p>
        </w:tc>
      </w:tr>
      <w:tr w:rsidR="00396931" w:rsidRPr="00C50D4D" w:rsidTr="007878B2">
        <w:trPr>
          <w:jc w:val="center"/>
        </w:trPr>
        <w:tc>
          <w:tcPr>
            <w:tcW w:w="1529" w:type="pct"/>
            <w:vAlign w:val="center"/>
          </w:tcPr>
          <w:p w:rsidR="00396931" w:rsidRPr="00855B06" w:rsidRDefault="00396931" w:rsidP="007878B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396931" w:rsidRPr="00C806D8" w:rsidRDefault="00396931" w:rsidP="007878B2">
            <w:pPr>
              <w:spacing w:before="60" w:after="60"/>
              <w:jc w:val="both"/>
              <w:rPr>
                <w:rFonts w:ascii="IRMitra" w:hAnsi="IRMitra" w:cs="IRMitra"/>
                <w:color w:val="244061" w:themeColor="accent1" w:themeShade="80"/>
                <w:sz w:val="30"/>
                <w:szCs w:val="30"/>
                <w:rtl/>
                <w:lang w:bidi="fa-IR"/>
              </w:rPr>
            </w:pPr>
            <w:r w:rsidRPr="00396931">
              <w:rPr>
                <w:rFonts w:ascii="IRMitra" w:hAnsi="IRMitra" w:cs="IRMitra"/>
                <w:color w:val="244061" w:themeColor="accent1" w:themeShade="80"/>
                <w:sz w:val="30"/>
                <w:szCs w:val="30"/>
                <w:rtl/>
                <w:lang w:bidi="fa-IR"/>
              </w:rPr>
              <w:t>مج</w:t>
            </w:r>
            <w:r w:rsidRPr="00396931">
              <w:rPr>
                <w:rFonts w:ascii="IRMitra" w:hAnsi="IRMitra" w:cs="IRMitra" w:hint="cs"/>
                <w:color w:val="244061" w:themeColor="accent1" w:themeShade="80"/>
                <w:sz w:val="30"/>
                <w:szCs w:val="30"/>
                <w:rtl/>
                <w:lang w:bidi="fa-IR"/>
              </w:rPr>
              <w:t>ی</w:t>
            </w:r>
            <w:r w:rsidRPr="00396931">
              <w:rPr>
                <w:rFonts w:ascii="IRMitra" w:hAnsi="IRMitra" w:cs="IRMitra" w:hint="eastAsia"/>
                <w:color w:val="244061" w:themeColor="accent1" w:themeShade="80"/>
                <w:sz w:val="30"/>
                <w:szCs w:val="30"/>
                <w:rtl/>
                <w:lang w:bidi="fa-IR"/>
              </w:rPr>
              <w:t>ب</w:t>
            </w:r>
            <w:r w:rsidRPr="00396931">
              <w:rPr>
                <w:rFonts w:ascii="IRMitra" w:hAnsi="IRMitra" w:cs="IRMitra"/>
                <w:color w:val="244061" w:themeColor="accent1" w:themeShade="80"/>
                <w:sz w:val="30"/>
                <w:szCs w:val="30"/>
                <w:rtl/>
                <w:lang w:bidi="fa-IR"/>
              </w:rPr>
              <w:t xml:space="preserve"> شاهو زه</w:t>
            </w:r>
            <w:r w:rsidRPr="00396931">
              <w:rPr>
                <w:rFonts w:ascii="IRMitra" w:hAnsi="IRMitra" w:cs="IRMitra" w:hint="cs"/>
                <w:color w:val="244061" w:themeColor="accent1" w:themeShade="80"/>
                <w:sz w:val="30"/>
                <w:szCs w:val="30"/>
                <w:rtl/>
                <w:lang w:bidi="fa-IR"/>
              </w:rPr>
              <w:t>ی</w:t>
            </w:r>
          </w:p>
        </w:tc>
      </w:tr>
      <w:tr w:rsidR="00396931" w:rsidRPr="00C50D4D" w:rsidTr="007878B2">
        <w:trPr>
          <w:jc w:val="center"/>
        </w:trPr>
        <w:tc>
          <w:tcPr>
            <w:tcW w:w="1529" w:type="pct"/>
            <w:vAlign w:val="center"/>
          </w:tcPr>
          <w:p w:rsidR="00396931" w:rsidRPr="00855B06" w:rsidRDefault="00396931" w:rsidP="007878B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396931" w:rsidRPr="00C806D8" w:rsidRDefault="00396931" w:rsidP="007878B2">
            <w:pPr>
              <w:spacing w:before="60" w:after="60"/>
              <w:jc w:val="both"/>
              <w:rPr>
                <w:rFonts w:ascii="IRMitra" w:hAnsi="IRMitra" w:cs="IRMitra"/>
                <w:color w:val="244061" w:themeColor="accent1" w:themeShade="80"/>
                <w:sz w:val="30"/>
                <w:szCs w:val="30"/>
                <w:rtl/>
                <w:lang w:bidi="fa-IR"/>
              </w:rPr>
            </w:pPr>
            <w:r w:rsidRPr="00396931">
              <w:rPr>
                <w:rFonts w:ascii="IRMitra" w:hAnsi="IRMitra" w:cs="IRMitra"/>
                <w:color w:val="244061" w:themeColor="accent1" w:themeShade="80"/>
                <w:sz w:val="30"/>
                <w:szCs w:val="30"/>
                <w:rtl/>
                <w:lang w:bidi="fa-IR"/>
              </w:rPr>
              <w:t>پاسخ به شبهات و نقد کتاب‌ها</w:t>
            </w:r>
          </w:p>
        </w:tc>
      </w:tr>
      <w:tr w:rsidR="00396931" w:rsidRPr="00C50D4D" w:rsidTr="007878B2">
        <w:trPr>
          <w:jc w:val="center"/>
        </w:trPr>
        <w:tc>
          <w:tcPr>
            <w:tcW w:w="1529" w:type="pct"/>
            <w:vAlign w:val="center"/>
          </w:tcPr>
          <w:p w:rsidR="00396931" w:rsidRPr="00855B06" w:rsidRDefault="00396931" w:rsidP="007878B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396931" w:rsidRPr="00C806D8" w:rsidRDefault="00396931" w:rsidP="007878B2">
            <w:pPr>
              <w:spacing w:before="60" w:after="60"/>
              <w:jc w:val="both"/>
              <w:rPr>
                <w:rFonts w:ascii="IRMitra" w:hAnsi="IRMitra" w:cs="IRMitra"/>
                <w:color w:val="244061" w:themeColor="accent1" w:themeShade="80"/>
                <w:sz w:val="30"/>
                <w:szCs w:val="30"/>
                <w:rtl/>
                <w:lang w:bidi="fa-IR"/>
              </w:rPr>
            </w:pPr>
            <w:r w:rsidRPr="00C806D8">
              <w:rPr>
                <w:rFonts w:ascii="IRMitra" w:hAnsi="IRMitra" w:cs="IRMitra" w:hint="cs"/>
                <w:color w:val="244061" w:themeColor="accent1" w:themeShade="80"/>
                <w:sz w:val="30"/>
                <w:szCs w:val="30"/>
                <w:rtl/>
                <w:lang w:bidi="fa-IR"/>
              </w:rPr>
              <w:t xml:space="preserve">اول (دیجیتال) </w:t>
            </w:r>
          </w:p>
        </w:tc>
      </w:tr>
      <w:tr w:rsidR="00396931" w:rsidRPr="00C50D4D" w:rsidTr="007878B2">
        <w:trPr>
          <w:jc w:val="center"/>
        </w:trPr>
        <w:tc>
          <w:tcPr>
            <w:tcW w:w="1529" w:type="pct"/>
            <w:vAlign w:val="center"/>
          </w:tcPr>
          <w:p w:rsidR="00396931" w:rsidRPr="00855B06" w:rsidRDefault="00396931" w:rsidP="007878B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396931" w:rsidRPr="00C806D8" w:rsidRDefault="00396931" w:rsidP="007878B2">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396931" w:rsidRPr="00C50D4D" w:rsidTr="007878B2">
        <w:trPr>
          <w:jc w:val="center"/>
        </w:trPr>
        <w:tc>
          <w:tcPr>
            <w:tcW w:w="1529" w:type="pct"/>
            <w:vAlign w:val="center"/>
          </w:tcPr>
          <w:p w:rsidR="00396931" w:rsidRPr="00855B06" w:rsidRDefault="00396931" w:rsidP="007878B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396931" w:rsidRPr="00C806D8" w:rsidRDefault="00396931" w:rsidP="007878B2">
            <w:pPr>
              <w:spacing w:before="60" w:after="60"/>
              <w:jc w:val="both"/>
              <w:rPr>
                <w:rFonts w:ascii="IRMitra" w:hAnsi="IRMitra" w:cs="IRMitra"/>
                <w:color w:val="244061" w:themeColor="accent1" w:themeShade="80"/>
                <w:sz w:val="30"/>
                <w:szCs w:val="30"/>
                <w:rtl/>
                <w:lang w:bidi="fa-IR"/>
              </w:rPr>
            </w:pPr>
          </w:p>
        </w:tc>
      </w:tr>
      <w:tr w:rsidR="00396931" w:rsidRPr="00EA1553" w:rsidTr="007878B2">
        <w:trPr>
          <w:jc w:val="center"/>
        </w:trPr>
        <w:tc>
          <w:tcPr>
            <w:tcW w:w="1529" w:type="pct"/>
            <w:vAlign w:val="center"/>
          </w:tcPr>
          <w:p w:rsidR="00396931" w:rsidRPr="00C806D8" w:rsidRDefault="00396931" w:rsidP="007878B2">
            <w:pPr>
              <w:spacing w:before="60" w:after="60"/>
              <w:rPr>
                <w:rFonts w:ascii="IRMitra" w:hAnsi="IRMitra" w:cs="IRMitra"/>
                <w:b/>
                <w:bCs/>
                <w:sz w:val="9"/>
                <w:szCs w:val="9"/>
                <w:rtl/>
                <w:lang w:bidi="fa-IR"/>
              </w:rPr>
            </w:pPr>
          </w:p>
        </w:tc>
        <w:tc>
          <w:tcPr>
            <w:tcW w:w="3471" w:type="pct"/>
            <w:gridSpan w:val="4"/>
            <w:vAlign w:val="center"/>
          </w:tcPr>
          <w:p w:rsidR="00396931" w:rsidRPr="00C806D8" w:rsidRDefault="00396931" w:rsidP="007878B2">
            <w:pPr>
              <w:spacing w:before="60" w:after="60"/>
              <w:rPr>
                <w:rFonts w:ascii="IRMitra" w:hAnsi="IRMitra" w:cs="IRMitra"/>
                <w:color w:val="244061" w:themeColor="accent1" w:themeShade="80"/>
                <w:sz w:val="9"/>
                <w:szCs w:val="9"/>
                <w:rtl/>
                <w:lang w:bidi="fa-IR"/>
              </w:rPr>
            </w:pPr>
          </w:p>
        </w:tc>
      </w:tr>
      <w:tr w:rsidR="00396931" w:rsidRPr="00C50D4D" w:rsidTr="007878B2">
        <w:trPr>
          <w:jc w:val="center"/>
        </w:trPr>
        <w:tc>
          <w:tcPr>
            <w:tcW w:w="3469" w:type="pct"/>
            <w:gridSpan w:val="4"/>
            <w:vAlign w:val="center"/>
          </w:tcPr>
          <w:p w:rsidR="00396931" w:rsidRPr="00AA082B" w:rsidRDefault="00396931" w:rsidP="007878B2">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96931" w:rsidRPr="00C806D8" w:rsidRDefault="00396931" w:rsidP="007878B2">
            <w:pPr>
              <w:spacing w:before="60" w:after="60"/>
              <w:jc w:val="center"/>
              <w:rPr>
                <w:rFonts w:asciiTheme="minorHAnsi" w:hAnsiTheme="minorHAnsi" w:cstheme="minorHAnsi"/>
                <w:b/>
                <w:bCs/>
                <w:sz w:val="27"/>
                <w:szCs w:val="27"/>
                <w:rtl/>
                <w:lang w:bidi="fa-IR"/>
              </w:rPr>
            </w:pPr>
            <w:r w:rsidRPr="00C806D8">
              <w:rPr>
                <w:rFonts w:asciiTheme="minorHAnsi" w:hAnsiTheme="minorHAnsi" w:cstheme="minorHAnsi"/>
                <w:b/>
                <w:bCs/>
                <w:color w:val="244061" w:themeColor="accent1" w:themeShade="80"/>
                <w:sz w:val="24"/>
                <w:szCs w:val="24"/>
                <w:lang w:bidi="fa-IR"/>
              </w:rPr>
              <w:t>www.aqeedeh.com</w:t>
            </w:r>
          </w:p>
        </w:tc>
        <w:tc>
          <w:tcPr>
            <w:tcW w:w="1531" w:type="pct"/>
          </w:tcPr>
          <w:p w:rsidR="00396931" w:rsidRPr="00855B06" w:rsidRDefault="00396931" w:rsidP="007878B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E7272A0" wp14:editId="57A42B4E">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96931" w:rsidRPr="00C50D4D" w:rsidTr="007878B2">
        <w:trPr>
          <w:jc w:val="center"/>
        </w:trPr>
        <w:tc>
          <w:tcPr>
            <w:tcW w:w="1529" w:type="pct"/>
            <w:vAlign w:val="center"/>
          </w:tcPr>
          <w:p w:rsidR="00396931" w:rsidRPr="00855B06" w:rsidRDefault="00396931" w:rsidP="007878B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396931" w:rsidRPr="00855B06" w:rsidRDefault="00396931" w:rsidP="007878B2">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96931" w:rsidRPr="00C50D4D" w:rsidTr="007878B2">
        <w:trPr>
          <w:jc w:val="center"/>
        </w:trPr>
        <w:tc>
          <w:tcPr>
            <w:tcW w:w="5000" w:type="pct"/>
            <w:gridSpan w:val="5"/>
            <w:vAlign w:val="bottom"/>
          </w:tcPr>
          <w:p w:rsidR="00396931" w:rsidRPr="00855B06" w:rsidRDefault="00396931" w:rsidP="007878B2">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6931" w:rsidRPr="00C50D4D" w:rsidTr="007878B2">
        <w:trPr>
          <w:jc w:val="center"/>
        </w:trPr>
        <w:tc>
          <w:tcPr>
            <w:tcW w:w="2297" w:type="pct"/>
            <w:gridSpan w:val="2"/>
            <w:shd w:val="clear" w:color="auto" w:fill="auto"/>
          </w:tcPr>
          <w:p w:rsidR="00396931" w:rsidRPr="00C806D8" w:rsidRDefault="00396931" w:rsidP="007878B2">
            <w:pPr>
              <w:widowControl w:val="0"/>
              <w:tabs>
                <w:tab w:val="right" w:leader="dot" w:pos="5138"/>
              </w:tabs>
              <w:spacing w:before="60" w:after="60"/>
              <w:rPr>
                <w:rFonts w:ascii="Literata" w:hAnsi="Literata" w:cs="Times New Roman"/>
                <w:sz w:val="24"/>
                <w:szCs w:val="24"/>
                <w:lang w:bidi="fa-IR"/>
              </w:rPr>
            </w:pPr>
            <w:r w:rsidRPr="00C806D8">
              <w:rPr>
                <w:rFonts w:ascii="Literata" w:hAnsi="Literata" w:cs="Times New Roman"/>
                <w:sz w:val="24"/>
                <w:szCs w:val="24"/>
                <w:lang w:bidi="fa-IR"/>
              </w:rPr>
              <w:t>www.mowahedin.com</w:t>
            </w:r>
          </w:p>
          <w:p w:rsidR="00396931" w:rsidRPr="00C806D8" w:rsidRDefault="00396931" w:rsidP="007878B2">
            <w:pPr>
              <w:widowControl w:val="0"/>
              <w:tabs>
                <w:tab w:val="right" w:leader="dot" w:pos="5138"/>
              </w:tabs>
              <w:spacing w:before="60" w:after="60"/>
              <w:rPr>
                <w:rFonts w:ascii="Literata" w:hAnsi="Literata" w:cs="Times New Roman"/>
                <w:sz w:val="24"/>
                <w:szCs w:val="24"/>
                <w:lang w:bidi="fa-IR"/>
              </w:rPr>
            </w:pPr>
            <w:r w:rsidRPr="00C806D8">
              <w:rPr>
                <w:rFonts w:ascii="Literata" w:hAnsi="Literata" w:cs="Times New Roman"/>
                <w:sz w:val="24"/>
                <w:szCs w:val="24"/>
                <w:lang w:bidi="fa-IR"/>
              </w:rPr>
              <w:t>www.videofarsi.com</w:t>
            </w:r>
          </w:p>
          <w:p w:rsidR="00396931" w:rsidRPr="00C806D8" w:rsidRDefault="00396931" w:rsidP="007878B2">
            <w:pPr>
              <w:spacing w:before="60" w:after="60"/>
              <w:rPr>
                <w:rFonts w:ascii="Literata" w:hAnsi="Literata" w:cs="Times New Roman"/>
                <w:sz w:val="24"/>
                <w:szCs w:val="24"/>
                <w:lang w:bidi="fa-IR"/>
              </w:rPr>
            </w:pPr>
            <w:r w:rsidRPr="00C806D8">
              <w:rPr>
                <w:rFonts w:ascii="Literata" w:hAnsi="Literata" w:cs="Times New Roman"/>
                <w:sz w:val="24"/>
                <w:szCs w:val="24"/>
                <w:lang w:bidi="fa-IR"/>
              </w:rPr>
              <w:t>www.zekr.tv</w:t>
            </w:r>
          </w:p>
          <w:p w:rsidR="00396931" w:rsidRPr="00C806D8" w:rsidRDefault="00396931" w:rsidP="007878B2">
            <w:pPr>
              <w:spacing w:before="60" w:after="60"/>
              <w:rPr>
                <w:rFonts w:ascii="IRMitra" w:hAnsi="IRMitra" w:cs="IRMitra"/>
                <w:b/>
                <w:bCs/>
                <w:sz w:val="24"/>
                <w:szCs w:val="24"/>
                <w:rtl/>
                <w:lang w:bidi="fa-IR"/>
              </w:rPr>
            </w:pPr>
            <w:r w:rsidRPr="00C806D8">
              <w:rPr>
                <w:rFonts w:ascii="Literata" w:hAnsi="Literata" w:cs="Times New Roman"/>
                <w:sz w:val="24"/>
                <w:szCs w:val="24"/>
                <w:lang w:bidi="fa-IR"/>
              </w:rPr>
              <w:t>www.mowahed.com</w:t>
            </w:r>
          </w:p>
        </w:tc>
        <w:tc>
          <w:tcPr>
            <w:tcW w:w="360" w:type="pct"/>
          </w:tcPr>
          <w:p w:rsidR="00396931" w:rsidRPr="00C806D8" w:rsidRDefault="00396931" w:rsidP="007878B2">
            <w:pPr>
              <w:spacing w:before="60" w:after="60"/>
              <w:rPr>
                <w:rFonts w:ascii="IRMitra" w:hAnsi="IRMitra" w:cs="IRMitra"/>
                <w:sz w:val="24"/>
                <w:szCs w:val="24"/>
                <w:rtl/>
                <w:lang w:bidi="fa-IR"/>
              </w:rPr>
            </w:pPr>
          </w:p>
        </w:tc>
        <w:tc>
          <w:tcPr>
            <w:tcW w:w="2343" w:type="pct"/>
            <w:gridSpan w:val="2"/>
          </w:tcPr>
          <w:p w:rsidR="00396931" w:rsidRPr="00C806D8" w:rsidRDefault="00396931" w:rsidP="007878B2">
            <w:pPr>
              <w:widowControl w:val="0"/>
              <w:tabs>
                <w:tab w:val="right" w:leader="dot" w:pos="5138"/>
              </w:tabs>
              <w:spacing w:before="60" w:after="60"/>
              <w:rPr>
                <w:rFonts w:ascii="Literata" w:hAnsi="Literata" w:cs="Times New Roman"/>
                <w:sz w:val="24"/>
                <w:szCs w:val="24"/>
              </w:rPr>
            </w:pPr>
            <w:r w:rsidRPr="00C806D8">
              <w:rPr>
                <w:rFonts w:ascii="Literata" w:hAnsi="Literata" w:cs="Times New Roman"/>
                <w:sz w:val="24"/>
                <w:szCs w:val="24"/>
              </w:rPr>
              <w:t>www.aqeedeh.com</w:t>
            </w:r>
          </w:p>
          <w:p w:rsidR="00396931" w:rsidRPr="00C806D8" w:rsidRDefault="00396931" w:rsidP="007878B2">
            <w:pPr>
              <w:widowControl w:val="0"/>
              <w:tabs>
                <w:tab w:val="right" w:leader="dot" w:pos="5138"/>
              </w:tabs>
              <w:spacing w:before="60" w:after="60"/>
              <w:rPr>
                <w:rFonts w:ascii="Literata" w:hAnsi="Literata" w:cs="Times New Roman"/>
                <w:sz w:val="24"/>
                <w:szCs w:val="24"/>
              </w:rPr>
            </w:pPr>
            <w:r w:rsidRPr="00C806D8">
              <w:rPr>
                <w:rFonts w:ascii="Literata" w:hAnsi="Literata" w:cs="Times New Roman"/>
                <w:sz w:val="24"/>
                <w:szCs w:val="24"/>
              </w:rPr>
              <w:t>www.islamtxt.com</w:t>
            </w:r>
          </w:p>
          <w:p w:rsidR="00396931" w:rsidRPr="00C806D8" w:rsidRDefault="00826141" w:rsidP="007878B2">
            <w:pPr>
              <w:widowControl w:val="0"/>
              <w:tabs>
                <w:tab w:val="right" w:leader="dot" w:pos="5138"/>
              </w:tabs>
              <w:spacing w:before="60" w:after="60"/>
              <w:rPr>
                <w:rFonts w:ascii="Literata" w:hAnsi="Literata" w:cs="Times New Roman"/>
                <w:sz w:val="24"/>
                <w:szCs w:val="24"/>
              </w:rPr>
            </w:pPr>
            <w:hyperlink r:id="rId14" w:history="1">
              <w:r w:rsidR="00396931" w:rsidRPr="00C806D8">
                <w:rPr>
                  <w:rStyle w:val="Hyperlink"/>
                  <w:rFonts w:ascii="Literata" w:hAnsi="Literata"/>
                  <w:color w:val="auto"/>
                  <w:sz w:val="24"/>
                  <w:szCs w:val="24"/>
                  <w:u w:val="none"/>
                </w:rPr>
                <w:t>www.shabnam.cc</w:t>
              </w:r>
            </w:hyperlink>
          </w:p>
          <w:p w:rsidR="00396931" w:rsidRPr="00C806D8" w:rsidRDefault="00396931" w:rsidP="007878B2">
            <w:pPr>
              <w:spacing w:before="60" w:after="60"/>
              <w:rPr>
                <w:rFonts w:ascii="IRMitra" w:hAnsi="IRMitra" w:cs="IRMitra"/>
                <w:sz w:val="24"/>
                <w:szCs w:val="24"/>
                <w:rtl/>
                <w:lang w:bidi="fa-IR"/>
              </w:rPr>
            </w:pPr>
            <w:r w:rsidRPr="00C806D8">
              <w:rPr>
                <w:rFonts w:ascii="Literata" w:hAnsi="Literata" w:cs="Times New Roman"/>
                <w:sz w:val="24"/>
                <w:szCs w:val="24"/>
              </w:rPr>
              <w:t>www.sadaislam.com</w:t>
            </w:r>
          </w:p>
        </w:tc>
      </w:tr>
      <w:tr w:rsidR="00396931" w:rsidRPr="00EA1553" w:rsidTr="007878B2">
        <w:trPr>
          <w:jc w:val="center"/>
        </w:trPr>
        <w:tc>
          <w:tcPr>
            <w:tcW w:w="2297" w:type="pct"/>
            <w:gridSpan w:val="2"/>
          </w:tcPr>
          <w:p w:rsidR="00396931" w:rsidRPr="00EA1553" w:rsidRDefault="00396931" w:rsidP="007878B2">
            <w:pPr>
              <w:spacing w:before="60" w:after="60"/>
              <w:rPr>
                <w:rFonts w:ascii="IRMitra" w:hAnsi="IRMitra" w:cs="IRMitra"/>
                <w:b/>
                <w:bCs/>
                <w:sz w:val="5"/>
                <w:szCs w:val="5"/>
                <w:rtl/>
                <w:lang w:bidi="fa-IR"/>
              </w:rPr>
            </w:pPr>
          </w:p>
        </w:tc>
        <w:tc>
          <w:tcPr>
            <w:tcW w:w="2703" w:type="pct"/>
            <w:gridSpan w:val="3"/>
          </w:tcPr>
          <w:p w:rsidR="00396931" w:rsidRPr="00EA1553" w:rsidRDefault="00396931" w:rsidP="007878B2">
            <w:pPr>
              <w:spacing w:before="60" w:after="60"/>
              <w:rPr>
                <w:rFonts w:ascii="IRMitra" w:hAnsi="IRMitra" w:cs="IRMitra"/>
                <w:color w:val="244061" w:themeColor="accent1" w:themeShade="80"/>
                <w:sz w:val="5"/>
                <w:szCs w:val="5"/>
                <w:rtl/>
                <w:lang w:bidi="fa-IR"/>
              </w:rPr>
            </w:pPr>
          </w:p>
        </w:tc>
      </w:tr>
      <w:tr w:rsidR="00396931" w:rsidRPr="00C50D4D" w:rsidTr="007878B2">
        <w:trPr>
          <w:jc w:val="center"/>
        </w:trPr>
        <w:tc>
          <w:tcPr>
            <w:tcW w:w="5000" w:type="pct"/>
            <w:gridSpan w:val="5"/>
          </w:tcPr>
          <w:p w:rsidR="00396931" w:rsidRPr="00855B06" w:rsidRDefault="00396931" w:rsidP="007878B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0F7A32B" wp14:editId="373B604B">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96931" w:rsidRPr="00C50D4D" w:rsidTr="007878B2">
        <w:trPr>
          <w:jc w:val="center"/>
        </w:trPr>
        <w:tc>
          <w:tcPr>
            <w:tcW w:w="5000" w:type="pct"/>
            <w:gridSpan w:val="5"/>
            <w:vAlign w:val="center"/>
          </w:tcPr>
          <w:p w:rsidR="00396931" w:rsidRDefault="00396931" w:rsidP="007878B2">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396931"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A7BE4">
          <w:footnotePr>
            <w:numRestart w:val="eachPage"/>
          </w:footnotePr>
          <w:pgSz w:w="9639" w:h="13608" w:code="9"/>
          <w:pgMar w:top="851" w:right="1077" w:bottom="936" w:left="1077" w:header="851" w:footer="936" w:gutter="0"/>
          <w:cols w:space="708"/>
          <w:titlePg/>
          <w:bidi/>
          <w:rtlGutter/>
          <w:docGrid w:linePitch="381"/>
        </w:sectPr>
      </w:pPr>
      <w:bookmarkStart w:id="1" w:name="Editing"/>
      <w:bookmarkEnd w:id="1"/>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B30CE1">
      <w:pPr>
        <w:pStyle w:val="a0"/>
        <w:rPr>
          <w:rtl/>
        </w:rPr>
      </w:pPr>
      <w:bookmarkStart w:id="4" w:name="_Toc275041238"/>
      <w:r w:rsidRPr="00D97A5E">
        <w:rPr>
          <w:rtl/>
        </w:rPr>
        <w:t>فهرست مطال</w:t>
      </w:r>
      <w:bookmarkEnd w:id="2"/>
      <w:bookmarkEnd w:id="3"/>
      <w:bookmarkEnd w:id="4"/>
      <w:r w:rsidR="00BB0CA3">
        <w:rPr>
          <w:rFonts w:hint="cs"/>
          <w:rtl/>
        </w:rPr>
        <w:t>ب</w:t>
      </w:r>
    </w:p>
    <w:p w:rsidR="001E4996" w:rsidRDefault="001E4996">
      <w:pPr>
        <w:pStyle w:val="TOC1"/>
        <w:tabs>
          <w:tab w:val="right" w:leader="dot" w:pos="7474"/>
        </w:tabs>
        <w:rPr>
          <w:rFonts w:ascii="Calibri" w:hAnsi="Calibri" w:cs="Arial"/>
          <w:bCs w:val="0"/>
          <w:noProof/>
          <w:sz w:val="22"/>
          <w:szCs w:val="22"/>
          <w:rtl/>
          <w:lang w:bidi="fa-IR"/>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"تیر اول;1;تیتر دوم;2;تیتر سوم;3"</w:instrText>
      </w:r>
      <w:r>
        <w:rPr>
          <w:rtl/>
          <w:lang w:bidi="fa-IR"/>
        </w:rPr>
        <w:instrText xml:space="preserve"> </w:instrText>
      </w:r>
      <w:r>
        <w:rPr>
          <w:rtl/>
          <w:lang w:bidi="fa-IR"/>
        </w:rPr>
        <w:fldChar w:fldCharType="separate"/>
      </w:r>
      <w:hyperlink w:anchor="_Toc324421542" w:history="1">
        <w:r w:rsidRPr="007E3DE3">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Toc324421542 \h</w:instrText>
        </w:r>
        <w:r>
          <w:rPr>
            <w:noProof/>
            <w:webHidden/>
            <w:rtl/>
          </w:rPr>
          <w:instrText xml:space="preserve"> </w:instrText>
        </w:r>
        <w:r>
          <w:rPr>
            <w:noProof/>
            <w:webHidden/>
            <w:rtl/>
          </w:rPr>
        </w:r>
        <w:r>
          <w:rPr>
            <w:noProof/>
            <w:webHidden/>
            <w:rtl/>
          </w:rPr>
          <w:fldChar w:fldCharType="separate"/>
        </w:r>
        <w:r w:rsidR="00891598">
          <w:rPr>
            <w:noProof/>
            <w:webHidden/>
            <w:rtl/>
          </w:rPr>
          <w:t>2</w:t>
        </w:r>
        <w:r>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43" w:history="1">
        <w:r w:rsidR="001E4996" w:rsidRPr="007E3DE3">
          <w:rPr>
            <w:rStyle w:val="Hyperlink"/>
            <w:rFonts w:hint="eastAsia"/>
            <w:noProof/>
            <w:rtl/>
          </w:rPr>
          <w:t>نکات</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eastAsia"/>
            <w:noProof/>
            <w:rtl/>
          </w:rPr>
          <w:t>به</w:t>
        </w:r>
        <w:r w:rsidR="001E4996" w:rsidRPr="007E3DE3">
          <w:rPr>
            <w:rStyle w:val="Hyperlink"/>
            <w:noProof/>
            <w:rtl/>
          </w:rPr>
          <w:t xml:space="preserve"> </w:t>
        </w:r>
        <w:r w:rsidR="001E4996" w:rsidRPr="007E3DE3">
          <w:rPr>
            <w:rStyle w:val="Hyperlink"/>
            <w:rFonts w:hint="eastAsia"/>
            <w:noProof/>
            <w:rtl/>
          </w:rPr>
          <w:t>عنوان</w:t>
        </w:r>
        <w:r w:rsidR="001E4996" w:rsidRPr="007E3DE3">
          <w:rPr>
            <w:rStyle w:val="Hyperlink"/>
            <w:noProof/>
            <w:rtl/>
          </w:rPr>
          <w:t xml:space="preserve"> </w:t>
        </w:r>
        <w:r w:rsidR="001E4996" w:rsidRPr="007E3DE3">
          <w:rPr>
            <w:rStyle w:val="Hyperlink"/>
            <w:rFonts w:hint="eastAsia"/>
            <w:noProof/>
            <w:rtl/>
          </w:rPr>
          <w:t>تمه</w:t>
        </w:r>
        <w:r w:rsidR="001E4996" w:rsidRPr="007E3DE3">
          <w:rPr>
            <w:rStyle w:val="Hyperlink"/>
            <w:rFonts w:hint="cs"/>
            <w:noProof/>
            <w:rtl/>
          </w:rPr>
          <w:t>ی</w:t>
        </w:r>
        <w:r w:rsidR="001E4996" w:rsidRPr="007E3DE3">
          <w:rPr>
            <w:rStyle w:val="Hyperlink"/>
            <w:rFonts w:hint="eastAsia"/>
            <w:noProof/>
            <w:rtl/>
          </w:rPr>
          <w:t>دات</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Toc324421543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5</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44" w:history="1">
        <w:r w:rsidR="001E4996" w:rsidRPr="007E3DE3">
          <w:rPr>
            <w:rStyle w:val="Hyperlink"/>
            <w:rFonts w:hint="eastAsia"/>
            <w:noProof/>
            <w:rtl/>
          </w:rPr>
          <w:t>سخنان</w:t>
        </w:r>
        <w:r w:rsidR="001E4996" w:rsidRPr="007E3DE3">
          <w:rPr>
            <w:rStyle w:val="Hyperlink"/>
            <w:noProof/>
            <w:rtl/>
          </w:rPr>
          <w:t xml:space="preserve"> </w:t>
        </w:r>
        <w:r w:rsidR="001E4996" w:rsidRPr="007E3DE3">
          <w:rPr>
            <w:rStyle w:val="Hyperlink"/>
            <w:rFonts w:hint="eastAsia"/>
            <w:noProof/>
            <w:rtl/>
          </w:rPr>
          <w:t>ائمه</w:t>
        </w:r>
        <w:r w:rsidR="001E4996" w:rsidRPr="007E3DE3">
          <w:rPr>
            <w:rStyle w:val="Hyperlink"/>
            <w:noProof/>
            <w:rtl/>
          </w:rPr>
          <w:t xml:space="preserve"> </w:t>
        </w:r>
        <w:r w:rsidR="001E4996" w:rsidRPr="007E3DE3">
          <w:rPr>
            <w:rStyle w:val="Hyperlink"/>
            <w:rFonts w:hint="eastAsia"/>
            <w:noProof/>
            <w:rtl/>
          </w:rPr>
          <w:t>کرام</w:t>
        </w:r>
        <w:r w:rsidR="001E4996" w:rsidRPr="007E3DE3">
          <w:rPr>
            <w:rStyle w:val="Hyperlink"/>
            <w:noProof/>
            <w:rtl/>
          </w:rPr>
          <w:t xml:space="preserve"> </w:t>
        </w:r>
        <w:r w:rsidR="001E4996" w:rsidRPr="007E3DE3">
          <w:rPr>
            <w:rStyle w:val="Hyperlink"/>
            <w:rFonts w:hint="eastAsia"/>
            <w:noProof/>
            <w:rtl/>
          </w:rPr>
          <w:t>از</w:t>
        </w:r>
        <w:r w:rsidR="001E4996" w:rsidRPr="007E3DE3">
          <w:rPr>
            <w:rStyle w:val="Hyperlink"/>
            <w:noProof/>
            <w:rtl/>
          </w:rPr>
          <w:t xml:space="preserve"> </w:t>
        </w:r>
        <w:r w:rsidR="001E4996" w:rsidRPr="007E3DE3">
          <w:rPr>
            <w:rStyle w:val="Hyperlink"/>
            <w:rFonts w:hint="eastAsia"/>
            <w:noProof/>
            <w:rtl/>
          </w:rPr>
          <w:t>کتب</w:t>
        </w:r>
        <w:r w:rsidR="001E4996" w:rsidRPr="007E3DE3">
          <w:rPr>
            <w:rStyle w:val="Hyperlink"/>
            <w:noProof/>
            <w:rtl/>
          </w:rPr>
          <w:t xml:space="preserve"> </w:t>
        </w:r>
        <w:r w:rsidR="001E4996" w:rsidRPr="007E3DE3">
          <w:rPr>
            <w:rStyle w:val="Hyperlink"/>
            <w:rFonts w:hint="eastAsia"/>
            <w:noProof/>
            <w:rtl/>
          </w:rPr>
          <w:t>ش</w:t>
        </w:r>
        <w:r w:rsidR="001E4996" w:rsidRPr="007E3DE3">
          <w:rPr>
            <w:rStyle w:val="Hyperlink"/>
            <w:rFonts w:hint="cs"/>
            <w:noProof/>
            <w:rtl/>
          </w:rPr>
          <w:t>ی</w:t>
        </w:r>
        <w:r w:rsidR="001E4996" w:rsidRPr="007E3DE3">
          <w:rPr>
            <w:rStyle w:val="Hyperlink"/>
            <w:rFonts w:hint="eastAsia"/>
            <w:noProof/>
            <w:rtl/>
          </w:rPr>
          <w:t>عه</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Toc324421544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8</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45" w:history="1">
        <w:r w:rsidR="001E4996" w:rsidRPr="007E3DE3">
          <w:rPr>
            <w:rStyle w:val="Hyperlink"/>
            <w:rFonts w:hint="eastAsia"/>
            <w:noProof/>
            <w:rtl/>
          </w:rPr>
          <w:t>اقوال</w:t>
        </w:r>
        <w:r w:rsidR="001E4996" w:rsidRPr="007E3DE3">
          <w:rPr>
            <w:rStyle w:val="Hyperlink"/>
            <w:noProof/>
            <w:rtl/>
          </w:rPr>
          <w:t xml:space="preserve"> </w:t>
        </w:r>
        <w:r w:rsidR="001E4996" w:rsidRPr="007E3DE3">
          <w:rPr>
            <w:rStyle w:val="Hyperlink"/>
            <w:rFonts w:hint="eastAsia"/>
            <w:noProof/>
            <w:rtl/>
          </w:rPr>
          <w:t>بزرگان</w:t>
        </w:r>
        <w:r w:rsidR="001E4996" w:rsidRPr="007E3DE3">
          <w:rPr>
            <w:rStyle w:val="Hyperlink"/>
            <w:noProof/>
            <w:rtl/>
          </w:rPr>
          <w:t xml:space="preserve"> </w:t>
        </w:r>
        <w:r w:rsidR="001E4996" w:rsidRPr="007E3DE3">
          <w:rPr>
            <w:rStyle w:val="Hyperlink"/>
            <w:rFonts w:hint="eastAsia"/>
            <w:noProof/>
            <w:rtl/>
          </w:rPr>
          <w:t>از</w:t>
        </w:r>
        <w:r w:rsidR="001E4996" w:rsidRPr="007E3DE3">
          <w:rPr>
            <w:rStyle w:val="Hyperlink"/>
            <w:noProof/>
            <w:rtl/>
          </w:rPr>
          <w:t xml:space="preserve"> </w:t>
        </w:r>
        <w:r w:rsidR="001E4996" w:rsidRPr="007E3DE3">
          <w:rPr>
            <w:rStyle w:val="Hyperlink"/>
            <w:rFonts w:hint="eastAsia"/>
            <w:noProof/>
            <w:rtl/>
          </w:rPr>
          <w:t>کتب</w:t>
        </w:r>
        <w:r w:rsidR="001E4996" w:rsidRPr="007E3DE3">
          <w:rPr>
            <w:rStyle w:val="Hyperlink"/>
            <w:noProof/>
            <w:rtl/>
          </w:rPr>
          <w:t xml:space="preserve"> </w:t>
        </w:r>
        <w:r w:rsidR="001E4996" w:rsidRPr="007E3DE3">
          <w:rPr>
            <w:rStyle w:val="Hyperlink"/>
            <w:rFonts w:hint="eastAsia"/>
            <w:noProof/>
            <w:rtl/>
          </w:rPr>
          <w:t>اهل</w:t>
        </w:r>
        <w:r w:rsidR="001E4996" w:rsidRPr="007E3DE3">
          <w:rPr>
            <w:rStyle w:val="Hyperlink"/>
            <w:noProof/>
            <w:rtl/>
          </w:rPr>
          <w:t xml:space="preserve"> </w:t>
        </w:r>
        <w:r w:rsidR="001E4996" w:rsidRPr="007E3DE3">
          <w:rPr>
            <w:rStyle w:val="Hyperlink"/>
            <w:rFonts w:hint="eastAsia"/>
            <w:noProof/>
            <w:rtl/>
          </w:rPr>
          <w:t>سنت</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Toc324421545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9</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46" w:history="1">
        <w:r w:rsidR="001E4996" w:rsidRPr="007E3DE3">
          <w:rPr>
            <w:rStyle w:val="Hyperlink"/>
            <w:rFonts w:hint="eastAsia"/>
            <w:noProof/>
            <w:rtl/>
          </w:rPr>
          <w:t>نت</w:t>
        </w:r>
        <w:r w:rsidR="001E4996" w:rsidRPr="007E3DE3">
          <w:rPr>
            <w:rStyle w:val="Hyperlink"/>
            <w:rFonts w:hint="cs"/>
            <w:noProof/>
            <w:rtl/>
          </w:rPr>
          <w:t>ی</w:t>
        </w:r>
        <w:r w:rsidR="001E4996" w:rsidRPr="007E3DE3">
          <w:rPr>
            <w:rStyle w:val="Hyperlink"/>
            <w:rFonts w:hint="eastAsia"/>
            <w:noProof/>
            <w:rtl/>
          </w:rPr>
          <w:t>جه</w:t>
        </w:r>
        <w:r w:rsidR="001E4996" w:rsidRPr="007E3DE3">
          <w:rPr>
            <w:rStyle w:val="Hyperlink"/>
            <w:rFonts w:hint="eastAsia"/>
            <w:noProof/>
          </w:rPr>
          <w:t>‌</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eastAsia"/>
            <w:noProof/>
            <w:rtl/>
          </w:rPr>
          <w:t>تصر</w:t>
        </w:r>
        <w:r w:rsidR="001E4996" w:rsidRPr="007E3DE3">
          <w:rPr>
            <w:rStyle w:val="Hyperlink"/>
            <w:rFonts w:hint="cs"/>
            <w:noProof/>
            <w:rtl/>
          </w:rPr>
          <w:t>ی</w:t>
        </w:r>
        <w:r w:rsidR="001E4996" w:rsidRPr="007E3DE3">
          <w:rPr>
            <w:rStyle w:val="Hyperlink"/>
            <w:rFonts w:hint="eastAsia"/>
            <w:noProof/>
            <w:rtl/>
          </w:rPr>
          <w:t>حات</w:t>
        </w:r>
        <w:r w:rsidR="001E4996" w:rsidRPr="007E3DE3">
          <w:rPr>
            <w:rStyle w:val="Hyperlink"/>
            <w:noProof/>
            <w:rtl/>
          </w:rPr>
          <w:t xml:space="preserve"> </w:t>
        </w:r>
        <w:r w:rsidR="001E4996" w:rsidRPr="007E3DE3">
          <w:rPr>
            <w:rStyle w:val="Hyperlink"/>
            <w:rFonts w:hint="eastAsia"/>
            <w:noProof/>
            <w:rtl/>
          </w:rPr>
          <w:t>طرف</w:t>
        </w:r>
        <w:r w:rsidR="001E4996" w:rsidRPr="007E3DE3">
          <w:rPr>
            <w:rStyle w:val="Hyperlink"/>
            <w:rFonts w:hint="cs"/>
            <w:noProof/>
            <w:rtl/>
          </w:rPr>
          <w:t>ی</w:t>
        </w:r>
        <w:r w:rsidR="001E4996" w:rsidRPr="007E3DE3">
          <w:rPr>
            <w:rStyle w:val="Hyperlink"/>
            <w:rFonts w:hint="eastAsia"/>
            <w:noProof/>
            <w:rtl/>
          </w:rPr>
          <w:t>ن</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Toc324421546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11</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47" w:history="1">
        <w:r w:rsidR="001E4996" w:rsidRPr="007E3DE3">
          <w:rPr>
            <w:rStyle w:val="Hyperlink"/>
            <w:rFonts w:hint="eastAsia"/>
            <w:noProof/>
            <w:rtl/>
          </w:rPr>
          <w:t>ازدواج</w:t>
        </w:r>
        <w:r w:rsidR="001E4996" w:rsidRPr="007E3DE3">
          <w:rPr>
            <w:rStyle w:val="Hyperlink"/>
            <w:noProof/>
            <w:rtl/>
          </w:rPr>
          <w:t xml:space="preserve"> </w:t>
        </w:r>
        <w:r w:rsidR="001E4996" w:rsidRPr="007E3DE3">
          <w:rPr>
            <w:rStyle w:val="Hyperlink"/>
            <w:rFonts w:hint="eastAsia"/>
            <w:noProof/>
            <w:rtl/>
          </w:rPr>
          <w:t>ام</w:t>
        </w:r>
        <w:r w:rsidR="001E4996" w:rsidRPr="007E3DE3">
          <w:rPr>
            <w:rStyle w:val="Hyperlink"/>
            <w:noProof/>
            <w:rtl/>
          </w:rPr>
          <w:t xml:space="preserve"> </w:t>
        </w:r>
        <w:r w:rsidR="001E4996" w:rsidRPr="007E3DE3">
          <w:rPr>
            <w:rStyle w:val="Hyperlink"/>
            <w:rFonts w:hint="eastAsia"/>
            <w:noProof/>
            <w:rtl/>
          </w:rPr>
          <w:t>کلثوم</w:t>
        </w:r>
        <w:r w:rsidR="001E4996" w:rsidRPr="007E3DE3">
          <w:rPr>
            <w:rStyle w:val="Hyperlink"/>
            <w:noProof/>
            <w:rtl/>
          </w:rPr>
          <w:t xml:space="preserve"> </w:t>
        </w:r>
        <w:r w:rsidR="001E4996" w:rsidRPr="00891598">
          <w:rPr>
            <w:rStyle w:val="Hyperlink"/>
            <w:rFonts w:cs="CTraditional Arabic" w:hint="eastAsia"/>
            <w:b/>
            <w:bCs w:val="0"/>
            <w:noProof/>
            <w:rtl/>
          </w:rPr>
          <w:t>ل</w:t>
        </w:r>
        <w:r w:rsidR="001E4996" w:rsidRPr="007E3DE3">
          <w:rPr>
            <w:rStyle w:val="Hyperlink"/>
            <w:noProof/>
            <w:rtl/>
          </w:rPr>
          <w:t xml:space="preserve"> </w:t>
        </w:r>
        <w:r w:rsidR="001E4996" w:rsidRPr="007E3DE3">
          <w:rPr>
            <w:rStyle w:val="Hyperlink"/>
            <w:rFonts w:hint="eastAsia"/>
            <w:noProof/>
            <w:rtl/>
          </w:rPr>
          <w:t>بنت</w:t>
        </w:r>
        <w:r w:rsidR="001E4996" w:rsidRPr="007E3DE3">
          <w:rPr>
            <w:rStyle w:val="Hyperlink"/>
            <w:noProof/>
            <w:rtl/>
          </w:rPr>
          <w:t xml:space="preserve"> </w:t>
        </w:r>
        <w:r w:rsidR="001E4996" w:rsidRPr="007E3DE3">
          <w:rPr>
            <w:rStyle w:val="Hyperlink"/>
            <w:rFonts w:hint="eastAsia"/>
            <w:noProof/>
            <w:rtl/>
          </w:rPr>
          <w:t>عل</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eastAsia"/>
            <w:noProof/>
            <w:rtl/>
          </w:rPr>
          <w:t>مرتض</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cs"/>
            <w:noProof/>
          </w:rPr>
          <w:sym w:font="AGA Arabesque" w:char="F074"/>
        </w:r>
        <w:r w:rsidR="001E4996" w:rsidRPr="007E3DE3">
          <w:rPr>
            <w:rStyle w:val="Hyperlink"/>
            <w:noProof/>
            <w:rtl/>
          </w:rPr>
          <w:t xml:space="preserve"> </w:t>
        </w:r>
        <w:r w:rsidR="001E4996" w:rsidRPr="007E3DE3">
          <w:rPr>
            <w:rStyle w:val="Hyperlink"/>
            <w:rFonts w:hint="eastAsia"/>
            <w:noProof/>
            <w:rtl/>
          </w:rPr>
          <w:t>با</w:t>
        </w:r>
        <w:r w:rsidR="001E4996" w:rsidRPr="007E3DE3">
          <w:rPr>
            <w:rStyle w:val="Hyperlink"/>
            <w:noProof/>
            <w:rtl/>
          </w:rPr>
          <w:t xml:space="preserve"> </w:t>
        </w:r>
        <w:r w:rsidR="001E4996" w:rsidRPr="007E3DE3">
          <w:rPr>
            <w:rStyle w:val="Hyperlink"/>
            <w:rFonts w:hint="eastAsia"/>
            <w:noProof/>
            <w:rtl/>
          </w:rPr>
          <w:t>فاروق</w:t>
        </w:r>
        <w:r w:rsidR="001E4996" w:rsidRPr="007E3DE3">
          <w:rPr>
            <w:rStyle w:val="Hyperlink"/>
            <w:noProof/>
            <w:rtl/>
          </w:rPr>
          <w:t xml:space="preserve"> </w:t>
        </w:r>
        <w:r w:rsidR="001E4996" w:rsidRPr="007E3DE3">
          <w:rPr>
            <w:rStyle w:val="Hyperlink"/>
            <w:rFonts w:hint="eastAsia"/>
            <w:noProof/>
            <w:rtl/>
          </w:rPr>
          <w:t>اعظم</w:t>
        </w:r>
        <w:r w:rsidR="001E4996" w:rsidRPr="007E3DE3">
          <w:rPr>
            <w:rStyle w:val="Hyperlink"/>
            <w:noProof/>
            <w:rtl/>
          </w:rPr>
          <w:t xml:space="preserve"> </w:t>
        </w:r>
        <w:r w:rsidR="001E4996" w:rsidRPr="007E3DE3">
          <w:rPr>
            <w:rStyle w:val="Hyperlink"/>
            <w:rFonts w:hint="cs"/>
            <w:noProof/>
          </w:rPr>
          <w:sym w:font="AGA Arabesque" w:char="F074"/>
        </w:r>
        <w:r w:rsidR="001E4996" w:rsidRPr="007E3DE3">
          <w:rPr>
            <w:rStyle w:val="Hyperlink"/>
            <w:noProof/>
            <w:rtl/>
          </w:rPr>
          <w:t xml:space="preserve"> </w:t>
        </w:r>
        <w:r w:rsidR="001E4996" w:rsidRPr="007E3DE3">
          <w:rPr>
            <w:rStyle w:val="Hyperlink"/>
            <w:rFonts w:hint="eastAsia"/>
            <w:noProof/>
            <w:rtl/>
          </w:rPr>
          <w:t>در</w:t>
        </w:r>
        <w:r w:rsidR="001E4996" w:rsidRPr="007E3DE3">
          <w:rPr>
            <w:rStyle w:val="Hyperlink"/>
            <w:noProof/>
            <w:rtl/>
          </w:rPr>
          <w:t xml:space="preserve"> </w:t>
        </w:r>
        <w:r w:rsidR="001E4996" w:rsidRPr="007E3DE3">
          <w:rPr>
            <w:rStyle w:val="Hyperlink"/>
            <w:rFonts w:hint="eastAsia"/>
            <w:noProof/>
            <w:rtl/>
          </w:rPr>
          <w:t>نظر</w:t>
        </w:r>
        <w:r w:rsidR="001E4996" w:rsidRPr="007E3DE3">
          <w:rPr>
            <w:rStyle w:val="Hyperlink"/>
            <w:noProof/>
            <w:rtl/>
          </w:rPr>
          <w:t xml:space="preserve"> </w:t>
        </w:r>
        <w:r w:rsidR="001E4996" w:rsidRPr="007E3DE3">
          <w:rPr>
            <w:rStyle w:val="Hyperlink"/>
            <w:rFonts w:hint="eastAsia"/>
            <w:noProof/>
            <w:rtl/>
          </w:rPr>
          <w:t>علما</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eastAsia"/>
            <w:noProof/>
            <w:rtl/>
          </w:rPr>
          <w:t>انساب</w:t>
        </w:r>
        <w:r w:rsidR="001E4996" w:rsidRPr="007E3DE3">
          <w:rPr>
            <w:rStyle w:val="Hyperlink"/>
            <w:noProof/>
            <w:rtl/>
          </w:rPr>
          <w:t xml:space="preserve"> </w:t>
        </w:r>
        <w:r w:rsidR="001E4996" w:rsidRPr="007E3DE3">
          <w:rPr>
            <w:rStyle w:val="Hyperlink"/>
            <w:rFonts w:hint="eastAsia"/>
            <w:noProof/>
            <w:rtl/>
          </w:rPr>
          <w:t>و</w:t>
        </w:r>
        <w:r w:rsidR="001E4996" w:rsidRPr="007E3DE3">
          <w:rPr>
            <w:rStyle w:val="Hyperlink"/>
            <w:noProof/>
            <w:rtl/>
          </w:rPr>
          <w:t xml:space="preserve"> </w:t>
        </w:r>
        <w:r w:rsidR="001E4996" w:rsidRPr="007E3DE3">
          <w:rPr>
            <w:rStyle w:val="Hyperlink"/>
            <w:rFonts w:hint="eastAsia"/>
            <w:noProof/>
            <w:rtl/>
          </w:rPr>
          <w:t>تراجم</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Toc324421547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21</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48" w:history="1">
        <w:r w:rsidR="001E4996" w:rsidRPr="007E3DE3">
          <w:rPr>
            <w:rStyle w:val="Hyperlink"/>
            <w:rFonts w:hint="eastAsia"/>
            <w:noProof/>
            <w:rtl/>
          </w:rPr>
          <w:t>اثبات</w:t>
        </w:r>
        <w:r w:rsidR="001E4996" w:rsidRPr="007E3DE3">
          <w:rPr>
            <w:rStyle w:val="Hyperlink"/>
            <w:noProof/>
            <w:rtl/>
          </w:rPr>
          <w:t xml:space="preserve"> </w:t>
        </w:r>
        <w:r w:rsidR="001E4996" w:rsidRPr="007E3DE3">
          <w:rPr>
            <w:rStyle w:val="Hyperlink"/>
            <w:rFonts w:hint="eastAsia"/>
            <w:noProof/>
            <w:rtl/>
          </w:rPr>
          <w:t>مسأله‌</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eastAsia"/>
            <w:noProof/>
            <w:rtl/>
          </w:rPr>
          <w:t>مورد</w:t>
        </w:r>
        <w:r w:rsidR="001E4996" w:rsidRPr="007E3DE3">
          <w:rPr>
            <w:rStyle w:val="Hyperlink"/>
            <w:noProof/>
            <w:rtl/>
          </w:rPr>
          <w:t xml:space="preserve"> </w:t>
        </w:r>
        <w:r w:rsidR="001E4996" w:rsidRPr="007E3DE3">
          <w:rPr>
            <w:rStyle w:val="Hyperlink"/>
            <w:rFonts w:hint="eastAsia"/>
            <w:noProof/>
            <w:rtl/>
          </w:rPr>
          <w:t>بحث</w:t>
        </w:r>
        <w:r w:rsidR="001E4996" w:rsidRPr="007E3DE3">
          <w:rPr>
            <w:rStyle w:val="Hyperlink"/>
            <w:noProof/>
            <w:rtl/>
          </w:rPr>
          <w:t xml:space="preserve"> </w:t>
        </w:r>
        <w:r w:rsidR="001E4996" w:rsidRPr="007E3DE3">
          <w:rPr>
            <w:rStyle w:val="Hyperlink"/>
            <w:rFonts w:hint="eastAsia"/>
            <w:noProof/>
            <w:rtl/>
          </w:rPr>
          <w:t>از</w:t>
        </w:r>
        <w:r w:rsidR="001E4996" w:rsidRPr="007E3DE3">
          <w:rPr>
            <w:rStyle w:val="Hyperlink"/>
            <w:noProof/>
            <w:rtl/>
          </w:rPr>
          <w:t xml:space="preserve"> </w:t>
        </w:r>
        <w:r w:rsidR="001E4996" w:rsidRPr="007E3DE3">
          <w:rPr>
            <w:rStyle w:val="Hyperlink"/>
            <w:rFonts w:hint="eastAsia"/>
            <w:noProof/>
            <w:rtl/>
          </w:rPr>
          <w:t>د</w:t>
        </w:r>
        <w:r w:rsidR="001E4996" w:rsidRPr="007E3DE3">
          <w:rPr>
            <w:rStyle w:val="Hyperlink"/>
            <w:rFonts w:hint="cs"/>
            <w:noProof/>
            <w:rtl/>
          </w:rPr>
          <w:t>ی</w:t>
        </w:r>
        <w:r w:rsidR="001E4996" w:rsidRPr="007E3DE3">
          <w:rPr>
            <w:rStyle w:val="Hyperlink"/>
            <w:rFonts w:hint="eastAsia"/>
            <w:noProof/>
            <w:rtl/>
          </w:rPr>
          <w:t>گر</w:t>
        </w:r>
        <w:r w:rsidR="001E4996" w:rsidRPr="007E3DE3">
          <w:rPr>
            <w:rStyle w:val="Hyperlink"/>
            <w:noProof/>
            <w:rtl/>
          </w:rPr>
          <w:t xml:space="preserve"> </w:t>
        </w:r>
        <w:r w:rsidR="001E4996" w:rsidRPr="007E3DE3">
          <w:rPr>
            <w:rStyle w:val="Hyperlink"/>
            <w:rFonts w:hint="eastAsia"/>
            <w:noProof/>
            <w:rtl/>
          </w:rPr>
          <w:t>تصان</w:t>
        </w:r>
        <w:r w:rsidR="001E4996" w:rsidRPr="007E3DE3">
          <w:rPr>
            <w:rStyle w:val="Hyperlink"/>
            <w:rFonts w:hint="cs"/>
            <w:noProof/>
            <w:rtl/>
          </w:rPr>
          <w:t>ی</w:t>
        </w:r>
        <w:r w:rsidR="001E4996" w:rsidRPr="007E3DE3">
          <w:rPr>
            <w:rStyle w:val="Hyperlink"/>
            <w:rFonts w:hint="eastAsia"/>
            <w:noProof/>
            <w:rtl/>
          </w:rPr>
          <w:t>ف</w:t>
        </w:r>
        <w:r w:rsidR="001E4996" w:rsidRPr="007E3DE3">
          <w:rPr>
            <w:rStyle w:val="Hyperlink"/>
            <w:noProof/>
            <w:rtl/>
          </w:rPr>
          <w:t xml:space="preserve"> </w:t>
        </w:r>
        <w:r w:rsidR="001E4996" w:rsidRPr="007E3DE3">
          <w:rPr>
            <w:rStyle w:val="Hyperlink"/>
            <w:rFonts w:hint="eastAsia"/>
            <w:noProof/>
            <w:rtl/>
          </w:rPr>
          <w:t>معتبر</w:t>
        </w:r>
        <w:r w:rsidR="001E4996" w:rsidRPr="007E3DE3">
          <w:rPr>
            <w:rStyle w:val="Hyperlink"/>
            <w:noProof/>
            <w:rtl/>
          </w:rPr>
          <w:t xml:space="preserve"> </w:t>
        </w:r>
        <w:r w:rsidR="001E4996" w:rsidRPr="007E3DE3">
          <w:rPr>
            <w:rStyle w:val="Hyperlink"/>
            <w:rFonts w:hint="eastAsia"/>
            <w:noProof/>
            <w:rtl/>
          </w:rPr>
          <w:t>علما</w:t>
        </w:r>
        <w:r w:rsidR="001E4996" w:rsidRPr="007E3DE3">
          <w:rPr>
            <w:rStyle w:val="Hyperlink"/>
            <w:noProof/>
            <w:rtl/>
          </w:rPr>
          <w:t xml:space="preserve"> </w:t>
        </w:r>
        <w:r w:rsidR="001E4996" w:rsidRPr="007E3DE3">
          <w:rPr>
            <w:rStyle w:val="Hyperlink"/>
            <w:rFonts w:hint="eastAsia"/>
            <w:noProof/>
            <w:rtl/>
          </w:rPr>
          <w:t>و</w:t>
        </w:r>
        <w:r w:rsidR="001E4996" w:rsidRPr="007E3DE3">
          <w:rPr>
            <w:rStyle w:val="Hyperlink"/>
            <w:noProof/>
            <w:rtl/>
          </w:rPr>
          <w:t xml:space="preserve"> </w:t>
        </w:r>
        <w:r w:rsidR="001E4996" w:rsidRPr="007E3DE3">
          <w:rPr>
            <w:rStyle w:val="Hyperlink"/>
            <w:rFonts w:hint="eastAsia"/>
            <w:noProof/>
            <w:rtl/>
          </w:rPr>
          <w:t>مجتهدان</w:t>
        </w:r>
        <w:r w:rsidR="001E4996" w:rsidRPr="007E3DE3">
          <w:rPr>
            <w:rStyle w:val="Hyperlink"/>
            <w:noProof/>
            <w:rtl/>
          </w:rPr>
          <w:t xml:space="preserve"> </w:t>
        </w:r>
        <w:r w:rsidR="001E4996" w:rsidRPr="007E3DE3">
          <w:rPr>
            <w:rStyle w:val="Hyperlink"/>
            <w:rFonts w:hint="eastAsia"/>
            <w:noProof/>
            <w:rtl/>
          </w:rPr>
          <w:t>بزرگ</w:t>
        </w:r>
        <w:r w:rsidR="001E4996" w:rsidRPr="007E3DE3">
          <w:rPr>
            <w:rStyle w:val="Hyperlink"/>
            <w:noProof/>
            <w:rtl/>
          </w:rPr>
          <w:t xml:space="preserve"> </w:t>
        </w:r>
        <w:r w:rsidR="001E4996" w:rsidRPr="007E3DE3">
          <w:rPr>
            <w:rStyle w:val="Hyperlink"/>
            <w:rFonts w:hint="eastAsia"/>
            <w:noProof/>
            <w:rtl/>
          </w:rPr>
          <w:t>ش</w:t>
        </w:r>
        <w:r w:rsidR="001E4996" w:rsidRPr="007E3DE3">
          <w:rPr>
            <w:rStyle w:val="Hyperlink"/>
            <w:rFonts w:hint="cs"/>
            <w:noProof/>
            <w:rtl/>
          </w:rPr>
          <w:t>ی</w:t>
        </w:r>
        <w:r w:rsidR="001E4996" w:rsidRPr="007E3DE3">
          <w:rPr>
            <w:rStyle w:val="Hyperlink"/>
            <w:rFonts w:hint="eastAsia"/>
            <w:noProof/>
            <w:rtl/>
          </w:rPr>
          <w:t>عه</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Toc324421548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29</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50" w:history="1">
        <w:r w:rsidR="001E4996" w:rsidRPr="007E3DE3">
          <w:rPr>
            <w:rStyle w:val="Hyperlink"/>
            <w:rFonts w:hint="eastAsia"/>
            <w:noProof/>
            <w:rtl/>
          </w:rPr>
          <w:t>حاصل</w:t>
        </w:r>
        <w:r w:rsidR="001E4996" w:rsidRPr="007E3DE3">
          <w:rPr>
            <w:rStyle w:val="Hyperlink"/>
            <w:noProof/>
            <w:rtl/>
          </w:rPr>
          <w:t xml:space="preserve"> </w:t>
        </w:r>
        <w:r w:rsidR="001E4996" w:rsidRPr="007E3DE3">
          <w:rPr>
            <w:rStyle w:val="Hyperlink"/>
            <w:rFonts w:hint="eastAsia"/>
            <w:noProof/>
            <w:rtl/>
          </w:rPr>
          <w:t>بحث</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Toc324421550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49</w:t>
        </w:r>
        <w:r w:rsidR="001E4996">
          <w:rPr>
            <w:noProof/>
            <w:webHidden/>
            <w:rtl/>
          </w:rPr>
          <w:fldChar w:fldCharType="end"/>
        </w:r>
      </w:hyperlink>
    </w:p>
    <w:p w:rsidR="001E4996" w:rsidRDefault="00826141">
      <w:pPr>
        <w:pStyle w:val="TOC1"/>
        <w:tabs>
          <w:tab w:val="right" w:leader="dot" w:pos="7474"/>
        </w:tabs>
        <w:rPr>
          <w:rFonts w:ascii="Calibri" w:hAnsi="Calibri" w:cs="Arial"/>
          <w:bCs w:val="0"/>
          <w:noProof/>
          <w:sz w:val="22"/>
          <w:szCs w:val="22"/>
          <w:rtl/>
          <w:lang w:bidi="fa-IR"/>
        </w:rPr>
      </w:pPr>
      <w:hyperlink w:anchor="_Toc324421551" w:history="1">
        <w:r w:rsidR="001E4996" w:rsidRPr="007E3DE3">
          <w:rPr>
            <w:rStyle w:val="Hyperlink"/>
            <w:rFonts w:hint="eastAsia"/>
            <w:noProof/>
            <w:rtl/>
          </w:rPr>
          <w:t>د</w:t>
        </w:r>
        <w:r w:rsidR="001E4996" w:rsidRPr="007E3DE3">
          <w:rPr>
            <w:rStyle w:val="Hyperlink"/>
            <w:rFonts w:hint="cs"/>
            <w:noProof/>
            <w:rtl/>
          </w:rPr>
          <w:t>ی</w:t>
        </w:r>
        <w:r w:rsidR="001E4996" w:rsidRPr="007E3DE3">
          <w:rPr>
            <w:rStyle w:val="Hyperlink"/>
            <w:rFonts w:hint="eastAsia"/>
            <w:noProof/>
            <w:rtl/>
          </w:rPr>
          <w:t>دگاه</w:t>
        </w:r>
        <w:r w:rsidR="001E4996" w:rsidRPr="007E3DE3">
          <w:rPr>
            <w:rStyle w:val="Hyperlink"/>
            <w:noProof/>
            <w:rtl/>
          </w:rPr>
          <w:t xml:space="preserve"> </w:t>
        </w:r>
        <w:r w:rsidR="001E4996" w:rsidRPr="007E3DE3">
          <w:rPr>
            <w:rStyle w:val="Hyperlink"/>
            <w:rFonts w:hint="eastAsia"/>
            <w:noProof/>
            <w:rtl/>
          </w:rPr>
          <w:t>علماء</w:t>
        </w:r>
        <w:r w:rsidR="001E4996" w:rsidRPr="007E3DE3">
          <w:rPr>
            <w:rStyle w:val="Hyperlink"/>
            <w:noProof/>
            <w:rtl/>
          </w:rPr>
          <w:t xml:space="preserve"> </w:t>
        </w:r>
        <w:r w:rsidR="001E4996" w:rsidRPr="007E3DE3">
          <w:rPr>
            <w:rStyle w:val="Hyperlink"/>
            <w:rFonts w:hint="eastAsia"/>
            <w:noProof/>
            <w:rtl/>
          </w:rPr>
          <w:t>ربان</w:t>
        </w:r>
        <w:r w:rsidR="001E4996" w:rsidRPr="007E3DE3">
          <w:rPr>
            <w:rStyle w:val="Hyperlink"/>
            <w:rFonts w:hint="cs"/>
            <w:noProof/>
            <w:rtl/>
          </w:rPr>
          <w:t>ی</w:t>
        </w:r>
        <w:r w:rsidR="001E4996" w:rsidRPr="007E3DE3">
          <w:rPr>
            <w:rStyle w:val="Hyperlink"/>
            <w:noProof/>
            <w:rtl/>
          </w:rPr>
          <w:t xml:space="preserve"> </w:t>
        </w:r>
        <w:r w:rsidR="001E4996" w:rsidRPr="007E3DE3">
          <w:rPr>
            <w:rStyle w:val="Hyperlink"/>
            <w:rFonts w:hint="eastAsia"/>
            <w:noProof/>
            <w:rtl/>
          </w:rPr>
          <w:t>در</w:t>
        </w:r>
        <w:r w:rsidR="001E4996" w:rsidRPr="007E3DE3">
          <w:rPr>
            <w:rStyle w:val="Hyperlink"/>
            <w:noProof/>
            <w:rtl/>
          </w:rPr>
          <w:t xml:space="preserve"> </w:t>
        </w:r>
        <w:r w:rsidR="001E4996" w:rsidRPr="007E3DE3">
          <w:rPr>
            <w:rStyle w:val="Hyperlink"/>
            <w:rFonts w:hint="eastAsia"/>
            <w:noProof/>
            <w:rtl/>
          </w:rPr>
          <w:t>مورد</w:t>
        </w:r>
        <w:r w:rsidR="001E4996" w:rsidRPr="007E3DE3">
          <w:rPr>
            <w:rStyle w:val="Hyperlink"/>
            <w:noProof/>
            <w:rtl/>
          </w:rPr>
          <w:t xml:space="preserve"> </w:t>
        </w:r>
        <w:r w:rsidR="001E4996" w:rsidRPr="007E3DE3">
          <w:rPr>
            <w:rStyle w:val="Hyperlink"/>
            <w:rFonts w:hint="eastAsia"/>
            <w:noProof/>
            <w:rtl/>
          </w:rPr>
          <w:t>صحابه</w:t>
        </w:r>
        <w:r w:rsidR="001E4996">
          <w:rPr>
            <w:noProof/>
            <w:webHidden/>
            <w:rtl/>
          </w:rPr>
          <w:tab/>
        </w:r>
        <w:r w:rsidR="001E4996">
          <w:rPr>
            <w:noProof/>
            <w:webHidden/>
            <w:rtl/>
          </w:rPr>
          <w:fldChar w:fldCharType="begin"/>
        </w:r>
        <w:r w:rsidR="001E4996">
          <w:rPr>
            <w:noProof/>
            <w:webHidden/>
            <w:rtl/>
          </w:rPr>
          <w:instrText xml:space="preserve"> </w:instrText>
        </w:r>
        <w:r w:rsidR="001E4996">
          <w:rPr>
            <w:noProof/>
            <w:webHidden/>
          </w:rPr>
          <w:instrText>PAGEREF</w:instrText>
        </w:r>
        <w:r w:rsidR="001E4996">
          <w:rPr>
            <w:noProof/>
            <w:webHidden/>
            <w:rtl/>
          </w:rPr>
          <w:instrText xml:space="preserve"> _</w:instrText>
        </w:r>
        <w:r w:rsidR="001E4996">
          <w:rPr>
            <w:noProof/>
            <w:webHidden/>
          </w:rPr>
          <w:instrText>Toc324421551 \h</w:instrText>
        </w:r>
        <w:r w:rsidR="001E4996">
          <w:rPr>
            <w:noProof/>
            <w:webHidden/>
            <w:rtl/>
          </w:rPr>
          <w:instrText xml:space="preserve"> </w:instrText>
        </w:r>
        <w:r w:rsidR="001E4996">
          <w:rPr>
            <w:noProof/>
            <w:webHidden/>
            <w:rtl/>
          </w:rPr>
        </w:r>
        <w:r w:rsidR="001E4996">
          <w:rPr>
            <w:noProof/>
            <w:webHidden/>
            <w:rtl/>
          </w:rPr>
          <w:fldChar w:fldCharType="separate"/>
        </w:r>
        <w:r w:rsidR="00891598">
          <w:rPr>
            <w:noProof/>
            <w:webHidden/>
            <w:rtl/>
          </w:rPr>
          <w:t>50</w:t>
        </w:r>
        <w:r w:rsidR="001E4996">
          <w:rPr>
            <w:noProof/>
            <w:webHidden/>
            <w:rtl/>
          </w:rPr>
          <w:fldChar w:fldCharType="end"/>
        </w:r>
      </w:hyperlink>
    </w:p>
    <w:p w:rsidR="00284F7F" w:rsidRPr="00827C2C" w:rsidRDefault="001E4996" w:rsidP="00284F7F">
      <w:pPr>
        <w:jc w:val="center"/>
        <w:rPr>
          <w:rFonts w:cs="B Lotus"/>
          <w:rtl/>
          <w:lang w:bidi="fa-IR"/>
        </w:rPr>
        <w:sectPr w:rsidR="00284F7F" w:rsidRPr="00827C2C" w:rsidSect="007A7BE4">
          <w:headerReference w:type="default" r:id="rId16"/>
          <w:headerReference w:type="first" r:id="rId17"/>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cs="B Lotus"/>
          <w:rtl/>
          <w:lang w:bidi="fa-IR"/>
        </w:rPr>
        <w:fldChar w:fldCharType="end"/>
      </w:r>
    </w:p>
    <w:p w:rsidR="004A24E7" w:rsidRPr="004A24E7" w:rsidRDefault="004A24E7" w:rsidP="004A24E7">
      <w:pPr>
        <w:pStyle w:val="a0"/>
        <w:rPr>
          <w:sz w:val="28"/>
          <w:rtl/>
        </w:rPr>
      </w:pPr>
      <w:bookmarkStart w:id="5" w:name="_Toc324421542"/>
      <w:r w:rsidRPr="004A24E7">
        <w:rPr>
          <w:rFonts w:hint="cs"/>
          <w:sz w:val="28"/>
          <w:rtl/>
        </w:rPr>
        <w:lastRenderedPageBreak/>
        <w:t>مقدمه</w:t>
      </w:r>
      <w:bookmarkEnd w:id="5"/>
    </w:p>
    <w:p w:rsidR="004A24E7" w:rsidRPr="004A24E7" w:rsidRDefault="004A24E7" w:rsidP="004A24E7">
      <w:pPr>
        <w:ind w:firstLine="284"/>
        <w:jc w:val="center"/>
        <w:rPr>
          <w:rFonts w:cs="B Lotus"/>
          <w:b/>
          <w:bCs/>
          <w:rtl/>
          <w:lang w:bidi="fa-IR"/>
        </w:rPr>
      </w:pPr>
      <w:r w:rsidRPr="00D643BE">
        <w:rPr>
          <w:rFonts w:ascii="IranNastaliq" w:hAnsi="IranNastaliq" w:cs="IranNastaliq"/>
          <w:sz w:val="30"/>
          <w:szCs w:val="30"/>
          <w:rtl/>
          <w:lang w:bidi="fa-IR"/>
        </w:rPr>
        <w:t>بسم الله الرحمن الرحیم</w:t>
      </w:r>
    </w:p>
    <w:p w:rsidR="004A24E7" w:rsidRPr="00EF76F5" w:rsidRDefault="004A24E7" w:rsidP="00711E9F">
      <w:pPr>
        <w:pStyle w:val="a3"/>
        <w:spacing w:line="240" w:lineRule="auto"/>
        <w:rPr>
          <w:rFonts w:ascii="Times New Roman" w:hAnsi="Times New Roman"/>
          <w:rtl/>
          <w:lang w:bidi="ar-SA"/>
        </w:rPr>
      </w:pPr>
      <w:r w:rsidRPr="00EF76F5">
        <w:rPr>
          <w:rtl/>
          <w:lang w:bidi="ar-SA"/>
        </w:rPr>
        <w:t>الحمدلله رب الع</w:t>
      </w:r>
      <w:r w:rsidR="000718E2">
        <w:rPr>
          <w:rtl/>
          <w:lang w:bidi="ar-SA"/>
        </w:rPr>
        <w:t>الـم</w:t>
      </w:r>
      <w:r w:rsidRPr="00EF76F5">
        <w:rPr>
          <w:rtl/>
          <w:lang w:bidi="ar-SA"/>
        </w:rPr>
        <w:t>ین، والصلوات والسلام علی من هو رحمة ل</w:t>
      </w:r>
      <w:r>
        <w:rPr>
          <w:rtl/>
          <w:lang w:bidi="ar-SA"/>
        </w:rPr>
        <w:t>لع</w:t>
      </w:r>
      <w:r w:rsidR="000718E2">
        <w:rPr>
          <w:rtl/>
          <w:lang w:bidi="ar-SA"/>
        </w:rPr>
        <w:t>الـم</w:t>
      </w:r>
      <w:r>
        <w:rPr>
          <w:rtl/>
          <w:lang w:bidi="ar-SA"/>
        </w:rPr>
        <w:t>ین، سید الاولین والآخرین، إ</w:t>
      </w:r>
      <w:r w:rsidRPr="00EF76F5">
        <w:rPr>
          <w:rtl/>
          <w:lang w:bidi="ar-SA"/>
        </w:rPr>
        <w:t xml:space="preserve">مام الرسل وخاتم النبیین، وعلی أزواجه </w:t>
      </w:r>
      <w:r w:rsidR="000718E2">
        <w:rPr>
          <w:rtl/>
          <w:lang w:bidi="ar-SA"/>
        </w:rPr>
        <w:t>الـم</w:t>
      </w:r>
      <w:r w:rsidRPr="00EF76F5">
        <w:rPr>
          <w:rtl/>
          <w:lang w:bidi="ar-SA"/>
        </w:rPr>
        <w:t>طهرات وعلی بناته الأربعة الطاهرات</w:t>
      </w:r>
      <w:r w:rsidRPr="00EF76F5">
        <w:rPr>
          <w:rFonts w:ascii="Times New Roman" w:hAnsi="Times New Roman"/>
          <w:rtl/>
          <w:lang w:bidi="ar-SA"/>
        </w:rPr>
        <w:t xml:space="preserve">؛ زینب ورقیة وأم کلثوم وفاطمة وعلی آله الطیبین وصحبه </w:t>
      </w:r>
      <w:r w:rsidR="000718E2">
        <w:rPr>
          <w:rFonts w:ascii="Times New Roman" w:hAnsi="Times New Roman"/>
          <w:rtl/>
          <w:lang w:bidi="ar-SA"/>
        </w:rPr>
        <w:t>الـم</w:t>
      </w:r>
      <w:r w:rsidRPr="00EF76F5">
        <w:rPr>
          <w:rFonts w:ascii="Times New Roman" w:hAnsi="Times New Roman"/>
          <w:rtl/>
          <w:lang w:bidi="ar-SA"/>
        </w:rPr>
        <w:t xml:space="preserve">زکین </w:t>
      </w:r>
      <w:r w:rsidR="000718E2">
        <w:rPr>
          <w:rFonts w:ascii="Times New Roman" w:hAnsi="Times New Roman"/>
          <w:rtl/>
          <w:lang w:bidi="ar-SA"/>
        </w:rPr>
        <w:t>الـم</w:t>
      </w:r>
      <w:r w:rsidRPr="00EF76F5">
        <w:rPr>
          <w:rFonts w:ascii="Times New Roman" w:hAnsi="Times New Roman"/>
          <w:rtl/>
          <w:lang w:bidi="ar-SA"/>
        </w:rPr>
        <w:t>نت</w:t>
      </w:r>
      <w:r>
        <w:rPr>
          <w:rFonts w:ascii="Times New Roman" w:hAnsi="Times New Roman"/>
          <w:rtl/>
          <w:lang w:bidi="ar-SA"/>
        </w:rPr>
        <w:t>ج</w:t>
      </w:r>
      <w:r w:rsidRPr="00EF76F5">
        <w:rPr>
          <w:rFonts w:ascii="Times New Roman" w:hAnsi="Times New Roman"/>
          <w:rtl/>
          <w:lang w:bidi="ar-SA"/>
        </w:rPr>
        <w:t>بین الذین هم لاخوانهم اولیاء وعلی رفقائهم أذلّاء وعلی اعدائهم اشداء وفیما بینهم رحماء وعلی سائر اتباعه بإحسان الی یوم الدین وعلی جمیع عبادالله الصالحین رضوان الله علیهم اجمعین.</w:t>
      </w:r>
    </w:p>
    <w:p w:rsidR="004A24E7" w:rsidRPr="004A24E7" w:rsidRDefault="004A24E7" w:rsidP="00CD1523">
      <w:pPr>
        <w:ind w:firstLine="284"/>
        <w:jc w:val="both"/>
        <w:rPr>
          <w:rFonts w:cs="B Lotus"/>
          <w:rtl/>
        </w:rPr>
      </w:pPr>
      <w:r w:rsidRPr="004A24E7">
        <w:rPr>
          <w:rStyle w:val="Char1"/>
          <w:rtl/>
          <w:lang w:bidi="ar-SA"/>
        </w:rPr>
        <w:t>اما بعد ـ قال الله تعالی ف</w:t>
      </w:r>
      <w:r w:rsidR="000718E2">
        <w:rPr>
          <w:rStyle w:val="Char1"/>
          <w:rFonts w:hint="cs"/>
          <w:rtl/>
          <w:lang w:bidi="ar-SA"/>
        </w:rPr>
        <w:t>ي</w:t>
      </w:r>
      <w:r w:rsidRPr="004A24E7">
        <w:rPr>
          <w:rStyle w:val="Char1"/>
          <w:rtl/>
          <w:lang w:bidi="ar-SA"/>
        </w:rPr>
        <w:t xml:space="preserve"> محکم کتابه:</w:t>
      </w:r>
      <w:r w:rsidR="000718E2">
        <w:rPr>
          <w:rStyle w:val="Char1"/>
          <w:rFonts w:hint="cs"/>
          <w:rtl/>
          <w:lang w:bidi="ar-SA"/>
        </w:rPr>
        <w:t xml:space="preserve"> </w:t>
      </w:r>
      <w:r w:rsidR="000718E2">
        <w:rPr>
          <w:rStyle w:val="Char1"/>
          <w:rFonts w:cs="Traditional Arabic" w:hint="cs"/>
          <w:b w:val="0"/>
          <w:bCs w:val="0"/>
          <w:sz w:val="28"/>
          <w:szCs w:val="28"/>
          <w:rtl/>
          <w:lang w:bidi="ar-SA"/>
        </w:rPr>
        <w:t>﴿</w:t>
      </w:r>
      <w:r w:rsidR="00CD1523" w:rsidRPr="00F35B96">
        <w:rPr>
          <w:rFonts w:cs="KFGQPC Uthmanic Script HAFS"/>
          <w:color w:val="000000"/>
          <w:rtl/>
        </w:rPr>
        <w:t>م</w:t>
      </w:r>
      <w:r w:rsidR="00CD1523" w:rsidRPr="00F35B96">
        <w:rPr>
          <w:rFonts w:cs="KFGQPC Uthmanic Script HAFS" w:hint="cs"/>
          <w:color w:val="000000"/>
          <w:rtl/>
        </w:rPr>
        <w:t>ّ</w:t>
      </w:r>
      <w:r w:rsidR="00CD1523" w:rsidRPr="00F35B96">
        <w:rPr>
          <w:rFonts w:cs="KFGQPC Uthmanic Script HAFS"/>
          <w:color w:val="000000"/>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w:t>
      </w:r>
      <w:r w:rsidR="000718E2">
        <w:rPr>
          <w:rStyle w:val="Char1"/>
          <w:rFonts w:cs="Traditional Arabic" w:hint="cs"/>
          <w:b w:val="0"/>
          <w:bCs w:val="0"/>
          <w:sz w:val="28"/>
          <w:szCs w:val="28"/>
          <w:rtl/>
          <w:lang w:bidi="ar-SA"/>
        </w:rPr>
        <w:t>﴾</w:t>
      </w:r>
      <w:r w:rsidR="000718E2">
        <w:rPr>
          <w:rStyle w:val="Char1"/>
          <w:rFonts w:cs="B Lotus" w:hint="cs"/>
          <w:b w:val="0"/>
          <w:bCs w:val="0"/>
          <w:sz w:val="28"/>
          <w:szCs w:val="28"/>
          <w:rtl/>
          <w:lang w:bidi="ar-SA"/>
        </w:rPr>
        <w:t xml:space="preserve"> </w:t>
      </w:r>
      <w:r w:rsidR="000718E2">
        <w:rPr>
          <w:rStyle w:val="Char1"/>
          <w:rFonts w:cs="B Lotus" w:hint="cs"/>
          <w:b w:val="0"/>
          <w:bCs w:val="0"/>
          <w:sz w:val="26"/>
          <w:szCs w:val="26"/>
          <w:rtl/>
        </w:rPr>
        <w:t>[</w:t>
      </w:r>
      <w:r w:rsidR="00CD1523">
        <w:rPr>
          <w:rStyle w:val="Char1"/>
          <w:rFonts w:cs="B Lotus" w:hint="cs"/>
          <w:b w:val="0"/>
          <w:bCs w:val="0"/>
          <w:sz w:val="26"/>
          <w:szCs w:val="26"/>
          <w:rtl/>
        </w:rPr>
        <w:t>الفتح: 29</w:t>
      </w:r>
      <w:r w:rsidR="000718E2">
        <w:rPr>
          <w:rStyle w:val="Char1"/>
          <w:rFonts w:cs="B Lotus" w:hint="cs"/>
          <w:b w:val="0"/>
          <w:bCs w:val="0"/>
          <w:sz w:val="26"/>
          <w:szCs w:val="26"/>
          <w:rtl/>
        </w:rPr>
        <w:t>]</w:t>
      </w:r>
      <w:r w:rsidR="000718E2">
        <w:rPr>
          <w:rStyle w:val="Char1"/>
          <w:rFonts w:cs="B Lotus" w:hint="cs"/>
          <w:b w:val="0"/>
          <w:bCs w:val="0"/>
          <w:sz w:val="28"/>
          <w:szCs w:val="28"/>
          <w:rtl/>
        </w:rPr>
        <w:t>.</w:t>
      </w:r>
    </w:p>
    <w:p w:rsidR="004A24E7" w:rsidRPr="004A24E7" w:rsidRDefault="004A24E7" w:rsidP="00711E9F">
      <w:pPr>
        <w:ind w:firstLine="284"/>
        <w:jc w:val="both"/>
        <w:rPr>
          <w:rFonts w:cs="B Lotus"/>
          <w:rtl/>
          <w:lang w:bidi="fa-IR"/>
        </w:rPr>
      </w:pPr>
      <w:r>
        <w:rPr>
          <w:rFonts w:ascii="Traditional Arabic" w:hAnsi="Traditional Arabic" w:cs="Traditional Arabic"/>
          <w:rtl/>
          <w:lang w:bidi="fa-IR"/>
        </w:rPr>
        <w:t>«</w:t>
      </w:r>
      <w:r w:rsidRPr="000718E2">
        <w:rPr>
          <w:rFonts w:cs="B Lotus"/>
          <w:sz w:val="26"/>
          <w:szCs w:val="26"/>
          <w:rtl/>
          <w:lang w:bidi="fa-IR"/>
        </w:rPr>
        <w:t>محمّد (</w:t>
      </w:r>
      <w:r w:rsidRPr="000718E2">
        <w:rPr>
          <w:rFonts w:cs="CTraditional Arabic" w:hint="cs"/>
          <w:sz w:val="26"/>
          <w:szCs w:val="26"/>
          <w:rtl/>
          <w:lang w:bidi="fa-IR"/>
        </w:rPr>
        <w:t>ص</w:t>
      </w:r>
      <w:r w:rsidRPr="000718E2">
        <w:rPr>
          <w:rFonts w:cs="B Lotus"/>
          <w:sz w:val="26"/>
          <w:szCs w:val="26"/>
          <w:rtl/>
          <w:lang w:bidi="fa-IR"/>
        </w:rPr>
        <w:t xml:space="preserve">) رسول خداست و كسانى كه </w:t>
      </w:r>
      <w:r w:rsidR="000718E2" w:rsidRPr="000718E2">
        <w:rPr>
          <w:rFonts w:cs="B Lotus"/>
          <w:sz w:val="26"/>
          <w:szCs w:val="26"/>
          <w:rtl/>
          <w:lang w:bidi="fa-IR"/>
        </w:rPr>
        <w:t>با اويند بر كافران سخت‏گير و در</w:t>
      </w:r>
      <w:r w:rsidRPr="000718E2">
        <w:rPr>
          <w:rFonts w:cs="B Lotus"/>
          <w:sz w:val="26"/>
          <w:szCs w:val="26"/>
          <w:rtl/>
          <w:lang w:bidi="fa-IR"/>
        </w:rPr>
        <w:t>ميان خود مهربانند. آنان را در حال ركوع و سجده مى‏بينى كه از خداوند فضل و خشنودى مى‏جويند. نشانه [درستكارى‏] آنان از اثر سجده در چهره‏هايشان پيداست. اين وصف آنان در تورات و وصفشان در انجيل است. مانند كشتى هستند كه جوانه‏اش را بر آورد آن گاه آن را تنومند ساخت آن گاه ستبر شد، سپس بر سا</w:t>
      </w:r>
      <w:r w:rsidR="001E4996">
        <w:rPr>
          <w:rFonts w:cs="B Lotus"/>
          <w:sz w:val="26"/>
          <w:szCs w:val="26"/>
          <w:rtl/>
          <w:lang w:bidi="fa-IR"/>
        </w:rPr>
        <w:t>قه‏هايش ايستاد كشاورزان را شگفت</w:t>
      </w:r>
      <w:r w:rsidR="001E4996">
        <w:rPr>
          <w:rFonts w:cs="B Lotus" w:hint="cs"/>
          <w:sz w:val="26"/>
          <w:szCs w:val="26"/>
          <w:rtl/>
          <w:lang w:bidi="fa-IR"/>
        </w:rPr>
        <w:t>‌</w:t>
      </w:r>
      <w:r w:rsidRPr="000718E2">
        <w:rPr>
          <w:rFonts w:cs="B Lotus"/>
          <w:sz w:val="26"/>
          <w:szCs w:val="26"/>
          <w:rtl/>
          <w:lang w:bidi="fa-IR"/>
        </w:rPr>
        <w:t>زده مى‏سازد تا از [ديدن‏] آنان كافران را به خشم آورد. خداوند به كسانى از آنان كه ايمان آورده‏اند و كارهاى شايسته كرده‏اند آمرزش و پاداشى بزرگ وعده داده</w:t>
      </w:r>
      <w:r w:rsidRPr="000718E2">
        <w:rPr>
          <w:rFonts w:cs="B Lotus" w:hint="cs"/>
          <w:sz w:val="26"/>
          <w:szCs w:val="26"/>
          <w:rtl/>
          <w:lang w:bidi="fa-IR"/>
        </w:rPr>
        <w:t>‌</w:t>
      </w:r>
      <w:r w:rsidRPr="000718E2">
        <w:rPr>
          <w:rFonts w:cs="B Lotus"/>
          <w:sz w:val="26"/>
          <w:szCs w:val="26"/>
          <w:rtl/>
          <w:lang w:bidi="fa-IR"/>
        </w:rPr>
        <w:t>است</w:t>
      </w:r>
      <w:r>
        <w:rPr>
          <w:rFonts w:ascii="Traditional Arabic" w:hAnsi="Traditional Arabic" w:cs="Traditional Arabic"/>
          <w:rtl/>
          <w:lang w:bidi="fa-IR"/>
        </w:rPr>
        <w:t>»</w:t>
      </w:r>
      <w:r w:rsidRPr="004A24E7">
        <w:rPr>
          <w:rFonts w:cs="B Lotus" w:hint="cs"/>
          <w:rtl/>
          <w:lang w:bidi="fa-IR"/>
        </w:rPr>
        <w:t>.</w:t>
      </w:r>
    </w:p>
    <w:p w:rsidR="004A24E7" w:rsidRPr="004A24E7" w:rsidRDefault="004A24E7" w:rsidP="00711E9F">
      <w:pPr>
        <w:ind w:firstLine="284"/>
        <w:jc w:val="both"/>
        <w:rPr>
          <w:rFonts w:cs="B Lotus"/>
          <w:rtl/>
          <w:lang w:bidi="fa-IR"/>
        </w:rPr>
      </w:pPr>
      <w:r w:rsidRPr="004A24E7">
        <w:rPr>
          <w:rFonts w:cs="B Lotus" w:hint="cs"/>
          <w:rtl/>
          <w:lang w:bidi="fa-IR"/>
        </w:rPr>
        <w:t>بنده</w:t>
      </w:r>
      <w:r w:rsidRPr="004A24E7">
        <w:rPr>
          <w:rFonts w:cs="B Lotus" w:hint="eastAsia"/>
          <w:rtl/>
          <w:lang w:bidi="fa-IR"/>
        </w:rPr>
        <w:t>‌</w:t>
      </w:r>
      <w:r w:rsidRPr="004A24E7">
        <w:rPr>
          <w:rFonts w:cs="B Lotus" w:hint="cs"/>
          <w:rtl/>
          <w:lang w:bidi="fa-IR"/>
        </w:rPr>
        <w:t>ی ناچیز همواره از پخش شدن کتاب</w:t>
      </w:r>
      <w:r>
        <w:rPr>
          <w:rFonts w:cs="B Lotus" w:hint="cs"/>
          <w:rtl/>
          <w:lang w:bidi="fa-IR"/>
        </w:rPr>
        <w:t>‌ها</w:t>
      </w:r>
      <w:r w:rsidRPr="004A24E7">
        <w:rPr>
          <w:rFonts w:cs="B Lotus" w:hint="cs"/>
          <w:rtl/>
          <w:lang w:bidi="fa-IR"/>
        </w:rPr>
        <w:t xml:space="preserve">یی که حاوی اختلافات از خود ساخته نسبت به اصحاب و یاران رسول الله </w:t>
      </w:r>
      <w:r>
        <w:rPr>
          <w:rFonts w:cs="CTraditional Arabic" w:hint="cs"/>
          <w:rtl/>
          <w:lang w:bidi="fa-IR"/>
        </w:rPr>
        <w:t>ص</w:t>
      </w:r>
      <w:r w:rsidRPr="004A24E7">
        <w:rPr>
          <w:rFonts w:cs="B Lotus" w:hint="cs"/>
          <w:rtl/>
          <w:lang w:bidi="fa-IR"/>
        </w:rPr>
        <w:t xml:space="preserve"> است و بزعم نویسندگان آنها بر مشام جوانان و نوجوانان فاقد سواد مذهبی عطرافشانی</w:t>
      </w:r>
      <w:r>
        <w:rPr>
          <w:rFonts w:cs="B Lotus" w:hint="cs"/>
          <w:rtl/>
          <w:lang w:bidi="fa-IR"/>
        </w:rPr>
        <w:t xml:space="preserve"> می‌</w:t>
      </w:r>
      <w:r w:rsidRPr="004A24E7">
        <w:rPr>
          <w:rFonts w:cs="B Lotus" w:hint="cs"/>
          <w:rtl/>
          <w:lang w:bidi="fa-IR"/>
        </w:rPr>
        <w:t>کنند! متاسف بودم. چون دور نگه داشتن و بدبین کردن مردم از صحابه</w:t>
      </w:r>
      <w:r>
        <w:rPr>
          <w:rFonts w:cs="B Lotus" w:hint="cs"/>
          <w:rtl/>
          <w:lang w:bidi="fa-IR"/>
        </w:rPr>
        <w:t xml:space="preserve">‌ی </w:t>
      </w:r>
      <w:r w:rsidRPr="004A24E7">
        <w:rPr>
          <w:rFonts w:cs="B Lotus" w:hint="cs"/>
          <w:rtl/>
          <w:lang w:bidi="fa-IR"/>
        </w:rPr>
        <w:t>کرام، و به عبارت دیگر: بزرگوارانی که خداوند علیم و خبیر بر نهان و آشکار، رضایت و خوشنودی و مغفرت خود را بر هر گونه لغزش ایشان در کلام پاک خویش که مرکز اعتقادات اسلامی مسلمانان است، اعلام و شفقت و مهربانی ایشان با همدیگر را بیان فرموده است، مترادف با بدبین کردن آنان از قرآن و اسلام است. زیرا صحابه</w:t>
      </w:r>
      <w:r>
        <w:rPr>
          <w:rFonts w:cs="B Lotus" w:hint="cs"/>
          <w:rtl/>
          <w:lang w:bidi="fa-IR"/>
        </w:rPr>
        <w:t xml:space="preserve">‌ی </w:t>
      </w:r>
      <w:r w:rsidRPr="004A24E7">
        <w:rPr>
          <w:rFonts w:cs="B Lotus" w:hint="cs"/>
          <w:rtl/>
          <w:lang w:bidi="fa-IR"/>
        </w:rPr>
        <w:t xml:space="preserve">کرام بودند که قرآن واسلام را از پیامبر </w:t>
      </w:r>
      <w:r>
        <w:rPr>
          <w:rFonts w:cs="CTraditional Arabic" w:hint="cs"/>
          <w:rtl/>
          <w:lang w:bidi="fa-IR"/>
        </w:rPr>
        <w:t>ص</w:t>
      </w:r>
      <w:r w:rsidRPr="004A24E7">
        <w:rPr>
          <w:rFonts w:cs="B Lotus" w:hint="cs"/>
          <w:rtl/>
          <w:lang w:bidi="fa-IR"/>
        </w:rPr>
        <w:t xml:space="preserve"> اخذ کردند و به ما رساندند؛ پس با سلب اعتماد از ایشان، چه دلیلی بر صحت و سلامت بودن قرآن و اسلام باقی</w:t>
      </w:r>
      <w:r>
        <w:rPr>
          <w:rFonts w:cs="B Lotus" w:hint="cs"/>
          <w:rtl/>
          <w:lang w:bidi="fa-IR"/>
        </w:rPr>
        <w:t xml:space="preserve"> می‌</w:t>
      </w:r>
      <w:r w:rsidRPr="004A24E7">
        <w:rPr>
          <w:rFonts w:cs="B Lotus" w:hint="cs"/>
          <w:rtl/>
          <w:lang w:bidi="fa-IR"/>
        </w:rPr>
        <w:t>ماند؟</w:t>
      </w:r>
    </w:p>
    <w:p w:rsidR="004A24E7" w:rsidRPr="004A24E7" w:rsidRDefault="004A24E7" w:rsidP="00711E9F">
      <w:pPr>
        <w:ind w:firstLine="284"/>
        <w:jc w:val="both"/>
        <w:rPr>
          <w:rFonts w:cs="B Lotus"/>
          <w:rtl/>
          <w:lang w:bidi="fa-IR"/>
        </w:rPr>
      </w:pPr>
      <w:r w:rsidRPr="004A24E7">
        <w:rPr>
          <w:rFonts w:cs="B Lotus" w:hint="cs"/>
          <w:rtl/>
          <w:lang w:bidi="fa-IR"/>
        </w:rPr>
        <w:t>ظاهر است که کار این دسته از دوستان، شیرازه</w:t>
      </w:r>
      <w:r>
        <w:rPr>
          <w:rFonts w:cs="B Lotus" w:hint="cs"/>
          <w:rtl/>
          <w:lang w:bidi="fa-IR"/>
        </w:rPr>
        <w:t xml:space="preserve">‌ی </w:t>
      </w:r>
      <w:r w:rsidRPr="004A24E7">
        <w:rPr>
          <w:rFonts w:cs="B Lotus" w:hint="cs"/>
          <w:rtl/>
          <w:lang w:bidi="fa-IR"/>
        </w:rPr>
        <w:t>وحدت اعتقادی و مذهبی در اصول دین و اتحاد ملی را از هم</w:t>
      </w:r>
      <w:r>
        <w:rPr>
          <w:rFonts w:cs="B Lotus" w:hint="cs"/>
          <w:rtl/>
          <w:lang w:bidi="fa-IR"/>
        </w:rPr>
        <w:t xml:space="preserve"> می‌</w:t>
      </w:r>
      <w:r w:rsidRPr="004A24E7">
        <w:rPr>
          <w:rFonts w:cs="B Lotus" w:hint="cs"/>
          <w:rtl/>
          <w:lang w:bidi="fa-IR"/>
        </w:rPr>
        <w:t>درد و این خود بزرگترین عامل ناکامی</w:t>
      </w:r>
      <w:r>
        <w:rPr>
          <w:rFonts w:cs="B Lotus" w:hint="cs"/>
          <w:rtl/>
          <w:lang w:bidi="fa-IR"/>
        </w:rPr>
        <w:t>‌ها</w:t>
      </w:r>
      <w:r w:rsidRPr="004A24E7">
        <w:rPr>
          <w:rFonts w:cs="B Lotus" w:hint="cs"/>
          <w:rtl/>
          <w:lang w:bidi="fa-IR"/>
        </w:rPr>
        <w:t xml:space="preserve"> و افتراق و انتشار عقیده و به وجود آورنده</w:t>
      </w:r>
      <w:r>
        <w:rPr>
          <w:rFonts w:cs="B Lotus" w:hint="cs"/>
          <w:rtl/>
          <w:lang w:bidi="fa-IR"/>
        </w:rPr>
        <w:t xml:space="preserve">‌ی </w:t>
      </w:r>
      <w:r w:rsidRPr="004A24E7">
        <w:rPr>
          <w:rFonts w:cs="B Lotus" w:hint="cs"/>
          <w:rtl/>
          <w:lang w:bidi="fa-IR"/>
        </w:rPr>
        <w:t>هر نوع نا امنی و حیرت و سرگردانی برای ملت و تهدیدات خطرناک دیگر است!</w:t>
      </w:r>
      <w:r w:rsidR="00711E9F">
        <w:rPr>
          <w:rFonts w:cs="B Lotus" w:hint="cs"/>
          <w:rtl/>
          <w:lang w:bidi="fa-IR"/>
        </w:rPr>
        <w:t>.</w:t>
      </w:r>
    </w:p>
    <w:p w:rsidR="004A24E7" w:rsidRPr="004A24E7" w:rsidRDefault="004A24E7" w:rsidP="000718E2">
      <w:pPr>
        <w:ind w:firstLine="284"/>
        <w:jc w:val="both"/>
        <w:rPr>
          <w:rFonts w:cs="B Lotus"/>
          <w:rtl/>
          <w:lang w:bidi="fa-IR"/>
        </w:rPr>
      </w:pPr>
      <w:r w:rsidRPr="004A24E7">
        <w:rPr>
          <w:rFonts w:cs="B Lotus" w:hint="cs"/>
          <w:rtl/>
          <w:lang w:bidi="fa-IR"/>
        </w:rPr>
        <w:t xml:space="preserve">متأسفانه در چنین شرایطی در یکی از روزهای ماه شعبان سال 1426 </w:t>
      </w:r>
      <w:r w:rsidR="000718E2">
        <w:rPr>
          <w:rFonts w:cs="Traditional Arabic" w:hint="cs"/>
          <w:rtl/>
          <w:lang w:bidi="fa-IR"/>
        </w:rPr>
        <w:t>ﻫ</w:t>
      </w:r>
      <w:r w:rsidRPr="004A24E7">
        <w:rPr>
          <w:rFonts w:cs="B Lotus" w:hint="cs"/>
          <w:rtl/>
          <w:lang w:bidi="fa-IR"/>
        </w:rPr>
        <w:t>. ق. یکی از دوستان سنی مذهب کتابی به نام «</w:t>
      </w:r>
      <w:r w:rsidRPr="004A24E7">
        <w:rPr>
          <w:rFonts w:cs="B Lotus" w:hint="cs"/>
          <w:b/>
          <w:bCs/>
          <w:rtl/>
          <w:lang w:bidi="fa-IR"/>
        </w:rPr>
        <w:t>افسانه ازدواج</w:t>
      </w:r>
      <w:r w:rsidRPr="004A24E7">
        <w:rPr>
          <w:rFonts w:cs="B Lotus" w:hint="cs"/>
          <w:rtl/>
          <w:lang w:bidi="fa-IR"/>
        </w:rPr>
        <w:t>» (!) که در آن ازدواج واقعی خلیفه</w:t>
      </w:r>
      <w:r>
        <w:rPr>
          <w:rFonts w:cs="B Lotus" w:hint="cs"/>
          <w:rtl/>
          <w:lang w:bidi="fa-IR"/>
        </w:rPr>
        <w:t xml:space="preserve">‌ی </w:t>
      </w:r>
      <w:r w:rsidRPr="004A24E7">
        <w:rPr>
          <w:rFonts w:cs="B Lotus" w:hint="cs"/>
          <w:rtl/>
          <w:lang w:bidi="fa-IR"/>
        </w:rPr>
        <w:t xml:space="preserve">دوم رسول الله </w:t>
      </w:r>
      <w:r>
        <w:rPr>
          <w:rFonts w:cs="CTraditional Arabic" w:hint="cs"/>
          <w:rtl/>
          <w:lang w:bidi="fa-IR"/>
        </w:rPr>
        <w:t>ص</w:t>
      </w:r>
      <w:r w:rsidRPr="004A24E7">
        <w:rPr>
          <w:rFonts w:cs="B Lotus" w:hint="cs"/>
          <w:rtl/>
          <w:lang w:bidi="fa-IR"/>
        </w:rPr>
        <w:t xml:space="preserve"> حضرت عمر فاروق </w:t>
      </w:r>
      <w:r w:rsidRPr="004A24E7">
        <w:rPr>
          <w:rFonts w:cs="B Lotus" w:hint="cs"/>
          <w:rtl/>
          <w:lang w:bidi="fa-IR"/>
        </w:rPr>
        <w:sym w:font="AGA Arabesque" w:char="F074"/>
      </w:r>
      <w:r w:rsidRPr="004A24E7">
        <w:rPr>
          <w:rFonts w:cs="B Lotus" w:hint="cs"/>
          <w:rtl/>
          <w:lang w:bidi="fa-IR"/>
        </w:rPr>
        <w:t xml:space="preserve"> با نوه</w:t>
      </w:r>
      <w:r>
        <w:rPr>
          <w:rFonts w:cs="B Lotus" w:hint="cs"/>
          <w:rtl/>
          <w:lang w:bidi="fa-IR"/>
        </w:rPr>
        <w:t xml:space="preserve">‌ی </w:t>
      </w:r>
      <w:r w:rsidRPr="004A24E7">
        <w:rPr>
          <w:rFonts w:cs="B Lotus" w:hint="cs"/>
          <w:rtl/>
          <w:lang w:bidi="fa-IR"/>
        </w:rPr>
        <w:t xml:space="preserve">آن حضرت؛ ام کلثوم دختر حضرت علی مرتضی </w:t>
      </w:r>
      <w:r w:rsidRPr="004A24E7">
        <w:rPr>
          <w:rFonts w:cs="B Lotus" w:hint="cs"/>
          <w:rtl/>
          <w:lang w:bidi="fa-IR"/>
        </w:rPr>
        <w:sym w:font="AGA Arabesque" w:char="F074"/>
      </w:r>
      <w:r w:rsidRPr="004A24E7">
        <w:rPr>
          <w:rFonts w:cs="B Lotus" w:hint="cs"/>
          <w:rtl/>
          <w:lang w:bidi="fa-IR"/>
        </w:rPr>
        <w:t xml:space="preserve"> بررسی و یک افسانه قرار داده شده است، به دستم داد و حیرت و سرگردانی برادرا نی سنی</w:t>
      </w:r>
      <w:r w:rsidR="00CD1523">
        <w:rPr>
          <w:rFonts w:cs="B Lotus" w:hint="cs"/>
          <w:rtl/>
          <w:lang w:bidi="fa-IR"/>
        </w:rPr>
        <w:t xml:space="preserve"> </w:t>
      </w:r>
      <w:r w:rsidRPr="004A24E7">
        <w:rPr>
          <w:rFonts w:cs="B Lotus" w:hint="cs"/>
          <w:rtl/>
          <w:lang w:bidi="fa-IR"/>
        </w:rPr>
        <w:t>واثبات واقعیت امر برای عموم مسلمان برآن شدم که رساله</w:t>
      </w:r>
      <w:r>
        <w:rPr>
          <w:rFonts w:cs="B Lotus" w:hint="cs"/>
          <w:rtl/>
          <w:lang w:bidi="fa-IR"/>
        </w:rPr>
        <w:t xml:space="preserve">‌ای </w:t>
      </w:r>
      <w:r w:rsidRPr="004A24E7">
        <w:rPr>
          <w:rFonts w:cs="B Lotus" w:hint="cs"/>
          <w:rtl/>
          <w:lang w:bidi="fa-IR"/>
        </w:rPr>
        <w:t>در این مورد ترتیب و ارایه نمایم وچون کتاب (رحماءُ بینهم) از علامه محمد نافع را بسیار مفید و بدور از تعصب دیدم و در آن این ازدواج از مدارک شیعه و سنی بررسی و نوشته شده است، برای نوشتن این رساله از کتاب مذکور استفاده شد.</w:t>
      </w:r>
    </w:p>
    <w:p w:rsidR="004A24E7" w:rsidRPr="004A24E7" w:rsidRDefault="000718E2" w:rsidP="00711E9F">
      <w:pPr>
        <w:ind w:firstLine="284"/>
        <w:jc w:val="both"/>
        <w:rPr>
          <w:rFonts w:cs="B Lotus"/>
          <w:rtl/>
          <w:lang w:bidi="fa-IR"/>
        </w:rPr>
      </w:pPr>
      <w:r>
        <w:rPr>
          <w:rFonts w:cs="B Lotus" w:hint="cs"/>
          <w:rtl/>
          <w:lang w:bidi="fa-IR"/>
        </w:rPr>
        <w:t>انشاء</w:t>
      </w:r>
      <w:r w:rsidR="004A24E7" w:rsidRPr="004A24E7">
        <w:rPr>
          <w:rFonts w:cs="B Lotus" w:hint="cs"/>
          <w:rtl/>
          <w:lang w:bidi="fa-IR"/>
        </w:rPr>
        <w:t>الله دوستان خواننده اگر تعصب را کناربگذارند و با انگیزه</w:t>
      </w:r>
      <w:r w:rsidR="004A24E7">
        <w:rPr>
          <w:rFonts w:cs="B Lotus" w:hint="cs"/>
          <w:rtl/>
          <w:lang w:bidi="fa-IR"/>
        </w:rPr>
        <w:t xml:space="preserve">‌ی </w:t>
      </w:r>
      <w:r w:rsidR="004A24E7" w:rsidRPr="004A24E7">
        <w:rPr>
          <w:rFonts w:cs="B Lotus" w:hint="cs"/>
          <w:rtl/>
          <w:lang w:bidi="fa-IR"/>
        </w:rPr>
        <w:t>کشف حقیقت واقع بینانه این مختصر را مطالعه کنند، یقینناً آن را مطابق با کتاب الله و سنت مشهوره خواهند یافت و همه</w:t>
      </w:r>
      <w:r w:rsidR="004A24E7">
        <w:rPr>
          <w:rFonts w:cs="B Lotus" w:hint="cs"/>
          <w:rtl/>
          <w:lang w:bidi="fa-IR"/>
        </w:rPr>
        <w:t xml:space="preserve"> می‌</w:t>
      </w:r>
      <w:r w:rsidR="004A24E7" w:rsidRPr="004A24E7">
        <w:rPr>
          <w:rFonts w:cs="B Lotus" w:hint="cs"/>
          <w:rtl/>
          <w:lang w:bidi="fa-IR"/>
        </w:rPr>
        <w:t>دانند که فقط چیزی قابل قبول است که موافق با کتاب الله و سنت است، از هر کس که باشد ـ چه شیعه و چه سنی ـ قابل التفات نیست و به جوِی</w:t>
      </w:r>
      <w:r w:rsidR="004A24E7">
        <w:rPr>
          <w:rFonts w:cs="B Lotus" w:hint="cs"/>
          <w:rtl/>
          <w:lang w:bidi="fa-IR"/>
        </w:rPr>
        <w:t xml:space="preserve"> نمی‌</w:t>
      </w:r>
      <w:r>
        <w:rPr>
          <w:rFonts w:cs="B Lotus" w:hint="cs"/>
          <w:rtl/>
          <w:lang w:bidi="fa-IR"/>
        </w:rPr>
        <w:t>ارزد</w:t>
      </w:r>
      <w:r w:rsidR="004A24E7" w:rsidRPr="004A24E7">
        <w:rPr>
          <w:rFonts w:cs="B Lotus" w:hint="cs"/>
          <w:rtl/>
          <w:lang w:bidi="fa-IR"/>
        </w:rPr>
        <w:t xml:space="preserve">، چه رسد به قبول کردن آن. </w:t>
      </w:r>
      <w:r w:rsidR="004A24E7" w:rsidRPr="001E4996">
        <w:rPr>
          <w:rStyle w:val="Char1"/>
          <w:rtl/>
          <w:lang w:bidi="ar-SA"/>
        </w:rPr>
        <w:t>إن أرید إلا الاصلاح ما استطعت وما توفیقی إلا بالله</w:t>
      </w:r>
      <w:r w:rsidR="004A24E7" w:rsidRPr="004A24E7">
        <w:rPr>
          <w:rFonts w:cs="B Lotus" w:hint="cs"/>
          <w:rtl/>
          <w:lang w:bidi="fa-IR"/>
        </w:rPr>
        <w:t xml:space="preserve">. </w:t>
      </w:r>
    </w:p>
    <w:p w:rsidR="004A24E7" w:rsidRPr="004A24E7" w:rsidRDefault="004A24E7" w:rsidP="004A24E7">
      <w:pPr>
        <w:ind w:firstLine="284"/>
        <w:jc w:val="center"/>
        <w:rPr>
          <w:rFonts w:cs="B Lotus"/>
          <w:rtl/>
          <w:lang w:bidi="fa-IR"/>
        </w:rPr>
      </w:pPr>
      <w:r w:rsidRPr="004A24E7">
        <w:rPr>
          <w:rFonts w:cs="B Lotus" w:hint="cs"/>
          <w:rtl/>
          <w:lang w:bidi="fa-IR"/>
        </w:rPr>
        <w:t>مجیب شاهوزهی</w:t>
      </w:r>
    </w:p>
    <w:p w:rsidR="004A24E7" w:rsidRPr="004A24E7" w:rsidRDefault="004A24E7" w:rsidP="000718E2">
      <w:pPr>
        <w:ind w:firstLine="284"/>
        <w:jc w:val="center"/>
        <w:rPr>
          <w:rFonts w:cs="B Lotus"/>
          <w:rtl/>
          <w:lang w:bidi="fa-IR"/>
        </w:rPr>
      </w:pPr>
      <w:r w:rsidRPr="004A24E7">
        <w:rPr>
          <w:rFonts w:cs="B Lotus" w:hint="cs"/>
          <w:rtl/>
          <w:lang w:bidi="fa-IR"/>
        </w:rPr>
        <w:t>زمستان 1426</w:t>
      </w:r>
      <w:r w:rsidR="000718E2">
        <w:rPr>
          <w:rFonts w:cs="Traditional Arabic" w:hint="cs"/>
          <w:rtl/>
          <w:lang w:bidi="fa-IR"/>
        </w:rPr>
        <w:t>ﻫ</w:t>
      </w:r>
      <w:r w:rsidRPr="004A24E7">
        <w:rPr>
          <w:rFonts w:cs="B Lotus" w:hint="cs"/>
          <w:rtl/>
          <w:lang w:bidi="fa-IR"/>
        </w:rPr>
        <w:t xml:space="preserve"> / 1384 ش</w:t>
      </w:r>
    </w:p>
    <w:p w:rsidR="004A24E7" w:rsidRPr="004A24E7" w:rsidRDefault="004A24E7" w:rsidP="004A24E7">
      <w:pPr>
        <w:ind w:firstLine="284"/>
        <w:jc w:val="lowKashida"/>
        <w:rPr>
          <w:rFonts w:cs="B Lotus"/>
          <w:b/>
          <w:bCs/>
          <w:rtl/>
          <w:lang w:bidi="fa-IR"/>
        </w:rPr>
      </w:pPr>
    </w:p>
    <w:p w:rsidR="00711E9F" w:rsidRDefault="00711E9F" w:rsidP="004A24E7">
      <w:pPr>
        <w:jc w:val="lowKashida"/>
        <w:rPr>
          <w:rFonts w:cs="B Jadid"/>
          <w:b/>
          <w:bCs/>
          <w:rtl/>
          <w:lang w:bidi="fa-IR"/>
        </w:rPr>
        <w:sectPr w:rsidR="00711E9F" w:rsidSect="007A7BE4">
          <w:headerReference w:type="even" r:id="rId18"/>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4A24E7" w:rsidRPr="00EF76F5" w:rsidRDefault="004A24E7" w:rsidP="00711E9F">
      <w:pPr>
        <w:pStyle w:val="a0"/>
        <w:rPr>
          <w:rtl/>
        </w:rPr>
      </w:pPr>
      <w:bookmarkStart w:id="6" w:name="_Toc324421543"/>
      <w:r w:rsidRPr="00EF76F5">
        <w:rPr>
          <w:rFonts w:hint="cs"/>
          <w:rtl/>
        </w:rPr>
        <w:t>نکاتی به عنوان تمهیدات</w:t>
      </w:r>
      <w:bookmarkEnd w:id="6"/>
      <w:r w:rsidRPr="00EF76F5">
        <w:rPr>
          <w:rFonts w:hint="cs"/>
          <w:rtl/>
        </w:rPr>
        <w:t xml:space="preserve"> </w:t>
      </w:r>
    </w:p>
    <w:p w:rsidR="004A24E7" w:rsidRPr="004A24E7" w:rsidRDefault="004A24E7" w:rsidP="00711E9F">
      <w:pPr>
        <w:ind w:firstLine="284"/>
        <w:jc w:val="both"/>
        <w:rPr>
          <w:rFonts w:cs="B Lotus"/>
          <w:rtl/>
          <w:lang w:bidi="fa-IR"/>
        </w:rPr>
      </w:pPr>
      <w:r w:rsidRPr="004A24E7">
        <w:rPr>
          <w:rFonts w:cs="B Lotus" w:hint="cs"/>
          <w:rtl/>
          <w:lang w:bidi="fa-IR"/>
        </w:rPr>
        <w:t xml:space="preserve">پس از مقدمه و قبل از آغاز مطلب اصلی، بیان کردن چند امور تمهیداً و سپس نوشتن چند آیه از آیات فرقانی که اصل استدلال اهل سنت و جماعت بر حقانیت و صداقت مضامین تعلقات اصحاب رسول الله </w:t>
      </w:r>
      <w:r>
        <w:rPr>
          <w:rFonts w:cs="CTraditional Arabic" w:hint="cs"/>
          <w:rtl/>
          <w:lang w:bidi="fa-IR"/>
        </w:rPr>
        <w:t>ص</w:t>
      </w:r>
      <w:r w:rsidRPr="004A24E7">
        <w:rPr>
          <w:rFonts w:cs="B Lotus" w:hint="cs"/>
          <w:rtl/>
          <w:lang w:bidi="fa-IR"/>
        </w:rPr>
        <w:t xml:space="preserve"> با همدیگر</w:t>
      </w:r>
      <w:r>
        <w:rPr>
          <w:rFonts w:cs="B Lotus" w:hint="cs"/>
          <w:rtl/>
          <w:lang w:bidi="fa-IR"/>
        </w:rPr>
        <w:t xml:space="preserve"> می‌</w:t>
      </w:r>
      <w:r w:rsidRPr="004A24E7">
        <w:rPr>
          <w:rFonts w:cs="B Lotus" w:hint="cs"/>
          <w:rtl/>
          <w:lang w:bidi="fa-IR"/>
        </w:rPr>
        <w:t>باشد، لازم به نظر</w:t>
      </w:r>
      <w:r>
        <w:rPr>
          <w:rFonts w:cs="B Lotus" w:hint="cs"/>
          <w:rtl/>
          <w:lang w:bidi="fa-IR"/>
        </w:rPr>
        <w:t xml:space="preserve"> می‌</w:t>
      </w:r>
      <w:r w:rsidRPr="004A24E7">
        <w:rPr>
          <w:rFonts w:cs="B Lotus" w:hint="cs"/>
          <w:rtl/>
          <w:lang w:bidi="fa-IR"/>
        </w:rPr>
        <w:t>رسد.</w:t>
      </w:r>
    </w:p>
    <w:p w:rsidR="004A24E7" w:rsidRPr="004A24E7" w:rsidRDefault="004A24E7" w:rsidP="00711E9F">
      <w:pPr>
        <w:ind w:firstLine="284"/>
        <w:jc w:val="both"/>
        <w:rPr>
          <w:rFonts w:cs="B Lotus"/>
          <w:b/>
          <w:bCs/>
          <w:rtl/>
          <w:lang w:bidi="fa-IR"/>
        </w:rPr>
      </w:pPr>
      <w:r w:rsidRPr="004A24E7">
        <w:rPr>
          <w:rFonts w:cs="B Lotus" w:hint="cs"/>
          <w:b/>
          <w:bCs/>
          <w:rtl/>
          <w:lang w:bidi="fa-IR"/>
        </w:rPr>
        <w:t>اینک شرح این نکات ضروری:</w:t>
      </w:r>
    </w:p>
    <w:p w:rsidR="004A24E7" w:rsidRPr="004A24E7" w:rsidRDefault="000718E2" w:rsidP="00711E9F">
      <w:pPr>
        <w:ind w:firstLine="284"/>
        <w:jc w:val="both"/>
        <w:rPr>
          <w:rFonts w:cs="B Lotus"/>
          <w:rtl/>
          <w:lang w:bidi="fa-IR"/>
        </w:rPr>
      </w:pPr>
      <w:r>
        <w:rPr>
          <w:rFonts w:cs="B Lotus" w:hint="cs"/>
          <w:b/>
          <w:bCs/>
          <w:rtl/>
          <w:lang w:bidi="fa-IR"/>
        </w:rPr>
        <w:t>1-</w:t>
      </w:r>
      <w:r w:rsidR="004A24E7" w:rsidRPr="004A24E7">
        <w:rPr>
          <w:rFonts w:cs="B Lotus" w:hint="cs"/>
          <w:rtl/>
          <w:lang w:bidi="fa-IR"/>
        </w:rPr>
        <w:t xml:space="preserve"> روی سخن ما در تمام مضامین این کتاب، برادران کم سواد سنی خودمان هستند تا حقیقت امر برای آنان روشن شود و از فریب مکاران در امان و بر </w:t>
      </w:r>
      <w:r w:rsidR="00711E9F">
        <w:rPr>
          <w:rFonts w:cs="B Lotus" w:hint="cs"/>
          <w:rtl/>
          <w:lang w:bidi="fa-IR"/>
        </w:rPr>
        <w:t xml:space="preserve">باورهای دینی </w:t>
      </w:r>
      <w:r w:rsidR="004A24E7" w:rsidRPr="004A24E7">
        <w:rPr>
          <w:rFonts w:cs="B Lotus" w:hint="cs"/>
          <w:rtl/>
          <w:lang w:bidi="fa-IR"/>
        </w:rPr>
        <w:t xml:space="preserve">خودشان مستحکم شوند. به همین خاطر دلایلی چند برای اثبات ازدواج ام کلثوم </w:t>
      </w:r>
      <w:r w:rsidR="00711E9F">
        <w:rPr>
          <w:rFonts w:cs="CTraditional Arabic" w:hint="cs"/>
          <w:rtl/>
          <w:lang w:bidi="fa-IR"/>
        </w:rPr>
        <w:t>ل</w:t>
      </w:r>
      <w:r w:rsidR="00711E9F">
        <w:rPr>
          <w:rFonts w:cs="B Lotus" w:hint="cs"/>
          <w:rtl/>
          <w:lang w:bidi="fa-IR"/>
        </w:rPr>
        <w:t xml:space="preserve"> </w:t>
      </w:r>
      <w:r w:rsidR="004A24E7" w:rsidRPr="004A24E7">
        <w:rPr>
          <w:rFonts w:cs="B Lotus" w:hint="cs"/>
          <w:rtl/>
          <w:lang w:bidi="fa-IR"/>
        </w:rPr>
        <w:t>بنت علی مرتضی با عمر بن خطاب از مدارک اهل سنت نوشته</w:t>
      </w:r>
      <w:r w:rsidR="004A24E7">
        <w:rPr>
          <w:rFonts w:cs="B Lotus" w:hint="cs"/>
          <w:rtl/>
          <w:lang w:bidi="fa-IR"/>
        </w:rPr>
        <w:t xml:space="preserve"> می‌</w:t>
      </w:r>
      <w:r w:rsidR="004A24E7" w:rsidRPr="004A24E7">
        <w:rPr>
          <w:rFonts w:cs="B Lotus" w:hint="cs"/>
          <w:rtl/>
          <w:lang w:bidi="fa-IR"/>
        </w:rPr>
        <w:t>شوند تا فکر نکنند که علمای ما نیز به افسانه بودن این ازدواج اعتقاد دارند. از دوستان غیر سنی نیز انتظار داریم که این کتاب را با علاقه</w:t>
      </w:r>
      <w:r w:rsidR="004A24E7">
        <w:rPr>
          <w:rFonts w:cs="B Lotus" w:hint="cs"/>
          <w:rtl/>
          <w:lang w:bidi="fa-IR"/>
        </w:rPr>
        <w:t xml:space="preserve">‌ی </w:t>
      </w:r>
      <w:r w:rsidR="004A24E7" w:rsidRPr="004A24E7">
        <w:rPr>
          <w:rFonts w:cs="B Lotus" w:hint="cs"/>
          <w:rtl/>
          <w:lang w:bidi="fa-IR"/>
        </w:rPr>
        <w:t>کامل و به شرط انصاف و بدور از تعصب و عناد مذهبی مطالعه نمایند و پس از تفکر عمیق روی مباحث و دلایل، هر آنچه را که موافق با واقعیت کتاب و سنت یافتند قبول فرمایند ضمناً این را هم باید بدانند که انکار آنان هیچ دردی را دوا</w:t>
      </w:r>
      <w:r w:rsidR="004A24E7">
        <w:rPr>
          <w:rFonts w:cs="B Lotus" w:hint="cs"/>
          <w:rtl/>
          <w:lang w:bidi="fa-IR"/>
        </w:rPr>
        <w:t xml:space="preserve"> نمی‌</w:t>
      </w:r>
      <w:r w:rsidR="004A24E7" w:rsidRPr="004A24E7">
        <w:rPr>
          <w:rFonts w:cs="B Lotus" w:hint="cs"/>
          <w:rtl/>
          <w:lang w:bidi="fa-IR"/>
        </w:rPr>
        <w:t xml:space="preserve">کند و قضاوت علیه اصحاب رسول الله </w:t>
      </w:r>
      <w:r w:rsidR="004A24E7">
        <w:rPr>
          <w:rFonts w:cs="CTraditional Arabic" w:hint="cs"/>
          <w:rtl/>
          <w:lang w:bidi="fa-IR"/>
        </w:rPr>
        <w:t>ص</w:t>
      </w:r>
      <w:r w:rsidR="004A24E7" w:rsidRPr="004A24E7">
        <w:rPr>
          <w:rFonts w:cs="B Lotus" w:hint="cs"/>
          <w:rtl/>
          <w:lang w:bidi="fa-IR"/>
        </w:rPr>
        <w:t xml:space="preserve"> در مقابل اعلان رضایت و مغفرت رب العالمین در حق ایشان هیچ</w:t>
      </w:r>
      <w:r w:rsidR="004A24E7">
        <w:rPr>
          <w:rFonts w:cs="B Lotus" w:hint="cs"/>
          <w:rtl/>
          <w:lang w:bidi="fa-IR"/>
        </w:rPr>
        <w:t xml:space="preserve"> نمی‌</w:t>
      </w:r>
      <w:r w:rsidR="004A24E7" w:rsidRPr="004A24E7">
        <w:rPr>
          <w:rFonts w:cs="B Lotus" w:hint="cs"/>
          <w:rtl/>
          <w:lang w:bidi="fa-IR"/>
        </w:rPr>
        <w:t>ارزد. برای اطمینان خاطر دوستان شیعه از مدارک خودشان (کتب شیعه) حواله</w:t>
      </w:r>
      <w:r w:rsidR="004A24E7">
        <w:rPr>
          <w:rFonts w:cs="B Lotus" w:hint="cs"/>
          <w:rtl/>
          <w:lang w:bidi="fa-IR"/>
        </w:rPr>
        <w:t>‌ها</w:t>
      </w:r>
      <w:r w:rsidR="004A24E7" w:rsidRPr="004A24E7">
        <w:rPr>
          <w:rFonts w:cs="B Lotus" w:hint="cs"/>
          <w:rtl/>
          <w:lang w:bidi="fa-IR"/>
        </w:rPr>
        <w:t>ی در باره</w:t>
      </w:r>
      <w:r w:rsidR="004A24E7">
        <w:rPr>
          <w:rFonts w:cs="B Lotus" w:hint="cs"/>
          <w:rtl/>
          <w:lang w:bidi="fa-IR"/>
        </w:rPr>
        <w:t xml:space="preserve">‌ی </w:t>
      </w:r>
      <w:r w:rsidR="004A24E7" w:rsidRPr="004A24E7">
        <w:rPr>
          <w:rFonts w:cs="B Lotus" w:hint="cs"/>
          <w:rtl/>
          <w:lang w:bidi="fa-IR"/>
        </w:rPr>
        <w:t>مسأله</w:t>
      </w:r>
      <w:r w:rsidR="004A24E7">
        <w:rPr>
          <w:rFonts w:cs="B Lotus" w:hint="cs"/>
          <w:rtl/>
          <w:lang w:bidi="fa-IR"/>
        </w:rPr>
        <w:t xml:space="preserve">‌ی </w:t>
      </w:r>
      <w:r w:rsidR="004A24E7" w:rsidRPr="004A24E7">
        <w:rPr>
          <w:rFonts w:cs="B Lotus" w:hint="cs"/>
          <w:rtl/>
          <w:lang w:bidi="fa-IR"/>
        </w:rPr>
        <w:t>مورد بحث ذکر نمودیم تا به این ترتیب الزام و اتمام حجتی باشد برای کسانی که در طرح این گونه مسایل رشته</w:t>
      </w:r>
      <w:r w:rsidR="004A24E7">
        <w:rPr>
          <w:rFonts w:cs="B Lotus" w:hint="cs"/>
          <w:rtl/>
          <w:lang w:bidi="fa-IR"/>
        </w:rPr>
        <w:t xml:space="preserve">‌ی </w:t>
      </w:r>
      <w:r w:rsidR="004A24E7" w:rsidRPr="004A24E7">
        <w:rPr>
          <w:rFonts w:cs="B Lotus" w:hint="cs"/>
          <w:rtl/>
          <w:lang w:bidi="fa-IR"/>
        </w:rPr>
        <w:t>انصاف را از دست داده</w:t>
      </w:r>
      <w:r w:rsidR="004A24E7">
        <w:rPr>
          <w:rFonts w:cs="B Lotus" w:hint="cs"/>
          <w:rtl/>
          <w:lang w:bidi="fa-IR"/>
        </w:rPr>
        <w:t>‌اند</w:t>
      </w:r>
      <w:r w:rsidR="00842315">
        <w:rPr>
          <w:rFonts w:cs="B Lotus" w:hint="cs"/>
          <w:rtl/>
          <w:lang w:bidi="fa-IR"/>
        </w:rPr>
        <w:t xml:space="preserve"> و هر</w:t>
      </w:r>
      <w:r w:rsidR="00CD1523">
        <w:rPr>
          <w:rFonts w:cs="B Lotus" w:hint="cs"/>
          <w:rtl/>
          <w:lang w:bidi="fa-IR"/>
        </w:rPr>
        <w:t xml:space="preserve"> </w:t>
      </w:r>
      <w:r w:rsidR="00842315">
        <w:rPr>
          <w:rFonts w:cs="B Lotus" w:hint="cs"/>
          <w:rtl/>
          <w:lang w:bidi="fa-IR"/>
        </w:rPr>
        <w:t>آن</w:t>
      </w:r>
      <w:r w:rsidR="004A24E7" w:rsidRPr="004A24E7">
        <w:rPr>
          <w:rFonts w:cs="B Lotus" w:hint="cs"/>
          <w:rtl/>
          <w:lang w:bidi="fa-IR"/>
        </w:rPr>
        <w:t>چه دلشان</w:t>
      </w:r>
      <w:r w:rsidR="004A24E7">
        <w:rPr>
          <w:rFonts w:cs="B Lotus" w:hint="cs"/>
          <w:rtl/>
          <w:lang w:bidi="fa-IR"/>
        </w:rPr>
        <w:t xml:space="preserve"> می‌</w:t>
      </w:r>
      <w:r w:rsidR="004A24E7" w:rsidRPr="004A24E7">
        <w:rPr>
          <w:rFonts w:cs="B Lotus" w:hint="cs"/>
          <w:rtl/>
          <w:lang w:bidi="fa-IR"/>
        </w:rPr>
        <w:t>خواهد</w:t>
      </w:r>
      <w:r w:rsidR="004A24E7">
        <w:rPr>
          <w:rFonts w:cs="B Lotus" w:hint="cs"/>
          <w:rtl/>
          <w:lang w:bidi="fa-IR"/>
        </w:rPr>
        <w:t xml:space="preserve"> می‌</w:t>
      </w:r>
      <w:r w:rsidR="004A24E7" w:rsidRPr="004A24E7">
        <w:rPr>
          <w:rFonts w:cs="B Lotus" w:hint="cs"/>
          <w:rtl/>
          <w:lang w:bidi="fa-IR"/>
        </w:rPr>
        <w:t>نویسند و پخش</w:t>
      </w:r>
      <w:r w:rsidR="004A24E7">
        <w:rPr>
          <w:rFonts w:cs="B Lotus" w:hint="cs"/>
          <w:rtl/>
          <w:lang w:bidi="fa-IR"/>
        </w:rPr>
        <w:t xml:space="preserve"> می‌</w:t>
      </w:r>
      <w:r w:rsidR="004A24E7" w:rsidRPr="004A24E7">
        <w:rPr>
          <w:rFonts w:cs="B Lotus" w:hint="cs"/>
          <w:rtl/>
          <w:lang w:bidi="fa-IR"/>
        </w:rPr>
        <w:t>کنند.</w:t>
      </w:r>
      <w:r w:rsidR="00CD1523">
        <w:rPr>
          <w:rFonts w:cs="B Lotus" w:hint="cs"/>
          <w:rtl/>
          <w:lang w:bidi="fa-IR"/>
        </w:rPr>
        <w:t xml:space="preserve"> </w:t>
      </w:r>
    </w:p>
    <w:p w:rsidR="004A24E7" w:rsidRPr="004A24E7" w:rsidRDefault="004A24E7" w:rsidP="00711E9F">
      <w:pPr>
        <w:ind w:firstLine="284"/>
        <w:jc w:val="both"/>
        <w:rPr>
          <w:rFonts w:cs="B Lotus"/>
          <w:rtl/>
          <w:lang w:bidi="fa-IR"/>
        </w:rPr>
      </w:pPr>
      <w:r w:rsidRPr="004A24E7">
        <w:rPr>
          <w:rFonts w:cs="B Lotus" w:hint="cs"/>
          <w:rtl/>
          <w:lang w:bidi="fa-IR"/>
        </w:rPr>
        <w:t xml:space="preserve">2- آن دسته از مباحث علمی که بیان کردن آن لازم است و </w:t>
      </w:r>
      <w:r w:rsidR="00711E9F">
        <w:rPr>
          <w:rFonts w:cs="B Lotus" w:hint="cs"/>
          <w:rtl/>
          <w:lang w:bidi="fa-IR"/>
        </w:rPr>
        <w:t xml:space="preserve">ترک دادنش به هیچ وجه </w:t>
      </w:r>
      <w:r w:rsidRPr="004A24E7">
        <w:rPr>
          <w:rFonts w:cs="B Lotus" w:hint="cs"/>
          <w:rtl/>
          <w:lang w:bidi="fa-IR"/>
        </w:rPr>
        <w:t>مناسب نیست، ولی از دایره</w:t>
      </w:r>
      <w:r>
        <w:rPr>
          <w:rFonts w:cs="B Lotus" w:hint="cs"/>
          <w:rtl/>
          <w:lang w:bidi="fa-IR"/>
        </w:rPr>
        <w:t xml:space="preserve">‌ی </w:t>
      </w:r>
      <w:r w:rsidRPr="004A24E7">
        <w:rPr>
          <w:rFonts w:cs="B Lotus" w:hint="cs"/>
          <w:rtl/>
          <w:lang w:bidi="fa-IR"/>
        </w:rPr>
        <w:t>علمی عموم خوانندگان فراتر</w:t>
      </w:r>
      <w:r>
        <w:rPr>
          <w:rFonts w:cs="B Lotus" w:hint="cs"/>
          <w:rtl/>
          <w:lang w:bidi="fa-IR"/>
        </w:rPr>
        <w:t xml:space="preserve"> می‌</w:t>
      </w:r>
      <w:r w:rsidRPr="004A24E7">
        <w:rPr>
          <w:rFonts w:cs="B Lotus" w:hint="cs"/>
          <w:rtl/>
          <w:lang w:bidi="fa-IR"/>
        </w:rPr>
        <w:t>باشند، در متن آورده نشده</w:t>
      </w:r>
      <w:r>
        <w:rPr>
          <w:rFonts w:cs="B Lotus" w:hint="cs"/>
          <w:rtl/>
          <w:lang w:bidi="fa-IR"/>
        </w:rPr>
        <w:t>‌اند</w:t>
      </w:r>
      <w:r w:rsidRPr="004A24E7">
        <w:rPr>
          <w:rFonts w:cs="B Lotus" w:hint="cs"/>
          <w:rtl/>
          <w:lang w:bidi="fa-IR"/>
        </w:rPr>
        <w:t>. اما به دلیل اهمیت آنها در پاورقی و حاشیه نوشته</w:t>
      </w:r>
      <w:r>
        <w:rPr>
          <w:rFonts w:cs="B Lotus" w:hint="cs"/>
          <w:rtl/>
          <w:lang w:bidi="fa-IR"/>
        </w:rPr>
        <w:t xml:space="preserve"> می‌</w:t>
      </w:r>
      <w:r w:rsidRPr="004A24E7">
        <w:rPr>
          <w:rFonts w:cs="B Lotus" w:hint="cs"/>
          <w:rtl/>
          <w:lang w:bidi="fa-IR"/>
        </w:rPr>
        <w:t>شوند تا هر یکی از خاص و عام موافق ذوق خود استفاده نماید و بر هیچ کدام در دوران مطالعه دشواری پیش نیاید.</w:t>
      </w:r>
    </w:p>
    <w:p w:rsidR="004A24E7" w:rsidRPr="004A24E7" w:rsidRDefault="004A24E7" w:rsidP="00711E9F">
      <w:pPr>
        <w:ind w:firstLine="284"/>
        <w:jc w:val="both"/>
        <w:rPr>
          <w:rFonts w:cs="B Lotus"/>
          <w:rtl/>
          <w:lang w:bidi="fa-IR"/>
        </w:rPr>
      </w:pPr>
      <w:r w:rsidRPr="004A24E7">
        <w:rPr>
          <w:rFonts w:cs="B Lotus" w:hint="cs"/>
          <w:rtl/>
          <w:lang w:bidi="fa-IR"/>
        </w:rPr>
        <w:t xml:space="preserve">3- اصل استدلال ما اهل سنت و جماعت بر حقیقت و صداقت این تعلقات و ارتباطات و روابط دوستانه فیما بین صحابه </w:t>
      </w:r>
      <w:r w:rsidRPr="004A24E7">
        <w:rPr>
          <w:rFonts w:cs="B Lotus" w:hint="cs"/>
          <w:rtl/>
          <w:lang w:bidi="fa-IR"/>
        </w:rPr>
        <w:sym w:font="AGA Arabesque" w:char="F079"/>
      </w:r>
      <w:r w:rsidRPr="004A24E7">
        <w:rPr>
          <w:rFonts w:cs="B Lotus" w:hint="cs"/>
          <w:rtl/>
          <w:lang w:bidi="fa-IR"/>
        </w:rPr>
        <w:t>، قرآن مجید است که این مطلب را با عبارت شفاف و روشن بیان</w:t>
      </w:r>
      <w:r>
        <w:rPr>
          <w:rFonts w:cs="B Lotus" w:hint="cs"/>
          <w:rtl/>
          <w:lang w:bidi="fa-IR"/>
        </w:rPr>
        <w:t xml:space="preserve"> می‌</w:t>
      </w:r>
      <w:r w:rsidRPr="004A24E7">
        <w:rPr>
          <w:rFonts w:cs="B Lotus" w:hint="cs"/>
          <w:rtl/>
          <w:lang w:bidi="fa-IR"/>
        </w:rPr>
        <w:t>فرماید و از آن معلوم</w:t>
      </w:r>
      <w:r>
        <w:rPr>
          <w:rFonts w:cs="B Lotus" w:hint="cs"/>
          <w:rtl/>
          <w:lang w:bidi="fa-IR"/>
        </w:rPr>
        <w:t xml:space="preserve"> می‌</w:t>
      </w:r>
      <w:r w:rsidRPr="004A24E7">
        <w:rPr>
          <w:rFonts w:cs="B Lotus" w:hint="cs"/>
          <w:rtl/>
          <w:lang w:bidi="fa-IR"/>
        </w:rPr>
        <w:t xml:space="preserve">شود که ذات رحمان و رحیم شأن رحمانیت خود را به طور اَتَم در اصحاب رحمة للعالمین </w:t>
      </w:r>
      <w:r>
        <w:rPr>
          <w:rFonts w:cs="CTraditional Arabic" w:hint="cs"/>
          <w:rtl/>
          <w:lang w:bidi="fa-IR"/>
        </w:rPr>
        <w:t>ص</w:t>
      </w:r>
      <w:r w:rsidRPr="004A24E7">
        <w:rPr>
          <w:rFonts w:cs="B Lotus" w:hint="cs"/>
          <w:rtl/>
          <w:lang w:bidi="fa-IR"/>
        </w:rPr>
        <w:t xml:space="preserve"> ظاهر و نمایان فرموده است، همه</w:t>
      </w:r>
      <w:r>
        <w:rPr>
          <w:rFonts w:cs="B Lotus" w:hint="cs"/>
          <w:rtl/>
          <w:lang w:bidi="fa-IR"/>
        </w:rPr>
        <w:t xml:space="preserve">‌ی </w:t>
      </w:r>
      <w:r w:rsidRPr="004A24E7">
        <w:rPr>
          <w:rFonts w:cs="B Lotus" w:hint="cs"/>
          <w:rtl/>
          <w:lang w:bidi="fa-IR"/>
        </w:rPr>
        <w:t>ایشان با همدیگر مهربان هستند و دلهایشان از شفقت و الفت مملو است، برای همیشه در میان ایشان اخوت دینی و برادری اسلامی برقرار است. تمام روایات و واقعیات تاریخی و حقایق مسلّمه</w:t>
      </w:r>
      <w:r>
        <w:rPr>
          <w:rFonts w:cs="B Lotus" w:hint="cs"/>
          <w:rtl/>
          <w:lang w:bidi="fa-IR"/>
        </w:rPr>
        <w:t xml:space="preserve">‌ی </w:t>
      </w:r>
      <w:r w:rsidRPr="004A24E7">
        <w:rPr>
          <w:rFonts w:cs="B Lotus" w:hint="cs"/>
          <w:rtl/>
          <w:lang w:bidi="fa-IR"/>
        </w:rPr>
        <w:t>دیگر که در این باب نوشته می</w:t>
      </w:r>
      <w:r w:rsidRPr="004A24E7">
        <w:rPr>
          <w:rFonts w:cs="B Lotus" w:hint="eastAsia"/>
          <w:rtl/>
          <w:lang w:bidi="fa-IR"/>
        </w:rPr>
        <w:t>‌</w:t>
      </w:r>
      <w:r w:rsidRPr="004A24E7">
        <w:rPr>
          <w:rFonts w:cs="B Lotus" w:hint="cs"/>
          <w:rtl/>
          <w:lang w:bidi="fa-IR"/>
        </w:rPr>
        <w:t>شوند، صرفاً حیثیت تأیید و تصدیق را دارند و دلایل مستقل نیستند. چون هیچ مدرکی بالاتر از قرآن نیست، از خوانندگان گرامی امید</w:t>
      </w:r>
      <w:r>
        <w:rPr>
          <w:rFonts w:cs="B Lotus" w:hint="cs"/>
          <w:rtl/>
          <w:lang w:bidi="fa-IR"/>
        </w:rPr>
        <w:t xml:space="preserve"> می‌</w:t>
      </w:r>
      <w:r w:rsidRPr="004A24E7">
        <w:rPr>
          <w:rFonts w:cs="B Lotus" w:hint="cs"/>
          <w:rtl/>
          <w:lang w:bidi="fa-IR"/>
        </w:rPr>
        <w:t>رود که این امر را در ذهن داشته باشند چرا که این از اصول مقرره در این باب است.</w:t>
      </w:r>
    </w:p>
    <w:p w:rsidR="004A24E7" w:rsidRPr="004A24E7" w:rsidRDefault="004A24E7" w:rsidP="00711E9F">
      <w:pPr>
        <w:ind w:firstLine="284"/>
        <w:jc w:val="both"/>
        <w:rPr>
          <w:rFonts w:cs="B Lotus"/>
          <w:rtl/>
          <w:lang w:bidi="fa-IR"/>
        </w:rPr>
      </w:pPr>
      <w:r w:rsidRPr="004A24E7">
        <w:rPr>
          <w:rFonts w:cs="B Lotus" w:hint="cs"/>
          <w:rtl/>
          <w:lang w:bidi="fa-IR"/>
        </w:rPr>
        <w:t>4- وقتی که اصل دلیل دعوای ما «نصوص قرآنی و آیات فرقانی» هستند، پس اینجا برای استدلال، آن دسته از روایات قابل قبول هستند که موافق با «نص قرآنی و سنت مشهوره» باشند و در آنها همانگونه که قرآن حکایت کرده، واقعات الفت، شفقت، اخوت، رأفت و عطوفت صحابه</w:t>
      </w:r>
      <w:r>
        <w:rPr>
          <w:rFonts w:cs="B Lotus" w:hint="cs"/>
          <w:rtl/>
          <w:lang w:bidi="fa-IR"/>
        </w:rPr>
        <w:t xml:space="preserve">‌ی </w:t>
      </w:r>
      <w:r w:rsidRPr="004A24E7">
        <w:rPr>
          <w:rFonts w:cs="B Lotus" w:hint="cs"/>
          <w:rtl/>
          <w:lang w:bidi="fa-IR"/>
        </w:rPr>
        <w:t xml:space="preserve">کرام </w:t>
      </w:r>
      <w:r w:rsidRPr="004A24E7">
        <w:rPr>
          <w:rFonts w:cs="B Lotus" w:hint="cs"/>
          <w:rtl/>
          <w:lang w:bidi="fa-IR"/>
        </w:rPr>
        <w:sym w:font="AGA Arabesque" w:char="F079"/>
      </w:r>
      <w:r w:rsidRPr="004A24E7">
        <w:rPr>
          <w:rFonts w:cs="B Lotus" w:hint="cs"/>
          <w:rtl/>
          <w:lang w:bidi="fa-IR"/>
        </w:rPr>
        <w:t xml:space="preserve"> با همدیگر حکایت شده باشند و در آنها از حالات محبت، اتحاد، دوستی و آشتی سخن به میان آمده باشد و آن روایات که در آنها نقشه</w:t>
      </w:r>
      <w:r>
        <w:rPr>
          <w:rFonts w:cs="B Lotus" w:hint="cs"/>
          <w:rtl/>
          <w:lang w:bidi="fa-IR"/>
        </w:rPr>
        <w:t xml:space="preserve">‌ی </w:t>
      </w:r>
      <w:r w:rsidRPr="004A24E7">
        <w:rPr>
          <w:rFonts w:cs="B Lotus" w:hint="cs"/>
          <w:rtl/>
          <w:lang w:bidi="fa-IR"/>
        </w:rPr>
        <w:t>مناقشات، نارضایتی، مشاجرات، تنازعات و رنجیدگی این بزرگواران بین همدیگر اختراع شده است هر قدر که باشند اینجا در مقام معارضه به هیچ</w:t>
      </w:r>
      <w:r w:rsidR="00CD1523">
        <w:rPr>
          <w:rFonts w:cs="B Lotus" w:hint="cs"/>
          <w:rtl/>
          <w:lang w:bidi="fa-IR"/>
        </w:rPr>
        <w:t xml:space="preserve"> </w:t>
      </w:r>
      <w:r w:rsidRPr="004A24E7">
        <w:rPr>
          <w:rFonts w:cs="B Lotus" w:hint="cs"/>
          <w:rtl/>
          <w:lang w:bidi="fa-IR"/>
        </w:rPr>
        <w:t>نمی</w:t>
      </w:r>
      <w:r w:rsidRPr="004A24E7">
        <w:rPr>
          <w:rFonts w:cs="B Lotus" w:hint="eastAsia"/>
          <w:rtl/>
          <w:lang w:bidi="fa-IR"/>
        </w:rPr>
        <w:t>‌</w:t>
      </w:r>
      <w:r w:rsidRPr="004A24E7">
        <w:rPr>
          <w:rFonts w:cs="B Lotus" w:hint="cs"/>
          <w:rtl/>
          <w:lang w:bidi="fa-IR"/>
        </w:rPr>
        <w:t>ارزد و حتی عرضه کردن این گونه روایات به عنوان دلیل درست</w:t>
      </w:r>
      <w:r>
        <w:rPr>
          <w:rFonts w:cs="B Lotus" w:hint="cs"/>
          <w:rtl/>
          <w:lang w:bidi="fa-IR"/>
        </w:rPr>
        <w:t xml:space="preserve"> نمی‌</w:t>
      </w:r>
      <w:r w:rsidRPr="004A24E7">
        <w:rPr>
          <w:rFonts w:cs="B Lotus" w:hint="cs"/>
          <w:rtl/>
          <w:lang w:bidi="fa-IR"/>
        </w:rPr>
        <w:t>باشد. زیرا نزد فریقین ـ شیعه و سنی ـ این قاعده مسلّم است که: هر روایتی که خلاف نص قرآنی و سنت مشهوره، مروی باشد و هیچ صورت تأویل و تطبیق یا موافقت در میان شان یافت نشود، قابل رد و غیر قابل قبول است.</w:t>
      </w:r>
    </w:p>
    <w:p w:rsidR="00711E9F" w:rsidRDefault="004A24E7" w:rsidP="00842315">
      <w:pPr>
        <w:ind w:firstLine="284"/>
        <w:jc w:val="both"/>
        <w:rPr>
          <w:rFonts w:cs="B Lotus"/>
          <w:rtl/>
          <w:lang w:bidi="fa-IR"/>
        </w:rPr>
      </w:pPr>
      <w:r w:rsidRPr="004A24E7">
        <w:rPr>
          <w:rFonts w:cs="B Lotus" w:hint="cs"/>
          <w:rtl/>
          <w:lang w:bidi="fa-IR"/>
        </w:rPr>
        <w:t>برای تشفی شیعه و سنی چند فراز از اقوال بزرگان در مورد قاعده</w:t>
      </w:r>
      <w:r>
        <w:rPr>
          <w:rFonts w:cs="B Lotus" w:hint="cs"/>
          <w:rtl/>
          <w:lang w:bidi="fa-IR"/>
        </w:rPr>
        <w:t xml:space="preserve">‌ی </w:t>
      </w:r>
      <w:r w:rsidRPr="004A24E7">
        <w:rPr>
          <w:rFonts w:cs="B Lotus" w:hint="cs"/>
          <w:rtl/>
          <w:lang w:bidi="fa-IR"/>
        </w:rPr>
        <w:t>فوق الذکر از کتب متداوله طرفین نوشته</w:t>
      </w:r>
      <w:r>
        <w:rPr>
          <w:rFonts w:cs="B Lotus" w:hint="cs"/>
          <w:rtl/>
          <w:lang w:bidi="fa-IR"/>
        </w:rPr>
        <w:t xml:space="preserve"> می‌</w:t>
      </w:r>
      <w:r w:rsidRPr="004A24E7">
        <w:rPr>
          <w:rFonts w:cs="B Lotus" w:hint="cs"/>
          <w:rtl/>
          <w:lang w:bidi="fa-IR"/>
        </w:rPr>
        <w:t>شود.</w:t>
      </w:r>
    </w:p>
    <w:p w:rsidR="00842315" w:rsidRPr="00842315" w:rsidRDefault="00842315" w:rsidP="00842315">
      <w:pPr>
        <w:ind w:firstLine="284"/>
        <w:jc w:val="both"/>
        <w:rPr>
          <w:rFonts w:cs="B Lotus"/>
          <w:rtl/>
          <w:lang w:bidi="fa-IR"/>
        </w:rPr>
        <w:sectPr w:rsidR="00842315" w:rsidRPr="00842315" w:rsidSect="007A7BE4">
          <w:footnotePr>
            <w:numRestart w:val="eachPage"/>
          </w:footnotePr>
          <w:pgSz w:w="9639" w:h="13608" w:code="9"/>
          <w:pgMar w:top="851" w:right="1077" w:bottom="936" w:left="1077" w:header="851" w:footer="936" w:gutter="0"/>
          <w:cols w:space="708"/>
          <w:titlePg/>
          <w:bidi/>
          <w:rtlGutter/>
          <w:docGrid w:linePitch="381"/>
        </w:sectPr>
      </w:pPr>
    </w:p>
    <w:p w:rsidR="004A24E7" w:rsidRPr="00711E9F" w:rsidRDefault="004A24E7" w:rsidP="00711E9F">
      <w:pPr>
        <w:pStyle w:val="a0"/>
        <w:rPr>
          <w:sz w:val="28"/>
          <w:rtl/>
        </w:rPr>
      </w:pPr>
      <w:bookmarkStart w:id="7" w:name="_Toc324421544"/>
      <w:r w:rsidRPr="00711E9F">
        <w:rPr>
          <w:rFonts w:hint="cs"/>
          <w:sz w:val="28"/>
          <w:rtl/>
        </w:rPr>
        <w:t>سخنان ائمه کرام از کتب شیعه</w:t>
      </w:r>
      <w:bookmarkEnd w:id="7"/>
      <w:r w:rsidRPr="00711E9F">
        <w:rPr>
          <w:rFonts w:hint="cs"/>
          <w:sz w:val="28"/>
          <w:rtl/>
        </w:rPr>
        <w:t xml:space="preserve"> </w:t>
      </w:r>
    </w:p>
    <w:p w:rsidR="004A24E7" w:rsidRPr="004A24E7" w:rsidRDefault="004A24E7" w:rsidP="004A24E7">
      <w:pPr>
        <w:ind w:firstLine="284"/>
        <w:jc w:val="lowKashida"/>
        <w:rPr>
          <w:rFonts w:cs="B Lotus"/>
          <w:rtl/>
          <w:lang w:bidi="fa-IR"/>
        </w:rPr>
      </w:pPr>
      <w:r w:rsidRPr="004A24E7">
        <w:rPr>
          <w:rFonts w:cs="B Lotus" w:hint="cs"/>
          <w:rtl/>
          <w:lang w:bidi="fa-IR"/>
        </w:rPr>
        <w:t xml:space="preserve">1- امام محمد باقر </w:t>
      </w:r>
      <w:r w:rsidRPr="004A24E7">
        <w:rPr>
          <w:rFonts w:cs="B Lotus" w:hint="cs"/>
          <w:rtl/>
          <w:lang w:bidi="fa-IR"/>
        </w:rPr>
        <w:sym w:font="AGA Arabesque" w:char="F075"/>
      </w:r>
      <w:r w:rsidRPr="004A24E7">
        <w:rPr>
          <w:rFonts w:cs="B Lotus" w:hint="cs"/>
          <w:rtl/>
          <w:lang w:bidi="fa-IR"/>
        </w:rPr>
        <w:t xml:space="preserve"> </w:t>
      </w:r>
      <w:r w:rsidRPr="00842315">
        <w:rPr>
          <w:rFonts w:cs="B Lotus" w:hint="cs"/>
          <w:rtl/>
          <w:lang w:bidi="fa-IR"/>
        </w:rPr>
        <w:t xml:space="preserve">در نقل خطبه </w:t>
      </w:r>
      <w:r w:rsidRPr="00842315">
        <w:rPr>
          <w:rFonts w:ascii="mylotus" w:hAnsi="mylotus" w:cs="mylotus"/>
          <w:rtl/>
          <w:lang w:bidi="fa-IR"/>
        </w:rPr>
        <w:t>حجة</w:t>
      </w:r>
      <w:r w:rsidRPr="00842315">
        <w:rPr>
          <w:rFonts w:cs="B Lotus" w:hint="cs"/>
          <w:rtl/>
          <w:lang w:bidi="fa-IR"/>
        </w:rPr>
        <w:t xml:space="preserve"> الوداع نبی کریم </w:t>
      </w:r>
      <w:r>
        <w:rPr>
          <w:rFonts w:cs="CTraditional Arabic" w:hint="cs"/>
          <w:rtl/>
          <w:lang w:bidi="fa-IR"/>
        </w:rPr>
        <w:t>ص</w:t>
      </w:r>
      <w:r w:rsidRPr="004A24E7">
        <w:rPr>
          <w:rFonts w:cs="B Lotus" w:hint="cs"/>
          <w:rtl/>
          <w:lang w:bidi="fa-IR"/>
        </w:rPr>
        <w:t xml:space="preserve"> این ارشاد رسول الله </w:t>
      </w:r>
      <w:r>
        <w:rPr>
          <w:rFonts w:cs="CTraditional Arabic" w:hint="cs"/>
          <w:rtl/>
          <w:lang w:bidi="fa-IR"/>
        </w:rPr>
        <w:t>ص</w:t>
      </w:r>
      <w:r w:rsidRPr="004A24E7">
        <w:rPr>
          <w:rFonts w:cs="B Lotus" w:hint="cs"/>
          <w:rtl/>
          <w:lang w:bidi="fa-IR"/>
        </w:rPr>
        <w:t xml:space="preserve"> را بیان</w:t>
      </w:r>
      <w:r>
        <w:rPr>
          <w:rFonts w:cs="B Lotus" w:hint="cs"/>
          <w:rtl/>
          <w:lang w:bidi="fa-IR"/>
        </w:rPr>
        <w:t xml:space="preserve"> می‌</w:t>
      </w:r>
      <w:r w:rsidRPr="004A24E7">
        <w:rPr>
          <w:rFonts w:cs="B Lotus" w:hint="cs"/>
          <w:rtl/>
          <w:lang w:bidi="fa-IR"/>
        </w:rPr>
        <w:t xml:space="preserve">فرمایند: </w:t>
      </w:r>
      <w:r w:rsidRPr="00305E6C">
        <w:rPr>
          <w:rFonts w:ascii="Traditional Arabic" w:hAnsi="Traditional Arabic" w:cs="Traditional Arabic"/>
          <w:rtl/>
          <w:lang w:bidi="fa-IR"/>
        </w:rPr>
        <w:t>«</w:t>
      </w:r>
      <w:r w:rsidRPr="00711E9F">
        <w:rPr>
          <w:rStyle w:val="Char1"/>
          <w:rtl/>
          <w:lang w:bidi="ar-SA"/>
        </w:rPr>
        <w:t>فإذا أتاکم الحدیث فاعرضوه علی کتاب الله عزّ وجل وسنتی فم</w:t>
      </w:r>
      <w:r w:rsidR="00842315">
        <w:rPr>
          <w:rStyle w:val="Char1"/>
          <w:rFonts w:hint="cs"/>
          <w:rtl/>
          <w:lang w:bidi="ar-SA"/>
        </w:rPr>
        <w:t>ـ</w:t>
      </w:r>
      <w:r w:rsidRPr="00711E9F">
        <w:rPr>
          <w:rStyle w:val="Char1"/>
          <w:rtl/>
          <w:lang w:bidi="ar-SA"/>
        </w:rPr>
        <w:t>ا وافق کتاب الله وسنتی فخذوا به وما خالف کتاب الله وسنتی فلا تأخذوا به</w:t>
      </w:r>
      <w:r w:rsidRPr="00305E6C">
        <w:rPr>
          <w:rFonts w:ascii="Traditional Arabic" w:hAnsi="Traditional Arabic" w:cs="Traditional Arabic"/>
          <w:rtl/>
          <w:lang w:bidi="fa-IR"/>
        </w:rPr>
        <w:t>»</w:t>
      </w:r>
      <w:r w:rsidRPr="00CD1523">
        <w:rPr>
          <w:rStyle w:val="FootnoteReference"/>
          <w:rFonts w:ascii="Traditional Arabic" w:hAnsi="Traditional Arabic" w:cs="B Lotus"/>
          <w:b/>
          <w:bCs/>
          <w:sz w:val="24"/>
          <w:szCs w:val="24"/>
          <w:rtl/>
          <w:lang w:bidi="fa-IR"/>
        </w:rPr>
        <w:footnoteReference w:id="1"/>
      </w:r>
      <w:r w:rsidRPr="00305E6C">
        <w:rPr>
          <w:rFonts w:ascii="Traditional Arabic" w:hAnsi="Traditional Arabic" w:cs="Traditional Arabic"/>
          <w:rtl/>
          <w:lang w:bidi="fa-IR"/>
        </w:rPr>
        <w:t>.</w:t>
      </w:r>
    </w:p>
    <w:p w:rsidR="004A24E7" w:rsidRPr="004A24E7" w:rsidRDefault="00842315" w:rsidP="00842315">
      <w:pPr>
        <w:ind w:firstLine="284"/>
        <w:jc w:val="lowKashida"/>
        <w:rPr>
          <w:rFonts w:cs="B Lotus"/>
          <w:rtl/>
          <w:lang w:bidi="fa-IR"/>
        </w:rPr>
      </w:pPr>
      <w:r>
        <w:rPr>
          <w:rFonts w:cs="Traditional Arabic" w:hint="cs"/>
          <w:rtl/>
          <w:lang w:bidi="fa-IR"/>
        </w:rPr>
        <w:t>«</w:t>
      </w:r>
      <w:r w:rsidR="004A24E7" w:rsidRPr="004A24E7">
        <w:rPr>
          <w:rFonts w:cs="B Lotus" w:hint="cs"/>
          <w:rtl/>
          <w:lang w:bidi="fa-IR"/>
        </w:rPr>
        <w:t>نبی اکرم</w:t>
      </w:r>
      <w:r w:rsidR="00CD1523">
        <w:rPr>
          <w:rFonts w:cs="B Lotus" w:hint="cs"/>
          <w:rtl/>
          <w:lang w:bidi="fa-IR"/>
        </w:rPr>
        <w:t xml:space="preserve"> </w:t>
      </w:r>
      <w:r w:rsidR="004A24E7">
        <w:rPr>
          <w:rFonts w:cs="CTraditional Arabic" w:hint="cs"/>
          <w:rtl/>
          <w:lang w:bidi="fa-IR"/>
        </w:rPr>
        <w:t>ص</w:t>
      </w:r>
      <w:r w:rsidR="004A24E7" w:rsidRPr="004A24E7">
        <w:rPr>
          <w:rFonts w:cs="B Lotus" w:hint="cs"/>
          <w:rtl/>
          <w:lang w:bidi="fa-IR"/>
        </w:rPr>
        <w:t xml:space="preserve"> فرمودند: هرگاه نزد شما حدیثی رسید، آن را با کتاب الله (قرآن) و سنت من تطبیق دهید اگر با کتاب الله و سنت من مخالف شد آن را تسلیم نکنید</w:t>
      </w:r>
      <w:r>
        <w:rPr>
          <w:rFonts w:cs="Traditional Arabic" w:hint="cs"/>
          <w:rtl/>
          <w:lang w:bidi="fa-IR"/>
        </w:rPr>
        <w:t>»</w:t>
      </w:r>
      <w:r w:rsidR="004A24E7" w:rsidRPr="004A24E7">
        <w:rPr>
          <w:rFonts w:cs="B Lotus" w:hint="cs"/>
          <w:rtl/>
          <w:lang w:bidi="fa-IR"/>
        </w:rPr>
        <w:t>.</w:t>
      </w:r>
    </w:p>
    <w:p w:rsidR="004A24E7" w:rsidRPr="004A24E7" w:rsidRDefault="004A24E7" w:rsidP="00CD1523">
      <w:pPr>
        <w:ind w:firstLine="284"/>
        <w:jc w:val="lowKashida"/>
        <w:rPr>
          <w:rFonts w:cs="B Lotus"/>
          <w:rtl/>
          <w:lang w:bidi="fa-IR"/>
        </w:rPr>
      </w:pPr>
      <w:r w:rsidRPr="004A24E7">
        <w:rPr>
          <w:rFonts w:cs="B Lotus" w:hint="cs"/>
          <w:rtl/>
          <w:lang w:bidi="fa-IR"/>
        </w:rPr>
        <w:t xml:space="preserve">2- مغیره بن سعید آدم بسیار مکاری بود. او به نام حضرت باقر </w:t>
      </w:r>
      <w:r w:rsidR="00CD1523">
        <w:rPr>
          <w:rFonts w:cs="CTraditional Arabic" w:hint="cs"/>
          <w:rtl/>
          <w:lang w:bidi="fa-IR"/>
        </w:rPr>
        <w:t>/</w:t>
      </w:r>
      <w:r w:rsidRPr="004A24E7">
        <w:rPr>
          <w:rFonts w:cs="B Lotus" w:hint="cs"/>
          <w:rtl/>
          <w:lang w:bidi="fa-IR"/>
        </w:rPr>
        <w:t xml:space="preserve"> روایات بی شماری را جعل و منتشر کرده بود. حضرت جعفر صادق رحمه الله این تدلیس و جعل مغیره را برای مردم بر ملا نمود و بطور نصیحت برای آنان یک قاعده بیان فرمود: </w:t>
      </w:r>
      <w:r w:rsidRPr="00305E6C">
        <w:rPr>
          <w:rFonts w:ascii="Traditional Arabic" w:hAnsi="Traditional Arabic" w:cs="Traditional Arabic"/>
          <w:rtl/>
          <w:lang w:bidi="fa-IR"/>
        </w:rPr>
        <w:t>«</w:t>
      </w:r>
      <w:r w:rsidRPr="001308CF">
        <w:rPr>
          <w:rStyle w:val="Char1"/>
          <w:rtl/>
          <w:lang w:bidi="ar-SA"/>
        </w:rPr>
        <w:t>فاتقوا الله ولا تقبلوا علینا ما خالف قول ربنا تعالی وسنة نبینا محمد</w:t>
      </w:r>
      <w:r w:rsidRPr="00305E6C">
        <w:rPr>
          <w:rFonts w:ascii="Traditional Arabic" w:hAnsi="Traditional Arabic" w:cs="Traditional Arabic"/>
          <w:rtl/>
          <w:lang w:bidi="fa-IR"/>
        </w:rPr>
        <w:t xml:space="preserve"> </w:t>
      </w:r>
      <w:r>
        <w:rPr>
          <w:rFonts w:ascii="Traditional Arabic" w:hAnsi="Traditional Arabic" w:cs="CTraditional Arabic" w:hint="cs"/>
          <w:rtl/>
          <w:lang w:bidi="fa-IR"/>
        </w:rPr>
        <w:t>ص</w:t>
      </w:r>
      <w:r w:rsidRPr="00305E6C">
        <w:rPr>
          <w:rFonts w:ascii="Traditional Arabic" w:hAnsi="Traditional Arabic" w:cs="Traditional Arabic"/>
          <w:rtl/>
          <w:lang w:bidi="fa-IR"/>
        </w:rPr>
        <w:t>»</w:t>
      </w:r>
      <w:r w:rsidRPr="00CD1523">
        <w:rPr>
          <w:rStyle w:val="FootnoteReference"/>
          <w:rFonts w:ascii="Traditional Arabic" w:hAnsi="Traditional Arabic" w:cs="B Lotus"/>
          <w:b/>
          <w:bCs/>
          <w:sz w:val="24"/>
          <w:szCs w:val="24"/>
          <w:rtl/>
          <w:lang w:bidi="fa-IR"/>
        </w:rPr>
        <w:footnoteReference w:id="2"/>
      </w:r>
      <w:r w:rsidR="00842315">
        <w:rPr>
          <w:rFonts w:cs="B Lotus" w:hint="cs"/>
          <w:rtl/>
          <w:lang w:bidi="fa-IR"/>
        </w:rPr>
        <w:t>.</w:t>
      </w:r>
    </w:p>
    <w:p w:rsidR="004A24E7" w:rsidRPr="004A24E7" w:rsidRDefault="00842315" w:rsidP="00842315">
      <w:pPr>
        <w:ind w:firstLine="284"/>
        <w:jc w:val="lowKashida"/>
        <w:rPr>
          <w:rFonts w:cs="B Lotus"/>
          <w:rtl/>
          <w:lang w:bidi="fa-IR"/>
        </w:rPr>
      </w:pPr>
      <w:r>
        <w:rPr>
          <w:rFonts w:cs="Traditional Arabic" w:hint="cs"/>
          <w:rtl/>
          <w:lang w:bidi="fa-IR"/>
        </w:rPr>
        <w:t>«</w:t>
      </w:r>
      <w:r w:rsidR="004A24E7" w:rsidRPr="004A24E7">
        <w:rPr>
          <w:rFonts w:cs="B Lotus" w:hint="cs"/>
          <w:rtl/>
          <w:lang w:bidi="fa-IR"/>
        </w:rPr>
        <w:t xml:space="preserve">از خدا بترسید هر آنچه بر خلاف کتاب الله و سنت نبی </w:t>
      </w:r>
      <w:r w:rsidR="004A24E7">
        <w:rPr>
          <w:rFonts w:cs="CTraditional Arabic" w:hint="cs"/>
          <w:rtl/>
          <w:lang w:bidi="fa-IR"/>
        </w:rPr>
        <w:t>ص</w:t>
      </w:r>
      <w:r w:rsidR="004A24E7" w:rsidRPr="004A24E7">
        <w:rPr>
          <w:rFonts w:cs="B Lotus" w:hint="cs"/>
          <w:rtl/>
          <w:lang w:bidi="fa-IR"/>
        </w:rPr>
        <w:t xml:space="preserve"> به ما منسوب</w:t>
      </w:r>
      <w:r w:rsidR="004A24E7">
        <w:rPr>
          <w:rFonts w:cs="B Lotus" w:hint="cs"/>
          <w:rtl/>
          <w:lang w:bidi="fa-IR"/>
        </w:rPr>
        <w:t xml:space="preserve"> می‌</w:t>
      </w:r>
      <w:r w:rsidR="004A24E7" w:rsidRPr="004A24E7">
        <w:rPr>
          <w:rFonts w:cs="B Lotus" w:hint="cs"/>
          <w:rtl/>
          <w:lang w:bidi="fa-IR"/>
        </w:rPr>
        <w:t>شود آن را از ما ندانید و قبول نکنید</w:t>
      </w:r>
      <w:r>
        <w:rPr>
          <w:rFonts w:cs="Traditional Arabic" w:hint="cs"/>
          <w:rtl/>
          <w:lang w:bidi="fa-IR"/>
        </w:rPr>
        <w:t>»</w:t>
      </w:r>
      <w:r w:rsidR="004A24E7" w:rsidRPr="004A24E7">
        <w:rPr>
          <w:rFonts w:cs="B Lotus" w:hint="cs"/>
          <w:rtl/>
          <w:lang w:bidi="fa-IR"/>
        </w:rPr>
        <w:t>.</w:t>
      </w:r>
    </w:p>
    <w:p w:rsidR="004A24E7" w:rsidRPr="004A24E7" w:rsidRDefault="004A24E7" w:rsidP="00842315">
      <w:pPr>
        <w:ind w:firstLine="284"/>
        <w:jc w:val="lowKashida"/>
        <w:rPr>
          <w:rFonts w:cs="B Lotus"/>
          <w:rtl/>
          <w:lang w:bidi="fa-IR"/>
        </w:rPr>
      </w:pPr>
      <w:r w:rsidRPr="004A24E7">
        <w:rPr>
          <w:rFonts w:cs="B Lotus" w:hint="cs"/>
          <w:rtl/>
          <w:lang w:bidi="fa-IR"/>
        </w:rPr>
        <w:t>3- قاعده</w:t>
      </w:r>
      <w:r>
        <w:rPr>
          <w:rFonts w:cs="B Lotus" w:hint="cs"/>
          <w:rtl/>
          <w:lang w:bidi="fa-IR"/>
        </w:rPr>
        <w:t xml:space="preserve">‌ی </w:t>
      </w:r>
      <w:r w:rsidRPr="004A24E7">
        <w:rPr>
          <w:rFonts w:cs="B Lotus" w:hint="cs"/>
          <w:rtl/>
          <w:lang w:bidi="fa-IR"/>
        </w:rPr>
        <w:t xml:space="preserve">مذکور در کتاب «أمالی شیخ صدوق» (ص 221 چاپ قدیم ایران، در مجلس 58) با سند جعفر صادق </w:t>
      </w:r>
      <w:r w:rsidRPr="004A24E7">
        <w:rPr>
          <w:rFonts w:cs="B Lotus" w:hint="cs"/>
          <w:rtl/>
          <w:lang w:bidi="fa-IR"/>
        </w:rPr>
        <w:sym w:font="AGA Arabesque" w:char="F075"/>
      </w:r>
      <w:r w:rsidRPr="004A24E7">
        <w:rPr>
          <w:rFonts w:cs="B Lotus" w:hint="cs"/>
          <w:rtl/>
          <w:lang w:bidi="fa-IR"/>
        </w:rPr>
        <w:t xml:space="preserve"> و محمد باقر </w:t>
      </w:r>
      <w:r w:rsidRPr="004A24E7">
        <w:rPr>
          <w:rFonts w:cs="B Lotus" w:hint="cs"/>
          <w:rtl/>
          <w:lang w:bidi="fa-IR"/>
        </w:rPr>
        <w:sym w:font="AGA Arabesque" w:char="F075"/>
      </w:r>
      <w:r w:rsidRPr="004A24E7">
        <w:rPr>
          <w:rFonts w:cs="B Lotus" w:hint="cs"/>
          <w:rtl/>
          <w:lang w:bidi="fa-IR"/>
        </w:rPr>
        <w:t xml:space="preserve"> از حضرت علی </w:t>
      </w:r>
      <w:r w:rsidRPr="004A24E7">
        <w:rPr>
          <w:rFonts w:cs="B Lotus" w:hint="cs"/>
          <w:rtl/>
          <w:lang w:bidi="fa-IR"/>
        </w:rPr>
        <w:sym w:font="AGA Arabesque" w:char="F074"/>
      </w:r>
      <w:r w:rsidRPr="004A24E7">
        <w:rPr>
          <w:rFonts w:cs="B Lotus" w:hint="cs"/>
          <w:rtl/>
          <w:lang w:bidi="fa-IR"/>
        </w:rPr>
        <w:t xml:space="preserve"> چنین منقول است: </w:t>
      </w:r>
      <w:r w:rsidRPr="00AD3E41">
        <w:rPr>
          <w:rFonts w:ascii="Traditional Arabic" w:hAnsi="Traditional Arabic" w:cs="Traditional Arabic"/>
          <w:b/>
          <w:bCs/>
          <w:rtl/>
          <w:lang w:bidi="fa-IR"/>
        </w:rPr>
        <w:t>«</w:t>
      </w:r>
      <w:r w:rsidRPr="004A24E7">
        <w:rPr>
          <w:rStyle w:val="Char1"/>
          <w:rtl/>
          <w:lang w:bidi="ar-SA"/>
        </w:rPr>
        <w:t>فما وافق کتاب الله فخذوه وما خالف کتاب الله فدعوه</w:t>
      </w:r>
      <w:r w:rsidRPr="00AD3E41">
        <w:rPr>
          <w:rFonts w:ascii="Traditional Arabic" w:hAnsi="Traditional Arabic" w:cs="Traditional Arabic"/>
          <w:rtl/>
          <w:lang w:bidi="fa-IR"/>
        </w:rPr>
        <w:t>»</w:t>
      </w:r>
      <w:r w:rsidRPr="004A24E7">
        <w:rPr>
          <w:rFonts w:cs="B Lotus" w:hint="cs"/>
          <w:rtl/>
          <w:lang w:bidi="fa-IR"/>
        </w:rPr>
        <w:t xml:space="preserve"> </w:t>
      </w:r>
      <w:r w:rsidR="00842315">
        <w:rPr>
          <w:rFonts w:cs="Traditional Arabic" w:hint="cs"/>
          <w:rtl/>
          <w:lang w:bidi="fa-IR"/>
        </w:rPr>
        <w:t>«</w:t>
      </w:r>
      <w:r w:rsidRPr="004A24E7">
        <w:rPr>
          <w:rFonts w:cs="B Lotus" w:hint="cs"/>
          <w:rtl/>
          <w:lang w:bidi="fa-IR"/>
        </w:rPr>
        <w:t>آن خبر که موافق کتاب الله باشد قبول کنید و آن خبر را که با کتاب الله مخالف باشد، ترک نمایید</w:t>
      </w:r>
      <w:r w:rsidR="00842315">
        <w:rPr>
          <w:rFonts w:cs="Traditional Arabic" w:hint="cs"/>
          <w:rtl/>
          <w:lang w:bidi="fa-IR"/>
        </w:rPr>
        <w:t>»</w:t>
      </w:r>
      <w:r w:rsidR="00842315">
        <w:rPr>
          <w:rFonts w:cs="B Lotus" w:hint="cs"/>
          <w:rtl/>
          <w:lang w:bidi="fa-IR"/>
        </w:rPr>
        <w:t>.</w:t>
      </w:r>
    </w:p>
    <w:p w:rsidR="004A24E7" w:rsidRPr="004A24E7" w:rsidRDefault="004A24E7" w:rsidP="00842315">
      <w:pPr>
        <w:ind w:firstLine="284"/>
        <w:jc w:val="lowKashida"/>
        <w:rPr>
          <w:rFonts w:cs="B Lotus"/>
          <w:rtl/>
          <w:lang w:bidi="fa-IR"/>
        </w:rPr>
      </w:pPr>
      <w:r w:rsidRPr="004A24E7">
        <w:rPr>
          <w:rFonts w:cs="B Lotus" w:hint="cs"/>
          <w:rtl/>
          <w:lang w:bidi="fa-IR"/>
        </w:rPr>
        <w:t xml:space="preserve">4- این قاعده فوق الذکر در «امالی شیخ ابن جعفر محمد بن حسن طوسی» (جلد 1 صفحه 238 جزء نهم چاپ عراق نجف، در روایت دوم) که از امام محمد باقر </w:t>
      </w:r>
      <w:r w:rsidRPr="004A24E7">
        <w:rPr>
          <w:rFonts w:cs="B Lotus" w:hint="cs"/>
          <w:rtl/>
          <w:lang w:bidi="fa-IR"/>
        </w:rPr>
        <w:sym w:font="AGA Arabesque" w:char="F075"/>
      </w:r>
      <w:r w:rsidRPr="004A24E7">
        <w:rPr>
          <w:rFonts w:cs="B Lotus" w:hint="cs"/>
          <w:rtl/>
          <w:lang w:bidi="fa-IR"/>
        </w:rPr>
        <w:t xml:space="preserve"> منقول است نیز با همان الفاظ مذکور است: </w:t>
      </w:r>
      <w:r w:rsidRPr="00AD3E41">
        <w:rPr>
          <w:rFonts w:ascii="Traditional Arabic" w:hAnsi="Traditional Arabic" w:cs="Traditional Arabic"/>
          <w:rtl/>
          <w:lang w:bidi="fa-IR"/>
        </w:rPr>
        <w:t>«</w:t>
      </w:r>
      <w:r w:rsidRPr="001308CF">
        <w:rPr>
          <w:rStyle w:val="Char1"/>
          <w:rtl/>
          <w:lang w:bidi="ar-SA"/>
        </w:rPr>
        <w:t>انظروا أمرنا وما جاءکم عنا فإن وجدتموه للقرآن موافقاً فخذوا به وإن تجدوه مخالفاً فردوه</w:t>
      </w:r>
      <w:r w:rsidRPr="00AD3E41">
        <w:rPr>
          <w:rFonts w:ascii="Traditional Arabic" w:hAnsi="Traditional Arabic" w:cs="Traditional Arabic"/>
          <w:rtl/>
          <w:lang w:bidi="fa-IR"/>
        </w:rPr>
        <w:t>»</w:t>
      </w:r>
      <w:r w:rsidRPr="00CD1523">
        <w:rPr>
          <w:rStyle w:val="FootnoteReference"/>
          <w:rFonts w:ascii="mylotus" w:hAnsi="mylotus" w:cs="B Lotus"/>
          <w:b/>
          <w:bCs/>
          <w:sz w:val="24"/>
          <w:szCs w:val="24"/>
          <w:rtl/>
          <w:lang w:bidi="fa-IR"/>
        </w:rPr>
        <w:footnoteReference w:id="3"/>
      </w:r>
      <w:r w:rsidRPr="004A24E7">
        <w:rPr>
          <w:rFonts w:cs="B Lotus" w:hint="cs"/>
          <w:rtl/>
          <w:lang w:bidi="fa-IR"/>
        </w:rPr>
        <w:t xml:space="preserve"> </w:t>
      </w:r>
      <w:r w:rsidR="00842315">
        <w:rPr>
          <w:rFonts w:cs="Traditional Arabic" w:hint="cs"/>
          <w:rtl/>
          <w:lang w:bidi="fa-IR"/>
        </w:rPr>
        <w:t>«</w:t>
      </w:r>
      <w:r w:rsidRPr="004A24E7">
        <w:rPr>
          <w:rFonts w:cs="B Lotus" w:hint="cs"/>
          <w:rtl/>
          <w:lang w:bidi="fa-IR"/>
        </w:rPr>
        <w:t>از ما هر آنچه به شما رسید اگر آن را موافق قرآن یافتید، پس از ماست و آن را بگیرید و اگر موافق با قرآن نبود، آن را رد کنید</w:t>
      </w:r>
      <w:r w:rsidR="00842315">
        <w:rPr>
          <w:rFonts w:cs="Traditional Arabic" w:hint="cs"/>
          <w:rtl/>
          <w:lang w:bidi="fa-IR"/>
        </w:rPr>
        <w:t>»</w:t>
      </w:r>
      <w:r w:rsidR="00842315">
        <w:rPr>
          <w:rFonts w:cs="B Lotus" w:hint="cs"/>
          <w:rtl/>
          <w:lang w:bidi="fa-IR"/>
        </w:rPr>
        <w:t>.</w:t>
      </w:r>
    </w:p>
    <w:p w:rsidR="004A24E7" w:rsidRPr="001308CF" w:rsidRDefault="004A24E7" w:rsidP="001308CF">
      <w:pPr>
        <w:pStyle w:val="a0"/>
        <w:rPr>
          <w:rtl/>
        </w:rPr>
      </w:pPr>
      <w:bookmarkStart w:id="8" w:name="_Toc324421545"/>
      <w:r w:rsidRPr="001308CF">
        <w:rPr>
          <w:rFonts w:hint="cs"/>
          <w:rtl/>
        </w:rPr>
        <w:t>اقوال بزرگان از کتب اهل سنت</w:t>
      </w:r>
      <w:bookmarkEnd w:id="8"/>
    </w:p>
    <w:p w:rsidR="004A24E7" w:rsidRPr="004A24E7" w:rsidRDefault="004A24E7" w:rsidP="001308CF">
      <w:pPr>
        <w:ind w:firstLine="284"/>
        <w:jc w:val="both"/>
        <w:rPr>
          <w:rFonts w:cs="B Lotus"/>
          <w:rtl/>
          <w:lang w:bidi="fa-IR"/>
        </w:rPr>
      </w:pPr>
      <w:r w:rsidRPr="004A24E7">
        <w:rPr>
          <w:rFonts w:cs="B Lotus" w:hint="cs"/>
          <w:rtl/>
          <w:lang w:bidi="fa-IR"/>
        </w:rPr>
        <w:t>همچنان که نزد بزرگان شیعه این قاعده مسلم است که هر روایت خلاف نص قرآنی و سنت مشهوره باشد قابل التفات نیست، نزد اهل سنت نیز این اصلی مهم است.</w:t>
      </w:r>
    </w:p>
    <w:p w:rsidR="004A24E7" w:rsidRPr="004A24E7" w:rsidRDefault="004A24E7" w:rsidP="00842315">
      <w:pPr>
        <w:ind w:firstLine="284"/>
        <w:jc w:val="both"/>
        <w:rPr>
          <w:rFonts w:cs="B Lotus"/>
          <w:rtl/>
          <w:lang w:bidi="fa-IR"/>
        </w:rPr>
      </w:pPr>
      <w:r w:rsidRPr="004A24E7">
        <w:rPr>
          <w:rFonts w:cs="B Lotus" w:hint="cs"/>
          <w:rtl/>
          <w:lang w:bidi="fa-IR"/>
        </w:rPr>
        <w:t>1- در کتاب معروف و معتبر اصول فقه «اصول سرخسی» (</w:t>
      </w:r>
      <w:r w:rsidRPr="00842315">
        <w:rPr>
          <w:rFonts w:ascii="Traditional Arabic" w:hAnsi="Traditional Arabic" w:cs="B Lotus"/>
          <w:rtl/>
          <w:lang w:bidi="fa-IR"/>
        </w:rPr>
        <w:t>شمس الائمة</w:t>
      </w:r>
      <w:r w:rsidRPr="00842315">
        <w:rPr>
          <w:rFonts w:cs="B Lotus" w:hint="cs"/>
          <w:rtl/>
          <w:lang w:bidi="fa-IR"/>
        </w:rPr>
        <w:t xml:space="preserve"> </w:t>
      </w:r>
      <w:r w:rsidRPr="004A24E7">
        <w:rPr>
          <w:rFonts w:cs="B Lotus" w:hint="cs"/>
          <w:rtl/>
          <w:lang w:bidi="fa-IR"/>
        </w:rPr>
        <w:t xml:space="preserve">سرخسی: ج 1، ص 365، فصل «فی بیان وجوه الانقطاع» - چاپ حیدر آباد دکن) مذکور است: </w:t>
      </w:r>
      <w:r w:rsidRPr="00AD3E41">
        <w:rPr>
          <w:rFonts w:ascii="Traditional Arabic" w:hAnsi="Traditional Arabic" w:cs="Traditional Arabic"/>
          <w:rtl/>
          <w:lang w:bidi="fa-IR"/>
        </w:rPr>
        <w:t>«</w:t>
      </w:r>
      <w:r w:rsidRPr="004A24E7">
        <w:rPr>
          <w:rStyle w:val="Char1"/>
          <w:rtl/>
          <w:lang w:bidi="ar-SA"/>
        </w:rPr>
        <w:t>وذل</w:t>
      </w:r>
      <w:r w:rsidR="00842315">
        <w:rPr>
          <w:rStyle w:val="Char1"/>
          <w:rFonts w:hint="cs"/>
          <w:rtl/>
          <w:lang w:bidi="ar-SA"/>
        </w:rPr>
        <w:t>ك</w:t>
      </w:r>
      <w:r w:rsidRPr="004A24E7">
        <w:rPr>
          <w:rStyle w:val="Char1"/>
          <w:rtl/>
          <w:lang w:bidi="ar-SA"/>
        </w:rPr>
        <w:t xml:space="preserve"> تنصیص علی أن کل حدیث هو مخالف لکتاب الله فهو مردود وقال </w:t>
      </w:r>
      <w:r w:rsidRPr="00B30CE1">
        <w:rPr>
          <w:rStyle w:val="Char1"/>
          <w:b w:val="0"/>
          <w:bCs w:val="0"/>
          <w:lang w:bidi="ar-SA"/>
        </w:rPr>
        <w:sym w:font="AGA Arabesque" w:char="F075"/>
      </w:r>
      <w:r w:rsidRPr="004A24E7">
        <w:rPr>
          <w:rStyle w:val="Char1"/>
          <w:rtl/>
          <w:lang w:bidi="ar-SA"/>
        </w:rPr>
        <w:t>: تکثر الأحادیث لکم بعدی فإذا روی لکم عنی حدیث فاعرضوه علی کتاب الله فما وافقه فاقبلوه واعلموا انه منی وما خالفه فردوه واعلموا انی منه بَرِیءٌ</w:t>
      </w:r>
      <w:r w:rsidRPr="00AD3E41">
        <w:rPr>
          <w:rFonts w:ascii="Traditional Arabic" w:hAnsi="Traditional Arabic" w:cs="Traditional Arabic"/>
          <w:rtl/>
          <w:lang w:bidi="fa-IR"/>
        </w:rPr>
        <w:t>»</w:t>
      </w:r>
      <w:r w:rsidRPr="00CD1523">
        <w:rPr>
          <w:rStyle w:val="FootnoteReference"/>
          <w:rFonts w:ascii="mylotus" w:hAnsi="mylotus" w:cs="B Lotus"/>
          <w:b/>
          <w:bCs/>
          <w:sz w:val="24"/>
          <w:szCs w:val="24"/>
          <w:rtl/>
          <w:lang w:bidi="fa-IR"/>
        </w:rPr>
        <w:footnoteReference w:id="4"/>
      </w:r>
      <w:r w:rsidRPr="004A24E7">
        <w:rPr>
          <w:rFonts w:cs="B Lotus" w:hint="cs"/>
          <w:rtl/>
          <w:lang w:bidi="fa-IR"/>
        </w:rPr>
        <w:t xml:space="preserve"> </w:t>
      </w:r>
      <w:r w:rsidR="00842315">
        <w:rPr>
          <w:rFonts w:cs="Traditional Arabic" w:hint="cs"/>
          <w:rtl/>
          <w:lang w:bidi="fa-IR"/>
        </w:rPr>
        <w:t>«</w:t>
      </w:r>
      <w:r w:rsidRPr="004A24E7">
        <w:rPr>
          <w:rFonts w:cs="B Lotus" w:hint="cs"/>
          <w:rtl/>
          <w:lang w:bidi="fa-IR"/>
        </w:rPr>
        <w:t xml:space="preserve">هر روایتی که خلاف کتاب الله ثابت شود رد است و نبی اکرم </w:t>
      </w:r>
      <w:r>
        <w:rPr>
          <w:rFonts w:cs="CTraditional Arabic" w:hint="cs"/>
          <w:rtl/>
          <w:lang w:bidi="fa-IR"/>
        </w:rPr>
        <w:t>ص</w:t>
      </w:r>
      <w:r w:rsidRPr="004A24E7">
        <w:rPr>
          <w:rFonts w:cs="B Lotus" w:hint="cs"/>
          <w:rtl/>
          <w:lang w:bidi="fa-IR"/>
        </w:rPr>
        <w:t xml:space="preserve"> فرمودند: بعد از من روایات و احادیث زیادی به شما</w:t>
      </w:r>
      <w:r>
        <w:rPr>
          <w:rFonts w:cs="B Lotus" w:hint="cs"/>
          <w:rtl/>
          <w:lang w:bidi="fa-IR"/>
        </w:rPr>
        <w:t xml:space="preserve"> می‌</w:t>
      </w:r>
      <w:r w:rsidRPr="004A24E7">
        <w:rPr>
          <w:rFonts w:cs="B Lotus" w:hint="cs"/>
          <w:rtl/>
          <w:lang w:bidi="fa-IR"/>
        </w:rPr>
        <w:t>رسد، پس هرگاه برای شما از من حدیثی روایت کرده شد آن را با قرآن مجید تقابل دهید اگر موافق یافتید قبولش کنید و بدانید که یقیناً از من است و آنچه خلاف کتاب الله ثابت شود آنرا رد کنید و بدانید که یقیناً من از آن بیزارم</w:t>
      </w:r>
      <w:r w:rsidR="00842315">
        <w:rPr>
          <w:rFonts w:cs="Traditional Arabic" w:hint="cs"/>
          <w:rtl/>
          <w:lang w:bidi="fa-IR"/>
        </w:rPr>
        <w:t>»</w:t>
      </w:r>
      <w:r w:rsidR="00842315">
        <w:rPr>
          <w:rFonts w:cs="B Lotus" w:hint="cs"/>
          <w:rtl/>
          <w:lang w:bidi="fa-IR"/>
        </w:rPr>
        <w:t>.</w:t>
      </w:r>
    </w:p>
    <w:p w:rsidR="004A24E7" w:rsidRPr="004A24E7" w:rsidRDefault="004A24E7" w:rsidP="00842315">
      <w:pPr>
        <w:ind w:firstLine="284"/>
        <w:jc w:val="both"/>
        <w:rPr>
          <w:rFonts w:cs="B Lotus"/>
          <w:rtl/>
          <w:lang w:bidi="fa-IR"/>
        </w:rPr>
      </w:pPr>
      <w:r w:rsidRPr="004A24E7">
        <w:rPr>
          <w:rFonts w:cs="B Lotus" w:hint="cs"/>
          <w:rtl/>
          <w:lang w:bidi="fa-IR"/>
        </w:rPr>
        <w:t xml:space="preserve"> 2- در کتاب درسی معروف اصول فقه «توضیح و تلویح» (بحث سنت، «فصل فی الانقطاع») پس از بیان حدیث مذکور نوشته شده است: </w:t>
      </w:r>
      <w:r w:rsidRPr="004334F5">
        <w:rPr>
          <w:rFonts w:ascii="Traditional Arabic" w:hAnsi="Traditional Arabic" w:cs="Traditional Arabic"/>
          <w:rtl/>
          <w:lang w:bidi="fa-IR"/>
        </w:rPr>
        <w:t>«</w:t>
      </w:r>
      <w:r w:rsidRPr="004A24E7">
        <w:rPr>
          <w:rStyle w:val="Char1"/>
          <w:rtl/>
          <w:lang w:bidi="ar-SA"/>
        </w:rPr>
        <w:t>فدل هذا الحدیث علی ان کل حدیث یخالف کتاب الله فانه لیس بحدیث الرسول علیه السلام وانما هو مفتری</w:t>
      </w:r>
      <w:r w:rsidRPr="004334F5">
        <w:rPr>
          <w:rFonts w:ascii="Traditional Arabic" w:hAnsi="Traditional Arabic" w:cs="Traditional Arabic"/>
          <w:rtl/>
          <w:lang w:bidi="fa-IR"/>
        </w:rPr>
        <w:t xml:space="preserve">» </w:t>
      </w:r>
      <w:r w:rsidR="00842315">
        <w:rPr>
          <w:rFonts w:cs="Traditional Arabic" w:hint="cs"/>
          <w:rtl/>
          <w:lang w:bidi="fa-IR"/>
        </w:rPr>
        <w:t>«</w:t>
      </w:r>
      <w:r w:rsidRPr="004A24E7">
        <w:rPr>
          <w:rFonts w:cs="B Lotus" w:hint="cs"/>
          <w:rtl/>
          <w:lang w:bidi="fa-IR"/>
        </w:rPr>
        <w:t xml:space="preserve">این حدیث دلالت بر این دارد در هر روایتی که مضمون خلاف کتاب الله وارد شده باشد یقیناً آن، از سخنان رسول الله </w:t>
      </w:r>
      <w:r>
        <w:rPr>
          <w:rFonts w:cs="CTraditional Arabic" w:hint="cs"/>
          <w:rtl/>
          <w:lang w:bidi="fa-IR"/>
        </w:rPr>
        <w:t>ص</w:t>
      </w:r>
      <w:r w:rsidRPr="004A24E7">
        <w:rPr>
          <w:rFonts w:cs="B Lotus" w:hint="cs"/>
          <w:rtl/>
          <w:lang w:bidi="fa-IR"/>
        </w:rPr>
        <w:t xml:space="preserve"> نیست، بلکه مطلبی خود ساخته و جعلی است</w:t>
      </w:r>
      <w:r w:rsidR="00842315">
        <w:rPr>
          <w:rFonts w:cs="Traditional Arabic" w:hint="cs"/>
          <w:rtl/>
          <w:lang w:bidi="fa-IR"/>
        </w:rPr>
        <w:t>»</w:t>
      </w:r>
      <w:r w:rsidR="00842315">
        <w:rPr>
          <w:rFonts w:cs="B Lotus" w:hint="cs"/>
          <w:rtl/>
          <w:lang w:bidi="fa-IR"/>
        </w:rPr>
        <w:t>.</w:t>
      </w:r>
    </w:p>
    <w:p w:rsidR="004A24E7" w:rsidRPr="004A24E7" w:rsidRDefault="004A24E7" w:rsidP="00385F6C">
      <w:pPr>
        <w:ind w:firstLine="284"/>
        <w:jc w:val="both"/>
        <w:rPr>
          <w:rFonts w:cs="B Lotus"/>
          <w:rtl/>
          <w:lang w:bidi="fa-IR"/>
        </w:rPr>
      </w:pPr>
      <w:r w:rsidRPr="004A24E7">
        <w:rPr>
          <w:rFonts w:cs="B Lotus" w:hint="cs"/>
          <w:rtl/>
          <w:lang w:bidi="fa-IR"/>
        </w:rPr>
        <w:t>3- خطیب بغدادی در کتاب «</w:t>
      </w:r>
      <w:r w:rsidRPr="004A24E7">
        <w:rPr>
          <w:rStyle w:val="Char1"/>
          <w:rtl/>
          <w:lang w:bidi="ar-SA"/>
        </w:rPr>
        <w:t>الکفایة فی علم الروایة</w:t>
      </w:r>
      <w:r w:rsidRPr="004A24E7">
        <w:rPr>
          <w:rFonts w:cs="B Lotus" w:hint="cs"/>
          <w:rtl/>
          <w:lang w:bidi="fa-IR"/>
        </w:rPr>
        <w:t xml:space="preserve">» (ص: 340) در این روایت با سند از حضرت ابوهریره </w:t>
      </w:r>
      <w:r w:rsidRPr="004A24E7">
        <w:rPr>
          <w:rFonts w:cs="B Lotus" w:hint="cs"/>
          <w:rtl/>
          <w:lang w:bidi="fa-IR"/>
        </w:rPr>
        <w:sym w:font="AGA Arabesque" w:char="F074"/>
      </w:r>
      <w:r w:rsidRPr="004A24E7">
        <w:rPr>
          <w:rFonts w:cs="B Lotus" w:hint="cs"/>
          <w:rtl/>
          <w:lang w:bidi="fa-IR"/>
        </w:rPr>
        <w:t xml:space="preserve"> نقل کرده است: </w:t>
      </w:r>
      <w:r w:rsidRPr="004334F5">
        <w:rPr>
          <w:rFonts w:ascii="Traditional Arabic" w:hAnsi="Traditional Arabic" w:cs="Traditional Arabic"/>
          <w:rtl/>
          <w:lang w:bidi="fa-IR"/>
        </w:rPr>
        <w:t>«</w:t>
      </w:r>
      <w:r w:rsidRPr="004A24E7">
        <w:rPr>
          <w:rStyle w:val="Char1"/>
          <w:rtl/>
          <w:lang w:bidi="ar-SA"/>
        </w:rPr>
        <w:t xml:space="preserve">عن ابی هریرة عن النبی </w:t>
      </w:r>
      <w:r w:rsidRPr="001E4996">
        <w:rPr>
          <w:rStyle w:val="Char1"/>
          <w:rFonts w:cs="CTraditional Arabic" w:hint="cs"/>
          <w:b w:val="0"/>
          <w:bCs w:val="0"/>
          <w:rtl/>
          <w:lang w:bidi="ar-SA"/>
        </w:rPr>
        <w:t>ص</w:t>
      </w:r>
      <w:r w:rsidRPr="004A24E7">
        <w:rPr>
          <w:rStyle w:val="Char1"/>
          <w:rtl/>
          <w:lang w:bidi="ar-SA"/>
        </w:rPr>
        <w:t xml:space="preserve"> انه قال سیأتیکم عنی احادیث مختلفة فما جائکم موافقاً لکتاب الله وسنتی فهو منی وما جائکم مخالفاً لکتاب الله وسنتی فلیس منی</w:t>
      </w:r>
      <w:r w:rsidRPr="004334F5">
        <w:rPr>
          <w:rFonts w:ascii="Traditional Arabic" w:hAnsi="Traditional Arabic" w:cs="Traditional Arabic"/>
          <w:rtl/>
          <w:lang w:bidi="fa-IR"/>
        </w:rPr>
        <w:t xml:space="preserve">» </w:t>
      </w:r>
      <w:r w:rsidR="00385F6C">
        <w:rPr>
          <w:rFonts w:cs="Traditional Arabic" w:hint="cs"/>
          <w:rtl/>
          <w:lang w:bidi="fa-IR"/>
        </w:rPr>
        <w:t>«</w:t>
      </w:r>
      <w:r w:rsidRPr="004A24E7">
        <w:rPr>
          <w:rFonts w:cs="B Lotus" w:hint="cs"/>
          <w:rtl/>
          <w:lang w:bidi="fa-IR"/>
        </w:rPr>
        <w:t xml:space="preserve">رسول الله </w:t>
      </w:r>
      <w:r>
        <w:rPr>
          <w:rFonts w:cs="CTraditional Arabic" w:hint="cs"/>
          <w:rtl/>
          <w:lang w:bidi="fa-IR"/>
        </w:rPr>
        <w:t>ص</w:t>
      </w:r>
      <w:r w:rsidRPr="004A24E7">
        <w:rPr>
          <w:rFonts w:cs="B Lotus" w:hint="cs"/>
          <w:rtl/>
          <w:lang w:bidi="fa-IR"/>
        </w:rPr>
        <w:t xml:space="preserve"> ارشاد فرمودند: عنقریب روایات مختلفی منسوب به من به شما</w:t>
      </w:r>
      <w:r>
        <w:rPr>
          <w:rFonts w:cs="B Lotus" w:hint="cs"/>
          <w:rtl/>
          <w:lang w:bidi="fa-IR"/>
        </w:rPr>
        <w:t xml:space="preserve"> می‌</w:t>
      </w:r>
      <w:r w:rsidRPr="004A24E7">
        <w:rPr>
          <w:rFonts w:cs="B Lotus" w:hint="cs"/>
          <w:rtl/>
          <w:lang w:bidi="fa-IR"/>
        </w:rPr>
        <w:t>رسد، پس هر چه موافق کتاب الله و سنت باشد درست و از من است و الا غیر صحیح است و از من نیست</w:t>
      </w:r>
      <w:r w:rsidR="00385F6C">
        <w:rPr>
          <w:rFonts w:cs="Traditional Arabic" w:hint="cs"/>
          <w:rtl/>
          <w:lang w:bidi="fa-IR"/>
        </w:rPr>
        <w:t>»</w:t>
      </w:r>
      <w:r w:rsidR="00385F6C">
        <w:rPr>
          <w:rFonts w:cs="B Lotus" w:hint="cs"/>
          <w:rtl/>
          <w:lang w:bidi="fa-IR"/>
        </w:rPr>
        <w:t>.</w:t>
      </w:r>
    </w:p>
    <w:p w:rsidR="001308CF" w:rsidRDefault="001308CF" w:rsidP="004A24E7">
      <w:pPr>
        <w:jc w:val="lowKashida"/>
        <w:rPr>
          <w:rFonts w:cs="B Jadid"/>
          <w:b/>
          <w:bCs/>
          <w:rtl/>
          <w:lang w:bidi="fa-IR"/>
        </w:rPr>
      </w:pPr>
    </w:p>
    <w:p w:rsidR="001308CF" w:rsidRDefault="001308CF" w:rsidP="004A24E7">
      <w:pPr>
        <w:jc w:val="lowKashida"/>
        <w:rPr>
          <w:rFonts w:cs="B Jadid"/>
          <w:b/>
          <w:bCs/>
          <w:rtl/>
          <w:lang w:bidi="fa-IR"/>
        </w:rPr>
        <w:sectPr w:rsidR="001308CF" w:rsidSect="007A7BE4">
          <w:footnotePr>
            <w:numRestart w:val="eachPage"/>
          </w:footnotePr>
          <w:pgSz w:w="9639" w:h="13608" w:code="9"/>
          <w:pgMar w:top="851" w:right="1077" w:bottom="936" w:left="1077" w:header="851" w:footer="936" w:gutter="0"/>
          <w:cols w:space="708"/>
          <w:titlePg/>
          <w:bidi/>
          <w:rtlGutter/>
          <w:docGrid w:linePitch="381"/>
        </w:sectPr>
      </w:pPr>
    </w:p>
    <w:p w:rsidR="004A24E7" w:rsidRPr="004334F5" w:rsidRDefault="004A24E7" w:rsidP="001308CF">
      <w:pPr>
        <w:pStyle w:val="a0"/>
        <w:rPr>
          <w:rtl/>
        </w:rPr>
      </w:pPr>
      <w:bookmarkStart w:id="9" w:name="_Toc324421546"/>
      <w:r>
        <w:rPr>
          <w:rFonts w:hint="cs"/>
          <w:rtl/>
        </w:rPr>
        <w:t>نتیجه</w:t>
      </w:r>
      <w:r>
        <w:rPr>
          <w:rFonts w:hint="eastAsia"/>
          <w:rtl/>
        </w:rPr>
        <w:t>‌</w:t>
      </w:r>
      <w:r w:rsidRPr="004334F5">
        <w:rPr>
          <w:rFonts w:hint="cs"/>
          <w:rtl/>
        </w:rPr>
        <w:t>ی تصریحات طرفین</w:t>
      </w:r>
      <w:bookmarkEnd w:id="9"/>
      <w:r w:rsidRPr="004334F5">
        <w:rPr>
          <w:rFonts w:hint="cs"/>
          <w:rtl/>
        </w:rPr>
        <w:t xml:space="preserve"> </w:t>
      </w:r>
    </w:p>
    <w:p w:rsidR="004A24E7" w:rsidRPr="004A24E7" w:rsidRDefault="004A24E7" w:rsidP="001308CF">
      <w:pPr>
        <w:ind w:firstLine="284"/>
        <w:jc w:val="both"/>
        <w:rPr>
          <w:rFonts w:cs="B Lotus"/>
          <w:rtl/>
          <w:lang w:bidi="fa-IR"/>
        </w:rPr>
      </w:pPr>
      <w:r w:rsidRPr="004A24E7">
        <w:rPr>
          <w:rFonts w:cs="B Lotus" w:hint="cs"/>
          <w:rtl/>
          <w:lang w:bidi="fa-IR"/>
        </w:rPr>
        <w:t>پس از توضیحات و تصریحات شیعه و سنی روشن</w:t>
      </w:r>
      <w:r>
        <w:rPr>
          <w:rFonts w:cs="B Lotus" w:hint="cs"/>
          <w:rtl/>
          <w:lang w:bidi="fa-IR"/>
        </w:rPr>
        <w:t xml:space="preserve"> می‌</w:t>
      </w:r>
      <w:r w:rsidRPr="004A24E7">
        <w:rPr>
          <w:rFonts w:cs="B Lotus" w:hint="cs"/>
          <w:rtl/>
          <w:lang w:bidi="fa-IR"/>
        </w:rPr>
        <w:t>شود که در کتب تاریخ یا کتب فضایل و مناقب هر روایتی که خلاف کتاب الله و سنت باشد، هرگز قابل التفات نیست.</w:t>
      </w:r>
    </w:p>
    <w:p w:rsidR="004A24E7" w:rsidRPr="004A24E7" w:rsidRDefault="004A24E7" w:rsidP="001308CF">
      <w:pPr>
        <w:ind w:firstLine="284"/>
        <w:jc w:val="both"/>
        <w:rPr>
          <w:rFonts w:cs="B Lotus"/>
          <w:rtl/>
          <w:lang w:bidi="fa-IR"/>
        </w:rPr>
      </w:pPr>
      <w:r w:rsidRPr="004A24E7">
        <w:rPr>
          <w:rFonts w:cs="B Lotus" w:hint="cs"/>
          <w:rtl/>
          <w:lang w:bidi="fa-IR"/>
        </w:rPr>
        <w:t>صرفاً در صورت عمل بر این قواعد موجود و با ارزش، حفاظت و نگهداشت دین و ایمان امکان پذیر است و در هر زمان انسجام ملی و اتحاد قومی نیز مقتضی همین زیر بنا است که در زندگی عملی، این اصول و قواعد همواره مورد توجه قرار گیرند تا اقوام و ملل از خطر انتشار و افتراق محفوظ و در امان باشند.</w:t>
      </w:r>
    </w:p>
    <w:p w:rsidR="004A24E7" w:rsidRPr="00E040A9" w:rsidRDefault="004A24E7" w:rsidP="00385F6C">
      <w:pPr>
        <w:ind w:firstLine="284"/>
        <w:jc w:val="both"/>
        <w:rPr>
          <w:rFonts w:cs="Times New Roman"/>
          <w:rtl/>
          <w:lang w:bidi="fa-IR"/>
        </w:rPr>
      </w:pPr>
      <w:r w:rsidRPr="004A24E7">
        <w:rPr>
          <w:rFonts w:cs="B Lotus" w:hint="cs"/>
          <w:rtl/>
          <w:lang w:bidi="fa-IR"/>
        </w:rPr>
        <w:t>در پایان این تمهیدات، بیان این نکته نیز مناسب و بجاست که نزد علمای حدیث در باب روایات یک قاعده جاری است که آن را امام ذهبی در «تذکر</w:t>
      </w:r>
      <w:r w:rsidRPr="004A24E7">
        <w:rPr>
          <w:rFonts w:ascii="mylotus" w:hAnsi="mylotus" w:cs="mylotus"/>
          <w:rtl/>
          <w:lang w:bidi="fa-IR"/>
        </w:rPr>
        <w:t>ة</w:t>
      </w:r>
      <w:r w:rsidRPr="004A24E7">
        <w:rPr>
          <w:rFonts w:cs="B Lotus" w:hint="cs"/>
          <w:rtl/>
          <w:lang w:bidi="fa-IR"/>
        </w:rPr>
        <w:t xml:space="preserve"> الحفاظ» (ج: 1 ، ص : 12) در تذکره</w:t>
      </w:r>
      <w:r>
        <w:rPr>
          <w:rFonts w:cs="B Lotus" w:hint="cs"/>
          <w:rtl/>
          <w:lang w:bidi="fa-IR"/>
        </w:rPr>
        <w:t xml:space="preserve">‌ی </w:t>
      </w:r>
      <w:r w:rsidRPr="004A24E7">
        <w:rPr>
          <w:rFonts w:cs="B Lotus" w:hint="cs"/>
          <w:rtl/>
          <w:lang w:bidi="fa-IR"/>
        </w:rPr>
        <w:t xml:space="preserve">علی </w:t>
      </w:r>
      <w:r w:rsidRPr="004A24E7">
        <w:rPr>
          <w:rFonts w:cs="B Lotus" w:hint="cs"/>
          <w:rtl/>
          <w:lang w:bidi="fa-IR"/>
        </w:rPr>
        <w:sym w:font="AGA Arabesque" w:char="F074"/>
      </w:r>
      <w:r w:rsidRPr="004A24E7">
        <w:rPr>
          <w:rFonts w:cs="B Lotus" w:hint="cs"/>
          <w:rtl/>
          <w:lang w:bidi="fa-IR"/>
        </w:rPr>
        <w:t xml:space="preserve"> آورده است. ابتداءً این ارشاد علی </w:t>
      </w:r>
      <w:r w:rsidRPr="004A24E7">
        <w:rPr>
          <w:rFonts w:cs="B Lotus" w:hint="cs"/>
          <w:rtl/>
          <w:lang w:bidi="fa-IR"/>
        </w:rPr>
        <w:sym w:font="AGA Arabesque" w:char="F074"/>
      </w:r>
      <w:r w:rsidRPr="004A24E7">
        <w:rPr>
          <w:rFonts w:cs="B Lotus" w:hint="cs"/>
          <w:rtl/>
          <w:lang w:bidi="fa-IR"/>
        </w:rPr>
        <w:t xml:space="preserve"> را نوشته است: </w:t>
      </w:r>
      <w:r w:rsidRPr="004334F5">
        <w:rPr>
          <w:rFonts w:ascii="Traditional Arabic" w:hAnsi="Traditional Arabic" w:cs="Traditional Arabic"/>
          <w:rtl/>
          <w:lang w:bidi="fa-IR"/>
        </w:rPr>
        <w:t>«</w:t>
      </w:r>
      <w:r w:rsidRPr="004A24E7">
        <w:rPr>
          <w:rStyle w:val="Char1"/>
          <w:rtl/>
          <w:lang w:bidi="ar-SA"/>
        </w:rPr>
        <w:t xml:space="preserve">عن ابی الطفیل عن علی </w:t>
      </w:r>
      <w:r w:rsidRPr="00CD1523">
        <w:rPr>
          <w:rStyle w:val="Char1"/>
          <w:b w:val="0"/>
          <w:bCs w:val="0"/>
          <w:lang w:bidi="ar-SA"/>
        </w:rPr>
        <w:sym w:font="AGA Arabesque" w:char="F074"/>
      </w:r>
      <w:r w:rsidRPr="004A24E7">
        <w:rPr>
          <w:rStyle w:val="Char1"/>
          <w:rtl/>
          <w:lang w:bidi="ar-SA"/>
        </w:rPr>
        <w:t xml:space="preserve"> قال: حدثوا الناس بما یعرفون ودعوا ما ینکرون. أتحبون ان یکذب الله ورسوله ؟</w:t>
      </w:r>
      <w:r w:rsidRPr="004334F5">
        <w:rPr>
          <w:rFonts w:ascii="Traditional Arabic" w:hAnsi="Traditional Arabic" w:cs="Traditional Arabic"/>
          <w:rtl/>
          <w:lang w:bidi="fa-IR"/>
        </w:rPr>
        <w:t>»</w:t>
      </w:r>
      <w:r w:rsidRPr="004A24E7">
        <w:rPr>
          <w:rFonts w:cs="B Lotus" w:hint="cs"/>
          <w:rtl/>
          <w:lang w:bidi="fa-IR"/>
        </w:rPr>
        <w:t xml:space="preserve"> </w:t>
      </w:r>
      <w:r w:rsidR="00385F6C">
        <w:rPr>
          <w:rFonts w:cs="Traditional Arabic" w:hint="cs"/>
          <w:rtl/>
          <w:lang w:bidi="fa-IR"/>
        </w:rPr>
        <w:t>«</w:t>
      </w:r>
      <w:r w:rsidRPr="004A24E7">
        <w:rPr>
          <w:rFonts w:cs="B Lotus" w:hint="cs"/>
          <w:rtl/>
          <w:lang w:bidi="fa-IR"/>
        </w:rPr>
        <w:t xml:space="preserve">حضرت علی مرتضی </w:t>
      </w:r>
      <w:r w:rsidRPr="004A24E7">
        <w:rPr>
          <w:rFonts w:cs="B Lotus" w:hint="cs"/>
          <w:rtl/>
          <w:lang w:bidi="fa-IR"/>
        </w:rPr>
        <w:sym w:font="AGA Arabesque" w:char="F074"/>
      </w:r>
      <w:r w:rsidRPr="004A24E7">
        <w:rPr>
          <w:rFonts w:cs="B Lotus" w:hint="cs"/>
          <w:rtl/>
          <w:lang w:bidi="fa-IR"/>
        </w:rPr>
        <w:t xml:space="preserve"> فرمودند: چیزهایی معروف و مشهور را ب</w:t>
      </w:r>
      <w:r>
        <w:rPr>
          <w:rFonts w:cs="B Lotus" w:hint="cs"/>
          <w:rtl/>
          <w:lang w:bidi="fa-IR"/>
        </w:rPr>
        <w:t>یان کنید و از بیان منکر ـ</w:t>
      </w:r>
      <w:r w:rsidR="00CD1523">
        <w:rPr>
          <w:rFonts w:cs="B Lotus" w:hint="cs"/>
          <w:rtl/>
          <w:lang w:bidi="fa-IR"/>
        </w:rPr>
        <w:t xml:space="preserve"> </w:t>
      </w:r>
      <w:r>
        <w:rPr>
          <w:rFonts w:cs="B Lotus" w:hint="cs"/>
          <w:rtl/>
          <w:lang w:bidi="fa-IR"/>
        </w:rPr>
        <w:t>خلاف</w:t>
      </w:r>
      <w:r w:rsidR="00385F6C">
        <w:rPr>
          <w:rFonts w:cs="B Lotus" w:hint="cs"/>
          <w:rtl/>
          <w:lang w:bidi="fa-IR"/>
        </w:rPr>
        <w:t xml:space="preserve"> </w:t>
      </w:r>
      <w:r w:rsidR="00CD1523">
        <w:rPr>
          <w:rFonts w:cs="B Lotus" w:hint="cs"/>
          <w:rtl/>
          <w:lang w:bidi="fa-IR"/>
        </w:rPr>
        <w:t>معروف و مشهور ـ در</w:t>
      </w:r>
      <w:r w:rsidRPr="004A24E7">
        <w:rPr>
          <w:rFonts w:cs="B Lotus" w:hint="cs"/>
          <w:rtl/>
          <w:lang w:bidi="fa-IR"/>
        </w:rPr>
        <w:t>میان عوام الناس خودداری کنید. آیا دوست دارید که خدا و رسولش تکذیب شوند؟</w:t>
      </w:r>
      <w:r w:rsidR="00385F6C">
        <w:rPr>
          <w:rFonts w:cs="Traditional Arabic" w:hint="cs"/>
          <w:rtl/>
          <w:lang w:bidi="fa-IR"/>
        </w:rPr>
        <w:t>»</w:t>
      </w:r>
      <w:r w:rsidR="00385F6C">
        <w:rPr>
          <w:rFonts w:cs="B Lotus" w:hint="cs"/>
          <w:rtl/>
          <w:lang w:bidi="fa-IR"/>
        </w:rPr>
        <w:t>.</w:t>
      </w:r>
      <w:r w:rsidRPr="004A24E7">
        <w:rPr>
          <w:rFonts w:cs="B Lotus" w:hint="cs"/>
          <w:rtl/>
          <w:lang w:bidi="fa-IR"/>
        </w:rPr>
        <w:t xml:space="preserve"> و سپس از طرف خود به طور نصیحت</w:t>
      </w:r>
      <w:r>
        <w:rPr>
          <w:rFonts w:cs="B Lotus" w:hint="cs"/>
          <w:rtl/>
          <w:lang w:bidi="fa-IR"/>
        </w:rPr>
        <w:t xml:space="preserve"> می‌</w:t>
      </w:r>
      <w:r w:rsidRPr="004A24E7">
        <w:rPr>
          <w:rFonts w:cs="B Lotus" w:hint="cs"/>
          <w:rtl/>
          <w:lang w:bidi="fa-IR"/>
        </w:rPr>
        <w:t xml:space="preserve">نویسد: </w:t>
      </w:r>
      <w:r w:rsidRPr="004334F5">
        <w:rPr>
          <w:rFonts w:ascii="Traditional Arabic" w:hAnsi="Traditional Arabic" w:cs="Traditional Arabic"/>
          <w:rtl/>
          <w:lang w:bidi="fa-IR"/>
        </w:rPr>
        <w:t>«</w:t>
      </w:r>
      <w:r w:rsidRPr="004A24E7">
        <w:rPr>
          <w:rStyle w:val="Char1"/>
          <w:rtl/>
          <w:lang w:bidi="ar-SA"/>
        </w:rPr>
        <w:t xml:space="preserve">فقد زجر الإمام علی </w:t>
      </w:r>
      <w:r w:rsidRPr="00CD1523">
        <w:rPr>
          <w:rStyle w:val="Char1"/>
          <w:b w:val="0"/>
          <w:bCs w:val="0"/>
          <w:lang w:bidi="ar-SA"/>
        </w:rPr>
        <w:sym w:font="AGA Arabesque" w:char="F074"/>
      </w:r>
      <w:r w:rsidRPr="004A24E7">
        <w:rPr>
          <w:rStyle w:val="Char1"/>
          <w:rtl/>
          <w:lang w:bidi="ar-SA"/>
        </w:rPr>
        <w:t xml:space="preserve"> عن روایة </w:t>
      </w:r>
      <w:r w:rsidR="000718E2">
        <w:rPr>
          <w:rStyle w:val="Char1"/>
          <w:rtl/>
          <w:lang w:bidi="ar-SA"/>
        </w:rPr>
        <w:t>الـم</w:t>
      </w:r>
      <w:r w:rsidRPr="004A24E7">
        <w:rPr>
          <w:rStyle w:val="Char1"/>
          <w:rtl/>
          <w:lang w:bidi="ar-SA"/>
        </w:rPr>
        <w:t>نکر وحث علی التحدیث ب</w:t>
      </w:r>
      <w:r w:rsidR="000718E2">
        <w:rPr>
          <w:rStyle w:val="Char1"/>
          <w:rtl/>
          <w:lang w:bidi="ar-SA"/>
        </w:rPr>
        <w:t>الـم</w:t>
      </w:r>
      <w:r w:rsidRPr="004A24E7">
        <w:rPr>
          <w:rStyle w:val="Char1"/>
          <w:rtl/>
          <w:lang w:bidi="ar-SA"/>
        </w:rPr>
        <w:t>شهور وهذا اصل کبیر ف</w:t>
      </w:r>
      <w:r w:rsidR="00385F6C">
        <w:rPr>
          <w:rStyle w:val="Char1"/>
          <w:rFonts w:hint="cs"/>
          <w:rtl/>
          <w:lang w:bidi="ar-SA"/>
        </w:rPr>
        <w:t>ي</w:t>
      </w:r>
      <w:r w:rsidRPr="004A24E7">
        <w:rPr>
          <w:rStyle w:val="Char1"/>
          <w:rtl/>
          <w:lang w:bidi="ar-SA"/>
        </w:rPr>
        <w:t xml:space="preserve"> الکف عن بث الأشیاء الواهیة و</w:t>
      </w:r>
      <w:r w:rsidR="000718E2">
        <w:rPr>
          <w:rStyle w:val="Char1"/>
          <w:rtl/>
          <w:lang w:bidi="ar-SA"/>
        </w:rPr>
        <w:t>الـم</w:t>
      </w:r>
      <w:r w:rsidRPr="004A24E7">
        <w:rPr>
          <w:rStyle w:val="Char1"/>
          <w:rtl/>
          <w:lang w:bidi="ar-SA"/>
        </w:rPr>
        <w:t>نکرة من الأحادیث ف</w:t>
      </w:r>
      <w:r w:rsidR="00385F6C">
        <w:rPr>
          <w:rStyle w:val="Char1"/>
          <w:rFonts w:hint="cs"/>
          <w:rtl/>
          <w:lang w:bidi="ar-SA"/>
        </w:rPr>
        <w:t>ي</w:t>
      </w:r>
      <w:r w:rsidRPr="004A24E7">
        <w:rPr>
          <w:rStyle w:val="Char1"/>
          <w:rtl/>
          <w:lang w:bidi="ar-SA"/>
        </w:rPr>
        <w:t xml:space="preserve"> الفضایل والعقائد والرقائق</w:t>
      </w:r>
      <w:r w:rsidRPr="004334F5">
        <w:rPr>
          <w:rFonts w:ascii="Traditional Arabic" w:hAnsi="Traditional Arabic" w:cs="Traditional Arabic"/>
          <w:rtl/>
          <w:lang w:bidi="fa-IR"/>
        </w:rPr>
        <w:t>»</w:t>
      </w:r>
      <w:r w:rsidRPr="00CD1523">
        <w:rPr>
          <w:rStyle w:val="FootnoteReference"/>
          <w:rFonts w:ascii="mylotus" w:hAnsi="mylotus" w:cs="B Lotus"/>
          <w:b/>
          <w:bCs/>
          <w:sz w:val="24"/>
          <w:szCs w:val="24"/>
          <w:rtl/>
          <w:lang w:bidi="fa-IR"/>
        </w:rPr>
        <w:footnoteReference w:id="5"/>
      </w:r>
      <w:r w:rsidRPr="004A24E7">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مقتدای ما، ما را از بیان کردن روایات شاذ و منکر به طور جدی منع فرموده و به بیان چیزهای معروف و مشهور ترغیب داده است و برای جلوگیری از بیان روایات بی سر و پا و بدون اصل و اساس و پخش کردن و تشهیر آنها، این قاعده</w:t>
      </w:r>
      <w:r>
        <w:rPr>
          <w:rFonts w:cs="B Lotus" w:hint="cs"/>
          <w:rtl/>
          <w:lang w:bidi="fa-IR"/>
        </w:rPr>
        <w:t xml:space="preserve">‌ی </w:t>
      </w:r>
      <w:r w:rsidRPr="004A24E7">
        <w:rPr>
          <w:rFonts w:cs="B Lotus" w:hint="cs"/>
          <w:rtl/>
          <w:lang w:bidi="fa-IR"/>
        </w:rPr>
        <w:t>ارزنده را بیان فرموده است.</w:t>
      </w:r>
    </w:p>
    <w:p w:rsidR="004A24E7" w:rsidRPr="004A24E7" w:rsidRDefault="004A24E7" w:rsidP="001308CF">
      <w:pPr>
        <w:ind w:firstLine="284"/>
        <w:jc w:val="both"/>
        <w:rPr>
          <w:rFonts w:cs="B Lotus"/>
          <w:rtl/>
          <w:lang w:bidi="fa-IR"/>
        </w:rPr>
      </w:pPr>
      <w:r w:rsidRPr="004A24E7">
        <w:rPr>
          <w:rFonts w:cs="B Lotus" w:hint="cs"/>
          <w:rtl/>
          <w:lang w:bidi="fa-IR"/>
        </w:rPr>
        <w:t>رعایت این قاعده برای تمام این گونه روایات ـ</w:t>
      </w:r>
      <w:r w:rsidR="00CD1523">
        <w:rPr>
          <w:rFonts w:cs="B Lotus" w:hint="cs"/>
          <w:rtl/>
          <w:lang w:bidi="fa-IR"/>
        </w:rPr>
        <w:t xml:space="preserve"> </w:t>
      </w:r>
      <w:r w:rsidRPr="004A24E7">
        <w:rPr>
          <w:rFonts w:cs="B Lotus" w:hint="cs"/>
          <w:rtl/>
          <w:lang w:bidi="fa-IR"/>
        </w:rPr>
        <w:t>چه متعلق به عقاید باشند و چه از باب فضایل و ترغیبات ـ ضروری و لازم است.</w:t>
      </w:r>
    </w:p>
    <w:p w:rsidR="004A24E7" w:rsidRPr="004A24E7" w:rsidRDefault="004A24E7" w:rsidP="001308CF">
      <w:pPr>
        <w:ind w:firstLine="284"/>
        <w:jc w:val="both"/>
        <w:rPr>
          <w:rFonts w:cs="B Lotus"/>
          <w:rtl/>
          <w:lang w:bidi="fa-IR"/>
        </w:rPr>
      </w:pPr>
      <w:r w:rsidRPr="004A24E7">
        <w:rPr>
          <w:rFonts w:cs="B Lotus" w:hint="cs"/>
          <w:rtl/>
          <w:lang w:bidi="fa-IR"/>
        </w:rPr>
        <w:t>چند آیه</w:t>
      </w:r>
      <w:r w:rsidRPr="004A24E7">
        <w:rPr>
          <w:rFonts w:cs="B Lotus" w:hint="eastAsia"/>
          <w:rtl/>
          <w:lang w:bidi="fa-IR"/>
        </w:rPr>
        <w:t>‌</w:t>
      </w:r>
      <w:r w:rsidRPr="004A24E7">
        <w:rPr>
          <w:rFonts w:cs="B Lotus" w:hint="cs"/>
          <w:rtl/>
          <w:lang w:bidi="fa-IR"/>
        </w:rPr>
        <w:t xml:space="preserve">ی قرآنی در مورد یکدلی و محبت متقابل صحابه </w:t>
      </w:r>
      <w:r w:rsidRPr="004A24E7">
        <w:rPr>
          <w:rFonts w:cs="B Lotus" w:hint="cs"/>
          <w:rtl/>
          <w:lang w:bidi="fa-IR"/>
        </w:rPr>
        <w:sym w:font="AGA Arabesque" w:char="F079"/>
      </w:r>
      <w:r w:rsidRPr="004A24E7">
        <w:rPr>
          <w:rFonts w:cs="B Lotus" w:hint="cs"/>
          <w:rtl/>
          <w:lang w:bidi="fa-IR"/>
        </w:rPr>
        <w:t>:</w:t>
      </w:r>
    </w:p>
    <w:p w:rsidR="00CD1523" w:rsidRPr="00CD1523" w:rsidRDefault="004A24E7" w:rsidP="00CD1523">
      <w:pPr>
        <w:ind w:firstLine="284"/>
        <w:jc w:val="both"/>
        <w:rPr>
          <w:rFonts w:cs="B Lotus"/>
          <w:caps/>
          <w:color w:val="004080"/>
          <w:rtl/>
        </w:rPr>
      </w:pPr>
      <w:r w:rsidRPr="004A24E7">
        <w:rPr>
          <w:rFonts w:cs="B Lotus" w:hint="cs"/>
          <w:b/>
          <w:bCs/>
          <w:rtl/>
          <w:lang w:bidi="fa-IR"/>
        </w:rPr>
        <w:t>آیه</w:t>
      </w:r>
      <w:r w:rsidRPr="004A24E7">
        <w:rPr>
          <w:rFonts w:cs="B Lotus" w:hint="eastAsia"/>
          <w:b/>
          <w:bCs/>
          <w:rtl/>
          <w:lang w:bidi="fa-IR"/>
        </w:rPr>
        <w:t>‌</w:t>
      </w:r>
      <w:r w:rsidRPr="004A24E7">
        <w:rPr>
          <w:rFonts w:cs="B Lotus" w:hint="cs"/>
          <w:b/>
          <w:bCs/>
          <w:rtl/>
          <w:lang w:bidi="fa-IR"/>
        </w:rPr>
        <w:t>ی اول</w:t>
      </w:r>
      <w:r w:rsidRPr="004A24E7">
        <w:rPr>
          <w:rFonts w:cs="B Lotus" w:hint="cs"/>
          <w:rtl/>
          <w:lang w:bidi="fa-IR"/>
        </w:rPr>
        <w:t>:</w:t>
      </w:r>
      <w:r w:rsidR="00385F6C">
        <w:rPr>
          <w:rFonts w:cs="B Lotus" w:hint="cs"/>
          <w:rtl/>
          <w:lang w:bidi="fa-IR"/>
        </w:rPr>
        <w:t xml:space="preserve"> </w:t>
      </w:r>
      <w:r w:rsidR="00385F6C">
        <w:rPr>
          <w:rFonts w:cs="Traditional Arabic" w:hint="cs"/>
          <w:rtl/>
          <w:lang w:bidi="fa-IR"/>
        </w:rPr>
        <w:t>﴿</w:t>
      </w:r>
      <w:r w:rsidR="00CD1523" w:rsidRPr="00F35B96">
        <w:rPr>
          <w:rFonts w:cs="KFGQPC Uthmanic Script HAFS"/>
          <w:color w:val="000000"/>
          <w:rtl/>
        </w:rPr>
        <w:t>إِنَّمَا ٱلۡمُؤۡمِنُونَ إِخۡوَةٞ فَأَصۡلِحُواْ بَيۡنَ أَخَوَيۡكُمۡۚ وَٱتَّقُواْ ٱللَّهَ لَعَلَّكُمۡ تُرۡحَمُونَ ١٠</w:t>
      </w:r>
      <w:r w:rsidR="00385F6C">
        <w:rPr>
          <w:rFonts w:cs="Traditional Arabic" w:hint="cs"/>
          <w:rtl/>
          <w:lang w:bidi="fa-IR"/>
        </w:rPr>
        <w:t>﴾</w:t>
      </w:r>
      <w:r w:rsidR="00385F6C">
        <w:rPr>
          <w:rFonts w:cs="B Lotus" w:hint="cs"/>
          <w:rtl/>
          <w:lang w:bidi="fa-IR"/>
        </w:rPr>
        <w:t xml:space="preserve"> </w:t>
      </w:r>
      <w:r w:rsidR="00385F6C">
        <w:rPr>
          <w:rFonts w:cs="B Lotus" w:hint="cs"/>
          <w:sz w:val="26"/>
          <w:szCs w:val="26"/>
          <w:rtl/>
          <w:lang w:bidi="fa-IR"/>
        </w:rPr>
        <w:t>[</w:t>
      </w:r>
      <w:r w:rsidR="00CD1523">
        <w:rPr>
          <w:rFonts w:cs="B Lotus" w:hint="cs"/>
          <w:sz w:val="26"/>
          <w:szCs w:val="26"/>
          <w:rtl/>
          <w:lang w:bidi="fa-IR"/>
        </w:rPr>
        <w:t>الحجرات: 10</w:t>
      </w:r>
      <w:r w:rsidR="00385F6C">
        <w:rPr>
          <w:rFonts w:cs="B Lotus" w:hint="cs"/>
          <w:sz w:val="26"/>
          <w:szCs w:val="26"/>
          <w:rtl/>
          <w:lang w:bidi="fa-IR"/>
        </w:rPr>
        <w:t>]</w:t>
      </w:r>
      <w:r w:rsidR="00385F6C">
        <w:rPr>
          <w:rFonts w:cs="B Lotus" w:hint="cs"/>
          <w:rtl/>
          <w:lang w:bidi="fa-IR"/>
        </w:rPr>
        <w:t>.</w:t>
      </w:r>
    </w:p>
    <w:p w:rsidR="004A24E7" w:rsidRPr="00CD1523" w:rsidRDefault="004A24E7" w:rsidP="00CD1523">
      <w:pPr>
        <w:ind w:firstLine="284"/>
        <w:jc w:val="both"/>
        <w:rPr>
          <w:rFonts w:cs="B Lotus"/>
          <w:caps/>
          <w:color w:val="004080"/>
          <w:rtl/>
        </w:rPr>
      </w:pPr>
      <w:r>
        <w:rPr>
          <w:rFonts w:ascii="Traditional Arabic" w:hAnsi="Traditional Arabic" w:cs="Traditional Arabic"/>
          <w:rtl/>
        </w:rPr>
        <w:t>«</w:t>
      </w:r>
      <w:r w:rsidRPr="00CD1523">
        <w:rPr>
          <w:rFonts w:cs="B Lotus" w:hint="cs"/>
          <w:sz w:val="26"/>
          <w:szCs w:val="26"/>
          <w:rtl/>
        </w:rPr>
        <w:t>به حقیقت مومنان همه برادر یکدیگرند پس همیشه بین برادران خود صلح دهید و خدا ترس و پرهیزگار باشید باشد که مورد لطف و رحمت الهی گردید</w:t>
      </w:r>
      <w:r>
        <w:rPr>
          <w:rFonts w:ascii="Traditional Arabic" w:hAnsi="Traditional Arabic" w:cs="Traditional Arabic"/>
          <w:rtl/>
        </w:rPr>
        <w:t>»</w:t>
      </w:r>
      <w:r w:rsidRPr="00CD1523">
        <w:rPr>
          <w:rStyle w:val="FootnoteReference"/>
          <w:rFonts w:cs="B Lotus"/>
          <w:b/>
          <w:bCs/>
          <w:sz w:val="24"/>
          <w:szCs w:val="24"/>
          <w:rtl/>
        </w:rPr>
        <w:footnoteReference w:id="6"/>
      </w:r>
      <w:r w:rsidRPr="004A24E7">
        <w:rPr>
          <w:rFonts w:cs="B Lotus" w:hint="cs"/>
          <w:rtl/>
        </w:rPr>
        <w:t>.</w:t>
      </w:r>
    </w:p>
    <w:p w:rsidR="004A24E7" w:rsidRPr="004A24E7" w:rsidRDefault="004A24E7" w:rsidP="00CD1523">
      <w:pPr>
        <w:ind w:firstLine="284"/>
        <w:jc w:val="both"/>
        <w:rPr>
          <w:rFonts w:cs="B Lotus"/>
          <w:rtl/>
        </w:rPr>
      </w:pPr>
      <w:r w:rsidRPr="004A24E7">
        <w:rPr>
          <w:rFonts w:cs="B Lotus" w:hint="cs"/>
          <w:b/>
          <w:bCs/>
          <w:rtl/>
        </w:rPr>
        <w:t>آیه</w:t>
      </w:r>
      <w:r w:rsidRPr="004A24E7">
        <w:rPr>
          <w:rFonts w:cs="B Lotus" w:hint="eastAsia"/>
          <w:b/>
          <w:bCs/>
          <w:rtl/>
        </w:rPr>
        <w:t>‌</w:t>
      </w:r>
      <w:r w:rsidRPr="004A24E7">
        <w:rPr>
          <w:rFonts w:cs="B Lotus" w:hint="cs"/>
          <w:b/>
          <w:bCs/>
          <w:rtl/>
        </w:rPr>
        <w:t>ی دوم</w:t>
      </w:r>
      <w:r w:rsidRPr="004A24E7">
        <w:rPr>
          <w:rFonts w:cs="B Lotus" w:hint="cs"/>
          <w:rtl/>
        </w:rPr>
        <w:t>:</w:t>
      </w:r>
      <w:r w:rsidR="00385F6C">
        <w:rPr>
          <w:rFonts w:cs="B Lotus" w:hint="cs"/>
          <w:rtl/>
        </w:rPr>
        <w:t xml:space="preserve"> </w:t>
      </w:r>
      <w:r w:rsidR="00385F6C">
        <w:rPr>
          <w:rFonts w:cs="Traditional Arabic" w:hint="cs"/>
          <w:rtl/>
          <w:lang w:bidi="fa-IR"/>
        </w:rPr>
        <w:t>﴿</w:t>
      </w:r>
      <w:r w:rsidR="00CD1523" w:rsidRPr="00F35B96">
        <w:rPr>
          <w:rFonts w:cs="KFGQPC Uthmanic Script HAFS"/>
          <w:color w:val="000000"/>
          <w:rtl/>
        </w:rPr>
        <w:t>وَٱعۡتَصِمُواْ بِحَبۡلِ ٱللَّهِ جَمِيع</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ا وَلَا تَفَرَّقُواْۚ وَٱذۡك</w:t>
      </w:r>
      <w:r w:rsidR="00CD1523" w:rsidRPr="00F35B96">
        <w:rPr>
          <w:rFonts w:cs="KFGQPC Uthmanic Script HAFS"/>
          <w:color w:val="000000"/>
          <w:rtl/>
        </w:rPr>
        <w:t>ُرُواْ نِعۡمَتَ ٱللَّهِ عَلَيۡكُمۡ إِذۡ كُنتُمۡ أَعۡدَآء</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 xml:space="preserve"> </w:t>
      </w:r>
      <w:r w:rsidR="00CD1523" w:rsidRPr="00F35B96">
        <w:rPr>
          <w:rFonts w:cs="KFGQPC Uthmanic Script HAFS"/>
          <w:color w:val="000000"/>
          <w:rtl/>
        </w:rPr>
        <w:t>فَأَلَّفَ بَيۡنَ قُلُوبِكُمۡ فَأَصۡبَحۡتُم بِنِعۡمَتِهِۦٓ إِخۡوَٰن</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ا وَكُنتُمۡ عَلَىٰ شَفَا حُفۡرَة</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 xml:space="preserve"> مِّنَ </w:t>
      </w:r>
      <w:r w:rsidR="00CD1523" w:rsidRPr="00F35B96">
        <w:rPr>
          <w:rFonts w:cs="KFGQPC Uthmanic Script HAFS"/>
          <w:color w:val="000000"/>
          <w:rtl/>
        </w:rPr>
        <w:t>ٱلنَّارِ فَأَنقَذَكُم مِّنۡهَاۗ كَذَٰلِكَ يُبَيِّنُ ٱللَّهُ لَكُمۡ ءَايَٰتِهِۦ لَعَلَّكُمۡ تَهۡتَدُونَ ١٠٣</w:t>
      </w:r>
      <w:r w:rsidR="00385F6C">
        <w:rPr>
          <w:rFonts w:cs="Traditional Arabic" w:hint="cs"/>
          <w:rtl/>
          <w:lang w:bidi="fa-IR"/>
        </w:rPr>
        <w:t>﴾</w:t>
      </w:r>
      <w:r w:rsidR="00385F6C">
        <w:rPr>
          <w:rFonts w:cs="B Lotus" w:hint="cs"/>
          <w:rtl/>
          <w:lang w:bidi="fa-IR"/>
        </w:rPr>
        <w:t xml:space="preserve"> </w:t>
      </w:r>
      <w:r w:rsidR="00385F6C">
        <w:rPr>
          <w:rFonts w:cs="B Lotus" w:hint="cs"/>
          <w:sz w:val="26"/>
          <w:szCs w:val="26"/>
          <w:rtl/>
          <w:lang w:bidi="fa-IR"/>
        </w:rPr>
        <w:t>[</w:t>
      </w:r>
      <w:r w:rsidR="00CD1523">
        <w:rPr>
          <w:rFonts w:cs="B Lotus" w:hint="cs"/>
          <w:sz w:val="26"/>
          <w:szCs w:val="26"/>
          <w:rtl/>
          <w:lang w:bidi="fa-IR"/>
        </w:rPr>
        <w:t>آل‌عمران: 103</w:t>
      </w:r>
      <w:r w:rsidR="00385F6C">
        <w:rPr>
          <w:rFonts w:cs="B Lotus" w:hint="cs"/>
          <w:sz w:val="26"/>
          <w:szCs w:val="26"/>
          <w:rtl/>
          <w:lang w:bidi="fa-IR"/>
        </w:rPr>
        <w:t>]</w:t>
      </w:r>
      <w:r w:rsidR="00385F6C">
        <w:rPr>
          <w:rFonts w:cs="B Lotus" w:hint="cs"/>
          <w:rtl/>
          <w:lang w:bidi="fa-IR"/>
        </w:rPr>
        <w:t>.</w:t>
      </w:r>
      <w:r w:rsidR="00CD1523">
        <w:rPr>
          <w:rFonts w:cs="B Lotus" w:hint="cs"/>
          <w:rtl/>
          <w:lang w:bidi="fa-IR"/>
        </w:rPr>
        <w:t xml:space="preserve"> </w:t>
      </w:r>
      <w:r>
        <w:rPr>
          <w:rFonts w:ascii="Traditional Arabic" w:hAnsi="Traditional Arabic" w:cs="Traditional Arabic"/>
          <w:rtl/>
        </w:rPr>
        <w:t>«</w:t>
      </w:r>
      <w:r w:rsidRPr="00385F6C">
        <w:rPr>
          <w:rFonts w:cs="B Lotus" w:hint="cs"/>
          <w:sz w:val="26"/>
          <w:szCs w:val="26"/>
          <w:rtl/>
        </w:rPr>
        <w:t>همگی به ریسمان خدا (دین خدا) چنگ زنید و پراکنده مشوید و بیاد آورید این نعمت خدا را که شما با هم دشمن بودید پس میان دلهای شما الفت داد پس به فضل خداوند با یکدیگر برادر گشتید و در کنار پرتگاهی از آتش بودید خدا شما را نجات داد چنین خداوند آیاتش را برای شما بیان می‌کند باشد که هدایت شوید</w:t>
      </w:r>
      <w:r>
        <w:rPr>
          <w:rFonts w:ascii="Traditional Arabic" w:hAnsi="Traditional Arabic" w:cs="Traditional Arabic"/>
          <w:rtl/>
        </w:rPr>
        <w:t>»</w:t>
      </w:r>
      <w:r w:rsidRPr="004A24E7">
        <w:rPr>
          <w:rFonts w:cs="B Lotus" w:hint="cs"/>
          <w:rtl/>
        </w:rPr>
        <w:t>.</w:t>
      </w:r>
    </w:p>
    <w:p w:rsidR="004A24E7" w:rsidRPr="004A24E7" w:rsidRDefault="004A24E7" w:rsidP="001308CF">
      <w:pPr>
        <w:ind w:firstLine="284"/>
        <w:jc w:val="both"/>
        <w:rPr>
          <w:rFonts w:cs="B Lotus"/>
          <w:rtl/>
        </w:rPr>
      </w:pPr>
      <w:r w:rsidRPr="004A24E7">
        <w:rPr>
          <w:rFonts w:cs="B Lotus" w:hint="cs"/>
          <w:rtl/>
        </w:rPr>
        <w:t>یعنی تفرق در اصول دین حرام است که جمعی معتزلی باشد و جمعی شیعی و امثال آن.</w:t>
      </w:r>
    </w:p>
    <w:p w:rsidR="004A24E7" w:rsidRPr="00CD1523" w:rsidRDefault="004A24E7" w:rsidP="00CD1523">
      <w:pPr>
        <w:ind w:firstLine="284"/>
        <w:jc w:val="both"/>
        <w:rPr>
          <w:rFonts w:cs="B Lotus"/>
          <w:caps/>
          <w:rtl/>
        </w:rPr>
      </w:pPr>
      <w:r w:rsidRPr="004A24E7">
        <w:rPr>
          <w:rFonts w:cs="B Lotus" w:hint="cs"/>
          <w:b/>
          <w:bCs/>
          <w:rtl/>
        </w:rPr>
        <w:t>آیه</w:t>
      </w:r>
      <w:r w:rsidRPr="004A24E7">
        <w:rPr>
          <w:rFonts w:cs="B Lotus" w:hint="eastAsia"/>
          <w:b/>
          <w:bCs/>
          <w:rtl/>
        </w:rPr>
        <w:t>‌</w:t>
      </w:r>
      <w:r w:rsidRPr="004A24E7">
        <w:rPr>
          <w:rFonts w:cs="B Lotus" w:hint="cs"/>
          <w:b/>
          <w:bCs/>
          <w:rtl/>
        </w:rPr>
        <w:t>ی سوم:</w:t>
      </w:r>
      <w:r w:rsidR="00385F6C">
        <w:rPr>
          <w:rFonts w:cs="B Lotus" w:hint="cs"/>
          <w:b/>
          <w:bCs/>
          <w:rtl/>
        </w:rPr>
        <w:t xml:space="preserve"> </w:t>
      </w:r>
      <w:r w:rsidR="00385F6C">
        <w:rPr>
          <w:rFonts w:cs="Traditional Arabic" w:hint="cs"/>
          <w:rtl/>
          <w:lang w:bidi="fa-IR"/>
        </w:rPr>
        <w:t>﴿</w:t>
      </w:r>
      <w:r w:rsidR="00CD1523" w:rsidRPr="00F35B96">
        <w:rPr>
          <w:rFonts w:cs="KFGQPC Uthmanic Script HAFS"/>
          <w:color w:val="000000"/>
          <w:rtl/>
        </w:rPr>
        <w:t>وَإِن يُرِيدُوٓاْ أَن يَخۡدَعُوكَ فَإِنَّ حَسۡبَكَ ٱللَّهُۚ هُوَ ٱلَّذِيٓ أَيَّدَكَ بِنَصۡرِهِۦ وَبِٱلۡمُؤۡمِنِينَ ٦٢ وَأَلَّفَ بَيۡنَ قُلُوبِهِمۡۚ لَوۡ أَنفَقۡتَ مَا فِي ٱلۡأَرۡضِ جَمِيع</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ا مَّآ أَلَّفۡتَ بَيۡنَ قُلُوبِهِمۡ وَلَٰكِنَّ ٱ</w:t>
      </w:r>
      <w:r w:rsidR="00CD1523" w:rsidRPr="00F35B96">
        <w:rPr>
          <w:rFonts w:cs="KFGQPC Uthmanic Script HAFS"/>
          <w:color w:val="000000"/>
          <w:rtl/>
        </w:rPr>
        <w:t>للَّهَ أَلَّفَ بَيۡنَهُمۡۚ إِنَّهُۥ عَزِيزٌ حَكِيم</w:t>
      </w:r>
      <w:r w:rsidR="00CD1523" w:rsidRPr="00F35B96">
        <w:rPr>
          <w:rFonts w:cs="KFGQPC Uthmanic Script HAFS" w:hint="cs"/>
          <w:color w:val="000000"/>
          <w:rtl/>
        </w:rPr>
        <w:t>ٞ ٦٣</w:t>
      </w:r>
      <w:r w:rsidR="00385F6C">
        <w:rPr>
          <w:rFonts w:cs="Traditional Arabic" w:hint="cs"/>
          <w:rtl/>
          <w:lang w:bidi="fa-IR"/>
        </w:rPr>
        <w:t>﴾</w:t>
      </w:r>
      <w:r w:rsidR="00385F6C">
        <w:rPr>
          <w:rFonts w:cs="B Lotus" w:hint="cs"/>
          <w:rtl/>
          <w:lang w:bidi="fa-IR"/>
        </w:rPr>
        <w:t xml:space="preserve"> </w:t>
      </w:r>
      <w:r w:rsidR="00385F6C">
        <w:rPr>
          <w:rFonts w:cs="B Lotus" w:hint="cs"/>
          <w:sz w:val="26"/>
          <w:szCs w:val="26"/>
          <w:rtl/>
          <w:lang w:bidi="fa-IR"/>
        </w:rPr>
        <w:t>[</w:t>
      </w:r>
      <w:r w:rsidR="00CD1523">
        <w:rPr>
          <w:rFonts w:cs="B Lotus" w:hint="cs"/>
          <w:sz w:val="26"/>
          <w:szCs w:val="26"/>
          <w:rtl/>
          <w:lang w:bidi="fa-IR"/>
        </w:rPr>
        <w:t>الأنفال: 62-63</w:t>
      </w:r>
      <w:r w:rsidR="00385F6C">
        <w:rPr>
          <w:rFonts w:cs="B Lotus" w:hint="cs"/>
          <w:sz w:val="26"/>
          <w:szCs w:val="26"/>
          <w:rtl/>
          <w:lang w:bidi="fa-IR"/>
        </w:rPr>
        <w:t>]</w:t>
      </w:r>
      <w:r w:rsidR="00385F6C">
        <w:rPr>
          <w:rFonts w:cs="B Lotus" w:hint="cs"/>
          <w:rtl/>
          <w:lang w:bidi="fa-IR"/>
        </w:rPr>
        <w:t>.</w:t>
      </w:r>
    </w:p>
    <w:p w:rsidR="004A24E7" w:rsidRPr="004A24E7" w:rsidRDefault="004A24E7" w:rsidP="001308CF">
      <w:pPr>
        <w:ind w:firstLine="284"/>
        <w:jc w:val="both"/>
        <w:rPr>
          <w:rFonts w:cs="B Lotus"/>
          <w:b/>
          <w:bCs/>
          <w:rtl/>
        </w:rPr>
      </w:pPr>
      <w:r>
        <w:rPr>
          <w:rFonts w:ascii="Traditional Arabic" w:hAnsi="Traditional Arabic" w:cs="Traditional Arabic"/>
          <w:rtl/>
        </w:rPr>
        <w:t>«</w:t>
      </w:r>
      <w:r w:rsidRPr="00385F6C">
        <w:rPr>
          <w:rFonts w:cs="B Lotus" w:hint="cs"/>
          <w:sz w:val="26"/>
          <w:szCs w:val="26"/>
          <w:rtl/>
        </w:rPr>
        <w:t>اوست که به نصرت خود و یاری مومنان تو را موید و منصور گرداند و الفت داد دلهای مومنان را دلهایی که اگر تو با تمام ثروت روی زمین می‌خواستی الفت دهی نتوانستی لیکن خدا تألیف قلوب آنها کرد که او بر هر کار مقتدر داناست</w:t>
      </w:r>
      <w:r>
        <w:rPr>
          <w:rFonts w:ascii="Traditional Arabic" w:hAnsi="Traditional Arabic" w:cs="Traditional Arabic"/>
          <w:rtl/>
        </w:rPr>
        <w:t>»</w:t>
      </w:r>
      <w:r w:rsidRPr="004A24E7">
        <w:rPr>
          <w:rFonts w:cs="B Lotus" w:hint="cs"/>
          <w:rtl/>
        </w:rPr>
        <w:t>.</w:t>
      </w:r>
    </w:p>
    <w:p w:rsidR="004A24E7" w:rsidRPr="00CD1523" w:rsidRDefault="004A24E7" w:rsidP="00CD1523">
      <w:pPr>
        <w:ind w:firstLine="284"/>
        <w:jc w:val="both"/>
        <w:rPr>
          <w:rFonts w:cs="B Lotus"/>
          <w:caps/>
          <w:color w:val="004080"/>
          <w:rtl/>
        </w:rPr>
      </w:pPr>
      <w:r w:rsidRPr="004A24E7">
        <w:rPr>
          <w:rFonts w:cs="B Lotus" w:hint="cs"/>
          <w:b/>
          <w:bCs/>
          <w:rtl/>
        </w:rPr>
        <w:t xml:space="preserve"> آیه</w:t>
      </w:r>
      <w:r w:rsidRPr="004A24E7">
        <w:rPr>
          <w:rFonts w:cs="B Lotus" w:hint="eastAsia"/>
          <w:b/>
          <w:bCs/>
          <w:rtl/>
        </w:rPr>
        <w:t>‌</w:t>
      </w:r>
      <w:r w:rsidRPr="004A24E7">
        <w:rPr>
          <w:rFonts w:cs="B Lotus" w:hint="cs"/>
          <w:b/>
          <w:bCs/>
          <w:rtl/>
        </w:rPr>
        <w:t>ی چهارم:</w:t>
      </w:r>
      <w:r w:rsidR="00385F6C" w:rsidRPr="00CD1523">
        <w:rPr>
          <w:rFonts w:cs="B Lotus" w:hint="cs"/>
          <w:caps/>
          <w:color w:val="000000"/>
          <w:rtl/>
        </w:rPr>
        <w:t xml:space="preserve"> </w:t>
      </w:r>
      <w:r w:rsidR="00385F6C">
        <w:rPr>
          <w:rFonts w:cs="Traditional Arabic" w:hint="cs"/>
          <w:rtl/>
          <w:lang w:bidi="fa-IR"/>
        </w:rPr>
        <w:t>﴿</w:t>
      </w:r>
      <w:r w:rsidR="00CD1523" w:rsidRPr="00F35B96">
        <w:rPr>
          <w:rFonts w:cs="KFGQPC Uthmanic Script HAFS"/>
          <w:color w:val="000000"/>
          <w:rtl/>
        </w:rPr>
        <w:t>إِنَّ ٱلَّذِينَ ءَامَنُواْ وَهَاجَرُواْ وَجَٰهَدُواْ بِأَمۡوَٰلِهِمۡ وَأَنفُسِهِمۡ فِي سَبِيلِ ٱللَّهِ وَٱلَّذِينَ ءَاوَواْ وَّنَصَرُوٓاْ أُوْلَٰٓئِكَ بَعۡضُهُمۡ أَوۡلِيَآءُ بَعۡض</w:t>
      </w:r>
      <w:r w:rsidR="00CD1523" w:rsidRPr="00F35B96">
        <w:rPr>
          <w:rFonts w:ascii="Jameel Noori Nastaleeq" w:hAnsi="Jameel Noori Nastaleeq" w:cs="KFGQPC Uthmanic Script HAFS" w:hint="cs"/>
          <w:color w:val="000000"/>
          <w:rtl/>
        </w:rPr>
        <w:t>ٖ</w:t>
      </w:r>
      <w:r w:rsidR="00385F6C">
        <w:rPr>
          <w:rFonts w:cs="Traditional Arabic" w:hint="cs"/>
          <w:rtl/>
          <w:lang w:bidi="fa-IR"/>
        </w:rPr>
        <w:t>﴾</w:t>
      </w:r>
      <w:r w:rsidR="00385F6C">
        <w:rPr>
          <w:rFonts w:cs="B Lotus" w:hint="cs"/>
          <w:rtl/>
          <w:lang w:bidi="fa-IR"/>
        </w:rPr>
        <w:t xml:space="preserve"> </w:t>
      </w:r>
      <w:r w:rsidR="00385F6C">
        <w:rPr>
          <w:rFonts w:cs="B Lotus" w:hint="cs"/>
          <w:sz w:val="26"/>
          <w:szCs w:val="26"/>
          <w:rtl/>
          <w:lang w:bidi="fa-IR"/>
        </w:rPr>
        <w:t>[</w:t>
      </w:r>
      <w:r w:rsidR="00CD1523">
        <w:rPr>
          <w:rFonts w:cs="B Lotus" w:hint="cs"/>
          <w:sz w:val="26"/>
          <w:szCs w:val="26"/>
          <w:rtl/>
          <w:lang w:bidi="fa-IR"/>
        </w:rPr>
        <w:t>الأنفال: 72</w:t>
      </w:r>
      <w:r w:rsidR="00385F6C">
        <w:rPr>
          <w:rFonts w:cs="B Lotus" w:hint="cs"/>
          <w:sz w:val="26"/>
          <w:szCs w:val="26"/>
          <w:rtl/>
          <w:lang w:bidi="fa-IR"/>
        </w:rPr>
        <w:t>]</w:t>
      </w:r>
      <w:r w:rsidR="00385F6C">
        <w:rPr>
          <w:rFonts w:cs="B Lotus" w:hint="cs"/>
          <w:rtl/>
          <w:lang w:bidi="fa-IR"/>
        </w:rPr>
        <w:t>.</w:t>
      </w:r>
    </w:p>
    <w:p w:rsidR="004A24E7" w:rsidRPr="004A24E7" w:rsidRDefault="004A24E7" w:rsidP="001308CF">
      <w:pPr>
        <w:ind w:firstLine="284"/>
        <w:jc w:val="both"/>
        <w:rPr>
          <w:rFonts w:cs="B Lotus"/>
          <w:rtl/>
        </w:rPr>
      </w:pPr>
      <w:r>
        <w:rPr>
          <w:rFonts w:ascii="Traditional Arabic" w:hAnsi="Traditional Arabic" w:cs="Traditional Arabic"/>
          <w:rtl/>
        </w:rPr>
        <w:t>«</w:t>
      </w:r>
      <w:r w:rsidRPr="00385F6C">
        <w:rPr>
          <w:rFonts w:cs="B Lotus" w:hint="cs"/>
          <w:sz w:val="26"/>
          <w:szCs w:val="26"/>
          <w:rtl/>
        </w:rPr>
        <w:t>به خدا ایمان آوردند و از وطن خود هجرت نمودند و در راه خدا با مال و جانشان کوشش و فداکاری کردند و هم آنانکه به مهاجرین منزل دادند و یاری کردند، آنها دوستدار یکدیگرند</w:t>
      </w:r>
      <w:r>
        <w:rPr>
          <w:rFonts w:ascii="Traditional Arabic" w:hAnsi="Traditional Arabic" w:cs="Traditional Arabic"/>
          <w:rtl/>
        </w:rPr>
        <w:t>»</w:t>
      </w:r>
      <w:r w:rsidRPr="004A24E7">
        <w:rPr>
          <w:rFonts w:cs="B Lotus" w:hint="cs"/>
          <w:rtl/>
        </w:rPr>
        <w:t>.</w:t>
      </w:r>
    </w:p>
    <w:p w:rsidR="004A24E7" w:rsidRPr="00CD1523" w:rsidRDefault="004A24E7" w:rsidP="00CD1523">
      <w:pPr>
        <w:ind w:firstLine="284"/>
        <w:jc w:val="both"/>
        <w:rPr>
          <w:rFonts w:cs="B Lotus"/>
          <w:caps/>
          <w:color w:val="004080"/>
          <w:rtl/>
          <w:lang w:bidi="fa-IR"/>
        </w:rPr>
      </w:pPr>
      <w:r w:rsidRPr="004A24E7">
        <w:rPr>
          <w:rFonts w:cs="B Lotus" w:hint="cs"/>
          <w:b/>
          <w:bCs/>
          <w:rtl/>
        </w:rPr>
        <w:t>آیه</w:t>
      </w:r>
      <w:r w:rsidRPr="004A24E7">
        <w:rPr>
          <w:rFonts w:cs="B Lotus" w:hint="eastAsia"/>
          <w:b/>
          <w:bCs/>
          <w:rtl/>
        </w:rPr>
        <w:t>‌</w:t>
      </w:r>
      <w:r w:rsidRPr="004A24E7">
        <w:rPr>
          <w:rFonts w:cs="B Lotus" w:hint="cs"/>
          <w:b/>
          <w:bCs/>
          <w:rtl/>
        </w:rPr>
        <w:t>ی پنجم:</w:t>
      </w:r>
      <w:r w:rsidR="00385F6C">
        <w:rPr>
          <w:rFonts w:cs="B Lotus" w:hint="cs"/>
          <w:b/>
          <w:bCs/>
          <w:rtl/>
        </w:rPr>
        <w:t xml:space="preserve"> </w:t>
      </w:r>
      <w:r w:rsidR="00385F6C">
        <w:rPr>
          <w:rFonts w:cs="Traditional Arabic" w:hint="cs"/>
          <w:rtl/>
          <w:lang w:bidi="fa-IR"/>
        </w:rPr>
        <w:t>﴿</w:t>
      </w:r>
      <w:r w:rsidR="00CD1523" w:rsidRPr="00F35B96">
        <w:rPr>
          <w:rFonts w:cs="KFGQPC Uthmanic Script HAFS"/>
          <w:color w:val="000000"/>
          <w:rtl/>
        </w:rPr>
        <w:t>م</w:t>
      </w:r>
      <w:r w:rsidR="00CD1523" w:rsidRPr="00F35B96">
        <w:rPr>
          <w:rFonts w:cs="KFGQPC Uthmanic Script HAFS" w:hint="cs"/>
          <w:color w:val="000000"/>
          <w:rtl/>
        </w:rPr>
        <w:t>ّ</w:t>
      </w:r>
      <w:r w:rsidR="00CD1523" w:rsidRPr="00F35B96">
        <w:rPr>
          <w:rFonts w:cs="KFGQPC Uthmanic Script HAFS"/>
          <w:color w:val="000000"/>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00385F6C">
        <w:rPr>
          <w:rFonts w:cs="Traditional Arabic" w:hint="cs"/>
          <w:rtl/>
          <w:lang w:bidi="fa-IR"/>
        </w:rPr>
        <w:t>﴾</w:t>
      </w:r>
      <w:r w:rsidR="00385F6C">
        <w:rPr>
          <w:rFonts w:cs="B Lotus" w:hint="cs"/>
          <w:rtl/>
          <w:lang w:bidi="fa-IR"/>
        </w:rPr>
        <w:t xml:space="preserve"> </w:t>
      </w:r>
      <w:r w:rsidR="00385F6C">
        <w:rPr>
          <w:rFonts w:cs="B Lotus" w:hint="cs"/>
          <w:sz w:val="26"/>
          <w:szCs w:val="26"/>
          <w:rtl/>
          <w:lang w:bidi="fa-IR"/>
        </w:rPr>
        <w:t>[</w:t>
      </w:r>
      <w:r w:rsidR="00CD1523">
        <w:rPr>
          <w:rFonts w:cs="B Lotus" w:hint="cs"/>
          <w:sz w:val="26"/>
          <w:szCs w:val="26"/>
          <w:rtl/>
          <w:lang w:bidi="fa-IR"/>
        </w:rPr>
        <w:t>الفتح: 29</w:t>
      </w:r>
      <w:r w:rsidR="00385F6C">
        <w:rPr>
          <w:rFonts w:cs="B Lotus" w:hint="cs"/>
          <w:sz w:val="26"/>
          <w:szCs w:val="26"/>
          <w:rtl/>
          <w:lang w:bidi="fa-IR"/>
        </w:rPr>
        <w:t>]</w:t>
      </w:r>
      <w:r w:rsidR="00385F6C">
        <w:rPr>
          <w:rFonts w:cs="B Lotus" w:hint="cs"/>
          <w:rtl/>
          <w:lang w:bidi="fa-IR"/>
        </w:rPr>
        <w:t>.</w:t>
      </w:r>
    </w:p>
    <w:p w:rsidR="004A24E7" w:rsidRPr="004A24E7" w:rsidRDefault="004A24E7" w:rsidP="001308CF">
      <w:pPr>
        <w:ind w:firstLine="284"/>
        <w:jc w:val="both"/>
        <w:rPr>
          <w:rFonts w:cs="B Lotus"/>
          <w:rtl/>
          <w:lang w:bidi="fa-IR"/>
        </w:rPr>
      </w:pPr>
      <w:r>
        <w:rPr>
          <w:rFonts w:ascii="Traditional Arabic" w:hAnsi="Traditional Arabic" w:cs="Traditional Arabic"/>
          <w:rtl/>
          <w:lang w:bidi="fa-IR"/>
        </w:rPr>
        <w:t>«</w:t>
      </w:r>
      <w:r w:rsidRPr="00385F6C">
        <w:rPr>
          <w:rFonts w:cs="B Lotus" w:hint="cs"/>
          <w:sz w:val="26"/>
          <w:szCs w:val="26"/>
          <w:rtl/>
          <w:lang w:bidi="fa-IR"/>
        </w:rPr>
        <w:t>محمد فرستاده‌ی خداست و همراهانش بر کافران دل سخت و با یگدیگر مهربانند آنان را در حال رکوع و سجود بنگری که فضل و رحمت خدا و خشنودی او را به دعا می‌طلبند بر رخسارشان از اثر سجده نشانها پدیدار است این در کتاب تورات و انجیل است که مثل حالشان بدانه‌ای ماند که چون نخست سر از خاک بر آرد شاخه‌ای ضعیف باشد پس از آن قوت یابد تا قوی گردد و بر ساق خود محکم بایستد که دهقانان در تماشای آن حیران مانند تا کافران عالم را از قدرت خود به خشم آرند خدا وعده فرموده که هرکس از آنها نیکوکار شود گناهان ببخشد و اجر عظیم عطا کند</w:t>
      </w:r>
      <w:r>
        <w:rPr>
          <w:rFonts w:ascii="Traditional Arabic" w:hAnsi="Traditional Arabic" w:cs="Traditional Arabic"/>
          <w:rtl/>
          <w:lang w:bidi="fa-IR"/>
        </w:rPr>
        <w:t>»</w:t>
      </w:r>
      <w:r w:rsidRPr="004A24E7">
        <w:rPr>
          <w:rFonts w:cs="B Lotus" w:hint="cs"/>
          <w:rtl/>
          <w:lang w:bidi="fa-IR"/>
        </w:rPr>
        <w:t xml:space="preserve">. </w:t>
      </w:r>
    </w:p>
    <w:p w:rsidR="004A24E7" w:rsidRPr="00385F6C" w:rsidRDefault="004A24E7" w:rsidP="001308CF">
      <w:pPr>
        <w:ind w:firstLine="284"/>
        <w:jc w:val="both"/>
        <w:rPr>
          <w:rFonts w:cs="B Lotus"/>
          <w:b/>
          <w:bCs/>
          <w:rtl/>
          <w:lang w:bidi="fa-IR"/>
        </w:rPr>
      </w:pPr>
      <w:r w:rsidRPr="00385F6C">
        <w:rPr>
          <w:rFonts w:cs="B Lotus" w:hint="cs"/>
          <w:b/>
          <w:bCs/>
          <w:rtl/>
          <w:lang w:bidi="fa-IR"/>
        </w:rPr>
        <w:t>شروع مقصد</w:t>
      </w:r>
    </w:p>
    <w:p w:rsidR="004A24E7" w:rsidRPr="004A24E7" w:rsidRDefault="004A24E7" w:rsidP="001308CF">
      <w:pPr>
        <w:ind w:firstLine="284"/>
        <w:jc w:val="both"/>
        <w:rPr>
          <w:rFonts w:cs="B Lotus"/>
          <w:rtl/>
          <w:lang w:bidi="fa-IR"/>
        </w:rPr>
      </w:pPr>
      <w:r w:rsidRPr="004A24E7">
        <w:rPr>
          <w:rFonts w:cs="B Lotus" w:hint="cs"/>
          <w:rtl/>
          <w:lang w:bidi="fa-IR"/>
        </w:rPr>
        <w:t>اکنون به هدف اصلی</w:t>
      </w:r>
      <w:r>
        <w:rPr>
          <w:rFonts w:cs="B Lotus" w:hint="cs"/>
          <w:rtl/>
          <w:lang w:bidi="fa-IR"/>
        </w:rPr>
        <w:t xml:space="preserve"> می‌</w:t>
      </w:r>
      <w:r w:rsidRPr="004A24E7">
        <w:rPr>
          <w:rFonts w:cs="B Lotus" w:hint="cs"/>
          <w:rtl/>
          <w:lang w:bidi="fa-IR"/>
        </w:rPr>
        <w:t xml:space="preserve">پردازیم که مشتمل است بر اثبات تعلقات و روابط بین سیدنا عمر فاروق </w:t>
      </w:r>
      <w:r w:rsidRPr="004A24E7">
        <w:rPr>
          <w:rFonts w:cs="B Lotus" w:hint="cs"/>
          <w:rtl/>
          <w:lang w:bidi="fa-IR"/>
        </w:rPr>
        <w:sym w:font="AGA Arabesque" w:char="F074"/>
      </w:r>
      <w:r w:rsidRPr="004A24E7">
        <w:rPr>
          <w:rFonts w:cs="B Lotus" w:hint="cs"/>
          <w:rtl/>
          <w:lang w:bidi="fa-IR"/>
        </w:rPr>
        <w:t xml:space="preserve"> و سیدنا علی مرتضی </w:t>
      </w:r>
      <w:r w:rsidRPr="004A24E7">
        <w:rPr>
          <w:rFonts w:cs="B Lotus" w:hint="cs"/>
          <w:rtl/>
          <w:lang w:bidi="fa-IR"/>
        </w:rPr>
        <w:sym w:font="AGA Arabesque" w:char="F074"/>
      </w:r>
      <w:r w:rsidRPr="004A24E7">
        <w:rPr>
          <w:rFonts w:cs="B Lotus" w:hint="cs"/>
          <w:rtl/>
          <w:lang w:bidi="fa-IR"/>
        </w:rPr>
        <w:t xml:space="preserve"> با بیان پنج امر که حیثیت شواهد تاریخی این حقیقت را دارند و از کتب روایات و تاریخ جمع آوری شده</w:t>
      </w:r>
      <w:r>
        <w:rPr>
          <w:rFonts w:cs="B Lotus" w:hint="cs"/>
          <w:rtl/>
          <w:lang w:bidi="fa-IR"/>
        </w:rPr>
        <w:t>‌اند</w:t>
      </w:r>
      <w:r w:rsidRPr="004A24E7">
        <w:rPr>
          <w:rFonts w:cs="B Lotus" w:hint="cs"/>
          <w:rtl/>
          <w:lang w:bidi="fa-IR"/>
        </w:rPr>
        <w:t>. پس از بیان آنها در پایان کتاب چند شبهه و جواب آنها نیز نوشته</w:t>
      </w:r>
      <w:r>
        <w:rPr>
          <w:rFonts w:cs="B Lotus" w:hint="cs"/>
          <w:rtl/>
          <w:lang w:bidi="fa-IR"/>
        </w:rPr>
        <w:t xml:space="preserve"> می‌</w:t>
      </w:r>
      <w:r w:rsidRPr="004A24E7">
        <w:rPr>
          <w:rFonts w:cs="B Lotus" w:hint="cs"/>
          <w:rtl/>
          <w:lang w:bidi="fa-IR"/>
        </w:rPr>
        <w:t>شود.</w:t>
      </w:r>
    </w:p>
    <w:p w:rsidR="004A24E7" w:rsidRPr="004A24E7" w:rsidRDefault="004A24E7" w:rsidP="001308CF">
      <w:pPr>
        <w:ind w:firstLine="284"/>
        <w:jc w:val="both"/>
        <w:rPr>
          <w:rFonts w:cs="B Lotus"/>
          <w:b/>
          <w:bCs/>
          <w:rtl/>
          <w:lang w:bidi="fa-IR"/>
        </w:rPr>
      </w:pPr>
      <w:r w:rsidRPr="004A24E7">
        <w:rPr>
          <w:rFonts w:cs="B Lotus" w:hint="cs"/>
          <w:b/>
          <w:bCs/>
          <w:rtl/>
          <w:lang w:bidi="fa-IR"/>
        </w:rPr>
        <w:t>امر اول:</w:t>
      </w:r>
    </w:p>
    <w:p w:rsidR="004A24E7" w:rsidRPr="004A24E7" w:rsidRDefault="004A24E7" w:rsidP="001308CF">
      <w:pPr>
        <w:ind w:firstLine="284"/>
        <w:jc w:val="both"/>
        <w:rPr>
          <w:rFonts w:cs="B Lotus"/>
          <w:rtl/>
          <w:lang w:bidi="fa-IR"/>
        </w:rPr>
      </w:pPr>
      <w:r w:rsidRPr="004A24E7">
        <w:rPr>
          <w:rFonts w:cs="B Lotus" w:hint="cs"/>
          <w:rtl/>
          <w:lang w:bidi="fa-IR"/>
        </w:rPr>
        <w:t>این امر بین مردم مسلّم است که برقراری ازدواج در میان دو شخص از طرفی به شرط وجود اعتماد و وثوق متقابل</w:t>
      </w:r>
      <w:r>
        <w:rPr>
          <w:rFonts w:cs="B Lotus" w:hint="cs"/>
          <w:rtl/>
          <w:lang w:bidi="fa-IR"/>
        </w:rPr>
        <w:t xml:space="preserve"> می‌</w:t>
      </w:r>
      <w:r w:rsidRPr="004A24E7">
        <w:rPr>
          <w:rFonts w:cs="B Lotus" w:hint="cs"/>
          <w:rtl/>
          <w:lang w:bidi="fa-IR"/>
        </w:rPr>
        <w:t>شود و از طرف دیگر این تعلق رابطه</w:t>
      </w:r>
      <w:r>
        <w:rPr>
          <w:rFonts w:cs="B Lotus" w:hint="cs"/>
          <w:rtl/>
          <w:lang w:bidi="fa-IR"/>
        </w:rPr>
        <w:t xml:space="preserve">‌ی </w:t>
      </w:r>
      <w:r w:rsidRPr="004A24E7">
        <w:rPr>
          <w:rFonts w:cs="B Lotus" w:hint="cs"/>
          <w:rtl/>
          <w:lang w:bidi="fa-IR"/>
        </w:rPr>
        <w:t>گذشته را مضبوط</w:t>
      </w:r>
      <w:r>
        <w:rPr>
          <w:rFonts w:cs="B Lotus" w:hint="cs"/>
          <w:rtl/>
          <w:lang w:bidi="fa-IR"/>
        </w:rPr>
        <w:t>‌تر می‌</w:t>
      </w:r>
      <w:r w:rsidRPr="004A24E7">
        <w:rPr>
          <w:rFonts w:cs="B Lotus" w:hint="cs"/>
          <w:rtl/>
          <w:lang w:bidi="fa-IR"/>
        </w:rPr>
        <w:t xml:space="preserve">کند. به مقتضای این اصل مدنی و اخلاقی حضرت عمر بن خطاب </w:t>
      </w:r>
      <w:r w:rsidRPr="004A24E7">
        <w:rPr>
          <w:rFonts w:cs="B Lotus" w:hint="cs"/>
          <w:rtl/>
          <w:lang w:bidi="fa-IR"/>
        </w:rPr>
        <w:sym w:font="AGA Arabesque" w:char="F074"/>
      </w:r>
      <w:r w:rsidRPr="004A24E7">
        <w:rPr>
          <w:rFonts w:cs="B Lotus" w:hint="cs"/>
          <w:rtl/>
          <w:lang w:bidi="fa-IR"/>
        </w:rPr>
        <w:t xml:space="preserve"> از حضرت علی مرتضی </w:t>
      </w:r>
      <w:r w:rsidRPr="004A24E7">
        <w:rPr>
          <w:rFonts w:cs="B Lotus" w:hint="cs"/>
          <w:rtl/>
          <w:lang w:bidi="fa-IR"/>
        </w:rPr>
        <w:sym w:font="AGA Arabesque" w:char="F074"/>
      </w:r>
      <w:r w:rsidRPr="004A24E7">
        <w:rPr>
          <w:rFonts w:cs="B Lotus" w:hint="cs"/>
          <w:rtl/>
          <w:lang w:bidi="fa-IR"/>
        </w:rPr>
        <w:t xml:space="preserve"> دخترش ام کلثوم </w:t>
      </w:r>
      <w:r w:rsidR="00711E9F">
        <w:rPr>
          <w:rFonts w:cs="CTraditional Arabic" w:hint="cs"/>
          <w:rtl/>
          <w:lang w:bidi="fa-IR"/>
        </w:rPr>
        <w:t>ل</w:t>
      </w:r>
      <w:r w:rsidRPr="004A24E7">
        <w:rPr>
          <w:rFonts w:cs="B Lotus" w:hint="cs"/>
          <w:rtl/>
          <w:lang w:bidi="fa-IR"/>
        </w:rPr>
        <w:t xml:space="preserve"> را خواستگاری نمود و آن حضرت </w:t>
      </w:r>
      <w:r w:rsidRPr="004A24E7">
        <w:rPr>
          <w:rFonts w:cs="B Lotus" w:hint="cs"/>
          <w:rtl/>
          <w:lang w:bidi="fa-IR"/>
        </w:rPr>
        <w:sym w:font="AGA Arabesque" w:char="F074"/>
      </w:r>
      <w:r w:rsidRPr="004A24E7">
        <w:rPr>
          <w:rFonts w:cs="B Lotus" w:hint="cs"/>
          <w:rtl/>
          <w:lang w:bidi="fa-IR"/>
        </w:rPr>
        <w:t xml:space="preserve"> به شوق و رضامندی، عزیزه</w:t>
      </w:r>
      <w:r w:rsidR="00711E9F">
        <w:rPr>
          <w:rFonts w:cs="B Lotus" w:hint="cs"/>
          <w:rtl/>
          <w:lang w:bidi="fa-IR"/>
        </w:rPr>
        <w:t xml:space="preserve">‌اش </w:t>
      </w:r>
      <w:r w:rsidRPr="004A24E7">
        <w:rPr>
          <w:rFonts w:cs="B Lotus" w:hint="cs"/>
          <w:rtl/>
          <w:lang w:bidi="fa-IR"/>
        </w:rPr>
        <w:t xml:space="preserve">را به نکاح او در آورد و در این میان هیچ گونه جبر و قهر و تشددی پیش نیامد. در آن هنگام فاروق اعظم </w:t>
      </w:r>
      <w:r w:rsidRPr="004A24E7">
        <w:rPr>
          <w:rFonts w:cs="B Lotus" w:hint="cs"/>
          <w:rtl/>
          <w:lang w:bidi="fa-IR"/>
        </w:rPr>
        <w:sym w:font="AGA Arabesque" w:char="F074"/>
      </w:r>
      <w:r w:rsidRPr="004A24E7">
        <w:rPr>
          <w:rFonts w:cs="B Lotus" w:hint="cs"/>
          <w:rtl/>
          <w:lang w:bidi="fa-IR"/>
        </w:rPr>
        <w:t xml:space="preserve"> مسرت قلبی خویش را اظهار کرد و ارشاد گرامی آن حضرت</w:t>
      </w:r>
      <w:r w:rsidR="00CD1523">
        <w:rPr>
          <w:rFonts w:cs="B Lotus" w:hint="cs"/>
          <w:rtl/>
          <w:lang w:bidi="fa-IR"/>
        </w:rPr>
        <w:t xml:space="preserve"> </w:t>
      </w:r>
      <w:r>
        <w:rPr>
          <w:rFonts w:cs="CTraditional Arabic" w:hint="cs"/>
          <w:rtl/>
          <w:lang w:bidi="fa-IR"/>
        </w:rPr>
        <w:t>ص</w:t>
      </w:r>
      <w:r w:rsidR="00CD1523">
        <w:rPr>
          <w:rFonts w:cs="B Lotus" w:hint="cs"/>
          <w:rtl/>
          <w:lang w:bidi="fa-IR"/>
        </w:rPr>
        <w:t xml:space="preserve"> </w:t>
      </w:r>
      <w:r w:rsidRPr="004A24E7">
        <w:rPr>
          <w:rFonts w:cs="B Lotus" w:hint="cs"/>
          <w:rtl/>
          <w:lang w:bidi="fa-IR"/>
        </w:rPr>
        <w:t xml:space="preserve">را متذکر شدند که خودش از رسول الله </w:t>
      </w:r>
      <w:r>
        <w:rPr>
          <w:rFonts w:cs="CTraditional Arabic" w:hint="cs"/>
          <w:rtl/>
          <w:lang w:bidi="fa-IR"/>
        </w:rPr>
        <w:t>ص</w:t>
      </w:r>
      <w:r w:rsidRPr="004A24E7">
        <w:rPr>
          <w:rFonts w:cs="B Lotus" w:hint="cs"/>
          <w:rtl/>
          <w:lang w:bidi="fa-IR"/>
        </w:rPr>
        <w:t xml:space="preserve"> شنیده بود که فرمودند: «روز قیامت تمام تعلقات</w:t>
      </w:r>
      <w:r w:rsidR="00CD1523">
        <w:rPr>
          <w:rFonts w:cs="B Lotus" w:hint="cs"/>
          <w:rtl/>
          <w:lang w:bidi="fa-IR"/>
        </w:rPr>
        <w:t xml:space="preserve"> </w:t>
      </w:r>
      <w:r w:rsidRPr="004A24E7">
        <w:rPr>
          <w:rFonts w:cs="B Lotus" w:hint="cs"/>
          <w:rtl/>
          <w:lang w:bidi="fa-IR"/>
        </w:rPr>
        <w:t>سببی و نسبی</w:t>
      </w:r>
      <w:r w:rsidR="00CD1523">
        <w:rPr>
          <w:rFonts w:cs="B Lotus" w:hint="cs"/>
          <w:rtl/>
          <w:lang w:bidi="fa-IR"/>
        </w:rPr>
        <w:t xml:space="preserve"> </w:t>
      </w:r>
      <w:r w:rsidRPr="004A24E7">
        <w:rPr>
          <w:rFonts w:cs="B Lotus" w:hint="cs"/>
          <w:rtl/>
          <w:lang w:bidi="fa-IR"/>
        </w:rPr>
        <w:t>قطع</w:t>
      </w:r>
      <w:r>
        <w:rPr>
          <w:rFonts w:cs="B Lotus" w:hint="cs"/>
          <w:rtl/>
          <w:lang w:bidi="fa-IR"/>
        </w:rPr>
        <w:t xml:space="preserve"> می‌</w:t>
      </w:r>
      <w:r w:rsidRPr="004A24E7">
        <w:rPr>
          <w:rFonts w:cs="B Lotus" w:hint="cs"/>
          <w:rtl/>
          <w:lang w:bidi="fa-IR"/>
        </w:rPr>
        <w:t>شوند مگر رشته</w:t>
      </w:r>
      <w:r w:rsidR="00385F6C">
        <w:rPr>
          <w:rFonts w:cs="B Lotus" w:hint="cs"/>
          <w:rtl/>
          <w:lang w:bidi="fa-IR"/>
        </w:rPr>
        <w:t xml:space="preserve"> و انتسابی که با خاندان من باشد</w:t>
      </w:r>
      <w:r w:rsidRPr="004A24E7">
        <w:rPr>
          <w:rFonts w:cs="B Lotus" w:hint="cs"/>
          <w:rtl/>
          <w:lang w:bidi="fa-IR"/>
        </w:rPr>
        <w:t>»</w:t>
      </w:r>
      <w:r w:rsidR="00385F6C">
        <w:rPr>
          <w:rFonts w:cs="B Lotus" w:hint="cs"/>
          <w:rtl/>
          <w:lang w:bidi="fa-IR"/>
        </w:rPr>
        <w:t>.</w:t>
      </w:r>
      <w:r w:rsidRPr="004A24E7">
        <w:rPr>
          <w:rFonts w:cs="B Lotus" w:hint="cs"/>
          <w:rtl/>
          <w:lang w:bidi="fa-IR"/>
        </w:rPr>
        <w:t xml:space="preserve"> و پس از بیان حدیث فرمودند: آرزوی قلبی من است که برای من نسبتی با خانواده</w:t>
      </w:r>
      <w:r>
        <w:rPr>
          <w:rFonts w:cs="B Lotus" w:hint="cs"/>
          <w:rtl/>
          <w:lang w:bidi="fa-IR"/>
        </w:rPr>
        <w:t xml:space="preserve">‌ی </w:t>
      </w:r>
      <w:r w:rsidRPr="004A24E7">
        <w:rPr>
          <w:rFonts w:cs="B Lotus" w:hint="cs"/>
          <w:rtl/>
          <w:lang w:bidi="fa-IR"/>
        </w:rPr>
        <w:t xml:space="preserve">نبی کریم </w:t>
      </w:r>
      <w:r>
        <w:rPr>
          <w:rFonts w:cs="CTraditional Arabic" w:hint="cs"/>
          <w:rtl/>
          <w:lang w:bidi="fa-IR"/>
        </w:rPr>
        <w:t>ص</w:t>
      </w:r>
      <w:r w:rsidRPr="004A24E7">
        <w:rPr>
          <w:rFonts w:cs="B Lotus" w:hint="cs"/>
          <w:rtl/>
          <w:lang w:bidi="fa-IR"/>
        </w:rPr>
        <w:t xml:space="preserve"> ایجاد شود.</w:t>
      </w:r>
    </w:p>
    <w:p w:rsidR="004A24E7" w:rsidRPr="004A24E7" w:rsidRDefault="004A24E7" w:rsidP="001308CF">
      <w:pPr>
        <w:ind w:firstLine="284"/>
        <w:jc w:val="both"/>
        <w:rPr>
          <w:rFonts w:cs="B Lotus"/>
          <w:rtl/>
          <w:lang w:bidi="fa-IR"/>
        </w:rPr>
      </w:pPr>
      <w:r w:rsidRPr="004A24E7">
        <w:rPr>
          <w:rFonts w:cs="B Lotus" w:hint="cs"/>
          <w:rtl/>
          <w:lang w:bidi="fa-IR"/>
        </w:rPr>
        <w:t>این مسأله توسط محدثان و مورخان در کتب روایات و تواریخ ثبت شده است. در این مقال بنده</w:t>
      </w:r>
      <w:r>
        <w:rPr>
          <w:rFonts w:cs="B Lotus" w:hint="cs"/>
          <w:rtl/>
          <w:lang w:bidi="fa-IR"/>
        </w:rPr>
        <w:t xml:space="preserve">‌ی </w:t>
      </w:r>
      <w:r w:rsidRPr="004A24E7">
        <w:rPr>
          <w:rFonts w:cs="B Lotus" w:hint="cs"/>
          <w:rtl/>
          <w:lang w:bidi="fa-IR"/>
        </w:rPr>
        <w:t>ناچیز چند مدرک به طور نمونه از کتب شیعه و سنی نقل</w:t>
      </w:r>
      <w:r>
        <w:rPr>
          <w:rFonts w:cs="B Lotus" w:hint="cs"/>
          <w:rtl/>
          <w:lang w:bidi="fa-IR"/>
        </w:rPr>
        <w:t xml:space="preserve"> می‌</w:t>
      </w:r>
      <w:r w:rsidRPr="004A24E7">
        <w:rPr>
          <w:rFonts w:cs="B Lotus" w:hint="cs"/>
          <w:rtl/>
          <w:lang w:bidi="fa-IR"/>
        </w:rPr>
        <w:t>کند و برای تشفی و تسلی مسلمانان و رفع حیرت ایجاد شده توسط «فرید سائل»</w:t>
      </w:r>
      <w:r>
        <w:rPr>
          <w:rFonts w:cs="B Lotus" w:hint="cs"/>
          <w:rtl/>
          <w:lang w:bidi="fa-IR"/>
        </w:rPr>
        <w:t>‌ها</w:t>
      </w:r>
      <w:r w:rsidRPr="004A24E7">
        <w:rPr>
          <w:rFonts w:cs="B Lotus" w:hint="cs"/>
          <w:rtl/>
          <w:lang w:bidi="fa-IR"/>
        </w:rPr>
        <w:t xml:space="preserve"> و ایجاد وحدت اسلامی و ملی که از اهمّ مهمّات است بخصوص در این بُرهه از زمان برای خوانندگان ارایه</w:t>
      </w:r>
      <w:r>
        <w:rPr>
          <w:rFonts w:cs="B Lotus" w:hint="cs"/>
          <w:rtl/>
          <w:lang w:bidi="fa-IR"/>
        </w:rPr>
        <w:t xml:space="preserve"> می‌</w:t>
      </w:r>
      <w:r w:rsidRPr="004A24E7">
        <w:rPr>
          <w:rFonts w:cs="B Lotus" w:hint="cs"/>
          <w:rtl/>
          <w:lang w:bidi="fa-IR"/>
        </w:rPr>
        <w:t>نماید و بعد از آن، تصریحات علمای انساب و تراجم بیان</w:t>
      </w:r>
      <w:r>
        <w:rPr>
          <w:rFonts w:cs="B Lotus" w:hint="cs"/>
          <w:rtl/>
          <w:lang w:bidi="fa-IR"/>
        </w:rPr>
        <w:t xml:space="preserve"> می‌</w:t>
      </w:r>
      <w:r w:rsidRPr="004A24E7">
        <w:rPr>
          <w:rFonts w:cs="B Lotus" w:hint="cs"/>
          <w:rtl/>
          <w:lang w:bidi="fa-IR"/>
        </w:rPr>
        <w:t xml:space="preserve">شود که در آنها این ازدواج با تفصیل و روشنی تمام نوشته شده است. </w:t>
      </w:r>
    </w:p>
    <w:p w:rsidR="004A24E7" w:rsidRPr="00CD1523" w:rsidRDefault="004A24E7" w:rsidP="00CD1523">
      <w:pPr>
        <w:ind w:firstLine="284"/>
        <w:jc w:val="both"/>
        <w:rPr>
          <w:rFonts w:cs="B Lotus"/>
          <w:caps/>
          <w:color w:val="000000"/>
          <w:rtl/>
        </w:rPr>
      </w:pPr>
      <w:r w:rsidRPr="004A24E7">
        <w:rPr>
          <w:rFonts w:cs="B Lotus" w:hint="cs"/>
          <w:rtl/>
          <w:lang w:bidi="fa-IR"/>
        </w:rPr>
        <w:t>خدا</w:t>
      </w:r>
      <w:r>
        <w:rPr>
          <w:rFonts w:cs="B Lotus" w:hint="cs"/>
          <w:rtl/>
          <w:lang w:bidi="fa-IR"/>
        </w:rPr>
        <w:t xml:space="preserve"> می‌</w:t>
      </w:r>
      <w:r w:rsidRPr="004A24E7">
        <w:rPr>
          <w:rFonts w:cs="B Lotus" w:hint="cs"/>
          <w:rtl/>
          <w:lang w:bidi="fa-IR"/>
        </w:rPr>
        <w:t>داند که هدف این «فرید سائل»</w:t>
      </w:r>
      <w:r>
        <w:rPr>
          <w:rFonts w:cs="B Lotus" w:hint="cs"/>
          <w:rtl/>
          <w:lang w:bidi="fa-IR"/>
        </w:rPr>
        <w:t>‌ها</w:t>
      </w:r>
      <w:r w:rsidRPr="004A24E7">
        <w:rPr>
          <w:rFonts w:cs="B Lotus" w:hint="cs"/>
          <w:rtl/>
          <w:lang w:bidi="fa-IR"/>
        </w:rPr>
        <w:t xml:space="preserve"> از نوشتن وانتشار این گونه کتابچه</w:t>
      </w:r>
      <w:r>
        <w:rPr>
          <w:rFonts w:cs="B Lotus" w:hint="cs"/>
          <w:rtl/>
          <w:lang w:bidi="fa-IR"/>
        </w:rPr>
        <w:t>‌ها</w:t>
      </w:r>
      <w:r w:rsidRPr="004A24E7">
        <w:rPr>
          <w:rFonts w:cs="B Lotus" w:hint="cs"/>
          <w:rtl/>
          <w:lang w:bidi="fa-IR"/>
        </w:rPr>
        <w:t xml:space="preserve"> که «واقعیت»</w:t>
      </w:r>
      <w:r>
        <w:rPr>
          <w:rFonts w:cs="B Lotus" w:hint="cs"/>
          <w:rtl/>
          <w:lang w:bidi="fa-IR"/>
        </w:rPr>
        <w:t>‌ها</w:t>
      </w:r>
      <w:r w:rsidRPr="004A24E7">
        <w:rPr>
          <w:rFonts w:cs="B Lotus" w:hint="cs"/>
          <w:rtl/>
          <w:lang w:bidi="fa-IR"/>
        </w:rPr>
        <w:t xml:space="preserve"> را «افسانه» قرار</w:t>
      </w:r>
      <w:r>
        <w:rPr>
          <w:rFonts w:cs="B Lotus" w:hint="cs"/>
          <w:rtl/>
          <w:lang w:bidi="fa-IR"/>
        </w:rPr>
        <w:t xml:space="preserve"> می‌</w:t>
      </w:r>
      <w:r w:rsidRPr="004A24E7">
        <w:rPr>
          <w:rFonts w:cs="B Lotus" w:hint="cs"/>
          <w:rtl/>
          <w:lang w:bidi="fa-IR"/>
        </w:rPr>
        <w:t>دهند و در دسترس جوانان و نوجوانان</w:t>
      </w:r>
      <w:r>
        <w:rPr>
          <w:rFonts w:cs="B Lotus" w:hint="cs"/>
          <w:rtl/>
          <w:lang w:bidi="fa-IR"/>
        </w:rPr>
        <w:t xml:space="preserve"> می‌</w:t>
      </w:r>
      <w:r w:rsidRPr="004A24E7">
        <w:rPr>
          <w:rFonts w:cs="B Lotus" w:hint="cs"/>
          <w:rtl/>
          <w:lang w:bidi="fa-IR"/>
        </w:rPr>
        <w:t>گذارند، چیست؟ اینان هیچ باکی نسبت به اهل بیت و ایمه</w:t>
      </w:r>
      <w:r>
        <w:rPr>
          <w:rFonts w:cs="B Lotus" w:hint="cs"/>
          <w:rtl/>
          <w:lang w:bidi="fa-IR"/>
        </w:rPr>
        <w:t xml:space="preserve">‌ی </w:t>
      </w:r>
      <w:r w:rsidRPr="004A24E7">
        <w:rPr>
          <w:rFonts w:cs="B Lotus" w:hint="cs"/>
          <w:rtl/>
          <w:lang w:bidi="fa-IR"/>
        </w:rPr>
        <w:t>آنان ندارند و غافل از این هستند که اختراعات و برداشت</w:t>
      </w:r>
      <w:r>
        <w:rPr>
          <w:rFonts w:cs="B Lotus" w:hint="cs"/>
          <w:rtl/>
          <w:lang w:bidi="fa-IR"/>
        </w:rPr>
        <w:t>‌ها</w:t>
      </w:r>
      <w:r w:rsidRPr="004A24E7">
        <w:rPr>
          <w:rFonts w:cs="B Lotus" w:hint="cs"/>
          <w:rtl/>
          <w:lang w:bidi="fa-IR"/>
        </w:rPr>
        <w:t>ی کتاب الله و سنت در مقابل فرمان</w:t>
      </w:r>
      <w:r>
        <w:rPr>
          <w:rFonts w:cs="B Lotus" w:hint="cs"/>
          <w:rtl/>
          <w:lang w:bidi="fa-IR"/>
        </w:rPr>
        <w:t>‌ها</w:t>
      </w:r>
      <w:r w:rsidRPr="004A24E7">
        <w:rPr>
          <w:rFonts w:cs="B Lotus" w:hint="cs"/>
          <w:rtl/>
          <w:lang w:bidi="fa-IR"/>
        </w:rPr>
        <w:t>ی قرآن مجید از قبیل</w:t>
      </w:r>
      <w:r w:rsidR="00385F6C">
        <w:rPr>
          <w:rFonts w:cs="B Lotus" w:hint="cs"/>
          <w:rtl/>
          <w:lang w:bidi="fa-IR"/>
        </w:rPr>
        <w:t xml:space="preserve"> </w:t>
      </w:r>
      <w:r w:rsidR="00385F6C">
        <w:rPr>
          <w:rFonts w:cs="Traditional Arabic" w:hint="cs"/>
          <w:rtl/>
          <w:lang w:bidi="fa-IR"/>
        </w:rPr>
        <w:t>﴿</w:t>
      </w:r>
      <w:r w:rsidR="00CD1523" w:rsidRPr="00F35B96">
        <w:rPr>
          <w:rFonts w:cs="KFGQPC Uthmanic Script HAFS"/>
          <w:color w:val="000000"/>
          <w:rtl/>
        </w:rPr>
        <w:t>رُحَمَآءُ بَيۡنَهُمۡ</w:t>
      </w:r>
      <w:r w:rsidR="00385F6C">
        <w:rPr>
          <w:rFonts w:cs="Traditional Arabic" w:hint="cs"/>
          <w:rtl/>
          <w:lang w:bidi="fa-IR"/>
        </w:rPr>
        <w:t>﴾</w:t>
      </w:r>
      <w:r w:rsidR="00CD1523">
        <w:rPr>
          <w:rFonts w:cs="B Lotus" w:hint="cs"/>
          <w:rtl/>
          <w:lang w:bidi="fa-IR"/>
        </w:rPr>
        <w:t xml:space="preserve"> </w:t>
      </w:r>
      <w:r w:rsidR="00385F6C">
        <w:rPr>
          <w:rFonts w:ascii="QCF_BSML" w:hAnsi="QCF_BSML" w:cs="Traditional Arabic" w:hint="cs"/>
          <w:caps/>
          <w:color w:val="000000"/>
          <w:rtl/>
        </w:rPr>
        <w:t>«</w:t>
      </w:r>
      <w:r w:rsidRPr="00CD1523">
        <w:rPr>
          <w:rFonts w:cs="B Lotus" w:hint="cs"/>
          <w:caps/>
          <w:color w:val="000000"/>
          <w:sz w:val="26"/>
          <w:szCs w:val="26"/>
          <w:rtl/>
        </w:rPr>
        <w:t>ایشان با همدیگر مهربانند</w:t>
      </w:r>
      <w:r w:rsidR="00385F6C">
        <w:rPr>
          <w:rFonts w:ascii="QCF_BSML" w:hAnsi="QCF_BSML" w:cs="Traditional Arabic" w:hint="cs"/>
          <w:caps/>
          <w:color w:val="000000"/>
          <w:rtl/>
        </w:rPr>
        <w:t>»</w:t>
      </w:r>
      <w:r w:rsidRPr="00CD1523">
        <w:rPr>
          <w:rFonts w:cs="B Lotus" w:hint="cs"/>
          <w:caps/>
          <w:color w:val="000000"/>
          <w:rtl/>
        </w:rPr>
        <w:t xml:space="preserve"> و ...، هیچ و غیر قابل پذیرش هستند؛ زیرا خالق علیم و خبیر، حالاتِ اصحاب را از هر کس بهتر می‌داند. (فَتَدَبَّر!).</w:t>
      </w:r>
    </w:p>
    <w:p w:rsidR="004A24E7" w:rsidRPr="00CD1523" w:rsidRDefault="004A24E7" w:rsidP="001308CF">
      <w:pPr>
        <w:ind w:firstLine="284"/>
        <w:jc w:val="both"/>
        <w:rPr>
          <w:rFonts w:cs="B Lotus"/>
          <w:caps/>
          <w:color w:val="000000"/>
          <w:rtl/>
        </w:rPr>
      </w:pPr>
      <w:r w:rsidRPr="00CD1523">
        <w:rPr>
          <w:rFonts w:cs="B Lotus" w:hint="cs"/>
          <w:caps/>
          <w:color w:val="000000"/>
          <w:rtl/>
        </w:rPr>
        <w:t xml:space="preserve">ازدواج حضرت ام کلثوم </w:t>
      </w:r>
      <w:r w:rsidR="00711E9F">
        <w:rPr>
          <w:rFonts w:cs="CTraditional Arabic" w:hint="cs"/>
          <w:rtl/>
          <w:lang w:bidi="fa-IR"/>
        </w:rPr>
        <w:t>ل</w:t>
      </w:r>
      <w:r w:rsidRPr="00CD1523">
        <w:rPr>
          <w:rFonts w:cs="B Lotus" w:hint="cs"/>
          <w:caps/>
          <w:color w:val="000000"/>
          <w:rtl/>
        </w:rPr>
        <w:t xml:space="preserve"> با حضرت</w:t>
      </w:r>
      <w:r w:rsidR="00CD1523">
        <w:rPr>
          <w:rFonts w:cs="B Lotus" w:hint="cs"/>
          <w:caps/>
          <w:color w:val="000000"/>
          <w:rtl/>
        </w:rPr>
        <w:t xml:space="preserve"> </w:t>
      </w:r>
      <w:r w:rsidRPr="00CD1523">
        <w:rPr>
          <w:rFonts w:cs="B Lotus" w:hint="cs"/>
          <w:caps/>
          <w:color w:val="000000"/>
          <w:rtl/>
        </w:rPr>
        <w:t xml:space="preserve">عمر بن خطاب </w:t>
      </w:r>
      <w:r w:rsidRPr="00CD1523">
        <w:rPr>
          <w:rFonts w:cs="B Lotus" w:hint="cs"/>
          <w:caps/>
          <w:color w:val="000000"/>
          <w:rtl/>
        </w:rPr>
        <w:sym w:font="AGA Arabesque" w:char="F074"/>
      </w:r>
      <w:r w:rsidRPr="00CD1523">
        <w:rPr>
          <w:rFonts w:cs="B Lotus" w:hint="cs"/>
          <w:caps/>
          <w:color w:val="000000"/>
          <w:rtl/>
        </w:rPr>
        <w:t xml:space="preserve"> یک واقعیت است</w:t>
      </w:r>
    </w:p>
    <w:p w:rsidR="00385F6C" w:rsidRPr="00CD1523" w:rsidRDefault="004A24E7" w:rsidP="00385F6C">
      <w:pPr>
        <w:ind w:firstLine="284"/>
        <w:jc w:val="both"/>
        <w:rPr>
          <w:rFonts w:cs="B Lotus"/>
          <w:caps/>
          <w:color w:val="000000"/>
          <w:rtl/>
        </w:rPr>
      </w:pPr>
      <w:r w:rsidRPr="00CD1523">
        <w:rPr>
          <w:rFonts w:cs="B Lotus" w:hint="cs"/>
          <w:caps/>
          <w:color w:val="000000"/>
          <w:rtl/>
        </w:rPr>
        <w:t>چنان که در گذشته متذکر شدیم، روی سخن ما در این کتاب برادران سنی ما هستند. بنابر این مدرک و دلایل ابتدا از کتب اهل سنت آورده می‌شود، که به شرح ذیل می‌باشند:</w:t>
      </w:r>
    </w:p>
    <w:p w:rsidR="004A24E7" w:rsidRPr="00CD1523" w:rsidRDefault="00385F6C" w:rsidP="001E4996">
      <w:pPr>
        <w:ind w:firstLine="284"/>
        <w:jc w:val="both"/>
        <w:rPr>
          <w:rFonts w:cs="B Lotus"/>
          <w:caps/>
          <w:color w:val="000000"/>
          <w:rtl/>
        </w:rPr>
      </w:pPr>
      <w:r w:rsidRPr="00CD1523">
        <w:rPr>
          <w:rFonts w:cs="B Lotus" w:hint="cs"/>
          <w:caps/>
          <w:color w:val="000000"/>
          <w:rtl/>
        </w:rPr>
        <w:t xml:space="preserve">1- </w:t>
      </w:r>
      <w:r w:rsidR="004A24E7" w:rsidRPr="00CD1523">
        <w:rPr>
          <w:rFonts w:cs="B Lotus" w:hint="cs"/>
          <w:caps/>
          <w:color w:val="000000"/>
          <w:rtl/>
        </w:rPr>
        <w:t xml:space="preserve">سعید بن منصور خراسانی مکی (م 227 </w:t>
      </w:r>
      <w:r w:rsidR="004A24E7">
        <w:rPr>
          <w:rFonts w:ascii="QCF_BSML" w:hAnsi="QCF_BSML" w:cs="Traditional Arabic" w:hint="cs"/>
          <w:caps/>
          <w:color w:val="000000"/>
          <w:rtl/>
        </w:rPr>
        <w:t>ﻫ</w:t>
      </w:r>
      <w:r w:rsidR="004A24E7" w:rsidRPr="00CD1523">
        <w:rPr>
          <w:rFonts w:cs="B Lotus" w:hint="cs"/>
          <w:caps/>
          <w:color w:val="000000"/>
          <w:rtl/>
        </w:rPr>
        <w:t xml:space="preserve"> ق) در «کتاب السنن» (قسم اول، ج: 3، ص: 13 باب «</w:t>
      </w:r>
      <w:r w:rsidR="004A24E7" w:rsidRPr="004A24E7">
        <w:rPr>
          <w:rStyle w:val="Char1"/>
          <w:rtl/>
          <w:lang w:bidi="ar-SA"/>
        </w:rPr>
        <w:t>النظر إلی امرأة إذا أراد أن یتزوّجها</w:t>
      </w:r>
      <w:r w:rsidR="004A24E7" w:rsidRPr="00CD1523">
        <w:rPr>
          <w:rFonts w:cs="B Lotus" w:hint="cs"/>
          <w:caps/>
          <w:color w:val="000000"/>
          <w:rtl/>
        </w:rPr>
        <w:t xml:space="preserve">» چاپ مجلس علمی کراچی و دابهیل) روایت کرده است: </w:t>
      </w:r>
      <w:r w:rsidR="004A24E7" w:rsidRPr="00EC743F">
        <w:rPr>
          <w:rFonts w:ascii="Traditional Arabic" w:hAnsi="Traditional Arabic" w:cs="Traditional Arabic"/>
          <w:caps/>
          <w:color w:val="000000"/>
          <w:rtl/>
        </w:rPr>
        <w:t>«</w:t>
      </w:r>
      <w:r w:rsidR="004A24E7" w:rsidRPr="004A24E7">
        <w:rPr>
          <w:rStyle w:val="Char1"/>
          <w:rtl/>
          <w:lang w:bidi="ar-SA"/>
        </w:rPr>
        <w:t>...</w:t>
      </w:r>
      <w:r w:rsidR="004A24E7">
        <w:rPr>
          <w:rFonts w:ascii="Traditional Arabic" w:hAnsi="Traditional Arabic" w:cs="Traditional Arabic"/>
          <w:caps/>
          <w:color w:val="000000"/>
          <w:rtl/>
        </w:rPr>
        <w:t xml:space="preserve"> </w:t>
      </w:r>
      <w:r w:rsidR="004A24E7" w:rsidRPr="004A24E7">
        <w:rPr>
          <w:rStyle w:val="Char1"/>
          <w:rtl/>
          <w:lang w:bidi="ar-SA"/>
        </w:rPr>
        <w:t xml:space="preserve">عن جعفر بن محمد عن أبیه أنّ عمر بن خطاب </w:t>
      </w:r>
      <w:r w:rsidR="004A24E7" w:rsidRPr="00B30CE1">
        <w:rPr>
          <w:rStyle w:val="Char1"/>
          <w:b w:val="0"/>
          <w:bCs w:val="0"/>
          <w:lang w:bidi="ar-SA"/>
        </w:rPr>
        <w:sym w:font="AGA Arabesque" w:char="F074"/>
      </w:r>
      <w:r w:rsidR="004A24E7" w:rsidRPr="004A24E7">
        <w:rPr>
          <w:rStyle w:val="Char1"/>
          <w:rtl/>
          <w:lang w:bidi="ar-SA"/>
        </w:rPr>
        <w:t xml:space="preserve"> خطب إلی علی بن أبی طالب ابنته أم کلثوم </w:t>
      </w:r>
      <w:r w:rsidR="00711E9F">
        <w:rPr>
          <w:rFonts w:cs="CTraditional Arabic" w:hint="cs"/>
          <w:rtl/>
          <w:lang w:bidi="fa-IR"/>
        </w:rPr>
        <w:t>ل</w:t>
      </w:r>
      <w:r w:rsidR="004A24E7" w:rsidRPr="004A24E7">
        <w:rPr>
          <w:rStyle w:val="Char1"/>
          <w:rtl/>
          <w:lang w:bidi="ar-SA"/>
        </w:rPr>
        <w:t xml:space="preserve"> فقال علیٌ: حبست بنتی علی ابن جعفر. فقال: أنکحنیها فوالله ما علی الأرض رجل أرصد ُ من حسن عشرتها ما أرصدتُ. فقال علی: قد أنکحتکها. فجاء عمر إلی مجلس </w:t>
      </w:r>
      <w:r w:rsidR="000718E2">
        <w:rPr>
          <w:rStyle w:val="Char1"/>
          <w:rtl/>
          <w:lang w:bidi="ar-SA"/>
        </w:rPr>
        <w:t>الـم</w:t>
      </w:r>
      <w:r w:rsidR="004A24E7" w:rsidRPr="004A24E7">
        <w:rPr>
          <w:rStyle w:val="Char1"/>
          <w:rtl/>
          <w:lang w:bidi="ar-SA"/>
        </w:rPr>
        <w:t>هاجرین بین القبر و</w:t>
      </w:r>
      <w:r w:rsidR="000718E2">
        <w:rPr>
          <w:rStyle w:val="Char1"/>
          <w:rtl/>
          <w:lang w:bidi="ar-SA"/>
        </w:rPr>
        <w:t>الـم</w:t>
      </w:r>
      <w:r w:rsidR="004A24E7" w:rsidRPr="004A24E7">
        <w:rPr>
          <w:rStyle w:val="Char1"/>
          <w:rtl/>
          <w:lang w:bidi="ar-SA"/>
        </w:rPr>
        <w:t xml:space="preserve">نبر وکان </w:t>
      </w:r>
      <w:r w:rsidR="000718E2">
        <w:rPr>
          <w:rStyle w:val="Char1"/>
          <w:rtl/>
          <w:lang w:bidi="ar-SA"/>
        </w:rPr>
        <w:t>الـم</w:t>
      </w:r>
      <w:r w:rsidR="004A24E7" w:rsidRPr="004A24E7">
        <w:rPr>
          <w:rStyle w:val="Char1"/>
          <w:rtl/>
          <w:lang w:bidi="ar-SA"/>
        </w:rPr>
        <w:t>هاجرون یجلسون ثَمّ، وعلیُ وعبدالرحمن بن عوف والزبیر وعثمان وطلحة وسعد.</w:t>
      </w:r>
      <w:r w:rsidR="00CD1523">
        <w:rPr>
          <w:rStyle w:val="Char1"/>
          <w:rtl/>
          <w:lang w:bidi="ar-SA"/>
        </w:rPr>
        <w:t xml:space="preserve"> </w:t>
      </w:r>
      <w:r w:rsidR="004A24E7" w:rsidRPr="004A24E7">
        <w:rPr>
          <w:rStyle w:val="Char1"/>
          <w:rtl/>
          <w:lang w:bidi="ar-SA"/>
        </w:rPr>
        <w:t>فإذا کان العشیُّ یأتی عمر الأمر من الآفاق استشارهم ویقضی فیه. جاءهم وأخبرهم ذل</w:t>
      </w:r>
      <w:r w:rsidR="001E4996">
        <w:rPr>
          <w:rStyle w:val="Char1"/>
          <w:rFonts w:hint="cs"/>
          <w:rtl/>
          <w:lang w:bidi="ar-SA"/>
        </w:rPr>
        <w:t>ك</w:t>
      </w:r>
      <w:r w:rsidR="004A24E7" w:rsidRPr="004A24E7">
        <w:rPr>
          <w:rStyle w:val="Char1"/>
          <w:rtl/>
          <w:lang w:bidi="ar-SA"/>
        </w:rPr>
        <w:t xml:space="preserve"> واستشارهم کلهم زفّونی. قالوا: بمَ یا أمیر </w:t>
      </w:r>
      <w:r w:rsidR="000718E2">
        <w:rPr>
          <w:rStyle w:val="Char1"/>
          <w:rtl/>
          <w:lang w:bidi="ar-SA"/>
        </w:rPr>
        <w:t>الـم</w:t>
      </w:r>
      <w:r w:rsidR="004A24E7" w:rsidRPr="004A24E7">
        <w:rPr>
          <w:rStyle w:val="Char1"/>
          <w:rtl/>
          <w:lang w:bidi="ar-SA"/>
        </w:rPr>
        <w:t xml:space="preserve">ؤمنین؟ قال: بابنة علی ابن أبی طالب، ثم أنشأ یحدثهم أنَّ رسول الله </w:t>
      </w:r>
      <w:r w:rsidRPr="00B30CE1">
        <w:rPr>
          <w:rStyle w:val="Char1"/>
          <w:rFonts w:cs="CTraditional Arabic" w:hint="cs"/>
          <w:b w:val="0"/>
          <w:bCs w:val="0"/>
          <w:rtl/>
          <w:lang w:bidi="ar-SA"/>
        </w:rPr>
        <w:t>ص</w:t>
      </w:r>
      <w:r w:rsidR="004A24E7" w:rsidRPr="004A24E7">
        <w:rPr>
          <w:rStyle w:val="Char1"/>
          <w:rtl/>
          <w:lang w:bidi="ar-SA"/>
        </w:rPr>
        <w:t xml:space="preserve"> قال: کل نسبٍ وسببٍ منقطعٌ یوم القیامة إلاّ نسبی وسببی، کنت صحبته، فأحببت أن یکون هذا لی أیضاً</w:t>
      </w:r>
      <w:r w:rsidR="004A24E7" w:rsidRPr="00EC743F">
        <w:rPr>
          <w:rFonts w:ascii="Traditional Arabic" w:hAnsi="Traditional Arabic" w:cs="Traditional Arabic"/>
          <w:caps/>
          <w:color w:val="000000"/>
          <w:rtl/>
        </w:rPr>
        <w:t>»</w:t>
      </w:r>
      <w:r w:rsidR="004A24E7" w:rsidRPr="00CD1523">
        <w:rPr>
          <w:rStyle w:val="FootnoteReference"/>
          <w:rFonts w:cs="B Lotus"/>
          <w:b/>
          <w:bCs/>
          <w:sz w:val="24"/>
          <w:szCs w:val="24"/>
          <w:rtl/>
        </w:rPr>
        <w:footnoteReference w:id="7"/>
      </w:r>
      <w:r w:rsidR="004A24E7">
        <w:rPr>
          <w:rFonts w:ascii="Traditional Arabic" w:hAnsi="Traditional Arabic" w:cs="Traditional Arabic" w:hint="cs"/>
          <w:caps/>
          <w:color w:val="000000"/>
          <w:rtl/>
        </w:rPr>
        <w:t>.</w:t>
      </w:r>
    </w:p>
    <w:p w:rsidR="004A24E7" w:rsidRPr="00CD1523" w:rsidRDefault="00385F6C" w:rsidP="00385F6C">
      <w:pPr>
        <w:ind w:firstLine="284"/>
        <w:jc w:val="both"/>
        <w:rPr>
          <w:rFonts w:cs="B Lotus"/>
          <w:caps/>
          <w:color w:val="000000"/>
          <w:rtl/>
          <w:lang w:bidi="fa-IR"/>
        </w:rPr>
      </w:pPr>
      <w:r>
        <w:rPr>
          <w:rFonts w:ascii="QCF_BSML" w:hAnsi="QCF_BSML" w:cs="Traditional Arabic" w:hint="cs"/>
          <w:caps/>
          <w:color w:val="000000"/>
          <w:rtl/>
        </w:rPr>
        <w:t>«</w:t>
      </w:r>
      <w:r w:rsidR="004A24E7" w:rsidRPr="00CD1523">
        <w:rPr>
          <w:rFonts w:cs="B Lotus" w:hint="cs"/>
          <w:caps/>
          <w:color w:val="000000"/>
          <w:rtl/>
        </w:rPr>
        <w:t xml:space="preserve">جعفر صادق </w:t>
      </w:r>
      <w:r>
        <w:rPr>
          <w:rFonts w:ascii="QCF_BSML" w:hAnsi="QCF_BSML" w:cs="CTraditional Arabic" w:hint="cs"/>
          <w:caps/>
          <w:color w:val="000000"/>
          <w:rtl/>
        </w:rPr>
        <w:t>/</w:t>
      </w:r>
      <w:r w:rsidRPr="00CD1523">
        <w:rPr>
          <w:rFonts w:cs="B Lotus" w:hint="cs"/>
          <w:caps/>
          <w:color w:val="000000"/>
          <w:rtl/>
        </w:rPr>
        <w:t xml:space="preserve"> </w:t>
      </w:r>
      <w:r w:rsidR="004A24E7" w:rsidRPr="00CD1523">
        <w:rPr>
          <w:rFonts w:cs="B Lotus" w:hint="cs"/>
          <w:caps/>
          <w:color w:val="000000"/>
          <w:rtl/>
        </w:rPr>
        <w:t>از پدر خود محمد باقر رحمه الله روایت می‌کند که عمر بن خطاب</w:t>
      </w:r>
      <w:r w:rsidR="00CD1523">
        <w:rPr>
          <w:rFonts w:cs="B Lotus" w:hint="cs"/>
          <w:caps/>
          <w:color w:val="000000"/>
          <w:rtl/>
        </w:rPr>
        <w:t xml:space="preserve"> </w:t>
      </w:r>
      <w:r w:rsidR="004A24E7" w:rsidRPr="00CD1523">
        <w:rPr>
          <w:rFonts w:cs="B Lotus" w:hint="cs"/>
          <w:caps/>
          <w:color w:val="000000"/>
          <w:rtl/>
        </w:rPr>
        <w:t xml:space="preserve">از علی </w:t>
      </w:r>
      <w:r w:rsidR="004A24E7" w:rsidRPr="00CD1523">
        <w:rPr>
          <w:rFonts w:cs="B Lotus" w:hint="cs"/>
          <w:caps/>
          <w:color w:val="000000"/>
          <w:rtl/>
        </w:rPr>
        <w:sym w:font="AGA Arabesque" w:char="F074"/>
      </w:r>
      <w:r w:rsidR="004A24E7" w:rsidRPr="00CD1523">
        <w:rPr>
          <w:rFonts w:cs="B Lotus" w:hint="cs"/>
          <w:caps/>
          <w:color w:val="000000"/>
          <w:rtl/>
        </w:rPr>
        <w:t xml:space="preserve"> دخترش ام کلثوم </w:t>
      </w:r>
      <w:r w:rsidR="00711E9F">
        <w:rPr>
          <w:rFonts w:cs="CTraditional Arabic" w:hint="cs"/>
          <w:rtl/>
          <w:lang w:bidi="fa-IR"/>
        </w:rPr>
        <w:t>ل</w:t>
      </w:r>
      <w:r w:rsidR="004A24E7" w:rsidRPr="00CD1523">
        <w:rPr>
          <w:rFonts w:cs="B Lotus" w:hint="cs"/>
          <w:caps/>
          <w:color w:val="000000"/>
          <w:rtl/>
        </w:rPr>
        <w:t xml:space="preserve"> را خواستگاری کرد. علی فرمود: دخترم را </w:t>
      </w:r>
      <w:r w:rsidRPr="00CD1523">
        <w:rPr>
          <w:rFonts w:cs="B Lotus" w:hint="cs"/>
          <w:caps/>
          <w:color w:val="000000"/>
          <w:rtl/>
        </w:rPr>
        <w:t>برای پسر برادرم، جعفر نگه داشته</w:t>
      </w:r>
      <w:r w:rsidRPr="00CD1523">
        <w:rPr>
          <w:rFonts w:cs="B Lotus" w:hint="eastAsia"/>
          <w:caps/>
          <w:color w:val="000000"/>
          <w:rtl/>
        </w:rPr>
        <w:t>‌</w:t>
      </w:r>
      <w:r w:rsidR="004A24E7" w:rsidRPr="00CD1523">
        <w:rPr>
          <w:rFonts w:cs="B Lotus" w:hint="cs"/>
          <w:caps/>
          <w:color w:val="000000"/>
          <w:rtl/>
        </w:rPr>
        <w:t>ام. عمر</w:t>
      </w:r>
      <w:r w:rsidR="004A24E7" w:rsidRPr="00CD1523">
        <w:rPr>
          <w:rFonts w:cs="B Lotus" w:hint="cs"/>
          <w:caps/>
          <w:color w:val="000000"/>
          <w:rtl/>
        </w:rPr>
        <w:sym w:font="AGA Arabesque" w:char="F074"/>
      </w:r>
      <w:r w:rsidR="004A24E7" w:rsidRPr="00CD1523">
        <w:rPr>
          <w:rFonts w:cs="B Lotus" w:hint="cs"/>
          <w:caps/>
          <w:color w:val="000000"/>
          <w:rtl/>
        </w:rPr>
        <w:t xml:space="preserve"> دو مرتبه این خواهش را اظهار کرد</w:t>
      </w:r>
      <w:r w:rsidR="00CD1523">
        <w:rPr>
          <w:rFonts w:cs="B Lotus" w:hint="cs"/>
          <w:caps/>
          <w:color w:val="000000"/>
          <w:rtl/>
        </w:rPr>
        <w:t xml:space="preserve"> </w:t>
      </w:r>
      <w:r w:rsidR="004A24E7" w:rsidRPr="00CD1523">
        <w:rPr>
          <w:rFonts w:cs="B Lotus" w:hint="cs"/>
          <w:caps/>
          <w:color w:val="000000"/>
          <w:rtl/>
        </w:rPr>
        <w:t xml:space="preserve">و گفت: او را به نکاح من درآر، به خدا قسم من حسن معاشرت این ازدواج را چنان برپا می‌دارم که هیچ کس به آن اندازه نمی‌تواند بر پا دارد. علی مرتضی </w:t>
      </w:r>
      <w:r w:rsidR="004A24E7" w:rsidRPr="00CD1523">
        <w:rPr>
          <w:rFonts w:cs="B Lotus" w:hint="cs"/>
          <w:caps/>
          <w:color w:val="000000"/>
          <w:rtl/>
        </w:rPr>
        <w:sym w:font="AGA Arabesque" w:char="F074"/>
      </w:r>
      <w:r w:rsidR="004A24E7" w:rsidRPr="00CD1523">
        <w:rPr>
          <w:rFonts w:cs="B Lotus" w:hint="cs"/>
          <w:caps/>
          <w:color w:val="000000"/>
          <w:rtl/>
        </w:rPr>
        <w:t xml:space="preserve"> فرمود: به نکاح تو در آوردمش. بعد از آن عمر</w:t>
      </w:r>
      <w:r w:rsidR="004A24E7" w:rsidRPr="00CD1523">
        <w:rPr>
          <w:rFonts w:cs="B Lotus" w:hint="cs"/>
          <w:caps/>
          <w:color w:val="000000"/>
          <w:rtl/>
        </w:rPr>
        <w:sym w:font="AGA Arabesque" w:char="F074"/>
      </w:r>
      <w:r w:rsidR="004A24E7" w:rsidRPr="00CD1523">
        <w:rPr>
          <w:rFonts w:cs="B Lotus" w:hint="cs"/>
          <w:caps/>
          <w:color w:val="000000"/>
          <w:rtl/>
        </w:rPr>
        <w:t xml:space="preserve"> در مجلس حضرات مهاجرین که در مسجد نبوی بین قبر و منبر نشسته بودند، رفت. آنان من جمله عبدالرحمن بن عوف، زبیر، عثمان، طلحه، سعد و علی </w:t>
      </w:r>
      <w:r w:rsidR="004A24E7" w:rsidRPr="00CD1523">
        <w:rPr>
          <w:rFonts w:cs="B Lotus" w:hint="cs"/>
          <w:caps/>
          <w:color w:val="000000"/>
          <w:rtl/>
        </w:rPr>
        <w:sym w:font="AGA Arabesque" w:char="F079"/>
      </w:r>
      <w:r w:rsidR="004A24E7" w:rsidRPr="00CD1523">
        <w:rPr>
          <w:rFonts w:cs="B Lotus" w:hint="cs"/>
          <w:caps/>
          <w:color w:val="000000"/>
          <w:rtl/>
        </w:rPr>
        <w:t xml:space="preserve"> در آنجا می‌نشستند و هرگاه از اطراف عالم معامله‌ای که نیاز به فیصله و قضاوت داشت پیش می‌آمد، عمر </w:t>
      </w:r>
      <w:r w:rsidR="004A24E7" w:rsidRPr="00CD1523">
        <w:rPr>
          <w:rFonts w:cs="B Lotus" w:hint="cs"/>
          <w:caps/>
          <w:color w:val="000000"/>
          <w:rtl/>
        </w:rPr>
        <w:sym w:font="AGA Arabesque" w:char="F074"/>
      </w:r>
      <w:r w:rsidR="004A24E7" w:rsidRPr="00CD1523">
        <w:rPr>
          <w:rFonts w:cs="B Lotus" w:hint="cs"/>
          <w:caps/>
          <w:color w:val="000000"/>
          <w:rtl/>
        </w:rPr>
        <w:t xml:space="preserve"> برای حل آن، آنها را اطلاع می‌داد و با آنان مشورت می‌</w:t>
      </w:r>
      <w:r w:rsidR="00CD1523" w:rsidRPr="00CD1523">
        <w:rPr>
          <w:rFonts w:cs="B Lotus" w:hint="cs"/>
          <w:caps/>
          <w:color w:val="000000"/>
          <w:rtl/>
        </w:rPr>
        <w:t>کرد.</w:t>
      </w:r>
    </w:p>
    <w:p w:rsidR="00385F6C" w:rsidRPr="00CD1523" w:rsidRDefault="004A24E7" w:rsidP="00385F6C">
      <w:pPr>
        <w:ind w:firstLine="284"/>
        <w:jc w:val="both"/>
        <w:rPr>
          <w:rFonts w:cs="B Lotus"/>
          <w:caps/>
          <w:color w:val="000000"/>
          <w:rtl/>
        </w:rPr>
      </w:pPr>
      <w:r w:rsidRPr="00CD1523">
        <w:rPr>
          <w:rFonts w:cs="B Lotus" w:hint="cs"/>
          <w:caps/>
          <w:color w:val="000000"/>
          <w:rtl/>
          <w:lang w:bidi="fa-IR"/>
        </w:rPr>
        <w:t xml:space="preserve">عمر </w:t>
      </w:r>
      <w:r w:rsidRPr="00CD1523">
        <w:rPr>
          <w:rFonts w:cs="B Lotus" w:hint="cs"/>
          <w:caps/>
          <w:color w:val="000000"/>
          <w:rtl/>
          <w:lang w:bidi="fa-IR"/>
        </w:rPr>
        <w:sym w:font="AGA Arabesque" w:char="F074"/>
      </w:r>
      <w:r w:rsidRPr="00CD1523">
        <w:rPr>
          <w:rFonts w:cs="B Lotus" w:hint="cs"/>
          <w:caps/>
          <w:color w:val="000000"/>
          <w:rtl/>
          <w:lang w:bidi="fa-IR"/>
        </w:rPr>
        <w:t xml:space="preserve"> وقتی در مجلس آنان وارد شد فرمود: مرا به نزد همسر جدیدم ببرید. گفتند: چه کسی؟ گفت: أم کلثوم دختر علی مرتضی </w:t>
      </w:r>
      <w:r w:rsidRPr="00CD1523">
        <w:rPr>
          <w:rFonts w:cs="B Lotus" w:hint="cs"/>
          <w:caps/>
          <w:color w:val="000000"/>
          <w:rtl/>
          <w:lang w:bidi="fa-IR"/>
        </w:rPr>
        <w:sym w:font="AGA Arabesque" w:char="F074"/>
      </w:r>
      <w:r w:rsidRPr="00CD1523">
        <w:rPr>
          <w:rFonts w:cs="B Lotus" w:hint="cs"/>
          <w:caps/>
          <w:color w:val="000000"/>
          <w:rtl/>
          <w:lang w:bidi="fa-IR"/>
        </w:rPr>
        <w:t xml:space="preserve">، آنگاه حدیث نبی اکرم </w:t>
      </w:r>
      <w:r>
        <w:rPr>
          <w:rFonts w:ascii="QCF_BSML" w:hAnsi="QCF_BSML" w:cs="CTraditional Arabic" w:hint="cs"/>
          <w:caps/>
          <w:color w:val="000000"/>
          <w:rtl/>
          <w:lang w:bidi="fa-IR"/>
        </w:rPr>
        <w:t>ص</w:t>
      </w:r>
      <w:r w:rsidRPr="00CD1523">
        <w:rPr>
          <w:rFonts w:cs="B Lotus" w:hint="cs"/>
          <w:caps/>
          <w:color w:val="000000"/>
          <w:rtl/>
          <w:lang w:bidi="fa-IR"/>
        </w:rPr>
        <w:t xml:space="preserve"> را برای آنان بیان فرمود که فرموده بودند: روز قیامت هر نسب و سببی منقطع می‌شود مگر نسب و سبب من که برقرار خواهند ماند. عمر فاروق فرمودند: من شرف صحابیت رسول الله </w:t>
      </w:r>
      <w:r>
        <w:rPr>
          <w:rFonts w:ascii="QCF_BSML" w:hAnsi="QCF_BSML" w:cs="CTraditional Arabic" w:hint="cs"/>
          <w:caps/>
          <w:color w:val="000000"/>
          <w:rtl/>
          <w:lang w:bidi="fa-IR"/>
        </w:rPr>
        <w:t>ص</w:t>
      </w:r>
      <w:r w:rsidR="00CD1523">
        <w:rPr>
          <w:rFonts w:cs="B Lotus"/>
          <w:caps/>
          <w:color w:val="000000"/>
          <w:rtl/>
          <w:lang w:bidi="fa-IR"/>
        </w:rPr>
        <w:t xml:space="preserve"> </w:t>
      </w:r>
      <w:r w:rsidRPr="00CD1523">
        <w:rPr>
          <w:rFonts w:cs="B Lotus" w:hint="cs"/>
          <w:caps/>
          <w:color w:val="000000"/>
          <w:rtl/>
          <w:lang w:bidi="fa-IR"/>
        </w:rPr>
        <w:t>را حاصل کردم و دوست داشتم که تعلق نسبی نیز برقرار گردد که خوشبختانه اکنون حاصل شد</w:t>
      </w:r>
      <w:r w:rsidR="00385F6C">
        <w:rPr>
          <w:rFonts w:ascii="QCF_BSML" w:hAnsi="QCF_BSML" w:cs="Traditional Arabic" w:hint="cs"/>
          <w:caps/>
          <w:color w:val="000000"/>
          <w:rtl/>
        </w:rPr>
        <w:t>»</w:t>
      </w:r>
      <w:r w:rsidR="00385F6C" w:rsidRPr="00CD1523">
        <w:rPr>
          <w:rFonts w:cs="B Lotus" w:hint="cs"/>
          <w:caps/>
          <w:color w:val="000000"/>
          <w:rtl/>
        </w:rPr>
        <w:t>.</w:t>
      </w:r>
    </w:p>
    <w:p w:rsidR="00385F6C" w:rsidRDefault="00385F6C" w:rsidP="00385F6C">
      <w:pPr>
        <w:ind w:firstLine="284"/>
        <w:jc w:val="both"/>
        <w:rPr>
          <w:rFonts w:cs="B Lotus"/>
          <w:rtl/>
        </w:rPr>
      </w:pPr>
      <w:r w:rsidRPr="00CD1523">
        <w:rPr>
          <w:rFonts w:cs="B Lotus" w:hint="cs"/>
          <w:caps/>
          <w:color w:val="000000"/>
          <w:rtl/>
        </w:rPr>
        <w:t xml:space="preserve">2- </w:t>
      </w:r>
      <w:r w:rsidR="004A24E7" w:rsidRPr="00CD1523">
        <w:rPr>
          <w:rFonts w:cs="B Lotus" w:hint="cs"/>
          <w:caps/>
          <w:color w:val="000000"/>
          <w:rtl/>
        </w:rPr>
        <w:t xml:space="preserve">حاکم نیشابوری (م 405) در «المستدرک» (ج: 3، ص: 142، باب فضایل علی </w:t>
      </w:r>
      <w:r w:rsidR="004A24E7" w:rsidRPr="00CD1523">
        <w:rPr>
          <w:rFonts w:cs="B Lotus" w:hint="cs"/>
          <w:caps/>
          <w:color w:val="000000"/>
          <w:rtl/>
        </w:rPr>
        <w:sym w:font="AGA Arabesque" w:char="F074"/>
      </w:r>
      <w:r w:rsidR="004A24E7" w:rsidRPr="00CD1523">
        <w:rPr>
          <w:rFonts w:cs="B Lotus" w:hint="cs"/>
          <w:caps/>
          <w:color w:val="000000"/>
          <w:rtl/>
        </w:rPr>
        <w:t xml:space="preserve">) این مسأله را با الفاظ ذیل ذکر کرده است: </w:t>
      </w:r>
      <w:r w:rsidR="004A24E7" w:rsidRPr="00385F6C">
        <w:rPr>
          <w:rFonts w:ascii="Traditional Arabic" w:hAnsi="Traditional Arabic" w:cs="Traditional Arabic"/>
          <w:caps/>
          <w:color w:val="000000"/>
          <w:rtl/>
        </w:rPr>
        <w:t>«</w:t>
      </w:r>
      <w:r w:rsidR="004A24E7" w:rsidRPr="004A24E7">
        <w:rPr>
          <w:rStyle w:val="Char1"/>
          <w:rtl/>
          <w:lang w:bidi="ar-SA"/>
        </w:rPr>
        <w:t>عن جعفر بن محمد عن ابیه عن علی بن حسین</w:t>
      </w:r>
      <w:r w:rsidR="00CD1523">
        <w:rPr>
          <w:rStyle w:val="Char1"/>
          <w:rtl/>
          <w:lang w:bidi="ar-SA"/>
        </w:rPr>
        <w:t xml:space="preserve"> </w:t>
      </w:r>
      <w:r w:rsidR="004A24E7" w:rsidRPr="004A24E7">
        <w:rPr>
          <w:rStyle w:val="Char1"/>
          <w:rtl/>
          <w:lang w:bidi="ar-SA"/>
        </w:rPr>
        <w:t xml:space="preserve">انّ عمر بن خطاب </w:t>
      </w:r>
      <w:r w:rsidR="004A24E7" w:rsidRPr="00CD1523">
        <w:rPr>
          <w:rStyle w:val="Char1"/>
          <w:b w:val="0"/>
          <w:bCs w:val="0"/>
          <w:lang w:bidi="ar-SA"/>
        </w:rPr>
        <w:sym w:font="AGA Arabesque" w:char="F074"/>
      </w:r>
      <w:r w:rsidR="004A24E7" w:rsidRPr="00CD1523">
        <w:rPr>
          <w:rStyle w:val="Char1"/>
          <w:b w:val="0"/>
          <w:bCs w:val="0"/>
          <w:rtl/>
          <w:lang w:bidi="ar-SA"/>
        </w:rPr>
        <w:t xml:space="preserve"> </w:t>
      </w:r>
      <w:r w:rsidR="004A24E7" w:rsidRPr="004A24E7">
        <w:rPr>
          <w:rStyle w:val="Char1"/>
          <w:rtl/>
          <w:lang w:bidi="ar-SA"/>
        </w:rPr>
        <w:t xml:space="preserve">خطب إلی علی </w:t>
      </w:r>
      <w:r w:rsidR="004A24E7" w:rsidRPr="00CD1523">
        <w:rPr>
          <w:rStyle w:val="Char1"/>
          <w:b w:val="0"/>
          <w:bCs w:val="0"/>
          <w:lang w:bidi="ar-SA"/>
        </w:rPr>
        <w:sym w:font="AGA Arabesque" w:char="F074"/>
      </w:r>
      <w:r w:rsidR="004A24E7" w:rsidRPr="004A24E7">
        <w:rPr>
          <w:rStyle w:val="Char1"/>
          <w:rtl/>
          <w:lang w:bidi="ar-SA"/>
        </w:rPr>
        <w:t xml:space="preserve"> أم کلثوم، فقال: انکحنیها. فقال علی: إنی أرصدها لابن أخی عبدالله بن جعفر. فقال عمر: أنکحنیها فوالله ما من الناس أحد ٌ یرصد من أمرها ما اُرصده. فانکحه علیٌ. فأتی عمر </w:t>
      </w:r>
      <w:r w:rsidR="000718E2">
        <w:rPr>
          <w:rStyle w:val="Char1"/>
          <w:rtl/>
          <w:lang w:bidi="ar-SA"/>
        </w:rPr>
        <w:t>الـم</w:t>
      </w:r>
      <w:r w:rsidR="004A24E7" w:rsidRPr="004A24E7">
        <w:rPr>
          <w:rStyle w:val="Char1"/>
          <w:rtl/>
          <w:lang w:bidi="ar-SA"/>
        </w:rPr>
        <w:t xml:space="preserve">هاجرین فقال: اَلا تَهَنِّئونی؟ فقالوا: بمن یا أمیر </w:t>
      </w:r>
      <w:r w:rsidR="000718E2">
        <w:rPr>
          <w:rStyle w:val="Char1"/>
          <w:rtl/>
          <w:lang w:bidi="ar-SA"/>
        </w:rPr>
        <w:t>الـم</w:t>
      </w:r>
      <w:r w:rsidR="004A24E7" w:rsidRPr="004A24E7">
        <w:rPr>
          <w:rStyle w:val="Char1"/>
          <w:rtl/>
          <w:lang w:bidi="ar-SA"/>
        </w:rPr>
        <w:t xml:space="preserve">ومنین؟ فقال: بأمِّ کلثوم بنت علی وابنة فاطمة بنت رسول الله </w:t>
      </w:r>
      <w:r w:rsidR="004A24E7" w:rsidRPr="00CD1523">
        <w:rPr>
          <w:rStyle w:val="Char1"/>
          <w:rFonts w:cs="CTraditional Arabic" w:hint="cs"/>
          <w:b w:val="0"/>
          <w:bCs w:val="0"/>
          <w:rtl/>
          <w:lang w:bidi="ar-SA"/>
        </w:rPr>
        <w:t>ص</w:t>
      </w:r>
      <w:r w:rsidR="004A24E7" w:rsidRPr="004A24E7">
        <w:rPr>
          <w:rStyle w:val="Char1"/>
          <w:rtl/>
          <w:lang w:bidi="ar-SA"/>
        </w:rPr>
        <w:t xml:space="preserve">، انی سمعت رسول الله </w:t>
      </w:r>
      <w:r w:rsidR="004A24E7" w:rsidRPr="00CD1523">
        <w:rPr>
          <w:rStyle w:val="Char1"/>
          <w:rFonts w:cs="CTraditional Arabic" w:hint="cs"/>
          <w:b w:val="0"/>
          <w:bCs w:val="0"/>
          <w:rtl/>
          <w:lang w:bidi="ar-SA"/>
        </w:rPr>
        <w:t>ص</w:t>
      </w:r>
      <w:r w:rsidR="004A24E7" w:rsidRPr="004A24E7">
        <w:rPr>
          <w:rStyle w:val="Char1"/>
          <w:rtl/>
          <w:lang w:bidi="ar-SA"/>
        </w:rPr>
        <w:t xml:space="preserve"> یقول: کُلّ نسبٍ وسببٍ ینقطعُ یوم القیامة الاّ ما کان من نسبی و سببی، فاحببت ان یکون بینی وبین رسول الله </w:t>
      </w:r>
      <w:r w:rsidR="004A24E7" w:rsidRPr="00CD1523">
        <w:rPr>
          <w:rStyle w:val="Char1"/>
          <w:rFonts w:cs="CTraditional Arabic" w:hint="cs"/>
          <w:b w:val="0"/>
          <w:bCs w:val="0"/>
          <w:rtl/>
          <w:lang w:bidi="ar-SA"/>
        </w:rPr>
        <w:t>ص</w:t>
      </w:r>
      <w:r w:rsidR="00CD1523">
        <w:rPr>
          <w:rStyle w:val="Char1"/>
          <w:rtl/>
          <w:lang w:bidi="ar-SA"/>
        </w:rPr>
        <w:t xml:space="preserve"> </w:t>
      </w:r>
      <w:r w:rsidR="004A24E7" w:rsidRPr="004A24E7">
        <w:rPr>
          <w:rStyle w:val="Char1"/>
          <w:rtl/>
          <w:lang w:bidi="ar-SA"/>
        </w:rPr>
        <w:t>نسب ٌ وسببٌ</w:t>
      </w:r>
      <w:r w:rsidR="004A24E7" w:rsidRPr="00EC743F">
        <w:rPr>
          <w:rFonts w:ascii="Traditional Arabic" w:hAnsi="Traditional Arabic" w:cs="Traditional Arabic"/>
          <w:caps/>
          <w:color w:val="000000"/>
          <w:rtl/>
        </w:rPr>
        <w:t>»</w:t>
      </w:r>
      <w:r w:rsidR="004A24E7" w:rsidRPr="00EC743F">
        <w:rPr>
          <w:rFonts w:ascii="Traditional Arabic" w:hAnsi="Traditional Arabic" w:cs="Traditional Arabic"/>
          <w:rtl/>
        </w:rPr>
        <w:t xml:space="preserve"> </w:t>
      </w:r>
      <w:r w:rsidR="004A24E7" w:rsidRPr="004A24E7">
        <w:rPr>
          <w:rFonts w:cs="B Lotus" w:hint="cs"/>
          <w:rtl/>
        </w:rPr>
        <w:t xml:space="preserve">و گفته: </w:t>
      </w:r>
      <w:r w:rsidR="004A24E7" w:rsidRPr="00385F6C">
        <w:rPr>
          <w:rStyle w:val="Char1"/>
          <w:rFonts w:hint="cs"/>
          <w:rtl/>
        </w:rPr>
        <w:t>«هذا حدیث صحیح الاسناد»</w:t>
      </w:r>
      <w:r w:rsidR="004A24E7" w:rsidRPr="004A24E7">
        <w:rPr>
          <w:rFonts w:cs="B Lotus" w:hint="cs"/>
          <w:rtl/>
        </w:rPr>
        <w:t>.</w:t>
      </w:r>
    </w:p>
    <w:p w:rsidR="004A24E7" w:rsidRPr="004A24E7" w:rsidRDefault="00385F6C" w:rsidP="00385F6C">
      <w:pPr>
        <w:ind w:firstLine="284"/>
        <w:jc w:val="both"/>
        <w:rPr>
          <w:rFonts w:cs="B Lotus"/>
        </w:rPr>
      </w:pPr>
      <w:r>
        <w:rPr>
          <w:rFonts w:cs="B Lotus" w:hint="cs"/>
          <w:rtl/>
        </w:rPr>
        <w:t xml:space="preserve">3- </w:t>
      </w:r>
      <w:r w:rsidR="004A24E7" w:rsidRPr="004A24E7">
        <w:rPr>
          <w:rFonts w:cs="B Lotus" w:hint="cs"/>
          <w:rtl/>
        </w:rPr>
        <w:t xml:space="preserve">علامه علی متقی هندی </w:t>
      </w:r>
      <w:r w:rsidR="004A24E7" w:rsidRPr="00385F6C">
        <w:rPr>
          <w:rFonts w:ascii="mylotus" w:hAnsi="mylotus" w:cs="mylotus"/>
          <w:rtl/>
        </w:rPr>
        <w:t>رحمة</w:t>
      </w:r>
      <w:r w:rsidR="004A24E7" w:rsidRPr="00385F6C">
        <w:rPr>
          <w:rFonts w:ascii="Traditional Arabic" w:hAnsi="Traditional Arabic" w:cs="B Lotus"/>
          <w:rtl/>
        </w:rPr>
        <w:t xml:space="preserve"> الله علیه</w:t>
      </w:r>
      <w:r w:rsidR="004A24E7" w:rsidRPr="005A24B5">
        <w:rPr>
          <w:rFonts w:ascii="Traditional Arabic" w:hAnsi="Traditional Arabic" w:cs="Traditional Arabic"/>
          <w:rtl/>
        </w:rPr>
        <w:t xml:space="preserve"> </w:t>
      </w:r>
      <w:r w:rsidR="004A24E7" w:rsidRPr="004A24E7">
        <w:rPr>
          <w:rFonts w:cs="B Lotus" w:hint="cs"/>
          <w:rtl/>
        </w:rPr>
        <w:t xml:space="preserve">در «کنز العمال» (ج: 7 ، روایت 825 </w:t>
      </w:r>
      <w:r w:rsidR="004A24E7" w:rsidRPr="00EF76F5">
        <w:rPr>
          <w:rFonts w:cs="Times New Roman" w:hint="cs"/>
          <w:rtl/>
        </w:rPr>
        <w:t>–</w:t>
      </w:r>
      <w:r w:rsidR="004A24E7" w:rsidRPr="004A24E7">
        <w:rPr>
          <w:rFonts w:cs="B Lotus" w:hint="cs"/>
          <w:rtl/>
        </w:rPr>
        <w:t xml:space="preserve"> چاپ قدیم) به حواله ابن سعد و ابن راهویه مختصراً رواه بتمامه</w:t>
      </w:r>
      <w:r w:rsidR="00CD1523">
        <w:rPr>
          <w:rFonts w:cs="B Lotus" w:hint="cs"/>
          <w:rtl/>
        </w:rPr>
        <w:t xml:space="preserve"> </w:t>
      </w:r>
      <w:r w:rsidR="004A24E7" w:rsidRPr="004A24E7">
        <w:rPr>
          <w:rFonts w:cs="B Lotus" w:hint="cs"/>
          <w:rtl/>
        </w:rPr>
        <w:t>مسأله</w:t>
      </w:r>
      <w:r w:rsidR="004A24E7">
        <w:rPr>
          <w:rFonts w:cs="B Lotus" w:hint="cs"/>
          <w:rtl/>
        </w:rPr>
        <w:t xml:space="preserve">‌ی </w:t>
      </w:r>
      <w:r w:rsidR="004A24E7" w:rsidRPr="004A24E7">
        <w:rPr>
          <w:rFonts w:cs="B Lotus" w:hint="cs"/>
          <w:rtl/>
        </w:rPr>
        <w:t>نکاح ام کلثوم</w:t>
      </w:r>
      <w:r w:rsidR="00711E9F">
        <w:rPr>
          <w:rFonts w:cs="CTraditional Arabic" w:hint="cs"/>
          <w:rtl/>
          <w:lang w:bidi="fa-IR"/>
        </w:rPr>
        <w:t>ل</w:t>
      </w:r>
      <w:r w:rsidR="004A24E7" w:rsidRPr="004A24E7">
        <w:rPr>
          <w:rFonts w:cs="B Lotus" w:hint="cs"/>
          <w:rtl/>
        </w:rPr>
        <w:t xml:space="preserve"> با حضرت عمر فاروق </w:t>
      </w:r>
      <w:r w:rsidR="004A24E7" w:rsidRPr="004A24E7">
        <w:rPr>
          <w:rFonts w:cs="B Lotus" w:hint="cs"/>
          <w:rtl/>
        </w:rPr>
        <w:sym w:font="AGA Arabesque" w:char="F074"/>
      </w:r>
      <w:r w:rsidR="004A24E7" w:rsidRPr="004A24E7">
        <w:rPr>
          <w:rFonts w:cs="B Lotus" w:hint="cs"/>
          <w:rtl/>
        </w:rPr>
        <w:t xml:space="preserve"> را از ابو جعفر مثل آن چه که سعید بن منصور روایت کرده (روایت شماره ی: 1)، آورده است</w:t>
      </w:r>
      <w:r w:rsidR="004A24E7" w:rsidRPr="00CD1523">
        <w:rPr>
          <w:rStyle w:val="FootnoteReference"/>
          <w:rFonts w:cs="B Lotus"/>
          <w:b/>
          <w:bCs/>
          <w:sz w:val="24"/>
          <w:szCs w:val="24"/>
          <w:rtl/>
        </w:rPr>
        <w:footnoteReference w:id="8"/>
      </w:r>
      <w:r w:rsidR="004A24E7" w:rsidRPr="004A24E7">
        <w:rPr>
          <w:rFonts w:cs="B Lotus" w:hint="cs"/>
          <w:rtl/>
        </w:rPr>
        <w:t>.</w:t>
      </w:r>
    </w:p>
    <w:p w:rsidR="004A24E7" w:rsidRPr="004A24E7" w:rsidRDefault="004A24E7" w:rsidP="00CD1523">
      <w:pPr>
        <w:ind w:firstLine="284"/>
        <w:jc w:val="both"/>
        <w:rPr>
          <w:rFonts w:cs="B Lotus"/>
          <w:rtl/>
        </w:rPr>
      </w:pPr>
      <w:r w:rsidRPr="004A24E7">
        <w:rPr>
          <w:rFonts w:cs="B Lotus" w:hint="cs"/>
          <w:rtl/>
        </w:rPr>
        <w:t xml:space="preserve">ناگفته نماند که حدیثی که عمر بن خطاب </w:t>
      </w:r>
      <w:r w:rsidRPr="004A24E7">
        <w:rPr>
          <w:rFonts w:cs="B Lotus" w:hint="cs"/>
          <w:rtl/>
        </w:rPr>
        <w:sym w:font="AGA Arabesque" w:char="F074"/>
      </w:r>
      <w:r w:rsidRPr="004A24E7">
        <w:rPr>
          <w:rFonts w:cs="B Lotus" w:hint="cs"/>
          <w:rtl/>
        </w:rPr>
        <w:t xml:space="preserve"> در آن موقع بیان فرمودند، علمای شیعه نیز از علی</w:t>
      </w:r>
      <w:r w:rsidR="00CD1523">
        <w:rPr>
          <w:rFonts w:cs="B Lotus" w:hint="cs"/>
          <w:rtl/>
        </w:rPr>
        <w:t xml:space="preserve"> </w:t>
      </w:r>
      <w:r w:rsidRPr="004A24E7">
        <w:rPr>
          <w:rFonts w:cs="B Lotus" w:hint="cs"/>
          <w:rtl/>
        </w:rPr>
        <w:t>روایت کرده</w:t>
      </w:r>
      <w:r>
        <w:rPr>
          <w:rFonts w:cs="B Lotus" w:hint="cs"/>
          <w:rtl/>
        </w:rPr>
        <w:t>‌اند</w:t>
      </w:r>
      <w:r w:rsidRPr="004A24E7">
        <w:rPr>
          <w:rFonts w:cs="B Lotus" w:hint="cs"/>
          <w:rtl/>
        </w:rPr>
        <w:t>. جهت تشفی خاطر به کتاب «الخصال» از ابن بابویه قمی (م 381</w:t>
      </w:r>
      <w:r w:rsidR="00CD1523">
        <w:rPr>
          <w:rFonts w:cs="B Lotus" w:hint="cs"/>
          <w:rtl/>
        </w:rPr>
        <w:t xml:space="preserve"> </w:t>
      </w:r>
      <w:r w:rsidRPr="004A24E7">
        <w:rPr>
          <w:rFonts w:cs="B Lotus" w:hint="cs"/>
          <w:rtl/>
        </w:rPr>
        <w:t xml:space="preserve">ص: 123، تحت عنوان «احتجاج امیر المومنین </w:t>
      </w:r>
      <w:r w:rsidR="00CD1523">
        <w:rPr>
          <w:rFonts w:cs="CTraditional Arabic" w:hint="cs"/>
          <w:rtl/>
        </w:rPr>
        <w:t>÷</w:t>
      </w:r>
      <w:r w:rsidRPr="004A24E7">
        <w:rPr>
          <w:rFonts w:cs="B Lotus" w:hint="cs"/>
          <w:rtl/>
        </w:rPr>
        <w:t xml:space="preserve"> یوم الشوری» ـ چاپ قدیم ای</w:t>
      </w:r>
      <w:r w:rsidR="00385F6C">
        <w:rPr>
          <w:rFonts w:cs="B Lotus" w:hint="cs"/>
          <w:rtl/>
        </w:rPr>
        <w:t>ران، سال 1302 هجری) مراجعه شود.</w:t>
      </w:r>
    </w:p>
    <w:p w:rsidR="00385F6C" w:rsidRDefault="004A24E7" w:rsidP="00385F6C">
      <w:pPr>
        <w:ind w:firstLine="284"/>
        <w:jc w:val="both"/>
        <w:rPr>
          <w:rFonts w:cs="B Lotus"/>
          <w:rtl/>
        </w:rPr>
      </w:pPr>
      <w:r w:rsidRPr="004A24E7">
        <w:rPr>
          <w:rFonts w:cs="B Lotus" w:hint="cs"/>
          <w:rtl/>
        </w:rPr>
        <w:t>گمان کنم که بیان کردن چند روایت از مجموعه روایات ذخیره شده برای اثبات این موضوع کافی است و این روایات از امام باقر و امام زین العابدین مروی هستند پس از تفکر در این روایات نکات ذیل به وضوح ثابت</w:t>
      </w:r>
      <w:r>
        <w:rPr>
          <w:rFonts w:cs="B Lotus" w:hint="cs"/>
          <w:rtl/>
        </w:rPr>
        <w:t xml:space="preserve"> می‌</w:t>
      </w:r>
      <w:r w:rsidR="00CD1523">
        <w:rPr>
          <w:rFonts w:cs="B Lotus" w:hint="cs"/>
          <w:rtl/>
        </w:rPr>
        <w:t>شوند</w:t>
      </w:r>
      <w:r w:rsidRPr="004A24E7">
        <w:rPr>
          <w:rFonts w:cs="B Lotus" w:hint="cs"/>
          <w:rtl/>
        </w:rPr>
        <w:t>.</w:t>
      </w:r>
    </w:p>
    <w:p w:rsidR="00385F6C" w:rsidRDefault="00385F6C" w:rsidP="00385F6C">
      <w:pPr>
        <w:ind w:firstLine="284"/>
        <w:jc w:val="both"/>
        <w:rPr>
          <w:rFonts w:cs="B Lotus"/>
          <w:rtl/>
        </w:rPr>
      </w:pPr>
      <w:r>
        <w:rPr>
          <w:rFonts w:cs="B Lotus" w:hint="cs"/>
          <w:rtl/>
        </w:rPr>
        <w:t xml:space="preserve">1- </w:t>
      </w:r>
      <w:r w:rsidR="004A24E7" w:rsidRPr="004A24E7">
        <w:rPr>
          <w:rFonts w:cs="B Lotus" w:hint="cs"/>
          <w:rtl/>
        </w:rPr>
        <w:t>در میان تمام صحابه</w:t>
      </w:r>
      <w:r w:rsidR="004A24E7">
        <w:rPr>
          <w:rFonts w:cs="B Lotus" w:hint="cs"/>
          <w:rtl/>
        </w:rPr>
        <w:t>‌ها</w:t>
      </w:r>
      <w:r w:rsidR="004A24E7" w:rsidRPr="004A24E7">
        <w:rPr>
          <w:rFonts w:cs="B Lotus" w:hint="cs"/>
          <w:rtl/>
        </w:rPr>
        <w:t>ی مذکور، اتحاد و اخلاص همیشه برقرار بوده است.</w:t>
      </w:r>
    </w:p>
    <w:p w:rsidR="00385F6C" w:rsidRDefault="00385F6C" w:rsidP="00385F6C">
      <w:pPr>
        <w:ind w:firstLine="284"/>
        <w:jc w:val="both"/>
        <w:rPr>
          <w:rFonts w:cs="B Lotus"/>
          <w:rtl/>
        </w:rPr>
      </w:pPr>
      <w:r>
        <w:rPr>
          <w:rFonts w:cs="B Lotus" w:hint="cs"/>
          <w:rtl/>
        </w:rPr>
        <w:t xml:space="preserve">2- </w:t>
      </w:r>
      <w:r w:rsidR="004A24E7" w:rsidRPr="004A24E7">
        <w:rPr>
          <w:rFonts w:cs="B Lotus" w:hint="cs"/>
          <w:rtl/>
        </w:rPr>
        <w:t>در میان آنان هیچ گونه عناد و رنجشی وجود نداشته است.</w:t>
      </w:r>
    </w:p>
    <w:p w:rsidR="00385F6C" w:rsidRDefault="00385F6C" w:rsidP="00385F6C">
      <w:pPr>
        <w:ind w:firstLine="284"/>
        <w:jc w:val="both"/>
        <w:rPr>
          <w:rFonts w:cs="B Lotus"/>
          <w:rtl/>
        </w:rPr>
      </w:pPr>
      <w:r>
        <w:rPr>
          <w:rFonts w:cs="B Lotus" w:hint="cs"/>
          <w:rtl/>
        </w:rPr>
        <w:t xml:space="preserve">3- </w:t>
      </w:r>
      <w:r w:rsidR="004A24E7" w:rsidRPr="004A24E7">
        <w:rPr>
          <w:rFonts w:cs="B Lotus" w:hint="cs"/>
          <w:rtl/>
        </w:rPr>
        <w:t xml:space="preserve">موضوع ازدواج ام کلثوم </w:t>
      </w:r>
      <w:r w:rsidR="00711E9F">
        <w:rPr>
          <w:rFonts w:cs="CTraditional Arabic" w:hint="cs"/>
          <w:rtl/>
          <w:lang w:bidi="fa-IR"/>
        </w:rPr>
        <w:t>ل</w:t>
      </w:r>
      <w:r w:rsidR="004A24E7" w:rsidRPr="004A24E7">
        <w:rPr>
          <w:rFonts w:cs="B Lotus" w:hint="cs"/>
          <w:rtl/>
        </w:rPr>
        <w:t xml:space="preserve"> با حضرت عمر</w:t>
      </w:r>
      <w:r w:rsidR="00CD1523">
        <w:rPr>
          <w:rFonts w:cs="B Lotus" w:hint="cs"/>
          <w:rtl/>
        </w:rPr>
        <w:t xml:space="preserve"> </w:t>
      </w:r>
      <w:r w:rsidR="004A24E7" w:rsidRPr="004A24E7">
        <w:rPr>
          <w:rFonts w:cs="B Lotus" w:hint="cs"/>
          <w:rtl/>
        </w:rPr>
        <w:t>با مشوره پس از تفکر کامل صورت گرفته است و این خود دلیل روشنی است بر وجود اتحاد در میان ایشان.</w:t>
      </w:r>
    </w:p>
    <w:p w:rsidR="00385F6C" w:rsidRDefault="00385F6C" w:rsidP="00385F6C">
      <w:pPr>
        <w:ind w:firstLine="284"/>
        <w:jc w:val="both"/>
        <w:rPr>
          <w:rFonts w:cs="B Lotus"/>
          <w:rtl/>
        </w:rPr>
      </w:pPr>
      <w:r>
        <w:rPr>
          <w:rFonts w:cs="B Lotus" w:hint="cs"/>
          <w:rtl/>
        </w:rPr>
        <w:t xml:space="preserve">4- </w:t>
      </w:r>
      <w:r w:rsidR="004A24E7" w:rsidRPr="004A24E7">
        <w:rPr>
          <w:rFonts w:cs="B Lotus" w:hint="cs"/>
          <w:rtl/>
        </w:rPr>
        <w:t xml:space="preserve">علی </w:t>
      </w:r>
      <w:r w:rsidR="004A24E7" w:rsidRPr="004A24E7">
        <w:rPr>
          <w:rFonts w:cs="B Lotus" w:hint="cs"/>
          <w:rtl/>
        </w:rPr>
        <w:sym w:font="AGA Arabesque" w:char="F074"/>
      </w:r>
      <w:r w:rsidR="004A24E7" w:rsidRPr="004A24E7">
        <w:rPr>
          <w:rFonts w:cs="B Lotus" w:hint="cs"/>
          <w:rtl/>
        </w:rPr>
        <w:t xml:space="preserve"> دخترش ام کلثوم از شکم مبارک فاطمه</w:t>
      </w:r>
      <w:r w:rsidR="004A24E7">
        <w:rPr>
          <w:rFonts w:cs="B Lotus" w:hint="cs"/>
          <w:rtl/>
        </w:rPr>
        <w:t xml:space="preserve">‌ی </w:t>
      </w:r>
      <w:r w:rsidR="004A24E7" w:rsidRPr="004A24E7">
        <w:rPr>
          <w:rFonts w:cs="B Lotus" w:hint="cs"/>
          <w:rtl/>
        </w:rPr>
        <w:t xml:space="preserve">زهرا </w:t>
      </w:r>
      <w:r w:rsidR="00711E9F">
        <w:rPr>
          <w:rFonts w:cs="CTraditional Arabic" w:hint="cs"/>
          <w:rtl/>
          <w:lang w:bidi="fa-IR"/>
        </w:rPr>
        <w:t>ل</w:t>
      </w:r>
      <w:r w:rsidR="004A24E7" w:rsidRPr="004A24E7">
        <w:rPr>
          <w:rFonts w:cs="B Lotus" w:hint="cs"/>
          <w:rtl/>
        </w:rPr>
        <w:t xml:space="preserve"> را با کمال خوشی و رضامندی به نکاح عمر بن خطاب</w:t>
      </w:r>
      <w:r w:rsidR="00CD1523">
        <w:rPr>
          <w:rFonts w:cs="B Lotus" w:hint="cs"/>
          <w:rtl/>
        </w:rPr>
        <w:t xml:space="preserve"> </w:t>
      </w:r>
      <w:r w:rsidR="004A24E7" w:rsidRPr="004A24E7">
        <w:rPr>
          <w:rFonts w:cs="B Lotus" w:hint="cs"/>
          <w:rtl/>
        </w:rPr>
        <w:t>در آورد.</w:t>
      </w:r>
    </w:p>
    <w:p w:rsidR="004A24E7" w:rsidRPr="00B30CE1" w:rsidRDefault="00385F6C" w:rsidP="00385F6C">
      <w:pPr>
        <w:ind w:firstLine="284"/>
        <w:jc w:val="both"/>
        <w:rPr>
          <w:rFonts w:cs="B Lotus"/>
          <w:color w:val="FF0000"/>
          <w:rtl/>
          <w:lang w:bidi="fa-IR"/>
        </w:rPr>
      </w:pPr>
      <w:r>
        <w:rPr>
          <w:rFonts w:cs="B Lotus" w:hint="cs"/>
          <w:rtl/>
        </w:rPr>
        <w:t xml:space="preserve">5- </w:t>
      </w:r>
      <w:r w:rsidR="004A24E7" w:rsidRPr="004A24E7">
        <w:rPr>
          <w:rFonts w:cs="B Lotus" w:hint="cs"/>
          <w:rtl/>
        </w:rPr>
        <w:t>این ازدواج میمون نشان روشنی است بر این ارشاد خداوندی که فرموده:</w:t>
      </w:r>
      <w:r w:rsidR="004A24E7" w:rsidRPr="00B30CE1">
        <w:rPr>
          <w:rFonts w:ascii="QCF_BSML" w:hAnsi="QCF_BSML" w:cs="QCF_BSML"/>
          <w:color w:val="FF0000"/>
          <w:rtl/>
        </w:rPr>
        <w:t xml:space="preserve"> </w:t>
      </w:r>
      <w:r w:rsidR="004A24E7" w:rsidRPr="00B30CE1">
        <w:rPr>
          <w:rFonts w:ascii="QCF_BSML" w:hAnsi="QCF_BSML" w:cs="QCF_BSML"/>
          <w:caps/>
          <w:color w:val="FF0000"/>
          <w:sz w:val="24"/>
          <w:szCs w:val="24"/>
          <w:rtl/>
        </w:rPr>
        <w:t>ﮋ</w:t>
      </w:r>
      <w:r w:rsidR="004A24E7" w:rsidRPr="00B30CE1">
        <w:rPr>
          <w:rFonts w:cs="B Lotus" w:hint="cs"/>
          <w:color w:val="FF0000"/>
          <w:rtl/>
          <w:lang w:bidi="fa-IR"/>
        </w:rPr>
        <w:t xml:space="preserve"> </w:t>
      </w:r>
      <w:r w:rsidR="004A24E7" w:rsidRPr="00B30CE1">
        <w:rPr>
          <w:rFonts w:ascii="QCF_P515" w:hAnsi="QCF_P515" w:cs="QCF_P515"/>
          <w:caps/>
          <w:color w:val="FF0000"/>
          <w:rtl/>
        </w:rPr>
        <w:t>ﭚ</w:t>
      </w:r>
      <w:r w:rsidR="004A24E7" w:rsidRPr="00B30CE1">
        <w:rPr>
          <w:rFonts w:cs="B Lotus"/>
          <w:caps/>
          <w:color w:val="FF0000"/>
          <w:rtl/>
        </w:rPr>
        <w:t xml:space="preserve"> </w:t>
      </w:r>
      <w:r w:rsidR="004A24E7" w:rsidRPr="00B30CE1">
        <w:rPr>
          <w:rFonts w:ascii="QCF_P515" w:hAnsi="QCF_P515" w:cs="QCF_P515"/>
          <w:caps/>
          <w:color w:val="FF0000"/>
          <w:rtl/>
        </w:rPr>
        <w:t>ﭛ</w:t>
      </w:r>
      <w:r w:rsidR="004A24E7" w:rsidRPr="00B30CE1">
        <w:rPr>
          <w:rFonts w:cs="B Lotus"/>
          <w:caps/>
          <w:color w:val="FF0000"/>
          <w:rtl/>
        </w:rPr>
        <w:t xml:space="preserve"> </w:t>
      </w:r>
      <w:r w:rsidR="004A24E7" w:rsidRPr="00B30CE1">
        <w:rPr>
          <w:rFonts w:ascii="QCF_BSML" w:hAnsi="QCF_BSML" w:cs="QCF_BSML"/>
          <w:caps/>
          <w:color w:val="FF0000"/>
          <w:sz w:val="24"/>
          <w:szCs w:val="24"/>
          <w:rtl/>
        </w:rPr>
        <w:t>ﮊ</w:t>
      </w:r>
      <w:r w:rsidRPr="00B30CE1">
        <w:rPr>
          <w:rFonts w:ascii="QCF_BSML" w:hAnsi="QCF_BSML" w:cs="B Lotus" w:hint="cs"/>
          <w:caps/>
          <w:color w:val="FF0000"/>
          <w:sz w:val="24"/>
          <w:szCs w:val="24"/>
          <w:rtl/>
        </w:rPr>
        <w:t>.</w:t>
      </w:r>
    </w:p>
    <w:p w:rsidR="001308CF" w:rsidRDefault="004A24E7" w:rsidP="00CD1523">
      <w:pPr>
        <w:ind w:firstLine="284"/>
        <w:jc w:val="both"/>
        <w:rPr>
          <w:rFonts w:cs="B Lotus"/>
          <w:rtl/>
          <w:lang w:bidi="fa-IR"/>
        </w:rPr>
      </w:pPr>
      <w:r w:rsidRPr="004A24E7">
        <w:rPr>
          <w:rFonts w:cs="B Lotus" w:hint="cs"/>
          <w:rtl/>
          <w:lang w:bidi="fa-IR"/>
        </w:rPr>
        <w:t>باید دانست که قبول نکردن این گونه دلایل واضح و تصور عداوت و دشمنی در میان صحابه، خلاف عدل و انصاف و مترادف با پشت سر انداختن تصریحات قرآن مجید و احادیث</w:t>
      </w:r>
      <w:r w:rsidR="00CD1523">
        <w:rPr>
          <w:rFonts w:cs="B Lotus" w:hint="cs"/>
          <w:rtl/>
          <w:lang w:bidi="fa-IR"/>
        </w:rPr>
        <w:t xml:space="preserve"> </w:t>
      </w:r>
      <w:r w:rsidRPr="004A24E7">
        <w:rPr>
          <w:rFonts w:cs="B Lotus" w:hint="cs"/>
          <w:rtl/>
          <w:lang w:bidi="fa-IR"/>
        </w:rPr>
        <w:t>و تاریخ</w:t>
      </w:r>
      <w:r>
        <w:rPr>
          <w:rFonts w:cs="B Lotus" w:hint="cs"/>
          <w:rtl/>
          <w:lang w:bidi="fa-IR"/>
        </w:rPr>
        <w:t xml:space="preserve"> می‌</w:t>
      </w:r>
      <w:r w:rsidRPr="004A24E7">
        <w:rPr>
          <w:rFonts w:cs="B Lotus" w:hint="cs"/>
          <w:rtl/>
          <w:lang w:bidi="fa-IR"/>
        </w:rPr>
        <w:t>باشد</w:t>
      </w:r>
      <w:r w:rsidRPr="00CD1523">
        <w:rPr>
          <w:rStyle w:val="FootnoteReference"/>
          <w:rFonts w:cs="B Lotus"/>
          <w:b/>
          <w:bCs/>
          <w:sz w:val="24"/>
          <w:szCs w:val="24"/>
          <w:rtl/>
          <w:lang w:bidi="fa-IR"/>
        </w:rPr>
        <w:footnoteReference w:id="9"/>
      </w:r>
      <w:r w:rsidRPr="004A24E7">
        <w:rPr>
          <w:rFonts w:cs="B Lotus" w:hint="cs"/>
          <w:rtl/>
          <w:lang w:bidi="fa-IR"/>
        </w:rPr>
        <w:t>.</w:t>
      </w:r>
    </w:p>
    <w:p w:rsidR="00CD1523" w:rsidRPr="00CD1523" w:rsidRDefault="00CD1523" w:rsidP="00CD1523">
      <w:pPr>
        <w:ind w:firstLine="284"/>
        <w:jc w:val="both"/>
        <w:rPr>
          <w:rFonts w:cs="B Lotus"/>
          <w:rtl/>
          <w:lang w:bidi="fa-IR"/>
        </w:rPr>
        <w:sectPr w:rsidR="00CD1523" w:rsidRPr="00CD1523" w:rsidSect="007A7BE4">
          <w:footnotePr>
            <w:numRestart w:val="eachPage"/>
          </w:footnotePr>
          <w:pgSz w:w="9639" w:h="13608" w:code="9"/>
          <w:pgMar w:top="851" w:right="1077" w:bottom="936" w:left="1077" w:header="851" w:footer="936" w:gutter="0"/>
          <w:cols w:space="708"/>
          <w:titlePg/>
          <w:bidi/>
          <w:rtlGutter/>
          <w:docGrid w:linePitch="381"/>
        </w:sectPr>
      </w:pPr>
    </w:p>
    <w:p w:rsidR="004A24E7" w:rsidRPr="001308CF" w:rsidRDefault="004A24E7" w:rsidP="001308CF">
      <w:pPr>
        <w:pStyle w:val="a0"/>
        <w:rPr>
          <w:rtl/>
        </w:rPr>
      </w:pPr>
      <w:bookmarkStart w:id="10" w:name="_Toc324421547"/>
      <w:r w:rsidRPr="001308CF">
        <w:rPr>
          <w:rFonts w:hint="cs"/>
          <w:rtl/>
        </w:rPr>
        <w:t xml:space="preserve">ازدواج ام کلثوم </w:t>
      </w:r>
      <w:r w:rsidR="001308CF" w:rsidRPr="00B30CE1">
        <w:rPr>
          <w:rFonts w:cs="CTraditional Arabic" w:hint="cs"/>
          <w:b w:val="0"/>
          <w:bCs w:val="0"/>
          <w:rtl/>
        </w:rPr>
        <w:t>ل</w:t>
      </w:r>
      <w:r w:rsidRPr="001308CF">
        <w:rPr>
          <w:rFonts w:hint="cs"/>
          <w:rtl/>
        </w:rPr>
        <w:t xml:space="preserve"> بنت علی مرتضی </w:t>
      </w:r>
      <w:r w:rsidRPr="00B30CE1">
        <w:rPr>
          <w:rFonts w:hint="cs"/>
          <w:b w:val="0"/>
          <w:bCs w:val="0"/>
        </w:rPr>
        <w:sym w:font="AGA Arabesque" w:char="F074"/>
      </w:r>
      <w:r w:rsidR="001308CF" w:rsidRPr="001308CF">
        <w:rPr>
          <w:rFonts w:hint="cs"/>
          <w:rtl/>
        </w:rPr>
        <w:t xml:space="preserve"> </w:t>
      </w:r>
      <w:r w:rsidRPr="001308CF">
        <w:rPr>
          <w:rFonts w:hint="cs"/>
          <w:rtl/>
        </w:rPr>
        <w:t xml:space="preserve">با فاروق اعظم </w:t>
      </w:r>
      <w:r w:rsidRPr="00B30CE1">
        <w:rPr>
          <w:rFonts w:hint="cs"/>
          <w:b w:val="0"/>
          <w:bCs w:val="0"/>
        </w:rPr>
        <w:sym w:font="AGA Arabesque" w:char="F074"/>
      </w:r>
      <w:r w:rsidRPr="001308CF">
        <w:rPr>
          <w:rFonts w:hint="cs"/>
          <w:rtl/>
        </w:rPr>
        <w:t xml:space="preserve"> در نظر علمای انساب و تراجم</w:t>
      </w:r>
      <w:bookmarkEnd w:id="10"/>
    </w:p>
    <w:p w:rsidR="004A24E7" w:rsidRPr="004A24E7" w:rsidRDefault="004A24E7" w:rsidP="001308CF">
      <w:pPr>
        <w:tabs>
          <w:tab w:val="left" w:pos="1633"/>
        </w:tabs>
        <w:ind w:firstLine="284"/>
        <w:jc w:val="both"/>
        <w:rPr>
          <w:rFonts w:cs="B Lotus"/>
          <w:rtl/>
          <w:lang w:bidi="fa-IR"/>
        </w:rPr>
      </w:pPr>
      <w:r w:rsidRPr="004A24E7">
        <w:rPr>
          <w:rFonts w:cs="B Lotus" w:hint="cs"/>
          <w:rtl/>
          <w:lang w:bidi="fa-IR"/>
        </w:rPr>
        <w:t>اهل علم</w:t>
      </w:r>
      <w:r>
        <w:rPr>
          <w:rFonts w:cs="B Lotus" w:hint="cs"/>
          <w:rtl/>
          <w:lang w:bidi="fa-IR"/>
        </w:rPr>
        <w:t xml:space="preserve"> می‌</w:t>
      </w:r>
      <w:r w:rsidRPr="004A24E7">
        <w:rPr>
          <w:rFonts w:cs="B Lotus" w:hint="cs"/>
          <w:rtl/>
          <w:lang w:bidi="fa-IR"/>
        </w:rPr>
        <w:t>دانند که «علم انساب» یک شعبه</w:t>
      </w:r>
      <w:r>
        <w:rPr>
          <w:rFonts w:cs="B Lotus" w:hint="cs"/>
          <w:rtl/>
          <w:lang w:bidi="fa-IR"/>
        </w:rPr>
        <w:t xml:space="preserve">‌ی </w:t>
      </w:r>
      <w:r w:rsidRPr="004A24E7">
        <w:rPr>
          <w:rFonts w:cs="B Lotus" w:hint="cs"/>
          <w:rtl/>
          <w:lang w:bidi="fa-IR"/>
        </w:rPr>
        <w:t>مستقل از تاریخ است و علمای فن، کتب</w:t>
      </w:r>
      <w:r w:rsidRPr="004A24E7">
        <w:rPr>
          <w:rFonts w:cs="B Lotus" w:hint="cs"/>
          <w:b/>
          <w:bCs/>
          <w:rtl/>
          <w:lang w:bidi="fa-IR"/>
        </w:rPr>
        <w:t xml:space="preserve"> </w:t>
      </w:r>
      <w:r w:rsidRPr="004A24E7">
        <w:rPr>
          <w:rFonts w:cs="B Lotus" w:hint="cs"/>
          <w:rtl/>
          <w:lang w:bidi="fa-IR"/>
        </w:rPr>
        <w:t>انساب را جداگانه تدوین کرده</w:t>
      </w:r>
      <w:r>
        <w:rPr>
          <w:rFonts w:cs="B Lotus" w:hint="cs"/>
          <w:rtl/>
          <w:lang w:bidi="fa-IR"/>
        </w:rPr>
        <w:t>‌اند</w:t>
      </w:r>
      <w:r w:rsidRPr="004A24E7">
        <w:rPr>
          <w:rFonts w:cs="B Lotus" w:hint="cs"/>
          <w:rtl/>
          <w:lang w:bidi="fa-IR"/>
        </w:rPr>
        <w:t>. در این کتاب</w:t>
      </w:r>
      <w:r>
        <w:rPr>
          <w:rFonts w:cs="B Lotus" w:hint="cs"/>
          <w:rtl/>
          <w:lang w:bidi="fa-IR"/>
        </w:rPr>
        <w:t>‌ها</w:t>
      </w:r>
      <w:r w:rsidRPr="004A24E7">
        <w:rPr>
          <w:rFonts w:cs="B Lotus" w:hint="cs"/>
          <w:rtl/>
          <w:lang w:bidi="fa-IR"/>
        </w:rPr>
        <w:t xml:space="preserve"> در نسب خانواده</w:t>
      </w:r>
      <w:r>
        <w:rPr>
          <w:rFonts w:cs="B Lotus" w:hint="cs"/>
          <w:rtl/>
          <w:lang w:bidi="fa-IR"/>
        </w:rPr>
        <w:t>‌ها</w:t>
      </w:r>
      <w:r w:rsidRPr="004A24E7">
        <w:rPr>
          <w:rFonts w:cs="B Lotus" w:hint="cs"/>
          <w:rtl/>
          <w:lang w:bidi="fa-IR"/>
        </w:rPr>
        <w:t>، شجره</w:t>
      </w:r>
      <w:r>
        <w:rPr>
          <w:rFonts w:cs="B Lotus" w:hint="cs"/>
          <w:rtl/>
          <w:lang w:bidi="fa-IR"/>
        </w:rPr>
        <w:t xml:space="preserve">‌ی </w:t>
      </w:r>
      <w:r w:rsidRPr="004A24E7">
        <w:rPr>
          <w:rFonts w:cs="B Lotus" w:hint="cs"/>
          <w:rtl/>
          <w:lang w:bidi="fa-IR"/>
        </w:rPr>
        <w:t>نسب و دیگر موارد مربوطه بیان شده است. خانواده</w:t>
      </w:r>
      <w:r>
        <w:rPr>
          <w:rFonts w:cs="B Lotus" w:hint="cs"/>
          <w:rtl/>
          <w:lang w:bidi="fa-IR"/>
        </w:rPr>
        <w:t xml:space="preserve">‌ای </w:t>
      </w:r>
      <w:r w:rsidRPr="004A24E7">
        <w:rPr>
          <w:rFonts w:cs="B Lotus" w:hint="cs"/>
          <w:rtl/>
          <w:lang w:bidi="fa-IR"/>
        </w:rPr>
        <w:t>که با دیگری وصلت داشته است، نیز مورد تصریح قرار گرفته است.</w:t>
      </w:r>
    </w:p>
    <w:p w:rsidR="00385F6C" w:rsidRDefault="004A24E7" w:rsidP="00385F6C">
      <w:pPr>
        <w:tabs>
          <w:tab w:val="left" w:pos="1633"/>
        </w:tabs>
        <w:ind w:firstLine="284"/>
        <w:jc w:val="both"/>
        <w:rPr>
          <w:rFonts w:cs="B Lotus"/>
          <w:rtl/>
          <w:lang w:bidi="fa-IR"/>
        </w:rPr>
      </w:pPr>
      <w:r w:rsidRPr="004A24E7">
        <w:rPr>
          <w:rFonts w:cs="B Lotus" w:hint="cs"/>
          <w:rtl/>
          <w:lang w:bidi="fa-IR"/>
        </w:rPr>
        <w:t>این امر هم مسلّم است که کتب علم انساب بر مبنای عقاید و تحت گرایش</w:t>
      </w:r>
      <w:r>
        <w:rPr>
          <w:rFonts w:cs="B Lotus" w:hint="cs"/>
          <w:rtl/>
          <w:lang w:bidi="fa-IR"/>
        </w:rPr>
        <w:t>‌ها</w:t>
      </w:r>
      <w:r w:rsidRPr="004A24E7">
        <w:rPr>
          <w:rFonts w:cs="B Lotus" w:hint="cs"/>
          <w:rtl/>
          <w:lang w:bidi="fa-IR"/>
        </w:rPr>
        <w:t>ی مذهبی نوشته نشده</w:t>
      </w:r>
      <w:r>
        <w:rPr>
          <w:rFonts w:cs="B Lotus" w:hint="cs"/>
          <w:rtl/>
          <w:lang w:bidi="fa-IR"/>
        </w:rPr>
        <w:t>‌اند</w:t>
      </w:r>
      <w:r w:rsidRPr="004A24E7">
        <w:rPr>
          <w:rFonts w:cs="B Lotus" w:hint="cs"/>
          <w:rtl/>
          <w:lang w:bidi="fa-IR"/>
        </w:rPr>
        <w:t>، بلکه با توجه به احوال و وقایع اقوام ترتیب و تدوین یافته</w:t>
      </w:r>
      <w:r>
        <w:rPr>
          <w:rFonts w:cs="B Lotus" w:hint="cs"/>
          <w:rtl/>
          <w:lang w:bidi="fa-IR"/>
        </w:rPr>
        <w:t>‌اند</w:t>
      </w:r>
      <w:r w:rsidRPr="004A24E7">
        <w:rPr>
          <w:rFonts w:cs="B Lotus" w:hint="cs"/>
          <w:rtl/>
          <w:lang w:bidi="fa-IR"/>
        </w:rPr>
        <w:t>. بنابراین، اگر تحت تعریف یک شخصیت، یک واقعه</w:t>
      </w:r>
      <w:r>
        <w:rPr>
          <w:rFonts w:cs="B Lotus" w:hint="cs"/>
          <w:rtl/>
          <w:lang w:bidi="fa-IR"/>
        </w:rPr>
        <w:t xml:space="preserve">‌ی </w:t>
      </w:r>
      <w:r w:rsidRPr="004A24E7">
        <w:rPr>
          <w:rFonts w:cs="B Lotus" w:hint="cs"/>
          <w:rtl/>
          <w:lang w:bidi="fa-IR"/>
        </w:rPr>
        <w:t>قومی یا رشته خاندانی را همه</w:t>
      </w:r>
      <w:r>
        <w:rPr>
          <w:rFonts w:cs="B Lotus" w:hint="cs"/>
          <w:rtl/>
          <w:lang w:bidi="fa-IR"/>
        </w:rPr>
        <w:t xml:space="preserve">‌ی </w:t>
      </w:r>
      <w:r w:rsidRPr="004A24E7">
        <w:rPr>
          <w:rFonts w:cs="B Lotus" w:hint="cs"/>
          <w:rtl/>
          <w:lang w:bidi="fa-IR"/>
        </w:rPr>
        <w:t>این افراد بسیار مشهور ذکر کرده باشند، واقعاً بیان یک حقیقت است که در همان زمان رخداده است و</w:t>
      </w:r>
      <w:r>
        <w:rPr>
          <w:rFonts w:cs="B Lotus" w:hint="cs"/>
          <w:rtl/>
          <w:lang w:bidi="fa-IR"/>
        </w:rPr>
        <w:t xml:space="preserve"> نمی‌</w:t>
      </w:r>
      <w:r w:rsidRPr="004A24E7">
        <w:rPr>
          <w:rFonts w:cs="B Lotus" w:hint="cs"/>
          <w:rtl/>
          <w:lang w:bidi="fa-IR"/>
        </w:rPr>
        <w:t>تواند یک قصه خود ساخته و افسانه</w:t>
      </w:r>
      <w:r>
        <w:rPr>
          <w:rFonts w:cs="B Lotus" w:hint="cs"/>
          <w:rtl/>
          <w:lang w:bidi="fa-IR"/>
        </w:rPr>
        <w:t xml:space="preserve">‌ای </w:t>
      </w:r>
      <w:r w:rsidRPr="004A24E7">
        <w:rPr>
          <w:rFonts w:cs="B Lotus" w:hint="cs"/>
          <w:rtl/>
          <w:lang w:bidi="fa-IR"/>
        </w:rPr>
        <w:t>فرضی باشد. بنابراین،</w:t>
      </w:r>
      <w:r>
        <w:rPr>
          <w:rFonts w:cs="B Lotus" w:hint="cs"/>
          <w:rtl/>
          <w:lang w:bidi="fa-IR"/>
        </w:rPr>
        <w:t xml:space="preserve"> می‌</w:t>
      </w:r>
      <w:r w:rsidRPr="004A24E7">
        <w:rPr>
          <w:rFonts w:cs="B Lotus" w:hint="cs"/>
          <w:rtl/>
          <w:lang w:bidi="fa-IR"/>
        </w:rPr>
        <w:t>خواهیم واقعه</w:t>
      </w:r>
      <w:r>
        <w:rPr>
          <w:rFonts w:cs="B Lotus" w:hint="cs"/>
          <w:rtl/>
          <w:lang w:bidi="fa-IR"/>
        </w:rPr>
        <w:t xml:space="preserve">‌ی </w:t>
      </w:r>
      <w:r w:rsidRPr="004A24E7">
        <w:rPr>
          <w:rFonts w:cs="B Lotus" w:hint="cs"/>
          <w:rtl/>
          <w:lang w:bidi="fa-IR"/>
        </w:rPr>
        <w:t xml:space="preserve">ازدواج ام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hint="cs"/>
          <w:rtl/>
          <w:lang w:bidi="fa-IR"/>
        </w:rPr>
        <w:sym w:font="AGA Arabesque" w:char="F074"/>
      </w:r>
      <w:r w:rsidRPr="004A24E7">
        <w:rPr>
          <w:rFonts w:cs="B Lotus" w:hint="cs"/>
          <w:rtl/>
          <w:lang w:bidi="fa-IR"/>
        </w:rPr>
        <w:t xml:space="preserve"> را در روشنی بیانات علمای انساب و با عبارات خود آنان بدون تبصره و تشریح اضافی خدمت خوانندگان فهمیده و بدور از عداوت، ارایه کنیم تا صحیح و درست بودن این ازدواج برای عموم مردم </w:t>
      </w:r>
      <w:r w:rsidRPr="00EF76F5">
        <w:rPr>
          <w:rFonts w:cs="Times New Roman" w:hint="cs"/>
          <w:rtl/>
          <w:lang w:bidi="fa-IR"/>
        </w:rPr>
        <w:t>–</w:t>
      </w:r>
      <w:r w:rsidRPr="004A24E7">
        <w:rPr>
          <w:rFonts w:cs="B Lotus" w:hint="cs"/>
          <w:rtl/>
          <w:lang w:bidi="fa-IR"/>
        </w:rPr>
        <w:t xml:space="preserve"> اعم از خاص و عام </w:t>
      </w:r>
      <w:r w:rsidRPr="00EF76F5">
        <w:rPr>
          <w:rFonts w:cs="Times New Roman" w:hint="cs"/>
          <w:rtl/>
          <w:lang w:bidi="fa-IR"/>
        </w:rPr>
        <w:t>–</w:t>
      </w:r>
      <w:r w:rsidRPr="004A24E7">
        <w:rPr>
          <w:rFonts w:cs="B Lotus" w:hint="cs"/>
          <w:rtl/>
          <w:lang w:bidi="fa-IR"/>
        </w:rPr>
        <w:t xml:space="preserve"> روشن گردد و جای هیچگونه اشتباهی باقی نماند.</w:t>
      </w:r>
    </w:p>
    <w:p w:rsidR="00385F6C" w:rsidRDefault="00385F6C" w:rsidP="00B30CE1">
      <w:pPr>
        <w:tabs>
          <w:tab w:val="left" w:pos="1633"/>
        </w:tabs>
        <w:ind w:firstLine="284"/>
        <w:jc w:val="both"/>
        <w:rPr>
          <w:rFonts w:cs="B Lotus"/>
          <w:rtl/>
          <w:lang w:bidi="fa-IR"/>
        </w:rPr>
      </w:pPr>
      <w:r>
        <w:rPr>
          <w:rFonts w:cs="B Lotus" w:hint="cs"/>
          <w:rtl/>
          <w:lang w:bidi="fa-IR"/>
        </w:rPr>
        <w:t xml:space="preserve">1- </w:t>
      </w:r>
      <w:r w:rsidR="004A24E7" w:rsidRPr="004A24E7">
        <w:rPr>
          <w:rFonts w:cs="B Lotus" w:hint="cs"/>
          <w:rtl/>
          <w:lang w:bidi="fa-IR"/>
        </w:rPr>
        <w:t xml:space="preserve">در کتاب «نسب قریش» (از: ابی عبدالله المصعب ابن عبدالله الزبیری، متوفی 236 هجری، ص 41 / تحت عنوان «ولد علی ابن ابی طالب» - چاپ تهران)، نوشته است: «(1) </w:t>
      </w:r>
      <w:r w:rsidR="004A24E7" w:rsidRPr="00CD1523">
        <w:rPr>
          <w:rFonts w:cs="B Lotus" w:hint="cs"/>
          <w:rtl/>
          <w:lang w:bidi="fa-IR"/>
        </w:rPr>
        <w:t>وزینب ابنة</w:t>
      </w:r>
      <w:r w:rsidR="004A24E7" w:rsidRPr="004A24E7">
        <w:rPr>
          <w:rFonts w:cs="B Lotus" w:hint="cs"/>
          <w:rtl/>
          <w:lang w:bidi="fa-IR"/>
        </w:rPr>
        <w:t xml:space="preserve"> علی الکبری ولدت لعبدالله بن جعفر بن ابی طالب. (2) وأم کلثوم الکبری ولدت لعمر بن خطاب وامّهم فاطمة بنت النبی </w:t>
      </w:r>
      <w:r w:rsidR="004A24E7">
        <w:rPr>
          <w:rFonts w:cs="CTraditional Arabic" w:hint="cs"/>
          <w:rtl/>
          <w:lang w:bidi="fa-IR"/>
        </w:rPr>
        <w:t>ص</w:t>
      </w:r>
      <w:r w:rsidR="004A24E7" w:rsidRPr="004A24E7">
        <w:rPr>
          <w:rFonts w:cs="B Lotus" w:hint="cs"/>
          <w:rtl/>
          <w:lang w:bidi="fa-IR"/>
        </w:rPr>
        <w:t>» و زینب کبری دختر علی</w:t>
      </w:r>
      <w:r w:rsidR="004A24E7" w:rsidRPr="004A24E7">
        <w:rPr>
          <w:rFonts w:cs="B Lotus" w:hint="cs"/>
          <w:rtl/>
          <w:lang w:bidi="fa-IR"/>
        </w:rPr>
        <w:sym w:font="AGA Arabesque" w:char="F074"/>
      </w:r>
      <w:r w:rsidR="004A24E7" w:rsidRPr="004A24E7">
        <w:rPr>
          <w:rFonts w:cs="B Lotus" w:hint="cs"/>
          <w:b/>
          <w:bCs/>
          <w:rtl/>
          <w:lang w:bidi="fa-IR"/>
        </w:rPr>
        <w:t xml:space="preserve"> </w:t>
      </w:r>
      <w:r w:rsidR="004A24E7" w:rsidRPr="004A24E7">
        <w:rPr>
          <w:rFonts w:cs="B Lotus" w:hint="cs"/>
          <w:rtl/>
          <w:lang w:bidi="fa-IR"/>
        </w:rPr>
        <w:t>از عبدالله ابن</w:t>
      </w:r>
      <w:r w:rsidR="004A24E7" w:rsidRPr="004A24E7">
        <w:rPr>
          <w:rFonts w:cs="B Lotus" w:hint="cs"/>
          <w:b/>
          <w:bCs/>
          <w:rtl/>
          <w:lang w:bidi="fa-IR"/>
        </w:rPr>
        <w:t xml:space="preserve"> </w:t>
      </w:r>
      <w:r w:rsidR="004A24E7" w:rsidRPr="004A24E7">
        <w:rPr>
          <w:rFonts w:cs="B Lotus" w:hint="cs"/>
          <w:rtl/>
          <w:lang w:bidi="fa-IR"/>
        </w:rPr>
        <w:t>جعفر ابن ابی طالب فرزند بدنیا آورد و ام کلثوم کبری برای عمربن خطاب</w:t>
      </w:r>
      <w:r w:rsidR="004A24E7" w:rsidRPr="004A24E7">
        <w:rPr>
          <w:rFonts w:cs="B Lotus" w:hint="cs"/>
          <w:rtl/>
          <w:lang w:bidi="fa-IR"/>
        </w:rPr>
        <w:sym w:font="AGA Arabesque" w:char="F074"/>
      </w:r>
      <w:r w:rsidR="004A24E7" w:rsidRPr="004A24E7">
        <w:rPr>
          <w:rFonts w:cs="B Lotus" w:hint="cs"/>
          <w:rtl/>
          <w:lang w:bidi="fa-IR"/>
        </w:rPr>
        <w:t xml:space="preserve"> فرزند بدنیا آورد و مادر هر</w:t>
      </w:r>
      <w:r w:rsidR="00CD1523">
        <w:rPr>
          <w:rFonts w:cs="B Lotus" w:hint="cs"/>
          <w:rtl/>
          <w:lang w:bidi="fa-IR"/>
        </w:rPr>
        <w:t xml:space="preserve"> </w:t>
      </w:r>
      <w:r w:rsidR="004A24E7" w:rsidRPr="004A24E7">
        <w:rPr>
          <w:rFonts w:cs="B Lotus" w:hint="cs"/>
          <w:rtl/>
          <w:lang w:bidi="fa-IR"/>
        </w:rPr>
        <w:t xml:space="preserve">دو (زینب و ام کلثوم)، سیده فاطمه </w:t>
      </w:r>
      <w:r w:rsidR="00711E9F">
        <w:rPr>
          <w:rFonts w:cs="CTraditional Arabic" w:hint="cs"/>
          <w:rtl/>
          <w:lang w:bidi="fa-IR"/>
        </w:rPr>
        <w:t>ل</w:t>
      </w:r>
      <w:r w:rsidR="004A24E7" w:rsidRPr="004A24E7">
        <w:rPr>
          <w:rFonts w:cs="B Lotus" w:hint="cs"/>
          <w:rtl/>
          <w:lang w:bidi="fa-IR"/>
        </w:rPr>
        <w:t xml:space="preserve"> دختر نبی </w:t>
      </w:r>
      <w:r w:rsidR="004A24E7">
        <w:rPr>
          <w:rFonts w:cs="CTraditional Arabic" w:hint="cs"/>
          <w:rtl/>
          <w:lang w:bidi="fa-IR"/>
        </w:rPr>
        <w:t>ص</w:t>
      </w:r>
      <w:r w:rsidR="004A24E7" w:rsidRPr="004A24E7">
        <w:rPr>
          <w:rFonts w:cs="B Lotus" w:hint="cs"/>
          <w:rtl/>
          <w:lang w:bidi="fa-IR"/>
        </w:rPr>
        <w:t xml:space="preserve"> است.</w:t>
      </w:r>
    </w:p>
    <w:p w:rsidR="004A24E7" w:rsidRPr="004A24E7" w:rsidRDefault="00385F6C" w:rsidP="00385F6C">
      <w:pPr>
        <w:tabs>
          <w:tab w:val="left" w:pos="1633"/>
        </w:tabs>
        <w:ind w:firstLine="284"/>
        <w:jc w:val="both"/>
        <w:rPr>
          <w:rFonts w:cs="B Lotus"/>
          <w:lang w:bidi="fa-IR"/>
        </w:rPr>
      </w:pPr>
      <w:r>
        <w:rPr>
          <w:rFonts w:cs="B Lotus" w:hint="cs"/>
          <w:rtl/>
          <w:lang w:bidi="fa-IR"/>
        </w:rPr>
        <w:t xml:space="preserve">2- </w:t>
      </w:r>
      <w:r w:rsidR="004A24E7" w:rsidRPr="004A24E7">
        <w:rPr>
          <w:rFonts w:cs="B Lotus" w:hint="cs"/>
          <w:rtl/>
          <w:lang w:bidi="fa-IR"/>
        </w:rPr>
        <w:t>در کتاب «المحبر» (از: ابی جعفر محمد بن حبیب بن امیه بن عمرو الهاشمی البغدادی، متوفی سال 245 هجری، تحت عنوان «اصهار علی» شماره</w:t>
      </w:r>
      <w:r w:rsidR="004A24E7">
        <w:rPr>
          <w:rFonts w:cs="B Lotus" w:hint="cs"/>
          <w:rtl/>
          <w:lang w:bidi="fa-IR"/>
        </w:rPr>
        <w:t xml:space="preserve">‌ی </w:t>
      </w:r>
      <w:r w:rsidR="004A24E7" w:rsidRPr="004A24E7">
        <w:rPr>
          <w:rFonts w:cs="B Lotus" w:hint="cs"/>
          <w:rtl/>
          <w:lang w:bidi="fa-IR"/>
        </w:rPr>
        <w:t xml:space="preserve">دوم) این ازدواج با عبارت ذیل منقول است: </w:t>
      </w:r>
      <w:r>
        <w:rPr>
          <w:rFonts w:cs="Traditional Arabic" w:hint="cs"/>
          <w:rtl/>
          <w:lang w:bidi="fa-IR"/>
        </w:rPr>
        <w:t>«</w:t>
      </w:r>
      <w:r w:rsidR="004A24E7" w:rsidRPr="004A24E7">
        <w:rPr>
          <w:rFonts w:cs="B Lotus" w:hint="cs"/>
          <w:rtl/>
          <w:lang w:bidi="fa-IR"/>
        </w:rPr>
        <w:t xml:space="preserve">... </w:t>
      </w:r>
      <w:r w:rsidR="004A24E7" w:rsidRPr="001E4996">
        <w:rPr>
          <w:rStyle w:val="Char1"/>
          <w:rtl/>
          <w:lang w:bidi="ar-SA"/>
        </w:rPr>
        <w:t>وعمر بن خطاب کانت عنده ام کلثوم بنت علی ٍّ ثم خلف علیها عون ثم محمد ث</w:t>
      </w:r>
      <w:r w:rsidRPr="001E4996">
        <w:rPr>
          <w:rStyle w:val="Char1"/>
          <w:rtl/>
          <w:lang w:bidi="ar-SA"/>
        </w:rPr>
        <w:t>م عبدالله بنو جعفر بن ابی طالب</w:t>
      </w:r>
      <w:r>
        <w:rPr>
          <w:rFonts w:cs="Traditional Arabic" w:hint="cs"/>
          <w:rtl/>
          <w:lang w:bidi="fa-IR"/>
        </w:rPr>
        <w:t>»</w:t>
      </w:r>
      <w:r w:rsidR="004A24E7" w:rsidRPr="00CD1523">
        <w:rPr>
          <w:rStyle w:val="FootnoteReference"/>
          <w:rFonts w:cs="B Lotus"/>
          <w:b/>
          <w:bCs/>
          <w:sz w:val="24"/>
          <w:szCs w:val="24"/>
          <w:rtl/>
          <w:lang w:bidi="fa-IR"/>
        </w:rPr>
        <w:footnoteReference w:id="10"/>
      </w:r>
      <w:r>
        <w:rPr>
          <w:rFonts w:cs="B Lotus" w:hint="cs"/>
          <w:rtl/>
          <w:lang w:bidi="fa-IR"/>
        </w:rPr>
        <w:t>.</w:t>
      </w:r>
    </w:p>
    <w:p w:rsidR="00385F6C" w:rsidRDefault="004A24E7" w:rsidP="00385F6C">
      <w:pPr>
        <w:tabs>
          <w:tab w:val="left" w:pos="1633"/>
        </w:tabs>
        <w:ind w:firstLine="284"/>
        <w:jc w:val="both"/>
        <w:rPr>
          <w:rFonts w:cs="B Lotus"/>
          <w:rtl/>
          <w:lang w:bidi="fa-IR"/>
        </w:rPr>
      </w:pPr>
      <w:r w:rsidRPr="004A24E7">
        <w:rPr>
          <w:rFonts w:cs="B Lotus" w:hint="cs"/>
          <w:rtl/>
          <w:lang w:bidi="fa-IR"/>
        </w:rPr>
        <w:t xml:space="preserve">بدین ترتیب، جایی که شمارش دامادان علی </w:t>
      </w:r>
      <w:r w:rsidRPr="004A24E7">
        <w:rPr>
          <w:rFonts w:cs="B Lotus" w:hint="cs"/>
          <w:rtl/>
          <w:lang w:bidi="fa-IR"/>
        </w:rPr>
        <w:sym w:font="AGA Arabesque" w:char="F074"/>
      </w:r>
      <w:r w:rsidRPr="004A24E7">
        <w:rPr>
          <w:rFonts w:cs="B Lotus" w:hint="cs"/>
          <w:rtl/>
          <w:lang w:bidi="fa-IR"/>
        </w:rPr>
        <w:t xml:space="preserve"> است، در شماره</w:t>
      </w:r>
      <w:r>
        <w:rPr>
          <w:rFonts w:cs="B Lotus" w:hint="cs"/>
          <w:rtl/>
          <w:lang w:bidi="fa-IR"/>
        </w:rPr>
        <w:t xml:space="preserve">‌ی </w:t>
      </w:r>
      <w:r w:rsidRPr="004A24E7">
        <w:rPr>
          <w:rFonts w:cs="B Lotus" w:hint="cs"/>
          <w:rtl/>
          <w:lang w:bidi="fa-IR"/>
        </w:rPr>
        <w:t xml:space="preserve">دوم عمر بن خطاب </w:t>
      </w:r>
      <w:r w:rsidRPr="004A24E7">
        <w:rPr>
          <w:rFonts w:cs="B Lotus" w:hint="cs"/>
          <w:rtl/>
          <w:lang w:bidi="fa-IR"/>
        </w:rPr>
        <w:sym w:font="AGA Arabesque" w:char="F074"/>
      </w:r>
      <w:r w:rsidRPr="004A24E7">
        <w:rPr>
          <w:rFonts w:cs="B Lotus" w:hint="cs"/>
          <w:rtl/>
          <w:lang w:bidi="fa-IR"/>
        </w:rPr>
        <w:t xml:space="preserve"> را نام برده است که در نکاح او ام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hint="cs"/>
          <w:rtl/>
          <w:lang w:bidi="fa-IR"/>
        </w:rPr>
        <w:sym w:font="AGA Arabesque" w:char="F074"/>
      </w:r>
      <w:r w:rsidRPr="004A24E7">
        <w:rPr>
          <w:rFonts w:cs="B Lotus" w:hint="cs"/>
          <w:rtl/>
          <w:lang w:bidi="fa-IR"/>
        </w:rPr>
        <w:t xml:space="preserve"> قرار داشت. روایت حاکی است که بعد از او، عون بن جعفر ام کلثوم </w:t>
      </w:r>
      <w:r w:rsidR="00711E9F">
        <w:rPr>
          <w:rFonts w:cs="CTraditional Arabic" w:hint="cs"/>
          <w:rtl/>
          <w:lang w:bidi="fa-IR"/>
        </w:rPr>
        <w:t>ل</w:t>
      </w:r>
      <w:r w:rsidRPr="004A24E7">
        <w:rPr>
          <w:rFonts w:cs="B Lotus" w:hint="cs"/>
          <w:rtl/>
          <w:lang w:bidi="fa-IR"/>
        </w:rPr>
        <w:t xml:space="preserve"> را نکاح کرد و بعد از او، محمد بن جعفر و سپس عبدالله بن جعفر و همین نویسنده در تحت عنوان «اصهار عمر بن خطاب» در شماره</w:t>
      </w:r>
      <w:r>
        <w:rPr>
          <w:rFonts w:cs="B Lotus" w:hint="cs"/>
          <w:rtl/>
          <w:lang w:bidi="fa-IR"/>
        </w:rPr>
        <w:t xml:space="preserve">‌ی </w:t>
      </w:r>
      <w:r w:rsidRPr="004A24E7">
        <w:rPr>
          <w:rFonts w:cs="B Lotus" w:hint="cs"/>
          <w:rtl/>
          <w:lang w:bidi="fa-IR"/>
        </w:rPr>
        <w:t>سوم</w:t>
      </w:r>
      <w:r>
        <w:rPr>
          <w:rFonts w:cs="B Lotus" w:hint="cs"/>
          <w:rtl/>
          <w:lang w:bidi="fa-IR"/>
        </w:rPr>
        <w:t xml:space="preserve"> می‌</w:t>
      </w:r>
      <w:r w:rsidRPr="004A24E7">
        <w:rPr>
          <w:rFonts w:cs="B Lotus" w:hint="cs"/>
          <w:rtl/>
          <w:lang w:bidi="fa-IR"/>
        </w:rPr>
        <w:t>نویسد: «</w:t>
      </w:r>
      <w:r w:rsidRPr="001E4996">
        <w:rPr>
          <w:rStyle w:val="Char1"/>
          <w:rtl/>
          <w:lang w:bidi="ar-SA"/>
        </w:rPr>
        <w:t>ابراهیم بن نعیم النّخام العدوی کانت عنده رقیة وامها ام کلثوم بنت علی</w:t>
      </w:r>
      <w:r w:rsidRPr="004A24E7">
        <w:rPr>
          <w:rFonts w:cs="B Lotus" w:hint="cs"/>
          <w:rtl/>
          <w:lang w:bidi="fa-IR"/>
        </w:rPr>
        <w:t xml:space="preserve">». در نکاح ابراهیم بن نعیم النخام عدوی، رقیه بنت عمر </w:t>
      </w:r>
      <w:r w:rsidRPr="004A24E7">
        <w:rPr>
          <w:rFonts w:cs="B Lotus" w:hint="cs"/>
          <w:rtl/>
          <w:lang w:bidi="fa-IR"/>
        </w:rPr>
        <w:sym w:font="AGA Arabesque" w:char="F074"/>
      </w:r>
      <w:r w:rsidRPr="004A24E7">
        <w:rPr>
          <w:rFonts w:cs="B Lotus" w:hint="cs"/>
          <w:rtl/>
          <w:lang w:bidi="fa-IR"/>
        </w:rPr>
        <w:t xml:space="preserve"> بود که مادرش ام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hint="cs"/>
          <w:rtl/>
          <w:lang w:bidi="fa-IR"/>
        </w:rPr>
        <w:sym w:font="AGA Arabesque" w:char="F074"/>
      </w:r>
      <w:r w:rsidRPr="004A24E7">
        <w:rPr>
          <w:rFonts w:cs="B Lotus" w:hint="cs"/>
          <w:rtl/>
          <w:lang w:bidi="fa-IR"/>
        </w:rPr>
        <w:t xml:space="preserve"> بود</w:t>
      </w:r>
      <w:r w:rsidRPr="00CD1523">
        <w:rPr>
          <w:rStyle w:val="FootnoteReference"/>
          <w:rFonts w:cs="B Lotus"/>
          <w:b/>
          <w:bCs/>
          <w:sz w:val="24"/>
          <w:szCs w:val="24"/>
          <w:rtl/>
          <w:lang w:bidi="fa-IR"/>
        </w:rPr>
        <w:footnoteReference w:id="11"/>
      </w:r>
      <w:r w:rsidR="00385F6C">
        <w:rPr>
          <w:rFonts w:cs="B Lotus" w:hint="cs"/>
          <w:rtl/>
          <w:lang w:bidi="fa-IR"/>
        </w:rPr>
        <w:t>.</w:t>
      </w:r>
    </w:p>
    <w:p w:rsidR="004A24E7" w:rsidRPr="004A24E7" w:rsidRDefault="00385F6C" w:rsidP="00385F6C">
      <w:pPr>
        <w:tabs>
          <w:tab w:val="left" w:pos="1633"/>
        </w:tabs>
        <w:ind w:firstLine="284"/>
        <w:jc w:val="both"/>
        <w:rPr>
          <w:rFonts w:cs="B Lotus"/>
          <w:rtl/>
          <w:lang w:bidi="fa-IR"/>
        </w:rPr>
      </w:pPr>
      <w:r>
        <w:rPr>
          <w:rFonts w:cs="B Lotus" w:hint="cs"/>
          <w:rtl/>
          <w:lang w:bidi="fa-IR"/>
        </w:rPr>
        <w:t xml:space="preserve">3- </w:t>
      </w:r>
      <w:r w:rsidR="004A24E7" w:rsidRPr="004A24E7">
        <w:rPr>
          <w:rFonts w:cs="B Lotus" w:hint="cs"/>
          <w:rtl/>
          <w:lang w:bidi="fa-IR"/>
        </w:rPr>
        <w:t xml:space="preserve">در کتاب «المعارف» (از: ابو محمد بن عبدالله مسلم بن قتیبه دینوری، متوفی سال 276 هجری، تحت عنوان «بنات علی مرتضی»، ص 92 </w:t>
      </w:r>
      <w:r w:rsidR="004A24E7" w:rsidRPr="00EF76F5">
        <w:rPr>
          <w:rFonts w:cs="Times New Roman" w:hint="cs"/>
          <w:rtl/>
          <w:lang w:bidi="fa-IR"/>
        </w:rPr>
        <w:t>–</w:t>
      </w:r>
      <w:r w:rsidR="004A24E7" w:rsidRPr="004A24E7">
        <w:rPr>
          <w:rFonts w:cs="B Lotus" w:hint="cs"/>
          <w:rtl/>
          <w:lang w:bidi="fa-IR"/>
        </w:rPr>
        <w:t xml:space="preserve"> چاپ مصر) مذکور است: «واما ام کلثوم الکبری وهی بنت </w:t>
      </w:r>
      <w:r w:rsidR="004A24E7" w:rsidRPr="001D3188">
        <w:rPr>
          <w:rFonts w:cs="B Badr" w:hint="cs"/>
          <w:rtl/>
          <w:lang w:bidi="fa-IR"/>
        </w:rPr>
        <w:t>فاطمة</w:t>
      </w:r>
      <w:r w:rsidR="004A24E7" w:rsidRPr="004A24E7">
        <w:rPr>
          <w:rFonts w:cs="B Lotus" w:hint="cs"/>
          <w:rtl/>
          <w:lang w:bidi="fa-IR"/>
        </w:rPr>
        <w:t xml:space="preserve"> فکانت عند عمر بن خطاب ولدت له أولاداً قد ذکرناهم» و اما ام کلثوم کبری که دختر فاطمه </w:t>
      </w:r>
      <w:r w:rsidR="00711E9F">
        <w:rPr>
          <w:rFonts w:cs="CTraditional Arabic" w:hint="cs"/>
          <w:rtl/>
          <w:lang w:bidi="fa-IR"/>
        </w:rPr>
        <w:t>ل</w:t>
      </w:r>
      <w:r w:rsidR="004A24E7" w:rsidRPr="004A24E7">
        <w:rPr>
          <w:rFonts w:cs="B Lotus" w:hint="cs"/>
          <w:rtl/>
          <w:lang w:bidi="fa-IR"/>
        </w:rPr>
        <w:t xml:space="preserve"> بود، در نکاح عمر بن خطاب </w:t>
      </w:r>
      <w:r w:rsidR="004A24E7" w:rsidRPr="004A24E7">
        <w:rPr>
          <w:rFonts w:cs="B Lotus" w:hint="cs"/>
          <w:rtl/>
          <w:lang w:bidi="fa-IR"/>
        </w:rPr>
        <w:sym w:font="AGA Arabesque" w:char="F074"/>
      </w:r>
      <w:r w:rsidR="004A24E7" w:rsidRPr="004A24E7">
        <w:rPr>
          <w:rFonts w:cs="B Lotus" w:hint="cs"/>
          <w:rtl/>
          <w:lang w:bidi="fa-IR"/>
        </w:rPr>
        <w:t xml:space="preserve"> قرار داشت و از او فرزندانی به دنیا آورد که ما قبلا نام بردیم.</w:t>
      </w:r>
    </w:p>
    <w:p w:rsidR="004A24E7" w:rsidRPr="004A24E7" w:rsidRDefault="004A24E7" w:rsidP="00CD1523">
      <w:pPr>
        <w:tabs>
          <w:tab w:val="left" w:pos="1633"/>
        </w:tabs>
        <w:ind w:firstLine="284"/>
        <w:jc w:val="both"/>
        <w:rPr>
          <w:rFonts w:cs="B Lotus"/>
          <w:rtl/>
          <w:lang w:bidi="fa-IR"/>
        </w:rPr>
      </w:pPr>
      <w:r w:rsidRPr="004A24E7">
        <w:rPr>
          <w:rFonts w:cs="B Lotus" w:hint="cs"/>
          <w:rtl/>
          <w:lang w:bidi="fa-IR"/>
        </w:rPr>
        <w:t>در تذکره</w:t>
      </w:r>
      <w:r>
        <w:rPr>
          <w:rFonts w:cs="B Lotus" w:hint="cs"/>
          <w:rtl/>
          <w:lang w:bidi="fa-IR"/>
        </w:rPr>
        <w:t xml:space="preserve">‌ی </w:t>
      </w:r>
      <w:r w:rsidRPr="004A24E7">
        <w:rPr>
          <w:rFonts w:cs="B Lotus" w:hint="cs"/>
          <w:rtl/>
          <w:lang w:bidi="fa-IR"/>
        </w:rPr>
        <w:t xml:space="preserve">اولاد عمر </w:t>
      </w:r>
      <w:r w:rsidRPr="004A24E7">
        <w:rPr>
          <w:rFonts w:cs="B Lotus" w:hint="cs"/>
          <w:rtl/>
          <w:lang w:bidi="fa-IR"/>
        </w:rPr>
        <w:sym w:font="AGA Arabesque" w:char="F074"/>
      </w:r>
      <w:r w:rsidRPr="004A24E7">
        <w:rPr>
          <w:rFonts w:cs="B Lotus" w:hint="cs"/>
          <w:rtl/>
          <w:lang w:bidi="fa-IR"/>
        </w:rPr>
        <w:t xml:space="preserve"> نیز نوشته است: </w:t>
      </w:r>
      <w:r w:rsidRPr="00A976D8">
        <w:rPr>
          <w:rFonts w:cs="B Badr" w:hint="cs"/>
          <w:rtl/>
          <w:lang w:bidi="fa-IR"/>
        </w:rPr>
        <w:t>«</w:t>
      </w:r>
      <w:r w:rsidRPr="004A24E7">
        <w:rPr>
          <w:rStyle w:val="Char1"/>
          <w:rtl/>
          <w:lang w:bidi="ar-SA"/>
        </w:rPr>
        <w:t>... فاطمة وزیداً</w:t>
      </w:r>
      <w:r w:rsidR="00385F6C">
        <w:rPr>
          <w:rStyle w:val="Char1"/>
          <w:rtl/>
          <w:lang w:bidi="ar-SA"/>
        </w:rPr>
        <w:t xml:space="preserve"> وامهما ام کلثوم بنت علی بن ابی</w:t>
      </w:r>
      <w:r w:rsidR="00385F6C">
        <w:rPr>
          <w:rStyle w:val="Char1"/>
          <w:rFonts w:cs="Times New Roman" w:hint="cs"/>
          <w:rtl/>
          <w:lang w:bidi="ar-SA"/>
        </w:rPr>
        <w:t>‌</w:t>
      </w:r>
      <w:r w:rsidRPr="004A24E7">
        <w:rPr>
          <w:rStyle w:val="Char1"/>
          <w:rtl/>
          <w:lang w:bidi="ar-SA"/>
        </w:rPr>
        <w:t xml:space="preserve">طالب من فاطمة بنت رسول الله </w:t>
      </w:r>
      <w:r w:rsidRPr="00CD1523">
        <w:rPr>
          <w:rStyle w:val="Char1"/>
          <w:rFonts w:cs="CTraditional Arabic" w:hint="cs"/>
          <w:b w:val="0"/>
          <w:bCs w:val="0"/>
          <w:rtl/>
          <w:lang w:bidi="ar-SA"/>
        </w:rPr>
        <w:t>ص</w:t>
      </w:r>
      <w:r w:rsidRPr="00A976D8">
        <w:rPr>
          <w:rFonts w:cs="B Badr" w:hint="cs"/>
          <w:rtl/>
          <w:lang w:bidi="fa-IR"/>
        </w:rPr>
        <w:t>»</w:t>
      </w:r>
      <w:r w:rsidRPr="004A24E7">
        <w:rPr>
          <w:rFonts w:cs="B Lotus" w:hint="cs"/>
          <w:rtl/>
          <w:lang w:bidi="fa-IR"/>
        </w:rPr>
        <w:t xml:space="preserve"> فاطمه و زید از اولاد عمر بن خطاب </w:t>
      </w:r>
      <w:r w:rsidRPr="004A24E7">
        <w:rPr>
          <w:rFonts w:cs="B Lotus"/>
          <w:rtl/>
          <w:lang w:bidi="fa-IR"/>
        </w:rPr>
        <w:sym w:font="AGA Arabesque" w:char="0074"/>
      </w:r>
      <w:r w:rsidRPr="004A24E7">
        <w:rPr>
          <w:rFonts w:cs="B Lotus" w:hint="cs"/>
          <w:rtl/>
          <w:lang w:bidi="fa-IR"/>
        </w:rPr>
        <w:t xml:space="preserve"> هستند. مادر هر دو، ام کلثوم </w:t>
      </w:r>
      <w:r w:rsidR="00711E9F">
        <w:rPr>
          <w:rFonts w:cs="CTraditional Arabic" w:hint="cs"/>
          <w:rtl/>
          <w:lang w:bidi="fa-IR"/>
        </w:rPr>
        <w:t>ل</w:t>
      </w:r>
      <w:r w:rsidRPr="004A24E7">
        <w:rPr>
          <w:rFonts w:cs="B Lotus" w:hint="cs"/>
          <w:rtl/>
          <w:lang w:bidi="fa-IR"/>
        </w:rPr>
        <w:t xml:space="preserve"> بنت علی و فاطمه</w:t>
      </w:r>
      <w:r>
        <w:rPr>
          <w:rFonts w:cs="B Lotus" w:hint="cs"/>
          <w:rtl/>
          <w:lang w:bidi="fa-IR"/>
        </w:rPr>
        <w:t xml:space="preserve">‌ی </w:t>
      </w:r>
      <w:r w:rsidRPr="004A24E7">
        <w:rPr>
          <w:rFonts w:cs="B Lotus" w:hint="cs"/>
          <w:rtl/>
          <w:lang w:bidi="fa-IR"/>
        </w:rPr>
        <w:t xml:space="preserve">زهرا </w:t>
      </w:r>
      <w:r w:rsidR="00CD1523">
        <w:rPr>
          <w:rFonts w:cs="CTraditional Arabic" w:hint="cs"/>
          <w:rtl/>
          <w:lang w:bidi="fa-IR"/>
        </w:rPr>
        <w:t>ب</w:t>
      </w:r>
      <w:r w:rsidRPr="004A24E7">
        <w:rPr>
          <w:rFonts w:cs="B Lotus" w:hint="cs"/>
          <w:rtl/>
          <w:lang w:bidi="fa-IR"/>
        </w:rPr>
        <w:t xml:space="preserve"> است</w:t>
      </w:r>
      <w:r w:rsidRPr="00CD1523">
        <w:rPr>
          <w:rStyle w:val="FootnoteReference"/>
          <w:rFonts w:cs="B Lotus"/>
          <w:b/>
          <w:bCs/>
          <w:sz w:val="24"/>
          <w:szCs w:val="24"/>
          <w:rtl/>
          <w:lang w:bidi="fa-IR"/>
        </w:rPr>
        <w:footnoteReference w:id="12"/>
      </w:r>
      <w:r w:rsidR="00385F6C">
        <w:rPr>
          <w:rFonts w:cs="B Lotus" w:hint="cs"/>
          <w:rtl/>
          <w:lang w:bidi="fa-IR"/>
        </w:rPr>
        <w:t>.</w:t>
      </w:r>
    </w:p>
    <w:p w:rsidR="00385F6C" w:rsidRDefault="004A24E7" w:rsidP="00385F6C">
      <w:pPr>
        <w:tabs>
          <w:tab w:val="left" w:pos="1633"/>
        </w:tabs>
        <w:ind w:firstLine="284"/>
        <w:jc w:val="both"/>
        <w:rPr>
          <w:rFonts w:cs="B Lotus"/>
          <w:rtl/>
          <w:lang w:bidi="fa-IR"/>
        </w:rPr>
      </w:pPr>
      <w:r w:rsidRPr="004A24E7">
        <w:rPr>
          <w:rFonts w:cs="B Lotus" w:hint="cs"/>
          <w:rtl/>
          <w:lang w:bidi="fa-IR"/>
        </w:rPr>
        <w:t>ابن قتیبه پس از بیان این مطلب این نکته را متذکر شده است که: همین فاطمه بنت عمر، رقیه بنت عمر نیز گفته شده است. یعنی آن بانو دارای دو نام بوده است. پس خوانندگان گرامی این نکته را باید به خاطر داشته باشند و همین است جواب و تطبیق روایاتی که در مورد نامش اختلاف دارند. چون در بعضی از آن روایات، نام او فاطمه و در بعضی دیگر، رقیه آمده است و آقای «فرید سائل»</w:t>
      </w:r>
      <w:r w:rsidR="00CD1523">
        <w:rPr>
          <w:rFonts w:cs="B Lotus" w:hint="cs"/>
          <w:rtl/>
          <w:lang w:bidi="fa-IR"/>
        </w:rPr>
        <w:t xml:space="preserve"> </w:t>
      </w:r>
      <w:r w:rsidRPr="004A24E7">
        <w:rPr>
          <w:rFonts w:cs="B Lotus" w:hint="cs"/>
          <w:rtl/>
          <w:lang w:bidi="fa-IR"/>
        </w:rPr>
        <w:t>هم در کتابش به آن اشاره کرده است.</w:t>
      </w:r>
    </w:p>
    <w:p w:rsidR="004A24E7" w:rsidRPr="004A24E7" w:rsidRDefault="004A24E7" w:rsidP="00385F6C">
      <w:pPr>
        <w:tabs>
          <w:tab w:val="left" w:pos="1633"/>
        </w:tabs>
        <w:ind w:firstLine="284"/>
        <w:jc w:val="both"/>
        <w:rPr>
          <w:rFonts w:cs="B Lotus"/>
          <w:rtl/>
          <w:lang w:bidi="fa-IR"/>
        </w:rPr>
      </w:pPr>
      <w:r w:rsidRPr="004A24E7">
        <w:rPr>
          <w:rFonts w:cs="B Lotus" w:hint="cs"/>
          <w:rtl/>
          <w:lang w:bidi="fa-IR"/>
        </w:rPr>
        <w:t xml:space="preserve">4- در کتاب «انساب الاشراف» (از احمد بن یحیی البلاذری، متوفی سال 227 </w:t>
      </w:r>
      <w:r w:rsidRPr="00EF76F5">
        <w:rPr>
          <w:rFonts w:cs="Times New Roman" w:hint="cs"/>
          <w:rtl/>
          <w:lang w:bidi="fa-IR"/>
        </w:rPr>
        <w:t>–</w:t>
      </w:r>
      <w:r w:rsidRPr="004A24E7">
        <w:rPr>
          <w:rFonts w:cs="B Lotus" w:hint="cs"/>
          <w:rtl/>
          <w:lang w:bidi="fa-IR"/>
        </w:rPr>
        <w:t xml:space="preserve"> 279 هجری) نوشته است: </w:t>
      </w:r>
      <w:r w:rsidRPr="00A976D8">
        <w:rPr>
          <w:rFonts w:ascii="Traditional Arabic" w:hAnsi="Traditional Arabic" w:cs="Traditional Arabic"/>
          <w:rtl/>
          <w:lang w:bidi="fa-IR"/>
        </w:rPr>
        <w:t>«</w:t>
      </w:r>
      <w:r w:rsidRPr="004A24E7">
        <w:rPr>
          <w:rStyle w:val="Char1"/>
          <w:rtl/>
          <w:lang w:bidi="ar-SA"/>
        </w:rPr>
        <w:t xml:space="preserve">... وابراهیم بن نعیم النخام بن عبدالله العدوی ... کانت عنده رقیة بنت عمر </w:t>
      </w:r>
      <w:r w:rsidRPr="00CD1523">
        <w:rPr>
          <w:rStyle w:val="Char1"/>
          <w:b w:val="0"/>
          <w:bCs w:val="0"/>
          <w:lang w:bidi="ar-SA"/>
        </w:rPr>
        <w:sym w:font="AGA Arabesque" w:char="0074"/>
      </w:r>
      <w:r w:rsidRPr="004A24E7">
        <w:rPr>
          <w:rStyle w:val="Char1"/>
          <w:rtl/>
          <w:lang w:bidi="ar-SA"/>
        </w:rPr>
        <w:t xml:space="preserve"> اخت حفصة لأبیها وامها أم کلثوم </w:t>
      </w:r>
      <w:r w:rsidR="00711E9F">
        <w:rPr>
          <w:rFonts w:cs="CTraditional Arabic" w:hint="cs"/>
          <w:rtl/>
          <w:lang w:bidi="fa-IR"/>
        </w:rPr>
        <w:t>ل</w:t>
      </w:r>
      <w:r w:rsidRPr="004A24E7">
        <w:rPr>
          <w:rStyle w:val="Char1"/>
          <w:rtl/>
          <w:lang w:bidi="ar-SA"/>
        </w:rPr>
        <w:t xml:space="preserve"> بنت علی </w:t>
      </w:r>
      <w:r w:rsidRPr="00CD1523">
        <w:rPr>
          <w:rStyle w:val="Char1"/>
          <w:b w:val="0"/>
          <w:bCs w:val="0"/>
          <w:lang w:bidi="ar-SA"/>
        </w:rPr>
        <w:sym w:font="AGA Arabesque" w:char="0074"/>
      </w:r>
      <w:r w:rsidRPr="004A24E7">
        <w:rPr>
          <w:rStyle w:val="Char1"/>
          <w:rtl/>
          <w:lang w:bidi="ar-SA"/>
        </w:rPr>
        <w:t>.</w:t>
      </w:r>
      <w:r w:rsidRPr="00A976D8">
        <w:rPr>
          <w:rFonts w:ascii="Traditional Arabic" w:hAnsi="Traditional Arabic" w:cs="Traditional Arabic"/>
          <w:rtl/>
          <w:lang w:bidi="fa-IR"/>
        </w:rPr>
        <w:t>»</w:t>
      </w:r>
      <w:r w:rsidRPr="004A24E7">
        <w:rPr>
          <w:rFonts w:cs="B Lotus" w:hint="cs"/>
          <w:rtl/>
          <w:lang w:bidi="fa-IR"/>
        </w:rPr>
        <w:t xml:space="preserve"> دختر عمر </w:t>
      </w:r>
      <w:r w:rsidRPr="004A24E7">
        <w:rPr>
          <w:rFonts w:cs="B Lotus"/>
          <w:rtl/>
          <w:lang w:bidi="fa-IR"/>
        </w:rPr>
        <w:sym w:font="AGA Arabesque" w:char="0074"/>
      </w:r>
      <w:r w:rsidRPr="004A24E7">
        <w:rPr>
          <w:rFonts w:cs="B Lotus" w:hint="cs"/>
          <w:rtl/>
          <w:lang w:bidi="fa-IR"/>
        </w:rPr>
        <w:t xml:space="preserve"> و دختر ام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rtl/>
          <w:lang w:bidi="fa-IR"/>
        </w:rPr>
        <w:sym w:font="AGA Arabesque" w:char="0074"/>
      </w:r>
      <w:r w:rsidRPr="004A24E7">
        <w:rPr>
          <w:rFonts w:cs="B Lotus" w:hint="cs"/>
          <w:rtl/>
          <w:lang w:bidi="fa-IR"/>
        </w:rPr>
        <w:t xml:space="preserve"> است، در نکاح ابراهیم بن نعیم بود</w:t>
      </w:r>
      <w:r w:rsidRPr="00CD1523">
        <w:rPr>
          <w:rStyle w:val="FootnoteReference"/>
          <w:rFonts w:cs="B Lotus"/>
          <w:b/>
          <w:bCs/>
          <w:sz w:val="24"/>
          <w:szCs w:val="24"/>
          <w:rtl/>
          <w:lang w:bidi="fa-IR"/>
        </w:rPr>
        <w:footnoteReference w:id="13"/>
      </w:r>
      <w:r w:rsidR="00385F6C">
        <w:rPr>
          <w:rFonts w:cs="B Lotus" w:hint="cs"/>
          <w:rtl/>
          <w:lang w:bidi="fa-IR"/>
        </w:rPr>
        <w:t>.</w:t>
      </w:r>
    </w:p>
    <w:p w:rsidR="004A24E7" w:rsidRPr="004A24E7" w:rsidRDefault="004A24E7" w:rsidP="001308CF">
      <w:pPr>
        <w:tabs>
          <w:tab w:val="left" w:pos="1633"/>
        </w:tabs>
        <w:ind w:firstLine="284"/>
        <w:jc w:val="both"/>
        <w:rPr>
          <w:rFonts w:cs="B Lotus"/>
          <w:rtl/>
          <w:lang w:bidi="fa-IR"/>
        </w:rPr>
      </w:pPr>
      <w:r w:rsidRPr="004A24E7">
        <w:rPr>
          <w:rFonts w:cs="B Lotus" w:hint="cs"/>
          <w:rtl/>
          <w:lang w:bidi="fa-IR"/>
        </w:rPr>
        <w:t xml:space="preserve">5 </w:t>
      </w:r>
      <w:r w:rsidRPr="00EF76F5">
        <w:rPr>
          <w:rFonts w:cs="Times New Roman" w:hint="cs"/>
          <w:rtl/>
          <w:lang w:bidi="fa-IR"/>
        </w:rPr>
        <w:t>–</w:t>
      </w:r>
      <w:r w:rsidRPr="004A24E7">
        <w:rPr>
          <w:rFonts w:cs="B Lotus" w:hint="cs"/>
          <w:rtl/>
          <w:lang w:bidi="fa-IR"/>
        </w:rPr>
        <w:t xml:space="preserve"> در کتاب «</w:t>
      </w:r>
      <w:r w:rsidRPr="00CD1523">
        <w:rPr>
          <w:rFonts w:ascii="Traditional Arabic" w:hAnsi="Traditional Arabic" w:cs="B Lotus"/>
          <w:rtl/>
          <w:lang w:bidi="fa-IR"/>
        </w:rPr>
        <w:t>جمهر</w:t>
      </w:r>
      <w:r w:rsidRPr="00CD1523">
        <w:rPr>
          <w:rFonts w:ascii="mylotus" w:hAnsi="mylotus" w:cs="mylotus"/>
          <w:rtl/>
          <w:lang w:bidi="fa-IR"/>
        </w:rPr>
        <w:t>ة</w:t>
      </w:r>
      <w:r w:rsidRPr="00CD1523">
        <w:rPr>
          <w:rFonts w:ascii="Traditional Arabic" w:hAnsi="Traditional Arabic" w:cs="B Lotus"/>
          <w:rtl/>
          <w:lang w:bidi="fa-IR"/>
        </w:rPr>
        <w:t xml:space="preserve"> الانساب</w:t>
      </w:r>
      <w:r w:rsidRPr="004A24E7">
        <w:rPr>
          <w:rFonts w:cs="B Lotus" w:hint="cs"/>
          <w:rtl/>
          <w:lang w:bidi="fa-IR"/>
        </w:rPr>
        <w:t xml:space="preserve">» (از: ابن حزم ابی محمد علی ابن احمد بن سعید حزم الأندلسی، متوفی سال 456 هجری، تحت عنوان «أولاد علی بن ابی طالب») نوشته است: </w:t>
      </w:r>
      <w:r w:rsidRPr="00A976D8">
        <w:rPr>
          <w:rFonts w:ascii="Traditional Arabic" w:hAnsi="Traditional Arabic" w:cs="Traditional Arabic"/>
          <w:rtl/>
          <w:lang w:bidi="fa-IR"/>
        </w:rPr>
        <w:t>«</w:t>
      </w:r>
      <w:r w:rsidRPr="004A24E7">
        <w:rPr>
          <w:rStyle w:val="Char1"/>
          <w:rtl/>
          <w:lang w:bidi="ar-SA"/>
        </w:rPr>
        <w:t>...</w:t>
      </w:r>
      <w:r w:rsidRPr="00A976D8">
        <w:rPr>
          <w:rFonts w:ascii="Traditional Arabic" w:hAnsi="Traditional Arabic" w:cs="Traditional Arabic"/>
          <w:rtl/>
          <w:lang w:bidi="fa-IR"/>
        </w:rPr>
        <w:t xml:space="preserve"> </w:t>
      </w:r>
      <w:r w:rsidRPr="004A24E7">
        <w:rPr>
          <w:rStyle w:val="Char1"/>
          <w:rtl/>
          <w:lang w:bidi="ar-SA"/>
        </w:rPr>
        <w:t xml:space="preserve">وتزوج امَّ کلثوم </w:t>
      </w:r>
      <w:r w:rsidR="00711E9F">
        <w:rPr>
          <w:rFonts w:cs="CTraditional Arabic" w:hint="cs"/>
          <w:rtl/>
          <w:lang w:bidi="fa-IR"/>
        </w:rPr>
        <w:t>ل</w:t>
      </w:r>
      <w:r w:rsidRPr="004A24E7">
        <w:rPr>
          <w:rStyle w:val="Char1"/>
          <w:rtl/>
          <w:lang w:bidi="ar-SA"/>
        </w:rPr>
        <w:t xml:space="preserve"> بنت علی </w:t>
      </w:r>
      <w:r w:rsidR="000718E2">
        <w:rPr>
          <w:rStyle w:val="Char1"/>
          <w:rtl/>
          <w:lang w:bidi="ar-SA"/>
        </w:rPr>
        <w:t>الـم</w:t>
      </w:r>
      <w:r w:rsidRPr="004A24E7">
        <w:rPr>
          <w:rStyle w:val="Char1"/>
          <w:rtl/>
          <w:lang w:bidi="ar-SA"/>
        </w:rPr>
        <w:t xml:space="preserve">رتضی </w:t>
      </w:r>
      <w:r w:rsidRPr="00CD1523">
        <w:rPr>
          <w:rStyle w:val="Char1"/>
          <w:b w:val="0"/>
          <w:bCs w:val="0"/>
          <w:lang w:bidi="ar-SA"/>
        </w:rPr>
        <w:sym w:font="AGA Arabesque" w:char="0074"/>
      </w:r>
      <w:r w:rsidRPr="004A24E7">
        <w:rPr>
          <w:rStyle w:val="Char1"/>
          <w:rtl/>
          <w:lang w:bidi="ar-SA"/>
        </w:rPr>
        <w:t xml:space="preserve"> بنت بنت رسول الله </w:t>
      </w:r>
      <w:r w:rsidRPr="00CD1523">
        <w:rPr>
          <w:rStyle w:val="Char1"/>
          <w:rFonts w:cs="CTraditional Arabic" w:hint="cs"/>
          <w:b w:val="0"/>
          <w:bCs w:val="0"/>
          <w:rtl/>
          <w:lang w:bidi="ar-SA"/>
        </w:rPr>
        <w:t>ص</w:t>
      </w:r>
      <w:r w:rsidRPr="004A24E7">
        <w:rPr>
          <w:rStyle w:val="Char1"/>
          <w:rtl/>
          <w:lang w:bidi="ar-SA"/>
        </w:rPr>
        <w:t xml:space="preserve"> عمرُ بن خطاب </w:t>
      </w:r>
      <w:r w:rsidRPr="00CD1523">
        <w:rPr>
          <w:rStyle w:val="Char1"/>
          <w:b w:val="0"/>
          <w:bCs w:val="0"/>
          <w:lang w:bidi="ar-SA"/>
        </w:rPr>
        <w:sym w:font="AGA Arabesque" w:char="0074"/>
      </w:r>
      <w:r w:rsidRPr="004A24E7">
        <w:rPr>
          <w:rStyle w:val="Char1"/>
          <w:rtl/>
          <w:lang w:bidi="ar-SA"/>
        </w:rPr>
        <w:t xml:space="preserve"> فولدت له زیداً لم یعقّب ورقیة ثم خلف علیها بعد عمر </w:t>
      </w:r>
      <w:r w:rsidRPr="00CD1523">
        <w:rPr>
          <w:rStyle w:val="Char1"/>
          <w:b w:val="0"/>
          <w:bCs w:val="0"/>
          <w:lang w:bidi="ar-SA"/>
        </w:rPr>
        <w:sym w:font="AGA Arabesque" w:char="0074"/>
      </w:r>
      <w:r w:rsidR="001E4996">
        <w:rPr>
          <w:rStyle w:val="Char1"/>
          <w:rtl/>
          <w:lang w:bidi="ar-SA"/>
        </w:rPr>
        <w:t xml:space="preserve"> عن ابن جعفر بن ابی</w:t>
      </w:r>
      <w:r w:rsidR="001E4996">
        <w:rPr>
          <w:rStyle w:val="Char1"/>
          <w:rFonts w:cs="Times New Roman" w:hint="cs"/>
          <w:rtl/>
          <w:lang w:bidi="ar-SA"/>
        </w:rPr>
        <w:t>‌</w:t>
      </w:r>
      <w:r w:rsidRPr="004A24E7">
        <w:rPr>
          <w:rStyle w:val="Char1"/>
          <w:rtl/>
          <w:lang w:bidi="ar-SA"/>
        </w:rPr>
        <w:t>طالب ثم خلف علیها بع</w:t>
      </w:r>
      <w:r w:rsidR="001E4996">
        <w:rPr>
          <w:rStyle w:val="Char1"/>
          <w:rtl/>
          <w:lang w:bidi="ar-SA"/>
        </w:rPr>
        <w:t>ده عبدالله بن جعفر بن ابی</w:t>
      </w:r>
      <w:r w:rsidR="001E4996">
        <w:rPr>
          <w:rStyle w:val="Char1"/>
          <w:rFonts w:cs="Times New Roman" w:hint="cs"/>
          <w:rtl/>
          <w:lang w:bidi="ar-SA"/>
        </w:rPr>
        <w:t>‌</w:t>
      </w:r>
      <w:r w:rsidRPr="004A24E7">
        <w:rPr>
          <w:rStyle w:val="Char1"/>
          <w:rtl/>
          <w:lang w:bidi="ar-SA"/>
        </w:rPr>
        <w:t>طالب بعد طلاقه لاختها زینب</w:t>
      </w:r>
      <w:r w:rsidRPr="00A976D8">
        <w:rPr>
          <w:rFonts w:ascii="Traditional Arabic" w:hAnsi="Traditional Arabic" w:cs="Traditional Arabic"/>
          <w:rtl/>
          <w:lang w:bidi="fa-IR"/>
        </w:rPr>
        <w:t>»</w:t>
      </w:r>
      <w:r w:rsidRPr="00CD1523">
        <w:rPr>
          <w:rStyle w:val="FootnoteReference"/>
          <w:rFonts w:ascii="Traditional Arabic" w:hAnsi="Traditional Arabic" w:cs="B Lotus"/>
          <w:b/>
          <w:bCs/>
          <w:sz w:val="24"/>
          <w:szCs w:val="24"/>
          <w:rtl/>
          <w:lang w:bidi="fa-IR"/>
        </w:rPr>
        <w:footnoteReference w:id="14"/>
      </w:r>
      <w:r w:rsidRPr="00A976D8">
        <w:rPr>
          <w:rFonts w:ascii="Traditional Arabic" w:hAnsi="Traditional Arabic" w:cs="Traditional Arabic"/>
          <w:rtl/>
          <w:lang w:bidi="fa-IR"/>
        </w:rPr>
        <w:t>.</w:t>
      </w:r>
    </w:p>
    <w:p w:rsidR="004A24E7" w:rsidRPr="004A24E7" w:rsidRDefault="004A24E7" w:rsidP="001308CF">
      <w:pPr>
        <w:tabs>
          <w:tab w:val="left" w:pos="1106"/>
        </w:tabs>
        <w:ind w:firstLine="284"/>
        <w:jc w:val="both"/>
        <w:rPr>
          <w:rFonts w:cs="B Lotus"/>
          <w:rtl/>
          <w:lang w:bidi="fa-IR"/>
        </w:rPr>
      </w:pPr>
      <w:r w:rsidRPr="004A24E7">
        <w:rPr>
          <w:rFonts w:cs="B Lotus" w:hint="cs"/>
          <w:rtl/>
          <w:lang w:bidi="fa-IR"/>
        </w:rPr>
        <w:t xml:space="preserve">نکاح دختر دختر رسول اکرم </w:t>
      </w:r>
      <w:r>
        <w:rPr>
          <w:rFonts w:cs="CTraditional Arabic" w:hint="cs"/>
          <w:rtl/>
          <w:lang w:bidi="fa-IR"/>
        </w:rPr>
        <w:t>ص</w:t>
      </w:r>
      <w:r w:rsidRPr="004A24E7">
        <w:rPr>
          <w:rFonts w:cs="B Lotus" w:hint="cs"/>
          <w:rtl/>
          <w:lang w:bidi="fa-IR"/>
        </w:rPr>
        <w:t xml:space="preserve"> به نام ام کلثوم </w:t>
      </w:r>
      <w:r w:rsidR="00711E9F">
        <w:rPr>
          <w:rFonts w:cs="CTraditional Arabic" w:hint="cs"/>
          <w:rtl/>
          <w:lang w:bidi="fa-IR"/>
        </w:rPr>
        <w:t>ل</w:t>
      </w:r>
      <w:r w:rsidRPr="004A24E7">
        <w:rPr>
          <w:rFonts w:cs="B Lotus" w:hint="cs"/>
          <w:rtl/>
          <w:lang w:bidi="fa-IR"/>
        </w:rPr>
        <w:t xml:space="preserve"> با عمر بن خطاب بود و عمر </w:t>
      </w:r>
      <w:r w:rsidRPr="004A24E7">
        <w:rPr>
          <w:rFonts w:cs="B Lotus"/>
          <w:rtl/>
          <w:lang w:bidi="fa-IR"/>
        </w:rPr>
        <w:sym w:font="AGA Arabesque" w:char="0074"/>
      </w:r>
      <w:r w:rsidRPr="004A24E7">
        <w:rPr>
          <w:rFonts w:cs="B Lotus" w:hint="cs"/>
          <w:rtl/>
          <w:lang w:bidi="fa-IR"/>
        </w:rPr>
        <w:t xml:space="preserve"> از او پسری به نام زید که وفات نمود و نسلی بر جا نگذاشت و دختری به نام رقیه داشت. پس از وفات حضرت عمر </w:t>
      </w:r>
      <w:r w:rsidRPr="004A24E7">
        <w:rPr>
          <w:rFonts w:cs="B Lotus"/>
          <w:rtl/>
          <w:lang w:bidi="fa-IR"/>
        </w:rPr>
        <w:sym w:font="AGA Arabesque" w:char="0074"/>
      </w:r>
      <w:r w:rsidRPr="004A24E7">
        <w:rPr>
          <w:rFonts w:cs="B Lotus" w:hint="cs"/>
          <w:rtl/>
          <w:lang w:bidi="fa-IR"/>
        </w:rPr>
        <w:t xml:space="preserve"> نکاح ام کلثوم بنت علی </w:t>
      </w:r>
      <w:r w:rsidRPr="004A24E7">
        <w:rPr>
          <w:rFonts w:cs="B Lotus"/>
          <w:rtl/>
          <w:lang w:bidi="fa-IR"/>
        </w:rPr>
        <w:sym w:font="AGA Arabesque" w:char="0074"/>
      </w:r>
      <w:r w:rsidRPr="004A24E7">
        <w:rPr>
          <w:rFonts w:cs="B Lotus" w:hint="cs"/>
          <w:rtl/>
          <w:lang w:bidi="fa-IR"/>
        </w:rPr>
        <w:t xml:space="preserve"> با عون بن جعفر و پس از او، با محمد بن جعفر و پس از او با عبدالله بن جعفر بود که پس از طلاق دادن خواهرش زینب بنت علی، او را نکاح کرد</w:t>
      </w:r>
      <w:r w:rsidRPr="00CD1523">
        <w:rPr>
          <w:rStyle w:val="FootnoteReference"/>
          <w:rFonts w:cs="B Lotus"/>
          <w:b/>
          <w:bCs/>
          <w:sz w:val="24"/>
          <w:szCs w:val="24"/>
          <w:rtl/>
          <w:lang w:bidi="fa-IR"/>
        </w:rPr>
        <w:footnoteReference w:id="15"/>
      </w:r>
      <w:r w:rsidR="00A26F54">
        <w:rPr>
          <w:rFonts w:cs="B Lotus" w:hint="cs"/>
          <w:rtl/>
          <w:lang w:bidi="fa-IR"/>
        </w:rPr>
        <w:t>.</w:t>
      </w:r>
    </w:p>
    <w:p w:rsidR="004A24E7" w:rsidRPr="004A24E7" w:rsidRDefault="00CD1523" w:rsidP="001308CF">
      <w:pPr>
        <w:tabs>
          <w:tab w:val="left" w:pos="1106"/>
        </w:tabs>
        <w:ind w:firstLine="284"/>
        <w:jc w:val="both"/>
        <w:rPr>
          <w:rFonts w:cs="B Lotus"/>
          <w:b/>
          <w:bCs/>
          <w:rtl/>
          <w:lang w:bidi="fa-IR"/>
        </w:rPr>
      </w:pPr>
      <w:r>
        <w:rPr>
          <w:rFonts w:cs="B Lotus" w:hint="cs"/>
          <w:b/>
          <w:bCs/>
          <w:rtl/>
          <w:lang w:bidi="fa-IR"/>
        </w:rPr>
        <w:t>امر دوم:</w:t>
      </w:r>
    </w:p>
    <w:p w:rsidR="004A24E7" w:rsidRPr="004A24E7" w:rsidRDefault="004A24E7" w:rsidP="001308CF">
      <w:pPr>
        <w:tabs>
          <w:tab w:val="left" w:pos="1106"/>
        </w:tabs>
        <w:ind w:firstLine="284"/>
        <w:jc w:val="both"/>
        <w:rPr>
          <w:rFonts w:cs="B Lotus"/>
          <w:rtl/>
          <w:lang w:bidi="fa-IR"/>
        </w:rPr>
      </w:pPr>
      <w:r w:rsidRPr="004A24E7">
        <w:rPr>
          <w:rFonts w:cs="B Lotus" w:hint="cs"/>
          <w:rtl/>
          <w:lang w:bidi="fa-IR"/>
        </w:rPr>
        <w:t xml:space="preserve">دومین چیزی که در خصوص اثبات تعلقات و روابط بین علی المرتضی </w:t>
      </w:r>
      <w:r w:rsidRPr="004A24E7">
        <w:rPr>
          <w:rFonts w:cs="B Lotus"/>
          <w:rtl/>
          <w:lang w:bidi="fa-IR"/>
        </w:rPr>
        <w:sym w:font="AGA Arabesque" w:char="0074"/>
      </w:r>
      <w:r w:rsidRPr="004A24E7">
        <w:rPr>
          <w:rFonts w:cs="B Lotus" w:hint="cs"/>
          <w:rtl/>
          <w:lang w:bidi="fa-IR"/>
        </w:rPr>
        <w:t xml:space="preserve"> حیثیت شاهد تاریخی دارد، اینک به خدمت خوانندگان حقیقت جو ارایه</w:t>
      </w:r>
      <w:r>
        <w:rPr>
          <w:rFonts w:cs="B Lotus" w:hint="cs"/>
          <w:rtl/>
          <w:lang w:bidi="fa-IR"/>
        </w:rPr>
        <w:t xml:space="preserve"> می‌</w:t>
      </w:r>
      <w:r w:rsidRPr="004A24E7">
        <w:rPr>
          <w:rFonts w:cs="B Lotus" w:hint="cs"/>
          <w:rtl/>
          <w:lang w:bidi="fa-IR"/>
        </w:rPr>
        <w:t>شود. این شاهد مشتمل بر چند مطلب است که مشروحاً بیان خواهیم کرد.</w:t>
      </w:r>
    </w:p>
    <w:p w:rsidR="004A24E7" w:rsidRPr="004A24E7" w:rsidRDefault="004A24E7" w:rsidP="001308CF">
      <w:pPr>
        <w:tabs>
          <w:tab w:val="left" w:pos="1106"/>
        </w:tabs>
        <w:ind w:firstLine="284"/>
        <w:jc w:val="both"/>
        <w:rPr>
          <w:rFonts w:cs="B Lotus"/>
          <w:b/>
          <w:bCs/>
          <w:rtl/>
          <w:lang w:bidi="fa-IR"/>
        </w:rPr>
      </w:pPr>
      <w:r w:rsidRPr="004A24E7">
        <w:rPr>
          <w:rFonts w:cs="B Lotus" w:hint="cs"/>
          <w:b/>
          <w:bCs/>
          <w:rtl/>
          <w:lang w:bidi="fa-IR"/>
        </w:rPr>
        <w:t>«مطلب اول»</w:t>
      </w:r>
    </w:p>
    <w:p w:rsidR="004A24E7" w:rsidRPr="004A24E7" w:rsidRDefault="004A24E7" w:rsidP="001308CF">
      <w:pPr>
        <w:tabs>
          <w:tab w:val="left" w:pos="1106"/>
        </w:tabs>
        <w:ind w:firstLine="284"/>
        <w:jc w:val="both"/>
        <w:rPr>
          <w:rFonts w:cs="B Lotus"/>
          <w:rtl/>
          <w:lang w:bidi="fa-IR"/>
        </w:rPr>
      </w:pPr>
      <w:r w:rsidRPr="004A24E7">
        <w:rPr>
          <w:rFonts w:cs="B Lotus" w:hint="cs"/>
          <w:rtl/>
          <w:lang w:bidi="fa-IR"/>
        </w:rPr>
        <w:t xml:space="preserve">در این مطلب، نکاح ام کلثوم دختر علی </w:t>
      </w:r>
      <w:r w:rsidRPr="004A24E7">
        <w:rPr>
          <w:rFonts w:cs="B Lotus"/>
          <w:rtl/>
          <w:lang w:bidi="fa-IR"/>
        </w:rPr>
        <w:sym w:font="AGA Arabesque" w:char="0074"/>
      </w:r>
      <w:r w:rsidRPr="004A24E7">
        <w:rPr>
          <w:rFonts w:cs="B Lotus" w:hint="cs"/>
          <w:rtl/>
          <w:lang w:bidi="fa-IR"/>
        </w:rPr>
        <w:t xml:space="preserve"> از شکم مبارک فاطمه</w:t>
      </w:r>
      <w:r>
        <w:rPr>
          <w:rFonts w:cs="B Lotus" w:hint="cs"/>
          <w:rtl/>
          <w:lang w:bidi="fa-IR"/>
        </w:rPr>
        <w:t xml:space="preserve">‌ی </w:t>
      </w:r>
      <w:r w:rsidRPr="004A24E7">
        <w:rPr>
          <w:rFonts w:cs="B Lotus" w:hint="cs"/>
          <w:rtl/>
          <w:lang w:bidi="fa-IR"/>
        </w:rPr>
        <w:t xml:space="preserve">زهرا بنت رسول الله </w:t>
      </w:r>
      <w:r>
        <w:rPr>
          <w:rFonts w:cs="CTraditional Arabic" w:hint="cs"/>
          <w:rtl/>
          <w:lang w:bidi="fa-IR"/>
        </w:rPr>
        <w:t>ص</w:t>
      </w:r>
      <w:r w:rsidRPr="004A24E7">
        <w:rPr>
          <w:rFonts w:cs="B Lotus" w:hint="cs"/>
          <w:rtl/>
          <w:lang w:bidi="fa-IR"/>
        </w:rPr>
        <w:t xml:space="preserve"> با عمر بن خطاب </w:t>
      </w:r>
      <w:r w:rsidRPr="004A24E7">
        <w:rPr>
          <w:rFonts w:cs="B Lotus"/>
          <w:rtl/>
          <w:lang w:bidi="fa-IR"/>
        </w:rPr>
        <w:sym w:font="AGA Arabesque" w:char="0074"/>
      </w:r>
      <w:r w:rsidRPr="004A24E7">
        <w:rPr>
          <w:rFonts w:cs="B Lotus" w:hint="cs"/>
          <w:rtl/>
          <w:lang w:bidi="fa-IR"/>
        </w:rPr>
        <w:t xml:space="preserve"> را از کتب شیعه ذکر</w:t>
      </w:r>
      <w:r>
        <w:rPr>
          <w:rFonts w:cs="B Lotus" w:hint="cs"/>
          <w:rtl/>
          <w:lang w:bidi="fa-IR"/>
        </w:rPr>
        <w:t xml:space="preserve"> می‌</w:t>
      </w:r>
      <w:r w:rsidRPr="004A24E7">
        <w:rPr>
          <w:rFonts w:cs="B Lotus" w:hint="cs"/>
          <w:rtl/>
          <w:lang w:bidi="fa-IR"/>
        </w:rPr>
        <w:t>کنیم تا برادران شیعی به واقعیت بودن این ازدواج پی ببرند و مطمئن شوند و از این پس به حرف مغرضان و تفرقه افکنان وقعی ننهند؛ چنانکه بر اطمینان خاطر برادران سنی هم در مورد اول، این مسأله را از کتب</w:t>
      </w:r>
      <w:r>
        <w:rPr>
          <w:rFonts w:cs="B Lotus" w:hint="cs"/>
          <w:rtl/>
          <w:lang w:bidi="fa-IR"/>
        </w:rPr>
        <w:t>‌ها</w:t>
      </w:r>
      <w:r w:rsidRPr="004A24E7">
        <w:rPr>
          <w:rFonts w:cs="B Lotus" w:hint="cs"/>
          <w:rtl/>
          <w:lang w:bidi="fa-IR"/>
        </w:rPr>
        <w:t>ی خودشان ثابت کردیم و همه (سنی و شیعه) باید بدانند که هر کس عکس این مسأله را نوشته است، چون نوشته</w:t>
      </w:r>
      <w:r>
        <w:rPr>
          <w:rFonts w:cs="B Lotus" w:hint="cs"/>
          <w:rtl/>
          <w:lang w:bidi="fa-IR"/>
        </w:rPr>
        <w:t xml:space="preserve">‌ی </w:t>
      </w:r>
      <w:r w:rsidRPr="004A24E7">
        <w:rPr>
          <w:rFonts w:cs="B Lotus" w:hint="cs"/>
          <w:rtl/>
          <w:lang w:bidi="fa-IR"/>
        </w:rPr>
        <w:t>او خلاف کتاب الله و سنت مشهوره و مضر بر وحدت ملی است، قابل التفات نیست و نباید به آن توجه کرد تا بدین طریق بتوانیم یک ملت واحد اسلامی شویم و از افتراق و اختلاف در امان باشیم.</w:t>
      </w:r>
    </w:p>
    <w:p w:rsidR="00A26F54" w:rsidRDefault="004A24E7" w:rsidP="00A26F54">
      <w:pPr>
        <w:tabs>
          <w:tab w:val="left" w:pos="1106"/>
        </w:tabs>
        <w:ind w:firstLine="284"/>
        <w:jc w:val="both"/>
        <w:rPr>
          <w:rFonts w:cs="B Lotus"/>
          <w:b/>
          <w:bCs/>
          <w:rtl/>
          <w:lang w:bidi="fa-IR"/>
        </w:rPr>
      </w:pPr>
      <w:r w:rsidRPr="004A24E7">
        <w:rPr>
          <w:rFonts w:cs="B Lotus" w:hint="cs"/>
          <w:rtl/>
          <w:lang w:bidi="fa-IR"/>
        </w:rPr>
        <w:t xml:space="preserve">باید دانست که نزد دوستان شیعه چهار کتاب از تمام کتب دیگرشان بیشتر معتمد معتبر و مستند است که به آنها </w:t>
      </w:r>
      <w:r w:rsidRPr="004A24E7">
        <w:rPr>
          <w:rFonts w:cs="B Lotus" w:hint="cs"/>
          <w:b/>
          <w:bCs/>
          <w:rtl/>
          <w:lang w:bidi="fa-IR"/>
        </w:rPr>
        <w:t>«اصول اربعه»</w:t>
      </w:r>
      <w:r>
        <w:rPr>
          <w:rFonts w:cs="B Lotus" w:hint="cs"/>
          <w:rtl/>
          <w:lang w:bidi="fa-IR"/>
        </w:rPr>
        <w:t xml:space="preserve"> می‌</w:t>
      </w:r>
      <w:r w:rsidRPr="004A24E7">
        <w:rPr>
          <w:rFonts w:cs="B Lotus" w:hint="cs"/>
          <w:rtl/>
          <w:lang w:bidi="fa-IR"/>
        </w:rPr>
        <w:t xml:space="preserve">گویند و عبارتند از: </w:t>
      </w:r>
    </w:p>
    <w:p w:rsidR="00A26F54" w:rsidRDefault="00A26F54" w:rsidP="00A26F54">
      <w:pPr>
        <w:tabs>
          <w:tab w:val="left" w:pos="1106"/>
        </w:tabs>
        <w:ind w:firstLine="284"/>
        <w:jc w:val="both"/>
        <w:rPr>
          <w:rFonts w:cs="B Lotus"/>
          <w:b/>
          <w:bCs/>
          <w:rtl/>
          <w:lang w:bidi="fa-IR"/>
        </w:rPr>
      </w:pPr>
      <w:r w:rsidRPr="00A26F54">
        <w:rPr>
          <w:rFonts w:cs="B Lotus" w:hint="cs"/>
          <w:rtl/>
          <w:lang w:bidi="fa-IR"/>
        </w:rPr>
        <w:t>1-</w:t>
      </w:r>
      <w:r>
        <w:rPr>
          <w:rFonts w:cs="B Lotus" w:hint="cs"/>
          <w:b/>
          <w:bCs/>
          <w:rtl/>
          <w:lang w:bidi="fa-IR"/>
        </w:rPr>
        <w:t xml:space="preserve"> </w:t>
      </w:r>
      <w:r w:rsidR="004A24E7" w:rsidRPr="004A24E7">
        <w:rPr>
          <w:rFonts w:cs="B Lotus" w:hint="cs"/>
          <w:b/>
          <w:bCs/>
          <w:rtl/>
          <w:lang w:bidi="fa-IR"/>
        </w:rPr>
        <w:t>«الکافی»</w:t>
      </w:r>
      <w:r w:rsidR="004A24E7" w:rsidRPr="004A24E7">
        <w:rPr>
          <w:rFonts w:cs="B Lotus" w:hint="cs"/>
          <w:rtl/>
          <w:lang w:bidi="fa-IR"/>
        </w:rPr>
        <w:t xml:space="preserve"> - از: محمد یعقوب کلینی رازی، متوفی سال 329 هجری.</w:t>
      </w:r>
    </w:p>
    <w:p w:rsidR="00A26F54" w:rsidRDefault="00A26F54" w:rsidP="00A26F54">
      <w:pPr>
        <w:tabs>
          <w:tab w:val="left" w:pos="1106"/>
        </w:tabs>
        <w:ind w:firstLine="284"/>
        <w:jc w:val="both"/>
        <w:rPr>
          <w:rFonts w:cs="B Lotus"/>
          <w:b/>
          <w:bCs/>
          <w:rtl/>
          <w:lang w:bidi="fa-IR"/>
        </w:rPr>
      </w:pPr>
      <w:r w:rsidRPr="00A26F54">
        <w:rPr>
          <w:rFonts w:cs="B Lotus" w:hint="cs"/>
          <w:rtl/>
          <w:lang w:bidi="fa-IR"/>
        </w:rPr>
        <w:t xml:space="preserve">2- </w:t>
      </w:r>
      <w:r w:rsidR="004A24E7" w:rsidRPr="004A24E7">
        <w:rPr>
          <w:rFonts w:cs="B Lotus" w:hint="cs"/>
          <w:b/>
          <w:bCs/>
          <w:rtl/>
          <w:lang w:bidi="fa-IR"/>
        </w:rPr>
        <w:t>«من لا یحضره الفقیه»</w:t>
      </w:r>
      <w:r w:rsidR="004A24E7" w:rsidRPr="004A24E7">
        <w:rPr>
          <w:rFonts w:cs="B Lotus" w:hint="cs"/>
          <w:rtl/>
          <w:lang w:bidi="fa-IR"/>
        </w:rPr>
        <w:t xml:space="preserve"> - از: شیخ صدوق ابو جعفر محمد بن علی بابویه قمی، متوفی سال 381 هجری.</w:t>
      </w:r>
    </w:p>
    <w:p w:rsidR="00A26F54" w:rsidRDefault="00A26F54" w:rsidP="00A26F54">
      <w:pPr>
        <w:tabs>
          <w:tab w:val="left" w:pos="1106"/>
        </w:tabs>
        <w:ind w:firstLine="284"/>
        <w:jc w:val="both"/>
        <w:rPr>
          <w:rFonts w:cs="B Lotus"/>
          <w:b/>
          <w:bCs/>
          <w:rtl/>
          <w:lang w:bidi="fa-IR"/>
        </w:rPr>
      </w:pPr>
      <w:r>
        <w:rPr>
          <w:rFonts w:cs="B Lotus" w:hint="cs"/>
          <w:rtl/>
          <w:lang w:bidi="fa-IR"/>
        </w:rPr>
        <w:t xml:space="preserve">3- </w:t>
      </w:r>
      <w:r w:rsidR="004A24E7" w:rsidRPr="004A24E7">
        <w:rPr>
          <w:rFonts w:cs="B Lotus" w:hint="cs"/>
          <w:b/>
          <w:bCs/>
          <w:rtl/>
          <w:lang w:bidi="fa-IR"/>
        </w:rPr>
        <w:t>«الاستبصار</w:t>
      </w:r>
      <w:r w:rsidR="004A24E7" w:rsidRPr="004A24E7">
        <w:rPr>
          <w:rFonts w:cs="B Lotus" w:hint="cs"/>
          <w:rtl/>
          <w:lang w:bidi="fa-IR"/>
        </w:rPr>
        <w:t>» - از ابو جعفر محمد بن حسن الطوسی معروف به «شیخ الطّائفة» متوفی سال 460 هجری.</w:t>
      </w:r>
    </w:p>
    <w:p w:rsidR="004A24E7" w:rsidRPr="004A24E7" w:rsidRDefault="00A26F54" w:rsidP="00A26F54">
      <w:pPr>
        <w:tabs>
          <w:tab w:val="left" w:pos="1106"/>
        </w:tabs>
        <w:ind w:firstLine="284"/>
        <w:jc w:val="both"/>
        <w:rPr>
          <w:rFonts w:cs="B Lotus"/>
          <w:rtl/>
          <w:lang w:bidi="fa-IR"/>
        </w:rPr>
      </w:pPr>
      <w:r>
        <w:rPr>
          <w:rFonts w:cs="B Lotus" w:hint="cs"/>
          <w:rtl/>
          <w:lang w:bidi="fa-IR"/>
        </w:rPr>
        <w:t xml:space="preserve">4- </w:t>
      </w:r>
      <w:r w:rsidR="00CD1523">
        <w:rPr>
          <w:rFonts w:cs="B Lotus" w:hint="cs"/>
          <w:b/>
          <w:bCs/>
          <w:rtl/>
          <w:lang w:bidi="fa-IR"/>
        </w:rPr>
        <w:t>«تهذیب الأحکام</w:t>
      </w:r>
      <w:r w:rsidR="004A24E7" w:rsidRPr="004A24E7">
        <w:rPr>
          <w:rFonts w:cs="B Lotus" w:hint="cs"/>
          <w:b/>
          <w:bCs/>
          <w:rtl/>
          <w:lang w:bidi="fa-IR"/>
        </w:rPr>
        <w:t>»</w:t>
      </w:r>
      <w:r w:rsidR="004A24E7" w:rsidRPr="004A24E7">
        <w:rPr>
          <w:rFonts w:cs="B Lotus" w:hint="cs"/>
          <w:rtl/>
          <w:lang w:bidi="fa-IR"/>
        </w:rPr>
        <w:t xml:space="preserve"> - از: شیخ الطّائفه.</w:t>
      </w:r>
    </w:p>
    <w:p w:rsidR="004A24E7" w:rsidRPr="004A24E7" w:rsidRDefault="004A24E7" w:rsidP="001308CF">
      <w:pPr>
        <w:ind w:firstLine="284"/>
        <w:jc w:val="both"/>
        <w:rPr>
          <w:rFonts w:cs="B Lotus"/>
          <w:rtl/>
          <w:lang w:bidi="fa-IR"/>
        </w:rPr>
      </w:pPr>
      <w:r w:rsidRPr="004A24E7">
        <w:rPr>
          <w:rFonts w:cs="B Lotus" w:hint="cs"/>
          <w:rtl/>
          <w:lang w:bidi="fa-IR"/>
        </w:rPr>
        <w:t xml:space="preserve">از میان اصول اربعه به استثنای «من لا یحضره الفقیه»، در هر سه کتاب دیگر، مسأله نکاح أم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rtl/>
          <w:lang w:bidi="fa-IR"/>
        </w:rPr>
        <w:sym w:font="AGA Arabesque" w:char="0074"/>
      </w:r>
      <w:r w:rsidRPr="004A24E7">
        <w:rPr>
          <w:rFonts w:cs="B Lotus" w:hint="cs"/>
          <w:rtl/>
          <w:lang w:bidi="fa-IR"/>
        </w:rPr>
        <w:t xml:space="preserve"> با اقوال و سند ایمه</w:t>
      </w:r>
      <w:r>
        <w:rPr>
          <w:rFonts w:cs="B Lotus" w:hint="cs"/>
          <w:rtl/>
          <w:lang w:bidi="fa-IR"/>
        </w:rPr>
        <w:t xml:space="preserve">‌ی </w:t>
      </w:r>
      <w:r w:rsidRPr="004A24E7">
        <w:rPr>
          <w:rFonts w:cs="B Lotus" w:hint="cs"/>
          <w:rtl/>
          <w:lang w:bidi="fa-IR"/>
        </w:rPr>
        <w:t>معصومین مذکور است. لذا ما اولاً با تفصیل هر یک از این روایات را از کتب اصول نقل و سپس مدارک علما و مجتهدان معتبر هر زمان ایشان را درج</w:t>
      </w:r>
      <w:r>
        <w:rPr>
          <w:rFonts w:cs="B Lotus" w:hint="cs"/>
          <w:rtl/>
          <w:lang w:bidi="fa-IR"/>
        </w:rPr>
        <w:t xml:space="preserve"> می‌</w:t>
      </w:r>
      <w:r w:rsidRPr="004A24E7">
        <w:rPr>
          <w:rFonts w:cs="B Lotus" w:hint="cs"/>
          <w:rtl/>
          <w:lang w:bidi="fa-IR"/>
        </w:rPr>
        <w:t>کنیم و از خوانندگان عزیز خواهش</w:t>
      </w:r>
      <w:r>
        <w:rPr>
          <w:rFonts w:cs="B Lotus" w:hint="cs"/>
          <w:rtl/>
          <w:lang w:bidi="fa-IR"/>
        </w:rPr>
        <w:t xml:space="preserve"> می‌</w:t>
      </w:r>
      <w:r w:rsidRPr="004A24E7">
        <w:rPr>
          <w:rFonts w:cs="B Lotus" w:hint="cs"/>
          <w:rtl/>
          <w:lang w:bidi="fa-IR"/>
        </w:rPr>
        <w:t>کنیم که از کثرت مدارک و منابع رنجیده خاطر نشوند تا اصل مسأله هر چه محکم</w:t>
      </w:r>
      <w:r>
        <w:rPr>
          <w:rFonts w:cs="B Lotus" w:hint="cs"/>
          <w:rtl/>
          <w:lang w:bidi="fa-IR"/>
        </w:rPr>
        <w:t>‌تر</w:t>
      </w:r>
      <w:r w:rsidR="00A26F54">
        <w:rPr>
          <w:rFonts w:cs="B Lotus" w:hint="cs"/>
          <w:rtl/>
          <w:lang w:bidi="fa-IR"/>
        </w:rPr>
        <w:t xml:space="preserve"> و روشن شود.</w:t>
      </w:r>
    </w:p>
    <w:p w:rsidR="004A24E7" w:rsidRPr="004A24E7" w:rsidRDefault="00891598" w:rsidP="00A26F54">
      <w:pPr>
        <w:ind w:firstLine="284"/>
        <w:jc w:val="both"/>
        <w:rPr>
          <w:rFonts w:cs="B Lotus"/>
          <w:rtl/>
          <w:lang w:bidi="fa-IR"/>
        </w:rPr>
      </w:pPr>
      <w:r>
        <w:rPr>
          <w:rFonts w:cs="B Lotus" w:hint="cs"/>
          <w:rtl/>
          <w:lang w:bidi="fa-IR"/>
        </w:rPr>
        <w:t>1</w:t>
      </w:r>
      <w:r w:rsidR="004A24E7" w:rsidRPr="004A24E7">
        <w:rPr>
          <w:rFonts w:cs="B Lotus" w:hint="cs"/>
          <w:rtl/>
          <w:lang w:bidi="fa-IR"/>
        </w:rPr>
        <w:t xml:space="preserve">- «الکافی» و روایت اول آن: </w:t>
      </w:r>
      <w:r w:rsidR="004A24E7" w:rsidRPr="00A976D8">
        <w:rPr>
          <w:rFonts w:ascii="Traditional Arabic" w:hAnsi="Traditional Arabic" w:cs="Traditional Arabic"/>
          <w:rtl/>
          <w:lang w:bidi="fa-IR"/>
        </w:rPr>
        <w:t>«</w:t>
      </w:r>
      <w:r w:rsidR="004A24E7" w:rsidRPr="004A24E7">
        <w:rPr>
          <w:rStyle w:val="Char1"/>
          <w:rtl/>
          <w:lang w:bidi="ar-SA"/>
        </w:rPr>
        <w:t>عن هشام بن س</w:t>
      </w:r>
      <w:r w:rsidR="000718E2">
        <w:rPr>
          <w:rStyle w:val="Char1"/>
          <w:rtl/>
          <w:lang w:bidi="ar-SA"/>
        </w:rPr>
        <w:t>الـم</w:t>
      </w:r>
      <w:r w:rsidR="004A24E7" w:rsidRPr="004A24E7">
        <w:rPr>
          <w:rStyle w:val="Char1"/>
          <w:rtl/>
          <w:lang w:bidi="ar-SA"/>
        </w:rPr>
        <w:t xml:space="preserve"> عن ابی عبدالله </w:t>
      </w:r>
      <w:r w:rsidR="004A24E7" w:rsidRPr="00CD1523">
        <w:rPr>
          <w:rStyle w:val="Char1"/>
          <w:b w:val="0"/>
          <w:bCs w:val="0"/>
          <w:lang w:bidi="ar-SA"/>
        </w:rPr>
        <w:sym w:font="AGA Arabesque" w:char="F075"/>
      </w:r>
      <w:r w:rsidR="004A24E7" w:rsidRPr="004A24E7">
        <w:rPr>
          <w:rStyle w:val="Char1"/>
          <w:rtl/>
          <w:lang w:bidi="ar-SA"/>
        </w:rPr>
        <w:t xml:space="preserve"> قال لما خطب إلیه قال امیر </w:t>
      </w:r>
      <w:r w:rsidR="000718E2">
        <w:rPr>
          <w:rStyle w:val="Char1"/>
          <w:rtl/>
          <w:lang w:bidi="ar-SA"/>
        </w:rPr>
        <w:t>الـم</w:t>
      </w:r>
      <w:r w:rsidR="004A24E7" w:rsidRPr="004A24E7">
        <w:rPr>
          <w:rStyle w:val="Char1"/>
          <w:rtl/>
          <w:lang w:bidi="ar-SA"/>
        </w:rPr>
        <w:t>ؤمنین: انّها صبیةٌ. قال فلقی العباس، فقال له: اَلِیَ بأسٌ؟ فقال: وما ذا</w:t>
      </w:r>
      <w:r w:rsidR="00A26F54">
        <w:rPr>
          <w:rStyle w:val="Char1"/>
          <w:rFonts w:hint="cs"/>
          <w:rtl/>
          <w:lang w:bidi="ar-SA"/>
        </w:rPr>
        <w:t>ك</w:t>
      </w:r>
      <w:r w:rsidR="004A24E7" w:rsidRPr="004A24E7">
        <w:rPr>
          <w:rStyle w:val="Char1"/>
          <w:rtl/>
          <w:lang w:bidi="ar-SA"/>
        </w:rPr>
        <w:t>َ؟ قال: خطبت الی ابن اخی</w:t>
      </w:r>
      <w:r w:rsidR="001E4996">
        <w:rPr>
          <w:rStyle w:val="Char1"/>
          <w:rtl/>
          <w:lang w:bidi="ar-SA"/>
        </w:rPr>
        <w:t xml:space="preserve">ك </w:t>
      </w:r>
      <w:r w:rsidR="004A24E7" w:rsidRPr="004A24E7">
        <w:rPr>
          <w:rStyle w:val="Char1"/>
          <w:rtl/>
          <w:lang w:bidi="ar-SA"/>
        </w:rPr>
        <w:t>فردّنی. اما والله لاعودنَّ زمزم ولا أدع لکم مکرمة الاّ هدمتها و لَاُقیمنَّ علیه شاهدین بأنه سرق و لَاُقطعنَّه یمینه. فأتی العباس فاخبره وسأله ان یجعل الأمر الیه فجعله الیه</w:t>
      </w:r>
      <w:r w:rsidR="004A24E7" w:rsidRPr="00A976D8">
        <w:rPr>
          <w:rFonts w:ascii="Traditional Arabic" w:hAnsi="Traditional Arabic" w:cs="Traditional Arabic"/>
          <w:rtl/>
          <w:lang w:bidi="fa-IR"/>
        </w:rPr>
        <w:t>»</w:t>
      </w:r>
      <w:r w:rsidR="004A24E7" w:rsidRPr="00CD1523">
        <w:rPr>
          <w:rStyle w:val="FootnoteReference"/>
          <w:rFonts w:cs="B Lotus"/>
          <w:b/>
          <w:bCs/>
          <w:sz w:val="24"/>
          <w:szCs w:val="24"/>
          <w:rtl/>
          <w:lang w:bidi="fa-IR"/>
        </w:rPr>
        <w:footnoteReference w:id="16"/>
      </w:r>
      <w:r w:rsidR="004A24E7" w:rsidRPr="004A24E7">
        <w:rPr>
          <w:rFonts w:cs="B Lotus" w:hint="cs"/>
          <w:rtl/>
          <w:lang w:bidi="fa-IR"/>
        </w:rPr>
        <w:t>.</w:t>
      </w:r>
    </w:p>
    <w:p w:rsidR="004A24E7" w:rsidRPr="004A24E7" w:rsidRDefault="004A24E7" w:rsidP="00CD1523">
      <w:pPr>
        <w:ind w:firstLine="284"/>
        <w:jc w:val="both"/>
        <w:rPr>
          <w:rFonts w:cs="B Lotus"/>
          <w:rtl/>
          <w:lang w:bidi="fa-IR"/>
        </w:rPr>
      </w:pPr>
      <w:r w:rsidRPr="004A24E7">
        <w:rPr>
          <w:rFonts w:cs="B Lotus" w:hint="cs"/>
          <w:rtl/>
          <w:lang w:bidi="fa-IR"/>
        </w:rPr>
        <w:t xml:space="preserve">جعفر صادق </w:t>
      </w:r>
      <w:r w:rsidR="00A26F54">
        <w:rPr>
          <w:rFonts w:cs="CTraditional Arabic" w:hint="cs"/>
          <w:rtl/>
          <w:lang w:bidi="fa-IR"/>
        </w:rPr>
        <w:t>/</w:t>
      </w:r>
      <w:r>
        <w:rPr>
          <w:rFonts w:cs="B Lotus" w:hint="cs"/>
          <w:rtl/>
          <w:lang w:bidi="fa-IR"/>
        </w:rPr>
        <w:t xml:space="preserve"> می‌</w:t>
      </w:r>
      <w:r w:rsidRPr="004A24E7">
        <w:rPr>
          <w:rFonts w:cs="B Lotus" w:hint="cs"/>
          <w:rtl/>
          <w:lang w:bidi="fa-IR"/>
        </w:rPr>
        <w:t xml:space="preserve">فرماید: </w:t>
      </w:r>
      <w:r w:rsidR="00A26F54">
        <w:rPr>
          <w:rFonts w:cs="Traditional Arabic" w:hint="cs"/>
          <w:rtl/>
          <w:lang w:bidi="fa-IR"/>
        </w:rPr>
        <w:t>«</w:t>
      </w:r>
      <w:r w:rsidRPr="004A24E7">
        <w:rPr>
          <w:rFonts w:cs="B Lotus" w:hint="cs"/>
          <w:rtl/>
          <w:lang w:bidi="fa-IR"/>
        </w:rPr>
        <w:t xml:space="preserve">زمانیکه عمر </w:t>
      </w:r>
      <w:r w:rsidRPr="004A24E7">
        <w:rPr>
          <w:rFonts w:cs="B Lotus"/>
          <w:rtl/>
          <w:lang w:bidi="fa-IR"/>
        </w:rPr>
        <w:sym w:font="AGA Arabesque" w:char="0074"/>
      </w:r>
      <w:r w:rsidRPr="004A24E7">
        <w:rPr>
          <w:rFonts w:cs="B Lotus" w:hint="cs"/>
          <w:rtl/>
          <w:lang w:bidi="fa-IR"/>
        </w:rPr>
        <w:t xml:space="preserve"> به خواستگاری رفت، امیر المومنین علی </w:t>
      </w:r>
      <w:r w:rsidRPr="004A24E7">
        <w:rPr>
          <w:rFonts w:cs="B Lotus"/>
          <w:rtl/>
          <w:lang w:bidi="fa-IR"/>
        </w:rPr>
        <w:sym w:font="AGA Arabesque" w:char="0074"/>
      </w:r>
      <w:r w:rsidRPr="004A24E7">
        <w:rPr>
          <w:rFonts w:cs="B Lotus" w:hint="cs"/>
          <w:rtl/>
          <w:lang w:bidi="fa-IR"/>
        </w:rPr>
        <w:t xml:space="preserve"> به او گفت: او (ام کلثوم) هنوز کوچک است. عمر عباس عموی علی </w:t>
      </w:r>
      <w:r w:rsidRPr="004A24E7">
        <w:rPr>
          <w:rFonts w:cs="B Lotus" w:hint="cs"/>
          <w:rtl/>
          <w:lang w:bidi="fa-IR"/>
        </w:rPr>
        <w:sym w:font="AGA Arabesque" w:char="F079"/>
      </w:r>
      <w:r w:rsidRPr="004A24E7">
        <w:rPr>
          <w:rFonts w:cs="B Lotus" w:hint="cs"/>
          <w:rtl/>
          <w:lang w:bidi="fa-IR"/>
        </w:rPr>
        <w:t xml:space="preserve"> را ملاقات کرد و گفت: مگر من مشکلی دارم؟ عباس گفت: مگر چه شده؟ گفت: برای خواستگاری پیش برادر زاده ات رفتم، ولی او به من جواب رد داد. آگاه باش! بخدا قسم، عهده داری آب زمزم را برای کسی دیگر میدهم و هیچ شرفی برای شما باقی</w:t>
      </w:r>
      <w:r>
        <w:rPr>
          <w:rFonts w:cs="B Lotus" w:hint="cs"/>
          <w:rtl/>
          <w:lang w:bidi="fa-IR"/>
        </w:rPr>
        <w:t xml:space="preserve"> نمی‌</w:t>
      </w:r>
      <w:r w:rsidRPr="004A24E7">
        <w:rPr>
          <w:rFonts w:cs="B Lotus" w:hint="cs"/>
          <w:rtl/>
          <w:lang w:bidi="fa-IR"/>
        </w:rPr>
        <w:t>گذارم مگر اینکه نابودش کنم و دو نفر شاهد بر سارق</w:t>
      </w:r>
      <w:r w:rsidR="00CD1523">
        <w:rPr>
          <w:rFonts w:cs="B Lotus" w:hint="cs"/>
          <w:rtl/>
          <w:lang w:bidi="fa-IR"/>
        </w:rPr>
        <w:t xml:space="preserve"> </w:t>
      </w:r>
      <w:r w:rsidRPr="004A24E7">
        <w:rPr>
          <w:rFonts w:cs="B Lotus" w:hint="cs"/>
          <w:rtl/>
          <w:lang w:bidi="fa-IR"/>
        </w:rPr>
        <w:t>بودن او حاضر</w:t>
      </w:r>
      <w:r>
        <w:rPr>
          <w:rFonts w:cs="B Lotus" w:hint="cs"/>
          <w:rtl/>
          <w:lang w:bidi="fa-IR"/>
        </w:rPr>
        <w:t xml:space="preserve"> می‌</w:t>
      </w:r>
      <w:r w:rsidRPr="004A24E7">
        <w:rPr>
          <w:rFonts w:cs="B Lotus" w:hint="cs"/>
          <w:rtl/>
          <w:lang w:bidi="fa-IR"/>
        </w:rPr>
        <w:t xml:space="preserve">کنم و حتماً دست او را قطع خواهم کرد. عباس نزد علی </w:t>
      </w:r>
      <w:r w:rsidR="00CD1523">
        <w:rPr>
          <w:rFonts w:cs="CTraditional Arabic" w:hint="cs"/>
          <w:rtl/>
          <w:lang w:bidi="fa-IR"/>
        </w:rPr>
        <w:t>ب</w:t>
      </w:r>
      <w:r w:rsidRPr="004A24E7">
        <w:rPr>
          <w:rFonts w:cs="B Lotus" w:hint="cs"/>
          <w:rtl/>
          <w:lang w:bidi="fa-IR"/>
        </w:rPr>
        <w:t xml:space="preserve"> آمد و به او خبر داد و از او خواست امر را به دست او بدهد و علی </w:t>
      </w:r>
      <w:r w:rsidRPr="004A24E7">
        <w:rPr>
          <w:rFonts w:cs="B Lotus"/>
          <w:rtl/>
          <w:lang w:bidi="fa-IR"/>
        </w:rPr>
        <w:sym w:font="AGA Arabesque" w:char="0074"/>
      </w:r>
      <w:r w:rsidRPr="004A24E7">
        <w:rPr>
          <w:rFonts w:cs="B Lotus" w:hint="cs"/>
          <w:rtl/>
          <w:lang w:bidi="fa-IR"/>
        </w:rPr>
        <w:t xml:space="preserve"> چنین کرد</w:t>
      </w:r>
      <w:r w:rsidR="00A26F54">
        <w:rPr>
          <w:rFonts w:cs="Traditional Arabic" w:hint="cs"/>
          <w:rtl/>
          <w:lang w:bidi="fa-IR"/>
        </w:rPr>
        <w:t>»</w:t>
      </w:r>
      <w:r w:rsidRPr="004A24E7">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 xml:space="preserve">2- روایت دوم «الکافی»: </w:t>
      </w:r>
      <w:r w:rsidR="00A26F54">
        <w:rPr>
          <w:rFonts w:cs="Traditional Arabic" w:hint="cs"/>
          <w:rtl/>
          <w:lang w:bidi="fa-IR"/>
        </w:rPr>
        <w:t>«</w:t>
      </w:r>
      <w:r w:rsidRPr="004A24E7">
        <w:rPr>
          <w:rFonts w:cs="B Lotus" w:hint="cs"/>
          <w:rtl/>
          <w:lang w:bidi="fa-IR"/>
        </w:rPr>
        <w:t xml:space="preserve">... </w:t>
      </w:r>
      <w:r w:rsidR="00A26F54">
        <w:rPr>
          <w:rStyle w:val="Char1"/>
          <w:rtl/>
          <w:lang w:bidi="ar-SA"/>
        </w:rPr>
        <w:t>حماد عن زراره بن ابی</w:t>
      </w:r>
      <w:r w:rsidR="00A26F54">
        <w:rPr>
          <w:rStyle w:val="Char1"/>
          <w:rFonts w:cs="Times New Roman" w:hint="cs"/>
          <w:rtl/>
          <w:lang w:bidi="ar-SA"/>
        </w:rPr>
        <w:t>‌</w:t>
      </w:r>
      <w:r w:rsidRPr="00A26F54">
        <w:rPr>
          <w:rStyle w:val="Char1"/>
          <w:rtl/>
          <w:lang w:bidi="ar-SA"/>
        </w:rPr>
        <w:t xml:space="preserve">عبدالله </w:t>
      </w:r>
      <w:r w:rsidRPr="00CD1523">
        <w:rPr>
          <w:rStyle w:val="Char1"/>
          <w:b w:val="0"/>
          <w:bCs w:val="0"/>
          <w:rtl/>
          <w:lang w:bidi="ar-SA"/>
        </w:rPr>
        <w:sym w:font="AGA Arabesque" w:char="F075"/>
      </w:r>
      <w:r w:rsidRPr="00A26F54">
        <w:rPr>
          <w:rStyle w:val="Char1"/>
          <w:rtl/>
          <w:lang w:bidi="ar-SA"/>
        </w:rPr>
        <w:t xml:space="preserve"> فی تزویج ام کلثوم فقال ان ذا</w:t>
      </w:r>
      <w:r w:rsidR="00A26F54">
        <w:rPr>
          <w:rStyle w:val="Char1"/>
          <w:rFonts w:hint="cs"/>
          <w:rtl/>
          <w:lang w:bidi="ar-SA"/>
        </w:rPr>
        <w:t>ك</w:t>
      </w:r>
      <w:r w:rsidRPr="00A26F54">
        <w:rPr>
          <w:rStyle w:val="Char1"/>
          <w:rtl/>
          <w:lang w:bidi="ar-SA"/>
        </w:rPr>
        <w:t xml:space="preserve"> ...</w:t>
      </w:r>
      <w:r w:rsidRPr="004A24E7">
        <w:rPr>
          <w:rFonts w:cs="B Lotus" w:hint="cs"/>
          <w:rtl/>
          <w:lang w:bidi="fa-IR"/>
        </w:rPr>
        <w:t xml:space="preserve"> </w:t>
      </w:r>
      <w:r w:rsidR="00A26F54">
        <w:rPr>
          <w:rFonts w:cs="Traditional Arabic" w:hint="cs"/>
          <w:rtl/>
          <w:lang w:bidi="fa-IR"/>
        </w:rPr>
        <w:t>»</w:t>
      </w:r>
      <w:r w:rsidRPr="00CD1523">
        <w:rPr>
          <w:rStyle w:val="FootnoteReference"/>
          <w:rFonts w:cs="B Lotus"/>
          <w:b/>
          <w:bCs/>
          <w:sz w:val="24"/>
          <w:szCs w:val="24"/>
          <w:rtl/>
          <w:lang w:bidi="fa-IR"/>
        </w:rPr>
        <w:footnoteReference w:id="17"/>
      </w:r>
      <w:r w:rsidR="00A26F54">
        <w:rPr>
          <w:rFonts w:cs="B Lotus" w:hint="cs"/>
          <w:rtl/>
          <w:lang w:bidi="fa-IR"/>
        </w:rPr>
        <w:t>.</w:t>
      </w:r>
      <w:r w:rsidRPr="004A24E7">
        <w:rPr>
          <w:rFonts w:cs="B Lotus" w:hint="cs"/>
          <w:rtl/>
          <w:lang w:bidi="fa-IR"/>
        </w:rPr>
        <w:t xml:space="preserve"> جعفر </w:t>
      </w:r>
      <w:r w:rsidR="00A26F54">
        <w:rPr>
          <w:rFonts w:cs="CTraditional Arabic" w:hint="cs"/>
          <w:rtl/>
          <w:lang w:bidi="fa-IR"/>
        </w:rPr>
        <w:t>/</w:t>
      </w:r>
      <w:r w:rsidR="00A26F54">
        <w:rPr>
          <w:rFonts w:cs="Traditional Arabic" w:hint="cs"/>
          <w:rtl/>
          <w:lang w:bidi="fa-IR"/>
        </w:rPr>
        <w:t>«</w:t>
      </w:r>
      <w:r w:rsidRPr="004A24E7">
        <w:rPr>
          <w:rFonts w:cs="B Lotus" w:hint="cs"/>
          <w:rtl/>
          <w:lang w:bidi="fa-IR"/>
        </w:rPr>
        <w:t xml:space="preserve">زمانیکه در مورد تزویج ام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rtl/>
          <w:lang w:bidi="fa-IR"/>
        </w:rPr>
        <w:sym w:font="AGA Arabesque" w:char="0074"/>
      </w:r>
      <w:r w:rsidRPr="004A24E7">
        <w:rPr>
          <w:rFonts w:cs="B Lotus" w:hint="cs"/>
          <w:rtl/>
          <w:lang w:bidi="fa-IR"/>
        </w:rPr>
        <w:t xml:space="preserve"> سخن به میان آمد</w:t>
      </w:r>
      <w:r w:rsidR="00CD1523">
        <w:rPr>
          <w:rFonts w:cs="B Lotus" w:hint="cs"/>
          <w:rtl/>
          <w:lang w:bidi="fa-IR"/>
        </w:rPr>
        <w:t xml:space="preserve"> </w:t>
      </w:r>
      <w:r w:rsidRPr="004A24E7">
        <w:rPr>
          <w:rFonts w:cs="B Lotus" w:hint="cs"/>
          <w:rtl/>
          <w:lang w:bidi="fa-IR"/>
        </w:rPr>
        <w:t>فرمودند: ... همان مطلب قبل</w:t>
      </w:r>
      <w:r w:rsidR="00A26F54">
        <w:rPr>
          <w:rFonts w:cs="Traditional Arabic" w:hint="cs"/>
          <w:rtl/>
          <w:lang w:bidi="fa-IR"/>
        </w:rPr>
        <w:t>»</w:t>
      </w:r>
      <w:r w:rsidRPr="004A24E7">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 xml:space="preserve">3- روایت سوم «الکافی»: </w:t>
      </w:r>
      <w:r w:rsidR="00A26F54">
        <w:rPr>
          <w:rFonts w:cs="Traditional Arabic" w:hint="cs"/>
          <w:rtl/>
          <w:lang w:bidi="fa-IR"/>
        </w:rPr>
        <w:t>«</w:t>
      </w:r>
      <w:r w:rsidRPr="004A24E7">
        <w:rPr>
          <w:rFonts w:cs="B Lotus" w:hint="cs"/>
          <w:rtl/>
          <w:lang w:bidi="fa-IR"/>
        </w:rPr>
        <w:t xml:space="preserve">... </w:t>
      </w:r>
      <w:r w:rsidRPr="00A26F54">
        <w:rPr>
          <w:rStyle w:val="Char1"/>
          <w:rtl/>
          <w:lang w:bidi="ar-SA"/>
        </w:rPr>
        <w:t xml:space="preserve">عن عبدالله </w:t>
      </w:r>
      <w:r w:rsidR="00A26F54">
        <w:rPr>
          <w:rStyle w:val="Char1"/>
          <w:rtl/>
          <w:lang w:bidi="ar-SA"/>
        </w:rPr>
        <w:t>بن سنان و معاویة بن عمار عن ابی</w:t>
      </w:r>
      <w:r w:rsidR="00A26F54">
        <w:rPr>
          <w:rStyle w:val="Char1"/>
          <w:rFonts w:cs="Times New Roman" w:hint="cs"/>
          <w:rtl/>
          <w:lang w:bidi="ar-SA"/>
        </w:rPr>
        <w:t>‌</w:t>
      </w:r>
      <w:r w:rsidRPr="00A26F54">
        <w:rPr>
          <w:rStyle w:val="Char1"/>
          <w:rtl/>
          <w:lang w:bidi="ar-SA"/>
        </w:rPr>
        <w:t xml:space="preserve">عبدالله </w:t>
      </w:r>
      <w:r w:rsidRPr="00891598">
        <w:rPr>
          <w:rStyle w:val="Char1"/>
          <w:b w:val="0"/>
          <w:bCs w:val="0"/>
          <w:rtl/>
          <w:lang w:bidi="ar-SA"/>
        </w:rPr>
        <w:sym w:font="AGA Arabesque" w:char="F075"/>
      </w:r>
      <w:r w:rsidRPr="00A26F54">
        <w:rPr>
          <w:rStyle w:val="Char1"/>
          <w:rtl/>
          <w:lang w:bidi="ar-SA"/>
        </w:rPr>
        <w:t xml:space="preserve"> قال سألته عن ال</w:t>
      </w:r>
      <w:r w:rsidR="00A26F54">
        <w:rPr>
          <w:rStyle w:val="Char1"/>
          <w:rFonts w:hint="cs"/>
          <w:rtl/>
          <w:lang w:bidi="ar-SA"/>
        </w:rPr>
        <w:t>ـ</w:t>
      </w:r>
      <w:r w:rsidRPr="00A26F54">
        <w:rPr>
          <w:rStyle w:val="Char1"/>
          <w:rtl/>
          <w:lang w:bidi="ar-SA"/>
        </w:rPr>
        <w:t>مرأة ال</w:t>
      </w:r>
      <w:r w:rsidR="00CD1523">
        <w:rPr>
          <w:rStyle w:val="Char1"/>
          <w:rFonts w:hint="cs"/>
          <w:rtl/>
          <w:lang w:bidi="ar-SA"/>
        </w:rPr>
        <w:t>ـ</w:t>
      </w:r>
      <w:r w:rsidRPr="00A26F54">
        <w:rPr>
          <w:rStyle w:val="Char1"/>
          <w:rtl/>
          <w:lang w:bidi="ar-SA"/>
        </w:rPr>
        <w:t>متوفی عنها زوجها؛ تعتد ف</w:t>
      </w:r>
      <w:r w:rsidR="00A26F54">
        <w:rPr>
          <w:rStyle w:val="Char1"/>
          <w:rFonts w:hint="cs"/>
          <w:rtl/>
          <w:lang w:bidi="ar-SA"/>
        </w:rPr>
        <w:t>ي</w:t>
      </w:r>
      <w:r w:rsidRPr="00A26F54">
        <w:rPr>
          <w:rStyle w:val="Char1"/>
          <w:rtl/>
          <w:lang w:bidi="ar-SA"/>
        </w:rPr>
        <w:t xml:space="preserve"> بیتها أو حیث شاءت؟ قال: بل حیث شاءت، ان علیّاً </w:t>
      </w:r>
      <w:r w:rsidRPr="00CD1523">
        <w:rPr>
          <w:rStyle w:val="Char1"/>
          <w:b w:val="0"/>
          <w:bCs w:val="0"/>
          <w:rtl/>
          <w:lang w:bidi="ar-SA"/>
        </w:rPr>
        <w:sym w:font="AGA Arabesque" w:char="0074"/>
      </w:r>
      <w:r w:rsidRPr="00A26F54">
        <w:rPr>
          <w:rStyle w:val="Char1"/>
          <w:rtl/>
          <w:lang w:bidi="ar-SA"/>
        </w:rPr>
        <w:t xml:space="preserve"> ل</w:t>
      </w:r>
      <w:r w:rsidR="00A26F54">
        <w:rPr>
          <w:rStyle w:val="Char1"/>
          <w:rFonts w:hint="cs"/>
          <w:rtl/>
          <w:lang w:bidi="ar-SA"/>
        </w:rPr>
        <w:t>ـ</w:t>
      </w:r>
      <w:r w:rsidRPr="00A26F54">
        <w:rPr>
          <w:rStyle w:val="Char1"/>
          <w:rtl/>
          <w:lang w:bidi="ar-SA"/>
        </w:rPr>
        <w:t>م</w:t>
      </w:r>
      <w:r w:rsidR="00A26F54">
        <w:rPr>
          <w:rStyle w:val="Char1"/>
          <w:rFonts w:hint="cs"/>
          <w:rtl/>
          <w:lang w:bidi="ar-SA"/>
        </w:rPr>
        <w:t>ـ</w:t>
      </w:r>
      <w:r w:rsidRPr="00A26F54">
        <w:rPr>
          <w:rStyle w:val="Char1"/>
          <w:rtl/>
          <w:lang w:bidi="ar-SA"/>
        </w:rPr>
        <w:t xml:space="preserve">ا توفی عمر </w:t>
      </w:r>
      <w:r w:rsidRPr="00CD1523">
        <w:rPr>
          <w:rStyle w:val="Char1"/>
          <w:b w:val="0"/>
          <w:bCs w:val="0"/>
          <w:rtl/>
          <w:lang w:bidi="ar-SA"/>
        </w:rPr>
        <w:sym w:font="AGA Arabesque" w:char="0074"/>
      </w:r>
      <w:r w:rsidRPr="00A26F54">
        <w:rPr>
          <w:rStyle w:val="Char1"/>
          <w:rtl/>
          <w:lang w:bidi="ar-SA"/>
        </w:rPr>
        <w:t xml:space="preserve"> أتی ام کلثوم فانطلق بها الی بیته</w:t>
      </w:r>
      <w:r w:rsidR="00A26F54">
        <w:rPr>
          <w:rFonts w:cs="Traditional Arabic" w:hint="cs"/>
          <w:rtl/>
          <w:lang w:bidi="fa-IR"/>
        </w:rPr>
        <w:t>»</w:t>
      </w:r>
      <w:r w:rsidRPr="00CD1523">
        <w:rPr>
          <w:rStyle w:val="FootnoteReference"/>
          <w:rFonts w:cs="B Lotus"/>
          <w:b/>
          <w:bCs/>
          <w:sz w:val="24"/>
          <w:szCs w:val="24"/>
          <w:rtl/>
          <w:lang w:bidi="fa-IR"/>
        </w:rPr>
        <w:footnoteReference w:id="18"/>
      </w:r>
      <w:r w:rsidRPr="004A24E7">
        <w:rPr>
          <w:rFonts w:cs="B Lotus" w:hint="cs"/>
          <w:rtl/>
          <w:lang w:bidi="fa-IR"/>
        </w:rPr>
        <w:t>.</w:t>
      </w:r>
      <w:r w:rsidR="00A26F54">
        <w:rPr>
          <w:rFonts w:cs="Traditional Arabic" w:hint="cs"/>
          <w:rtl/>
          <w:lang w:bidi="fa-IR"/>
        </w:rPr>
        <w:t xml:space="preserve"> «</w:t>
      </w:r>
      <w:r w:rsidRPr="004A24E7">
        <w:rPr>
          <w:rFonts w:cs="B Lotus" w:hint="cs"/>
          <w:rtl/>
          <w:lang w:bidi="fa-IR"/>
        </w:rPr>
        <w:t xml:space="preserve">راوی از جعفر صادق </w:t>
      </w:r>
      <w:r w:rsidR="00A26F54">
        <w:rPr>
          <w:rFonts w:cs="CTraditional Arabic" w:hint="cs"/>
          <w:rtl/>
          <w:lang w:bidi="fa-IR"/>
        </w:rPr>
        <w:t>/</w:t>
      </w:r>
      <w:r w:rsidRPr="004A24E7">
        <w:rPr>
          <w:rFonts w:cs="B Lotus" w:hint="cs"/>
          <w:rtl/>
          <w:lang w:bidi="fa-IR"/>
        </w:rPr>
        <w:t xml:space="preserve"> در مورد زنی که شوهرش وفات نموده سوال کرد که عده</w:t>
      </w:r>
      <w:r w:rsidR="00711E9F">
        <w:rPr>
          <w:rFonts w:cs="B Lotus" w:hint="cs"/>
          <w:rtl/>
          <w:lang w:bidi="fa-IR"/>
        </w:rPr>
        <w:t xml:space="preserve">‌اش </w:t>
      </w:r>
      <w:r w:rsidRPr="004A24E7">
        <w:rPr>
          <w:rFonts w:cs="B Lotus" w:hint="cs"/>
          <w:rtl/>
          <w:lang w:bidi="fa-IR"/>
        </w:rPr>
        <w:t>را کجا بگذراند؟ در خانه</w:t>
      </w:r>
      <w:r>
        <w:rPr>
          <w:rFonts w:cs="B Lotus" w:hint="cs"/>
          <w:rtl/>
          <w:lang w:bidi="fa-IR"/>
        </w:rPr>
        <w:t xml:space="preserve">‌ی </w:t>
      </w:r>
      <w:r w:rsidRPr="004A24E7">
        <w:rPr>
          <w:rFonts w:cs="B Lotus" w:hint="cs"/>
          <w:rtl/>
          <w:lang w:bidi="fa-IR"/>
        </w:rPr>
        <w:t>شوهر فوت شده</w:t>
      </w:r>
      <w:r w:rsidR="00711E9F">
        <w:rPr>
          <w:rFonts w:cs="B Lotus" w:hint="cs"/>
          <w:rtl/>
          <w:lang w:bidi="fa-IR"/>
        </w:rPr>
        <w:t xml:space="preserve">‌اش </w:t>
      </w:r>
      <w:r w:rsidRPr="004A24E7">
        <w:rPr>
          <w:rFonts w:cs="B Lotus" w:hint="cs"/>
          <w:rtl/>
          <w:lang w:bidi="fa-IR"/>
        </w:rPr>
        <w:t>یا در هر جای دیگری که میل داشته باشد؟ ایشان فرمودند: هر کجا که بخواهد،</w:t>
      </w:r>
      <w:r>
        <w:rPr>
          <w:rFonts w:cs="B Lotus" w:hint="cs"/>
          <w:rtl/>
          <w:lang w:bidi="fa-IR"/>
        </w:rPr>
        <w:t xml:space="preserve"> می‌</w:t>
      </w:r>
      <w:r w:rsidRPr="004A24E7">
        <w:rPr>
          <w:rFonts w:cs="B Lotus" w:hint="cs"/>
          <w:rtl/>
          <w:lang w:bidi="fa-IR"/>
        </w:rPr>
        <w:t>تواند روزهای عده</w:t>
      </w:r>
      <w:r w:rsidR="00711E9F">
        <w:rPr>
          <w:rFonts w:cs="B Lotus" w:hint="cs"/>
          <w:rtl/>
          <w:lang w:bidi="fa-IR"/>
        </w:rPr>
        <w:t xml:space="preserve">‌اش </w:t>
      </w:r>
      <w:r w:rsidRPr="004A24E7">
        <w:rPr>
          <w:rFonts w:cs="B Lotus" w:hint="cs"/>
          <w:rtl/>
          <w:lang w:bidi="fa-IR"/>
        </w:rPr>
        <w:t xml:space="preserve">را بگذراند؛ زیرا زمانی که عمر بن خطاب </w:t>
      </w:r>
      <w:r w:rsidRPr="004A24E7">
        <w:rPr>
          <w:rFonts w:cs="B Lotus"/>
          <w:rtl/>
          <w:lang w:bidi="fa-IR"/>
        </w:rPr>
        <w:sym w:font="AGA Arabesque" w:char="0074"/>
      </w:r>
      <w:r w:rsidRPr="004A24E7">
        <w:rPr>
          <w:rFonts w:cs="B Lotus" w:hint="cs"/>
          <w:rtl/>
          <w:lang w:bidi="fa-IR"/>
        </w:rPr>
        <w:t xml:space="preserve"> فوت کرد، علی </w:t>
      </w:r>
      <w:r w:rsidRPr="004A24E7">
        <w:rPr>
          <w:rFonts w:cs="B Lotus"/>
          <w:rtl/>
          <w:lang w:bidi="fa-IR"/>
        </w:rPr>
        <w:sym w:font="AGA Arabesque" w:char="0074"/>
      </w:r>
      <w:r w:rsidRPr="004A24E7">
        <w:rPr>
          <w:rFonts w:cs="B Lotus" w:hint="cs"/>
          <w:rtl/>
          <w:lang w:bidi="fa-IR"/>
        </w:rPr>
        <w:t xml:space="preserve"> دست دخترش ام کلثوم را گرفت و به خانه خودش برد</w:t>
      </w:r>
      <w:r w:rsidR="00A26F54">
        <w:rPr>
          <w:rFonts w:cs="Traditional Arabic" w:hint="cs"/>
          <w:rtl/>
          <w:lang w:bidi="fa-IR"/>
        </w:rPr>
        <w:t>»</w:t>
      </w:r>
      <w:r w:rsidRPr="004A24E7">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4- روایت چهارم «</w:t>
      </w:r>
      <w:r w:rsidRPr="004A24E7">
        <w:rPr>
          <w:rFonts w:cs="B Lotus" w:hint="cs"/>
          <w:b/>
          <w:bCs/>
          <w:rtl/>
          <w:lang w:bidi="fa-IR"/>
        </w:rPr>
        <w:t>الکافی</w:t>
      </w:r>
      <w:r w:rsidRPr="004A24E7">
        <w:rPr>
          <w:rFonts w:cs="B Lotus" w:hint="cs"/>
          <w:rtl/>
          <w:lang w:bidi="fa-IR"/>
        </w:rPr>
        <w:t xml:space="preserve">»: </w:t>
      </w:r>
      <w:r w:rsidRPr="00A976D8">
        <w:rPr>
          <w:rFonts w:ascii="Traditional Arabic" w:hAnsi="Traditional Arabic" w:cs="Traditional Arabic"/>
          <w:rtl/>
          <w:lang w:bidi="fa-IR"/>
        </w:rPr>
        <w:t>«</w:t>
      </w:r>
      <w:r w:rsidRPr="004A24E7">
        <w:rPr>
          <w:rStyle w:val="Char1"/>
          <w:rtl/>
          <w:lang w:bidi="ar-SA"/>
        </w:rPr>
        <w:t>عن سلیم</w:t>
      </w:r>
      <w:r w:rsidR="00A26F54">
        <w:rPr>
          <w:rStyle w:val="Char1"/>
          <w:rFonts w:hint="cs"/>
          <w:rtl/>
          <w:lang w:bidi="ar-SA"/>
        </w:rPr>
        <w:t>ـ</w:t>
      </w:r>
      <w:r w:rsidRPr="004A24E7">
        <w:rPr>
          <w:rStyle w:val="Char1"/>
          <w:rtl/>
          <w:lang w:bidi="ar-SA"/>
        </w:rPr>
        <w:t xml:space="preserve">ان بن خالد قال سألت ابا عبدالله </w:t>
      </w:r>
      <w:r w:rsidRPr="00CD1523">
        <w:rPr>
          <w:rStyle w:val="Char1"/>
          <w:b w:val="0"/>
          <w:bCs w:val="0"/>
          <w:lang w:bidi="ar-SA"/>
        </w:rPr>
        <w:sym w:font="AGA Arabesque" w:char="F075"/>
      </w:r>
      <w:r w:rsidRPr="004A24E7">
        <w:rPr>
          <w:rStyle w:val="Char1"/>
          <w:rtl/>
          <w:lang w:bidi="ar-SA"/>
        </w:rPr>
        <w:t xml:space="preserve"> عن امرأة توفی عنها زوجها، أین تعتد؟ فی بیت زوجها او حیث شاءت؟ قال: بل حیث شاءت. ثم قال: إنّ علیّاً </w:t>
      </w:r>
      <w:r w:rsidRPr="00CD1523">
        <w:rPr>
          <w:rStyle w:val="Char1"/>
          <w:b w:val="0"/>
          <w:bCs w:val="0"/>
          <w:lang w:bidi="ar-SA"/>
        </w:rPr>
        <w:sym w:font="AGA Arabesque" w:char="F075"/>
      </w:r>
      <w:r w:rsidRPr="004A24E7">
        <w:rPr>
          <w:rStyle w:val="Char1"/>
          <w:rtl/>
          <w:lang w:bidi="ar-SA"/>
        </w:rPr>
        <w:t xml:space="preserve"> لما مات عمر أتی أم کلثوم فأخذ بیدها فانطلق بها</w:t>
      </w:r>
      <w:r w:rsidRPr="00A976D8">
        <w:rPr>
          <w:rFonts w:ascii="Traditional Arabic" w:hAnsi="Traditional Arabic" w:cs="Traditional Arabic"/>
          <w:rtl/>
          <w:lang w:bidi="fa-IR"/>
        </w:rPr>
        <w:t>»</w:t>
      </w:r>
      <w:r w:rsidRPr="00CD1523">
        <w:rPr>
          <w:rStyle w:val="FootnoteReference"/>
          <w:rFonts w:cs="B Lotus"/>
          <w:b/>
          <w:bCs/>
          <w:sz w:val="24"/>
          <w:szCs w:val="24"/>
          <w:rtl/>
          <w:lang w:bidi="fa-IR"/>
        </w:rPr>
        <w:footnoteReference w:id="19"/>
      </w:r>
      <w:r w:rsidRPr="004A24E7">
        <w:rPr>
          <w:rFonts w:cs="B Lotus" w:hint="cs"/>
          <w:rtl/>
          <w:lang w:bidi="fa-IR"/>
        </w:rPr>
        <w:t>. این روایت نیز همان موضوع را بیان</w:t>
      </w:r>
      <w:r>
        <w:rPr>
          <w:rFonts w:cs="B Lotus" w:hint="cs"/>
          <w:rtl/>
          <w:lang w:bidi="fa-IR"/>
        </w:rPr>
        <w:t xml:space="preserve"> می‌</w:t>
      </w:r>
      <w:r w:rsidRPr="004A24E7">
        <w:rPr>
          <w:rFonts w:cs="B Lotus" w:hint="cs"/>
          <w:rtl/>
          <w:lang w:bidi="fa-IR"/>
        </w:rPr>
        <w:t>دارد که در روایت قبل گذشت.</w:t>
      </w:r>
    </w:p>
    <w:p w:rsidR="004A24E7" w:rsidRPr="004A24E7" w:rsidRDefault="004A24E7" w:rsidP="001308CF">
      <w:pPr>
        <w:ind w:firstLine="284"/>
        <w:jc w:val="both"/>
        <w:rPr>
          <w:rFonts w:cs="B Lotus"/>
          <w:rtl/>
          <w:lang w:bidi="fa-IR"/>
        </w:rPr>
      </w:pPr>
      <w:r w:rsidRPr="004A24E7">
        <w:rPr>
          <w:rFonts w:cs="B Lotus" w:hint="cs"/>
          <w:rtl/>
          <w:lang w:bidi="fa-IR"/>
        </w:rPr>
        <w:t>5 - «</w:t>
      </w:r>
      <w:r w:rsidRPr="004A24E7">
        <w:rPr>
          <w:rFonts w:cs="B Lotus" w:hint="cs"/>
          <w:b/>
          <w:bCs/>
          <w:rtl/>
          <w:lang w:bidi="fa-IR"/>
        </w:rPr>
        <w:t>الاستبصار</w:t>
      </w:r>
      <w:r w:rsidRPr="004A24E7">
        <w:rPr>
          <w:rFonts w:cs="B Lotus" w:hint="cs"/>
          <w:rtl/>
          <w:lang w:bidi="fa-IR"/>
        </w:rPr>
        <w:t xml:space="preserve">» و روایت اول آن: </w:t>
      </w:r>
      <w:r w:rsidRPr="00A976D8">
        <w:rPr>
          <w:rFonts w:ascii="Traditional Arabic" w:hAnsi="Traditional Arabic" w:cs="Traditional Arabic"/>
          <w:rtl/>
          <w:lang w:bidi="fa-IR"/>
        </w:rPr>
        <w:t>«</w:t>
      </w:r>
      <w:r w:rsidRPr="004A24E7">
        <w:rPr>
          <w:rStyle w:val="Char1"/>
          <w:rtl/>
          <w:lang w:bidi="ar-SA"/>
        </w:rPr>
        <w:t xml:space="preserve">... عن ابی عبدالله </w:t>
      </w:r>
      <w:r w:rsidRPr="00CD1523">
        <w:rPr>
          <w:rStyle w:val="Char1"/>
          <w:b w:val="0"/>
          <w:bCs w:val="0"/>
          <w:lang w:bidi="ar-SA"/>
        </w:rPr>
        <w:sym w:font="AGA Arabesque" w:char="F075"/>
      </w:r>
      <w:r w:rsidRPr="004A24E7">
        <w:rPr>
          <w:rStyle w:val="Char1"/>
          <w:rtl/>
          <w:lang w:bidi="ar-SA"/>
        </w:rPr>
        <w:t xml:space="preserve"> قال سألته عن </w:t>
      </w:r>
      <w:r w:rsidR="000718E2">
        <w:rPr>
          <w:rStyle w:val="Char1"/>
          <w:rtl/>
          <w:lang w:bidi="ar-SA"/>
        </w:rPr>
        <w:t>الـم</w:t>
      </w:r>
      <w:r w:rsidRPr="004A24E7">
        <w:rPr>
          <w:rStyle w:val="Char1"/>
          <w:rtl/>
          <w:lang w:bidi="ar-SA"/>
        </w:rPr>
        <w:t xml:space="preserve">رأة </w:t>
      </w:r>
      <w:r w:rsidR="000718E2">
        <w:rPr>
          <w:rStyle w:val="Char1"/>
          <w:rtl/>
          <w:lang w:bidi="ar-SA"/>
        </w:rPr>
        <w:t>الـم</w:t>
      </w:r>
      <w:r w:rsidRPr="004A24E7">
        <w:rPr>
          <w:rStyle w:val="Char1"/>
          <w:rtl/>
          <w:lang w:bidi="ar-SA"/>
        </w:rPr>
        <w:t xml:space="preserve">توفی عنها زوجها؛ تعتد فی بیتها أو حیث شاءت ؟ قال: بل حیث شاءت؛ اِنّ علیاً </w:t>
      </w:r>
      <w:r w:rsidRPr="00CD1523">
        <w:rPr>
          <w:rStyle w:val="Char1"/>
          <w:b w:val="0"/>
          <w:bCs w:val="0"/>
          <w:lang w:bidi="ar-SA"/>
        </w:rPr>
        <w:sym w:font="AGA Arabesque" w:char="F075"/>
      </w:r>
      <w:r w:rsidRPr="004A24E7">
        <w:rPr>
          <w:rStyle w:val="Char1"/>
          <w:rtl/>
          <w:lang w:bidi="ar-SA"/>
        </w:rPr>
        <w:t xml:space="preserve"> لما توفی عمر أتی أم کلثومٍ فانطلق بها الی بیته</w:t>
      </w:r>
      <w:r w:rsidRPr="00A976D8">
        <w:rPr>
          <w:rFonts w:ascii="Traditional Arabic" w:hAnsi="Traditional Arabic" w:cs="Traditional Arabic"/>
          <w:rtl/>
          <w:lang w:bidi="fa-IR"/>
        </w:rPr>
        <w:t>»</w:t>
      </w:r>
      <w:r w:rsidRPr="00CD1523">
        <w:rPr>
          <w:rStyle w:val="FootnoteReference"/>
          <w:rFonts w:ascii="Traditional Arabic" w:hAnsi="Traditional Arabic" w:cs="B Lotus"/>
          <w:b/>
          <w:bCs/>
          <w:sz w:val="24"/>
          <w:szCs w:val="24"/>
          <w:rtl/>
          <w:lang w:bidi="fa-IR"/>
        </w:rPr>
        <w:footnoteReference w:id="20"/>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 xml:space="preserve">6 </w:t>
      </w:r>
      <w:r w:rsidRPr="00EF76F5">
        <w:rPr>
          <w:rFonts w:cs="Times New Roman" w:hint="cs"/>
          <w:rtl/>
          <w:lang w:bidi="fa-IR"/>
        </w:rPr>
        <w:t>–</w:t>
      </w:r>
      <w:r w:rsidRPr="004A24E7">
        <w:rPr>
          <w:rFonts w:cs="B Lotus" w:hint="cs"/>
          <w:rtl/>
          <w:lang w:bidi="fa-IR"/>
        </w:rPr>
        <w:t xml:space="preserve"> روایت دوم «</w:t>
      </w:r>
      <w:r w:rsidRPr="004A24E7">
        <w:rPr>
          <w:rFonts w:cs="B Lotus" w:hint="cs"/>
          <w:b/>
          <w:bCs/>
          <w:rtl/>
          <w:lang w:bidi="fa-IR"/>
        </w:rPr>
        <w:t>الاستبصار</w:t>
      </w:r>
      <w:r w:rsidRPr="004A24E7">
        <w:rPr>
          <w:rFonts w:cs="B Lotus" w:hint="cs"/>
          <w:rtl/>
          <w:lang w:bidi="fa-IR"/>
        </w:rPr>
        <w:t xml:space="preserve">»: </w:t>
      </w:r>
      <w:r w:rsidRPr="00A976D8">
        <w:rPr>
          <w:rFonts w:ascii="Traditional Arabic" w:hAnsi="Traditional Arabic" w:cs="Traditional Arabic"/>
          <w:rtl/>
          <w:lang w:bidi="fa-IR"/>
        </w:rPr>
        <w:t>«</w:t>
      </w:r>
      <w:r w:rsidRPr="004A24E7">
        <w:rPr>
          <w:rStyle w:val="Char1"/>
          <w:rtl/>
          <w:lang w:bidi="ar-SA"/>
        </w:rPr>
        <w:t xml:space="preserve">عن سلیمان بن خالد قال سألت ابی عبدالله </w:t>
      </w:r>
      <w:r w:rsidRPr="00CD1523">
        <w:rPr>
          <w:rStyle w:val="Char1"/>
          <w:b w:val="0"/>
          <w:bCs w:val="0"/>
          <w:lang w:bidi="ar-SA"/>
        </w:rPr>
        <w:sym w:font="AGA Arabesque" w:char="F075"/>
      </w:r>
      <w:r w:rsidRPr="004A24E7">
        <w:rPr>
          <w:rStyle w:val="Char1"/>
          <w:rtl/>
          <w:lang w:bidi="ar-SA"/>
        </w:rPr>
        <w:t xml:space="preserve"> عن امرأة توفی عنها زوجها، أین تعتد فی بیت زوجها أو حیث شاءت؟ قال: بل حیث شاءت. ثم قال: ان علیاً </w:t>
      </w:r>
      <w:r w:rsidRPr="00CD1523">
        <w:rPr>
          <w:rStyle w:val="Char1"/>
          <w:b w:val="0"/>
          <w:bCs w:val="0"/>
          <w:lang w:bidi="ar-SA"/>
        </w:rPr>
        <w:sym w:font="AGA Arabesque" w:char="F075"/>
      </w:r>
      <w:r w:rsidRPr="004A24E7">
        <w:rPr>
          <w:rStyle w:val="Char1"/>
          <w:rtl/>
          <w:lang w:bidi="ar-SA"/>
        </w:rPr>
        <w:t xml:space="preserve"> ل</w:t>
      </w:r>
      <w:r w:rsidR="00CD1523">
        <w:rPr>
          <w:rStyle w:val="Char1"/>
          <w:rFonts w:hint="cs"/>
          <w:rtl/>
          <w:lang w:bidi="ar-SA"/>
        </w:rPr>
        <w:t>ـ</w:t>
      </w:r>
      <w:r w:rsidRPr="004A24E7">
        <w:rPr>
          <w:rStyle w:val="Char1"/>
          <w:rtl/>
          <w:lang w:bidi="ar-SA"/>
        </w:rPr>
        <w:t>م</w:t>
      </w:r>
      <w:r w:rsidR="00CD1523">
        <w:rPr>
          <w:rStyle w:val="Char1"/>
          <w:rFonts w:hint="cs"/>
          <w:rtl/>
          <w:lang w:bidi="ar-SA"/>
        </w:rPr>
        <w:t>ـ</w:t>
      </w:r>
      <w:r w:rsidRPr="004A24E7">
        <w:rPr>
          <w:rStyle w:val="Char1"/>
          <w:rtl/>
          <w:lang w:bidi="ar-SA"/>
        </w:rPr>
        <w:t>ا مات عمر اَتی ام کلثوم فاخذ بیدها فانطلق بها الی بیته</w:t>
      </w:r>
      <w:r w:rsidRPr="00A976D8">
        <w:rPr>
          <w:rFonts w:ascii="Traditional Arabic" w:hAnsi="Traditional Arabic" w:cs="Traditional Arabic"/>
          <w:rtl/>
          <w:lang w:bidi="fa-IR"/>
        </w:rPr>
        <w:t>»</w:t>
      </w:r>
      <w:r w:rsidRPr="00CD1523">
        <w:rPr>
          <w:rStyle w:val="FootnoteReference"/>
          <w:rFonts w:cs="B Lotus"/>
          <w:b/>
          <w:bCs/>
          <w:sz w:val="24"/>
          <w:szCs w:val="24"/>
          <w:rtl/>
          <w:lang w:bidi="fa-IR"/>
        </w:rPr>
        <w:footnoteReference w:id="21"/>
      </w:r>
      <w:r w:rsidRPr="004A24E7">
        <w:rPr>
          <w:rFonts w:cs="B Lotus" w:hint="cs"/>
          <w:rtl/>
          <w:lang w:bidi="fa-IR"/>
        </w:rPr>
        <w:t>.</w:t>
      </w:r>
    </w:p>
    <w:p w:rsidR="004A24E7" w:rsidRPr="004A24E7" w:rsidRDefault="004A24E7" w:rsidP="00CD1523">
      <w:pPr>
        <w:ind w:firstLine="284"/>
        <w:jc w:val="both"/>
        <w:rPr>
          <w:rFonts w:cs="B Lotus"/>
          <w:rtl/>
          <w:lang w:bidi="fa-IR"/>
        </w:rPr>
      </w:pPr>
      <w:r w:rsidRPr="004A24E7">
        <w:rPr>
          <w:rFonts w:cs="B Lotus" w:hint="cs"/>
          <w:rtl/>
          <w:lang w:bidi="fa-IR"/>
        </w:rPr>
        <w:t xml:space="preserve">در این روایت استبصار نیز همان مسأله با همان دلیل از زبان جعفر صادق </w:t>
      </w:r>
      <w:r w:rsidR="00A26F54">
        <w:rPr>
          <w:rFonts w:cs="CTraditional Arabic" w:hint="cs"/>
          <w:rtl/>
          <w:lang w:bidi="fa-IR"/>
        </w:rPr>
        <w:t>/</w:t>
      </w:r>
      <w:r w:rsidRPr="004A24E7">
        <w:rPr>
          <w:rFonts w:cs="B Lotus" w:hint="cs"/>
          <w:rtl/>
          <w:lang w:bidi="fa-IR"/>
        </w:rPr>
        <w:t xml:space="preserve"> که دال بر نکاح میان عمر و أم کلثوم </w:t>
      </w:r>
      <w:r w:rsidR="00CD1523">
        <w:rPr>
          <w:rFonts w:cs="CTraditional Arabic" w:hint="cs"/>
          <w:rtl/>
          <w:lang w:bidi="fa-IR"/>
        </w:rPr>
        <w:t>ب</w:t>
      </w:r>
      <w:r w:rsidRPr="004A24E7">
        <w:rPr>
          <w:rFonts w:cs="B Lotus" w:hint="cs"/>
          <w:rtl/>
          <w:lang w:bidi="fa-IR"/>
        </w:rPr>
        <w:t xml:space="preserve"> است، مطرح شده است.</w:t>
      </w:r>
    </w:p>
    <w:p w:rsidR="004A24E7" w:rsidRPr="004A24E7" w:rsidRDefault="004A24E7" w:rsidP="001308CF">
      <w:pPr>
        <w:ind w:firstLine="284"/>
        <w:jc w:val="both"/>
        <w:rPr>
          <w:rFonts w:cs="B Lotus"/>
          <w:rtl/>
          <w:lang w:bidi="fa-IR"/>
        </w:rPr>
      </w:pPr>
      <w:r w:rsidRPr="004A24E7">
        <w:rPr>
          <w:rFonts w:cs="B Lotus" w:hint="cs"/>
          <w:rtl/>
          <w:lang w:bidi="fa-IR"/>
        </w:rPr>
        <w:t xml:space="preserve">7 - </w:t>
      </w:r>
      <w:r w:rsidRPr="004A24E7">
        <w:rPr>
          <w:rFonts w:cs="B Lotus" w:hint="cs"/>
          <w:b/>
          <w:bCs/>
          <w:rtl/>
          <w:lang w:bidi="fa-IR"/>
        </w:rPr>
        <w:t>«تهذیب الأحکام</w:t>
      </w:r>
      <w:r w:rsidRPr="004A24E7">
        <w:rPr>
          <w:rFonts w:cs="B Lotus" w:hint="cs"/>
          <w:rtl/>
          <w:lang w:bidi="fa-IR"/>
        </w:rPr>
        <w:t xml:space="preserve">» و روایت اول آن: </w:t>
      </w:r>
      <w:r w:rsidRPr="00A976D8">
        <w:rPr>
          <w:rFonts w:ascii="Traditional Arabic" w:hAnsi="Traditional Arabic" w:cs="Traditional Arabic"/>
          <w:rtl/>
          <w:lang w:bidi="fa-IR"/>
        </w:rPr>
        <w:t>«</w:t>
      </w:r>
      <w:r w:rsidRPr="004A24E7">
        <w:rPr>
          <w:rStyle w:val="Char1"/>
          <w:rtl/>
          <w:lang w:bidi="ar-SA"/>
        </w:rPr>
        <w:t xml:space="preserve">عن ابی عبدالله </w:t>
      </w:r>
      <w:r w:rsidRPr="00CD1523">
        <w:rPr>
          <w:rStyle w:val="Char1"/>
          <w:b w:val="0"/>
          <w:bCs w:val="0"/>
          <w:lang w:bidi="ar-SA"/>
        </w:rPr>
        <w:sym w:font="AGA Arabesque" w:char="F075"/>
      </w:r>
      <w:r w:rsidRPr="004A24E7">
        <w:rPr>
          <w:rStyle w:val="Char1"/>
          <w:rtl/>
          <w:lang w:bidi="ar-SA"/>
        </w:rPr>
        <w:t xml:space="preserve"> عن امرأة توفی عنها زوجها؛ أین تعتد؟ فی بیتها أو حیث شاءت؟ قال:</w:t>
      </w:r>
      <w:r w:rsidR="00CD1523">
        <w:rPr>
          <w:rStyle w:val="Char1"/>
          <w:rtl/>
          <w:lang w:bidi="ar-SA"/>
        </w:rPr>
        <w:t xml:space="preserve"> </w:t>
      </w:r>
      <w:r w:rsidRPr="004A24E7">
        <w:rPr>
          <w:rStyle w:val="Char1"/>
          <w:rtl/>
          <w:lang w:bidi="ar-SA"/>
        </w:rPr>
        <w:t>بل حیث شاءت؛ اِنّ علیاً</w:t>
      </w:r>
      <w:r w:rsidR="00CD1523">
        <w:rPr>
          <w:rStyle w:val="Char1"/>
          <w:rtl/>
          <w:lang w:bidi="ar-SA"/>
        </w:rPr>
        <w:t xml:space="preserve"> </w:t>
      </w:r>
      <w:r w:rsidRPr="004A24E7">
        <w:rPr>
          <w:rStyle w:val="Char1"/>
          <w:rtl/>
          <w:lang w:bidi="ar-SA"/>
        </w:rPr>
        <w:t>ل</w:t>
      </w:r>
      <w:r w:rsidR="00A26F54">
        <w:rPr>
          <w:rStyle w:val="Char1"/>
          <w:rFonts w:hint="cs"/>
          <w:rtl/>
          <w:lang w:bidi="ar-SA"/>
        </w:rPr>
        <w:t>ـ</w:t>
      </w:r>
      <w:r w:rsidRPr="004A24E7">
        <w:rPr>
          <w:rStyle w:val="Char1"/>
          <w:rtl/>
          <w:lang w:bidi="ar-SA"/>
        </w:rPr>
        <w:t>م</w:t>
      </w:r>
      <w:r w:rsidR="00A26F54">
        <w:rPr>
          <w:rStyle w:val="Char1"/>
          <w:rFonts w:hint="cs"/>
          <w:rtl/>
          <w:lang w:bidi="ar-SA"/>
        </w:rPr>
        <w:t>ـ</w:t>
      </w:r>
      <w:r w:rsidRPr="004A24E7">
        <w:rPr>
          <w:rStyle w:val="Char1"/>
          <w:rtl/>
          <w:lang w:bidi="ar-SA"/>
        </w:rPr>
        <w:t>ا توفی عمر بن الخطاب أتی ام کلثوم فانطلق بها الی بیته</w:t>
      </w:r>
      <w:r w:rsidRPr="00A976D8">
        <w:rPr>
          <w:rFonts w:ascii="Traditional Arabic" w:hAnsi="Traditional Arabic" w:cs="Traditional Arabic"/>
          <w:rtl/>
          <w:lang w:bidi="fa-IR"/>
        </w:rPr>
        <w:t>»</w:t>
      </w:r>
      <w:r w:rsidRPr="00CD1523">
        <w:rPr>
          <w:rStyle w:val="FootnoteReference"/>
          <w:rFonts w:cs="B Lotus"/>
          <w:b/>
          <w:bCs/>
          <w:sz w:val="24"/>
          <w:szCs w:val="24"/>
          <w:rtl/>
          <w:lang w:bidi="fa-IR"/>
        </w:rPr>
        <w:footnoteReference w:id="22"/>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 xml:space="preserve">8 </w:t>
      </w:r>
      <w:r w:rsidRPr="00EF76F5">
        <w:rPr>
          <w:rFonts w:cs="Times New Roman" w:hint="cs"/>
          <w:rtl/>
          <w:lang w:bidi="fa-IR"/>
        </w:rPr>
        <w:t>–</w:t>
      </w:r>
      <w:r w:rsidRPr="004A24E7">
        <w:rPr>
          <w:rFonts w:cs="B Lotus" w:hint="cs"/>
          <w:rtl/>
          <w:lang w:bidi="fa-IR"/>
        </w:rPr>
        <w:t xml:space="preserve"> روایت دوم «تهذیب الأحکام»: </w:t>
      </w:r>
      <w:r w:rsidRPr="00B0312C">
        <w:rPr>
          <w:rFonts w:ascii="Traditional Arabic" w:hAnsi="Traditional Arabic" w:cs="Traditional Arabic"/>
          <w:rtl/>
          <w:lang w:bidi="fa-IR"/>
        </w:rPr>
        <w:t>«</w:t>
      </w:r>
      <w:r w:rsidRPr="004A24E7">
        <w:rPr>
          <w:rStyle w:val="Char1"/>
          <w:rtl/>
          <w:lang w:bidi="ar-SA"/>
        </w:rPr>
        <w:t xml:space="preserve">سألت ابا عبدالله </w:t>
      </w:r>
      <w:r w:rsidRPr="00CD1523">
        <w:rPr>
          <w:rStyle w:val="Char1"/>
          <w:b w:val="0"/>
          <w:bCs w:val="0"/>
          <w:lang w:bidi="ar-SA"/>
        </w:rPr>
        <w:sym w:font="AGA Arabesque" w:char="F075"/>
      </w:r>
      <w:r w:rsidRPr="004A24E7">
        <w:rPr>
          <w:rStyle w:val="Char1"/>
          <w:rtl/>
          <w:lang w:bidi="ar-SA"/>
        </w:rPr>
        <w:t xml:space="preserve"> عن امرأة توفی عنها زوجها؛ أین تعتد؟ فی بیتها او حیث شاءت؟ قال:</w:t>
      </w:r>
      <w:r w:rsidR="00CD1523">
        <w:rPr>
          <w:rStyle w:val="Char1"/>
          <w:rtl/>
          <w:lang w:bidi="ar-SA"/>
        </w:rPr>
        <w:t xml:space="preserve"> </w:t>
      </w:r>
      <w:r w:rsidRPr="004A24E7">
        <w:rPr>
          <w:rStyle w:val="Char1"/>
          <w:rtl/>
          <w:lang w:bidi="ar-SA"/>
        </w:rPr>
        <w:t>بل حیث شاءت. ثم قال: اِنّ علیاً</w:t>
      </w:r>
      <w:r w:rsidR="00CD1523">
        <w:rPr>
          <w:rStyle w:val="Char1"/>
          <w:rtl/>
          <w:lang w:bidi="ar-SA"/>
        </w:rPr>
        <w:t xml:space="preserve"> </w:t>
      </w:r>
      <w:r w:rsidRPr="004A24E7">
        <w:rPr>
          <w:rStyle w:val="Char1"/>
          <w:rtl/>
          <w:lang w:bidi="ar-SA"/>
        </w:rPr>
        <w:t>ل</w:t>
      </w:r>
      <w:r w:rsidR="001E4996">
        <w:rPr>
          <w:rStyle w:val="Char1"/>
          <w:rFonts w:hint="cs"/>
          <w:rtl/>
          <w:lang w:bidi="ar-SA"/>
        </w:rPr>
        <w:t>ـ</w:t>
      </w:r>
      <w:r w:rsidRPr="004A24E7">
        <w:rPr>
          <w:rStyle w:val="Char1"/>
          <w:rtl/>
          <w:lang w:bidi="ar-SA"/>
        </w:rPr>
        <w:t>م</w:t>
      </w:r>
      <w:r w:rsidR="001E4996">
        <w:rPr>
          <w:rStyle w:val="Char1"/>
          <w:rFonts w:hint="cs"/>
          <w:rtl/>
          <w:lang w:bidi="ar-SA"/>
        </w:rPr>
        <w:t>ـ</w:t>
      </w:r>
      <w:r w:rsidRPr="004A24E7">
        <w:rPr>
          <w:rStyle w:val="Char1"/>
          <w:rtl/>
          <w:lang w:bidi="ar-SA"/>
        </w:rPr>
        <w:t xml:space="preserve">ا توفی عمر </w:t>
      </w:r>
      <w:r w:rsidRPr="00CD1523">
        <w:rPr>
          <w:rStyle w:val="Char1"/>
          <w:b w:val="0"/>
          <w:bCs w:val="0"/>
          <w:lang w:bidi="ar-SA"/>
        </w:rPr>
        <w:sym w:font="AGA Arabesque" w:char="F074"/>
      </w:r>
      <w:r w:rsidRPr="004A24E7">
        <w:rPr>
          <w:rStyle w:val="Char1"/>
          <w:rtl/>
          <w:lang w:bidi="ar-SA"/>
        </w:rPr>
        <w:t xml:space="preserve"> أتی ام کلثوم فأخذ بیدها فانطلق بها الی بیته</w:t>
      </w:r>
      <w:r w:rsidRPr="00B0312C">
        <w:rPr>
          <w:rFonts w:ascii="Traditional Arabic" w:hAnsi="Traditional Arabic" w:cs="Traditional Arabic"/>
          <w:rtl/>
          <w:lang w:bidi="fa-IR"/>
        </w:rPr>
        <w:t>»</w:t>
      </w:r>
      <w:r w:rsidRPr="00CD1523">
        <w:rPr>
          <w:rStyle w:val="FootnoteReference"/>
          <w:rFonts w:cs="B Lotus"/>
          <w:b/>
          <w:bCs/>
          <w:sz w:val="24"/>
          <w:szCs w:val="24"/>
          <w:rtl/>
          <w:lang w:bidi="fa-IR"/>
        </w:rPr>
        <w:footnoteReference w:id="23"/>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در</w:t>
      </w:r>
      <w:r w:rsidR="00CD1523">
        <w:rPr>
          <w:rFonts w:cs="B Lotus" w:hint="cs"/>
          <w:rtl/>
          <w:lang w:bidi="fa-IR"/>
        </w:rPr>
        <w:t xml:space="preserve"> این دو روایت نیز قصه همان است.</w:t>
      </w:r>
    </w:p>
    <w:p w:rsidR="004A24E7" w:rsidRPr="004A24E7" w:rsidRDefault="004A24E7" w:rsidP="00A26F54">
      <w:pPr>
        <w:ind w:firstLine="284"/>
        <w:jc w:val="both"/>
        <w:rPr>
          <w:rFonts w:cs="B Lotus"/>
          <w:rtl/>
          <w:lang w:bidi="fa-IR"/>
        </w:rPr>
      </w:pPr>
      <w:r w:rsidRPr="004A24E7">
        <w:rPr>
          <w:rFonts w:cs="B Lotus" w:hint="cs"/>
          <w:rtl/>
          <w:lang w:bidi="fa-IR"/>
        </w:rPr>
        <w:t xml:space="preserve">9 </w:t>
      </w:r>
      <w:r w:rsidRPr="00EF76F5">
        <w:rPr>
          <w:rFonts w:cs="Times New Roman" w:hint="cs"/>
          <w:rtl/>
          <w:lang w:bidi="fa-IR"/>
        </w:rPr>
        <w:t>–</w:t>
      </w:r>
      <w:r w:rsidRPr="004A24E7">
        <w:rPr>
          <w:rFonts w:cs="B Lotus" w:hint="cs"/>
          <w:rtl/>
          <w:lang w:bidi="fa-IR"/>
        </w:rPr>
        <w:t xml:space="preserve"> روایت سوم «تهذیب الأحکام»: </w:t>
      </w:r>
      <w:r w:rsidRPr="00B0312C">
        <w:rPr>
          <w:rFonts w:ascii="Traditional Arabic" w:hAnsi="Traditional Arabic" w:cs="Traditional Arabic"/>
          <w:rtl/>
          <w:lang w:bidi="fa-IR"/>
        </w:rPr>
        <w:t>«</w:t>
      </w:r>
      <w:r w:rsidRPr="004A24E7">
        <w:rPr>
          <w:rStyle w:val="Char1"/>
          <w:rtl/>
          <w:lang w:bidi="ar-SA"/>
        </w:rPr>
        <w:t>...</w:t>
      </w:r>
      <w:r w:rsidRPr="00B0312C">
        <w:rPr>
          <w:rFonts w:ascii="Traditional Arabic" w:hAnsi="Traditional Arabic" w:cs="Traditional Arabic"/>
          <w:rtl/>
          <w:lang w:bidi="fa-IR"/>
        </w:rPr>
        <w:t xml:space="preserve"> </w:t>
      </w:r>
      <w:r w:rsidRPr="004A24E7">
        <w:rPr>
          <w:rStyle w:val="Char1"/>
          <w:rtl/>
          <w:lang w:bidi="ar-SA"/>
        </w:rPr>
        <w:t xml:space="preserve">عن جعفر عن ابیه قال: ماتت ام کلثوم بنت علی </w:t>
      </w:r>
      <w:r w:rsidRPr="00CD1523">
        <w:rPr>
          <w:rStyle w:val="Char1"/>
          <w:b w:val="0"/>
          <w:bCs w:val="0"/>
          <w:lang w:bidi="ar-SA"/>
        </w:rPr>
        <w:sym w:font="AGA Arabesque" w:char="F074"/>
      </w:r>
      <w:r w:rsidRPr="004A24E7">
        <w:rPr>
          <w:rStyle w:val="Char1"/>
          <w:rtl/>
          <w:lang w:bidi="ar-SA"/>
        </w:rPr>
        <w:t xml:space="preserve"> وابنها زید بن عمر بن خطاب </w:t>
      </w:r>
      <w:r w:rsidRPr="00CD1523">
        <w:rPr>
          <w:rStyle w:val="Char1"/>
          <w:b w:val="0"/>
          <w:bCs w:val="0"/>
          <w:lang w:bidi="ar-SA"/>
        </w:rPr>
        <w:sym w:font="AGA Arabesque" w:char="F074"/>
      </w:r>
      <w:r w:rsidRPr="00CD1523">
        <w:rPr>
          <w:rStyle w:val="Char1"/>
          <w:b w:val="0"/>
          <w:bCs w:val="0"/>
          <w:rtl/>
          <w:lang w:bidi="ar-SA"/>
        </w:rPr>
        <w:t xml:space="preserve"> </w:t>
      </w:r>
      <w:r w:rsidRPr="004A24E7">
        <w:rPr>
          <w:rStyle w:val="Char1"/>
          <w:rtl/>
          <w:lang w:bidi="ar-SA"/>
        </w:rPr>
        <w:t>فی ساعةٍ واحدةٍ؛ لا یدری ایهما هل</w:t>
      </w:r>
      <w:r w:rsidR="00A26F54">
        <w:rPr>
          <w:rStyle w:val="Char1"/>
          <w:rFonts w:hint="cs"/>
          <w:rtl/>
          <w:lang w:bidi="ar-SA"/>
        </w:rPr>
        <w:t>ك</w:t>
      </w:r>
      <w:r w:rsidRPr="004A24E7">
        <w:rPr>
          <w:rStyle w:val="Char1"/>
          <w:rtl/>
          <w:lang w:bidi="ar-SA"/>
        </w:rPr>
        <w:t xml:space="preserve"> قبل؛ فلم یورث أحدهما من الآخر وصلی علیهما جمیعا</w:t>
      </w:r>
      <w:r w:rsidRPr="00B0312C">
        <w:rPr>
          <w:rFonts w:ascii="Traditional Arabic" w:hAnsi="Traditional Arabic" w:cs="Traditional Arabic"/>
          <w:rtl/>
          <w:lang w:bidi="fa-IR"/>
        </w:rPr>
        <w:t>»</w:t>
      </w:r>
      <w:r w:rsidRPr="00CD1523">
        <w:rPr>
          <w:rStyle w:val="FootnoteReference"/>
          <w:rFonts w:cs="B Lotus"/>
          <w:b/>
          <w:bCs/>
          <w:sz w:val="24"/>
          <w:szCs w:val="24"/>
          <w:rtl/>
          <w:lang w:bidi="fa-IR"/>
        </w:rPr>
        <w:footnoteReference w:id="24"/>
      </w:r>
      <w:r w:rsidRPr="004A24E7">
        <w:rPr>
          <w:rFonts w:cs="B Lotus" w:hint="cs"/>
          <w:rtl/>
          <w:lang w:bidi="fa-IR"/>
        </w:rPr>
        <w:t>.</w:t>
      </w:r>
    </w:p>
    <w:p w:rsidR="004A24E7" w:rsidRPr="004A24E7" w:rsidRDefault="004A24E7" w:rsidP="001E4996">
      <w:pPr>
        <w:ind w:firstLine="284"/>
        <w:jc w:val="both"/>
        <w:rPr>
          <w:rFonts w:cs="B Lotus"/>
          <w:rtl/>
          <w:lang w:bidi="fa-IR"/>
        </w:rPr>
      </w:pPr>
      <w:r w:rsidRPr="004A24E7">
        <w:rPr>
          <w:rFonts w:cs="B Lotus" w:hint="cs"/>
          <w:rtl/>
          <w:lang w:bidi="fa-IR"/>
        </w:rPr>
        <w:t xml:space="preserve">مفهوم این روایت این است که: جعفر صادق </w:t>
      </w:r>
      <w:r w:rsidR="00A26F54">
        <w:rPr>
          <w:rFonts w:cs="CTraditional Arabic" w:hint="cs"/>
          <w:rtl/>
          <w:lang w:bidi="fa-IR"/>
        </w:rPr>
        <w:t>/</w:t>
      </w:r>
      <w:r w:rsidRPr="004A24E7">
        <w:rPr>
          <w:rFonts w:cs="B Lotus" w:hint="cs"/>
          <w:rtl/>
          <w:lang w:bidi="fa-IR"/>
        </w:rPr>
        <w:t xml:space="preserve"> از پدرش محمد باقر </w:t>
      </w:r>
      <w:r w:rsidR="001E4996">
        <w:rPr>
          <w:rFonts w:cs="CTraditional Arabic" w:hint="cs"/>
          <w:rtl/>
          <w:lang w:bidi="fa-IR"/>
        </w:rPr>
        <w:t>/</w:t>
      </w:r>
      <w:r w:rsidRPr="004A24E7">
        <w:rPr>
          <w:rFonts w:cs="B Lotus" w:hint="cs"/>
          <w:rtl/>
          <w:lang w:bidi="fa-IR"/>
        </w:rPr>
        <w:t xml:space="preserve"> روایت </w:t>
      </w:r>
      <w:r w:rsidRPr="004A24E7">
        <w:rPr>
          <w:rFonts w:cs="B Lotus"/>
          <w:rtl/>
          <w:lang w:bidi="fa-IR"/>
        </w:rPr>
        <w:br/>
      </w:r>
      <w:r w:rsidRPr="004A24E7">
        <w:rPr>
          <w:rFonts w:cs="B Lotus" w:hint="cs"/>
          <w:rtl/>
          <w:lang w:bidi="fa-IR"/>
        </w:rPr>
        <w:t xml:space="preserve">می کند که دختر علی مرتضی رضی الله عنه، ام کلثوم </w:t>
      </w:r>
      <w:r w:rsidR="00711E9F">
        <w:rPr>
          <w:rFonts w:cs="CTraditional Arabic" w:hint="cs"/>
          <w:rtl/>
          <w:lang w:bidi="fa-IR"/>
        </w:rPr>
        <w:t>ل</w:t>
      </w:r>
      <w:r w:rsidRPr="004A24E7">
        <w:rPr>
          <w:rFonts w:cs="B Lotus" w:hint="cs"/>
          <w:rtl/>
          <w:lang w:bidi="fa-IR"/>
        </w:rPr>
        <w:t xml:space="preserve"> و پسرش زید بن عمر بن خطاب </w:t>
      </w:r>
      <w:r w:rsidRPr="004A24E7">
        <w:rPr>
          <w:rFonts w:cs="B Lotus" w:hint="cs"/>
          <w:rtl/>
          <w:lang w:bidi="fa-IR"/>
        </w:rPr>
        <w:sym w:font="AGA Arabesque" w:char="F074"/>
      </w:r>
      <w:r w:rsidRPr="004A24E7">
        <w:rPr>
          <w:rFonts w:cs="B Lotus" w:hint="cs"/>
          <w:rtl/>
          <w:lang w:bidi="fa-IR"/>
        </w:rPr>
        <w:t xml:space="preserve"> همزمان فوت کردند؛ طوری که معلوم نشد کدام یک جلوتر فوت کرده است و به همین دلیل هیچ کدامشان از دیگری میراث نبرد. بر آن هر دو در یک وق</w:t>
      </w:r>
      <w:r w:rsidR="00A26F54">
        <w:rPr>
          <w:rFonts w:cs="B Lotus" w:hint="cs"/>
          <w:rtl/>
          <w:lang w:bidi="fa-IR"/>
        </w:rPr>
        <w:t>ت و یک جا نماز جنازه خوانده شد.</w:t>
      </w:r>
    </w:p>
    <w:p w:rsidR="004A24E7" w:rsidRPr="004A24E7" w:rsidRDefault="004A24E7" w:rsidP="001308CF">
      <w:pPr>
        <w:ind w:firstLine="284"/>
        <w:jc w:val="both"/>
        <w:rPr>
          <w:rFonts w:cs="B Lotus"/>
          <w:rtl/>
          <w:lang w:bidi="fa-IR"/>
        </w:rPr>
      </w:pPr>
      <w:r w:rsidRPr="004A24E7">
        <w:rPr>
          <w:rFonts w:cs="B Lotus" w:hint="cs"/>
          <w:rtl/>
          <w:lang w:bidi="fa-IR"/>
        </w:rPr>
        <w:t>در پرتو این نُه روایت از روایات «</w:t>
      </w:r>
      <w:r w:rsidRPr="004A24E7">
        <w:rPr>
          <w:rFonts w:cs="B Lotus" w:hint="cs"/>
          <w:b/>
          <w:bCs/>
          <w:rtl/>
          <w:lang w:bidi="fa-IR"/>
        </w:rPr>
        <w:t>اصول اربعه</w:t>
      </w:r>
      <w:r w:rsidRPr="004A24E7">
        <w:rPr>
          <w:rFonts w:cs="B Lotus" w:hint="cs"/>
          <w:rtl/>
          <w:lang w:bidi="fa-IR"/>
        </w:rPr>
        <w:t>» امور زیر ثابت</w:t>
      </w:r>
      <w:r>
        <w:rPr>
          <w:rFonts w:cs="B Lotus" w:hint="cs"/>
          <w:rtl/>
          <w:lang w:bidi="fa-IR"/>
        </w:rPr>
        <w:t xml:space="preserve"> می‌</w:t>
      </w:r>
      <w:r w:rsidR="00A26F54">
        <w:rPr>
          <w:rFonts w:cs="B Lotus" w:hint="cs"/>
          <w:rtl/>
          <w:lang w:bidi="fa-IR"/>
        </w:rPr>
        <w:t>شوند:</w:t>
      </w:r>
    </w:p>
    <w:p w:rsidR="004A24E7" w:rsidRPr="004A24E7" w:rsidRDefault="004A24E7" w:rsidP="001308CF">
      <w:pPr>
        <w:ind w:firstLine="284"/>
        <w:jc w:val="both"/>
        <w:rPr>
          <w:rFonts w:cs="B Lotus"/>
          <w:rtl/>
          <w:lang w:bidi="fa-IR"/>
        </w:rPr>
      </w:pPr>
      <w:r w:rsidRPr="004A24E7">
        <w:rPr>
          <w:rFonts w:cs="B Lotus" w:hint="cs"/>
          <w:b/>
          <w:bCs/>
          <w:rtl/>
          <w:lang w:bidi="fa-IR"/>
        </w:rPr>
        <w:t>اول</w:t>
      </w:r>
      <w:r w:rsidRPr="004A24E7">
        <w:rPr>
          <w:rFonts w:cs="B Lotus" w:hint="cs"/>
          <w:rtl/>
          <w:lang w:bidi="fa-IR"/>
        </w:rPr>
        <w:t xml:space="preserve"> </w:t>
      </w:r>
      <w:r w:rsidRPr="00EF76F5">
        <w:rPr>
          <w:rFonts w:cs="Times New Roman" w:hint="cs"/>
          <w:rtl/>
          <w:lang w:bidi="fa-IR"/>
        </w:rPr>
        <w:t>–</w:t>
      </w:r>
      <w:r w:rsidRPr="004A24E7">
        <w:rPr>
          <w:rFonts w:cs="B Lotus" w:hint="cs"/>
          <w:rtl/>
          <w:lang w:bidi="fa-IR"/>
        </w:rPr>
        <w:t xml:space="preserve"> ام کلثوم دختر علی مرتضی </w:t>
      </w:r>
      <w:r w:rsidRPr="004A24E7">
        <w:rPr>
          <w:rFonts w:cs="B Lotus" w:hint="cs"/>
          <w:rtl/>
          <w:lang w:bidi="fa-IR"/>
        </w:rPr>
        <w:sym w:font="AGA Arabesque" w:char="F074"/>
      </w:r>
      <w:r w:rsidRPr="004A24E7">
        <w:rPr>
          <w:rFonts w:cs="B Lotus" w:hint="cs"/>
          <w:rtl/>
          <w:lang w:bidi="fa-IR"/>
        </w:rPr>
        <w:t xml:space="preserve"> در نکاح حضرت عمر بن خطاب </w:t>
      </w:r>
      <w:r w:rsidRPr="004A24E7">
        <w:rPr>
          <w:rFonts w:cs="B Lotus" w:hint="cs"/>
          <w:rtl/>
          <w:lang w:bidi="fa-IR"/>
        </w:rPr>
        <w:sym w:font="AGA Arabesque" w:char="F074"/>
      </w:r>
      <w:r w:rsidRPr="004A24E7">
        <w:rPr>
          <w:rFonts w:cs="B Lotus" w:hint="cs"/>
          <w:rtl/>
          <w:lang w:bidi="fa-IR"/>
        </w:rPr>
        <w:t xml:space="preserve"> بود.</w:t>
      </w:r>
    </w:p>
    <w:p w:rsidR="004A24E7" w:rsidRPr="004A24E7" w:rsidRDefault="004A24E7" w:rsidP="001308CF">
      <w:pPr>
        <w:ind w:firstLine="284"/>
        <w:jc w:val="both"/>
        <w:rPr>
          <w:rFonts w:cs="B Lotus"/>
          <w:rtl/>
          <w:lang w:bidi="fa-IR"/>
        </w:rPr>
      </w:pPr>
      <w:r w:rsidRPr="004A24E7">
        <w:rPr>
          <w:rFonts w:cs="B Lotus" w:hint="cs"/>
          <w:b/>
          <w:bCs/>
          <w:rtl/>
          <w:lang w:bidi="fa-IR"/>
        </w:rPr>
        <w:t>دوم</w:t>
      </w:r>
      <w:r w:rsidRPr="004A24E7">
        <w:rPr>
          <w:rFonts w:cs="B Lotus" w:hint="cs"/>
          <w:rtl/>
          <w:lang w:bidi="fa-IR"/>
        </w:rPr>
        <w:t xml:space="preserve"> </w:t>
      </w:r>
      <w:r w:rsidRPr="00EF76F5">
        <w:rPr>
          <w:rFonts w:cs="Times New Roman" w:hint="cs"/>
          <w:rtl/>
          <w:lang w:bidi="fa-IR"/>
        </w:rPr>
        <w:t>–</w:t>
      </w:r>
      <w:r w:rsidRPr="004A24E7">
        <w:rPr>
          <w:rFonts w:cs="B Lotus" w:hint="cs"/>
          <w:rtl/>
          <w:lang w:bidi="fa-IR"/>
        </w:rPr>
        <w:t xml:space="preserve"> علی </w:t>
      </w:r>
      <w:r w:rsidRPr="004A24E7">
        <w:rPr>
          <w:rFonts w:cs="B Lotus" w:hint="cs"/>
          <w:rtl/>
          <w:lang w:bidi="fa-IR"/>
        </w:rPr>
        <w:sym w:font="AGA Arabesque" w:char="F074"/>
      </w:r>
      <w:r w:rsidRPr="004A24E7">
        <w:rPr>
          <w:rFonts w:cs="B Lotus" w:hint="cs"/>
          <w:rtl/>
          <w:lang w:bidi="fa-IR"/>
        </w:rPr>
        <w:t xml:space="preserve"> این نکاح را با وساطت عباس </w:t>
      </w:r>
      <w:r w:rsidRPr="004A24E7">
        <w:rPr>
          <w:rFonts w:cs="B Lotus" w:hint="cs"/>
          <w:rtl/>
          <w:lang w:bidi="fa-IR"/>
        </w:rPr>
        <w:sym w:font="AGA Arabesque" w:char="F074"/>
      </w:r>
      <w:r w:rsidR="00CD1523">
        <w:rPr>
          <w:rFonts w:cs="B Lotus" w:hint="cs"/>
          <w:rtl/>
          <w:lang w:bidi="fa-IR"/>
        </w:rPr>
        <w:t xml:space="preserve"> </w:t>
      </w:r>
      <w:r w:rsidRPr="004A24E7">
        <w:rPr>
          <w:rFonts w:cs="B Lotus" w:hint="cs"/>
          <w:rtl/>
          <w:lang w:bidi="fa-IR"/>
        </w:rPr>
        <w:t>انجام داد.</w:t>
      </w:r>
    </w:p>
    <w:p w:rsidR="004A24E7" w:rsidRPr="004A24E7" w:rsidRDefault="004A24E7" w:rsidP="001308CF">
      <w:pPr>
        <w:ind w:firstLine="284"/>
        <w:jc w:val="both"/>
        <w:rPr>
          <w:rFonts w:cs="B Lotus"/>
          <w:rtl/>
          <w:lang w:bidi="fa-IR"/>
        </w:rPr>
      </w:pPr>
      <w:r w:rsidRPr="004A24E7">
        <w:rPr>
          <w:rFonts w:cs="B Lotus" w:hint="cs"/>
          <w:b/>
          <w:bCs/>
          <w:rtl/>
          <w:lang w:bidi="fa-IR"/>
        </w:rPr>
        <w:t>سوم</w:t>
      </w:r>
      <w:r w:rsidRPr="004A24E7">
        <w:rPr>
          <w:rFonts w:cs="B Lotus" w:hint="cs"/>
          <w:rtl/>
          <w:lang w:bidi="fa-IR"/>
        </w:rPr>
        <w:t xml:space="preserve"> </w:t>
      </w:r>
      <w:r w:rsidRPr="00EF76F5">
        <w:rPr>
          <w:rFonts w:cs="Times New Roman" w:hint="cs"/>
          <w:rtl/>
          <w:lang w:bidi="fa-IR"/>
        </w:rPr>
        <w:t>–</w:t>
      </w:r>
      <w:r w:rsidRPr="004A24E7">
        <w:rPr>
          <w:rFonts w:cs="B Lotus" w:hint="cs"/>
          <w:rtl/>
          <w:lang w:bidi="fa-IR"/>
        </w:rPr>
        <w:t xml:space="preserve"> عمر فاروق </w:t>
      </w:r>
      <w:r w:rsidRPr="004A24E7">
        <w:rPr>
          <w:rFonts w:cs="B Lotus" w:hint="cs"/>
          <w:rtl/>
          <w:lang w:bidi="fa-IR"/>
        </w:rPr>
        <w:sym w:font="AGA Arabesque" w:char="F074"/>
      </w:r>
      <w:r w:rsidRPr="004A24E7">
        <w:rPr>
          <w:rFonts w:cs="B Lotus" w:hint="cs"/>
          <w:rtl/>
          <w:lang w:bidi="fa-IR"/>
        </w:rPr>
        <w:t xml:space="preserve"> از ام کلثوم </w:t>
      </w:r>
      <w:r w:rsidR="00711E9F">
        <w:rPr>
          <w:rFonts w:cs="CTraditional Arabic" w:hint="cs"/>
          <w:rtl/>
          <w:lang w:bidi="fa-IR"/>
        </w:rPr>
        <w:t>ل</w:t>
      </w:r>
      <w:r w:rsidRPr="004A24E7">
        <w:rPr>
          <w:rFonts w:cs="B Lotus" w:hint="cs"/>
          <w:rtl/>
          <w:lang w:bidi="fa-IR"/>
        </w:rPr>
        <w:t xml:space="preserve"> اولاد هم داشت.</w:t>
      </w:r>
    </w:p>
    <w:p w:rsidR="004A24E7" w:rsidRPr="004A24E7" w:rsidRDefault="004A24E7" w:rsidP="001308CF">
      <w:pPr>
        <w:ind w:firstLine="284"/>
        <w:jc w:val="both"/>
        <w:rPr>
          <w:rFonts w:cs="B Lotus"/>
          <w:rtl/>
          <w:lang w:bidi="fa-IR"/>
        </w:rPr>
      </w:pPr>
      <w:r w:rsidRPr="004A24E7">
        <w:rPr>
          <w:rFonts w:cs="B Lotus" w:hint="cs"/>
          <w:b/>
          <w:bCs/>
          <w:rtl/>
          <w:lang w:bidi="fa-IR"/>
        </w:rPr>
        <w:t>چهارم</w:t>
      </w:r>
      <w:r w:rsidRPr="004A24E7">
        <w:rPr>
          <w:rFonts w:cs="B Lotus" w:hint="cs"/>
          <w:rtl/>
          <w:lang w:bidi="fa-IR"/>
        </w:rPr>
        <w:t xml:space="preserve"> </w:t>
      </w:r>
      <w:r w:rsidRPr="00EF76F5">
        <w:rPr>
          <w:rFonts w:cs="Times New Roman" w:hint="cs"/>
          <w:rtl/>
          <w:lang w:bidi="fa-IR"/>
        </w:rPr>
        <w:t>–</w:t>
      </w:r>
      <w:r w:rsidRPr="004A24E7">
        <w:rPr>
          <w:rFonts w:cs="B Lotus" w:hint="cs"/>
          <w:rtl/>
          <w:lang w:bidi="fa-IR"/>
        </w:rPr>
        <w:t xml:space="preserve"> زمانی که عمر </w:t>
      </w:r>
      <w:r w:rsidRPr="004A24E7">
        <w:rPr>
          <w:rFonts w:cs="B Lotus" w:hint="cs"/>
          <w:rtl/>
          <w:lang w:bidi="fa-IR"/>
        </w:rPr>
        <w:sym w:font="AGA Arabesque" w:char="F074"/>
      </w:r>
      <w:r w:rsidRPr="004A24E7">
        <w:rPr>
          <w:rFonts w:cs="B Lotus" w:hint="cs"/>
          <w:rtl/>
          <w:lang w:bidi="fa-IR"/>
        </w:rPr>
        <w:t xml:space="preserve"> فوت کرد، علی </w:t>
      </w:r>
      <w:r w:rsidRPr="004A24E7">
        <w:rPr>
          <w:rFonts w:cs="B Lotus" w:hint="cs"/>
          <w:rtl/>
          <w:lang w:bidi="fa-IR"/>
        </w:rPr>
        <w:sym w:font="AGA Arabesque" w:char="F074"/>
      </w:r>
      <w:r w:rsidRPr="004A24E7">
        <w:rPr>
          <w:rFonts w:cs="B Lotus" w:hint="cs"/>
          <w:rtl/>
          <w:lang w:bidi="fa-IR"/>
        </w:rPr>
        <w:t xml:space="preserve"> دخترش ام کلثوم </w:t>
      </w:r>
      <w:r w:rsidR="00711E9F">
        <w:rPr>
          <w:rFonts w:cs="CTraditional Arabic" w:hint="cs"/>
          <w:rtl/>
          <w:lang w:bidi="fa-IR"/>
        </w:rPr>
        <w:t>ل</w:t>
      </w:r>
      <w:r w:rsidRPr="004A24E7">
        <w:rPr>
          <w:rFonts w:cs="B Lotus" w:hint="cs"/>
          <w:rtl/>
          <w:lang w:bidi="fa-IR"/>
        </w:rPr>
        <w:t xml:space="preserve"> را برای گذراندن عدت به خانه</w:t>
      </w:r>
      <w:r>
        <w:rPr>
          <w:rFonts w:cs="B Lotus" w:hint="cs"/>
          <w:rtl/>
          <w:lang w:bidi="fa-IR"/>
        </w:rPr>
        <w:t xml:space="preserve">‌ی </w:t>
      </w:r>
      <w:r w:rsidRPr="004A24E7">
        <w:rPr>
          <w:rFonts w:cs="B Lotus" w:hint="cs"/>
          <w:rtl/>
          <w:lang w:bidi="fa-IR"/>
        </w:rPr>
        <w:t>خودش برد.</w:t>
      </w:r>
    </w:p>
    <w:p w:rsidR="004A24E7" w:rsidRPr="004A24E7" w:rsidRDefault="004A24E7" w:rsidP="001308CF">
      <w:pPr>
        <w:ind w:firstLine="284"/>
        <w:jc w:val="both"/>
        <w:rPr>
          <w:rFonts w:cs="B Lotus"/>
          <w:rtl/>
          <w:lang w:bidi="fa-IR"/>
        </w:rPr>
      </w:pPr>
      <w:r w:rsidRPr="004A24E7">
        <w:rPr>
          <w:rFonts w:cs="B Lotus" w:hint="cs"/>
          <w:b/>
          <w:bCs/>
          <w:rtl/>
          <w:lang w:bidi="fa-IR"/>
        </w:rPr>
        <w:t>پنجم</w:t>
      </w:r>
      <w:r w:rsidRPr="004A24E7">
        <w:rPr>
          <w:rFonts w:cs="B Lotus" w:hint="cs"/>
          <w:rtl/>
          <w:lang w:bidi="fa-IR"/>
        </w:rPr>
        <w:t xml:space="preserve"> </w:t>
      </w:r>
      <w:r w:rsidRPr="00EF76F5">
        <w:rPr>
          <w:rFonts w:cs="Times New Roman" w:hint="cs"/>
          <w:rtl/>
          <w:lang w:bidi="fa-IR"/>
        </w:rPr>
        <w:t>–</w:t>
      </w:r>
      <w:r w:rsidRPr="004A24E7">
        <w:rPr>
          <w:rFonts w:cs="B Lotus" w:hint="cs"/>
          <w:rtl/>
          <w:lang w:bidi="fa-IR"/>
        </w:rPr>
        <w:t xml:space="preserve"> ام کلثوم </w:t>
      </w:r>
      <w:r w:rsidR="00711E9F">
        <w:rPr>
          <w:rFonts w:cs="CTraditional Arabic" w:hint="cs"/>
          <w:rtl/>
          <w:lang w:bidi="fa-IR"/>
        </w:rPr>
        <w:t>ل</w:t>
      </w:r>
      <w:r w:rsidRPr="004A24E7">
        <w:rPr>
          <w:rFonts w:cs="B Lotus" w:hint="cs"/>
          <w:rtl/>
          <w:lang w:bidi="fa-IR"/>
        </w:rPr>
        <w:t xml:space="preserve"> و پسرش زید بن عمر </w:t>
      </w:r>
      <w:r w:rsidRPr="004A24E7">
        <w:rPr>
          <w:rFonts w:cs="B Lotus" w:hint="cs"/>
          <w:rtl/>
          <w:lang w:bidi="fa-IR"/>
        </w:rPr>
        <w:sym w:font="AGA Arabesque" w:char="F074"/>
      </w:r>
      <w:r w:rsidRPr="004A24E7">
        <w:rPr>
          <w:rFonts w:cs="B Lotus" w:hint="cs"/>
          <w:rtl/>
          <w:lang w:bidi="fa-IR"/>
        </w:rPr>
        <w:t xml:space="preserve"> در یک روز و همزمان رحلت نمودند و بر جنازه</w:t>
      </w:r>
      <w:r>
        <w:rPr>
          <w:rFonts w:cs="B Lotus" w:hint="cs"/>
          <w:rtl/>
          <w:lang w:bidi="fa-IR"/>
        </w:rPr>
        <w:t xml:space="preserve">‌ی </w:t>
      </w:r>
      <w:r w:rsidRPr="004A24E7">
        <w:rPr>
          <w:rFonts w:cs="B Lotus" w:hint="cs"/>
          <w:rtl/>
          <w:lang w:bidi="fa-IR"/>
        </w:rPr>
        <w:t>مادر و پسر در یک وقت نماز خوانده شد.</w:t>
      </w:r>
    </w:p>
    <w:p w:rsidR="004A24E7" w:rsidRPr="004A24E7" w:rsidRDefault="004A24E7" w:rsidP="004A24E7">
      <w:pPr>
        <w:ind w:firstLine="284"/>
        <w:jc w:val="lowKashida"/>
        <w:rPr>
          <w:rFonts w:cs="B Lotus"/>
          <w:rtl/>
          <w:lang w:bidi="fa-IR"/>
        </w:rPr>
      </w:pPr>
    </w:p>
    <w:p w:rsidR="001308CF" w:rsidRDefault="001308CF" w:rsidP="004A24E7">
      <w:pPr>
        <w:ind w:firstLine="284"/>
        <w:jc w:val="center"/>
        <w:rPr>
          <w:rFonts w:cs="B Jadid"/>
          <w:rtl/>
          <w:lang w:bidi="fa-IR"/>
        </w:rPr>
        <w:sectPr w:rsidR="001308CF" w:rsidSect="007A7BE4">
          <w:footnotePr>
            <w:numRestart w:val="eachPage"/>
          </w:footnotePr>
          <w:pgSz w:w="9639" w:h="13608" w:code="9"/>
          <w:pgMar w:top="851" w:right="1077" w:bottom="936" w:left="1077" w:header="851" w:footer="936" w:gutter="0"/>
          <w:cols w:space="708"/>
          <w:titlePg/>
          <w:bidi/>
          <w:rtlGutter/>
          <w:docGrid w:linePitch="381"/>
        </w:sectPr>
      </w:pPr>
    </w:p>
    <w:p w:rsidR="004A24E7" w:rsidRPr="00B0312C" w:rsidRDefault="004A24E7" w:rsidP="001308CF">
      <w:pPr>
        <w:pStyle w:val="a0"/>
        <w:rPr>
          <w:rtl/>
        </w:rPr>
      </w:pPr>
      <w:bookmarkStart w:id="11" w:name="_Toc324421548"/>
      <w:r w:rsidRPr="00B0312C">
        <w:rPr>
          <w:rFonts w:hint="cs"/>
          <w:rtl/>
        </w:rPr>
        <w:t>اثبات مسأله</w:t>
      </w:r>
      <w:r>
        <w:rPr>
          <w:rFonts w:hint="cs"/>
          <w:rtl/>
        </w:rPr>
        <w:t xml:space="preserve">‌ی </w:t>
      </w:r>
      <w:r w:rsidRPr="00B0312C">
        <w:rPr>
          <w:rFonts w:hint="cs"/>
          <w:rtl/>
        </w:rPr>
        <w:t>مورد بحث از دیگر تصانیف</w:t>
      </w:r>
      <w:r w:rsidR="001308CF">
        <w:rPr>
          <w:rFonts w:hint="cs"/>
          <w:rtl/>
        </w:rPr>
        <w:t xml:space="preserve"> </w:t>
      </w:r>
      <w:r w:rsidRPr="00B0312C">
        <w:rPr>
          <w:rFonts w:hint="cs"/>
          <w:rtl/>
        </w:rPr>
        <w:t>معتبر علما و مجتهدان بزرگ شیعه</w:t>
      </w:r>
      <w:bookmarkEnd w:id="11"/>
    </w:p>
    <w:p w:rsidR="004A24E7" w:rsidRPr="004A24E7" w:rsidRDefault="004A24E7" w:rsidP="001308CF">
      <w:pPr>
        <w:ind w:firstLine="284"/>
        <w:jc w:val="both"/>
        <w:rPr>
          <w:rFonts w:cs="B Lotus"/>
          <w:rtl/>
          <w:lang w:bidi="fa-IR"/>
        </w:rPr>
      </w:pPr>
      <w:r w:rsidRPr="004A24E7">
        <w:rPr>
          <w:rFonts w:cs="B Lotus" w:hint="cs"/>
          <w:rtl/>
          <w:lang w:bidi="fa-IR"/>
        </w:rPr>
        <w:t>علمای شیعه هر زمان این نکاح را تسلیم کرده</w:t>
      </w:r>
      <w:r>
        <w:rPr>
          <w:rFonts w:cs="B Lotus" w:hint="cs"/>
          <w:rtl/>
          <w:lang w:bidi="fa-IR"/>
        </w:rPr>
        <w:t>‌اند</w:t>
      </w:r>
      <w:r w:rsidRPr="004A24E7">
        <w:rPr>
          <w:rFonts w:cs="B Lotus" w:hint="cs"/>
          <w:rtl/>
          <w:lang w:bidi="fa-IR"/>
        </w:rPr>
        <w:t>، لیکن ضمناً این تأویل را بیان کرده</w:t>
      </w:r>
      <w:r>
        <w:rPr>
          <w:rFonts w:cs="B Lotus" w:hint="cs"/>
          <w:rtl/>
          <w:lang w:bidi="fa-IR"/>
        </w:rPr>
        <w:t>‌اند</w:t>
      </w:r>
      <w:r w:rsidRPr="004A24E7">
        <w:rPr>
          <w:rFonts w:cs="B Lotus" w:hint="cs"/>
          <w:rtl/>
          <w:lang w:bidi="fa-IR"/>
        </w:rPr>
        <w:t xml:space="preserve"> که این ازدواج مجبوراً و مغلوباً صورت گرفته است!</w:t>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اکنون از تصانیف عالم مشهور و مجتهد سده</w:t>
      </w:r>
      <w:r>
        <w:rPr>
          <w:rFonts w:cs="B Lotus" w:hint="cs"/>
          <w:rtl/>
          <w:lang w:bidi="fa-IR"/>
        </w:rPr>
        <w:t xml:space="preserve">‌ی </w:t>
      </w:r>
      <w:r w:rsidRPr="004A24E7">
        <w:rPr>
          <w:rFonts w:cs="B Lotus" w:hint="cs"/>
          <w:rtl/>
          <w:lang w:bidi="fa-IR"/>
        </w:rPr>
        <w:t>چهارم حضرات شیعه، سید مرتضی علم الهدی،</w:t>
      </w:r>
      <w:r w:rsidR="001308CF">
        <w:rPr>
          <w:rFonts w:cs="B Lotus" w:hint="cs"/>
          <w:rtl/>
          <w:lang w:bidi="fa-IR"/>
        </w:rPr>
        <w:t xml:space="preserve"> </w:t>
      </w:r>
      <w:r w:rsidRPr="004A24E7">
        <w:rPr>
          <w:rFonts w:cs="B Lotus" w:hint="cs"/>
          <w:rtl/>
          <w:lang w:bidi="fa-IR"/>
        </w:rPr>
        <w:t>(متوفی سال 406 هجری) دلایلی به شرح زیر نقل</w:t>
      </w:r>
      <w:r>
        <w:rPr>
          <w:rFonts w:cs="B Lotus" w:hint="cs"/>
          <w:rtl/>
          <w:lang w:bidi="fa-IR"/>
        </w:rPr>
        <w:t xml:space="preserve"> می‌</w:t>
      </w:r>
      <w:r w:rsidRPr="004A24E7">
        <w:rPr>
          <w:rFonts w:cs="B Lotus" w:hint="cs"/>
          <w:rtl/>
          <w:lang w:bidi="fa-IR"/>
        </w:rPr>
        <w:t xml:space="preserve">شود. ناگفته نماند که نزد شیعه، سید مرتضی علم الهدی حیثیت حد فاصل میان علمای </w:t>
      </w:r>
      <w:r w:rsidR="00A26F54">
        <w:rPr>
          <w:rFonts w:cs="B Lotus" w:hint="cs"/>
          <w:rtl/>
          <w:lang w:bidi="fa-IR"/>
        </w:rPr>
        <w:t>متقدمین و متأخرین آنان را دارد.</w:t>
      </w:r>
    </w:p>
    <w:p w:rsidR="004A24E7" w:rsidRPr="004A24E7" w:rsidRDefault="004A24E7" w:rsidP="00A26F54">
      <w:pPr>
        <w:ind w:firstLine="284"/>
        <w:jc w:val="both"/>
        <w:rPr>
          <w:rFonts w:cs="B Lotus"/>
          <w:rtl/>
          <w:lang w:bidi="fa-IR"/>
        </w:rPr>
      </w:pPr>
      <w:r w:rsidRPr="004A24E7">
        <w:rPr>
          <w:rFonts w:cs="B Lotus" w:hint="cs"/>
          <w:rtl/>
          <w:lang w:bidi="fa-IR"/>
        </w:rPr>
        <w:t xml:space="preserve">10 </w:t>
      </w:r>
      <w:r w:rsidRPr="00EF76F5">
        <w:rPr>
          <w:rFonts w:cs="Times New Roman" w:hint="cs"/>
          <w:rtl/>
          <w:lang w:bidi="fa-IR"/>
        </w:rPr>
        <w:t>–</w:t>
      </w:r>
      <w:r w:rsidR="00A26F54">
        <w:rPr>
          <w:rFonts w:cs="B Lotus" w:hint="cs"/>
          <w:rtl/>
          <w:lang w:bidi="fa-IR"/>
        </w:rPr>
        <w:t xml:space="preserve"> (1</w:t>
      </w:r>
      <w:r w:rsidRPr="004A24E7">
        <w:rPr>
          <w:rFonts w:cs="B Lotus" w:hint="cs"/>
          <w:rtl/>
          <w:lang w:bidi="fa-IR"/>
        </w:rPr>
        <w:t xml:space="preserve">) در کتاب «الشافی» - که در جواب «المغنی» از قاضی عبدالجبار تصنیف کرده است </w:t>
      </w:r>
      <w:r w:rsidRPr="00EF76F5">
        <w:rPr>
          <w:rFonts w:cs="Times New Roman" w:hint="cs"/>
          <w:rtl/>
          <w:lang w:bidi="fa-IR"/>
        </w:rPr>
        <w:t>–</w:t>
      </w:r>
      <w:r>
        <w:rPr>
          <w:rFonts w:cs="B Lotus" w:hint="cs"/>
          <w:rtl/>
          <w:lang w:bidi="fa-IR"/>
        </w:rPr>
        <w:t xml:space="preserve"> می‌</w:t>
      </w:r>
      <w:r w:rsidRPr="004A24E7">
        <w:rPr>
          <w:rFonts w:cs="B Lotus" w:hint="cs"/>
          <w:rtl/>
          <w:lang w:bidi="fa-IR"/>
        </w:rPr>
        <w:t xml:space="preserve">نویسد: </w:t>
      </w:r>
      <w:r w:rsidRPr="00B0312C">
        <w:rPr>
          <w:rFonts w:ascii="Traditional Arabic" w:hAnsi="Traditional Arabic" w:cs="Traditional Arabic"/>
          <w:rtl/>
          <w:lang w:bidi="fa-IR"/>
        </w:rPr>
        <w:t>«</w:t>
      </w:r>
      <w:r w:rsidRPr="004A24E7">
        <w:rPr>
          <w:rStyle w:val="Char1"/>
          <w:rtl/>
          <w:lang w:bidi="ar-SA"/>
        </w:rPr>
        <w:t>فأما تزوجه بنته فلم یکن ذال</w:t>
      </w:r>
      <w:r w:rsidR="00A26F54">
        <w:rPr>
          <w:rStyle w:val="Char1"/>
          <w:rFonts w:hint="cs"/>
          <w:rtl/>
          <w:lang w:bidi="ar-SA"/>
        </w:rPr>
        <w:t>ك</w:t>
      </w:r>
      <w:r w:rsidRPr="004A24E7">
        <w:rPr>
          <w:rStyle w:val="Char1"/>
          <w:rtl/>
          <w:lang w:bidi="ar-SA"/>
        </w:rPr>
        <w:t xml:space="preserve"> علی اختیار والخلاف فیه مشهور. فأنَّ الروایة وردت بأنّ عمر بن الخطاب خطبها الی أمیر </w:t>
      </w:r>
      <w:r w:rsidR="000718E2">
        <w:rPr>
          <w:rStyle w:val="Char1"/>
          <w:rtl/>
          <w:lang w:bidi="ar-SA"/>
        </w:rPr>
        <w:t>الـم</w:t>
      </w:r>
      <w:r w:rsidRPr="004A24E7">
        <w:rPr>
          <w:rStyle w:val="Char1"/>
          <w:rtl/>
          <w:lang w:bidi="ar-SA"/>
        </w:rPr>
        <w:t>ومنین فدافعه وماطله. فاستدعی عمرُ العباسَ. فقال له: اَبی بأس؟ فقال: ما حمل</w:t>
      </w:r>
      <w:r w:rsidR="00A26F54">
        <w:rPr>
          <w:rStyle w:val="Char1"/>
          <w:rFonts w:hint="cs"/>
          <w:rtl/>
          <w:lang w:bidi="ar-SA"/>
        </w:rPr>
        <w:t>ك</w:t>
      </w:r>
      <w:r w:rsidRPr="004A24E7">
        <w:rPr>
          <w:rStyle w:val="Char1"/>
          <w:rtl/>
          <w:lang w:bidi="ar-SA"/>
        </w:rPr>
        <w:t xml:space="preserve"> علی هذا الکلام؟ فقال: خطبتُ الی ابن اخی</w:t>
      </w:r>
      <w:r w:rsidR="001E4996">
        <w:rPr>
          <w:rStyle w:val="Char1"/>
          <w:rtl/>
          <w:lang w:bidi="ar-SA"/>
        </w:rPr>
        <w:t xml:space="preserve">ك </w:t>
      </w:r>
      <w:r w:rsidRPr="004A24E7">
        <w:rPr>
          <w:rStyle w:val="Char1"/>
          <w:rtl/>
          <w:lang w:bidi="ar-SA"/>
        </w:rPr>
        <w:t>فمنعنی ...</w:t>
      </w:r>
      <w:r w:rsidR="00CD1523">
        <w:rPr>
          <w:rStyle w:val="Char1"/>
          <w:rtl/>
          <w:lang w:bidi="ar-SA"/>
        </w:rPr>
        <w:t xml:space="preserve"> </w:t>
      </w:r>
      <w:r w:rsidRPr="004A24E7">
        <w:rPr>
          <w:rStyle w:val="Char1"/>
          <w:rtl/>
          <w:lang w:bidi="ar-SA"/>
        </w:rPr>
        <w:t>. فقال العباس: رد امرها الیَّ. ففعل فزوجه العباس ایّاها ...</w:t>
      </w:r>
      <w:r w:rsidRPr="00B0312C">
        <w:rPr>
          <w:rFonts w:ascii="Traditional Arabic" w:hAnsi="Traditional Arabic" w:cs="Traditional Arabic"/>
          <w:rtl/>
          <w:lang w:bidi="fa-IR"/>
        </w:rPr>
        <w:t>»</w:t>
      </w:r>
      <w:r w:rsidRPr="00CD1523">
        <w:rPr>
          <w:rStyle w:val="FootnoteReference"/>
          <w:rFonts w:cs="B Lotus"/>
          <w:b/>
          <w:bCs/>
          <w:sz w:val="24"/>
          <w:szCs w:val="24"/>
          <w:rtl/>
          <w:lang w:bidi="fa-IR"/>
        </w:rPr>
        <w:footnoteReference w:id="25"/>
      </w:r>
      <w:r w:rsidR="00A26F54">
        <w:rPr>
          <w:rFonts w:cs="B Lotus" w:hint="cs"/>
          <w:rtl/>
          <w:lang w:bidi="fa-IR"/>
        </w:rPr>
        <w:t>.</w:t>
      </w:r>
    </w:p>
    <w:p w:rsidR="004A24E7" w:rsidRPr="004A24E7" w:rsidRDefault="00A26F54" w:rsidP="001308CF">
      <w:pPr>
        <w:ind w:firstLine="284"/>
        <w:jc w:val="both"/>
        <w:rPr>
          <w:rFonts w:cs="B Lotus"/>
          <w:rtl/>
          <w:lang w:bidi="fa-IR"/>
        </w:rPr>
      </w:pPr>
      <w:r>
        <w:rPr>
          <w:rFonts w:cs="Traditional Arabic" w:hint="cs"/>
          <w:rtl/>
          <w:lang w:bidi="fa-IR"/>
        </w:rPr>
        <w:t>«</w:t>
      </w:r>
      <w:r w:rsidR="004A24E7" w:rsidRPr="004A24E7">
        <w:rPr>
          <w:rFonts w:cs="B Lotus" w:hint="cs"/>
          <w:rtl/>
          <w:lang w:bidi="fa-IR"/>
        </w:rPr>
        <w:t xml:space="preserve">ازدواج عمر بن خطاب با ام کلثوم بنت علی </w:t>
      </w:r>
      <w:r w:rsidR="004A24E7" w:rsidRPr="004A24E7">
        <w:rPr>
          <w:rFonts w:cs="B Lotus" w:hint="cs"/>
          <w:rtl/>
          <w:lang w:bidi="fa-IR"/>
        </w:rPr>
        <w:sym w:font="AGA Arabesque" w:char="F079"/>
      </w:r>
      <w:r w:rsidR="004A24E7" w:rsidRPr="004A24E7">
        <w:rPr>
          <w:rFonts w:cs="B Lotus" w:hint="cs"/>
          <w:rtl/>
          <w:lang w:bidi="fa-IR"/>
        </w:rPr>
        <w:t xml:space="preserve"> از روی اختیار نبود و خلافی که در این موضوع هست، مشهور است. روایت حاکی از این است که عمر بن خطاب، ام کلثوم را از پدرش خواستگاری کرد. علی به او جواب مثبت نداد و معطل</w:t>
      </w:r>
      <w:r w:rsidR="00711E9F">
        <w:rPr>
          <w:rFonts w:cs="B Lotus" w:hint="cs"/>
          <w:rtl/>
          <w:lang w:bidi="fa-IR"/>
        </w:rPr>
        <w:t xml:space="preserve">‌اش </w:t>
      </w:r>
      <w:r w:rsidR="004A24E7" w:rsidRPr="004A24E7">
        <w:rPr>
          <w:rFonts w:cs="B Lotus" w:hint="cs"/>
          <w:rtl/>
          <w:lang w:bidi="fa-IR"/>
        </w:rPr>
        <w:t>نمود. عمر به عباس گفت: در من چه عیبی وجود دارد؟ او پرسید: مگر چه شده است؟ گفت: از برادر زاده ات دخترش را خواستگاری نمودم، ولی او مرا رد نمود. عباس از علی خواست که اختیار نکاح دختر خود را به او واگذار کند. سیدنا علی چنین کرد و عباس ام کلثوم را به نکاح عمر بن خطاب در آورد</w:t>
      </w:r>
      <w:r>
        <w:rPr>
          <w:rFonts w:cs="Traditional Arabic" w:hint="cs"/>
          <w:rtl/>
          <w:lang w:bidi="fa-IR"/>
        </w:rPr>
        <w:t>»</w:t>
      </w:r>
      <w:r w:rsidR="004A24E7" w:rsidRPr="004A24E7">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 xml:space="preserve">11 </w:t>
      </w:r>
      <w:r w:rsidRPr="00EF76F5">
        <w:rPr>
          <w:rFonts w:cs="Times New Roman" w:hint="cs"/>
          <w:rtl/>
          <w:lang w:bidi="fa-IR"/>
        </w:rPr>
        <w:t>–</w:t>
      </w:r>
      <w:r w:rsidR="00A26F54">
        <w:rPr>
          <w:rFonts w:cs="B Lotus" w:hint="cs"/>
          <w:rtl/>
          <w:lang w:bidi="fa-IR"/>
        </w:rPr>
        <w:t xml:space="preserve"> (2</w:t>
      </w:r>
      <w:r w:rsidRPr="004A24E7">
        <w:rPr>
          <w:rFonts w:cs="B Lotus" w:hint="cs"/>
          <w:rtl/>
          <w:lang w:bidi="fa-IR"/>
        </w:rPr>
        <w:t>) در کتاب (تنزیه الأنبیاء)، سید مرتضی علم الهدی مسأله</w:t>
      </w:r>
      <w:r>
        <w:rPr>
          <w:rFonts w:cs="B Lotus" w:hint="cs"/>
          <w:rtl/>
          <w:lang w:bidi="fa-IR"/>
        </w:rPr>
        <w:t xml:space="preserve">‌ی </w:t>
      </w:r>
      <w:r w:rsidRPr="004A24E7">
        <w:rPr>
          <w:rFonts w:cs="B Lotus" w:hint="cs"/>
          <w:rtl/>
          <w:lang w:bidi="fa-IR"/>
        </w:rPr>
        <w:t xml:space="preserve">نکاح ام کلثوم بنت علی </w:t>
      </w:r>
      <w:r w:rsidRPr="004A24E7">
        <w:rPr>
          <w:rFonts w:cs="B Lotus" w:hint="cs"/>
          <w:rtl/>
          <w:lang w:bidi="fa-IR"/>
        </w:rPr>
        <w:sym w:font="AGA Arabesque" w:char="F074"/>
      </w:r>
      <w:r w:rsidRPr="004A24E7">
        <w:rPr>
          <w:rFonts w:cs="B Lotus" w:hint="cs"/>
          <w:rtl/>
          <w:lang w:bidi="fa-IR"/>
        </w:rPr>
        <w:t xml:space="preserve"> را در قالب این جملات بیان کرده است: </w:t>
      </w:r>
      <w:r w:rsidR="00A26F54">
        <w:rPr>
          <w:rFonts w:cs="Traditional Arabic" w:hint="cs"/>
          <w:rtl/>
          <w:lang w:bidi="fa-IR"/>
        </w:rPr>
        <w:t>«</w:t>
      </w:r>
      <w:r w:rsidRPr="00A26F54">
        <w:rPr>
          <w:rStyle w:val="Char1"/>
          <w:rtl/>
          <w:lang w:bidi="ar-SA"/>
        </w:rPr>
        <w:t xml:space="preserve">فامّا نکاحه </w:t>
      </w:r>
      <w:r w:rsidRPr="00CD1523">
        <w:rPr>
          <w:rStyle w:val="Char1"/>
          <w:b w:val="0"/>
          <w:bCs w:val="0"/>
          <w:rtl/>
          <w:lang w:bidi="ar-SA"/>
        </w:rPr>
        <w:sym w:font="AGA Arabesque" w:char="F075"/>
      </w:r>
      <w:r w:rsidRPr="00CD1523">
        <w:rPr>
          <w:rStyle w:val="Char1"/>
          <w:b w:val="0"/>
          <w:bCs w:val="0"/>
          <w:rtl/>
          <w:lang w:bidi="ar-SA"/>
        </w:rPr>
        <w:t xml:space="preserve"> </w:t>
      </w:r>
      <w:r w:rsidRPr="00A26F54">
        <w:rPr>
          <w:rStyle w:val="Char1"/>
          <w:rtl/>
          <w:lang w:bidi="ar-SA"/>
        </w:rPr>
        <w:t>فقد ذکرنا ف</w:t>
      </w:r>
      <w:r w:rsidR="00A26F54">
        <w:rPr>
          <w:rStyle w:val="Char1"/>
          <w:rFonts w:hint="cs"/>
          <w:rtl/>
          <w:lang w:bidi="ar-SA"/>
        </w:rPr>
        <w:t>ي</w:t>
      </w:r>
      <w:r w:rsidRPr="00A26F54">
        <w:rPr>
          <w:rStyle w:val="Char1"/>
          <w:rtl/>
          <w:lang w:bidi="ar-SA"/>
        </w:rPr>
        <w:t xml:space="preserve"> کتابنا «الشافی» الجواب عن هذا الباب مشروحاً و بیّنا انّه </w:t>
      </w:r>
      <w:r w:rsidRPr="00CD1523">
        <w:rPr>
          <w:rStyle w:val="Char1"/>
          <w:b w:val="0"/>
          <w:bCs w:val="0"/>
          <w:rtl/>
          <w:lang w:bidi="ar-SA"/>
        </w:rPr>
        <w:sym w:font="AGA Arabesque" w:char="F075"/>
      </w:r>
      <w:r w:rsidRPr="00A26F54">
        <w:rPr>
          <w:rStyle w:val="Char1"/>
          <w:rtl/>
          <w:lang w:bidi="ar-SA"/>
        </w:rPr>
        <w:t xml:space="preserve"> ما اجاب عمر الی نکاح بنته </w:t>
      </w:r>
      <w:r w:rsidRPr="00CD1523">
        <w:rPr>
          <w:rStyle w:val="Char1"/>
          <w:b w:val="0"/>
          <w:bCs w:val="0"/>
          <w:rtl/>
          <w:lang w:bidi="ar-SA"/>
        </w:rPr>
        <w:sym w:font="AGA Arabesque" w:char="F075"/>
      </w:r>
      <w:r w:rsidRPr="00A26F54">
        <w:rPr>
          <w:rStyle w:val="Char1"/>
          <w:rtl/>
          <w:lang w:bidi="ar-SA"/>
        </w:rPr>
        <w:t xml:space="preserve"> الاّ بعد توعد وقهر ومراجعة ومنازعة ...</w:t>
      </w:r>
      <w:r w:rsidR="00A26F54">
        <w:rPr>
          <w:rFonts w:cs="Traditional Arabic" w:hint="cs"/>
          <w:rtl/>
          <w:lang w:bidi="fa-IR"/>
        </w:rPr>
        <w:t>»</w:t>
      </w:r>
      <w:r w:rsidRPr="00CD1523">
        <w:rPr>
          <w:rStyle w:val="FootnoteReference"/>
          <w:rFonts w:cs="B Lotus"/>
          <w:b/>
          <w:bCs/>
          <w:sz w:val="24"/>
          <w:szCs w:val="24"/>
          <w:rtl/>
          <w:lang w:bidi="fa-IR"/>
        </w:rPr>
        <w:footnoteReference w:id="26"/>
      </w:r>
      <w:r w:rsidR="00A26F54">
        <w:rPr>
          <w:rFonts w:cs="Traditional Arabic" w:hint="cs"/>
          <w:rtl/>
          <w:lang w:bidi="fa-IR"/>
        </w:rPr>
        <w:t>.</w:t>
      </w:r>
      <w:r w:rsidRPr="004A24E7">
        <w:rPr>
          <w:rFonts w:cs="B Lotus" w:hint="cs"/>
          <w:rtl/>
          <w:lang w:bidi="fa-IR"/>
        </w:rPr>
        <w:t xml:space="preserve"> ما جواب مسأله</w:t>
      </w:r>
      <w:r>
        <w:rPr>
          <w:rFonts w:cs="B Lotus" w:hint="cs"/>
          <w:rtl/>
          <w:lang w:bidi="fa-IR"/>
        </w:rPr>
        <w:t xml:space="preserve">‌ی </w:t>
      </w:r>
      <w:r w:rsidRPr="004A24E7">
        <w:rPr>
          <w:rFonts w:cs="B Lotus" w:hint="cs"/>
          <w:rtl/>
          <w:lang w:bidi="fa-IR"/>
        </w:rPr>
        <w:t xml:space="preserve">نکاح دادن حضرت علی </w:t>
      </w:r>
      <w:r w:rsidRPr="004A24E7">
        <w:rPr>
          <w:rFonts w:cs="B Lotus" w:hint="cs"/>
          <w:rtl/>
          <w:lang w:bidi="fa-IR"/>
        </w:rPr>
        <w:sym w:font="AGA Arabesque" w:char="F075"/>
      </w:r>
      <w:r w:rsidRPr="004A24E7">
        <w:rPr>
          <w:rFonts w:cs="B Lotus" w:hint="cs"/>
          <w:rtl/>
          <w:lang w:bidi="fa-IR"/>
        </w:rPr>
        <w:t xml:space="preserve"> دخترش ام کلثوم را با عمر در کتاب الشافی تفصیلاً نوشته ایم و روشن ساخته ایم که این نکاح پس از ترساندن و تهدید و مراجعت مکرر و منازعت عمر بوده است(!)</w:t>
      </w:r>
    </w:p>
    <w:p w:rsidR="004A24E7" w:rsidRPr="004A24E7" w:rsidRDefault="004A24E7" w:rsidP="00CD1523">
      <w:pPr>
        <w:ind w:firstLine="284"/>
        <w:jc w:val="both"/>
        <w:rPr>
          <w:rFonts w:cs="B Lotus"/>
          <w:rtl/>
          <w:lang w:bidi="fa-IR"/>
        </w:rPr>
      </w:pPr>
      <w:r w:rsidRPr="004A24E7">
        <w:rPr>
          <w:rFonts w:cs="B Lotus" w:hint="cs"/>
          <w:rtl/>
          <w:lang w:bidi="fa-IR"/>
        </w:rPr>
        <w:t xml:space="preserve">12 </w:t>
      </w:r>
      <w:r w:rsidRPr="00EF76F5">
        <w:rPr>
          <w:rFonts w:cs="Times New Roman" w:hint="cs"/>
          <w:rtl/>
          <w:lang w:bidi="fa-IR"/>
        </w:rPr>
        <w:t>–</w:t>
      </w:r>
      <w:r w:rsidRPr="004A24E7">
        <w:rPr>
          <w:rFonts w:cs="B Lotus" w:hint="cs"/>
          <w:rtl/>
          <w:lang w:bidi="fa-IR"/>
        </w:rPr>
        <w:t xml:space="preserve"> (3) شارح نهج البلاغه، ابن ابی الحدید معتزلی شیعی (متوفی سال 656 هجری) در شرح حدیدی خود تحت این عبارت نهج البلاغه: </w:t>
      </w:r>
      <w:r w:rsidRPr="00B0312C">
        <w:rPr>
          <w:rFonts w:ascii="Traditional Arabic" w:hAnsi="Traditional Arabic" w:cs="Traditional Arabic"/>
          <w:rtl/>
          <w:lang w:bidi="fa-IR"/>
        </w:rPr>
        <w:t>«</w:t>
      </w:r>
      <w:r w:rsidRPr="004A24E7">
        <w:rPr>
          <w:rStyle w:val="Char1"/>
          <w:rtl/>
          <w:lang w:bidi="ar-SA"/>
        </w:rPr>
        <w:t xml:space="preserve">نعم الطّیبُ </w:t>
      </w:r>
      <w:r w:rsidR="000718E2">
        <w:rPr>
          <w:rStyle w:val="Char1"/>
          <w:rtl/>
          <w:lang w:bidi="ar-SA"/>
        </w:rPr>
        <w:t>الـم</w:t>
      </w:r>
      <w:r w:rsidRPr="004A24E7">
        <w:rPr>
          <w:rStyle w:val="Char1"/>
          <w:rtl/>
          <w:lang w:bidi="ar-SA"/>
        </w:rPr>
        <w:t>س</w:t>
      </w:r>
      <w:r w:rsidR="00CD1523">
        <w:rPr>
          <w:rStyle w:val="Char1"/>
          <w:rFonts w:hint="cs"/>
          <w:rtl/>
          <w:lang w:bidi="ar-SA"/>
        </w:rPr>
        <w:t>ك</w:t>
      </w:r>
      <w:r w:rsidRPr="004A24E7">
        <w:rPr>
          <w:rStyle w:val="Char1"/>
          <w:rtl/>
          <w:lang w:bidi="ar-SA"/>
        </w:rPr>
        <w:t xml:space="preserve"> خفیف محمله عَطِر ریحه</w:t>
      </w:r>
      <w:r w:rsidRPr="00B0312C">
        <w:rPr>
          <w:rFonts w:ascii="Traditional Arabic" w:hAnsi="Traditional Arabic" w:cs="Traditional Arabic"/>
          <w:rtl/>
          <w:lang w:bidi="fa-IR"/>
        </w:rPr>
        <w:t>»</w:t>
      </w:r>
      <w:r w:rsidRPr="004A24E7">
        <w:rPr>
          <w:rFonts w:cs="B Lotus" w:hint="cs"/>
          <w:rtl/>
          <w:lang w:bidi="fa-IR"/>
        </w:rPr>
        <w:t xml:space="preserve"> واقعه</w:t>
      </w:r>
      <w:r>
        <w:rPr>
          <w:rFonts w:cs="B Lotus" w:hint="cs"/>
          <w:rtl/>
          <w:lang w:bidi="fa-IR"/>
        </w:rPr>
        <w:t xml:space="preserve">‌ای </w:t>
      </w:r>
      <w:r w:rsidRPr="004A24E7">
        <w:rPr>
          <w:rFonts w:cs="B Lotus" w:hint="cs"/>
          <w:rtl/>
          <w:lang w:bidi="fa-IR"/>
        </w:rPr>
        <w:t xml:space="preserve">نقل کرده که در آن، حقیقت داشتن نکاح ام کلثوم </w:t>
      </w:r>
      <w:r w:rsidR="00711E9F">
        <w:rPr>
          <w:rFonts w:cs="CTraditional Arabic" w:hint="cs"/>
          <w:rtl/>
          <w:lang w:bidi="fa-IR"/>
        </w:rPr>
        <w:t>ل</w:t>
      </w:r>
      <w:r w:rsidRPr="004A24E7">
        <w:rPr>
          <w:rFonts w:cs="B Lotus" w:hint="cs"/>
          <w:rtl/>
          <w:lang w:bidi="fa-IR"/>
        </w:rPr>
        <w:t xml:space="preserve"> اظهر من الشمس</w:t>
      </w:r>
      <w:r>
        <w:rPr>
          <w:rFonts w:cs="B Lotus" w:hint="cs"/>
          <w:rtl/>
          <w:lang w:bidi="fa-IR"/>
        </w:rPr>
        <w:t xml:space="preserve"> می‌</w:t>
      </w:r>
      <w:r w:rsidRPr="004A24E7">
        <w:rPr>
          <w:rFonts w:cs="B Lotus" w:hint="cs"/>
          <w:rtl/>
          <w:lang w:bidi="fa-IR"/>
        </w:rPr>
        <w:t xml:space="preserve">شود. به اصل روایت توجه فرمایید: </w:t>
      </w:r>
      <w:r w:rsidRPr="00B0312C">
        <w:rPr>
          <w:rFonts w:ascii="Traditional Arabic" w:hAnsi="Traditional Arabic" w:cs="Traditional Arabic"/>
          <w:rtl/>
          <w:lang w:bidi="fa-IR"/>
        </w:rPr>
        <w:t>«</w:t>
      </w:r>
      <w:r w:rsidRPr="004A24E7">
        <w:rPr>
          <w:rStyle w:val="Char1"/>
          <w:rtl/>
          <w:lang w:bidi="ar-SA"/>
        </w:rPr>
        <w:t>وجَّهَ عمرُ الی مل</w:t>
      </w:r>
      <w:r w:rsidR="00A26F54">
        <w:rPr>
          <w:rStyle w:val="Char1"/>
          <w:rFonts w:hint="cs"/>
          <w:rtl/>
          <w:lang w:bidi="ar-SA"/>
        </w:rPr>
        <w:t>ك</w:t>
      </w:r>
      <w:r w:rsidRPr="004A24E7">
        <w:rPr>
          <w:rStyle w:val="Char1"/>
          <w:rtl/>
          <w:lang w:bidi="ar-SA"/>
        </w:rPr>
        <w:t xml:space="preserve"> الروم بریداً فاشترت ام کلثوم امرأة عمر طیباً بدنانیر وجعلته فی قارورتین واهدتهما الی امرأة مل</w:t>
      </w:r>
      <w:r w:rsidR="00A26F54">
        <w:rPr>
          <w:rStyle w:val="Char1"/>
          <w:rFonts w:hint="cs"/>
          <w:rtl/>
          <w:lang w:bidi="ar-SA"/>
        </w:rPr>
        <w:t>ك</w:t>
      </w:r>
      <w:r w:rsidRPr="004A24E7">
        <w:rPr>
          <w:rStyle w:val="Char1"/>
          <w:rtl/>
          <w:lang w:bidi="ar-SA"/>
        </w:rPr>
        <w:t xml:space="preserve"> الروم. فرجع البرید الیها و معه ملءُ القارورتین جواهر. فدخل علیها عمرُ وقد صبّت الجواهر فی حجرها. فقال: من أین هذا؟ فاخبرته. فقبض علیه و قال: هذا للمسلمین. قالت: کیف وهو عوض هدیتی؟! قال: بینی و بین</w:t>
      </w:r>
      <w:r w:rsidR="00A26F54">
        <w:rPr>
          <w:rStyle w:val="Char1"/>
          <w:rFonts w:hint="cs"/>
          <w:rtl/>
          <w:lang w:bidi="ar-SA"/>
        </w:rPr>
        <w:t>ك</w:t>
      </w:r>
      <w:r w:rsidRPr="004A24E7">
        <w:rPr>
          <w:rStyle w:val="Char1"/>
          <w:rtl/>
          <w:lang w:bidi="ar-SA"/>
        </w:rPr>
        <w:t xml:space="preserve"> ابو</w:t>
      </w:r>
      <w:r w:rsidR="00A26F54">
        <w:rPr>
          <w:rStyle w:val="Char1"/>
          <w:rFonts w:hint="cs"/>
          <w:rtl/>
          <w:lang w:bidi="ar-SA"/>
        </w:rPr>
        <w:t>ك</w:t>
      </w:r>
      <w:r w:rsidRPr="004A24E7">
        <w:rPr>
          <w:rStyle w:val="Char1"/>
          <w:rtl/>
          <w:lang w:bidi="ar-SA"/>
        </w:rPr>
        <w:t xml:space="preserve">. فقال علیٌّ </w:t>
      </w:r>
      <w:r w:rsidRPr="00CD1523">
        <w:rPr>
          <w:rStyle w:val="Char1"/>
          <w:b w:val="0"/>
          <w:bCs w:val="0"/>
          <w:lang w:bidi="ar-SA"/>
        </w:rPr>
        <w:sym w:font="AGA Arabesque" w:char="F075"/>
      </w:r>
      <w:r w:rsidRPr="004A24E7">
        <w:rPr>
          <w:rStyle w:val="Char1"/>
          <w:rtl/>
          <w:lang w:bidi="ar-SA"/>
        </w:rPr>
        <w:t>: ل</w:t>
      </w:r>
      <w:r w:rsidR="00CD1523">
        <w:rPr>
          <w:rStyle w:val="Char1"/>
          <w:rFonts w:hint="cs"/>
          <w:rtl/>
          <w:lang w:bidi="ar-SA"/>
        </w:rPr>
        <w:t>ك</w:t>
      </w:r>
      <w:r w:rsidRPr="004A24E7">
        <w:rPr>
          <w:rStyle w:val="Char1"/>
          <w:rtl/>
          <w:lang w:bidi="ar-SA"/>
        </w:rPr>
        <w:t>ِ منه بقیمة دینار</w:t>
      </w:r>
      <w:r w:rsidR="00A26F54">
        <w:rPr>
          <w:rStyle w:val="Char1"/>
          <w:rFonts w:hint="cs"/>
          <w:rtl/>
          <w:lang w:bidi="ar-SA"/>
        </w:rPr>
        <w:t>ك</w:t>
      </w:r>
      <w:r w:rsidRPr="004A24E7">
        <w:rPr>
          <w:rStyle w:val="Char1"/>
          <w:rtl/>
          <w:lang w:bidi="ar-SA"/>
        </w:rPr>
        <w:t xml:space="preserve">ِ والباقی للمسلمین جملةً؛ لانَّ برید </w:t>
      </w:r>
      <w:r w:rsidR="000718E2">
        <w:rPr>
          <w:rStyle w:val="Char1"/>
          <w:rtl/>
          <w:lang w:bidi="ar-SA"/>
        </w:rPr>
        <w:t>الـم</w:t>
      </w:r>
      <w:r w:rsidRPr="004A24E7">
        <w:rPr>
          <w:rStyle w:val="Char1"/>
          <w:rtl/>
          <w:lang w:bidi="ar-SA"/>
        </w:rPr>
        <w:t>سلمین حمله</w:t>
      </w:r>
      <w:r w:rsidRPr="00B0312C">
        <w:rPr>
          <w:rFonts w:ascii="Traditional Arabic" w:hAnsi="Traditional Arabic" w:cs="Traditional Arabic"/>
          <w:rtl/>
          <w:lang w:bidi="fa-IR"/>
        </w:rPr>
        <w:t>»</w:t>
      </w:r>
      <w:r w:rsidRPr="00CD1523">
        <w:rPr>
          <w:rStyle w:val="FootnoteReference"/>
          <w:rFonts w:cs="B Lotus"/>
          <w:b/>
          <w:bCs/>
          <w:sz w:val="24"/>
          <w:szCs w:val="24"/>
          <w:rtl/>
          <w:lang w:bidi="fa-IR"/>
        </w:rPr>
        <w:footnoteReference w:id="27"/>
      </w:r>
      <w:r w:rsidR="00A26F54">
        <w:rPr>
          <w:rFonts w:cs="B Lotus" w:hint="cs"/>
          <w:rtl/>
          <w:lang w:bidi="fa-IR"/>
        </w:rPr>
        <w:t>.</w:t>
      </w:r>
      <w:r w:rsidRPr="004A24E7">
        <w:rPr>
          <w:rFonts w:cs="B Lotus" w:hint="cs"/>
          <w:rtl/>
          <w:lang w:bidi="fa-IR"/>
        </w:rPr>
        <w:t xml:space="preserve"> </w:t>
      </w:r>
      <w:r w:rsidR="00A26F54">
        <w:rPr>
          <w:rFonts w:cs="Traditional Arabic" w:hint="cs"/>
          <w:rtl/>
          <w:lang w:bidi="fa-IR"/>
        </w:rPr>
        <w:t>«</w:t>
      </w:r>
      <w:r w:rsidRPr="004A24E7">
        <w:rPr>
          <w:rFonts w:cs="B Lotus" w:hint="cs"/>
          <w:rtl/>
          <w:lang w:bidi="fa-IR"/>
        </w:rPr>
        <w:t>عمر بن خطاب قاصدی به سوی پادشاه روم فرستاد. همسرش ام کلثوم به چند دینار عطر خرید و داخل دو شیشه ریخت و با قاصد به طور تحفه و سوغات برای زن پادشاه روم فرستاد. وقتی پیام رسان برگشت، در عوض آن دو شیشه عطر، دو شیشه پر از جواهر به همراه آورد و به ام کلثوم داد. وقتی عمر داخل منزل شد، دید همسرش جواهراتی بر دامن ریخته است. پرسید: این جواهر از کجا به تو رسیده است؟ او قصه را تعریف کرد. عمر تمام جواهر را از او گرفت و گفت: این حق تمام مسلمانان است. ام کلثوم گفت: چطور حق همه است در حالی که در عوض هدیه</w:t>
      </w:r>
      <w:r>
        <w:rPr>
          <w:rFonts w:cs="B Lotus" w:hint="cs"/>
          <w:rtl/>
          <w:lang w:bidi="fa-IR"/>
        </w:rPr>
        <w:t xml:space="preserve">‌ی </w:t>
      </w:r>
      <w:r w:rsidRPr="004A24E7">
        <w:rPr>
          <w:rFonts w:cs="B Lotus" w:hint="cs"/>
          <w:rtl/>
          <w:lang w:bidi="fa-IR"/>
        </w:rPr>
        <w:t>من فرستاده شده است؟!</w:t>
      </w:r>
      <w:r w:rsidR="00CD1523">
        <w:rPr>
          <w:rFonts w:cs="B Lotus" w:hint="cs"/>
          <w:rtl/>
          <w:lang w:bidi="fa-IR"/>
        </w:rPr>
        <w:t xml:space="preserve"> </w:t>
      </w:r>
      <w:r w:rsidRPr="004A24E7">
        <w:rPr>
          <w:rFonts w:cs="B Lotus" w:hint="cs"/>
          <w:rtl/>
          <w:lang w:bidi="fa-IR"/>
        </w:rPr>
        <w:t xml:space="preserve">عمر گفت: در میان من و تو پدرت حَکَم است. علی </w:t>
      </w:r>
      <w:r w:rsidRPr="004A24E7">
        <w:rPr>
          <w:rFonts w:cs="B Lotus" w:hint="cs"/>
          <w:rtl/>
          <w:lang w:bidi="fa-IR"/>
        </w:rPr>
        <w:sym w:font="AGA Arabesque" w:char="F075"/>
      </w:r>
      <w:r w:rsidRPr="004A24E7">
        <w:rPr>
          <w:rFonts w:cs="B Lotus" w:hint="cs"/>
          <w:rtl/>
          <w:lang w:bidi="fa-IR"/>
        </w:rPr>
        <w:t xml:space="preserve"> به ام کلثوم گفت: به مقدار درهم و دینارهایی که برای خرید عطرهایت خرج کرده ای، از جواهر به تو تعلق</w:t>
      </w:r>
      <w:r>
        <w:rPr>
          <w:rFonts w:cs="B Lotus" w:hint="cs"/>
          <w:rtl/>
          <w:lang w:bidi="fa-IR"/>
        </w:rPr>
        <w:t xml:space="preserve"> می‌</w:t>
      </w:r>
      <w:r w:rsidRPr="004A24E7">
        <w:rPr>
          <w:rFonts w:cs="B Lotus" w:hint="cs"/>
          <w:rtl/>
          <w:lang w:bidi="fa-IR"/>
        </w:rPr>
        <w:t>گیرد و بقیه برای مسلمانان است؛ زیرا قاصد مسلمانان آن را حمل کرده و به این جا آورده است</w:t>
      </w:r>
      <w:r w:rsidR="00A26F54">
        <w:rPr>
          <w:rFonts w:cs="Traditional Arabic" w:hint="cs"/>
          <w:rtl/>
          <w:lang w:bidi="fa-IR"/>
        </w:rPr>
        <w:t>»</w:t>
      </w:r>
      <w:r w:rsidRPr="004A24E7">
        <w:rPr>
          <w:rFonts w:cs="B Lotus" w:hint="cs"/>
          <w:rtl/>
          <w:lang w:bidi="fa-IR"/>
        </w:rPr>
        <w:t>.</w:t>
      </w:r>
    </w:p>
    <w:p w:rsidR="00A26F54" w:rsidRDefault="004A24E7" w:rsidP="00A26F54">
      <w:pPr>
        <w:ind w:firstLine="284"/>
        <w:jc w:val="both"/>
        <w:rPr>
          <w:rFonts w:cs="B Lotus"/>
          <w:rtl/>
          <w:lang w:bidi="fa-IR"/>
        </w:rPr>
      </w:pPr>
      <w:r w:rsidRPr="004A24E7">
        <w:rPr>
          <w:rFonts w:cs="B Lotus" w:hint="cs"/>
          <w:rtl/>
          <w:lang w:bidi="fa-IR"/>
        </w:rPr>
        <w:t>از این واقعه هم حقایق زیر به وضوح معلوم</w:t>
      </w:r>
      <w:r>
        <w:rPr>
          <w:rFonts w:cs="B Lotus" w:hint="cs"/>
          <w:rtl/>
          <w:lang w:bidi="fa-IR"/>
        </w:rPr>
        <w:t xml:space="preserve"> می‌</w:t>
      </w:r>
      <w:r w:rsidR="00A26F54">
        <w:rPr>
          <w:rFonts w:cs="B Lotus" w:hint="cs"/>
          <w:rtl/>
          <w:lang w:bidi="fa-IR"/>
        </w:rPr>
        <w:t>شوند:</w:t>
      </w:r>
    </w:p>
    <w:p w:rsidR="00A26F54" w:rsidRDefault="00A26F54" w:rsidP="00A26F54">
      <w:pPr>
        <w:ind w:firstLine="284"/>
        <w:jc w:val="both"/>
        <w:rPr>
          <w:rFonts w:cs="B Lotus"/>
          <w:rtl/>
          <w:lang w:bidi="fa-IR"/>
        </w:rPr>
      </w:pPr>
      <w:r>
        <w:rPr>
          <w:rFonts w:cs="B Lotus" w:hint="cs"/>
          <w:rtl/>
          <w:lang w:bidi="fa-IR"/>
        </w:rPr>
        <w:t xml:space="preserve">2- 1- </w:t>
      </w:r>
      <w:r w:rsidR="004A24E7" w:rsidRPr="004A24E7">
        <w:rPr>
          <w:rFonts w:cs="B Lotus" w:hint="cs"/>
          <w:rtl/>
          <w:lang w:bidi="fa-IR"/>
        </w:rPr>
        <w:t xml:space="preserve">ام کلثوم بنت علی </w:t>
      </w:r>
      <w:r w:rsidR="004A24E7" w:rsidRPr="004A24E7">
        <w:rPr>
          <w:rFonts w:cs="B Lotus" w:hint="cs"/>
          <w:rtl/>
          <w:lang w:bidi="fa-IR"/>
        </w:rPr>
        <w:sym w:font="AGA Arabesque" w:char="F074"/>
      </w:r>
      <w:r w:rsidR="004A24E7" w:rsidRPr="004A24E7">
        <w:rPr>
          <w:rFonts w:cs="B Lotus" w:hint="cs"/>
          <w:rtl/>
          <w:lang w:bidi="fa-IR"/>
        </w:rPr>
        <w:t xml:space="preserve"> در نکاح عمر </w:t>
      </w:r>
      <w:r w:rsidR="004A24E7" w:rsidRPr="004A24E7">
        <w:rPr>
          <w:rFonts w:cs="B Lotus" w:hint="cs"/>
          <w:rtl/>
          <w:lang w:bidi="fa-IR"/>
        </w:rPr>
        <w:sym w:font="AGA Arabesque" w:char="F074"/>
      </w:r>
      <w:r w:rsidR="004A24E7" w:rsidRPr="004A24E7">
        <w:rPr>
          <w:rFonts w:cs="B Lotus" w:hint="cs"/>
          <w:rtl/>
          <w:lang w:bidi="fa-IR"/>
        </w:rPr>
        <w:t xml:space="preserve"> بود.</w:t>
      </w:r>
    </w:p>
    <w:p w:rsidR="00A26F54" w:rsidRDefault="00A26F54" w:rsidP="00A26F54">
      <w:pPr>
        <w:ind w:firstLine="284"/>
        <w:jc w:val="both"/>
        <w:rPr>
          <w:rFonts w:cs="B Lotus"/>
          <w:rtl/>
          <w:lang w:bidi="fa-IR"/>
        </w:rPr>
      </w:pPr>
      <w:r>
        <w:rPr>
          <w:rFonts w:cs="B Lotus" w:hint="cs"/>
          <w:rtl/>
          <w:lang w:bidi="fa-IR"/>
        </w:rPr>
        <w:t xml:space="preserve">3- </w:t>
      </w:r>
      <w:r w:rsidR="004A24E7" w:rsidRPr="004A24E7">
        <w:rPr>
          <w:rFonts w:cs="B Lotus" w:hint="cs"/>
          <w:rtl/>
          <w:lang w:bidi="fa-IR"/>
        </w:rPr>
        <w:t xml:space="preserve">علی </w:t>
      </w:r>
      <w:r w:rsidR="004A24E7" w:rsidRPr="004A24E7">
        <w:rPr>
          <w:rFonts w:cs="B Lotus" w:hint="cs"/>
          <w:rtl/>
          <w:lang w:bidi="fa-IR"/>
        </w:rPr>
        <w:sym w:font="AGA Arabesque" w:char="F074"/>
      </w:r>
      <w:r w:rsidR="004A24E7" w:rsidRPr="004A24E7">
        <w:rPr>
          <w:rFonts w:cs="B Lotus" w:hint="cs"/>
          <w:rtl/>
          <w:lang w:bidi="fa-IR"/>
        </w:rPr>
        <w:t xml:space="preserve"> بر این ازدواج راضی بود و الّا هرگز حضرت عمر </w:t>
      </w:r>
      <w:r w:rsidR="004A24E7" w:rsidRPr="004A24E7">
        <w:rPr>
          <w:rFonts w:cs="B Lotus" w:hint="cs"/>
          <w:rtl/>
          <w:lang w:bidi="fa-IR"/>
        </w:rPr>
        <w:sym w:font="AGA Arabesque" w:char="F074"/>
      </w:r>
      <w:r w:rsidR="004A24E7" w:rsidRPr="004A24E7">
        <w:rPr>
          <w:rFonts w:cs="B Lotus" w:hint="cs"/>
          <w:rtl/>
          <w:lang w:bidi="fa-IR"/>
        </w:rPr>
        <w:t xml:space="preserve"> او را در چنین مواقعی حکم قرار</w:t>
      </w:r>
      <w:r w:rsidR="004A24E7">
        <w:rPr>
          <w:rFonts w:cs="B Lotus" w:hint="cs"/>
          <w:rtl/>
          <w:lang w:bidi="fa-IR"/>
        </w:rPr>
        <w:t xml:space="preserve"> نمی‌</w:t>
      </w:r>
      <w:r w:rsidR="004A24E7" w:rsidRPr="004A24E7">
        <w:rPr>
          <w:rFonts w:cs="B Lotus" w:hint="cs"/>
          <w:rtl/>
          <w:lang w:bidi="fa-IR"/>
        </w:rPr>
        <w:t>داد و هم دخالتی</w:t>
      </w:r>
      <w:r w:rsidR="004A24E7">
        <w:rPr>
          <w:rFonts w:cs="B Lotus" w:hint="cs"/>
          <w:rtl/>
          <w:lang w:bidi="fa-IR"/>
        </w:rPr>
        <w:t xml:space="preserve"> نمی‌</w:t>
      </w:r>
      <w:r w:rsidR="004A24E7" w:rsidRPr="004A24E7">
        <w:rPr>
          <w:rFonts w:cs="B Lotus" w:hint="cs"/>
          <w:rtl/>
          <w:lang w:bidi="fa-IR"/>
        </w:rPr>
        <w:t>کرد.</w:t>
      </w:r>
    </w:p>
    <w:p w:rsidR="00A26F54" w:rsidRDefault="00A26F54" w:rsidP="00A26F54">
      <w:pPr>
        <w:ind w:firstLine="284"/>
        <w:jc w:val="both"/>
        <w:rPr>
          <w:rFonts w:cs="B Lotus"/>
          <w:rtl/>
          <w:lang w:bidi="fa-IR"/>
        </w:rPr>
      </w:pPr>
      <w:r>
        <w:rPr>
          <w:rFonts w:cs="B Lotus" w:hint="cs"/>
          <w:rtl/>
          <w:lang w:bidi="fa-IR"/>
        </w:rPr>
        <w:t xml:space="preserve">4- </w:t>
      </w:r>
      <w:r w:rsidR="004A24E7" w:rsidRPr="004A24E7">
        <w:rPr>
          <w:rFonts w:cs="B Lotus" w:hint="cs"/>
          <w:rtl/>
          <w:lang w:bidi="fa-IR"/>
        </w:rPr>
        <w:t xml:space="preserve">علی </w:t>
      </w:r>
      <w:r w:rsidR="004A24E7" w:rsidRPr="004A24E7">
        <w:rPr>
          <w:rFonts w:cs="B Lotus" w:hint="cs"/>
          <w:rtl/>
          <w:lang w:bidi="fa-IR"/>
        </w:rPr>
        <w:sym w:font="AGA Arabesque" w:char="F074"/>
      </w:r>
      <w:r w:rsidR="004A24E7" w:rsidRPr="004A24E7">
        <w:rPr>
          <w:rFonts w:cs="B Lotus" w:hint="cs"/>
          <w:rtl/>
          <w:lang w:bidi="fa-IR"/>
        </w:rPr>
        <w:t xml:space="preserve"> نزد عزیزه</w:t>
      </w:r>
      <w:r w:rsidR="00711E9F">
        <w:rPr>
          <w:rFonts w:cs="B Lotus" w:hint="cs"/>
          <w:rtl/>
          <w:lang w:bidi="fa-IR"/>
        </w:rPr>
        <w:t xml:space="preserve">‌اش </w:t>
      </w:r>
      <w:r w:rsidR="004A24E7" w:rsidRPr="004A24E7">
        <w:rPr>
          <w:rFonts w:cs="B Lotus" w:hint="cs"/>
          <w:rtl/>
          <w:lang w:bidi="fa-IR"/>
        </w:rPr>
        <w:t xml:space="preserve">ام کلثوم </w:t>
      </w:r>
      <w:r w:rsidR="00711E9F">
        <w:rPr>
          <w:rFonts w:cs="CTraditional Arabic" w:hint="cs"/>
          <w:rtl/>
          <w:lang w:bidi="fa-IR"/>
        </w:rPr>
        <w:t>ل</w:t>
      </w:r>
      <w:r w:rsidR="004A24E7" w:rsidRPr="004A24E7">
        <w:rPr>
          <w:rFonts w:cs="B Lotus" w:hint="cs"/>
          <w:rtl/>
          <w:lang w:bidi="fa-IR"/>
        </w:rPr>
        <w:t xml:space="preserve"> در خانه</w:t>
      </w:r>
      <w:r w:rsidR="004A24E7">
        <w:rPr>
          <w:rFonts w:cs="B Lotus" w:hint="cs"/>
          <w:rtl/>
          <w:lang w:bidi="fa-IR"/>
        </w:rPr>
        <w:t xml:space="preserve">‌ی </w:t>
      </w:r>
      <w:r w:rsidR="004A24E7" w:rsidRPr="004A24E7">
        <w:rPr>
          <w:rFonts w:cs="B Lotus" w:hint="cs"/>
          <w:rtl/>
          <w:lang w:bidi="fa-IR"/>
        </w:rPr>
        <w:t xml:space="preserve">عمر </w:t>
      </w:r>
      <w:r w:rsidR="004A24E7" w:rsidRPr="004A24E7">
        <w:rPr>
          <w:rFonts w:cs="B Lotus" w:hint="cs"/>
          <w:rtl/>
          <w:lang w:bidi="fa-IR"/>
        </w:rPr>
        <w:sym w:font="AGA Arabesque" w:char="F074"/>
      </w:r>
      <w:r w:rsidR="004A24E7" w:rsidRPr="004A24E7">
        <w:rPr>
          <w:rFonts w:cs="B Lotus" w:hint="cs"/>
          <w:rtl/>
          <w:lang w:bidi="fa-IR"/>
        </w:rPr>
        <w:t xml:space="preserve"> رفت و آمد داشت.</w:t>
      </w:r>
    </w:p>
    <w:p w:rsidR="004A24E7" w:rsidRPr="004A24E7" w:rsidRDefault="00A26F54" w:rsidP="00A26F54">
      <w:pPr>
        <w:ind w:firstLine="284"/>
        <w:jc w:val="both"/>
        <w:rPr>
          <w:rFonts w:cs="B Lotus"/>
          <w:lang w:bidi="fa-IR"/>
        </w:rPr>
      </w:pPr>
      <w:r>
        <w:rPr>
          <w:rFonts w:cs="B Lotus" w:hint="cs"/>
          <w:rtl/>
          <w:lang w:bidi="fa-IR"/>
        </w:rPr>
        <w:t xml:space="preserve">5- </w:t>
      </w:r>
      <w:r w:rsidR="004A24E7" w:rsidRPr="004A24E7">
        <w:rPr>
          <w:rFonts w:cs="B Lotus" w:hint="cs"/>
          <w:rtl/>
          <w:lang w:bidi="fa-IR"/>
        </w:rPr>
        <w:t xml:space="preserve">علی </w:t>
      </w:r>
      <w:r w:rsidR="004A24E7" w:rsidRPr="004A24E7">
        <w:rPr>
          <w:rFonts w:cs="B Lotus" w:hint="cs"/>
          <w:rtl/>
          <w:lang w:bidi="fa-IR"/>
        </w:rPr>
        <w:sym w:font="AGA Arabesque" w:char="F074"/>
      </w:r>
      <w:r w:rsidR="004A24E7" w:rsidRPr="004A24E7">
        <w:rPr>
          <w:rFonts w:cs="B Lotus" w:hint="cs"/>
          <w:rtl/>
          <w:lang w:bidi="fa-IR"/>
        </w:rPr>
        <w:t xml:space="preserve"> در مسایل خانوادگی عمر </w:t>
      </w:r>
      <w:r w:rsidR="004A24E7" w:rsidRPr="004A24E7">
        <w:rPr>
          <w:rFonts w:cs="B Lotus" w:hint="cs"/>
          <w:rtl/>
          <w:lang w:bidi="fa-IR"/>
        </w:rPr>
        <w:sym w:font="AGA Arabesque" w:char="F074"/>
      </w:r>
      <w:r w:rsidR="004A24E7" w:rsidRPr="004A24E7">
        <w:rPr>
          <w:rFonts w:cs="B Lotus" w:hint="cs"/>
          <w:rtl/>
          <w:lang w:bidi="fa-IR"/>
        </w:rPr>
        <w:t xml:space="preserve"> و دخترش دخالت داشت.</w:t>
      </w:r>
    </w:p>
    <w:p w:rsidR="004A24E7" w:rsidRPr="004A24E7" w:rsidRDefault="004A24E7" w:rsidP="001308CF">
      <w:pPr>
        <w:ind w:firstLine="284"/>
        <w:jc w:val="both"/>
        <w:rPr>
          <w:rFonts w:cs="B Lotus"/>
          <w:rtl/>
          <w:lang w:bidi="fa-IR"/>
        </w:rPr>
      </w:pPr>
      <w:r w:rsidRPr="004A24E7">
        <w:rPr>
          <w:rFonts w:cs="B Lotus" w:hint="cs"/>
          <w:rtl/>
          <w:lang w:bidi="fa-IR"/>
        </w:rPr>
        <w:t>واقعه</w:t>
      </w:r>
      <w:r>
        <w:rPr>
          <w:rFonts w:cs="B Lotus" w:hint="cs"/>
          <w:rtl/>
          <w:lang w:bidi="fa-IR"/>
        </w:rPr>
        <w:t xml:space="preserve">‌ی </w:t>
      </w:r>
      <w:r w:rsidRPr="004A24E7">
        <w:rPr>
          <w:rFonts w:cs="B Lotus" w:hint="cs"/>
          <w:rtl/>
          <w:lang w:bidi="fa-IR"/>
        </w:rPr>
        <w:t>مذکور با این مطلب، دلیل روشنی بر حسن تعلقات و صمیمیت ارتباطات در میان این حضرات است.</w:t>
      </w:r>
    </w:p>
    <w:p w:rsidR="004A24E7" w:rsidRPr="004A24E7" w:rsidRDefault="004A24E7" w:rsidP="001308CF">
      <w:pPr>
        <w:ind w:firstLine="284"/>
        <w:jc w:val="both"/>
        <w:rPr>
          <w:rFonts w:cs="B Lotus"/>
          <w:rtl/>
          <w:lang w:bidi="fa-IR"/>
        </w:rPr>
      </w:pPr>
      <w:r w:rsidRPr="004A24E7">
        <w:rPr>
          <w:rFonts w:cs="B Lotus" w:hint="cs"/>
          <w:rtl/>
          <w:lang w:bidi="fa-IR"/>
        </w:rPr>
        <w:t>13 . (4) محقق معروف شیعه «حلّی» (متوفی سال 676 هجری) که در فقه جعفری یک متن به نام «شرائع الاسلام» ترتیب داده، در همین کتاب (لواحق العقد/ کتاب النکاح)</w:t>
      </w:r>
      <w:r>
        <w:rPr>
          <w:rFonts w:cs="B Lotus" w:hint="cs"/>
          <w:rtl/>
          <w:lang w:bidi="fa-IR"/>
        </w:rPr>
        <w:t xml:space="preserve"> می‌</w:t>
      </w:r>
      <w:r w:rsidRPr="004A24E7">
        <w:rPr>
          <w:rFonts w:cs="B Lotus" w:hint="cs"/>
          <w:rtl/>
          <w:lang w:bidi="fa-IR"/>
        </w:rPr>
        <w:t xml:space="preserve">نویسد: </w:t>
      </w:r>
      <w:r w:rsidRPr="00B0312C">
        <w:rPr>
          <w:rFonts w:ascii="Traditional Arabic" w:hAnsi="Traditional Arabic" w:cs="Traditional Arabic"/>
          <w:rtl/>
          <w:lang w:bidi="fa-IR"/>
        </w:rPr>
        <w:t>«</w:t>
      </w:r>
      <w:r w:rsidRPr="004A24E7">
        <w:rPr>
          <w:rStyle w:val="Char1"/>
          <w:rtl/>
          <w:lang w:bidi="ar-SA"/>
        </w:rPr>
        <w:t>و یجوز نکاح الحرة العبد والعربیة العجمیَّ و الهاشمیة غیر الهاشمی</w:t>
      </w:r>
      <w:r w:rsidRPr="00B0312C">
        <w:rPr>
          <w:rFonts w:ascii="Traditional Arabic" w:hAnsi="Traditional Arabic" w:cs="Traditional Arabic"/>
          <w:rtl/>
          <w:lang w:bidi="fa-IR"/>
        </w:rPr>
        <w:t>»</w:t>
      </w:r>
      <w:r w:rsidRPr="004A24E7">
        <w:rPr>
          <w:rFonts w:cs="B Lotus" w:hint="cs"/>
          <w:rtl/>
          <w:lang w:bidi="fa-IR"/>
        </w:rPr>
        <w:t xml:space="preserve"> زن آزاد</w:t>
      </w:r>
      <w:r>
        <w:rPr>
          <w:rFonts w:cs="B Lotus" w:hint="cs"/>
          <w:rtl/>
          <w:lang w:bidi="fa-IR"/>
        </w:rPr>
        <w:t xml:space="preserve"> می‌</w:t>
      </w:r>
      <w:r w:rsidRPr="004A24E7">
        <w:rPr>
          <w:rFonts w:cs="B Lotus" w:hint="cs"/>
          <w:rtl/>
          <w:lang w:bidi="fa-IR"/>
        </w:rPr>
        <w:t>تواند با برده و غلام ازدواج کند و همچنین زن عربی با مرد عجمی و زن هاشمی با مرد غیر هاشمی.</w:t>
      </w:r>
    </w:p>
    <w:p w:rsidR="004A24E7" w:rsidRPr="004A24E7" w:rsidRDefault="004A24E7" w:rsidP="001308CF">
      <w:pPr>
        <w:ind w:firstLine="284"/>
        <w:jc w:val="both"/>
        <w:rPr>
          <w:rFonts w:cs="B Lotus"/>
          <w:rtl/>
          <w:lang w:bidi="fa-IR"/>
        </w:rPr>
      </w:pPr>
      <w:r w:rsidRPr="004A24E7">
        <w:rPr>
          <w:rFonts w:cs="B Lotus" w:hint="cs"/>
          <w:rtl/>
          <w:lang w:bidi="fa-IR"/>
        </w:rPr>
        <w:t>دوستان شیعه! یکی از مشایخ بزرگ شما به نام شیخ زین العابدین احمد العاملی معروف به «شهید ثانی» در سال 964 هجری بر متن مذکور (شرائع الإسلام) شرحی بسیار معتبر به نام «مسالک الافهام» نوشته و در آن، زیر عبارت فوق الذکر، مسأله</w:t>
      </w:r>
      <w:r>
        <w:rPr>
          <w:rFonts w:cs="B Lotus" w:hint="cs"/>
          <w:rtl/>
          <w:lang w:bidi="fa-IR"/>
        </w:rPr>
        <w:t xml:space="preserve">‌ی </w:t>
      </w:r>
      <w:r w:rsidRPr="004A24E7">
        <w:rPr>
          <w:rFonts w:cs="B Lotus" w:hint="cs"/>
          <w:rtl/>
          <w:lang w:bidi="fa-IR"/>
        </w:rPr>
        <w:t xml:space="preserve">نکاح ام کلثوم </w:t>
      </w:r>
      <w:r w:rsidR="00711E9F">
        <w:rPr>
          <w:rFonts w:cs="CTraditional Arabic" w:hint="cs"/>
          <w:rtl/>
          <w:lang w:bidi="fa-IR"/>
        </w:rPr>
        <w:t>ل</w:t>
      </w:r>
      <w:r w:rsidRPr="004A24E7">
        <w:rPr>
          <w:rFonts w:cs="B Lotus" w:hint="cs"/>
          <w:rtl/>
          <w:lang w:bidi="fa-IR"/>
        </w:rPr>
        <w:t xml:space="preserve"> بنت علی </w:t>
      </w:r>
      <w:r w:rsidRPr="004A24E7">
        <w:rPr>
          <w:rFonts w:cs="B Lotus" w:hint="cs"/>
          <w:rtl/>
          <w:lang w:bidi="fa-IR"/>
        </w:rPr>
        <w:sym w:font="AGA Arabesque" w:char="F074"/>
      </w:r>
      <w:r w:rsidRPr="004A24E7">
        <w:rPr>
          <w:rFonts w:cs="B Lotus" w:hint="cs"/>
          <w:rtl/>
          <w:lang w:bidi="fa-IR"/>
        </w:rPr>
        <w:t xml:space="preserve"> را به صراحت یاد آور شده است و باید دانست که این یک مسأله</w:t>
      </w:r>
      <w:r>
        <w:rPr>
          <w:rFonts w:cs="B Lotus" w:hint="cs"/>
          <w:rtl/>
          <w:lang w:bidi="fa-IR"/>
        </w:rPr>
        <w:t xml:space="preserve">‌ی </w:t>
      </w:r>
      <w:r w:rsidRPr="004A24E7">
        <w:rPr>
          <w:rFonts w:cs="B Lotus" w:hint="cs"/>
          <w:rtl/>
          <w:lang w:bidi="fa-IR"/>
        </w:rPr>
        <w:t>متفق علیه و مجمع علیه در فقه جعفری است و هیچ هم مختلَف فیه نیست.</w:t>
      </w:r>
    </w:p>
    <w:p w:rsidR="004A24E7" w:rsidRPr="004A24E7" w:rsidRDefault="004A24E7" w:rsidP="001308CF">
      <w:pPr>
        <w:ind w:firstLine="284"/>
        <w:jc w:val="both"/>
        <w:rPr>
          <w:rFonts w:cs="B Lotus"/>
          <w:rtl/>
          <w:lang w:bidi="fa-IR"/>
        </w:rPr>
      </w:pPr>
      <w:r w:rsidRPr="004A24E7">
        <w:rPr>
          <w:rFonts w:cs="B Lotus" w:hint="cs"/>
          <w:rtl/>
          <w:lang w:bidi="fa-IR"/>
        </w:rPr>
        <w:t>در این جا برای خوانندگان گرامی عین عبارت عربی و ترجمه</w:t>
      </w:r>
      <w:r>
        <w:rPr>
          <w:rFonts w:cs="B Lotus" w:hint="cs"/>
          <w:rtl/>
          <w:lang w:bidi="fa-IR"/>
        </w:rPr>
        <w:t xml:space="preserve">‌ی </w:t>
      </w:r>
      <w:r w:rsidRPr="004A24E7">
        <w:rPr>
          <w:rFonts w:cs="B Lotus" w:hint="cs"/>
          <w:rtl/>
          <w:lang w:bidi="fa-IR"/>
        </w:rPr>
        <w:t>آن نوشته</w:t>
      </w:r>
      <w:r>
        <w:rPr>
          <w:rFonts w:cs="B Lotus" w:hint="cs"/>
          <w:rtl/>
          <w:lang w:bidi="fa-IR"/>
        </w:rPr>
        <w:t xml:space="preserve"> می‌</w:t>
      </w:r>
      <w:r w:rsidRPr="004A24E7">
        <w:rPr>
          <w:rFonts w:cs="B Lotus" w:hint="cs"/>
          <w:rtl/>
          <w:lang w:bidi="fa-IR"/>
        </w:rPr>
        <w:t>شود تا خودشان پس از خواندن متن مذکور و شرح آن، در این مسأله فیصله بکنند و بدانند که هیچ ضرورت و نیازی به تأویل و توجیه نویسندگان بعدی مانند «فرید سائل»</w:t>
      </w:r>
      <w:r>
        <w:rPr>
          <w:rFonts w:cs="B Lotus" w:hint="cs"/>
          <w:rtl/>
          <w:lang w:bidi="fa-IR"/>
        </w:rPr>
        <w:t>‌ها</w:t>
      </w:r>
      <w:r w:rsidRPr="004A24E7">
        <w:rPr>
          <w:rFonts w:cs="B Lotus" w:hint="cs"/>
          <w:rtl/>
          <w:lang w:bidi="fa-IR"/>
        </w:rPr>
        <w:t xml:space="preserve"> نمانده و اگر هم این طیف افراد چیزهایی</w:t>
      </w:r>
      <w:r>
        <w:rPr>
          <w:rFonts w:cs="B Lotus" w:hint="cs"/>
          <w:rtl/>
          <w:lang w:bidi="fa-IR"/>
        </w:rPr>
        <w:t xml:space="preserve"> می‌</w:t>
      </w:r>
      <w:r w:rsidRPr="004A24E7">
        <w:rPr>
          <w:rFonts w:cs="B Lotus" w:hint="cs"/>
          <w:rtl/>
          <w:lang w:bidi="fa-IR"/>
        </w:rPr>
        <w:t>نویسند و پخش</w:t>
      </w:r>
      <w:r>
        <w:rPr>
          <w:rFonts w:cs="B Lotus" w:hint="cs"/>
          <w:rtl/>
          <w:lang w:bidi="fa-IR"/>
        </w:rPr>
        <w:t xml:space="preserve"> می‌</w:t>
      </w:r>
      <w:r w:rsidRPr="004A24E7">
        <w:rPr>
          <w:rFonts w:cs="B Lotus" w:hint="cs"/>
          <w:rtl/>
          <w:lang w:bidi="fa-IR"/>
        </w:rPr>
        <w:t>کنند، در مقابل نوشته</w:t>
      </w:r>
      <w:r>
        <w:rPr>
          <w:rFonts w:cs="B Lotus" w:hint="cs"/>
          <w:rtl/>
          <w:lang w:bidi="fa-IR"/>
        </w:rPr>
        <w:t>‌ها</w:t>
      </w:r>
      <w:r w:rsidRPr="004A24E7">
        <w:rPr>
          <w:rFonts w:cs="B Lotus" w:hint="cs"/>
          <w:rtl/>
          <w:lang w:bidi="fa-IR"/>
        </w:rPr>
        <w:t>ی بزرگان خودشان قابل التفات نیست.</w:t>
      </w:r>
    </w:p>
    <w:p w:rsidR="004A24E7" w:rsidRPr="004A24E7" w:rsidRDefault="004A24E7" w:rsidP="00A26F54">
      <w:pPr>
        <w:ind w:firstLine="284"/>
        <w:jc w:val="both"/>
        <w:rPr>
          <w:rFonts w:cs="B Lotus"/>
          <w:rtl/>
          <w:lang w:bidi="fa-IR"/>
        </w:rPr>
      </w:pPr>
      <w:r w:rsidRPr="004A24E7">
        <w:rPr>
          <w:rFonts w:cs="B Lotus" w:hint="cs"/>
          <w:rtl/>
          <w:lang w:bidi="fa-IR"/>
        </w:rPr>
        <w:t>«شهید ثانی» به عنوان دلیل متن مذکور علامّه</w:t>
      </w:r>
      <w:r>
        <w:rPr>
          <w:rFonts w:cs="B Lotus" w:hint="cs"/>
          <w:rtl/>
          <w:lang w:bidi="fa-IR"/>
        </w:rPr>
        <w:t xml:space="preserve">‌ی </w:t>
      </w:r>
      <w:r w:rsidRPr="004A24E7">
        <w:rPr>
          <w:rFonts w:cs="B Lotus" w:hint="cs"/>
          <w:rtl/>
          <w:lang w:bidi="fa-IR"/>
        </w:rPr>
        <w:t>محقق حلی</w:t>
      </w:r>
      <w:r>
        <w:rPr>
          <w:rFonts w:cs="B Lotus" w:hint="cs"/>
          <w:rtl/>
          <w:lang w:bidi="fa-IR"/>
        </w:rPr>
        <w:t xml:space="preserve"> می‌</w:t>
      </w:r>
      <w:r w:rsidRPr="004A24E7">
        <w:rPr>
          <w:rFonts w:cs="B Lotus" w:hint="cs"/>
          <w:rtl/>
          <w:lang w:bidi="fa-IR"/>
        </w:rPr>
        <w:t xml:space="preserve">نویسد: </w:t>
      </w:r>
      <w:r w:rsidRPr="00B0312C">
        <w:rPr>
          <w:rFonts w:ascii="Traditional Arabic" w:hAnsi="Traditional Arabic" w:cs="Traditional Arabic"/>
          <w:rtl/>
          <w:lang w:bidi="fa-IR"/>
        </w:rPr>
        <w:t>«</w:t>
      </w:r>
      <w:r w:rsidRPr="004A24E7">
        <w:rPr>
          <w:rStyle w:val="Char1"/>
          <w:rtl/>
          <w:lang w:bidi="ar-SA"/>
        </w:rPr>
        <w:t>وزوّج النّبی ابنته عثمان وزوّج ابنته زینب بأبی العاص بن الربیع ولیسا من بنی</w:t>
      </w:r>
      <w:r>
        <w:rPr>
          <w:rStyle w:val="Char1"/>
          <w:rFonts w:ascii="Times New Roman" w:hAnsi="Times New Roman" w:cs="Times New Roman" w:hint="cs"/>
          <w:rtl/>
          <w:lang w:bidi="ar-SA"/>
        </w:rPr>
        <w:t>‌</w:t>
      </w:r>
      <w:r>
        <w:rPr>
          <w:rStyle w:val="Char1"/>
          <w:rFonts w:hint="cs"/>
          <w:rtl/>
          <w:lang w:bidi="ar-SA"/>
        </w:rPr>
        <w:t>ها</w:t>
      </w:r>
      <w:r w:rsidRPr="004A24E7">
        <w:rPr>
          <w:rStyle w:val="Char1"/>
          <w:rtl/>
          <w:lang w:bidi="ar-SA"/>
        </w:rPr>
        <w:t>شم وکذال</w:t>
      </w:r>
      <w:r w:rsidR="00A26F54">
        <w:rPr>
          <w:rStyle w:val="Char1"/>
          <w:rFonts w:hint="cs"/>
          <w:rtl/>
          <w:lang w:bidi="ar-SA"/>
        </w:rPr>
        <w:t>ك</w:t>
      </w:r>
      <w:r w:rsidRPr="004A24E7">
        <w:rPr>
          <w:rStyle w:val="Char1"/>
          <w:rtl/>
          <w:lang w:bidi="ar-SA"/>
        </w:rPr>
        <w:t xml:space="preserve"> زوّج علیٌ ابنته ام کلثوم من عمر وتزوّج عبدالله بن عمرو بن عثمان فاطمة بنت الحسین وتزوّج مصعب بن الزبیر اختها سکینة وکلهم من غیر هاشم</w:t>
      </w:r>
      <w:r w:rsidRPr="00B0312C">
        <w:rPr>
          <w:rFonts w:ascii="Traditional Arabic" w:hAnsi="Traditional Arabic" w:cs="Traditional Arabic"/>
          <w:rtl/>
          <w:lang w:bidi="fa-IR"/>
        </w:rPr>
        <w:t>»</w:t>
      </w:r>
      <w:r w:rsidRPr="00CD1523">
        <w:rPr>
          <w:rStyle w:val="FootnoteReference"/>
          <w:rFonts w:cs="B Lotus"/>
          <w:b/>
          <w:bCs/>
          <w:sz w:val="24"/>
          <w:szCs w:val="24"/>
          <w:rtl/>
          <w:lang w:bidi="fa-IR"/>
        </w:rPr>
        <w:footnoteReference w:id="28"/>
      </w:r>
      <w:r w:rsidR="00A26F54">
        <w:rPr>
          <w:rFonts w:cs="B Lotus" w:hint="cs"/>
          <w:rtl/>
          <w:lang w:bidi="fa-IR"/>
        </w:rPr>
        <w:t>.</w:t>
      </w:r>
      <w:r w:rsidRPr="004A24E7">
        <w:rPr>
          <w:rFonts w:cs="B Lotus" w:hint="cs"/>
          <w:rtl/>
          <w:lang w:bidi="fa-IR"/>
        </w:rPr>
        <w:t xml:space="preserve"> </w:t>
      </w:r>
      <w:r w:rsidR="00A26F54">
        <w:rPr>
          <w:rFonts w:cs="Traditional Arabic" w:hint="cs"/>
          <w:rtl/>
          <w:lang w:bidi="fa-IR"/>
        </w:rPr>
        <w:t>«</w:t>
      </w:r>
      <w:r w:rsidRPr="004A24E7">
        <w:rPr>
          <w:rFonts w:cs="B Lotus" w:hint="cs"/>
          <w:rtl/>
          <w:lang w:bidi="fa-IR"/>
        </w:rPr>
        <w:t xml:space="preserve">نبی </w:t>
      </w:r>
      <w:r>
        <w:rPr>
          <w:rFonts w:cs="CTraditional Arabic" w:hint="cs"/>
          <w:rtl/>
          <w:lang w:bidi="fa-IR"/>
        </w:rPr>
        <w:t>ص</w:t>
      </w:r>
      <w:r w:rsidRPr="004A24E7">
        <w:rPr>
          <w:rFonts w:cs="B Lotus" w:hint="cs"/>
          <w:rtl/>
          <w:lang w:bidi="fa-IR"/>
        </w:rPr>
        <w:t xml:space="preserve"> دخترش را به نکاح عثمان بن عفان و دختر دیگرش زینب را به نکاح ابی العاص بن الربیع در آوردند؛ در حالی که آن دو از بنی</w:t>
      </w:r>
      <w:r>
        <w:rPr>
          <w:rFonts w:cs="B Lotus" w:hint="cs"/>
          <w:rtl/>
          <w:lang w:bidi="fa-IR"/>
        </w:rPr>
        <w:t>‌ها</w:t>
      </w:r>
      <w:r w:rsidRPr="004A24E7">
        <w:rPr>
          <w:rFonts w:cs="B Lotus" w:hint="cs"/>
          <w:rtl/>
          <w:lang w:bidi="fa-IR"/>
        </w:rPr>
        <w:t>شم نبودند و همچنین علی دخترش ام کلثوم را به ازدواج عمر در آورد و عبدالله بن عمرو بن عثمان، فاطمه بنت حسین و مصعب بن زبیر خواهر او سکینه بنت حسین را نکاح نمودند و همه</w:t>
      </w:r>
      <w:r>
        <w:rPr>
          <w:rFonts w:cs="B Lotus" w:hint="cs"/>
          <w:rtl/>
          <w:lang w:bidi="fa-IR"/>
        </w:rPr>
        <w:t xml:space="preserve">‌ی </w:t>
      </w:r>
      <w:r w:rsidRPr="004A24E7">
        <w:rPr>
          <w:rFonts w:cs="B Lotus" w:hint="cs"/>
          <w:rtl/>
          <w:lang w:bidi="fa-IR"/>
        </w:rPr>
        <w:t>ایشان از غیر بنی</w:t>
      </w:r>
      <w:r>
        <w:rPr>
          <w:rFonts w:cs="B Lotus" w:hint="cs"/>
          <w:rtl/>
          <w:lang w:bidi="fa-IR"/>
        </w:rPr>
        <w:t>‌ها</w:t>
      </w:r>
      <w:r w:rsidRPr="004A24E7">
        <w:rPr>
          <w:rFonts w:cs="B Lotus" w:hint="cs"/>
          <w:rtl/>
          <w:lang w:bidi="fa-IR"/>
        </w:rPr>
        <w:t>شم بودند</w:t>
      </w:r>
      <w:r w:rsidR="00A26F54">
        <w:rPr>
          <w:rFonts w:cs="Traditional Arabic" w:hint="cs"/>
          <w:rtl/>
          <w:lang w:bidi="fa-IR"/>
        </w:rPr>
        <w:t>»</w:t>
      </w:r>
      <w:r w:rsidRPr="004A24E7">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چنانکه ظاهر است از میان پنج فقره رشته</w:t>
      </w:r>
      <w:r>
        <w:rPr>
          <w:rFonts w:cs="B Lotus" w:hint="cs"/>
          <w:rtl/>
          <w:lang w:bidi="fa-IR"/>
        </w:rPr>
        <w:t xml:space="preserve">‌ی </w:t>
      </w:r>
      <w:r w:rsidRPr="004A24E7">
        <w:rPr>
          <w:rFonts w:cs="B Lotus" w:hint="cs"/>
          <w:rtl/>
          <w:lang w:bidi="fa-IR"/>
        </w:rPr>
        <w:t>نکاحی که مصنف به طور استدلال فقهی بیان کرده، یکی از آنها رشته</w:t>
      </w:r>
      <w:r>
        <w:rPr>
          <w:rFonts w:cs="B Lotus" w:hint="cs"/>
          <w:rtl/>
          <w:lang w:bidi="fa-IR"/>
        </w:rPr>
        <w:t xml:space="preserve">‌ی </w:t>
      </w:r>
      <w:r w:rsidRPr="004A24E7">
        <w:rPr>
          <w:rFonts w:cs="B Lotus" w:hint="cs"/>
          <w:rtl/>
          <w:lang w:bidi="fa-IR"/>
        </w:rPr>
        <w:t xml:space="preserve">نکاحی میان ام کلثوم بنت علی المرتضی و عمر فاروق </w:t>
      </w:r>
      <w:r w:rsidRPr="004A24E7">
        <w:rPr>
          <w:rFonts w:cs="B Lotus" w:hint="cs"/>
          <w:rtl/>
          <w:lang w:bidi="fa-IR"/>
        </w:rPr>
        <w:sym w:font="AGA Arabesque" w:char="F079"/>
      </w:r>
      <w:r w:rsidRPr="004A24E7">
        <w:rPr>
          <w:rFonts w:cs="B Lotus" w:hint="cs"/>
          <w:rtl/>
          <w:lang w:bidi="fa-IR"/>
        </w:rPr>
        <w:t xml:space="preserve"> است. پس برای هیچ انسان با شعور و با انصاف و به دور از تعصب در صحت این ازدواج در یک زمان مشخص از تاریخ و آن هم بدون هیچ گونه جبر یا غضب یا تهدیدی، گنجایش سخن و لب گشایی باقی</w:t>
      </w:r>
      <w:r>
        <w:rPr>
          <w:rFonts w:cs="B Lotus" w:hint="cs"/>
          <w:rtl/>
          <w:lang w:bidi="fa-IR"/>
        </w:rPr>
        <w:t xml:space="preserve"> نمی‌</w:t>
      </w:r>
      <w:r w:rsidRPr="004A24E7">
        <w:rPr>
          <w:rFonts w:cs="B Lotus" w:hint="cs"/>
          <w:rtl/>
          <w:lang w:bidi="fa-IR"/>
        </w:rPr>
        <w:t>ماند. زیرا آدم</w:t>
      </w:r>
      <w:r>
        <w:rPr>
          <w:rFonts w:cs="B Lotus" w:hint="cs"/>
          <w:rtl/>
          <w:lang w:bidi="fa-IR"/>
        </w:rPr>
        <w:t>‌ها</w:t>
      </w:r>
      <w:r w:rsidRPr="004A24E7">
        <w:rPr>
          <w:rFonts w:cs="B Lotus" w:hint="cs"/>
          <w:rtl/>
          <w:lang w:bidi="fa-IR"/>
        </w:rPr>
        <w:t>ی فهمیده به خوبی</w:t>
      </w:r>
      <w:r>
        <w:rPr>
          <w:rFonts w:cs="B Lotus" w:hint="cs"/>
          <w:rtl/>
          <w:lang w:bidi="fa-IR"/>
        </w:rPr>
        <w:t xml:space="preserve"> می‌</w:t>
      </w:r>
      <w:r w:rsidRPr="004A24E7">
        <w:rPr>
          <w:rFonts w:cs="B Lotus" w:hint="cs"/>
          <w:rtl/>
          <w:lang w:bidi="fa-IR"/>
        </w:rPr>
        <w:t>دانند اگر این ازدواج به قهر و غضب و بدون رضایت صورت گرفته شده بود، استدلال فقهی از آن درست</w:t>
      </w:r>
      <w:r>
        <w:rPr>
          <w:rFonts w:cs="B Lotus" w:hint="cs"/>
          <w:rtl/>
          <w:lang w:bidi="fa-IR"/>
        </w:rPr>
        <w:t xml:space="preserve"> نمی‌</w:t>
      </w:r>
      <w:r w:rsidRPr="004A24E7">
        <w:rPr>
          <w:rFonts w:cs="B Lotus" w:hint="cs"/>
          <w:rtl/>
          <w:lang w:bidi="fa-IR"/>
        </w:rPr>
        <w:t>شد. تدبر باید کرد!</w:t>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چه</w:t>
      </w:r>
      <w:r>
        <w:rPr>
          <w:rFonts w:cs="B Lotus" w:hint="cs"/>
          <w:rtl/>
          <w:lang w:bidi="fa-IR"/>
        </w:rPr>
        <w:t xml:space="preserve"> می‌</w:t>
      </w:r>
      <w:r w:rsidRPr="004A24E7">
        <w:rPr>
          <w:rFonts w:cs="B Lotus" w:hint="cs"/>
          <w:rtl/>
          <w:lang w:bidi="fa-IR"/>
        </w:rPr>
        <w:t>توان کرد؟! با این دلایل روشن، عباراتی از قبیل «لا نسلم» و «چطور ممکن است» که از سوی «فرید سائل»</w:t>
      </w:r>
      <w:r>
        <w:rPr>
          <w:rFonts w:cs="B Lotus" w:hint="cs"/>
          <w:rtl/>
          <w:lang w:bidi="fa-IR"/>
        </w:rPr>
        <w:t>‌ها</w:t>
      </w:r>
      <w:r w:rsidRPr="004A24E7">
        <w:rPr>
          <w:rFonts w:cs="B Lotus" w:hint="cs"/>
          <w:rtl/>
          <w:lang w:bidi="fa-IR"/>
        </w:rPr>
        <w:t xml:space="preserve"> در هر کتابچه</w:t>
      </w:r>
      <w:r>
        <w:rPr>
          <w:rFonts w:cs="B Lotus" w:hint="cs"/>
          <w:rtl/>
          <w:lang w:bidi="fa-IR"/>
        </w:rPr>
        <w:t xml:space="preserve">‌ای </w:t>
      </w:r>
      <w:r w:rsidRPr="004A24E7">
        <w:rPr>
          <w:rFonts w:cs="B Lotus" w:hint="cs"/>
          <w:rtl/>
          <w:lang w:bidi="fa-IR"/>
        </w:rPr>
        <w:t>نوشته شده ـ و احتمالاً به نظر شما</w:t>
      </w:r>
      <w:r>
        <w:rPr>
          <w:rFonts w:cs="B Lotus" w:hint="cs"/>
          <w:rtl/>
          <w:lang w:bidi="fa-IR"/>
        </w:rPr>
        <w:t xml:space="preserve"> می‌</w:t>
      </w:r>
      <w:r w:rsidRPr="004A24E7">
        <w:rPr>
          <w:rFonts w:cs="B Lotus" w:hint="cs"/>
          <w:rtl/>
          <w:lang w:bidi="fa-IR"/>
        </w:rPr>
        <w:t>رسد ـ را علاجی نیست. الله تعالی به تمام مسلمانان اتفاق و اتحاد</w:t>
      </w:r>
      <w:r w:rsidR="00A26F54">
        <w:rPr>
          <w:rFonts w:cs="B Lotus" w:hint="cs"/>
          <w:rtl/>
          <w:lang w:bidi="fa-IR"/>
        </w:rPr>
        <w:t xml:space="preserve"> و هدایت قلبی نصیب گرداند. آمین</w:t>
      </w:r>
    </w:p>
    <w:p w:rsidR="004A24E7" w:rsidRPr="004A24E7" w:rsidRDefault="004A24E7" w:rsidP="00A26F54">
      <w:pPr>
        <w:ind w:firstLine="284"/>
        <w:jc w:val="both"/>
        <w:rPr>
          <w:rFonts w:cs="B Lotus"/>
          <w:rtl/>
          <w:lang w:bidi="fa-IR"/>
        </w:rPr>
      </w:pPr>
      <w:r w:rsidRPr="004A24E7">
        <w:rPr>
          <w:rFonts w:cs="B Lotus" w:hint="cs"/>
          <w:rtl/>
          <w:lang w:bidi="fa-IR"/>
        </w:rPr>
        <w:t>14 . (5) مجتهد معروف بزرگواران شیعه «قاضی نورالله شوشتری» معروف به «شهید ثالث» (متوفی سال 1019 هجری) مسأله</w:t>
      </w:r>
      <w:r>
        <w:rPr>
          <w:rFonts w:cs="B Lotus" w:hint="cs"/>
          <w:rtl/>
          <w:lang w:bidi="fa-IR"/>
        </w:rPr>
        <w:t xml:space="preserve">‌ی </w:t>
      </w:r>
      <w:r w:rsidRPr="004A24E7">
        <w:rPr>
          <w:rFonts w:cs="B Lotus" w:hint="cs"/>
          <w:rtl/>
          <w:lang w:bidi="fa-IR"/>
        </w:rPr>
        <w:t xml:space="preserve">نکاح ام کلثوم </w:t>
      </w:r>
      <w:r w:rsidR="00711E9F">
        <w:rPr>
          <w:rFonts w:cs="CTraditional Arabic" w:hint="cs"/>
          <w:rtl/>
          <w:lang w:bidi="fa-IR"/>
        </w:rPr>
        <w:t>ل</w:t>
      </w:r>
      <w:r w:rsidRPr="004A24E7">
        <w:rPr>
          <w:rFonts w:cs="B Lotus" w:hint="cs"/>
          <w:rtl/>
          <w:lang w:bidi="fa-IR"/>
        </w:rPr>
        <w:t xml:space="preserve"> را در تصانیف متعدده</w:t>
      </w:r>
      <w:r>
        <w:rPr>
          <w:rFonts w:cs="B Lotus" w:hint="cs"/>
          <w:rtl/>
          <w:lang w:bidi="fa-IR"/>
        </w:rPr>
        <w:t xml:space="preserve">‌ی </w:t>
      </w:r>
      <w:r w:rsidRPr="004A24E7">
        <w:rPr>
          <w:rFonts w:cs="B Lotus" w:hint="cs"/>
          <w:rtl/>
          <w:lang w:bidi="fa-IR"/>
        </w:rPr>
        <w:t>خویش نوشته است. به تصریحات این محقق شیعه توجه فرمایید: 1- در کتاب «مجالس المؤمنین» تحت عنوان «تذکرة عباس بن عبدالمطلب»</w:t>
      </w:r>
      <w:r>
        <w:rPr>
          <w:rFonts w:cs="B Lotus" w:hint="cs"/>
          <w:rtl/>
          <w:lang w:bidi="fa-IR"/>
        </w:rPr>
        <w:t xml:space="preserve"> می‌</w:t>
      </w:r>
      <w:r w:rsidRPr="004A24E7">
        <w:rPr>
          <w:rFonts w:cs="B Lotus" w:hint="cs"/>
          <w:rtl/>
          <w:lang w:bidi="fa-IR"/>
        </w:rPr>
        <w:t xml:space="preserve">نویسد: </w:t>
      </w:r>
      <w:r w:rsidR="00A26F54">
        <w:rPr>
          <w:rFonts w:cs="Traditional Arabic" w:hint="cs"/>
          <w:rtl/>
          <w:lang w:bidi="fa-IR"/>
        </w:rPr>
        <w:t>«</w:t>
      </w:r>
      <w:r w:rsidRPr="004A24E7">
        <w:rPr>
          <w:rFonts w:cs="B Lotus" w:hint="cs"/>
          <w:rtl/>
          <w:lang w:bidi="fa-IR"/>
        </w:rPr>
        <w:t>چون عمر بن خطاب جهت ترویج خلافت فاسده خود داعیه تزویج ام کلثوم دختر علی را نمود و آن حضرت جهت اقامه حجج مکرراً اظهار اِباء و امتناع نمود، آخر عمر عباس را نزد خود طلبید و سوگند خورده گفت: اگر علی را به دامادی من راضی</w:t>
      </w:r>
      <w:r>
        <w:rPr>
          <w:rFonts w:cs="B Lotus" w:hint="cs"/>
          <w:rtl/>
          <w:lang w:bidi="fa-IR"/>
        </w:rPr>
        <w:t xml:space="preserve"> نمی‌</w:t>
      </w:r>
      <w:r w:rsidRPr="004A24E7">
        <w:rPr>
          <w:rFonts w:cs="B Lotus" w:hint="cs"/>
          <w:rtl/>
          <w:lang w:bidi="fa-IR"/>
        </w:rPr>
        <w:t xml:space="preserve">سازی آنچه در دفع او ممکن باشد خواهم کرد ... چون مبالغه عباس در آن باب از حد گذشت آن حضرت از روی اکراه ساکت شدند تا آنکه عباس </w:t>
      </w:r>
      <w:r w:rsidR="00A26F54">
        <w:rPr>
          <w:rFonts w:cs="B Lotus" w:hint="cs"/>
          <w:rtl/>
          <w:lang w:bidi="fa-IR"/>
        </w:rPr>
        <w:t>از پیش خود ارتکاب تزویج او نمود</w:t>
      </w:r>
      <w:r w:rsidR="00A26F54">
        <w:rPr>
          <w:rFonts w:cs="Traditional Arabic" w:hint="cs"/>
          <w:rtl/>
          <w:lang w:bidi="fa-IR"/>
        </w:rPr>
        <w:t>»</w:t>
      </w:r>
      <w:r w:rsidRPr="00CD1523">
        <w:rPr>
          <w:rStyle w:val="FootnoteReference"/>
          <w:rFonts w:cs="B Lotus"/>
          <w:b/>
          <w:bCs/>
          <w:sz w:val="24"/>
          <w:szCs w:val="24"/>
          <w:rtl/>
          <w:lang w:bidi="fa-IR"/>
        </w:rPr>
        <w:footnoteReference w:id="29"/>
      </w:r>
      <w:r w:rsidR="00A26F54">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2- سپس در تذکره</w:t>
      </w:r>
      <w:r>
        <w:rPr>
          <w:rFonts w:cs="B Lotus" w:hint="cs"/>
          <w:rtl/>
          <w:lang w:bidi="fa-IR"/>
        </w:rPr>
        <w:t xml:space="preserve">‌ی </w:t>
      </w:r>
      <w:r w:rsidRPr="004A24E7">
        <w:rPr>
          <w:rFonts w:cs="B Lotus" w:hint="cs"/>
          <w:rtl/>
          <w:lang w:bidi="fa-IR"/>
        </w:rPr>
        <w:t xml:space="preserve">محمد بن جعفر طیار </w:t>
      </w:r>
      <w:r w:rsidRPr="004A24E7">
        <w:rPr>
          <w:rFonts w:cs="B Lotus" w:hint="cs"/>
          <w:rtl/>
          <w:lang w:bidi="fa-IR"/>
        </w:rPr>
        <w:sym w:font="AGA Arabesque" w:char="F074"/>
      </w:r>
      <w:r w:rsidRPr="004A24E7">
        <w:rPr>
          <w:rFonts w:cs="B Lotus" w:hint="cs"/>
          <w:rtl/>
          <w:lang w:bidi="fa-IR"/>
        </w:rPr>
        <w:t xml:space="preserve"> نوشته است: </w:t>
      </w:r>
      <w:r w:rsidR="00A26F54">
        <w:rPr>
          <w:rFonts w:cs="Traditional Arabic" w:hint="cs"/>
          <w:rtl/>
          <w:lang w:bidi="fa-IR"/>
        </w:rPr>
        <w:t>«</w:t>
      </w:r>
      <w:r w:rsidRPr="004A24E7">
        <w:rPr>
          <w:rFonts w:cs="B Lotus" w:hint="cs"/>
          <w:rtl/>
          <w:lang w:bidi="fa-IR"/>
        </w:rPr>
        <w:t>محمد بن جعفر طیار بعد از فوت عمر بن خطاب بشرف مصاهرت امیر المومنین مشرف گشته، ام کلثوم را که با عدم کفاءت از روی اکراه در حباله عمر بود تزویج نمود</w:t>
      </w:r>
      <w:r w:rsidR="00A26F54">
        <w:rPr>
          <w:rFonts w:cs="Traditional Arabic" w:hint="cs"/>
          <w:rtl/>
          <w:lang w:bidi="fa-IR"/>
        </w:rPr>
        <w:t>»</w:t>
      </w:r>
      <w:r w:rsidRPr="00CD1523">
        <w:rPr>
          <w:rStyle w:val="FootnoteReference"/>
          <w:rFonts w:cs="B Lotus"/>
          <w:b/>
          <w:bCs/>
          <w:sz w:val="24"/>
          <w:szCs w:val="24"/>
          <w:rtl/>
          <w:lang w:bidi="fa-IR"/>
        </w:rPr>
        <w:footnoteReference w:id="30"/>
      </w:r>
      <w:r w:rsidR="00A26F54">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3- سپس در همین کتاب در تذکره</w:t>
      </w:r>
      <w:r>
        <w:rPr>
          <w:rFonts w:cs="B Lotus" w:hint="cs"/>
          <w:rtl/>
          <w:lang w:bidi="fa-IR"/>
        </w:rPr>
        <w:t xml:space="preserve">‌ی </w:t>
      </w:r>
      <w:r w:rsidRPr="004A24E7">
        <w:rPr>
          <w:rFonts w:cs="B Lotus" w:hint="cs"/>
          <w:rtl/>
          <w:lang w:bidi="fa-IR"/>
        </w:rPr>
        <w:t xml:space="preserve">مقداد بن أسود </w:t>
      </w:r>
      <w:r w:rsidRPr="004A24E7">
        <w:rPr>
          <w:rFonts w:cs="B Lotus" w:hint="cs"/>
          <w:rtl/>
          <w:lang w:bidi="fa-IR"/>
        </w:rPr>
        <w:sym w:font="AGA Arabesque" w:char="F074"/>
      </w:r>
      <w:r w:rsidRPr="004A24E7">
        <w:rPr>
          <w:rFonts w:cs="B Lotus" w:hint="cs"/>
          <w:rtl/>
          <w:lang w:bidi="fa-IR"/>
        </w:rPr>
        <w:t xml:space="preserve"> این مسأله را با الفاظ زیر نوشته است: </w:t>
      </w:r>
      <w:r w:rsidR="00A26F54">
        <w:rPr>
          <w:rFonts w:cs="Traditional Arabic" w:hint="cs"/>
          <w:rtl/>
          <w:lang w:bidi="fa-IR"/>
        </w:rPr>
        <w:t>«</w:t>
      </w:r>
      <w:r w:rsidRPr="004A24E7">
        <w:rPr>
          <w:rFonts w:cs="B Lotus" w:hint="cs"/>
          <w:rtl/>
          <w:lang w:bidi="fa-IR"/>
        </w:rPr>
        <w:t>...اگر نبی دختر به عثمان</w:t>
      </w:r>
      <w:r w:rsidRPr="004A24E7">
        <w:rPr>
          <w:rFonts w:cs="B Lotus" w:hint="cs"/>
          <w:rtl/>
          <w:lang w:bidi="fa-IR"/>
        </w:rPr>
        <w:sym w:font="AGA Arabesque" w:char="F074"/>
      </w:r>
      <w:r w:rsidRPr="004A24E7">
        <w:rPr>
          <w:rFonts w:cs="B Lotus" w:hint="cs"/>
          <w:rtl/>
          <w:lang w:bidi="fa-IR"/>
        </w:rPr>
        <w:t xml:space="preserve"> داد، ولی علی </w:t>
      </w:r>
      <w:r w:rsidRPr="004A24E7">
        <w:rPr>
          <w:rFonts w:cs="B Lotus" w:hint="cs"/>
          <w:rtl/>
          <w:lang w:bidi="fa-IR"/>
        </w:rPr>
        <w:sym w:font="AGA Arabesque" w:char="F074"/>
      </w:r>
      <w:r w:rsidR="00A26F54">
        <w:rPr>
          <w:rFonts w:cs="B Lotus" w:hint="cs"/>
          <w:rtl/>
          <w:lang w:bidi="fa-IR"/>
        </w:rPr>
        <w:t xml:space="preserve"> دختر به عمر فرستاد</w:t>
      </w:r>
      <w:r w:rsidR="00A26F54">
        <w:rPr>
          <w:rFonts w:cs="Traditional Arabic" w:hint="cs"/>
          <w:rtl/>
          <w:lang w:bidi="fa-IR"/>
        </w:rPr>
        <w:t>»</w:t>
      </w:r>
      <w:r w:rsidRPr="00CD1523">
        <w:rPr>
          <w:rFonts w:cs="B Lotus"/>
          <w:b/>
          <w:bCs/>
          <w:sz w:val="24"/>
          <w:szCs w:val="24"/>
          <w:vertAlign w:val="superscript"/>
          <w:rtl/>
          <w:lang w:bidi="fa-IR"/>
        </w:rPr>
        <w:footnoteReference w:id="31"/>
      </w:r>
      <w:r w:rsidR="00A26F54">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 xml:space="preserve">4 ـ همین محقق (قاضی نورالله شوشتری) در تصنیف دیگر خویش «مصائب النواصب» در موضوع نکاح ام کلثوم بنت علی مرتضی </w:t>
      </w:r>
      <w:r w:rsidRPr="004A24E7">
        <w:rPr>
          <w:rFonts w:cs="B Lotus" w:hint="cs"/>
          <w:rtl/>
          <w:lang w:bidi="fa-IR"/>
        </w:rPr>
        <w:sym w:font="AGA Arabesque" w:char="F074"/>
      </w:r>
      <w:r w:rsidRPr="004A24E7">
        <w:rPr>
          <w:rFonts w:cs="B Lotus" w:hint="cs"/>
          <w:rtl/>
          <w:lang w:bidi="fa-IR"/>
        </w:rPr>
        <w:t xml:space="preserve"> مفصلاً بحث کرده و اصل نکاح را قبول و تسلیم نموده لیکن چندین توجیه آورده است؛</w:t>
      </w:r>
      <w:r>
        <w:rPr>
          <w:rFonts w:cs="B Lotus" w:hint="cs"/>
          <w:rtl/>
          <w:lang w:bidi="fa-IR"/>
        </w:rPr>
        <w:t xml:space="preserve"> می‌</w:t>
      </w:r>
      <w:r w:rsidRPr="004A24E7">
        <w:rPr>
          <w:rFonts w:cs="B Lotus" w:hint="cs"/>
          <w:rtl/>
          <w:lang w:bidi="fa-IR"/>
        </w:rPr>
        <w:t xml:space="preserve">نویسد: </w:t>
      </w:r>
      <w:r w:rsidR="00A26F54">
        <w:rPr>
          <w:rFonts w:cs="Traditional Arabic" w:hint="cs"/>
          <w:rtl/>
          <w:lang w:bidi="fa-IR"/>
        </w:rPr>
        <w:t>«</w:t>
      </w:r>
      <w:r w:rsidRPr="004A24E7">
        <w:rPr>
          <w:rFonts w:cs="B Lotus" w:hint="cs"/>
          <w:rtl/>
          <w:lang w:bidi="fa-IR"/>
        </w:rPr>
        <w:t>... تزویج ام کلثوم با عمر در مقابل ضرورت و از راه رخصت است</w:t>
      </w:r>
      <w:r w:rsidR="00A26F54">
        <w:rPr>
          <w:rFonts w:cs="Traditional Arabic" w:hint="cs"/>
          <w:rtl/>
          <w:lang w:bidi="fa-IR"/>
        </w:rPr>
        <w:t>»</w:t>
      </w:r>
      <w:r w:rsidRPr="00CD1523">
        <w:rPr>
          <w:rStyle w:val="FootnoteReference"/>
          <w:rFonts w:cs="B Lotus"/>
          <w:b/>
          <w:bCs/>
          <w:sz w:val="24"/>
          <w:szCs w:val="24"/>
          <w:rtl/>
          <w:lang w:bidi="fa-IR"/>
        </w:rPr>
        <w:footnoteReference w:id="32"/>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15. (6) مجتهد معروف ملا باقر مجلسی نیز این مطلب را در تصانیف خود بیان کرده است. مثلاً در شرح اصول کافی و فروع کافی به نام «مرآت العقول» ( س 3 / ص 449 ـ 448 / باب «تزویج ام کلثوم» ـ چاپ قدیم تهران) پیرامون آن مفصلاً بحث کرده و به منکر ازدواج به طرق متعدد جواب داده و در پایان با قبول این نکاح</w:t>
      </w:r>
      <w:r>
        <w:rPr>
          <w:rFonts w:cs="B Lotus" w:hint="cs"/>
          <w:rtl/>
          <w:lang w:bidi="fa-IR"/>
        </w:rPr>
        <w:t xml:space="preserve"> می‌</w:t>
      </w:r>
      <w:r w:rsidRPr="004A24E7">
        <w:rPr>
          <w:rFonts w:cs="B Lotus" w:hint="cs"/>
          <w:rtl/>
          <w:lang w:bidi="fa-IR"/>
        </w:rPr>
        <w:t xml:space="preserve">نویسد «والاصل فی الجواب ان ذلک وقع علی سبیل التقیة والاضطرار» یعنی جواب اصلی این است که نکاح ام کلثوم </w:t>
      </w:r>
      <w:r w:rsidR="00711E9F">
        <w:rPr>
          <w:rFonts w:cs="CTraditional Arabic" w:hint="cs"/>
          <w:rtl/>
          <w:lang w:bidi="fa-IR"/>
        </w:rPr>
        <w:t>ل</w:t>
      </w:r>
      <w:r w:rsidRPr="004A24E7">
        <w:rPr>
          <w:rFonts w:cs="B Lotus" w:hint="cs"/>
          <w:rtl/>
          <w:lang w:bidi="fa-IR"/>
        </w:rPr>
        <w:t xml:space="preserve"> با عمر </w:t>
      </w:r>
      <w:r w:rsidRPr="004A24E7">
        <w:rPr>
          <w:rFonts w:cs="B Lotus" w:hint="cs"/>
          <w:rtl/>
          <w:lang w:bidi="fa-IR"/>
        </w:rPr>
        <w:sym w:font="AGA Arabesque" w:char="F074"/>
      </w:r>
      <w:r w:rsidRPr="004A24E7">
        <w:rPr>
          <w:rFonts w:cs="B Lotus" w:hint="cs"/>
          <w:rtl/>
          <w:lang w:bidi="fa-IR"/>
        </w:rPr>
        <w:t xml:space="preserve"> واقعیت دارد، اما بنا بر مجبوری و تقیه واقع شده است. </w:t>
      </w:r>
    </w:p>
    <w:p w:rsidR="004A24E7" w:rsidRPr="004A24E7" w:rsidRDefault="004A24E7" w:rsidP="001308CF">
      <w:pPr>
        <w:ind w:firstLine="284"/>
        <w:jc w:val="both"/>
        <w:rPr>
          <w:rFonts w:cs="B Lotus"/>
          <w:b/>
          <w:bCs/>
          <w:rtl/>
          <w:lang w:bidi="fa-IR"/>
        </w:rPr>
      </w:pPr>
      <w:r w:rsidRPr="004A24E7">
        <w:rPr>
          <w:rFonts w:cs="B Lotus" w:hint="cs"/>
          <w:b/>
          <w:bCs/>
          <w:rtl/>
          <w:lang w:bidi="fa-IR"/>
        </w:rPr>
        <w:t>ازاله</w:t>
      </w:r>
      <w:r w:rsidRPr="004A24E7">
        <w:rPr>
          <w:rFonts w:cs="B Lotus" w:hint="eastAsia"/>
          <w:b/>
          <w:bCs/>
          <w:rtl/>
          <w:lang w:bidi="fa-IR"/>
        </w:rPr>
        <w:t>‌</w:t>
      </w:r>
      <w:r w:rsidR="00CD1523">
        <w:rPr>
          <w:rFonts w:cs="B Lotus" w:hint="cs"/>
          <w:b/>
          <w:bCs/>
          <w:rtl/>
          <w:lang w:bidi="fa-IR"/>
        </w:rPr>
        <w:t>ی یک اشتباه</w:t>
      </w:r>
    </w:p>
    <w:p w:rsidR="00A26F54" w:rsidRDefault="004A24E7" w:rsidP="00A26F54">
      <w:pPr>
        <w:ind w:firstLine="284"/>
        <w:jc w:val="both"/>
        <w:rPr>
          <w:rFonts w:cs="B Lotus"/>
          <w:rtl/>
          <w:lang w:bidi="fa-IR"/>
        </w:rPr>
      </w:pPr>
      <w:r w:rsidRPr="004A24E7">
        <w:rPr>
          <w:rFonts w:cs="B Lotus" w:hint="cs"/>
          <w:rtl/>
          <w:lang w:bidi="fa-IR"/>
        </w:rPr>
        <w:t>خوانندگان عزیز!</w:t>
      </w:r>
      <w:r>
        <w:rPr>
          <w:rFonts w:cs="B Lotus" w:hint="cs"/>
          <w:rtl/>
          <w:lang w:bidi="fa-IR"/>
        </w:rPr>
        <w:t xml:space="preserve"> می‌</w:t>
      </w:r>
      <w:r w:rsidRPr="004A24E7">
        <w:rPr>
          <w:rFonts w:cs="B Lotus" w:hint="cs"/>
          <w:rtl/>
          <w:lang w:bidi="fa-IR"/>
        </w:rPr>
        <w:t xml:space="preserve">بینید که علماء و مجتهدان شیعه همواره واقعه نکاح ام کلثوم بنت علی المرتضی </w:t>
      </w:r>
      <w:r w:rsidR="00A26F54">
        <w:rPr>
          <w:rFonts w:cs="CTraditional Arabic" w:hint="cs"/>
          <w:rtl/>
          <w:lang w:bidi="fa-IR"/>
        </w:rPr>
        <w:t>ب</w:t>
      </w:r>
      <w:r w:rsidRPr="004A24E7">
        <w:rPr>
          <w:rFonts w:cs="B Lotus" w:hint="cs"/>
          <w:rtl/>
          <w:lang w:bidi="fa-IR"/>
        </w:rPr>
        <w:t xml:space="preserve"> را تسلیم کرده</w:t>
      </w:r>
      <w:r>
        <w:rPr>
          <w:rFonts w:cs="B Lotus" w:hint="cs"/>
          <w:rtl/>
          <w:lang w:bidi="fa-IR"/>
        </w:rPr>
        <w:t>‌اند</w:t>
      </w:r>
      <w:r w:rsidRPr="004A24E7">
        <w:rPr>
          <w:rFonts w:cs="B Lotus" w:hint="cs"/>
          <w:rtl/>
          <w:lang w:bidi="fa-IR"/>
        </w:rPr>
        <w:t xml:space="preserve">، لیکن ضمناً آن واقعه را با رنگ جبر و قهر رنگین </w:t>
      </w:r>
      <w:r w:rsidR="00A26F54">
        <w:rPr>
          <w:rFonts w:cs="B Lotus" w:hint="cs"/>
          <w:rtl/>
          <w:lang w:bidi="fa-IR"/>
        </w:rPr>
        <w:t>می</w:t>
      </w:r>
      <w:r w:rsidR="00A26F54">
        <w:rPr>
          <w:rFonts w:cs="B Lotus" w:hint="eastAsia"/>
          <w:rtl/>
          <w:lang w:bidi="fa-IR"/>
        </w:rPr>
        <w:t>‌</w:t>
      </w:r>
      <w:r w:rsidRPr="004A24E7">
        <w:rPr>
          <w:rFonts w:cs="B Lotus" w:hint="cs"/>
          <w:rtl/>
          <w:lang w:bidi="fa-IR"/>
        </w:rPr>
        <w:t>سازند و در شکل اجبار و اضطرار عرضه</w:t>
      </w:r>
      <w:r>
        <w:rPr>
          <w:rFonts w:cs="B Lotus" w:hint="cs"/>
          <w:rtl/>
          <w:lang w:bidi="fa-IR"/>
        </w:rPr>
        <w:t xml:space="preserve"> می‌</w:t>
      </w:r>
      <w:r w:rsidRPr="004A24E7">
        <w:rPr>
          <w:rFonts w:cs="B Lotus" w:hint="cs"/>
          <w:rtl/>
          <w:lang w:bidi="fa-IR"/>
        </w:rPr>
        <w:t xml:space="preserve">دارند که از آن علی رغم شرافت اصلی جناب علی مرتضی </w:t>
      </w:r>
      <w:r w:rsidRPr="004A24E7">
        <w:rPr>
          <w:rFonts w:cs="B Lotus" w:hint="cs"/>
          <w:rtl/>
          <w:lang w:bidi="fa-IR"/>
        </w:rPr>
        <w:sym w:font="AGA Arabesque" w:char="F074"/>
      </w:r>
      <w:r w:rsidRPr="004A24E7">
        <w:rPr>
          <w:rFonts w:cs="B Lotus" w:hint="cs"/>
          <w:rtl/>
          <w:lang w:bidi="fa-IR"/>
        </w:rPr>
        <w:t>، این لکه</w:t>
      </w:r>
      <w:r>
        <w:rPr>
          <w:rFonts w:cs="B Lotus" w:hint="cs"/>
          <w:rtl/>
          <w:lang w:bidi="fa-IR"/>
        </w:rPr>
        <w:t>‌ها</w:t>
      </w:r>
      <w:r w:rsidRPr="004A24E7">
        <w:rPr>
          <w:rFonts w:cs="B Lotus" w:hint="cs"/>
          <w:rtl/>
          <w:lang w:bidi="fa-IR"/>
        </w:rPr>
        <w:t>ی سیاه دور آن شخصیت در ذهن حرکت</w:t>
      </w:r>
      <w:r>
        <w:rPr>
          <w:rFonts w:cs="B Lotus" w:hint="cs"/>
          <w:rtl/>
          <w:lang w:bidi="fa-IR"/>
        </w:rPr>
        <w:t xml:space="preserve"> می‌</w:t>
      </w:r>
      <w:r w:rsidRPr="004A24E7">
        <w:rPr>
          <w:rFonts w:cs="B Lotus" w:hint="cs"/>
          <w:rtl/>
          <w:lang w:bidi="fa-IR"/>
        </w:rPr>
        <w:t>کند:</w:t>
      </w:r>
    </w:p>
    <w:p w:rsidR="00A26F54" w:rsidRDefault="00A26F54" w:rsidP="00A26F54">
      <w:pPr>
        <w:ind w:firstLine="284"/>
        <w:jc w:val="both"/>
        <w:rPr>
          <w:rFonts w:cs="B Lotus"/>
          <w:rtl/>
          <w:lang w:bidi="fa-IR"/>
        </w:rPr>
      </w:pPr>
      <w:r>
        <w:rPr>
          <w:rFonts w:cs="B Lotus" w:hint="cs"/>
          <w:rtl/>
          <w:lang w:bidi="fa-IR"/>
        </w:rPr>
        <w:t xml:space="preserve">1- </w:t>
      </w:r>
      <w:r w:rsidR="004A24E7" w:rsidRPr="004A24E7">
        <w:rPr>
          <w:rFonts w:cs="B Lotus" w:hint="cs"/>
          <w:rtl/>
          <w:lang w:bidi="fa-IR"/>
        </w:rPr>
        <w:t>شیر خدا در برقراری این پیوند مجبور و مقهور بود!</w:t>
      </w:r>
      <w:r>
        <w:rPr>
          <w:rFonts w:cs="B Lotus" w:hint="cs"/>
          <w:rtl/>
          <w:lang w:bidi="fa-IR"/>
        </w:rPr>
        <w:t>.</w:t>
      </w:r>
    </w:p>
    <w:p w:rsidR="00A26F54" w:rsidRDefault="00A26F54" w:rsidP="00A26F54">
      <w:pPr>
        <w:ind w:firstLine="284"/>
        <w:jc w:val="both"/>
        <w:rPr>
          <w:rFonts w:cs="B Lotus"/>
          <w:rtl/>
          <w:lang w:bidi="fa-IR"/>
        </w:rPr>
      </w:pPr>
      <w:r>
        <w:rPr>
          <w:rFonts w:cs="B Lotus" w:hint="cs"/>
          <w:rtl/>
          <w:lang w:bidi="fa-IR"/>
        </w:rPr>
        <w:t xml:space="preserve">2- </w:t>
      </w:r>
      <w:r w:rsidR="00CD1523">
        <w:rPr>
          <w:rFonts w:cs="B Lotus" w:hint="cs"/>
          <w:rtl/>
          <w:lang w:bidi="fa-IR"/>
        </w:rPr>
        <w:t>بنا</w:t>
      </w:r>
      <w:r w:rsidR="004A24E7" w:rsidRPr="004A24E7">
        <w:rPr>
          <w:rFonts w:cs="B Lotus" w:hint="cs"/>
          <w:rtl/>
          <w:lang w:bidi="fa-IR"/>
        </w:rPr>
        <w:t>بر بعضی روایات حضرات شیعه، این رشته از حیدر کرار غصباً و به زو</w:t>
      </w:r>
      <w:r>
        <w:rPr>
          <w:rFonts w:cs="B Lotus" w:hint="cs"/>
          <w:rtl/>
          <w:lang w:bidi="fa-IR"/>
        </w:rPr>
        <w:t xml:space="preserve">ر برده شده است! (العیاذ بالله) </w:t>
      </w:r>
    </w:p>
    <w:p w:rsidR="00A26F54" w:rsidRDefault="00A26F54" w:rsidP="00A26F54">
      <w:pPr>
        <w:ind w:firstLine="284"/>
        <w:jc w:val="both"/>
        <w:rPr>
          <w:rFonts w:cs="B Lotus"/>
          <w:rtl/>
          <w:lang w:bidi="fa-IR"/>
        </w:rPr>
      </w:pPr>
      <w:r>
        <w:rPr>
          <w:rFonts w:cs="B Lotus" w:hint="cs"/>
          <w:rtl/>
          <w:lang w:bidi="fa-IR"/>
        </w:rPr>
        <w:t xml:space="preserve">3- </w:t>
      </w:r>
      <w:r w:rsidR="004A24E7" w:rsidRPr="004A24E7">
        <w:rPr>
          <w:rFonts w:cs="B Lotus" w:hint="cs"/>
          <w:rtl/>
          <w:lang w:bidi="fa-IR"/>
        </w:rPr>
        <w:t>این نکاح از مشکل گشا</w:t>
      </w:r>
      <w:r>
        <w:rPr>
          <w:rFonts w:cs="B Lotus" w:hint="cs"/>
          <w:rtl/>
          <w:lang w:bidi="fa-IR"/>
        </w:rPr>
        <w:t xml:space="preserve"> با تهدید به قتل او به چنگ آمد!</w:t>
      </w:r>
    </w:p>
    <w:p w:rsidR="004A24E7" w:rsidRPr="004A24E7" w:rsidRDefault="00A26F54" w:rsidP="00A26F54">
      <w:pPr>
        <w:ind w:firstLine="284"/>
        <w:jc w:val="both"/>
        <w:rPr>
          <w:rFonts w:cs="B Lotus"/>
          <w:lang w:bidi="fa-IR"/>
        </w:rPr>
      </w:pPr>
      <w:r>
        <w:rPr>
          <w:rFonts w:cs="B Lotus" w:hint="cs"/>
          <w:rtl/>
          <w:lang w:bidi="fa-IR"/>
        </w:rPr>
        <w:t xml:space="preserve">4- </w:t>
      </w:r>
      <w:r w:rsidR="004A24E7" w:rsidRPr="004A24E7">
        <w:rPr>
          <w:rFonts w:cs="B Lotus" w:hint="cs"/>
          <w:rtl/>
          <w:lang w:bidi="fa-IR"/>
        </w:rPr>
        <w:t>صاحب ذوالفقار در جلو گیری از این نکاح و عمل بر میل خود ناتوان ماند!</w:t>
      </w:r>
    </w:p>
    <w:p w:rsidR="004A24E7" w:rsidRPr="004A24E7" w:rsidRDefault="004A24E7" w:rsidP="001308CF">
      <w:pPr>
        <w:ind w:firstLine="284"/>
        <w:jc w:val="both"/>
        <w:rPr>
          <w:rFonts w:cs="B Lotus"/>
          <w:rtl/>
          <w:lang w:bidi="fa-IR"/>
        </w:rPr>
      </w:pPr>
      <w:r w:rsidRPr="004A24E7">
        <w:rPr>
          <w:rFonts w:cs="B Lotus" w:hint="cs"/>
          <w:rtl/>
          <w:lang w:bidi="fa-IR"/>
        </w:rPr>
        <w:t>علامه مجلسی (ملا باقر) هم که فرمودند اصل جواب این است که این تعلق و رشته</w:t>
      </w:r>
      <w:r>
        <w:rPr>
          <w:rFonts w:cs="B Lotus" w:hint="cs"/>
          <w:rtl/>
          <w:lang w:bidi="fa-IR"/>
        </w:rPr>
        <w:t xml:space="preserve">‌ی </w:t>
      </w:r>
      <w:r w:rsidRPr="004A24E7">
        <w:rPr>
          <w:rFonts w:cs="B Lotus" w:hint="cs"/>
          <w:rtl/>
          <w:lang w:bidi="fa-IR"/>
        </w:rPr>
        <w:t xml:space="preserve">نکاح بنا </w:t>
      </w:r>
      <w:r w:rsidR="00A26F54">
        <w:rPr>
          <w:rFonts w:cs="B Lotus" w:hint="cs"/>
          <w:rtl/>
          <w:lang w:bidi="fa-IR"/>
        </w:rPr>
        <w:t>بر تقیه و اضطرار بر قرار گردید!.</w:t>
      </w:r>
    </w:p>
    <w:p w:rsidR="004A24E7" w:rsidRPr="004A24E7" w:rsidRDefault="004A24E7" w:rsidP="001308CF">
      <w:pPr>
        <w:ind w:firstLine="284"/>
        <w:jc w:val="both"/>
        <w:rPr>
          <w:rFonts w:cs="B Lotus"/>
          <w:rtl/>
          <w:lang w:bidi="fa-IR"/>
        </w:rPr>
      </w:pPr>
      <w:r w:rsidRPr="004A24E7">
        <w:rPr>
          <w:rFonts w:cs="B Lotus" w:hint="cs"/>
          <w:rtl/>
          <w:lang w:bidi="fa-IR"/>
        </w:rPr>
        <w:t>در جواب عرض</w:t>
      </w:r>
      <w:r>
        <w:rPr>
          <w:rFonts w:cs="B Lotus" w:hint="cs"/>
          <w:rtl/>
          <w:lang w:bidi="fa-IR"/>
        </w:rPr>
        <w:t xml:space="preserve"> می‌</w:t>
      </w:r>
      <w:r w:rsidRPr="004A24E7">
        <w:rPr>
          <w:rFonts w:cs="B Lotus" w:hint="cs"/>
          <w:rtl/>
          <w:lang w:bidi="fa-IR"/>
        </w:rPr>
        <w:t>شود که در حقیقت نقشه و نمای واقعه</w:t>
      </w:r>
      <w:r>
        <w:rPr>
          <w:rFonts w:cs="B Lotus" w:hint="cs"/>
          <w:rtl/>
          <w:lang w:bidi="fa-IR"/>
        </w:rPr>
        <w:t xml:space="preserve">‌ی </w:t>
      </w:r>
      <w:r w:rsidRPr="004A24E7">
        <w:rPr>
          <w:rFonts w:cs="B Lotus" w:hint="cs"/>
          <w:rtl/>
          <w:lang w:bidi="fa-IR"/>
        </w:rPr>
        <w:t>مذکور آن که دوستان شیعه همواره به خوانندگان ارایه</w:t>
      </w:r>
      <w:r>
        <w:rPr>
          <w:rFonts w:cs="B Lotus" w:hint="cs"/>
          <w:rtl/>
          <w:lang w:bidi="fa-IR"/>
        </w:rPr>
        <w:t xml:space="preserve"> می‌</w:t>
      </w:r>
      <w:r w:rsidRPr="004A24E7">
        <w:rPr>
          <w:rFonts w:cs="B Lotus" w:hint="cs"/>
          <w:rtl/>
          <w:lang w:bidi="fa-IR"/>
        </w:rPr>
        <w:t xml:space="preserve">کنند، مناسب و شایان شأن و منزلت فاتح خیبر جناب علی مرتضی </w:t>
      </w:r>
      <w:r w:rsidRPr="004A24E7">
        <w:rPr>
          <w:rFonts w:cs="B Lotus" w:hint="cs"/>
          <w:rtl/>
          <w:lang w:bidi="fa-IR"/>
        </w:rPr>
        <w:sym w:font="AGA Arabesque" w:char="F074"/>
      </w:r>
      <w:r w:rsidRPr="004A24E7">
        <w:rPr>
          <w:rFonts w:cs="B Lotus" w:hint="cs"/>
          <w:rtl/>
          <w:lang w:bidi="fa-IR"/>
        </w:rPr>
        <w:t xml:space="preserve"> نیست، زیرا:</w:t>
      </w:r>
    </w:p>
    <w:p w:rsidR="004A24E7" w:rsidRPr="004A24E7" w:rsidRDefault="004A24E7" w:rsidP="001308CF">
      <w:pPr>
        <w:ind w:firstLine="284"/>
        <w:jc w:val="both"/>
        <w:rPr>
          <w:rFonts w:cs="B Lotus"/>
          <w:rtl/>
          <w:lang w:bidi="fa-IR"/>
        </w:rPr>
      </w:pPr>
      <w:r w:rsidRPr="004A24E7">
        <w:rPr>
          <w:rFonts w:cs="B Lotus" w:hint="cs"/>
          <w:rtl/>
          <w:lang w:bidi="fa-IR"/>
        </w:rPr>
        <w:t>اولاً: این، خلاف شجاعت حیدری است.</w:t>
      </w:r>
    </w:p>
    <w:p w:rsidR="004A24E7" w:rsidRPr="004A24E7" w:rsidRDefault="004A24E7" w:rsidP="001308CF">
      <w:pPr>
        <w:ind w:firstLine="284"/>
        <w:jc w:val="both"/>
        <w:rPr>
          <w:rFonts w:cs="B Lotus"/>
          <w:rtl/>
          <w:lang w:bidi="fa-IR"/>
        </w:rPr>
      </w:pPr>
      <w:r w:rsidRPr="004A24E7">
        <w:rPr>
          <w:rFonts w:cs="B Lotus" w:hint="cs"/>
          <w:rtl/>
          <w:lang w:bidi="fa-IR"/>
        </w:rPr>
        <w:t>ثانیاً: مباین با عزت نفس است.</w:t>
      </w:r>
    </w:p>
    <w:p w:rsidR="004A24E7" w:rsidRPr="004A24E7" w:rsidRDefault="004A24E7" w:rsidP="001308CF">
      <w:pPr>
        <w:ind w:firstLine="284"/>
        <w:jc w:val="both"/>
        <w:rPr>
          <w:rFonts w:cs="B Lotus"/>
          <w:rtl/>
          <w:lang w:bidi="fa-IR"/>
        </w:rPr>
      </w:pPr>
      <w:r w:rsidRPr="004A24E7">
        <w:rPr>
          <w:rFonts w:cs="B Lotus" w:hint="cs"/>
          <w:rtl/>
          <w:lang w:bidi="fa-IR"/>
        </w:rPr>
        <w:t>ثالثاً: وقار خاندانی و خانوادگی را شدیداً مجروح و لکه دار</w:t>
      </w:r>
      <w:r>
        <w:rPr>
          <w:rFonts w:cs="B Lotus" w:hint="cs"/>
          <w:rtl/>
          <w:lang w:bidi="fa-IR"/>
        </w:rPr>
        <w:t xml:space="preserve"> می‌</w:t>
      </w:r>
      <w:r w:rsidRPr="004A24E7">
        <w:rPr>
          <w:rFonts w:cs="B Lotus" w:hint="cs"/>
          <w:rtl/>
          <w:lang w:bidi="fa-IR"/>
        </w:rPr>
        <w:t>کند.</w:t>
      </w:r>
    </w:p>
    <w:p w:rsidR="004A24E7" w:rsidRPr="004A24E7" w:rsidRDefault="004A24E7" w:rsidP="001308CF">
      <w:pPr>
        <w:ind w:firstLine="284"/>
        <w:jc w:val="both"/>
        <w:rPr>
          <w:rFonts w:cs="B Lotus"/>
          <w:rtl/>
          <w:lang w:bidi="fa-IR"/>
        </w:rPr>
      </w:pPr>
      <w:r w:rsidRPr="004A24E7">
        <w:rPr>
          <w:rFonts w:cs="B Lotus" w:hint="cs"/>
          <w:rtl/>
          <w:lang w:bidi="fa-IR"/>
        </w:rPr>
        <w:t>رابعاً: برای غیرت ایمانی و شرافت نسبی حیثیت یک تهدید و زنگ خطر را دارد.</w:t>
      </w:r>
    </w:p>
    <w:p w:rsidR="004A24E7" w:rsidRPr="004A24E7" w:rsidRDefault="004A24E7" w:rsidP="001308CF">
      <w:pPr>
        <w:ind w:firstLine="284"/>
        <w:jc w:val="both"/>
        <w:rPr>
          <w:rFonts w:cs="B Lotus"/>
          <w:rtl/>
          <w:lang w:bidi="fa-IR"/>
        </w:rPr>
      </w:pPr>
      <w:r w:rsidRPr="004A24E7">
        <w:rPr>
          <w:rFonts w:cs="B Lotus" w:hint="cs"/>
          <w:rtl/>
          <w:lang w:bidi="fa-IR"/>
        </w:rPr>
        <w:t>خامساً: منافی روایت خاندانی بنی</w:t>
      </w:r>
      <w:r>
        <w:rPr>
          <w:rFonts w:cs="B Lotus" w:hint="cs"/>
          <w:rtl/>
          <w:lang w:bidi="fa-IR"/>
        </w:rPr>
        <w:t>‌ها</w:t>
      </w:r>
      <w:r w:rsidRPr="004A24E7">
        <w:rPr>
          <w:rFonts w:cs="B Lotus" w:hint="cs"/>
          <w:rtl/>
          <w:lang w:bidi="fa-IR"/>
        </w:rPr>
        <w:t>شم است.</w:t>
      </w:r>
    </w:p>
    <w:p w:rsidR="004A24E7" w:rsidRPr="00CD1523" w:rsidRDefault="004A24E7" w:rsidP="00CD1523">
      <w:pPr>
        <w:ind w:firstLine="284"/>
        <w:jc w:val="both"/>
        <w:rPr>
          <w:rFonts w:cs="B Lotus"/>
          <w:caps/>
          <w:color w:val="0080C0"/>
          <w:rtl/>
          <w:lang w:bidi="fa-IR"/>
        </w:rPr>
      </w:pPr>
      <w:r w:rsidRPr="004A24E7">
        <w:rPr>
          <w:rFonts w:cs="B Lotus" w:hint="cs"/>
          <w:rtl/>
          <w:lang w:bidi="fa-IR"/>
        </w:rPr>
        <w:t>سخن فیصل این است که طبق قاعده</w:t>
      </w:r>
      <w:r>
        <w:rPr>
          <w:rFonts w:cs="B Lotus" w:hint="cs"/>
          <w:rtl/>
          <w:lang w:bidi="fa-IR"/>
        </w:rPr>
        <w:t xml:space="preserve">‌ی </w:t>
      </w:r>
      <w:r w:rsidRPr="004A24E7">
        <w:rPr>
          <w:rFonts w:cs="B Lotus" w:hint="cs"/>
          <w:rtl/>
          <w:lang w:bidi="fa-IR"/>
        </w:rPr>
        <w:t>«هر چه برای خود</w:t>
      </w:r>
      <w:r>
        <w:rPr>
          <w:rFonts w:cs="B Lotus" w:hint="cs"/>
          <w:rtl/>
          <w:lang w:bidi="fa-IR"/>
        </w:rPr>
        <w:t xml:space="preserve"> نمی‌</w:t>
      </w:r>
      <w:r w:rsidRPr="004A24E7">
        <w:rPr>
          <w:rFonts w:cs="B Lotus" w:hint="cs"/>
          <w:rtl/>
          <w:lang w:bidi="fa-IR"/>
        </w:rPr>
        <w:t>پسندی برای دیگران مپسند»</w:t>
      </w:r>
      <w:r>
        <w:rPr>
          <w:rFonts w:cs="B Lotus" w:hint="cs"/>
          <w:rtl/>
          <w:lang w:bidi="fa-IR"/>
        </w:rPr>
        <w:t xml:space="preserve"> می‌</w:t>
      </w:r>
      <w:r w:rsidRPr="004A24E7">
        <w:rPr>
          <w:rFonts w:cs="B Lotus" w:hint="cs"/>
          <w:rtl/>
          <w:lang w:bidi="fa-IR"/>
        </w:rPr>
        <w:t>توان پرسید: در معامله</w:t>
      </w:r>
      <w:r>
        <w:rPr>
          <w:rFonts w:cs="B Lotus" w:hint="cs"/>
          <w:rtl/>
          <w:lang w:bidi="fa-IR"/>
        </w:rPr>
        <w:t xml:space="preserve">‌ی </w:t>
      </w:r>
      <w:r w:rsidRPr="004A24E7">
        <w:rPr>
          <w:rFonts w:cs="B Lotus" w:hint="cs"/>
          <w:rtl/>
          <w:lang w:bidi="fa-IR"/>
        </w:rPr>
        <w:t>نکاح و وصلت، وضعیتی را که ما برای خود</w:t>
      </w:r>
      <w:r>
        <w:rPr>
          <w:rFonts w:cs="B Lotus" w:hint="cs"/>
          <w:rtl/>
          <w:lang w:bidi="fa-IR"/>
        </w:rPr>
        <w:t xml:space="preserve"> نمی‌</w:t>
      </w:r>
      <w:r w:rsidRPr="004A24E7">
        <w:rPr>
          <w:rFonts w:cs="B Lotus" w:hint="cs"/>
          <w:rtl/>
          <w:lang w:bidi="fa-IR"/>
        </w:rPr>
        <w:t>توانیم گوارا کنیم، چگونه</w:t>
      </w:r>
      <w:r>
        <w:rPr>
          <w:rFonts w:cs="B Lotus" w:hint="cs"/>
          <w:rtl/>
          <w:lang w:bidi="fa-IR"/>
        </w:rPr>
        <w:t xml:space="preserve"> می‌</w:t>
      </w:r>
      <w:r w:rsidRPr="004A24E7">
        <w:rPr>
          <w:rFonts w:cs="B Lotus" w:hint="cs"/>
          <w:rtl/>
          <w:lang w:bidi="fa-IR"/>
        </w:rPr>
        <w:t>توانیم آنرا برای قهرمان معرکه</w:t>
      </w:r>
      <w:r>
        <w:rPr>
          <w:rFonts w:cs="B Lotus" w:hint="cs"/>
          <w:rtl/>
          <w:lang w:bidi="fa-IR"/>
        </w:rPr>
        <w:t>‌ها</w:t>
      </w:r>
      <w:r w:rsidRPr="004A24E7">
        <w:rPr>
          <w:rFonts w:cs="B Lotus" w:hint="cs"/>
          <w:rtl/>
          <w:lang w:bidi="fa-IR"/>
        </w:rPr>
        <w:t>ی بدر و اُحُد و فاتح خیبر و اسدالله الغالب پسند نماییم؟! العیاذ بالله!</w:t>
      </w:r>
      <w:r w:rsidR="00A26F54">
        <w:rPr>
          <w:rFonts w:cs="B Lotus" w:hint="cs"/>
          <w:rtl/>
          <w:lang w:bidi="fa-IR"/>
        </w:rPr>
        <w:t xml:space="preserve"> </w:t>
      </w:r>
      <w:r w:rsidR="00A26F54">
        <w:rPr>
          <w:rFonts w:cs="Traditional Arabic" w:hint="cs"/>
          <w:rtl/>
          <w:lang w:bidi="fa-IR"/>
        </w:rPr>
        <w:t>﴿</w:t>
      </w:r>
      <w:r w:rsidR="00CD1523" w:rsidRPr="00F35B96">
        <w:rPr>
          <w:rFonts w:cs="KFGQPC Uthmanic Script HAFS"/>
          <w:color w:val="000000"/>
          <w:rtl/>
        </w:rPr>
        <w:t>كَبُرَتۡ كَلِمَة</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 xml:space="preserve"> تَخۡرُجُ مِنۡ </w:t>
      </w:r>
      <w:r w:rsidR="00CD1523" w:rsidRPr="00F35B96">
        <w:rPr>
          <w:rFonts w:cs="KFGQPC Uthmanic Script HAFS"/>
          <w:color w:val="000000"/>
          <w:rtl/>
        </w:rPr>
        <w:t>أَفۡوَٰهِهِمۡۚ إِن يَقُولُونَ إِلَّا كَذِب</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ا</w:t>
      </w:r>
      <w:r w:rsidR="00A26F54">
        <w:rPr>
          <w:rFonts w:cs="Traditional Arabic" w:hint="cs"/>
          <w:rtl/>
          <w:lang w:bidi="fa-IR"/>
        </w:rPr>
        <w:t>﴾</w:t>
      </w:r>
      <w:r w:rsidR="00A26F54">
        <w:rPr>
          <w:rFonts w:cs="B Lotus" w:hint="cs"/>
          <w:rtl/>
          <w:lang w:bidi="fa-IR"/>
        </w:rPr>
        <w:t xml:space="preserve"> </w:t>
      </w:r>
      <w:r w:rsidR="00A26F54">
        <w:rPr>
          <w:rFonts w:cs="B Lotus" w:hint="cs"/>
          <w:sz w:val="26"/>
          <w:szCs w:val="26"/>
          <w:rtl/>
          <w:lang w:bidi="fa-IR"/>
        </w:rPr>
        <w:t>[</w:t>
      </w:r>
      <w:r w:rsidR="00CD1523">
        <w:rPr>
          <w:rFonts w:cs="B Lotus" w:hint="cs"/>
          <w:sz w:val="26"/>
          <w:szCs w:val="26"/>
          <w:rtl/>
          <w:lang w:bidi="fa-IR"/>
        </w:rPr>
        <w:t>الکهف: 5</w:t>
      </w:r>
      <w:r w:rsidR="00A26F54">
        <w:rPr>
          <w:rFonts w:cs="B Lotus" w:hint="cs"/>
          <w:sz w:val="26"/>
          <w:szCs w:val="26"/>
          <w:rtl/>
          <w:lang w:bidi="fa-IR"/>
        </w:rPr>
        <w:t>]</w:t>
      </w:r>
      <w:r w:rsidR="00A26F54">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از</w:t>
      </w:r>
      <w:r w:rsidR="00A26F54">
        <w:rPr>
          <w:rFonts w:cs="B Lotus" w:hint="cs"/>
          <w:rtl/>
          <w:lang w:bidi="fa-IR"/>
        </w:rPr>
        <w:t xml:space="preserve"> خدا بترسید و انصاف داشته باشید</w:t>
      </w:r>
      <w:r w:rsidRPr="004A24E7">
        <w:rPr>
          <w:rFonts w:cs="B Lotus" w:hint="cs"/>
          <w:rtl/>
          <w:lang w:bidi="fa-IR"/>
        </w:rPr>
        <w:t>!</w:t>
      </w:r>
    </w:p>
    <w:p w:rsidR="004A24E7" w:rsidRPr="00CD1523" w:rsidRDefault="004A24E7" w:rsidP="00CD1523">
      <w:pPr>
        <w:tabs>
          <w:tab w:val="left" w:pos="731"/>
        </w:tabs>
        <w:ind w:firstLine="284"/>
        <w:jc w:val="both"/>
        <w:rPr>
          <w:rFonts w:cs="B Lotus"/>
          <w:caps/>
          <w:rtl/>
        </w:rPr>
      </w:pPr>
      <w:r w:rsidRPr="004A24E7">
        <w:rPr>
          <w:rFonts w:cs="B Lotus" w:hint="cs"/>
          <w:b/>
          <w:bCs/>
          <w:rtl/>
          <w:lang w:bidi="fa-IR"/>
        </w:rPr>
        <w:t>ازاله</w:t>
      </w:r>
      <w:r w:rsidRPr="004A24E7">
        <w:rPr>
          <w:rFonts w:cs="B Lotus" w:hint="eastAsia"/>
          <w:b/>
          <w:bCs/>
          <w:rtl/>
          <w:lang w:bidi="fa-IR"/>
        </w:rPr>
        <w:t>‌</w:t>
      </w:r>
      <w:r w:rsidRPr="004A24E7">
        <w:rPr>
          <w:rFonts w:cs="B Lotus" w:hint="cs"/>
          <w:b/>
          <w:bCs/>
          <w:rtl/>
          <w:lang w:bidi="fa-IR"/>
        </w:rPr>
        <w:t>ی شبهه</w:t>
      </w:r>
      <w:r w:rsidRPr="004A24E7">
        <w:rPr>
          <w:rFonts w:cs="B Lotus" w:hint="eastAsia"/>
          <w:b/>
          <w:bCs/>
          <w:rtl/>
          <w:lang w:bidi="fa-IR"/>
        </w:rPr>
        <w:t>‌</w:t>
      </w:r>
      <w:r w:rsidRPr="004A24E7">
        <w:rPr>
          <w:rFonts w:cs="B Lotus" w:hint="cs"/>
          <w:b/>
          <w:bCs/>
          <w:rtl/>
          <w:lang w:bidi="fa-IR"/>
        </w:rPr>
        <w:t>ای دیگر</w:t>
      </w:r>
      <w:r w:rsidRPr="004A24E7">
        <w:rPr>
          <w:rFonts w:cs="B Lotus" w:hint="cs"/>
          <w:rtl/>
          <w:lang w:bidi="fa-IR"/>
        </w:rPr>
        <w:t>: بعضی از برادران شیعه از آیه</w:t>
      </w:r>
      <w:r>
        <w:rPr>
          <w:rFonts w:cs="B Lotus" w:hint="cs"/>
          <w:rtl/>
          <w:lang w:bidi="fa-IR"/>
        </w:rPr>
        <w:t>‌ها</w:t>
      </w:r>
      <w:r w:rsidRPr="004A24E7">
        <w:rPr>
          <w:rFonts w:cs="B Lotus" w:hint="cs"/>
          <w:rtl/>
          <w:lang w:bidi="fa-IR"/>
        </w:rPr>
        <w:t>ی:</w:t>
      </w:r>
      <w:r w:rsidR="00A26F54">
        <w:rPr>
          <w:rFonts w:cs="B Lotus" w:hint="cs"/>
          <w:rtl/>
          <w:lang w:bidi="fa-IR"/>
        </w:rPr>
        <w:t xml:space="preserve"> </w:t>
      </w:r>
      <w:r w:rsidR="00A26F54">
        <w:rPr>
          <w:rFonts w:cs="Traditional Arabic" w:hint="cs"/>
          <w:rtl/>
          <w:lang w:bidi="fa-IR"/>
        </w:rPr>
        <w:t>﴿</w:t>
      </w:r>
      <w:r w:rsidR="00CD1523" w:rsidRPr="00F35B96">
        <w:rPr>
          <w:rFonts w:cs="KFGQPC Uthmanic Script HAFS"/>
          <w:color w:val="000000"/>
          <w:rtl/>
        </w:rPr>
        <w:t>مَن كَفَرَ بِٱللَّهِ مِنۢ بَعۡدِ إِيمَٰنِهِۦٓ إِلَّا مَنۡ أُكۡرِهَ وَقَلۡبُهُۥ مُطۡمَئِنُّۢ بِٱلۡإِيمَٰنِ وَلَٰكِن مَّن شَرَحَ بِٱلۡكُفۡرِ صَدۡر</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ا فَعَلَيۡهِمۡ غَضَبٞ مِّنَ ٱ</w:t>
      </w:r>
      <w:r w:rsidR="00CD1523" w:rsidRPr="00F35B96">
        <w:rPr>
          <w:rFonts w:cs="KFGQPC Uthmanic Script HAFS"/>
          <w:color w:val="000000"/>
          <w:rtl/>
        </w:rPr>
        <w:t>للَّهِ وَلَهُمۡ عَذَابٌ عَظِيم</w:t>
      </w:r>
      <w:r w:rsidR="00CD1523" w:rsidRPr="00F35B96">
        <w:rPr>
          <w:rFonts w:cs="KFGQPC Uthmanic Script HAFS" w:hint="cs"/>
          <w:color w:val="000000"/>
          <w:rtl/>
        </w:rPr>
        <w:t xml:space="preserve">ٞ </w:t>
      </w:r>
      <w:r w:rsidR="00CD1523" w:rsidRPr="00F35B96">
        <w:rPr>
          <w:rFonts w:cs="KFGQPC Uthmanic Script HAFS"/>
          <w:color w:val="000000"/>
          <w:rtl/>
        </w:rPr>
        <w:t>١٠٦</w:t>
      </w:r>
      <w:r w:rsidR="00A26F54">
        <w:rPr>
          <w:rFonts w:cs="Traditional Arabic" w:hint="cs"/>
          <w:rtl/>
          <w:lang w:bidi="fa-IR"/>
        </w:rPr>
        <w:t>﴾</w:t>
      </w:r>
      <w:r w:rsidR="00A26F54">
        <w:rPr>
          <w:rFonts w:cs="B Lotus" w:hint="cs"/>
          <w:rtl/>
          <w:lang w:bidi="fa-IR"/>
        </w:rPr>
        <w:t xml:space="preserve"> </w:t>
      </w:r>
      <w:r w:rsidR="00A26F54">
        <w:rPr>
          <w:rFonts w:cs="B Lotus" w:hint="cs"/>
          <w:sz w:val="26"/>
          <w:szCs w:val="26"/>
          <w:rtl/>
          <w:lang w:bidi="fa-IR"/>
        </w:rPr>
        <w:t>[</w:t>
      </w:r>
      <w:r w:rsidR="00CD1523">
        <w:rPr>
          <w:rFonts w:cs="B Lotus" w:hint="cs"/>
          <w:sz w:val="26"/>
          <w:szCs w:val="26"/>
          <w:rtl/>
          <w:lang w:bidi="fa-IR"/>
        </w:rPr>
        <w:t>النحل: 106</w:t>
      </w:r>
      <w:r w:rsidR="00A26F54">
        <w:rPr>
          <w:rFonts w:cs="B Lotus" w:hint="cs"/>
          <w:sz w:val="26"/>
          <w:szCs w:val="26"/>
          <w:rtl/>
          <w:lang w:bidi="fa-IR"/>
        </w:rPr>
        <w:t>]</w:t>
      </w:r>
      <w:r w:rsidR="00A26F54">
        <w:rPr>
          <w:rFonts w:cs="B Lotus" w:hint="cs"/>
          <w:rtl/>
          <w:lang w:bidi="fa-IR"/>
        </w:rPr>
        <w:t>.</w:t>
      </w:r>
      <w:r w:rsidRPr="00CD1523">
        <w:rPr>
          <w:rFonts w:ascii="mylotus" w:hAnsi="mylotus" w:cs="B Lotus"/>
          <w:rtl/>
          <w:lang w:bidi="fa-IR"/>
        </w:rPr>
        <w:t xml:space="preserve"> </w:t>
      </w:r>
      <w:r w:rsidRPr="00CD1523">
        <w:rPr>
          <w:rFonts w:ascii="mylotus" w:hAnsi="mylotus" w:cs="B Lotus"/>
          <w:caps/>
          <w:rtl/>
        </w:rPr>
        <w:t>و</w:t>
      </w:r>
      <w:r w:rsidR="00CD1523">
        <w:rPr>
          <w:rFonts w:ascii="mylotus" w:hAnsi="mylotus" w:cs="B Lotus" w:hint="cs"/>
          <w:caps/>
          <w:rtl/>
        </w:rPr>
        <w:t xml:space="preserve"> </w:t>
      </w:r>
      <w:r w:rsidR="00CD1523">
        <w:rPr>
          <w:rFonts w:ascii="mylotus" w:hAnsi="mylotus" w:cs="Traditional Arabic" w:hint="cs"/>
          <w:caps/>
          <w:rtl/>
        </w:rPr>
        <w:t>﴿</w:t>
      </w:r>
      <w:r w:rsidR="00CD1523" w:rsidRPr="00F35B96">
        <w:rPr>
          <w:rFonts w:cs="KFGQPC Uthmanic Script HAFS" w:hint="cs"/>
          <w:color w:val="000000"/>
          <w:rtl/>
        </w:rPr>
        <w:t>وَجَآءَهُۥ قَوۡمُهُۥ يُهۡرَعُونَ إِلَيۡهِ وَمِن قَبۡلُ كَانُواْ</w:t>
      </w:r>
      <w:r w:rsidR="00CD1523" w:rsidRPr="00F35B96">
        <w:rPr>
          <w:rFonts w:cs="KFGQPC Uthmanic Script HAFS"/>
          <w:color w:val="000000"/>
          <w:rtl/>
        </w:rPr>
        <w:t>يَعۡمَلُونَ ٱلسَّيِّ‍َٔاتِۚ قَالَ يَٰقَوۡمِ هَٰٓؤُلَآءِ بَنَاتِي هُنَّ أَطۡهَرُ لَكُمۡۖ فَٱتَّقُواْ ٱللَّهَ وَلَا تُخۡزُونِ فِي ضَيۡفِيٓۖ أَلَيۡسَ مِنكُمۡ رَجُل</w:t>
      </w:r>
      <w:r w:rsidR="00CD1523" w:rsidRPr="00F35B96">
        <w:rPr>
          <w:rFonts w:cs="KFGQPC Uthmanic Script HAFS" w:hint="cs"/>
          <w:color w:val="000000"/>
          <w:rtl/>
        </w:rPr>
        <w:t>ٞ رَّشِيدٞ ٧٨</w:t>
      </w:r>
      <w:r w:rsidR="00CD1523">
        <w:rPr>
          <w:rFonts w:ascii="mylotus" w:hAnsi="mylotus" w:cs="Traditional Arabic" w:hint="cs"/>
          <w:caps/>
          <w:rtl/>
        </w:rPr>
        <w:t>﴾</w:t>
      </w:r>
      <w:r w:rsidR="00CD1523">
        <w:rPr>
          <w:rFonts w:ascii="mylotus" w:hAnsi="mylotus" w:cs="B Lotus" w:hint="cs"/>
          <w:caps/>
          <w:rtl/>
        </w:rPr>
        <w:t xml:space="preserve"> </w:t>
      </w:r>
      <w:r w:rsidR="00CD1523">
        <w:rPr>
          <w:rFonts w:ascii="mylotus" w:hAnsi="mylotus" w:cs="B Lotus" w:hint="cs"/>
          <w:caps/>
          <w:sz w:val="26"/>
          <w:szCs w:val="26"/>
          <w:rtl/>
          <w:lang w:bidi="fa-IR"/>
        </w:rPr>
        <w:t>[هود: 78]</w:t>
      </w:r>
      <w:r w:rsidR="00CD1523">
        <w:rPr>
          <w:rFonts w:ascii="mylotus" w:hAnsi="mylotus" w:cs="B Lotus" w:hint="cs"/>
          <w:caps/>
          <w:rtl/>
          <w:lang w:bidi="fa-IR"/>
        </w:rPr>
        <w:t>.</w:t>
      </w:r>
    </w:p>
    <w:p w:rsidR="004A24E7" w:rsidRPr="00A26F54" w:rsidRDefault="004A24E7" w:rsidP="001308CF">
      <w:pPr>
        <w:tabs>
          <w:tab w:val="left" w:pos="731"/>
        </w:tabs>
        <w:ind w:firstLine="284"/>
        <w:jc w:val="both"/>
        <w:rPr>
          <w:rFonts w:ascii="Arial" w:hAnsi="Arial" w:cs="B Lotus"/>
          <w:caps/>
          <w:rtl/>
          <w:lang w:bidi="fa-IR"/>
        </w:rPr>
      </w:pPr>
      <w:r w:rsidRPr="00A26F54">
        <w:rPr>
          <w:rFonts w:ascii="Arial" w:hAnsi="Arial" w:cs="B Lotus" w:hint="cs"/>
          <w:caps/>
          <w:rtl/>
        </w:rPr>
        <w:t>استدلال می</w:t>
      </w:r>
      <w:r w:rsidRPr="00A26F54">
        <w:rPr>
          <w:rFonts w:ascii="Arial" w:hAnsi="Arial" w:cs="B Lotus" w:hint="eastAsia"/>
          <w:caps/>
          <w:rtl/>
        </w:rPr>
        <w:t>‌</w:t>
      </w:r>
      <w:r w:rsidRPr="00A26F54">
        <w:rPr>
          <w:rFonts w:ascii="Arial" w:hAnsi="Arial" w:cs="B Lotus" w:hint="cs"/>
          <w:caps/>
          <w:rtl/>
        </w:rPr>
        <w:t>کنند که ضرورات گاهی</w:t>
      </w:r>
      <w:r w:rsidR="00CD1523">
        <w:rPr>
          <w:rFonts w:ascii="Arial" w:hAnsi="Arial" w:cs="B Lotus" w:hint="cs"/>
          <w:caps/>
          <w:rtl/>
        </w:rPr>
        <w:t xml:space="preserve"> </w:t>
      </w:r>
      <w:r w:rsidRPr="00A26F54">
        <w:rPr>
          <w:rFonts w:ascii="Arial" w:hAnsi="Arial" w:cs="B Lotus" w:hint="cs"/>
          <w:caps/>
          <w:rtl/>
        </w:rPr>
        <w:t xml:space="preserve">موجب می‌شود که انسان حتی کلمه کفر بر زبان جاری کند و این تزویج علی </w:t>
      </w:r>
      <w:r w:rsidRPr="00A26F54">
        <w:rPr>
          <w:rFonts w:ascii="QCF_BSML" w:hAnsi="QCF_BSML" w:cs="B Lotus"/>
          <w:caps/>
          <w:color w:val="000000"/>
        </w:rPr>
        <w:sym w:font="AGA Arabesque" w:char="F074"/>
      </w:r>
      <w:r w:rsidRPr="00A26F54">
        <w:rPr>
          <w:rFonts w:ascii="Arial" w:hAnsi="Arial" w:cs="B Lotus" w:hint="cs"/>
          <w:caps/>
          <w:color w:val="008080"/>
          <w:rtl/>
        </w:rPr>
        <w:t xml:space="preserve"> </w:t>
      </w:r>
      <w:r w:rsidRPr="00A26F54">
        <w:rPr>
          <w:rFonts w:ascii="Arial" w:hAnsi="Arial" w:cs="B Lotus" w:hint="cs"/>
          <w:caps/>
          <w:rtl/>
          <w:lang w:bidi="fa-IR"/>
        </w:rPr>
        <w:t xml:space="preserve">دخترش را با عمر </w:t>
      </w:r>
      <w:r w:rsidRPr="00A26F54">
        <w:rPr>
          <w:rFonts w:ascii="QCF_BSML" w:hAnsi="QCF_BSML" w:cs="B Lotus"/>
          <w:caps/>
          <w:color w:val="000000"/>
        </w:rPr>
        <w:sym w:font="AGA Arabesque" w:char="F074"/>
      </w:r>
      <w:r w:rsidRPr="00A26F54">
        <w:rPr>
          <w:rFonts w:ascii="QCF_BSML" w:hAnsi="QCF_BSML" w:cs="B Lotus" w:hint="cs"/>
          <w:caps/>
          <w:color w:val="000000"/>
          <w:rtl/>
        </w:rPr>
        <w:t xml:space="preserve"> </w:t>
      </w:r>
      <w:r w:rsidRPr="00A26F54">
        <w:rPr>
          <w:rFonts w:ascii="Arial" w:hAnsi="Arial" w:cs="B Lotus" w:hint="cs"/>
          <w:caps/>
          <w:rtl/>
          <w:lang w:bidi="fa-IR"/>
        </w:rPr>
        <w:t>ضرورت و بر جهت خوف بر نفس نفیس خود و شیعیانش بوده است و می‌گویند: این کار عجیب‌تر از کار لوط</w:t>
      </w:r>
      <w:r w:rsidRPr="00A26F54">
        <w:rPr>
          <w:rFonts w:ascii="Arial" w:hAnsi="Arial" w:cs="B Lotus" w:hint="cs"/>
          <w:caps/>
          <w:lang w:bidi="fa-IR"/>
        </w:rPr>
        <w:sym w:font="AGA Arabesque" w:char="F075"/>
      </w:r>
      <w:r w:rsidRPr="00A26F54">
        <w:rPr>
          <w:rFonts w:ascii="Arial" w:hAnsi="Arial" w:cs="B Lotus" w:hint="cs"/>
          <w:caps/>
          <w:rtl/>
          <w:lang w:bidi="fa-IR"/>
        </w:rPr>
        <w:t xml:space="preserve"> نیست که بدکارانی جهت حمله بر میهمانان فرشته‌ی آن حضرت </w:t>
      </w:r>
      <w:r w:rsidRPr="00A26F54">
        <w:rPr>
          <w:rFonts w:ascii="Arial" w:hAnsi="Arial" w:cs="B Lotus" w:hint="cs"/>
          <w:caps/>
          <w:lang w:bidi="fa-IR"/>
        </w:rPr>
        <w:sym w:font="AGA Arabesque" w:char="F075"/>
      </w:r>
      <w:r w:rsidRPr="00A26F54">
        <w:rPr>
          <w:rFonts w:ascii="Arial" w:hAnsi="Arial" w:cs="B Lotus" w:hint="cs"/>
          <w:caps/>
          <w:rtl/>
          <w:lang w:bidi="fa-IR"/>
        </w:rPr>
        <w:t xml:space="preserve"> آمدند و او آنان را دعوت به ازدواج و عقد دختران خویش کرد که این کارش به اضطرار بود، در حالیکه آنان کافر و گمراه بودند و خداوند متعال اذن هلاکت آنان را فرموده بود</w:t>
      </w:r>
      <w:r w:rsidRPr="00CD1523">
        <w:rPr>
          <w:rStyle w:val="FootnoteReference"/>
          <w:rFonts w:ascii="Arial" w:hAnsi="Arial" w:cs="B Lotus"/>
          <w:b/>
          <w:bCs/>
          <w:caps/>
          <w:sz w:val="24"/>
          <w:szCs w:val="24"/>
          <w:rtl/>
          <w:lang w:bidi="fa-IR"/>
        </w:rPr>
        <w:footnoteReference w:id="33"/>
      </w:r>
      <w:r w:rsidR="00A26F54">
        <w:rPr>
          <w:rFonts w:ascii="Arial" w:hAnsi="Arial" w:cs="B Lotus" w:hint="cs"/>
          <w:caps/>
          <w:rtl/>
          <w:lang w:bidi="fa-IR"/>
        </w:rPr>
        <w:t>.</w:t>
      </w:r>
    </w:p>
    <w:p w:rsidR="004A24E7" w:rsidRPr="00A26F54" w:rsidRDefault="004A24E7" w:rsidP="001308CF">
      <w:pPr>
        <w:ind w:firstLine="284"/>
        <w:jc w:val="both"/>
        <w:rPr>
          <w:rFonts w:ascii="Arial" w:hAnsi="Arial" w:cs="B Lotus"/>
          <w:caps/>
          <w:rtl/>
          <w:lang w:bidi="fa-IR"/>
        </w:rPr>
      </w:pPr>
      <w:r w:rsidRPr="00A26F54">
        <w:rPr>
          <w:rFonts w:cs="B Lotus" w:hint="cs"/>
          <w:rtl/>
          <w:lang w:bidi="fa-IR"/>
        </w:rPr>
        <w:t>در جواب باید گفت</w:t>
      </w:r>
      <w:r w:rsidRPr="00A26F54">
        <w:rPr>
          <w:rFonts w:ascii="Arial" w:hAnsi="Arial" w:cs="B Lotus" w:hint="cs"/>
          <w:caps/>
          <w:rtl/>
          <w:lang w:bidi="fa-IR"/>
        </w:rPr>
        <w:t>: اولاً؛ جاری کردن کلمه‌ی کفربر زبان در وقت اکراه که اصل دلیل عنوان شده است، یک امر موقت و مسأله‌ی اعتقادی است و کاملاً می‌توان در عین اجرای کلمه‌ی کفر بر زبان، ایمان به خدا را در قلب پوشیده و به صورت محکم و بدون کم وکاست محفوظ نگهداشت و شرعاً با وجود تصدیق قلبی به وحدانیت خداوند متعال، جاری کردن کلمه‌ی کفر بنابر ضرورت رخصت است. بنابراین، نمی‌توان این اضطرار را با عمل ازدواج که از یک طرف، یک امر دایمی است و از اعمال است که به جوارح و ظاهر تعلق دارد و از طرف دیگر، مسلمان به حفظ عفت و اجتناب از ازدواج با کافران و مشرکان دستور داده شده است، قیاس کرد. این قیاس مع الفارق است و غیر صحیح؛ چنانکه بر هیچ اهل علمی پوشیده نیست.</w:t>
      </w:r>
    </w:p>
    <w:p w:rsidR="004A24E7" w:rsidRPr="00A26F54" w:rsidRDefault="004A24E7" w:rsidP="001308CF">
      <w:pPr>
        <w:ind w:firstLine="284"/>
        <w:jc w:val="both"/>
        <w:rPr>
          <w:rFonts w:ascii="Arial" w:hAnsi="Arial" w:cs="B Lotus"/>
          <w:caps/>
          <w:rtl/>
          <w:lang w:bidi="fa-IR"/>
        </w:rPr>
      </w:pPr>
      <w:r w:rsidRPr="00A26F54">
        <w:rPr>
          <w:rFonts w:ascii="Arial" w:hAnsi="Arial" w:cs="B Lotus" w:hint="cs"/>
          <w:caps/>
          <w:rtl/>
          <w:lang w:bidi="fa-IR"/>
        </w:rPr>
        <w:t xml:space="preserve">ثانیاً: جاری کردن کلمه کفر بر زبان در وقت اکراه دال بر رضایت قلبی نیست، اما انجام یک عمل به طور دوام و همیشگی و اصرار بر آن و بدون ظاهر شدن هیچ گونه کدورت و جدال و نارضایتی در طول زندگی بین زوجین و خانواده‌ی طرفین و بلکه به جای آن، ظهور الفت و محبت بین همدیگر و رفت و آمد خانوادگی چنانکه توضیح دادیم ـ کاملاً به رضایت قلبی و محبت متقابل طرفین دلالت دارد. بنابراین، از این ناحیه هم قیاس عمل علی </w:t>
      </w:r>
      <w:r w:rsidRPr="00A26F54">
        <w:rPr>
          <w:rFonts w:ascii="QCF_BSML" w:hAnsi="QCF_BSML" w:cs="B Lotus"/>
          <w:caps/>
          <w:color w:val="000000"/>
        </w:rPr>
        <w:sym w:font="AGA Arabesque" w:char="F074"/>
      </w:r>
      <w:r w:rsidRPr="00A26F54">
        <w:rPr>
          <w:rFonts w:ascii="Arial" w:hAnsi="Arial" w:cs="B Lotus" w:hint="cs"/>
          <w:caps/>
          <w:rtl/>
          <w:lang w:bidi="fa-IR"/>
        </w:rPr>
        <w:t xml:space="preserve"> با اجرای کلمه کفر بر زبان در وقت ضرورت کاملاً نادرست است.</w:t>
      </w:r>
    </w:p>
    <w:p w:rsidR="004A24E7" w:rsidRPr="00A26F54" w:rsidRDefault="004A24E7" w:rsidP="00CD1523">
      <w:pPr>
        <w:ind w:firstLine="284"/>
        <w:jc w:val="both"/>
        <w:rPr>
          <w:rFonts w:ascii="QCF_BSML" w:hAnsi="QCF_BSML" w:cs="B Lotus"/>
          <w:caps/>
          <w:rtl/>
        </w:rPr>
      </w:pPr>
      <w:r w:rsidRPr="00A26F54">
        <w:rPr>
          <w:rFonts w:ascii="Arial" w:hAnsi="Arial" w:cs="B Lotus" w:hint="cs"/>
          <w:caps/>
          <w:rtl/>
          <w:lang w:bidi="fa-IR"/>
        </w:rPr>
        <w:t>ثالثاً: با توجه به حرام بودن نکاح بین مسلمان و کافر در شریعت مقدس اسلام آمده:</w:t>
      </w:r>
      <w:r w:rsidR="00A26F54" w:rsidRPr="00A26F54">
        <w:rPr>
          <w:rFonts w:cs="Traditional Arabic" w:hint="cs"/>
          <w:rtl/>
          <w:lang w:bidi="fa-IR"/>
        </w:rPr>
        <w:t xml:space="preserve"> </w:t>
      </w:r>
      <w:r w:rsidR="00A26F54">
        <w:rPr>
          <w:rFonts w:cs="Traditional Arabic" w:hint="cs"/>
          <w:rtl/>
          <w:lang w:bidi="fa-IR"/>
        </w:rPr>
        <w:t>﴿</w:t>
      </w:r>
      <w:r w:rsidR="00CD1523" w:rsidRPr="00F35B96">
        <w:rPr>
          <w:rFonts w:cs="KFGQPC Uthmanic Script HAFS"/>
          <w:color w:val="000000"/>
          <w:rtl/>
        </w:rPr>
        <w:t>وَلَا تَنكِحُواْ ٱلۡمُشۡرِكَٰتِ حَتَّىٰ يُؤۡمِنَّۚ وَلَأَمَة</w:t>
      </w:r>
      <w:r w:rsidR="00CD1523" w:rsidRPr="00F35B96">
        <w:rPr>
          <w:rFonts w:cs="KFGQPC Uthmanic Script HAFS" w:hint="cs"/>
          <w:color w:val="000000"/>
          <w:rtl/>
        </w:rPr>
        <w:t>ٞ مُّ</w:t>
      </w:r>
      <w:r w:rsidR="00CD1523" w:rsidRPr="00F35B96">
        <w:rPr>
          <w:rFonts w:cs="KFGQPC Uthmanic Script HAFS"/>
          <w:color w:val="000000"/>
          <w:rtl/>
        </w:rPr>
        <w:t>ؤۡمِنَةٌ خَيۡر</w:t>
      </w:r>
      <w:r w:rsidR="00CD1523" w:rsidRPr="00F35B96">
        <w:rPr>
          <w:rFonts w:cs="KFGQPC Uthmanic Script HAFS" w:hint="cs"/>
          <w:color w:val="000000"/>
          <w:rtl/>
        </w:rPr>
        <w:t>ٞ مِّن مُّشۡرِكَة</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 xml:space="preserve"> وَلَوۡ أَعۡجَبَتۡكُمۡۗ وَلَا تُنكِحُواْ ٱلۡمُشۡرِكِينَ </w:t>
      </w:r>
      <w:r w:rsidR="00CD1523" w:rsidRPr="00F35B96">
        <w:rPr>
          <w:rFonts w:cs="KFGQPC Uthmanic Script HAFS"/>
          <w:color w:val="000000"/>
          <w:rtl/>
        </w:rPr>
        <w:t>حَتَّىٰ يُؤۡمِنُواْۚ وَلَعَبۡد</w:t>
      </w:r>
      <w:r w:rsidR="00CD1523" w:rsidRPr="00F35B96">
        <w:rPr>
          <w:rFonts w:cs="KFGQPC Uthmanic Script HAFS" w:hint="cs"/>
          <w:color w:val="000000"/>
          <w:rtl/>
        </w:rPr>
        <w:t>ٞ مُّ</w:t>
      </w:r>
      <w:r w:rsidR="00CD1523" w:rsidRPr="00F35B96">
        <w:rPr>
          <w:rFonts w:cs="KFGQPC Uthmanic Script HAFS"/>
          <w:color w:val="000000"/>
          <w:rtl/>
        </w:rPr>
        <w:t>ؤۡمِنٌ خَيۡر</w:t>
      </w:r>
      <w:r w:rsidR="00CD1523" w:rsidRPr="00F35B96">
        <w:rPr>
          <w:rFonts w:cs="KFGQPC Uthmanic Script HAFS" w:hint="cs"/>
          <w:color w:val="000000"/>
          <w:rtl/>
        </w:rPr>
        <w:t>ٞ مِّن مُّشۡرِك</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 xml:space="preserve"> وَلَوۡ أَعۡجَبَكُمۡۗ </w:t>
      </w:r>
      <w:r w:rsidR="00CD1523" w:rsidRPr="00F35B96">
        <w:rPr>
          <w:rFonts w:cs="KFGQPC Uthmanic Script HAFS"/>
          <w:color w:val="000000"/>
          <w:rtl/>
        </w:rPr>
        <w:t>أُوْلَٰٓئِكَ يَدۡعُونَ إِلَى ٱلنَّارِۖ وَٱللَّهُ يَدۡعُوٓاْ إِلَى ٱلۡجَنَّةِ وَٱلۡمَغۡفِرَةِ بِإِذۡنِهِۦۖ وَيُبَيِّنُ ءَايَٰتِهِۦ لِلنَّاسِ لَعَلَّهُمۡ يَتَذَكَّرُونَ ٢٢١</w:t>
      </w:r>
      <w:r w:rsidR="00A26F54">
        <w:rPr>
          <w:rFonts w:cs="Traditional Arabic" w:hint="cs"/>
          <w:rtl/>
          <w:lang w:bidi="fa-IR"/>
        </w:rPr>
        <w:t>﴾</w:t>
      </w:r>
      <w:r w:rsidR="00A26F54">
        <w:rPr>
          <w:rFonts w:cs="B Lotus" w:hint="cs"/>
          <w:rtl/>
          <w:lang w:bidi="fa-IR"/>
        </w:rPr>
        <w:t xml:space="preserve"> </w:t>
      </w:r>
      <w:r w:rsidR="00A26F54">
        <w:rPr>
          <w:rFonts w:cs="B Lotus" w:hint="cs"/>
          <w:sz w:val="26"/>
          <w:szCs w:val="26"/>
          <w:rtl/>
          <w:lang w:bidi="fa-IR"/>
        </w:rPr>
        <w:t>[</w:t>
      </w:r>
      <w:r w:rsidR="00CD1523">
        <w:rPr>
          <w:rFonts w:cs="B Lotus" w:hint="cs"/>
          <w:sz w:val="26"/>
          <w:szCs w:val="26"/>
          <w:rtl/>
          <w:lang w:bidi="fa-IR"/>
        </w:rPr>
        <w:t>البقر</w:t>
      </w:r>
      <w:r w:rsidR="00CD1523" w:rsidRPr="00CD1523">
        <w:rPr>
          <w:rFonts w:cs="B Lotus" w:hint="cs"/>
          <w:sz w:val="26"/>
          <w:szCs w:val="26"/>
          <w:rtl/>
          <w:lang w:bidi="fa-IR"/>
        </w:rPr>
        <w:t>ة</w:t>
      </w:r>
      <w:r w:rsidR="00CD1523">
        <w:rPr>
          <w:rFonts w:cs="B Lotus" w:hint="cs"/>
          <w:sz w:val="26"/>
          <w:szCs w:val="26"/>
          <w:rtl/>
          <w:lang w:bidi="fa-IR"/>
        </w:rPr>
        <w:t>: 221</w:t>
      </w:r>
      <w:r w:rsidR="00A26F54">
        <w:rPr>
          <w:rFonts w:cs="B Lotus" w:hint="cs"/>
          <w:sz w:val="26"/>
          <w:szCs w:val="26"/>
          <w:rtl/>
          <w:lang w:bidi="fa-IR"/>
        </w:rPr>
        <w:t>]</w:t>
      </w:r>
      <w:r w:rsidR="00A26F54">
        <w:rPr>
          <w:rFonts w:cs="B Lotus" w:hint="cs"/>
          <w:rtl/>
          <w:lang w:bidi="fa-IR"/>
        </w:rPr>
        <w:t>.</w:t>
      </w:r>
      <w:r w:rsidRPr="00CD1523">
        <w:rPr>
          <w:rFonts w:cs="B Lotus" w:hint="cs"/>
          <w:caps/>
          <w:rtl/>
          <w:lang w:bidi="fa-IR"/>
        </w:rPr>
        <w:t xml:space="preserve"> </w:t>
      </w:r>
      <w:r w:rsidR="00CD1523">
        <w:rPr>
          <w:rFonts w:ascii="QCF_BSML" w:hAnsi="QCF_BSML" w:cs="B Lotus" w:hint="cs"/>
          <w:caps/>
          <w:rtl/>
        </w:rPr>
        <w:t>و عدم انقعاد نکاح در</w:t>
      </w:r>
      <w:r w:rsidRPr="00A26F54">
        <w:rPr>
          <w:rFonts w:ascii="QCF_BSML" w:hAnsi="QCF_BSML" w:cs="B Lotus" w:hint="cs"/>
          <w:caps/>
          <w:rtl/>
        </w:rPr>
        <w:t xml:space="preserve">میان زن و مرد، امکان ندارد که شیر خدا و فاتح خیبر و صاحب ذوالفقار </w:t>
      </w:r>
      <w:r w:rsidRPr="00A26F54">
        <w:rPr>
          <w:rFonts w:ascii="QCF_BSML" w:hAnsi="QCF_BSML" w:cs="B Lotus"/>
          <w:caps/>
          <w:color w:val="000000"/>
        </w:rPr>
        <w:sym w:font="AGA Arabesque" w:char="F074"/>
      </w:r>
      <w:r w:rsidRPr="00A26F54">
        <w:rPr>
          <w:rFonts w:ascii="QCF_BSML" w:hAnsi="QCF_BSML" w:cs="B Lotus" w:hint="cs"/>
          <w:caps/>
          <w:color w:val="000000"/>
          <w:rtl/>
        </w:rPr>
        <w:t xml:space="preserve"> مرعوب </w:t>
      </w:r>
      <w:r w:rsidRPr="00A26F54">
        <w:rPr>
          <w:rFonts w:ascii="QCF_BSML" w:hAnsi="QCF_BSML" w:cs="B Lotus" w:hint="cs"/>
          <w:caps/>
          <w:color w:val="000000"/>
          <w:rtl/>
          <w:lang w:bidi="fa-IR"/>
        </w:rPr>
        <w:t xml:space="preserve">زور و قدرت و تهدیدات عمر </w:t>
      </w:r>
      <w:r w:rsidRPr="00A26F54">
        <w:rPr>
          <w:rFonts w:ascii="QCF_BSML" w:hAnsi="QCF_BSML" w:cs="B Lotus" w:hint="cs"/>
          <w:caps/>
          <w:color w:val="000000"/>
          <w:lang w:bidi="fa-IR"/>
        </w:rPr>
        <w:sym w:font="AGA Arabesque" w:char="F074"/>
      </w:r>
      <w:r w:rsidRPr="00A26F54">
        <w:rPr>
          <w:rFonts w:ascii="QCF_BSML" w:hAnsi="QCF_BSML" w:cs="B Lotus" w:hint="cs"/>
          <w:caps/>
          <w:color w:val="000000"/>
          <w:rtl/>
          <w:lang w:bidi="fa-IR"/>
        </w:rPr>
        <w:t xml:space="preserve"> بشود و دخترش را برای استفاده‌ی حرام حتی برای یک لحظه به او تحویل دهد، چه برسد برای همیشه ظاهر است؛ در صورتی که عمر</w:t>
      </w:r>
      <w:r w:rsidRPr="00A26F54">
        <w:rPr>
          <w:rFonts w:ascii="QCF_BSML" w:hAnsi="QCF_BSML" w:cs="B Lotus" w:hint="cs"/>
          <w:caps/>
          <w:color w:val="000000"/>
          <w:lang w:bidi="fa-IR"/>
        </w:rPr>
        <w:sym w:font="AGA Arabesque" w:char="F074"/>
      </w:r>
      <w:r w:rsidRPr="00A26F54">
        <w:rPr>
          <w:rFonts w:ascii="QCF_BSML" w:hAnsi="QCF_BSML" w:cs="B Lotus" w:hint="cs"/>
          <w:caps/>
          <w:color w:val="000000"/>
          <w:rtl/>
          <w:lang w:bidi="fa-IR"/>
        </w:rPr>
        <w:t xml:space="preserve"> کافر بوده است (معاذ بالله)، استفاده‌ی او از حضرت ام کلثوم</w:t>
      </w:r>
      <w:r w:rsidRPr="00CD1523">
        <w:rPr>
          <w:rFonts w:cs="B Lotus" w:hint="cs"/>
          <w:caps/>
          <w:color w:val="000000"/>
          <w:rtl/>
          <w:lang w:bidi="fa-IR"/>
        </w:rPr>
        <w:t xml:space="preserve"> </w:t>
      </w:r>
      <w:r w:rsidR="00711E9F">
        <w:rPr>
          <w:rFonts w:cs="CTraditional Arabic" w:hint="cs"/>
          <w:rtl/>
          <w:lang w:bidi="fa-IR"/>
        </w:rPr>
        <w:t>ل</w:t>
      </w:r>
      <w:r w:rsidRPr="00CD1523">
        <w:rPr>
          <w:rFonts w:cs="B Lotus" w:hint="cs"/>
          <w:caps/>
          <w:color w:val="000000"/>
          <w:rtl/>
          <w:lang w:bidi="fa-IR"/>
        </w:rPr>
        <w:t xml:space="preserve"> </w:t>
      </w:r>
      <w:r w:rsidRPr="00A26F54">
        <w:rPr>
          <w:rFonts w:ascii="QCF_BSML" w:hAnsi="QCF_BSML" w:cs="B Lotus" w:hint="cs"/>
          <w:caps/>
          <w:color w:val="000000"/>
          <w:rtl/>
          <w:lang w:bidi="fa-IR"/>
        </w:rPr>
        <w:t>زنا محسوب می‌شد (العیاذ بالله) و هر با شعوری این مطلب را خوب می‌فهمد و نیازی به تفهیم ما ندارد، هر چند مدعیان دروغین محبت اهل بیت آن را با تکلف فراوان طبق میل خود جلوه بدهند.</w:t>
      </w:r>
    </w:p>
    <w:p w:rsidR="004A24E7" w:rsidRPr="00CD1523" w:rsidRDefault="004A24E7" w:rsidP="00CD1523">
      <w:pPr>
        <w:ind w:firstLine="284"/>
        <w:jc w:val="both"/>
        <w:rPr>
          <w:rFonts w:cs="B Lotus"/>
          <w:caps/>
          <w:color w:val="000000"/>
          <w:rtl/>
          <w:lang w:bidi="fa-IR"/>
        </w:rPr>
      </w:pPr>
      <w:r w:rsidRPr="00A26F54">
        <w:rPr>
          <w:rFonts w:ascii="QCF_BSML" w:hAnsi="QCF_BSML" w:cs="B Lotus" w:hint="cs"/>
          <w:caps/>
          <w:color w:val="000000"/>
          <w:rtl/>
          <w:lang w:bidi="fa-IR"/>
        </w:rPr>
        <w:t xml:space="preserve">رابعاً، «فرید سائل»‌ها غافل از این هستند که در شرع پیامبر لوط </w:t>
      </w:r>
      <w:r w:rsidR="00A26F54">
        <w:rPr>
          <w:rFonts w:ascii="QCF_BSML" w:hAnsi="QCF_BSML" w:cs="CTraditional Arabic" w:hint="cs"/>
          <w:caps/>
          <w:color w:val="000000"/>
          <w:rtl/>
          <w:lang w:bidi="fa-IR"/>
        </w:rPr>
        <w:t>÷</w:t>
      </w:r>
      <w:r w:rsidRPr="00A26F54">
        <w:rPr>
          <w:rFonts w:ascii="QCF_BSML" w:hAnsi="QCF_BSML" w:cs="B Lotus" w:hint="cs"/>
          <w:caps/>
          <w:color w:val="000000"/>
          <w:rtl/>
          <w:lang w:bidi="fa-IR"/>
        </w:rPr>
        <w:t xml:space="preserve"> ازدواج مسلمان با کافر جایز بود؛ چنان که زن خود لوط </w:t>
      </w:r>
      <w:r w:rsidR="00CD1523">
        <w:rPr>
          <w:rFonts w:cs="CTraditional Arabic" w:hint="cs"/>
          <w:rtl/>
        </w:rPr>
        <w:t>÷</w:t>
      </w:r>
      <w:r w:rsidRPr="00A26F54">
        <w:rPr>
          <w:rFonts w:ascii="QCF_BSML" w:hAnsi="QCF_BSML" w:cs="B Lotus" w:hint="cs"/>
          <w:caps/>
          <w:color w:val="000000"/>
          <w:rtl/>
          <w:lang w:bidi="fa-IR"/>
        </w:rPr>
        <w:t xml:space="preserve"> کافر و مشرک بوده است و قرآن بدان گواه است. آنجا که می‌فرماید:</w:t>
      </w:r>
      <w:r w:rsidR="00A26F54">
        <w:rPr>
          <w:rFonts w:ascii="QCF_BSML" w:hAnsi="QCF_BSML" w:cs="B Lotus" w:hint="cs"/>
          <w:caps/>
          <w:color w:val="000000"/>
          <w:rtl/>
          <w:lang w:bidi="fa-IR"/>
        </w:rPr>
        <w:t xml:space="preserve"> </w:t>
      </w:r>
      <w:r w:rsidR="00A26F54">
        <w:rPr>
          <w:rFonts w:cs="Traditional Arabic" w:hint="cs"/>
          <w:rtl/>
          <w:lang w:bidi="fa-IR"/>
        </w:rPr>
        <w:t>﴿</w:t>
      </w:r>
      <w:r w:rsidR="00CD1523" w:rsidRPr="00F35B96">
        <w:rPr>
          <w:rFonts w:cs="KFGQPC Uthmanic Script HAFS"/>
          <w:color w:val="000000"/>
          <w:rtl/>
        </w:rPr>
        <w:t>ضَرَبَ ٱللَّهُ مَثَلٗا لِّلَّذِينَ كَفَرُواْ ٱمۡرَأَتَ نُوحٖ وَٱمۡرَأَتَ لُوطٖۖ كَانَتَا تَحۡتَ عَبۡدَيۡنِ مِنۡ عِبَادِنَا صَٰلِحَيۡنِ فَخَانَتَاهُمَا فَلَمۡ يُغۡنِيَا عَنۡهُمَا مِنَ ٱللَّهِ شَيۡ‍ٔٗا وَقِيلَ ٱدۡخُلَا ٱلنَّارَ مَعَ ٱلدَّٰخِلِينَ ١٠</w:t>
      </w:r>
      <w:r w:rsidR="00A26F54">
        <w:rPr>
          <w:rFonts w:cs="Traditional Arabic" w:hint="cs"/>
          <w:rtl/>
          <w:lang w:bidi="fa-IR"/>
        </w:rPr>
        <w:t>﴾</w:t>
      </w:r>
      <w:r w:rsidR="00A26F54">
        <w:rPr>
          <w:rFonts w:cs="B Lotus" w:hint="cs"/>
          <w:rtl/>
          <w:lang w:bidi="fa-IR"/>
        </w:rPr>
        <w:t xml:space="preserve"> </w:t>
      </w:r>
      <w:r w:rsidR="00A26F54">
        <w:rPr>
          <w:rFonts w:cs="B Lotus" w:hint="cs"/>
          <w:sz w:val="26"/>
          <w:szCs w:val="26"/>
          <w:rtl/>
          <w:lang w:bidi="fa-IR"/>
        </w:rPr>
        <w:t>[</w:t>
      </w:r>
      <w:r w:rsidR="00CD1523">
        <w:rPr>
          <w:rFonts w:cs="B Lotus" w:hint="cs"/>
          <w:sz w:val="26"/>
          <w:szCs w:val="26"/>
          <w:rtl/>
          <w:lang w:bidi="fa-IR"/>
        </w:rPr>
        <w:t>التحریم: 10</w:t>
      </w:r>
      <w:r w:rsidR="00A26F54">
        <w:rPr>
          <w:rFonts w:cs="B Lotus" w:hint="cs"/>
          <w:sz w:val="26"/>
          <w:szCs w:val="26"/>
          <w:rtl/>
          <w:lang w:bidi="fa-IR"/>
        </w:rPr>
        <w:t>]</w:t>
      </w:r>
      <w:r w:rsidR="00A26F54">
        <w:rPr>
          <w:rFonts w:cs="B Lotus" w:hint="cs"/>
          <w:rtl/>
          <w:lang w:bidi="fa-IR"/>
        </w:rPr>
        <w:t>.</w:t>
      </w:r>
    </w:p>
    <w:p w:rsidR="004A24E7" w:rsidRPr="004A24E7" w:rsidRDefault="004A24E7" w:rsidP="00CD1523">
      <w:pPr>
        <w:ind w:firstLine="284"/>
        <w:jc w:val="both"/>
        <w:rPr>
          <w:rFonts w:cs="B Lotus"/>
          <w:rtl/>
        </w:rPr>
      </w:pPr>
      <w:r w:rsidRPr="004A24E7">
        <w:rPr>
          <w:rFonts w:cs="B Lotus" w:hint="cs"/>
          <w:rtl/>
        </w:rPr>
        <w:t>اما در اسلام چنان که گفتیم چنین ازدواجی حرام است. لذا قیاس مساله</w:t>
      </w:r>
      <w:r>
        <w:rPr>
          <w:rFonts w:cs="B Lotus" w:hint="cs"/>
          <w:rtl/>
        </w:rPr>
        <w:t xml:space="preserve">‌ی </w:t>
      </w:r>
      <w:r w:rsidRPr="004A24E7">
        <w:rPr>
          <w:rFonts w:cs="B Lotus" w:hint="cs"/>
          <w:rtl/>
        </w:rPr>
        <w:t xml:space="preserve">ازدواج سیدنا عمر </w:t>
      </w:r>
      <w:r w:rsidRPr="004A24E7">
        <w:rPr>
          <w:rFonts w:cs="B Lotus" w:hint="cs"/>
          <w:rtl/>
        </w:rPr>
        <w:sym w:font="AGA Arabesque" w:char="F074"/>
      </w:r>
      <w:r w:rsidRPr="004A24E7">
        <w:rPr>
          <w:rFonts w:cs="B Lotus" w:hint="cs"/>
          <w:rtl/>
        </w:rPr>
        <w:t xml:space="preserve"> و ام کلثوم </w:t>
      </w:r>
      <w:r w:rsidR="00711E9F">
        <w:rPr>
          <w:rFonts w:cs="CTraditional Arabic" w:hint="cs"/>
          <w:rtl/>
          <w:lang w:bidi="fa-IR"/>
        </w:rPr>
        <w:t>ل</w:t>
      </w:r>
      <w:r w:rsidRPr="004A24E7">
        <w:rPr>
          <w:rFonts w:cs="B Lotus" w:hint="cs"/>
          <w:rtl/>
        </w:rPr>
        <w:t xml:space="preserve"> با تقاضای پیامبر لوط </w:t>
      </w:r>
      <w:r w:rsidR="00CD1523">
        <w:rPr>
          <w:rFonts w:cs="CTraditional Arabic" w:hint="cs"/>
          <w:rtl/>
        </w:rPr>
        <w:t>÷</w:t>
      </w:r>
      <w:r w:rsidRPr="004A24E7">
        <w:rPr>
          <w:rFonts w:cs="B Lotus" w:hint="cs"/>
          <w:rtl/>
        </w:rPr>
        <w:t xml:space="preserve"> از کافران نادرست و بطلان آن همچون روز روشن ظاهر است.</w:t>
      </w:r>
    </w:p>
    <w:p w:rsidR="004A24E7" w:rsidRPr="004A24E7" w:rsidRDefault="004A24E7" w:rsidP="00A26F54">
      <w:pPr>
        <w:ind w:firstLine="284"/>
        <w:jc w:val="both"/>
        <w:rPr>
          <w:rFonts w:cs="B Lotus"/>
          <w:rtl/>
        </w:rPr>
      </w:pPr>
      <w:r w:rsidRPr="004A24E7">
        <w:rPr>
          <w:rFonts w:cs="B Lotus" w:hint="cs"/>
          <w:rtl/>
        </w:rPr>
        <w:t xml:space="preserve">خامساً، هیچ نوع جبری از طرف آن بدکاران بر پیامبر لوط </w:t>
      </w:r>
      <w:r w:rsidR="00A26F54">
        <w:rPr>
          <w:rFonts w:cs="CTraditional Arabic" w:hint="cs"/>
          <w:rtl/>
        </w:rPr>
        <w:t>÷</w:t>
      </w:r>
      <w:r w:rsidRPr="004A24E7">
        <w:rPr>
          <w:rFonts w:cs="B Lotus" w:hint="cs"/>
          <w:rtl/>
        </w:rPr>
        <w:t xml:space="preserve"> برای ازدواج دخترانش صورت نگرفت، بلکه آن حضرت خود آنان را به ازدواج دعوت داد، ولی آنان فرشتگان میهمان را</w:t>
      </w:r>
      <w:r>
        <w:rPr>
          <w:rFonts w:cs="B Lotus" w:hint="cs"/>
          <w:rtl/>
        </w:rPr>
        <w:t xml:space="preserve"> می‌</w:t>
      </w:r>
      <w:r w:rsidRPr="004A24E7">
        <w:rPr>
          <w:rFonts w:cs="B Lotus" w:hint="cs"/>
          <w:rtl/>
        </w:rPr>
        <w:t>خواستند که در صله</w:t>
      </w:r>
      <w:r>
        <w:rPr>
          <w:rFonts w:cs="B Lotus" w:hint="cs"/>
          <w:rtl/>
        </w:rPr>
        <w:t xml:space="preserve">‌ی </w:t>
      </w:r>
      <w:r w:rsidRPr="004A24E7">
        <w:rPr>
          <w:rFonts w:cs="B Lotus" w:hint="cs"/>
          <w:rtl/>
        </w:rPr>
        <w:t>این جبرشان بر آنان عذاب الهی نازل شد. لذا بایستی سیدنا علی</w:t>
      </w:r>
      <w:r w:rsidR="00CD1523">
        <w:rPr>
          <w:rFonts w:cs="B Lotus" w:hint="cs"/>
          <w:rtl/>
        </w:rPr>
        <w:t xml:space="preserve"> </w:t>
      </w:r>
      <w:r w:rsidRPr="004A24E7">
        <w:rPr>
          <w:rFonts w:cs="B Lotus"/>
          <w:rtl/>
        </w:rPr>
        <w:t xml:space="preserve"> </w:t>
      </w:r>
      <w:r w:rsidRPr="004A24E7">
        <w:rPr>
          <w:rFonts w:cs="B Lotus" w:hint="cs"/>
          <w:rtl/>
        </w:rPr>
        <w:sym w:font="AGA Arabesque" w:char="F074"/>
      </w:r>
      <w:r w:rsidRPr="004A24E7">
        <w:rPr>
          <w:rFonts w:cs="B Lotus" w:hint="cs"/>
          <w:rtl/>
        </w:rPr>
        <w:t xml:space="preserve">هم به عمر </w:t>
      </w:r>
      <w:r w:rsidRPr="004A24E7">
        <w:rPr>
          <w:rFonts w:cs="B Lotus" w:hint="cs"/>
          <w:rtl/>
        </w:rPr>
        <w:sym w:font="AGA Arabesque" w:char="F074"/>
      </w:r>
      <w:r w:rsidRPr="004A24E7">
        <w:rPr>
          <w:rFonts w:cs="B Lotus" w:hint="cs"/>
          <w:rtl/>
        </w:rPr>
        <w:t xml:space="preserve"> جواب به مثل</w:t>
      </w:r>
      <w:r>
        <w:rPr>
          <w:rFonts w:cs="B Lotus" w:hint="cs"/>
          <w:rtl/>
        </w:rPr>
        <w:t xml:space="preserve"> می‌</w:t>
      </w:r>
      <w:r w:rsidRPr="004A24E7">
        <w:rPr>
          <w:rFonts w:cs="B Lotus" w:hint="cs"/>
          <w:rtl/>
        </w:rPr>
        <w:t>داد، نه اینکه تسلیم خواسته</w:t>
      </w:r>
      <w:r>
        <w:rPr>
          <w:rFonts w:cs="B Lotus" w:hint="cs"/>
          <w:rtl/>
        </w:rPr>
        <w:t xml:space="preserve">‌ی </w:t>
      </w:r>
      <w:r w:rsidRPr="004A24E7">
        <w:rPr>
          <w:rFonts w:cs="B Lotus" w:hint="cs"/>
          <w:rtl/>
        </w:rPr>
        <w:t>او</w:t>
      </w:r>
      <w:r>
        <w:rPr>
          <w:rFonts w:cs="B Lotus" w:hint="cs"/>
          <w:rtl/>
        </w:rPr>
        <w:t xml:space="preserve"> می‌</w:t>
      </w:r>
      <w:r w:rsidR="00CD1523">
        <w:rPr>
          <w:rFonts w:cs="B Lotus" w:hint="cs"/>
          <w:rtl/>
        </w:rPr>
        <w:t>گردید.</w:t>
      </w:r>
    </w:p>
    <w:p w:rsidR="004A24E7" w:rsidRPr="004A24E7" w:rsidRDefault="004A24E7" w:rsidP="00A26F54">
      <w:pPr>
        <w:ind w:firstLine="284"/>
        <w:jc w:val="both"/>
        <w:rPr>
          <w:rFonts w:cs="B Lotus"/>
          <w:rtl/>
          <w:lang w:bidi="fa-IR"/>
        </w:rPr>
      </w:pPr>
      <w:r w:rsidRPr="004A24E7">
        <w:rPr>
          <w:rFonts w:cs="B Lotus" w:hint="cs"/>
          <w:rtl/>
        </w:rPr>
        <w:t>مفسر شيعي، محمد مرتضی معروف به محسن د</w:t>
      </w:r>
      <w:r w:rsidR="00A26F54">
        <w:rPr>
          <w:rFonts w:cs="B Lotus" w:hint="cs"/>
          <w:rtl/>
        </w:rPr>
        <w:t>ر تفسیر خود «صافی» تحت همین آیه:</w:t>
      </w:r>
      <w:r w:rsidRPr="004A24E7">
        <w:rPr>
          <w:rFonts w:cs="B Lotus"/>
          <w:rtl/>
          <w:lang w:bidi="fa-IR"/>
        </w:rPr>
        <w:br/>
      </w:r>
      <w:r w:rsidRPr="004A24E7">
        <w:rPr>
          <w:rFonts w:cs="B Lotus" w:hint="cs"/>
          <w:rtl/>
        </w:rPr>
        <w:t xml:space="preserve">می نویسد: </w:t>
      </w:r>
      <w:r w:rsidR="00A26F54">
        <w:rPr>
          <w:rFonts w:cs="Traditional Arabic" w:hint="cs"/>
          <w:rtl/>
        </w:rPr>
        <w:t>«</w:t>
      </w:r>
      <w:r w:rsidRPr="004A24E7">
        <w:rPr>
          <w:rFonts w:cs="B Lotus" w:hint="cs"/>
          <w:rtl/>
        </w:rPr>
        <w:t>آنان را ازدواج کنید. دختران را بنا بر حمیت و شرافت فدای مهمانان خود کرد. در کافی و غیاثی از امام صادق مروی است که پیامبر لوط دختران را بر آنان عرضه کرد... تا آن جا که گفته: و قمی گفته است: مراد پیامبر لوط از بنات زنان خودشان بود؛ زیرا که نبی پدر امت خودش محسوب</w:t>
      </w:r>
      <w:r>
        <w:rPr>
          <w:rFonts w:cs="B Lotus" w:hint="cs"/>
          <w:rtl/>
        </w:rPr>
        <w:t xml:space="preserve"> می‌</w:t>
      </w:r>
      <w:r w:rsidRPr="004A24E7">
        <w:rPr>
          <w:rFonts w:cs="B Lotus" w:hint="cs"/>
          <w:rtl/>
        </w:rPr>
        <w:t>شود. پس آنان را به حلال دعوت داد نه به حرام. یعنی به آنان گفت: از زن</w:t>
      </w:r>
      <w:r>
        <w:rPr>
          <w:rFonts w:cs="B Lotus" w:hint="cs"/>
          <w:rtl/>
        </w:rPr>
        <w:t>‌ها</w:t>
      </w:r>
      <w:r w:rsidRPr="004A24E7">
        <w:rPr>
          <w:rFonts w:cs="B Lotus" w:hint="cs"/>
          <w:rtl/>
        </w:rPr>
        <w:t>ی خودتان استفاده کنید که برای شما از استفاده از مردان از راه دبر که محل کثافت است، پاکیزه</w:t>
      </w:r>
      <w:r>
        <w:rPr>
          <w:rFonts w:cs="B Lotus" w:hint="cs"/>
          <w:rtl/>
        </w:rPr>
        <w:t>‌تر</w:t>
      </w:r>
      <w:r w:rsidRPr="004A24E7">
        <w:rPr>
          <w:rFonts w:cs="B Lotus" w:hint="cs"/>
          <w:rtl/>
        </w:rPr>
        <w:t xml:space="preserve"> است</w:t>
      </w:r>
      <w:r w:rsidR="00A26F54">
        <w:rPr>
          <w:rFonts w:cs="Traditional Arabic" w:hint="cs"/>
          <w:rtl/>
        </w:rPr>
        <w:t>»</w:t>
      </w:r>
      <w:r w:rsidRPr="00CD1523">
        <w:rPr>
          <w:rStyle w:val="FootnoteReference"/>
          <w:rFonts w:cs="B Lotus"/>
          <w:b/>
          <w:bCs/>
          <w:sz w:val="24"/>
          <w:szCs w:val="24"/>
          <w:rtl/>
        </w:rPr>
        <w:footnoteReference w:id="34"/>
      </w:r>
      <w:r w:rsidR="00A26F54">
        <w:rPr>
          <w:rFonts w:cs="B Lotus" w:hint="cs"/>
          <w:rtl/>
          <w:lang w:bidi="fa-IR"/>
        </w:rPr>
        <w:t>.</w:t>
      </w:r>
    </w:p>
    <w:p w:rsidR="004A24E7" w:rsidRPr="004A24E7" w:rsidRDefault="004A24E7" w:rsidP="00A26F54">
      <w:pPr>
        <w:ind w:firstLine="284"/>
        <w:jc w:val="both"/>
        <w:rPr>
          <w:rFonts w:cs="B Lotus"/>
          <w:rtl/>
          <w:lang w:bidi="fa-IR"/>
        </w:rPr>
      </w:pPr>
      <w:r w:rsidRPr="004A24E7">
        <w:rPr>
          <w:rFonts w:cs="B Lotus" w:hint="cs"/>
          <w:rtl/>
          <w:lang w:bidi="fa-IR"/>
        </w:rPr>
        <w:t xml:space="preserve">16. (7) مورخ مشهور قرن سیزدهم، شیعه میرزا عباس علی قلی خان که وزیر اعظم دولت ایران در زمان قاجاریه هم بود در تصنیف خویش «تاریخ طراز مذهب مظفری» یک باب مستقل به نام «حکایت ام کلثوم با عمر بن خطاب» باز کرده است. در آنجا نوشته: </w:t>
      </w:r>
      <w:r w:rsidR="00A26F54">
        <w:rPr>
          <w:rFonts w:cs="Traditional Arabic" w:hint="cs"/>
          <w:rtl/>
          <w:lang w:bidi="fa-IR"/>
        </w:rPr>
        <w:t>«</w:t>
      </w:r>
      <w:r w:rsidRPr="004A24E7">
        <w:rPr>
          <w:rFonts w:cs="B Lotus" w:hint="cs"/>
          <w:rtl/>
          <w:lang w:bidi="fa-IR"/>
        </w:rPr>
        <w:t>جناب ام کلثوم کبری دختر فاطمه الزهراء در سرای عمر بن خطاب بود و از وی فرزند بیاورد، چنانکه مذکور گشت و چون عمر مقتول شد، محمد بن جعفر بن ابی طالب او را در حباله</w:t>
      </w:r>
      <w:r>
        <w:rPr>
          <w:rFonts w:cs="B Lotus" w:hint="cs"/>
          <w:rtl/>
          <w:lang w:bidi="fa-IR"/>
        </w:rPr>
        <w:t xml:space="preserve">‌ی </w:t>
      </w:r>
      <w:r w:rsidRPr="004A24E7">
        <w:rPr>
          <w:rFonts w:cs="B Lotus" w:hint="cs"/>
          <w:rtl/>
          <w:lang w:bidi="fa-IR"/>
        </w:rPr>
        <w:t>نکاح در آورد</w:t>
      </w:r>
      <w:r w:rsidR="00A26F54">
        <w:rPr>
          <w:rFonts w:cs="Traditional Arabic" w:hint="cs"/>
          <w:rtl/>
          <w:lang w:bidi="fa-IR"/>
        </w:rPr>
        <w:t>»</w:t>
      </w:r>
      <w:r w:rsidRPr="00CD1523">
        <w:rPr>
          <w:rStyle w:val="FootnoteReference"/>
          <w:rFonts w:cs="B Lotus"/>
          <w:b/>
          <w:bCs/>
          <w:sz w:val="24"/>
          <w:szCs w:val="24"/>
          <w:rtl/>
          <w:lang w:bidi="fa-IR"/>
        </w:rPr>
        <w:footnoteReference w:id="35"/>
      </w:r>
      <w:r w:rsidR="00A26F54">
        <w:rPr>
          <w:rFonts w:cs="B Lotus" w:hint="cs"/>
          <w:rtl/>
          <w:lang w:bidi="fa-IR"/>
        </w:rPr>
        <w:t>.</w:t>
      </w:r>
    </w:p>
    <w:p w:rsidR="004A24E7" w:rsidRPr="004A24E7" w:rsidRDefault="004A24E7" w:rsidP="00EE707C">
      <w:pPr>
        <w:ind w:firstLine="284"/>
        <w:jc w:val="both"/>
        <w:rPr>
          <w:rFonts w:cs="B Lotus"/>
          <w:rtl/>
          <w:lang w:bidi="fa-IR"/>
        </w:rPr>
      </w:pPr>
      <w:r w:rsidRPr="004A24E7">
        <w:rPr>
          <w:rFonts w:cs="B Lotus" w:hint="cs"/>
          <w:rtl/>
          <w:lang w:bidi="fa-IR"/>
        </w:rPr>
        <w:t>17 . (8) فاضل و مجتهد مشهور قرن چهاردهم، «شیخ عباس قمی» در تصنیف خویش «منتهی الاعمال» (نوشته شده در سال 1350)</w:t>
      </w:r>
      <w:r>
        <w:rPr>
          <w:rFonts w:cs="B Lotus" w:hint="cs"/>
          <w:rtl/>
          <w:lang w:bidi="fa-IR"/>
        </w:rPr>
        <w:t xml:space="preserve"> می‌</w:t>
      </w:r>
      <w:r w:rsidRPr="004A24E7">
        <w:rPr>
          <w:rFonts w:cs="B Lotus" w:hint="cs"/>
          <w:rtl/>
          <w:lang w:bidi="fa-IR"/>
        </w:rPr>
        <w:t xml:space="preserve">نویسد: </w:t>
      </w:r>
      <w:r w:rsidR="00EE707C">
        <w:rPr>
          <w:rFonts w:cs="Traditional Arabic" w:hint="cs"/>
          <w:rtl/>
          <w:lang w:bidi="fa-IR"/>
        </w:rPr>
        <w:t>«</w:t>
      </w:r>
      <w:r w:rsidRPr="004A24E7">
        <w:rPr>
          <w:rFonts w:cs="B Lotus" w:hint="cs"/>
          <w:rtl/>
          <w:lang w:bidi="fa-IR"/>
        </w:rPr>
        <w:t xml:space="preserve">و اما ام کلثوم، حکایت تزویج او با عمر فاروق </w:t>
      </w:r>
      <w:r w:rsidRPr="004A24E7">
        <w:rPr>
          <w:rFonts w:cs="B Lotus" w:hint="cs"/>
          <w:rtl/>
          <w:lang w:bidi="fa-IR"/>
        </w:rPr>
        <w:sym w:font="AGA Arabesque" w:char="F074"/>
      </w:r>
      <w:r w:rsidRPr="004A24E7">
        <w:rPr>
          <w:rFonts w:cs="B Lotus" w:hint="cs"/>
          <w:rtl/>
          <w:lang w:bidi="fa-IR"/>
        </w:rPr>
        <w:t xml:space="preserve"> در کتب مسطور است و بعد از او نجیع عون بن جعفر و از پس او زوجه محمد بن جعفر گشت</w:t>
      </w:r>
      <w:r w:rsidR="00EE707C">
        <w:rPr>
          <w:rFonts w:cs="Traditional Arabic" w:hint="cs"/>
          <w:rtl/>
          <w:lang w:bidi="fa-IR"/>
        </w:rPr>
        <w:t>»</w:t>
      </w:r>
      <w:r w:rsidRPr="00CD1523">
        <w:rPr>
          <w:rStyle w:val="FootnoteReference"/>
          <w:rFonts w:cs="B Lotus"/>
          <w:b/>
          <w:bCs/>
          <w:sz w:val="24"/>
          <w:szCs w:val="24"/>
          <w:rtl/>
          <w:lang w:bidi="fa-IR"/>
        </w:rPr>
        <w:footnoteReference w:id="36"/>
      </w:r>
      <w:r w:rsidRPr="004A24E7">
        <w:rPr>
          <w:rFonts w:cs="B Lotus" w:hint="cs"/>
          <w:rtl/>
          <w:lang w:bidi="fa-IR"/>
        </w:rPr>
        <w:t>.</w:t>
      </w:r>
    </w:p>
    <w:p w:rsidR="004A24E7" w:rsidRPr="004A24E7" w:rsidRDefault="004A24E7" w:rsidP="001308CF">
      <w:pPr>
        <w:ind w:firstLine="284"/>
        <w:jc w:val="both"/>
        <w:rPr>
          <w:rFonts w:cs="B Lotus"/>
          <w:b/>
          <w:bCs/>
          <w:rtl/>
        </w:rPr>
      </w:pPr>
      <w:r w:rsidRPr="004A24E7">
        <w:rPr>
          <w:rFonts w:cs="B Lotus" w:hint="cs"/>
          <w:b/>
          <w:bCs/>
          <w:rtl/>
        </w:rPr>
        <w:t>یک مطلب ضروری</w:t>
      </w:r>
    </w:p>
    <w:p w:rsidR="004A24E7" w:rsidRPr="004A24E7" w:rsidRDefault="004A24E7" w:rsidP="001308CF">
      <w:pPr>
        <w:ind w:firstLine="284"/>
        <w:jc w:val="both"/>
        <w:rPr>
          <w:rFonts w:cs="B Lotus"/>
          <w:rtl/>
        </w:rPr>
      </w:pPr>
      <w:r w:rsidRPr="004A24E7">
        <w:rPr>
          <w:rFonts w:cs="B Lotus" w:hint="cs"/>
          <w:rtl/>
        </w:rPr>
        <w:t>حال که برای اثبات این نکاح، تصریحات علما و مجتهدان شیعه هر سده و زمانه را بیان کردیم و در این مدارک از کتب «اصول اربعه» نه روایت فقط از ائمه</w:t>
      </w:r>
      <w:r>
        <w:rPr>
          <w:rFonts w:cs="B Lotus" w:hint="cs"/>
          <w:rtl/>
        </w:rPr>
        <w:t xml:space="preserve">‌ی </w:t>
      </w:r>
      <w:r w:rsidRPr="004A24E7">
        <w:rPr>
          <w:rFonts w:cs="B Lotus" w:hint="cs"/>
          <w:rtl/>
        </w:rPr>
        <w:t>معصومین هستند، اکنون خدمت خوانندگان توانا این مطلب هم عرض</w:t>
      </w:r>
      <w:r>
        <w:rPr>
          <w:rFonts w:cs="B Lotus" w:hint="cs"/>
          <w:rtl/>
        </w:rPr>
        <w:t xml:space="preserve"> می‌</w:t>
      </w:r>
      <w:r w:rsidRPr="004A24E7">
        <w:rPr>
          <w:rFonts w:cs="B Lotus" w:hint="cs"/>
          <w:rtl/>
        </w:rPr>
        <w:t>شود که در مورد این واقعه روایات بی شماری وجود دارد که به درجه</w:t>
      </w:r>
      <w:r>
        <w:rPr>
          <w:rFonts w:cs="B Lotus" w:hint="cs"/>
          <w:rtl/>
        </w:rPr>
        <w:t xml:space="preserve">‌ی </w:t>
      </w:r>
      <w:r w:rsidRPr="004A24E7">
        <w:rPr>
          <w:rFonts w:cs="B Lotus" w:hint="cs"/>
          <w:rtl/>
        </w:rPr>
        <w:t>شهرت رسیده</w:t>
      </w:r>
      <w:r>
        <w:rPr>
          <w:rFonts w:cs="B Lotus" w:hint="cs"/>
          <w:rtl/>
        </w:rPr>
        <w:t>‌اند</w:t>
      </w:r>
      <w:r w:rsidRPr="004A24E7">
        <w:rPr>
          <w:rFonts w:cs="B Lotus" w:hint="cs"/>
          <w:rtl/>
        </w:rPr>
        <w:t>. بعضی از دوستان در مقابل این روایات بی شمار ائمه</w:t>
      </w:r>
      <w:r>
        <w:rPr>
          <w:rFonts w:cs="B Lotus" w:hint="cs"/>
          <w:rtl/>
        </w:rPr>
        <w:t xml:space="preserve">‌ی </w:t>
      </w:r>
      <w:r w:rsidRPr="004A24E7">
        <w:rPr>
          <w:rFonts w:cs="B Lotus" w:hint="cs"/>
          <w:rtl/>
        </w:rPr>
        <w:t>معصومین و اقوال مجتهدین، برای انکار این نکاح چند روایت معدود و اقوالی از علما به عوام الناس و جوانان و نوجوانان فاقد مطالعات مذهبی و بی خبر از تاریخ گذشته ارایه</w:t>
      </w:r>
      <w:r>
        <w:rPr>
          <w:rFonts w:cs="B Lotus" w:hint="cs"/>
          <w:rtl/>
        </w:rPr>
        <w:t xml:space="preserve"> می‌</w:t>
      </w:r>
      <w:r w:rsidRPr="004A24E7">
        <w:rPr>
          <w:rFonts w:cs="B Lotus" w:hint="cs"/>
          <w:rtl/>
        </w:rPr>
        <w:t>کنند. در این جا برای رفع این اشتباه، یک قاعده از طرف علمای اصول خود ایشان در خصوص ترجیح احادیث، بیان</w:t>
      </w:r>
      <w:r>
        <w:rPr>
          <w:rFonts w:cs="B Lotus" w:hint="cs"/>
          <w:rtl/>
        </w:rPr>
        <w:t xml:space="preserve"> می‌</w:t>
      </w:r>
      <w:r w:rsidRPr="004A24E7">
        <w:rPr>
          <w:rFonts w:cs="B Lotus" w:hint="cs"/>
          <w:rtl/>
        </w:rPr>
        <w:t>کنیم که با آن، این تعارض دور خواهد شد.</w:t>
      </w:r>
    </w:p>
    <w:p w:rsidR="004A24E7" w:rsidRPr="004A24E7" w:rsidRDefault="004A24E7" w:rsidP="001308CF">
      <w:pPr>
        <w:ind w:firstLine="284"/>
        <w:jc w:val="both"/>
        <w:rPr>
          <w:rFonts w:cs="B Lotus"/>
          <w:rtl/>
        </w:rPr>
      </w:pPr>
      <w:r w:rsidRPr="004A24E7">
        <w:rPr>
          <w:rFonts w:cs="B Lotus" w:hint="cs"/>
          <w:rtl/>
        </w:rPr>
        <w:t>حاصل آن قاعده این است: برای ترجیح دادن یک روایت بر روایتی دیگر، وجوه و روش</w:t>
      </w:r>
      <w:r>
        <w:rPr>
          <w:rFonts w:cs="B Lotus" w:hint="cs"/>
          <w:rtl/>
        </w:rPr>
        <w:t>‌ها</w:t>
      </w:r>
      <w:r w:rsidRPr="004A24E7">
        <w:rPr>
          <w:rFonts w:cs="B Lotus" w:hint="cs"/>
          <w:rtl/>
        </w:rPr>
        <w:t xml:space="preserve"> متعدد است: روش اول این است که تعداد راویان یک روایت، زیاد و در مقابل آن، روایت دیگر دارای راویان کم باشد. در این صورت، روایتی که دارای راویان بیشتر است، ترجیح داده</w:t>
      </w:r>
      <w:r>
        <w:rPr>
          <w:rFonts w:cs="B Lotus" w:hint="cs"/>
          <w:rtl/>
        </w:rPr>
        <w:t xml:space="preserve"> می‌</w:t>
      </w:r>
      <w:r w:rsidRPr="004A24E7">
        <w:rPr>
          <w:rFonts w:cs="B Lotus" w:hint="cs"/>
          <w:rtl/>
        </w:rPr>
        <w:t>شود و مورد قبول است؛ زیرا عدد کثیر نسبت به عدد قلیل، از خطا و اشتباه محفوظ</w:t>
      </w:r>
      <w:r>
        <w:rPr>
          <w:rFonts w:cs="B Lotus" w:hint="cs"/>
          <w:rtl/>
        </w:rPr>
        <w:t>‌تر</w:t>
      </w:r>
      <w:r w:rsidRPr="004A24E7">
        <w:rPr>
          <w:rFonts w:cs="B Lotus" w:hint="cs"/>
          <w:rtl/>
        </w:rPr>
        <w:t xml:space="preserve"> است، متروک</w:t>
      </w:r>
      <w:r>
        <w:rPr>
          <w:rFonts w:cs="B Lotus" w:hint="cs"/>
          <w:rtl/>
        </w:rPr>
        <w:t xml:space="preserve"> می‌</w:t>
      </w:r>
      <w:r w:rsidRPr="004A24E7">
        <w:rPr>
          <w:rFonts w:cs="B Lotus" w:hint="cs"/>
          <w:rtl/>
        </w:rPr>
        <w:t>شود.</w:t>
      </w:r>
    </w:p>
    <w:p w:rsidR="004A24E7" w:rsidRPr="004A24E7" w:rsidRDefault="004A24E7" w:rsidP="001308CF">
      <w:pPr>
        <w:ind w:firstLine="284"/>
        <w:jc w:val="both"/>
        <w:rPr>
          <w:rFonts w:cs="B Lotus"/>
          <w:rtl/>
        </w:rPr>
      </w:pPr>
      <w:r w:rsidRPr="004A24E7">
        <w:rPr>
          <w:rFonts w:cs="B Lotus" w:hint="cs"/>
          <w:rtl/>
        </w:rPr>
        <w:t>به عبارت و الفاظ این قاعده از کتاب «معالم الاصول» (از شیخ جمال الدین ابو منصور حسن بن زین الدین شمعی، متوفی سنه 1011 هجری) که نزد شیعه کتابی معتبر و مشهور</w:t>
      </w:r>
      <w:r>
        <w:rPr>
          <w:rFonts w:cs="B Lotus" w:hint="cs"/>
          <w:rtl/>
        </w:rPr>
        <w:t xml:space="preserve"> می‌</w:t>
      </w:r>
      <w:r w:rsidRPr="004A24E7">
        <w:rPr>
          <w:rFonts w:cs="B Lotus" w:hint="cs"/>
          <w:rtl/>
        </w:rPr>
        <w:t xml:space="preserve">باشد، توجه فرمایید. در این کتاب آمده: </w:t>
      </w:r>
      <w:r w:rsidRPr="00AB2F84">
        <w:rPr>
          <w:rFonts w:ascii="Traditional Arabic" w:hAnsi="Traditional Arabic" w:cs="Traditional Arabic"/>
          <w:rtl/>
        </w:rPr>
        <w:t>«</w:t>
      </w:r>
      <w:r w:rsidRPr="004A24E7">
        <w:rPr>
          <w:rStyle w:val="Char1"/>
          <w:rtl/>
          <w:lang w:bidi="ar-SA"/>
        </w:rPr>
        <w:t>منها الترجیح بالسند ویحصل بامور: الأول، کثرة الرواة کأن یکون رواة أحدهما اکثر عددا من رواة الاخر فیرجح ما رواته اکثر لقوة الظن؛ اذ العدد الاکثر ابعد عن الخطاء من الاقل</w:t>
      </w:r>
      <w:r w:rsidRPr="00AB2F84">
        <w:rPr>
          <w:rFonts w:ascii="Traditional Arabic" w:hAnsi="Traditional Arabic" w:cs="Traditional Arabic"/>
          <w:rtl/>
        </w:rPr>
        <w:t>»</w:t>
      </w:r>
      <w:r w:rsidRPr="00CD1523">
        <w:rPr>
          <w:rStyle w:val="FootnoteReference"/>
          <w:rFonts w:ascii="Traditional Arabic" w:hAnsi="Traditional Arabic" w:cs="B Lotus"/>
          <w:b/>
          <w:bCs/>
          <w:sz w:val="24"/>
          <w:szCs w:val="24"/>
          <w:rtl/>
        </w:rPr>
        <w:footnoteReference w:id="37"/>
      </w:r>
      <w:r w:rsidR="00EE707C">
        <w:rPr>
          <w:rFonts w:cs="B Lotus" w:hint="cs"/>
          <w:rtl/>
        </w:rPr>
        <w:t>.</w:t>
      </w:r>
    </w:p>
    <w:p w:rsidR="004A24E7" w:rsidRPr="004A24E7" w:rsidRDefault="004A24E7" w:rsidP="00CD1523">
      <w:pPr>
        <w:ind w:firstLine="284"/>
        <w:jc w:val="both"/>
        <w:rPr>
          <w:rFonts w:cs="B Lotus"/>
          <w:rtl/>
        </w:rPr>
      </w:pPr>
      <w:r w:rsidRPr="004A24E7">
        <w:rPr>
          <w:rFonts w:cs="B Lotus" w:hint="cs"/>
          <w:rtl/>
        </w:rPr>
        <w:t>با توجه به این قاعده و ضابطه در مورد بحث ما ، نتیجه گرفته</w:t>
      </w:r>
      <w:r>
        <w:rPr>
          <w:rFonts w:cs="B Lotus" w:hint="cs"/>
          <w:rtl/>
        </w:rPr>
        <w:t xml:space="preserve"> می‌</w:t>
      </w:r>
      <w:r w:rsidRPr="004A24E7">
        <w:rPr>
          <w:rFonts w:cs="B Lotus" w:hint="cs"/>
          <w:rtl/>
        </w:rPr>
        <w:t>شود که: به اعتبار کثرت و شهرت، آن دسته از مرویات معتبر و مستند</w:t>
      </w:r>
      <w:r>
        <w:rPr>
          <w:rFonts w:cs="B Lotus" w:hint="cs"/>
          <w:rtl/>
        </w:rPr>
        <w:t xml:space="preserve"> می‌</w:t>
      </w:r>
      <w:r w:rsidRPr="004A24E7">
        <w:rPr>
          <w:rFonts w:cs="B Lotus" w:hint="cs"/>
          <w:rtl/>
        </w:rPr>
        <w:t xml:space="preserve">شوند که در آنها نکاح ام کلثوم بنت علی مرتضی </w:t>
      </w:r>
      <w:r w:rsidR="00CD1523">
        <w:rPr>
          <w:rFonts w:cs="CTraditional Arabic" w:hint="cs"/>
          <w:rtl/>
          <w:lang w:bidi="fa-IR"/>
        </w:rPr>
        <w:t>ب</w:t>
      </w:r>
      <w:r w:rsidRPr="004A24E7">
        <w:rPr>
          <w:rFonts w:cs="B Lotus" w:hint="cs"/>
          <w:rtl/>
        </w:rPr>
        <w:t xml:space="preserve"> با</w:t>
      </w:r>
      <w:r w:rsidR="00CD1523">
        <w:rPr>
          <w:rFonts w:cs="B Lotus" w:hint="cs"/>
          <w:rtl/>
        </w:rPr>
        <w:t xml:space="preserve"> </w:t>
      </w:r>
      <w:r w:rsidRPr="004A24E7">
        <w:rPr>
          <w:rFonts w:cs="B Lotus" w:hint="cs"/>
          <w:rtl/>
        </w:rPr>
        <w:t xml:space="preserve"> عمر فاروق </w:t>
      </w:r>
      <w:r w:rsidRPr="004A24E7">
        <w:rPr>
          <w:rFonts w:cs="B Lotus" w:hint="cs"/>
          <w:rtl/>
        </w:rPr>
        <w:sym w:font="AGA Arabesque" w:char="F074"/>
      </w:r>
      <w:r w:rsidRPr="004A24E7">
        <w:rPr>
          <w:rFonts w:cs="B Lotus" w:hint="cs"/>
          <w:rtl/>
        </w:rPr>
        <w:t xml:space="preserve"> منقول و مذکور است و آن دسته از روایات که در آنها صحیح بودن این نکاح انکار شده است به علت قلت و ندرت شان، متروک</w:t>
      </w:r>
      <w:r>
        <w:rPr>
          <w:rFonts w:cs="B Lotus" w:hint="cs"/>
          <w:rtl/>
        </w:rPr>
        <w:t xml:space="preserve"> می‌</w:t>
      </w:r>
      <w:r w:rsidRPr="004A24E7">
        <w:rPr>
          <w:rFonts w:cs="B Lotus" w:hint="cs"/>
          <w:rtl/>
        </w:rPr>
        <w:t>شوند.</w:t>
      </w:r>
    </w:p>
    <w:p w:rsidR="004A24E7" w:rsidRPr="00EE707C" w:rsidRDefault="004A24E7" w:rsidP="00EE707C">
      <w:pPr>
        <w:pStyle w:val="a1"/>
        <w:rPr>
          <w:rtl/>
        </w:rPr>
      </w:pPr>
      <w:bookmarkStart w:id="12" w:name="_Toc324421549"/>
      <w:r w:rsidRPr="00EE707C">
        <w:rPr>
          <w:rFonts w:hint="cs"/>
          <w:rtl/>
        </w:rPr>
        <w:t>مطلب دوم</w:t>
      </w:r>
      <w:bookmarkEnd w:id="12"/>
      <w:r w:rsidRPr="00EE707C">
        <w:rPr>
          <w:rFonts w:hint="cs"/>
          <w:rtl/>
        </w:rPr>
        <w:t xml:space="preserve"> </w:t>
      </w:r>
    </w:p>
    <w:p w:rsidR="004A24E7" w:rsidRPr="004A24E7" w:rsidRDefault="004A24E7" w:rsidP="00CD1523">
      <w:pPr>
        <w:ind w:firstLine="284"/>
        <w:jc w:val="both"/>
        <w:rPr>
          <w:rFonts w:cs="B Lotus"/>
          <w:rtl/>
        </w:rPr>
      </w:pPr>
      <w:r w:rsidRPr="004A24E7">
        <w:rPr>
          <w:rFonts w:cs="B Lotus" w:hint="cs"/>
          <w:rtl/>
        </w:rPr>
        <w:t>برای تشفی خوانندگان گرامی در اینجا مختصرا تشریح و اثبات</w:t>
      </w:r>
      <w:r>
        <w:rPr>
          <w:rFonts w:cs="B Lotus" w:hint="cs"/>
          <w:rtl/>
        </w:rPr>
        <w:t xml:space="preserve"> می‌</w:t>
      </w:r>
      <w:r w:rsidRPr="004A24E7">
        <w:rPr>
          <w:rFonts w:cs="B Lotus" w:hint="cs"/>
          <w:rtl/>
        </w:rPr>
        <w:t xml:space="preserve">شود که آن ام کلثوم که در نکاح فاروق اعظم عمر </w:t>
      </w:r>
      <w:r w:rsidRPr="004A24E7">
        <w:rPr>
          <w:rFonts w:cs="B Lotus" w:hint="cs"/>
          <w:rtl/>
        </w:rPr>
        <w:sym w:font="AGA Arabesque" w:char="F074"/>
      </w:r>
      <w:r w:rsidRPr="004A24E7">
        <w:rPr>
          <w:rFonts w:cs="B Lotus" w:hint="cs"/>
          <w:rtl/>
        </w:rPr>
        <w:t xml:space="preserve"> بود، همانا ام کلثوم بنت علی مرتضی و سیده فاطمه</w:t>
      </w:r>
      <w:r>
        <w:rPr>
          <w:rFonts w:cs="B Lotus" w:hint="cs"/>
          <w:rtl/>
        </w:rPr>
        <w:t xml:space="preserve">‌ی </w:t>
      </w:r>
      <w:r w:rsidRPr="004A24E7">
        <w:rPr>
          <w:rFonts w:cs="B Lotus" w:hint="cs"/>
          <w:rtl/>
        </w:rPr>
        <w:t xml:space="preserve">زهرا </w:t>
      </w:r>
      <w:r w:rsidR="00CD1523">
        <w:rPr>
          <w:rFonts w:cs="CTraditional Arabic" w:hint="cs"/>
          <w:rtl/>
          <w:lang w:bidi="fa-IR"/>
        </w:rPr>
        <w:t>ب</w:t>
      </w:r>
      <w:r w:rsidRPr="004A24E7">
        <w:rPr>
          <w:rFonts w:cs="B Lotus" w:hint="cs"/>
          <w:rtl/>
        </w:rPr>
        <w:t xml:space="preserve"> بود، نه ام کلثوم بنت ابوبکر صدیق </w:t>
      </w:r>
      <w:r w:rsidRPr="004A24E7">
        <w:rPr>
          <w:rFonts w:cs="B Lotus" w:hint="cs"/>
          <w:rtl/>
        </w:rPr>
        <w:sym w:font="AGA Arabesque" w:char="F074"/>
      </w:r>
      <w:r w:rsidR="00EE707C">
        <w:rPr>
          <w:rFonts w:cs="B Lotus" w:hint="cs"/>
          <w:rtl/>
        </w:rPr>
        <w:t>؛ آن</w:t>
      </w:r>
      <w:r w:rsidRPr="004A24E7">
        <w:rPr>
          <w:rFonts w:cs="B Lotus" w:hint="cs"/>
          <w:rtl/>
        </w:rPr>
        <w:t>گونه که در بعضی کتب شیعه و سنی نوشته شده و یافت</w:t>
      </w:r>
      <w:r>
        <w:rPr>
          <w:rFonts w:cs="B Lotus" w:hint="cs"/>
          <w:rtl/>
        </w:rPr>
        <w:t xml:space="preserve"> می‌</w:t>
      </w:r>
      <w:r w:rsidRPr="004A24E7">
        <w:rPr>
          <w:rFonts w:cs="B Lotus" w:hint="cs"/>
          <w:rtl/>
        </w:rPr>
        <w:t>شود. برای اثبات این مقصد و مدعا دلایل و شواهد</w:t>
      </w:r>
      <w:r>
        <w:rPr>
          <w:rFonts w:cs="B Lotus" w:hint="cs"/>
          <w:rtl/>
        </w:rPr>
        <w:t xml:space="preserve">‌ی </w:t>
      </w:r>
      <w:r w:rsidRPr="004A24E7">
        <w:rPr>
          <w:rFonts w:cs="B Lotus" w:hint="cs"/>
          <w:rtl/>
        </w:rPr>
        <w:t>در سه مورد زیر معروض</w:t>
      </w:r>
      <w:r>
        <w:rPr>
          <w:rFonts w:cs="B Lotus" w:hint="cs"/>
          <w:rtl/>
        </w:rPr>
        <w:t xml:space="preserve"> می‌</w:t>
      </w:r>
      <w:r w:rsidRPr="004A24E7">
        <w:rPr>
          <w:rFonts w:cs="B Lotus" w:hint="cs"/>
          <w:rtl/>
        </w:rPr>
        <w:t>دارم:</w:t>
      </w:r>
    </w:p>
    <w:p w:rsidR="004A24E7" w:rsidRPr="004A24E7" w:rsidRDefault="00EE707C" w:rsidP="001308CF">
      <w:pPr>
        <w:ind w:firstLine="284"/>
        <w:jc w:val="both"/>
        <w:rPr>
          <w:rFonts w:cs="B Lotus"/>
          <w:rtl/>
        </w:rPr>
      </w:pPr>
      <w:r>
        <w:rPr>
          <w:rFonts w:cs="B Lotus" w:hint="cs"/>
          <w:rtl/>
        </w:rPr>
        <w:t>1</w:t>
      </w:r>
      <w:r w:rsidR="004A24E7" w:rsidRPr="004A24E7">
        <w:rPr>
          <w:rFonts w:cs="B Lotus" w:hint="cs"/>
          <w:rtl/>
        </w:rPr>
        <w:t xml:space="preserve">ـ مادر ام کلثوم بنت علی مرتضی </w:t>
      </w:r>
      <w:r w:rsidR="004A24E7" w:rsidRPr="004A24E7">
        <w:rPr>
          <w:rFonts w:cs="B Lotus" w:hint="cs"/>
          <w:rtl/>
        </w:rPr>
        <w:sym w:font="AGA Arabesque" w:char="F074"/>
      </w:r>
      <w:r w:rsidR="004A24E7" w:rsidRPr="004A24E7">
        <w:rPr>
          <w:rFonts w:cs="B Lotus" w:hint="cs"/>
          <w:rtl/>
        </w:rPr>
        <w:t xml:space="preserve"> غیر از مادر ام کلثوم بنت ابوبکر صدیق </w:t>
      </w:r>
      <w:r w:rsidR="004A24E7" w:rsidRPr="004A24E7">
        <w:rPr>
          <w:rFonts w:cs="B Lotus" w:hint="cs"/>
          <w:rtl/>
        </w:rPr>
        <w:sym w:font="AGA Arabesque" w:char="F074"/>
      </w:r>
      <w:r w:rsidR="00CD1523">
        <w:rPr>
          <w:rFonts w:cs="B Lotus" w:hint="cs"/>
          <w:rtl/>
        </w:rPr>
        <w:t xml:space="preserve"> است</w:t>
      </w:r>
      <w:r w:rsidR="004A24E7" w:rsidRPr="004A24E7">
        <w:rPr>
          <w:rFonts w:cs="B Lotus" w:hint="cs"/>
          <w:rtl/>
        </w:rPr>
        <w:t>.</w:t>
      </w:r>
    </w:p>
    <w:p w:rsidR="004A24E7" w:rsidRPr="004A24E7" w:rsidRDefault="00EE707C" w:rsidP="001308CF">
      <w:pPr>
        <w:ind w:firstLine="284"/>
        <w:jc w:val="both"/>
        <w:rPr>
          <w:rFonts w:cs="B Lotus"/>
          <w:rtl/>
        </w:rPr>
      </w:pPr>
      <w:r>
        <w:rPr>
          <w:rFonts w:cs="B Lotus" w:hint="cs"/>
          <w:rtl/>
        </w:rPr>
        <w:t>2</w:t>
      </w:r>
      <w:r w:rsidR="004A24E7" w:rsidRPr="004A24E7">
        <w:rPr>
          <w:rFonts w:cs="B Lotus" w:hint="cs"/>
          <w:rtl/>
        </w:rPr>
        <w:t xml:space="preserve">ـ بالفرض اگر حضرت عمر فاروق </w:t>
      </w:r>
      <w:r w:rsidR="004A24E7" w:rsidRPr="004A24E7">
        <w:rPr>
          <w:rFonts w:cs="B Lotus" w:hint="cs"/>
          <w:rtl/>
        </w:rPr>
        <w:sym w:font="AGA Arabesque" w:char="F074"/>
      </w:r>
      <w:r w:rsidR="004A24E7" w:rsidRPr="004A24E7">
        <w:rPr>
          <w:rFonts w:cs="B Lotus" w:hint="cs"/>
          <w:rtl/>
        </w:rPr>
        <w:t xml:space="preserve"> از ام کلثوم بنت ابوبکر صدیق خواستگاری کرده، از مدارک ثابت</w:t>
      </w:r>
      <w:r w:rsidR="004A24E7">
        <w:rPr>
          <w:rFonts w:cs="B Lotus" w:hint="cs"/>
          <w:rtl/>
        </w:rPr>
        <w:t xml:space="preserve"> می‌</w:t>
      </w:r>
      <w:r w:rsidR="004A24E7" w:rsidRPr="004A24E7">
        <w:rPr>
          <w:rFonts w:cs="B Lotus" w:hint="cs"/>
          <w:rtl/>
        </w:rPr>
        <w:t>شود که آن دختر از نکاح با آن حضرت سر باز زده بود.</w:t>
      </w:r>
    </w:p>
    <w:p w:rsidR="004A24E7" w:rsidRDefault="00EE707C" w:rsidP="001308CF">
      <w:pPr>
        <w:ind w:firstLine="284"/>
        <w:jc w:val="both"/>
        <w:rPr>
          <w:rFonts w:cs="B Lotus"/>
          <w:rtl/>
        </w:rPr>
      </w:pPr>
      <w:r>
        <w:rPr>
          <w:rFonts w:cs="B Lotus" w:hint="cs"/>
          <w:rtl/>
        </w:rPr>
        <w:t>3</w:t>
      </w:r>
      <w:r w:rsidR="004A24E7" w:rsidRPr="004A24E7">
        <w:rPr>
          <w:rFonts w:cs="B Lotus" w:hint="cs"/>
          <w:rtl/>
        </w:rPr>
        <w:t xml:space="preserve">ـ ام کلثوم بنت ابوبکر صدیق </w:t>
      </w:r>
      <w:r w:rsidR="004A24E7" w:rsidRPr="004A24E7">
        <w:rPr>
          <w:rFonts w:cs="B Lotus" w:hint="cs"/>
          <w:rtl/>
        </w:rPr>
        <w:sym w:font="AGA Arabesque" w:char="F074"/>
      </w:r>
      <w:r w:rsidR="004A24E7" w:rsidRPr="004A24E7">
        <w:rPr>
          <w:rFonts w:cs="B Lotus" w:hint="cs"/>
          <w:rtl/>
        </w:rPr>
        <w:t xml:space="preserve"> تحت نکاح طلحه بن عبیدالله و پس از او، تحت نکاح عبدالرحمن الاحول بن عبدالله المخزومی قرار داشته است.</w:t>
      </w:r>
    </w:p>
    <w:p w:rsidR="00891598" w:rsidRDefault="00891598" w:rsidP="001308CF">
      <w:pPr>
        <w:ind w:firstLine="284"/>
        <w:jc w:val="both"/>
        <w:rPr>
          <w:rFonts w:cs="B Lotus"/>
          <w:rtl/>
        </w:rPr>
      </w:pPr>
    </w:p>
    <w:p w:rsidR="00891598" w:rsidRPr="004A24E7" w:rsidRDefault="00891598" w:rsidP="001308CF">
      <w:pPr>
        <w:ind w:firstLine="284"/>
        <w:jc w:val="both"/>
        <w:rPr>
          <w:rFonts w:cs="B Lotus"/>
          <w:rtl/>
        </w:rPr>
      </w:pPr>
    </w:p>
    <w:p w:rsidR="004A24E7" w:rsidRPr="004A24E7" w:rsidRDefault="004A24E7" w:rsidP="001308CF">
      <w:pPr>
        <w:ind w:firstLine="284"/>
        <w:jc w:val="both"/>
        <w:rPr>
          <w:rFonts w:cs="B Lotus"/>
          <w:b/>
          <w:bCs/>
          <w:rtl/>
        </w:rPr>
      </w:pPr>
      <w:r w:rsidRPr="004A24E7">
        <w:rPr>
          <w:rFonts w:cs="B Lotus" w:hint="cs"/>
          <w:b/>
          <w:bCs/>
          <w:rtl/>
        </w:rPr>
        <w:t>اثبات مورد اول از کتب انساب و تراجم:</w:t>
      </w:r>
    </w:p>
    <w:p w:rsidR="004A24E7" w:rsidRPr="004A24E7" w:rsidRDefault="004A24E7" w:rsidP="00EE707C">
      <w:pPr>
        <w:ind w:firstLine="284"/>
        <w:jc w:val="both"/>
        <w:rPr>
          <w:rFonts w:cs="B Lotus"/>
          <w:rtl/>
        </w:rPr>
      </w:pPr>
      <w:r w:rsidRPr="004A24E7">
        <w:rPr>
          <w:rFonts w:cs="B Lotus" w:hint="cs"/>
          <w:rtl/>
        </w:rPr>
        <w:t xml:space="preserve">ـ مصعب زبیری در «نسب قریش» نوشته است: </w:t>
      </w:r>
      <w:r w:rsidRPr="00AB2F84">
        <w:rPr>
          <w:rFonts w:ascii="Traditional Arabic" w:hAnsi="Traditional Arabic" w:cs="Traditional Arabic"/>
          <w:rtl/>
        </w:rPr>
        <w:t>«</w:t>
      </w:r>
      <w:r w:rsidRPr="004A24E7">
        <w:rPr>
          <w:rStyle w:val="Char1"/>
          <w:rtl/>
          <w:lang w:bidi="ar-SA"/>
        </w:rPr>
        <w:t>ام کلثوم بنت ابی بکر ... وأمها حبیبة بنت خارجة بن زید بن ابی زهیر من بنی الحارث بن الخزرج و ام کلثوم ابنة ابی بکر هذه التی قال أبوبکر لعایشة بنته حین حضرته الوفاة: انما اخوا</w:t>
      </w:r>
      <w:r w:rsidR="00EE707C">
        <w:rPr>
          <w:rStyle w:val="Char1"/>
          <w:rFonts w:hint="cs"/>
          <w:rtl/>
          <w:lang w:bidi="ar-SA"/>
        </w:rPr>
        <w:t>ك</w:t>
      </w:r>
      <w:r w:rsidRPr="004A24E7">
        <w:rPr>
          <w:rStyle w:val="Char1"/>
          <w:rtl/>
          <w:lang w:bidi="ar-SA"/>
        </w:rPr>
        <w:t xml:space="preserve"> و اختا</w:t>
      </w:r>
      <w:r w:rsidR="00EE707C">
        <w:rPr>
          <w:rStyle w:val="Char1"/>
          <w:rFonts w:hint="cs"/>
          <w:rtl/>
          <w:lang w:bidi="ar-SA"/>
        </w:rPr>
        <w:t>ك</w:t>
      </w:r>
      <w:r w:rsidRPr="004A24E7">
        <w:rPr>
          <w:rStyle w:val="Char1"/>
          <w:rtl/>
          <w:lang w:bidi="ar-SA"/>
        </w:rPr>
        <w:t>. قالت عایشة: هذه قد عرفتها، فمن الاخری؟ قال: ذو بطن بنت خارجة القی ف</w:t>
      </w:r>
      <w:r w:rsidR="00EE707C">
        <w:rPr>
          <w:rStyle w:val="Char1"/>
          <w:rFonts w:hint="cs"/>
          <w:rtl/>
          <w:lang w:bidi="ar-SA"/>
        </w:rPr>
        <w:t>ي</w:t>
      </w:r>
      <w:r w:rsidRPr="004A24E7">
        <w:rPr>
          <w:rStyle w:val="Char1"/>
          <w:rtl/>
          <w:lang w:bidi="ar-SA"/>
        </w:rPr>
        <w:t xml:space="preserve"> خلدی انها جاریة. فکانت کما قال و ولدت بعد موته</w:t>
      </w:r>
      <w:r w:rsidRPr="00AB2F84">
        <w:rPr>
          <w:rFonts w:ascii="Traditional Arabic" w:hAnsi="Traditional Arabic" w:cs="Traditional Arabic"/>
          <w:rtl/>
        </w:rPr>
        <w:t>»</w:t>
      </w:r>
      <w:r w:rsidRPr="00CD1523">
        <w:rPr>
          <w:rStyle w:val="FootnoteReference"/>
          <w:rFonts w:cs="B Lotus"/>
          <w:b/>
          <w:bCs/>
          <w:sz w:val="24"/>
          <w:szCs w:val="24"/>
          <w:rtl/>
        </w:rPr>
        <w:footnoteReference w:id="38"/>
      </w:r>
      <w:r w:rsidR="00EE707C">
        <w:rPr>
          <w:rFonts w:cs="B Lotus" w:hint="cs"/>
          <w:rtl/>
        </w:rPr>
        <w:t>.</w:t>
      </w:r>
    </w:p>
    <w:p w:rsidR="004A24E7" w:rsidRPr="004A24E7" w:rsidRDefault="004A24E7" w:rsidP="001308CF">
      <w:pPr>
        <w:ind w:firstLine="284"/>
        <w:jc w:val="both"/>
        <w:rPr>
          <w:rFonts w:cs="B Lotus"/>
          <w:rtl/>
        </w:rPr>
      </w:pPr>
      <w:r w:rsidRPr="004A24E7">
        <w:rPr>
          <w:rFonts w:cs="B Lotus" w:hint="cs"/>
          <w:rtl/>
        </w:rPr>
        <w:t>ام کلثوم دختر ابوبکر ... و مادرش حبیبه بنت خارجه بن زید بن ابی زهیر خزرجی است و او همان ام کلثوم است که در باره</w:t>
      </w:r>
      <w:r w:rsidR="00711E9F">
        <w:rPr>
          <w:rFonts w:cs="B Lotus" w:hint="cs"/>
          <w:rtl/>
        </w:rPr>
        <w:t xml:space="preserve">‌اش </w:t>
      </w:r>
      <w:r w:rsidRPr="004A24E7">
        <w:rPr>
          <w:rFonts w:cs="B Lotus" w:hint="cs"/>
          <w:rtl/>
        </w:rPr>
        <w:t xml:space="preserve">سیدنا ابوبکر صدیق قریب وفاتش به دخترش حضرت ام المومنین عایشه فرمود: ای عایشه! این دو تا برادرانت و این دو تا خواهرانت هستند. عایشه </w:t>
      </w:r>
      <w:r w:rsidR="00711E9F">
        <w:rPr>
          <w:rFonts w:cs="CTraditional Arabic" w:hint="cs"/>
          <w:rtl/>
          <w:lang w:bidi="fa-IR"/>
        </w:rPr>
        <w:t>ل</w:t>
      </w:r>
      <w:r w:rsidRPr="004A24E7">
        <w:rPr>
          <w:rFonts w:cs="B Lotus" w:hint="cs"/>
          <w:rtl/>
        </w:rPr>
        <w:t xml:space="preserve"> گفت:</w:t>
      </w:r>
      <w:r w:rsidR="00CD1523">
        <w:rPr>
          <w:rFonts w:cs="B Lotus" w:hint="cs"/>
          <w:rtl/>
        </w:rPr>
        <w:t xml:space="preserve"> </w:t>
      </w:r>
      <w:r w:rsidRPr="004A24E7">
        <w:rPr>
          <w:rFonts w:cs="B Lotus" w:hint="cs"/>
          <w:rtl/>
        </w:rPr>
        <w:t>خواهرم اسماء را که</w:t>
      </w:r>
      <w:r>
        <w:rPr>
          <w:rFonts w:cs="B Lotus" w:hint="cs"/>
          <w:rtl/>
        </w:rPr>
        <w:t xml:space="preserve"> می‌</w:t>
      </w:r>
      <w:r w:rsidRPr="004A24E7">
        <w:rPr>
          <w:rFonts w:cs="B Lotus" w:hint="cs"/>
          <w:rtl/>
        </w:rPr>
        <w:t xml:space="preserve">شناسم، اما خواهر دومی کیست؟ حضرت ابوبکر </w:t>
      </w:r>
      <w:r w:rsidRPr="004A24E7">
        <w:rPr>
          <w:rFonts w:cs="B Lotus" w:hint="cs"/>
          <w:rtl/>
        </w:rPr>
        <w:sym w:font="AGA Arabesque" w:char="F074"/>
      </w:r>
      <w:r w:rsidRPr="004A24E7">
        <w:rPr>
          <w:rFonts w:cs="B Lotus" w:hint="cs"/>
          <w:rtl/>
        </w:rPr>
        <w:t xml:space="preserve"> فرمودند: بچه</w:t>
      </w:r>
      <w:r>
        <w:rPr>
          <w:rFonts w:cs="B Lotus" w:hint="cs"/>
          <w:rtl/>
        </w:rPr>
        <w:t xml:space="preserve">‌ای </w:t>
      </w:r>
      <w:r w:rsidRPr="004A24E7">
        <w:rPr>
          <w:rFonts w:cs="B Lotus" w:hint="cs"/>
          <w:rtl/>
        </w:rPr>
        <w:t xml:space="preserve">که در شکم حبیبه هست؛ در قلبم القا شده که آن یک دختر خواهد بود. به قدرت خداوندی همانطور شد که او فرموده بود و آن دختر پس از وفات ایشان </w:t>
      </w:r>
      <w:r w:rsidRPr="004A24E7">
        <w:rPr>
          <w:rFonts w:cs="B Lotus" w:hint="cs"/>
          <w:rtl/>
        </w:rPr>
        <w:sym w:font="AGA Arabesque" w:char="F074"/>
      </w:r>
      <w:r w:rsidRPr="004A24E7">
        <w:rPr>
          <w:rFonts w:cs="B Lotus" w:hint="cs"/>
          <w:rtl/>
        </w:rPr>
        <w:t xml:space="preserve"> متولد گردید.</w:t>
      </w:r>
    </w:p>
    <w:p w:rsidR="004A24E7" w:rsidRPr="004A24E7" w:rsidRDefault="004A24E7" w:rsidP="001308CF">
      <w:pPr>
        <w:ind w:firstLine="284"/>
        <w:jc w:val="both"/>
        <w:rPr>
          <w:rFonts w:cs="B Lotus"/>
          <w:rtl/>
        </w:rPr>
      </w:pPr>
      <w:r w:rsidRPr="004A24E7">
        <w:rPr>
          <w:rFonts w:cs="B Lotus" w:hint="cs"/>
          <w:rtl/>
        </w:rPr>
        <w:t xml:space="preserve">ام المومنین عایشه </w:t>
      </w:r>
      <w:r w:rsidR="00711E9F">
        <w:rPr>
          <w:rFonts w:cs="CTraditional Arabic" w:hint="cs"/>
          <w:rtl/>
          <w:lang w:bidi="fa-IR"/>
        </w:rPr>
        <w:t>ل</w:t>
      </w:r>
      <w:r w:rsidRPr="004A24E7">
        <w:rPr>
          <w:rFonts w:cs="B Lotus" w:hint="cs"/>
          <w:rtl/>
        </w:rPr>
        <w:t xml:space="preserve"> این دختر را ام کلثوم نام نهاد.</w:t>
      </w:r>
    </w:p>
    <w:p w:rsidR="004A24E7" w:rsidRPr="004A24E7" w:rsidRDefault="004A24E7" w:rsidP="00EE707C">
      <w:pPr>
        <w:ind w:firstLine="284"/>
        <w:jc w:val="both"/>
        <w:rPr>
          <w:rFonts w:cs="B Lotus"/>
          <w:rtl/>
        </w:rPr>
      </w:pPr>
      <w:r w:rsidRPr="004A24E7">
        <w:rPr>
          <w:rFonts w:cs="B Lotus" w:hint="cs"/>
          <w:rtl/>
        </w:rPr>
        <w:t>ابن سعد در «طبقات» هم نسب این ام کلثوم را چنین</w:t>
      </w:r>
      <w:r>
        <w:rPr>
          <w:rFonts w:cs="B Lotus" w:hint="cs"/>
          <w:rtl/>
        </w:rPr>
        <w:t xml:space="preserve"> می‌</w:t>
      </w:r>
      <w:r w:rsidRPr="004A24E7">
        <w:rPr>
          <w:rFonts w:cs="B Lotus" w:hint="cs"/>
          <w:rtl/>
        </w:rPr>
        <w:t xml:space="preserve">نویسد: </w:t>
      </w:r>
      <w:r w:rsidR="00EE707C">
        <w:rPr>
          <w:rFonts w:cs="Traditional Arabic" w:hint="cs"/>
          <w:rtl/>
        </w:rPr>
        <w:t>«</w:t>
      </w:r>
      <w:r w:rsidRPr="004A24E7">
        <w:rPr>
          <w:rStyle w:val="Char1"/>
          <w:rtl/>
          <w:lang w:bidi="ar-SA"/>
        </w:rPr>
        <w:t>ام کلثوم بنت ابی بکر الصدیق بن ابی قحافة بن عامر ... (تیمی) و امها حبیبة بنت خارجة بن زید بن اب</w:t>
      </w:r>
      <w:r w:rsidR="00EE707C">
        <w:rPr>
          <w:rStyle w:val="Char1"/>
          <w:rFonts w:hint="cs"/>
          <w:rtl/>
          <w:lang w:bidi="ar-SA"/>
        </w:rPr>
        <w:t>ي</w:t>
      </w:r>
      <w:r w:rsidR="00EE707C">
        <w:rPr>
          <w:rStyle w:val="Char1"/>
          <w:rFonts w:cs="Times New Roman" w:hint="cs"/>
          <w:rtl/>
          <w:lang w:bidi="ar-SA"/>
        </w:rPr>
        <w:t>‌</w:t>
      </w:r>
      <w:r w:rsidRPr="004A24E7">
        <w:rPr>
          <w:rStyle w:val="Char1"/>
          <w:rtl/>
          <w:lang w:bidi="ar-SA"/>
        </w:rPr>
        <w:t>زهیر ... (خزرجی)</w:t>
      </w:r>
      <w:r w:rsidR="00EE707C">
        <w:rPr>
          <w:rFonts w:cs="Traditional Arabic" w:hint="cs"/>
          <w:rtl/>
        </w:rPr>
        <w:t>»</w:t>
      </w:r>
      <w:r w:rsidRPr="00CD1523">
        <w:rPr>
          <w:rStyle w:val="FootnoteReference"/>
          <w:rFonts w:cs="B Lotus"/>
          <w:b/>
          <w:bCs/>
          <w:sz w:val="24"/>
          <w:szCs w:val="24"/>
          <w:rtl/>
        </w:rPr>
        <w:footnoteReference w:id="39"/>
      </w:r>
      <w:r w:rsidR="00EE707C">
        <w:rPr>
          <w:rFonts w:cs="B Lotus" w:hint="cs"/>
          <w:rtl/>
        </w:rPr>
        <w:t>.</w:t>
      </w:r>
    </w:p>
    <w:p w:rsidR="004A24E7" w:rsidRDefault="004A24E7" w:rsidP="001308CF">
      <w:pPr>
        <w:ind w:firstLine="284"/>
        <w:jc w:val="both"/>
        <w:rPr>
          <w:rFonts w:cs="B Lotus"/>
          <w:rtl/>
        </w:rPr>
      </w:pPr>
      <w:r w:rsidRPr="004A24E7">
        <w:rPr>
          <w:rFonts w:cs="B Lotus" w:hint="cs"/>
          <w:rtl/>
        </w:rPr>
        <w:t>ام کلثوم دختر ابی بکر بن ابی قحافه بن عامر تیمی و مادرش حبیبه بنت خارجه بن زید مخزومی است.</w:t>
      </w:r>
    </w:p>
    <w:p w:rsidR="00891598" w:rsidRDefault="00891598" w:rsidP="001308CF">
      <w:pPr>
        <w:ind w:firstLine="284"/>
        <w:jc w:val="both"/>
        <w:rPr>
          <w:rFonts w:cs="B Lotus"/>
          <w:rtl/>
        </w:rPr>
      </w:pPr>
    </w:p>
    <w:p w:rsidR="004A24E7" w:rsidRPr="004A24E7" w:rsidRDefault="004A24E7" w:rsidP="001308CF">
      <w:pPr>
        <w:ind w:firstLine="284"/>
        <w:jc w:val="both"/>
        <w:rPr>
          <w:rFonts w:cs="B Lotus"/>
          <w:b/>
          <w:bCs/>
          <w:rtl/>
        </w:rPr>
      </w:pPr>
      <w:r w:rsidRPr="004A24E7">
        <w:rPr>
          <w:rFonts w:cs="B Lotus" w:hint="cs"/>
          <w:b/>
          <w:bCs/>
          <w:rtl/>
        </w:rPr>
        <w:t>اثبات مورد دوم:</w:t>
      </w:r>
    </w:p>
    <w:p w:rsidR="004A24E7" w:rsidRPr="004A24E7" w:rsidRDefault="004A24E7" w:rsidP="001308CF">
      <w:pPr>
        <w:ind w:firstLine="284"/>
        <w:jc w:val="both"/>
        <w:rPr>
          <w:rFonts w:cs="B Lotus"/>
          <w:rtl/>
        </w:rPr>
      </w:pPr>
      <w:r w:rsidRPr="004A24E7">
        <w:rPr>
          <w:rFonts w:cs="B Lotus" w:hint="cs"/>
          <w:rtl/>
        </w:rPr>
        <w:t>شواهد زیر را مشاهده فرمایید:</w:t>
      </w:r>
    </w:p>
    <w:p w:rsidR="004A24E7" w:rsidRPr="004A24E7" w:rsidRDefault="004A24E7" w:rsidP="00EE707C">
      <w:pPr>
        <w:ind w:firstLine="284"/>
        <w:jc w:val="both"/>
        <w:rPr>
          <w:rFonts w:cs="B Lotus"/>
          <w:rtl/>
        </w:rPr>
      </w:pPr>
      <w:r w:rsidRPr="004A24E7">
        <w:rPr>
          <w:rFonts w:cs="B Lotus" w:hint="cs"/>
          <w:rtl/>
        </w:rPr>
        <w:t>- ابن قتیبه دینوری در «المعارف» در تذکره</w:t>
      </w:r>
      <w:r>
        <w:rPr>
          <w:rFonts w:cs="B Lotus" w:hint="cs"/>
          <w:rtl/>
        </w:rPr>
        <w:t xml:space="preserve">‌ی </w:t>
      </w:r>
      <w:r w:rsidRPr="004A24E7">
        <w:rPr>
          <w:rFonts w:cs="B Lotus" w:hint="cs"/>
          <w:rtl/>
        </w:rPr>
        <w:t xml:space="preserve">اولاد صدیق اکبر </w:t>
      </w:r>
      <w:r w:rsidRPr="004A24E7">
        <w:rPr>
          <w:rFonts w:cs="B Lotus" w:hint="cs"/>
          <w:rtl/>
        </w:rPr>
        <w:sym w:font="AGA Arabesque" w:char="F074"/>
      </w:r>
      <w:r w:rsidRPr="004A24E7">
        <w:rPr>
          <w:rFonts w:cs="B Lotus" w:hint="cs"/>
          <w:rtl/>
        </w:rPr>
        <w:t xml:space="preserve"> نوشته است: </w:t>
      </w:r>
      <w:r w:rsidR="00EE707C">
        <w:rPr>
          <w:rFonts w:ascii="Traditional Arabic" w:hAnsi="Traditional Arabic" w:cs="Traditional Arabic" w:hint="cs"/>
          <w:rtl/>
        </w:rPr>
        <w:t>«</w:t>
      </w:r>
      <w:r w:rsidR="00EE707C">
        <w:rPr>
          <w:rStyle w:val="Char1"/>
          <w:rtl/>
          <w:lang w:bidi="ar-SA"/>
        </w:rPr>
        <w:t>و ام</w:t>
      </w:r>
      <w:r w:rsidR="00EE707C">
        <w:rPr>
          <w:rStyle w:val="Char1"/>
          <w:rFonts w:cs="Times New Roman" w:hint="cs"/>
          <w:rtl/>
          <w:lang w:bidi="ar-SA"/>
        </w:rPr>
        <w:t>‌</w:t>
      </w:r>
      <w:r w:rsidRPr="004A24E7">
        <w:rPr>
          <w:rStyle w:val="Char1"/>
          <w:rtl/>
          <w:lang w:bidi="ar-SA"/>
        </w:rPr>
        <w:t xml:space="preserve">کلثوم بنت ابی بکر فخطبها عمر </w:t>
      </w:r>
      <w:r w:rsidRPr="00CD1523">
        <w:rPr>
          <w:rStyle w:val="Char1"/>
          <w:b w:val="0"/>
          <w:bCs w:val="0"/>
          <w:lang w:bidi="ar-SA"/>
        </w:rPr>
        <w:sym w:font="AGA Arabesque" w:char="F074"/>
      </w:r>
      <w:r w:rsidRPr="004A24E7">
        <w:rPr>
          <w:rStyle w:val="Char1"/>
          <w:rtl/>
          <w:lang w:bidi="ar-SA"/>
        </w:rPr>
        <w:t xml:space="preserve"> بن خطاب الی عایشة </w:t>
      </w:r>
      <w:r w:rsidR="00711E9F">
        <w:rPr>
          <w:rFonts w:cs="CTraditional Arabic" w:hint="cs"/>
          <w:rtl/>
          <w:lang w:bidi="fa-IR"/>
        </w:rPr>
        <w:t>ل</w:t>
      </w:r>
      <w:r w:rsidR="00EE707C">
        <w:rPr>
          <w:rStyle w:val="Char1"/>
          <w:rtl/>
          <w:lang w:bidi="ar-SA"/>
        </w:rPr>
        <w:t xml:space="preserve"> فانعمت له وکرهت ام</w:t>
      </w:r>
      <w:r w:rsidR="00EE707C">
        <w:rPr>
          <w:rStyle w:val="Char1"/>
          <w:rFonts w:cs="Times New Roman" w:hint="cs"/>
          <w:rtl/>
          <w:lang w:bidi="ar-SA"/>
        </w:rPr>
        <w:t>‌</w:t>
      </w:r>
      <w:r w:rsidRPr="004A24E7">
        <w:rPr>
          <w:rStyle w:val="Char1"/>
          <w:rtl/>
          <w:lang w:bidi="ar-SA"/>
        </w:rPr>
        <w:t>کلثوم فاحتالت له حتی امس</w:t>
      </w:r>
      <w:r w:rsidR="00EE707C">
        <w:rPr>
          <w:rStyle w:val="Char1"/>
          <w:rFonts w:hint="cs"/>
          <w:rtl/>
          <w:lang w:bidi="ar-SA"/>
        </w:rPr>
        <w:t>ك</w:t>
      </w:r>
      <w:r w:rsidRPr="004A24E7">
        <w:rPr>
          <w:rStyle w:val="Char1"/>
          <w:rtl/>
          <w:lang w:bidi="ar-SA"/>
        </w:rPr>
        <w:t xml:space="preserve"> عنها ... .</w:t>
      </w:r>
      <w:r w:rsidR="00EE707C">
        <w:rPr>
          <w:rFonts w:ascii="Traditional Arabic" w:hAnsi="Traditional Arabic" w:cs="Traditional Arabic" w:hint="cs"/>
          <w:rtl/>
        </w:rPr>
        <w:t>»</w:t>
      </w:r>
      <w:r w:rsidRPr="00CD1523">
        <w:rPr>
          <w:rStyle w:val="FootnoteReference"/>
          <w:rFonts w:ascii="Traditional Arabic" w:hAnsi="Traditional Arabic" w:cs="B Lotus"/>
          <w:b/>
          <w:bCs/>
          <w:sz w:val="24"/>
          <w:szCs w:val="24"/>
          <w:rtl/>
        </w:rPr>
        <w:footnoteReference w:id="40"/>
      </w:r>
      <w:r w:rsidR="00EE707C">
        <w:rPr>
          <w:rFonts w:cs="B Lotus" w:hint="cs"/>
          <w:rtl/>
        </w:rPr>
        <w:t>.</w:t>
      </w:r>
    </w:p>
    <w:p w:rsidR="004A24E7" w:rsidRPr="004A24E7" w:rsidRDefault="004A24E7" w:rsidP="001308CF">
      <w:pPr>
        <w:ind w:firstLine="284"/>
        <w:jc w:val="both"/>
        <w:rPr>
          <w:rFonts w:cs="B Lotus"/>
          <w:rtl/>
        </w:rPr>
      </w:pPr>
      <w:r w:rsidRPr="004A24E7">
        <w:rPr>
          <w:rFonts w:cs="B Lotus" w:hint="cs"/>
          <w:rtl/>
        </w:rPr>
        <w:t>- ابن جریر طبری در کتاب تاریخ خویش</w:t>
      </w:r>
      <w:r>
        <w:rPr>
          <w:rFonts w:cs="B Lotus" w:hint="cs"/>
          <w:rtl/>
        </w:rPr>
        <w:t xml:space="preserve"> می‌</w:t>
      </w:r>
      <w:r w:rsidRPr="004A24E7">
        <w:rPr>
          <w:rFonts w:cs="B Lotus" w:hint="cs"/>
          <w:rtl/>
        </w:rPr>
        <w:t>نویسد: «</w:t>
      </w:r>
      <w:r w:rsidRPr="004A24E7">
        <w:rPr>
          <w:rStyle w:val="Char1"/>
          <w:rtl/>
          <w:lang w:bidi="ar-SA"/>
        </w:rPr>
        <w:t xml:space="preserve">قال </w:t>
      </w:r>
      <w:r w:rsidR="000718E2">
        <w:rPr>
          <w:rStyle w:val="Char1"/>
          <w:rtl/>
          <w:lang w:bidi="ar-SA"/>
        </w:rPr>
        <w:t>الـم</w:t>
      </w:r>
      <w:r w:rsidRPr="004A24E7">
        <w:rPr>
          <w:rStyle w:val="Char1"/>
          <w:rtl/>
          <w:lang w:bidi="ar-SA"/>
        </w:rPr>
        <w:t>دائنی: وخطب ام کلثوم بنت ابی بکر وهی صغیرة وارسل فیها الی عائشة ... فقالت: الامر الیها. فقالت ام کلثوم: لا حاجة لی فیه ...</w:t>
      </w:r>
      <w:r w:rsidRPr="004A24E7">
        <w:rPr>
          <w:rFonts w:cs="B Lotus" w:hint="cs"/>
          <w:rtl/>
        </w:rPr>
        <w:t>»</w:t>
      </w:r>
      <w:r w:rsidRPr="00CD1523">
        <w:rPr>
          <w:rStyle w:val="FootnoteReference"/>
          <w:rFonts w:cs="B Lotus"/>
          <w:b/>
          <w:bCs/>
          <w:sz w:val="24"/>
          <w:szCs w:val="24"/>
          <w:rtl/>
        </w:rPr>
        <w:footnoteReference w:id="41"/>
      </w:r>
      <w:r w:rsidR="00CD1523">
        <w:rPr>
          <w:rFonts w:cs="B Lotus" w:hint="cs"/>
          <w:rtl/>
        </w:rPr>
        <w:t>.</w:t>
      </w:r>
    </w:p>
    <w:p w:rsidR="004A24E7" w:rsidRPr="004A24E7" w:rsidRDefault="004A24E7" w:rsidP="00EE707C">
      <w:pPr>
        <w:ind w:firstLine="284"/>
        <w:jc w:val="both"/>
        <w:rPr>
          <w:rFonts w:cs="B Lotus"/>
          <w:rtl/>
          <w:lang w:bidi="fa-IR"/>
        </w:rPr>
      </w:pPr>
      <w:r w:rsidRPr="004A24E7">
        <w:rPr>
          <w:rFonts w:cs="B Lotus" w:hint="cs"/>
          <w:rtl/>
        </w:rPr>
        <w:t>- ابن ابي الحدید معتزلی شیعی در حدیدی شرح نهج البلاغه با استناد از طبری مسأله</w:t>
      </w:r>
      <w:r>
        <w:rPr>
          <w:rFonts w:cs="B Lotus" w:hint="cs"/>
          <w:rtl/>
        </w:rPr>
        <w:t xml:space="preserve">‌ی </w:t>
      </w:r>
      <w:r w:rsidRPr="004A24E7">
        <w:rPr>
          <w:rFonts w:cs="B Lotus" w:hint="cs"/>
          <w:rtl/>
        </w:rPr>
        <w:t xml:space="preserve">مذکور را با این عبارت نوشته است: </w:t>
      </w:r>
      <w:r w:rsidR="00EE707C">
        <w:rPr>
          <w:rFonts w:cs="Traditional Arabic" w:hint="cs"/>
          <w:rtl/>
        </w:rPr>
        <w:t>«</w:t>
      </w:r>
      <w:r w:rsidRPr="004A24E7">
        <w:rPr>
          <w:rStyle w:val="Char1"/>
          <w:rtl/>
          <w:lang w:bidi="ar-SA"/>
        </w:rPr>
        <w:t xml:space="preserve">وروی الطبرانی فی تاریخه أنّ عمر بن الخطاب خطب اُم کلثوم بنت ابی بکر فأرسل فیها الی عائشة فقالت: الأمر الیها. فقالت ام کلثوم: لا حاجة لی فیه ... </w:t>
      </w:r>
      <w:r w:rsidR="00EE707C">
        <w:rPr>
          <w:rFonts w:cs="Traditional Arabic" w:hint="cs"/>
          <w:rtl/>
          <w:lang w:bidi="fa-IR"/>
        </w:rPr>
        <w:t>»</w:t>
      </w:r>
      <w:r w:rsidRPr="00CD1523">
        <w:rPr>
          <w:rStyle w:val="FootnoteReference"/>
          <w:rFonts w:cs="B Lotus"/>
          <w:b/>
          <w:bCs/>
          <w:sz w:val="24"/>
          <w:szCs w:val="24"/>
          <w:rtl/>
          <w:lang w:bidi="fa-IR"/>
        </w:rPr>
        <w:footnoteReference w:id="42"/>
      </w:r>
      <w:r w:rsidRPr="004A24E7">
        <w:rPr>
          <w:rFonts w:cs="B Lotus" w:hint="cs"/>
          <w:rtl/>
          <w:lang w:bidi="fa-IR"/>
        </w:rPr>
        <w:t>.</w:t>
      </w:r>
    </w:p>
    <w:p w:rsidR="004A24E7" w:rsidRDefault="004A24E7" w:rsidP="001308CF">
      <w:pPr>
        <w:ind w:firstLine="284"/>
        <w:jc w:val="both"/>
        <w:rPr>
          <w:rFonts w:cs="B Lotus"/>
          <w:rtl/>
          <w:lang w:bidi="fa-IR"/>
        </w:rPr>
      </w:pPr>
      <w:r w:rsidRPr="004A24E7">
        <w:rPr>
          <w:rFonts w:cs="B Lotus" w:hint="cs"/>
          <w:rtl/>
          <w:lang w:bidi="fa-IR"/>
        </w:rPr>
        <w:t>خلاصه</w:t>
      </w:r>
      <w:r>
        <w:rPr>
          <w:rFonts w:cs="B Lotus" w:hint="cs"/>
          <w:rtl/>
          <w:lang w:bidi="fa-IR"/>
        </w:rPr>
        <w:t xml:space="preserve">‌ی </w:t>
      </w:r>
      <w:r w:rsidRPr="004A24E7">
        <w:rPr>
          <w:rFonts w:cs="B Lotus" w:hint="cs"/>
          <w:rtl/>
          <w:lang w:bidi="fa-IR"/>
        </w:rPr>
        <w:t xml:space="preserve">این هر سه شواهد این است که: ام کلثوم بنت ابی بکر صغیره بودند که حضرت عمر بن خطاب </w:t>
      </w:r>
      <w:r w:rsidRPr="004A24E7">
        <w:rPr>
          <w:rFonts w:cs="B Lotus" w:hint="cs"/>
          <w:rtl/>
          <w:lang w:bidi="fa-IR"/>
        </w:rPr>
        <w:sym w:font="AGA Arabesque" w:char="F074"/>
      </w:r>
      <w:r w:rsidRPr="004A24E7">
        <w:rPr>
          <w:rFonts w:cs="B Lotus" w:hint="cs"/>
          <w:rtl/>
          <w:lang w:bidi="fa-IR"/>
        </w:rPr>
        <w:t xml:space="preserve"> به واسطه</w:t>
      </w:r>
      <w:r>
        <w:rPr>
          <w:rFonts w:cs="B Lotus" w:hint="cs"/>
          <w:rtl/>
          <w:lang w:bidi="fa-IR"/>
        </w:rPr>
        <w:t xml:space="preserve">‌ی </w:t>
      </w:r>
      <w:r w:rsidRPr="004A24E7">
        <w:rPr>
          <w:rFonts w:cs="B Lotus" w:hint="cs"/>
          <w:rtl/>
          <w:lang w:bidi="fa-IR"/>
        </w:rPr>
        <w:t xml:space="preserve">ام المؤمنین عایشه </w:t>
      </w:r>
      <w:r w:rsidR="00711E9F">
        <w:rPr>
          <w:rFonts w:cs="CTraditional Arabic" w:hint="cs"/>
          <w:rtl/>
          <w:lang w:bidi="fa-IR"/>
        </w:rPr>
        <w:t>ل</w:t>
      </w:r>
      <w:r w:rsidRPr="004A24E7">
        <w:rPr>
          <w:rFonts w:cs="B Lotus" w:hint="cs"/>
          <w:rtl/>
          <w:lang w:bidi="fa-IR"/>
        </w:rPr>
        <w:t xml:space="preserve"> از او خواستگاری کردند و اختیار قبول کردن یا نکردن به خودش محول شد و او گفت که نیازی به نکاح با او ندارد.</w:t>
      </w:r>
    </w:p>
    <w:p w:rsidR="00891598" w:rsidRDefault="00891598" w:rsidP="001308CF">
      <w:pPr>
        <w:ind w:firstLine="284"/>
        <w:jc w:val="both"/>
        <w:rPr>
          <w:rFonts w:cs="B Lotus"/>
          <w:rtl/>
          <w:lang w:bidi="fa-IR"/>
        </w:rPr>
      </w:pPr>
    </w:p>
    <w:p w:rsidR="00891598" w:rsidRDefault="00891598" w:rsidP="001308CF">
      <w:pPr>
        <w:ind w:firstLine="284"/>
        <w:jc w:val="both"/>
        <w:rPr>
          <w:rFonts w:cs="B Lotus"/>
          <w:rtl/>
          <w:lang w:bidi="fa-IR"/>
        </w:rPr>
      </w:pPr>
    </w:p>
    <w:p w:rsidR="00891598" w:rsidRPr="004A24E7" w:rsidRDefault="00891598" w:rsidP="001308CF">
      <w:pPr>
        <w:ind w:firstLine="284"/>
        <w:jc w:val="both"/>
        <w:rPr>
          <w:rFonts w:cs="B Lotus"/>
          <w:rtl/>
        </w:rPr>
      </w:pPr>
    </w:p>
    <w:p w:rsidR="004A24E7" w:rsidRPr="004A24E7" w:rsidRDefault="004A24E7" w:rsidP="001308CF">
      <w:pPr>
        <w:ind w:firstLine="284"/>
        <w:jc w:val="both"/>
        <w:rPr>
          <w:rFonts w:cs="B Lotus"/>
          <w:b/>
          <w:bCs/>
          <w:rtl/>
        </w:rPr>
      </w:pPr>
      <w:r w:rsidRPr="004A24E7">
        <w:rPr>
          <w:rFonts w:cs="B Lotus" w:hint="cs"/>
          <w:b/>
          <w:bCs/>
          <w:rtl/>
        </w:rPr>
        <w:t xml:space="preserve">اثبات مطلب سوم از کتب انساب و تراجم: </w:t>
      </w:r>
    </w:p>
    <w:p w:rsidR="004A24E7" w:rsidRPr="004A24E7" w:rsidRDefault="004A24E7" w:rsidP="00EE707C">
      <w:pPr>
        <w:ind w:firstLine="284"/>
        <w:jc w:val="both"/>
        <w:rPr>
          <w:rFonts w:cs="B Lotus"/>
          <w:rtl/>
        </w:rPr>
      </w:pPr>
      <w:r w:rsidRPr="004A24E7">
        <w:rPr>
          <w:rFonts w:cs="B Lotus" w:hint="cs"/>
          <w:rtl/>
        </w:rPr>
        <w:t xml:space="preserve">- در «نسب قریش» از مصعب زبیری آمده است: </w:t>
      </w:r>
      <w:r w:rsidR="00EE707C">
        <w:rPr>
          <w:rFonts w:cs="Traditional Arabic" w:hint="cs"/>
          <w:rtl/>
        </w:rPr>
        <w:t>«</w:t>
      </w:r>
      <w:r w:rsidRPr="004A24E7">
        <w:rPr>
          <w:rStyle w:val="Char1"/>
          <w:rtl/>
          <w:lang w:bidi="ar-SA"/>
        </w:rPr>
        <w:t>ام کلثوم بنت ابی بکر ولدت لطلحة بن عبیدالله زکریا وعائشة ابنی طلحة ثم خلف علیها عبدالرحمن بن عبدالله ابی ربیعة ... فولدت له عثمان وابراهیم وموسی ...</w:t>
      </w:r>
      <w:r w:rsidR="00EE707C">
        <w:rPr>
          <w:rFonts w:cs="Traditional Arabic" w:hint="cs"/>
          <w:rtl/>
        </w:rPr>
        <w:t>»</w:t>
      </w:r>
      <w:r w:rsidRPr="00CD1523">
        <w:rPr>
          <w:rStyle w:val="FootnoteReference"/>
          <w:rFonts w:cs="B Lotus"/>
          <w:b/>
          <w:bCs/>
          <w:sz w:val="24"/>
          <w:szCs w:val="24"/>
          <w:rtl/>
        </w:rPr>
        <w:footnoteReference w:id="43"/>
      </w:r>
      <w:r w:rsidR="00EE707C">
        <w:rPr>
          <w:rFonts w:cs="B Lotus" w:hint="cs"/>
          <w:rtl/>
        </w:rPr>
        <w:t>.</w:t>
      </w:r>
    </w:p>
    <w:p w:rsidR="004A24E7" w:rsidRPr="004A24E7" w:rsidRDefault="004A24E7" w:rsidP="00EE707C">
      <w:pPr>
        <w:ind w:firstLine="284"/>
        <w:jc w:val="both"/>
        <w:rPr>
          <w:rFonts w:cs="B Lotus"/>
          <w:rtl/>
        </w:rPr>
      </w:pPr>
      <w:r w:rsidRPr="004A24E7">
        <w:rPr>
          <w:rFonts w:cs="B Lotus" w:hint="cs"/>
          <w:rtl/>
        </w:rPr>
        <w:t xml:space="preserve">- در طبقات ابن سعد نوشته شده: </w:t>
      </w:r>
      <w:r w:rsidR="00EE707C">
        <w:rPr>
          <w:rFonts w:cs="Traditional Arabic" w:hint="cs"/>
          <w:rtl/>
        </w:rPr>
        <w:t>«</w:t>
      </w:r>
      <w:r w:rsidRPr="004A24E7">
        <w:rPr>
          <w:rStyle w:val="Char1"/>
          <w:rtl/>
          <w:lang w:bidi="ar-SA"/>
        </w:rPr>
        <w:t xml:space="preserve">تزوجها طلحة بن عبیدالله بن عثمان بن عمرو بن سعد بن تیم، فولدت له زکریا ویوسف مات صغیراً وعائشة بنت طلحه. فقتل عنها طلحة بن عبیدالله، عبدالرحمن بن عبدالله ابی ربیعه [ </w:t>
      </w:r>
      <w:r w:rsidR="000718E2">
        <w:rPr>
          <w:rStyle w:val="Char1"/>
          <w:rtl/>
          <w:lang w:bidi="ar-SA"/>
        </w:rPr>
        <w:t>الـم</w:t>
      </w:r>
      <w:r w:rsidRPr="004A24E7">
        <w:rPr>
          <w:rStyle w:val="Char1"/>
          <w:rtl/>
          <w:lang w:bidi="ar-SA"/>
        </w:rPr>
        <w:t>خزومی ] ... فولدت له ابراهیم الاَحول و موسی وام حمید وام عثمان ...</w:t>
      </w:r>
      <w:r w:rsidR="00EE707C">
        <w:rPr>
          <w:rFonts w:cs="Traditional Arabic" w:hint="cs"/>
          <w:rtl/>
        </w:rPr>
        <w:t>»</w:t>
      </w:r>
      <w:r w:rsidRPr="00CD1523">
        <w:rPr>
          <w:rStyle w:val="FootnoteReference"/>
          <w:rFonts w:cs="B Lotus"/>
          <w:b/>
          <w:bCs/>
          <w:sz w:val="24"/>
          <w:szCs w:val="24"/>
          <w:rtl/>
        </w:rPr>
        <w:footnoteReference w:id="44"/>
      </w:r>
      <w:r w:rsidRPr="004A24E7">
        <w:rPr>
          <w:rFonts w:cs="B Lotus" w:hint="cs"/>
          <w:rtl/>
        </w:rPr>
        <w:t>.</w:t>
      </w:r>
    </w:p>
    <w:p w:rsidR="004A24E7" w:rsidRPr="004A24E7" w:rsidRDefault="004A24E7" w:rsidP="00EE707C">
      <w:pPr>
        <w:ind w:firstLine="284"/>
        <w:jc w:val="both"/>
        <w:rPr>
          <w:rFonts w:cs="B Lotus"/>
          <w:rtl/>
          <w:lang w:bidi="fa-IR"/>
        </w:rPr>
      </w:pPr>
      <w:r w:rsidRPr="004A24E7">
        <w:rPr>
          <w:rFonts w:cs="B Lotus" w:hint="cs"/>
          <w:rtl/>
        </w:rPr>
        <w:t xml:space="preserve">- </w:t>
      </w:r>
      <w:r w:rsidRPr="00EE707C">
        <w:rPr>
          <w:rStyle w:val="Char1"/>
          <w:rtl/>
          <w:lang w:bidi="ar-SA"/>
        </w:rPr>
        <w:t>در کتاب «ال</w:t>
      </w:r>
      <w:r w:rsidR="00EE707C">
        <w:rPr>
          <w:rStyle w:val="Char1"/>
          <w:rFonts w:hint="cs"/>
          <w:rtl/>
          <w:lang w:bidi="ar-SA"/>
        </w:rPr>
        <w:t>ـ</w:t>
      </w:r>
      <w:r w:rsidRPr="00EE707C">
        <w:rPr>
          <w:rStyle w:val="Char1"/>
          <w:rtl/>
          <w:lang w:bidi="ar-SA"/>
        </w:rPr>
        <w:t>محبر» نوشته</w:t>
      </w:r>
      <w:r w:rsidRPr="00EE707C">
        <w:rPr>
          <w:rStyle w:val="Char1"/>
          <w:rFonts w:ascii="Times New Roman" w:hAnsi="Times New Roman" w:cs="Times New Roman"/>
          <w:rtl/>
          <w:lang w:bidi="ar-SA"/>
        </w:rPr>
        <w:t>‌</w:t>
      </w:r>
      <w:r w:rsidRPr="00EE707C">
        <w:rPr>
          <w:rStyle w:val="Char1"/>
          <w:rtl/>
          <w:lang w:bidi="ar-SA"/>
        </w:rPr>
        <w:t>ي ابو جعفر محمد</w:t>
      </w:r>
      <w:r w:rsidR="00EE707C">
        <w:rPr>
          <w:rStyle w:val="Char1"/>
          <w:rtl/>
          <w:lang w:bidi="ar-SA"/>
        </w:rPr>
        <w:t xml:space="preserve"> بن حبیب بغدادی: أبى بكر الصديق</w:t>
      </w:r>
      <w:r w:rsidR="00EE707C" w:rsidRPr="00CD1523">
        <w:rPr>
          <w:rStyle w:val="Char1"/>
          <w:rFonts w:cs="CTraditional Arabic" w:hint="cs"/>
          <w:b w:val="0"/>
          <w:bCs w:val="0"/>
          <w:rtl/>
          <w:lang w:bidi="ar-SA"/>
        </w:rPr>
        <w:t>/</w:t>
      </w:r>
      <w:r w:rsidRPr="00EE707C">
        <w:rPr>
          <w:rStyle w:val="Char1"/>
          <w:rtl/>
          <w:lang w:bidi="ar-SA"/>
        </w:rPr>
        <w:t>... و (طلحة) بن عبيد الله كانت تحته أم كلثوم بنت ابى بكر. و (عبد الرحمن) الأحول بن عبد الله بن [أبى] ربيعة... (ال</w:t>
      </w:r>
      <w:r w:rsidR="00EE707C">
        <w:rPr>
          <w:rStyle w:val="Char1"/>
          <w:rFonts w:hint="cs"/>
          <w:rtl/>
          <w:lang w:bidi="ar-SA"/>
        </w:rPr>
        <w:t>ـ</w:t>
      </w:r>
      <w:r w:rsidRPr="00EE707C">
        <w:rPr>
          <w:rStyle w:val="Char1"/>
          <w:rtl/>
          <w:lang w:bidi="ar-SA"/>
        </w:rPr>
        <w:t>مخزومي) خلف على أم كلثوم بعد طلحة</w:t>
      </w:r>
      <w:r w:rsidRPr="004A24E7">
        <w:rPr>
          <w:rStyle w:val="FootnoteReference"/>
          <w:rFonts w:cs="B Lotus"/>
          <w:rtl/>
          <w:lang w:bidi="fa-IR"/>
        </w:rPr>
        <w:footnoteReference w:id="45"/>
      </w:r>
      <w:r w:rsidRPr="004A24E7">
        <w:rPr>
          <w:rFonts w:cs="B Lotus" w:hint="cs"/>
          <w:rtl/>
          <w:lang w:bidi="fa-IR"/>
        </w:rPr>
        <w:t>.</w:t>
      </w:r>
    </w:p>
    <w:p w:rsidR="004A24E7" w:rsidRPr="004A24E7" w:rsidRDefault="004A24E7" w:rsidP="001308CF">
      <w:pPr>
        <w:ind w:firstLine="284"/>
        <w:jc w:val="both"/>
        <w:rPr>
          <w:rFonts w:cs="B Lotus"/>
          <w:rtl/>
        </w:rPr>
      </w:pPr>
      <w:r w:rsidRPr="004A24E7">
        <w:rPr>
          <w:rFonts w:cs="B Lotus" w:hint="cs"/>
          <w:rtl/>
        </w:rPr>
        <w:t>حاصل این هر سه روایت این است که ام کلثوم بنت ابی بکر الصدیق اول در نکاح طلحه بن عبیدالله (تیمی) بود و از او دارای فرزندانی به نام</w:t>
      </w:r>
      <w:r>
        <w:rPr>
          <w:rFonts w:cs="B Lotus" w:hint="cs"/>
          <w:rtl/>
        </w:rPr>
        <w:t>‌ها</w:t>
      </w:r>
      <w:r w:rsidRPr="004A24E7">
        <w:rPr>
          <w:rFonts w:cs="B Lotus" w:hint="cs"/>
          <w:rtl/>
        </w:rPr>
        <w:t>ی زکریا و عایشه و نزد بعضی یوسف نیز گردید و پس از فوت طلحه، به نکاح عبدالرحمن بن عبدالله (مخزومی) در آمد و از او دارای فرزندانی به نام</w:t>
      </w:r>
      <w:r>
        <w:rPr>
          <w:rFonts w:cs="B Lotus" w:hint="cs"/>
          <w:rtl/>
        </w:rPr>
        <w:t>‌ها</w:t>
      </w:r>
      <w:r w:rsidRPr="004A24E7">
        <w:rPr>
          <w:rFonts w:cs="B Lotus" w:hint="cs"/>
          <w:rtl/>
        </w:rPr>
        <w:t>ی عثمان، ابراهیم و موسی و غیره شد.</w:t>
      </w:r>
    </w:p>
    <w:p w:rsidR="004A24E7" w:rsidRPr="004A24E7" w:rsidRDefault="004A24E7" w:rsidP="001308CF">
      <w:pPr>
        <w:ind w:firstLine="284"/>
        <w:jc w:val="both"/>
        <w:rPr>
          <w:rFonts w:cs="B Lotus"/>
          <w:rtl/>
        </w:rPr>
      </w:pPr>
      <w:r w:rsidRPr="004A24E7">
        <w:rPr>
          <w:rFonts w:cs="B Lotus" w:hint="cs"/>
          <w:rtl/>
        </w:rPr>
        <w:t>در پرتو تمام این تصریحات علمای انساب، روشن گردید که ام کلثوم دختر علی مرتضی در نکاح حضرت عمر بن خطاب بوده است، نه ام کلثوم دختر ابی بکر صدیق رضی الله عنهم اجمعین.</w:t>
      </w:r>
    </w:p>
    <w:p w:rsidR="004A24E7" w:rsidRDefault="004A24E7" w:rsidP="001308CF">
      <w:pPr>
        <w:ind w:firstLine="284"/>
        <w:jc w:val="both"/>
        <w:rPr>
          <w:rFonts w:cs="B Lotus"/>
          <w:rtl/>
        </w:rPr>
      </w:pPr>
      <w:r w:rsidRPr="004A24E7">
        <w:rPr>
          <w:rFonts w:cs="B Lotus" w:hint="cs"/>
          <w:rtl/>
        </w:rPr>
        <w:t>خواننده محترم باید حقیقت را دریابد تا غول بیابان به سرابش نفریبد. (فتدبر!)</w:t>
      </w:r>
    </w:p>
    <w:p w:rsidR="004A24E7" w:rsidRPr="004A24E7" w:rsidRDefault="004A24E7" w:rsidP="00891598">
      <w:pPr>
        <w:pStyle w:val="a1"/>
        <w:rPr>
          <w:rtl/>
        </w:rPr>
      </w:pPr>
      <w:r w:rsidRPr="004A24E7">
        <w:rPr>
          <w:rFonts w:hint="cs"/>
          <w:rtl/>
        </w:rPr>
        <w:t>«مطلب سوم»</w:t>
      </w:r>
    </w:p>
    <w:p w:rsidR="004A24E7" w:rsidRPr="004A24E7" w:rsidRDefault="004A24E7" w:rsidP="001308CF">
      <w:pPr>
        <w:ind w:firstLine="284"/>
        <w:jc w:val="both"/>
        <w:rPr>
          <w:rFonts w:cs="B Lotus"/>
          <w:rtl/>
        </w:rPr>
      </w:pPr>
      <w:r w:rsidRPr="004A24E7">
        <w:rPr>
          <w:rFonts w:cs="B Lotus" w:hint="cs"/>
          <w:rtl/>
        </w:rPr>
        <w:t>در این قسمت، بحث مورد نظر را یک جا و به طور خلاصه برای خوانندگان محترم عرضه</w:t>
      </w:r>
      <w:r>
        <w:rPr>
          <w:rFonts w:cs="B Lotus" w:hint="cs"/>
          <w:rtl/>
        </w:rPr>
        <w:t xml:space="preserve"> می‌</w:t>
      </w:r>
      <w:r w:rsidRPr="004A24E7">
        <w:rPr>
          <w:rFonts w:cs="B Lotus" w:hint="cs"/>
          <w:rtl/>
        </w:rPr>
        <w:t>داریم :</w:t>
      </w:r>
    </w:p>
    <w:p w:rsidR="004A24E7" w:rsidRPr="004A24E7" w:rsidRDefault="004A24E7" w:rsidP="00891598">
      <w:pPr>
        <w:numPr>
          <w:ilvl w:val="0"/>
          <w:numId w:val="25"/>
        </w:numPr>
        <w:ind w:left="737" w:hanging="340"/>
        <w:jc w:val="both"/>
        <w:rPr>
          <w:rFonts w:cs="B Lotus"/>
          <w:rtl/>
        </w:rPr>
      </w:pPr>
      <w:r w:rsidRPr="004A24E7">
        <w:rPr>
          <w:rFonts w:cs="B Lotus" w:hint="cs"/>
          <w:rtl/>
        </w:rPr>
        <w:t xml:space="preserve">در ضمن مباحث، تعلقات نَسَبی میان عمر فاروق و علی مرتضی </w:t>
      </w:r>
      <w:r w:rsidR="00CD1523">
        <w:rPr>
          <w:rFonts w:cs="CTraditional Arabic" w:hint="cs"/>
          <w:rtl/>
          <w:lang w:bidi="fa-IR"/>
        </w:rPr>
        <w:t>ب</w:t>
      </w:r>
      <w:r w:rsidRPr="004A24E7">
        <w:rPr>
          <w:rFonts w:cs="B Lotus" w:hint="cs"/>
          <w:rtl/>
        </w:rPr>
        <w:t xml:space="preserve"> و پیوند مصاهرت میان این دو بزرگوار ثابت و ارایه گردید. بحمدلله این رشته مودت و مصاهرت در میان این دو بزرگوار بر قرار بود و دایم ماند.</w:t>
      </w:r>
    </w:p>
    <w:p w:rsidR="004A24E7" w:rsidRPr="004A24E7" w:rsidRDefault="004A24E7" w:rsidP="00891598">
      <w:pPr>
        <w:numPr>
          <w:ilvl w:val="0"/>
          <w:numId w:val="25"/>
        </w:numPr>
        <w:ind w:left="737" w:hanging="340"/>
        <w:jc w:val="both"/>
        <w:rPr>
          <w:rFonts w:cs="B Lotus"/>
        </w:rPr>
      </w:pPr>
      <w:r w:rsidRPr="004A24E7">
        <w:rPr>
          <w:rFonts w:cs="B Lotus" w:hint="cs"/>
          <w:rtl/>
        </w:rPr>
        <w:t>علما تصریح کرده</w:t>
      </w:r>
      <w:r>
        <w:rPr>
          <w:rFonts w:cs="B Lotus" w:hint="cs"/>
          <w:rtl/>
        </w:rPr>
        <w:t>‌اند</w:t>
      </w:r>
      <w:r w:rsidRPr="004A24E7">
        <w:rPr>
          <w:rFonts w:cs="B Lotus" w:hint="cs"/>
          <w:rtl/>
        </w:rPr>
        <w:t xml:space="preserve"> که این نکاح با برکت در تاریخ هفده ذوالقعده منعقد گردید و مهریه چهل هزار درهم مقرر شده بود.</w:t>
      </w:r>
    </w:p>
    <w:p w:rsidR="004A24E7" w:rsidRPr="004A24E7" w:rsidRDefault="004A24E7" w:rsidP="00891598">
      <w:pPr>
        <w:numPr>
          <w:ilvl w:val="0"/>
          <w:numId w:val="25"/>
        </w:numPr>
        <w:ind w:left="737" w:hanging="340"/>
        <w:jc w:val="both"/>
        <w:rPr>
          <w:rFonts w:cs="B Lotus"/>
        </w:rPr>
      </w:pPr>
      <w:r w:rsidRPr="004A24E7">
        <w:rPr>
          <w:rFonts w:cs="B Lotus" w:hint="cs"/>
          <w:rtl/>
        </w:rPr>
        <w:t xml:space="preserve">عمر فاروق </w:t>
      </w:r>
      <w:r w:rsidRPr="004A24E7">
        <w:rPr>
          <w:rFonts w:cs="B Lotus" w:hint="cs"/>
          <w:rtl/>
        </w:rPr>
        <w:sym w:font="AGA Arabesque" w:char="F074"/>
      </w:r>
      <w:r w:rsidRPr="004A24E7">
        <w:rPr>
          <w:rFonts w:cs="B Lotus" w:hint="cs"/>
          <w:rtl/>
        </w:rPr>
        <w:t xml:space="preserve"> از دختر علی مرتضی </w:t>
      </w:r>
      <w:r w:rsidRPr="004A24E7">
        <w:rPr>
          <w:rFonts w:cs="B Lotus" w:hint="cs"/>
          <w:rtl/>
        </w:rPr>
        <w:sym w:font="AGA Arabesque" w:char="F074"/>
      </w:r>
      <w:r w:rsidRPr="004A24E7">
        <w:rPr>
          <w:rFonts w:cs="B Lotus" w:hint="cs"/>
          <w:rtl/>
        </w:rPr>
        <w:t xml:space="preserve"> ام کلثوم </w:t>
      </w:r>
      <w:r w:rsidR="00711E9F">
        <w:rPr>
          <w:rFonts w:cs="CTraditional Arabic" w:hint="cs"/>
          <w:rtl/>
          <w:lang w:bidi="fa-IR"/>
        </w:rPr>
        <w:t>ل</w:t>
      </w:r>
      <w:r w:rsidRPr="004A24E7">
        <w:rPr>
          <w:rFonts w:cs="B Lotus" w:hint="cs"/>
          <w:rtl/>
        </w:rPr>
        <w:t xml:space="preserve"> دارای فرزندانی گردید که یک پسر به نام «زید» و یک دختر به نام</w:t>
      </w:r>
      <w:r w:rsidR="00CD1523">
        <w:rPr>
          <w:rFonts w:cs="B Lotus" w:hint="cs"/>
          <w:rtl/>
        </w:rPr>
        <w:t xml:space="preserve"> </w:t>
      </w:r>
      <w:r w:rsidRPr="004A24E7">
        <w:rPr>
          <w:rFonts w:cs="B Lotus" w:hint="cs"/>
          <w:rtl/>
        </w:rPr>
        <w:t xml:space="preserve">«رقیه» بودند. بعضی از مورخان دختری به نام «فاطمه» نیز برای عمر و ام کلثوم </w:t>
      </w:r>
      <w:r w:rsidR="00CD1523">
        <w:rPr>
          <w:rFonts w:cs="CTraditional Arabic" w:hint="cs"/>
          <w:rtl/>
          <w:lang w:bidi="fa-IR"/>
        </w:rPr>
        <w:t>ب</w:t>
      </w:r>
      <w:r w:rsidRPr="004A24E7">
        <w:rPr>
          <w:rFonts w:cs="B Lotus" w:hint="cs"/>
          <w:rtl/>
        </w:rPr>
        <w:t xml:space="preserve"> ذکر کرده</w:t>
      </w:r>
      <w:r>
        <w:rPr>
          <w:rFonts w:cs="B Lotus" w:hint="cs"/>
          <w:rtl/>
        </w:rPr>
        <w:t>‌اند</w:t>
      </w:r>
      <w:r w:rsidRPr="004A24E7">
        <w:rPr>
          <w:rFonts w:cs="B Lotus" w:hint="cs"/>
          <w:rtl/>
        </w:rPr>
        <w:t>. لیکن این موضوع مختلف فیه است.</w:t>
      </w:r>
    </w:p>
    <w:p w:rsidR="004A24E7" w:rsidRPr="004A24E7" w:rsidRDefault="004A24E7" w:rsidP="00891598">
      <w:pPr>
        <w:ind w:left="737" w:hanging="340"/>
        <w:jc w:val="both"/>
        <w:rPr>
          <w:rFonts w:cs="B Lotus"/>
          <w:rtl/>
        </w:rPr>
      </w:pPr>
      <w:r w:rsidRPr="004A24E7">
        <w:rPr>
          <w:rFonts w:cs="B Lotus" w:hint="cs"/>
          <w:rtl/>
        </w:rPr>
        <w:t>علامه ابن قتیبه در توضیح این مطلب در «المعارف» نوشته که رقیه بنت عمر، با نام فاطمه هم یاد شده است. یعنی او دارای دو نام بوده است و بنا بر این، هیچ تعارضی پیش</w:t>
      </w:r>
      <w:r>
        <w:rPr>
          <w:rFonts w:cs="B Lotus" w:hint="cs"/>
          <w:rtl/>
        </w:rPr>
        <w:t xml:space="preserve"> نمی‌</w:t>
      </w:r>
      <w:r w:rsidRPr="004A24E7">
        <w:rPr>
          <w:rFonts w:cs="B Lotus" w:hint="cs"/>
          <w:rtl/>
        </w:rPr>
        <w:t>آید. تطبیق روایات در این خصوص همین است.</w:t>
      </w:r>
    </w:p>
    <w:p w:rsidR="004A24E7" w:rsidRPr="004A24E7" w:rsidRDefault="004A24E7" w:rsidP="00891598">
      <w:pPr>
        <w:numPr>
          <w:ilvl w:val="0"/>
          <w:numId w:val="25"/>
        </w:numPr>
        <w:ind w:left="737" w:hanging="340"/>
        <w:jc w:val="both"/>
        <w:rPr>
          <w:rFonts w:cs="B Lotus"/>
          <w:rtl/>
        </w:rPr>
      </w:pPr>
      <w:r w:rsidRPr="004A24E7">
        <w:rPr>
          <w:rFonts w:cs="B Lotus" w:hint="cs"/>
          <w:rtl/>
        </w:rPr>
        <w:t>رقیه پس از رسیدن به سن جوانی در نکاح ابراهیم بن نعیم نخام عدوی در آمد. زید در سنین جوانی شهید شد. او در یک جنگ که در میان قبیله</w:t>
      </w:r>
      <w:r>
        <w:rPr>
          <w:rFonts w:cs="B Lotus" w:hint="cs"/>
          <w:rtl/>
        </w:rPr>
        <w:t xml:space="preserve">‌ی </w:t>
      </w:r>
      <w:r w:rsidRPr="004A24E7">
        <w:rPr>
          <w:rFonts w:cs="B Lotus" w:hint="cs"/>
          <w:rtl/>
        </w:rPr>
        <w:t>بنی عدی در تاریکی شب پیش آمد، به اراده ایجاد صلح در میان طرفین در حالی که جنگ ادامه داشت، وارد شد که به سبب</w:t>
      </w:r>
      <w:r w:rsidR="00CD1523">
        <w:rPr>
          <w:rFonts w:cs="B Lotus" w:hint="cs"/>
          <w:rtl/>
        </w:rPr>
        <w:t xml:space="preserve"> </w:t>
      </w:r>
      <w:r w:rsidRPr="004A24E7">
        <w:rPr>
          <w:rFonts w:cs="B Lotus" w:hint="cs"/>
          <w:rtl/>
        </w:rPr>
        <w:t>تاریکی اشتباهاً از دست شخصی از ناحیه</w:t>
      </w:r>
      <w:r>
        <w:rPr>
          <w:rFonts w:cs="B Lotus" w:hint="cs"/>
          <w:rtl/>
        </w:rPr>
        <w:t xml:space="preserve">‌ی </w:t>
      </w:r>
      <w:r w:rsidRPr="004A24E7">
        <w:rPr>
          <w:rFonts w:cs="B Lotus" w:hint="cs"/>
          <w:rtl/>
        </w:rPr>
        <w:t>سر زخم برداشت و بر اثر شدت زخم چند روز صاحب فراش شد و بالآخره نتوانست از آن جان سالم بدر ببرد. در همان ایام والده</w:t>
      </w:r>
      <w:r>
        <w:rPr>
          <w:rFonts w:cs="B Lotus" w:hint="cs"/>
          <w:rtl/>
        </w:rPr>
        <w:t xml:space="preserve">‌ی </w:t>
      </w:r>
      <w:r w:rsidRPr="004A24E7">
        <w:rPr>
          <w:rFonts w:cs="B Lotus" w:hint="cs"/>
          <w:rtl/>
        </w:rPr>
        <w:t xml:space="preserve">محترمشان ام کلثوم بنت علی </w:t>
      </w:r>
      <w:r w:rsidR="00CD1523">
        <w:rPr>
          <w:rFonts w:cs="CTraditional Arabic" w:hint="cs"/>
          <w:rtl/>
          <w:lang w:bidi="fa-IR"/>
        </w:rPr>
        <w:t>ب</w:t>
      </w:r>
      <w:r w:rsidRPr="004A24E7">
        <w:rPr>
          <w:rFonts w:cs="B Lotus" w:hint="cs"/>
          <w:rtl/>
        </w:rPr>
        <w:t xml:space="preserve"> بیمار شد. از قضا مادر و پسر هر دو در یک وقت چنان فوت کردند که تشخیص اینکه کدام جلوتر فوت کرد، ممکن نشد. علما فرموده</w:t>
      </w:r>
      <w:r>
        <w:rPr>
          <w:rFonts w:cs="B Lotus" w:hint="cs"/>
          <w:rtl/>
        </w:rPr>
        <w:t>‌اند</w:t>
      </w:r>
      <w:r w:rsidRPr="004A24E7">
        <w:rPr>
          <w:rFonts w:cs="B Lotus" w:hint="cs"/>
          <w:rtl/>
        </w:rPr>
        <w:t xml:space="preserve"> که این از عجیب</w:t>
      </w:r>
      <w:r>
        <w:rPr>
          <w:rFonts w:cs="B Lotus" w:hint="cs"/>
          <w:rtl/>
        </w:rPr>
        <w:t>‌تر</w:t>
      </w:r>
      <w:r w:rsidRPr="004A24E7">
        <w:rPr>
          <w:rFonts w:cs="B Lotus" w:hint="cs"/>
          <w:rtl/>
        </w:rPr>
        <w:t>ین مسایل میراثی است. زیرا در چنین صورتی هیچ کدام از دو وارث را</w:t>
      </w:r>
      <w:r>
        <w:rPr>
          <w:rFonts w:cs="B Lotus" w:hint="cs"/>
          <w:rtl/>
        </w:rPr>
        <w:t xml:space="preserve"> نمی‌</w:t>
      </w:r>
      <w:r w:rsidRPr="004A24E7">
        <w:rPr>
          <w:rFonts w:cs="B Lotus" w:hint="cs"/>
          <w:rtl/>
        </w:rPr>
        <w:t>توان وارث آن دیگری قرار داد.</w:t>
      </w:r>
    </w:p>
    <w:p w:rsidR="004A24E7" w:rsidRPr="004A24E7" w:rsidRDefault="004A24E7" w:rsidP="00CD1523">
      <w:pPr>
        <w:ind w:firstLine="284"/>
        <w:jc w:val="both"/>
        <w:rPr>
          <w:rFonts w:cs="B Lotus"/>
          <w:rtl/>
        </w:rPr>
      </w:pPr>
      <w:r w:rsidRPr="004A24E7">
        <w:rPr>
          <w:rFonts w:cs="B Lotus" w:hint="cs"/>
          <w:rtl/>
        </w:rPr>
        <w:t>دو جنازه همزمان تجهیز و تکفین شدند و بر هر دو در یک وقت نماز خوانده شد. بعضی گفته</w:t>
      </w:r>
      <w:r>
        <w:rPr>
          <w:rFonts w:cs="B Lotus" w:hint="cs"/>
          <w:rtl/>
        </w:rPr>
        <w:t>‌اند</w:t>
      </w:r>
      <w:r w:rsidRPr="004A24E7">
        <w:rPr>
          <w:rFonts w:cs="B Lotus" w:hint="cs"/>
          <w:rtl/>
        </w:rPr>
        <w:t xml:space="preserve"> که امامتی جنازه</w:t>
      </w:r>
      <w:r>
        <w:rPr>
          <w:rFonts w:cs="B Lotus" w:hint="cs"/>
          <w:rtl/>
        </w:rPr>
        <w:t>‌ها</w:t>
      </w:r>
      <w:r w:rsidRPr="004A24E7">
        <w:rPr>
          <w:rFonts w:cs="B Lotus" w:hint="cs"/>
          <w:rtl/>
        </w:rPr>
        <w:t xml:space="preserve"> را عبدالله بن عمر </w:t>
      </w:r>
      <w:r w:rsidRPr="004A24E7">
        <w:rPr>
          <w:rFonts w:cs="B Lotus" w:hint="cs"/>
          <w:rtl/>
        </w:rPr>
        <w:sym w:font="AGA Arabesque" w:char="F074"/>
      </w:r>
      <w:r w:rsidRPr="004A24E7">
        <w:rPr>
          <w:rFonts w:cs="B Lotus" w:hint="cs"/>
          <w:rtl/>
        </w:rPr>
        <w:t xml:space="preserve"> انجام داد و نزد بعضی دیگر سعید بن عاص اموی امیر مدینه بر آنان نماز گذارد. حسنین </w:t>
      </w:r>
      <w:r w:rsidR="00CD1523">
        <w:rPr>
          <w:rFonts w:cs="CTraditional Arabic" w:hint="cs"/>
          <w:rtl/>
          <w:lang w:bidi="fa-IR"/>
        </w:rPr>
        <w:t>ب</w:t>
      </w:r>
      <w:r w:rsidRPr="004A24E7">
        <w:rPr>
          <w:rFonts w:cs="B Lotus" w:hint="cs"/>
          <w:rtl/>
        </w:rPr>
        <w:t xml:space="preserve"> در آن موقع در صف مقتدیان حضور داشتند. جنازه زید بن عمر </w:t>
      </w:r>
      <w:r w:rsidRPr="004A24E7">
        <w:rPr>
          <w:rFonts w:cs="B Lotus" w:hint="cs"/>
          <w:rtl/>
        </w:rPr>
        <w:sym w:font="AGA Arabesque" w:char="F074"/>
      </w:r>
      <w:r w:rsidRPr="004A24E7">
        <w:rPr>
          <w:rFonts w:cs="B Lotus" w:hint="cs"/>
          <w:rtl/>
        </w:rPr>
        <w:t xml:space="preserve"> قریب امام و جنازه ام کلثوم </w:t>
      </w:r>
      <w:r w:rsidR="00711E9F">
        <w:rPr>
          <w:rFonts w:cs="CTraditional Arabic" w:hint="cs"/>
          <w:rtl/>
          <w:lang w:bidi="fa-IR"/>
        </w:rPr>
        <w:t>ل</w:t>
      </w:r>
      <w:r w:rsidRPr="004A24E7">
        <w:rPr>
          <w:rFonts w:cs="B Lotus" w:hint="cs"/>
          <w:rtl/>
        </w:rPr>
        <w:t xml:space="preserve"> دور از امام به طرف کعبه گذاشته شدند و با این کیفیت نماز جنازه ادا گردید. مورخ اسلام علامه ذهبی در کتاب «سیر اعلام النبلاء» (ج 3، پایان تذکره ام کلثوم بنت علی </w:t>
      </w:r>
      <w:r w:rsidR="00CD1523">
        <w:rPr>
          <w:rFonts w:cs="CTraditional Arabic" w:hint="cs"/>
          <w:rtl/>
          <w:lang w:bidi="fa-IR"/>
        </w:rPr>
        <w:t>ب</w:t>
      </w:r>
      <w:r w:rsidRPr="004A24E7">
        <w:rPr>
          <w:rFonts w:cs="B Lotus" w:hint="cs"/>
          <w:rtl/>
        </w:rPr>
        <w:t xml:space="preserve">) نوشته است </w:t>
      </w:r>
      <w:r w:rsidRPr="0047064B">
        <w:rPr>
          <w:rFonts w:ascii="Traditional Arabic" w:hAnsi="Traditional Arabic" w:cs="Traditional Arabic"/>
          <w:rtl/>
        </w:rPr>
        <w:t>«</w:t>
      </w:r>
      <w:r w:rsidRPr="004A24E7">
        <w:rPr>
          <w:rStyle w:val="Char1"/>
          <w:rtl/>
          <w:lang w:bidi="ar-SA"/>
        </w:rPr>
        <w:t>وذل</w:t>
      </w:r>
      <w:r w:rsidR="00EE707C">
        <w:rPr>
          <w:rStyle w:val="Char1"/>
          <w:rFonts w:hint="cs"/>
          <w:rtl/>
          <w:lang w:bidi="ar-SA"/>
        </w:rPr>
        <w:t>ك</w:t>
      </w:r>
      <w:r w:rsidRPr="004A24E7">
        <w:rPr>
          <w:rStyle w:val="Char1"/>
          <w:rtl/>
          <w:lang w:bidi="ar-SA"/>
        </w:rPr>
        <w:t xml:space="preserve"> فی أوائل دولة معاویة</w:t>
      </w:r>
      <w:r w:rsidRPr="0047064B">
        <w:rPr>
          <w:rFonts w:ascii="Traditional Arabic" w:hAnsi="Traditional Arabic" w:cs="Traditional Arabic"/>
          <w:rtl/>
        </w:rPr>
        <w:t xml:space="preserve">»: </w:t>
      </w:r>
      <w:r w:rsidRPr="004A24E7">
        <w:rPr>
          <w:rFonts w:cs="B Lotus" w:hint="cs"/>
          <w:rtl/>
        </w:rPr>
        <w:t xml:space="preserve">این واقعه در اوایل خلافت امیر معاویه </w:t>
      </w:r>
      <w:r w:rsidRPr="004A24E7">
        <w:rPr>
          <w:rFonts w:cs="B Lotus" w:hint="cs"/>
          <w:rtl/>
        </w:rPr>
        <w:sym w:font="AGA Arabesque" w:char="F074"/>
      </w:r>
      <w:r w:rsidRPr="004A24E7">
        <w:rPr>
          <w:rFonts w:cs="B Lotus" w:hint="cs"/>
          <w:rtl/>
        </w:rPr>
        <w:t xml:space="preserve"> پیش آمد</w:t>
      </w:r>
      <w:r w:rsidRPr="00CD1523">
        <w:rPr>
          <w:rStyle w:val="FootnoteReference"/>
          <w:rFonts w:cs="B Lotus"/>
          <w:b/>
          <w:bCs/>
          <w:sz w:val="24"/>
          <w:szCs w:val="24"/>
          <w:rtl/>
        </w:rPr>
        <w:footnoteReference w:id="46"/>
      </w:r>
      <w:r w:rsidR="00EE707C">
        <w:rPr>
          <w:rFonts w:cs="B Lotus" w:hint="cs"/>
          <w:rtl/>
        </w:rPr>
        <w:t>.</w:t>
      </w:r>
    </w:p>
    <w:p w:rsidR="004A24E7" w:rsidRPr="004A24E7" w:rsidRDefault="00EE707C" w:rsidP="001308CF">
      <w:pPr>
        <w:ind w:firstLine="284"/>
        <w:jc w:val="both"/>
        <w:rPr>
          <w:rFonts w:cs="B Lotus"/>
          <w:rtl/>
        </w:rPr>
      </w:pPr>
      <w:r>
        <w:rPr>
          <w:rFonts w:cs="B Lotus" w:hint="cs"/>
          <w:rtl/>
        </w:rPr>
        <w:t>*هیچ</w:t>
      </w:r>
      <w:r>
        <w:rPr>
          <w:rFonts w:cs="B Lotus" w:hint="eastAsia"/>
          <w:rtl/>
        </w:rPr>
        <w:t>‌</w:t>
      </w:r>
      <w:r w:rsidR="004A24E7" w:rsidRPr="004A24E7">
        <w:rPr>
          <w:rFonts w:cs="B Lotus" w:hint="cs"/>
          <w:rtl/>
        </w:rPr>
        <w:t>گونه شبهه و اشتباهی در صحت و درست بودن این نکاح و ازدواج باقی نمانده و به اعتبار روایات اهل سنت و جماعت مسلّم است و از مرویات دوستان شیعه هم تصدیق شده است و در نزد علمای انساب و تراجم نیز یک مسأله</w:t>
      </w:r>
      <w:r w:rsidR="004A24E7">
        <w:rPr>
          <w:rFonts w:cs="B Lotus" w:hint="cs"/>
          <w:rtl/>
        </w:rPr>
        <w:t xml:space="preserve">‌ی </w:t>
      </w:r>
      <w:r w:rsidR="004A24E7" w:rsidRPr="004A24E7">
        <w:rPr>
          <w:rFonts w:cs="B Lotus" w:hint="cs"/>
          <w:rtl/>
        </w:rPr>
        <w:t>مسلّمه است. با توجه به این حقیقت زنده در تاریخ اسلام، مناسبت</w:t>
      </w:r>
      <w:r w:rsidR="004A24E7">
        <w:rPr>
          <w:rFonts w:cs="B Lotus" w:hint="cs"/>
          <w:rtl/>
        </w:rPr>
        <w:t>‌ها</w:t>
      </w:r>
      <w:r w:rsidR="004A24E7" w:rsidRPr="004A24E7">
        <w:rPr>
          <w:rFonts w:cs="B Lotus" w:hint="cs"/>
          <w:rtl/>
        </w:rPr>
        <w:t xml:space="preserve"> و ارتباطات میان سیدنا عمر بن خطاب </w:t>
      </w:r>
      <w:r w:rsidR="004A24E7" w:rsidRPr="004A24E7">
        <w:rPr>
          <w:rFonts w:cs="B Lotus" w:hint="cs"/>
          <w:rtl/>
        </w:rPr>
        <w:sym w:font="AGA Arabesque" w:char="F074"/>
      </w:r>
      <w:r w:rsidR="004A24E7" w:rsidRPr="004A24E7">
        <w:rPr>
          <w:rFonts w:cs="B Lotus" w:hint="cs"/>
          <w:rtl/>
        </w:rPr>
        <w:t xml:space="preserve"> و سیدنا علی مرتضی </w:t>
      </w:r>
      <w:r w:rsidR="004A24E7" w:rsidRPr="004A24E7">
        <w:rPr>
          <w:rFonts w:cs="B Lotus" w:hint="cs"/>
          <w:rtl/>
        </w:rPr>
        <w:sym w:font="AGA Arabesque" w:char="F074"/>
      </w:r>
      <w:r w:rsidR="004A24E7" w:rsidRPr="004A24E7">
        <w:rPr>
          <w:rFonts w:cs="B Lotus" w:hint="cs"/>
          <w:rtl/>
        </w:rPr>
        <w:t xml:space="preserve"> و اهل خانه و فرزندان وی که همه زاییده</w:t>
      </w:r>
      <w:r w:rsidR="004A24E7">
        <w:rPr>
          <w:rFonts w:cs="B Lotus" w:hint="cs"/>
          <w:rtl/>
        </w:rPr>
        <w:t xml:space="preserve">‌ی </w:t>
      </w:r>
      <w:r w:rsidR="004A24E7" w:rsidRPr="004A24E7">
        <w:rPr>
          <w:rFonts w:cs="B Lotus" w:hint="cs"/>
          <w:rtl/>
        </w:rPr>
        <w:t>این نکاح میمون و مبارک بود، چنین رقم زده</w:t>
      </w:r>
      <w:r w:rsidR="004A24E7">
        <w:rPr>
          <w:rFonts w:cs="B Lotus" w:hint="cs"/>
          <w:rtl/>
        </w:rPr>
        <w:t xml:space="preserve"> می‌</w:t>
      </w:r>
      <w:r w:rsidR="004A24E7" w:rsidRPr="004A24E7">
        <w:rPr>
          <w:rFonts w:cs="B Lotus" w:hint="cs"/>
          <w:rtl/>
        </w:rPr>
        <w:t>شوند:</w:t>
      </w:r>
    </w:p>
    <w:p w:rsidR="004A24E7" w:rsidRPr="004A24E7" w:rsidRDefault="004A24E7" w:rsidP="001308CF">
      <w:pPr>
        <w:ind w:firstLine="284"/>
        <w:jc w:val="both"/>
        <w:rPr>
          <w:rFonts w:cs="B Lotus"/>
          <w:rtl/>
        </w:rPr>
      </w:pPr>
      <w:r w:rsidRPr="004A24E7">
        <w:rPr>
          <w:rFonts w:cs="B Lotus" w:hint="cs"/>
          <w:rtl/>
        </w:rPr>
        <w:t xml:space="preserve">* فاروق اعظم </w:t>
      </w:r>
      <w:r w:rsidRPr="004A24E7">
        <w:rPr>
          <w:rFonts w:cs="B Lotus" w:hint="cs"/>
          <w:rtl/>
        </w:rPr>
        <w:sym w:font="AGA Arabesque" w:char="F074"/>
      </w:r>
      <w:r w:rsidRPr="004A24E7">
        <w:rPr>
          <w:rFonts w:cs="B Lotus" w:hint="cs"/>
          <w:rtl/>
        </w:rPr>
        <w:t>، داماد سیدنا علی</w:t>
      </w:r>
      <w:r w:rsidRPr="004A24E7">
        <w:rPr>
          <w:rFonts w:cs="B Lotus" w:hint="cs"/>
          <w:rtl/>
        </w:rPr>
        <w:sym w:font="AGA Arabesque" w:char="F074"/>
      </w:r>
      <w:r w:rsidRPr="004A24E7">
        <w:rPr>
          <w:rFonts w:cs="B Lotus" w:hint="cs"/>
          <w:rtl/>
        </w:rPr>
        <w:t xml:space="preserve"> شیر خدا بود.</w:t>
      </w:r>
    </w:p>
    <w:p w:rsidR="004A24E7" w:rsidRPr="004A24E7" w:rsidRDefault="004A24E7" w:rsidP="001308CF">
      <w:pPr>
        <w:ind w:firstLine="284"/>
        <w:jc w:val="both"/>
        <w:rPr>
          <w:rFonts w:cs="B Lotus"/>
          <w:rtl/>
        </w:rPr>
      </w:pPr>
      <w:r w:rsidRPr="004A24E7">
        <w:rPr>
          <w:rFonts w:cs="B Lotus" w:hint="cs"/>
          <w:rtl/>
        </w:rPr>
        <w:t xml:space="preserve">* علی مرتضی </w:t>
      </w:r>
      <w:r w:rsidRPr="004A24E7">
        <w:rPr>
          <w:rFonts w:cs="B Lotus" w:hint="cs"/>
          <w:rtl/>
        </w:rPr>
        <w:sym w:font="AGA Arabesque" w:char="F074"/>
      </w:r>
      <w:r w:rsidRPr="004A24E7">
        <w:rPr>
          <w:rFonts w:cs="B Lotus" w:hint="cs"/>
          <w:rtl/>
        </w:rPr>
        <w:t>، پدر خانم سیدنا عمر</w:t>
      </w:r>
      <w:r w:rsidRPr="004A24E7">
        <w:rPr>
          <w:rFonts w:cs="B Lotus" w:hint="cs"/>
          <w:rtl/>
        </w:rPr>
        <w:sym w:font="AGA Arabesque" w:char="F074"/>
      </w:r>
      <w:r w:rsidR="00CD1523">
        <w:rPr>
          <w:rFonts w:cs="B Lotus" w:hint="cs"/>
          <w:rtl/>
        </w:rPr>
        <w:t xml:space="preserve"> </w:t>
      </w:r>
      <w:r w:rsidRPr="004A24E7">
        <w:rPr>
          <w:rFonts w:cs="B Lotus" w:hint="cs"/>
          <w:rtl/>
        </w:rPr>
        <w:t>بود.</w:t>
      </w:r>
    </w:p>
    <w:p w:rsidR="004A24E7" w:rsidRPr="004A24E7" w:rsidRDefault="004A24E7" w:rsidP="001308CF">
      <w:pPr>
        <w:ind w:firstLine="284"/>
        <w:jc w:val="both"/>
        <w:rPr>
          <w:rFonts w:cs="B Lotus"/>
          <w:rtl/>
        </w:rPr>
      </w:pPr>
      <w:r w:rsidRPr="004A24E7">
        <w:rPr>
          <w:rFonts w:cs="B Lotus" w:hint="cs"/>
          <w:rtl/>
        </w:rPr>
        <w:t xml:space="preserve">* فاطمه زهرا </w:t>
      </w:r>
      <w:r w:rsidR="00711E9F">
        <w:rPr>
          <w:rFonts w:cs="CTraditional Arabic" w:hint="cs"/>
          <w:rtl/>
          <w:lang w:bidi="fa-IR"/>
        </w:rPr>
        <w:t>ل</w:t>
      </w:r>
      <w:r w:rsidR="00711E9F" w:rsidRPr="004A24E7">
        <w:rPr>
          <w:rFonts w:cs="B Lotus" w:hint="cs"/>
          <w:rtl/>
        </w:rPr>
        <w:t xml:space="preserve"> </w:t>
      </w:r>
      <w:r w:rsidRPr="004A24E7">
        <w:rPr>
          <w:rFonts w:cs="B Lotus" w:hint="cs"/>
          <w:rtl/>
        </w:rPr>
        <w:t>، مادر خانم حضرت عمر</w:t>
      </w:r>
      <w:r w:rsidRPr="004A24E7">
        <w:rPr>
          <w:rFonts w:cs="B Lotus" w:hint="cs"/>
          <w:rtl/>
        </w:rPr>
        <w:sym w:font="AGA Arabesque" w:char="F074"/>
      </w:r>
      <w:r w:rsidRPr="004A24E7">
        <w:rPr>
          <w:rFonts w:cs="B Lotus" w:hint="cs"/>
          <w:rtl/>
        </w:rPr>
        <w:t xml:space="preserve"> بود.</w:t>
      </w:r>
    </w:p>
    <w:p w:rsidR="004A24E7" w:rsidRPr="004A24E7" w:rsidRDefault="004A24E7" w:rsidP="001308CF">
      <w:pPr>
        <w:ind w:firstLine="284"/>
        <w:jc w:val="both"/>
        <w:rPr>
          <w:rFonts w:cs="B Lotus"/>
          <w:rtl/>
        </w:rPr>
      </w:pPr>
      <w:r w:rsidRPr="004A24E7">
        <w:rPr>
          <w:rFonts w:cs="B Lotus" w:hint="cs"/>
          <w:rtl/>
        </w:rPr>
        <w:t xml:space="preserve">* سیدنا حسن </w:t>
      </w:r>
      <w:r w:rsidRPr="004A24E7">
        <w:rPr>
          <w:rFonts w:cs="B Lotus" w:hint="cs"/>
          <w:rtl/>
        </w:rPr>
        <w:sym w:font="AGA Arabesque" w:char="F074"/>
      </w:r>
      <w:r w:rsidRPr="004A24E7">
        <w:rPr>
          <w:rFonts w:cs="B Lotus" w:hint="cs"/>
          <w:rtl/>
        </w:rPr>
        <w:t xml:space="preserve"> و سیدنا حسین </w:t>
      </w:r>
      <w:r w:rsidRPr="004A24E7">
        <w:rPr>
          <w:rFonts w:cs="B Lotus" w:hint="cs"/>
          <w:rtl/>
        </w:rPr>
        <w:sym w:font="AGA Arabesque" w:char="F074"/>
      </w:r>
      <w:r w:rsidRPr="004A24E7">
        <w:rPr>
          <w:rFonts w:cs="B Lotus" w:hint="cs"/>
          <w:rtl/>
        </w:rPr>
        <w:t xml:space="preserve">، برادارن زن عمر فاروق </w:t>
      </w:r>
      <w:r w:rsidRPr="004A24E7">
        <w:rPr>
          <w:rFonts w:cs="B Lotus" w:hint="cs"/>
          <w:rtl/>
        </w:rPr>
        <w:sym w:font="AGA Arabesque" w:char="F074"/>
      </w:r>
      <w:r w:rsidRPr="004A24E7">
        <w:rPr>
          <w:rFonts w:cs="B Lotus" w:hint="cs"/>
          <w:rtl/>
        </w:rPr>
        <w:t xml:space="preserve"> بودند.</w:t>
      </w:r>
    </w:p>
    <w:p w:rsidR="004A24E7" w:rsidRPr="004A24E7" w:rsidRDefault="004A24E7" w:rsidP="001308CF">
      <w:pPr>
        <w:ind w:firstLine="284"/>
        <w:jc w:val="both"/>
        <w:rPr>
          <w:rFonts w:cs="B Lotus"/>
          <w:rtl/>
        </w:rPr>
      </w:pPr>
      <w:r w:rsidRPr="004A24E7">
        <w:rPr>
          <w:rFonts w:cs="B Lotus" w:hint="cs"/>
          <w:rtl/>
        </w:rPr>
        <w:t xml:space="preserve">* عمر </w:t>
      </w:r>
      <w:r w:rsidRPr="004A24E7">
        <w:rPr>
          <w:rFonts w:cs="B Lotus" w:hint="cs"/>
          <w:rtl/>
        </w:rPr>
        <w:sym w:font="AGA Arabesque" w:char="F074"/>
      </w:r>
      <w:r w:rsidR="00EE707C">
        <w:rPr>
          <w:rFonts w:cs="B Lotus" w:hint="cs"/>
          <w:rtl/>
        </w:rPr>
        <w:t xml:space="preserve"> ، شوهر خواهر حسنین بود</w:t>
      </w:r>
      <w:r w:rsidRPr="004A24E7">
        <w:rPr>
          <w:rFonts w:cs="B Lotus" w:hint="cs"/>
          <w:rtl/>
        </w:rPr>
        <w:t>.</w:t>
      </w:r>
    </w:p>
    <w:p w:rsidR="004A24E7" w:rsidRPr="004A24E7" w:rsidRDefault="004A24E7" w:rsidP="001308CF">
      <w:pPr>
        <w:ind w:firstLine="284"/>
        <w:jc w:val="both"/>
        <w:rPr>
          <w:rFonts w:cs="B Lotus"/>
          <w:rtl/>
        </w:rPr>
      </w:pPr>
      <w:r w:rsidRPr="004A24E7">
        <w:rPr>
          <w:rFonts w:cs="B Lotus" w:hint="cs"/>
          <w:rtl/>
        </w:rPr>
        <w:t xml:space="preserve">* زینب دختر دیگر علی مرتضی </w:t>
      </w:r>
      <w:r w:rsidRPr="004A24E7">
        <w:rPr>
          <w:rFonts w:cs="B Lotus" w:hint="cs"/>
          <w:rtl/>
        </w:rPr>
        <w:sym w:font="AGA Arabesque" w:char="F074"/>
      </w:r>
      <w:r w:rsidRPr="004A24E7">
        <w:rPr>
          <w:rFonts w:cs="B Lotus" w:hint="cs"/>
          <w:rtl/>
        </w:rPr>
        <w:t xml:space="preserve"> خواهر زن عمر </w:t>
      </w:r>
      <w:r w:rsidRPr="004A24E7">
        <w:rPr>
          <w:rFonts w:cs="B Lotus" w:hint="cs"/>
          <w:rtl/>
        </w:rPr>
        <w:sym w:font="AGA Arabesque" w:char="F074"/>
      </w:r>
      <w:r w:rsidRPr="004A24E7">
        <w:rPr>
          <w:rFonts w:cs="B Lotus" w:hint="cs"/>
          <w:rtl/>
        </w:rPr>
        <w:t xml:space="preserve"> بود.</w:t>
      </w:r>
    </w:p>
    <w:p w:rsidR="004A24E7" w:rsidRPr="004A24E7" w:rsidRDefault="004A24E7" w:rsidP="001308CF">
      <w:pPr>
        <w:ind w:firstLine="284"/>
        <w:jc w:val="both"/>
        <w:rPr>
          <w:rFonts w:cs="B Lotus"/>
          <w:rtl/>
        </w:rPr>
      </w:pPr>
      <w:r w:rsidRPr="004A24E7">
        <w:rPr>
          <w:rFonts w:cs="B Lotus" w:hint="cs"/>
          <w:rtl/>
        </w:rPr>
        <w:t xml:space="preserve">* حسن و حسین و محمد بن حنیفه و عثمان و ابوبکر و عمر فرزندان علی المرتضی </w:t>
      </w:r>
      <w:r w:rsidRPr="004A24E7">
        <w:rPr>
          <w:rFonts w:cs="B Lotus" w:hint="cs"/>
          <w:rtl/>
        </w:rPr>
        <w:sym w:font="AGA Arabesque" w:char="F079"/>
      </w:r>
      <w:r w:rsidRPr="004A24E7">
        <w:rPr>
          <w:rFonts w:cs="B Lotus" w:hint="cs"/>
          <w:rtl/>
        </w:rPr>
        <w:t xml:space="preserve"> دایی</w:t>
      </w:r>
      <w:r>
        <w:rPr>
          <w:rFonts w:cs="B Lotus" w:hint="cs"/>
          <w:rtl/>
        </w:rPr>
        <w:t>‌ها</w:t>
      </w:r>
      <w:r w:rsidRPr="004A24E7">
        <w:rPr>
          <w:rFonts w:cs="B Lotus" w:hint="cs"/>
          <w:rtl/>
        </w:rPr>
        <w:t>ی (ماماهای) زید و رقیه بودند.</w:t>
      </w:r>
    </w:p>
    <w:p w:rsidR="004A24E7" w:rsidRPr="004A24E7" w:rsidRDefault="004A24E7" w:rsidP="001308CF">
      <w:pPr>
        <w:ind w:firstLine="284"/>
        <w:jc w:val="both"/>
        <w:rPr>
          <w:rFonts w:cs="B Lotus"/>
          <w:rtl/>
        </w:rPr>
      </w:pPr>
      <w:r w:rsidRPr="004A24E7">
        <w:rPr>
          <w:rFonts w:cs="B Lotus" w:hint="cs"/>
          <w:rtl/>
        </w:rPr>
        <w:t xml:space="preserve">* زید بن عمر و رقیه بنت عمر </w:t>
      </w:r>
      <w:r w:rsidRPr="004A24E7">
        <w:rPr>
          <w:rFonts w:cs="B Lotus" w:hint="cs"/>
          <w:rtl/>
        </w:rPr>
        <w:sym w:font="AGA Arabesque" w:char="F074"/>
      </w:r>
      <w:r w:rsidRPr="004A24E7">
        <w:rPr>
          <w:rFonts w:cs="B Lotus" w:hint="cs"/>
          <w:rtl/>
        </w:rPr>
        <w:t xml:space="preserve"> خواهر زاده</w:t>
      </w:r>
      <w:r>
        <w:rPr>
          <w:rFonts w:cs="B Lotus" w:hint="cs"/>
          <w:rtl/>
        </w:rPr>
        <w:t xml:space="preserve">‌ی </w:t>
      </w:r>
      <w:r w:rsidRPr="004A24E7">
        <w:rPr>
          <w:rFonts w:cs="B Lotus" w:hint="cs"/>
          <w:rtl/>
        </w:rPr>
        <w:t xml:space="preserve">حسنین و محمد بن حنیفه و سایر فرزندان علی </w:t>
      </w:r>
      <w:r w:rsidRPr="004A24E7">
        <w:rPr>
          <w:rFonts w:cs="B Lotus" w:hint="cs"/>
          <w:rtl/>
        </w:rPr>
        <w:sym w:font="AGA Arabesque" w:char="F074"/>
      </w:r>
      <w:r w:rsidRPr="004A24E7">
        <w:rPr>
          <w:rFonts w:cs="B Lotus" w:hint="cs"/>
          <w:rtl/>
        </w:rPr>
        <w:t xml:space="preserve"> بودند.</w:t>
      </w:r>
    </w:p>
    <w:p w:rsidR="004A24E7" w:rsidRPr="004A24E7" w:rsidRDefault="004A24E7" w:rsidP="001308CF">
      <w:pPr>
        <w:ind w:firstLine="284"/>
        <w:jc w:val="both"/>
        <w:rPr>
          <w:rFonts w:cs="B Lotus"/>
          <w:rtl/>
        </w:rPr>
      </w:pPr>
      <w:r w:rsidRPr="004A24E7">
        <w:rPr>
          <w:rFonts w:cs="B Lotus" w:hint="cs"/>
          <w:rtl/>
        </w:rPr>
        <w:t>* نوه</w:t>
      </w:r>
      <w:r>
        <w:rPr>
          <w:rFonts w:cs="B Lotus" w:hint="cs"/>
          <w:rtl/>
        </w:rPr>
        <w:t xml:space="preserve">‌ی </w:t>
      </w:r>
      <w:r w:rsidRPr="004A24E7">
        <w:rPr>
          <w:rFonts w:cs="B Lotus" w:hint="cs"/>
          <w:rtl/>
        </w:rPr>
        <w:t xml:space="preserve">دختری سردار دو عالم محمد رسول الله </w:t>
      </w:r>
      <w:r>
        <w:rPr>
          <w:rFonts w:cs="CTraditional Arabic" w:hint="cs"/>
          <w:rtl/>
        </w:rPr>
        <w:t>ص</w:t>
      </w:r>
      <w:r w:rsidRPr="004A24E7">
        <w:rPr>
          <w:rFonts w:cs="B Lotus" w:hint="cs"/>
          <w:rtl/>
        </w:rPr>
        <w:t xml:space="preserve"> در نکاح</w:t>
      </w:r>
      <w:r w:rsidR="00CD1523">
        <w:rPr>
          <w:rFonts w:cs="B Lotus" w:hint="cs"/>
          <w:rtl/>
        </w:rPr>
        <w:t xml:space="preserve"> </w:t>
      </w:r>
      <w:r w:rsidRPr="004A24E7">
        <w:rPr>
          <w:rFonts w:cs="B Lotus" w:hint="cs"/>
          <w:rtl/>
        </w:rPr>
        <w:t xml:space="preserve">عمر بن خطاب </w:t>
      </w:r>
      <w:r w:rsidRPr="004A24E7">
        <w:rPr>
          <w:rFonts w:cs="B Lotus" w:hint="cs"/>
          <w:rtl/>
        </w:rPr>
        <w:sym w:font="AGA Arabesque" w:char="F074"/>
      </w:r>
      <w:r w:rsidRPr="004A24E7">
        <w:rPr>
          <w:rFonts w:cs="B Lotus" w:hint="cs"/>
          <w:rtl/>
        </w:rPr>
        <w:t xml:space="preserve"> بود.</w:t>
      </w:r>
    </w:p>
    <w:p w:rsidR="004A24E7" w:rsidRPr="004A24E7" w:rsidRDefault="00EE707C" w:rsidP="00EE707C">
      <w:pPr>
        <w:ind w:firstLine="284"/>
        <w:jc w:val="both"/>
        <w:rPr>
          <w:rFonts w:cs="B Lotus"/>
          <w:rtl/>
        </w:rPr>
      </w:pPr>
      <w:r>
        <w:rPr>
          <w:rFonts w:cs="Traditional Arabic" w:hint="cs"/>
          <w:rtl/>
        </w:rPr>
        <w:t>«</w:t>
      </w:r>
      <w:r w:rsidR="004A24E7" w:rsidRPr="00EE707C">
        <w:rPr>
          <w:rStyle w:val="Char1"/>
          <w:rtl/>
          <w:lang w:bidi="ar-SA"/>
        </w:rPr>
        <w:t>تل</w:t>
      </w:r>
      <w:r>
        <w:rPr>
          <w:rStyle w:val="Char1"/>
          <w:rFonts w:hint="cs"/>
          <w:rtl/>
          <w:lang w:bidi="ar-SA"/>
        </w:rPr>
        <w:t>ك</w:t>
      </w:r>
      <w:r w:rsidR="004A24E7" w:rsidRPr="00EE707C">
        <w:rPr>
          <w:rStyle w:val="Char1"/>
          <w:rtl/>
          <w:lang w:bidi="ar-SA"/>
        </w:rPr>
        <w:t xml:space="preserve"> عشرة کاملة</w:t>
      </w:r>
      <w:r>
        <w:rPr>
          <w:rFonts w:cs="Traditional Arabic" w:hint="cs"/>
          <w:rtl/>
        </w:rPr>
        <w:t>»</w:t>
      </w:r>
      <w:r>
        <w:rPr>
          <w:rFonts w:cs="B Lotus" w:hint="cs"/>
          <w:rtl/>
        </w:rPr>
        <w:t>.</w:t>
      </w:r>
    </w:p>
    <w:p w:rsidR="004A24E7" w:rsidRPr="004A24E7" w:rsidRDefault="004A24E7" w:rsidP="00EE707C">
      <w:pPr>
        <w:ind w:firstLine="284"/>
        <w:jc w:val="center"/>
        <w:rPr>
          <w:rFonts w:cs="B Lotus"/>
          <w:rtl/>
        </w:rPr>
      </w:pPr>
      <w:r w:rsidRPr="004A24E7">
        <w:rPr>
          <w:rFonts w:cs="B Lotus" w:hint="cs"/>
          <w:rtl/>
        </w:rPr>
        <w:t>***</w:t>
      </w:r>
    </w:p>
    <w:p w:rsidR="004A24E7" w:rsidRPr="004A24E7" w:rsidRDefault="00EE707C" w:rsidP="001308CF">
      <w:pPr>
        <w:ind w:firstLine="284"/>
        <w:jc w:val="both"/>
        <w:rPr>
          <w:rFonts w:cs="B Lotus"/>
          <w:rtl/>
        </w:rPr>
      </w:pPr>
      <w:r>
        <w:rPr>
          <w:rFonts w:cs="B Lotus" w:hint="cs"/>
          <w:rtl/>
        </w:rPr>
        <w:t xml:space="preserve"> خوانند</w:t>
      </w:r>
      <w:r w:rsidR="004A24E7" w:rsidRPr="004A24E7">
        <w:rPr>
          <w:rFonts w:cs="B Lotus" w:hint="cs"/>
          <w:rtl/>
        </w:rPr>
        <w:t>گان گرامی! از برای خدای ذو الجلال، انصاف و عدالت را از دست ندهید و خودتان فیصله کنید که آیا این داستان حقیقی دوستی است یا افسانه و دشمنی؟</w:t>
      </w:r>
    </w:p>
    <w:p w:rsidR="004A24E7" w:rsidRPr="004A24E7" w:rsidRDefault="004A24E7" w:rsidP="001308CF">
      <w:pPr>
        <w:ind w:firstLine="284"/>
        <w:jc w:val="both"/>
        <w:rPr>
          <w:rFonts w:cs="B Lotus"/>
          <w:rtl/>
        </w:rPr>
      </w:pPr>
      <w:r w:rsidRPr="004A24E7">
        <w:rPr>
          <w:rFonts w:cs="B Lotus" w:hint="cs"/>
          <w:rtl/>
        </w:rPr>
        <w:t>ما آنچه واقعیت و حقیقت این واقعه بود، در اختیار شما قرار دادیم. قضاوت با معیار قرار دادن عقل و انصاف، با شماست</w:t>
      </w:r>
      <w:r w:rsidRPr="004A24E7">
        <w:rPr>
          <w:rFonts w:cs="B Lotus"/>
          <w:rtl/>
        </w:rPr>
        <w:t>.</w:t>
      </w:r>
      <w:r w:rsidR="00EE707C">
        <w:rPr>
          <w:rFonts w:cs="B Lotus"/>
          <w:rtl/>
        </w:rPr>
        <w:t xml:space="preserve"> </w:t>
      </w:r>
      <w:r w:rsidRPr="00CD1523">
        <w:rPr>
          <w:rStyle w:val="Char1"/>
          <w:rtl/>
          <w:lang w:bidi="ar-SA"/>
        </w:rPr>
        <w:t>«والله یهدی من یشاء الی صراط مستقیم»</w:t>
      </w:r>
    </w:p>
    <w:p w:rsidR="004A24E7" w:rsidRPr="004A24E7" w:rsidRDefault="00EE707C" w:rsidP="001308CF">
      <w:pPr>
        <w:ind w:firstLine="284"/>
        <w:jc w:val="both"/>
        <w:rPr>
          <w:rFonts w:cs="B Lotus"/>
          <w:b/>
          <w:bCs/>
          <w:rtl/>
        </w:rPr>
      </w:pPr>
      <w:r>
        <w:rPr>
          <w:rFonts w:cs="B Lotus" w:hint="cs"/>
          <w:b/>
          <w:bCs/>
          <w:rtl/>
        </w:rPr>
        <w:t>امر سوم:</w:t>
      </w:r>
    </w:p>
    <w:p w:rsidR="004A24E7" w:rsidRPr="004A24E7" w:rsidRDefault="004A24E7" w:rsidP="00EE707C">
      <w:pPr>
        <w:ind w:firstLine="284"/>
        <w:jc w:val="both"/>
        <w:rPr>
          <w:rFonts w:cs="B Lotus"/>
          <w:rtl/>
        </w:rPr>
      </w:pPr>
      <w:r w:rsidRPr="004A24E7">
        <w:rPr>
          <w:rFonts w:cs="B Lotus" w:hint="cs"/>
          <w:rtl/>
        </w:rPr>
        <w:t xml:space="preserve">در روایات و کتب تاریخ تصریح شده است که پس از وقوع این وصلت در میان حضرت عمر فاروق </w:t>
      </w:r>
      <w:r w:rsidRPr="004A24E7">
        <w:rPr>
          <w:rFonts w:cs="B Lotus" w:hint="cs"/>
          <w:rtl/>
        </w:rPr>
        <w:sym w:font="AGA Arabesque" w:char="F074"/>
      </w:r>
      <w:r w:rsidRPr="004A24E7">
        <w:rPr>
          <w:rFonts w:cs="B Lotus" w:hint="cs"/>
          <w:rtl/>
        </w:rPr>
        <w:t xml:space="preserve"> و علی مرتضی </w:t>
      </w:r>
      <w:r w:rsidRPr="004A24E7">
        <w:rPr>
          <w:rFonts w:cs="B Lotus"/>
          <w:rtl/>
        </w:rPr>
        <w:sym w:font="AGA Arabesque" w:char="F074"/>
      </w:r>
      <w:r w:rsidRPr="004A24E7">
        <w:rPr>
          <w:rFonts w:cs="B Lotus" w:hint="cs"/>
          <w:rtl/>
        </w:rPr>
        <w:t xml:space="preserve"> ، فرزندان علی </w:t>
      </w:r>
      <w:r w:rsidRPr="004A24E7">
        <w:rPr>
          <w:rFonts w:cs="B Lotus" w:hint="cs"/>
          <w:rtl/>
        </w:rPr>
        <w:sym w:font="AGA Arabesque" w:char="F074"/>
      </w:r>
      <w:r w:rsidRPr="004A24E7">
        <w:rPr>
          <w:rFonts w:cs="B Lotus" w:hint="cs"/>
          <w:rtl/>
        </w:rPr>
        <w:t xml:space="preserve"> در خانه</w:t>
      </w:r>
      <w:r>
        <w:rPr>
          <w:rFonts w:cs="B Lotus" w:hint="cs"/>
          <w:rtl/>
        </w:rPr>
        <w:t xml:space="preserve">‌ی </w:t>
      </w:r>
      <w:r w:rsidRPr="004A24E7">
        <w:rPr>
          <w:rFonts w:cs="B Lotus" w:hint="cs"/>
          <w:rtl/>
        </w:rPr>
        <w:t xml:space="preserve">عمر </w:t>
      </w:r>
      <w:r w:rsidRPr="004A24E7">
        <w:rPr>
          <w:rFonts w:cs="B Lotus" w:hint="cs"/>
          <w:rtl/>
        </w:rPr>
        <w:sym w:font="AGA Arabesque" w:char="F074"/>
      </w:r>
      <w:r w:rsidRPr="004A24E7">
        <w:rPr>
          <w:rFonts w:cs="B Lotus" w:hint="cs"/>
          <w:rtl/>
        </w:rPr>
        <w:t xml:space="preserve"> نزد خواهر خودشان رفت</w:t>
      </w:r>
      <w:r w:rsidR="00CD1523">
        <w:rPr>
          <w:rFonts w:cs="B Lotus" w:hint="cs"/>
          <w:rtl/>
        </w:rPr>
        <w:t xml:space="preserve"> </w:t>
      </w:r>
      <w:r w:rsidRPr="004A24E7">
        <w:rPr>
          <w:rFonts w:cs="B Lotus" w:hint="cs"/>
          <w:rtl/>
        </w:rPr>
        <w:t>و آمد</w:t>
      </w:r>
      <w:r>
        <w:rPr>
          <w:rFonts w:cs="B Lotus" w:hint="cs"/>
          <w:rtl/>
        </w:rPr>
        <w:t xml:space="preserve"> می‌</w:t>
      </w:r>
      <w:r w:rsidRPr="004A24E7">
        <w:rPr>
          <w:rFonts w:cs="B Lotus" w:hint="cs"/>
          <w:rtl/>
        </w:rPr>
        <w:t>کردند و این ثابت</w:t>
      </w:r>
      <w:r>
        <w:rPr>
          <w:rFonts w:cs="B Lotus" w:hint="cs"/>
          <w:rtl/>
        </w:rPr>
        <w:t xml:space="preserve"> می‌</w:t>
      </w:r>
      <w:r w:rsidR="00EE707C">
        <w:rPr>
          <w:rFonts w:cs="B Lotus" w:hint="cs"/>
          <w:rtl/>
        </w:rPr>
        <w:t>کند که در میان ایشان هیچ</w:t>
      </w:r>
      <w:r w:rsidR="00EE707C">
        <w:rPr>
          <w:rFonts w:cs="B Lotus" w:hint="eastAsia"/>
          <w:rtl/>
        </w:rPr>
        <w:t>‌</w:t>
      </w:r>
      <w:r w:rsidRPr="004A24E7">
        <w:rPr>
          <w:rFonts w:cs="B Lotus" w:hint="cs"/>
          <w:rtl/>
        </w:rPr>
        <w:t>گونه انقباض و نفرتی وجود نداشت.</w:t>
      </w:r>
    </w:p>
    <w:p w:rsidR="004A24E7" w:rsidRPr="004A24E7" w:rsidRDefault="004A24E7" w:rsidP="00EE707C">
      <w:pPr>
        <w:ind w:firstLine="284"/>
        <w:jc w:val="both"/>
        <w:rPr>
          <w:rFonts w:cs="B Lotus"/>
          <w:rtl/>
          <w:lang w:bidi="fa-IR"/>
        </w:rPr>
      </w:pPr>
      <w:r w:rsidRPr="004A24E7">
        <w:rPr>
          <w:rFonts w:cs="B Lotus" w:hint="cs"/>
          <w:rtl/>
          <w:lang w:bidi="fa-IR"/>
        </w:rPr>
        <w:t xml:space="preserve">در «کنز العمال» به روایت از ابن عساکر آمده است: </w:t>
      </w:r>
      <w:r w:rsidRPr="004E1305">
        <w:rPr>
          <w:rFonts w:ascii="Traditional Arabic" w:hAnsi="Traditional Arabic" w:cs="Traditional Arabic"/>
          <w:rtl/>
          <w:lang w:bidi="fa-IR"/>
        </w:rPr>
        <w:t>«</w:t>
      </w:r>
      <w:r w:rsidRPr="004A24E7">
        <w:rPr>
          <w:rStyle w:val="Char1"/>
          <w:rtl/>
          <w:lang w:bidi="ar-SA"/>
        </w:rPr>
        <w:t>... عن ابن الحنیفة قال: دخل عمر بن الخطاب وانا عند اختی ام کلثوم بنت علی، فضمنی، قال: الطفیه یا ام کلثوم</w:t>
      </w:r>
      <w:r w:rsidRPr="004E1305">
        <w:rPr>
          <w:rFonts w:ascii="Traditional Arabic" w:hAnsi="Traditional Arabic" w:cs="Traditional Arabic"/>
          <w:rtl/>
          <w:lang w:bidi="fa-IR"/>
        </w:rPr>
        <w:t>»</w:t>
      </w:r>
      <w:r w:rsidRPr="00CD1523">
        <w:rPr>
          <w:rStyle w:val="FootnoteReference"/>
          <w:rFonts w:cs="B Lotus"/>
          <w:b/>
          <w:bCs/>
          <w:sz w:val="24"/>
          <w:szCs w:val="24"/>
          <w:rtl/>
          <w:lang w:bidi="fa-IR"/>
        </w:rPr>
        <w:footnoteReference w:id="47"/>
      </w:r>
      <w:r w:rsidRPr="004A24E7">
        <w:rPr>
          <w:rFonts w:cs="B Lotus" w:hint="cs"/>
          <w:rtl/>
          <w:lang w:bidi="fa-IR"/>
        </w:rPr>
        <w:t xml:space="preserve">: </w:t>
      </w:r>
      <w:r w:rsidR="00EE707C">
        <w:rPr>
          <w:rFonts w:cs="Traditional Arabic" w:hint="cs"/>
          <w:rtl/>
          <w:lang w:bidi="fa-IR"/>
        </w:rPr>
        <w:t>«</w:t>
      </w:r>
      <w:r w:rsidRPr="004A24E7">
        <w:rPr>
          <w:rFonts w:cs="B Lotus" w:hint="cs"/>
          <w:rtl/>
          <w:lang w:bidi="fa-IR"/>
        </w:rPr>
        <w:t>حمد بن حنیفه [فرزند حضرت علی] گفته است: عمر بن خطاب داخل خانه</w:t>
      </w:r>
      <w:r w:rsidR="00711E9F">
        <w:rPr>
          <w:rFonts w:cs="B Lotus" w:hint="cs"/>
          <w:rtl/>
          <w:lang w:bidi="fa-IR"/>
        </w:rPr>
        <w:t xml:space="preserve">‌اش </w:t>
      </w:r>
      <w:r w:rsidRPr="004A24E7">
        <w:rPr>
          <w:rFonts w:cs="B Lotus" w:hint="cs"/>
          <w:rtl/>
          <w:lang w:bidi="fa-IR"/>
        </w:rPr>
        <w:t>شد و من نزد خواهرم ام کلثوم بودم. عمر بن خطاب با شفقت مرا به خود چسپاند (معانقه کرد) و به ام کلثوم فرمودند: با این عزیز با لطف و مهربانی رفتار کن</w:t>
      </w:r>
      <w:r w:rsidR="00EE707C">
        <w:rPr>
          <w:rFonts w:cs="Traditional Arabic" w:hint="cs"/>
          <w:rtl/>
          <w:lang w:bidi="fa-IR"/>
        </w:rPr>
        <w:t>»</w:t>
      </w:r>
      <w:r w:rsidRPr="004A24E7">
        <w:rPr>
          <w:rFonts w:cs="B Lotus" w:hint="cs"/>
          <w:rtl/>
          <w:lang w:bidi="fa-IR"/>
        </w:rPr>
        <w:t>.</w:t>
      </w:r>
    </w:p>
    <w:p w:rsidR="004A24E7" w:rsidRPr="004A24E7" w:rsidRDefault="004A24E7" w:rsidP="001308CF">
      <w:pPr>
        <w:ind w:firstLine="284"/>
        <w:jc w:val="both"/>
        <w:rPr>
          <w:rFonts w:cs="B Lotus"/>
          <w:b/>
          <w:bCs/>
          <w:rtl/>
          <w:lang w:bidi="fa-IR"/>
        </w:rPr>
      </w:pPr>
      <w:r w:rsidRPr="004A24E7">
        <w:rPr>
          <w:rFonts w:cs="B Lotus" w:hint="cs"/>
          <w:b/>
          <w:bCs/>
          <w:rtl/>
          <w:lang w:bidi="fa-IR"/>
        </w:rPr>
        <w:t>امر چهارم:</w:t>
      </w:r>
    </w:p>
    <w:p w:rsidR="004A24E7" w:rsidRPr="004A24E7" w:rsidRDefault="004A24E7" w:rsidP="00CD1523">
      <w:pPr>
        <w:ind w:firstLine="284"/>
        <w:jc w:val="both"/>
        <w:rPr>
          <w:rFonts w:cs="B Lotus"/>
          <w:rtl/>
          <w:lang w:bidi="fa-IR"/>
        </w:rPr>
      </w:pPr>
      <w:r w:rsidRPr="004A24E7">
        <w:rPr>
          <w:rFonts w:cs="B Lotus" w:hint="cs"/>
          <w:rtl/>
          <w:lang w:bidi="fa-IR"/>
        </w:rPr>
        <w:t>در تحت این مسأله که آیا یک مرد</w:t>
      </w:r>
      <w:r>
        <w:rPr>
          <w:rFonts w:cs="B Lotus" w:hint="cs"/>
          <w:rtl/>
          <w:lang w:bidi="fa-IR"/>
        </w:rPr>
        <w:t xml:space="preserve"> می‌</w:t>
      </w:r>
      <w:r w:rsidRPr="004A24E7">
        <w:rPr>
          <w:rFonts w:cs="B Lotus" w:hint="cs"/>
          <w:rtl/>
          <w:lang w:bidi="fa-IR"/>
        </w:rPr>
        <w:t>تواند موهای سر خواهر یا دخترش را ببیند، محدثان به طور استشهاد برای جواز آن، واقعه</w:t>
      </w:r>
      <w:r>
        <w:rPr>
          <w:rFonts w:cs="B Lotus" w:hint="cs"/>
          <w:rtl/>
          <w:lang w:bidi="fa-IR"/>
        </w:rPr>
        <w:t xml:space="preserve">‌ای </w:t>
      </w:r>
      <w:r w:rsidRPr="004A24E7">
        <w:rPr>
          <w:rFonts w:cs="B Lotus" w:hint="cs"/>
          <w:rtl/>
          <w:lang w:bidi="fa-IR"/>
        </w:rPr>
        <w:t>را نقل کرده</w:t>
      </w:r>
      <w:r>
        <w:rPr>
          <w:rFonts w:cs="B Lotus" w:hint="cs"/>
          <w:rtl/>
          <w:lang w:bidi="fa-IR"/>
        </w:rPr>
        <w:t>‌اند</w:t>
      </w:r>
      <w:r w:rsidRPr="004A24E7">
        <w:rPr>
          <w:rFonts w:cs="B Lotus" w:hint="cs"/>
          <w:rtl/>
          <w:lang w:bidi="fa-IR"/>
        </w:rPr>
        <w:t xml:space="preserve"> که در </w:t>
      </w:r>
      <w:r w:rsidRPr="004A24E7">
        <w:rPr>
          <w:rStyle w:val="Char1"/>
          <w:rtl/>
          <w:lang w:bidi="ar-SA"/>
        </w:rPr>
        <w:t>«مصنف ابن ابی شیبة» (4/336 کتاب النکاح / باب «ما قالوا ف</w:t>
      </w:r>
      <w:r w:rsidR="00EE707C">
        <w:rPr>
          <w:rStyle w:val="Char1"/>
          <w:rFonts w:hint="cs"/>
          <w:rtl/>
          <w:lang w:bidi="ar-SA"/>
        </w:rPr>
        <w:t>ي</w:t>
      </w:r>
      <w:r w:rsidRPr="004A24E7">
        <w:rPr>
          <w:rStyle w:val="Char1"/>
          <w:rtl/>
          <w:lang w:bidi="ar-SA"/>
        </w:rPr>
        <w:t xml:space="preserve"> الرجل ینظر إلی شعر اخته او بنته» ـ چاپ جدید دکن) بدین الفاظ روایت شده است: </w:t>
      </w:r>
      <w:r w:rsidR="00EE707C">
        <w:rPr>
          <w:rStyle w:val="Char1"/>
          <w:rFonts w:cs="Traditional Arabic" w:hint="cs"/>
          <w:rtl/>
          <w:lang w:bidi="ar-SA"/>
        </w:rPr>
        <w:t>«</w:t>
      </w:r>
      <w:r w:rsidRPr="004A24E7">
        <w:rPr>
          <w:rStyle w:val="Char1"/>
          <w:rtl/>
          <w:lang w:bidi="ar-SA"/>
        </w:rPr>
        <w:t xml:space="preserve">... عن ابی البختری عن ابی صالح ان الحسن و الحسین </w:t>
      </w:r>
      <w:r w:rsidR="00CD1523">
        <w:rPr>
          <w:rFonts w:cs="CTraditional Arabic" w:hint="cs"/>
          <w:rtl/>
          <w:lang w:bidi="fa-IR"/>
        </w:rPr>
        <w:t>ب</w:t>
      </w:r>
      <w:r w:rsidRPr="004A24E7">
        <w:rPr>
          <w:rStyle w:val="Char1"/>
          <w:rtl/>
          <w:lang w:bidi="ar-SA"/>
        </w:rPr>
        <w:t xml:space="preserve"> کانا یدخلان علی اختهما ام کلثوم وهی تمشط</w:t>
      </w:r>
      <w:r w:rsidR="00EE707C">
        <w:rPr>
          <w:rStyle w:val="Char1"/>
          <w:rFonts w:cs="Traditional Arabic" w:hint="cs"/>
          <w:rtl/>
          <w:lang w:bidi="ar-SA"/>
        </w:rPr>
        <w:t>»</w:t>
      </w:r>
      <w:r w:rsidR="00EE707C">
        <w:rPr>
          <w:rFonts w:cs="B Lotus" w:hint="cs"/>
          <w:rtl/>
        </w:rPr>
        <w:t xml:space="preserve"> </w:t>
      </w:r>
      <w:r w:rsidR="00EE707C">
        <w:rPr>
          <w:rFonts w:cs="Traditional Arabic" w:hint="cs"/>
          <w:rtl/>
        </w:rPr>
        <w:t>«</w:t>
      </w:r>
      <w:r w:rsidRPr="004A24E7">
        <w:rPr>
          <w:rFonts w:cs="B Lotus" w:hint="cs"/>
          <w:rtl/>
          <w:lang w:bidi="fa-IR"/>
        </w:rPr>
        <w:t xml:space="preserve">از ابو البختری از ابو صالح منقول است که حسن و حسین </w:t>
      </w:r>
      <w:r w:rsidR="00CD1523">
        <w:rPr>
          <w:rFonts w:cs="CTraditional Arabic" w:hint="cs"/>
          <w:rtl/>
          <w:lang w:bidi="fa-IR"/>
        </w:rPr>
        <w:t>ب</w:t>
      </w:r>
      <w:r w:rsidRPr="004A24E7">
        <w:rPr>
          <w:rFonts w:cs="B Lotus" w:hint="cs"/>
          <w:rtl/>
          <w:lang w:bidi="fa-IR"/>
        </w:rPr>
        <w:t xml:space="preserve"> نزد خواهرشان ام کلثوم </w:t>
      </w:r>
      <w:r w:rsidR="00711E9F">
        <w:rPr>
          <w:rFonts w:cs="CTraditional Arabic" w:hint="cs"/>
          <w:rtl/>
          <w:lang w:bidi="fa-IR"/>
        </w:rPr>
        <w:t>ل</w:t>
      </w:r>
      <w:r w:rsidRPr="004A24E7">
        <w:rPr>
          <w:rFonts w:cs="B Lotus" w:hint="cs"/>
          <w:rtl/>
          <w:lang w:bidi="fa-IR"/>
        </w:rPr>
        <w:t xml:space="preserve"> به منزلش داخل</w:t>
      </w:r>
      <w:r>
        <w:rPr>
          <w:rFonts w:cs="B Lotus" w:hint="cs"/>
          <w:rtl/>
          <w:lang w:bidi="fa-IR"/>
        </w:rPr>
        <w:t xml:space="preserve"> می‌</w:t>
      </w:r>
      <w:r w:rsidRPr="004A24E7">
        <w:rPr>
          <w:rFonts w:cs="B Lotus" w:hint="cs"/>
          <w:rtl/>
          <w:lang w:bidi="fa-IR"/>
        </w:rPr>
        <w:t>شدند، در حالی که او سرش را شانه</w:t>
      </w:r>
      <w:r>
        <w:rPr>
          <w:rFonts w:cs="B Lotus" w:hint="cs"/>
          <w:rtl/>
          <w:lang w:bidi="fa-IR"/>
        </w:rPr>
        <w:t xml:space="preserve"> می‌</w:t>
      </w:r>
      <w:r w:rsidRPr="004A24E7">
        <w:rPr>
          <w:rFonts w:cs="B Lotus" w:hint="cs"/>
          <w:rtl/>
          <w:lang w:bidi="fa-IR"/>
        </w:rPr>
        <w:t>زد</w:t>
      </w:r>
      <w:r w:rsidR="00EE707C">
        <w:rPr>
          <w:rFonts w:cs="Traditional Arabic" w:hint="cs"/>
          <w:rtl/>
          <w:lang w:bidi="fa-IR"/>
        </w:rPr>
        <w:t>»</w:t>
      </w:r>
      <w:r w:rsidRPr="004A24E7">
        <w:rPr>
          <w:rFonts w:cs="B Lotus" w:hint="cs"/>
          <w:rtl/>
          <w:lang w:bidi="fa-IR"/>
        </w:rPr>
        <w:t>.</w:t>
      </w:r>
    </w:p>
    <w:p w:rsidR="004A24E7" w:rsidRPr="004A24E7" w:rsidRDefault="004A24E7" w:rsidP="001308CF">
      <w:pPr>
        <w:ind w:firstLine="284"/>
        <w:jc w:val="both"/>
        <w:rPr>
          <w:rFonts w:cs="B Lotus"/>
          <w:rtl/>
          <w:lang w:bidi="fa-IR"/>
        </w:rPr>
      </w:pPr>
      <w:r w:rsidRPr="004A24E7">
        <w:rPr>
          <w:rFonts w:cs="B Lotus" w:hint="cs"/>
          <w:rtl/>
          <w:lang w:bidi="fa-IR"/>
        </w:rPr>
        <w:t>از این واقعه نیز همچون روز روشن ثابت شد که این افراد پاک معمولاً به منزل همدیگر بدون کوچک</w:t>
      </w:r>
      <w:r>
        <w:rPr>
          <w:rFonts w:cs="B Lotus" w:hint="cs"/>
          <w:rtl/>
          <w:lang w:bidi="fa-IR"/>
        </w:rPr>
        <w:t>‌تر</w:t>
      </w:r>
      <w:r w:rsidRPr="004A24E7">
        <w:rPr>
          <w:rFonts w:cs="B Lotus" w:hint="cs"/>
          <w:rtl/>
          <w:lang w:bidi="fa-IR"/>
        </w:rPr>
        <w:t>ین انقباض، رفت و آمد</w:t>
      </w:r>
      <w:r>
        <w:rPr>
          <w:rFonts w:cs="B Lotus" w:hint="cs"/>
          <w:rtl/>
          <w:lang w:bidi="fa-IR"/>
        </w:rPr>
        <w:t xml:space="preserve"> می‌</w:t>
      </w:r>
      <w:r w:rsidRPr="004A24E7">
        <w:rPr>
          <w:rFonts w:cs="B Lotus" w:hint="cs"/>
          <w:rtl/>
          <w:lang w:bidi="fa-IR"/>
        </w:rPr>
        <w:t>کردند و این دال بر عدم وجود ناراحتی و نفرت متقابل میان آنان</w:t>
      </w:r>
      <w:r>
        <w:rPr>
          <w:rFonts w:cs="B Lotus" w:hint="cs"/>
          <w:rtl/>
          <w:lang w:bidi="fa-IR"/>
        </w:rPr>
        <w:t xml:space="preserve"> می‌</w:t>
      </w:r>
      <w:r w:rsidRPr="004A24E7">
        <w:rPr>
          <w:rFonts w:cs="B Lotus" w:hint="cs"/>
          <w:rtl/>
          <w:lang w:bidi="fa-IR"/>
        </w:rPr>
        <w:t>باشد.</w:t>
      </w:r>
    </w:p>
    <w:p w:rsidR="004A24E7" w:rsidRPr="004A24E7" w:rsidRDefault="004A24E7" w:rsidP="001308CF">
      <w:pPr>
        <w:ind w:firstLine="284"/>
        <w:jc w:val="both"/>
        <w:rPr>
          <w:rFonts w:cs="B Lotus"/>
          <w:b/>
          <w:bCs/>
          <w:rtl/>
          <w:lang w:bidi="fa-IR"/>
        </w:rPr>
      </w:pPr>
      <w:r w:rsidRPr="004A24E7">
        <w:rPr>
          <w:rFonts w:cs="B Lotus" w:hint="cs"/>
          <w:b/>
          <w:bCs/>
          <w:rtl/>
          <w:lang w:bidi="fa-IR"/>
        </w:rPr>
        <w:t>امر پنجم:</w:t>
      </w:r>
    </w:p>
    <w:p w:rsidR="004A24E7" w:rsidRPr="004A24E7" w:rsidRDefault="004A24E7" w:rsidP="001308CF">
      <w:pPr>
        <w:ind w:firstLine="284"/>
        <w:jc w:val="both"/>
        <w:rPr>
          <w:rFonts w:cs="B Lotus"/>
          <w:rtl/>
          <w:lang w:bidi="fa-IR"/>
        </w:rPr>
      </w:pPr>
      <w:r w:rsidRPr="004A24E7">
        <w:rPr>
          <w:rFonts w:cs="B Lotus" w:hint="cs"/>
          <w:rtl/>
          <w:lang w:bidi="fa-IR"/>
        </w:rPr>
        <w:t>واقعه</w:t>
      </w:r>
      <w:r>
        <w:rPr>
          <w:rFonts w:cs="B Lotus" w:hint="cs"/>
          <w:rtl/>
          <w:lang w:bidi="fa-IR"/>
        </w:rPr>
        <w:t xml:space="preserve">‌ای </w:t>
      </w:r>
      <w:r w:rsidRPr="004A24E7">
        <w:rPr>
          <w:rFonts w:cs="B Lotus" w:hint="cs"/>
          <w:rtl/>
          <w:lang w:bidi="fa-IR"/>
        </w:rPr>
        <w:t xml:space="preserve">دیگر هم از خود علی مرتضی </w:t>
      </w:r>
      <w:r w:rsidRPr="004A24E7">
        <w:rPr>
          <w:rFonts w:cs="B Lotus" w:hint="cs"/>
          <w:rtl/>
          <w:lang w:bidi="fa-IR"/>
        </w:rPr>
        <w:sym w:font="AGA Arabesque" w:char="F074"/>
      </w:r>
      <w:r w:rsidRPr="004A24E7">
        <w:rPr>
          <w:rFonts w:cs="B Lotus" w:hint="cs"/>
          <w:rtl/>
          <w:lang w:bidi="fa-IR"/>
        </w:rPr>
        <w:t xml:space="preserve"> وجود دارد که حضرات شیعه و دوستان سنی در کتاب</w:t>
      </w:r>
      <w:r>
        <w:rPr>
          <w:rFonts w:cs="B Lotus" w:hint="cs"/>
          <w:rtl/>
          <w:lang w:bidi="fa-IR"/>
        </w:rPr>
        <w:t>‌ها</w:t>
      </w:r>
      <w:r w:rsidRPr="004A24E7">
        <w:rPr>
          <w:rFonts w:cs="B Lotus" w:hint="cs"/>
          <w:rtl/>
          <w:lang w:bidi="fa-IR"/>
        </w:rPr>
        <w:t>ی خود آورده</w:t>
      </w:r>
      <w:r>
        <w:rPr>
          <w:rFonts w:cs="B Lotus" w:hint="cs"/>
          <w:rtl/>
          <w:lang w:bidi="fa-IR"/>
        </w:rPr>
        <w:t>‌اند</w:t>
      </w:r>
      <w:r w:rsidRPr="004A24E7">
        <w:rPr>
          <w:rFonts w:cs="B Lotus" w:hint="cs"/>
          <w:rtl/>
          <w:lang w:bidi="fa-IR"/>
        </w:rPr>
        <w:t xml:space="preserve"> و ما پیش از این نیز آن را با ترجمه تحت مطلب اثبات نکاح ام کلثوم </w:t>
      </w:r>
      <w:r w:rsidR="00711E9F">
        <w:rPr>
          <w:rFonts w:cs="CTraditional Arabic" w:hint="cs"/>
          <w:rtl/>
          <w:lang w:bidi="fa-IR"/>
        </w:rPr>
        <w:t>ل</w:t>
      </w:r>
      <w:r w:rsidRPr="004A24E7">
        <w:rPr>
          <w:rFonts w:cs="B Lotus" w:hint="cs"/>
          <w:rtl/>
          <w:lang w:bidi="fa-IR"/>
        </w:rPr>
        <w:t xml:space="preserve"> از کتب شیعه (شرح ابن ابی الحدید) بیان کردیم. اینجا ذکر دوباره</w:t>
      </w:r>
      <w:r>
        <w:rPr>
          <w:rFonts w:cs="B Lotus" w:hint="cs"/>
          <w:rtl/>
          <w:lang w:bidi="fa-IR"/>
        </w:rPr>
        <w:t xml:space="preserve">‌ی </w:t>
      </w:r>
      <w:r w:rsidRPr="004A24E7">
        <w:rPr>
          <w:rFonts w:cs="B Lotus" w:hint="cs"/>
          <w:rtl/>
          <w:lang w:bidi="fa-IR"/>
        </w:rPr>
        <w:t>آن جهت اثبات حُسن ارتباطات خانگی میان آن بزرگواران بی مناسبت نیست.</w:t>
      </w:r>
    </w:p>
    <w:p w:rsidR="004A24E7" w:rsidRPr="004A24E7" w:rsidRDefault="004A24E7" w:rsidP="00EE707C">
      <w:pPr>
        <w:ind w:firstLine="284"/>
        <w:jc w:val="both"/>
        <w:rPr>
          <w:rFonts w:cs="B Lotus"/>
          <w:rtl/>
          <w:lang w:bidi="fa-IR"/>
        </w:rPr>
      </w:pPr>
      <w:r w:rsidRPr="004A24E7">
        <w:rPr>
          <w:rFonts w:cs="B Lotus" w:hint="cs"/>
          <w:rtl/>
          <w:lang w:bidi="fa-IR"/>
        </w:rPr>
        <w:t>از اهل سنت، علامه سرخسی در «شرح سیر کبیر» و علی بن متقی هندی در «کنز العمال» این واقعه را از دینوری با این الفاظ آورده</w:t>
      </w:r>
      <w:r>
        <w:rPr>
          <w:rFonts w:cs="B Lotus" w:hint="cs"/>
          <w:rtl/>
          <w:lang w:bidi="fa-IR"/>
        </w:rPr>
        <w:t>‌اند</w:t>
      </w:r>
      <w:r w:rsidRPr="004A24E7">
        <w:rPr>
          <w:rFonts w:cs="B Lotus" w:hint="cs"/>
          <w:rtl/>
          <w:lang w:bidi="fa-IR"/>
        </w:rPr>
        <w:t xml:space="preserve">: </w:t>
      </w:r>
      <w:r w:rsidR="00EE707C">
        <w:rPr>
          <w:rFonts w:cs="Traditional Arabic" w:hint="cs"/>
          <w:rtl/>
          <w:lang w:bidi="fa-IR"/>
        </w:rPr>
        <w:t>«</w:t>
      </w:r>
      <w:r w:rsidRPr="004A24E7">
        <w:rPr>
          <w:rStyle w:val="Char1"/>
          <w:rtl/>
          <w:lang w:bidi="ar-SA"/>
        </w:rPr>
        <w:t>عن مال</w:t>
      </w:r>
      <w:r w:rsidR="00EE707C">
        <w:rPr>
          <w:rStyle w:val="Char1"/>
          <w:rFonts w:hint="cs"/>
          <w:rtl/>
          <w:lang w:bidi="ar-SA"/>
        </w:rPr>
        <w:t>ك</w:t>
      </w:r>
      <w:r w:rsidRPr="004A24E7">
        <w:rPr>
          <w:rStyle w:val="Char1"/>
          <w:rtl/>
          <w:lang w:bidi="ar-SA"/>
        </w:rPr>
        <w:t xml:space="preserve"> بن اوس بن الحدثان قال: قدم برید مل</w:t>
      </w:r>
      <w:r w:rsidR="00EE707C">
        <w:rPr>
          <w:rStyle w:val="Char1"/>
          <w:rFonts w:hint="cs"/>
          <w:rtl/>
          <w:lang w:bidi="ar-SA"/>
        </w:rPr>
        <w:t>ك</w:t>
      </w:r>
      <w:r w:rsidRPr="004A24E7">
        <w:rPr>
          <w:rStyle w:val="Char1"/>
          <w:rtl/>
          <w:lang w:bidi="ar-SA"/>
        </w:rPr>
        <w:t xml:space="preserve"> الروم علی عمر بن الخطاب </w:t>
      </w:r>
      <w:r w:rsidRPr="00CD1523">
        <w:rPr>
          <w:rStyle w:val="Char1"/>
          <w:b w:val="0"/>
          <w:bCs w:val="0"/>
          <w:lang w:bidi="ar-SA"/>
        </w:rPr>
        <w:sym w:font="AGA Arabesque" w:char="0074"/>
      </w:r>
      <w:r w:rsidRPr="004A24E7">
        <w:rPr>
          <w:rStyle w:val="Char1"/>
          <w:rtl/>
          <w:lang w:bidi="ar-SA"/>
        </w:rPr>
        <w:t xml:space="preserve"> فاستقرت امرأة عمر بن خطاب </w:t>
      </w:r>
      <w:r w:rsidRPr="00CD1523">
        <w:rPr>
          <w:rStyle w:val="Char1"/>
          <w:b w:val="0"/>
          <w:bCs w:val="0"/>
          <w:lang w:bidi="ar-SA"/>
        </w:rPr>
        <w:sym w:font="AGA Arabesque" w:char="0074"/>
      </w:r>
      <w:r w:rsidRPr="004A24E7">
        <w:rPr>
          <w:rStyle w:val="Char1"/>
          <w:rtl/>
          <w:lang w:bidi="ar-SA"/>
        </w:rPr>
        <w:t xml:space="preserve"> دیناراً فاشترت به عطراً فجعلته فی قواریر وبعث به مع البرید الی امرأة مل</w:t>
      </w:r>
      <w:r w:rsidR="00EE707C">
        <w:rPr>
          <w:rStyle w:val="Char1"/>
          <w:rFonts w:hint="cs"/>
          <w:rtl/>
          <w:lang w:bidi="ar-SA"/>
        </w:rPr>
        <w:t>ك</w:t>
      </w:r>
      <w:r w:rsidRPr="004A24E7">
        <w:rPr>
          <w:rStyle w:val="Char1"/>
          <w:rtl/>
          <w:lang w:bidi="ar-SA"/>
        </w:rPr>
        <w:t xml:space="preserve"> الروم فلما اتاها فرغتهن وملئتهن جواهر وقال اذهب الی امرأة عمر بن الخطاب. فلما أتاها فرغتهن علی البساط فدخل عمر بن الخطاب فقال: ما هذا؟ فاخبرته. فأخذ عمر الجواهر فباعه ودفع الی امرأته دیناراً وجعل ما بقی من ذل</w:t>
      </w:r>
      <w:r w:rsidR="00EE707C">
        <w:rPr>
          <w:rStyle w:val="Char1"/>
          <w:rFonts w:hint="cs"/>
          <w:rtl/>
          <w:lang w:bidi="ar-SA"/>
        </w:rPr>
        <w:t>ك</w:t>
      </w:r>
      <w:r w:rsidRPr="004A24E7">
        <w:rPr>
          <w:rStyle w:val="Char1"/>
          <w:rtl/>
          <w:lang w:bidi="ar-SA"/>
        </w:rPr>
        <w:t xml:space="preserve"> فی بیت مال </w:t>
      </w:r>
      <w:r w:rsidR="000718E2">
        <w:rPr>
          <w:rStyle w:val="Char1"/>
          <w:rtl/>
          <w:lang w:bidi="ar-SA"/>
        </w:rPr>
        <w:t>الـم</w:t>
      </w:r>
      <w:r w:rsidRPr="004A24E7">
        <w:rPr>
          <w:rStyle w:val="Char1"/>
          <w:rtl/>
          <w:lang w:bidi="ar-SA"/>
        </w:rPr>
        <w:t>سلمین</w:t>
      </w:r>
      <w:r w:rsidR="00EE707C">
        <w:rPr>
          <w:rFonts w:cs="Traditional Arabic" w:hint="cs"/>
          <w:rtl/>
        </w:rPr>
        <w:t>»</w:t>
      </w:r>
      <w:r w:rsidRPr="00CD1523">
        <w:rPr>
          <w:rStyle w:val="FootnoteReference"/>
          <w:rFonts w:cs="B Lotus"/>
          <w:b/>
          <w:bCs/>
          <w:sz w:val="24"/>
          <w:szCs w:val="24"/>
          <w:rtl/>
          <w:lang w:bidi="fa-IR"/>
        </w:rPr>
        <w:footnoteReference w:id="48"/>
      </w:r>
      <w:r w:rsidRPr="004A24E7">
        <w:rPr>
          <w:rFonts w:cs="B Lotus" w:hint="cs"/>
          <w:rtl/>
          <w:lang w:bidi="fa-IR"/>
        </w:rPr>
        <w:t>.</w:t>
      </w:r>
    </w:p>
    <w:p w:rsidR="00EE707C" w:rsidRDefault="004A24E7" w:rsidP="001E4996">
      <w:pPr>
        <w:ind w:firstLine="284"/>
        <w:jc w:val="both"/>
        <w:rPr>
          <w:rFonts w:cs="B Lotus"/>
          <w:rtl/>
        </w:rPr>
      </w:pPr>
      <w:r w:rsidRPr="004A24E7">
        <w:rPr>
          <w:rFonts w:cs="B Lotus" w:hint="cs"/>
          <w:rtl/>
        </w:rPr>
        <w:t xml:space="preserve">ابن ابی الحدید شیعی معتزلی در شرح نهج البلاغه این واقعه را با تفصیل بیشتری با الفاظ زیر نوشته است: </w:t>
      </w:r>
      <w:r w:rsidRPr="004E1305">
        <w:rPr>
          <w:rFonts w:ascii="Traditional Arabic" w:hAnsi="Traditional Arabic" w:cs="Traditional Arabic"/>
          <w:rtl/>
        </w:rPr>
        <w:t>«</w:t>
      </w:r>
      <w:r w:rsidRPr="004A24E7">
        <w:rPr>
          <w:rStyle w:val="Char1"/>
          <w:rtl/>
          <w:lang w:bidi="ar-SA"/>
        </w:rPr>
        <w:t>... وجّه عمر بریداً الی مل</w:t>
      </w:r>
      <w:r w:rsidR="00EE707C">
        <w:rPr>
          <w:rStyle w:val="Char1"/>
          <w:rFonts w:hint="cs"/>
          <w:rtl/>
          <w:lang w:bidi="ar-SA"/>
        </w:rPr>
        <w:t>ك</w:t>
      </w:r>
      <w:r w:rsidRPr="004A24E7">
        <w:rPr>
          <w:rStyle w:val="Char1"/>
          <w:rtl/>
          <w:lang w:bidi="ar-SA"/>
        </w:rPr>
        <w:t xml:space="preserve"> الروم فاشترت ام کلثوم امرأة عمر طیباً بدینار وجعلته فی قارورتین واهدتهما الی امرأة مل</w:t>
      </w:r>
      <w:r w:rsidR="00EE707C">
        <w:rPr>
          <w:rStyle w:val="Char1"/>
          <w:rFonts w:hint="cs"/>
          <w:rtl/>
          <w:lang w:bidi="ar-SA"/>
        </w:rPr>
        <w:t>ك</w:t>
      </w:r>
      <w:r w:rsidRPr="004A24E7">
        <w:rPr>
          <w:rStyle w:val="Char1"/>
          <w:rtl/>
          <w:lang w:bidi="ar-SA"/>
        </w:rPr>
        <w:t xml:space="preserve"> الروم. فرجع البرید الیها بملء القارورتین جواهر. فدخل علیها عمر وقد صبت الجواهر فی حجرها. فقال: من این ل</w:t>
      </w:r>
      <w:r w:rsidR="00EE707C">
        <w:rPr>
          <w:rStyle w:val="Char1"/>
          <w:rFonts w:hint="cs"/>
          <w:rtl/>
          <w:lang w:bidi="ar-SA"/>
        </w:rPr>
        <w:t>ك</w:t>
      </w:r>
      <w:r w:rsidRPr="004A24E7">
        <w:rPr>
          <w:rStyle w:val="Char1"/>
          <w:rtl/>
          <w:lang w:bidi="ar-SA"/>
        </w:rPr>
        <w:t xml:space="preserve"> هذا؟ فاخبرته. فقبض علیه وقال: هذا للمسلمین. قالت: کیف وهو عوض هدیتی؟! قال: بینی وبین</w:t>
      </w:r>
      <w:r w:rsidR="00EE707C">
        <w:rPr>
          <w:rStyle w:val="Char1"/>
          <w:rFonts w:hint="cs"/>
          <w:rtl/>
          <w:lang w:bidi="ar-SA"/>
        </w:rPr>
        <w:t>ك</w:t>
      </w:r>
      <w:r w:rsidRPr="004A24E7">
        <w:rPr>
          <w:rStyle w:val="Char1"/>
          <w:rtl/>
          <w:lang w:bidi="ar-SA"/>
        </w:rPr>
        <w:t xml:space="preserve"> ابو</w:t>
      </w:r>
      <w:r w:rsidR="00EE707C">
        <w:rPr>
          <w:rStyle w:val="Char1"/>
          <w:rFonts w:hint="cs"/>
          <w:rtl/>
          <w:lang w:bidi="ar-SA"/>
        </w:rPr>
        <w:t>ك</w:t>
      </w:r>
      <w:r w:rsidRPr="004A24E7">
        <w:rPr>
          <w:rStyle w:val="Char1"/>
          <w:rtl/>
          <w:lang w:bidi="ar-SA"/>
        </w:rPr>
        <w:t>. فقال علی: ل</w:t>
      </w:r>
      <w:r w:rsidR="001E4996">
        <w:rPr>
          <w:rStyle w:val="Char1"/>
          <w:rtl/>
          <w:lang w:bidi="ar-SA"/>
        </w:rPr>
        <w:t xml:space="preserve">ك </w:t>
      </w:r>
      <w:r w:rsidRPr="004A24E7">
        <w:rPr>
          <w:rStyle w:val="Char1"/>
          <w:rtl/>
          <w:lang w:bidi="ar-SA"/>
        </w:rPr>
        <w:t>منه بقیمة دینار</w:t>
      </w:r>
      <w:r w:rsidR="00EE707C">
        <w:rPr>
          <w:rStyle w:val="Char1"/>
          <w:rFonts w:hint="cs"/>
          <w:rtl/>
          <w:lang w:bidi="ar-SA"/>
        </w:rPr>
        <w:t>ك</w:t>
      </w:r>
      <w:r w:rsidRPr="004A24E7">
        <w:rPr>
          <w:rStyle w:val="Char1"/>
          <w:rtl/>
          <w:lang w:bidi="ar-SA"/>
        </w:rPr>
        <w:t xml:space="preserve"> والباقی للمسلمین جملة؛ لأن برید </w:t>
      </w:r>
      <w:r w:rsidR="000718E2">
        <w:rPr>
          <w:rStyle w:val="Char1"/>
          <w:rtl/>
          <w:lang w:bidi="ar-SA"/>
        </w:rPr>
        <w:t>الـم</w:t>
      </w:r>
      <w:r w:rsidRPr="004A24E7">
        <w:rPr>
          <w:rStyle w:val="Char1"/>
          <w:rtl/>
          <w:lang w:bidi="ar-SA"/>
        </w:rPr>
        <w:t>سلمین حمله</w:t>
      </w:r>
      <w:r w:rsidR="00EE707C">
        <w:rPr>
          <w:rFonts w:cs="Traditional Arabic" w:hint="cs"/>
          <w:rtl/>
        </w:rPr>
        <w:t>»</w:t>
      </w:r>
      <w:r w:rsidRPr="00CD1523">
        <w:rPr>
          <w:rStyle w:val="FootnoteReference"/>
          <w:rFonts w:cs="B Lotus"/>
          <w:b/>
          <w:bCs/>
          <w:sz w:val="24"/>
          <w:szCs w:val="24"/>
          <w:rtl/>
        </w:rPr>
        <w:footnoteReference w:id="49"/>
      </w:r>
      <w:r w:rsidR="00EE707C">
        <w:rPr>
          <w:rFonts w:cs="B Lotus" w:hint="cs"/>
          <w:rtl/>
        </w:rPr>
        <w:t>.</w:t>
      </w:r>
    </w:p>
    <w:p w:rsidR="001E4996" w:rsidRDefault="001E4996" w:rsidP="001E4996">
      <w:pPr>
        <w:ind w:firstLine="284"/>
        <w:jc w:val="both"/>
        <w:rPr>
          <w:rFonts w:cs="B Lotus"/>
          <w:rtl/>
        </w:rPr>
        <w:sectPr w:rsidR="001E4996" w:rsidSect="007A7BE4">
          <w:footnotePr>
            <w:numRestart w:val="eachPage"/>
          </w:footnotePr>
          <w:pgSz w:w="9639" w:h="13608" w:code="9"/>
          <w:pgMar w:top="851" w:right="1077" w:bottom="936" w:left="1077" w:header="851" w:footer="936" w:gutter="0"/>
          <w:cols w:space="708"/>
          <w:titlePg/>
          <w:bidi/>
          <w:rtlGutter/>
          <w:docGrid w:linePitch="381"/>
        </w:sectPr>
      </w:pPr>
    </w:p>
    <w:p w:rsidR="004A24E7" w:rsidRPr="001308CF" w:rsidRDefault="001308CF" w:rsidP="001308CF">
      <w:pPr>
        <w:pStyle w:val="a0"/>
        <w:rPr>
          <w:rtl/>
        </w:rPr>
      </w:pPr>
      <w:bookmarkStart w:id="13" w:name="_Toc324421550"/>
      <w:r w:rsidRPr="001308CF">
        <w:rPr>
          <w:rFonts w:hint="cs"/>
          <w:rtl/>
        </w:rPr>
        <w:t>حاصل بحث</w:t>
      </w:r>
      <w:bookmarkEnd w:id="13"/>
    </w:p>
    <w:p w:rsidR="004A24E7" w:rsidRPr="004A24E7" w:rsidRDefault="004A24E7" w:rsidP="001308CF">
      <w:pPr>
        <w:ind w:firstLine="284"/>
        <w:jc w:val="both"/>
        <w:rPr>
          <w:rFonts w:cs="B Lotus"/>
          <w:rtl/>
        </w:rPr>
      </w:pPr>
      <w:r w:rsidRPr="004A24E7">
        <w:rPr>
          <w:rFonts w:cs="B Lotus" w:hint="cs"/>
          <w:rtl/>
        </w:rPr>
        <w:t>با توجه و نظر دقیق به مطالبی که در این مبحث اخیر ذکر کردیم، این حقایق کلی سه گ</w:t>
      </w:r>
      <w:r w:rsidR="00EE707C">
        <w:rPr>
          <w:rFonts w:cs="B Lotus" w:hint="cs"/>
          <w:rtl/>
        </w:rPr>
        <w:t>انه، به طور واضح ثابت گردید که:</w:t>
      </w:r>
    </w:p>
    <w:p w:rsidR="004A24E7" w:rsidRPr="004A24E7" w:rsidRDefault="004A24E7" w:rsidP="001308CF">
      <w:pPr>
        <w:ind w:firstLine="284"/>
        <w:jc w:val="both"/>
        <w:rPr>
          <w:rFonts w:cs="B Lotus"/>
          <w:rtl/>
        </w:rPr>
      </w:pPr>
      <w:r w:rsidRPr="004A24E7">
        <w:rPr>
          <w:rFonts w:cs="B Lotus" w:hint="cs"/>
          <w:rtl/>
        </w:rPr>
        <w:t>1 . به سبب این ازدواج، روابط مضاعف و خوشگواری در میان خلیفه</w:t>
      </w:r>
      <w:r>
        <w:rPr>
          <w:rFonts w:cs="B Lotus" w:hint="cs"/>
          <w:rtl/>
        </w:rPr>
        <w:t xml:space="preserve">‌ی </w:t>
      </w:r>
      <w:r w:rsidRPr="004A24E7">
        <w:rPr>
          <w:rFonts w:cs="B Lotus" w:hint="cs"/>
          <w:rtl/>
        </w:rPr>
        <w:t>دوم عمر بن خطاب</w:t>
      </w:r>
      <w:r w:rsidR="00CD1523">
        <w:rPr>
          <w:rFonts w:cs="B Lotus" w:hint="cs"/>
          <w:rtl/>
        </w:rPr>
        <w:t xml:space="preserve"> </w:t>
      </w:r>
      <w:r w:rsidRPr="004A24E7">
        <w:rPr>
          <w:rFonts w:cs="B Lotus" w:hint="cs"/>
          <w:rtl/>
        </w:rPr>
        <w:sym w:font="AGA Arabesque" w:char="F074"/>
      </w:r>
      <w:r w:rsidRPr="004A24E7">
        <w:rPr>
          <w:rFonts w:cs="B Lotus" w:hint="cs"/>
          <w:rtl/>
        </w:rPr>
        <w:t>و داماد رسول الله</w:t>
      </w:r>
      <w:r w:rsidR="00CD1523">
        <w:rPr>
          <w:rFonts w:cs="B Lotus" w:hint="cs"/>
          <w:rtl/>
        </w:rPr>
        <w:t xml:space="preserve"> </w:t>
      </w:r>
      <w:r>
        <w:rPr>
          <w:rFonts w:cs="CTraditional Arabic" w:hint="cs"/>
          <w:rtl/>
        </w:rPr>
        <w:t>ص</w:t>
      </w:r>
      <w:r w:rsidRPr="004A24E7">
        <w:rPr>
          <w:rFonts w:cs="B Lotus" w:hint="cs"/>
          <w:rtl/>
        </w:rPr>
        <w:t xml:space="preserve"> علی مرتضی </w:t>
      </w:r>
      <w:r w:rsidRPr="004A24E7">
        <w:rPr>
          <w:rFonts w:cs="B Lotus" w:hint="cs"/>
          <w:rtl/>
        </w:rPr>
        <w:sym w:font="AGA Arabesque" w:char="F074"/>
      </w:r>
      <w:r w:rsidRPr="004A24E7">
        <w:rPr>
          <w:rFonts w:cs="B Lotus" w:hint="cs"/>
          <w:rtl/>
        </w:rPr>
        <w:t xml:space="preserve"> ایجاد شده بود.</w:t>
      </w:r>
    </w:p>
    <w:p w:rsidR="004A24E7" w:rsidRPr="004A24E7" w:rsidRDefault="004A24E7" w:rsidP="001308CF">
      <w:pPr>
        <w:ind w:firstLine="284"/>
        <w:jc w:val="both"/>
        <w:rPr>
          <w:rFonts w:cs="B Lotus"/>
          <w:rtl/>
        </w:rPr>
      </w:pPr>
      <w:r w:rsidRPr="004A24E7">
        <w:rPr>
          <w:rFonts w:cs="B Lotus" w:hint="cs"/>
          <w:rtl/>
        </w:rPr>
        <w:t xml:space="preserve">2 . علی مرتضی </w:t>
      </w:r>
      <w:r w:rsidRPr="004A24E7">
        <w:rPr>
          <w:rFonts w:cs="B Lotus" w:hint="cs"/>
          <w:rtl/>
        </w:rPr>
        <w:sym w:font="AGA Arabesque" w:char="F074"/>
      </w:r>
      <w:r w:rsidRPr="004A24E7">
        <w:rPr>
          <w:rFonts w:cs="B Lotus" w:hint="cs"/>
          <w:rtl/>
        </w:rPr>
        <w:t xml:space="preserve"> و فرزندانش گاه نزد عزیزه</w:t>
      </w:r>
      <w:r>
        <w:rPr>
          <w:rFonts w:cs="B Lotus" w:hint="cs"/>
          <w:rtl/>
        </w:rPr>
        <w:t xml:space="preserve">‌ی </w:t>
      </w:r>
      <w:r w:rsidRPr="004A24E7">
        <w:rPr>
          <w:rFonts w:cs="B Lotus" w:hint="cs"/>
          <w:rtl/>
        </w:rPr>
        <w:t xml:space="preserve">خودشان ام کلثوم </w:t>
      </w:r>
      <w:r w:rsidR="00711E9F">
        <w:rPr>
          <w:rFonts w:cs="CTraditional Arabic" w:hint="cs"/>
          <w:rtl/>
          <w:lang w:bidi="fa-IR"/>
        </w:rPr>
        <w:t>ل</w:t>
      </w:r>
      <w:r w:rsidRPr="004A24E7">
        <w:rPr>
          <w:rFonts w:cs="B Lotus" w:hint="cs"/>
          <w:rtl/>
        </w:rPr>
        <w:t xml:space="preserve"> در خانه</w:t>
      </w:r>
      <w:r>
        <w:rPr>
          <w:rFonts w:cs="B Lotus" w:hint="cs"/>
          <w:rtl/>
        </w:rPr>
        <w:t xml:space="preserve">‌ی </w:t>
      </w:r>
      <w:r w:rsidRPr="004A24E7">
        <w:rPr>
          <w:rFonts w:cs="B Lotus" w:hint="cs"/>
          <w:rtl/>
        </w:rPr>
        <w:t>خلیفه دوم تشریف</w:t>
      </w:r>
      <w:r>
        <w:rPr>
          <w:rFonts w:cs="B Lotus" w:hint="cs"/>
          <w:rtl/>
        </w:rPr>
        <w:t xml:space="preserve"> می‌</w:t>
      </w:r>
      <w:r w:rsidRPr="004A24E7">
        <w:rPr>
          <w:rFonts w:cs="B Lotus" w:hint="cs"/>
          <w:rtl/>
        </w:rPr>
        <w:t>بردند.</w:t>
      </w:r>
    </w:p>
    <w:p w:rsidR="004A24E7" w:rsidRPr="004A24E7" w:rsidRDefault="004A24E7" w:rsidP="001308CF">
      <w:pPr>
        <w:ind w:firstLine="284"/>
        <w:jc w:val="both"/>
        <w:rPr>
          <w:rFonts w:cs="B Lotus"/>
          <w:rtl/>
        </w:rPr>
      </w:pPr>
      <w:r w:rsidRPr="004A24E7">
        <w:rPr>
          <w:rFonts w:cs="B Lotus" w:hint="cs"/>
          <w:rtl/>
        </w:rPr>
        <w:t>3 . چون در خانواده</w:t>
      </w:r>
      <w:r>
        <w:rPr>
          <w:rFonts w:cs="B Lotus" w:hint="cs"/>
          <w:rtl/>
        </w:rPr>
        <w:t xml:space="preserve">‌ی </w:t>
      </w:r>
      <w:r w:rsidRPr="004A24E7">
        <w:rPr>
          <w:rFonts w:cs="B Lotus" w:hint="cs"/>
          <w:rtl/>
        </w:rPr>
        <w:t xml:space="preserve">عمر بن خطاب </w:t>
      </w:r>
      <w:r w:rsidRPr="004A24E7">
        <w:rPr>
          <w:rFonts w:cs="B Lotus" w:hint="cs"/>
          <w:rtl/>
        </w:rPr>
        <w:sym w:font="AGA Arabesque" w:char="F074"/>
      </w:r>
      <w:r w:rsidRPr="004A24E7">
        <w:rPr>
          <w:rFonts w:cs="B Lotus" w:hint="cs"/>
          <w:rtl/>
        </w:rPr>
        <w:t xml:space="preserve"> مورد ما به الاختلافی پیش</w:t>
      </w:r>
      <w:r>
        <w:rPr>
          <w:rFonts w:cs="B Lotus" w:hint="cs"/>
          <w:rtl/>
        </w:rPr>
        <w:t xml:space="preserve"> می‌</w:t>
      </w:r>
      <w:r w:rsidRPr="004A24E7">
        <w:rPr>
          <w:rFonts w:cs="B Lotus" w:hint="cs"/>
          <w:rtl/>
        </w:rPr>
        <w:t xml:space="preserve">آمد، جهت حل و فصل آن، خود علی مرتضی </w:t>
      </w:r>
      <w:r w:rsidRPr="004A24E7">
        <w:rPr>
          <w:rFonts w:cs="B Lotus" w:hint="cs"/>
          <w:rtl/>
        </w:rPr>
        <w:sym w:font="AGA Arabesque" w:char="F074"/>
      </w:r>
      <w:r w:rsidRPr="004A24E7">
        <w:rPr>
          <w:rFonts w:cs="B Lotus" w:hint="cs"/>
          <w:rtl/>
        </w:rPr>
        <w:t xml:space="preserve"> اقدام</w:t>
      </w:r>
      <w:r>
        <w:rPr>
          <w:rFonts w:cs="B Lotus" w:hint="cs"/>
          <w:rtl/>
        </w:rPr>
        <w:t xml:space="preserve"> می‌</w:t>
      </w:r>
      <w:r w:rsidRPr="004A24E7">
        <w:rPr>
          <w:rFonts w:cs="B Lotus" w:hint="cs"/>
          <w:rtl/>
        </w:rPr>
        <w:t>نمود.</w:t>
      </w:r>
    </w:p>
    <w:p w:rsidR="004A24E7" w:rsidRPr="004A24E7" w:rsidRDefault="004A24E7" w:rsidP="001308CF">
      <w:pPr>
        <w:ind w:firstLine="284"/>
        <w:jc w:val="both"/>
        <w:rPr>
          <w:rFonts w:cs="B Lotus"/>
          <w:rtl/>
        </w:rPr>
      </w:pPr>
      <w:r w:rsidRPr="004A24E7">
        <w:rPr>
          <w:rFonts w:cs="B Lotus" w:hint="cs"/>
          <w:rtl/>
        </w:rPr>
        <w:t>و تمام این حقایق نمایان گر کامل نیک رفتاری و محبت متقابل میان این بزرگواران است.</w:t>
      </w:r>
    </w:p>
    <w:p w:rsidR="004A24E7" w:rsidRPr="004A24E7" w:rsidRDefault="004A24E7" w:rsidP="004A24E7">
      <w:pPr>
        <w:ind w:firstLine="284"/>
        <w:jc w:val="center"/>
        <w:rPr>
          <w:rFonts w:cs="B Lotus"/>
          <w:rtl/>
        </w:rPr>
      </w:pPr>
      <w:r w:rsidRPr="004A24E7">
        <w:rPr>
          <w:rFonts w:cs="B Lotus" w:hint="cs"/>
          <w:rtl/>
        </w:rPr>
        <w:t>****</w:t>
      </w:r>
    </w:p>
    <w:p w:rsidR="004A24E7" w:rsidRPr="004E1305" w:rsidRDefault="004A24E7" w:rsidP="00CD1523">
      <w:pPr>
        <w:pStyle w:val="a3"/>
        <w:rPr>
          <w:rtl/>
          <w:lang w:bidi="ar-SA"/>
        </w:rPr>
      </w:pPr>
      <w:r w:rsidRPr="004E1305">
        <w:rPr>
          <w:rtl/>
          <w:lang w:bidi="ar-SA"/>
        </w:rPr>
        <w:t xml:space="preserve">تمت مسألة نکاح ام کلثوم </w:t>
      </w:r>
      <w:r w:rsidR="00711E9F" w:rsidRPr="00CD1523">
        <w:rPr>
          <w:rFonts w:cs="CTraditional Arabic" w:hint="cs"/>
          <w:b w:val="0"/>
          <w:bCs w:val="0"/>
          <w:rtl/>
        </w:rPr>
        <w:t>ل</w:t>
      </w:r>
      <w:r w:rsidR="00CD1523">
        <w:rPr>
          <w:rFonts w:hint="cs"/>
          <w:rtl/>
          <w:lang w:bidi="ar-SA"/>
        </w:rPr>
        <w:t xml:space="preserve"> </w:t>
      </w:r>
      <w:r w:rsidRPr="004E1305">
        <w:rPr>
          <w:rtl/>
          <w:lang w:bidi="ar-SA"/>
        </w:rPr>
        <w:t xml:space="preserve">وعن زوجها خلیفة </w:t>
      </w:r>
      <w:r w:rsidR="000718E2">
        <w:rPr>
          <w:rtl/>
          <w:lang w:bidi="ar-SA"/>
        </w:rPr>
        <w:t>الـم</w:t>
      </w:r>
      <w:r w:rsidRPr="004E1305">
        <w:rPr>
          <w:rtl/>
          <w:lang w:bidi="ar-SA"/>
        </w:rPr>
        <w:t xml:space="preserve">سلمین عمر بن الخطاب وعن جمیع الصحابة کما اعلن الله تعالی فی کلامه </w:t>
      </w:r>
      <w:r w:rsidR="000718E2">
        <w:rPr>
          <w:rtl/>
          <w:lang w:bidi="ar-SA"/>
        </w:rPr>
        <w:t>الـم</w:t>
      </w:r>
      <w:r w:rsidRPr="004E1305">
        <w:rPr>
          <w:rtl/>
          <w:lang w:bidi="ar-SA"/>
        </w:rPr>
        <w:t>جید الذی یکون منکره کافراً وقد اعلن تعالی فیه ان الصحابة «رحماء بینهم» و هو اعلم بالسر والعلانیه؛ فمن انکر کلامه هذا فقد کفر بإنکاره.</w:t>
      </w:r>
    </w:p>
    <w:p w:rsidR="004A24E7" w:rsidRPr="004E1305" w:rsidRDefault="00CD1523" w:rsidP="00891598">
      <w:pPr>
        <w:pStyle w:val="a3"/>
        <w:ind w:firstLine="0"/>
        <w:jc w:val="center"/>
        <w:rPr>
          <w:rtl/>
          <w:lang w:bidi="ar-SA"/>
        </w:rPr>
      </w:pPr>
      <w:r>
        <w:rPr>
          <w:rFonts w:cs="Traditional Arabic" w:hint="cs"/>
          <w:rtl/>
          <w:lang w:bidi="ar-SA"/>
        </w:rPr>
        <w:t>«</w:t>
      </w:r>
      <w:r w:rsidR="004A24E7">
        <w:rPr>
          <w:rtl/>
          <w:lang w:bidi="ar-SA"/>
        </w:rPr>
        <w:t>و</w:t>
      </w:r>
      <w:r w:rsidR="004A24E7" w:rsidRPr="004E1305">
        <w:rPr>
          <w:rtl/>
          <w:lang w:bidi="ar-SA"/>
        </w:rPr>
        <w:t>ما علینا الا البلاغ وهو یهدی السبیل</w:t>
      </w:r>
      <w:r>
        <w:rPr>
          <w:rFonts w:cs="Traditional Arabic" w:hint="cs"/>
          <w:rtl/>
          <w:lang w:bidi="ar-SA"/>
        </w:rPr>
        <w:t>»</w:t>
      </w:r>
      <w:r>
        <w:rPr>
          <w:rFonts w:hint="cs"/>
          <w:rtl/>
          <w:lang w:bidi="ar-SA"/>
        </w:rPr>
        <w:t>.</w:t>
      </w:r>
    </w:p>
    <w:p w:rsidR="004A24E7" w:rsidRPr="004A24E7" w:rsidRDefault="004A24E7" w:rsidP="004A24E7">
      <w:pPr>
        <w:ind w:firstLine="284"/>
        <w:jc w:val="center"/>
        <w:rPr>
          <w:rFonts w:cs="B Lotus"/>
          <w:rtl/>
        </w:rPr>
      </w:pPr>
    </w:p>
    <w:p w:rsidR="001308CF" w:rsidRDefault="001308CF" w:rsidP="004A24E7">
      <w:pPr>
        <w:ind w:firstLine="284"/>
        <w:jc w:val="center"/>
        <w:rPr>
          <w:rFonts w:cs="B Jadid"/>
          <w:b/>
          <w:bCs/>
          <w:rtl/>
        </w:rPr>
        <w:sectPr w:rsidR="001308CF" w:rsidSect="007A7BE4">
          <w:footnotePr>
            <w:numRestart w:val="eachPage"/>
          </w:footnotePr>
          <w:pgSz w:w="9639" w:h="13608" w:code="9"/>
          <w:pgMar w:top="851" w:right="1077" w:bottom="936" w:left="1077" w:header="851" w:footer="936" w:gutter="0"/>
          <w:cols w:space="708"/>
          <w:titlePg/>
          <w:bidi/>
          <w:rtlGutter/>
          <w:docGrid w:linePitch="381"/>
        </w:sectPr>
      </w:pPr>
    </w:p>
    <w:p w:rsidR="004A24E7" w:rsidRPr="001B5716" w:rsidRDefault="004A24E7" w:rsidP="001308CF">
      <w:pPr>
        <w:pStyle w:val="a0"/>
        <w:rPr>
          <w:rtl/>
        </w:rPr>
      </w:pPr>
      <w:bookmarkStart w:id="14" w:name="_Toc324421551"/>
      <w:r w:rsidRPr="001B5716">
        <w:rPr>
          <w:rFonts w:hint="cs"/>
          <w:rtl/>
        </w:rPr>
        <w:t>دیدگاه علماء ربانی در مورد صحابه</w:t>
      </w:r>
      <w:bookmarkEnd w:id="14"/>
      <w:r w:rsidRPr="001B5716">
        <w:rPr>
          <w:rFonts w:hint="cs"/>
          <w:rtl/>
        </w:rPr>
        <w:t xml:space="preserve"> </w:t>
      </w:r>
    </w:p>
    <w:p w:rsidR="004A24E7" w:rsidRPr="004A24E7" w:rsidRDefault="004A24E7" w:rsidP="00EE707C">
      <w:pPr>
        <w:ind w:firstLine="284"/>
        <w:jc w:val="both"/>
        <w:rPr>
          <w:rFonts w:cs="B Lotus"/>
          <w:rtl/>
        </w:rPr>
      </w:pPr>
      <w:r w:rsidRPr="004A24E7">
        <w:rPr>
          <w:rFonts w:cs="B Lotus" w:hint="cs"/>
          <w:rtl/>
        </w:rPr>
        <w:t xml:space="preserve">«اصحاب پیغمبر ـ </w:t>
      </w:r>
      <w:r>
        <w:rPr>
          <w:rFonts w:cs="CTraditional Arabic" w:hint="cs"/>
          <w:rtl/>
        </w:rPr>
        <w:t>ص</w:t>
      </w:r>
      <w:r w:rsidRPr="004A24E7">
        <w:rPr>
          <w:rFonts w:cs="B Lotus" w:hint="cs"/>
          <w:rtl/>
        </w:rPr>
        <w:t xml:space="preserve"> ـ همه بزرگ</w:t>
      </w:r>
      <w:r>
        <w:rPr>
          <w:rFonts w:cs="B Lotus" w:hint="cs"/>
          <w:rtl/>
        </w:rPr>
        <w:t>‌اند</w:t>
      </w:r>
      <w:r w:rsidRPr="004A24E7">
        <w:rPr>
          <w:rFonts w:cs="B Lotus" w:hint="cs"/>
          <w:rtl/>
        </w:rPr>
        <w:t xml:space="preserve"> و همه</w:t>
      </w:r>
      <w:r w:rsidR="00EE707C">
        <w:rPr>
          <w:rFonts w:cs="B Lotus" w:hint="cs"/>
          <w:rtl/>
        </w:rPr>
        <w:t xml:space="preserve"> و همه را به بزرگی یاد باید کرد</w:t>
      </w:r>
      <w:r w:rsidRPr="004A24E7">
        <w:rPr>
          <w:rFonts w:cs="B Lotus" w:hint="cs"/>
          <w:rtl/>
        </w:rPr>
        <w:t>»</w:t>
      </w:r>
      <w:r w:rsidRPr="00CD1523">
        <w:rPr>
          <w:rStyle w:val="FootnoteReference"/>
          <w:rFonts w:cs="B Lotus"/>
          <w:b/>
          <w:bCs/>
          <w:sz w:val="24"/>
          <w:szCs w:val="24"/>
          <w:rtl/>
        </w:rPr>
        <w:footnoteReference w:id="50"/>
      </w:r>
      <w:r w:rsidR="00EE707C">
        <w:rPr>
          <w:rFonts w:cs="B Lotus" w:hint="cs"/>
          <w:rtl/>
        </w:rPr>
        <w:t>.</w:t>
      </w:r>
      <w:r w:rsidRPr="004A24E7">
        <w:rPr>
          <w:rFonts w:cs="B Lotus" w:hint="cs"/>
          <w:rtl/>
        </w:rPr>
        <w:t xml:space="preserve"> خطیب از انس روایت</w:t>
      </w:r>
      <w:r>
        <w:rPr>
          <w:rFonts w:cs="B Lotus" w:hint="cs"/>
          <w:rtl/>
        </w:rPr>
        <w:t xml:space="preserve"> می‌</w:t>
      </w:r>
      <w:r w:rsidRPr="004A24E7">
        <w:rPr>
          <w:rFonts w:cs="B Lotus" w:hint="cs"/>
          <w:rtl/>
        </w:rPr>
        <w:t xml:space="preserve">کند که: رسول الله ـ </w:t>
      </w:r>
      <w:r>
        <w:rPr>
          <w:rFonts w:cs="CTraditional Arabic" w:hint="cs"/>
          <w:rtl/>
        </w:rPr>
        <w:t>ص</w:t>
      </w:r>
      <w:r w:rsidRPr="004A24E7">
        <w:rPr>
          <w:rFonts w:cs="B Lotus" w:hint="cs"/>
          <w:rtl/>
        </w:rPr>
        <w:t xml:space="preserve"> ـ فرموده: </w:t>
      </w:r>
      <w:r w:rsidRPr="004E1305">
        <w:rPr>
          <w:rFonts w:ascii="Traditional Arabic" w:hAnsi="Traditional Arabic" w:cs="Traditional Arabic"/>
          <w:rtl/>
        </w:rPr>
        <w:t>«</w:t>
      </w:r>
      <w:r w:rsidRPr="004A24E7">
        <w:rPr>
          <w:rStyle w:val="Char1"/>
          <w:rtl/>
          <w:lang w:bidi="ar-SA"/>
        </w:rPr>
        <w:t>إن الله اختارنی واختار لی أصحاباً واختار لی منهم أصهاراً وأنصاراً فمن حفظنی فیهم حفظه الله ومن أذانی فیهم أذاه الله</w:t>
      </w:r>
      <w:r w:rsidRPr="004E1305">
        <w:rPr>
          <w:rFonts w:ascii="Traditional Arabic" w:hAnsi="Traditional Arabic" w:cs="Traditional Arabic"/>
          <w:rtl/>
        </w:rPr>
        <w:t>»</w:t>
      </w:r>
      <w:r w:rsidRPr="00CD1523">
        <w:rPr>
          <w:rStyle w:val="FootnoteReference"/>
          <w:rFonts w:cs="B Lotus"/>
          <w:b/>
          <w:bCs/>
          <w:sz w:val="24"/>
          <w:szCs w:val="24"/>
          <w:rtl/>
        </w:rPr>
        <w:footnoteReference w:id="51"/>
      </w:r>
      <w:r w:rsidR="00EE707C">
        <w:rPr>
          <w:rFonts w:cs="B Lotus" w:hint="cs"/>
          <w:rtl/>
        </w:rPr>
        <w:t>.</w:t>
      </w:r>
    </w:p>
    <w:p w:rsidR="004A24E7" w:rsidRPr="004A24E7" w:rsidRDefault="004A24E7" w:rsidP="00EE707C">
      <w:pPr>
        <w:ind w:firstLine="284"/>
        <w:jc w:val="both"/>
        <w:rPr>
          <w:rFonts w:cs="B Lotus"/>
          <w:rtl/>
        </w:rPr>
      </w:pPr>
      <w:r w:rsidRPr="004A24E7">
        <w:rPr>
          <w:rFonts w:cs="B Lotus" w:hint="cs"/>
          <w:rtl/>
        </w:rPr>
        <w:t>و طبرانی از ا</w:t>
      </w:r>
      <w:r w:rsidR="00EE707C">
        <w:rPr>
          <w:rFonts w:cs="B Lotus" w:hint="cs"/>
          <w:rtl/>
        </w:rPr>
        <w:t xml:space="preserve">بن عباس روایت کند که: رسول الله </w:t>
      </w:r>
      <w:r w:rsidR="00EE707C">
        <w:rPr>
          <w:rFonts w:cs="CTraditional Arabic" w:hint="cs"/>
          <w:rtl/>
        </w:rPr>
        <w:t>ص</w:t>
      </w:r>
      <w:r w:rsidRPr="004A24E7">
        <w:rPr>
          <w:rFonts w:cs="B Lotus" w:hint="cs"/>
          <w:rtl/>
        </w:rPr>
        <w:t xml:space="preserve"> فرموده: </w:t>
      </w:r>
      <w:r w:rsidRPr="004E1305">
        <w:rPr>
          <w:rFonts w:ascii="Traditional Arabic" w:hAnsi="Traditional Arabic" w:cs="Traditional Arabic"/>
          <w:rtl/>
        </w:rPr>
        <w:t>«</w:t>
      </w:r>
      <w:r w:rsidRPr="004A24E7">
        <w:rPr>
          <w:rStyle w:val="Char1"/>
          <w:rtl/>
          <w:lang w:bidi="ar-SA"/>
        </w:rPr>
        <w:t>من سب اصحابی فعلیه لعنة الله و</w:t>
      </w:r>
      <w:r w:rsidR="000718E2">
        <w:rPr>
          <w:rStyle w:val="Char1"/>
          <w:rtl/>
          <w:lang w:bidi="ar-SA"/>
        </w:rPr>
        <w:t>الـم</w:t>
      </w:r>
      <w:r w:rsidRPr="004A24E7">
        <w:rPr>
          <w:rStyle w:val="Char1"/>
          <w:rtl/>
          <w:lang w:bidi="ar-SA"/>
        </w:rPr>
        <w:t>لائکة والناس أجمعین</w:t>
      </w:r>
      <w:r w:rsidRPr="004E1305">
        <w:rPr>
          <w:rFonts w:ascii="Traditional Arabic" w:hAnsi="Traditional Arabic" w:cs="Traditional Arabic"/>
          <w:rtl/>
        </w:rPr>
        <w:t>»</w:t>
      </w:r>
      <w:r w:rsidRPr="00CD1523">
        <w:rPr>
          <w:rStyle w:val="FootnoteReference"/>
          <w:rFonts w:ascii="Traditional Arabic" w:hAnsi="Traditional Arabic" w:cs="B Lotus"/>
          <w:b/>
          <w:bCs/>
          <w:sz w:val="24"/>
          <w:szCs w:val="24"/>
          <w:rtl/>
        </w:rPr>
        <w:footnoteReference w:id="52"/>
      </w:r>
      <w:r w:rsidR="00EE707C">
        <w:rPr>
          <w:rFonts w:ascii="Traditional Arabic" w:hAnsi="Traditional Arabic" w:cs="Traditional Arabic" w:hint="cs"/>
          <w:rtl/>
        </w:rPr>
        <w:t>.</w:t>
      </w:r>
    </w:p>
    <w:p w:rsidR="004A24E7" w:rsidRPr="004A24E7" w:rsidRDefault="004A24E7" w:rsidP="00EE707C">
      <w:pPr>
        <w:ind w:firstLine="284"/>
        <w:jc w:val="lowKashida"/>
        <w:rPr>
          <w:rFonts w:cs="B Lotus"/>
          <w:rtl/>
          <w:lang w:bidi="fa-IR"/>
        </w:rPr>
      </w:pPr>
      <w:r w:rsidRPr="004A24E7">
        <w:rPr>
          <w:rFonts w:cs="B Lotus" w:hint="cs"/>
          <w:rtl/>
        </w:rPr>
        <w:t xml:space="preserve">و ابن عدی از عایشه </w:t>
      </w:r>
      <w:r w:rsidR="00711E9F">
        <w:rPr>
          <w:rFonts w:cs="CTraditional Arabic" w:hint="cs"/>
          <w:rtl/>
          <w:lang w:bidi="fa-IR"/>
        </w:rPr>
        <w:t>ل</w:t>
      </w:r>
      <w:r w:rsidRPr="004A24E7">
        <w:rPr>
          <w:rFonts w:cs="B Lotus" w:hint="cs"/>
          <w:rtl/>
        </w:rPr>
        <w:t xml:space="preserve"> روایت</w:t>
      </w:r>
      <w:r>
        <w:rPr>
          <w:rFonts w:cs="B Lotus" w:hint="cs"/>
          <w:rtl/>
        </w:rPr>
        <w:t xml:space="preserve"> می‌</w:t>
      </w:r>
      <w:r w:rsidRPr="004A24E7">
        <w:rPr>
          <w:rFonts w:cs="B Lotus" w:hint="cs"/>
          <w:rtl/>
        </w:rPr>
        <w:t>کند که رسول</w:t>
      </w:r>
      <w:r w:rsidR="00EE707C">
        <w:rPr>
          <w:rFonts w:cs="B Lotus" w:hint="cs"/>
          <w:rtl/>
        </w:rPr>
        <w:t xml:space="preserve"> الله </w:t>
      </w:r>
      <w:r w:rsidR="00EE707C">
        <w:rPr>
          <w:rFonts w:cs="CTraditional Arabic" w:hint="cs"/>
          <w:rtl/>
        </w:rPr>
        <w:t>ص</w:t>
      </w:r>
      <w:r w:rsidRPr="004A24E7">
        <w:rPr>
          <w:rFonts w:cs="B Lotus" w:hint="cs"/>
          <w:rtl/>
        </w:rPr>
        <w:t xml:space="preserve"> فرموده: </w:t>
      </w:r>
      <w:r w:rsidR="00EE707C">
        <w:rPr>
          <w:rFonts w:cs="Traditional Arabic" w:hint="cs"/>
          <w:rtl/>
        </w:rPr>
        <w:t>«</w:t>
      </w:r>
      <w:r w:rsidR="00EE707C" w:rsidRPr="00EE707C">
        <w:rPr>
          <w:rStyle w:val="Char1"/>
          <w:rtl/>
          <w:lang w:bidi="ar-SA"/>
        </w:rPr>
        <w:t>وان شرار امتي اجرأهم علی اصحابی</w:t>
      </w:r>
      <w:r w:rsidR="00EE707C">
        <w:rPr>
          <w:rFonts w:cs="Traditional Arabic" w:hint="cs"/>
          <w:rtl/>
        </w:rPr>
        <w:t>»</w:t>
      </w:r>
      <w:r w:rsidRPr="00CD1523">
        <w:rPr>
          <w:rStyle w:val="FootnoteReference"/>
          <w:rFonts w:cs="B Lotus"/>
          <w:b/>
          <w:bCs/>
          <w:sz w:val="24"/>
          <w:szCs w:val="24"/>
          <w:rtl/>
        </w:rPr>
        <w:footnoteReference w:id="53"/>
      </w:r>
      <w:r w:rsidR="00EE707C">
        <w:rPr>
          <w:rFonts w:cs="B Lotus" w:hint="cs"/>
          <w:rtl/>
          <w:lang w:bidi="fa-IR"/>
        </w:rPr>
        <w:t>.</w:t>
      </w:r>
    </w:p>
    <w:p w:rsidR="004A24E7" w:rsidRDefault="004A24E7" w:rsidP="004A24E7">
      <w:pPr>
        <w:ind w:firstLine="284"/>
        <w:jc w:val="lowKashida"/>
        <w:rPr>
          <w:rFonts w:cs="B Lotus"/>
          <w:rtl/>
        </w:rPr>
      </w:pPr>
      <w:r w:rsidRPr="004A24E7">
        <w:rPr>
          <w:rFonts w:cs="B Lotus" w:hint="cs"/>
          <w:rtl/>
        </w:rPr>
        <w:t>(عزیزان!) منازعات و محارباتی که در میان ایشان (اصحاب) واقع شده است، بر محامل نیک، صرف باید کرد و از هوی و تعصب دور باید داشت؛ زیرا که آن مخالفات مبنی بر اجتهاد و تأویل بوده، نه بر هوی و هوس، چنان که عقیده</w:t>
      </w:r>
      <w:r>
        <w:rPr>
          <w:rFonts w:cs="B Lotus" w:hint="cs"/>
          <w:rtl/>
        </w:rPr>
        <w:t xml:space="preserve">‌ی </w:t>
      </w:r>
      <w:r w:rsidRPr="004A24E7">
        <w:rPr>
          <w:rFonts w:cs="B Lotus" w:hint="cs"/>
          <w:rtl/>
        </w:rPr>
        <w:t>جمهور اهل سنت بر آنست.</w:t>
      </w:r>
    </w:p>
    <w:p w:rsidR="00891598" w:rsidRPr="004A24E7" w:rsidRDefault="00891598" w:rsidP="004A24E7">
      <w:pPr>
        <w:ind w:firstLine="284"/>
        <w:jc w:val="lowKashida"/>
        <w:rPr>
          <w:rFonts w:cs="B Lotus"/>
          <w:rtl/>
        </w:rPr>
      </w:pPr>
    </w:p>
    <w:p w:rsidR="004A24E7" w:rsidRPr="004A24E7" w:rsidRDefault="00EE707C" w:rsidP="004A24E7">
      <w:pPr>
        <w:ind w:firstLine="284"/>
        <w:rPr>
          <w:rFonts w:cs="B Lotus"/>
          <w:rtl/>
        </w:rPr>
      </w:pPr>
      <w:r>
        <w:rPr>
          <w:rFonts w:cs="B Lotus" w:hint="cs"/>
          <w:rtl/>
        </w:rPr>
        <w:t>قال القاضی فی الشفا:</w:t>
      </w:r>
    </w:p>
    <w:p w:rsidR="004A24E7" w:rsidRPr="004A24E7" w:rsidRDefault="004A24E7" w:rsidP="00EE707C">
      <w:pPr>
        <w:ind w:firstLine="284"/>
        <w:jc w:val="both"/>
        <w:rPr>
          <w:rFonts w:cs="B Lotus"/>
          <w:highlight w:val="yellow"/>
          <w:rtl/>
        </w:rPr>
      </w:pPr>
      <w:r w:rsidRPr="004A24E7">
        <w:rPr>
          <w:rStyle w:val="Char1"/>
          <w:rtl/>
          <w:lang w:bidi="ar-SA"/>
        </w:rPr>
        <w:t xml:space="preserve">قال مالك </w:t>
      </w:r>
      <w:r w:rsidR="00EE707C" w:rsidRPr="00CD1523">
        <w:rPr>
          <w:rStyle w:val="Char1"/>
          <w:rFonts w:cs="CTraditional Arabic" w:hint="cs"/>
          <w:b w:val="0"/>
          <w:bCs w:val="0"/>
          <w:rtl/>
          <w:lang w:bidi="ar-SA"/>
        </w:rPr>
        <w:t>/</w:t>
      </w:r>
      <w:r w:rsidRPr="004A24E7">
        <w:rPr>
          <w:rStyle w:val="Char1"/>
          <w:rtl/>
          <w:lang w:bidi="ar-SA"/>
        </w:rPr>
        <w:t xml:space="preserve">: </w:t>
      </w:r>
      <w:r w:rsidR="00EE707C" w:rsidRPr="00EE707C">
        <w:rPr>
          <w:rStyle w:val="Char1"/>
          <w:rFonts w:cs="Traditional Arabic" w:hint="cs"/>
          <w:b w:val="0"/>
          <w:bCs w:val="0"/>
          <w:rtl/>
          <w:lang w:bidi="ar-SA"/>
        </w:rPr>
        <w:t>«</w:t>
      </w:r>
      <w:r w:rsidRPr="004A24E7">
        <w:rPr>
          <w:rStyle w:val="Char1"/>
          <w:rtl/>
          <w:lang w:bidi="ar-SA"/>
        </w:rPr>
        <w:t xml:space="preserve">من شتم أحدا من أصحاب النبي </w:t>
      </w:r>
      <w:r w:rsidR="00EE707C" w:rsidRPr="00CD1523">
        <w:rPr>
          <w:rStyle w:val="Char1"/>
          <w:rFonts w:cs="CTraditional Arabic" w:hint="cs"/>
          <w:b w:val="0"/>
          <w:bCs w:val="0"/>
          <w:rtl/>
          <w:lang w:bidi="ar-SA"/>
        </w:rPr>
        <w:t>ص</w:t>
      </w:r>
      <w:r w:rsidRPr="004A24E7">
        <w:rPr>
          <w:rStyle w:val="Char1"/>
          <w:rtl/>
          <w:lang w:bidi="ar-SA"/>
        </w:rPr>
        <w:t xml:space="preserve"> أبا بكر أو عمر أو عثمان أو معاوية أو عمرو بن العاص رضي الله تعالى عنهم، فإن قال: كانوا على ضلال وكفر قتل، وإن شتمهم بغير هذا من مشاتمة الناس نكل نكالاً شديداً</w:t>
      </w:r>
      <w:r w:rsidR="00EE707C" w:rsidRPr="00EE707C">
        <w:rPr>
          <w:rStyle w:val="Char1"/>
          <w:rFonts w:cs="Traditional Arabic" w:hint="cs"/>
          <w:b w:val="0"/>
          <w:bCs w:val="0"/>
          <w:rtl/>
          <w:lang w:bidi="ar-SA"/>
        </w:rPr>
        <w:t>»</w:t>
      </w:r>
      <w:r w:rsidRPr="00CD1523">
        <w:rPr>
          <w:rStyle w:val="FootnoteReference"/>
          <w:rFonts w:cs="B Lotus"/>
          <w:b/>
          <w:bCs/>
          <w:sz w:val="24"/>
          <w:szCs w:val="24"/>
          <w:rtl/>
        </w:rPr>
        <w:footnoteReference w:id="54"/>
      </w:r>
      <w:r w:rsidRPr="00910643">
        <w:rPr>
          <w:rFonts w:ascii="Lotus Linotype" w:hAnsi="Lotus Linotype" w:cs="Lotus Linotype" w:hint="cs"/>
          <w:rtl/>
        </w:rPr>
        <w:t>.</w:t>
      </w:r>
    </w:p>
    <w:p w:rsidR="004A24E7" w:rsidRPr="00610EFF" w:rsidRDefault="004A24E7" w:rsidP="004A24E7">
      <w:pPr>
        <w:ind w:firstLine="284"/>
        <w:jc w:val="both"/>
        <w:rPr>
          <w:rFonts w:ascii="Traditional Arabic" w:hAnsi="Traditional Arabic" w:cs="Traditional Arabic"/>
          <w:rtl/>
        </w:rPr>
      </w:pPr>
      <w:r>
        <w:rPr>
          <w:rFonts w:ascii="Traditional Arabic" w:hAnsi="Traditional Arabic" w:cs="Traditional Arabic"/>
          <w:rtl/>
        </w:rPr>
        <w:t>«</w:t>
      </w:r>
      <w:r w:rsidRPr="004A24E7">
        <w:rPr>
          <w:rStyle w:val="Char1"/>
          <w:rtl/>
          <w:lang w:bidi="ar-SA"/>
        </w:rPr>
        <w:t xml:space="preserve">فلا یکون محاربوا علی کفره کما زعمت الغلاة من الرافضة ولا فسقه کما زعم البعض ونسبه شارح </w:t>
      </w:r>
      <w:r w:rsidR="000718E2">
        <w:rPr>
          <w:rStyle w:val="Char1"/>
          <w:rtl/>
          <w:lang w:bidi="ar-SA"/>
        </w:rPr>
        <w:t>الـم</w:t>
      </w:r>
      <w:r w:rsidRPr="004A24E7">
        <w:rPr>
          <w:rStyle w:val="Char1"/>
          <w:rtl/>
          <w:lang w:bidi="ar-SA"/>
        </w:rPr>
        <w:t xml:space="preserve">واقف الی کثیر من الاصحاب الکرام منهم و قد قتل الطلحة والزبیر فی قتال الجمل قبل خروج معاویة مع ثلاثة عشر ألفاً من القتلی وتضلیلهم وتفسیقهم مما لا یجترئ علیه </w:t>
      </w:r>
      <w:r w:rsidR="000718E2">
        <w:rPr>
          <w:rStyle w:val="Char1"/>
          <w:rtl/>
          <w:lang w:bidi="ar-SA"/>
        </w:rPr>
        <w:t>الـم</w:t>
      </w:r>
      <w:r w:rsidRPr="004A24E7">
        <w:rPr>
          <w:rStyle w:val="Char1"/>
          <w:rtl/>
          <w:lang w:bidi="ar-SA"/>
        </w:rPr>
        <w:t>سلم إلا ان یکون فی قلبه مرض وفی باطنه خبث</w:t>
      </w:r>
      <w:r>
        <w:rPr>
          <w:rFonts w:ascii="Traditional Arabic" w:hAnsi="Traditional Arabic" w:cs="Traditional Arabic"/>
          <w:rtl/>
        </w:rPr>
        <w:t>»</w:t>
      </w:r>
      <w:r w:rsidRPr="00CD1523">
        <w:rPr>
          <w:rStyle w:val="FootnoteReference"/>
          <w:rFonts w:ascii="Traditional Arabic" w:hAnsi="Traditional Arabic" w:cs="B Lotus"/>
          <w:b/>
          <w:bCs/>
          <w:sz w:val="24"/>
          <w:szCs w:val="24"/>
          <w:rtl/>
        </w:rPr>
        <w:footnoteReference w:id="55"/>
      </w:r>
      <w:r>
        <w:rPr>
          <w:rFonts w:ascii="Traditional Arabic" w:hAnsi="Traditional Arabic" w:cs="Traditional Arabic" w:hint="cs"/>
          <w:rtl/>
        </w:rPr>
        <w:t>.</w:t>
      </w:r>
    </w:p>
    <w:p w:rsidR="004A24E7" w:rsidRPr="004A24E7" w:rsidRDefault="004A24E7" w:rsidP="004A24E7">
      <w:pPr>
        <w:ind w:firstLine="284"/>
        <w:jc w:val="both"/>
        <w:rPr>
          <w:rFonts w:cs="B Lotus"/>
          <w:rtl/>
        </w:rPr>
      </w:pPr>
      <w:r w:rsidRPr="004A24E7">
        <w:rPr>
          <w:rFonts w:cs="B Lotus" w:hint="cs"/>
          <w:rtl/>
        </w:rPr>
        <w:t>ای برادر! طریق اسلم در این موطن، سکوت از ذکر مشاجرات اصحاب پیغمبر است علیه وعلیهم الصلوات والتسلیمات اعراض از تذکر منازعات ایشان.</w:t>
      </w:r>
    </w:p>
    <w:p w:rsidR="004A24E7" w:rsidRPr="004A24E7" w:rsidRDefault="004A24E7" w:rsidP="00EE707C">
      <w:pPr>
        <w:ind w:firstLine="284"/>
        <w:jc w:val="both"/>
        <w:rPr>
          <w:rFonts w:cs="B Lotus"/>
          <w:rtl/>
        </w:rPr>
      </w:pPr>
      <w:r w:rsidRPr="004A24E7">
        <w:rPr>
          <w:rFonts w:cs="B Lotus" w:hint="cs"/>
          <w:rtl/>
        </w:rPr>
        <w:t xml:space="preserve">پیغمبر </w:t>
      </w:r>
      <w:r w:rsidR="00EE707C">
        <w:rPr>
          <w:rFonts w:cs="CTraditional Arabic" w:hint="cs"/>
          <w:rtl/>
        </w:rPr>
        <w:t>ص</w:t>
      </w:r>
      <w:r w:rsidRPr="004A24E7">
        <w:rPr>
          <w:rFonts w:cs="B Lotus" w:hint="cs"/>
          <w:rtl/>
        </w:rPr>
        <w:t xml:space="preserve"> فرموده:</w:t>
      </w:r>
    </w:p>
    <w:p w:rsidR="004A24E7" w:rsidRPr="004A24E7" w:rsidRDefault="00EE707C" w:rsidP="00EE707C">
      <w:pPr>
        <w:ind w:firstLine="284"/>
        <w:jc w:val="both"/>
        <w:rPr>
          <w:rFonts w:cs="B Lotus"/>
          <w:rtl/>
        </w:rPr>
      </w:pPr>
      <w:r>
        <w:rPr>
          <w:rFonts w:cs="Traditional Arabic" w:hint="cs"/>
          <w:rtl/>
        </w:rPr>
        <w:t>«</w:t>
      </w:r>
      <w:r w:rsidR="004A24E7" w:rsidRPr="004A24E7">
        <w:rPr>
          <w:rStyle w:val="Char1"/>
          <w:rtl/>
          <w:lang w:bidi="ar-SA"/>
        </w:rPr>
        <w:t>إیاکم و ما شجر بین أصحابی</w:t>
      </w:r>
      <w:r>
        <w:rPr>
          <w:rFonts w:cs="Traditional Arabic" w:hint="cs"/>
          <w:rtl/>
        </w:rPr>
        <w:t>»</w:t>
      </w:r>
      <w:r>
        <w:rPr>
          <w:rFonts w:cs="B Lotus" w:hint="cs"/>
          <w:rtl/>
        </w:rPr>
        <w:t>.</w:t>
      </w:r>
    </w:p>
    <w:p w:rsidR="004A24E7" w:rsidRPr="004A24E7" w:rsidRDefault="004A24E7" w:rsidP="00EE707C">
      <w:pPr>
        <w:ind w:firstLine="284"/>
        <w:jc w:val="lowKashida"/>
        <w:rPr>
          <w:rFonts w:cs="B Lotus"/>
          <w:rtl/>
          <w:lang w:bidi="fa-IR"/>
        </w:rPr>
      </w:pPr>
      <w:r w:rsidRPr="004A24E7">
        <w:rPr>
          <w:rFonts w:cs="B Lotus" w:hint="cs"/>
          <w:rtl/>
        </w:rPr>
        <w:t xml:space="preserve">و نیز فرموده </w:t>
      </w:r>
      <w:r>
        <w:rPr>
          <w:rFonts w:cs="CTraditional Arabic" w:hint="cs"/>
          <w:rtl/>
        </w:rPr>
        <w:t>ص</w:t>
      </w:r>
      <w:r w:rsidRPr="004A24E7">
        <w:rPr>
          <w:rFonts w:cs="B Lotus" w:hint="cs"/>
          <w:rtl/>
        </w:rPr>
        <w:t xml:space="preserve">: </w:t>
      </w:r>
      <w:r w:rsidR="00EE707C">
        <w:rPr>
          <w:rFonts w:cs="Traditional Arabic" w:hint="cs"/>
          <w:rtl/>
        </w:rPr>
        <w:t>«</w:t>
      </w:r>
      <w:r w:rsidRPr="004A24E7">
        <w:rPr>
          <w:rStyle w:val="Char1"/>
          <w:rtl/>
          <w:lang w:bidi="ar-SA"/>
        </w:rPr>
        <w:t>إذا ذکر أصحابی فأمسکوا</w:t>
      </w:r>
      <w:r w:rsidR="00EE707C">
        <w:rPr>
          <w:rFonts w:cs="Traditional Arabic" w:hint="cs"/>
          <w:rtl/>
        </w:rPr>
        <w:t>»</w:t>
      </w:r>
      <w:r w:rsidR="00EE707C">
        <w:rPr>
          <w:rFonts w:cs="B Lotus" w:hint="cs"/>
          <w:rtl/>
        </w:rPr>
        <w:t xml:space="preserve"> </w:t>
      </w:r>
      <w:r w:rsidRPr="004A24E7">
        <w:rPr>
          <w:rFonts w:cs="B Lotus" w:hint="cs"/>
          <w:rtl/>
        </w:rPr>
        <w:t xml:space="preserve">و نیز فرموده: </w:t>
      </w:r>
      <w:r w:rsidR="00EE707C">
        <w:rPr>
          <w:rStyle w:val="Char1"/>
          <w:rFonts w:cs="Traditional Arabic" w:hint="cs"/>
          <w:rtl/>
          <w:lang w:bidi="ar-SA"/>
        </w:rPr>
        <w:t>«</w:t>
      </w:r>
      <w:r w:rsidRPr="004A24E7">
        <w:rPr>
          <w:rStyle w:val="Char1"/>
          <w:rtl/>
          <w:lang w:bidi="ar-SA"/>
        </w:rPr>
        <w:t>الله الله فی أصحابی الله الله فی أصحابی لا تتخدوهم غرضا</w:t>
      </w:r>
      <w:r w:rsidR="00EE707C">
        <w:rPr>
          <w:rFonts w:cs="Traditional Arabic" w:hint="cs"/>
          <w:rtl/>
          <w:lang w:bidi="fa-IR"/>
        </w:rPr>
        <w:t>»</w:t>
      </w:r>
      <w:r w:rsidRPr="004A24E7">
        <w:rPr>
          <w:rFonts w:cs="B Lotus" w:hint="cs"/>
          <w:rtl/>
          <w:lang w:bidi="fa-IR"/>
        </w:rPr>
        <w:t xml:space="preserve"> یعنی بترسید از خدای عزّ وجل در حق اصحاب من، بیش</w:t>
      </w:r>
      <w:r>
        <w:rPr>
          <w:rFonts w:cs="B Lotus" w:hint="cs"/>
          <w:rtl/>
          <w:lang w:bidi="fa-IR"/>
        </w:rPr>
        <w:t>‌تر</w:t>
      </w:r>
      <w:r w:rsidRPr="004A24E7">
        <w:rPr>
          <w:rFonts w:cs="B Lotus" w:hint="cs"/>
          <w:rtl/>
          <w:lang w:bidi="fa-IR"/>
        </w:rPr>
        <w:t xml:space="preserve"> بترسید از خدا عزّ وجل در حق ایشان، ایشان را نشانه</w:t>
      </w:r>
      <w:r>
        <w:rPr>
          <w:rFonts w:cs="B Lotus" w:hint="cs"/>
          <w:rtl/>
          <w:lang w:bidi="fa-IR"/>
        </w:rPr>
        <w:t xml:space="preserve">‌ی </w:t>
      </w:r>
      <w:r w:rsidRPr="004A24E7">
        <w:rPr>
          <w:rFonts w:cs="B Lotus" w:hint="cs"/>
          <w:rtl/>
          <w:lang w:bidi="fa-IR"/>
        </w:rPr>
        <w:t>تیر خود نسازید.</w:t>
      </w:r>
    </w:p>
    <w:p w:rsidR="004A24E7" w:rsidRPr="004A24E7" w:rsidRDefault="004A24E7" w:rsidP="00EE707C">
      <w:pPr>
        <w:ind w:firstLine="284"/>
        <w:jc w:val="lowKashida"/>
        <w:rPr>
          <w:rFonts w:cs="B Lotus"/>
          <w:rtl/>
          <w:lang w:bidi="fa-IR"/>
        </w:rPr>
      </w:pPr>
      <w:r w:rsidRPr="004A24E7">
        <w:rPr>
          <w:rFonts w:cs="B Lotus" w:hint="cs"/>
          <w:rtl/>
          <w:lang w:bidi="fa-IR"/>
        </w:rPr>
        <w:t xml:space="preserve">قال الشافعی وهو منقول عن عمر بن عبدالعزیز ایضاً: </w:t>
      </w:r>
      <w:r w:rsidR="00EE707C">
        <w:rPr>
          <w:rFonts w:cs="Traditional Arabic" w:hint="cs"/>
          <w:rtl/>
          <w:lang w:bidi="fa-IR"/>
        </w:rPr>
        <w:t>«</w:t>
      </w:r>
      <w:r w:rsidRPr="004A24E7">
        <w:rPr>
          <w:rStyle w:val="Char1"/>
          <w:rtl/>
          <w:lang w:bidi="ar-SA"/>
        </w:rPr>
        <w:t>تل</w:t>
      </w:r>
      <w:r w:rsidR="001E4996">
        <w:rPr>
          <w:rStyle w:val="Char1"/>
          <w:rFonts w:hint="cs"/>
          <w:rtl/>
          <w:lang w:bidi="ar-SA"/>
        </w:rPr>
        <w:t xml:space="preserve">ك </w:t>
      </w:r>
      <w:r w:rsidRPr="004A24E7">
        <w:rPr>
          <w:rStyle w:val="Char1"/>
          <w:rtl/>
          <w:lang w:bidi="ar-SA"/>
        </w:rPr>
        <w:t>دماء طهر الله عنها أیدینا فلنطهر عنها ألسنتنا</w:t>
      </w:r>
      <w:r w:rsidR="00EE707C">
        <w:rPr>
          <w:rFonts w:cs="Traditional Arabic" w:hint="cs"/>
          <w:rtl/>
          <w:lang w:bidi="fa-IR"/>
        </w:rPr>
        <w:t>»</w:t>
      </w:r>
      <w:r w:rsidRPr="004A24E7">
        <w:rPr>
          <w:rFonts w:cs="B Lotus" w:hint="cs"/>
          <w:rtl/>
          <w:lang w:bidi="fa-IR"/>
        </w:rPr>
        <w:t xml:space="preserve"> از این عبارت مفهوم</w:t>
      </w:r>
      <w:r>
        <w:rPr>
          <w:rFonts w:cs="B Lotus" w:hint="cs"/>
          <w:rtl/>
          <w:lang w:bidi="fa-IR"/>
        </w:rPr>
        <w:t xml:space="preserve"> می‌</w:t>
      </w:r>
      <w:r w:rsidRPr="004A24E7">
        <w:rPr>
          <w:rFonts w:cs="B Lotus" w:hint="cs"/>
          <w:rtl/>
          <w:lang w:bidi="fa-IR"/>
        </w:rPr>
        <w:t>شود که خطای ایشان را هم بر زبان نباید آورد و غیر از ذکر خیر ایشان نباید کرد.</w:t>
      </w:r>
    </w:p>
    <w:p w:rsidR="004A24E7" w:rsidRDefault="004A24E7" w:rsidP="004A24E7">
      <w:pPr>
        <w:ind w:firstLine="284"/>
        <w:jc w:val="lowKashida"/>
        <w:rPr>
          <w:rFonts w:cs="B Lotus"/>
          <w:rtl/>
          <w:lang w:bidi="fa-IR"/>
        </w:rPr>
      </w:pPr>
      <w:r w:rsidRPr="004A24E7">
        <w:rPr>
          <w:rFonts w:cs="B Lotus" w:hint="cs"/>
          <w:rtl/>
          <w:lang w:bidi="fa-IR"/>
        </w:rPr>
        <w:t>و لعن کسی جایز نیست مگر اینکه به یقین معلوم گردد که ختم او بر کفر بوده «کأبی لهب ال</w:t>
      </w:r>
      <w:r w:rsidR="00EE707C">
        <w:rPr>
          <w:rFonts w:cs="B Lotus" w:hint="cs"/>
          <w:rtl/>
          <w:lang w:bidi="fa-IR"/>
        </w:rPr>
        <w:t>جهنمی و امرأته». خداوند فرموده:</w:t>
      </w:r>
    </w:p>
    <w:p w:rsidR="004A24E7" w:rsidRPr="006A7693" w:rsidRDefault="00EE707C" w:rsidP="00CD1523">
      <w:pPr>
        <w:ind w:firstLine="284"/>
        <w:jc w:val="lowKashida"/>
        <w:rPr>
          <w:rFonts w:ascii="Arial" w:hAnsi="Arial"/>
          <w:caps/>
          <w:color w:val="000040"/>
        </w:rPr>
      </w:pPr>
      <w:r>
        <w:rPr>
          <w:rFonts w:cs="Traditional Arabic" w:hint="cs"/>
          <w:rtl/>
          <w:lang w:bidi="fa-IR"/>
        </w:rPr>
        <w:t>﴿</w:t>
      </w:r>
      <w:r w:rsidR="00CD1523" w:rsidRPr="00F35B96">
        <w:rPr>
          <w:rFonts w:cs="KFGQPC Uthmanic Script HAFS"/>
          <w:color w:val="000000"/>
          <w:rtl/>
        </w:rPr>
        <w:t>إِنَّ ٱلَّذِينَ يُؤۡذُونَ ٱللَّهَ وَرَسُولَهُۥ لَعَنَهُمُ ٱللَّهُ فِي ٱلدُّنۡيَا وَٱلۡأٓخِرَةِ وَأَعَدَّ لَهُمۡ عَذَاب</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 xml:space="preserve">ا </w:t>
      </w:r>
      <w:r w:rsidR="00CD1523" w:rsidRPr="00F35B96">
        <w:rPr>
          <w:rFonts w:cs="KFGQPC Uthmanic Script HAFS"/>
          <w:color w:val="000000"/>
          <w:rtl/>
        </w:rPr>
        <w:t>مُّهِين</w:t>
      </w:r>
      <w:r w:rsidR="00CD1523" w:rsidRPr="00F35B96">
        <w:rPr>
          <w:rFonts w:ascii="Jameel Noori Nastaleeq" w:hAnsi="Jameel Noori Nastaleeq" w:cs="KFGQPC Uthmanic Script HAFS" w:hint="cs"/>
          <w:color w:val="000000"/>
          <w:rtl/>
        </w:rPr>
        <w:t>ٗ</w:t>
      </w:r>
      <w:r w:rsidR="00CD1523" w:rsidRPr="00F35B96">
        <w:rPr>
          <w:rFonts w:cs="KFGQPC Uthmanic Script HAFS" w:hint="cs"/>
          <w:color w:val="000000"/>
          <w:rtl/>
        </w:rPr>
        <w:t>ا ٥٧</w:t>
      </w:r>
      <w:r>
        <w:rPr>
          <w:rFonts w:cs="Traditional Arabic" w:hint="cs"/>
          <w:rtl/>
          <w:lang w:bidi="fa-IR"/>
        </w:rPr>
        <w:t>﴾</w:t>
      </w:r>
      <w:r>
        <w:rPr>
          <w:rFonts w:cs="B Lotus" w:hint="cs"/>
          <w:rtl/>
          <w:lang w:bidi="fa-IR"/>
        </w:rPr>
        <w:t xml:space="preserve"> </w:t>
      </w:r>
      <w:r>
        <w:rPr>
          <w:rFonts w:cs="B Lotus" w:hint="cs"/>
          <w:sz w:val="26"/>
          <w:szCs w:val="26"/>
          <w:rtl/>
          <w:lang w:bidi="fa-IR"/>
        </w:rPr>
        <w:t>[</w:t>
      </w:r>
      <w:r w:rsidR="00CD1523">
        <w:rPr>
          <w:rFonts w:cs="B Lotus" w:hint="cs"/>
          <w:sz w:val="26"/>
          <w:szCs w:val="26"/>
          <w:rtl/>
          <w:lang w:bidi="fa-IR"/>
        </w:rPr>
        <w:t>الأحراب: 57</w:t>
      </w:r>
      <w:r>
        <w:rPr>
          <w:rFonts w:cs="B Lotus" w:hint="cs"/>
          <w:sz w:val="26"/>
          <w:szCs w:val="26"/>
          <w:rtl/>
          <w:lang w:bidi="fa-IR"/>
        </w:rPr>
        <w:t>]</w:t>
      </w:r>
      <w:r>
        <w:rPr>
          <w:rFonts w:cs="B Lotus" w:hint="cs"/>
          <w:rtl/>
          <w:lang w:bidi="fa-IR"/>
        </w:rPr>
        <w:t>.</w:t>
      </w:r>
    </w:p>
    <w:p w:rsidR="004A24E7" w:rsidRPr="004A24E7" w:rsidRDefault="004A24E7" w:rsidP="004A24E7">
      <w:pPr>
        <w:ind w:firstLine="284"/>
        <w:jc w:val="lowKashida"/>
        <w:rPr>
          <w:rFonts w:cs="B Lotus"/>
          <w:rtl/>
        </w:rPr>
      </w:pPr>
      <w:r w:rsidRPr="004A24E7">
        <w:rPr>
          <w:rFonts w:cs="B Lotus" w:hint="cs"/>
          <w:rtl/>
        </w:rPr>
        <w:t>لازم به ذکر است که در این زمان چون اکثر مردم بحث امامت را پیش داشته، همواره سخن از خلافت و مخالفت اصحاب کرام (علیهم الرضوان) نصب عین ساخته</w:t>
      </w:r>
      <w:r>
        <w:rPr>
          <w:rFonts w:cs="B Lotus" w:hint="cs"/>
          <w:rtl/>
        </w:rPr>
        <w:t>‌اند</w:t>
      </w:r>
      <w:r w:rsidRPr="004A24E7">
        <w:rPr>
          <w:rFonts w:cs="B Lotus" w:hint="cs"/>
          <w:rtl/>
        </w:rPr>
        <w:t xml:space="preserve"> و به تقلید جهله</w:t>
      </w:r>
      <w:r>
        <w:rPr>
          <w:rFonts w:cs="B Lotus" w:hint="cs"/>
          <w:rtl/>
        </w:rPr>
        <w:t xml:space="preserve">‌ی </w:t>
      </w:r>
      <w:r w:rsidRPr="004A24E7">
        <w:rPr>
          <w:rFonts w:cs="B Lotus" w:hint="cs"/>
          <w:rtl/>
        </w:rPr>
        <w:t>ارباب تاریخ و مَرَدَه</w:t>
      </w:r>
      <w:r>
        <w:rPr>
          <w:rFonts w:cs="B Lotus" w:hint="cs"/>
          <w:rtl/>
        </w:rPr>
        <w:t xml:space="preserve">‌ی </w:t>
      </w:r>
      <w:r w:rsidRPr="004A24E7">
        <w:rPr>
          <w:rFonts w:cs="B Lotus" w:hint="cs"/>
          <w:rtl/>
        </w:rPr>
        <w:t>اهل بدعت، اکثر اصحاب کرام را نیک یاد</w:t>
      </w:r>
      <w:r>
        <w:rPr>
          <w:rFonts w:cs="B Lotus" w:hint="cs"/>
          <w:rtl/>
        </w:rPr>
        <w:t xml:space="preserve"> نمی‌</w:t>
      </w:r>
      <w:r w:rsidRPr="004A24E7">
        <w:rPr>
          <w:rFonts w:cs="B Lotus" w:hint="cs"/>
          <w:rtl/>
        </w:rPr>
        <w:t>کنند و امور نا مناسبه به جانب ایشان منتسب</w:t>
      </w:r>
      <w:r>
        <w:rPr>
          <w:rFonts w:cs="B Lotus" w:hint="cs"/>
          <w:rtl/>
        </w:rPr>
        <w:t xml:space="preserve"> می‌</w:t>
      </w:r>
      <w:r w:rsidRPr="004A24E7">
        <w:rPr>
          <w:rFonts w:cs="B Lotus" w:hint="cs"/>
          <w:rtl/>
        </w:rPr>
        <w:t>سازند، باید شمه</w:t>
      </w:r>
      <w:r>
        <w:rPr>
          <w:rFonts w:cs="B Lotus" w:hint="cs"/>
          <w:rtl/>
        </w:rPr>
        <w:t xml:space="preserve">‌ای </w:t>
      </w:r>
      <w:r w:rsidRPr="004A24E7">
        <w:rPr>
          <w:rFonts w:cs="B Lotus" w:hint="cs"/>
          <w:rtl/>
        </w:rPr>
        <w:t>از آنچه معلوم داشت، در قید کت</w:t>
      </w:r>
      <w:r w:rsidR="00EE707C">
        <w:rPr>
          <w:rFonts w:cs="B Lotus" w:hint="cs"/>
          <w:rtl/>
        </w:rPr>
        <w:t>ابت آورده، به دوستان مرسل داشت.</w:t>
      </w:r>
    </w:p>
    <w:p w:rsidR="004A24E7" w:rsidRPr="004A24E7" w:rsidRDefault="004A24E7" w:rsidP="001E4996">
      <w:pPr>
        <w:ind w:firstLine="284"/>
        <w:jc w:val="lowKashida"/>
        <w:rPr>
          <w:rFonts w:cs="B Lotus"/>
          <w:rtl/>
          <w:lang w:bidi="fa-IR"/>
        </w:rPr>
      </w:pPr>
      <w:r w:rsidRPr="004A24E7">
        <w:rPr>
          <w:rFonts w:cs="B Lotus" w:hint="cs"/>
          <w:rtl/>
        </w:rPr>
        <w:t xml:space="preserve">قال علیه و علی آله الصلاة و السلام: </w:t>
      </w:r>
      <w:r w:rsidRPr="006D3264">
        <w:rPr>
          <w:rFonts w:ascii="Traditional Arabic" w:hAnsi="Traditional Arabic" w:cs="Traditional Arabic"/>
          <w:rtl/>
        </w:rPr>
        <w:t>«</w:t>
      </w:r>
      <w:r w:rsidRPr="004A24E7">
        <w:rPr>
          <w:rStyle w:val="Char1"/>
          <w:rtl/>
          <w:lang w:bidi="ar-SA"/>
        </w:rPr>
        <w:t>إذا ظهرت الفتن ـ أو قال البدع ـ وسبت صحابتی فلیظهر الع</w:t>
      </w:r>
      <w:r w:rsidR="000718E2">
        <w:rPr>
          <w:rStyle w:val="Char1"/>
          <w:rtl/>
          <w:lang w:bidi="ar-SA"/>
        </w:rPr>
        <w:t>الـم</w:t>
      </w:r>
      <w:r w:rsidRPr="004A24E7">
        <w:rPr>
          <w:rStyle w:val="Char1"/>
          <w:rtl/>
          <w:lang w:bidi="ar-SA"/>
        </w:rPr>
        <w:t xml:space="preserve"> علمه فمن لم یفعل ذل</w:t>
      </w:r>
      <w:r w:rsidR="001E4996">
        <w:rPr>
          <w:rStyle w:val="Char1"/>
          <w:rFonts w:hint="cs"/>
          <w:rtl/>
          <w:lang w:bidi="ar-SA"/>
        </w:rPr>
        <w:t>ك</w:t>
      </w:r>
      <w:r w:rsidRPr="004A24E7">
        <w:rPr>
          <w:rStyle w:val="Char1"/>
          <w:rtl/>
          <w:lang w:bidi="ar-SA"/>
        </w:rPr>
        <w:t xml:space="preserve"> فعلیه لعنة الله و</w:t>
      </w:r>
      <w:r w:rsidR="000718E2">
        <w:rPr>
          <w:rStyle w:val="Char1"/>
          <w:rtl/>
          <w:lang w:bidi="ar-SA"/>
        </w:rPr>
        <w:t>الـم</w:t>
      </w:r>
      <w:r w:rsidRPr="004A24E7">
        <w:rPr>
          <w:rStyle w:val="Char1"/>
          <w:rtl/>
          <w:lang w:bidi="ar-SA"/>
        </w:rPr>
        <w:t>لائکة والناس أجمعین لا یقبل الله له صرفاً ولا عدلاً</w:t>
      </w:r>
      <w:r w:rsidRPr="006D3264">
        <w:rPr>
          <w:rFonts w:ascii="Traditional Arabic" w:hAnsi="Traditional Arabic" w:cs="Traditional Arabic"/>
          <w:rtl/>
          <w:lang w:bidi="fa-IR"/>
        </w:rPr>
        <w:t>»</w:t>
      </w:r>
      <w:r w:rsidRPr="00CD1523">
        <w:rPr>
          <w:rStyle w:val="FootnoteReference"/>
          <w:rFonts w:cs="B Lotus"/>
          <w:b/>
          <w:bCs/>
          <w:sz w:val="24"/>
          <w:szCs w:val="24"/>
          <w:rtl/>
          <w:lang w:bidi="fa-IR"/>
        </w:rPr>
        <w:footnoteReference w:id="56"/>
      </w:r>
      <w:r w:rsidR="00EE707C">
        <w:rPr>
          <w:rFonts w:cs="B Lotus" w:hint="cs"/>
          <w:rtl/>
          <w:lang w:bidi="fa-IR"/>
        </w:rPr>
        <w:t>.</w:t>
      </w:r>
    </w:p>
    <w:p w:rsidR="004A24E7" w:rsidRPr="004A24E7" w:rsidRDefault="004A24E7" w:rsidP="004A24E7">
      <w:pPr>
        <w:ind w:firstLine="284"/>
        <w:jc w:val="lowKashida"/>
        <w:rPr>
          <w:rFonts w:cs="B Lotus"/>
          <w:rtl/>
        </w:rPr>
      </w:pPr>
      <w:r w:rsidRPr="004A24E7">
        <w:rPr>
          <w:rFonts w:cs="B Lotus" w:hint="cs"/>
          <w:rtl/>
        </w:rPr>
        <w:t>پس باید که مدار اعتقاد را بر آنچه معتقد اهل سنت است، دارند و سخنان زید و عمرو را در گوش نیارند. مدار کار را بر افسانه</w:t>
      </w:r>
      <w:r>
        <w:rPr>
          <w:rFonts w:cs="B Lotus" w:hint="cs"/>
          <w:rtl/>
        </w:rPr>
        <w:t>‌ها</w:t>
      </w:r>
      <w:r w:rsidRPr="004A24E7">
        <w:rPr>
          <w:rFonts w:cs="B Lotus" w:hint="cs"/>
          <w:rtl/>
        </w:rPr>
        <w:t>ی دروغ ساختن، خود را ضایع کردن است. تقلید فرقه</w:t>
      </w:r>
      <w:r>
        <w:rPr>
          <w:rFonts w:cs="B Lotus" w:hint="cs"/>
          <w:rtl/>
        </w:rPr>
        <w:t xml:space="preserve">‌ی </w:t>
      </w:r>
      <w:r w:rsidRPr="004A24E7">
        <w:rPr>
          <w:rFonts w:cs="B Lotus" w:hint="cs"/>
          <w:rtl/>
        </w:rPr>
        <w:t>ناجیه ضروری است، تا امید نجات پیدا شود.</w:t>
      </w:r>
    </w:p>
    <w:p w:rsidR="00F560C2" w:rsidRPr="00D97A5E" w:rsidRDefault="004A24E7" w:rsidP="004A24E7">
      <w:pPr>
        <w:pStyle w:val="Heading1"/>
        <w:jc w:val="center"/>
        <w:rPr>
          <w:rFonts w:cs="B Lotus"/>
          <w:rtl/>
        </w:rPr>
      </w:pPr>
      <w:r w:rsidRPr="004A24E7">
        <w:rPr>
          <w:rStyle w:val="Char1"/>
          <w:rtl/>
          <w:lang w:bidi="ar-SA"/>
        </w:rPr>
        <w:t xml:space="preserve">و بدونه خرط القتاد والسلام علیکم وعلی سائر من اتبع الهدی والتزم متابعة </w:t>
      </w:r>
      <w:r w:rsidR="000718E2">
        <w:rPr>
          <w:rStyle w:val="Char1"/>
          <w:rtl/>
          <w:lang w:bidi="ar-SA"/>
        </w:rPr>
        <w:t>الـم</w:t>
      </w:r>
      <w:r w:rsidRPr="004A24E7">
        <w:rPr>
          <w:rStyle w:val="Char1"/>
          <w:rtl/>
          <w:lang w:bidi="ar-SA"/>
        </w:rPr>
        <w:t>صطفی علیه وعلی آله الصلوة والسلام</w:t>
      </w:r>
      <w:r w:rsidRPr="00CD1523">
        <w:rPr>
          <w:rStyle w:val="FootnoteReference"/>
          <w:rFonts w:ascii="Times New Roman" w:hAnsi="Times New Roman" w:cs="B Lotus"/>
          <w:sz w:val="24"/>
          <w:szCs w:val="24"/>
          <w:rtl/>
        </w:rPr>
        <w:footnoteReference w:id="57"/>
      </w:r>
      <w:r w:rsidR="00EE707C">
        <w:rPr>
          <w:rFonts w:cs="B Lotus" w:hint="cs"/>
          <w:rtl/>
        </w:rPr>
        <w:t>.</w:t>
      </w:r>
    </w:p>
    <w:sectPr w:rsidR="00F560C2" w:rsidRPr="00D97A5E" w:rsidSect="007A7BE4">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86" w:rsidRDefault="00B27E86">
      <w:r>
        <w:separator/>
      </w:r>
    </w:p>
  </w:endnote>
  <w:endnote w:type="continuationSeparator" w:id="0">
    <w:p w:rsidR="00B27E86" w:rsidRDefault="00B2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Jameel Noori Nastaleeq">
    <w:charset w:val="00"/>
    <w:family w:val="auto"/>
    <w:pitch w:val="variable"/>
    <w:sig w:usb0="80002007"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F" w:rsidRPr="00347111" w:rsidRDefault="00711E9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F" w:rsidRPr="00347111" w:rsidRDefault="00711E9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86" w:rsidRDefault="00B27E86">
      <w:r>
        <w:separator/>
      </w:r>
    </w:p>
  </w:footnote>
  <w:footnote w:type="continuationSeparator" w:id="0">
    <w:p w:rsidR="00B27E86" w:rsidRDefault="00B27E86">
      <w:r>
        <w:continuationSeparator/>
      </w:r>
    </w:p>
  </w:footnote>
  <w:footnote w:id="1">
    <w:p w:rsidR="00711E9F" w:rsidRPr="00B30CE1" w:rsidRDefault="00711E9F" w:rsidP="004A24E7">
      <w:pPr>
        <w:pStyle w:val="FootnoteText"/>
        <w:bidi/>
        <w:ind w:left="284" w:hanging="284"/>
        <w:jc w:val="both"/>
        <w:rPr>
          <w:rFonts w:ascii="Traditional Arabic" w:hAnsi="Traditional Arabic" w:cs="Traditional Arabic"/>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Traditional Arabic"/>
          <w:sz w:val="24"/>
          <w:szCs w:val="24"/>
          <w:rtl/>
          <w:lang w:bidi="fa-IR"/>
        </w:rPr>
        <w:t xml:space="preserve">- </w:t>
      </w:r>
      <w:r w:rsidRPr="00B30CE1">
        <w:rPr>
          <w:rFonts w:ascii="Traditional Arabic" w:hAnsi="Traditional Arabic"/>
          <w:sz w:val="24"/>
          <w:szCs w:val="24"/>
          <w:rtl/>
          <w:lang w:bidi="fa-IR"/>
        </w:rPr>
        <w:t>احتجاج طبرسی: ص 229</w:t>
      </w:r>
      <w:r w:rsidRPr="00B30CE1">
        <w:rPr>
          <w:rFonts w:ascii="Traditional Arabic" w:hAnsi="Traditional Arabic" w:cs="Traditional Arabic"/>
          <w:sz w:val="24"/>
          <w:szCs w:val="24"/>
          <w:rtl/>
          <w:lang w:bidi="fa-IR"/>
        </w:rPr>
        <w:t xml:space="preserve"> </w:t>
      </w:r>
      <w:r w:rsidRPr="00B30CE1">
        <w:rPr>
          <w:rFonts w:ascii="mylotus" w:hAnsi="mylotus" w:cs="mylotus"/>
          <w:b/>
          <w:bCs/>
          <w:sz w:val="22"/>
          <w:szCs w:val="22"/>
          <w:rtl/>
          <w:lang w:bidi="fa-IR"/>
        </w:rPr>
        <w:t>(</w:t>
      </w:r>
      <w:r w:rsidRPr="00B30CE1">
        <w:rPr>
          <w:rFonts w:ascii="mylotus" w:hAnsi="mylotus" w:cs="mylotus"/>
          <w:b/>
          <w:bCs/>
          <w:sz w:val="22"/>
          <w:szCs w:val="22"/>
          <w:rtl/>
        </w:rPr>
        <w:t>احتجاج الی جعفر محمد بن علی الثانی علیهما السلام فی أنواع شتی)</w:t>
      </w:r>
      <w:r w:rsidRPr="00B30CE1">
        <w:rPr>
          <w:rFonts w:ascii="Traditional Arabic" w:hAnsi="Traditional Arabic" w:cs="Traditional Arabic"/>
          <w:sz w:val="24"/>
          <w:szCs w:val="24"/>
          <w:rtl/>
        </w:rPr>
        <w:t>.</w:t>
      </w:r>
    </w:p>
  </w:footnote>
  <w:footnote w:id="2">
    <w:p w:rsidR="00711E9F" w:rsidRPr="00B30CE1" w:rsidRDefault="00711E9F" w:rsidP="004A24E7">
      <w:pPr>
        <w:pStyle w:val="FootnoteText"/>
        <w:bidi/>
        <w:ind w:left="284" w:hanging="284"/>
        <w:jc w:val="both"/>
        <w:rPr>
          <w:b/>
          <w:bCs/>
          <w:sz w:val="24"/>
          <w:szCs w:val="24"/>
          <w:rtl/>
          <w:lang w:bidi="fa-IR"/>
        </w:rPr>
      </w:pPr>
      <w:r w:rsidRPr="00B30CE1">
        <w:rPr>
          <w:rStyle w:val="FootnoteReference"/>
          <w:sz w:val="24"/>
          <w:szCs w:val="24"/>
          <w:vertAlign w:val="baseline"/>
        </w:rPr>
        <w:footnoteRef/>
      </w:r>
      <w:r w:rsidRPr="00B30CE1">
        <w:rPr>
          <w:rFonts w:hint="cs"/>
          <w:b/>
          <w:bCs/>
          <w:sz w:val="24"/>
          <w:szCs w:val="24"/>
          <w:rtl/>
        </w:rPr>
        <w:t xml:space="preserve">- </w:t>
      </w:r>
      <w:r w:rsidRPr="00B30CE1">
        <w:rPr>
          <w:rFonts w:hint="cs"/>
          <w:sz w:val="24"/>
          <w:szCs w:val="24"/>
          <w:rtl/>
        </w:rPr>
        <w:t xml:space="preserve">رجال کشی: ص 146 (تذکره مغیره بن سعید) </w:t>
      </w:r>
      <w:r w:rsidRPr="00B30CE1">
        <w:rPr>
          <w:rFonts w:cs="Times New Roman" w:hint="cs"/>
          <w:sz w:val="24"/>
          <w:szCs w:val="24"/>
          <w:rtl/>
          <w:lang w:bidi="fa-IR"/>
        </w:rPr>
        <w:t>–</w:t>
      </w:r>
      <w:r w:rsidRPr="00B30CE1">
        <w:rPr>
          <w:rFonts w:hint="cs"/>
          <w:sz w:val="24"/>
          <w:szCs w:val="24"/>
          <w:rtl/>
          <w:lang w:bidi="fa-IR"/>
        </w:rPr>
        <w:t xml:space="preserve"> چاپ بمبئی قدیم.</w:t>
      </w:r>
    </w:p>
  </w:footnote>
  <w:footnote w:id="3">
    <w:p w:rsidR="00711E9F" w:rsidRPr="00B30CE1" w:rsidRDefault="00711E9F" w:rsidP="004A24E7">
      <w:pPr>
        <w:pStyle w:val="FootnoteText"/>
        <w:bidi/>
        <w:ind w:left="284" w:hanging="284"/>
        <w:jc w:val="both"/>
        <w:rPr>
          <w:rFonts w:ascii="Traditional Arabic" w:hAnsi="Traditional Arabic" w:cs="Traditional Arabic"/>
          <w:sz w:val="24"/>
          <w:szCs w:val="24"/>
          <w:rtl/>
          <w:lang w:bidi="fa-IR"/>
        </w:rPr>
      </w:pPr>
      <w:r w:rsidRPr="00B30CE1">
        <w:rPr>
          <w:rStyle w:val="FootnoteReference"/>
          <w:rFonts w:ascii="Traditional Arabic" w:hAnsi="Traditional Arabic" w:cs="Traditional Arabic"/>
          <w:sz w:val="24"/>
          <w:szCs w:val="24"/>
          <w:vertAlign w:val="baseline"/>
        </w:rPr>
        <w:footnoteRef/>
      </w:r>
      <w:r w:rsidRPr="00B30CE1">
        <w:rPr>
          <w:rFonts w:ascii="Traditional Arabic" w:hAnsi="Traditional Arabic"/>
          <w:sz w:val="24"/>
          <w:szCs w:val="24"/>
          <w:rtl/>
          <w:lang w:bidi="fa-IR"/>
        </w:rPr>
        <w:t>-</w:t>
      </w:r>
      <w:r w:rsidRPr="00B30CE1">
        <w:rPr>
          <w:rFonts w:ascii="Traditional Arabic" w:hAnsi="Traditional Arabic" w:cs="Traditional Arabic"/>
          <w:sz w:val="24"/>
          <w:szCs w:val="24"/>
          <w:rtl/>
          <w:lang w:bidi="fa-IR"/>
        </w:rPr>
        <w:t xml:space="preserve"> </w:t>
      </w:r>
      <w:r w:rsidRPr="00B30CE1">
        <w:rPr>
          <w:rFonts w:ascii="Traditional Arabic" w:hAnsi="Traditional Arabic"/>
          <w:sz w:val="24"/>
          <w:szCs w:val="24"/>
          <w:rtl/>
          <w:lang w:bidi="fa-IR"/>
        </w:rPr>
        <w:t>کتاب رحماء بینهم، ج 1 صفحه: 22.</w:t>
      </w:r>
    </w:p>
  </w:footnote>
  <w:footnote w:id="4">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00CD1523" w:rsidRPr="00B30CE1">
        <w:rPr>
          <w:rFonts w:hint="cs"/>
          <w:sz w:val="24"/>
          <w:szCs w:val="24"/>
          <w:rtl/>
        </w:rPr>
        <w:t>-</w:t>
      </w:r>
      <w:r w:rsidRPr="00B30CE1">
        <w:rPr>
          <w:rFonts w:hint="cs"/>
          <w:sz w:val="24"/>
          <w:szCs w:val="24"/>
          <w:rtl/>
          <w:lang w:bidi="fa-IR"/>
        </w:rPr>
        <w:t xml:space="preserve"> کتاب رحماء بینهم، ج 1 صفحه: 22.</w:t>
      </w:r>
    </w:p>
  </w:footnote>
  <w:footnote w:id="5">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xml:space="preserve">- کتاب مذکور: چاپ حیدر آباد دکن+ کنز العمال: 5/242 </w:t>
      </w:r>
      <w:r w:rsidRPr="00B30CE1">
        <w:rPr>
          <w:rFonts w:cs="Times New Roman" w:hint="cs"/>
          <w:sz w:val="24"/>
          <w:szCs w:val="24"/>
          <w:rtl/>
          <w:lang w:bidi="fa-IR"/>
        </w:rPr>
        <w:t>–</w:t>
      </w:r>
      <w:r w:rsidRPr="00B30CE1">
        <w:rPr>
          <w:rFonts w:hint="cs"/>
          <w:sz w:val="24"/>
          <w:szCs w:val="24"/>
          <w:rtl/>
          <w:lang w:bidi="fa-IR"/>
        </w:rPr>
        <w:t xml:space="preserve"> چاپ اول.</w:t>
      </w:r>
    </w:p>
  </w:footnote>
  <w:footnote w:id="6">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rFonts w:hint="cs"/>
          <w:sz w:val="24"/>
          <w:szCs w:val="24"/>
          <w:rtl/>
        </w:rPr>
        <w:t>-</w:t>
      </w:r>
      <w:r w:rsidR="00CD1523" w:rsidRPr="00B30CE1">
        <w:rPr>
          <w:rFonts w:hint="cs"/>
          <w:sz w:val="24"/>
          <w:szCs w:val="24"/>
          <w:rtl/>
        </w:rPr>
        <w:t xml:space="preserve"> </w:t>
      </w:r>
      <w:r w:rsidRPr="00B30CE1">
        <w:rPr>
          <w:rFonts w:hint="cs"/>
          <w:sz w:val="24"/>
          <w:szCs w:val="24"/>
          <w:rtl/>
        </w:rPr>
        <w:t>ترجمه آیات از مهدی الهی قمشه‌ای است.</w:t>
      </w:r>
    </w:p>
  </w:footnote>
  <w:footnote w:id="7">
    <w:p w:rsidR="00711E9F" w:rsidRPr="00B30CE1" w:rsidRDefault="00711E9F" w:rsidP="004A24E7">
      <w:pPr>
        <w:pStyle w:val="FootnoteText"/>
        <w:bidi/>
        <w:ind w:left="284" w:hanging="284"/>
        <w:jc w:val="both"/>
        <w:rPr>
          <w:sz w:val="24"/>
          <w:szCs w:val="24"/>
          <w:rtl/>
          <w:lang w:bidi="fa-IR"/>
        </w:rPr>
      </w:pPr>
      <w:r w:rsidRPr="00B30CE1">
        <w:rPr>
          <w:rStyle w:val="FootnoteReference"/>
          <w:rFonts w:hint="cs"/>
          <w:sz w:val="24"/>
          <w:szCs w:val="24"/>
          <w:vertAlign w:val="baseline"/>
          <w:rtl/>
        </w:rPr>
        <w:t>1</w:t>
      </w:r>
      <w:r w:rsidRPr="00B30CE1">
        <w:rPr>
          <w:rFonts w:hint="cs"/>
          <w:sz w:val="24"/>
          <w:szCs w:val="24"/>
          <w:rtl/>
        </w:rPr>
        <w:t>- کتاب رحماء بینهم، ج</w:t>
      </w:r>
      <w:r w:rsidR="00891598">
        <w:rPr>
          <w:rFonts w:hint="cs"/>
          <w:sz w:val="24"/>
          <w:szCs w:val="24"/>
          <w:rtl/>
        </w:rPr>
        <w:t>:</w:t>
      </w:r>
      <w:r w:rsidRPr="00B30CE1">
        <w:rPr>
          <w:rFonts w:hint="cs"/>
          <w:sz w:val="24"/>
          <w:szCs w:val="24"/>
          <w:rtl/>
        </w:rPr>
        <w:t xml:space="preserve"> 2</w:t>
      </w:r>
      <w:r w:rsidR="00B30CE1">
        <w:rPr>
          <w:rFonts w:hint="cs"/>
          <w:sz w:val="24"/>
          <w:szCs w:val="24"/>
          <w:rtl/>
        </w:rPr>
        <w:t>،</w:t>
      </w:r>
      <w:r w:rsidRPr="00B30CE1">
        <w:rPr>
          <w:rFonts w:hint="cs"/>
          <w:sz w:val="24"/>
          <w:szCs w:val="24"/>
          <w:rtl/>
        </w:rPr>
        <w:t xml:space="preserve"> فصل دوم .</w:t>
      </w:r>
    </w:p>
  </w:footnote>
  <w:footnote w:id="8">
    <w:p w:rsidR="00711E9F" w:rsidRPr="00B30CE1" w:rsidRDefault="00711E9F" w:rsidP="004A24E7">
      <w:pPr>
        <w:pStyle w:val="FootnoteText"/>
        <w:bidi/>
        <w:ind w:left="284" w:hanging="284"/>
        <w:jc w:val="both"/>
        <w:rPr>
          <w:rFonts w:ascii="Traditional Arabic" w:hAnsi="Traditional Arabic" w:cs="Traditional Arabic"/>
          <w:sz w:val="24"/>
          <w:szCs w:val="24"/>
          <w:lang w:bidi="fa-IR"/>
        </w:rPr>
      </w:pPr>
      <w:r w:rsidRPr="00B30CE1">
        <w:rPr>
          <w:rStyle w:val="FootnoteReference"/>
          <w:rFonts w:ascii="Traditional Arabic" w:hAnsi="Traditional Arabic" w:cs="Traditional Arabic"/>
          <w:sz w:val="24"/>
          <w:szCs w:val="24"/>
          <w:vertAlign w:val="baseline"/>
        </w:rPr>
        <w:footnoteRef/>
      </w:r>
      <w:r w:rsidRPr="00B30CE1">
        <w:rPr>
          <w:rFonts w:ascii="Traditional Arabic" w:hAnsi="Traditional Arabic" w:cs="Traditional Arabic"/>
          <w:sz w:val="24"/>
          <w:szCs w:val="24"/>
          <w:rtl/>
        </w:rPr>
        <w:t xml:space="preserve"> </w:t>
      </w:r>
      <w:r w:rsidRPr="00B30CE1">
        <w:rPr>
          <w:rFonts w:ascii="Traditional Arabic" w:hAnsi="Traditional Arabic" w:cs="Traditional Arabic"/>
          <w:sz w:val="24"/>
          <w:szCs w:val="24"/>
          <w:rtl/>
          <w:lang w:bidi="fa-IR"/>
        </w:rPr>
        <w:t xml:space="preserve">- </w:t>
      </w:r>
      <w:r w:rsidRPr="00B30CE1">
        <w:rPr>
          <w:rFonts w:ascii="Traditional Arabic" w:hAnsi="Traditional Arabic"/>
          <w:sz w:val="24"/>
          <w:szCs w:val="24"/>
          <w:rtl/>
          <w:lang w:bidi="fa-IR"/>
        </w:rPr>
        <w:t>کنز العمال: ج</w:t>
      </w:r>
      <w:r w:rsidR="00891598">
        <w:rPr>
          <w:rFonts w:ascii="Traditional Arabic" w:hAnsi="Traditional Arabic"/>
          <w:sz w:val="24"/>
          <w:szCs w:val="24"/>
          <w:rtl/>
          <w:lang w:bidi="fa-IR"/>
        </w:rPr>
        <w:t>:</w:t>
      </w:r>
      <w:r w:rsidRPr="00B30CE1">
        <w:rPr>
          <w:rFonts w:ascii="Traditional Arabic" w:hAnsi="Traditional Arabic"/>
          <w:sz w:val="24"/>
          <w:szCs w:val="24"/>
          <w:rtl/>
          <w:lang w:bidi="fa-IR"/>
        </w:rPr>
        <w:t xml:space="preserve"> 7 + مجمع الزوائد للهیثمی</w:t>
      </w:r>
      <w:r w:rsidR="00B30CE1">
        <w:rPr>
          <w:rFonts w:ascii="Traditional Arabic" w:hAnsi="Traditional Arabic"/>
          <w:sz w:val="24"/>
          <w:szCs w:val="24"/>
          <w:rtl/>
          <w:lang w:bidi="fa-IR"/>
        </w:rPr>
        <w:t>،</w:t>
      </w:r>
      <w:r w:rsidRPr="00B30CE1">
        <w:rPr>
          <w:rFonts w:ascii="Traditional Arabic" w:hAnsi="Traditional Arabic"/>
          <w:sz w:val="24"/>
          <w:szCs w:val="24"/>
          <w:rtl/>
          <w:lang w:bidi="fa-IR"/>
        </w:rPr>
        <w:t xml:space="preserve"> ج: 9</w:t>
      </w:r>
      <w:r w:rsidR="00B30CE1">
        <w:rPr>
          <w:rFonts w:ascii="Traditional Arabic" w:hAnsi="Traditional Arabic"/>
          <w:sz w:val="24"/>
          <w:szCs w:val="24"/>
          <w:rtl/>
          <w:lang w:bidi="fa-IR"/>
        </w:rPr>
        <w:t>،</w:t>
      </w:r>
      <w:r w:rsidRPr="00B30CE1">
        <w:rPr>
          <w:rFonts w:ascii="Traditional Arabic" w:hAnsi="Traditional Arabic"/>
          <w:sz w:val="24"/>
          <w:szCs w:val="24"/>
          <w:rtl/>
          <w:lang w:bidi="fa-IR"/>
        </w:rPr>
        <w:t xml:space="preserve"> ص: 173</w:t>
      </w:r>
      <w:r w:rsidR="00B30CE1">
        <w:rPr>
          <w:rFonts w:ascii="Traditional Arabic" w:hAnsi="Traditional Arabic"/>
          <w:sz w:val="24"/>
          <w:szCs w:val="24"/>
          <w:rtl/>
          <w:lang w:bidi="fa-IR"/>
        </w:rPr>
        <w:t>،</w:t>
      </w:r>
      <w:r w:rsidRPr="00B30CE1">
        <w:rPr>
          <w:rFonts w:ascii="Traditional Arabic" w:hAnsi="Traditional Arabic"/>
          <w:sz w:val="24"/>
          <w:szCs w:val="24"/>
          <w:rtl/>
          <w:lang w:bidi="fa-IR"/>
        </w:rPr>
        <w:t xml:space="preserve"> تحت «فضل اهل البیت» - از کتاب رحماء بینهم، ج: 2، ص 216 .</w:t>
      </w:r>
    </w:p>
  </w:footnote>
  <w:footnote w:id="9">
    <w:p w:rsidR="00711E9F" w:rsidRPr="00B30CE1" w:rsidRDefault="00711E9F" w:rsidP="00CD1523">
      <w:pPr>
        <w:ind w:left="284" w:hanging="284"/>
        <w:jc w:val="both"/>
        <w:rPr>
          <w:rFonts w:cs="B Lotus"/>
          <w:sz w:val="24"/>
          <w:szCs w:val="24"/>
          <w:rtl/>
          <w:lang w:bidi="fa-IR"/>
        </w:rPr>
      </w:pPr>
      <w:r w:rsidRPr="00B30CE1">
        <w:rPr>
          <w:rStyle w:val="FootnoteReference"/>
          <w:rFonts w:cs="B Lotus"/>
          <w:sz w:val="24"/>
          <w:szCs w:val="24"/>
          <w:vertAlign w:val="baseline"/>
        </w:rPr>
        <w:footnoteRef/>
      </w:r>
      <w:r w:rsidRPr="00B30CE1">
        <w:rPr>
          <w:rFonts w:cs="B Lotus"/>
          <w:sz w:val="24"/>
          <w:szCs w:val="24"/>
          <w:rtl/>
        </w:rPr>
        <w:t xml:space="preserve"> </w:t>
      </w:r>
      <w:r w:rsidRPr="00B30CE1">
        <w:rPr>
          <w:rFonts w:cs="B Lotus" w:hint="cs"/>
          <w:sz w:val="24"/>
          <w:szCs w:val="24"/>
          <w:rtl/>
        </w:rPr>
        <w:t>- در اینجا رفع یک اشتباه که دارای نوعیت علمی است</w:t>
      </w:r>
      <w:r w:rsidR="00CD1523" w:rsidRPr="00B30CE1">
        <w:rPr>
          <w:rFonts w:cs="B Lotus" w:hint="cs"/>
          <w:sz w:val="24"/>
          <w:szCs w:val="24"/>
          <w:rtl/>
        </w:rPr>
        <w:t xml:space="preserve"> </w:t>
      </w:r>
      <w:r w:rsidRPr="00B30CE1">
        <w:rPr>
          <w:rFonts w:cs="B Lotus" w:hint="cs"/>
          <w:sz w:val="24"/>
          <w:szCs w:val="24"/>
          <w:rtl/>
        </w:rPr>
        <w:t>لازم</w:t>
      </w:r>
      <w:r w:rsidR="00CD1523" w:rsidRPr="00B30CE1">
        <w:rPr>
          <w:rFonts w:cs="B Lotus" w:hint="cs"/>
          <w:sz w:val="24"/>
          <w:szCs w:val="24"/>
          <w:rtl/>
        </w:rPr>
        <w:t xml:space="preserve"> </w:t>
      </w:r>
      <w:r w:rsidRPr="00B30CE1">
        <w:rPr>
          <w:rFonts w:cs="B Lotus" w:hint="cs"/>
          <w:sz w:val="24"/>
          <w:szCs w:val="24"/>
          <w:rtl/>
        </w:rPr>
        <w:t>است ترجمه عبارات را هم مصلحتاٌ نمی‌توان نوشت بنا براین</w:t>
      </w:r>
      <w:r w:rsidR="00CD1523" w:rsidRPr="00B30CE1">
        <w:rPr>
          <w:rFonts w:cs="B Lotus" w:hint="cs"/>
          <w:sz w:val="24"/>
          <w:szCs w:val="24"/>
          <w:rtl/>
        </w:rPr>
        <w:t xml:space="preserve"> </w:t>
      </w:r>
      <w:r w:rsidRPr="00B30CE1">
        <w:rPr>
          <w:rFonts w:cs="B Lotus" w:hint="cs"/>
          <w:sz w:val="24"/>
          <w:szCs w:val="24"/>
          <w:rtl/>
        </w:rPr>
        <w:t>خوانندگان عزيز رنجيده خاطر</w:t>
      </w:r>
      <w:r w:rsidR="00CD1523" w:rsidRPr="00B30CE1">
        <w:rPr>
          <w:rFonts w:cs="B Lotus" w:hint="cs"/>
          <w:sz w:val="24"/>
          <w:szCs w:val="24"/>
          <w:rtl/>
        </w:rPr>
        <w:t xml:space="preserve"> </w:t>
      </w:r>
      <w:r w:rsidRPr="00B30CE1">
        <w:rPr>
          <w:rFonts w:cs="B Lotus" w:hint="cs"/>
          <w:sz w:val="24"/>
          <w:szCs w:val="24"/>
          <w:rtl/>
        </w:rPr>
        <w:t>نشوند. در بعضی روایات منسوب</w:t>
      </w:r>
      <w:r w:rsidR="00CD1523" w:rsidRPr="00B30CE1">
        <w:rPr>
          <w:rFonts w:cs="B Lotus" w:hint="cs"/>
          <w:sz w:val="24"/>
          <w:szCs w:val="24"/>
          <w:rtl/>
        </w:rPr>
        <w:t xml:space="preserve"> </w:t>
      </w:r>
      <w:r w:rsidRPr="00B30CE1">
        <w:rPr>
          <w:rFonts w:cs="B Lotus" w:hint="cs"/>
          <w:sz w:val="24"/>
          <w:szCs w:val="24"/>
          <w:rtl/>
        </w:rPr>
        <w:t>به امام محمد</w:t>
      </w:r>
      <w:r w:rsidR="00CD1523" w:rsidRPr="00B30CE1">
        <w:rPr>
          <w:rFonts w:cs="B Lotus" w:hint="cs"/>
          <w:sz w:val="24"/>
          <w:szCs w:val="24"/>
          <w:rtl/>
        </w:rPr>
        <w:t xml:space="preserve"> </w:t>
      </w:r>
      <w:r w:rsidRPr="00B30CE1">
        <w:rPr>
          <w:rFonts w:cs="B Lotus" w:hint="cs"/>
          <w:sz w:val="24"/>
          <w:szCs w:val="24"/>
          <w:rtl/>
        </w:rPr>
        <w:t>باقر یک واقعه رفتن ام کلثوم به خانه عمر فاروق نقل شده که طعن کنندگان حضرت فاروق اعظم یک طعن بزرگ را اضافه</w:t>
      </w:r>
      <w:r w:rsidR="00CD1523" w:rsidRPr="00B30CE1">
        <w:rPr>
          <w:rFonts w:cs="B Lotus" w:hint="cs"/>
          <w:sz w:val="24"/>
          <w:szCs w:val="24"/>
          <w:rtl/>
        </w:rPr>
        <w:t xml:space="preserve"> </w:t>
      </w:r>
      <w:r w:rsidRPr="00B30CE1">
        <w:rPr>
          <w:rFonts w:cs="B Lotus" w:hint="cs"/>
          <w:sz w:val="24"/>
          <w:szCs w:val="24"/>
          <w:rtl/>
        </w:rPr>
        <w:t>کرده‌اند؛ گر چه ضمناٌ عزت و وقار</w:t>
      </w:r>
      <w:r w:rsidR="00CD1523" w:rsidRPr="00B30CE1">
        <w:rPr>
          <w:rFonts w:cs="B Lotus" w:hint="cs"/>
          <w:sz w:val="24"/>
          <w:szCs w:val="24"/>
          <w:rtl/>
        </w:rPr>
        <w:t xml:space="preserve"> </w:t>
      </w:r>
      <w:r w:rsidRPr="00B30CE1">
        <w:rPr>
          <w:rFonts w:cs="B Lotus" w:hint="cs"/>
          <w:sz w:val="24"/>
          <w:szCs w:val="24"/>
          <w:rtl/>
        </w:rPr>
        <w:t>حضرت علی و دخترانش نیز زیر سؤال می</w:t>
      </w:r>
      <w:r w:rsidRPr="00B30CE1">
        <w:rPr>
          <w:rFonts w:cs="B Lotus" w:hint="eastAsia"/>
          <w:sz w:val="24"/>
          <w:szCs w:val="24"/>
          <w:rtl/>
        </w:rPr>
        <w:t>‌</w:t>
      </w:r>
      <w:r w:rsidRPr="00B30CE1">
        <w:rPr>
          <w:rFonts w:cs="B Lotus" w:hint="cs"/>
          <w:sz w:val="24"/>
          <w:szCs w:val="24"/>
          <w:rtl/>
        </w:rPr>
        <w:t>رود و خدشه دار می‌گردد، لیکن بی اعتنا به این نکته</w:t>
      </w:r>
      <w:r w:rsidR="00CD1523" w:rsidRPr="00B30CE1">
        <w:rPr>
          <w:rFonts w:cs="B Lotus" w:hint="cs"/>
          <w:sz w:val="24"/>
          <w:szCs w:val="24"/>
          <w:rtl/>
        </w:rPr>
        <w:t xml:space="preserve"> </w:t>
      </w:r>
      <w:r w:rsidRPr="00B30CE1">
        <w:rPr>
          <w:rFonts w:cs="B Lotus" w:hint="cs"/>
          <w:sz w:val="24"/>
          <w:szCs w:val="24"/>
          <w:rtl/>
        </w:rPr>
        <w:t>بی پروا بغض و عداوت باطنی خودشان را در شکل عبارات زشت اظهار کرده‌اند. در مورد این روایات</w:t>
      </w:r>
      <w:r w:rsidR="00CD1523" w:rsidRPr="00B30CE1">
        <w:rPr>
          <w:rFonts w:cs="B Lotus" w:hint="cs"/>
          <w:sz w:val="24"/>
          <w:szCs w:val="24"/>
          <w:rtl/>
        </w:rPr>
        <w:t xml:space="preserve"> </w:t>
      </w:r>
      <w:r w:rsidRPr="00B30CE1">
        <w:rPr>
          <w:rFonts w:cs="B Lotus" w:hint="cs"/>
          <w:sz w:val="24"/>
          <w:szCs w:val="24"/>
          <w:rtl/>
        </w:rPr>
        <w:t xml:space="preserve">چند تبصره‌ی مفید خدمت خوانندگان بدین شرح معروض می‌دارم: اول: در میان محدثان این امر متداول است که پس از ملاحظه‌ی یک واقعه در مرویات متعدد به اصل حقیقت پی می‌برند. از این روش فراز و نشیب و کم و زیاد «اصل چیز عیان خواهد شد». با بکار بردن این روش ارزیابی حدیثی در مسأله‌ی بالا، روشن می‌شود که از طرف راویان در اینجا ادراج فی الروایة صورت گرفته است. اگر برای این امر نیاز به قرینه هست، پس در روایت طبقات ابن سعد (متوفی 230 تا 235 هجری) تذکره‌ی ام کلثوم </w:t>
      </w:r>
      <w:r w:rsidRPr="00B30CE1">
        <w:rPr>
          <w:rFonts w:cs="CTraditional Arabic" w:hint="cs"/>
          <w:sz w:val="30"/>
          <w:szCs w:val="30"/>
          <w:rtl/>
          <w:lang w:bidi="fa-IR"/>
        </w:rPr>
        <w:t>ل</w:t>
      </w:r>
      <w:r w:rsidRPr="00B30CE1">
        <w:rPr>
          <w:rFonts w:cs="B Lotus" w:hint="cs"/>
          <w:sz w:val="24"/>
          <w:szCs w:val="24"/>
          <w:rtl/>
        </w:rPr>
        <w:t xml:space="preserve"> بنت علی مرتضی </w:t>
      </w:r>
      <w:r w:rsidRPr="00B30CE1">
        <w:rPr>
          <w:rFonts w:cs="B Lotus" w:hint="cs"/>
          <w:sz w:val="24"/>
          <w:szCs w:val="24"/>
          <w:rtl/>
        </w:rPr>
        <w:sym w:font="AGA Arabesque" w:char="F074"/>
      </w:r>
      <w:r w:rsidRPr="00B30CE1">
        <w:rPr>
          <w:rFonts w:cs="B Lotus" w:hint="cs"/>
          <w:sz w:val="24"/>
          <w:szCs w:val="24"/>
          <w:rtl/>
        </w:rPr>
        <w:t xml:space="preserve"> موجود است، می‌توان به آن مراجعه کرد. در اینجا فقط قسمت ضروری آن بیان می‌شود که اصل واقعه از آن خوب واضح می‌شود: </w:t>
      </w:r>
      <w:r w:rsidRPr="00B30CE1">
        <w:rPr>
          <w:rFonts w:ascii="Traditional Arabic" w:hAnsi="Traditional Arabic" w:cs="Traditional Arabic"/>
          <w:sz w:val="24"/>
          <w:szCs w:val="24"/>
          <w:rtl/>
          <w:lang w:bidi="fa-IR"/>
        </w:rPr>
        <w:t>«</w:t>
      </w:r>
      <w:r w:rsidRPr="00B30CE1">
        <w:rPr>
          <w:rFonts w:ascii="Traditional Arabic" w:hAnsi="Traditional Arabic" w:cs="Traditional Arabic"/>
          <w:b/>
          <w:bCs/>
          <w:sz w:val="24"/>
          <w:szCs w:val="24"/>
          <w:rtl/>
          <w:lang w:bidi="fa-IR"/>
        </w:rPr>
        <w:t xml:space="preserve">... </w:t>
      </w:r>
      <w:r w:rsidRPr="00B30CE1">
        <w:rPr>
          <w:rFonts w:ascii="mylotus" w:hAnsi="mylotus" w:cs="mylotus"/>
          <w:b/>
          <w:bCs/>
          <w:sz w:val="22"/>
          <w:szCs w:val="22"/>
          <w:rtl/>
        </w:rPr>
        <w:t xml:space="preserve">فأمر بها علی </w:t>
      </w:r>
      <w:r w:rsidRPr="00B30CE1">
        <w:rPr>
          <w:rFonts w:ascii="mylotus" w:hAnsi="mylotus" w:cs="mylotus"/>
          <w:sz w:val="22"/>
          <w:szCs w:val="22"/>
        </w:rPr>
        <w:sym w:font="AGA Arabesque" w:char="F074"/>
      </w:r>
      <w:r w:rsidRPr="00B30CE1">
        <w:rPr>
          <w:rFonts w:ascii="mylotus" w:hAnsi="mylotus" w:cs="mylotus"/>
          <w:b/>
          <w:bCs/>
          <w:sz w:val="22"/>
          <w:szCs w:val="22"/>
          <w:rtl/>
        </w:rPr>
        <w:t xml:space="preserve"> فصنّعت ثم امر ببرد فطواه و قال انطلقی بهذا الی امیر ال</w:t>
      </w:r>
      <w:r w:rsidR="00385F6C" w:rsidRPr="00B30CE1">
        <w:rPr>
          <w:rFonts w:ascii="mylotus" w:hAnsi="mylotus" w:cs="mylotus" w:hint="cs"/>
          <w:b/>
          <w:bCs/>
          <w:sz w:val="22"/>
          <w:szCs w:val="22"/>
          <w:rtl/>
        </w:rPr>
        <w:t>ـ</w:t>
      </w:r>
      <w:r w:rsidRPr="00B30CE1">
        <w:rPr>
          <w:rFonts w:ascii="mylotus" w:hAnsi="mylotus" w:cs="mylotus"/>
          <w:b/>
          <w:bCs/>
          <w:sz w:val="22"/>
          <w:szCs w:val="22"/>
          <w:rtl/>
        </w:rPr>
        <w:t>مومنین فقولی ارسلنی ابی یقرأ</w:t>
      </w:r>
      <w:r w:rsidR="00CD1523" w:rsidRPr="00B30CE1">
        <w:rPr>
          <w:rFonts w:ascii="mylotus" w:hAnsi="mylotus" w:cs="mylotus" w:hint="cs"/>
          <w:b/>
          <w:bCs/>
          <w:sz w:val="22"/>
          <w:szCs w:val="22"/>
          <w:rtl/>
        </w:rPr>
        <w:t>ك</w:t>
      </w:r>
      <w:r w:rsidRPr="00B30CE1">
        <w:rPr>
          <w:rFonts w:ascii="mylotus" w:hAnsi="mylotus" w:cs="mylotus"/>
          <w:b/>
          <w:bCs/>
          <w:sz w:val="22"/>
          <w:szCs w:val="22"/>
          <w:rtl/>
        </w:rPr>
        <w:t xml:space="preserve"> السلام و یقول ان رضیت البرد فامسکه و ان سخطه فرده. فلما اتت عمر</w:t>
      </w:r>
      <w:r w:rsidRPr="00B30CE1">
        <w:rPr>
          <w:rFonts w:ascii="mylotus" w:hAnsi="mylotus" w:cs="mylotus"/>
          <w:sz w:val="22"/>
          <w:szCs w:val="22"/>
          <w:rtl/>
        </w:rPr>
        <w:t xml:space="preserve"> </w:t>
      </w:r>
      <w:r w:rsidRPr="00B30CE1">
        <w:rPr>
          <w:rFonts w:ascii="mylotus" w:hAnsi="mylotus" w:cs="mylotus"/>
          <w:sz w:val="22"/>
          <w:szCs w:val="22"/>
        </w:rPr>
        <w:sym w:font="AGA Arabesque" w:char="F074"/>
      </w:r>
      <w:r w:rsidRPr="00B30CE1">
        <w:rPr>
          <w:rFonts w:ascii="mylotus" w:hAnsi="mylotus" w:cs="mylotus"/>
          <w:b/>
          <w:bCs/>
          <w:sz w:val="22"/>
          <w:szCs w:val="22"/>
          <w:rtl/>
        </w:rPr>
        <w:t xml:space="preserve"> قال: بار</w:t>
      </w:r>
      <w:r w:rsidR="001E4996" w:rsidRPr="00B30CE1">
        <w:rPr>
          <w:rFonts w:ascii="mylotus" w:hAnsi="mylotus" w:cs="mylotus"/>
          <w:b/>
          <w:bCs/>
          <w:sz w:val="22"/>
          <w:szCs w:val="22"/>
          <w:rtl/>
        </w:rPr>
        <w:t xml:space="preserve">ك </w:t>
      </w:r>
      <w:r w:rsidRPr="00B30CE1">
        <w:rPr>
          <w:rFonts w:ascii="mylotus" w:hAnsi="mylotus" w:cs="mylotus"/>
          <w:b/>
          <w:bCs/>
          <w:sz w:val="22"/>
          <w:szCs w:val="22"/>
          <w:rtl/>
        </w:rPr>
        <w:t>فی</w:t>
      </w:r>
      <w:r w:rsidR="00CD1523" w:rsidRPr="00B30CE1">
        <w:rPr>
          <w:rFonts w:ascii="mylotus" w:hAnsi="mylotus" w:cs="mylotus" w:hint="cs"/>
          <w:b/>
          <w:bCs/>
          <w:sz w:val="22"/>
          <w:szCs w:val="22"/>
          <w:rtl/>
        </w:rPr>
        <w:t>ك</w:t>
      </w:r>
      <w:r w:rsidRPr="00B30CE1">
        <w:rPr>
          <w:rFonts w:ascii="mylotus" w:hAnsi="mylotus" w:cs="mylotus"/>
          <w:b/>
          <w:bCs/>
          <w:sz w:val="22"/>
          <w:szCs w:val="22"/>
          <w:rtl/>
        </w:rPr>
        <w:t>ِ و فی ابی</w:t>
      </w:r>
      <w:r w:rsidR="00385F6C" w:rsidRPr="00B30CE1">
        <w:rPr>
          <w:rFonts w:ascii="mylotus" w:hAnsi="mylotus" w:cs="mylotus" w:hint="cs"/>
          <w:b/>
          <w:bCs/>
          <w:sz w:val="22"/>
          <w:szCs w:val="22"/>
          <w:rtl/>
        </w:rPr>
        <w:t>ك</w:t>
      </w:r>
      <w:r w:rsidRPr="00B30CE1">
        <w:rPr>
          <w:rFonts w:ascii="mylotus" w:hAnsi="mylotus" w:cs="mylotus"/>
          <w:b/>
          <w:bCs/>
          <w:sz w:val="22"/>
          <w:szCs w:val="22"/>
          <w:rtl/>
        </w:rPr>
        <w:t>ِ، قد رضینا. قال فرجعت الی ابیها فقالت: ما نشر البرد و لا نظر الاّ الیّ. فزوجها ایاه فولدت له غلاما یقال له زید</w:t>
      </w:r>
      <w:r w:rsidRPr="00B30CE1">
        <w:rPr>
          <w:rFonts w:ascii="Traditional Arabic" w:hAnsi="Traditional Arabic" w:cs="Traditional Arabic"/>
          <w:sz w:val="24"/>
          <w:szCs w:val="24"/>
          <w:rtl/>
          <w:lang w:bidi="fa-IR"/>
        </w:rPr>
        <w:t>»</w:t>
      </w:r>
      <w:r w:rsidRPr="00B30CE1">
        <w:rPr>
          <w:rFonts w:cs="B Lotus" w:hint="cs"/>
          <w:sz w:val="24"/>
          <w:szCs w:val="24"/>
          <w:rtl/>
          <w:lang w:bidi="fa-IR"/>
        </w:rPr>
        <w:t xml:space="preserve"> (طبقات ابن سعد: 8 / 304 </w:t>
      </w:r>
      <w:r w:rsidRPr="00B30CE1">
        <w:rPr>
          <w:rFonts w:cs="Times New Roman" w:hint="cs"/>
          <w:sz w:val="24"/>
          <w:szCs w:val="24"/>
          <w:rtl/>
          <w:lang w:bidi="fa-IR"/>
        </w:rPr>
        <w:t>–</w:t>
      </w:r>
      <w:r w:rsidRPr="00B30CE1">
        <w:rPr>
          <w:rFonts w:cs="B Lotus" w:hint="cs"/>
          <w:sz w:val="24"/>
          <w:szCs w:val="24"/>
          <w:rtl/>
          <w:lang w:bidi="fa-IR"/>
        </w:rPr>
        <w:t xml:space="preserve"> چاپ لیدن یورپ) در پرتو این روایات معلوم می‌شود که اصل ماجرا فقط همین قدر بوده که در این روایت بیان شده است و این واقعه را اگر کسی در صورت الفاظ زشت و منکر در جای دیگر بیان کرده، باید دانست که چیزی جز اضافات از طرف راویان آن نیست.</w:t>
      </w:r>
    </w:p>
    <w:p w:rsidR="00711E9F" w:rsidRPr="00B30CE1" w:rsidRDefault="00711E9F" w:rsidP="00385F6C">
      <w:pPr>
        <w:ind w:left="284"/>
        <w:jc w:val="both"/>
        <w:rPr>
          <w:rFonts w:cs="B Lotus"/>
          <w:sz w:val="24"/>
          <w:szCs w:val="24"/>
          <w:rtl/>
          <w:lang w:bidi="fa-IR"/>
        </w:rPr>
      </w:pPr>
      <w:r w:rsidRPr="00B30CE1">
        <w:rPr>
          <w:rFonts w:cs="B Lotus" w:hint="cs"/>
          <w:sz w:val="24"/>
          <w:szCs w:val="24"/>
          <w:rtl/>
          <w:lang w:bidi="fa-IR"/>
        </w:rPr>
        <w:t xml:space="preserve">دوم: تمام روایات مبین این واقعه که در آن‌ها تعبیر زشت دیده می‌شود، از نظر سند منقطع و در متن شاذ هستند که به محمد باقر </w:t>
      </w:r>
      <w:r w:rsidRPr="00B30CE1">
        <w:rPr>
          <w:rFonts w:cs="B Lotus" w:hint="cs"/>
          <w:sz w:val="24"/>
          <w:szCs w:val="24"/>
          <w:rtl/>
          <w:lang w:bidi="fa-IR"/>
        </w:rPr>
        <w:sym w:font="AGA Arabesque" w:char="F075"/>
      </w:r>
      <w:r w:rsidRPr="00B30CE1">
        <w:rPr>
          <w:rFonts w:cs="B Lotus" w:hint="cs"/>
          <w:sz w:val="24"/>
          <w:szCs w:val="24"/>
          <w:rtl/>
          <w:lang w:bidi="fa-IR"/>
        </w:rPr>
        <w:t xml:space="preserve"> منسوب شده‌اند. در مقابل، روایاتی که ما برای اثبات اصل مسأله یاد آور شدیم نیز از امام محمد باقر </w:t>
      </w:r>
      <w:r w:rsidRPr="00B30CE1">
        <w:rPr>
          <w:rFonts w:cs="B Lotus" w:hint="cs"/>
          <w:sz w:val="24"/>
          <w:szCs w:val="24"/>
          <w:rtl/>
          <w:lang w:bidi="fa-IR"/>
        </w:rPr>
        <w:sym w:font="AGA Arabesque" w:char="F075"/>
      </w:r>
      <w:r w:rsidRPr="00B30CE1">
        <w:rPr>
          <w:rFonts w:cs="B Lotus" w:hint="cs"/>
          <w:sz w:val="24"/>
          <w:szCs w:val="24"/>
          <w:rtl/>
          <w:lang w:bidi="fa-IR"/>
        </w:rPr>
        <w:t xml:space="preserve"> مروی هستند که در آنها بطور کلی الفاظ منکر و عنوان زشت وجود ندارد. پس در این صورت ملحوظ داشتن آن ضابطه که برای این گونه مواقع نوشته‌اند، لازم است. ابن حجر مکی هیثمی در کتاب خودش «الزواجر عن اقتراف الکبائر» (ص: 28، تحت عنوان </w:t>
      </w:r>
      <w:r w:rsidRPr="00B30CE1">
        <w:rPr>
          <w:rFonts w:ascii="Traditional Arabic" w:hAnsi="Traditional Arabic" w:cs="Traditional Arabic"/>
          <w:sz w:val="24"/>
          <w:szCs w:val="24"/>
          <w:rtl/>
          <w:lang w:bidi="fa-IR"/>
        </w:rPr>
        <w:t>«</w:t>
      </w:r>
      <w:r w:rsidRPr="00B30CE1">
        <w:rPr>
          <w:rStyle w:val="Char1"/>
          <w:sz w:val="22"/>
          <w:szCs w:val="22"/>
          <w:rtl/>
          <w:lang w:bidi="ar-SA"/>
        </w:rPr>
        <w:t>الکبیرة الاولی</w:t>
      </w:r>
      <w:r w:rsidRPr="00B30CE1">
        <w:rPr>
          <w:rFonts w:ascii="Traditional Arabic" w:hAnsi="Traditional Arabic" w:cs="Traditional Arabic"/>
          <w:sz w:val="24"/>
          <w:szCs w:val="24"/>
          <w:rtl/>
          <w:lang w:bidi="fa-IR"/>
        </w:rPr>
        <w:t xml:space="preserve">» </w:t>
      </w:r>
      <w:r w:rsidRPr="00B30CE1">
        <w:rPr>
          <w:rFonts w:ascii="mylotus" w:hAnsi="mylotus" w:cs="mylotus"/>
          <w:b/>
          <w:bCs/>
          <w:sz w:val="22"/>
          <w:szCs w:val="22"/>
          <w:rtl/>
          <w:lang w:bidi="fa-IR"/>
        </w:rPr>
        <w:t>باب الاول</w:t>
      </w:r>
      <w:r w:rsidRPr="00B30CE1">
        <w:rPr>
          <w:rFonts w:ascii="Traditional Arabic" w:hAnsi="Traditional Arabic" w:cs="Traditional Arabic"/>
          <w:sz w:val="22"/>
          <w:szCs w:val="22"/>
          <w:rtl/>
          <w:lang w:bidi="fa-IR"/>
        </w:rPr>
        <w:t xml:space="preserve"> </w:t>
      </w:r>
      <w:r w:rsidRPr="00B30CE1">
        <w:rPr>
          <w:rFonts w:ascii="Traditional Arabic" w:hAnsi="Traditional Arabic" w:cs="Traditional Arabic"/>
          <w:sz w:val="24"/>
          <w:szCs w:val="24"/>
          <w:rtl/>
          <w:lang w:bidi="fa-IR"/>
        </w:rPr>
        <w:t>«</w:t>
      </w:r>
      <w:r w:rsidRPr="00B30CE1">
        <w:rPr>
          <w:rStyle w:val="Char1"/>
          <w:sz w:val="22"/>
          <w:szCs w:val="22"/>
          <w:rtl/>
          <w:lang w:bidi="ar-SA"/>
        </w:rPr>
        <w:t>فی الکبائر الباطنة</w:t>
      </w:r>
      <w:r w:rsidRPr="00B30CE1">
        <w:rPr>
          <w:rFonts w:ascii="Traditional Arabic" w:hAnsi="Traditional Arabic" w:cs="Traditional Arabic"/>
          <w:sz w:val="24"/>
          <w:szCs w:val="24"/>
          <w:rtl/>
          <w:lang w:bidi="fa-IR"/>
        </w:rPr>
        <w:t>»)</w:t>
      </w:r>
      <w:r w:rsidRPr="00B30CE1">
        <w:rPr>
          <w:rFonts w:cs="B Lotus" w:hint="cs"/>
          <w:sz w:val="24"/>
          <w:szCs w:val="24"/>
          <w:rtl/>
          <w:lang w:bidi="fa-IR"/>
        </w:rPr>
        <w:t xml:space="preserve"> و نیز علامه ابن عابدین شامی در </w:t>
      </w:r>
      <w:r w:rsidRPr="00B30CE1">
        <w:rPr>
          <w:rStyle w:val="Char1"/>
          <w:sz w:val="24"/>
          <w:szCs w:val="24"/>
          <w:rtl/>
          <w:lang w:bidi="ar-SA"/>
        </w:rPr>
        <w:t>«</w:t>
      </w:r>
      <w:r w:rsidRPr="00B30CE1">
        <w:rPr>
          <w:rStyle w:val="Char1"/>
          <w:sz w:val="22"/>
          <w:szCs w:val="22"/>
          <w:rtl/>
          <w:lang w:bidi="ar-SA"/>
        </w:rPr>
        <w:t xml:space="preserve">رد </w:t>
      </w:r>
      <w:r w:rsidR="000718E2" w:rsidRPr="00B30CE1">
        <w:rPr>
          <w:rStyle w:val="Char1"/>
          <w:sz w:val="22"/>
          <w:szCs w:val="22"/>
          <w:rtl/>
          <w:lang w:bidi="ar-SA"/>
        </w:rPr>
        <w:t>الـم</w:t>
      </w:r>
      <w:r w:rsidRPr="00B30CE1">
        <w:rPr>
          <w:rStyle w:val="Char1"/>
          <w:sz w:val="22"/>
          <w:szCs w:val="22"/>
          <w:rtl/>
          <w:lang w:bidi="ar-SA"/>
        </w:rPr>
        <w:t xml:space="preserve">حتار حاشیة دّر </w:t>
      </w:r>
      <w:r w:rsidR="000718E2" w:rsidRPr="00B30CE1">
        <w:rPr>
          <w:rStyle w:val="Char1"/>
          <w:sz w:val="22"/>
          <w:szCs w:val="22"/>
          <w:rtl/>
          <w:lang w:bidi="ar-SA"/>
        </w:rPr>
        <w:t>الـم</w:t>
      </w:r>
      <w:r w:rsidRPr="00B30CE1">
        <w:rPr>
          <w:rStyle w:val="Char1"/>
          <w:sz w:val="22"/>
          <w:szCs w:val="22"/>
          <w:rtl/>
          <w:lang w:bidi="ar-SA"/>
        </w:rPr>
        <w:t>ختار</w:t>
      </w:r>
      <w:r w:rsidRPr="00B30CE1">
        <w:rPr>
          <w:rStyle w:val="Char1"/>
          <w:sz w:val="24"/>
          <w:szCs w:val="24"/>
          <w:rtl/>
          <w:lang w:bidi="ar-SA"/>
        </w:rPr>
        <w:t>»</w:t>
      </w:r>
      <w:r w:rsidRPr="00B30CE1">
        <w:rPr>
          <w:rFonts w:cs="B Lotus" w:hint="cs"/>
          <w:sz w:val="24"/>
          <w:szCs w:val="24"/>
          <w:rtl/>
          <w:lang w:bidi="fa-IR"/>
        </w:rPr>
        <w:t xml:space="preserve"> ( ج: 3 / باب: المرتدین) این قاعده را چنین نوشته‌اند</w:t>
      </w:r>
      <w:r w:rsidRPr="00B30CE1">
        <w:rPr>
          <w:rFonts w:ascii="Traditional Arabic" w:hAnsi="Traditional Arabic" w:cs="Traditional Arabic"/>
          <w:sz w:val="24"/>
          <w:szCs w:val="24"/>
          <w:rtl/>
          <w:lang w:bidi="fa-IR"/>
        </w:rPr>
        <w:t>: «</w:t>
      </w:r>
      <w:r w:rsidRPr="00B30CE1">
        <w:rPr>
          <w:rStyle w:val="Char1"/>
          <w:sz w:val="22"/>
          <w:szCs w:val="22"/>
          <w:rtl/>
          <w:lang w:bidi="ar-SA"/>
        </w:rPr>
        <w:t>واذا اختلف کلام الإمام، فیوخد بما وافق الادلة الظاهرة ویعرض عما خالفها</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w:t>
      </w:r>
      <w:r w:rsidR="00385F6C" w:rsidRPr="00B30CE1">
        <w:rPr>
          <w:rFonts w:cs="Traditional Arabic" w:hint="cs"/>
          <w:sz w:val="24"/>
          <w:szCs w:val="24"/>
          <w:rtl/>
          <w:lang w:bidi="fa-IR"/>
        </w:rPr>
        <w:t>«</w:t>
      </w:r>
      <w:r w:rsidRPr="00B30CE1">
        <w:rPr>
          <w:rFonts w:cs="B Lotus" w:hint="cs"/>
          <w:sz w:val="24"/>
          <w:szCs w:val="24"/>
          <w:rtl/>
          <w:lang w:bidi="fa-IR"/>
        </w:rPr>
        <w:t>هنگامی که در کلام امامی اختلاف دیده شد، پس آن قول که لایق و مناسب دیانت و امانت و تقوای بزرگان است، قابل قبول خواهد بود و آن چه که معارض با شأن ایشان است، شایسته‌ی اعراض و اغماض و طرد است</w:t>
      </w:r>
      <w:r w:rsidR="00385F6C" w:rsidRPr="00B30CE1">
        <w:rPr>
          <w:rFonts w:cs="Traditional Arabic" w:hint="cs"/>
          <w:sz w:val="24"/>
          <w:szCs w:val="24"/>
          <w:rtl/>
          <w:lang w:bidi="fa-IR"/>
        </w:rPr>
        <w:t>»</w:t>
      </w:r>
      <w:r w:rsidR="00385F6C" w:rsidRPr="00B30CE1">
        <w:rPr>
          <w:rFonts w:cs="B Lotus" w:hint="cs"/>
          <w:sz w:val="24"/>
          <w:szCs w:val="24"/>
          <w:rtl/>
          <w:lang w:bidi="fa-IR"/>
        </w:rPr>
        <w:t>.</w:t>
      </w:r>
    </w:p>
    <w:p w:rsidR="00711E9F" w:rsidRPr="00B30CE1" w:rsidRDefault="00711E9F" w:rsidP="00385F6C">
      <w:pPr>
        <w:ind w:left="284"/>
        <w:jc w:val="both"/>
        <w:rPr>
          <w:rFonts w:ascii="Traditional Arabic" w:hAnsi="Traditional Arabic" w:cs="Traditional Arabic"/>
          <w:sz w:val="24"/>
          <w:szCs w:val="24"/>
          <w:rtl/>
          <w:lang w:bidi="fa-IR"/>
        </w:rPr>
      </w:pPr>
      <w:r w:rsidRPr="00B30CE1">
        <w:rPr>
          <w:rFonts w:cs="B Lotus" w:hint="cs"/>
          <w:sz w:val="24"/>
          <w:szCs w:val="24"/>
          <w:rtl/>
          <w:lang w:bidi="fa-IR"/>
        </w:rPr>
        <w:t xml:space="preserve">سوم: علمای اصول حدیث ضابطه‌ای بیان فرموده‌اند که هنگام متقابل و معارض شدن روایات، آن را ملحوظ می‌دارند و آن اینست: «روایتی که موافق عقل و عادت باشد، سزاوار قبول کردن است و روایتی که با عقل و عادت موافق نباشد و بلکه بر عکس آن باشد، قابل اعتنا نخواهد شد.» عبارت زیر را در این قاعده‌ی اصولی ملاحظه فرمایید: </w:t>
      </w:r>
      <w:r w:rsidR="00385F6C" w:rsidRPr="00B30CE1">
        <w:rPr>
          <w:rFonts w:ascii="Traditional Arabic" w:hAnsi="Traditional Arabic" w:cs="Traditional Arabic" w:hint="cs"/>
          <w:sz w:val="24"/>
          <w:szCs w:val="24"/>
          <w:rtl/>
          <w:lang w:bidi="fa-IR"/>
        </w:rPr>
        <w:t>«</w:t>
      </w:r>
      <w:r w:rsidRPr="00B30CE1">
        <w:rPr>
          <w:rStyle w:val="Char1"/>
          <w:sz w:val="22"/>
          <w:szCs w:val="22"/>
          <w:rtl/>
          <w:lang w:bidi="ar-SA"/>
        </w:rPr>
        <w:t xml:space="preserve">ومنها قرینهٌ فی </w:t>
      </w:r>
      <w:r w:rsidR="000718E2" w:rsidRPr="00B30CE1">
        <w:rPr>
          <w:rStyle w:val="Char1"/>
          <w:sz w:val="22"/>
          <w:szCs w:val="22"/>
          <w:rtl/>
          <w:lang w:bidi="ar-SA"/>
        </w:rPr>
        <w:t>الـم</w:t>
      </w:r>
      <w:r w:rsidRPr="00B30CE1">
        <w:rPr>
          <w:rStyle w:val="Char1"/>
          <w:sz w:val="22"/>
          <w:szCs w:val="22"/>
          <w:rtl/>
          <w:lang w:bidi="ar-SA"/>
        </w:rPr>
        <w:t>رویٌ کمخالفتهِ ل</w:t>
      </w:r>
      <w:r w:rsidR="00385F6C" w:rsidRPr="00B30CE1">
        <w:rPr>
          <w:rStyle w:val="Char1"/>
          <w:rFonts w:hint="cs"/>
          <w:sz w:val="22"/>
          <w:szCs w:val="22"/>
          <w:rtl/>
          <w:lang w:bidi="ar-SA"/>
        </w:rPr>
        <w:t>ـ</w:t>
      </w:r>
      <w:r w:rsidRPr="00B30CE1">
        <w:rPr>
          <w:rStyle w:val="Char1"/>
          <w:sz w:val="22"/>
          <w:szCs w:val="22"/>
          <w:rtl/>
          <w:lang w:bidi="ar-SA"/>
        </w:rPr>
        <w:t>مقتضی العقل بحیث لا یقبل التأویل ویلحق بما یدفعه الحسّ و</w:t>
      </w:r>
      <w:r w:rsidR="000718E2" w:rsidRPr="00B30CE1">
        <w:rPr>
          <w:rStyle w:val="Char1"/>
          <w:sz w:val="22"/>
          <w:szCs w:val="22"/>
          <w:rtl/>
          <w:lang w:bidi="ar-SA"/>
        </w:rPr>
        <w:t>الـم</w:t>
      </w:r>
      <w:r w:rsidRPr="00B30CE1">
        <w:rPr>
          <w:rStyle w:val="Char1"/>
          <w:sz w:val="22"/>
          <w:szCs w:val="22"/>
          <w:rtl/>
          <w:lang w:bidi="ar-SA"/>
        </w:rPr>
        <w:t xml:space="preserve">شاهدة او العادة وکمنافاته لدلالة الکتاب القطعیة او السنّة </w:t>
      </w:r>
      <w:r w:rsidR="000718E2" w:rsidRPr="00B30CE1">
        <w:rPr>
          <w:rStyle w:val="Char1"/>
          <w:sz w:val="22"/>
          <w:szCs w:val="22"/>
          <w:rtl/>
          <w:lang w:bidi="ar-SA"/>
        </w:rPr>
        <w:t>الـم</w:t>
      </w:r>
      <w:r w:rsidRPr="00B30CE1">
        <w:rPr>
          <w:rStyle w:val="Char1"/>
          <w:sz w:val="22"/>
          <w:szCs w:val="22"/>
          <w:rtl/>
          <w:lang w:bidi="ar-SA"/>
        </w:rPr>
        <w:t>تواترة او الاجماع القطعی</w:t>
      </w:r>
      <w:r w:rsidR="00385F6C" w:rsidRPr="00B30CE1">
        <w:rPr>
          <w:rStyle w:val="Char1"/>
          <w:rFonts w:cs="Traditional Arabic" w:hint="cs"/>
          <w:sz w:val="22"/>
          <w:szCs w:val="22"/>
          <w:rtl/>
          <w:lang w:bidi="ar-SA"/>
        </w:rPr>
        <w:t>»</w:t>
      </w:r>
      <w:r w:rsidR="00385F6C" w:rsidRPr="00B30CE1">
        <w:rPr>
          <w:rStyle w:val="Char1"/>
          <w:rFonts w:hint="cs"/>
          <w:sz w:val="22"/>
          <w:szCs w:val="22"/>
          <w:rtl/>
          <w:lang w:bidi="ar-SA"/>
        </w:rPr>
        <w:t>.</w:t>
      </w:r>
      <w:r w:rsidRPr="00B30CE1">
        <w:rPr>
          <w:rStyle w:val="Char1"/>
          <w:sz w:val="22"/>
          <w:szCs w:val="22"/>
          <w:rtl/>
          <w:lang w:bidi="ar-SA"/>
        </w:rPr>
        <w:t xml:space="preserve"> </w:t>
      </w:r>
      <w:r w:rsidRPr="00B30CE1">
        <w:rPr>
          <w:rStyle w:val="Char1"/>
          <w:rFonts w:cs="B Lotus"/>
          <w:b w:val="0"/>
          <w:bCs w:val="0"/>
          <w:sz w:val="24"/>
          <w:szCs w:val="24"/>
          <w:rtl/>
          <w:lang w:bidi="ar-SA"/>
        </w:rPr>
        <w:t xml:space="preserve">(تنزیه الشریعة </w:t>
      </w:r>
      <w:r w:rsidR="000718E2" w:rsidRPr="00B30CE1">
        <w:rPr>
          <w:rStyle w:val="Char1"/>
          <w:rFonts w:cs="B Lotus"/>
          <w:b w:val="0"/>
          <w:bCs w:val="0"/>
          <w:sz w:val="24"/>
          <w:szCs w:val="24"/>
          <w:rtl/>
          <w:lang w:bidi="ar-SA"/>
        </w:rPr>
        <w:t>الـم</w:t>
      </w:r>
      <w:r w:rsidRPr="00B30CE1">
        <w:rPr>
          <w:rStyle w:val="Char1"/>
          <w:rFonts w:cs="B Lotus"/>
          <w:b w:val="0"/>
          <w:bCs w:val="0"/>
          <w:sz w:val="24"/>
          <w:szCs w:val="24"/>
          <w:rtl/>
          <w:lang w:bidi="ar-SA"/>
        </w:rPr>
        <w:t>رفوع</w:t>
      </w:r>
      <w:r w:rsidR="00385F6C" w:rsidRPr="00B30CE1">
        <w:rPr>
          <w:rStyle w:val="Char1"/>
          <w:rFonts w:cs="B Lotus" w:hint="cs"/>
          <w:b w:val="0"/>
          <w:bCs w:val="0"/>
          <w:sz w:val="24"/>
          <w:szCs w:val="24"/>
          <w:rtl/>
          <w:lang w:bidi="ar-SA"/>
        </w:rPr>
        <w:t>»</w:t>
      </w:r>
      <w:r w:rsidRPr="00B30CE1">
        <w:rPr>
          <w:rStyle w:val="Char1"/>
          <w:rFonts w:cs="B Lotus"/>
          <w:b w:val="0"/>
          <w:bCs w:val="0"/>
          <w:sz w:val="24"/>
          <w:szCs w:val="24"/>
          <w:rtl/>
          <w:lang w:bidi="ar-SA"/>
        </w:rPr>
        <w:t xml:space="preserve">، از علی بن محمد عراق کنانی، متوفی 963، ص: 6 </w:t>
      </w:r>
      <w:r w:rsidRPr="00B30CE1">
        <w:rPr>
          <w:rStyle w:val="Char1"/>
          <w:rFonts w:ascii="Times New Roman" w:hAnsi="Times New Roman" w:cs="Times New Roman"/>
          <w:b w:val="0"/>
          <w:bCs w:val="0"/>
          <w:sz w:val="24"/>
          <w:szCs w:val="24"/>
          <w:rtl/>
          <w:lang w:bidi="ar-SA"/>
        </w:rPr>
        <w:t>–</w:t>
      </w:r>
      <w:r w:rsidRPr="00B30CE1">
        <w:rPr>
          <w:rStyle w:val="Char1"/>
          <w:rFonts w:cs="B Lotus"/>
          <w:b w:val="0"/>
          <w:bCs w:val="0"/>
          <w:sz w:val="24"/>
          <w:szCs w:val="24"/>
          <w:rtl/>
          <w:lang w:bidi="ar-SA"/>
        </w:rPr>
        <w:t xml:space="preserve"> چاپ مصر </w:t>
      </w:r>
      <w:r w:rsidRPr="00B30CE1">
        <w:rPr>
          <w:rStyle w:val="Char1"/>
          <w:rFonts w:ascii="Times New Roman" w:hAnsi="Times New Roman" w:cs="Times New Roman"/>
          <w:b w:val="0"/>
          <w:bCs w:val="0"/>
          <w:sz w:val="24"/>
          <w:szCs w:val="24"/>
          <w:rtl/>
          <w:lang w:bidi="ar-SA"/>
        </w:rPr>
        <w:t>–</w:t>
      </w:r>
      <w:r w:rsidRPr="00B30CE1">
        <w:rPr>
          <w:rStyle w:val="Char1"/>
          <w:rFonts w:cs="B Lotus"/>
          <w:b w:val="0"/>
          <w:bCs w:val="0"/>
          <w:sz w:val="24"/>
          <w:szCs w:val="24"/>
          <w:rtl/>
          <w:lang w:bidi="ar-SA"/>
        </w:rPr>
        <w:t xml:space="preserve"> منقول از کتاب رحماء بینهم: 2: 220</w:t>
      </w:r>
      <w:r w:rsidRPr="00B30CE1">
        <w:rPr>
          <w:rFonts w:ascii="Traditional Arabic" w:hAnsi="Traditional Arabic" w:cs="B Lotus"/>
          <w:b/>
          <w:bCs/>
          <w:sz w:val="24"/>
          <w:szCs w:val="24"/>
          <w:rtl/>
          <w:lang w:bidi="fa-IR"/>
        </w:rPr>
        <w:t>)</w:t>
      </w:r>
    </w:p>
    <w:p w:rsidR="00711E9F" w:rsidRPr="00B30CE1" w:rsidRDefault="00711E9F" w:rsidP="00385F6C">
      <w:pPr>
        <w:ind w:left="284"/>
        <w:jc w:val="both"/>
        <w:rPr>
          <w:rFonts w:cs="B Lotus"/>
          <w:sz w:val="24"/>
          <w:szCs w:val="24"/>
          <w:rtl/>
          <w:lang w:bidi="fa-IR"/>
        </w:rPr>
      </w:pPr>
      <w:r w:rsidRPr="00B30CE1">
        <w:rPr>
          <w:rFonts w:cs="B Lotus" w:hint="cs"/>
          <w:sz w:val="24"/>
          <w:szCs w:val="24"/>
          <w:rtl/>
          <w:lang w:bidi="fa-IR"/>
        </w:rPr>
        <w:t xml:space="preserve">چهارم: در گذشته بیان شد که آن روایات که در آن‌ها الفاظ منکر وجود دارد و به امام محمد باقر </w:t>
      </w:r>
      <w:r w:rsidRPr="00B30CE1">
        <w:rPr>
          <w:rFonts w:cs="B Lotus" w:hint="cs"/>
          <w:sz w:val="24"/>
          <w:szCs w:val="24"/>
          <w:rtl/>
          <w:lang w:bidi="fa-IR"/>
        </w:rPr>
        <w:sym w:font="AGA Arabesque" w:char="F075"/>
      </w:r>
      <w:r w:rsidRPr="00B30CE1">
        <w:rPr>
          <w:rFonts w:cs="B Lotus" w:hint="cs"/>
          <w:sz w:val="24"/>
          <w:szCs w:val="24"/>
          <w:rtl/>
          <w:lang w:bidi="fa-IR"/>
        </w:rPr>
        <w:t xml:space="preserve"> منسوب هستند و مجتهدان شیعه به وسیله‌ی روایات معتبر و مستند ثابت کرده‌اند که در مرویات امام محمد باقر </w:t>
      </w:r>
      <w:r w:rsidRPr="00B30CE1">
        <w:rPr>
          <w:rFonts w:cs="B Lotus" w:hint="cs"/>
          <w:sz w:val="24"/>
          <w:szCs w:val="24"/>
          <w:rtl/>
          <w:lang w:bidi="fa-IR"/>
        </w:rPr>
        <w:sym w:font="AGA Arabesque" w:char="F075"/>
      </w:r>
      <w:r w:rsidRPr="00B30CE1">
        <w:rPr>
          <w:rFonts w:cs="B Lotus" w:hint="cs"/>
          <w:sz w:val="24"/>
          <w:szCs w:val="24"/>
          <w:rtl/>
          <w:lang w:bidi="fa-IR"/>
        </w:rPr>
        <w:t xml:space="preserve"> چیزهایی که او بیان کرده، تدلیس و تخطیط شده و به جانب او منسوب شده‌اند و بدین طریق بر او افتراء شده است؛ چنان که در «رجال کشی» و «</w:t>
      </w:r>
      <w:r w:rsidRPr="00B30CE1">
        <w:rPr>
          <w:rFonts w:ascii="mylotus" w:hAnsi="mylotus" w:cs="mylotus"/>
          <w:b/>
          <w:bCs/>
          <w:sz w:val="22"/>
          <w:szCs w:val="22"/>
          <w:rtl/>
          <w:lang w:bidi="fa-IR"/>
        </w:rPr>
        <w:t>تنقیح ال</w:t>
      </w:r>
      <w:r w:rsidR="00385F6C" w:rsidRPr="00B30CE1">
        <w:rPr>
          <w:rFonts w:ascii="mylotus" w:hAnsi="mylotus" w:cs="mylotus" w:hint="cs"/>
          <w:b/>
          <w:bCs/>
          <w:sz w:val="22"/>
          <w:szCs w:val="22"/>
          <w:rtl/>
          <w:lang w:bidi="fa-IR"/>
        </w:rPr>
        <w:t>ـ</w:t>
      </w:r>
      <w:r w:rsidRPr="00B30CE1">
        <w:rPr>
          <w:rFonts w:ascii="mylotus" w:hAnsi="mylotus" w:cs="mylotus"/>
          <w:b/>
          <w:bCs/>
          <w:sz w:val="22"/>
          <w:szCs w:val="22"/>
          <w:rtl/>
          <w:lang w:bidi="fa-IR"/>
        </w:rPr>
        <w:t>مقال مامقانی</w:t>
      </w:r>
      <w:r w:rsidRPr="00B30CE1">
        <w:rPr>
          <w:rFonts w:ascii="Traditional Arabic" w:hAnsi="Traditional Arabic" w:cs="Traditional Arabic"/>
          <w:sz w:val="24"/>
          <w:szCs w:val="24"/>
          <w:rtl/>
          <w:lang w:bidi="fa-IR"/>
        </w:rPr>
        <w:t xml:space="preserve">» </w:t>
      </w:r>
      <w:r w:rsidRPr="00B30CE1">
        <w:rPr>
          <w:rFonts w:ascii="Traditional Arabic" w:hAnsi="Traditional Arabic" w:cs="B Lotus"/>
          <w:sz w:val="24"/>
          <w:szCs w:val="24"/>
          <w:rtl/>
          <w:lang w:bidi="fa-IR"/>
        </w:rPr>
        <w:t xml:space="preserve">آمده است: </w:t>
      </w:r>
      <w:r w:rsidR="00385F6C" w:rsidRPr="00B30CE1">
        <w:rPr>
          <w:rFonts w:ascii="Traditional Arabic" w:hAnsi="Traditional Arabic" w:cs="Traditional Arabic" w:hint="cs"/>
          <w:sz w:val="24"/>
          <w:szCs w:val="24"/>
          <w:rtl/>
          <w:lang w:bidi="fa-IR"/>
        </w:rPr>
        <w:t>«</w:t>
      </w:r>
      <w:r w:rsidRPr="00B30CE1">
        <w:rPr>
          <w:rStyle w:val="Char1"/>
          <w:sz w:val="22"/>
          <w:szCs w:val="22"/>
          <w:rtl/>
          <w:lang w:bidi="ar-SA"/>
        </w:rPr>
        <w:t xml:space="preserve">عن الصادق </w:t>
      </w:r>
      <w:r w:rsidRPr="00B30CE1">
        <w:rPr>
          <w:rStyle w:val="Char1"/>
          <w:b w:val="0"/>
          <w:bCs w:val="0"/>
          <w:sz w:val="22"/>
          <w:szCs w:val="22"/>
          <w:lang w:bidi="ar-SA"/>
        </w:rPr>
        <w:sym w:font="AGA Arabesque" w:char="F075"/>
      </w:r>
      <w:r w:rsidRPr="00B30CE1">
        <w:rPr>
          <w:rStyle w:val="Char1"/>
          <w:sz w:val="22"/>
          <w:szCs w:val="22"/>
          <w:rtl/>
          <w:lang w:bidi="ar-SA"/>
        </w:rPr>
        <w:t xml:space="preserve"> انّ لکل رجل منّا یکذب علیه وعنه انّ </w:t>
      </w:r>
      <w:r w:rsidR="000718E2" w:rsidRPr="00B30CE1">
        <w:rPr>
          <w:rStyle w:val="Char1"/>
          <w:sz w:val="22"/>
          <w:szCs w:val="22"/>
          <w:rtl/>
          <w:lang w:bidi="ar-SA"/>
        </w:rPr>
        <w:t>الـم</w:t>
      </w:r>
      <w:r w:rsidRPr="00B30CE1">
        <w:rPr>
          <w:rStyle w:val="Char1"/>
          <w:sz w:val="22"/>
          <w:szCs w:val="22"/>
          <w:rtl/>
          <w:lang w:bidi="ar-SA"/>
        </w:rPr>
        <w:t>غیرة بن سعیدٍ دسَّ فی کتب اصحاب ابی احادیث لم یحدّث بها ابی فاتقوالله و لا یقبلوا علینا ما خالف قول ربنا و سنّة نبینا</w:t>
      </w:r>
      <w:r w:rsidR="00385F6C" w:rsidRPr="00B30CE1">
        <w:rPr>
          <w:rFonts w:cs="Traditional Arabic" w:hint="cs"/>
          <w:sz w:val="24"/>
          <w:szCs w:val="24"/>
          <w:rtl/>
          <w:lang w:bidi="fa-IR"/>
        </w:rPr>
        <w:t>»</w:t>
      </w:r>
      <w:r w:rsidRPr="00B30CE1">
        <w:rPr>
          <w:rFonts w:cs="B Lotus" w:hint="cs"/>
          <w:sz w:val="24"/>
          <w:szCs w:val="24"/>
          <w:rtl/>
          <w:lang w:bidi="fa-IR"/>
        </w:rPr>
        <w:t>. (رجال کشی:146- چاپ بمبی+ تذکره‌ی مغیره:195-چاپ جدیدتهران+تنقیح المقال از عبدالله مامقانی</w:t>
      </w:r>
      <w:r w:rsidR="00891598">
        <w:rPr>
          <w:rFonts w:cs="B Lotus" w:hint="cs"/>
          <w:sz w:val="24"/>
          <w:szCs w:val="24"/>
          <w:rtl/>
          <w:lang w:bidi="fa-IR"/>
        </w:rPr>
        <w:t>:</w:t>
      </w:r>
      <w:r w:rsidRPr="00B30CE1">
        <w:rPr>
          <w:rFonts w:cs="B Lotus" w:hint="cs"/>
          <w:sz w:val="24"/>
          <w:szCs w:val="24"/>
          <w:rtl/>
          <w:lang w:bidi="fa-IR"/>
        </w:rPr>
        <w:t xml:space="preserve">174/ </w:t>
      </w:r>
      <w:r w:rsidR="000718E2" w:rsidRPr="00B30CE1">
        <w:rPr>
          <w:rStyle w:val="Char1"/>
          <w:sz w:val="24"/>
          <w:szCs w:val="24"/>
          <w:rtl/>
          <w:lang w:bidi="ar-SA"/>
        </w:rPr>
        <w:t>الـم</w:t>
      </w:r>
      <w:r w:rsidRPr="00B30CE1">
        <w:rPr>
          <w:rStyle w:val="Char1"/>
          <w:sz w:val="24"/>
          <w:szCs w:val="24"/>
          <w:rtl/>
          <w:lang w:bidi="ar-SA"/>
        </w:rPr>
        <w:t xml:space="preserve">قام الثالث من </w:t>
      </w:r>
      <w:r w:rsidR="000718E2" w:rsidRPr="00B30CE1">
        <w:rPr>
          <w:rStyle w:val="Char1"/>
          <w:sz w:val="24"/>
          <w:szCs w:val="24"/>
          <w:rtl/>
          <w:lang w:bidi="ar-SA"/>
        </w:rPr>
        <w:t>الـم</w:t>
      </w:r>
      <w:r w:rsidRPr="00B30CE1">
        <w:rPr>
          <w:rStyle w:val="Char1"/>
          <w:sz w:val="24"/>
          <w:szCs w:val="24"/>
          <w:rtl/>
          <w:lang w:bidi="ar-SA"/>
        </w:rPr>
        <w:t>قدمة</w:t>
      </w:r>
      <w:r w:rsidR="001E4996" w:rsidRPr="00B30CE1">
        <w:rPr>
          <w:rFonts w:cs="B Lotus" w:hint="cs"/>
          <w:sz w:val="24"/>
          <w:szCs w:val="24"/>
          <w:rtl/>
          <w:lang w:bidi="fa-IR"/>
        </w:rPr>
        <w:t>).</w:t>
      </w:r>
    </w:p>
    <w:p w:rsidR="00711E9F" w:rsidRPr="00B30CE1" w:rsidRDefault="00711E9F" w:rsidP="00385F6C">
      <w:pPr>
        <w:ind w:left="284"/>
        <w:jc w:val="both"/>
        <w:rPr>
          <w:rFonts w:cs="B Lotus"/>
          <w:sz w:val="24"/>
          <w:szCs w:val="24"/>
          <w:rtl/>
          <w:lang w:bidi="fa-IR"/>
        </w:rPr>
      </w:pPr>
      <w:r w:rsidRPr="00B30CE1">
        <w:rPr>
          <w:rFonts w:cs="B Lotus" w:hint="cs"/>
          <w:sz w:val="24"/>
          <w:szCs w:val="24"/>
          <w:rtl/>
          <w:lang w:bidi="fa-IR"/>
        </w:rPr>
        <w:t xml:space="preserve">برای عاقلان جواب این سوال روشن است که وقایعی که در خانه پیش بیاید توسط چه کسی در خانه افشا می‌شود؟ چون این کار به دو طریق ممکن است صورت گیرد. مثلا در این مورد یا توسط ام کلثوم </w:t>
      </w:r>
      <w:r w:rsidRPr="00B30CE1">
        <w:rPr>
          <w:rFonts w:cs="CTraditional Arabic" w:hint="cs"/>
          <w:sz w:val="30"/>
          <w:szCs w:val="30"/>
          <w:rtl/>
          <w:lang w:bidi="fa-IR"/>
        </w:rPr>
        <w:t>ل</w:t>
      </w:r>
      <w:r w:rsidRPr="00B30CE1">
        <w:rPr>
          <w:rFonts w:cs="B Lotus" w:hint="cs"/>
          <w:sz w:val="24"/>
          <w:szCs w:val="24"/>
          <w:rtl/>
          <w:lang w:bidi="fa-IR"/>
        </w:rPr>
        <w:t xml:space="preserve"> افشا شده است و یا عمر فاروق </w:t>
      </w:r>
      <w:r w:rsidRPr="00B30CE1">
        <w:rPr>
          <w:rFonts w:cs="B Lotus" w:hint="cs"/>
          <w:sz w:val="24"/>
          <w:szCs w:val="24"/>
          <w:rtl/>
          <w:lang w:bidi="fa-IR"/>
        </w:rPr>
        <w:sym w:font="AGA Arabesque" w:char="F074"/>
      </w:r>
      <w:r w:rsidRPr="00B30CE1">
        <w:rPr>
          <w:rFonts w:cs="B Lotus" w:hint="cs"/>
          <w:sz w:val="24"/>
          <w:szCs w:val="24"/>
          <w:rtl/>
          <w:lang w:bidi="fa-IR"/>
        </w:rPr>
        <w:t>؛ اما بدون شک این افشا از این دو بزرگوار صورت نگرفته است، زیرا خلاف فهم و قیاس و عادت و شرافت شرافتمندان است! (فتدبّر) لذا این روایت بنا بر متضاد بودن با قیاس و عادت</w:t>
      </w:r>
      <w:r w:rsidR="00B30CE1">
        <w:rPr>
          <w:rFonts w:cs="B Lotus" w:hint="cs"/>
          <w:sz w:val="24"/>
          <w:szCs w:val="24"/>
          <w:rtl/>
          <w:lang w:bidi="fa-IR"/>
        </w:rPr>
        <w:t>،</w:t>
      </w:r>
      <w:r w:rsidRPr="00B30CE1">
        <w:rPr>
          <w:rFonts w:cs="B Lotus" w:hint="cs"/>
          <w:sz w:val="24"/>
          <w:szCs w:val="24"/>
          <w:rtl/>
          <w:lang w:bidi="fa-IR"/>
        </w:rPr>
        <w:t xml:space="preserve"> بی اصل ثابت شده و قابل رد است. </w:t>
      </w:r>
      <w:r w:rsidRPr="00B30CE1">
        <w:rPr>
          <w:rStyle w:val="Char1"/>
          <w:sz w:val="22"/>
          <w:szCs w:val="22"/>
          <w:rtl/>
          <w:lang w:bidi="ar-SA"/>
        </w:rPr>
        <w:t>کم من قصة اخترعوها</w:t>
      </w:r>
      <w:r w:rsidR="00CD1523" w:rsidRPr="00B30CE1">
        <w:rPr>
          <w:rStyle w:val="Char1"/>
          <w:sz w:val="22"/>
          <w:szCs w:val="22"/>
          <w:rtl/>
          <w:lang w:bidi="ar-SA"/>
        </w:rPr>
        <w:t xml:space="preserve"> </w:t>
      </w:r>
      <w:r w:rsidRPr="00B30CE1">
        <w:rPr>
          <w:rStyle w:val="Char1"/>
          <w:sz w:val="22"/>
          <w:szCs w:val="22"/>
          <w:rtl/>
          <w:lang w:bidi="ar-SA"/>
        </w:rPr>
        <w:t>وکم من وقاحة نسبوها الیه وإنه بریئ منها والقرآن یشهد بدینهم ودیانتهم وصلاحهم</w:t>
      </w:r>
      <w:r w:rsidRPr="00B30CE1">
        <w:rPr>
          <w:rFonts w:ascii="Traditional Arabic" w:hAnsi="Traditional Arabic" w:cs="Traditional Arabic"/>
          <w:sz w:val="24"/>
          <w:szCs w:val="24"/>
          <w:rtl/>
          <w:lang w:bidi="fa-IR"/>
        </w:rPr>
        <w:t xml:space="preserve">. </w:t>
      </w:r>
    </w:p>
    <w:p w:rsidR="00711E9F" w:rsidRPr="00B30CE1" w:rsidRDefault="00711E9F" w:rsidP="00385F6C">
      <w:pPr>
        <w:ind w:left="284"/>
        <w:jc w:val="both"/>
        <w:rPr>
          <w:rFonts w:cs="B Lotus"/>
          <w:sz w:val="24"/>
          <w:szCs w:val="24"/>
          <w:rtl/>
          <w:lang w:bidi="fa-IR"/>
        </w:rPr>
      </w:pPr>
      <w:r w:rsidRPr="00B30CE1">
        <w:rPr>
          <w:rFonts w:cs="B Lotus" w:hint="cs"/>
          <w:sz w:val="24"/>
          <w:szCs w:val="24"/>
          <w:rtl/>
          <w:lang w:bidi="fa-IR"/>
        </w:rPr>
        <w:t xml:space="preserve">پنجم: علی سبیل التنزل باید گفت: فرضاً وتقدیرا </w:t>
      </w:r>
      <w:r w:rsidRPr="00B30CE1">
        <w:rPr>
          <w:rFonts w:cs="Times New Roman" w:hint="cs"/>
          <w:sz w:val="24"/>
          <w:szCs w:val="24"/>
          <w:rtl/>
          <w:lang w:bidi="fa-IR"/>
        </w:rPr>
        <w:t>–</w:t>
      </w:r>
      <w:r w:rsidRPr="00B30CE1">
        <w:rPr>
          <w:rFonts w:cs="B Lotus" w:hint="cs"/>
          <w:sz w:val="24"/>
          <w:szCs w:val="24"/>
          <w:rtl/>
          <w:lang w:bidi="fa-IR"/>
        </w:rPr>
        <w:t xml:space="preserve"> بنا بر گمان طعن کنندگان </w:t>
      </w:r>
      <w:r w:rsidRPr="00B30CE1">
        <w:rPr>
          <w:rFonts w:cs="Times New Roman" w:hint="cs"/>
          <w:sz w:val="24"/>
          <w:szCs w:val="24"/>
          <w:rtl/>
          <w:lang w:bidi="fa-IR"/>
        </w:rPr>
        <w:t>–</w:t>
      </w:r>
      <w:r w:rsidRPr="00B30CE1">
        <w:rPr>
          <w:rFonts w:cs="B Lotus" w:hint="cs"/>
          <w:sz w:val="24"/>
          <w:szCs w:val="24"/>
          <w:rtl/>
          <w:lang w:bidi="fa-IR"/>
        </w:rPr>
        <w:t xml:space="preserve"> اگر این قصه را شخصی قبول هم بکند پس می‌تواند در جواب طاعنین بگوید: «این گناهی است که در شهر شما نیز می‌کنند»</w:t>
      </w:r>
      <w:r w:rsidR="00385F6C" w:rsidRPr="00B30CE1">
        <w:rPr>
          <w:rFonts w:cs="B Lotus" w:hint="cs"/>
          <w:sz w:val="24"/>
          <w:szCs w:val="24"/>
          <w:rtl/>
          <w:lang w:bidi="fa-IR"/>
        </w:rPr>
        <w:t>.</w:t>
      </w:r>
      <w:r w:rsidRPr="00B30CE1">
        <w:rPr>
          <w:rFonts w:cs="B Lotus" w:hint="cs"/>
          <w:sz w:val="24"/>
          <w:szCs w:val="24"/>
          <w:rtl/>
          <w:lang w:bidi="fa-IR"/>
        </w:rPr>
        <w:t xml:space="preserve"> یعنی سرزدن این نوع کارها را علمایتان (علمای اهل تشیع) از خود جناب مستطاب علی مرتضی </w:t>
      </w:r>
      <w:r w:rsidRPr="00B30CE1">
        <w:rPr>
          <w:rFonts w:cs="B Lotus" w:hint="cs"/>
          <w:sz w:val="24"/>
          <w:szCs w:val="24"/>
          <w:rtl/>
          <w:lang w:bidi="fa-IR"/>
        </w:rPr>
        <w:sym w:font="AGA Arabesque" w:char="F074"/>
      </w:r>
      <w:r w:rsidRPr="00B30CE1">
        <w:rPr>
          <w:rFonts w:cs="B Lotus" w:hint="cs"/>
          <w:sz w:val="24"/>
          <w:szCs w:val="24"/>
          <w:rtl/>
          <w:lang w:bidi="fa-IR"/>
        </w:rPr>
        <w:t xml:space="preserve"> هم با جرأت بیان کرده‌اند. عالم مشهور دنیای شیعی، عبدالله بن جعفر حمیری در تصنیف خود «قرب الاسناد» (ص: 49 / تحت مرویات الحسن بن علوان </w:t>
      </w:r>
      <w:r w:rsidRPr="00B30CE1">
        <w:rPr>
          <w:rFonts w:cs="Times New Roman" w:hint="cs"/>
          <w:sz w:val="24"/>
          <w:szCs w:val="24"/>
          <w:rtl/>
          <w:lang w:bidi="fa-IR"/>
        </w:rPr>
        <w:t>–</w:t>
      </w:r>
      <w:r w:rsidRPr="00B30CE1">
        <w:rPr>
          <w:rFonts w:cs="B Lotus" w:hint="cs"/>
          <w:sz w:val="24"/>
          <w:szCs w:val="24"/>
          <w:rtl/>
          <w:lang w:bidi="fa-IR"/>
        </w:rPr>
        <w:t xml:space="preserve"> چاپ تهران) می‌نویسد: </w:t>
      </w:r>
      <w:r w:rsidRPr="00B30CE1">
        <w:rPr>
          <w:rFonts w:ascii="Traditional Arabic" w:hAnsi="Traditional Arabic" w:cs="Traditional Arabic"/>
          <w:sz w:val="24"/>
          <w:szCs w:val="24"/>
          <w:rtl/>
          <w:lang w:bidi="fa-IR"/>
        </w:rPr>
        <w:t>«</w:t>
      </w:r>
      <w:r w:rsidRPr="00B30CE1">
        <w:rPr>
          <w:rStyle w:val="Char1"/>
          <w:sz w:val="24"/>
          <w:szCs w:val="24"/>
          <w:rtl/>
          <w:lang w:bidi="ar-SA"/>
        </w:rPr>
        <w:t xml:space="preserve">... </w:t>
      </w:r>
      <w:r w:rsidRPr="00B30CE1">
        <w:rPr>
          <w:rStyle w:val="Char1"/>
          <w:sz w:val="22"/>
          <w:szCs w:val="22"/>
          <w:rtl/>
          <w:lang w:bidi="ar-SA"/>
        </w:rPr>
        <w:t xml:space="preserve">عن جعفر عن ابیه </w:t>
      </w:r>
      <w:r w:rsidRPr="00B30CE1">
        <w:rPr>
          <w:rStyle w:val="Char1"/>
          <w:b w:val="0"/>
          <w:bCs w:val="0"/>
          <w:sz w:val="22"/>
          <w:szCs w:val="22"/>
          <w:lang w:bidi="ar-SA"/>
        </w:rPr>
        <w:sym w:font="AGA Arabesque" w:char="F075"/>
      </w:r>
      <w:r w:rsidRPr="00B30CE1">
        <w:rPr>
          <w:rStyle w:val="Char1"/>
          <w:sz w:val="22"/>
          <w:szCs w:val="22"/>
          <w:rtl/>
          <w:lang w:bidi="ar-SA"/>
        </w:rPr>
        <w:t xml:space="preserve"> عن علی </w:t>
      </w:r>
      <w:r w:rsidRPr="00B30CE1">
        <w:rPr>
          <w:rStyle w:val="Char1"/>
          <w:b w:val="0"/>
          <w:bCs w:val="0"/>
          <w:sz w:val="22"/>
          <w:szCs w:val="22"/>
          <w:lang w:bidi="ar-SA"/>
        </w:rPr>
        <w:sym w:font="AGA Arabesque" w:char="F075"/>
      </w:r>
      <w:r w:rsidRPr="00B30CE1">
        <w:rPr>
          <w:rStyle w:val="Char1"/>
          <w:sz w:val="22"/>
          <w:szCs w:val="22"/>
          <w:rtl/>
          <w:lang w:bidi="ar-SA"/>
        </w:rPr>
        <w:t xml:space="preserve"> انه کان اذا</w:t>
      </w:r>
      <w:r w:rsidR="00CD1523" w:rsidRPr="00B30CE1">
        <w:rPr>
          <w:rStyle w:val="Char1"/>
          <w:sz w:val="22"/>
          <w:szCs w:val="22"/>
          <w:rtl/>
          <w:lang w:bidi="ar-SA"/>
        </w:rPr>
        <w:t xml:space="preserve"> </w:t>
      </w:r>
      <w:r w:rsidRPr="00B30CE1">
        <w:rPr>
          <w:rStyle w:val="Char1"/>
          <w:sz w:val="22"/>
          <w:szCs w:val="22"/>
          <w:rtl/>
          <w:lang w:bidi="ar-SA"/>
        </w:rPr>
        <w:t>أراد ان یبتاع الجاریة، یکشف عن ساقها فینطر الیها</w:t>
      </w:r>
      <w:r w:rsidRPr="00B30CE1">
        <w:rPr>
          <w:rFonts w:ascii="Traditional Arabic" w:hAnsi="Traditional Arabic" w:cs="Traditional Arabic"/>
          <w:sz w:val="24"/>
          <w:szCs w:val="24"/>
          <w:rtl/>
          <w:lang w:bidi="fa-IR"/>
        </w:rPr>
        <w:t xml:space="preserve">» </w:t>
      </w:r>
      <w:r w:rsidRPr="00B30CE1">
        <w:rPr>
          <w:rFonts w:cs="B Lotus" w:hint="cs"/>
          <w:sz w:val="24"/>
          <w:szCs w:val="24"/>
          <w:rtl/>
          <w:lang w:bidi="fa-IR"/>
        </w:rPr>
        <w:t>!!! (رحماء بینهم</w:t>
      </w:r>
      <w:r w:rsidR="00891598">
        <w:rPr>
          <w:rFonts w:cs="B Lotus" w:hint="cs"/>
          <w:sz w:val="24"/>
          <w:szCs w:val="24"/>
          <w:rtl/>
          <w:lang w:bidi="fa-IR"/>
        </w:rPr>
        <w:t>:</w:t>
      </w:r>
      <w:r w:rsidRPr="00B30CE1">
        <w:rPr>
          <w:rFonts w:cs="B Lotus" w:hint="cs"/>
          <w:sz w:val="24"/>
          <w:szCs w:val="24"/>
          <w:rtl/>
          <w:lang w:bidi="fa-IR"/>
        </w:rPr>
        <w:t xml:space="preserve"> 2 / 222)</w:t>
      </w:r>
    </w:p>
    <w:p w:rsidR="00711E9F" w:rsidRPr="00B30CE1" w:rsidRDefault="00711E9F" w:rsidP="00385F6C">
      <w:pPr>
        <w:ind w:left="284"/>
        <w:jc w:val="both"/>
        <w:rPr>
          <w:rFonts w:cs="B Lotus"/>
          <w:sz w:val="24"/>
          <w:szCs w:val="24"/>
          <w:rtl/>
          <w:lang w:bidi="fa-IR"/>
        </w:rPr>
      </w:pPr>
      <w:r w:rsidRPr="00B30CE1">
        <w:rPr>
          <w:rFonts w:cs="B Lotus" w:hint="cs"/>
          <w:sz w:val="24"/>
          <w:szCs w:val="24"/>
          <w:rtl/>
          <w:lang w:bidi="fa-IR"/>
        </w:rPr>
        <w:t xml:space="preserve">حالا دوستان شیعه اختیار دارند برای دفاع از حیثیت علی مرتضی </w:t>
      </w:r>
      <w:r w:rsidRPr="00B30CE1">
        <w:rPr>
          <w:rFonts w:cs="B Lotus" w:hint="cs"/>
          <w:sz w:val="24"/>
          <w:szCs w:val="24"/>
          <w:rtl/>
          <w:lang w:bidi="fa-IR"/>
        </w:rPr>
        <w:sym w:font="AGA Arabesque" w:char="F074"/>
      </w:r>
      <w:r w:rsidRPr="00B30CE1">
        <w:rPr>
          <w:rFonts w:cs="B Lotus" w:hint="cs"/>
          <w:sz w:val="24"/>
          <w:szCs w:val="24"/>
          <w:rtl/>
          <w:lang w:bidi="fa-IR"/>
        </w:rPr>
        <w:t xml:space="preserve"> هر جوابی را که دوست دارند، مرتب فرمایند و بدانند که همان جواب دوستان شیعه بعینه جواب ما از طرف عمربن خطاب </w:t>
      </w:r>
      <w:r w:rsidRPr="00B30CE1">
        <w:rPr>
          <w:rFonts w:cs="B Lotus" w:hint="cs"/>
          <w:sz w:val="24"/>
          <w:szCs w:val="24"/>
          <w:rtl/>
          <w:lang w:bidi="fa-IR"/>
        </w:rPr>
        <w:sym w:font="AGA Arabesque" w:char="F074"/>
      </w:r>
      <w:r w:rsidRPr="00B30CE1">
        <w:rPr>
          <w:rFonts w:cs="B Lotus" w:hint="cs"/>
          <w:sz w:val="24"/>
          <w:szCs w:val="24"/>
          <w:rtl/>
          <w:lang w:bidi="fa-IR"/>
        </w:rPr>
        <w:t xml:space="preserve"> به طاعنین او است. نزد ما اهل سنت نه آن سخن صحیح است که دوستان بر علی مرتضی </w:t>
      </w:r>
      <w:r w:rsidRPr="00B30CE1">
        <w:rPr>
          <w:rFonts w:cs="B Lotus" w:hint="cs"/>
          <w:sz w:val="24"/>
          <w:szCs w:val="24"/>
          <w:rtl/>
          <w:lang w:bidi="fa-IR"/>
        </w:rPr>
        <w:sym w:font="AGA Arabesque" w:char="F074"/>
      </w:r>
      <w:r w:rsidRPr="00B30CE1">
        <w:rPr>
          <w:rFonts w:cs="B Lotus" w:hint="cs"/>
          <w:sz w:val="24"/>
          <w:szCs w:val="24"/>
          <w:rtl/>
          <w:lang w:bidi="fa-IR"/>
        </w:rPr>
        <w:t xml:space="preserve"> تراشیده‌اند و نه این واقعه که بر فاروق اعظم </w:t>
      </w:r>
      <w:r w:rsidRPr="00B30CE1">
        <w:rPr>
          <w:rFonts w:cs="B Lotus" w:hint="cs"/>
          <w:sz w:val="24"/>
          <w:szCs w:val="24"/>
          <w:rtl/>
          <w:lang w:bidi="fa-IR"/>
        </w:rPr>
        <w:sym w:font="AGA Arabesque" w:char="F074"/>
      </w:r>
      <w:r w:rsidRPr="00B30CE1">
        <w:rPr>
          <w:rFonts w:cs="B Lotus" w:hint="cs"/>
          <w:sz w:val="24"/>
          <w:szCs w:val="24"/>
          <w:rtl/>
          <w:lang w:bidi="fa-IR"/>
        </w:rPr>
        <w:t xml:space="preserve"> اختراع کرده‌اند. البته این همه تجویزات برای داغ دار کردن چادر بی داغ ِ ورع و تقوای این بزرگواران رضوان الله علیهم اجمعین است. خداوند متعال به همه عم</w:t>
      </w:r>
      <w:r w:rsidR="00CD1523" w:rsidRPr="00B30CE1">
        <w:rPr>
          <w:rFonts w:cs="B Lotus" w:hint="cs"/>
          <w:sz w:val="24"/>
          <w:szCs w:val="24"/>
          <w:rtl/>
          <w:lang w:bidi="fa-IR"/>
        </w:rPr>
        <w:t>ل کردن بر «خذ ما صفا ودع ما کدر</w:t>
      </w:r>
      <w:r w:rsidRPr="00B30CE1">
        <w:rPr>
          <w:rFonts w:cs="B Lotus" w:hint="cs"/>
          <w:sz w:val="24"/>
          <w:szCs w:val="24"/>
          <w:rtl/>
          <w:lang w:bidi="fa-IR"/>
        </w:rPr>
        <w:t>» را نصیب فرماید. آمین.</w:t>
      </w:r>
    </w:p>
    <w:p w:rsidR="00711E9F" w:rsidRPr="00B30CE1" w:rsidRDefault="00711E9F" w:rsidP="004A24E7">
      <w:pPr>
        <w:pStyle w:val="FootnoteText"/>
        <w:bidi/>
        <w:ind w:left="284" w:hanging="284"/>
        <w:jc w:val="both"/>
        <w:rPr>
          <w:rFonts w:cs="Times New Roman"/>
          <w:b/>
          <w:bCs/>
          <w:sz w:val="24"/>
          <w:szCs w:val="24"/>
          <w:rtl/>
          <w:lang w:bidi="fa-IR"/>
        </w:rPr>
      </w:pPr>
      <w:r w:rsidRPr="00B30CE1">
        <w:rPr>
          <w:rFonts w:cs="Times New Roman" w:hint="cs"/>
          <w:b/>
          <w:bCs/>
          <w:sz w:val="24"/>
          <w:szCs w:val="24"/>
          <w:rtl/>
          <w:lang w:bidi="fa-IR"/>
        </w:rPr>
        <w:t xml:space="preserve"> </w:t>
      </w:r>
    </w:p>
  </w:footnote>
  <w:footnote w:id="10">
    <w:p w:rsidR="00711E9F" w:rsidRPr="00B30CE1" w:rsidRDefault="00711E9F" w:rsidP="004A24E7">
      <w:pPr>
        <w:pStyle w:val="FootnoteText"/>
        <w:bidi/>
        <w:ind w:left="284" w:hanging="284"/>
        <w:jc w:val="both"/>
        <w:rPr>
          <w:rFonts w:ascii="Traditional Arabic" w:hAnsi="Traditional Arabic" w:cs="B Zar"/>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 xml:space="preserve">- کتاب المحبر: ص 56 / تحت «اصهار علی» و ص 437 </w:t>
      </w:r>
      <w:r w:rsidRPr="00B30CE1">
        <w:rPr>
          <w:rFonts w:ascii="Traditional Arabic" w:hAnsi="Traditional Arabic" w:cs="Traditional Arabic"/>
          <w:sz w:val="24"/>
          <w:szCs w:val="24"/>
          <w:rtl/>
          <w:lang w:bidi="fa-IR"/>
        </w:rPr>
        <w:t>–</w:t>
      </w:r>
      <w:r w:rsidRPr="00B30CE1">
        <w:rPr>
          <w:rFonts w:ascii="Traditional Arabic" w:hAnsi="Traditional Arabic" w:cs="B Zar"/>
          <w:sz w:val="24"/>
          <w:szCs w:val="24"/>
          <w:rtl/>
          <w:lang w:bidi="fa-IR"/>
        </w:rPr>
        <w:t xml:space="preserve"> چاپ حیدر آباد دکن.</w:t>
      </w:r>
    </w:p>
  </w:footnote>
  <w:footnote w:id="11">
    <w:p w:rsidR="00711E9F" w:rsidRPr="00B30CE1" w:rsidRDefault="00711E9F" w:rsidP="004A24E7">
      <w:pPr>
        <w:pStyle w:val="FootnoteText"/>
        <w:bidi/>
        <w:ind w:left="284" w:hanging="284"/>
        <w:jc w:val="both"/>
        <w:rPr>
          <w:rFonts w:ascii="Traditional Arabic" w:hAnsi="Traditional Arabic" w:cs="B Zar"/>
          <w:b/>
          <w:bCs/>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w:t>
      </w:r>
      <w:r w:rsidRPr="00B30CE1">
        <w:rPr>
          <w:rFonts w:ascii="Traditional Arabic" w:hAnsi="Traditional Arabic" w:cs="B Zar"/>
          <w:b/>
          <w:bCs/>
          <w:sz w:val="24"/>
          <w:szCs w:val="24"/>
          <w:rtl/>
          <w:lang w:bidi="fa-IR"/>
        </w:rPr>
        <w:t xml:space="preserve"> </w:t>
      </w:r>
      <w:r w:rsidRPr="00B30CE1">
        <w:rPr>
          <w:rFonts w:ascii="Traditional Arabic" w:hAnsi="Traditional Arabic" w:cs="B Zar"/>
          <w:sz w:val="24"/>
          <w:szCs w:val="24"/>
          <w:rtl/>
          <w:lang w:bidi="fa-IR"/>
        </w:rPr>
        <w:t>همان: ص 54 و 101 / تحت «اصهار عمر» / چاپ حیدر آباد دکن.</w:t>
      </w:r>
    </w:p>
  </w:footnote>
  <w:footnote w:id="12">
    <w:p w:rsidR="00711E9F" w:rsidRPr="00B30CE1" w:rsidRDefault="00711E9F" w:rsidP="00B30CE1">
      <w:pPr>
        <w:pStyle w:val="FootnoteText"/>
        <w:bidi/>
        <w:ind w:left="284" w:hanging="284"/>
        <w:jc w:val="both"/>
        <w:rPr>
          <w:b/>
          <w:bCs/>
          <w:sz w:val="24"/>
          <w:szCs w:val="24"/>
          <w:rtl/>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w:t>
      </w:r>
      <w:r w:rsidRPr="00B30CE1">
        <w:rPr>
          <w:rFonts w:ascii="Traditional Arabic" w:hAnsi="Traditional Arabic" w:cs="B Zar"/>
          <w:b/>
          <w:bCs/>
          <w:sz w:val="24"/>
          <w:szCs w:val="24"/>
          <w:rtl/>
          <w:lang w:bidi="fa-IR"/>
        </w:rPr>
        <w:t xml:space="preserve"> </w:t>
      </w:r>
      <w:r w:rsidRPr="00B30CE1">
        <w:rPr>
          <w:rFonts w:ascii="Traditional Arabic" w:hAnsi="Traditional Arabic"/>
          <w:sz w:val="24"/>
          <w:szCs w:val="24"/>
          <w:rtl/>
          <w:lang w:bidi="fa-IR"/>
        </w:rPr>
        <w:t xml:space="preserve">المعارف: ص 80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79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چاپ مصر.</w:t>
      </w:r>
    </w:p>
  </w:footnote>
  <w:footnote w:id="13">
    <w:p w:rsidR="00711E9F" w:rsidRPr="00B30CE1" w:rsidRDefault="00711E9F" w:rsidP="00A26F54">
      <w:pPr>
        <w:pStyle w:val="FootnoteText"/>
        <w:bidi/>
        <w:ind w:left="284" w:hanging="284"/>
        <w:jc w:val="both"/>
        <w:rPr>
          <w:sz w:val="24"/>
          <w:szCs w:val="24"/>
          <w:rtl/>
          <w:lang w:bidi="fa-IR"/>
        </w:rPr>
      </w:pPr>
      <w:r w:rsidRPr="00B30CE1">
        <w:rPr>
          <w:rStyle w:val="FootnoteReference"/>
          <w:b/>
          <w:bCs/>
          <w:sz w:val="24"/>
          <w:szCs w:val="24"/>
          <w:vertAlign w:val="baseline"/>
        </w:rPr>
        <w:footnoteRef/>
      </w:r>
      <w:r w:rsidRPr="00B30CE1">
        <w:rPr>
          <w:b/>
          <w:bCs/>
          <w:sz w:val="24"/>
          <w:szCs w:val="24"/>
          <w:rtl/>
        </w:rPr>
        <w:t xml:space="preserve"> </w:t>
      </w:r>
      <w:r w:rsidRPr="00B30CE1">
        <w:rPr>
          <w:rFonts w:hint="cs"/>
          <w:b/>
          <w:bCs/>
          <w:sz w:val="24"/>
          <w:szCs w:val="24"/>
          <w:rtl/>
          <w:lang w:bidi="fa-IR"/>
        </w:rPr>
        <w:t xml:space="preserve">- </w:t>
      </w:r>
      <w:r w:rsidRPr="00B30CE1">
        <w:rPr>
          <w:rFonts w:ascii="Traditional Arabic" w:hAnsi="Traditional Arabic"/>
          <w:sz w:val="24"/>
          <w:szCs w:val="24"/>
          <w:rtl/>
          <w:lang w:bidi="fa-IR"/>
        </w:rPr>
        <w:t xml:space="preserve">کتاب انساب الاشراف ( البلاذری ) 1 / 428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چاپ مصر</w:t>
      </w:r>
      <w:r w:rsidR="00B30CE1">
        <w:rPr>
          <w:rFonts w:ascii="Traditional Arabic" w:hAnsi="Traditional Arabic"/>
          <w:sz w:val="24"/>
          <w:szCs w:val="24"/>
          <w:rtl/>
          <w:lang w:bidi="fa-IR"/>
        </w:rPr>
        <w:t>،</w:t>
      </w:r>
      <w:r w:rsidRPr="00B30CE1">
        <w:rPr>
          <w:rFonts w:ascii="Traditional Arabic" w:hAnsi="Traditional Arabic"/>
          <w:sz w:val="24"/>
          <w:szCs w:val="24"/>
          <w:rtl/>
          <w:lang w:bidi="fa-IR"/>
        </w:rPr>
        <w:t xml:space="preserve"> سال 1959 + </w:t>
      </w:r>
      <w:r w:rsidR="00B30CE1">
        <w:rPr>
          <w:rFonts w:ascii="Traditional Arabic" w:hAnsi="Traditional Arabic"/>
          <w:sz w:val="24"/>
          <w:szCs w:val="24"/>
          <w:rtl/>
          <w:lang w:bidi="fa-IR"/>
        </w:rPr>
        <w:t>کتاب الثقات لابن حبان: 2 / 144</w:t>
      </w:r>
      <w:r w:rsidRPr="00B30CE1">
        <w:rPr>
          <w:rFonts w:ascii="Traditional Arabic" w:hAnsi="Traditional Arabic"/>
          <w:sz w:val="24"/>
          <w:szCs w:val="24"/>
          <w:rtl/>
          <w:lang w:bidi="fa-IR"/>
        </w:rPr>
        <w:t>، تحت</w:t>
      </w:r>
      <w:r w:rsidRPr="00B30CE1">
        <w:rPr>
          <w:rFonts w:ascii="Traditional Arabic" w:hAnsi="Traditional Arabic" w:cs="Traditional Arabic"/>
          <w:b/>
          <w:bCs/>
          <w:sz w:val="24"/>
          <w:szCs w:val="24"/>
          <w:rtl/>
          <w:lang w:bidi="fa-IR"/>
        </w:rPr>
        <w:t xml:space="preserve"> «</w:t>
      </w:r>
      <w:r w:rsidRPr="00B30CE1">
        <w:rPr>
          <w:rFonts w:ascii="mylotus" w:hAnsi="mylotus" w:cs="mylotus"/>
          <w:b/>
          <w:bCs/>
          <w:sz w:val="22"/>
          <w:szCs w:val="22"/>
          <w:rtl/>
          <w:lang w:bidi="fa-IR"/>
        </w:rPr>
        <w:t xml:space="preserve">بنات رسول الله </w:t>
      </w:r>
      <w:r w:rsidR="00A26F54" w:rsidRPr="00B30CE1">
        <w:rPr>
          <w:rFonts w:ascii="mylotus" w:hAnsi="mylotus" w:cs="CTraditional Arabic" w:hint="cs"/>
          <w:sz w:val="22"/>
          <w:szCs w:val="22"/>
          <w:rtl/>
          <w:lang w:bidi="fa-IR"/>
        </w:rPr>
        <w:t>ص</w:t>
      </w:r>
      <w:r w:rsidRPr="00B30CE1">
        <w:rPr>
          <w:rFonts w:ascii="Traditional Arabic" w:hAnsi="Traditional Arabic" w:cs="Traditional Arabic"/>
          <w:b/>
          <w:bCs/>
          <w:sz w:val="24"/>
          <w:szCs w:val="24"/>
          <w:rtl/>
          <w:lang w:bidi="fa-IR"/>
        </w:rPr>
        <w:t>»</w:t>
      </w:r>
      <w:r w:rsidR="001E4996" w:rsidRPr="00B30CE1">
        <w:rPr>
          <w:rFonts w:hint="cs"/>
          <w:sz w:val="24"/>
          <w:szCs w:val="24"/>
          <w:rtl/>
          <w:lang w:bidi="fa-IR"/>
        </w:rPr>
        <w:t>.</w:t>
      </w:r>
    </w:p>
  </w:footnote>
  <w:footnote w:id="14">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 xml:space="preserve">- </w:t>
      </w:r>
      <w:r w:rsidRPr="00B30CE1">
        <w:rPr>
          <w:rFonts w:ascii="Traditional Arabic" w:hAnsi="Traditional Arabic"/>
          <w:sz w:val="24"/>
          <w:szCs w:val="24"/>
          <w:rtl/>
          <w:lang w:bidi="fa-IR"/>
        </w:rPr>
        <w:t xml:space="preserve">کتاب </w:t>
      </w:r>
      <w:r w:rsidRPr="00891598">
        <w:rPr>
          <w:rFonts w:ascii="mylotus" w:hAnsi="mylotus" w:cs="mylotus"/>
          <w:sz w:val="22"/>
          <w:szCs w:val="22"/>
          <w:rtl/>
          <w:lang w:bidi="fa-IR"/>
        </w:rPr>
        <w:t>جمهرة انساب العرب</w:t>
      </w:r>
      <w:r w:rsidRPr="00B30CE1">
        <w:rPr>
          <w:rFonts w:ascii="Traditional Arabic" w:hAnsi="Traditional Arabic"/>
          <w:sz w:val="24"/>
          <w:szCs w:val="24"/>
          <w:rtl/>
          <w:lang w:bidi="fa-IR"/>
        </w:rPr>
        <w:t>،</w:t>
      </w:r>
      <w:r w:rsidRPr="00B30CE1">
        <w:rPr>
          <w:rFonts w:hint="cs"/>
          <w:sz w:val="24"/>
          <w:szCs w:val="24"/>
          <w:rtl/>
          <w:lang w:bidi="fa-IR"/>
        </w:rPr>
        <w:t xml:space="preserve"> ص: 38 </w:t>
      </w:r>
      <w:r w:rsidRPr="00B30CE1">
        <w:rPr>
          <w:rFonts w:cs="Times New Roman" w:hint="cs"/>
          <w:sz w:val="24"/>
          <w:szCs w:val="24"/>
          <w:rtl/>
          <w:lang w:bidi="fa-IR"/>
        </w:rPr>
        <w:t>–</w:t>
      </w:r>
      <w:r w:rsidRPr="00B30CE1">
        <w:rPr>
          <w:rFonts w:hint="cs"/>
          <w:sz w:val="24"/>
          <w:szCs w:val="24"/>
          <w:rtl/>
          <w:lang w:bidi="fa-IR"/>
        </w:rPr>
        <w:t xml:space="preserve"> 37، چاپ جدید مصر.</w:t>
      </w:r>
    </w:p>
  </w:footnote>
  <w:footnote w:id="15">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 منقول از کتاب «رحماء بینهم»: 224 و 228.</w:t>
      </w:r>
    </w:p>
  </w:footnote>
  <w:footnote w:id="16">
    <w:p w:rsidR="00711E9F" w:rsidRPr="00B30CE1" w:rsidRDefault="00711E9F" w:rsidP="004A24E7">
      <w:pPr>
        <w:pStyle w:val="FootnoteText"/>
        <w:bidi/>
        <w:ind w:left="284" w:hanging="284"/>
        <w:jc w:val="both"/>
        <w:rPr>
          <w:b/>
          <w:bCs/>
          <w:sz w:val="24"/>
          <w:szCs w:val="24"/>
          <w:lang w:bidi="fa-IR"/>
        </w:rPr>
      </w:pPr>
      <w:r w:rsidRPr="00B30CE1">
        <w:rPr>
          <w:rStyle w:val="FootnoteReference"/>
          <w:b/>
          <w:bCs/>
          <w:sz w:val="24"/>
          <w:szCs w:val="24"/>
          <w:vertAlign w:val="baseline"/>
        </w:rPr>
        <w:footnoteRef/>
      </w:r>
      <w:r w:rsidRPr="00B30CE1">
        <w:rPr>
          <w:rFonts w:hint="cs"/>
          <w:b/>
          <w:bCs/>
          <w:sz w:val="24"/>
          <w:szCs w:val="24"/>
          <w:rtl/>
          <w:lang w:bidi="fa-IR"/>
        </w:rPr>
        <w:t xml:space="preserve">- </w:t>
      </w:r>
      <w:r w:rsidRPr="00B30CE1">
        <w:rPr>
          <w:rFonts w:hint="cs"/>
          <w:sz w:val="24"/>
          <w:szCs w:val="24"/>
          <w:rtl/>
          <w:lang w:bidi="fa-IR"/>
        </w:rPr>
        <w:t xml:space="preserve">فروع کافی: 2 / 141 (کتاب الفکاح باب تزویج ام کلثوم) </w:t>
      </w:r>
      <w:r w:rsidRPr="00B30CE1">
        <w:rPr>
          <w:rFonts w:cs="Times New Roman" w:hint="cs"/>
          <w:sz w:val="24"/>
          <w:szCs w:val="24"/>
          <w:rtl/>
          <w:lang w:bidi="fa-IR"/>
        </w:rPr>
        <w:t>–</w:t>
      </w:r>
      <w:r w:rsidRPr="00B30CE1">
        <w:rPr>
          <w:rFonts w:hint="cs"/>
          <w:sz w:val="24"/>
          <w:szCs w:val="24"/>
          <w:rtl/>
          <w:lang w:bidi="fa-IR"/>
        </w:rPr>
        <w:t xml:space="preserve"> چاپ نول کشور لکهنو + الجعفریات و الاسعشیات مع قرب الاسناد للحمیری، ص</w:t>
      </w:r>
      <w:r w:rsidR="00891598">
        <w:rPr>
          <w:rFonts w:hint="cs"/>
          <w:sz w:val="24"/>
          <w:szCs w:val="24"/>
          <w:rtl/>
          <w:lang w:bidi="fa-IR"/>
        </w:rPr>
        <w:t>:</w:t>
      </w:r>
      <w:r w:rsidRPr="00B30CE1">
        <w:rPr>
          <w:rFonts w:hint="cs"/>
          <w:sz w:val="24"/>
          <w:szCs w:val="24"/>
          <w:rtl/>
          <w:lang w:bidi="fa-IR"/>
        </w:rPr>
        <w:t xml:space="preserve"> 109 </w:t>
      </w:r>
      <w:r w:rsidRPr="00B30CE1">
        <w:rPr>
          <w:rFonts w:cs="Times New Roman" w:hint="cs"/>
          <w:sz w:val="24"/>
          <w:szCs w:val="24"/>
          <w:rtl/>
          <w:lang w:bidi="fa-IR"/>
        </w:rPr>
        <w:t>–</w:t>
      </w:r>
      <w:r w:rsidRPr="00B30CE1">
        <w:rPr>
          <w:rFonts w:hint="cs"/>
          <w:sz w:val="24"/>
          <w:szCs w:val="24"/>
          <w:rtl/>
          <w:lang w:bidi="fa-IR"/>
        </w:rPr>
        <w:t xml:space="preserve"> چاپ تهران + کافی</w:t>
      </w:r>
      <w:r w:rsidR="00891598">
        <w:rPr>
          <w:rFonts w:hint="cs"/>
          <w:sz w:val="24"/>
          <w:szCs w:val="24"/>
          <w:rtl/>
          <w:lang w:bidi="fa-IR"/>
        </w:rPr>
        <w:t>:</w:t>
      </w:r>
      <w:r w:rsidRPr="00B30CE1">
        <w:rPr>
          <w:rFonts w:hint="cs"/>
          <w:sz w:val="24"/>
          <w:szCs w:val="24"/>
          <w:rtl/>
          <w:lang w:bidi="fa-IR"/>
        </w:rPr>
        <w:t xml:space="preserve"> 5 / 346 + وسائل</w:t>
      </w:r>
      <w:r w:rsidR="00891598">
        <w:rPr>
          <w:rFonts w:hint="cs"/>
          <w:sz w:val="24"/>
          <w:szCs w:val="24"/>
          <w:rtl/>
          <w:lang w:bidi="fa-IR"/>
        </w:rPr>
        <w:t>:</w:t>
      </w:r>
      <w:r w:rsidRPr="00B30CE1">
        <w:rPr>
          <w:rFonts w:hint="cs"/>
          <w:sz w:val="24"/>
          <w:szCs w:val="24"/>
          <w:rtl/>
          <w:lang w:bidi="fa-IR"/>
        </w:rPr>
        <w:t xml:space="preserve"> 14 / 433</w:t>
      </w:r>
      <w:r w:rsidR="00B30CE1">
        <w:rPr>
          <w:rFonts w:hint="cs"/>
          <w:sz w:val="24"/>
          <w:szCs w:val="24"/>
          <w:rtl/>
          <w:lang w:bidi="fa-IR"/>
        </w:rPr>
        <w:t>،</w:t>
      </w:r>
      <w:r w:rsidRPr="00B30CE1">
        <w:rPr>
          <w:rFonts w:hint="cs"/>
          <w:sz w:val="24"/>
          <w:szCs w:val="24"/>
          <w:rtl/>
          <w:lang w:bidi="fa-IR"/>
        </w:rPr>
        <w:t xml:space="preserve"> ح</w:t>
      </w:r>
      <w:r w:rsidR="00891598">
        <w:rPr>
          <w:rFonts w:hint="cs"/>
          <w:sz w:val="24"/>
          <w:szCs w:val="24"/>
          <w:rtl/>
          <w:lang w:bidi="fa-IR"/>
        </w:rPr>
        <w:t>:</w:t>
      </w:r>
      <w:r w:rsidRPr="00B30CE1">
        <w:rPr>
          <w:rFonts w:hint="cs"/>
          <w:sz w:val="24"/>
          <w:szCs w:val="24"/>
          <w:rtl/>
          <w:lang w:bidi="fa-IR"/>
        </w:rPr>
        <w:t xml:space="preserve"> 2 .</w:t>
      </w:r>
    </w:p>
  </w:footnote>
  <w:footnote w:id="17">
    <w:p w:rsidR="00711E9F" w:rsidRPr="00B30CE1" w:rsidRDefault="00711E9F" w:rsidP="004A24E7">
      <w:pPr>
        <w:pStyle w:val="FootnoteText"/>
        <w:bidi/>
        <w:ind w:left="284" w:hanging="284"/>
        <w:jc w:val="both"/>
        <w:rPr>
          <w:rFonts w:ascii="Traditional Arabic" w:hAnsi="Traditional Arabic" w:cs="B Zar"/>
          <w:sz w:val="24"/>
          <w:szCs w:val="24"/>
          <w:rtl/>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 فروع کافی: 2 / 141 ( کتاب النکاح / باب تزویج ام کلثوم ) </w:t>
      </w:r>
      <w:r w:rsidRPr="00B30CE1">
        <w:rPr>
          <w:rFonts w:ascii="Traditional Arabic" w:hAnsi="Traditional Arabic" w:cs="Traditional Arabic"/>
          <w:sz w:val="24"/>
          <w:szCs w:val="24"/>
          <w:rtl/>
        </w:rPr>
        <w:t>–</w:t>
      </w:r>
      <w:r w:rsidRPr="00B30CE1">
        <w:rPr>
          <w:rFonts w:ascii="Traditional Arabic" w:hAnsi="Traditional Arabic" w:cs="B Zar"/>
          <w:sz w:val="24"/>
          <w:szCs w:val="24"/>
          <w:rtl/>
        </w:rPr>
        <w:t xml:space="preserve"> چاپ نول کشور لکهنو .</w:t>
      </w:r>
    </w:p>
  </w:footnote>
  <w:footnote w:id="18">
    <w:p w:rsidR="00711E9F" w:rsidRPr="00B30CE1" w:rsidRDefault="00711E9F" w:rsidP="004A24E7">
      <w:pPr>
        <w:pStyle w:val="FootnoteText"/>
        <w:bidi/>
        <w:ind w:left="284" w:hanging="284"/>
        <w:jc w:val="both"/>
        <w:rPr>
          <w:rFonts w:ascii="Traditional Arabic" w:hAnsi="Traditional Arabic" w:cs="B Zar"/>
          <w:b/>
          <w:bCs/>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 فروع کافی: 2 / 311</w:t>
      </w:r>
      <w:r w:rsidR="00B30CE1">
        <w:rPr>
          <w:rFonts w:ascii="Traditional Arabic" w:hAnsi="Traditional Arabic" w:cs="B Zar"/>
          <w:sz w:val="24"/>
          <w:szCs w:val="24"/>
          <w:rtl/>
          <w:lang w:bidi="fa-IR"/>
        </w:rPr>
        <w:t>،</w:t>
      </w:r>
      <w:r w:rsidRPr="00B30CE1">
        <w:rPr>
          <w:rFonts w:ascii="Traditional Arabic" w:hAnsi="Traditional Arabic" w:cs="B Zar"/>
          <w:sz w:val="24"/>
          <w:szCs w:val="24"/>
          <w:rtl/>
          <w:lang w:bidi="fa-IR"/>
        </w:rPr>
        <w:t xml:space="preserve"> باب المتوفی عنها زوجها </w:t>
      </w:r>
      <w:r w:rsidRPr="00B30CE1">
        <w:rPr>
          <w:rFonts w:ascii="Traditional Arabic" w:hAnsi="Traditional Arabic" w:cs="Traditional Arabic"/>
          <w:sz w:val="24"/>
          <w:szCs w:val="24"/>
          <w:rtl/>
          <w:lang w:bidi="fa-IR"/>
        </w:rPr>
        <w:t>–</w:t>
      </w:r>
      <w:r w:rsidRPr="00B30CE1">
        <w:rPr>
          <w:rFonts w:ascii="Traditional Arabic" w:hAnsi="Traditional Arabic" w:cs="B Zar"/>
          <w:sz w:val="24"/>
          <w:szCs w:val="24"/>
          <w:rtl/>
          <w:lang w:bidi="fa-IR"/>
        </w:rPr>
        <w:t xml:space="preserve"> چاپ نول کشور لکهنو.</w:t>
      </w:r>
    </w:p>
  </w:footnote>
  <w:footnote w:id="19">
    <w:p w:rsidR="00711E9F" w:rsidRPr="00B30CE1" w:rsidRDefault="00711E9F" w:rsidP="004A24E7">
      <w:pPr>
        <w:pStyle w:val="FootnoteText"/>
        <w:bidi/>
        <w:ind w:left="284" w:hanging="284"/>
        <w:jc w:val="both"/>
        <w:rPr>
          <w:rFonts w:ascii="Traditional Arabic" w:hAnsi="Traditional Arabic" w:cs="B Zar"/>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 xml:space="preserve">- </w:t>
      </w:r>
      <w:r w:rsidRPr="00B30CE1">
        <w:rPr>
          <w:rFonts w:ascii="Traditional Arabic" w:hAnsi="Traditional Arabic"/>
          <w:sz w:val="24"/>
          <w:szCs w:val="24"/>
          <w:rtl/>
          <w:lang w:bidi="fa-IR"/>
        </w:rPr>
        <w:t>فروع کافی: 2 / 311 (</w:t>
      </w:r>
      <w:r w:rsidRPr="00891598">
        <w:rPr>
          <w:rFonts w:ascii="mylotus" w:hAnsi="mylotus" w:cs="mylotus"/>
          <w:sz w:val="22"/>
          <w:szCs w:val="22"/>
          <w:rtl/>
          <w:lang w:bidi="fa-IR"/>
        </w:rPr>
        <w:t>باب المتوفی عنها زوجها</w:t>
      </w:r>
      <w:r w:rsidR="00B30CE1" w:rsidRPr="00891598">
        <w:rPr>
          <w:rFonts w:ascii="mylotus" w:hAnsi="mylotus" w:cs="mylotus"/>
          <w:sz w:val="22"/>
          <w:szCs w:val="22"/>
          <w:rtl/>
          <w:lang w:bidi="fa-IR"/>
        </w:rPr>
        <w:t>،</w:t>
      </w:r>
      <w:r w:rsidRPr="00891598">
        <w:rPr>
          <w:rFonts w:ascii="mylotus" w:hAnsi="mylotus" w:cs="mylotus"/>
          <w:sz w:val="22"/>
          <w:szCs w:val="22"/>
          <w:rtl/>
          <w:lang w:bidi="fa-IR"/>
        </w:rPr>
        <w:t xml:space="preserve"> المدخول بها این تعتد مایجب علیها</w:t>
      </w:r>
      <w:r w:rsidRPr="00891598">
        <w:rPr>
          <w:rFonts w:ascii="Traditional Arabic" w:hAnsi="Traditional Arabic"/>
          <w:sz w:val="22"/>
          <w:szCs w:val="22"/>
          <w:rtl/>
          <w:lang w:bidi="fa-IR"/>
        </w:rPr>
        <w:t xml:space="preserve"> </w:t>
      </w:r>
      <w:r w:rsidRPr="00B30CE1">
        <w:rPr>
          <w:rFonts w:ascii="Traditional Arabic" w:hAnsi="Traditional Arabic"/>
          <w:sz w:val="24"/>
          <w:szCs w:val="24"/>
          <w:rtl/>
          <w:lang w:bidi="fa-IR"/>
        </w:rPr>
        <w:t xml:space="preserve">)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چاپ نول کشور لکهنو .</w:t>
      </w:r>
    </w:p>
  </w:footnote>
  <w:footnote w:id="20">
    <w:p w:rsidR="00711E9F" w:rsidRPr="00B30CE1" w:rsidRDefault="00711E9F" w:rsidP="004A24E7">
      <w:pPr>
        <w:pStyle w:val="FootnoteText"/>
        <w:bidi/>
        <w:ind w:left="284" w:hanging="284"/>
        <w:jc w:val="both"/>
        <w:rPr>
          <w:rFonts w:ascii="Traditional Arabic" w:hAnsi="Traditional Arabic" w:cs="B Zar"/>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 xml:space="preserve">- </w:t>
      </w:r>
      <w:r w:rsidRPr="00B30CE1">
        <w:rPr>
          <w:rFonts w:ascii="Traditional Arabic" w:hAnsi="Traditional Arabic"/>
          <w:sz w:val="24"/>
          <w:szCs w:val="24"/>
          <w:rtl/>
          <w:lang w:bidi="fa-IR"/>
        </w:rPr>
        <w:t>الاستبصار: 3 / 185 (</w:t>
      </w:r>
      <w:r w:rsidRPr="00891598">
        <w:rPr>
          <w:rFonts w:ascii="mylotus" w:hAnsi="mylotus" w:cs="mylotus"/>
          <w:sz w:val="22"/>
          <w:szCs w:val="22"/>
          <w:rtl/>
          <w:lang w:bidi="fa-IR"/>
        </w:rPr>
        <w:t>ابواب العدة</w:t>
      </w:r>
      <w:r w:rsidRPr="00B30CE1">
        <w:rPr>
          <w:rFonts w:ascii="Traditional Arabic" w:hAnsi="Traditional Arabic"/>
          <w:sz w:val="24"/>
          <w:szCs w:val="24"/>
          <w:rtl/>
          <w:lang w:bidi="fa-IR"/>
        </w:rPr>
        <w:t xml:space="preserve">)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چاپ قدیم جعفریه نحاس، لکهنو.</w:t>
      </w:r>
    </w:p>
  </w:footnote>
  <w:footnote w:id="21">
    <w:p w:rsidR="00711E9F" w:rsidRPr="00B30CE1" w:rsidRDefault="00711E9F" w:rsidP="004A24E7">
      <w:pPr>
        <w:pStyle w:val="FootnoteText"/>
        <w:bidi/>
        <w:ind w:left="284" w:hanging="284"/>
        <w:jc w:val="both"/>
        <w:rPr>
          <w:rFonts w:ascii="Traditional Arabic" w:hAnsi="Traditional Arabic" w:cs="B Zar"/>
          <w:sz w:val="24"/>
          <w:szCs w:val="24"/>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 xml:space="preserve">- </w:t>
      </w:r>
      <w:r w:rsidRPr="00B30CE1">
        <w:rPr>
          <w:rFonts w:ascii="Traditional Arabic" w:hAnsi="Traditional Arabic"/>
          <w:sz w:val="24"/>
          <w:szCs w:val="24"/>
          <w:rtl/>
          <w:lang w:bidi="fa-IR"/>
        </w:rPr>
        <w:t>الاستبصار: 3 / 186 (</w:t>
      </w:r>
      <w:r w:rsidRPr="00891598">
        <w:rPr>
          <w:rFonts w:ascii="mylotus" w:hAnsi="mylotus" w:cs="mylotus"/>
          <w:sz w:val="22"/>
          <w:szCs w:val="22"/>
          <w:rtl/>
          <w:lang w:bidi="fa-IR"/>
        </w:rPr>
        <w:t>ابواب العدة</w:t>
      </w:r>
      <w:r w:rsidRPr="00B30CE1">
        <w:rPr>
          <w:rFonts w:ascii="Traditional Arabic" w:hAnsi="Traditional Arabic"/>
          <w:sz w:val="24"/>
          <w:szCs w:val="24"/>
          <w:rtl/>
          <w:lang w:bidi="fa-IR"/>
        </w:rPr>
        <w:t xml:space="preserve">)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چاپ قدیم جعفریه نحاس، لکهنو.</w:t>
      </w:r>
    </w:p>
  </w:footnote>
  <w:footnote w:id="22">
    <w:p w:rsidR="00711E9F" w:rsidRPr="00B30CE1" w:rsidRDefault="00711E9F" w:rsidP="004A24E7">
      <w:pPr>
        <w:pStyle w:val="FootnoteText"/>
        <w:bidi/>
        <w:ind w:left="284" w:hanging="284"/>
        <w:jc w:val="both"/>
        <w:rPr>
          <w:sz w:val="24"/>
          <w:szCs w:val="24"/>
          <w:rtl/>
          <w:lang w:bidi="fa-IR"/>
        </w:rPr>
      </w:pPr>
      <w:r w:rsidRPr="00B30CE1">
        <w:rPr>
          <w:rStyle w:val="FootnoteReference"/>
          <w:rFonts w:ascii="Traditional Arabic" w:hAnsi="Traditional Arabic" w:cs="B Zar"/>
          <w:sz w:val="24"/>
          <w:szCs w:val="24"/>
          <w:vertAlign w:val="baseline"/>
        </w:rPr>
        <w:footnoteRef/>
      </w:r>
      <w:r w:rsidRPr="00B30CE1">
        <w:rPr>
          <w:rFonts w:ascii="Traditional Arabic" w:hAnsi="Traditional Arabic" w:cs="B Zar"/>
          <w:sz w:val="24"/>
          <w:szCs w:val="24"/>
          <w:rtl/>
        </w:rPr>
        <w:t xml:space="preserve"> </w:t>
      </w:r>
      <w:r w:rsidRPr="00B30CE1">
        <w:rPr>
          <w:rFonts w:ascii="Traditional Arabic" w:hAnsi="Traditional Arabic" w:cs="B Zar"/>
          <w:sz w:val="24"/>
          <w:szCs w:val="24"/>
          <w:rtl/>
          <w:lang w:bidi="fa-IR"/>
        </w:rPr>
        <w:t>-</w:t>
      </w:r>
      <w:r w:rsidRPr="00B30CE1">
        <w:rPr>
          <w:rFonts w:ascii="Traditional Arabic" w:hAnsi="Traditional Arabic"/>
          <w:sz w:val="24"/>
          <w:szCs w:val="24"/>
          <w:rtl/>
          <w:lang w:bidi="fa-IR"/>
        </w:rPr>
        <w:t xml:space="preserve"> تهذیب الاحکام: ص 238 ( </w:t>
      </w:r>
      <w:r w:rsidRPr="00891598">
        <w:rPr>
          <w:rFonts w:ascii="mylotus" w:hAnsi="mylotus" w:cs="mylotus"/>
          <w:sz w:val="22"/>
          <w:szCs w:val="22"/>
          <w:rtl/>
          <w:lang w:bidi="fa-IR"/>
        </w:rPr>
        <w:t>کتاب الطلاق، باب عدة النساء</w:t>
      </w:r>
      <w:r w:rsidRPr="00891598">
        <w:rPr>
          <w:rFonts w:ascii="Traditional Arabic" w:hAnsi="Traditional Arabic"/>
          <w:sz w:val="22"/>
          <w:szCs w:val="22"/>
          <w:rtl/>
          <w:lang w:bidi="fa-IR"/>
        </w:rPr>
        <w:t xml:space="preserve"> </w:t>
      </w:r>
      <w:r w:rsidRPr="00B30CE1">
        <w:rPr>
          <w:rFonts w:ascii="Traditional Arabic" w:hAnsi="Traditional Arabic"/>
          <w:sz w:val="24"/>
          <w:szCs w:val="24"/>
          <w:rtl/>
          <w:lang w:bidi="fa-IR"/>
        </w:rPr>
        <w:t xml:space="preserve">) </w:t>
      </w:r>
      <w:r w:rsidRPr="00B30CE1">
        <w:rPr>
          <w:rFonts w:ascii="Traditional Arabic" w:hAnsi="Traditional Arabic" w:cs="Traditional Arabic"/>
          <w:sz w:val="24"/>
          <w:szCs w:val="24"/>
          <w:rtl/>
          <w:lang w:bidi="fa-IR"/>
        </w:rPr>
        <w:t>–</w:t>
      </w:r>
      <w:r w:rsidRPr="00B30CE1">
        <w:rPr>
          <w:rFonts w:ascii="Traditional Arabic" w:hAnsi="Traditional Arabic"/>
          <w:sz w:val="24"/>
          <w:szCs w:val="24"/>
          <w:rtl/>
          <w:lang w:bidi="fa-IR"/>
        </w:rPr>
        <w:t xml:space="preserve"> چاپ ایران، سال 1316 هجری.</w:t>
      </w:r>
    </w:p>
  </w:footnote>
  <w:footnote w:id="23">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 همان .</w:t>
      </w:r>
    </w:p>
  </w:footnote>
  <w:footnote w:id="24">
    <w:p w:rsidR="00711E9F" w:rsidRPr="00B30CE1" w:rsidRDefault="00711E9F" w:rsidP="00891598">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w:t>
      </w:r>
      <w:r w:rsidRPr="00B30CE1">
        <w:rPr>
          <w:rFonts w:ascii="Traditional Arabic" w:hAnsi="Traditional Arabic" w:cs="Traditional Arabic"/>
          <w:sz w:val="24"/>
          <w:szCs w:val="24"/>
          <w:rtl/>
          <w:lang w:bidi="fa-IR"/>
        </w:rPr>
        <w:t xml:space="preserve"> </w:t>
      </w:r>
      <w:r w:rsidRPr="00B30CE1">
        <w:rPr>
          <w:rFonts w:ascii="Traditional Arabic" w:hAnsi="Traditional Arabic"/>
          <w:sz w:val="24"/>
          <w:szCs w:val="24"/>
          <w:rtl/>
          <w:lang w:bidi="fa-IR"/>
        </w:rPr>
        <w:t>همان: آخرین جلد، ص 380 (کتاب المیراث / باب «</w:t>
      </w:r>
      <w:r w:rsidRPr="00B30CE1">
        <w:rPr>
          <w:rFonts w:ascii="mylotus" w:hAnsi="mylotus" w:cs="mylotus"/>
          <w:b/>
          <w:bCs/>
          <w:sz w:val="22"/>
          <w:szCs w:val="22"/>
          <w:rtl/>
          <w:lang w:bidi="fa-IR"/>
        </w:rPr>
        <w:t>ال</w:t>
      </w:r>
      <w:r w:rsidR="00CD1523" w:rsidRPr="00B30CE1">
        <w:rPr>
          <w:rFonts w:ascii="mylotus" w:hAnsi="mylotus" w:cs="mylotus" w:hint="cs"/>
          <w:b/>
          <w:bCs/>
          <w:sz w:val="22"/>
          <w:szCs w:val="22"/>
          <w:rtl/>
          <w:lang w:bidi="fa-IR"/>
        </w:rPr>
        <w:t>ـ</w:t>
      </w:r>
      <w:r w:rsidRPr="00B30CE1">
        <w:rPr>
          <w:rFonts w:ascii="mylotus" w:hAnsi="mylotus" w:cs="mylotus"/>
          <w:b/>
          <w:bCs/>
          <w:sz w:val="22"/>
          <w:szCs w:val="22"/>
          <w:rtl/>
          <w:lang w:bidi="fa-IR"/>
        </w:rPr>
        <w:t>میراث الغرقی و ال</w:t>
      </w:r>
      <w:r w:rsidR="00CD1523" w:rsidRPr="00B30CE1">
        <w:rPr>
          <w:rFonts w:ascii="mylotus" w:hAnsi="mylotus" w:cs="mylotus" w:hint="cs"/>
          <w:b/>
          <w:bCs/>
          <w:sz w:val="22"/>
          <w:szCs w:val="22"/>
          <w:rtl/>
          <w:lang w:bidi="fa-IR"/>
        </w:rPr>
        <w:t>ـ</w:t>
      </w:r>
      <w:r w:rsidRPr="00B30CE1">
        <w:rPr>
          <w:rFonts w:ascii="mylotus" w:hAnsi="mylotus" w:cs="mylotus"/>
          <w:b/>
          <w:bCs/>
          <w:sz w:val="22"/>
          <w:szCs w:val="22"/>
          <w:rtl/>
          <w:lang w:bidi="fa-IR"/>
        </w:rPr>
        <w:t>مهدوم علیهم فی وقتٍ واحدٍ</w:t>
      </w:r>
      <w:r w:rsidRPr="00B30CE1">
        <w:rPr>
          <w:rFonts w:ascii="Traditional Arabic" w:hAnsi="Traditional Arabic"/>
          <w:sz w:val="24"/>
          <w:szCs w:val="24"/>
          <w:rtl/>
          <w:lang w:bidi="fa-IR"/>
        </w:rPr>
        <w:t>»).</w:t>
      </w:r>
    </w:p>
  </w:footnote>
  <w:footnote w:id="25">
    <w:p w:rsidR="00711E9F" w:rsidRPr="00B30CE1" w:rsidRDefault="00711E9F" w:rsidP="00CD1523">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الشافی (جمع تلخیص الشافی)</w:t>
      </w:r>
      <w:r w:rsidR="00891598">
        <w:rPr>
          <w:rFonts w:hint="cs"/>
          <w:sz w:val="24"/>
          <w:szCs w:val="24"/>
          <w:rtl/>
        </w:rPr>
        <w:t>:</w:t>
      </w:r>
      <w:r w:rsidRPr="00B30CE1">
        <w:rPr>
          <w:rFonts w:hint="cs"/>
          <w:sz w:val="24"/>
          <w:szCs w:val="24"/>
          <w:rtl/>
        </w:rPr>
        <w:t xml:space="preserve"> ص 116 </w:t>
      </w:r>
      <w:r w:rsidRPr="00B30CE1">
        <w:rPr>
          <w:rFonts w:cs="Times New Roman" w:hint="cs"/>
          <w:sz w:val="24"/>
          <w:szCs w:val="24"/>
          <w:rtl/>
          <w:lang w:bidi="fa-IR"/>
        </w:rPr>
        <w:t>–</w:t>
      </w:r>
      <w:r w:rsidRPr="00B30CE1">
        <w:rPr>
          <w:rFonts w:hint="cs"/>
          <w:sz w:val="24"/>
          <w:szCs w:val="24"/>
          <w:rtl/>
          <w:lang w:bidi="fa-IR"/>
        </w:rPr>
        <w:t xml:space="preserve"> چاپ قدیم ایران</w:t>
      </w:r>
      <w:r w:rsidR="00B30CE1">
        <w:rPr>
          <w:rFonts w:hint="cs"/>
          <w:sz w:val="24"/>
          <w:szCs w:val="24"/>
          <w:rtl/>
          <w:lang w:bidi="fa-IR"/>
        </w:rPr>
        <w:t>،</w:t>
      </w:r>
      <w:r w:rsidRPr="00B30CE1">
        <w:rPr>
          <w:rFonts w:hint="cs"/>
          <w:sz w:val="24"/>
          <w:szCs w:val="24"/>
          <w:rtl/>
          <w:lang w:bidi="fa-IR"/>
        </w:rPr>
        <w:t xml:space="preserve"> سال 1301 </w:t>
      </w:r>
      <w:r w:rsidR="00CD1523" w:rsidRPr="00B30CE1">
        <w:rPr>
          <w:rFonts w:cs="Traditional Arabic" w:hint="cs"/>
          <w:sz w:val="24"/>
          <w:szCs w:val="24"/>
          <w:rtl/>
          <w:lang w:bidi="fa-IR"/>
        </w:rPr>
        <w:t>ﻫ</w:t>
      </w:r>
      <w:r w:rsidRPr="00B30CE1">
        <w:rPr>
          <w:rFonts w:hint="cs"/>
          <w:sz w:val="24"/>
          <w:szCs w:val="24"/>
          <w:rtl/>
          <w:lang w:bidi="fa-IR"/>
        </w:rPr>
        <w:t xml:space="preserve"> . </w:t>
      </w:r>
    </w:p>
  </w:footnote>
  <w:footnote w:id="26">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تنزیه الانبیاء</w:t>
      </w:r>
      <w:r w:rsidR="00891598">
        <w:rPr>
          <w:rFonts w:hint="cs"/>
          <w:sz w:val="24"/>
          <w:szCs w:val="24"/>
          <w:rtl/>
        </w:rPr>
        <w:t>:</w:t>
      </w:r>
      <w:r w:rsidRPr="00B30CE1">
        <w:rPr>
          <w:rFonts w:hint="cs"/>
          <w:sz w:val="24"/>
          <w:szCs w:val="24"/>
          <w:rtl/>
        </w:rPr>
        <w:t xml:space="preserve"> ص 141 </w:t>
      </w:r>
      <w:r w:rsidRPr="00B30CE1">
        <w:rPr>
          <w:rFonts w:cs="Times New Roman" w:hint="cs"/>
          <w:sz w:val="24"/>
          <w:szCs w:val="24"/>
          <w:rtl/>
          <w:lang w:bidi="fa-IR"/>
        </w:rPr>
        <w:t>–</w:t>
      </w:r>
      <w:r w:rsidR="00A26F54" w:rsidRPr="00B30CE1">
        <w:rPr>
          <w:rFonts w:hint="cs"/>
          <w:sz w:val="24"/>
          <w:szCs w:val="24"/>
          <w:rtl/>
          <w:lang w:bidi="fa-IR"/>
        </w:rPr>
        <w:t xml:space="preserve"> 138</w:t>
      </w:r>
      <w:r w:rsidR="00B30CE1">
        <w:rPr>
          <w:rFonts w:hint="cs"/>
          <w:sz w:val="24"/>
          <w:szCs w:val="24"/>
          <w:rtl/>
          <w:lang w:bidi="fa-IR"/>
        </w:rPr>
        <w:t>،</w:t>
      </w:r>
      <w:r w:rsidR="00A26F54" w:rsidRPr="00B30CE1">
        <w:rPr>
          <w:rFonts w:hint="cs"/>
          <w:sz w:val="24"/>
          <w:szCs w:val="24"/>
          <w:rtl/>
          <w:lang w:bidi="fa-IR"/>
        </w:rPr>
        <w:t xml:space="preserve"> چاپ ایران.</w:t>
      </w:r>
    </w:p>
  </w:footnote>
  <w:footnote w:id="27">
    <w:p w:rsidR="00711E9F" w:rsidRPr="00B30CE1" w:rsidRDefault="00711E9F" w:rsidP="004A24E7">
      <w:pPr>
        <w:pStyle w:val="FootnoteText"/>
        <w:bidi/>
        <w:ind w:left="284" w:hanging="284"/>
        <w:jc w:val="both"/>
        <w:rPr>
          <w:b/>
          <w:bCs/>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xml:space="preserve">- شرح نهج البلاغه حدیدی: 4 / 576 </w:t>
      </w:r>
      <w:r w:rsidRPr="00B30CE1">
        <w:rPr>
          <w:rFonts w:cs="Times New Roman" w:hint="cs"/>
          <w:sz w:val="24"/>
          <w:szCs w:val="24"/>
          <w:rtl/>
          <w:lang w:bidi="fa-IR"/>
        </w:rPr>
        <w:t>–</w:t>
      </w:r>
      <w:r w:rsidRPr="00B30CE1">
        <w:rPr>
          <w:rFonts w:hint="cs"/>
          <w:sz w:val="24"/>
          <w:szCs w:val="24"/>
          <w:rtl/>
          <w:lang w:bidi="fa-IR"/>
        </w:rPr>
        <w:t xml:space="preserve"> 575</w:t>
      </w:r>
      <w:r w:rsidR="00B30CE1">
        <w:rPr>
          <w:rFonts w:hint="cs"/>
          <w:sz w:val="24"/>
          <w:szCs w:val="24"/>
          <w:rtl/>
          <w:lang w:bidi="fa-IR"/>
        </w:rPr>
        <w:t>،</w:t>
      </w:r>
      <w:r w:rsidRPr="00B30CE1">
        <w:rPr>
          <w:rFonts w:hint="cs"/>
          <w:sz w:val="24"/>
          <w:szCs w:val="24"/>
          <w:rtl/>
          <w:lang w:bidi="fa-IR"/>
        </w:rPr>
        <w:t xml:space="preserve"> چاپ بی</w:t>
      </w:r>
      <w:r w:rsidR="00A26F54" w:rsidRPr="00B30CE1">
        <w:rPr>
          <w:rFonts w:hint="cs"/>
          <w:sz w:val="24"/>
          <w:szCs w:val="24"/>
          <w:rtl/>
          <w:lang w:bidi="fa-IR"/>
        </w:rPr>
        <w:t>روت سال 1375 هجری</w:t>
      </w:r>
      <w:r w:rsidR="00B30CE1">
        <w:rPr>
          <w:rFonts w:hint="cs"/>
          <w:sz w:val="24"/>
          <w:szCs w:val="24"/>
          <w:rtl/>
          <w:lang w:bidi="fa-IR"/>
        </w:rPr>
        <w:t>،</w:t>
      </w:r>
      <w:r w:rsidR="00A26F54" w:rsidRPr="00B30CE1">
        <w:rPr>
          <w:rFonts w:hint="cs"/>
          <w:sz w:val="24"/>
          <w:szCs w:val="24"/>
          <w:rtl/>
          <w:lang w:bidi="fa-IR"/>
        </w:rPr>
        <w:t xml:space="preserve"> 1956 میلادی</w:t>
      </w:r>
      <w:r w:rsidRPr="00B30CE1">
        <w:rPr>
          <w:rFonts w:hint="cs"/>
          <w:sz w:val="24"/>
          <w:szCs w:val="24"/>
          <w:rtl/>
          <w:lang w:bidi="fa-IR"/>
        </w:rPr>
        <w:t>.</w:t>
      </w:r>
    </w:p>
  </w:footnote>
  <w:footnote w:id="28">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rFonts w:hint="cs"/>
          <w:sz w:val="24"/>
          <w:szCs w:val="24"/>
          <w:rtl/>
        </w:rPr>
        <w:t>- مسالک الافهام (شرح « شرائع الاسلام ») ج 1</w:t>
      </w:r>
      <w:r w:rsidR="00B30CE1">
        <w:rPr>
          <w:rFonts w:hint="cs"/>
          <w:sz w:val="24"/>
          <w:szCs w:val="24"/>
          <w:rtl/>
        </w:rPr>
        <w:t>،</w:t>
      </w:r>
      <w:r w:rsidRPr="00B30CE1">
        <w:rPr>
          <w:rFonts w:hint="cs"/>
          <w:sz w:val="24"/>
          <w:szCs w:val="24"/>
          <w:rtl/>
        </w:rPr>
        <w:t xml:space="preserve"> کتاب نکاح / باب الواحق العقد</w:t>
      </w:r>
      <w:r w:rsidR="00B30CE1">
        <w:rPr>
          <w:rFonts w:hint="cs"/>
          <w:sz w:val="24"/>
          <w:szCs w:val="24"/>
          <w:rtl/>
        </w:rPr>
        <w:t>،</w:t>
      </w:r>
      <w:r w:rsidRPr="00B30CE1">
        <w:rPr>
          <w:rFonts w:hint="cs"/>
          <w:sz w:val="24"/>
          <w:szCs w:val="24"/>
          <w:rtl/>
        </w:rPr>
        <w:t xml:space="preserve"> چاپ ایران</w:t>
      </w:r>
      <w:r w:rsidR="00B30CE1">
        <w:rPr>
          <w:rFonts w:hint="cs"/>
          <w:sz w:val="24"/>
          <w:szCs w:val="24"/>
          <w:rtl/>
        </w:rPr>
        <w:t>،</w:t>
      </w:r>
      <w:r w:rsidRPr="00B30CE1">
        <w:rPr>
          <w:rFonts w:hint="cs"/>
          <w:sz w:val="24"/>
          <w:szCs w:val="24"/>
          <w:rtl/>
        </w:rPr>
        <w:t xml:space="preserve"> سال 1273 هجری.</w:t>
      </w:r>
    </w:p>
  </w:footnote>
  <w:footnote w:id="29">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مجالس المؤمنین</w:t>
      </w:r>
      <w:r w:rsidR="00891598">
        <w:rPr>
          <w:rFonts w:hint="cs"/>
          <w:sz w:val="24"/>
          <w:szCs w:val="24"/>
          <w:rtl/>
        </w:rPr>
        <w:t>:</w:t>
      </w:r>
      <w:r w:rsidRPr="00B30CE1">
        <w:rPr>
          <w:rFonts w:hint="cs"/>
          <w:sz w:val="24"/>
          <w:szCs w:val="24"/>
          <w:rtl/>
        </w:rPr>
        <w:t xml:space="preserve"> ص 76 </w:t>
      </w:r>
      <w:r w:rsidRPr="00B30CE1">
        <w:rPr>
          <w:rFonts w:cs="Times New Roman" w:hint="cs"/>
          <w:sz w:val="24"/>
          <w:szCs w:val="24"/>
          <w:rtl/>
          <w:lang w:bidi="fa-IR"/>
        </w:rPr>
        <w:t>–</w:t>
      </w:r>
      <w:r w:rsidRPr="00B30CE1">
        <w:rPr>
          <w:rFonts w:hint="cs"/>
          <w:sz w:val="24"/>
          <w:szCs w:val="24"/>
          <w:rtl/>
          <w:lang w:bidi="fa-IR"/>
        </w:rPr>
        <w:t xml:space="preserve"> چاپ قدیم ایران</w:t>
      </w:r>
      <w:r w:rsidR="00B30CE1">
        <w:rPr>
          <w:rFonts w:hint="cs"/>
          <w:sz w:val="24"/>
          <w:szCs w:val="24"/>
          <w:rtl/>
          <w:lang w:bidi="fa-IR"/>
        </w:rPr>
        <w:t>،</w:t>
      </w:r>
      <w:r w:rsidRPr="00B30CE1">
        <w:rPr>
          <w:rFonts w:hint="cs"/>
          <w:sz w:val="24"/>
          <w:szCs w:val="24"/>
          <w:rtl/>
          <w:lang w:bidi="fa-IR"/>
        </w:rPr>
        <w:t xml:space="preserve"> تختی کلان.</w:t>
      </w:r>
    </w:p>
  </w:footnote>
  <w:footnote w:id="30">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00CD1523" w:rsidRPr="00B30CE1">
        <w:rPr>
          <w:rFonts w:hint="cs"/>
          <w:sz w:val="24"/>
          <w:szCs w:val="24"/>
          <w:rtl/>
        </w:rPr>
        <w:t>- همان</w:t>
      </w:r>
      <w:r w:rsidR="00891598">
        <w:rPr>
          <w:rFonts w:hint="cs"/>
          <w:sz w:val="24"/>
          <w:szCs w:val="24"/>
          <w:rtl/>
        </w:rPr>
        <w:t>:</w:t>
      </w:r>
      <w:r w:rsidR="00CD1523" w:rsidRPr="00B30CE1">
        <w:rPr>
          <w:rFonts w:hint="cs"/>
          <w:sz w:val="24"/>
          <w:szCs w:val="24"/>
          <w:rtl/>
        </w:rPr>
        <w:t xml:space="preserve"> ص 82 (</w:t>
      </w:r>
      <w:r w:rsidRPr="00B30CE1">
        <w:rPr>
          <w:rFonts w:hint="cs"/>
          <w:sz w:val="24"/>
          <w:szCs w:val="24"/>
          <w:rtl/>
        </w:rPr>
        <w:t xml:space="preserve">تذکره‌ی </w:t>
      </w:r>
      <w:r w:rsidR="00CD1523" w:rsidRPr="00B30CE1">
        <w:rPr>
          <w:rFonts w:hint="cs"/>
          <w:sz w:val="24"/>
          <w:szCs w:val="24"/>
          <w:rtl/>
        </w:rPr>
        <w:t>محمد بن جعفر</w:t>
      </w:r>
      <w:r w:rsidRPr="00B30CE1">
        <w:rPr>
          <w:rFonts w:hint="cs"/>
          <w:sz w:val="24"/>
          <w:szCs w:val="24"/>
          <w:rtl/>
        </w:rPr>
        <w:t>).</w:t>
      </w:r>
    </w:p>
  </w:footnote>
  <w:footnote w:id="31">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همان</w:t>
      </w:r>
      <w:r w:rsidR="00891598">
        <w:rPr>
          <w:rFonts w:hint="cs"/>
          <w:sz w:val="24"/>
          <w:szCs w:val="24"/>
          <w:rtl/>
        </w:rPr>
        <w:t>:</w:t>
      </w:r>
      <w:r w:rsidRPr="00B30CE1">
        <w:rPr>
          <w:rFonts w:hint="cs"/>
          <w:sz w:val="24"/>
          <w:szCs w:val="24"/>
          <w:rtl/>
        </w:rPr>
        <w:t xml:space="preserve"> ص 85 (تذکره مقداد بن اسود) .</w:t>
      </w:r>
    </w:p>
  </w:footnote>
  <w:footnote w:id="32">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ترجمه فارسی مصائب النواصب از آقای میرزا محمد علی مدرس رشتی چهاردهی نجفی: ص 165 ـ 170 چاپ</w:t>
      </w:r>
      <w:r w:rsidR="00CD1523" w:rsidRPr="00B30CE1">
        <w:rPr>
          <w:rFonts w:hint="cs"/>
          <w:sz w:val="24"/>
          <w:szCs w:val="24"/>
          <w:rtl/>
        </w:rPr>
        <w:t xml:space="preserve"> </w:t>
      </w:r>
      <w:r w:rsidRPr="00B30CE1">
        <w:rPr>
          <w:rFonts w:hint="cs"/>
          <w:sz w:val="24"/>
          <w:szCs w:val="24"/>
          <w:rtl/>
        </w:rPr>
        <w:t>تهران، سال 1369 هجری، تختی خورد .</w:t>
      </w:r>
    </w:p>
  </w:footnote>
  <w:footnote w:id="33">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rFonts w:hint="cs"/>
          <w:sz w:val="24"/>
          <w:szCs w:val="24"/>
          <w:rtl/>
        </w:rPr>
        <w:t>- افسانه ازدواج</w:t>
      </w:r>
      <w:r w:rsidR="00891598">
        <w:rPr>
          <w:rFonts w:hint="cs"/>
          <w:sz w:val="24"/>
          <w:szCs w:val="24"/>
          <w:rtl/>
        </w:rPr>
        <w:t>:</w:t>
      </w:r>
      <w:r w:rsidRPr="00B30CE1">
        <w:rPr>
          <w:rFonts w:hint="cs"/>
          <w:sz w:val="24"/>
          <w:szCs w:val="24"/>
          <w:rtl/>
        </w:rPr>
        <w:t xml:space="preserve"> 29 الی 30.</w:t>
      </w:r>
    </w:p>
  </w:footnote>
  <w:footnote w:id="34">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تفسیر صافی</w:t>
      </w:r>
      <w:r w:rsidR="00891598">
        <w:rPr>
          <w:rFonts w:hint="cs"/>
          <w:sz w:val="24"/>
          <w:szCs w:val="24"/>
          <w:rtl/>
        </w:rPr>
        <w:t>:</w:t>
      </w:r>
      <w:r w:rsidRPr="00B30CE1">
        <w:rPr>
          <w:rFonts w:hint="cs"/>
          <w:sz w:val="24"/>
          <w:szCs w:val="24"/>
          <w:rtl/>
        </w:rPr>
        <w:t xml:space="preserve"> 217 </w:t>
      </w:r>
    </w:p>
  </w:footnote>
  <w:footnote w:id="35">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rFonts w:hint="cs"/>
          <w:sz w:val="24"/>
          <w:szCs w:val="24"/>
          <w:rtl/>
        </w:rPr>
        <w:t>- تاریخ طراز مذهب مظفری</w:t>
      </w:r>
      <w:r w:rsidR="00891598">
        <w:rPr>
          <w:rFonts w:hint="cs"/>
          <w:sz w:val="24"/>
          <w:szCs w:val="24"/>
          <w:rtl/>
        </w:rPr>
        <w:t>:</w:t>
      </w:r>
      <w:r w:rsidRPr="00B30CE1">
        <w:rPr>
          <w:rFonts w:hint="cs"/>
          <w:sz w:val="24"/>
          <w:szCs w:val="24"/>
          <w:rtl/>
        </w:rPr>
        <w:t xml:space="preserve"> باب « حکایت تزویج ام کلثوم با عمر فاروق </w:t>
      </w:r>
      <w:r w:rsidRPr="00B30CE1">
        <w:rPr>
          <w:rFonts w:hint="cs"/>
          <w:sz w:val="24"/>
          <w:szCs w:val="24"/>
          <w:rtl/>
        </w:rPr>
        <w:sym w:font="AGA Arabesque" w:char="F074"/>
      </w:r>
      <w:r w:rsidRPr="00B30CE1">
        <w:rPr>
          <w:rFonts w:hint="cs"/>
          <w:sz w:val="24"/>
          <w:szCs w:val="24"/>
          <w:rtl/>
        </w:rPr>
        <w:t xml:space="preserve"> » چاپ ایران .</w:t>
      </w:r>
    </w:p>
  </w:footnote>
  <w:footnote w:id="36">
    <w:p w:rsidR="00711E9F" w:rsidRPr="00B30CE1" w:rsidRDefault="00711E9F" w:rsidP="00CD1523">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rFonts w:hint="cs"/>
          <w:sz w:val="24"/>
          <w:szCs w:val="24"/>
          <w:rtl/>
        </w:rPr>
        <w:t>- منتهی المآل</w:t>
      </w:r>
      <w:r w:rsidR="00891598">
        <w:rPr>
          <w:rFonts w:hint="cs"/>
          <w:sz w:val="24"/>
          <w:szCs w:val="24"/>
          <w:rtl/>
        </w:rPr>
        <w:t>:</w:t>
      </w:r>
      <w:r w:rsidRPr="00B30CE1">
        <w:rPr>
          <w:rFonts w:hint="cs"/>
          <w:sz w:val="24"/>
          <w:szCs w:val="24"/>
          <w:rtl/>
        </w:rPr>
        <w:t xml:space="preserve"> ج 1 / 186 ( فصل ششم</w:t>
      </w:r>
      <w:r w:rsidR="00B30CE1">
        <w:rPr>
          <w:rFonts w:hint="cs"/>
          <w:sz w:val="24"/>
          <w:szCs w:val="24"/>
          <w:rtl/>
        </w:rPr>
        <w:t>،</w:t>
      </w:r>
      <w:r w:rsidRPr="00B30CE1">
        <w:rPr>
          <w:rFonts w:hint="cs"/>
          <w:sz w:val="24"/>
          <w:szCs w:val="24"/>
          <w:rtl/>
        </w:rPr>
        <w:t xml:space="preserve"> «در ذکر اولاد امیر المومنین </w:t>
      </w:r>
      <w:r w:rsidR="00CD1523" w:rsidRPr="00B30CE1">
        <w:rPr>
          <w:rFonts w:cs="CTraditional Arabic" w:hint="cs"/>
          <w:sz w:val="22"/>
          <w:szCs w:val="22"/>
          <w:rtl/>
        </w:rPr>
        <w:t>÷</w:t>
      </w:r>
      <w:r w:rsidRPr="00B30CE1">
        <w:rPr>
          <w:rFonts w:hint="cs"/>
          <w:sz w:val="24"/>
          <w:szCs w:val="24"/>
          <w:rtl/>
        </w:rPr>
        <w:t xml:space="preserve">») </w:t>
      </w:r>
      <w:r w:rsidRPr="00B30CE1">
        <w:rPr>
          <w:rFonts w:cs="Times New Roman" w:hint="cs"/>
          <w:sz w:val="24"/>
          <w:szCs w:val="24"/>
          <w:rtl/>
          <w:lang w:bidi="fa-IR"/>
        </w:rPr>
        <w:t>–</w:t>
      </w:r>
      <w:r w:rsidRPr="00B30CE1">
        <w:rPr>
          <w:rFonts w:hint="cs"/>
          <w:sz w:val="24"/>
          <w:szCs w:val="24"/>
          <w:rtl/>
          <w:lang w:bidi="fa-IR"/>
        </w:rPr>
        <w:t xml:space="preserve"> چاپ ایران</w:t>
      </w:r>
      <w:r w:rsidR="00B30CE1">
        <w:rPr>
          <w:rFonts w:hint="cs"/>
          <w:sz w:val="24"/>
          <w:szCs w:val="24"/>
          <w:rtl/>
          <w:lang w:bidi="fa-IR"/>
        </w:rPr>
        <w:t>،</w:t>
      </w:r>
      <w:r w:rsidRPr="00B30CE1">
        <w:rPr>
          <w:rFonts w:hint="cs"/>
          <w:sz w:val="24"/>
          <w:szCs w:val="24"/>
          <w:rtl/>
          <w:lang w:bidi="fa-IR"/>
        </w:rPr>
        <w:t xml:space="preserve"> تختی خورد. </w:t>
      </w:r>
    </w:p>
  </w:footnote>
  <w:footnote w:id="37">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معالم الاصول</w:t>
      </w:r>
      <w:r w:rsidR="00891598">
        <w:rPr>
          <w:rFonts w:hint="cs"/>
          <w:sz w:val="24"/>
          <w:szCs w:val="24"/>
          <w:rtl/>
        </w:rPr>
        <w:t>:</w:t>
      </w:r>
      <w:r w:rsidRPr="00B30CE1">
        <w:rPr>
          <w:rFonts w:hint="cs"/>
          <w:sz w:val="24"/>
          <w:szCs w:val="24"/>
          <w:rtl/>
        </w:rPr>
        <w:t xml:space="preserve"> المطلب التاسع (خاتمه) ـ چاپ قدیم ایران</w:t>
      </w:r>
      <w:r w:rsidR="00B30CE1">
        <w:rPr>
          <w:rFonts w:hint="cs"/>
          <w:sz w:val="24"/>
          <w:szCs w:val="24"/>
          <w:rtl/>
        </w:rPr>
        <w:t>،</w:t>
      </w:r>
      <w:r w:rsidRPr="00B30CE1">
        <w:rPr>
          <w:rFonts w:hint="cs"/>
          <w:sz w:val="24"/>
          <w:szCs w:val="24"/>
          <w:rtl/>
        </w:rPr>
        <w:t xml:space="preserve"> سال 1290 هجری .</w:t>
      </w:r>
    </w:p>
  </w:footnote>
  <w:footnote w:id="38">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00891598">
        <w:rPr>
          <w:rFonts w:hint="cs"/>
          <w:sz w:val="24"/>
          <w:szCs w:val="24"/>
          <w:rtl/>
          <w:lang w:bidi="fa-IR"/>
        </w:rPr>
        <w:t>-</w:t>
      </w:r>
      <w:r w:rsidRPr="00B30CE1">
        <w:rPr>
          <w:rFonts w:hint="cs"/>
          <w:sz w:val="24"/>
          <w:szCs w:val="24"/>
          <w:rtl/>
          <w:lang w:bidi="fa-IR"/>
        </w:rPr>
        <w:t xml:space="preserve"> نسب قریش: ص 278 (تحت ولد تیم بن مره ) ـ چاپ مصری .</w:t>
      </w:r>
    </w:p>
  </w:footnote>
  <w:footnote w:id="39">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 طبقات ابن سعد: 8 / 338 ( تذکره ام کلثوم بنت ابی بکر )- چاپ لیدن یورپ .</w:t>
      </w:r>
    </w:p>
  </w:footnote>
  <w:footnote w:id="40">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 xml:space="preserve">- المعارف: ص 76 </w:t>
      </w:r>
      <w:r w:rsidRPr="00B30CE1">
        <w:rPr>
          <w:rFonts w:cs="Times New Roman" w:hint="cs"/>
          <w:sz w:val="24"/>
          <w:szCs w:val="24"/>
          <w:rtl/>
          <w:lang w:bidi="fa-IR"/>
        </w:rPr>
        <w:t>–</w:t>
      </w:r>
      <w:r w:rsidRPr="00B30CE1">
        <w:rPr>
          <w:rFonts w:hint="cs"/>
          <w:sz w:val="24"/>
          <w:szCs w:val="24"/>
          <w:rtl/>
          <w:lang w:bidi="fa-IR"/>
        </w:rPr>
        <w:t xml:space="preserve"> چاپ مصر .</w:t>
      </w:r>
    </w:p>
  </w:footnote>
  <w:footnote w:id="41">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xml:space="preserve">- تاریخ طبری 5 / 17، حوادث سال 23 (تحت عنوان «اولاد و ازدواج عمر </w:t>
      </w:r>
      <w:r w:rsidRPr="00B30CE1">
        <w:rPr>
          <w:rFonts w:hint="cs"/>
          <w:sz w:val="24"/>
          <w:szCs w:val="24"/>
          <w:rtl/>
        </w:rPr>
        <w:sym w:font="AGA Arabesque" w:char="F074"/>
      </w:r>
      <w:r w:rsidRPr="00B30CE1">
        <w:rPr>
          <w:rFonts w:hint="cs"/>
          <w:sz w:val="24"/>
          <w:szCs w:val="24"/>
          <w:rtl/>
        </w:rPr>
        <w:t>»).</w:t>
      </w:r>
    </w:p>
  </w:footnote>
  <w:footnote w:id="42">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شرح حدیدی: 3 / 231</w:t>
      </w:r>
      <w:r w:rsidR="00B30CE1">
        <w:rPr>
          <w:rFonts w:hint="cs"/>
          <w:sz w:val="24"/>
          <w:szCs w:val="24"/>
          <w:rtl/>
        </w:rPr>
        <w:t>،</w:t>
      </w:r>
      <w:r w:rsidRPr="00B30CE1">
        <w:rPr>
          <w:rFonts w:hint="cs"/>
          <w:sz w:val="24"/>
          <w:szCs w:val="24"/>
          <w:rtl/>
        </w:rPr>
        <w:t xml:space="preserve"> (بحث مطاعن فاروقی</w:t>
      </w:r>
      <w:r w:rsidR="00B30CE1">
        <w:rPr>
          <w:rFonts w:hint="cs"/>
          <w:sz w:val="24"/>
          <w:szCs w:val="24"/>
          <w:rtl/>
        </w:rPr>
        <w:t>،</w:t>
      </w:r>
      <w:r w:rsidRPr="00B30CE1">
        <w:rPr>
          <w:rFonts w:hint="cs"/>
          <w:sz w:val="24"/>
          <w:szCs w:val="24"/>
          <w:rtl/>
        </w:rPr>
        <w:t xml:space="preserve"> تحت طعن خامس ) </w:t>
      </w:r>
      <w:r w:rsidRPr="00B30CE1">
        <w:rPr>
          <w:rFonts w:cs="Times New Roman" w:hint="cs"/>
          <w:sz w:val="24"/>
          <w:szCs w:val="24"/>
          <w:rtl/>
          <w:lang w:bidi="fa-IR"/>
        </w:rPr>
        <w:t>–</w:t>
      </w:r>
      <w:r w:rsidRPr="00B30CE1">
        <w:rPr>
          <w:rFonts w:hint="cs"/>
          <w:sz w:val="24"/>
          <w:szCs w:val="24"/>
          <w:rtl/>
          <w:lang w:bidi="fa-IR"/>
        </w:rPr>
        <w:t xml:space="preserve"> چاپ بیروت.</w:t>
      </w:r>
    </w:p>
  </w:footnote>
  <w:footnote w:id="43">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نسب قریش: ص 278 (تحت اولاد ابی بکر الصدیق).</w:t>
      </w:r>
    </w:p>
  </w:footnote>
  <w:footnote w:id="44">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xml:space="preserve">- طبقات ابن سعد: 8 / 339 </w:t>
      </w:r>
      <w:r w:rsidRPr="00B30CE1">
        <w:rPr>
          <w:rFonts w:cs="Times New Roman" w:hint="cs"/>
          <w:sz w:val="24"/>
          <w:szCs w:val="24"/>
          <w:rtl/>
          <w:lang w:bidi="fa-IR"/>
        </w:rPr>
        <w:t>–</w:t>
      </w:r>
      <w:r w:rsidRPr="00B30CE1">
        <w:rPr>
          <w:rFonts w:hint="cs"/>
          <w:sz w:val="24"/>
          <w:szCs w:val="24"/>
          <w:rtl/>
          <w:lang w:bidi="fa-IR"/>
        </w:rPr>
        <w:t xml:space="preserve"> 338 (</w:t>
      </w:r>
      <w:r w:rsidRPr="00B30CE1">
        <w:rPr>
          <w:rFonts w:ascii="mylotus" w:hAnsi="mylotus" w:cs="mylotus"/>
          <w:b/>
          <w:bCs/>
          <w:sz w:val="22"/>
          <w:szCs w:val="22"/>
          <w:rtl/>
          <w:lang w:bidi="fa-IR"/>
        </w:rPr>
        <w:t>تذکرة ام کلثوم بنت ابی بکر الصدیق</w:t>
      </w:r>
      <w:r w:rsidRPr="00B30CE1">
        <w:rPr>
          <w:rFonts w:hint="cs"/>
          <w:sz w:val="24"/>
          <w:szCs w:val="24"/>
          <w:rtl/>
          <w:lang w:bidi="fa-IR"/>
        </w:rPr>
        <w:t xml:space="preserve">) </w:t>
      </w:r>
      <w:r w:rsidRPr="00B30CE1">
        <w:rPr>
          <w:rFonts w:cs="Times New Roman" w:hint="cs"/>
          <w:sz w:val="24"/>
          <w:szCs w:val="24"/>
          <w:rtl/>
          <w:lang w:bidi="fa-IR"/>
        </w:rPr>
        <w:t>–</w:t>
      </w:r>
      <w:r w:rsidRPr="00B30CE1">
        <w:rPr>
          <w:rFonts w:hint="cs"/>
          <w:sz w:val="24"/>
          <w:szCs w:val="24"/>
          <w:rtl/>
          <w:lang w:bidi="fa-IR"/>
        </w:rPr>
        <w:t xml:space="preserve"> چاپ لندن.</w:t>
      </w:r>
    </w:p>
  </w:footnote>
  <w:footnote w:id="45">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المحبر: ص 54 (تحت عنوان «اصهار ابی بکر الصدیق»)ـ چاپ حیدر آباد دکن.</w:t>
      </w:r>
    </w:p>
  </w:footnote>
  <w:footnote w:id="46">
    <w:p w:rsidR="00711E9F" w:rsidRPr="00B30CE1" w:rsidRDefault="00711E9F" w:rsidP="00EE707C">
      <w:pPr>
        <w:pStyle w:val="FootnoteText"/>
        <w:bidi/>
        <w:ind w:left="284" w:hanging="284"/>
        <w:jc w:val="both"/>
        <w:rPr>
          <w:sz w:val="24"/>
          <w:szCs w:val="24"/>
          <w:lang w:bidi="fa-IR"/>
        </w:rPr>
      </w:pPr>
      <w:r w:rsidRPr="00B30CE1">
        <w:rPr>
          <w:rStyle w:val="FootnoteReference"/>
          <w:sz w:val="24"/>
          <w:szCs w:val="24"/>
          <w:vertAlign w:val="baseline"/>
        </w:rPr>
        <w:footnoteRef/>
      </w:r>
      <w:r w:rsidR="00EE707C" w:rsidRPr="00B30CE1">
        <w:rPr>
          <w:rFonts w:ascii="Traditional Arabic" w:hAnsi="Traditional Arabic" w:hint="cs"/>
          <w:sz w:val="24"/>
          <w:szCs w:val="24"/>
          <w:rtl/>
          <w:lang w:bidi="fa-IR"/>
        </w:rPr>
        <w:t>-</w:t>
      </w:r>
      <w:r w:rsidRPr="00B30CE1">
        <w:rPr>
          <w:rFonts w:ascii="Traditional Arabic" w:hAnsi="Traditional Arabic" w:cs="Traditional Arabic"/>
          <w:sz w:val="24"/>
          <w:szCs w:val="24"/>
          <w:rtl/>
          <w:lang w:bidi="fa-IR"/>
        </w:rPr>
        <w:t xml:space="preserve"> </w:t>
      </w:r>
      <w:r w:rsidRPr="00B30CE1">
        <w:rPr>
          <w:rFonts w:ascii="Traditional Arabic" w:hAnsi="Traditional Arabic"/>
          <w:sz w:val="24"/>
          <w:szCs w:val="24"/>
          <w:rtl/>
          <w:lang w:bidi="fa-IR"/>
        </w:rPr>
        <w:t>تاریخ دمشق ابن عساکر</w:t>
      </w:r>
      <w:r w:rsidR="00891598">
        <w:rPr>
          <w:rFonts w:ascii="Traditional Arabic" w:hAnsi="Traditional Arabic"/>
          <w:sz w:val="24"/>
          <w:szCs w:val="24"/>
          <w:rtl/>
          <w:lang w:bidi="fa-IR"/>
        </w:rPr>
        <w:t>:</w:t>
      </w:r>
      <w:r w:rsidRPr="00B30CE1">
        <w:rPr>
          <w:rFonts w:ascii="Traditional Arabic" w:hAnsi="Traditional Arabic"/>
          <w:sz w:val="24"/>
          <w:szCs w:val="24"/>
          <w:rtl/>
          <w:lang w:bidi="fa-IR"/>
        </w:rPr>
        <w:t xml:space="preserve"> ج 2 / ص 80 (تحت احوال مساجد).</w:t>
      </w:r>
    </w:p>
  </w:footnote>
  <w:footnote w:id="47">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rFonts w:hint="cs"/>
          <w:sz w:val="24"/>
          <w:szCs w:val="24"/>
          <w:rtl/>
        </w:rPr>
        <w:t>ـ کنز العمال</w:t>
      </w:r>
      <w:r w:rsidR="00891598">
        <w:rPr>
          <w:rFonts w:hint="cs"/>
          <w:sz w:val="24"/>
          <w:szCs w:val="24"/>
          <w:rtl/>
        </w:rPr>
        <w:t>:</w:t>
      </w:r>
      <w:r w:rsidRPr="00B30CE1">
        <w:rPr>
          <w:rFonts w:hint="cs"/>
          <w:sz w:val="24"/>
          <w:szCs w:val="24"/>
          <w:rtl/>
        </w:rPr>
        <w:t xml:space="preserve"> 7/88 ـ چاپ اول دکن .</w:t>
      </w:r>
    </w:p>
  </w:footnote>
  <w:footnote w:id="48">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lang w:bidi="fa-IR"/>
        </w:rPr>
        <w:t>ـ شرح سیر کبیر سرخسی</w:t>
      </w:r>
      <w:r w:rsidR="00891598">
        <w:rPr>
          <w:rFonts w:hint="cs"/>
          <w:sz w:val="24"/>
          <w:szCs w:val="24"/>
          <w:rtl/>
          <w:lang w:bidi="fa-IR"/>
        </w:rPr>
        <w:t>:</w:t>
      </w:r>
      <w:r w:rsidRPr="00B30CE1">
        <w:rPr>
          <w:rFonts w:hint="cs"/>
          <w:sz w:val="24"/>
          <w:szCs w:val="24"/>
          <w:rtl/>
          <w:lang w:bidi="fa-IR"/>
        </w:rPr>
        <w:t xml:space="preserve"> ج 3 / ص 74 ـ چاپ حیدر آباد دکن + کنز العمال (بحواله دینوری فی</w:t>
      </w:r>
      <w:r w:rsidRPr="00B30CE1">
        <w:rPr>
          <w:rFonts w:cs="B Badr" w:hint="cs"/>
          <w:sz w:val="24"/>
          <w:szCs w:val="24"/>
          <w:rtl/>
          <w:lang w:bidi="fa-IR"/>
        </w:rPr>
        <w:t xml:space="preserve"> المجالسة</w:t>
      </w:r>
      <w:r w:rsidRPr="00B30CE1">
        <w:rPr>
          <w:rFonts w:hint="cs"/>
          <w:sz w:val="24"/>
          <w:szCs w:val="24"/>
          <w:rtl/>
          <w:lang w:bidi="fa-IR"/>
        </w:rPr>
        <w:t>): ج 6 / ص 356 شماره: 5640 ـ چاپ اول و قدیم دکن .</w:t>
      </w:r>
    </w:p>
  </w:footnote>
  <w:footnote w:id="49">
    <w:p w:rsidR="00711E9F" w:rsidRPr="00B30CE1" w:rsidRDefault="00711E9F" w:rsidP="00CD1523">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شرح نهج البلاغه</w:t>
      </w:r>
      <w:r w:rsidR="00891598">
        <w:rPr>
          <w:rFonts w:hint="cs"/>
          <w:sz w:val="24"/>
          <w:szCs w:val="24"/>
          <w:rtl/>
        </w:rPr>
        <w:t>:</w:t>
      </w:r>
      <w:r w:rsidRPr="00B30CE1">
        <w:rPr>
          <w:rFonts w:hint="cs"/>
          <w:sz w:val="24"/>
          <w:szCs w:val="24"/>
          <w:rtl/>
        </w:rPr>
        <w:t xml:space="preserve"> ج 19: ص 450 ـ چاپ قدیم ایران و چاپ بیروت: ج 4 / ص 556 (</w:t>
      </w:r>
      <w:r w:rsidRPr="00B30CE1">
        <w:rPr>
          <w:rFonts w:ascii="mylotus" w:hAnsi="mylotus" w:cs="mylotus"/>
          <w:b/>
          <w:bCs/>
          <w:sz w:val="22"/>
          <w:szCs w:val="22"/>
          <w:rtl/>
        </w:rPr>
        <w:t xml:space="preserve">تحت متن قوله </w:t>
      </w:r>
      <w:r w:rsidR="00CD1523" w:rsidRPr="00B30CE1">
        <w:rPr>
          <w:rFonts w:cs="CTraditional Arabic" w:hint="cs"/>
          <w:sz w:val="22"/>
          <w:szCs w:val="22"/>
          <w:rtl/>
        </w:rPr>
        <w:t>÷</w:t>
      </w:r>
      <w:r w:rsidRPr="00B30CE1">
        <w:rPr>
          <w:rFonts w:ascii="mylotus" w:hAnsi="mylotus" w:cs="mylotus"/>
          <w:b/>
          <w:bCs/>
          <w:sz w:val="22"/>
          <w:szCs w:val="22"/>
          <w:rtl/>
        </w:rPr>
        <w:t>: نعم الطیب ال</w:t>
      </w:r>
      <w:r w:rsidR="00CD1523" w:rsidRPr="00B30CE1">
        <w:rPr>
          <w:rFonts w:ascii="mylotus" w:hAnsi="mylotus" w:cs="mylotus" w:hint="cs"/>
          <w:b/>
          <w:bCs/>
          <w:sz w:val="22"/>
          <w:szCs w:val="22"/>
          <w:rtl/>
        </w:rPr>
        <w:t>ـ</w:t>
      </w:r>
      <w:r w:rsidRPr="00B30CE1">
        <w:rPr>
          <w:rFonts w:ascii="mylotus" w:hAnsi="mylotus" w:cs="mylotus"/>
          <w:b/>
          <w:bCs/>
          <w:sz w:val="22"/>
          <w:szCs w:val="22"/>
          <w:rtl/>
        </w:rPr>
        <w:t>مس</w:t>
      </w:r>
      <w:r w:rsidR="00CD1523" w:rsidRPr="00B30CE1">
        <w:rPr>
          <w:rFonts w:ascii="mylotus" w:hAnsi="mylotus" w:cs="mylotus" w:hint="cs"/>
          <w:b/>
          <w:bCs/>
          <w:sz w:val="22"/>
          <w:szCs w:val="22"/>
          <w:rtl/>
        </w:rPr>
        <w:t>ك</w:t>
      </w:r>
      <w:r w:rsidRPr="00B30CE1">
        <w:rPr>
          <w:rFonts w:ascii="mylotus" w:hAnsi="mylotus" w:cs="mylotus"/>
          <w:b/>
          <w:bCs/>
          <w:sz w:val="22"/>
          <w:szCs w:val="22"/>
          <w:rtl/>
        </w:rPr>
        <w:t xml:space="preserve"> خفیف محمله، عطر ریحه ... .</w:t>
      </w:r>
      <w:r w:rsidRPr="00B30CE1">
        <w:rPr>
          <w:rFonts w:hint="cs"/>
          <w:sz w:val="24"/>
          <w:szCs w:val="24"/>
          <w:rtl/>
        </w:rPr>
        <w:t>)</w:t>
      </w:r>
    </w:p>
  </w:footnote>
  <w:footnote w:id="50">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مکتوبات امام ربانی مجدد الف ثانی، مکتوب: 251 از جلد اول.</w:t>
      </w:r>
    </w:p>
  </w:footnote>
  <w:footnote w:id="51">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به حقیقت پروردگار مرا برگزید و برایم یارانی را انتخاب نمود که گروهی از آنان را خویشاوند و گروهی دیگر را یار و مددکار من قرار داد. پس هر کس نسبت به آانان حق مرا رعایت کند و احترام آنان را حفظ نماید، خداوند او را احترام گرفته و حفظ می‌نماید</w:t>
      </w:r>
      <w:r w:rsidR="00B30CE1">
        <w:rPr>
          <w:rFonts w:hint="cs"/>
          <w:sz w:val="24"/>
          <w:szCs w:val="24"/>
          <w:rtl/>
        </w:rPr>
        <w:t>،</w:t>
      </w:r>
      <w:r w:rsidRPr="00B30CE1">
        <w:rPr>
          <w:rFonts w:hint="cs"/>
          <w:sz w:val="24"/>
          <w:szCs w:val="24"/>
          <w:rtl/>
        </w:rPr>
        <w:t xml:space="preserve"> و هر کس مرا به وسیله‌ی بی احترامی به آنان اذیت کند</w:t>
      </w:r>
      <w:r w:rsidR="00B30CE1">
        <w:rPr>
          <w:rFonts w:hint="cs"/>
          <w:sz w:val="24"/>
          <w:szCs w:val="24"/>
          <w:rtl/>
        </w:rPr>
        <w:t>،</w:t>
      </w:r>
      <w:r w:rsidRPr="00B30CE1">
        <w:rPr>
          <w:rFonts w:hint="cs"/>
          <w:sz w:val="24"/>
          <w:szCs w:val="24"/>
          <w:rtl/>
        </w:rPr>
        <w:t xml:space="preserve"> حقیقتاً خداوند را ادیت کرده است.</w:t>
      </w:r>
    </w:p>
  </w:footnote>
  <w:footnote w:id="52">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هر کس یاران مرا دشنام دهد</w:t>
      </w:r>
      <w:r w:rsidR="00B30CE1">
        <w:rPr>
          <w:rFonts w:hint="cs"/>
          <w:sz w:val="24"/>
          <w:szCs w:val="24"/>
          <w:rtl/>
        </w:rPr>
        <w:t>،</w:t>
      </w:r>
      <w:r w:rsidRPr="00B30CE1">
        <w:rPr>
          <w:rFonts w:hint="cs"/>
          <w:sz w:val="24"/>
          <w:szCs w:val="24"/>
          <w:rtl/>
        </w:rPr>
        <w:t xml:space="preserve"> نفرین و لعنت پروردگار و تمامی ملایکه و انسان‌ها بر او باد .</w:t>
      </w:r>
    </w:p>
  </w:footnote>
  <w:footnote w:id="53">
    <w:p w:rsidR="00711E9F" w:rsidRPr="00B30CE1" w:rsidRDefault="00711E9F" w:rsidP="004A24E7">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بدترین و شرور‌ترین افراد امتم کسانی هستند که نسبت به یارانم بی ادبی می‌کنند .</w:t>
      </w:r>
    </w:p>
  </w:footnote>
  <w:footnote w:id="54">
    <w:p w:rsidR="00711E9F" w:rsidRPr="00B30CE1" w:rsidRDefault="00711E9F" w:rsidP="00EE707C">
      <w:pPr>
        <w:pStyle w:val="FootnoteText"/>
        <w:bidi/>
        <w:ind w:left="284" w:hanging="284"/>
        <w:jc w:val="both"/>
        <w:rPr>
          <w:sz w:val="24"/>
          <w:szCs w:val="24"/>
          <w:rtl/>
          <w:lang w:bidi="fa-IR"/>
        </w:rPr>
      </w:pPr>
      <w:r w:rsidRPr="00B30CE1">
        <w:rPr>
          <w:rStyle w:val="FootnoteReference"/>
          <w:sz w:val="24"/>
          <w:szCs w:val="24"/>
          <w:vertAlign w:val="baseline"/>
        </w:rPr>
        <w:footnoteRef/>
      </w:r>
      <w:r w:rsidR="00EE707C" w:rsidRPr="00B30CE1">
        <w:rPr>
          <w:rFonts w:hint="cs"/>
          <w:sz w:val="24"/>
          <w:szCs w:val="24"/>
          <w:rtl/>
        </w:rPr>
        <w:t xml:space="preserve"> ـ </w:t>
      </w:r>
      <w:r w:rsidRPr="00B30CE1">
        <w:rPr>
          <w:rFonts w:hint="cs"/>
          <w:sz w:val="24"/>
          <w:szCs w:val="24"/>
          <w:rtl/>
        </w:rPr>
        <w:t xml:space="preserve">قاضی ابوبکر در کتاب شفا گفته است: «حضرت مالک </w:t>
      </w:r>
      <w:r w:rsidRPr="00B30CE1">
        <w:rPr>
          <w:rFonts w:hint="cs"/>
          <w:sz w:val="24"/>
          <w:szCs w:val="24"/>
          <w:rtl/>
        </w:rPr>
        <w:sym w:font="AGA Arabesque" w:char="F074"/>
      </w:r>
      <w:r w:rsidRPr="00B30CE1">
        <w:rPr>
          <w:rFonts w:hint="cs"/>
          <w:sz w:val="24"/>
          <w:szCs w:val="24"/>
          <w:rtl/>
        </w:rPr>
        <w:t xml:space="preserve"> گفت: هر کس فردی از یاران رسول الله </w:t>
      </w:r>
      <w:r w:rsidR="00EE707C" w:rsidRPr="00B30CE1">
        <w:rPr>
          <w:rFonts w:cs="CTraditional Arabic" w:hint="cs"/>
          <w:sz w:val="24"/>
          <w:szCs w:val="24"/>
          <w:rtl/>
        </w:rPr>
        <w:t>ص</w:t>
      </w:r>
      <w:r w:rsidRPr="00B30CE1">
        <w:rPr>
          <w:rFonts w:hint="cs"/>
          <w:sz w:val="24"/>
          <w:szCs w:val="24"/>
          <w:rtl/>
        </w:rPr>
        <w:t xml:space="preserve"> را دشنام دهد؛</w:t>
      </w:r>
      <w:r w:rsidR="00CD1523" w:rsidRPr="00B30CE1">
        <w:rPr>
          <w:rFonts w:hint="cs"/>
          <w:sz w:val="24"/>
          <w:szCs w:val="24"/>
          <w:rtl/>
        </w:rPr>
        <w:t xml:space="preserve"> </w:t>
      </w:r>
      <w:r w:rsidRPr="00B30CE1">
        <w:rPr>
          <w:rFonts w:hint="cs"/>
          <w:sz w:val="24"/>
          <w:szCs w:val="24"/>
          <w:rtl/>
        </w:rPr>
        <w:t>(آن یار) ابوبکر باشد یا عمر، عثمان باشد یا معاویه یا عمرو بن العاص، و یا بگوید آنان بر گمراهی و کفر بوده‌اند، کشته شود و اگر دشنام داد همانند دشنام‌های مردم، باید خوب تنبیه شود تا عبرتی گردد برای دیگران.</w:t>
      </w:r>
    </w:p>
  </w:footnote>
  <w:footnote w:id="55">
    <w:p w:rsidR="00711E9F" w:rsidRPr="00B30CE1" w:rsidRDefault="00EE707C" w:rsidP="004A24E7">
      <w:pPr>
        <w:pStyle w:val="FootnoteText"/>
        <w:bidi/>
        <w:ind w:left="284" w:hanging="284"/>
        <w:jc w:val="both"/>
        <w:rPr>
          <w:sz w:val="24"/>
          <w:szCs w:val="24"/>
          <w:rtl/>
        </w:rPr>
      </w:pPr>
      <w:r w:rsidRPr="00B30CE1">
        <w:rPr>
          <w:sz w:val="24"/>
          <w:szCs w:val="24"/>
        </w:rPr>
        <w:t xml:space="preserve"> </w:t>
      </w:r>
      <w:r w:rsidR="00711E9F" w:rsidRPr="00B30CE1">
        <w:rPr>
          <w:rStyle w:val="FootnoteReference"/>
          <w:sz w:val="24"/>
          <w:szCs w:val="24"/>
          <w:vertAlign w:val="baseline"/>
        </w:rPr>
        <w:footnoteRef/>
      </w:r>
      <w:r w:rsidR="00711E9F" w:rsidRPr="00B30CE1">
        <w:rPr>
          <w:rFonts w:hint="cs"/>
          <w:sz w:val="24"/>
          <w:szCs w:val="24"/>
          <w:rtl/>
        </w:rPr>
        <w:t xml:space="preserve">ـ جنگ کنندگان با علی </w:t>
      </w:r>
      <w:r w:rsidR="00711E9F" w:rsidRPr="00B30CE1">
        <w:rPr>
          <w:rFonts w:hint="cs"/>
          <w:sz w:val="24"/>
          <w:szCs w:val="24"/>
          <w:rtl/>
        </w:rPr>
        <w:sym w:font="AGA Arabesque" w:char="F074"/>
      </w:r>
      <w:r w:rsidR="00711E9F" w:rsidRPr="00B30CE1">
        <w:rPr>
          <w:rFonts w:hint="cs"/>
          <w:sz w:val="24"/>
          <w:szCs w:val="24"/>
          <w:rtl/>
        </w:rPr>
        <w:t xml:space="preserve"> کافر و فاسق نبوده‌اند، آن طوری که تندروهای رافضی عقیده دارند و شارح مواقف آن را به سوی بسیاری از اصحابش نسبت داده است، چگونه چنین چیزی ممکن است در حالی که عایشه صدیقه و طلحه و زبیر، قبل از لشکر کشی معاویه، به همراه سیزده هزار از کشته شده گان در جنگ جمل بوده‌اند. گمراه دانستن و فاسق گفتن آنان کار مسلمان نیست مگر کسانی که در قلوب شان مرض و در درون شان خبث (گناه و معصیت و بی ایمانی) باشد.</w:t>
      </w:r>
    </w:p>
  </w:footnote>
  <w:footnote w:id="56">
    <w:p w:rsidR="00711E9F" w:rsidRPr="00B30CE1" w:rsidRDefault="00711E9F" w:rsidP="00EE707C">
      <w:pPr>
        <w:pStyle w:val="FootnoteText"/>
        <w:bidi/>
        <w:ind w:left="284" w:hanging="284"/>
        <w:jc w:val="both"/>
        <w:rPr>
          <w:sz w:val="24"/>
          <w:szCs w:val="24"/>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 xml:space="preserve">ـ پیامبر </w:t>
      </w:r>
      <w:r w:rsidR="00EE707C" w:rsidRPr="00B30CE1">
        <w:rPr>
          <w:rFonts w:cs="CTraditional Arabic" w:hint="cs"/>
          <w:sz w:val="24"/>
          <w:szCs w:val="24"/>
          <w:rtl/>
        </w:rPr>
        <w:t>ص</w:t>
      </w:r>
      <w:r w:rsidRPr="00B30CE1">
        <w:rPr>
          <w:rFonts w:hint="cs"/>
          <w:sz w:val="24"/>
          <w:szCs w:val="24"/>
          <w:rtl/>
        </w:rPr>
        <w:t xml:space="preserve"> فرمود: هنگامی که فتنه‌ها ـ و یا بدعت‌ها ـ ظاهر و نمایان شوند و اصحاب و یارانم مورد دشنام و توهین قرار گیرند، باید عالم دینی و دانشمندان اسلامی به وسیله‌ی علم و دانش خویش در مقابل این نوع توهین‌ها و دشنام‌ها ایستادگی کنند و اگر چنین کاری را نکرد، پس نفرین خاوند و ملایکه و تمامی انسان‌ها بر چنین عالم و دانشمندی باد، دیگر خداوند خدماتش را نمی‌پذیرد ... .</w:t>
      </w:r>
    </w:p>
  </w:footnote>
  <w:footnote w:id="57">
    <w:p w:rsidR="00711E9F" w:rsidRPr="00B30CE1" w:rsidRDefault="00711E9F" w:rsidP="004A24E7">
      <w:pPr>
        <w:pStyle w:val="FootnoteText"/>
        <w:bidi/>
        <w:ind w:left="284" w:hanging="284"/>
        <w:jc w:val="both"/>
        <w:rPr>
          <w:sz w:val="24"/>
          <w:szCs w:val="24"/>
          <w:rtl/>
          <w:lang w:bidi="fa-IR"/>
        </w:rPr>
      </w:pPr>
      <w:r w:rsidRPr="00B30CE1">
        <w:rPr>
          <w:rStyle w:val="FootnoteReference"/>
          <w:sz w:val="24"/>
          <w:szCs w:val="24"/>
          <w:vertAlign w:val="baseline"/>
        </w:rPr>
        <w:footnoteRef/>
      </w:r>
      <w:r w:rsidRPr="00B30CE1">
        <w:rPr>
          <w:sz w:val="24"/>
          <w:szCs w:val="24"/>
          <w:rtl/>
        </w:rPr>
        <w:t xml:space="preserve"> </w:t>
      </w:r>
      <w:r w:rsidRPr="00B30CE1">
        <w:rPr>
          <w:rFonts w:hint="cs"/>
          <w:sz w:val="24"/>
          <w:szCs w:val="24"/>
          <w:rtl/>
        </w:rPr>
        <w:t>ـ مکتوب 251 از دفتر اول مکتوبات حضرت مجدد الف ثانی رحمه الله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F" w:rsidRPr="00D643BE" w:rsidRDefault="00C81BD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28041F4D" wp14:editId="4131A83C">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711E9F" w:rsidRPr="00433E37">
      <w:rPr>
        <w:rFonts w:ascii="Times New Roman Bold" w:hAnsi="Times New Roman Bold" w:hint="cs"/>
        <w:rtl/>
        <w:lang w:bidi="fa-IR"/>
      </w:rPr>
      <w:fldChar w:fldCharType="begin"/>
    </w:r>
    <w:r w:rsidR="00711E9F" w:rsidRPr="00433E37">
      <w:rPr>
        <w:rFonts w:ascii="Times New Roman Bold" w:hAnsi="Times New Roman Bold" w:hint="cs"/>
        <w:lang w:bidi="fa-IR"/>
      </w:rPr>
      <w:instrText xml:space="preserve"> PAGE </w:instrText>
    </w:r>
    <w:r w:rsidR="00711E9F" w:rsidRPr="00433E37">
      <w:rPr>
        <w:rFonts w:ascii="Times New Roman Bold" w:hAnsi="Times New Roman Bold" w:hint="cs"/>
        <w:rtl/>
        <w:lang w:bidi="fa-IR"/>
      </w:rPr>
      <w:fldChar w:fldCharType="separate"/>
    </w:r>
    <w:r w:rsidR="00711E9F">
      <w:rPr>
        <w:rFonts w:ascii="Times New Roman Bold" w:hAnsi="Times New Roman Bold"/>
        <w:noProof/>
        <w:rtl/>
        <w:lang w:bidi="fa-IR"/>
      </w:rPr>
      <w:t>2</w:t>
    </w:r>
    <w:r w:rsidR="00711E9F" w:rsidRPr="00433E37">
      <w:rPr>
        <w:rFonts w:ascii="Times New Roman Bold" w:hAnsi="Times New Roman Bold" w:hint="cs"/>
        <w:rtl/>
        <w:lang w:bidi="fa-IR"/>
      </w:rPr>
      <w:fldChar w:fldCharType="end"/>
    </w:r>
    <w:r w:rsidR="00711E9F">
      <w:rPr>
        <w:rFonts w:ascii="Times New Roman Bold" w:hAnsi="Times New Roman Bold" w:hint="cs"/>
        <w:rtl/>
        <w:lang w:bidi="fa-IR"/>
      </w:rPr>
      <w:tab/>
    </w:r>
    <w:r w:rsidR="00CD1523">
      <w:rPr>
        <w:rFonts w:ascii="Times New Roman Bold" w:hAnsi="Times New Roman Bold" w:cs="B Lotus" w:hint="cs"/>
        <w:b/>
        <w:bCs/>
        <w:sz w:val="26"/>
        <w:szCs w:val="26"/>
        <w:rtl/>
        <w:lang w:bidi="fa-IR"/>
      </w:rPr>
      <w:t xml:space="preserve">     </w:t>
    </w:r>
    <w:r w:rsidR="00711E9F">
      <w:rPr>
        <w:rFonts w:ascii="Times New Roman Bold" w:hAnsi="Times New Roman Bold" w:cs="B Lotus" w:hint="cs"/>
        <w:b/>
        <w:bCs/>
        <w:sz w:val="26"/>
        <w:szCs w:val="26"/>
        <w:rtl/>
        <w:lang w:bidi="fa-IR"/>
      </w:rPr>
      <w:t xml:space="preserve">گزیده‌ای از سخنان و اندرزهای مولانا عبدالعزیز </w:t>
    </w:r>
    <w:r w:rsidR="00711E9F">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F" w:rsidRPr="00D97A5E" w:rsidRDefault="00711E9F" w:rsidP="003A585B">
    <w:pPr>
      <w:pStyle w:val="Header"/>
      <w:ind w:left="284" w:right="284"/>
      <w:rPr>
        <w:rFonts w:cs="B Lotus"/>
        <w:sz w:val="2"/>
        <w:szCs w:val="2"/>
        <w:rtl/>
      </w:rPr>
    </w:pPr>
    <w:r>
      <w:rPr>
        <w:rFonts w:cs="B Titr" w:hint="cs"/>
        <w:szCs w:val="24"/>
        <w:rtl/>
        <w:lang w:bidi="ar-EG"/>
      </w:rPr>
      <w:t xml:space="preserve"> </w:t>
    </w:r>
  </w:p>
  <w:p w:rsidR="00711E9F" w:rsidRPr="00C37D07" w:rsidRDefault="00711E9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96931">
      <w:rPr>
        <w:rFonts w:ascii="Times New Roman Bold" w:hAnsi="Times New Roman Bold"/>
        <w:noProof/>
        <w:rtl/>
        <w:lang w:bidi="fa-IR"/>
      </w:rPr>
      <w:t>3</w:t>
    </w:r>
    <w:r w:rsidRPr="00C37D07">
      <w:rPr>
        <w:rFonts w:ascii="Times New Roman Bold" w:hAnsi="Times New Roman Bold" w:hint="cs"/>
        <w:rtl/>
        <w:lang w:bidi="fa-IR"/>
      </w:rPr>
      <w:fldChar w:fldCharType="end"/>
    </w:r>
  </w:p>
  <w:p w:rsidR="00711E9F" w:rsidRPr="00BC39D5" w:rsidRDefault="00C81BD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290FE8C7" wp14:editId="6261F21B">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F" w:rsidRPr="00433E37" w:rsidRDefault="00C81BD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6291F183" wp14:editId="13EB2A86">
              <wp:simplePos x="0" y="0"/>
              <wp:positionH relativeFrom="column">
                <wp:posOffset>50800</wp:posOffset>
              </wp:positionH>
              <wp:positionV relativeFrom="paragraph">
                <wp:posOffset>255905</wp:posOffset>
              </wp:positionV>
              <wp:extent cx="4733925" cy="0"/>
              <wp:effectExtent l="22225" t="27305" r="25400" b="2032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qc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5Y+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" strokeweight="3pt">
              <v:stroke linestyle="thinThin"/>
            </v:line>
          </w:pict>
        </mc:Fallback>
      </mc:AlternateContent>
    </w:r>
    <w:r w:rsidR="00711E9F">
      <w:rPr>
        <w:rFonts w:ascii="Times New Roman Bold" w:hAnsi="Times New Roman Bold" w:cs="B Lotus" w:hint="cs"/>
        <w:b/>
        <w:bCs/>
        <w:sz w:val="26"/>
        <w:szCs w:val="26"/>
        <w:rtl/>
        <w:lang w:bidi="fa-IR"/>
      </w:rPr>
      <w:t>فهرست مطالب</w:t>
    </w:r>
    <w:r w:rsidR="00711E9F">
      <w:rPr>
        <w:rFonts w:ascii="Times New Roman Bold" w:hAnsi="Times New Roman Bold" w:hint="cs"/>
        <w:rtl/>
        <w:lang w:bidi="fa-IR"/>
      </w:rPr>
      <w:tab/>
    </w:r>
    <w:r w:rsidR="00711E9F">
      <w:rPr>
        <w:rFonts w:ascii="Times New Roman Bold" w:hAnsi="Times New Roman Bold"/>
        <w:rtl/>
        <w:lang w:bidi="fa-IR"/>
      </w:rPr>
      <w:tab/>
    </w:r>
    <w:r w:rsidR="00711E9F" w:rsidRPr="00433E37">
      <w:rPr>
        <w:rFonts w:ascii="Times New Roman Bold" w:hAnsi="Times New Roman Bold" w:hint="cs"/>
        <w:rtl/>
        <w:lang w:bidi="fa-IR"/>
      </w:rPr>
      <w:fldChar w:fldCharType="begin"/>
    </w:r>
    <w:r w:rsidR="00711E9F" w:rsidRPr="00433E37">
      <w:rPr>
        <w:rFonts w:ascii="Times New Roman Bold" w:hAnsi="Times New Roman Bold" w:hint="cs"/>
        <w:lang w:bidi="fa-IR"/>
      </w:rPr>
      <w:instrText xml:space="preserve"> PAGE </w:instrText>
    </w:r>
    <w:r w:rsidR="00711E9F" w:rsidRPr="00433E37">
      <w:rPr>
        <w:rFonts w:ascii="Times New Roman Bold" w:hAnsi="Times New Roman Bold" w:hint="cs"/>
        <w:rtl/>
        <w:lang w:bidi="fa-IR"/>
      </w:rPr>
      <w:fldChar w:fldCharType="separate"/>
    </w:r>
    <w:r w:rsidR="00057D45">
      <w:rPr>
        <w:rFonts w:ascii="Times New Roman Bold" w:hAnsi="Times New Roman Bold"/>
        <w:noProof/>
        <w:rtl/>
        <w:lang w:bidi="fa-IR"/>
      </w:rPr>
      <w:t>3</w:t>
    </w:r>
    <w:r w:rsidR="00711E9F"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BE4" w:rsidRDefault="007A7BE4" w:rsidP="003978F7">
    <w:pPr>
      <w:pStyle w:val="Header"/>
      <w:spacing w:after="180"/>
      <w:ind w:left="284"/>
      <w:jc w:val="both"/>
      <w:rPr>
        <w:rFonts w:cs="B Lotus"/>
        <w:rtl/>
      </w:rPr>
    </w:pPr>
  </w:p>
  <w:p w:rsidR="007A7BE4" w:rsidRPr="00347111" w:rsidRDefault="007A7BE4" w:rsidP="003978F7">
    <w:pPr>
      <w:pStyle w:val="Header"/>
      <w:spacing w:after="180"/>
      <w:ind w:left="284"/>
      <w:jc w:val="both"/>
      <w:rPr>
        <w:rFonts w:cs="B Lotu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9F" w:rsidRPr="00D643BE" w:rsidRDefault="00C81BD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3FCB1ACA" wp14:editId="6DCF957E">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711E9F" w:rsidRPr="00284F7F">
      <w:rPr>
        <w:rFonts w:ascii="Times New Roman Bold" w:hAnsi="Times New Roman Bold" w:hint="cs"/>
        <w:rtl/>
        <w:lang w:bidi="fa-IR"/>
      </w:rPr>
      <w:fldChar w:fldCharType="begin"/>
    </w:r>
    <w:r w:rsidR="00711E9F" w:rsidRPr="00284F7F">
      <w:rPr>
        <w:rFonts w:ascii="Times New Roman Bold" w:hAnsi="Times New Roman Bold" w:hint="cs"/>
        <w:lang w:bidi="fa-IR"/>
      </w:rPr>
      <w:instrText xml:space="preserve"> PAGE </w:instrText>
    </w:r>
    <w:r w:rsidR="00711E9F" w:rsidRPr="00284F7F">
      <w:rPr>
        <w:rFonts w:ascii="Times New Roman Bold" w:hAnsi="Times New Roman Bold" w:hint="cs"/>
        <w:rtl/>
        <w:lang w:bidi="fa-IR"/>
      </w:rPr>
      <w:fldChar w:fldCharType="separate"/>
    </w:r>
    <w:r w:rsidR="00396931">
      <w:rPr>
        <w:rFonts w:ascii="Times New Roman Bold" w:hAnsi="Times New Roman Bold"/>
        <w:noProof/>
        <w:rtl/>
        <w:lang w:bidi="fa-IR"/>
      </w:rPr>
      <w:t>52</w:t>
    </w:r>
    <w:r w:rsidR="00711E9F" w:rsidRPr="00284F7F">
      <w:rPr>
        <w:rFonts w:ascii="Times New Roman Bold" w:hAnsi="Times New Roman Bold" w:hint="cs"/>
        <w:rtl/>
        <w:lang w:bidi="fa-IR"/>
      </w:rPr>
      <w:fldChar w:fldCharType="end"/>
    </w:r>
    <w:r w:rsidR="00711E9F">
      <w:rPr>
        <w:rFonts w:ascii="Times New Roman Bold" w:hAnsi="Times New Roman Bold" w:hint="cs"/>
        <w:rtl/>
        <w:lang w:bidi="fa-IR"/>
      </w:rPr>
      <w:tab/>
    </w:r>
    <w:r w:rsidR="00CD1523">
      <w:rPr>
        <w:rFonts w:ascii="Times New Roman Bold" w:hAnsi="Times New Roman Bold" w:cs="B Lotus" w:hint="cs"/>
        <w:b/>
        <w:bCs/>
        <w:sz w:val="26"/>
        <w:szCs w:val="26"/>
        <w:rtl/>
        <w:lang w:bidi="fa-IR"/>
      </w:rPr>
      <w:t xml:space="preserve">                     </w:t>
    </w:r>
    <w:r w:rsidR="001E4996">
      <w:rPr>
        <w:rFonts w:ascii="Times New Roman Bold" w:hAnsi="Times New Roman Bold" w:cs="B Lotus" w:hint="cs"/>
        <w:b/>
        <w:bCs/>
        <w:sz w:val="26"/>
        <w:szCs w:val="26"/>
        <w:rtl/>
        <w:lang w:bidi="fa-IR"/>
      </w:rPr>
      <w:t xml:space="preserve">                      </w:t>
    </w:r>
    <w:r w:rsidR="00CD1523">
      <w:rPr>
        <w:rFonts w:ascii="Times New Roman Bold" w:hAnsi="Times New Roman Bold" w:cs="B Lotus" w:hint="cs"/>
        <w:b/>
        <w:bCs/>
        <w:sz w:val="26"/>
        <w:szCs w:val="26"/>
        <w:rtl/>
        <w:lang w:bidi="fa-IR"/>
      </w:rPr>
      <w:t xml:space="preserve"> </w:t>
    </w:r>
    <w:r w:rsidR="00057D45">
      <w:rPr>
        <w:rFonts w:ascii="Times New Roman Bold" w:hAnsi="Times New Roman Bold" w:cs="B Lotus" w:hint="cs"/>
        <w:b/>
        <w:bCs/>
        <w:sz w:val="26"/>
        <w:szCs w:val="26"/>
        <w:rtl/>
        <w:lang w:bidi="fa-IR"/>
      </w:rPr>
      <w:t xml:space="preserve"> فرار از واقعیت تا کی؟!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45" w:rsidRPr="00433E37" w:rsidRDefault="00C81BD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4FA6E202" wp14:editId="50393B78">
              <wp:simplePos x="0" y="0"/>
              <wp:positionH relativeFrom="column">
                <wp:posOffset>3175</wp:posOffset>
              </wp:positionH>
              <wp:positionV relativeFrom="paragraph">
                <wp:posOffset>255905</wp:posOffset>
              </wp:positionV>
              <wp:extent cx="4733925" cy="0"/>
              <wp:effectExtent l="22225" t="27305" r="25400"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Wb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S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m7nVmyMCAAA/BAAADgAAAAAAAAAAAAAAAAAuAgAAZHJzL2Uyb0RvYy54bWxQSwEC&#10;LQAUAAYACAAAACEA2S10p9gAAAAGAQAADwAAAAAAAAAAAAAAAAB9BAAAZHJzL2Rvd25yZXYueG1s&#10;UEsFBgAAAAAEAAQA8wAAAIIFAAAAAA==&#10;" strokeweight="3pt">
              <v:stroke linestyle="thinThin"/>
            </v:line>
          </w:pict>
        </mc:Fallback>
      </mc:AlternateContent>
    </w:r>
    <w:r w:rsidR="00057D45">
      <w:rPr>
        <w:rFonts w:ascii="Times New Roman Bold" w:hAnsi="Times New Roman Bold" w:cs="B Lotus" w:hint="cs"/>
        <w:b/>
        <w:bCs/>
        <w:sz w:val="26"/>
        <w:szCs w:val="26"/>
        <w:rtl/>
        <w:lang w:bidi="fa-IR"/>
      </w:rPr>
      <w:t>قرار از واقعیت تا کی؟!</w:t>
    </w:r>
    <w:r w:rsidR="00057D45">
      <w:rPr>
        <w:rFonts w:ascii="Times New Roman Bold" w:hAnsi="Times New Roman Bold" w:hint="cs"/>
        <w:rtl/>
        <w:lang w:bidi="fa-IR"/>
      </w:rPr>
      <w:tab/>
    </w:r>
    <w:r w:rsidR="00057D45">
      <w:rPr>
        <w:rFonts w:ascii="Times New Roman Bold" w:hAnsi="Times New Roman Bold"/>
        <w:rtl/>
        <w:lang w:bidi="fa-IR"/>
      </w:rPr>
      <w:tab/>
    </w:r>
    <w:r w:rsidR="00057D45" w:rsidRPr="00433E37">
      <w:rPr>
        <w:rFonts w:ascii="Times New Roman Bold" w:hAnsi="Times New Roman Bold" w:hint="cs"/>
        <w:rtl/>
        <w:lang w:bidi="fa-IR"/>
      </w:rPr>
      <w:fldChar w:fldCharType="begin"/>
    </w:r>
    <w:r w:rsidR="00057D45" w:rsidRPr="00433E37">
      <w:rPr>
        <w:rFonts w:ascii="Times New Roman Bold" w:hAnsi="Times New Roman Bold" w:hint="cs"/>
        <w:lang w:bidi="fa-IR"/>
      </w:rPr>
      <w:instrText xml:space="preserve"> PAGE </w:instrText>
    </w:r>
    <w:r w:rsidR="00057D45" w:rsidRPr="00433E37">
      <w:rPr>
        <w:rFonts w:ascii="Times New Roman Bold" w:hAnsi="Times New Roman Bold" w:hint="cs"/>
        <w:rtl/>
        <w:lang w:bidi="fa-IR"/>
      </w:rPr>
      <w:fldChar w:fldCharType="separate"/>
    </w:r>
    <w:r w:rsidR="00396931">
      <w:rPr>
        <w:rFonts w:ascii="Times New Roman Bold" w:hAnsi="Times New Roman Bold"/>
        <w:noProof/>
        <w:rtl/>
        <w:lang w:bidi="fa-IR"/>
      </w:rPr>
      <w:t>53</w:t>
    </w:r>
    <w:r w:rsidR="00057D45"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2D4B51"/>
    <w:multiLevelType w:val="hybridMultilevel"/>
    <w:tmpl w:val="0EDEA20E"/>
    <w:lvl w:ilvl="0" w:tplc="1D48C132">
      <w:start w:val="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6E6C6A"/>
    <w:multiLevelType w:val="hybridMultilevel"/>
    <w:tmpl w:val="B9FA5462"/>
    <w:lvl w:ilvl="0" w:tplc="7E2825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B940BC"/>
    <w:multiLevelType w:val="hybridMultilevel"/>
    <w:tmpl w:val="ACF85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B228A6"/>
    <w:multiLevelType w:val="hybridMultilevel"/>
    <w:tmpl w:val="100E4BEC"/>
    <w:lvl w:ilvl="0" w:tplc="0A6AF3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C16D82"/>
    <w:multiLevelType w:val="hybridMultilevel"/>
    <w:tmpl w:val="8CBC8DF6"/>
    <w:lvl w:ilvl="0" w:tplc="121C2F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1E55194"/>
    <w:multiLevelType w:val="hybridMultilevel"/>
    <w:tmpl w:val="2A542A64"/>
    <w:lvl w:ilvl="0" w:tplc="AE707E78">
      <w:numFmt w:val="bullet"/>
      <w:lvlText w:val=""/>
      <w:lvlJc w:val="left"/>
      <w:pPr>
        <w:tabs>
          <w:tab w:val="num" w:pos="720"/>
        </w:tabs>
        <w:ind w:left="720" w:hanging="360"/>
      </w:pPr>
      <w:rPr>
        <w:rFonts w:ascii="Symbol" w:eastAsia="Times New Roman" w:hAnsi="Symbol"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9E5D8E"/>
    <w:multiLevelType w:val="hybridMultilevel"/>
    <w:tmpl w:val="13C27D36"/>
    <w:lvl w:ilvl="0" w:tplc="F9F498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18"/>
  </w:num>
  <w:num w:numId="16">
    <w:abstractNumId w:val="12"/>
  </w:num>
  <w:num w:numId="17">
    <w:abstractNumId w:val="16"/>
  </w:num>
  <w:num w:numId="18">
    <w:abstractNumId w:val="13"/>
  </w:num>
  <w:num w:numId="19">
    <w:abstractNumId w:val="25"/>
  </w:num>
  <w:num w:numId="20">
    <w:abstractNumId w:val="21"/>
  </w:num>
  <w:num w:numId="21">
    <w:abstractNumId w:val="20"/>
  </w:num>
  <w:num w:numId="22">
    <w:abstractNumId w:val="15"/>
  </w:num>
  <w:num w:numId="23">
    <w:abstractNumId w:val="17"/>
  </w:num>
  <w:num w:numId="24">
    <w:abstractNumId w:val="19"/>
  </w:num>
  <w:num w:numId="25">
    <w:abstractNumId w:val="23"/>
  </w:num>
  <w:num w:numId="2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wFwK98wcJkCLE5Aw8nwWvdmn58=" w:salt="2/M7asDpuWQ+v7LowSdce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0F2"/>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D45"/>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8E2"/>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8CF"/>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996"/>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28B"/>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F6C"/>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6931"/>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1C6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4E7"/>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BD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1E9F"/>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BE4"/>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C37"/>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141"/>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15"/>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598"/>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6F54"/>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27E86"/>
    <w:rsid w:val="00B3019B"/>
    <w:rsid w:val="00B30AF0"/>
    <w:rsid w:val="00B30CE1"/>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BDF"/>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523"/>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707C"/>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891598"/>
    <w:pPr>
      <w:spacing w:before="240" w:after="60"/>
      <w:jc w:val="both"/>
      <w:outlineLvl w:val="1"/>
    </w:pPr>
    <w:rPr>
      <w:rFonts w:ascii="Times New Roman Bold" w:hAnsi="Times New Roman Bold"/>
      <w:b/>
      <w:bCs/>
      <w:szCs w:val="24"/>
      <w:lang w:bidi="fa-IR"/>
    </w:rPr>
  </w:style>
  <w:style w:type="character" w:customStyle="1" w:styleId="Char0">
    <w:name w:val="تیتر دوم Char"/>
    <w:link w:val="a1"/>
    <w:rsid w:val="00891598"/>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30CE1"/>
    <w:pPr>
      <w:jc w:val="both"/>
    </w:pPr>
    <w:rPr>
      <w:rFonts w:cs="B Lotus"/>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891598"/>
    <w:pPr>
      <w:spacing w:before="240" w:after="60"/>
      <w:jc w:val="both"/>
      <w:outlineLvl w:val="1"/>
    </w:pPr>
    <w:rPr>
      <w:rFonts w:ascii="Times New Roman Bold" w:hAnsi="Times New Roman Bold"/>
      <w:b/>
      <w:bCs/>
      <w:szCs w:val="24"/>
      <w:lang w:bidi="fa-IR"/>
    </w:rPr>
  </w:style>
  <w:style w:type="character" w:customStyle="1" w:styleId="Char0">
    <w:name w:val="تیتر دوم Char"/>
    <w:link w:val="a1"/>
    <w:rsid w:val="00891598"/>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30CE1"/>
    <w:pPr>
      <w:jc w:val="both"/>
    </w:pPr>
    <w:rPr>
      <w:rFonts w:cs="B Lotus"/>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16AE-DD0A-4A17-AA59-FAEDC612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9145</Words>
  <Characters>52128</Characters>
  <Application>Microsoft Office Word</Application>
  <DocSecurity>8</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61151</CharactersWithSpaces>
  <SharedDoc>false</SharedDoc>
  <HLinks>
    <vt:vector size="54" baseType="variant">
      <vt:variant>
        <vt:i4>1376304</vt:i4>
      </vt:variant>
      <vt:variant>
        <vt:i4>50</vt:i4>
      </vt:variant>
      <vt:variant>
        <vt:i4>0</vt:i4>
      </vt:variant>
      <vt:variant>
        <vt:i4>5</vt:i4>
      </vt:variant>
      <vt:variant>
        <vt:lpwstr/>
      </vt:variant>
      <vt:variant>
        <vt:lpwstr>_Toc324421551</vt:lpwstr>
      </vt:variant>
      <vt:variant>
        <vt:i4>1376304</vt:i4>
      </vt:variant>
      <vt:variant>
        <vt:i4>44</vt:i4>
      </vt:variant>
      <vt:variant>
        <vt:i4>0</vt:i4>
      </vt:variant>
      <vt:variant>
        <vt:i4>5</vt:i4>
      </vt:variant>
      <vt:variant>
        <vt:lpwstr/>
      </vt:variant>
      <vt:variant>
        <vt:lpwstr>_Toc324421550</vt:lpwstr>
      </vt:variant>
      <vt:variant>
        <vt:i4>1310768</vt:i4>
      </vt:variant>
      <vt:variant>
        <vt:i4>38</vt:i4>
      </vt:variant>
      <vt:variant>
        <vt:i4>0</vt:i4>
      </vt:variant>
      <vt:variant>
        <vt:i4>5</vt:i4>
      </vt:variant>
      <vt:variant>
        <vt:lpwstr/>
      </vt:variant>
      <vt:variant>
        <vt:lpwstr>_Toc324421548</vt:lpwstr>
      </vt:variant>
      <vt:variant>
        <vt:i4>1310768</vt:i4>
      </vt:variant>
      <vt:variant>
        <vt:i4>32</vt:i4>
      </vt:variant>
      <vt:variant>
        <vt:i4>0</vt:i4>
      </vt:variant>
      <vt:variant>
        <vt:i4>5</vt:i4>
      </vt:variant>
      <vt:variant>
        <vt:lpwstr/>
      </vt:variant>
      <vt:variant>
        <vt:lpwstr>_Toc324421547</vt:lpwstr>
      </vt:variant>
      <vt:variant>
        <vt:i4>1310768</vt:i4>
      </vt:variant>
      <vt:variant>
        <vt:i4>26</vt:i4>
      </vt:variant>
      <vt:variant>
        <vt:i4>0</vt:i4>
      </vt:variant>
      <vt:variant>
        <vt:i4>5</vt:i4>
      </vt:variant>
      <vt:variant>
        <vt:lpwstr/>
      </vt:variant>
      <vt:variant>
        <vt:lpwstr>_Toc324421546</vt:lpwstr>
      </vt:variant>
      <vt:variant>
        <vt:i4>1310768</vt:i4>
      </vt:variant>
      <vt:variant>
        <vt:i4>20</vt:i4>
      </vt:variant>
      <vt:variant>
        <vt:i4>0</vt:i4>
      </vt:variant>
      <vt:variant>
        <vt:i4>5</vt:i4>
      </vt:variant>
      <vt:variant>
        <vt:lpwstr/>
      </vt:variant>
      <vt:variant>
        <vt:lpwstr>_Toc324421545</vt:lpwstr>
      </vt:variant>
      <vt:variant>
        <vt:i4>1310768</vt:i4>
      </vt:variant>
      <vt:variant>
        <vt:i4>14</vt:i4>
      </vt:variant>
      <vt:variant>
        <vt:i4>0</vt:i4>
      </vt:variant>
      <vt:variant>
        <vt:i4>5</vt:i4>
      </vt:variant>
      <vt:variant>
        <vt:lpwstr/>
      </vt:variant>
      <vt:variant>
        <vt:lpwstr>_Toc324421544</vt:lpwstr>
      </vt:variant>
      <vt:variant>
        <vt:i4>1310768</vt:i4>
      </vt:variant>
      <vt:variant>
        <vt:i4>8</vt:i4>
      </vt:variant>
      <vt:variant>
        <vt:i4>0</vt:i4>
      </vt:variant>
      <vt:variant>
        <vt:i4>5</vt:i4>
      </vt:variant>
      <vt:variant>
        <vt:lpwstr/>
      </vt:variant>
      <vt:variant>
        <vt:lpwstr>_Toc324421543</vt:lpwstr>
      </vt:variant>
      <vt:variant>
        <vt:i4>1310768</vt:i4>
      </vt:variant>
      <vt:variant>
        <vt:i4>2</vt:i4>
      </vt:variant>
      <vt:variant>
        <vt:i4>0</vt:i4>
      </vt:variant>
      <vt:variant>
        <vt:i4>5</vt:i4>
      </vt:variant>
      <vt:variant>
        <vt:lpwstr/>
      </vt:variant>
      <vt:variant>
        <vt:lpwstr>_Toc324421542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فرار از واقعیت تا کی؟</dc:title>
  <dc:subject>پاسخ به شبهات و نقد کتاب ها</dc:subject>
  <dc:creator>مجیب شاهوزهی</dc:creator>
  <cp:keywords>کتابخانه; قلم; عقیده; موحدين; موحدین; کتاب; مكتبة; القلم; العقيدة; qalam; library; http:/qalamlib.com; http:/qalamlibrary.com; http:/mowahedin.com; http:/aqeedeh.com; شبهات; بدعت; شرک; توحید; الهیات; شیعه</cp:keywords>
  <dc:description>پژوهشی تاریخی- حدیثی است درباره حقیقت ازدواج ام کلثوم دختر امام علی با حضرت عمر بن خطاب رضی الله عنهم . هدف از تألیف این اثر، پاسخ به دروغ‌پردازی‌های شیعه نسبت به جعلی‌بودن ماجرای ازدواج آن بانوی گرامی با خلیفه دوم مسلمین و انگیزه آن، نقد و تحلیل کتاب «افسانه ازدواج» است که نویسندۀ آن، منکر وقوع این پیوند مبارک می‌باشد. مؤلف در آغاز کتاب، روایاتی مؤثق از ائمه گرانقدر شیعه و اهل بیت نبی کریم روایت می‌کند درباره لزوم پایبندی به قرآن و معیار قراردادن کتاب خدا در هنگام بررسی و عیار سنجیِ احادیث نقل‌شده از آنان. آنگاه به نقل از علمای انساب و کتاب‌های شرح حال تراجم کیفیت ازدواج حضرت عمر با ام کلثوم را بیان و در فصل بعد، نظر علما و مجتهدان بزرگ شیعه را نیز درباره این واقعه نقل می‌نماید. فصل پایانی کتاب، نگاهی است به اقوال نظرات علمای ربانی اسلام درباره صحابه گرانقدر پیامبر اسلام.</dc:description>
  <cp:lastModifiedBy>Samsung</cp:lastModifiedBy>
  <cp:revision>2</cp:revision>
  <cp:lastPrinted>2004-01-04T08:12:00Z</cp:lastPrinted>
  <dcterms:created xsi:type="dcterms:W3CDTF">2016-06-07T07:53:00Z</dcterms:created>
  <dcterms:modified xsi:type="dcterms:W3CDTF">2016-06-07T07:53:00Z</dcterms:modified>
  <cp:version>1.0 May 2015</cp:version>
</cp:coreProperties>
</file>