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FD5927" w:rsidRPr="00F82078" w:rsidRDefault="00FD5927" w:rsidP="00FD5927">
      <w:pPr>
        <w:pStyle w:val="StyleComplexBLotus12ptJustifiedFirstline05cm"/>
        <w:spacing w:line="240" w:lineRule="auto"/>
        <w:ind w:firstLine="0"/>
        <w:jc w:val="center"/>
        <w:rPr>
          <w:rFonts w:ascii="IRTitr" w:hAnsi="IRTitr" w:cs="IRTitr"/>
          <w:sz w:val="56"/>
          <w:szCs w:val="56"/>
          <w:rtl/>
          <w:lang w:bidi="fa-IR"/>
        </w:rPr>
      </w:pPr>
      <w:r w:rsidRPr="00F82078">
        <w:rPr>
          <w:rFonts w:ascii="IRTitr" w:hAnsi="IRTitr" w:cs="IRTitr"/>
          <w:sz w:val="56"/>
          <w:szCs w:val="56"/>
          <w:rtl/>
          <w:lang w:bidi="fa-IR"/>
        </w:rPr>
        <w:t>الوهیت در پرتو  قرآن و سنت</w:t>
      </w:r>
    </w:p>
    <w:p w:rsidR="00FD5927" w:rsidRDefault="00FD5927" w:rsidP="00FD5927">
      <w:pPr>
        <w:pStyle w:val="StyleComplexBLotus12ptJustifiedFirstline05cm"/>
        <w:spacing w:line="240" w:lineRule="auto"/>
        <w:ind w:firstLine="0"/>
        <w:jc w:val="center"/>
        <w:rPr>
          <w:rFonts w:ascii="Times New Roman" w:hAnsi="Times New Roman" w:cs="B Titr"/>
          <w:b/>
          <w:bCs/>
          <w:sz w:val="64"/>
          <w:szCs w:val="64"/>
          <w:rtl/>
          <w:lang w:bidi="fa-IR"/>
        </w:rPr>
      </w:pPr>
      <w:r>
        <w:rPr>
          <w:rFonts w:ascii="Times New Roman" w:hAnsi="Times New Roman" w:cs="B Titr"/>
          <w:b/>
          <w:bCs/>
          <w:sz w:val="64"/>
          <w:szCs w:val="64"/>
          <w:rtl/>
          <w:lang w:bidi="fa-IR"/>
        </w:rPr>
        <w:t xml:space="preserve"> </w:t>
      </w:r>
    </w:p>
    <w:p w:rsidR="00FD5927" w:rsidRDefault="00FD5927" w:rsidP="00FD5927">
      <w:pPr>
        <w:pStyle w:val="StyleComplexBLotus12ptJustifiedFirstline05cm"/>
        <w:spacing w:line="240" w:lineRule="auto"/>
        <w:ind w:firstLine="0"/>
        <w:jc w:val="center"/>
        <w:rPr>
          <w:rFonts w:ascii="Times New Roman" w:hAnsi="Times New Roman" w:cs="B Titr"/>
          <w:b/>
          <w:bCs/>
          <w:sz w:val="64"/>
          <w:szCs w:val="64"/>
          <w:rtl/>
          <w:lang w:bidi="fa-IR"/>
        </w:rPr>
      </w:pPr>
    </w:p>
    <w:p w:rsidR="00FD5927" w:rsidRPr="00F82078" w:rsidRDefault="00FD5927" w:rsidP="00FD5927">
      <w:pPr>
        <w:pStyle w:val="StyleComplexBLotus12ptJustifiedFirstline05cm"/>
        <w:tabs>
          <w:tab w:val="left" w:pos="3105"/>
          <w:tab w:val="center" w:pos="3685"/>
        </w:tabs>
        <w:spacing w:line="240" w:lineRule="auto"/>
        <w:ind w:firstLine="0"/>
        <w:jc w:val="center"/>
        <w:rPr>
          <w:rFonts w:ascii="IRYakout" w:hAnsi="IRYakout" w:cs="IRYakout"/>
          <w:b/>
          <w:bCs/>
          <w:sz w:val="32"/>
          <w:szCs w:val="32"/>
          <w:rtl/>
          <w:lang w:bidi="fa-IR"/>
        </w:rPr>
      </w:pPr>
      <w:r w:rsidRPr="00F82078">
        <w:rPr>
          <w:rFonts w:ascii="IRYakout" w:hAnsi="IRYakout" w:cs="IRYakout"/>
          <w:b/>
          <w:bCs/>
          <w:sz w:val="32"/>
          <w:szCs w:val="32"/>
          <w:rtl/>
          <w:lang w:bidi="fa-IR"/>
        </w:rPr>
        <w:t>تألیف:</w:t>
      </w:r>
    </w:p>
    <w:p w:rsidR="00FD5927" w:rsidRPr="00F82078" w:rsidRDefault="00FD5927" w:rsidP="00FD5927">
      <w:pPr>
        <w:pStyle w:val="StyleComplexBLotus12ptJustifiedFirstline05cm"/>
        <w:tabs>
          <w:tab w:val="left" w:pos="1978"/>
        </w:tabs>
        <w:spacing w:line="240" w:lineRule="auto"/>
        <w:ind w:firstLine="0"/>
        <w:jc w:val="center"/>
        <w:rPr>
          <w:rFonts w:ascii="IRYakout" w:hAnsi="IRYakout" w:cs="IRYakout"/>
          <w:b/>
          <w:bCs/>
          <w:sz w:val="36"/>
          <w:szCs w:val="36"/>
          <w:rtl/>
          <w:lang w:bidi="fa-IR"/>
        </w:rPr>
      </w:pPr>
      <w:r w:rsidRPr="00F82078">
        <w:rPr>
          <w:rFonts w:ascii="IRYakout" w:hAnsi="IRYakout" w:cs="IRYakout"/>
          <w:b/>
          <w:bCs/>
          <w:sz w:val="36"/>
          <w:szCs w:val="36"/>
          <w:rtl/>
          <w:lang w:bidi="fa-IR"/>
        </w:rPr>
        <w:t xml:space="preserve">امام عبد العزیز بن محمد بن سعود </w:t>
      </w:r>
      <w:r w:rsidRPr="00F82078">
        <w:rPr>
          <w:rFonts w:ascii="IRYakout" w:hAnsi="IRYakout" w:cs="CTraditional Arabic"/>
          <w:sz w:val="36"/>
          <w:szCs w:val="36"/>
          <w:rtl/>
          <w:lang w:bidi="fa-IR"/>
        </w:rPr>
        <w:t>/</w:t>
      </w:r>
    </w:p>
    <w:p w:rsidR="00FD5927" w:rsidRPr="00F82078" w:rsidRDefault="00FD5927" w:rsidP="00FD5927">
      <w:pPr>
        <w:tabs>
          <w:tab w:val="left" w:pos="3105"/>
        </w:tabs>
        <w:jc w:val="center"/>
        <w:rPr>
          <w:rFonts w:ascii="IRYakout" w:hAnsi="IRYakout" w:cs="IRYakout"/>
          <w:b/>
          <w:bCs/>
          <w:rtl/>
          <w:lang w:bidi="fa-IR"/>
        </w:rPr>
      </w:pPr>
      <w:r w:rsidRPr="00F82078">
        <w:rPr>
          <w:rFonts w:ascii="IRYakout" w:hAnsi="IRYakout" w:cs="IRYakout"/>
          <w:b/>
          <w:bCs/>
          <w:rtl/>
          <w:lang w:bidi="fa-IR"/>
        </w:rPr>
        <w:t>متوفی 1218 هـ</w:t>
      </w:r>
    </w:p>
    <w:p w:rsidR="00FD5927" w:rsidRPr="00F82078" w:rsidRDefault="00FD5927" w:rsidP="00FD5927">
      <w:pPr>
        <w:tabs>
          <w:tab w:val="left" w:pos="3065"/>
          <w:tab w:val="center" w:pos="3685"/>
        </w:tabs>
        <w:jc w:val="center"/>
        <w:rPr>
          <w:rFonts w:ascii="IRYakout" w:hAnsi="IRYakout" w:cs="IRYakout"/>
          <w:b/>
          <w:bCs/>
          <w:sz w:val="32"/>
          <w:szCs w:val="32"/>
          <w:rtl/>
          <w:lang w:bidi="fa-IR"/>
        </w:rPr>
      </w:pPr>
    </w:p>
    <w:p w:rsidR="00FD5927" w:rsidRPr="00F82078" w:rsidRDefault="00FD5927" w:rsidP="00FD5927">
      <w:pPr>
        <w:jc w:val="center"/>
        <w:rPr>
          <w:rFonts w:ascii="IRYakout" w:hAnsi="IRYakout" w:cs="IRYakout"/>
          <w:b/>
          <w:bCs/>
          <w:sz w:val="32"/>
          <w:szCs w:val="32"/>
          <w:rtl/>
          <w:lang w:bidi="fa-IR"/>
        </w:rPr>
      </w:pPr>
      <w:r w:rsidRPr="00F82078">
        <w:rPr>
          <w:rFonts w:ascii="IRYakout" w:hAnsi="IRYakout" w:cs="IRYakout"/>
          <w:b/>
          <w:bCs/>
          <w:sz w:val="32"/>
          <w:szCs w:val="32"/>
          <w:rtl/>
          <w:lang w:bidi="fa-IR"/>
        </w:rPr>
        <w:t>تحقیق:</w:t>
      </w:r>
    </w:p>
    <w:p w:rsidR="00EB0368" w:rsidRPr="00FD5927" w:rsidRDefault="00FD5927" w:rsidP="00FD5927">
      <w:pPr>
        <w:jc w:val="center"/>
        <w:rPr>
          <w:rFonts w:ascii="IRTitr" w:hAnsi="IRTitr" w:cs="IRTitr"/>
          <w:sz w:val="30"/>
          <w:szCs w:val="30"/>
          <w:rtl/>
          <w:lang w:bidi="fa-IR"/>
        </w:rPr>
        <w:sectPr w:rsidR="00EB0368" w:rsidRPr="00FD5927"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F82078">
        <w:rPr>
          <w:rFonts w:ascii="IRYakout" w:hAnsi="IRYakout" w:cs="IRYakout"/>
          <w:b/>
          <w:bCs/>
          <w:sz w:val="36"/>
          <w:szCs w:val="36"/>
          <w:rtl/>
          <w:lang w:bidi="fa-IR"/>
        </w:rPr>
        <w:t>عبدالله بن زید بن مسلم ال مسلم</w:t>
      </w:r>
      <w:r>
        <w:rPr>
          <w:rFonts w:ascii="IRTitr" w:hAnsi="IRTitr" w:cs="IRTitr"/>
          <w:sz w:val="70"/>
          <w:szCs w:val="70"/>
          <w:rtl/>
          <w:lang w:bidi="fa-IR"/>
        </w:rPr>
        <w:t xml:space="preserve"> </w:t>
      </w:r>
    </w:p>
    <w:tbl>
      <w:tblPr>
        <w:tblStyle w:val="TableGrid"/>
        <w:bidiVisual/>
        <w:tblW w:w="49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991"/>
        <w:gridCol w:w="464"/>
        <w:gridCol w:w="1049"/>
        <w:gridCol w:w="1868"/>
      </w:tblGrid>
      <w:tr w:rsidR="00FD5927" w:rsidRPr="00C50D4D" w:rsidTr="003D644B">
        <w:trPr>
          <w:jc w:val="center"/>
        </w:trPr>
        <w:tc>
          <w:tcPr>
            <w:tcW w:w="1554" w:type="pct"/>
            <w:vAlign w:val="center"/>
          </w:tcPr>
          <w:bookmarkStart w:id="1" w:name="Editing"/>
          <w:p w:rsidR="00FD5927" w:rsidRPr="00855B06" w:rsidRDefault="00FD5927" w:rsidP="00FD5927">
            <w:pPr>
              <w:spacing w:after="60"/>
              <w:jc w:val="left"/>
              <w:rPr>
                <w:rFonts w:ascii="IRMitra" w:hAnsi="IRMitra" w:cs="IRMitra"/>
                <w:b/>
                <w:bCs/>
                <w:color w:val="FF0000"/>
                <w:sz w:val="27"/>
                <w:szCs w:val="27"/>
                <w:rtl/>
                <w:lang w:bidi="fa-IR"/>
              </w:rPr>
            </w:pPr>
            <w:r w:rsidRPr="00F82078">
              <w:rPr>
                <w:rFonts w:ascii="IRMitra" w:hAnsi="IRMitra" w:cs="IRMitra"/>
                <w:noProof/>
                <w:color w:val="244061" w:themeColor="accent1" w:themeShade="80"/>
                <w:rtl/>
              </w:rPr>
              <w:lastRenderedPageBreak/>
              <mc:AlternateContent>
                <mc:Choice Requires="wps">
                  <w:drawing>
                    <wp:anchor distT="0" distB="0" distL="114300" distR="114300" simplePos="0" relativeHeight="251659264" behindDoc="1" locked="0" layoutInCell="0" allowOverlap="1" wp14:anchorId="75573F76" wp14:editId="2F2A8D20">
                      <wp:simplePos x="0" y="0"/>
                      <wp:positionH relativeFrom="column">
                        <wp:posOffset>-569595</wp:posOffset>
                      </wp:positionH>
                      <wp:positionV relativeFrom="page">
                        <wp:posOffset>-36195</wp:posOffset>
                      </wp:positionV>
                      <wp:extent cx="6627495" cy="271335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271335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85pt;margin-top:-2.85pt;width:521.85pt;height:21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" o:allowincell="f" fillcolor="#f2f2f2 [3052]" stroked="f" strokeweight="2pt">
                      <w10:wrap anchory="page"/>
                    </v:rect>
                  </w:pict>
                </mc:Fallback>
              </mc:AlternateContent>
            </w:r>
            <w:bookmarkEnd w:id="1"/>
            <w:r w:rsidRPr="00855B06">
              <w:rPr>
                <w:rFonts w:ascii="IRMitra" w:hAnsi="IRMitra" w:cs="IRMitra"/>
                <w:b/>
                <w:bCs/>
                <w:sz w:val="27"/>
                <w:szCs w:val="27"/>
                <w:rtl/>
                <w:lang w:bidi="fa-IR"/>
              </w:rPr>
              <w:t>عنوان کتاب:</w:t>
            </w:r>
          </w:p>
        </w:tc>
        <w:tc>
          <w:tcPr>
            <w:tcW w:w="3446" w:type="pct"/>
            <w:gridSpan w:val="4"/>
            <w:vAlign w:val="center"/>
          </w:tcPr>
          <w:p w:rsidR="00FD5927" w:rsidRPr="00F82078" w:rsidRDefault="00FD5927" w:rsidP="00FD5927">
            <w:pPr>
              <w:spacing w:after="60"/>
              <w:jc w:val="left"/>
              <w:rPr>
                <w:rFonts w:ascii="IRMitra" w:hAnsi="IRMitra" w:cs="IRMitra"/>
                <w:color w:val="244061" w:themeColor="accent1" w:themeShade="80"/>
                <w:rtl/>
                <w:lang w:bidi="fa-IR"/>
              </w:rPr>
            </w:pPr>
            <w:r>
              <w:rPr>
                <w:rFonts w:ascii="IRMitra" w:hAnsi="IRMitra" w:cs="IRMitra"/>
                <w:color w:val="244061" w:themeColor="accent1" w:themeShade="80"/>
                <w:rtl/>
                <w:lang w:bidi="fa-IR"/>
              </w:rPr>
              <w:t>الوهیت در پرتو قرآن و سنت</w:t>
            </w:r>
          </w:p>
        </w:tc>
      </w:tr>
      <w:tr w:rsidR="00FD5927" w:rsidRPr="00C50D4D" w:rsidTr="003D644B">
        <w:trPr>
          <w:jc w:val="center"/>
        </w:trPr>
        <w:tc>
          <w:tcPr>
            <w:tcW w:w="1554" w:type="pct"/>
            <w:vAlign w:val="center"/>
          </w:tcPr>
          <w:p w:rsidR="00FD5927" w:rsidRPr="00855B06" w:rsidRDefault="00FD5927" w:rsidP="00FD5927">
            <w:pPr>
              <w:spacing w:before="60" w:after="60"/>
              <w:jc w:val="left"/>
              <w:rPr>
                <w:rFonts w:ascii="IRMitra" w:hAnsi="IRMitra" w:cs="IRMitra"/>
                <w:b/>
                <w:bCs/>
                <w:color w:val="FF0000"/>
                <w:sz w:val="27"/>
                <w:szCs w:val="27"/>
                <w:rtl/>
                <w:lang w:bidi="fa-IR"/>
              </w:rPr>
            </w:pPr>
            <w:r w:rsidRPr="00855B06">
              <w:rPr>
                <w:rFonts w:ascii="IRMitra" w:hAnsi="IRMitra" w:cs="IRMitra"/>
                <w:b/>
                <w:bCs/>
                <w:sz w:val="27"/>
                <w:szCs w:val="27"/>
                <w:rtl/>
                <w:lang w:bidi="fa-IR"/>
              </w:rPr>
              <w:t>نویسنده:</w:t>
            </w:r>
          </w:p>
        </w:tc>
        <w:tc>
          <w:tcPr>
            <w:tcW w:w="3446" w:type="pct"/>
            <w:gridSpan w:val="4"/>
            <w:vAlign w:val="center"/>
          </w:tcPr>
          <w:p w:rsidR="00FD5927" w:rsidRPr="00F82078" w:rsidRDefault="00FD5927" w:rsidP="00FD5927">
            <w:pPr>
              <w:spacing w:before="60" w:after="60"/>
              <w:jc w:val="left"/>
              <w:rPr>
                <w:rFonts w:ascii="IRMitra" w:hAnsi="IRMitra" w:cs="IRMitra"/>
                <w:color w:val="244061" w:themeColor="accent1" w:themeShade="80"/>
                <w:rtl/>
                <w:lang w:bidi="fa-IR"/>
              </w:rPr>
            </w:pPr>
            <w:r>
              <w:rPr>
                <w:rFonts w:ascii="IRMitra" w:hAnsi="IRMitra" w:cs="IRMitra"/>
                <w:color w:val="244061" w:themeColor="accent1" w:themeShade="80"/>
                <w:rtl/>
                <w:lang w:bidi="fa-IR"/>
              </w:rPr>
              <w:t xml:space="preserve">امام عبدالعزیز بن محمد بن مسعود </w:t>
            </w:r>
            <w:r>
              <w:rPr>
                <w:rFonts w:ascii="IRMitra" w:hAnsi="IRMitra" w:cs="CTraditional Arabic"/>
                <w:color w:val="244061" w:themeColor="accent1" w:themeShade="80"/>
                <w:rtl/>
                <w:lang w:bidi="fa-IR"/>
              </w:rPr>
              <w:t>/</w:t>
            </w:r>
          </w:p>
        </w:tc>
      </w:tr>
      <w:tr w:rsidR="00FD5927" w:rsidRPr="00C50D4D" w:rsidTr="003D644B">
        <w:trPr>
          <w:jc w:val="center"/>
        </w:trPr>
        <w:tc>
          <w:tcPr>
            <w:tcW w:w="1554" w:type="pct"/>
            <w:vAlign w:val="center"/>
          </w:tcPr>
          <w:p w:rsidR="00FD5927" w:rsidRPr="00855B06" w:rsidRDefault="00C93C1F" w:rsidP="00FD5927">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تحقیق</w:t>
            </w:r>
            <w:r w:rsidR="00FD5927" w:rsidRPr="00855B06">
              <w:rPr>
                <w:rFonts w:ascii="IRMitra" w:hAnsi="IRMitra" w:cs="IRMitra"/>
                <w:b/>
                <w:bCs/>
                <w:sz w:val="27"/>
                <w:szCs w:val="27"/>
                <w:rtl/>
                <w:lang w:bidi="fa-IR"/>
              </w:rPr>
              <w:t>:</w:t>
            </w:r>
          </w:p>
        </w:tc>
        <w:tc>
          <w:tcPr>
            <w:tcW w:w="3446" w:type="pct"/>
            <w:gridSpan w:val="4"/>
            <w:vAlign w:val="center"/>
          </w:tcPr>
          <w:p w:rsidR="00FD5927" w:rsidRPr="00F82078" w:rsidRDefault="00FD5927" w:rsidP="00FD5927">
            <w:pPr>
              <w:spacing w:before="60" w:after="60"/>
              <w:jc w:val="left"/>
              <w:rPr>
                <w:rFonts w:ascii="IRMitra" w:hAnsi="IRMitra" w:cs="IRMitra"/>
                <w:color w:val="244061" w:themeColor="accent1" w:themeShade="80"/>
                <w:rtl/>
                <w:lang w:bidi="fa-IR"/>
              </w:rPr>
            </w:pPr>
            <w:r>
              <w:rPr>
                <w:rFonts w:ascii="IRMitra" w:hAnsi="IRMitra" w:cs="IRMitra"/>
                <w:color w:val="244061" w:themeColor="accent1" w:themeShade="80"/>
                <w:rtl/>
                <w:lang w:bidi="fa-IR"/>
              </w:rPr>
              <w:t>عبدالله بن زید بن مسلم ال مسلم</w:t>
            </w:r>
          </w:p>
        </w:tc>
      </w:tr>
      <w:tr w:rsidR="00FD5927" w:rsidRPr="00C50D4D" w:rsidTr="003D644B">
        <w:trPr>
          <w:jc w:val="center"/>
        </w:trPr>
        <w:tc>
          <w:tcPr>
            <w:tcW w:w="1554" w:type="pct"/>
            <w:vAlign w:val="center"/>
          </w:tcPr>
          <w:p w:rsidR="00FD5927" w:rsidRPr="00855B06" w:rsidRDefault="00FD5927" w:rsidP="00FD5927">
            <w:pPr>
              <w:spacing w:before="60" w:after="60"/>
              <w:jc w:val="left"/>
              <w:rPr>
                <w:rFonts w:ascii="IRMitra" w:hAnsi="IRMitra" w:cs="IRMitra"/>
                <w:b/>
                <w:bCs/>
                <w:color w:val="FF0000"/>
                <w:sz w:val="27"/>
                <w:szCs w:val="27"/>
                <w:rtl/>
                <w:lang w:bidi="fa-IR"/>
              </w:rPr>
            </w:pPr>
            <w:r w:rsidRPr="00855B06">
              <w:rPr>
                <w:rFonts w:ascii="IRMitra" w:hAnsi="IRMitra" w:cs="IRMitra"/>
                <w:b/>
                <w:bCs/>
                <w:sz w:val="27"/>
                <w:szCs w:val="27"/>
                <w:rtl/>
                <w:lang w:bidi="fa-IR"/>
              </w:rPr>
              <w:t>موضوع:</w:t>
            </w:r>
          </w:p>
        </w:tc>
        <w:tc>
          <w:tcPr>
            <w:tcW w:w="3446" w:type="pct"/>
            <w:gridSpan w:val="4"/>
            <w:vAlign w:val="center"/>
          </w:tcPr>
          <w:p w:rsidR="00FD5927" w:rsidRPr="00F82078" w:rsidRDefault="00FD5927" w:rsidP="00FD5927">
            <w:pPr>
              <w:spacing w:before="60" w:after="60"/>
              <w:jc w:val="left"/>
              <w:rPr>
                <w:rFonts w:ascii="IRMitra" w:hAnsi="IRMitra" w:cs="IRMitra"/>
                <w:color w:val="244061" w:themeColor="accent1" w:themeShade="80"/>
                <w:rtl/>
                <w:lang w:bidi="fa-IR"/>
              </w:rPr>
            </w:pPr>
            <w:r>
              <w:rPr>
                <w:rFonts w:ascii="IRMitra" w:hAnsi="IRMitra" w:cs="IRMitra"/>
                <w:color w:val="244061" w:themeColor="accent1" w:themeShade="80"/>
                <w:rtl/>
                <w:lang w:bidi="fa-IR"/>
              </w:rPr>
              <w:t>توحید و الهیات</w:t>
            </w:r>
            <w:r w:rsidR="00C93C1F">
              <w:rPr>
                <w:rFonts w:ascii="IRMitra" w:hAnsi="IRMitra" w:cs="IRMitra" w:hint="cs"/>
                <w:color w:val="244061" w:themeColor="accent1" w:themeShade="80"/>
                <w:rtl/>
                <w:lang w:bidi="fa-IR"/>
              </w:rPr>
              <w:t xml:space="preserve"> </w:t>
            </w:r>
          </w:p>
        </w:tc>
      </w:tr>
      <w:tr w:rsidR="00FD5927" w:rsidRPr="00C50D4D" w:rsidTr="003D644B">
        <w:trPr>
          <w:jc w:val="center"/>
        </w:trPr>
        <w:tc>
          <w:tcPr>
            <w:tcW w:w="1554" w:type="pct"/>
            <w:vAlign w:val="center"/>
          </w:tcPr>
          <w:p w:rsidR="00FD5927" w:rsidRPr="00855B06" w:rsidRDefault="00FD5927" w:rsidP="00FD5927">
            <w:pPr>
              <w:spacing w:before="60" w:after="60"/>
              <w:jc w:val="left"/>
              <w:rPr>
                <w:rFonts w:ascii="IRMitra" w:hAnsi="IRMitra" w:cs="IRMitra"/>
                <w:b/>
                <w:bCs/>
                <w:color w:val="FF0000"/>
                <w:sz w:val="27"/>
                <w:szCs w:val="27"/>
                <w:rtl/>
                <w:lang w:bidi="fa-IR"/>
              </w:rPr>
            </w:pPr>
            <w:r w:rsidRPr="00855B06">
              <w:rPr>
                <w:rFonts w:ascii="IRMitra" w:hAnsi="IRMitra" w:cs="IRMitra"/>
                <w:b/>
                <w:bCs/>
                <w:sz w:val="27"/>
                <w:szCs w:val="27"/>
                <w:rtl/>
                <w:lang w:bidi="fa-IR"/>
              </w:rPr>
              <w:t>نوبت انتشار:</w:t>
            </w:r>
          </w:p>
        </w:tc>
        <w:tc>
          <w:tcPr>
            <w:tcW w:w="3446" w:type="pct"/>
            <w:gridSpan w:val="4"/>
            <w:vAlign w:val="center"/>
          </w:tcPr>
          <w:p w:rsidR="00FD5927" w:rsidRPr="00F82078" w:rsidRDefault="00FD5927" w:rsidP="00FD5927">
            <w:pPr>
              <w:spacing w:before="60" w:after="60"/>
              <w:jc w:val="left"/>
              <w:rPr>
                <w:rFonts w:ascii="IRMitra" w:hAnsi="IRMitra" w:cs="IRMitra"/>
                <w:color w:val="244061" w:themeColor="accent1" w:themeShade="80"/>
                <w:rtl/>
                <w:lang w:bidi="fa-IR"/>
              </w:rPr>
            </w:pPr>
            <w:r>
              <w:rPr>
                <w:rFonts w:ascii="IRMitra" w:hAnsi="IRMitra" w:cs="IRMitra"/>
                <w:color w:val="244061" w:themeColor="accent1" w:themeShade="80"/>
                <w:rtl/>
                <w:lang w:bidi="fa-IR"/>
              </w:rPr>
              <w:t>اول</w:t>
            </w:r>
            <w:r w:rsidRPr="00F82078">
              <w:rPr>
                <w:rFonts w:ascii="IRMitra" w:hAnsi="IRMitra" w:cs="IRMitra"/>
                <w:color w:val="244061" w:themeColor="accent1" w:themeShade="80"/>
                <w:rtl/>
                <w:lang w:bidi="fa-IR"/>
              </w:rPr>
              <w:t xml:space="preserve"> (دیجیتال) </w:t>
            </w:r>
          </w:p>
        </w:tc>
      </w:tr>
      <w:tr w:rsidR="00FD5927" w:rsidRPr="00C50D4D" w:rsidTr="003D644B">
        <w:trPr>
          <w:jc w:val="center"/>
        </w:trPr>
        <w:tc>
          <w:tcPr>
            <w:tcW w:w="1554" w:type="pct"/>
            <w:vAlign w:val="center"/>
          </w:tcPr>
          <w:p w:rsidR="00FD5927" w:rsidRPr="00855B06" w:rsidRDefault="00FD5927" w:rsidP="00FD5927">
            <w:pPr>
              <w:spacing w:before="60" w:after="60"/>
              <w:jc w:val="left"/>
              <w:rPr>
                <w:rFonts w:ascii="IRMitra" w:hAnsi="IRMitra" w:cs="IRMitra"/>
                <w:b/>
                <w:bCs/>
                <w:color w:val="FF0000"/>
                <w:sz w:val="27"/>
                <w:szCs w:val="27"/>
                <w:rtl/>
                <w:lang w:bidi="fa-IR"/>
              </w:rPr>
            </w:pPr>
            <w:r w:rsidRPr="00855B06">
              <w:rPr>
                <w:rFonts w:ascii="IRMitra" w:hAnsi="IRMitra" w:cs="IRMitra"/>
                <w:b/>
                <w:bCs/>
                <w:sz w:val="27"/>
                <w:szCs w:val="27"/>
                <w:rtl/>
                <w:lang w:bidi="fa-IR"/>
              </w:rPr>
              <w:t>تاریخ انتشار:</w:t>
            </w:r>
          </w:p>
        </w:tc>
        <w:tc>
          <w:tcPr>
            <w:tcW w:w="3446" w:type="pct"/>
            <w:gridSpan w:val="4"/>
            <w:vAlign w:val="center"/>
          </w:tcPr>
          <w:p w:rsidR="00FD5927" w:rsidRPr="00F82078" w:rsidRDefault="00C93C1F" w:rsidP="00FD5927">
            <w:pPr>
              <w:spacing w:before="60" w:after="60"/>
              <w:jc w:val="left"/>
              <w:rPr>
                <w:rFonts w:ascii="IRMitra" w:hAnsi="IRMitra" w:cs="IRMitra"/>
                <w:color w:val="244061" w:themeColor="accent1" w:themeShade="8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FD5927" w:rsidRPr="00C50D4D" w:rsidTr="003D644B">
        <w:trPr>
          <w:jc w:val="center"/>
        </w:trPr>
        <w:tc>
          <w:tcPr>
            <w:tcW w:w="1554" w:type="pct"/>
            <w:vAlign w:val="center"/>
          </w:tcPr>
          <w:p w:rsidR="00FD5927" w:rsidRPr="00855B06" w:rsidRDefault="00FD5927" w:rsidP="00FD5927">
            <w:pPr>
              <w:spacing w:before="60" w:after="60"/>
              <w:jc w:val="left"/>
              <w:rPr>
                <w:rFonts w:ascii="IRMitra" w:hAnsi="IRMitra" w:cs="IRMitra"/>
                <w:b/>
                <w:bCs/>
                <w:sz w:val="27"/>
                <w:szCs w:val="27"/>
                <w:rtl/>
                <w:lang w:bidi="fa-IR"/>
              </w:rPr>
            </w:pPr>
            <w:r>
              <w:rPr>
                <w:rFonts w:ascii="IRMitra" w:hAnsi="IRMitra" w:cs="IRMitra"/>
                <w:b/>
                <w:bCs/>
                <w:sz w:val="27"/>
                <w:szCs w:val="27"/>
                <w:rtl/>
                <w:lang w:bidi="fa-IR"/>
              </w:rPr>
              <w:t>منبع:</w:t>
            </w:r>
          </w:p>
        </w:tc>
        <w:tc>
          <w:tcPr>
            <w:tcW w:w="3446" w:type="pct"/>
            <w:gridSpan w:val="4"/>
            <w:vAlign w:val="center"/>
          </w:tcPr>
          <w:p w:rsidR="00FD5927" w:rsidRPr="00F82078" w:rsidRDefault="00FD5927" w:rsidP="003D644B">
            <w:pPr>
              <w:spacing w:before="60" w:after="60"/>
              <w:rPr>
                <w:rFonts w:ascii="IRMitra" w:hAnsi="IRMitra" w:cs="IRMitra"/>
                <w:color w:val="244061" w:themeColor="accent1" w:themeShade="80"/>
                <w:rtl/>
                <w:lang w:bidi="fa-IR"/>
              </w:rPr>
            </w:pPr>
          </w:p>
        </w:tc>
      </w:tr>
      <w:tr w:rsidR="00FD5927" w:rsidRPr="00C50D4D" w:rsidTr="003D644B">
        <w:trPr>
          <w:jc w:val="center"/>
        </w:trPr>
        <w:tc>
          <w:tcPr>
            <w:tcW w:w="3528" w:type="pct"/>
            <w:gridSpan w:val="4"/>
            <w:vAlign w:val="center"/>
          </w:tcPr>
          <w:p w:rsidR="00C93C1F" w:rsidRDefault="00C93C1F" w:rsidP="003D644B">
            <w:pPr>
              <w:spacing w:before="40" w:after="40"/>
              <w:jc w:val="center"/>
              <w:rPr>
                <w:rFonts w:ascii="Times New Roman Bold" w:hAnsi="Times New Roman Bold" w:cs="IRNazanin"/>
                <w:b/>
                <w:bCs/>
                <w:color w:val="244061" w:themeColor="accent1" w:themeShade="80"/>
                <w:spacing w:val="-4"/>
                <w:sz w:val="26"/>
                <w:szCs w:val="26"/>
                <w:rtl/>
                <w:lang w:bidi="fa-IR"/>
              </w:rPr>
            </w:pPr>
          </w:p>
          <w:p w:rsidR="00C93C1F" w:rsidRDefault="00C93C1F" w:rsidP="003D644B">
            <w:pPr>
              <w:spacing w:before="40" w:after="40"/>
              <w:jc w:val="center"/>
              <w:rPr>
                <w:rFonts w:ascii="Times New Roman Bold" w:hAnsi="Times New Roman Bold" w:cs="IRNazanin"/>
                <w:b/>
                <w:bCs/>
                <w:color w:val="244061" w:themeColor="accent1" w:themeShade="80"/>
                <w:spacing w:val="-4"/>
                <w:sz w:val="26"/>
                <w:szCs w:val="26"/>
                <w:rtl/>
                <w:lang w:bidi="fa-IR"/>
              </w:rPr>
            </w:pPr>
          </w:p>
          <w:p w:rsidR="00FD5927" w:rsidRPr="00F82078" w:rsidRDefault="00FD5927" w:rsidP="003D644B">
            <w:pPr>
              <w:spacing w:before="40" w:after="40"/>
              <w:jc w:val="center"/>
              <w:rPr>
                <w:rFonts w:ascii="Times New Roman Bold" w:hAnsi="Times New Roman Bold" w:cs="IRNazanin"/>
                <w:b/>
                <w:bCs/>
                <w:color w:val="244061" w:themeColor="accent1" w:themeShade="80"/>
                <w:spacing w:val="-4"/>
                <w:sz w:val="26"/>
                <w:szCs w:val="26"/>
                <w:rtl/>
                <w:lang w:bidi="fa-IR"/>
              </w:rPr>
            </w:pPr>
            <w:r w:rsidRPr="00F82078">
              <w:rPr>
                <w:rFonts w:ascii="Times New Roman Bold" w:hAnsi="Times New Roman Bold" w:cs="IRNazanin"/>
                <w:b/>
                <w:bCs/>
                <w:color w:val="244061" w:themeColor="accent1" w:themeShade="80"/>
                <w:spacing w:val="-4"/>
                <w:sz w:val="26"/>
                <w:szCs w:val="26"/>
                <w:rtl/>
                <w:lang w:bidi="fa-IR"/>
              </w:rPr>
              <w:t>این کتاب از سایت کتابخانۀ عقیده دانلود شده است.</w:t>
            </w:r>
          </w:p>
          <w:p w:rsidR="00FD5927" w:rsidRPr="00855B06" w:rsidRDefault="00FD5927" w:rsidP="003D644B">
            <w:pPr>
              <w:spacing w:before="40" w:after="4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72" w:type="pct"/>
          </w:tcPr>
          <w:p w:rsidR="00C93C1F" w:rsidRDefault="00C93C1F" w:rsidP="003D644B">
            <w:pPr>
              <w:spacing w:before="40" w:after="40"/>
              <w:jc w:val="center"/>
              <w:rPr>
                <w:rFonts w:ascii="IRMitra" w:hAnsi="IRMitra" w:cs="IRMitra"/>
                <w:noProof/>
                <w:color w:val="244061" w:themeColor="accent1" w:themeShade="80"/>
                <w:sz w:val="30"/>
                <w:szCs w:val="30"/>
                <w:rtl/>
              </w:rPr>
            </w:pPr>
          </w:p>
          <w:p w:rsidR="00C93C1F" w:rsidRDefault="00C93C1F" w:rsidP="003D644B">
            <w:pPr>
              <w:spacing w:before="40" w:after="40"/>
              <w:jc w:val="center"/>
              <w:rPr>
                <w:rFonts w:ascii="IRMitra" w:hAnsi="IRMitra" w:cs="IRMitra"/>
                <w:noProof/>
                <w:color w:val="244061" w:themeColor="accent1" w:themeShade="80"/>
                <w:sz w:val="30"/>
                <w:szCs w:val="30"/>
                <w:rtl/>
              </w:rPr>
            </w:pPr>
          </w:p>
          <w:p w:rsidR="00FD5927" w:rsidRPr="00855B06" w:rsidRDefault="00FD5927" w:rsidP="003D644B">
            <w:pPr>
              <w:spacing w:before="40" w:after="40"/>
              <w:jc w:val="center"/>
              <w:rPr>
                <w:rFonts w:ascii="IRMitra" w:hAnsi="IRMitra" w:cs="IRMitra"/>
                <w:color w:val="244061" w:themeColor="accent1" w:themeShade="80"/>
                <w:sz w:val="30"/>
                <w:szCs w:val="30"/>
                <w:rtl/>
                <w:lang w:bidi="fa-IR"/>
              </w:rPr>
            </w:pPr>
            <w:r>
              <w:rPr>
                <w:rFonts w:ascii="IRMitra" w:hAnsi="IRMitra" w:cs="IRMitra"/>
                <w:noProof/>
                <w:color w:val="244061" w:themeColor="accent1" w:themeShade="80"/>
                <w:sz w:val="30"/>
                <w:szCs w:val="30"/>
                <w:rtl/>
              </w:rPr>
              <w:drawing>
                <wp:inline distT="0" distB="0" distL="0" distR="0" wp14:anchorId="6FF382D3" wp14:editId="6BEEC6CB">
                  <wp:extent cx="784746" cy="77792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0345" cy="773560"/>
                          </a:xfrm>
                          <a:prstGeom prst="rect">
                            <a:avLst/>
                          </a:prstGeom>
                        </pic:spPr>
                      </pic:pic>
                    </a:graphicData>
                  </a:graphic>
                </wp:inline>
              </w:drawing>
            </w:r>
          </w:p>
        </w:tc>
      </w:tr>
      <w:tr w:rsidR="00FD5927" w:rsidRPr="00C50D4D" w:rsidTr="003D644B">
        <w:trPr>
          <w:jc w:val="center"/>
        </w:trPr>
        <w:tc>
          <w:tcPr>
            <w:tcW w:w="1554" w:type="pct"/>
            <w:vAlign w:val="center"/>
          </w:tcPr>
          <w:p w:rsidR="00FD5927" w:rsidRPr="00855B06" w:rsidRDefault="00FD5927" w:rsidP="003D644B">
            <w:pPr>
              <w:spacing w:before="40" w:after="4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46" w:type="pct"/>
            <w:gridSpan w:val="4"/>
            <w:vAlign w:val="center"/>
          </w:tcPr>
          <w:p w:rsidR="00FD5927" w:rsidRPr="00855B06" w:rsidRDefault="00FD5927" w:rsidP="003D644B">
            <w:pPr>
              <w:spacing w:before="40" w:after="4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lang w:bidi="fa-IR"/>
              </w:rPr>
              <w:t>book@aqeedeh.com</w:t>
            </w:r>
          </w:p>
        </w:tc>
      </w:tr>
      <w:tr w:rsidR="00FD5927" w:rsidRPr="00C50D4D" w:rsidTr="003D644B">
        <w:trPr>
          <w:jc w:val="center"/>
        </w:trPr>
        <w:tc>
          <w:tcPr>
            <w:tcW w:w="5000" w:type="pct"/>
            <w:gridSpan w:val="5"/>
            <w:vAlign w:val="bottom"/>
          </w:tcPr>
          <w:p w:rsidR="00FD5927" w:rsidRPr="00855B06" w:rsidRDefault="00FD5927" w:rsidP="003D644B">
            <w:pPr>
              <w:spacing w:before="40" w:after="4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lang w:bidi="fa-IR"/>
              </w:rPr>
              <w:t>سایت‌های مجموعۀ موحدین</w:t>
            </w:r>
          </w:p>
        </w:tc>
      </w:tr>
      <w:tr w:rsidR="00FD5927" w:rsidRPr="00C50D4D" w:rsidTr="003D644B">
        <w:trPr>
          <w:jc w:val="center"/>
        </w:trPr>
        <w:tc>
          <w:tcPr>
            <w:tcW w:w="2335" w:type="pct"/>
            <w:gridSpan w:val="2"/>
            <w:shd w:val="clear" w:color="auto" w:fill="auto"/>
          </w:tcPr>
          <w:p w:rsidR="00FD5927" w:rsidRPr="00AA082B" w:rsidRDefault="00FD5927" w:rsidP="003D644B">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www.mowahedin.com</w:t>
            </w:r>
          </w:p>
          <w:p w:rsidR="00FD5927" w:rsidRPr="00AA082B" w:rsidRDefault="00FD5927" w:rsidP="003D644B">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www.videofarsi.com</w:t>
            </w:r>
          </w:p>
          <w:p w:rsidR="00FD5927" w:rsidRDefault="00FD5927" w:rsidP="003D644B">
            <w:pPr>
              <w:spacing w:before="40" w:after="40"/>
              <w:rPr>
                <w:rFonts w:ascii="Literata" w:hAnsi="Literata" w:cs="Times New Roman"/>
                <w:sz w:val="24"/>
                <w:szCs w:val="24"/>
                <w:lang w:bidi="fa-IR"/>
              </w:rPr>
            </w:pPr>
            <w:r w:rsidRPr="00AA082B">
              <w:rPr>
                <w:rFonts w:ascii="Literata" w:hAnsi="Literata" w:cs="Times New Roman"/>
                <w:sz w:val="24"/>
                <w:szCs w:val="24"/>
                <w:lang w:bidi="fa-IR"/>
              </w:rPr>
              <w:t>www.zekr.tv</w:t>
            </w:r>
          </w:p>
          <w:p w:rsidR="00FD5927" w:rsidRPr="00855B06" w:rsidRDefault="00FD5927" w:rsidP="003D644B">
            <w:pPr>
              <w:spacing w:before="40" w:after="4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6" w:type="pct"/>
          </w:tcPr>
          <w:p w:rsidR="00FD5927" w:rsidRPr="00855B06" w:rsidRDefault="00FD5927" w:rsidP="003D644B">
            <w:pPr>
              <w:spacing w:before="40" w:after="40"/>
              <w:rPr>
                <w:rFonts w:ascii="IRMitra" w:hAnsi="IRMitra" w:cs="IRMitra"/>
                <w:color w:val="244061" w:themeColor="accent1" w:themeShade="80"/>
                <w:sz w:val="30"/>
                <w:szCs w:val="30"/>
                <w:rtl/>
                <w:lang w:bidi="fa-IR"/>
              </w:rPr>
            </w:pPr>
          </w:p>
        </w:tc>
        <w:tc>
          <w:tcPr>
            <w:tcW w:w="2299" w:type="pct"/>
            <w:gridSpan w:val="2"/>
          </w:tcPr>
          <w:p w:rsidR="00FD5927" w:rsidRPr="00AA082B" w:rsidRDefault="00FD5927" w:rsidP="003D644B">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www.aqeedeh.com</w:t>
            </w:r>
          </w:p>
          <w:p w:rsidR="00FD5927" w:rsidRPr="00AA082B" w:rsidRDefault="00FD5927" w:rsidP="003D644B">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www.islamtxt.com</w:t>
            </w:r>
          </w:p>
          <w:p w:rsidR="00FD5927" w:rsidRPr="00FD5927" w:rsidRDefault="00371087" w:rsidP="003D644B">
            <w:pPr>
              <w:widowControl w:val="0"/>
              <w:tabs>
                <w:tab w:val="right" w:leader="dot" w:pos="5138"/>
              </w:tabs>
              <w:spacing w:before="40" w:after="40"/>
              <w:rPr>
                <w:rFonts w:ascii="Literata" w:hAnsi="Literata" w:cs="Times New Roman"/>
                <w:sz w:val="24"/>
                <w:szCs w:val="24"/>
                <w:lang w:bidi="fa-IR"/>
              </w:rPr>
            </w:pPr>
            <w:hyperlink r:id="rId14" w:history="1">
              <w:r w:rsidR="00FD5927" w:rsidRPr="00FD5927">
                <w:rPr>
                  <w:rStyle w:val="Hyperlink"/>
                  <w:rFonts w:ascii="Literata" w:hAnsi="Literata" w:cs="Times New Roman"/>
                  <w:color w:val="auto"/>
                  <w:sz w:val="24"/>
                  <w:szCs w:val="24"/>
                  <w:u w:val="none"/>
                  <w:lang w:bidi="fa-IR"/>
                </w:rPr>
                <w:t>www.shabnam.cc</w:t>
              </w:r>
            </w:hyperlink>
          </w:p>
          <w:p w:rsidR="00FD5927" w:rsidRPr="00855B06" w:rsidRDefault="00FD5927" w:rsidP="003D644B">
            <w:pPr>
              <w:spacing w:before="40" w:after="40"/>
              <w:rPr>
                <w:rFonts w:ascii="IRMitra" w:hAnsi="IRMitra" w:cs="IRMitra"/>
                <w:color w:val="244061" w:themeColor="accent1" w:themeShade="80"/>
                <w:sz w:val="30"/>
                <w:szCs w:val="30"/>
                <w:rtl/>
                <w:lang w:bidi="fa-IR"/>
              </w:rPr>
            </w:pPr>
            <w:r w:rsidRPr="00AA082B">
              <w:rPr>
                <w:rFonts w:ascii="Literata" w:hAnsi="Literata" w:cs="Times New Roman"/>
                <w:sz w:val="24"/>
                <w:szCs w:val="24"/>
                <w:lang w:bidi="fa-IR"/>
              </w:rPr>
              <w:t>www.sadaislam.com</w:t>
            </w:r>
          </w:p>
        </w:tc>
      </w:tr>
      <w:tr w:rsidR="00FD5927" w:rsidRPr="00C50D4D" w:rsidTr="003D644B">
        <w:trPr>
          <w:jc w:val="center"/>
        </w:trPr>
        <w:tc>
          <w:tcPr>
            <w:tcW w:w="5000" w:type="pct"/>
            <w:gridSpan w:val="5"/>
          </w:tcPr>
          <w:p w:rsidR="00FD5927" w:rsidRPr="00855B06" w:rsidRDefault="00FD5927" w:rsidP="003D644B">
            <w:pPr>
              <w:jc w:val="center"/>
              <w:rPr>
                <w:rFonts w:ascii="IRMitra" w:hAnsi="IRMitra" w:cs="IRMitra"/>
                <w:color w:val="244061" w:themeColor="accent1" w:themeShade="80"/>
                <w:sz w:val="30"/>
                <w:szCs w:val="30"/>
                <w:rtl/>
                <w:lang w:bidi="fa-IR"/>
              </w:rPr>
            </w:pPr>
            <w:r>
              <w:rPr>
                <w:rFonts w:ascii="IRMitra" w:hAnsi="IRMitra" w:cs="IRMitra"/>
                <w:noProof/>
                <w:color w:val="244061" w:themeColor="accent1" w:themeShade="80"/>
                <w:sz w:val="30"/>
                <w:szCs w:val="30"/>
                <w:rtl/>
              </w:rPr>
              <w:drawing>
                <wp:inline distT="0" distB="0" distL="0" distR="0" wp14:anchorId="424D5A8C" wp14:editId="2C978FFE">
                  <wp:extent cx="1418726" cy="771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6320" cy="775655"/>
                          </a:xfrm>
                          <a:prstGeom prst="rect">
                            <a:avLst/>
                          </a:prstGeom>
                        </pic:spPr>
                      </pic:pic>
                    </a:graphicData>
                  </a:graphic>
                </wp:inline>
              </w:drawing>
            </w:r>
          </w:p>
        </w:tc>
      </w:tr>
      <w:tr w:rsidR="00FD5927" w:rsidRPr="00C50D4D" w:rsidTr="003D644B">
        <w:trPr>
          <w:jc w:val="center"/>
        </w:trPr>
        <w:tc>
          <w:tcPr>
            <w:tcW w:w="5000" w:type="pct"/>
            <w:gridSpan w:val="5"/>
            <w:vAlign w:val="center"/>
          </w:tcPr>
          <w:p w:rsidR="00FD5927" w:rsidRDefault="00FD5927" w:rsidP="003D644B">
            <w:pPr>
              <w:jc w:val="center"/>
              <w:rPr>
                <w:rFonts w:ascii="IRMitra" w:hAnsi="IRMitra" w:cs="IRMitra"/>
                <w:noProof/>
                <w:color w:val="244061" w:themeColor="accent1" w:themeShade="80"/>
                <w:sz w:val="30"/>
                <w:szCs w:val="30"/>
                <w:rtl/>
                <w:lang w:bidi="fa-IR"/>
              </w:rPr>
            </w:pPr>
            <w:r>
              <w:rPr>
                <w:rFonts w:ascii="IRMitra" w:hAnsi="IRMitra" w:cs="IRMitra"/>
                <w:noProof/>
                <w:color w:val="244061" w:themeColor="accent1" w:themeShade="80"/>
                <w:sz w:val="30"/>
                <w:szCs w:val="30"/>
                <w:lang w:bidi="fa-IR"/>
              </w:rPr>
              <w:t>contact@mowahedin.com</w:t>
            </w:r>
          </w:p>
        </w:tc>
      </w:tr>
    </w:tbl>
    <w:p w:rsidR="004E73C7" w:rsidRPr="00FD5927" w:rsidRDefault="004E73C7" w:rsidP="002C2BBF">
      <w:pPr>
        <w:rPr>
          <w:rFonts w:cs="B Lotus"/>
          <w:sz w:val="2"/>
          <w:szCs w:val="2"/>
          <w:rtl/>
          <w:lang w:bidi="fa-IR"/>
        </w:rPr>
        <w:sectPr w:rsidR="004E73C7" w:rsidRPr="00FD5927"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bookmarkStart w:id="2" w:name="_Toc62138800"/>
      <w:bookmarkStart w:id="3"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2C2BBF">
      <w:pPr>
        <w:pStyle w:val="a1"/>
        <w:rPr>
          <w:rtl/>
        </w:rPr>
      </w:pPr>
      <w:bookmarkStart w:id="4" w:name="_Toc275041238"/>
      <w:bookmarkStart w:id="5" w:name="_Toc440294320"/>
      <w:r w:rsidRPr="002C2BBF">
        <w:rPr>
          <w:rtl/>
        </w:rPr>
        <w:t>فهرست مطال</w:t>
      </w:r>
      <w:bookmarkEnd w:id="2"/>
      <w:bookmarkEnd w:id="3"/>
      <w:bookmarkEnd w:id="4"/>
      <w:r w:rsidR="00BB0CA3" w:rsidRPr="002C2BBF">
        <w:rPr>
          <w:rtl/>
        </w:rPr>
        <w:t>ب</w:t>
      </w:r>
      <w:bookmarkEnd w:id="5"/>
    </w:p>
    <w:p w:rsidR="0020487C" w:rsidRDefault="0020487C" w:rsidP="0020487C">
      <w:pPr>
        <w:pStyle w:val="TOC1"/>
        <w:tabs>
          <w:tab w:val="right" w:leader="dot" w:pos="6226"/>
        </w:tabs>
        <w:rPr>
          <w:rFonts w:asciiTheme="minorHAnsi" w:eastAsiaTheme="minorEastAsia" w:hAnsiTheme="minorHAnsi" w:cstheme="minorBidi"/>
          <w:bCs w:val="0"/>
          <w:noProof/>
          <w:sz w:val="22"/>
          <w:szCs w:val="22"/>
          <w:rtl/>
        </w:rPr>
      </w:pPr>
      <w:r>
        <w:rPr>
          <w:lang w:bidi="fa-IR"/>
        </w:rPr>
        <w:fldChar w:fldCharType="begin"/>
      </w:r>
      <w:r>
        <w:rPr>
          <w:lang w:bidi="fa-IR"/>
        </w:rPr>
        <w:instrText xml:space="preserve"> TOC \o "1-3" \h \z \u </w:instrText>
      </w:r>
      <w:r>
        <w:rPr>
          <w:lang w:bidi="fa-IR"/>
        </w:rPr>
        <w:fldChar w:fldCharType="separate"/>
      </w:r>
      <w:hyperlink w:anchor="_Toc440294321" w:history="1">
        <w:r w:rsidRPr="008A6550">
          <w:rPr>
            <w:rStyle w:val="Hyperlink"/>
            <w:rFonts w:hint="eastAsia"/>
            <w:noProof/>
            <w:rtl/>
            <w:lang w:bidi="fa-IR"/>
          </w:rPr>
          <w:t>پ</w:t>
        </w:r>
        <w:r w:rsidRPr="008A6550">
          <w:rPr>
            <w:rStyle w:val="Hyperlink"/>
            <w:rFonts w:hint="cs"/>
            <w:noProof/>
            <w:rtl/>
            <w:lang w:bidi="fa-IR"/>
          </w:rPr>
          <w:t>ی</w:t>
        </w:r>
        <w:r w:rsidRPr="008A6550">
          <w:rPr>
            <w:rStyle w:val="Hyperlink"/>
            <w:rFonts w:hint="eastAsia"/>
            <w:noProof/>
            <w:rtl/>
            <w:lang w:bidi="fa-IR"/>
          </w:rPr>
          <w:t>شگفتار</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440294321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Pr>
            <w:noProof/>
            <w:webHidden/>
            <w:rtl/>
          </w:rPr>
          <w:t>3</w:t>
        </w:r>
        <w:r>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22" w:history="1">
        <w:r w:rsidR="0020487C" w:rsidRPr="008A6550">
          <w:rPr>
            <w:rStyle w:val="Hyperlink"/>
            <w:rFonts w:hint="eastAsia"/>
            <w:noProof/>
            <w:rtl/>
            <w:lang w:bidi="fa-IR"/>
          </w:rPr>
          <w:t>ب</w:t>
        </w:r>
        <w:r w:rsidR="0020487C" w:rsidRPr="008A6550">
          <w:rPr>
            <w:rStyle w:val="Hyperlink"/>
            <w:rFonts w:hint="cs"/>
            <w:noProof/>
            <w:rtl/>
            <w:lang w:bidi="fa-IR"/>
          </w:rPr>
          <w:t>ی</w:t>
        </w:r>
        <w:r w:rsidR="0020487C" w:rsidRPr="008A6550">
          <w:rPr>
            <w:rStyle w:val="Hyperlink"/>
            <w:rFonts w:hint="eastAsia"/>
            <w:noProof/>
            <w:rtl/>
            <w:lang w:bidi="fa-IR"/>
          </w:rPr>
          <w:t>وگراف</w:t>
        </w:r>
        <w:r w:rsidR="0020487C" w:rsidRPr="008A6550">
          <w:rPr>
            <w:rStyle w:val="Hyperlink"/>
            <w:rFonts w:hint="cs"/>
            <w:noProof/>
            <w:rtl/>
            <w:lang w:bidi="fa-IR"/>
          </w:rPr>
          <w:t>ی</w:t>
        </w:r>
        <w:r w:rsidR="0020487C" w:rsidRPr="008A6550">
          <w:rPr>
            <w:rStyle w:val="Hyperlink"/>
            <w:noProof/>
            <w:rtl/>
            <w:lang w:bidi="fa-IR"/>
          </w:rPr>
          <w:t xml:space="preserve"> </w:t>
        </w:r>
        <w:r w:rsidR="0020487C" w:rsidRPr="008A6550">
          <w:rPr>
            <w:rStyle w:val="Hyperlink"/>
            <w:rFonts w:hint="eastAsia"/>
            <w:noProof/>
            <w:rtl/>
            <w:lang w:bidi="fa-IR"/>
          </w:rPr>
          <w:t>نو</w:t>
        </w:r>
        <w:r w:rsidR="0020487C" w:rsidRPr="008A6550">
          <w:rPr>
            <w:rStyle w:val="Hyperlink"/>
            <w:rFonts w:hint="cs"/>
            <w:noProof/>
            <w:rtl/>
            <w:lang w:bidi="fa-IR"/>
          </w:rPr>
          <w:t>ی</w:t>
        </w:r>
        <w:r w:rsidR="0020487C" w:rsidRPr="008A6550">
          <w:rPr>
            <w:rStyle w:val="Hyperlink"/>
            <w:rFonts w:hint="eastAsia"/>
            <w:noProof/>
            <w:rtl/>
            <w:lang w:bidi="fa-IR"/>
          </w:rPr>
          <w:t>سند</w:t>
        </w:r>
        <w:r w:rsidR="0020487C" w:rsidRPr="008A6550">
          <w:rPr>
            <w:rStyle w:val="Hyperlink"/>
            <w:rFonts w:hint="cs"/>
            <w:noProof/>
            <w:rtl/>
            <w:lang w:bidi="fa-IR"/>
          </w:rPr>
          <w:t>ۀ</w:t>
        </w:r>
        <w:r w:rsidR="0020487C" w:rsidRPr="008A6550">
          <w:rPr>
            <w:rStyle w:val="Hyperlink"/>
            <w:noProof/>
            <w:rtl/>
            <w:lang w:bidi="fa-IR"/>
          </w:rPr>
          <w:t xml:space="preserve"> </w:t>
        </w:r>
        <w:r w:rsidR="0020487C" w:rsidRPr="008A6550">
          <w:rPr>
            <w:rStyle w:val="Hyperlink"/>
            <w:rFonts w:hint="eastAsia"/>
            <w:noProof/>
            <w:rtl/>
            <w:lang w:bidi="fa-IR"/>
          </w:rPr>
          <w:t>نامه</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440294322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9</w:t>
        </w:r>
        <w:r w:rsidR="0020487C">
          <w:rPr>
            <w:rStyle w:val="Hyperlink"/>
            <w:noProof/>
          </w:rPr>
          <w:fldChar w:fldCharType="end"/>
        </w:r>
      </w:hyperlink>
    </w:p>
    <w:p w:rsidR="0020487C" w:rsidRDefault="00371087">
      <w:pPr>
        <w:pStyle w:val="TOC2"/>
        <w:tabs>
          <w:tab w:val="right" w:leader="dot" w:pos="6226"/>
        </w:tabs>
        <w:rPr>
          <w:rFonts w:asciiTheme="minorHAnsi" w:eastAsiaTheme="minorEastAsia" w:hAnsiTheme="minorHAnsi" w:cstheme="minorBidi"/>
          <w:noProof/>
          <w:sz w:val="22"/>
          <w:szCs w:val="22"/>
          <w:rtl/>
        </w:rPr>
      </w:pPr>
      <w:hyperlink w:anchor="_Toc440294323" w:history="1">
        <w:r w:rsidR="0020487C" w:rsidRPr="008A6550">
          <w:rPr>
            <w:rStyle w:val="Hyperlink"/>
            <w:rFonts w:hint="eastAsia"/>
            <w:noProof/>
            <w:rtl/>
            <w:lang w:bidi="fa-IR"/>
          </w:rPr>
          <w:t>وفات</w:t>
        </w:r>
        <w:r w:rsidR="0020487C" w:rsidRPr="008A6550">
          <w:rPr>
            <w:rStyle w:val="Hyperlink"/>
            <w:noProof/>
            <w:rtl/>
            <w:lang w:bidi="fa-IR"/>
          </w:rPr>
          <w:t xml:space="preserve"> </w:t>
        </w:r>
        <w:r w:rsidR="0020487C" w:rsidRPr="008A6550">
          <w:rPr>
            <w:rStyle w:val="Hyperlink"/>
            <w:rFonts w:hint="eastAsia"/>
            <w:noProof/>
            <w:rtl/>
            <w:lang w:bidi="fa-IR"/>
          </w:rPr>
          <w:t>ا</w:t>
        </w:r>
        <w:r w:rsidR="0020487C" w:rsidRPr="008A6550">
          <w:rPr>
            <w:rStyle w:val="Hyperlink"/>
            <w:rFonts w:hint="cs"/>
            <w:noProof/>
            <w:rtl/>
            <w:lang w:bidi="fa-IR"/>
          </w:rPr>
          <w:t>ی</w:t>
        </w:r>
        <w:r w:rsidR="0020487C" w:rsidRPr="008A6550">
          <w:rPr>
            <w:rStyle w:val="Hyperlink"/>
            <w:rFonts w:hint="eastAsia"/>
            <w:noProof/>
            <w:rtl/>
            <w:lang w:bidi="fa-IR"/>
          </w:rPr>
          <w:t>شان</w:t>
        </w:r>
        <w:r w:rsidR="0020487C" w:rsidRPr="008A6550">
          <w:rPr>
            <w:rStyle w:val="Hyperlink"/>
            <w:noProof/>
            <w:rtl/>
            <w:lang w:bidi="fa-IR"/>
          </w:rPr>
          <w:t>:</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440294323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12</w:t>
        </w:r>
        <w:r w:rsidR="0020487C">
          <w:rPr>
            <w:rStyle w:val="Hyperlink"/>
            <w:noProof/>
          </w:rPr>
          <w:fldChar w:fldCharType="end"/>
        </w:r>
      </w:hyperlink>
    </w:p>
    <w:p w:rsidR="0020487C" w:rsidRDefault="00371087">
      <w:pPr>
        <w:pStyle w:val="TOC2"/>
        <w:tabs>
          <w:tab w:val="right" w:leader="dot" w:pos="6226"/>
        </w:tabs>
        <w:rPr>
          <w:rFonts w:asciiTheme="minorHAnsi" w:eastAsiaTheme="minorEastAsia" w:hAnsiTheme="minorHAnsi" w:cstheme="minorBidi"/>
          <w:noProof/>
          <w:sz w:val="22"/>
          <w:szCs w:val="22"/>
          <w:rtl/>
        </w:rPr>
      </w:pPr>
      <w:hyperlink w:anchor="_Toc440294324" w:history="1">
        <w:r w:rsidR="0020487C" w:rsidRPr="008A6550">
          <w:rPr>
            <w:rStyle w:val="Hyperlink"/>
            <w:rFonts w:hint="eastAsia"/>
            <w:noProof/>
            <w:rtl/>
            <w:lang w:bidi="fa-IR"/>
          </w:rPr>
          <w:t>فرزندانش</w:t>
        </w:r>
        <w:r w:rsidR="0020487C" w:rsidRPr="008A6550">
          <w:rPr>
            <w:rStyle w:val="Hyperlink"/>
            <w:noProof/>
            <w:rtl/>
            <w:lang w:bidi="fa-IR"/>
          </w:rPr>
          <w:t>:</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440294324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13</w:t>
        </w:r>
        <w:r w:rsidR="0020487C">
          <w:rPr>
            <w:rStyle w:val="Hyperlink"/>
            <w:noProof/>
          </w:rPr>
          <w:fldChar w:fldCharType="end"/>
        </w:r>
      </w:hyperlink>
    </w:p>
    <w:p w:rsidR="0020487C" w:rsidRDefault="00371087">
      <w:pPr>
        <w:pStyle w:val="TOC2"/>
        <w:tabs>
          <w:tab w:val="right" w:leader="dot" w:pos="6226"/>
        </w:tabs>
        <w:rPr>
          <w:rFonts w:asciiTheme="minorHAnsi" w:eastAsiaTheme="minorEastAsia" w:hAnsiTheme="minorHAnsi" w:cstheme="minorBidi"/>
          <w:noProof/>
          <w:sz w:val="22"/>
          <w:szCs w:val="22"/>
          <w:rtl/>
        </w:rPr>
      </w:pPr>
      <w:hyperlink w:anchor="_Toc440294325" w:history="1">
        <w:r w:rsidR="0020487C" w:rsidRPr="008A6550">
          <w:rPr>
            <w:rStyle w:val="Hyperlink"/>
            <w:rFonts w:hint="eastAsia"/>
            <w:noProof/>
            <w:rtl/>
            <w:lang w:bidi="fa-IR"/>
          </w:rPr>
          <w:t>رثا</w:t>
        </w:r>
        <w:r w:rsidR="0020487C" w:rsidRPr="008A6550">
          <w:rPr>
            <w:rStyle w:val="Hyperlink"/>
            <w:rFonts w:hint="cs"/>
            <w:noProof/>
            <w:rtl/>
            <w:lang w:bidi="fa-IR"/>
          </w:rPr>
          <w:t>ی</w:t>
        </w:r>
        <w:r w:rsidR="0020487C" w:rsidRPr="008A6550">
          <w:rPr>
            <w:rStyle w:val="Hyperlink"/>
            <w:noProof/>
            <w:rtl/>
            <w:lang w:bidi="fa-IR"/>
          </w:rPr>
          <w:t xml:space="preserve"> </w:t>
        </w:r>
        <w:r w:rsidR="0020487C" w:rsidRPr="008A6550">
          <w:rPr>
            <w:rStyle w:val="Hyperlink"/>
            <w:rFonts w:hint="eastAsia"/>
            <w:noProof/>
            <w:rtl/>
            <w:lang w:bidi="fa-IR"/>
          </w:rPr>
          <w:t>او</w:t>
        </w:r>
        <w:r w:rsidR="0020487C" w:rsidRPr="008A6550">
          <w:rPr>
            <w:rStyle w:val="Hyperlink"/>
            <w:noProof/>
            <w:rtl/>
            <w:lang w:bidi="fa-IR"/>
          </w:rPr>
          <w:t>:</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440294325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13</w:t>
        </w:r>
        <w:r w:rsidR="0020487C">
          <w:rPr>
            <w:rStyle w:val="Hyperlink"/>
            <w:noProof/>
          </w:rPr>
          <w:fldChar w:fldCharType="end"/>
        </w:r>
      </w:hyperlink>
    </w:p>
    <w:p w:rsidR="0020487C" w:rsidRDefault="00371087">
      <w:pPr>
        <w:pStyle w:val="TOC2"/>
        <w:tabs>
          <w:tab w:val="right" w:leader="dot" w:pos="6226"/>
        </w:tabs>
        <w:rPr>
          <w:rFonts w:asciiTheme="minorHAnsi" w:eastAsiaTheme="minorEastAsia" w:hAnsiTheme="minorHAnsi" w:cstheme="minorBidi"/>
          <w:noProof/>
          <w:sz w:val="22"/>
          <w:szCs w:val="22"/>
          <w:rtl/>
        </w:rPr>
      </w:pPr>
      <w:hyperlink w:anchor="_Toc440294326" w:history="1">
        <w:r w:rsidR="0020487C" w:rsidRPr="008A6550">
          <w:rPr>
            <w:rStyle w:val="Hyperlink"/>
            <w:rFonts w:hint="eastAsia"/>
            <w:noProof/>
            <w:rtl/>
            <w:lang w:bidi="fa-IR"/>
          </w:rPr>
          <w:t>روش</w:t>
        </w:r>
        <w:r w:rsidR="0020487C" w:rsidRPr="008A6550">
          <w:rPr>
            <w:rStyle w:val="Hyperlink"/>
            <w:noProof/>
            <w:rtl/>
            <w:lang w:bidi="fa-IR"/>
          </w:rPr>
          <w:t xml:space="preserve"> </w:t>
        </w:r>
        <w:r w:rsidR="0020487C" w:rsidRPr="008A6550">
          <w:rPr>
            <w:rStyle w:val="Hyperlink"/>
            <w:rFonts w:hint="eastAsia"/>
            <w:noProof/>
            <w:rtl/>
            <w:lang w:bidi="fa-IR"/>
          </w:rPr>
          <w:t>تحق</w:t>
        </w:r>
        <w:r w:rsidR="0020487C" w:rsidRPr="008A6550">
          <w:rPr>
            <w:rStyle w:val="Hyperlink"/>
            <w:rFonts w:hint="cs"/>
            <w:noProof/>
            <w:rtl/>
            <w:lang w:bidi="fa-IR"/>
          </w:rPr>
          <w:t>ی</w:t>
        </w:r>
        <w:r w:rsidR="0020487C" w:rsidRPr="008A6550">
          <w:rPr>
            <w:rStyle w:val="Hyperlink"/>
            <w:rFonts w:hint="eastAsia"/>
            <w:noProof/>
            <w:rtl/>
            <w:lang w:bidi="fa-IR"/>
          </w:rPr>
          <w:t>ق</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440294326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16</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27"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معن</w:t>
        </w:r>
        <w:r w:rsidR="0020487C" w:rsidRPr="008A6550">
          <w:rPr>
            <w:rStyle w:val="Hyperlink"/>
            <w:rFonts w:hint="cs"/>
            <w:noProof/>
            <w:rtl/>
            <w:lang w:bidi="fa-IR"/>
          </w:rPr>
          <w:t>ی</w:t>
        </w:r>
        <w:r w:rsidR="0020487C" w:rsidRPr="008A6550">
          <w:rPr>
            <w:rStyle w:val="Hyperlink"/>
            <w:noProof/>
            <w:rtl/>
            <w:lang w:bidi="fa-IR"/>
          </w:rPr>
          <w:t xml:space="preserve"> «</w:t>
        </w:r>
        <w:r w:rsidR="0020487C" w:rsidRPr="008A6550">
          <w:rPr>
            <w:rStyle w:val="Hyperlink"/>
            <w:rFonts w:hint="eastAsia"/>
            <w:noProof/>
            <w:rtl/>
            <w:lang w:bidi="fa-IR"/>
          </w:rPr>
          <w:t>لا</w:t>
        </w:r>
        <w:r w:rsidR="0020487C" w:rsidRPr="008A6550">
          <w:rPr>
            <w:rStyle w:val="Hyperlink"/>
            <w:noProof/>
            <w:rtl/>
            <w:lang w:bidi="fa-IR"/>
          </w:rPr>
          <w:t xml:space="preserve"> </w:t>
        </w:r>
        <w:r w:rsidR="0020487C" w:rsidRPr="008A6550">
          <w:rPr>
            <w:rStyle w:val="Hyperlink"/>
            <w:rFonts w:hint="eastAsia"/>
            <w:noProof/>
            <w:rtl/>
            <w:lang w:bidi="fa-IR"/>
          </w:rPr>
          <w:t>اله</w:t>
        </w:r>
        <w:r w:rsidR="0020487C" w:rsidRPr="008A6550">
          <w:rPr>
            <w:rStyle w:val="Hyperlink"/>
            <w:noProof/>
            <w:rtl/>
            <w:lang w:bidi="fa-IR"/>
          </w:rPr>
          <w:t xml:space="preserve"> </w:t>
        </w:r>
        <w:r w:rsidR="0020487C" w:rsidRPr="008A6550">
          <w:rPr>
            <w:rStyle w:val="Hyperlink"/>
            <w:rFonts w:hint="eastAsia"/>
            <w:noProof/>
            <w:rtl/>
            <w:lang w:bidi="fa-IR"/>
          </w:rPr>
          <w:t>إلا</w:t>
        </w:r>
        <w:r w:rsidR="0020487C" w:rsidRPr="008A6550">
          <w:rPr>
            <w:rStyle w:val="Hyperlink"/>
            <w:noProof/>
            <w:rtl/>
            <w:lang w:bidi="fa-IR"/>
          </w:rPr>
          <w:t xml:space="preserve"> </w:t>
        </w:r>
        <w:r w:rsidR="0020487C" w:rsidRPr="008A6550">
          <w:rPr>
            <w:rStyle w:val="Hyperlink"/>
            <w:rFonts w:hint="eastAsia"/>
            <w:noProof/>
            <w:rtl/>
            <w:lang w:bidi="fa-IR"/>
          </w:rPr>
          <w:t>الله»</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440294327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21</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28"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حق</w:t>
        </w:r>
        <w:r w:rsidR="0020487C" w:rsidRPr="008A6550">
          <w:rPr>
            <w:rStyle w:val="Hyperlink"/>
            <w:rFonts w:hint="cs"/>
            <w:noProof/>
            <w:rtl/>
            <w:lang w:bidi="fa-IR"/>
          </w:rPr>
          <w:t>ی</w:t>
        </w:r>
        <w:r w:rsidR="0020487C" w:rsidRPr="008A6550">
          <w:rPr>
            <w:rStyle w:val="Hyperlink"/>
            <w:rFonts w:hint="eastAsia"/>
            <w:noProof/>
            <w:rtl/>
            <w:lang w:bidi="fa-IR"/>
          </w:rPr>
          <w:t>قت</w:t>
        </w:r>
        <w:r w:rsidR="0020487C" w:rsidRPr="008A6550">
          <w:rPr>
            <w:rStyle w:val="Hyperlink"/>
            <w:noProof/>
            <w:rtl/>
            <w:lang w:bidi="fa-IR"/>
          </w:rPr>
          <w:t xml:space="preserve"> </w:t>
        </w:r>
        <w:r w:rsidR="0020487C" w:rsidRPr="008A6550">
          <w:rPr>
            <w:rStyle w:val="Hyperlink"/>
            <w:rFonts w:hint="eastAsia"/>
            <w:noProof/>
            <w:rtl/>
            <w:lang w:bidi="fa-IR"/>
          </w:rPr>
          <w:t>شفاعت</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440294328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28</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29"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عمل</w:t>
        </w:r>
        <w:r w:rsidR="0020487C" w:rsidRPr="008A6550">
          <w:rPr>
            <w:rStyle w:val="Hyperlink"/>
            <w:noProof/>
            <w:rtl/>
            <w:lang w:bidi="fa-IR"/>
          </w:rPr>
          <w:t xml:space="preserve"> </w:t>
        </w:r>
        <w:r w:rsidR="0020487C" w:rsidRPr="008A6550">
          <w:rPr>
            <w:rStyle w:val="Hyperlink"/>
            <w:rFonts w:hint="eastAsia"/>
            <w:noProof/>
            <w:rtl/>
            <w:lang w:bidi="fa-IR"/>
          </w:rPr>
          <w:t>به</w:t>
        </w:r>
        <w:r w:rsidR="0020487C" w:rsidRPr="008A6550">
          <w:rPr>
            <w:rStyle w:val="Hyperlink"/>
            <w:noProof/>
            <w:rtl/>
            <w:lang w:bidi="fa-IR"/>
          </w:rPr>
          <w:t xml:space="preserve"> </w:t>
        </w:r>
        <w:r w:rsidR="0020487C" w:rsidRPr="008A6550">
          <w:rPr>
            <w:rStyle w:val="Hyperlink"/>
            <w:rFonts w:hint="eastAsia"/>
            <w:noProof/>
            <w:rtl/>
            <w:lang w:bidi="fa-IR"/>
          </w:rPr>
          <w:t>قرآن</w:t>
        </w:r>
        <w:r w:rsidR="0020487C" w:rsidRPr="008A6550">
          <w:rPr>
            <w:rStyle w:val="Hyperlink"/>
            <w:noProof/>
            <w:rtl/>
            <w:lang w:bidi="fa-IR"/>
          </w:rPr>
          <w:t xml:space="preserve"> </w:t>
        </w:r>
        <w:r w:rsidR="0020487C" w:rsidRPr="008A6550">
          <w:rPr>
            <w:rStyle w:val="Hyperlink"/>
            <w:rFonts w:hint="eastAsia"/>
            <w:noProof/>
            <w:rtl/>
            <w:lang w:bidi="fa-IR"/>
          </w:rPr>
          <w:t>کر</w:t>
        </w:r>
        <w:r w:rsidR="0020487C" w:rsidRPr="008A6550">
          <w:rPr>
            <w:rStyle w:val="Hyperlink"/>
            <w:rFonts w:hint="cs"/>
            <w:noProof/>
            <w:rtl/>
            <w:lang w:bidi="fa-IR"/>
          </w:rPr>
          <w:t>ی</w:t>
        </w:r>
        <w:r w:rsidR="0020487C" w:rsidRPr="008A6550">
          <w:rPr>
            <w:rStyle w:val="Hyperlink"/>
            <w:rFonts w:hint="eastAsia"/>
            <w:noProof/>
            <w:rtl/>
            <w:lang w:bidi="fa-IR"/>
          </w:rPr>
          <w:t>م</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440294329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34</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30"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ادا</w:t>
        </w:r>
        <w:r w:rsidR="0020487C" w:rsidRPr="008A6550">
          <w:rPr>
            <w:rStyle w:val="Hyperlink"/>
            <w:rFonts w:hint="cs"/>
            <w:noProof/>
            <w:rtl/>
            <w:lang w:bidi="fa-IR"/>
          </w:rPr>
          <w:t>ی</w:t>
        </w:r>
        <w:r w:rsidR="0020487C" w:rsidRPr="008A6550">
          <w:rPr>
            <w:rStyle w:val="Hyperlink"/>
            <w:noProof/>
            <w:rtl/>
            <w:lang w:bidi="fa-IR"/>
          </w:rPr>
          <w:t xml:space="preserve"> </w:t>
        </w:r>
        <w:r w:rsidR="0020487C" w:rsidRPr="008A6550">
          <w:rPr>
            <w:rStyle w:val="Hyperlink"/>
            <w:rFonts w:hint="eastAsia"/>
            <w:noProof/>
            <w:rtl/>
            <w:lang w:bidi="fa-IR"/>
          </w:rPr>
          <w:t>حق</w:t>
        </w:r>
        <w:r w:rsidR="0020487C" w:rsidRPr="008A6550">
          <w:rPr>
            <w:rStyle w:val="Hyperlink"/>
            <w:noProof/>
            <w:rtl/>
            <w:lang w:bidi="fa-IR"/>
          </w:rPr>
          <w:t xml:space="preserve"> </w:t>
        </w:r>
        <w:r w:rsidR="0020487C" w:rsidRPr="008A6550">
          <w:rPr>
            <w:rStyle w:val="Hyperlink"/>
            <w:rFonts w:hint="eastAsia"/>
            <w:noProof/>
            <w:rtl/>
            <w:lang w:bidi="fa-IR"/>
          </w:rPr>
          <w:t>بندگ</w:t>
        </w:r>
        <w:r w:rsidR="0020487C" w:rsidRPr="008A6550">
          <w:rPr>
            <w:rStyle w:val="Hyperlink"/>
            <w:rFonts w:hint="cs"/>
            <w:noProof/>
            <w:rtl/>
            <w:lang w:bidi="fa-IR"/>
          </w:rPr>
          <w:t>ی</w:t>
        </w:r>
        <w:r w:rsidR="0020487C" w:rsidRPr="008A6550">
          <w:rPr>
            <w:rStyle w:val="Hyperlink"/>
            <w:noProof/>
            <w:rtl/>
            <w:lang w:bidi="fa-IR"/>
          </w:rPr>
          <w:t xml:space="preserve"> </w:t>
        </w:r>
        <w:r w:rsidR="0020487C" w:rsidRPr="008A6550">
          <w:rPr>
            <w:rStyle w:val="Hyperlink"/>
            <w:rFonts w:hint="eastAsia"/>
            <w:noProof/>
            <w:rtl/>
            <w:lang w:bidi="fa-IR"/>
          </w:rPr>
          <w:t>نسبت</w:t>
        </w:r>
        <w:r w:rsidR="0020487C" w:rsidRPr="008A6550">
          <w:rPr>
            <w:rStyle w:val="Hyperlink"/>
            <w:noProof/>
            <w:rtl/>
            <w:lang w:bidi="fa-IR"/>
          </w:rPr>
          <w:t xml:space="preserve"> </w:t>
        </w:r>
        <w:r w:rsidR="0020487C" w:rsidRPr="008A6550">
          <w:rPr>
            <w:rStyle w:val="Hyperlink"/>
            <w:rFonts w:hint="eastAsia"/>
            <w:noProof/>
            <w:rtl/>
            <w:lang w:bidi="fa-IR"/>
          </w:rPr>
          <w:t>به</w:t>
        </w:r>
        <w:r w:rsidR="0020487C" w:rsidRPr="008A6550">
          <w:rPr>
            <w:rStyle w:val="Hyperlink"/>
            <w:noProof/>
            <w:rtl/>
            <w:lang w:bidi="fa-IR"/>
          </w:rPr>
          <w:t xml:space="preserve"> </w:t>
        </w:r>
        <w:r w:rsidR="0020487C" w:rsidRPr="008A6550">
          <w:rPr>
            <w:rStyle w:val="Hyperlink"/>
            <w:rFonts w:hint="eastAsia"/>
            <w:noProof/>
            <w:rtl/>
            <w:lang w:bidi="fa-IR"/>
          </w:rPr>
          <w:t>پروردگار</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440294330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40</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31"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دعا</w:t>
        </w:r>
        <w:r w:rsidR="0020487C" w:rsidRPr="008A6550">
          <w:rPr>
            <w:rStyle w:val="Hyperlink"/>
            <w:rFonts w:hint="cs"/>
            <w:noProof/>
            <w:rtl/>
            <w:lang w:bidi="fa-IR"/>
          </w:rPr>
          <w:t>ی</w:t>
        </w:r>
        <w:r w:rsidR="0020487C" w:rsidRPr="008A6550">
          <w:rPr>
            <w:rStyle w:val="Hyperlink"/>
            <w:noProof/>
            <w:rtl/>
            <w:lang w:bidi="fa-IR"/>
          </w:rPr>
          <w:t xml:space="preserve"> </w:t>
        </w:r>
        <w:r w:rsidR="0020487C" w:rsidRPr="008A6550">
          <w:rPr>
            <w:rStyle w:val="Hyperlink"/>
            <w:rFonts w:hint="eastAsia"/>
            <w:noProof/>
            <w:rtl/>
            <w:lang w:bidi="fa-IR"/>
          </w:rPr>
          <w:t>فرد</w:t>
        </w:r>
        <w:r w:rsidR="0020487C" w:rsidRPr="008A6550">
          <w:rPr>
            <w:rStyle w:val="Hyperlink"/>
            <w:noProof/>
            <w:rtl/>
            <w:lang w:bidi="fa-IR"/>
          </w:rPr>
          <w:t xml:space="preserve"> </w:t>
        </w:r>
        <w:r w:rsidR="0020487C" w:rsidRPr="008A6550">
          <w:rPr>
            <w:rStyle w:val="Hyperlink"/>
            <w:rFonts w:hint="eastAsia"/>
            <w:noProof/>
            <w:rtl/>
            <w:lang w:bidi="fa-IR"/>
          </w:rPr>
          <w:t>زنده</w:t>
        </w:r>
        <w:r w:rsidR="0020487C" w:rsidRPr="008A6550">
          <w:rPr>
            <w:rStyle w:val="Hyperlink"/>
            <w:noProof/>
            <w:rtl/>
            <w:lang w:bidi="fa-IR"/>
          </w:rPr>
          <w:t xml:space="preserve"> </w:t>
        </w:r>
        <w:r w:rsidR="0020487C" w:rsidRPr="008A6550">
          <w:rPr>
            <w:rStyle w:val="Hyperlink"/>
            <w:rFonts w:hint="eastAsia"/>
            <w:noProof/>
            <w:rtl/>
            <w:lang w:bidi="fa-IR"/>
          </w:rPr>
          <w:t>برا</w:t>
        </w:r>
        <w:r w:rsidR="0020487C" w:rsidRPr="008A6550">
          <w:rPr>
            <w:rStyle w:val="Hyperlink"/>
            <w:rFonts w:hint="cs"/>
            <w:noProof/>
            <w:rtl/>
            <w:lang w:bidi="fa-IR"/>
          </w:rPr>
          <w:t>ی</w:t>
        </w:r>
        <w:r w:rsidR="0020487C" w:rsidRPr="008A6550">
          <w:rPr>
            <w:rStyle w:val="Hyperlink"/>
            <w:noProof/>
            <w:rtl/>
            <w:lang w:bidi="fa-IR"/>
          </w:rPr>
          <w:t xml:space="preserve"> </w:t>
        </w:r>
        <w:r w:rsidR="0020487C" w:rsidRPr="008A6550">
          <w:rPr>
            <w:rStyle w:val="Hyperlink"/>
            <w:rFonts w:hint="eastAsia"/>
            <w:noProof/>
            <w:rtl/>
            <w:lang w:bidi="fa-IR"/>
          </w:rPr>
          <w:t>مسلمانان</w:t>
        </w:r>
        <w:r w:rsidR="0020487C" w:rsidRPr="008A6550">
          <w:rPr>
            <w:rStyle w:val="Hyperlink"/>
            <w:noProof/>
            <w:rtl/>
            <w:lang w:bidi="fa-IR"/>
          </w:rPr>
          <w:t xml:space="preserve"> </w:t>
        </w:r>
        <w:r w:rsidR="0020487C" w:rsidRPr="008A6550">
          <w:rPr>
            <w:rStyle w:val="Hyperlink"/>
            <w:rFonts w:hint="eastAsia"/>
            <w:noProof/>
            <w:rtl/>
            <w:lang w:bidi="fa-IR"/>
          </w:rPr>
          <w:t>د</w:t>
        </w:r>
        <w:r w:rsidR="0020487C" w:rsidRPr="008A6550">
          <w:rPr>
            <w:rStyle w:val="Hyperlink"/>
            <w:rFonts w:hint="cs"/>
            <w:noProof/>
            <w:rtl/>
            <w:lang w:bidi="fa-IR"/>
          </w:rPr>
          <w:t>ی</w:t>
        </w:r>
        <w:r w:rsidR="0020487C" w:rsidRPr="008A6550">
          <w:rPr>
            <w:rStyle w:val="Hyperlink"/>
            <w:rFonts w:hint="eastAsia"/>
            <w:noProof/>
            <w:rtl/>
            <w:lang w:bidi="fa-IR"/>
          </w:rPr>
          <w:t>گر</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440294331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46</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32"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نه</w:t>
        </w:r>
        <w:r w:rsidR="0020487C" w:rsidRPr="008A6550">
          <w:rPr>
            <w:rStyle w:val="Hyperlink"/>
            <w:rFonts w:hint="cs"/>
            <w:noProof/>
            <w:rtl/>
            <w:lang w:bidi="fa-IR"/>
          </w:rPr>
          <w:t>ی</w:t>
        </w:r>
        <w:r w:rsidR="0020487C" w:rsidRPr="008A6550">
          <w:rPr>
            <w:rStyle w:val="Hyperlink"/>
            <w:noProof/>
            <w:rtl/>
            <w:lang w:bidi="fa-IR"/>
          </w:rPr>
          <w:t xml:space="preserve"> </w:t>
        </w:r>
        <w:r w:rsidR="0020487C" w:rsidRPr="008A6550">
          <w:rPr>
            <w:rStyle w:val="Hyperlink"/>
            <w:rFonts w:hint="eastAsia"/>
            <w:noProof/>
            <w:rtl/>
            <w:lang w:bidi="fa-IR"/>
          </w:rPr>
          <w:t>از</w:t>
        </w:r>
        <w:r w:rsidR="0020487C" w:rsidRPr="008A6550">
          <w:rPr>
            <w:rStyle w:val="Hyperlink"/>
            <w:noProof/>
            <w:rtl/>
            <w:lang w:bidi="fa-IR"/>
          </w:rPr>
          <w:t xml:space="preserve"> </w:t>
        </w:r>
        <w:r w:rsidR="0020487C" w:rsidRPr="008A6550">
          <w:rPr>
            <w:rStyle w:val="Hyperlink"/>
            <w:rFonts w:hint="eastAsia"/>
            <w:noProof/>
            <w:rtl/>
            <w:lang w:bidi="fa-IR"/>
          </w:rPr>
          <w:t>طلب</w:t>
        </w:r>
        <w:r w:rsidR="0020487C" w:rsidRPr="008A6550">
          <w:rPr>
            <w:rStyle w:val="Hyperlink"/>
            <w:noProof/>
            <w:rtl/>
            <w:lang w:bidi="fa-IR"/>
          </w:rPr>
          <w:t xml:space="preserve"> </w:t>
        </w:r>
        <w:r w:rsidR="0020487C" w:rsidRPr="008A6550">
          <w:rPr>
            <w:rStyle w:val="Hyperlink"/>
            <w:rFonts w:hint="eastAsia"/>
            <w:noProof/>
            <w:rtl/>
            <w:lang w:bidi="fa-IR"/>
          </w:rPr>
          <w:t>کردن</w:t>
        </w:r>
        <w:r w:rsidR="0020487C" w:rsidRPr="008A6550">
          <w:rPr>
            <w:rStyle w:val="Hyperlink"/>
            <w:noProof/>
            <w:rtl/>
            <w:lang w:bidi="fa-IR"/>
          </w:rPr>
          <w:t xml:space="preserve"> </w:t>
        </w:r>
        <w:r w:rsidR="0020487C" w:rsidRPr="008A6550">
          <w:rPr>
            <w:rStyle w:val="Hyperlink"/>
            <w:rFonts w:hint="eastAsia"/>
            <w:noProof/>
            <w:rtl/>
            <w:lang w:bidi="fa-IR"/>
          </w:rPr>
          <w:t>از</w:t>
        </w:r>
        <w:r w:rsidR="0020487C" w:rsidRPr="008A6550">
          <w:rPr>
            <w:rStyle w:val="Hyperlink"/>
            <w:noProof/>
            <w:rtl/>
            <w:lang w:bidi="fa-IR"/>
          </w:rPr>
          <w:t xml:space="preserve"> </w:t>
        </w:r>
        <w:r w:rsidR="0020487C" w:rsidRPr="008A6550">
          <w:rPr>
            <w:rStyle w:val="Hyperlink"/>
            <w:rFonts w:hint="eastAsia"/>
            <w:noProof/>
            <w:rtl/>
            <w:lang w:bidi="fa-IR"/>
          </w:rPr>
          <w:t>مردگان</w:t>
        </w:r>
        <w:r w:rsidR="0020487C" w:rsidRPr="008A6550">
          <w:rPr>
            <w:rStyle w:val="Hyperlink"/>
            <w:noProof/>
            <w:rtl/>
            <w:lang w:bidi="fa-IR"/>
          </w:rPr>
          <w:t xml:space="preserve"> </w:t>
        </w:r>
        <w:r w:rsidR="0020487C" w:rsidRPr="008A6550">
          <w:rPr>
            <w:rStyle w:val="Hyperlink"/>
            <w:rFonts w:hint="eastAsia"/>
            <w:noProof/>
            <w:rtl/>
            <w:lang w:bidi="fa-IR"/>
          </w:rPr>
          <w:t>و</w:t>
        </w:r>
        <w:r w:rsidR="0020487C" w:rsidRPr="008A6550">
          <w:rPr>
            <w:rStyle w:val="Hyperlink"/>
            <w:noProof/>
            <w:rtl/>
            <w:lang w:bidi="fa-IR"/>
          </w:rPr>
          <w:t xml:space="preserve"> </w:t>
        </w:r>
        <w:r w:rsidR="0020487C" w:rsidRPr="008A6550">
          <w:rPr>
            <w:rStyle w:val="Hyperlink"/>
            <w:rFonts w:hint="eastAsia"/>
            <w:noProof/>
            <w:rtl/>
            <w:lang w:bidi="fa-IR"/>
          </w:rPr>
          <w:t>استمداد</w:t>
        </w:r>
        <w:r w:rsidR="0020487C" w:rsidRPr="008A6550">
          <w:rPr>
            <w:rStyle w:val="Hyperlink"/>
            <w:noProof/>
            <w:rtl/>
            <w:lang w:bidi="fa-IR"/>
          </w:rPr>
          <w:t xml:space="preserve"> </w:t>
        </w:r>
        <w:r w:rsidR="0020487C" w:rsidRPr="008A6550">
          <w:rPr>
            <w:rStyle w:val="Hyperlink"/>
            <w:rFonts w:hint="eastAsia"/>
            <w:noProof/>
            <w:rtl/>
            <w:lang w:bidi="fa-IR"/>
          </w:rPr>
          <w:t>از</w:t>
        </w:r>
        <w:r w:rsidR="0020487C" w:rsidRPr="008A6550">
          <w:rPr>
            <w:rStyle w:val="Hyperlink"/>
            <w:noProof/>
            <w:rtl/>
            <w:lang w:bidi="fa-IR"/>
          </w:rPr>
          <w:t xml:space="preserve"> </w:t>
        </w:r>
        <w:r w:rsidR="0020487C" w:rsidRPr="008A6550">
          <w:rPr>
            <w:rStyle w:val="Hyperlink"/>
            <w:rFonts w:hint="eastAsia"/>
            <w:noProof/>
            <w:rtl/>
            <w:lang w:bidi="fa-IR"/>
          </w:rPr>
          <w:t>آنها</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440294332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52</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33"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حکم</w:t>
        </w:r>
        <w:r w:rsidR="0020487C" w:rsidRPr="008A6550">
          <w:rPr>
            <w:rStyle w:val="Hyperlink"/>
            <w:noProof/>
            <w:rtl/>
            <w:lang w:bidi="fa-IR"/>
          </w:rPr>
          <w:t xml:space="preserve"> </w:t>
        </w:r>
        <w:r w:rsidR="0020487C" w:rsidRPr="008A6550">
          <w:rPr>
            <w:rStyle w:val="Hyperlink"/>
            <w:rFonts w:hint="eastAsia"/>
            <w:noProof/>
            <w:rtl/>
            <w:lang w:bidi="fa-IR"/>
          </w:rPr>
          <w:t>سفر</w:t>
        </w:r>
        <w:r w:rsidR="0020487C" w:rsidRPr="008A6550">
          <w:rPr>
            <w:rStyle w:val="Hyperlink"/>
            <w:noProof/>
            <w:rtl/>
            <w:lang w:bidi="fa-IR"/>
          </w:rPr>
          <w:t xml:space="preserve"> </w:t>
        </w:r>
        <w:r w:rsidR="0020487C" w:rsidRPr="008A6550">
          <w:rPr>
            <w:rStyle w:val="Hyperlink"/>
            <w:rFonts w:hint="eastAsia"/>
            <w:noProof/>
            <w:rtl/>
            <w:lang w:bidi="fa-IR"/>
          </w:rPr>
          <w:t>کردن</w:t>
        </w:r>
        <w:r w:rsidR="0020487C" w:rsidRPr="008A6550">
          <w:rPr>
            <w:rStyle w:val="Hyperlink"/>
            <w:noProof/>
            <w:rtl/>
            <w:lang w:bidi="fa-IR"/>
          </w:rPr>
          <w:t xml:space="preserve"> </w:t>
        </w:r>
        <w:r w:rsidR="0020487C" w:rsidRPr="008A6550">
          <w:rPr>
            <w:rStyle w:val="Hyperlink"/>
            <w:rFonts w:hint="eastAsia"/>
            <w:noProof/>
            <w:rtl/>
            <w:lang w:bidi="fa-IR"/>
          </w:rPr>
          <w:t>به</w:t>
        </w:r>
        <w:r w:rsidR="0020487C" w:rsidRPr="008A6550">
          <w:rPr>
            <w:rStyle w:val="Hyperlink"/>
            <w:noProof/>
            <w:rtl/>
            <w:lang w:bidi="fa-IR"/>
          </w:rPr>
          <w:t xml:space="preserve"> </w:t>
        </w:r>
        <w:r w:rsidR="0020487C" w:rsidRPr="008A6550">
          <w:rPr>
            <w:rStyle w:val="Hyperlink"/>
            <w:rFonts w:hint="eastAsia"/>
            <w:noProof/>
            <w:rtl/>
            <w:lang w:bidi="fa-IR"/>
          </w:rPr>
          <w:t>مکان</w:t>
        </w:r>
        <w:r w:rsidR="0020487C" w:rsidRPr="008A6550">
          <w:rPr>
            <w:rStyle w:val="Hyperlink"/>
            <w:rFonts w:hint="cs"/>
            <w:noProof/>
            <w:rtl/>
            <w:lang w:bidi="fa-IR"/>
          </w:rPr>
          <w:t>ی</w:t>
        </w:r>
        <w:r w:rsidR="0020487C" w:rsidRPr="008A6550">
          <w:rPr>
            <w:rStyle w:val="Hyperlink"/>
            <w:noProof/>
            <w:rtl/>
            <w:lang w:bidi="fa-IR"/>
          </w:rPr>
          <w:t xml:space="preserve"> </w:t>
        </w:r>
        <w:r w:rsidR="0020487C" w:rsidRPr="008A6550">
          <w:rPr>
            <w:rStyle w:val="Hyperlink"/>
            <w:rFonts w:hint="eastAsia"/>
            <w:noProof/>
            <w:rtl/>
            <w:lang w:bidi="fa-IR"/>
          </w:rPr>
          <w:t>غ</w:t>
        </w:r>
        <w:r w:rsidR="0020487C" w:rsidRPr="008A6550">
          <w:rPr>
            <w:rStyle w:val="Hyperlink"/>
            <w:rFonts w:hint="cs"/>
            <w:noProof/>
            <w:rtl/>
            <w:lang w:bidi="fa-IR"/>
          </w:rPr>
          <w:t>ی</w:t>
        </w:r>
        <w:r w:rsidR="0020487C" w:rsidRPr="008A6550">
          <w:rPr>
            <w:rStyle w:val="Hyperlink"/>
            <w:rFonts w:hint="eastAsia"/>
            <w:noProof/>
            <w:rtl/>
            <w:lang w:bidi="fa-IR"/>
          </w:rPr>
          <w:t>ر</w:t>
        </w:r>
        <w:r w:rsidR="0020487C" w:rsidRPr="008A6550">
          <w:rPr>
            <w:rStyle w:val="Hyperlink"/>
            <w:noProof/>
            <w:rtl/>
            <w:lang w:bidi="fa-IR"/>
          </w:rPr>
          <w:t xml:space="preserve"> </w:t>
        </w:r>
        <w:r w:rsidR="0020487C" w:rsidRPr="008A6550">
          <w:rPr>
            <w:rStyle w:val="Hyperlink"/>
            <w:rFonts w:hint="eastAsia"/>
            <w:noProof/>
            <w:rtl/>
            <w:lang w:bidi="fa-IR"/>
          </w:rPr>
          <w:t>از</w:t>
        </w:r>
        <w:r w:rsidR="0020487C" w:rsidRPr="008A6550">
          <w:rPr>
            <w:rStyle w:val="Hyperlink"/>
            <w:noProof/>
            <w:rtl/>
            <w:lang w:bidi="fa-IR"/>
          </w:rPr>
          <w:t xml:space="preserve"> </w:t>
        </w:r>
        <w:r w:rsidR="0020487C" w:rsidRPr="008A6550">
          <w:rPr>
            <w:rStyle w:val="Hyperlink"/>
            <w:rFonts w:hint="eastAsia"/>
            <w:noProof/>
            <w:rtl/>
            <w:lang w:bidi="fa-IR"/>
          </w:rPr>
          <w:t>مساجد</w:t>
        </w:r>
        <w:r w:rsidR="0020487C" w:rsidRPr="008A6550">
          <w:rPr>
            <w:rStyle w:val="Hyperlink"/>
            <w:noProof/>
            <w:rtl/>
            <w:lang w:bidi="fa-IR"/>
          </w:rPr>
          <w:t xml:space="preserve"> </w:t>
        </w:r>
        <w:r w:rsidR="0020487C" w:rsidRPr="008A6550">
          <w:rPr>
            <w:rStyle w:val="Hyperlink"/>
            <w:rFonts w:hint="eastAsia"/>
            <w:noProof/>
            <w:rtl/>
            <w:lang w:bidi="fa-IR"/>
          </w:rPr>
          <w:t>سه‌گانه</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440294333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56</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34"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سفر</w:t>
        </w:r>
        <w:r w:rsidR="0020487C" w:rsidRPr="008A6550">
          <w:rPr>
            <w:rStyle w:val="Hyperlink"/>
            <w:noProof/>
            <w:rtl/>
            <w:lang w:bidi="fa-IR"/>
          </w:rPr>
          <w:t xml:space="preserve"> </w:t>
        </w:r>
        <w:r w:rsidR="0020487C" w:rsidRPr="008A6550">
          <w:rPr>
            <w:rStyle w:val="Hyperlink"/>
            <w:rFonts w:hint="eastAsia"/>
            <w:noProof/>
            <w:rtl/>
            <w:lang w:bidi="fa-IR"/>
          </w:rPr>
          <w:t>مشروع</w:t>
        </w:r>
        <w:r w:rsidR="0020487C" w:rsidRPr="008A6550">
          <w:rPr>
            <w:rStyle w:val="Hyperlink"/>
            <w:noProof/>
            <w:rtl/>
            <w:lang w:bidi="fa-IR"/>
          </w:rPr>
          <w:t xml:space="preserve"> </w:t>
        </w:r>
        <w:r w:rsidR="0020487C" w:rsidRPr="008A6550">
          <w:rPr>
            <w:rStyle w:val="Hyperlink"/>
            <w:rFonts w:hint="eastAsia"/>
            <w:noProof/>
            <w:rtl/>
            <w:lang w:bidi="fa-IR"/>
          </w:rPr>
          <w:t>به</w:t>
        </w:r>
        <w:r w:rsidR="0020487C" w:rsidRPr="008A6550">
          <w:rPr>
            <w:rStyle w:val="Hyperlink"/>
            <w:noProof/>
            <w:rtl/>
            <w:lang w:bidi="fa-IR"/>
          </w:rPr>
          <w:t xml:space="preserve"> </w:t>
        </w:r>
        <w:r w:rsidR="0020487C" w:rsidRPr="008A6550">
          <w:rPr>
            <w:rStyle w:val="Hyperlink"/>
            <w:rFonts w:hint="eastAsia"/>
            <w:noProof/>
            <w:rtl/>
            <w:lang w:bidi="fa-IR"/>
          </w:rPr>
          <w:t>قصد</w:t>
        </w:r>
        <w:r w:rsidR="0020487C" w:rsidRPr="008A6550">
          <w:rPr>
            <w:rStyle w:val="Hyperlink"/>
            <w:noProof/>
            <w:rtl/>
            <w:lang w:bidi="fa-IR"/>
          </w:rPr>
          <w:t xml:space="preserve"> </w:t>
        </w:r>
        <w:r w:rsidR="0020487C" w:rsidRPr="008A6550">
          <w:rPr>
            <w:rStyle w:val="Hyperlink"/>
            <w:rFonts w:hint="eastAsia"/>
            <w:noProof/>
            <w:rtl/>
            <w:lang w:bidi="fa-IR"/>
          </w:rPr>
          <w:t>ز</w:t>
        </w:r>
        <w:r w:rsidR="0020487C" w:rsidRPr="008A6550">
          <w:rPr>
            <w:rStyle w:val="Hyperlink"/>
            <w:rFonts w:hint="cs"/>
            <w:noProof/>
            <w:rtl/>
            <w:lang w:bidi="fa-IR"/>
          </w:rPr>
          <w:t>ی</w:t>
        </w:r>
        <w:r w:rsidR="0020487C" w:rsidRPr="008A6550">
          <w:rPr>
            <w:rStyle w:val="Hyperlink"/>
            <w:rFonts w:hint="eastAsia"/>
            <w:noProof/>
            <w:rtl/>
            <w:lang w:bidi="fa-IR"/>
          </w:rPr>
          <w:t>ارت</w:t>
        </w:r>
        <w:r w:rsidR="0020487C" w:rsidRPr="008A6550">
          <w:rPr>
            <w:rStyle w:val="Hyperlink"/>
            <w:noProof/>
            <w:rtl/>
            <w:lang w:bidi="fa-IR"/>
          </w:rPr>
          <w:t xml:space="preserve"> </w:t>
        </w:r>
        <w:r w:rsidR="0020487C" w:rsidRPr="008A6550">
          <w:rPr>
            <w:rStyle w:val="Hyperlink"/>
            <w:rFonts w:hint="eastAsia"/>
            <w:noProof/>
            <w:rtl/>
            <w:lang w:bidi="fa-IR"/>
          </w:rPr>
          <w:t>مسجد</w:t>
        </w:r>
        <w:r w:rsidR="0020487C" w:rsidRPr="008A6550">
          <w:rPr>
            <w:rStyle w:val="Hyperlink"/>
            <w:noProof/>
            <w:rtl/>
            <w:lang w:bidi="fa-IR"/>
          </w:rPr>
          <w:t xml:space="preserve"> </w:t>
        </w:r>
        <w:r w:rsidR="0020487C" w:rsidRPr="008A6550">
          <w:rPr>
            <w:rStyle w:val="Hyperlink"/>
            <w:rFonts w:hint="eastAsia"/>
            <w:noProof/>
            <w:rtl/>
            <w:lang w:bidi="fa-IR"/>
          </w:rPr>
          <w:t>پ</w:t>
        </w:r>
        <w:r w:rsidR="0020487C" w:rsidRPr="008A6550">
          <w:rPr>
            <w:rStyle w:val="Hyperlink"/>
            <w:rFonts w:hint="cs"/>
            <w:noProof/>
            <w:rtl/>
            <w:lang w:bidi="fa-IR"/>
          </w:rPr>
          <w:t>ی</w:t>
        </w:r>
        <w:r w:rsidR="0020487C" w:rsidRPr="008A6550">
          <w:rPr>
            <w:rStyle w:val="Hyperlink"/>
            <w:rFonts w:hint="eastAsia"/>
            <w:noProof/>
            <w:rtl/>
            <w:lang w:bidi="fa-IR"/>
          </w:rPr>
          <w:t>امبر</w:t>
        </w:r>
        <w:r w:rsidR="0020487C" w:rsidRPr="008A6550">
          <w:rPr>
            <w:rStyle w:val="Hyperlink"/>
            <w:noProof/>
            <w:rtl/>
            <w:lang w:bidi="fa-IR"/>
          </w:rPr>
          <w:t xml:space="preserve">  </w:t>
        </w:r>
        <w:r w:rsidR="0020487C" w:rsidRPr="0020487C">
          <w:rPr>
            <w:rStyle w:val="Hyperlink"/>
            <w:rFonts w:ascii="CTraditional Arabic" w:hAnsi="CTraditional Arabic" w:cs="CTraditional Arabic" w:hint="eastAsia"/>
            <w:bCs w:val="0"/>
            <w:noProof/>
            <w:rtl/>
            <w:lang w:bidi="fa-IR"/>
          </w:rPr>
          <w:t>ج</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440294334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60</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35"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عبادت</w:t>
        </w:r>
        <w:r w:rsidR="0020487C" w:rsidRPr="008A6550">
          <w:rPr>
            <w:rStyle w:val="Hyperlink"/>
            <w:noProof/>
            <w:rtl/>
            <w:lang w:bidi="fa-IR"/>
          </w:rPr>
          <w:t xml:space="preserve"> </w:t>
        </w:r>
        <w:r w:rsidR="0020487C" w:rsidRPr="008A6550">
          <w:rPr>
            <w:rStyle w:val="Hyperlink"/>
            <w:rFonts w:hint="eastAsia"/>
            <w:noProof/>
            <w:rtl/>
            <w:lang w:bidi="fa-IR"/>
          </w:rPr>
          <w:t>بودن</w:t>
        </w:r>
        <w:r w:rsidR="0020487C" w:rsidRPr="008A6550">
          <w:rPr>
            <w:rStyle w:val="Hyperlink"/>
            <w:noProof/>
            <w:rtl/>
            <w:lang w:bidi="fa-IR"/>
          </w:rPr>
          <w:t xml:space="preserve"> </w:t>
        </w:r>
        <w:r w:rsidR="0020487C" w:rsidRPr="008A6550">
          <w:rPr>
            <w:rStyle w:val="Hyperlink"/>
            <w:rFonts w:hint="eastAsia"/>
            <w:noProof/>
            <w:rtl/>
            <w:lang w:bidi="fa-IR"/>
          </w:rPr>
          <w:t>دعا</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440294335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66</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36"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مؤحد</w:t>
        </w:r>
        <w:r w:rsidR="0020487C" w:rsidRPr="008A6550">
          <w:rPr>
            <w:rStyle w:val="Hyperlink"/>
            <w:noProof/>
            <w:rtl/>
            <w:lang w:bidi="fa-IR"/>
          </w:rPr>
          <w:t xml:space="preserve"> </w:t>
        </w:r>
        <w:r w:rsidR="0020487C" w:rsidRPr="008A6550">
          <w:rPr>
            <w:rStyle w:val="Hyperlink"/>
            <w:rFonts w:hint="eastAsia"/>
            <w:noProof/>
            <w:rtl/>
            <w:lang w:bidi="fa-IR"/>
          </w:rPr>
          <w:t>ک</w:t>
        </w:r>
        <w:r w:rsidR="0020487C" w:rsidRPr="008A6550">
          <w:rPr>
            <w:rStyle w:val="Hyperlink"/>
            <w:rFonts w:hint="cs"/>
            <w:noProof/>
            <w:rtl/>
            <w:lang w:bidi="fa-IR"/>
          </w:rPr>
          <w:t>ی</w:t>
        </w:r>
        <w:r w:rsidR="0020487C" w:rsidRPr="008A6550">
          <w:rPr>
            <w:rStyle w:val="Hyperlink"/>
            <w:rFonts w:hint="eastAsia"/>
            <w:noProof/>
            <w:rtl/>
            <w:lang w:bidi="fa-IR"/>
          </w:rPr>
          <w:t>ست؟</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440294336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71</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37"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توص</w:t>
        </w:r>
        <w:r w:rsidR="0020487C" w:rsidRPr="008A6550">
          <w:rPr>
            <w:rStyle w:val="Hyperlink"/>
            <w:rFonts w:hint="cs"/>
            <w:noProof/>
            <w:rtl/>
            <w:lang w:bidi="fa-IR"/>
          </w:rPr>
          <w:t>ی</w:t>
        </w:r>
        <w:r w:rsidR="0020487C" w:rsidRPr="008A6550">
          <w:rPr>
            <w:rStyle w:val="Hyperlink"/>
            <w:rFonts w:hint="eastAsia"/>
            <w:noProof/>
            <w:rtl/>
            <w:lang w:bidi="fa-IR"/>
          </w:rPr>
          <w:t>ف</w:t>
        </w:r>
        <w:r w:rsidR="0020487C" w:rsidRPr="008A6550">
          <w:rPr>
            <w:rStyle w:val="Hyperlink"/>
            <w:noProof/>
            <w:rtl/>
            <w:lang w:bidi="fa-IR"/>
          </w:rPr>
          <w:t xml:space="preserve"> </w:t>
        </w:r>
        <w:r w:rsidR="0020487C" w:rsidRPr="008A6550">
          <w:rPr>
            <w:rStyle w:val="Hyperlink"/>
            <w:rFonts w:hint="eastAsia"/>
            <w:noProof/>
            <w:rtl/>
            <w:lang w:bidi="fa-IR"/>
          </w:rPr>
          <w:t>د</w:t>
        </w:r>
        <w:r w:rsidR="0020487C" w:rsidRPr="008A6550">
          <w:rPr>
            <w:rStyle w:val="Hyperlink"/>
            <w:rFonts w:hint="cs"/>
            <w:noProof/>
            <w:rtl/>
            <w:lang w:bidi="fa-IR"/>
          </w:rPr>
          <w:t>ی</w:t>
        </w:r>
        <w:r w:rsidR="0020487C" w:rsidRPr="008A6550">
          <w:rPr>
            <w:rStyle w:val="Hyperlink"/>
            <w:rFonts w:hint="eastAsia"/>
            <w:noProof/>
            <w:rtl/>
            <w:lang w:bidi="fa-IR"/>
          </w:rPr>
          <w:t>ن</w:t>
        </w:r>
        <w:r w:rsidR="0020487C" w:rsidRPr="008A6550">
          <w:rPr>
            <w:rStyle w:val="Hyperlink"/>
            <w:noProof/>
            <w:rtl/>
            <w:lang w:bidi="fa-IR"/>
          </w:rPr>
          <w:t xml:space="preserve"> </w:t>
        </w:r>
        <w:r w:rsidR="0020487C" w:rsidRPr="008A6550">
          <w:rPr>
            <w:rStyle w:val="Hyperlink"/>
            <w:rFonts w:hint="eastAsia"/>
            <w:noProof/>
            <w:rtl/>
            <w:lang w:bidi="fa-IR"/>
          </w:rPr>
          <w:t>مشرکان</w:t>
        </w:r>
        <w:r w:rsidR="0020487C" w:rsidRPr="008A6550">
          <w:rPr>
            <w:rStyle w:val="Hyperlink"/>
            <w:noProof/>
            <w:rtl/>
            <w:lang w:bidi="fa-IR"/>
          </w:rPr>
          <w:t xml:space="preserve"> </w:t>
        </w:r>
        <w:r w:rsidR="0020487C" w:rsidRPr="008A6550">
          <w:rPr>
            <w:rStyle w:val="Hyperlink"/>
            <w:rFonts w:hint="eastAsia"/>
            <w:noProof/>
            <w:rtl/>
            <w:lang w:bidi="fa-IR"/>
          </w:rPr>
          <w:t>در</w:t>
        </w:r>
        <w:r w:rsidR="0020487C" w:rsidRPr="008A6550">
          <w:rPr>
            <w:rStyle w:val="Hyperlink"/>
            <w:noProof/>
            <w:rtl/>
            <w:lang w:bidi="fa-IR"/>
          </w:rPr>
          <w:t xml:space="preserve"> </w:t>
        </w:r>
        <w:r w:rsidR="0020487C" w:rsidRPr="008A6550">
          <w:rPr>
            <w:rStyle w:val="Hyperlink"/>
            <w:rFonts w:hint="eastAsia"/>
            <w:noProof/>
            <w:rtl/>
            <w:lang w:bidi="fa-IR"/>
          </w:rPr>
          <w:t>قرآن</w:t>
        </w:r>
        <w:r w:rsidR="0020487C" w:rsidRPr="008A6550">
          <w:rPr>
            <w:rStyle w:val="Hyperlink"/>
            <w:noProof/>
            <w:rtl/>
            <w:lang w:bidi="fa-IR"/>
          </w:rPr>
          <w:t xml:space="preserve"> </w:t>
        </w:r>
        <w:r w:rsidR="0020487C" w:rsidRPr="008A6550">
          <w:rPr>
            <w:rStyle w:val="Hyperlink"/>
            <w:rFonts w:hint="eastAsia"/>
            <w:noProof/>
            <w:rtl/>
            <w:lang w:bidi="fa-IR"/>
          </w:rPr>
          <w:t>کر</w:t>
        </w:r>
        <w:r w:rsidR="0020487C" w:rsidRPr="008A6550">
          <w:rPr>
            <w:rStyle w:val="Hyperlink"/>
            <w:rFonts w:hint="cs"/>
            <w:noProof/>
            <w:rtl/>
            <w:lang w:bidi="fa-IR"/>
          </w:rPr>
          <w:t>ی</w:t>
        </w:r>
        <w:r w:rsidR="0020487C" w:rsidRPr="008A6550">
          <w:rPr>
            <w:rStyle w:val="Hyperlink"/>
            <w:rFonts w:hint="eastAsia"/>
            <w:noProof/>
            <w:rtl/>
            <w:lang w:bidi="fa-IR"/>
          </w:rPr>
          <w:t>م</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440294337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80</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38"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انواع</w:t>
        </w:r>
        <w:r w:rsidR="0020487C" w:rsidRPr="008A6550">
          <w:rPr>
            <w:rStyle w:val="Hyperlink"/>
            <w:noProof/>
            <w:rtl/>
            <w:lang w:bidi="fa-IR"/>
          </w:rPr>
          <w:t xml:space="preserve"> </w:t>
        </w:r>
        <w:r w:rsidR="0020487C" w:rsidRPr="008A6550">
          <w:rPr>
            <w:rStyle w:val="Hyperlink"/>
            <w:rFonts w:hint="eastAsia"/>
            <w:noProof/>
            <w:rtl/>
            <w:lang w:bidi="fa-IR"/>
          </w:rPr>
          <w:t>شرک</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440294338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82</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39"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توسل</w:t>
        </w:r>
        <w:r w:rsidR="0020487C" w:rsidRPr="008A6550">
          <w:rPr>
            <w:rStyle w:val="Hyperlink"/>
            <w:noProof/>
            <w:rtl/>
            <w:lang w:bidi="fa-IR"/>
          </w:rPr>
          <w:t xml:space="preserve"> </w:t>
        </w:r>
        <w:r w:rsidR="0020487C" w:rsidRPr="008A6550">
          <w:rPr>
            <w:rStyle w:val="Hyperlink"/>
            <w:rFonts w:hint="eastAsia"/>
            <w:noProof/>
            <w:rtl/>
            <w:lang w:bidi="fa-IR"/>
          </w:rPr>
          <w:t>به</w:t>
        </w:r>
        <w:r w:rsidR="0020487C" w:rsidRPr="008A6550">
          <w:rPr>
            <w:rStyle w:val="Hyperlink"/>
            <w:noProof/>
            <w:rtl/>
            <w:lang w:bidi="fa-IR"/>
          </w:rPr>
          <w:t xml:space="preserve"> </w:t>
        </w:r>
        <w:r w:rsidR="0020487C" w:rsidRPr="008A6550">
          <w:rPr>
            <w:rStyle w:val="Hyperlink"/>
            <w:rFonts w:hint="eastAsia"/>
            <w:noProof/>
            <w:rtl/>
            <w:lang w:bidi="fa-IR"/>
          </w:rPr>
          <w:t>اعمال</w:t>
        </w:r>
        <w:r w:rsidR="0020487C" w:rsidRPr="008A6550">
          <w:rPr>
            <w:rStyle w:val="Hyperlink"/>
            <w:noProof/>
            <w:rtl/>
            <w:lang w:bidi="fa-IR"/>
          </w:rPr>
          <w:t xml:space="preserve"> </w:t>
        </w:r>
        <w:r w:rsidR="0020487C" w:rsidRPr="008A6550">
          <w:rPr>
            <w:rStyle w:val="Hyperlink"/>
            <w:rFonts w:hint="eastAsia"/>
            <w:noProof/>
            <w:rtl/>
            <w:lang w:bidi="fa-IR"/>
          </w:rPr>
          <w:t>ن</w:t>
        </w:r>
        <w:r w:rsidR="0020487C" w:rsidRPr="008A6550">
          <w:rPr>
            <w:rStyle w:val="Hyperlink"/>
            <w:rFonts w:hint="cs"/>
            <w:noProof/>
            <w:rtl/>
            <w:lang w:bidi="fa-IR"/>
          </w:rPr>
          <w:t>ی</w:t>
        </w:r>
        <w:r w:rsidR="0020487C" w:rsidRPr="008A6550">
          <w:rPr>
            <w:rStyle w:val="Hyperlink"/>
            <w:rFonts w:hint="eastAsia"/>
            <w:noProof/>
            <w:rtl/>
            <w:lang w:bidi="fa-IR"/>
          </w:rPr>
          <w:t>ک</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440294339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85</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40"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نه</w:t>
        </w:r>
        <w:r w:rsidR="0020487C" w:rsidRPr="008A6550">
          <w:rPr>
            <w:rStyle w:val="Hyperlink"/>
            <w:rFonts w:hint="cs"/>
            <w:noProof/>
            <w:rtl/>
            <w:lang w:bidi="fa-IR"/>
          </w:rPr>
          <w:t>ی</w:t>
        </w:r>
        <w:r w:rsidR="0020487C" w:rsidRPr="008A6550">
          <w:rPr>
            <w:rStyle w:val="Hyperlink"/>
            <w:noProof/>
            <w:rtl/>
            <w:lang w:bidi="fa-IR"/>
          </w:rPr>
          <w:t xml:space="preserve"> </w:t>
        </w:r>
        <w:r w:rsidR="0020487C" w:rsidRPr="008A6550">
          <w:rPr>
            <w:rStyle w:val="Hyperlink"/>
            <w:rFonts w:hint="eastAsia"/>
            <w:noProof/>
            <w:rtl/>
            <w:lang w:bidi="fa-IR"/>
          </w:rPr>
          <w:t>از</w:t>
        </w:r>
        <w:r w:rsidR="0020487C" w:rsidRPr="008A6550">
          <w:rPr>
            <w:rStyle w:val="Hyperlink"/>
            <w:noProof/>
            <w:rtl/>
            <w:lang w:bidi="fa-IR"/>
          </w:rPr>
          <w:t xml:space="preserve"> </w:t>
        </w:r>
        <w:r w:rsidR="0020487C" w:rsidRPr="008A6550">
          <w:rPr>
            <w:rStyle w:val="Hyperlink"/>
            <w:rFonts w:hint="eastAsia"/>
            <w:noProof/>
            <w:rtl/>
            <w:lang w:bidi="fa-IR"/>
          </w:rPr>
          <w:t>قسم</w:t>
        </w:r>
        <w:r w:rsidR="0020487C" w:rsidRPr="008A6550">
          <w:rPr>
            <w:rStyle w:val="Hyperlink"/>
            <w:noProof/>
            <w:rtl/>
            <w:lang w:bidi="fa-IR"/>
          </w:rPr>
          <w:t xml:space="preserve"> </w:t>
        </w:r>
        <w:r w:rsidR="0020487C" w:rsidRPr="008A6550">
          <w:rPr>
            <w:rStyle w:val="Hyperlink"/>
            <w:rFonts w:hint="eastAsia"/>
            <w:noProof/>
            <w:rtl/>
            <w:lang w:bidi="fa-IR"/>
          </w:rPr>
          <w:t>دادن</w:t>
        </w:r>
        <w:r w:rsidR="0020487C" w:rsidRPr="008A6550">
          <w:rPr>
            <w:rStyle w:val="Hyperlink"/>
            <w:noProof/>
            <w:rtl/>
            <w:lang w:bidi="fa-IR"/>
          </w:rPr>
          <w:t xml:space="preserve"> </w:t>
        </w:r>
        <w:r w:rsidR="0020487C" w:rsidRPr="008A6550">
          <w:rPr>
            <w:rStyle w:val="Hyperlink"/>
            <w:rFonts w:hint="eastAsia"/>
            <w:noProof/>
            <w:rtl/>
            <w:lang w:bidi="fa-IR"/>
          </w:rPr>
          <w:t>خداوند</w:t>
        </w:r>
        <w:r w:rsidR="0020487C" w:rsidRPr="008A6550">
          <w:rPr>
            <w:rStyle w:val="Hyperlink"/>
            <w:noProof/>
            <w:rtl/>
            <w:lang w:bidi="fa-IR"/>
          </w:rPr>
          <w:t xml:space="preserve"> </w:t>
        </w:r>
        <w:r w:rsidR="0020487C" w:rsidRPr="008A6550">
          <w:rPr>
            <w:rStyle w:val="Hyperlink"/>
            <w:rFonts w:hint="eastAsia"/>
            <w:noProof/>
            <w:rtl/>
            <w:lang w:bidi="fa-IR"/>
          </w:rPr>
          <w:t>به</w:t>
        </w:r>
        <w:r w:rsidR="0020487C" w:rsidRPr="008A6550">
          <w:rPr>
            <w:rStyle w:val="Hyperlink"/>
            <w:noProof/>
            <w:rtl/>
            <w:lang w:bidi="fa-IR"/>
          </w:rPr>
          <w:t xml:space="preserve"> </w:t>
        </w:r>
        <w:r w:rsidR="0020487C" w:rsidRPr="008A6550">
          <w:rPr>
            <w:rStyle w:val="Hyperlink"/>
            <w:rFonts w:hint="eastAsia"/>
            <w:noProof/>
            <w:rtl/>
            <w:lang w:bidi="fa-IR"/>
          </w:rPr>
          <w:t>مخلوق</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440294340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89</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41"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مفهوم</w:t>
        </w:r>
        <w:r w:rsidR="0020487C" w:rsidRPr="008A6550">
          <w:rPr>
            <w:rStyle w:val="Hyperlink"/>
            <w:noProof/>
            <w:rtl/>
            <w:lang w:bidi="fa-IR"/>
          </w:rPr>
          <w:t xml:space="preserve"> </w:t>
        </w:r>
        <w:r w:rsidR="0020487C" w:rsidRPr="008A6550">
          <w:rPr>
            <w:rStyle w:val="Hyperlink"/>
            <w:rFonts w:hint="eastAsia"/>
            <w:noProof/>
            <w:rtl/>
            <w:lang w:bidi="fa-IR"/>
          </w:rPr>
          <w:t>حد</w:t>
        </w:r>
        <w:r w:rsidR="0020487C" w:rsidRPr="008A6550">
          <w:rPr>
            <w:rStyle w:val="Hyperlink"/>
            <w:rFonts w:hint="cs"/>
            <w:noProof/>
            <w:rtl/>
            <w:lang w:bidi="fa-IR"/>
          </w:rPr>
          <w:t>ی</w:t>
        </w:r>
        <w:r w:rsidR="0020487C" w:rsidRPr="008A6550">
          <w:rPr>
            <w:rStyle w:val="Hyperlink"/>
            <w:rFonts w:hint="eastAsia"/>
            <w:noProof/>
            <w:rtl/>
            <w:lang w:bidi="fa-IR"/>
          </w:rPr>
          <w:t>ث</w:t>
        </w:r>
        <w:r w:rsidR="0020487C" w:rsidRPr="008A6550">
          <w:rPr>
            <w:rStyle w:val="Hyperlink"/>
            <w:noProof/>
            <w:rtl/>
            <w:lang w:bidi="fa-IR"/>
          </w:rPr>
          <w:t xml:space="preserve"> </w:t>
        </w:r>
        <w:r w:rsidR="0020487C" w:rsidRPr="008A6550">
          <w:rPr>
            <w:rStyle w:val="Hyperlink"/>
            <w:rFonts w:hint="eastAsia"/>
            <w:noProof/>
            <w:rtl/>
            <w:lang w:bidi="fa-IR"/>
          </w:rPr>
          <w:t>عثمان</w:t>
        </w:r>
        <w:r w:rsidR="0020487C" w:rsidRPr="008A6550">
          <w:rPr>
            <w:rStyle w:val="Hyperlink"/>
            <w:noProof/>
            <w:rtl/>
            <w:lang w:bidi="fa-IR"/>
          </w:rPr>
          <w:t xml:space="preserve"> </w:t>
        </w:r>
        <w:r w:rsidR="0020487C" w:rsidRPr="008A6550">
          <w:rPr>
            <w:rStyle w:val="Hyperlink"/>
            <w:rFonts w:hint="eastAsia"/>
            <w:noProof/>
            <w:rtl/>
            <w:lang w:bidi="fa-IR"/>
          </w:rPr>
          <w:t>بن</w:t>
        </w:r>
        <w:r w:rsidR="0020487C" w:rsidRPr="008A6550">
          <w:rPr>
            <w:rStyle w:val="Hyperlink"/>
            <w:noProof/>
            <w:rtl/>
            <w:lang w:bidi="fa-IR"/>
          </w:rPr>
          <w:t xml:space="preserve"> </w:t>
        </w:r>
        <w:r w:rsidR="0020487C" w:rsidRPr="008A6550">
          <w:rPr>
            <w:rStyle w:val="Hyperlink"/>
            <w:rFonts w:hint="eastAsia"/>
            <w:noProof/>
            <w:rtl/>
            <w:lang w:bidi="fa-IR"/>
          </w:rPr>
          <w:t>ض</w:t>
        </w:r>
        <w:r w:rsidR="0020487C" w:rsidRPr="008A6550">
          <w:rPr>
            <w:rStyle w:val="Hyperlink"/>
            <w:rFonts w:hint="cs"/>
            <w:noProof/>
            <w:rtl/>
            <w:lang w:bidi="fa-IR"/>
          </w:rPr>
          <w:t>ی</w:t>
        </w:r>
        <w:r w:rsidR="0020487C" w:rsidRPr="008A6550">
          <w:rPr>
            <w:rStyle w:val="Hyperlink"/>
            <w:rFonts w:hint="eastAsia"/>
            <w:noProof/>
            <w:rtl/>
            <w:lang w:bidi="fa-IR"/>
          </w:rPr>
          <w:t>ف</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440294341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92</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42"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احاد</w:t>
        </w:r>
        <w:r w:rsidR="0020487C" w:rsidRPr="008A6550">
          <w:rPr>
            <w:rStyle w:val="Hyperlink"/>
            <w:rFonts w:hint="cs"/>
            <w:noProof/>
            <w:rtl/>
            <w:lang w:bidi="fa-IR"/>
          </w:rPr>
          <w:t>ی</w:t>
        </w:r>
        <w:r w:rsidR="0020487C" w:rsidRPr="008A6550">
          <w:rPr>
            <w:rStyle w:val="Hyperlink"/>
            <w:rFonts w:hint="eastAsia"/>
            <w:noProof/>
            <w:rtl/>
            <w:lang w:bidi="fa-IR"/>
          </w:rPr>
          <w:t>ث</w:t>
        </w:r>
        <w:r w:rsidR="0020487C" w:rsidRPr="008A6550">
          <w:rPr>
            <w:rStyle w:val="Hyperlink"/>
            <w:noProof/>
            <w:rtl/>
            <w:lang w:bidi="fa-IR"/>
          </w:rPr>
          <w:t xml:space="preserve"> </w:t>
        </w:r>
        <w:r w:rsidR="0020487C" w:rsidRPr="008A6550">
          <w:rPr>
            <w:rStyle w:val="Hyperlink"/>
            <w:rFonts w:hint="eastAsia"/>
            <w:noProof/>
            <w:rtl/>
            <w:lang w:bidi="fa-IR"/>
          </w:rPr>
          <w:t>ضع</w:t>
        </w:r>
        <w:r w:rsidR="0020487C" w:rsidRPr="008A6550">
          <w:rPr>
            <w:rStyle w:val="Hyperlink"/>
            <w:rFonts w:hint="cs"/>
            <w:noProof/>
            <w:rtl/>
            <w:lang w:bidi="fa-IR"/>
          </w:rPr>
          <w:t>ی</w:t>
        </w:r>
        <w:r w:rsidR="0020487C" w:rsidRPr="008A6550">
          <w:rPr>
            <w:rStyle w:val="Hyperlink"/>
            <w:rFonts w:hint="eastAsia"/>
            <w:noProof/>
            <w:rtl/>
            <w:lang w:bidi="fa-IR"/>
          </w:rPr>
          <w:t>ف</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440294342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101</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43" w:history="1">
        <w:r w:rsidR="0020487C" w:rsidRPr="008A6550">
          <w:rPr>
            <w:rStyle w:val="Hyperlink"/>
            <w:rFonts w:hint="eastAsia"/>
            <w:noProof/>
            <w:rtl/>
            <w:lang w:bidi="fa-IR"/>
          </w:rPr>
          <w:t>فصل</w:t>
        </w:r>
        <w:r w:rsidR="0020487C" w:rsidRPr="008A6550">
          <w:rPr>
            <w:rStyle w:val="Hyperlink"/>
            <w:noProof/>
            <w:rtl/>
            <w:lang w:bidi="fa-IR"/>
          </w:rPr>
          <w:t xml:space="preserve"> </w:t>
        </w:r>
        <w:r w:rsidR="0020487C" w:rsidRPr="008A6550">
          <w:rPr>
            <w:rStyle w:val="Hyperlink"/>
            <w:rFonts w:hint="eastAsia"/>
            <w:noProof/>
            <w:rtl/>
            <w:lang w:bidi="fa-IR"/>
          </w:rPr>
          <w:t>ح</w:t>
        </w:r>
        <w:r w:rsidR="0020487C" w:rsidRPr="008A6550">
          <w:rPr>
            <w:rStyle w:val="Hyperlink"/>
            <w:rFonts w:hint="cs"/>
            <w:noProof/>
            <w:rtl/>
            <w:lang w:bidi="fa-IR"/>
          </w:rPr>
          <w:t>ی</w:t>
        </w:r>
        <w:r w:rsidR="0020487C" w:rsidRPr="008A6550">
          <w:rPr>
            <w:rStyle w:val="Hyperlink"/>
            <w:rFonts w:hint="eastAsia"/>
            <w:noProof/>
            <w:rtl/>
            <w:lang w:bidi="fa-IR"/>
          </w:rPr>
          <w:t>له‌ها</w:t>
        </w:r>
        <w:r w:rsidR="0020487C" w:rsidRPr="008A6550">
          <w:rPr>
            <w:rStyle w:val="Hyperlink"/>
            <w:rFonts w:hint="cs"/>
            <w:noProof/>
            <w:rtl/>
            <w:lang w:bidi="fa-IR"/>
          </w:rPr>
          <w:t>ی</w:t>
        </w:r>
        <w:r w:rsidR="0020487C" w:rsidRPr="008A6550">
          <w:rPr>
            <w:rStyle w:val="Hyperlink"/>
            <w:noProof/>
            <w:rtl/>
            <w:lang w:bidi="fa-IR"/>
          </w:rPr>
          <w:t xml:space="preserve"> </w:t>
        </w:r>
        <w:r w:rsidR="0020487C" w:rsidRPr="008A6550">
          <w:rPr>
            <w:rStyle w:val="Hyperlink"/>
            <w:rFonts w:hint="eastAsia"/>
            <w:noProof/>
            <w:rtl/>
            <w:lang w:bidi="fa-IR"/>
          </w:rPr>
          <w:t>ش</w:t>
        </w:r>
        <w:r w:rsidR="0020487C" w:rsidRPr="008A6550">
          <w:rPr>
            <w:rStyle w:val="Hyperlink"/>
            <w:rFonts w:hint="cs"/>
            <w:noProof/>
            <w:rtl/>
            <w:lang w:bidi="fa-IR"/>
          </w:rPr>
          <w:t>ی</w:t>
        </w:r>
        <w:r w:rsidR="0020487C" w:rsidRPr="008A6550">
          <w:rPr>
            <w:rStyle w:val="Hyperlink"/>
            <w:rFonts w:hint="eastAsia"/>
            <w:noProof/>
            <w:rtl/>
            <w:lang w:bidi="fa-IR"/>
          </w:rPr>
          <w:t>طان</w:t>
        </w:r>
        <w:r w:rsidR="0020487C" w:rsidRPr="008A6550">
          <w:rPr>
            <w:rStyle w:val="Hyperlink"/>
            <w:noProof/>
            <w:rtl/>
            <w:lang w:bidi="fa-IR"/>
          </w:rPr>
          <w:t xml:space="preserve"> </w:t>
        </w:r>
        <w:r w:rsidR="0020487C" w:rsidRPr="008A6550">
          <w:rPr>
            <w:rStyle w:val="Hyperlink"/>
            <w:rFonts w:hint="eastAsia"/>
            <w:noProof/>
            <w:rtl/>
            <w:lang w:bidi="fa-IR"/>
          </w:rPr>
          <w:t>برا</w:t>
        </w:r>
        <w:r w:rsidR="0020487C" w:rsidRPr="008A6550">
          <w:rPr>
            <w:rStyle w:val="Hyperlink"/>
            <w:rFonts w:hint="cs"/>
            <w:noProof/>
            <w:rtl/>
            <w:lang w:bidi="fa-IR"/>
          </w:rPr>
          <w:t>ی</w:t>
        </w:r>
        <w:r w:rsidR="0020487C" w:rsidRPr="008A6550">
          <w:rPr>
            <w:rStyle w:val="Hyperlink"/>
            <w:noProof/>
            <w:rtl/>
            <w:lang w:bidi="fa-IR"/>
          </w:rPr>
          <w:t xml:space="preserve"> </w:t>
        </w:r>
        <w:r w:rsidR="0020487C" w:rsidRPr="008A6550">
          <w:rPr>
            <w:rStyle w:val="Hyperlink"/>
            <w:rFonts w:hint="eastAsia"/>
            <w:noProof/>
            <w:rtl/>
            <w:lang w:bidi="fa-IR"/>
          </w:rPr>
          <w:t>کسان</w:t>
        </w:r>
        <w:r w:rsidR="0020487C" w:rsidRPr="008A6550">
          <w:rPr>
            <w:rStyle w:val="Hyperlink"/>
            <w:rFonts w:hint="cs"/>
            <w:noProof/>
            <w:rtl/>
            <w:lang w:bidi="fa-IR"/>
          </w:rPr>
          <w:t>ی</w:t>
        </w:r>
        <w:r w:rsidR="0020487C" w:rsidRPr="008A6550">
          <w:rPr>
            <w:rStyle w:val="Hyperlink"/>
            <w:noProof/>
            <w:rtl/>
            <w:lang w:bidi="fa-IR"/>
          </w:rPr>
          <w:t xml:space="preserve"> </w:t>
        </w:r>
        <w:r w:rsidR="0020487C" w:rsidRPr="008A6550">
          <w:rPr>
            <w:rStyle w:val="Hyperlink"/>
            <w:rFonts w:hint="eastAsia"/>
            <w:noProof/>
            <w:rtl/>
            <w:lang w:bidi="fa-IR"/>
          </w:rPr>
          <w:t>که</w:t>
        </w:r>
        <w:r w:rsidR="0020487C" w:rsidRPr="008A6550">
          <w:rPr>
            <w:rStyle w:val="Hyperlink"/>
            <w:noProof/>
            <w:rtl/>
            <w:lang w:bidi="fa-IR"/>
          </w:rPr>
          <w:t xml:space="preserve"> </w:t>
        </w:r>
        <w:r w:rsidR="0020487C" w:rsidRPr="008A6550">
          <w:rPr>
            <w:rStyle w:val="Hyperlink"/>
            <w:rFonts w:hint="eastAsia"/>
            <w:noProof/>
            <w:rtl/>
            <w:lang w:bidi="fa-IR"/>
          </w:rPr>
          <w:t>قبور</w:t>
        </w:r>
        <w:r w:rsidR="0020487C" w:rsidRPr="008A6550">
          <w:rPr>
            <w:rStyle w:val="Hyperlink"/>
            <w:noProof/>
            <w:rtl/>
            <w:lang w:bidi="fa-IR"/>
          </w:rPr>
          <w:t xml:space="preserve"> </w:t>
        </w:r>
        <w:r w:rsidR="0020487C" w:rsidRPr="008A6550">
          <w:rPr>
            <w:rStyle w:val="Hyperlink"/>
            <w:rFonts w:hint="eastAsia"/>
            <w:noProof/>
            <w:rtl/>
            <w:lang w:bidi="fa-IR"/>
          </w:rPr>
          <w:t>را</w:t>
        </w:r>
        <w:r w:rsidR="0020487C" w:rsidRPr="008A6550">
          <w:rPr>
            <w:rStyle w:val="Hyperlink"/>
            <w:noProof/>
            <w:rtl/>
            <w:lang w:bidi="fa-IR"/>
          </w:rPr>
          <w:t xml:space="preserve"> </w:t>
        </w:r>
        <w:r w:rsidR="0020487C" w:rsidRPr="008A6550">
          <w:rPr>
            <w:rStyle w:val="Hyperlink"/>
            <w:rFonts w:hint="eastAsia"/>
            <w:noProof/>
            <w:rtl/>
            <w:lang w:bidi="fa-IR"/>
          </w:rPr>
          <w:t>تقد</w:t>
        </w:r>
        <w:r w:rsidR="0020487C" w:rsidRPr="008A6550">
          <w:rPr>
            <w:rStyle w:val="Hyperlink"/>
            <w:rFonts w:hint="cs"/>
            <w:noProof/>
            <w:rtl/>
            <w:lang w:bidi="fa-IR"/>
          </w:rPr>
          <w:t>ی</w:t>
        </w:r>
        <w:r w:rsidR="0020487C" w:rsidRPr="008A6550">
          <w:rPr>
            <w:rStyle w:val="Hyperlink"/>
            <w:rFonts w:hint="eastAsia"/>
            <w:noProof/>
            <w:rtl/>
            <w:lang w:bidi="fa-IR"/>
          </w:rPr>
          <w:t>س</w:t>
        </w:r>
        <w:r w:rsidR="0020487C" w:rsidRPr="008A6550">
          <w:rPr>
            <w:rStyle w:val="Hyperlink"/>
            <w:noProof/>
            <w:rtl/>
            <w:lang w:bidi="fa-IR"/>
          </w:rPr>
          <w:t xml:space="preserve"> </w:t>
        </w:r>
        <w:r w:rsidR="0020487C" w:rsidRPr="008A6550">
          <w:rPr>
            <w:rStyle w:val="Hyperlink"/>
            <w:rFonts w:hint="eastAsia"/>
            <w:noProof/>
            <w:rtl/>
            <w:lang w:bidi="fa-IR"/>
          </w:rPr>
          <w:t>م</w:t>
        </w:r>
        <w:r w:rsidR="0020487C" w:rsidRPr="008A6550">
          <w:rPr>
            <w:rStyle w:val="Hyperlink"/>
            <w:rFonts w:hint="cs"/>
            <w:noProof/>
            <w:rtl/>
            <w:lang w:bidi="fa-IR"/>
          </w:rPr>
          <w:t>ی‌</w:t>
        </w:r>
        <w:r w:rsidR="0020487C" w:rsidRPr="008A6550">
          <w:rPr>
            <w:rStyle w:val="Hyperlink"/>
            <w:rFonts w:hint="eastAsia"/>
            <w:noProof/>
            <w:rtl/>
            <w:lang w:bidi="fa-IR"/>
          </w:rPr>
          <w:t>کنند</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440294343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111</w:t>
        </w:r>
        <w:r w:rsidR="0020487C">
          <w:rPr>
            <w:rStyle w:val="Hyperlink"/>
            <w:noProof/>
          </w:rPr>
          <w:fldChar w:fldCharType="end"/>
        </w:r>
      </w:hyperlink>
    </w:p>
    <w:p w:rsidR="0020487C" w:rsidRDefault="00371087">
      <w:pPr>
        <w:pStyle w:val="TOC1"/>
        <w:tabs>
          <w:tab w:val="right" w:leader="dot" w:pos="6226"/>
        </w:tabs>
        <w:rPr>
          <w:rFonts w:asciiTheme="minorHAnsi" w:eastAsiaTheme="minorEastAsia" w:hAnsiTheme="minorHAnsi" w:cstheme="minorBidi"/>
          <w:bCs w:val="0"/>
          <w:noProof/>
          <w:sz w:val="22"/>
          <w:szCs w:val="22"/>
          <w:rtl/>
        </w:rPr>
      </w:pPr>
      <w:hyperlink w:anchor="_Toc440294344" w:history="1">
        <w:r w:rsidR="0020487C" w:rsidRPr="008A6550">
          <w:rPr>
            <w:rStyle w:val="Hyperlink"/>
            <w:rFonts w:hint="eastAsia"/>
            <w:noProof/>
            <w:rtl/>
            <w:lang w:bidi="fa-IR"/>
          </w:rPr>
          <w:t>آثار</w:t>
        </w:r>
        <w:r w:rsidR="0020487C" w:rsidRPr="008A6550">
          <w:rPr>
            <w:rStyle w:val="Hyperlink"/>
            <w:noProof/>
            <w:rtl/>
            <w:lang w:bidi="fa-IR"/>
          </w:rPr>
          <w:t xml:space="preserve"> </w:t>
        </w:r>
        <w:r w:rsidR="0020487C" w:rsidRPr="008A6550">
          <w:rPr>
            <w:rStyle w:val="Hyperlink"/>
            <w:rFonts w:hint="eastAsia"/>
            <w:noProof/>
            <w:rtl/>
            <w:lang w:bidi="fa-IR"/>
          </w:rPr>
          <w:t>محقق</w:t>
        </w:r>
        <w:r w:rsidR="0020487C">
          <w:rPr>
            <w:noProof/>
            <w:webHidden/>
            <w:rtl/>
          </w:rPr>
          <w:tab/>
        </w:r>
        <w:r w:rsidR="0020487C">
          <w:rPr>
            <w:rStyle w:val="Hyperlink"/>
            <w:noProof/>
          </w:rPr>
          <w:fldChar w:fldCharType="begin"/>
        </w:r>
        <w:r w:rsidR="0020487C">
          <w:rPr>
            <w:noProof/>
            <w:webHidden/>
            <w:rtl/>
          </w:rPr>
          <w:instrText xml:space="preserve"> </w:instrText>
        </w:r>
        <w:r w:rsidR="0020487C">
          <w:rPr>
            <w:noProof/>
            <w:webHidden/>
          </w:rPr>
          <w:instrText>PAGEREF</w:instrText>
        </w:r>
        <w:r w:rsidR="0020487C">
          <w:rPr>
            <w:noProof/>
            <w:webHidden/>
            <w:rtl/>
          </w:rPr>
          <w:instrText xml:space="preserve"> _</w:instrText>
        </w:r>
        <w:r w:rsidR="0020487C">
          <w:rPr>
            <w:noProof/>
            <w:webHidden/>
          </w:rPr>
          <w:instrText>Toc</w:instrText>
        </w:r>
        <w:r w:rsidR="0020487C">
          <w:rPr>
            <w:noProof/>
            <w:webHidden/>
            <w:rtl/>
          </w:rPr>
          <w:instrText xml:space="preserve">440294344 </w:instrText>
        </w:r>
        <w:r w:rsidR="0020487C">
          <w:rPr>
            <w:noProof/>
            <w:webHidden/>
          </w:rPr>
          <w:instrText>\h</w:instrText>
        </w:r>
        <w:r w:rsidR="0020487C">
          <w:rPr>
            <w:noProof/>
            <w:webHidden/>
            <w:rtl/>
          </w:rPr>
          <w:instrText xml:space="preserve"> </w:instrText>
        </w:r>
        <w:r w:rsidR="0020487C">
          <w:rPr>
            <w:rStyle w:val="Hyperlink"/>
            <w:noProof/>
          </w:rPr>
        </w:r>
        <w:r w:rsidR="0020487C">
          <w:rPr>
            <w:rStyle w:val="Hyperlink"/>
            <w:noProof/>
          </w:rPr>
          <w:fldChar w:fldCharType="separate"/>
        </w:r>
        <w:r w:rsidR="0020487C">
          <w:rPr>
            <w:noProof/>
            <w:webHidden/>
            <w:rtl/>
          </w:rPr>
          <w:t>118</w:t>
        </w:r>
        <w:r w:rsidR="0020487C">
          <w:rPr>
            <w:rStyle w:val="Hyperlink"/>
            <w:noProof/>
          </w:rPr>
          <w:fldChar w:fldCharType="end"/>
        </w:r>
      </w:hyperlink>
    </w:p>
    <w:p w:rsidR="0020487C" w:rsidRPr="0020487C" w:rsidRDefault="0020487C" w:rsidP="0020487C">
      <w:pPr>
        <w:rPr>
          <w:lang w:bidi="fa-IR"/>
        </w:rPr>
        <w:sectPr w:rsidR="0020487C" w:rsidRPr="0020487C"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r>
        <w:rPr>
          <w:lang w:bidi="fa-IR"/>
        </w:rPr>
        <w:fldChar w:fldCharType="end"/>
      </w:r>
    </w:p>
    <w:p w:rsidR="00FD5927" w:rsidRPr="00FD5927" w:rsidRDefault="00FD5927" w:rsidP="00FD5927">
      <w:pPr>
        <w:pStyle w:val="a4"/>
        <w:ind w:firstLine="0"/>
        <w:jc w:val="center"/>
        <w:rPr>
          <w:rFonts w:cs="IranNastaliq"/>
          <w:sz w:val="24"/>
          <w:szCs w:val="28"/>
          <w:rtl/>
        </w:rPr>
      </w:pPr>
      <w:r w:rsidRPr="00FD5927">
        <w:rPr>
          <w:rFonts w:cs="IranNastaliq"/>
          <w:sz w:val="32"/>
          <w:szCs w:val="32"/>
          <w:rtl/>
        </w:rPr>
        <w:lastRenderedPageBreak/>
        <w:t>بسم الله الرحمن الرحیم</w:t>
      </w:r>
    </w:p>
    <w:p w:rsidR="00FD5927" w:rsidRPr="00FD5927" w:rsidRDefault="00FD5927" w:rsidP="00FD5927">
      <w:pPr>
        <w:pStyle w:val="a1"/>
        <w:rPr>
          <w:rtl/>
        </w:rPr>
      </w:pPr>
      <w:bookmarkStart w:id="6" w:name="_Toc440279666"/>
      <w:bookmarkStart w:id="7" w:name="_Toc440294321"/>
      <w:r w:rsidRPr="00FD5927">
        <w:rPr>
          <w:rtl/>
        </w:rPr>
        <w:t>پیشگفتار</w:t>
      </w:r>
      <w:bookmarkEnd w:id="6"/>
      <w:bookmarkEnd w:id="7"/>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همۀ ستایش‌ها برای خداوند، او را ستایش نموده و از او طلب یاری و مغفرت می‌کنیم، از نفس‌های شرور و اعمال بدمان به خداوند پناه می‌بریم. کسی که خداوند او را هدایت کند، هرگز گمراه نمی‌شود و کسی که [خداوند او را] گمراه کند، هرگز هدایت‌گری نخواهد یافت. گواهی می‌دهیم که فقط الله خداست. او تنها و بی‌شریک است. گواهی می‌دهم که محمد بنده و فرستاده اوست. رسالت را ابلاغ و امانت را ادا و امت را نصیحت کرد و در راه خدا به طور شایسته به تلاش و جهاد پرداخت. صلوات و درود فراوان خداوند </w:t>
      </w:r>
      <w:r w:rsidRPr="00FD5927">
        <w:rPr>
          <w:rFonts w:ascii="Times New Roman" w:hAnsi="Times New Roman" w:cs="Times New Roman"/>
          <w:szCs w:val="28"/>
          <w:rtl/>
          <w:lang w:bidi="fa-IR"/>
        </w:rPr>
        <w:t>–</w:t>
      </w:r>
      <w:r w:rsidRPr="00FD5927">
        <w:rPr>
          <w:rStyle w:val="Char4"/>
          <w:rtl/>
          <w:lang w:bidi="fa-IR"/>
        </w:rPr>
        <w:t xml:space="preserve"> تا روز قیامت </w:t>
      </w:r>
      <w:r w:rsidRPr="00FD5927">
        <w:rPr>
          <w:rFonts w:ascii="Times New Roman" w:hAnsi="Times New Roman" w:cs="Times New Roman"/>
          <w:szCs w:val="28"/>
          <w:rtl/>
          <w:lang w:bidi="fa-IR"/>
        </w:rPr>
        <w:t>–</w:t>
      </w:r>
      <w:r w:rsidRPr="00FD5927">
        <w:rPr>
          <w:rStyle w:val="Char4"/>
          <w:rtl/>
          <w:lang w:bidi="fa-IR"/>
        </w:rPr>
        <w:t xml:space="preserve"> بر او و خاندان و یارانش باد.</w:t>
      </w:r>
    </w:p>
    <w:p w:rsidR="00FD5927" w:rsidRPr="00137DE5" w:rsidRDefault="00FD5927" w:rsidP="00137DE5">
      <w:pPr>
        <w:pStyle w:val="a9"/>
        <w:rPr>
          <w:rStyle w:val="Char4"/>
          <w:sz w:val="24"/>
          <w:szCs w:val="24"/>
          <w:rtl/>
        </w:rPr>
      </w:pPr>
      <w:r w:rsidRPr="00137DE5">
        <w:rPr>
          <w:rStyle w:val="Char4"/>
          <w:sz w:val="24"/>
          <w:szCs w:val="24"/>
          <w:rtl/>
        </w:rPr>
        <w:t>اما بعد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بی‌تردید توحیدی که حق خداوند بر بندگان است، بزرگ</w:t>
      </w:r>
      <w:r w:rsidR="00137DE5">
        <w:rPr>
          <w:rStyle w:val="Char4"/>
          <w:rtl/>
          <w:lang w:bidi="fa-IR"/>
        </w:rPr>
        <w:t>‌</w:t>
      </w:r>
      <w:r w:rsidRPr="00FD5927">
        <w:rPr>
          <w:rStyle w:val="Char4"/>
          <w:rtl/>
          <w:lang w:bidi="fa-IR"/>
        </w:rPr>
        <w:t xml:space="preserve">ترین امری است که همت‌ها بدان پرداخته و بهترین وقت‌ها صرف آن شده است. خوشبختی مسلمان در آن و بدبختی او در نادیده گرفتن و ترک آن است. خداوند </w:t>
      </w:r>
      <w:r w:rsidRPr="00FD5927">
        <w:rPr>
          <w:rFonts w:ascii="Times New Roman" w:hAnsi="Times New Roman" w:cs="Times New Roman"/>
          <w:szCs w:val="28"/>
          <w:rtl/>
          <w:lang w:bidi="fa-IR"/>
        </w:rPr>
        <w:t>–</w:t>
      </w:r>
      <w:r w:rsidRPr="00FD5927">
        <w:rPr>
          <w:rStyle w:val="Char4"/>
          <w:rtl/>
          <w:lang w:bidi="fa-IR"/>
        </w:rPr>
        <w:t xml:space="preserve"> عز و جل </w:t>
      </w:r>
      <w:r w:rsidRPr="00FD5927">
        <w:rPr>
          <w:rFonts w:ascii="Times New Roman" w:hAnsi="Times New Roman" w:cs="Times New Roman"/>
          <w:szCs w:val="28"/>
          <w:rtl/>
          <w:lang w:bidi="fa-IR"/>
        </w:rPr>
        <w:t>–</w:t>
      </w:r>
      <w:r w:rsidRPr="00FD5927">
        <w:rPr>
          <w:rStyle w:val="Char4"/>
          <w:rtl/>
          <w:lang w:bidi="fa-IR"/>
        </w:rPr>
        <w:t xml:space="preserve"> بندگان را برای آن خلق کرده است و از ایشان بر آن پیمان گرفته است و پیامبران و انبیایش به آن بشارت داده‌اند. شیخ سلیمان بن عبدالله می‌گوید: و این توحید </w:t>
      </w:r>
      <w:r w:rsidRPr="00FD5927">
        <w:rPr>
          <w:rFonts w:ascii="Times New Roman" w:hAnsi="Times New Roman" w:cs="Times New Roman"/>
          <w:szCs w:val="28"/>
          <w:rtl/>
          <w:lang w:bidi="fa-IR"/>
        </w:rPr>
        <w:t>–</w:t>
      </w:r>
      <w:r w:rsidRPr="00FD5927">
        <w:rPr>
          <w:rStyle w:val="Char4"/>
          <w:rtl/>
          <w:lang w:bidi="fa-IR"/>
        </w:rPr>
        <w:t xml:space="preserve"> توحید الوهیت </w:t>
      </w:r>
      <w:r w:rsidRPr="00FD5927">
        <w:rPr>
          <w:rFonts w:ascii="Times New Roman" w:hAnsi="Times New Roman" w:cs="Times New Roman"/>
          <w:szCs w:val="28"/>
          <w:rtl/>
          <w:lang w:bidi="fa-IR"/>
        </w:rPr>
        <w:t>–</w:t>
      </w:r>
      <w:r w:rsidRPr="00FD5927">
        <w:rPr>
          <w:rStyle w:val="Char4"/>
          <w:rtl/>
          <w:lang w:bidi="fa-IR"/>
        </w:rPr>
        <w:t xml:space="preserve"> اول و آخر، ظاهر و باطن دین است و اول و آخر دعوت پیامبران و معنی عبادت </w:t>
      </w:r>
      <w:r w:rsidRPr="00FD5927">
        <w:rPr>
          <w:rStyle w:val="Char1"/>
          <w:rtl/>
        </w:rPr>
        <w:t>«لا إله إلا الله»</w:t>
      </w:r>
      <w:r w:rsidRPr="00FD5927">
        <w:rPr>
          <w:rStyle w:val="Char4"/>
          <w:rtl/>
          <w:lang w:bidi="fa-IR"/>
        </w:rPr>
        <w:t xml:space="preserve"> است. </w:t>
      </w:r>
      <w:r w:rsidRPr="00FD5927">
        <w:rPr>
          <w:rStyle w:val="Char4"/>
          <w:rtl/>
          <w:lang w:bidi="fa-IR"/>
        </w:rPr>
        <w:lastRenderedPageBreak/>
        <w:t>بی‌تردید «إله» همان مورد پرستش و معبود با محبت، خوف، بزرگداشت، تعظیم و همه انواع عبادت است. برای این توحید، مخلوقات آفریده شده‌اند، پیامبران و کتابهایی [از سوی خدا] فرستاده شده‌اند. به وسیله آن مردم به [دو گروه] مؤمنین و کفار، افراد خوشبخت که اهل بهشت هستند و افراد بدبخت که اهل آتشند، تقسیم شده‌اند.</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بی‌تردید یکی از موارد فضل وکرم پروردگار بر این امت آن است که خود حفظ اصل دینشان را برعهده گرفته است: </w:t>
      </w:r>
      <w:r w:rsidRPr="00FD5927">
        <w:rPr>
          <w:rFonts w:ascii="Times New Roman" w:hAnsi="Times New Roman" w:cs="Traditional Arabic"/>
          <w:sz w:val="32"/>
          <w:szCs w:val="28"/>
          <w:rtl/>
          <w:lang w:bidi="fa-IR"/>
        </w:rPr>
        <w:t>﴿</w:t>
      </w:r>
      <w:r w:rsidRPr="00FD5927">
        <w:rPr>
          <w:rStyle w:val="Chard"/>
          <w:rtl/>
          <w:lang w:bidi="fa-IR"/>
        </w:rPr>
        <w:t>إِنَّا نَحۡنُ نَزَّلۡنَا ٱلذِّكۡرَ وَإِنَّا لَهُۥ لَحَٰفِظُونَ٩</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[الحجر: 9]</w:t>
      </w:r>
      <w:r w:rsidRPr="00FD5927">
        <w:rPr>
          <w:rStyle w:val="Char4"/>
          <w:vertAlign w:val="superscript"/>
          <w:rtl/>
          <w:lang w:bidi="fa-IR"/>
        </w:rPr>
        <w:footnoteReference w:id="1"/>
      </w:r>
      <w:r w:rsidRPr="00FD5927">
        <w:rPr>
          <w:rStyle w:val="Char4"/>
          <w:rtl/>
          <w:lang w:bidi="fa-IR"/>
        </w:rPr>
        <w:t xml:space="preserve">. از آثار این حفظ آن است که خداوند در هر دوره [گروهی از] علما را قرار داده است که غلو کنندگان و اضافه کردن [خرافات به دین توسط] باطل کنندگان و تأویل جاهلان را از دینش دور می‌کنند. و [رسالت] این دین را برعهده گرفته و آن را پاک و به دور از تیرگی ابلاغ می‌نمایند. چه بسیار گمراهانی که آنان هدایتشان کردند و چه بسیار کسانی که ابلیس [قلب] آنها را کشته [و آنها را فریب داده] بود، اما آنها [علما] آن [کشته شدگان] را زنده [و هدایت] کردند. از جمله این پیشوایان هدایتگر شیخ امام محمد بن عبدالوهاب </w:t>
      </w:r>
      <w:r w:rsidRPr="00FD5927">
        <w:rPr>
          <w:rStyle w:val="Char4"/>
          <w:rFonts w:ascii="CTraditional Arabic" w:hAnsi="CTraditional Arabic" w:cs="CTraditional Arabic"/>
          <w:rtl/>
          <w:lang w:bidi="fa-IR"/>
        </w:rPr>
        <w:t>/</w:t>
      </w:r>
      <w:r w:rsidRPr="00FD5927">
        <w:rPr>
          <w:rStyle w:val="Char4"/>
          <w:rtl/>
          <w:lang w:bidi="fa-IR"/>
        </w:rPr>
        <w:t xml:space="preserve"> (متوفی سال 1206 ه‍. ق) بود. خداوند به وسیلۀ او آنچه که از اصول شریعت پنهان و فراموش شده بود، تجدید نمود. دعوت او سرزمین‌ها را فرا گرفت و همه کسانی که خداوند آنها را بصیرت داده بود و برای آنها نیکی اراده کرده بود و از پیروی از هوای [نفس] در امان مانده بودند، دعوت او را تأیید کردند.</w:t>
      </w:r>
    </w:p>
    <w:p w:rsidR="00FD5927" w:rsidRPr="00FD5927" w:rsidRDefault="00FD5927" w:rsidP="00137DE5">
      <w:pPr>
        <w:pStyle w:val="StyleComplexBLotus12ptJustifiedFirstline05cm"/>
        <w:spacing w:line="240" w:lineRule="auto"/>
        <w:rPr>
          <w:rStyle w:val="Char4"/>
          <w:rtl/>
          <w:lang w:bidi="fa-IR"/>
        </w:rPr>
      </w:pPr>
      <w:r w:rsidRPr="00FD5927">
        <w:rPr>
          <w:rStyle w:val="Char4"/>
          <w:rtl/>
          <w:lang w:bidi="fa-IR"/>
        </w:rPr>
        <w:t xml:space="preserve">یکی از کسانی که او را تأیید کردند، امام محمد بن سعود </w:t>
      </w:r>
      <w:r w:rsidR="00137DE5">
        <w:rPr>
          <w:rStyle w:val="Char4"/>
          <w:rtl/>
          <w:lang w:bidi="fa-IR"/>
        </w:rPr>
        <w:t>-</w:t>
      </w:r>
      <w:r w:rsidRPr="00FD5927">
        <w:rPr>
          <w:rStyle w:val="Char4"/>
          <w:rFonts w:ascii="CTraditional Arabic" w:hAnsi="CTraditional Arabic" w:cs="CTraditional Arabic"/>
          <w:rtl/>
          <w:lang w:bidi="fa-IR"/>
        </w:rPr>
        <w:t>/</w:t>
      </w:r>
      <w:r w:rsidRPr="00FD5927">
        <w:rPr>
          <w:rStyle w:val="Char4"/>
          <w:rtl/>
          <w:lang w:bidi="fa-IR"/>
        </w:rPr>
        <w:t xml:space="preserve">- (متوفی سال 1179ه‍.ق) بود که پس از او پسرانش نیز در این مسیر گام نهادند. پس </w:t>
      </w:r>
      <w:r w:rsidRPr="00FD5927">
        <w:rPr>
          <w:rStyle w:val="Char4"/>
          <w:rtl/>
          <w:lang w:bidi="fa-IR"/>
        </w:rPr>
        <w:lastRenderedPageBreak/>
        <w:t xml:space="preserve">از ایشان امام دانشمند، یاور سنت و از بین برندۀ بدعت عبدالعزیز بن محمد بن سعود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با دعوت به توحید به وسیله شمشیر، نیزه، قلم و زبانش پرچمدار [توحید] شد. وی با علما و قضات نامه‌نگاری می‌کرد و در آن نامه‌ها عقیدۀ سلف صالح را به واضح‌ترین تعابیر بیان می‌نمود.</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یکی از مورخان جنوب شبه جزیرۀ عربستان می‌گوید: «اطاعت [از امر پروردگار] آشکار شد، جاهلان آموزش دیدند، اوضاع تغییر کرد، و به حمد خداوند، [با همدیگر] برادر و در راه حق همکار شدیم. همه این حسنات و برکات </w:t>
      </w:r>
      <w:r w:rsidRPr="00FD5927">
        <w:rPr>
          <w:rFonts w:ascii="Times New Roman" w:hAnsi="Times New Roman" w:cs="Times New Roman"/>
          <w:szCs w:val="28"/>
          <w:rtl/>
          <w:lang w:bidi="fa-IR"/>
        </w:rPr>
        <w:t>–</w:t>
      </w:r>
      <w:r w:rsidRPr="00FD5927">
        <w:rPr>
          <w:rStyle w:val="Char4"/>
          <w:rtl/>
          <w:lang w:bidi="fa-IR"/>
        </w:rPr>
        <w:t xml:space="preserve"> إن شاء الله </w:t>
      </w:r>
      <w:r w:rsidRPr="00FD5927">
        <w:rPr>
          <w:rFonts w:ascii="Times New Roman" w:hAnsi="Times New Roman" w:cs="Times New Roman"/>
          <w:szCs w:val="28"/>
          <w:rtl/>
          <w:lang w:bidi="fa-IR"/>
        </w:rPr>
        <w:t>–</w:t>
      </w:r>
      <w:r w:rsidRPr="00FD5927">
        <w:rPr>
          <w:rStyle w:val="Char4"/>
          <w:rtl/>
          <w:lang w:bidi="fa-IR"/>
        </w:rPr>
        <w:t xml:space="preserve"> در کارنامه شیخ محمد بن عبدالوهاب و امام عبدالعزیز </w:t>
      </w:r>
      <w:r w:rsidRPr="00FD5927">
        <w:rPr>
          <w:rFonts w:ascii="Times New Roman" w:hAnsi="Times New Roman" w:cs="Times New Roman"/>
          <w:szCs w:val="28"/>
          <w:rtl/>
          <w:lang w:bidi="fa-IR"/>
        </w:rPr>
        <w:t>–</w:t>
      </w:r>
      <w:r w:rsidRPr="00FD5927">
        <w:rPr>
          <w:rStyle w:val="Char4"/>
          <w:rtl/>
          <w:lang w:bidi="fa-IR"/>
        </w:rPr>
        <w:t xml:space="preserve"> خداوند به آنان پاداش دهد </w:t>
      </w:r>
      <w:r w:rsidRPr="00FD5927">
        <w:rPr>
          <w:rFonts w:ascii="Times New Roman" w:hAnsi="Times New Roman" w:cs="Times New Roman"/>
          <w:szCs w:val="28"/>
          <w:rtl/>
          <w:lang w:bidi="fa-IR"/>
        </w:rPr>
        <w:t>–</w:t>
      </w:r>
      <w:r w:rsidRPr="00FD5927">
        <w:rPr>
          <w:rStyle w:val="Char4"/>
          <w:rtl/>
          <w:lang w:bidi="fa-IR"/>
        </w:rPr>
        <w:t xml:space="preserve"> نوشته خواهد شد»</w:t>
      </w:r>
      <w:r w:rsidRPr="00FD5927">
        <w:rPr>
          <w:rStyle w:val="Char4"/>
          <w:vertAlign w:val="superscript"/>
          <w:rtl/>
          <w:lang w:bidi="fa-IR"/>
        </w:rPr>
        <w:footnoteReference w:id="2"/>
      </w:r>
      <w:r w:rsidR="00137DE5">
        <w:rPr>
          <w:rStyle w:val="Char4"/>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حسن بن أحمد عاکش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(متوفی 120 ه‍. ق) می‌گوید: «بی‌تردید به وسیله دعوت آنان بدعت‌های فراوانی از بین رفت و مردم از انجام اعمال منکر و ناپسند دست برداشتند. پس خداوند به آنان پاداش دهد</w:t>
      </w:r>
      <w:r w:rsidRPr="00FD5927">
        <w:rPr>
          <w:rStyle w:val="Char4"/>
          <w:vertAlign w:val="superscript"/>
          <w:rtl/>
          <w:lang w:bidi="fa-IR"/>
        </w:rPr>
        <w:footnoteReference w:id="3"/>
      </w:r>
      <w:r w:rsidR="00137DE5">
        <w:rPr>
          <w:rStyle w:val="Char4"/>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از جمله نوشته‌های ایشان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نامه زیر است: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شوکانی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 می‌گوید: «و در سال 1215 ه‍. ق از فرد مذکور مقیم نجد، دو جلد [کتاب] ارزشمند، [به من] رسید که آنها را برای مولایمان امام </w:t>
      </w:r>
      <w:r w:rsidRPr="00FD5927">
        <w:rPr>
          <w:rFonts w:ascii="Times New Roman" w:hAnsi="Times New Roman" w:cs="Times New Roman"/>
          <w:szCs w:val="28"/>
          <w:rtl/>
          <w:lang w:bidi="fa-IR"/>
        </w:rPr>
        <w:t>–</w:t>
      </w:r>
      <w:r w:rsidRPr="00FD5927">
        <w:rPr>
          <w:rStyle w:val="Char4"/>
          <w:rtl/>
          <w:lang w:bidi="fa-IR"/>
        </w:rPr>
        <w:t xml:space="preserve"> حفظه الله </w:t>
      </w:r>
      <w:r w:rsidRPr="00FD5927">
        <w:rPr>
          <w:rFonts w:ascii="Times New Roman" w:hAnsi="Times New Roman" w:cs="Times New Roman"/>
          <w:szCs w:val="28"/>
          <w:rtl/>
          <w:lang w:bidi="fa-IR"/>
        </w:rPr>
        <w:t>–</w:t>
      </w:r>
      <w:r w:rsidRPr="00FD5927">
        <w:rPr>
          <w:rStyle w:val="Char4"/>
          <w:rtl/>
          <w:lang w:bidi="fa-IR"/>
        </w:rPr>
        <w:t xml:space="preserve"> فرستاده بود. یکی از آنها مشتمل بر نامه‌های محمد بن عبدالوهاب بود که همۀ آنها دربارۀ ارشاد به سوی اخلاص در توحید و پرهیز از شرک افراد معتقد به [تقدیس] قبور بود که نامه‌های سودمند و مملو از ادلۀ کتاب و سنت بودند. جلد دیگر شامل ردی بر گروهی از فقهای صنعا و صعده بود که [در امور دین] کوتاهی می‌کردند و دربارۀ مسائلی پیرامون اصول دین با او مباحثه و مذاکره کرده بودند ... پس [امام محمد بن </w:t>
      </w:r>
      <w:r w:rsidRPr="00FD5927">
        <w:rPr>
          <w:rStyle w:val="Char4"/>
          <w:rtl/>
          <w:lang w:bidi="fa-IR"/>
        </w:rPr>
        <w:lastRenderedPageBreak/>
        <w:t>عبدالوهاب] به آنان جوابهای مکتوب محکم و ثابت شده‌ای داده بود که نشان می‌داد نگارنده از علما، محققین و آگاه به قرآن و سنت است. [او در آن نامه‌ها] همه آنچه که بنیان نهاده بودند، نابود و همۀ آنچه تدوین کرده بودند، باطل ساخته بود»</w:t>
      </w:r>
      <w:r w:rsidRPr="00FD5927">
        <w:rPr>
          <w:rStyle w:val="Char4"/>
          <w:vertAlign w:val="superscript"/>
          <w:rtl/>
          <w:lang w:bidi="fa-IR"/>
        </w:rPr>
        <w:footnoteReference w:id="4"/>
      </w:r>
      <w:r w:rsidR="00137DE5">
        <w:rPr>
          <w:rStyle w:val="Char4"/>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اما کسانی که قلب‌هایشان لبریز از خشم و کینه و فتنه و دوستی با دشمنان این دعوت سلفی بود، با هر آنچه در توان داشتند، علیه آن قیام کردند، شبهه‌های [فراوانی] را مطرح کردند و بسیار تلاش کردند با اباطیل نحس و قلمهای مسمومشان مردم را از آن دور کنند که نه تنها کسی که بهره کمی در علم توحید داشته باشد، بلکه اگر هر انسان عاقل با انصافی در نوشته‌های آنان نظری بیفکند، در می‌یابد که بی‌تردید باطل است.</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نویسندۀ نامه‌ای که در دست دارید، همانند رهبر دعوت، شیخ محمد بن عبدالوهاب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و پیروانش مورد ایراد و عیب‌جویی واقع شده است و اتهام‌های باطل و دروغ‌های رنگینی به او نسبت داده شده است.</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شیخ سلیمان بن سحمان (متوفی 1349 ه‍. ق) می‌گوید: «در این نامه نیامده است که همۀ اهل مشرق و مغرب در نظر او و پیروانش مشرک هستند. بی‌تردید این ادعا دروغ است»</w:t>
      </w:r>
      <w:r w:rsidRPr="00FD5927">
        <w:rPr>
          <w:rStyle w:val="Char4"/>
          <w:vertAlign w:val="superscript"/>
          <w:rtl/>
          <w:lang w:bidi="fa-IR"/>
        </w:rPr>
        <w:footnoteReference w:id="5"/>
      </w:r>
      <w:r w:rsidRPr="00FD5927">
        <w:rPr>
          <w:rStyle w:val="Char4"/>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سهسوانی هندی (متوفی 1326 ه‍. ق) می‌گوید: «شیخ و پیروانش هیچ مسلمانی را تکفیر نکرده‌اند و معتقد نیستند که فقط خودشان مسلمان و مخالفان آنها مشرک هستند. آنان خون اهل سنت و به اسیر گرفتن زنانشان را حلال نشمرده‌اند ... من بی‌تردید با تعدادی از علمای پیرو شیخ دیدار کرده‌ام، بسیاری از کتاب‌هایشان را خوانده‌ام. اما برای این امور اصل و اثری نیافته‌ام. بلکه اینها بهتان و افتراست»</w:t>
      </w:r>
      <w:r w:rsidRPr="00FD5927">
        <w:rPr>
          <w:rStyle w:val="Char4"/>
          <w:vertAlign w:val="superscript"/>
          <w:rtl/>
          <w:lang w:bidi="fa-IR"/>
        </w:rPr>
        <w:footnoteReference w:id="6"/>
      </w:r>
      <w:r w:rsidRPr="00FD5927">
        <w:rPr>
          <w:rStyle w:val="Char4"/>
          <w:rtl/>
          <w:lang w:bidi="fa-IR"/>
        </w:rPr>
        <w:t>. حسن بن أحمد عاکش الضمدی می‌گوید: «از گروهی از علمای معاصر شنیده‌ام که تصریح می‌کنند و می‌گویند که مذهب آنان [پیروان امام محمد بن عبدالوهاب] مذهب خوارج است ... اما این [سخن] به دور از انصاف و نشانۀ تندروی و تعصب است. بلکه بی‌تردید عموم آنچه آنان بدان معتقدند، همان دعوت به توحید و ترک کردن تقلید و پیروی از آباء و اجداد و ویران کردن آن چیزی است که شرع به ویرانی آن امر نموده است... . و کلام کسانی که [این چنین] سخن می‌گویند، فقط براساس تعصب و عدم اطلاع و فهم دقیق از موارد ادلّه شرعی است»</w:t>
      </w:r>
      <w:r w:rsidRPr="00FD5927">
        <w:rPr>
          <w:rStyle w:val="Char4"/>
          <w:vertAlign w:val="superscript"/>
          <w:rtl/>
          <w:lang w:bidi="fa-IR"/>
        </w:rPr>
        <w:footnoteReference w:id="7"/>
      </w:r>
      <w:r w:rsidRPr="00FD5927">
        <w:rPr>
          <w:rStyle w:val="Char4"/>
          <w:lang w:bidi="fa-IR"/>
        </w:rPr>
        <w:t>.</w:t>
      </w:r>
    </w:p>
    <w:p w:rsidR="00FD5927" w:rsidRPr="00137DE5" w:rsidRDefault="00FD5927" w:rsidP="00FD5927">
      <w:pPr>
        <w:pStyle w:val="StyleComplexBLotus12ptJustifiedFirstline05cm"/>
        <w:spacing w:line="240" w:lineRule="auto"/>
        <w:rPr>
          <w:rStyle w:val="Char4"/>
          <w:spacing w:val="-4"/>
          <w:rtl/>
          <w:lang w:bidi="fa-IR"/>
        </w:rPr>
      </w:pPr>
      <w:r w:rsidRPr="00137DE5">
        <w:rPr>
          <w:rStyle w:val="Char4"/>
          <w:spacing w:val="-4"/>
          <w:rtl/>
          <w:lang w:bidi="fa-IR"/>
        </w:rPr>
        <w:t xml:space="preserve">شیخ ابن باز </w:t>
      </w:r>
      <w:r w:rsidRPr="00137DE5">
        <w:rPr>
          <w:rFonts w:ascii="Times New Roman" w:hAnsi="Times New Roman" w:cs="Times New Roman"/>
          <w:spacing w:val="-4"/>
          <w:szCs w:val="28"/>
          <w:rtl/>
          <w:lang w:bidi="fa-IR"/>
        </w:rPr>
        <w:t>–</w:t>
      </w:r>
      <w:r w:rsidRPr="00137DE5">
        <w:rPr>
          <w:rStyle w:val="Char4"/>
          <w:spacing w:val="-4"/>
          <w:rtl/>
          <w:lang w:bidi="fa-IR"/>
        </w:rPr>
        <w:t xml:space="preserve"> </w:t>
      </w:r>
      <w:r w:rsidRPr="00137DE5">
        <w:rPr>
          <w:rStyle w:val="Char4"/>
          <w:rFonts w:ascii="CTraditional Arabic" w:hAnsi="CTraditional Arabic" w:cs="CTraditional Arabic"/>
          <w:spacing w:val="-4"/>
          <w:rtl/>
          <w:lang w:bidi="fa-IR"/>
        </w:rPr>
        <w:t>/</w:t>
      </w:r>
      <w:r w:rsidRPr="00137DE5">
        <w:rPr>
          <w:rStyle w:val="Char4"/>
          <w:spacing w:val="-4"/>
          <w:rtl/>
          <w:lang w:bidi="fa-IR"/>
        </w:rPr>
        <w:t xml:space="preserve"> - می‌فرماید: «این نامه را ... امام عبدالعزیز </w:t>
      </w:r>
      <w:r w:rsidRPr="00137DE5">
        <w:rPr>
          <w:rFonts w:ascii="Times New Roman" w:hAnsi="Times New Roman" w:cs="Times New Roman"/>
          <w:spacing w:val="-4"/>
          <w:szCs w:val="28"/>
          <w:rtl/>
          <w:lang w:bidi="fa-IR"/>
        </w:rPr>
        <w:t>–</w:t>
      </w:r>
      <w:r w:rsidRPr="00137DE5">
        <w:rPr>
          <w:rStyle w:val="Char4"/>
          <w:spacing w:val="-4"/>
          <w:rtl/>
          <w:lang w:bidi="fa-IR"/>
        </w:rPr>
        <w:t xml:space="preserve"> </w:t>
      </w:r>
      <w:r w:rsidRPr="00137DE5">
        <w:rPr>
          <w:rStyle w:val="Char4"/>
          <w:rFonts w:ascii="CTraditional Arabic" w:hAnsi="CTraditional Arabic" w:cs="CTraditional Arabic"/>
          <w:spacing w:val="-4"/>
          <w:rtl/>
          <w:lang w:bidi="fa-IR"/>
        </w:rPr>
        <w:t>/</w:t>
      </w:r>
      <w:r w:rsidRPr="00137DE5">
        <w:rPr>
          <w:rStyle w:val="Char4"/>
          <w:spacing w:val="-4"/>
          <w:rtl/>
          <w:lang w:bidi="fa-IR"/>
        </w:rPr>
        <w:t xml:space="preserve"> </w:t>
      </w:r>
      <w:r w:rsidRPr="00137DE5">
        <w:rPr>
          <w:rFonts w:ascii="Times New Roman" w:hAnsi="Times New Roman" w:cs="Times New Roman"/>
          <w:spacing w:val="-4"/>
          <w:szCs w:val="28"/>
          <w:rtl/>
          <w:lang w:bidi="fa-IR"/>
        </w:rPr>
        <w:t>–</w:t>
      </w:r>
      <w:r w:rsidRPr="00137DE5">
        <w:rPr>
          <w:rStyle w:val="Char4"/>
          <w:spacing w:val="-4"/>
          <w:rtl/>
          <w:lang w:bidi="fa-IR"/>
        </w:rPr>
        <w:t xml:space="preserve"> خطاب به علما و قضات حرمین، شام، مصر، عراق و علمای دیگر مشرق و مغرب نوشته است که در آن دعوت شیخ محمد بن عبدالوهاب بن سلیمان التمیمی حنبلی </w:t>
      </w:r>
      <w:r w:rsidRPr="00137DE5">
        <w:rPr>
          <w:rFonts w:ascii="Times New Roman" w:hAnsi="Times New Roman" w:cs="Times New Roman"/>
          <w:spacing w:val="-4"/>
          <w:szCs w:val="28"/>
          <w:rtl/>
          <w:lang w:bidi="fa-IR"/>
        </w:rPr>
        <w:t>–</w:t>
      </w:r>
      <w:r w:rsidRPr="00137DE5">
        <w:rPr>
          <w:rStyle w:val="Char4"/>
          <w:spacing w:val="-4"/>
          <w:rtl/>
          <w:lang w:bidi="fa-IR"/>
        </w:rPr>
        <w:t xml:space="preserve"> </w:t>
      </w:r>
      <w:r w:rsidRPr="00137DE5">
        <w:rPr>
          <w:rStyle w:val="Char4"/>
          <w:rFonts w:ascii="CTraditional Arabic" w:hAnsi="CTraditional Arabic" w:cs="CTraditional Arabic"/>
          <w:spacing w:val="-4"/>
          <w:rtl/>
          <w:lang w:bidi="fa-IR"/>
        </w:rPr>
        <w:t>/</w:t>
      </w:r>
      <w:r w:rsidRPr="00137DE5">
        <w:rPr>
          <w:rStyle w:val="Char4"/>
          <w:spacing w:val="-4"/>
          <w:rtl/>
          <w:lang w:bidi="fa-IR"/>
        </w:rPr>
        <w:t xml:space="preserve"> </w:t>
      </w:r>
      <w:r w:rsidRPr="00137DE5">
        <w:rPr>
          <w:rFonts w:ascii="Times New Roman" w:hAnsi="Times New Roman" w:cs="Times New Roman"/>
          <w:spacing w:val="-4"/>
          <w:szCs w:val="28"/>
          <w:rtl/>
          <w:lang w:bidi="fa-IR"/>
        </w:rPr>
        <w:t>–</w:t>
      </w:r>
      <w:r w:rsidRPr="00137DE5">
        <w:rPr>
          <w:rStyle w:val="Char4"/>
          <w:spacing w:val="-4"/>
          <w:rtl/>
          <w:lang w:bidi="fa-IR"/>
        </w:rPr>
        <w:t xml:space="preserve"> را بیان کرده است ... و وی </w:t>
      </w:r>
      <w:r w:rsidRPr="00137DE5">
        <w:rPr>
          <w:rFonts w:ascii="Times New Roman" w:hAnsi="Times New Roman" w:cs="Times New Roman"/>
          <w:spacing w:val="-4"/>
          <w:szCs w:val="28"/>
          <w:rtl/>
          <w:lang w:bidi="fa-IR"/>
        </w:rPr>
        <w:t>–</w:t>
      </w:r>
      <w:r w:rsidRPr="00137DE5">
        <w:rPr>
          <w:rStyle w:val="Char4"/>
          <w:spacing w:val="-4"/>
          <w:rtl/>
          <w:lang w:bidi="fa-IR"/>
        </w:rPr>
        <w:t xml:space="preserve"> </w:t>
      </w:r>
      <w:r w:rsidRPr="00137DE5">
        <w:rPr>
          <w:rStyle w:val="Char4"/>
          <w:rFonts w:ascii="CTraditional Arabic" w:hAnsi="CTraditional Arabic" w:cs="CTraditional Arabic"/>
          <w:spacing w:val="-4"/>
          <w:rtl/>
          <w:lang w:bidi="fa-IR"/>
        </w:rPr>
        <w:t>/</w:t>
      </w:r>
      <w:r w:rsidRPr="00137DE5">
        <w:rPr>
          <w:rStyle w:val="Char4"/>
          <w:spacing w:val="-4"/>
          <w:rtl/>
          <w:lang w:bidi="fa-IR"/>
        </w:rPr>
        <w:t xml:space="preserve"> </w:t>
      </w:r>
      <w:r w:rsidRPr="00137DE5">
        <w:rPr>
          <w:rFonts w:ascii="Times New Roman" w:hAnsi="Times New Roman" w:cs="Times New Roman"/>
          <w:spacing w:val="-4"/>
          <w:szCs w:val="28"/>
          <w:rtl/>
          <w:lang w:bidi="fa-IR"/>
        </w:rPr>
        <w:t>–</w:t>
      </w:r>
      <w:r w:rsidRPr="00137DE5">
        <w:rPr>
          <w:rStyle w:val="Char4"/>
          <w:spacing w:val="-4"/>
          <w:rtl/>
          <w:lang w:bidi="fa-IR"/>
        </w:rPr>
        <w:t xml:space="preserve"> [در آن به] اموری که مردم بر صاحبان این دعوت مبارک زشت می‌پندارند پرداخته و دلایل آن را روشن نموده است و شبهه‌هایی را که پرستش کنندگان انبیاء و اولیاء برمی‌انگیزند، کشف کرده و به حمد خدا به صورت نامه‌ای کافی و مفید دربارۀ بیان توحیدی که پیامبران [مردم را] به سوی آن فرا می‌خواندند، درآمده است ... و بنا به جایگ</w:t>
      </w:r>
      <w:r w:rsidR="00137DE5" w:rsidRPr="00137DE5">
        <w:rPr>
          <w:rStyle w:val="Char4"/>
          <w:spacing w:val="-4"/>
          <w:rtl/>
          <w:lang w:bidi="fa-IR"/>
        </w:rPr>
        <w:t>اه رفیع و فوائد فراوان این نامه</w:t>
      </w:r>
      <w:r w:rsidRPr="00137DE5">
        <w:rPr>
          <w:rStyle w:val="Char4"/>
          <w:spacing w:val="-4"/>
          <w:rtl/>
          <w:lang w:bidi="fa-IR"/>
        </w:rPr>
        <w:t>...»</w:t>
      </w:r>
      <w:r w:rsidRPr="00137DE5">
        <w:rPr>
          <w:rStyle w:val="Char4"/>
          <w:spacing w:val="-4"/>
          <w:vertAlign w:val="superscript"/>
          <w:rtl/>
          <w:lang w:bidi="fa-IR"/>
        </w:rPr>
        <w:footnoteReference w:id="8"/>
      </w:r>
      <w:r w:rsidR="00137DE5" w:rsidRPr="00137DE5">
        <w:rPr>
          <w:rStyle w:val="Char4"/>
          <w:rFonts w:hint="cs"/>
          <w:spacing w:val="-4"/>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و با توجه به اهمیت این نامه و اینکه </w:t>
      </w:r>
      <w:r w:rsidRPr="00FD5927">
        <w:rPr>
          <w:rFonts w:ascii="Times New Roman" w:hAnsi="Times New Roman" w:cs="Times New Roman"/>
          <w:szCs w:val="28"/>
          <w:rtl/>
          <w:lang w:bidi="fa-IR"/>
        </w:rPr>
        <w:t>–</w:t>
      </w:r>
      <w:r w:rsidRPr="00FD5927">
        <w:rPr>
          <w:rStyle w:val="Char4"/>
          <w:rtl/>
          <w:lang w:bidi="fa-IR"/>
        </w:rPr>
        <w:t xml:space="preserve"> تا جایی که اطلاع دارم </w:t>
      </w:r>
      <w:r w:rsidRPr="00FD5927">
        <w:rPr>
          <w:rFonts w:ascii="Times New Roman" w:hAnsi="Times New Roman" w:cs="Times New Roman"/>
          <w:szCs w:val="28"/>
          <w:rtl/>
          <w:lang w:bidi="fa-IR"/>
        </w:rPr>
        <w:t>–</w:t>
      </w:r>
      <w:r w:rsidRPr="00FD5927">
        <w:rPr>
          <w:rStyle w:val="Char4"/>
          <w:rtl/>
          <w:lang w:bidi="fa-IR"/>
        </w:rPr>
        <w:t xml:space="preserve"> این نامه به صورت علمی مورد تحقیق واقع نشده بود، علاقه‌مند بودم منتشر شود و مورد استفاده و توجه قرار گیرد. از خداوند می‌خواهم که برای همه مسلمانان سودمند واقع گردد و به نویسنده آن به سبب کمک به دین خدا، تلاش در راه آن و دفاع از عقیده سلف اجر فراوان عطا بفرماید.</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و از او </w:t>
      </w:r>
      <w:r w:rsidRPr="00FD5927">
        <w:rPr>
          <w:rFonts w:ascii="Times New Roman" w:hAnsi="Times New Roman" w:cs="Times New Roman"/>
          <w:szCs w:val="28"/>
          <w:rtl/>
          <w:lang w:bidi="fa-IR"/>
        </w:rPr>
        <w:t>–</w:t>
      </w:r>
      <w:r w:rsidRPr="00FD5927">
        <w:rPr>
          <w:rStyle w:val="Char4"/>
          <w:rtl/>
          <w:lang w:bidi="fa-IR"/>
        </w:rPr>
        <w:t xml:space="preserve"> سبحانه - می‌خواهم که ما را از مدافعان دینش و پیروان نیکوکار و مصلح سنت پیامبرش –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قرار دهد. او ولی این کار و بر آن تواناست. </w:t>
      </w:r>
    </w:p>
    <w:p w:rsidR="00FD5927" w:rsidRPr="00FD5927" w:rsidRDefault="00137DE5" w:rsidP="00137DE5">
      <w:pPr>
        <w:pStyle w:val="a4"/>
        <w:jc w:val="center"/>
        <w:rPr>
          <w:rStyle w:val="Char4"/>
          <w:rtl/>
        </w:rPr>
      </w:pPr>
      <w:r>
        <w:rPr>
          <w:rtl/>
        </w:rPr>
        <w:t>و صلی الله و</w:t>
      </w:r>
      <w:r w:rsidR="00FD5927" w:rsidRPr="00FD5927">
        <w:rPr>
          <w:rtl/>
        </w:rPr>
        <w:t>سلّ</w:t>
      </w:r>
      <w:r>
        <w:rPr>
          <w:rtl/>
        </w:rPr>
        <w:t>م علی نبینا محمد وعلی آله و</w:t>
      </w:r>
      <w:r w:rsidR="00FD5927" w:rsidRPr="00FD5927">
        <w:rPr>
          <w:rtl/>
        </w:rPr>
        <w:t>صحبه أجمعین.</w:t>
      </w:r>
    </w:p>
    <w:p w:rsidR="00FD5927" w:rsidRPr="00FD5927" w:rsidRDefault="00FD5927" w:rsidP="00FD5927">
      <w:pPr>
        <w:pStyle w:val="StyleComplexBLotus12ptJustifiedFirstline05cm"/>
        <w:spacing w:line="240" w:lineRule="auto"/>
        <w:ind w:firstLine="0"/>
        <w:jc w:val="center"/>
        <w:rPr>
          <w:rFonts w:ascii="Times New Roman" w:hAnsi="Times New Roman" w:cs="B Zar"/>
          <w:b/>
          <w:bCs/>
          <w:szCs w:val="28"/>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137DE5">
      <w:pPr>
        <w:pStyle w:val="a1"/>
        <w:rPr>
          <w:rStyle w:val="Char4"/>
          <w:rtl/>
        </w:rPr>
      </w:pPr>
      <w:bookmarkStart w:id="8" w:name="_Toc440279667"/>
      <w:bookmarkStart w:id="9" w:name="_Toc440294322"/>
      <w:r w:rsidRPr="00FD5927">
        <w:rPr>
          <w:rtl/>
        </w:rPr>
        <w:t xml:space="preserve">بیوگرافی </w:t>
      </w:r>
      <w:r w:rsidR="00137DE5">
        <w:rPr>
          <w:rFonts w:hint="cs"/>
          <w:rtl/>
        </w:rPr>
        <w:t>نویسندۀ</w:t>
      </w:r>
      <w:r w:rsidRPr="00FD5927">
        <w:rPr>
          <w:rtl/>
        </w:rPr>
        <w:t xml:space="preserve"> نامه</w:t>
      </w:r>
      <w:r w:rsidRPr="00137DE5">
        <w:rPr>
          <w:rStyle w:val="Char4"/>
          <w:b w:val="0"/>
          <w:bCs w:val="0"/>
          <w:vertAlign w:val="superscript"/>
          <w:rtl/>
        </w:rPr>
        <w:footnoteReference w:id="9"/>
      </w:r>
      <w:bookmarkEnd w:id="8"/>
      <w:bookmarkEnd w:id="9"/>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او امام مجاهد و تلاشگر عبدالعزیز بن محمد بن سعود بن مقرن از بنی حنیفه می‌باشد که د</w:t>
      </w:r>
      <w:r w:rsidR="00137DE5">
        <w:rPr>
          <w:rStyle w:val="Char4"/>
          <w:rtl/>
          <w:lang w:bidi="fa-IR"/>
        </w:rPr>
        <w:t>ر سال 1133 ه‍. ق در شهر (الدرعی</w:t>
      </w:r>
      <w:r w:rsidR="00137DE5">
        <w:rPr>
          <w:rStyle w:val="Char4"/>
          <w:rFonts w:hint="cs"/>
          <w:rtl/>
          <w:lang w:bidi="fa-IR"/>
        </w:rPr>
        <w:t>ة</w:t>
      </w:r>
      <w:r w:rsidRPr="00FD5927">
        <w:rPr>
          <w:rStyle w:val="Char4"/>
          <w:rtl/>
          <w:lang w:bidi="fa-IR"/>
        </w:rPr>
        <w:t>) به دنیا آمد.</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وی از شیخ محمد بن عبدالوهاب و علمای دیگر کسب علم نمود.</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سپس جوانی شجاع و باهوش شد که مکارم و فضائل در او جمع شده بود.</w:t>
      </w:r>
    </w:p>
    <w:p w:rsidR="00FD5927" w:rsidRPr="00137DE5" w:rsidRDefault="00FD5927" w:rsidP="00FD5927">
      <w:pPr>
        <w:pStyle w:val="StyleComplexBLotus12ptJustifiedFirstline05cm"/>
        <w:spacing w:line="240" w:lineRule="auto"/>
        <w:rPr>
          <w:rStyle w:val="Char4"/>
          <w:spacing w:val="-4"/>
          <w:rtl/>
          <w:lang w:bidi="fa-IR"/>
        </w:rPr>
      </w:pPr>
      <w:r w:rsidRPr="00137DE5">
        <w:rPr>
          <w:rStyle w:val="Char4"/>
          <w:spacing w:val="-4"/>
          <w:rtl/>
          <w:lang w:bidi="fa-IR"/>
        </w:rPr>
        <w:t xml:space="preserve">پس از وفات پدرش در سال 1179 ه‍. ق به رهبری رسید و به بهترین شیوه به امامت، دعوت [مردم] به سوی خداوند </w:t>
      </w:r>
      <w:r w:rsidRPr="00137DE5">
        <w:rPr>
          <w:rFonts w:ascii="Times New Roman" w:hAnsi="Times New Roman" w:cs="Times New Roman"/>
          <w:spacing w:val="-4"/>
          <w:szCs w:val="28"/>
          <w:rtl/>
          <w:lang w:bidi="fa-IR"/>
        </w:rPr>
        <w:t>–</w:t>
      </w:r>
      <w:r w:rsidRPr="00137DE5">
        <w:rPr>
          <w:rStyle w:val="Char4"/>
          <w:spacing w:val="-4"/>
          <w:rtl/>
          <w:lang w:bidi="fa-IR"/>
        </w:rPr>
        <w:t xml:space="preserve"> سبحانه </w:t>
      </w:r>
      <w:r w:rsidRPr="00137DE5">
        <w:rPr>
          <w:rFonts w:ascii="Times New Roman" w:hAnsi="Times New Roman" w:cs="Times New Roman"/>
          <w:spacing w:val="-4"/>
          <w:szCs w:val="28"/>
          <w:rtl/>
          <w:lang w:bidi="fa-IR"/>
        </w:rPr>
        <w:t>–</w:t>
      </w:r>
      <w:r w:rsidRPr="00137DE5">
        <w:rPr>
          <w:rStyle w:val="Char4"/>
          <w:spacing w:val="-4"/>
          <w:rtl/>
          <w:lang w:bidi="fa-IR"/>
        </w:rPr>
        <w:t xml:space="preserve"> و جهاد در راه او پرداخت. وی با دعوت به توحید، کمک به سنت، از بین بردن بدعت و حمایت وکمک به شیخ محمد بن عبدالوهاب </w:t>
      </w:r>
      <w:r w:rsidRPr="00137DE5">
        <w:rPr>
          <w:rFonts w:ascii="Times New Roman" w:hAnsi="Times New Roman" w:cs="Times New Roman"/>
          <w:spacing w:val="-4"/>
          <w:szCs w:val="28"/>
          <w:rtl/>
          <w:lang w:bidi="fa-IR"/>
        </w:rPr>
        <w:t>–</w:t>
      </w:r>
      <w:r w:rsidRPr="00137DE5">
        <w:rPr>
          <w:rStyle w:val="Char4"/>
          <w:spacing w:val="-4"/>
          <w:rtl/>
          <w:lang w:bidi="fa-IR"/>
        </w:rPr>
        <w:t xml:space="preserve"> </w:t>
      </w:r>
      <w:r w:rsidRPr="00137DE5">
        <w:rPr>
          <w:rStyle w:val="Char4"/>
          <w:rFonts w:ascii="CTraditional Arabic" w:hAnsi="CTraditional Arabic" w:cs="CTraditional Arabic"/>
          <w:spacing w:val="-4"/>
          <w:rtl/>
          <w:lang w:bidi="fa-IR"/>
        </w:rPr>
        <w:t>/</w:t>
      </w:r>
      <w:r w:rsidRPr="00137DE5">
        <w:rPr>
          <w:rStyle w:val="Char4"/>
          <w:spacing w:val="-4"/>
          <w:rtl/>
          <w:lang w:bidi="fa-IR"/>
        </w:rPr>
        <w:t xml:space="preserve"> </w:t>
      </w:r>
      <w:r w:rsidRPr="00137DE5">
        <w:rPr>
          <w:rFonts w:ascii="Times New Roman" w:hAnsi="Times New Roman" w:cs="Times New Roman"/>
          <w:spacing w:val="-4"/>
          <w:szCs w:val="28"/>
          <w:rtl/>
          <w:lang w:bidi="fa-IR"/>
        </w:rPr>
        <w:t>–</w:t>
      </w:r>
      <w:r w:rsidRPr="00137DE5">
        <w:rPr>
          <w:rStyle w:val="Char4"/>
          <w:spacing w:val="-4"/>
          <w:rtl/>
          <w:lang w:bidi="fa-IR"/>
        </w:rPr>
        <w:t xml:space="preserve"> این مسئولیت را انجام داد. شیخ محمد بن احمد الحفظی متوفی 1237 ه‍. ق دربارۀ ایشان سروده است</w:t>
      </w:r>
      <w:r w:rsidR="00137DE5" w:rsidRPr="00137DE5">
        <w:rPr>
          <w:rStyle w:val="Char4"/>
          <w:rFonts w:hint="cs"/>
          <w:spacing w:val="-4"/>
          <w:rtl/>
          <w:lang w:bidi="fa-IR"/>
        </w:rPr>
        <w:t>:</w:t>
      </w:r>
    </w:p>
    <w:tbl>
      <w:tblPr>
        <w:bidiVisual/>
        <w:tblW w:w="4858" w:type="pct"/>
        <w:tblInd w:w="108" w:type="dxa"/>
        <w:tblLook w:val="01E0" w:firstRow="1" w:lastRow="1" w:firstColumn="1" w:lastColumn="1" w:noHBand="0" w:noVBand="0"/>
      </w:tblPr>
      <w:tblGrid>
        <w:gridCol w:w="2775"/>
        <w:gridCol w:w="484"/>
        <w:gridCol w:w="3010"/>
      </w:tblGrid>
      <w:tr w:rsidR="00FD5927" w:rsidRPr="00FD5927" w:rsidTr="00137DE5">
        <w:tc>
          <w:tcPr>
            <w:tcW w:w="2213" w:type="pct"/>
          </w:tcPr>
          <w:p w:rsidR="00FD5927" w:rsidRPr="00FD5927" w:rsidRDefault="00FD5927" w:rsidP="00FD5927">
            <w:pPr>
              <w:pStyle w:val="a4"/>
              <w:ind w:firstLine="0"/>
              <w:rPr>
                <w:rtl/>
              </w:rPr>
            </w:pPr>
            <w:r w:rsidRPr="00FD5927">
              <w:rPr>
                <w:rtl/>
              </w:rPr>
              <w:t>سلام علی من حلّ نجداً موحداً</w:t>
            </w:r>
          </w:p>
        </w:tc>
        <w:tc>
          <w:tcPr>
            <w:tcW w:w="386" w:type="pct"/>
          </w:tcPr>
          <w:p w:rsidR="00FD5927" w:rsidRPr="00FD5927" w:rsidRDefault="00FD5927" w:rsidP="00FD5927">
            <w:pPr>
              <w:pStyle w:val="StyleComplexBLotus12ptJustifiedFirstline05cm"/>
              <w:spacing w:line="240" w:lineRule="auto"/>
              <w:ind w:firstLine="0"/>
              <w:rPr>
                <w:rFonts w:ascii="Times New Roman" w:hAnsi="Times New Roman" w:cs="B Mitra"/>
                <w:b/>
                <w:bCs/>
                <w:sz w:val="26"/>
                <w:szCs w:val="26"/>
                <w:rtl/>
                <w:lang w:bidi="fa-IR"/>
              </w:rPr>
            </w:pPr>
          </w:p>
        </w:tc>
        <w:tc>
          <w:tcPr>
            <w:tcW w:w="2401" w:type="pct"/>
          </w:tcPr>
          <w:p w:rsidR="00FD5927" w:rsidRPr="00137DE5" w:rsidRDefault="00FD5927" w:rsidP="00FD5927">
            <w:pPr>
              <w:pStyle w:val="a4"/>
              <w:ind w:firstLine="0"/>
              <w:rPr>
                <w:sz w:val="2"/>
                <w:szCs w:val="2"/>
                <w:rtl/>
              </w:rPr>
            </w:pPr>
            <w:r w:rsidRPr="00FD5927">
              <w:rPr>
                <w:rtl/>
              </w:rPr>
              <w:t>مجدد دین الله بال</w:t>
            </w:r>
            <w:r w:rsidR="00137DE5">
              <w:rPr>
                <w:rFonts w:hint="cs"/>
                <w:rtl/>
              </w:rPr>
              <w:t>ـ</w:t>
            </w:r>
            <w:r w:rsidRPr="00FD5927">
              <w:rPr>
                <w:rtl/>
              </w:rPr>
              <w:t>مرهف الحد</w:t>
            </w:r>
            <w:r w:rsidR="00137DE5">
              <w:rPr>
                <w:rFonts w:hint="cs"/>
                <w:rtl/>
              </w:rPr>
              <w:br/>
            </w:r>
          </w:p>
        </w:tc>
      </w:tr>
    </w:tbl>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درود بر آن کسی که با توحید در نجد اقامت گزید وتجدید کنندۀ دین خداوند به وسیله شمشیر تیز و برنده بود.</w:t>
      </w:r>
    </w:p>
    <w:tbl>
      <w:tblPr>
        <w:bidiVisual/>
        <w:tblW w:w="4860" w:type="pct"/>
        <w:tblInd w:w="108" w:type="dxa"/>
        <w:tblLook w:val="01E0" w:firstRow="1" w:lastRow="1" w:firstColumn="1" w:lastColumn="1" w:noHBand="0" w:noVBand="0"/>
      </w:tblPr>
      <w:tblGrid>
        <w:gridCol w:w="2773"/>
        <w:gridCol w:w="485"/>
        <w:gridCol w:w="3013"/>
      </w:tblGrid>
      <w:tr w:rsidR="00FD5927" w:rsidRPr="00FD5927" w:rsidTr="00137DE5">
        <w:tc>
          <w:tcPr>
            <w:tcW w:w="2211" w:type="pct"/>
          </w:tcPr>
          <w:p w:rsidR="00FD5927" w:rsidRPr="00137DE5" w:rsidRDefault="00137DE5" w:rsidP="00FD5927">
            <w:pPr>
              <w:pStyle w:val="a4"/>
              <w:ind w:firstLine="0"/>
              <w:rPr>
                <w:sz w:val="2"/>
                <w:szCs w:val="2"/>
                <w:rtl/>
              </w:rPr>
            </w:pPr>
            <w:r>
              <w:rPr>
                <w:rtl/>
              </w:rPr>
              <w:t>ویدعو إلی التوحید ذل</w:t>
            </w:r>
            <w:r>
              <w:rPr>
                <w:rFonts w:hint="cs"/>
                <w:rtl/>
                <w:lang w:bidi="ar-SA"/>
              </w:rPr>
              <w:t>ك</w:t>
            </w:r>
            <w:r w:rsidR="00FD5927" w:rsidRPr="00FD5927">
              <w:rPr>
                <w:rtl/>
              </w:rPr>
              <w:t xml:space="preserve"> قصده</w:t>
            </w:r>
            <w:r>
              <w:rPr>
                <w:rFonts w:hint="cs"/>
                <w:rtl/>
              </w:rPr>
              <w:br/>
            </w:r>
          </w:p>
        </w:tc>
        <w:tc>
          <w:tcPr>
            <w:tcW w:w="387" w:type="pct"/>
          </w:tcPr>
          <w:p w:rsidR="00FD5927" w:rsidRPr="00FD5927" w:rsidRDefault="00FD5927" w:rsidP="00FD5927">
            <w:pPr>
              <w:pStyle w:val="StyleComplexBLotus12ptJustifiedFirstline05cm"/>
              <w:spacing w:line="240" w:lineRule="auto"/>
              <w:ind w:firstLine="0"/>
              <w:rPr>
                <w:rFonts w:ascii="Times New Roman" w:hAnsi="Times New Roman" w:cs="B Mitra"/>
                <w:b/>
                <w:bCs/>
                <w:sz w:val="26"/>
                <w:szCs w:val="26"/>
                <w:rtl/>
                <w:lang w:bidi="fa-IR"/>
              </w:rPr>
            </w:pPr>
          </w:p>
        </w:tc>
        <w:tc>
          <w:tcPr>
            <w:tcW w:w="2402" w:type="pct"/>
          </w:tcPr>
          <w:p w:rsidR="00FD5927" w:rsidRPr="00137DE5" w:rsidRDefault="00137DE5" w:rsidP="00FD5927">
            <w:pPr>
              <w:pStyle w:val="a4"/>
              <w:ind w:firstLine="0"/>
              <w:rPr>
                <w:sz w:val="2"/>
                <w:szCs w:val="2"/>
                <w:rtl/>
              </w:rPr>
            </w:pPr>
            <w:r>
              <w:rPr>
                <w:rtl/>
              </w:rPr>
              <w:t>فیاحبذا التشمیر ف</w:t>
            </w:r>
            <w:r>
              <w:rPr>
                <w:rFonts w:hint="cs"/>
                <w:rtl/>
                <w:lang w:bidi="ar-SA"/>
              </w:rPr>
              <w:t>ي</w:t>
            </w:r>
            <w:r>
              <w:rPr>
                <w:rtl/>
              </w:rPr>
              <w:t xml:space="preserve"> ذل</w:t>
            </w:r>
            <w:r>
              <w:rPr>
                <w:rFonts w:hint="cs"/>
                <w:rtl/>
                <w:lang w:bidi="ar-SA"/>
              </w:rPr>
              <w:t>ك</w:t>
            </w:r>
            <w:r w:rsidR="00FD5927" w:rsidRPr="00FD5927">
              <w:rPr>
                <w:rtl/>
              </w:rPr>
              <w:t xml:space="preserve"> القصد</w:t>
            </w:r>
            <w:r>
              <w:rPr>
                <w:rFonts w:hint="cs"/>
                <w:rtl/>
              </w:rPr>
              <w:br/>
            </w:r>
          </w:p>
        </w:tc>
      </w:tr>
    </w:tbl>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وی به سوی توحید دعوت می‌کرد و آن خواسته و هدف او بود. پس چه تلاش خوبی در راه این هدف [ارزشمند]</w:t>
      </w:r>
    </w:p>
    <w:tbl>
      <w:tblPr>
        <w:bidiVisual/>
        <w:tblW w:w="4858" w:type="pct"/>
        <w:tblInd w:w="108" w:type="dxa"/>
        <w:tblLook w:val="01E0" w:firstRow="1" w:lastRow="1" w:firstColumn="1" w:lastColumn="1" w:noHBand="0" w:noVBand="0"/>
      </w:tblPr>
      <w:tblGrid>
        <w:gridCol w:w="2775"/>
        <w:gridCol w:w="484"/>
        <w:gridCol w:w="3010"/>
      </w:tblGrid>
      <w:tr w:rsidR="00FD5927" w:rsidRPr="00FD5927" w:rsidTr="00137DE5">
        <w:tc>
          <w:tcPr>
            <w:tcW w:w="2213" w:type="pct"/>
          </w:tcPr>
          <w:p w:rsidR="00FD5927" w:rsidRPr="00137DE5" w:rsidRDefault="00137DE5" w:rsidP="00FD5927">
            <w:pPr>
              <w:pStyle w:val="a4"/>
              <w:ind w:firstLine="0"/>
              <w:rPr>
                <w:sz w:val="2"/>
                <w:szCs w:val="2"/>
                <w:rtl/>
              </w:rPr>
            </w:pPr>
            <w:r>
              <w:rPr>
                <w:rtl/>
              </w:rPr>
              <w:t>له همه ف</w:t>
            </w:r>
            <w:r>
              <w:rPr>
                <w:rFonts w:hint="cs"/>
                <w:rtl/>
                <w:lang w:bidi="ar-SA"/>
              </w:rPr>
              <w:t>ي</w:t>
            </w:r>
            <w:r>
              <w:rPr>
                <w:rtl/>
              </w:rPr>
              <w:t xml:space="preserve"> نصره الدین و</w:t>
            </w:r>
            <w:r w:rsidR="00FD5927" w:rsidRPr="00FD5927">
              <w:rPr>
                <w:rtl/>
              </w:rPr>
              <w:t>الهدی</w:t>
            </w:r>
            <w:r>
              <w:rPr>
                <w:rFonts w:hint="cs"/>
                <w:rtl/>
              </w:rPr>
              <w:br/>
            </w:r>
          </w:p>
        </w:tc>
        <w:tc>
          <w:tcPr>
            <w:tcW w:w="386" w:type="pct"/>
          </w:tcPr>
          <w:p w:rsidR="00FD5927" w:rsidRPr="00FD5927" w:rsidRDefault="00FD5927" w:rsidP="00FD5927">
            <w:pPr>
              <w:pStyle w:val="StyleComplexBLotus12ptJustifiedFirstline05cm"/>
              <w:spacing w:line="240" w:lineRule="auto"/>
              <w:ind w:firstLine="0"/>
              <w:rPr>
                <w:rFonts w:ascii="Times New Roman" w:hAnsi="Times New Roman" w:cs="B Mitra"/>
                <w:b/>
                <w:bCs/>
                <w:sz w:val="26"/>
                <w:szCs w:val="26"/>
                <w:rtl/>
                <w:lang w:bidi="fa-IR"/>
              </w:rPr>
            </w:pPr>
          </w:p>
        </w:tc>
        <w:tc>
          <w:tcPr>
            <w:tcW w:w="2401" w:type="pct"/>
          </w:tcPr>
          <w:p w:rsidR="00FD5927" w:rsidRPr="00137DE5" w:rsidRDefault="00137DE5" w:rsidP="00FD5927">
            <w:pPr>
              <w:pStyle w:val="a4"/>
              <w:ind w:firstLine="0"/>
              <w:rPr>
                <w:sz w:val="2"/>
                <w:szCs w:val="2"/>
                <w:rtl/>
              </w:rPr>
            </w:pPr>
            <w:r>
              <w:rPr>
                <w:rtl/>
              </w:rPr>
              <w:t>بتل</w:t>
            </w:r>
            <w:r>
              <w:rPr>
                <w:rFonts w:hint="cs"/>
                <w:rtl/>
                <w:lang w:bidi="ar-SA"/>
              </w:rPr>
              <w:t>ك</w:t>
            </w:r>
            <w:r w:rsidR="00FD5927" w:rsidRPr="00FD5927">
              <w:rPr>
                <w:rtl/>
              </w:rPr>
              <w:t xml:space="preserve"> ارتقی أعلی مراتب ال</w:t>
            </w:r>
            <w:r>
              <w:rPr>
                <w:rFonts w:hint="cs"/>
                <w:rtl/>
              </w:rPr>
              <w:t>ـ</w:t>
            </w:r>
            <w:r w:rsidR="00FD5927" w:rsidRPr="00FD5927">
              <w:rPr>
                <w:rtl/>
              </w:rPr>
              <w:t>مجد</w:t>
            </w:r>
            <w:r>
              <w:rPr>
                <w:rtl/>
              </w:rPr>
              <w:br/>
            </w:r>
          </w:p>
        </w:tc>
      </w:tr>
    </w:tbl>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او در راه کمک به دین و هدایت همت [والایی] دارد. به وسیله آن [همت] به بالاترین مراتب عظمت و مجد رسیده است. </w:t>
      </w:r>
    </w:p>
    <w:tbl>
      <w:tblPr>
        <w:bidiVisual/>
        <w:tblW w:w="4858" w:type="pct"/>
        <w:tblInd w:w="108" w:type="dxa"/>
        <w:tblLook w:val="01E0" w:firstRow="1" w:lastRow="1" w:firstColumn="1" w:lastColumn="1" w:noHBand="0" w:noVBand="0"/>
      </w:tblPr>
      <w:tblGrid>
        <w:gridCol w:w="2773"/>
        <w:gridCol w:w="486"/>
        <w:gridCol w:w="3010"/>
      </w:tblGrid>
      <w:tr w:rsidR="00FD5927" w:rsidRPr="00FD5927" w:rsidTr="00137DE5">
        <w:tc>
          <w:tcPr>
            <w:tcW w:w="2211" w:type="pct"/>
          </w:tcPr>
          <w:p w:rsidR="00FD5927" w:rsidRPr="00137DE5" w:rsidRDefault="00137DE5" w:rsidP="00FD5927">
            <w:pPr>
              <w:pStyle w:val="a4"/>
              <w:ind w:firstLine="0"/>
              <w:rPr>
                <w:sz w:val="2"/>
                <w:szCs w:val="2"/>
                <w:rtl/>
              </w:rPr>
            </w:pPr>
            <w:r>
              <w:rPr>
                <w:rtl/>
              </w:rPr>
              <w:t>وجاهد ف</w:t>
            </w:r>
            <w:r>
              <w:rPr>
                <w:rFonts w:hint="cs"/>
                <w:rtl/>
                <w:lang w:bidi="ar-SA"/>
              </w:rPr>
              <w:t>ي</w:t>
            </w:r>
            <w:r w:rsidR="00FD5927" w:rsidRPr="00FD5927">
              <w:rPr>
                <w:rtl/>
              </w:rPr>
              <w:t xml:space="preserve"> ذات الإله بنفسه</w:t>
            </w:r>
            <w:r>
              <w:rPr>
                <w:rtl/>
              </w:rPr>
              <w:br/>
            </w:r>
          </w:p>
        </w:tc>
        <w:tc>
          <w:tcPr>
            <w:tcW w:w="388" w:type="pct"/>
          </w:tcPr>
          <w:p w:rsidR="00FD5927" w:rsidRPr="00FD5927" w:rsidRDefault="00FD5927" w:rsidP="00FD5927">
            <w:pPr>
              <w:pStyle w:val="StyleComplexBLotus12ptJustifiedFirstline05cm"/>
              <w:spacing w:line="240" w:lineRule="auto"/>
              <w:ind w:firstLine="0"/>
              <w:rPr>
                <w:rFonts w:ascii="Times New Roman" w:hAnsi="Times New Roman" w:cs="B Mitra"/>
                <w:b/>
                <w:bCs/>
                <w:sz w:val="26"/>
                <w:szCs w:val="26"/>
                <w:rtl/>
                <w:lang w:bidi="fa-IR"/>
              </w:rPr>
            </w:pPr>
          </w:p>
        </w:tc>
        <w:tc>
          <w:tcPr>
            <w:tcW w:w="2401" w:type="pct"/>
          </w:tcPr>
          <w:p w:rsidR="00FD5927" w:rsidRPr="00137DE5" w:rsidRDefault="00137DE5" w:rsidP="00FD5927">
            <w:pPr>
              <w:pStyle w:val="a4"/>
              <w:ind w:firstLine="0"/>
              <w:rPr>
                <w:sz w:val="2"/>
                <w:szCs w:val="2"/>
                <w:rtl/>
              </w:rPr>
            </w:pPr>
            <w:r>
              <w:rPr>
                <w:rtl/>
              </w:rPr>
              <w:t>و</w:t>
            </w:r>
            <w:r w:rsidR="00FD5927" w:rsidRPr="00FD5927">
              <w:rPr>
                <w:rtl/>
              </w:rPr>
              <w:t>أمواله قطعاً یصدق بالوعد</w:t>
            </w:r>
            <w:r>
              <w:rPr>
                <w:rFonts w:hint="cs"/>
                <w:rtl/>
              </w:rPr>
              <w:br/>
            </w:r>
          </w:p>
        </w:tc>
      </w:tr>
    </w:tbl>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در راه خدا با جان و اموالش جهاد و تلاش کرده است و بی‌تردید [خداوند] به وعدۀ خود وفا می‌کند.</w:t>
      </w:r>
    </w:p>
    <w:tbl>
      <w:tblPr>
        <w:bidiVisual/>
        <w:tblW w:w="4849" w:type="pct"/>
        <w:tblInd w:w="108" w:type="dxa"/>
        <w:tblLook w:val="01E0" w:firstRow="1" w:lastRow="1" w:firstColumn="1" w:lastColumn="1" w:noHBand="0" w:noVBand="0"/>
      </w:tblPr>
      <w:tblGrid>
        <w:gridCol w:w="2761"/>
        <w:gridCol w:w="498"/>
        <w:gridCol w:w="2998"/>
      </w:tblGrid>
      <w:tr w:rsidR="00FD5927" w:rsidRPr="00FD5927" w:rsidTr="00137DE5">
        <w:tc>
          <w:tcPr>
            <w:tcW w:w="2206" w:type="pct"/>
          </w:tcPr>
          <w:p w:rsidR="00FD5927" w:rsidRPr="00137DE5" w:rsidRDefault="00FD5927" w:rsidP="00FD5927">
            <w:pPr>
              <w:pStyle w:val="a4"/>
              <w:ind w:firstLine="0"/>
              <w:rPr>
                <w:sz w:val="2"/>
                <w:szCs w:val="2"/>
                <w:rtl/>
              </w:rPr>
            </w:pPr>
            <w:r w:rsidRPr="00FD5927">
              <w:rPr>
                <w:rtl/>
              </w:rPr>
              <w:t>إمام الهدی عبدالعزیز الذی حما</w:t>
            </w:r>
            <w:r w:rsidR="00137DE5">
              <w:rPr>
                <w:rFonts w:hint="cs"/>
                <w:rtl/>
              </w:rPr>
              <w:br/>
            </w:r>
          </w:p>
        </w:tc>
        <w:tc>
          <w:tcPr>
            <w:tcW w:w="398" w:type="pct"/>
          </w:tcPr>
          <w:p w:rsidR="00FD5927" w:rsidRPr="00FD5927" w:rsidRDefault="00FD5927" w:rsidP="00FD5927">
            <w:pPr>
              <w:pStyle w:val="StyleComplexBLotus12ptJustifiedFirstline05cm"/>
              <w:spacing w:line="240" w:lineRule="auto"/>
              <w:ind w:firstLine="0"/>
              <w:rPr>
                <w:rFonts w:ascii="Times New Roman" w:hAnsi="Times New Roman" w:cs="B Mitra"/>
                <w:b/>
                <w:bCs/>
                <w:sz w:val="26"/>
                <w:szCs w:val="26"/>
                <w:rtl/>
                <w:lang w:bidi="fa-IR"/>
              </w:rPr>
            </w:pPr>
          </w:p>
        </w:tc>
        <w:tc>
          <w:tcPr>
            <w:tcW w:w="2396" w:type="pct"/>
          </w:tcPr>
          <w:p w:rsidR="00FD5927" w:rsidRPr="00137DE5" w:rsidRDefault="00137DE5" w:rsidP="00FD5927">
            <w:pPr>
              <w:pStyle w:val="a4"/>
              <w:ind w:firstLine="0"/>
              <w:rPr>
                <w:sz w:val="2"/>
                <w:szCs w:val="2"/>
                <w:rtl/>
              </w:rPr>
            </w:pPr>
            <w:r>
              <w:rPr>
                <w:rtl/>
              </w:rPr>
              <w:t>صفو</w:t>
            </w:r>
            <w:r>
              <w:rPr>
                <w:rFonts w:hint="cs"/>
                <w:rtl/>
              </w:rPr>
              <w:t>ة</w:t>
            </w:r>
            <w:r w:rsidR="00FD5927" w:rsidRPr="00FD5927">
              <w:rPr>
                <w:rtl/>
              </w:rPr>
              <w:t xml:space="preserve"> التوحید من کدر الضدّ</w:t>
            </w:r>
            <w:r>
              <w:rPr>
                <w:rFonts w:hint="cs"/>
                <w:rtl/>
              </w:rPr>
              <w:br/>
            </w:r>
          </w:p>
        </w:tc>
      </w:tr>
    </w:tbl>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او امام هدایتگر شیخ عبدالعزیز است که خلوص و پاکی توحید را از تیرگی [و شبهه‌های] دشمنان حفظ می‌کند.</w:t>
      </w:r>
    </w:p>
    <w:tbl>
      <w:tblPr>
        <w:bidiVisual/>
        <w:tblW w:w="4842" w:type="pct"/>
        <w:tblInd w:w="108" w:type="dxa"/>
        <w:tblLook w:val="01E0" w:firstRow="1" w:lastRow="1" w:firstColumn="1" w:lastColumn="1" w:noHBand="0" w:noVBand="0"/>
      </w:tblPr>
      <w:tblGrid>
        <w:gridCol w:w="2763"/>
        <w:gridCol w:w="496"/>
        <w:gridCol w:w="2989"/>
      </w:tblGrid>
      <w:tr w:rsidR="00FD5927" w:rsidRPr="00FD5927" w:rsidTr="00137DE5">
        <w:trPr>
          <w:trHeight w:val="516"/>
        </w:trPr>
        <w:tc>
          <w:tcPr>
            <w:tcW w:w="2211" w:type="pct"/>
          </w:tcPr>
          <w:p w:rsidR="00FD5927" w:rsidRPr="00137DE5" w:rsidRDefault="00137DE5" w:rsidP="00FD5927">
            <w:pPr>
              <w:pStyle w:val="a4"/>
              <w:ind w:firstLine="0"/>
              <w:rPr>
                <w:sz w:val="2"/>
                <w:szCs w:val="2"/>
                <w:rtl/>
              </w:rPr>
            </w:pPr>
            <w:r>
              <w:rPr>
                <w:rtl/>
              </w:rPr>
              <w:t>و</w:t>
            </w:r>
            <w:r w:rsidR="00FD5927" w:rsidRPr="00FD5927">
              <w:rPr>
                <w:rtl/>
              </w:rPr>
              <w:t>أوضح منه</w:t>
            </w:r>
            <w:r>
              <w:rPr>
                <w:rtl/>
              </w:rPr>
              <w:t>اج الهدی و</w:t>
            </w:r>
            <w:r w:rsidR="00FD5927" w:rsidRPr="00FD5927">
              <w:rPr>
                <w:rtl/>
              </w:rPr>
              <w:t>أبانه</w:t>
            </w:r>
            <w:r>
              <w:rPr>
                <w:rFonts w:hint="cs"/>
                <w:rtl/>
              </w:rPr>
              <w:br/>
            </w:r>
          </w:p>
        </w:tc>
        <w:tc>
          <w:tcPr>
            <w:tcW w:w="397" w:type="pct"/>
          </w:tcPr>
          <w:p w:rsidR="00FD5927" w:rsidRPr="00FD5927" w:rsidRDefault="00FD5927" w:rsidP="00FD5927">
            <w:pPr>
              <w:pStyle w:val="StyleComplexBLotus12ptJustifiedFirstline05cm"/>
              <w:spacing w:line="240" w:lineRule="auto"/>
              <w:ind w:firstLine="0"/>
              <w:rPr>
                <w:rFonts w:ascii="Times New Roman" w:hAnsi="Times New Roman" w:cs="B Mitra"/>
                <w:b/>
                <w:bCs/>
                <w:sz w:val="26"/>
                <w:szCs w:val="26"/>
                <w:rtl/>
                <w:lang w:bidi="fa-IR"/>
              </w:rPr>
            </w:pPr>
          </w:p>
        </w:tc>
        <w:tc>
          <w:tcPr>
            <w:tcW w:w="2392" w:type="pct"/>
          </w:tcPr>
          <w:p w:rsidR="00FD5927" w:rsidRPr="00137DE5" w:rsidRDefault="00137DE5" w:rsidP="00FD5927">
            <w:pPr>
              <w:pStyle w:val="a4"/>
              <w:ind w:firstLine="0"/>
              <w:rPr>
                <w:rFonts w:cs="Times New Roman"/>
                <w:sz w:val="2"/>
                <w:szCs w:val="2"/>
                <w:rtl/>
              </w:rPr>
            </w:pPr>
            <w:r>
              <w:rPr>
                <w:rtl/>
              </w:rPr>
              <w:t>ونزّهه عن قول طاغ و</w:t>
            </w:r>
            <w:r w:rsidR="00FD5927" w:rsidRPr="00FD5927">
              <w:rPr>
                <w:rtl/>
              </w:rPr>
              <w:t>مرتد</w:t>
            </w:r>
            <w:r>
              <w:rPr>
                <w:rFonts w:hint="cs"/>
                <w:rtl/>
              </w:rPr>
              <w:br/>
            </w:r>
          </w:p>
        </w:tc>
      </w:tr>
    </w:tbl>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و راه هدایت را واضح و بیان کرد و آن را از گفته‌های سرکشان و مرتدان دور کرد. شیخ حسن بن محمد الحفظی دربارۀ ایشان چنین سروده است:</w:t>
      </w:r>
    </w:p>
    <w:tbl>
      <w:tblPr>
        <w:bidiVisual/>
        <w:tblW w:w="4858" w:type="pct"/>
        <w:tblInd w:w="108" w:type="dxa"/>
        <w:tblLook w:val="01E0" w:firstRow="1" w:lastRow="1" w:firstColumn="1" w:lastColumn="1" w:noHBand="0" w:noVBand="0"/>
      </w:tblPr>
      <w:tblGrid>
        <w:gridCol w:w="2773"/>
        <w:gridCol w:w="486"/>
        <w:gridCol w:w="3010"/>
      </w:tblGrid>
      <w:tr w:rsidR="00FD5927" w:rsidRPr="00FD5927" w:rsidTr="00137DE5">
        <w:tc>
          <w:tcPr>
            <w:tcW w:w="2211" w:type="pct"/>
          </w:tcPr>
          <w:p w:rsidR="00FD5927" w:rsidRPr="00137DE5" w:rsidRDefault="00FD5927" w:rsidP="00FD5927">
            <w:pPr>
              <w:pStyle w:val="a4"/>
              <w:ind w:firstLine="0"/>
              <w:rPr>
                <w:sz w:val="2"/>
                <w:szCs w:val="2"/>
                <w:rtl/>
              </w:rPr>
            </w:pPr>
            <w:r w:rsidRPr="00FD5927">
              <w:rPr>
                <w:rtl/>
              </w:rPr>
              <w:t>طلعت بدور النور بالأنوار</w:t>
            </w:r>
            <w:r w:rsidR="00137DE5">
              <w:rPr>
                <w:rFonts w:hint="cs"/>
                <w:rtl/>
              </w:rPr>
              <w:br/>
            </w:r>
          </w:p>
        </w:tc>
        <w:tc>
          <w:tcPr>
            <w:tcW w:w="388" w:type="pct"/>
          </w:tcPr>
          <w:p w:rsidR="00FD5927" w:rsidRPr="00FD5927" w:rsidRDefault="00FD5927" w:rsidP="00FD5927">
            <w:pPr>
              <w:pStyle w:val="StyleComplexBLotus12ptJustifiedFirstline05cm"/>
              <w:spacing w:line="240" w:lineRule="auto"/>
              <w:ind w:firstLine="0"/>
              <w:rPr>
                <w:rFonts w:ascii="Times New Roman" w:hAnsi="Times New Roman" w:cs="B Mitra"/>
                <w:b/>
                <w:bCs/>
                <w:sz w:val="26"/>
                <w:szCs w:val="26"/>
                <w:rtl/>
                <w:lang w:bidi="fa-IR"/>
              </w:rPr>
            </w:pPr>
          </w:p>
        </w:tc>
        <w:tc>
          <w:tcPr>
            <w:tcW w:w="2401" w:type="pct"/>
          </w:tcPr>
          <w:p w:rsidR="00FD5927" w:rsidRPr="00137DE5" w:rsidRDefault="00FD5927" w:rsidP="00FD5927">
            <w:pPr>
              <w:pStyle w:val="a4"/>
              <w:ind w:firstLine="0"/>
              <w:rPr>
                <w:sz w:val="2"/>
                <w:szCs w:val="2"/>
                <w:rtl/>
              </w:rPr>
            </w:pPr>
            <w:r w:rsidRPr="00FD5927">
              <w:rPr>
                <w:rtl/>
              </w:rPr>
              <w:t>وتظاهرت من فیض ال</w:t>
            </w:r>
            <w:r w:rsidR="00137DE5">
              <w:rPr>
                <w:rFonts w:hint="cs"/>
                <w:rtl/>
              </w:rPr>
              <w:t>ـ</w:t>
            </w:r>
            <w:r w:rsidRPr="00FD5927">
              <w:rPr>
                <w:rtl/>
              </w:rPr>
              <w:t>منتج الباری</w:t>
            </w:r>
            <w:r w:rsidR="00137DE5">
              <w:rPr>
                <w:rFonts w:hint="cs"/>
                <w:rtl/>
              </w:rPr>
              <w:br/>
            </w:r>
          </w:p>
        </w:tc>
      </w:tr>
    </w:tbl>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ماه بدر، طلوع کرد و همه جا را نورانی نمود و از فیض و برکت پروردگار خالق پرده برداشت و آن را ظاهر ساخت. تا اینکه می‌گوید: </w:t>
      </w:r>
    </w:p>
    <w:tbl>
      <w:tblPr>
        <w:bidiVisual/>
        <w:tblW w:w="4858" w:type="pct"/>
        <w:tblInd w:w="108" w:type="dxa"/>
        <w:tblLook w:val="01E0" w:firstRow="1" w:lastRow="1" w:firstColumn="1" w:lastColumn="1" w:noHBand="0" w:noVBand="0"/>
      </w:tblPr>
      <w:tblGrid>
        <w:gridCol w:w="2773"/>
        <w:gridCol w:w="486"/>
        <w:gridCol w:w="3010"/>
      </w:tblGrid>
      <w:tr w:rsidR="00FD5927" w:rsidRPr="00FD5927" w:rsidTr="00137DE5">
        <w:tc>
          <w:tcPr>
            <w:tcW w:w="2211" w:type="pct"/>
          </w:tcPr>
          <w:p w:rsidR="00FD5927" w:rsidRPr="00137DE5" w:rsidRDefault="00137DE5" w:rsidP="00FD5927">
            <w:pPr>
              <w:pStyle w:val="a4"/>
              <w:ind w:firstLine="0"/>
              <w:rPr>
                <w:sz w:val="2"/>
                <w:szCs w:val="2"/>
                <w:rtl/>
              </w:rPr>
            </w:pPr>
            <w:r>
              <w:rPr>
                <w:rtl/>
              </w:rPr>
              <w:t>أعنی</w:t>
            </w:r>
            <w:r>
              <w:rPr>
                <w:rFonts w:hint="cs"/>
                <w:rtl/>
                <w:lang w:bidi="ar-SA"/>
              </w:rPr>
              <w:t>ك</w:t>
            </w:r>
            <w:r w:rsidR="00FD5927" w:rsidRPr="00FD5927">
              <w:rPr>
                <w:rtl/>
              </w:rPr>
              <w:t xml:space="preserve"> یا عبدالعزیز ال</w:t>
            </w:r>
            <w:r>
              <w:rPr>
                <w:rFonts w:hint="cs"/>
                <w:rtl/>
              </w:rPr>
              <w:t>ـ</w:t>
            </w:r>
            <w:r w:rsidR="00FD5927" w:rsidRPr="00FD5927">
              <w:rPr>
                <w:rtl/>
              </w:rPr>
              <w:t>منتذب</w:t>
            </w:r>
            <w:r>
              <w:rPr>
                <w:rFonts w:hint="cs"/>
                <w:rtl/>
              </w:rPr>
              <w:br/>
            </w:r>
          </w:p>
        </w:tc>
        <w:tc>
          <w:tcPr>
            <w:tcW w:w="388" w:type="pct"/>
          </w:tcPr>
          <w:p w:rsidR="00FD5927" w:rsidRPr="00FD5927" w:rsidRDefault="00FD5927" w:rsidP="00FD5927">
            <w:pPr>
              <w:pStyle w:val="StyleComplexBLotus12ptJustifiedFirstline05cm"/>
              <w:spacing w:line="240" w:lineRule="auto"/>
              <w:ind w:firstLine="0"/>
              <w:rPr>
                <w:rFonts w:ascii="Times New Roman" w:hAnsi="Times New Roman" w:cs="B Mitra"/>
                <w:b/>
                <w:bCs/>
                <w:sz w:val="26"/>
                <w:szCs w:val="26"/>
                <w:rtl/>
                <w:lang w:bidi="fa-IR"/>
              </w:rPr>
            </w:pPr>
          </w:p>
        </w:tc>
        <w:tc>
          <w:tcPr>
            <w:tcW w:w="2401" w:type="pct"/>
          </w:tcPr>
          <w:p w:rsidR="00FD5927" w:rsidRPr="00137DE5" w:rsidRDefault="00137DE5" w:rsidP="00FD5927">
            <w:pPr>
              <w:pStyle w:val="a4"/>
              <w:ind w:firstLine="0"/>
              <w:rPr>
                <w:sz w:val="2"/>
                <w:szCs w:val="2"/>
                <w:rtl/>
              </w:rPr>
            </w:pPr>
            <w:r>
              <w:rPr>
                <w:rtl/>
              </w:rPr>
              <w:t>لله ف</w:t>
            </w:r>
            <w:r>
              <w:rPr>
                <w:rFonts w:hint="cs"/>
                <w:rtl/>
                <w:lang w:bidi="ar-SA"/>
              </w:rPr>
              <w:t>ي</w:t>
            </w:r>
            <w:r>
              <w:rPr>
                <w:rtl/>
              </w:rPr>
              <w:t xml:space="preserve"> الإعلان و</w:t>
            </w:r>
            <w:r w:rsidR="00FD5927" w:rsidRPr="00FD5927">
              <w:rPr>
                <w:rtl/>
              </w:rPr>
              <w:t>الإسرار</w:t>
            </w:r>
            <w:r>
              <w:rPr>
                <w:rFonts w:hint="cs"/>
                <w:rtl/>
              </w:rPr>
              <w:br/>
            </w:r>
          </w:p>
        </w:tc>
      </w:tr>
    </w:tbl>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ای شیخ عبدالعزیز ای کسی که آشکارا و پنهانی برای خدا و در راه او تلاش می‌کنی.</w:t>
      </w:r>
    </w:p>
    <w:tbl>
      <w:tblPr>
        <w:bidiVisual/>
        <w:tblW w:w="4858" w:type="pct"/>
        <w:tblInd w:w="108" w:type="dxa"/>
        <w:tblLook w:val="01E0" w:firstRow="1" w:lastRow="1" w:firstColumn="1" w:lastColumn="1" w:noHBand="0" w:noVBand="0"/>
      </w:tblPr>
      <w:tblGrid>
        <w:gridCol w:w="2773"/>
        <w:gridCol w:w="486"/>
        <w:gridCol w:w="3010"/>
      </w:tblGrid>
      <w:tr w:rsidR="00FD5927" w:rsidRPr="00FD5927" w:rsidTr="00137DE5">
        <w:tc>
          <w:tcPr>
            <w:tcW w:w="2211" w:type="pct"/>
          </w:tcPr>
          <w:p w:rsidR="00FD5927" w:rsidRPr="00137DE5" w:rsidRDefault="00137DE5" w:rsidP="00FD5927">
            <w:pPr>
              <w:pStyle w:val="a4"/>
              <w:ind w:firstLine="0"/>
              <w:rPr>
                <w:sz w:val="2"/>
                <w:szCs w:val="2"/>
                <w:rtl/>
              </w:rPr>
            </w:pPr>
            <w:r>
              <w:rPr>
                <w:rtl/>
              </w:rPr>
              <w:t>الجهبذ النحریر و</w:t>
            </w:r>
            <w:r w:rsidR="00FD5927" w:rsidRPr="00FD5927">
              <w:rPr>
                <w:rtl/>
              </w:rPr>
              <w:t>الداعی إلی</w:t>
            </w:r>
            <w:r>
              <w:rPr>
                <w:rtl/>
              </w:rPr>
              <w:br/>
            </w:r>
          </w:p>
        </w:tc>
        <w:tc>
          <w:tcPr>
            <w:tcW w:w="388" w:type="pct"/>
          </w:tcPr>
          <w:p w:rsidR="00FD5927" w:rsidRPr="00FD5927" w:rsidRDefault="00FD5927" w:rsidP="00FD5927">
            <w:pPr>
              <w:pStyle w:val="StyleComplexBLotus12ptJustifiedFirstline05cm"/>
              <w:spacing w:line="240" w:lineRule="auto"/>
              <w:ind w:firstLine="0"/>
              <w:rPr>
                <w:rFonts w:ascii="Times New Roman" w:hAnsi="Times New Roman" w:cs="B Mitra"/>
                <w:b/>
                <w:bCs/>
                <w:sz w:val="26"/>
                <w:szCs w:val="26"/>
                <w:rtl/>
                <w:lang w:bidi="fa-IR"/>
              </w:rPr>
            </w:pPr>
          </w:p>
        </w:tc>
        <w:tc>
          <w:tcPr>
            <w:tcW w:w="2401" w:type="pct"/>
          </w:tcPr>
          <w:p w:rsidR="00FD5927" w:rsidRPr="00137DE5" w:rsidRDefault="00FD5927" w:rsidP="00FD5927">
            <w:pPr>
              <w:pStyle w:val="a4"/>
              <w:ind w:firstLine="0"/>
              <w:rPr>
                <w:sz w:val="2"/>
                <w:szCs w:val="2"/>
                <w:rtl/>
              </w:rPr>
            </w:pPr>
            <w:r w:rsidRPr="00FD5927">
              <w:rPr>
                <w:rtl/>
              </w:rPr>
              <w:t>باب الإله بحکمه الغفار</w:t>
            </w:r>
            <w:r w:rsidR="00137DE5">
              <w:rPr>
                <w:rFonts w:hint="cs"/>
                <w:rtl/>
              </w:rPr>
              <w:br/>
            </w:r>
          </w:p>
        </w:tc>
      </w:tr>
    </w:tbl>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ای دانشمند زیرک، ورزیده و دعوتگری که [مردم را] حکیمانه به سوی پروردگار بسیار بخشنده دعوت می‌کنی.</w:t>
      </w:r>
    </w:p>
    <w:p w:rsidR="00FD5927" w:rsidRPr="00FD5927" w:rsidRDefault="00FD5927" w:rsidP="001057E0">
      <w:pPr>
        <w:pStyle w:val="StyleComplexBLotus12ptJustifiedFirstline05cm"/>
        <w:widowControl w:val="0"/>
        <w:spacing w:line="240" w:lineRule="auto"/>
        <w:rPr>
          <w:rStyle w:val="Char4"/>
          <w:rtl/>
          <w:lang w:bidi="fa-IR"/>
        </w:rPr>
      </w:pPr>
      <w:r w:rsidRPr="00FD5927">
        <w:rPr>
          <w:rStyle w:val="Char4"/>
          <w:rtl/>
          <w:lang w:bidi="fa-IR"/>
        </w:rPr>
        <w:t xml:space="preserve">شیخ حسین بن غنام الأحسائی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می‌گوید: امام عبدالعزیز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بسیار از خداوند خوف داشت و همواره به ذکر خدا، امر به معروف و نهی از منکر می‌پرداخت. وی با مردم بسیار مهربان و بخشنده بود. بعد از نماز صبح تا طلوع خورشید در مسجد می‌ماند و از آن خارج نمی‌شد تا اینکه نماز ضحی (چاشتگاه) را در مسجد می‌خواند. وی به مردم، مهمانان، امیران، قضات، علماء و طلاب علم بسیار بخشش می‌نمود. کمک‌های او به ضعیفان ومساکین. بسیار فراوان بود»</w:t>
      </w:r>
      <w:r w:rsidRPr="00FD5927">
        <w:rPr>
          <w:rStyle w:val="Char4"/>
          <w:lang w:bidi="fa-IR"/>
        </w:rPr>
        <w:t>.</w:t>
      </w:r>
      <w:r w:rsidRPr="00FD5927">
        <w:rPr>
          <w:rStyle w:val="Char4"/>
          <w:rtl/>
          <w:lang w:bidi="fa-IR"/>
        </w:rPr>
        <w:t xml:space="preserve"> وی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به علما و قضات مشرق و مغرب نامه می‌نوشت و [در آن] آنها را به توحید فرا می‌خواند و از شرک برحذر می‌داشت و حقیقت عبادتی را که خداوند جن و انس را برای آن آفریده است، بیان می‌کرد. درنامه‌هایش از شبهه‌هایی که پرستش‌کنندگان انبیاء و اولیا، درباره آن [عبادت] مطرح می‌کردند، پرده برمی‌داشت. مهم</w:t>
      </w:r>
      <w:r w:rsidR="00137DE5">
        <w:rPr>
          <w:rStyle w:val="Char4"/>
          <w:rFonts w:hint="cs"/>
          <w:rtl/>
          <w:lang w:bidi="fa-IR"/>
        </w:rPr>
        <w:t>‌</w:t>
      </w:r>
      <w:r w:rsidRPr="00FD5927">
        <w:rPr>
          <w:rStyle w:val="Char4"/>
          <w:rtl/>
          <w:lang w:bidi="fa-IR"/>
        </w:rPr>
        <w:t xml:space="preserve">ترین نامه‌هایی که ما از او در دست داریم عبارتند از: </w:t>
      </w:r>
    </w:p>
    <w:p w:rsidR="00FD5927" w:rsidRPr="00FD5927" w:rsidRDefault="00FD5927" w:rsidP="001057E0">
      <w:pPr>
        <w:pStyle w:val="StyleComplexBLotus12ptJustifiedFirstline05cm"/>
        <w:widowControl w:val="0"/>
        <w:numPr>
          <w:ilvl w:val="0"/>
          <w:numId w:val="28"/>
        </w:numPr>
        <w:spacing w:line="240" w:lineRule="auto"/>
        <w:ind w:left="680" w:hanging="340"/>
        <w:rPr>
          <w:rStyle w:val="Char4"/>
          <w:rtl/>
          <w:lang w:bidi="fa-IR"/>
        </w:rPr>
      </w:pPr>
      <w:r w:rsidRPr="00FD5927">
        <w:rPr>
          <w:rStyle w:val="Char4"/>
          <w:rtl/>
          <w:lang w:bidi="fa-IR"/>
        </w:rPr>
        <w:t>این نامه (که در دست شماست) خطاب به علما و قضات حرمین تا شام، مصر، عراق و سایر علمای مغرب و مشرق. این نامه تقریباً قبل از سال 1211 ه‍. ق یا در همان سال نوشته است. زیرا محمد بن محمد القادری در سال 1211 ه‍. ق در شهر حلب ردّی بر این نامه نوشته است</w:t>
      </w:r>
      <w:r w:rsidRPr="00FD5927">
        <w:rPr>
          <w:rStyle w:val="Char4"/>
          <w:vertAlign w:val="superscript"/>
          <w:rtl/>
          <w:lang w:bidi="fa-IR"/>
        </w:rPr>
        <w:footnoteReference w:id="10"/>
      </w:r>
      <w:r w:rsidRPr="00FD5927">
        <w:rPr>
          <w:rStyle w:val="Char4"/>
          <w:rtl/>
          <w:lang w:bidi="fa-IR"/>
        </w:rPr>
        <w:t xml:space="preserve"> که البته ردّ او بیشتر به فحش و ناسزا شبیه است.</w:t>
      </w:r>
    </w:p>
    <w:p w:rsidR="00FD5927" w:rsidRPr="00FD5927" w:rsidRDefault="00FD5927" w:rsidP="001057E0">
      <w:pPr>
        <w:pStyle w:val="StyleComplexBLotus12ptJustifiedFirstline05cm"/>
        <w:widowControl w:val="0"/>
        <w:numPr>
          <w:ilvl w:val="0"/>
          <w:numId w:val="28"/>
        </w:numPr>
        <w:spacing w:line="240" w:lineRule="auto"/>
        <w:ind w:left="680" w:hanging="340"/>
        <w:rPr>
          <w:rStyle w:val="Char4"/>
          <w:rtl/>
          <w:lang w:bidi="fa-IR"/>
        </w:rPr>
      </w:pPr>
      <w:r w:rsidRPr="00FD5927">
        <w:rPr>
          <w:rStyle w:val="Char4"/>
          <w:rtl/>
          <w:lang w:bidi="fa-IR"/>
        </w:rPr>
        <w:t>نامه‌ای به مردم سرزمینهای ایران و روم که در آن به بیان عقیده صحیح و دفع شبهات مطرح شده دربارۀ دعوت شیخ محمد بن عبدالوهاب و پیروانش پرداخته است.</w:t>
      </w:r>
    </w:p>
    <w:p w:rsidR="00FD5927" w:rsidRPr="00FD5927" w:rsidRDefault="00FD5927" w:rsidP="00FD5927">
      <w:pPr>
        <w:pStyle w:val="StyleComplexBLotus12ptJustifiedFirstline05cm"/>
        <w:numPr>
          <w:ilvl w:val="0"/>
          <w:numId w:val="28"/>
        </w:numPr>
        <w:spacing w:line="240" w:lineRule="auto"/>
        <w:ind w:left="680" w:hanging="340"/>
        <w:rPr>
          <w:rStyle w:val="Char4"/>
          <w:rtl/>
          <w:lang w:bidi="fa-IR"/>
        </w:rPr>
      </w:pPr>
      <w:r w:rsidRPr="00FD5927">
        <w:rPr>
          <w:rStyle w:val="Char4"/>
          <w:rtl/>
          <w:lang w:bidi="fa-IR"/>
        </w:rPr>
        <w:t xml:space="preserve">نامه‌ای به خاندان المخلاف السلیمانی که موضوع این نامه نیز بیان عقیده صحیح است، شوکانی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 می‌گوید: «نامۀ امام عبدالعزیز بن محمد در سال 1215 ه‍. ق به یمن رسید»</w:t>
      </w:r>
      <w:r w:rsidRPr="00FD5927">
        <w:rPr>
          <w:rStyle w:val="Char4"/>
          <w:vertAlign w:val="superscript"/>
          <w:rtl/>
          <w:lang w:bidi="fa-IR"/>
        </w:rPr>
        <w:footnoteReference w:id="11"/>
      </w:r>
      <w:r w:rsidRPr="00FD5927">
        <w:rPr>
          <w:rStyle w:val="Char4"/>
          <w:rtl/>
          <w:lang w:bidi="fa-IR"/>
        </w:rPr>
        <w:t>.</w:t>
      </w:r>
    </w:p>
    <w:p w:rsidR="00FD5927" w:rsidRPr="00FD5927" w:rsidRDefault="00FD5927" w:rsidP="00FD5927">
      <w:pPr>
        <w:pStyle w:val="StyleComplexBLotus12ptJustifiedFirstline05cm"/>
        <w:numPr>
          <w:ilvl w:val="0"/>
          <w:numId w:val="28"/>
        </w:numPr>
        <w:spacing w:line="240" w:lineRule="auto"/>
        <w:ind w:left="680" w:hanging="340"/>
        <w:rPr>
          <w:rStyle w:val="Char4"/>
          <w:rtl/>
          <w:lang w:bidi="fa-IR"/>
        </w:rPr>
      </w:pPr>
      <w:r w:rsidRPr="00FD5927">
        <w:rPr>
          <w:rStyle w:val="Char4"/>
          <w:rtl/>
          <w:lang w:bidi="fa-IR"/>
        </w:rPr>
        <w:t>نامه‌ای به أحمد بن علی القاسمی که در آن به بیان پیروی از قرآن و سنت و سخن درباره مذاهب و بیان عقیده صحیح و آنچه با آن در تضاد است، می‌پردازد.</w:t>
      </w:r>
    </w:p>
    <w:p w:rsidR="00FD5927" w:rsidRPr="00FD5927" w:rsidRDefault="00FD5927" w:rsidP="00FD5927">
      <w:pPr>
        <w:pStyle w:val="StyleComplexBLotus12ptJustifiedFirstline05cm"/>
        <w:numPr>
          <w:ilvl w:val="0"/>
          <w:numId w:val="28"/>
        </w:numPr>
        <w:spacing w:line="240" w:lineRule="auto"/>
        <w:ind w:left="680" w:hanging="340"/>
        <w:rPr>
          <w:rStyle w:val="Char4"/>
          <w:rtl/>
          <w:lang w:bidi="fa-IR"/>
        </w:rPr>
      </w:pPr>
      <w:r w:rsidRPr="00FD5927">
        <w:rPr>
          <w:rStyle w:val="Char4"/>
          <w:rtl/>
          <w:lang w:bidi="fa-IR"/>
        </w:rPr>
        <w:t>نامه‌ای به ی</w:t>
      </w:r>
      <w:r w:rsidR="001057E0">
        <w:rPr>
          <w:rStyle w:val="Char4"/>
          <w:rtl/>
          <w:lang w:bidi="fa-IR"/>
        </w:rPr>
        <w:t>اقوت که موضوع آن بیان توحید است</w:t>
      </w:r>
      <w:r w:rsidRPr="00FD5927">
        <w:rPr>
          <w:rStyle w:val="Char4"/>
          <w:vertAlign w:val="superscript"/>
          <w:rtl/>
          <w:lang w:bidi="fa-IR"/>
        </w:rPr>
        <w:footnoteReference w:id="12"/>
      </w:r>
      <w:r w:rsidR="001057E0">
        <w:rPr>
          <w:rStyle w:val="Char4"/>
          <w:rFonts w:hint="cs"/>
          <w:rtl/>
          <w:lang w:bidi="fa-IR"/>
        </w:rPr>
        <w:t>.</w:t>
      </w:r>
    </w:p>
    <w:p w:rsidR="00FD5927" w:rsidRPr="00FD5927" w:rsidRDefault="00FD5927" w:rsidP="00FD5927">
      <w:pPr>
        <w:pStyle w:val="StyleComplexBLotus12ptJustifiedFirstline05cm"/>
        <w:numPr>
          <w:ilvl w:val="0"/>
          <w:numId w:val="28"/>
        </w:numPr>
        <w:spacing w:line="240" w:lineRule="auto"/>
        <w:ind w:left="680" w:hanging="340"/>
        <w:rPr>
          <w:rStyle w:val="Char4"/>
          <w:rtl/>
          <w:lang w:bidi="fa-IR"/>
        </w:rPr>
      </w:pPr>
      <w:r w:rsidRPr="00FD5927">
        <w:rPr>
          <w:rStyle w:val="Char4"/>
          <w:rtl/>
          <w:lang w:bidi="fa-IR"/>
        </w:rPr>
        <w:t>نامه‌ای که وی به همراه شیخ محمد بن عبدالوهاب بن</w:t>
      </w:r>
      <w:r w:rsidR="001057E0">
        <w:rPr>
          <w:rStyle w:val="Char4"/>
          <w:rtl/>
          <w:lang w:bidi="fa-IR"/>
        </w:rPr>
        <w:t xml:space="preserve"> احمد بن محمد العویلی نوشته است</w:t>
      </w:r>
      <w:r w:rsidRPr="00FD5927">
        <w:rPr>
          <w:rStyle w:val="Char4"/>
          <w:vertAlign w:val="superscript"/>
          <w:rtl/>
          <w:lang w:bidi="fa-IR"/>
        </w:rPr>
        <w:footnoteReference w:id="13"/>
      </w:r>
      <w:r w:rsidR="001057E0">
        <w:rPr>
          <w:rStyle w:val="Char4"/>
          <w:rFonts w:hint="cs"/>
          <w:rtl/>
          <w:lang w:bidi="fa-IR"/>
        </w:rPr>
        <w:t>.</w:t>
      </w:r>
    </w:p>
    <w:p w:rsidR="00FD5927" w:rsidRPr="00FD5927" w:rsidRDefault="001057E0" w:rsidP="00FD5927">
      <w:pPr>
        <w:pStyle w:val="StyleComplexBLotus12ptJustifiedFirstline05cm"/>
        <w:numPr>
          <w:ilvl w:val="0"/>
          <w:numId w:val="28"/>
        </w:numPr>
        <w:spacing w:line="240" w:lineRule="auto"/>
        <w:ind w:left="680" w:hanging="340"/>
        <w:rPr>
          <w:rStyle w:val="Char4"/>
          <w:rtl/>
          <w:lang w:bidi="fa-IR"/>
        </w:rPr>
      </w:pPr>
      <w:r>
        <w:rPr>
          <w:rStyle w:val="Char4"/>
          <w:rtl/>
          <w:lang w:bidi="fa-IR"/>
        </w:rPr>
        <w:t>نامه به شیخ محمد بن احمد الحفظی</w:t>
      </w:r>
      <w:r w:rsidR="00FD5927" w:rsidRPr="00FD5927">
        <w:rPr>
          <w:rStyle w:val="Char4"/>
          <w:vertAlign w:val="superscript"/>
          <w:rtl/>
          <w:lang w:bidi="fa-IR"/>
        </w:rPr>
        <w:footnoteReference w:id="14"/>
      </w:r>
      <w:r>
        <w:rPr>
          <w:rStyle w:val="Char4"/>
          <w:rFonts w:hint="cs"/>
          <w:rtl/>
          <w:lang w:bidi="fa-IR"/>
        </w:rPr>
        <w:t>.</w:t>
      </w:r>
    </w:p>
    <w:p w:rsidR="00FD5927" w:rsidRPr="00FD5927" w:rsidRDefault="00FD5927" w:rsidP="00FD5927">
      <w:pPr>
        <w:pStyle w:val="StyleComplexBLotus12ptJustifiedFirstline05cm"/>
        <w:numPr>
          <w:ilvl w:val="0"/>
          <w:numId w:val="28"/>
        </w:numPr>
        <w:spacing w:line="240" w:lineRule="auto"/>
        <w:ind w:left="680" w:hanging="340"/>
        <w:rPr>
          <w:rStyle w:val="Char4"/>
          <w:rtl/>
          <w:lang w:bidi="fa-IR"/>
        </w:rPr>
      </w:pPr>
      <w:r w:rsidRPr="00FD5927">
        <w:rPr>
          <w:rStyle w:val="Char4"/>
          <w:rtl/>
          <w:lang w:bidi="fa-IR"/>
        </w:rPr>
        <w:t>نامه به مردم (مناطق) خرج، فرع، أفلا</w:t>
      </w:r>
      <w:r w:rsidR="001057E0">
        <w:rPr>
          <w:rStyle w:val="Char4"/>
          <w:rtl/>
          <w:lang w:bidi="fa-IR"/>
        </w:rPr>
        <w:t>ج، صلح، سلیل، وادی و مناطق دیگر</w:t>
      </w:r>
      <w:r w:rsidRPr="00FD5927">
        <w:rPr>
          <w:rStyle w:val="Char4"/>
          <w:vertAlign w:val="superscript"/>
          <w:rtl/>
          <w:lang w:bidi="fa-IR"/>
        </w:rPr>
        <w:footnoteReference w:id="15"/>
      </w:r>
      <w:r w:rsidR="001057E0">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و نامه‌های دیگری که ما از آنها اطلاع نداریم.</w:t>
      </w:r>
    </w:p>
    <w:p w:rsidR="00FD5927" w:rsidRPr="00FD5927" w:rsidRDefault="00FD5927" w:rsidP="00FD5927">
      <w:pPr>
        <w:pStyle w:val="a2"/>
        <w:rPr>
          <w:rtl/>
        </w:rPr>
      </w:pPr>
      <w:bookmarkStart w:id="10" w:name="_Toc440279668"/>
      <w:bookmarkStart w:id="11" w:name="_Toc440294323"/>
      <w:r w:rsidRPr="00FD5927">
        <w:rPr>
          <w:rtl/>
        </w:rPr>
        <w:t>وفات ایشان:</w:t>
      </w:r>
      <w:bookmarkEnd w:id="10"/>
      <w:bookmarkEnd w:id="11"/>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وی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در روز دوشنبه 22 رجب سال 1218 ه‍. ق. هنگامی که درحال سجده نماز عصر در مسجد مشهور طریف در «درعیه» بود، به دست مردی رافضی، از اهالی شهر عمادیه عراق، کشته شد. [مردم او را] در حالیکه بیهوش بود و زمان مرگش فرا رسیده بود، به قصرش بردند. به محض اینکه او را از قصر بالا بردند، بی‌درنگ از دنیا رفت. خداوند او را رحمت و عفو کند. </w:t>
      </w:r>
    </w:p>
    <w:p w:rsidR="00FD5927" w:rsidRPr="00FD5927" w:rsidRDefault="00FD5927" w:rsidP="00FD5927">
      <w:pPr>
        <w:pStyle w:val="a2"/>
        <w:rPr>
          <w:rtl/>
        </w:rPr>
      </w:pPr>
      <w:bookmarkStart w:id="12" w:name="_Toc440279669"/>
      <w:bookmarkStart w:id="13" w:name="_Toc440294324"/>
      <w:r w:rsidRPr="00FD5927">
        <w:rPr>
          <w:rtl/>
        </w:rPr>
        <w:t>فرزندانش:</w:t>
      </w:r>
      <w:bookmarkEnd w:id="12"/>
      <w:bookmarkEnd w:id="13"/>
      <w:r w:rsidRPr="00FD5927">
        <w:rPr>
          <w:rtl/>
        </w:rPr>
        <w:t xml:space="preserve"> </w:t>
      </w:r>
    </w:p>
    <w:p w:rsidR="00FD5927" w:rsidRPr="00FD5927" w:rsidRDefault="00FD5927" w:rsidP="00FD5927">
      <w:pPr>
        <w:pStyle w:val="StyleComplexBLotus12ptJustifiedFirstline05cm"/>
        <w:numPr>
          <w:ilvl w:val="0"/>
          <w:numId w:val="24"/>
        </w:numPr>
        <w:spacing w:line="240" w:lineRule="auto"/>
        <w:ind w:left="680" w:hanging="340"/>
        <w:rPr>
          <w:rStyle w:val="Char4"/>
          <w:rtl/>
          <w:lang w:bidi="fa-IR"/>
        </w:rPr>
      </w:pPr>
      <w:r w:rsidRPr="00FD5927">
        <w:rPr>
          <w:rStyle w:val="Char4"/>
          <w:rtl/>
          <w:lang w:bidi="fa-IR"/>
        </w:rPr>
        <w:t>امام سعود (متوفی 1229 ه‍. ق)</w:t>
      </w:r>
    </w:p>
    <w:p w:rsidR="00FD5927" w:rsidRPr="00FD5927" w:rsidRDefault="00FD5927" w:rsidP="00FD5927">
      <w:pPr>
        <w:pStyle w:val="StyleComplexBLotus12ptJustifiedFirstline05cm"/>
        <w:numPr>
          <w:ilvl w:val="0"/>
          <w:numId w:val="24"/>
        </w:numPr>
        <w:spacing w:line="240" w:lineRule="auto"/>
        <w:ind w:left="680" w:hanging="340"/>
        <w:rPr>
          <w:rStyle w:val="Char4"/>
          <w:lang w:bidi="fa-IR"/>
        </w:rPr>
      </w:pPr>
      <w:r w:rsidRPr="00FD5927">
        <w:rPr>
          <w:rStyle w:val="Char4"/>
          <w:rtl/>
          <w:lang w:bidi="fa-IR"/>
        </w:rPr>
        <w:t>عبدالله.</w:t>
      </w:r>
    </w:p>
    <w:p w:rsidR="00FD5927" w:rsidRPr="00FD5927" w:rsidRDefault="00FD5927" w:rsidP="00FD5927">
      <w:pPr>
        <w:pStyle w:val="StyleComplexBLotus12ptJustifiedFirstline05cm"/>
        <w:numPr>
          <w:ilvl w:val="0"/>
          <w:numId w:val="24"/>
        </w:numPr>
        <w:spacing w:line="240" w:lineRule="auto"/>
        <w:ind w:left="680" w:hanging="340"/>
        <w:rPr>
          <w:rStyle w:val="Char4"/>
          <w:rtl/>
          <w:lang w:bidi="fa-IR"/>
        </w:rPr>
      </w:pPr>
      <w:r w:rsidRPr="00FD5927">
        <w:rPr>
          <w:rStyle w:val="Char4"/>
          <w:rtl/>
          <w:lang w:bidi="fa-IR"/>
        </w:rPr>
        <w:t>عمر.</w:t>
      </w:r>
    </w:p>
    <w:p w:rsidR="00FD5927" w:rsidRPr="00FD5927" w:rsidRDefault="00FD5927" w:rsidP="00FD5927">
      <w:pPr>
        <w:pStyle w:val="a2"/>
        <w:rPr>
          <w:rtl/>
        </w:rPr>
      </w:pPr>
      <w:bookmarkStart w:id="14" w:name="_Toc440279670"/>
      <w:bookmarkStart w:id="15" w:name="_Toc440294325"/>
      <w:r w:rsidRPr="00FD5927">
        <w:rPr>
          <w:rtl/>
        </w:rPr>
        <w:t>رثای او:</w:t>
      </w:r>
      <w:bookmarkEnd w:id="14"/>
      <w:bookmarkEnd w:id="15"/>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[مردم] با شعر و نثر به رثای او پرداختند. یکی از کسانی که در رثای او سخن گفت، شیخ محمد بن هادی بکری العجیلی از علمای جنوب عربستان می‌باشد.</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در خطبه‌ای دربارۀ ایشان می‌گوید: «... بدانید که امام و رهبر زمان ما و زنده کننده [مفاهیم] مردۀ دینمان ، کسی که مردم را بر روی کلمۀ توحید متفق ساخت و دژ </w:t>
      </w:r>
      <w:r w:rsidRPr="00FD5927">
        <w:rPr>
          <w:rStyle w:val="Char1"/>
          <w:rtl/>
        </w:rPr>
        <w:t>(لا إله الا الله)</w:t>
      </w:r>
      <w:r w:rsidRPr="00FD5927">
        <w:rPr>
          <w:rStyle w:val="Char4"/>
          <w:rtl/>
          <w:lang w:bidi="fa-IR"/>
        </w:rPr>
        <w:t xml:space="preserve"> را بسیار مستحکم و رفیع نمود و دین خدا را پس از فراموش شدن، تجدید و حق خدا بر بندگان را بیان کرد، و با شمشیرهای اراده‌اش شرک، طاغوت و انکار را نفی نمود، دعوتگر به سوی خدا، عبدالعزیز بن محمد بن سعود ... به شهادت رسید. و با نیکی و ستودگی به لقای پروردگارش شتافت در حالیکه وی حالتی زیبا و شاداب و چهره‌اش گشاده، خنده‌رو و شاد بود. [وی] پس از آنکه زمین وسیع را از توحید سرشار و در راه خدا در طول و عرض سرزمین</w:t>
      </w:r>
      <w:r w:rsidR="001057E0">
        <w:rPr>
          <w:rStyle w:val="Char4"/>
          <w:rFonts w:hint="cs"/>
          <w:rtl/>
          <w:lang w:bidi="fa-IR"/>
        </w:rPr>
        <w:t>‌</w:t>
      </w:r>
      <w:r w:rsidRPr="00FD5927">
        <w:rPr>
          <w:rStyle w:val="Char4"/>
          <w:rtl/>
          <w:lang w:bidi="fa-IR"/>
        </w:rPr>
        <w:t>ها جهاد و میان مسلمانان الفت برقرار کرد، و کلمه تقوایی را که بر سر آن اختلاف بود و از آن [اختلاف] مصیبت‌های [فراوانی] سرچشمه گرفته بودند بیان کرد، کتاب خدا [قرآن] در نهان و نجوا او را راهنمایی و رهبری می‌کرد. به وسیلۀ تلاشهای او آن مفاهیم دینی که سست شده و رو به زوال نهاده بودند، دوباره جان تازه‌ای گرفتند. و راههای هدایت را پس از اینکه فراموش و محو شده بودند، آباد و سرسبز کرد و تعالیم دینی را حاکم ساخت و</w:t>
      </w:r>
      <w:r w:rsidR="001057E0">
        <w:rPr>
          <w:rStyle w:val="Char4"/>
          <w:rtl/>
          <w:lang w:bidi="fa-IR"/>
        </w:rPr>
        <w:t xml:space="preserve"> در این کار به درستی عمل کرد</w:t>
      </w:r>
      <w:r w:rsidRPr="00FD5927">
        <w:rPr>
          <w:rStyle w:val="Char4"/>
          <w:vertAlign w:val="superscript"/>
          <w:rtl/>
          <w:lang w:bidi="fa-IR"/>
        </w:rPr>
        <w:footnoteReference w:id="16"/>
      </w:r>
      <w:r w:rsidR="001057E0">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شیخ احمد بن عبدالقادر الحفظی (متوفی سال 1233 ه‍. ق). هنگامی که در سال 1218 ه‍. ق. خبر کشته شدن امام را شنید، در پیامی در قالب نثر به رثای او پرداخته است.</w:t>
      </w:r>
    </w:p>
    <w:p w:rsidR="00FD5927" w:rsidRPr="00FD5927" w:rsidRDefault="00FD5927" w:rsidP="00FD5927">
      <w:pPr>
        <w:pStyle w:val="StyleComplexBLotus12ptJustifiedFirstline05cm"/>
        <w:spacing w:line="240" w:lineRule="auto"/>
        <w:rPr>
          <w:rtl/>
          <w:lang w:bidi="fa-IR"/>
        </w:rPr>
      </w:pPr>
      <w:r w:rsidRPr="00FD5927">
        <w:rPr>
          <w:rStyle w:val="Char4"/>
          <w:rtl/>
          <w:lang w:bidi="fa-IR"/>
        </w:rPr>
        <w:t xml:space="preserve">در آن پیام آمده است: «... از برادرتان أحمد بن عبدالقادر الحفظی ... ای مسلمانان جهان، بی‌تردید امام، ولی امر و رهبرمان، پدری مهربان، تجدید کننده اسلام، خلیفه و امام عبدالعزیز بن محمد بن سعود به شهادت رسید و به سوی پروردگارش شتافت و خوشبخت و ستوده به کاروان او پیوست وروح او به ملأ أعلی عروج کرد، خداوند بلند مرتبه او را ندا داد: </w:t>
      </w:r>
      <w:r w:rsidRPr="00FD5927">
        <w:rPr>
          <w:rFonts w:cs="Traditional Arabic"/>
          <w:sz w:val="32"/>
          <w:szCs w:val="28"/>
          <w:rtl/>
          <w:lang w:bidi="fa-IR"/>
        </w:rPr>
        <w:t>﴿</w:t>
      </w:r>
      <w:r w:rsidRPr="00FD5927">
        <w:rPr>
          <w:rStyle w:val="Chard"/>
          <w:rtl/>
          <w:lang w:bidi="fa-IR"/>
        </w:rPr>
        <w:t>يَٰٓأَيَّتُهَا ٱلنَّفۡسُ ٱلۡمُطۡمَئِنَّةُ٢٧ ٱرۡجِعِيٓ إِلَىٰ رَبِّكِ رَاضِيَةٗ مَّرۡضِيَّةٗ٢٨ فَٱدۡخُلِي فِي عِبَٰدِي٢٩ وَٱدۡخُلِي جَنَّتِي٣٠</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[الفجر: 27-30].</w:t>
      </w:r>
      <w:r w:rsidRPr="00FD5927">
        <w:rPr>
          <w:rStyle w:val="Char4"/>
          <w:vertAlign w:val="superscript"/>
          <w:rtl/>
          <w:lang w:bidi="fa-IR"/>
        </w:rPr>
        <w:footnoteReference w:id="17"/>
      </w:r>
      <w:r w:rsidRPr="00FD5927">
        <w:rPr>
          <w:rStyle w:val="Char4"/>
          <w:rtl/>
          <w:lang w:bidi="fa-IR"/>
        </w:rPr>
        <w:t xml:space="preserve"> </w:t>
      </w:r>
      <w:r w:rsidRPr="00FD5927">
        <w:rPr>
          <w:rStyle w:val="Char8"/>
          <w:rtl/>
          <w:lang w:bidi="fa-IR"/>
        </w:rPr>
        <w:t>«</w:t>
      </w:r>
      <w:r w:rsidRPr="00FD5927">
        <w:rPr>
          <w:rStyle w:val="Char7"/>
          <w:rtl/>
          <w:lang w:bidi="fa-IR"/>
        </w:rPr>
        <w:t>ای انسان آسوده خاطر [که در پرتو یاد خدا و پرستش الله، به آرامش رسیده‌ای و هم اینک با کوله‌باری از اندوخته طاعات و عبادات، در اینجا آرمیده‌ای]! * به سوی پروردگارت بازگرد، در حالی که تو [از کردۀ خود درجهان و از نعمت آخرت یزدان] خوشنودی، و [خدا هم] از تو خشنود [است]. * به میان بندگانم درآی [و همراه شایستگان و از زمرۀ بایستگان شو]. * و به بهشت من داخل شو [و خوش باش]</w:t>
      </w:r>
      <w:r w:rsidRPr="00FD5927">
        <w:rPr>
          <w:rStyle w:val="Char8"/>
          <w:rtl/>
          <w:lang w:bidi="fa-IR"/>
        </w:rPr>
        <w:t>»</w:t>
      </w:r>
      <w:r w:rsidRPr="00FD5927">
        <w:rPr>
          <w:rStyle w:val="Char4"/>
          <w:rtl/>
          <w:lang w:bidi="fa-IR"/>
        </w:rPr>
        <w:t>. نسخه‌های مورد استفاده در این تحقیق.</w:t>
      </w:r>
    </w:p>
    <w:p w:rsidR="00FD5927" w:rsidRPr="00FD5927" w:rsidRDefault="00FD5927" w:rsidP="00FD5927">
      <w:pPr>
        <w:pStyle w:val="StyleComplexBLotus12ptJustifiedFirstline05cm"/>
        <w:spacing w:line="240" w:lineRule="auto"/>
        <w:rPr>
          <w:rStyle w:val="Char4"/>
          <w:rtl/>
          <w:lang w:bidi="fa-IR"/>
        </w:rPr>
      </w:pPr>
      <w:r w:rsidRPr="001057E0">
        <w:rPr>
          <w:rStyle w:val="Char5"/>
          <w:rFonts w:hint="cs"/>
          <w:rtl/>
        </w:rPr>
        <w:t>نسخه اول</w:t>
      </w:r>
      <w:r w:rsidRPr="00FD5927">
        <w:rPr>
          <w:rStyle w:val="Char4"/>
          <w:rtl/>
          <w:lang w:bidi="fa-IR"/>
        </w:rPr>
        <w:t>: یک نسخه خطی در چهارچوب مجموعه‌ای که قبل از وفات امام عبدالعزیز بن محمد بن سعود یا کمی بعد از آن نوشته شده است. که در آخر آن آمده است: «در 22 ذی القعده 1220 ه‍. ق خواندن آن به پایان رسید» و در نامه‌ای که در آخر آن آمده است چنین نوشته است: «در 22 جمادی الأولی 1219 ه‍. ق تا حد امکان با اصل نسخه مطابقت داده شد». این مجموعه فاقد اسم نسخه نویس [خطاط] است. این نسخه را اصل قرار داده‌ام.</w:t>
      </w:r>
    </w:p>
    <w:p w:rsidR="00FD5927" w:rsidRPr="00FD5927" w:rsidRDefault="00FD5927" w:rsidP="00FD5927">
      <w:pPr>
        <w:pStyle w:val="StyleComplexBLotus12ptJustifiedFirstline05cm"/>
        <w:spacing w:line="240" w:lineRule="auto"/>
        <w:rPr>
          <w:rStyle w:val="Char4"/>
          <w:rtl/>
          <w:lang w:bidi="fa-IR"/>
        </w:rPr>
      </w:pPr>
      <w:r w:rsidRPr="001057E0">
        <w:rPr>
          <w:rStyle w:val="Char5"/>
          <w:rFonts w:hint="cs"/>
          <w:rtl/>
        </w:rPr>
        <w:t>نسخه دوم</w:t>
      </w:r>
      <w:r w:rsidRPr="00FD5927">
        <w:rPr>
          <w:rStyle w:val="Char4"/>
          <w:rtl/>
          <w:lang w:bidi="fa-IR"/>
        </w:rPr>
        <w:t>: نسخه‌ای که در خلال «رسائل نجدیه» آمده است، که از مجموعۀ افتای کتابخانه ملی ملک فهد، کپی شده است و در متن تحقیق با حرف (الف) از آن یاد شده است.</w:t>
      </w:r>
    </w:p>
    <w:p w:rsidR="00FD5927" w:rsidRPr="00FD5927" w:rsidRDefault="00FD5927" w:rsidP="00FD5927">
      <w:pPr>
        <w:pStyle w:val="StyleComplexBLotus12ptJustifiedFirstline05cm"/>
        <w:spacing w:line="240" w:lineRule="auto"/>
        <w:rPr>
          <w:rStyle w:val="Char4"/>
          <w:rtl/>
          <w:lang w:bidi="fa-IR"/>
        </w:rPr>
      </w:pPr>
      <w:r w:rsidRPr="001057E0">
        <w:rPr>
          <w:rStyle w:val="Char5"/>
          <w:rFonts w:hint="cs"/>
          <w:rtl/>
        </w:rPr>
        <w:t>نسخه سوم</w:t>
      </w:r>
      <w:r w:rsidRPr="00FD5927">
        <w:rPr>
          <w:rStyle w:val="Char4"/>
          <w:rtl/>
          <w:lang w:bidi="fa-IR"/>
        </w:rPr>
        <w:t>: نسخه‌ای چاپی که شیخ سلیمان بن سحمان (متوفی 1349 ه‍. ق) در ک</w:t>
      </w:r>
      <w:r w:rsidR="001057E0">
        <w:rPr>
          <w:rStyle w:val="Char4"/>
          <w:rtl/>
          <w:lang w:bidi="fa-IR"/>
        </w:rPr>
        <w:t>تابش «الأسنه الحداد ف</w:t>
      </w:r>
      <w:r w:rsidR="001057E0">
        <w:rPr>
          <w:rStyle w:val="Char4"/>
          <w:rFonts w:hint="cs"/>
          <w:rtl/>
        </w:rPr>
        <w:t>ي</w:t>
      </w:r>
      <w:r w:rsidRPr="00FD5927">
        <w:rPr>
          <w:rStyle w:val="Char4"/>
          <w:rtl/>
          <w:lang w:bidi="fa-IR"/>
        </w:rPr>
        <w:t xml:space="preserve"> الردّ علی علوی الجداد» از صفحه 24 تا 47 چاپ دوم سال 1376 ه‍. ق، چاپخانه‌های ریاض به صورت کامل آن را آورده است. در تحقیق آن را با حرف (ب) مشخص کرده‌ایم.</w:t>
      </w:r>
    </w:p>
    <w:p w:rsidR="00FD5927" w:rsidRPr="00FD5927" w:rsidRDefault="00FD5927" w:rsidP="00FD5927">
      <w:pPr>
        <w:pStyle w:val="StyleComplexBLotus12ptJustifiedFirstline05cm"/>
        <w:spacing w:line="240" w:lineRule="auto"/>
        <w:rPr>
          <w:rStyle w:val="Char4"/>
          <w:rtl/>
          <w:lang w:bidi="fa-IR"/>
        </w:rPr>
      </w:pPr>
      <w:r w:rsidRPr="001057E0">
        <w:rPr>
          <w:rStyle w:val="Char5"/>
          <w:rFonts w:hint="cs"/>
          <w:spacing w:val="-4"/>
          <w:rtl/>
        </w:rPr>
        <w:t>نسخه چهارم</w:t>
      </w:r>
      <w:r w:rsidRPr="001057E0">
        <w:rPr>
          <w:rStyle w:val="Char4"/>
          <w:spacing w:val="-4"/>
          <w:rtl/>
          <w:lang w:bidi="fa-IR"/>
        </w:rPr>
        <w:t xml:space="preserve">: نسخه‌ای چاپی با عنوان: «رساله مهمه للإمام المجاهد العلّامه عبدالعزیز بن محمد بن سعود» با مقدمۀ شیخ عبدالعزیز بن باز </w:t>
      </w:r>
      <w:r w:rsidRPr="001057E0">
        <w:rPr>
          <w:rFonts w:ascii="Times New Roman" w:hAnsi="Times New Roman" w:cs="Times New Roman"/>
          <w:spacing w:val="-4"/>
          <w:szCs w:val="28"/>
          <w:rtl/>
          <w:lang w:bidi="fa-IR"/>
        </w:rPr>
        <w:t>–</w:t>
      </w:r>
      <w:r w:rsidRPr="001057E0">
        <w:rPr>
          <w:rStyle w:val="Char4"/>
          <w:rFonts w:ascii="CTraditional Arabic" w:hAnsi="CTraditional Arabic" w:cs="CTraditional Arabic"/>
          <w:spacing w:val="-4"/>
          <w:rtl/>
          <w:lang w:bidi="fa-IR"/>
        </w:rPr>
        <w:t>/</w:t>
      </w:r>
      <w:r w:rsidRPr="001057E0">
        <w:rPr>
          <w:rFonts w:ascii="Times New Roman" w:hAnsi="Times New Roman" w:cs="Times New Roman"/>
          <w:spacing w:val="-4"/>
          <w:szCs w:val="28"/>
          <w:rtl/>
          <w:lang w:bidi="fa-IR"/>
        </w:rPr>
        <w:t>–</w:t>
      </w:r>
      <w:r w:rsidRPr="00FD5927">
        <w:rPr>
          <w:rStyle w:val="Char4"/>
          <w:rtl/>
          <w:lang w:bidi="fa-IR"/>
        </w:rPr>
        <w:t xml:space="preserve"> و شیخ صالح بن عبدالعزیز آل الشیخ </w:t>
      </w:r>
      <w:r w:rsidRPr="00FD5927">
        <w:rPr>
          <w:rFonts w:ascii="Times New Roman" w:hAnsi="Times New Roman" w:cs="Times New Roman"/>
          <w:szCs w:val="28"/>
          <w:rtl/>
          <w:lang w:bidi="fa-IR"/>
        </w:rPr>
        <w:t>–</w:t>
      </w:r>
      <w:r w:rsidRPr="00FD5927">
        <w:rPr>
          <w:rStyle w:val="Char4"/>
          <w:rtl/>
          <w:lang w:bidi="fa-IR"/>
        </w:rPr>
        <w:t xml:space="preserve"> حفظه الله - می‌باشد که با هزینه عالیجناب أمیر بندر بن عبدالعزیز آل سعود </w:t>
      </w:r>
      <w:r w:rsidRPr="00FD5927">
        <w:rPr>
          <w:rFonts w:ascii="Times New Roman" w:hAnsi="Times New Roman" w:cs="Times New Roman"/>
          <w:szCs w:val="28"/>
          <w:rtl/>
          <w:lang w:bidi="fa-IR"/>
        </w:rPr>
        <w:t>–</w:t>
      </w:r>
      <w:r w:rsidRPr="00FD5927">
        <w:rPr>
          <w:rStyle w:val="Char4"/>
          <w:rtl/>
          <w:lang w:bidi="fa-IR"/>
        </w:rPr>
        <w:t xml:space="preserve"> حفظه الله </w:t>
      </w:r>
      <w:r w:rsidRPr="00FD5927">
        <w:rPr>
          <w:rFonts w:ascii="Times New Roman" w:hAnsi="Times New Roman" w:cs="Times New Roman"/>
          <w:szCs w:val="28"/>
          <w:rtl/>
          <w:lang w:bidi="fa-IR"/>
        </w:rPr>
        <w:t xml:space="preserve">– </w:t>
      </w:r>
      <w:r w:rsidRPr="00FD5927">
        <w:rPr>
          <w:rStyle w:val="Char4"/>
          <w:rtl/>
          <w:lang w:bidi="fa-IR"/>
        </w:rPr>
        <w:t>و نظارت حسن غانم به چاپ رسیده است. اما این نسخه دارای نقایصی است که گاهی به 4 سطر می‌رسد. همچنین در بعضی از عبارات [با نسخه‌های دیگر] اختلاف دارد که در جای خود شرح داده شده است. [که محقق آن را حرف (ج) مشخص کرده است]</w:t>
      </w:r>
      <w:r w:rsidRPr="00FD5927">
        <w:rPr>
          <w:rFonts w:cs="Times New Roman"/>
          <w:szCs w:val="28"/>
          <w:rtl/>
          <w:lang w:bidi="fa-IR"/>
        </w:rPr>
        <w:t>.</w:t>
      </w:r>
      <w:r w:rsidRPr="00FD5927">
        <w:rPr>
          <w:rStyle w:val="Char4"/>
          <w:rtl/>
          <w:lang w:bidi="fa-IR"/>
        </w:rPr>
        <w:t xml:space="preserve"> همچنین از کتاب «الهدیه السنیه» که شامل پنج رساله از ائمه و علمای دعوتگر و گردآورنده آن شیخ سلیمان بن سمحان است، استفاده نمودم. شیخ محمد رشید رضا بر نامه‌های این کتاب حاشیه نوشته است، به طوری که نامه مورد تحقیق، در خلال رسائل آن آمده است و متن آن به متن نامه در نسخه (ب) </w:t>
      </w:r>
      <w:r w:rsidRPr="00FD5927">
        <w:rPr>
          <w:rFonts w:ascii="Times New Roman" w:hAnsi="Times New Roman" w:cs="Times New Roman"/>
          <w:szCs w:val="28"/>
          <w:rtl/>
          <w:lang w:bidi="fa-IR"/>
        </w:rPr>
        <w:t>–</w:t>
      </w:r>
      <w:r w:rsidRPr="00FD5927">
        <w:rPr>
          <w:rStyle w:val="Char4"/>
          <w:rtl/>
          <w:lang w:bidi="fa-IR"/>
        </w:rPr>
        <w:t xml:space="preserve"> جز درموارد اندکی </w:t>
      </w:r>
      <w:r w:rsidRPr="00FD5927">
        <w:rPr>
          <w:rFonts w:ascii="Times New Roman" w:hAnsi="Times New Roman" w:cs="Times New Roman"/>
          <w:szCs w:val="28"/>
          <w:rtl/>
          <w:lang w:bidi="fa-IR"/>
        </w:rPr>
        <w:t>–</w:t>
      </w:r>
      <w:r w:rsidRPr="00FD5927">
        <w:rPr>
          <w:rStyle w:val="Char4"/>
          <w:rtl/>
          <w:lang w:bidi="fa-IR"/>
        </w:rPr>
        <w:t xml:space="preserve"> بسیار مشابه است.</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در نامگذاری رساله به این عنوان به صفحه اول نسخه اصل اعتماد کردم. اگرچه بیشتر این گونه نامه‌ها بدون عنوان فرستاده می‌شدند و نسخه نویس یا یکی از علما هنگامی که آن نامه را برایش می‌خوانند، متناسب با مضمون و محتوای نامه، عنوان مناسبی برای آن انتخاب می‌کند.</w:t>
      </w:r>
    </w:p>
    <w:p w:rsidR="00FD5927" w:rsidRPr="00FD5927" w:rsidRDefault="00FD5927" w:rsidP="00FD5927">
      <w:pPr>
        <w:pStyle w:val="a2"/>
        <w:rPr>
          <w:rtl/>
        </w:rPr>
      </w:pPr>
      <w:bookmarkStart w:id="16" w:name="_Toc440279671"/>
      <w:bookmarkStart w:id="17" w:name="_Toc440294326"/>
      <w:r w:rsidRPr="00FD5927">
        <w:rPr>
          <w:rtl/>
        </w:rPr>
        <w:t>روش تحقیق</w:t>
      </w:r>
      <w:bookmarkEnd w:id="16"/>
      <w:bookmarkEnd w:id="17"/>
    </w:p>
    <w:p w:rsidR="00FD5927" w:rsidRPr="00FD5927" w:rsidRDefault="00FD5927" w:rsidP="00FD5927">
      <w:pPr>
        <w:pStyle w:val="StyleComplexBLotus12ptJustifiedFirstline05cm"/>
        <w:spacing w:line="240" w:lineRule="auto"/>
        <w:rPr>
          <w:rStyle w:val="Char4"/>
          <w:rtl/>
          <w:lang w:bidi="fa-IR"/>
        </w:rPr>
      </w:pPr>
      <w:r w:rsidRPr="001057E0">
        <w:rPr>
          <w:rStyle w:val="Char5"/>
          <w:rFonts w:hint="cs"/>
          <w:rtl/>
        </w:rPr>
        <w:t>اولاً</w:t>
      </w:r>
      <w:r w:rsidRPr="00FD5927">
        <w:rPr>
          <w:rStyle w:val="Char4"/>
          <w:rtl/>
          <w:lang w:bidi="fa-IR"/>
        </w:rPr>
        <w:t>: تهیه کپی از نسخه اصل و مطابقت دقیق آن با اصل.</w:t>
      </w:r>
    </w:p>
    <w:p w:rsidR="00FD5927" w:rsidRPr="00FD5927" w:rsidRDefault="00FD5927" w:rsidP="00FD5927">
      <w:pPr>
        <w:pStyle w:val="StyleComplexBLotus12ptJustifiedFirstline05cm"/>
        <w:spacing w:line="240" w:lineRule="auto"/>
        <w:rPr>
          <w:rStyle w:val="Char4"/>
          <w:rtl/>
          <w:lang w:bidi="fa-IR"/>
        </w:rPr>
      </w:pPr>
      <w:r w:rsidRPr="001057E0">
        <w:rPr>
          <w:rStyle w:val="Char5"/>
          <w:rFonts w:hint="cs"/>
          <w:rtl/>
        </w:rPr>
        <w:t>ثانیاً</w:t>
      </w:r>
      <w:r w:rsidRPr="00FD5927">
        <w:rPr>
          <w:rStyle w:val="Char4"/>
          <w:rtl/>
          <w:lang w:bidi="fa-IR"/>
        </w:rPr>
        <w:t>: مراجعه به نسخه‌های دیگر برای اطمینان از عبارات یا کلمات مبهم یا اطمینان بیشتر.</w:t>
      </w:r>
    </w:p>
    <w:p w:rsidR="00FD5927" w:rsidRPr="00FD5927" w:rsidRDefault="00FD5927" w:rsidP="00FD5927">
      <w:pPr>
        <w:pStyle w:val="StyleComplexBLotus12ptJustifiedFirstline05cm"/>
        <w:spacing w:line="240" w:lineRule="auto"/>
        <w:rPr>
          <w:rStyle w:val="Char4"/>
          <w:rtl/>
          <w:lang w:bidi="fa-IR"/>
        </w:rPr>
      </w:pPr>
      <w:r w:rsidRPr="001057E0">
        <w:rPr>
          <w:rStyle w:val="Char5"/>
          <w:rFonts w:hint="cs"/>
          <w:rtl/>
        </w:rPr>
        <w:t>ثالثاً</w:t>
      </w:r>
      <w:r w:rsidRPr="00FD5927">
        <w:rPr>
          <w:rStyle w:val="Char4"/>
          <w:rtl/>
          <w:lang w:bidi="fa-IR"/>
        </w:rPr>
        <w:t>: تشخیص اختلافات نسخه اصل با نسخه‌های دیگر.</w:t>
      </w:r>
    </w:p>
    <w:p w:rsidR="00FD5927" w:rsidRPr="00FD5927" w:rsidRDefault="00FD5927" w:rsidP="00FD5927">
      <w:pPr>
        <w:pStyle w:val="StyleComplexBLotus12ptJustifiedFirstline05cm"/>
        <w:spacing w:line="240" w:lineRule="auto"/>
        <w:rPr>
          <w:rStyle w:val="Char4"/>
          <w:rtl/>
          <w:lang w:bidi="fa-IR"/>
        </w:rPr>
      </w:pPr>
      <w:r w:rsidRPr="001057E0">
        <w:rPr>
          <w:rStyle w:val="Char5"/>
          <w:rFonts w:hint="cs"/>
          <w:rtl/>
        </w:rPr>
        <w:t>رابعاً</w:t>
      </w:r>
      <w:r w:rsidRPr="00FD5927">
        <w:rPr>
          <w:rStyle w:val="Char4"/>
          <w:rtl/>
          <w:lang w:bidi="fa-IR"/>
        </w:rPr>
        <w:t>: ذکر نام سوره و شمارۀ آیات مورد استناد در رساله و تخریج احادیث به طوری که تا حد امکان نام کسانی که حدیث را تخریج نموده‌اند، همراه با نوع حدیث آورده‌ام.</w:t>
      </w:r>
    </w:p>
    <w:p w:rsidR="00FD5927" w:rsidRPr="00FD5927" w:rsidRDefault="00FD5927" w:rsidP="00FD5927">
      <w:pPr>
        <w:pStyle w:val="StyleComplexBLotus12ptJustifiedFirstline05cm"/>
        <w:spacing w:line="240" w:lineRule="auto"/>
        <w:rPr>
          <w:rStyle w:val="Char4"/>
          <w:rtl/>
          <w:lang w:bidi="fa-IR"/>
        </w:rPr>
      </w:pPr>
      <w:r w:rsidRPr="001057E0">
        <w:rPr>
          <w:rStyle w:val="Char5"/>
          <w:rFonts w:hint="cs"/>
          <w:rtl/>
        </w:rPr>
        <w:t>خامساً</w:t>
      </w:r>
      <w:r w:rsidRPr="00FD5927">
        <w:rPr>
          <w:rStyle w:val="Char4"/>
          <w:rtl/>
          <w:lang w:bidi="fa-IR"/>
        </w:rPr>
        <w:t>: ذکر زندگی نامه بعضی از اعلامی که نیاز به شناساندن بیشتر دارند.</w:t>
      </w:r>
    </w:p>
    <w:p w:rsidR="00FD5927" w:rsidRPr="00FD5927" w:rsidRDefault="00FD5927" w:rsidP="00FD5927">
      <w:pPr>
        <w:pStyle w:val="StyleComplexBLotus12ptJustifiedFirstline05cm"/>
        <w:spacing w:line="240" w:lineRule="auto"/>
        <w:rPr>
          <w:rStyle w:val="Char4"/>
          <w:rtl/>
          <w:lang w:bidi="fa-IR"/>
        </w:rPr>
      </w:pPr>
      <w:r w:rsidRPr="001057E0">
        <w:rPr>
          <w:rStyle w:val="Char5"/>
          <w:rFonts w:hint="cs"/>
          <w:rtl/>
        </w:rPr>
        <w:t>سادساً</w:t>
      </w:r>
      <w:r w:rsidRPr="00FD5927">
        <w:rPr>
          <w:rStyle w:val="Char4"/>
          <w:rtl/>
          <w:lang w:bidi="fa-IR"/>
        </w:rPr>
        <w:t>: شرح بعضی از قسمت‌های نامه و ارائه سند قسمت‌های نقل شده تا حد امکان.</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لازم به ذکر است که بنده جز درموارد ضروری، از قبیل اصلاح و اضافه، در متن دخل و تصرف نکرده‌ام که البته این موارد را هم در جای خود شرح داده‌ام.</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در آغاز و پایان خداوند را به خاطر توفیقاتش شکر می‌کنم. سپس از همه کسانی که مرا در تهیه و نشر این رساله یاری کردند، تشکر می‌کنم و از خداوند می‌خواهم که به ما علم نافع و عمل صالح عنایت بفرماید و ما را از لغزشگاه فتنه‌ها حفظ نماید، و الحمدلله رب العالمین.</w:t>
      </w:r>
    </w:p>
    <w:p w:rsidR="00FD5927" w:rsidRPr="00FD5927" w:rsidRDefault="00FD5927" w:rsidP="001057E0">
      <w:pPr>
        <w:pStyle w:val="a9"/>
        <w:ind w:left="2160"/>
        <w:jc w:val="center"/>
        <w:rPr>
          <w:rtl/>
        </w:rPr>
      </w:pPr>
      <w:r w:rsidRPr="00FD5927">
        <w:rPr>
          <w:rtl/>
        </w:rPr>
        <w:t>به قلم</w:t>
      </w:r>
    </w:p>
    <w:p w:rsidR="00FD5927" w:rsidRPr="00FD5927" w:rsidRDefault="00FD5927" w:rsidP="001057E0">
      <w:pPr>
        <w:pStyle w:val="a9"/>
        <w:ind w:left="2160"/>
        <w:jc w:val="center"/>
        <w:rPr>
          <w:rtl/>
        </w:rPr>
      </w:pPr>
      <w:r w:rsidRPr="00FD5927">
        <w:rPr>
          <w:rtl/>
        </w:rPr>
        <w:t>عبدالله بن زید بن مسلم بن راشد آل مسلم</w:t>
      </w:r>
    </w:p>
    <w:p w:rsidR="00FD5927" w:rsidRPr="00FD5927" w:rsidRDefault="00FD5927" w:rsidP="00FD5927">
      <w:pPr>
        <w:pStyle w:val="StyleComplexBLotus12ptJustifiedFirstline05cm"/>
        <w:spacing w:line="240" w:lineRule="auto"/>
        <w:rPr>
          <w:rStyle w:val="Char4"/>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StyleComplexBLotus12ptJustifiedFirstline05cm"/>
        <w:spacing w:line="240" w:lineRule="auto"/>
        <w:rPr>
          <w:rStyle w:val="Char4"/>
          <w:rtl/>
          <w:lang w:bidi="fa-IR"/>
        </w:rPr>
      </w:pPr>
    </w:p>
    <w:p w:rsidR="00FD5927" w:rsidRPr="00FD5927" w:rsidRDefault="00FD5927" w:rsidP="00FD5927">
      <w:pPr>
        <w:pStyle w:val="a4"/>
        <w:jc w:val="center"/>
        <w:rPr>
          <w:rtl/>
        </w:rPr>
      </w:pPr>
      <w:r w:rsidRPr="00FD5927">
        <w:rPr>
          <w:rtl/>
        </w:rPr>
        <w:t>بسم الله الرّحمن الرّحیم</w:t>
      </w:r>
    </w:p>
    <w:p w:rsidR="00FD5927" w:rsidRPr="00FD5927" w:rsidRDefault="00FD5927" w:rsidP="00FD5927">
      <w:pPr>
        <w:pStyle w:val="a4"/>
        <w:jc w:val="center"/>
        <w:rPr>
          <w:rtl/>
        </w:rPr>
      </w:pPr>
      <w:r w:rsidRPr="00FD5927">
        <w:rPr>
          <w:rtl/>
        </w:rPr>
        <w:t>و به نستعین</w:t>
      </w:r>
    </w:p>
    <w:p w:rsidR="00FD5927" w:rsidRPr="00FD5927" w:rsidRDefault="00FD5927" w:rsidP="00FD5927">
      <w:pPr>
        <w:pStyle w:val="a4"/>
        <w:rPr>
          <w:rtl/>
        </w:rPr>
      </w:pPr>
      <w:r w:rsidRPr="00FD5927">
        <w:rPr>
          <w:rtl/>
        </w:rPr>
        <w:t>الحمدلله رب العال</w:t>
      </w:r>
      <w:r w:rsidR="001057E0">
        <w:rPr>
          <w:rFonts w:hint="cs"/>
          <w:rtl/>
        </w:rPr>
        <w:t>ـ</w:t>
      </w:r>
      <w:r w:rsidR="001057E0">
        <w:rPr>
          <w:rtl/>
        </w:rPr>
        <w:t>مین، و</w:t>
      </w:r>
      <w:r w:rsidRPr="00FD5927">
        <w:rPr>
          <w:rtl/>
        </w:rPr>
        <w:t>العاقبه للمتقین، و لاعدوان إلَّا علی الظال</w:t>
      </w:r>
      <w:r w:rsidR="001057E0">
        <w:rPr>
          <w:rFonts w:hint="cs"/>
          <w:rtl/>
        </w:rPr>
        <w:t>ـ</w:t>
      </w:r>
      <w:r w:rsidR="001057E0">
        <w:rPr>
          <w:rtl/>
        </w:rPr>
        <w:t>مین، و</w:t>
      </w:r>
      <w:r w:rsidRPr="00FD5927">
        <w:rPr>
          <w:rtl/>
        </w:rPr>
        <w:t>صلّی</w:t>
      </w:r>
      <w:r w:rsidRPr="00FD5927">
        <w:rPr>
          <w:rStyle w:val="Char4"/>
          <w:vertAlign w:val="superscript"/>
          <w:rtl/>
        </w:rPr>
        <w:footnoteReference w:id="18"/>
      </w:r>
      <w:r w:rsidR="001057E0">
        <w:rPr>
          <w:rtl/>
        </w:rPr>
        <w:t xml:space="preserve"> الله و</w:t>
      </w:r>
      <w:r w:rsidRPr="00FD5927">
        <w:rPr>
          <w:rtl/>
        </w:rPr>
        <w:t>سلَّم</w:t>
      </w:r>
      <w:r w:rsidRPr="00FD5927">
        <w:rPr>
          <w:rStyle w:val="Char4"/>
          <w:vertAlign w:val="superscript"/>
          <w:rtl/>
        </w:rPr>
        <w:footnoteReference w:id="19"/>
      </w:r>
      <w:r w:rsidRPr="00FD5927">
        <w:rPr>
          <w:rtl/>
        </w:rPr>
        <w:t xml:space="preserve"> علی خاتم </w:t>
      </w:r>
      <w:r w:rsidR="001057E0">
        <w:rPr>
          <w:rtl/>
        </w:rPr>
        <w:t>الأنبیاءو</w:t>
      </w:r>
      <w:r w:rsidRPr="00FD5927">
        <w:rPr>
          <w:rtl/>
        </w:rPr>
        <w:t>ال</w:t>
      </w:r>
      <w:r w:rsidR="001057E0">
        <w:rPr>
          <w:rFonts w:hint="cs"/>
          <w:rtl/>
        </w:rPr>
        <w:t>ـ</w:t>
      </w:r>
      <w:r w:rsidR="001057E0">
        <w:rPr>
          <w:rtl/>
        </w:rPr>
        <w:t>مرسلین وعلی آله و</w:t>
      </w:r>
      <w:r w:rsidRPr="00FD5927">
        <w:rPr>
          <w:rtl/>
        </w:rPr>
        <w:t>صحبه أجمعین.</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از عبدالعزیز بن محمد بن سعود به علما و قضات حرمین، شام، مصر، عراق و سایر علمای غرب و شرق</w:t>
      </w:r>
      <w:r w:rsidRPr="00FD5927">
        <w:rPr>
          <w:rStyle w:val="Char4"/>
          <w:vertAlign w:val="superscript"/>
          <w:rtl/>
          <w:lang w:bidi="fa-IR"/>
        </w:rPr>
        <w:footnoteReference w:id="20"/>
      </w:r>
      <w:r w:rsidRPr="00FD5927">
        <w:rPr>
          <w:rStyle w:val="Char4"/>
          <w:rtl/>
          <w:lang w:bidi="fa-IR"/>
        </w:rPr>
        <w:t xml:space="preserve">، درود و رحمت و برکات خداوند بر شما باد. اما بعد: </w:t>
      </w:r>
    </w:p>
    <w:p w:rsidR="00FD5927" w:rsidRPr="00FD5927" w:rsidRDefault="00FD5927" w:rsidP="001057E0">
      <w:pPr>
        <w:pStyle w:val="StyleComplexBLotus12ptJustifiedFirstline05cm"/>
        <w:spacing w:line="240" w:lineRule="auto"/>
        <w:rPr>
          <w:rStyle w:val="Char4"/>
          <w:rtl/>
          <w:lang w:bidi="fa-IR"/>
        </w:rPr>
      </w:pPr>
      <w:r w:rsidRPr="00FD5927">
        <w:rPr>
          <w:rStyle w:val="Char4"/>
          <w:rtl/>
          <w:lang w:bidi="fa-IR"/>
        </w:rPr>
        <w:t>بی‌تردید خداوند(عزوجل شأنه و تعالی سلطانه) مخلوقات را بیهوده نیافریده است و آنها را بی‌هدف رها نکرده است</w:t>
      </w:r>
      <w:r w:rsidRPr="00FD5927">
        <w:rPr>
          <w:rStyle w:val="Char4"/>
          <w:vertAlign w:val="superscript"/>
          <w:rtl/>
          <w:lang w:bidi="fa-IR"/>
        </w:rPr>
        <w:footnoteReference w:id="21"/>
      </w:r>
      <w:r w:rsidRPr="00FD5927">
        <w:rPr>
          <w:rStyle w:val="Char4"/>
          <w:rtl/>
          <w:lang w:bidi="fa-IR"/>
        </w:rPr>
        <w:t xml:space="preserve">. بلکه آنها را فقط برای عبادت خودش خلق کرده است و به اطاعت از خود، فرمان داده و از مخالفت برحذر داشته است و به آنها خبر داده است که بی‌تردید قیامت و روز حساب چه به صورت افتادن در آتش او براساس عدل او و چه به صورت دخول در بهشت با فضل و رحمت او، برپا خواهد شد. خداوند </w:t>
      </w:r>
      <w:r w:rsidR="001057E0">
        <w:rPr>
          <w:rFonts w:ascii="Times New Roman" w:hAnsi="Times New Roman" w:cs="CTraditional Arabic" w:hint="cs"/>
          <w:sz w:val="28"/>
          <w:szCs w:val="28"/>
          <w:rtl/>
          <w:lang w:bidi="fa-IR"/>
        </w:rPr>
        <w:t>ﻷ</w:t>
      </w:r>
      <w:r w:rsidRPr="00FD5927">
        <w:rPr>
          <w:rStyle w:val="Char4"/>
          <w:rtl/>
          <w:lang w:bidi="fa-IR"/>
        </w:rPr>
        <w:t xml:space="preserve"> در همه کتاب</w:t>
      </w:r>
      <w:r w:rsidR="001057E0">
        <w:rPr>
          <w:rStyle w:val="Char4"/>
          <w:rFonts w:hint="cs"/>
          <w:rtl/>
          <w:lang w:bidi="fa-IR"/>
        </w:rPr>
        <w:t>‌</w:t>
      </w:r>
      <w:r w:rsidRPr="00FD5927">
        <w:rPr>
          <w:rStyle w:val="Char4"/>
          <w:rtl/>
          <w:lang w:bidi="fa-IR"/>
        </w:rPr>
        <w:t>هایی که نازل فرموده و از زبان همه پیامبرانی که مبعوث کرده است، این امر را به اطلاع آنها رسانده است. چنانکه آیات قرآن از این امر سخن گفته</w:t>
      </w:r>
      <w:r w:rsidRPr="00FD5927">
        <w:rPr>
          <w:rStyle w:val="Char4"/>
          <w:vertAlign w:val="superscript"/>
          <w:rtl/>
          <w:lang w:bidi="fa-IR"/>
        </w:rPr>
        <w:footnoteReference w:id="22"/>
      </w:r>
      <w:r w:rsidRPr="00FD5927">
        <w:rPr>
          <w:rStyle w:val="Char4"/>
          <w:rtl/>
          <w:lang w:bidi="fa-IR"/>
        </w:rPr>
        <w:t xml:space="preserve"> و احادیث پیامبر ما را از آن مطلع کرده‌اند. خداوند </w:t>
      </w:r>
      <w:r w:rsidRPr="00FD5927">
        <w:rPr>
          <w:rFonts w:ascii="Times New Roman" w:hAnsi="Times New Roman" w:cs="Times New Roman"/>
          <w:sz w:val="28"/>
          <w:szCs w:val="28"/>
          <w:rtl/>
          <w:lang w:bidi="fa-IR"/>
        </w:rPr>
        <w:t>–</w:t>
      </w:r>
      <w:r w:rsidRPr="00FD5927">
        <w:rPr>
          <w:rStyle w:val="Char4"/>
          <w:rtl/>
          <w:lang w:bidi="fa-IR"/>
        </w:rPr>
        <w:t xml:space="preserve"> تعالی </w:t>
      </w:r>
      <w:r w:rsidRPr="00FD5927">
        <w:rPr>
          <w:rFonts w:ascii="Times New Roman" w:hAnsi="Times New Roman" w:cs="Times New Roman"/>
          <w:sz w:val="28"/>
          <w:szCs w:val="28"/>
          <w:rtl/>
          <w:lang w:bidi="fa-IR"/>
        </w:rPr>
        <w:t>–</w:t>
      </w:r>
      <w:r w:rsidRPr="00FD5927">
        <w:rPr>
          <w:rStyle w:val="Char4"/>
          <w:rtl/>
          <w:lang w:bidi="fa-IR"/>
        </w:rPr>
        <w:t xml:space="preserve"> فرموده است: </w:t>
      </w:r>
      <w:r w:rsidRPr="00FD5927">
        <w:rPr>
          <w:rFonts w:cs="Traditional Arabic"/>
          <w:sz w:val="32"/>
          <w:szCs w:val="28"/>
          <w:rtl/>
          <w:lang w:bidi="fa-IR"/>
        </w:rPr>
        <w:t>﴿</w:t>
      </w:r>
      <w:r w:rsidRPr="00FD5927">
        <w:rPr>
          <w:rFonts w:cs="KFGQPC Uthmanic Script HAFS"/>
          <w:sz w:val="32"/>
          <w:szCs w:val="28"/>
          <w:rtl/>
          <w:lang w:bidi="fa-IR"/>
        </w:rPr>
        <w:t>وَمَا خَلَق</w:t>
      </w:r>
      <w:r w:rsidRPr="00FD5927">
        <w:rPr>
          <w:rFonts w:ascii="Tahoma" w:hAnsi="Tahoma" w:cs="KFGQPC Uthmanic Script HAFS"/>
          <w:sz w:val="32"/>
          <w:szCs w:val="28"/>
          <w:rtl/>
          <w:lang w:bidi="fa-IR"/>
        </w:rPr>
        <w:t>ۡ</w:t>
      </w:r>
      <w:r w:rsidRPr="00FD5927">
        <w:rPr>
          <w:rFonts w:cs="KFGQPC Uthmanic Script HAFS"/>
          <w:sz w:val="32"/>
          <w:szCs w:val="28"/>
          <w:rtl/>
          <w:lang w:bidi="fa-IR"/>
        </w:rPr>
        <w:t>تُ ٱل</w:t>
      </w:r>
      <w:r w:rsidRPr="00FD5927">
        <w:rPr>
          <w:rFonts w:ascii="Tahoma" w:hAnsi="Tahoma" w:cs="KFGQPC Uthmanic Script HAFS"/>
          <w:sz w:val="32"/>
          <w:szCs w:val="28"/>
          <w:rtl/>
          <w:lang w:bidi="fa-IR"/>
        </w:rPr>
        <w:t>ۡ</w:t>
      </w:r>
      <w:r w:rsidRPr="00FD5927">
        <w:rPr>
          <w:rFonts w:cs="KFGQPC Uthmanic Script HAFS"/>
          <w:sz w:val="32"/>
          <w:szCs w:val="28"/>
          <w:rtl/>
          <w:lang w:bidi="fa-IR"/>
        </w:rPr>
        <w:t>جِنَّ وَٱل</w:t>
      </w:r>
      <w:r w:rsidRPr="00FD5927">
        <w:rPr>
          <w:rFonts w:ascii="Tahoma" w:hAnsi="Tahoma" w:cs="KFGQPC Uthmanic Script HAFS"/>
          <w:sz w:val="32"/>
          <w:szCs w:val="28"/>
          <w:rtl/>
          <w:lang w:bidi="fa-IR"/>
        </w:rPr>
        <w:t>ۡ</w:t>
      </w:r>
      <w:r w:rsidRPr="00FD5927">
        <w:rPr>
          <w:rFonts w:cs="KFGQPC Uthmanic Script HAFS"/>
          <w:sz w:val="32"/>
          <w:szCs w:val="28"/>
          <w:rtl/>
          <w:lang w:bidi="fa-IR"/>
        </w:rPr>
        <w:t>إِنسَ إِلَّا لِيَع</w:t>
      </w:r>
      <w:r w:rsidRPr="00FD5927">
        <w:rPr>
          <w:rFonts w:ascii="Tahoma" w:hAnsi="Tahoma" w:cs="KFGQPC Uthmanic Script HAFS"/>
          <w:sz w:val="32"/>
          <w:szCs w:val="28"/>
          <w:rtl/>
          <w:lang w:bidi="fa-IR"/>
        </w:rPr>
        <w:t>ۡ</w:t>
      </w:r>
      <w:r w:rsidRPr="00FD5927">
        <w:rPr>
          <w:rFonts w:cs="KFGQPC Uthmanic Script HAFS"/>
          <w:sz w:val="32"/>
          <w:szCs w:val="28"/>
          <w:rtl/>
          <w:lang w:bidi="fa-IR"/>
        </w:rPr>
        <w:t>بُدُونِ٥٦</w:t>
      </w:r>
      <w:r w:rsidRPr="00FD5927">
        <w:rPr>
          <w:rFonts w:ascii="Tahoma" w:hAnsi="Tahoma" w:cs="Traditional Arabic"/>
          <w:sz w:val="32"/>
          <w:szCs w:val="28"/>
          <w:rtl/>
          <w:lang w:bidi="fa-IR"/>
        </w:rPr>
        <w:t>﴾</w:t>
      </w:r>
      <w:r w:rsidRPr="00FD5927">
        <w:rPr>
          <w:rFonts w:ascii="Tahoma" w:hAnsi="Tahoma" w:cs="IRNazli"/>
          <w:sz w:val="32"/>
          <w:rtl/>
          <w:lang w:bidi="fa-IR"/>
        </w:rPr>
        <w:t xml:space="preserve"> [الذاریات: 56].</w:t>
      </w:r>
      <w:r w:rsidRPr="00FD5927">
        <w:rPr>
          <w:rStyle w:val="Char4"/>
          <w:rtl/>
          <w:lang w:bidi="fa-IR"/>
        </w:rPr>
        <w:t xml:space="preserve"> </w:t>
      </w:r>
      <w:r w:rsidRPr="00FD5927">
        <w:rPr>
          <w:rStyle w:val="Char8"/>
          <w:rtl/>
          <w:lang w:bidi="fa-IR"/>
        </w:rPr>
        <w:t>«</w:t>
      </w:r>
      <w:r w:rsidRPr="00FD5927">
        <w:rPr>
          <w:rStyle w:val="Char7"/>
          <w:rtl/>
          <w:lang w:bidi="fa-IR"/>
        </w:rPr>
        <w:t>و من پریا و انسان را جز برای پرستش خود نیافریده‌ام</w:t>
      </w:r>
      <w:r w:rsidRPr="00FD5927">
        <w:rPr>
          <w:rStyle w:val="Char8"/>
          <w:rtl/>
          <w:lang w:bidi="fa-IR"/>
        </w:rPr>
        <w:t>»</w:t>
      </w:r>
      <w:r w:rsidRPr="00FD5927">
        <w:rPr>
          <w:rStyle w:val="Char4"/>
          <w:rtl/>
          <w:lang w:bidi="fa-IR"/>
        </w:rPr>
        <w:t xml:space="preserve">، همچنین فرموده است: </w:t>
      </w:r>
      <w:r w:rsidRPr="00FD5927">
        <w:rPr>
          <w:rFonts w:ascii="Tahoma" w:hAnsi="Tahoma" w:cs="Traditional Arabic"/>
          <w:sz w:val="28"/>
          <w:szCs w:val="28"/>
          <w:rtl/>
          <w:lang w:bidi="fa-IR"/>
        </w:rPr>
        <w:t>﴿</w:t>
      </w:r>
      <w:r w:rsidRPr="00FD5927">
        <w:rPr>
          <w:rStyle w:val="Chard"/>
          <w:rtl/>
          <w:lang w:bidi="fa-IR"/>
        </w:rPr>
        <w:t>وَٱعۡبُدُواْ ٱللَّهَ وَلَا تُشۡرِكُواْ بِهِۦ شَيۡ‍ٔٗا</w:t>
      </w:r>
      <w:r w:rsidRPr="00FD5927">
        <w:rPr>
          <w:rFonts w:ascii="Tahoma" w:hAnsi="Tahoma" w:cs="Traditional Arabic"/>
          <w:sz w:val="28"/>
          <w:szCs w:val="28"/>
          <w:rtl/>
          <w:lang w:bidi="fa-IR"/>
        </w:rPr>
        <w:t>﴾</w:t>
      </w:r>
      <w:r w:rsidRPr="00FD5927">
        <w:rPr>
          <w:rFonts w:ascii="Tahoma" w:hAnsi="Tahoma" w:cs="IRNazli"/>
          <w:sz w:val="28"/>
          <w:rtl/>
          <w:lang w:bidi="fa-IR"/>
        </w:rPr>
        <w:t xml:space="preserve"> </w:t>
      </w:r>
      <w:r w:rsidRPr="00FD5927">
        <w:rPr>
          <w:rStyle w:val="Char6"/>
          <w:rtl/>
          <w:lang w:bidi="fa-IR"/>
        </w:rPr>
        <w:t>[النساء: 36]</w:t>
      </w:r>
      <w:r w:rsidRPr="00FD5927">
        <w:rPr>
          <w:rFonts w:ascii="Tahoma" w:hAnsi="Tahoma" w:cs="IRNazli"/>
          <w:sz w:val="28"/>
          <w:rtl/>
          <w:lang w:bidi="fa-IR"/>
        </w:rPr>
        <w:t>.</w:t>
      </w:r>
      <w:r w:rsidRPr="00FD5927">
        <w:rPr>
          <w:rStyle w:val="Char4"/>
          <w:rtl/>
          <w:lang w:bidi="fa-IR"/>
        </w:rPr>
        <w:t xml:space="preserve"> </w:t>
      </w:r>
      <w:r w:rsidRPr="00FD5927">
        <w:rPr>
          <w:rStyle w:val="Char8"/>
          <w:rtl/>
          <w:lang w:bidi="fa-IR"/>
        </w:rPr>
        <w:t>«</w:t>
      </w:r>
      <w:r w:rsidRPr="001057E0">
        <w:rPr>
          <w:rStyle w:val="Char7"/>
          <w:rFonts w:hint="cs"/>
          <w:rtl/>
          <w:lang w:bidi="fa-IR"/>
        </w:rPr>
        <w:t>[تنها] خدا را عبادت کنید و [بس و هیچ کس و] هیچ چیزی را شریک او مکنید</w:t>
      </w:r>
      <w:r w:rsidRPr="00FD5927">
        <w:rPr>
          <w:rStyle w:val="Char8"/>
          <w:rtl/>
          <w:lang w:bidi="fa-IR"/>
        </w:rPr>
        <w:t>».</w:t>
      </w:r>
      <w:r w:rsidRPr="00FD5927">
        <w:rPr>
          <w:rStyle w:val="Char4"/>
          <w:vertAlign w:val="superscript"/>
          <w:rtl/>
          <w:lang w:bidi="fa-IR"/>
        </w:rPr>
        <w:footnoteReference w:id="23"/>
      </w:r>
      <w:r w:rsidRPr="00FD5927">
        <w:rPr>
          <w:rStyle w:val="Char4"/>
          <w:rtl/>
          <w:lang w:bidi="fa-IR"/>
        </w:rPr>
        <w:t xml:space="preserve"> خداوند </w:t>
      </w:r>
      <w:r w:rsidRPr="00FD5927">
        <w:rPr>
          <w:rFonts w:ascii="Times New Roman" w:hAnsi="Times New Roman" w:cs="Times New Roman"/>
          <w:sz w:val="28"/>
          <w:szCs w:val="28"/>
          <w:rtl/>
          <w:lang w:bidi="fa-IR"/>
        </w:rPr>
        <w:t>–</w:t>
      </w:r>
      <w:r w:rsidRPr="00FD5927">
        <w:rPr>
          <w:rStyle w:val="Char4"/>
          <w:rtl/>
          <w:lang w:bidi="fa-IR"/>
        </w:rPr>
        <w:t xml:space="preserve"> سبحانه </w:t>
      </w:r>
      <w:r w:rsidRPr="00FD5927">
        <w:rPr>
          <w:rFonts w:ascii="Times New Roman" w:hAnsi="Times New Roman" w:cs="Times New Roman"/>
          <w:sz w:val="28"/>
          <w:szCs w:val="28"/>
          <w:rtl/>
          <w:lang w:bidi="fa-IR"/>
        </w:rPr>
        <w:t>–</w:t>
      </w:r>
      <w:r w:rsidRPr="00FD5927">
        <w:rPr>
          <w:rStyle w:val="Char4"/>
          <w:rtl/>
          <w:lang w:bidi="fa-IR"/>
        </w:rPr>
        <w:t xml:space="preserve"> همچنین فرموده است: </w:t>
      </w:r>
      <w:r w:rsidRPr="00FD5927">
        <w:rPr>
          <w:rFonts w:cs="Traditional Arabic"/>
          <w:sz w:val="32"/>
          <w:szCs w:val="28"/>
          <w:rtl/>
          <w:lang w:bidi="fa-IR"/>
        </w:rPr>
        <w:t>﴿</w:t>
      </w:r>
      <w:r w:rsidRPr="00FD5927">
        <w:rPr>
          <w:rFonts w:cs="KFGQPC Uthmanic Script HAFS"/>
          <w:sz w:val="32"/>
          <w:szCs w:val="28"/>
          <w:rtl/>
          <w:lang w:bidi="fa-IR"/>
        </w:rPr>
        <w:t>وَ</w:t>
      </w:r>
      <w:r w:rsidRPr="00FD5927">
        <w:rPr>
          <w:rStyle w:val="Chard"/>
          <w:rtl/>
          <w:lang w:bidi="fa-IR"/>
        </w:rPr>
        <w:t>قَضَىٰ رَبُّكَ أَلَّا تَعۡبُدُوٓاْ إِلَّآ إِيَّاهُ</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[الإسراء: 23].</w:t>
      </w:r>
      <w:r w:rsidRPr="00FD5927">
        <w:rPr>
          <w:rStyle w:val="Char4"/>
          <w:rtl/>
          <w:lang w:bidi="fa-IR"/>
        </w:rPr>
        <w:t xml:space="preserve"> </w:t>
      </w:r>
      <w:r w:rsidRPr="00FD5927">
        <w:rPr>
          <w:rStyle w:val="Char8"/>
          <w:rtl/>
          <w:lang w:bidi="fa-IR"/>
        </w:rPr>
        <w:t>«</w:t>
      </w:r>
      <w:r w:rsidRPr="00FD5927">
        <w:rPr>
          <w:rStyle w:val="Char7"/>
          <w:rtl/>
          <w:lang w:bidi="fa-IR"/>
        </w:rPr>
        <w:t>[ای انسان!] پروردگارت فرمان داده است که جز او را نپرستید</w:t>
      </w:r>
      <w:r w:rsidRPr="00FD5927">
        <w:rPr>
          <w:rStyle w:val="Char8"/>
          <w:rtl/>
          <w:lang w:bidi="fa-IR"/>
        </w:rPr>
        <w:t>»</w:t>
      </w:r>
      <w:r w:rsidRPr="00FD5927">
        <w:rPr>
          <w:rStyle w:val="Char4"/>
          <w:rtl/>
          <w:lang w:bidi="fa-IR"/>
        </w:rPr>
        <w:t>، سپس عبادت</w:t>
      </w:r>
      <w:r w:rsidRPr="00FD5927">
        <w:rPr>
          <w:rStyle w:val="Char4"/>
          <w:vertAlign w:val="superscript"/>
          <w:rtl/>
          <w:lang w:bidi="fa-IR"/>
        </w:rPr>
        <w:footnoteReference w:id="24"/>
      </w:r>
      <w:r w:rsidRPr="00FD5927">
        <w:rPr>
          <w:rStyle w:val="Char4"/>
          <w:rtl/>
          <w:lang w:bidi="fa-IR"/>
        </w:rPr>
        <w:t xml:space="preserve"> که نام جامعی بر همه اقوال و افعالی است که خداوند آن را دوست دارد، مخصوص جلال و عظمت اوست و هدف دوست داشتنی و مورد رضایت اوست</w:t>
      </w:r>
      <w:r w:rsidRPr="00FD5927">
        <w:rPr>
          <w:rStyle w:val="Char4"/>
          <w:vertAlign w:val="superscript"/>
          <w:rtl/>
          <w:lang w:bidi="fa-IR"/>
        </w:rPr>
        <w:footnoteReference w:id="25"/>
      </w:r>
      <w:r w:rsidRPr="00FD5927">
        <w:rPr>
          <w:rStyle w:val="Char4"/>
          <w:vertAlign w:val="superscript"/>
          <w:rtl/>
          <w:lang w:bidi="fa-IR"/>
        </w:rPr>
        <w:footnoteReference w:id="26"/>
      </w:r>
      <w:r w:rsidRPr="00FD5927">
        <w:rPr>
          <w:rStyle w:val="Char4"/>
          <w:rtl/>
          <w:lang w:bidi="fa-IR"/>
        </w:rPr>
        <w:t>. و همه پیامبران را برای آن فرو فرستاده است. همچنان که نوح به قومش گفت:</w:t>
      </w:r>
      <w:r w:rsidR="001057E0">
        <w:rPr>
          <w:rStyle w:val="Char4"/>
          <w:rFonts w:hint="cs"/>
          <w:rtl/>
          <w:lang w:bidi="fa-IR"/>
        </w:rPr>
        <w:t xml:space="preserve"> </w:t>
      </w:r>
      <w:r w:rsidR="001057E0">
        <w:rPr>
          <w:rStyle w:val="Char4"/>
          <w:rFonts w:ascii="Traditional Arabic" w:hAnsi="Traditional Arabic" w:cs="Traditional Arabic"/>
          <w:rtl/>
          <w:lang w:bidi="fa-IR"/>
        </w:rPr>
        <w:t>﴿</w:t>
      </w:r>
      <w:r w:rsidR="001057E0" w:rsidRPr="001057E0">
        <w:rPr>
          <w:rStyle w:val="Chard"/>
          <w:rFonts w:hint="cs"/>
          <w:rtl/>
        </w:rPr>
        <w:t>ٱ</w:t>
      </w:r>
      <w:r w:rsidR="001057E0" w:rsidRPr="001057E0">
        <w:rPr>
          <w:rStyle w:val="Chard"/>
          <w:rFonts w:hint="eastAsia"/>
          <w:rtl/>
        </w:rPr>
        <w:t>ع</w:t>
      </w:r>
      <w:r w:rsidR="001057E0" w:rsidRPr="001057E0">
        <w:rPr>
          <w:rStyle w:val="Chard"/>
          <w:rFonts w:hint="cs"/>
          <w:rtl/>
        </w:rPr>
        <w:t>ۡ</w:t>
      </w:r>
      <w:r w:rsidR="001057E0" w:rsidRPr="001057E0">
        <w:rPr>
          <w:rStyle w:val="Chard"/>
          <w:rFonts w:hint="eastAsia"/>
          <w:rtl/>
        </w:rPr>
        <w:t>بُدُواْ</w:t>
      </w:r>
      <w:r w:rsidR="001057E0" w:rsidRPr="001057E0">
        <w:rPr>
          <w:rStyle w:val="Chard"/>
          <w:rtl/>
        </w:rPr>
        <w:t xml:space="preserve"> </w:t>
      </w:r>
      <w:r w:rsidR="001057E0" w:rsidRPr="001057E0">
        <w:rPr>
          <w:rStyle w:val="Chard"/>
          <w:rFonts w:hint="cs"/>
          <w:rtl/>
        </w:rPr>
        <w:t>ٱ</w:t>
      </w:r>
      <w:r w:rsidR="001057E0" w:rsidRPr="001057E0">
        <w:rPr>
          <w:rStyle w:val="Chard"/>
          <w:rFonts w:hint="eastAsia"/>
          <w:rtl/>
        </w:rPr>
        <w:t>للَّهَ</w:t>
      </w:r>
      <w:r w:rsidR="001057E0" w:rsidRPr="001057E0">
        <w:rPr>
          <w:rStyle w:val="Chard"/>
          <w:rtl/>
        </w:rPr>
        <w:t xml:space="preserve"> </w:t>
      </w:r>
      <w:r w:rsidR="001057E0" w:rsidRPr="001057E0">
        <w:rPr>
          <w:rStyle w:val="Chard"/>
          <w:rFonts w:hint="eastAsia"/>
          <w:rtl/>
        </w:rPr>
        <w:t>مَا</w:t>
      </w:r>
      <w:r w:rsidR="001057E0" w:rsidRPr="001057E0">
        <w:rPr>
          <w:rStyle w:val="Chard"/>
          <w:rtl/>
        </w:rPr>
        <w:t xml:space="preserve"> </w:t>
      </w:r>
      <w:r w:rsidR="001057E0" w:rsidRPr="001057E0">
        <w:rPr>
          <w:rStyle w:val="Chard"/>
          <w:rFonts w:hint="eastAsia"/>
          <w:rtl/>
        </w:rPr>
        <w:t>لَكُم</w:t>
      </w:r>
      <w:r w:rsidR="001057E0" w:rsidRPr="001057E0">
        <w:rPr>
          <w:rStyle w:val="Chard"/>
          <w:rtl/>
        </w:rPr>
        <w:t xml:space="preserve"> </w:t>
      </w:r>
      <w:r w:rsidR="001057E0" w:rsidRPr="001057E0">
        <w:rPr>
          <w:rStyle w:val="Chard"/>
          <w:rFonts w:hint="eastAsia"/>
          <w:rtl/>
        </w:rPr>
        <w:t>مِّن</w:t>
      </w:r>
      <w:r w:rsidR="001057E0" w:rsidRPr="001057E0">
        <w:rPr>
          <w:rStyle w:val="Chard"/>
          <w:rFonts w:hint="cs"/>
          <w:rtl/>
        </w:rPr>
        <w:t>ۡ</w:t>
      </w:r>
      <w:r w:rsidR="001057E0" w:rsidRPr="001057E0">
        <w:rPr>
          <w:rStyle w:val="Chard"/>
          <w:rtl/>
        </w:rPr>
        <w:t xml:space="preserve"> </w:t>
      </w:r>
      <w:r w:rsidR="001057E0" w:rsidRPr="001057E0">
        <w:rPr>
          <w:rStyle w:val="Chard"/>
          <w:rFonts w:hint="eastAsia"/>
          <w:rtl/>
        </w:rPr>
        <w:t>إِلَ</w:t>
      </w:r>
      <w:r w:rsidR="001057E0" w:rsidRPr="001057E0">
        <w:rPr>
          <w:rStyle w:val="Chard"/>
          <w:rFonts w:hint="cs"/>
          <w:rtl/>
        </w:rPr>
        <w:t>ٰ</w:t>
      </w:r>
      <w:r w:rsidR="001057E0" w:rsidRPr="001057E0">
        <w:rPr>
          <w:rStyle w:val="Chard"/>
          <w:rFonts w:hint="eastAsia"/>
          <w:rtl/>
        </w:rPr>
        <w:t>هٍ</w:t>
      </w:r>
      <w:r w:rsidR="001057E0" w:rsidRPr="001057E0">
        <w:rPr>
          <w:rStyle w:val="Chard"/>
          <w:rtl/>
        </w:rPr>
        <w:t xml:space="preserve"> </w:t>
      </w:r>
      <w:r w:rsidR="001057E0" w:rsidRPr="001057E0">
        <w:rPr>
          <w:rStyle w:val="Chard"/>
          <w:rFonts w:hint="eastAsia"/>
          <w:rtl/>
        </w:rPr>
        <w:t>غَي</w:t>
      </w:r>
      <w:r w:rsidR="001057E0" w:rsidRPr="001057E0">
        <w:rPr>
          <w:rStyle w:val="Chard"/>
          <w:rFonts w:hint="cs"/>
          <w:rtl/>
        </w:rPr>
        <w:t>ۡ</w:t>
      </w:r>
      <w:r w:rsidR="001057E0" w:rsidRPr="001057E0">
        <w:rPr>
          <w:rStyle w:val="Chard"/>
          <w:rFonts w:hint="eastAsia"/>
          <w:rtl/>
        </w:rPr>
        <w:t>رُهُ</w:t>
      </w:r>
      <w:r w:rsidR="001057E0" w:rsidRPr="001057E0">
        <w:rPr>
          <w:rStyle w:val="Chard"/>
          <w:rFonts w:hint="cs"/>
          <w:rtl/>
        </w:rPr>
        <w:t>ۥ</w:t>
      </w:r>
      <w:r w:rsidR="001057E0">
        <w:rPr>
          <w:rStyle w:val="Char4"/>
          <w:rFonts w:ascii="Traditional Arabic" w:hAnsi="Traditional Arabic" w:cs="Traditional Arabic"/>
          <w:rtl/>
          <w:lang w:bidi="fa-IR"/>
        </w:rPr>
        <w:t>﴾</w:t>
      </w:r>
      <w:r w:rsidR="001057E0">
        <w:rPr>
          <w:rStyle w:val="Char4"/>
          <w:rFonts w:hint="cs"/>
          <w:rtl/>
          <w:lang w:bidi="fa-IR"/>
        </w:rPr>
        <w:t xml:space="preserve"> </w:t>
      </w:r>
      <w:r w:rsidR="001057E0" w:rsidRPr="001057E0">
        <w:rPr>
          <w:rStyle w:val="Char6"/>
          <w:rFonts w:hint="cs"/>
          <w:rtl/>
        </w:rPr>
        <w:t>[الأعراف: 65]</w:t>
      </w:r>
      <w:r w:rsidRPr="00FD5927">
        <w:rPr>
          <w:rStyle w:val="Char4"/>
          <w:rtl/>
          <w:lang w:bidi="fa-IR"/>
        </w:rPr>
        <w:t xml:space="preserve"> </w:t>
      </w:r>
      <w:r w:rsidR="001057E0" w:rsidRPr="001057E0">
        <w:rPr>
          <w:rStyle w:val="Char8"/>
          <w:rFonts w:hint="cs"/>
          <w:rtl/>
        </w:rPr>
        <w:t>«</w:t>
      </w:r>
      <w:r w:rsidRPr="001057E0">
        <w:rPr>
          <w:rStyle w:val="Char7"/>
          <w:rFonts w:hint="cs"/>
          <w:rtl/>
          <w:lang w:bidi="fa-IR"/>
        </w:rPr>
        <w:t>برای شما جز خدا معبودی نیست. پس تنها خدا را بپرستید</w:t>
      </w:r>
      <w:r w:rsidR="001057E0" w:rsidRPr="001057E0">
        <w:rPr>
          <w:rStyle w:val="Char8"/>
          <w:rFonts w:hint="cs"/>
          <w:rtl/>
        </w:rPr>
        <w:t>»</w:t>
      </w:r>
      <w:r w:rsidRPr="00FD5927">
        <w:rPr>
          <w:rStyle w:val="Char4"/>
          <w:rtl/>
          <w:lang w:bidi="fa-IR"/>
        </w:rPr>
        <w:t xml:space="preserve">.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همچنین هود، صالح، شعیب و پیامبران دیگر همه آنها به اقوامشان گفتند: </w:t>
      </w:r>
      <w:r w:rsidRPr="00FD5927">
        <w:rPr>
          <w:rFonts w:cs="Traditional Arabic"/>
          <w:sz w:val="32"/>
          <w:szCs w:val="28"/>
          <w:rtl/>
          <w:lang w:bidi="fa-IR"/>
        </w:rPr>
        <w:t>﴿</w:t>
      </w:r>
      <w:r w:rsidRPr="00FD5927">
        <w:rPr>
          <w:rStyle w:val="Chard"/>
          <w:rtl/>
          <w:lang w:bidi="fa-IR"/>
        </w:rPr>
        <w:t>ٱعۡبُدُواْ ٱللَّهَ مَا لَكُم مِّنۡ إِلَٰهٍ غَيۡرُهُۥٓ</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[الأعراف: 65].</w:t>
      </w:r>
      <w:r w:rsidRPr="00FD5927">
        <w:rPr>
          <w:rStyle w:val="Char4"/>
          <w:rtl/>
          <w:lang w:bidi="fa-IR"/>
        </w:rPr>
        <w:t xml:space="preserve"> </w:t>
      </w:r>
      <w:r w:rsidRPr="00FD5927">
        <w:rPr>
          <w:rStyle w:val="Char8"/>
          <w:rtl/>
          <w:lang w:bidi="fa-IR"/>
        </w:rPr>
        <w:t>«</w:t>
      </w:r>
      <w:r w:rsidRPr="00FD5927">
        <w:rPr>
          <w:rStyle w:val="Char7"/>
          <w:rtl/>
          <w:lang w:bidi="fa-IR"/>
        </w:rPr>
        <w:t>خدای را بپرستید و [بدانید] جز او معبودی ندارید</w:t>
      </w:r>
      <w:r w:rsidRPr="00FD5927">
        <w:rPr>
          <w:rStyle w:val="Char8"/>
          <w:rtl/>
          <w:lang w:bidi="fa-IR"/>
        </w:rPr>
        <w:t>»</w:t>
      </w:r>
      <w:r w:rsidRPr="00FD5927">
        <w:rPr>
          <w:rStyle w:val="Char4"/>
          <w:rtl/>
          <w:lang w:bidi="fa-IR"/>
        </w:rPr>
        <w:t>. اینکه لفظ «اله» به هر معبودی که به حق یا باطل پرستیده شود اطلاق می‌گردد</w:t>
      </w:r>
      <w:r w:rsidRPr="00FD5927">
        <w:rPr>
          <w:rStyle w:val="Char4"/>
          <w:vertAlign w:val="superscript"/>
          <w:rtl/>
          <w:lang w:bidi="fa-IR"/>
        </w:rPr>
        <w:footnoteReference w:id="27"/>
      </w:r>
      <w:r w:rsidRPr="00FD5927">
        <w:rPr>
          <w:rStyle w:val="Char4"/>
          <w:rtl/>
          <w:lang w:bidi="fa-IR"/>
        </w:rPr>
        <w:t>. (اله) [و معبود] حقیقی فقط خداست</w:t>
      </w:r>
      <w:r w:rsidRPr="00FD5927">
        <w:rPr>
          <w:rStyle w:val="Char4"/>
          <w:vertAlign w:val="superscript"/>
          <w:rtl/>
          <w:lang w:bidi="fa-IR"/>
        </w:rPr>
        <w:footnoteReference w:id="28"/>
      </w:r>
      <w:r w:rsidRPr="00FD5927">
        <w:rPr>
          <w:rStyle w:val="Char4"/>
          <w:rtl/>
          <w:lang w:bidi="fa-IR"/>
        </w:rPr>
        <w:t xml:space="preserve">. خداوند تعالی فرموده است: </w:t>
      </w:r>
      <w:r w:rsidRPr="00FD5927">
        <w:rPr>
          <w:rFonts w:cs="Traditional Arabic"/>
          <w:sz w:val="32"/>
          <w:szCs w:val="28"/>
          <w:rtl/>
          <w:lang w:bidi="fa-IR"/>
        </w:rPr>
        <w:t>﴿</w:t>
      </w:r>
      <w:r w:rsidRPr="00FD5927">
        <w:rPr>
          <w:rStyle w:val="Chard"/>
          <w:rtl/>
          <w:lang w:bidi="fa-IR"/>
        </w:rPr>
        <w:t>فَٱعۡلَمۡ أَنَّهُۥ لَآ إِلَٰهَ إِلَّا ٱللَّهُ</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[محمد: 19].</w:t>
      </w:r>
      <w:r w:rsidRPr="00FD5927">
        <w:rPr>
          <w:rStyle w:val="Char4"/>
          <w:rtl/>
          <w:lang w:bidi="fa-IR"/>
        </w:rPr>
        <w:t xml:space="preserve"> </w:t>
      </w:r>
      <w:r w:rsidRPr="00FD5927">
        <w:rPr>
          <w:rStyle w:val="Char8"/>
          <w:rtl/>
          <w:lang w:bidi="fa-IR"/>
        </w:rPr>
        <w:t>«</w:t>
      </w:r>
      <w:r w:rsidRPr="00FD5927">
        <w:rPr>
          <w:rStyle w:val="Char7"/>
          <w:rtl/>
          <w:lang w:bidi="fa-IR"/>
        </w:rPr>
        <w:t>بدان که قطعاً هیچ معبودی جز الله وجود ندارد</w:t>
      </w:r>
      <w:r w:rsidRPr="00FD5927">
        <w:rPr>
          <w:rStyle w:val="Char8"/>
          <w:rtl/>
          <w:lang w:bidi="fa-IR"/>
        </w:rPr>
        <w:t>»</w:t>
      </w:r>
      <w:r w:rsidRPr="00FD5927">
        <w:rPr>
          <w:rStyle w:val="Char4"/>
          <w:rtl/>
          <w:lang w:bidi="fa-IR"/>
        </w:rPr>
        <w:t xml:space="preserve">. و همچنین فرموده است: </w:t>
      </w:r>
      <w:r w:rsidRPr="00FD5927">
        <w:rPr>
          <w:rFonts w:cs="Traditional Arabic"/>
          <w:sz w:val="32"/>
          <w:szCs w:val="28"/>
          <w:rtl/>
          <w:lang w:bidi="fa-IR"/>
        </w:rPr>
        <w:t>﴿</w:t>
      </w:r>
      <w:r w:rsidRPr="00FD5927">
        <w:rPr>
          <w:rStyle w:val="Chard"/>
          <w:rtl/>
          <w:lang w:bidi="fa-IR"/>
        </w:rPr>
        <w:t>وَمَآ أَرۡسَلۡنَا مِن قَبۡلِكَ مِن رَّسُولٍ إِلَّا نُوحِيٓ إِلَيۡهِ أَنَّهُۥ لَآ إِلَٰهَ إِلَّآ أَنَا۠ فَٱعۡبُدُونِ٢٥</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[الأنبیاء: 25].</w:t>
      </w:r>
      <w:r w:rsidRPr="00FD5927">
        <w:rPr>
          <w:rStyle w:val="Char4"/>
          <w:rtl/>
          <w:lang w:bidi="fa-IR"/>
        </w:rPr>
        <w:t xml:space="preserve"> </w:t>
      </w:r>
      <w:r w:rsidRPr="00FD5927">
        <w:rPr>
          <w:rStyle w:val="Char8"/>
          <w:rtl/>
          <w:lang w:bidi="fa-IR"/>
        </w:rPr>
        <w:t>«</w:t>
      </w:r>
      <w:r w:rsidRPr="00FD5927">
        <w:rPr>
          <w:rStyle w:val="Char7"/>
          <w:rtl/>
          <w:lang w:bidi="fa-IR"/>
        </w:rPr>
        <w:t>ما پیش از تو هیچ پیغمبری را نفرستاده‌ایم، مگر اینکه به او وحی کرده‌ایم که، معبودی جز من نیست، پس فقط مرا پرستش کنید</w:t>
      </w:r>
      <w:r w:rsidRPr="00FD5927">
        <w:rPr>
          <w:rStyle w:val="Char8"/>
          <w:rtl/>
          <w:lang w:bidi="fa-IR"/>
        </w:rPr>
        <w:t>»</w:t>
      </w:r>
      <w:r w:rsidRPr="00FD5927">
        <w:rPr>
          <w:rStyle w:val="Char4"/>
          <w:rtl/>
          <w:lang w:bidi="fa-IR"/>
        </w:rPr>
        <w:t>.</w:t>
      </w:r>
    </w:p>
    <w:p w:rsidR="00FD5927" w:rsidRPr="00FD5927" w:rsidRDefault="00FD5927" w:rsidP="00FD5927">
      <w:pPr>
        <w:pStyle w:val="a1"/>
        <w:rPr>
          <w:rtl/>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a1"/>
        <w:rPr>
          <w:rtl/>
        </w:rPr>
      </w:pPr>
      <w:bookmarkStart w:id="18" w:name="_Toc440279672"/>
      <w:bookmarkStart w:id="19" w:name="_Toc440294327"/>
      <w:r w:rsidRPr="00FD5927">
        <w:rPr>
          <w:rtl/>
        </w:rPr>
        <w:t>فصل</w:t>
      </w:r>
      <w:r w:rsidRPr="00FD5927">
        <w:rPr>
          <w:rtl/>
        </w:rPr>
        <w:br/>
        <w:t>معنی «لا اله إلا الله»</w:t>
      </w:r>
      <w:bookmarkEnd w:id="18"/>
      <w:bookmarkEnd w:id="19"/>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ما با استفاده از آنچه از کلام خدا، سنت رسول خدا و کلام امامان بزرگ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ش</w:t>
      </w:r>
      <w:r w:rsidRPr="00FD5927">
        <w:rPr>
          <w:rFonts w:ascii="Times New Roman" w:hAnsi="Times New Roman" w:cs="Times New Roman"/>
          <w:szCs w:val="28"/>
          <w:rtl/>
          <w:lang w:bidi="fa-IR"/>
        </w:rPr>
        <w:t>–</w:t>
      </w:r>
      <w:r w:rsidRPr="00FD5927">
        <w:rPr>
          <w:rStyle w:val="Char4"/>
          <w:rtl/>
          <w:lang w:bidi="fa-IR"/>
        </w:rPr>
        <w:t xml:space="preserve"> همانند ابوحنیفه، مالک، شافعی، أحمد و دیگر علمای پیشین، فهمیدیم و دریافتیم که «لا إله إلّا الله»</w:t>
      </w:r>
      <w:r w:rsidRPr="00FD5927">
        <w:rPr>
          <w:rStyle w:val="Char4"/>
          <w:vertAlign w:val="superscript"/>
          <w:rtl/>
          <w:lang w:bidi="fa-IR"/>
        </w:rPr>
        <w:footnoteReference w:id="29"/>
      </w:r>
      <w:r w:rsidRPr="00FD5927">
        <w:rPr>
          <w:rStyle w:val="Char4"/>
          <w:rtl/>
          <w:lang w:bidi="fa-IR"/>
        </w:rPr>
        <w:t xml:space="preserve"> معنی</w:t>
      </w:r>
      <w:r w:rsidRPr="00FD5927">
        <w:rPr>
          <w:rStyle w:val="Char4"/>
          <w:vertAlign w:val="superscript"/>
          <w:rtl/>
          <w:lang w:bidi="fa-IR"/>
        </w:rPr>
        <w:footnoteReference w:id="30"/>
      </w:r>
      <w:r w:rsidRPr="00FD5927">
        <w:rPr>
          <w:rStyle w:val="Char4"/>
          <w:rtl/>
          <w:lang w:bidi="fa-IR"/>
        </w:rPr>
        <w:t xml:space="preserve"> ویژه‌ای دارد</w:t>
      </w:r>
      <w:r w:rsidRPr="00FD5927">
        <w:rPr>
          <w:rStyle w:val="Char4"/>
          <w:vertAlign w:val="superscript"/>
          <w:rtl/>
          <w:lang w:bidi="fa-IR"/>
        </w:rPr>
        <w:footnoteReference w:id="31"/>
      </w:r>
      <w:r w:rsidRPr="00FD5927">
        <w:rPr>
          <w:rStyle w:val="Char4"/>
          <w:rtl/>
          <w:lang w:bidi="fa-IR"/>
        </w:rPr>
        <w:t xml:space="preserve">. و آن ترک کردن همۀ معبودهای دیگرِ همراه با الله و خالصانه کردن الوهیت فقط برای او </w:t>
      </w:r>
      <w:r w:rsidRPr="00FD5927">
        <w:rPr>
          <w:rFonts w:ascii="Times New Roman" w:hAnsi="Times New Roman" w:cs="Times New Roman"/>
          <w:sz w:val="28"/>
          <w:szCs w:val="28"/>
          <w:rtl/>
          <w:lang w:bidi="fa-IR"/>
        </w:rPr>
        <w:t>–</w:t>
      </w:r>
      <w:r w:rsidRPr="00FD5927">
        <w:rPr>
          <w:rStyle w:val="Char4"/>
          <w:rtl/>
          <w:lang w:bidi="fa-IR"/>
        </w:rPr>
        <w:t xml:space="preserve"> تعالی </w:t>
      </w:r>
      <w:r w:rsidRPr="00FD5927">
        <w:rPr>
          <w:rFonts w:ascii="Times New Roman" w:hAnsi="Times New Roman" w:cs="Times New Roman"/>
          <w:sz w:val="28"/>
          <w:szCs w:val="28"/>
          <w:rtl/>
          <w:lang w:bidi="fa-IR"/>
        </w:rPr>
        <w:t>–</w:t>
      </w:r>
      <w:r w:rsidR="001057E0">
        <w:rPr>
          <w:rStyle w:val="Char4"/>
          <w:rtl/>
          <w:lang w:bidi="fa-IR"/>
        </w:rPr>
        <w:t xml:space="preserve"> است</w:t>
      </w:r>
      <w:r w:rsidRPr="00FD5927">
        <w:rPr>
          <w:rStyle w:val="Char4"/>
          <w:vertAlign w:val="superscript"/>
          <w:rtl/>
          <w:lang w:bidi="fa-IR"/>
        </w:rPr>
        <w:footnoteReference w:id="32"/>
      </w:r>
      <w:r w:rsidR="001057E0">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و عبادت و افعال آنها</w:t>
      </w:r>
      <w:r w:rsidRPr="00FD5927">
        <w:rPr>
          <w:rStyle w:val="Char4"/>
          <w:vertAlign w:val="superscript"/>
          <w:rtl/>
          <w:lang w:bidi="fa-IR"/>
        </w:rPr>
        <w:footnoteReference w:id="33"/>
      </w:r>
      <w:r w:rsidRPr="00FD5927">
        <w:rPr>
          <w:rStyle w:val="Char4"/>
          <w:rtl/>
          <w:lang w:bidi="fa-IR"/>
        </w:rPr>
        <w:t xml:space="preserve"> از آن اموری است که خداوند در کتابش و از طریق پیامبرش</w:t>
      </w:r>
      <w:r w:rsidRPr="00FD5927">
        <w:rPr>
          <w:rStyle w:val="Char4"/>
          <w:vertAlign w:val="superscript"/>
          <w:rtl/>
          <w:lang w:bidi="fa-IR"/>
        </w:rPr>
        <w:footnoteReference w:id="34"/>
      </w:r>
      <w:r w:rsidRPr="00FD5927">
        <w:rPr>
          <w:rStyle w:val="Char4"/>
          <w:rtl/>
          <w:lang w:bidi="fa-IR"/>
        </w:rPr>
        <w:t xml:space="preserve"> آنها را امر فرموده است</w:t>
      </w:r>
      <w:r w:rsidRPr="00FD5927">
        <w:rPr>
          <w:rStyle w:val="Char4"/>
          <w:vertAlign w:val="superscript"/>
          <w:rtl/>
          <w:lang w:bidi="fa-IR"/>
        </w:rPr>
        <w:footnoteReference w:id="35"/>
      </w:r>
      <w:r w:rsidRPr="00FD5927">
        <w:rPr>
          <w:rStyle w:val="Char4"/>
          <w:rtl/>
          <w:lang w:bidi="fa-IR"/>
        </w:rPr>
        <w:t xml:space="preserve">. اگر [این عبادت] برای غیر خدا </w:t>
      </w:r>
      <w:r w:rsidRPr="00FD5927">
        <w:rPr>
          <w:rFonts w:ascii="Times New Roman" w:hAnsi="Times New Roman" w:cs="Times New Roman"/>
          <w:sz w:val="28"/>
          <w:szCs w:val="28"/>
          <w:rtl/>
          <w:lang w:bidi="fa-IR"/>
        </w:rPr>
        <w:t>–</w:t>
      </w:r>
      <w:r w:rsidRPr="00FD5927">
        <w:rPr>
          <w:rStyle w:val="Char4"/>
          <w:rtl/>
          <w:lang w:bidi="fa-IR"/>
        </w:rPr>
        <w:t xml:space="preserve"> تعالی </w:t>
      </w:r>
      <w:r w:rsidRPr="00FD5927">
        <w:rPr>
          <w:rFonts w:ascii="Times New Roman" w:hAnsi="Times New Roman" w:cs="Times New Roman"/>
          <w:sz w:val="28"/>
          <w:szCs w:val="28"/>
          <w:rtl/>
          <w:lang w:bidi="fa-IR"/>
        </w:rPr>
        <w:t>–</w:t>
      </w:r>
      <w:r w:rsidRPr="00FD5927">
        <w:rPr>
          <w:rStyle w:val="Char4"/>
          <w:rtl/>
          <w:lang w:bidi="fa-IR"/>
        </w:rPr>
        <w:t xml:space="preserve"> انجام گیرد، آن دیگری</w:t>
      </w:r>
      <w:r w:rsidR="001057E0">
        <w:rPr>
          <w:rStyle w:val="Char4"/>
          <w:rtl/>
          <w:lang w:bidi="fa-IR"/>
        </w:rPr>
        <w:t>، خدایی همراه با الله خواهد بود</w:t>
      </w:r>
      <w:r w:rsidRPr="00FD5927">
        <w:rPr>
          <w:rStyle w:val="Char4"/>
          <w:vertAlign w:val="superscript"/>
          <w:rtl/>
          <w:lang w:bidi="fa-IR"/>
        </w:rPr>
        <w:footnoteReference w:id="36"/>
      </w:r>
      <w:r w:rsidR="001057E0">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اگر چنانچه آن فرد به آن معتقد نباشد، چه بخواهد یا نخواهد مشرک است</w:t>
      </w:r>
      <w:r w:rsidRPr="00FD5927">
        <w:rPr>
          <w:rStyle w:val="Char4"/>
          <w:vertAlign w:val="superscript"/>
          <w:rtl/>
          <w:lang w:bidi="fa-IR"/>
        </w:rPr>
        <w:footnoteReference w:id="37"/>
      </w:r>
      <w:r w:rsidRPr="00FD5927">
        <w:rPr>
          <w:rStyle w:val="Char4"/>
          <w:rtl/>
          <w:lang w:bidi="fa-IR"/>
        </w:rPr>
        <w:t>. این امر به ایمان به افعال او</w:t>
      </w:r>
      <w:r w:rsidRPr="00FD5927">
        <w:rPr>
          <w:rStyle w:val="Char4"/>
          <w:vertAlign w:val="superscript"/>
          <w:rtl/>
          <w:lang w:bidi="fa-IR"/>
        </w:rPr>
        <w:footnoteReference w:id="38"/>
      </w:r>
      <w:r w:rsidRPr="00FD5927">
        <w:rPr>
          <w:rStyle w:val="Char4"/>
          <w:rtl/>
          <w:lang w:bidi="fa-IR"/>
        </w:rPr>
        <w:t xml:space="preserve">- تعالی و تقدس </w:t>
      </w:r>
      <w:r w:rsidRPr="00FD5927">
        <w:rPr>
          <w:rFonts w:ascii="Times New Roman" w:hAnsi="Times New Roman" w:cs="Times New Roman"/>
          <w:sz w:val="28"/>
          <w:szCs w:val="28"/>
          <w:rtl/>
          <w:lang w:bidi="fa-IR"/>
        </w:rPr>
        <w:t>–</w:t>
      </w:r>
      <w:r w:rsidRPr="00FD5927">
        <w:rPr>
          <w:rStyle w:val="Char4"/>
          <w:rtl/>
          <w:lang w:bidi="fa-IR"/>
        </w:rPr>
        <w:t xml:space="preserve"> مانند آفرینش آسمانها و زمین، روز و شب، دادن روزی به بندگان و ادارۀ امور</w:t>
      </w:r>
      <w:r w:rsidRPr="00FD5927">
        <w:rPr>
          <w:rStyle w:val="Char4"/>
          <w:vertAlign w:val="superscript"/>
          <w:rtl/>
          <w:lang w:bidi="fa-IR"/>
        </w:rPr>
        <w:footnoteReference w:id="39"/>
      </w:r>
      <w:r w:rsidRPr="00FD5927">
        <w:rPr>
          <w:rStyle w:val="Char4"/>
          <w:rtl/>
          <w:lang w:bidi="fa-IR"/>
        </w:rPr>
        <w:t xml:space="preserve"> آنان اختصاص پیدا نمی‌کند. زیرا این امر توحید ربوبیت</w:t>
      </w:r>
      <w:r w:rsidRPr="00FD5927">
        <w:rPr>
          <w:rStyle w:val="Char4"/>
          <w:vertAlign w:val="superscript"/>
          <w:rtl/>
          <w:lang w:bidi="fa-IR"/>
        </w:rPr>
        <w:footnoteReference w:id="40"/>
      </w:r>
      <w:r w:rsidRPr="00FD5927">
        <w:rPr>
          <w:rStyle w:val="Char4"/>
          <w:rtl/>
          <w:lang w:bidi="fa-IR"/>
        </w:rPr>
        <w:t xml:space="preserve"> نام دارد که کفار اولیه به آن اقرار کرده‌اند</w:t>
      </w:r>
      <w:r w:rsidRPr="00FD5927">
        <w:rPr>
          <w:rStyle w:val="Char4"/>
          <w:vertAlign w:val="superscript"/>
          <w:rtl/>
          <w:lang w:bidi="fa-IR"/>
        </w:rPr>
        <w:footnoteReference w:id="41"/>
      </w:r>
      <w:r w:rsidRPr="00FD5927">
        <w:rPr>
          <w:rStyle w:val="Char4"/>
          <w:rtl/>
          <w:lang w:bidi="fa-IR"/>
        </w:rPr>
        <w:t>. [چنانکه در سوره‌های یونس</w:t>
      </w:r>
      <w:r w:rsidRPr="00FD5927">
        <w:rPr>
          <w:rStyle w:val="Char4"/>
          <w:vertAlign w:val="superscript"/>
          <w:rtl/>
          <w:lang w:bidi="fa-IR"/>
        </w:rPr>
        <w:footnoteReference w:id="42"/>
      </w:r>
      <w:r w:rsidRPr="00FD5927">
        <w:rPr>
          <w:rStyle w:val="Char4"/>
          <w:rtl/>
          <w:lang w:bidi="fa-IR"/>
        </w:rPr>
        <w:t>، زمر</w:t>
      </w:r>
      <w:r w:rsidRPr="00FD5927">
        <w:rPr>
          <w:rStyle w:val="Char4"/>
          <w:vertAlign w:val="superscript"/>
          <w:rtl/>
          <w:lang w:bidi="fa-IR"/>
        </w:rPr>
        <w:footnoteReference w:id="43"/>
      </w:r>
      <w:r w:rsidRPr="00FD5927">
        <w:rPr>
          <w:rStyle w:val="Char4"/>
          <w:rtl/>
          <w:lang w:bidi="fa-IR"/>
        </w:rPr>
        <w:t>، زخرف</w:t>
      </w:r>
      <w:r w:rsidRPr="00FD5927">
        <w:rPr>
          <w:rStyle w:val="Char4"/>
          <w:vertAlign w:val="superscript"/>
          <w:rtl/>
          <w:lang w:bidi="fa-IR"/>
        </w:rPr>
        <w:footnoteReference w:id="44"/>
      </w:r>
      <w:r w:rsidRPr="00FD5927">
        <w:rPr>
          <w:rStyle w:val="Char4"/>
          <w:rtl/>
          <w:lang w:bidi="fa-IR"/>
        </w:rPr>
        <w:t>، و سوره‌های دیگر</w:t>
      </w:r>
      <w:r w:rsidRPr="00FD5927">
        <w:rPr>
          <w:rStyle w:val="Char4"/>
          <w:vertAlign w:val="superscript"/>
          <w:rtl/>
          <w:lang w:bidi="fa-IR"/>
        </w:rPr>
        <w:footnoteReference w:id="45"/>
      </w:r>
      <w:r w:rsidRPr="00FD5927">
        <w:rPr>
          <w:rStyle w:val="Char4"/>
          <w:rtl/>
          <w:lang w:bidi="fa-IR"/>
        </w:rPr>
        <w:t xml:space="preserve"> آمده است]</w:t>
      </w:r>
      <w:r w:rsidRPr="00FD5927">
        <w:rPr>
          <w:rStyle w:val="Char4"/>
          <w:vertAlign w:val="superscript"/>
          <w:rtl/>
          <w:lang w:bidi="fa-IR"/>
        </w:rPr>
        <w:footnoteReference w:id="46"/>
      </w:r>
      <w:r w:rsidRPr="00FD5927">
        <w:rPr>
          <w:rStyle w:val="Char4"/>
          <w:rtl/>
          <w:lang w:bidi="fa-IR"/>
        </w:rPr>
        <w:t>.</w:t>
      </w:r>
      <w:r w:rsidR="003926B7">
        <w:rPr>
          <w:rStyle w:val="Char4"/>
          <w:rFonts w:hint="cs"/>
          <w:rtl/>
          <w:lang w:bidi="fa-IR"/>
        </w:rPr>
        <w:t xml:space="preserve"> </w:t>
      </w:r>
      <w:r w:rsidRPr="00FD5927">
        <w:rPr>
          <w:rStyle w:val="Char4"/>
          <w:rtl/>
          <w:lang w:bidi="fa-IR"/>
        </w:rPr>
        <w:t>بلکه معنای لغوی آن</w:t>
      </w:r>
      <w:r w:rsidRPr="00FD5927">
        <w:rPr>
          <w:rStyle w:val="Char4"/>
          <w:vertAlign w:val="superscript"/>
          <w:rtl/>
          <w:lang w:bidi="fa-IR"/>
        </w:rPr>
        <w:footnoteReference w:id="47"/>
      </w:r>
      <w:r w:rsidRPr="00FD5927">
        <w:rPr>
          <w:rStyle w:val="Char4"/>
          <w:rtl/>
          <w:lang w:bidi="fa-IR"/>
        </w:rPr>
        <w:t>: فرمانبرداری و است</w:t>
      </w:r>
      <w:r w:rsidRPr="003926B7">
        <w:rPr>
          <w:rStyle w:val="Char4"/>
          <w:vertAlign w:val="superscript"/>
          <w:rtl/>
          <w:lang w:bidi="fa-IR"/>
        </w:rPr>
        <w:footnoteReference w:id="48"/>
      </w:r>
      <w:r w:rsidRPr="00FD5927">
        <w:rPr>
          <w:rStyle w:val="Char4"/>
          <w:rtl/>
          <w:lang w:bidi="fa-IR"/>
        </w:rPr>
        <w:t>. ازنظر شرعی معنای آن عبارت است از: امر خداوند به افعال بندگان از طریق تسلسل عرفی و اقتضای عقلی و اقوال آنان که</w:t>
      </w:r>
      <w:r w:rsidRPr="00FD5927">
        <w:rPr>
          <w:rStyle w:val="Char4"/>
          <w:vertAlign w:val="superscript"/>
          <w:rtl/>
          <w:lang w:bidi="fa-IR"/>
        </w:rPr>
        <w:footnoteReference w:id="49"/>
      </w:r>
      <w:r w:rsidRPr="00FD5927">
        <w:rPr>
          <w:rStyle w:val="Char4"/>
          <w:rtl/>
          <w:lang w:bidi="fa-IR"/>
        </w:rPr>
        <w:t xml:space="preserve"> مخصوص جلال و عظمت خداوند می‌باشد</w:t>
      </w:r>
      <w:r w:rsidRPr="00FD5927">
        <w:rPr>
          <w:rStyle w:val="Char4"/>
          <w:vertAlign w:val="superscript"/>
          <w:rtl/>
          <w:lang w:bidi="fa-IR"/>
        </w:rPr>
        <w:footnoteReference w:id="50"/>
      </w:r>
      <w:r w:rsidRPr="00FD5927">
        <w:rPr>
          <w:rStyle w:val="Char4"/>
          <w:rtl/>
          <w:lang w:bidi="fa-IR"/>
        </w:rPr>
        <w:t>، مانند خواندن او</w:t>
      </w:r>
      <w:r w:rsidRPr="00FD5927">
        <w:rPr>
          <w:rStyle w:val="Char4"/>
          <w:vertAlign w:val="superscript"/>
          <w:rtl/>
          <w:lang w:bidi="fa-IR"/>
        </w:rPr>
        <w:footnoteReference w:id="51"/>
      </w:r>
      <w:r w:rsidRPr="00FD5927">
        <w:rPr>
          <w:rStyle w:val="Char4"/>
          <w:rtl/>
          <w:lang w:bidi="fa-IR"/>
        </w:rPr>
        <w:t xml:space="preserve">- تعالی </w:t>
      </w:r>
      <w:r w:rsidRPr="00FD5927">
        <w:rPr>
          <w:rFonts w:ascii="Times New Roman" w:hAnsi="Times New Roman" w:cs="Times New Roman"/>
          <w:sz w:val="28"/>
          <w:szCs w:val="28"/>
          <w:rtl/>
          <w:lang w:bidi="fa-IR"/>
        </w:rPr>
        <w:t>–</w:t>
      </w:r>
      <w:r w:rsidRPr="00FD5927">
        <w:rPr>
          <w:rStyle w:val="Char4"/>
          <w:rtl/>
          <w:lang w:bidi="fa-IR"/>
        </w:rPr>
        <w:t xml:space="preserve"> برای کسب نفع یا دفع ضرر، امید به او، توکل بر او، ذبح قربانی و نذر [برای کسب خیر یا دفع شری</w:t>
      </w:r>
      <w:r w:rsidRPr="00FD5927">
        <w:rPr>
          <w:rStyle w:val="Char4"/>
          <w:vertAlign w:val="superscript"/>
          <w:rtl/>
          <w:lang w:bidi="fa-IR"/>
        </w:rPr>
        <w:footnoteReference w:id="52"/>
      </w:r>
      <w:r w:rsidRPr="00FD5927">
        <w:rPr>
          <w:rStyle w:val="Char4"/>
          <w:rtl/>
          <w:lang w:bidi="fa-IR"/>
        </w:rPr>
        <w:t xml:space="preserve"> که جز خدا کسی قادر به انجام آن نیست</w:t>
      </w:r>
      <w:r w:rsidRPr="00FD5927">
        <w:rPr>
          <w:rStyle w:val="Char4"/>
          <w:vertAlign w:val="superscript"/>
          <w:rtl/>
          <w:lang w:bidi="fa-IR"/>
        </w:rPr>
        <w:footnoteReference w:id="53"/>
      </w:r>
      <w:r w:rsidRPr="00FD5927">
        <w:rPr>
          <w:rStyle w:val="Char4"/>
          <w:rtl/>
          <w:lang w:bidi="fa-IR"/>
        </w:rPr>
        <w:t>.] و بازگشت و خضوع، همه این موارد مانند سجده، تسبیح و تهلیل مختص جلال خداوند هستند. همۀ مواردی که ذکر کردیم</w:t>
      </w:r>
      <w:r w:rsidRPr="00FD5927">
        <w:rPr>
          <w:rStyle w:val="Char4"/>
          <w:vertAlign w:val="superscript"/>
          <w:rtl/>
          <w:lang w:bidi="fa-IR"/>
        </w:rPr>
        <w:footnoteReference w:id="54"/>
      </w:r>
      <w:r w:rsidRPr="00FD5927">
        <w:rPr>
          <w:rStyle w:val="Char4"/>
          <w:rtl/>
          <w:lang w:bidi="fa-IR"/>
        </w:rPr>
        <w:t xml:space="preserve"> معنی [عبارت]</w:t>
      </w:r>
      <w:r w:rsidRPr="00FD5927">
        <w:rPr>
          <w:rStyle w:val="Char4"/>
          <w:vertAlign w:val="superscript"/>
          <w:rtl/>
          <w:lang w:bidi="fa-IR"/>
        </w:rPr>
        <w:footnoteReference w:id="55"/>
      </w:r>
      <w:r w:rsidRPr="00FD5927">
        <w:rPr>
          <w:rStyle w:val="Char4"/>
          <w:rtl/>
          <w:lang w:bidi="fa-IR"/>
        </w:rPr>
        <w:t xml:space="preserve"> </w:t>
      </w:r>
      <w:r w:rsidRPr="00FD5927">
        <w:rPr>
          <w:rStyle w:val="Char1"/>
          <w:rtl/>
        </w:rPr>
        <w:t>لا إله إلا الله</w:t>
      </w:r>
      <w:r w:rsidR="003926B7">
        <w:rPr>
          <w:rStyle w:val="Char4"/>
          <w:rtl/>
          <w:lang w:bidi="fa-IR"/>
        </w:rPr>
        <w:t xml:space="preserve"> است</w:t>
      </w:r>
      <w:r w:rsidRPr="00FD5927">
        <w:rPr>
          <w:rStyle w:val="Char4"/>
          <w:vertAlign w:val="superscript"/>
          <w:rtl/>
          <w:lang w:bidi="fa-IR"/>
        </w:rPr>
        <w:footnoteReference w:id="56"/>
      </w:r>
      <w:r w:rsidR="003926B7">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یکی از [دو توحید]</w:t>
      </w:r>
      <w:r w:rsidRPr="00FD5927">
        <w:rPr>
          <w:rStyle w:val="Char4"/>
          <w:vertAlign w:val="superscript"/>
          <w:rtl/>
          <w:lang w:bidi="fa-IR"/>
        </w:rPr>
        <w:footnoteReference w:id="57"/>
      </w:r>
      <w:r w:rsidRPr="00FD5927">
        <w:rPr>
          <w:rStyle w:val="Char4"/>
          <w:rtl/>
          <w:lang w:bidi="fa-IR"/>
        </w:rPr>
        <w:t xml:space="preserve"> [ما را] از دیگری بی‌نیاز نمی‌کند</w:t>
      </w:r>
      <w:r w:rsidRPr="00FD5927">
        <w:rPr>
          <w:rStyle w:val="Char4"/>
          <w:vertAlign w:val="superscript"/>
          <w:rtl/>
          <w:lang w:bidi="fa-IR"/>
        </w:rPr>
        <w:footnoteReference w:id="58"/>
      </w:r>
      <w:r w:rsidRPr="00FD5927">
        <w:rPr>
          <w:rStyle w:val="Char4"/>
          <w:rtl/>
          <w:lang w:bidi="fa-IR"/>
        </w:rPr>
        <w:t>. بلکه صحت هر یک ا</w:t>
      </w:r>
      <w:r w:rsidR="003926B7">
        <w:rPr>
          <w:rStyle w:val="Char4"/>
          <w:rtl/>
          <w:lang w:bidi="fa-IR"/>
        </w:rPr>
        <w:t>ز آنها به وجود دیگری بستگی دارد</w:t>
      </w:r>
      <w:r w:rsidRPr="00FD5927">
        <w:rPr>
          <w:rStyle w:val="Char4"/>
          <w:vertAlign w:val="superscript"/>
          <w:rtl/>
          <w:lang w:bidi="fa-IR"/>
        </w:rPr>
        <w:footnoteReference w:id="59"/>
      </w:r>
      <w:r w:rsidR="003926B7">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[زمانی که]</w:t>
      </w:r>
      <w:r w:rsidRPr="00FD5927">
        <w:rPr>
          <w:rStyle w:val="Char4"/>
          <w:vertAlign w:val="superscript"/>
          <w:rtl/>
          <w:lang w:bidi="fa-IR"/>
        </w:rPr>
        <w:footnoteReference w:id="60"/>
      </w:r>
      <w:r w:rsidRPr="00FD5927">
        <w:rPr>
          <w:rStyle w:val="Char4"/>
          <w:rtl/>
          <w:lang w:bidi="fa-IR"/>
        </w:rPr>
        <w:t xml:space="preserve"> این [امر] را فهمیدیم و آن را دانستیم، صاحبان اندیشه‌های [مختلف] بر ما شوریدند و ما را متهم به بدعت آوری کردند و یهود و نصاری را کم [ضررتر]</w:t>
      </w:r>
      <w:r w:rsidRPr="00FD5927">
        <w:rPr>
          <w:rStyle w:val="Char4"/>
          <w:vertAlign w:val="superscript"/>
          <w:rtl/>
          <w:lang w:bidi="fa-IR"/>
        </w:rPr>
        <w:footnoteReference w:id="61"/>
      </w:r>
      <w:r w:rsidRPr="00FD5927">
        <w:rPr>
          <w:rStyle w:val="Char4"/>
          <w:rtl/>
          <w:lang w:bidi="fa-IR"/>
        </w:rPr>
        <w:t xml:space="preserve"> از ما و پیروانمان پنداشتند. ما با مخالفین</w:t>
      </w:r>
      <w:r w:rsidRPr="00FD5927">
        <w:rPr>
          <w:rStyle w:val="Char4"/>
          <w:vertAlign w:val="superscript"/>
          <w:rtl/>
          <w:lang w:bidi="fa-IR"/>
        </w:rPr>
        <w:footnoteReference w:id="62"/>
      </w:r>
      <w:r w:rsidRPr="00FD5927">
        <w:rPr>
          <w:rStyle w:val="Char4"/>
          <w:rtl/>
          <w:lang w:bidi="fa-IR"/>
        </w:rPr>
        <w:t xml:space="preserve"> در سایر انواع معاصی و مسائل اجتهادی نزاع نکرده‌ایم</w:t>
      </w:r>
      <w:r w:rsidRPr="00FD5927">
        <w:rPr>
          <w:rStyle w:val="Char4"/>
          <w:vertAlign w:val="superscript"/>
          <w:rtl/>
          <w:lang w:bidi="fa-IR"/>
        </w:rPr>
        <w:footnoteReference w:id="63"/>
      </w:r>
      <w:r w:rsidRPr="00FD5927">
        <w:rPr>
          <w:rStyle w:val="Char4"/>
          <w:rtl/>
          <w:lang w:bidi="fa-IR"/>
        </w:rPr>
        <w:t>. اختلاف</w:t>
      </w:r>
      <w:r w:rsidRPr="00FD5927">
        <w:rPr>
          <w:rStyle w:val="Char4"/>
          <w:vertAlign w:val="superscript"/>
          <w:rtl/>
          <w:lang w:bidi="fa-IR"/>
        </w:rPr>
        <w:footnoteReference w:id="64"/>
      </w:r>
      <w:r w:rsidRPr="00FD5927">
        <w:rPr>
          <w:rStyle w:val="Char4"/>
          <w:rtl/>
          <w:lang w:bidi="fa-IR"/>
        </w:rPr>
        <w:t xml:space="preserve"> میان ما و آنها در این امر به وجود نیامده است. بلکه در انواع</w:t>
      </w:r>
      <w:r w:rsidR="003926B7">
        <w:rPr>
          <w:rStyle w:val="Char4"/>
          <w:rtl/>
          <w:lang w:bidi="fa-IR"/>
        </w:rPr>
        <w:t xml:space="preserve"> عبادت و شرک با هم اختلاف داریم</w:t>
      </w:r>
      <w:r w:rsidRPr="00FD5927">
        <w:rPr>
          <w:rStyle w:val="Char4"/>
          <w:vertAlign w:val="superscript"/>
          <w:rtl/>
          <w:lang w:bidi="fa-IR"/>
        </w:rPr>
        <w:footnoteReference w:id="65"/>
      </w:r>
      <w:r w:rsidR="003926B7">
        <w:rPr>
          <w:rStyle w:val="Char4"/>
          <w:rFonts w:hint="cs"/>
          <w:rtl/>
          <w:lang w:bidi="fa-IR"/>
        </w:rPr>
        <w:t>.</w:t>
      </w:r>
    </w:p>
    <w:p w:rsidR="00FD5927" w:rsidRPr="00FD5927" w:rsidRDefault="003926B7" w:rsidP="00FD5927">
      <w:pPr>
        <w:pStyle w:val="StyleComplexBLotus12ptJustifiedFirstline05cm"/>
        <w:spacing w:line="240" w:lineRule="auto"/>
        <w:rPr>
          <w:rStyle w:val="Char4"/>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r>
        <w:rPr>
          <w:rStyle w:val="Char4"/>
          <w:rFonts w:hint="cs"/>
          <w:rtl/>
          <w:lang w:bidi="fa-IR"/>
        </w:rPr>
        <w:t>.</w:t>
      </w:r>
    </w:p>
    <w:p w:rsidR="00FD5927" w:rsidRPr="00FD5927" w:rsidRDefault="00FD5927" w:rsidP="00FD5927">
      <w:pPr>
        <w:pStyle w:val="a1"/>
        <w:rPr>
          <w:rtl/>
        </w:rPr>
      </w:pPr>
      <w:bookmarkStart w:id="20" w:name="_Toc440279673"/>
      <w:bookmarkStart w:id="21" w:name="_Toc440294328"/>
      <w:r w:rsidRPr="00FD5927">
        <w:rPr>
          <w:rtl/>
        </w:rPr>
        <w:t>فصل</w:t>
      </w:r>
      <w:r w:rsidRPr="00FD5927">
        <w:rPr>
          <w:rtl/>
        </w:rPr>
        <w:br/>
        <w:t>حقیقت شفاعت</w:t>
      </w:r>
      <w:bookmarkEnd w:id="20"/>
      <w:bookmarkEnd w:id="21"/>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ما معتقدیم که مخلوقات جز الله یاور و پشتیبانی ندارند</w:t>
      </w:r>
      <w:r w:rsidRPr="00FD5927">
        <w:rPr>
          <w:rStyle w:val="Char4"/>
          <w:vertAlign w:val="superscript"/>
          <w:rtl/>
          <w:lang w:bidi="fa-IR"/>
        </w:rPr>
        <w:footnoteReference w:id="66"/>
      </w:r>
      <w:r w:rsidRPr="00FD5927">
        <w:rPr>
          <w:rStyle w:val="Char4"/>
          <w:rtl/>
          <w:lang w:bidi="fa-IR"/>
        </w:rPr>
        <w:t xml:space="preserve">. سرور و بهترین شفیعان محمد –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003926B7">
        <w:rPr>
          <w:rStyle w:val="Char4"/>
          <w:rtl/>
          <w:lang w:bidi="fa-IR"/>
        </w:rPr>
        <w:t xml:space="preserve"> است</w:t>
      </w:r>
      <w:r w:rsidRPr="00FD5927">
        <w:rPr>
          <w:rStyle w:val="Char4"/>
          <w:vertAlign w:val="superscript"/>
          <w:rtl/>
          <w:lang w:bidi="fa-IR"/>
        </w:rPr>
        <w:footnoteReference w:id="67"/>
      </w:r>
      <w:r w:rsidR="003926B7">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افراد غیر از پیامبر دربارۀ هیچ کس جز با اذن خدا شفاعت نمی‌کنند</w:t>
      </w:r>
      <w:r w:rsidRPr="00FD5927">
        <w:rPr>
          <w:rStyle w:val="Char4"/>
          <w:vertAlign w:val="superscript"/>
          <w:rtl/>
          <w:lang w:bidi="fa-IR"/>
        </w:rPr>
        <w:footnoteReference w:id="68"/>
      </w:r>
      <w:r w:rsidRPr="00FD5927">
        <w:rPr>
          <w:rStyle w:val="Char4"/>
          <w:rtl/>
          <w:lang w:bidi="fa-IR"/>
        </w:rPr>
        <w:t xml:space="preserve">. </w:t>
      </w:r>
      <w:r w:rsidRPr="00FD5927">
        <w:rPr>
          <w:rFonts w:ascii="Times New Roman" w:hAnsi="Times New Roman" w:cs="Traditional Arabic"/>
          <w:sz w:val="32"/>
          <w:szCs w:val="28"/>
          <w:rtl/>
          <w:lang w:bidi="fa-IR"/>
        </w:rPr>
        <w:t>﴿</w:t>
      </w:r>
      <w:r w:rsidRPr="00FD5927">
        <w:rPr>
          <w:rStyle w:val="Chard"/>
          <w:rtl/>
          <w:lang w:bidi="fa-IR"/>
        </w:rPr>
        <w:t>مَن ذَا ٱلَّذِي يَشۡفَعُ عِندَهُۥٓ إِلَّا بِإِذۡنِهِۦ</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[البقرة: 255].</w:t>
      </w:r>
      <w:r w:rsidRPr="00FD5927">
        <w:rPr>
          <w:rStyle w:val="Char4"/>
          <w:rtl/>
          <w:lang w:bidi="fa-IR"/>
        </w:rPr>
        <w:t xml:space="preserve"> </w:t>
      </w:r>
      <w:r w:rsidRPr="00FD5927">
        <w:rPr>
          <w:rStyle w:val="Char8"/>
          <w:rtl/>
          <w:lang w:bidi="fa-IR"/>
        </w:rPr>
        <w:t>«</w:t>
      </w:r>
      <w:r w:rsidRPr="00FD5927">
        <w:rPr>
          <w:rStyle w:val="Char7"/>
          <w:rtl/>
          <w:lang w:bidi="fa-IR"/>
        </w:rPr>
        <w:t>کیست آنکه در پیشگاه او میانجیگری کند مگر با اجازه او</w:t>
      </w:r>
      <w:r w:rsidRPr="00FD5927">
        <w:rPr>
          <w:rStyle w:val="Char8"/>
          <w:rtl/>
          <w:lang w:bidi="fa-IR"/>
        </w:rPr>
        <w:t>»</w:t>
      </w:r>
      <w:r w:rsidRPr="00FD5927">
        <w:rPr>
          <w:rStyle w:val="Char4"/>
          <w:rtl/>
          <w:lang w:bidi="fa-IR"/>
        </w:rPr>
        <w:t>؟.</w:t>
      </w:r>
      <w:r w:rsidRPr="00FD5927">
        <w:rPr>
          <w:rFonts w:ascii="Times New Roman" w:hAnsi="Times New Roman" w:cs="Traditional Arabic"/>
          <w:sz w:val="32"/>
          <w:szCs w:val="28"/>
          <w:rtl/>
          <w:lang w:bidi="fa-IR"/>
        </w:rPr>
        <w:t>﴿</w:t>
      </w:r>
      <w:r w:rsidRPr="00FD5927">
        <w:rPr>
          <w:rStyle w:val="Chard"/>
          <w:rtl/>
          <w:lang w:bidi="fa-IR"/>
        </w:rPr>
        <w:t>أَفَحَسِبَ ٱلَّذِينَ كَفَرُوٓاْ أَن يَتَّخِذُواْ عِبَادِي مِن دُونِيٓ أَوۡلِيَآءَ</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[الکهف: 102].</w:t>
      </w:r>
      <w:r w:rsidRPr="00FD5927">
        <w:rPr>
          <w:rStyle w:val="Char4"/>
          <w:rtl/>
          <w:lang w:bidi="fa-IR"/>
        </w:rPr>
        <w:t xml:space="preserve"> </w:t>
      </w:r>
      <w:r w:rsidRPr="00FD5927">
        <w:rPr>
          <w:rStyle w:val="Char8"/>
          <w:rtl/>
          <w:lang w:bidi="fa-IR"/>
        </w:rPr>
        <w:t>«</w:t>
      </w:r>
      <w:r w:rsidRPr="00FD5927">
        <w:rPr>
          <w:rStyle w:val="Char7"/>
          <w:rtl/>
          <w:lang w:bidi="fa-IR"/>
        </w:rPr>
        <w:t>آیا کافران گمان می‌برند که بجز من، بندگان مرا [اگر] سرور و سرپرست خود گیرند [و معبود و مسجود خویش دانند، بدیشان سود می‌رسانند]</w:t>
      </w:r>
      <w:r w:rsidRPr="00FD5927">
        <w:rPr>
          <w:rStyle w:val="Char8"/>
          <w:rtl/>
          <w:lang w:bidi="fa-IR"/>
        </w:rPr>
        <w:t>»؟</w:t>
      </w:r>
      <w:r w:rsidRPr="00FD5927">
        <w:rPr>
          <w:rStyle w:val="Char4"/>
          <w:vertAlign w:val="superscript"/>
          <w:rtl/>
          <w:lang w:bidi="fa-IR"/>
        </w:rPr>
        <w:footnoteReference w:id="69"/>
      </w:r>
      <w:r w:rsidRPr="00FD5927">
        <w:rPr>
          <w:rStyle w:val="Char4"/>
          <w:rtl/>
          <w:lang w:bidi="fa-IR"/>
        </w:rPr>
        <w:t xml:space="preserve"> </w:t>
      </w:r>
      <w:r w:rsidRPr="00FD5927">
        <w:rPr>
          <w:rFonts w:ascii="Times New Roman" w:hAnsi="Times New Roman" w:cs="Traditional Arabic"/>
          <w:sz w:val="32"/>
          <w:szCs w:val="28"/>
          <w:rtl/>
          <w:lang w:bidi="fa-IR"/>
        </w:rPr>
        <w:t>﴿</w:t>
      </w:r>
      <w:r w:rsidRPr="00FD5927">
        <w:rPr>
          <w:rStyle w:val="Chard"/>
          <w:rtl/>
          <w:lang w:bidi="fa-IR"/>
        </w:rPr>
        <w:t>وَلَا يَشۡفَعُونَ إِلَّا لِمَنِ ٱرۡتَضَىٰ وَهُم مِّنۡ خَشۡيَتِهِۦ مُشۡفِقُونَ</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[الأنبیاء: 28].</w:t>
      </w:r>
      <w:r w:rsidRPr="00FD5927">
        <w:rPr>
          <w:rStyle w:val="Char4"/>
          <w:vertAlign w:val="superscript"/>
          <w:rtl/>
          <w:lang w:bidi="fa-IR"/>
        </w:rPr>
        <w:footnoteReference w:id="70"/>
      </w:r>
      <w:r w:rsidRPr="00FD5927">
        <w:rPr>
          <w:rStyle w:val="Char4"/>
          <w:rtl/>
          <w:lang w:bidi="fa-IR"/>
        </w:rPr>
        <w:t xml:space="preserve"> </w:t>
      </w:r>
      <w:r w:rsidRPr="00FD5927">
        <w:rPr>
          <w:rStyle w:val="Char8"/>
          <w:rtl/>
          <w:lang w:bidi="fa-IR"/>
        </w:rPr>
        <w:t>«</w:t>
      </w:r>
      <w:r w:rsidRPr="00FD5927">
        <w:rPr>
          <w:rStyle w:val="Char7"/>
          <w:rtl/>
          <w:lang w:bidi="fa-IR"/>
        </w:rPr>
        <w:t>و آنان هرگز برای کسی شفاعت نمی‌کنند مگر برای آن کسی که [بدانند] خدا از او خشنود است و [اجازۀ شفاعت او را داده است. به خاطر همین معرفت و آگاهی] همیشه از خوف [مقام کبریائی] خداترسان و هراسانند</w:t>
      </w:r>
      <w:r w:rsidRPr="00FD5927">
        <w:rPr>
          <w:rStyle w:val="Char8"/>
          <w:rtl/>
          <w:lang w:bidi="fa-IR"/>
        </w:rPr>
        <w:t>»</w:t>
      </w:r>
      <w:r w:rsidRPr="00FD5927">
        <w:rPr>
          <w:rStyle w:val="Char4"/>
          <w:vertAlign w:val="superscript"/>
          <w:rtl/>
          <w:lang w:bidi="fa-IR"/>
        </w:rPr>
        <w:footnoteReference w:id="71"/>
      </w:r>
      <w:r w:rsidR="003926B7">
        <w:rPr>
          <w:rStyle w:val="Char4"/>
          <w:rFonts w:hint="cs"/>
          <w:rtl/>
          <w:lang w:bidi="fa-IR"/>
        </w:rPr>
        <w:t>.</w:t>
      </w:r>
    </w:p>
    <w:p w:rsidR="00FD5927" w:rsidRPr="00FD5927" w:rsidRDefault="00FD5927" w:rsidP="003926B7">
      <w:pPr>
        <w:pStyle w:val="StyleComplexBLotus12ptJustifiedFirstline05cm"/>
        <w:spacing w:line="240" w:lineRule="auto"/>
        <w:rPr>
          <w:rStyle w:val="Char4"/>
          <w:rtl/>
          <w:lang w:bidi="fa-IR"/>
        </w:rPr>
      </w:pPr>
      <w:r w:rsidRPr="00FD5927">
        <w:rPr>
          <w:rStyle w:val="Char4"/>
          <w:rtl/>
          <w:lang w:bidi="fa-IR"/>
        </w:rPr>
        <w:t xml:space="preserve">اگر چنین باشد پس در حقیقت همه شفاعت ها از آن پروردگار است و در این دنیا جز از خداوند </w:t>
      </w:r>
      <w:r w:rsidRPr="00FD5927">
        <w:rPr>
          <w:rFonts w:ascii="Times New Roman" w:hAnsi="Times New Roman" w:cs="Times New Roman"/>
          <w:szCs w:val="28"/>
          <w:rtl/>
          <w:lang w:bidi="fa-IR"/>
        </w:rPr>
        <w:t>–</w:t>
      </w:r>
      <w:r w:rsidRPr="00FD5927">
        <w:rPr>
          <w:rStyle w:val="Char4"/>
          <w:rtl/>
          <w:lang w:bidi="fa-IR"/>
        </w:rPr>
        <w:t xml:space="preserve"> سبحانه و تعالی </w:t>
      </w:r>
      <w:r w:rsidRPr="00FD5927">
        <w:rPr>
          <w:rFonts w:ascii="Times New Roman" w:hAnsi="Times New Roman" w:cs="Times New Roman"/>
          <w:szCs w:val="28"/>
          <w:rtl/>
          <w:lang w:bidi="fa-IR"/>
        </w:rPr>
        <w:t>–</w:t>
      </w:r>
      <w:r w:rsidRPr="00FD5927">
        <w:rPr>
          <w:rStyle w:val="Char4"/>
          <w:rtl/>
          <w:lang w:bidi="fa-IR"/>
        </w:rPr>
        <w:t xml:space="preserve"> طلب نمی‌شود</w:t>
      </w:r>
      <w:r w:rsidRPr="00FD5927">
        <w:rPr>
          <w:rStyle w:val="Char4"/>
          <w:vertAlign w:val="superscript"/>
          <w:rtl/>
          <w:lang w:bidi="fa-IR"/>
        </w:rPr>
        <w:footnoteReference w:id="72"/>
      </w:r>
      <w:r w:rsidRPr="00FD5927">
        <w:rPr>
          <w:rStyle w:val="Char4"/>
          <w:rtl/>
          <w:lang w:bidi="fa-IR"/>
        </w:rPr>
        <w:t xml:space="preserve">. و [جایز نیست پیامبرش –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پیش او شفیع قرار داده شود]</w:t>
      </w:r>
      <w:r w:rsidRPr="00FD5927">
        <w:rPr>
          <w:rStyle w:val="Char4"/>
          <w:vertAlign w:val="superscript"/>
          <w:rtl/>
          <w:lang w:bidi="fa-IR"/>
        </w:rPr>
        <w:footnoteReference w:id="73"/>
      </w:r>
      <w:r w:rsidRPr="00FD5927">
        <w:rPr>
          <w:rStyle w:val="Char4"/>
          <w:rtl/>
          <w:lang w:bidi="fa-IR"/>
        </w:rPr>
        <w:t>. پس برای جلب</w:t>
      </w:r>
      <w:r w:rsidRPr="00FD5927">
        <w:rPr>
          <w:rStyle w:val="Char4"/>
          <w:vertAlign w:val="superscript"/>
          <w:rtl/>
          <w:lang w:bidi="fa-IR"/>
        </w:rPr>
        <w:footnoteReference w:id="74"/>
      </w:r>
      <w:r w:rsidRPr="00FD5927">
        <w:rPr>
          <w:rStyle w:val="Char4"/>
          <w:rtl/>
          <w:lang w:bidi="fa-IR"/>
        </w:rPr>
        <w:t xml:space="preserve"> خیر و دفع شر نمی‌توان هیچ ولی و پیامبری را وسیله و واسطه میان پروردگار و مخلوقات</w:t>
      </w:r>
      <w:r w:rsidRPr="00FD5927">
        <w:rPr>
          <w:rStyle w:val="Char4"/>
          <w:vertAlign w:val="superscript"/>
          <w:rtl/>
          <w:lang w:bidi="fa-IR"/>
        </w:rPr>
        <w:footnoteReference w:id="75"/>
      </w:r>
      <w:r w:rsidRPr="00FD5927">
        <w:rPr>
          <w:rStyle w:val="Char4"/>
          <w:rtl/>
          <w:lang w:bidi="fa-IR"/>
        </w:rPr>
        <w:t xml:space="preserve"> قرار داد و مقداری از حق خداوند </w:t>
      </w:r>
      <w:r w:rsidRPr="00FD5927">
        <w:rPr>
          <w:rFonts w:ascii="Times New Roman" w:hAnsi="Times New Roman" w:cs="Times New Roman"/>
          <w:szCs w:val="28"/>
          <w:rtl/>
          <w:lang w:bidi="fa-IR"/>
        </w:rPr>
        <w:t>–</w:t>
      </w:r>
      <w:r w:rsidRPr="00FD5927">
        <w:rPr>
          <w:rStyle w:val="Char4"/>
          <w:rtl/>
          <w:lang w:bidi="fa-IR"/>
        </w:rPr>
        <w:t xml:space="preserve"> تعالی - </w:t>
      </w:r>
      <w:r w:rsidRPr="00FD5927">
        <w:rPr>
          <w:rStyle w:val="Char4"/>
          <w:vertAlign w:val="superscript"/>
          <w:rtl/>
          <w:lang w:bidi="fa-IR"/>
        </w:rPr>
        <w:footnoteReference w:id="76"/>
      </w:r>
      <w:r w:rsidRPr="00FD5927">
        <w:rPr>
          <w:rStyle w:val="Char4"/>
          <w:rtl/>
          <w:lang w:bidi="fa-IR"/>
        </w:rPr>
        <w:t xml:space="preserve"> را به آنها اختصاص داد. زیرا حق الله </w:t>
      </w:r>
      <w:r w:rsidRPr="00FD5927">
        <w:rPr>
          <w:rFonts w:ascii="Times New Roman" w:hAnsi="Times New Roman" w:cs="Times New Roman"/>
          <w:szCs w:val="28"/>
          <w:rtl/>
          <w:lang w:bidi="fa-IR"/>
        </w:rPr>
        <w:t>–</w:t>
      </w:r>
      <w:r w:rsidRPr="00FD5927">
        <w:rPr>
          <w:rStyle w:val="Char4"/>
          <w:rtl/>
          <w:lang w:bidi="fa-IR"/>
        </w:rPr>
        <w:t xml:space="preserve"> تعالی و تقدس </w:t>
      </w:r>
      <w:r w:rsidRPr="00FD5927">
        <w:rPr>
          <w:rFonts w:ascii="Times New Roman" w:hAnsi="Times New Roman" w:cs="Times New Roman"/>
          <w:szCs w:val="28"/>
          <w:rtl/>
          <w:lang w:bidi="fa-IR"/>
        </w:rPr>
        <w:t>–</w:t>
      </w:r>
      <w:r w:rsidRPr="00FD5927">
        <w:rPr>
          <w:rStyle w:val="Char4"/>
          <w:rtl/>
          <w:lang w:bidi="fa-IR"/>
        </w:rPr>
        <w:t xml:space="preserve"> از نوع حق آنها نیست</w:t>
      </w:r>
      <w:r w:rsidRPr="00FD5927">
        <w:rPr>
          <w:rStyle w:val="Char4"/>
          <w:vertAlign w:val="superscript"/>
          <w:rtl/>
          <w:lang w:bidi="fa-IR"/>
        </w:rPr>
        <w:footnoteReference w:id="77"/>
      </w:r>
      <w:r w:rsidRPr="00FD5927">
        <w:rPr>
          <w:rStyle w:val="Char4"/>
          <w:rtl/>
          <w:lang w:bidi="fa-IR"/>
        </w:rPr>
        <w:t>. حق او عبارت است از عبادت کردن او با همه انواع آن که در کتابش و از زبان پیامبرش</w:t>
      </w:r>
      <w:r w:rsidRPr="00FD5927">
        <w:rPr>
          <w:rStyle w:val="Char4"/>
          <w:vertAlign w:val="superscript"/>
          <w:rtl/>
          <w:lang w:bidi="fa-IR"/>
        </w:rPr>
        <w:footnoteReference w:id="78"/>
      </w:r>
      <w:r w:rsidRPr="00FD5927">
        <w:rPr>
          <w:rStyle w:val="Char4"/>
          <w:rtl/>
          <w:lang w:bidi="fa-IR"/>
        </w:rPr>
        <w:t xml:space="preserve"> آن را مقرر فرموده است. حق پیامبرانش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عبارت است از ایمان به آنها و آنچه [کتابی که] آورده‌اند و دوستی و احترام گذاشتن به آنها و پیروی از نوری [کتابی] که با آنها نازل شده است. و تقدیم</w:t>
      </w:r>
      <w:r w:rsidRPr="00FD5927">
        <w:rPr>
          <w:rStyle w:val="Char4"/>
          <w:vertAlign w:val="superscript"/>
          <w:rtl/>
          <w:lang w:bidi="fa-IR"/>
        </w:rPr>
        <w:footnoteReference w:id="79"/>
      </w:r>
      <w:r w:rsidRPr="00FD5927">
        <w:rPr>
          <w:rStyle w:val="Char4"/>
          <w:rtl/>
          <w:lang w:bidi="fa-IR"/>
        </w:rPr>
        <w:t xml:space="preserve"> آنها از نظر محبت بر جان، مال، اولاد و همه مردم نشانه صداقت در این امر پیروی از هدایت آنها و ایمان به آنچه آنها از سوی پروردگارشان آورده‌اند، می‌باشد. خداوند می‌فرماید:</w:t>
      </w:r>
      <w:r w:rsidR="003926B7">
        <w:rPr>
          <w:rStyle w:val="Char4"/>
          <w:rFonts w:hint="cs"/>
          <w:rtl/>
          <w:lang w:bidi="fa-IR"/>
        </w:rPr>
        <w:t xml:space="preserve"> </w:t>
      </w:r>
      <w:r w:rsidR="003926B7">
        <w:rPr>
          <w:rStyle w:val="Char4"/>
          <w:rFonts w:ascii="Traditional Arabic" w:hAnsi="Traditional Arabic" w:cs="Traditional Arabic"/>
          <w:rtl/>
          <w:lang w:bidi="fa-IR"/>
        </w:rPr>
        <w:t>﴿</w:t>
      </w:r>
      <w:r w:rsidR="003926B7" w:rsidRPr="003926B7">
        <w:rPr>
          <w:rStyle w:val="Chard"/>
          <w:rFonts w:hint="eastAsia"/>
          <w:rtl/>
        </w:rPr>
        <w:t>قُل</w:t>
      </w:r>
      <w:r w:rsidR="003926B7" w:rsidRPr="003926B7">
        <w:rPr>
          <w:rStyle w:val="Chard"/>
          <w:rFonts w:hint="cs"/>
          <w:rtl/>
        </w:rPr>
        <w:t>ۡ</w:t>
      </w:r>
      <w:r w:rsidR="003926B7" w:rsidRPr="003926B7">
        <w:rPr>
          <w:rStyle w:val="Chard"/>
          <w:rtl/>
        </w:rPr>
        <w:t xml:space="preserve"> </w:t>
      </w:r>
      <w:r w:rsidR="003926B7" w:rsidRPr="003926B7">
        <w:rPr>
          <w:rStyle w:val="Chard"/>
          <w:rFonts w:hint="eastAsia"/>
          <w:rtl/>
        </w:rPr>
        <w:t>إِن</w:t>
      </w:r>
      <w:r w:rsidR="003926B7" w:rsidRPr="003926B7">
        <w:rPr>
          <w:rStyle w:val="Chard"/>
          <w:rtl/>
        </w:rPr>
        <w:t xml:space="preserve"> </w:t>
      </w:r>
      <w:r w:rsidR="003926B7" w:rsidRPr="003926B7">
        <w:rPr>
          <w:rStyle w:val="Chard"/>
          <w:rFonts w:hint="eastAsia"/>
          <w:rtl/>
        </w:rPr>
        <w:t>كُنتُم</w:t>
      </w:r>
      <w:r w:rsidR="003926B7" w:rsidRPr="003926B7">
        <w:rPr>
          <w:rStyle w:val="Chard"/>
          <w:rFonts w:hint="cs"/>
          <w:rtl/>
        </w:rPr>
        <w:t>ۡ</w:t>
      </w:r>
      <w:r w:rsidR="003926B7" w:rsidRPr="003926B7">
        <w:rPr>
          <w:rStyle w:val="Chard"/>
          <w:rtl/>
        </w:rPr>
        <w:t xml:space="preserve"> </w:t>
      </w:r>
      <w:r w:rsidR="003926B7" w:rsidRPr="003926B7">
        <w:rPr>
          <w:rStyle w:val="Chard"/>
          <w:rFonts w:hint="eastAsia"/>
          <w:rtl/>
        </w:rPr>
        <w:t>تُحِبُّونَ</w:t>
      </w:r>
      <w:r w:rsidR="003926B7" w:rsidRPr="003926B7">
        <w:rPr>
          <w:rStyle w:val="Chard"/>
          <w:rtl/>
        </w:rPr>
        <w:t xml:space="preserve"> </w:t>
      </w:r>
      <w:r w:rsidR="003926B7" w:rsidRPr="003926B7">
        <w:rPr>
          <w:rStyle w:val="Chard"/>
          <w:rFonts w:hint="cs"/>
          <w:rtl/>
        </w:rPr>
        <w:t>ٱ</w:t>
      </w:r>
      <w:r w:rsidR="003926B7" w:rsidRPr="003926B7">
        <w:rPr>
          <w:rStyle w:val="Chard"/>
          <w:rFonts w:hint="eastAsia"/>
          <w:rtl/>
        </w:rPr>
        <w:t>للَّهَ</w:t>
      </w:r>
      <w:r w:rsidR="003926B7" w:rsidRPr="003926B7">
        <w:rPr>
          <w:rStyle w:val="Chard"/>
          <w:rtl/>
        </w:rPr>
        <w:t xml:space="preserve"> </w:t>
      </w:r>
      <w:r w:rsidR="003926B7" w:rsidRPr="003926B7">
        <w:rPr>
          <w:rStyle w:val="Chard"/>
          <w:rFonts w:hint="eastAsia"/>
          <w:rtl/>
        </w:rPr>
        <w:t>فَ</w:t>
      </w:r>
      <w:r w:rsidR="003926B7" w:rsidRPr="003926B7">
        <w:rPr>
          <w:rStyle w:val="Chard"/>
          <w:rFonts w:hint="cs"/>
          <w:rtl/>
        </w:rPr>
        <w:t>ٱ</w:t>
      </w:r>
      <w:r w:rsidR="003926B7" w:rsidRPr="003926B7">
        <w:rPr>
          <w:rStyle w:val="Chard"/>
          <w:rFonts w:hint="eastAsia"/>
          <w:rtl/>
        </w:rPr>
        <w:t>تَّبِعُونِي</w:t>
      </w:r>
      <w:r w:rsidR="003926B7" w:rsidRPr="003926B7">
        <w:rPr>
          <w:rStyle w:val="Chard"/>
          <w:rtl/>
        </w:rPr>
        <w:t xml:space="preserve"> </w:t>
      </w:r>
      <w:r w:rsidR="003926B7" w:rsidRPr="003926B7">
        <w:rPr>
          <w:rStyle w:val="Chard"/>
          <w:rFonts w:hint="eastAsia"/>
          <w:rtl/>
        </w:rPr>
        <w:t>يُح</w:t>
      </w:r>
      <w:r w:rsidR="003926B7" w:rsidRPr="003926B7">
        <w:rPr>
          <w:rStyle w:val="Chard"/>
          <w:rFonts w:hint="cs"/>
          <w:rtl/>
        </w:rPr>
        <w:t>ۡ</w:t>
      </w:r>
      <w:r w:rsidR="003926B7" w:rsidRPr="003926B7">
        <w:rPr>
          <w:rStyle w:val="Chard"/>
          <w:rFonts w:hint="eastAsia"/>
          <w:rtl/>
        </w:rPr>
        <w:t>بِب</w:t>
      </w:r>
      <w:r w:rsidR="003926B7" w:rsidRPr="003926B7">
        <w:rPr>
          <w:rStyle w:val="Chard"/>
          <w:rFonts w:hint="cs"/>
          <w:rtl/>
        </w:rPr>
        <w:t>ۡ</w:t>
      </w:r>
      <w:r w:rsidR="003926B7" w:rsidRPr="003926B7">
        <w:rPr>
          <w:rStyle w:val="Chard"/>
          <w:rFonts w:hint="eastAsia"/>
          <w:rtl/>
        </w:rPr>
        <w:t>كُمُ</w:t>
      </w:r>
      <w:r w:rsidR="003926B7" w:rsidRPr="003926B7">
        <w:rPr>
          <w:rStyle w:val="Chard"/>
          <w:rtl/>
        </w:rPr>
        <w:t xml:space="preserve"> </w:t>
      </w:r>
      <w:r w:rsidR="003926B7" w:rsidRPr="003926B7">
        <w:rPr>
          <w:rStyle w:val="Chard"/>
          <w:rFonts w:hint="cs"/>
          <w:rtl/>
        </w:rPr>
        <w:t>ٱ</w:t>
      </w:r>
      <w:r w:rsidR="003926B7" w:rsidRPr="003926B7">
        <w:rPr>
          <w:rStyle w:val="Chard"/>
          <w:rFonts w:hint="eastAsia"/>
          <w:rtl/>
        </w:rPr>
        <w:t>للَّهُ</w:t>
      </w:r>
      <w:r w:rsidR="003926B7">
        <w:rPr>
          <w:rStyle w:val="Char4"/>
          <w:rFonts w:ascii="Traditional Arabic" w:hAnsi="Traditional Arabic" w:cs="Traditional Arabic"/>
          <w:rtl/>
          <w:lang w:bidi="fa-IR"/>
        </w:rPr>
        <w:t>﴾</w:t>
      </w:r>
      <w:r w:rsidRPr="00FD5927">
        <w:rPr>
          <w:rStyle w:val="Char4"/>
          <w:rtl/>
          <w:lang w:bidi="fa-IR"/>
        </w:rPr>
        <w:t xml:space="preserve"> </w:t>
      </w:r>
      <w:r w:rsidR="003926B7" w:rsidRPr="003926B7">
        <w:rPr>
          <w:rStyle w:val="Char6"/>
          <w:rFonts w:hint="cs"/>
          <w:rtl/>
        </w:rPr>
        <w:t>[النساء: 31]</w:t>
      </w:r>
      <w:r w:rsidRPr="00FD5927">
        <w:rPr>
          <w:rStyle w:val="Char4"/>
          <w:vertAlign w:val="superscript"/>
          <w:rtl/>
          <w:lang w:bidi="fa-IR"/>
        </w:rPr>
        <w:footnoteReference w:id="80"/>
      </w:r>
      <w:r w:rsidRPr="00FD5927">
        <w:rPr>
          <w:rStyle w:val="Char4"/>
          <w:rtl/>
          <w:lang w:bidi="fa-IR"/>
        </w:rPr>
        <w:t xml:space="preserve">، همچنین از نشانه‌های پیروی راستین از پیامبران عبارت است از ایمان به معجزات آنها و اینکه آنها رسالت‌های پروردگارشان را ابلاغ و امانت را ادا و امت را نصیحت کرده‌اند و محمد – </w:t>
      </w:r>
      <w:r w:rsidRPr="00FD5927">
        <w:rPr>
          <w:rStyle w:val="Char4"/>
          <w:rFonts w:ascii="CTraditional Arabic" w:hAnsi="CTraditional Arabic" w:cs="CTraditional Arabic"/>
          <w:rtl/>
          <w:lang w:bidi="fa-IR"/>
        </w:rPr>
        <w:t>ج</w:t>
      </w:r>
      <w:r w:rsidRPr="00FD5927">
        <w:rPr>
          <w:rFonts w:ascii="Times New Roman" w:hAnsi="Times New Roman" w:cs="B Mitra"/>
          <w:b/>
          <w:bCs/>
          <w:sz w:val="22"/>
          <w:szCs w:val="26"/>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خاتم پیامبران و بهترین آنهاست.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و اینکه شفاعت آنها در کتاب خدا ثابت شده است</w:t>
      </w:r>
      <w:r w:rsidRPr="00FD5927">
        <w:rPr>
          <w:rStyle w:val="Char4"/>
          <w:vertAlign w:val="superscript"/>
          <w:rtl/>
          <w:lang w:bidi="fa-IR"/>
        </w:rPr>
        <w:footnoteReference w:id="81"/>
      </w:r>
      <w:r w:rsidRPr="00FD5927">
        <w:rPr>
          <w:rStyle w:val="Char4"/>
          <w:rtl/>
          <w:lang w:bidi="fa-IR"/>
        </w:rPr>
        <w:t xml:space="preserve"> و آن پس از اذن خداوند از میان اهل توحید برای کسانی است که خداوند</w:t>
      </w:r>
      <w:r w:rsidRPr="00FD5927">
        <w:rPr>
          <w:rStyle w:val="Char4"/>
          <w:vertAlign w:val="superscript"/>
          <w:rtl/>
          <w:lang w:bidi="fa-IR"/>
        </w:rPr>
        <w:footnoteReference w:id="82"/>
      </w:r>
      <w:r w:rsidRPr="00FD5927">
        <w:rPr>
          <w:rStyle w:val="Char4"/>
          <w:rtl/>
          <w:lang w:bidi="fa-IR"/>
        </w:rPr>
        <w:t xml:space="preserve"> از او راضی باشد.</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اما مقام محمودی که خداوند در کتابش از آن به بزرگی و عظمت</w:t>
      </w:r>
      <w:r w:rsidRPr="00FD5927">
        <w:rPr>
          <w:rStyle w:val="Char4"/>
          <w:vertAlign w:val="superscript"/>
          <w:rtl/>
          <w:lang w:bidi="fa-IR"/>
        </w:rPr>
        <w:footnoteReference w:id="83"/>
      </w:r>
      <w:r w:rsidRPr="00FD5927">
        <w:rPr>
          <w:rStyle w:val="Char4"/>
          <w:rtl/>
          <w:lang w:bidi="fa-IR"/>
        </w:rPr>
        <w:t xml:space="preserve"> یاد کرده است؛ از آن پیامبر</w:t>
      </w:r>
      <w:r w:rsidRPr="00FD5927">
        <w:rPr>
          <w:rStyle w:val="Char4"/>
          <w:vertAlign w:val="superscript"/>
          <w:rtl/>
          <w:lang w:bidi="fa-IR"/>
        </w:rPr>
        <w:footnoteReference w:id="84"/>
      </w:r>
      <w:r w:rsidRPr="00FD5927">
        <w:rPr>
          <w:rStyle w:val="Char4"/>
          <w:rtl/>
          <w:lang w:bidi="fa-IR"/>
        </w:rPr>
        <w:t xml:space="preserve">، محمد - </w:t>
      </w:r>
      <w:r w:rsidRPr="00FD5927">
        <w:rPr>
          <w:rStyle w:val="Char4"/>
          <w:rFonts w:ascii="CTraditional Arabic" w:hAnsi="CTraditional Arabic" w:cs="CTraditional Arabic"/>
          <w:rtl/>
          <w:lang w:bidi="fa-IR"/>
        </w:rPr>
        <w:t>ج</w:t>
      </w:r>
      <w:r w:rsidRPr="00FD5927">
        <w:rPr>
          <w:rStyle w:val="Char4"/>
          <w:rtl/>
          <w:lang w:bidi="fa-IR"/>
        </w:rPr>
        <w:t xml:space="preserve"> - است</w:t>
      </w:r>
      <w:r w:rsidRPr="00FD5927">
        <w:rPr>
          <w:rStyle w:val="Char4"/>
          <w:vertAlign w:val="superscript"/>
          <w:rtl/>
          <w:lang w:bidi="fa-IR"/>
        </w:rPr>
        <w:footnoteReference w:id="85"/>
      </w:r>
      <w:r w:rsidRPr="00FD5927">
        <w:rPr>
          <w:rStyle w:val="Char4"/>
          <w:rtl/>
          <w:lang w:bidi="fa-IR"/>
        </w:rPr>
        <w:t>. همچنین حق اولیاتش دوست داشتن آنها و خشنودی از آنها و ایمان آوردن به کرامات آنهاست. نه اینکه آنها را بخوانند تا برای کسانی که آنها را می‌خوانند چیزی را برسانند که جز خداوند - تبارک</w:t>
      </w:r>
      <w:r w:rsidRPr="00FD5927">
        <w:rPr>
          <w:rStyle w:val="Char4"/>
          <w:vertAlign w:val="superscript"/>
          <w:rtl/>
          <w:lang w:bidi="fa-IR"/>
        </w:rPr>
        <w:footnoteReference w:id="86"/>
      </w:r>
      <w:r w:rsidRPr="00FD5927">
        <w:rPr>
          <w:rStyle w:val="Char4"/>
          <w:rtl/>
          <w:lang w:bidi="fa-IR"/>
        </w:rPr>
        <w:t xml:space="preserve"> و تعالی </w:t>
      </w:r>
      <w:r w:rsidRPr="00FD5927">
        <w:rPr>
          <w:rFonts w:ascii="Times New Roman" w:hAnsi="Times New Roman" w:cs="Times New Roman"/>
          <w:szCs w:val="28"/>
          <w:rtl/>
          <w:lang w:bidi="fa-IR"/>
        </w:rPr>
        <w:t>–</w:t>
      </w:r>
      <w:r w:rsidRPr="00FD5927">
        <w:rPr>
          <w:rStyle w:val="Char4"/>
          <w:rtl/>
          <w:lang w:bidi="fa-IR"/>
        </w:rPr>
        <w:t xml:space="preserve"> قادر به انجام آن نیست. یا از آنها بدی‌هایی را دور کنند که جز او </w:t>
      </w:r>
      <w:r w:rsidRPr="00FD5927">
        <w:rPr>
          <w:rFonts w:ascii="Times New Roman" w:hAnsi="Times New Roman" w:cs="Times New Roman"/>
          <w:szCs w:val="28"/>
          <w:rtl/>
          <w:lang w:bidi="fa-IR"/>
        </w:rPr>
        <w:t>–</w:t>
      </w:r>
      <w:r w:rsidRPr="00FD5927">
        <w:rPr>
          <w:rStyle w:val="Char4"/>
          <w:rtl/>
          <w:lang w:bidi="fa-IR"/>
        </w:rPr>
        <w:t xml:space="preserve"> عزّ و جل </w:t>
      </w:r>
      <w:r w:rsidRPr="00FD5927">
        <w:rPr>
          <w:rFonts w:ascii="Times New Roman" w:hAnsi="Times New Roman" w:cs="Times New Roman"/>
          <w:szCs w:val="28"/>
          <w:rtl/>
          <w:lang w:bidi="fa-IR"/>
        </w:rPr>
        <w:t>–</w:t>
      </w:r>
      <w:r w:rsidRPr="00FD5927">
        <w:rPr>
          <w:rStyle w:val="Char4"/>
          <w:rtl/>
          <w:lang w:bidi="fa-IR"/>
        </w:rPr>
        <w:t xml:space="preserve"> کسی قادر به دفع آن نیست</w:t>
      </w:r>
      <w:r w:rsidRPr="00FD5927">
        <w:rPr>
          <w:rStyle w:val="Char4"/>
          <w:vertAlign w:val="superscript"/>
          <w:rtl/>
          <w:lang w:bidi="fa-IR"/>
        </w:rPr>
        <w:footnoteReference w:id="87"/>
      </w:r>
      <w:r w:rsidRPr="00FD5927">
        <w:rPr>
          <w:rStyle w:val="Char4"/>
          <w:rtl/>
          <w:lang w:bidi="fa-IR"/>
        </w:rPr>
        <w:t xml:space="preserve">. زیرا این امر عبادتی است که مخصوص جلال خداوند </w:t>
      </w:r>
      <w:r w:rsidRPr="00FD5927">
        <w:rPr>
          <w:rFonts w:ascii="Times New Roman" w:hAnsi="Times New Roman" w:cs="Times New Roman"/>
          <w:szCs w:val="28"/>
          <w:rtl/>
          <w:lang w:bidi="fa-IR"/>
        </w:rPr>
        <w:t>–</w:t>
      </w:r>
      <w:r w:rsidRPr="00FD5927">
        <w:rPr>
          <w:rStyle w:val="Char4"/>
          <w:rtl/>
          <w:lang w:bidi="fa-IR"/>
        </w:rPr>
        <w:t xml:space="preserve"> تعالی و تقدس - می‌باشد. این زمانی است که ولایت فردی تحقق پیدا کند</w:t>
      </w:r>
      <w:r w:rsidRPr="003926B7">
        <w:rPr>
          <w:rStyle w:val="Char4"/>
          <w:vertAlign w:val="superscript"/>
          <w:rtl/>
          <w:lang w:bidi="fa-IR"/>
        </w:rPr>
        <w:footnoteReference w:id="88"/>
      </w:r>
      <w:r w:rsidRPr="003926B7">
        <w:rPr>
          <w:rStyle w:val="Char4"/>
          <w:vertAlign w:val="superscript"/>
          <w:rtl/>
          <w:lang w:bidi="fa-IR"/>
        </w:rPr>
        <w:t xml:space="preserve"> </w:t>
      </w:r>
      <w:r w:rsidRPr="00FD5927">
        <w:rPr>
          <w:rStyle w:val="Char4"/>
          <w:rtl/>
          <w:lang w:bidi="fa-IR"/>
        </w:rPr>
        <w:t>یا امید وجود آن برای فرد معینی وجود داشته باشد، همانند مشخص بودن پیروی از سنت</w:t>
      </w:r>
      <w:r w:rsidRPr="00FD5927">
        <w:rPr>
          <w:rStyle w:val="Char4"/>
          <w:vertAlign w:val="superscript"/>
          <w:rtl/>
          <w:lang w:bidi="fa-IR"/>
        </w:rPr>
        <w:footnoteReference w:id="89"/>
      </w:r>
      <w:r w:rsidRPr="00FD5927">
        <w:rPr>
          <w:rStyle w:val="Char4"/>
          <w:rtl/>
          <w:lang w:bidi="fa-IR"/>
        </w:rPr>
        <w:t xml:space="preserve"> و عمل به تقوی در همه حالات و اقوالش، ولی در این زمان کسی ولی خواهد بود که تسبیحش طولانی، آستین گشاد، شلوارش کوتاه باشد و دستش را برای بوسیدن [آن توسط مردم] دراز کند و لباس مخصوصی بپوشد و طبل‌ها و پرچم‌ها گردآورد و اموال بندگان خدا را از روی ظلم و ادعا بخورد. و از سنت رسول خدا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ج</w:t>
      </w:r>
      <w:r w:rsidRPr="00FD5927">
        <w:rPr>
          <w:rStyle w:val="Char4"/>
          <w:rtl/>
          <w:lang w:bidi="fa-IR"/>
        </w:rPr>
        <w:t xml:space="preserve"> – و احکام شرع او روی گردانی کند. </w:t>
      </w:r>
    </w:p>
    <w:p w:rsidR="00FD5927" w:rsidRPr="00FD5927" w:rsidRDefault="00FD5927" w:rsidP="00FD5927">
      <w:pPr>
        <w:pStyle w:val="StyleComplexBLotus12ptJustifiedFirstline05cm"/>
        <w:spacing w:line="240" w:lineRule="auto"/>
        <w:rPr>
          <w:rStyle w:val="Char4"/>
          <w:rtl/>
          <w:lang w:bidi="fa-IR"/>
        </w:rPr>
      </w:pPr>
    </w:p>
    <w:p w:rsidR="00FD5927" w:rsidRPr="00FD5927" w:rsidRDefault="00FD5927" w:rsidP="00FD5927">
      <w:pPr>
        <w:pStyle w:val="a1"/>
        <w:rPr>
          <w:rtl/>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6C2AA6">
      <w:pPr>
        <w:pStyle w:val="a1"/>
        <w:rPr>
          <w:rtl/>
        </w:rPr>
      </w:pPr>
      <w:bookmarkStart w:id="22" w:name="_Toc440279674"/>
      <w:bookmarkStart w:id="23" w:name="_Toc440294329"/>
      <w:r w:rsidRPr="006C2AA6">
        <w:rPr>
          <w:rFonts w:hint="cs"/>
          <w:rtl/>
        </w:rPr>
        <w:t>فصل</w:t>
      </w:r>
      <w:r w:rsidRPr="006C2AA6">
        <w:rPr>
          <w:rStyle w:val="Char4"/>
          <w:b w:val="0"/>
          <w:bCs w:val="0"/>
          <w:vertAlign w:val="superscript"/>
          <w:rtl/>
        </w:rPr>
        <w:footnoteReference w:id="90"/>
      </w:r>
      <w:r w:rsidRPr="00FD5927">
        <w:rPr>
          <w:rtl/>
        </w:rPr>
        <w:br/>
        <w:t>عمل به قرآن کریم</w:t>
      </w:r>
      <w:bookmarkEnd w:id="22"/>
      <w:bookmarkEnd w:id="23"/>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پس ما [مردم را] فقط</w:t>
      </w:r>
      <w:r w:rsidRPr="00FD5927">
        <w:rPr>
          <w:rStyle w:val="Char4"/>
          <w:vertAlign w:val="superscript"/>
          <w:rtl/>
          <w:lang w:bidi="fa-IR"/>
        </w:rPr>
        <w:footnoteReference w:id="91"/>
      </w:r>
      <w:r w:rsidRPr="00FD5927">
        <w:rPr>
          <w:rStyle w:val="Char4"/>
          <w:rtl/>
          <w:lang w:bidi="fa-IR"/>
        </w:rPr>
        <w:t xml:space="preserve"> به عمل به قرآن عظیم و ذکر حکیمی دعوت می‌کنیم که آن برای کسی که پند گیرد، و [در آن] اندیشه کند، و با چشم بصیرت در آن بنگرد و تفکر کند کافی است. بی‌تردید آن [قرآن] حجت خدا، پیمان، تهدید، وعده</w:t>
      </w:r>
      <w:r w:rsidRPr="00FD5927">
        <w:rPr>
          <w:rStyle w:val="Char4"/>
          <w:vertAlign w:val="superscript"/>
          <w:rtl/>
          <w:lang w:bidi="fa-IR"/>
        </w:rPr>
        <w:footnoteReference w:id="92"/>
      </w:r>
      <w:r w:rsidRPr="00FD5927">
        <w:rPr>
          <w:rStyle w:val="Char4"/>
          <w:rtl/>
          <w:lang w:bidi="fa-IR"/>
        </w:rPr>
        <w:t>، [امان و قدر]</w:t>
      </w:r>
      <w:r w:rsidRPr="00FD5927">
        <w:rPr>
          <w:rStyle w:val="Char4"/>
          <w:vertAlign w:val="superscript"/>
          <w:rtl/>
          <w:lang w:bidi="fa-IR"/>
        </w:rPr>
        <w:footnoteReference w:id="93"/>
      </w:r>
      <w:r w:rsidRPr="00FD5927">
        <w:rPr>
          <w:rStyle w:val="Char4"/>
          <w:rtl/>
          <w:lang w:bidi="fa-IR"/>
        </w:rPr>
        <w:t xml:space="preserve"> اوست. وهر کسی که با عمل به آنچه در آن است از آن پیروی کند</w:t>
      </w:r>
      <w:r w:rsidRPr="00FD5927">
        <w:rPr>
          <w:rStyle w:val="Char4"/>
          <w:vertAlign w:val="superscript"/>
          <w:rtl/>
          <w:lang w:bidi="fa-IR"/>
        </w:rPr>
        <w:footnoteReference w:id="94"/>
      </w:r>
      <w:r w:rsidRPr="00FD5927">
        <w:rPr>
          <w:rStyle w:val="Char4"/>
          <w:vertAlign w:val="superscript"/>
          <w:rtl/>
          <w:lang w:bidi="fa-IR"/>
        </w:rPr>
        <w:t>،</w:t>
      </w:r>
      <w:r w:rsidRPr="00FD5927">
        <w:rPr>
          <w:rStyle w:val="Char4"/>
          <w:rtl/>
          <w:lang w:bidi="fa-IR"/>
        </w:rPr>
        <w:t xml:space="preserve"> هدایت او نورانی می‌شود</w:t>
      </w:r>
      <w:r w:rsidRPr="00FD5927">
        <w:rPr>
          <w:rStyle w:val="Char4"/>
          <w:vertAlign w:val="superscript"/>
          <w:rtl/>
          <w:lang w:bidi="fa-IR"/>
        </w:rPr>
        <w:footnoteReference w:id="95"/>
      </w:r>
      <w:r w:rsidRPr="00FD5927">
        <w:rPr>
          <w:rStyle w:val="Char4"/>
          <w:rtl/>
          <w:lang w:bidi="fa-IR"/>
        </w:rPr>
        <w:t xml:space="preserve"> و خوشبختی او واضح می‌شود</w:t>
      </w:r>
      <w:r w:rsidRPr="00FD5927">
        <w:rPr>
          <w:rStyle w:val="Char4"/>
          <w:vertAlign w:val="superscript"/>
          <w:rtl/>
          <w:lang w:bidi="fa-IR"/>
        </w:rPr>
        <w:footnoteReference w:id="96"/>
      </w:r>
      <w:r w:rsidRPr="00FD5927">
        <w:rPr>
          <w:rStyle w:val="Char4"/>
          <w:rtl/>
          <w:lang w:bidi="fa-IR"/>
        </w:rPr>
        <w:t>. توحید قابل اجتهاد کردن نیست</w:t>
      </w:r>
      <w:r w:rsidRPr="00FD5927">
        <w:rPr>
          <w:rStyle w:val="Char4"/>
          <w:vertAlign w:val="superscript"/>
          <w:rtl/>
          <w:lang w:bidi="fa-IR"/>
        </w:rPr>
        <w:footnoteReference w:id="97"/>
      </w:r>
      <w:r w:rsidRPr="00FD5927">
        <w:rPr>
          <w:rStyle w:val="Char4"/>
          <w:rtl/>
          <w:lang w:bidi="fa-IR"/>
        </w:rPr>
        <w:t xml:space="preserve"> و در آن هیچ تقلید و عنادی نیست.</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ما [کسی را] تکفیر نمی‌کنیم</w:t>
      </w:r>
      <w:r w:rsidRPr="00FD5927">
        <w:rPr>
          <w:rStyle w:val="Char4"/>
          <w:vertAlign w:val="superscript"/>
          <w:rtl/>
          <w:lang w:bidi="fa-IR"/>
        </w:rPr>
        <w:footnoteReference w:id="98"/>
      </w:r>
      <w:r w:rsidRPr="00FD5927">
        <w:rPr>
          <w:rStyle w:val="Char4"/>
          <w:rtl/>
          <w:lang w:bidi="fa-IR"/>
        </w:rPr>
        <w:t xml:space="preserve"> مگر آنکه این امر را انکار کرده باشد در حالیکه ما او را نهی کرده باشیم. پس به توحیدی که خداوند نازل کرده است، حکم نکرده باشد</w:t>
      </w:r>
      <w:r w:rsidRPr="00FD5927">
        <w:rPr>
          <w:rStyle w:val="Char4"/>
          <w:vertAlign w:val="superscript"/>
          <w:rtl/>
          <w:lang w:bidi="fa-IR"/>
        </w:rPr>
        <w:footnoteReference w:id="99"/>
      </w:r>
      <w:r w:rsidRPr="00FD5927">
        <w:rPr>
          <w:rStyle w:val="Char4"/>
          <w:rtl/>
          <w:lang w:bidi="fa-IR"/>
        </w:rPr>
        <w:t xml:space="preserve"> بلکه برخلاف آن چه شرک أکبر و غیر قابل بخشش است</w:t>
      </w:r>
      <w:r w:rsidRPr="00FD5927">
        <w:rPr>
          <w:rStyle w:val="Char4"/>
          <w:vertAlign w:val="superscript"/>
          <w:rtl/>
          <w:lang w:bidi="fa-IR"/>
        </w:rPr>
        <w:footnoteReference w:id="100"/>
      </w:r>
      <w:r w:rsidRPr="00FD5927">
        <w:rPr>
          <w:rStyle w:val="Char4"/>
          <w:rtl/>
          <w:lang w:bidi="fa-IR"/>
        </w:rPr>
        <w:t xml:space="preserve"> و انواع آن را برمی‌شمریم حکم کرده</w:t>
      </w:r>
      <w:r w:rsidRPr="00FD5927">
        <w:rPr>
          <w:rStyle w:val="Char4"/>
          <w:vertAlign w:val="superscript"/>
          <w:rtl/>
          <w:lang w:bidi="fa-IR"/>
        </w:rPr>
        <w:footnoteReference w:id="101"/>
      </w:r>
      <w:r w:rsidRPr="00FD5927">
        <w:rPr>
          <w:rStyle w:val="Char4"/>
          <w:rtl/>
          <w:lang w:bidi="fa-IR"/>
        </w:rPr>
        <w:t xml:space="preserve"> و آن را دین خود قرار داده است و آن را از روی عناد و ظلم (وسیله) نامیده است و ولایت مشرکین را پذیرفته و از آنها علیه ما حمایت کرده است</w:t>
      </w:r>
      <w:r w:rsidRPr="00FD5927">
        <w:rPr>
          <w:rStyle w:val="Char4"/>
          <w:vertAlign w:val="superscript"/>
          <w:rtl/>
          <w:lang w:bidi="fa-IR"/>
        </w:rPr>
        <w:footnoteReference w:id="102"/>
      </w:r>
      <w:r w:rsidRPr="00FD5927">
        <w:rPr>
          <w:rStyle w:val="Char4"/>
          <w:rtl/>
          <w:lang w:bidi="fa-IR"/>
        </w:rPr>
        <w:t>. همچنین کسی را تکفیر می‌کنیم که ارکان</w:t>
      </w:r>
      <w:r w:rsidRPr="00FD5927">
        <w:rPr>
          <w:rStyle w:val="Char4"/>
          <w:vertAlign w:val="superscript"/>
          <w:rtl/>
          <w:lang w:bidi="fa-IR"/>
        </w:rPr>
        <w:footnoteReference w:id="103"/>
      </w:r>
      <w:r w:rsidRPr="00FD5927">
        <w:rPr>
          <w:rStyle w:val="Char4"/>
          <w:rtl/>
          <w:lang w:bidi="fa-IR"/>
        </w:rPr>
        <w:t xml:space="preserve"> دین را برپا نکرده و دعوت ما را انکار کرده [و از قبول آن سرباز زده و بر آن اصرار کرده است]</w:t>
      </w:r>
      <w:r w:rsidRPr="00FD5927">
        <w:rPr>
          <w:rStyle w:val="Char4"/>
          <w:vertAlign w:val="superscript"/>
          <w:rtl/>
          <w:lang w:bidi="fa-IR"/>
        </w:rPr>
        <w:footnoteReference w:id="104"/>
      </w:r>
      <w:r w:rsidRPr="00FD5927">
        <w:rPr>
          <w:rStyle w:val="Char4"/>
          <w:vertAlign w:val="superscript"/>
          <w:rtl/>
          <w:lang w:bidi="fa-IR"/>
        </w:rPr>
        <w:t xml:space="preserve"> </w:t>
      </w:r>
      <w:r w:rsidRPr="00FD5927">
        <w:rPr>
          <w:rStyle w:val="Char4"/>
          <w:rtl/>
          <w:lang w:bidi="fa-IR"/>
        </w:rPr>
        <w:t>و به آنها دستور داده است که با ما بجنگند</w:t>
      </w:r>
      <w:r w:rsidRPr="00FD5927">
        <w:rPr>
          <w:rStyle w:val="Char4"/>
          <w:vertAlign w:val="superscript"/>
          <w:rtl/>
          <w:lang w:bidi="fa-IR"/>
        </w:rPr>
        <w:footnoteReference w:id="105"/>
      </w:r>
      <w:r w:rsidRPr="00FD5927">
        <w:rPr>
          <w:rStyle w:val="Char4"/>
          <w:rtl/>
          <w:lang w:bidi="fa-IR"/>
        </w:rPr>
        <w:t>. تا ما را از دین خدا</w:t>
      </w:r>
      <w:r w:rsidRPr="00FD5927">
        <w:rPr>
          <w:rStyle w:val="Char4"/>
          <w:vertAlign w:val="superscript"/>
          <w:rtl/>
          <w:lang w:bidi="fa-IR"/>
        </w:rPr>
        <w:footnoteReference w:id="106"/>
      </w:r>
      <w:r w:rsidRPr="00FD5927">
        <w:rPr>
          <w:rStyle w:val="Char4"/>
          <w:rtl/>
          <w:lang w:bidi="fa-IR"/>
        </w:rPr>
        <w:t xml:space="preserve"> [که آن را تعریف کردیم]</w:t>
      </w:r>
      <w:r w:rsidRPr="00FD5927">
        <w:rPr>
          <w:rStyle w:val="Char4"/>
          <w:vertAlign w:val="superscript"/>
          <w:rtl/>
          <w:lang w:bidi="fa-IR"/>
        </w:rPr>
        <w:footnoteReference w:id="107"/>
      </w:r>
      <w:r w:rsidRPr="00FD5927">
        <w:rPr>
          <w:rStyle w:val="Char4"/>
          <w:rtl/>
          <w:lang w:bidi="fa-IR"/>
        </w:rPr>
        <w:t xml:space="preserve"> به آنچه خود بدان معتقدند، از قبیل شرک به خداوند</w:t>
      </w:r>
      <w:r w:rsidRPr="00FD5927">
        <w:rPr>
          <w:rStyle w:val="Char4"/>
          <w:vertAlign w:val="superscript"/>
          <w:rtl/>
          <w:lang w:bidi="fa-IR"/>
        </w:rPr>
        <w:footnoteReference w:id="108"/>
      </w:r>
      <w:r w:rsidRPr="00FD5927">
        <w:rPr>
          <w:rStyle w:val="Char4"/>
          <w:rtl/>
          <w:lang w:bidi="fa-IR"/>
        </w:rPr>
        <w:t xml:space="preserve"> و عمل به همۀ اعمالی که خدای بندگان از آن راضی وخشنود نیست بازگردانند: </w:t>
      </w:r>
      <w:r w:rsidRPr="00FD5927">
        <w:rPr>
          <w:rFonts w:ascii="Times New Roman" w:hAnsi="Times New Roman" w:cs="Traditional Arabic"/>
          <w:rtl/>
          <w:lang w:bidi="fa-IR"/>
        </w:rPr>
        <w:t>﴿</w:t>
      </w:r>
      <w:r w:rsidRPr="00FD5927">
        <w:rPr>
          <w:rFonts w:ascii="Times New Roman" w:hAnsi="Times New Roman" w:cs="KFGQPC Uthmanic Script HAFS"/>
          <w:rtl/>
          <w:lang w:bidi="fa-IR"/>
        </w:rPr>
        <w:t>وَيَأ</w:t>
      </w:r>
      <w:r w:rsidRPr="00FD5927">
        <w:rPr>
          <w:rFonts w:ascii="Tahoma" w:hAnsi="Tahoma" w:cs="KFGQPC Uthmanic Script HAFS"/>
          <w:rtl/>
          <w:lang w:bidi="fa-IR"/>
        </w:rPr>
        <w:t>ۡ</w:t>
      </w:r>
      <w:r w:rsidRPr="00FD5927">
        <w:rPr>
          <w:rFonts w:ascii="Times New Roman" w:hAnsi="Times New Roman" w:cs="KFGQPC Uthmanic Script HAFS"/>
          <w:rtl/>
          <w:lang w:bidi="fa-IR"/>
        </w:rPr>
        <w:t>بَى ٱللَّهُ إِلَّا</w:t>
      </w:r>
      <w:r w:rsidRPr="00FD5927">
        <w:rPr>
          <w:rFonts w:ascii="Tahoma" w:hAnsi="Tahoma" w:cs="KFGQPC Uthmanic Script HAFS"/>
          <w:rtl/>
          <w:lang w:bidi="fa-IR"/>
        </w:rPr>
        <w:t>ٓ</w:t>
      </w:r>
      <w:r w:rsidRPr="00FD5927">
        <w:rPr>
          <w:rFonts w:ascii="Times New Roman" w:hAnsi="Times New Roman" w:cs="KFGQPC Uthmanic Script HAFS"/>
          <w:rtl/>
          <w:lang w:bidi="fa-IR"/>
        </w:rPr>
        <w:t xml:space="preserve"> أَن يُتِمَّ نُورَهُ</w:t>
      </w:r>
      <w:r w:rsidRPr="00FD5927">
        <w:rPr>
          <w:rFonts w:ascii="Tahoma" w:hAnsi="Tahoma" w:cs="KFGQPC Uthmanic Script HAFS"/>
          <w:rtl/>
          <w:lang w:bidi="fa-IR"/>
        </w:rPr>
        <w:t>ۥ</w:t>
      </w:r>
      <w:r w:rsidRPr="00FD5927">
        <w:rPr>
          <w:rFonts w:ascii="Times New Roman" w:hAnsi="Times New Roman" w:cs="KFGQPC Uthmanic Script HAFS"/>
          <w:rtl/>
          <w:lang w:bidi="fa-IR"/>
        </w:rPr>
        <w:t xml:space="preserve"> وَلَو</w:t>
      </w:r>
      <w:r w:rsidRPr="00FD5927">
        <w:rPr>
          <w:rFonts w:ascii="Tahoma" w:hAnsi="Tahoma" w:cs="KFGQPC Uthmanic Script HAFS"/>
          <w:rtl/>
          <w:lang w:bidi="fa-IR"/>
        </w:rPr>
        <w:t>ۡ</w:t>
      </w:r>
      <w:r w:rsidRPr="00FD5927">
        <w:rPr>
          <w:rFonts w:ascii="Times New Roman" w:hAnsi="Times New Roman" w:cs="KFGQPC Uthmanic Script HAFS"/>
          <w:rtl/>
          <w:lang w:bidi="fa-IR"/>
        </w:rPr>
        <w:t xml:space="preserve"> كَرِهَ ٱل</w:t>
      </w:r>
      <w:r w:rsidRPr="00FD5927">
        <w:rPr>
          <w:rFonts w:ascii="Tahoma" w:hAnsi="Tahoma" w:cs="KFGQPC Uthmanic Script HAFS"/>
          <w:rtl/>
          <w:lang w:bidi="fa-IR"/>
        </w:rPr>
        <w:t>ۡ</w:t>
      </w:r>
      <w:r w:rsidRPr="00FD5927">
        <w:rPr>
          <w:rFonts w:ascii="Times New Roman" w:hAnsi="Times New Roman" w:cs="KFGQPC Uthmanic Script HAFS"/>
          <w:rtl/>
          <w:lang w:bidi="fa-IR"/>
        </w:rPr>
        <w:t>كَٰفِرُونَ</w:t>
      </w:r>
      <w:r w:rsidRPr="00FD5927">
        <w:rPr>
          <w:rFonts w:ascii="Tahoma" w:hAnsi="Tahoma" w:cs="Traditional Arabic"/>
          <w:rtl/>
          <w:lang w:bidi="fa-IR"/>
        </w:rPr>
        <w:t>﴾</w:t>
      </w:r>
      <w:r w:rsidRPr="00FD5927">
        <w:rPr>
          <w:rFonts w:ascii="Tahoma" w:hAnsi="Tahoma" w:cs="IRNazli"/>
          <w:sz w:val="32"/>
          <w:rtl/>
          <w:lang w:bidi="fa-IR"/>
        </w:rPr>
        <w:t xml:space="preserve"> </w:t>
      </w:r>
      <w:r w:rsidRPr="00FD5927">
        <w:rPr>
          <w:rFonts w:ascii="Tahoma" w:hAnsi="Tahoma" w:cs="IRNazli"/>
          <w:sz w:val="22"/>
          <w:szCs w:val="22"/>
          <w:rtl/>
          <w:lang w:bidi="fa-IR"/>
        </w:rPr>
        <w:t>[التوبة: 32]</w:t>
      </w:r>
      <w:r w:rsidRPr="00FD5927">
        <w:rPr>
          <w:rStyle w:val="Char4"/>
          <w:vertAlign w:val="superscript"/>
          <w:rtl/>
          <w:lang w:bidi="fa-IR"/>
        </w:rPr>
        <w:footnoteReference w:id="109"/>
      </w:r>
      <w:r w:rsidRPr="00FD5927">
        <w:rPr>
          <w:rStyle w:val="Char4"/>
          <w:vertAlign w:val="superscript"/>
          <w:rtl/>
          <w:lang w:bidi="fa-IR"/>
        </w:rPr>
        <w:t xml:space="preserve"> </w:t>
      </w:r>
      <w:r w:rsidRPr="00FD5927">
        <w:rPr>
          <w:rStyle w:val="Char8"/>
          <w:rtl/>
          <w:lang w:bidi="fa-IR"/>
        </w:rPr>
        <w:t>«</w:t>
      </w:r>
      <w:r w:rsidRPr="00FD5927">
        <w:rPr>
          <w:rStyle w:val="Char7"/>
          <w:rtl/>
          <w:lang w:bidi="fa-IR"/>
        </w:rPr>
        <w:t>خداوند جز این نمی‌خواهد که نور خود را به کمال رساند (و پیوسته با پیروزی این آئین، آن را گسترده‌تر گرداند] هر چند که کافران دوست نداشته باشند</w:t>
      </w:r>
      <w:r w:rsidRPr="00FD5927">
        <w:rPr>
          <w:rStyle w:val="Char8"/>
          <w:rtl/>
          <w:lang w:bidi="fa-IR"/>
        </w:rPr>
        <w:t>»</w:t>
      </w:r>
      <w:r w:rsidRPr="00FD5927">
        <w:rPr>
          <w:rStyle w:val="Char4"/>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تنها حجتی که آنها علیه ما آورده‌اند این است که «کسانی که آنها رامی‌خوانیم، شفیع و وسیله خواهند بود». ما می‌گوییم آن دعاکنندگان و خوانندگان ذکر او [وسیله]</w:t>
      </w:r>
      <w:r w:rsidRPr="00FD5927">
        <w:rPr>
          <w:rStyle w:val="Char4"/>
          <w:vertAlign w:val="superscript"/>
          <w:rtl/>
          <w:lang w:bidi="fa-IR"/>
        </w:rPr>
        <w:footnoteReference w:id="110"/>
      </w:r>
      <w:r w:rsidRPr="00FD5927">
        <w:rPr>
          <w:rStyle w:val="Char4"/>
          <w:rtl/>
          <w:lang w:bidi="fa-IR"/>
        </w:rPr>
        <w:t xml:space="preserve"> و معتقدان</w:t>
      </w:r>
      <w:r w:rsidRPr="00FD5927">
        <w:rPr>
          <w:rStyle w:val="Char4"/>
          <w:vertAlign w:val="superscript"/>
          <w:rtl/>
          <w:lang w:bidi="fa-IR"/>
        </w:rPr>
        <w:footnoteReference w:id="111"/>
      </w:r>
      <w:r w:rsidRPr="00FD5927">
        <w:rPr>
          <w:rStyle w:val="Char4"/>
          <w:rtl/>
          <w:lang w:bidi="fa-IR"/>
        </w:rPr>
        <w:t xml:space="preserve"> به زندگانی غایب خوانده شده و مردگان، هستند و حل مشکلات و گشایش غم</w:t>
      </w:r>
      <w:r w:rsidR="006C2AA6">
        <w:rPr>
          <w:rStyle w:val="Char4"/>
          <w:rFonts w:hint="eastAsia"/>
          <w:rtl/>
          <w:lang w:bidi="fa-IR"/>
        </w:rPr>
        <w:t>‌</w:t>
      </w:r>
      <w:r w:rsidRPr="00FD5927">
        <w:rPr>
          <w:rStyle w:val="Char4"/>
          <w:rtl/>
          <w:lang w:bidi="fa-IR"/>
        </w:rPr>
        <w:t>ها، شفا و درمان بیماران، افزایش روزی، به وجود آمدن آن از عدم، کمک به آنان علیه دشمنان در دریا و خشکی را از آنها می‌خواهند، که تنها به مسأله شفاعت و وسیله محدود نمی‌شود. [که این امر یکی از بزرگ</w:t>
      </w:r>
      <w:r w:rsidR="006C2AA6">
        <w:rPr>
          <w:rStyle w:val="Char4"/>
          <w:rFonts w:hint="cs"/>
          <w:rtl/>
          <w:lang w:bidi="fa-IR"/>
        </w:rPr>
        <w:t>‌</w:t>
      </w:r>
      <w:r w:rsidRPr="00FD5927">
        <w:rPr>
          <w:rStyle w:val="Char4"/>
          <w:rtl/>
          <w:lang w:bidi="fa-IR"/>
        </w:rPr>
        <w:t>ترین دشمنی‌ها و اتهامات وارده بر ما از سوی کسانی است که با می‌جنگند، متهم به بدعت آوری می‌کنند و ما و پیروانمان را از یهود و نصاری بدتر می‌پندارند]</w:t>
      </w:r>
      <w:r w:rsidRPr="00FD5927">
        <w:rPr>
          <w:rStyle w:val="Char4"/>
          <w:vertAlign w:val="superscript"/>
          <w:rtl/>
          <w:lang w:bidi="fa-IR"/>
        </w:rPr>
        <w:footnoteReference w:id="112"/>
      </w:r>
      <w:r w:rsidR="006C2AA6">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حقیقت گفته ما این است که: اگرچه [وجود] شفاعت در آخرت حقیقت دارد، اما چند نوع است که در جای خود ذکر می‌شود</w:t>
      </w:r>
      <w:r w:rsidRPr="00FD5927">
        <w:rPr>
          <w:rStyle w:val="Char4"/>
          <w:vertAlign w:val="superscript"/>
          <w:rtl/>
          <w:lang w:bidi="fa-IR"/>
        </w:rPr>
        <w:footnoteReference w:id="113"/>
      </w:r>
      <w:r w:rsidRPr="00FD5927">
        <w:rPr>
          <w:rStyle w:val="Char4"/>
          <w:rtl/>
          <w:lang w:bidi="fa-IR"/>
        </w:rPr>
        <w:t>، بلکه شفاعت شفیعان دیگر با توصیف و نه [تعیین] شخص ثابت شده است. به‌جز شفاعت عظمی که برای همه مردم اهل آن موقف است و قصد آنان در آن وجود ندارد و توصیف</w:t>
      </w:r>
      <w:r w:rsidRPr="00FD5927">
        <w:rPr>
          <w:rStyle w:val="Char4"/>
          <w:vertAlign w:val="superscript"/>
          <w:rtl/>
          <w:lang w:bidi="fa-IR"/>
        </w:rPr>
        <w:footnoteReference w:id="114"/>
      </w:r>
      <w:r w:rsidRPr="00FD5927">
        <w:rPr>
          <w:rStyle w:val="Char4"/>
          <w:vertAlign w:val="superscript"/>
          <w:rtl/>
          <w:lang w:bidi="fa-IR"/>
        </w:rPr>
        <w:t xml:space="preserve"> </w:t>
      </w:r>
      <w:r w:rsidRPr="00FD5927">
        <w:rPr>
          <w:rStyle w:val="Char4"/>
          <w:rtl/>
          <w:lang w:bidi="fa-IR"/>
        </w:rPr>
        <w:t xml:space="preserve">آن افراد - همانگونه که در صحیح بخاری آمده - عبارت است از: «کسی که در حالیکه هیچ شریکی برای خدا قرار نداده است، از دنیا برود». در صحیح بخاری حدیث ابوهریره از پیامبر چنین روایت شده است که ایشان فرمودند: </w:t>
      </w:r>
      <w:r w:rsidRPr="00FD5927">
        <w:rPr>
          <w:rStyle w:val="Char8"/>
          <w:rtl/>
          <w:lang w:bidi="fa-IR"/>
        </w:rPr>
        <w:t>«</w:t>
      </w:r>
      <w:r w:rsidRPr="00FD5927">
        <w:rPr>
          <w:rStyle w:val="Char3"/>
          <w:rtl/>
          <w:lang w:bidi="fa-IR"/>
        </w:rPr>
        <w:t>ِكُلِّ نَبِىٍّ دَعْوَةً مُسْتَجَابَةً وَإِنِّى اخْتَبَأْتُ دَعْوَتِى شَفَاعَةً لأُمَّتِى و هِىَ نَائِلَةٌ مَنْکم</w:t>
      </w:r>
      <w:r w:rsidR="006C2AA6">
        <w:rPr>
          <w:rStyle w:val="Char3"/>
          <w:rtl/>
          <w:lang w:bidi="fa-IR"/>
        </w:rPr>
        <w:t xml:space="preserve"> أن شاء الله من مات لایشر</w:t>
      </w:r>
      <w:r w:rsidR="006C2AA6">
        <w:rPr>
          <w:rStyle w:val="Char3"/>
          <w:rFonts w:hint="cs"/>
          <w:rtl/>
        </w:rPr>
        <w:t>ك</w:t>
      </w:r>
      <w:r w:rsidRPr="00FD5927">
        <w:rPr>
          <w:rStyle w:val="Char3"/>
          <w:rtl/>
          <w:lang w:bidi="fa-IR"/>
        </w:rPr>
        <w:t xml:space="preserve"> اله شیءَ</w:t>
      </w:r>
      <w:r w:rsidRPr="00FD5927">
        <w:rPr>
          <w:rStyle w:val="Char8"/>
          <w:rtl/>
          <w:lang w:bidi="fa-IR"/>
        </w:rPr>
        <w:t>»</w:t>
      </w:r>
      <w:r w:rsidRPr="00FD5927">
        <w:rPr>
          <w:rStyle w:val="Char4"/>
          <w:vertAlign w:val="superscript"/>
          <w:rtl/>
          <w:lang w:bidi="fa-IR"/>
        </w:rPr>
        <w:footnoteReference w:id="115"/>
      </w:r>
      <w:r w:rsidRPr="00FD5927">
        <w:rPr>
          <w:rStyle w:val="Char8"/>
          <w:rtl/>
          <w:lang w:bidi="fa-IR"/>
        </w:rPr>
        <w:t>. «</w:t>
      </w:r>
      <w:r w:rsidRPr="00FD5927">
        <w:rPr>
          <w:rStyle w:val="Chare"/>
          <w:rtl/>
          <w:lang w:bidi="fa-IR"/>
        </w:rPr>
        <w:t>هر پیامبری دعوت اجابت شده‌ای دارد و من دعایم یعنی شفاعتم برای امتم را پنهان کرده‌ام که ان شاء الله از میان شما شامل کسانی می‌شوند که بدون شرک‌ورزی به خداوند از دنیا می‌رود</w:t>
      </w:r>
      <w:r w:rsidRPr="00FD5927">
        <w:rPr>
          <w:rStyle w:val="Char8"/>
          <w:rtl/>
          <w:lang w:bidi="fa-IR"/>
        </w:rPr>
        <w:t>»</w:t>
      </w:r>
      <w:r w:rsidRPr="00FD5927">
        <w:rPr>
          <w:rStyle w:val="Char4"/>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همچنین حدیث شفاعت در طول</w:t>
      </w:r>
      <w:r w:rsidRPr="00FD5927">
        <w:rPr>
          <w:rStyle w:val="Char4"/>
          <w:vertAlign w:val="superscript"/>
          <w:rtl/>
          <w:lang w:bidi="fa-IR"/>
        </w:rPr>
        <w:footnoteReference w:id="116"/>
      </w:r>
      <w:r w:rsidRPr="00FD5927">
        <w:rPr>
          <w:rStyle w:val="Char4"/>
          <w:vertAlign w:val="superscript"/>
          <w:rtl/>
          <w:lang w:bidi="fa-IR"/>
        </w:rPr>
        <w:t xml:space="preserve"> </w:t>
      </w:r>
      <w:r w:rsidRPr="00FD5927">
        <w:rPr>
          <w:rStyle w:val="Char4"/>
          <w:rtl/>
          <w:lang w:bidi="fa-IR"/>
        </w:rPr>
        <w:t>که أنس بن مالک آن را روایت کرده است و حدیث متفق علیه ذراع که راوی آن ابوهریره است</w:t>
      </w:r>
      <w:r w:rsidRPr="00FD5927">
        <w:rPr>
          <w:rStyle w:val="Char4"/>
          <w:vertAlign w:val="superscript"/>
          <w:rtl/>
          <w:lang w:bidi="fa-IR"/>
        </w:rPr>
        <w:footnoteReference w:id="117"/>
      </w:r>
      <w:r w:rsidRPr="00FD5927">
        <w:rPr>
          <w:rStyle w:val="Char4"/>
          <w:rtl/>
          <w:lang w:bidi="fa-IR"/>
        </w:rPr>
        <w:t xml:space="preserve"> همگی بر صحت وصف دلالت دارند. اگر شفاعت به وسیله وصف باشد، پس مطلوب آن است که آن فرد از خداوند بخواهد و از او طلب کند</w:t>
      </w:r>
      <w:r w:rsidRPr="00FD5927">
        <w:rPr>
          <w:rStyle w:val="Char4"/>
          <w:vertAlign w:val="superscript"/>
          <w:rtl/>
          <w:lang w:bidi="fa-IR"/>
        </w:rPr>
        <w:footnoteReference w:id="118"/>
      </w:r>
      <w:r w:rsidR="00CF764C">
        <w:rPr>
          <w:rStyle w:val="Char4"/>
          <w:rtl/>
          <w:lang w:bidi="fa-IR"/>
        </w:rPr>
        <w:t xml:space="preserve"> تا پیامبر درباره او شفاعت کند</w:t>
      </w:r>
      <w:r w:rsidRPr="00FD5927">
        <w:rPr>
          <w:rStyle w:val="Char4"/>
          <w:vertAlign w:val="superscript"/>
          <w:rtl/>
          <w:lang w:bidi="fa-IR"/>
        </w:rPr>
        <w:footnoteReference w:id="119"/>
      </w:r>
      <w:r w:rsidR="00CF764C">
        <w:rPr>
          <w:rStyle w:val="Char4"/>
          <w:rFonts w:hint="cs"/>
          <w:rtl/>
          <w:lang w:bidi="fa-IR"/>
        </w:rPr>
        <w:t>.</w:t>
      </w:r>
    </w:p>
    <w:p w:rsidR="00FD5927" w:rsidRPr="00FD5927" w:rsidRDefault="00FD5927" w:rsidP="00FD5927">
      <w:pPr>
        <w:pStyle w:val="a1"/>
        <w:rPr>
          <w:rtl/>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a1"/>
        <w:rPr>
          <w:rtl/>
        </w:rPr>
      </w:pPr>
      <w:bookmarkStart w:id="24" w:name="_Toc440279675"/>
      <w:bookmarkStart w:id="25" w:name="_Toc440294330"/>
      <w:r w:rsidRPr="00FD5927">
        <w:rPr>
          <w:rtl/>
        </w:rPr>
        <w:t>فصل</w:t>
      </w:r>
      <w:r w:rsidRPr="00FD5927">
        <w:rPr>
          <w:rtl/>
        </w:rPr>
        <w:br/>
        <w:t>ادای حق بندگی نسبت به پروردگار</w:t>
      </w:r>
      <w:bookmarkEnd w:id="24"/>
      <w:bookmarkEnd w:id="25"/>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بر هر مسلمانی واجب است که همه همت و عزم خود را در روی آوردن به پروردگار و توکل بر او و ادای حق بندگی برای خداوند </w:t>
      </w:r>
      <w:r w:rsidRPr="00FD5927">
        <w:rPr>
          <w:rFonts w:ascii="Times New Roman" w:hAnsi="Times New Roman" w:cs="Times New Roman"/>
          <w:szCs w:val="28"/>
          <w:rtl/>
          <w:lang w:bidi="fa-IR"/>
        </w:rPr>
        <w:t>–</w:t>
      </w:r>
      <w:r w:rsidRPr="00FD5927">
        <w:rPr>
          <w:rStyle w:val="Char4"/>
          <w:rtl/>
          <w:lang w:bidi="fa-IR"/>
        </w:rPr>
        <w:t xml:space="preserve"> عزّ و جل </w:t>
      </w:r>
      <w:r w:rsidRPr="00FD5927">
        <w:rPr>
          <w:rFonts w:ascii="Times New Roman" w:hAnsi="Times New Roman" w:cs="Times New Roman"/>
          <w:szCs w:val="28"/>
          <w:rtl/>
          <w:lang w:bidi="fa-IR"/>
        </w:rPr>
        <w:t>–</w:t>
      </w:r>
      <w:r w:rsidRPr="00FD5927">
        <w:rPr>
          <w:rStyle w:val="Char4"/>
          <w:rtl/>
          <w:lang w:bidi="fa-IR"/>
        </w:rPr>
        <w:t xml:space="preserve"> به کار گیرد تا زمانی که از دنیا می‌رود پیامبر برای او پیش خدا شفاعت کند</w:t>
      </w:r>
      <w:r w:rsidRPr="00FD5927">
        <w:rPr>
          <w:rStyle w:val="Char4"/>
          <w:rtl/>
          <w:lang w:bidi="fa-IR"/>
        </w:rPr>
        <w:footnoteReference w:id="120"/>
      </w:r>
      <w:r w:rsidRPr="00FD5927">
        <w:rPr>
          <w:rStyle w:val="Char4"/>
          <w:rtl/>
          <w:lang w:bidi="fa-IR"/>
        </w:rPr>
        <w:t xml:space="preserve">. برخلاف کسی که این امور را ترک و رها کند و اعمال خلاف آن در پیش گیرد، از قبیل: روی آوردن به غیر خدا از قبیل پیامبر –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و غیره به وسیله توکل و امید بستن به آن در اموری که جز پیش خداوند انتظار وجود آنها نمی‌رود. و پناه بردن به غیر خداوند و طلب شفاعت</w:t>
      </w:r>
      <w:r w:rsidRPr="00FD5927">
        <w:rPr>
          <w:rStyle w:val="Char4"/>
          <w:rtl/>
          <w:lang w:bidi="fa-IR"/>
        </w:rPr>
        <w:footnoteReference w:id="121"/>
      </w:r>
      <w:r w:rsidRPr="00FD5927">
        <w:rPr>
          <w:rStyle w:val="Char4"/>
          <w:rtl/>
          <w:lang w:bidi="fa-IR"/>
        </w:rPr>
        <w:t xml:space="preserve"> از او و اعتماد بر آن شفاعت کند. و از پیامبر – </w:t>
      </w:r>
      <w:r w:rsidRPr="00FD5927">
        <w:rPr>
          <w:rStyle w:val="Char4"/>
          <w:rFonts w:ascii="CTraditional Arabic" w:hAnsi="CTraditional Arabic" w:cs="CTraditional Arabic"/>
          <w:rtl/>
          <w:lang w:bidi="fa-IR"/>
        </w:rPr>
        <w:t>ج</w:t>
      </w:r>
      <w:r w:rsidRPr="00FD5927">
        <w:rPr>
          <w:rStyle w:val="Char4"/>
          <w:rtl/>
          <w:lang w:bidi="fa-IR"/>
        </w:rPr>
        <w:t xml:space="preserve"> – یا دیگران طلب شفاعت کند. و آنچه وظیفه مخلوق است ترک نماید</w:t>
      </w:r>
      <w:r w:rsidRPr="00FD5927">
        <w:rPr>
          <w:rStyle w:val="Char4"/>
          <w:vertAlign w:val="superscript"/>
          <w:rtl/>
          <w:lang w:bidi="fa-IR"/>
        </w:rPr>
        <w:footnoteReference w:id="122"/>
      </w:r>
      <w:r w:rsidRPr="00FD5927">
        <w:rPr>
          <w:rStyle w:val="Char4"/>
          <w:rtl/>
          <w:lang w:bidi="fa-IR"/>
        </w:rPr>
        <w:t>. بی‌تردید این</w:t>
      </w:r>
      <w:r w:rsidRPr="00FD5927">
        <w:rPr>
          <w:rStyle w:val="Char4"/>
          <w:vertAlign w:val="superscript"/>
          <w:rtl/>
          <w:lang w:bidi="fa-IR"/>
        </w:rPr>
        <w:footnoteReference w:id="123"/>
      </w:r>
      <w:r w:rsidRPr="00FD5927">
        <w:rPr>
          <w:rStyle w:val="Char4"/>
          <w:rtl/>
          <w:lang w:bidi="fa-IR"/>
        </w:rPr>
        <w:t xml:space="preserve"> افعال، همان کردار مشرکین و اعتقادات آنهاست. هیچ فتنه‌ای در دنیا جز با این اعتقاد به وجود نیامده است</w:t>
      </w:r>
      <w:r w:rsidRPr="00FD5927">
        <w:rPr>
          <w:rStyle w:val="Char4"/>
          <w:vertAlign w:val="superscript"/>
          <w:rtl/>
          <w:lang w:bidi="fa-IR"/>
        </w:rPr>
        <w:footnoteReference w:id="124"/>
      </w:r>
      <w:r w:rsidRPr="00FD5927">
        <w:rPr>
          <w:rStyle w:val="Char4"/>
          <w:rtl/>
          <w:lang w:bidi="fa-IR"/>
        </w:rPr>
        <w:t>، [پس</w:t>
      </w:r>
      <w:r w:rsidRPr="00FD5927">
        <w:rPr>
          <w:rStyle w:val="Char4"/>
          <w:vertAlign w:val="superscript"/>
          <w:rtl/>
          <w:lang w:bidi="fa-IR"/>
        </w:rPr>
        <w:footnoteReference w:id="125"/>
      </w:r>
      <w:r w:rsidRPr="00FD5927">
        <w:rPr>
          <w:rStyle w:val="Char4"/>
          <w:rtl/>
          <w:lang w:bidi="fa-IR"/>
        </w:rPr>
        <w:t xml:space="preserve"> آن فرد با ارادۀ تکوینی، بدبخت و دارای بد سرانجامی شده است</w:t>
      </w:r>
      <w:r w:rsidRPr="00FD5927">
        <w:rPr>
          <w:rStyle w:val="Char4"/>
          <w:vertAlign w:val="superscript"/>
          <w:rtl/>
          <w:lang w:bidi="fa-IR"/>
        </w:rPr>
        <w:footnoteReference w:id="126"/>
      </w:r>
      <w:r w:rsidRPr="00FD5927">
        <w:rPr>
          <w:rStyle w:val="Char4"/>
          <w:rtl/>
          <w:lang w:bidi="fa-IR"/>
        </w:rPr>
        <w:t>، زیرا اراده تکوینی اصل ایجاد مخلوقات است.</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اراده تکوینی اصل است</w:t>
      </w:r>
      <w:r w:rsidRPr="00FD5927">
        <w:rPr>
          <w:rStyle w:val="Char4"/>
          <w:vertAlign w:val="superscript"/>
          <w:rtl/>
          <w:lang w:bidi="fa-IR"/>
        </w:rPr>
        <w:footnoteReference w:id="127"/>
      </w:r>
      <w:r w:rsidRPr="00FD5927">
        <w:rPr>
          <w:rStyle w:val="Char4"/>
          <w:rtl/>
          <w:lang w:bidi="fa-IR"/>
        </w:rPr>
        <w:t>. پس کسی که شقاوت برای او نوشته شده باشد بی‌تردید جز برای آن آسان نمی‌شود</w:t>
      </w:r>
      <w:r w:rsidRPr="00FD5927">
        <w:rPr>
          <w:rStyle w:val="Char4"/>
          <w:vertAlign w:val="superscript"/>
          <w:rtl/>
          <w:lang w:bidi="fa-IR"/>
        </w:rPr>
        <w:footnoteReference w:id="128"/>
      </w:r>
      <w:r w:rsidRPr="00FD5927">
        <w:rPr>
          <w:rStyle w:val="Char4"/>
          <w:rtl/>
          <w:lang w:bidi="fa-IR"/>
        </w:rPr>
        <w:t xml:space="preserve"> و فقط برای آن عمل می‌کند. خداوند می‌فرماید:</w:t>
      </w:r>
      <w:r w:rsidRPr="00FD5927">
        <w:rPr>
          <w:rFonts w:ascii="Times New Roman" w:hAnsi="Times New Roman" w:cs="Traditional Arabic"/>
          <w:sz w:val="32"/>
          <w:szCs w:val="28"/>
          <w:rtl/>
          <w:lang w:bidi="fa-IR"/>
        </w:rPr>
        <w:t>﴿</w:t>
      </w:r>
      <w:r w:rsidRPr="00FD5927">
        <w:rPr>
          <w:rStyle w:val="Chard"/>
          <w:rtl/>
          <w:lang w:bidi="fa-IR"/>
        </w:rPr>
        <w:t>وَلَا يَزَالُونَ مُخۡتَلِفِينَ١١٨ إِلَّا مَن رَّحِمَ رَبُّكَۚ وَلِذَٰلِكَ خَلَقَهُمۡ</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[هود: 118-119].</w:t>
      </w:r>
      <w:r w:rsidRPr="00FD5927">
        <w:rPr>
          <w:rStyle w:val="Char4"/>
          <w:rtl/>
          <w:lang w:bidi="fa-IR"/>
        </w:rPr>
        <w:t xml:space="preserve"> </w:t>
      </w:r>
      <w:r w:rsidRPr="00FD5927">
        <w:rPr>
          <w:rStyle w:val="Char8"/>
          <w:rtl/>
          <w:lang w:bidi="fa-IR"/>
        </w:rPr>
        <w:t>«</w:t>
      </w:r>
      <w:r w:rsidRPr="00FD5927">
        <w:rPr>
          <w:rStyle w:val="Char7"/>
          <w:rtl/>
          <w:lang w:bidi="fa-IR"/>
        </w:rPr>
        <w:t>ولی [خدا مردمان را مختار و با اراده آفریده و] آنان همیشه [در همه چیز، حتی در گزینش دین و اصول عقائد آن] متفاوت خواهند ماند * مردمان بنا به اختلاف استعداد، در همه چیز حتی در دینی که خدا برای آنان فرستاده است متفاوت می‌مانند] مگر کسانی که خدا بدیشان رحم کرده باشد [و در پرتو لطف او بر احکام قطعی الدلالۀ آن که منوط به اجتهاد است، اختلاف داشته باشند] و خداوند برای همین [اختلاف و تحقق اراده و رحمت] ایشان را آفریده است</w:t>
      </w:r>
      <w:r w:rsidRPr="00FD5927">
        <w:rPr>
          <w:rStyle w:val="Char8"/>
          <w:rtl/>
          <w:lang w:bidi="fa-IR"/>
        </w:rPr>
        <w:t>».</w:t>
      </w:r>
      <w:r w:rsidRPr="00FD5927">
        <w:rPr>
          <w:rStyle w:val="Char4"/>
          <w:rtl/>
          <w:lang w:bidi="fa-IR"/>
        </w:rPr>
        <w:t xml:space="preserve"> پس این همان اراده تکوینی است که با ارادۀ دینی که اصل ایجاد مخلوقات بر آن است</w:t>
      </w:r>
      <w:r w:rsidRPr="00FD5927">
        <w:rPr>
          <w:rStyle w:val="Char4"/>
          <w:vertAlign w:val="superscript"/>
          <w:rtl/>
          <w:lang w:bidi="fa-IR"/>
        </w:rPr>
        <w:footnoteReference w:id="129"/>
      </w:r>
      <w:r w:rsidRPr="00FD5927">
        <w:rPr>
          <w:rStyle w:val="Char4"/>
          <w:rtl/>
          <w:lang w:bidi="fa-IR"/>
        </w:rPr>
        <w:t xml:space="preserve"> تضاد و تعارضی ندارد. با این وصف که همچنان دارای اختیار و قدرت ادراک اشیاء باقی می‌ماند. کسی که چنین اوصافی داشته باشد، دچار آن شقاوت نمی‌شود. زیرا خداوند </w:t>
      </w:r>
      <w:r w:rsidRPr="00FD5927">
        <w:rPr>
          <w:rFonts w:ascii="Times New Roman" w:hAnsi="Times New Roman" w:cs="Times New Roman"/>
          <w:szCs w:val="28"/>
          <w:rtl/>
          <w:lang w:bidi="fa-IR"/>
        </w:rPr>
        <w:t>–</w:t>
      </w:r>
      <w:r w:rsidRPr="00FD5927">
        <w:rPr>
          <w:rStyle w:val="Char4"/>
          <w:rtl/>
          <w:lang w:bidi="fa-IR"/>
        </w:rPr>
        <w:t xml:space="preserve"> تعالی </w:t>
      </w:r>
      <w:r w:rsidRPr="00FD5927">
        <w:rPr>
          <w:rFonts w:ascii="Times New Roman" w:hAnsi="Times New Roman" w:cs="Times New Roman"/>
          <w:szCs w:val="28"/>
          <w:rtl/>
          <w:lang w:bidi="fa-IR"/>
        </w:rPr>
        <w:t>–</w:t>
      </w:r>
      <w:r w:rsidRPr="00FD5927">
        <w:rPr>
          <w:rStyle w:val="Char4"/>
          <w:rtl/>
          <w:lang w:bidi="fa-IR"/>
        </w:rPr>
        <w:t xml:space="preserve"> در ملک و حکومت هیچ شریکی ندارد. همچنین خداوند در شایستگی برای عبادت هیچ شریکی ندارد. بلکه آن شایستگی خاص اوست و جز جلال و عظمت او کسی لیاقت عبادت را ندارد. پس جز او هیچ خدایی نیست. او تنها و بدون شریک است]</w:t>
      </w:r>
      <w:r w:rsidRPr="00FD5927">
        <w:rPr>
          <w:rStyle w:val="Char4"/>
          <w:vertAlign w:val="superscript"/>
          <w:rtl/>
          <w:lang w:bidi="fa-IR"/>
        </w:rPr>
        <w:footnoteReference w:id="130"/>
      </w:r>
      <w:r w:rsidR="00CF764C">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به همین دلیل خداوند </w:t>
      </w:r>
      <w:r w:rsidRPr="00FD5927">
        <w:rPr>
          <w:rFonts w:ascii="Times New Roman" w:hAnsi="Times New Roman" w:cs="Times New Roman"/>
          <w:szCs w:val="28"/>
          <w:rtl/>
          <w:lang w:bidi="fa-IR"/>
        </w:rPr>
        <w:t>–</w:t>
      </w:r>
      <w:r w:rsidRPr="00FD5927">
        <w:rPr>
          <w:rStyle w:val="Char4"/>
          <w:rtl/>
          <w:lang w:bidi="fa-IR"/>
        </w:rPr>
        <w:t xml:space="preserve"> جل و علا </w:t>
      </w:r>
      <w:r w:rsidRPr="00FD5927">
        <w:rPr>
          <w:rFonts w:ascii="Times New Roman" w:hAnsi="Times New Roman" w:cs="Times New Roman"/>
          <w:szCs w:val="28"/>
          <w:rtl/>
          <w:lang w:bidi="fa-IR"/>
        </w:rPr>
        <w:t>–</w:t>
      </w:r>
      <w:r w:rsidRPr="00FD5927">
        <w:rPr>
          <w:rStyle w:val="Char4"/>
          <w:rtl/>
          <w:lang w:bidi="fa-IR"/>
        </w:rPr>
        <w:t xml:space="preserve"> دست همگان را از شفاعت </w:t>
      </w:r>
      <w:r w:rsidRPr="00FD5927">
        <w:rPr>
          <w:rFonts w:ascii="Times New Roman" w:hAnsi="Times New Roman" w:cs="Times New Roman"/>
          <w:szCs w:val="28"/>
          <w:rtl/>
          <w:lang w:bidi="fa-IR"/>
        </w:rPr>
        <w:t>–</w:t>
      </w:r>
      <w:r w:rsidRPr="00FD5927">
        <w:rPr>
          <w:rStyle w:val="Char4"/>
          <w:rtl/>
          <w:lang w:bidi="fa-IR"/>
        </w:rPr>
        <w:t xml:space="preserve"> جز با اجازه خودش </w:t>
      </w:r>
      <w:r w:rsidRPr="00FD5927">
        <w:rPr>
          <w:rFonts w:ascii="Times New Roman" w:hAnsi="Times New Roman" w:cs="Times New Roman"/>
          <w:szCs w:val="28"/>
          <w:rtl/>
          <w:lang w:bidi="fa-IR"/>
        </w:rPr>
        <w:t>–</w:t>
      </w:r>
      <w:r w:rsidRPr="00FD5927">
        <w:rPr>
          <w:rStyle w:val="Char4"/>
          <w:rtl/>
          <w:lang w:bidi="fa-IR"/>
        </w:rPr>
        <w:t xml:space="preserve"> کوتاه کرده است</w:t>
      </w:r>
      <w:r w:rsidRPr="00FD5927">
        <w:rPr>
          <w:rStyle w:val="Char4"/>
          <w:vertAlign w:val="superscript"/>
          <w:rtl/>
          <w:lang w:bidi="fa-IR"/>
        </w:rPr>
        <w:footnoteReference w:id="131"/>
      </w:r>
      <w:r w:rsidRPr="00CF764C">
        <w:rPr>
          <w:rStyle w:val="Char4"/>
          <w:rtl/>
          <w:lang w:bidi="fa-IR"/>
        </w:rPr>
        <w:t>.</w:t>
      </w:r>
      <w:r w:rsidRPr="00FD5927">
        <w:rPr>
          <w:rStyle w:val="Char4"/>
          <w:rtl/>
          <w:lang w:bidi="fa-IR"/>
        </w:rPr>
        <w:t xml:space="preserve"> پس هیچ کسی حتی فرشتگان، پیامبران و دیگران جز با اذن او در پیشگاه او شفاعت نمی‌کنند</w:t>
      </w:r>
      <w:r w:rsidRPr="00FD5927">
        <w:rPr>
          <w:rStyle w:val="Char4"/>
          <w:vertAlign w:val="superscript"/>
          <w:rtl/>
          <w:lang w:bidi="fa-IR"/>
        </w:rPr>
        <w:footnoteReference w:id="132"/>
      </w:r>
      <w:r w:rsidRPr="00FD5927">
        <w:rPr>
          <w:rStyle w:val="Char4"/>
          <w:rtl/>
          <w:lang w:bidi="fa-IR"/>
        </w:rPr>
        <w:t>. زیرا کسی که در پیشگاه غیر او بدون اذن او شفاعت کند آن [غیر] بنا به تأثیرش در شفاعت، در حصول آن خواسته، شریک خداوند خواهد بود. به ویژه اگر بدون اذن او باشد و آن را وادار به انجام آنچه از آن خواسته بود بکند. از آنجا که</w:t>
      </w:r>
      <w:r w:rsidRPr="00FD5927">
        <w:rPr>
          <w:rStyle w:val="Char4"/>
          <w:vertAlign w:val="superscript"/>
          <w:rtl/>
          <w:lang w:bidi="fa-IR"/>
        </w:rPr>
        <w:footnoteReference w:id="133"/>
      </w:r>
      <w:r w:rsidRPr="00FD5927">
        <w:rPr>
          <w:rStyle w:val="Char4"/>
          <w:vertAlign w:val="superscript"/>
          <w:rtl/>
          <w:lang w:bidi="fa-IR"/>
        </w:rPr>
        <w:t xml:space="preserve"> </w:t>
      </w:r>
      <w:r w:rsidRPr="00FD5927">
        <w:rPr>
          <w:rStyle w:val="Char4"/>
          <w:rtl/>
          <w:lang w:bidi="fa-IR"/>
        </w:rPr>
        <w:t xml:space="preserve">خداوند </w:t>
      </w:r>
      <w:r w:rsidRPr="00FD5927">
        <w:rPr>
          <w:rFonts w:ascii="Times New Roman" w:hAnsi="Times New Roman" w:cs="Times New Roman"/>
          <w:szCs w:val="28"/>
          <w:rtl/>
          <w:lang w:bidi="fa-IR"/>
        </w:rPr>
        <w:t>–</w:t>
      </w:r>
      <w:r w:rsidRPr="00FD5927">
        <w:rPr>
          <w:rStyle w:val="Char4"/>
          <w:rtl/>
          <w:lang w:bidi="fa-IR"/>
        </w:rPr>
        <w:t xml:space="preserve"> تعالی </w:t>
      </w:r>
      <w:r w:rsidRPr="00FD5927">
        <w:rPr>
          <w:rFonts w:ascii="Times New Roman" w:hAnsi="Times New Roman" w:cs="Times New Roman"/>
          <w:szCs w:val="28"/>
          <w:rtl/>
          <w:lang w:bidi="fa-IR"/>
        </w:rPr>
        <w:t>–</w:t>
      </w:r>
      <w:r w:rsidRPr="00FD5927">
        <w:rPr>
          <w:rStyle w:val="Char4"/>
          <w:rtl/>
          <w:lang w:bidi="fa-IR"/>
        </w:rPr>
        <w:t xml:space="preserve"> هیچ شریکی ندارد و هر کسی که غیر او را در یکی از امور یاری کند در حقیقت او را برای آن شفیع قرار داده است. و در می‌یابی که هیچ کسی به هیچ عنوان برای او شفاعت نخواهد کرد...، به همین دلیل خداوند </w:t>
      </w:r>
      <w:r w:rsidRPr="00FD5927">
        <w:rPr>
          <w:rFonts w:ascii="Times New Roman" w:hAnsi="Times New Roman" w:cs="Times New Roman"/>
          <w:szCs w:val="28"/>
          <w:rtl/>
          <w:lang w:bidi="fa-IR"/>
        </w:rPr>
        <w:t>–</w:t>
      </w:r>
      <w:r w:rsidRPr="00FD5927">
        <w:rPr>
          <w:rStyle w:val="Char4"/>
          <w:rtl/>
          <w:lang w:bidi="fa-IR"/>
        </w:rPr>
        <w:t xml:space="preserve"> عزّ و جل </w:t>
      </w:r>
      <w:r w:rsidRPr="00FD5927">
        <w:rPr>
          <w:rFonts w:ascii="Times New Roman" w:hAnsi="Times New Roman" w:cs="Times New Roman"/>
          <w:szCs w:val="28"/>
          <w:rtl/>
          <w:lang w:bidi="fa-IR"/>
        </w:rPr>
        <w:t>–</w:t>
      </w:r>
      <w:r w:rsidRPr="00FD5927">
        <w:rPr>
          <w:rStyle w:val="Char4"/>
          <w:rtl/>
          <w:lang w:bidi="fa-IR"/>
        </w:rPr>
        <w:t xml:space="preserve"> فرموده است: </w:t>
      </w:r>
      <w:r w:rsidRPr="00FD5927">
        <w:rPr>
          <w:rFonts w:ascii="Times New Roman" w:hAnsi="Times New Roman" w:cs="Traditional Arabic"/>
          <w:sz w:val="32"/>
          <w:szCs w:val="28"/>
          <w:rtl/>
          <w:lang w:bidi="fa-IR"/>
        </w:rPr>
        <w:t>﴿</w:t>
      </w:r>
      <w:r w:rsidRPr="00FD5927">
        <w:rPr>
          <w:rStyle w:val="Chard"/>
          <w:rtl/>
          <w:lang w:bidi="fa-IR"/>
        </w:rPr>
        <w:t>قُل لِّلَّهِ ٱلشَّفَٰعَةُ جَمِيعٗا</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[الزمر: 44]</w:t>
      </w:r>
      <w:r w:rsidRPr="00FD5927">
        <w:rPr>
          <w:rFonts w:ascii="Times New Roman" w:hAnsi="Times New Roman" w:cs="B Mitra"/>
          <w:sz w:val="22"/>
          <w:szCs w:val="26"/>
          <w:rtl/>
          <w:lang w:bidi="fa-IR"/>
        </w:rPr>
        <w:t xml:space="preserve"> </w:t>
      </w:r>
      <w:r w:rsidRPr="00FD5927">
        <w:rPr>
          <w:rStyle w:val="Char8"/>
          <w:rtl/>
          <w:lang w:bidi="fa-IR"/>
        </w:rPr>
        <w:t>«</w:t>
      </w:r>
      <w:r w:rsidRPr="00FD5927">
        <w:rPr>
          <w:rStyle w:val="Char7"/>
          <w:rtl/>
          <w:lang w:bidi="fa-IR"/>
        </w:rPr>
        <w:t>بگو هر گونه میانجیگری از آن خدا است</w:t>
      </w:r>
      <w:r w:rsidRPr="00FD5927">
        <w:rPr>
          <w:rStyle w:val="Char8"/>
          <w:rtl/>
          <w:lang w:bidi="fa-IR"/>
        </w:rPr>
        <w:t>».</w:t>
      </w:r>
      <w:r w:rsidRPr="00FD5927">
        <w:rPr>
          <w:rStyle w:val="Char4"/>
          <w:rtl/>
          <w:lang w:bidi="fa-IR"/>
        </w:rPr>
        <w:t xml:space="preserve"> و همچنین فرموده است: </w:t>
      </w:r>
      <w:r w:rsidRPr="00FD5927">
        <w:rPr>
          <w:rFonts w:ascii="Times New Roman" w:hAnsi="Times New Roman" w:cs="Traditional Arabic"/>
          <w:sz w:val="32"/>
          <w:szCs w:val="28"/>
          <w:rtl/>
          <w:lang w:bidi="fa-IR"/>
        </w:rPr>
        <w:t>﴿</w:t>
      </w:r>
      <w:r w:rsidRPr="00FD5927">
        <w:rPr>
          <w:rStyle w:val="Chard"/>
          <w:rtl/>
          <w:lang w:bidi="fa-IR"/>
        </w:rPr>
        <w:t>وَلَقَدۡ جِئۡتُمُونَا فُرَٰدَىٰ كَمَا خَلَقۡنَٰكُمۡ أَوَّلَ مَرَّةٖ وَتَرَكۡتُم مَّا خَوَّلۡنَٰكُمۡ وَرَآءَ ظُهُورِكُمۡۖ وَمَا نَرَىٰ مَعَكُمۡ شُفَعَآءَكُمُ ٱلَّذِينَ زَعَمۡتُمۡ أَنَّهُمۡ فِيكُمۡ شُرَكَٰٓؤُاْۚ لَقَد تَّقَطَّعَ بَيۡنَكُمۡ وَضَلَّ عَنكُم مَّا كُنتُمۡ تَزۡعُمُونَ٩٤</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[الأنعام: 94]</w:t>
      </w:r>
      <w:r w:rsidRPr="00FD5927">
        <w:rPr>
          <w:rStyle w:val="Char4"/>
          <w:rtl/>
          <w:lang w:bidi="fa-IR"/>
        </w:rPr>
        <w:t xml:space="preserve"> </w:t>
      </w:r>
      <w:r w:rsidRPr="00FD5927">
        <w:rPr>
          <w:rStyle w:val="Char8"/>
          <w:rtl/>
          <w:lang w:bidi="fa-IR"/>
        </w:rPr>
        <w:t>«</w:t>
      </w:r>
      <w:r w:rsidRPr="00FD5927">
        <w:rPr>
          <w:rStyle w:val="Char4"/>
          <w:rtl/>
          <w:lang w:bidi="fa-IR"/>
        </w:rPr>
        <w:t>[</w:t>
      </w:r>
      <w:r w:rsidRPr="00FD5927">
        <w:rPr>
          <w:rStyle w:val="Char7"/>
          <w:rtl/>
          <w:lang w:bidi="fa-IR"/>
        </w:rPr>
        <w:t>روز رستاخیر پروردگار به مردم می‌فرماید: اکنون] شما تک و تنها [و به دور از خویشان و یاران و مال دنیا، حیات دوباره یافته‌اید و برای حساب و کتاب، یک‌یک و لخت و عور] به سوی ما برگشته‌اید: همانگونه که روز نخست شما را آفریدیم [و برهنه و عریان و بدون هیچگونه توشه و توان، به صحنه جهان گسیل داشیم] و هر چه به شما داده بودیم، از خود بجای گذاشتید [و دست خالی بدینجا آمده‌اید] و میانجیگرانی را با شما نمی‌بینیم که گمان می‌بردید [در نزد خدا به یاریتان می‌شتابند و] آنان در خود [پرستش و عبادت] شما شریک [و سهیم با خدا] هستند! دیگر پیوند شما گسیخته است [و روابط خویشی و دوستی و پدری و فرزندی و فرمانبری و فرماندهی پاک بریده است و تمام پندارها و تکیه‌گاهها] و چیزهائیکه گمان می‌بردید [که کاری از آنها ساخته است] از [دید] شما گم و ناپدید گشته است</w:t>
      </w:r>
      <w:r w:rsidRPr="00FD5927">
        <w:rPr>
          <w:rStyle w:val="Char8"/>
          <w:rtl/>
          <w:lang w:bidi="fa-IR"/>
        </w:rPr>
        <w:t>».</w:t>
      </w:r>
      <w:r w:rsidRPr="00FD5927">
        <w:rPr>
          <w:rStyle w:val="Char4"/>
          <w:rtl/>
          <w:lang w:bidi="fa-IR"/>
        </w:rPr>
        <w:t xml:space="preserve"> [و طلب آن از غیر خداوند در این دنیا گمان دعم تعلق آن به اذن پروردگار و رضایت از کسی است که برای او شفاعت می‌شود]</w:t>
      </w:r>
      <w:r w:rsidRPr="00FD5927">
        <w:rPr>
          <w:rStyle w:val="Char4"/>
          <w:vertAlign w:val="superscript"/>
          <w:rtl/>
          <w:lang w:bidi="fa-IR"/>
        </w:rPr>
        <w:footnoteReference w:id="134"/>
      </w:r>
      <w:r w:rsidRPr="00FD5927">
        <w:rPr>
          <w:rStyle w:val="Char4"/>
          <w:rtl/>
          <w:lang w:bidi="fa-IR"/>
        </w:rPr>
        <w:t>. خداوند تعالی می‌فرماید</w:t>
      </w:r>
      <w:r w:rsidRPr="00FD5927">
        <w:rPr>
          <w:rStyle w:val="Char4"/>
          <w:vertAlign w:val="superscript"/>
          <w:rtl/>
          <w:lang w:bidi="fa-IR"/>
        </w:rPr>
        <w:footnoteReference w:id="135"/>
      </w:r>
      <w:r w:rsidRPr="00FD5927">
        <w:rPr>
          <w:rStyle w:val="Char4"/>
          <w:rtl/>
          <w:lang w:bidi="fa-IR"/>
        </w:rPr>
        <w:t xml:space="preserve">: </w:t>
      </w:r>
      <w:r w:rsidRPr="00FD5927">
        <w:rPr>
          <w:rFonts w:ascii="Times New Roman" w:hAnsi="Times New Roman" w:cs="Traditional Arabic"/>
          <w:sz w:val="32"/>
          <w:szCs w:val="28"/>
          <w:rtl/>
          <w:lang w:bidi="fa-IR"/>
        </w:rPr>
        <w:t>﴿</w:t>
      </w:r>
      <w:r w:rsidRPr="00FD5927">
        <w:rPr>
          <w:rStyle w:val="Chard"/>
          <w:rtl/>
          <w:lang w:bidi="fa-IR"/>
        </w:rPr>
        <w:t>مَا لَكُم مِّن دُونِهِۦ مِن وَلِيّٖ وَلَا شَفِيعٍۚ أَفَلَا تَتَذَكَّرُونَ</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[السجدۀ: 4].</w:t>
      </w:r>
      <w:r w:rsidRPr="00FD5927">
        <w:rPr>
          <w:rStyle w:val="Char4"/>
          <w:rtl/>
          <w:lang w:bidi="fa-IR"/>
        </w:rPr>
        <w:t xml:space="preserve"> </w:t>
      </w:r>
      <w:r w:rsidRPr="00FD5927">
        <w:rPr>
          <w:rStyle w:val="Char8"/>
          <w:rtl/>
          <w:lang w:bidi="fa-IR"/>
        </w:rPr>
        <w:t>«</w:t>
      </w:r>
      <w:r w:rsidRPr="00FD5927">
        <w:rPr>
          <w:rStyle w:val="Char7"/>
          <w:rtl/>
          <w:lang w:bidi="fa-IR"/>
        </w:rPr>
        <w:t>به جز خدا برای شما هیچ یاوری [که شما را از عذاب خدا برهاند] و هیچ شفیعی [که در پیش خدا – جز با اجازه خدا – برایتان شفاعت کند] وجود ندارد. آیا یادآور می‌شوید</w:t>
      </w:r>
      <w:r w:rsidRPr="00FD5927">
        <w:rPr>
          <w:rStyle w:val="Char8"/>
          <w:rtl/>
          <w:lang w:bidi="fa-IR"/>
        </w:rPr>
        <w:t>»</w:t>
      </w:r>
      <w:r w:rsidRPr="00FD5927">
        <w:rPr>
          <w:rStyle w:val="Char4"/>
          <w:rtl/>
          <w:lang w:bidi="fa-IR"/>
        </w:rPr>
        <w:t xml:space="preserve">؟ خداوند [همچنین] می‌فرماید: </w:t>
      </w:r>
      <w:r w:rsidRPr="00FD5927">
        <w:rPr>
          <w:rFonts w:ascii="Times New Roman" w:hAnsi="Times New Roman" w:cs="Traditional Arabic"/>
          <w:sz w:val="32"/>
          <w:szCs w:val="28"/>
          <w:rtl/>
          <w:lang w:bidi="fa-IR"/>
        </w:rPr>
        <w:t>﴿</w:t>
      </w:r>
      <w:r w:rsidRPr="00FD5927">
        <w:rPr>
          <w:rStyle w:val="Chard"/>
          <w:rtl/>
          <w:lang w:bidi="fa-IR"/>
        </w:rPr>
        <w:t>وَأَنذِرۡ بِهِ ٱلَّذِينَ يَخَافُونَ أَن يُحۡشَرُوٓاْ إِلَىٰ رَبِّهِمۡ لَيۡسَ لَهُم مِّن دُونِهِۦ وَلِيّٞ وَلَا شَفِيعٞ لَّعَلَّهُمۡ يَتَّقُونَ٥١</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[الأنعام: 51].</w:t>
      </w:r>
      <w:r w:rsidRPr="00FD5927">
        <w:rPr>
          <w:rStyle w:val="Char4"/>
          <w:rtl/>
          <w:lang w:bidi="fa-IR"/>
        </w:rPr>
        <w:t xml:space="preserve"> </w:t>
      </w:r>
      <w:r w:rsidRPr="00FD5927">
        <w:rPr>
          <w:rStyle w:val="Char8"/>
          <w:rtl/>
          <w:lang w:bidi="fa-IR"/>
        </w:rPr>
        <w:t>«</w:t>
      </w:r>
      <w:r w:rsidRPr="00FD5927">
        <w:rPr>
          <w:rStyle w:val="Char7"/>
          <w:rtl/>
          <w:lang w:bidi="fa-IR"/>
        </w:rPr>
        <w:t>با آن [چیزهائی که در قرآن آمده است] کسانی را بترسان که [چون به جهان دیگر ایمان دارند، از هول و هراس رستاخیز بیمناک کند و] می‌ترسند از اینکه در پیشگاه پروردگارشان [برای حساب و کتاب] گرد آورده می‌شوند. [آنجائی که در آن] برای آنان جز خدا یاور و میانجیگری [که بتواند ایشان را از عذاب دوزخ برهاند] وجود ندارد. آنان [را از آن روز بترسان، تا امروز که فرصت باقی است] شاید پرهیزگاری پیشه کنند [آن وقت به بهشت روند]</w:t>
      </w:r>
      <w:r w:rsidRPr="00FD5927">
        <w:rPr>
          <w:rStyle w:val="Char8"/>
          <w:rtl/>
          <w:lang w:bidi="fa-IR"/>
        </w:rPr>
        <w:t>»</w:t>
      </w:r>
      <w:r w:rsidRPr="00FD5927">
        <w:rPr>
          <w:rStyle w:val="Char4"/>
          <w:rtl/>
          <w:lang w:bidi="fa-IR"/>
        </w:rPr>
        <w:t>. عبرت در قرآن به عموم لفظ است نه به خصوص سبب.</w:t>
      </w:r>
    </w:p>
    <w:p w:rsidR="00FD5927" w:rsidRPr="00FD5927" w:rsidRDefault="00FD5927" w:rsidP="00FD5927">
      <w:pPr>
        <w:pStyle w:val="StyleComplexBLotus12ptJustifiedFirstline05cm"/>
        <w:spacing w:line="240" w:lineRule="auto"/>
        <w:rPr>
          <w:rStyle w:val="Char4"/>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a1"/>
        <w:rPr>
          <w:rtl/>
        </w:rPr>
      </w:pPr>
      <w:bookmarkStart w:id="26" w:name="_Toc440279676"/>
      <w:bookmarkStart w:id="27" w:name="_Toc440294331"/>
      <w:r w:rsidRPr="00FD5927">
        <w:rPr>
          <w:rtl/>
        </w:rPr>
        <w:t>فصل</w:t>
      </w:r>
      <w:r w:rsidRPr="00FD5927">
        <w:rPr>
          <w:rtl/>
        </w:rPr>
        <w:br/>
        <w:t>دعای فرد زنده برای مسلمانان دیگر</w:t>
      </w:r>
      <w:bookmarkEnd w:id="26"/>
      <w:bookmarkEnd w:id="27"/>
    </w:p>
    <w:p w:rsidR="00FD5927" w:rsidRPr="00FD5927" w:rsidRDefault="00FD5927" w:rsidP="003D644B">
      <w:pPr>
        <w:pStyle w:val="StyleComplexBLotus12ptJustifiedFirstline05cm"/>
        <w:widowControl w:val="0"/>
        <w:spacing w:line="240" w:lineRule="auto"/>
        <w:rPr>
          <w:rStyle w:val="Char4"/>
          <w:rtl/>
          <w:lang w:bidi="fa-IR"/>
        </w:rPr>
      </w:pPr>
      <w:r w:rsidRPr="00FD5927">
        <w:rPr>
          <w:rStyle w:val="Char4"/>
          <w:rtl/>
          <w:lang w:bidi="fa-IR"/>
        </w:rPr>
        <w:t>اما دعا کردن برای دیگران پیش خدا سنت است که از فرد زنده همه آنچه در توان دارد انتظار می‌رود و دعای</w:t>
      </w:r>
      <w:r w:rsidRPr="00FD5927">
        <w:rPr>
          <w:rStyle w:val="Char4"/>
          <w:vertAlign w:val="superscript"/>
          <w:rtl/>
          <w:lang w:bidi="fa-IR"/>
        </w:rPr>
        <w:footnoteReference w:id="136"/>
      </w:r>
      <w:r w:rsidRPr="00FD5927">
        <w:rPr>
          <w:rStyle w:val="Char4"/>
          <w:rtl/>
          <w:lang w:bidi="fa-IR"/>
        </w:rPr>
        <w:t xml:space="preserve"> مسلمانان برای یکدیگر مستحب است و احادیث صحیحی دربارۀ آن در صحیح مسلم و غیره آمده است</w:t>
      </w:r>
      <w:r w:rsidRPr="00FD5927">
        <w:rPr>
          <w:rStyle w:val="Char4"/>
          <w:vertAlign w:val="superscript"/>
          <w:rtl/>
          <w:lang w:bidi="fa-IR"/>
        </w:rPr>
        <w:footnoteReference w:id="137"/>
      </w:r>
      <w:r w:rsidRPr="00FD5927">
        <w:rPr>
          <w:rStyle w:val="Char4"/>
          <w:rtl/>
          <w:lang w:bidi="fa-IR"/>
        </w:rPr>
        <w:t xml:space="preserve">. اگر آن دعا برای میت باشد، مورد تأکید است. پیامبر - </w:t>
      </w:r>
      <w:r w:rsidRPr="00FD5927">
        <w:rPr>
          <w:rStyle w:val="Char4"/>
          <w:rFonts w:ascii="CTraditional Arabic" w:hAnsi="CTraditional Arabic" w:cs="CTraditional Arabic"/>
          <w:rtl/>
          <w:lang w:bidi="fa-IR"/>
        </w:rPr>
        <w:t>ج</w:t>
      </w:r>
      <w:r w:rsidRPr="00FD5927">
        <w:rPr>
          <w:rStyle w:val="Char4"/>
          <w:rtl/>
          <w:lang w:bidi="fa-IR"/>
        </w:rPr>
        <w:t xml:space="preserve"> - بعد از دفن مرده کنار قبر می‌ایستادند و می‌فرمودند: «برای او ثبات و استقامت بخواهید</w:t>
      </w:r>
      <w:r w:rsidRPr="00FD5927">
        <w:rPr>
          <w:rStyle w:val="Char4"/>
          <w:vertAlign w:val="superscript"/>
          <w:rtl/>
          <w:lang w:bidi="fa-IR"/>
        </w:rPr>
        <w:footnoteReference w:id="138"/>
      </w:r>
      <w:r w:rsidRPr="00FD5927">
        <w:rPr>
          <w:rStyle w:val="Char4"/>
          <w:rtl/>
          <w:lang w:bidi="fa-IR"/>
        </w:rPr>
        <w:t xml:space="preserve"> که او حالا مورد سؤال قرار می‌گیرد»</w:t>
      </w:r>
      <w:r w:rsidRPr="00FD5927">
        <w:rPr>
          <w:rStyle w:val="Char4"/>
          <w:vertAlign w:val="superscript"/>
          <w:rtl/>
          <w:lang w:bidi="fa-IR"/>
        </w:rPr>
        <w:footnoteReference w:id="139"/>
      </w:r>
      <w:r w:rsidRPr="00FD5927">
        <w:rPr>
          <w:rStyle w:val="Char4"/>
          <w:rtl/>
          <w:lang w:bidi="fa-IR"/>
        </w:rPr>
        <w:t>. میت پس از دفن به دعا نیازمندتر است، پس هنگامی که مسلمانان بر جنازۀ او حاضر شدند برای او دعا می‌کنند</w:t>
      </w:r>
      <w:r w:rsidRPr="00FD5927">
        <w:rPr>
          <w:rStyle w:val="Char4"/>
          <w:vertAlign w:val="superscript"/>
          <w:rtl/>
          <w:lang w:bidi="fa-IR"/>
        </w:rPr>
        <w:footnoteReference w:id="140"/>
      </w:r>
      <w:r w:rsidRPr="00FD5927">
        <w:rPr>
          <w:rStyle w:val="Char4"/>
          <w:rtl/>
          <w:lang w:bidi="fa-IR"/>
        </w:rPr>
        <w:t>. [نه اینکه دعاکننده را وسیله قرار دهند]</w:t>
      </w:r>
      <w:r w:rsidRPr="00FD5927">
        <w:rPr>
          <w:rStyle w:val="Char4"/>
          <w:vertAlign w:val="superscript"/>
          <w:rtl/>
          <w:lang w:bidi="fa-IR"/>
        </w:rPr>
        <w:footnoteReference w:id="141"/>
      </w:r>
      <w:r w:rsidRPr="00FD5927">
        <w:rPr>
          <w:rStyle w:val="Char4"/>
          <w:rtl/>
          <w:lang w:bidi="fa-IR"/>
        </w:rPr>
        <w:t xml:space="preserve"> و به وسیله نماز خواندن بر او برایش شفاعت می‌کنند نه اینکه او را وسیله شفاعت خویش قرار دهند، مشرکان و بدعت گزاران گفته‌ای را که به آنان گفته شده بود به گونه‌ای دیگر تغییر دادند. و دعا کردن برای او را به دعا کردن به وسیله او از دور یا نزدیک، استغاثه به وسیله او، و خواندن نام او در هنگام مصیبت و سختی تبدیل کردند. و کسی را که ملکوت و پادشاهی و  حکومت بر همه چیز در دست اوست و به او پناه برده می‌شود و به کسی پناه نمی‌برد، ترک کردند.</w:t>
      </w:r>
    </w:p>
    <w:p w:rsidR="00FD5927" w:rsidRPr="00FD5927" w:rsidRDefault="00FD5927" w:rsidP="003D644B">
      <w:pPr>
        <w:pStyle w:val="StyleComplexBLotus12ptJustifiedFirstline05cm"/>
        <w:widowControl w:val="0"/>
        <w:spacing w:line="240" w:lineRule="auto"/>
        <w:rPr>
          <w:rStyle w:val="Char4"/>
          <w:rtl/>
          <w:lang w:bidi="fa-IR"/>
        </w:rPr>
      </w:pPr>
      <w:r w:rsidRPr="00FD5927">
        <w:rPr>
          <w:rStyle w:val="Char4"/>
          <w:rtl/>
          <w:lang w:bidi="fa-IR"/>
        </w:rPr>
        <w:t xml:space="preserve">هدف از زیارت شرعی [قبور] را که پیامبر - </w:t>
      </w:r>
      <w:r w:rsidRPr="00FD5927">
        <w:rPr>
          <w:rStyle w:val="Char4"/>
          <w:rFonts w:ascii="CTraditional Arabic" w:hAnsi="CTraditional Arabic" w:cs="CTraditional Arabic"/>
          <w:rtl/>
          <w:lang w:bidi="fa-IR"/>
        </w:rPr>
        <w:t>ج</w:t>
      </w:r>
      <w:r w:rsidRPr="00FD5927">
        <w:rPr>
          <w:rStyle w:val="Char4"/>
          <w:rtl/>
          <w:lang w:bidi="fa-IR"/>
        </w:rPr>
        <w:t xml:space="preserve"> - آن را برای احسان به میت و یادآوری آخرت به خود میت و اختصاص آن مکان برای دعا تبدیل کردند. حال آنکه دعا مغز عبادت است و حضور قلب و خشوع در آن در هنگام نماز، درمساجد و [هنگام سحر]</w:t>
      </w:r>
      <w:r w:rsidRPr="003D644B">
        <w:rPr>
          <w:rStyle w:val="Char4"/>
          <w:vertAlign w:val="superscript"/>
          <w:rtl/>
          <w:lang w:bidi="fa-IR"/>
        </w:rPr>
        <w:footnoteReference w:id="142"/>
      </w:r>
      <w:r w:rsidR="00CF764C">
        <w:rPr>
          <w:rStyle w:val="Char4"/>
          <w:rtl/>
          <w:lang w:bidi="fa-IR"/>
        </w:rPr>
        <w:t xml:space="preserve"> بسیار عظیم است</w:t>
      </w:r>
      <w:r w:rsidRPr="00CF764C">
        <w:rPr>
          <w:rStyle w:val="Char4"/>
          <w:vertAlign w:val="superscript"/>
          <w:rtl/>
          <w:lang w:bidi="fa-IR"/>
        </w:rPr>
        <w:footnoteReference w:id="143"/>
      </w:r>
      <w:r w:rsidR="00CF764C">
        <w:rPr>
          <w:rStyle w:val="Char4"/>
          <w:rFonts w:hint="cs"/>
          <w:rtl/>
          <w:lang w:bidi="fa-IR"/>
        </w:rPr>
        <w:t>.</w:t>
      </w:r>
    </w:p>
    <w:p w:rsidR="00FD5927" w:rsidRPr="00FD5927" w:rsidRDefault="00FD5927" w:rsidP="003D644B">
      <w:pPr>
        <w:pStyle w:val="StyleComplexBLotus12ptJustifiedFirstline05cm"/>
        <w:spacing w:line="240" w:lineRule="auto"/>
        <w:rPr>
          <w:rStyle w:val="Char4"/>
          <w:rtl/>
          <w:lang w:bidi="fa-IR"/>
        </w:rPr>
      </w:pPr>
      <w:r w:rsidRPr="00FD5927">
        <w:rPr>
          <w:rStyle w:val="Char4"/>
          <w:rtl/>
          <w:lang w:bidi="fa-IR"/>
        </w:rPr>
        <w:t>اگر دعا برای سایر مؤمنان مشروع باشد</w:t>
      </w:r>
      <w:r w:rsidRPr="00CF764C">
        <w:rPr>
          <w:rStyle w:val="Char4"/>
          <w:vertAlign w:val="superscript"/>
          <w:rtl/>
          <w:lang w:bidi="fa-IR"/>
        </w:rPr>
        <w:footnoteReference w:id="144"/>
      </w:r>
      <w:r w:rsidRPr="00FD5927">
        <w:rPr>
          <w:rStyle w:val="Char4"/>
          <w:rtl/>
          <w:lang w:bidi="fa-IR"/>
        </w:rPr>
        <w:t xml:space="preserve">، پس سزاوارترین مردم برای صلوات و درود فرستادن و دعا کردن برای او، پیامبر - </w:t>
      </w:r>
      <w:r w:rsidRPr="00FD5927">
        <w:rPr>
          <w:rStyle w:val="Char4"/>
          <w:rFonts w:ascii="CTraditional Arabic" w:hAnsi="CTraditional Arabic" w:cs="CTraditional Arabic"/>
          <w:rtl/>
          <w:lang w:bidi="fa-IR"/>
        </w:rPr>
        <w:t>ج</w:t>
      </w:r>
      <w:r w:rsidRPr="00FD5927">
        <w:rPr>
          <w:rStyle w:val="Char4"/>
          <w:rtl/>
          <w:lang w:bidi="fa-IR"/>
        </w:rPr>
        <w:t xml:space="preserve"> - است. همچنانکه در حدیث صحیح از پیامبر </w:t>
      </w:r>
      <w:r w:rsidRPr="00FD5927">
        <w:rPr>
          <w:rFonts w:ascii="Times New Roman" w:hAnsi="Times New Roman" w:cs="Times New Roman"/>
          <w:sz w:val="28"/>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 w:val="28"/>
          <w:szCs w:val="28"/>
          <w:rtl/>
          <w:lang w:bidi="fa-IR"/>
        </w:rPr>
        <w:t>–</w:t>
      </w:r>
      <w:r w:rsidRPr="00FD5927">
        <w:rPr>
          <w:rStyle w:val="Char4"/>
          <w:rtl/>
          <w:lang w:bidi="fa-IR"/>
        </w:rPr>
        <w:t xml:space="preserve"> آمده است که فرمودند: «هرگاه [صدای] مؤذن را شنیدید مانند آنچه او می‌گوید شما نیز بگوئید. سپس بر من درود بفرستید، پس بی‌تردید کسی که یک بار بر من درود می‌فرستد خداوند ده بار بر او درود خواهد فرستاد. سپس (وسیله) را برایمان از خدا بخواهید، که آن درجه‌ای در بهشت است که شایسته نیست که جز برای بنده‌ای از بندگان خدا باشد. امیدوارم که من آن بنده باشم. پس هر کس که وسیله را برای من از خدا بخواهد شفاعت من در روز قیامت برای او حلال خواهد بود</w:t>
      </w:r>
      <w:r w:rsidRPr="00CF764C">
        <w:rPr>
          <w:rStyle w:val="Char4"/>
          <w:vertAlign w:val="superscript"/>
          <w:rtl/>
          <w:lang w:bidi="fa-IR"/>
        </w:rPr>
        <w:footnoteReference w:id="145"/>
      </w:r>
      <w:r w:rsidRPr="00FD5927">
        <w:rPr>
          <w:rStyle w:val="Char4"/>
          <w:rtl/>
          <w:lang w:bidi="fa-IR"/>
        </w:rPr>
        <w:t>» طلب شفاعت از بندگان در دنیا همان فعل سبب</w:t>
      </w:r>
      <w:r w:rsidRPr="00CF764C">
        <w:rPr>
          <w:rStyle w:val="Char4"/>
          <w:vertAlign w:val="superscript"/>
          <w:rtl/>
          <w:lang w:bidi="fa-IR"/>
        </w:rPr>
        <w:footnoteReference w:id="146"/>
      </w:r>
      <w:r w:rsidRPr="00FD5927">
        <w:rPr>
          <w:rStyle w:val="Char4"/>
          <w:rtl/>
          <w:lang w:bidi="fa-IR"/>
        </w:rPr>
        <w:t xml:space="preserve"> برای به دست آوردن شفاعت آنان برای او [طلب کننده] در روز قیامت خواهد بود. همچنانکه در قولی، [عمل]</w:t>
      </w:r>
      <w:r w:rsidRPr="00FD5927">
        <w:rPr>
          <w:rStyle w:val="Char4"/>
          <w:rtl/>
          <w:lang w:bidi="fa-IR"/>
        </w:rPr>
        <w:footnoteReference w:id="147"/>
      </w:r>
      <w:r w:rsidRPr="00FD5927">
        <w:rPr>
          <w:rStyle w:val="Char4"/>
          <w:rtl/>
          <w:lang w:bidi="fa-IR"/>
        </w:rPr>
        <w:t xml:space="preserve"> و اعتقاد آنها را برشمرده است</w:t>
      </w:r>
      <w:r w:rsidRPr="003D644B">
        <w:rPr>
          <w:rStyle w:val="Char4"/>
          <w:vertAlign w:val="superscript"/>
          <w:rtl/>
          <w:lang w:bidi="fa-IR"/>
        </w:rPr>
        <w:footnoteReference w:id="148"/>
      </w:r>
      <w:r w:rsidRPr="003D644B">
        <w:rPr>
          <w:rStyle w:val="Char4"/>
          <w:rtl/>
          <w:lang w:bidi="fa-IR"/>
        </w:rPr>
        <w:t>.</w:t>
      </w:r>
      <w:r w:rsidRPr="00FD5927">
        <w:rPr>
          <w:rStyle w:val="Char4"/>
          <w:rtl/>
          <w:lang w:bidi="fa-IR"/>
        </w:rPr>
        <w:t xml:space="preserve"> بلکه وسیله همراه با تحقق آن برای او [پیامبر] به خاطر اطلاع از قدر و ارزش و بالا بردن نام و ذکر او طلب می‌شود</w:t>
      </w:r>
      <w:r w:rsidRPr="003D644B">
        <w:rPr>
          <w:rStyle w:val="Char4"/>
          <w:vertAlign w:val="superscript"/>
          <w:rtl/>
          <w:lang w:bidi="fa-IR"/>
        </w:rPr>
        <w:footnoteReference w:id="149"/>
      </w:r>
      <w:r w:rsidRPr="00FD5927">
        <w:rPr>
          <w:rStyle w:val="Char4"/>
          <w:rtl/>
          <w:lang w:bidi="fa-IR"/>
        </w:rPr>
        <w:t>. و ثواب [این طلب] به ما برمی‌گردد، این همان دعای مأمور و جدا کننده بین دعای مطلوب پیامبر و دعایی است که از آنها نهی کرده است. تا جایی که اطلاع داریم، هیچ کدام از ائمه اربعه و دیگر علمای پیشین</w:t>
      </w:r>
      <w:r w:rsidRPr="00FD5927">
        <w:rPr>
          <w:rStyle w:val="Char4"/>
          <w:vertAlign w:val="superscript"/>
          <w:rtl/>
          <w:lang w:bidi="fa-IR"/>
        </w:rPr>
        <w:footnoteReference w:id="150"/>
      </w:r>
      <w:r w:rsidRPr="00FD5927">
        <w:rPr>
          <w:rStyle w:val="Char4"/>
          <w:rtl/>
          <w:lang w:bidi="fa-IR"/>
        </w:rPr>
        <w:t xml:space="preserve"> نگفته‌اند که بعد از وفات پیامبر و دیگران از آنها طلب استغفار شده باشد آن گونه که اسماعیل بن اسحاق در المبسوط</w:t>
      </w:r>
      <w:r w:rsidRPr="00FD5927">
        <w:rPr>
          <w:rStyle w:val="Char4"/>
          <w:vertAlign w:val="superscript"/>
          <w:rtl/>
          <w:lang w:bidi="fa-IR"/>
        </w:rPr>
        <w:footnoteReference w:id="151"/>
      </w:r>
      <w:r w:rsidRPr="00FD5927">
        <w:rPr>
          <w:rStyle w:val="Char4"/>
          <w:rtl/>
          <w:lang w:bidi="fa-IR"/>
        </w:rPr>
        <w:t xml:space="preserve"> و قاضی عیاض در الشفا</w:t>
      </w:r>
      <w:r w:rsidRPr="00FD5927">
        <w:rPr>
          <w:rStyle w:val="Char4"/>
          <w:vertAlign w:val="superscript"/>
          <w:rtl/>
          <w:lang w:bidi="fa-IR"/>
        </w:rPr>
        <w:footnoteReference w:id="152"/>
      </w:r>
      <w:r w:rsidRPr="00FD5927">
        <w:rPr>
          <w:rStyle w:val="Char4"/>
          <w:rtl/>
          <w:lang w:bidi="fa-IR"/>
        </w:rPr>
        <w:t xml:space="preserve"> و المشارق</w:t>
      </w:r>
      <w:r w:rsidRPr="00FD5927">
        <w:rPr>
          <w:rStyle w:val="Char4"/>
          <w:vertAlign w:val="superscript"/>
          <w:rtl/>
          <w:lang w:bidi="fa-IR"/>
        </w:rPr>
        <w:footnoteReference w:id="153"/>
      </w:r>
      <w:r w:rsidRPr="00FD5927">
        <w:rPr>
          <w:rStyle w:val="Char4"/>
          <w:rtl/>
          <w:lang w:bidi="fa-IR"/>
        </w:rPr>
        <w:t xml:space="preserve"> و یاران دیگر امام مالک </w:t>
      </w:r>
      <w:r w:rsidR="003D644B">
        <w:rPr>
          <w:rStyle w:val="Char4"/>
          <w:rFonts w:hint="cs"/>
          <w:rtl/>
          <w:lang w:bidi="fa-IR"/>
        </w:rPr>
        <w:t>-</w:t>
      </w:r>
      <w:r w:rsidRPr="00FD5927">
        <w:rPr>
          <w:rStyle w:val="Char4"/>
          <w:rFonts w:ascii="CTraditional Arabic" w:hAnsi="CTraditional Arabic" w:cs="CTraditional Arabic"/>
          <w:rtl/>
          <w:lang w:bidi="fa-IR"/>
        </w:rPr>
        <w:t>/</w:t>
      </w:r>
      <w:r w:rsidRPr="00FD5927">
        <w:rPr>
          <w:rStyle w:val="Char4"/>
          <w:vertAlign w:val="superscript"/>
          <w:rtl/>
          <w:lang w:bidi="fa-IR"/>
        </w:rPr>
        <w:footnoteReference w:id="154"/>
      </w:r>
      <w:r w:rsidRPr="00FD5927">
        <w:rPr>
          <w:rStyle w:val="Char4"/>
          <w:rtl/>
          <w:lang w:bidi="fa-IR"/>
        </w:rPr>
        <w:t>- از ایشان نقل می‌کنند که فرمود: «جایز نمی‌دانم که کسی نزدیک قبر پیامبر</w:t>
      </w:r>
      <w:r w:rsidRPr="00FD5927">
        <w:rPr>
          <w:rStyle w:val="Char4"/>
          <w:vertAlign w:val="superscript"/>
          <w:rtl/>
          <w:lang w:bidi="fa-IR"/>
        </w:rPr>
        <w:footnoteReference w:id="155"/>
      </w:r>
      <w:r w:rsidRPr="00FD5927">
        <w:rPr>
          <w:rStyle w:val="Char4"/>
          <w:rtl/>
          <w:lang w:bidi="fa-IR"/>
        </w:rPr>
        <w:t xml:space="preserve">- </w:t>
      </w:r>
      <w:r w:rsidRPr="00FD5927">
        <w:rPr>
          <w:rStyle w:val="Char4"/>
          <w:rFonts w:ascii="CTraditional Arabic" w:hAnsi="CTraditional Arabic" w:cs="CTraditional Arabic"/>
          <w:rtl/>
          <w:lang w:bidi="fa-IR"/>
        </w:rPr>
        <w:t>ج</w:t>
      </w:r>
      <w:r w:rsidRPr="00FD5927">
        <w:rPr>
          <w:rStyle w:val="Char4"/>
          <w:rtl/>
          <w:lang w:bidi="fa-IR"/>
        </w:rPr>
        <w:t xml:space="preserve"> – بایستد و دعا کند</w:t>
      </w:r>
      <w:r w:rsidRPr="00FD5927">
        <w:rPr>
          <w:rStyle w:val="Char4"/>
          <w:vertAlign w:val="superscript"/>
          <w:rtl/>
          <w:lang w:bidi="fa-IR"/>
        </w:rPr>
        <w:footnoteReference w:id="156"/>
      </w:r>
      <w:r w:rsidRPr="00FD5927">
        <w:rPr>
          <w:rStyle w:val="Char4"/>
          <w:rtl/>
          <w:lang w:bidi="fa-IR"/>
        </w:rPr>
        <w:t xml:space="preserve">. بلکه باید به ایشان سلام کرده و عبور نماید». همچنین در المبسوط از امام مالک روایت شده است: «برای کسی که از سفر برگشته است یا به سوی [مسجد] پیامبر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آمده است اشکالی ندارد که [پیش]</w:t>
      </w:r>
      <w:r w:rsidRPr="00FD5927">
        <w:rPr>
          <w:rStyle w:val="Char4"/>
          <w:vertAlign w:val="superscript"/>
          <w:rtl/>
          <w:lang w:bidi="fa-IR"/>
        </w:rPr>
        <w:footnoteReference w:id="157"/>
      </w:r>
      <w:r w:rsidRPr="00FD5927">
        <w:rPr>
          <w:rStyle w:val="Char4"/>
          <w:rtl/>
          <w:lang w:bidi="fa-IR"/>
        </w:rPr>
        <w:t xml:space="preserve"> قبر پیامبر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ج</w:t>
      </w:r>
      <w:r w:rsidRPr="00FD5927">
        <w:rPr>
          <w:rStyle w:val="Char4"/>
          <w:rtl/>
          <w:lang w:bidi="fa-IR"/>
        </w:rPr>
        <w:t xml:space="preserve"> – بایستد و بر او صلوات و درود بفرستد، و برای او، ابوبکر و عمر دعا کند». به او گفته شد که گروهی از مردم مدینه بدون آنکه از سفر برگشته باشند، یا به قصد او [زیارت مسجد مدینه] آمده باشند، هر روز یک یا چند بار این کار را می‌کنند، به پیش قبر می‌آیند بر او سلام می‌کنند و ساعتی به دعا می‌پردازند. [امام مالک] فرمود: این [امر] از هیچ کسی از فقهای بلاد اعم از صحابه و دیگران به من نرسیده است و [متأخرین]</w:t>
      </w:r>
      <w:r w:rsidRPr="00FD5927">
        <w:rPr>
          <w:rStyle w:val="Char4"/>
          <w:vertAlign w:val="superscript"/>
          <w:rtl/>
          <w:lang w:bidi="fa-IR"/>
        </w:rPr>
        <w:footnoteReference w:id="158"/>
      </w:r>
      <w:r w:rsidRPr="00FD5927">
        <w:rPr>
          <w:rStyle w:val="Char4"/>
          <w:rtl/>
          <w:lang w:bidi="fa-IR"/>
        </w:rPr>
        <w:t xml:space="preserve"> این امت اصلاح نمی‌کنند جز آنچه متقدمین آن اصلاح کرده‌اند</w:t>
      </w:r>
      <w:r w:rsidRPr="00FD5927">
        <w:rPr>
          <w:rStyle w:val="Char4"/>
          <w:vertAlign w:val="superscript"/>
          <w:rtl/>
          <w:lang w:bidi="fa-IR"/>
        </w:rPr>
        <w:footnoteReference w:id="159"/>
      </w:r>
      <w:r w:rsidRPr="00FD5927">
        <w:rPr>
          <w:rStyle w:val="Char4"/>
          <w:rtl/>
          <w:lang w:bidi="fa-IR"/>
        </w:rPr>
        <w:t>. به اطلاع من نرسیده است که پیشینیان این امت چنین کاری را کرده باشند و چندین بار به پیش قبر آمده باشند بلکه این کار را جز برای کسی که از سفر یا به قصد [زیارت] آنجا می‌آمد،</w:t>
      </w:r>
      <w:r w:rsidR="003D644B">
        <w:rPr>
          <w:rStyle w:val="Char4"/>
          <w:rtl/>
          <w:lang w:bidi="fa-IR"/>
        </w:rPr>
        <w:t xml:space="preserve"> زشت و مکروه می‌دانستند</w:t>
      </w:r>
      <w:r w:rsidRPr="00FD5927">
        <w:rPr>
          <w:rStyle w:val="Char4"/>
          <w:vertAlign w:val="superscript"/>
          <w:rtl/>
          <w:lang w:bidi="fa-IR"/>
        </w:rPr>
        <w:footnoteReference w:id="160"/>
      </w:r>
      <w:r w:rsidR="003D644B">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3D644B">
      <w:pPr>
        <w:pStyle w:val="a1"/>
        <w:rPr>
          <w:rtl/>
        </w:rPr>
      </w:pPr>
      <w:bookmarkStart w:id="28" w:name="_Toc440279677"/>
      <w:bookmarkStart w:id="29" w:name="_Toc440294332"/>
      <w:r w:rsidRPr="00FD5927">
        <w:rPr>
          <w:rtl/>
        </w:rPr>
        <w:t>فصل</w:t>
      </w:r>
      <w:r w:rsidRPr="003D644B">
        <w:rPr>
          <w:rStyle w:val="Char4"/>
          <w:b w:val="0"/>
          <w:bCs w:val="0"/>
          <w:vertAlign w:val="superscript"/>
          <w:rtl/>
        </w:rPr>
        <w:footnoteReference w:id="161"/>
      </w:r>
      <w:r w:rsidRPr="00FD5927">
        <w:rPr>
          <w:rtl/>
        </w:rPr>
        <w:br/>
        <w:t>نهی از طلب کردن از مردگان و استمداد از آنها</w:t>
      </w:r>
      <w:bookmarkEnd w:id="28"/>
      <w:bookmarkEnd w:id="29"/>
    </w:p>
    <w:p w:rsidR="00FD5927" w:rsidRPr="00FD5927" w:rsidRDefault="00FD5927" w:rsidP="003D644B">
      <w:pPr>
        <w:pStyle w:val="StyleComplexBLotus12ptJustifiedFirstline05cm"/>
        <w:spacing w:line="240" w:lineRule="auto"/>
        <w:rPr>
          <w:rStyle w:val="Char4"/>
          <w:rtl/>
          <w:lang w:bidi="fa-IR"/>
        </w:rPr>
      </w:pPr>
      <w:r w:rsidRPr="00FD5927">
        <w:rPr>
          <w:rStyle w:val="Char4"/>
          <w:rtl/>
          <w:lang w:bidi="fa-IR"/>
        </w:rPr>
        <w:t>اگرچه عده‌ای از فقهای متأخر، خواندن آیه</w:t>
      </w:r>
      <w:r w:rsidRPr="00FD5927">
        <w:rPr>
          <w:rStyle w:val="Char4"/>
          <w:vertAlign w:val="superscript"/>
          <w:rtl/>
          <w:lang w:bidi="fa-IR"/>
        </w:rPr>
        <w:footnoteReference w:id="162"/>
      </w:r>
      <w:r w:rsidR="003D644B">
        <w:rPr>
          <w:rStyle w:val="Char4"/>
          <w:rFonts w:hint="cs"/>
          <w:rtl/>
          <w:lang w:bidi="fa-IR"/>
        </w:rPr>
        <w:t xml:space="preserve"> </w:t>
      </w:r>
      <w:r w:rsidRPr="00FD5927">
        <w:rPr>
          <w:rFonts w:ascii="Times New Roman" w:hAnsi="Times New Roman" w:cs="Traditional Arabic"/>
          <w:sz w:val="32"/>
          <w:szCs w:val="28"/>
          <w:rtl/>
          <w:lang w:bidi="fa-IR"/>
        </w:rPr>
        <w:t>﴿</w:t>
      </w:r>
      <w:r w:rsidRPr="00FD5927">
        <w:rPr>
          <w:rStyle w:val="Chard"/>
          <w:rtl/>
          <w:lang w:bidi="fa-IR"/>
        </w:rPr>
        <w:t>وَلَوۡ أَنَّهُمۡ إِذ ظَّلَمُوٓاْ أَنفُسَهُمۡ</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[النساء: 64]</w:t>
      </w:r>
      <w:r w:rsidRPr="00FD5927">
        <w:rPr>
          <w:rStyle w:val="Char4"/>
          <w:vertAlign w:val="superscript"/>
          <w:rtl/>
          <w:lang w:bidi="fa-IR"/>
        </w:rPr>
        <w:footnoteReference w:id="163"/>
      </w:r>
      <w:r w:rsidR="003D644B">
        <w:rPr>
          <w:rStyle w:val="Char4"/>
          <w:rFonts w:hint="cs"/>
          <w:rtl/>
          <w:lang w:bidi="fa-IR"/>
        </w:rPr>
        <w:t>.</w:t>
      </w:r>
      <w:r w:rsidRPr="00FD5927">
        <w:rPr>
          <w:rStyle w:val="Char4"/>
          <w:rtl/>
          <w:lang w:bidi="fa-IR"/>
        </w:rPr>
        <w:t xml:space="preserve"> را جایز دانسته‌اند، اما هیچکدام از آنها نگفته‌اند</w:t>
      </w:r>
      <w:r w:rsidRPr="00FD5927">
        <w:rPr>
          <w:rStyle w:val="Char4"/>
          <w:vertAlign w:val="superscript"/>
          <w:rtl/>
          <w:lang w:bidi="fa-IR"/>
        </w:rPr>
        <w:footnoteReference w:id="164"/>
      </w:r>
      <w:r w:rsidRPr="00FD5927">
        <w:rPr>
          <w:rStyle w:val="Char4"/>
          <w:rtl/>
          <w:lang w:bidi="fa-IR"/>
        </w:rPr>
        <w:t xml:space="preserve"> که جایز است صاحب قبر خوانده شود و [به وسیله نام او به سوی خدا دعا کرد، زیرا]</w:t>
      </w:r>
      <w:r w:rsidRPr="00FD5927">
        <w:rPr>
          <w:rStyle w:val="Char4"/>
          <w:vertAlign w:val="superscript"/>
          <w:rtl/>
          <w:lang w:bidi="fa-IR"/>
        </w:rPr>
        <w:footnoteReference w:id="165"/>
      </w:r>
      <w:r w:rsidRPr="00FD5927">
        <w:rPr>
          <w:rStyle w:val="Char4"/>
          <w:rtl/>
          <w:lang w:bidi="fa-IR"/>
        </w:rPr>
        <w:t xml:space="preserve"> از آنان چنین نقل شده است که از فرد میت و غائب هیچ چیزی مانند استغفار، و امثال آن طلب نمی‌شود. آنچه از آنان به ما رسیده است [استغفار و طلب مغفرت از خداوند بوده است نه از پیامبر –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Style w:val="Char4"/>
          <w:vertAlign w:val="superscript"/>
          <w:rtl/>
          <w:lang w:bidi="fa-IR"/>
        </w:rPr>
        <w:footnoteReference w:id="166"/>
      </w:r>
      <w:r w:rsidRPr="00FD5927">
        <w:rPr>
          <w:rStyle w:val="Char4"/>
          <w:vertAlign w:val="superscript"/>
          <w:rtl/>
          <w:lang w:bidi="fa-IR"/>
        </w:rPr>
        <w:t xml:space="preserve"> </w:t>
      </w:r>
      <w:r w:rsidRPr="00FD5927">
        <w:rPr>
          <w:rStyle w:val="Char4"/>
          <w:rtl/>
          <w:lang w:bidi="fa-IR"/>
        </w:rPr>
        <w:t>و ایشان در قبر در حیات برزخی به سر می‌برند که شایسته خواندن و دعا کردن نیست. یاران او از ما به این امر عالم‌تر و داناتر بوده‌اند. اما هیچ کدام</w:t>
      </w:r>
      <w:r w:rsidRPr="00FD5927">
        <w:rPr>
          <w:rStyle w:val="Char4"/>
          <w:vertAlign w:val="superscript"/>
          <w:rtl/>
          <w:lang w:bidi="fa-IR"/>
        </w:rPr>
        <w:footnoteReference w:id="167"/>
      </w:r>
      <w:r w:rsidRPr="00FD5927">
        <w:rPr>
          <w:rStyle w:val="Char4"/>
          <w:vertAlign w:val="superscript"/>
          <w:rtl/>
          <w:lang w:bidi="fa-IR"/>
        </w:rPr>
        <w:t xml:space="preserve"> </w:t>
      </w:r>
      <w:r w:rsidRPr="00FD5927">
        <w:rPr>
          <w:rStyle w:val="Char4"/>
          <w:rtl/>
          <w:lang w:bidi="fa-IR"/>
        </w:rPr>
        <w:t>از آنان به سوی قبر نیامدند تا از او [چیزی] بخواهند یا</w:t>
      </w:r>
      <w:r w:rsidRPr="00FD5927">
        <w:rPr>
          <w:rStyle w:val="Char4"/>
          <w:vertAlign w:val="superscript"/>
          <w:rtl/>
          <w:lang w:bidi="fa-IR"/>
        </w:rPr>
        <w:footnoteReference w:id="168"/>
      </w:r>
      <w:r w:rsidRPr="00FD5927">
        <w:rPr>
          <w:rStyle w:val="Char4"/>
          <w:rtl/>
          <w:lang w:bidi="fa-IR"/>
        </w:rPr>
        <w:t xml:space="preserve"> از او کمک بخواهند. ایشان </w:t>
      </w:r>
      <w:r w:rsidRPr="00FD5927">
        <w:rPr>
          <w:rFonts w:ascii="Times New Roman" w:hAnsi="Times New Roman" w:cs="Times New Roman"/>
          <w:szCs w:val="28"/>
          <w:rtl/>
          <w:lang w:bidi="fa-IR"/>
        </w:rPr>
        <w:t>–</w:t>
      </w:r>
      <w:r w:rsidRPr="00FD5927">
        <w:rPr>
          <w:rStyle w:val="Char4"/>
          <w:rtl/>
          <w:lang w:bidi="fa-IR"/>
        </w:rPr>
        <w:t xml:space="preserve"> علیه الصلاه و السلام</w:t>
      </w:r>
      <w:r w:rsidRPr="00FD5927">
        <w:rPr>
          <w:rStyle w:val="Char4"/>
          <w:vertAlign w:val="superscript"/>
          <w:rtl/>
          <w:lang w:bidi="fa-IR"/>
        </w:rPr>
        <w:footnoteReference w:id="169"/>
      </w:r>
      <w:r w:rsidRPr="00FD5927">
        <w:rPr>
          <w:rStyle w:val="Char4"/>
          <w:rtl/>
          <w:lang w:bidi="fa-IR"/>
        </w:rPr>
        <w:t xml:space="preserve">- نهی کرده‌اند که قبر او به عید (میعادگاه) تبدیل شود. أبویعلی الموصلی در مسند خود از علی بن حسین </w:t>
      </w:r>
      <w:r w:rsidRPr="00FD5927">
        <w:rPr>
          <w:rFonts w:ascii="Times New Roman" w:hAnsi="Times New Roman" w:cs="Times New Roman"/>
          <w:szCs w:val="28"/>
          <w:rtl/>
          <w:lang w:bidi="fa-IR"/>
        </w:rPr>
        <w:t>–</w:t>
      </w:r>
      <w:r w:rsidRPr="00FD5927">
        <w:rPr>
          <w:rStyle w:val="Char4"/>
          <w:rFonts w:ascii="CTraditional Arabic" w:hAnsi="CTraditional Arabic" w:cs="CTraditional Arabic"/>
          <w:rtl/>
          <w:lang w:bidi="fa-IR"/>
        </w:rPr>
        <w:t>ب</w:t>
      </w:r>
      <w:r w:rsidRPr="00FD5927">
        <w:rPr>
          <w:rFonts w:ascii="Times New Roman" w:hAnsi="Times New Roman" w:cs="Times New Roman"/>
          <w:szCs w:val="28"/>
          <w:rtl/>
          <w:lang w:bidi="fa-IR"/>
        </w:rPr>
        <w:t>–</w:t>
      </w:r>
      <w:r w:rsidRPr="00FD5927">
        <w:rPr>
          <w:rStyle w:val="Char4"/>
          <w:rtl/>
          <w:lang w:bidi="fa-IR"/>
        </w:rPr>
        <w:t xml:space="preserve"> روایت کرده است که فرمود: حدیثی را برای شما روایت می‌کنم که آن را از پدرم او هم از جدم و او هم از رسول خدا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شنیده است که ایشان فرمودند: </w:t>
      </w:r>
      <w:r w:rsidRPr="00FD5927">
        <w:rPr>
          <w:rStyle w:val="Char8"/>
          <w:rtl/>
          <w:lang w:bidi="fa-IR"/>
        </w:rPr>
        <w:t>«</w:t>
      </w:r>
      <w:r w:rsidR="003D644B">
        <w:rPr>
          <w:rStyle w:val="Char3"/>
          <w:rtl/>
          <w:lang w:bidi="fa-IR"/>
        </w:rPr>
        <w:t>لاتتخذوا قبری عیداً و</w:t>
      </w:r>
      <w:r w:rsidRPr="00FD5927">
        <w:rPr>
          <w:rStyle w:val="Char3"/>
          <w:rtl/>
          <w:lang w:bidi="fa-IR"/>
        </w:rPr>
        <w:t>لابیوتکم قبوراً [وصلوا علیِّ] فإن تسلیمکم یبلغنی أینما کنتم</w:t>
      </w:r>
      <w:r w:rsidRPr="00FD5927">
        <w:rPr>
          <w:rStyle w:val="Char8"/>
          <w:rtl/>
          <w:lang w:bidi="fa-IR"/>
        </w:rPr>
        <w:t>»</w:t>
      </w:r>
      <w:r w:rsidRPr="00FD5927">
        <w:rPr>
          <w:rStyle w:val="Char3"/>
          <w:rtl/>
          <w:lang w:bidi="fa-IR"/>
        </w:rPr>
        <w:t>.:</w:t>
      </w:r>
      <w:r w:rsidRPr="00FD5927">
        <w:rPr>
          <w:rStyle w:val="Char4"/>
          <w:rtl/>
          <w:lang w:bidi="fa-IR"/>
        </w:rPr>
        <w:t xml:space="preserve"> </w:t>
      </w:r>
      <w:r w:rsidRPr="00FD5927">
        <w:rPr>
          <w:rStyle w:val="Char8"/>
          <w:rtl/>
          <w:lang w:bidi="fa-IR"/>
        </w:rPr>
        <w:t>«</w:t>
      </w:r>
      <w:r w:rsidRPr="00FD5927">
        <w:rPr>
          <w:rStyle w:val="Chare"/>
          <w:rtl/>
          <w:lang w:bidi="fa-IR"/>
        </w:rPr>
        <w:t>قبر مرا به عید و خانه‌هایتان را به قبر تبدیل نکنید [و بر من درود بفرستید] که درود شما در هر جا که باشید به من می‌رسد</w:t>
      </w:r>
      <w:r w:rsidRPr="00FD5927">
        <w:rPr>
          <w:rStyle w:val="Char8"/>
          <w:rtl/>
          <w:lang w:bidi="fa-IR"/>
        </w:rPr>
        <w:t>»</w:t>
      </w:r>
      <w:r w:rsidRPr="00FD5927">
        <w:rPr>
          <w:rStyle w:val="Char4"/>
          <w:vertAlign w:val="superscript"/>
          <w:rtl/>
          <w:lang w:bidi="fa-IR"/>
        </w:rPr>
        <w:footnoteReference w:id="170"/>
      </w:r>
      <w:r w:rsidRPr="00FD5927">
        <w:rPr>
          <w:rStyle w:val="Char4"/>
          <w:rtl/>
          <w:lang w:bidi="fa-IR"/>
        </w:rPr>
        <w:t>. ابوعبدالله محمد بن عبدالواحد المقدسی این حدیث را در مختارات آورده است</w:t>
      </w:r>
      <w:r w:rsidRPr="00FD5927">
        <w:rPr>
          <w:rStyle w:val="Char4"/>
          <w:vertAlign w:val="superscript"/>
          <w:rtl/>
          <w:lang w:bidi="fa-IR"/>
        </w:rPr>
        <w:footnoteReference w:id="171"/>
      </w:r>
      <w:r w:rsidRPr="00FD5927">
        <w:rPr>
          <w:rStyle w:val="Char4"/>
          <w:rtl/>
          <w:lang w:bidi="fa-IR"/>
        </w:rPr>
        <w:t xml:space="preserve">. سعید بن منصور در سنن از أبی سعید مولی المهدی روایت می‌کند که پیامبر خدا – </w:t>
      </w:r>
      <w:r w:rsidRPr="00FD5927">
        <w:rPr>
          <w:rStyle w:val="Char4"/>
          <w:rFonts w:ascii="CTraditional Arabic" w:hAnsi="CTraditional Arabic" w:cs="CTraditional Arabic"/>
          <w:rtl/>
          <w:lang w:bidi="fa-IR"/>
        </w:rPr>
        <w:t>ج</w:t>
      </w:r>
      <w:r w:rsidRPr="00FD5927">
        <w:rPr>
          <w:rStyle w:val="Char4"/>
          <w:rtl/>
          <w:lang w:bidi="fa-IR"/>
        </w:rPr>
        <w:t xml:space="preserve"> – فرمود: </w:t>
      </w:r>
      <w:r w:rsidRPr="00FD5927">
        <w:rPr>
          <w:rStyle w:val="Char8"/>
          <w:rtl/>
          <w:lang w:bidi="fa-IR"/>
        </w:rPr>
        <w:t>«</w:t>
      </w:r>
      <w:r w:rsidRPr="00FD5927">
        <w:rPr>
          <w:rStyle w:val="Char3"/>
          <w:rtl/>
          <w:lang w:bidi="fa-IR"/>
        </w:rPr>
        <w:t>لاتتخذوا بیتی</w:t>
      </w:r>
      <w:r w:rsidRPr="00FD5927">
        <w:rPr>
          <w:rStyle w:val="Char4"/>
          <w:vertAlign w:val="superscript"/>
          <w:rtl/>
          <w:lang w:bidi="fa-IR"/>
        </w:rPr>
        <w:footnoteReference w:id="172"/>
      </w:r>
      <w:r w:rsidR="003D644B">
        <w:rPr>
          <w:rStyle w:val="Char3"/>
          <w:rtl/>
          <w:lang w:bidi="fa-IR"/>
        </w:rPr>
        <w:t xml:space="preserve"> عیداً ولابیوتکم قبوراً و</w:t>
      </w:r>
      <w:r w:rsidRPr="00FD5927">
        <w:rPr>
          <w:rStyle w:val="Char3"/>
          <w:rtl/>
          <w:lang w:bidi="fa-IR"/>
        </w:rPr>
        <w:t>صلوا علیَّ حیث ماکنتم فإن صلاتکم تبلغنی</w:t>
      </w:r>
      <w:r w:rsidRPr="00FD5927">
        <w:rPr>
          <w:rStyle w:val="Char8"/>
          <w:rtl/>
          <w:lang w:bidi="fa-IR"/>
        </w:rPr>
        <w:t>»</w:t>
      </w:r>
      <w:r w:rsidRPr="00FD5927">
        <w:rPr>
          <w:rStyle w:val="Char4"/>
          <w:vertAlign w:val="superscript"/>
          <w:rtl/>
          <w:lang w:bidi="fa-IR"/>
        </w:rPr>
        <w:footnoteReference w:id="173"/>
      </w:r>
      <w:r w:rsidRPr="00FD5927">
        <w:rPr>
          <w:rStyle w:val="Char8"/>
          <w:rtl/>
          <w:lang w:bidi="fa-IR"/>
        </w:rPr>
        <w:t>. «</w:t>
      </w:r>
      <w:r w:rsidRPr="00FD5927">
        <w:rPr>
          <w:rStyle w:val="Chare"/>
          <w:rtl/>
          <w:lang w:bidi="fa-IR"/>
        </w:rPr>
        <w:t>خانه مرا به عیدگاه و خانه‌هایتان را به قبر تبدیل نکنید، در هر جا که بودید بر من درود بفرستید که درود شما به من می‌رسد</w:t>
      </w:r>
      <w:r w:rsidRPr="00FD5927">
        <w:rPr>
          <w:rStyle w:val="Char8"/>
          <w:rtl/>
          <w:lang w:bidi="fa-IR"/>
        </w:rPr>
        <w:t>»</w:t>
      </w:r>
      <w:r w:rsidRPr="00FD5927">
        <w:rPr>
          <w:rStyle w:val="Char4"/>
          <w:rtl/>
          <w:lang w:bidi="fa-IR"/>
        </w:rPr>
        <w:t>. ابوداوود این حدیث را [به صورت مرفوع]</w:t>
      </w:r>
      <w:r w:rsidRPr="00FD5927">
        <w:rPr>
          <w:rStyle w:val="Char4"/>
          <w:vertAlign w:val="superscript"/>
          <w:rtl/>
          <w:lang w:bidi="fa-IR"/>
        </w:rPr>
        <w:footnoteReference w:id="174"/>
      </w:r>
      <w:r w:rsidRPr="00FD5927">
        <w:rPr>
          <w:rStyle w:val="Char4"/>
          <w:rtl/>
          <w:lang w:bidi="fa-IR"/>
        </w:rPr>
        <w:t xml:space="preserve"> از ابوهریره روایت کرده است</w:t>
      </w:r>
      <w:r w:rsidRPr="00FD5927">
        <w:rPr>
          <w:rStyle w:val="Char4"/>
          <w:vertAlign w:val="superscript"/>
          <w:rtl/>
          <w:lang w:bidi="fa-IR"/>
        </w:rPr>
        <w:footnoteReference w:id="175"/>
      </w:r>
      <w:r w:rsidRPr="00FD5927">
        <w:rPr>
          <w:rStyle w:val="Char4"/>
          <w:rtl/>
          <w:lang w:bidi="fa-IR"/>
        </w:rPr>
        <w:t>: همچنین سعید [بن منصور در سنن خود از حدیث ابوسعید مولی المهدی]</w:t>
      </w:r>
      <w:r w:rsidRPr="00FD5927">
        <w:rPr>
          <w:rStyle w:val="Char4"/>
          <w:vertAlign w:val="superscript"/>
          <w:rtl/>
          <w:lang w:bidi="fa-IR"/>
        </w:rPr>
        <w:footnoteReference w:id="176"/>
      </w:r>
      <w:r w:rsidRPr="00FD5927">
        <w:rPr>
          <w:rStyle w:val="Char4"/>
          <w:vertAlign w:val="superscript"/>
          <w:rtl/>
          <w:lang w:bidi="fa-IR"/>
        </w:rPr>
        <w:t xml:space="preserve"> </w:t>
      </w:r>
      <w:r w:rsidRPr="00FD5927">
        <w:rPr>
          <w:rStyle w:val="Char4"/>
          <w:rtl/>
          <w:lang w:bidi="fa-IR"/>
        </w:rPr>
        <w:t>و حدیث حسن بن حسن بن علی [کرم الله وجهیهم]</w:t>
      </w:r>
      <w:r w:rsidRPr="00FD5927">
        <w:rPr>
          <w:rStyle w:val="Char4"/>
          <w:vertAlign w:val="superscript"/>
          <w:rtl/>
          <w:lang w:bidi="fa-IR"/>
        </w:rPr>
        <w:footnoteReference w:id="177"/>
      </w:r>
      <w:r w:rsidRPr="00FD5927">
        <w:rPr>
          <w:rStyle w:val="Char4"/>
          <w:rtl/>
          <w:lang w:bidi="fa-IR"/>
        </w:rPr>
        <w:t xml:space="preserve"> آن را روایت کرده </w:t>
      </w:r>
      <w:r w:rsidRPr="003D644B">
        <w:rPr>
          <w:rStyle w:val="Char4"/>
          <w:spacing w:val="-4"/>
          <w:rtl/>
          <w:lang w:bidi="fa-IR"/>
        </w:rPr>
        <w:t>است. این دو حدیث با وجود اینکه مرسل هستند</w:t>
      </w:r>
      <w:r w:rsidRPr="003D644B">
        <w:rPr>
          <w:rStyle w:val="Char4"/>
          <w:spacing w:val="-4"/>
          <w:vertAlign w:val="superscript"/>
          <w:rtl/>
          <w:lang w:bidi="fa-IR"/>
        </w:rPr>
        <w:footnoteReference w:id="178"/>
      </w:r>
      <w:r w:rsidRPr="003D644B">
        <w:rPr>
          <w:rStyle w:val="Char4"/>
          <w:spacing w:val="-4"/>
          <w:rtl/>
          <w:lang w:bidi="fa-IR"/>
        </w:rPr>
        <w:t xml:space="preserve">. اما حدیث مرفوع أبوهریره آنها را تقویت می‌کند. در صحیحین از حدیث أبوهریره و ابوسعید </w:t>
      </w:r>
      <w:r w:rsidRPr="003D644B">
        <w:rPr>
          <w:rFonts w:ascii="Times New Roman" w:hAnsi="Times New Roman" w:cs="Times New Roman"/>
          <w:spacing w:val="-4"/>
          <w:szCs w:val="28"/>
          <w:rtl/>
          <w:lang w:bidi="fa-IR"/>
        </w:rPr>
        <w:t>–</w:t>
      </w:r>
      <w:r w:rsidRPr="003D644B">
        <w:rPr>
          <w:rStyle w:val="Char4"/>
          <w:spacing w:val="-4"/>
          <w:rtl/>
          <w:lang w:bidi="fa-IR"/>
        </w:rPr>
        <w:t xml:space="preserve"> </w:t>
      </w:r>
      <w:r w:rsidRPr="003D644B">
        <w:rPr>
          <w:rStyle w:val="Char4"/>
          <w:rFonts w:ascii="CTraditional Arabic" w:hAnsi="CTraditional Arabic" w:cs="CTraditional Arabic"/>
          <w:spacing w:val="-4"/>
          <w:rtl/>
          <w:lang w:bidi="fa-IR"/>
        </w:rPr>
        <w:t>ب</w:t>
      </w:r>
      <w:r w:rsidRPr="003D644B">
        <w:rPr>
          <w:rStyle w:val="Char4"/>
          <w:spacing w:val="-4"/>
          <w:rtl/>
          <w:lang w:bidi="fa-IR"/>
        </w:rPr>
        <w:t xml:space="preserve"> </w:t>
      </w:r>
      <w:r w:rsidRPr="003D644B">
        <w:rPr>
          <w:rFonts w:ascii="Times New Roman" w:hAnsi="Times New Roman" w:cs="Times New Roman"/>
          <w:spacing w:val="-4"/>
          <w:szCs w:val="28"/>
          <w:rtl/>
          <w:lang w:bidi="fa-IR"/>
        </w:rPr>
        <w:t>–</w:t>
      </w:r>
      <w:r w:rsidRPr="00FD5927">
        <w:rPr>
          <w:rStyle w:val="Char4"/>
          <w:rtl/>
          <w:lang w:bidi="fa-IR"/>
        </w:rPr>
        <w:t xml:space="preserve"> آمده است که پیامبر – </w:t>
      </w:r>
      <w:r w:rsidRPr="00FD5927">
        <w:rPr>
          <w:rStyle w:val="Char4"/>
          <w:rFonts w:ascii="CTraditional Arabic" w:hAnsi="CTraditional Arabic" w:cs="CTraditional Arabic"/>
          <w:rtl/>
          <w:lang w:bidi="fa-IR"/>
        </w:rPr>
        <w:t>ج</w:t>
      </w:r>
      <w:r w:rsidRPr="00FD5927">
        <w:rPr>
          <w:rStyle w:val="Char4"/>
          <w:rtl/>
          <w:lang w:bidi="fa-IR"/>
        </w:rPr>
        <w:t xml:space="preserve"> – فرمود: </w:t>
      </w:r>
      <w:r w:rsidRPr="00FD5927">
        <w:rPr>
          <w:rStyle w:val="Char8"/>
          <w:rtl/>
          <w:lang w:bidi="fa-IR"/>
        </w:rPr>
        <w:t>«</w:t>
      </w:r>
      <w:r w:rsidRPr="00FD5927">
        <w:rPr>
          <w:rStyle w:val="Char3"/>
          <w:rtl/>
          <w:lang w:bidi="fa-IR"/>
        </w:rPr>
        <w:t>لاتشدّ الرحال إلی مسجد من ال</w:t>
      </w:r>
      <w:r w:rsidR="003D644B">
        <w:rPr>
          <w:rStyle w:val="Char3"/>
          <w:rFonts w:hint="cs"/>
          <w:rtl/>
          <w:lang w:bidi="fa-IR"/>
        </w:rPr>
        <w:t>ـ</w:t>
      </w:r>
      <w:r w:rsidR="003D644B">
        <w:rPr>
          <w:rStyle w:val="Char3"/>
          <w:rtl/>
          <w:lang w:bidi="fa-IR"/>
        </w:rPr>
        <w:t>مساجد إلّا إلی ثلاث</w:t>
      </w:r>
      <w:r w:rsidR="003D644B">
        <w:rPr>
          <w:rStyle w:val="Char3"/>
          <w:rFonts w:hint="cs"/>
          <w:rtl/>
          <w:lang w:bidi="fa-IR"/>
        </w:rPr>
        <w:t>ة</w:t>
      </w:r>
      <w:r w:rsidRPr="00FD5927">
        <w:rPr>
          <w:rStyle w:val="Char3"/>
          <w:rtl/>
          <w:lang w:bidi="fa-IR"/>
        </w:rPr>
        <w:t xml:space="preserve"> مساجد ال</w:t>
      </w:r>
      <w:r w:rsidR="003D644B">
        <w:rPr>
          <w:rStyle w:val="Char3"/>
          <w:rFonts w:hint="cs"/>
          <w:rtl/>
          <w:lang w:bidi="fa-IR"/>
        </w:rPr>
        <w:t>ـ</w:t>
      </w:r>
      <w:r w:rsidRPr="00FD5927">
        <w:rPr>
          <w:rStyle w:val="Char3"/>
          <w:rtl/>
          <w:lang w:bidi="fa-IR"/>
        </w:rPr>
        <w:t>مسجد الحرام، ال</w:t>
      </w:r>
      <w:r w:rsidR="003D644B">
        <w:rPr>
          <w:rStyle w:val="Char3"/>
          <w:rFonts w:hint="cs"/>
          <w:rtl/>
          <w:lang w:bidi="fa-IR"/>
        </w:rPr>
        <w:t>ـ</w:t>
      </w:r>
      <w:r w:rsidR="003D644B">
        <w:rPr>
          <w:rStyle w:val="Char3"/>
          <w:rtl/>
          <w:lang w:bidi="fa-IR"/>
        </w:rPr>
        <w:t>مسجد الأقصی و</w:t>
      </w:r>
      <w:r w:rsidRPr="00FD5927">
        <w:rPr>
          <w:rStyle w:val="Char3"/>
          <w:rtl/>
          <w:lang w:bidi="fa-IR"/>
        </w:rPr>
        <w:t>مسجدی هذا</w:t>
      </w:r>
      <w:r w:rsidRPr="00FD5927">
        <w:rPr>
          <w:rStyle w:val="Char8"/>
          <w:rtl/>
          <w:lang w:bidi="fa-IR"/>
        </w:rPr>
        <w:t>»</w:t>
      </w:r>
      <w:r w:rsidRPr="00FD5927">
        <w:rPr>
          <w:rStyle w:val="Char4"/>
          <w:vertAlign w:val="superscript"/>
          <w:rtl/>
          <w:lang w:bidi="fa-IR"/>
        </w:rPr>
        <w:footnoteReference w:id="179"/>
      </w:r>
      <w:r w:rsidRPr="00FD5927">
        <w:rPr>
          <w:rStyle w:val="Char4"/>
          <w:rtl/>
          <w:lang w:bidi="fa-IR"/>
        </w:rPr>
        <w:t xml:space="preserve"> </w:t>
      </w:r>
      <w:r w:rsidRPr="00FD5927">
        <w:rPr>
          <w:rFonts w:ascii="Traditional Arabic" w:eastAsia="Times New Roman"/>
          <w:b/>
          <w:bCs/>
          <w:color w:val="000000"/>
          <w:sz w:val="44"/>
          <w:szCs w:val="44"/>
          <w:rtl/>
          <w:lang w:bidi="fa-IR"/>
        </w:rPr>
        <w:t xml:space="preserve"> </w:t>
      </w:r>
      <w:r w:rsidRPr="00FD5927">
        <w:rPr>
          <w:rStyle w:val="Char4"/>
          <w:rtl/>
          <w:lang w:bidi="fa-IR"/>
        </w:rPr>
        <w:t>و این حدیث به اتفاق اهل علم ثابت و نزد آنان مقبول است. اگرچه حدیث به این معنی است که جز به قصد این سه مسجدی که ذکر شد برای هیچ مسجدی بار سفر را نبندید. که سفر به این مساجد (نیز) [فقط]</w:t>
      </w:r>
      <w:r w:rsidRPr="00FD5927">
        <w:rPr>
          <w:rStyle w:val="Char4"/>
          <w:vertAlign w:val="superscript"/>
          <w:rtl/>
          <w:lang w:bidi="fa-IR"/>
        </w:rPr>
        <w:footnoteReference w:id="180"/>
      </w:r>
      <w:r w:rsidRPr="00FD5927">
        <w:rPr>
          <w:rStyle w:val="Char4"/>
          <w:rtl/>
          <w:lang w:bidi="fa-IR"/>
        </w:rPr>
        <w:t xml:space="preserve"> برای خواندن نماز در آنها دعا، قرائت قرآن و اعتکاف که یکی از اعمال نیک است می‌باشد.</w:t>
      </w:r>
    </w:p>
    <w:p w:rsidR="00FD5927" w:rsidRPr="00FD5927" w:rsidRDefault="00FD5927" w:rsidP="00FD5927">
      <w:pPr>
        <w:pStyle w:val="StyleComplexBLotus12ptJustifiedFirstline05cm"/>
        <w:spacing w:line="240" w:lineRule="auto"/>
        <w:rPr>
          <w:rStyle w:val="Char4"/>
          <w:rtl/>
          <w:lang w:bidi="fa-IR"/>
        </w:rPr>
      </w:pPr>
    </w:p>
    <w:p w:rsidR="00FD5927" w:rsidRPr="00FD5927" w:rsidRDefault="00FD5927" w:rsidP="00FD5927">
      <w:pPr>
        <w:pStyle w:val="a1"/>
        <w:rPr>
          <w:rtl/>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a1"/>
        <w:rPr>
          <w:rtl/>
        </w:rPr>
      </w:pPr>
      <w:bookmarkStart w:id="30" w:name="_Toc440279678"/>
      <w:bookmarkStart w:id="31" w:name="_Toc440294333"/>
      <w:r w:rsidRPr="00FD5927">
        <w:rPr>
          <w:rtl/>
        </w:rPr>
        <w:t>فصل</w:t>
      </w:r>
      <w:r w:rsidRPr="00FD5927">
        <w:rPr>
          <w:rStyle w:val="FootnoteReference"/>
          <w:rFonts w:ascii="B Badr" w:hAnsi="B Badr"/>
          <w:b w:val="0"/>
          <w:bCs w:val="0"/>
          <w:rtl/>
        </w:rPr>
        <w:footnoteReference w:id="181"/>
      </w:r>
      <w:r w:rsidRPr="00FD5927">
        <w:rPr>
          <w:rtl/>
        </w:rPr>
        <w:br/>
        <w:t>حکم سفر کردن به مکانی غیر از مساجد سه‌گانه</w:t>
      </w:r>
      <w:bookmarkEnd w:id="30"/>
      <w:bookmarkEnd w:id="31"/>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به اجماع علماء به جز این سه مسجد، سفر به هیچ مسجدی حتی</w:t>
      </w:r>
      <w:r w:rsidR="003D644B">
        <w:rPr>
          <w:rStyle w:val="Char4"/>
          <w:rtl/>
          <w:lang w:bidi="fa-IR"/>
        </w:rPr>
        <w:t xml:space="preserve"> قباء هم جایز نیست. قصد رفتن به</w:t>
      </w:r>
      <w:r w:rsidR="003D644B">
        <w:rPr>
          <w:rStyle w:val="Char4"/>
          <w:rFonts w:hint="cs"/>
          <w:rtl/>
          <w:lang w:bidi="fa-IR"/>
        </w:rPr>
        <w:t>‌</w:t>
      </w:r>
      <w:r w:rsidRPr="00FD5927">
        <w:rPr>
          <w:rStyle w:val="Char4"/>
          <w:rtl/>
          <w:lang w:bidi="fa-IR"/>
        </w:rPr>
        <w:t>سوی آن از اماکن نزدیک مانند مدینه مستحب است. اما آهنگ سفر به سوی آن از دور مشروع نیست. به همین دلیل</w:t>
      </w:r>
      <w:r w:rsidRPr="00FD5927">
        <w:rPr>
          <w:rStyle w:val="Char4"/>
          <w:vertAlign w:val="superscript"/>
          <w:rtl/>
          <w:lang w:bidi="fa-IR"/>
        </w:rPr>
        <w:footnoteReference w:id="182"/>
      </w:r>
      <w:r w:rsidRPr="00FD5927">
        <w:rPr>
          <w:rStyle w:val="Char4"/>
          <w:rtl/>
          <w:lang w:bidi="fa-IR"/>
        </w:rPr>
        <w:t xml:space="preserve"> پیامبر </w:t>
      </w:r>
      <w:r w:rsidR="003D644B">
        <w:rPr>
          <w:rStyle w:val="Char4"/>
          <w:rFonts w:hint="cs"/>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ج</w:t>
      </w:r>
      <w:r w:rsidR="003D644B">
        <w:rPr>
          <w:rStyle w:val="Char4"/>
          <w:rFonts w:hint="cs"/>
          <w:rtl/>
          <w:lang w:bidi="fa-IR"/>
        </w:rPr>
        <w:t>-</w:t>
      </w:r>
      <w:r w:rsidRPr="00FD5927">
        <w:rPr>
          <w:rStyle w:val="Char4"/>
          <w:rtl/>
          <w:lang w:bidi="fa-IR"/>
        </w:rPr>
        <w:t xml:space="preserve"> هر روز شنبه پیاده یا سواره به سوی آن می‌آمد. آنگونه </w:t>
      </w:r>
      <w:r w:rsidRPr="003D644B">
        <w:rPr>
          <w:rStyle w:val="Char4"/>
          <w:spacing w:val="-2"/>
          <w:rtl/>
          <w:lang w:bidi="fa-IR"/>
        </w:rPr>
        <w:t>که در صحیحین آمده [عبدالله] ابن عمر نیز این کار را می‌کرده است</w:t>
      </w:r>
      <w:r w:rsidRPr="003D644B">
        <w:rPr>
          <w:rStyle w:val="Char4"/>
          <w:spacing w:val="-2"/>
          <w:vertAlign w:val="superscript"/>
          <w:rtl/>
          <w:lang w:bidi="fa-IR"/>
        </w:rPr>
        <w:footnoteReference w:id="183"/>
      </w:r>
      <w:r w:rsidRPr="003D644B">
        <w:rPr>
          <w:rStyle w:val="Char4"/>
          <w:spacing w:val="-2"/>
          <w:rtl/>
          <w:lang w:bidi="fa-IR"/>
        </w:rPr>
        <w:t>. درست است که آن مسجد براساس تقوا بنا شده است،</w:t>
      </w:r>
      <w:r w:rsidR="003D644B">
        <w:rPr>
          <w:rStyle w:val="Char4"/>
          <w:spacing w:val="-2"/>
          <w:rtl/>
          <w:lang w:bidi="fa-IR"/>
        </w:rPr>
        <w:t xml:space="preserve"> اما مسجد ایشان</w:t>
      </w:r>
      <w:r w:rsidR="003D644B">
        <w:rPr>
          <w:rStyle w:val="Char4"/>
          <w:rFonts w:hint="cs"/>
          <w:spacing w:val="-2"/>
          <w:rtl/>
          <w:lang w:bidi="fa-IR"/>
        </w:rPr>
        <w:t xml:space="preserve"> -</w:t>
      </w:r>
      <w:r w:rsidRPr="003D644B">
        <w:rPr>
          <w:rStyle w:val="Char4"/>
          <w:rFonts w:ascii="CTraditional Arabic" w:hAnsi="CTraditional Arabic" w:cs="CTraditional Arabic"/>
          <w:spacing w:val="-2"/>
          <w:rtl/>
          <w:lang w:bidi="fa-IR"/>
        </w:rPr>
        <w:t>ج</w:t>
      </w:r>
      <w:r w:rsidR="003D644B" w:rsidRPr="003D644B">
        <w:rPr>
          <w:rStyle w:val="Char4"/>
          <w:rFonts w:hint="cs"/>
          <w:spacing w:val="-2"/>
          <w:rtl/>
          <w:lang w:bidi="fa-IR"/>
        </w:rPr>
        <w:t>-</w:t>
      </w:r>
      <w:r w:rsidR="003D644B">
        <w:rPr>
          <w:rStyle w:val="Char4"/>
          <w:rFonts w:hint="cs"/>
          <w:rtl/>
          <w:lang w:bidi="fa-IR"/>
        </w:rPr>
        <w:t xml:space="preserve"> </w:t>
      </w:r>
      <w:r w:rsidRPr="00FD5927">
        <w:rPr>
          <w:rStyle w:val="Char4"/>
          <w:rtl/>
          <w:lang w:bidi="fa-IR"/>
        </w:rPr>
        <w:t>در بنا شدن براساس تقوا دارای شأن و جایگاه برتری است. همانگونه که در حدیث صحیح به روایت از ایشان آمده است که دربارۀ مسجدی که براساس تقوا تأسیس شده باشند سؤال شد پیامبر جواب داد: (این مسجد من</w:t>
      </w:r>
      <w:r w:rsidRPr="00FD5927">
        <w:rPr>
          <w:rStyle w:val="Char4"/>
          <w:vertAlign w:val="superscript"/>
          <w:rtl/>
          <w:lang w:bidi="fa-IR"/>
        </w:rPr>
        <w:footnoteReference w:id="184"/>
      </w:r>
      <w:r w:rsidRPr="00FD5927">
        <w:rPr>
          <w:rStyle w:val="Char4"/>
          <w:rtl/>
          <w:lang w:bidi="fa-IR"/>
        </w:rPr>
        <w:t>). هر دو مسجد براساس تقوا ساخته شده‌اند. اما ایشان به این علت مسجد خودشان را برای این صفت اختصاص دادند که صفت در آن کامل‌تر است، ایشان در روز جمعه در مسجدشان به سر می‌بردند و روز شنبه به مسجد قبا می‌آمدند. با وجود اینکه سفر کردن به سوی مسجدی غیر از مساجد سه گانه از نظر شرعی ممنوع بود</w:t>
      </w:r>
      <w:r w:rsidRPr="00FD5927">
        <w:rPr>
          <w:rStyle w:val="Char4"/>
          <w:vertAlign w:val="superscript"/>
          <w:rtl/>
          <w:lang w:bidi="fa-IR"/>
        </w:rPr>
        <w:footnoteReference w:id="185"/>
      </w:r>
      <w:r w:rsidRPr="00FD5927">
        <w:rPr>
          <w:rStyle w:val="Char4"/>
          <w:rtl/>
          <w:lang w:bidi="fa-IR"/>
        </w:rPr>
        <w:t>. علی رغم اینکه آمدن به سوی آن مسجد برای مردم آن منطقه گاهی واجب و زمانی مستحب است. در فضایل سفرکردن به قصد مساجد روایات بی‌شماری ذکر شده است. پس سفر کردن به سوی قبور بیشتر سزاوار منع کردن است. و عادت‌های فاسد فراوانی که پادشاهان و امثال آنها آن را به وجود آورده‌اند موجب تغییر آن نمی‌شود</w:t>
      </w:r>
      <w:r w:rsidRPr="00FD5927">
        <w:rPr>
          <w:rStyle w:val="Char4"/>
          <w:vertAlign w:val="superscript"/>
          <w:rtl/>
          <w:lang w:bidi="fa-IR"/>
        </w:rPr>
        <w:footnoteReference w:id="186"/>
      </w:r>
      <w:r w:rsidR="003D644B">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احادیثی که دارقطنی درباره زیارت قبر ایشان </w:t>
      </w:r>
      <w:r w:rsidRPr="00FD5927">
        <w:rPr>
          <w:rFonts w:ascii="Times New Roman" w:hAnsi="Times New Roman" w:cs="Times New Roman"/>
          <w:szCs w:val="28"/>
          <w:rtl/>
          <w:lang w:bidi="fa-IR"/>
        </w:rPr>
        <w:t>–</w:t>
      </w:r>
      <w:r w:rsidR="003D644B">
        <w:rPr>
          <w:rStyle w:val="Char4"/>
          <w:rtl/>
          <w:lang w:bidi="fa-IR"/>
        </w:rPr>
        <w:t xml:space="preserve"> علیه الصلا</w:t>
      </w:r>
      <w:r w:rsidR="003D644B">
        <w:rPr>
          <w:rStyle w:val="Char4"/>
          <w:rFonts w:hint="cs"/>
          <w:rtl/>
          <w:lang w:bidi="fa-IR"/>
        </w:rPr>
        <w:t>ة</w:t>
      </w:r>
      <w:r w:rsidR="003D644B">
        <w:rPr>
          <w:rStyle w:val="Char4"/>
          <w:rtl/>
          <w:lang w:bidi="fa-IR"/>
        </w:rPr>
        <w:t xml:space="preserve"> و</w:t>
      </w:r>
      <w:r w:rsidRPr="00FD5927">
        <w:rPr>
          <w:rStyle w:val="Char4"/>
          <w:rtl/>
          <w:lang w:bidi="fa-IR"/>
        </w:rPr>
        <w:t xml:space="preserve">السلام </w:t>
      </w:r>
      <w:r w:rsidRPr="00FD5927">
        <w:rPr>
          <w:rFonts w:ascii="Times New Roman" w:hAnsi="Times New Roman" w:cs="Times New Roman"/>
          <w:szCs w:val="28"/>
          <w:rtl/>
          <w:lang w:bidi="fa-IR"/>
        </w:rPr>
        <w:t>–</w:t>
      </w:r>
      <w:r w:rsidRPr="00FD5927">
        <w:rPr>
          <w:rStyle w:val="Char4"/>
          <w:rtl/>
          <w:lang w:bidi="fa-IR"/>
        </w:rPr>
        <w:t xml:space="preserve"> آورده است، به اتفاق بیشتر علماء، دروغین و ساختگی هستند</w:t>
      </w:r>
      <w:r w:rsidRPr="00FD5927">
        <w:rPr>
          <w:rStyle w:val="Char4"/>
          <w:vertAlign w:val="superscript"/>
          <w:rtl/>
          <w:lang w:bidi="fa-IR"/>
        </w:rPr>
        <w:footnoteReference w:id="187"/>
      </w:r>
      <w:r w:rsidRPr="00FD5927">
        <w:rPr>
          <w:rStyle w:val="Char4"/>
          <w:rtl/>
          <w:lang w:bidi="fa-IR"/>
        </w:rPr>
        <w:t>. از جمله آنها می‌توان به ابن الصلاح، ابن‌ الجوزی، ابن عبدالبرّ</w:t>
      </w:r>
      <w:r w:rsidRPr="00FD5927">
        <w:rPr>
          <w:rStyle w:val="Char4"/>
          <w:vertAlign w:val="superscript"/>
          <w:rtl/>
          <w:lang w:bidi="fa-IR"/>
        </w:rPr>
        <w:footnoteReference w:id="188"/>
      </w:r>
      <w:r w:rsidRPr="00FD5927">
        <w:rPr>
          <w:rStyle w:val="Char4"/>
          <w:rtl/>
          <w:lang w:bidi="fa-IR"/>
        </w:rPr>
        <w:t>، ابوالقاسم السهیلی</w:t>
      </w:r>
      <w:r w:rsidRPr="00FD5927">
        <w:rPr>
          <w:rStyle w:val="Char4"/>
          <w:vertAlign w:val="superscript"/>
          <w:rtl/>
          <w:lang w:bidi="fa-IR"/>
        </w:rPr>
        <w:footnoteReference w:id="189"/>
      </w:r>
      <w:r w:rsidRPr="00FD5927">
        <w:rPr>
          <w:rStyle w:val="Char4"/>
          <w:rtl/>
          <w:lang w:bidi="fa-IR"/>
        </w:rPr>
        <w:t xml:space="preserve"> و استادش ابن العربی مالکی</w:t>
      </w:r>
      <w:r w:rsidRPr="00FD5927">
        <w:rPr>
          <w:rStyle w:val="Char4"/>
          <w:vertAlign w:val="superscript"/>
          <w:rtl/>
          <w:lang w:bidi="fa-IR"/>
        </w:rPr>
        <w:footnoteReference w:id="190"/>
      </w:r>
      <w:r w:rsidRPr="00FD5927">
        <w:rPr>
          <w:rStyle w:val="Char4"/>
          <w:rtl/>
          <w:lang w:bidi="fa-IR"/>
        </w:rPr>
        <w:t>، شیخ تقی الدین</w:t>
      </w:r>
      <w:r w:rsidRPr="00FD5927">
        <w:rPr>
          <w:rStyle w:val="Char4"/>
          <w:vertAlign w:val="superscript"/>
          <w:rtl/>
          <w:lang w:bidi="fa-IR"/>
        </w:rPr>
        <w:footnoteReference w:id="191"/>
      </w:r>
      <w:r w:rsidRPr="00FD5927">
        <w:rPr>
          <w:rStyle w:val="Char4"/>
          <w:rtl/>
          <w:lang w:bidi="fa-IR"/>
        </w:rPr>
        <w:t xml:space="preserve"> و علمای دیگر اشاره کرد. فقط تعداد اندکی از آنها را ضعیف دانسته‌اند. از میان اصحاب سنن فقط دارقطنی آن را روایت کرده است و همۀ ائمه (دین) به خلاف آن معتقدند</w:t>
      </w:r>
      <w:r w:rsidRPr="00FD5927">
        <w:rPr>
          <w:rStyle w:val="Char4"/>
          <w:vertAlign w:val="superscript"/>
          <w:rtl/>
          <w:lang w:bidi="fa-IR"/>
        </w:rPr>
        <w:footnoteReference w:id="192"/>
      </w:r>
      <w:r w:rsidRPr="00FD5927">
        <w:rPr>
          <w:rStyle w:val="Char4"/>
          <w:rtl/>
          <w:lang w:bidi="fa-IR"/>
        </w:rPr>
        <w:t>. واضح‌ترین حدیث در این باره از حدیث ابوبکر بزار و محمد بن عساکر می‌باشد</w:t>
      </w:r>
      <w:r w:rsidRPr="00FD5927">
        <w:rPr>
          <w:rStyle w:val="Char4"/>
          <w:vertAlign w:val="superscript"/>
          <w:rtl/>
          <w:lang w:bidi="fa-IR"/>
        </w:rPr>
        <w:footnoteReference w:id="193"/>
      </w:r>
      <w:r w:rsidRPr="00FD5927">
        <w:rPr>
          <w:rStyle w:val="Char4"/>
          <w:rtl/>
          <w:lang w:bidi="fa-IR"/>
        </w:rPr>
        <w:t xml:space="preserve">. که علمای مصطلح الحدیث مانند قشیری، تقی الدین و دیگران آن را روایت کرده‌اند. چنانکه در حدیث صحیح آمده است پیامبر – </w:t>
      </w:r>
      <w:r w:rsidRPr="00FD5927">
        <w:rPr>
          <w:rStyle w:val="Char4"/>
          <w:rFonts w:ascii="CTraditional Arabic" w:hAnsi="CTraditional Arabic" w:cs="CTraditional Arabic"/>
          <w:rtl/>
          <w:lang w:bidi="fa-IR"/>
        </w:rPr>
        <w:t>ج</w:t>
      </w:r>
      <w:r w:rsidRPr="00FD5927">
        <w:rPr>
          <w:rStyle w:val="Char4"/>
          <w:rtl/>
          <w:lang w:bidi="fa-IR"/>
        </w:rPr>
        <w:t xml:space="preserve"> – پس از آنکه [مسلمانان را] از زیارت قبر منع کرده بودند فقط اجازه زیارت را دادند</w:t>
      </w:r>
      <w:r w:rsidRPr="00932088">
        <w:rPr>
          <w:rStyle w:val="Char4"/>
          <w:vertAlign w:val="superscript"/>
          <w:rtl/>
          <w:lang w:bidi="fa-IR"/>
        </w:rPr>
        <w:footnoteReference w:id="194"/>
      </w:r>
      <w:r w:rsidRPr="00FD5927">
        <w:rPr>
          <w:rStyle w:val="Char4"/>
          <w:rtl/>
          <w:lang w:bidi="fa-IR"/>
        </w:rPr>
        <w:t>. آن هم به شرط آنکه بدون آهنگ سفر باشد آن هم چنانکه گذشت بنابر احادی</w:t>
      </w:r>
      <w:r w:rsidR="00932088">
        <w:rPr>
          <w:rStyle w:val="Char4"/>
          <w:rtl/>
          <w:lang w:bidi="fa-IR"/>
        </w:rPr>
        <w:t>ثی که درباره نهی از آن آمده است</w:t>
      </w:r>
      <w:r w:rsidRPr="00FD5927">
        <w:rPr>
          <w:rStyle w:val="Char4"/>
          <w:vertAlign w:val="superscript"/>
          <w:rtl/>
          <w:lang w:bidi="fa-IR"/>
        </w:rPr>
        <w:footnoteReference w:id="195"/>
      </w:r>
      <w:r w:rsidR="00932088">
        <w:rPr>
          <w:rStyle w:val="Char4"/>
          <w:rFonts w:hint="cs"/>
          <w:rtl/>
          <w:lang w:bidi="fa-IR"/>
        </w:rPr>
        <w:t>.</w:t>
      </w:r>
    </w:p>
    <w:p w:rsidR="00FD5927" w:rsidRPr="00FD5927" w:rsidRDefault="00FD5927" w:rsidP="00932088">
      <w:pPr>
        <w:pStyle w:val="StyleComplexBLotus12ptJustifiedFirstline05cm"/>
        <w:spacing w:line="240" w:lineRule="auto"/>
        <w:ind w:firstLine="0"/>
        <w:rPr>
          <w:rStyle w:val="Char4"/>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a1"/>
        <w:rPr>
          <w:rtl/>
        </w:rPr>
      </w:pPr>
      <w:bookmarkStart w:id="32" w:name="_Toc440279679"/>
      <w:bookmarkStart w:id="33" w:name="_Toc440294334"/>
      <w:r w:rsidRPr="00FD5927">
        <w:rPr>
          <w:rtl/>
        </w:rPr>
        <w:t>فصل</w:t>
      </w:r>
      <w:r w:rsidRPr="00FD5927">
        <w:rPr>
          <w:rtl/>
        </w:rPr>
        <w:br/>
        <w:t>سفر</w:t>
      </w:r>
      <w:r w:rsidR="00932088">
        <w:rPr>
          <w:rtl/>
        </w:rPr>
        <w:t xml:space="preserve"> مشروع به قصد زیارت مسجد پیامبر</w:t>
      </w:r>
      <w:r w:rsidR="00932088">
        <w:rPr>
          <w:rFonts w:hint="cs"/>
          <w:rtl/>
        </w:rPr>
        <w:t xml:space="preserve"> </w:t>
      </w:r>
      <w:r w:rsidRPr="00FD5927">
        <w:rPr>
          <w:rtl/>
        </w:rPr>
        <w:t xml:space="preserve"> </w:t>
      </w:r>
      <w:r w:rsidRPr="00FD5927">
        <w:rPr>
          <w:rFonts w:ascii="CTraditional Arabic" w:hAnsi="CTraditional Arabic" w:cs="CTraditional Arabic"/>
          <w:b w:val="0"/>
          <w:bCs w:val="0"/>
          <w:rtl/>
        </w:rPr>
        <w:t>ج</w:t>
      </w:r>
      <w:bookmarkEnd w:id="32"/>
      <w:bookmarkEnd w:id="33"/>
    </w:p>
    <w:p w:rsidR="00FD5927" w:rsidRPr="00FD5927" w:rsidRDefault="00FD5927" w:rsidP="00FD5927">
      <w:pPr>
        <w:pStyle w:val="StyleComplexBLotus12ptJustifiedFirstline05cm"/>
        <w:spacing w:line="240" w:lineRule="auto"/>
        <w:ind w:firstLine="0"/>
        <w:jc w:val="center"/>
        <w:rPr>
          <w:rFonts w:ascii="Times New Roman" w:hAnsi="Times New Roman" w:cs="B Zar"/>
          <w:b/>
          <w:bCs/>
          <w:sz w:val="28"/>
          <w:szCs w:val="32"/>
          <w:rtl/>
          <w:lang w:bidi="fa-IR"/>
        </w:rPr>
      </w:pP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هنگامی که سفر مشروعی به قصد مسجد النبی – </w:t>
      </w:r>
      <w:r w:rsidRPr="00FD5927">
        <w:rPr>
          <w:rStyle w:val="Char4"/>
          <w:rFonts w:ascii="CTraditional Arabic" w:hAnsi="CTraditional Arabic" w:cs="CTraditional Arabic"/>
          <w:rtl/>
          <w:lang w:bidi="fa-IR"/>
        </w:rPr>
        <w:t>ج</w:t>
      </w:r>
      <w:r w:rsidRPr="00FD5927">
        <w:rPr>
          <w:rStyle w:val="Char4"/>
          <w:rtl/>
          <w:lang w:bidi="fa-IR"/>
        </w:rPr>
        <w:t xml:space="preserve"> – برای خواندن نماز در آن پیش آمد</w:t>
      </w:r>
      <w:r w:rsidRPr="00FD5927">
        <w:rPr>
          <w:rStyle w:val="Char4"/>
          <w:vertAlign w:val="superscript"/>
          <w:rtl/>
          <w:lang w:bidi="fa-IR"/>
        </w:rPr>
        <w:footnoteReference w:id="196"/>
      </w:r>
      <w:r w:rsidRPr="00FD5927">
        <w:rPr>
          <w:rStyle w:val="Char4"/>
          <w:rtl/>
          <w:lang w:bidi="fa-IR"/>
        </w:rPr>
        <w:t>، زیارت قبر نیز جزو آن خواهد بود زیرا زیارت به طور مستقل مقصود نبوده است. پس این زیارت مشروع است و به شرطی که عمل حرامی نزد قبر انجام نگیرد، مستحب بودن آن مورد اجماع است. همانگونه که سخن مالک و غزالی و علمای متأخر که در مورد زیارت قبرها</w:t>
      </w:r>
      <w:r w:rsidRPr="00FD5927">
        <w:rPr>
          <w:rStyle w:val="Char4"/>
          <w:vertAlign w:val="superscript"/>
          <w:rtl/>
          <w:lang w:bidi="fa-IR"/>
        </w:rPr>
        <w:footnoteReference w:id="197"/>
      </w:r>
      <w:r w:rsidRPr="00FD5927">
        <w:rPr>
          <w:rStyle w:val="Char4"/>
          <w:rtl/>
          <w:lang w:bidi="fa-IR"/>
        </w:rPr>
        <w:t xml:space="preserve"> با او موافق بودند را در صفحات پیشین ذکر کردیم. مراد آنها سفر خالی از انجام عبادت از قبیل نماز و دعا در کنار آن می‌باشد. بلکه زائر بر پیامبر – </w:t>
      </w:r>
      <w:r w:rsidRPr="00FD5927">
        <w:rPr>
          <w:rStyle w:val="Char4"/>
          <w:rFonts w:ascii="CTraditional Arabic" w:hAnsi="CTraditional Arabic" w:cs="CTraditional Arabic"/>
          <w:rtl/>
          <w:lang w:bidi="fa-IR"/>
        </w:rPr>
        <w:t>ج</w:t>
      </w:r>
      <w:r w:rsidRPr="00FD5927">
        <w:rPr>
          <w:rStyle w:val="Char4"/>
          <w:rtl/>
          <w:lang w:bidi="fa-IR"/>
        </w:rPr>
        <w:t xml:space="preserve"> – صلوات و درود می‌فرستد و برای او طلب وسیله می‌کند سپس به ابوبکر و سپس به عمر سلام می‌کند</w:t>
      </w:r>
      <w:r w:rsidRPr="00FD5927">
        <w:rPr>
          <w:rStyle w:val="Char4"/>
          <w:vertAlign w:val="superscript"/>
          <w:rtl/>
          <w:lang w:bidi="fa-IR"/>
        </w:rPr>
        <w:footnoteReference w:id="198"/>
      </w:r>
      <w:r w:rsidRPr="00FD5927">
        <w:rPr>
          <w:rStyle w:val="Char4"/>
          <w:rtl/>
          <w:lang w:bidi="fa-IR"/>
        </w:rPr>
        <w:t>. و قصد نماز گزاردن پیش قبر را نمی‌کند زیرا پیامبر کسانی که قبور انبیا را تبدیل به مساجد می‌کنند لعن کرده است</w:t>
      </w:r>
      <w:r w:rsidRPr="00FD5927">
        <w:rPr>
          <w:rStyle w:val="Char4"/>
          <w:vertAlign w:val="superscript"/>
          <w:rtl/>
          <w:lang w:bidi="fa-IR"/>
        </w:rPr>
        <w:footnoteReference w:id="199"/>
      </w:r>
      <w:r w:rsidRPr="00FD5927">
        <w:rPr>
          <w:rStyle w:val="Char4"/>
          <w:rtl/>
          <w:lang w:bidi="fa-IR"/>
        </w:rPr>
        <w:t>. لعن در کلام خدا و [سخن]</w:t>
      </w:r>
      <w:r w:rsidRPr="00FD5927">
        <w:rPr>
          <w:rStyle w:val="Char4"/>
          <w:vertAlign w:val="superscript"/>
          <w:rtl/>
          <w:lang w:bidi="fa-IR"/>
        </w:rPr>
        <w:footnoteReference w:id="200"/>
      </w:r>
      <w:r w:rsidRPr="00FD5927">
        <w:rPr>
          <w:rStyle w:val="Char4"/>
          <w:rtl/>
          <w:lang w:bidi="fa-IR"/>
        </w:rPr>
        <w:t xml:space="preserve"> رسول او نه با کراهت بلکه با حرمت و گناه بودن جمع می‌شود. ایشان فرمودند: </w:t>
      </w:r>
      <w:r w:rsidRPr="00FD5927">
        <w:rPr>
          <w:rStyle w:val="Char8"/>
          <w:rtl/>
          <w:lang w:bidi="fa-IR"/>
        </w:rPr>
        <w:t>«</w:t>
      </w:r>
      <w:r w:rsidRPr="00FD5927">
        <w:rPr>
          <w:rStyle w:val="Char3"/>
          <w:rtl/>
          <w:lang w:bidi="fa-IR"/>
        </w:rPr>
        <w:t>الهم لاتجعل قبری وثناً یعبد اشتد غضب الله علی قوم اتخذوا قبور انبیائهم مساجد</w:t>
      </w:r>
      <w:r w:rsidRPr="00FD5927">
        <w:rPr>
          <w:rStyle w:val="Char8"/>
          <w:rtl/>
          <w:lang w:bidi="fa-IR"/>
        </w:rPr>
        <w:t>»</w:t>
      </w:r>
      <w:r w:rsidRPr="00FD5927">
        <w:rPr>
          <w:rStyle w:val="Char3"/>
          <w:rtl/>
          <w:lang w:bidi="fa-IR"/>
        </w:rPr>
        <w:t xml:space="preserve">. </w:t>
      </w:r>
      <w:r w:rsidRPr="00FD5927">
        <w:rPr>
          <w:rStyle w:val="Char8"/>
          <w:rtl/>
          <w:lang w:bidi="fa-IR"/>
        </w:rPr>
        <w:t>«</w:t>
      </w:r>
      <w:r w:rsidRPr="00FD5927">
        <w:rPr>
          <w:rStyle w:val="Chare"/>
          <w:rtl/>
          <w:lang w:bidi="fa-IR"/>
        </w:rPr>
        <w:t>خدایا قبر مرا به بتی که پرستیده می‌شود تبدیل مکن خشم خداوند بر قومی که قبور پیامبرانشان را تبدیل به مسجد می‌کردند، شدید باد</w:t>
      </w:r>
      <w:r w:rsidRPr="00FD5927">
        <w:rPr>
          <w:rStyle w:val="Char8"/>
          <w:rtl/>
          <w:lang w:bidi="fa-IR"/>
        </w:rPr>
        <w:t>»</w:t>
      </w:r>
      <w:r w:rsidRPr="00FD5927">
        <w:rPr>
          <w:rStyle w:val="Char4"/>
          <w:rtl/>
          <w:lang w:bidi="fa-IR"/>
        </w:rPr>
        <w:t xml:space="preserve"> !</w:t>
      </w:r>
      <w:r w:rsidRPr="00FD5927">
        <w:rPr>
          <w:rStyle w:val="Char4"/>
          <w:vertAlign w:val="superscript"/>
          <w:rtl/>
          <w:lang w:bidi="fa-IR"/>
        </w:rPr>
        <w:footnoteReference w:id="201"/>
      </w:r>
      <w:r w:rsidRPr="00FD5927">
        <w:rPr>
          <w:rStyle w:val="Char4"/>
          <w:rtl/>
          <w:lang w:bidi="fa-IR"/>
        </w:rPr>
        <w:t xml:space="preserve"> ابن حجر</w:t>
      </w:r>
      <w:r w:rsidRPr="00FD5927">
        <w:rPr>
          <w:rStyle w:val="Char4"/>
          <w:vertAlign w:val="superscript"/>
          <w:rtl/>
          <w:lang w:bidi="fa-IR"/>
        </w:rPr>
        <w:footnoteReference w:id="202"/>
      </w:r>
      <w:r w:rsidRPr="00FD5927">
        <w:rPr>
          <w:rStyle w:val="Char4"/>
          <w:rtl/>
          <w:lang w:bidi="fa-IR"/>
        </w:rPr>
        <w:t xml:space="preserve"> - </w:t>
      </w:r>
      <w:r w:rsidRPr="00FD5927">
        <w:rPr>
          <w:rStyle w:val="Char4"/>
          <w:rFonts w:ascii="CTraditional Arabic" w:hAnsi="CTraditional Arabic" w:cs="CTraditional Arabic"/>
          <w:rtl/>
          <w:lang w:bidi="fa-IR"/>
        </w:rPr>
        <w:t>/</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در </w:t>
      </w:r>
      <w:r w:rsidRPr="00FD5927">
        <w:rPr>
          <w:rStyle w:val="Char1"/>
          <w:rtl/>
        </w:rPr>
        <w:t>الإمداد ال</w:t>
      </w:r>
      <w:r w:rsidR="00932088">
        <w:rPr>
          <w:rStyle w:val="Char1"/>
          <w:rFonts w:hint="cs"/>
          <w:rtl/>
        </w:rPr>
        <w:t>ـ</w:t>
      </w:r>
      <w:r w:rsidRPr="00FD5927">
        <w:rPr>
          <w:rStyle w:val="Char1"/>
          <w:rtl/>
        </w:rPr>
        <w:t>مرسوم بشرح</w:t>
      </w:r>
      <w:r w:rsidRPr="00FD5927">
        <w:rPr>
          <w:rStyle w:val="Char4"/>
          <w:rtl/>
          <w:lang w:bidi="fa-IR"/>
        </w:rPr>
        <w:t xml:space="preserve"> </w:t>
      </w:r>
      <w:r w:rsidRPr="00FD5927">
        <w:rPr>
          <w:rStyle w:val="Char1"/>
          <w:rtl/>
        </w:rPr>
        <w:t>[الإرشاد]</w:t>
      </w:r>
      <w:r w:rsidRPr="00FD5927">
        <w:rPr>
          <w:rStyle w:val="Char4"/>
          <w:vertAlign w:val="superscript"/>
          <w:rtl/>
          <w:lang w:bidi="fa-IR"/>
        </w:rPr>
        <w:footnoteReference w:id="203"/>
      </w:r>
      <w:r w:rsidRPr="00FD5927">
        <w:rPr>
          <w:rStyle w:val="Char4"/>
          <w:rtl/>
          <w:lang w:bidi="fa-IR"/>
        </w:rPr>
        <w:t xml:space="preserve"> آورده است: </w:t>
      </w:r>
      <w:r w:rsidRPr="00FD5927">
        <w:rPr>
          <w:rStyle w:val="Char8"/>
          <w:rtl/>
          <w:lang w:bidi="fa-IR"/>
        </w:rPr>
        <w:t>«</w:t>
      </w:r>
      <w:r w:rsidRPr="00FD5927">
        <w:rPr>
          <w:rStyle w:val="Char3"/>
          <w:rtl/>
          <w:lang w:bidi="fa-IR"/>
        </w:rPr>
        <w:t>ینوی الزائر التقرب</w:t>
      </w:r>
      <w:r w:rsidRPr="00FD5927">
        <w:rPr>
          <w:rStyle w:val="Char4"/>
          <w:vertAlign w:val="superscript"/>
          <w:rtl/>
          <w:lang w:bidi="fa-IR"/>
        </w:rPr>
        <w:footnoteReference w:id="204"/>
      </w:r>
      <w:r w:rsidRPr="00FD5927">
        <w:rPr>
          <w:rStyle w:val="Char4"/>
          <w:rtl/>
          <w:lang w:bidi="fa-IR"/>
        </w:rPr>
        <w:t xml:space="preserve"> </w:t>
      </w:r>
      <w:r w:rsidRPr="00FD5927">
        <w:rPr>
          <w:rStyle w:val="Char3"/>
          <w:rtl/>
          <w:lang w:bidi="fa-IR"/>
        </w:rPr>
        <w:t>بالسفر إلی مسجده</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3"/>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w:t>
      </w:r>
      <w:r w:rsidR="00932088">
        <w:rPr>
          <w:rStyle w:val="Char3"/>
          <w:rtl/>
          <w:lang w:bidi="fa-IR"/>
        </w:rPr>
        <w:t>وشدّ الرحل إلیه لتکون زیار</w:t>
      </w:r>
      <w:r w:rsidR="00932088">
        <w:rPr>
          <w:rStyle w:val="Char3"/>
          <w:rFonts w:hint="cs"/>
          <w:rtl/>
          <w:lang w:bidi="fa-IR"/>
        </w:rPr>
        <w:t>ة</w:t>
      </w:r>
      <w:r w:rsidRPr="00FD5927">
        <w:rPr>
          <w:rStyle w:val="Char3"/>
          <w:rtl/>
          <w:lang w:bidi="fa-IR"/>
        </w:rPr>
        <w:t xml:space="preserve"> القبر تابعه</w:t>
      </w:r>
      <w:r w:rsidRPr="00FD5927">
        <w:rPr>
          <w:rStyle w:val="Char8"/>
          <w:rtl/>
          <w:lang w:bidi="fa-IR"/>
        </w:rPr>
        <w:t>»</w:t>
      </w:r>
      <w:r w:rsidRPr="00FD5927">
        <w:rPr>
          <w:rStyle w:val="Char4"/>
          <w:vertAlign w:val="superscript"/>
          <w:rtl/>
          <w:lang w:bidi="fa-IR"/>
        </w:rPr>
        <w:footnoteReference w:id="205"/>
      </w:r>
      <w:r w:rsidRPr="00FD5927">
        <w:rPr>
          <w:rStyle w:val="Char4"/>
          <w:rtl/>
          <w:lang w:bidi="fa-IR"/>
        </w:rPr>
        <w:t xml:space="preserve"> </w:t>
      </w:r>
      <w:r w:rsidRPr="00FD5927">
        <w:rPr>
          <w:rStyle w:val="Char8"/>
          <w:rtl/>
          <w:lang w:bidi="fa-IR"/>
        </w:rPr>
        <w:t>«</w:t>
      </w:r>
      <w:r w:rsidRPr="00FD5927">
        <w:rPr>
          <w:rStyle w:val="Chare"/>
          <w:rtl/>
          <w:lang w:bidi="fa-IR"/>
        </w:rPr>
        <w:t>فرد زائر، به وسیله سفر به مسجد پیامبر</w:t>
      </w:r>
      <w:r w:rsidRPr="00FD5927">
        <w:rPr>
          <w:rStyle w:val="Char4"/>
          <w:rtl/>
          <w:lang w:bidi="fa-IR"/>
        </w:rPr>
        <w:t xml:space="preserve"> – </w:t>
      </w:r>
      <w:r w:rsidRPr="00FD5927">
        <w:rPr>
          <w:rStyle w:val="Char4"/>
          <w:rFonts w:ascii="CTraditional Arabic" w:hAnsi="CTraditional Arabic" w:cs="CTraditional Arabic"/>
          <w:rtl/>
          <w:lang w:bidi="fa-IR"/>
        </w:rPr>
        <w:t>ج</w:t>
      </w:r>
      <w:r w:rsidRPr="00FD5927">
        <w:rPr>
          <w:rStyle w:val="Char4"/>
          <w:rtl/>
          <w:lang w:bidi="fa-IR"/>
        </w:rPr>
        <w:t xml:space="preserve"> – </w:t>
      </w:r>
      <w:r w:rsidRPr="00FD5927">
        <w:rPr>
          <w:rStyle w:val="Chare"/>
          <w:rtl/>
          <w:lang w:bidi="fa-IR"/>
        </w:rPr>
        <w:t>و آماده شدن برای رفتن به سوی آن به قصد تقرب [به سوی پروردگار] می‌کند. تا زیارت قبر تابعی [از آن سفر و زیارت مسجد] باشد</w:t>
      </w:r>
      <w:r w:rsidRPr="00FD5927">
        <w:rPr>
          <w:rStyle w:val="Char8"/>
          <w:rtl/>
          <w:lang w:bidi="fa-IR"/>
        </w:rPr>
        <w:t>»</w:t>
      </w:r>
      <w:r w:rsidRPr="00FD5927">
        <w:rPr>
          <w:rStyle w:val="Char4"/>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تبدیل کردن قبور پیامبران و افراد نیکوکار به مساجد موجب افتادن مردمان بسیاری شرک اکبر یا [اصغر]</w:t>
      </w:r>
      <w:r w:rsidRPr="00FD5927">
        <w:rPr>
          <w:rStyle w:val="Char4"/>
          <w:vertAlign w:val="superscript"/>
          <w:rtl/>
          <w:lang w:bidi="fa-IR"/>
        </w:rPr>
        <w:footnoteReference w:id="206"/>
      </w:r>
      <w:r w:rsidRPr="00FD5927">
        <w:rPr>
          <w:rStyle w:val="Char4"/>
          <w:rtl/>
          <w:lang w:bidi="fa-IR"/>
        </w:rPr>
        <w:t xml:space="preserve"> شده است</w:t>
      </w:r>
      <w:r w:rsidRPr="00FD5927">
        <w:rPr>
          <w:rStyle w:val="Char4"/>
          <w:vertAlign w:val="superscript"/>
          <w:rtl/>
          <w:lang w:bidi="fa-IR"/>
        </w:rPr>
        <w:footnoteReference w:id="207"/>
      </w:r>
      <w:r w:rsidRPr="00FD5927">
        <w:rPr>
          <w:rStyle w:val="Char4"/>
          <w:rtl/>
          <w:lang w:bidi="fa-IR"/>
        </w:rPr>
        <w:t>. بی‌تردید نفس‌‌ها به وسیله پیکره‌های نیکوکاران قوم، همانند ودّ، سواع، یغوث و مجسمه جادوی ستارگان و اشیائی از این قبیل دچار شرک شدند</w:t>
      </w:r>
      <w:r w:rsidRPr="00FD5927">
        <w:rPr>
          <w:rStyle w:val="Char4"/>
          <w:vertAlign w:val="superscript"/>
          <w:rtl/>
          <w:lang w:bidi="fa-IR"/>
        </w:rPr>
        <w:footnoteReference w:id="208"/>
      </w:r>
      <w:r w:rsidRPr="00FD5927">
        <w:rPr>
          <w:rStyle w:val="Char4"/>
          <w:rtl/>
          <w:lang w:bidi="fa-IR"/>
        </w:rPr>
        <w:t xml:space="preserve">. آنها گمان می‌کردند که آن مجسمه‌ها آنها را مورد خطاب قرار می‌دهند و برای آنها شفاعت می‌کنند. شرک ورزیدن به وسیله قبر پیامبر </w:t>
      </w:r>
      <w:r w:rsidR="00932088">
        <w:rPr>
          <w:rStyle w:val="Char4"/>
          <w:rFonts w:hint="cs"/>
          <w:rtl/>
          <w:lang w:bidi="fa-IR"/>
        </w:rPr>
        <w:t>-</w:t>
      </w:r>
      <w:r w:rsidRPr="00FD5927">
        <w:rPr>
          <w:rStyle w:val="Char4"/>
          <w:rFonts w:ascii="CTraditional Arabic" w:hAnsi="CTraditional Arabic" w:cs="CTraditional Arabic"/>
          <w:rtl/>
          <w:lang w:bidi="fa-IR"/>
        </w:rPr>
        <w:t>ج</w:t>
      </w:r>
      <w:r w:rsidR="00932088">
        <w:rPr>
          <w:rStyle w:val="Char4"/>
          <w:rFonts w:hint="cs"/>
          <w:rtl/>
          <w:lang w:bidi="fa-IR"/>
        </w:rPr>
        <w:t>-</w:t>
      </w:r>
      <w:r w:rsidRPr="00FD5927">
        <w:rPr>
          <w:rStyle w:val="Char4"/>
          <w:rtl/>
          <w:lang w:bidi="fa-IR"/>
        </w:rPr>
        <w:t xml:space="preserve"> یا مردی که به صالح بودن آن معتقدند</w:t>
      </w:r>
      <w:r w:rsidRPr="00FD5927">
        <w:rPr>
          <w:rStyle w:val="Char4"/>
          <w:vertAlign w:val="superscript"/>
          <w:rtl/>
          <w:lang w:bidi="fa-IR"/>
        </w:rPr>
        <w:footnoteReference w:id="209"/>
      </w:r>
      <w:r w:rsidRPr="00FD5927">
        <w:rPr>
          <w:rStyle w:val="Char4"/>
          <w:vertAlign w:val="superscript"/>
          <w:rtl/>
          <w:lang w:bidi="fa-IR"/>
        </w:rPr>
        <w:t>،</w:t>
      </w:r>
      <w:r w:rsidRPr="00FD5927">
        <w:rPr>
          <w:rStyle w:val="Char4"/>
          <w:rtl/>
          <w:lang w:bidi="fa-IR"/>
        </w:rPr>
        <w:t xml:space="preserve"> از شرک ورزیدن (به خداوند) [به وسیله یک تکه چوب یا سنگ] معقول‌تر به نظر می‌رسد [به همین دلیل می‌بینید که اهل شرک]</w:t>
      </w:r>
      <w:r w:rsidRPr="00FD5927">
        <w:rPr>
          <w:rStyle w:val="Char4"/>
          <w:vertAlign w:val="superscript"/>
          <w:rtl/>
          <w:lang w:bidi="fa-IR"/>
        </w:rPr>
        <w:footnoteReference w:id="210"/>
      </w:r>
      <w:r w:rsidRPr="00FD5927">
        <w:rPr>
          <w:rStyle w:val="Char4"/>
          <w:rtl/>
          <w:lang w:bidi="fa-IR"/>
        </w:rPr>
        <w:t xml:space="preserve"> نزد آنها بسیار به تضرع و خشوع می‌پردازند به گونه‌ای که این گونه در نماز برای خدا فروتنی نمی‌کنند. آنها با خواندن آن مردگان، امید به آنها, طلب کمک از آنها، طلب پیروزی بر دشمنان، افزایش روزی، فراهم شدن آن، سلامتی، رفع بدهی‌ها [گشایش‌ مصیبت‌ها و از بین بردن غم</w:t>
      </w:r>
      <w:r w:rsidR="00932088">
        <w:rPr>
          <w:rStyle w:val="Char4"/>
          <w:rFonts w:hint="cs"/>
          <w:rtl/>
          <w:lang w:bidi="fa-IR"/>
        </w:rPr>
        <w:t>‌</w:t>
      </w:r>
      <w:r w:rsidRPr="00FD5927">
        <w:rPr>
          <w:rStyle w:val="Char4"/>
          <w:rtl/>
          <w:lang w:bidi="fa-IR"/>
        </w:rPr>
        <w:t>ها]</w:t>
      </w:r>
      <w:r w:rsidRPr="00FD5927">
        <w:rPr>
          <w:rStyle w:val="Char4"/>
          <w:vertAlign w:val="superscript"/>
          <w:rtl/>
          <w:lang w:bidi="fa-IR"/>
        </w:rPr>
        <w:footnoteReference w:id="211"/>
      </w:r>
      <w:r w:rsidRPr="00FD5927">
        <w:rPr>
          <w:rStyle w:val="Char4"/>
          <w:rtl/>
          <w:lang w:bidi="fa-IR"/>
        </w:rPr>
        <w:t xml:space="preserve"> و اهدای نذورات به آنها برای جلب آنچه آرزو می‌کنند یا دفع آنچه از آن بیم دارند، آنها را می‌پرستند. همچنین آنها را عیدگاه قرار می‌دهند و دور آنها طواف می‌نمایند و با بوسیدن، مسح کردن، مالیدن گونه‌ها بر خاک آن</w:t>
      </w:r>
      <w:r w:rsidRPr="00FD5927">
        <w:rPr>
          <w:rStyle w:val="Char4"/>
          <w:vertAlign w:val="superscript"/>
          <w:rtl/>
          <w:lang w:bidi="fa-IR"/>
        </w:rPr>
        <w:footnoteReference w:id="212"/>
      </w:r>
      <w:r w:rsidRPr="00FD5927">
        <w:rPr>
          <w:rStyle w:val="Char4"/>
          <w:rtl/>
          <w:lang w:bidi="fa-IR"/>
        </w:rPr>
        <w:t xml:space="preserve"> و دیگر انواع عبادات و درخواست‌هایی که بت پرستان آنها را انجام می‌دادند</w:t>
      </w:r>
      <w:r w:rsidRPr="00FD5927">
        <w:rPr>
          <w:rStyle w:val="Char4"/>
          <w:vertAlign w:val="superscript"/>
          <w:rtl/>
          <w:lang w:bidi="fa-IR"/>
        </w:rPr>
        <w:footnoteReference w:id="213"/>
      </w:r>
      <w:r w:rsidRPr="00FD5927">
        <w:rPr>
          <w:rStyle w:val="Char4"/>
          <w:rtl/>
          <w:lang w:bidi="fa-IR"/>
        </w:rPr>
        <w:t xml:space="preserve"> آنها را می‌پرستند. و آنها از بت‌هایشان می‌خواستند که نزد صاحبشان [خدا] برای آنها شفاعت کنند. این افراد هر کدام برای رفع نیاز و حل مشکلاتشان</w:t>
      </w:r>
      <w:r w:rsidRPr="00FD5927">
        <w:rPr>
          <w:rStyle w:val="Char4"/>
          <w:vertAlign w:val="superscript"/>
          <w:rtl/>
          <w:lang w:bidi="fa-IR"/>
        </w:rPr>
        <w:footnoteReference w:id="214"/>
      </w:r>
      <w:r w:rsidRPr="00FD5927">
        <w:rPr>
          <w:rStyle w:val="Char4"/>
          <w:rtl/>
          <w:lang w:bidi="fa-IR"/>
        </w:rPr>
        <w:t xml:space="preserve"> از بتها طلب یاری می‌کردند و در هنگام مصیبت نام آنها را می‌خواندند، همانگونه که فرد نیازمند خداوند یکتا و بی‌نیاز را می‌خواند. آنان معتقد بودند که زیارت آن بت موجب مغفرت و رهایی از آتش می‌شود. و گناهان پیشین را محو می‌نماید. حتی این اعتقاد را دربارۀ درختان و سنگ‌ها</w:t>
      </w:r>
      <w:r w:rsidRPr="00FD5927">
        <w:rPr>
          <w:rStyle w:val="Char4"/>
          <w:vertAlign w:val="superscript"/>
          <w:rtl/>
          <w:lang w:bidi="fa-IR"/>
        </w:rPr>
        <w:footnoteReference w:id="215"/>
      </w:r>
      <w:r w:rsidRPr="00FD5927">
        <w:rPr>
          <w:rStyle w:val="Char4"/>
          <w:rtl/>
          <w:lang w:bidi="fa-IR"/>
        </w:rPr>
        <w:t xml:space="preserve"> و غارها پیدا کردند. نام آنها و افرادی را که دربارۀ آنها به اموری معتقد بودند که جز خداوند کسی قادر به انجام آن نیست می‌خواندند</w:t>
      </w:r>
      <w:r w:rsidRPr="00FD5927">
        <w:rPr>
          <w:rStyle w:val="Char4"/>
          <w:vertAlign w:val="superscript"/>
          <w:rtl/>
          <w:lang w:bidi="fa-IR"/>
        </w:rPr>
        <w:footnoteReference w:id="216"/>
      </w:r>
      <w:r w:rsidRPr="00FD5927">
        <w:rPr>
          <w:rStyle w:val="Char4"/>
          <w:rtl/>
          <w:lang w:bidi="fa-IR"/>
        </w:rPr>
        <w:t xml:space="preserve"> و این عمل بیشتر </w:t>
      </w:r>
      <w:r w:rsidR="00932088">
        <w:rPr>
          <w:rStyle w:val="Char4"/>
          <w:rtl/>
          <w:lang w:bidi="fa-IR"/>
        </w:rPr>
        <w:t>در هنگام مصیبت وحاجت روی می‌داد</w:t>
      </w:r>
      <w:r w:rsidRPr="00FD5927">
        <w:rPr>
          <w:rStyle w:val="Char4"/>
          <w:vertAlign w:val="superscript"/>
          <w:rtl/>
          <w:lang w:bidi="fa-IR"/>
        </w:rPr>
        <w:footnoteReference w:id="217"/>
      </w:r>
      <w:r w:rsidR="00932088">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a1"/>
        <w:rPr>
          <w:rtl/>
        </w:rPr>
      </w:pPr>
      <w:bookmarkStart w:id="34" w:name="_Toc440279680"/>
      <w:bookmarkStart w:id="35" w:name="_Toc440294335"/>
      <w:r w:rsidRPr="00FD5927">
        <w:rPr>
          <w:rtl/>
        </w:rPr>
        <w:t>فصل</w:t>
      </w:r>
      <w:r w:rsidRPr="00FD5927">
        <w:rPr>
          <w:rtl/>
        </w:rPr>
        <w:br/>
        <w:t>عبادت بودن دعا</w:t>
      </w:r>
      <w:bookmarkEnd w:id="34"/>
      <w:bookmarkEnd w:id="35"/>
    </w:p>
    <w:p w:rsidR="00FD5927" w:rsidRPr="00FD5927" w:rsidRDefault="00FD5927" w:rsidP="00FD5927">
      <w:pPr>
        <w:pStyle w:val="ac"/>
        <w:rPr>
          <w:rtl/>
        </w:rPr>
      </w:pPr>
      <w:r w:rsidRPr="00FD5927">
        <w:rPr>
          <w:rStyle w:val="Char4"/>
          <w:rtl/>
        </w:rPr>
        <w:t>خداوند – عزّ شانه – دعا (خواندن) را در چندین جا تفسیر کرده است و فرموده است</w:t>
      </w:r>
      <w:r w:rsidRPr="00FD5927">
        <w:rPr>
          <w:rStyle w:val="Char4"/>
          <w:vertAlign w:val="superscript"/>
          <w:rtl/>
        </w:rPr>
        <w:footnoteReference w:id="218"/>
      </w:r>
      <w:r w:rsidRPr="00FD5927">
        <w:rPr>
          <w:rStyle w:val="Char4"/>
          <w:rtl/>
        </w:rPr>
        <w:t xml:space="preserve"> که این کار عبادت خالص است. مانند این آیه</w:t>
      </w:r>
      <w:r w:rsidRPr="00FD5927">
        <w:rPr>
          <w:rtl/>
        </w:rPr>
        <w:t xml:space="preserve">: </w:t>
      </w:r>
      <w:r w:rsidRPr="00FD5927">
        <w:rPr>
          <w:sz w:val="32"/>
          <w:rtl/>
        </w:rPr>
        <w:t>﴿</w:t>
      </w:r>
      <w:r w:rsidRPr="00FD5927">
        <w:rPr>
          <w:rStyle w:val="Chard"/>
          <w:rtl/>
        </w:rPr>
        <w:t>وَقِيلَ لَهُمۡ أَيۡنَ مَا كُنتُمۡ تَعۡبُدُونَ٩٢ مِن دُونِ ٱللَّهِ هَلۡ يَنصُرُونَكُمۡ أَوۡ يَنتَصِرُونَ٩٣</w:t>
      </w:r>
      <w:r w:rsidRPr="00FD5927">
        <w:rPr>
          <w:sz w:val="32"/>
          <w:rtl/>
        </w:rPr>
        <w:t xml:space="preserve">﴾ </w:t>
      </w:r>
      <w:r w:rsidRPr="00FD5927">
        <w:rPr>
          <w:rStyle w:val="Char6"/>
          <w:rtl/>
        </w:rPr>
        <w:t>[الشعراء: 92-93]</w:t>
      </w:r>
      <w:r w:rsidRPr="00FD5927">
        <w:rPr>
          <w:sz w:val="32"/>
          <w:rtl/>
        </w:rPr>
        <w:t>.</w:t>
      </w:r>
      <w:r w:rsidRPr="00FD5927">
        <w:rPr>
          <w:rtl/>
        </w:rPr>
        <w:t xml:space="preserve"> «</w:t>
      </w:r>
      <w:r w:rsidRPr="00FD5927">
        <w:rPr>
          <w:rStyle w:val="Char7"/>
          <w:rtl/>
        </w:rPr>
        <w:t>و بدیشان گفته می‌شود: کجا هستند معبودهائی که پیوسته عبادت می‌کردید؟ * [معبودهای] غیر از خدا. آیا آنها [در برابر شدائد و سختیهائی که اکنون با آن روبرو هستید و هستند] شما را کمک می‌کنند یا خویشتن را یاری می‌دهند</w:t>
      </w:r>
      <w:r w:rsidRPr="00FD5927">
        <w:rPr>
          <w:rtl/>
        </w:rPr>
        <w:t xml:space="preserve">»؟ </w:t>
      </w:r>
      <w:r w:rsidRPr="00FD5927">
        <w:rPr>
          <w:rStyle w:val="Char4"/>
          <w:rtl/>
        </w:rPr>
        <w:t>، و آیه</w:t>
      </w:r>
      <w:r w:rsidRPr="00FD5927">
        <w:rPr>
          <w:rtl/>
        </w:rPr>
        <w:t xml:space="preserve"> </w:t>
      </w:r>
      <w:r w:rsidRPr="00FD5927">
        <w:rPr>
          <w:sz w:val="32"/>
          <w:rtl/>
        </w:rPr>
        <w:t>﴿</w:t>
      </w:r>
      <w:r w:rsidRPr="00FD5927">
        <w:rPr>
          <w:rStyle w:val="Chard"/>
          <w:rtl/>
        </w:rPr>
        <w:t>إِنَّكُمۡ وَمَا تَعۡبُدُونَ مِن دُونِ ٱللَّهِ حَصَبُ جَهَنَّمَ أَنتُمۡ لَهَا وَٰرِدُونَ٩٨</w:t>
      </w:r>
      <w:r w:rsidRPr="00FD5927">
        <w:rPr>
          <w:sz w:val="32"/>
          <w:rtl/>
        </w:rPr>
        <w:t>﴾</w:t>
      </w:r>
      <w:r w:rsidRPr="00FD5927">
        <w:rPr>
          <w:sz w:val="32"/>
          <w:szCs w:val="24"/>
          <w:rtl/>
        </w:rPr>
        <w:t xml:space="preserve"> </w:t>
      </w:r>
      <w:r w:rsidRPr="00FD5927">
        <w:rPr>
          <w:rStyle w:val="Char6"/>
          <w:rtl/>
        </w:rPr>
        <w:t>[الأنبیاء: 98].</w:t>
      </w:r>
      <w:r w:rsidRPr="00FD5927">
        <w:rPr>
          <w:rtl/>
        </w:rPr>
        <w:t xml:space="preserve"> «</w:t>
      </w:r>
      <w:r w:rsidRPr="00FD5927">
        <w:rPr>
          <w:rStyle w:val="Char7"/>
          <w:rtl/>
        </w:rPr>
        <w:t>[ای کافران ستمگر!] شما و چیزهائی که جز خدا می‌پرستید آتشگیره و هیزم دوزخ خواهید بود. شما حتماً وارد آن می‌گردید</w:t>
      </w:r>
      <w:r w:rsidRPr="00FD5927">
        <w:rPr>
          <w:rtl/>
        </w:rPr>
        <w:t xml:space="preserve">» ، </w:t>
      </w:r>
      <w:r w:rsidRPr="00FD5927">
        <w:rPr>
          <w:rStyle w:val="Char4"/>
          <w:rtl/>
        </w:rPr>
        <w:t>هر کدام از انبیاء و ملائکه و صالحان که مورد پرستش قرار گیرند، مصداق این آیه هستند</w:t>
      </w:r>
      <w:r w:rsidRPr="00FD5927">
        <w:rPr>
          <w:rtl/>
        </w:rPr>
        <w:t xml:space="preserve">: </w:t>
      </w:r>
      <w:r w:rsidRPr="00FD5927">
        <w:rPr>
          <w:sz w:val="32"/>
          <w:rtl/>
        </w:rPr>
        <w:t>﴿</w:t>
      </w:r>
      <w:r w:rsidRPr="00FD5927">
        <w:rPr>
          <w:rStyle w:val="Chard"/>
          <w:rtl/>
        </w:rPr>
        <w:t>إِنَّ ٱلَّذِينَ سَبَقَتۡ لَهُم مِّنَّا ٱلۡحُسۡنَىٰٓ أُوْلَٰٓئِكَ عَنۡهَا مُبۡعَدُونَ١٠١</w:t>
      </w:r>
      <w:r w:rsidRPr="00FD5927">
        <w:rPr>
          <w:sz w:val="32"/>
          <w:rtl/>
        </w:rPr>
        <w:t>﴾</w:t>
      </w:r>
      <w:r w:rsidRPr="00FD5927">
        <w:rPr>
          <w:sz w:val="32"/>
          <w:szCs w:val="24"/>
          <w:rtl/>
        </w:rPr>
        <w:t xml:space="preserve"> </w:t>
      </w:r>
      <w:r w:rsidRPr="00FD5927">
        <w:rPr>
          <w:rStyle w:val="Char6"/>
          <w:rtl/>
        </w:rPr>
        <w:t>[الأنبیاء: 101]</w:t>
      </w:r>
      <w:r w:rsidRPr="00FD5927">
        <w:rPr>
          <w:rtl/>
        </w:rPr>
        <w:t>، «</w:t>
      </w:r>
      <w:r w:rsidRPr="00FD5927">
        <w:rPr>
          <w:rStyle w:val="Char7"/>
          <w:rtl/>
        </w:rPr>
        <w:t>آنان که [به خاطر ایمان درست و انجام کارهای خوب و پسندیده] قبلاً بدیشان وعدۀ نیک داده‌ایم، چنین کسانی از دوزخ [و عذاب آن] دور نگاه داشته می‌شوند</w:t>
      </w:r>
      <w:r w:rsidRPr="00FD5927">
        <w:rPr>
          <w:rtl/>
        </w:rPr>
        <w:t xml:space="preserve">». ، </w:t>
      </w:r>
      <w:r w:rsidRPr="00FD5927">
        <w:rPr>
          <w:rStyle w:val="Char4"/>
          <w:rtl/>
        </w:rPr>
        <w:t>چنانکه در شأن نزول آن آمده است</w:t>
      </w:r>
      <w:r w:rsidRPr="00FD5927">
        <w:rPr>
          <w:rStyle w:val="Char4"/>
          <w:vertAlign w:val="superscript"/>
          <w:rtl/>
        </w:rPr>
        <w:footnoteReference w:id="219"/>
      </w:r>
      <w:r w:rsidRPr="00FD5927">
        <w:rPr>
          <w:rStyle w:val="Char4"/>
          <w:rtl/>
        </w:rPr>
        <w:t>. همچنین این سخن خداوند – عزّ شأنه -:</w:t>
      </w:r>
      <w:r w:rsidRPr="00FD5927">
        <w:rPr>
          <w:rtl/>
        </w:rPr>
        <w:t xml:space="preserve"> </w:t>
      </w:r>
      <w:r w:rsidRPr="00FD5927">
        <w:rPr>
          <w:sz w:val="32"/>
          <w:rtl/>
        </w:rPr>
        <w:t>﴿</w:t>
      </w:r>
      <w:r w:rsidRPr="00FD5927">
        <w:rPr>
          <w:rStyle w:val="Chard"/>
          <w:rtl/>
        </w:rPr>
        <w:t>لَآ أَعۡبُدُ مَا تَعۡبُدُونَ٢</w:t>
      </w:r>
      <w:r w:rsidRPr="00FD5927">
        <w:rPr>
          <w:sz w:val="32"/>
          <w:rtl/>
        </w:rPr>
        <w:t>﴾</w:t>
      </w:r>
      <w:r w:rsidRPr="00FD5927">
        <w:rPr>
          <w:sz w:val="32"/>
          <w:szCs w:val="24"/>
          <w:rtl/>
        </w:rPr>
        <w:t xml:space="preserve"> </w:t>
      </w:r>
      <w:r w:rsidRPr="00FD5927">
        <w:rPr>
          <w:rStyle w:val="Char6"/>
          <w:rtl/>
        </w:rPr>
        <w:t>[الکافرون: 2]</w:t>
      </w:r>
      <w:r w:rsidRPr="00FD5927">
        <w:rPr>
          <w:rtl/>
        </w:rPr>
        <w:t xml:space="preserve"> «</w:t>
      </w:r>
      <w:r w:rsidRPr="00FD5927">
        <w:rPr>
          <w:rStyle w:val="Char7"/>
          <w:rtl/>
        </w:rPr>
        <w:t>آنچه را که شما [به جز خدا] می‌پرستید، من نمی‌پرستم</w:t>
      </w:r>
      <w:r w:rsidRPr="00FD5927">
        <w:rPr>
          <w:rtl/>
        </w:rPr>
        <w:t xml:space="preserve">».  </w:t>
      </w:r>
      <w:r w:rsidRPr="00FD5927">
        <w:rPr>
          <w:rStyle w:val="Char4"/>
          <w:rtl/>
        </w:rPr>
        <w:t>پس آنان به قصد عبادت آن خدایان را می‌خواندند، به همین دلیل هنگامی که به مصیبتی دچار می‌شدند فقط خدا را می‌خواندند و آن خدایان را ترک می‌کردند. با این وجود آنها بعضی از نیازهای خود را به علت نزدیکی آن (بت‌ها) به خداوند از آنها طلب می‌کردند، و از آنها برای خودشان طلب شفاعت می‌کردند. پس خداوند به بندگان دستور داد تا به تنهایی و خلوص این عبادت را فقط برای او انجام دهند و آنها را نخوانند و از آنها طلب شفاعت نکنند، که این کار از افعال مشرکان است، خداوند دربارۀ آنها می‌فرماید</w:t>
      </w:r>
      <w:r w:rsidRPr="00FD5927">
        <w:rPr>
          <w:rtl/>
        </w:rPr>
        <w:t xml:space="preserve">: </w:t>
      </w:r>
      <w:r w:rsidRPr="00FD5927">
        <w:rPr>
          <w:sz w:val="32"/>
          <w:rtl/>
        </w:rPr>
        <w:t>﴿</w:t>
      </w:r>
      <w:r w:rsidRPr="00FD5927">
        <w:rPr>
          <w:rStyle w:val="Chard"/>
          <w:rtl/>
        </w:rPr>
        <w:t>قُلِ ٱدۡعُواْ ٱلَّذِينَ زَعَمۡتُم مِّن دُونِ ٱللَّهِ لَا يَمۡلِكُونَ مِثۡقَالَ ذَرَّةٖ فِي ٱلسَّمَٰوَٰتِ وَلَا فِي ٱلۡأَرۡضِ وَمَا لَهُمۡ فِيهِمَا مِن شِرۡكٖ وَمَا لَهُۥ مِنۡهُم مِّن ظَهِيرٖ٢٢</w:t>
      </w:r>
      <w:r w:rsidRPr="00FD5927">
        <w:rPr>
          <w:sz w:val="32"/>
          <w:rtl/>
        </w:rPr>
        <w:t>﴾</w:t>
      </w:r>
      <w:r w:rsidRPr="00FD5927">
        <w:rPr>
          <w:sz w:val="32"/>
          <w:szCs w:val="24"/>
          <w:rtl/>
        </w:rPr>
        <w:t xml:space="preserve"> </w:t>
      </w:r>
      <w:r w:rsidRPr="00FD5927">
        <w:rPr>
          <w:rStyle w:val="Char6"/>
          <w:rtl/>
        </w:rPr>
        <w:t>[سبأ: 22]</w:t>
      </w:r>
      <w:r w:rsidRPr="00FD5927">
        <w:rPr>
          <w:rStyle w:val="Char4"/>
          <w:vertAlign w:val="superscript"/>
          <w:rtl/>
        </w:rPr>
        <w:footnoteReference w:id="220"/>
      </w:r>
      <w:r w:rsidRPr="00FD5927">
        <w:rPr>
          <w:rtl/>
        </w:rPr>
        <w:t xml:space="preserve"> «[</w:t>
      </w:r>
      <w:r w:rsidRPr="00FD5927">
        <w:rPr>
          <w:rStyle w:val="Char7"/>
          <w:rtl/>
        </w:rPr>
        <w:t>ای پیغمبر! به مشرکان] بگو: کسانی را بفریاد بخوانید که به جز خدا [معبود خود] می‌پندارید. [اما بدانید آنها هرگز گرهی از کارتان نمی‌گشایند و سودی و زیانی به شما نمی‌رسانند. چراکه] آنها در آسمانها و زمین کمترین حق مشارکت [در خلقت و مالکیت‌ و ادارۀ جهان] نداشته [و انباز خدا نمی‌باشند] و خداوند در میانشان یاور و پشتیبانی ندارد [تا در ادارۀ مملکت کائنات بدو نیازمند باشد.]</w:t>
      </w:r>
      <w:r w:rsidRPr="00FD5927">
        <w:rPr>
          <w:rtl/>
        </w:rPr>
        <w:t xml:space="preserve">» ، </w:t>
      </w:r>
      <w:r w:rsidRPr="00FD5927">
        <w:rPr>
          <w:rStyle w:val="Char4"/>
          <w:rtl/>
        </w:rPr>
        <w:t>همچنین خداوند تعالی می‌فرماید</w:t>
      </w:r>
      <w:r w:rsidRPr="00FD5927">
        <w:rPr>
          <w:rtl/>
        </w:rPr>
        <w:t xml:space="preserve">: </w:t>
      </w:r>
      <w:r w:rsidRPr="00FD5927">
        <w:rPr>
          <w:sz w:val="32"/>
          <w:rtl/>
        </w:rPr>
        <w:t>﴿</w:t>
      </w:r>
      <w:r w:rsidRPr="00FD5927">
        <w:rPr>
          <w:rStyle w:val="Chard"/>
          <w:rtl/>
        </w:rPr>
        <w:t>قُلِ ٱدۡعُواْ ٱلَّذِينَ زَعَمۡتُم مِّن دُونِهِۦ فَلَا يَمۡلِكُونَ كَشۡفَ ٱلضُّرِّ عَنكُمۡ وَلَا تَحۡوِيلًا٥٦</w:t>
      </w:r>
      <w:r w:rsidRPr="00FD5927">
        <w:rPr>
          <w:sz w:val="32"/>
          <w:rtl/>
        </w:rPr>
        <w:t>﴾</w:t>
      </w:r>
      <w:r w:rsidRPr="00FD5927">
        <w:rPr>
          <w:sz w:val="32"/>
          <w:szCs w:val="24"/>
          <w:rtl/>
        </w:rPr>
        <w:t xml:space="preserve"> </w:t>
      </w:r>
      <w:r w:rsidRPr="00FD5927">
        <w:rPr>
          <w:rStyle w:val="Char6"/>
          <w:rtl/>
        </w:rPr>
        <w:t>[الإسراء: 56].</w:t>
      </w:r>
      <w:r w:rsidRPr="00FD5927">
        <w:rPr>
          <w:rtl/>
        </w:rPr>
        <w:t xml:space="preserve"> «</w:t>
      </w:r>
      <w:r w:rsidRPr="00FD5927">
        <w:rPr>
          <w:rStyle w:val="Char7"/>
          <w:rtl/>
        </w:rPr>
        <w:t>[ای پیغمبر! به مشرکان] بگو: کسانی را که به جز خدا [شایسته پرستش] می‌پندارید [به هنگام بلا، به کمک] بخوانید، اما [خواهید دید که] نه توانائی دفع زیان و دفع بلا از شما را دارند، و نه می‌توانند آن را دگرگون سازند [و ناخوشیها را به خوشیها تبدیل کنند و یا اینکه از اندوه دردها بکاهند]</w:t>
      </w:r>
      <w:r w:rsidRPr="00FD5927">
        <w:rPr>
          <w:rtl/>
        </w:rPr>
        <w:t xml:space="preserve">». ، </w:t>
      </w:r>
      <w:r w:rsidRPr="00FD5927">
        <w:rPr>
          <w:rStyle w:val="Char4"/>
          <w:rtl/>
        </w:rPr>
        <w:t>خداوند به این دلیل از آنها یاد کرده است که آنها فرشتگان و پیامبران را می‌خواندند، تصویر آنها را می‌کشیدند تا در مورد آنچه آنها را می‌خواندند، شفیع آنها باشند. این امر از راههای مختلفی انجام می‌شد. گروهی می‌گفتند ما شایستگی</w:t>
      </w:r>
      <w:r w:rsidRPr="00FD5927">
        <w:rPr>
          <w:rStyle w:val="Char4"/>
          <w:rtl/>
        </w:rPr>
        <w:footnoteReference w:id="221"/>
      </w:r>
      <w:r w:rsidRPr="00FD5927">
        <w:rPr>
          <w:rStyle w:val="Char4"/>
          <w:rtl/>
        </w:rPr>
        <w:t xml:space="preserve"> دعای مستقیم از خداوند و امید به او بدون واسطه‌ای که ما را به او نزدیک کند نداریم و [این واسطه] به خاطر عظمتش (خدا) برای ما پیش او شفاعت می‌کند. گروهی گفتند: پیامبران و ملائکه پیش خداوند شأن و جایگاه و منزلتی دارند</w:t>
      </w:r>
      <w:r w:rsidRPr="00940AEC">
        <w:rPr>
          <w:rStyle w:val="Char4"/>
          <w:vertAlign w:val="superscript"/>
          <w:rtl/>
        </w:rPr>
        <w:footnoteReference w:id="222"/>
      </w:r>
      <w:r w:rsidRPr="00FD5927">
        <w:rPr>
          <w:rStyle w:val="Char4"/>
          <w:rtl/>
        </w:rPr>
        <w:t>. پس چون آنها را دوست داشتند مجسمه آنها را ساختند، تا آنها را به خداوند نزدیک کند. گروهی دیگر در دعا و عبادتهایشان آنها را قبله گاه خود قرار می‌دادند، عده‌ای [دیگر] معتقد بودند که هر کدام از مجسمه‌های فرشتگان و پیامبران وکیلی دارند که نمایندگی امور خدا را برعهده دارد. کسی که آن صورت را می‌‌خواند، بدان امید می‌بندد. و خالصانه به سوی او رو می‌کند، آن وکیل به فرمان خداوند آنچه را که از او خواسته شده است انجام می‌دهد. در غیر این صورت به فرمان خداوند دچار مصیبت می‌شود. پس در حقیقت فرد مشرک از غیر خدا چیزی را درخواست می‌کند که کسی جز او قادر به انجام آن نیست و به او پناه می‌برد و از او نفعی</w:t>
      </w:r>
      <w:r w:rsidRPr="00FD5927">
        <w:rPr>
          <w:rStyle w:val="Char4"/>
          <w:vertAlign w:val="superscript"/>
          <w:rtl/>
        </w:rPr>
        <w:footnoteReference w:id="223"/>
      </w:r>
      <w:r w:rsidRPr="00FD5927">
        <w:rPr>
          <w:rStyle w:val="Char4"/>
          <w:rtl/>
        </w:rPr>
        <w:t xml:space="preserve"> را که در ذهن او برایش حاصل می‌شود طلب می‌کند. این (قدرت) جز در کسی که یکی از این چهار صفت را داشته باشد یافت نمی‌شود؛ یا مالک آن چیزی باشد که فرد دعا کننده طلب می‌کند، در غیر این صورت یاری دهنده</w:t>
      </w:r>
      <w:r w:rsidRPr="00FD5927">
        <w:rPr>
          <w:rStyle w:val="Char4"/>
          <w:vertAlign w:val="superscript"/>
          <w:rtl/>
        </w:rPr>
        <w:footnoteReference w:id="224"/>
      </w:r>
      <w:r w:rsidRPr="00FD5927">
        <w:rPr>
          <w:rStyle w:val="Char4"/>
          <w:vertAlign w:val="superscript"/>
          <w:rtl/>
        </w:rPr>
        <w:t xml:space="preserve"> </w:t>
      </w:r>
      <w:r w:rsidRPr="00FD5927">
        <w:rPr>
          <w:rStyle w:val="Char4"/>
          <w:rtl/>
        </w:rPr>
        <w:t>باشد، اگر چنین هم نبود</w:t>
      </w:r>
      <w:r w:rsidRPr="00FD5927">
        <w:rPr>
          <w:rStyle w:val="Char4"/>
          <w:vertAlign w:val="superscript"/>
          <w:rtl/>
        </w:rPr>
        <w:footnoteReference w:id="225"/>
      </w:r>
      <w:r w:rsidRPr="00FD5927">
        <w:rPr>
          <w:rStyle w:val="Char4"/>
          <w:rtl/>
        </w:rPr>
        <w:t xml:space="preserve"> پشتیبان باشد، در غیر این صورت شفیع باشد، خداوند – سبحانه و تعالی – در آیه گذشته و آیاتی که در زیر می‌آید، چهار درجه، [حکومت]</w:t>
      </w:r>
      <w:r w:rsidRPr="00FD5927">
        <w:rPr>
          <w:rStyle w:val="Char4"/>
          <w:vertAlign w:val="superscript"/>
          <w:rtl/>
        </w:rPr>
        <w:footnoteReference w:id="226"/>
      </w:r>
      <w:r w:rsidRPr="00FD5927">
        <w:rPr>
          <w:rStyle w:val="Char4"/>
          <w:rtl/>
        </w:rPr>
        <w:t>، همکاری، پشتیبانی و شفاعت را که دشمنی و اختلاف بر سر آنها روی داده است، برای غیر خود قرار نداده است</w:t>
      </w:r>
      <w:r w:rsidRPr="00FD5927">
        <w:rPr>
          <w:rtl/>
        </w:rPr>
        <w:t xml:space="preserve">. </w:t>
      </w:r>
      <w:r w:rsidRPr="00FD5927">
        <w:rPr>
          <w:sz w:val="32"/>
          <w:rtl/>
        </w:rPr>
        <w:t>﴿</w:t>
      </w:r>
      <w:r w:rsidRPr="00FD5927">
        <w:rPr>
          <w:rStyle w:val="Chard"/>
          <w:rtl/>
        </w:rPr>
        <w:t>وَقُلِ ٱلۡحَمۡدُ لِلَّهِ ٱلَّذِي لَمۡ يَتَّخِذۡ وَلَدٗا وَلَمۡ يَكُن لَّهُۥ شَرِيكٞ فِي ٱلۡمُلۡكِ</w:t>
      </w:r>
      <w:r w:rsidRPr="00FD5927">
        <w:rPr>
          <w:sz w:val="32"/>
          <w:rtl/>
        </w:rPr>
        <w:t>﴾</w:t>
      </w:r>
      <w:r w:rsidRPr="00FD5927">
        <w:rPr>
          <w:sz w:val="32"/>
          <w:szCs w:val="24"/>
          <w:rtl/>
        </w:rPr>
        <w:t xml:space="preserve"> </w:t>
      </w:r>
      <w:r w:rsidRPr="00FD5927">
        <w:rPr>
          <w:rStyle w:val="Char6"/>
          <w:rtl/>
        </w:rPr>
        <w:t>[الإسراء: 111].</w:t>
      </w:r>
      <w:r w:rsidRPr="00FD5927">
        <w:rPr>
          <w:rtl/>
        </w:rPr>
        <w:t xml:space="preserve"> «</w:t>
      </w:r>
      <w:r w:rsidRPr="00FD5927">
        <w:rPr>
          <w:rStyle w:val="Char7"/>
          <w:rtl/>
        </w:rPr>
        <w:t>بگو: حمد و سپاس خداوندی را سزاست که برای خود فرزندی برنگزیده است ودر فرمانروائی و مالکیت [جهان] شریکی انتخاب ننموده است</w:t>
      </w:r>
      <w:r w:rsidRPr="00FD5927">
        <w:rPr>
          <w:rtl/>
        </w:rPr>
        <w:t xml:space="preserve">».  </w:t>
      </w:r>
      <w:r w:rsidRPr="00FD5927">
        <w:rPr>
          <w:rStyle w:val="Char4"/>
          <w:rtl/>
        </w:rPr>
        <w:t>و [آیه</w:t>
      </w:r>
      <w:r w:rsidRPr="00FD5927">
        <w:rPr>
          <w:rtl/>
        </w:rPr>
        <w:t xml:space="preserve"> </w:t>
      </w:r>
      <w:r w:rsidRPr="00FD5927">
        <w:rPr>
          <w:sz w:val="32"/>
          <w:rtl/>
        </w:rPr>
        <w:t>﴿</w:t>
      </w:r>
      <w:r w:rsidRPr="00FD5927">
        <w:rPr>
          <w:rStyle w:val="Chard"/>
          <w:rtl/>
        </w:rPr>
        <w:t>قُلۡ مَنۢ بِيَدِهِۦ مَلَكُوتُ كُلِّ شَيۡءٖ وَهُوَ يُجِيرُ وَلَا يُجَارُ عَلَيۡهِ</w:t>
      </w:r>
      <w:r w:rsidRPr="00FD5927">
        <w:rPr>
          <w:sz w:val="32"/>
          <w:rtl/>
        </w:rPr>
        <w:t>﴾</w:t>
      </w:r>
      <w:r w:rsidRPr="00FD5927">
        <w:rPr>
          <w:sz w:val="32"/>
          <w:szCs w:val="24"/>
          <w:rtl/>
        </w:rPr>
        <w:t xml:space="preserve"> </w:t>
      </w:r>
      <w:r w:rsidRPr="00FD5927">
        <w:rPr>
          <w:rStyle w:val="Char6"/>
          <w:rtl/>
        </w:rPr>
        <w:t>[المؤمنون: 88].</w:t>
      </w:r>
      <w:r w:rsidRPr="00FD5927">
        <w:rPr>
          <w:rStyle w:val="Char4"/>
          <w:vertAlign w:val="superscript"/>
          <w:rtl/>
        </w:rPr>
        <w:footnoteReference w:id="227"/>
      </w:r>
      <w:r w:rsidRPr="00FD5927">
        <w:rPr>
          <w:rtl/>
        </w:rPr>
        <w:t xml:space="preserve"> «</w:t>
      </w:r>
      <w:r w:rsidRPr="00FD5927">
        <w:rPr>
          <w:rStyle w:val="Char7"/>
          <w:rtl/>
        </w:rPr>
        <w:t>بگو: آیا چه کسی فرماندهی بزرگ همه چیز را در دست دارد [و مالک فراخ کائنات و حکومت مطلقه بر موجودات، از آن اوست؟] و اوکسی است که پناه می‌دهد [هر که را او بخواهد] و کسی را [نمی‌توان] از [عذاب] او پناه داد</w:t>
      </w:r>
      <w:r w:rsidRPr="00FD5927">
        <w:rPr>
          <w:rtl/>
        </w:rPr>
        <w:t xml:space="preserve">». ، </w:t>
      </w:r>
      <w:r w:rsidRPr="00FD5927">
        <w:rPr>
          <w:rStyle w:val="Char4"/>
          <w:rtl/>
        </w:rPr>
        <w:t>آیه</w:t>
      </w:r>
      <w:r w:rsidRPr="00FD5927">
        <w:rPr>
          <w:rtl/>
        </w:rPr>
        <w:t xml:space="preserve"> </w:t>
      </w:r>
      <w:r w:rsidRPr="00FD5927">
        <w:rPr>
          <w:sz w:val="32"/>
          <w:rtl/>
        </w:rPr>
        <w:t>﴿</w:t>
      </w:r>
      <w:r w:rsidRPr="00FD5927">
        <w:rPr>
          <w:rStyle w:val="Chard"/>
          <w:rtl/>
        </w:rPr>
        <w:t>قُلِ ٱللَّهُمَّ مَٰلِكَ ٱلۡمُلۡكِ</w:t>
      </w:r>
      <w:r w:rsidRPr="00FD5927">
        <w:rPr>
          <w:sz w:val="32"/>
          <w:rtl/>
        </w:rPr>
        <w:t>﴾</w:t>
      </w:r>
      <w:r w:rsidRPr="00FD5927">
        <w:rPr>
          <w:sz w:val="32"/>
          <w:szCs w:val="24"/>
          <w:rtl/>
        </w:rPr>
        <w:t xml:space="preserve"> </w:t>
      </w:r>
      <w:r w:rsidRPr="00FD5927">
        <w:rPr>
          <w:rStyle w:val="Char6"/>
          <w:rtl/>
        </w:rPr>
        <w:t>[آل عمران: 26]</w:t>
      </w:r>
      <w:r w:rsidRPr="00FD5927">
        <w:rPr>
          <w:rtl/>
        </w:rPr>
        <w:t xml:space="preserve"> «</w:t>
      </w:r>
      <w:r w:rsidRPr="00FD5927">
        <w:rPr>
          <w:rStyle w:val="Char7"/>
          <w:rtl/>
        </w:rPr>
        <w:t>بگو: پروردگارا! ای همه چیز از آن تو</w:t>
      </w:r>
      <w:r w:rsidRPr="00FD5927">
        <w:rPr>
          <w:rtl/>
        </w:rPr>
        <w:t xml:space="preserve">»! ، </w:t>
      </w:r>
      <w:r w:rsidRPr="00FD5927">
        <w:rPr>
          <w:rStyle w:val="Char4"/>
          <w:rtl/>
        </w:rPr>
        <w:t>آیه</w:t>
      </w:r>
      <w:r w:rsidRPr="00FD5927">
        <w:rPr>
          <w:rtl/>
        </w:rPr>
        <w:t xml:space="preserve"> </w:t>
      </w:r>
      <w:r w:rsidRPr="00FD5927">
        <w:rPr>
          <w:sz w:val="32"/>
          <w:rtl/>
        </w:rPr>
        <w:t>﴿</w:t>
      </w:r>
      <w:r w:rsidRPr="00FD5927">
        <w:rPr>
          <w:rStyle w:val="Chard"/>
          <w:rtl/>
        </w:rPr>
        <w:t>لِّمَنِ ٱلۡمُلۡكُ ٱلۡيَوۡمَۖ لِلَّهِ ٱلۡوَٰحِدِ ٱلۡقَهَّارِ</w:t>
      </w:r>
      <w:r w:rsidRPr="00FD5927">
        <w:rPr>
          <w:sz w:val="32"/>
          <w:rtl/>
        </w:rPr>
        <w:t>﴾</w:t>
      </w:r>
      <w:r w:rsidRPr="00FD5927">
        <w:rPr>
          <w:rFonts w:cs="IRNazli"/>
          <w:sz w:val="32"/>
          <w:szCs w:val="24"/>
          <w:rtl/>
        </w:rPr>
        <w:t xml:space="preserve"> </w:t>
      </w:r>
      <w:r w:rsidRPr="00FD5927">
        <w:rPr>
          <w:rStyle w:val="Char6"/>
          <w:rtl/>
        </w:rPr>
        <w:t>[غافر: 16].</w:t>
      </w:r>
      <w:r w:rsidRPr="00FD5927">
        <w:rPr>
          <w:rtl/>
        </w:rPr>
        <w:t xml:space="preserve"> «</w:t>
      </w:r>
      <w:r w:rsidRPr="00FD5927">
        <w:rPr>
          <w:rStyle w:val="Char7"/>
          <w:rtl/>
        </w:rPr>
        <w:t>ملک و حکومت، امروز از آن کیست؟ [پاسخ قاطعانه داده می‌شود که] از آن خداوند یکتای چیره و تواناست</w:t>
      </w:r>
      <w:r w:rsidRPr="00FD5927">
        <w:rPr>
          <w:rtl/>
        </w:rPr>
        <w:t xml:space="preserve">». ، </w:t>
      </w:r>
      <w:r w:rsidRPr="00FD5927">
        <w:rPr>
          <w:rStyle w:val="Char4"/>
          <w:rtl/>
        </w:rPr>
        <w:t>آیه</w:t>
      </w:r>
      <w:r w:rsidRPr="00FD5927">
        <w:rPr>
          <w:rtl/>
        </w:rPr>
        <w:t xml:space="preserve"> </w:t>
      </w:r>
      <w:r w:rsidRPr="00FD5927">
        <w:rPr>
          <w:sz w:val="32"/>
          <w:rtl/>
        </w:rPr>
        <w:t>﴿</w:t>
      </w:r>
      <w:r w:rsidRPr="00FD5927">
        <w:rPr>
          <w:rStyle w:val="Chard"/>
          <w:rtl/>
        </w:rPr>
        <w:t>مَٰلِكِ يَوۡمِ ٱلدِّينِ٤</w:t>
      </w:r>
      <w:r w:rsidRPr="00FD5927">
        <w:rPr>
          <w:sz w:val="32"/>
          <w:rtl/>
        </w:rPr>
        <w:t>﴾</w:t>
      </w:r>
      <w:r w:rsidRPr="00FD5927">
        <w:rPr>
          <w:rFonts w:cs="IRNazli"/>
          <w:sz w:val="32"/>
          <w:szCs w:val="24"/>
          <w:rtl/>
        </w:rPr>
        <w:t xml:space="preserve"> </w:t>
      </w:r>
      <w:r w:rsidRPr="00FD5927">
        <w:rPr>
          <w:rStyle w:val="Char6"/>
          <w:rtl/>
        </w:rPr>
        <w:t>[الفاتحة: 4].</w:t>
      </w:r>
      <w:r w:rsidRPr="00FD5927">
        <w:rPr>
          <w:rtl/>
        </w:rPr>
        <w:t xml:space="preserve"> «</w:t>
      </w:r>
      <w:r w:rsidRPr="00FD5927">
        <w:rPr>
          <w:rStyle w:val="Char7"/>
          <w:rtl/>
        </w:rPr>
        <w:t>مالک روز سزا و جزا است</w:t>
      </w:r>
      <w:r w:rsidR="00940AEC">
        <w:rPr>
          <w:rtl/>
        </w:rPr>
        <w:t>».</w:t>
      </w:r>
      <w:r w:rsidRPr="00FD5927">
        <w:rPr>
          <w:rtl/>
        </w:rPr>
        <w:t xml:space="preserve"> </w:t>
      </w:r>
      <w:r w:rsidRPr="00FD5927">
        <w:rPr>
          <w:rStyle w:val="Char4"/>
          <w:rtl/>
        </w:rPr>
        <w:t>آیه</w:t>
      </w:r>
      <w:r w:rsidRPr="00FD5927">
        <w:rPr>
          <w:rtl/>
        </w:rPr>
        <w:t xml:space="preserve"> </w:t>
      </w:r>
      <w:r w:rsidRPr="00FD5927">
        <w:rPr>
          <w:sz w:val="32"/>
          <w:rtl/>
        </w:rPr>
        <w:t>﴿</w:t>
      </w:r>
      <w:r w:rsidRPr="00FD5927">
        <w:rPr>
          <w:rStyle w:val="Chard"/>
          <w:rtl/>
        </w:rPr>
        <w:t>وَخَشَعَتِ ٱلۡأَصۡوَاتُ لِلرَّحۡمَٰنِ فَلَا تَسۡمَعُ إِلَّا هَمۡسٗا</w:t>
      </w:r>
      <w:r w:rsidRPr="00FD5927">
        <w:rPr>
          <w:sz w:val="32"/>
          <w:rtl/>
        </w:rPr>
        <w:t>﴾</w:t>
      </w:r>
      <w:r w:rsidRPr="00FD5927">
        <w:rPr>
          <w:rFonts w:cs="IRNazli"/>
          <w:sz w:val="32"/>
          <w:szCs w:val="24"/>
          <w:rtl/>
        </w:rPr>
        <w:t xml:space="preserve"> </w:t>
      </w:r>
      <w:r w:rsidRPr="00FD5927">
        <w:rPr>
          <w:rStyle w:val="Char6"/>
          <w:rtl/>
        </w:rPr>
        <w:t>[طه: 108]</w:t>
      </w:r>
      <w:r w:rsidRPr="00FD5927">
        <w:rPr>
          <w:rtl/>
        </w:rPr>
        <w:t xml:space="preserve"> «</w:t>
      </w:r>
      <w:r w:rsidRPr="00FD5927">
        <w:rPr>
          <w:rStyle w:val="Char7"/>
          <w:rtl/>
        </w:rPr>
        <w:t>و صداها به سبب [جلال و شکوه خداوند] مهربان فروکش می‌کنند، و جز صدای آهسته [و پنهان در زیر لبان، چیزی] نمی‌شنوی</w:t>
      </w:r>
      <w:r w:rsidRPr="00FD5927">
        <w:rPr>
          <w:rtl/>
        </w:rPr>
        <w:t xml:space="preserve">».  </w:t>
      </w:r>
      <w:r w:rsidRPr="00FD5927">
        <w:rPr>
          <w:rStyle w:val="Char4"/>
          <w:rtl/>
        </w:rPr>
        <w:t>(خداوند) – سبحانه – شفاعت با اجازه خودش را که بی‌تردید هیچ کسی با او در آن شریک نیست، ثابت کرده است. او – سبحانه – اسرار و نهان‌ها را می‌داند. در آسمان</w:t>
      </w:r>
      <w:r w:rsidR="00940AEC">
        <w:rPr>
          <w:rStyle w:val="Char4"/>
          <w:rFonts w:hint="cs"/>
          <w:rtl/>
        </w:rPr>
        <w:t>‌</w:t>
      </w:r>
      <w:r w:rsidRPr="00FD5927">
        <w:rPr>
          <w:rStyle w:val="Char4"/>
          <w:rtl/>
        </w:rPr>
        <w:t xml:space="preserve">ها و زمین چیزی بر او پوشیده نمی‌ماند. به همین دلیل صحابه – </w:t>
      </w:r>
      <w:r w:rsidRPr="00FD5927">
        <w:rPr>
          <w:rStyle w:val="Char4"/>
          <w:rFonts w:ascii="CTraditional Arabic" w:hAnsi="CTraditional Arabic" w:cs="CTraditional Arabic"/>
          <w:rtl/>
        </w:rPr>
        <w:t>ش</w:t>
      </w:r>
      <w:r w:rsidRPr="00FD5927">
        <w:rPr>
          <w:rStyle w:val="Char4"/>
          <w:rtl/>
        </w:rPr>
        <w:t>– گفتند: آیا خدای ما نزدیک است تا با او نجوا کنیم یا دور است که او را صدا بزنیم. خداوند – سبحانه – این آیه را نازل فرمود</w:t>
      </w:r>
      <w:r w:rsidRPr="00FD5927">
        <w:rPr>
          <w:rtl/>
        </w:rPr>
        <w:t xml:space="preserve">: </w:t>
      </w:r>
      <w:r w:rsidRPr="00FD5927">
        <w:rPr>
          <w:sz w:val="32"/>
          <w:rtl/>
        </w:rPr>
        <w:t>﴿</w:t>
      </w:r>
      <w:r w:rsidRPr="00FD5927">
        <w:rPr>
          <w:rStyle w:val="Chard"/>
          <w:rtl/>
        </w:rPr>
        <w:t>وَإِذَا سَأَلَكَ عِبَادِي عَنِّي فَإِنِّي قَرِيبٌۖ أُجِيبُ دَعۡوَةَ ٱلدَّاعِ إِذَا دَعَانِ</w:t>
      </w:r>
      <w:r w:rsidRPr="00FD5927">
        <w:rPr>
          <w:sz w:val="32"/>
          <w:rtl/>
        </w:rPr>
        <w:t>﴾</w:t>
      </w:r>
      <w:r w:rsidRPr="00FD5927">
        <w:rPr>
          <w:rFonts w:cs="IRNazli"/>
          <w:sz w:val="32"/>
          <w:szCs w:val="24"/>
          <w:rtl/>
        </w:rPr>
        <w:t xml:space="preserve"> </w:t>
      </w:r>
      <w:r w:rsidRPr="00FD5927">
        <w:rPr>
          <w:rStyle w:val="Char6"/>
          <w:rtl/>
        </w:rPr>
        <w:t>[البقرة: 186]</w:t>
      </w:r>
      <w:r w:rsidRPr="00FD5927">
        <w:rPr>
          <w:sz w:val="32"/>
          <w:szCs w:val="32"/>
          <w:rtl/>
        </w:rPr>
        <w:t xml:space="preserve"> </w:t>
      </w:r>
      <w:r w:rsidRPr="00FD5927">
        <w:rPr>
          <w:rtl/>
        </w:rPr>
        <w:t xml:space="preserve"> «</w:t>
      </w:r>
      <w:r w:rsidRPr="00FD5927">
        <w:rPr>
          <w:rStyle w:val="Char7"/>
          <w:rtl/>
        </w:rPr>
        <w:t>و هنگامی که بندگانم از تو درباره من بپرسند [که من نزدیکم یا دور. بگو:] من نزدیکم و دعای دعا کننده را هنگامی که مرا بخواند، پاسخ می‌گویم [و نیاز او را برآورده می‌سازیم]</w:t>
      </w:r>
      <w:r w:rsidRPr="00FD5927">
        <w:rPr>
          <w:rtl/>
        </w:rPr>
        <w:t>»</w:t>
      </w:r>
      <w:r w:rsidRPr="00FD5927">
        <w:rPr>
          <w:rStyle w:val="Char4"/>
          <w:vertAlign w:val="superscript"/>
          <w:rtl/>
        </w:rPr>
        <w:footnoteReference w:id="228"/>
      </w:r>
      <w:r w:rsidRPr="00FD5927">
        <w:rPr>
          <w:rStyle w:val="Char4"/>
          <w:vertAlign w:val="superscript"/>
          <w:rtl/>
        </w:rPr>
        <w:t>.</w:t>
      </w:r>
      <w:r w:rsidRPr="00FD5927">
        <w:rPr>
          <w:rtl/>
        </w:rPr>
        <w:t xml:space="preserve"> ، </w:t>
      </w:r>
      <w:r w:rsidRPr="00FD5927">
        <w:rPr>
          <w:rStyle w:val="Char4"/>
          <w:rtl/>
        </w:rPr>
        <w:t>خداوند همچنین می‌فرماید</w:t>
      </w:r>
      <w:r w:rsidRPr="00FD5927">
        <w:rPr>
          <w:rtl/>
        </w:rPr>
        <w:t xml:space="preserve">: </w:t>
      </w:r>
      <w:r w:rsidRPr="00FD5927">
        <w:rPr>
          <w:sz w:val="32"/>
          <w:rtl/>
        </w:rPr>
        <w:t>﴿</w:t>
      </w:r>
      <w:r w:rsidRPr="00FD5927">
        <w:rPr>
          <w:rStyle w:val="Chard"/>
          <w:rtl/>
        </w:rPr>
        <w:t>أَمِ ٱتَّخَذُواْ مِن دُونِ ٱللَّهِ شُفَعَآءَۚ قُلۡ أَوَلَوۡ كَانُواْ لَا يَمۡلِكُونَ شَيۡ‍ٔٗا وَلَا يَعۡقِلُونَ٤٣</w:t>
      </w:r>
      <w:r w:rsidRPr="00FD5927">
        <w:rPr>
          <w:sz w:val="32"/>
          <w:rtl/>
        </w:rPr>
        <w:t>﴾</w:t>
      </w:r>
      <w:r w:rsidRPr="00FD5927">
        <w:rPr>
          <w:rFonts w:cs="IRNazli"/>
          <w:sz w:val="32"/>
          <w:szCs w:val="24"/>
          <w:rtl/>
        </w:rPr>
        <w:t xml:space="preserve"> </w:t>
      </w:r>
      <w:r w:rsidRPr="00FD5927">
        <w:rPr>
          <w:rStyle w:val="Char6"/>
          <w:rtl/>
        </w:rPr>
        <w:t>[الزمر: 43].</w:t>
      </w:r>
      <w:r w:rsidRPr="00FD5927">
        <w:rPr>
          <w:rtl/>
        </w:rPr>
        <w:t xml:space="preserve"> «</w:t>
      </w:r>
      <w:r w:rsidRPr="00FD5927">
        <w:rPr>
          <w:rStyle w:val="Char7"/>
          <w:rtl/>
        </w:rPr>
        <w:t>بلکه آنان بدون رضایت و اجازه خداوند میانجیهایی را برگزیده‌اند [تا به گمان ایشان میان آنان و خداوند سبحان، در برآورده کردن نیازمندیهای این جهان و دفع عذاب آن جهان، واسطه گردند.] بگو: آیا [چنین چیزهائی را میانجی و متصرف در امور می‌دانند] هر چند که کاری اصلاً از دست ایشان ساخته نبوده و فهم و شعوری نداشته باشند</w:t>
      </w:r>
      <w:r w:rsidRPr="00FD5927">
        <w:rPr>
          <w:rtl/>
        </w:rPr>
        <w:t>»؟</w:t>
      </w:r>
      <w:r w:rsidR="00940AEC">
        <w:rPr>
          <w:rFonts w:hint="cs"/>
          <w:rtl/>
        </w:rPr>
        <w:t>.</w:t>
      </w:r>
      <w:r w:rsidRPr="00FD5927">
        <w:rPr>
          <w:rtl/>
        </w:rPr>
        <w:t xml:space="preserve"> </w:t>
      </w:r>
    </w:p>
    <w:p w:rsidR="00FD5927" w:rsidRPr="00FD5927" w:rsidRDefault="00FD5927" w:rsidP="00FD5927">
      <w:pPr>
        <w:pStyle w:val="StyleComplexBLotus12ptJustifiedFirstline05cm"/>
        <w:spacing w:line="240" w:lineRule="auto"/>
        <w:rPr>
          <w:rStyle w:val="Char4"/>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a1"/>
        <w:rPr>
          <w:rtl/>
        </w:rPr>
      </w:pPr>
      <w:bookmarkStart w:id="36" w:name="_Toc440279681"/>
      <w:bookmarkStart w:id="37" w:name="_Toc440294336"/>
      <w:r w:rsidRPr="00FD5927">
        <w:rPr>
          <w:rtl/>
        </w:rPr>
        <w:t>فصل</w:t>
      </w:r>
      <w:r w:rsidRPr="00FD5927">
        <w:rPr>
          <w:rtl/>
        </w:rPr>
        <w:br/>
        <w:t>مؤحد کیست؟</w:t>
      </w:r>
      <w:bookmarkEnd w:id="36"/>
      <w:bookmarkEnd w:id="37"/>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موحد کسی است که</w:t>
      </w:r>
      <w:r w:rsidRPr="00FD5927">
        <w:rPr>
          <w:rStyle w:val="Char4"/>
          <w:vertAlign w:val="superscript"/>
          <w:rtl/>
          <w:lang w:bidi="fa-IR"/>
        </w:rPr>
        <w:footnoteReference w:id="229"/>
      </w:r>
      <w:r w:rsidRPr="00FD5927">
        <w:rPr>
          <w:rStyle w:val="Char4"/>
          <w:rtl/>
          <w:lang w:bidi="fa-IR"/>
        </w:rPr>
        <w:t xml:space="preserve"> قلب و زبان او خالصانه بر الوهیت شایسته عبادت خداوند متفق باشند. این عبادت در امور زیر تجلی پیدا می‌کند، محبت خداوند، بیم، امید به او، خواندن او، طلب کمک از او، توکل بر او، خواندن او منحصراً و به تنهایی دراموری که فقط وی قادر به فراهم آوردن یا دفع آنهاست</w:t>
      </w:r>
      <w:r w:rsidRPr="00FD5927">
        <w:rPr>
          <w:rStyle w:val="Char4"/>
          <w:vertAlign w:val="superscript"/>
          <w:rtl/>
          <w:lang w:bidi="fa-IR"/>
        </w:rPr>
        <w:footnoteReference w:id="230"/>
      </w:r>
      <w:r w:rsidRPr="00FD5927">
        <w:rPr>
          <w:rStyle w:val="Char4"/>
          <w:rtl/>
          <w:lang w:bidi="fa-IR"/>
        </w:rPr>
        <w:t xml:space="preserve"> و دوستی و دشمنی به خاطر او</w:t>
      </w:r>
      <w:r w:rsidRPr="00FD5927">
        <w:rPr>
          <w:rStyle w:val="Char4"/>
          <w:vertAlign w:val="superscript"/>
          <w:rtl/>
          <w:lang w:bidi="fa-IR"/>
        </w:rPr>
        <w:footnoteReference w:id="231"/>
      </w:r>
      <w:r w:rsidRPr="00FD5927">
        <w:rPr>
          <w:rStyle w:val="Char4"/>
          <w:rtl/>
          <w:lang w:bidi="fa-IR"/>
        </w:rPr>
        <w:t xml:space="preserve"> و اموری از این قبیل با در نظر گرفتن حق</w:t>
      </w:r>
      <w:r w:rsidRPr="00FD5927">
        <w:rPr>
          <w:rStyle w:val="Char4"/>
          <w:vertAlign w:val="superscript"/>
          <w:rtl/>
          <w:lang w:bidi="fa-IR"/>
        </w:rPr>
        <w:footnoteReference w:id="232"/>
      </w:r>
      <w:r w:rsidRPr="00FD5927">
        <w:rPr>
          <w:rStyle w:val="Char4"/>
          <w:rtl/>
          <w:lang w:bidi="fa-IR"/>
        </w:rPr>
        <w:t xml:space="preserve"> خالق و مخلوقات مانند پیامبران و اولیاء و تشخیص و تمییز آن دو حق و این امر در قلب، شهادت، ذکر، شناخت، دوست داشتن، دوستی و اطاعت واجب است. این از تحقق یافتن [معنای کلمه شهاده]</w:t>
      </w:r>
      <w:r w:rsidRPr="00FD5927">
        <w:rPr>
          <w:rStyle w:val="Char4"/>
          <w:vertAlign w:val="superscript"/>
          <w:rtl/>
          <w:lang w:bidi="fa-IR"/>
        </w:rPr>
        <w:footnoteReference w:id="233"/>
      </w:r>
      <w:r w:rsidRPr="00FD5927">
        <w:rPr>
          <w:rStyle w:val="Char4"/>
          <w:rtl/>
          <w:lang w:bidi="fa-IR"/>
        </w:rPr>
        <w:t xml:space="preserve"> </w:t>
      </w:r>
      <w:r w:rsidRPr="00FD5927">
        <w:rPr>
          <w:rStyle w:val="Char1"/>
          <w:rtl/>
        </w:rPr>
        <w:t>لا إله الا الله</w:t>
      </w:r>
      <w:r w:rsidRPr="00FD5927">
        <w:rPr>
          <w:rStyle w:val="Char4"/>
          <w:rtl/>
          <w:lang w:bidi="fa-IR"/>
        </w:rPr>
        <w:t xml:space="preserve"> است. زیرا از نظر پیشینیان معنی کلمه (اله) آن چیزی است که قلب‌ها، با عشقی [مانند محبت پروردگار]</w:t>
      </w:r>
      <w:r w:rsidRPr="00FD5927">
        <w:rPr>
          <w:rStyle w:val="Char4"/>
          <w:vertAlign w:val="superscript"/>
          <w:rtl/>
          <w:lang w:bidi="fa-IR"/>
        </w:rPr>
        <w:footnoteReference w:id="234"/>
      </w:r>
      <w:r w:rsidRPr="00FD5927">
        <w:rPr>
          <w:rStyle w:val="Char4"/>
          <w:rtl/>
          <w:lang w:bidi="fa-IR"/>
        </w:rPr>
        <w:t>، تعظیم، بزرگداشت، فروتنی، [و امید بستن به آنچه فقط نزد خداست و ذبح قربانی برای او، آن]</w:t>
      </w:r>
      <w:r w:rsidRPr="00FD5927">
        <w:rPr>
          <w:rStyle w:val="Char4"/>
          <w:vertAlign w:val="superscript"/>
          <w:rtl/>
          <w:lang w:bidi="fa-IR"/>
        </w:rPr>
        <w:footnoteReference w:id="235"/>
      </w:r>
      <w:r w:rsidRPr="00FD5927">
        <w:rPr>
          <w:rStyle w:val="Char4"/>
          <w:rtl/>
          <w:lang w:bidi="fa-IR"/>
        </w:rPr>
        <w:t xml:space="preserve"> را می‌پرستند.</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خداوند تعالی می‌فرماید: </w:t>
      </w:r>
      <w:r w:rsidRPr="00FD5927">
        <w:rPr>
          <w:rFonts w:ascii="Times New Roman" w:hAnsi="Times New Roman" w:cs="Traditional Arabic"/>
          <w:sz w:val="32"/>
          <w:szCs w:val="28"/>
          <w:rtl/>
          <w:lang w:bidi="fa-IR"/>
        </w:rPr>
        <w:t>﴿</w:t>
      </w:r>
      <w:r w:rsidRPr="00FD5927">
        <w:rPr>
          <w:rStyle w:val="Chard"/>
          <w:rtl/>
          <w:lang w:bidi="fa-IR"/>
        </w:rPr>
        <w:t>وَمِنَ ٱلنَّاسِ مَن يَتَّخِذُ مِن دُونِ ٱللَّهِ أَندَادٗا يُحِبُّونَهُمۡ كَحُبِّ ٱللَّهِۖ وَٱلَّذِينَ ءَامَنُوٓاْ أَشَدُّ حُبّٗا لِّلَّهِ</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[البقرة: 165].</w:t>
      </w:r>
      <w:r w:rsidRPr="00FD5927">
        <w:rPr>
          <w:rStyle w:val="Char4"/>
          <w:rtl/>
          <w:lang w:bidi="fa-IR"/>
        </w:rPr>
        <w:t xml:space="preserve"> </w:t>
      </w:r>
      <w:r w:rsidRPr="00FD5927">
        <w:rPr>
          <w:rStyle w:val="Char8"/>
          <w:rtl/>
          <w:lang w:bidi="fa-IR"/>
        </w:rPr>
        <w:t>«</w:t>
      </w:r>
      <w:r w:rsidRPr="00FD5927">
        <w:rPr>
          <w:rStyle w:val="Char7"/>
          <w:rtl/>
          <w:lang w:bidi="fa-IR"/>
        </w:rPr>
        <w:t>برخی از مردم هستند که غیر از خدا، خداگونه‌هائی برمی‌گزینند و آنان را همچون خدا دوست می‌دارند، و کسانی که ایمان آورده‌اند خدا را سخت دوست می‌دارند [و بالاتر از هر چیز بدو عشق می‌ورزند]</w:t>
      </w:r>
      <w:r w:rsidRPr="00FD5927">
        <w:rPr>
          <w:rStyle w:val="Char8"/>
          <w:rtl/>
          <w:lang w:bidi="fa-IR"/>
        </w:rPr>
        <w:t>».</w:t>
      </w:r>
      <w:r w:rsidRPr="00FD5927">
        <w:rPr>
          <w:rStyle w:val="Char4"/>
          <w:rtl/>
          <w:lang w:bidi="fa-IR"/>
        </w:rPr>
        <w:t xml:space="preserve"> [پس محبت خداوند غیر از محبتی است که با خداست، و به کسی که او را مانند خداوند دوست داشتند، می‌گفتند]</w:t>
      </w:r>
      <w:r w:rsidRPr="00FD5927">
        <w:rPr>
          <w:rStyle w:val="Char4"/>
          <w:vertAlign w:val="superscript"/>
          <w:rtl/>
          <w:lang w:bidi="fa-IR"/>
        </w:rPr>
        <w:footnoteReference w:id="236"/>
      </w:r>
      <w:r w:rsidRPr="00FD5927">
        <w:rPr>
          <w:rStyle w:val="Char4"/>
          <w:rtl/>
          <w:lang w:bidi="fa-IR"/>
        </w:rPr>
        <w:t xml:space="preserve">: </w:t>
      </w:r>
      <w:r w:rsidRPr="00FD5927">
        <w:rPr>
          <w:rFonts w:ascii="Times New Roman" w:hAnsi="Times New Roman" w:cs="Traditional Arabic"/>
          <w:sz w:val="32"/>
          <w:szCs w:val="28"/>
          <w:rtl/>
          <w:lang w:bidi="fa-IR"/>
        </w:rPr>
        <w:t>﴿</w:t>
      </w:r>
      <w:r w:rsidRPr="00FD5927">
        <w:rPr>
          <w:rStyle w:val="Chard"/>
          <w:rtl/>
          <w:lang w:bidi="fa-IR"/>
        </w:rPr>
        <w:t>تَٱللَّهِ إِن كُنَّا لَفِي ضَلَٰلٖ مُّبِينٍ٩٧ إِذۡ نُسَوِّيكُم بِرَبِّ ٱلۡعَٰلَمِينَ٩٨</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[الشعراء: 97-98].</w:t>
      </w:r>
      <w:r w:rsidRPr="00FD5927">
        <w:rPr>
          <w:rStyle w:val="Char4"/>
          <w:rtl/>
          <w:lang w:bidi="fa-IR"/>
        </w:rPr>
        <w:t xml:space="preserve"> </w:t>
      </w:r>
      <w:r w:rsidRPr="00FD5927">
        <w:rPr>
          <w:rStyle w:val="Char8"/>
          <w:rtl/>
          <w:lang w:bidi="fa-IR"/>
        </w:rPr>
        <w:t>«</w:t>
      </w:r>
      <w:r w:rsidRPr="00FD5927">
        <w:rPr>
          <w:rStyle w:val="Char7"/>
          <w:rtl/>
          <w:lang w:bidi="fa-IR"/>
        </w:rPr>
        <w:t>به خدا سوگند ما در گمراهی آشکاری بوده‌ایم * آن زمان که ما شما [معبودان دروغین] را با پروردگار جهانیان [در عبادت و طاعت] برابر می‌دانستیم</w:t>
      </w:r>
      <w:r w:rsidRPr="00FD5927">
        <w:rPr>
          <w:rStyle w:val="Char8"/>
          <w:rtl/>
          <w:lang w:bidi="fa-IR"/>
        </w:rPr>
        <w:t>»</w:t>
      </w:r>
      <w:r w:rsidRPr="00FD5927">
        <w:rPr>
          <w:rStyle w:val="Char4"/>
          <w:rtl/>
          <w:lang w:bidi="fa-IR"/>
        </w:rPr>
        <w:t xml:space="preserve">.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آنها همان کسانی هستند که [مشرکان] آنها را در صفات و نه در ذات [و افعال]</w:t>
      </w:r>
      <w:r w:rsidRPr="00FD5927">
        <w:rPr>
          <w:rStyle w:val="Char4"/>
          <w:vertAlign w:val="superscript"/>
          <w:rtl/>
          <w:lang w:bidi="fa-IR"/>
        </w:rPr>
        <w:footnoteReference w:id="237"/>
      </w:r>
      <w:r w:rsidRPr="00FD5927">
        <w:rPr>
          <w:rStyle w:val="Char4"/>
          <w:rtl/>
          <w:lang w:bidi="fa-IR"/>
        </w:rPr>
        <w:t xml:space="preserve"> همسان می‌دانستند. همانطور که خداوند در آیات دربارۀ آنها حکایت می‌کند و شاهد خداوند است که جز او هیچ خدایی نیست. قلب و زبان گوینده [کلمه شهاده] الوهیت غیر او یعنی همه خلایق را نفی و الوهیت را برای کسی که شایستگی استحقاق آن را دارد که همان الله معبود حقیقی است ثابت می‌کند. [با این اعتقاد] از پروردگاری همه مخلوقات روی گردانی می‌کند و آنها را جز به آن اندازه که پروردگار امر فرموده است، تقدیس نمی‌کند و به عبادت پروردگار زمین و آسمانها روی می‌آورد و این امر شامل پیوند قلب با عبادت او، رفتار او با در نظر گرفتن خداوند، روی گردان از غیر او، می‌شود در علم</w:t>
      </w:r>
      <w:r w:rsidRPr="00FD5927">
        <w:rPr>
          <w:rStyle w:val="Char4"/>
          <w:vertAlign w:val="superscript"/>
          <w:rtl/>
          <w:lang w:bidi="fa-IR"/>
        </w:rPr>
        <w:footnoteReference w:id="238"/>
      </w:r>
      <w:r w:rsidRPr="00FD5927">
        <w:rPr>
          <w:rStyle w:val="Char4"/>
          <w:rtl/>
          <w:lang w:bidi="fa-IR"/>
        </w:rPr>
        <w:t xml:space="preserve">، قصد، شهادت، اراده، معرفت و محبت میان خالق و </w:t>
      </w:r>
      <w:r w:rsidR="00940AEC">
        <w:rPr>
          <w:rStyle w:val="Char4"/>
          <w:rtl/>
          <w:lang w:bidi="fa-IR"/>
        </w:rPr>
        <w:t>مخلوق فرق خواهد گذاشت. به</w:t>
      </w:r>
      <w:r w:rsidR="00940AEC">
        <w:rPr>
          <w:rStyle w:val="Char4"/>
          <w:rFonts w:hint="cs"/>
          <w:rtl/>
          <w:lang w:bidi="fa-IR"/>
        </w:rPr>
        <w:t xml:space="preserve"> </w:t>
      </w:r>
      <w:r w:rsidRPr="00FD5927">
        <w:rPr>
          <w:rStyle w:val="Char4"/>
          <w:rtl/>
          <w:lang w:bidi="fa-IR"/>
        </w:rPr>
        <w:t xml:space="preserve">گونه‌ای که خداشناس، اهل ذکر، خواهد بود و خدا را خواهد شناخت و اینکه او </w:t>
      </w:r>
      <w:r w:rsidRPr="00FD5927">
        <w:rPr>
          <w:rFonts w:ascii="Times New Roman" w:hAnsi="Times New Roman" w:cs="Times New Roman"/>
          <w:szCs w:val="28"/>
          <w:rtl/>
          <w:lang w:bidi="fa-IR"/>
        </w:rPr>
        <w:t>–</w:t>
      </w:r>
      <w:r w:rsidRPr="00FD5927">
        <w:rPr>
          <w:rStyle w:val="Char4"/>
          <w:rtl/>
          <w:lang w:bidi="fa-IR"/>
        </w:rPr>
        <w:t xml:space="preserve"> تعالی </w:t>
      </w:r>
      <w:r w:rsidRPr="00FD5927">
        <w:rPr>
          <w:rFonts w:ascii="Times New Roman" w:hAnsi="Times New Roman" w:cs="Times New Roman"/>
          <w:szCs w:val="28"/>
          <w:rtl/>
          <w:lang w:bidi="fa-IR"/>
        </w:rPr>
        <w:t>–</w:t>
      </w:r>
      <w:r w:rsidRPr="00FD5927">
        <w:rPr>
          <w:rStyle w:val="Char4"/>
          <w:rtl/>
          <w:lang w:bidi="fa-IR"/>
        </w:rPr>
        <w:t xml:space="preserve"> با مخلوقات تفاوت دارد و در عبادت، افعال و صفاتش یگانه و یکتاست خواهد دانست. پس خداوند محبوب، یاور یگانه و تنها محل توکل خواهد بود. این مقام همان چیزی است که در آیه </w:t>
      </w:r>
      <w:r w:rsidRPr="00FD5927">
        <w:rPr>
          <w:rFonts w:ascii="Times New Roman" w:hAnsi="Times New Roman" w:cs="Traditional Arabic"/>
          <w:sz w:val="32"/>
          <w:szCs w:val="28"/>
          <w:rtl/>
          <w:lang w:bidi="fa-IR"/>
        </w:rPr>
        <w:t>﴿</w:t>
      </w:r>
      <w:r w:rsidRPr="00FD5927">
        <w:rPr>
          <w:rStyle w:val="Chard"/>
          <w:rtl/>
          <w:lang w:bidi="fa-IR"/>
        </w:rPr>
        <w:t>إِيَّاكَ نَعۡبُدُ وَإِيَّاكَ نَسۡتَعِينُ٥</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[الفاتحة: 5]</w:t>
      </w:r>
      <w:r w:rsidRPr="00FD5927">
        <w:rPr>
          <w:rStyle w:val="Char4"/>
          <w:vertAlign w:val="superscript"/>
          <w:rtl/>
          <w:lang w:bidi="fa-IR"/>
        </w:rPr>
        <w:footnoteReference w:id="239"/>
      </w:r>
      <w:r w:rsidRPr="00FD5927">
        <w:rPr>
          <w:rStyle w:val="Char4"/>
          <w:rtl/>
          <w:lang w:bidi="fa-IR"/>
        </w:rPr>
        <w:t xml:space="preserve"> مورد نظر است و همان ویژگی‌های الوهیتی است که بندگان مؤمن پروردگار به آن برای او معتقدند، همچنان که رحمت او برای بندگان، هدایت آنها آفرینش آسمان</w:t>
      </w:r>
      <w:r w:rsidR="00940AEC">
        <w:rPr>
          <w:rStyle w:val="Char4"/>
          <w:rFonts w:hint="cs"/>
          <w:rtl/>
          <w:lang w:bidi="fa-IR"/>
        </w:rPr>
        <w:t>‌</w:t>
      </w:r>
      <w:r w:rsidRPr="00FD5927">
        <w:rPr>
          <w:rStyle w:val="Char4"/>
          <w:rtl/>
          <w:lang w:bidi="fa-IR"/>
        </w:rPr>
        <w:t xml:space="preserve">ها و زمین و آیاتی که در آنهاست جزو ویژگی‌های ربوبیت او به حساب می‌آیند که مؤمنان، کافران، نیکوکاران و گناهکاران در مورد آن اتفاق دارند. حتی ابلیس (علیه اللعنه) [نیز] آن را پذیرفته است. </w:t>
      </w:r>
      <w:r w:rsidRPr="00FD5927">
        <w:rPr>
          <w:rFonts w:ascii="Times New Roman" w:hAnsi="Times New Roman" w:cs="Traditional Arabic"/>
          <w:sz w:val="32"/>
          <w:szCs w:val="28"/>
          <w:rtl/>
          <w:lang w:bidi="fa-IR"/>
        </w:rPr>
        <w:t>﴿</w:t>
      </w:r>
      <w:r w:rsidRPr="00FD5927">
        <w:rPr>
          <w:rStyle w:val="Chard"/>
          <w:rtl/>
          <w:lang w:bidi="fa-IR"/>
        </w:rPr>
        <w:t>قَالَ رَبِّ فَأَنظِرۡنِيٓ إِلَىٰ يَوۡمِ يُبۡعَثُونَ٧٩</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[ص: 79].</w:t>
      </w:r>
      <w:r w:rsidRPr="00FD5927">
        <w:rPr>
          <w:rStyle w:val="Char4"/>
          <w:rtl/>
          <w:lang w:bidi="fa-IR"/>
        </w:rPr>
        <w:t xml:space="preserve"> </w:t>
      </w:r>
      <w:r w:rsidRPr="00FD5927">
        <w:rPr>
          <w:rStyle w:val="Char8"/>
          <w:rtl/>
          <w:lang w:bidi="fa-IR"/>
        </w:rPr>
        <w:t>«</w:t>
      </w:r>
      <w:r w:rsidRPr="00FD5927">
        <w:rPr>
          <w:rStyle w:val="Char7"/>
          <w:rtl/>
          <w:lang w:bidi="fa-IR"/>
        </w:rPr>
        <w:t>گفت: پروردگارا! [حال که چنین است پس تا روزی مرا مهلت بده و ممیران که مردمان دوباره زنده می‌گردند [و رستاخیز شروع می‌شود]</w:t>
      </w:r>
      <w:r w:rsidRPr="00FD5927">
        <w:rPr>
          <w:rStyle w:val="Char8"/>
          <w:rtl/>
          <w:lang w:bidi="fa-IR"/>
        </w:rPr>
        <w:t>».</w:t>
      </w:r>
      <w:r w:rsidRPr="00FD5927">
        <w:rPr>
          <w:rStyle w:val="Char4"/>
          <w:rtl/>
          <w:lang w:bidi="fa-IR"/>
        </w:rPr>
        <w:t xml:space="preserve"> همچنین: </w:t>
      </w:r>
      <w:r w:rsidRPr="00FD5927">
        <w:rPr>
          <w:rFonts w:ascii="Times New Roman" w:hAnsi="Times New Roman" w:cs="Traditional Arabic"/>
          <w:sz w:val="32"/>
          <w:szCs w:val="28"/>
          <w:rtl/>
          <w:lang w:bidi="fa-IR"/>
        </w:rPr>
        <w:t>﴿</w:t>
      </w:r>
      <w:r w:rsidRPr="00FD5927">
        <w:rPr>
          <w:rStyle w:val="Chard"/>
          <w:rtl/>
          <w:lang w:bidi="fa-IR"/>
        </w:rPr>
        <w:t>بِمَآ أَغۡوَيۡتَنِي لَأُزَيِّنَنَّ لَهُمۡ فِي ٱلۡأَرۡضِ وَلَأُغۡوِيَنَّهُمۡ أَجۡمَعِينَ</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[الحجر: 39].</w:t>
      </w:r>
      <w:r w:rsidRPr="00FD5927">
        <w:rPr>
          <w:rStyle w:val="Char4"/>
          <w:rtl/>
          <w:lang w:bidi="fa-IR"/>
        </w:rPr>
        <w:t xml:space="preserve"> </w:t>
      </w:r>
      <w:r w:rsidRPr="00FD5927">
        <w:rPr>
          <w:rStyle w:val="Char8"/>
          <w:rtl/>
          <w:lang w:bidi="fa-IR"/>
        </w:rPr>
        <w:t>«</w:t>
      </w:r>
      <w:r w:rsidRPr="00FD5927">
        <w:rPr>
          <w:rStyle w:val="Char7"/>
          <w:rtl/>
          <w:lang w:bidi="fa-IR"/>
        </w:rPr>
        <w:t>گفت: پروردگارا! به سبب اینکه [به خاطر این انسان] مرا گمراه ساختی [معاصی و اعمال زشت را] در زمین برایشان می‌آرایم و جملگی آنان را گمراه می‌نمایم</w:t>
      </w:r>
      <w:r w:rsidRPr="00FD5927">
        <w:rPr>
          <w:rStyle w:val="Char8"/>
          <w:rtl/>
          <w:lang w:bidi="fa-IR"/>
        </w:rPr>
        <w:t>».</w:t>
      </w:r>
      <w:r w:rsidRPr="00FD5927">
        <w:rPr>
          <w:rStyle w:val="Char4"/>
          <w:rtl/>
          <w:lang w:bidi="fa-IR"/>
        </w:rPr>
        <w:t xml:space="preserve">  و دو آیه قبل و این گونه خطابها که در آن اعتراف می‌کند که [الله] پروردگار، خالق ومالک اوست و حکومت هر چیزی در دست اوست </w:t>
      </w:r>
      <w:r w:rsidRPr="00FD5927">
        <w:rPr>
          <w:rFonts w:ascii="Times New Roman" w:hAnsi="Times New Roman" w:cs="Times New Roman"/>
          <w:szCs w:val="28"/>
          <w:rtl/>
          <w:lang w:bidi="fa-IR"/>
        </w:rPr>
        <w:t>–</w:t>
      </w:r>
      <w:r w:rsidRPr="00FD5927">
        <w:rPr>
          <w:rStyle w:val="Char4"/>
          <w:rtl/>
          <w:lang w:bidi="fa-IR"/>
        </w:rPr>
        <w:t xml:space="preserve"> تعالی و تقدس </w:t>
      </w:r>
      <w:r w:rsidRPr="00FD5927">
        <w:rPr>
          <w:rFonts w:ascii="Times New Roman" w:hAnsi="Times New Roman" w:cs="Times New Roman"/>
          <w:szCs w:val="28"/>
          <w:rtl/>
          <w:lang w:bidi="fa-IR"/>
        </w:rPr>
        <w:t>–</w:t>
      </w:r>
      <w:r w:rsidRPr="00FD5927">
        <w:rPr>
          <w:rStyle w:val="Char4"/>
          <w:rtl/>
          <w:lang w:bidi="fa-IR"/>
        </w:rPr>
        <w:t xml:space="preserve"> اما [ابلیس] به سبب عناد و تکبر نسبت به حق و خرده گرفتن بر آن و این گمان که حقیقت در آن چیزی است که او ادعا می‌کند و می‌گوید، کفر ورزید. همچنین مشرکان اولیه ربوبیت خداوند </w:t>
      </w:r>
      <w:r w:rsidRPr="00FD5927">
        <w:rPr>
          <w:rFonts w:ascii="Times New Roman" w:hAnsi="Times New Roman" w:cs="Times New Roman"/>
          <w:szCs w:val="28"/>
          <w:rtl/>
          <w:lang w:bidi="fa-IR"/>
        </w:rPr>
        <w:t>–</w:t>
      </w:r>
      <w:r w:rsidRPr="00FD5927">
        <w:rPr>
          <w:rStyle w:val="Char4"/>
          <w:rtl/>
          <w:lang w:bidi="fa-IR"/>
        </w:rPr>
        <w:t xml:space="preserve"> تعالی </w:t>
      </w:r>
      <w:r w:rsidRPr="00FD5927">
        <w:rPr>
          <w:rFonts w:ascii="Times New Roman" w:hAnsi="Times New Roman" w:cs="Times New Roman"/>
          <w:szCs w:val="28"/>
          <w:rtl/>
          <w:lang w:bidi="fa-IR"/>
        </w:rPr>
        <w:t>–</w:t>
      </w:r>
      <w:r w:rsidRPr="00FD5927">
        <w:rPr>
          <w:rStyle w:val="Char4"/>
          <w:rtl/>
          <w:lang w:bidi="fa-IR"/>
        </w:rPr>
        <w:t xml:space="preserve"> را می‌دانستند و به آن اذعان می‌کردند. خداوند می‌فرماید: </w:t>
      </w:r>
      <w:r w:rsidRPr="00FD5927">
        <w:rPr>
          <w:rFonts w:ascii="Times New Roman" w:hAnsi="Times New Roman" w:cs="Traditional Arabic"/>
          <w:sz w:val="32"/>
          <w:szCs w:val="28"/>
          <w:rtl/>
          <w:lang w:bidi="fa-IR"/>
        </w:rPr>
        <w:t>﴿</w:t>
      </w:r>
      <w:r w:rsidRPr="00FD5927">
        <w:rPr>
          <w:rStyle w:val="Chard"/>
          <w:rtl/>
          <w:lang w:bidi="fa-IR"/>
        </w:rPr>
        <w:t>قُل لِّمَنِ ٱلۡأَرۡضُ وَمَن فِيهَآ إِن كُنتُمۡ تَعۡلَمُونَ٨٤ سَيَقُولُونَ لِلَّهِ</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[المؤمنون: 84-85].</w:t>
      </w:r>
      <w:r w:rsidRPr="00FD5927">
        <w:rPr>
          <w:rStyle w:val="Char4"/>
          <w:rtl/>
          <w:lang w:bidi="fa-IR"/>
        </w:rPr>
        <w:t xml:space="preserve"> </w:t>
      </w:r>
      <w:r w:rsidRPr="00FD5927">
        <w:rPr>
          <w:rStyle w:val="Char8"/>
          <w:rtl/>
          <w:lang w:bidi="fa-IR"/>
        </w:rPr>
        <w:t>«</w:t>
      </w:r>
      <w:r w:rsidRPr="00FD5927">
        <w:rPr>
          <w:rStyle w:val="Char7"/>
          <w:rtl/>
          <w:lang w:bidi="fa-IR"/>
        </w:rPr>
        <w:t>بگو: زمین و کسانی که در زمین هستند از آن کیستند، اگر دانا و فرزانه‌اید! * [براساس ندای فطرت، بداهت عقل] خواهند گفت: [همۀ کائنات، و از جمله زمین و ساکنان آن] از آن خدایند</w:t>
      </w:r>
      <w:r w:rsidRPr="00FD5927">
        <w:rPr>
          <w:rStyle w:val="Char8"/>
          <w:rtl/>
          <w:lang w:bidi="fa-IR"/>
        </w:rPr>
        <w:t>»</w:t>
      </w:r>
      <w:r w:rsidRPr="00FD5927">
        <w:rPr>
          <w:rStyle w:val="Char4"/>
          <w:vertAlign w:val="superscript"/>
          <w:rtl/>
          <w:lang w:bidi="fa-IR"/>
        </w:rPr>
        <w:footnoteReference w:id="240"/>
      </w:r>
      <w:r w:rsidRPr="00FD5927">
        <w:rPr>
          <w:rStyle w:val="Char4"/>
          <w:rtl/>
          <w:lang w:bidi="fa-IR"/>
        </w:rPr>
        <w:t xml:space="preserve">، </w:t>
      </w:r>
      <w:r w:rsidRPr="00FD5927">
        <w:rPr>
          <w:rFonts w:ascii="Times New Roman" w:hAnsi="Times New Roman" w:cs="Traditional Arabic"/>
          <w:sz w:val="32"/>
          <w:szCs w:val="28"/>
          <w:rtl/>
          <w:lang w:bidi="fa-IR"/>
        </w:rPr>
        <w:t>﴿</w:t>
      </w:r>
      <w:r w:rsidRPr="00FD5927">
        <w:rPr>
          <w:rStyle w:val="Chard"/>
          <w:rtl/>
          <w:lang w:bidi="fa-IR"/>
        </w:rPr>
        <w:t>وَلَئِن سَأَلۡتَهُم مَّنۡ خَلَقَ ٱلسَّمَٰوَٰتِ وَٱلۡأَرۡضَ وَسَخَّرَ ٱلشَّمۡسَ وَٱلۡقَمَرَ لَيَقُولُنَّ ٱللَّهُ</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[العنکبوت: 61]</w:t>
      </w:r>
      <w:r w:rsidRPr="00FD5927">
        <w:rPr>
          <w:rStyle w:val="Char4"/>
          <w:rtl/>
          <w:lang w:bidi="fa-IR"/>
        </w:rPr>
        <w:t xml:space="preserve"> </w:t>
      </w:r>
      <w:r w:rsidRPr="00FD5927">
        <w:rPr>
          <w:rStyle w:val="Char8"/>
          <w:rtl/>
          <w:lang w:bidi="fa-IR"/>
        </w:rPr>
        <w:t>«</w:t>
      </w:r>
      <w:r w:rsidR="00053EE4">
        <w:rPr>
          <w:rStyle w:val="Char7"/>
          <w:rtl/>
          <w:lang w:bidi="fa-IR"/>
        </w:rPr>
        <w:t>هر</w:t>
      </w:r>
      <w:r w:rsidRPr="00FD5927">
        <w:rPr>
          <w:rStyle w:val="Char7"/>
          <w:rtl/>
          <w:lang w:bidi="fa-IR"/>
        </w:rPr>
        <w:t>گاه از آنان [که کسانی و یا بتهائی را شریک خدا می‌دانند] بپرسی چه کسی آسمان</w:t>
      </w:r>
      <w:r w:rsidR="00053EE4">
        <w:rPr>
          <w:rStyle w:val="Char7"/>
          <w:rFonts w:hint="cs"/>
          <w:rtl/>
          <w:lang w:bidi="fa-IR"/>
        </w:rPr>
        <w:t>‌</w:t>
      </w:r>
      <w:r w:rsidRPr="00FD5927">
        <w:rPr>
          <w:rStyle w:val="Char7"/>
          <w:rtl/>
          <w:lang w:bidi="fa-IR"/>
        </w:rPr>
        <w:t>ها و زمین را آفریده است، و خورشید وماه را [برای منافع شما انسان</w:t>
      </w:r>
      <w:r w:rsidR="00053EE4">
        <w:rPr>
          <w:rStyle w:val="Char7"/>
          <w:rFonts w:hint="cs"/>
          <w:rtl/>
          <w:lang w:bidi="fa-IR"/>
        </w:rPr>
        <w:t>‌</w:t>
      </w:r>
      <w:r w:rsidRPr="00FD5927">
        <w:rPr>
          <w:rStyle w:val="Char7"/>
          <w:rtl/>
          <w:lang w:bidi="fa-IR"/>
        </w:rPr>
        <w:t>ها روان و] مسخر کرده است؟ قطعاً خواهند گفت: خدا</w:t>
      </w:r>
      <w:r w:rsidRPr="00FD5927">
        <w:rPr>
          <w:rStyle w:val="Char8"/>
          <w:rtl/>
          <w:lang w:bidi="fa-IR"/>
        </w:rPr>
        <w:t>»</w:t>
      </w:r>
      <w:r w:rsidRPr="00FD5927">
        <w:rPr>
          <w:rStyle w:val="Char4"/>
          <w:rtl/>
          <w:lang w:bidi="fa-IR"/>
        </w:rPr>
        <w:t xml:space="preserve">!، </w:t>
      </w:r>
      <w:r w:rsidRPr="00FD5927">
        <w:rPr>
          <w:rFonts w:ascii="Times New Roman" w:hAnsi="Times New Roman" w:cs="Traditional Arabic"/>
          <w:sz w:val="32"/>
          <w:szCs w:val="28"/>
          <w:rtl/>
          <w:lang w:bidi="fa-IR"/>
        </w:rPr>
        <w:t>﴿</w:t>
      </w:r>
      <w:r w:rsidRPr="00FD5927">
        <w:rPr>
          <w:rStyle w:val="Chard"/>
          <w:rtl/>
          <w:lang w:bidi="fa-IR"/>
        </w:rPr>
        <w:t>فَإِذَا رَكِبُواْ فِي ٱلۡفُلۡكِ دَعَوُاْ ٱللَّهَ مُخۡلِصِينَ لَهُ ٱلدِّينَ فَلَمَّا نَجَّىٰهُمۡ إِلَى ٱلۡبَرِّ إِذَا هُمۡ يُشۡرِكُونَ٦٥</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[العنکبوت: 65]</w:t>
      </w:r>
      <w:r w:rsidRPr="00FD5927">
        <w:rPr>
          <w:rFonts w:ascii="Tahoma" w:hAnsi="Tahoma" w:cs="IRNazli"/>
          <w:sz w:val="32"/>
          <w:rtl/>
          <w:lang w:bidi="fa-IR"/>
        </w:rPr>
        <w:t>.</w:t>
      </w:r>
      <w:r w:rsidRPr="00FD5927">
        <w:rPr>
          <w:rStyle w:val="Char4"/>
          <w:rtl/>
          <w:lang w:bidi="fa-IR"/>
        </w:rPr>
        <w:t xml:space="preserve"> </w:t>
      </w:r>
      <w:r w:rsidRPr="00FD5927">
        <w:rPr>
          <w:rStyle w:val="Char8"/>
          <w:rtl/>
          <w:lang w:bidi="fa-IR"/>
        </w:rPr>
        <w:t>«</w:t>
      </w:r>
      <w:r w:rsidRPr="00FD5927">
        <w:rPr>
          <w:rStyle w:val="Char7"/>
          <w:rtl/>
          <w:lang w:bidi="fa-IR"/>
        </w:rPr>
        <w:t>هنگامی که [مشرکان] سوار کشتی می‌شوند [و ترس و نگرانی بدیشان دست می‌دهد] خالصانه و صادقانه خدای را به فریاد می‌خوانند [و غیر او را فراموش می‌گردانند]. سپس هنگامی که خدا آنان را نجات داد و سالم به خشکی رساند، باز ایشان شرک می‌ورزند [و به شریک‌هائی برای خدا معتقد می‌شوند]</w:t>
      </w:r>
      <w:r w:rsidRPr="00FD5927">
        <w:rPr>
          <w:rStyle w:val="Char8"/>
          <w:rtl/>
          <w:lang w:bidi="fa-IR"/>
        </w:rPr>
        <w:t>».</w:t>
      </w:r>
      <w:r w:rsidRPr="00FD5927">
        <w:rPr>
          <w:rStyle w:val="Char4"/>
          <w:rtl/>
          <w:lang w:bidi="fa-IR"/>
        </w:rPr>
        <w:t xml:space="preserve"> ، [کسی که غیرخدا را بخواند مخلص نیست]</w:t>
      </w:r>
      <w:r w:rsidRPr="00FD5927">
        <w:rPr>
          <w:rStyle w:val="Char4"/>
          <w:vertAlign w:val="superscript"/>
          <w:rtl/>
          <w:lang w:bidi="fa-IR"/>
        </w:rPr>
        <w:footnoteReference w:id="241"/>
      </w:r>
      <w:r w:rsidRPr="00FD5927">
        <w:rPr>
          <w:rStyle w:val="Char4"/>
          <w:rtl/>
          <w:lang w:bidi="fa-IR"/>
        </w:rPr>
        <w:t xml:space="preserve"> خداوند همچنین می‌فرماید: </w:t>
      </w:r>
      <w:r w:rsidRPr="00FD5927">
        <w:rPr>
          <w:rFonts w:ascii="Times New Roman" w:hAnsi="Times New Roman" w:cs="Traditional Arabic"/>
          <w:sz w:val="32"/>
          <w:szCs w:val="28"/>
          <w:rtl/>
          <w:lang w:bidi="fa-IR"/>
        </w:rPr>
        <w:t>﴿</w:t>
      </w:r>
      <w:r w:rsidRPr="00FD5927">
        <w:rPr>
          <w:rStyle w:val="Chard"/>
          <w:rtl/>
          <w:lang w:bidi="fa-IR"/>
        </w:rPr>
        <w:t>قُلۡ مَنۢ بِيَدِهِۦ مَلَكُوتُ كُلِّ شَيۡءٖ وَهُوَ يُجِيرُ وَلَا يُجَارُ عَلَيۡهِ إِن كُنتُمۡ تَعۡلَمُونَ٨٨ سَيَقُولُونَ لِلَّهِ</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[المؤمنون: 88-89].</w:t>
      </w:r>
      <w:r w:rsidRPr="00FD5927">
        <w:rPr>
          <w:rStyle w:val="Char4"/>
          <w:rtl/>
          <w:lang w:bidi="fa-IR"/>
        </w:rPr>
        <w:t xml:space="preserve"> </w:t>
      </w:r>
      <w:r w:rsidRPr="00FD5927">
        <w:rPr>
          <w:rStyle w:val="Char8"/>
          <w:rtl/>
          <w:lang w:bidi="fa-IR"/>
        </w:rPr>
        <w:t>«</w:t>
      </w:r>
      <w:r w:rsidRPr="00FD5927">
        <w:rPr>
          <w:rStyle w:val="Char7"/>
          <w:rtl/>
          <w:lang w:bidi="fa-IR"/>
        </w:rPr>
        <w:t>بگو: آیا چه کسی فرماندهی بزرگ همه چیز را در دست دارد [و ملک فراخ کائنات و حکومت مطلقه بر موجودات، از آن او است؟] و او کسی است که پناه می‌دهد [هر که را بخواهد] و کسی را [نمی‌توان] از [عذاب] او پناه داد، اگر فهمیده و آگاهی</w:t>
      </w:r>
      <w:r w:rsidR="00053EE4">
        <w:rPr>
          <w:rStyle w:val="Char7"/>
          <w:rtl/>
          <w:lang w:bidi="fa-IR"/>
        </w:rPr>
        <w:t>د؟</w:t>
      </w:r>
      <w:r w:rsidR="00053EE4">
        <w:rPr>
          <w:rStyle w:val="Char7"/>
          <w:rFonts w:hint="cs"/>
          <w:rtl/>
          <w:lang w:bidi="fa-IR"/>
        </w:rPr>
        <w:t xml:space="preserve"> </w:t>
      </w:r>
      <w:r w:rsidRPr="00FD5927">
        <w:rPr>
          <w:rStyle w:val="Char7"/>
          <w:rtl/>
          <w:lang w:bidi="fa-IR"/>
        </w:rPr>
        <w:t>* خواهند گفت: از آن خدا است</w:t>
      </w:r>
      <w:r w:rsidRPr="00FD5927">
        <w:rPr>
          <w:rStyle w:val="Char8"/>
          <w:rtl/>
          <w:lang w:bidi="fa-IR"/>
        </w:rPr>
        <w:t>»</w:t>
      </w:r>
      <w:r w:rsidR="00053EE4">
        <w:rPr>
          <w:rStyle w:val="Char4"/>
          <w:rtl/>
          <w:lang w:bidi="fa-IR"/>
        </w:rPr>
        <w:t>.</w:t>
      </w:r>
      <w:r w:rsidRPr="00FD5927">
        <w:rPr>
          <w:rStyle w:val="Char4"/>
          <w:rtl/>
          <w:lang w:bidi="fa-IR"/>
        </w:rPr>
        <w:t xml:space="preserve"> </w:t>
      </w:r>
      <w:r w:rsidRPr="00FD5927">
        <w:rPr>
          <w:rFonts w:ascii="Times New Roman" w:hAnsi="Times New Roman" w:cs="Traditional Arabic"/>
          <w:sz w:val="32"/>
          <w:szCs w:val="28"/>
          <w:rtl/>
          <w:lang w:bidi="fa-IR"/>
        </w:rPr>
        <w:t>﴿</w:t>
      </w:r>
      <w:r w:rsidRPr="00FD5927">
        <w:rPr>
          <w:rStyle w:val="Chard"/>
          <w:rtl/>
          <w:lang w:bidi="fa-IR"/>
        </w:rPr>
        <w:t>وَٱتۡلُ عَلَيۡهِمۡ نَبَأَ إِبۡرَٰهِيمَ٦٩ إِذۡ قَالَ لِأَبِيهِ وَقَوۡمِهِۦ مَا تَعۡبُدُونَ٧٠ قَالُواْ نَعۡبُدُ أَصۡنَامٗا فَنَظَلُّ لَهَا عَٰكِفِينَ٧١ قَالَ هَلۡ يَسۡمَعُونَكُمۡ إِذۡ تَدۡعُونَ٧٢ أَوۡ يَنفَعُونَكُمۡ أَوۡ يَضُرُّونَ٧٣ قَالُواْ بَلۡ وَجَدۡنَآ ءَابَآءَنَا كَذَٰلِكَ يَفۡعَلُونَ٧٤</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[الشعراء: 69-74]</w:t>
      </w:r>
      <w:r w:rsidRPr="00FD5927">
        <w:rPr>
          <w:rStyle w:val="Char4"/>
          <w:rtl/>
          <w:lang w:bidi="fa-IR"/>
        </w:rPr>
        <w:t xml:space="preserve"> </w:t>
      </w:r>
      <w:r w:rsidRPr="00FD5927">
        <w:rPr>
          <w:rStyle w:val="Char8"/>
          <w:rtl/>
          <w:lang w:bidi="fa-IR"/>
        </w:rPr>
        <w:t>«</w:t>
      </w:r>
      <w:r w:rsidRPr="00FD5927">
        <w:rPr>
          <w:rStyle w:val="Char4"/>
          <w:rtl/>
          <w:lang w:bidi="fa-IR"/>
        </w:rPr>
        <w:t>[</w:t>
      </w:r>
      <w:r w:rsidRPr="00FD5927">
        <w:rPr>
          <w:rStyle w:val="Char7"/>
          <w:rtl/>
          <w:lang w:bidi="fa-IR"/>
        </w:rPr>
        <w:t>ای پیغمبر]! سرگذشت ابراهیم را برای کافران بیان دار * هنگامی که به پدرش [آزر] و قوم [بت پرست] خود گفت: چه چیز را پرستش می‌کنید؟ [چیزهائی را که می‌پرستید، کی شایسته پرستش می‌باشند؟] * [مفتخرانه پاسخ دادند و] گفتند: بتهای بزرگی را می‌پرستیم و دائماً [به پرستش آنها می‌پردازیم و] بر عبادتشان ماندگار می‌مانیم * گفت: آیا هنگامی که آنها را به کمک می‌خوانید، صدای شما را می‌شنوند و نیازتان را برآورده می‌کنند؟ * یا سودی به شما می‌رسانند [اگر از آنها اطاعت کنید؟] و یا زیانی متوجه شما می‌سازند [اگر از آنها سرپیچی نمائید؟] * می‌گویند: [چیزی از این کارها را نمی‌توانند بکنند] فقط ما پدران و نیاکان خود را دیده‌ایم که این چنین می‌کردند [و بتان را بگونه ما پرستش می‌نمودند و ما هم از کارشان تقلید می‌کنیم و بس. مگر می‌شود پدران و نیاکان ما در اشتباه بوده باشند]</w:t>
      </w:r>
      <w:r w:rsidRPr="00FD5927">
        <w:rPr>
          <w:rStyle w:val="Char8"/>
          <w:rtl/>
          <w:lang w:bidi="fa-IR"/>
        </w:rPr>
        <w:t>»</w:t>
      </w:r>
      <w:r w:rsidRPr="00FD5927">
        <w:rPr>
          <w:rStyle w:val="Char4"/>
          <w:rtl/>
          <w:lang w:bidi="fa-IR"/>
        </w:rPr>
        <w:t>؟</w:t>
      </w:r>
      <w:r w:rsidRPr="00FD5927">
        <w:rPr>
          <w:rStyle w:val="Char4"/>
          <w:vertAlign w:val="superscript"/>
          <w:rtl/>
          <w:lang w:bidi="fa-IR"/>
        </w:rPr>
        <w:footnoteReference w:id="242"/>
      </w:r>
      <w:r w:rsidRPr="00FD5927">
        <w:rPr>
          <w:rStyle w:val="Char4"/>
          <w:rtl/>
          <w:lang w:bidi="fa-IR"/>
        </w:rPr>
        <w:t xml:space="preserve"> و در این باره در قرآن آیات بسیار فراوانی وجوددارد.</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امام احمد در مسندش و ترمذی از حدیث حصین بن منذر</w:t>
      </w:r>
      <w:r w:rsidRPr="00FD5927">
        <w:rPr>
          <w:rStyle w:val="Char4"/>
          <w:vertAlign w:val="superscript"/>
          <w:rtl/>
          <w:lang w:bidi="fa-IR"/>
        </w:rPr>
        <w:footnoteReference w:id="243"/>
      </w:r>
      <w:r w:rsidRPr="00FD5927">
        <w:rPr>
          <w:rStyle w:val="Char4"/>
          <w:rtl/>
          <w:lang w:bidi="fa-IR"/>
        </w:rPr>
        <w:t xml:space="preserve"> روایت می‌کنند که رسول خدا – </w:t>
      </w:r>
      <w:r w:rsidRPr="00FD5927">
        <w:rPr>
          <w:rStyle w:val="Char4"/>
          <w:rFonts w:ascii="CTraditional Arabic" w:hAnsi="CTraditional Arabic" w:cs="CTraditional Arabic"/>
          <w:rtl/>
          <w:lang w:bidi="fa-IR"/>
        </w:rPr>
        <w:t>ج</w:t>
      </w:r>
      <w:r w:rsidR="00053EE4">
        <w:rPr>
          <w:rStyle w:val="Char4"/>
          <w:rtl/>
          <w:lang w:bidi="fa-IR"/>
        </w:rPr>
        <w:t xml:space="preserve">– فرمود: </w:t>
      </w:r>
      <w:r w:rsidR="00053EE4">
        <w:rPr>
          <w:rStyle w:val="Char4"/>
          <w:rFonts w:hint="cs"/>
          <w:rtl/>
          <w:lang w:bidi="fa-IR"/>
        </w:rPr>
        <w:t>«</w:t>
      </w:r>
      <w:r w:rsidR="00053EE4">
        <w:rPr>
          <w:rStyle w:val="Char4"/>
          <w:rtl/>
          <w:lang w:bidi="fa-IR"/>
        </w:rPr>
        <w:t>ای حصین چند [خدا را] می‌پرستی؟</w:t>
      </w:r>
      <w:r w:rsidR="00053EE4">
        <w:rPr>
          <w:rStyle w:val="Char4"/>
          <w:rFonts w:hint="cs"/>
          <w:rtl/>
          <w:lang w:bidi="fa-IR"/>
        </w:rPr>
        <w:t>»</w:t>
      </w:r>
      <w:r w:rsidRPr="00FD5927">
        <w:rPr>
          <w:rStyle w:val="Char4"/>
          <w:rtl/>
          <w:lang w:bidi="fa-IR"/>
        </w:rPr>
        <w:t xml:space="preserve"> حصین جواب داد: هفت تا که شش تای آنها در زمین و یکی در آسمان است؛ پیامبر فرمود: (پس چه کسی به رغبت تو جواب می‌دهد؟) گفت: خدایی که در آسمان است. پیامبر –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به او گفت: (اسلام بیاور تا به تو کلماتی را یاد دهم که خداوند به وسیله آن به تو سود برساند). [او] اسلام آورد. سپس [پیامبر] فرمود: </w:t>
      </w:r>
      <w:r w:rsidRPr="00FD5927">
        <w:rPr>
          <w:rStyle w:val="Char8"/>
          <w:rtl/>
          <w:lang w:bidi="fa-IR"/>
        </w:rPr>
        <w:t>«</w:t>
      </w:r>
      <w:r w:rsidR="00053EE4">
        <w:rPr>
          <w:rStyle w:val="Char3"/>
          <w:rtl/>
          <w:lang w:bidi="fa-IR"/>
        </w:rPr>
        <w:t>قل اللهم ألهمنی رشدی و</w:t>
      </w:r>
      <w:r w:rsidRPr="00FD5927">
        <w:rPr>
          <w:rStyle w:val="Char3"/>
          <w:rtl/>
          <w:lang w:bidi="fa-IR"/>
        </w:rPr>
        <w:t>قنی شر نفسی</w:t>
      </w:r>
      <w:r w:rsidRPr="00FD5927">
        <w:rPr>
          <w:rStyle w:val="Char8"/>
          <w:rtl/>
          <w:lang w:bidi="fa-IR"/>
        </w:rPr>
        <w:t>».</w:t>
      </w:r>
      <w:r w:rsidRPr="00FD5927">
        <w:rPr>
          <w:rStyle w:val="Char4"/>
          <w:rtl/>
          <w:lang w:bidi="fa-IR"/>
        </w:rPr>
        <w:t xml:space="preserve"> </w:t>
      </w:r>
      <w:r w:rsidRPr="00FD5927">
        <w:rPr>
          <w:rStyle w:val="Char8"/>
          <w:rtl/>
          <w:lang w:bidi="fa-IR"/>
        </w:rPr>
        <w:t>«</w:t>
      </w:r>
      <w:r w:rsidRPr="00FD5927">
        <w:rPr>
          <w:rStyle w:val="Chare"/>
          <w:rtl/>
          <w:lang w:bidi="fa-IR"/>
        </w:rPr>
        <w:t>بگو خدایا رشد را به من الهام و مرا از شر خودم حفظ کن</w:t>
      </w:r>
      <w:r w:rsidRPr="00FD5927">
        <w:rPr>
          <w:rStyle w:val="Char8"/>
          <w:rtl/>
          <w:lang w:bidi="fa-IR"/>
        </w:rPr>
        <w:t>»</w:t>
      </w:r>
      <w:r w:rsidRPr="00FD5927">
        <w:rPr>
          <w:rStyle w:val="Char4"/>
          <w:vertAlign w:val="superscript"/>
          <w:rtl/>
          <w:lang w:bidi="fa-IR"/>
        </w:rPr>
        <w:footnoteReference w:id="244"/>
      </w:r>
      <w:r w:rsidRPr="00FD5927">
        <w:rPr>
          <w:rStyle w:val="Char4"/>
          <w:rtl/>
          <w:lang w:bidi="fa-IR"/>
        </w:rPr>
        <w:t xml:space="preserve"> پس صرف شناخت ربوبیت پروردگار و اعتراف آنها به آن به آنها سودی نرساند و آنها را داخل در اسلام ننمود درحالیکه آنها برای خدا، خدایان دیگر به عنوان شریک قرار می‌دادند</w:t>
      </w:r>
      <w:r w:rsidRPr="00FD5927">
        <w:rPr>
          <w:rStyle w:val="Char4"/>
          <w:vertAlign w:val="superscript"/>
          <w:rtl/>
          <w:lang w:bidi="fa-IR"/>
        </w:rPr>
        <w:footnoteReference w:id="245"/>
      </w:r>
      <w:r w:rsidRPr="00FD5927">
        <w:rPr>
          <w:rStyle w:val="Char4"/>
          <w:rtl/>
          <w:lang w:bidi="fa-IR"/>
        </w:rPr>
        <w:t xml:space="preserve"> که به سبب نزدیکی آنها به پروردگار و شفاعت برای آنان نزد او آنها را می‌خواندند. و بدین سبب در عبادت پروردگار و تعامل با او مشرک بودند به همین دلیل در تلبیه‌شان می‌گفتند: </w:t>
      </w:r>
      <w:r w:rsidRPr="00FD5927">
        <w:rPr>
          <w:rStyle w:val="Char8"/>
          <w:rtl/>
          <w:lang w:bidi="fa-IR"/>
        </w:rPr>
        <w:t>«</w:t>
      </w:r>
      <w:r w:rsidRPr="00FD5927">
        <w:rPr>
          <w:rStyle w:val="Char1"/>
          <w:rtl/>
        </w:rPr>
        <w:t>لبی</w:t>
      </w:r>
      <w:r w:rsidR="00053EE4">
        <w:rPr>
          <w:rStyle w:val="Char1"/>
          <w:rFonts w:hint="cs"/>
          <w:rtl/>
          <w:lang w:bidi="ar-SA"/>
        </w:rPr>
        <w:t>ك</w:t>
      </w:r>
      <w:r w:rsidRPr="00FD5927">
        <w:rPr>
          <w:rStyle w:val="Char4"/>
          <w:vertAlign w:val="superscript"/>
          <w:rtl/>
          <w:lang w:bidi="fa-IR"/>
        </w:rPr>
        <w:footnoteReference w:id="246"/>
      </w:r>
      <w:r w:rsidRPr="00FD5927">
        <w:rPr>
          <w:rStyle w:val="Char4"/>
          <w:vertAlign w:val="superscript"/>
          <w:rtl/>
          <w:lang w:bidi="fa-IR"/>
        </w:rPr>
        <w:t xml:space="preserve"> </w:t>
      </w:r>
      <w:r w:rsidR="00053EE4">
        <w:rPr>
          <w:rStyle w:val="Char1"/>
          <w:rtl/>
        </w:rPr>
        <w:t>لا شری</w:t>
      </w:r>
      <w:r w:rsidR="00053EE4">
        <w:rPr>
          <w:rStyle w:val="Char1"/>
          <w:rFonts w:hint="cs"/>
          <w:rtl/>
          <w:lang w:bidi="ar-SA"/>
        </w:rPr>
        <w:t>ك</w:t>
      </w:r>
      <w:r w:rsidR="00053EE4">
        <w:rPr>
          <w:rStyle w:val="Char1"/>
          <w:rtl/>
        </w:rPr>
        <w:t xml:space="preserve"> لک إلّا شریکاً هو ل</w:t>
      </w:r>
      <w:r w:rsidR="00053EE4">
        <w:rPr>
          <w:rStyle w:val="Char1"/>
          <w:rFonts w:hint="cs"/>
          <w:rtl/>
          <w:lang w:bidi="ar-SA"/>
        </w:rPr>
        <w:t>ك</w:t>
      </w:r>
      <w:r w:rsidR="00053EE4">
        <w:rPr>
          <w:rStyle w:val="Char1"/>
          <w:rtl/>
        </w:rPr>
        <w:t xml:space="preserve"> تملکه و</w:t>
      </w:r>
      <w:r w:rsidRPr="00FD5927">
        <w:rPr>
          <w:rStyle w:val="Char1"/>
          <w:rtl/>
        </w:rPr>
        <w:t>ما مل</w:t>
      </w:r>
      <w:r w:rsidR="00053EE4">
        <w:rPr>
          <w:rStyle w:val="Char1"/>
          <w:rFonts w:hint="cs"/>
          <w:rtl/>
          <w:lang w:bidi="ar-SA"/>
        </w:rPr>
        <w:t>ك</w:t>
      </w:r>
      <w:r w:rsidRPr="00FD5927">
        <w:rPr>
          <w:rStyle w:val="Char4"/>
          <w:vertAlign w:val="superscript"/>
          <w:rtl/>
          <w:lang w:bidi="fa-IR"/>
        </w:rPr>
        <w:footnoteReference w:id="247"/>
      </w:r>
      <w:r w:rsidRPr="00FD5927">
        <w:rPr>
          <w:rStyle w:val="Char8"/>
          <w:rtl/>
          <w:lang w:bidi="fa-IR"/>
        </w:rPr>
        <w:t>».</w:t>
      </w:r>
      <w:r w:rsidRPr="00FD5927">
        <w:rPr>
          <w:rStyle w:val="Char4"/>
          <w:vertAlign w:val="superscript"/>
          <w:rtl/>
          <w:lang w:bidi="fa-IR"/>
        </w:rPr>
        <w:footnoteReference w:id="248"/>
      </w:r>
      <w:r w:rsidRPr="00FD5927">
        <w:rPr>
          <w:rStyle w:val="Char4"/>
          <w:rtl/>
          <w:lang w:bidi="fa-IR"/>
        </w:rPr>
        <w:t xml:space="preserve"> </w:t>
      </w:r>
      <w:r w:rsidRPr="00FD5927">
        <w:rPr>
          <w:rStyle w:val="Char8"/>
          <w:rtl/>
          <w:lang w:bidi="fa-IR"/>
        </w:rPr>
        <w:t>«</w:t>
      </w:r>
      <w:r w:rsidRPr="00FD5927">
        <w:rPr>
          <w:rStyle w:val="Chare"/>
          <w:rtl/>
          <w:lang w:bidi="fa-IR"/>
        </w:rPr>
        <w:t>فرمانبردار توأم، هیچ شریکی نداری جز یک شریک له از آن توست تو مالک او و همۀ ما یملک او هستی</w:t>
      </w:r>
      <w:r w:rsidRPr="00FD5927">
        <w:rPr>
          <w:rStyle w:val="Char8"/>
          <w:rtl/>
          <w:lang w:bidi="fa-IR"/>
        </w:rPr>
        <w:t>»</w:t>
      </w:r>
      <w:r w:rsidRPr="00FD5927">
        <w:rPr>
          <w:rStyle w:val="Char4"/>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دعا مغز عبادت</w:t>
      </w:r>
      <w:r w:rsidRPr="00FD5927">
        <w:rPr>
          <w:rStyle w:val="Char4"/>
          <w:vertAlign w:val="superscript"/>
          <w:rtl/>
          <w:lang w:bidi="fa-IR"/>
        </w:rPr>
        <w:footnoteReference w:id="249"/>
      </w:r>
      <w:r w:rsidRPr="00FD5927">
        <w:rPr>
          <w:rStyle w:val="Char4"/>
          <w:rtl/>
          <w:lang w:bidi="fa-IR"/>
        </w:rPr>
        <w:t xml:space="preserve"> و (اله) اسم معبود است. نعمان بن بشیر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س</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روایت می‌کند که پیامبر –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فرمود: </w:t>
      </w:r>
      <w:r w:rsidRPr="00FD5927">
        <w:rPr>
          <w:rStyle w:val="Char8"/>
          <w:rtl/>
          <w:lang w:bidi="fa-IR"/>
        </w:rPr>
        <w:t>«</w:t>
      </w:r>
      <w:r w:rsidRPr="00FD5927">
        <w:rPr>
          <w:rStyle w:val="Char3"/>
          <w:rtl/>
          <w:lang w:bidi="fa-IR"/>
        </w:rPr>
        <w:t>إن الدعاء هو العباد</w:t>
      </w:r>
      <w:r w:rsidR="00053EE4">
        <w:rPr>
          <w:rStyle w:val="Char3"/>
          <w:rFonts w:hint="cs"/>
          <w:rtl/>
          <w:lang w:bidi="fa-IR"/>
        </w:rPr>
        <w:t>ة</w:t>
      </w:r>
      <w:r w:rsidRPr="00FD5927">
        <w:rPr>
          <w:rStyle w:val="Char8"/>
          <w:rtl/>
          <w:lang w:bidi="fa-IR"/>
        </w:rPr>
        <w:t>».</w:t>
      </w:r>
      <w:r w:rsidRPr="00FD5927">
        <w:rPr>
          <w:rStyle w:val="Char4"/>
          <w:rtl/>
          <w:lang w:bidi="fa-IR"/>
        </w:rPr>
        <w:t xml:space="preserve"> دعا همان عبادت است</w:t>
      </w:r>
      <w:r w:rsidRPr="00FD5927">
        <w:rPr>
          <w:rStyle w:val="Char4"/>
          <w:vertAlign w:val="superscript"/>
          <w:rtl/>
          <w:lang w:bidi="fa-IR"/>
        </w:rPr>
        <w:footnoteReference w:id="250"/>
      </w:r>
      <w:r w:rsidRPr="00FD5927">
        <w:rPr>
          <w:rStyle w:val="Char4"/>
          <w:rtl/>
          <w:lang w:bidi="fa-IR"/>
        </w:rPr>
        <w:t xml:space="preserve">. در روایت دیگری آمده است: </w:t>
      </w:r>
      <w:r w:rsidR="00053EE4">
        <w:rPr>
          <w:rStyle w:val="Char4"/>
          <w:rFonts w:hint="cs"/>
          <w:rtl/>
          <w:lang w:bidi="fa-IR"/>
        </w:rPr>
        <w:t>«</w:t>
      </w:r>
      <w:r w:rsidRPr="00FD5927">
        <w:rPr>
          <w:rStyle w:val="Char1"/>
          <w:rtl/>
        </w:rPr>
        <w:t>[الد</w:t>
      </w:r>
      <w:r w:rsidR="00053EE4">
        <w:rPr>
          <w:rStyle w:val="Char1"/>
          <w:rtl/>
        </w:rPr>
        <w:t>عاء] مخ العباد</w:t>
      </w:r>
      <w:r w:rsidR="00053EE4">
        <w:rPr>
          <w:rStyle w:val="Char1"/>
          <w:rFonts w:hint="cs"/>
          <w:rtl/>
        </w:rPr>
        <w:t>ة»</w:t>
      </w:r>
      <w:r w:rsidRPr="00FD5927">
        <w:rPr>
          <w:rStyle w:val="Char4"/>
          <w:vertAlign w:val="superscript"/>
          <w:rtl/>
          <w:lang w:bidi="fa-IR"/>
        </w:rPr>
        <w:footnoteReference w:id="251"/>
      </w:r>
      <w:r w:rsidRPr="00FD5927">
        <w:rPr>
          <w:rStyle w:val="Char4"/>
          <w:rtl/>
          <w:lang w:bidi="fa-IR"/>
        </w:rPr>
        <w:t xml:space="preserve"> دعا مغز عبادت است. سپس پیامبر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این آیه را خواند: </w:t>
      </w:r>
      <w:r w:rsidRPr="00FD5927">
        <w:rPr>
          <w:rFonts w:ascii="Times New Roman" w:hAnsi="Times New Roman" w:cs="Traditional Arabic"/>
          <w:sz w:val="32"/>
          <w:szCs w:val="28"/>
          <w:rtl/>
          <w:lang w:bidi="fa-IR"/>
        </w:rPr>
        <w:t>﴿</w:t>
      </w:r>
      <w:r w:rsidRPr="00FD5927">
        <w:rPr>
          <w:rStyle w:val="Chard"/>
          <w:rtl/>
          <w:lang w:bidi="fa-IR"/>
        </w:rPr>
        <w:t>وَقَالَ رَبُّكُمُ ٱدۡعُونِيٓ أَسۡتَجِبۡ لَكُمۡ</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[غافر: 60].</w:t>
      </w:r>
      <w:r w:rsidRPr="00FD5927">
        <w:rPr>
          <w:rStyle w:val="Char4"/>
          <w:rtl/>
          <w:lang w:bidi="fa-IR"/>
        </w:rPr>
        <w:t xml:space="preserve"> </w:t>
      </w:r>
      <w:r w:rsidRPr="00FD5927">
        <w:rPr>
          <w:rStyle w:val="Char8"/>
          <w:rtl/>
          <w:lang w:bidi="fa-IR"/>
        </w:rPr>
        <w:t>«</w:t>
      </w:r>
      <w:r w:rsidRPr="00FD5927">
        <w:rPr>
          <w:rStyle w:val="Char7"/>
          <w:rtl/>
          <w:lang w:bidi="fa-IR"/>
        </w:rPr>
        <w:t>پروردگار شما می‌گوید: مرا به فریاد خوانید تا بپذیرم</w:t>
      </w:r>
      <w:r w:rsidRPr="00FD5927">
        <w:rPr>
          <w:rStyle w:val="Char8"/>
          <w:rtl/>
          <w:lang w:bidi="fa-IR"/>
        </w:rPr>
        <w:t>»</w:t>
      </w:r>
      <w:r w:rsidRPr="00FD5927">
        <w:rPr>
          <w:rStyle w:val="Char4"/>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ابوداود و ترمذی این حدیث را روایت کرده‌اند که [ترمذی] گفته است: ([این] حدیث حسن و صحیح است) همچنین نسائی، ابن ماجه، امام احمد وابن ابی شیبه این حدیث را با این لفظ روایت کرده‌اند.</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این صفت</w:t>
      </w:r>
      <w:r w:rsidRPr="00FD5927">
        <w:rPr>
          <w:rStyle w:val="Char4"/>
          <w:vertAlign w:val="superscript"/>
          <w:rtl/>
          <w:lang w:bidi="fa-IR"/>
        </w:rPr>
        <w:footnoteReference w:id="252"/>
      </w:r>
      <w:r w:rsidRPr="00FD5927">
        <w:rPr>
          <w:rStyle w:val="Char4"/>
          <w:rtl/>
          <w:lang w:bidi="fa-IR"/>
        </w:rPr>
        <w:t xml:space="preserve"> به معنای محصور بودن دعا در عبادت است و جز آن نیست زیرا یکی از صفات ضروری می‌باشد که مفهومی جز آنچه ذکر شد ندارد</w:t>
      </w:r>
      <w:r w:rsidRPr="00FD5927">
        <w:rPr>
          <w:rStyle w:val="Char4"/>
          <w:vertAlign w:val="superscript"/>
          <w:rtl/>
          <w:lang w:bidi="fa-IR"/>
        </w:rPr>
        <w:footnoteReference w:id="253"/>
      </w:r>
      <w:r w:rsidRPr="00FD5927">
        <w:rPr>
          <w:rStyle w:val="Char4"/>
          <w:rtl/>
          <w:lang w:bidi="fa-IR"/>
        </w:rPr>
        <w:t xml:space="preserve">. همچنانکه خداوند می‌فرماید: </w:t>
      </w:r>
      <w:r w:rsidRPr="00FD5927">
        <w:rPr>
          <w:rFonts w:ascii="Times New Roman" w:hAnsi="Times New Roman" w:cs="Traditional Arabic"/>
          <w:sz w:val="32"/>
          <w:szCs w:val="28"/>
          <w:rtl/>
          <w:lang w:bidi="fa-IR"/>
        </w:rPr>
        <w:t>﴿</w:t>
      </w:r>
      <w:r w:rsidRPr="00FD5927">
        <w:rPr>
          <w:rStyle w:val="Chard"/>
          <w:rtl/>
          <w:lang w:bidi="fa-IR"/>
        </w:rPr>
        <w:t>وَمَن يَدۡعُ مَعَ ٱللَّهِ إِلَٰهًا ءَاخَرَ لَا بُرۡهَٰنَ لَهُۥ بِهِۦ</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[المؤمنون: 117].</w:t>
      </w:r>
      <w:r w:rsidRPr="00FD5927">
        <w:rPr>
          <w:rStyle w:val="Char4"/>
          <w:rtl/>
          <w:lang w:bidi="fa-IR"/>
        </w:rPr>
        <w:t xml:space="preserve"> </w:t>
      </w:r>
      <w:r w:rsidRPr="00FD5927">
        <w:rPr>
          <w:rStyle w:val="Char8"/>
          <w:rtl/>
          <w:lang w:bidi="fa-IR"/>
        </w:rPr>
        <w:t>«</w:t>
      </w:r>
      <w:r w:rsidRPr="00FD5927">
        <w:rPr>
          <w:rStyle w:val="Char7"/>
          <w:rtl/>
          <w:lang w:bidi="fa-IR"/>
        </w:rPr>
        <w:t>هر کس که با خدا، معبود دیگری را به فریاد خواند مسلماً هیچ دلیلی بر حقانیت آن نخواهد داشت</w:t>
      </w:r>
      <w:r w:rsidRPr="00FD5927">
        <w:rPr>
          <w:rStyle w:val="Char8"/>
          <w:rtl/>
          <w:lang w:bidi="fa-IR"/>
        </w:rPr>
        <w:t>».</w:t>
      </w:r>
      <w:r w:rsidRPr="00FD5927">
        <w:rPr>
          <w:rStyle w:val="Char4"/>
          <w:rtl/>
          <w:lang w:bidi="fa-IR"/>
        </w:rPr>
        <w:t xml:space="preserve">  هر چیزی که خوانده می‌شود خداست و فرد دعا کننده چنین قصد کرده است که آنکه او را می‌خواند خدا باشد یا نه مشرکان اولیه آن را [خدا] می‌دانسته‌اند. </w:t>
      </w:r>
      <w:r w:rsidR="00053EE4">
        <w:rPr>
          <w:rStyle w:val="Char4"/>
          <w:rtl/>
          <w:lang w:bidi="fa-IR"/>
        </w:rPr>
        <w:t>پس خواندن خدای دیگر دلیلی ندارد</w:t>
      </w:r>
      <w:r w:rsidRPr="00FD5927">
        <w:rPr>
          <w:rStyle w:val="Char4"/>
          <w:vertAlign w:val="superscript"/>
          <w:rtl/>
          <w:lang w:bidi="fa-IR"/>
        </w:rPr>
        <w:footnoteReference w:id="254"/>
      </w:r>
      <w:r w:rsidR="00053EE4">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a1"/>
        <w:rPr>
          <w:rtl/>
        </w:rPr>
      </w:pPr>
      <w:bookmarkStart w:id="38" w:name="_Toc440279682"/>
      <w:bookmarkStart w:id="39" w:name="_Toc440294337"/>
      <w:r w:rsidRPr="00FD5927">
        <w:rPr>
          <w:rtl/>
        </w:rPr>
        <w:t>فصل</w:t>
      </w:r>
      <w:r w:rsidRPr="00FD5927">
        <w:rPr>
          <w:rtl/>
        </w:rPr>
        <w:br/>
        <w:t>توصیف دین مشرکان در قرآن کریم</w:t>
      </w:r>
      <w:bookmarkEnd w:id="38"/>
      <w:bookmarkEnd w:id="39"/>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خداوند </w:t>
      </w:r>
      <w:r w:rsidRPr="00FD5927">
        <w:rPr>
          <w:rFonts w:ascii="Times New Roman" w:hAnsi="Times New Roman" w:cs="Times New Roman"/>
          <w:szCs w:val="28"/>
          <w:rtl/>
          <w:lang w:bidi="fa-IR"/>
        </w:rPr>
        <w:t>–</w:t>
      </w:r>
      <w:r w:rsidRPr="00FD5927">
        <w:rPr>
          <w:rStyle w:val="Char4"/>
          <w:rtl/>
          <w:lang w:bidi="fa-IR"/>
        </w:rPr>
        <w:t xml:space="preserve"> سبحانه </w:t>
      </w:r>
      <w:r w:rsidRPr="00FD5927">
        <w:rPr>
          <w:rFonts w:ascii="Times New Roman" w:hAnsi="Times New Roman" w:cs="Times New Roman"/>
          <w:szCs w:val="28"/>
          <w:rtl/>
          <w:lang w:bidi="fa-IR"/>
        </w:rPr>
        <w:t>–</w:t>
      </w:r>
      <w:r w:rsidRPr="00FD5927">
        <w:rPr>
          <w:rStyle w:val="Char4"/>
          <w:rtl/>
          <w:lang w:bidi="fa-IR"/>
        </w:rPr>
        <w:t xml:space="preserve"> دین مشرکین</w:t>
      </w:r>
      <w:r w:rsidRPr="00FD5927">
        <w:rPr>
          <w:rStyle w:val="Char4"/>
          <w:vertAlign w:val="superscript"/>
          <w:rtl/>
          <w:lang w:bidi="fa-IR"/>
        </w:rPr>
        <w:footnoteReference w:id="255"/>
      </w:r>
      <w:r w:rsidRPr="00FD5927">
        <w:rPr>
          <w:rStyle w:val="Char4"/>
          <w:rtl/>
          <w:lang w:bidi="fa-IR"/>
        </w:rPr>
        <w:t xml:space="preserve"> را در آیه </w:t>
      </w:r>
      <w:r w:rsidRPr="00FD5927">
        <w:rPr>
          <w:rFonts w:ascii="Times New Roman" w:hAnsi="Times New Roman" w:cs="Traditional Arabic"/>
          <w:sz w:val="32"/>
          <w:szCs w:val="28"/>
          <w:rtl/>
          <w:lang w:bidi="fa-IR"/>
        </w:rPr>
        <w:t>﴿</w:t>
      </w:r>
      <w:r w:rsidRPr="00FD5927">
        <w:rPr>
          <w:rFonts w:ascii="Times New Roman" w:hAnsi="Times New Roman" w:cs="Times New Roman"/>
          <w:sz w:val="32"/>
          <w:szCs w:val="28"/>
          <w:rtl/>
          <w:lang w:bidi="fa-IR"/>
        </w:rPr>
        <w:t>...</w:t>
      </w:r>
      <w:r w:rsidRPr="00FD5927">
        <w:rPr>
          <w:rFonts w:ascii="Times New Roman" w:hAnsi="Times New Roman" w:cs="KFGQPC Uthmanic Script HAFS"/>
          <w:sz w:val="32"/>
          <w:szCs w:val="28"/>
          <w:rtl/>
          <w:lang w:bidi="fa-IR"/>
        </w:rPr>
        <w:t xml:space="preserve"> </w:t>
      </w:r>
      <w:r w:rsidRPr="00FD5927">
        <w:rPr>
          <w:rStyle w:val="Chard"/>
          <w:rtl/>
          <w:lang w:bidi="fa-IR"/>
        </w:rPr>
        <w:t>وَٱلَّذِينَ ٱتَّخَذُواْ مِن دُونِهِۦٓ أَوۡلِيَآءَ</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[الزمر: 3].</w:t>
      </w:r>
      <w:r w:rsidRPr="00FD5927">
        <w:rPr>
          <w:rStyle w:val="Char4"/>
          <w:rtl/>
          <w:lang w:bidi="fa-IR"/>
        </w:rPr>
        <w:t xml:space="preserve"> </w:t>
      </w:r>
      <w:r w:rsidRPr="00FD5927">
        <w:rPr>
          <w:rStyle w:val="Char8"/>
          <w:rtl/>
          <w:lang w:bidi="fa-IR"/>
        </w:rPr>
        <w:t>«</w:t>
      </w:r>
      <w:r w:rsidRPr="00FD5927">
        <w:rPr>
          <w:rStyle w:val="Char4"/>
          <w:rtl/>
          <w:lang w:bidi="fa-IR"/>
        </w:rPr>
        <w:t xml:space="preserve">... </w:t>
      </w:r>
      <w:r w:rsidRPr="00FD5927">
        <w:rPr>
          <w:rStyle w:val="Char7"/>
          <w:rtl/>
          <w:lang w:bidi="fa-IR"/>
        </w:rPr>
        <w:t>کسانی که جز خدا سرپرستان و یاران دیگر را برمی‌گیرند</w:t>
      </w:r>
      <w:r w:rsidRPr="00FD5927">
        <w:rPr>
          <w:rStyle w:val="Char8"/>
          <w:rtl/>
          <w:lang w:bidi="fa-IR"/>
        </w:rPr>
        <w:t>».</w:t>
      </w:r>
      <w:r w:rsidRPr="00FD5927">
        <w:rPr>
          <w:rStyle w:val="Char4"/>
          <w:rtl/>
          <w:lang w:bidi="fa-IR"/>
        </w:rPr>
        <w:t xml:space="preserve">  شرح داده است. [در]</w:t>
      </w:r>
      <w:r w:rsidRPr="00FD5927">
        <w:rPr>
          <w:rStyle w:val="Char4"/>
          <w:vertAlign w:val="superscript"/>
          <w:rtl/>
          <w:lang w:bidi="fa-IR"/>
        </w:rPr>
        <w:footnoteReference w:id="256"/>
      </w:r>
      <w:r w:rsidRPr="00FD5927">
        <w:rPr>
          <w:rStyle w:val="Char4"/>
          <w:rtl/>
          <w:lang w:bidi="fa-IR"/>
        </w:rPr>
        <w:t xml:space="preserve"> این آیه بیان کرده است که قصد آنها فقط شفاعت است. در صحیح بخاری، و مسلم آمده است که عبدالله بن مسعود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س</w:t>
      </w:r>
      <w:r w:rsidRPr="00FD5927">
        <w:rPr>
          <w:rStyle w:val="Char4"/>
          <w:rtl/>
          <w:lang w:bidi="fa-IR"/>
        </w:rPr>
        <w:t xml:space="preserve"> - می‌گوید: از پیامبر خدا (</w:t>
      </w:r>
      <w:r w:rsidRPr="00FD5927">
        <w:rPr>
          <w:rStyle w:val="Char4"/>
          <w:rFonts w:ascii="CTraditional Arabic" w:hAnsi="CTraditional Arabic" w:cs="CTraditional Arabic"/>
          <w:rtl/>
          <w:lang w:bidi="fa-IR"/>
        </w:rPr>
        <w:t>ج</w:t>
      </w:r>
      <w:r w:rsidRPr="00FD5927">
        <w:rPr>
          <w:rStyle w:val="Char4"/>
          <w:rtl/>
          <w:lang w:bidi="fa-IR"/>
        </w:rPr>
        <w:t xml:space="preserve">) پرسیدم: بزرگترین گناه چیست؟ فرمود: </w:t>
      </w:r>
      <w:r w:rsidRPr="00FD5927">
        <w:rPr>
          <w:rStyle w:val="Char8"/>
          <w:rtl/>
          <w:lang w:bidi="fa-IR"/>
        </w:rPr>
        <w:t>«</w:t>
      </w:r>
      <w:r w:rsidRPr="00FD5927">
        <w:rPr>
          <w:rStyle w:val="Char3"/>
          <w:rtl/>
          <w:lang w:bidi="fa-IR"/>
        </w:rPr>
        <w:t>أن تجعل لله</w:t>
      </w:r>
      <w:r w:rsidR="00053EE4">
        <w:rPr>
          <w:rStyle w:val="Char3"/>
          <w:rtl/>
          <w:lang w:bidi="fa-IR"/>
        </w:rPr>
        <w:t xml:space="preserve"> نداً و</w:t>
      </w:r>
      <w:r w:rsidRPr="00FD5927">
        <w:rPr>
          <w:rStyle w:val="Char3"/>
          <w:rtl/>
          <w:lang w:bidi="fa-IR"/>
        </w:rPr>
        <w:t>هو خلق</w:t>
      </w:r>
      <w:r w:rsidR="00053EE4">
        <w:rPr>
          <w:rStyle w:val="Char3"/>
          <w:rFonts w:hint="cs"/>
          <w:rtl/>
        </w:rPr>
        <w:t>ك</w:t>
      </w:r>
      <w:r w:rsidRPr="00FD5927">
        <w:rPr>
          <w:rStyle w:val="Char8"/>
          <w:rtl/>
          <w:lang w:bidi="fa-IR"/>
        </w:rPr>
        <w:t>»</w:t>
      </w:r>
      <w:r w:rsidRPr="00FD5927">
        <w:rPr>
          <w:rStyle w:val="Char4"/>
          <w:rtl/>
          <w:lang w:bidi="fa-IR"/>
        </w:rPr>
        <w:t xml:space="preserve"> </w:t>
      </w:r>
      <w:r w:rsidRPr="00FD5927">
        <w:rPr>
          <w:rStyle w:val="Char8"/>
          <w:rtl/>
          <w:lang w:bidi="fa-IR"/>
        </w:rPr>
        <w:t>«</w:t>
      </w:r>
      <w:r w:rsidRPr="00FD5927">
        <w:rPr>
          <w:rStyle w:val="Chare"/>
          <w:rtl/>
          <w:lang w:bidi="fa-IR"/>
        </w:rPr>
        <w:t>اینکه برای خدا شریک قرار بدهی در حالیکه او تو را آفریده است</w:t>
      </w:r>
      <w:r w:rsidRPr="00FD5927">
        <w:rPr>
          <w:rStyle w:val="Char8"/>
          <w:rtl/>
          <w:lang w:bidi="fa-IR"/>
        </w:rPr>
        <w:t>»</w:t>
      </w:r>
      <w:r w:rsidRPr="00FD5927">
        <w:rPr>
          <w:rStyle w:val="Char4"/>
          <w:rtl/>
          <w:lang w:bidi="fa-IR"/>
        </w:rPr>
        <w:t xml:space="preserve">. عبدالله گفت: سپس گفتم: پس از آن کدام گناه از همه گناهان دیگر بزرگتر است. فرمود: </w:t>
      </w:r>
      <w:r w:rsidR="00053EE4">
        <w:rPr>
          <w:rStyle w:val="Char1"/>
          <w:rFonts w:hint="cs"/>
          <w:rtl/>
        </w:rPr>
        <w:t>«</w:t>
      </w:r>
      <w:r w:rsidR="00053EE4">
        <w:rPr>
          <w:rStyle w:val="Char1"/>
          <w:rtl/>
        </w:rPr>
        <w:t>أن تقتل ولد</w:t>
      </w:r>
      <w:r w:rsidR="00053EE4">
        <w:rPr>
          <w:rStyle w:val="Char1"/>
          <w:rFonts w:hint="cs"/>
          <w:rtl/>
          <w:lang w:bidi="ar-SA"/>
        </w:rPr>
        <w:t>ك</w:t>
      </w:r>
      <w:r w:rsidR="00053EE4">
        <w:rPr>
          <w:rStyle w:val="Char1"/>
          <w:rtl/>
        </w:rPr>
        <w:t xml:space="preserve"> مخافه أن یطعم مع</w:t>
      </w:r>
      <w:r w:rsidR="00053EE4">
        <w:rPr>
          <w:rStyle w:val="Char1"/>
          <w:rFonts w:hint="cs"/>
          <w:rtl/>
          <w:lang w:bidi="ar-SA"/>
        </w:rPr>
        <w:t>ك</w:t>
      </w:r>
      <w:r w:rsidR="00053EE4">
        <w:rPr>
          <w:rStyle w:val="Char1"/>
          <w:rFonts w:hint="cs"/>
          <w:rtl/>
        </w:rPr>
        <w:t>»</w:t>
      </w:r>
      <w:r w:rsidRPr="00FD5927">
        <w:rPr>
          <w:rStyle w:val="Char4"/>
          <w:rtl/>
          <w:lang w:bidi="fa-IR"/>
        </w:rPr>
        <w:t xml:space="preserve"> ([اینکه]</w:t>
      </w:r>
      <w:r w:rsidRPr="00FD5927">
        <w:rPr>
          <w:rStyle w:val="Char4"/>
          <w:vertAlign w:val="superscript"/>
          <w:rtl/>
          <w:lang w:bidi="fa-IR"/>
        </w:rPr>
        <w:footnoteReference w:id="257"/>
      </w:r>
      <w:r w:rsidRPr="00FD5927">
        <w:rPr>
          <w:rStyle w:val="Char4"/>
          <w:rtl/>
          <w:lang w:bidi="fa-IR"/>
        </w:rPr>
        <w:t xml:space="preserve"> فرزندت را از بیم آنکه با تو غذا بخورد بکشی) دوباره پرسیدم: پس از آن کدام گناه از گناهان دیگر بزرگتراست؟ فرمود: </w:t>
      </w:r>
      <w:r w:rsidR="00053EE4">
        <w:rPr>
          <w:rStyle w:val="Char1"/>
          <w:rFonts w:hint="cs"/>
          <w:rtl/>
        </w:rPr>
        <w:t>«</w:t>
      </w:r>
      <w:r w:rsidR="00053EE4">
        <w:rPr>
          <w:rStyle w:val="Char1"/>
          <w:rtl/>
        </w:rPr>
        <w:t>أن تزانی بحلیله جار</w:t>
      </w:r>
      <w:r w:rsidR="00053EE4">
        <w:rPr>
          <w:rStyle w:val="Char1"/>
          <w:rFonts w:hint="cs"/>
          <w:rtl/>
          <w:lang w:bidi="ar-SA"/>
        </w:rPr>
        <w:t>ك</w:t>
      </w:r>
      <w:r w:rsidR="00053EE4">
        <w:rPr>
          <w:rStyle w:val="Char1"/>
          <w:rFonts w:hint="cs"/>
          <w:rtl/>
        </w:rPr>
        <w:t>»</w:t>
      </w:r>
      <w:r w:rsidR="00053EE4">
        <w:rPr>
          <w:rStyle w:val="Char4"/>
          <w:rtl/>
          <w:lang w:bidi="fa-IR"/>
        </w:rPr>
        <w:t xml:space="preserve">: </w:t>
      </w:r>
      <w:r w:rsidR="00053EE4">
        <w:rPr>
          <w:rStyle w:val="Char4"/>
          <w:rFonts w:hint="cs"/>
          <w:rtl/>
          <w:lang w:bidi="fa-IR"/>
        </w:rPr>
        <w:t>«</w:t>
      </w:r>
      <w:r w:rsidR="00053EE4">
        <w:rPr>
          <w:rStyle w:val="Char4"/>
          <w:rtl/>
          <w:lang w:bidi="fa-IR"/>
        </w:rPr>
        <w:t>[اینکه] با زن همسایه‌ات زنا کنی</w:t>
      </w:r>
      <w:r w:rsidR="00053EE4">
        <w:rPr>
          <w:rStyle w:val="Char4"/>
          <w:rFonts w:hint="cs"/>
          <w:rtl/>
          <w:lang w:bidi="fa-IR"/>
        </w:rPr>
        <w:t>»</w:t>
      </w:r>
      <w:r w:rsidRPr="00FD5927">
        <w:rPr>
          <w:rStyle w:val="Char4"/>
          <w:rtl/>
          <w:lang w:bidi="fa-IR"/>
        </w:rPr>
        <w:t xml:space="preserve">. خداوند در تصدیق این سخن آیه زیر را نازل فرمود: </w:t>
      </w:r>
      <w:r w:rsidRPr="00FD5927">
        <w:rPr>
          <w:rFonts w:ascii="Times New Roman" w:hAnsi="Times New Roman" w:cs="Traditional Arabic"/>
          <w:sz w:val="32"/>
          <w:szCs w:val="28"/>
          <w:rtl/>
          <w:lang w:bidi="fa-IR"/>
        </w:rPr>
        <w:t>﴿</w:t>
      </w:r>
      <w:r w:rsidRPr="00FD5927">
        <w:rPr>
          <w:rFonts w:ascii="Times New Roman" w:hAnsi="Times New Roman" w:cs="KFGQPC Uthmanic Script HAFS"/>
          <w:sz w:val="32"/>
          <w:szCs w:val="28"/>
          <w:rtl/>
          <w:lang w:bidi="fa-IR"/>
        </w:rPr>
        <w:t>وَٱلَّذِينَ لَا يَد</w:t>
      </w:r>
      <w:r w:rsidRPr="00FD5927">
        <w:rPr>
          <w:rFonts w:ascii="Tahoma" w:hAnsi="Tahoma" w:cs="KFGQPC Uthmanic Script HAFS"/>
          <w:sz w:val="32"/>
          <w:szCs w:val="28"/>
          <w:rtl/>
          <w:lang w:bidi="fa-IR"/>
        </w:rPr>
        <w:t>ۡ</w:t>
      </w:r>
      <w:r w:rsidRPr="00FD5927">
        <w:rPr>
          <w:rFonts w:ascii="Times New Roman" w:hAnsi="Times New Roman" w:cs="KFGQPC Uthmanic Script HAFS"/>
          <w:sz w:val="32"/>
          <w:szCs w:val="28"/>
          <w:rtl/>
          <w:lang w:bidi="fa-IR"/>
        </w:rPr>
        <w:t>عُونَ مَعَ ٱللَّهِ إِلَٰهًا ءَاخَرَ وَلَا يَق</w:t>
      </w:r>
      <w:r w:rsidRPr="00FD5927">
        <w:rPr>
          <w:rFonts w:ascii="Tahoma" w:hAnsi="Tahoma" w:cs="KFGQPC Uthmanic Script HAFS"/>
          <w:sz w:val="32"/>
          <w:szCs w:val="28"/>
          <w:rtl/>
          <w:lang w:bidi="fa-IR"/>
        </w:rPr>
        <w:t>ۡ</w:t>
      </w:r>
      <w:r w:rsidRPr="00FD5927">
        <w:rPr>
          <w:rFonts w:ascii="Times New Roman" w:hAnsi="Times New Roman" w:cs="KFGQPC Uthmanic Script HAFS"/>
          <w:sz w:val="32"/>
          <w:szCs w:val="28"/>
          <w:rtl/>
          <w:lang w:bidi="fa-IR"/>
        </w:rPr>
        <w:t>تُلُونَ ٱلنَّف</w:t>
      </w:r>
      <w:r w:rsidRPr="00FD5927">
        <w:rPr>
          <w:rFonts w:ascii="Tahoma" w:hAnsi="Tahoma" w:cs="KFGQPC Uthmanic Script HAFS"/>
          <w:sz w:val="32"/>
          <w:szCs w:val="28"/>
          <w:rtl/>
          <w:lang w:bidi="fa-IR"/>
        </w:rPr>
        <w:t>ۡ</w:t>
      </w:r>
      <w:r w:rsidRPr="00FD5927">
        <w:rPr>
          <w:rFonts w:ascii="Times New Roman" w:hAnsi="Times New Roman" w:cs="KFGQPC Uthmanic Script HAFS"/>
          <w:sz w:val="32"/>
          <w:szCs w:val="28"/>
          <w:rtl/>
          <w:lang w:bidi="fa-IR"/>
        </w:rPr>
        <w:t>سَ ٱلَّتِي حَرَّمَ ٱللَّهُ إِلَّا بِٱل</w:t>
      </w:r>
      <w:r w:rsidRPr="00FD5927">
        <w:rPr>
          <w:rFonts w:ascii="Tahoma" w:hAnsi="Tahoma" w:cs="KFGQPC Uthmanic Script HAFS"/>
          <w:sz w:val="32"/>
          <w:szCs w:val="28"/>
          <w:rtl/>
          <w:lang w:bidi="fa-IR"/>
        </w:rPr>
        <w:t>ۡ</w:t>
      </w:r>
      <w:r w:rsidRPr="00FD5927">
        <w:rPr>
          <w:rFonts w:ascii="Times New Roman" w:hAnsi="Times New Roman" w:cs="KFGQPC Uthmanic Script HAFS"/>
          <w:sz w:val="32"/>
          <w:szCs w:val="28"/>
          <w:rtl/>
          <w:lang w:bidi="fa-IR"/>
        </w:rPr>
        <w:t>حَقِّ وَلَا يَز</w:t>
      </w:r>
      <w:r w:rsidRPr="00FD5927">
        <w:rPr>
          <w:rFonts w:ascii="Tahoma" w:hAnsi="Tahoma" w:cs="KFGQPC Uthmanic Script HAFS"/>
          <w:sz w:val="32"/>
          <w:szCs w:val="28"/>
          <w:rtl/>
          <w:lang w:bidi="fa-IR"/>
        </w:rPr>
        <w:t>ۡ</w:t>
      </w:r>
      <w:r w:rsidRPr="00FD5927">
        <w:rPr>
          <w:rFonts w:ascii="Times New Roman" w:hAnsi="Times New Roman" w:cs="KFGQPC Uthmanic Script HAFS"/>
          <w:sz w:val="32"/>
          <w:szCs w:val="28"/>
          <w:rtl/>
          <w:lang w:bidi="fa-IR"/>
        </w:rPr>
        <w:t>نُونَ</w:t>
      </w:r>
      <w:r w:rsidRPr="00FD5927">
        <w:rPr>
          <w:rFonts w:ascii="Tahoma" w:hAnsi="Tahoma" w:cs="KFGQPC Uthmanic Script HAFS"/>
          <w:sz w:val="32"/>
          <w:szCs w:val="28"/>
          <w:rtl/>
          <w:lang w:bidi="fa-IR"/>
        </w:rPr>
        <w:t>ۚ</w:t>
      </w:r>
      <w:r w:rsidRPr="00FD5927">
        <w:rPr>
          <w:rFonts w:ascii="Times New Roman" w:hAnsi="Times New Roman" w:cs="KFGQPC Uthmanic Script HAFS"/>
          <w:sz w:val="32"/>
          <w:szCs w:val="28"/>
          <w:rtl/>
          <w:lang w:bidi="fa-IR"/>
        </w:rPr>
        <w:t xml:space="preserve"> وَمَن يَف</w:t>
      </w:r>
      <w:r w:rsidRPr="00FD5927">
        <w:rPr>
          <w:rFonts w:ascii="Tahoma" w:hAnsi="Tahoma" w:cs="KFGQPC Uthmanic Script HAFS"/>
          <w:sz w:val="32"/>
          <w:szCs w:val="28"/>
          <w:rtl/>
          <w:lang w:bidi="fa-IR"/>
        </w:rPr>
        <w:t>ۡ</w:t>
      </w:r>
      <w:r w:rsidRPr="00FD5927">
        <w:rPr>
          <w:rFonts w:ascii="Times New Roman" w:hAnsi="Times New Roman" w:cs="KFGQPC Uthmanic Script HAFS"/>
          <w:sz w:val="32"/>
          <w:szCs w:val="28"/>
          <w:rtl/>
          <w:lang w:bidi="fa-IR"/>
        </w:rPr>
        <w:t>عَل</w:t>
      </w:r>
      <w:r w:rsidRPr="00FD5927">
        <w:rPr>
          <w:rFonts w:ascii="Tahoma" w:hAnsi="Tahoma" w:cs="KFGQPC Uthmanic Script HAFS"/>
          <w:sz w:val="32"/>
          <w:szCs w:val="28"/>
          <w:rtl/>
          <w:lang w:bidi="fa-IR"/>
        </w:rPr>
        <w:t>ۡ</w:t>
      </w:r>
      <w:r w:rsidRPr="00FD5927">
        <w:rPr>
          <w:rFonts w:ascii="Times New Roman" w:hAnsi="Times New Roman" w:cs="KFGQPC Uthmanic Script HAFS"/>
          <w:sz w:val="32"/>
          <w:szCs w:val="28"/>
          <w:rtl/>
          <w:lang w:bidi="fa-IR"/>
        </w:rPr>
        <w:t xml:space="preserve"> ذَٰلِكَ يَل</w:t>
      </w:r>
      <w:r w:rsidRPr="00FD5927">
        <w:rPr>
          <w:rFonts w:ascii="Tahoma" w:hAnsi="Tahoma" w:cs="KFGQPC Uthmanic Script HAFS"/>
          <w:sz w:val="32"/>
          <w:szCs w:val="28"/>
          <w:rtl/>
          <w:lang w:bidi="fa-IR"/>
        </w:rPr>
        <w:t>ۡ</w:t>
      </w:r>
      <w:r w:rsidRPr="00FD5927">
        <w:rPr>
          <w:rFonts w:ascii="Times New Roman" w:hAnsi="Times New Roman" w:cs="KFGQPC Uthmanic Script HAFS"/>
          <w:sz w:val="32"/>
          <w:szCs w:val="28"/>
          <w:rtl/>
          <w:lang w:bidi="fa-IR"/>
        </w:rPr>
        <w:t>قَ أَثَام</w:t>
      </w:r>
      <w:r w:rsidRPr="00FD5927">
        <w:rPr>
          <w:rFonts w:ascii="Sakkal Majalla" w:hAnsi="Sakkal Majalla" w:cs="KFGQPC Uthmanic Script HAFS"/>
          <w:sz w:val="32"/>
          <w:szCs w:val="28"/>
          <w:rtl/>
          <w:lang w:bidi="fa-IR"/>
        </w:rPr>
        <w:t>ٗ</w:t>
      </w:r>
      <w:r w:rsidRPr="00FD5927">
        <w:rPr>
          <w:rFonts w:ascii="Times New Roman" w:hAnsi="Times New Roman" w:cs="KFGQPC Uthmanic Script HAFS"/>
          <w:sz w:val="32"/>
          <w:szCs w:val="28"/>
          <w:rtl/>
          <w:lang w:bidi="fa-IR"/>
        </w:rPr>
        <w:t>ا٦٨</w:t>
      </w:r>
      <w:r w:rsidRPr="00FD5927">
        <w:rPr>
          <w:rFonts w:ascii="Tahoma" w:hAnsi="Tahoma" w:cs="Traditional Arabic"/>
          <w:sz w:val="32"/>
          <w:szCs w:val="28"/>
          <w:rtl/>
          <w:lang w:bidi="fa-IR"/>
        </w:rPr>
        <w:t>﴾</w:t>
      </w:r>
      <w:r w:rsidRPr="00FD5927">
        <w:rPr>
          <w:rFonts w:ascii="Tahoma" w:hAnsi="Tahoma" w:cs="IRNazli"/>
          <w:sz w:val="32"/>
          <w:rtl/>
          <w:lang w:bidi="fa-IR"/>
        </w:rPr>
        <w:t xml:space="preserve"> [الفرقان: 68]</w:t>
      </w:r>
      <w:r w:rsidRPr="00FD5927">
        <w:rPr>
          <w:rStyle w:val="Char4"/>
          <w:vertAlign w:val="superscript"/>
          <w:rtl/>
          <w:lang w:bidi="fa-IR"/>
        </w:rPr>
        <w:footnoteReference w:id="258"/>
      </w:r>
      <w:r w:rsidR="00053EE4">
        <w:rPr>
          <w:rStyle w:val="Char4"/>
          <w:rFonts w:hint="cs"/>
          <w:rtl/>
          <w:lang w:bidi="fa-IR"/>
        </w:rPr>
        <w:t>.</w:t>
      </w:r>
      <w:r w:rsidRPr="00FD5927">
        <w:rPr>
          <w:rStyle w:val="Char4"/>
          <w:rtl/>
          <w:lang w:bidi="fa-IR"/>
        </w:rPr>
        <w:t xml:space="preserve"> </w:t>
      </w:r>
      <w:r w:rsidRPr="00FD5927">
        <w:rPr>
          <w:rStyle w:val="Char8"/>
          <w:rtl/>
          <w:lang w:bidi="fa-IR"/>
        </w:rPr>
        <w:t>«</w:t>
      </w:r>
      <w:r w:rsidRPr="00FD5927">
        <w:rPr>
          <w:rStyle w:val="Char7"/>
          <w:rtl/>
          <w:lang w:bidi="fa-IR"/>
        </w:rPr>
        <w:t>و [مؤمنان] کسانی هستند که با الله، معبود دیگری را به فریاد نمی‌خوانند و پرستش نمی‌نمایند، و انسانی را که خداوند خونش را حرام کرده است، به قتل نمی‌رسنند مگر به حق، و زنا نمی‌کنند</w:t>
      </w:r>
      <w:r w:rsidRPr="00FD5927">
        <w:rPr>
          <w:rStyle w:val="Char8"/>
          <w:rtl/>
          <w:lang w:bidi="fa-IR"/>
        </w:rPr>
        <w:t>»</w:t>
      </w:r>
      <w:r w:rsidRPr="00FD5927">
        <w:rPr>
          <w:rStyle w:val="Char4"/>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پیامبر بیان کرده است که بزرگ</w:t>
      </w:r>
      <w:r w:rsidR="00053EE4">
        <w:rPr>
          <w:rStyle w:val="Char4"/>
          <w:rFonts w:hint="cs"/>
          <w:rtl/>
          <w:lang w:bidi="fa-IR"/>
        </w:rPr>
        <w:t>‌</w:t>
      </w:r>
      <w:r w:rsidRPr="00FD5927">
        <w:rPr>
          <w:rStyle w:val="Char4"/>
          <w:rtl/>
          <w:lang w:bidi="fa-IR"/>
        </w:rPr>
        <w:t>ترین [گناه]</w:t>
      </w:r>
      <w:r w:rsidRPr="00FD5927">
        <w:rPr>
          <w:rStyle w:val="Char4"/>
          <w:vertAlign w:val="superscript"/>
          <w:rtl/>
          <w:lang w:bidi="fa-IR"/>
        </w:rPr>
        <w:footnoteReference w:id="259"/>
      </w:r>
      <w:r w:rsidRPr="00FD5927">
        <w:rPr>
          <w:rStyle w:val="Char4"/>
          <w:rtl/>
          <w:lang w:bidi="fa-IR"/>
        </w:rPr>
        <w:t xml:space="preserve"> شرک ورزیدن به پروردگار است که همان قایل شدن به وجود همانند و شریک [برای خداوند] و گرویدن به آنها از میان مخلوقاتش تا آنان را [به او]</w:t>
      </w:r>
      <w:r w:rsidRPr="00FD5927">
        <w:rPr>
          <w:rStyle w:val="Char4"/>
          <w:vertAlign w:val="superscript"/>
          <w:rtl/>
          <w:lang w:bidi="fa-IR"/>
        </w:rPr>
        <w:footnoteReference w:id="260"/>
      </w:r>
      <w:r w:rsidRPr="00FD5927">
        <w:rPr>
          <w:rStyle w:val="Char4"/>
          <w:rtl/>
          <w:lang w:bidi="fa-IR"/>
        </w:rPr>
        <w:t xml:space="preserve"> نزدیک کنند می باشد. در صحیح مسلم از ابوهریره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س</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روایت شده است که پیامبر –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فرمود: </w:t>
      </w:r>
      <w:r w:rsidRPr="00FD5927">
        <w:rPr>
          <w:rStyle w:val="Char8"/>
          <w:rtl/>
          <w:lang w:bidi="fa-IR"/>
        </w:rPr>
        <w:t>«</w:t>
      </w:r>
      <w:r w:rsidRPr="00FD5927">
        <w:rPr>
          <w:rStyle w:val="Char3"/>
          <w:rtl/>
          <w:lang w:bidi="fa-IR"/>
        </w:rPr>
        <w:t>إن ا</w:t>
      </w:r>
      <w:r w:rsidR="00053EE4">
        <w:rPr>
          <w:rStyle w:val="Char3"/>
          <w:rtl/>
          <w:lang w:bidi="fa-IR"/>
        </w:rPr>
        <w:t>لله یرضی لکم ثلاثاً أن تعبدوه و</w:t>
      </w:r>
      <w:r w:rsidRPr="00FD5927">
        <w:rPr>
          <w:rStyle w:val="Char3"/>
          <w:rtl/>
          <w:lang w:bidi="fa-IR"/>
        </w:rPr>
        <w:t>لا</w:t>
      </w:r>
      <w:r w:rsidR="00053EE4">
        <w:rPr>
          <w:rStyle w:val="Char3"/>
          <w:rFonts w:hint="cs"/>
          <w:rtl/>
          <w:lang w:bidi="fa-IR"/>
        </w:rPr>
        <w:t xml:space="preserve"> </w:t>
      </w:r>
      <w:r w:rsidR="00053EE4">
        <w:rPr>
          <w:rStyle w:val="Char3"/>
          <w:rtl/>
          <w:lang w:bidi="fa-IR"/>
        </w:rPr>
        <w:t>تشرکوا به شیئاً وأن تعتصموا بحبل الله جمیعاً و</w:t>
      </w:r>
      <w:r w:rsidRPr="00FD5927">
        <w:rPr>
          <w:rStyle w:val="Char3"/>
          <w:rtl/>
          <w:lang w:bidi="fa-IR"/>
        </w:rPr>
        <w:t>لا</w:t>
      </w:r>
      <w:r w:rsidR="00053EE4">
        <w:rPr>
          <w:rStyle w:val="Char3"/>
          <w:rFonts w:hint="cs"/>
          <w:rtl/>
          <w:lang w:bidi="fa-IR"/>
        </w:rPr>
        <w:t xml:space="preserve"> </w:t>
      </w:r>
      <w:r w:rsidR="00053EE4">
        <w:rPr>
          <w:rStyle w:val="Char3"/>
          <w:rtl/>
          <w:lang w:bidi="fa-IR"/>
        </w:rPr>
        <w:t>تفرقوا و</w:t>
      </w:r>
      <w:r w:rsidRPr="00FD5927">
        <w:rPr>
          <w:rStyle w:val="Char3"/>
          <w:rtl/>
          <w:lang w:bidi="fa-IR"/>
        </w:rPr>
        <w:t>أن تناصحوا من ولّاه الله أمرکم</w:t>
      </w:r>
      <w:r w:rsidRPr="00FD5927">
        <w:rPr>
          <w:rStyle w:val="Char8"/>
          <w:rtl/>
          <w:lang w:bidi="fa-IR"/>
        </w:rPr>
        <w:t>». «</w:t>
      </w:r>
      <w:r w:rsidRPr="00FD5927">
        <w:rPr>
          <w:rStyle w:val="Chare"/>
          <w:rtl/>
          <w:lang w:bidi="fa-IR"/>
        </w:rPr>
        <w:t>خداوند سه امر را برای شما می‌پسندد: اینکه او را بپرستید و برای او شریک قرار ندهید، همگی به ریسمان الهی چنگ بزنید و متفرق نشوید، با کسی که خداوند [اداره] امر شما را به او واگذار کرده است، صادق و مخلص باشد</w:t>
      </w:r>
      <w:r w:rsidRPr="00FD5927">
        <w:rPr>
          <w:rStyle w:val="Char8"/>
          <w:rtl/>
          <w:lang w:bidi="fa-IR"/>
        </w:rPr>
        <w:t>»</w:t>
      </w:r>
      <w:r w:rsidRPr="00FD5927">
        <w:rPr>
          <w:rStyle w:val="Char4"/>
          <w:vertAlign w:val="superscript"/>
          <w:rtl/>
          <w:lang w:bidi="fa-IR"/>
        </w:rPr>
        <w:t xml:space="preserve"> </w:t>
      </w:r>
      <w:r w:rsidRPr="00FD5927">
        <w:rPr>
          <w:rStyle w:val="Char4"/>
          <w:vertAlign w:val="superscript"/>
          <w:rtl/>
          <w:lang w:bidi="fa-IR"/>
        </w:rPr>
        <w:footnoteReference w:id="261"/>
      </w:r>
      <w:r w:rsidRPr="00FD5927">
        <w:rPr>
          <w:rStyle w:val="Char4"/>
          <w:rtl/>
          <w:lang w:bidi="fa-IR"/>
        </w:rPr>
        <w:t>. دین خداوند حد متوسط میان غلوکننده در آن و فرد گریزان از آن است.</w:t>
      </w:r>
    </w:p>
    <w:p w:rsidR="00FD5927" w:rsidRPr="00FD5927" w:rsidRDefault="00FD5927" w:rsidP="00FD5927">
      <w:pPr>
        <w:pStyle w:val="StyleComplexBLotus12ptJustifiedFirstline05cm"/>
        <w:spacing w:line="240" w:lineRule="auto"/>
        <w:rPr>
          <w:rStyle w:val="Char4"/>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a1"/>
        <w:rPr>
          <w:rtl/>
        </w:rPr>
      </w:pPr>
      <w:bookmarkStart w:id="40" w:name="_Toc440279683"/>
      <w:bookmarkStart w:id="41" w:name="_Toc440294338"/>
      <w:r w:rsidRPr="00FD5927">
        <w:rPr>
          <w:rtl/>
        </w:rPr>
        <w:t>فصل</w:t>
      </w:r>
      <w:r w:rsidRPr="00FD5927">
        <w:rPr>
          <w:rStyle w:val="FootnoteReference"/>
          <w:rFonts w:ascii="B Badr" w:hAnsi="B Badr"/>
          <w:rtl/>
        </w:rPr>
        <w:footnoteReference w:id="262"/>
      </w:r>
      <w:r w:rsidRPr="00FD5927">
        <w:rPr>
          <w:rtl/>
        </w:rPr>
        <w:br/>
        <w:t>انواع شرک</w:t>
      </w:r>
      <w:bookmarkEnd w:id="40"/>
      <w:bookmarkEnd w:id="41"/>
    </w:p>
    <w:p w:rsidR="00FD5927" w:rsidRPr="00FD5927" w:rsidRDefault="00FD5927" w:rsidP="00FD5927">
      <w:pPr>
        <w:pStyle w:val="StyleComplexBLotus12ptJustifiedFirstline05cm"/>
        <w:spacing w:line="240" w:lineRule="auto"/>
        <w:rPr>
          <w:rStyle w:val="Char4"/>
          <w:rtl/>
          <w:lang w:bidi="fa-IR"/>
        </w:rPr>
      </w:pPr>
      <w:r w:rsidRPr="00053EE4">
        <w:rPr>
          <w:rStyle w:val="Char5"/>
          <w:rtl/>
        </w:rPr>
        <w:t>شرک دو گونه است</w:t>
      </w:r>
      <w:r w:rsidRPr="00FD5927">
        <w:rPr>
          <w:rStyle w:val="Char4"/>
          <w:rtl/>
          <w:lang w:bidi="fa-IR"/>
        </w:rPr>
        <w:t>: شرک اکبر که دارای انواع</w:t>
      </w:r>
      <w:r w:rsidRPr="00FD5927">
        <w:rPr>
          <w:rStyle w:val="Char4"/>
          <w:vertAlign w:val="superscript"/>
          <w:rtl/>
          <w:lang w:bidi="fa-IR"/>
        </w:rPr>
        <w:footnoteReference w:id="263"/>
      </w:r>
      <w:r w:rsidRPr="00FD5927">
        <w:rPr>
          <w:rStyle w:val="Char4"/>
          <w:rtl/>
          <w:lang w:bidi="fa-IR"/>
        </w:rPr>
        <w:t xml:space="preserve"> [مختلفی] است که از میان آنها می‌توان به شرکی که در صفحات پیشین بیان کردیم اشاره کرد. و شرک اصغر مانند ریا و شهرت، چنانکه در صحیح مسلم از أبوهریره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س</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از پیامبر –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روایت می‌کند که خداوند </w:t>
      </w:r>
      <w:r w:rsidRPr="00FD5927">
        <w:rPr>
          <w:rFonts w:ascii="Times New Roman" w:hAnsi="Times New Roman" w:cs="Times New Roman"/>
          <w:szCs w:val="28"/>
          <w:rtl/>
          <w:lang w:bidi="fa-IR"/>
        </w:rPr>
        <w:t>–</w:t>
      </w:r>
      <w:r w:rsidRPr="00FD5927">
        <w:rPr>
          <w:rStyle w:val="Char4"/>
          <w:rtl/>
          <w:lang w:bidi="fa-IR"/>
        </w:rPr>
        <w:t xml:space="preserve"> تعالی </w:t>
      </w:r>
      <w:r w:rsidRPr="00FD5927">
        <w:rPr>
          <w:rFonts w:ascii="Times New Roman" w:hAnsi="Times New Roman" w:cs="Times New Roman"/>
          <w:szCs w:val="28"/>
          <w:rtl/>
          <w:lang w:bidi="fa-IR"/>
        </w:rPr>
        <w:t>–</w:t>
      </w:r>
      <w:r w:rsidRPr="00FD5927">
        <w:rPr>
          <w:rStyle w:val="Char4"/>
          <w:rtl/>
          <w:lang w:bidi="fa-IR"/>
        </w:rPr>
        <w:t xml:space="preserve"> فرمود: </w:t>
      </w:r>
      <w:r w:rsidRPr="00FD5927">
        <w:rPr>
          <w:rStyle w:val="Char8"/>
          <w:rtl/>
          <w:lang w:bidi="fa-IR"/>
        </w:rPr>
        <w:t>«</w:t>
      </w:r>
      <w:r w:rsidR="00053EE4">
        <w:rPr>
          <w:rStyle w:val="Char3"/>
          <w:rtl/>
          <w:lang w:bidi="fa-IR"/>
        </w:rPr>
        <w:t>أنا أغنی الشرکاء عن الشر</w:t>
      </w:r>
      <w:r w:rsidR="00053EE4">
        <w:rPr>
          <w:rStyle w:val="Char3"/>
          <w:rFonts w:hint="cs"/>
          <w:rtl/>
        </w:rPr>
        <w:t>ك</w:t>
      </w:r>
      <w:r w:rsidR="00053EE4">
        <w:rPr>
          <w:rStyle w:val="Char3"/>
          <w:rtl/>
          <w:lang w:bidi="fa-IR"/>
        </w:rPr>
        <w:t xml:space="preserve"> من عمل عملاً أشر</w:t>
      </w:r>
      <w:r w:rsidR="00053EE4">
        <w:rPr>
          <w:rStyle w:val="Char3"/>
          <w:rFonts w:hint="cs"/>
          <w:rtl/>
        </w:rPr>
        <w:t>ك</w:t>
      </w:r>
      <w:r w:rsidRPr="00FD5927">
        <w:rPr>
          <w:rStyle w:val="Char3"/>
          <w:rtl/>
          <w:lang w:bidi="fa-IR"/>
        </w:rPr>
        <w:t xml:space="preserve"> معی فیه غی</w:t>
      </w:r>
      <w:r w:rsidR="00053EE4">
        <w:rPr>
          <w:rStyle w:val="Char3"/>
          <w:rtl/>
          <w:lang w:bidi="fa-IR"/>
        </w:rPr>
        <w:t>ری ترکته و</w:t>
      </w:r>
      <w:r w:rsidRPr="00FD5927">
        <w:rPr>
          <w:rStyle w:val="Char3"/>
          <w:rtl/>
          <w:lang w:bidi="fa-IR"/>
        </w:rPr>
        <w:t>شرکه</w:t>
      </w:r>
      <w:r w:rsidRPr="00FD5927">
        <w:rPr>
          <w:rStyle w:val="Char8"/>
          <w:rtl/>
          <w:lang w:bidi="fa-IR"/>
        </w:rPr>
        <w:t>»</w:t>
      </w:r>
      <w:r w:rsidRPr="00FD5927">
        <w:rPr>
          <w:rStyle w:val="Char4"/>
          <w:rtl/>
          <w:lang w:bidi="fa-IR"/>
        </w:rPr>
        <w:t xml:space="preserve"> </w:t>
      </w:r>
      <w:r w:rsidRPr="00FD5927">
        <w:rPr>
          <w:rStyle w:val="Char8"/>
          <w:rtl/>
          <w:lang w:bidi="fa-IR"/>
        </w:rPr>
        <w:t>«</w:t>
      </w:r>
      <w:r w:rsidRPr="00FD5927">
        <w:rPr>
          <w:rStyle w:val="Chare"/>
          <w:rtl/>
          <w:lang w:bidi="fa-IR"/>
        </w:rPr>
        <w:t>من بی‌نیازترین شریکان از شریک هستم. کسی که در کاری غیر مرا با من شریک قرار بدهد او را با شرکش وامی‌گذارم</w:t>
      </w:r>
      <w:r w:rsidRPr="00FD5927">
        <w:rPr>
          <w:rStyle w:val="Char8"/>
          <w:rtl/>
          <w:lang w:bidi="fa-IR"/>
        </w:rPr>
        <w:t>»</w:t>
      </w:r>
      <w:r w:rsidRPr="00FD5927">
        <w:rPr>
          <w:rStyle w:val="Char4"/>
          <w:vertAlign w:val="superscript"/>
          <w:rtl/>
          <w:lang w:bidi="fa-IR"/>
        </w:rPr>
        <w:footnoteReference w:id="264"/>
      </w:r>
      <w:r w:rsidRPr="00FD5927">
        <w:rPr>
          <w:rStyle w:val="Char4"/>
          <w:rtl/>
          <w:lang w:bidi="fa-IR"/>
        </w:rPr>
        <w:t xml:space="preserve">. نمونه دیگر شرک [اصغر] قسم خوردن به غیر خداست. زیرا ابن عمر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ب</w:t>
      </w:r>
      <w:r w:rsidRPr="00FD5927">
        <w:rPr>
          <w:rStyle w:val="Char4"/>
          <w:rtl/>
          <w:lang w:bidi="fa-IR"/>
        </w:rPr>
        <w:t xml:space="preserve">ما </w:t>
      </w:r>
      <w:r w:rsidRPr="00FD5927">
        <w:rPr>
          <w:rFonts w:ascii="Times New Roman" w:hAnsi="Times New Roman" w:cs="Times New Roman"/>
          <w:szCs w:val="28"/>
          <w:rtl/>
          <w:lang w:bidi="fa-IR"/>
        </w:rPr>
        <w:t>–</w:t>
      </w:r>
      <w:r w:rsidRPr="00FD5927">
        <w:rPr>
          <w:rStyle w:val="Char4"/>
          <w:rtl/>
          <w:lang w:bidi="fa-IR"/>
        </w:rPr>
        <w:t xml:space="preserve"> از رسول خدا –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روایت می‌کند: </w:t>
      </w:r>
      <w:r w:rsidRPr="00FD5927">
        <w:rPr>
          <w:rStyle w:val="Char8"/>
          <w:rtl/>
          <w:lang w:bidi="fa-IR"/>
        </w:rPr>
        <w:t>«</w:t>
      </w:r>
      <w:r w:rsidRPr="00FD5927">
        <w:rPr>
          <w:rStyle w:val="Char3"/>
          <w:rtl/>
          <w:lang w:bidi="fa-IR"/>
        </w:rPr>
        <w:t>من حلف بغیر الله فقد أشر</w:t>
      </w:r>
      <w:r w:rsidR="00053EE4">
        <w:rPr>
          <w:rStyle w:val="Char3"/>
          <w:rFonts w:hint="cs"/>
          <w:rtl/>
        </w:rPr>
        <w:t>ك</w:t>
      </w:r>
      <w:r w:rsidRPr="00FD5927">
        <w:rPr>
          <w:rStyle w:val="Char8"/>
          <w:rtl/>
          <w:lang w:bidi="fa-IR"/>
        </w:rPr>
        <w:t>»</w:t>
      </w:r>
      <w:r w:rsidRPr="00FD5927">
        <w:rPr>
          <w:rStyle w:val="Char4"/>
          <w:rtl/>
          <w:lang w:bidi="fa-IR"/>
        </w:rPr>
        <w:t xml:space="preserve"> </w:t>
      </w:r>
      <w:r w:rsidRPr="00FD5927">
        <w:rPr>
          <w:rStyle w:val="Char8"/>
          <w:rtl/>
          <w:lang w:bidi="fa-IR"/>
        </w:rPr>
        <w:t>«</w:t>
      </w:r>
      <w:r w:rsidRPr="00FD5927">
        <w:rPr>
          <w:rStyle w:val="Chare"/>
          <w:rtl/>
          <w:lang w:bidi="fa-IR"/>
        </w:rPr>
        <w:t>هر کسی که به غیر خدا سوگند بخورد، بی‌تردید شرک ورزیده است</w:t>
      </w:r>
      <w:r w:rsidRPr="00FD5927">
        <w:rPr>
          <w:rStyle w:val="Char8"/>
          <w:rtl/>
          <w:lang w:bidi="fa-IR"/>
        </w:rPr>
        <w:t>»</w:t>
      </w:r>
      <w:r w:rsidRPr="00FD5927">
        <w:rPr>
          <w:rStyle w:val="Char4"/>
          <w:vertAlign w:val="superscript"/>
          <w:rtl/>
          <w:lang w:bidi="fa-IR"/>
        </w:rPr>
        <w:footnoteReference w:id="265"/>
      </w:r>
      <w:r w:rsidRPr="00FD5927">
        <w:rPr>
          <w:rStyle w:val="Char4"/>
          <w:rtl/>
          <w:lang w:bidi="fa-IR"/>
        </w:rPr>
        <w:t xml:space="preserve"> امام احمد، أبوداود، ترمذی و حاکم آن را روایت کرده‌اند و حاکم و</w:t>
      </w:r>
      <w:r w:rsidR="00053EE4">
        <w:rPr>
          <w:rStyle w:val="Char4"/>
          <w:rtl/>
          <w:lang w:bidi="fa-IR"/>
        </w:rPr>
        <w:t xml:space="preserve"> ابن حبان آن را صحیح دانسته‌اند</w:t>
      </w:r>
      <w:r w:rsidRPr="00FD5927">
        <w:rPr>
          <w:rStyle w:val="Char4"/>
          <w:vertAlign w:val="superscript"/>
          <w:rtl/>
          <w:lang w:bidi="fa-IR"/>
        </w:rPr>
        <w:footnoteReference w:id="266"/>
      </w:r>
      <w:r w:rsidR="00053EE4">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پیامبر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همچنین می‌فرماید: </w:t>
      </w:r>
      <w:r w:rsidRPr="00FD5927">
        <w:rPr>
          <w:rStyle w:val="Char8"/>
          <w:rtl/>
          <w:lang w:bidi="fa-IR"/>
        </w:rPr>
        <w:t>«</w:t>
      </w:r>
      <w:r w:rsidRPr="00FD5927">
        <w:rPr>
          <w:rStyle w:val="Char3"/>
          <w:rtl/>
          <w:lang w:bidi="fa-IR"/>
        </w:rPr>
        <w:t>إن الله ینهاکم أن تحلفوا بآبائکم فمن کان حالفاً لیحلف بالله أو لیصمت</w:t>
      </w:r>
      <w:r w:rsidRPr="00FD5927">
        <w:rPr>
          <w:rStyle w:val="Char8"/>
          <w:rtl/>
          <w:lang w:bidi="fa-IR"/>
        </w:rPr>
        <w:t>».</w:t>
      </w:r>
      <w:r w:rsidRPr="00FD5927">
        <w:rPr>
          <w:rStyle w:val="Char4"/>
          <w:rtl/>
          <w:lang w:bidi="fa-IR"/>
        </w:rPr>
        <w:t xml:space="preserve"> </w:t>
      </w:r>
      <w:r w:rsidRPr="00FD5927">
        <w:rPr>
          <w:rStyle w:val="Char8"/>
          <w:rtl/>
          <w:lang w:bidi="fa-IR"/>
        </w:rPr>
        <w:t>«</w:t>
      </w:r>
      <w:r w:rsidRPr="00FD5927">
        <w:rPr>
          <w:rStyle w:val="Chare"/>
          <w:rtl/>
          <w:lang w:bidi="fa-IR"/>
        </w:rPr>
        <w:t>در حقیقت خداوند شما را از اینکه به پدرانتان سوگند بخورید برحذر می‌دارد پس هر کسی که سوگند می‌خورد باید به خداوند قسم یاد کند یا سکوت پیشه نماید</w:t>
      </w:r>
      <w:r w:rsidRPr="00FD5927">
        <w:rPr>
          <w:rStyle w:val="Char8"/>
          <w:rtl/>
          <w:lang w:bidi="fa-IR"/>
        </w:rPr>
        <w:t>»</w:t>
      </w:r>
      <w:r w:rsidRPr="00FD5927">
        <w:rPr>
          <w:rStyle w:val="Char4"/>
          <w:vertAlign w:val="superscript"/>
          <w:rtl/>
          <w:lang w:bidi="fa-IR"/>
        </w:rPr>
        <w:footnoteReference w:id="267"/>
      </w:r>
      <w:r w:rsidRPr="00FD5927">
        <w:rPr>
          <w:rStyle w:val="Char4"/>
          <w:rtl/>
          <w:lang w:bidi="fa-IR"/>
        </w:rPr>
        <w:t>. امام [احمد]</w:t>
      </w:r>
      <w:r w:rsidRPr="00FD5927">
        <w:rPr>
          <w:rStyle w:val="Char4"/>
          <w:vertAlign w:val="superscript"/>
          <w:rtl/>
          <w:lang w:bidi="fa-IR"/>
        </w:rPr>
        <w:footnoteReference w:id="268"/>
      </w:r>
      <w:r w:rsidRPr="00FD5927">
        <w:rPr>
          <w:rStyle w:val="Char4"/>
          <w:rtl/>
          <w:lang w:bidi="fa-IR"/>
        </w:rPr>
        <w:t xml:space="preserve"> و ابوداوود از حدیث [ابن]</w:t>
      </w:r>
      <w:r w:rsidRPr="00FD5927">
        <w:rPr>
          <w:rStyle w:val="Char4"/>
          <w:vertAlign w:val="superscript"/>
          <w:rtl/>
          <w:lang w:bidi="fa-IR"/>
        </w:rPr>
        <w:footnoteReference w:id="269"/>
      </w:r>
      <w:r w:rsidRPr="00FD5927">
        <w:rPr>
          <w:rStyle w:val="Char4"/>
          <w:rtl/>
          <w:lang w:bidi="fa-IR"/>
        </w:rPr>
        <w:t xml:space="preserve"> عمر - </w:t>
      </w:r>
      <w:r w:rsidRPr="00FD5927">
        <w:rPr>
          <w:rStyle w:val="Char4"/>
          <w:rFonts w:ascii="CTraditional Arabic" w:hAnsi="CTraditional Arabic" w:cs="CTraditional Arabic"/>
          <w:rtl/>
          <w:lang w:bidi="fa-IR"/>
        </w:rPr>
        <w:t>ب</w:t>
      </w:r>
      <w:r w:rsidRPr="00FD5927">
        <w:rPr>
          <w:rStyle w:val="Char4"/>
          <w:rtl/>
          <w:lang w:bidi="fa-IR"/>
        </w:rPr>
        <w:t xml:space="preserve">- روایت کرده‌اند که مردی به پیامبر </w:t>
      </w:r>
      <w:r w:rsidRPr="00FD5927">
        <w:rPr>
          <w:rFonts w:ascii="Times New Roman" w:hAnsi="Times New Roman" w:cs="Times New Roman"/>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گفت: </w:t>
      </w:r>
      <w:r w:rsidRPr="00FD5927">
        <w:rPr>
          <w:rStyle w:val="Char3"/>
          <w:rtl/>
          <w:lang w:bidi="fa-IR"/>
        </w:rPr>
        <w:t>(ما شاءالله و ماشئت)</w:t>
      </w:r>
      <w:r w:rsidRPr="00FD5927">
        <w:rPr>
          <w:rStyle w:val="Char4"/>
          <w:rtl/>
          <w:lang w:bidi="fa-IR"/>
        </w:rPr>
        <w:t xml:space="preserve"> اگر خدا بخواهد وتو بخواهی. پیامبر –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Cs w:val="28"/>
          <w:rtl/>
          <w:lang w:bidi="fa-IR"/>
        </w:rPr>
        <w:t>–</w:t>
      </w:r>
      <w:r w:rsidRPr="00FD5927">
        <w:rPr>
          <w:rStyle w:val="Char4"/>
          <w:rtl/>
          <w:lang w:bidi="fa-IR"/>
        </w:rPr>
        <w:t xml:space="preserve"> فرمود: </w:t>
      </w:r>
      <w:r w:rsidRPr="00FD5927">
        <w:rPr>
          <w:rStyle w:val="Char8"/>
          <w:rtl/>
          <w:lang w:bidi="fa-IR"/>
        </w:rPr>
        <w:t>«</w:t>
      </w:r>
      <w:r w:rsidRPr="00FD5927">
        <w:rPr>
          <w:rStyle w:val="Char3"/>
          <w:rtl/>
          <w:lang w:bidi="fa-IR"/>
        </w:rPr>
        <w:t>أتجعلنی لله نداً قل ما شاء الله وحده</w:t>
      </w:r>
      <w:r w:rsidRPr="00FD5927">
        <w:rPr>
          <w:rStyle w:val="Char8"/>
          <w:rtl/>
          <w:lang w:bidi="fa-IR"/>
        </w:rPr>
        <w:t>»</w:t>
      </w:r>
      <w:r w:rsidRPr="00FD5927">
        <w:rPr>
          <w:rStyle w:val="Char3"/>
          <w:rtl/>
          <w:lang w:bidi="fa-IR"/>
        </w:rPr>
        <w:t>.</w:t>
      </w:r>
      <w:r w:rsidRPr="00FD5927">
        <w:rPr>
          <w:rStyle w:val="Char4"/>
          <w:rtl/>
          <w:lang w:bidi="fa-IR"/>
        </w:rPr>
        <w:t xml:space="preserve"> </w:t>
      </w:r>
      <w:r w:rsidRPr="00FD5927">
        <w:rPr>
          <w:rStyle w:val="Char8"/>
          <w:rtl/>
          <w:lang w:bidi="fa-IR"/>
        </w:rPr>
        <w:t>«</w:t>
      </w:r>
      <w:r w:rsidRPr="00FD5927">
        <w:rPr>
          <w:rStyle w:val="Chare"/>
          <w:rtl/>
          <w:lang w:bidi="fa-IR"/>
        </w:rPr>
        <w:t>آیا مرا شریک خداوند قرار می‌دهی؟ بگو اگر خداوند به تنهایی بخواهد</w:t>
      </w:r>
      <w:r w:rsidRPr="00FD5927">
        <w:rPr>
          <w:rStyle w:val="Char8"/>
          <w:rtl/>
          <w:lang w:bidi="fa-IR"/>
        </w:rPr>
        <w:t>»</w:t>
      </w:r>
      <w:r w:rsidRPr="00FD5927">
        <w:rPr>
          <w:rStyle w:val="Char4"/>
          <w:vertAlign w:val="superscript"/>
          <w:rtl/>
          <w:lang w:bidi="fa-IR"/>
        </w:rPr>
        <w:footnoteReference w:id="270"/>
      </w:r>
      <w:r w:rsidR="00053EE4">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شرک اصغر باعث خروج از</w:t>
      </w:r>
      <w:r w:rsidRPr="00FD5927">
        <w:rPr>
          <w:rStyle w:val="Char4"/>
          <w:vertAlign w:val="superscript"/>
          <w:rtl/>
          <w:lang w:bidi="fa-IR"/>
        </w:rPr>
        <w:footnoteReference w:id="271"/>
      </w:r>
      <w:r w:rsidRPr="00FD5927">
        <w:rPr>
          <w:rStyle w:val="Char4"/>
          <w:rtl/>
          <w:lang w:bidi="fa-IR"/>
        </w:rPr>
        <w:t xml:space="preserve"> اسلام نمی‌شود. اما باید از آن و همه گناهان دیگر توبه نمود.</w:t>
      </w:r>
    </w:p>
    <w:p w:rsidR="00FD5927" w:rsidRPr="00FD5927" w:rsidRDefault="00FD5927" w:rsidP="00FD5927">
      <w:pPr>
        <w:pStyle w:val="StyleComplexBLotus12ptJustifiedFirstline05cm"/>
        <w:spacing w:line="240" w:lineRule="auto"/>
        <w:rPr>
          <w:rStyle w:val="Char4"/>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a1"/>
        <w:rPr>
          <w:rtl/>
        </w:rPr>
      </w:pPr>
      <w:bookmarkStart w:id="42" w:name="_Toc440279684"/>
      <w:bookmarkStart w:id="43" w:name="_Toc440294339"/>
      <w:r w:rsidRPr="00FD5927">
        <w:rPr>
          <w:rtl/>
        </w:rPr>
        <w:t>فصل</w:t>
      </w:r>
      <w:r w:rsidRPr="00FD5927">
        <w:rPr>
          <w:rtl/>
        </w:rPr>
        <w:br/>
        <w:t>توسل به اعمال نیک</w:t>
      </w:r>
      <w:bookmarkEnd w:id="42"/>
      <w:bookmarkEnd w:id="43"/>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فقط [موضوع] توسل به اعمال نیک باقی مانده است. نمونه‌های آن عبارتند از: توسل مؤمنین به ایمانشان در آیه </w:t>
      </w:r>
      <w:r w:rsidRPr="00FD5927">
        <w:rPr>
          <w:rFonts w:ascii="Times New Roman" w:hAnsi="Times New Roman" w:cs="Traditional Arabic"/>
          <w:b/>
          <w:sz w:val="32"/>
          <w:szCs w:val="28"/>
          <w:rtl/>
          <w:lang w:bidi="fa-IR"/>
        </w:rPr>
        <w:t>﴿</w:t>
      </w:r>
      <w:r w:rsidRPr="00FD5927">
        <w:rPr>
          <w:rStyle w:val="Chard"/>
          <w:rtl/>
          <w:lang w:bidi="fa-IR"/>
        </w:rPr>
        <w:t>رَّبَّنَآ إِنَّنَا سَمِعۡنَا مُنَادِيٗا يُنَادِي لِلۡإِيمَٰنِ</w:t>
      </w:r>
      <w:r w:rsidRPr="00FD5927">
        <w:rPr>
          <w:rFonts w:ascii="Tahoma" w:hAnsi="Tahoma" w:cs="Traditional Arabic"/>
          <w:b/>
          <w:sz w:val="32"/>
          <w:szCs w:val="28"/>
          <w:rtl/>
          <w:lang w:bidi="fa-IR"/>
        </w:rPr>
        <w:t>﴾</w:t>
      </w:r>
      <w:r w:rsidRPr="00FD5927">
        <w:rPr>
          <w:rFonts w:ascii="Tahoma" w:hAnsi="Tahoma" w:cs="IRNazli"/>
          <w:b/>
          <w:sz w:val="32"/>
          <w:rtl/>
          <w:lang w:bidi="fa-IR"/>
        </w:rPr>
        <w:t xml:space="preserve"> </w:t>
      </w:r>
      <w:r w:rsidRPr="00FD5927">
        <w:rPr>
          <w:rStyle w:val="Char6"/>
          <w:rtl/>
          <w:lang w:bidi="fa-IR"/>
        </w:rPr>
        <w:t>[آل عمران: 193]</w:t>
      </w:r>
      <w:r w:rsidRPr="00FD5927">
        <w:rPr>
          <w:rStyle w:val="Char4"/>
          <w:rtl/>
          <w:lang w:bidi="fa-IR"/>
        </w:rPr>
        <w:t xml:space="preserve"> </w:t>
      </w:r>
      <w:r w:rsidRPr="00FD5927">
        <w:rPr>
          <w:rStyle w:val="Char8"/>
          <w:rtl/>
          <w:lang w:bidi="fa-IR"/>
        </w:rPr>
        <w:t>«</w:t>
      </w:r>
      <w:r w:rsidRPr="00FD5927">
        <w:rPr>
          <w:rStyle w:val="Char7"/>
          <w:rtl/>
          <w:lang w:bidi="fa-IR"/>
        </w:rPr>
        <w:t>پروردگارا! ما از منادی [بزرگوار توحید، یعنی محمد پسر عبدالله] شنیدیم که [مردم را] به ایمان به پروردگارشان میخواند</w:t>
      </w:r>
      <w:r w:rsidRPr="00FD5927">
        <w:rPr>
          <w:rStyle w:val="Char8"/>
          <w:rtl/>
          <w:lang w:bidi="fa-IR"/>
        </w:rPr>
        <w:t>».</w:t>
      </w:r>
      <w:r w:rsidRPr="00FD5927">
        <w:rPr>
          <w:rStyle w:val="Char4"/>
          <w:rtl/>
          <w:lang w:bidi="fa-IR"/>
        </w:rPr>
        <w:t xml:space="preserve"> ، و توسل آن سه نفر [که]</w:t>
      </w:r>
      <w:r w:rsidRPr="00FD5927">
        <w:rPr>
          <w:rStyle w:val="Char4"/>
          <w:vertAlign w:val="superscript"/>
          <w:rtl/>
          <w:lang w:bidi="fa-IR"/>
        </w:rPr>
        <w:footnoteReference w:id="272"/>
      </w:r>
      <w:r w:rsidRPr="00FD5927">
        <w:rPr>
          <w:rStyle w:val="Char4"/>
          <w:rtl/>
          <w:lang w:bidi="fa-IR"/>
        </w:rPr>
        <w:t xml:space="preserve"> [در غار] صخره راه آنان را مسدود کرده بود و در برابر پروردگار به اعمال نیک خودشان متوسل شدند. حدیث آن در بخاری ذکر شده است</w:t>
      </w:r>
      <w:r w:rsidRPr="00FD5927">
        <w:rPr>
          <w:rStyle w:val="Char4"/>
          <w:vertAlign w:val="superscript"/>
          <w:rtl/>
          <w:lang w:bidi="fa-IR"/>
        </w:rPr>
        <w:footnoteReference w:id="273"/>
      </w:r>
      <w:r w:rsidRPr="00FD5927">
        <w:rPr>
          <w:rStyle w:val="Char4"/>
          <w:vertAlign w:val="superscript"/>
          <w:rtl/>
          <w:lang w:bidi="fa-IR"/>
        </w:rPr>
        <w:t>.</w:t>
      </w:r>
      <w:r w:rsidRPr="00FD5927">
        <w:rPr>
          <w:rStyle w:val="Char4"/>
          <w:rtl/>
          <w:lang w:bidi="fa-IR"/>
        </w:rPr>
        <w:t xml:space="preserve"> زیرا</w:t>
      </w:r>
      <w:r w:rsidRPr="00FD5927">
        <w:rPr>
          <w:rStyle w:val="Char4"/>
          <w:vertAlign w:val="superscript"/>
          <w:rtl/>
          <w:lang w:bidi="fa-IR"/>
        </w:rPr>
        <w:footnoteReference w:id="274"/>
      </w:r>
      <w:r w:rsidRPr="00FD5927">
        <w:rPr>
          <w:rStyle w:val="Char4"/>
          <w:rtl/>
          <w:lang w:bidi="fa-IR"/>
        </w:rPr>
        <w:t xml:space="preserve"> بی‌تردید خداوند وعده داده است که دعای کسانی که ایمان آورده‌اند و اعمال پسندیده و نیک انجام داده‌اند، را اجابت کند و از فضل خود به آنان فزونی بخشد، همچنین توسل به نامهای نیک پروردگار، خداوند </w:t>
      </w:r>
      <w:r w:rsidRPr="00FD5927">
        <w:rPr>
          <w:rFonts w:ascii="Times New Roman" w:hAnsi="Times New Roman" w:cs="Times New Roman"/>
          <w:sz w:val="28"/>
          <w:szCs w:val="28"/>
          <w:rtl/>
          <w:lang w:bidi="fa-IR"/>
        </w:rPr>
        <w:t>–</w:t>
      </w:r>
      <w:r w:rsidRPr="00FD5927">
        <w:rPr>
          <w:rStyle w:val="Char4"/>
          <w:rtl/>
          <w:lang w:bidi="fa-IR"/>
        </w:rPr>
        <w:t xml:space="preserve"> تعالی - می‌فرماید: </w:t>
      </w:r>
      <w:r w:rsidRPr="00FD5927">
        <w:rPr>
          <w:rFonts w:ascii="Times New Roman" w:hAnsi="Times New Roman" w:cs="Traditional Arabic"/>
          <w:b/>
          <w:sz w:val="32"/>
          <w:szCs w:val="28"/>
          <w:rtl/>
          <w:lang w:bidi="fa-IR"/>
        </w:rPr>
        <w:t>﴿</w:t>
      </w:r>
      <w:r w:rsidRPr="00FD5927">
        <w:rPr>
          <w:rStyle w:val="Chard"/>
          <w:rtl/>
          <w:lang w:bidi="fa-IR"/>
        </w:rPr>
        <w:t>وَلِلَّهِ ٱلۡأَسۡمَآءُ ٱلۡحُسۡنَىٰ فَٱدۡعُوهُ بِهَا</w:t>
      </w:r>
      <w:r w:rsidRPr="00FD5927">
        <w:rPr>
          <w:rFonts w:ascii="Tahoma" w:hAnsi="Tahoma" w:cs="Traditional Arabic"/>
          <w:b/>
          <w:sz w:val="32"/>
          <w:szCs w:val="28"/>
          <w:rtl/>
          <w:lang w:bidi="fa-IR"/>
        </w:rPr>
        <w:t>﴾</w:t>
      </w:r>
      <w:r w:rsidRPr="00FD5927">
        <w:rPr>
          <w:rFonts w:ascii="Tahoma" w:hAnsi="Tahoma" w:cs="IRNazli"/>
          <w:b/>
          <w:sz w:val="32"/>
          <w:rtl/>
          <w:lang w:bidi="fa-IR"/>
        </w:rPr>
        <w:t xml:space="preserve"> </w:t>
      </w:r>
      <w:r w:rsidRPr="00FD5927">
        <w:rPr>
          <w:rStyle w:val="Char6"/>
          <w:rtl/>
          <w:lang w:bidi="fa-IR"/>
        </w:rPr>
        <w:t>[الأعراف: 180].</w:t>
      </w:r>
      <w:r w:rsidRPr="00FD5927">
        <w:rPr>
          <w:rStyle w:val="Char4"/>
          <w:rtl/>
          <w:lang w:bidi="fa-IR"/>
        </w:rPr>
        <w:t xml:space="preserve"> </w:t>
      </w:r>
      <w:r w:rsidRPr="00FD5927">
        <w:rPr>
          <w:rStyle w:val="Char8"/>
          <w:rtl/>
          <w:lang w:bidi="fa-IR"/>
        </w:rPr>
        <w:t>«</w:t>
      </w:r>
      <w:r w:rsidRPr="00FD5927">
        <w:rPr>
          <w:rStyle w:val="Char7"/>
          <w:rtl/>
          <w:lang w:bidi="fa-IR"/>
        </w:rPr>
        <w:t>خدا دارای زیباترین نامها است [که بر بهترین معانی و کاملترین صفات دلالت می‌نمایند. پس به هنگام ستایش یزدان و درخواست حاجات خویش از خدای سبحان] او را بدان نامها فریاد دارید و بخوانید</w:t>
      </w:r>
      <w:r w:rsidRPr="00FD5927">
        <w:rPr>
          <w:rStyle w:val="Char8"/>
          <w:rtl/>
          <w:lang w:bidi="fa-IR"/>
        </w:rPr>
        <w:t>».</w:t>
      </w:r>
      <w:r w:rsidRPr="00FD5927">
        <w:rPr>
          <w:rStyle w:val="Char4"/>
          <w:rtl/>
          <w:lang w:bidi="fa-IR"/>
        </w:rPr>
        <w:t xml:space="preserve">  و دعاهای برجای مانده در سنن مانند </w:t>
      </w:r>
      <w:r w:rsidRPr="00FD5927">
        <w:rPr>
          <w:rStyle w:val="Char8"/>
          <w:rtl/>
          <w:lang w:bidi="fa-IR"/>
        </w:rPr>
        <w:t>«</w:t>
      </w:r>
      <w:r w:rsidR="00053EE4">
        <w:rPr>
          <w:rStyle w:val="Char3"/>
          <w:rtl/>
          <w:lang w:bidi="fa-IR"/>
        </w:rPr>
        <w:t>اللهم أنی أسال</w:t>
      </w:r>
      <w:r w:rsidR="00053EE4">
        <w:rPr>
          <w:rStyle w:val="Char3"/>
          <w:rFonts w:hint="cs"/>
          <w:rtl/>
        </w:rPr>
        <w:t>ك</w:t>
      </w:r>
      <w:r w:rsidR="00053EE4">
        <w:rPr>
          <w:rStyle w:val="Char3"/>
          <w:rtl/>
          <w:lang w:bidi="fa-IR"/>
        </w:rPr>
        <w:t xml:space="preserve"> بأن ل</w:t>
      </w:r>
      <w:r w:rsidR="00053EE4">
        <w:rPr>
          <w:rStyle w:val="Char3"/>
          <w:rFonts w:hint="cs"/>
          <w:rtl/>
        </w:rPr>
        <w:t>ك</w:t>
      </w:r>
      <w:r w:rsidRPr="00FD5927">
        <w:rPr>
          <w:rStyle w:val="Char3"/>
          <w:rtl/>
          <w:lang w:bidi="fa-IR"/>
        </w:rPr>
        <w:t xml:space="preserve"> الحمد لا إله إلاّ أنت [الجنان]</w:t>
      </w:r>
      <w:r w:rsidRPr="00FD5927">
        <w:rPr>
          <w:rStyle w:val="Char4"/>
          <w:vertAlign w:val="superscript"/>
          <w:rtl/>
          <w:lang w:bidi="fa-IR"/>
        </w:rPr>
        <w:footnoteReference w:id="275"/>
      </w:r>
      <w:r w:rsidRPr="00FD5927">
        <w:rPr>
          <w:rStyle w:val="Char3"/>
          <w:rtl/>
          <w:lang w:bidi="fa-IR"/>
        </w:rPr>
        <w:t xml:space="preserve"> ال</w:t>
      </w:r>
      <w:r w:rsidR="00053EE4">
        <w:rPr>
          <w:rStyle w:val="Char3"/>
          <w:rFonts w:hint="cs"/>
          <w:rtl/>
          <w:lang w:bidi="fa-IR"/>
        </w:rPr>
        <w:t>ـ</w:t>
      </w:r>
      <w:r w:rsidR="00053EE4">
        <w:rPr>
          <w:rStyle w:val="Char3"/>
          <w:rtl/>
          <w:lang w:bidi="fa-IR"/>
        </w:rPr>
        <w:t>منان بدیع السموات والأرض یا ذالجلال و</w:t>
      </w:r>
      <w:r w:rsidRPr="00FD5927">
        <w:rPr>
          <w:rStyle w:val="Char3"/>
          <w:rtl/>
          <w:lang w:bidi="fa-IR"/>
        </w:rPr>
        <w:t>الإکرام</w:t>
      </w:r>
      <w:r w:rsidRPr="00FD5927">
        <w:rPr>
          <w:rStyle w:val="Char8"/>
          <w:rtl/>
          <w:lang w:bidi="fa-IR"/>
        </w:rPr>
        <w:t>».</w:t>
      </w:r>
      <w:r w:rsidRPr="00FD5927">
        <w:rPr>
          <w:rStyle w:val="Char3"/>
          <w:rtl/>
          <w:lang w:bidi="fa-IR"/>
        </w:rPr>
        <w:t xml:space="preserve"> </w:t>
      </w:r>
      <w:r w:rsidR="00053EE4">
        <w:rPr>
          <w:rStyle w:val="Char4"/>
          <w:rFonts w:hint="cs"/>
          <w:rtl/>
          <w:lang w:bidi="fa-IR"/>
        </w:rPr>
        <w:t>«</w:t>
      </w:r>
      <w:r w:rsidRPr="00053EE4">
        <w:rPr>
          <w:rStyle w:val="Chare"/>
          <w:rtl/>
        </w:rPr>
        <w:t>خدایا تو را [به این صفت] که همه ستایش از آن توست، تنها اله و معبود فقط تو هستی. مهربان سخاوتمند و آفریدگار آسمانها و زمین هستی، می‌خوانم و از تو طلب می‌کنم ای دارای شکوه و بخشش</w:t>
      </w:r>
      <w:r w:rsidR="00053EE4">
        <w:rPr>
          <w:rStyle w:val="Char4"/>
          <w:rFonts w:hint="cs"/>
          <w:rtl/>
          <w:lang w:bidi="fa-IR"/>
        </w:rPr>
        <w:t>»</w:t>
      </w:r>
      <w:r w:rsidRPr="00FD5927">
        <w:rPr>
          <w:rStyle w:val="Char4"/>
          <w:vertAlign w:val="superscript"/>
          <w:rtl/>
          <w:lang w:bidi="fa-IR"/>
        </w:rPr>
        <w:footnoteReference w:id="276"/>
      </w:r>
      <w:r w:rsidRPr="00FD5927">
        <w:rPr>
          <w:rStyle w:val="Char4"/>
          <w:rtl/>
          <w:lang w:bidi="fa-IR"/>
        </w:rPr>
        <w:t xml:space="preserve">. و مانند این دعاها، مفهوم این آیه است که خداوند </w:t>
      </w:r>
      <w:r w:rsidRPr="00FD5927">
        <w:rPr>
          <w:rFonts w:ascii="Times New Roman" w:hAnsi="Times New Roman" w:cs="Times New Roman"/>
          <w:sz w:val="28"/>
          <w:szCs w:val="28"/>
          <w:rtl/>
          <w:lang w:bidi="fa-IR"/>
        </w:rPr>
        <w:t>–</w:t>
      </w:r>
      <w:r w:rsidRPr="00FD5927">
        <w:rPr>
          <w:rStyle w:val="Char4"/>
          <w:rtl/>
          <w:lang w:bidi="fa-IR"/>
        </w:rPr>
        <w:t xml:space="preserve"> تعالی - می‌فرماید: </w:t>
      </w:r>
      <w:r w:rsidRPr="00FD5927">
        <w:rPr>
          <w:rFonts w:ascii="Times New Roman" w:hAnsi="Times New Roman" w:cs="Traditional Arabic"/>
          <w:b/>
          <w:sz w:val="32"/>
          <w:szCs w:val="28"/>
          <w:rtl/>
          <w:lang w:bidi="fa-IR"/>
        </w:rPr>
        <w:t>﴿</w:t>
      </w:r>
      <w:r w:rsidRPr="00FD5927">
        <w:rPr>
          <w:rFonts w:ascii="Times New Roman" w:hAnsi="Times New Roman" w:cs="KFGQPC Uthmanic Script HAFS"/>
          <w:b/>
          <w:sz w:val="32"/>
          <w:szCs w:val="28"/>
          <w:rtl/>
          <w:lang w:bidi="fa-IR"/>
        </w:rPr>
        <w:t>يَ</w:t>
      </w:r>
      <w:r w:rsidRPr="00FD5927">
        <w:rPr>
          <w:rStyle w:val="Chard"/>
          <w:rtl/>
          <w:lang w:bidi="fa-IR"/>
        </w:rPr>
        <w:t>ٰٓأَيُّهَا ٱلَّذِينَ ءَامَنُواْ ٱتَّقُواْ ٱللَّهَ وَٱبۡتَغُوٓاْ إِلَيۡهِ ٱلۡوَسِيلَةَ</w:t>
      </w:r>
      <w:r w:rsidRPr="00FD5927">
        <w:rPr>
          <w:rFonts w:ascii="Tahoma" w:hAnsi="Tahoma" w:cs="Traditional Arabic"/>
          <w:b/>
          <w:sz w:val="32"/>
          <w:szCs w:val="28"/>
          <w:rtl/>
          <w:lang w:bidi="fa-IR"/>
        </w:rPr>
        <w:t>﴾</w:t>
      </w:r>
      <w:r w:rsidRPr="00FD5927">
        <w:rPr>
          <w:rFonts w:ascii="Tahoma" w:hAnsi="Tahoma" w:cs="IRNazli"/>
          <w:b/>
          <w:sz w:val="32"/>
          <w:rtl/>
          <w:lang w:bidi="fa-IR"/>
        </w:rPr>
        <w:t xml:space="preserve"> </w:t>
      </w:r>
      <w:r w:rsidRPr="00FD5927">
        <w:rPr>
          <w:rStyle w:val="Char6"/>
          <w:rtl/>
          <w:lang w:bidi="fa-IR"/>
        </w:rPr>
        <w:t>[المائدة: 35].</w:t>
      </w:r>
      <w:r w:rsidRPr="00FD5927">
        <w:rPr>
          <w:rStyle w:val="Char4"/>
          <w:rtl/>
          <w:lang w:bidi="fa-IR"/>
        </w:rPr>
        <w:t xml:space="preserve"> </w:t>
      </w:r>
      <w:r w:rsidRPr="00FD5927">
        <w:rPr>
          <w:rStyle w:val="Char8"/>
          <w:rtl/>
          <w:lang w:bidi="fa-IR"/>
        </w:rPr>
        <w:t>«</w:t>
      </w:r>
      <w:r w:rsidRPr="00FD5927">
        <w:rPr>
          <w:rStyle w:val="Char7"/>
          <w:rtl/>
          <w:lang w:bidi="fa-IR"/>
        </w:rPr>
        <w:t>ای مؤمنان! از خدا بترسید [و از او امر اطاعت کنید و از نواهی او اجتناب ورزید] و برای تقرب به خدا وسیله بجوئید</w:t>
      </w:r>
      <w:r w:rsidRPr="00FD5927">
        <w:rPr>
          <w:rStyle w:val="Char8"/>
          <w:rtl/>
          <w:lang w:bidi="fa-IR"/>
        </w:rPr>
        <w:t>».</w:t>
      </w:r>
      <w:r w:rsidRPr="00FD5927">
        <w:rPr>
          <w:rStyle w:val="Char4"/>
          <w:rtl/>
          <w:lang w:bidi="fa-IR"/>
        </w:rPr>
        <w:t xml:space="preserve"> ، زیرا [وسیله] همان نزدیکی</w:t>
      </w:r>
      <w:r w:rsidRPr="00FD5927">
        <w:rPr>
          <w:rStyle w:val="Char4"/>
          <w:vertAlign w:val="superscript"/>
          <w:rtl/>
          <w:lang w:bidi="fa-IR"/>
        </w:rPr>
        <w:footnoteReference w:id="277"/>
      </w:r>
      <w:r w:rsidRPr="00FD5927">
        <w:rPr>
          <w:rStyle w:val="Char4"/>
          <w:rtl/>
          <w:lang w:bidi="fa-IR"/>
        </w:rPr>
        <w:t xml:space="preserve"> است که به وسیله آن به پروردگار نزدیک می‌شوید و انجام دهنده آن را به او [خدا] نزدیک، می‌کند و آن اعمال نیک است. در صحیح بخاری به نقل از ابوهریره روایتی آمده است که پیامبر خدا </w:t>
      </w:r>
      <w:r w:rsidRPr="00FD5927">
        <w:rPr>
          <w:rFonts w:ascii="Times New Roman" w:hAnsi="Times New Roman" w:cs="Times New Roman"/>
          <w:sz w:val="28"/>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ج</w:t>
      </w:r>
      <w:r w:rsidRPr="00FD5927">
        <w:rPr>
          <w:rStyle w:val="Char4"/>
          <w:rtl/>
          <w:lang w:bidi="fa-IR"/>
        </w:rPr>
        <w:t xml:space="preserve"> فرمود: (خداوند فرموده است: </w:t>
      </w:r>
      <w:r w:rsidRPr="00FD5927">
        <w:rPr>
          <w:rStyle w:val="Char8"/>
          <w:rtl/>
          <w:lang w:bidi="fa-IR"/>
        </w:rPr>
        <w:t>«</w:t>
      </w:r>
      <w:r w:rsidRPr="00FD5927">
        <w:rPr>
          <w:rStyle w:val="Char3"/>
          <w:rtl/>
          <w:lang w:bidi="fa-IR"/>
        </w:rPr>
        <w:t>من عادی لی ولیاً</w:t>
      </w:r>
      <w:r w:rsidR="00293586">
        <w:rPr>
          <w:rStyle w:val="Char3"/>
          <w:rtl/>
          <w:lang w:bidi="fa-IR"/>
        </w:rPr>
        <w:t>، فقد آذنته بالحرب و</w:t>
      </w:r>
      <w:r w:rsidRPr="00FD5927">
        <w:rPr>
          <w:rStyle w:val="Char3"/>
          <w:rtl/>
          <w:lang w:bidi="fa-IR"/>
        </w:rPr>
        <w:t>ما</w:t>
      </w:r>
      <w:r w:rsidR="00293586">
        <w:rPr>
          <w:rStyle w:val="Char3"/>
          <w:rFonts w:hint="cs"/>
          <w:rtl/>
          <w:lang w:bidi="fa-IR"/>
        </w:rPr>
        <w:t xml:space="preserve"> </w:t>
      </w:r>
      <w:r w:rsidRPr="00FD5927">
        <w:rPr>
          <w:rStyle w:val="Char3"/>
          <w:rtl/>
          <w:lang w:bidi="fa-IR"/>
        </w:rPr>
        <w:t xml:space="preserve">تقرب إلی عبدی </w:t>
      </w:r>
      <w:r w:rsidR="00293586">
        <w:rPr>
          <w:rStyle w:val="Char3"/>
          <w:rtl/>
          <w:lang w:bidi="fa-IR"/>
        </w:rPr>
        <w:t>بشیء مما افترضت علیه و</w:t>
      </w:r>
      <w:r w:rsidRPr="00FD5927">
        <w:rPr>
          <w:rStyle w:val="Char3"/>
          <w:rtl/>
          <w:lang w:bidi="fa-IR"/>
        </w:rPr>
        <w:t>ما زال عبدی یتقرب إلی بالنوافل حتی أحبه فإذا</w:t>
      </w:r>
      <w:r w:rsidR="00293586">
        <w:rPr>
          <w:rStyle w:val="Char3"/>
          <w:rtl/>
          <w:lang w:bidi="fa-IR"/>
        </w:rPr>
        <w:t xml:space="preserve"> أحببته کنت سمعه الذی یسمع به و</w:t>
      </w:r>
      <w:r w:rsidRPr="00FD5927">
        <w:rPr>
          <w:rStyle w:val="Char3"/>
          <w:rtl/>
          <w:lang w:bidi="fa-IR"/>
        </w:rPr>
        <w:t>بصره ال</w:t>
      </w:r>
      <w:r w:rsidR="00293586">
        <w:rPr>
          <w:rStyle w:val="Char3"/>
          <w:rtl/>
          <w:lang w:bidi="fa-IR"/>
        </w:rPr>
        <w:t>ذی یبصر به ویده التی یبطش بها و</w:t>
      </w:r>
      <w:r w:rsidRPr="00FD5927">
        <w:rPr>
          <w:rStyle w:val="Char3"/>
          <w:rtl/>
          <w:lang w:bidi="fa-IR"/>
        </w:rPr>
        <w:t>رجله التی</w:t>
      </w:r>
      <w:r w:rsidR="00293586">
        <w:rPr>
          <w:rStyle w:val="Char3"/>
          <w:rtl/>
          <w:lang w:bidi="fa-IR"/>
        </w:rPr>
        <w:t xml:space="preserve"> یمشی بها، ولئن سألنی لأعطینه و</w:t>
      </w:r>
      <w:r w:rsidRPr="00FD5927">
        <w:rPr>
          <w:rStyle w:val="Char3"/>
          <w:rtl/>
          <w:lang w:bidi="fa-IR"/>
        </w:rPr>
        <w:t>لئن استعاذنی لأعیذنه</w:t>
      </w:r>
      <w:r w:rsidRPr="00FD5927">
        <w:rPr>
          <w:rStyle w:val="Char8"/>
          <w:rtl/>
          <w:lang w:bidi="fa-IR"/>
        </w:rPr>
        <w:t>».</w:t>
      </w:r>
      <w:r w:rsidRPr="00FD5927">
        <w:rPr>
          <w:rStyle w:val="Char4"/>
          <w:rtl/>
          <w:lang w:bidi="fa-IR"/>
        </w:rPr>
        <w:t xml:space="preserve"> </w:t>
      </w:r>
      <w:r w:rsidRPr="00FD5927">
        <w:rPr>
          <w:rStyle w:val="Char8"/>
          <w:rtl/>
          <w:lang w:bidi="fa-IR"/>
        </w:rPr>
        <w:t>«</w:t>
      </w:r>
      <w:r w:rsidRPr="00FD5927">
        <w:rPr>
          <w:rStyle w:val="Chare"/>
          <w:rtl/>
          <w:lang w:bidi="fa-IR"/>
        </w:rPr>
        <w:t>کسی که با یکی از اولیای من دشمنی کند، با او اعلان جنگ می‌کنم. بندۀ من با امری دوست داشتنی‌تر از آنچه بر او واجب کرده‌ام به من نزدیک نمی‌شود. بنده من همچنان با نوافل به من نزدیک می‌شود تا اینکه او را دوست می‌دارم. هر گاه او را دوست داشتم من گوش او خواهم بود که با آن بشنود و چشم او که با آن می‌بیند، و دست او که با آن حمله کند. و پای او که به وسیله آن راه می‌رود، اگر از من طلب [چیزی] بکند بی‌تردید به او اعطا خواهم کرد و اگر به من پناه ببرد، او را پناه خواهم داد</w:t>
      </w:r>
      <w:r w:rsidRPr="00FD5927">
        <w:rPr>
          <w:rStyle w:val="Char8"/>
          <w:rtl/>
          <w:lang w:bidi="fa-IR"/>
        </w:rPr>
        <w:t>»</w:t>
      </w:r>
      <w:r w:rsidRPr="00FD5927">
        <w:rPr>
          <w:rStyle w:val="Char4"/>
          <w:vertAlign w:val="superscript"/>
          <w:rtl/>
          <w:lang w:bidi="fa-IR"/>
        </w:rPr>
        <w:footnoteReference w:id="278"/>
      </w:r>
      <w:r w:rsidRPr="00FD5927">
        <w:rPr>
          <w:rStyle w:val="Char4"/>
          <w:rtl/>
          <w:lang w:bidi="fa-IR"/>
        </w:rPr>
        <w:t xml:space="preserve">. به همین دلیل هنگامی که برای رسول خدا –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 w:val="28"/>
          <w:szCs w:val="28"/>
          <w:rtl/>
          <w:lang w:bidi="fa-IR"/>
        </w:rPr>
        <w:t>–</w:t>
      </w:r>
      <w:r w:rsidRPr="00FD5927">
        <w:rPr>
          <w:rStyle w:val="Char4"/>
          <w:rtl/>
          <w:lang w:bidi="fa-IR"/>
        </w:rPr>
        <w:t xml:space="preserve"> کار مهمی پیش می‌آمد، به نماز پناه می‌برد</w:t>
      </w:r>
      <w:r w:rsidRPr="00FD5927">
        <w:rPr>
          <w:rStyle w:val="Char4"/>
          <w:vertAlign w:val="superscript"/>
          <w:rtl/>
          <w:lang w:bidi="fa-IR"/>
        </w:rPr>
        <w:footnoteReference w:id="279"/>
      </w:r>
      <w:r w:rsidRPr="00FD5927">
        <w:rPr>
          <w:rStyle w:val="Char4"/>
          <w:rtl/>
          <w:lang w:bidi="fa-IR"/>
        </w:rPr>
        <w:t xml:space="preserve">. زیرا [نماز] بهترین نزدیکی به پروردگار </w:t>
      </w:r>
      <w:r w:rsidRPr="00FD5927">
        <w:rPr>
          <w:rFonts w:ascii="Times New Roman" w:hAnsi="Times New Roman" w:cs="Times New Roman"/>
          <w:sz w:val="28"/>
          <w:szCs w:val="28"/>
          <w:rtl/>
          <w:lang w:bidi="fa-IR"/>
        </w:rPr>
        <w:t>–</w:t>
      </w:r>
      <w:r w:rsidRPr="00FD5927">
        <w:rPr>
          <w:rStyle w:val="Char4"/>
          <w:rtl/>
          <w:lang w:bidi="fa-IR"/>
        </w:rPr>
        <w:t xml:space="preserve"> عزوجل </w:t>
      </w:r>
      <w:r w:rsidRPr="00FD5927">
        <w:rPr>
          <w:rFonts w:ascii="Times New Roman" w:hAnsi="Times New Roman" w:cs="Times New Roman"/>
          <w:sz w:val="28"/>
          <w:szCs w:val="28"/>
          <w:rtl/>
          <w:lang w:bidi="fa-IR"/>
        </w:rPr>
        <w:t>–</w:t>
      </w:r>
      <w:r w:rsidRPr="00FD5927">
        <w:rPr>
          <w:rStyle w:val="Char4"/>
          <w:rtl/>
          <w:lang w:bidi="fa-IR"/>
        </w:rPr>
        <w:t xml:space="preserve"> است. خداوند </w:t>
      </w:r>
      <w:r w:rsidRPr="00FD5927">
        <w:rPr>
          <w:rFonts w:ascii="Times New Roman" w:hAnsi="Times New Roman" w:cs="Times New Roman"/>
          <w:sz w:val="28"/>
          <w:szCs w:val="28"/>
          <w:rtl/>
          <w:lang w:bidi="fa-IR"/>
        </w:rPr>
        <w:t>–</w:t>
      </w:r>
      <w:r w:rsidRPr="00FD5927">
        <w:rPr>
          <w:rStyle w:val="Char4"/>
          <w:rtl/>
          <w:lang w:bidi="fa-IR"/>
        </w:rPr>
        <w:t xml:space="preserve"> تعالی - می‌فرماید: </w:t>
      </w:r>
      <w:r w:rsidRPr="00FD5927">
        <w:rPr>
          <w:rFonts w:ascii="Times New Roman" w:hAnsi="Times New Roman" w:cs="Traditional Arabic"/>
          <w:b/>
          <w:sz w:val="32"/>
          <w:szCs w:val="28"/>
          <w:rtl/>
          <w:lang w:bidi="fa-IR"/>
        </w:rPr>
        <w:t>﴿</w:t>
      </w:r>
      <w:r w:rsidRPr="00FD5927">
        <w:rPr>
          <w:rStyle w:val="Chard"/>
          <w:rtl/>
          <w:lang w:bidi="fa-IR"/>
        </w:rPr>
        <w:t>وَٱسۡتَعِينُواْ بِٱلصَّبۡرِ وَٱلصَّلَوٰةِ</w:t>
      </w:r>
      <w:r w:rsidRPr="00FD5927">
        <w:rPr>
          <w:rFonts w:ascii="Tahoma" w:hAnsi="Tahoma" w:cs="Traditional Arabic"/>
          <w:b/>
          <w:sz w:val="32"/>
          <w:szCs w:val="28"/>
          <w:rtl/>
          <w:lang w:bidi="fa-IR"/>
        </w:rPr>
        <w:t>﴾</w:t>
      </w:r>
      <w:r w:rsidRPr="00FD5927">
        <w:rPr>
          <w:rFonts w:ascii="Tahoma" w:hAnsi="Tahoma" w:cs="IRNazli"/>
          <w:b/>
          <w:sz w:val="32"/>
          <w:rtl/>
          <w:lang w:bidi="fa-IR"/>
        </w:rPr>
        <w:t xml:space="preserve"> </w:t>
      </w:r>
      <w:r w:rsidRPr="00FD5927">
        <w:rPr>
          <w:rStyle w:val="Char6"/>
          <w:rtl/>
          <w:lang w:bidi="fa-IR"/>
        </w:rPr>
        <w:t>[البقرة: 45].</w:t>
      </w:r>
      <w:r w:rsidRPr="00FD5927">
        <w:rPr>
          <w:rStyle w:val="Char4"/>
          <w:rtl/>
          <w:lang w:bidi="fa-IR"/>
        </w:rPr>
        <w:t xml:space="preserve"> </w:t>
      </w:r>
      <w:r w:rsidRPr="00FD5927">
        <w:rPr>
          <w:rStyle w:val="Char8"/>
          <w:rtl/>
          <w:lang w:bidi="fa-IR"/>
        </w:rPr>
        <w:t>«</w:t>
      </w:r>
      <w:r w:rsidRPr="00FD5927">
        <w:rPr>
          <w:rStyle w:val="Char7"/>
          <w:rtl/>
          <w:lang w:bidi="fa-IR"/>
        </w:rPr>
        <w:t>و از شکیبائی [و واداشتن نفس بر آنچه دوست ندارد، از جمله روزه] و نماز [که دل را پاکیزه و انسان را از گناهان و پلیدیها بدور می‌دارد] یاری بجوئید</w:t>
      </w:r>
      <w:r w:rsidRPr="00FD5927">
        <w:rPr>
          <w:rStyle w:val="Char8"/>
          <w:rtl/>
          <w:lang w:bidi="fa-IR"/>
        </w:rPr>
        <w:t>»</w:t>
      </w:r>
      <w:r w:rsidRPr="00FD5927">
        <w:rPr>
          <w:rStyle w:val="Char4"/>
          <w:rtl/>
          <w:lang w:bidi="fa-IR"/>
        </w:rPr>
        <w:t>.  [وسیله مخلوق نیست که برای واسطه‌گری میان خدا و مخلوقات، شفاعت برای آنان، نزدیکی به وسیله او به پروردگار، خوانده شود. زیرا این]</w:t>
      </w:r>
      <w:r w:rsidRPr="00FD5927">
        <w:rPr>
          <w:rStyle w:val="Char4"/>
          <w:vertAlign w:val="superscript"/>
          <w:rtl/>
          <w:lang w:bidi="fa-IR"/>
        </w:rPr>
        <w:footnoteReference w:id="280"/>
      </w:r>
      <w:r w:rsidRPr="00FD5927">
        <w:rPr>
          <w:rStyle w:val="Char4"/>
          <w:rtl/>
          <w:lang w:bidi="fa-IR"/>
        </w:rPr>
        <w:t xml:space="preserve"> همان چیزی است که خداوند در آیات [قرآن] آن را نهی فرموده است و کتاب</w:t>
      </w:r>
      <w:r w:rsidR="00293586">
        <w:rPr>
          <w:rStyle w:val="Char4"/>
          <w:rFonts w:hint="cs"/>
          <w:rtl/>
          <w:lang w:bidi="fa-IR"/>
        </w:rPr>
        <w:t>‌</w:t>
      </w:r>
      <w:r w:rsidRPr="00FD5927">
        <w:rPr>
          <w:rStyle w:val="Char4"/>
          <w:rtl/>
          <w:lang w:bidi="fa-IR"/>
        </w:rPr>
        <w:t xml:space="preserve">ها و پیامبران را در تقبیح این امر فرو فرستاده است. این همان چیزی است که بنی‌اسرائیل از حضرت موسی </w:t>
      </w:r>
      <w:r w:rsidRPr="00FD5927">
        <w:rPr>
          <w:rFonts w:ascii="Times New Roman" w:hAnsi="Times New Roman" w:cs="Times New Roman"/>
          <w:sz w:val="28"/>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w:t>
      </w:r>
      <w:r w:rsidRPr="00FD5927">
        <w:rPr>
          <w:rFonts w:ascii="Times New Roman" w:hAnsi="Times New Roman" w:cs="Times New Roman"/>
          <w:sz w:val="28"/>
          <w:szCs w:val="28"/>
          <w:rtl/>
          <w:lang w:bidi="fa-IR"/>
        </w:rPr>
        <w:t>–</w:t>
      </w:r>
      <w:r w:rsidRPr="00FD5927">
        <w:rPr>
          <w:rStyle w:val="Char4"/>
          <w:rtl/>
          <w:lang w:bidi="fa-IR"/>
        </w:rPr>
        <w:t xml:space="preserve"> خواستند. </w:t>
      </w:r>
      <w:r w:rsidRPr="00FD5927">
        <w:rPr>
          <w:rFonts w:ascii="Times New Roman" w:hAnsi="Times New Roman" w:cs="Traditional Arabic"/>
          <w:b/>
          <w:sz w:val="32"/>
          <w:szCs w:val="28"/>
          <w:rtl/>
          <w:lang w:bidi="fa-IR"/>
        </w:rPr>
        <w:t>﴿</w:t>
      </w:r>
      <w:r w:rsidRPr="00FD5927">
        <w:rPr>
          <w:rStyle w:val="Chard"/>
          <w:rtl/>
          <w:lang w:bidi="fa-IR"/>
        </w:rPr>
        <w:t>ٱجۡعَل لَّنَآ إِلَٰهٗا كَمَا لَهُمۡ ءَالِهَةٞ</w:t>
      </w:r>
      <w:r w:rsidRPr="00FD5927">
        <w:rPr>
          <w:rFonts w:ascii="Tahoma" w:hAnsi="Tahoma" w:cs="Traditional Arabic"/>
          <w:b/>
          <w:sz w:val="32"/>
          <w:szCs w:val="28"/>
          <w:rtl/>
          <w:lang w:bidi="fa-IR"/>
        </w:rPr>
        <w:t>﴾</w:t>
      </w:r>
      <w:r w:rsidRPr="00FD5927">
        <w:rPr>
          <w:rFonts w:ascii="Tahoma" w:hAnsi="Tahoma" w:cs="IRNazli"/>
          <w:b/>
          <w:sz w:val="32"/>
          <w:rtl/>
          <w:lang w:bidi="fa-IR"/>
        </w:rPr>
        <w:t xml:space="preserve"> </w:t>
      </w:r>
      <w:r w:rsidRPr="00FD5927">
        <w:rPr>
          <w:rStyle w:val="Char6"/>
          <w:rtl/>
          <w:lang w:bidi="fa-IR"/>
        </w:rPr>
        <w:t>[الأعراف: 138].</w:t>
      </w:r>
      <w:r w:rsidRPr="00FD5927">
        <w:rPr>
          <w:rStyle w:val="Char4"/>
          <w:rtl/>
          <w:lang w:bidi="fa-IR"/>
        </w:rPr>
        <w:t xml:space="preserve"> </w:t>
      </w:r>
      <w:r w:rsidRPr="00FD5927">
        <w:rPr>
          <w:rStyle w:val="Char8"/>
          <w:rtl/>
          <w:lang w:bidi="fa-IR"/>
        </w:rPr>
        <w:t>«</w:t>
      </w:r>
      <w:r w:rsidRPr="00FD5927">
        <w:rPr>
          <w:rStyle w:val="Char7"/>
          <w:rtl/>
          <w:lang w:bidi="fa-IR"/>
        </w:rPr>
        <w:t>برای ما معبودی قرار بده [تا به پرستش آن بپردازیم] همانگونه که آنان دارای معبودهائی هستند</w:t>
      </w:r>
      <w:r w:rsidRPr="00FD5927">
        <w:rPr>
          <w:rStyle w:val="Char8"/>
          <w:rtl/>
          <w:lang w:bidi="fa-IR"/>
        </w:rPr>
        <w:t>».</w:t>
      </w:r>
      <w:r w:rsidRPr="00FD5927">
        <w:rPr>
          <w:rStyle w:val="Char4"/>
          <w:rtl/>
          <w:lang w:bidi="fa-IR"/>
        </w:rPr>
        <w:t xml:space="preserve">  زیرا</w:t>
      </w:r>
      <w:r w:rsidRPr="00FD5927">
        <w:rPr>
          <w:rStyle w:val="Char4"/>
          <w:vertAlign w:val="superscript"/>
          <w:rtl/>
          <w:lang w:bidi="fa-IR"/>
        </w:rPr>
        <w:footnoteReference w:id="281"/>
      </w:r>
      <w:r w:rsidRPr="00FD5927">
        <w:rPr>
          <w:rStyle w:val="Char4"/>
          <w:rtl/>
          <w:lang w:bidi="fa-IR"/>
        </w:rPr>
        <w:t xml:space="preserve"> قصد آنها نزدیکی به خداوند با استفاده از آنها بود. </w:t>
      </w:r>
    </w:p>
    <w:p w:rsidR="00FD5927" w:rsidRPr="00FD5927" w:rsidRDefault="00FD5927" w:rsidP="00FD5927">
      <w:pPr>
        <w:pStyle w:val="StyleComplexBLotus12ptJustifiedFirstline05cm"/>
        <w:spacing w:line="240" w:lineRule="auto"/>
        <w:rPr>
          <w:rStyle w:val="Char4"/>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a1"/>
        <w:rPr>
          <w:rtl/>
        </w:rPr>
      </w:pPr>
      <w:bookmarkStart w:id="44" w:name="_Toc440279685"/>
      <w:bookmarkStart w:id="45" w:name="_Toc440294340"/>
      <w:r w:rsidRPr="00FD5927">
        <w:rPr>
          <w:rtl/>
        </w:rPr>
        <w:t>فصل</w:t>
      </w:r>
      <w:r w:rsidRPr="00FD5927">
        <w:rPr>
          <w:rtl/>
        </w:rPr>
        <w:br/>
        <w:t>نهی از قسم دادن خداوند به مخلوق</w:t>
      </w:r>
      <w:bookmarkEnd w:id="44"/>
      <w:bookmarkEnd w:id="45"/>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اما قسم دادن خداوند به وسیله مخلوق، به اتفاق علما از آن نهی شده است. اما در اینکه نهی از آن تنزیهی است یا تحریمی میان علما اختلاف است. که درست‌تر آن است که نهی از آن تحریمی است، عز بن عبدالسلام در فتاوی خود، این رأی را برگزیده است. بشر بن ولید می‌گوید: از ابو یوسف شنیدم که می‌گفت: ابوحنیفه </w:t>
      </w:r>
      <w:r w:rsidRPr="00FD5927">
        <w:rPr>
          <w:rFonts w:ascii="Times New Roman" w:hAnsi="Times New Roman" w:cs="Times New Roman"/>
          <w:sz w:val="28"/>
          <w:szCs w:val="28"/>
          <w:rtl/>
          <w:lang w:bidi="fa-IR"/>
        </w:rPr>
        <w:t>–</w:t>
      </w:r>
      <w:r w:rsidRPr="00FD5927">
        <w:rPr>
          <w:rStyle w:val="Char4"/>
          <w:rtl/>
          <w:lang w:bidi="fa-IR"/>
        </w:rPr>
        <w:t xml:space="preserve"> رحمهما الله </w:t>
      </w:r>
      <w:r w:rsidRPr="00FD5927">
        <w:rPr>
          <w:rFonts w:ascii="Times New Roman" w:hAnsi="Times New Roman" w:cs="Times New Roman"/>
          <w:sz w:val="28"/>
          <w:szCs w:val="28"/>
          <w:rtl/>
          <w:lang w:bidi="fa-IR"/>
        </w:rPr>
        <w:t>–</w:t>
      </w:r>
      <w:r w:rsidRPr="00FD5927">
        <w:rPr>
          <w:rStyle w:val="Char4"/>
          <w:rtl/>
          <w:lang w:bidi="fa-IR"/>
        </w:rPr>
        <w:t>گفت: جایز نیست کسی خدا را جز به وسیله خودش بخواند و اینکه بگوید: به وسیله گره‌های عزت عرشت [یا به حق آفرینشت تو را می‌خوانم. این سخن ابویوسف است. ابویوسف گفت: به گره‌های عزت عرش]</w:t>
      </w:r>
      <w:r w:rsidRPr="00FD5927">
        <w:rPr>
          <w:rStyle w:val="Char4"/>
          <w:vertAlign w:val="superscript"/>
          <w:rtl/>
          <w:lang w:bidi="fa-IR"/>
        </w:rPr>
        <w:footnoteReference w:id="282"/>
      </w:r>
      <w:r w:rsidRPr="00FD5927">
        <w:rPr>
          <w:rStyle w:val="Char4"/>
          <w:rtl/>
          <w:lang w:bidi="fa-IR"/>
        </w:rPr>
        <w:t xml:space="preserve"> همان خداست پس این امر را زشت نمی‌دانم. اما خواندن خداوند [به حق]</w:t>
      </w:r>
      <w:r w:rsidRPr="00FD5927">
        <w:rPr>
          <w:rStyle w:val="Char4"/>
          <w:vertAlign w:val="superscript"/>
          <w:rtl/>
          <w:lang w:bidi="fa-IR"/>
        </w:rPr>
        <w:footnoteReference w:id="283"/>
      </w:r>
      <w:r w:rsidRPr="00FD5927">
        <w:rPr>
          <w:rStyle w:val="Char4"/>
          <w:rtl/>
          <w:lang w:bidi="fa-IR"/>
        </w:rPr>
        <w:t xml:space="preserve"> پیامبران و فرستادگانت و به حق خانه و مشعر الحرام را ناپسند می‌دانم. القدوری</w:t>
      </w:r>
      <w:r w:rsidRPr="00FD5927">
        <w:rPr>
          <w:rStyle w:val="Char4"/>
          <w:vertAlign w:val="superscript"/>
          <w:rtl/>
          <w:lang w:bidi="fa-IR"/>
        </w:rPr>
        <w:footnoteReference w:id="284"/>
      </w:r>
      <w:r w:rsidRPr="00FD5927">
        <w:rPr>
          <w:rStyle w:val="Char4"/>
          <w:rtl/>
          <w:lang w:bidi="fa-IR"/>
        </w:rPr>
        <w:t xml:space="preserve"> - </w:t>
      </w:r>
      <w:r w:rsidRPr="00FD5927">
        <w:rPr>
          <w:rStyle w:val="Char4"/>
          <w:rFonts w:ascii="CTraditional Arabic" w:hAnsi="CTraditional Arabic" w:cs="CTraditional Arabic"/>
          <w:rtl/>
          <w:lang w:bidi="fa-IR"/>
        </w:rPr>
        <w:t>/</w:t>
      </w:r>
      <w:r w:rsidRPr="00FD5927">
        <w:rPr>
          <w:rStyle w:val="Char4"/>
          <w:rtl/>
          <w:lang w:bidi="fa-IR"/>
        </w:rPr>
        <w:t xml:space="preserve"> - می‌گوید: جایز نیست از خدا به وسیله حق مخلوق طلب شود. به همین دلیل نباید گفته شود: تو را به حق فلان، ملائکه، پیامبران و امثال آنها می‌خوانم، زیرا مخلوق هیچ حقی بر خالق ندارد. پایان کلام</w:t>
      </w:r>
      <w:r w:rsidRPr="00FD5927">
        <w:rPr>
          <w:rStyle w:val="Char4"/>
          <w:vertAlign w:val="superscript"/>
          <w:rtl/>
          <w:lang w:bidi="fa-IR"/>
        </w:rPr>
        <w:footnoteReference w:id="285"/>
      </w:r>
      <w:r w:rsidR="00293586">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اما روایتی که در آن عبارت </w:t>
      </w:r>
      <w:r w:rsidR="00293586">
        <w:rPr>
          <w:rStyle w:val="Char1"/>
          <w:rtl/>
        </w:rPr>
        <w:t>(وبحق السائلین علی</w:t>
      </w:r>
      <w:r w:rsidR="00293586">
        <w:rPr>
          <w:rStyle w:val="Char1"/>
          <w:rFonts w:hint="cs"/>
          <w:rtl/>
          <w:lang w:bidi="ar-SA"/>
        </w:rPr>
        <w:t>ك</w:t>
      </w:r>
      <w:r w:rsidRPr="00FD5927">
        <w:rPr>
          <w:rStyle w:val="Char1"/>
          <w:rtl/>
        </w:rPr>
        <w:t>)</w:t>
      </w:r>
      <w:r w:rsidRPr="00FD5927">
        <w:rPr>
          <w:rStyle w:val="Char4"/>
          <w:vertAlign w:val="superscript"/>
          <w:rtl/>
          <w:lang w:bidi="fa-IR"/>
        </w:rPr>
        <w:footnoteReference w:id="286"/>
      </w:r>
      <w:r w:rsidRPr="00FD5927">
        <w:rPr>
          <w:rStyle w:val="Char4"/>
          <w:rtl/>
          <w:lang w:bidi="fa-IR"/>
        </w:rPr>
        <w:t xml:space="preserve"> آمده است. یکی از راویان آن، عطیه عوفی است که دارای ضعف می‌باشد</w:t>
      </w:r>
      <w:r w:rsidRPr="00FD5927">
        <w:rPr>
          <w:rStyle w:val="Char4"/>
          <w:vertAlign w:val="superscript"/>
          <w:rtl/>
          <w:lang w:bidi="fa-IR"/>
        </w:rPr>
        <w:footnoteReference w:id="287"/>
      </w:r>
      <w:r w:rsidRPr="00FD5927">
        <w:rPr>
          <w:rStyle w:val="Char4"/>
          <w:rtl/>
          <w:lang w:bidi="fa-IR"/>
        </w:rPr>
        <w:t xml:space="preserve">. اگر هم صحیح باشد معنای آن [توسل] به وسیله اعمال صالح آنهاست. زیرا حق خداوند </w:t>
      </w:r>
      <w:r w:rsidRPr="00FD5927">
        <w:rPr>
          <w:rFonts w:ascii="Times New Roman" w:hAnsi="Times New Roman" w:cs="Times New Roman"/>
          <w:sz w:val="28"/>
          <w:szCs w:val="28"/>
          <w:rtl/>
          <w:lang w:bidi="fa-IR"/>
        </w:rPr>
        <w:t>–</w:t>
      </w:r>
      <w:r w:rsidRPr="00FD5927">
        <w:rPr>
          <w:rStyle w:val="Char4"/>
          <w:rtl/>
          <w:lang w:bidi="fa-IR"/>
        </w:rPr>
        <w:t xml:space="preserve"> تعالی </w:t>
      </w:r>
      <w:r w:rsidRPr="00FD5927">
        <w:rPr>
          <w:rFonts w:ascii="Times New Roman" w:hAnsi="Times New Roman" w:cs="Times New Roman"/>
          <w:sz w:val="28"/>
          <w:szCs w:val="28"/>
          <w:rtl/>
          <w:lang w:bidi="fa-IR"/>
        </w:rPr>
        <w:t>–</w:t>
      </w:r>
      <w:r w:rsidRPr="00FD5927">
        <w:rPr>
          <w:rStyle w:val="Char4"/>
          <w:rtl/>
          <w:lang w:bidi="fa-IR"/>
        </w:rPr>
        <w:t xml:space="preserve"> بر آنها اطاعت از او و حق آنها بر خداوند ثواب و اجابت [دعای آنان] است. خداوند </w:t>
      </w:r>
      <w:r w:rsidRPr="00FD5927">
        <w:rPr>
          <w:rFonts w:ascii="Times New Roman" w:hAnsi="Times New Roman" w:cs="Times New Roman"/>
          <w:sz w:val="28"/>
          <w:szCs w:val="28"/>
          <w:rtl/>
          <w:lang w:bidi="fa-IR"/>
        </w:rPr>
        <w:t>–</w:t>
      </w:r>
      <w:r w:rsidRPr="00FD5927">
        <w:rPr>
          <w:rStyle w:val="Char4"/>
          <w:rtl/>
          <w:lang w:bidi="fa-IR"/>
        </w:rPr>
        <w:t xml:space="preserve"> تعالی </w:t>
      </w:r>
      <w:r w:rsidRPr="00FD5927">
        <w:rPr>
          <w:rFonts w:ascii="Times New Roman" w:hAnsi="Times New Roman" w:cs="Times New Roman"/>
          <w:sz w:val="28"/>
          <w:szCs w:val="28"/>
          <w:rtl/>
          <w:lang w:bidi="fa-IR"/>
        </w:rPr>
        <w:t>–</w:t>
      </w:r>
      <w:r w:rsidRPr="00FD5927">
        <w:rPr>
          <w:rStyle w:val="Char4"/>
          <w:rtl/>
          <w:lang w:bidi="fa-IR"/>
        </w:rPr>
        <w:t xml:space="preserve"> [وعده داده است]</w:t>
      </w:r>
      <w:r w:rsidRPr="00FD5927">
        <w:rPr>
          <w:rStyle w:val="Char4"/>
          <w:vertAlign w:val="superscript"/>
          <w:rtl/>
          <w:lang w:bidi="fa-IR"/>
        </w:rPr>
        <w:footnoteReference w:id="288"/>
      </w:r>
      <w:r w:rsidRPr="00FD5927">
        <w:rPr>
          <w:rStyle w:val="Char4"/>
          <w:rtl/>
          <w:lang w:bidi="fa-IR"/>
        </w:rPr>
        <w:t xml:space="preserve"> که دعای مؤمنانی که عمل صالح انجام می‌دهند را اجابت نماید و از فضل خود به آنها فزونی ببخشد. زمانی که بنده، فقط خدایش را به عنوان ولی [سرپرست] بگیرد، خداوند یکی از اولیایش را از میان شفیعان برای او شفیع قرار می‌دهد. این دوستی میان پروردگار و بندگانش است. پس آنان به خاطر خدا با او دوست می‌شوند. برخلاف کسی که مخلوقی را در مقابل خدا یا به همراه او می‌پرستد این یک گونه است و آن یکی نوع دیگر. همچنانکه شفاعت شرک آمیز باطل است و شفاعت حقیقی [و شرعی] که [فقط]</w:t>
      </w:r>
      <w:r w:rsidRPr="00FD5927">
        <w:rPr>
          <w:rStyle w:val="Char4"/>
          <w:vertAlign w:val="superscript"/>
          <w:rtl/>
          <w:lang w:bidi="fa-IR"/>
        </w:rPr>
        <w:footnoteReference w:id="289"/>
      </w:r>
      <w:r w:rsidRPr="00FD5927">
        <w:rPr>
          <w:rStyle w:val="Char4"/>
          <w:rtl/>
          <w:lang w:bidi="fa-IR"/>
        </w:rPr>
        <w:t xml:space="preserve"> با توحید به دست می‌آید، ثابت است. </w:t>
      </w:r>
    </w:p>
    <w:p w:rsidR="00FD5927" w:rsidRPr="00FD5927" w:rsidRDefault="00FD5927" w:rsidP="00FD5927">
      <w:pPr>
        <w:pStyle w:val="StyleComplexBLotus12ptJustifiedFirstline05cm"/>
        <w:spacing w:line="240" w:lineRule="auto"/>
        <w:rPr>
          <w:rStyle w:val="Char4"/>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a1"/>
        <w:rPr>
          <w:rtl/>
        </w:rPr>
      </w:pPr>
      <w:bookmarkStart w:id="46" w:name="_Toc440279686"/>
      <w:bookmarkStart w:id="47" w:name="_Toc440294341"/>
      <w:r w:rsidRPr="00FD5927">
        <w:rPr>
          <w:rtl/>
        </w:rPr>
        <w:t>فصل</w:t>
      </w:r>
      <w:r w:rsidRPr="00FD5927">
        <w:rPr>
          <w:rtl/>
        </w:rPr>
        <w:br/>
        <w:t>مفهوم حدیث عثمان بن ضیف</w:t>
      </w:r>
      <w:bookmarkEnd w:id="46"/>
      <w:bookmarkEnd w:id="47"/>
    </w:p>
    <w:p w:rsidR="00FD5927" w:rsidRPr="00FD5927" w:rsidRDefault="00FD5927" w:rsidP="00FD5927">
      <w:pPr>
        <w:pStyle w:val="StyleComplexBLotus12ptJustifiedFirstline05cm"/>
        <w:spacing w:line="240" w:lineRule="auto"/>
        <w:rPr>
          <w:rStyle w:val="Char4"/>
          <w:rtl/>
          <w:lang w:bidi="fa-IR"/>
        </w:rPr>
      </w:pPr>
      <w:r w:rsidRPr="00293586">
        <w:rPr>
          <w:rStyle w:val="Char4"/>
          <w:spacing w:val="-4"/>
          <w:rtl/>
          <w:lang w:bidi="fa-IR"/>
        </w:rPr>
        <w:t xml:space="preserve">یکی از مواردی که مخالفان به آن استناد می‌کنند و گمان می‌کنند، خواندن غیر خدا همان وسیله است، این روایت می‌باشد: </w:t>
      </w:r>
      <w:r w:rsidRPr="00293586">
        <w:rPr>
          <w:rStyle w:val="Char8"/>
          <w:spacing w:val="-4"/>
          <w:rtl/>
          <w:lang w:bidi="fa-IR"/>
        </w:rPr>
        <w:t>«</w:t>
      </w:r>
      <w:r w:rsidR="00293586" w:rsidRPr="00293586">
        <w:rPr>
          <w:rStyle w:val="Char3"/>
          <w:spacing w:val="-4"/>
          <w:rtl/>
          <w:lang w:bidi="fa-IR"/>
        </w:rPr>
        <w:t>اللهم إن</w:t>
      </w:r>
      <w:r w:rsidR="00293586" w:rsidRPr="00293586">
        <w:rPr>
          <w:rStyle w:val="Char3"/>
          <w:rFonts w:hint="cs"/>
          <w:spacing w:val="-4"/>
          <w:rtl/>
        </w:rPr>
        <w:t>ي</w:t>
      </w:r>
      <w:r w:rsidR="00293586" w:rsidRPr="00293586">
        <w:rPr>
          <w:rStyle w:val="Char3"/>
          <w:spacing w:val="-4"/>
          <w:rtl/>
          <w:lang w:bidi="fa-IR"/>
        </w:rPr>
        <w:t xml:space="preserve"> أسأل</w:t>
      </w:r>
      <w:r w:rsidR="00293586" w:rsidRPr="00293586">
        <w:rPr>
          <w:rStyle w:val="Char3"/>
          <w:rFonts w:hint="cs"/>
          <w:spacing w:val="-4"/>
          <w:rtl/>
        </w:rPr>
        <w:t>ك</w:t>
      </w:r>
      <w:r w:rsidR="00293586" w:rsidRPr="00293586">
        <w:rPr>
          <w:rStyle w:val="Char3"/>
          <w:spacing w:val="-4"/>
          <w:rtl/>
          <w:lang w:bidi="fa-IR"/>
        </w:rPr>
        <w:t xml:space="preserve"> وأتوجه إلی</w:t>
      </w:r>
      <w:r w:rsidR="00293586" w:rsidRPr="00293586">
        <w:rPr>
          <w:rStyle w:val="Char3"/>
          <w:rFonts w:hint="cs"/>
          <w:spacing w:val="-4"/>
          <w:rtl/>
        </w:rPr>
        <w:t>ك</w:t>
      </w:r>
      <w:r w:rsidR="00293586" w:rsidRPr="00293586">
        <w:rPr>
          <w:rStyle w:val="Char3"/>
          <w:spacing w:val="-4"/>
          <w:rtl/>
          <w:lang w:bidi="fa-IR"/>
        </w:rPr>
        <w:t xml:space="preserve"> بنبی</w:t>
      </w:r>
      <w:r w:rsidR="00293586" w:rsidRPr="00293586">
        <w:rPr>
          <w:rStyle w:val="Char3"/>
          <w:rFonts w:hint="cs"/>
          <w:spacing w:val="-4"/>
          <w:rtl/>
        </w:rPr>
        <w:t>ك</w:t>
      </w:r>
      <w:r w:rsidRPr="00293586">
        <w:rPr>
          <w:rStyle w:val="Char3"/>
          <w:spacing w:val="-4"/>
          <w:rtl/>
          <w:lang w:bidi="fa-IR"/>
        </w:rPr>
        <w:t xml:space="preserve"> محمد </w:t>
      </w:r>
      <w:r w:rsidRPr="00293586">
        <w:rPr>
          <w:rFonts w:ascii="Times New Roman" w:hAnsi="Times New Roman" w:cs="Times New Roman"/>
          <w:bCs/>
          <w:spacing w:val="-4"/>
          <w:sz w:val="26"/>
          <w:szCs w:val="26"/>
          <w:rtl/>
          <w:lang w:bidi="fa-IR"/>
        </w:rPr>
        <w:t>–</w:t>
      </w:r>
      <w:r w:rsidRPr="00293586">
        <w:rPr>
          <w:rStyle w:val="Char3"/>
          <w:spacing w:val="-4"/>
          <w:rtl/>
          <w:lang w:bidi="fa-IR"/>
        </w:rPr>
        <w:t xml:space="preserve"> </w:t>
      </w:r>
      <w:r w:rsidRPr="00293586">
        <w:rPr>
          <w:rStyle w:val="Char3"/>
          <w:rFonts w:ascii="CTraditional Arabic" w:hAnsi="CTraditional Arabic" w:cs="CTraditional Arabic"/>
          <w:spacing w:val="-4"/>
          <w:rtl/>
          <w:lang w:bidi="fa-IR"/>
        </w:rPr>
        <w:t>ج</w:t>
      </w:r>
      <w:r w:rsidRPr="00293586">
        <w:rPr>
          <w:rStyle w:val="Char3"/>
          <w:spacing w:val="-4"/>
          <w:rtl/>
          <w:lang w:bidi="fa-IR"/>
        </w:rPr>
        <w:t xml:space="preserve"> </w:t>
      </w:r>
      <w:r w:rsidR="00293586" w:rsidRPr="00293586">
        <w:rPr>
          <w:rStyle w:val="Char3"/>
          <w:rFonts w:ascii="Times New Roman" w:hAnsi="Times New Roman" w:cs="Times New Roman" w:hint="cs"/>
          <w:spacing w:val="-4"/>
          <w:rtl/>
          <w:lang w:bidi="fa-IR"/>
        </w:rPr>
        <w:t>–</w:t>
      </w:r>
      <w:r w:rsidRPr="00293586">
        <w:rPr>
          <w:rStyle w:val="Char3"/>
          <w:spacing w:val="-4"/>
          <w:rtl/>
          <w:lang w:bidi="fa-IR"/>
        </w:rPr>
        <w:t xml:space="preserve"> نبی</w:t>
      </w:r>
      <w:r w:rsidR="00293586" w:rsidRPr="00293586">
        <w:rPr>
          <w:rStyle w:val="Char3"/>
          <w:rFonts w:hint="cs"/>
          <w:spacing w:val="-4"/>
          <w:rtl/>
          <w:lang w:bidi="fa-IR"/>
        </w:rPr>
        <w:t xml:space="preserve"> </w:t>
      </w:r>
      <w:r w:rsidR="00293586" w:rsidRPr="00293586">
        <w:rPr>
          <w:rStyle w:val="Char3"/>
          <w:spacing w:val="-4"/>
          <w:rtl/>
          <w:lang w:bidi="fa-IR"/>
        </w:rPr>
        <w:t>‌الرحم</w:t>
      </w:r>
      <w:r w:rsidR="00293586" w:rsidRPr="00293586">
        <w:rPr>
          <w:rStyle w:val="Char3"/>
          <w:rFonts w:hint="cs"/>
          <w:spacing w:val="-4"/>
          <w:rtl/>
          <w:lang w:bidi="fa-IR"/>
        </w:rPr>
        <w:t>ة</w:t>
      </w:r>
      <w:r w:rsidR="00293586" w:rsidRPr="00293586">
        <w:rPr>
          <w:rStyle w:val="Char3"/>
          <w:spacing w:val="-4"/>
          <w:rtl/>
          <w:lang w:bidi="fa-IR"/>
        </w:rPr>
        <w:t>، یا محمد إنی أتوجه ب</w:t>
      </w:r>
      <w:r w:rsidR="00293586" w:rsidRPr="00293586">
        <w:rPr>
          <w:rStyle w:val="Char3"/>
          <w:rFonts w:hint="cs"/>
          <w:spacing w:val="-4"/>
          <w:rtl/>
        </w:rPr>
        <w:t>ك</w:t>
      </w:r>
      <w:r w:rsidR="00293586" w:rsidRPr="00293586">
        <w:rPr>
          <w:rStyle w:val="Char3"/>
          <w:spacing w:val="-4"/>
          <w:rtl/>
          <w:lang w:bidi="fa-IR"/>
        </w:rPr>
        <w:t xml:space="preserve"> علی ربی ف</w:t>
      </w:r>
      <w:r w:rsidR="00293586" w:rsidRPr="00293586">
        <w:rPr>
          <w:rStyle w:val="Char3"/>
          <w:rFonts w:hint="cs"/>
          <w:spacing w:val="-4"/>
          <w:rtl/>
        </w:rPr>
        <w:t>ي</w:t>
      </w:r>
      <w:r w:rsidRPr="00293586">
        <w:rPr>
          <w:rStyle w:val="Char3"/>
          <w:spacing w:val="-4"/>
          <w:rtl/>
          <w:lang w:bidi="fa-IR"/>
        </w:rPr>
        <w:t xml:space="preserve"> حاجتی هذه لتقضی، اللهم شفعه فیَّ</w:t>
      </w:r>
      <w:r w:rsidRPr="00293586">
        <w:rPr>
          <w:rStyle w:val="Char8"/>
          <w:spacing w:val="-4"/>
          <w:rtl/>
          <w:lang w:bidi="fa-IR"/>
        </w:rPr>
        <w:t>»</w:t>
      </w:r>
      <w:r w:rsidRPr="00293586">
        <w:rPr>
          <w:rStyle w:val="Char4"/>
          <w:spacing w:val="-4"/>
          <w:rtl/>
          <w:lang w:bidi="fa-IR"/>
        </w:rPr>
        <w:t xml:space="preserve">:  </w:t>
      </w:r>
      <w:r w:rsidRPr="00293586">
        <w:rPr>
          <w:rStyle w:val="Char8"/>
          <w:spacing w:val="-4"/>
          <w:rtl/>
          <w:lang w:bidi="fa-IR"/>
        </w:rPr>
        <w:t>«</w:t>
      </w:r>
      <w:r w:rsidRPr="00293586">
        <w:rPr>
          <w:rStyle w:val="Chare"/>
          <w:spacing w:val="-4"/>
          <w:rtl/>
          <w:lang w:bidi="fa-IR"/>
        </w:rPr>
        <w:t>خدایا من به وسیلۀ فرستاده‌ات محمد</w:t>
      </w:r>
      <w:r w:rsidRPr="00293586">
        <w:rPr>
          <w:rStyle w:val="Char4"/>
          <w:spacing w:val="-4"/>
          <w:rtl/>
          <w:lang w:bidi="fa-IR"/>
        </w:rPr>
        <w:t xml:space="preserve"> </w:t>
      </w:r>
      <w:r w:rsidRPr="00293586">
        <w:rPr>
          <w:rFonts w:ascii="Times New Roman" w:hAnsi="Times New Roman" w:cs="Times New Roman"/>
          <w:spacing w:val="-4"/>
          <w:sz w:val="28"/>
          <w:szCs w:val="28"/>
          <w:rtl/>
          <w:lang w:bidi="fa-IR"/>
        </w:rPr>
        <w:t>–</w:t>
      </w:r>
      <w:r w:rsidRPr="00293586">
        <w:rPr>
          <w:rStyle w:val="Char4"/>
          <w:spacing w:val="-4"/>
          <w:rtl/>
          <w:lang w:bidi="fa-IR"/>
        </w:rPr>
        <w:t xml:space="preserve"> </w:t>
      </w:r>
      <w:r w:rsidRPr="00293586">
        <w:rPr>
          <w:rStyle w:val="Char4"/>
          <w:rFonts w:ascii="CTraditional Arabic" w:hAnsi="CTraditional Arabic" w:cs="CTraditional Arabic"/>
          <w:spacing w:val="-4"/>
          <w:rtl/>
          <w:lang w:bidi="fa-IR"/>
        </w:rPr>
        <w:t>ج</w:t>
      </w:r>
      <w:r w:rsidRPr="00293586">
        <w:rPr>
          <w:rStyle w:val="Char4"/>
          <w:spacing w:val="-4"/>
          <w:rtl/>
          <w:lang w:bidi="fa-IR"/>
        </w:rPr>
        <w:t xml:space="preserve"> –</w:t>
      </w:r>
      <w:r w:rsidRPr="00FD5927">
        <w:rPr>
          <w:rStyle w:val="Char4"/>
          <w:rtl/>
          <w:lang w:bidi="fa-IR"/>
        </w:rPr>
        <w:t xml:space="preserve"> </w:t>
      </w:r>
      <w:r w:rsidR="00293586">
        <w:rPr>
          <w:rStyle w:val="Chare"/>
          <w:rtl/>
          <w:lang w:bidi="fa-IR"/>
        </w:rPr>
        <w:t>پیامبر رحمت به</w:t>
      </w:r>
      <w:r w:rsidR="00293586">
        <w:rPr>
          <w:rStyle w:val="Chare"/>
          <w:rFonts w:hint="cs"/>
          <w:rtl/>
          <w:lang w:bidi="fa-IR"/>
        </w:rPr>
        <w:t>‌</w:t>
      </w:r>
      <w:r w:rsidRPr="00FD5927">
        <w:rPr>
          <w:rStyle w:val="Chare"/>
          <w:rtl/>
          <w:lang w:bidi="fa-IR"/>
        </w:rPr>
        <w:t>سوی تو روی می‌آورم و از تو می‌خواهم. ای محمد من به وسیلۀ تو برای رفع این نیازم به خدا رو می‌کنم تا برآورده شود. خدایا او را شفیع من قرار بده</w:t>
      </w:r>
      <w:r w:rsidRPr="00FD5927">
        <w:rPr>
          <w:rStyle w:val="Char8"/>
          <w:rtl/>
          <w:lang w:bidi="fa-IR"/>
        </w:rPr>
        <w:t>»</w:t>
      </w:r>
      <w:r w:rsidRPr="00FD5927">
        <w:rPr>
          <w:rStyle w:val="Char4"/>
          <w:vertAlign w:val="superscript"/>
          <w:rtl/>
          <w:lang w:bidi="fa-IR"/>
        </w:rPr>
        <w:footnoteReference w:id="290"/>
      </w:r>
      <w:r w:rsidRPr="00FD5927">
        <w:rPr>
          <w:rStyle w:val="Char8"/>
          <w:rtl/>
          <w:lang w:bidi="fa-IR"/>
        </w:rPr>
        <w:t>.</w:t>
      </w:r>
      <w:r w:rsidRPr="00FD5927">
        <w:rPr>
          <w:rStyle w:val="Char4"/>
          <w:rtl/>
          <w:lang w:bidi="fa-IR"/>
        </w:rPr>
        <w:t xml:space="preserve"> </w:t>
      </w:r>
    </w:p>
    <w:p w:rsidR="00FD5927" w:rsidRDefault="00FD5927" w:rsidP="00FD5927">
      <w:pPr>
        <w:pStyle w:val="StyleComplexBLotus12ptJustifiedFirstline05cm"/>
        <w:spacing w:line="240" w:lineRule="auto"/>
        <w:rPr>
          <w:rStyle w:val="Char4"/>
          <w:rtl/>
          <w:lang w:bidi="fa-IR"/>
        </w:rPr>
      </w:pPr>
      <w:r w:rsidRPr="00FD5927">
        <w:rPr>
          <w:rStyle w:val="Char4"/>
          <w:rtl/>
          <w:lang w:bidi="fa-IR"/>
        </w:rPr>
        <w:t>ترمذی، حاکم و ابن ماجه آن را از عثمان بن حنیف</w:t>
      </w:r>
      <w:r w:rsidRPr="00FD5927">
        <w:rPr>
          <w:rStyle w:val="Char4"/>
          <w:vertAlign w:val="superscript"/>
          <w:rtl/>
          <w:lang w:bidi="fa-IR"/>
        </w:rPr>
        <w:footnoteReference w:id="291"/>
      </w:r>
      <w:r w:rsidRPr="00FD5927">
        <w:rPr>
          <w:rStyle w:val="Char4"/>
          <w:rtl/>
          <w:lang w:bidi="fa-IR"/>
        </w:rPr>
        <w:t xml:space="preserve"> روایت کرده‌اند. </w:t>
      </w:r>
    </w:p>
    <w:p w:rsidR="00293586" w:rsidRPr="00FD5927" w:rsidRDefault="00293586" w:rsidP="00FD5927">
      <w:pPr>
        <w:pStyle w:val="StyleComplexBLotus12ptJustifiedFirstline05cm"/>
        <w:spacing w:line="240" w:lineRule="auto"/>
        <w:rPr>
          <w:rStyle w:val="Char4"/>
          <w:rtl/>
          <w:lang w:bidi="fa-IR"/>
        </w:rPr>
      </w:pPr>
    </w:p>
    <w:p w:rsidR="00FD5927" w:rsidRPr="00293586" w:rsidRDefault="00FD5927" w:rsidP="00293586">
      <w:pPr>
        <w:pStyle w:val="a9"/>
        <w:rPr>
          <w:rStyle w:val="Char4"/>
          <w:sz w:val="24"/>
          <w:szCs w:val="24"/>
          <w:rtl/>
        </w:rPr>
      </w:pPr>
      <w:r w:rsidRPr="00293586">
        <w:rPr>
          <w:rStyle w:val="Char4"/>
          <w:sz w:val="24"/>
          <w:szCs w:val="24"/>
          <w:rtl/>
        </w:rPr>
        <w:t xml:space="preserve">جواب آن، یکی از موارد زیر است: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اولاً: در این امر هیچ اختلافی نیست که در این حدیث از خود پیامبر – </w:t>
      </w:r>
      <w:r w:rsidRPr="00FD5927">
        <w:rPr>
          <w:rStyle w:val="Char4"/>
          <w:rFonts w:ascii="CTraditional Arabic" w:hAnsi="CTraditional Arabic" w:cs="CTraditional Arabic"/>
          <w:rtl/>
          <w:lang w:bidi="fa-IR"/>
        </w:rPr>
        <w:t>ج</w:t>
      </w:r>
      <w:r w:rsidRPr="00FD5927">
        <w:rPr>
          <w:rStyle w:val="Char4"/>
          <w:rtl/>
          <w:lang w:bidi="fa-IR"/>
        </w:rPr>
        <w:t xml:space="preserve"> – درخواست چیزی نشده است. بلکه [آن طلب، از خداوند به تنهایی است تا پیامبرش را دربارۀ او شفیع قرار دهد.]</w:t>
      </w:r>
      <w:r w:rsidRPr="00FD5927">
        <w:rPr>
          <w:rStyle w:val="Char4"/>
          <w:vertAlign w:val="superscript"/>
          <w:rtl/>
          <w:lang w:bidi="fa-IR"/>
        </w:rPr>
        <w:footnoteReference w:id="292"/>
      </w:r>
      <w:r w:rsidRPr="00FD5927">
        <w:rPr>
          <w:rStyle w:val="Char4"/>
          <w:rtl/>
          <w:lang w:bidi="fa-IR"/>
        </w:rPr>
        <w:t xml:space="preserve"> ‌[و عمل بدعت آمیز مخالفان، منکر و زشت است و دربارۀ حرام بودن آن حدیث وارد شده است.]</w:t>
      </w:r>
      <w:r w:rsidRPr="00FD5927">
        <w:rPr>
          <w:rStyle w:val="Char4"/>
          <w:vertAlign w:val="superscript"/>
          <w:rtl/>
          <w:lang w:bidi="fa-IR"/>
        </w:rPr>
        <w:footnoteReference w:id="293"/>
      </w:r>
      <w:r w:rsidRPr="00FD5927">
        <w:rPr>
          <w:rStyle w:val="Char4"/>
          <w:rtl/>
          <w:lang w:bidi="fa-IR"/>
        </w:rPr>
        <w:t xml:space="preserve"> [پس این کجا و]</w:t>
      </w:r>
      <w:r w:rsidRPr="00FD5927">
        <w:rPr>
          <w:rStyle w:val="Char4"/>
          <w:vertAlign w:val="superscript"/>
          <w:rtl/>
          <w:lang w:bidi="fa-IR"/>
        </w:rPr>
        <w:footnoteReference w:id="294"/>
      </w:r>
      <w:r w:rsidRPr="00FD5927">
        <w:rPr>
          <w:rStyle w:val="Char4"/>
          <w:rtl/>
          <w:lang w:bidi="fa-IR"/>
        </w:rPr>
        <w:t xml:space="preserve"> ساختن بنا و پرده کشیدن و چراغانی کردن قبور کجا</w:t>
      </w:r>
      <w:r w:rsidRPr="00FD5927">
        <w:rPr>
          <w:rStyle w:val="Char4"/>
          <w:vertAlign w:val="superscript"/>
          <w:rtl/>
          <w:lang w:bidi="fa-IR"/>
        </w:rPr>
        <w:footnoteReference w:id="295"/>
      </w:r>
      <w:r w:rsidRPr="00FD5927">
        <w:rPr>
          <w:rStyle w:val="Char4"/>
          <w:rtl/>
          <w:lang w:bidi="fa-IR"/>
        </w:rPr>
        <w:t>, همان طور که عملاً گفته‌اند، این امور، همگی جزو گناهان کبیره هستند. تاجایی که ابن حجر هیتمی و دیگران</w:t>
      </w:r>
      <w:r w:rsidRPr="00FD5927">
        <w:rPr>
          <w:rStyle w:val="Char4"/>
          <w:vertAlign w:val="superscript"/>
          <w:rtl/>
          <w:lang w:bidi="fa-IR"/>
        </w:rPr>
        <w:footnoteReference w:id="296"/>
      </w:r>
      <w:r w:rsidRPr="00FD5927">
        <w:rPr>
          <w:rStyle w:val="Char4"/>
          <w:rtl/>
          <w:lang w:bidi="fa-IR"/>
        </w:rPr>
        <w:t xml:space="preserve"> معتقدند که حد این کار</w:t>
      </w:r>
      <w:r w:rsidRPr="00FD5927">
        <w:rPr>
          <w:rStyle w:val="Char4"/>
          <w:vertAlign w:val="superscript"/>
          <w:rtl/>
          <w:lang w:bidi="fa-IR"/>
        </w:rPr>
        <w:footnoteReference w:id="297"/>
      </w:r>
      <w:r w:rsidRPr="00FD5927">
        <w:rPr>
          <w:rStyle w:val="Char4"/>
          <w:rtl/>
          <w:lang w:bidi="fa-IR"/>
        </w:rPr>
        <w:t xml:space="preserve"> مجازات به وسیلۀ لعنت، غضب یا آتش است.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دربارۀ تحریم ساختن بنا بر روی قبور در صحیحین و کتاب</w:t>
      </w:r>
      <w:r w:rsidR="00293586">
        <w:rPr>
          <w:rStyle w:val="Char4"/>
          <w:rFonts w:hint="cs"/>
          <w:rtl/>
          <w:lang w:bidi="fa-IR"/>
        </w:rPr>
        <w:t>‌</w:t>
      </w:r>
      <w:r w:rsidRPr="00FD5927">
        <w:rPr>
          <w:rStyle w:val="Char4"/>
          <w:rtl/>
          <w:lang w:bidi="fa-IR"/>
        </w:rPr>
        <w:t>های حدیثی دیگر، احادیث صحیح فراوانی وجود دارد. [همچنین علاوه بر ساختن بنا، خواندن نام صاحبان آنها]</w:t>
      </w:r>
      <w:r w:rsidRPr="00FD5927">
        <w:rPr>
          <w:rStyle w:val="Char4"/>
          <w:vertAlign w:val="superscript"/>
          <w:rtl/>
          <w:lang w:bidi="fa-IR"/>
        </w:rPr>
        <w:footnoteReference w:id="298"/>
      </w:r>
      <w:r w:rsidRPr="00FD5927">
        <w:rPr>
          <w:rStyle w:val="Char4"/>
          <w:rtl/>
          <w:lang w:bidi="fa-IR"/>
        </w:rPr>
        <w:t xml:space="preserve"> و امید داشتن و پناه بردن به آنها و نذر کردن برای آنان و نوشتن رقعه‌ برای آنان</w:t>
      </w:r>
      <w:r w:rsidRPr="00FD5927">
        <w:rPr>
          <w:rStyle w:val="Char4"/>
          <w:vertAlign w:val="superscript"/>
          <w:rtl/>
          <w:lang w:bidi="fa-IR"/>
        </w:rPr>
        <w:footnoteReference w:id="299"/>
      </w:r>
      <w:r w:rsidRPr="00FD5927">
        <w:rPr>
          <w:rStyle w:val="Char4"/>
          <w:rtl/>
          <w:lang w:bidi="fa-IR"/>
        </w:rPr>
        <w:t xml:space="preserve"> و خواندن آنها با عبارت</w:t>
      </w:r>
      <w:r w:rsidR="00293586">
        <w:rPr>
          <w:rStyle w:val="Char4"/>
          <w:rFonts w:hint="cs"/>
          <w:rtl/>
          <w:lang w:bidi="fa-IR"/>
        </w:rPr>
        <w:t>‌</w:t>
      </w:r>
      <w:r w:rsidRPr="00FD5927">
        <w:rPr>
          <w:rStyle w:val="Char4"/>
          <w:rtl/>
          <w:lang w:bidi="fa-IR"/>
        </w:rPr>
        <w:t xml:space="preserve">هایی مانند </w:t>
      </w:r>
      <w:r w:rsidR="00293586">
        <w:rPr>
          <w:rStyle w:val="Char4"/>
          <w:rFonts w:hint="cs"/>
          <w:rtl/>
          <w:lang w:bidi="fa-IR"/>
        </w:rPr>
        <w:t>«</w:t>
      </w:r>
      <w:r w:rsidR="00293586">
        <w:rPr>
          <w:rStyle w:val="Char1"/>
          <w:rtl/>
        </w:rPr>
        <w:t xml:space="preserve">یا </w:t>
      </w:r>
      <w:r w:rsidR="00293586" w:rsidRPr="00293586">
        <w:rPr>
          <w:rStyle w:val="Char1"/>
          <w:spacing w:val="-2"/>
          <w:rtl/>
        </w:rPr>
        <w:t>سیدی یا مولای افعل کذا و</w:t>
      </w:r>
      <w:r w:rsidRPr="00293586">
        <w:rPr>
          <w:rStyle w:val="Char1"/>
          <w:spacing w:val="-2"/>
          <w:rtl/>
        </w:rPr>
        <w:t>کذا</w:t>
      </w:r>
      <w:r w:rsidR="00293586" w:rsidRPr="00293586">
        <w:rPr>
          <w:rStyle w:val="Char4"/>
          <w:rFonts w:hint="cs"/>
          <w:spacing w:val="-2"/>
          <w:rtl/>
          <w:lang w:bidi="fa-IR"/>
        </w:rPr>
        <w:t>»</w:t>
      </w:r>
      <w:r w:rsidR="00293586" w:rsidRPr="00293586">
        <w:rPr>
          <w:rStyle w:val="Char4"/>
          <w:spacing w:val="-2"/>
          <w:rtl/>
          <w:lang w:bidi="fa-IR"/>
        </w:rPr>
        <w:t xml:space="preserve">: </w:t>
      </w:r>
      <w:r w:rsidR="00293586" w:rsidRPr="00293586">
        <w:rPr>
          <w:rStyle w:val="Char4"/>
          <w:rFonts w:hint="cs"/>
          <w:spacing w:val="-2"/>
          <w:rtl/>
          <w:lang w:bidi="fa-IR"/>
        </w:rPr>
        <w:t>«</w:t>
      </w:r>
      <w:r w:rsidRPr="00293586">
        <w:rPr>
          <w:rStyle w:val="Char4"/>
          <w:spacing w:val="-2"/>
          <w:rtl/>
          <w:lang w:bidi="fa-IR"/>
        </w:rPr>
        <w:t>ای سرورم! ای مولایم چنین کن و چنان کن!</w:t>
      </w:r>
      <w:r w:rsidRPr="00293586">
        <w:rPr>
          <w:rStyle w:val="Char4"/>
          <w:spacing w:val="-2"/>
          <w:vertAlign w:val="superscript"/>
          <w:rtl/>
          <w:lang w:bidi="fa-IR"/>
        </w:rPr>
        <w:footnoteReference w:id="300"/>
      </w:r>
      <w:r w:rsidR="00293586" w:rsidRPr="00293586">
        <w:rPr>
          <w:rStyle w:val="Char4"/>
          <w:rFonts w:hint="cs"/>
          <w:spacing w:val="-2"/>
          <w:rtl/>
          <w:lang w:bidi="fa-IR"/>
        </w:rPr>
        <w:t xml:space="preserve">» </w:t>
      </w:r>
      <w:r w:rsidRPr="00293586">
        <w:rPr>
          <w:rStyle w:val="Char4"/>
          <w:spacing w:val="-2"/>
          <w:rtl/>
          <w:lang w:bidi="fa-IR"/>
        </w:rPr>
        <w:t>[این کار]</w:t>
      </w:r>
      <w:r w:rsidRPr="00293586">
        <w:rPr>
          <w:rStyle w:val="Char4"/>
          <w:spacing w:val="-2"/>
          <w:vertAlign w:val="superscript"/>
          <w:rtl/>
          <w:lang w:bidi="fa-IR"/>
        </w:rPr>
        <w:footnoteReference w:id="301"/>
      </w:r>
      <w:r w:rsidRPr="00293586">
        <w:rPr>
          <w:rStyle w:val="Char4"/>
          <w:spacing w:val="-2"/>
          <w:rtl/>
          <w:lang w:bidi="fa-IR"/>
        </w:rPr>
        <w:t xml:space="preserve"> همان پرستش لات و </w:t>
      </w:r>
      <w:r w:rsidR="00293586" w:rsidRPr="00293586">
        <w:rPr>
          <w:rStyle w:val="Char4"/>
          <w:spacing w:val="-2"/>
          <w:rtl/>
          <w:lang w:bidi="fa-IR"/>
        </w:rPr>
        <w:t>عزی است. از دیدگاه آنان [مشرکان</w:t>
      </w:r>
      <w:r w:rsidRPr="00293586">
        <w:rPr>
          <w:rStyle w:val="Char4"/>
          <w:spacing w:val="-2"/>
          <w:rtl/>
          <w:lang w:bidi="fa-IR"/>
        </w:rPr>
        <w:t>]</w:t>
      </w:r>
      <w:r w:rsidR="00293586" w:rsidRPr="00293586">
        <w:rPr>
          <w:rStyle w:val="Char4"/>
          <w:rFonts w:hint="cs"/>
          <w:spacing w:val="-2"/>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بدبختی و شقاوت از آن کسی است که [بر آنان] خرده گیرد و عملشان را زشت بداند.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کسی که سنت رسول خدا –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 w:val="28"/>
          <w:szCs w:val="28"/>
          <w:rtl/>
          <w:lang w:bidi="fa-IR"/>
        </w:rPr>
        <w:t>–</w:t>
      </w:r>
      <w:r w:rsidRPr="00FD5927">
        <w:rPr>
          <w:rStyle w:val="Char4"/>
          <w:rtl/>
          <w:lang w:bidi="fa-IR"/>
        </w:rPr>
        <w:t xml:space="preserve"> دربارۀ قبور</w:t>
      </w:r>
      <w:r w:rsidRPr="00FD5927">
        <w:rPr>
          <w:rStyle w:val="Char4"/>
          <w:vertAlign w:val="superscript"/>
          <w:rtl/>
          <w:lang w:bidi="fa-IR"/>
        </w:rPr>
        <w:footnoteReference w:id="302"/>
      </w:r>
      <w:r w:rsidRPr="00FD5927">
        <w:rPr>
          <w:rStyle w:val="Char4"/>
          <w:rtl/>
          <w:lang w:bidi="fa-IR"/>
        </w:rPr>
        <w:t xml:space="preserve"> [و آنچه را بدان امر یا از آن نهی کرده است]</w:t>
      </w:r>
      <w:r w:rsidRPr="00FD5927">
        <w:rPr>
          <w:rStyle w:val="Char4"/>
          <w:vertAlign w:val="superscript"/>
          <w:rtl/>
          <w:lang w:bidi="fa-IR"/>
        </w:rPr>
        <w:footnoteReference w:id="303"/>
      </w:r>
      <w:r w:rsidRPr="00FD5927">
        <w:rPr>
          <w:rStyle w:val="Char4"/>
          <w:vertAlign w:val="superscript"/>
          <w:rtl/>
          <w:lang w:bidi="fa-IR"/>
        </w:rPr>
        <w:t xml:space="preserve"> </w:t>
      </w:r>
      <w:r w:rsidRPr="00FD5927">
        <w:rPr>
          <w:rStyle w:val="Char4"/>
          <w:rtl/>
          <w:lang w:bidi="fa-IR"/>
        </w:rPr>
        <w:t xml:space="preserve">و اصحاب پیامبران به آن عمل کرده‌اند [باآنچه بیشتر </w:t>
      </w:r>
      <w:r w:rsidRPr="00293586">
        <w:rPr>
          <w:rStyle w:val="Char4"/>
          <w:spacing w:val="-4"/>
          <w:rtl/>
          <w:lang w:bidi="fa-IR"/>
        </w:rPr>
        <w:t>مردم بدان معتقدند]</w:t>
      </w:r>
      <w:r w:rsidRPr="00293586">
        <w:rPr>
          <w:rStyle w:val="Char4"/>
          <w:spacing w:val="-4"/>
          <w:vertAlign w:val="superscript"/>
          <w:rtl/>
          <w:lang w:bidi="fa-IR"/>
        </w:rPr>
        <w:footnoteReference w:id="304"/>
      </w:r>
      <w:r w:rsidRPr="00293586">
        <w:rPr>
          <w:rStyle w:val="Char4"/>
          <w:spacing w:val="-4"/>
          <w:rtl/>
          <w:lang w:bidi="fa-IR"/>
        </w:rPr>
        <w:t xml:space="preserve"> مقایسه کند،</w:t>
      </w:r>
      <w:r w:rsidRPr="00293586">
        <w:rPr>
          <w:rStyle w:val="Char4"/>
          <w:spacing w:val="-4"/>
          <w:vertAlign w:val="superscript"/>
          <w:rtl/>
          <w:lang w:bidi="fa-IR"/>
        </w:rPr>
        <w:footnoteReference w:id="305"/>
      </w:r>
      <w:r w:rsidRPr="00293586">
        <w:rPr>
          <w:rStyle w:val="Char4"/>
          <w:spacing w:val="-4"/>
          <w:rtl/>
          <w:lang w:bidi="fa-IR"/>
        </w:rPr>
        <w:t xml:space="preserve"> در می‌یابد که [این دو] با یکدیگر تناقض و تضاد دارند</w:t>
      </w:r>
      <w:r w:rsidRPr="00293586">
        <w:rPr>
          <w:rStyle w:val="Char4"/>
          <w:spacing w:val="-4"/>
          <w:vertAlign w:val="superscript"/>
          <w:rtl/>
          <w:lang w:bidi="fa-IR"/>
        </w:rPr>
        <w:footnoteReference w:id="306"/>
      </w:r>
      <w:r w:rsidRPr="00293586">
        <w:rPr>
          <w:rStyle w:val="Char4"/>
          <w:spacing w:val="-4"/>
          <w:rtl/>
          <w:lang w:bidi="fa-IR"/>
        </w:rPr>
        <w:t xml:space="preserve"> شأن نزول این آیه از کلام پروردگار: </w:t>
      </w:r>
      <w:r w:rsidRPr="00293586">
        <w:rPr>
          <w:rFonts w:ascii="Times New Roman" w:hAnsi="Times New Roman" w:cs="Traditional Arabic"/>
          <w:b/>
          <w:spacing w:val="-4"/>
          <w:sz w:val="32"/>
          <w:szCs w:val="28"/>
          <w:rtl/>
          <w:lang w:bidi="fa-IR"/>
        </w:rPr>
        <w:t>﴿</w:t>
      </w:r>
      <w:r w:rsidRPr="00293586">
        <w:rPr>
          <w:rStyle w:val="Chard"/>
          <w:spacing w:val="-4"/>
          <w:rtl/>
          <w:lang w:bidi="fa-IR"/>
        </w:rPr>
        <w:t>فَلَا تَجۡعَلُواْ لِلَّهِ أَندَادٗا وَأَنتُمۡ تَعۡلَمُونَ</w:t>
      </w:r>
      <w:r w:rsidRPr="00293586">
        <w:rPr>
          <w:rFonts w:ascii="Tahoma" w:hAnsi="Tahoma" w:cs="Traditional Arabic"/>
          <w:b/>
          <w:spacing w:val="-4"/>
          <w:sz w:val="32"/>
          <w:szCs w:val="28"/>
          <w:rtl/>
          <w:lang w:bidi="fa-IR"/>
        </w:rPr>
        <w:t>﴾</w:t>
      </w:r>
      <w:r w:rsidRPr="00293586">
        <w:rPr>
          <w:rFonts w:ascii="Tahoma" w:hAnsi="Tahoma" w:cs="IRNazli"/>
          <w:b/>
          <w:spacing w:val="-4"/>
          <w:sz w:val="32"/>
          <w:rtl/>
          <w:lang w:bidi="fa-IR"/>
        </w:rPr>
        <w:t xml:space="preserve"> </w:t>
      </w:r>
      <w:r w:rsidRPr="00293586">
        <w:rPr>
          <w:rStyle w:val="Char6"/>
          <w:spacing w:val="-4"/>
          <w:rtl/>
          <w:lang w:bidi="fa-IR"/>
        </w:rPr>
        <w:t>[البقرة: 22].</w:t>
      </w:r>
      <w:r w:rsidRPr="00293586">
        <w:rPr>
          <w:rStyle w:val="Char4"/>
          <w:spacing w:val="-4"/>
          <w:rtl/>
          <w:lang w:bidi="fa-IR"/>
        </w:rPr>
        <w:t xml:space="preserve"> آمدن یکی از کاهنان یهودی به پیش رسول خدا </w:t>
      </w:r>
      <w:r w:rsidR="00293586" w:rsidRPr="00293586">
        <w:rPr>
          <w:rStyle w:val="Char4"/>
          <w:rFonts w:hint="cs"/>
          <w:spacing w:val="-4"/>
          <w:rtl/>
          <w:lang w:bidi="fa-IR"/>
        </w:rPr>
        <w:t>-</w:t>
      </w:r>
      <w:r w:rsidRPr="00293586">
        <w:rPr>
          <w:rStyle w:val="Char4"/>
          <w:spacing w:val="-4"/>
          <w:rtl/>
          <w:lang w:bidi="fa-IR"/>
        </w:rPr>
        <w:t xml:space="preserve"> </w:t>
      </w:r>
      <w:r w:rsidRPr="00293586">
        <w:rPr>
          <w:rStyle w:val="Char4"/>
          <w:rFonts w:ascii="CTraditional Arabic" w:hAnsi="CTraditional Arabic" w:cs="CTraditional Arabic"/>
          <w:spacing w:val="-4"/>
          <w:rtl/>
          <w:lang w:bidi="fa-IR"/>
        </w:rPr>
        <w:t>ج</w:t>
      </w:r>
      <w:r w:rsidR="00293586" w:rsidRPr="00293586">
        <w:rPr>
          <w:rStyle w:val="Char4"/>
          <w:rFonts w:hint="cs"/>
          <w:spacing w:val="-4"/>
          <w:rtl/>
          <w:lang w:bidi="fa-IR"/>
        </w:rPr>
        <w:t>-</w:t>
      </w:r>
      <w:r w:rsidRPr="00293586">
        <w:rPr>
          <w:rStyle w:val="Char4"/>
          <w:spacing w:val="-4"/>
          <w:rtl/>
          <w:lang w:bidi="fa-IR"/>
        </w:rPr>
        <w:t xml:space="preserve"> و مسلمانان بود. او گفت: «اگر شما برای خدا شریک قرار نمی‌دادید مردمان بسیار خوبی بودید. شما می‌گویید: اگر خد</w:t>
      </w:r>
      <w:r w:rsidR="00293586">
        <w:rPr>
          <w:rStyle w:val="Char4"/>
          <w:spacing w:val="-4"/>
          <w:rtl/>
          <w:lang w:bidi="fa-IR"/>
        </w:rPr>
        <w:t xml:space="preserve">ا و فلان شخص بخواهند». پیامبر </w:t>
      </w:r>
      <w:r w:rsidRPr="00293586">
        <w:rPr>
          <w:rStyle w:val="Char4"/>
          <w:rFonts w:ascii="CTraditional Arabic" w:hAnsi="CTraditional Arabic" w:cs="CTraditional Arabic"/>
          <w:spacing w:val="-4"/>
          <w:rtl/>
          <w:lang w:bidi="fa-IR"/>
        </w:rPr>
        <w:t>ج</w:t>
      </w:r>
      <w:r w:rsidR="00293586">
        <w:rPr>
          <w:rStyle w:val="Char4"/>
          <w:spacing w:val="-4"/>
          <w:rtl/>
          <w:lang w:bidi="fa-IR"/>
        </w:rPr>
        <w:t xml:space="preserve"> </w:t>
      </w:r>
      <w:r w:rsidRPr="00293586">
        <w:rPr>
          <w:rStyle w:val="Char4"/>
          <w:spacing w:val="-4"/>
          <w:rtl/>
          <w:lang w:bidi="fa-IR"/>
        </w:rPr>
        <w:t xml:space="preserve"> </w:t>
      </w:r>
      <w:r w:rsidRPr="00FD5927">
        <w:rPr>
          <w:rStyle w:val="Char4"/>
          <w:rtl/>
          <w:lang w:bidi="fa-IR"/>
        </w:rPr>
        <w:t>فرمود:</w:t>
      </w:r>
      <w:r w:rsidR="00293586">
        <w:rPr>
          <w:rStyle w:val="Char4"/>
          <w:rtl/>
          <w:lang w:bidi="fa-IR"/>
        </w:rPr>
        <w:t xml:space="preserve"> </w:t>
      </w:r>
      <w:r w:rsidR="00293586">
        <w:rPr>
          <w:rStyle w:val="Char4"/>
          <w:rFonts w:hint="cs"/>
          <w:rtl/>
          <w:lang w:bidi="fa-IR"/>
        </w:rPr>
        <w:t>«</w:t>
      </w:r>
      <w:r w:rsidR="00293586">
        <w:rPr>
          <w:rStyle w:val="Char4"/>
          <w:rtl/>
          <w:lang w:bidi="fa-IR"/>
        </w:rPr>
        <w:t>بدانید که او سخن حقی گفته است</w:t>
      </w:r>
      <w:r w:rsidR="00293586">
        <w:rPr>
          <w:rStyle w:val="Char4"/>
          <w:rFonts w:hint="cs"/>
          <w:rtl/>
          <w:lang w:bidi="fa-IR"/>
        </w:rPr>
        <w:t>».</w:t>
      </w:r>
      <w:r w:rsidRPr="00FD5927">
        <w:rPr>
          <w:rStyle w:val="Char4"/>
          <w:rtl/>
          <w:lang w:bidi="fa-IR"/>
        </w:rPr>
        <w:t xml:space="preserve"> [پس از آن] خداوند آیه </w:t>
      </w:r>
      <w:r w:rsidRPr="00FD5927">
        <w:rPr>
          <w:rFonts w:ascii="Times New Roman" w:hAnsi="Times New Roman" w:cs="Traditional Arabic"/>
          <w:b/>
          <w:sz w:val="32"/>
          <w:szCs w:val="28"/>
          <w:rtl/>
          <w:lang w:bidi="fa-IR"/>
        </w:rPr>
        <w:t>﴿</w:t>
      </w:r>
      <w:r w:rsidRPr="00FD5927">
        <w:rPr>
          <w:rStyle w:val="Chard"/>
          <w:rtl/>
          <w:lang w:bidi="fa-IR"/>
        </w:rPr>
        <w:t>فَلَا تَجۡعَلُواْ لِلَّهِ أَندَادٗا وَأَنتُمۡ تَعۡلَمُونَ</w:t>
      </w:r>
      <w:r w:rsidRPr="00FD5927">
        <w:rPr>
          <w:rFonts w:ascii="Tahoma" w:hAnsi="Tahoma" w:cs="Traditional Arabic"/>
          <w:b/>
          <w:sz w:val="32"/>
          <w:szCs w:val="28"/>
          <w:rtl/>
          <w:lang w:bidi="fa-IR"/>
        </w:rPr>
        <w:t>﴾</w:t>
      </w:r>
      <w:r w:rsidRPr="00FD5927">
        <w:rPr>
          <w:rStyle w:val="Char4"/>
          <w:rtl/>
          <w:lang w:bidi="fa-IR"/>
        </w:rPr>
        <w:t xml:space="preserve"> را نازل کرد. یکی از کسانی که این حدیث را تخریج کرده است</w:t>
      </w:r>
      <w:r w:rsidRPr="00FD5927">
        <w:rPr>
          <w:rStyle w:val="Char4"/>
          <w:vertAlign w:val="superscript"/>
          <w:rtl/>
          <w:lang w:bidi="fa-IR"/>
        </w:rPr>
        <w:footnoteReference w:id="307"/>
      </w:r>
      <w:r w:rsidRPr="00FD5927">
        <w:rPr>
          <w:rStyle w:val="Char4"/>
          <w:rtl/>
          <w:lang w:bidi="fa-IR"/>
        </w:rPr>
        <w:t>، جلال‌الدین سیوطی است که در تفسیر</w:t>
      </w:r>
      <w:r w:rsidR="00293586">
        <w:rPr>
          <w:rStyle w:val="Char4"/>
          <w:rtl/>
          <w:lang w:bidi="fa-IR"/>
        </w:rPr>
        <w:t>ش (الدرالمنثور) آن را آورده است</w:t>
      </w:r>
      <w:r w:rsidRPr="00FD5927">
        <w:rPr>
          <w:rStyle w:val="Char4"/>
          <w:vertAlign w:val="superscript"/>
          <w:rtl/>
          <w:lang w:bidi="fa-IR"/>
        </w:rPr>
        <w:footnoteReference w:id="308"/>
      </w:r>
      <w:r w:rsidR="00293586">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این افراد، کسانی را که به [ولایت] آنها اعتقاد دارند، بیش از خداوند دوست دارند. حتی اگر گمان یا ادعا کنند که چنین نیست. زیرا شواهد خلاف این امر را ثابت می‌کند. پس او در حقیقت قبر را بیش از [کعبه] بیت‌الله بزرگ می‌دارد و تعظیم می‌کند و به دروغ به خداوند </w:t>
      </w:r>
      <w:r w:rsidRPr="00FD5927">
        <w:rPr>
          <w:rFonts w:ascii="Times New Roman" w:hAnsi="Times New Roman" w:cs="Times New Roman"/>
          <w:sz w:val="28"/>
          <w:szCs w:val="28"/>
          <w:rtl/>
          <w:lang w:bidi="fa-IR"/>
        </w:rPr>
        <w:t>–</w:t>
      </w:r>
      <w:r w:rsidRPr="00FD5927">
        <w:rPr>
          <w:rStyle w:val="Char4"/>
          <w:rtl/>
          <w:lang w:bidi="fa-IR"/>
        </w:rPr>
        <w:t xml:space="preserve"> و نه آن کسی که بدان معتقد است </w:t>
      </w:r>
      <w:r w:rsidRPr="00FD5927">
        <w:rPr>
          <w:rFonts w:ascii="Times New Roman" w:hAnsi="Times New Roman" w:cs="Times New Roman"/>
          <w:sz w:val="28"/>
          <w:szCs w:val="28"/>
          <w:rtl/>
          <w:lang w:bidi="fa-IR"/>
        </w:rPr>
        <w:t>–</w:t>
      </w:r>
      <w:r w:rsidRPr="00FD5927">
        <w:rPr>
          <w:rStyle w:val="Char4"/>
          <w:rtl/>
          <w:lang w:bidi="fa-IR"/>
        </w:rPr>
        <w:t xml:space="preserve"> سوگند می‌خورد. میان آنچه علیه ما، بدان استدلال می‌کنند و آنچه آنها را از آن نهی کردیم، هیچ اشتراکی وجود ندارد. </w:t>
      </w:r>
    </w:p>
    <w:p w:rsidR="00FD5927" w:rsidRPr="00FD5927" w:rsidRDefault="00FD5927" w:rsidP="00B56DC0">
      <w:pPr>
        <w:pStyle w:val="StyleComplexBLotus12ptJustifiedFirstline05cm"/>
        <w:spacing w:line="240" w:lineRule="auto"/>
        <w:rPr>
          <w:rStyle w:val="Char4"/>
          <w:rtl/>
          <w:lang w:bidi="fa-IR"/>
        </w:rPr>
      </w:pPr>
      <w:r w:rsidRPr="00FD5927">
        <w:rPr>
          <w:rStyle w:val="Char4"/>
          <w:rtl/>
          <w:lang w:bidi="fa-IR"/>
        </w:rPr>
        <w:t xml:space="preserve">ثانیاً: این حدیث برای ما دلیلی است مبنی بر اینکه غیر خداوند </w:t>
      </w:r>
      <w:r w:rsidRPr="00FD5927">
        <w:rPr>
          <w:rFonts w:ascii="Times New Roman" w:hAnsi="Times New Roman" w:cs="Times New Roman"/>
          <w:sz w:val="28"/>
          <w:szCs w:val="28"/>
          <w:rtl/>
          <w:lang w:bidi="fa-IR"/>
        </w:rPr>
        <w:t>–</w:t>
      </w:r>
      <w:r w:rsidRPr="00FD5927">
        <w:rPr>
          <w:rStyle w:val="Char4"/>
          <w:rtl/>
          <w:lang w:bidi="fa-IR"/>
        </w:rPr>
        <w:t xml:space="preserve"> عزوجلّ </w:t>
      </w:r>
      <w:r w:rsidRPr="00FD5927">
        <w:rPr>
          <w:rFonts w:ascii="Times New Roman" w:hAnsi="Times New Roman" w:cs="Times New Roman"/>
          <w:sz w:val="28"/>
          <w:szCs w:val="28"/>
          <w:rtl/>
          <w:lang w:bidi="fa-IR"/>
        </w:rPr>
        <w:t>–</w:t>
      </w:r>
      <w:r w:rsidRPr="00FD5927">
        <w:rPr>
          <w:rStyle w:val="Char4"/>
          <w:rtl/>
          <w:lang w:bidi="fa-IR"/>
        </w:rPr>
        <w:t xml:space="preserve"> نباید مورد درخواست و دعا قرارگیرد. در ابتدای آن آمده است</w:t>
      </w:r>
      <w:r w:rsidRPr="00FD5927">
        <w:rPr>
          <w:rStyle w:val="Char4"/>
          <w:vertAlign w:val="superscript"/>
          <w:rtl/>
          <w:lang w:bidi="fa-IR"/>
        </w:rPr>
        <w:footnoteReference w:id="309"/>
      </w:r>
      <w:r w:rsidRPr="00FD5927">
        <w:rPr>
          <w:rStyle w:val="Char4"/>
          <w:rtl/>
          <w:lang w:bidi="fa-IR"/>
        </w:rPr>
        <w:t xml:space="preserve">: </w:t>
      </w:r>
      <w:r w:rsidRPr="00FD5927">
        <w:rPr>
          <w:rStyle w:val="Char8"/>
          <w:rtl/>
          <w:lang w:bidi="fa-IR"/>
        </w:rPr>
        <w:t>«</w:t>
      </w:r>
      <w:r w:rsidRPr="00FD5927">
        <w:rPr>
          <w:rStyle w:val="Char3"/>
          <w:rtl/>
          <w:lang w:bidi="fa-IR"/>
        </w:rPr>
        <w:t>اللهم أنی أسألک</w:t>
      </w:r>
      <w:r w:rsidRPr="00FD5927">
        <w:rPr>
          <w:rStyle w:val="Char4"/>
          <w:vertAlign w:val="superscript"/>
          <w:rtl/>
          <w:lang w:bidi="fa-IR"/>
        </w:rPr>
        <w:footnoteReference w:id="310"/>
      </w:r>
      <w:r w:rsidRPr="00FD5927">
        <w:rPr>
          <w:rStyle w:val="Char4"/>
          <w:rtl/>
          <w:lang w:bidi="fa-IR"/>
        </w:rPr>
        <w:t xml:space="preserve"> </w:t>
      </w:r>
      <w:r w:rsidRPr="00FD5927">
        <w:rPr>
          <w:rStyle w:val="Char3"/>
          <w:rtl/>
          <w:lang w:bidi="fa-IR"/>
        </w:rPr>
        <w:t>و أتوجه إلیک</w:t>
      </w:r>
      <w:r w:rsidRPr="00FD5927">
        <w:rPr>
          <w:rStyle w:val="Char8"/>
          <w:rtl/>
          <w:lang w:bidi="fa-IR"/>
        </w:rPr>
        <w:t>»</w:t>
      </w:r>
      <w:r w:rsidRPr="00FD5927">
        <w:rPr>
          <w:rStyle w:val="Char4"/>
          <w:vertAlign w:val="superscript"/>
          <w:rtl/>
          <w:lang w:bidi="fa-IR"/>
        </w:rPr>
        <w:footnoteReference w:id="311"/>
      </w:r>
      <w:r w:rsidRPr="00FD5927">
        <w:rPr>
          <w:rStyle w:val="Char4"/>
          <w:rtl/>
          <w:lang w:bidi="fa-IR"/>
        </w:rPr>
        <w:t xml:space="preserve"> </w:t>
      </w:r>
      <w:r w:rsidRPr="00FD5927">
        <w:rPr>
          <w:rStyle w:val="Char8"/>
          <w:rtl/>
          <w:lang w:bidi="fa-IR"/>
        </w:rPr>
        <w:t>«</w:t>
      </w:r>
      <w:r w:rsidRPr="00FD5927">
        <w:rPr>
          <w:rStyle w:val="Char4"/>
          <w:rtl/>
          <w:lang w:bidi="fa-IR"/>
        </w:rPr>
        <w:t>خدایا از تو می‌خواهم و به سوی تو رو می‌کنم</w:t>
      </w:r>
      <w:r w:rsidRPr="00FD5927">
        <w:rPr>
          <w:rStyle w:val="Char8"/>
          <w:rtl/>
          <w:lang w:bidi="fa-IR"/>
        </w:rPr>
        <w:t>»</w:t>
      </w:r>
      <w:r w:rsidRPr="00FD5927">
        <w:rPr>
          <w:rStyle w:val="Char4"/>
          <w:rtl/>
          <w:lang w:bidi="fa-IR"/>
        </w:rPr>
        <w:t>این درخواست</w:t>
      </w:r>
      <w:r w:rsidRPr="00FD5927">
        <w:rPr>
          <w:rStyle w:val="Char4"/>
          <w:vertAlign w:val="superscript"/>
          <w:rtl/>
          <w:lang w:bidi="fa-IR"/>
        </w:rPr>
        <w:footnoteReference w:id="312"/>
      </w:r>
      <w:r w:rsidRPr="00FD5927">
        <w:rPr>
          <w:rStyle w:val="Char4"/>
          <w:rtl/>
          <w:lang w:bidi="fa-IR"/>
        </w:rPr>
        <w:t xml:space="preserve"> از خداست [تا پیامبر را به عنوان شفیع و واسطه او قرار دهد: (ای محبوب ما ای محمد! ما به وسیلۀ تو به خدایت متوسل می‌شویم، پس برای ما شفاعت کن</w:t>
      </w:r>
      <w:r w:rsidRPr="00FD5927">
        <w:rPr>
          <w:rStyle w:val="Char3"/>
          <w:rtl/>
          <w:lang w:bidi="fa-IR"/>
        </w:rPr>
        <w:t>)</w:t>
      </w:r>
      <w:r w:rsidRPr="00FD5927">
        <w:rPr>
          <w:rStyle w:val="Char4"/>
          <w:rtl/>
          <w:lang w:bidi="fa-IR"/>
        </w:rPr>
        <w:t xml:space="preserve"> این گونه خطاب در [بیشتر اقوال]</w:t>
      </w:r>
      <w:r w:rsidRPr="00FD5927">
        <w:rPr>
          <w:rStyle w:val="Char4"/>
          <w:vertAlign w:val="superscript"/>
          <w:rtl/>
          <w:lang w:bidi="fa-IR"/>
        </w:rPr>
        <w:footnoteReference w:id="313"/>
      </w:r>
      <w:r w:rsidRPr="00FD5927">
        <w:rPr>
          <w:rStyle w:val="Char4"/>
          <w:rtl/>
          <w:lang w:bidi="fa-IR"/>
        </w:rPr>
        <w:t xml:space="preserve"> او وجود دارد. مثلاً ما در نماز می‌‌گوییم: </w:t>
      </w:r>
      <w:r w:rsidRPr="00FD5927">
        <w:rPr>
          <w:rStyle w:val="Char8"/>
          <w:rtl/>
          <w:lang w:bidi="fa-IR"/>
        </w:rPr>
        <w:t>«</w:t>
      </w:r>
      <w:r w:rsidR="00293586">
        <w:rPr>
          <w:rStyle w:val="Char3"/>
          <w:rtl/>
          <w:lang w:bidi="fa-IR"/>
        </w:rPr>
        <w:t>السلام علی</w:t>
      </w:r>
      <w:r w:rsidR="00293586">
        <w:rPr>
          <w:rStyle w:val="Char3"/>
          <w:rFonts w:hint="cs"/>
          <w:rtl/>
        </w:rPr>
        <w:t>ك</w:t>
      </w:r>
      <w:r w:rsidRPr="00FD5927">
        <w:rPr>
          <w:rStyle w:val="Char3"/>
          <w:rtl/>
          <w:lang w:bidi="fa-IR"/>
        </w:rPr>
        <w:t xml:space="preserve"> أیها النبی و</w:t>
      </w:r>
      <w:r w:rsidR="00293586">
        <w:rPr>
          <w:rStyle w:val="Char3"/>
          <w:rFonts w:hint="cs"/>
          <w:rtl/>
          <w:lang w:bidi="fa-IR"/>
        </w:rPr>
        <w:t>رحمة</w:t>
      </w:r>
      <w:r w:rsidR="00293586">
        <w:rPr>
          <w:rStyle w:val="Char3"/>
          <w:rtl/>
          <w:lang w:bidi="fa-IR"/>
        </w:rPr>
        <w:t xml:space="preserve"> و</w:t>
      </w:r>
      <w:r w:rsidRPr="00FD5927">
        <w:rPr>
          <w:rStyle w:val="Char3"/>
          <w:rtl/>
          <w:lang w:bidi="fa-IR"/>
        </w:rPr>
        <w:t>برکاته</w:t>
      </w:r>
      <w:r w:rsidRPr="00FD5927">
        <w:rPr>
          <w:rStyle w:val="Char8"/>
          <w:rtl/>
          <w:lang w:bidi="fa-IR"/>
        </w:rPr>
        <w:t>»</w:t>
      </w:r>
      <w:r w:rsidRPr="00FD5927">
        <w:rPr>
          <w:rStyle w:val="Char4"/>
          <w:vertAlign w:val="superscript"/>
          <w:rtl/>
          <w:lang w:bidi="fa-IR"/>
        </w:rPr>
        <w:footnoteReference w:id="314"/>
      </w:r>
      <w:r w:rsidRPr="00FD5927">
        <w:rPr>
          <w:rStyle w:val="Char4"/>
          <w:rtl/>
          <w:lang w:bidi="fa-IR"/>
        </w:rPr>
        <w:t xml:space="preserve"> یعنی</w:t>
      </w:r>
      <w:r w:rsidR="00293586">
        <w:rPr>
          <w:rStyle w:val="Char4"/>
          <w:rFonts w:hint="cs"/>
          <w:rtl/>
          <w:lang w:bidi="fa-IR"/>
        </w:rPr>
        <w:t>:</w:t>
      </w:r>
      <w:r w:rsidRPr="00FD5927">
        <w:rPr>
          <w:rStyle w:val="Char4"/>
          <w:rtl/>
          <w:lang w:bidi="fa-IR"/>
        </w:rPr>
        <w:t xml:space="preserve"> </w:t>
      </w:r>
      <w:r w:rsidR="00B56DC0">
        <w:rPr>
          <w:rStyle w:val="Char4"/>
          <w:rFonts w:hint="cs"/>
          <w:rtl/>
          <w:lang w:bidi="fa-IR"/>
        </w:rPr>
        <w:t>«</w:t>
      </w:r>
      <w:r w:rsidRPr="00FD5927">
        <w:rPr>
          <w:rStyle w:val="Char4"/>
          <w:rtl/>
          <w:lang w:bidi="fa-IR"/>
        </w:rPr>
        <w:t>ای پیامبر! درود، رحمت و برکات خداوند بر تو باد</w:t>
      </w:r>
      <w:r w:rsidR="00B56DC0">
        <w:rPr>
          <w:rStyle w:val="Char4"/>
          <w:rFonts w:hint="cs"/>
          <w:rtl/>
          <w:lang w:bidi="fa-IR"/>
        </w:rPr>
        <w:t>»</w:t>
      </w:r>
      <w:r w:rsidRPr="00FD5927">
        <w:rPr>
          <w:rStyle w:val="Char4"/>
          <w:rtl/>
          <w:lang w:bidi="fa-IR"/>
        </w:rPr>
        <w:t>! یا اینکه دوست داران یا دشمنان ایشان را به یاد آورده و زبان آنها را آنگونه که او دوست دارد او را مورد خطاب قرار می‌دهد و معنای آن]</w:t>
      </w:r>
      <w:r w:rsidRPr="00FD5927">
        <w:rPr>
          <w:rStyle w:val="Char4"/>
          <w:vertAlign w:val="superscript"/>
          <w:rtl/>
          <w:lang w:bidi="fa-IR"/>
        </w:rPr>
        <w:footnoteReference w:id="315"/>
      </w:r>
      <w:r w:rsidR="00B56DC0">
        <w:rPr>
          <w:rStyle w:val="Char4"/>
          <w:rtl/>
          <w:lang w:bidi="fa-IR"/>
        </w:rPr>
        <w:t xml:space="preserve"> این عبارت است: </w:t>
      </w:r>
      <w:r w:rsidR="00B56DC0">
        <w:rPr>
          <w:rStyle w:val="Char4"/>
          <w:rFonts w:hint="cs"/>
          <w:rtl/>
          <w:lang w:bidi="fa-IR"/>
        </w:rPr>
        <w:t>«</w:t>
      </w:r>
      <w:r w:rsidRPr="00FD5927">
        <w:rPr>
          <w:rStyle w:val="Char4"/>
          <w:rtl/>
          <w:lang w:bidi="fa-IR"/>
        </w:rPr>
        <w:t>[خدایا] من با دعای پیامبرت به سوی تو رو می‌کنم</w:t>
      </w:r>
      <w:r w:rsidR="00B56DC0">
        <w:rPr>
          <w:rStyle w:val="Char4"/>
          <w:rFonts w:hint="cs"/>
          <w:rtl/>
          <w:lang w:bidi="fa-IR"/>
        </w:rPr>
        <w:t>»</w:t>
      </w:r>
      <w:r w:rsidR="00B56DC0">
        <w:rPr>
          <w:rStyle w:val="Char4"/>
          <w:rtl/>
          <w:lang w:bidi="fa-IR"/>
        </w:rPr>
        <w:t>.</w:t>
      </w:r>
      <w:r w:rsidRPr="00FD5927">
        <w:rPr>
          <w:rStyle w:val="Char4"/>
          <w:rtl/>
          <w:lang w:bidi="fa-IR"/>
        </w:rPr>
        <w:t xml:space="preserve"> شفاعت در این دنیا به معنای دعاست. به همین دلیل در پایان حدیث می‌گوید: </w:t>
      </w:r>
      <w:r w:rsidRPr="00FD5927">
        <w:rPr>
          <w:rStyle w:val="Char8"/>
          <w:rtl/>
          <w:lang w:bidi="fa-IR"/>
        </w:rPr>
        <w:t>«</w:t>
      </w:r>
      <w:r w:rsidRPr="00FD5927">
        <w:rPr>
          <w:rStyle w:val="Char3"/>
          <w:rtl/>
          <w:lang w:bidi="fa-IR"/>
        </w:rPr>
        <w:t>اللهم شفِّعه ف</w:t>
      </w:r>
      <w:r w:rsidR="00B56DC0">
        <w:rPr>
          <w:rStyle w:val="Char3"/>
          <w:rFonts w:hint="cs"/>
          <w:rtl/>
        </w:rPr>
        <w:t>ي</w:t>
      </w:r>
      <w:r w:rsidRPr="00FD5927">
        <w:rPr>
          <w:rStyle w:val="Char8"/>
          <w:rtl/>
          <w:lang w:bidi="fa-IR"/>
        </w:rPr>
        <w:t>»</w:t>
      </w:r>
      <w:r w:rsidRPr="00FD5927">
        <w:rPr>
          <w:rStyle w:val="Char4"/>
          <w:rtl/>
          <w:lang w:bidi="fa-IR"/>
        </w:rPr>
        <w:t xml:space="preserve">: </w:t>
      </w:r>
      <w:r w:rsidRPr="00FD5927">
        <w:rPr>
          <w:rStyle w:val="Char8"/>
          <w:rtl/>
          <w:lang w:bidi="fa-IR"/>
        </w:rPr>
        <w:t>«</w:t>
      </w:r>
      <w:r w:rsidRPr="00FD5927">
        <w:rPr>
          <w:rStyle w:val="Chare"/>
          <w:rtl/>
          <w:lang w:bidi="fa-IR"/>
        </w:rPr>
        <w:t>خدایا او را دربارۀ من شفیع بگردان</w:t>
      </w:r>
      <w:r w:rsidRPr="00FD5927">
        <w:rPr>
          <w:rStyle w:val="Char8"/>
          <w:rtl/>
          <w:lang w:bidi="fa-IR"/>
        </w:rPr>
        <w:t>».</w:t>
      </w:r>
      <w:r w:rsidRPr="00FD5927">
        <w:rPr>
          <w:rStyle w:val="Char4"/>
          <w:rtl/>
          <w:lang w:bidi="fa-IR"/>
        </w:rPr>
        <w:t xml:space="preserve"> یعنی دعای او را مستجاب کن. جایز بودن این امر، مورد اتفاق [همگان] است. از انسان زنده همۀ آن چیزی که بر انجام آن تواناست، درخواست می‌شود. اما از فرد غایب یا مرده</w:t>
      </w:r>
      <w:r w:rsidRPr="00FD5927">
        <w:rPr>
          <w:rStyle w:val="Char4"/>
          <w:vertAlign w:val="superscript"/>
          <w:rtl/>
          <w:lang w:bidi="fa-IR"/>
        </w:rPr>
        <w:footnoteReference w:id="316"/>
      </w:r>
      <w:r w:rsidRPr="00FD5927">
        <w:rPr>
          <w:rStyle w:val="Char4"/>
          <w:vertAlign w:val="superscript"/>
          <w:rtl/>
          <w:lang w:bidi="fa-IR"/>
        </w:rPr>
        <w:t>‌</w:t>
      </w:r>
      <w:r w:rsidRPr="00FD5927">
        <w:rPr>
          <w:rStyle w:val="Char4"/>
          <w:rtl/>
          <w:lang w:bidi="fa-IR"/>
        </w:rPr>
        <w:t xml:space="preserve"> کمک یا چیزی که بیش از توان اوست، طلب نمی‌شود. خداوند می‌فرماید: </w:t>
      </w:r>
      <w:r w:rsidRPr="00FD5927">
        <w:rPr>
          <w:rFonts w:ascii="Times New Roman" w:hAnsi="Times New Roman" w:cs="Traditional Arabic"/>
          <w:b/>
          <w:sz w:val="32"/>
          <w:szCs w:val="28"/>
          <w:rtl/>
          <w:lang w:bidi="fa-IR"/>
        </w:rPr>
        <w:t>﴿</w:t>
      </w:r>
      <w:r w:rsidRPr="00FD5927">
        <w:rPr>
          <w:rStyle w:val="Chard"/>
          <w:rtl/>
          <w:lang w:bidi="fa-IR"/>
        </w:rPr>
        <w:t>قُلۡ إِنَّ ٱلۡأَمۡرَ كُلَّهُۥ لِلَّهِ</w:t>
      </w:r>
      <w:r w:rsidRPr="00FD5927">
        <w:rPr>
          <w:rFonts w:ascii="Tahoma" w:hAnsi="Tahoma" w:cs="Traditional Arabic"/>
          <w:b/>
          <w:sz w:val="32"/>
          <w:szCs w:val="28"/>
          <w:rtl/>
          <w:lang w:bidi="fa-IR"/>
        </w:rPr>
        <w:t>﴾</w:t>
      </w:r>
      <w:r w:rsidRPr="00FD5927">
        <w:rPr>
          <w:rFonts w:ascii="Tahoma" w:hAnsi="Tahoma" w:cs="IRNazli"/>
          <w:b/>
          <w:sz w:val="32"/>
          <w:rtl/>
          <w:lang w:bidi="fa-IR"/>
        </w:rPr>
        <w:t xml:space="preserve"> [</w:t>
      </w:r>
      <w:r w:rsidRPr="00FD5927">
        <w:rPr>
          <w:rStyle w:val="Char6"/>
          <w:rtl/>
          <w:lang w:bidi="fa-IR"/>
        </w:rPr>
        <w:t>آل عمران: 154].</w:t>
      </w:r>
      <w:r w:rsidRPr="00FD5927">
        <w:rPr>
          <w:rStyle w:val="Char4"/>
          <w:rtl/>
          <w:lang w:bidi="fa-IR"/>
        </w:rPr>
        <w:t xml:space="preserve"> </w:t>
      </w:r>
      <w:r w:rsidRPr="00FD5927">
        <w:rPr>
          <w:rStyle w:val="Char8"/>
          <w:rtl/>
          <w:lang w:bidi="fa-IR"/>
        </w:rPr>
        <w:t>«</w:t>
      </w:r>
      <w:r w:rsidRPr="00FD5927">
        <w:rPr>
          <w:rStyle w:val="Char7"/>
          <w:rtl/>
          <w:lang w:bidi="fa-IR"/>
        </w:rPr>
        <w:t>بگو: همه کارها [اعم از پیروزی و شکست در دست خداست</w:t>
      </w:r>
      <w:r w:rsidRPr="00FD5927">
        <w:rPr>
          <w:rStyle w:val="Char8"/>
          <w:rtl/>
          <w:lang w:bidi="fa-IR"/>
        </w:rPr>
        <w:t>».</w:t>
      </w:r>
      <w:r w:rsidRPr="00FD5927">
        <w:rPr>
          <w:rStyle w:val="Char4"/>
          <w:rtl/>
          <w:lang w:bidi="fa-IR"/>
        </w:rPr>
        <w:t xml:space="preserve"> حداکثر این امر طلب دعا از فرد زنده و قبول شدن شفاعت او نزد پروردگار </w:t>
      </w:r>
      <w:r w:rsidR="00B56DC0">
        <w:rPr>
          <w:rFonts w:ascii="Times New Roman" w:hAnsi="Times New Roman" w:cs="CTraditional Arabic" w:hint="cs"/>
          <w:sz w:val="28"/>
          <w:szCs w:val="28"/>
          <w:rtl/>
          <w:lang w:bidi="fa-IR"/>
        </w:rPr>
        <w:t>ﻷ</w:t>
      </w:r>
      <w:r w:rsidRPr="00FD5927">
        <w:rPr>
          <w:rStyle w:val="Char4"/>
          <w:rtl/>
          <w:lang w:bidi="fa-IR"/>
        </w:rPr>
        <w:t xml:space="preserve"> است. در حالی که به اقرار نص کتاب و سنت پیامبر – </w:t>
      </w:r>
      <w:r w:rsidRPr="00FD5927">
        <w:rPr>
          <w:rStyle w:val="Char4"/>
          <w:rFonts w:ascii="CTraditional Arabic" w:hAnsi="CTraditional Arabic" w:cs="CTraditional Arabic"/>
          <w:rtl/>
          <w:lang w:bidi="fa-IR"/>
        </w:rPr>
        <w:t>ج</w:t>
      </w:r>
      <w:r w:rsidRPr="00FD5927">
        <w:rPr>
          <w:rStyle w:val="Char4"/>
          <w:rtl/>
          <w:lang w:bidi="fa-IR"/>
        </w:rPr>
        <w:t xml:space="preserve"> – به سرای باقی شتافته است.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به همین دلیل اصحاب ایشان در خشکسالی به عموی پیامبر،عباس بن عبدالمطلب </w:t>
      </w:r>
      <w:r w:rsidRPr="00FD5927">
        <w:rPr>
          <w:rFonts w:ascii="Times New Roman" w:hAnsi="Times New Roman" w:cs="Times New Roman"/>
          <w:sz w:val="28"/>
          <w:szCs w:val="28"/>
          <w:rtl/>
          <w:lang w:bidi="fa-IR"/>
        </w:rPr>
        <w:t>–</w:t>
      </w:r>
      <w:r w:rsidRPr="00FD5927">
        <w:rPr>
          <w:rStyle w:val="Char4"/>
          <w:rtl/>
          <w:lang w:bidi="fa-IR"/>
        </w:rPr>
        <w:t xml:space="preserve"> که زنده بود </w:t>
      </w:r>
      <w:r w:rsidRPr="00FD5927">
        <w:rPr>
          <w:rFonts w:ascii="Times New Roman" w:hAnsi="Times New Roman" w:cs="Times New Roman"/>
          <w:sz w:val="28"/>
          <w:szCs w:val="28"/>
          <w:rtl/>
          <w:lang w:bidi="fa-IR"/>
        </w:rPr>
        <w:t>–</w:t>
      </w:r>
      <w:r w:rsidRPr="00FD5927">
        <w:rPr>
          <w:rStyle w:val="Char4"/>
          <w:rtl/>
          <w:lang w:bidi="fa-IR"/>
        </w:rPr>
        <w:t xml:space="preserve"> متوسل شدند و از او خواستند جهت بارش باران، برای آنها دعا کند.</w:t>
      </w:r>
      <w:r w:rsidRPr="00FD5927">
        <w:rPr>
          <w:rStyle w:val="Char4"/>
          <w:vertAlign w:val="superscript"/>
          <w:rtl/>
          <w:lang w:bidi="fa-IR"/>
        </w:rPr>
        <w:footnoteReference w:id="317"/>
      </w:r>
      <w:r w:rsidRPr="00FD5927">
        <w:rPr>
          <w:rStyle w:val="Char4"/>
          <w:rtl/>
          <w:lang w:bidi="fa-IR"/>
        </w:rPr>
        <w:t xml:space="preserve"> بخاری به روایت از انس به مالک </w:t>
      </w:r>
      <w:r w:rsidRPr="00FD5927">
        <w:rPr>
          <w:rFonts w:ascii="Times New Roman" w:hAnsi="Times New Roman" w:cs="Times New Roman"/>
          <w:sz w:val="28"/>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س</w:t>
      </w:r>
      <w:r w:rsidRPr="00FD5927">
        <w:rPr>
          <w:rStyle w:val="Char4"/>
          <w:rtl/>
          <w:lang w:bidi="fa-IR"/>
        </w:rPr>
        <w:t xml:space="preserve"> </w:t>
      </w:r>
      <w:r w:rsidRPr="00FD5927">
        <w:rPr>
          <w:rFonts w:ascii="Times New Roman" w:hAnsi="Times New Roman" w:cs="Times New Roman"/>
          <w:sz w:val="28"/>
          <w:szCs w:val="28"/>
          <w:rtl/>
          <w:lang w:bidi="fa-IR"/>
        </w:rPr>
        <w:t>–</w:t>
      </w:r>
      <w:r w:rsidRPr="00FD5927">
        <w:rPr>
          <w:rStyle w:val="Char4"/>
          <w:rtl/>
          <w:lang w:bidi="fa-IR"/>
        </w:rPr>
        <w:t xml:space="preserve"> آن را آورده است که یاران پیامبر به پیش قبر ایشان نیامدند و در کنار آن نایستادند با وجود اینکه ایشان – </w:t>
      </w:r>
      <w:r w:rsidRPr="00FD5927">
        <w:rPr>
          <w:rStyle w:val="Char4"/>
          <w:rFonts w:ascii="CTraditional Arabic" w:hAnsi="CTraditional Arabic" w:cs="CTraditional Arabic"/>
          <w:rtl/>
          <w:lang w:bidi="fa-IR"/>
        </w:rPr>
        <w:t>ج</w:t>
      </w:r>
      <w:r w:rsidRPr="00FD5927">
        <w:rPr>
          <w:rStyle w:val="Char4"/>
          <w:rtl/>
          <w:lang w:bidi="fa-IR"/>
        </w:rPr>
        <w:t xml:space="preserve"> – در حیات برزخی به سر می‌برند.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دعا عبادتی است که اساس آن بر پیروی و اتباع است. اگر این کار جزو عبادات بود. بی‌تردید پیامبر – </w:t>
      </w:r>
      <w:r w:rsidRPr="00FD5927">
        <w:rPr>
          <w:rStyle w:val="Char4"/>
          <w:rFonts w:ascii="CTraditional Arabic" w:hAnsi="CTraditional Arabic" w:cs="CTraditional Arabic"/>
          <w:rtl/>
          <w:lang w:bidi="fa-IR"/>
        </w:rPr>
        <w:t>ج</w:t>
      </w:r>
      <w:r w:rsidRPr="00FD5927">
        <w:rPr>
          <w:rStyle w:val="Char4"/>
          <w:rtl/>
          <w:lang w:bidi="fa-IR"/>
        </w:rPr>
        <w:t xml:space="preserve"> – آن را سنت قرار می‌داد. یارانش [از دیگران] به این امر داناتر بودند و بیش از دیگران از سنت او پیروی می‌کردند. به همین دلیل هیچکدام از اصحاب و تابعین علیرغم نیاز شدید و مشکلات فراوانشان اقدام به این کار [توسل به پیامبر و قبر او] نکردند. در حالی که آنان [از دیگران] به معنای کتاب خدا و سنت رسولش داناتر و از ملت‌های دیگر در پیروی از آن حریص‌تر بودند</w:t>
      </w:r>
      <w:r w:rsidRPr="00FD5927">
        <w:rPr>
          <w:rStyle w:val="Char4"/>
          <w:vertAlign w:val="superscript"/>
          <w:rtl/>
          <w:lang w:bidi="fa-IR"/>
        </w:rPr>
        <w:footnoteReference w:id="318"/>
      </w:r>
      <w:r w:rsidRPr="00FD5927">
        <w:rPr>
          <w:rStyle w:val="Char4"/>
          <w:rtl/>
          <w:lang w:bidi="fa-IR"/>
        </w:rPr>
        <w:t>. آنها نه تنها این کار را نمی‌کردند، بلکه از انجام آن و همچنین ایستادن کنار قبر ایشان برای دعا نهی می‌کردند. در حالی که آنان [جزو]</w:t>
      </w:r>
      <w:r w:rsidRPr="00FD5927">
        <w:rPr>
          <w:rStyle w:val="Char4"/>
          <w:vertAlign w:val="superscript"/>
          <w:rtl/>
          <w:lang w:bidi="fa-IR"/>
        </w:rPr>
        <w:footnoteReference w:id="319"/>
      </w:r>
      <w:r w:rsidRPr="00FD5927">
        <w:rPr>
          <w:rStyle w:val="Char4"/>
          <w:rtl/>
          <w:lang w:bidi="fa-IR"/>
        </w:rPr>
        <w:t xml:space="preserve"> بهترین قرن بودند که پیامبر دربارۀ آنها می‌فرماید: </w:t>
      </w:r>
      <w:r w:rsidRPr="00FD5927">
        <w:rPr>
          <w:rStyle w:val="Char8"/>
          <w:rtl/>
          <w:lang w:bidi="fa-IR"/>
        </w:rPr>
        <w:t>«</w:t>
      </w:r>
      <w:r w:rsidRPr="00FD5927">
        <w:rPr>
          <w:rStyle w:val="Char3"/>
          <w:rtl/>
          <w:lang w:bidi="fa-IR"/>
        </w:rPr>
        <w:t>خیرکم قرنی ثم الذین یلونهم ثم الذین یلونهم</w:t>
      </w:r>
      <w:r w:rsidRPr="00FD5927">
        <w:rPr>
          <w:rStyle w:val="Char8"/>
          <w:rtl/>
          <w:lang w:bidi="fa-IR"/>
        </w:rPr>
        <w:t>»</w:t>
      </w:r>
      <w:r w:rsidRPr="00FD5927">
        <w:rPr>
          <w:rStyle w:val="Char4"/>
          <w:rtl/>
          <w:lang w:bidi="fa-IR"/>
        </w:rPr>
        <w:t xml:space="preserve">: </w:t>
      </w:r>
      <w:r w:rsidRPr="00FD5927">
        <w:rPr>
          <w:rStyle w:val="Char8"/>
          <w:rtl/>
          <w:lang w:bidi="fa-IR"/>
        </w:rPr>
        <w:t>«</w:t>
      </w:r>
      <w:r w:rsidRPr="00FD5927">
        <w:rPr>
          <w:rStyle w:val="Chare"/>
          <w:rtl/>
          <w:lang w:bidi="fa-IR"/>
        </w:rPr>
        <w:t>بهترین شما [امت من] قرن [و مردمان دورۀ] من هستند، سپس کسانی که بعد از آنها می‌آیند, سپس کسانی که بعد از آنها می‌آیند</w:t>
      </w:r>
      <w:r w:rsidRPr="00FD5927">
        <w:rPr>
          <w:rStyle w:val="Char8"/>
          <w:rtl/>
          <w:lang w:bidi="fa-IR"/>
        </w:rPr>
        <w:t>».</w:t>
      </w:r>
      <w:r w:rsidRPr="00FD5927">
        <w:rPr>
          <w:rStyle w:val="Char4"/>
          <w:rtl/>
          <w:lang w:bidi="fa-IR"/>
        </w:rPr>
        <w:t xml:space="preserve">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عمران بن حصین می‌گوید: نمی‌دانم آیا بعد از روزگار خودش، دو قرن (دوره) یا سه قرن (دوره) را نام برد. بخاری ای</w:t>
      </w:r>
      <w:r w:rsidR="00B56DC0">
        <w:rPr>
          <w:rStyle w:val="Char4"/>
          <w:rtl/>
          <w:lang w:bidi="fa-IR"/>
        </w:rPr>
        <w:t>ن حدیث را در صحیح خود آورده است</w:t>
      </w:r>
      <w:r w:rsidRPr="00FD5927">
        <w:rPr>
          <w:rStyle w:val="Char4"/>
          <w:vertAlign w:val="superscript"/>
          <w:rtl/>
          <w:lang w:bidi="fa-IR"/>
        </w:rPr>
        <w:footnoteReference w:id="320"/>
      </w:r>
      <w:r w:rsidR="00B56DC0">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ثالثاً: آنها گمان کردند که [این حدیث] دلیلی بر توسل به خدا به وسیلۀ فردی غیر پیامبر – </w:t>
      </w:r>
      <w:r w:rsidRPr="00FD5927">
        <w:rPr>
          <w:rStyle w:val="Char4"/>
          <w:rFonts w:ascii="CTraditional Arabic" w:hAnsi="CTraditional Arabic" w:cs="CTraditional Arabic"/>
          <w:rtl/>
          <w:lang w:bidi="fa-IR"/>
        </w:rPr>
        <w:t>ج</w:t>
      </w:r>
      <w:r w:rsidRPr="00FD5927">
        <w:rPr>
          <w:rStyle w:val="Char4"/>
          <w:rtl/>
          <w:lang w:bidi="fa-IR"/>
        </w:rPr>
        <w:t xml:space="preserve"> – است و از مسأله مورد نزاع به مسألۀ دیگری منتقل شدند که توسل به غیر پیامبر خدا – </w:t>
      </w:r>
      <w:r w:rsidRPr="00FD5927">
        <w:rPr>
          <w:rStyle w:val="Char4"/>
          <w:rFonts w:ascii="CTraditional Arabic" w:hAnsi="CTraditional Arabic" w:cs="CTraditional Arabic"/>
          <w:rtl/>
          <w:lang w:bidi="fa-IR"/>
        </w:rPr>
        <w:t>ج</w:t>
      </w:r>
      <w:r w:rsidRPr="00FD5927">
        <w:rPr>
          <w:rStyle w:val="Char4"/>
          <w:rtl/>
          <w:lang w:bidi="fa-IR"/>
        </w:rPr>
        <w:t xml:space="preserve"> – بود که برای </w:t>
      </w:r>
      <w:r w:rsidRPr="00FD5927">
        <w:rPr>
          <w:rFonts w:ascii="Times New Roman" w:hAnsi="Times New Roman" w:cs="Times New Roman"/>
          <w:sz w:val="28"/>
          <w:szCs w:val="28"/>
          <w:rtl/>
          <w:lang w:bidi="fa-IR"/>
        </w:rPr>
        <w:t>–</w:t>
      </w:r>
      <w:r w:rsidRPr="00FD5927">
        <w:rPr>
          <w:rStyle w:val="Char4"/>
          <w:rtl/>
          <w:lang w:bidi="fa-IR"/>
        </w:rPr>
        <w:t xml:space="preserve"> صحت </w:t>
      </w:r>
      <w:r w:rsidRPr="00FD5927">
        <w:rPr>
          <w:rFonts w:ascii="Times New Roman" w:hAnsi="Times New Roman" w:cs="Times New Roman"/>
          <w:sz w:val="28"/>
          <w:szCs w:val="28"/>
          <w:rtl/>
          <w:lang w:bidi="fa-IR"/>
        </w:rPr>
        <w:t>–</w:t>
      </w:r>
      <w:r w:rsidRPr="00FD5927">
        <w:rPr>
          <w:rStyle w:val="Char4"/>
          <w:rtl/>
          <w:lang w:bidi="fa-IR"/>
        </w:rPr>
        <w:t xml:space="preserve"> آن هیچ دلیلی وجود ندارد، زیرا آنها تصریح کردند</w:t>
      </w:r>
      <w:r w:rsidR="00B56DC0">
        <w:rPr>
          <w:rStyle w:val="Char4"/>
          <w:rtl/>
          <w:lang w:bidi="fa-IR"/>
        </w:rPr>
        <w:t xml:space="preserve"> که نمی‌توان قیاس مع الفارق کرد</w:t>
      </w:r>
      <w:r w:rsidRPr="00FD5927">
        <w:rPr>
          <w:rStyle w:val="Char4"/>
          <w:vertAlign w:val="superscript"/>
          <w:rtl/>
          <w:lang w:bidi="fa-IR"/>
        </w:rPr>
        <w:footnoteReference w:id="321"/>
      </w:r>
      <w:r w:rsidR="00B56DC0">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پس برای ما جایز نیست که بگوییم: خدایا ما به وسیلۀ پیامبرت نوح از تو مسألت می‌کنیم و به تو رو می‌کنیم ای پیامبر خدا! ای نوح! یا این که بگوییم: [خدایا] ما از تو طلب می‌کنیم و به وسیلۀ پیامبرت، ابراهیم خلیل‌الله یا موسی کلیم الله یا عیسی روح الله به سوی تو روی می‌آوریم. علیرغم اینکه وجه مشترک میان همۀ آنها پیامبری است. علاوه بر آن در حضرت ابراهیم </w:t>
      </w:r>
      <w:r w:rsidRPr="00FD5927">
        <w:rPr>
          <w:rFonts w:ascii="Times New Roman" w:hAnsi="Times New Roman" w:cs="Times New Roman"/>
          <w:sz w:val="28"/>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w:t>
      </w:r>
      <w:r w:rsidRPr="00FD5927">
        <w:rPr>
          <w:rFonts w:ascii="Times New Roman" w:hAnsi="Times New Roman" w:cs="Times New Roman"/>
          <w:sz w:val="28"/>
          <w:szCs w:val="28"/>
          <w:rtl/>
          <w:lang w:bidi="fa-IR"/>
        </w:rPr>
        <w:t>–</w:t>
      </w:r>
      <w:r w:rsidRPr="00FD5927">
        <w:rPr>
          <w:rStyle w:val="Char4"/>
          <w:rtl/>
          <w:lang w:bidi="fa-IR"/>
        </w:rPr>
        <w:t xml:space="preserve"> صفت دوستی، در حضرت موسی </w:t>
      </w:r>
      <w:r w:rsidRPr="00FD5927">
        <w:rPr>
          <w:rFonts w:ascii="Times New Roman" w:hAnsi="Times New Roman" w:cs="Times New Roman"/>
          <w:sz w:val="28"/>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w:t>
      </w:r>
      <w:r w:rsidRPr="00FD5927">
        <w:rPr>
          <w:rFonts w:ascii="Times New Roman" w:hAnsi="Times New Roman" w:cs="Times New Roman"/>
          <w:sz w:val="28"/>
          <w:szCs w:val="28"/>
          <w:rtl/>
          <w:lang w:bidi="fa-IR"/>
        </w:rPr>
        <w:t>–</w:t>
      </w:r>
      <w:r w:rsidRPr="00FD5927">
        <w:rPr>
          <w:rStyle w:val="Char4"/>
          <w:rtl/>
          <w:lang w:bidi="fa-IR"/>
        </w:rPr>
        <w:t xml:space="preserve"> صحبت کردن [با خدا] و در حضرت عیسی </w:t>
      </w:r>
      <w:r w:rsidRPr="00FD5927">
        <w:rPr>
          <w:rFonts w:ascii="Times New Roman" w:hAnsi="Times New Roman" w:cs="Times New Roman"/>
          <w:sz w:val="28"/>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w:t>
      </w:r>
      <w:r w:rsidRPr="00FD5927">
        <w:rPr>
          <w:rFonts w:ascii="Times New Roman" w:hAnsi="Times New Roman" w:cs="Times New Roman"/>
          <w:sz w:val="28"/>
          <w:szCs w:val="28"/>
          <w:rtl/>
          <w:lang w:bidi="fa-IR"/>
        </w:rPr>
        <w:t>–</w:t>
      </w:r>
      <w:r w:rsidRPr="00FD5927">
        <w:rPr>
          <w:rStyle w:val="Char4"/>
          <w:rtl/>
          <w:lang w:bidi="fa-IR"/>
        </w:rPr>
        <w:t xml:space="preserve"> روح خدا و کلمۀ او بودن است. پس ما حق نداریم که چنین بگوییم زیرا این امر [در قرآن و سنت] نیامده است و ما به چیزی که در آنها نیامده باشد، نیازی نداریم. قیاس فقط برای کسی جایز است که در مورد امری که دربارۀ آن نصی وجود ندارد به حکم نیاز دارد</w:t>
      </w:r>
      <w:r w:rsidRPr="00FD5927">
        <w:rPr>
          <w:rStyle w:val="Char4"/>
          <w:vertAlign w:val="superscript"/>
          <w:rtl/>
          <w:lang w:bidi="fa-IR"/>
        </w:rPr>
        <w:footnoteReference w:id="322"/>
      </w:r>
      <w:r w:rsidRPr="00B56DC0">
        <w:rPr>
          <w:rStyle w:val="Char4"/>
          <w:rtl/>
          <w:lang w:bidi="fa-IR"/>
        </w:rPr>
        <w:t>.</w:t>
      </w:r>
      <w:r w:rsidRPr="00FD5927">
        <w:rPr>
          <w:rStyle w:val="Char4"/>
          <w:rtl/>
          <w:lang w:bidi="fa-IR"/>
        </w:rPr>
        <w:t xml:space="preserve"> پس کسی که قیاس می‌کند، هرگاه [نص مورد نظر] را یافت، دیگر قیاس کردن در آن امر برای او حلال نیست و ما به قول ساختگی که به شرک می‌انجامد، نیازی نداریم. به ویژه اینکه دربارۀ آن احادیثی به ما رسیده است و اینکه [شرک] در میان این امت پوشیده‌تر از راه رفتن مورچه است</w:t>
      </w:r>
      <w:r w:rsidRPr="00FD5927">
        <w:rPr>
          <w:rStyle w:val="Char4"/>
          <w:vertAlign w:val="superscript"/>
          <w:rtl/>
          <w:lang w:bidi="fa-IR"/>
        </w:rPr>
        <w:footnoteReference w:id="323"/>
      </w:r>
      <w:r w:rsidRPr="00FD5927">
        <w:rPr>
          <w:rStyle w:val="Char4"/>
          <w:rtl/>
          <w:lang w:bidi="fa-IR"/>
        </w:rPr>
        <w:t xml:space="preserve"> و این امت به هفتاد و سه فرقه تقسیم شده است که جز یکی [از آنها] همگی در آتشند</w:t>
      </w:r>
      <w:r w:rsidRPr="00FD5927">
        <w:rPr>
          <w:rStyle w:val="Char4"/>
          <w:vertAlign w:val="superscript"/>
          <w:rtl/>
          <w:lang w:bidi="fa-IR"/>
        </w:rPr>
        <w:footnoteReference w:id="324"/>
      </w:r>
      <w:r w:rsidRPr="00FD5927">
        <w:rPr>
          <w:rStyle w:val="Char4"/>
          <w:rtl/>
          <w:lang w:bidi="fa-IR"/>
        </w:rPr>
        <w:t xml:space="preserve">. آن فرقه ناحیه کسانی هستند که به آنچه پیامبر – </w:t>
      </w:r>
      <w:r w:rsidRPr="00FD5927">
        <w:rPr>
          <w:rStyle w:val="Char4"/>
          <w:rFonts w:ascii="CTraditional Arabic" w:hAnsi="CTraditional Arabic" w:cs="CTraditional Arabic"/>
          <w:rtl/>
          <w:lang w:bidi="fa-IR"/>
        </w:rPr>
        <w:t>ج</w:t>
      </w:r>
      <w:r w:rsidRPr="00FD5927">
        <w:rPr>
          <w:rStyle w:val="Char4"/>
          <w:rtl/>
          <w:lang w:bidi="fa-IR"/>
        </w:rPr>
        <w:t xml:space="preserve"> – و یارانش بدان معتقد بودند، ای</w:t>
      </w:r>
      <w:r w:rsidR="00B56DC0">
        <w:rPr>
          <w:rStyle w:val="Char4"/>
          <w:rtl/>
          <w:lang w:bidi="fa-IR"/>
        </w:rPr>
        <w:t>مان دارند [و بدان عمل می‌کنند]</w:t>
      </w:r>
      <w:r w:rsidR="00B56DC0">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رابعاً: وسیله این نیست که بنده، غیر خدا را بخواند و نیاز خود را </w:t>
      </w:r>
      <w:r w:rsidRPr="00FD5927">
        <w:rPr>
          <w:rFonts w:ascii="Times New Roman" w:hAnsi="Times New Roman" w:cs="Times New Roman"/>
          <w:sz w:val="28"/>
          <w:szCs w:val="28"/>
          <w:rtl/>
          <w:lang w:bidi="fa-IR"/>
        </w:rPr>
        <w:t>–</w:t>
      </w:r>
      <w:r w:rsidRPr="00FD5927">
        <w:rPr>
          <w:rStyle w:val="Char4"/>
          <w:rtl/>
          <w:lang w:bidi="fa-IR"/>
        </w:rPr>
        <w:t xml:space="preserve"> که جز خداوند تبارک و تعالی کسی قادر به برآورده کردن آن نیست </w:t>
      </w:r>
      <w:r w:rsidRPr="00FD5927">
        <w:rPr>
          <w:rFonts w:ascii="Times New Roman" w:hAnsi="Times New Roman" w:cs="Times New Roman"/>
          <w:sz w:val="28"/>
          <w:szCs w:val="28"/>
          <w:rtl/>
          <w:lang w:bidi="fa-IR"/>
        </w:rPr>
        <w:t>–</w:t>
      </w:r>
      <w:r w:rsidRPr="00FD5927">
        <w:rPr>
          <w:rStyle w:val="Char4"/>
          <w:rtl/>
          <w:lang w:bidi="fa-IR"/>
        </w:rPr>
        <w:t xml:space="preserve"> از کسی که قادر به وجود آوردن نفع، ضرر، مرگ، حیات و ... نیست</w:t>
      </w:r>
      <w:r w:rsidRPr="00FD5927">
        <w:rPr>
          <w:rStyle w:val="Char4"/>
          <w:vertAlign w:val="superscript"/>
          <w:rtl/>
          <w:lang w:bidi="fa-IR"/>
        </w:rPr>
        <w:footnoteReference w:id="325"/>
      </w:r>
      <w:r w:rsidRPr="00FD5927">
        <w:rPr>
          <w:rStyle w:val="Char4"/>
          <w:rtl/>
          <w:lang w:bidi="fa-IR"/>
        </w:rPr>
        <w:t xml:space="preserve">، طلب کند: </w:t>
      </w:r>
      <w:r w:rsidRPr="00FD5927">
        <w:rPr>
          <w:rFonts w:ascii="Times New Roman" w:hAnsi="Times New Roman" w:cs="Traditional Arabic"/>
          <w:b/>
          <w:sz w:val="32"/>
          <w:szCs w:val="28"/>
          <w:rtl/>
          <w:lang w:bidi="fa-IR"/>
        </w:rPr>
        <w:t>﴿</w:t>
      </w:r>
      <w:r w:rsidRPr="00FD5927">
        <w:rPr>
          <w:rStyle w:val="Chard"/>
          <w:rtl/>
          <w:lang w:bidi="fa-IR"/>
        </w:rPr>
        <w:t>إِن يَسۡلُبۡهُمُ ٱلذُّبَابُ شَيۡ‍ٔٗا لَّا يَسۡتَنقِذُوهُ مِنۡهُ</w:t>
      </w:r>
      <w:r w:rsidRPr="00FD5927">
        <w:rPr>
          <w:rFonts w:ascii="Tahoma" w:hAnsi="Tahoma" w:cs="Traditional Arabic"/>
          <w:b/>
          <w:sz w:val="32"/>
          <w:szCs w:val="28"/>
          <w:rtl/>
          <w:lang w:bidi="fa-IR"/>
        </w:rPr>
        <w:t>﴾</w:t>
      </w:r>
      <w:r w:rsidRPr="00FD5927">
        <w:rPr>
          <w:rFonts w:ascii="Tahoma" w:hAnsi="Tahoma" w:cs="IRNazli"/>
          <w:b/>
          <w:sz w:val="32"/>
          <w:rtl/>
          <w:lang w:bidi="fa-IR"/>
        </w:rPr>
        <w:t xml:space="preserve"> </w:t>
      </w:r>
      <w:r w:rsidRPr="00FD5927">
        <w:rPr>
          <w:rStyle w:val="Char6"/>
          <w:rtl/>
          <w:lang w:bidi="fa-IR"/>
        </w:rPr>
        <w:t>[الحج: 73].</w:t>
      </w:r>
      <w:r w:rsidRPr="00FD5927">
        <w:rPr>
          <w:rStyle w:val="Char4"/>
          <w:rtl/>
          <w:lang w:bidi="fa-IR"/>
        </w:rPr>
        <w:t xml:space="preserve"> </w:t>
      </w:r>
      <w:r w:rsidRPr="00FD5927">
        <w:rPr>
          <w:rStyle w:val="Char8"/>
          <w:rtl/>
          <w:lang w:bidi="fa-IR"/>
        </w:rPr>
        <w:t>«</w:t>
      </w:r>
      <w:r w:rsidRPr="00FD5927">
        <w:rPr>
          <w:rStyle w:val="Char7"/>
          <w:rtl/>
          <w:lang w:bidi="fa-IR"/>
        </w:rPr>
        <w:t>حتی اگر هم مگس چیزی را از آنان بستاند و برگیرد، نمی‌توانند آن را از او باز پس گیرند و برهانند</w:t>
      </w:r>
      <w:r w:rsidRPr="00FD5927">
        <w:rPr>
          <w:rStyle w:val="Char8"/>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[همچنین آنان [مردگان] قادر به دفع دزدی که تابوت یا آنچه بر روی قبر می‌گذارند از قبیل: تخم شت</w:t>
      </w:r>
      <w:r w:rsidR="00B56DC0">
        <w:rPr>
          <w:rStyle w:val="Char4"/>
          <w:rtl/>
          <w:lang w:bidi="fa-IR"/>
        </w:rPr>
        <w:t>ر مرغ و ... را می‌دزدد، نیستند]</w:t>
      </w:r>
      <w:r w:rsidRPr="00FD5927">
        <w:rPr>
          <w:rStyle w:val="Char4"/>
          <w:vertAlign w:val="superscript"/>
          <w:rtl/>
          <w:lang w:bidi="fa-IR"/>
        </w:rPr>
        <w:footnoteReference w:id="326"/>
      </w:r>
      <w:r w:rsidR="00B56DC0">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a1"/>
        <w:rPr>
          <w:rtl/>
        </w:rPr>
      </w:pPr>
      <w:bookmarkStart w:id="48" w:name="_Toc440279687"/>
      <w:bookmarkStart w:id="49" w:name="_Toc440294342"/>
      <w:r w:rsidRPr="00FD5927">
        <w:rPr>
          <w:rtl/>
        </w:rPr>
        <w:t>فصل</w:t>
      </w:r>
      <w:r w:rsidRPr="00FD5927">
        <w:rPr>
          <w:rtl/>
        </w:rPr>
        <w:br/>
        <w:t>احادیث ضعیف</w:t>
      </w:r>
      <w:bookmarkEnd w:id="48"/>
      <w:bookmarkEnd w:id="49"/>
    </w:p>
    <w:p w:rsidR="00FD5927" w:rsidRPr="00FD5927" w:rsidRDefault="00FD5927" w:rsidP="00B56DC0">
      <w:pPr>
        <w:pStyle w:val="StyleComplexBLotus12ptJustifiedFirstline05cm"/>
        <w:spacing w:line="240" w:lineRule="auto"/>
        <w:rPr>
          <w:rStyle w:val="Char4"/>
          <w:rtl/>
          <w:lang w:bidi="fa-IR"/>
        </w:rPr>
      </w:pPr>
      <w:r w:rsidRPr="00FD5927">
        <w:rPr>
          <w:rStyle w:val="Char4"/>
          <w:rtl/>
          <w:lang w:bidi="fa-IR"/>
        </w:rPr>
        <w:t xml:space="preserve">یکی از مطالبی که دربارۀ جایز بودن خواندن غیر خدا در هنگام سختی‌ها علیه ما به آن استناد می‌کنند، این حدیث پیامبر – </w:t>
      </w:r>
      <w:r w:rsidRPr="00FD5927">
        <w:rPr>
          <w:rStyle w:val="Char4"/>
          <w:rFonts w:ascii="CTraditional Arabic" w:hAnsi="CTraditional Arabic" w:cs="CTraditional Arabic"/>
          <w:rtl/>
          <w:lang w:bidi="fa-IR"/>
        </w:rPr>
        <w:t>ج</w:t>
      </w:r>
      <w:r w:rsidRPr="00FD5927">
        <w:rPr>
          <w:rStyle w:val="Char4"/>
          <w:rtl/>
          <w:lang w:bidi="fa-IR"/>
        </w:rPr>
        <w:t xml:space="preserve"> – است که [عبدالله] بن مسعود آن را روایت کرده است: </w:t>
      </w:r>
      <w:r w:rsidRPr="00FD5927">
        <w:rPr>
          <w:rStyle w:val="Char8"/>
          <w:rtl/>
          <w:lang w:bidi="fa-IR"/>
        </w:rPr>
        <w:t>«</w:t>
      </w:r>
      <w:r w:rsidR="00B56DC0">
        <w:rPr>
          <w:rStyle w:val="Char3"/>
          <w:rtl/>
          <w:lang w:bidi="fa-IR"/>
        </w:rPr>
        <w:t>إذا انفلتت دابه أحدکم ف</w:t>
      </w:r>
      <w:r w:rsidR="00B56DC0">
        <w:rPr>
          <w:rStyle w:val="Char3"/>
          <w:rFonts w:hint="cs"/>
          <w:rtl/>
        </w:rPr>
        <w:t>ي</w:t>
      </w:r>
      <w:r w:rsidRPr="00FD5927">
        <w:rPr>
          <w:rStyle w:val="Char3"/>
          <w:rtl/>
          <w:lang w:bidi="fa-IR"/>
        </w:rPr>
        <w:t xml:space="preserve"> الأرض فلاه فلیناد یا عبادالله احبسوا</w:t>
      </w:r>
      <w:r w:rsidRPr="00FD5927">
        <w:rPr>
          <w:rStyle w:val="Char8"/>
          <w:rtl/>
          <w:lang w:bidi="fa-IR"/>
        </w:rPr>
        <w:t>»</w:t>
      </w:r>
      <w:r w:rsidRPr="00FD5927">
        <w:rPr>
          <w:rStyle w:val="Char4"/>
          <w:rtl/>
          <w:lang w:bidi="fa-IR"/>
        </w:rPr>
        <w:t xml:space="preserve">: </w:t>
      </w:r>
      <w:r w:rsidRPr="00FD5927">
        <w:rPr>
          <w:rStyle w:val="Char8"/>
          <w:rtl/>
          <w:lang w:bidi="fa-IR"/>
        </w:rPr>
        <w:t>«</w:t>
      </w:r>
      <w:r w:rsidRPr="00FD5927">
        <w:rPr>
          <w:rStyle w:val="Chare"/>
          <w:rtl/>
          <w:lang w:bidi="fa-IR"/>
        </w:rPr>
        <w:t>هرگاه چهار پای یکی از شما در زمین پا به فرار گذاشت، پس باید فریاد بزند ای بندگان خدا [آن را] بگیرید</w:t>
      </w:r>
      <w:r w:rsidRPr="00FD5927">
        <w:rPr>
          <w:rStyle w:val="Char8"/>
          <w:rtl/>
          <w:lang w:bidi="fa-IR"/>
        </w:rPr>
        <w:t>»</w:t>
      </w:r>
      <w:r w:rsidRPr="00FD5927">
        <w:rPr>
          <w:rStyle w:val="Char4"/>
          <w:vertAlign w:val="superscript"/>
          <w:rtl/>
          <w:lang w:bidi="fa-IR"/>
        </w:rPr>
        <w:footnoteReference w:id="327"/>
      </w:r>
      <w:r w:rsidRPr="00FD5927">
        <w:rPr>
          <w:rStyle w:val="Char8"/>
          <w:rtl/>
          <w:lang w:bidi="fa-IR"/>
        </w:rPr>
        <w:t>.</w:t>
      </w:r>
      <w:r w:rsidRPr="00FD5927">
        <w:rPr>
          <w:rStyle w:val="Char4"/>
          <w:rtl/>
          <w:lang w:bidi="fa-IR"/>
        </w:rPr>
        <w:t xml:space="preserve"> در روایت دیگری آمده است: </w:t>
      </w:r>
      <w:r w:rsidRPr="00FD5927">
        <w:rPr>
          <w:rStyle w:val="Char8"/>
          <w:rtl/>
          <w:lang w:bidi="fa-IR"/>
        </w:rPr>
        <w:t>«</w:t>
      </w:r>
      <w:r w:rsidRPr="00FD5927">
        <w:rPr>
          <w:rStyle w:val="Char3"/>
          <w:rtl/>
          <w:lang w:bidi="fa-IR"/>
        </w:rPr>
        <w:t>إذا أعیت فلیناد یا عباد الله أعینوا</w:t>
      </w:r>
      <w:r w:rsidRPr="00FD5927">
        <w:rPr>
          <w:rStyle w:val="Char8"/>
          <w:rtl/>
          <w:lang w:bidi="fa-IR"/>
        </w:rPr>
        <w:t>»</w:t>
      </w:r>
      <w:r w:rsidRPr="00FD5927">
        <w:rPr>
          <w:rStyle w:val="Char3"/>
          <w:rtl/>
          <w:lang w:bidi="fa-IR"/>
        </w:rPr>
        <w:t xml:space="preserve"> </w:t>
      </w:r>
      <w:r w:rsidRPr="00FD5927">
        <w:rPr>
          <w:rStyle w:val="Char4"/>
          <w:rtl/>
          <w:lang w:bidi="fa-IR"/>
        </w:rPr>
        <w:t xml:space="preserve">: </w:t>
      </w:r>
      <w:r w:rsidRPr="00FD5927">
        <w:rPr>
          <w:rStyle w:val="Char8"/>
          <w:rtl/>
          <w:lang w:bidi="fa-IR"/>
        </w:rPr>
        <w:t>«</w:t>
      </w:r>
      <w:r w:rsidR="00B56DC0">
        <w:rPr>
          <w:rStyle w:val="Chare"/>
          <w:rtl/>
          <w:lang w:bidi="fa-IR"/>
        </w:rPr>
        <w:t>هر</w:t>
      </w:r>
      <w:r w:rsidRPr="00FD5927">
        <w:rPr>
          <w:rStyle w:val="Chare"/>
          <w:rtl/>
          <w:lang w:bidi="fa-IR"/>
        </w:rPr>
        <w:t>گاه [چهارپای یکی از شما] خسته و ناتوان شده پس فریاد بزند: ای بندگان خدا، کمک کنید</w:t>
      </w:r>
      <w:r w:rsidRPr="00FD5927">
        <w:rPr>
          <w:rStyle w:val="Char8"/>
          <w:rtl/>
          <w:lang w:bidi="fa-IR"/>
        </w:rPr>
        <w:t xml:space="preserve">». </w:t>
      </w:r>
      <w:r w:rsidRPr="00FD5927">
        <w:rPr>
          <w:rStyle w:val="Char4"/>
          <w:rtl/>
          <w:lang w:bidi="fa-IR"/>
        </w:rPr>
        <w:t xml:space="preserve"> این امر، [استناد به این دو حدیث برای اثبات عقایدشان] نشانه جهل و گمراهی آنهاست. زیرا آنچه در این دو حدیث آمده هیچ ربطی به توسل و وسیله ندارد. زیرا وسیله به معنای آن اعمالی است که انسان را به خداوند </w:t>
      </w:r>
      <w:r w:rsidR="00B56DC0">
        <w:rPr>
          <w:rStyle w:val="Char4"/>
          <w:rFonts w:cs="CTraditional Arabic" w:hint="cs"/>
          <w:rtl/>
          <w:lang w:bidi="fa-IR"/>
        </w:rPr>
        <w:t>ﻷ</w:t>
      </w:r>
      <w:r w:rsidRPr="00FD5927">
        <w:rPr>
          <w:rStyle w:val="Char4"/>
          <w:rtl/>
          <w:lang w:bidi="fa-IR"/>
        </w:rPr>
        <w:t xml:space="preserve"> نزدیک کند، در حالی که این [امر توصیه شده در حدیث] نزدیکی [به پروردگار] نیست.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ثانیاً: این دو حدیث هیچکدام صحیح نیستند.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طبرانی، حدیث اول را در (الکبیر) با سند منقطع از عتبه</w:t>
      </w:r>
      <w:r w:rsidRPr="00FD5927">
        <w:rPr>
          <w:rStyle w:val="Char4"/>
          <w:vertAlign w:val="superscript"/>
          <w:rtl/>
          <w:lang w:bidi="fa-IR"/>
        </w:rPr>
        <w:footnoteReference w:id="328"/>
      </w:r>
      <w:r w:rsidRPr="00FD5927">
        <w:rPr>
          <w:rStyle w:val="Char4"/>
          <w:rtl/>
          <w:lang w:bidi="fa-IR"/>
        </w:rPr>
        <w:t xml:space="preserve"> - </w:t>
      </w:r>
      <w:r w:rsidRPr="00FD5927">
        <w:rPr>
          <w:rStyle w:val="Char4"/>
          <w:rFonts w:ascii="CTraditional Arabic" w:hAnsi="CTraditional Arabic" w:cs="CTraditional Arabic"/>
          <w:rtl/>
          <w:lang w:bidi="fa-IR"/>
        </w:rPr>
        <w:t>س</w:t>
      </w:r>
      <w:r w:rsidRPr="00FD5927">
        <w:rPr>
          <w:rStyle w:val="Char4"/>
          <w:rtl/>
          <w:lang w:bidi="fa-IR"/>
        </w:rPr>
        <w:t xml:space="preserve"> </w:t>
      </w:r>
      <w:r w:rsidRPr="00FD5927">
        <w:rPr>
          <w:rFonts w:ascii="Times New Roman" w:hAnsi="Times New Roman" w:cs="Times New Roman"/>
          <w:sz w:val="28"/>
          <w:szCs w:val="28"/>
          <w:rtl/>
          <w:lang w:bidi="fa-IR"/>
        </w:rPr>
        <w:t>–</w:t>
      </w:r>
      <w:r w:rsidRPr="00FD5927">
        <w:rPr>
          <w:rStyle w:val="Char4"/>
          <w:rtl/>
          <w:lang w:bidi="fa-IR"/>
        </w:rPr>
        <w:t xml:space="preserve"> روایت کرده است</w:t>
      </w:r>
      <w:r w:rsidRPr="00FD5927">
        <w:rPr>
          <w:rStyle w:val="Char4"/>
          <w:vertAlign w:val="superscript"/>
          <w:rtl/>
          <w:lang w:bidi="fa-IR"/>
        </w:rPr>
        <w:footnoteReference w:id="329"/>
      </w:r>
      <w:r w:rsidRPr="00FD5927">
        <w:rPr>
          <w:rStyle w:val="Char4"/>
          <w:rtl/>
          <w:lang w:bidi="fa-IR"/>
        </w:rPr>
        <w:t xml:space="preserve">. نووی </w:t>
      </w:r>
      <w:r w:rsidRPr="00FD5927">
        <w:rPr>
          <w:rFonts w:ascii="Times New Roman" w:hAnsi="Times New Roman" w:cs="Times New Roman"/>
          <w:sz w:val="28"/>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w:t>
      </w:r>
      <w:r w:rsidRPr="00FD5927">
        <w:rPr>
          <w:rStyle w:val="Char4"/>
          <w:rtl/>
          <w:lang w:bidi="fa-IR"/>
        </w:rPr>
        <w:t xml:space="preserve"> - حدیث رم کردن چهار پا را به ابن سنی نسبت داده است که در سند آن معروف بن حسان وجود دارد. ابن عدی دربارۀ او می‌گوید: «او منکر الحدیث است»</w:t>
      </w:r>
      <w:r w:rsidRPr="00FD5927">
        <w:rPr>
          <w:rStyle w:val="Char4"/>
          <w:vertAlign w:val="superscript"/>
          <w:rtl/>
          <w:lang w:bidi="fa-IR"/>
        </w:rPr>
        <w:footnoteReference w:id="330"/>
      </w:r>
      <w:r w:rsidRPr="00FD5927">
        <w:rPr>
          <w:rStyle w:val="Char4"/>
          <w:rtl/>
          <w:lang w:bidi="fa-IR"/>
        </w:rPr>
        <w:t xml:space="preserve">.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این دو حدیت علیرغم ضعفشان و حدیثی که قبل از آنها ذکر گردید، هیچ دلیلی بر [صحت] خواندن مردگانی، مانند عبدالقادر گیلانی از فاصله دور و حتی [از کنار قبر او] نیست و جز خدا نباید کسی - حتی از انبیا و اولیا - را خواند. نهایت این امر آن است که خداوند </w:t>
      </w:r>
      <w:r w:rsidRPr="00FD5927">
        <w:rPr>
          <w:rFonts w:ascii="Times New Roman" w:hAnsi="Times New Roman" w:cs="Times New Roman"/>
          <w:sz w:val="28"/>
          <w:szCs w:val="28"/>
          <w:rtl/>
          <w:lang w:bidi="fa-IR"/>
        </w:rPr>
        <w:t>–</w:t>
      </w:r>
      <w:r w:rsidRPr="00FD5927">
        <w:rPr>
          <w:rStyle w:val="Char4"/>
          <w:rtl/>
          <w:lang w:bidi="fa-IR"/>
        </w:rPr>
        <w:t xml:space="preserve"> عزوجل </w:t>
      </w:r>
      <w:r w:rsidRPr="00FD5927">
        <w:rPr>
          <w:rFonts w:ascii="Times New Roman" w:hAnsi="Times New Roman" w:cs="Times New Roman"/>
          <w:sz w:val="28"/>
          <w:szCs w:val="28"/>
          <w:rtl/>
          <w:lang w:bidi="fa-IR"/>
        </w:rPr>
        <w:t>–</w:t>
      </w:r>
      <w:r w:rsidRPr="00FD5927">
        <w:rPr>
          <w:rStyle w:val="Char4"/>
          <w:rtl/>
          <w:lang w:bidi="fa-IR"/>
        </w:rPr>
        <w:t xml:space="preserve"> در میان بندگانش کسانی را قرار داده است که جز او </w:t>
      </w:r>
      <w:r w:rsidRPr="00FD5927">
        <w:rPr>
          <w:rFonts w:ascii="Times New Roman" w:hAnsi="Times New Roman" w:cs="Times New Roman"/>
          <w:sz w:val="28"/>
          <w:szCs w:val="28"/>
          <w:rtl/>
          <w:lang w:bidi="fa-IR"/>
        </w:rPr>
        <w:t>–</w:t>
      </w:r>
      <w:r w:rsidRPr="00FD5927">
        <w:rPr>
          <w:rStyle w:val="Char4"/>
          <w:rtl/>
          <w:lang w:bidi="fa-IR"/>
        </w:rPr>
        <w:t xml:space="preserve"> سبحانه - کسی آنها را نمی‌شناسد: </w:t>
      </w:r>
      <w:r w:rsidRPr="00FD5927">
        <w:rPr>
          <w:rFonts w:ascii="Times New Roman" w:hAnsi="Times New Roman" w:cs="Traditional Arabic"/>
          <w:b/>
          <w:sz w:val="32"/>
          <w:szCs w:val="28"/>
          <w:rtl/>
          <w:lang w:bidi="fa-IR"/>
        </w:rPr>
        <w:t>﴿</w:t>
      </w:r>
      <w:r w:rsidRPr="00FD5927">
        <w:rPr>
          <w:rStyle w:val="Chard"/>
          <w:rtl/>
          <w:lang w:bidi="fa-IR"/>
        </w:rPr>
        <w:t>وَمَا يَعۡلَمُ جُنُودَ رَبِّكَ إِلَّا هُوَ</w:t>
      </w:r>
      <w:r w:rsidRPr="00FD5927">
        <w:rPr>
          <w:rFonts w:ascii="Tahoma" w:hAnsi="Tahoma" w:cs="Traditional Arabic"/>
          <w:b/>
          <w:sz w:val="32"/>
          <w:szCs w:val="28"/>
          <w:rtl/>
          <w:lang w:bidi="fa-IR"/>
        </w:rPr>
        <w:t>﴾</w:t>
      </w:r>
      <w:r w:rsidRPr="00FD5927">
        <w:rPr>
          <w:rFonts w:ascii="Tahoma" w:hAnsi="Tahoma" w:cs="IRNazli"/>
          <w:b/>
          <w:sz w:val="32"/>
          <w:rtl/>
          <w:lang w:bidi="fa-IR"/>
        </w:rPr>
        <w:t xml:space="preserve"> </w:t>
      </w:r>
      <w:r w:rsidRPr="00FD5927">
        <w:rPr>
          <w:rStyle w:val="Char6"/>
          <w:rtl/>
          <w:lang w:bidi="fa-IR"/>
        </w:rPr>
        <w:t>[المدثر: 31].</w:t>
      </w:r>
      <w:r w:rsidRPr="00FD5927">
        <w:rPr>
          <w:rStyle w:val="Char4"/>
          <w:rtl/>
          <w:lang w:bidi="fa-IR"/>
        </w:rPr>
        <w:t xml:space="preserve"> </w:t>
      </w:r>
      <w:r w:rsidRPr="00FD5927">
        <w:rPr>
          <w:rStyle w:val="Char8"/>
          <w:rtl/>
          <w:lang w:bidi="fa-IR"/>
        </w:rPr>
        <w:t>«</w:t>
      </w:r>
      <w:r w:rsidRPr="00FD5927">
        <w:rPr>
          <w:rStyle w:val="Char7"/>
          <w:rtl/>
          <w:lang w:bidi="fa-IR"/>
        </w:rPr>
        <w:t>لشکرهای پروردگارت را جز او نمی‌داند</w:t>
      </w:r>
      <w:r w:rsidRPr="00FD5927">
        <w:rPr>
          <w:rStyle w:val="Char8"/>
          <w:rtl/>
          <w:lang w:bidi="fa-IR"/>
        </w:rPr>
        <w:t>».</w:t>
      </w:r>
      <w:r w:rsidR="00D336FF">
        <w:rPr>
          <w:rStyle w:val="Char4"/>
          <w:rtl/>
          <w:lang w:bidi="fa-IR"/>
        </w:rPr>
        <w:t xml:space="preserve"> هر</w:t>
      </w:r>
      <w:r w:rsidRPr="00FD5927">
        <w:rPr>
          <w:rStyle w:val="Char4"/>
          <w:rtl/>
          <w:lang w:bidi="fa-IR"/>
        </w:rPr>
        <w:t xml:space="preserve">گاه کسی برای کمک خواستن، فرد مشخصی را با نام صدا بخواند، پس در حقیقت بر رسول خدا – </w:t>
      </w:r>
      <w:r w:rsidRPr="00FD5927">
        <w:rPr>
          <w:rStyle w:val="Char4"/>
          <w:rFonts w:ascii="CTraditional Arabic" w:hAnsi="CTraditional Arabic" w:cs="CTraditional Arabic"/>
          <w:rtl/>
          <w:lang w:bidi="fa-IR"/>
        </w:rPr>
        <w:t>ج</w:t>
      </w:r>
      <w:r w:rsidRPr="00FD5927">
        <w:rPr>
          <w:rStyle w:val="Char4"/>
          <w:rtl/>
          <w:lang w:bidi="fa-IR"/>
        </w:rPr>
        <w:t xml:space="preserve"> – دروغ بسته است و کسی را خوانده است که به خواندن او امر نمی‌شود. معنای حدیث، [خواندن غیر خدا] در همۀ حرکات، سکون، نشست و برخاست نیست. بلکه با فرض صحت این حدیث، این امر زمانی برای فرد، مباح است که در حمل کالایش یا رم کردن چهارپایش</w:t>
      </w:r>
      <w:r w:rsidRPr="00FD5927">
        <w:rPr>
          <w:rStyle w:val="Char4"/>
          <w:vertAlign w:val="superscript"/>
          <w:rtl/>
          <w:lang w:bidi="fa-IR"/>
        </w:rPr>
        <w:footnoteReference w:id="331"/>
      </w:r>
      <w:r w:rsidRPr="00FD5927">
        <w:rPr>
          <w:rStyle w:val="Char4"/>
          <w:rtl/>
          <w:lang w:bidi="fa-IR"/>
        </w:rPr>
        <w:t xml:space="preserve"> به کمک نیاز داشته باشد.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ثالثاً: خداوند </w:t>
      </w:r>
      <w:r w:rsidRPr="00FD5927">
        <w:rPr>
          <w:rFonts w:ascii="Times New Roman" w:hAnsi="Times New Roman" w:cs="Times New Roman"/>
          <w:sz w:val="28"/>
          <w:szCs w:val="28"/>
          <w:rtl/>
          <w:lang w:bidi="fa-IR"/>
        </w:rPr>
        <w:t>–</w:t>
      </w:r>
      <w:r w:rsidRPr="00FD5927">
        <w:rPr>
          <w:rStyle w:val="Char4"/>
          <w:rtl/>
          <w:lang w:bidi="fa-IR"/>
        </w:rPr>
        <w:t xml:space="preserve"> تعالی </w:t>
      </w:r>
      <w:r w:rsidRPr="00FD5927">
        <w:rPr>
          <w:rFonts w:ascii="Times New Roman" w:hAnsi="Times New Roman" w:cs="Times New Roman"/>
          <w:sz w:val="28"/>
          <w:szCs w:val="28"/>
          <w:rtl/>
          <w:lang w:bidi="fa-IR"/>
        </w:rPr>
        <w:t>–</w:t>
      </w:r>
      <w:r w:rsidRPr="00FD5927">
        <w:rPr>
          <w:rStyle w:val="Char4"/>
          <w:rtl/>
          <w:lang w:bidi="fa-IR"/>
        </w:rPr>
        <w:t xml:space="preserve"> می‌فرماید </w:t>
      </w:r>
      <w:r w:rsidRPr="00FD5927">
        <w:rPr>
          <w:rFonts w:ascii="Times New Roman" w:hAnsi="Times New Roman" w:cs="Traditional Arabic"/>
          <w:sz w:val="32"/>
          <w:szCs w:val="28"/>
          <w:rtl/>
          <w:lang w:bidi="fa-IR"/>
        </w:rPr>
        <w:t>﴿</w:t>
      </w:r>
      <w:r w:rsidRPr="00FD5927">
        <w:rPr>
          <w:rStyle w:val="Chard"/>
          <w:rtl/>
          <w:lang w:bidi="fa-IR"/>
        </w:rPr>
        <w:t>ٱلۡيَوۡمَ أَكۡمَلۡتُ لَكُمۡ دِينَكُمۡ وَأَتۡمَمۡتُ عَلَيۡكُمۡ نِعۡمَتِي وَرَضِيتُ لَكُمُ ٱلۡإِسۡلَٰمَ دِينٗا</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[المائدة: 3]</w:t>
      </w:r>
      <w:r w:rsidRPr="00FD5927">
        <w:rPr>
          <w:rStyle w:val="Char4"/>
          <w:rtl/>
          <w:lang w:bidi="fa-IR"/>
        </w:rPr>
        <w:t xml:space="preserve"> </w:t>
      </w:r>
      <w:r w:rsidRPr="00FD5927">
        <w:rPr>
          <w:rStyle w:val="Char8"/>
          <w:rtl/>
          <w:lang w:bidi="fa-IR"/>
        </w:rPr>
        <w:t>«</w:t>
      </w:r>
      <w:r w:rsidRPr="00FD5927">
        <w:rPr>
          <w:rStyle w:val="Char7"/>
          <w:rtl/>
          <w:lang w:bidi="fa-IR"/>
        </w:rPr>
        <w:t>امروز [احکام] دین شما را برایتان کامل کردم  [با عزت بخشیدن به شما و استوار داشتن گامهایتان] نعمت خود را بر شما تکمیل نمودم و اسلام را [به عنوان آئین خدا پسند] برای شما برگزیدم</w:t>
      </w:r>
      <w:r w:rsidRPr="00FD5927">
        <w:rPr>
          <w:rStyle w:val="Char8"/>
          <w:rtl/>
          <w:lang w:bidi="fa-IR"/>
        </w:rPr>
        <w:t>»</w:t>
      </w:r>
      <w:r w:rsidRPr="00FD5927">
        <w:rPr>
          <w:rStyle w:val="Char4"/>
          <w:rtl/>
          <w:lang w:bidi="fa-IR"/>
        </w:rPr>
        <w:t xml:space="preserve">.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پس بعد از آنکه [خداوند] با فضل و رحمتش آن را کامل نمود، جایز نیست امری را که جزو آن نیست، در آن وارد کنیم و اموری را با آن مقایسه کنیم که امکان ق</w:t>
      </w:r>
      <w:r w:rsidR="00D336FF">
        <w:rPr>
          <w:rStyle w:val="Char4"/>
          <w:rtl/>
          <w:lang w:bidi="fa-IR"/>
        </w:rPr>
        <w:t>یاس آنها وجود ندارد</w:t>
      </w:r>
      <w:r w:rsidRPr="00FD5927">
        <w:rPr>
          <w:rStyle w:val="Char4"/>
          <w:vertAlign w:val="superscript"/>
          <w:rtl/>
          <w:lang w:bidi="fa-IR"/>
        </w:rPr>
        <w:footnoteReference w:id="332"/>
      </w:r>
      <w:r w:rsidR="00D336FF">
        <w:rPr>
          <w:rStyle w:val="Char4"/>
          <w:rFonts w:hint="cs"/>
          <w:rtl/>
          <w:lang w:bidi="fa-IR"/>
        </w:rPr>
        <w:t>.</w:t>
      </w:r>
    </w:p>
    <w:p w:rsidR="00FD5927" w:rsidRPr="00D336FF" w:rsidRDefault="00FD5927" w:rsidP="00FD5927">
      <w:pPr>
        <w:pStyle w:val="StyleComplexBLotus12ptJustifiedFirstline05cm"/>
        <w:spacing w:line="240" w:lineRule="auto"/>
        <w:rPr>
          <w:rStyle w:val="Char4"/>
          <w:spacing w:val="-4"/>
          <w:rtl/>
          <w:lang w:bidi="fa-IR"/>
        </w:rPr>
      </w:pPr>
      <w:r w:rsidRPr="00D336FF">
        <w:rPr>
          <w:rStyle w:val="Char4"/>
          <w:spacing w:val="-4"/>
          <w:rtl/>
          <w:lang w:bidi="fa-IR"/>
        </w:rPr>
        <w:t xml:space="preserve">رابعاً: اگر حدیث صحیح با اصول شریعت تناقض داشته باشد، به آن عمل نمی‌شود. </w:t>
      </w:r>
    </w:p>
    <w:p w:rsidR="00FD5927" w:rsidRPr="00FD5927" w:rsidRDefault="00FD5927" w:rsidP="00D336FF">
      <w:pPr>
        <w:pStyle w:val="StyleComplexBLotus12ptJustifiedFirstline05cm"/>
        <w:widowControl w:val="0"/>
        <w:spacing w:line="240" w:lineRule="auto"/>
        <w:rPr>
          <w:rStyle w:val="Char4"/>
          <w:rtl/>
          <w:lang w:bidi="fa-IR"/>
        </w:rPr>
      </w:pPr>
      <w:r w:rsidRPr="00FD5927">
        <w:rPr>
          <w:rStyle w:val="Char4"/>
          <w:rtl/>
          <w:lang w:bidi="fa-IR"/>
        </w:rPr>
        <w:t>[علما] می‌گویند:حدیث صحیحی که به آن عمل می‌شود عبارت است از حدیثی که فرد عادل و دارای قوت حافظه و ثبت [حافظه] از فردی مانند خودش آن را روایت کرده باشد و دارای شذوذ و ضعف نباشد. پس چگونه می‌توان به حدیثی که در آن امری آمده است که هیچ دلیل مطابق، تضمینی و التزامی در آن نیامده است، عمل کرد</w:t>
      </w:r>
      <w:r w:rsidRPr="00FD5927">
        <w:rPr>
          <w:rStyle w:val="Char4"/>
          <w:vertAlign w:val="superscript"/>
          <w:rtl/>
          <w:lang w:bidi="fa-IR"/>
        </w:rPr>
        <w:footnoteReference w:id="333"/>
      </w:r>
      <w:r w:rsidRPr="00FD5927">
        <w:rPr>
          <w:rStyle w:val="Char4"/>
          <w:rtl/>
          <w:lang w:bidi="fa-IR"/>
        </w:rPr>
        <w:t xml:space="preserve">. پس این همان بهتان است.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خامساً: آنها دیدگاه</w:t>
      </w:r>
      <w:r w:rsidR="00D336FF">
        <w:rPr>
          <w:rStyle w:val="Char4"/>
          <w:rFonts w:hint="eastAsia"/>
          <w:rtl/>
          <w:lang w:bidi="fa-IR"/>
        </w:rPr>
        <w:t>‌</w:t>
      </w:r>
      <w:r w:rsidRPr="00FD5927">
        <w:rPr>
          <w:rStyle w:val="Char4"/>
          <w:rtl/>
          <w:lang w:bidi="fa-IR"/>
        </w:rPr>
        <w:t>های</w:t>
      </w:r>
      <w:r w:rsidRPr="00FD5927">
        <w:rPr>
          <w:rStyle w:val="Char4"/>
          <w:vertAlign w:val="superscript"/>
          <w:rtl/>
          <w:lang w:bidi="fa-IR"/>
        </w:rPr>
        <w:footnoteReference w:id="334"/>
      </w:r>
      <w:r w:rsidRPr="00FD5927">
        <w:rPr>
          <w:rStyle w:val="Char4"/>
          <w:rtl/>
          <w:lang w:bidi="fa-IR"/>
        </w:rPr>
        <w:t xml:space="preserve"> خود را با ذکر [آرای] کسانی که به آنها معتقدند مستدل می‌کنند و این اعمال را به آنها نسبت می‌دهند و هر کدام از آنها تعریف می‌کنند که از فلان شخص [مرده] طلب یاری کرده‌اند و آن [مرده] به آنها کمک کرده و مشکلشان را حل کرده است. </w:t>
      </w:r>
    </w:p>
    <w:p w:rsidR="00FD5927" w:rsidRPr="00FD5927" w:rsidRDefault="00FD5927" w:rsidP="00FD5927">
      <w:pPr>
        <w:pStyle w:val="StyleComplexBLotus12ptJustifiedFirstline05cm"/>
        <w:spacing w:line="240" w:lineRule="auto"/>
        <w:rPr>
          <w:rFonts w:ascii="Times New Roman" w:hAnsi="Times New Roman" w:cs="Times New Roman"/>
          <w:sz w:val="28"/>
          <w:szCs w:val="28"/>
          <w:rtl/>
          <w:lang w:bidi="fa-IR"/>
        </w:rPr>
      </w:pPr>
      <w:r w:rsidRPr="00FD5927">
        <w:rPr>
          <w:rStyle w:val="Char4"/>
          <w:rtl/>
          <w:lang w:bidi="fa-IR"/>
        </w:rPr>
        <w:t xml:space="preserve">پس اگر شخصی بگوید: «خدایی که ملکوت همه جهان در دست اوست، [از این شرک] منزه است، خدایا تو پاک و منزهی! این بهتان و افترای بزرگی است». بر او شورش نموده و او را اخراج و به بدعت گذاری متهم می‌کنند و می‌گویند اینکه اولیای خدا، نه ترسی بر آنان خواهد بود و نه غمگین می‌شوند، معلوم است. اگر چنین بگویند، [ما جواب می‌دهیم] بله اما هیچ کدام از آنها به اندازۀ یک دانه خردل، قدرت و حکومت ندارد. خداوند می‌فرماید: </w:t>
      </w:r>
      <w:r w:rsidRPr="00FD5927">
        <w:rPr>
          <w:rFonts w:ascii="Times New Roman" w:hAnsi="Times New Roman" w:cs="Traditional Arabic"/>
          <w:sz w:val="32"/>
          <w:szCs w:val="28"/>
          <w:rtl/>
          <w:lang w:bidi="fa-IR"/>
        </w:rPr>
        <w:t>﴿</w:t>
      </w:r>
      <w:r w:rsidRPr="00FD5927">
        <w:rPr>
          <w:rStyle w:val="Chard"/>
          <w:rtl/>
          <w:lang w:bidi="fa-IR"/>
        </w:rPr>
        <w:t>ذَٰلِكُمُ ٱللَّهُ رَبُّكُمۡ لَهُ ٱلۡمُلۡكُۚ وَٱلَّذِينَ تَدۡعُونَ مِن دُونِهِۦ مَا يَمۡلِكُونَ مِن قِطۡمِيرٍ١٣ إِن تَدۡعُوهُمۡ لَا يَسۡمَعُواْ دُعَآءَكُمۡ وَلَوۡ سَمِعُواْ مَا ٱسۡتَجَابُواْ لَكُمۡۖ وَيَوۡمَ ٱلۡقِيَٰمَةِ يَكۡفُرُونَ بِشِرۡكِكُمۡ</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[فاطر: 13-14]</w:t>
      </w:r>
      <w:r w:rsidRPr="00FD5927">
        <w:rPr>
          <w:rStyle w:val="Char4"/>
          <w:rtl/>
          <w:lang w:bidi="fa-IR"/>
        </w:rPr>
        <w:t xml:space="preserve"> </w:t>
      </w:r>
      <w:r w:rsidRPr="00FD5927">
        <w:rPr>
          <w:rStyle w:val="Char8"/>
          <w:rtl/>
          <w:lang w:bidi="fa-IR"/>
        </w:rPr>
        <w:t>«</w:t>
      </w:r>
      <w:r w:rsidRPr="00FD5927">
        <w:rPr>
          <w:rStyle w:val="Char7"/>
          <w:rtl/>
          <w:lang w:bidi="fa-IR"/>
        </w:rPr>
        <w:t>آن کسی که [درازی و کوتاهی شبها و روزها، نظام نور و ظلمت و حرکات دقیق ماه و خورشید را سروسامان داده است.] الله است که خداوندگار شماست و مالکیت [جهان هستی] از آن اوست و به جز او کسانی که به فریاد می‌خوانید [و پرستش می‌نمایید] حتی مالکیت و حاکمیت پوستۀ نازک خرمائی را ندارند. اگر آنها را [برای حل مشکلات و رفع گرفتاری‌های خود] به فریاد بخوانید، صدای شما را نمی‌شنوند. و [به فرض] اگر هم بشنوند، توانایی پاسخگویی به شما را ندارند و [علاوه بر این] در روز قیامت شرک ورزی شما را ردّ می‌کنند</w:t>
      </w:r>
      <w:r w:rsidRPr="00FD5927">
        <w:rPr>
          <w:rStyle w:val="Char8"/>
          <w:rtl/>
          <w:lang w:bidi="fa-IR"/>
        </w:rPr>
        <w:t>»</w:t>
      </w:r>
      <w:r w:rsidRPr="00FD5927">
        <w:rPr>
          <w:rStyle w:val="Char4"/>
          <w:rtl/>
          <w:lang w:bidi="fa-IR"/>
        </w:rPr>
        <w:t xml:space="preserve">.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[از میان آنها]</w:t>
      </w:r>
      <w:r w:rsidRPr="00FD5927">
        <w:rPr>
          <w:rStyle w:val="Char4"/>
          <w:vertAlign w:val="superscript"/>
          <w:rtl/>
          <w:lang w:bidi="fa-IR"/>
        </w:rPr>
        <w:footnoteReference w:id="335"/>
      </w:r>
      <w:r w:rsidRPr="00FD5927">
        <w:rPr>
          <w:rStyle w:val="Char4"/>
          <w:rtl/>
          <w:lang w:bidi="fa-IR"/>
        </w:rPr>
        <w:t xml:space="preserve"> کسانی که ادعای علم و انصاف</w:t>
      </w:r>
      <w:r w:rsidRPr="00FD5927">
        <w:rPr>
          <w:rStyle w:val="Char4"/>
          <w:vertAlign w:val="superscript"/>
          <w:rtl/>
          <w:lang w:bidi="fa-IR"/>
        </w:rPr>
        <w:footnoteReference w:id="336"/>
      </w:r>
      <w:r w:rsidRPr="00FD5927">
        <w:rPr>
          <w:rStyle w:val="Char4"/>
          <w:rtl/>
          <w:lang w:bidi="fa-IR"/>
        </w:rPr>
        <w:t xml:space="preserve"> و [سعه صدر]</w:t>
      </w:r>
      <w:r w:rsidRPr="00FD5927">
        <w:rPr>
          <w:rStyle w:val="Char4"/>
          <w:vertAlign w:val="superscript"/>
          <w:rtl/>
          <w:lang w:bidi="fa-IR"/>
        </w:rPr>
        <w:footnoteReference w:id="337"/>
      </w:r>
      <w:r w:rsidRPr="00FD5927">
        <w:rPr>
          <w:rStyle w:val="Char4"/>
          <w:rtl/>
          <w:lang w:bidi="fa-IR"/>
        </w:rPr>
        <w:t xml:space="preserve"> دارند، می‌گویند این آیات دربارۀ بت پرستان</w:t>
      </w:r>
      <w:r w:rsidRPr="00FD5927">
        <w:rPr>
          <w:rStyle w:val="Char4"/>
          <w:vertAlign w:val="superscript"/>
          <w:rtl/>
          <w:lang w:bidi="fa-IR"/>
        </w:rPr>
        <w:footnoteReference w:id="338"/>
      </w:r>
      <w:r w:rsidRPr="00FD5927">
        <w:rPr>
          <w:rStyle w:val="Char4"/>
          <w:rtl/>
          <w:lang w:bidi="fa-IR"/>
        </w:rPr>
        <w:t xml:space="preserve"> نازل شده است. [اگر به او گفته شود، ود، سواع، یغوث و یعوق نام مردان پرهیزگار بوده است و این آویزان کردن پارچه‌های روی قبرها و خواندن مردگان همان عمل بت‌پرستان است، و دانشمندان معتقدند که عام فقط سبب نیست. برای مثال اینکه [چاره‌ای بیندیشیم تا امانت را بر نگردانیم]</w:t>
      </w:r>
      <w:r w:rsidRPr="00FD5927">
        <w:rPr>
          <w:rStyle w:val="Char4"/>
          <w:vertAlign w:val="superscript"/>
          <w:rtl/>
          <w:lang w:bidi="fa-IR"/>
        </w:rPr>
        <w:t xml:space="preserve"> </w:t>
      </w:r>
      <w:r w:rsidRPr="00FD5927">
        <w:rPr>
          <w:rStyle w:val="Char4"/>
          <w:vertAlign w:val="superscript"/>
          <w:rtl/>
          <w:lang w:bidi="fa-IR"/>
        </w:rPr>
        <w:footnoteReference w:id="339"/>
      </w:r>
      <w:r w:rsidRPr="00FD5927">
        <w:rPr>
          <w:rStyle w:val="Char4"/>
          <w:rtl/>
          <w:lang w:bidi="fa-IR"/>
        </w:rPr>
        <w:t>. و اگر کسی به ما گفت: [که]</w:t>
      </w:r>
      <w:r w:rsidRPr="00FD5927">
        <w:rPr>
          <w:rStyle w:val="Char4"/>
          <w:vertAlign w:val="superscript"/>
          <w:rtl/>
          <w:lang w:bidi="fa-IR"/>
        </w:rPr>
        <w:footnoteReference w:id="340"/>
      </w:r>
      <w:r w:rsidRPr="00FD5927">
        <w:rPr>
          <w:rStyle w:val="Char4"/>
          <w:rtl/>
          <w:lang w:bidi="fa-IR"/>
        </w:rPr>
        <w:t xml:space="preserve"> امانت را بر گردانید که خداوند می‌فرماید: </w:t>
      </w:r>
      <w:r w:rsidRPr="00FD5927">
        <w:rPr>
          <w:rFonts w:ascii="Times New Roman" w:hAnsi="Times New Roman" w:cs="Traditional Arabic"/>
          <w:sz w:val="32"/>
          <w:szCs w:val="28"/>
          <w:rtl/>
          <w:lang w:bidi="fa-IR"/>
        </w:rPr>
        <w:t>﴿</w:t>
      </w:r>
      <w:r w:rsidRPr="00FD5927">
        <w:rPr>
          <w:rStyle w:val="Chard"/>
          <w:rtl/>
          <w:lang w:bidi="fa-IR"/>
        </w:rPr>
        <w:t>إِنَّ ٱللَّهَ يَأۡمُرُكُمۡ أَن تُؤَدُّواْ ٱلۡأَمَٰنَٰتِ إِلَىٰٓ أَهۡلِهَا</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[النساء: 58].</w:t>
      </w:r>
      <w:r w:rsidRPr="00FD5927">
        <w:rPr>
          <w:rStyle w:val="Char4"/>
          <w:rtl/>
          <w:lang w:bidi="fa-IR"/>
        </w:rPr>
        <w:t xml:space="preserve"> </w:t>
      </w:r>
      <w:r w:rsidRPr="00FD5927">
        <w:rPr>
          <w:rStyle w:val="Char8"/>
          <w:rtl/>
          <w:lang w:bidi="fa-IR"/>
        </w:rPr>
        <w:t>«</w:t>
      </w:r>
      <w:r w:rsidRPr="00FD5927">
        <w:rPr>
          <w:rStyle w:val="Char7"/>
          <w:rtl/>
          <w:lang w:bidi="fa-IR"/>
        </w:rPr>
        <w:t>بی‌گمان خداوند به شما [مؤمنان] دستور می‌دهد که امانتها را [اعم از آنچه خدا شما را در آن امین شمرده، و چه چیزهایی که مردم آنها را به دست شما سپرده و شما را در آنها امین دانسته‌اند] به صاحبان امانت برسانید</w:t>
      </w:r>
      <w:r w:rsidRPr="00FD5927">
        <w:rPr>
          <w:rStyle w:val="Char8"/>
          <w:rtl/>
          <w:lang w:bidi="fa-IR"/>
        </w:rPr>
        <w:t>».</w:t>
      </w:r>
      <w:r w:rsidRPr="00FD5927">
        <w:rPr>
          <w:rStyle w:val="Char4"/>
          <w:rtl/>
          <w:lang w:bidi="fa-IR"/>
        </w:rPr>
        <w:t xml:space="preserve"> نمی‌توان گفت این آیه [فقط] دربارۀ کلید کعبه نازل شده است و نمی‌توان به طور عموم به آن استدلال کرد. همچنین نمی‌توان گفت این آیه دربارۀ بت‌پرستان نازل شده است. در حالی که خود شما عمل آنها را مرتکب می‌شوید و می‌گویید که ما مشرک نیستیم. در احادیث قدسی از پیامبر – </w:t>
      </w:r>
      <w:r w:rsidRPr="00FD5927">
        <w:rPr>
          <w:rStyle w:val="Char4"/>
          <w:rFonts w:ascii="CTraditional Arabic" w:hAnsi="CTraditional Arabic" w:cs="CTraditional Arabic"/>
          <w:rtl/>
          <w:lang w:bidi="fa-IR"/>
        </w:rPr>
        <w:t>ج</w:t>
      </w:r>
      <w:r w:rsidRPr="00FD5927">
        <w:rPr>
          <w:rStyle w:val="Char4"/>
          <w:rtl/>
          <w:lang w:bidi="fa-IR"/>
        </w:rPr>
        <w:t xml:space="preserve"> – روایت شده است که ایشان فرمودند: خداوند می‌فرماید: </w:t>
      </w:r>
      <w:r w:rsidRPr="00FD5927">
        <w:rPr>
          <w:rStyle w:val="Char8"/>
          <w:rtl/>
          <w:lang w:bidi="fa-IR"/>
        </w:rPr>
        <w:t>«</w:t>
      </w:r>
      <w:r w:rsidR="00D336FF">
        <w:rPr>
          <w:rStyle w:val="Char3"/>
          <w:rtl/>
          <w:lang w:bidi="fa-IR"/>
        </w:rPr>
        <w:t>أنا والجن والإنس ف</w:t>
      </w:r>
      <w:r w:rsidR="00D336FF">
        <w:rPr>
          <w:rStyle w:val="Char3"/>
          <w:rFonts w:hint="cs"/>
          <w:rtl/>
        </w:rPr>
        <w:t>ي</w:t>
      </w:r>
      <w:r w:rsidR="00D336FF">
        <w:rPr>
          <w:rStyle w:val="Char3"/>
          <w:rtl/>
          <w:lang w:bidi="fa-IR"/>
        </w:rPr>
        <w:t xml:space="preserve"> نبأ عظیم أخلق ویعبد غیری وأرزق و</w:t>
      </w:r>
      <w:r w:rsidRPr="00FD5927">
        <w:rPr>
          <w:rStyle w:val="Char3"/>
          <w:rtl/>
          <w:lang w:bidi="fa-IR"/>
        </w:rPr>
        <w:t>یشکر غیری</w:t>
      </w:r>
      <w:r w:rsidRPr="00FD5927">
        <w:rPr>
          <w:rStyle w:val="Char8"/>
          <w:rtl/>
          <w:lang w:bidi="fa-IR"/>
        </w:rPr>
        <w:t>»</w:t>
      </w:r>
      <w:r w:rsidRPr="00FD5927">
        <w:rPr>
          <w:rStyle w:val="Char4"/>
          <w:rtl/>
          <w:lang w:bidi="fa-IR"/>
        </w:rPr>
        <w:t xml:space="preserve">: </w:t>
      </w:r>
      <w:r w:rsidRPr="00FD5927">
        <w:rPr>
          <w:rStyle w:val="Char8"/>
          <w:rtl/>
          <w:lang w:bidi="fa-IR"/>
        </w:rPr>
        <w:t>«</w:t>
      </w:r>
      <w:r w:rsidRPr="00FD5927">
        <w:rPr>
          <w:rStyle w:val="Char7"/>
          <w:rtl/>
          <w:lang w:bidi="fa-IR"/>
        </w:rPr>
        <w:t>من و جن و انسان‌ها در نباء عظیم [خبر بزرگ] هستیم. من خلق می‌کنم و دیگران [غیرمرا] می‌پرستند. من روزی می‌بخشم و دیگران [غیرمرا] شکر می‌کنند</w:t>
      </w:r>
      <w:r w:rsidRPr="00FD5927">
        <w:rPr>
          <w:rStyle w:val="Char8"/>
          <w:rtl/>
          <w:lang w:bidi="fa-IR"/>
        </w:rPr>
        <w:t>»</w:t>
      </w:r>
      <w:r w:rsidRPr="00FD5927">
        <w:rPr>
          <w:rStyle w:val="Char4"/>
          <w:vertAlign w:val="superscript"/>
          <w:rtl/>
          <w:lang w:bidi="fa-IR"/>
        </w:rPr>
        <w:footnoteReference w:id="341"/>
      </w:r>
      <w:r w:rsidRPr="00FD5927">
        <w:rPr>
          <w:rStyle w:val="Char4"/>
          <w:rtl/>
          <w:lang w:bidi="fa-IR"/>
        </w:rPr>
        <w:t xml:space="preserve">. حاکم، ترمذی و بیهقی در (شعب الإیمان) آن را از أبی الدرداء </w:t>
      </w:r>
      <w:r w:rsidRPr="00FD5927">
        <w:rPr>
          <w:rFonts w:ascii="Times New Roman" w:hAnsi="Times New Roman" w:cs="Times New Roman"/>
          <w:sz w:val="28"/>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س</w:t>
      </w:r>
      <w:r w:rsidRPr="00FD5927">
        <w:rPr>
          <w:rStyle w:val="Char4"/>
          <w:rtl/>
          <w:lang w:bidi="fa-IR"/>
        </w:rPr>
        <w:t xml:space="preserve"> </w:t>
      </w:r>
      <w:r w:rsidRPr="00FD5927">
        <w:rPr>
          <w:rFonts w:ascii="Times New Roman" w:hAnsi="Times New Roman" w:cs="Times New Roman"/>
          <w:sz w:val="28"/>
          <w:szCs w:val="28"/>
          <w:rtl/>
          <w:lang w:bidi="fa-IR"/>
        </w:rPr>
        <w:t>–</w:t>
      </w:r>
      <w:r w:rsidRPr="00FD5927">
        <w:rPr>
          <w:rStyle w:val="Char4"/>
          <w:rtl/>
          <w:lang w:bidi="fa-IR"/>
        </w:rPr>
        <w:t xml:space="preserve"> روایت کرده‌اند. وی در جواب این استدلال</w:t>
      </w:r>
      <w:r w:rsidR="00D336FF">
        <w:rPr>
          <w:rStyle w:val="Char4"/>
          <w:rFonts w:hint="cs"/>
          <w:rtl/>
          <w:lang w:bidi="fa-IR"/>
        </w:rPr>
        <w:t>‌</w:t>
      </w:r>
      <w:r w:rsidRPr="00FD5927">
        <w:rPr>
          <w:rStyle w:val="Char4"/>
          <w:rtl/>
          <w:lang w:bidi="fa-IR"/>
        </w:rPr>
        <w:t>ها می‌گوید که امت اسلامی این کار [توسل] را می‌کنند و همۀ امت بر گمراهی اتفاق پیدا نمی‌کنند و نتیجه [قبول] آن [استدلال</w:t>
      </w:r>
      <w:r w:rsidR="00D336FF">
        <w:rPr>
          <w:rStyle w:val="Char4"/>
          <w:rFonts w:hint="eastAsia"/>
          <w:rtl/>
          <w:lang w:bidi="fa-IR"/>
        </w:rPr>
        <w:t>‌</w:t>
      </w:r>
      <w:r w:rsidRPr="00FD5927">
        <w:rPr>
          <w:rStyle w:val="Char4"/>
          <w:rtl/>
          <w:lang w:bidi="fa-IR"/>
        </w:rPr>
        <w:t>ها] گمراه و نادان دانستن پیشینیان است]</w:t>
      </w:r>
      <w:r w:rsidRPr="00FD5927">
        <w:rPr>
          <w:rStyle w:val="Char4"/>
          <w:vertAlign w:val="superscript"/>
          <w:rtl/>
          <w:lang w:bidi="fa-IR"/>
        </w:rPr>
        <w:footnoteReference w:id="342"/>
      </w:r>
      <w:r w:rsidRPr="00FD5927">
        <w:rPr>
          <w:rStyle w:val="Char4"/>
          <w:rtl/>
          <w:lang w:bidi="fa-IR"/>
        </w:rPr>
        <w:t xml:space="preserve">. </w:t>
      </w:r>
    </w:p>
    <w:p w:rsidR="00FD5927" w:rsidRPr="00FD5927" w:rsidRDefault="00FD5927" w:rsidP="00D336FF">
      <w:pPr>
        <w:pStyle w:val="StyleComplexBLotus12ptJustifiedFirstline05cm"/>
        <w:spacing w:line="240" w:lineRule="auto"/>
        <w:rPr>
          <w:rFonts w:ascii="Times New Roman" w:hAnsi="Times New Roman" w:cs="Times New Roman"/>
          <w:sz w:val="28"/>
          <w:szCs w:val="28"/>
          <w:rtl/>
          <w:lang w:bidi="fa-IR"/>
        </w:rPr>
      </w:pPr>
      <w:r w:rsidRPr="00FD5927">
        <w:rPr>
          <w:rStyle w:val="Char4"/>
          <w:rtl/>
          <w:lang w:bidi="fa-IR"/>
        </w:rPr>
        <w:t>ما در جواب [این شبهه] می‌گوییم: اما اینکه امت اسلامی این کار را می‌کرده است ، دروغی است که به آن نسبت داده می‌شود</w:t>
      </w:r>
      <w:r w:rsidRPr="00FD5927">
        <w:rPr>
          <w:rStyle w:val="Char4"/>
          <w:vertAlign w:val="superscript"/>
          <w:rtl/>
          <w:lang w:bidi="fa-IR"/>
        </w:rPr>
        <w:footnoteReference w:id="343"/>
      </w:r>
      <w:r w:rsidRPr="00FD5927">
        <w:rPr>
          <w:rStyle w:val="Char4"/>
          <w:rtl/>
          <w:lang w:bidi="fa-IR"/>
        </w:rPr>
        <w:t xml:space="preserve">. کتب حدیث و تفسیر در دسترس [همگان] هستند. در [هیچکدام از] آنها نیامده است که خواندن غیر خدا </w:t>
      </w:r>
      <w:r w:rsidR="00D336FF">
        <w:rPr>
          <w:rFonts w:ascii="Times New Roman" w:hAnsi="Times New Roman" w:cs="CTraditional Arabic" w:hint="cs"/>
          <w:sz w:val="28"/>
          <w:szCs w:val="28"/>
          <w:rtl/>
          <w:lang w:bidi="fa-IR"/>
        </w:rPr>
        <w:t>ﻷ</w:t>
      </w:r>
      <w:r w:rsidRPr="00FD5927">
        <w:rPr>
          <w:rStyle w:val="Char4"/>
          <w:rtl/>
          <w:lang w:bidi="fa-IR"/>
        </w:rPr>
        <w:t xml:space="preserve"> در اموری که جز او کسی بر انجام آنها توانا نیست، جایز و مباح است</w:t>
      </w:r>
      <w:r w:rsidRPr="00FD5927">
        <w:rPr>
          <w:rStyle w:val="Char4"/>
          <w:vertAlign w:val="superscript"/>
          <w:rtl/>
          <w:lang w:bidi="fa-IR"/>
        </w:rPr>
        <w:footnoteReference w:id="344"/>
      </w:r>
      <w:r w:rsidRPr="00FD5927">
        <w:rPr>
          <w:rStyle w:val="Char4"/>
          <w:rtl/>
          <w:lang w:bidi="fa-IR"/>
        </w:rPr>
        <w:t xml:space="preserve">. بلکه آیات روشن قرآن، احادیث پیامبر و اقوال علما بر این امر دلالت دارند که بی‌تردید این امر شرک است. خداوند </w:t>
      </w:r>
      <w:r w:rsidRPr="00FD5927">
        <w:rPr>
          <w:rFonts w:ascii="Times New Roman" w:hAnsi="Times New Roman" w:cs="Times New Roman"/>
          <w:sz w:val="28"/>
          <w:szCs w:val="28"/>
          <w:rtl/>
          <w:lang w:bidi="fa-IR"/>
        </w:rPr>
        <w:t>–</w:t>
      </w:r>
      <w:r w:rsidRPr="00FD5927">
        <w:rPr>
          <w:rStyle w:val="Char4"/>
          <w:rtl/>
          <w:lang w:bidi="fa-IR"/>
        </w:rPr>
        <w:t xml:space="preserve"> تعالی </w:t>
      </w:r>
      <w:r w:rsidRPr="00FD5927">
        <w:rPr>
          <w:rFonts w:ascii="Times New Roman" w:hAnsi="Times New Roman" w:cs="Times New Roman"/>
          <w:sz w:val="28"/>
          <w:szCs w:val="28"/>
          <w:rtl/>
          <w:lang w:bidi="fa-IR"/>
        </w:rPr>
        <w:t>–</w:t>
      </w:r>
      <w:r w:rsidRPr="00FD5927">
        <w:rPr>
          <w:rStyle w:val="Char4"/>
          <w:rtl/>
          <w:lang w:bidi="fa-IR"/>
        </w:rPr>
        <w:t xml:space="preserve"> به پیامبرش می‌فرماید: </w:t>
      </w:r>
      <w:r w:rsidRPr="00FD5927">
        <w:rPr>
          <w:rFonts w:ascii="Times New Roman" w:hAnsi="Times New Roman" w:cs="Traditional Arabic"/>
          <w:sz w:val="32"/>
          <w:szCs w:val="28"/>
          <w:rtl/>
          <w:lang w:bidi="fa-IR"/>
        </w:rPr>
        <w:t>﴿</w:t>
      </w:r>
      <w:r w:rsidRPr="00FD5927">
        <w:rPr>
          <w:rStyle w:val="Chard"/>
          <w:rtl/>
          <w:lang w:bidi="fa-IR"/>
        </w:rPr>
        <w:t>قُلۡ تَعَالَوۡاْ أَتۡلُ مَا حَرَّمَ رَبُّكُمۡ عَلَيۡكُمۡۖ أَلَّا تُشۡرِكُواْ بِهِۦ شَيۡ‍ٔٗا</w:t>
      </w:r>
      <w:r w:rsidRPr="00FD5927">
        <w:rPr>
          <w:rFonts w:ascii="Tahoma" w:hAnsi="Tahoma" w:cs="Traditional Arabic"/>
          <w:sz w:val="32"/>
          <w:szCs w:val="28"/>
          <w:rtl/>
          <w:lang w:bidi="fa-IR"/>
        </w:rPr>
        <w:t>﴾</w:t>
      </w:r>
      <w:r w:rsidRPr="00FD5927">
        <w:rPr>
          <w:rStyle w:val="Char6"/>
          <w:rtl/>
          <w:lang w:bidi="fa-IR"/>
        </w:rPr>
        <w:t xml:space="preserve"> [الأنعام: 151].</w:t>
      </w:r>
      <w:r w:rsidRPr="00FD5927">
        <w:rPr>
          <w:rStyle w:val="Char4"/>
          <w:rtl/>
          <w:lang w:bidi="fa-IR"/>
        </w:rPr>
        <w:t xml:space="preserve"> </w:t>
      </w:r>
      <w:r w:rsidRPr="00FD5927">
        <w:rPr>
          <w:rStyle w:val="Char8"/>
          <w:rtl/>
          <w:lang w:bidi="fa-IR"/>
        </w:rPr>
        <w:t>«</w:t>
      </w:r>
      <w:r w:rsidRPr="00FD5927">
        <w:rPr>
          <w:rStyle w:val="Char7"/>
          <w:rtl/>
          <w:lang w:bidi="fa-IR"/>
        </w:rPr>
        <w:t>بگو بیایید چیزهایی را برایتان بیان می‌کنم که پروردگارتان بر شما حرام کرده است، اینکه هیچ چیزی را شریک خدا قرار ندهید</w:t>
      </w:r>
      <w:r w:rsidRPr="00FD5927">
        <w:rPr>
          <w:rStyle w:val="Char8"/>
          <w:rtl/>
          <w:lang w:bidi="fa-IR"/>
        </w:rPr>
        <w:t>»</w:t>
      </w:r>
      <w:r w:rsidRPr="00FD5927">
        <w:rPr>
          <w:rStyle w:val="Char4"/>
          <w:rtl/>
          <w:lang w:bidi="fa-IR"/>
        </w:rPr>
        <w:t xml:space="preserve">. همچنین می‌فرماید: </w:t>
      </w:r>
      <w:r w:rsidRPr="00FD5927">
        <w:rPr>
          <w:rFonts w:ascii="Times New Roman" w:hAnsi="Times New Roman" w:cs="Traditional Arabic"/>
          <w:sz w:val="32"/>
          <w:szCs w:val="28"/>
          <w:rtl/>
          <w:lang w:bidi="fa-IR"/>
        </w:rPr>
        <w:t>﴿</w:t>
      </w:r>
      <w:r w:rsidRPr="00FD5927">
        <w:rPr>
          <w:rStyle w:val="Chard"/>
          <w:rtl/>
          <w:lang w:bidi="fa-IR"/>
        </w:rPr>
        <w:t>وَقَضَىٰ رَبُّكَ أَلَّا تَعۡبُدُوٓاْ إِلَّآ إِيَّاهُ</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[الإسراء: 23].</w:t>
      </w:r>
      <w:r w:rsidRPr="00FD5927">
        <w:rPr>
          <w:rStyle w:val="Char4"/>
          <w:rtl/>
          <w:lang w:bidi="fa-IR"/>
        </w:rPr>
        <w:t xml:space="preserve"> </w:t>
      </w:r>
      <w:r w:rsidRPr="00FD5927">
        <w:rPr>
          <w:rStyle w:val="Char8"/>
          <w:rtl/>
          <w:lang w:bidi="fa-IR"/>
        </w:rPr>
        <w:t>«</w:t>
      </w:r>
      <w:r w:rsidRPr="00FD5927">
        <w:rPr>
          <w:rStyle w:val="Char7"/>
          <w:rtl/>
          <w:lang w:bidi="fa-IR"/>
        </w:rPr>
        <w:t>[ای انسان] پروردگارت فرمان داده است که جز او را نپرستید</w:t>
      </w:r>
      <w:r w:rsidRPr="00FD5927">
        <w:rPr>
          <w:rStyle w:val="Char8"/>
          <w:rtl/>
          <w:lang w:bidi="fa-IR"/>
        </w:rPr>
        <w:t>»</w:t>
      </w:r>
      <w:r w:rsidRPr="00FD5927">
        <w:rPr>
          <w:rStyle w:val="Char4"/>
          <w:rtl/>
          <w:lang w:bidi="fa-IR"/>
        </w:rPr>
        <w:t xml:space="preserve"> </w:t>
      </w:r>
      <w:r w:rsidRPr="00FD5927">
        <w:rPr>
          <w:rFonts w:ascii="Times New Roman" w:hAnsi="Times New Roman" w:cs="Times New Roman"/>
          <w:sz w:val="28"/>
          <w:szCs w:val="28"/>
          <w:rtl/>
          <w:lang w:bidi="fa-IR"/>
        </w:rPr>
        <w:t>.</w:t>
      </w:r>
    </w:p>
    <w:p w:rsidR="00FD5927" w:rsidRPr="00FD5927" w:rsidRDefault="00FD5927" w:rsidP="00D336FF">
      <w:pPr>
        <w:pStyle w:val="StyleComplexBLotus12ptJustifiedFirstline05cm"/>
        <w:widowControl w:val="0"/>
        <w:spacing w:line="240" w:lineRule="auto"/>
        <w:rPr>
          <w:rStyle w:val="Char4"/>
          <w:rtl/>
          <w:lang w:bidi="fa-IR"/>
        </w:rPr>
      </w:pPr>
      <w:r w:rsidRPr="00FD5927">
        <w:rPr>
          <w:rStyle w:val="Char4"/>
          <w:rtl/>
          <w:lang w:bidi="fa-IR"/>
        </w:rPr>
        <w:t xml:space="preserve">و احادیث و نوشته‌های علما با کتاب خدا تضاد و تناقضی ندارند. </w:t>
      </w:r>
    </w:p>
    <w:p w:rsidR="00FD5927" w:rsidRPr="00FD5927" w:rsidRDefault="00FD5927" w:rsidP="00D336FF">
      <w:pPr>
        <w:pStyle w:val="StyleComplexBLotus12ptJustifiedFirstline05cm"/>
        <w:widowControl w:val="0"/>
        <w:spacing w:line="240" w:lineRule="auto"/>
        <w:rPr>
          <w:rStyle w:val="Char4"/>
          <w:rtl/>
          <w:lang w:bidi="fa-IR"/>
        </w:rPr>
      </w:pPr>
      <w:r w:rsidRPr="00FD5927">
        <w:rPr>
          <w:rStyle w:val="Char4"/>
          <w:rtl/>
          <w:lang w:bidi="fa-IR"/>
        </w:rPr>
        <w:t>سادساً: در اینکه</w:t>
      </w:r>
      <w:r w:rsidRPr="00FD5927">
        <w:rPr>
          <w:rStyle w:val="Char4"/>
          <w:vertAlign w:val="superscript"/>
          <w:rtl/>
          <w:lang w:bidi="fa-IR"/>
        </w:rPr>
        <w:footnoteReference w:id="345"/>
      </w:r>
      <w:r w:rsidRPr="00FD5927">
        <w:rPr>
          <w:rStyle w:val="Char4"/>
          <w:rtl/>
          <w:lang w:bidi="fa-IR"/>
        </w:rPr>
        <w:t xml:space="preserve"> آیا توسل به یکی از مخلوقات خداوند </w:t>
      </w:r>
      <w:r w:rsidRPr="00FD5927">
        <w:rPr>
          <w:rFonts w:ascii="Times New Roman" w:hAnsi="Times New Roman" w:cs="Times New Roman"/>
          <w:sz w:val="28"/>
          <w:szCs w:val="28"/>
          <w:rtl/>
          <w:lang w:bidi="fa-IR"/>
        </w:rPr>
        <w:t>–</w:t>
      </w:r>
      <w:r w:rsidRPr="00FD5927">
        <w:rPr>
          <w:rStyle w:val="Char4"/>
          <w:rtl/>
          <w:lang w:bidi="fa-IR"/>
        </w:rPr>
        <w:t xml:space="preserve"> تعالی و تقدس </w:t>
      </w:r>
      <w:r w:rsidRPr="00FD5927">
        <w:rPr>
          <w:rFonts w:ascii="Times New Roman" w:hAnsi="Times New Roman" w:cs="Times New Roman"/>
          <w:sz w:val="28"/>
          <w:szCs w:val="28"/>
          <w:rtl/>
          <w:lang w:bidi="fa-IR"/>
        </w:rPr>
        <w:t>–</w:t>
      </w:r>
      <w:r w:rsidRPr="00FD5927">
        <w:rPr>
          <w:rStyle w:val="Char4"/>
          <w:rtl/>
          <w:lang w:bidi="fa-IR"/>
        </w:rPr>
        <w:t xml:space="preserve"> مکروه یا حرام است، اختلاف وجود دارد. قول مشهورتر آن است که [این کار] حرام است. همچنان که ابومحمد</w:t>
      </w:r>
      <w:r w:rsidRPr="00FD5927">
        <w:rPr>
          <w:rStyle w:val="Char4"/>
          <w:vertAlign w:val="superscript"/>
          <w:rtl/>
          <w:lang w:bidi="fa-IR"/>
        </w:rPr>
        <w:footnoteReference w:id="346"/>
      </w:r>
      <w:r w:rsidRPr="00FD5927">
        <w:rPr>
          <w:rStyle w:val="Char4"/>
          <w:rtl/>
          <w:lang w:bidi="fa-IR"/>
        </w:rPr>
        <w:t xml:space="preserve"> عز بن عبدالسلام در (فتاوی) می‌گوید: «در حقیقت، توسل به مخلوقات خداوند، پیامبران و دیگران جایز نیست». در اینکه آیا توسل به پیامبر – </w:t>
      </w:r>
      <w:r w:rsidRPr="00FD5927">
        <w:rPr>
          <w:rStyle w:val="Char4"/>
          <w:rFonts w:ascii="CTraditional Arabic" w:hAnsi="CTraditional Arabic" w:cs="CTraditional Arabic"/>
          <w:rtl/>
          <w:lang w:bidi="fa-IR"/>
        </w:rPr>
        <w:t>ج</w:t>
      </w:r>
      <w:r w:rsidRPr="00FD5927">
        <w:rPr>
          <w:rStyle w:val="Char4"/>
          <w:rtl/>
          <w:lang w:bidi="fa-IR"/>
        </w:rPr>
        <w:t xml:space="preserve"> </w:t>
      </w:r>
      <w:r w:rsidRPr="00FD5927">
        <w:rPr>
          <w:rFonts w:ascii="Times New Roman" w:hAnsi="Times New Roman" w:cs="Times New Roman"/>
          <w:sz w:val="28"/>
          <w:szCs w:val="28"/>
          <w:rtl/>
          <w:lang w:bidi="fa-IR"/>
        </w:rPr>
        <w:t>–</w:t>
      </w:r>
      <w:r w:rsidRPr="00FD5927">
        <w:rPr>
          <w:rStyle w:val="Char4"/>
          <w:rtl/>
          <w:lang w:bidi="fa-IR"/>
        </w:rPr>
        <w:t xml:space="preserve"> حرام یا مکروه است، علما با هم اختلاف دارند</w:t>
      </w:r>
      <w:r w:rsidRPr="00FD5927">
        <w:rPr>
          <w:rStyle w:val="Char4"/>
          <w:vertAlign w:val="superscript"/>
          <w:rtl/>
          <w:lang w:bidi="fa-IR"/>
        </w:rPr>
        <w:footnoteReference w:id="347"/>
      </w:r>
      <w:r w:rsidRPr="00FD5927">
        <w:rPr>
          <w:rStyle w:val="Char4"/>
          <w:rtl/>
          <w:lang w:bidi="fa-IR"/>
        </w:rPr>
        <w:t xml:space="preserve"> اما قول ابو حنیفه و یارانش </w:t>
      </w:r>
      <w:r w:rsidRPr="00FD5927">
        <w:rPr>
          <w:rFonts w:ascii="Times New Roman" w:hAnsi="Times New Roman" w:cs="Times New Roman"/>
          <w:sz w:val="28"/>
          <w:szCs w:val="28"/>
          <w:rtl/>
          <w:lang w:bidi="fa-IR"/>
        </w:rPr>
        <w:t>–</w:t>
      </w:r>
      <w:r w:rsidRPr="00FD5927">
        <w:rPr>
          <w:rStyle w:val="Char4"/>
          <w:rtl/>
          <w:lang w:bidi="fa-IR"/>
        </w:rPr>
        <w:t xml:space="preserve"> رحمهم الله </w:t>
      </w:r>
      <w:r w:rsidRPr="00FD5927">
        <w:rPr>
          <w:rFonts w:ascii="Times New Roman" w:hAnsi="Times New Roman" w:cs="Times New Roman"/>
          <w:sz w:val="28"/>
          <w:szCs w:val="28"/>
          <w:rtl/>
          <w:lang w:bidi="fa-IR"/>
        </w:rPr>
        <w:t>–</w:t>
      </w:r>
      <w:r w:rsidRPr="00FD5927">
        <w:rPr>
          <w:rStyle w:val="Char4"/>
          <w:rtl/>
          <w:lang w:bidi="fa-IR"/>
        </w:rPr>
        <w:t xml:space="preserve"> [مبنی بر حرمت این امر] مقدم و ا</w:t>
      </w:r>
      <w:r w:rsidR="00D336FF">
        <w:rPr>
          <w:rStyle w:val="Char4"/>
          <w:rtl/>
          <w:lang w:bidi="fa-IR"/>
        </w:rPr>
        <w:t>رجح است</w:t>
      </w:r>
      <w:r w:rsidRPr="00FD5927">
        <w:rPr>
          <w:rStyle w:val="Char4"/>
          <w:vertAlign w:val="superscript"/>
          <w:rtl/>
          <w:lang w:bidi="fa-IR"/>
        </w:rPr>
        <w:footnoteReference w:id="348"/>
      </w:r>
      <w:r w:rsidR="00D336FF">
        <w:rPr>
          <w:rStyle w:val="Char4"/>
          <w:rFonts w:hint="cs"/>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سابعاً: از کسانی که [به آنها معتقدند، می‌خواهند به آنها فرزندی بدهد و برای آنها زاویه‌هایی تعیین و بنا کرده‌اند که در آن طبل، بیرق، دف و چکش‌های آهنی برای خودزنی می‌گذارند</w:t>
      </w:r>
      <w:r w:rsidRPr="00FD5927">
        <w:rPr>
          <w:rStyle w:val="Char4"/>
          <w:vertAlign w:val="superscript"/>
          <w:rtl/>
          <w:lang w:bidi="fa-IR"/>
        </w:rPr>
        <w:footnoteReference w:id="349"/>
      </w:r>
      <w:r w:rsidRPr="00FD5927">
        <w:rPr>
          <w:rStyle w:val="Char4"/>
          <w:rtl/>
          <w:lang w:bidi="fa-IR"/>
        </w:rPr>
        <w:t xml:space="preserve">. همچنین در آن افرادی هستند که خود را به آن شخص منسوب می‌کنند. مانند علوانیه، قادریه، و رفاعیه و نامهایی که هیچ حجتی از </w:t>
      </w:r>
      <w:r w:rsidR="00D336FF">
        <w:rPr>
          <w:rStyle w:val="Char4"/>
          <w:rtl/>
          <w:lang w:bidi="fa-IR"/>
        </w:rPr>
        <w:t>جانب خدا دربارۀ آنها وجود ندارد</w:t>
      </w:r>
      <w:r w:rsidRPr="00FD5927">
        <w:rPr>
          <w:rStyle w:val="Char4"/>
          <w:rtl/>
          <w:lang w:bidi="fa-IR"/>
        </w:rPr>
        <w:t>]</w:t>
      </w:r>
      <w:r w:rsidRPr="00FD5927">
        <w:rPr>
          <w:rStyle w:val="Char4"/>
          <w:vertAlign w:val="superscript"/>
          <w:rtl/>
          <w:lang w:bidi="fa-IR"/>
        </w:rPr>
        <w:footnoteReference w:id="350"/>
      </w:r>
      <w:r w:rsidRPr="00FD5927">
        <w:rPr>
          <w:rStyle w:val="Char4"/>
          <w:rtl/>
          <w:lang w:bidi="fa-IR"/>
        </w:rPr>
        <w:t xml:space="preserve"> [و خودشان را به بندگی آنها نسبت می‌دهند مانند: بندۀ فلان و فلان]</w:t>
      </w:r>
      <w:r w:rsidRPr="00FD5927">
        <w:rPr>
          <w:rStyle w:val="Char4"/>
          <w:vertAlign w:val="superscript"/>
          <w:rtl/>
          <w:lang w:bidi="fa-IR"/>
        </w:rPr>
        <w:footnoteReference w:id="351"/>
      </w:r>
      <w:r w:rsidRPr="00FD5927">
        <w:rPr>
          <w:rStyle w:val="Char4"/>
          <w:rtl/>
          <w:lang w:bidi="fa-IR"/>
        </w:rPr>
        <w:t xml:space="preserve"> در حالیکه خداوند ما را مسلمان نامیده است. خداوند </w:t>
      </w:r>
      <w:r w:rsidRPr="00FD5927">
        <w:rPr>
          <w:rFonts w:ascii="Times New Roman" w:hAnsi="Times New Roman" w:cs="Times New Roman"/>
          <w:sz w:val="28"/>
          <w:szCs w:val="28"/>
          <w:rtl/>
          <w:lang w:bidi="fa-IR"/>
        </w:rPr>
        <w:t>–</w:t>
      </w:r>
      <w:r w:rsidRPr="00FD5927">
        <w:rPr>
          <w:rStyle w:val="Char4"/>
          <w:rtl/>
          <w:lang w:bidi="fa-IR"/>
        </w:rPr>
        <w:t xml:space="preserve"> تعالی می‌فرماید: </w:t>
      </w:r>
      <w:r w:rsidRPr="00FD5927">
        <w:rPr>
          <w:rFonts w:ascii="Times New Roman" w:hAnsi="Times New Roman" w:cs="Traditional Arabic"/>
          <w:sz w:val="32"/>
          <w:szCs w:val="28"/>
          <w:rtl/>
          <w:lang w:bidi="fa-IR"/>
        </w:rPr>
        <w:t>﴿</w:t>
      </w:r>
      <w:r w:rsidRPr="00FD5927">
        <w:rPr>
          <w:rStyle w:val="Chard"/>
          <w:rtl/>
          <w:lang w:bidi="fa-IR"/>
        </w:rPr>
        <w:t>هُوَ سَمَّىٰكُمُ ٱلۡمُسۡلِمِينَ مِن قَبۡلُ وَفِي هَٰذَا</w:t>
      </w:r>
      <w:r w:rsidRPr="00FD5927">
        <w:rPr>
          <w:rFonts w:ascii="Tahoma" w:hAnsi="Tahoma" w:cs="Traditional Arabic"/>
          <w:sz w:val="32"/>
          <w:szCs w:val="28"/>
          <w:rtl/>
          <w:lang w:bidi="fa-IR"/>
        </w:rPr>
        <w:t>﴾</w:t>
      </w:r>
      <w:r w:rsidRPr="00FD5927">
        <w:rPr>
          <w:rFonts w:ascii="Tahoma" w:hAnsi="Tahoma" w:cs="IRNazli"/>
          <w:sz w:val="32"/>
          <w:rtl/>
          <w:lang w:bidi="fa-IR"/>
        </w:rPr>
        <w:t xml:space="preserve"> </w:t>
      </w:r>
      <w:r w:rsidRPr="00FD5927">
        <w:rPr>
          <w:rStyle w:val="Char6"/>
          <w:rtl/>
          <w:lang w:bidi="fa-IR"/>
        </w:rPr>
        <w:t>[الحج: 78].</w:t>
      </w:r>
      <w:r w:rsidRPr="00FD5927">
        <w:rPr>
          <w:rStyle w:val="Char4"/>
          <w:rtl/>
          <w:lang w:bidi="fa-IR"/>
        </w:rPr>
        <w:t xml:space="preserve"> </w:t>
      </w:r>
      <w:r w:rsidRPr="00FD5927">
        <w:rPr>
          <w:rStyle w:val="Char8"/>
          <w:rtl/>
          <w:lang w:bidi="fa-IR"/>
        </w:rPr>
        <w:t>«</w:t>
      </w:r>
      <w:r w:rsidRPr="00FD5927">
        <w:rPr>
          <w:rStyle w:val="Char7"/>
          <w:rtl/>
          <w:lang w:bidi="fa-IR"/>
        </w:rPr>
        <w:t>او [خدا] شما را قبلاً [در کتابهای پیشین] و در این [واپسین کتاب] مسلمین نامیده است</w:t>
      </w:r>
      <w:r w:rsidRPr="00FD5927">
        <w:rPr>
          <w:rStyle w:val="Char8"/>
          <w:rtl/>
          <w:lang w:bidi="fa-IR"/>
        </w:rPr>
        <w:t>»</w:t>
      </w:r>
      <w:r w:rsidRPr="00FD5927">
        <w:rPr>
          <w:rStyle w:val="Char4"/>
          <w:rtl/>
          <w:lang w:bidi="fa-IR"/>
        </w:rPr>
        <w:t>. [خداوند در کتابهای نازل شده مانند تورات، انجیل و در این قرآن آنها را مسلمان نامیده است.] پس آنچه را که بهتر بود به آنچه که پست‌تر بود، تبدیل کردند. اگر فرد معتقد به این شخص بیمار شد، خانوادۀ او برایش نذر می‌کنند و پیوسته از آن شخص شفای</w:t>
      </w:r>
      <w:r w:rsidRPr="00FD5927">
        <w:rPr>
          <w:rStyle w:val="Char4"/>
          <w:vertAlign w:val="superscript"/>
          <w:rtl/>
          <w:lang w:bidi="fa-IR"/>
        </w:rPr>
        <w:footnoteReference w:id="352"/>
      </w:r>
      <w:r w:rsidRPr="00FD5927">
        <w:rPr>
          <w:rStyle w:val="Char4"/>
          <w:rtl/>
          <w:lang w:bidi="fa-IR"/>
        </w:rPr>
        <w:t xml:space="preserve"> او از بیماری و دفع مصیبت را می‌خواهند. این اعتقادات در میان علما و مردم [مکه بیشتر]</w:t>
      </w:r>
      <w:r w:rsidRPr="00FD5927">
        <w:rPr>
          <w:rStyle w:val="Char4"/>
          <w:vertAlign w:val="superscript"/>
          <w:rtl/>
          <w:lang w:bidi="fa-IR"/>
        </w:rPr>
        <w:footnoteReference w:id="353"/>
      </w:r>
      <w:r w:rsidRPr="00FD5927">
        <w:rPr>
          <w:rStyle w:val="Char4"/>
          <w:rtl/>
          <w:lang w:bidi="fa-IR"/>
        </w:rPr>
        <w:t xml:space="preserve"> رواج پیدا کرده است. در حقیقت عادت‌ها بر آنان غلبه پیدا کرده و عقل</w:t>
      </w:r>
      <w:r w:rsidR="00D336FF">
        <w:rPr>
          <w:rStyle w:val="Char4"/>
          <w:rFonts w:hint="cs"/>
          <w:rtl/>
          <w:lang w:bidi="fa-IR"/>
        </w:rPr>
        <w:t>‌</w:t>
      </w:r>
      <w:r w:rsidRPr="00FD5927">
        <w:rPr>
          <w:rStyle w:val="Char4"/>
          <w:rtl/>
          <w:lang w:bidi="fa-IR"/>
        </w:rPr>
        <w:t>های آنان را از درک مقصود و هدف کتاب خدا [قرآن]، سنت و کلام علمای</w:t>
      </w:r>
      <w:r w:rsidRPr="00FD5927">
        <w:rPr>
          <w:rStyle w:val="Char4"/>
          <w:vertAlign w:val="superscript"/>
          <w:rtl/>
          <w:lang w:bidi="fa-IR"/>
        </w:rPr>
        <w:footnoteReference w:id="354"/>
      </w:r>
      <w:r w:rsidRPr="00FD5927">
        <w:rPr>
          <w:rStyle w:val="Char4"/>
          <w:rtl/>
          <w:lang w:bidi="fa-IR"/>
        </w:rPr>
        <w:t xml:space="preserve"> دین باز داشته است. [این امر را در هیچکدام از کتاب</w:t>
      </w:r>
      <w:r w:rsidR="00D336FF">
        <w:rPr>
          <w:rStyle w:val="Char4"/>
          <w:rFonts w:hint="cs"/>
          <w:rtl/>
          <w:lang w:bidi="fa-IR"/>
        </w:rPr>
        <w:t>‌</w:t>
      </w:r>
      <w:r w:rsidRPr="00FD5927">
        <w:rPr>
          <w:rStyle w:val="Char4"/>
          <w:rtl/>
          <w:lang w:bidi="fa-IR"/>
        </w:rPr>
        <w:t>های اصول و فروع نیافته‌اند. خداوند آنها را از این لکه ننگ حفظ کند، آنچه در صفحات پیشین بدان استدلال کردند، دلیلی بر توسل به مردگان معلوم الحال نیست. زیرا آنان در بالاترین قسمت‌های بهشت هستند. پس چگونه [سخن] افرادی غیر از آنان [علما] که وضعیت خود در آخرت و عاقبت را نمی‌دانند که کجا یا چگونه</w:t>
      </w:r>
      <w:r w:rsidRPr="00FD5927">
        <w:rPr>
          <w:rStyle w:val="Char4"/>
          <w:vertAlign w:val="superscript"/>
          <w:rtl/>
          <w:lang w:bidi="fa-IR"/>
        </w:rPr>
        <w:footnoteReference w:id="355"/>
      </w:r>
      <w:r w:rsidRPr="00FD5927">
        <w:rPr>
          <w:rStyle w:val="Char4"/>
          <w:rtl/>
          <w:lang w:bidi="fa-IR"/>
        </w:rPr>
        <w:t xml:space="preserve"> خواهد بود، می‌توانند دلیلی بر خواندن غیر خدا در سختی‌ها و نامیدن آنها به وسیله و استدلال به آنان باشد. خداوند پاک و منزه است. این بهتان، افترایی بزر</w:t>
      </w:r>
      <w:r w:rsidR="00D336FF">
        <w:rPr>
          <w:rStyle w:val="Char4"/>
          <w:rtl/>
          <w:lang w:bidi="fa-IR"/>
        </w:rPr>
        <w:t>گ و تحریف کلام از جایگاه آن است</w:t>
      </w:r>
      <w:r w:rsidRPr="00FD5927">
        <w:rPr>
          <w:rStyle w:val="Char4"/>
          <w:rtl/>
          <w:lang w:bidi="fa-IR"/>
        </w:rPr>
        <w:t>]</w:t>
      </w:r>
      <w:r w:rsidRPr="00FD5927">
        <w:rPr>
          <w:rStyle w:val="Char4"/>
          <w:vertAlign w:val="superscript"/>
          <w:rtl/>
          <w:lang w:bidi="fa-IR"/>
        </w:rPr>
        <w:footnoteReference w:id="356"/>
      </w:r>
      <w:r w:rsidR="00D336FF">
        <w:rPr>
          <w:rStyle w:val="Char4"/>
          <w:rFonts w:hint="cs"/>
          <w:rtl/>
          <w:lang w:bidi="fa-IR"/>
        </w:rPr>
        <w:t>.</w:t>
      </w:r>
      <w:r w:rsidRPr="00FD5927">
        <w:rPr>
          <w:rStyle w:val="Char4"/>
          <w:rtl/>
          <w:lang w:bidi="fa-IR"/>
        </w:rPr>
        <w:t xml:space="preserve"> </w:t>
      </w:r>
    </w:p>
    <w:p w:rsidR="00FD5927" w:rsidRPr="00FD5927" w:rsidRDefault="00FD5927" w:rsidP="00FD5927">
      <w:pPr>
        <w:pStyle w:val="a1"/>
        <w:rPr>
          <w:rtl/>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81362A">
      <w:pPr>
        <w:pStyle w:val="a1"/>
        <w:spacing w:line="216" w:lineRule="auto"/>
        <w:rPr>
          <w:rtl/>
        </w:rPr>
      </w:pPr>
      <w:bookmarkStart w:id="50" w:name="_Toc440279688"/>
      <w:bookmarkStart w:id="51" w:name="_Toc440294343"/>
      <w:r w:rsidRPr="00FD5927">
        <w:rPr>
          <w:rtl/>
        </w:rPr>
        <w:t>فصل</w:t>
      </w:r>
      <w:r w:rsidRPr="00FD5927">
        <w:rPr>
          <w:rtl/>
        </w:rPr>
        <w:br/>
        <w:t>حیله‌های شیطان برای کسانی که قبور را تقدیس می‌کنند</w:t>
      </w:r>
      <w:bookmarkEnd w:id="50"/>
      <w:bookmarkEnd w:id="51"/>
    </w:p>
    <w:p w:rsidR="00FD5927" w:rsidRPr="00FD5927" w:rsidRDefault="00FD5927" w:rsidP="00FD5927">
      <w:pPr>
        <w:pStyle w:val="StyleComplexBLotus12ptJustifiedFirstline05cm"/>
        <w:spacing w:line="240" w:lineRule="auto"/>
        <w:rPr>
          <w:rStyle w:val="Char4"/>
          <w:rtl/>
          <w:lang w:bidi="fa-IR"/>
        </w:rPr>
      </w:pPr>
      <w:r w:rsidRPr="0081362A">
        <w:rPr>
          <w:rStyle w:val="Char4"/>
          <w:spacing w:val="-4"/>
          <w:rtl/>
          <w:lang w:bidi="fa-IR"/>
        </w:rPr>
        <w:t>به این ترتیب روشن می‌شود که شیطان ملعون، برای مشرکان قبرهایی را قرار داده است</w:t>
      </w:r>
      <w:r w:rsidRPr="0081362A">
        <w:rPr>
          <w:rStyle w:val="Char4"/>
          <w:spacing w:val="-4"/>
          <w:vertAlign w:val="superscript"/>
          <w:rtl/>
          <w:lang w:bidi="fa-IR"/>
        </w:rPr>
        <w:footnoteReference w:id="357"/>
      </w:r>
      <w:r w:rsidRPr="0081362A">
        <w:rPr>
          <w:rStyle w:val="Char4"/>
          <w:spacing w:val="-4"/>
          <w:rtl/>
          <w:lang w:bidi="fa-IR"/>
        </w:rPr>
        <w:t xml:space="preserve"> که آنها را به عنوان بت</w:t>
      </w:r>
      <w:r w:rsidRPr="0081362A">
        <w:rPr>
          <w:rStyle w:val="Char4"/>
          <w:spacing w:val="-4"/>
          <w:vertAlign w:val="superscript"/>
          <w:rtl/>
          <w:lang w:bidi="fa-IR"/>
        </w:rPr>
        <w:footnoteReference w:id="358"/>
      </w:r>
      <w:r w:rsidRPr="0081362A">
        <w:rPr>
          <w:rStyle w:val="Char4"/>
          <w:spacing w:val="-4"/>
          <w:rtl/>
          <w:lang w:bidi="fa-IR"/>
        </w:rPr>
        <w:t xml:space="preserve"> در مقابل خداوند تعظیم و پرستش می‌کنند، پس [شیطان] به اولیای خود وحی می‌کند که هر کس عبادت و تبدیل آنها (قبرها) به عید و [بتکده]</w:t>
      </w:r>
      <w:r w:rsidRPr="0081362A">
        <w:rPr>
          <w:rStyle w:val="Char4"/>
          <w:spacing w:val="-4"/>
          <w:vertAlign w:val="superscript"/>
          <w:rtl/>
          <w:lang w:bidi="fa-IR"/>
        </w:rPr>
        <w:footnoteReference w:id="359"/>
      </w:r>
      <w:r w:rsidRPr="0081362A">
        <w:rPr>
          <w:rStyle w:val="Char4"/>
          <w:spacing w:val="-4"/>
          <w:rtl/>
          <w:lang w:bidi="fa-IR"/>
        </w:rPr>
        <w:t xml:space="preserve"> را نهی کند، در حقیقت آنها را کم ارزش جلوه داده و حق آنها را ادا ننموده است</w:t>
      </w:r>
      <w:r w:rsidRPr="0081362A">
        <w:rPr>
          <w:rStyle w:val="Char4"/>
          <w:spacing w:val="-4"/>
          <w:vertAlign w:val="superscript"/>
          <w:rtl/>
          <w:lang w:bidi="fa-IR"/>
        </w:rPr>
        <w:footnoteReference w:id="360"/>
      </w:r>
      <w:r w:rsidRPr="0081362A">
        <w:rPr>
          <w:rStyle w:val="Char4"/>
          <w:spacing w:val="-4"/>
          <w:rtl/>
          <w:lang w:bidi="fa-IR"/>
        </w:rPr>
        <w:t>. پس جاهلان مشرک به جنگ و مجازات آنان می‌پردازند. آنان در نظر این افراد جز دعوت به اخلاص در توحید</w:t>
      </w:r>
      <w:r w:rsidRPr="0081362A">
        <w:rPr>
          <w:rStyle w:val="Char4"/>
          <w:spacing w:val="-4"/>
          <w:vertAlign w:val="superscript"/>
          <w:rtl/>
          <w:lang w:bidi="fa-IR"/>
        </w:rPr>
        <w:footnoteReference w:id="361"/>
      </w:r>
      <w:r w:rsidRPr="00FD5927">
        <w:rPr>
          <w:rStyle w:val="Char4"/>
          <w:rtl/>
          <w:lang w:bidi="fa-IR"/>
        </w:rPr>
        <w:t xml:space="preserve"> و نهی از همه انواع شرک و اثبات هیچ گناهی ندارند. در این حالت مشرکان خشمگین شده و قلب‌هایشان هراسان می‌شود [و آنان ایمان نمی‌آورند]</w:t>
      </w:r>
      <w:r w:rsidRPr="00FD5927">
        <w:rPr>
          <w:rStyle w:val="Char4"/>
          <w:vertAlign w:val="superscript"/>
          <w:rtl/>
          <w:lang w:bidi="fa-IR"/>
        </w:rPr>
        <w:footnoteReference w:id="362"/>
      </w:r>
      <w:r w:rsidRPr="00FD5927">
        <w:rPr>
          <w:rStyle w:val="Char4"/>
          <w:rtl/>
          <w:lang w:bidi="fa-IR"/>
        </w:rPr>
        <w:t xml:space="preserve"> و می‌گویند که [موحدان] صاحبان مقام و منزلت‌ را خوار کردند, به همین دلیل سزاوار عذاب و سرزنش هستند. آنان گمان می‌کنند که [نزد ما]</w:t>
      </w:r>
      <w:r w:rsidRPr="00FD5927">
        <w:rPr>
          <w:rStyle w:val="Char4"/>
          <w:vertAlign w:val="superscript"/>
          <w:rtl/>
          <w:lang w:bidi="fa-IR"/>
        </w:rPr>
        <w:footnoteReference w:id="363"/>
      </w:r>
      <w:r w:rsidRPr="00FD5927">
        <w:rPr>
          <w:rStyle w:val="Char4"/>
          <w:rtl/>
          <w:lang w:bidi="fa-IR"/>
        </w:rPr>
        <w:t xml:space="preserve"> هیچ حرمت و ارزشی ندارند، تا جایی که این امر در نفوس جاهلان و انسانهایی پست و بسیاری از کسانی که به اهل دین و علم نسبت داده می‌شوند [و کسانی که اولیا پیروان و پیامبران را دوست می‌دارند]</w:t>
      </w:r>
      <w:r w:rsidRPr="00FD5927">
        <w:rPr>
          <w:rStyle w:val="Char4"/>
          <w:vertAlign w:val="superscript"/>
          <w:rtl/>
          <w:lang w:bidi="fa-IR"/>
        </w:rPr>
        <w:footnoteReference w:id="364"/>
      </w:r>
      <w:r w:rsidRPr="00FD5927">
        <w:rPr>
          <w:rStyle w:val="Char4"/>
          <w:rtl/>
          <w:lang w:bidi="fa-IR"/>
        </w:rPr>
        <w:t xml:space="preserve"> رخنه کرده است</w:t>
      </w:r>
      <w:r w:rsidRPr="00FD5927">
        <w:rPr>
          <w:rStyle w:val="Char4"/>
          <w:vertAlign w:val="superscript"/>
          <w:rtl/>
          <w:lang w:bidi="fa-IR"/>
        </w:rPr>
        <w:footnoteReference w:id="365"/>
      </w:r>
      <w:r w:rsidRPr="00FD5927">
        <w:rPr>
          <w:rStyle w:val="Char4"/>
          <w:rtl/>
          <w:lang w:bidi="fa-IR"/>
        </w:rPr>
        <w:t xml:space="preserve">. به همین دلیل با ما دشمنی و ما را به گناهان کبیره متهم می‌کنند و همه زشتی‌ها را به ما نسبت می‌دهند. مردم را از ما و دعوتمان دور می‌کنند و اهل شرک را به عنوان دوست و سرپرست می‌گیرند و با آنها علیه ما همکاری می‌کنند. آنان گمان می‌کنند که اولیای خدا و یاوران دین، پیامبر و کتاب او هستند. در حالی که خداوند این امر را ناپسند می‌داند.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آنها اولیای خدا نیستند. اولیای خدا فقط افراد پرهیزکار موافق با او هستند که او و آنچه [کتابی] را که فرستاده است، می‌‌شناسند. [به آن کتاب] عمل [و دیگران را] به سوی آن دعوت می‌کنند. نه اینکه با اموال دیگران سیر شده و لباس ریا و تزویر بپوشند, و نه کسانی که مردم را از دین، هدایت و سنت پیامبرشان باز می‌دارند و می‌خواهند آن را کج و نادرست نشان دهند. در حالی که آنها گمان می‌کنند [به وسیله پیروی از آن، احترام و عمل کردن به آن]</w:t>
      </w:r>
      <w:r w:rsidRPr="00FD5927">
        <w:rPr>
          <w:rStyle w:val="Char4"/>
          <w:vertAlign w:val="superscript"/>
          <w:rtl/>
          <w:lang w:bidi="fa-IR"/>
        </w:rPr>
        <w:footnoteReference w:id="366"/>
      </w:r>
      <w:r w:rsidR="0081362A">
        <w:rPr>
          <w:rStyle w:val="Char4"/>
          <w:rtl/>
          <w:lang w:bidi="fa-IR"/>
        </w:rPr>
        <w:t>، کار نیکی می‌کنند</w:t>
      </w:r>
      <w:r w:rsidRPr="00FD5927">
        <w:rPr>
          <w:rStyle w:val="Char4"/>
          <w:vertAlign w:val="superscript"/>
          <w:rtl/>
          <w:lang w:bidi="fa-IR"/>
        </w:rPr>
        <w:footnoteReference w:id="367"/>
      </w:r>
      <w:r w:rsidR="0081362A">
        <w:rPr>
          <w:rStyle w:val="Char4"/>
          <w:rFonts w:hint="cs"/>
          <w:rtl/>
          <w:lang w:bidi="fa-IR"/>
        </w:rPr>
        <w:t>.</w:t>
      </w:r>
    </w:p>
    <w:p w:rsidR="00FD5927" w:rsidRPr="0020487C" w:rsidRDefault="00FD5927" w:rsidP="00FD5927">
      <w:pPr>
        <w:pStyle w:val="StyleComplexBLotus12ptJustifiedFirstline05cm"/>
        <w:spacing w:line="240" w:lineRule="auto"/>
        <w:rPr>
          <w:rStyle w:val="Char4"/>
          <w:spacing w:val="-2"/>
          <w:rtl/>
          <w:lang w:bidi="fa-IR"/>
        </w:rPr>
      </w:pPr>
      <w:r w:rsidRPr="0020487C">
        <w:rPr>
          <w:rStyle w:val="Char4"/>
          <w:spacing w:val="-2"/>
          <w:rtl/>
          <w:lang w:bidi="fa-IR"/>
        </w:rPr>
        <w:t>تعظیم و بزرگداشت پیامبران و اولیا و احترام به آنها به معنای پیروی از آنها در اموری است که آن را دوست می‌دارند و اجتناب از اموری که آن را زشت می‌پندارند</w:t>
      </w:r>
      <w:r w:rsidRPr="0020487C">
        <w:rPr>
          <w:rStyle w:val="Char4"/>
          <w:spacing w:val="-2"/>
          <w:vertAlign w:val="superscript"/>
          <w:rtl/>
          <w:lang w:bidi="fa-IR"/>
        </w:rPr>
        <w:footnoteReference w:id="368"/>
      </w:r>
      <w:r w:rsidRPr="0020487C">
        <w:rPr>
          <w:rStyle w:val="Char4"/>
          <w:spacing w:val="-2"/>
          <w:rtl/>
          <w:lang w:bidi="fa-IR"/>
        </w:rPr>
        <w:t xml:space="preserve">. آنان [مشرکان] بیش از همه مردم نسبت به پیامبران، هدایت آنها و پیروی از آنها نافرمانی می‌کنند. مانند مسیحیان با حضرت عیسی </w:t>
      </w:r>
      <w:r w:rsidRPr="0020487C">
        <w:rPr>
          <w:rFonts w:ascii="Times New Roman" w:hAnsi="Times New Roman" w:cs="Times New Roman"/>
          <w:spacing w:val="-2"/>
          <w:sz w:val="28"/>
          <w:szCs w:val="28"/>
          <w:rtl/>
          <w:lang w:bidi="fa-IR"/>
        </w:rPr>
        <w:t>–</w:t>
      </w:r>
      <w:r w:rsidRPr="0020487C">
        <w:rPr>
          <w:rStyle w:val="Char4"/>
          <w:spacing w:val="-2"/>
          <w:rtl/>
          <w:lang w:bidi="fa-IR"/>
        </w:rPr>
        <w:t xml:space="preserve"> </w:t>
      </w:r>
      <w:r w:rsidRPr="0020487C">
        <w:rPr>
          <w:rStyle w:val="Char4"/>
          <w:rFonts w:ascii="CTraditional Arabic" w:hAnsi="CTraditional Arabic" w:cs="CTraditional Arabic"/>
          <w:spacing w:val="-2"/>
          <w:rtl/>
          <w:lang w:bidi="fa-IR"/>
        </w:rPr>
        <w:t>÷</w:t>
      </w:r>
      <w:r w:rsidRPr="0020487C">
        <w:rPr>
          <w:rStyle w:val="Char4"/>
          <w:spacing w:val="-2"/>
          <w:rtl/>
          <w:lang w:bidi="fa-IR"/>
        </w:rPr>
        <w:t xml:space="preserve"> </w:t>
      </w:r>
      <w:r w:rsidRPr="0020487C">
        <w:rPr>
          <w:rFonts w:ascii="Times New Roman" w:hAnsi="Times New Roman" w:cs="Times New Roman"/>
          <w:spacing w:val="-2"/>
          <w:sz w:val="28"/>
          <w:szCs w:val="28"/>
          <w:rtl/>
          <w:lang w:bidi="fa-IR"/>
        </w:rPr>
        <w:t>–</w:t>
      </w:r>
      <w:r w:rsidR="0081362A" w:rsidRPr="0020487C">
        <w:rPr>
          <w:rStyle w:val="Char4"/>
          <w:rFonts w:hint="cs"/>
          <w:spacing w:val="-2"/>
          <w:rtl/>
          <w:lang w:bidi="fa-IR"/>
        </w:rPr>
        <w:t>،</w:t>
      </w:r>
      <w:r w:rsidRPr="0020487C">
        <w:rPr>
          <w:rStyle w:val="Char4"/>
          <w:spacing w:val="-2"/>
          <w:rtl/>
          <w:lang w:bidi="fa-IR"/>
        </w:rPr>
        <w:t xml:space="preserve"> یهودیان با حضرت موسی </w:t>
      </w:r>
      <w:r w:rsidRPr="0020487C">
        <w:rPr>
          <w:rFonts w:ascii="Times New Roman" w:hAnsi="Times New Roman" w:cs="Times New Roman"/>
          <w:spacing w:val="-2"/>
          <w:sz w:val="28"/>
          <w:szCs w:val="28"/>
          <w:rtl/>
          <w:lang w:bidi="fa-IR"/>
        </w:rPr>
        <w:t>–</w:t>
      </w:r>
      <w:r w:rsidRPr="0020487C">
        <w:rPr>
          <w:rStyle w:val="Char4"/>
          <w:spacing w:val="-2"/>
          <w:rtl/>
          <w:lang w:bidi="fa-IR"/>
        </w:rPr>
        <w:t xml:space="preserve"> </w:t>
      </w:r>
      <w:r w:rsidRPr="0020487C">
        <w:rPr>
          <w:rStyle w:val="Char4"/>
          <w:rFonts w:ascii="CTraditional Arabic" w:hAnsi="CTraditional Arabic" w:cs="CTraditional Arabic"/>
          <w:spacing w:val="-2"/>
          <w:rtl/>
          <w:lang w:bidi="fa-IR"/>
        </w:rPr>
        <w:t>÷</w:t>
      </w:r>
      <w:r w:rsidRPr="0020487C">
        <w:rPr>
          <w:rStyle w:val="Char4"/>
          <w:spacing w:val="-2"/>
          <w:rtl/>
          <w:lang w:bidi="fa-IR"/>
        </w:rPr>
        <w:t xml:space="preserve"> </w:t>
      </w:r>
      <w:r w:rsidRPr="0020487C">
        <w:rPr>
          <w:rFonts w:ascii="Times New Roman" w:hAnsi="Times New Roman" w:cs="Times New Roman"/>
          <w:spacing w:val="-2"/>
          <w:sz w:val="28"/>
          <w:szCs w:val="28"/>
          <w:rtl/>
          <w:lang w:bidi="fa-IR"/>
        </w:rPr>
        <w:t>–</w:t>
      </w:r>
      <w:r w:rsidRPr="0020487C">
        <w:rPr>
          <w:rStyle w:val="Char4"/>
          <w:spacing w:val="-2"/>
          <w:rtl/>
          <w:lang w:bidi="fa-IR"/>
        </w:rPr>
        <w:t xml:space="preserve"> و رافضی‌ها با علی</w:t>
      </w:r>
      <w:r w:rsidR="0081362A" w:rsidRPr="0020487C">
        <w:rPr>
          <w:rStyle w:val="Char4"/>
          <w:rFonts w:hint="cs"/>
          <w:spacing w:val="-2"/>
          <w:rtl/>
          <w:lang w:bidi="fa-IR"/>
        </w:rPr>
        <w:t xml:space="preserve"> </w:t>
      </w:r>
      <w:r w:rsidRPr="0020487C">
        <w:rPr>
          <w:rStyle w:val="Char4"/>
          <w:rFonts w:ascii="CTraditional Arabic" w:hAnsi="CTraditional Arabic" w:cs="CTraditional Arabic"/>
          <w:spacing w:val="-2"/>
          <w:rtl/>
          <w:lang w:bidi="fa-IR"/>
        </w:rPr>
        <w:t>س</w:t>
      </w:r>
      <w:r w:rsidRPr="0020487C">
        <w:rPr>
          <w:rStyle w:val="Char4"/>
          <w:spacing w:val="-2"/>
          <w:rtl/>
          <w:lang w:bidi="fa-IR"/>
        </w:rPr>
        <w:t>. اهل توحید در هر جا که باشند، بر آنان، دوست داشتن آنها، کمک به راه، سنت، هدایت و روش</w:t>
      </w:r>
      <w:r w:rsidR="0081362A" w:rsidRPr="0020487C">
        <w:rPr>
          <w:rStyle w:val="Char4"/>
          <w:rFonts w:hint="cs"/>
          <w:spacing w:val="-2"/>
          <w:rtl/>
          <w:lang w:bidi="fa-IR"/>
        </w:rPr>
        <w:t>‌</w:t>
      </w:r>
      <w:r w:rsidRPr="0020487C">
        <w:rPr>
          <w:rStyle w:val="Char4"/>
          <w:spacing w:val="-2"/>
          <w:rtl/>
          <w:lang w:bidi="fa-IR"/>
        </w:rPr>
        <w:t>های آنها مقدم هستند. قو</w:t>
      </w:r>
      <w:r w:rsidR="0081362A" w:rsidRPr="0020487C">
        <w:rPr>
          <w:rStyle w:val="Char4"/>
          <w:spacing w:val="-2"/>
          <w:rtl/>
          <w:lang w:bidi="fa-IR"/>
        </w:rPr>
        <w:t>ل و عمل آنها به حق نزدیک‌تر است</w:t>
      </w:r>
      <w:r w:rsidRPr="0020487C">
        <w:rPr>
          <w:rStyle w:val="Char4"/>
          <w:spacing w:val="-2"/>
          <w:rtl/>
          <w:lang w:bidi="fa-IR"/>
        </w:rPr>
        <w:t>]</w:t>
      </w:r>
      <w:r w:rsidRPr="0020487C">
        <w:rPr>
          <w:rStyle w:val="Char4"/>
          <w:spacing w:val="-2"/>
          <w:vertAlign w:val="superscript"/>
          <w:rtl/>
          <w:lang w:bidi="fa-IR"/>
        </w:rPr>
        <w:footnoteReference w:id="369"/>
      </w:r>
      <w:r w:rsidRPr="0020487C">
        <w:rPr>
          <w:rStyle w:val="Char4"/>
          <w:spacing w:val="-2"/>
          <w:vertAlign w:val="superscript"/>
          <w:rtl/>
          <w:lang w:bidi="fa-IR"/>
        </w:rPr>
        <w:t>‌</w:t>
      </w:r>
      <w:r w:rsidR="0081362A" w:rsidRPr="0020487C">
        <w:rPr>
          <w:rStyle w:val="Char4"/>
          <w:rFonts w:hint="cs"/>
          <w:spacing w:val="-2"/>
          <w:rtl/>
          <w:lang w:bidi="fa-IR"/>
        </w:rPr>
        <w:t>.</w:t>
      </w:r>
      <w:r w:rsidRPr="0020487C">
        <w:rPr>
          <w:rStyle w:val="Char4"/>
          <w:spacing w:val="-2"/>
          <w:rtl/>
          <w:lang w:bidi="fa-IR"/>
        </w:rPr>
        <w:t xml:space="preserve"> [پس مردان و زنان مؤمن، بعضی از آنان، دوست گروه دیگرند. گروهی از زنان و مردان منافق و مشرک نیز دوست گروه دیگرند.]</w:t>
      </w:r>
      <w:r w:rsidRPr="0020487C">
        <w:rPr>
          <w:rStyle w:val="Char4"/>
          <w:spacing w:val="-2"/>
          <w:vertAlign w:val="superscript"/>
          <w:rtl/>
          <w:lang w:bidi="fa-IR"/>
        </w:rPr>
        <w:footnoteReference w:id="370"/>
      </w:r>
      <w:r w:rsidRPr="0020487C">
        <w:rPr>
          <w:rStyle w:val="Char4"/>
          <w:spacing w:val="-2"/>
          <w:rtl/>
          <w:lang w:bidi="fa-IR"/>
        </w:rPr>
        <w:t xml:space="preserve"> کسی که از صمیم قلب، با تدبر و فهم به کلام خداوند گوش فرا دهد، خداوند او را از پیروی شیطان و شرکشان </w:t>
      </w:r>
      <w:r w:rsidRPr="0020487C">
        <w:rPr>
          <w:rFonts w:ascii="Times New Roman" w:hAnsi="Times New Roman" w:cs="Times New Roman"/>
          <w:spacing w:val="-2"/>
          <w:sz w:val="28"/>
          <w:szCs w:val="28"/>
          <w:rtl/>
          <w:lang w:bidi="fa-IR"/>
        </w:rPr>
        <w:t>–</w:t>
      </w:r>
      <w:r w:rsidRPr="0020487C">
        <w:rPr>
          <w:rStyle w:val="Char4"/>
          <w:spacing w:val="-2"/>
          <w:rtl/>
          <w:lang w:bidi="fa-IR"/>
        </w:rPr>
        <w:t xml:space="preserve"> که [انسان] را از یاد خدا</w:t>
      </w:r>
      <w:r w:rsidRPr="0020487C">
        <w:rPr>
          <w:rStyle w:val="Char4"/>
          <w:spacing w:val="-2"/>
          <w:vertAlign w:val="superscript"/>
          <w:rtl/>
          <w:lang w:bidi="fa-IR"/>
        </w:rPr>
        <w:footnoteReference w:id="371"/>
      </w:r>
      <w:r w:rsidRPr="0020487C">
        <w:rPr>
          <w:rStyle w:val="Char4"/>
          <w:spacing w:val="-2"/>
          <w:rtl/>
          <w:lang w:bidi="fa-IR"/>
        </w:rPr>
        <w:t xml:space="preserve"> و نماز باز می‌دارد و نفاق را در قلب می‌کارد - بی‌نیاز می‌سازد. [همچنین کسی که به خداوند و همۀ سخنان پیامبر گوش فرا دهد و آنها را بفهمد و به پرتوهای هدایت و علم او و نه دیگران </w:t>
      </w:r>
      <w:r w:rsidRPr="0020487C">
        <w:rPr>
          <w:rFonts w:ascii="Times New Roman" w:hAnsi="Times New Roman" w:cs="Times New Roman"/>
          <w:spacing w:val="-2"/>
          <w:sz w:val="28"/>
          <w:szCs w:val="28"/>
          <w:rtl/>
          <w:lang w:bidi="fa-IR"/>
        </w:rPr>
        <w:t>–</w:t>
      </w:r>
      <w:r w:rsidRPr="0020487C">
        <w:rPr>
          <w:rStyle w:val="Char4"/>
          <w:spacing w:val="-2"/>
          <w:rtl/>
          <w:lang w:bidi="fa-IR"/>
        </w:rPr>
        <w:t xml:space="preserve"> عمل کند، خداوند او را از بدعت‌ها، شرک، افترا</w:t>
      </w:r>
      <w:r w:rsidRPr="0020487C">
        <w:rPr>
          <w:rStyle w:val="Char4"/>
          <w:spacing w:val="-2"/>
          <w:vertAlign w:val="superscript"/>
          <w:rtl/>
          <w:lang w:bidi="fa-IR"/>
        </w:rPr>
        <w:footnoteReference w:id="372"/>
      </w:r>
      <w:r w:rsidRPr="0020487C">
        <w:rPr>
          <w:rStyle w:val="Char4"/>
          <w:spacing w:val="-2"/>
          <w:rtl/>
          <w:lang w:bidi="fa-IR"/>
        </w:rPr>
        <w:t>، سرگردانی و اوهامی‌ که همان وسوسه‌های شیطان و نفس و تخیلات هوی و بدبختی</w:t>
      </w:r>
      <w:r w:rsidRPr="0020487C">
        <w:rPr>
          <w:rStyle w:val="Char4"/>
          <w:spacing w:val="-2"/>
          <w:vertAlign w:val="superscript"/>
          <w:rtl/>
          <w:lang w:bidi="fa-IR"/>
        </w:rPr>
        <w:footnoteReference w:id="373"/>
      </w:r>
      <w:r w:rsidRPr="0020487C">
        <w:rPr>
          <w:rStyle w:val="Char4"/>
          <w:spacing w:val="-2"/>
          <w:rtl/>
          <w:lang w:bidi="fa-IR"/>
        </w:rPr>
        <w:t xml:space="preserve"> هستند، حفظ می‌کند. کسی که از او (خداوند) دوری کند، باید به جای خداوند، چیزی را که نه تنها به او سودی نمی‌رساند بلکه برایش زیانبار نیز است، قرار دهد. همچنان که]</w:t>
      </w:r>
      <w:r w:rsidRPr="0020487C">
        <w:rPr>
          <w:rStyle w:val="Char4"/>
          <w:spacing w:val="-2"/>
          <w:vertAlign w:val="superscript"/>
          <w:rtl/>
          <w:lang w:bidi="fa-IR"/>
        </w:rPr>
        <w:footnoteReference w:id="374"/>
      </w:r>
      <w:r w:rsidRPr="0020487C">
        <w:rPr>
          <w:rStyle w:val="Char4"/>
          <w:spacing w:val="-2"/>
          <w:rtl/>
          <w:lang w:bidi="fa-IR"/>
        </w:rPr>
        <w:t xml:space="preserve"> هر کس قلبش را با محبت خدا و خوف و توکل بر ایشان آباد کند، خداوند نیز او را از عشق به بتها بی‌نیاز می‌کند و اگر [قلبش]</w:t>
      </w:r>
      <w:r w:rsidRPr="0020487C">
        <w:rPr>
          <w:rStyle w:val="Char4"/>
          <w:spacing w:val="-2"/>
          <w:vertAlign w:val="superscript"/>
          <w:rtl/>
          <w:lang w:bidi="fa-IR"/>
        </w:rPr>
        <w:footnoteReference w:id="375"/>
      </w:r>
      <w:r w:rsidRPr="0020487C">
        <w:rPr>
          <w:rStyle w:val="Char4"/>
          <w:spacing w:val="-2"/>
          <w:rtl/>
          <w:lang w:bidi="fa-IR"/>
        </w:rPr>
        <w:t xml:space="preserve"> از آن [محبت الهی] خالی باشند، بندۀ هوای نفس خواهد بود و هر آنچه را که بپسندد، حاکم او خواهد بود و آن فرد را به بندگی خود در خواهد آورد. پس کسی که از توحید، روی گردانی می‌کند، خواسته یا ناخواسته بندۀ شیطان و مشرک است. همچنان که در صحیح مسلم به روایت از أبوهیاج أسدی </w:t>
      </w:r>
      <w:r w:rsidRPr="0020487C">
        <w:rPr>
          <w:rFonts w:ascii="Times New Roman" w:hAnsi="Times New Roman" w:cs="Times New Roman"/>
          <w:spacing w:val="-2"/>
          <w:sz w:val="28"/>
          <w:szCs w:val="28"/>
          <w:rtl/>
          <w:lang w:bidi="fa-IR"/>
        </w:rPr>
        <w:t>–</w:t>
      </w:r>
      <w:r w:rsidRPr="0020487C">
        <w:rPr>
          <w:rStyle w:val="Char4"/>
          <w:spacing w:val="-2"/>
          <w:rtl/>
          <w:lang w:bidi="fa-IR"/>
        </w:rPr>
        <w:t xml:space="preserve"> که نامش حیان بن حصین است </w:t>
      </w:r>
      <w:r w:rsidRPr="0020487C">
        <w:rPr>
          <w:rFonts w:ascii="Times New Roman" w:hAnsi="Times New Roman" w:cs="Times New Roman"/>
          <w:spacing w:val="-2"/>
          <w:sz w:val="28"/>
          <w:szCs w:val="28"/>
          <w:rtl/>
          <w:lang w:bidi="fa-IR"/>
        </w:rPr>
        <w:t>–</w:t>
      </w:r>
      <w:r w:rsidRPr="0020487C">
        <w:rPr>
          <w:rStyle w:val="Char4"/>
          <w:spacing w:val="-2"/>
          <w:rtl/>
          <w:lang w:bidi="fa-IR"/>
        </w:rPr>
        <w:t xml:space="preserve"> آمده است که گفت: (علی بن ابیطالب </w:t>
      </w:r>
      <w:r w:rsidRPr="0020487C">
        <w:rPr>
          <w:rFonts w:ascii="Times New Roman" w:hAnsi="Times New Roman" w:cs="Times New Roman"/>
          <w:spacing w:val="-2"/>
          <w:sz w:val="28"/>
          <w:szCs w:val="28"/>
          <w:rtl/>
          <w:lang w:bidi="fa-IR"/>
        </w:rPr>
        <w:t>–</w:t>
      </w:r>
      <w:r w:rsidRPr="0020487C">
        <w:rPr>
          <w:rStyle w:val="Char4"/>
          <w:spacing w:val="-2"/>
          <w:rtl/>
          <w:lang w:bidi="fa-IR"/>
        </w:rPr>
        <w:t xml:space="preserve"> </w:t>
      </w:r>
      <w:r w:rsidRPr="0020487C">
        <w:rPr>
          <w:rStyle w:val="Char4"/>
          <w:rFonts w:ascii="CTraditional Arabic" w:hAnsi="CTraditional Arabic" w:cs="CTraditional Arabic"/>
          <w:spacing w:val="-2"/>
          <w:rtl/>
          <w:lang w:bidi="fa-IR"/>
        </w:rPr>
        <w:t>س</w:t>
      </w:r>
      <w:r w:rsidRPr="0020487C">
        <w:rPr>
          <w:rStyle w:val="Char4"/>
          <w:spacing w:val="-2"/>
          <w:rtl/>
          <w:lang w:bidi="fa-IR"/>
        </w:rPr>
        <w:t xml:space="preserve"> </w:t>
      </w:r>
      <w:r w:rsidRPr="0020487C">
        <w:rPr>
          <w:rFonts w:ascii="Times New Roman" w:hAnsi="Times New Roman" w:cs="Times New Roman"/>
          <w:spacing w:val="-2"/>
          <w:sz w:val="28"/>
          <w:szCs w:val="28"/>
          <w:rtl/>
          <w:lang w:bidi="fa-IR"/>
        </w:rPr>
        <w:t>–</w:t>
      </w:r>
      <w:r w:rsidRPr="0020487C">
        <w:rPr>
          <w:rStyle w:val="Char4"/>
          <w:spacing w:val="-2"/>
          <w:rtl/>
          <w:lang w:bidi="fa-IR"/>
        </w:rPr>
        <w:t xml:space="preserve"> به من گفت: «هان بدان که تو را برای امری می‌فرستم که رسول خدا – </w:t>
      </w:r>
      <w:r w:rsidRPr="0020487C">
        <w:rPr>
          <w:rStyle w:val="Char4"/>
          <w:rFonts w:ascii="CTraditional Arabic" w:hAnsi="CTraditional Arabic" w:cs="CTraditional Arabic"/>
          <w:spacing w:val="-2"/>
          <w:rtl/>
          <w:lang w:bidi="fa-IR"/>
        </w:rPr>
        <w:t>ج</w:t>
      </w:r>
      <w:r w:rsidRPr="0020487C">
        <w:rPr>
          <w:rStyle w:val="Char4"/>
          <w:spacing w:val="-2"/>
          <w:rtl/>
          <w:lang w:bidi="fa-IR"/>
        </w:rPr>
        <w:t xml:space="preserve"> – مرا برای این کار فرستاد تا همه بت‌ها را بشکنم و قبرهای مرتفع و برآمده را با خاک یکسان کنم»</w:t>
      </w:r>
      <w:r w:rsidRPr="0020487C">
        <w:rPr>
          <w:rStyle w:val="Char4"/>
          <w:spacing w:val="-2"/>
          <w:vertAlign w:val="superscript"/>
          <w:rtl/>
          <w:lang w:bidi="fa-IR"/>
        </w:rPr>
        <w:footnoteReference w:id="376"/>
      </w:r>
      <w:r w:rsidRPr="0020487C">
        <w:rPr>
          <w:rStyle w:val="Char4"/>
          <w:spacing w:val="-2"/>
          <w:rtl/>
          <w:lang w:bidi="fa-IR"/>
        </w:rPr>
        <w:t>.</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همچنین در حدیث صحیحی از ثمامه بن شفی الهمدانی روایت شده است که گفت: «با فضاله بن عبید در سرزمین روم بودیم که یکی از همراهان ما فوت کرد. فضاله دستور داد او را به خاک بسپاریم. [پس از خاک‌سپاری] قبر را با زمین هم سطح کرد. سپس گفت: «از پیامبر خدا – </w:t>
      </w:r>
      <w:r w:rsidRPr="00FD5927">
        <w:rPr>
          <w:rStyle w:val="Char4"/>
          <w:rFonts w:ascii="CTraditional Arabic" w:hAnsi="CTraditional Arabic" w:cs="CTraditional Arabic"/>
          <w:rtl/>
          <w:lang w:bidi="fa-IR"/>
        </w:rPr>
        <w:t>ج</w:t>
      </w:r>
      <w:r w:rsidRPr="00FD5927">
        <w:rPr>
          <w:rStyle w:val="Char4"/>
          <w:rtl/>
          <w:lang w:bidi="fa-IR"/>
        </w:rPr>
        <w:t xml:space="preserve"> – شنیدم که دستور می‌دادند قبرها را با خاک یکسان و همسطح کنند». ایشان – </w:t>
      </w:r>
      <w:r w:rsidRPr="00FD5927">
        <w:rPr>
          <w:rStyle w:val="Char4"/>
          <w:rFonts w:ascii="CTraditional Arabic" w:hAnsi="CTraditional Arabic" w:cs="CTraditional Arabic"/>
          <w:rtl/>
          <w:lang w:bidi="fa-IR"/>
        </w:rPr>
        <w:t>ج</w:t>
      </w:r>
      <w:r w:rsidRPr="00FD5927">
        <w:rPr>
          <w:rStyle w:val="Char4"/>
          <w:rtl/>
          <w:lang w:bidi="fa-IR"/>
        </w:rPr>
        <w:t xml:space="preserve"> – دربارۀ این کار سفارش می‌نمودند و صحابه و تابعین و امامان مجتهد نیز همین گونه عمل می‌نمودند. شافعی در الأم می‌نویسد: «در مکه امامانی [علمایی] را دیدم که دستور می‌دادند، آنچه بر روی قبرها بنا می‌شود، تخریب کنند»</w:t>
      </w:r>
      <w:r w:rsidRPr="00FD5927">
        <w:rPr>
          <w:rStyle w:val="Char4"/>
          <w:vertAlign w:val="superscript"/>
          <w:rtl/>
          <w:lang w:bidi="fa-IR"/>
        </w:rPr>
        <w:footnoteReference w:id="377"/>
      </w:r>
      <w:r w:rsidRPr="00FD5927">
        <w:rPr>
          <w:rStyle w:val="Char4"/>
          <w:rtl/>
          <w:lang w:bidi="fa-IR"/>
        </w:rPr>
        <w:t xml:space="preserve">. گفته او [علی بن ابیطالب </w:t>
      </w:r>
      <w:r w:rsidR="0020487C">
        <w:rPr>
          <w:rStyle w:val="Char4"/>
          <w:rFonts w:hint="cs"/>
          <w:rtl/>
          <w:lang w:bidi="fa-IR"/>
        </w:rPr>
        <w:t>-</w:t>
      </w:r>
      <w:r w:rsidRPr="00FD5927">
        <w:rPr>
          <w:rStyle w:val="Char4"/>
          <w:rFonts w:ascii="CTraditional Arabic" w:hAnsi="CTraditional Arabic" w:cs="CTraditional Arabic"/>
          <w:rtl/>
          <w:lang w:bidi="fa-IR"/>
        </w:rPr>
        <w:t>س</w:t>
      </w:r>
      <w:r w:rsidRPr="00FD5927">
        <w:rPr>
          <w:rStyle w:val="Char4"/>
          <w:rtl/>
          <w:lang w:bidi="fa-IR"/>
        </w:rPr>
        <w:t xml:space="preserve"> -] نیز این امر را تایید می‌کند </w:t>
      </w:r>
      <w:r w:rsidRPr="00FD5927">
        <w:rPr>
          <w:rStyle w:val="Char8"/>
          <w:rtl/>
          <w:lang w:bidi="fa-IR"/>
        </w:rPr>
        <w:t>«</w:t>
      </w:r>
      <w:r w:rsidR="0020487C">
        <w:rPr>
          <w:rStyle w:val="Char3"/>
          <w:rtl/>
          <w:lang w:bidi="fa-IR"/>
        </w:rPr>
        <w:t>و</w:t>
      </w:r>
      <w:r w:rsidRPr="00FD5927">
        <w:rPr>
          <w:rStyle w:val="Char3"/>
          <w:rtl/>
          <w:lang w:bidi="fa-IR"/>
        </w:rPr>
        <w:t>لاقبراً مشرفا إلا سویته</w:t>
      </w:r>
      <w:r w:rsidRPr="00FD5927">
        <w:rPr>
          <w:rStyle w:val="Char8"/>
          <w:rtl/>
          <w:lang w:bidi="fa-IR"/>
        </w:rPr>
        <w:t>»</w:t>
      </w:r>
      <w:r w:rsidRPr="00FD5927">
        <w:rPr>
          <w:rStyle w:val="Char4"/>
          <w:rtl/>
          <w:lang w:bidi="fa-IR"/>
        </w:rPr>
        <w:t xml:space="preserve">. </w:t>
      </w:r>
    </w:p>
    <w:p w:rsidR="00FD5927" w:rsidRPr="00FD5927" w:rsidRDefault="00FD5927" w:rsidP="00FD5927">
      <w:pPr>
        <w:pStyle w:val="StyleComplexBLotus12ptJustifiedFirstline05cm"/>
        <w:spacing w:line="240" w:lineRule="auto"/>
        <w:rPr>
          <w:rStyle w:val="Char4"/>
          <w:rtl/>
          <w:lang w:bidi="fa-IR"/>
        </w:rPr>
      </w:pPr>
      <w:r w:rsidRPr="00FD5927">
        <w:rPr>
          <w:rStyle w:val="Char4"/>
          <w:rtl/>
          <w:lang w:bidi="fa-IR"/>
        </w:rPr>
        <w:t xml:space="preserve">همچنین حدیث جابر که در صحیح مسلم آمده است، نیز بر این امر دلالت دارد: «پیامبر – </w:t>
      </w:r>
      <w:r w:rsidRPr="00FD5927">
        <w:rPr>
          <w:rStyle w:val="Char4"/>
          <w:rFonts w:ascii="CTraditional Arabic" w:hAnsi="CTraditional Arabic" w:cs="CTraditional Arabic"/>
          <w:rtl/>
          <w:lang w:bidi="fa-IR"/>
        </w:rPr>
        <w:t>ج</w:t>
      </w:r>
      <w:r w:rsidRPr="00FD5927">
        <w:rPr>
          <w:rStyle w:val="Char4"/>
          <w:rtl/>
          <w:lang w:bidi="fa-IR"/>
        </w:rPr>
        <w:t xml:space="preserve"> – [مردم را] از ساختن بنا بر روی قبور نهی می‌کرد»</w:t>
      </w:r>
      <w:r w:rsidRPr="00FD5927">
        <w:rPr>
          <w:rStyle w:val="Char4"/>
          <w:vertAlign w:val="superscript"/>
          <w:rtl/>
          <w:lang w:bidi="fa-IR"/>
        </w:rPr>
        <w:footnoteReference w:id="378"/>
      </w:r>
      <w:r w:rsidRPr="00FD5927">
        <w:rPr>
          <w:rStyle w:val="Char4"/>
          <w:rtl/>
          <w:lang w:bidi="fa-IR"/>
        </w:rPr>
        <w:t xml:space="preserve">. زیرا این بناها به سبب نافرمانی از دستور پیامبر مبنی بر عدم ساختن بنا بر روی آنها ساخته شده است. پس بنایی که براساس نافرمانی از پیامبر </w:t>
      </w:r>
      <w:r w:rsidRPr="00FD5927">
        <w:rPr>
          <w:rFonts w:ascii="Times New Roman" w:hAnsi="Times New Roman" w:cs="Times New Roman"/>
          <w:sz w:val="28"/>
          <w:szCs w:val="28"/>
          <w:rtl/>
          <w:lang w:bidi="fa-IR"/>
        </w:rPr>
        <w:t>–</w:t>
      </w:r>
      <w:r w:rsidRPr="00FD5927">
        <w:rPr>
          <w:rStyle w:val="Char4"/>
          <w:rtl/>
          <w:lang w:bidi="fa-IR"/>
        </w:rPr>
        <w:t xml:space="preserve"> </w:t>
      </w:r>
      <w:r w:rsidRPr="00FD5927">
        <w:rPr>
          <w:rStyle w:val="Char4"/>
          <w:rFonts w:ascii="CTraditional Arabic" w:hAnsi="CTraditional Arabic" w:cs="CTraditional Arabic"/>
          <w:rtl/>
          <w:lang w:bidi="fa-IR"/>
        </w:rPr>
        <w:t>ج</w:t>
      </w:r>
      <w:r w:rsidRPr="00FD5927">
        <w:rPr>
          <w:rStyle w:val="Char4"/>
          <w:rtl/>
          <w:lang w:bidi="fa-IR"/>
        </w:rPr>
        <w:t xml:space="preserve"> – و مخالفت با ایشان ساخته شده باشد</w:t>
      </w:r>
      <w:r w:rsidRPr="00FD5927">
        <w:rPr>
          <w:rStyle w:val="Char4"/>
          <w:vertAlign w:val="superscript"/>
          <w:rtl/>
          <w:lang w:bidi="fa-IR"/>
        </w:rPr>
        <w:footnoteReference w:id="379"/>
      </w:r>
      <w:r w:rsidRPr="00FD5927">
        <w:rPr>
          <w:rStyle w:val="Char4"/>
          <w:rtl/>
          <w:lang w:bidi="fa-IR"/>
        </w:rPr>
        <w:t>، هیچ  ارزش وحرمتی ندارد و بی‌تردید تخریب آن از ویران کردن بنایی که در زمین غصبی بنا شده است و مسجد ضرار که شرعاً دستور تخریب آن صادر شد، ضروری‌تر است</w:t>
      </w:r>
      <w:r w:rsidRPr="00FD5927">
        <w:rPr>
          <w:rStyle w:val="Char4"/>
          <w:vertAlign w:val="superscript"/>
          <w:rtl/>
          <w:lang w:bidi="fa-IR"/>
        </w:rPr>
        <w:footnoteReference w:id="380"/>
      </w:r>
      <w:r w:rsidRPr="00FD5927">
        <w:rPr>
          <w:rStyle w:val="Char4"/>
          <w:rtl/>
          <w:lang w:bidi="fa-IR"/>
        </w:rPr>
        <w:t>. زیرا این مفسده برای توحید زیانبارتر است. خداوند یاور</w:t>
      </w:r>
      <w:r w:rsidRPr="00FD5927">
        <w:rPr>
          <w:rStyle w:val="Char4"/>
          <w:vertAlign w:val="superscript"/>
          <w:rtl/>
          <w:lang w:bidi="fa-IR"/>
        </w:rPr>
        <w:footnoteReference w:id="381"/>
      </w:r>
      <w:r w:rsidRPr="00FD5927">
        <w:rPr>
          <w:rStyle w:val="Char4"/>
          <w:rtl/>
          <w:lang w:bidi="fa-IR"/>
        </w:rPr>
        <w:t xml:space="preserve"> ماست و فقط بر او توکل می‌کنیم. او برای ما کافی و بهترین وکیل است. </w:t>
      </w:r>
      <w:r w:rsidR="0020487C">
        <w:rPr>
          <w:rStyle w:val="Char1"/>
          <w:rtl/>
        </w:rPr>
        <w:t>و</w:t>
      </w:r>
      <w:r w:rsidRPr="00FD5927">
        <w:rPr>
          <w:rStyle w:val="Char1"/>
          <w:rtl/>
        </w:rPr>
        <w:t>صلی الله</w:t>
      </w:r>
      <w:r w:rsidR="0020487C">
        <w:rPr>
          <w:rStyle w:val="Char1"/>
          <w:rtl/>
        </w:rPr>
        <w:t xml:space="preserve"> علی أفضل الخلق أجمعین سبحان رب</w:t>
      </w:r>
      <w:r w:rsidR="0020487C">
        <w:rPr>
          <w:rStyle w:val="Char1"/>
          <w:rFonts w:hint="cs"/>
          <w:rtl/>
          <w:lang w:bidi="ar-SA"/>
        </w:rPr>
        <w:t>ك</w:t>
      </w:r>
      <w:r w:rsidR="0020487C">
        <w:rPr>
          <w:rStyle w:val="Char1"/>
          <w:rtl/>
        </w:rPr>
        <w:t xml:space="preserve"> رب العز</w:t>
      </w:r>
      <w:r w:rsidR="0020487C">
        <w:rPr>
          <w:rStyle w:val="Char1"/>
          <w:rFonts w:hint="cs"/>
          <w:rtl/>
        </w:rPr>
        <w:t>ة</w:t>
      </w:r>
      <w:r w:rsidR="0020487C">
        <w:rPr>
          <w:rStyle w:val="Char1"/>
          <w:rtl/>
        </w:rPr>
        <w:t xml:space="preserve"> عما یصفون و</w:t>
      </w:r>
      <w:r w:rsidRPr="00FD5927">
        <w:rPr>
          <w:rStyle w:val="Char1"/>
          <w:rtl/>
        </w:rPr>
        <w:t>سلام علی ال</w:t>
      </w:r>
      <w:r w:rsidR="0020487C">
        <w:rPr>
          <w:rStyle w:val="Char1"/>
          <w:rFonts w:hint="cs"/>
          <w:rtl/>
        </w:rPr>
        <w:t>ـ</w:t>
      </w:r>
      <w:r w:rsidRPr="00FD5927">
        <w:rPr>
          <w:rStyle w:val="Char1"/>
          <w:rtl/>
        </w:rPr>
        <w:t>مرسلین</w:t>
      </w:r>
      <w:r w:rsidRPr="0020487C">
        <w:rPr>
          <w:rStyle w:val="Char1"/>
          <w:vertAlign w:val="superscript"/>
          <w:rtl/>
        </w:rPr>
        <w:footnoteReference w:id="382"/>
      </w:r>
      <w:r w:rsidR="0020487C">
        <w:rPr>
          <w:rStyle w:val="Char1"/>
          <w:rtl/>
        </w:rPr>
        <w:t xml:space="preserve"> و</w:t>
      </w:r>
      <w:r w:rsidRPr="00FD5927">
        <w:rPr>
          <w:rStyle w:val="Char1"/>
          <w:rtl/>
        </w:rPr>
        <w:t>الحمدلله رب العال</w:t>
      </w:r>
      <w:r w:rsidR="0020487C">
        <w:rPr>
          <w:rStyle w:val="Char1"/>
          <w:rFonts w:hint="cs"/>
          <w:rtl/>
        </w:rPr>
        <w:t>ـ</w:t>
      </w:r>
      <w:r w:rsidRPr="00FD5927">
        <w:rPr>
          <w:rStyle w:val="Char1"/>
          <w:rtl/>
        </w:rPr>
        <w:t>مین</w:t>
      </w:r>
      <w:r w:rsidRPr="00FD5927">
        <w:rPr>
          <w:rStyle w:val="Char4"/>
          <w:vertAlign w:val="superscript"/>
          <w:rtl/>
          <w:lang w:bidi="fa-IR"/>
        </w:rPr>
        <w:footnoteReference w:id="383"/>
      </w:r>
      <w:r w:rsidR="0020487C">
        <w:rPr>
          <w:rStyle w:val="Char4"/>
          <w:rFonts w:hint="cs"/>
          <w:rtl/>
          <w:lang w:bidi="fa-IR"/>
        </w:rPr>
        <w:t>.</w:t>
      </w:r>
      <w:r w:rsidRPr="00FD5927">
        <w:rPr>
          <w:rStyle w:val="Char4"/>
          <w:rtl/>
          <w:lang w:bidi="fa-IR"/>
        </w:rPr>
        <w:t xml:space="preserve"> </w:t>
      </w:r>
    </w:p>
    <w:p w:rsidR="00FD5927" w:rsidRPr="00FD5927" w:rsidRDefault="00FD5927" w:rsidP="0020487C">
      <w:pPr>
        <w:pStyle w:val="StyleComplexBLotus12ptJustifiedFirstline05cm"/>
        <w:spacing w:line="240" w:lineRule="auto"/>
        <w:ind w:firstLine="0"/>
        <w:rPr>
          <w:rStyle w:val="Char4"/>
          <w:rtl/>
          <w:lang w:bidi="fa-IR"/>
        </w:rPr>
        <w:sectPr w:rsidR="00FD5927" w:rsidRPr="00FD5927" w:rsidSect="003D644B">
          <w:footnotePr>
            <w:numRestart w:val="eachPage"/>
          </w:footnotePr>
          <w:pgSz w:w="7938" w:h="11907" w:code="9"/>
          <w:pgMar w:top="567" w:right="851" w:bottom="851" w:left="851" w:header="454" w:footer="0" w:gutter="0"/>
          <w:cols w:space="708"/>
          <w:titlePg/>
          <w:bidi/>
          <w:rtlGutter/>
          <w:docGrid w:linePitch="360"/>
        </w:sectPr>
      </w:pPr>
    </w:p>
    <w:p w:rsidR="00FD5927" w:rsidRPr="00FD5927" w:rsidRDefault="00FD5927" w:rsidP="00FD5927">
      <w:pPr>
        <w:pStyle w:val="a1"/>
        <w:rPr>
          <w:rtl/>
        </w:rPr>
      </w:pPr>
      <w:bookmarkStart w:id="52" w:name="_Toc440279689"/>
      <w:bookmarkStart w:id="53" w:name="_Toc440294344"/>
      <w:r w:rsidRPr="00FD5927">
        <w:rPr>
          <w:rtl/>
        </w:rPr>
        <w:t>آثار محقق</w:t>
      </w:r>
      <w:bookmarkEnd w:id="52"/>
      <w:bookmarkEnd w:id="53"/>
    </w:p>
    <w:p w:rsidR="00FD5927" w:rsidRPr="00FD5927" w:rsidRDefault="0020487C" w:rsidP="00FD5927">
      <w:pPr>
        <w:pStyle w:val="StyleComplexBLotus12ptJustifiedFirstline05cm"/>
        <w:numPr>
          <w:ilvl w:val="0"/>
          <w:numId w:val="30"/>
        </w:numPr>
        <w:spacing w:line="240" w:lineRule="auto"/>
        <w:ind w:left="680" w:hanging="340"/>
        <w:rPr>
          <w:rStyle w:val="Char4"/>
          <w:rtl/>
          <w:lang w:bidi="fa-IR"/>
        </w:rPr>
      </w:pPr>
      <w:r>
        <w:rPr>
          <w:rStyle w:val="Char4"/>
          <w:rtl/>
          <w:lang w:bidi="fa-IR"/>
        </w:rPr>
        <w:t>العقد المنظم ف</w:t>
      </w:r>
      <w:r>
        <w:rPr>
          <w:rStyle w:val="Char4"/>
          <w:rFonts w:hint="cs"/>
          <w:rtl/>
        </w:rPr>
        <w:t>ي</w:t>
      </w:r>
      <w:r>
        <w:rPr>
          <w:rStyle w:val="Char4"/>
          <w:rtl/>
          <w:lang w:bidi="fa-IR"/>
        </w:rPr>
        <w:t xml:space="preserve"> سیر</w:t>
      </w:r>
      <w:r>
        <w:rPr>
          <w:rStyle w:val="Char4"/>
          <w:rFonts w:hint="cs"/>
          <w:rtl/>
          <w:lang w:bidi="fa-IR"/>
        </w:rPr>
        <w:t>ة</w:t>
      </w:r>
      <w:r w:rsidR="00FD5927" w:rsidRPr="00FD5927">
        <w:rPr>
          <w:rStyle w:val="Char4"/>
          <w:rtl/>
          <w:lang w:bidi="fa-IR"/>
        </w:rPr>
        <w:t xml:space="preserve"> عبدالله بن مسلّم التمیمی (تألیف)</w:t>
      </w:r>
    </w:p>
    <w:p w:rsidR="00FD5927" w:rsidRPr="00FD5927" w:rsidRDefault="00FD5927" w:rsidP="00FD5927">
      <w:pPr>
        <w:pStyle w:val="StyleComplexBLotus12ptJustifiedFirstline05cm"/>
        <w:numPr>
          <w:ilvl w:val="0"/>
          <w:numId w:val="30"/>
        </w:numPr>
        <w:spacing w:line="240" w:lineRule="auto"/>
        <w:ind w:left="680" w:hanging="340"/>
        <w:rPr>
          <w:rStyle w:val="Char4"/>
          <w:lang w:bidi="fa-IR"/>
        </w:rPr>
      </w:pPr>
      <w:r w:rsidRPr="00FD5927">
        <w:rPr>
          <w:rStyle w:val="Char4"/>
          <w:rtl/>
          <w:lang w:bidi="fa-IR"/>
        </w:rPr>
        <w:t>سلسله رسائل أئم</w:t>
      </w:r>
      <w:r w:rsidR="0020487C">
        <w:rPr>
          <w:rStyle w:val="Char4"/>
          <w:rtl/>
          <w:lang w:bidi="fa-IR"/>
        </w:rPr>
        <w:t>ه و علماء الدعو</w:t>
      </w:r>
      <w:r w:rsidR="0020487C">
        <w:rPr>
          <w:rStyle w:val="Char4"/>
          <w:rFonts w:hint="cs"/>
          <w:rtl/>
          <w:lang w:bidi="fa-IR"/>
        </w:rPr>
        <w:t>ة</w:t>
      </w:r>
      <w:r w:rsidRPr="00FD5927">
        <w:rPr>
          <w:rStyle w:val="Char4"/>
          <w:rtl/>
          <w:lang w:bidi="fa-IR"/>
        </w:rPr>
        <w:t>؛</w:t>
      </w:r>
    </w:p>
    <w:p w:rsidR="00FD5927" w:rsidRPr="00FD5927" w:rsidRDefault="0020487C" w:rsidP="00FD5927">
      <w:pPr>
        <w:pStyle w:val="StyleComplexBLotus12ptJustifiedFirstline05cm"/>
        <w:numPr>
          <w:ilvl w:val="0"/>
          <w:numId w:val="26"/>
        </w:numPr>
        <w:spacing w:line="240" w:lineRule="auto"/>
        <w:ind w:left="0" w:firstLine="284"/>
        <w:rPr>
          <w:rStyle w:val="Char4"/>
          <w:rtl/>
          <w:lang w:bidi="fa-IR"/>
        </w:rPr>
      </w:pPr>
      <w:r>
        <w:rPr>
          <w:rStyle w:val="Char4"/>
          <w:rtl/>
          <w:lang w:bidi="fa-IR"/>
        </w:rPr>
        <w:t>رسال</w:t>
      </w:r>
      <w:r>
        <w:rPr>
          <w:rStyle w:val="Char4"/>
          <w:rFonts w:hint="cs"/>
          <w:rtl/>
          <w:lang w:bidi="fa-IR"/>
        </w:rPr>
        <w:t>ة</w:t>
      </w:r>
      <w:r>
        <w:rPr>
          <w:rStyle w:val="Char4"/>
          <w:rtl/>
          <w:lang w:bidi="fa-IR"/>
        </w:rPr>
        <w:t xml:space="preserve"> ف</w:t>
      </w:r>
      <w:r>
        <w:rPr>
          <w:rStyle w:val="Char4"/>
          <w:rFonts w:hint="cs"/>
          <w:rtl/>
        </w:rPr>
        <w:t>ي</w:t>
      </w:r>
      <w:r w:rsidR="00FD5927" w:rsidRPr="00FD5927">
        <w:rPr>
          <w:rStyle w:val="Char4"/>
          <w:rtl/>
          <w:lang w:bidi="fa-IR"/>
        </w:rPr>
        <w:t xml:space="preserve"> أحکام النکاح  للشیخ/ سعید بن حجی الحنبلی النجدی (تحقیق)</w:t>
      </w:r>
    </w:p>
    <w:p w:rsidR="00FD5927" w:rsidRPr="00FD5927" w:rsidRDefault="00FD5927" w:rsidP="00FD5927">
      <w:pPr>
        <w:pStyle w:val="StyleComplexBLotus12ptJustifiedFirstline05cm"/>
        <w:numPr>
          <w:ilvl w:val="0"/>
          <w:numId w:val="26"/>
        </w:numPr>
        <w:spacing w:line="240" w:lineRule="auto"/>
        <w:ind w:left="0" w:firstLine="284"/>
        <w:rPr>
          <w:rStyle w:val="Char4"/>
          <w:lang w:bidi="fa-IR"/>
        </w:rPr>
      </w:pPr>
      <w:r w:rsidRPr="00FD5927">
        <w:rPr>
          <w:rStyle w:val="Char4"/>
          <w:rtl/>
          <w:lang w:bidi="fa-IR"/>
        </w:rPr>
        <w:t>الکلام المنتقی مما یتعلق بکلمه التقوی (للشیخ/ سعید بن حجی الحنبلی النجدی (تحقیق)</w:t>
      </w:r>
    </w:p>
    <w:p w:rsidR="00FD5927" w:rsidRPr="00FD5927" w:rsidRDefault="00FD5927" w:rsidP="00FD5927">
      <w:pPr>
        <w:pStyle w:val="StyleComplexBLotus12ptJustifiedFirstline05cm"/>
        <w:numPr>
          <w:ilvl w:val="0"/>
          <w:numId w:val="26"/>
        </w:numPr>
        <w:spacing w:line="240" w:lineRule="auto"/>
        <w:ind w:left="0" w:firstLine="284"/>
        <w:rPr>
          <w:rStyle w:val="Char4"/>
          <w:lang w:bidi="fa-IR"/>
        </w:rPr>
      </w:pPr>
      <w:r w:rsidRPr="00FD5927">
        <w:rPr>
          <w:rStyle w:val="Char4"/>
          <w:rtl/>
          <w:lang w:bidi="fa-IR"/>
        </w:rPr>
        <w:t>فصل الجواب عن استحقاق المتأخّر فضل الصحاب للشیخ/ حسن بن حسین بن محمد بن عبدالوهاب (تحقیق)</w:t>
      </w:r>
    </w:p>
    <w:p w:rsidR="00FD5927" w:rsidRPr="00FD5927" w:rsidRDefault="00FD5927" w:rsidP="00FD5927">
      <w:pPr>
        <w:pStyle w:val="StyleComplexBLotus12ptJustifiedFirstline05cm"/>
        <w:numPr>
          <w:ilvl w:val="0"/>
          <w:numId w:val="26"/>
        </w:numPr>
        <w:spacing w:line="240" w:lineRule="auto"/>
        <w:ind w:left="0" w:firstLine="284"/>
        <w:rPr>
          <w:rStyle w:val="Char4"/>
          <w:rtl/>
          <w:lang w:bidi="fa-IR"/>
        </w:rPr>
      </w:pPr>
      <w:r w:rsidRPr="00FD5927">
        <w:rPr>
          <w:rStyle w:val="Char4"/>
          <w:rtl/>
          <w:lang w:bidi="fa-IR"/>
        </w:rPr>
        <w:t>ا</w:t>
      </w:r>
      <w:r w:rsidR="0020487C">
        <w:rPr>
          <w:rStyle w:val="Char4"/>
          <w:rtl/>
          <w:lang w:bidi="fa-IR"/>
        </w:rPr>
        <w:t>لرسال</w:t>
      </w:r>
      <w:r w:rsidR="0020487C">
        <w:rPr>
          <w:rStyle w:val="Char4"/>
          <w:rFonts w:hint="cs"/>
          <w:rtl/>
          <w:lang w:bidi="fa-IR"/>
        </w:rPr>
        <w:t>ة</w:t>
      </w:r>
      <w:r w:rsidR="0020487C">
        <w:rPr>
          <w:rStyle w:val="Char4"/>
          <w:rtl/>
          <w:lang w:bidi="fa-IR"/>
        </w:rPr>
        <w:t xml:space="preserve"> الدینی</w:t>
      </w:r>
      <w:r w:rsidR="0020487C">
        <w:rPr>
          <w:rStyle w:val="Char4"/>
          <w:rFonts w:hint="cs"/>
          <w:rtl/>
          <w:lang w:bidi="fa-IR"/>
        </w:rPr>
        <w:t>ة</w:t>
      </w:r>
      <w:r w:rsidR="0020487C">
        <w:rPr>
          <w:rStyle w:val="Char4"/>
          <w:rtl/>
          <w:lang w:bidi="fa-IR"/>
        </w:rPr>
        <w:t xml:space="preserve"> فی معنی الإلهی</w:t>
      </w:r>
      <w:r w:rsidR="0020487C">
        <w:rPr>
          <w:rStyle w:val="Char4"/>
          <w:rFonts w:hint="cs"/>
          <w:rtl/>
          <w:lang w:bidi="fa-IR"/>
        </w:rPr>
        <w:t>ة</w:t>
      </w:r>
      <w:r w:rsidRPr="00FD5927">
        <w:rPr>
          <w:rStyle w:val="Char4"/>
          <w:rtl/>
          <w:lang w:bidi="fa-IR"/>
        </w:rPr>
        <w:t xml:space="preserve"> للإمام عبدالعزیز بن محمد بن سعود (تحقیق)</w:t>
      </w:r>
    </w:p>
    <w:p w:rsidR="00FD5927" w:rsidRPr="00FD5927" w:rsidRDefault="00FD5927" w:rsidP="00FD5927">
      <w:pPr>
        <w:pStyle w:val="a9"/>
        <w:rPr>
          <w:rtl/>
        </w:rPr>
      </w:pPr>
      <w:r w:rsidRPr="00FD5927">
        <w:rPr>
          <w:rtl/>
        </w:rPr>
        <w:t xml:space="preserve">به زودی منتشر خواهد شد... . «إن شاء الله»: </w:t>
      </w:r>
    </w:p>
    <w:p w:rsidR="00FD5927" w:rsidRPr="00FD5927" w:rsidRDefault="0020487C" w:rsidP="00FD5927">
      <w:pPr>
        <w:pStyle w:val="StyleComplexBLotus12ptJustifiedFirstline05cm"/>
        <w:numPr>
          <w:ilvl w:val="0"/>
          <w:numId w:val="31"/>
        </w:numPr>
        <w:spacing w:line="240" w:lineRule="auto"/>
        <w:ind w:left="680" w:hanging="340"/>
        <w:rPr>
          <w:rStyle w:val="Char4"/>
          <w:rtl/>
          <w:lang w:bidi="fa-IR"/>
        </w:rPr>
      </w:pPr>
      <w:r>
        <w:rPr>
          <w:rStyle w:val="Char4"/>
          <w:rtl/>
          <w:lang w:bidi="fa-IR"/>
        </w:rPr>
        <w:t>فتح المنان ف</w:t>
      </w:r>
      <w:r>
        <w:rPr>
          <w:rStyle w:val="Char4"/>
          <w:rFonts w:hint="cs"/>
          <w:rtl/>
        </w:rPr>
        <w:t>ي</w:t>
      </w:r>
      <w:r w:rsidR="00FD5927" w:rsidRPr="00FD5927">
        <w:rPr>
          <w:rStyle w:val="Char4"/>
          <w:rtl/>
          <w:lang w:bidi="fa-IR"/>
        </w:rPr>
        <w:t xml:space="preserve"> نقض شبه الضال دحلان للشیخ/ زید بن محمد آل سلیمان (تحقیق)</w:t>
      </w:r>
    </w:p>
    <w:p w:rsidR="00FD5927" w:rsidRPr="00FD5927" w:rsidRDefault="0020487C" w:rsidP="00FD5927">
      <w:pPr>
        <w:pStyle w:val="StyleComplexBLotus12ptJustifiedFirstline05cm"/>
        <w:numPr>
          <w:ilvl w:val="0"/>
          <w:numId w:val="31"/>
        </w:numPr>
        <w:spacing w:line="240" w:lineRule="auto"/>
        <w:ind w:left="680" w:hanging="340"/>
        <w:rPr>
          <w:rStyle w:val="Char4"/>
          <w:lang w:bidi="fa-IR"/>
        </w:rPr>
      </w:pPr>
      <w:r>
        <w:rPr>
          <w:rStyle w:val="Char4"/>
          <w:rtl/>
          <w:lang w:bidi="fa-IR"/>
        </w:rPr>
        <w:t>الکوکب الدری الجامع لرسائل و</w:t>
      </w:r>
      <w:r w:rsidR="00FD5927" w:rsidRPr="00FD5927">
        <w:rPr>
          <w:rStyle w:val="Char4"/>
          <w:rtl/>
          <w:lang w:bidi="fa-IR"/>
        </w:rPr>
        <w:t>مسائل الشیخ سعید بن حجی</w:t>
      </w:r>
    </w:p>
    <w:p w:rsidR="002925F9" w:rsidRPr="00533FA5" w:rsidRDefault="0020487C" w:rsidP="00FD5927">
      <w:pPr>
        <w:tabs>
          <w:tab w:val="left" w:pos="3521"/>
        </w:tabs>
        <w:ind w:firstLine="284"/>
        <w:jc w:val="both"/>
        <w:rPr>
          <w:rFonts w:cs="B Lotus"/>
          <w:rtl/>
          <w:lang w:bidi="fa-IR"/>
        </w:rPr>
      </w:pPr>
      <w:r>
        <w:rPr>
          <w:rStyle w:val="Char4"/>
          <w:rtl/>
          <w:lang w:bidi="fa-IR"/>
        </w:rPr>
        <w:t>علماء و</w:t>
      </w:r>
      <w:r w:rsidR="00FD5927" w:rsidRPr="00FD5927">
        <w:rPr>
          <w:rStyle w:val="Char4"/>
          <w:rtl/>
          <w:lang w:bidi="fa-IR"/>
        </w:rPr>
        <w:t>قضاه ح</w:t>
      </w:r>
      <w:r>
        <w:rPr>
          <w:rStyle w:val="Char4"/>
          <w:rtl/>
          <w:lang w:bidi="fa-IR"/>
        </w:rPr>
        <w:t>وطه بنی تمیم و</w:t>
      </w:r>
      <w:r w:rsidR="00FD5927" w:rsidRPr="00FD5927">
        <w:rPr>
          <w:rStyle w:val="Char4"/>
          <w:rtl/>
          <w:lang w:bidi="fa-IR"/>
        </w:rPr>
        <w:t>الحریق و قراهما (الجزء الأول) (تألیف).</w:t>
      </w:r>
    </w:p>
    <w:sectPr w:rsidR="002925F9" w:rsidRPr="00533FA5"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E53" w:rsidRDefault="006D2E53">
      <w:r>
        <w:separator/>
      </w:r>
    </w:p>
  </w:endnote>
  <w:endnote w:type="continuationSeparator" w:id="0">
    <w:p w:rsidR="006D2E53" w:rsidRDefault="006D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6FF" w:rsidRPr="00347111" w:rsidRDefault="00D336FF"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6FF" w:rsidRPr="00347111" w:rsidRDefault="00D336FF"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E53" w:rsidRDefault="006D2E53">
      <w:r>
        <w:separator/>
      </w:r>
    </w:p>
  </w:footnote>
  <w:footnote w:type="continuationSeparator" w:id="0">
    <w:p w:rsidR="006D2E53" w:rsidRDefault="006D2E53">
      <w:r>
        <w:continuationSeparator/>
      </w:r>
    </w:p>
  </w:footnote>
  <w:footnote w:id="1">
    <w:p w:rsidR="00D336FF" w:rsidRPr="001057E0" w:rsidRDefault="00D336FF" w:rsidP="00FD5927">
      <w:pPr>
        <w:pStyle w:val="ad"/>
        <w:rPr>
          <w:rStyle w:val="Char9"/>
          <w:rFonts w:eastAsia="B Badr"/>
        </w:rPr>
      </w:pPr>
      <w:r w:rsidRPr="001057E0">
        <w:rPr>
          <w:rStyle w:val="Char9"/>
          <w:rFonts w:eastAsia="B Badr"/>
        </w:rPr>
        <w:footnoteRef/>
      </w:r>
      <w:r w:rsidRPr="001057E0">
        <w:rPr>
          <w:rStyle w:val="Char9"/>
          <w:rFonts w:eastAsia="B Badr" w:hint="cs"/>
          <w:rtl/>
        </w:rPr>
        <w:t>-  ما خود قرآن را فرستاده‌ایم و خود ما پاسدار آن می‌باشیم [و تا روز رستاخیز آن را از دستبرد دشمنان و از هر گونه تغییر و تبدیل زمان محفوظ و مصون می‌داریم]</w:t>
      </w:r>
      <w:r w:rsidRPr="001057E0">
        <w:rPr>
          <w:rFonts w:hint="cs"/>
          <w:rtl/>
        </w:rPr>
        <w:t>.</w:t>
      </w:r>
    </w:p>
  </w:footnote>
  <w:footnote w:id="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اثر الدعوة فی جنوب الجزیرة العربیة لعبدالله أبوداهش (1/343.)</w:t>
      </w:r>
    </w:p>
  </w:footnote>
  <w:footnote w:id="3">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همان منبع (1/251.)</w:t>
      </w:r>
    </w:p>
  </w:footnote>
  <w:footnote w:id="4">
    <w:p w:rsidR="00D336FF" w:rsidRPr="001057E0" w:rsidRDefault="00D336FF" w:rsidP="00FD5927">
      <w:pPr>
        <w:pStyle w:val="ad"/>
        <w:rPr>
          <w:rStyle w:val="Char9"/>
          <w:rFonts w:eastAsia="B Badr"/>
        </w:rPr>
      </w:pPr>
      <w:r w:rsidRPr="001057E0">
        <w:rPr>
          <w:rStyle w:val="Char9"/>
          <w:rFonts w:eastAsia="B Badr"/>
        </w:rPr>
        <w:footnoteRef/>
      </w:r>
      <w:r w:rsidRPr="001057E0">
        <w:rPr>
          <w:rStyle w:val="Char9"/>
          <w:rFonts w:eastAsia="B Badr" w:hint="cs"/>
          <w:rtl/>
        </w:rPr>
        <w:t>- البدر الطالع (2/7) ط. الأولی.</w:t>
      </w:r>
    </w:p>
  </w:footnote>
  <w:footnote w:id="5">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الاسنه الحداد (ص 24).</w:t>
      </w:r>
    </w:p>
  </w:footnote>
  <w:footnote w:id="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صیانة الإنسان (ص 485.)</w:t>
      </w:r>
    </w:p>
  </w:footnote>
  <w:footnote w:id="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اثر الدعوة فی جنوب جزیرة العربیة لعبد الله أبوداهش (1/ 251.)</w:t>
      </w:r>
    </w:p>
  </w:footnote>
  <w:footnote w:id="8">
    <w:p w:rsidR="00D336FF" w:rsidRPr="001057E0" w:rsidRDefault="00D336FF" w:rsidP="00FD5927">
      <w:pPr>
        <w:pStyle w:val="ad"/>
        <w:rPr>
          <w:rStyle w:val="Char9"/>
          <w:rFonts w:eastAsia="B Badr"/>
        </w:rPr>
      </w:pPr>
      <w:r w:rsidRPr="001057E0">
        <w:rPr>
          <w:rStyle w:val="Char9"/>
          <w:rFonts w:eastAsia="B Badr"/>
        </w:rPr>
        <w:footnoteRef/>
      </w:r>
      <w:r w:rsidRPr="001057E0">
        <w:rPr>
          <w:rStyle w:val="Char9"/>
          <w:rFonts w:eastAsia="B Badr" w:hint="cs"/>
          <w:rtl/>
        </w:rPr>
        <w:t xml:space="preserve">- قسمتی از مقدمه شیخ ابن باز </w:t>
      </w:r>
      <w:r w:rsidRPr="001057E0">
        <w:rPr>
          <w:rFonts w:cs="Times New Roman" w:hint="cs"/>
          <w:rtl/>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w:t>
      </w:r>
      <w:r w:rsidRPr="001057E0">
        <w:rPr>
          <w:rFonts w:cs="Times New Roman" w:hint="cs"/>
          <w:rtl/>
        </w:rPr>
        <w:t>–</w:t>
      </w:r>
      <w:r w:rsidRPr="001057E0">
        <w:rPr>
          <w:rStyle w:val="Char9"/>
          <w:rFonts w:eastAsia="B Badr" w:hint="cs"/>
          <w:rtl/>
        </w:rPr>
        <w:t xml:space="preserve"> بر این رساله (چاپ 1407 ه‍. ق.)</w:t>
      </w:r>
    </w:p>
  </w:footnote>
  <w:footnote w:id="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منابع بیوگرافی: الدرر السنیة لابن قاسم (12/30)، عنوان المجد فی تاریخ نجد (1/167 </w:t>
      </w:r>
      <w:r w:rsidRPr="001057E0">
        <w:rPr>
          <w:rFonts w:cs="Times New Roman" w:hint="cs"/>
          <w:sz w:val="24"/>
          <w:szCs w:val="24"/>
          <w:rtl/>
          <w:lang w:bidi="fa-IR"/>
        </w:rPr>
        <w:t>–</w:t>
      </w:r>
      <w:r w:rsidRPr="001057E0">
        <w:rPr>
          <w:rStyle w:val="Char9"/>
          <w:rFonts w:eastAsia="B Badr" w:hint="cs"/>
          <w:rtl/>
        </w:rPr>
        <w:t xml:space="preserve"> 175)، الاخبار النجدیه للفاخری (ص 132) </w:t>
      </w:r>
      <w:r w:rsidRPr="001057E0">
        <w:rPr>
          <w:rFonts w:cs="Times New Roman" w:hint="cs"/>
          <w:sz w:val="24"/>
          <w:szCs w:val="24"/>
          <w:rtl/>
          <w:lang w:bidi="fa-IR"/>
        </w:rPr>
        <w:t>–</w:t>
      </w:r>
      <w:r w:rsidRPr="001057E0">
        <w:rPr>
          <w:rStyle w:val="Char9"/>
          <w:rFonts w:eastAsia="B Badr" w:hint="cs"/>
          <w:rtl/>
        </w:rPr>
        <w:t xml:space="preserve"> خلاصه زندگینامه ایشان توسط شیخ ابن باز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رساله به چاپ رسیده در سال 1407 ه‍. ق.</w:t>
      </w:r>
    </w:p>
  </w:footnote>
  <w:footnote w:id="10">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نگا: دعاوی المناوئین د. عبدالعزیز العبد اللطیف (ص 47).</w:t>
      </w:r>
    </w:p>
  </w:footnote>
  <w:footnote w:id="1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نگا: البدر الطالع للشوکانی (2/7.)</w:t>
      </w:r>
    </w:p>
  </w:footnote>
  <w:footnote w:id="1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نگا: رسائل الإمام عبدالعزیز فی الدر السنیه لابن قاسم (1/143 </w:t>
      </w:r>
      <w:r w:rsidRPr="001057E0">
        <w:rPr>
          <w:rFonts w:cs="Times New Roman" w:hint="cs"/>
          <w:sz w:val="24"/>
          <w:szCs w:val="24"/>
          <w:rtl/>
          <w:lang w:bidi="fa-IR"/>
        </w:rPr>
        <w:t>–</w:t>
      </w:r>
      <w:r w:rsidRPr="001057E0">
        <w:rPr>
          <w:rStyle w:val="Char9"/>
          <w:rFonts w:eastAsia="B Badr" w:hint="cs"/>
          <w:rtl/>
        </w:rPr>
        <w:t xml:space="preserve"> 156.)</w:t>
      </w:r>
    </w:p>
  </w:footnote>
  <w:footnote w:id="1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نگا: أثر دعوت الشیخ محمد بن عبدالوهاب لعبدالله أبو داهش (1/402)، و الدرر السنیه لابن قاسم (1/61.)</w:t>
      </w:r>
    </w:p>
  </w:footnote>
  <w:footnote w:id="1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نگا: الدرر السنیه لابن قاسم (2/77.)</w:t>
      </w:r>
    </w:p>
  </w:footnote>
  <w:footnote w:id="1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نگا: العقد المنظم فی سیرة الشیخ عبدالله بن مسلم (ص 22) للمحقق.</w:t>
      </w:r>
    </w:p>
  </w:footnote>
  <w:footnote w:id="16">
    <w:p w:rsidR="00D336FF" w:rsidRPr="001057E0" w:rsidRDefault="00D336FF" w:rsidP="00FD5927">
      <w:pPr>
        <w:pStyle w:val="ad"/>
      </w:pPr>
      <w:r w:rsidRPr="001057E0">
        <w:rPr>
          <w:rStyle w:val="Char9"/>
          <w:rFonts w:eastAsia="B Badr"/>
        </w:rPr>
        <w:footnoteRef/>
      </w:r>
      <w:r w:rsidRPr="001057E0">
        <w:rPr>
          <w:rFonts w:hint="cs"/>
          <w:rtl/>
        </w:rPr>
        <w:t>- اثر الدعوة فی جنوب جزیرة العربیة لعبدالله أبوداهش (1/251.)</w:t>
      </w:r>
    </w:p>
  </w:footnote>
  <w:footnote w:id="17">
    <w:p w:rsidR="00D336FF" w:rsidRPr="001057E0" w:rsidRDefault="00D336FF" w:rsidP="00FD5927">
      <w:pPr>
        <w:pStyle w:val="ad"/>
      </w:pPr>
      <w:r w:rsidRPr="001057E0">
        <w:rPr>
          <w:rStyle w:val="FootnoteReference"/>
          <w:vertAlign w:val="baseline"/>
        </w:rPr>
        <w:footnoteRef/>
      </w:r>
      <w:r w:rsidRPr="001057E0">
        <w:rPr>
          <w:rFonts w:hint="cs"/>
          <w:rtl/>
        </w:rPr>
        <w:t>- همان منبع (1/344.)</w:t>
      </w:r>
    </w:p>
  </w:footnote>
  <w:footnote w:id="18">
    <w:p w:rsidR="00D336FF" w:rsidRPr="001057E0" w:rsidRDefault="00D336FF" w:rsidP="00FD5927">
      <w:pPr>
        <w:pStyle w:val="ad"/>
      </w:pPr>
      <w:r w:rsidRPr="001057E0">
        <w:rPr>
          <w:rStyle w:val="FootnoteReference"/>
          <w:vertAlign w:val="baseline"/>
        </w:rPr>
        <w:footnoteRef/>
      </w:r>
      <w:r w:rsidRPr="001057E0">
        <w:rPr>
          <w:rFonts w:hint="cs"/>
          <w:rtl/>
        </w:rPr>
        <w:t>- کلمه صلی در نسخه (ب) و (ج) از قلم افتاده است.</w:t>
      </w:r>
    </w:p>
  </w:footnote>
  <w:footnote w:id="19">
    <w:p w:rsidR="00D336FF" w:rsidRPr="001057E0" w:rsidRDefault="00D336FF" w:rsidP="00FD5927">
      <w:pPr>
        <w:pStyle w:val="ad"/>
      </w:pPr>
      <w:r w:rsidRPr="001057E0">
        <w:rPr>
          <w:rStyle w:val="FootnoteReference"/>
          <w:vertAlign w:val="baseline"/>
        </w:rPr>
        <w:footnoteRef/>
      </w:r>
      <w:r w:rsidRPr="001057E0">
        <w:rPr>
          <w:rFonts w:hint="cs"/>
          <w:rtl/>
        </w:rPr>
        <w:t>- عبارت (و سلّم) در نسخه (ب) وجود ندارد.</w:t>
      </w:r>
    </w:p>
  </w:footnote>
  <w:footnote w:id="20">
    <w:p w:rsidR="00D336FF" w:rsidRPr="001057E0" w:rsidRDefault="00D336FF" w:rsidP="00FD5927">
      <w:pPr>
        <w:pStyle w:val="ad"/>
      </w:pPr>
      <w:r w:rsidRPr="001057E0">
        <w:rPr>
          <w:rStyle w:val="FootnoteReference"/>
          <w:vertAlign w:val="baseline"/>
        </w:rPr>
        <w:footnoteRef/>
      </w:r>
      <w:r w:rsidRPr="001057E0">
        <w:rPr>
          <w:rFonts w:hint="cs"/>
          <w:rtl/>
        </w:rPr>
        <w:t>- در نسخه (ج) به صورت (علمای شرق و غرب) آمده است.</w:t>
      </w:r>
    </w:p>
  </w:footnote>
  <w:footnote w:id="21">
    <w:p w:rsidR="00D336FF" w:rsidRPr="001057E0" w:rsidRDefault="00D336FF" w:rsidP="00FD5927">
      <w:pPr>
        <w:pStyle w:val="ad"/>
      </w:pPr>
      <w:r w:rsidRPr="001057E0">
        <w:rPr>
          <w:rStyle w:val="FootnoteReference"/>
          <w:vertAlign w:val="baseline"/>
        </w:rPr>
        <w:footnoteRef/>
      </w:r>
      <w:r w:rsidRPr="001057E0">
        <w:rPr>
          <w:rFonts w:hint="cs"/>
          <w:rtl/>
        </w:rPr>
        <w:t>- در نسخه محقق به صورت (لم یترکهم) و در نسخه‌های (الف)، (ب) و (ج) به صورت: (لاترکهم) آمده است.</w:t>
      </w:r>
    </w:p>
  </w:footnote>
  <w:footnote w:id="22">
    <w:p w:rsidR="00D336FF" w:rsidRPr="001057E0" w:rsidRDefault="00D336FF" w:rsidP="00FD5927">
      <w:pPr>
        <w:pStyle w:val="ad"/>
      </w:pPr>
      <w:r w:rsidRPr="001057E0">
        <w:rPr>
          <w:rStyle w:val="FootnoteReference"/>
          <w:vertAlign w:val="baseline"/>
        </w:rPr>
        <w:footnoteRef/>
      </w:r>
      <w:r w:rsidRPr="001057E0">
        <w:rPr>
          <w:rFonts w:hint="cs"/>
          <w:rtl/>
        </w:rPr>
        <w:t>- در نسخه اصل و (الف) و (ب) به صورت (نطق) و در نسخه (ج): (نطقت) آمده است.</w:t>
      </w:r>
    </w:p>
  </w:footnote>
  <w:footnote w:id="23">
    <w:p w:rsidR="00D336FF" w:rsidRPr="001057E0" w:rsidRDefault="00D336FF" w:rsidP="00FD5927">
      <w:pPr>
        <w:pStyle w:val="ad"/>
      </w:pPr>
      <w:r w:rsidRPr="001057E0">
        <w:rPr>
          <w:rStyle w:val="FootnoteReference"/>
          <w:vertAlign w:val="baseline"/>
        </w:rPr>
        <w:footnoteRef/>
      </w:r>
      <w:r w:rsidRPr="001057E0">
        <w:rPr>
          <w:rFonts w:hint="cs"/>
          <w:rtl/>
        </w:rPr>
        <w:t>- این آیه در نسخه (ج) نیامده است.</w:t>
      </w:r>
    </w:p>
  </w:footnote>
  <w:footnote w:id="24">
    <w:p w:rsidR="00D336FF" w:rsidRPr="001057E0" w:rsidRDefault="00D336FF" w:rsidP="00FD5927">
      <w:pPr>
        <w:pStyle w:val="ad"/>
      </w:pPr>
      <w:r w:rsidRPr="001057E0">
        <w:rPr>
          <w:rStyle w:val="FootnoteReference"/>
          <w:vertAlign w:val="baseline"/>
        </w:rPr>
        <w:footnoteRef/>
      </w:r>
      <w:r w:rsidRPr="001057E0">
        <w:rPr>
          <w:rFonts w:hint="cs"/>
          <w:rtl/>
        </w:rPr>
        <w:t>- مؤلف در صفحات بعد تعریف آن را آورده است.</w:t>
      </w:r>
    </w:p>
  </w:footnote>
  <w:footnote w:id="25">
    <w:p w:rsidR="00D336FF" w:rsidRPr="001057E0" w:rsidRDefault="00D336FF" w:rsidP="00FD5927">
      <w:pPr>
        <w:pStyle w:val="ad"/>
        <w:rPr>
          <w:rtl/>
        </w:rPr>
      </w:pPr>
      <w:r w:rsidRPr="001057E0">
        <w:rPr>
          <w:rStyle w:val="FootnoteReference"/>
          <w:vertAlign w:val="baseline"/>
        </w:rPr>
        <w:footnoteRef/>
      </w:r>
      <w:r w:rsidRPr="001057E0">
        <w:rPr>
          <w:rFonts w:hint="cs"/>
          <w:rtl/>
        </w:rPr>
        <w:t xml:space="preserve">- در نسخه اصل این عبارت به صورت </w:t>
      </w:r>
      <w:r>
        <w:rPr>
          <w:rStyle w:val="Charb"/>
          <w:rFonts w:hint="cs"/>
          <w:rtl/>
        </w:rPr>
        <w:t>(فهی الغایة</w:t>
      </w:r>
      <w:r w:rsidRPr="001057E0">
        <w:rPr>
          <w:rStyle w:val="Charb"/>
          <w:rFonts w:hint="cs"/>
          <w:rtl/>
        </w:rPr>
        <w:t xml:space="preserve"> ال</w:t>
      </w:r>
      <w:r>
        <w:rPr>
          <w:rStyle w:val="Charb"/>
          <w:rFonts w:hint="cs"/>
          <w:rtl/>
        </w:rPr>
        <w:t>ـمحبوبة له، تعالی شأنه و</w:t>
      </w:r>
      <w:r w:rsidRPr="001057E0">
        <w:rPr>
          <w:rStyle w:val="Charb"/>
          <w:rFonts w:hint="cs"/>
          <w:rtl/>
        </w:rPr>
        <w:t>ال</w:t>
      </w:r>
      <w:r>
        <w:rPr>
          <w:rStyle w:val="Charb"/>
          <w:rFonts w:hint="cs"/>
          <w:rtl/>
        </w:rPr>
        <w:t>ـمرضیة</w:t>
      </w:r>
      <w:r w:rsidRPr="001057E0">
        <w:rPr>
          <w:rStyle w:val="Charb"/>
          <w:rFonts w:hint="cs"/>
          <w:rtl/>
        </w:rPr>
        <w:t xml:space="preserve"> له)</w:t>
      </w:r>
      <w:r w:rsidRPr="001057E0">
        <w:rPr>
          <w:rFonts w:hint="cs"/>
          <w:rtl/>
        </w:rPr>
        <w:t xml:space="preserve"> آمده است اما در ن</w:t>
      </w:r>
      <w:r>
        <w:rPr>
          <w:rFonts w:hint="cs"/>
          <w:rtl/>
        </w:rPr>
        <w:t>سخه (ج) چنین آمده است: (المحبوبة له والمرضیة له</w:t>
      </w:r>
      <w:r w:rsidRPr="001057E0">
        <w:rPr>
          <w:rFonts w:hint="cs"/>
          <w:rtl/>
        </w:rPr>
        <w:t>)</w:t>
      </w:r>
      <w:r>
        <w:rPr>
          <w:rFonts w:hint="cs"/>
          <w:rtl/>
        </w:rPr>
        <w:t>.</w:t>
      </w:r>
    </w:p>
  </w:footnote>
  <w:footnote w:id="26">
    <w:p w:rsidR="00D336FF" w:rsidRPr="001057E0" w:rsidRDefault="00D336FF" w:rsidP="00FD5927">
      <w:pPr>
        <w:pStyle w:val="ad"/>
      </w:pPr>
      <w:r w:rsidRPr="001057E0">
        <w:rPr>
          <w:rStyle w:val="FootnoteReference"/>
          <w:vertAlign w:val="baseline"/>
        </w:rPr>
        <w:footnoteRef/>
      </w:r>
      <w:r w:rsidRPr="001057E0">
        <w:rPr>
          <w:rFonts w:hint="cs"/>
          <w:rtl/>
        </w:rPr>
        <w:t>- نگا</w:t>
      </w:r>
      <w:r>
        <w:rPr>
          <w:rFonts w:hint="cs"/>
          <w:rtl/>
        </w:rPr>
        <w:t>: مجموع فتاوی ابن تیمیه (10/149</w:t>
      </w:r>
      <w:r w:rsidRPr="001057E0">
        <w:rPr>
          <w:rFonts w:hint="cs"/>
          <w:rtl/>
        </w:rPr>
        <w:t>)</w:t>
      </w:r>
      <w:r>
        <w:rPr>
          <w:rFonts w:hint="cs"/>
          <w:rtl/>
        </w:rPr>
        <w:t>.</w:t>
      </w:r>
    </w:p>
  </w:footnote>
  <w:footnote w:id="27">
    <w:p w:rsidR="00D336FF" w:rsidRPr="001057E0" w:rsidRDefault="00D336FF" w:rsidP="00FD5927">
      <w:pPr>
        <w:pStyle w:val="ad"/>
      </w:pPr>
      <w:r w:rsidRPr="001057E0">
        <w:rPr>
          <w:rStyle w:val="FootnoteReference"/>
          <w:vertAlign w:val="baseline"/>
        </w:rPr>
        <w:footnoteRef/>
      </w:r>
      <w:r w:rsidRPr="001057E0">
        <w:rPr>
          <w:rFonts w:hint="cs"/>
          <w:rtl/>
        </w:rPr>
        <w:t>- در نسخه محقق (أوبباطل) و در نسخه (ب): (و باطل) آمده است.</w:t>
      </w:r>
    </w:p>
  </w:footnote>
  <w:footnote w:id="28">
    <w:p w:rsidR="00D336FF" w:rsidRPr="001057E0" w:rsidRDefault="00D336FF" w:rsidP="00FD5927">
      <w:pPr>
        <w:pStyle w:val="ad"/>
      </w:pPr>
      <w:r w:rsidRPr="001057E0">
        <w:rPr>
          <w:rStyle w:val="FootnoteReference"/>
          <w:vertAlign w:val="baseline"/>
        </w:rPr>
        <w:footnoteRef/>
      </w:r>
      <w:r w:rsidRPr="001057E0">
        <w:rPr>
          <w:rFonts w:hint="cs"/>
          <w:rtl/>
        </w:rPr>
        <w:t xml:space="preserve">- شیخ الإسلام ابن تیمیه – </w:t>
      </w:r>
      <w:r w:rsidRPr="001057E0">
        <w:rPr>
          <w:rFonts w:ascii="CTraditional Arabic" w:hAnsi="CTraditional Arabic" w:cs="CTraditional Arabic" w:hint="cs"/>
          <w:rtl/>
        </w:rPr>
        <w:t>/</w:t>
      </w:r>
      <w:r w:rsidRPr="001057E0">
        <w:rPr>
          <w:rFonts w:hint="cs"/>
          <w:rtl/>
        </w:rPr>
        <w:t xml:space="preserve"> – در شرح آیه مبارکه</w:t>
      </w:r>
      <w:r w:rsidRPr="001057E0">
        <w:rPr>
          <w:rStyle w:val="Char9"/>
          <w:rFonts w:eastAsia="B Badr" w:hint="cs"/>
          <w:rtl/>
        </w:rPr>
        <w:t xml:space="preserve"> </w:t>
      </w:r>
      <w:r w:rsidRPr="001057E0">
        <w:rPr>
          <w:rFonts w:cs="Traditional Arabic"/>
          <w:rtl/>
        </w:rPr>
        <w:t>﴿</w:t>
      </w:r>
      <w:r w:rsidRPr="001057E0">
        <w:rPr>
          <w:rFonts w:cs="KFGQPC Uthmanic Script HAFS"/>
          <w:rtl/>
        </w:rPr>
        <w:t>لَو</w:t>
      </w:r>
      <w:r w:rsidRPr="001057E0">
        <w:rPr>
          <w:rFonts w:ascii="Tahoma" w:hAnsi="Tahoma" w:cs="KFGQPC Uthmanic Script HAFS" w:hint="cs"/>
          <w:rtl/>
        </w:rPr>
        <w:t>ۡ</w:t>
      </w:r>
      <w:r w:rsidRPr="001057E0">
        <w:rPr>
          <w:rFonts w:cs="KFGQPC Uthmanic Script HAFS"/>
          <w:rtl/>
        </w:rPr>
        <w:t xml:space="preserve"> </w:t>
      </w:r>
      <w:r w:rsidRPr="001057E0">
        <w:rPr>
          <w:rFonts w:cs="KFGQPC Uthmanic Script HAFS" w:hint="cs"/>
          <w:rtl/>
        </w:rPr>
        <w:t>كَانَ</w:t>
      </w:r>
      <w:r w:rsidRPr="001057E0">
        <w:rPr>
          <w:rFonts w:cs="KFGQPC Uthmanic Script HAFS"/>
          <w:rtl/>
        </w:rPr>
        <w:t xml:space="preserve"> </w:t>
      </w:r>
      <w:r w:rsidRPr="001057E0">
        <w:rPr>
          <w:rFonts w:cs="KFGQPC Uthmanic Script HAFS" w:hint="cs"/>
          <w:rtl/>
        </w:rPr>
        <w:t>فِيهِمَا</w:t>
      </w:r>
      <w:r w:rsidRPr="001057E0">
        <w:rPr>
          <w:rFonts w:ascii="Tahoma" w:hAnsi="Tahoma" w:cs="KFGQPC Uthmanic Script HAFS" w:hint="cs"/>
          <w:rtl/>
        </w:rPr>
        <w:t>ٓ</w:t>
      </w:r>
      <w:r w:rsidRPr="001057E0">
        <w:rPr>
          <w:rFonts w:cs="KFGQPC Uthmanic Script HAFS"/>
          <w:rtl/>
        </w:rPr>
        <w:t xml:space="preserve"> </w:t>
      </w:r>
      <w:r w:rsidRPr="001057E0">
        <w:rPr>
          <w:rFonts w:cs="KFGQPC Uthmanic Script HAFS" w:hint="cs"/>
          <w:rtl/>
        </w:rPr>
        <w:t>ءَالِهَةٌ</w:t>
      </w:r>
      <w:r w:rsidRPr="001057E0">
        <w:rPr>
          <w:rFonts w:cs="KFGQPC Uthmanic Script HAFS"/>
          <w:rtl/>
        </w:rPr>
        <w:t xml:space="preserve"> </w:t>
      </w:r>
      <w:r w:rsidRPr="001057E0">
        <w:rPr>
          <w:rFonts w:cs="KFGQPC Uthmanic Script HAFS" w:hint="cs"/>
          <w:rtl/>
        </w:rPr>
        <w:t>إِلَّا</w:t>
      </w:r>
      <w:r w:rsidRPr="001057E0">
        <w:rPr>
          <w:rFonts w:cs="KFGQPC Uthmanic Script HAFS"/>
          <w:rtl/>
        </w:rPr>
        <w:t xml:space="preserve"> </w:t>
      </w:r>
      <w:r w:rsidRPr="001057E0">
        <w:rPr>
          <w:rFonts w:cs="KFGQPC Uthmanic Script HAFS" w:hint="cs"/>
          <w:rtl/>
        </w:rPr>
        <w:t>ٱ</w:t>
      </w:r>
      <w:r w:rsidRPr="001057E0">
        <w:rPr>
          <w:rFonts w:cs="KFGQPC Uthmanic Script HAFS" w:hint="eastAsia"/>
          <w:rtl/>
        </w:rPr>
        <w:t>للَّهُ</w:t>
      </w:r>
      <w:r w:rsidRPr="001057E0">
        <w:rPr>
          <w:rFonts w:cs="KFGQPC Uthmanic Script HAFS"/>
          <w:rtl/>
        </w:rPr>
        <w:t xml:space="preserve"> لَفَسَدَتَا</w:t>
      </w:r>
      <w:r w:rsidRPr="001057E0">
        <w:rPr>
          <w:rFonts w:ascii="Tahoma" w:hAnsi="Tahoma" w:cs="KFGQPC Uthmanic Script HAFS" w:hint="cs"/>
          <w:rtl/>
        </w:rPr>
        <w:t>ۚ</w:t>
      </w:r>
      <w:r w:rsidRPr="001057E0">
        <w:rPr>
          <w:rFonts w:cs="KFGQPC Uthmanic Script HAFS"/>
          <w:rtl/>
        </w:rPr>
        <w:t xml:space="preserve"> </w:t>
      </w:r>
      <w:r w:rsidRPr="001057E0">
        <w:rPr>
          <w:rFonts w:cs="KFGQPC Uthmanic Script HAFS" w:hint="cs"/>
          <w:rtl/>
        </w:rPr>
        <w:t>فَسُب</w:t>
      </w:r>
      <w:r w:rsidRPr="001057E0">
        <w:rPr>
          <w:rFonts w:ascii="Tahoma" w:hAnsi="Tahoma" w:cs="KFGQPC Uthmanic Script HAFS" w:hint="cs"/>
          <w:rtl/>
        </w:rPr>
        <w:t>ۡ</w:t>
      </w:r>
      <w:r w:rsidRPr="001057E0">
        <w:rPr>
          <w:rFonts w:cs="KFGQPC Uthmanic Script HAFS" w:hint="cs"/>
          <w:rtl/>
        </w:rPr>
        <w:t>حَٰنَ</w:t>
      </w:r>
      <w:r w:rsidRPr="001057E0">
        <w:rPr>
          <w:rFonts w:cs="KFGQPC Uthmanic Script HAFS"/>
          <w:rtl/>
        </w:rPr>
        <w:t xml:space="preserve"> </w:t>
      </w:r>
      <w:r w:rsidRPr="001057E0">
        <w:rPr>
          <w:rFonts w:cs="KFGQPC Uthmanic Script HAFS" w:hint="cs"/>
          <w:rtl/>
        </w:rPr>
        <w:t>ٱ</w:t>
      </w:r>
      <w:r w:rsidRPr="001057E0">
        <w:rPr>
          <w:rFonts w:cs="KFGQPC Uthmanic Script HAFS" w:hint="eastAsia"/>
          <w:rtl/>
        </w:rPr>
        <w:t>للَّهِ</w:t>
      </w:r>
      <w:r w:rsidRPr="001057E0">
        <w:rPr>
          <w:rFonts w:cs="KFGQPC Uthmanic Script HAFS"/>
          <w:rtl/>
        </w:rPr>
        <w:t xml:space="preserve"> رَبِّ </w:t>
      </w:r>
      <w:r w:rsidRPr="001057E0">
        <w:rPr>
          <w:rFonts w:cs="KFGQPC Uthmanic Script HAFS" w:hint="cs"/>
          <w:rtl/>
        </w:rPr>
        <w:t>ٱ</w:t>
      </w:r>
      <w:r w:rsidRPr="001057E0">
        <w:rPr>
          <w:rFonts w:cs="KFGQPC Uthmanic Script HAFS" w:hint="eastAsia"/>
          <w:rtl/>
        </w:rPr>
        <w:t>ل</w:t>
      </w:r>
      <w:r w:rsidRPr="001057E0">
        <w:rPr>
          <w:rFonts w:ascii="Tahoma" w:hAnsi="Tahoma" w:cs="KFGQPC Uthmanic Script HAFS" w:hint="cs"/>
          <w:rtl/>
        </w:rPr>
        <w:t>ۡ</w:t>
      </w:r>
      <w:r w:rsidRPr="001057E0">
        <w:rPr>
          <w:rFonts w:cs="KFGQPC Uthmanic Script HAFS" w:hint="cs"/>
          <w:rtl/>
        </w:rPr>
        <w:t>عَر</w:t>
      </w:r>
      <w:r w:rsidRPr="001057E0">
        <w:rPr>
          <w:rFonts w:ascii="Tahoma" w:hAnsi="Tahoma" w:cs="KFGQPC Uthmanic Script HAFS" w:hint="cs"/>
          <w:rtl/>
        </w:rPr>
        <w:t>ۡ</w:t>
      </w:r>
      <w:r w:rsidRPr="001057E0">
        <w:rPr>
          <w:rFonts w:cs="KFGQPC Uthmanic Script HAFS" w:hint="cs"/>
          <w:rtl/>
        </w:rPr>
        <w:t>شِ</w:t>
      </w:r>
      <w:r w:rsidRPr="001057E0">
        <w:rPr>
          <w:rFonts w:cs="KFGQPC Uthmanic Script HAFS"/>
          <w:rtl/>
        </w:rPr>
        <w:t xml:space="preserve"> عَمَّا يَصِفُونَ٢٢</w:t>
      </w:r>
      <w:r w:rsidRPr="001057E0">
        <w:rPr>
          <w:rFonts w:ascii="Tahoma" w:hAnsi="Tahoma" w:cs="Traditional Arabic" w:hint="cs"/>
          <w:rtl/>
        </w:rPr>
        <w:t>﴾</w:t>
      </w:r>
      <w:r w:rsidRPr="001057E0">
        <w:rPr>
          <w:rFonts w:ascii="Tahoma" w:hAnsi="Tahoma"/>
          <w:sz w:val="30"/>
          <w:rtl/>
        </w:rPr>
        <w:t xml:space="preserve"> </w:t>
      </w:r>
      <w:r w:rsidRPr="001057E0">
        <w:rPr>
          <w:rFonts w:ascii="Tahoma" w:hAnsi="Tahoma"/>
          <w:sz w:val="22"/>
          <w:szCs w:val="22"/>
          <w:rtl/>
        </w:rPr>
        <w:t>[الأنبیاء: 22]</w:t>
      </w:r>
      <w:r w:rsidRPr="001057E0">
        <w:rPr>
          <w:rStyle w:val="Char9"/>
          <w:rFonts w:eastAsia="B Badr" w:hint="cs"/>
          <w:rtl/>
        </w:rPr>
        <w:t xml:space="preserve"> </w:t>
      </w:r>
      <w:r w:rsidRPr="001057E0">
        <w:rPr>
          <w:rFonts w:hint="cs"/>
          <w:rtl/>
        </w:rPr>
        <w:t>می‌گوید: بی‌تردید پایداری آن دو به این وابسته است که معبود حقیقی خدایی کند، اگر (بنا به فرض محال) در آسمان و زمین خدایانی به جز الله بودند در آن صورت [الله] معبود حقیقی نبود، چون الله هیچ مثل و نظیر و همانندی ندارد... .</w:t>
      </w:r>
    </w:p>
  </w:footnote>
  <w:footnote w:id="29">
    <w:p w:rsidR="00D336FF" w:rsidRPr="001057E0" w:rsidRDefault="00D336FF" w:rsidP="00FD5927">
      <w:pPr>
        <w:pStyle w:val="ad"/>
      </w:pPr>
      <w:r w:rsidRPr="001057E0">
        <w:rPr>
          <w:rStyle w:val="FootnoteReference"/>
          <w:vertAlign w:val="baseline"/>
        </w:rPr>
        <w:footnoteRef/>
      </w:r>
      <w:r w:rsidRPr="001057E0">
        <w:rPr>
          <w:rFonts w:hint="cs"/>
          <w:rtl/>
        </w:rPr>
        <w:t>- در نسخه محقق آمده است: (أن ل‍ِ «لا اله إلا الله» معنی ...) اما لام در نسخه‌های (الف)، (ب)، (ج) از قلم افتاده است.</w:t>
      </w:r>
    </w:p>
  </w:footnote>
  <w:footnote w:id="30">
    <w:p w:rsidR="00D336FF" w:rsidRPr="001057E0" w:rsidRDefault="00D336FF" w:rsidP="00FD5927">
      <w:pPr>
        <w:pStyle w:val="ad"/>
      </w:pPr>
      <w:r w:rsidRPr="001057E0">
        <w:rPr>
          <w:rStyle w:val="FootnoteReference"/>
          <w:vertAlign w:val="baseline"/>
        </w:rPr>
        <w:footnoteRef/>
      </w:r>
      <w:r w:rsidRPr="001057E0">
        <w:rPr>
          <w:rFonts w:hint="cs"/>
          <w:rtl/>
        </w:rPr>
        <w:t>- در نسخه محقق آمده است: (أن لا إله إلا الله) معنی اما در نسخه‌های (الف)، (ب) و (ج) آمده است: (معناها)</w:t>
      </w:r>
    </w:p>
  </w:footnote>
  <w:footnote w:id="31">
    <w:p w:rsidR="00D336FF" w:rsidRPr="001057E0" w:rsidRDefault="00D336FF" w:rsidP="00FD5927">
      <w:pPr>
        <w:pStyle w:val="ad"/>
      </w:pPr>
      <w:r w:rsidRPr="001057E0">
        <w:rPr>
          <w:rStyle w:val="FootnoteReference"/>
          <w:vertAlign w:val="baseline"/>
        </w:rPr>
        <w:footnoteRef/>
      </w:r>
      <w:r w:rsidRPr="001057E0">
        <w:rPr>
          <w:rFonts w:hint="cs"/>
          <w:rtl/>
        </w:rPr>
        <w:t>- در نسخه محقق عبارت (یخصها) ذکر شده است. اما در نسخه (ج) چنین لفظی وجود ندارد.</w:t>
      </w:r>
    </w:p>
  </w:footnote>
  <w:footnote w:id="32">
    <w:p w:rsidR="00D336FF" w:rsidRPr="001057E0" w:rsidRDefault="00D336FF" w:rsidP="00FD5927">
      <w:pPr>
        <w:pStyle w:val="ad"/>
      </w:pPr>
      <w:r w:rsidRPr="001057E0">
        <w:rPr>
          <w:rStyle w:val="FootnoteReference"/>
          <w:vertAlign w:val="baseline"/>
        </w:rPr>
        <w:footnoteRef/>
      </w:r>
      <w:r w:rsidRPr="001057E0">
        <w:rPr>
          <w:rFonts w:hint="cs"/>
          <w:rtl/>
        </w:rPr>
        <w:t>- به کتاب فتح المجید شرح کتاب التوحید (ج) 1 ص 209 تحقیق د. الولید الفریان، چاپ‌دار الصمیعی مراجعه شود.</w:t>
      </w:r>
    </w:p>
  </w:footnote>
  <w:footnote w:id="33">
    <w:p w:rsidR="00D336FF" w:rsidRPr="001057E0" w:rsidRDefault="00D336FF" w:rsidP="00FD5927">
      <w:pPr>
        <w:pStyle w:val="ad"/>
        <w:rPr>
          <w:rStyle w:val="Charb"/>
          <w:rtl/>
        </w:rPr>
      </w:pPr>
      <w:r w:rsidRPr="001057E0">
        <w:rPr>
          <w:rStyle w:val="FootnoteReference"/>
          <w:vertAlign w:val="baseline"/>
        </w:rPr>
        <w:footnoteRef/>
      </w:r>
      <w:r w:rsidRPr="001057E0">
        <w:rPr>
          <w:rFonts w:hint="cs"/>
          <w:rtl/>
        </w:rPr>
        <w:t>- در نسخه محقق چنین آمده است:</w:t>
      </w:r>
      <w:r w:rsidRPr="001057E0">
        <w:rPr>
          <w:rStyle w:val="Char9"/>
          <w:rFonts w:eastAsia="B Badr" w:hint="cs"/>
          <w:rtl/>
        </w:rPr>
        <w:t xml:space="preserve"> </w:t>
      </w:r>
      <w:r w:rsidRPr="001057E0">
        <w:rPr>
          <w:rStyle w:val="Charb"/>
          <w:rFonts w:hint="cs"/>
          <w:rtl/>
        </w:rPr>
        <w:t>(و أن العباده و أفعالهم</w:t>
      </w:r>
      <w:r w:rsidRPr="001057E0">
        <w:rPr>
          <w:rFonts w:hint="cs"/>
          <w:rtl/>
        </w:rPr>
        <w:t>) اما در نسخه (الف) بر روی تاء مربوطه در العباده خط کشیده شده و چنین نوشته شده است</w:t>
      </w:r>
      <w:r w:rsidRPr="001057E0">
        <w:rPr>
          <w:rStyle w:val="Char9"/>
          <w:rFonts w:eastAsia="B Badr" w:hint="cs"/>
          <w:rtl/>
        </w:rPr>
        <w:t xml:space="preserve">: </w:t>
      </w:r>
      <w:r>
        <w:rPr>
          <w:rStyle w:val="Charb"/>
          <w:rFonts w:hint="cs"/>
          <w:rtl/>
        </w:rPr>
        <w:t>(وأن العباد وافعالهم</w:t>
      </w:r>
      <w:r w:rsidRPr="001057E0">
        <w:rPr>
          <w:rStyle w:val="Charb"/>
          <w:rFonts w:hint="cs"/>
          <w:rtl/>
        </w:rPr>
        <w:t>)</w:t>
      </w:r>
      <w:r>
        <w:rPr>
          <w:rStyle w:val="Charb"/>
          <w:rFonts w:hint="cs"/>
          <w:rtl/>
        </w:rPr>
        <w:t>.</w:t>
      </w:r>
    </w:p>
  </w:footnote>
  <w:footnote w:id="3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آمده است که: (</w:t>
      </w:r>
      <w:r w:rsidRPr="001057E0">
        <w:rPr>
          <w:rStyle w:val="Charb"/>
          <w:rFonts w:hint="cs"/>
          <w:rtl/>
        </w:rPr>
        <w:t>أ</w:t>
      </w:r>
      <w:r>
        <w:rPr>
          <w:rStyle w:val="Charb"/>
          <w:rFonts w:hint="cs"/>
          <w:rtl/>
        </w:rPr>
        <w:t>ن العباده وافعالهم مما أمرهم به في کتابه و</w:t>
      </w:r>
      <w:r w:rsidRPr="001057E0">
        <w:rPr>
          <w:rStyle w:val="Charb"/>
          <w:rFonts w:hint="cs"/>
          <w:rtl/>
        </w:rPr>
        <w:t>علی لسان رسوله</w:t>
      </w:r>
      <w:r w:rsidRPr="001057E0">
        <w:rPr>
          <w:rStyle w:val="Char9"/>
          <w:rFonts w:eastAsia="B Badr" w:hint="cs"/>
          <w:rtl/>
        </w:rPr>
        <w:t xml:space="preserve">.) اما در نسخه (ج) چنین آمده است: </w:t>
      </w:r>
      <w:r>
        <w:rPr>
          <w:rStyle w:val="Charb"/>
          <w:rFonts w:hint="cs"/>
          <w:rtl/>
        </w:rPr>
        <w:t>(و</w:t>
      </w:r>
      <w:r w:rsidRPr="001057E0">
        <w:rPr>
          <w:rStyle w:val="Charb"/>
          <w:rFonts w:hint="cs"/>
          <w:rtl/>
        </w:rPr>
        <w:t>أن توحید العباده هو إفراد العباد</w:t>
      </w:r>
      <w:r>
        <w:rPr>
          <w:rStyle w:val="Charb"/>
          <w:rFonts w:hint="cs"/>
          <w:rtl/>
        </w:rPr>
        <w:t xml:space="preserve"> ربهم بأفعالهم التی أمرهم بها في کتابه و</w:t>
      </w:r>
      <w:r w:rsidRPr="001057E0">
        <w:rPr>
          <w:rStyle w:val="Charb"/>
          <w:rFonts w:hint="cs"/>
          <w:rtl/>
        </w:rPr>
        <w:t>علی لسان رسوله.)</w:t>
      </w:r>
    </w:p>
  </w:footnote>
  <w:footnote w:id="35">
    <w:p w:rsidR="00D336FF" w:rsidRPr="001057E0" w:rsidRDefault="00D336FF" w:rsidP="00FD5927">
      <w:pPr>
        <w:pStyle w:val="ad"/>
      </w:pPr>
      <w:r w:rsidRPr="001057E0">
        <w:rPr>
          <w:rStyle w:val="Char9"/>
          <w:rFonts w:eastAsia="B Badr"/>
        </w:rPr>
        <w:footnoteRef/>
      </w:r>
      <w:r w:rsidRPr="001057E0">
        <w:rPr>
          <w:rFonts w:hint="cs"/>
          <w:rtl/>
        </w:rPr>
        <w:t>- در نسخه اصل آمده است: (و إذا) اما در نسخه (الف) بر روی واو خطی کشیده شده است.</w:t>
      </w:r>
    </w:p>
  </w:footnote>
  <w:footnote w:id="36">
    <w:p w:rsidR="00D336FF" w:rsidRPr="001057E0" w:rsidRDefault="00D336FF" w:rsidP="00FD5927">
      <w:pPr>
        <w:pStyle w:val="ad"/>
        <w:rPr>
          <w:rtl/>
        </w:rPr>
      </w:pPr>
      <w:r w:rsidRPr="001057E0">
        <w:rPr>
          <w:rStyle w:val="FootnoteReference"/>
          <w:vertAlign w:val="baseline"/>
        </w:rPr>
        <w:footnoteRef/>
      </w:r>
      <w:r w:rsidRPr="001057E0">
        <w:rPr>
          <w:rFonts w:hint="cs"/>
          <w:rtl/>
        </w:rPr>
        <w:t xml:space="preserve">- در نسخه اصل آمده است: </w:t>
      </w:r>
      <w:r w:rsidRPr="001057E0">
        <w:rPr>
          <w:rStyle w:val="Charb"/>
          <w:rFonts w:hint="cs"/>
          <w:rtl/>
        </w:rPr>
        <w:t xml:space="preserve">(صار ذلك الغیر إلهاً مع الله) </w:t>
      </w:r>
      <w:r w:rsidRPr="001057E0">
        <w:rPr>
          <w:rFonts w:hint="cs"/>
          <w:rtl/>
        </w:rPr>
        <w:t xml:space="preserve">اما در نسخه (ج) چنین آمده است: </w:t>
      </w:r>
      <w:r>
        <w:rPr>
          <w:rStyle w:val="Charb"/>
          <w:rFonts w:hint="cs"/>
          <w:rtl/>
        </w:rPr>
        <w:t>(صار ذلك تألیها للغیر مع الله</w:t>
      </w:r>
      <w:r w:rsidRPr="001057E0">
        <w:rPr>
          <w:rStyle w:val="Charb"/>
          <w:rFonts w:hint="cs"/>
          <w:rtl/>
        </w:rPr>
        <w:t>)</w:t>
      </w:r>
      <w:r>
        <w:rPr>
          <w:rFonts w:hint="cs"/>
          <w:rtl/>
        </w:rPr>
        <w:t>.</w:t>
      </w:r>
    </w:p>
  </w:footnote>
  <w:footnote w:id="3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مقریزی می‌گوید: «شرک دو نوع است، شریک قرار دادن برای خداوند در ذات، اسماء، صفات و افعال او، وشرک در عبادت و تعامل با او، اگرچه آن فرد معتقد باشد که خداوند </w:t>
      </w:r>
      <w:r w:rsidRPr="001057E0">
        <w:rPr>
          <w:rFonts w:cs="Times New Roman" w:hint="cs"/>
          <w:sz w:val="24"/>
          <w:szCs w:val="24"/>
          <w:rtl/>
          <w:lang w:bidi="fa-IR"/>
        </w:rPr>
        <w:t>–</w:t>
      </w:r>
      <w:r w:rsidRPr="001057E0">
        <w:rPr>
          <w:rStyle w:val="Char9"/>
          <w:rFonts w:eastAsia="B Badr" w:hint="cs"/>
          <w:rtl/>
        </w:rPr>
        <w:t xml:space="preserve"> سبحانه </w:t>
      </w:r>
      <w:r w:rsidRPr="001057E0">
        <w:rPr>
          <w:rFonts w:cs="Times New Roman" w:hint="cs"/>
          <w:sz w:val="24"/>
          <w:szCs w:val="24"/>
          <w:rtl/>
          <w:lang w:bidi="fa-IR"/>
        </w:rPr>
        <w:t>–</w:t>
      </w:r>
      <w:r w:rsidRPr="001057E0">
        <w:rPr>
          <w:rStyle w:val="Char9"/>
          <w:rFonts w:eastAsia="B Badr" w:hint="cs"/>
          <w:rtl/>
        </w:rPr>
        <w:t xml:space="preserve"> در ذات و صفات شریکی ندارد». نگا: تجرید التوحید (ص 69.)</w:t>
      </w:r>
    </w:p>
  </w:footnote>
  <w:footnote w:id="3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(و</w:t>
      </w:r>
      <w:r w:rsidRPr="001057E0">
        <w:rPr>
          <w:rStyle w:val="Charb"/>
          <w:rFonts w:hint="cs"/>
          <w:rtl/>
        </w:rPr>
        <w:t>لیست خاصه بالإیمان بأفعاله)</w:t>
      </w:r>
      <w:r w:rsidRPr="001057E0">
        <w:rPr>
          <w:rStyle w:val="Char9"/>
          <w:rFonts w:eastAsia="B Badr" w:hint="cs"/>
          <w:rtl/>
        </w:rPr>
        <w:t xml:space="preserve"> اما در نسخه (ج) چنین آمده است: </w:t>
      </w:r>
      <w:r w:rsidRPr="001057E0">
        <w:rPr>
          <w:rStyle w:val="Charb"/>
          <w:rFonts w:hint="cs"/>
          <w:rtl/>
        </w:rPr>
        <w:t>(ولیس التوحید خاصاً بإفراد الله بأفعاله.)</w:t>
      </w:r>
    </w:p>
  </w:footnote>
  <w:footnote w:id="3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sidRPr="001057E0">
        <w:rPr>
          <w:rStyle w:val="Charb"/>
          <w:rFonts w:hint="cs"/>
          <w:rtl/>
        </w:rPr>
        <w:t>(و ت</w:t>
      </w:r>
      <w:r>
        <w:rPr>
          <w:rStyle w:val="Charb"/>
          <w:rFonts w:hint="cs"/>
          <w:rtl/>
        </w:rPr>
        <w:t>دبیره امورهم</w:t>
      </w:r>
      <w:r w:rsidRPr="001057E0">
        <w:rPr>
          <w:rStyle w:val="Charb"/>
          <w:rFonts w:hint="cs"/>
          <w:rtl/>
        </w:rPr>
        <w:t>)</w:t>
      </w:r>
      <w:r w:rsidRPr="001057E0">
        <w:rPr>
          <w:rStyle w:val="Char9"/>
          <w:rFonts w:eastAsia="B Badr" w:hint="cs"/>
          <w:rtl/>
        </w:rPr>
        <w:t xml:space="preserve"> اما در نسخه (ب) این عبارت چنین نوشته شده است: </w:t>
      </w:r>
      <w:r>
        <w:rPr>
          <w:rStyle w:val="Charb"/>
          <w:rFonts w:hint="cs"/>
          <w:rtl/>
        </w:rPr>
        <w:t>(و تدبیر امورهم</w:t>
      </w:r>
      <w:r w:rsidRPr="001057E0">
        <w:rPr>
          <w:rStyle w:val="Charb"/>
          <w:rFonts w:hint="cs"/>
          <w:rtl/>
        </w:rPr>
        <w:t>)</w:t>
      </w:r>
      <w:r>
        <w:rPr>
          <w:rStyle w:val="Char9"/>
          <w:rFonts w:eastAsia="B Badr" w:hint="cs"/>
          <w:rtl/>
        </w:rPr>
        <w:t>.</w:t>
      </w:r>
    </w:p>
  </w:footnote>
  <w:footnote w:id="4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مقریزی می‌گوید: «آن امری است که همه مخلوقات اعم از مؤمن و کافر بر آن اتفاق دارند. و توحید الوهیت جداکننده راه مؤمنان از مشرکین است. به همین دلیل شعار اسلام </w:t>
      </w:r>
      <w:r w:rsidRPr="001057E0">
        <w:rPr>
          <w:rStyle w:val="Charb"/>
          <w:rFonts w:hint="cs"/>
          <w:rtl/>
        </w:rPr>
        <w:t>(لا إلا إلّا الله)</w:t>
      </w:r>
      <w:r w:rsidRPr="001057E0">
        <w:rPr>
          <w:rStyle w:val="Char9"/>
          <w:rFonts w:eastAsia="B Badr" w:hint="cs"/>
          <w:rtl/>
        </w:rPr>
        <w:t xml:space="preserve"> است. اگر این شعار </w:t>
      </w:r>
      <w:r w:rsidRPr="001057E0">
        <w:rPr>
          <w:rStyle w:val="Charb"/>
          <w:rFonts w:hint="cs"/>
          <w:rtl/>
        </w:rPr>
        <w:t>«لا ربّ إلّا الله»</w:t>
      </w:r>
      <w:r w:rsidRPr="001057E0">
        <w:rPr>
          <w:rStyle w:val="Char9"/>
          <w:rFonts w:eastAsia="B Badr" w:hint="cs"/>
          <w:rtl/>
        </w:rPr>
        <w:t xml:space="preserve"> می‌بود، بی‌تردید نزد محققین قانع کننده نخواهد بود». نگا: تجرید التوحید ص 7 </w:t>
      </w:r>
      <w:r w:rsidRPr="001057E0">
        <w:rPr>
          <w:rFonts w:cs="Times New Roman" w:hint="cs"/>
          <w:sz w:val="24"/>
          <w:szCs w:val="24"/>
          <w:rtl/>
          <w:lang w:bidi="fa-IR"/>
        </w:rPr>
        <w:t>–</w:t>
      </w:r>
      <w:r w:rsidRPr="001057E0">
        <w:rPr>
          <w:rStyle w:val="Char9"/>
          <w:rFonts w:eastAsia="B Badr" w:hint="cs"/>
          <w:rtl/>
        </w:rPr>
        <w:t xml:space="preserve"> شیخ الإسلام محمد بن عبدالوهاب می‌گوید: «کافر و مسلمان [هر دو] به توحید ربوبیت اقرار می‌کنند. اما توحید الوهیت جدا کننده بین کفر و اسلام است. پس باید هر مسلمانی آن دو را تشخیص دهد». نگا: الدرر السنیه لابن القاسم (2/63) چاپ دوم، 1385 ه‍. ق.</w:t>
      </w:r>
    </w:p>
  </w:footnote>
  <w:footnote w:id="4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sidRPr="001057E0">
        <w:rPr>
          <w:rStyle w:val="Charb"/>
          <w:rFonts w:hint="cs"/>
          <w:rtl/>
        </w:rPr>
        <w:t>(لأن هذا یسمی توحید الربوبیه الذی أقربه الکفار الأولون.)</w:t>
      </w:r>
      <w:r w:rsidRPr="001057E0">
        <w:rPr>
          <w:rStyle w:val="Char9"/>
          <w:rFonts w:eastAsia="B Badr" w:hint="cs"/>
          <w:rtl/>
        </w:rPr>
        <w:t xml:space="preserve"> اما در نسخه (ج) چنین آمده است: </w:t>
      </w:r>
      <w:r w:rsidRPr="001057E0">
        <w:rPr>
          <w:rStyle w:val="Charb"/>
          <w:rFonts w:hint="cs"/>
          <w:rtl/>
        </w:rPr>
        <w:t>(لأن هذا قد أقرّ به ال</w:t>
      </w:r>
      <w:r>
        <w:rPr>
          <w:rStyle w:val="Charb"/>
          <w:rFonts w:hint="cs"/>
          <w:rtl/>
        </w:rPr>
        <w:t>ـمشرکون و</w:t>
      </w:r>
      <w:r w:rsidRPr="001057E0">
        <w:rPr>
          <w:rStyle w:val="Charb"/>
          <w:rFonts w:hint="cs"/>
          <w:rtl/>
        </w:rPr>
        <w:t xml:space="preserve">لم یدخلهم فی </w:t>
      </w:r>
      <w:r>
        <w:rPr>
          <w:rStyle w:val="Charb"/>
          <w:rFonts w:hint="cs"/>
          <w:rtl/>
        </w:rPr>
        <w:t>الإسلام و</w:t>
      </w:r>
      <w:r w:rsidRPr="001057E0">
        <w:rPr>
          <w:rStyle w:val="Charb"/>
          <w:rFonts w:hint="cs"/>
          <w:rtl/>
        </w:rPr>
        <w:t>یسمی توحید الربوبیه.)</w:t>
      </w:r>
    </w:p>
  </w:footnote>
  <w:footnote w:id="42">
    <w:p w:rsidR="00D336FF" w:rsidRPr="001057E0" w:rsidRDefault="00D336FF" w:rsidP="003926B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خداوند می‌فرماید: </w:t>
      </w:r>
      <w:r>
        <w:rPr>
          <w:rFonts w:ascii="Traditional Arabic" w:hAnsi="Traditional Arabic" w:cs="Traditional Arabic"/>
          <w:sz w:val="24"/>
          <w:szCs w:val="24"/>
          <w:rtl/>
          <w:lang w:bidi="fa-IR"/>
        </w:rPr>
        <w:t>﴿</w:t>
      </w:r>
      <w:r w:rsidRPr="001057E0">
        <w:rPr>
          <w:rFonts w:ascii="Tahoma" w:hAnsi="Tahoma" w:cs="KFGQPC Uthmanic Script HAFS"/>
          <w:sz w:val="24"/>
          <w:szCs w:val="24"/>
          <w:rtl/>
          <w:lang w:bidi="fa-IR"/>
        </w:rPr>
        <w:t>قُل</w:t>
      </w:r>
      <w:r w:rsidRPr="001057E0">
        <w:rPr>
          <w:rFonts w:ascii="Tahoma" w:hAnsi="Tahoma" w:cs="KFGQPC Uthmanic Script HAFS" w:hint="cs"/>
          <w:sz w:val="24"/>
          <w:szCs w:val="24"/>
          <w:rtl/>
          <w:lang w:bidi="fa-IR"/>
        </w:rPr>
        <w:t>ۡ</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مَن</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يَرۡزُقُكُم</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مِّنَ</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ٱلسَّمَآءِ</w:t>
      </w:r>
      <w:r w:rsidRPr="001057E0">
        <w:rPr>
          <w:rFonts w:ascii="Tahoma" w:hAnsi="Tahoma" w:cs="KFGQPC Uthmanic Script HAFS"/>
          <w:sz w:val="24"/>
          <w:szCs w:val="24"/>
          <w:rtl/>
          <w:lang w:bidi="fa-IR"/>
        </w:rPr>
        <w:t xml:space="preserve"> وَ</w:t>
      </w:r>
      <w:r w:rsidRPr="001057E0">
        <w:rPr>
          <w:rFonts w:ascii="Tahoma" w:hAnsi="Tahoma" w:cs="KFGQPC Uthmanic Script HAFS" w:hint="cs"/>
          <w:sz w:val="24"/>
          <w:szCs w:val="24"/>
          <w:rtl/>
          <w:lang w:bidi="fa-IR"/>
        </w:rPr>
        <w:t>ٱلۡأَرۡضِ</w:t>
      </w:r>
      <w:r w:rsidRPr="001057E0">
        <w:rPr>
          <w:rFonts w:ascii="Tahoma" w:hAnsi="Tahoma" w:cs="KFGQPC Uthmanic Script HAFS"/>
          <w:sz w:val="24"/>
          <w:szCs w:val="24"/>
          <w:rtl/>
          <w:lang w:bidi="fa-IR"/>
        </w:rPr>
        <w:t xml:space="preserve"> أَمَّن يَم</w:t>
      </w:r>
      <w:r w:rsidRPr="001057E0">
        <w:rPr>
          <w:rFonts w:ascii="Tahoma" w:hAnsi="Tahoma" w:cs="KFGQPC Uthmanic Script HAFS" w:hint="cs"/>
          <w:sz w:val="24"/>
          <w:szCs w:val="24"/>
          <w:rtl/>
          <w:lang w:bidi="fa-IR"/>
        </w:rPr>
        <w:t>ۡلِكُ</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ٱلسَّمۡعَ</w:t>
      </w:r>
      <w:r w:rsidRPr="001057E0">
        <w:rPr>
          <w:rFonts w:ascii="Tahoma" w:hAnsi="Tahoma" w:cs="KFGQPC Uthmanic Script HAFS"/>
          <w:sz w:val="24"/>
          <w:szCs w:val="24"/>
          <w:rtl/>
          <w:lang w:bidi="fa-IR"/>
        </w:rPr>
        <w:t xml:space="preserve"> وَ</w:t>
      </w:r>
      <w:r w:rsidRPr="001057E0">
        <w:rPr>
          <w:rFonts w:ascii="Tahoma" w:hAnsi="Tahoma" w:cs="KFGQPC Uthmanic Script HAFS" w:hint="cs"/>
          <w:sz w:val="24"/>
          <w:szCs w:val="24"/>
          <w:rtl/>
          <w:lang w:bidi="fa-IR"/>
        </w:rPr>
        <w:t>ٱلۡأَبۡصَٰرَ</w:t>
      </w:r>
      <w:r w:rsidRPr="001057E0">
        <w:rPr>
          <w:rFonts w:ascii="Tahoma" w:hAnsi="Tahoma" w:cs="KFGQPC Uthmanic Script HAFS"/>
          <w:sz w:val="24"/>
          <w:szCs w:val="24"/>
          <w:rtl/>
          <w:lang w:bidi="fa-IR"/>
        </w:rPr>
        <w:t xml:space="preserve"> وَمَن يُخ</w:t>
      </w:r>
      <w:r w:rsidRPr="001057E0">
        <w:rPr>
          <w:rFonts w:ascii="Tahoma" w:hAnsi="Tahoma" w:cs="KFGQPC Uthmanic Script HAFS" w:hint="cs"/>
          <w:sz w:val="24"/>
          <w:szCs w:val="24"/>
          <w:rtl/>
          <w:lang w:bidi="fa-IR"/>
        </w:rPr>
        <w:t>ۡرِجُ</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ٱلۡحَيَّ</w:t>
      </w:r>
      <w:r w:rsidRPr="001057E0">
        <w:rPr>
          <w:rFonts w:ascii="Tahoma" w:hAnsi="Tahoma" w:cs="KFGQPC Uthmanic Script HAFS"/>
          <w:sz w:val="24"/>
          <w:szCs w:val="24"/>
          <w:rtl/>
          <w:lang w:bidi="fa-IR"/>
        </w:rPr>
        <w:t xml:space="preserve"> مِنَ </w:t>
      </w:r>
      <w:r w:rsidRPr="001057E0">
        <w:rPr>
          <w:rFonts w:ascii="Tahoma" w:hAnsi="Tahoma" w:cs="KFGQPC Uthmanic Script HAFS" w:hint="cs"/>
          <w:sz w:val="24"/>
          <w:szCs w:val="24"/>
          <w:rtl/>
          <w:lang w:bidi="fa-IR"/>
        </w:rPr>
        <w:t>ٱلۡمَيِّتِ</w:t>
      </w:r>
      <w:r w:rsidRPr="001057E0">
        <w:rPr>
          <w:rFonts w:ascii="Tahoma" w:hAnsi="Tahoma" w:cs="KFGQPC Uthmanic Script HAFS"/>
          <w:sz w:val="24"/>
          <w:szCs w:val="24"/>
          <w:rtl/>
          <w:lang w:bidi="fa-IR"/>
        </w:rPr>
        <w:t xml:space="preserve"> وَيُخ</w:t>
      </w:r>
      <w:r w:rsidRPr="001057E0">
        <w:rPr>
          <w:rFonts w:ascii="Tahoma" w:hAnsi="Tahoma" w:cs="KFGQPC Uthmanic Script HAFS" w:hint="cs"/>
          <w:sz w:val="24"/>
          <w:szCs w:val="24"/>
          <w:rtl/>
          <w:lang w:bidi="fa-IR"/>
        </w:rPr>
        <w:t>ۡرِجُ</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ٱلۡمَيِّتَ</w:t>
      </w:r>
      <w:r w:rsidRPr="001057E0">
        <w:rPr>
          <w:rFonts w:ascii="Tahoma" w:hAnsi="Tahoma" w:cs="KFGQPC Uthmanic Script HAFS"/>
          <w:sz w:val="24"/>
          <w:szCs w:val="24"/>
          <w:rtl/>
          <w:lang w:bidi="fa-IR"/>
        </w:rPr>
        <w:t xml:space="preserve"> مِنَ </w:t>
      </w:r>
      <w:r w:rsidRPr="001057E0">
        <w:rPr>
          <w:rFonts w:ascii="Tahoma" w:hAnsi="Tahoma" w:cs="KFGQPC Uthmanic Script HAFS" w:hint="cs"/>
          <w:sz w:val="24"/>
          <w:szCs w:val="24"/>
          <w:rtl/>
          <w:lang w:bidi="fa-IR"/>
        </w:rPr>
        <w:t>ٱلۡحَيِّ</w:t>
      </w:r>
      <w:r w:rsidRPr="001057E0">
        <w:rPr>
          <w:rFonts w:ascii="Tahoma" w:hAnsi="Tahoma" w:cs="KFGQPC Uthmanic Script HAFS"/>
          <w:sz w:val="24"/>
          <w:szCs w:val="24"/>
          <w:rtl/>
          <w:lang w:bidi="fa-IR"/>
        </w:rPr>
        <w:t xml:space="preserve"> وَمَن يُدَبِّرُ </w:t>
      </w:r>
      <w:r w:rsidRPr="001057E0">
        <w:rPr>
          <w:rFonts w:ascii="Tahoma" w:hAnsi="Tahoma" w:cs="KFGQPC Uthmanic Script HAFS" w:hint="cs"/>
          <w:sz w:val="24"/>
          <w:szCs w:val="24"/>
          <w:rtl/>
          <w:lang w:bidi="fa-IR"/>
        </w:rPr>
        <w:t>ٱلۡأَمۡرَۚ</w:t>
      </w:r>
      <w:r w:rsidRPr="001057E0">
        <w:rPr>
          <w:rFonts w:ascii="Tahoma" w:hAnsi="Tahoma" w:cs="KFGQPC Uthmanic Script HAFS"/>
          <w:sz w:val="24"/>
          <w:szCs w:val="24"/>
          <w:rtl/>
          <w:lang w:bidi="fa-IR"/>
        </w:rPr>
        <w:t xml:space="preserve"> فَسَيَقُولُونَ </w:t>
      </w:r>
      <w:r w:rsidRPr="001057E0">
        <w:rPr>
          <w:rFonts w:ascii="Tahoma" w:hAnsi="Tahoma" w:cs="KFGQPC Uthmanic Script HAFS" w:hint="cs"/>
          <w:sz w:val="24"/>
          <w:szCs w:val="24"/>
          <w:rtl/>
          <w:lang w:bidi="fa-IR"/>
        </w:rPr>
        <w:t>ٱللَّهُۚ</w:t>
      </w:r>
      <w:r w:rsidRPr="001057E0">
        <w:rPr>
          <w:rFonts w:ascii="Tahoma" w:hAnsi="Tahoma" w:cs="KFGQPC Uthmanic Script HAFS"/>
          <w:sz w:val="24"/>
          <w:szCs w:val="24"/>
          <w:rtl/>
          <w:lang w:bidi="fa-IR"/>
        </w:rPr>
        <w:t xml:space="preserve"> فَقُل</w:t>
      </w:r>
      <w:r w:rsidRPr="001057E0">
        <w:rPr>
          <w:rFonts w:ascii="Tahoma" w:hAnsi="Tahoma" w:cs="KFGQPC Uthmanic Script HAFS" w:hint="cs"/>
          <w:sz w:val="24"/>
          <w:szCs w:val="24"/>
          <w:rtl/>
          <w:lang w:bidi="fa-IR"/>
        </w:rPr>
        <w:t>ۡ</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أَفَلَا</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تَتَّقُونَ</w:t>
      </w:r>
      <w:r w:rsidRPr="001057E0">
        <w:rPr>
          <w:rFonts w:ascii="Tahoma" w:hAnsi="Tahoma" w:cs="KFGQPC Uthmanic Script HAFS"/>
          <w:sz w:val="24"/>
          <w:szCs w:val="24"/>
          <w:rtl/>
          <w:lang w:bidi="fa-IR"/>
        </w:rPr>
        <w:t>٣١</w:t>
      </w:r>
      <w:r>
        <w:rPr>
          <w:rFonts w:ascii="Traditional Arabic" w:hAnsi="Traditional Arabic" w:cs="Traditional Arabic"/>
          <w:sz w:val="24"/>
          <w:szCs w:val="24"/>
          <w:rtl/>
          <w:lang w:bidi="fa-IR"/>
        </w:rPr>
        <w:t>﴾</w:t>
      </w:r>
      <w:r w:rsidRPr="001057E0">
        <w:rPr>
          <w:rFonts w:ascii="Tahoma" w:hAnsi="Tahoma" w:cs="IRNazli"/>
          <w:sz w:val="24"/>
          <w:szCs w:val="24"/>
          <w:rtl/>
          <w:lang w:bidi="fa-IR"/>
        </w:rPr>
        <w:t xml:space="preserve"> </w:t>
      </w:r>
      <w:r w:rsidRPr="001057E0">
        <w:rPr>
          <w:rFonts w:ascii="Tahoma" w:hAnsi="Tahoma" w:cs="IRNazli"/>
          <w:sz w:val="22"/>
          <w:szCs w:val="22"/>
          <w:rtl/>
          <w:lang w:bidi="fa-IR"/>
        </w:rPr>
        <w:t>[یونس: 31]</w:t>
      </w:r>
      <w:r w:rsidRPr="001057E0">
        <w:rPr>
          <w:rFonts w:ascii="Tahoma" w:hAnsi="Tahoma" w:cs="IRNazli" w:hint="cs"/>
          <w:sz w:val="22"/>
          <w:szCs w:val="22"/>
          <w:rtl/>
          <w:lang w:bidi="fa-IR"/>
        </w:rPr>
        <w:t>.</w:t>
      </w:r>
    </w:p>
  </w:footnote>
  <w:footnote w:id="43">
    <w:p w:rsidR="00D336FF" w:rsidRPr="001057E0" w:rsidRDefault="00D336FF" w:rsidP="003926B7">
      <w:pPr>
        <w:pStyle w:val="FootnoteText"/>
        <w:bidi/>
        <w:ind w:left="284" w:hanging="284"/>
        <w:jc w:val="both"/>
        <w:rPr>
          <w:rFonts w:cs="Times New Roman"/>
          <w:sz w:val="24"/>
          <w:szCs w:val="24"/>
          <w:lang w:bidi="fa-IR"/>
        </w:rPr>
      </w:pPr>
      <w:r w:rsidRPr="001057E0">
        <w:rPr>
          <w:rStyle w:val="Char9"/>
          <w:rFonts w:eastAsia="B Badr"/>
        </w:rPr>
        <w:footnoteRef/>
      </w:r>
      <w:r w:rsidRPr="001057E0">
        <w:rPr>
          <w:rStyle w:val="Char9"/>
          <w:rFonts w:eastAsia="B Badr" w:hint="cs"/>
          <w:rtl/>
        </w:rPr>
        <w:t xml:space="preserve">- خداوند می‌فرماید: </w:t>
      </w:r>
      <w:r>
        <w:rPr>
          <w:rFonts w:ascii="Traditional Arabic" w:hAnsi="Traditional Arabic" w:cs="Traditional Arabic"/>
          <w:sz w:val="24"/>
          <w:szCs w:val="24"/>
          <w:rtl/>
          <w:lang w:bidi="fa-IR"/>
        </w:rPr>
        <w:t>﴿</w:t>
      </w:r>
      <w:r w:rsidRPr="001057E0">
        <w:rPr>
          <w:rFonts w:ascii="Tahoma" w:hAnsi="Tahoma" w:cs="KFGQPC Uthmanic Script HAFS"/>
          <w:sz w:val="24"/>
          <w:szCs w:val="24"/>
          <w:rtl/>
          <w:lang w:bidi="fa-IR"/>
        </w:rPr>
        <w:t>وَلَئِن سَأَل</w:t>
      </w:r>
      <w:r w:rsidRPr="001057E0">
        <w:rPr>
          <w:rFonts w:ascii="Tahoma" w:hAnsi="Tahoma" w:cs="KFGQPC Uthmanic Script HAFS" w:hint="cs"/>
          <w:sz w:val="24"/>
          <w:szCs w:val="24"/>
          <w:rtl/>
          <w:lang w:bidi="fa-IR"/>
        </w:rPr>
        <w:t>ۡتَهُم</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مَّنۡ</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خَلَقَ</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ٱلسَّمَٰوَٰتِ</w:t>
      </w:r>
      <w:r w:rsidRPr="001057E0">
        <w:rPr>
          <w:rFonts w:ascii="Tahoma" w:hAnsi="Tahoma" w:cs="KFGQPC Uthmanic Script HAFS"/>
          <w:sz w:val="24"/>
          <w:szCs w:val="24"/>
          <w:rtl/>
          <w:lang w:bidi="fa-IR"/>
        </w:rPr>
        <w:t xml:space="preserve"> وَ</w:t>
      </w:r>
      <w:r w:rsidRPr="001057E0">
        <w:rPr>
          <w:rFonts w:ascii="Tahoma" w:hAnsi="Tahoma" w:cs="KFGQPC Uthmanic Script HAFS" w:hint="cs"/>
          <w:sz w:val="24"/>
          <w:szCs w:val="24"/>
          <w:rtl/>
          <w:lang w:bidi="fa-IR"/>
        </w:rPr>
        <w:t>ٱلۡأَرۡضَ</w:t>
      </w:r>
      <w:r w:rsidRPr="001057E0">
        <w:rPr>
          <w:rFonts w:ascii="Tahoma" w:hAnsi="Tahoma" w:cs="KFGQPC Uthmanic Script HAFS"/>
          <w:sz w:val="24"/>
          <w:szCs w:val="24"/>
          <w:rtl/>
          <w:lang w:bidi="fa-IR"/>
        </w:rPr>
        <w:t xml:space="preserve"> لَيَقُولُنَّ </w:t>
      </w:r>
      <w:r w:rsidRPr="001057E0">
        <w:rPr>
          <w:rFonts w:ascii="Tahoma" w:hAnsi="Tahoma" w:cs="KFGQPC Uthmanic Script HAFS" w:hint="cs"/>
          <w:sz w:val="24"/>
          <w:szCs w:val="24"/>
          <w:rtl/>
          <w:lang w:bidi="fa-IR"/>
        </w:rPr>
        <w:t>ٱللَّهُ</w:t>
      </w:r>
      <w:r>
        <w:rPr>
          <w:rFonts w:ascii="Traditional Arabic" w:hAnsi="Traditional Arabic" w:cs="Traditional Arabic"/>
          <w:sz w:val="24"/>
          <w:szCs w:val="24"/>
          <w:rtl/>
          <w:lang w:bidi="fa-IR"/>
        </w:rPr>
        <w:t>﴾</w:t>
      </w:r>
      <w:r w:rsidRPr="001057E0">
        <w:rPr>
          <w:rFonts w:ascii="Tahoma" w:hAnsi="Tahoma" w:cs="IRNazli"/>
          <w:sz w:val="24"/>
          <w:szCs w:val="24"/>
          <w:rtl/>
          <w:lang w:bidi="fa-IR"/>
        </w:rPr>
        <w:t xml:space="preserve"> </w:t>
      </w:r>
      <w:r w:rsidRPr="001057E0">
        <w:rPr>
          <w:rFonts w:ascii="Tahoma" w:hAnsi="Tahoma" w:cs="IRNazli"/>
          <w:sz w:val="22"/>
          <w:szCs w:val="22"/>
          <w:rtl/>
          <w:lang w:bidi="fa-IR"/>
        </w:rPr>
        <w:t>[الزمر: 38]</w:t>
      </w:r>
    </w:p>
  </w:footnote>
  <w:footnote w:id="44">
    <w:p w:rsidR="00D336FF" w:rsidRPr="001057E0" w:rsidRDefault="00D336FF" w:rsidP="003926B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خداوند می‌فرماید: </w:t>
      </w:r>
      <w:r w:rsidRPr="001057E0">
        <w:rPr>
          <w:rFonts w:ascii="Tahoma" w:hAnsi="Tahoma" w:hint="cs"/>
          <w:sz w:val="24"/>
          <w:szCs w:val="24"/>
          <w:rtl/>
          <w:lang w:bidi="fa-IR"/>
        </w:rPr>
        <w:t>﴿</w:t>
      </w:r>
      <w:r>
        <w:rPr>
          <w:rFonts w:ascii="Traditional Arabic" w:hAnsi="Traditional Arabic" w:cs="Traditional Arabic"/>
          <w:sz w:val="24"/>
          <w:szCs w:val="24"/>
          <w:rtl/>
          <w:lang w:bidi="fa-IR"/>
        </w:rPr>
        <w:t>﴿</w:t>
      </w:r>
      <w:r w:rsidRPr="001057E0">
        <w:rPr>
          <w:rFonts w:ascii="Tahoma" w:hAnsi="Tahoma" w:cs="KFGQPC Uthmanic Script HAFS"/>
          <w:sz w:val="24"/>
          <w:szCs w:val="24"/>
          <w:rtl/>
          <w:lang w:bidi="fa-IR"/>
        </w:rPr>
        <w:t>وَلَئِن سَأَل</w:t>
      </w:r>
      <w:r w:rsidRPr="001057E0">
        <w:rPr>
          <w:rFonts w:ascii="Tahoma" w:hAnsi="Tahoma" w:cs="KFGQPC Uthmanic Script HAFS" w:hint="cs"/>
          <w:sz w:val="24"/>
          <w:szCs w:val="24"/>
          <w:rtl/>
          <w:lang w:bidi="fa-IR"/>
        </w:rPr>
        <w:t>ۡتَهُم</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مَّنۡ</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خَلَقَ</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ٱلسَّمَٰوَٰتِ</w:t>
      </w:r>
      <w:r w:rsidRPr="001057E0">
        <w:rPr>
          <w:rFonts w:ascii="Tahoma" w:hAnsi="Tahoma" w:cs="KFGQPC Uthmanic Script HAFS"/>
          <w:sz w:val="24"/>
          <w:szCs w:val="24"/>
          <w:rtl/>
          <w:lang w:bidi="fa-IR"/>
        </w:rPr>
        <w:t xml:space="preserve"> وَ</w:t>
      </w:r>
      <w:r w:rsidRPr="001057E0">
        <w:rPr>
          <w:rFonts w:ascii="Tahoma" w:hAnsi="Tahoma" w:cs="KFGQPC Uthmanic Script HAFS" w:hint="cs"/>
          <w:sz w:val="24"/>
          <w:szCs w:val="24"/>
          <w:rtl/>
          <w:lang w:bidi="fa-IR"/>
        </w:rPr>
        <w:t>ٱلۡأَرۡضَ</w:t>
      </w:r>
      <w:r w:rsidRPr="001057E0">
        <w:rPr>
          <w:rFonts w:ascii="Tahoma" w:hAnsi="Tahoma" w:cs="KFGQPC Uthmanic Script HAFS"/>
          <w:sz w:val="24"/>
          <w:szCs w:val="24"/>
          <w:rtl/>
          <w:lang w:bidi="fa-IR"/>
        </w:rPr>
        <w:t xml:space="preserve"> لَيَقُولُنَّ خَلَقَهُنَّ </w:t>
      </w:r>
      <w:r w:rsidRPr="001057E0">
        <w:rPr>
          <w:rFonts w:ascii="Tahoma" w:hAnsi="Tahoma" w:cs="KFGQPC Uthmanic Script HAFS" w:hint="cs"/>
          <w:sz w:val="24"/>
          <w:szCs w:val="24"/>
          <w:rtl/>
          <w:lang w:bidi="fa-IR"/>
        </w:rPr>
        <w:t>ٱلۡعَزِيزُ</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ٱلۡعَلِيمُ</w:t>
      </w:r>
      <w:r w:rsidRPr="001057E0">
        <w:rPr>
          <w:rFonts w:ascii="Tahoma" w:hAnsi="Tahoma" w:cs="KFGQPC Uthmanic Script HAFS"/>
          <w:sz w:val="24"/>
          <w:szCs w:val="24"/>
          <w:rtl/>
          <w:lang w:bidi="fa-IR"/>
        </w:rPr>
        <w:t>٩</w:t>
      </w:r>
      <w:r>
        <w:rPr>
          <w:rFonts w:ascii="Traditional Arabic" w:hAnsi="Traditional Arabic" w:cs="Traditional Arabic"/>
          <w:sz w:val="24"/>
          <w:szCs w:val="24"/>
          <w:rtl/>
          <w:lang w:bidi="fa-IR"/>
        </w:rPr>
        <w:t>﴾</w:t>
      </w:r>
      <w:r w:rsidRPr="001057E0">
        <w:rPr>
          <w:rFonts w:ascii="Tahoma" w:hAnsi="Tahoma" w:cs="IRNazli"/>
          <w:sz w:val="24"/>
          <w:szCs w:val="24"/>
          <w:rtl/>
          <w:lang w:bidi="fa-IR"/>
        </w:rPr>
        <w:t xml:space="preserve"> </w:t>
      </w:r>
      <w:r w:rsidRPr="001057E0">
        <w:rPr>
          <w:rFonts w:ascii="Tahoma" w:hAnsi="Tahoma" w:cs="IRNazli"/>
          <w:sz w:val="22"/>
          <w:szCs w:val="22"/>
          <w:rtl/>
          <w:lang w:bidi="fa-IR"/>
        </w:rPr>
        <w:t>[الزخرف: 9]</w:t>
      </w:r>
      <w:r w:rsidRPr="001057E0">
        <w:rPr>
          <w:rFonts w:ascii="Tahoma" w:hAnsi="Tahoma" w:cs="IRNazli" w:hint="cs"/>
          <w:sz w:val="22"/>
          <w:szCs w:val="22"/>
          <w:rtl/>
          <w:lang w:bidi="fa-IR"/>
        </w:rPr>
        <w:t>.</w:t>
      </w:r>
    </w:p>
  </w:footnote>
  <w:footnote w:id="45">
    <w:p w:rsidR="00D336FF" w:rsidRPr="001057E0" w:rsidRDefault="00D336FF" w:rsidP="003926B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خداوند می‌فرماید: </w:t>
      </w:r>
      <w:r>
        <w:rPr>
          <w:rFonts w:ascii="Traditional Arabic" w:hAnsi="Traditional Arabic" w:cs="Traditional Arabic"/>
          <w:sz w:val="24"/>
          <w:szCs w:val="24"/>
          <w:rtl/>
          <w:lang w:bidi="fa-IR"/>
        </w:rPr>
        <w:t>﴿</w:t>
      </w:r>
      <w:r w:rsidRPr="001057E0">
        <w:rPr>
          <w:rFonts w:ascii="Tahoma" w:hAnsi="Tahoma" w:cs="KFGQPC Uthmanic Script HAFS"/>
          <w:sz w:val="24"/>
          <w:szCs w:val="24"/>
          <w:rtl/>
          <w:lang w:bidi="fa-IR"/>
        </w:rPr>
        <w:t>قُل</w:t>
      </w:r>
      <w:r w:rsidRPr="001057E0">
        <w:rPr>
          <w:rFonts w:ascii="Tahoma" w:hAnsi="Tahoma" w:cs="KFGQPC Uthmanic Script HAFS" w:hint="cs"/>
          <w:sz w:val="24"/>
          <w:szCs w:val="24"/>
          <w:rtl/>
          <w:lang w:bidi="fa-IR"/>
        </w:rPr>
        <w:t>ۡ</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مَن</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رَّبُّ</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ٱلسَّمَٰوَٰتِ</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ٱلسَّبۡعِ</w:t>
      </w:r>
      <w:r w:rsidRPr="001057E0">
        <w:rPr>
          <w:rFonts w:ascii="Tahoma" w:hAnsi="Tahoma" w:cs="KFGQPC Uthmanic Script HAFS"/>
          <w:sz w:val="24"/>
          <w:szCs w:val="24"/>
          <w:rtl/>
          <w:lang w:bidi="fa-IR"/>
        </w:rPr>
        <w:t xml:space="preserve"> وَرَبُّ </w:t>
      </w:r>
      <w:r w:rsidRPr="001057E0">
        <w:rPr>
          <w:rFonts w:ascii="Tahoma" w:hAnsi="Tahoma" w:cs="KFGQPC Uthmanic Script HAFS" w:hint="cs"/>
          <w:sz w:val="24"/>
          <w:szCs w:val="24"/>
          <w:rtl/>
          <w:lang w:bidi="fa-IR"/>
        </w:rPr>
        <w:t>ٱلۡعَرۡشِ</w:t>
      </w:r>
      <w:r w:rsidRPr="001057E0">
        <w:rPr>
          <w:rFonts w:ascii="Tahoma" w:hAnsi="Tahoma" w:cs="KFGQPC Uthmanic Script HAFS"/>
          <w:sz w:val="24"/>
          <w:szCs w:val="24"/>
          <w:rtl/>
          <w:lang w:bidi="fa-IR"/>
        </w:rPr>
        <w:t xml:space="preserve"> </w:t>
      </w:r>
      <w:r w:rsidRPr="001057E0">
        <w:rPr>
          <w:rFonts w:ascii="Tahoma" w:hAnsi="Tahoma" w:cs="KFGQPC Uthmanic Script HAFS" w:hint="cs"/>
          <w:sz w:val="24"/>
          <w:szCs w:val="24"/>
          <w:rtl/>
          <w:lang w:bidi="fa-IR"/>
        </w:rPr>
        <w:t>ٱلۡعَظِيمِ</w:t>
      </w:r>
      <w:r w:rsidRPr="001057E0">
        <w:rPr>
          <w:rFonts w:ascii="Tahoma" w:hAnsi="Tahoma" w:cs="KFGQPC Uthmanic Script HAFS"/>
          <w:sz w:val="24"/>
          <w:szCs w:val="24"/>
          <w:rtl/>
          <w:lang w:bidi="fa-IR"/>
        </w:rPr>
        <w:t>٨٦ سَيَقُولُونَ لِلَّهِۚ قُلۡ أَفَلَا تَتَّقُونَ٨٧</w:t>
      </w:r>
      <w:r>
        <w:rPr>
          <w:rFonts w:ascii="Traditional Arabic" w:hAnsi="Traditional Arabic" w:cs="Traditional Arabic"/>
          <w:sz w:val="24"/>
          <w:szCs w:val="24"/>
          <w:rtl/>
          <w:lang w:bidi="fa-IR"/>
        </w:rPr>
        <w:t>﴾</w:t>
      </w:r>
      <w:r w:rsidRPr="001057E0">
        <w:rPr>
          <w:rFonts w:ascii="Tahoma" w:hAnsi="Tahoma" w:cs="IRNazli"/>
          <w:sz w:val="24"/>
          <w:szCs w:val="24"/>
          <w:rtl/>
          <w:lang w:bidi="fa-IR"/>
        </w:rPr>
        <w:t xml:space="preserve"> </w:t>
      </w:r>
      <w:r w:rsidRPr="001057E0">
        <w:rPr>
          <w:rFonts w:ascii="Tahoma" w:hAnsi="Tahoma" w:cs="IRNazli"/>
          <w:sz w:val="22"/>
          <w:szCs w:val="22"/>
          <w:rtl/>
          <w:lang w:bidi="fa-IR"/>
        </w:rPr>
        <w:t>[المؤمنون: 86-87]</w:t>
      </w:r>
    </w:p>
  </w:footnote>
  <w:footnote w:id="4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عبارت داخل کروشه در نسخه (ج) یافت نشد.</w:t>
      </w:r>
    </w:p>
  </w:footnote>
  <w:footnote w:id="4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چنین آمد</w:t>
      </w:r>
      <w:r>
        <w:rPr>
          <w:rStyle w:val="Char9"/>
          <w:rFonts w:eastAsia="B Badr" w:hint="cs"/>
          <w:rtl/>
        </w:rPr>
        <w:t xml:space="preserve">ه است: </w:t>
      </w:r>
      <w:r w:rsidRPr="003926B7">
        <w:rPr>
          <w:rStyle w:val="Charb"/>
          <w:rFonts w:eastAsia="B Badr" w:hint="cs"/>
          <w:rtl/>
        </w:rPr>
        <w:t>(أنما معناها لغه: الذل والخضوع</w:t>
      </w:r>
      <w:r w:rsidRPr="001057E0">
        <w:rPr>
          <w:rStyle w:val="Char9"/>
          <w:rFonts w:eastAsia="B Badr" w:hint="cs"/>
          <w:rtl/>
        </w:rPr>
        <w:t>) اما کلمه (إنما) در نسخه (ج) ذکر نشده است. در نسخه‌های (الف) و</w:t>
      </w:r>
      <w:r>
        <w:rPr>
          <w:rStyle w:val="Char9"/>
          <w:rFonts w:eastAsia="B Badr" w:hint="cs"/>
          <w:rtl/>
        </w:rPr>
        <w:t xml:space="preserve"> (ب) هم به جای (إنما)، عبادت «و</w:t>
      </w:r>
      <w:r w:rsidRPr="001057E0">
        <w:rPr>
          <w:rStyle w:val="Char9"/>
          <w:rFonts w:eastAsia="B Badr" w:hint="cs"/>
          <w:rtl/>
        </w:rPr>
        <w:t>إنَّ» ذکر شده است.</w:t>
      </w:r>
    </w:p>
  </w:footnote>
  <w:footnote w:id="4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به کتاب (الجامع لأحکام القرآن) (ج) 1 ص 225 مراجعه کنید. شیخ عبدالله أباطین می‌گوید: «عبادت از نظر لغوی به معنای ذُلّ و فروتنی است. چنانکه گفته می‌شود: (بعیر معبّد) شتر خوار شده که به معنای مذلل یعنی خوار شده است. و طریق معبِّد: راه همواره که به راهی گفته می‌شود که بسیار روی آن راه رفته باشند». نگا: (مجموعه التوحید النجدیه) ص (227) چاپ 1419 ه‍. ق. </w:t>
      </w:r>
    </w:p>
  </w:footnote>
  <w:footnote w:id="4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آمده است. (</w:t>
      </w:r>
      <w:r w:rsidRPr="003926B7">
        <w:rPr>
          <w:rStyle w:val="Charb"/>
          <w:rFonts w:eastAsia="B Badr" w:hint="cs"/>
          <w:rtl/>
        </w:rPr>
        <w:t>وأقوالهم المختصه</w:t>
      </w:r>
      <w:r w:rsidRPr="001057E0">
        <w:rPr>
          <w:rStyle w:val="Char9"/>
          <w:rFonts w:eastAsia="B Badr" w:hint="cs"/>
          <w:rtl/>
        </w:rPr>
        <w:t>) اما در نسخه (ب) این عبارت به صورت (و أقوالها) آمده است.</w:t>
      </w:r>
    </w:p>
  </w:footnote>
  <w:footnote w:id="5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شیخ عبدالله أباطین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می‌گوید: «در تعریف عبادت ازنظر شرعی، عبارت‌های آنان [علما] مختلف است. در حالیکه معنای آن یکی است. گروهی از آنها معتقدند: که عبادت نهایت دوست داشتن همراه با نهایت فروتنی است» همچنین می‌گوید: «گروهی در تعریف عبادت گفته‌اند: آنچه که آنها را بدان امر کرده است که از طریق تسلسل عرفی و اقتضای عقلی نباشد. گذشتگان از تفسیر عبادت به اطاعت یادکرده‌اند. بدین ترتیب انجام واجبات و مستحبات و ترک منهیات و مکروهات در آن داخل می‌شود». نگا: (مجموعه التوحیدالنجدیه) ص (272، 277.) چاپ 1419 ه‍. ق. انتشارات الداره.</w:t>
      </w:r>
    </w:p>
  </w:footnote>
  <w:footnote w:id="5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آمده است: (کدعائه تعالی) اما در نسخه (الف) و (ب) این عبارت به صورت (کدعاء الله) آمده است.</w:t>
      </w:r>
    </w:p>
  </w:footnote>
  <w:footnote w:id="5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این عبارت چنین آمده است: </w:t>
      </w:r>
      <w:r w:rsidRPr="001057E0">
        <w:rPr>
          <w:rStyle w:val="Charb"/>
          <w:rFonts w:hint="cs"/>
          <w:rtl/>
        </w:rPr>
        <w:t>(لجلب خیر أو دفع شر)</w:t>
      </w:r>
      <w:r w:rsidRPr="001057E0">
        <w:rPr>
          <w:rStyle w:val="Char9"/>
          <w:rFonts w:eastAsia="B Badr" w:hint="cs"/>
          <w:rtl/>
        </w:rPr>
        <w:t xml:space="preserve"> اما در نسخه (الف) به صورت </w:t>
      </w:r>
      <w:r>
        <w:rPr>
          <w:rStyle w:val="Charb"/>
          <w:rFonts w:hint="cs"/>
          <w:rtl/>
        </w:rPr>
        <w:t>(و</w:t>
      </w:r>
      <w:r w:rsidRPr="001057E0">
        <w:rPr>
          <w:rStyle w:val="Charb"/>
          <w:rFonts w:hint="cs"/>
          <w:rtl/>
        </w:rPr>
        <w:t>لجلب خیر أو دفع ضر)</w:t>
      </w:r>
      <w:r w:rsidRPr="001057E0">
        <w:rPr>
          <w:rStyle w:val="Char9"/>
          <w:rFonts w:eastAsia="B Badr" w:hint="cs"/>
          <w:rtl/>
        </w:rPr>
        <w:t xml:space="preserve"> و در نسخه (ب) (</w:t>
      </w:r>
      <w:r w:rsidRPr="003926B7">
        <w:rPr>
          <w:rStyle w:val="Charb"/>
          <w:rFonts w:eastAsia="B Badr" w:hint="cs"/>
          <w:rtl/>
        </w:rPr>
        <w:t>لجلب نفع أو دفع ضر</w:t>
      </w:r>
      <w:r w:rsidRPr="001057E0">
        <w:rPr>
          <w:rStyle w:val="Char9"/>
          <w:rFonts w:eastAsia="B Badr" w:hint="cs"/>
          <w:rtl/>
        </w:rPr>
        <w:t>)</w:t>
      </w:r>
      <w:r>
        <w:rPr>
          <w:rStyle w:val="Char9"/>
          <w:rFonts w:eastAsia="B Badr" w:hint="cs"/>
          <w:rtl/>
        </w:rPr>
        <w:t>.</w:t>
      </w:r>
    </w:p>
  </w:footnote>
  <w:footnote w:id="5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درنسخه (ج) عبارت بین دو کروشه وجود ندارد.</w:t>
      </w:r>
    </w:p>
  </w:footnote>
  <w:footnote w:id="5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(ممّا) در عبارت: </w:t>
      </w:r>
      <w:r>
        <w:rPr>
          <w:rStyle w:val="Charb"/>
          <w:rFonts w:hint="cs"/>
          <w:rtl/>
        </w:rPr>
        <w:t>(فکل ذلك</w:t>
      </w:r>
      <w:r w:rsidRPr="001057E0">
        <w:rPr>
          <w:rStyle w:val="Charb"/>
          <w:rFonts w:hint="cs"/>
          <w:rtl/>
        </w:rPr>
        <w:t xml:space="preserve"> مما قدمناه)</w:t>
      </w:r>
      <w:r w:rsidRPr="001057E0">
        <w:rPr>
          <w:rStyle w:val="Char9"/>
          <w:rFonts w:eastAsia="B Badr" w:hint="cs"/>
          <w:rtl/>
        </w:rPr>
        <w:t xml:space="preserve"> ذکر نشده است. اما این لفظ در نسخه‌های (الف)، (ب) و (ج) ذکر شده است.</w:t>
      </w:r>
    </w:p>
  </w:footnote>
  <w:footnote w:id="5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این عبارت در نسخه اصل چنین آمده است: (هو معنی</w:t>
      </w:r>
      <w:r w:rsidRPr="001057E0">
        <w:rPr>
          <w:rStyle w:val="Charb"/>
          <w:rFonts w:hint="cs"/>
          <w:rtl/>
        </w:rPr>
        <w:t>لا إله إلا الله</w:t>
      </w:r>
      <w:r w:rsidRPr="001057E0">
        <w:rPr>
          <w:rStyle w:val="Char9"/>
          <w:rFonts w:eastAsia="B Badr" w:hint="cs"/>
          <w:rtl/>
        </w:rPr>
        <w:t xml:space="preserve">) اما در نسخه محقق که از روی نسخه‌های (الف)، (ب) و (ج) تصحیح شده است این عبارت چنین آورده شده است: (هومعنی قول </w:t>
      </w:r>
      <w:r w:rsidRPr="001057E0">
        <w:rPr>
          <w:rStyle w:val="Charb"/>
          <w:rFonts w:hint="cs"/>
          <w:rtl/>
        </w:rPr>
        <w:t>لا إله إلا الله</w:t>
      </w:r>
      <w:r w:rsidRPr="001057E0">
        <w:rPr>
          <w:rStyle w:val="Char9"/>
          <w:rFonts w:eastAsia="B Badr" w:hint="cs"/>
          <w:rtl/>
        </w:rPr>
        <w:t>).</w:t>
      </w:r>
    </w:p>
  </w:footnote>
  <w:footnote w:id="5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امام طبری در تفسیر (لا إله إلا الله) می‌گوید: «تنها معبودی که شایسته و سزاوار الوهیت است و تو و مخلوقات حق عبادت او را دارید، الله است.) نگا: (جامع البیان فی تفسیر القرآن) تحقیق دکتر عبدالله الترکی، (21/208.)</w:t>
      </w:r>
    </w:p>
  </w:footnote>
  <w:footnote w:id="5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اصل و نسخه (الف) به صورت (أحد التوحید) آمده است. [در حالیکه در متن تحقیق آن را به صورت (أحد التوحیدین) آورده است] مترجم.</w:t>
      </w:r>
    </w:p>
  </w:footnote>
  <w:footnote w:id="5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این کلمه به صورت (لایغنی) و در نسخه (الف) به صورت: (ولا ینفی) و در نسخه (ب) به صورت (ولاینفع) آمده است.</w:t>
      </w:r>
    </w:p>
  </w:footnote>
  <w:footnote w:id="5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توحید الوهیت شامل توحید ربوبیت می‌شود نه بالعکس و توحید ربوبیت مستلزم توحید الوهیت است. نگا: شرح الطحاویه ص 33 و و تیسیر العزیز الحمید ص 17.</w:t>
      </w:r>
    </w:p>
  </w:footnote>
  <w:footnote w:id="6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این کلمه در نسخه محقق به صورت (فلمّا) و در نسخۀ (ج) (لمّا) آمده است.</w:t>
      </w:r>
    </w:p>
  </w:footnote>
  <w:footnote w:id="6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این عبارت چنین آمده است. </w:t>
      </w:r>
      <w:r>
        <w:rPr>
          <w:rStyle w:val="Charb"/>
          <w:rFonts w:hint="cs"/>
          <w:rtl/>
        </w:rPr>
        <w:t>(وجعلوا الیهود و</w:t>
      </w:r>
      <w:r w:rsidRPr="001057E0">
        <w:rPr>
          <w:rStyle w:val="Charb"/>
          <w:rFonts w:hint="cs"/>
          <w:rtl/>
        </w:rPr>
        <w:t>النصاری أخفّ منا [شراً])</w:t>
      </w:r>
      <w:r w:rsidRPr="001057E0">
        <w:rPr>
          <w:rStyle w:val="Char9"/>
          <w:rFonts w:eastAsia="B Badr" w:hint="cs"/>
          <w:rtl/>
        </w:rPr>
        <w:t xml:space="preserve"> در حالیکه در نسخه‌های اصل، (ب) و (ج) لفظ (شراً) حذف شده است و در نسخه (الف) چنین آمده است: </w:t>
      </w:r>
      <w:r w:rsidRPr="001057E0">
        <w:rPr>
          <w:rStyle w:val="Charb"/>
          <w:rFonts w:hint="cs"/>
          <w:rtl/>
        </w:rPr>
        <w:t>(وجعلوا الیهود و النصاری شراً أخفَّ منّا)</w:t>
      </w:r>
      <w:r w:rsidRPr="001057E0">
        <w:rPr>
          <w:rStyle w:val="Char9"/>
          <w:rFonts w:eastAsia="B Badr" w:hint="cs"/>
          <w:rtl/>
        </w:rPr>
        <w:t xml:space="preserve"> و در حاشیه (الف) علامت (صح) نوشته شده است.</w:t>
      </w:r>
    </w:p>
  </w:footnote>
  <w:footnote w:id="6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عبارت (العدو) و در نسخه (ج)، (المخالف) آمده است.</w:t>
      </w:r>
    </w:p>
  </w:footnote>
  <w:footnote w:id="6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اصل این کلمه به صورت (لم نتنازع) آمده است. در حالیکه در حاشیه نسخه (الف) و نسخه‌های (ب) و (ج)، این عبارت چنین آمده است: (ولم ننازع.)</w:t>
      </w:r>
    </w:p>
  </w:footnote>
  <w:footnote w:id="6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اصل این عبارت چنین آمده است: </w:t>
      </w:r>
      <w:r w:rsidRPr="001057E0">
        <w:rPr>
          <w:rStyle w:val="Charb"/>
          <w:rFonts w:hint="cs"/>
          <w:rtl/>
        </w:rPr>
        <w:t>(لم یجر الاختلاف ...)</w:t>
      </w:r>
      <w:r w:rsidRPr="001057E0">
        <w:rPr>
          <w:rStyle w:val="Char9"/>
          <w:rFonts w:eastAsia="B Badr" w:hint="cs"/>
          <w:rtl/>
        </w:rPr>
        <w:t xml:space="preserve"> اما در نسخه (ب) لفظ اختلاف بدون (الف) و لام ذکر شده است.</w:t>
      </w:r>
    </w:p>
  </w:footnote>
  <w:footnote w:id="65">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شیخ الإسلام ابن تیمیه می‌فرماید: «اختلاف ما و این غالیان درمسائل نظری پوشیده اجتهادی که دلیل آن پنهان می‌ماند نیست. بلکه نزاع ما بر سر قراردادن حق خالص خداوند </w:t>
      </w:r>
      <w:r w:rsidRPr="001057E0">
        <w:rPr>
          <w:rFonts w:cs="Times New Roman" w:hint="cs"/>
          <w:sz w:val="24"/>
          <w:szCs w:val="24"/>
          <w:rtl/>
          <w:lang w:bidi="fa-IR"/>
        </w:rPr>
        <w:t>–</w:t>
      </w:r>
      <w:r w:rsidRPr="001057E0">
        <w:rPr>
          <w:rStyle w:val="Char9"/>
          <w:rFonts w:eastAsia="B Badr" w:hint="cs"/>
          <w:rtl/>
        </w:rPr>
        <w:t xml:space="preserve"> تعالی </w:t>
      </w:r>
      <w:r w:rsidRPr="001057E0">
        <w:rPr>
          <w:rFonts w:cs="Times New Roman" w:hint="cs"/>
          <w:sz w:val="24"/>
          <w:szCs w:val="24"/>
          <w:rtl/>
          <w:lang w:bidi="fa-IR"/>
        </w:rPr>
        <w:t>–</w:t>
      </w:r>
      <w:r w:rsidRPr="001057E0">
        <w:rPr>
          <w:rStyle w:val="Char9"/>
          <w:rFonts w:eastAsia="B Badr" w:hint="cs"/>
          <w:rtl/>
        </w:rPr>
        <w:t xml:space="preserve"> از قبیل دعا، دوست داشتن، خوف، امید، استغاثه و غیره برای اولیاء و صالحین است. این از اموری است که ضرورتاً از دین اسلام دریافت می‌شود که جز خداوند </w:t>
      </w:r>
      <w:r w:rsidRPr="001057E0">
        <w:rPr>
          <w:rFonts w:cs="Times New Roman" w:hint="cs"/>
          <w:sz w:val="24"/>
          <w:szCs w:val="24"/>
          <w:rtl/>
          <w:lang w:bidi="fa-IR"/>
        </w:rPr>
        <w:t>–</w:t>
      </w:r>
      <w:r w:rsidRPr="001057E0">
        <w:rPr>
          <w:rStyle w:val="Char9"/>
          <w:rFonts w:eastAsia="B Badr" w:hint="cs"/>
          <w:rtl/>
        </w:rPr>
        <w:t xml:space="preserve"> تعالی </w:t>
      </w:r>
      <w:r w:rsidRPr="001057E0">
        <w:rPr>
          <w:rFonts w:cs="Times New Roman" w:hint="cs"/>
          <w:sz w:val="24"/>
          <w:szCs w:val="24"/>
          <w:rtl/>
          <w:lang w:bidi="fa-IR"/>
        </w:rPr>
        <w:t>–</w:t>
      </w:r>
      <w:r w:rsidRPr="001057E0">
        <w:rPr>
          <w:rStyle w:val="Char9"/>
          <w:rFonts w:eastAsia="B Badr" w:hint="cs"/>
          <w:rtl/>
        </w:rPr>
        <w:t xml:space="preserve"> کسی استحقاق آنها را ندارد و کسی که مقداری از این نوع [عبادات] را به غیر خدا اختصاص بدهد، او کافر و مشرک است».</w:t>
      </w:r>
    </w:p>
    <w:p w:rsidR="00D336FF" w:rsidRPr="001057E0" w:rsidRDefault="00D336FF" w:rsidP="00FD5927">
      <w:pPr>
        <w:pStyle w:val="FootnoteText"/>
        <w:bidi/>
        <w:ind w:left="284" w:hanging="284"/>
        <w:jc w:val="both"/>
        <w:rPr>
          <w:rStyle w:val="Char9"/>
          <w:rFonts w:eastAsia="B Badr"/>
        </w:rPr>
      </w:pPr>
      <w:r w:rsidRPr="001057E0">
        <w:rPr>
          <w:rStyle w:val="Char9"/>
          <w:rFonts w:eastAsia="B Badr" w:hint="cs"/>
          <w:rtl/>
        </w:rPr>
        <w:t>نگا: الأسنه الحداد فی ردّ شبهات علوی الحداد، نوشته ابن سحمان، ص 160.</w:t>
      </w:r>
    </w:p>
  </w:footnote>
  <w:footnote w:id="6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چنین آمده است: </w:t>
      </w:r>
      <w:r w:rsidRPr="001057E0">
        <w:rPr>
          <w:rStyle w:val="Charb"/>
          <w:rFonts w:hint="cs"/>
          <w:rtl/>
        </w:rPr>
        <w:t xml:space="preserve">(لیس للخلق </w:t>
      </w:r>
      <w:r>
        <w:rPr>
          <w:rStyle w:val="Charb"/>
          <w:rFonts w:hint="cs"/>
          <w:rtl/>
        </w:rPr>
        <w:t>من دون الله [من] ولی ولانصیر</w:t>
      </w:r>
      <w:r w:rsidRPr="001057E0">
        <w:rPr>
          <w:rStyle w:val="Charb"/>
          <w:rFonts w:hint="cs"/>
          <w:rtl/>
        </w:rPr>
        <w:t>)</w:t>
      </w:r>
      <w:r>
        <w:rPr>
          <w:rStyle w:val="Charb"/>
          <w:rFonts w:hint="cs"/>
          <w:rtl/>
        </w:rPr>
        <w:t>.</w:t>
      </w:r>
      <w:r w:rsidRPr="001057E0">
        <w:rPr>
          <w:rStyle w:val="Char9"/>
          <w:rFonts w:eastAsia="B Badr" w:hint="cs"/>
          <w:rtl/>
        </w:rPr>
        <w:t xml:space="preserve"> لفظ [من] از روی نسخه‌های (الف) و (ب) به متن اضافه شده است.</w:t>
      </w:r>
    </w:p>
  </w:footnote>
  <w:footnote w:id="6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درنسخه محقق چنین آمده است: </w:t>
      </w:r>
      <w:r>
        <w:rPr>
          <w:rStyle w:val="Charb"/>
          <w:rFonts w:hint="cs"/>
          <w:rtl/>
        </w:rPr>
        <w:t>(و</w:t>
      </w:r>
      <w:r w:rsidRPr="001057E0">
        <w:rPr>
          <w:rStyle w:val="Charb"/>
          <w:rFonts w:hint="cs"/>
          <w:rtl/>
        </w:rPr>
        <w:t xml:space="preserve">سائر الشفعاء محمد </w:t>
      </w:r>
      <w:r w:rsidRPr="001057E0">
        <w:rPr>
          <w:rStyle w:val="Charb"/>
          <w:rFonts w:ascii="CTraditional Arabic" w:hAnsi="CTraditional Arabic" w:cs="CTraditional Arabic" w:hint="cs"/>
          <w:rtl/>
        </w:rPr>
        <w:t>ج</w:t>
      </w:r>
      <w:r>
        <w:rPr>
          <w:rStyle w:val="Charb"/>
          <w:rFonts w:hint="cs"/>
          <w:rtl/>
        </w:rPr>
        <w:t xml:space="preserve"> سیدهم و</w:t>
      </w:r>
      <w:r w:rsidRPr="001057E0">
        <w:rPr>
          <w:rStyle w:val="Charb"/>
          <w:rFonts w:hint="cs"/>
          <w:rtl/>
        </w:rPr>
        <w:t>أفضلهم)</w:t>
      </w:r>
      <w:r w:rsidRPr="001057E0">
        <w:rPr>
          <w:rStyle w:val="Char9"/>
          <w:rFonts w:eastAsia="B Badr" w:hint="cs"/>
          <w:rtl/>
        </w:rPr>
        <w:t xml:space="preserve"> اما در نسخه (ج) این عبارت بدین گونه نوشته شده است: </w:t>
      </w:r>
      <w:r>
        <w:rPr>
          <w:rStyle w:val="Charb"/>
          <w:rFonts w:hint="cs"/>
          <w:rtl/>
        </w:rPr>
        <w:t>(وجمیع الشفعاء سیدهم و</w:t>
      </w:r>
      <w:r w:rsidRPr="001057E0">
        <w:rPr>
          <w:rStyle w:val="Charb"/>
          <w:rFonts w:hint="cs"/>
          <w:rtl/>
        </w:rPr>
        <w:t xml:space="preserve">أفضلهم محمد </w:t>
      </w:r>
      <w:r w:rsidRPr="001057E0">
        <w:rPr>
          <w:rStyle w:val="Charb"/>
          <w:rFonts w:ascii="CTraditional Arabic" w:hAnsi="CTraditional Arabic" w:cs="CTraditional Arabic" w:hint="cs"/>
          <w:rtl/>
        </w:rPr>
        <w:t>ص</w:t>
      </w:r>
      <w:r w:rsidRPr="001057E0">
        <w:rPr>
          <w:rStyle w:val="Charb"/>
          <w:rFonts w:hint="cs"/>
          <w:rtl/>
        </w:rPr>
        <w:t>)</w:t>
      </w:r>
      <w:r>
        <w:rPr>
          <w:rStyle w:val="Char9"/>
          <w:rFonts w:eastAsia="B Badr" w:hint="cs"/>
          <w:rtl/>
        </w:rPr>
        <w:t>.</w:t>
      </w:r>
    </w:p>
  </w:footnote>
  <w:footnote w:id="6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«فمن دونه لایشفعون في</w:t>
      </w:r>
      <w:r w:rsidRPr="001057E0">
        <w:rPr>
          <w:rStyle w:val="Charb"/>
          <w:rFonts w:hint="cs"/>
          <w:rtl/>
        </w:rPr>
        <w:t xml:space="preserve"> أحد إلّا بإذنه»</w:t>
      </w:r>
      <w:r w:rsidRPr="001057E0">
        <w:rPr>
          <w:rStyle w:val="Char9"/>
          <w:rFonts w:eastAsia="B Badr" w:hint="cs"/>
          <w:rtl/>
        </w:rPr>
        <w:t xml:space="preserve"> اما در نسخه (ب) و (ج) به صورت </w:t>
      </w:r>
      <w:r w:rsidRPr="001057E0">
        <w:rPr>
          <w:rStyle w:val="Charb"/>
          <w:rFonts w:hint="cs"/>
          <w:rtl/>
        </w:rPr>
        <w:t>«لأحد إلّا بإذنه</w:t>
      </w:r>
      <w:r w:rsidRPr="001057E0">
        <w:rPr>
          <w:rStyle w:val="Char9"/>
          <w:rFonts w:eastAsia="B Badr" w:hint="cs"/>
          <w:rtl/>
        </w:rPr>
        <w:t>» آمده است.</w:t>
      </w:r>
    </w:p>
  </w:footnote>
  <w:footnote w:id="6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متن عربی کتاب به جای سوره کهف، سوره بقره درج شده است. (مترجم)</w:t>
      </w:r>
    </w:p>
  </w:footnote>
  <w:footnote w:id="70">
    <w:p w:rsidR="00D336FF" w:rsidRPr="001057E0" w:rsidRDefault="00D336FF" w:rsidP="003926B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(ج) دو آیه دیگر نیز ذکر شده‌اند: </w:t>
      </w:r>
      <w:r>
        <w:rPr>
          <w:rFonts w:ascii="Traditional Arabic" w:hAnsi="Traditional Arabic" w:cs="Traditional Arabic"/>
          <w:sz w:val="24"/>
          <w:szCs w:val="24"/>
          <w:rtl/>
          <w:lang w:bidi="fa-IR"/>
        </w:rPr>
        <w:t>﴿</w:t>
      </w:r>
      <w:r w:rsidRPr="001057E0">
        <w:rPr>
          <w:rFonts w:cs="KFGQPC Uthmanic Script HAFS"/>
          <w:sz w:val="24"/>
          <w:szCs w:val="24"/>
          <w:rtl/>
          <w:lang w:bidi="fa-IR"/>
        </w:rPr>
        <w:t xml:space="preserve">قُل لِّلَّهِ </w:t>
      </w:r>
      <w:r w:rsidRPr="001057E0">
        <w:rPr>
          <w:rFonts w:cs="KFGQPC Uthmanic Script HAFS" w:hint="cs"/>
          <w:sz w:val="24"/>
          <w:szCs w:val="24"/>
          <w:rtl/>
          <w:lang w:bidi="fa-IR"/>
        </w:rPr>
        <w:t>ٱلشَّفَٰعَةُ</w:t>
      </w:r>
      <w:r w:rsidRPr="001057E0">
        <w:rPr>
          <w:rFonts w:cs="KFGQPC Uthmanic Script HAFS"/>
          <w:sz w:val="24"/>
          <w:szCs w:val="24"/>
          <w:rtl/>
          <w:lang w:bidi="fa-IR"/>
        </w:rPr>
        <w:t xml:space="preserve"> جَمِيع</w:t>
      </w:r>
      <w:r w:rsidRPr="001057E0">
        <w:rPr>
          <w:rFonts w:ascii="Sakkal Majalla" w:hAnsi="Sakkal Majalla" w:cs="KFGQPC Uthmanic Script HAFS" w:hint="cs"/>
          <w:sz w:val="24"/>
          <w:szCs w:val="24"/>
          <w:rtl/>
          <w:lang w:bidi="fa-IR"/>
        </w:rPr>
        <w:t>ٗ</w:t>
      </w:r>
      <w:r w:rsidRPr="001057E0">
        <w:rPr>
          <w:rFonts w:cs="KFGQPC Uthmanic Script HAFS" w:hint="cs"/>
          <w:sz w:val="24"/>
          <w:szCs w:val="24"/>
          <w:rtl/>
          <w:lang w:bidi="fa-IR"/>
        </w:rPr>
        <w:t>ا</w:t>
      </w:r>
      <w:r>
        <w:rPr>
          <w:rFonts w:ascii="Traditional Arabic" w:hAnsi="Traditional Arabic" w:cs="Traditional Arabic"/>
          <w:sz w:val="24"/>
          <w:szCs w:val="24"/>
          <w:rtl/>
          <w:lang w:bidi="fa-IR"/>
        </w:rPr>
        <w:t>﴾</w:t>
      </w:r>
      <w:r w:rsidRPr="001057E0">
        <w:rPr>
          <w:rFonts w:ascii="Tahoma" w:hAnsi="Tahoma" w:cs="IRNazli"/>
          <w:sz w:val="30"/>
          <w:szCs w:val="24"/>
          <w:rtl/>
          <w:lang w:bidi="fa-IR"/>
        </w:rPr>
        <w:t xml:space="preserve"> </w:t>
      </w:r>
      <w:r w:rsidRPr="001057E0">
        <w:rPr>
          <w:rFonts w:ascii="Tahoma" w:hAnsi="Tahoma" w:cs="IRNazli"/>
          <w:sz w:val="22"/>
          <w:szCs w:val="22"/>
          <w:rtl/>
          <w:lang w:bidi="fa-IR"/>
        </w:rPr>
        <w:t>[الزمر: 44]</w:t>
      </w:r>
      <w:r w:rsidRPr="001057E0">
        <w:rPr>
          <w:rFonts w:cs="B Mitra" w:hint="cs"/>
          <w:sz w:val="22"/>
          <w:szCs w:val="22"/>
          <w:rtl/>
          <w:lang w:bidi="fa-IR"/>
        </w:rPr>
        <w:t xml:space="preserve"> </w:t>
      </w:r>
      <w:r>
        <w:rPr>
          <w:rStyle w:val="Char9"/>
          <w:rFonts w:eastAsia="B Badr" w:hint="cs"/>
          <w:rtl/>
          <w:lang w:bidi="fa-IR"/>
        </w:rPr>
        <w:t>«</w:t>
      </w:r>
      <w:r>
        <w:rPr>
          <w:rStyle w:val="Char9"/>
          <w:rFonts w:eastAsia="B Badr" w:hint="cs"/>
          <w:rtl/>
        </w:rPr>
        <w:t>بگو: هرگونه میانجیگری از آن خداست</w:t>
      </w:r>
      <w:r>
        <w:rPr>
          <w:rStyle w:val="Char9"/>
          <w:rFonts w:eastAsia="B Badr" w:hint="cs"/>
          <w:rtl/>
          <w:lang w:bidi="fa-IR"/>
        </w:rPr>
        <w:t>»</w:t>
      </w:r>
      <w:r w:rsidRPr="001057E0">
        <w:rPr>
          <w:rStyle w:val="Char9"/>
          <w:rFonts w:eastAsia="B Badr" w:hint="cs"/>
          <w:rtl/>
        </w:rPr>
        <w:t xml:space="preserve"> و </w:t>
      </w:r>
      <w:r>
        <w:rPr>
          <w:rFonts w:ascii="Traditional Arabic" w:hAnsi="Traditional Arabic" w:cs="Traditional Arabic"/>
          <w:sz w:val="24"/>
          <w:szCs w:val="24"/>
          <w:rtl/>
          <w:lang w:bidi="fa-IR"/>
        </w:rPr>
        <w:t>﴿</w:t>
      </w:r>
      <w:r w:rsidRPr="001057E0">
        <w:rPr>
          <w:rFonts w:cs="KFGQPC Uthmanic Script HAFS" w:hint="cs"/>
          <w:sz w:val="24"/>
          <w:szCs w:val="24"/>
          <w:rtl/>
          <w:lang w:bidi="fa-IR"/>
        </w:rPr>
        <w:t>وَكَم</w:t>
      </w:r>
      <w:r w:rsidRPr="001057E0">
        <w:rPr>
          <w:rFonts w:cs="KFGQPC Uthmanic Script HAFS"/>
          <w:sz w:val="24"/>
          <w:szCs w:val="24"/>
          <w:rtl/>
          <w:lang w:bidi="fa-IR"/>
        </w:rPr>
        <w:t xml:space="preserve"> </w:t>
      </w:r>
      <w:r w:rsidRPr="001057E0">
        <w:rPr>
          <w:rFonts w:cs="KFGQPC Uthmanic Script HAFS" w:hint="cs"/>
          <w:sz w:val="24"/>
          <w:szCs w:val="24"/>
          <w:rtl/>
          <w:lang w:bidi="fa-IR"/>
        </w:rPr>
        <w:t>مِّن</w:t>
      </w:r>
      <w:r w:rsidRPr="001057E0">
        <w:rPr>
          <w:rFonts w:cs="KFGQPC Uthmanic Script HAFS"/>
          <w:sz w:val="24"/>
          <w:szCs w:val="24"/>
          <w:rtl/>
          <w:lang w:bidi="fa-IR"/>
        </w:rPr>
        <w:t xml:space="preserve"> </w:t>
      </w:r>
      <w:r w:rsidRPr="001057E0">
        <w:rPr>
          <w:rFonts w:cs="KFGQPC Uthmanic Script HAFS" w:hint="cs"/>
          <w:sz w:val="24"/>
          <w:szCs w:val="24"/>
          <w:rtl/>
          <w:lang w:bidi="fa-IR"/>
        </w:rPr>
        <w:t>مَّلَك</w:t>
      </w:r>
      <w:r w:rsidRPr="001057E0">
        <w:rPr>
          <w:rFonts w:ascii="Sakkal Majalla" w:hAnsi="Sakkal Majalla" w:cs="KFGQPC Uthmanic Script HAFS" w:hint="cs"/>
          <w:sz w:val="24"/>
          <w:szCs w:val="24"/>
          <w:rtl/>
          <w:lang w:bidi="fa-IR"/>
        </w:rPr>
        <w:t>ٖ</w:t>
      </w:r>
      <w:r w:rsidRPr="001057E0">
        <w:rPr>
          <w:rFonts w:cs="KFGQPC Uthmanic Script HAFS"/>
          <w:sz w:val="24"/>
          <w:szCs w:val="24"/>
          <w:rtl/>
          <w:lang w:bidi="fa-IR"/>
        </w:rPr>
        <w:t xml:space="preserve"> </w:t>
      </w:r>
      <w:r w:rsidRPr="001057E0">
        <w:rPr>
          <w:rFonts w:cs="KFGQPC Uthmanic Script HAFS" w:hint="cs"/>
          <w:sz w:val="24"/>
          <w:szCs w:val="24"/>
          <w:rtl/>
          <w:lang w:bidi="fa-IR"/>
        </w:rPr>
        <w:t>فِي</w:t>
      </w:r>
      <w:r w:rsidRPr="001057E0">
        <w:rPr>
          <w:rFonts w:cs="KFGQPC Uthmanic Script HAFS"/>
          <w:sz w:val="24"/>
          <w:szCs w:val="24"/>
          <w:rtl/>
          <w:lang w:bidi="fa-IR"/>
        </w:rPr>
        <w:t xml:space="preserve"> </w:t>
      </w:r>
      <w:r w:rsidRPr="001057E0">
        <w:rPr>
          <w:rFonts w:cs="KFGQPC Uthmanic Script HAFS" w:hint="cs"/>
          <w:sz w:val="24"/>
          <w:szCs w:val="24"/>
          <w:rtl/>
          <w:lang w:bidi="fa-IR"/>
        </w:rPr>
        <w:t>ٱلسَّمَٰوَٰتِ</w:t>
      </w:r>
      <w:r w:rsidRPr="001057E0">
        <w:rPr>
          <w:rFonts w:cs="KFGQPC Uthmanic Script HAFS"/>
          <w:sz w:val="24"/>
          <w:szCs w:val="24"/>
          <w:rtl/>
          <w:lang w:bidi="fa-IR"/>
        </w:rPr>
        <w:t xml:space="preserve"> لَا تُغ</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نِي</w:t>
      </w:r>
      <w:r w:rsidRPr="001057E0">
        <w:rPr>
          <w:rFonts w:cs="KFGQPC Uthmanic Script HAFS"/>
          <w:sz w:val="24"/>
          <w:szCs w:val="24"/>
          <w:rtl/>
          <w:lang w:bidi="fa-IR"/>
        </w:rPr>
        <w:t xml:space="preserve"> </w:t>
      </w:r>
      <w:r w:rsidRPr="001057E0">
        <w:rPr>
          <w:rFonts w:cs="KFGQPC Uthmanic Script HAFS" w:hint="cs"/>
          <w:sz w:val="24"/>
          <w:szCs w:val="24"/>
          <w:rtl/>
          <w:lang w:bidi="fa-IR"/>
        </w:rPr>
        <w:t>شَفَٰعَتُهُم</w:t>
      </w:r>
      <w:r w:rsidRPr="001057E0">
        <w:rPr>
          <w:rFonts w:ascii="Tahoma" w:hAnsi="Tahoma" w:cs="KFGQPC Uthmanic Script HAFS" w:hint="cs"/>
          <w:sz w:val="24"/>
          <w:szCs w:val="24"/>
          <w:rtl/>
          <w:lang w:bidi="fa-IR"/>
        </w:rPr>
        <w:t>ۡ</w:t>
      </w:r>
      <w:r w:rsidRPr="001057E0">
        <w:rPr>
          <w:rFonts w:cs="KFGQPC Uthmanic Script HAFS"/>
          <w:sz w:val="24"/>
          <w:szCs w:val="24"/>
          <w:rtl/>
          <w:lang w:bidi="fa-IR"/>
        </w:rPr>
        <w:t xml:space="preserve"> </w:t>
      </w:r>
      <w:r w:rsidRPr="001057E0">
        <w:rPr>
          <w:rFonts w:cs="KFGQPC Uthmanic Script HAFS" w:hint="cs"/>
          <w:sz w:val="24"/>
          <w:szCs w:val="24"/>
          <w:rtl/>
          <w:lang w:bidi="fa-IR"/>
        </w:rPr>
        <w:t>شَي</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ًا</w:t>
      </w:r>
      <w:r>
        <w:rPr>
          <w:rFonts w:ascii="Traditional Arabic" w:hAnsi="Traditional Arabic" w:cs="Traditional Arabic"/>
          <w:sz w:val="24"/>
          <w:szCs w:val="24"/>
          <w:rtl/>
          <w:lang w:bidi="fa-IR"/>
        </w:rPr>
        <w:t>﴾</w:t>
      </w:r>
      <w:r w:rsidRPr="001057E0">
        <w:rPr>
          <w:rFonts w:ascii="Tahoma" w:hAnsi="Tahoma" w:cs="IRNazli"/>
          <w:sz w:val="30"/>
          <w:szCs w:val="24"/>
          <w:rtl/>
          <w:lang w:bidi="fa-IR"/>
        </w:rPr>
        <w:t xml:space="preserve"> [</w:t>
      </w:r>
      <w:r w:rsidRPr="001057E0">
        <w:rPr>
          <w:rFonts w:ascii="Tahoma" w:hAnsi="Tahoma" w:cs="IRNazli"/>
          <w:sz w:val="22"/>
          <w:szCs w:val="22"/>
          <w:rtl/>
          <w:lang w:bidi="fa-IR"/>
        </w:rPr>
        <w:t>النجم: 26]</w:t>
      </w:r>
      <w:r w:rsidRPr="001057E0">
        <w:rPr>
          <w:rFonts w:cs="B Mitra" w:hint="cs"/>
          <w:sz w:val="22"/>
          <w:szCs w:val="22"/>
          <w:rtl/>
          <w:lang w:bidi="fa-IR"/>
        </w:rPr>
        <w:t xml:space="preserve"> </w:t>
      </w:r>
      <w:r>
        <w:rPr>
          <w:rStyle w:val="Char9"/>
          <w:rFonts w:eastAsia="B Badr" w:hint="cs"/>
          <w:rtl/>
          <w:lang w:bidi="fa-IR"/>
        </w:rPr>
        <w:t>«</w:t>
      </w:r>
      <w:r w:rsidRPr="001057E0">
        <w:rPr>
          <w:rStyle w:val="Char9"/>
          <w:rFonts w:eastAsia="B Badr" w:hint="cs"/>
          <w:rtl/>
        </w:rPr>
        <w:t>چه بسیار فرشتگانی که در آسمانها هستند [با وجود عظمت و بزرگواریشان] شفاعت ایشان سود نمی‌بخشد و کاری نمی‌سازد</w:t>
      </w:r>
      <w:r>
        <w:rPr>
          <w:rStyle w:val="Char9"/>
          <w:rFonts w:eastAsia="B Badr" w:hint="cs"/>
          <w:rtl/>
          <w:lang w:bidi="fa-IR"/>
        </w:rPr>
        <w:t>»</w:t>
      </w:r>
      <w:r>
        <w:rPr>
          <w:rStyle w:val="Char9"/>
          <w:rFonts w:eastAsia="B Badr" w:hint="cs"/>
          <w:rtl/>
        </w:rPr>
        <w:t>.</w:t>
      </w:r>
      <w:r w:rsidRPr="001057E0">
        <w:rPr>
          <w:rStyle w:val="Char9"/>
          <w:rFonts w:eastAsia="B Badr" w:hint="cs"/>
          <w:rtl/>
        </w:rPr>
        <w:t xml:space="preserve"> نجم آیه 26.</w:t>
      </w:r>
    </w:p>
  </w:footnote>
  <w:footnote w:id="7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متن عربی کتاب به جای انبیاء، سوره بقره درج شده است. (مترجم)</w:t>
      </w:r>
    </w:p>
  </w:footnote>
  <w:footnote w:id="7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عبارت </w:t>
      </w:r>
      <w:r>
        <w:rPr>
          <w:rStyle w:val="Charb"/>
          <w:rFonts w:hint="cs"/>
          <w:rtl/>
        </w:rPr>
        <w:t>(فلاتسأل في هذه الدار إلامنة</w:t>
      </w:r>
      <w:r w:rsidRPr="001057E0">
        <w:rPr>
          <w:rStyle w:val="Charb"/>
          <w:rFonts w:hint="cs"/>
          <w:rtl/>
        </w:rPr>
        <w:t>)</w:t>
      </w:r>
      <w:r w:rsidRPr="001057E0">
        <w:rPr>
          <w:rStyle w:val="Char9"/>
          <w:rFonts w:eastAsia="B Badr" w:hint="cs"/>
          <w:rtl/>
        </w:rPr>
        <w:t xml:space="preserve"> آمده است. اما در نسخه (ب) به جای منه، عبارت </w:t>
      </w:r>
      <w:r w:rsidRPr="001057E0">
        <w:rPr>
          <w:rStyle w:val="Charb"/>
          <w:rFonts w:hint="cs"/>
          <w:rtl/>
        </w:rPr>
        <w:t>(من الله)</w:t>
      </w:r>
      <w:r w:rsidRPr="001057E0">
        <w:rPr>
          <w:rStyle w:val="Char9"/>
          <w:rFonts w:eastAsia="B Badr" w:hint="cs"/>
          <w:rtl/>
        </w:rPr>
        <w:t xml:space="preserve"> ذکر شده است.</w:t>
      </w:r>
    </w:p>
  </w:footnote>
  <w:footnote w:id="7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(ج) عبارت بین دو کروشه ذکر نشده است.</w:t>
      </w:r>
    </w:p>
  </w:footnote>
  <w:footnote w:id="7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متن </w:t>
      </w:r>
      <w:r>
        <w:rPr>
          <w:rStyle w:val="Char9"/>
          <w:rFonts w:eastAsia="B Badr" w:hint="cs"/>
          <w:rtl/>
        </w:rPr>
        <w:t>محقق آمده است: (في</w:t>
      </w:r>
      <w:r w:rsidRPr="001057E0">
        <w:rPr>
          <w:rStyle w:val="Char9"/>
          <w:rFonts w:eastAsia="B Badr" w:hint="cs"/>
          <w:rtl/>
        </w:rPr>
        <w:t xml:space="preserve"> جلب الخیر ...) اما در نسخه (ج) به صورت (لجلب ...) آمده است.</w:t>
      </w:r>
    </w:p>
  </w:footnote>
  <w:footnote w:id="7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شیخ الاسلام ابن تیمیه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می‌فرماید: «هر کسی که بین خود و خدا واسطه‌هایی قرار دهد که بر آنها توکل می‌کند، آنها را می‌خواند و از آنها طلب می‌کند، بنا به اجماع [مسلمانان] کفر ورزیده است». ابن مفلح در الفروع (6/165) و المرداوی در الانصاف (10/327) از او نقل کرده‌اند. نگا: مجموع الفتاوی: (1/124.)</w:t>
      </w:r>
    </w:p>
  </w:footnote>
  <w:footnote w:id="7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لفظ (تعالی) در نسخه‌های (الف)، (ب) و (ج) وجود ندارد.</w:t>
      </w:r>
    </w:p>
  </w:footnote>
  <w:footnote w:id="7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شوکانی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می‌گوید: «کسی که معتقد باشد که [انسان] مرده یا زنده‌ای به صورت مستقل یا به همراه خدا به او زیان یا نفع می‌رساند، یا او را بخواند یا به سوی او رو کند، یا در یکی از اموری که مخلوقات قادر به آن نیستند از آن کمک بخواهد، بی‌تردید، در توحید برای خدا خالص نبوده و او به تنهایی عادت نکرده است». نگا: الدر النضید فی إخلاص کلمه التوحید (ص 69) ط: دار ابن خزیمه.</w:t>
      </w:r>
    </w:p>
  </w:footnote>
  <w:footnote w:id="78">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ابن القیم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می‌فرماید: </w:t>
      </w:r>
    </w:p>
    <w:tbl>
      <w:tblPr>
        <w:bidiVisual/>
        <w:tblW w:w="4833" w:type="pct"/>
        <w:tblInd w:w="108" w:type="dxa"/>
        <w:tblLook w:val="01E0" w:firstRow="1" w:lastRow="1" w:firstColumn="1" w:lastColumn="1" w:noHBand="0" w:noVBand="0"/>
      </w:tblPr>
      <w:tblGrid>
        <w:gridCol w:w="2834"/>
        <w:gridCol w:w="568"/>
        <w:gridCol w:w="2835"/>
      </w:tblGrid>
      <w:tr w:rsidR="00D336FF" w:rsidRPr="001057E0" w:rsidTr="003926B7">
        <w:tc>
          <w:tcPr>
            <w:tcW w:w="2272" w:type="pct"/>
          </w:tcPr>
          <w:p w:rsidR="00D336FF" w:rsidRPr="001057E0" w:rsidRDefault="00D336FF" w:rsidP="00FD5927">
            <w:pPr>
              <w:pStyle w:val="FootnoteText"/>
              <w:bidi/>
              <w:ind w:left="284" w:hanging="284"/>
              <w:jc w:val="both"/>
              <w:rPr>
                <w:rFonts w:cs="B Mitra"/>
                <w:b/>
                <w:bCs/>
                <w:sz w:val="4"/>
                <w:szCs w:val="4"/>
                <w:rtl/>
                <w:lang w:bidi="fa-IR"/>
              </w:rPr>
            </w:pPr>
            <w:r w:rsidRPr="001057E0">
              <w:rPr>
                <w:rStyle w:val="Charb"/>
                <w:rFonts w:hint="cs"/>
                <w:rtl/>
              </w:rPr>
              <w:t>حق الإله عباده بالأمر لا</w:t>
            </w:r>
            <w:r w:rsidRPr="001057E0">
              <w:rPr>
                <w:rFonts w:cs="B Mitra"/>
                <w:b/>
                <w:bCs/>
                <w:sz w:val="24"/>
                <w:szCs w:val="24"/>
                <w:rtl/>
                <w:lang w:bidi="fa-IR"/>
              </w:rPr>
              <w:br/>
            </w:r>
          </w:p>
        </w:tc>
        <w:tc>
          <w:tcPr>
            <w:tcW w:w="455" w:type="pct"/>
          </w:tcPr>
          <w:p w:rsidR="00D336FF" w:rsidRPr="001057E0" w:rsidRDefault="00D336FF" w:rsidP="00FD5927">
            <w:pPr>
              <w:pStyle w:val="FootnoteText"/>
              <w:bidi/>
              <w:ind w:left="284" w:hanging="284"/>
              <w:jc w:val="both"/>
              <w:rPr>
                <w:rStyle w:val="Char9"/>
                <w:rFonts w:eastAsia="B Badr"/>
                <w:rtl/>
              </w:rPr>
            </w:pPr>
          </w:p>
        </w:tc>
        <w:tc>
          <w:tcPr>
            <w:tcW w:w="2273" w:type="pct"/>
          </w:tcPr>
          <w:p w:rsidR="00D336FF" w:rsidRPr="001057E0" w:rsidRDefault="00D336FF" w:rsidP="00FD5927">
            <w:pPr>
              <w:pStyle w:val="FootnoteText"/>
              <w:bidi/>
              <w:ind w:left="284" w:hanging="284"/>
              <w:jc w:val="both"/>
              <w:rPr>
                <w:rFonts w:cs="B Mitra"/>
                <w:b/>
                <w:bCs/>
                <w:sz w:val="4"/>
                <w:szCs w:val="4"/>
                <w:rtl/>
                <w:lang w:bidi="fa-IR"/>
              </w:rPr>
            </w:pPr>
            <w:r>
              <w:rPr>
                <w:rStyle w:val="Charb"/>
                <w:rFonts w:hint="cs"/>
                <w:rtl/>
              </w:rPr>
              <w:t>بهوی النفوس فذاك</w:t>
            </w:r>
            <w:r w:rsidRPr="001057E0">
              <w:rPr>
                <w:rStyle w:val="Charb"/>
                <w:rFonts w:hint="cs"/>
                <w:rtl/>
              </w:rPr>
              <w:t xml:space="preserve"> للشیطان</w:t>
            </w:r>
            <w:r w:rsidRPr="001057E0">
              <w:rPr>
                <w:rFonts w:cs="B Mitra"/>
                <w:b/>
                <w:bCs/>
                <w:sz w:val="24"/>
                <w:szCs w:val="24"/>
                <w:rtl/>
                <w:lang w:bidi="fa-IR"/>
              </w:rPr>
              <w:br/>
            </w:r>
          </w:p>
        </w:tc>
      </w:tr>
      <w:tr w:rsidR="00D336FF" w:rsidRPr="001057E0" w:rsidTr="003926B7">
        <w:tc>
          <w:tcPr>
            <w:tcW w:w="2272" w:type="pct"/>
          </w:tcPr>
          <w:p w:rsidR="00D336FF" w:rsidRPr="001057E0" w:rsidRDefault="00D336FF" w:rsidP="00FD5927">
            <w:pPr>
              <w:pStyle w:val="FootnoteText"/>
              <w:bidi/>
              <w:ind w:left="284" w:hanging="284"/>
              <w:jc w:val="both"/>
              <w:rPr>
                <w:rFonts w:cs="B Mitra"/>
                <w:b/>
                <w:bCs/>
                <w:sz w:val="4"/>
                <w:szCs w:val="4"/>
                <w:rtl/>
                <w:lang w:bidi="fa-IR"/>
              </w:rPr>
            </w:pPr>
            <w:r>
              <w:rPr>
                <w:rStyle w:val="Charb"/>
                <w:rFonts w:hint="cs"/>
                <w:rtl/>
              </w:rPr>
              <w:t>من غیر إشراك</w:t>
            </w:r>
            <w:r w:rsidRPr="001057E0">
              <w:rPr>
                <w:rStyle w:val="Charb"/>
                <w:rFonts w:hint="cs"/>
                <w:rtl/>
              </w:rPr>
              <w:t xml:space="preserve"> به شیئا هما</w:t>
            </w:r>
            <w:r w:rsidRPr="001057E0">
              <w:rPr>
                <w:rFonts w:cs="B Mitra"/>
                <w:b/>
                <w:bCs/>
                <w:sz w:val="24"/>
                <w:szCs w:val="24"/>
                <w:rtl/>
                <w:lang w:bidi="fa-IR"/>
              </w:rPr>
              <w:br/>
            </w:r>
          </w:p>
        </w:tc>
        <w:tc>
          <w:tcPr>
            <w:tcW w:w="455" w:type="pct"/>
          </w:tcPr>
          <w:p w:rsidR="00D336FF" w:rsidRPr="001057E0" w:rsidRDefault="00D336FF" w:rsidP="00FD5927">
            <w:pPr>
              <w:pStyle w:val="FootnoteText"/>
              <w:bidi/>
              <w:ind w:left="284" w:hanging="284"/>
              <w:jc w:val="both"/>
              <w:rPr>
                <w:rStyle w:val="Char9"/>
                <w:rFonts w:eastAsia="B Badr"/>
                <w:rtl/>
              </w:rPr>
            </w:pPr>
          </w:p>
        </w:tc>
        <w:tc>
          <w:tcPr>
            <w:tcW w:w="2273" w:type="pct"/>
          </w:tcPr>
          <w:p w:rsidR="00D336FF" w:rsidRPr="001057E0" w:rsidRDefault="00D336FF" w:rsidP="00FD5927">
            <w:pPr>
              <w:pStyle w:val="FootnoteText"/>
              <w:bidi/>
              <w:ind w:left="284" w:hanging="284"/>
              <w:jc w:val="both"/>
              <w:rPr>
                <w:rFonts w:cs="B Mitra"/>
                <w:b/>
                <w:bCs/>
                <w:sz w:val="4"/>
                <w:szCs w:val="4"/>
                <w:rtl/>
                <w:lang w:bidi="fa-IR"/>
              </w:rPr>
            </w:pPr>
            <w:r w:rsidRPr="001057E0">
              <w:rPr>
                <w:rStyle w:val="Charb"/>
                <w:rFonts w:hint="cs"/>
                <w:rtl/>
              </w:rPr>
              <w:t>سبب النجاه فحبذا السببان</w:t>
            </w:r>
            <w:r w:rsidRPr="001057E0">
              <w:rPr>
                <w:rFonts w:cs="B Mitra"/>
                <w:b/>
                <w:bCs/>
                <w:sz w:val="24"/>
                <w:szCs w:val="24"/>
                <w:rtl/>
                <w:lang w:bidi="fa-IR"/>
              </w:rPr>
              <w:br/>
            </w:r>
          </w:p>
        </w:tc>
      </w:tr>
      <w:tr w:rsidR="00D336FF" w:rsidRPr="001057E0" w:rsidTr="003926B7">
        <w:tc>
          <w:tcPr>
            <w:tcW w:w="2272" w:type="pct"/>
          </w:tcPr>
          <w:p w:rsidR="00D336FF" w:rsidRPr="001057E0" w:rsidRDefault="00D336FF" w:rsidP="00FD5927">
            <w:pPr>
              <w:pStyle w:val="FootnoteText"/>
              <w:bidi/>
              <w:ind w:left="284" w:hanging="284"/>
              <w:jc w:val="both"/>
              <w:rPr>
                <w:rFonts w:cs="B Mitra"/>
                <w:b/>
                <w:bCs/>
                <w:sz w:val="4"/>
                <w:szCs w:val="4"/>
                <w:rtl/>
                <w:lang w:bidi="fa-IR"/>
              </w:rPr>
            </w:pPr>
            <w:r>
              <w:rPr>
                <w:rStyle w:val="Charb"/>
                <w:rFonts w:hint="cs"/>
                <w:rtl/>
              </w:rPr>
              <w:t>لم ینج من غضب الإله و</w:t>
            </w:r>
            <w:r w:rsidRPr="001057E0">
              <w:rPr>
                <w:rStyle w:val="Charb"/>
                <w:rFonts w:hint="cs"/>
                <w:rtl/>
              </w:rPr>
              <w:t xml:space="preserve">ناره </w:t>
            </w:r>
            <w:r w:rsidRPr="001057E0">
              <w:rPr>
                <w:rFonts w:cs="B Mitra"/>
                <w:b/>
                <w:bCs/>
                <w:sz w:val="24"/>
                <w:szCs w:val="24"/>
                <w:rtl/>
                <w:lang w:bidi="fa-IR"/>
              </w:rPr>
              <w:br/>
            </w:r>
          </w:p>
        </w:tc>
        <w:tc>
          <w:tcPr>
            <w:tcW w:w="455" w:type="pct"/>
          </w:tcPr>
          <w:p w:rsidR="00D336FF" w:rsidRPr="001057E0" w:rsidRDefault="00D336FF" w:rsidP="00FD5927">
            <w:pPr>
              <w:pStyle w:val="FootnoteText"/>
              <w:bidi/>
              <w:ind w:left="284" w:hanging="284"/>
              <w:jc w:val="both"/>
              <w:rPr>
                <w:rStyle w:val="Char9"/>
                <w:rFonts w:eastAsia="B Badr"/>
                <w:rtl/>
              </w:rPr>
            </w:pPr>
          </w:p>
        </w:tc>
        <w:tc>
          <w:tcPr>
            <w:tcW w:w="2273" w:type="pct"/>
          </w:tcPr>
          <w:p w:rsidR="00D336FF" w:rsidRPr="001057E0" w:rsidRDefault="00D336FF" w:rsidP="00FD5927">
            <w:pPr>
              <w:pStyle w:val="FootnoteText"/>
              <w:bidi/>
              <w:ind w:left="284" w:hanging="284"/>
              <w:jc w:val="both"/>
              <w:rPr>
                <w:rFonts w:cs="B Mitra"/>
                <w:b/>
                <w:bCs/>
                <w:sz w:val="4"/>
                <w:szCs w:val="4"/>
                <w:rtl/>
                <w:lang w:bidi="fa-IR"/>
              </w:rPr>
            </w:pPr>
            <w:r w:rsidRPr="001057E0">
              <w:rPr>
                <w:rStyle w:val="Charb"/>
                <w:rFonts w:hint="cs"/>
                <w:rtl/>
              </w:rPr>
              <w:t>إلّا الذی قامت به الأصلان</w:t>
            </w:r>
            <w:r w:rsidRPr="001057E0">
              <w:rPr>
                <w:rFonts w:cs="B Mitra"/>
                <w:b/>
                <w:bCs/>
                <w:sz w:val="24"/>
                <w:szCs w:val="24"/>
                <w:rtl/>
                <w:lang w:bidi="fa-IR"/>
              </w:rPr>
              <w:br/>
            </w:r>
          </w:p>
        </w:tc>
      </w:tr>
      <w:tr w:rsidR="00D336FF" w:rsidRPr="001057E0" w:rsidTr="003926B7">
        <w:tc>
          <w:tcPr>
            <w:tcW w:w="2272" w:type="pct"/>
          </w:tcPr>
          <w:p w:rsidR="00D336FF" w:rsidRPr="001057E0" w:rsidRDefault="00D336FF" w:rsidP="00FD5927">
            <w:pPr>
              <w:pStyle w:val="FootnoteText"/>
              <w:bidi/>
              <w:ind w:left="284" w:hanging="284"/>
              <w:jc w:val="both"/>
              <w:rPr>
                <w:rFonts w:cs="B Mitra"/>
                <w:b/>
                <w:bCs/>
                <w:sz w:val="4"/>
                <w:szCs w:val="4"/>
                <w:rtl/>
                <w:lang w:bidi="fa-IR"/>
              </w:rPr>
            </w:pPr>
            <w:r>
              <w:rPr>
                <w:rStyle w:val="Charb"/>
                <w:rFonts w:hint="cs"/>
                <w:rtl/>
              </w:rPr>
              <w:t>والناس بعد فمشرك</w:t>
            </w:r>
            <w:r w:rsidRPr="001057E0">
              <w:rPr>
                <w:rStyle w:val="Charb"/>
                <w:rFonts w:hint="cs"/>
                <w:rtl/>
              </w:rPr>
              <w:t xml:space="preserve"> بإلهه</w:t>
            </w:r>
            <w:r w:rsidRPr="001057E0">
              <w:rPr>
                <w:rFonts w:cs="B Mitra"/>
                <w:b/>
                <w:bCs/>
                <w:sz w:val="24"/>
                <w:szCs w:val="24"/>
                <w:rtl/>
                <w:lang w:bidi="fa-IR"/>
              </w:rPr>
              <w:br/>
            </w:r>
          </w:p>
        </w:tc>
        <w:tc>
          <w:tcPr>
            <w:tcW w:w="455" w:type="pct"/>
          </w:tcPr>
          <w:p w:rsidR="00D336FF" w:rsidRPr="001057E0" w:rsidRDefault="00D336FF" w:rsidP="00FD5927">
            <w:pPr>
              <w:pStyle w:val="FootnoteText"/>
              <w:bidi/>
              <w:ind w:left="284" w:hanging="284"/>
              <w:jc w:val="both"/>
              <w:rPr>
                <w:rStyle w:val="Char9"/>
                <w:rFonts w:eastAsia="B Badr"/>
                <w:rtl/>
              </w:rPr>
            </w:pPr>
          </w:p>
        </w:tc>
        <w:tc>
          <w:tcPr>
            <w:tcW w:w="2273" w:type="pct"/>
          </w:tcPr>
          <w:p w:rsidR="00D336FF" w:rsidRPr="001057E0" w:rsidRDefault="00D336FF" w:rsidP="00FD5927">
            <w:pPr>
              <w:pStyle w:val="FootnoteText"/>
              <w:bidi/>
              <w:ind w:left="284" w:hanging="284"/>
              <w:jc w:val="both"/>
              <w:rPr>
                <w:rFonts w:cs="B Mitra"/>
                <w:b/>
                <w:bCs/>
                <w:sz w:val="4"/>
                <w:szCs w:val="4"/>
                <w:rtl/>
                <w:lang w:bidi="fa-IR"/>
              </w:rPr>
            </w:pPr>
            <w:r w:rsidRPr="001057E0">
              <w:rPr>
                <w:rStyle w:val="Charb"/>
                <w:rFonts w:hint="cs"/>
                <w:rtl/>
              </w:rPr>
              <w:t>أو ذو ابتداع أو له الوصفان</w:t>
            </w:r>
            <w:r w:rsidRPr="001057E0">
              <w:rPr>
                <w:rFonts w:cs="B Mitra"/>
                <w:b/>
                <w:bCs/>
                <w:sz w:val="24"/>
                <w:szCs w:val="24"/>
                <w:rtl/>
                <w:lang w:bidi="fa-IR"/>
              </w:rPr>
              <w:br/>
            </w:r>
          </w:p>
        </w:tc>
      </w:tr>
    </w:tbl>
    <w:p w:rsidR="00D336FF" w:rsidRPr="001057E0" w:rsidRDefault="00D336FF" w:rsidP="00FD5927">
      <w:pPr>
        <w:pStyle w:val="FootnoteText"/>
        <w:bidi/>
        <w:ind w:left="284" w:hanging="284"/>
        <w:jc w:val="both"/>
        <w:rPr>
          <w:rStyle w:val="Char4"/>
        </w:rPr>
      </w:pPr>
    </w:p>
  </w:footnote>
  <w:footnote w:id="7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لفظ (تقدیم) از نسخه (ج) به متن افزوده شده است.</w:t>
      </w:r>
    </w:p>
  </w:footnote>
  <w:footnote w:id="80">
    <w:p w:rsidR="00D336FF" w:rsidRPr="001057E0" w:rsidRDefault="00D336FF" w:rsidP="003926B7">
      <w:pPr>
        <w:pStyle w:val="FootnoteText"/>
        <w:bidi/>
        <w:ind w:left="284" w:hanging="284"/>
        <w:jc w:val="both"/>
        <w:rPr>
          <w:rStyle w:val="Char9"/>
          <w:rFonts w:eastAsia="B Badr"/>
        </w:rPr>
      </w:pPr>
      <w:r w:rsidRPr="001057E0">
        <w:rPr>
          <w:rStyle w:val="Char9"/>
          <w:rFonts w:eastAsia="B Badr"/>
        </w:rPr>
        <w:footnoteRef/>
      </w:r>
      <w:r>
        <w:rPr>
          <w:rStyle w:val="Char9"/>
          <w:rFonts w:eastAsia="B Badr" w:hint="cs"/>
          <w:rtl/>
        </w:rPr>
        <w:t xml:space="preserve">- </w:t>
      </w:r>
      <w:r>
        <w:rPr>
          <w:rStyle w:val="Char9"/>
          <w:rFonts w:eastAsia="B Badr" w:hint="cs"/>
          <w:rtl/>
          <w:lang w:bidi="fa-IR"/>
        </w:rPr>
        <w:t>«</w:t>
      </w:r>
      <w:r w:rsidRPr="001057E0">
        <w:rPr>
          <w:rStyle w:val="Char9"/>
          <w:rFonts w:eastAsia="B Badr" w:hint="cs"/>
          <w:rtl/>
        </w:rPr>
        <w:t>بگو: اگر خدا رادوست می‌دارید، از من پیرو</w:t>
      </w:r>
      <w:r>
        <w:rPr>
          <w:rStyle w:val="Char9"/>
          <w:rFonts w:eastAsia="B Badr" w:hint="cs"/>
          <w:rtl/>
        </w:rPr>
        <w:t>ی کنید تا خدا شما را دوست بدارد</w:t>
      </w:r>
      <w:r>
        <w:rPr>
          <w:rStyle w:val="Char9"/>
          <w:rFonts w:eastAsia="B Badr" w:hint="cs"/>
          <w:rtl/>
          <w:lang w:bidi="fa-IR"/>
        </w:rPr>
        <w:t>»</w:t>
      </w:r>
      <w:r w:rsidRPr="001057E0">
        <w:rPr>
          <w:rStyle w:val="Char9"/>
          <w:rFonts w:eastAsia="B Badr" w:hint="cs"/>
          <w:rtl/>
        </w:rPr>
        <w:t>.</w:t>
      </w:r>
    </w:p>
  </w:footnote>
  <w:footnote w:id="8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متن نسخه محقق آمده است: </w:t>
      </w:r>
      <w:r>
        <w:rPr>
          <w:rStyle w:val="Charb"/>
          <w:rFonts w:hint="cs"/>
          <w:rtl/>
        </w:rPr>
        <w:t>(وإثبات شفاعتهم التی أثبت الله في</w:t>
      </w:r>
      <w:r w:rsidRPr="001057E0">
        <w:rPr>
          <w:rStyle w:val="Charb"/>
          <w:rFonts w:hint="cs"/>
          <w:rtl/>
        </w:rPr>
        <w:t xml:space="preserve"> کتابه)</w:t>
      </w:r>
      <w:r w:rsidRPr="001057E0">
        <w:rPr>
          <w:rStyle w:val="Char9"/>
          <w:rFonts w:eastAsia="B Badr" w:hint="cs"/>
          <w:rtl/>
        </w:rPr>
        <w:t xml:space="preserve"> اما در نسخه (ج) به جای لفظ أثبت، أثبتها آمده است.</w:t>
      </w:r>
    </w:p>
  </w:footnote>
  <w:footnote w:id="8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این عبارت از نسخه محقق که از روی نسخه (ب) تصحیح شده است لفظ (الله) وارد شده است. اما در نسخه‌های (الف) و (ج)، لفظ (الله) وجود ندارد.</w:t>
      </w:r>
    </w:p>
  </w:footnote>
  <w:footnote w:id="8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چنین آمده است: </w:t>
      </w:r>
      <w:r w:rsidRPr="001057E0">
        <w:rPr>
          <w:rStyle w:val="Charb"/>
          <w:rFonts w:hint="cs"/>
          <w:rtl/>
        </w:rPr>
        <w:t>(و اما ال</w:t>
      </w:r>
      <w:r>
        <w:rPr>
          <w:rStyle w:val="Charb"/>
          <w:rFonts w:hint="cs"/>
          <w:rtl/>
        </w:rPr>
        <w:t>ـ</w:t>
      </w:r>
      <w:r w:rsidRPr="001057E0">
        <w:rPr>
          <w:rStyle w:val="Charb"/>
          <w:rFonts w:hint="cs"/>
          <w:rtl/>
        </w:rPr>
        <w:t>مقام ال</w:t>
      </w:r>
      <w:r>
        <w:rPr>
          <w:rStyle w:val="Charb"/>
          <w:rFonts w:hint="cs"/>
          <w:rtl/>
        </w:rPr>
        <w:t>ـمحمود الذی ذکر الله في کتابة</w:t>
      </w:r>
      <w:r w:rsidRPr="001057E0">
        <w:rPr>
          <w:rStyle w:val="Charb"/>
          <w:rFonts w:hint="cs"/>
          <w:rtl/>
        </w:rPr>
        <w:t xml:space="preserve"> مذکر بعظم شأنه ...)</w:t>
      </w:r>
      <w:r w:rsidRPr="001057E0">
        <w:rPr>
          <w:rStyle w:val="Char9"/>
          <w:rFonts w:eastAsia="B Badr" w:hint="cs"/>
          <w:rtl/>
        </w:rPr>
        <w:t xml:space="preserve">، اما در نسخه (الف)، (ب) و (ج) این عبارت چنین آمده است: </w:t>
      </w:r>
      <w:r>
        <w:rPr>
          <w:rStyle w:val="Charb"/>
          <w:rFonts w:hint="cs"/>
          <w:rtl/>
        </w:rPr>
        <w:t>(الذی ذکر الله في کتابه و</w:t>
      </w:r>
      <w:r w:rsidRPr="001057E0">
        <w:rPr>
          <w:rStyle w:val="Charb"/>
          <w:rFonts w:hint="cs"/>
          <w:rtl/>
        </w:rPr>
        <w:t>عظّم ... .)</w:t>
      </w:r>
      <w:r>
        <w:rPr>
          <w:rStyle w:val="Char9"/>
          <w:rFonts w:eastAsia="B Badr" w:hint="cs"/>
          <w:rtl/>
        </w:rPr>
        <w:t>.</w:t>
      </w:r>
    </w:p>
  </w:footnote>
  <w:footnote w:id="8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چنین آمده است: </w:t>
      </w:r>
      <w:r>
        <w:rPr>
          <w:rStyle w:val="Charb"/>
          <w:rFonts w:hint="cs"/>
          <w:rtl/>
        </w:rPr>
        <w:t>(... الذی ذکر الله في</w:t>
      </w:r>
      <w:r w:rsidRPr="001057E0">
        <w:rPr>
          <w:rStyle w:val="Charb"/>
          <w:rFonts w:hint="cs"/>
          <w:rtl/>
        </w:rPr>
        <w:t xml:space="preserve"> کتابه مذکراً بعظم شأنه [فهو] لنبینا محمد </w:t>
      </w:r>
      <w:r w:rsidRPr="001057E0">
        <w:rPr>
          <w:rStyle w:val="Charb"/>
          <w:rFonts w:ascii="CTraditional Arabic" w:hAnsi="CTraditional Arabic" w:cs="CTraditional Arabic" w:hint="cs"/>
          <w:rtl/>
        </w:rPr>
        <w:t>ج</w:t>
      </w:r>
      <w:r w:rsidRPr="001057E0">
        <w:rPr>
          <w:rStyle w:val="Charb"/>
          <w:rFonts w:hint="cs"/>
          <w:rtl/>
        </w:rPr>
        <w:t>)</w:t>
      </w:r>
      <w:r w:rsidRPr="001057E0">
        <w:rPr>
          <w:rStyle w:val="Char9"/>
          <w:rFonts w:eastAsia="B Badr" w:hint="cs"/>
          <w:rtl/>
        </w:rPr>
        <w:t>، اما در نسخه اصل لفظ [فهو] وجود ندارد.</w:t>
      </w:r>
    </w:p>
  </w:footnote>
  <w:footnote w:id="8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می‌گویم که علما بر آنند که شفاعت عظمی همان مقام محمود است. نگا: تفسر ابن جریر طبری، (16/143)، التوحید لابن خز</w:t>
      </w:r>
      <w:r>
        <w:rPr>
          <w:rStyle w:val="Char9"/>
          <w:rFonts w:eastAsia="B Badr" w:hint="cs"/>
          <w:rtl/>
        </w:rPr>
        <w:t>یمه (2/724) و شرح اصول اهل السنة</w:t>
      </w:r>
      <w:r w:rsidRPr="001057E0">
        <w:rPr>
          <w:rStyle w:val="Char9"/>
          <w:rFonts w:eastAsia="B Badr" w:hint="cs"/>
          <w:rtl/>
        </w:rPr>
        <w:t xml:space="preserve"> لللالکلائی (6/112.)</w:t>
      </w:r>
    </w:p>
  </w:footnote>
  <w:footnote w:id="8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نسخه‌های (الف)، (ب) و (ج) لفظ (تبارک) وجود ندارد.</w:t>
      </w:r>
    </w:p>
  </w:footnote>
  <w:footnote w:id="87">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شیخ عبدالله بن محمد بن عبدالوهاب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می‌گوید: </w:t>
      </w:r>
      <w:r>
        <w:rPr>
          <w:rStyle w:val="Charb"/>
          <w:rFonts w:hint="cs"/>
          <w:rtl/>
        </w:rPr>
        <w:t>«ولا ننکر کرامات الأولیاء ونعترف أنهم لهم بالحق و</w:t>
      </w:r>
      <w:r w:rsidRPr="001057E0">
        <w:rPr>
          <w:rStyle w:val="Charb"/>
          <w:rFonts w:hint="cs"/>
          <w:rtl/>
        </w:rPr>
        <w:t>أنهم علی هدی من ربه</w:t>
      </w:r>
      <w:r>
        <w:rPr>
          <w:rStyle w:val="Charb"/>
          <w:rFonts w:hint="cs"/>
          <w:rtl/>
        </w:rPr>
        <w:t>م مهما ساروا علی الطریقة الشرعیة و</w:t>
      </w:r>
      <w:r w:rsidRPr="001057E0">
        <w:rPr>
          <w:rStyle w:val="Charb"/>
          <w:rFonts w:hint="cs"/>
          <w:rtl/>
        </w:rPr>
        <w:t>القوانین ال</w:t>
      </w:r>
      <w:r>
        <w:rPr>
          <w:rStyle w:val="Charb"/>
          <w:rFonts w:hint="cs"/>
          <w:rtl/>
        </w:rPr>
        <w:t>ـمرعیة</w:t>
      </w:r>
      <w:r w:rsidRPr="001057E0">
        <w:rPr>
          <w:rStyle w:val="Charb"/>
          <w:rFonts w:hint="cs"/>
          <w:rtl/>
        </w:rPr>
        <w:t>، إلّا أنهم لایستحقون شیئا</w:t>
      </w:r>
      <w:r>
        <w:rPr>
          <w:rStyle w:val="Charb"/>
          <w:rFonts w:hint="cs"/>
          <w:rtl/>
        </w:rPr>
        <w:t>ً من أنواع العبادات لابعد الحیاة و</w:t>
      </w:r>
      <w:r w:rsidRPr="001057E0">
        <w:rPr>
          <w:rStyle w:val="Charb"/>
          <w:rFonts w:hint="cs"/>
          <w:rtl/>
        </w:rPr>
        <w:t>لا حال ال</w:t>
      </w:r>
      <w:r>
        <w:rPr>
          <w:rStyle w:val="Charb"/>
          <w:rFonts w:hint="cs"/>
          <w:rtl/>
        </w:rPr>
        <w:t>ـ</w:t>
      </w:r>
      <w:r w:rsidRPr="001057E0">
        <w:rPr>
          <w:rStyle w:val="Charb"/>
          <w:rFonts w:hint="cs"/>
          <w:rtl/>
        </w:rPr>
        <w:t>مم</w:t>
      </w:r>
      <w:r>
        <w:rPr>
          <w:rStyle w:val="Charb"/>
          <w:rFonts w:hint="cs"/>
          <w:rtl/>
        </w:rPr>
        <w:t>ـ</w:t>
      </w:r>
      <w:r w:rsidRPr="001057E0">
        <w:rPr>
          <w:rStyle w:val="Charb"/>
          <w:rFonts w:hint="cs"/>
          <w:rtl/>
        </w:rPr>
        <w:t xml:space="preserve">ات بل یطلب من </w:t>
      </w:r>
      <w:r>
        <w:rPr>
          <w:rStyle w:val="Charb"/>
          <w:rFonts w:hint="cs"/>
          <w:rtl/>
        </w:rPr>
        <w:t>أحدهم الدعاء فی حال حیاته، بل و</w:t>
      </w:r>
      <w:r w:rsidRPr="001057E0">
        <w:rPr>
          <w:rStyle w:val="Charb"/>
          <w:rFonts w:hint="cs"/>
          <w:rtl/>
        </w:rPr>
        <w:t>من کل مسلم». انظر الدرر السنیه</w:t>
      </w:r>
      <w:r>
        <w:rPr>
          <w:rStyle w:val="Char9"/>
          <w:rFonts w:eastAsia="B Badr" w:hint="cs"/>
          <w:rtl/>
        </w:rPr>
        <w:t>. (1/128</w:t>
      </w:r>
      <w:r w:rsidRPr="001057E0">
        <w:rPr>
          <w:rStyle w:val="Char9"/>
          <w:rFonts w:eastAsia="B Badr" w:hint="cs"/>
          <w:rtl/>
        </w:rPr>
        <w:t>)</w:t>
      </w:r>
      <w:r>
        <w:rPr>
          <w:rStyle w:val="Char9"/>
          <w:rFonts w:eastAsia="B Badr" w:hint="cs"/>
          <w:rtl/>
        </w:rPr>
        <w:t>.</w:t>
      </w:r>
    </w:p>
    <w:p w:rsidR="00D336FF" w:rsidRPr="001057E0" w:rsidRDefault="00D336FF" w:rsidP="006C2AA6">
      <w:pPr>
        <w:pStyle w:val="FootnoteText"/>
        <w:bidi/>
        <w:ind w:left="284"/>
        <w:jc w:val="both"/>
        <w:rPr>
          <w:rStyle w:val="Char9"/>
          <w:rFonts w:eastAsia="B Badr"/>
        </w:rPr>
      </w:pPr>
      <w:r w:rsidRPr="001057E0">
        <w:rPr>
          <w:rStyle w:val="Char9"/>
          <w:rFonts w:eastAsia="B Badr" w:hint="cs"/>
          <w:rtl/>
        </w:rPr>
        <w:t>«کرامات اولیاء را انکار نمی‌کنیم و به ح</w:t>
      </w:r>
      <w:r>
        <w:rPr>
          <w:rStyle w:val="Char9"/>
          <w:rFonts w:eastAsia="B Badr" w:hint="cs"/>
          <w:rtl/>
        </w:rPr>
        <w:t>ق برای آنها اعتراف می‌کنیم و هر</w:t>
      </w:r>
      <w:r w:rsidRPr="001057E0">
        <w:rPr>
          <w:rStyle w:val="Char9"/>
          <w:rFonts w:eastAsia="B Badr" w:hint="cs"/>
          <w:rtl/>
        </w:rPr>
        <w:t>گاه آنها را در راه شرعی و قوانین مراعت شده حرکت کرده‌اند آنها بر [طریق] هدایت از سوی پروردگارشان بوده‌اند. اما آنها چه در زمان حیات و چه پس از مرگ استحقاق تخصیص هیچ عبادتی را ندارند بلکه، [می‌توان] از آنها در زمان حیاتشان طلب دعا کرد. این طلب نه تنها از آنها بلکه از هر مسلمانی رواست».</w:t>
      </w:r>
    </w:p>
  </w:footnote>
  <w:footnote w:id="8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که </w:t>
      </w:r>
      <w:r>
        <w:rPr>
          <w:rStyle w:val="Charb"/>
          <w:rFonts w:hint="cs"/>
          <w:rtl/>
        </w:rPr>
        <w:t>(إذا تحققت الولایة</w:t>
      </w:r>
      <w:r w:rsidRPr="001057E0">
        <w:rPr>
          <w:rStyle w:val="Charb"/>
          <w:rFonts w:hint="cs"/>
          <w:rtl/>
        </w:rPr>
        <w:t xml:space="preserve"> أو رجیت شخص معین ...)</w:t>
      </w:r>
      <w:r w:rsidRPr="001057E0">
        <w:rPr>
          <w:rStyle w:val="Char9"/>
          <w:rFonts w:eastAsia="B Badr" w:hint="cs"/>
          <w:rtl/>
        </w:rPr>
        <w:t xml:space="preserve"> اما در نسخه (ج) لفظ (أو) از این عبارت حذف شده است.</w:t>
      </w:r>
    </w:p>
  </w:footnote>
  <w:footnote w:id="8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که </w:t>
      </w:r>
      <w:r w:rsidRPr="001057E0">
        <w:rPr>
          <w:rStyle w:val="Charb"/>
          <w:rFonts w:hint="cs"/>
          <w:rtl/>
        </w:rPr>
        <w:t>(رجیت لشخص معین کظهور اتباع سنه)</w:t>
      </w:r>
      <w:r w:rsidRPr="001057E0">
        <w:rPr>
          <w:rStyle w:val="Char9"/>
          <w:rFonts w:eastAsia="B Badr" w:hint="cs"/>
          <w:rtl/>
        </w:rPr>
        <w:t xml:space="preserve"> اما در نسخه (ب): به جای (کظهور) لفظ (لظهور) ذکر شده است.</w:t>
      </w:r>
    </w:p>
  </w:footnote>
  <w:footnote w:id="9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این لفظ از نسخه‌های (الف) و (ب) به متن اضافه شده است.</w:t>
      </w:r>
    </w:p>
  </w:footnote>
  <w:footnote w:id="91">
    <w:p w:rsidR="00D336FF" w:rsidRPr="001057E0" w:rsidRDefault="00D336FF" w:rsidP="00FD5927">
      <w:pPr>
        <w:pStyle w:val="FootnoteText"/>
        <w:bidi/>
        <w:ind w:left="284" w:hanging="284"/>
        <w:jc w:val="both"/>
        <w:rPr>
          <w:rFonts w:cs="Times New Roman"/>
          <w:sz w:val="24"/>
          <w:szCs w:val="24"/>
          <w:lang w:bidi="fa-IR"/>
        </w:rPr>
      </w:pPr>
      <w:r w:rsidRPr="001057E0">
        <w:rPr>
          <w:rStyle w:val="Char9"/>
          <w:rFonts w:eastAsia="B Badr"/>
        </w:rPr>
        <w:footnoteRef/>
      </w:r>
      <w:r w:rsidRPr="001057E0">
        <w:rPr>
          <w:rStyle w:val="Char9"/>
          <w:rFonts w:eastAsia="B Badr" w:hint="cs"/>
          <w:rtl/>
        </w:rPr>
        <w:t>- در نسخه محقق و نسخه‌های (ب) و (ج) لفظ (أنما) و در نسخه اصل «بما» آمده است.</w:t>
      </w:r>
    </w:p>
  </w:footnote>
  <w:footnote w:id="9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عبارت (و وعید و وعده) ولی در نسخه‌های (الف)، (ب) و (ج) عبارت «و وعده و وعید» آمده است.</w:t>
      </w:r>
    </w:p>
  </w:footnote>
  <w:footnote w:id="9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عبارت داخل کروشه در نسخه (ج) از قلم افتاده است.</w:t>
      </w:r>
    </w:p>
  </w:footnote>
  <w:footnote w:id="9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اصل و نسخ (الف) این عبارت چنین آمده است: </w:t>
      </w:r>
      <w:r>
        <w:rPr>
          <w:rStyle w:val="Charb"/>
          <w:rFonts w:hint="cs"/>
          <w:rtl/>
        </w:rPr>
        <w:t>(و</w:t>
      </w:r>
      <w:r w:rsidRPr="001057E0">
        <w:rPr>
          <w:rStyle w:val="Charb"/>
          <w:rFonts w:hint="cs"/>
          <w:rtl/>
        </w:rPr>
        <w:t>من اتبعه عالماً بما فیه جد</w:t>
      </w:r>
      <w:r>
        <w:rPr>
          <w:rStyle w:val="Charb"/>
          <w:rFonts w:hint="cs"/>
          <w:rtl/>
        </w:rPr>
        <w:t xml:space="preserve"> </w:t>
      </w:r>
      <w:r w:rsidRPr="001057E0">
        <w:rPr>
          <w:rStyle w:val="Charb"/>
          <w:rFonts w:hint="cs"/>
          <w:rtl/>
        </w:rPr>
        <w:t>جده ...)</w:t>
      </w:r>
      <w:r w:rsidRPr="001057E0">
        <w:rPr>
          <w:rStyle w:val="Char9"/>
          <w:rFonts w:eastAsia="B Badr" w:hint="cs"/>
          <w:rtl/>
        </w:rPr>
        <w:t xml:space="preserve"> اما در نسخه‌های (ب) و (ج) به جای لفظ عالماً، عاملاً آمده است که آن را در نسخه محقق هم وارد کردیم.</w:t>
      </w:r>
    </w:p>
  </w:footnote>
  <w:footnote w:id="9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داخل کروشه در نسخه (ج) از قلم افتاده است.</w:t>
      </w:r>
    </w:p>
  </w:footnote>
  <w:footnote w:id="9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(ج) پس از جمله فوق، این عبارت اضافه شده است: </w:t>
      </w:r>
      <w:r>
        <w:rPr>
          <w:rStyle w:val="Charb"/>
          <w:rFonts w:hint="cs"/>
          <w:rtl/>
        </w:rPr>
        <w:t>(ومن خالفه و</w:t>
      </w:r>
      <w:r w:rsidRPr="001057E0">
        <w:rPr>
          <w:rStyle w:val="Charb"/>
          <w:rFonts w:hint="cs"/>
          <w:rtl/>
        </w:rPr>
        <w:t>اتبع هواه فقد ضل ضلالاً مبیناً.)</w:t>
      </w:r>
    </w:p>
  </w:footnote>
  <w:footnote w:id="9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متن نسخه محقق آمده است: </w:t>
      </w:r>
      <w:r w:rsidRPr="001057E0">
        <w:rPr>
          <w:rStyle w:val="Charb"/>
          <w:rFonts w:hint="cs"/>
          <w:rtl/>
        </w:rPr>
        <w:t>(</w:t>
      </w:r>
      <w:r>
        <w:rPr>
          <w:rStyle w:val="Charb"/>
          <w:rFonts w:hint="cs"/>
          <w:rtl/>
        </w:rPr>
        <w:t>و</w:t>
      </w:r>
      <w:r w:rsidRPr="001057E0">
        <w:rPr>
          <w:rStyle w:val="Charb"/>
          <w:rFonts w:hint="cs"/>
          <w:rtl/>
        </w:rPr>
        <w:t>التوحید لیس هو محل الاجتهاد ...)</w:t>
      </w:r>
      <w:r w:rsidRPr="001057E0">
        <w:rPr>
          <w:rStyle w:val="Char9"/>
          <w:rFonts w:eastAsia="B Badr" w:hint="cs"/>
          <w:rtl/>
        </w:rPr>
        <w:t xml:space="preserve"> اما در نسخه‌های (الف) و (ب) چنین آمده است: </w:t>
      </w:r>
      <w:r w:rsidRPr="001057E0">
        <w:rPr>
          <w:rStyle w:val="Charb"/>
          <w:rFonts w:hint="cs"/>
          <w:rtl/>
        </w:rPr>
        <w:t>(لیس هو ألّا محل ...)</w:t>
      </w:r>
      <w:r w:rsidRPr="001057E0">
        <w:rPr>
          <w:rStyle w:val="Char9"/>
          <w:rFonts w:eastAsia="B Badr" w:hint="cs"/>
          <w:rtl/>
        </w:rPr>
        <w:t xml:space="preserve"> که اشتباه بودن آن بر همگان هویداست.</w:t>
      </w:r>
    </w:p>
  </w:footnote>
  <w:footnote w:id="9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این عبارت در نسخه محقق به صورت (و لم نکفر) و درنسخه‌های (ب) و (ج) (ولانکفر) آمده است.</w:t>
      </w:r>
    </w:p>
  </w:footnote>
  <w:footnote w:id="9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این عبارت در نسخه محقق به صورت (... یحکم) اما در نسخه (ج) به صورت (یعمل) آمده است.</w:t>
      </w:r>
    </w:p>
  </w:footnote>
  <w:footnote w:id="100">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شیخ محمد بن عبدالوهاب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می‌گوید: </w:t>
      </w:r>
      <w:r w:rsidRPr="001057E0">
        <w:rPr>
          <w:rStyle w:val="Charb"/>
          <w:rFonts w:hint="cs"/>
          <w:rtl/>
        </w:rPr>
        <w:t>«وقولکم أنا نکفر ال</w:t>
      </w:r>
      <w:r>
        <w:rPr>
          <w:rStyle w:val="Charb"/>
          <w:rFonts w:hint="cs"/>
          <w:rtl/>
        </w:rPr>
        <w:t>ـ</w:t>
      </w:r>
      <w:r w:rsidRPr="001057E0">
        <w:rPr>
          <w:rStyle w:val="Charb"/>
          <w:rFonts w:hint="cs"/>
          <w:rtl/>
        </w:rPr>
        <w:t>مسلمین فإنا لم نکفر ال</w:t>
      </w:r>
      <w:r>
        <w:rPr>
          <w:rStyle w:val="Charb"/>
          <w:rFonts w:hint="cs"/>
          <w:rtl/>
        </w:rPr>
        <w:t>ـ</w:t>
      </w:r>
      <w:r w:rsidRPr="001057E0">
        <w:rPr>
          <w:rStyle w:val="Charb"/>
          <w:rFonts w:hint="cs"/>
          <w:rtl/>
        </w:rPr>
        <w:t>مسلمین بل ما کفّرنا إلّا ال</w:t>
      </w:r>
      <w:r>
        <w:rPr>
          <w:rStyle w:val="Charb"/>
          <w:rFonts w:hint="cs"/>
          <w:rtl/>
        </w:rPr>
        <w:t>ـ</w:t>
      </w:r>
      <w:r w:rsidRPr="001057E0">
        <w:rPr>
          <w:rStyle w:val="Charb"/>
          <w:rFonts w:hint="cs"/>
          <w:rtl/>
        </w:rPr>
        <w:t>مشرکین»</w:t>
      </w:r>
      <w:r w:rsidRPr="001057E0">
        <w:rPr>
          <w:rStyle w:val="Char9"/>
          <w:rFonts w:eastAsia="B Badr" w:hint="cs"/>
          <w:rtl/>
        </w:rPr>
        <w:t xml:space="preserve"> سخن شما که ادعا می‌کنید ما مسلمانان را تکفیر می‌کنیم [صحیح نیست]، ما مسلمانان را تکفیر نمی‌کنیم بلکه فقط مشرکان را تکفیر نموده</w:t>
      </w:r>
      <w:r>
        <w:rPr>
          <w:rStyle w:val="Char9"/>
          <w:rFonts w:eastAsia="B Badr" w:hint="cs"/>
          <w:rtl/>
        </w:rPr>
        <w:t>‌ایم. نگا: مؤلفات الشیخ: (5/189</w:t>
      </w:r>
      <w:r w:rsidRPr="001057E0">
        <w:rPr>
          <w:rStyle w:val="Char9"/>
          <w:rFonts w:eastAsia="B Badr" w:hint="cs"/>
          <w:rtl/>
        </w:rPr>
        <w:t>)</w:t>
      </w:r>
      <w:r>
        <w:rPr>
          <w:rStyle w:val="Char9"/>
          <w:rFonts w:eastAsia="B Badr" w:hint="cs"/>
          <w:rtl/>
        </w:rPr>
        <w:t>.</w:t>
      </w:r>
    </w:p>
    <w:p w:rsidR="00D336FF" w:rsidRPr="001057E0" w:rsidRDefault="00D336FF" w:rsidP="006C2AA6">
      <w:pPr>
        <w:pStyle w:val="FootnoteText"/>
        <w:bidi/>
        <w:ind w:left="284"/>
        <w:jc w:val="both"/>
        <w:rPr>
          <w:rStyle w:val="Char9"/>
          <w:rFonts w:eastAsia="B Badr"/>
          <w:rtl/>
        </w:rPr>
      </w:pPr>
      <w:r w:rsidRPr="001057E0">
        <w:rPr>
          <w:rStyle w:val="Char9"/>
          <w:rFonts w:eastAsia="B Badr" w:hint="cs"/>
          <w:rtl/>
        </w:rPr>
        <w:t>همچنین می‌گوید: «ما فقط کسانی را که، پس از تبیین حجت بر بطلان شرک در الوهیت پروردگار به او شرک می‌ورزند تکفیر می‌کنیم، همچنین کسانی را که شرک را در نظر مردم خوب جلوه می‌دهند، یا شبهه‌های باطل مبنی بر مباح بودن آن مطرح می‌کنند و همچنین کسانی را که با شمشیر به دفاع از مظاهر شرک می‌پردازند و با منکرین آنها و کسانی که سعی در از بین بردن آنه</w:t>
      </w:r>
      <w:r>
        <w:rPr>
          <w:rStyle w:val="Char9"/>
          <w:rFonts w:eastAsia="B Badr" w:hint="cs"/>
          <w:rtl/>
        </w:rPr>
        <w:t>ا دارند می‌جنگند، تکفیر می‌کنیم</w:t>
      </w:r>
      <w:r w:rsidRPr="001057E0">
        <w:rPr>
          <w:rStyle w:val="Char9"/>
          <w:rFonts w:eastAsia="B Badr" w:hint="cs"/>
          <w:rtl/>
        </w:rPr>
        <w:t xml:space="preserve">...) نگا: الدرر السنیه لابن قاسم (10/128) </w:t>
      </w:r>
      <w:r w:rsidRPr="001057E0">
        <w:rPr>
          <w:rFonts w:cs="Times New Roman" w:hint="cs"/>
          <w:sz w:val="24"/>
          <w:szCs w:val="24"/>
          <w:rtl/>
          <w:lang w:bidi="fa-IR"/>
        </w:rPr>
        <w:t>–</w:t>
      </w:r>
      <w:r w:rsidRPr="001057E0">
        <w:rPr>
          <w:rStyle w:val="Char9"/>
          <w:rFonts w:eastAsia="B Badr" w:hint="cs"/>
          <w:rtl/>
        </w:rPr>
        <w:t xml:space="preserve"> شیخ عبدالله بن محمد بن عبدالوهاب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می‌گوید: «و ما فقط کسانی را که دعوت ما به سوی حق به آنها ابلاغ و حجت برای آنها آشکار شده باشد و همانند کسانی که امروزه با آنها می‌جنگیم همچنان بر غرور و عنادش اصرار بورزد، آنها بر این شرک پافشاری، از انجام واجبات خودداری می‌کنند و آشکارا گناهان کبیره و محرمات انجام می‌دهند».</w:t>
      </w:r>
    </w:p>
    <w:p w:rsidR="00D336FF" w:rsidRPr="001057E0" w:rsidRDefault="00D336FF" w:rsidP="006C2AA6">
      <w:pPr>
        <w:pStyle w:val="FootnoteText"/>
        <w:bidi/>
        <w:ind w:left="284"/>
        <w:jc w:val="both"/>
        <w:rPr>
          <w:rStyle w:val="Char9"/>
          <w:rFonts w:eastAsia="B Badr"/>
        </w:rPr>
      </w:pPr>
      <w:r w:rsidRPr="001057E0">
        <w:rPr>
          <w:rStyle w:val="Char9"/>
          <w:rFonts w:eastAsia="B Badr" w:hint="cs"/>
          <w:rtl/>
        </w:rPr>
        <w:t xml:space="preserve">امام سعود بن عبدالعزیز (متوفی 1229 ه‍.ق) در نامه‌اش به سلیمان باشا والی وقت عراق می‌نویسد: «ما می‌گوییم </w:t>
      </w:r>
      <w:r w:rsidRPr="001057E0">
        <w:rPr>
          <w:rFonts w:cs="Times New Roman" w:hint="cs"/>
          <w:sz w:val="24"/>
          <w:szCs w:val="24"/>
          <w:rtl/>
          <w:lang w:bidi="fa-IR"/>
        </w:rPr>
        <w:t>–</w:t>
      </w:r>
      <w:r w:rsidRPr="001057E0">
        <w:rPr>
          <w:rStyle w:val="Char9"/>
          <w:rFonts w:eastAsia="B Badr" w:hint="cs"/>
          <w:rtl/>
        </w:rPr>
        <w:t xml:space="preserve"> الحمدلله </w:t>
      </w:r>
      <w:r w:rsidRPr="001057E0">
        <w:rPr>
          <w:rFonts w:cs="Times New Roman" w:hint="cs"/>
          <w:sz w:val="24"/>
          <w:szCs w:val="24"/>
          <w:rtl/>
          <w:lang w:bidi="fa-IR"/>
        </w:rPr>
        <w:t>–</w:t>
      </w:r>
      <w:r w:rsidRPr="001057E0">
        <w:rPr>
          <w:rStyle w:val="Char9"/>
          <w:rFonts w:eastAsia="B Badr" w:hint="cs"/>
          <w:rtl/>
        </w:rPr>
        <w:t xml:space="preserve"> ما هیچ کسی از اهل قبله را به ناحق تکفیر نمی‌کنیم، بلکه ما آنها را فقط بر اساس کتاب خدا و سنت رسول و آنچه علمای امت محمدی که زبان راستین امت بر کفر بودن آن اجماع کرده‌اند مانند شریک قرار دادن برای پروردگار و عبادت‌هایی مانند دعا، نذر و ذبح، تنفر از دین و</w:t>
      </w:r>
      <w:r>
        <w:rPr>
          <w:rStyle w:val="Char9"/>
          <w:rFonts w:eastAsia="B Badr" w:hint="cs"/>
          <w:rtl/>
        </w:rPr>
        <w:t xml:space="preserve"> </w:t>
      </w:r>
      <w:r w:rsidRPr="001057E0">
        <w:rPr>
          <w:rStyle w:val="Char9"/>
          <w:rFonts w:eastAsia="B Badr" w:hint="cs"/>
          <w:rtl/>
        </w:rPr>
        <w:t>معتقدان به آن و به تمسخر گرفتن آن تکفیر می‌کنیم، ولی ما افرادی که مرتکب گناهانی از قبیل زنا، سرقت، قتل نفس، شرب خمر، ظلم و مانند آن می‌شوند، چنانچه به خدا و پیامبرش ایمان داشته باشند تکفیر نمی‌کنیم. مگر آنکه آن گناه را حلال شمرده و مرتکب آن شوند ...» نگا: الدرر السنیه (1/315.)</w:t>
      </w:r>
    </w:p>
  </w:footnote>
  <w:footnote w:id="10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این عبارت در نسخه محقق به صورت (حکم) و در نسخه (ج) به صورت (عمل) آمده است.</w:t>
      </w:r>
    </w:p>
  </w:footnote>
  <w:footnote w:id="10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نسخه‌های (ب) و (ج) (واو) و در نسخه اصل و نسخه الف به جای واو حرف (أو) آمده است.</w:t>
      </w:r>
    </w:p>
  </w:footnote>
  <w:footnote w:id="10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این عبارت چنین آمده است: </w:t>
      </w:r>
      <w:r w:rsidRPr="001057E0">
        <w:rPr>
          <w:rStyle w:val="Charb"/>
          <w:rFonts w:hint="cs"/>
          <w:rtl/>
        </w:rPr>
        <w:t>(من لم یقم أرکان الدین ...)</w:t>
      </w:r>
      <w:r w:rsidRPr="001057E0">
        <w:rPr>
          <w:rStyle w:val="Char9"/>
          <w:rFonts w:eastAsia="B Badr" w:hint="cs"/>
          <w:rtl/>
        </w:rPr>
        <w:t xml:space="preserve"> اما در نسخه‌های (ب) و (ج) چنین آمده است </w:t>
      </w:r>
      <w:r>
        <w:rPr>
          <w:rStyle w:val="Charb"/>
          <w:rFonts w:hint="cs"/>
          <w:rtl/>
        </w:rPr>
        <w:t>(لم یقم بأرکان الدین</w:t>
      </w:r>
      <w:r w:rsidRPr="001057E0">
        <w:rPr>
          <w:rStyle w:val="Charb"/>
          <w:rFonts w:hint="cs"/>
          <w:rtl/>
        </w:rPr>
        <w:t>)</w:t>
      </w:r>
      <w:r>
        <w:rPr>
          <w:rStyle w:val="Char9"/>
          <w:rFonts w:eastAsia="B Badr" w:hint="cs"/>
          <w:rtl/>
        </w:rPr>
        <w:t>.</w:t>
      </w:r>
    </w:p>
  </w:footnote>
  <w:footnote w:id="10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عبارت داخل کروشه در نسخه‌های (الف) و (ب) یافت نشد، و در نسخه (ج) به جای آن چنین آمده است: </w:t>
      </w:r>
      <w:r>
        <w:rPr>
          <w:rStyle w:val="Charb"/>
          <w:rFonts w:hint="cs"/>
          <w:rtl/>
        </w:rPr>
        <w:t>(و</w:t>
      </w:r>
      <w:r w:rsidRPr="001057E0">
        <w:rPr>
          <w:rStyle w:val="Charb"/>
          <w:rFonts w:hint="cs"/>
          <w:rtl/>
        </w:rPr>
        <w:t>امتنع من قبول دعوتنا)</w:t>
      </w:r>
      <w:r w:rsidRPr="001057E0">
        <w:rPr>
          <w:rStyle w:val="Char9"/>
          <w:rFonts w:eastAsia="B Badr" w:hint="cs"/>
          <w:rtl/>
        </w:rPr>
        <w:t xml:space="preserve"> [در حالیکه در نسخه محقق عبارت (فامتنع و أصر) ذکر شده است].</w:t>
      </w:r>
    </w:p>
  </w:footnote>
  <w:footnote w:id="10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(و</w:t>
      </w:r>
      <w:r w:rsidRPr="001057E0">
        <w:rPr>
          <w:rStyle w:val="Charb"/>
          <w:rFonts w:hint="cs"/>
          <w:rtl/>
        </w:rPr>
        <w:t>أمرهم أن یبدؤونا)</w:t>
      </w:r>
      <w:r w:rsidRPr="001057E0">
        <w:rPr>
          <w:rStyle w:val="Char9"/>
          <w:rFonts w:eastAsia="B Badr" w:hint="cs"/>
          <w:rtl/>
        </w:rPr>
        <w:t xml:space="preserve"> أما در نسخه اصل به جای این عبارت جمله </w:t>
      </w:r>
      <w:r w:rsidRPr="001057E0">
        <w:rPr>
          <w:rStyle w:val="Charb"/>
          <w:rFonts w:hint="cs"/>
          <w:rtl/>
        </w:rPr>
        <w:t>(و هم الباء و ننا)</w:t>
      </w:r>
      <w:r w:rsidRPr="001057E0">
        <w:rPr>
          <w:rStyle w:val="Char9"/>
          <w:rFonts w:eastAsia="B Badr" w:hint="cs"/>
          <w:rtl/>
        </w:rPr>
        <w:t xml:space="preserve"> و در نسخه ج </w:t>
      </w:r>
      <w:r>
        <w:rPr>
          <w:rStyle w:val="Charb"/>
          <w:rFonts w:hint="cs"/>
          <w:rtl/>
        </w:rPr>
        <w:t>(و</w:t>
      </w:r>
      <w:r w:rsidRPr="001057E0">
        <w:rPr>
          <w:rStyle w:val="Charb"/>
          <w:rFonts w:hint="cs"/>
          <w:rtl/>
        </w:rPr>
        <w:t>أمر بقتا</w:t>
      </w:r>
      <w:r>
        <w:rPr>
          <w:rStyle w:val="Charb"/>
          <w:rFonts w:hint="cs"/>
          <w:rtl/>
        </w:rPr>
        <w:t>لنا و</w:t>
      </w:r>
      <w:r w:rsidRPr="001057E0">
        <w:rPr>
          <w:rStyle w:val="Charb"/>
          <w:rFonts w:hint="cs"/>
          <w:rtl/>
        </w:rPr>
        <w:t>رجاعنا)</w:t>
      </w:r>
      <w:r w:rsidRPr="001057E0">
        <w:rPr>
          <w:rStyle w:val="Char9"/>
          <w:rFonts w:eastAsia="B Badr" w:hint="cs"/>
          <w:rtl/>
        </w:rPr>
        <w:t xml:space="preserve"> آمده است.</w:t>
      </w:r>
    </w:p>
  </w:footnote>
  <w:footnote w:id="10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متن محقق آمده است: </w:t>
      </w:r>
      <w:r w:rsidRPr="001057E0">
        <w:rPr>
          <w:rStyle w:val="Charb"/>
          <w:rFonts w:hint="cs"/>
          <w:rtl/>
        </w:rPr>
        <w:t>(لیرجعونا عن دین الله ...)</w:t>
      </w:r>
      <w:r w:rsidRPr="001057E0">
        <w:rPr>
          <w:rStyle w:val="Char9"/>
          <w:rFonts w:eastAsia="B Badr" w:hint="cs"/>
          <w:rtl/>
        </w:rPr>
        <w:t xml:space="preserve"> اما در نسخه (ج) عبارت (عن دین الله الحق ...) یافت شد.</w:t>
      </w:r>
    </w:p>
  </w:footnote>
  <w:footnote w:id="10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عبارت داخل کروشه در نسخه وجود ندارد.</w:t>
      </w:r>
    </w:p>
  </w:footnote>
  <w:footnote w:id="10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(إلی ما هم فیه وکانوا علیه من الشرك</w:t>
      </w:r>
      <w:r w:rsidRPr="001057E0">
        <w:rPr>
          <w:rStyle w:val="Charb"/>
          <w:rFonts w:hint="cs"/>
          <w:rtl/>
        </w:rPr>
        <w:t xml:space="preserve"> بالله)</w:t>
      </w:r>
      <w:r w:rsidRPr="001057E0">
        <w:rPr>
          <w:rStyle w:val="Char9"/>
          <w:rFonts w:eastAsia="B Badr" w:hint="cs"/>
          <w:rtl/>
        </w:rPr>
        <w:t xml:space="preserve"> اما در نسخه (ج) به جای عبارت مذکور چنین آمده است </w:t>
      </w:r>
      <w:r>
        <w:rPr>
          <w:rStyle w:val="Charb"/>
          <w:rFonts w:hint="cs"/>
          <w:rtl/>
        </w:rPr>
        <w:t>(إلی ما هم علیه من الشرك</w:t>
      </w:r>
      <w:r w:rsidRPr="001057E0">
        <w:rPr>
          <w:rStyle w:val="Charb"/>
          <w:rFonts w:hint="cs"/>
          <w:rtl/>
        </w:rPr>
        <w:t>)</w:t>
      </w:r>
      <w:r>
        <w:rPr>
          <w:rStyle w:val="Char9"/>
          <w:rFonts w:eastAsia="B Badr" w:hint="cs"/>
          <w:rtl/>
        </w:rPr>
        <w:t>.</w:t>
      </w:r>
    </w:p>
  </w:footnote>
  <w:footnote w:id="10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نسخه‌های (الف)، (ب) و (ج) به جای لفظ (الکافرون)، (المشرکون) آمده است.</w:t>
      </w:r>
    </w:p>
  </w:footnote>
  <w:footnote w:id="11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sidRPr="001057E0">
        <w:rPr>
          <w:rStyle w:val="Charb"/>
          <w:rFonts w:hint="cs"/>
          <w:rtl/>
        </w:rPr>
        <w:t>(نحن نقول هولاء الداعون الهاتفون بذکره ال</w:t>
      </w:r>
      <w:r>
        <w:rPr>
          <w:rStyle w:val="Charb"/>
          <w:rFonts w:hint="cs"/>
          <w:rtl/>
        </w:rPr>
        <w:t>ـمعتقدون في</w:t>
      </w:r>
      <w:r w:rsidRPr="001057E0">
        <w:rPr>
          <w:rStyle w:val="Charb"/>
          <w:rFonts w:hint="cs"/>
          <w:rtl/>
        </w:rPr>
        <w:t xml:space="preserve"> الأحیاء الغائبین ال</w:t>
      </w:r>
      <w:r>
        <w:rPr>
          <w:rStyle w:val="Charb"/>
          <w:rFonts w:hint="cs"/>
          <w:rtl/>
        </w:rPr>
        <w:t>ـمدعوون و</w:t>
      </w:r>
      <w:r w:rsidRPr="001057E0">
        <w:rPr>
          <w:rStyle w:val="Charb"/>
          <w:rFonts w:hint="cs"/>
          <w:rtl/>
        </w:rPr>
        <w:t>الأموات یطلبون ...)</w:t>
      </w:r>
      <w:r w:rsidRPr="001057E0">
        <w:rPr>
          <w:rStyle w:val="Char9"/>
          <w:rFonts w:eastAsia="B Badr" w:hint="cs"/>
          <w:rtl/>
        </w:rPr>
        <w:t xml:space="preserve"> اما در نسخه (ج) چنین آمده است: </w:t>
      </w:r>
      <w:r w:rsidRPr="001057E0">
        <w:rPr>
          <w:rStyle w:val="Charb"/>
          <w:rFonts w:hint="cs"/>
          <w:rtl/>
        </w:rPr>
        <w:t xml:space="preserve">(نحن نقول: إن هولاء </w:t>
      </w:r>
      <w:r>
        <w:rPr>
          <w:rStyle w:val="Charb"/>
          <w:rFonts w:hint="cs"/>
          <w:rtl/>
        </w:rPr>
        <w:t>الداعین الهاتفین بذکر الاموات و</w:t>
      </w:r>
      <w:r w:rsidRPr="001057E0">
        <w:rPr>
          <w:rStyle w:val="Charb"/>
          <w:rFonts w:hint="cs"/>
          <w:rtl/>
        </w:rPr>
        <w:t>الاحیاء الغائبین ... .)</w:t>
      </w:r>
    </w:p>
  </w:footnote>
  <w:footnote w:id="11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(الـمعتقدون في</w:t>
      </w:r>
      <w:r w:rsidRPr="001057E0">
        <w:rPr>
          <w:rStyle w:val="Charb"/>
          <w:rFonts w:hint="cs"/>
          <w:rtl/>
        </w:rPr>
        <w:t xml:space="preserve"> الأحیاء الغائبین ...)</w:t>
      </w:r>
      <w:r w:rsidRPr="001057E0">
        <w:rPr>
          <w:rStyle w:val="Char9"/>
          <w:rFonts w:eastAsia="B Badr" w:hint="cs"/>
          <w:rtl/>
        </w:rPr>
        <w:t xml:space="preserve"> که از روی نسخه (ب) اصلاح شده است اما در نسخه اصل و نسخه (الف) به جای فی، من آمده است.</w:t>
      </w:r>
    </w:p>
  </w:footnote>
  <w:footnote w:id="11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(ج) عبارت داخل کروشه ذکر نشده است.</w:t>
      </w:r>
    </w:p>
  </w:footnote>
  <w:footnote w:id="11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Pr>
          <w:rStyle w:val="Char9"/>
          <w:rFonts w:eastAsia="B Badr" w:hint="cs"/>
          <w:rtl/>
        </w:rPr>
        <w:t>- نگا: شرح العقیدة الطحاویة</w:t>
      </w:r>
      <w:r w:rsidRPr="001057E0">
        <w:rPr>
          <w:rStyle w:val="Char9"/>
          <w:rFonts w:eastAsia="B Badr" w:hint="cs"/>
          <w:rtl/>
        </w:rPr>
        <w:t xml:space="preserve"> (ص 180 </w:t>
      </w:r>
      <w:r w:rsidRPr="001057E0">
        <w:rPr>
          <w:rFonts w:cs="Times New Roman" w:hint="cs"/>
          <w:sz w:val="24"/>
          <w:szCs w:val="24"/>
          <w:rtl/>
          <w:lang w:bidi="fa-IR"/>
        </w:rPr>
        <w:t>–</w:t>
      </w:r>
      <w:r w:rsidRPr="001057E0">
        <w:rPr>
          <w:rStyle w:val="Char9"/>
          <w:rFonts w:eastAsia="B Badr" w:hint="cs"/>
          <w:rtl/>
        </w:rPr>
        <w:t xml:space="preserve"> 187) ط: جامعه الاما</w:t>
      </w:r>
      <w:r>
        <w:rPr>
          <w:rStyle w:val="Char9"/>
          <w:rFonts w:eastAsia="B Badr" w:hint="cs"/>
          <w:rtl/>
        </w:rPr>
        <w:t>م محمد بن سعود الاسلامیة، الطبعة الثالثة</w:t>
      </w:r>
      <w:r w:rsidRPr="001057E0">
        <w:rPr>
          <w:rStyle w:val="Char9"/>
          <w:rFonts w:eastAsia="B Badr" w:hint="cs"/>
          <w:rtl/>
        </w:rPr>
        <w:t>، 1405 ه‍. ق.</w:t>
      </w:r>
    </w:p>
  </w:footnote>
  <w:footnote w:id="11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چنین آمده است: </w:t>
      </w:r>
      <w:r>
        <w:rPr>
          <w:rStyle w:val="Charb"/>
          <w:rFonts w:hint="cs"/>
          <w:rtl/>
        </w:rPr>
        <w:t>(والوصف من مات لایشرك</w:t>
      </w:r>
      <w:r w:rsidRPr="001057E0">
        <w:rPr>
          <w:rStyle w:val="Charb"/>
          <w:rFonts w:hint="cs"/>
          <w:rtl/>
        </w:rPr>
        <w:t xml:space="preserve"> بالله شیئاً)</w:t>
      </w:r>
      <w:r w:rsidRPr="001057E0">
        <w:rPr>
          <w:rStyle w:val="Char9"/>
          <w:rFonts w:eastAsia="B Badr" w:hint="cs"/>
          <w:rtl/>
        </w:rPr>
        <w:t xml:space="preserve"> که نسخه‌های (الف) و (ب) نیز چنین آمده است اما در نسخه اصل به جای (والوصف) عبارت (ولوصف ما) و در نسخه (ج) (فالوصف) آمده است.</w:t>
      </w:r>
    </w:p>
  </w:footnote>
  <w:footnote w:id="11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این حدیث در صحیح مسلم به شمار 338 آمده است، اما بخاری در صحیح خود آن را به شمارۀ 7474 آورده است با این تفاوت که در صحیح بخاری عبارت </w:t>
      </w:r>
      <w:r w:rsidRPr="001057E0">
        <w:rPr>
          <w:rStyle w:val="Charb"/>
          <w:rFonts w:hint="cs"/>
          <w:rtl/>
        </w:rPr>
        <w:t xml:space="preserve">(فهی نائله ان شاء الله من </w:t>
      </w:r>
      <w:r>
        <w:rPr>
          <w:rStyle w:val="Charb"/>
          <w:rFonts w:hint="cs"/>
          <w:rtl/>
        </w:rPr>
        <w:t>مات من أمتی لایشرك</w:t>
      </w:r>
      <w:r w:rsidRPr="001057E0">
        <w:rPr>
          <w:rStyle w:val="Charb"/>
          <w:rFonts w:hint="cs"/>
          <w:rtl/>
        </w:rPr>
        <w:t xml:space="preserve"> بالله شیئاً)</w:t>
      </w:r>
      <w:r w:rsidRPr="001057E0">
        <w:rPr>
          <w:rStyle w:val="Char9"/>
          <w:rFonts w:eastAsia="B Badr" w:hint="cs"/>
          <w:rtl/>
        </w:rPr>
        <w:t xml:space="preserve"> وجود ندارد. نگا: (الجمع بین الصحیحین) الامام عبدالحق الشبلی ص 271.</w:t>
      </w:r>
    </w:p>
  </w:footnote>
  <w:footnote w:id="11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صحیح بخاری حدیث شمار 7510 و صحیح مسلم حدیث شماره 326.</w:t>
      </w:r>
    </w:p>
  </w:footnote>
  <w:footnote w:id="11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صحیح بخاری حدیث شماره 4712 و صحیح مسلم حدیث شماره 327.</w:t>
      </w:r>
    </w:p>
  </w:footnote>
  <w:footnote w:id="11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(ج) عبارت داخل کروشه یافت نشد.</w:t>
      </w:r>
    </w:p>
  </w:footnote>
  <w:footnote w:id="11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sidRPr="001057E0">
        <w:rPr>
          <w:rStyle w:val="Charb"/>
          <w:rFonts w:hint="cs"/>
          <w:rtl/>
        </w:rPr>
        <w:t>(... أن یشفع فیه نبیه هو</w:t>
      </w:r>
      <w:r>
        <w:rPr>
          <w:rStyle w:val="Charb"/>
          <w:rFonts w:hint="cs"/>
          <w:rtl/>
        </w:rPr>
        <w:t xml:space="preserve"> </w:t>
      </w:r>
      <w:r w:rsidRPr="001057E0">
        <w:rPr>
          <w:rStyle w:val="Charb"/>
          <w:rFonts w:hint="cs"/>
          <w:rtl/>
        </w:rPr>
        <w:t>ال</w:t>
      </w:r>
      <w:r>
        <w:rPr>
          <w:rStyle w:val="Charb"/>
          <w:rFonts w:hint="cs"/>
          <w:rtl/>
        </w:rPr>
        <w:t>ـ</w:t>
      </w:r>
      <w:r w:rsidRPr="001057E0">
        <w:rPr>
          <w:rStyle w:val="Charb"/>
          <w:rFonts w:hint="cs"/>
          <w:rtl/>
        </w:rPr>
        <w:t>مطلوب)</w:t>
      </w:r>
      <w:r w:rsidRPr="001057E0">
        <w:rPr>
          <w:rStyle w:val="Char9"/>
          <w:rFonts w:eastAsia="B Badr" w:hint="cs"/>
          <w:rtl/>
        </w:rPr>
        <w:t xml:space="preserve"> اما در نسخ (ب) این عبارت به این صورت آمده است </w:t>
      </w:r>
      <w:r w:rsidRPr="001057E0">
        <w:rPr>
          <w:rStyle w:val="Charb"/>
          <w:rFonts w:hint="cs"/>
          <w:rtl/>
        </w:rPr>
        <w:t>(یشفع الله فیه نبیّه)</w:t>
      </w:r>
      <w:r w:rsidRPr="001057E0">
        <w:rPr>
          <w:rStyle w:val="Char9"/>
          <w:rFonts w:eastAsia="B Badr" w:hint="cs"/>
          <w:rtl/>
        </w:rPr>
        <w:t xml:space="preserve"> و در نسخه (ج) چنین آمده است: </w:t>
      </w:r>
      <w:r>
        <w:rPr>
          <w:rStyle w:val="Charb"/>
          <w:rFonts w:hint="cs"/>
          <w:rtl/>
        </w:rPr>
        <w:t>(شفع الله فیه نبیه</w:t>
      </w:r>
      <w:r w:rsidRPr="001057E0">
        <w:rPr>
          <w:rStyle w:val="Charb"/>
          <w:rFonts w:hint="cs"/>
          <w:rtl/>
        </w:rPr>
        <w:t>)</w:t>
      </w:r>
      <w:r>
        <w:rPr>
          <w:rStyle w:val="Char9"/>
          <w:rFonts w:eastAsia="B Badr" w:hint="cs"/>
          <w:rtl/>
        </w:rPr>
        <w:t>.</w:t>
      </w:r>
    </w:p>
  </w:footnote>
  <w:footnote w:id="12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sidRPr="001057E0">
        <w:rPr>
          <w:rStyle w:val="Charb"/>
          <w:rFonts w:hint="cs"/>
          <w:rtl/>
        </w:rPr>
        <w:t>(استشفع لله فیه بنیه)</w:t>
      </w:r>
      <w:r w:rsidRPr="001057E0">
        <w:rPr>
          <w:rStyle w:val="Char9"/>
          <w:rFonts w:eastAsia="B Badr" w:hint="cs"/>
          <w:rtl/>
        </w:rPr>
        <w:t xml:space="preserve"> اما در نسخه (الف) عبارت: </w:t>
      </w:r>
      <w:r w:rsidRPr="001057E0">
        <w:rPr>
          <w:rStyle w:val="Charb"/>
          <w:rFonts w:hint="cs"/>
          <w:rtl/>
        </w:rPr>
        <w:t>(استشفع الله فیه بنیه)</w:t>
      </w:r>
      <w:r w:rsidRPr="001057E0">
        <w:rPr>
          <w:rStyle w:val="Char9"/>
          <w:rFonts w:eastAsia="B Badr" w:hint="cs"/>
          <w:rtl/>
        </w:rPr>
        <w:t xml:space="preserve"> و در نسخه (ب) </w:t>
      </w:r>
      <w:r w:rsidRPr="001057E0">
        <w:rPr>
          <w:rStyle w:val="Charb"/>
          <w:rFonts w:hint="cs"/>
          <w:rtl/>
        </w:rPr>
        <w:t>(یشفع الله فیه نبیه)</w:t>
      </w:r>
      <w:r w:rsidRPr="001057E0">
        <w:rPr>
          <w:rStyle w:val="Char9"/>
          <w:rFonts w:eastAsia="B Badr" w:hint="cs"/>
          <w:rtl/>
        </w:rPr>
        <w:t xml:space="preserve"> و در نسخه ج </w:t>
      </w:r>
      <w:r w:rsidRPr="001057E0">
        <w:rPr>
          <w:rStyle w:val="Charb"/>
          <w:rFonts w:hint="cs"/>
          <w:rtl/>
        </w:rPr>
        <w:t>(شفع الله فیه نبیه)</w:t>
      </w:r>
      <w:r w:rsidRPr="001057E0">
        <w:rPr>
          <w:rStyle w:val="Char9"/>
          <w:rFonts w:eastAsia="B Badr" w:hint="cs"/>
          <w:rtl/>
        </w:rPr>
        <w:t xml:space="preserve"> آمده است.</w:t>
      </w:r>
    </w:p>
  </w:footnote>
  <w:footnote w:id="12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آمده است: (طالبها) اما در نسخه (ج) به جای آن، لفظ (طالباً لها) آمده است.</w:t>
      </w:r>
    </w:p>
  </w:footnote>
  <w:footnote w:id="12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sidRPr="001057E0">
        <w:rPr>
          <w:rStyle w:val="Charb"/>
          <w:rFonts w:hint="cs"/>
          <w:rtl/>
        </w:rPr>
        <w:t>«تارکاً ماهو ال</w:t>
      </w:r>
      <w:r>
        <w:rPr>
          <w:rStyle w:val="Charb"/>
          <w:rFonts w:hint="cs"/>
          <w:rtl/>
        </w:rPr>
        <w:t>ـ</w:t>
      </w:r>
      <w:r w:rsidRPr="001057E0">
        <w:rPr>
          <w:rStyle w:val="Charb"/>
          <w:rFonts w:hint="cs"/>
          <w:rtl/>
        </w:rPr>
        <w:t>مطلوب ال</w:t>
      </w:r>
      <w:r>
        <w:rPr>
          <w:rStyle w:val="Charb"/>
          <w:rFonts w:hint="cs"/>
          <w:rtl/>
        </w:rPr>
        <w:t>ـ</w:t>
      </w:r>
      <w:r w:rsidRPr="001057E0">
        <w:rPr>
          <w:rStyle w:val="Charb"/>
          <w:rFonts w:hint="cs"/>
          <w:rtl/>
        </w:rPr>
        <w:t>متعین علیه (ال</w:t>
      </w:r>
      <w:r>
        <w:rPr>
          <w:rStyle w:val="Charb"/>
          <w:rFonts w:hint="cs"/>
          <w:rtl/>
        </w:rPr>
        <w:t>ـ</w:t>
      </w:r>
      <w:r w:rsidRPr="001057E0">
        <w:rPr>
          <w:rStyle w:val="Charb"/>
          <w:rFonts w:hint="cs"/>
          <w:rtl/>
        </w:rPr>
        <w:t>مخلوق لأجله»</w:t>
      </w:r>
      <w:r w:rsidRPr="001057E0">
        <w:rPr>
          <w:rStyle w:val="Char9"/>
          <w:rFonts w:eastAsia="B Badr" w:hint="cs"/>
          <w:rtl/>
        </w:rPr>
        <w:t xml:space="preserve"> اما در نسخه (ج) به جای عبارت داخل پرانتز چنین آمده است. </w:t>
      </w:r>
      <w:r w:rsidRPr="001057E0">
        <w:rPr>
          <w:rStyle w:val="Charb"/>
          <w:rFonts w:hint="cs"/>
          <w:rtl/>
        </w:rPr>
        <w:t>(من إخلاص للعباده لله و طلب الشفاعه منه.)</w:t>
      </w:r>
    </w:p>
  </w:footnote>
  <w:footnote w:id="12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آمده است (فإن هذا ...) اما در نسخه (ج) به جای آن «فهذا» آمده است.</w:t>
      </w:r>
    </w:p>
  </w:footnote>
  <w:footnote w:id="12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عبارت </w:t>
      </w:r>
      <w:r>
        <w:rPr>
          <w:rStyle w:val="Charb"/>
          <w:rFonts w:hint="cs"/>
          <w:rtl/>
        </w:rPr>
        <w:t>(ولانشأت فتنه في</w:t>
      </w:r>
      <w:r w:rsidRPr="001057E0">
        <w:rPr>
          <w:rStyle w:val="Charb"/>
          <w:rFonts w:hint="cs"/>
          <w:rtl/>
        </w:rPr>
        <w:t xml:space="preserve"> الوجود ...)</w:t>
      </w:r>
      <w:r w:rsidRPr="001057E0">
        <w:rPr>
          <w:rStyle w:val="Char9"/>
          <w:rFonts w:eastAsia="B Badr" w:hint="cs"/>
          <w:rtl/>
        </w:rPr>
        <w:t xml:space="preserve"> اما در نسخه (ج) </w:t>
      </w:r>
      <w:r>
        <w:rPr>
          <w:rStyle w:val="Charb"/>
          <w:rFonts w:hint="cs"/>
          <w:rtl/>
        </w:rPr>
        <w:t>(و</w:t>
      </w:r>
      <w:r w:rsidRPr="001057E0">
        <w:rPr>
          <w:rStyle w:val="Charb"/>
          <w:rFonts w:hint="cs"/>
          <w:rtl/>
        </w:rPr>
        <w:t>لم</w:t>
      </w:r>
      <w:r>
        <w:rPr>
          <w:rStyle w:val="Charb"/>
          <w:rFonts w:hint="cs"/>
          <w:rtl/>
        </w:rPr>
        <w:t xml:space="preserve"> تنشأ</w:t>
      </w:r>
      <w:r w:rsidRPr="001057E0">
        <w:rPr>
          <w:rStyle w:val="Charb"/>
          <w:rFonts w:hint="cs"/>
          <w:rtl/>
        </w:rPr>
        <w:t>...)</w:t>
      </w:r>
      <w:r w:rsidRPr="001057E0">
        <w:rPr>
          <w:rStyle w:val="Char9"/>
          <w:rFonts w:eastAsia="B Badr" w:hint="cs"/>
          <w:rtl/>
        </w:rPr>
        <w:t xml:space="preserve"> آمده است.</w:t>
      </w:r>
    </w:p>
  </w:footnote>
  <w:footnote w:id="12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از اینجا تا پایان کروشه در نسخه (ج) از قلم افتاده است.</w:t>
      </w:r>
    </w:p>
  </w:footnote>
  <w:footnote w:id="126">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ابن تیمیه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می‌گوید: (اراده تکوینی آن است که خداوند به صورت تقدیر و تکوین آن را اراده کرده، و حتمی الوقوع است و آن اراده‌ای که متعلق به خلق کردن است. و آن است که خداوند </w:t>
      </w:r>
      <w:r w:rsidRPr="001057E0">
        <w:rPr>
          <w:rFonts w:cs="Times New Roman" w:hint="cs"/>
          <w:sz w:val="24"/>
          <w:szCs w:val="24"/>
          <w:rtl/>
          <w:lang w:bidi="fa-IR"/>
        </w:rPr>
        <w:t>–</w:t>
      </w:r>
      <w:r w:rsidRPr="001057E0">
        <w:rPr>
          <w:rStyle w:val="Char9"/>
          <w:rFonts w:eastAsia="B Badr" w:hint="cs"/>
          <w:rtl/>
        </w:rPr>
        <w:t xml:space="preserve"> سبحانه </w:t>
      </w:r>
      <w:r w:rsidRPr="001057E0">
        <w:rPr>
          <w:rFonts w:cs="Times New Roman" w:hint="cs"/>
          <w:sz w:val="24"/>
          <w:szCs w:val="24"/>
          <w:rtl/>
          <w:lang w:bidi="fa-IR"/>
        </w:rPr>
        <w:t>–</w:t>
      </w:r>
      <w:r w:rsidRPr="001057E0">
        <w:rPr>
          <w:rStyle w:val="Char9"/>
          <w:rFonts w:eastAsia="B Badr" w:hint="cs"/>
          <w:rtl/>
        </w:rPr>
        <w:t xml:space="preserve"> می‌خواهد که فقط او انجام دهد. ارادۀ شرعی دینی اراده‌ای است که متعلق به امر است. بدین ترتیب که او از بنده‌اش می‌خواهد که عملی را انجام دهد که این امر همراه با محبت و رضایت است. ارادۀ تکوینی و تشریعی در فرد مطیع و فرمانبردار جمع می‌شوند اما در انسان </w:t>
      </w:r>
      <w:r>
        <w:rPr>
          <w:rStyle w:val="Char9"/>
          <w:rFonts w:eastAsia="B Badr" w:hint="cs"/>
          <w:rtl/>
        </w:rPr>
        <w:t>عاصی فقط اراده تکوینی وجود دارد</w:t>
      </w:r>
      <w:r w:rsidRPr="001057E0">
        <w:rPr>
          <w:rStyle w:val="Char9"/>
          <w:rFonts w:eastAsia="B Badr" w:hint="cs"/>
          <w:rtl/>
        </w:rPr>
        <w:t>) نگا:</w:t>
      </w:r>
      <w:r>
        <w:rPr>
          <w:rStyle w:val="Char9"/>
          <w:rFonts w:eastAsia="B Badr" w:hint="cs"/>
          <w:rtl/>
        </w:rPr>
        <w:t xml:space="preserve"> التنبیهات السنیة للرشید، (ص 67</w:t>
      </w:r>
      <w:r w:rsidRPr="001057E0">
        <w:rPr>
          <w:rStyle w:val="Char9"/>
          <w:rFonts w:eastAsia="B Badr" w:hint="cs"/>
          <w:rtl/>
        </w:rPr>
        <w:t>)</w:t>
      </w:r>
      <w:r>
        <w:rPr>
          <w:rStyle w:val="Char9"/>
          <w:rFonts w:eastAsia="B Badr" w:hint="cs"/>
          <w:rtl/>
        </w:rPr>
        <w:t>.</w:t>
      </w:r>
    </w:p>
  </w:footnote>
  <w:footnote w:id="127">
    <w:p w:rsidR="00D336FF" w:rsidRPr="001057E0" w:rsidRDefault="00D336FF" w:rsidP="00FD5927">
      <w:pPr>
        <w:pStyle w:val="FootnoteText"/>
        <w:bidi/>
        <w:ind w:left="284" w:hanging="284"/>
        <w:jc w:val="both"/>
        <w:rPr>
          <w:rStyle w:val="Char9"/>
          <w:rFonts w:eastAsia="B Badr"/>
        </w:rPr>
      </w:pPr>
      <w:r w:rsidRPr="00CF764C">
        <w:rPr>
          <w:rStyle w:val="Char9"/>
          <w:rFonts w:eastAsia="B Badr"/>
          <w:spacing w:val="-2"/>
        </w:rPr>
        <w:footnoteRef/>
      </w:r>
      <w:r w:rsidRPr="00CF764C">
        <w:rPr>
          <w:rStyle w:val="Char9"/>
          <w:rFonts w:eastAsia="B Badr" w:hint="cs"/>
          <w:spacing w:val="-2"/>
          <w:rtl/>
        </w:rPr>
        <w:t xml:space="preserve">- محمد رشید رضا در حاشیه این رساله در کتاب الهدیة السنیة نوشته سلیمان بن سحمان می‌نویسد: «در حاشیه اصل می‌گویم: در این کلام چیزی ساقط شده و دارای خلل است آنچه از این دو اصل دریافت می‌شود، قول شیخ الاسلام ابن تیمیه - </w:t>
      </w:r>
      <w:r w:rsidRPr="00CF764C">
        <w:rPr>
          <w:rStyle w:val="Char9"/>
          <w:rFonts w:ascii="CTraditional Arabic" w:eastAsia="B Badr" w:hAnsi="CTraditional Arabic" w:cs="CTraditional Arabic" w:hint="cs"/>
          <w:spacing w:val="-2"/>
          <w:rtl/>
        </w:rPr>
        <w:t>/</w:t>
      </w:r>
      <w:r w:rsidRPr="00CF764C">
        <w:rPr>
          <w:rStyle w:val="Char9"/>
          <w:rFonts w:eastAsia="B Badr" w:hint="cs"/>
          <w:spacing w:val="-2"/>
          <w:rtl/>
        </w:rPr>
        <w:t xml:space="preserve"> -</w:t>
      </w:r>
      <w:r w:rsidRPr="001057E0">
        <w:rPr>
          <w:rStyle w:val="Char9"/>
          <w:rFonts w:eastAsia="B Badr" w:hint="cs"/>
          <w:rtl/>
        </w:rPr>
        <w:t xml:space="preserve"> می‌باشد که فرمود: «در کتاب خداوند اراده بر دو گونه است؛ اراده‌ای که مربوط به امر کردن است و اراده‌ای که به خلق کردن مربوط است. اراده‌ای که موضوع آن امر کردن است، از بندگان انجام آنچه را خداوند امر کرده است می‌خواهد. اما اراده‌ای که موضوع آن خلق است، به خلق آنچه خداوند می‌خواهد انجام دهد می‌پردازد. ارادۀ امر کردن شامل محبت و رضایت می‌‌شود که همان ارادۀ دینی است. ارادۀ متعلق به خلق کردن همان مشیئت است که اراده تکوینی قدری است که شیخ آن را در منهاج السنه النبویه ذکر کرده است».</w:t>
      </w:r>
    </w:p>
  </w:footnote>
  <w:footnote w:id="12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این عبارت در نسخه محقق که از روی نسخه‌های (الف) و (ب) تصحیح شده است آمده است: </w:t>
      </w:r>
      <w:r w:rsidRPr="001057E0">
        <w:rPr>
          <w:rStyle w:val="Charb"/>
          <w:rFonts w:hint="cs"/>
          <w:rtl/>
        </w:rPr>
        <w:t>(فمن کتبت علیه الشقاوه فلا</w:t>
      </w:r>
      <w:r>
        <w:rPr>
          <w:rStyle w:val="Charb"/>
          <w:rFonts w:hint="cs"/>
          <w:rtl/>
        </w:rPr>
        <w:t xml:space="preserve"> </w:t>
      </w:r>
      <w:r w:rsidRPr="001057E0">
        <w:rPr>
          <w:rStyle w:val="Charb"/>
          <w:rFonts w:hint="cs"/>
          <w:rtl/>
        </w:rPr>
        <w:t>یسر إلّا لها)</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اما در نسخه اصل چنین آمده است: </w:t>
      </w:r>
      <w:r>
        <w:rPr>
          <w:rStyle w:val="Charb"/>
          <w:rFonts w:hint="cs"/>
          <w:rtl/>
        </w:rPr>
        <w:t>(فلاییسره لها</w:t>
      </w:r>
      <w:r w:rsidRPr="001057E0">
        <w:rPr>
          <w:rStyle w:val="Charb"/>
          <w:rFonts w:hint="cs"/>
          <w:rtl/>
        </w:rPr>
        <w:t>)</w:t>
      </w:r>
      <w:r>
        <w:rPr>
          <w:rStyle w:val="Char9"/>
          <w:rFonts w:eastAsia="B Badr" w:hint="cs"/>
          <w:rtl/>
        </w:rPr>
        <w:t>.</w:t>
      </w:r>
    </w:p>
  </w:footnote>
  <w:footnote w:id="129">
    <w:p w:rsidR="00D336FF" w:rsidRPr="001057E0" w:rsidRDefault="00D336FF" w:rsidP="00CF764C">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محمد رشید رضا می‌گوید: «شاید قصد او علت غایی آفرینش مکلفین با استفاده از آیه </w:t>
      </w:r>
      <w:r>
        <w:rPr>
          <w:rFonts w:ascii="Traditional Arabic" w:hAnsi="Traditional Arabic" w:cs="Traditional Arabic"/>
          <w:sz w:val="24"/>
          <w:szCs w:val="24"/>
          <w:rtl/>
        </w:rPr>
        <w:t>﴿</w:t>
      </w:r>
      <w:r w:rsidRPr="001057E0">
        <w:rPr>
          <w:rFonts w:cs="KFGQPC Uthmanic Script HAFS"/>
          <w:sz w:val="24"/>
          <w:szCs w:val="24"/>
          <w:rtl/>
          <w:lang w:bidi="fa-IR"/>
        </w:rPr>
        <w:t>وَمَا خَلَق</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تُ</w:t>
      </w:r>
      <w:r w:rsidRPr="001057E0">
        <w:rPr>
          <w:rFonts w:cs="KFGQPC Uthmanic Script HAFS"/>
          <w:sz w:val="24"/>
          <w:szCs w:val="24"/>
          <w:rtl/>
          <w:lang w:bidi="fa-IR"/>
        </w:rPr>
        <w:t xml:space="preserve"> </w:t>
      </w:r>
      <w:r w:rsidRPr="001057E0">
        <w:rPr>
          <w:rFonts w:cs="KFGQPC Uthmanic Script HAFS" w:hint="cs"/>
          <w:sz w:val="24"/>
          <w:szCs w:val="24"/>
          <w:rtl/>
          <w:lang w:bidi="fa-IR"/>
        </w:rPr>
        <w:t>ٱل</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جِنَّ</w:t>
      </w:r>
      <w:r w:rsidRPr="001057E0">
        <w:rPr>
          <w:rFonts w:cs="KFGQPC Uthmanic Script HAFS"/>
          <w:sz w:val="24"/>
          <w:szCs w:val="24"/>
          <w:rtl/>
          <w:lang w:bidi="fa-IR"/>
        </w:rPr>
        <w:t xml:space="preserve"> وَ</w:t>
      </w:r>
      <w:r w:rsidRPr="001057E0">
        <w:rPr>
          <w:rFonts w:cs="KFGQPC Uthmanic Script HAFS" w:hint="cs"/>
          <w:sz w:val="24"/>
          <w:szCs w:val="24"/>
          <w:rtl/>
          <w:lang w:bidi="fa-IR"/>
        </w:rPr>
        <w:t>ٱل</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إِنسَ</w:t>
      </w:r>
      <w:r w:rsidRPr="001057E0">
        <w:rPr>
          <w:rFonts w:cs="KFGQPC Uthmanic Script HAFS"/>
          <w:sz w:val="24"/>
          <w:szCs w:val="24"/>
          <w:rtl/>
          <w:lang w:bidi="fa-IR"/>
        </w:rPr>
        <w:t xml:space="preserve"> إِلَّا لِيَع</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بُدُونِ</w:t>
      </w:r>
      <w:r w:rsidRPr="001057E0">
        <w:rPr>
          <w:rFonts w:cs="KFGQPC Uthmanic Script HAFS"/>
          <w:sz w:val="24"/>
          <w:szCs w:val="24"/>
          <w:rtl/>
          <w:lang w:bidi="fa-IR"/>
        </w:rPr>
        <w:t>٥٦</w:t>
      </w:r>
      <w:r>
        <w:rPr>
          <w:rFonts w:ascii="Traditional Arabic" w:hAnsi="Traditional Arabic" w:cs="Traditional Arabic"/>
          <w:sz w:val="24"/>
          <w:szCs w:val="24"/>
          <w:rtl/>
          <w:lang w:bidi="fa-IR"/>
        </w:rPr>
        <w:t>﴾</w:t>
      </w:r>
      <w:r w:rsidRPr="001057E0">
        <w:rPr>
          <w:rFonts w:ascii="Tahoma" w:hAnsi="Tahoma" w:cs="IRNazli"/>
          <w:sz w:val="30"/>
          <w:szCs w:val="24"/>
          <w:rtl/>
          <w:lang w:bidi="fa-IR"/>
        </w:rPr>
        <w:t xml:space="preserve"> </w:t>
      </w:r>
      <w:r w:rsidRPr="001057E0">
        <w:rPr>
          <w:rFonts w:ascii="Tahoma" w:hAnsi="Tahoma" w:cs="IRNazli"/>
          <w:sz w:val="22"/>
          <w:szCs w:val="22"/>
          <w:rtl/>
          <w:lang w:bidi="fa-IR"/>
        </w:rPr>
        <w:t>[الذاریات: 56]</w:t>
      </w:r>
      <w:r w:rsidRPr="001057E0">
        <w:rPr>
          <w:rStyle w:val="Char9"/>
          <w:rFonts w:eastAsia="B Badr" w:hint="cs"/>
          <w:rtl/>
        </w:rPr>
        <w:t xml:space="preserve"> بوده است».</w:t>
      </w:r>
    </w:p>
  </w:footnote>
  <w:footnote w:id="13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از اول کروشه تا اینجا از نسخه (ج) حذف شده است.</w:t>
      </w:r>
    </w:p>
  </w:footnote>
  <w:footnote w:id="131">
    <w:p w:rsidR="00D336FF" w:rsidRPr="001057E0" w:rsidRDefault="00D336FF" w:rsidP="00FD5927">
      <w:pPr>
        <w:pStyle w:val="FootnoteText"/>
        <w:bidi/>
        <w:ind w:left="284" w:hanging="284"/>
        <w:jc w:val="both"/>
        <w:rPr>
          <w:rFonts w:cs="Times New Roman"/>
          <w:sz w:val="24"/>
          <w:szCs w:val="24"/>
          <w:lang w:bidi="fa-I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«ولهذا حم جلّ و علا ماده الشفاعة</w:t>
      </w:r>
      <w:r w:rsidRPr="001057E0">
        <w:rPr>
          <w:rStyle w:val="Charb"/>
          <w:rFonts w:hint="cs"/>
          <w:rtl/>
        </w:rPr>
        <w:t xml:space="preserve"> عن کل أحد بغیر إذنه إلا له وحده»</w:t>
      </w:r>
      <w:r w:rsidRPr="001057E0">
        <w:rPr>
          <w:rStyle w:val="Char9"/>
          <w:rFonts w:eastAsia="B Badr" w:hint="cs"/>
          <w:rtl/>
        </w:rPr>
        <w:t xml:space="preserve"> اما در نسخه (ج) چنین آمده است: </w:t>
      </w:r>
      <w:r w:rsidRPr="001057E0">
        <w:rPr>
          <w:rStyle w:val="Charb"/>
          <w:rFonts w:hint="cs"/>
          <w:rtl/>
        </w:rPr>
        <w:t>«... بغیر إذنه وحده».</w:t>
      </w:r>
    </w:p>
  </w:footnote>
  <w:footnote w:id="13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sidRPr="001057E0">
        <w:rPr>
          <w:rStyle w:val="Charb"/>
          <w:rFonts w:hint="cs"/>
          <w:rtl/>
        </w:rPr>
        <w:t>«فلا</w:t>
      </w:r>
      <w:r>
        <w:rPr>
          <w:rStyle w:val="Charb"/>
          <w:rFonts w:hint="cs"/>
          <w:rtl/>
        </w:rPr>
        <w:t xml:space="preserve"> </w:t>
      </w:r>
      <w:r w:rsidRPr="001057E0">
        <w:rPr>
          <w:rStyle w:val="Charb"/>
          <w:rFonts w:hint="cs"/>
          <w:rtl/>
        </w:rPr>
        <w:t>أحد یشفع عنده إلّا بإذنه»</w:t>
      </w:r>
      <w:r w:rsidRPr="001057E0">
        <w:rPr>
          <w:rStyle w:val="Char9"/>
          <w:rFonts w:eastAsia="B Badr" w:hint="cs"/>
          <w:rtl/>
        </w:rPr>
        <w:t xml:space="preserve">، اما در نسخه (ج) این عبارت به صورت: </w:t>
      </w:r>
      <w:r w:rsidRPr="001057E0">
        <w:rPr>
          <w:rStyle w:val="Charb"/>
          <w:rFonts w:hint="cs"/>
          <w:rtl/>
        </w:rPr>
        <w:t>«فلایشفع أحد عنده إلّا بإذنه».</w:t>
      </w:r>
    </w:p>
  </w:footnote>
  <w:footnote w:id="13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«والله تعالی إذ لاشریك</w:t>
      </w:r>
      <w:r w:rsidRPr="001057E0">
        <w:rPr>
          <w:rStyle w:val="Charb"/>
          <w:rFonts w:hint="cs"/>
          <w:rtl/>
        </w:rPr>
        <w:t xml:space="preserve"> له بوجه من الوجوه ...»</w:t>
      </w:r>
      <w:r w:rsidRPr="001057E0">
        <w:rPr>
          <w:rStyle w:val="Char9"/>
          <w:rFonts w:eastAsia="B Badr" w:hint="cs"/>
          <w:rtl/>
        </w:rPr>
        <w:t xml:space="preserve"> اما لفظ إذ در نسخه‌های (الف)، (ب)، (ج) از قلم افتاده است.</w:t>
      </w:r>
    </w:p>
  </w:footnote>
  <w:footnote w:id="13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داخل کروشه چنین آمده است: </w:t>
      </w:r>
      <w:r>
        <w:rPr>
          <w:rStyle w:val="Charb"/>
          <w:rFonts w:hint="cs"/>
          <w:rtl/>
        </w:rPr>
        <w:t>«وطلبها من غیر الله في</w:t>
      </w:r>
      <w:r w:rsidRPr="001057E0">
        <w:rPr>
          <w:rStyle w:val="Charb"/>
          <w:rFonts w:hint="cs"/>
          <w:rtl/>
        </w:rPr>
        <w:t xml:space="preserve"> هذه الدار زع</w:t>
      </w:r>
      <w:r>
        <w:rPr>
          <w:rStyle w:val="Charb"/>
          <w:rFonts w:hint="cs"/>
          <w:rtl/>
        </w:rPr>
        <w:t>م بعدم تعلیقها بالإذن من الله و</w:t>
      </w:r>
      <w:r w:rsidRPr="001057E0">
        <w:rPr>
          <w:rStyle w:val="Charb"/>
          <w:rFonts w:hint="cs"/>
          <w:rtl/>
        </w:rPr>
        <w:t>الرضا عن ال</w:t>
      </w:r>
      <w:r>
        <w:rPr>
          <w:rStyle w:val="Charb"/>
          <w:rFonts w:hint="cs"/>
          <w:rtl/>
        </w:rPr>
        <w:t>ـ</w:t>
      </w:r>
      <w:r w:rsidRPr="001057E0">
        <w:rPr>
          <w:rStyle w:val="Charb"/>
          <w:rFonts w:hint="cs"/>
          <w:rtl/>
        </w:rPr>
        <w:t>مشفوع له»</w:t>
      </w:r>
      <w:r w:rsidRPr="001057E0">
        <w:rPr>
          <w:rStyle w:val="Char9"/>
          <w:rFonts w:eastAsia="B Badr" w:hint="cs"/>
          <w:rtl/>
        </w:rPr>
        <w:t xml:space="preserve"> اما همین عبارت در نسخه (ج) چنین آمده است: </w:t>
      </w:r>
      <w:r w:rsidRPr="001057E0">
        <w:rPr>
          <w:rStyle w:val="Charb"/>
          <w:rFonts w:hint="cs"/>
          <w:rtl/>
        </w:rPr>
        <w:t xml:space="preserve">«فمن طلبها من غیر الله فقد </w:t>
      </w:r>
      <w:r>
        <w:rPr>
          <w:rStyle w:val="Charb"/>
          <w:rFonts w:hint="cs"/>
          <w:rtl/>
        </w:rPr>
        <w:t>زعم أنها مشروعه بغیر إذن الله و</w:t>
      </w:r>
      <w:r w:rsidRPr="001057E0">
        <w:rPr>
          <w:rStyle w:val="Charb"/>
          <w:rFonts w:hint="cs"/>
          <w:rtl/>
        </w:rPr>
        <w:t>رضاه عن ال</w:t>
      </w:r>
      <w:r>
        <w:rPr>
          <w:rStyle w:val="Charb"/>
          <w:rFonts w:hint="cs"/>
          <w:rtl/>
        </w:rPr>
        <w:t>ـ</w:t>
      </w:r>
      <w:r w:rsidRPr="001057E0">
        <w:rPr>
          <w:rStyle w:val="Charb"/>
          <w:rFonts w:hint="cs"/>
          <w:rtl/>
        </w:rPr>
        <w:t>مشفوع له».</w:t>
      </w:r>
    </w:p>
  </w:footnote>
  <w:footnote w:id="13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(و</w:t>
      </w:r>
      <w:r w:rsidRPr="001057E0">
        <w:rPr>
          <w:rStyle w:val="Charb"/>
          <w:rFonts w:hint="cs"/>
          <w:rtl/>
        </w:rPr>
        <w:t>قال تعالی)</w:t>
      </w:r>
      <w:r w:rsidRPr="001057E0">
        <w:rPr>
          <w:rStyle w:val="Char9"/>
          <w:rFonts w:eastAsia="B Badr" w:hint="cs"/>
          <w:rtl/>
        </w:rPr>
        <w:t xml:space="preserve"> اما در نسخه (ج) به جای آن عبارت: </w:t>
      </w:r>
      <w:r>
        <w:rPr>
          <w:rStyle w:val="Charb"/>
          <w:rFonts w:hint="cs"/>
          <w:rtl/>
        </w:rPr>
        <w:t>(و</w:t>
      </w:r>
      <w:r w:rsidRPr="001057E0">
        <w:rPr>
          <w:rStyle w:val="Charb"/>
          <w:rFonts w:hint="cs"/>
          <w:rtl/>
        </w:rPr>
        <w:t>الله یقول)</w:t>
      </w:r>
      <w:r w:rsidRPr="001057E0">
        <w:rPr>
          <w:rStyle w:val="Char9"/>
          <w:rFonts w:eastAsia="B Badr" w:hint="cs"/>
          <w:rtl/>
        </w:rPr>
        <w:t xml:space="preserve"> آمده است.</w:t>
      </w:r>
    </w:p>
  </w:footnote>
  <w:footnote w:id="13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که از روی نسخه‌های (ب) و (ج) تصحیح شده است آمده است: </w:t>
      </w:r>
      <w:r>
        <w:rPr>
          <w:rStyle w:val="Charb"/>
          <w:rFonts w:hint="cs"/>
          <w:rtl/>
        </w:rPr>
        <w:t>«و دعوة</w:t>
      </w:r>
      <w:r w:rsidRPr="001057E0">
        <w:rPr>
          <w:rStyle w:val="Charb"/>
          <w:rFonts w:hint="cs"/>
          <w:rtl/>
        </w:rPr>
        <w:t xml:space="preserve"> ال</w:t>
      </w:r>
      <w:r>
        <w:rPr>
          <w:rStyle w:val="Charb"/>
          <w:rFonts w:hint="cs"/>
          <w:rtl/>
        </w:rPr>
        <w:t>ـ</w:t>
      </w:r>
      <w:r w:rsidRPr="001057E0">
        <w:rPr>
          <w:rStyle w:val="Charb"/>
          <w:rFonts w:hint="cs"/>
          <w:rtl/>
        </w:rPr>
        <w:t>مسلمین بعضهم لبعض»</w:t>
      </w:r>
      <w:r w:rsidRPr="001057E0">
        <w:rPr>
          <w:rStyle w:val="Char9"/>
          <w:rFonts w:eastAsia="B Badr" w:hint="cs"/>
          <w:rtl/>
        </w:rPr>
        <w:t xml:space="preserve"> اما در نسخه اصل پس از کلمه «دعوه» لفظ «إذ» آمده است که در اینجا معنی ندارد. در نسخه (الف) هم کلمه (إذ) آورده شده اما روی آن خط کشیده شده است.</w:t>
      </w:r>
    </w:p>
  </w:footnote>
  <w:footnote w:id="137">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در صحیح مسلم حدیث شماره 2732 و سنن ابی داوود حدیث شماره 1534 از ابی درداء </w:t>
      </w:r>
      <w:r w:rsidRPr="001057E0">
        <w:rPr>
          <w:rStyle w:val="Char9"/>
          <w:rFonts w:ascii="CTraditional Arabic" w:eastAsia="B Badr" w:hAnsi="CTraditional Arabic" w:cs="CTraditional Arabic" w:hint="cs"/>
          <w:rtl/>
        </w:rPr>
        <w:t>س</w:t>
      </w:r>
      <w:r w:rsidRPr="001057E0">
        <w:rPr>
          <w:rStyle w:val="Char9"/>
          <w:rFonts w:eastAsia="B Badr" w:hint="cs"/>
          <w:rtl/>
        </w:rPr>
        <w:t xml:space="preserve"> روایت شده است که گفت پیامبر - </w:t>
      </w:r>
      <w:r w:rsidRPr="001057E0">
        <w:rPr>
          <w:rStyle w:val="Char9"/>
          <w:rFonts w:ascii="CTraditional Arabic" w:eastAsia="B Badr" w:hAnsi="CTraditional Arabic" w:cs="CTraditional Arabic" w:hint="cs"/>
          <w:rtl/>
        </w:rPr>
        <w:t>ج</w:t>
      </w:r>
      <w:r w:rsidRPr="001057E0">
        <w:rPr>
          <w:rStyle w:val="Char9"/>
          <w:rFonts w:eastAsia="B Badr" w:hint="cs"/>
          <w:rtl/>
        </w:rPr>
        <w:t xml:space="preserve"> </w:t>
      </w:r>
      <w:r w:rsidRPr="001057E0">
        <w:rPr>
          <w:rStyle w:val="Charb"/>
          <w:rFonts w:hint="cs"/>
          <w:rtl/>
        </w:rPr>
        <w:t>-</w:t>
      </w:r>
      <w:r w:rsidRPr="001057E0">
        <w:rPr>
          <w:rStyle w:val="Char9"/>
          <w:rFonts w:eastAsia="B Badr" w:hint="cs"/>
          <w:rtl/>
        </w:rPr>
        <w:t xml:space="preserve"> فرمود: </w:t>
      </w:r>
      <w:r w:rsidRPr="001057E0">
        <w:rPr>
          <w:rStyle w:val="Charb"/>
          <w:rFonts w:hint="cs"/>
          <w:rtl/>
        </w:rPr>
        <w:t>«ما من عبد مسلم یدعو لأخیه بظهر الغی</w:t>
      </w:r>
      <w:r>
        <w:rPr>
          <w:rStyle w:val="Charb"/>
          <w:rFonts w:hint="cs"/>
          <w:rtl/>
        </w:rPr>
        <w:t>ب إلّا قال الـملك: ولك</w:t>
      </w:r>
      <w:r w:rsidRPr="001057E0">
        <w:rPr>
          <w:rStyle w:val="Charb"/>
          <w:rFonts w:hint="cs"/>
          <w:rtl/>
        </w:rPr>
        <w:t xml:space="preserve"> بمثل»</w:t>
      </w:r>
      <w:r>
        <w:rPr>
          <w:rStyle w:val="Char9"/>
          <w:rFonts w:eastAsia="B Badr" w:hint="cs"/>
          <w:rtl/>
        </w:rPr>
        <w:t>: «هر</w:t>
      </w:r>
      <w:r w:rsidRPr="001057E0">
        <w:rPr>
          <w:rStyle w:val="Char9"/>
          <w:rFonts w:eastAsia="B Badr" w:hint="cs"/>
          <w:rtl/>
        </w:rPr>
        <w:t xml:space="preserve">گاه بندۀ مسلمانی در غیبت برادر مسلمانش برای او دعا کند، فرشتگان به او جواب می‌دهند. خداوند به تو نیز همانند آن را بدهد». لفظ حدیث از صحیح مسلم است. این مفهوم در صحیح مسلم حدیث شماره 2733 به صورت دیگری آمده است: </w:t>
      </w:r>
      <w:r>
        <w:rPr>
          <w:rStyle w:val="Charb"/>
          <w:rFonts w:hint="cs"/>
          <w:rtl/>
        </w:rPr>
        <w:t>«دعوة</w:t>
      </w:r>
      <w:r w:rsidRPr="001057E0">
        <w:rPr>
          <w:rStyle w:val="Charb"/>
          <w:rFonts w:hint="cs"/>
          <w:rtl/>
        </w:rPr>
        <w:t xml:space="preserve"> ال</w:t>
      </w:r>
      <w:r>
        <w:rPr>
          <w:rStyle w:val="Charb"/>
          <w:rFonts w:hint="cs"/>
          <w:rtl/>
        </w:rPr>
        <w:t>ـ</w:t>
      </w:r>
      <w:r w:rsidRPr="001057E0">
        <w:rPr>
          <w:rStyle w:val="Charb"/>
          <w:rFonts w:hint="cs"/>
          <w:rtl/>
        </w:rPr>
        <w:t>مسلم لأخیه بظهر الغیب مستجابه»</w:t>
      </w:r>
      <w:r w:rsidRPr="001057E0">
        <w:rPr>
          <w:rStyle w:val="Char9"/>
          <w:rFonts w:eastAsia="B Badr" w:hint="cs"/>
          <w:rtl/>
        </w:rPr>
        <w:t xml:space="preserve"> دعای مسلمانان برای برادر مسلمانش در غیب او مستجاب است.</w:t>
      </w:r>
    </w:p>
  </w:footnote>
  <w:footnote w:id="13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sidRPr="001057E0">
        <w:rPr>
          <w:rStyle w:val="Charb"/>
          <w:rFonts w:hint="cs"/>
          <w:rtl/>
        </w:rPr>
        <w:t>«اسألوا له التثبیت فإنه الآن یسأل»</w:t>
      </w:r>
      <w:r w:rsidRPr="001057E0">
        <w:rPr>
          <w:rStyle w:val="Char9"/>
          <w:rFonts w:eastAsia="B Badr" w:hint="cs"/>
          <w:rtl/>
        </w:rPr>
        <w:t xml:space="preserve"> اما در نسخه (ج) پس از (اسألوا) عبارت </w:t>
      </w:r>
      <w:r>
        <w:rPr>
          <w:rStyle w:val="Charb"/>
          <w:rFonts w:hint="cs"/>
          <w:rtl/>
        </w:rPr>
        <w:t>«استغفروا لأخیکم و</w:t>
      </w:r>
      <w:r w:rsidRPr="001057E0">
        <w:rPr>
          <w:rStyle w:val="Charb"/>
          <w:rFonts w:hint="cs"/>
          <w:rtl/>
        </w:rPr>
        <w:t>»</w:t>
      </w:r>
      <w:r w:rsidRPr="001057E0">
        <w:rPr>
          <w:rStyle w:val="Char9"/>
          <w:rFonts w:eastAsia="B Badr" w:hint="cs"/>
          <w:rtl/>
        </w:rPr>
        <w:t xml:space="preserve"> اضافه شده است.</w:t>
      </w:r>
    </w:p>
  </w:footnote>
  <w:footnote w:id="13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ابوداوود در سنن خود به شماره (3221) آن را آورده است. حاکم نیز آن را در مستدرک (ج) 1 ص 370 آورده است. او می‌گوید: این حدیث به شرط اسناد صحیح است. ولی آن دو این حدیث را تخریج نکرده‌اند.</w:t>
      </w:r>
    </w:p>
  </w:footnote>
  <w:footnote w:id="14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sidRPr="001057E0">
        <w:rPr>
          <w:rStyle w:val="Charb"/>
          <w:rFonts w:hint="cs"/>
          <w:rtl/>
        </w:rPr>
        <w:t>(فإذا قام ال</w:t>
      </w:r>
      <w:r>
        <w:rPr>
          <w:rStyle w:val="Charb"/>
          <w:rFonts w:hint="cs"/>
          <w:rtl/>
        </w:rPr>
        <w:t>ـ</w:t>
      </w:r>
      <w:r w:rsidRPr="001057E0">
        <w:rPr>
          <w:rStyle w:val="Charb"/>
          <w:rFonts w:hint="cs"/>
          <w:rtl/>
        </w:rPr>
        <w:t>مسلمون علی جنازته دعواله)</w:t>
      </w:r>
      <w:r w:rsidRPr="001057E0">
        <w:rPr>
          <w:rStyle w:val="Char9"/>
          <w:rFonts w:eastAsia="B Badr" w:hint="cs"/>
          <w:rtl/>
        </w:rPr>
        <w:t xml:space="preserve"> اما در نسخه (ج) چنین آمده است </w:t>
      </w:r>
      <w:r w:rsidRPr="001057E0">
        <w:rPr>
          <w:rStyle w:val="Charb"/>
          <w:rFonts w:hint="cs"/>
          <w:rtl/>
        </w:rPr>
        <w:t>(فإذا قام ال</w:t>
      </w:r>
      <w:r>
        <w:rPr>
          <w:rStyle w:val="Charb"/>
          <w:rFonts w:hint="cs"/>
          <w:rtl/>
        </w:rPr>
        <w:t>ـ</w:t>
      </w:r>
      <w:r w:rsidRPr="001057E0">
        <w:rPr>
          <w:rStyle w:val="Charb"/>
          <w:rFonts w:hint="cs"/>
          <w:rtl/>
        </w:rPr>
        <w:t>مسل</w:t>
      </w:r>
      <w:r>
        <w:rPr>
          <w:rStyle w:val="Charb"/>
          <w:rFonts w:hint="cs"/>
          <w:rtl/>
        </w:rPr>
        <w:t>مون علی جنازته دعوا الله له</w:t>
      </w:r>
      <w:r w:rsidRPr="001057E0">
        <w:rPr>
          <w:rStyle w:val="Charb"/>
          <w:rFonts w:hint="cs"/>
          <w:rtl/>
        </w:rPr>
        <w:t>)</w:t>
      </w:r>
      <w:r>
        <w:rPr>
          <w:rStyle w:val="Char9"/>
          <w:rFonts w:eastAsia="B Badr" w:hint="cs"/>
          <w:rtl/>
        </w:rPr>
        <w:t>.</w:t>
      </w:r>
    </w:p>
  </w:footnote>
  <w:footnote w:id="14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متن محقق در داخل کروشه چنین آمده است: [لابه] که از روی نسخه‌های (الف) و (ب) به متن افزوده شده است.</w:t>
      </w:r>
    </w:p>
  </w:footnote>
  <w:footnote w:id="14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عبارت </w:t>
      </w:r>
      <w:r w:rsidRPr="001057E0">
        <w:rPr>
          <w:rStyle w:val="Charb"/>
          <w:rFonts w:hint="cs"/>
          <w:rtl/>
        </w:rPr>
        <w:t>[وقت الأسحار]</w:t>
      </w:r>
      <w:r w:rsidRPr="001057E0">
        <w:rPr>
          <w:rStyle w:val="Char9"/>
          <w:rFonts w:eastAsia="B Badr" w:hint="cs"/>
          <w:rtl/>
        </w:rPr>
        <w:t xml:space="preserve"> که در متن محقق در داخل کروشه آمده است، در نسخه (ج) یافت نشد.</w:t>
      </w:r>
    </w:p>
  </w:footnote>
  <w:footnote w:id="14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متن محقق چنین آمده است: </w:t>
      </w:r>
      <w:r>
        <w:rPr>
          <w:rStyle w:val="Charb"/>
          <w:rFonts w:hint="cs"/>
          <w:rtl/>
        </w:rPr>
        <w:t>(و</w:t>
      </w:r>
      <w:r w:rsidRPr="001057E0">
        <w:rPr>
          <w:rStyle w:val="Charb"/>
          <w:rFonts w:hint="cs"/>
          <w:rtl/>
        </w:rPr>
        <w:t>قصدو</w:t>
      </w:r>
      <w:r>
        <w:rPr>
          <w:rStyle w:val="Charb"/>
          <w:rFonts w:hint="cs"/>
          <w:rtl/>
        </w:rPr>
        <w:t>ا بالزیارة</w:t>
      </w:r>
      <w:r w:rsidRPr="001057E0">
        <w:rPr>
          <w:rStyle w:val="Charb"/>
          <w:rFonts w:hint="cs"/>
          <w:rtl/>
        </w:rPr>
        <w:t xml:space="preserve"> التی شرعها رسول الله </w:t>
      </w:r>
      <w:r w:rsidRPr="001057E0">
        <w:rPr>
          <w:rStyle w:val="Charb"/>
          <w:rFonts w:ascii="CTraditional Arabic" w:hAnsi="CTraditional Arabic" w:cs="CTraditional Arabic" w:hint="cs"/>
          <w:rtl/>
        </w:rPr>
        <w:t>ج</w:t>
      </w:r>
      <w:r w:rsidRPr="001057E0">
        <w:rPr>
          <w:rStyle w:val="Charb"/>
          <w:rFonts w:hint="cs"/>
          <w:rtl/>
        </w:rPr>
        <w:t xml:space="preserve"> احساناً إلی ال</w:t>
      </w:r>
      <w:r>
        <w:rPr>
          <w:rStyle w:val="Charb"/>
          <w:rFonts w:hint="cs"/>
          <w:rtl/>
        </w:rPr>
        <w:t>ـمیت وتذکیراً بالآخرة [فبدّلوا ذلك</w:t>
      </w:r>
      <w:r w:rsidRPr="001057E0">
        <w:rPr>
          <w:rStyle w:val="Charb"/>
          <w:rFonts w:hint="cs"/>
          <w:rtl/>
        </w:rPr>
        <w:t xml:space="preserve"> السؤال] ال</w:t>
      </w:r>
      <w:r>
        <w:rPr>
          <w:rStyle w:val="Charb"/>
          <w:rFonts w:hint="cs"/>
          <w:rtl/>
        </w:rPr>
        <w:t>ـ</w:t>
      </w:r>
      <w:r w:rsidRPr="001057E0">
        <w:rPr>
          <w:rStyle w:val="Charb"/>
          <w:rFonts w:hint="cs"/>
          <w:rtl/>
        </w:rPr>
        <w:t>میت بنفسه ...)</w:t>
      </w:r>
      <w:r w:rsidRPr="001057E0">
        <w:rPr>
          <w:rStyle w:val="Char9"/>
          <w:rFonts w:eastAsia="B Badr" w:hint="cs"/>
          <w:rtl/>
        </w:rPr>
        <w:t xml:space="preserve"> اما عبارت داخل کروشه از نسخه (ج) حذف شده است اما در نسخه (ب) به جای عبارت داخل کروشه، لفظ (بسؤال) آمده است.</w:t>
      </w:r>
    </w:p>
  </w:footnote>
  <w:footnote w:id="14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(و</w:t>
      </w:r>
      <w:r w:rsidRPr="001057E0">
        <w:rPr>
          <w:rStyle w:val="Charb"/>
          <w:rFonts w:hint="cs"/>
          <w:rtl/>
        </w:rPr>
        <w:t>إذا شرع الدعاء لسائر ال</w:t>
      </w:r>
      <w:r>
        <w:rPr>
          <w:rStyle w:val="Charb"/>
          <w:rFonts w:hint="cs"/>
          <w:rtl/>
        </w:rPr>
        <w:t>ـ</w:t>
      </w:r>
      <w:r w:rsidRPr="001057E0">
        <w:rPr>
          <w:rStyle w:val="Charb"/>
          <w:rFonts w:hint="cs"/>
          <w:rtl/>
        </w:rPr>
        <w:t>مؤمنین ...)</w:t>
      </w:r>
      <w:r w:rsidRPr="001057E0">
        <w:rPr>
          <w:rStyle w:val="Char9"/>
          <w:rFonts w:eastAsia="B Badr" w:hint="cs"/>
          <w:rtl/>
        </w:rPr>
        <w:t xml:space="preserve">، اما همین عبارت در نسخه (ج) بدین گونه آمده است: </w:t>
      </w:r>
      <w:r>
        <w:rPr>
          <w:rStyle w:val="Charb"/>
          <w:rFonts w:hint="cs"/>
          <w:rtl/>
        </w:rPr>
        <w:t>(و</w:t>
      </w:r>
      <w:r w:rsidRPr="001057E0">
        <w:rPr>
          <w:rStyle w:val="Charb"/>
          <w:rFonts w:hint="cs"/>
          <w:rtl/>
        </w:rPr>
        <w:t>إذا کان الدعاء مشروعاً لسائر ال</w:t>
      </w:r>
      <w:r>
        <w:rPr>
          <w:rStyle w:val="Charb"/>
          <w:rFonts w:hint="cs"/>
          <w:rtl/>
        </w:rPr>
        <w:t>ـمؤمنین</w:t>
      </w:r>
      <w:r w:rsidRPr="001057E0">
        <w:rPr>
          <w:rStyle w:val="Charb"/>
          <w:rFonts w:hint="cs"/>
          <w:rtl/>
        </w:rPr>
        <w:t>)</w:t>
      </w:r>
      <w:r>
        <w:rPr>
          <w:rStyle w:val="Charb"/>
          <w:rFonts w:hint="cs"/>
          <w:rtl/>
        </w:rPr>
        <w:t>.</w:t>
      </w:r>
    </w:p>
  </w:footnote>
  <w:footnote w:id="14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مسلم این حدیث را در صحیح خود به شماره (384) آورده است.</w:t>
      </w:r>
    </w:p>
  </w:footnote>
  <w:footnote w:id="14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عبارت (</w:t>
      </w:r>
      <w:r w:rsidRPr="003D644B">
        <w:rPr>
          <w:rStyle w:val="Charb"/>
          <w:rFonts w:eastAsia="B Badr" w:hint="cs"/>
          <w:rtl/>
        </w:rPr>
        <w:t>إنما هو فعل السبب</w:t>
      </w:r>
      <w:r w:rsidRPr="001057E0">
        <w:rPr>
          <w:rStyle w:val="Char9"/>
          <w:rFonts w:eastAsia="B Badr" w:hint="cs"/>
          <w:rtl/>
        </w:rPr>
        <w:t>) آمده است. اما در نسخه (ج) همین عبارت به صورت (</w:t>
      </w:r>
      <w:r w:rsidRPr="003D644B">
        <w:rPr>
          <w:rStyle w:val="Charb"/>
          <w:rFonts w:eastAsia="B Badr" w:hint="cs"/>
          <w:rtl/>
        </w:rPr>
        <w:t>إنما هو فعل للسبب</w:t>
      </w:r>
      <w:r w:rsidRPr="001057E0">
        <w:rPr>
          <w:rStyle w:val="Char9"/>
          <w:rFonts w:eastAsia="B Badr" w:hint="cs"/>
          <w:rtl/>
        </w:rPr>
        <w:t>) آورده شده است.</w:t>
      </w:r>
    </w:p>
  </w:footnote>
  <w:footnote w:id="14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عبارت داخل کروشه در نسخه (ج) از قلم افتاده است.</w:t>
      </w:r>
    </w:p>
  </w:footnote>
  <w:footnote w:id="14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آمده است: (کما عدّ ...) اما در نسخه (ج) به جای لفظ «عدَّ» کلمه «طبق» آمده است.</w:t>
      </w:r>
    </w:p>
  </w:footnote>
  <w:footnote w:id="14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(إنما سئلت له الوسیلة</w:t>
      </w:r>
      <w:r w:rsidRPr="001057E0">
        <w:rPr>
          <w:rStyle w:val="Charb"/>
          <w:rFonts w:hint="cs"/>
          <w:rtl/>
        </w:rPr>
        <w:t xml:space="preserve"> مع تحققها تنویهاً بقدره </w:t>
      </w:r>
      <w:r>
        <w:rPr>
          <w:rStyle w:val="Charb"/>
          <w:rFonts w:hint="cs"/>
          <w:rtl/>
        </w:rPr>
        <w:t>و</w:t>
      </w:r>
      <w:r w:rsidRPr="001057E0">
        <w:rPr>
          <w:rStyle w:val="Charb"/>
          <w:rFonts w:hint="cs"/>
          <w:rtl/>
        </w:rPr>
        <w:t>...)</w:t>
      </w:r>
      <w:r w:rsidRPr="001057E0">
        <w:rPr>
          <w:rStyle w:val="Char9"/>
          <w:rFonts w:eastAsia="B Badr" w:hint="cs"/>
          <w:rtl/>
        </w:rPr>
        <w:t>، اما در نسخه «ب» به جای «سئلت» لفظ سألت آمده است.</w:t>
      </w:r>
    </w:p>
  </w:footnote>
  <w:footnote w:id="15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(لم یذکر أحد من الأربعة و</w:t>
      </w:r>
      <w:r w:rsidRPr="001057E0">
        <w:rPr>
          <w:rStyle w:val="Charb"/>
          <w:rFonts w:hint="cs"/>
          <w:rtl/>
        </w:rPr>
        <w:t>لا من غیر هم من ...)</w:t>
      </w:r>
      <w:r w:rsidRPr="001057E0">
        <w:rPr>
          <w:rStyle w:val="Char9"/>
          <w:rFonts w:eastAsia="B Badr" w:hint="cs"/>
          <w:rtl/>
        </w:rPr>
        <w:t xml:space="preserve"> اما در نسخه (ج) </w:t>
      </w:r>
      <w:r>
        <w:rPr>
          <w:rStyle w:val="Charb"/>
          <w:rFonts w:hint="cs"/>
          <w:rtl/>
        </w:rPr>
        <w:t>(و</w:t>
      </w:r>
      <w:r w:rsidRPr="001057E0">
        <w:rPr>
          <w:rStyle w:val="Charb"/>
          <w:rFonts w:hint="cs"/>
          <w:rtl/>
        </w:rPr>
        <w:t>لاغیر هم)</w:t>
      </w:r>
      <w:r w:rsidRPr="001057E0">
        <w:rPr>
          <w:rStyle w:val="Char9"/>
          <w:rFonts w:eastAsia="B Badr" w:hint="cs"/>
          <w:rtl/>
        </w:rPr>
        <w:t xml:space="preserve"> آمده است.</w:t>
      </w:r>
    </w:p>
  </w:footnote>
  <w:footnote w:id="15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اسماعیل بن إسحاق الجهضمی الأزدی فقیه و مالکی مذهب متوفی به سال 282 هجری می‌باشد. نگا: الأعلام: للزرکلی.</w:t>
      </w:r>
    </w:p>
  </w:footnote>
  <w:footnote w:id="15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قاضی عیاض بن موسی الیحصی عالم مغرب و امام اهل حدیث در زمان خودش بود وی متوفی به سال 544 ه‍. ق. می‌باشد. نگا: الأعلام: للزرکی.</w:t>
      </w:r>
    </w:p>
  </w:footnote>
  <w:footnote w:id="15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نسخه‌های اصل و (الف) به جای کلمۀ (المشارق)، (الشارق) آمده است. متن محقق را از روی نسخه‌های (ب) و (ج) تصحیح کردیم.</w:t>
      </w:r>
    </w:p>
  </w:footnote>
  <w:footnote w:id="15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(وغیرهما من أصحاب مالك</w:t>
      </w:r>
      <w:r w:rsidRPr="001057E0">
        <w:rPr>
          <w:rStyle w:val="Charb"/>
          <w:rFonts w:hint="cs"/>
          <w:rtl/>
        </w:rPr>
        <w:t xml:space="preserve"> عنه ...)</w:t>
      </w:r>
      <w:r w:rsidRPr="001057E0">
        <w:rPr>
          <w:rStyle w:val="Char9"/>
          <w:rFonts w:eastAsia="B Badr" w:hint="cs"/>
          <w:rtl/>
        </w:rPr>
        <w:t>، اما د</w:t>
      </w:r>
      <w:r>
        <w:rPr>
          <w:rStyle w:val="Char9"/>
          <w:rFonts w:eastAsia="B Badr" w:hint="cs"/>
          <w:rtl/>
        </w:rPr>
        <w:t>ر نسخه (ب) آمده است: (من أصحابه</w:t>
      </w:r>
      <w:r w:rsidRPr="001057E0">
        <w:rPr>
          <w:rStyle w:val="Char9"/>
          <w:rFonts w:eastAsia="B Badr" w:hint="cs"/>
          <w:rtl/>
        </w:rPr>
        <w:t>)</w:t>
      </w:r>
      <w:r>
        <w:rPr>
          <w:rStyle w:val="Char9"/>
          <w:rFonts w:eastAsia="B Badr" w:hint="cs"/>
          <w:rtl/>
        </w:rPr>
        <w:t>.</w:t>
      </w:r>
    </w:p>
  </w:footnote>
  <w:footnote w:id="155">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در نسخه محقق آمده است: (عند قبر النبی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ج</w:t>
      </w:r>
      <w:r w:rsidRPr="001057E0">
        <w:rPr>
          <w:rStyle w:val="Char9"/>
          <w:rFonts w:eastAsia="B Badr" w:hint="cs"/>
          <w:rtl/>
        </w:rPr>
        <w:t xml:space="preserve"> -) اما د</w:t>
      </w:r>
      <w:r>
        <w:rPr>
          <w:rStyle w:val="Char9"/>
          <w:rFonts w:eastAsia="B Badr" w:hint="cs"/>
          <w:rtl/>
        </w:rPr>
        <w:t>ر نسخه (ب) آمده است: (عند القبر</w:t>
      </w:r>
      <w:r w:rsidRPr="001057E0">
        <w:rPr>
          <w:rStyle w:val="Char9"/>
          <w:rFonts w:eastAsia="B Badr" w:hint="cs"/>
          <w:rtl/>
        </w:rPr>
        <w:t>)</w:t>
      </w:r>
      <w:r>
        <w:rPr>
          <w:rStyle w:val="Char9"/>
          <w:rFonts w:eastAsia="B Badr" w:hint="cs"/>
          <w:rtl/>
        </w:rPr>
        <w:t>.</w:t>
      </w:r>
    </w:p>
  </w:footnote>
  <w:footnote w:id="15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آمده است: (و یدعو) اما در نسخه (ج)، این عبارت به صورت (یدعو) آمده است.</w:t>
      </w:r>
    </w:p>
  </w:footnote>
  <w:footnote w:id="15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آمده است: (</w:t>
      </w:r>
      <w:r w:rsidRPr="003D644B">
        <w:rPr>
          <w:rStyle w:val="Charb"/>
          <w:rFonts w:eastAsia="B Badr" w:hint="cs"/>
          <w:rtl/>
        </w:rPr>
        <w:t xml:space="preserve">أن یقف عند قبر النبی </w:t>
      </w:r>
      <w:r w:rsidRPr="003D644B">
        <w:rPr>
          <w:rStyle w:val="Charb"/>
          <w:rFonts w:ascii="Times New Roman" w:hAnsi="Times New Roman" w:cs="Times New Roman" w:hint="cs"/>
          <w:rtl/>
        </w:rPr>
        <w:t>–</w:t>
      </w:r>
      <w:r w:rsidRPr="003D644B">
        <w:rPr>
          <w:rStyle w:val="Charb"/>
          <w:rFonts w:eastAsia="B Badr" w:hint="cs"/>
          <w:rtl/>
        </w:rPr>
        <w:t xml:space="preserve"> </w:t>
      </w:r>
      <w:r w:rsidRPr="001057E0">
        <w:rPr>
          <w:rStyle w:val="Char9"/>
          <w:rFonts w:ascii="CTraditional Arabic" w:eastAsia="B Badr" w:hAnsi="CTraditional Arabic" w:cs="CTraditional Arabic" w:hint="cs"/>
          <w:rtl/>
        </w:rPr>
        <w:t>ج</w:t>
      </w:r>
      <w:r w:rsidRPr="001057E0">
        <w:rPr>
          <w:rStyle w:val="Char4"/>
          <w:rFonts w:hint="cs"/>
          <w:rtl/>
        </w:rPr>
        <w:t xml:space="preserve"> </w:t>
      </w:r>
      <w:r w:rsidRPr="001057E0">
        <w:rPr>
          <w:rStyle w:val="Char9"/>
          <w:rFonts w:eastAsia="B Badr" w:hint="cs"/>
          <w:rtl/>
        </w:rPr>
        <w:t>-) اما در نسخه اصل به جای (عند) کلمه (علی) آمده است که البته نسخه محقق را از روی نسخه‌های (ب) و (ج) تصحیح کردیم.</w:t>
      </w:r>
    </w:p>
  </w:footnote>
  <w:footnote w:id="158">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در نسخه محقق چنین آمده است: (</w:t>
      </w:r>
      <w:r>
        <w:rPr>
          <w:rStyle w:val="Charb"/>
          <w:rFonts w:eastAsia="B Badr" w:hint="cs"/>
          <w:rtl/>
        </w:rPr>
        <w:t>ولایصلح [آخر] هذه الأمة</w:t>
      </w:r>
      <w:r w:rsidRPr="003D644B">
        <w:rPr>
          <w:rStyle w:val="Charb"/>
          <w:rFonts w:eastAsia="B Badr" w:hint="cs"/>
          <w:rtl/>
        </w:rPr>
        <w:t xml:space="preserve"> إلا ...</w:t>
      </w:r>
      <w:r w:rsidRPr="001057E0">
        <w:rPr>
          <w:rStyle w:val="Char9"/>
          <w:rFonts w:eastAsia="B Badr" w:hint="cs"/>
          <w:rtl/>
        </w:rPr>
        <w:t>) که لفظ «آخر» از نسخه اصل حذف شده است.</w:t>
      </w:r>
    </w:p>
  </w:footnote>
  <w:footnote w:id="15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(ج) این عبارت تکرار شده است.</w:t>
      </w:r>
    </w:p>
  </w:footnote>
  <w:footnote w:id="16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Pr>
          <w:rStyle w:val="Char9"/>
          <w:rFonts w:eastAsia="B Badr" w:hint="cs"/>
          <w:rtl/>
        </w:rPr>
        <w:t>- نگا: قاعدة في التوسل والوسیلة</w:t>
      </w:r>
      <w:r w:rsidRPr="001057E0">
        <w:rPr>
          <w:rStyle w:val="Char9"/>
          <w:rFonts w:eastAsia="B Badr" w:hint="cs"/>
          <w:rtl/>
        </w:rPr>
        <w:t xml:space="preserve"> لابن تسمیه، ص (130) تحقیق/ ربیع المدخلی. و الشفا للقاضی عیاض (2/667.)</w:t>
      </w:r>
    </w:p>
  </w:footnote>
  <w:footnote w:id="16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این کلمه در نسخه (ج) یافت نشد.</w:t>
      </w:r>
    </w:p>
  </w:footnote>
  <w:footnote w:id="16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چنین آمده است: </w:t>
      </w:r>
      <w:r>
        <w:rPr>
          <w:rStyle w:val="Charb"/>
          <w:rFonts w:hint="cs"/>
          <w:rtl/>
        </w:rPr>
        <w:t>(و</w:t>
      </w:r>
      <w:r w:rsidRPr="001057E0">
        <w:rPr>
          <w:rStyle w:val="Charb"/>
          <w:rFonts w:hint="cs"/>
          <w:rtl/>
        </w:rPr>
        <w:t>تلاوته الآیه ...)</w:t>
      </w:r>
      <w:r w:rsidRPr="001057E0">
        <w:rPr>
          <w:rStyle w:val="Char9"/>
          <w:rFonts w:eastAsia="B Badr" w:hint="cs"/>
          <w:rtl/>
        </w:rPr>
        <w:t xml:space="preserve"> اما در نسخه (ج) (و تلاوه الآیه) آمده است.</w:t>
      </w:r>
    </w:p>
  </w:footnote>
  <w:footnote w:id="163">
    <w:p w:rsidR="00D336FF" w:rsidRPr="001057E0" w:rsidRDefault="00D336FF" w:rsidP="003D644B">
      <w:pPr>
        <w:pStyle w:val="FootnoteText"/>
        <w:bidi/>
        <w:ind w:left="284" w:hanging="284"/>
        <w:jc w:val="both"/>
        <w:rPr>
          <w:rFonts w:cs="Times New Roman"/>
          <w:sz w:val="24"/>
          <w:szCs w:val="24"/>
          <w:lang w:bidi="fa-IR"/>
        </w:rPr>
      </w:pPr>
      <w:r w:rsidRPr="001057E0">
        <w:rPr>
          <w:rStyle w:val="Char9"/>
          <w:rFonts w:eastAsia="B Badr"/>
        </w:rPr>
        <w:footnoteRef/>
      </w:r>
      <w:r w:rsidRPr="001057E0">
        <w:rPr>
          <w:rStyle w:val="Char9"/>
          <w:rFonts w:eastAsia="B Badr" w:hint="cs"/>
          <w:rtl/>
        </w:rPr>
        <w:t xml:space="preserve">- این عبارت قسمتی از آیه 64 سورۀ نساء می‌باشد: </w:t>
      </w:r>
      <w:r>
        <w:rPr>
          <w:rFonts w:ascii="Traditional Arabic" w:hAnsi="Traditional Arabic" w:cs="Traditional Arabic"/>
          <w:sz w:val="24"/>
          <w:szCs w:val="24"/>
          <w:rtl/>
          <w:lang w:bidi="fa-IR"/>
        </w:rPr>
        <w:t>﴿</w:t>
      </w:r>
      <w:r w:rsidRPr="001057E0">
        <w:rPr>
          <w:rFonts w:cs="KFGQPC Uthmanic Script HAFS"/>
          <w:sz w:val="24"/>
          <w:szCs w:val="24"/>
          <w:rtl/>
          <w:lang w:bidi="fa-IR"/>
        </w:rPr>
        <w:t>وَمَا</w:t>
      </w:r>
      <w:r w:rsidRPr="001057E0">
        <w:rPr>
          <w:rFonts w:ascii="Tahoma" w:hAnsi="Tahoma" w:cs="KFGQPC Uthmanic Script HAFS" w:hint="cs"/>
          <w:sz w:val="24"/>
          <w:szCs w:val="24"/>
          <w:rtl/>
          <w:lang w:bidi="fa-IR"/>
        </w:rPr>
        <w:t>ٓ</w:t>
      </w:r>
      <w:r w:rsidRPr="001057E0">
        <w:rPr>
          <w:rFonts w:cs="KFGQPC Uthmanic Script HAFS"/>
          <w:sz w:val="24"/>
          <w:szCs w:val="24"/>
          <w:rtl/>
          <w:lang w:bidi="fa-IR"/>
        </w:rPr>
        <w:t xml:space="preserve"> </w:t>
      </w:r>
      <w:r w:rsidRPr="001057E0">
        <w:rPr>
          <w:rFonts w:cs="KFGQPC Uthmanic Script HAFS" w:hint="cs"/>
          <w:sz w:val="24"/>
          <w:szCs w:val="24"/>
          <w:rtl/>
          <w:lang w:bidi="fa-IR"/>
        </w:rPr>
        <w:t>أَر</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سَل</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نَا</w:t>
      </w:r>
      <w:r w:rsidRPr="001057E0">
        <w:rPr>
          <w:rFonts w:cs="KFGQPC Uthmanic Script HAFS"/>
          <w:sz w:val="24"/>
          <w:szCs w:val="24"/>
          <w:rtl/>
          <w:lang w:bidi="fa-IR"/>
        </w:rPr>
        <w:t xml:space="preserve"> </w:t>
      </w:r>
      <w:r w:rsidRPr="001057E0">
        <w:rPr>
          <w:rFonts w:cs="KFGQPC Uthmanic Script HAFS" w:hint="cs"/>
          <w:sz w:val="24"/>
          <w:szCs w:val="24"/>
          <w:rtl/>
          <w:lang w:bidi="fa-IR"/>
        </w:rPr>
        <w:t>مِن</w:t>
      </w:r>
      <w:r w:rsidRPr="001057E0">
        <w:rPr>
          <w:rFonts w:cs="KFGQPC Uthmanic Script HAFS"/>
          <w:sz w:val="24"/>
          <w:szCs w:val="24"/>
          <w:rtl/>
          <w:lang w:bidi="fa-IR"/>
        </w:rPr>
        <w:t xml:space="preserve"> </w:t>
      </w:r>
      <w:r w:rsidRPr="001057E0">
        <w:rPr>
          <w:rFonts w:cs="KFGQPC Uthmanic Script HAFS" w:hint="cs"/>
          <w:sz w:val="24"/>
          <w:szCs w:val="24"/>
          <w:rtl/>
          <w:lang w:bidi="fa-IR"/>
        </w:rPr>
        <w:t>رَّسُولٍ</w:t>
      </w:r>
      <w:r w:rsidRPr="001057E0">
        <w:rPr>
          <w:rFonts w:cs="KFGQPC Uthmanic Script HAFS"/>
          <w:sz w:val="24"/>
          <w:szCs w:val="24"/>
          <w:rtl/>
          <w:lang w:bidi="fa-IR"/>
        </w:rPr>
        <w:t xml:space="preserve"> </w:t>
      </w:r>
      <w:r w:rsidRPr="001057E0">
        <w:rPr>
          <w:rFonts w:cs="KFGQPC Uthmanic Script HAFS" w:hint="cs"/>
          <w:sz w:val="24"/>
          <w:szCs w:val="24"/>
          <w:rtl/>
          <w:lang w:bidi="fa-IR"/>
        </w:rPr>
        <w:t>إِلَّا</w:t>
      </w:r>
      <w:r w:rsidRPr="001057E0">
        <w:rPr>
          <w:rFonts w:cs="KFGQPC Uthmanic Script HAFS"/>
          <w:sz w:val="24"/>
          <w:szCs w:val="24"/>
          <w:rtl/>
          <w:lang w:bidi="fa-IR"/>
        </w:rPr>
        <w:t xml:space="preserve"> </w:t>
      </w:r>
      <w:r w:rsidRPr="001057E0">
        <w:rPr>
          <w:rFonts w:cs="KFGQPC Uthmanic Script HAFS" w:hint="cs"/>
          <w:sz w:val="24"/>
          <w:szCs w:val="24"/>
          <w:rtl/>
          <w:lang w:bidi="fa-IR"/>
        </w:rPr>
        <w:t>لِيُطَاعَ</w:t>
      </w:r>
      <w:r w:rsidRPr="001057E0">
        <w:rPr>
          <w:rFonts w:cs="KFGQPC Uthmanic Script HAFS"/>
          <w:sz w:val="24"/>
          <w:szCs w:val="24"/>
          <w:rtl/>
          <w:lang w:bidi="fa-IR"/>
        </w:rPr>
        <w:t xml:space="preserve"> بِإِذ</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نِ</w:t>
      </w:r>
      <w:r w:rsidRPr="001057E0">
        <w:rPr>
          <w:rFonts w:cs="KFGQPC Uthmanic Script HAFS"/>
          <w:sz w:val="24"/>
          <w:szCs w:val="24"/>
          <w:rtl/>
          <w:lang w:bidi="fa-IR"/>
        </w:rPr>
        <w:t xml:space="preserve"> </w:t>
      </w:r>
      <w:r w:rsidRPr="001057E0">
        <w:rPr>
          <w:rFonts w:cs="KFGQPC Uthmanic Script HAFS" w:hint="cs"/>
          <w:sz w:val="24"/>
          <w:szCs w:val="24"/>
          <w:rtl/>
          <w:lang w:bidi="fa-IR"/>
        </w:rPr>
        <w:t>ٱللَّهِ</w:t>
      </w:r>
      <w:r w:rsidRPr="001057E0">
        <w:rPr>
          <w:rFonts w:ascii="Tahoma" w:hAnsi="Tahoma" w:cs="KFGQPC Uthmanic Script HAFS" w:hint="cs"/>
          <w:sz w:val="24"/>
          <w:szCs w:val="24"/>
          <w:rtl/>
          <w:lang w:bidi="fa-IR"/>
        </w:rPr>
        <w:t>ۚ</w:t>
      </w:r>
      <w:r w:rsidRPr="001057E0">
        <w:rPr>
          <w:rFonts w:cs="KFGQPC Uthmanic Script HAFS"/>
          <w:sz w:val="24"/>
          <w:szCs w:val="24"/>
          <w:rtl/>
          <w:lang w:bidi="fa-IR"/>
        </w:rPr>
        <w:t xml:space="preserve"> وَلَو</w:t>
      </w:r>
      <w:r w:rsidRPr="001057E0">
        <w:rPr>
          <w:rFonts w:ascii="Tahoma" w:hAnsi="Tahoma" w:cs="KFGQPC Uthmanic Script HAFS" w:hint="cs"/>
          <w:sz w:val="24"/>
          <w:szCs w:val="24"/>
          <w:rtl/>
          <w:lang w:bidi="fa-IR"/>
        </w:rPr>
        <w:t>ۡ</w:t>
      </w:r>
      <w:r w:rsidRPr="001057E0">
        <w:rPr>
          <w:rFonts w:cs="KFGQPC Uthmanic Script HAFS"/>
          <w:sz w:val="24"/>
          <w:szCs w:val="24"/>
          <w:rtl/>
          <w:lang w:bidi="fa-IR"/>
        </w:rPr>
        <w:t xml:space="preserve"> </w:t>
      </w:r>
      <w:r w:rsidRPr="001057E0">
        <w:rPr>
          <w:rFonts w:cs="KFGQPC Uthmanic Script HAFS" w:hint="cs"/>
          <w:sz w:val="24"/>
          <w:szCs w:val="24"/>
          <w:rtl/>
          <w:lang w:bidi="fa-IR"/>
        </w:rPr>
        <w:t>أَنَّهُم</w:t>
      </w:r>
      <w:r w:rsidRPr="001057E0">
        <w:rPr>
          <w:rFonts w:ascii="Tahoma" w:hAnsi="Tahoma" w:cs="KFGQPC Uthmanic Script HAFS" w:hint="cs"/>
          <w:sz w:val="24"/>
          <w:szCs w:val="24"/>
          <w:rtl/>
          <w:lang w:bidi="fa-IR"/>
        </w:rPr>
        <w:t>ۡ</w:t>
      </w:r>
      <w:r w:rsidRPr="001057E0">
        <w:rPr>
          <w:rFonts w:cs="KFGQPC Uthmanic Script HAFS"/>
          <w:sz w:val="24"/>
          <w:szCs w:val="24"/>
          <w:rtl/>
          <w:lang w:bidi="fa-IR"/>
        </w:rPr>
        <w:t xml:space="preserve"> </w:t>
      </w:r>
      <w:r w:rsidRPr="001057E0">
        <w:rPr>
          <w:rFonts w:cs="KFGQPC Uthmanic Script HAFS" w:hint="cs"/>
          <w:sz w:val="24"/>
          <w:szCs w:val="24"/>
          <w:rtl/>
          <w:lang w:bidi="fa-IR"/>
        </w:rPr>
        <w:t>إِذ</w:t>
      </w:r>
      <w:r w:rsidRPr="001057E0">
        <w:rPr>
          <w:rFonts w:cs="KFGQPC Uthmanic Script HAFS"/>
          <w:sz w:val="24"/>
          <w:szCs w:val="24"/>
          <w:rtl/>
          <w:lang w:bidi="fa-IR"/>
        </w:rPr>
        <w:t xml:space="preserve"> </w:t>
      </w:r>
      <w:r w:rsidRPr="001057E0">
        <w:rPr>
          <w:rFonts w:cs="KFGQPC Uthmanic Script HAFS" w:hint="cs"/>
          <w:sz w:val="24"/>
          <w:szCs w:val="24"/>
          <w:rtl/>
          <w:lang w:bidi="fa-IR"/>
        </w:rPr>
        <w:t>ظَّلَمُو</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اْ</w:t>
      </w:r>
      <w:r w:rsidRPr="001057E0">
        <w:rPr>
          <w:rFonts w:cs="KFGQPC Uthmanic Script HAFS"/>
          <w:sz w:val="24"/>
          <w:szCs w:val="24"/>
          <w:rtl/>
          <w:lang w:bidi="fa-IR"/>
        </w:rPr>
        <w:t xml:space="preserve"> </w:t>
      </w:r>
      <w:r w:rsidRPr="001057E0">
        <w:rPr>
          <w:rFonts w:cs="KFGQPC Uthmanic Script HAFS" w:hint="cs"/>
          <w:sz w:val="24"/>
          <w:szCs w:val="24"/>
          <w:rtl/>
          <w:lang w:bidi="fa-IR"/>
        </w:rPr>
        <w:t>أَنفُسَهُم</w:t>
      </w:r>
      <w:r w:rsidRPr="001057E0">
        <w:rPr>
          <w:rFonts w:ascii="Tahoma" w:hAnsi="Tahoma" w:cs="KFGQPC Uthmanic Script HAFS" w:hint="cs"/>
          <w:sz w:val="24"/>
          <w:szCs w:val="24"/>
          <w:rtl/>
          <w:lang w:bidi="fa-IR"/>
        </w:rPr>
        <w:t>ۡ</w:t>
      </w:r>
      <w:r w:rsidRPr="001057E0">
        <w:rPr>
          <w:rFonts w:cs="KFGQPC Uthmanic Script HAFS"/>
          <w:sz w:val="24"/>
          <w:szCs w:val="24"/>
          <w:rtl/>
          <w:lang w:bidi="fa-IR"/>
        </w:rPr>
        <w:t xml:space="preserve"> </w:t>
      </w:r>
      <w:r w:rsidRPr="001057E0">
        <w:rPr>
          <w:rFonts w:cs="KFGQPC Uthmanic Script HAFS" w:hint="cs"/>
          <w:sz w:val="24"/>
          <w:szCs w:val="24"/>
          <w:rtl/>
          <w:lang w:bidi="fa-IR"/>
        </w:rPr>
        <w:t>جَا</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ءُوكَ</w:t>
      </w:r>
      <w:r w:rsidRPr="001057E0">
        <w:rPr>
          <w:rFonts w:cs="KFGQPC Uthmanic Script HAFS"/>
          <w:sz w:val="24"/>
          <w:szCs w:val="24"/>
          <w:rtl/>
          <w:lang w:bidi="fa-IR"/>
        </w:rPr>
        <w:t xml:space="preserve"> </w:t>
      </w:r>
      <w:r w:rsidRPr="001057E0">
        <w:rPr>
          <w:rFonts w:cs="KFGQPC Uthmanic Script HAFS" w:hint="cs"/>
          <w:sz w:val="24"/>
          <w:szCs w:val="24"/>
          <w:rtl/>
          <w:lang w:bidi="fa-IR"/>
        </w:rPr>
        <w:t>فَٱس</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تَغ</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فَرُواْ</w:t>
      </w:r>
      <w:r w:rsidRPr="001057E0">
        <w:rPr>
          <w:rFonts w:cs="KFGQPC Uthmanic Script HAFS"/>
          <w:sz w:val="24"/>
          <w:szCs w:val="24"/>
          <w:rtl/>
          <w:lang w:bidi="fa-IR"/>
        </w:rPr>
        <w:t xml:space="preserve"> </w:t>
      </w:r>
      <w:r w:rsidRPr="001057E0">
        <w:rPr>
          <w:rFonts w:cs="KFGQPC Uthmanic Script HAFS" w:hint="cs"/>
          <w:sz w:val="24"/>
          <w:szCs w:val="24"/>
          <w:rtl/>
          <w:lang w:bidi="fa-IR"/>
        </w:rPr>
        <w:t>ٱللَّهَ</w:t>
      </w:r>
      <w:r w:rsidRPr="001057E0">
        <w:rPr>
          <w:rFonts w:cs="KFGQPC Uthmanic Script HAFS"/>
          <w:sz w:val="24"/>
          <w:szCs w:val="24"/>
          <w:rtl/>
          <w:lang w:bidi="fa-IR"/>
        </w:rPr>
        <w:t xml:space="preserve"> وَ</w:t>
      </w:r>
      <w:r w:rsidRPr="001057E0">
        <w:rPr>
          <w:rFonts w:cs="KFGQPC Uthmanic Script HAFS" w:hint="cs"/>
          <w:sz w:val="24"/>
          <w:szCs w:val="24"/>
          <w:rtl/>
          <w:lang w:bidi="fa-IR"/>
        </w:rPr>
        <w:t>ٱس</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تَغ</w:t>
      </w:r>
      <w:r w:rsidRPr="001057E0">
        <w:rPr>
          <w:rFonts w:ascii="Tahoma" w:hAnsi="Tahoma" w:cs="KFGQPC Uthmanic Script HAFS" w:hint="cs"/>
          <w:sz w:val="24"/>
          <w:szCs w:val="24"/>
          <w:rtl/>
          <w:lang w:bidi="fa-IR"/>
        </w:rPr>
        <w:t>ۡ</w:t>
      </w:r>
      <w:r w:rsidRPr="001057E0">
        <w:rPr>
          <w:rFonts w:cs="KFGQPC Uthmanic Script HAFS" w:hint="cs"/>
          <w:sz w:val="24"/>
          <w:szCs w:val="24"/>
          <w:rtl/>
          <w:lang w:bidi="fa-IR"/>
        </w:rPr>
        <w:t>فَرَ</w:t>
      </w:r>
      <w:r w:rsidRPr="001057E0">
        <w:rPr>
          <w:rFonts w:cs="KFGQPC Uthmanic Script HAFS"/>
          <w:sz w:val="24"/>
          <w:szCs w:val="24"/>
          <w:rtl/>
          <w:lang w:bidi="fa-IR"/>
        </w:rPr>
        <w:t xml:space="preserve"> لَهُمُ </w:t>
      </w:r>
      <w:r w:rsidRPr="001057E0">
        <w:rPr>
          <w:rFonts w:cs="KFGQPC Uthmanic Script HAFS" w:hint="cs"/>
          <w:sz w:val="24"/>
          <w:szCs w:val="24"/>
          <w:rtl/>
          <w:lang w:bidi="fa-IR"/>
        </w:rPr>
        <w:t>ٱلرَّسُولُ</w:t>
      </w:r>
      <w:r w:rsidRPr="001057E0">
        <w:rPr>
          <w:rFonts w:cs="KFGQPC Uthmanic Script HAFS"/>
          <w:sz w:val="24"/>
          <w:szCs w:val="24"/>
          <w:rtl/>
          <w:lang w:bidi="fa-IR"/>
        </w:rPr>
        <w:t xml:space="preserve"> لَوَجَدُواْ </w:t>
      </w:r>
      <w:r w:rsidRPr="001057E0">
        <w:rPr>
          <w:rFonts w:cs="KFGQPC Uthmanic Script HAFS" w:hint="cs"/>
          <w:sz w:val="24"/>
          <w:szCs w:val="24"/>
          <w:rtl/>
          <w:lang w:bidi="fa-IR"/>
        </w:rPr>
        <w:t>ٱللَّهَ</w:t>
      </w:r>
      <w:r w:rsidRPr="001057E0">
        <w:rPr>
          <w:rFonts w:cs="KFGQPC Uthmanic Script HAFS"/>
          <w:sz w:val="24"/>
          <w:szCs w:val="24"/>
          <w:rtl/>
          <w:lang w:bidi="fa-IR"/>
        </w:rPr>
        <w:t xml:space="preserve"> تَوَّاب</w:t>
      </w:r>
      <w:r w:rsidRPr="001057E0">
        <w:rPr>
          <w:rFonts w:ascii="Sakkal Majalla" w:hAnsi="Sakkal Majalla" w:cs="KFGQPC Uthmanic Script HAFS" w:hint="cs"/>
          <w:sz w:val="24"/>
          <w:szCs w:val="24"/>
          <w:rtl/>
          <w:lang w:bidi="fa-IR"/>
        </w:rPr>
        <w:t>ٗ</w:t>
      </w:r>
      <w:r w:rsidRPr="001057E0">
        <w:rPr>
          <w:rFonts w:cs="KFGQPC Uthmanic Script HAFS" w:hint="cs"/>
          <w:sz w:val="24"/>
          <w:szCs w:val="24"/>
          <w:rtl/>
          <w:lang w:bidi="fa-IR"/>
        </w:rPr>
        <w:t>ا</w:t>
      </w:r>
      <w:r w:rsidRPr="001057E0">
        <w:rPr>
          <w:rFonts w:cs="KFGQPC Uthmanic Script HAFS"/>
          <w:sz w:val="24"/>
          <w:szCs w:val="24"/>
          <w:rtl/>
          <w:lang w:bidi="fa-IR"/>
        </w:rPr>
        <w:t xml:space="preserve"> </w:t>
      </w:r>
      <w:r w:rsidRPr="001057E0">
        <w:rPr>
          <w:rFonts w:cs="KFGQPC Uthmanic Script HAFS" w:hint="cs"/>
          <w:sz w:val="24"/>
          <w:szCs w:val="24"/>
          <w:rtl/>
          <w:lang w:bidi="fa-IR"/>
        </w:rPr>
        <w:t>رَّحِيم</w:t>
      </w:r>
      <w:r w:rsidRPr="001057E0">
        <w:rPr>
          <w:rFonts w:ascii="Sakkal Majalla" w:hAnsi="Sakkal Majalla" w:cs="KFGQPC Uthmanic Script HAFS" w:hint="cs"/>
          <w:sz w:val="24"/>
          <w:szCs w:val="24"/>
          <w:rtl/>
          <w:lang w:bidi="fa-IR"/>
        </w:rPr>
        <w:t>ٗ</w:t>
      </w:r>
      <w:r w:rsidRPr="001057E0">
        <w:rPr>
          <w:rFonts w:cs="KFGQPC Uthmanic Script HAFS" w:hint="cs"/>
          <w:sz w:val="24"/>
          <w:szCs w:val="24"/>
          <w:rtl/>
          <w:lang w:bidi="fa-IR"/>
        </w:rPr>
        <w:t>ا</w:t>
      </w:r>
      <w:r w:rsidRPr="001057E0">
        <w:rPr>
          <w:rFonts w:cs="KFGQPC Uthmanic Script HAFS"/>
          <w:sz w:val="24"/>
          <w:szCs w:val="24"/>
          <w:rtl/>
          <w:lang w:bidi="fa-IR"/>
        </w:rPr>
        <w:t>٦٤</w:t>
      </w:r>
      <w:r>
        <w:rPr>
          <w:rFonts w:ascii="Traditional Arabic" w:hAnsi="Traditional Arabic" w:cs="Traditional Arabic"/>
          <w:sz w:val="24"/>
          <w:szCs w:val="24"/>
          <w:rtl/>
          <w:lang w:bidi="fa-IR"/>
        </w:rPr>
        <w:t>﴾</w:t>
      </w:r>
      <w:r w:rsidRPr="001057E0">
        <w:rPr>
          <w:rFonts w:ascii="Tahoma" w:hAnsi="Tahoma" w:cs="IRNazli"/>
          <w:sz w:val="30"/>
          <w:szCs w:val="24"/>
          <w:rtl/>
          <w:lang w:bidi="fa-IR"/>
        </w:rPr>
        <w:t xml:space="preserve"> </w:t>
      </w:r>
      <w:r w:rsidRPr="001057E0">
        <w:rPr>
          <w:rFonts w:ascii="Tahoma" w:hAnsi="Tahoma" w:cs="IRNazli"/>
          <w:sz w:val="22"/>
          <w:szCs w:val="22"/>
          <w:rtl/>
          <w:lang w:bidi="fa-IR"/>
        </w:rPr>
        <w:t>[النساء: 64]</w:t>
      </w:r>
      <w:r>
        <w:rPr>
          <w:rStyle w:val="Char9"/>
          <w:rFonts w:eastAsia="B Badr" w:hint="cs"/>
          <w:rtl/>
        </w:rPr>
        <w:t xml:space="preserve">، </w:t>
      </w:r>
      <w:r>
        <w:rPr>
          <w:rStyle w:val="Char9"/>
          <w:rFonts w:eastAsia="B Badr" w:hint="cs"/>
          <w:rtl/>
          <w:lang w:bidi="fa-IR"/>
        </w:rPr>
        <w:t>«</w:t>
      </w:r>
      <w:r w:rsidRPr="001057E0">
        <w:rPr>
          <w:rStyle w:val="Char9"/>
          <w:rFonts w:eastAsia="B Badr" w:hint="cs"/>
          <w:rtl/>
        </w:rPr>
        <w:t>و هیچ پیغمبری را نفرستاده‌ایم مگر بدین منظور که به فرمان خدا از او اطاعت شود [پس اطاعت از او، اطاعت از خدا، و سرکشی از دستور ا</w:t>
      </w:r>
      <w:r>
        <w:rPr>
          <w:rStyle w:val="Char9"/>
          <w:rFonts w:eastAsia="B Badr" w:hint="cs"/>
          <w:rtl/>
        </w:rPr>
        <w:t>و، سرکشی از دستور خدا بوده است</w:t>
      </w:r>
      <w:r>
        <w:rPr>
          <w:rStyle w:val="Char9"/>
          <w:rFonts w:eastAsia="B Badr" w:hint="cs"/>
          <w:rtl/>
          <w:lang w:bidi="fa-IR"/>
        </w:rPr>
        <w:t>»</w:t>
      </w:r>
      <w:r>
        <w:rPr>
          <w:rStyle w:val="Char9"/>
          <w:rFonts w:eastAsia="B Badr" w:hint="cs"/>
          <w:rtl/>
        </w:rPr>
        <w:t>.</w:t>
      </w:r>
      <w:r w:rsidRPr="001057E0">
        <w:rPr>
          <w:rStyle w:val="Char9"/>
          <w:rFonts w:eastAsia="B Badr" w:hint="cs"/>
          <w:rtl/>
        </w:rPr>
        <w:t xml:space="preserve"> و اگر آنان بدان هنگام که [با نفاق و دروغگوئی و زیرپا گذاشتن فرمان خدا] به خود ستم می‌کردند، به نزد تو می‌آمدند و از خدا طلب آمرزش می‌نمودند و پیغمبر هم برای آنان درخواست بخشش می‌کرد، بی‌گمان خدا را پس توبه‌پذیر و مهربان می‌یافتند.</w:t>
      </w:r>
    </w:p>
  </w:footnote>
  <w:footnote w:id="16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این عبارت چنین آمده است: </w:t>
      </w:r>
      <w:r w:rsidRPr="001057E0">
        <w:rPr>
          <w:rStyle w:val="Charb"/>
          <w:rFonts w:hint="cs"/>
          <w:rtl/>
        </w:rPr>
        <w:t>(کلهم لم یقولوا ...)</w:t>
      </w:r>
      <w:r w:rsidRPr="001057E0">
        <w:rPr>
          <w:rStyle w:val="Char9"/>
          <w:rFonts w:eastAsia="B Badr" w:hint="cs"/>
          <w:rtl/>
        </w:rPr>
        <w:t xml:space="preserve"> اما در نسخه (ج) آمده است </w:t>
      </w:r>
      <w:r w:rsidRPr="001057E0">
        <w:rPr>
          <w:rStyle w:val="Charb"/>
          <w:rFonts w:hint="cs"/>
          <w:rtl/>
        </w:rPr>
        <w:t>(... فهم لم یقولوا ...)</w:t>
      </w:r>
      <w:r>
        <w:rPr>
          <w:rStyle w:val="Char9"/>
          <w:rFonts w:eastAsia="B Badr" w:hint="cs"/>
          <w:rtl/>
        </w:rPr>
        <w:t>.</w:t>
      </w:r>
    </w:p>
  </w:footnote>
  <w:footnote w:id="16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متن عربی عبارت داخل کروشه چنین است: </w:t>
      </w:r>
      <w:r>
        <w:rPr>
          <w:rStyle w:val="Charb"/>
          <w:rFonts w:hint="cs"/>
          <w:rtl/>
        </w:rPr>
        <w:t>(و</w:t>
      </w:r>
      <w:r w:rsidRPr="001057E0">
        <w:rPr>
          <w:rStyle w:val="Charb"/>
          <w:rFonts w:hint="cs"/>
          <w:rtl/>
        </w:rPr>
        <w:t>لایدعی الله به إذ)</w:t>
      </w:r>
      <w:r w:rsidRPr="001057E0">
        <w:rPr>
          <w:rStyle w:val="Char9"/>
          <w:rFonts w:eastAsia="B Badr" w:hint="cs"/>
          <w:rtl/>
        </w:rPr>
        <w:t xml:space="preserve"> اما این عبارت از نسخه (ج) حذف شده است و در نسخه‌های (الف) و (ب) به جای آن، این عبارت آمده است: </w:t>
      </w:r>
      <w:r>
        <w:rPr>
          <w:rStyle w:val="Charb"/>
          <w:rFonts w:hint="cs"/>
          <w:rtl/>
        </w:rPr>
        <w:t>(ولایدعی الله بل</w:t>
      </w:r>
      <w:r w:rsidRPr="001057E0">
        <w:rPr>
          <w:rStyle w:val="Charb"/>
          <w:rFonts w:hint="cs"/>
          <w:rtl/>
        </w:rPr>
        <w:t>)</w:t>
      </w:r>
      <w:r>
        <w:rPr>
          <w:rStyle w:val="Char9"/>
          <w:rFonts w:eastAsia="B Badr" w:hint="cs"/>
          <w:rtl/>
        </w:rPr>
        <w:t>.</w:t>
      </w:r>
    </w:p>
  </w:footnote>
  <w:footnote w:id="16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عبارت داخل کروشه در نسخه (ج) یافت نشد.</w:t>
      </w:r>
    </w:p>
  </w:footnote>
  <w:footnote w:id="16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متن محقق آمده است: </w:t>
      </w:r>
      <w:r>
        <w:rPr>
          <w:rStyle w:val="Charb"/>
          <w:rFonts w:hint="cs"/>
          <w:rtl/>
        </w:rPr>
        <w:t>(و</w:t>
      </w:r>
      <w:r w:rsidRPr="001057E0">
        <w:rPr>
          <w:rStyle w:val="Charb"/>
          <w:rFonts w:hint="cs"/>
          <w:rtl/>
        </w:rPr>
        <w:t>لم یأت أحدهم)</w:t>
      </w:r>
      <w:r w:rsidRPr="001057E0">
        <w:rPr>
          <w:rStyle w:val="Char9"/>
          <w:rFonts w:eastAsia="B Badr" w:hint="cs"/>
          <w:rtl/>
        </w:rPr>
        <w:t xml:space="preserve"> اما </w:t>
      </w:r>
      <w:r>
        <w:rPr>
          <w:rStyle w:val="Char9"/>
          <w:rFonts w:eastAsia="B Badr" w:hint="cs"/>
          <w:rtl/>
        </w:rPr>
        <w:t>در نسخه (ب) چنین آمده است: (...</w:t>
      </w:r>
      <w:r w:rsidRPr="003D644B">
        <w:rPr>
          <w:rStyle w:val="Charb"/>
          <w:rFonts w:eastAsia="B Badr" w:hint="cs"/>
          <w:rtl/>
        </w:rPr>
        <w:t>أحدٌ منهم</w:t>
      </w:r>
      <w:r w:rsidRPr="001057E0">
        <w:rPr>
          <w:rStyle w:val="Char9"/>
          <w:rFonts w:eastAsia="B Badr" w:hint="cs"/>
          <w:rtl/>
        </w:rPr>
        <w:t xml:space="preserve"> ... .)</w:t>
      </w:r>
    </w:p>
  </w:footnote>
  <w:footnote w:id="16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لفظ (أو) آمده است. اما در نسخه‌های (الف)، (ب) و (ج) به جای آن لفظ (و) آمده است.</w:t>
      </w:r>
    </w:p>
  </w:footnote>
  <w:footnote w:id="16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آمده است (</w:t>
      </w:r>
      <w:r w:rsidRPr="003D644B">
        <w:rPr>
          <w:rStyle w:val="Charb"/>
          <w:rFonts w:eastAsia="B Badr" w:hint="cs"/>
          <w:rtl/>
        </w:rPr>
        <w:t>وقد</w:t>
      </w:r>
      <w:r>
        <w:rPr>
          <w:rStyle w:val="Charb"/>
          <w:rFonts w:eastAsia="B Badr" w:hint="cs"/>
          <w:rtl/>
        </w:rPr>
        <w:t xml:space="preserve"> </w:t>
      </w:r>
      <w:r w:rsidRPr="003D644B">
        <w:rPr>
          <w:rStyle w:val="Charb"/>
          <w:rFonts w:eastAsia="B Badr" w:hint="cs"/>
          <w:rtl/>
        </w:rPr>
        <w:t>ثبت النهی منه</w:t>
      </w:r>
      <w:r w:rsidRPr="001057E0">
        <w:rPr>
          <w:rStyle w:val="Char9"/>
          <w:rFonts w:eastAsia="B Badr" w:hint="cs"/>
          <w:rtl/>
        </w:rPr>
        <w:t xml:space="preserve"> ...) اما در نسخه (الف) و (ب)؛ به جای منه، عنه آمده است.</w:t>
      </w:r>
    </w:p>
  </w:footnote>
  <w:footnote w:id="170">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بخاری آن را در تاریخش (2/186)، ابویعلی در مسندش (به شماره 469)، ابن أبی شیبه در المصنّف (4/345)، عبدالرزاق در المصنف (3/577) به شماره 6726 و قاضی جهضمی در (فضل الصلاه علی النبی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ج</w:t>
      </w:r>
      <w:r w:rsidRPr="001057E0">
        <w:rPr>
          <w:rStyle w:val="Char9"/>
          <w:rFonts w:eastAsia="B Badr" w:hint="cs"/>
          <w:rtl/>
        </w:rPr>
        <w:t xml:space="preserve">) ص 20 آورده است. البانی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 می‌گوید: (شواهد زیادی مبنی بر صحت این حدیث وجود </w:t>
      </w:r>
      <w:r>
        <w:rPr>
          <w:rStyle w:val="Char9"/>
          <w:rFonts w:eastAsia="B Badr" w:hint="cs"/>
          <w:rtl/>
        </w:rPr>
        <w:t>دارد) نگا: تحذیر المساجد: (ص 95</w:t>
      </w:r>
      <w:r w:rsidRPr="001057E0">
        <w:rPr>
          <w:rStyle w:val="Char9"/>
          <w:rFonts w:eastAsia="B Badr" w:hint="cs"/>
          <w:rtl/>
        </w:rPr>
        <w:t>)</w:t>
      </w:r>
      <w:r>
        <w:rPr>
          <w:rStyle w:val="Char9"/>
          <w:rFonts w:eastAsia="B Badr" w:hint="cs"/>
          <w:rtl/>
        </w:rPr>
        <w:t>.</w:t>
      </w:r>
    </w:p>
  </w:footnote>
  <w:footnote w:id="17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Pr>
          <w:rStyle w:val="Char9"/>
          <w:rFonts w:eastAsia="B Badr" w:hint="cs"/>
          <w:rtl/>
        </w:rPr>
        <w:t>- نگا: المختاره (1/154</w:t>
      </w:r>
      <w:r w:rsidRPr="001057E0">
        <w:rPr>
          <w:rStyle w:val="Char9"/>
          <w:rFonts w:eastAsia="B Badr" w:hint="cs"/>
          <w:rtl/>
        </w:rPr>
        <w:t>)</w:t>
      </w:r>
      <w:r>
        <w:rPr>
          <w:rStyle w:val="Char9"/>
          <w:rFonts w:eastAsia="B Badr" w:hint="cs"/>
          <w:rtl/>
        </w:rPr>
        <w:t>.</w:t>
      </w:r>
    </w:p>
  </w:footnote>
  <w:footnote w:id="17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نسخه‌های (ب) و (ج) به جای کلمه (بیتی) لفظ (قبری) آمده است.</w:t>
      </w:r>
    </w:p>
  </w:footnote>
  <w:footnote w:id="17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چاپی کتاب سنن سعید بن منصور این حدیث را نیافتم، ابن ابی شیبه این حدیث را در المصنف (4/345) و عبدالرزاق در المصنف (3/577) شماره (6694) و قاضی جهضمی در فضل الصلاه علی النبی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ج</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شماره (30) تخریج کرده است. این حدیث شاهدی بر حدیث قبلی است، سیوطی در جامع الصغیر (2/97) درباره آن می‌گوید: (این حدیث صحیح است.)</w:t>
      </w:r>
    </w:p>
  </w:footnote>
  <w:footnote w:id="17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عبارت (مرفوعاً) در نسخه‌های (الف) و (ج) یافت نشد.</w:t>
      </w:r>
    </w:p>
  </w:footnote>
  <w:footnote w:id="17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امام احمد (2/367) و ابوداوود (2042) و بیهقی در کتاب شعب الایمان (شماره 4162) به صورت مرفوع آن را از حدیث ابوهریره روایت کرده‌اند. البانی در (ص 280) احکام الجنائز اسناد آنرا حسن دانسته است.</w:t>
      </w:r>
    </w:p>
  </w:footnote>
  <w:footnote w:id="17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عبارت داخل کروشه در نسخه (ج) از قلم افتاده است.</w:t>
      </w:r>
    </w:p>
  </w:footnote>
  <w:footnote w:id="17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عبارت داخل کروشه از روی نسخه اصل نوشته شده است، در نسخه‌های (ب) و (ج)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س</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آورده شده است که البته می‌گویم (</w:t>
      </w:r>
      <w:r>
        <w:rPr>
          <w:rStyle w:val="Char9"/>
          <w:rFonts w:eastAsia="B Badr" w:hint="cs"/>
          <w:rtl/>
        </w:rPr>
        <w:t>-</w:t>
      </w:r>
      <w:r w:rsidRPr="001057E0">
        <w:rPr>
          <w:rStyle w:val="Char9"/>
          <w:rFonts w:ascii="CTraditional Arabic" w:eastAsia="B Badr" w:hAnsi="CTraditional Arabic" w:cs="CTraditional Arabic" w:hint="cs"/>
          <w:rtl/>
        </w:rPr>
        <w:t>ش</w:t>
      </w:r>
      <w:r>
        <w:rPr>
          <w:rFonts w:cs="Times New Roman" w:hint="cs"/>
          <w:sz w:val="24"/>
          <w:szCs w:val="24"/>
          <w:rtl/>
          <w:lang w:bidi="fa-IR"/>
        </w:rPr>
        <w:t>-</w:t>
      </w:r>
      <w:r>
        <w:rPr>
          <w:rStyle w:val="Char9"/>
          <w:rFonts w:eastAsia="B Badr" w:hint="cs"/>
          <w:rtl/>
        </w:rPr>
        <w:t xml:space="preserve"> گفته شده است که ظاهرتر است</w:t>
      </w:r>
      <w:r w:rsidRPr="001057E0">
        <w:rPr>
          <w:rStyle w:val="Char9"/>
          <w:rFonts w:eastAsia="B Badr" w:hint="cs"/>
          <w:rtl/>
        </w:rPr>
        <w:t>)</w:t>
      </w:r>
      <w:r>
        <w:rPr>
          <w:rStyle w:val="Char9"/>
          <w:rFonts w:eastAsia="B Badr" w:hint="cs"/>
          <w:rtl/>
        </w:rPr>
        <w:t>.</w:t>
      </w:r>
    </w:p>
  </w:footnote>
  <w:footnote w:id="17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شیخ الإسلام ابن تیمیه می‌گوید: «این دو حدیث مرسل از این دو جهت مختلف بر ثبوت آن حدیث دلالت دارند، به ویژه اینکه کسانی که آن را روایت کرده‌اند بدان استناد نموده‌اند که این امر ثبوت آن را نزد آنها اقتضا می‌کند. نگا: اقتضاء الصراط المستقیم، (ص 435) تحقیق د. ناصر العقل.</w:t>
      </w:r>
    </w:p>
  </w:footnote>
  <w:footnote w:id="17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معنی حدیث: (جز برای یکی از این سه مسجد، مسجد الحرام، مسجد الأقصی، مسجد من، به قصد هیچ مسجدی بار سفر بسته نمی‌شود) صحیح بخاری به شمار 1115، صحیح مسلم 2475، همچنین مسلم در حدیث شماره 2383 از حدیث أبی سعید آن را با لفظ (لاتشدوا ...) تخریج کرده‌اند.</w:t>
      </w:r>
    </w:p>
  </w:footnote>
  <w:footnote w:id="18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این جمله چنین آمده است: </w:t>
      </w:r>
      <w:r w:rsidRPr="001057E0">
        <w:rPr>
          <w:rStyle w:val="Charb"/>
          <w:rFonts w:hint="cs"/>
          <w:rtl/>
        </w:rPr>
        <w:t>(فالسفر إلی هذه ال</w:t>
      </w:r>
      <w:r>
        <w:rPr>
          <w:rStyle w:val="Charb"/>
          <w:rFonts w:hint="cs"/>
          <w:rtl/>
        </w:rPr>
        <w:t>ـمساجد الثلاثة [إنما هو] للصلاة</w:t>
      </w:r>
      <w:r w:rsidRPr="001057E0">
        <w:rPr>
          <w:rStyle w:val="Charb"/>
          <w:rFonts w:hint="cs"/>
          <w:rtl/>
        </w:rPr>
        <w:t xml:space="preserve"> فیها و ...)</w:t>
      </w:r>
      <w:r w:rsidRPr="001057E0">
        <w:rPr>
          <w:rStyle w:val="Char9"/>
          <w:rFonts w:eastAsia="B Badr" w:hint="cs"/>
          <w:rtl/>
        </w:rPr>
        <w:t xml:space="preserve"> که عبارت داخل کروشه از نسخه (الف) به متن اصلی افزوده شده است.</w:t>
      </w:r>
    </w:p>
  </w:footnote>
  <w:footnote w:id="18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این کلمه در نسخه (ج) نیامده است.</w:t>
      </w:r>
    </w:p>
  </w:footnote>
  <w:footnote w:id="18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که از روی نسخه‌های (ب</w:t>
      </w:r>
      <w:r>
        <w:rPr>
          <w:rStyle w:val="Char9"/>
          <w:rFonts w:eastAsia="B Badr" w:hint="cs"/>
          <w:rtl/>
        </w:rPr>
        <w:t>) و (ج) تصحیح شده است، لفظ (لذلك) و در نسخه اصل (کذلك</w:t>
      </w:r>
      <w:r w:rsidRPr="001057E0">
        <w:rPr>
          <w:rStyle w:val="Char9"/>
          <w:rFonts w:eastAsia="B Badr" w:hint="cs"/>
          <w:rtl/>
        </w:rPr>
        <w:t>) آمده است.</w:t>
      </w:r>
    </w:p>
  </w:footnote>
  <w:footnote w:id="18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صحیح بخاری، حدیث (شماره 1193)، که مسلم: (1016)، در نسخه محقق آمده است: </w:t>
      </w:r>
      <w:r w:rsidRPr="001057E0">
        <w:rPr>
          <w:rStyle w:val="Charb"/>
          <w:rFonts w:hint="cs"/>
          <w:rtl/>
        </w:rPr>
        <w:t>(کما فی الصحیحین)</w:t>
      </w:r>
      <w:r w:rsidRPr="001057E0">
        <w:rPr>
          <w:rStyle w:val="Char9"/>
          <w:rFonts w:eastAsia="B Badr" w:hint="cs"/>
          <w:rtl/>
        </w:rPr>
        <w:t xml:space="preserve"> اما در نسخه</w:t>
      </w:r>
      <w:r>
        <w:rPr>
          <w:rStyle w:val="Char9"/>
          <w:rFonts w:eastAsia="B Badr" w:hint="cs"/>
          <w:rtl/>
        </w:rPr>
        <w:t xml:space="preserve"> (الف) آمده است: (کما فی الصحیح</w:t>
      </w:r>
      <w:r w:rsidRPr="001057E0">
        <w:rPr>
          <w:rStyle w:val="Char9"/>
          <w:rFonts w:eastAsia="B Badr" w:hint="cs"/>
          <w:rtl/>
        </w:rPr>
        <w:t>)</w:t>
      </w:r>
      <w:r>
        <w:rPr>
          <w:rStyle w:val="Char9"/>
          <w:rFonts w:eastAsia="B Badr" w:hint="cs"/>
          <w:rtl/>
        </w:rPr>
        <w:t>.</w:t>
      </w:r>
    </w:p>
  </w:footnote>
  <w:footnote w:id="18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مسلم آن را در صحیح خود به (شماره 1398) تخریج کرده است.</w:t>
      </w:r>
    </w:p>
  </w:footnote>
  <w:footnote w:id="18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لفظ (ممتنعاً) و در نسخه (ج) (ممنوعاً) آمده است.</w:t>
      </w:r>
    </w:p>
  </w:footnote>
  <w:footnote w:id="18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(ج) لفظ (تنبیه) نیز اضافه شده است.</w:t>
      </w:r>
    </w:p>
  </w:footnote>
  <w:footnote w:id="18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شیخ الاسلام ابن تیمیه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در کتاب الردعلی الإخنائی. ص 97 </w:t>
      </w:r>
      <w:r w:rsidRPr="001057E0">
        <w:rPr>
          <w:rFonts w:cs="Times New Roman" w:hint="cs"/>
          <w:sz w:val="24"/>
          <w:szCs w:val="24"/>
          <w:rtl/>
          <w:lang w:bidi="fa-IR"/>
        </w:rPr>
        <w:t>–</w:t>
      </w:r>
      <w:r w:rsidRPr="001057E0">
        <w:rPr>
          <w:rStyle w:val="Char9"/>
          <w:rFonts w:eastAsia="B Badr" w:hint="cs"/>
          <w:rtl/>
        </w:rPr>
        <w:t xml:space="preserve"> 98 می‌نویسد: (در میان احادیثی که با لفظ (قبره) روایت شده است در نظر اهل علم حدیث صحیحی وجود ندارد، صاحبان صحاح و سنن مورد اعتماد مانند سنن أبی داوود، نسائی، ترمذی و امثال آنان، و صاحبان این گونه مسانید مانند مسند احمد و دیگران به حدیثی که در آن ذکر زیارت قبر پیامبر باشد استناد نکرده‌اند پس چگونه ممکن است درمیان آن احادیث، حدیث‌های صحیحی باشند اما هیچکدام از ائمه دین و علمای حدیث آن را نشناخته باشند.</w:t>
      </w:r>
    </w:p>
  </w:footnote>
  <w:footnote w:id="188">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در متن محقق آمده است: (و ابن الجوزی و ابن عبدالبر)، اما در نسخه (ج) آمده ا</w:t>
      </w:r>
      <w:r>
        <w:rPr>
          <w:rStyle w:val="Char9"/>
          <w:rFonts w:eastAsia="B Badr" w:hint="cs"/>
          <w:rtl/>
        </w:rPr>
        <w:t>ست: (و ابن عبدالبر و ابن الجوزی</w:t>
      </w:r>
      <w:r w:rsidRPr="001057E0">
        <w:rPr>
          <w:rStyle w:val="Char9"/>
          <w:rFonts w:eastAsia="B Badr" w:hint="cs"/>
          <w:rtl/>
        </w:rPr>
        <w:t>)</w:t>
      </w:r>
      <w:r>
        <w:rPr>
          <w:rStyle w:val="Char9"/>
          <w:rFonts w:eastAsia="B Badr" w:hint="cs"/>
          <w:rtl/>
        </w:rPr>
        <w:t>.</w:t>
      </w:r>
    </w:p>
  </w:footnote>
  <w:footnote w:id="189">
    <w:p w:rsidR="00D336FF" w:rsidRPr="001057E0" w:rsidRDefault="00D336FF" w:rsidP="00FD5927">
      <w:pPr>
        <w:pStyle w:val="FootnoteText"/>
        <w:bidi/>
        <w:ind w:left="284" w:hanging="284"/>
        <w:jc w:val="both"/>
        <w:rPr>
          <w:rFonts w:cs="Times New Roman"/>
          <w:sz w:val="24"/>
          <w:szCs w:val="24"/>
          <w:lang w:bidi="fa-IR"/>
        </w:rPr>
      </w:pPr>
      <w:r w:rsidRPr="001057E0">
        <w:rPr>
          <w:rStyle w:val="Char9"/>
          <w:rFonts w:eastAsia="B Badr"/>
        </w:rPr>
        <w:footnoteRef/>
      </w:r>
      <w:r w:rsidRPr="001057E0">
        <w:rPr>
          <w:rStyle w:val="Char9"/>
          <w:rFonts w:eastAsia="B Badr" w:hint="cs"/>
          <w:rtl/>
        </w:rPr>
        <w:t>- وی عبدالرحمن بن عبدالله بن أحمد سهیلی می‌باشد که در سال 508 ه‍. ق به دنیا آمد و در سال 581 ه‍. ق در مراکش از دنیا رفت. از تألیفات وی: ا</w:t>
      </w:r>
      <w:r>
        <w:rPr>
          <w:rStyle w:val="Char9"/>
          <w:rFonts w:eastAsia="B Badr" w:hint="cs"/>
          <w:rtl/>
        </w:rPr>
        <w:t>لروض الأنف في شرح السیرة النبویة</w:t>
      </w:r>
      <w:r w:rsidRPr="001057E0">
        <w:rPr>
          <w:rStyle w:val="Char9"/>
          <w:rFonts w:eastAsia="B Badr" w:hint="cs"/>
          <w:rtl/>
        </w:rPr>
        <w:t xml:space="preserve"> لإبن هشام و غیره می‌باشد. نگا: الأعلام، للزرکلی (3/313.)</w:t>
      </w:r>
    </w:p>
  </w:footnote>
  <w:footnote w:id="19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وی امام مفسر، ابوبکر بن العربی محمد بن عبدالله اندلسی مالکی می‌باشد که در سال 468 ه‍. ق به دنیا آمد و در سال 546 ه‍. ق در فاس از دنیا رفت. نگا: شذرات الذهب (4/141.)</w:t>
      </w:r>
    </w:p>
  </w:footnote>
  <w:footnote w:id="19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(ج) پس از لفظ (تقی الدین) کلمه (ابن تیمیه) افزوده شده است.</w:t>
      </w:r>
    </w:p>
  </w:footnote>
  <w:footnote w:id="19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درنسخه محقق آمده است: </w:t>
      </w:r>
      <w:r>
        <w:rPr>
          <w:rStyle w:val="Charb"/>
          <w:rFonts w:hint="cs"/>
          <w:rtl/>
        </w:rPr>
        <w:t>(والائمة</w:t>
      </w:r>
      <w:r w:rsidRPr="001057E0">
        <w:rPr>
          <w:rStyle w:val="Charb"/>
          <w:rFonts w:hint="cs"/>
          <w:rtl/>
        </w:rPr>
        <w:t xml:space="preserve"> کلهم یرون بخلافه)</w:t>
      </w:r>
      <w:r w:rsidRPr="001057E0">
        <w:rPr>
          <w:rStyle w:val="Char9"/>
          <w:rFonts w:eastAsia="B Badr" w:hint="cs"/>
          <w:rtl/>
        </w:rPr>
        <w:t xml:space="preserve"> اما در نسخه (ب) لفظ (یروون) آمده است.</w:t>
      </w:r>
    </w:p>
  </w:footnote>
  <w:footnote w:id="193">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در نسخه محقق که (از روی نسخه اصل و نسخه (الف) تصحیح شده است) این عبارت به صورت زیر آمده است: </w:t>
      </w:r>
      <w:r>
        <w:rPr>
          <w:rStyle w:val="Charb"/>
          <w:rFonts w:hint="cs"/>
          <w:rtl/>
        </w:rPr>
        <w:t>(وهی أجل حدیث روی في</w:t>
      </w:r>
      <w:r w:rsidRPr="001057E0">
        <w:rPr>
          <w:rStyle w:val="Charb"/>
          <w:rFonts w:hint="cs"/>
          <w:rtl/>
        </w:rPr>
        <w:t xml:space="preserve"> هذا</w:t>
      </w:r>
      <w:r>
        <w:rPr>
          <w:rStyle w:val="Charb"/>
          <w:rFonts w:hint="cs"/>
          <w:rtl/>
        </w:rPr>
        <w:t xml:space="preserve"> الباب من حدیث أبی بکر البزار و</w:t>
      </w:r>
      <w:r w:rsidRPr="001057E0">
        <w:rPr>
          <w:rStyle w:val="Charb"/>
          <w:rFonts w:hint="cs"/>
          <w:rtl/>
        </w:rPr>
        <w:t>محمد بن عساکر ....)</w:t>
      </w:r>
      <w:r>
        <w:rPr>
          <w:rStyle w:val="Char9"/>
          <w:rFonts w:eastAsia="B Badr" w:hint="cs"/>
          <w:rtl/>
        </w:rPr>
        <w:t>.</w:t>
      </w:r>
    </w:p>
    <w:p w:rsidR="00D336FF" w:rsidRPr="001057E0" w:rsidRDefault="00D336FF" w:rsidP="00932088">
      <w:pPr>
        <w:pStyle w:val="FootnoteText"/>
        <w:bidi/>
        <w:ind w:left="284"/>
        <w:jc w:val="both"/>
        <w:rPr>
          <w:rStyle w:val="Char9"/>
          <w:rFonts w:eastAsia="B Badr"/>
          <w:rtl/>
        </w:rPr>
      </w:pPr>
      <w:r w:rsidRPr="001057E0">
        <w:rPr>
          <w:rStyle w:val="Char9"/>
          <w:rFonts w:eastAsia="B Badr" w:hint="cs"/>
          <w:rtl/>
        </w:rPr>
        <w:t>اما در نسخه ب</w:t>
      </w:r>
      <w:r>
        <w:rPr>
          <w:rStyle w:val="Char9"/>
          <w:rFonts w:eastAsia="B Badr" w:hint="cs"/>
          <w:rtl/>
        </w:rPr>
        <w:t>ه</w:t>
      </w:r>
      <w:r w:rsidRPr="001057E0">
        <w:rPr>
          <w:rStyle w:val="Char9"/>
          <w:rFonts w:eastAsia="B Badr" w:hint="cs"/>
          <w:rtl/>
        </w:rPr>
        <w:t xml:space="preserve"> این عبارت بدین گونه نوشته شده است: </w:t>
      </w:r>
      <w:r>
        <w:rPr>
          <w:rStyle w:val="Charb"/>
          <w:rFonts w:hint="cs"/>
          <w:rtl/>
        </w:rPr>
        <w:t>(وأجل حدیث روی في</w:t>
      </w:r>
      <w:r w:rsidRPr="001057E0">
        <w:rPr>
          <w:rStyle w:val="Charb"/>
          <w:rFonts w:hint="cs"/>
          <w:rtl/>
        </w:rPr>
        <w:t xml:space="preserve"> </w:t>
      </w:r>
      <w:r>
        <w:rPr>
          <w:rStyle w:val="Charb"/>
          <w:rFonts w:hint="cs"/>
          <w:rtl/>
        </w:rPr>
        <w:t>هذا الباب حدیث أبی بکر البزار و</w:t>
      </w:r>
      <w:r w:rsidRPr="001057E0">
        <w:rPr>
          <w:rStyle w:val="Charb"/>
          <w:rFonts w:hint="cs"/>
          <w:rtl/>
        </w:rPr>
        <w:t>محمد ابن عساکر)</w:t>
      </w:r>
      <w:r w:rsidRPr="001057E0">
        <w:rPr>
          <w:rStyle w:val="Char9"/>
          <w:rFonts w:eastAsia="B Badr" w:hint="cs"/>
          <w:rtl/>
        </w:rPr>
        <w:t xml:space="preserve"> در حالیکه همین عبارت در نسخه (ج) چنین آمده است: </w:t>
      </w:r>
      <w:r>
        <w:rPr>
          <w:rStyle w:val="Charb"/>
          <w:rFonts w:hint="cs"/>
          <w:rtl/>
        </w:rPr>
        <w:t>(وأجل حدیث روی في هذا حدیث أبی بکر البزاز ومحمد بن عساکر</w:t>
      </w:r>
      <w:r w:rsidRPr="001057E0">
        <w:rPr>
          <w:rStyle w:val="Charb"/>
          <w:rFonts w:hint="cs"/>
          <w:rtl/>
        </w:rPr>
        <w:t>)</w:t>
      </w:r>
      <w:r>
        <w:rPr>
          <w:rStyle w:val="Char9"/>
          <w:rFonts w:eastAsia="B Badr" w:hint="cs"/>
          <w:rtl/>
        </w:rPr>
        <w:t>.</w:t>
      </w:r>
    </w:p>
    <w:p w:rsidR="00D336FF" w:rsidRPr="001057E0" w:rsidRDefault="00D336FF" w:rsidP="00932088">
      <w:pPr>
        <w:pStyle w:val="FootnoteText"/>
        <w:bidi/>
        <w:ind w:left="284"/>
        <w:jc w:val="both"/>
        <w:rPr>
          <w:rStyle w:val="Char9"/>
          <w:rFonts w:eastAsia="B Badr"/>
          <w:rtl/>
        </w:rPr>
      </w:pPr>
      <w:r w:rsidRPr="001057E0">
        <w:rPr>
          <w:rStyle w:val="Char9"/>
          <w:rFonts w:eastAsia="B Badr" w:hint="cs"/>
          <w:rtl/>
        </w:rPr>
        <w:t>شیخ الإسلام ابن تیمیه در (اقتضاء الصراط المستقیم) ص 510 می‌گوید: «</w:t>
      </w:r>
      <w:r>
        <w:rPr>
          <w:rStyle w:val="Charb"/>
          <w:rFonts w:hint="cs"/>
          <w:rtl/>
        </w:rPr>
        <w:t>وأجل حدیث روی في ذلك ما رواه الدار قطنی و</w:t>
      </w:r>
      <w:r w:rsidRPr="001057E0">
        <w:rPr>
          <w:rStyle w:val="Charb"/>
          <w:rFonts w:hint="cs"/>
          <w:rtl/>
        </w:rPr>
        <w:t>هو ضعیف باتفاق أهل العلم بالأحادیث ال</w:t>
      </w:r>
      <w:r>
        <w:rPr>
          <w:rStyle w:val="Charb"/>
          <w:rFonts w:hint="cs"/>
          <w:rtl/>
        </w:rPr>
        <w:t>ـمرویة في زیارة</w:t>
      </w:r>
      <w:r w:rsidRPr="001057E0">
        <w:rPr>
          <w:rStyle w:val="Charb"/>
          <w:rFonts w:hint="cs"/>
          <w:rtl/>
        </w:rPr>
        <w:t xml:space="preserve"> قبره</w:t>
      </w:r>
      <w:r>
        <w:rPr>
          <w:rStyle w:val="Char9"/>
          <w:rFonts w:eastAsia="B Badr" w:hint="cs"/>
          <w:rtl/>
        </w:rPr>
        <w:t xml:space="preserve">، </w:t>
      </w:r>
      <w:r w:rsidRPr="001057E0">
        <w:rPr>
          <w:rStyle w:val="Char9"/>
          <w:rFonts w:eastAsia="B Badr" w:hint="cs"/>
          <w:rtl/>
        </w:rPr>
        <w:t xml:space="preserve">....: </w:t>
      </w:r>
      <w:r>
        <w:rPr>
          <w:rStyle w:val="Charb"/>
          <w:rFonts w:hint="cs"/>
          <w:rtl/>
        </w:rPr>
        <w:t>(من زارنی و</w:t>
      </w:r>
      <w:r w:rsidRPr="001057E0">
        <w:rPr>
          <w:rStyle w:val="Charb"/>
          <w:rFonts w:hint="cs"/>
          <w:rtl/>
        </w:rPr>
        <w:t>زار أب</w:t>
      </w:r>
      <w:r>
        <w:rPr>
          <w:rStyle w:val="Charb"/>
          <w:rFonts w:hint="cs"/>
          <w:rtl/>
        </w:rPr>
        <w:t>ی ابراهیم الخلیل في عام واحد ضمنت له علی الله الجنه</w:t>
      </w:r>
      <w:r w:rsidRPr="001057E0">
        <w:rPr>
          <w:rStyle w:val="Charb"/>
          <w:rFonts w:hint="cs"/>
          <w:rtl/>
        </w:rPr>
        <w:t>)</w:t>
      </w:r>
      <w:r w:rsidRPr="001057E0">
        <w:rPr>
          <w:rStyle w:val="Char9"/>
          <w:rFonts w:eastAsia="B Badr" w:hint="cs"/>
          <w:rtl/>
        </w:rPr>
        <w:t xml:space="preserve">، </w:t>
      </w:r>
      <w:r w:rsidRPr="001057E0">
        <w:rPr>
          <w:rStyle w:val="Charb"/>
          <w:rFonts w:hint="cs"/>
          <w:rtl/>
        </w:rPr>
        <w:t xml:space="preserve">(من </w:t>
      </w:r>
      <w:r>
        <w:rPr>
          <w:rStyle w:val="Charb"/>
          <w:rFonts w:hint="cs"/>
          <w:rtl/>
        </w:rPr>
        <w:t>زارنی بعد مماتی فکأنّما زارنی في حیاتی، ومن حج ولم یزرنی فقد جفانی) و</w:t>
      </w:r>
      <w:r w:rsidRPr="001057E0">
        <w:rPr>
          <w:rStyle w:val="Charb"/>
          <w:rFonts w:hint="cs"/>
          <w:rtl/>
        </w:rPr>
        <w:t>نحو هذه الأحادیث کلها مکذوبه موضوعه».</w:t>
      </w:r>
    </w:p>
    <w:p w:rsidR="00D336FF" w:rsidRPr="001057E0" w:rsidRDefault="00D336FF" w:rsidP="00932088">
      <w:pPr>
        <w:pStyle w:val="FootnoteText"/>
        <w:bidi/>
        <w:ind w:left="284"/>
        <w:jc w:val="both"/>
        <w:rPr>
          <w:rStyle w:val="Char9"/>
          <w:rFonts w:eastAsia="B Badr"/>
        </w:rPr>
      </w:pPr>
      <w:r w:rsidRPr="001057E0">
        <w:rPr>
          <w:rStyle w:val="Char9"/>
          <w:rFonts w:eastAsia="B Badr" w:hint="cs"/>
          <w:rtl/>
        </w:rPr>
        <w:t xml:space="preserve">«واضح‌ترین حدیثی که در این باره روایت شده است: روایت دارقطنی است که به اتفاق علمای حدیث این روایت‌ها </w:t>
      </w:r>
      <w:r>
        <w:rPr>
          <w:rStyle w:val="Char9"/>
          <w:rFonts w:eastAsia="B Badr" w:hint="cs"/>
          <w:rtl/>
        </w:rPr>
        <w:t>درباره زیارت قبر ایشان ضعیف است</w:t>
      </w:r>
      <w:r w:rsidRPr="001057E0">
        <w:rPr>
          <w:rStyle w:val="Char9"/>
          <w:rFonts w:eastAsia="B Badr" w:hint="cs"/>
          <w:rtl/>
        </w:rPr>
        <w:t>)</w:t>
      </w:r>
      <w:r>
        <w:rPr>
          <w:rStyle w:val="Char9"/>
          <w:rFonts w:eastAsia="B Badr" w:hint="cs"/>
          <w:rtl/>
        </w:rPr>
        <w:t>.</w:t>
      </w:r>
      <w:r w:rsidRPr="001057E0">
        <w:rPr>
          <w:rStyle w:val="Char9"/>
          <w:rFonts w:eastAsia="B Badr" w:hint="cs"/>
          <w:rtl/>
        </w:rPr>
        <w:t xml:space="preserve"> مانند این احادیث (هر کس مرا و پدرم ابراهیم خلیل را در یک سال زیارت کند خداوند بهشت را برای او تضمین می‌کند) (هر کس پس از مرگم مرا زیارت کند گویی مرا</w:t>
      </w:r>
      <w:r>
        <w:rPr>
          <w:rStyle w:val="Char9"/>
          <w:rFonts w:eastAsia="B Badr" w:hint="cs"/>
          <w:rtl/>
        </w:rPr>
        <w:t xml:space="preserve"> در [زمان] حیاتم زیارت کرده است</w:t>
      </w:r>
      <w:r w:rsidRPr="001057E0">
        <w:rPr>
          <w:rStyle w:val="Char9"/>
          <w:rFonts w:eastAsia="B Badr" w:hint="cs"/>
          <w:rtl/>
        </w:rPr>
        <w:t>)</w:t>
      </w:r>
      <w:r>
        <w:rPr>
          <w:rStyle w:val="Char9"/>
          <w:rFonts w:eastAsia="B Badr" w:hint="cs"/>
          <w:rtl/>
        </w:rPr>
        <w:t>.</w:t>
      </w:r>
      <w:r w:rsidRPr="001057E0">
        <w:rPr>
          <w:rStyle w:val="Char9"/>
          <w:rFonts w:eastAsia="B Badr" w:hint="cs"/>
          <w:rtl/>
        </w:rPr>
        <w:t xml:space="preserve"> (هر کسی حج را به جای آورد اما مرا زیارت نک</w:t>
      </w:r>
      <w:r>
        <w:rPr>
          <w:rStyle w:val="Char9"/>
          <w:rFonts w:eastAsia="B Badr" w:hint="cs"/>
          <w:rtl/>
        </w:rPr>
        <w:t>ند، در حقیقت به من ظلم کرده است</w:t>
      </w:r>
      <w:r w:rsidRPr="001057E0">
        <w:rPr>
          <w:rStyle w:val="Char9"/>
          <w:rFonts w:eastAsia="B Badr" w:hint="cs"/>
          <w:rtl/>
        </w:rPr>
        <w:t>)</w:t>
      </w:r>
      <w:r>
        <w:rPr>
          <w:rStyle w:val="Char9"/>
          <w:rFonts w:eastAsia="B Badr" w:hint="cs"/>
          <w:rtl/>
        </w:rPr>
        <w:t>.</w:t>
      </w:r>
      <w:r w:rsidRPr="001057E0">
        <w:rPr>
          <w:rStyle w:val="Char9"/>
          <w:rFonts w:eastAsia="B Badr" w:hint="cs"/>
          <w:rtl/>
        </w:rPr>
        <w:t xml:space="preserve"> احادیثی مانند این‌ها همگی دروغ و ساختگی هستند».</w:t>
      </w:r>
    </w:p>
  </w:footnote>
  <w:footnote w:id="194">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بنابر حدیث ابوهریره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س</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که روایت می‌کند پیامبر خدا فرمود: </w:t>
      </w:r>
      <w:r w:rsidRPr="001057E0">
        <w:rPr>
          <w:rStyle w:val="Charb"/>
          <w:rFonts w:hint="cs"/>
          <w:rtl/>
        </w:rPr>
        <w:t>(زوروا القبور)</w:t>
      </w:r>
      <w:r w:rsidRPr="001057E0">
        <w:rPr>
          <w:rStyle w:val="Char9"/>
          <w:rFonts w:eastAsia="B Badr" w:hint="cs"/>
          <w:rtl/>
        </w:rPr>
        <w:t xml:space="preserve"> قبرها را زیارت کنید. صحیح مسلم شماره 976، ابن ماجه نیز این حدیث را به شماره 1569 با این لفظ در سنن خود آورده است. </w:t>
      </w:r>
      <w:r>
        <w:rPr>
          <w:rStyle w:val="Char9"/>
          <w:rFonts w:eastAsia="B Badr" w:hint="cs"/>
          <w:rtl/>
          <w:lang w:bidi="fa-IR"/>
        </w:rPr>
        <w:t>«</w:t>
      </w:r>
      <w:r>
        <w:rPr>
          <w:rStyle w:val="Charb"/>
          <w:rFonts w:hint="cs"/>
          <w:rtl/>
        </w:rPr>
        <w:t>زوروا القبور فإنها تذکرکم الآخرة</w:t>
      </w:r>
      <w:r>
        <w:rPr>
          <w:rStyle w:val="Charb"/>
          <w:rFonts w:hint="cs"/>
          <w:rtl/>
          <w:lang w:bidi="fa-IR"/>
        </w:rPr>
        <w:t>»</w:t>
      </w:r>
      <w:r w:rsidRPr="001057E0">
        <w:rPr>
          <w:rStyle w:val="Char9"/>
          <w:rFonts w:eastAsia="B Badr" w:hint="cs"/>
          <w:rtl/>
        </w:rPr>
        <w:t xml:space="preserve"> </w:t>
      </w:r>
      <w:r>
        <w:rPr>
          <w:rStyle w:val="Char9"/>
          <w:rFonts w:eastAsia="B Badr" w:hint="cs"/>
          <w:rtl/>
          <w:lang w:bidi="fa-IR"/>
        </w:rPr>
        <w:t>«</w:t>
      </w:r>
      <w:r w:rsidRPr="001057E0">
        <w:rPr>
          <w:rStyle w:val="Char9"/>
          <w:rFonts w:eastAsia="B Badr" w:hint="cs"/>
          <w:rtl/>
        </w:rPr>
        <w:t>قبرها را زیارت کنید که این زیارت آخرت را به یاد شما می‌آورد</w:t>
      </w:r>
      <w:r>
        <w:rPr>
          <w:rStyle w:val="Char9"/>
          <w:rFonts w:eastAsia="B Badr" w:hint="cs"/>
          <w:rtl/>
          <w:lang w:bidi="fa-IR"/>
        </w:rPr>
        <w:t>»</w:t>
      </w:r>
      <w:r w:rsidRPr="001057E0">
        <w:rPr>
          <w:rStyle w:val="Char9"/>
          <w:rFonts w:eastAsia="B Badr" w:hint="cs"/>
          <w:rtl/>
        </w:rPr>
        <w:t>.</w:t>
      </w:r>
    </w:p>
  </w:footnote>
  <w:footnote w:id="19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به فصلی دربارۀ نهی طلب از مردگان و استغاثه از آنان مراجعه کنید.</w:t>
      </w:r>
    </w:p>
  </w:footnote>
  <w:footnote w:id="19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آمده است: (جاء) اما در نسخه (ج) به جای آن، لفظ (کان) آمده است.</w:t>
      </w:r>
    </w:p>
  </w:footnote>
  <w:footnote w:id="19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این عبارت در نسخه محقق چنین آمده است: </w:t>
      </w:r>
      <w:r>
        <w:rPr>
          <w:rStyle w:val="Charb"/>
          <w:rFonts w:hint="cs"/>
          <w:rtl/>
        </w:rPr>
        <w:t>(و</w:t>
      </w:r>
      <w:r w:rsidRPr="001057E0">
        <w:rPr>
          <w:rStyle w:val="Charb"/>
          <w:rFonts w:hint="cs"/>
          <w:rtl/>
        </w:rPr>
        <w:t xml:space="preserve">من </w:t>
      </w:r>
      <w:r>
        <w:rPr>
          <w:rStyle w:val="Charb"/>
          <w:rFonts w:hint="cs"/>
          <w:rtl/>
        </w:rPr>
        <w:t>وافقه من متأخری الفقهاء من زیارة</w:t>
      </w:r>
      <w:r w:rsidRPr="001057E0">
        <w:rPr>
          <w:rStyle w:val="Charb"/>
          <w:rFonts w:hint="cs"/>
          <w:rtl/>
        </w:rPr>
        <w:t xml:space="preserve"> القبر)</w:t>
      </w:r>
      <w:r w:rsidRPr="001057E0">
        <w:rPr>
          <w:rStyle w:val="Char9"/>
          <w:rFonts w:eastAsia="B Badr" w:hint="cs"/>
          <w:rtl/>
        </w:rPr>
        <w:t xml:space="preserve"> اما در نسخه (ج) چنین آمده است: </w:t>
      </w:r>
      <w:r>
        <w:rPr>
          <w:rStyle w:val="Charb"/>
          <w:rFonts w:hint="cs"/>
          <w:rtl/>
        </w:rPr>
        <w:t>(من السفر لأجل الزیارة</w:t>
      </w:r>
      <w:r w:rsidRPr="001057E0">
        <w:rPr>
          <w:rStyle w:val="Charb"/>
          <w:rFonts w:hint="cs"/>
          <w:rtl/>
        </w:rPr>
        <w:t xml:space="preserve"> القبور)</w:t>
      </w:r>
      <w:r w:rsidRPr="001057E0">
        <w:rPr>
          <w:rStyle w:val="Char9"/>
          <w:rFonts w:eastAsia="B Badr" w:hint="cs"/>
          <w:rtl/>
        </w:rPr>
        <w:t xml:space="preserve"> نگا: (</w:t>
      </w:r>
      <w:r>
        <w:rPr>
          <w:rStyle w:val="Char9"/>
          <w:rFonts w:eastAsia="B Badr" w:hint="cs"/>
          <w:rtl/>
        </w:rPr>
        <w:t>رد ابن تیمیه علی الأخنائی ( 148</w:t>
      </w:r>
      <w:r w:rsidRPr="001057E0">
        <w:rPr>
          <w:rStyle w:val="Char9"/>
          <w:rFonts w:eastAsia="B Badr" w:hint="cs"/>
          <w:rtl/>
        </w:rPr>
        <w:t>)</w:t>
      </w:r>
      <w:r>
        <w:rPr>
          <w:rStyle w:val="Char9"/>
          <w:rFonts w:eastAsia="B Badr" w:hint="cs"/>
          <w:rtl/>
        </w:rPr>
        <w:t>.</w:t>
      </w:r>
    </w:p>
  </w:footnote>
  <w:footnote w:id="198">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در موطا امام مالک (شماره 68) به روایت از ابن عمر آمد</w:t>
      </w:r>
      <w:r>
        <w:rPr>
          <w:rStyle w:val="Char9"/>
          <w:rFonts w:eastAsia="B Badr" w:hint="cs"/>
          <w:rtl/>
        </w:rPr>
        <w:t>ه است: که او می‌گفت: السلام علیك، السلام علیك یا أبابکر، السلام علیك</w:t>
      </w:r>
      <w:r w:rsidRPr="001057E0">
        <w:rPr>
          <w:rStyle w:val="Char9"/>
          <w:rFonts w:eastAsia="B Badr" w:hint="cs"/>
          <w:rtl/>
        </w:rPr>
        <w:t xml:space="preserve"> یا أبتِ) سپس می‌رفت. از امام مالک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روایت شده است که می‌گفت: جایز نمی‌بینم که [فردی] نزد قبر پیامبر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ج</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بایستد و دعا کند، بلکه باید [بر او] سلام کند و برود.</w:t>
      </w:r>
    </w:p>
    <w:p w:rsidR="00D336FF" w:rsidRPr="001057E0" w:rsidRDefault="00D336FF" w:rsidP="00932088">
      <w:pPr>
        <w:pStyle w:val="FootnoteText"/>
        <w:bidi/>
        <w:ind w:left="284"/>
        <w:jc w:val="both"/>
        <w:rPr>
          <w:rStyle w:val="Char9"/>
          <w:rFonts w:eastAsia="B Badr"/>
          <w:rtl/>
        </w:rPr>
      </w:pPr>
      <w:r w:rsidRPr="001057E0">
        <w:rPr>
          <w:rStyle w:val="Char9"/>
          <w:rFonts w:eastAsia="B Badr" w:hint="cs"/>
          <w:rtl/>
        </w:rPr>
        <w:t xml:space="preserve">نگا: </w:t>
      </w:r>
      <w:r w:rsidRPr="001057E0">
        <w:rPr>
          <w:rStyle w:val="Charb"/>
          <w:rFonts w:hint="cs"/>
          <w:rtl/>
        </w:rPr>
        <w:t>اقتضاء الصراط ال</w:t>
      </w:r>
      <w:r>
        <w:rPr>
          <w:rStyle w:val="Charb"/>
          <w:rFonts w:hint="cs"/>
          <w:rtl/>
        </w:rPr>
        <w:t>ـ</w:t>
      </w:r>
      <w:r w:rsidRPr="001057E0">
        <w:rPr>
          <w:rStyle w:val="Charb"/>
          <w:rFonts w:hint="cs"/>
          <w:rtl/>
        </w:rPr>
        <w:t>مستقیم لابن تیمیه</w:t>
      </w:r>
      <w:r w:rsidRPr="001057E0">
        <w:rPr>
          <w:rStyle w:val="Char9"/>
          <w:rFonts w:eastAsia="B Badr" w:hint="cs"/>
          <w:rtl/>
        </w:rPr>
        <w:t xml:space="preserve"> (ص 501)، شیخ الإسلام ابن تیمیه می‌گوید: </w:t>
      </w:r>
      <w:r>
        <w:rPr>
          <w:rStyle w:val="Charb"/>
          <w:rFonts w:hint="cs"/>
          <w:rtl/>
          <w:lang w:bidi="fa-IR"/>
        </w:rPr>
        <w:t>«</w:t>
      </w:r>
      <w:r>
        <w:rPr>
          <w:rStyle w:val="Charb"/>
          <w:rFonts w:hint="cs"/>
          <w:rtl/>
        </w:rPr>
        <w:t>و</w:t>
      </w:r>
      <w:r w:rsidRPr="001057E0">
        <w:rPr>
          <w:rStyle w:val="Charb"/>
          <w:rFonts w:hint="cs"/>
          <w:rtl/>
        </w:rPr>
        <w:t>الدعاء ال</w:t>
      </w:r>
      <w:r>
        <w:rPr>
          <w:rStyle w:val="Charb"/>
          <w:rFonts w:hint="cs"/>
          <w:rtl/>
        </w:rPr>
        <w:t>ـ</w:t>
      </w:r>
      <w:r w:rsidRPr="001057E0">
        <w:rPr>
          <w:rStyle w:val="Charb"/>
          <w:rFonts w:hint="cs"/>
          <w:rtl/>
        </w:rPr>
        <w:t>مشروع ال</w:t>
      </w:r>
      <w:r>
        <w:rPr>
          <w:rStyle w:val="Charb"/>
          <w:rFonts w:hint="cs"/>
          <w:rtl/>
        </w:rPr>
        <w:t>ـمأمور به في حق نبینا کالصلاة علیه والسلام علیه و</w:t>
      </w:r>
      <w:r w:rsidRPr="001057E0">
        <w:rPr>
          <w:rStyle w:val="Charb"/>
          <w:rFonts w:hint="cs"/>
          <w:rtl/>
        </w:rPr>
        <w:t>ط</w:t>
      </w:r>
      <w:r>
        <w:rPr>
          <w:rStyle w:val="Charb"/>
          <w:rFonts w:hint="cs"/>
          <w:rtl/>
        </w:rPr>
        <w:t>لب الوسیلة له مشروع في جمیع الأمکنه لایختص بقبره</w:t>
      </w:r>
      <w:r>
        <w:rPr>
          <w:rStyle w:val="Char9"/>
          <w:rFonts w:eastAsia="B Badr" w:hint="cs"/>
          <w:rtl/>
          <w:lang w:bidi="fa-IR"/>
        </w:rPr>
        <w:t>»</w:t>
      </w:r>
      <w:r>
        <w:rPr>
          <w:rStyle w:val="Char9"/>
          <w:rFonts w:eastAsia="B Badr" w:hint="cs"/>
          <w:rtl/>
        </w:rPr>
        <w:t>.</w:t>
      </w:r>
    </w:p>
    <w:p w:rsidR="00D336FF" w:rsidRPr="001057E0" w:rsidRDefault="00D336FF" w:rsidP="00932088">
      <w:pPr>
        <w:pStyle w:val="FootnoteText"/>
        <w:bidi/>
        <w:ind w:left="284"/>
        <w:jc w:val="both"/>
        <w:rPr>
          <w:rStyle w:val="Char9"/>
          <w:rFonts w:eastAsia="B Badr"/>
        </w:rPr>
      </w:pPr>
      <w:r>
        <w:rPr>
          <w:rStyle w:val="Char9"/>
          <w:rFonts w:eastAsia="B Badr" w:hint="cs"/>
          <w:rtl/>
          <w:lang w:bidi="fa-IR"/>
        </w:rPr>
        <w:t>«</w:t>
      </w:r>
      <w:r w:rsidRPr="001057E0">
        <w:rPr>
          <w:rStyle w:val="Char9"/>
          <w:rFonts w:eastAsia="B Badr" w:hint="cs"/>
          <w:rtl/>
        </w:rPr>
        <w:t>دعای مشروع برای پیامبر مانند فرستادن صلوات و درود بر او و طلب وسیله برای او که بدان امر شده است، در همه جا مشروع است و هیچ اختصاصی به قبر او ندارد</w:t>
      </w:r>
      <w:r>
        <w:rPr>
          <w:rStyle w:val="Char9"/>
          <w:rFonts w:eastAsia="B Badr" w:hint="cs"/>
          <w:rtl/>
          <w:lang w:bidi="fa-IR"/>
        </w:rPr>
        <w:t>»</w:t>
      </w:r>
      <w:r>
        <w:rPr>
          <w:rStyle w:val="Char9"/>
          <w:rFonts w:eastAsia="B Badr" w:hint="cs"/>
          <w:rtl/>
        </w:rPr>
        <w:t>.</w:t>
      </w:r>
      <w:r w:rsidRPr="001057E0">
        <w:rPr>
          <w:rStyle w:val="Char9"/>
          <w:rFonts w:eastAsia="B Badr" w:hint="cs"/>
          <w:rtl/>
        </w:rPr>
        <w:t xml:space="preserve"> نگا: (رد ابن تیمیه علی الإخنائی) (ص 156.)</w:t>
      </w:r>
    </w:p>
  </w:footnote>
  <w:footnote w:id="19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صحیح بخاری شماره 113، صحیح مسلم شماره 529.</w:t>
      </w:r>
    </w:p>
  </w:footnote>
  <w:footnote w:id="20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عبارت داخل کروشه از روی نسخه‌های (الف)، (ب) و (ج) به متن افزوده شده است.</w:t>
      </w:r>
    </w:p>
  </w:footnote>
  <w:footnote w:id="20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مالک در موطأ (شماره 855)، عبدالرزاق در المصنف (شماره 1587) به صورت مرسل آن را آورده‌اند، ابن عبدالبر در التمهید (5/43) به صورت مرفوع از حدیث أبی سعید خدری آن را آورده و تصحیح کرده است. شاهد وی حدیث أبوهریره با لفظ </w:t>
      </w:r>
      <w:r w:rsidRPr="001057E0">
        <w:rPr>
          <w:rStyle w:val="Charb"/>
          <w:rFonts w:hint="cs"/>
          <w:rtl/>
        </w:rPr>
        <w:t>(لعن الله قوماً)</w:t>
      </w:r>
      <w:r w:rsidRPr="001057E0">
        <w:rPr>
          <w:rStyle w:val="Char9"/>
          <w:rFonts w:eastAsia="B Badr" w:hint="cs"/>
          <w:rtl/>
        </w:rPr>
        <w:t xml:space="preserve"> می‌باشد که احمد در [مسند] (2/246) ودیگران آن را آورده‌اند، و البانی آن را در احکام الجنائز (ص 217) صحیح دانسته است.</w:t>
      </w:r>
    </w:p>
  </w:footnote>
  <w:footnote w:id="202">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وی احمد بن حجر الهیتمی مکی شافعی متوفی به سال 974 ه‍</w:t>
      </w:r>
      <w:r>
        <w:rPr>
          <w:rStyle w:val="Char9"/>
          <w:rFonts w:eastAsia="B Badr" w:hint="cs"/>
          <w:rtl/>
        </w:rPr>
        <w:t>. ق می‌باشد نگا: الأعلام (1/234</w:t>
      </w:r>
      <w:r w:rsidRPr="001057E0">
        <w:rPr>
          <w:rStyle w:val="Char9"/>
          <w:rFonts w:eastAsia="B Badr" w:hint="cs"/>
          <w:rtl/>
        </w:rPr>
        <w:t>)</w:t>
      </w:r>
      <w:r>
        <w:rPr>
          <w:rStyle w:val="Char9"/>
          <w:rFonts w:eastAsia="B Badr" w:hint="cs"/>
          <w:rtl/>
        </w:rPr>
        <w:t>.</w:t>
      </w:r>
    </w:p>
  </w:footnote>
  <w:footnote w:id="20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محل کلمه داخل کروشه در نسخه (ج) خالی است.</w:t>
      </w:r>
    </w:p>
  </w:footnote>
  <w:footnote w:id="20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نسخه‌های (الف)، (ب) و (ج) به جای این کلمه، لفظ (المقترب) آمده است. و در نسخه (الف) چنین آمده است: </w:t>
      </w:r>
      <w:r w:rsidRPr="001057E0">
        <w:rPr>
          <w:rStyle w:val="Charb"/>
          <w:rFonts w:hint="cs"/>
          <w:rtl/>
        </w:rPr>
        <w:t>(ینوی الزائر ال</w:t>
      </w:r>
      <w:r>
        <w:rPr>
          <w:rStyle w:val="Charb"/>
          <w:rFonts w:hint="cs"/>
          <w:rtl/>
        </w:rPr>
        <w:t>ـ</w:t>
      </w:r>
      <w:r w:rsidRPr="001057E0">
        <w:rPr>
          <w:rStyle w:val="Charb"/>
          <w:rFonts w:hint="cs"/>
          <w:rtl/>
        </w:rPr>
        <w:t>مقترب للسفر ... .)</w:t>
      </w:r>
      <w:r>
        <w:rPr>
          <w:rStyle w:val="Char9"/>
          <w:rFonts w:eastAsia="B Badr" w:hint="cs"/>
          <w:rtl/>
        </w:rPr>
        <w:t>.</w:t>
      </w:r>
    </w:p>
  </w:footnote>
  <w:footnote w:id="20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از کتاب الإمداد اطلاعی ندارم، بلکه کتاب (فتح الجواد بشرح الإرشاد) ابن حجر چاپ دار النشر الحلبی، سال چاپ 1391 را یافتم. که [در آن] اشاره‌ای به مطلب فوق الذکر نیافتم. والله اعلم.</w:t>
      </w:r>
    </w:p>
  </w:footnote>
  <w:footnote w:id="20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(و</w:t>
      </w:r>
      <w:r w:rsidRPr="001057E0">
        <w:rPr>
          <w:rStyle w:val="Charb"/>
          <w:rFonts w:hint="cs"/>
          <w:rtl/>
        </w:rPr>
        <w:t>اتخاذ قبور .... هو ال</w:t>
      </w:r>
      <w:r>
        <w:rPr>
          <w:rStyle w:val="Charb"/>
          <w:rFonts w:hint="cs"/>
          <w:rtl/>
        </w:rPr>
        <w:t>ـ</w:t>
      </w:r>
      <w:r w:rsidRPr="001057E0">
        <w:rPr>
          <w:rStyle w:val="Charb"/>
          <w:rFonts w:hint="cs"/>
          <w:rtl/>
        </w:rPr>
        <w:t>موقع)</w:t>
      </w:r>
      <w:r w:rsidRPr="001057E0">
        <w:rPr>
          <w:rStyle w:val="Char9"/>
          <w:rFonts w:eastAsia="B Badr" w:hint="cs"/>
          <w:rtl/>
        </w:rPr>
        <w:t xml:space="preserve"> اما در نسخه ب، به جای لفظ (موقع) کلمه (واقع) آمده است.</w:t>
      </w:r>
    </w:p>
  </w:footnote>
  <w:footnote w:id="207">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این کلمه از نسخه (ج) به متن افزوده شده است: در متن محقق چنین آمده است: </w:t>
      </w:r>
      <w:r>
        <w:rPr>
          <w:rStyle w:val="Charb"/>
          <w:rFonts w:hint="cs"/>
          <w:rtl/>
          <w:lang w:bidi="fa-IR"/>
        </w:rPr>
        <w:t>«</w:t>
      </w:r>
      <w:r>
        <w:rPr>
          <w:rStyle w:val="Charb"/>
          <w:rFonts w:hint="cs"/>
          <w:rtl/>
        </w:rPr>
        <w:t>أو فیمادونه من الشرك [الأصغر]</w:t>
      </w:r>
      <w:r>
        <w:rPr>
          <w:rStyle w:val="Charb"/>
          <w:rFonts w:hint="cs"/>
          <w:rtl/>
          <w:lang w:bidi="fa-IR"/>
        </w:rPr>
        <w:t>»</w:t>
      </w:r>
      <w:r>
        <w:rPr>
          <w:rStyle w:val="Charb"/>
          <w:rFonts w:hint="cs"/>
          <w:rtl/>
        </w:rPr>
        <w:t>.</w:t>
      </w:r>
    </w:p>
  </w:footnote>
  <w:footnote w:id="20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که از روی نسخه‌های (ب) و (ج) تصحیح شده است چنین آمده است: </w:t>
      </w:r>
      <w:r>
        <w:rPr>
          <w:rStyle w:val="Charb"/>
          <w:rFonts w:hint="cs"/>
          <w:rtl/>
          <w:lang w:bidi="fa-IR"/>
        </w:rPr>
        <w:t>«</w:t>
      </w:r>
      <w:r>
        <w:rPr>
          <w:rStyle w:val="Charb"/>
          <w:rFonts w:hint="cs"/>
          <w:rtl/>
        </w:rPr>
        <w:t>فإن النفوس قد أشرکت ...</w:t>
      </w:r>
      <w:r>
        <w:rPr>
          <w:rStyle w:val="Char9"/>
          <w:rFonts w:eastAsia="B Badr" w:hint="cs"/>
          <w:rtl/>
          <w:lang w:bidi="fa-IR"/>
        </w:rPr>
        <w:t>»</w:t>
      </w:r>
      <w:r w:rsidRPr="001057E0">
        <w:rPr>
          <w:rStyle w:val="Char9"/>
          <w:rFonts w:eastAsia="B Badr" w:hint="cs"/>
          <w:rtl/>
        </w:rPr>
        <w:t xml:space="preserve"> اما در نسخه‌های اصل و (الف)، به جای (أشرکت) آمده است.</w:t>
      </w:r>
    </w:p>
  </w:footnote>
  <w:footnote w:id="20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اصل آمده است: </w:t>
      </w:r>
      <w:r w:rsidRPr="001057E0">
        <w:rPr>
          <w:rStyle w:val="Charb"/>
          <w:rFonts w:hint="cs"/>
          <w:rtl/>
        </w:rPr>
        <w:t>(أو الرجل ال</w:t>
      </w:r>
      <w:r>
        <w:rPr>
          <w:rStyle w:val="Charb"/>
          <w:rFonts w:hint="cs"/>
          <w:rtl/>
        </w:rPr>
        <w:t>ـ</w:t>
      </w:r>
      <w:r w:rsidRPr="001057E0">
        <w:rPr>
          <w:rStyle w:val="Charb"/>
          <w:rFonts w:hint="cs"/>
          <w:rtl/>
        </w:rPr>
        <w:t>معتقد صلاحه ...)</w:t>
      </w:r>
      <w:r w:rsidRPr="001057E0">
        <w:rPr>
          <w:rStyle w:val="Char9"/>
          <w:rFonts w:eastAsia="B Badr" w:hint="cs"/>
          <w:rtl/>
        </w:rPr>
        <w:t xml:space="preserve"> أما در نسخه (ب) آمده است: </w:t>
      </w:r>
      <w:r>
        <w:rPr>
          <w:rStyle w:val="Charb"/>
          <w:rFonts w:hint="cs"/>
          <w:rtl/>
        </w:rPr>
        <w:t>(ممن یعتقدون</w:t>
      </w:r>
      <w:r w:rsidRPr="001057E0">
        <w:rPr>
          <w:rStyle w:val="Charb"/>
          <w:rFonts w:hint="cs"/>
          <w:rtl/>
        </w:rPr>
        <w:t>)</w:t>
      </w:r>
      <w:r>
        <w:rPr>
          <w:rStyle w:val="Char9"/>
          <w:rFonts w:eastAsia="B Badr" w:hint="cs"/>
          <w:rtl/>
        </w:rPr>
        <w:t>.</w:t>
      </w:r>
    </w:p>
  </w:footnote>
  <w:footnote w:id="21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عبارت‌های داخل کروشه در نسخه محقق از روی نسخه‌های (ب) و (ج) تصحیح شده است، اما این عبارت درنسخه‌های (الف) و نسخه اصل یافت نشده است.</w:t>
      </w:r>
    </w:p>
  </w:footnote>
  <w:footnote w:id="21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نسخه‌های (الف)، (ب) و (ج) عبارت داخل کروشه یافت نشد.</w:t>
      </w:r>
    </w:p>
  </w:footnote>
  <w:footnote w:id="21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چنین آمده است: </w:t>
      </w:r>
      <w:r>
        <w:rPr>
          <w:rStyle w:val="Charb"/>
          <w:rFonts w:hint="cs"/>
          <w:rtl/>
        </w:rPr>
        <w:t>(و</w:t>
      </w:r>
      <w:r w:rsidRPr="001057E0">
        <w:rPr>
          <w:rStyle w:val="Charb"/>
          <w:rFonts w:hint="cs"/>
          <w:rtl/>
        </w:rPr>
        <w:t>تعضیر الخدود علی أتربتها و ...)</w:t>
      </w:r>
      <w:r w:rsidRPr="001057E0">
        <w:rPr>
          <w:rStyle w:val="Char9"/>
          <w:rFonts w:eastAsia="B Badr" w:hint="cs"/>
          <w:rtl/>
        </w:rPr>
        <w:t xml:space="preserve"> اما در نسخه‌های (الف)، (ب) و (ج) لفظ (تربتها) ذکر شده است.</w:t>
      </w:r>
    </w:p>
  </w:footnote>
  <w:footnote w:id="21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که از روی نسخه (ب) و (ج) تصحیح شده است، آمده است </w:t>
      </w:r>
      <w:r w:rsidRPr="001057E0">
        <w:rPr>
          <w:rStyle w:val="Charb"/>
          <w:rFonts w:hint="cs"/>
          <w:rtl/>
        </w:rPr>
        <w:t>(... من أنواع العبادات التی کان علیها عباد الأوثان ...)</w:t>
      </w:r>
      <w:r w:rsidRPr="001057E0">
        <w:rPr>
          <w:rStyle w:val="Char9"/>
          <w:rFonts w:eastAsia="B Badr" w:hint="cs"/>
          <w:rtl/>
        </w:rPr>
        <w:t xml:space="preserve"> اما در نسخه اصل و نسخه (الف) به جای (کان) لفظ (کانوا) ذکر شده است.</w:t>
      </w:r>
    </w:p>
  </w:footnote>
  <w:footnote w:id="21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اصل عبارت (تفریج کربتهم) ذکر شده است. اما در نسخه (ج) به جای لفظ (کربتهم)، کلمۀ (کربته) ذکر شده است که ممکن است صحیح‌تر باشد.</w:t>
      </w:r>
    </w:p>
  </w:footnote>
  <w:footnote w:id="21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لفظ احجار در نسخه‌های (الف) و (ج) از قلم افتاده است.</w:t>
      </w:r>
    </w:p>
  </w:footnote>
  <w:footnote w:id="21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عبارت عربی این جمله در نسخه محقق چنین است: </w:t>
      </w:r>
      <w:r>
        <w:rPr>
          <w:rStyle w:val="Charb"/>
          <w:rFonts w:hint="cs"/>
          <w:rtl/>
        </w:rPr>
        <w:t>(یهتفون باسمها و</w:t>
      </w:r>
      <w:r w:rsidRPr="001057E0">
        <w:rPr>
          <w:rStyle w:val="Charb"/>
          <w:rFonts w:hint="cs"/>
          <w:rtl/>
        </w:rPr>
        <w:t>اسم من ینسبون إلیه من ال</w:t>
      </w:r>
      <w:r>
        <w:rPr>
          <w:rStyle w:val="Charb"/>
          <w:rFonts w:hint="cs"/>
          <w:rtl/>
        </w:rPr>
        <w:t>ـ</w:t>
      </w:r>
      <w:r w:rsidRPr="001057E0">
        <w:rPr>
          <w:rStyle w:val="Charb"/>
          <w:rFonts w:hint="cs"/>
          <w:rtl/>
        </w:rPr>
        <w:t>معتقدین بما لایقدر علیه إلّا رب العال</w:t>
      </w:r>
      <w:r>
        <w:rPr>
          <w:rStyle w:val="Charb"/>
          <w:rFonts w:hint="cs"/>
          <w:rtl/>
        </w:rPr>
        <w:t>ـ</w:t>
      </w:r>
      <w:r w:rsidRPr="001057E0">
        <w:rPr>
          <w:rStyle w:val="Charb"/>
          <w:rFonts w:hint="cs"/>
          <w:rtl/>
        </w:rPr>
        <w:t>مین)</w:t>
      </w:r>
      <w:r w:rsidRPr="001057E0">
        <w:rPr>
          <w:rStyle w:val="Char9"/>
          <w:rFonts w:eastAsia="B Badr" w:hint="cs"/>
          <w:rtl/>
        </w:rPr>
        <w:t xml:space="preserve"> اما در نسخه (ج) به جای کلمه (ینسبون)، (ینسبونها) آمده است که ممکن است صحیح‌تر باشد.</w:t>
      </w:r>
    </w:p>
  </w:footnote>
  <w:footnote w:id="217">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شیخ الإسلام ابن تیمیه در رد خود بر أخنائی می‌نویسد: (کسانی که معتقدند قبور به آنها سود می‌رسانند و بلا را از آنها دور می‌کنند، در حقیقت آنها را به عنوان بتهایی در برابر خداوند قرار داده‌اند و دربارۀ آنها همان اعتقادی را دارند که بت پرستان دربارۀ بتهایشان داشتند زیرا آنها [بت پرستان] معتقد بودند که [بت‌ها] سود و زیان می‌رسانند. [معتقدین به قبور و مردگان نیز چنین هستند.])</w:t>
      </w:r>
    </w:p>
    <w:p w:rsidR="00D336FF" w:rsidRPr="001057E0" w:rsidRDefault="00D336FF" w:rsidP="00AB25A5">
      <w:pPr>
        <w:pStyle w:val="FootnoteText"/>
        <w:bidi/>
        <w:ind w:left="284"/>
        <w:jc w:val="both"/>
        <w:rPr>
          <w:rFonts w:cs="Times New Roman"/>
          <w:sz w:val="24"/>
          <w:szCs w:val="24"/>
          <w:rtl/>
          <w:lang w:bidi="fa-IR"/>
        </w:rPr>
      </w:pPr>
      <w:r w:rsidRPr="001057E0">
        <w:rPr>
          <w:rStyle w:val="Char9"/>
          <w:rFonts w:eastAsia="B Badr" w:hint="cs"/>
          <w:rtl/>
        </w:rPr>
        <w:t xml:space="preserve">نگا: الرد علی الأخنائی (ص 64 </w:t>
      </w:r>
      <w:r w:rsidRPr="001057E0">
        <w:rPr>
          <w:rFonts w:cs="Times New Roman" w:hint="cs"/>
          <w:sz w:val="24"/>
          <w:szCs w:val="24"/>
          <w:rtl/>
          <w:lang w:bidi="fa-IR"/>
        </w:rPr>
        <w:t>–</w:t>
      </w:r>
      <w:r w:rsidRPr="001057E0">
        <w:rPr>
          <w:rStyle w:val="Char9"/>
          <w:rFonts w:eastAsia="B Badr" w:hint="cs"/>
          <w:rtl/>
        </w:rPr>
        <w:t xml:space="preserve"> 65) تحقیق: / الدانی منیر آل زهوی، چاپ المکتبه العصریه. در کتاب (التوضیح عن توحید الخلاق) (ص 214 </w:t>
      </w:r>
      <w:r w:rsidRPr="001057E0">
        <w:rPr>
          <w:rFonts w:cs="Times New Roman" w:hint="cs"/>
          <w:sz w:val="24"/>
          <w:szCs w:val="24"/>
          <w:rtl/>
          <w:lang w:bidi="fa-IR"/>
        </w:rPr>
        <w:t>–</w:t>
      </w:r>
      <w:r w:rsidRPr="001057E0">
        <w:rPr>
          <w:rStyle w:val="Char9"/>
          <w:rFonts w:eastAsia="B Badr" w:hint="cs"/>
          <w:rtl/>
        </w:rPr>
        <w:t xml:space="preserve"> 220) منسوب به شیخ سلیمان بن عبدالله (متوفی به سال 1233 ه‍. ق) آمده است: (افرادی که قبرها را بزرگ می‌دارند وآنها را تقدیس می‌نمایند، و به عیدگاه تبدیل و بر روی آنها چراغ روشن می‌کنند و بر روی آنها مساجد و گنبد می‌سازند با آنچه پیامبر خدا – </w:t>
      </w:r>
      <w:r w:rsidRPr="001057E0">
        <w:rPr>
          <w:rStyle w:val="Char9"/>
          <w:rFonts w:ascii="CTraditional Arabic" w:eastAsia="B Badr" w:hAnsi="CTraditional Arabic" w:cs="CTraditional Arabic" w:hint="cs"/>
          <w:rtl/>
        </w:rPr>
        <w:t>ج</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بدان امر کرده است تناقض دارند و بزرگترین این [گناهان] تبدیل کردن آنها به مساجد و روشن کردن چراغ روی آنهاست که از گناهان کبیره است. کسی که گمان می‌کند ما به مجرد (آنکه تبدیل قبور به مساجد را دیدیم) آنها را تکفیر می‌کنیم، دروغگو و ظالم است. ما مردم را فقط به سبب شرکی که بخشیده نمی‌شود تکفیر می‌کنیم و آن: (خواندن قبرها، امید به آنها، طلب کمک از آنها، ذبح قربانی و نذر برای دفع شر و کسب خیر پیش آنها یا عامل </w:t>
      </w:r>
      <w:r w:rsidRPr="00AB25A5">
        <w:rPr>
          <w:rStyle w:val="Char9"/>
          <w:rFonts w:eastAsia="B Badr" w:hint="cs"/>
          <w:rtl/>
        </w:rPr>
        <w:t>بودن در این کار است)</w:t>
      </w:r>
      <w:r w:rsidRPr="00AB25A5">
        <w:rPr>
          <w:rStyle w:val="Char9"/>
          <w:rFonts w:hint="cs"/>
          <w:rtl/>
        </w:rPr>
        <w:t>.</w:t>
      </w:r>
    </w:p>
  </w:footnote>
  <w:footnote w:id="21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(و</w:t>
      </w:r>
      <w:r w:rsidRPr="001057E0">
        <w:rPr>
          <w:rStyle w:val="Charb"/>
          <w:rFonts w:hint="cs"/>
          <w:rtl/>
        </w:rPr>
        <w:t>أخبر بأنه عباده ...)</w:t>
      </w:r>
      <w:r w:rsidRPr="001057E0">
        <w:rPr>
          <w:rStyle w:val="Char9"/>
          <w:rFonts w:eastAsia="B Badr" w:hint="cs"/>
          <w:rtl/>
        </w:rPr>
        <w:t xml:space="preserve"> اما در نسخه (ج) به جای (أخیر) لفظ (أخری) آمده است.</w:t>
      </w:r>
    </w:p>
  </w:footnote>
  <w:footnote w:id="21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نگا: تفسیر القرآن العظیم لابن کثیر (3/84)، چاپ: دارالکتب العلمیه.</w:t>
      </w:r>
    </w:p>
  </w:footnote>
  <w:footnote w:id="220">
    <w:p w:rsidR="00D336FF" w:rsidRPr="001057E0" w:rsidRDefault="00D336FF" w:rsidP="00940AEC">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(ج) بعد از این آیه عبارت </w:t>
      </w:r>
      <w:r>
        <w:rPr>
          <w:rFonts w:ascii="Traditional Arabic" w:hAnsi="Traditional Arabic" w:cs="Traditional Arabic"/>
          <w:sz w:val="24"/>
          <w:szCs w:val="24"/>
          <w:rtl/>
          <w:lang w:bidi="fa-IR"/>
        </w:rPr>
        <w:t>﴿</w:t>
      </w:r>
      <w:r w:rsidRPr="001057E0">
        <w:rPr>
          <w:rFonts w:cs="KFGQPC Uthmanic Script HAFS"/>
          <w:sz w:val="24"/>
          <w:szCs w:val="24"/>
          <w:rtl/>
          <w:lang w:bidi="fa-IR"/>
        </w:rPr>
        <w:t xml:space="preserve">وَلَا تَنفَعُ </w:t>
      </w:r>
      <w:r w:rsidRPr="001057E0">
        <w:rPr>
          <w:rFonts w:cs="KFGQPC Uthmanic Script HAFS" w:hint="cs"/>
          <w:sz w:val="24"/>
          <w:szCs w:val="24"/>
          <w:rtl/>
          <w:lang w:bidi="fa-IR"/>
        </w:rPr>
        <w:t>ٱلشَّفَٰعَةُ</w:t>
      </w:r>
      <w:r w:rsidRPr="001057E0">
        <w:rPr>
          <w:rFonts w:cs="KFGQPC Uthmanic Script HAFS"/>
          <w:sz w:val="24"/>
          <w:szCs w:val="24"/>
          <w:rtl/>
          <w:lang w:bidi="fa-IR"/>
        </w:rPr>
        <w:t xml:space="preserve"> عِندَهُ</w:t>
      </w:r>
      <w:r w:rsidRPr="001057E0">
        <w:rPr>
          <w:rFonts w:ascii="Tahoma" w:hAnsi="Tahoma" w:cs="KFGQPC Uthmanic Script HAFS" w:hint="cs"/>
          <w:sz w:val="24"/>
          <w:szCs w:val="24"/>
          <w:rtl/>
          <w:lang w:bidi="fa-IR"/>
        </w:rPr>
        <w:t>ۥٓ</w:t>
      </w:r>
      <w:r w:rsidRPr="001057E0">
        <w:rPr>
          <w:rFonts w:cs="KFGQPC Uthmanic Script HAFS"/>
          <w:sz w:val="24"/>
          <w:szCs w:val="24"/>
          <w:rtl/>
          <w:lang w:bidi="fa-IR"/>
        </w:rPr>
        <w:t xml:space="preserve"> إِلَّا لِمَن</w:t>
      </w:r>
      <w:r w:rsidRPr="001057E0">
        <w:rPr>
          <w:rFonts w:ascii="Tahoma" w:hAnsi="Tahoma" w:cs="KFGQPC Uthmanic Script HAFS" w:hint="cs"/>
          <w:sz w:val="24"/>
          <w:szCs w:val="24"/>
          <w:rtl/>
          <w:lang w:bidi="fa-IR"/>
        </w:rPr>
        <w:t>ۡ</w:t>
      </w:r>
      <w:r w:rsidRPr="001057E0">
        <w:rPr>
          <w:rFonts w:cs="KFGQPC Uthmanic Script HAFS"/>
          <w:sz w:val="24"/>
          <w:szCs w:val="24"/>
          <w:rtl/>
          <w:lang w:bidi="fa-IR"/>
        </w:rPr>
        <w:t xml:space="preserve"> </w:t>
      </w:r>
      <w:r w:rsidRPr="001057E0">
        <w:rPr>
          <w:rFonts w:cs="KFGQPC Uthmanic Script HAFS" w:hint="cs"/>
          <w:sz w:val="24"/>
          <w:szCs w:val="24"/>
          <w:rtl/>
          <w:lang w:bidi="fa-IR"/>
        </w:rPr>
        <w:t>أَذِنَ</w:t>
      </w:r>
      <w:r w:rsidRPr="001057E0">
        <w:rPr>
          <w:rFonts w:cs="KFGQPC Uthmanic Script HAFS"/>
          <w:sz w:val="24"/>
          <w:szCs w:val="24"/>
          <w:rtl/>
          <w:lang w:bidi="fa-IR"/>
        </w:rPr>
        <w:t xml:space="preserve"> </w:t>
      </w:r>
      <w:r w:rsidRPr="001057E0">
        <w:rPr>
          <w:rFonts w:cs="KFGQPC Uthmanic Script HAFS" w:hint="cs"/>
          <w:sz w:val="24"/>
          <w:szCs w:val="24"/>
          <w:rtl/>
          <w:lang w:bidi="fa-IR"/>
        </w:rPr>
        <w:t>لَهُ</w:t>
      </w:r>
      <w:r w:rsidRPr="001057E0">
        <w:rPr>
          <w:rFonts w:ascii="Tahoma" w:hAnsi="Tahoma" w:cs="KFGQPC Uthmanic Script HAFS" w:hint="cs"/>
          <w:sz w:val="24"/>
          <w:szCs w:val="24"/>
          <w:rtl/>
          <w:lang w:bidi="fa-IR"/>
        </w:rPr>
        <w:t>ۥ</w:t>
      </w:r>
      <w:r>
        <w:rPr>
          <w:rFonts w:ascii="Traditional Arabic" w:hAnsi="Traditional Arabic" w:cs="Traditional Arabic"/>
          <w:sz w:val="24"/>
          <w:szCs w:val="24"/>
          <w:rtl/>
          <w:lang w:bidi="fa-IR"/>
        </w:rPr>
        <w:t>﴾</w:t>
      </w:r>
      <w:r w:rsidRPr="001057E0">
        <w:rPr>
          <w:rFonts w:ascii="Tahoma" w:hAnsi="Tahoma" w:cs="IRNazli"/>
          <w:sz w:val="30"/>
          <w:szCs w:val="24"/>
          <w:rtl/>
          <w:lang w:bidi="fa-IR"/>
        </w:rPr>
        <w:t xml:space="preserve"> </w:t>
      </w:r>
      <w:r w:rsidRPr="001057E0">
        <w:rPr>
          <w:rFonts w:ascii="Tahoma" w:hAnsi="Tahoma" w:cs="IRNazli"/>
          <w:sz w:val="22"/>
          <w:szCs w:val="22"/>
          <w:rtl/>
          <w:lang w:bidi="fa-IR"/>
        </w:rPr>
        <w:t>[سبأ: 23]</w:t>
      </w:r>
      <w:r w:rsidRPr="001057E0">
        <w:rPr>
          <w:rFonts w:cs="B Mitra" w:hint="cs"/>
          <w:sz w:val="22"/>
          <w:szCs w:val="22"/>
          <w:rtl/>
          <w:lang w:bidi="fa-IR"/>
        </w:rPr>
        <w:t xml:space="preserve"> </w:t>
      </w:r>
      <w:r w:rsidRPr="001057E0">
        <w:rPr>
          <w:rStyle w:val="Char9"/>
          <w:rFonts w:eastAsia="B Badr" w:hint="cs"/>
          <w:rtl/>
        </w:rPr>
        <w:t>آمده است.</w:t>
      </w:r>
    </w:p>
  </w:footnote>
  <w:footnote w:id="22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که از روی نسخه‌های (ب) و (ج) تصحیح شده است آمده است: </w:t>
      </w:r>
      <w:r w:rsidRPr="001057E0">
        <w:rPr>
          <w:rStyle w:val="Charb"/>
          <w:rFonts w:hint="cs"/>
          <w:rtl/>
        </w:rPr>
        <w:t>(لیس لنا أهلیه)</w:t>
      </w:r>
      <w:r w:rsidRPr="001057E0">
        <w:rPr>
          <w:rStyle w:val="Char9"/>
          <w:rFonts w:eastAsia="B Badr" w:hint="cs"/>
          <w:rtl/>
        </w:rPr>
        <w:t xml:space="preserve"> اما در نسخه اصل آمده است: </w:t>
      </w:r>
      <w:r w:rsidRPr="001057E0">
        <w:rPr>
          <w:rStyle w:val="Charb"/>
          <w:rFonts w:hint="cs"/>
          <w:rtl/>
        </w:rPr>
        <w:t>(... آلهه ... .)</w:t>
      </w:r>
    </w:p>
  </w:footnote>
  <w:footnote w:id="222">
    <w:p w:rsidR="00D336FF" w:rsidRPr="00940AEC" w:rsidRDefault="00D336FF" w:rsidP="00FD5927">
      <w:pPr>
        <w:pStyle w:val="FootnoteText"/>
        <w:bidi/>
        <w:ind w:left="284" w:hanging="284"/>
        <w:jc w:val="both"/>
        <w:rPr>
          <w:rStyle w:val="Char9"/>
          <w:rFonts w:eastAsia="B Badr"/>
          <w:spacing w:val="-4"/>
        </w:rPr>
      </w:pPr>
      <w:r w:rsidRPr="00940AEC">
        <w:rPr>
          <w:rStyle w:val="Char9"/>
          <w:rFonts w:eastAsia="B Badr"/>
          <w:spacing w:val="-4"/>
        </w:rPr>
        <w:footnoteRef/>
      </w:r>
      <w:r w:rsidRPr="00940AEC">
        <w:rPr>
          <w:rStyle w:val="Char9"/>
          <w:rFonts w:eastAsia="B Badr" w:hint="cs"/>
          <w:spacing w:val="-4"/>
          <w:rtl/>
        </w:rPr>
        <w:t xml:space="preserve">- در نسخه محقق چنین آمده است: </w:t>
      </w:r>
      <w:r w:rsidRPr="00940AEC">
        <w:rPr>
          <w:rStyle w:val="Charb"/>
          <w:rFonts w:hint="cs"/>
          <w:spacing w:val="-8"/>
          <w:rtl/>
        </w:rPr>
        <w:t>(والـملائکة ذوو وجاهه عند الله ومنزله عنده ...)</w:t>
      </w:r>
      <w:r w:rsidRPr="00940AEC">
        <w:rPr>
          <w:rStyle w:val="Char9"/>
          <w:rFonts w:eastAsia="B Badr" w:hint="cs"/>
          <w:spacing w:val="-8"/>
          <w:rtl/>
        </w:rPr>
        <w:t xml:space="preserve"> </w:t>
      </w:r>
      <w:r w:rsidRPr="00940AEC">
        <w:rPr>
          <w:rStyle w:val="Char9"/>
          <w:rFonts w:eastAsia="B Badr" w:hint="cs"/>
          <w:spacing w:val="-4"/>
          <w:rtl/>
        </w:rPr>
        <w:t>اما در نسخه (ج) این عبارت بدین صورت آمده است</w:t>
      </w:r>
      <w:r w:rsidRPr="00940AEC">
        <w:rPr>
          <w:rStyle w:val="Char9"/>
          <w:rFonts w:eastAsia="B Badr" w:hint="cs"/>
          <w:spacing w:val="-8"/>
          <w:rtl/>
        </w:rPr>
        <w:t xml:space="preserve">: </w:t>
      </w:r>
      <w:r w:rsidRPr="00940AEC">
        <w:rPr>
          <w:rStyle w:val="Charb"/>
          <w:rFonts w:hint="cs"/>
          <w:spacing w:val="-8"/>
          <w:rtl/>
        </w:rPr>
        <w:t>(والـملائکة لهم وجاهه ومنزله عند الله ... .)</w:t>
      </w:r>
      <w:r w:rsidRPr="00940AEC">
        <w:rPr>
          <w:rStyle w:val="Char9"/>
          <w:rFonts w:eastAsia="B Badr" w:hint="cs"/>
          <w:spacing w:val="-8"/>
          <w:rtl/>
        </w:rPr>
        <w:t>.</w:t>
      </w:r>
    </w:p>
  </w:footnote>
  <w:footnote w:id="223">
    <w:p w:rsidR="00D336FF" w:rsidRPr="00940AEC" w:rsidRDefault="00D336FF" w:rsidP="00FD5927">
      <w:pPr>
        <w:pStyle w:val="FootnoteText"/>
        <w:bidi/>
        <w:ind w:left="284" w:hanging="284"/>
        <w:jc w:val="both"/>
        <w:rPr>
          <w:rStyle w:val="Char9"/>
          <w:rFonts w:eastAsia="B Badr"/>
          <w:spacing w:val="-4"/>
        </w:rPr>
      </w:pPr>
      <w:r w:rsidRPr="00940AEC">
        <w:rPr>
          <w:rStyle w:val="Char9"/>
          <w:rFonts w:eastAsia="B Badr"/>
          <w:spacing w:val="-4"/>
        </w:rPr>
        <w:footnoteRef/>
      </w:r>
      <w:r w:rsidRPr="00940AEC">
        <w:rPr>
          <w:rStyle w:val="Char9"/>
          <w:rFonts w:eastAsia="B Badr" w:hint="cs"/>
          <w:spacing w:val="-4"/>
          <w:rtl/>
        </w:rPr>
        <w:t>- درنسخه محقق لفظ (انتفاع) و در نسخه‌های (ب) و (ج) کلمه (النفع) ذکر شده است.</w:t>
      </w:r>
    </w:p>
  </w:footnote>
  <w:footnote w:id="22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لفظ (معیناً) و در نسخه (ج) (شریکاً) آمده است.</w:t>
      </w:r>
    </w:p>
  </w:footnote>
  <w:footnote w:id="22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sidRPr="001057E0">
        <w:rPr>
          <w:rStyle w:val="Charb"/>
          <w:rFonts w:hint="cs"/>
          <w:rtl/>
        </w:rPr>
        <w:t>(</w:t>
      </w:r>
      <w:r w:rsidRPr="00940AEC">
        <w:rPr>
          <w:rStyle w:val="Charb"/>
          <w:rFonts w:hint="cs"/>
          <w:rtl/>
        </w:rPr>
        <w:t>فأن لم یکن کان ظهیراً</w:t>
      </w:r>
      <w:r w:rsidRPr="001057E0">
        <w:rPr>
          <w:rStyle w:val="Charb"/>
          <w:rFonts w:hint="cs"/>
          <w:rtl/>
        </w:rPr>
        <w:t>)</w:t>
      </w:r>
      <w:r w:rsidRPr="001057E0">
        <w:rPr>
          <w:rStyle w:val="Char9"/>
          <w:rFonts w:eastAsia="B Badr" w:hint="cs"/>
          <w:rtl/>
        </w:rPr>
        <w:t xml:space="preserve"> اما در نسخه (ج) پس از </w:t>
      </w:r>
      <w:r w:rsidRPr="001057E0">
        <w:rPr>
          <w:rStyle w:val="Charb"/>
          <w:rFonts w:hint="cs"/>
          <w:rtl/>
        </w:rPr>
        <w:t>(لم یکن)</w:t>
      </w:r>
      <w:r>
        <w:rPr>
          <w:rStyle w:val="Char9"/>
          <w:rFonts w:eastAsia="B Badr" w:hint="cs"/>
          <w:rtl/>
        </w:rPr>
        <w:t xml:space="preserve"> کلم</w:t>
      </w:r>
      <w:r>
        <w:rPr>
          <w:rStyle w:val="Char9"/>
          <w:rFonts w:eastAsia="B Badr" w:hint="cs"/>
          <w:rtl/>
          <w:lang w:bidi="fa-IR"/>
        </w:rPr>
        <w:t>ۀ</w:t>
      </w:r>
      <w:r w:rsidRPr="001057E0">
        <w:rPr>
          <w:rStyle w:val="Char9"/>
          <w:rFonts w:eastAsia="B Badr" w:hint="cs"/>
          <w:rtl/>
        </w:rPr>
        <w:t xml:space="preserve"> (ظهیراً) به متن افزوده شده است.</w:t>
      </w:r>
    </w:p>
  </w:footnote>
  <w:footnote w:id="22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Pr>
          <w:rStyle w:val="Char9"/>
          <w:rFonts w:eastAsia="B Badr" w:hint="cs"/>
          <w:rtl/>
        </w:rPr>
        <w:t>- لفظ (الملك</w:t>
      </w:r>
      <w:r w:rsidRPr="001057E0">
        <w:rPr>
          <w:rStyle w:val="Char9"/>
          <w:rFonts w:eastAsia="B Badr" w:hint="cs"/>
          <w:rtl/>
        </w:rPr>
        <w:t>) از روی نسخه (ج) به متن افزوده شده است. نگا: الدر السنیه لابن القاسم (2/82.)</w:t>
      </w:r>
    </w:p>
  </w:footnote>
  <w:footnote w:id="22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عبارت داخل کروشه در نسخه (ج) از قلم افتاده است.</w:t>
      </w:r>
    </w:p>
  </w:footnote>
  <w:footnote w:id="22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نگا: تفسیر القرطبی (2/308)، و أضواء البیان (1/98.)</w:t>
      </w:r>
    </w:p>
  </w:footnote>
  <w:footnote w:id="22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که از روی نسخه‌های (الف)، (ب) و (ج) تصحیح شده است چنین آمده است: </w:t>
      </w:r>
      <w:r w:rsidRPr="001057E0">
        <w:rPr>
          <w:rStyle w:val="Charb"/>
          <w:rFonts w:hint="cs"/>
          <w:rtl/>
        </w:rPr>
        <w:t>(ال</w:t>
      </w:r>
      <w:r>
        <w:rPr>
          <w:rStyle w:val="Charb"/>
          <w:rFonts w:hint="cs"/>
          <w:rtl/>
        </w:rPr>
        <w:t>ـ</w:t>
      </w:r>
      <w:r w:rsidRPr="001057E0">
        <w:rPr>
          <w:rStyle w:val="Charb"/>
          <w:rFonts w:hint="cs"/>
          <w:rtl/>
        </w:rPr>
        <w:t>موحد من ...)</w:t>
      </w:r>
      <w:r w:rsidRPr="001057E0">
        <w:rPr>
          <w:rStyle w:val="Char9"/>
          <w:rFonts w:eastAsia="B Badr" w:hint="cs"/>
          <w:rtl/>
        </w:rPr>
        <w:t xml:space="preserve">، اما در نسخه اصل چنین آمده است: </w:t>
      </w:r>
      <w:r w:rsidRPr="001057E0">
        <w:rPr>
          <w:rStyle w:val="Charb"/>
          <w:rFonts w:hint="cs"/>
          <w:rtl/>
        </w:rPr>
        <w:t>(ال</w:t>
      </w:r>
      <w:r>
        <w:rPr>
          <w:rStyle w:val="Charb"/>
          <w:rFonts w:hint="cs"/>
          <w:rtl/>
        </w:rPr>
        <w:t>ـموحد إلّا من</w:t>
      </w:r>
      <w:r w:rsidRPr="001057E0">
        <w:rPr>
          <w:rStyle w:val="Charb"/>
          <w:rFonts w:hint="cs"/>
          <w:rtl/>
        </w:rPr>
        <w:t>...)</w:t>
      </w:r>
      <w:r w:rsidRPr="001057E0">
        <w:rPr>
          <w:rStyle w:val="Char9"/>
          <w:rFonts w:eastAsia="B Badr" w:hint="cs"/>
          <w:rtl/>
        </w:rPr>
        <w:t xml:space="preserve"> به عقیده محقق شاید کلمه (لیس) در نسخه اصل از قلم افتاده است. نگا: </w:t>
      </w:r>
      <w:r>
        <w:rPr>
          <w:rStyle w:val="Char9"/>
          <w:rFonts w:eastAsia="B Badr" w:hint="cs"/>
          <w:rtl/>
        </w:rPr>
        <w:t>الدرر السنیه لابن القاسم (2/82</w:t>
      </w:r>
      <w:r w:rsidRPr="001057E0">
        <w:rPr>
          <w:rStyle w:val="Char9"/>
          <w:rFonts w:eastAsia="B Badr" w:hint="cs"/>
          <w:rtl/>
        </w:rPr>
        <w:t>)</w:t>
      </w:r>
      <w:r>
        <w:rPr>
          <w:rStyle w:val="Char9"/>
          <w:rFonts w:eastAsia="B Badr" w:hint="cs"/>
          <w:rtl/>
        </w:rPr>
        <w:t>.</w:t>
      </w:r>
    </w:p>
  </w:footnote>
  <w:footnote w:id="23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این عبارت درنسخه محقق که از روی نسخه‌های (ب) و (ج) تصحیح شده است چنین آمده است: </w:t>
      </w:r>
      <w:r>
        <w:rPr>
          <w:rStyle w:val="Charb"/>
          <w:rFonts w:hint="cs"/>
          <w:rtl/>
        </w:rPr>
        <w:t>(و</w:t>
      </w:r>
      <w:r w:rsidRPr="001057E0">
        <w:rPr>
          <w:rStyle w:val="Charb"/>
          <w:rFonts w:hint="cs"/>
          <w:rtl/>
        </w:rPr>
        <w:t>حصر الدعاء بما لایقدر علی جلبه أو دفعه إلا الله وحده ...)</w:t>
      </w:r>
      <w:r w:rsidRPr="001057E0">
        <w:rPr>
          <w:rStyle w:val="Char9"/>
          <w:rFonts w:eastAsia="B Badr" w:hint="cs"/>
          <w:rtl/>
        </w:rPr>
        <w:t xml:space="preserve"> اما در نسخه اصل این عبارت به ای</w:t>
      </w:r>
      <w:r>
        <w:rPr>
          <w:rStyle w:val="Char9"/>
          <w:rFonts w:eastAsia="B Badr" w:hint="cs"/>
          <w:rtl/>
        </w:rPr>
        <w:t>ن صورت آمده است: (... علیه وحده</w:t>
      </w:r>
      <w:r w:rsidRPr="001057E0">
        <w:rPr>
          <w:rStyle w:val="Char9"/>
          <w:rFonts w:eastAsia="B Badr" w:hint="cs"/>
          <w:rtl/>
        </w:rPr>
        <w:t>)</w:t>
      </w:r>
      <w:r>
        <w:rPr>
          <w:rStyle w:val="Char9"/>
          <w:rFonts w:eastAsia="B Badr" w:hint="cs"/>
          <w:rtl/>
        </w:rPr>
        <w:t>.</w:t>
      </w:r>
    </w:p>
  </w:footnote>
  <w:footnote w:id="23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از ابن عباس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س</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روایت شده است: </w:t>
      </w:r>
      <w:r>
        <w:rPr>
          <w:rStyle w:val="Charb"/>
          <w:rFonts w:hint="cs"/>
          <w:rtl/>
          <w:lang w:bidi="fa-IR"/>
        </w:rPr>
        <w:t>«</w:t>
      </w:r>
      <w:r>
        <w:rPr>
          <w:rStyle w:val="Charb"/>
          <w:rFonts w:hint="cs"/>
          <w:rtl/>
        </w:rPr>
        <w:t>من أحب في الله وأبغض في الله ووالی في الله، وعادی في الله فإنّما تنال ولایة الله بذلك، ولن یجد عبد طعم الإیمان وإن کثرت صلاته وصومه، حتی یکون کذلك، و</w:t>
      </w:r>
      <w:r w:rsidRPr="001057E0">
        <w:rPr>
          <w:rStyle w:val="Charb"/>
          <w:rFonts w:hint="cs"/>
          <w:rtl/>
        </w:rPr>
        <w:t>قد صارت عامه</w:t>
      </w:r>
      <w:r>
        <w:rPr>
          <w:rStyle w:val="Charb"/>
          <w:rFonts w:hint="cs"/>
          <w:rtl/>
        </w:rPr>
        <w:t xml:space="preserve"> مؤاخاه الناس علی أمر الدنیا، وذلك</w:t>
      </w:r>
      <w:r w:rsidRPr="001057E0">
        <w:rPr>
          <w:rStyle w:val="Charb"/>
          <w:rFonts w:hint="cs"/>
          <w:rtl/>
        </w:rPr>
        <w:t xml:space="preserve"> لایجدی علی أهله شیئاً</w:t>
      </w:r>
      <w:r>
        <w:rPr>
          <w:rStyle w:val="Charb"/>
          <w:rFonts w:hint="cs"/>
          <w:rtl/>
          <w:lang w:bidi="fa-IR"/>
        </w:rPr>
        <w:t>»</w:t>
      </w:r>
      <w:r>
        <w:rPr>
          <w:rStyle w:val="Charb"/>
          <w:rFonts w:hint="cs"/>
          <w:rtl/>
        </w:rPr>
        <w:t>.</w:t>
      </w:r>
      <w:r>
        <w:rPr>
          <w:rStyle w:val="Char9"/>
          <w:rFonts w:eastAsia="B Badr" w:hint="cs"/>
          <w:rtl/>
        </w:rPr>
        <w:t xml:space="preserve"> </w:t>
      </w:r>
      <w:r w:rsidRPr="001057E0">
        <w:rPr>
          <w:rStyle w:val="Char9"/>
          <w:rFonts w:eastAsia="B Badr" w:hint="cs"/>
          <w:rtl/>
        </w:rPr>
        <w:t xml:space="preserve">هر کسی که به خاطر خداوند دوست بدارد، به خاطر او خشمگین شود، به خاطر او دوستی و دشمنی کند، بی‌تردید با این امر به دوستی و ولایت پروردگار نائل می‌شود، بنده اگرچه نماز و روزه‌اش فراوان باشد اما تا زمانی که چنین نباشد طعم ایمان را نخواهند چشید. بیشتر [دوستی و] برادری مردم به خاطر امور دنیوی است که [این امور] به صاحبان آن هیچ سودی نمی‌رساند] شیخ عبدالرحمن بن حسن در حاشیه آخرین عبارت سخن ابن عباس می‌نویسد: (اگر در دوران ابن عباس که بهترین دوران بوده است، بلایا در این باره فراوان شده بودند، پس بعد از آن [دوران] بر شدت آن [بلایا] افزوده شده است و دوستی براساس شرک، بدعت، گناه و نافرمانی انجام می‌گرفته است) و آنچه را که پیامبر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ج</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از آن خبر داده بود، روی داده است. پیامبر فرموده است: </w:t>
      </w:r>
      <w:r>
        <w:rPr>
          <w:rStyle w:val="Charb"/>
          <w:rFonts w:hint="cs"/>
          <w:rtl/>
          <w:lang w:bidi="fa-IR"/>
        </w:rPr>
        <w:t>«</w:t>
      </w:r>
      <w:r w:rsidRPr="001057E0">
        <w:rPr>
          <w:rStyle w:val="Charb"/>
          <w:rFonts w:hint="cs"/>
          <w:rtl/>
        </w:rPr>
        <w:t xml:space="preserve">بدأ </w:t>
      </w:r>
      <w:r>
        <w:rPr>
          <w:rStyle w:val="Charb"/>
          <w:rFonts w:hint="cs"/>
          <w:rtl/>
        </w:rPr>
        <w:t>الاسلام غریباً وسیعود کما بداً</w:t>
      </w:r>
      <w:r>
        <w:rPr>
          <w:rStyle w:val="Char9"/>
          <w:rFonts w:eastAsia="B Badr" w:hint="cs"/>
          <w:rtl/>
          <w:lang w:bidi="fa-IR"/>
        </w:rPr>
        <w:t>»</w:t>
      </w:r>
      <w:r w:rsidRPr="001057E0">
        <w:rPr>
          <w:rStyle w:val="Char9"/>
          <w:rFonts w:eastAsia="B Badr" w:hint="cs"/>
          <w:rtl/>
        </w:rPr>
        <w:t xml:space="preserve"> </w:t>
      </w:r>
      <w:r>
        <w:rPr>
          <w:rStyle w:val="Char9"/>
          <w:rFonts w:eastAsia="B Badr" w:hint="cs"/>
          <w:rtl/>
          <w:lang w:bidi="fa-IR"/>
        </w:rPr>
        <w:t>«</w:t>
      </w:r>
      <w:r w:rsidRPr="001057E0">
        <w:rPr>
          <w:rStyle w:val="Char9"/>
          <w:rFonts w:eastAsia="B Badr" w:hint="cs"/>
          <w:rtl/>
        </w:rPr>
        <w:t>اسلام غریبانه ظهور کرد، دوباره غریبانه باز خواهد گشت</w:t>
      </w:r>
      <w:r>
        <w:rPr>
          <w:rStyle w:val="Char9"/>
          <w:rFonts w:eastAsia="B Badr" w:hint="cs"/>
          <w:rtl/>
          <w:lang w:bidi="fa-IR"/>
        </w:rPr>
        <w:t>»</w:t>
      </w:r>
      <w:r w:rsidRPr="001057E0">
        <w:rPr>
          <w:rStyle w:val="Char9"/>
          <w:rFonts w:eastAsia="B Badr" w:hint="cs"/>
          <w:rtl/>
        </w:rPr>
        <w:t xml:space="preserve"> نگا: فتح المجید شرح کتاب التوحید (2/567 </w:t>
      </w:r>
      <w:r w:rsidRPr="001057E0">
        <w:rPr>
          <w:rFonts w:cs="Times New Roman" w:hint="cs"/>
          <w:sz w:val="24"/>
          <w:szCs w:val="24"/>
          <w:rtl/>
          <w:lang w:bidi="fa-IR"/>
        </w:rPr>
        <w:t>–</w:t>
      </w:r>
      <w:r w:rsidRPr="001057E0">
        <w:rPr>
          <w:rStyle w:val="Char9"/>
          <w:rFonts w:eastAsia="B Badr" w:hint="cs"/>
          <w:rtl/>
        </w:rPr>
        <w:t xml:space="preserve"> 596) تحقیق/ الولید آل فرمان.</w:t>
      </w:r>
    </w:p>
  </w:footnote>
  <w:footnote w:id="23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کلمه حق در نسخه (ب) از قلم افتاده است.</w:t>
      </w:r>
    </w:p>
  </w:footnote>
  <w:footnote w:id="23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عبارت داخل کروشه در نسخه‌های (ب) و (ج) وجود ندارد. در نسخه اصل این عبارت در حاشیه آورده شده است.</w:t>
      </w:r>
    </w:p>
  </w:footnote>
  <w:footnote w:id="23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عبارت داخل کروشه در نسخه (ج) وجود ندارد.</w:t>
      </w:r>
    </w:p>
  </w:footnote>
  <w:footnote w:id="235">
    <w:p w:rsidR="00D336FF" w:rsidRPr="001057E0" w:rsidRDefault="00D336FF" w:rsidP="00FD5927">
      <w:pPr>
        <w:pStyle w:val="FootnoteText"/>
        <w:bidi/>
        <w:ind w:left="284" w:hanging="284"/>
        <w:jc w:val="both"/>
        <w:rPr>
          <w:rStyle w:val="Char9"/>
          <w:rFonts w:eastAsia="B Badr"/>
          <w:rtl/>
          <w:lang w:bidi="fa-IR"/>
        </w:rPr>
      </w:pPr>
      <w:r w:rsidRPr="001057E0">
        <w:rPr>
          <w:rStyle w:val="Char9"/>
          <w:rFonts w:eastAsia="B Badr"/>
        </w:rPr>
        <w:footnoteRef/>
      </w:r>
      <w:r w:rsidRPr="001057E0">
        <w:rPr>
          <w:rStyle w:val="Char9"/>
          <w:rFonts w:eastAsia="B Badr" w:hint="cs"/>
          <w:rtl/>
        </w:rPr>
        <w:t xml:space="preserve">- در نسخه (ج) عبارت داخل کروشه وجود ندارد، به جای آن چنین آمده است. </w:t>
      </w:r>
      <w:r>
        <w:rPr>
          <w:rStyle w:val="Char9"/>
          <w:rFonts w:eastAsia="B Badr" w:hint="cs"/>
          <w:rtl/>
          <w:lang w:bidi="fa-IR"/>
        </w:rPr>
        <w:t>«</w:t>
      </w:r>
      <w:r>
        <w:rPr>
          <w:rStyle w:val="Charb"/>
          <w:rFonts w:hint="cs"/>
          <w:rtl/>
        </w:rPr>
        <w:t>ونحو ذلك مما لایکون إلّا الله</w:t>
      </w:r>
      <w:r>
        <w:rPr>
          <w:rStyle w:val="Char9"/>
          <w:rFonts w:eastAsia="B Badr" w:hint="cs"/>
          <w:rtl/>
          <w:lang w:bidi="fa-IR"/>
        </w:rPr>
        <w:t>».</w:t>
      </w:r>
    </w:p>
  </w:footnote>
  <w:footnote w:id="23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عبارت بین دو کروشه در نسخه (ج) از قلم افتاده است.</w:t>
      </w:r>
    </w:p>
  </w:footnote>
  <w:footnote w:id="23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عبارت داخل کروشه در نسخه (ب) یافت نشد.</w:t>
      </w:r>
    </w:p>
  </w:footnote>
  <w:footnote w:id="23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(ج) به جای کلمه (علمه) لفظ (عمله) آمده است.</w:t>
      </w:r>
    </w:p>
  </w:footnote>
  <w:footnote w:id="23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(تنها تو را می‌پرستیم و تنها از تو یاری می‌طلبیم) </w:t>
      </w:r>
      <w:r w:rsidRPr="001057E0">
        <w:rPr>
          <w:rFonts w:cs="Times New Roman" w:hint="cs"/>
          <w:sz w:val="24"/>
          <w:szCs w:val="24"/>
          <w:rtl/>
          <w:lang w:bidi="fa-IR"/>
        </w:rPr>
        <w:t>–</w:t>
      </w:r>
      <w:r w:rsidRPr="001057E0">
        <w:rPr>
          <w:rStyle w:val="Char9"/>
          <w:rFonts w:eastAsia="B Badr" w:hint="cs"/>
          <w:rtl/>
        </w:rPr>
        <w:t xml:space="preserve"> (سوره فاتحه آیه 5.)</w:t>
      </w:r>
    </w:p>
  </w:footnote>
  <w:footnote w:id="24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متن عربی کتاب شماره آیات (83 </w:t>
      </w:r>
      <w:r w:rsidRPr="001057E0">
        <w:rPr>
          <w:rFonts w:cs="Times New Roman" w:hint="cs"/>
          <w:sz w:val="24"/>
          <w:szCs w:val="24"/>
          <w:rtl/>
          <w:lang w:bidi="fa-IR"/>
        </w:rPr>
        <w:t>–</w:t>
      </w:r>
      <w:r w:rsidRPr="001057E0">
        <w:rPr>
          <w:rStyle w:val="Char9"/>
          <w:rFonts w:eastAsia="B Badr" w:hint="cs"/>
          <w:rtl/>
        </w:rPr>
        <w:t xml:space="preserve"> 84) ذکر شده است، که در قرآن با خط عثمان طه شماره ایات (84 </w:t>
      </w:r>
      <w:r w:rsidRPr="001057E0">
        <w:rPr>
          <w:rFonts w:cs="Times New Roman" w:hint="cs"/>
          <w:sz w:val="24"/>
          <w:szCs w:val="24"/>
          <w:rtl/>
          <w:lang w:bidi="fa-IR"/>
        </w:rPr>
        <w:t>–</w:t>
      </w:r>
      <w:r w:rsidRPr="001057E0">
        <w:rPr>
          <w:rStyle w:val="Char9"/>
          <w:rFonts w:eastAsia="B Badr" w:hint="cs"/>
          <w:rtl/>
        </w:rPr>
        <w:t xml:space="preserve"> 85) می‌باشد. (مترجم.)</w:t>
      </w:r>
    </w:p>
  </w:footnote>
  <w:footnote w:id="241">
    <w:p w:rsidR="00D336FF" w:rsidRPr="001057E0" w:rsidRDefault="00D336FF" w:rsidP="00FD5927">
      <w:pPr>
        <w:pStyle w:val="FootnoteText"/>
        <w:bidi/>
        <w:ind w:left="284" w:hanging="284"/>
        <w:jc w:val="both"/>
        <w:rPr>
          <w:rStyle w:val="Char9"/>
          <w:rFonts w:eastAsia="B Badr"/>
          <w:rtl/>
          <w:lang w:bidi="fa-IR"/>
        </w:rPr>
      </w:pPr>
      <w:r w:rsidRPr="001057E0">
        <w:rPr>
          <w:rStyle w:val="Char9"/>
          <w:rFonts w:eastAsia="B Badr"/>
        </w:rPr>
        <w:footnoteRef/>
      </w:r>
      <w:r w:rsidRPr="001057E0">
        <w:rPr>
          <w:rStyle w:val="Char9"/>
          <w:rFonts w:eastAsia="B Badr" w:hint="cs"/>
          <w:rtl/>
        </w:rPr>
        <w:t xml:space="preserve">- در نسخه محقق که از روی نسخه (ب) تصحیح شده است و معنی آن واضح تر است چنین آمده است </w:t>
      </w:r>
      <w:r>
        <w:rPr>
          <w:rStyle w:val="Charb"/>
          <w:rFonts w:hint="cs"/>
          <w:rtl/>
          <w:lang w:bidi="fa-IR"/>
        </w:rPr>
        <w:t>«</w:t>
      </w:r>
      <w:r w:rsidRPr="001057E0">
        <w:rPr>
          <w:rStyle w:val="Charb"/>
          <w:rFonts w:hint="cs"/>
          <w:rtl/>
        </w:rPr>
        <w:t xml:space="preserve">فمن </w:t>
      </w:r>
      <w:r>
        <w:rPr>
          <w:rStyle w:val="Charb"/>
          <w:rFonts w:hint="cs"/>
          <w:rtl/>
        </w:rPr>
        <w:t>دعا غیرالله تعالی لم یکن مخلصاً</w:t>
      </w:r>
      <w:r>
        <w:rPr>
          <w:rStyle w:val="Char9"/>
          <w:rFonts w:eastAsia="B Badr" w:hint="cs"/>
          <w:rtl/>
          <w:lang w:bidi="fa-IR"/>
        </w:rPr>
        <w:t>»</w:t>
      </w:r>
      <w:r w:rsidRPr="001057E0">
        <w:rPr>
          <w:rStyle w:val="Char9"/>
          <w:rFonts w:eastAsia="B Badr" w:hint="cs"/>
          <w:rtl/>
        </w:rPr>
        <w:t xml:space="preserve">، در نسخه (الف) در پاورقی و با لفظ (لعلّ) آمده </w:t>
      </w:r>
      <w:r>
        <w:rPr>
          <w:rStyle w:val="Char9"/>
          <w:rFonts w:eastAsia="B Badr" w:hint="cs"/>
          <w:rtl/>
        </w:rPr>
        <w:t>است. در نسخه اصل این عبارت بدین</w:t>
      </w:r>
      <w:r>
        <w:rPr>
          <w:rStyle w:val="Char9"/>
          <w:rFonts w:eastAsia="B Badr" w:hint="eastAsia"/>
          <w:rtl/>
        </w:rPr>
        <w:t>‌</w:t>
      </w:r>
      <w:r w:rsidRPr="001057E0">
        <w:rPr>
          <w:rStyle w:val="Char9"/>
          <w:rFonts w:eastAsia="B Badr" w:hint="cs"/>
          <w:rtl/>
        </w:rPr>
        <w:t xml:space="preserve">گونه آورده شده است: </w:t>
      </w:r>
      <w:r>
        <w:rPr>
          <w:rStyle w:val="Char9"/>
          <w:rFonts w:eastAsia="B Badr" w:hint="cs"/>
          <w:rtl/>
          <w:lang w:bidi="fa-IR"/>
        </w:rPr>
        <w:t>«</w:t>
      </w:r>
      <w:r w:rsidRPr="001057E0">
        <w:rPr>
          <w:rStyle w:val="Charb"/>
          <w:rFonts w:hint="cs"/>
          <w:rtl/>
        </w:rPr>
        <w:t>فم</w:t>
      </w:r>
      <w:r>
        <w:rPr>
          <w:rStyle w:val="Charb"/>
          <w:rFonts w:hint="cs"/>
          <w:rtl/>
        </w:rPr>
        <w:t>ن ادعی دیناً وصرفه له اخلاصاً</w:t>
      </w:r>
      <w:r>
        <w:rPr>
          <w:rStyle w:val="Char9"/>
          <w:rFonts w:eastAsia="B Badr" w:hint="cs"/>
          <w:rtl/>
          <w:lang w:bidi="fa-IR"/>
        </w:rPr>
        <w:t>».</w:t>
      </w:r>
    </w:p>
  </w:footnote>
  <w:footnote w:id="24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متن عربی کتاب شماره آیات (74 </w:t>
      </w:r>
      <w:r w:rsidRPr="001057E0">
        <w:rPr>
          <w:rFonts w:cs="Times New Roman" w:hint="cs"/>
          <w:sz w:val="24"/>
          <w:szCs w:val="24"/>
          <w:rtl/>
          <w:lang w:bidi="fa-IR"/>
        </w:rPr>
        <w:t>–</w:t>
      </w:r>
      <w:r w:rsidRPr="001057E0">
        <w:rPr>
          <w:rStyle w:val="Char9"/>
          <w:rFonts w:eastAsia="B Badr" w:hint="cs"/>
          <w:rtl/>
        </w:rPr>
        <w:t xml:space="preserve"> 87) ذکر شده است، که در قرآن با خط عثمان طه شماره آیات (69 </w:t>
      </w:r>
      <w:r w:rsidRPr="001057E0">
        <w:rPr>
          <w:rFonts w:cs="Times New Roman" w:hint="cs"/>
          <w:sz w:val="24"/>
          <w:szCs w:val="24"/>
          <w:rtl/>
          <w:lang w:bidi="fa-IR"/>
        </w:rPr>
        <w:t>–</w:t>
      </w:r>
      <w:r w:rsidRPr="001057E0">
        <w:rPr>
          <w:rStyle w:val="Char9"/>
          <w:rFonts w:eastAsia="B Badr" w:hint="cs"/>
          <w:rtl/>
        </w:rPr>
        <w:t xml:space="preserve"> 74) می‌باشد. (مترجم.)</w:t>
      </w:r>
    </w:p>
  </w:footnote>
  <w:footnote w:id="243">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(ج) به جای (منذر) کلمه (عبید) آمده است.</w:t>
      </w:r>
    </w:p>
  </w:footnote>
  <w:footnote w:id="244">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ترمذی (3483)، احمد (4/444)، صحیح ابن حبان (899)، حاکم (1923) حاکم دربارۀ این حدیث گفته است: به شرط صحیحین، صحیح است، اما آن را تخریج نکرده است. البانی آن را ضعیف دانسته است.</w:t>
      </w:r>
    </w:p>
    <w:p w:rsidR="00D336FF" w:rsidRPr="001057E0" w:rsidRDefault="00D336FF" w:rsidP="00053EE4">
      <w:pPr>
        <w:pStyle w:val="FootnoteText"/>
        <w:bidi/>
        <w:ind w:left="284"/>
        <w:jc w:val="both"/>
        <w:rPr>
          <w:rStyle w:val="Char9"/>
          <w:rFonts w:eastAsia="B Badr"/>
        </w:rPr>
      </w:pPr>
      <w:r w:rsidRPr="001057E0">
        <w:rPr>
          <w:rStyle w:val="Char9"/>
          <w:rFonts w:eastAsia="B Badr" w:hint="cs"/>
          <w:rtl/>
        </w:rPr>
        <w:t>نگا: ضعیف سنن ترمذی 690.</w:t>
      </w:r>
    </w:p>
  </w:footnote>
  <w:footnote w:id="245">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در نسخه محقق چنین آمده است: </w:t>
      </w:r>
      <w:r w:rsidRPr="001057E0">
        <w:rPr>
          <w:rStyle w:val="Charb"/>
          <w:rFonts w:hint="cs"/>
          <w:rtl/>
        </w:rPr>
        <w:t>(... مع جعلهم ...)</w:t>
      </w:r>
      <w:r w:rsidRPr="001057E0">
        <w:rPr>
          <w:rStyle w:val="Char9"/>
          <w:rFonts w:eastAsia="B Badr" w:hint="cs"/>
          <w:rtl/>
        </w:rPr>
        <w:t xml:space="preserve"> اما در نسخه (ج) آمده است: </w:t>
      </w:r>
      <w:r w:rsidRPr="001057E0">
        <w:rPr>
          <w:rStyle w:val="Charb"/>
          <w:rFonts w:hint="cs"/>
          <w:rtl/>
        </w:rPr>
        <w:t>(... ل</w:t>
      </w:r>
      <w:r>
        <w:rPr>
          <w:rStyle w:val="Charb"/>
          <w:rFonts w:hint="cs"/>
          <w:rtl/>
        </w:rPr>
        <w:t>ـ</w:t>
      </w:r>
      <w:r w:rsidRPr="001057E0">
        <w:rPr>
          <w:rStyle w:val="Charb"/>
          <w:rFonts w:hint="cs"/>
          <w:rtl/>
        </w:rPr>
        <w:t>م</w:t>
      </w:r>
      <w:r>
        <w:rPr>
          <w:rStyle w:val="Charb"/>
          <w:rFonts w:hint="cs"/>
          <w:rtl/>
        </w:rPr>
        <w:t>ـ</w:t>
      </w:r>
      <w:r w:rsidRPr="001057E0">
        <w:rPr>
          <w:rStyle w:val="Charb"/>
          <w:rFonts w:hint="cs"/>
          <w:rtl/>
        </w:rPr>
        <w:t>ا جعلوا ... .)</w:t>
      </w:r>
      <w:r>
        <w:rPr>
          <w:rStyle w:val="Charb"/>
          <w:rFonts w:hint="cs"/>
          <w:rtl/>
        </w:rPr>
        <w:t>.</w:t>
      </w:r>
    </w:p>
  </w:footnote>
  <w:footnote w:id="24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این کلمه در نسخه (الف) و (ج) از قلم افتاده است.</w:t>
      </w:r>
    </w:p>
  </w:footnote>
  <w:footnote w:id="24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درنسخه (ب) به جای (ما ملک) (مالک) آمده است.</w:t>
      </w:r>
    </w:p>
  </w:footnote>
  <w:footnote w:id="24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مسلم این روایت را به نقل از عبارت ابن عباس آورده است. [شماره 1185]</w:t>
      </w:r>
    </w:p>
  </w:footnote>
  <w:footnote w:id="24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9"/>
          <w:rFonts w:eastAsia="B Badr" w:hint="cs"/>
          <w:rtl/>
          <w:lang w:bidi="fa-IR"/>
        </w:rPr>
        <w:t>«</w:t>
      </w:r>
      <w:r>
        <w:rPr>
          <w:rStyle w:val="Charb"/>
          <w:rFonts w:hint="cs"/>
          <w:rtl/>
        </w:rPr>
        <w:t>الدعاء مخ العبادة</w:t>
      </w:r>
      <w:r w:rsidRPr="001057E0">
        <w:rPr>
          <w:rStyle w:val="Charb"/>
          <w:rFonts w:hint="cs"/>
          <w:rtl/>
        </w:rPr>
        <w:t xml:space="preserve"> کما أن الإله اسم ال</w:t>
      </w:r>
      <w:r>
        <w:rPr>
          <w:rStyle w:val="Charb"/>
          <w:rFonts w:hint="cs"/>
          <w:rtl/>
        </w:rPr>
        <w:t>ـمعبود ...</w:t>
      </w:r>
      <w:r>
        <w:rPr>
          <w:rStyle w:val="Charb"/>
          <w:rFonts w:hint="cs"/>
          <w:rtl/>
          <w:lang w:bidi="fa-IR"/>
        </w:rPr>
        <w:t>»</w:t>
      </w:r>
      <w:r w:rsidRPr="001057E0">
        <w:rPr>
          <w:rStyle w:val="Char9"/>
          <w:rFonts w:eastAsia="B Badr" w:hint="cs"/>
          <w:rtl/>
        </w:rPr>
        <w:t xml:space="preserve"> اما در نسخه (ج) چنین آمده است: </w:t>
      </w:r>
      <w:r>
        <w:rPr>
          <w:rStyle w:val="Charb"/>
          <w:rFonts w:hint="cs"/>
          <w:rtl/>
          <w:lang w:bidi="fa-IR"/>
        </w:rPr>
        <w:t>«</w:t>
      </w:r>
      <w:r>
        <w:rPr>
          <w:rStyle w:val="Charb"/>
          <w:rFonts w:hint="cs"/>
          <w:rtl/>
        </w:rPr>
        <w:t>و</w:t>
      </w:r>
      <w:r w:rsidRPr="001057E0">
        <w:rPr>
          <w:rStyle w:val="Charb"/>
          <w:rFonts w:hint="cs"/>
          <w:rtl/>
        </w:rPr>
        <w:t>ال</w:t>
      </w:r>
      <w:r>
        <w:rPr>
          <w:rStyle w:val="Charb"/>
          <w:rFonts w:hint="cs"/>
          <w:rtl/>
        </w:rPr>
        <w:t>ـمقصود من الأدلة السابقه و</w:t>
      </w:r>
      <w:r w:rsidRPr="001057E0">
        <w:rPr>
          <w:rStyle w:val="Charb"/>
          <w:rFonts w:hint="cs"/>
          <w:rtl/>
        </w:rPr>
        <w:t xml:space="preserve">مما یأت أن </w:t>
      </w:r>
      <w:r>
        <w:rPr>
          <w:rStyle w:val="Charb"/>
          <w:rFonts w:hint="cs"/>
          <w:rtl/>
        </w:rPr>
        <w:t>یفهم القاری أن الدعاء هو العبادة</w:t>
      </w:r>
      <w:r>
        <w:rPr>
          <w:rStyle w:val="Charb"/>
          <w:rFonts w:hint="cs"/>
          <w:rtl/>
          <w:lang w:bidi="fa-IR"/>
        </w:rPr>
        <w:t>»</w:t>
      </w:r>
      <w:r>
        <w:rPr>
          <w:rStyle w:val="Charb"/>
          <w:rFonts w:hint="cs"/>
          <w:rtl/>
        </w:rPr>
        <w:t>.</w:t>
      </w:r>
    </w:p>
  </w:footnote>
  <w:footnote w:id="25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احمد در مسندش (18542)، أبو داوود (1479)، ترمذی (3372)، نسائی (11464) ابن ماجه (3827)، حاکم (1845) ابن حبان در صحیحش (890) و ابن أبی شیبه (9216)، آن را روایت کرده‌اند. ترمذی می‌گوید: این حدیث حسن و صحیح است.</w:t>
      </w:r>
    </w:p>
  </w:footnote>
  <w:footnote w:id="251">
    <w:p w:rsidR="00D336FF" w:rsidRPr="00053EE4" w:rsidRDefault="00D336FF" w:rsidP="00FD5927">
      <w:pPr>
        <w:pStyle w:val="FootnoteText"/>
        <w:bidi/>
        <w:ind w:left="284" w:hanging="284"/>
        <w:jc w:val="both"/>
        <w:rPr>
          <w:rStyle w:val="Char9"/>
          <w:rFonts w:eastAsia="B Badr"/>
        </w:rPr>
      </w:pPr>
      <w:r w:rsidRPr="00053EE4">
        <w:rPr>
          <w:rStyle w:val="Char9"/>
          <w:rFonts w:eastAsia="B Badr"/>
        </w:rPr>
        <w:footnoteRef/>
      </w:r>
      <w:r w:rsidRPr="00053EE4">
        <w:rPr>
          <w:rStyle w:val="Char9"/>
          <w:rFonts w:eastAsia="B Badr" w:hint="cs"/>
          <w:rtl/>
        </w:rPr>
        <w:t>- ترمذی (3371) و طبرانی در الأوسط (3196) آن را آورده‌اند. [طبرانی] می‌گوید: فقط عبیدالله این حدیث را از ابان روایت کرده است که ابن لهیعه نیز به تنهایی آن را از عبیدالله نقل کرده است. البانی در ضعیف سنن ترمذی (669) آن را ضعیف دانسته است.</w:t>
      </w:r>
    </w:p>
  </w:footnote>
  <w:footnote w:id="25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Pr>
          <w:rStyle w:val="Char9"/>
          <w:rFonts w:eastAsia="B Badr" w:hint="cs"/>
          <w:rtl/>
        </w:rPr>
        <w:t>- در نسخه (ج) به جای کلمه (الصفة) لفظ (الصیغة</w:t>
      </w:r>
      <w:r w:rsidRPr="001057E0">
        <w:rPr>
          <w:rStyle w:val="Char9"/>
          <w:rFonts w:eastAsia="B Badr" w:hint="cs"/>
          <w:rtl/>
        </w:rPr>
        <w:t>) ذکر شده است.</w:t>
      </w:r>
    </w:p>
  </w:footnote>
  <w:footnote w:id="253">
    <w:p w:rsidR="00D336FF" w:rsidRPr="001057E0" w:rsidRDefault="00D336FF" w:rsidP="00053EE4">
      <w:pPr>
        <w:pStyle w:val="FootnoteText"/>
        <w:widowControl w:val="0"/>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که از روی نسخه اصل تصحیح شده است چنین آمده است: </w:t>
      </w:r>
      <w:r w:rsidRPr="001057E0">
        <w:rPr>
          <w:rStyle w:val="Charb"/>
          <w:rFonts w:hint="cs"/>
          <w:rtl/>
        </w:rPr>
        <w:t>(لیس لها مفهوم یخاف ال</w:t>
      </w:r>
      <w:r>
        <w:rPr>
          <w:rStyle w:val="Charb"/>
          <w:rFonts w:hint="cs"/>
          <w:rtl/>
        </w:rPr>
        <w:t>ـ</w:t>
      </w:r>
      <w:r w:rsidRPr="001057E0">
        <w:rPr>
          <w:rStyle w:val="Charb"/>
          <w:rFonts w:hint="cs"/>
          <w:rtl/>
        </w:rPr>
        <w:t>منطوق ...)</w:t>
      </w:r>
      <w:r w:rsidRPr="001057E0">
        <w:rPr>
          <w:rStyle w:val="Char9"/>
          <w:rFonts w:eastAsia="B Badr" w:hint="cs"/>
          <w:rtl/>
        </w:rPr>
        <w:t xml:space="preserve"> اما در نسخه (الف) و (ب) به جای کلمة (المنطوق) لفظ (المظهر) و درنسخه (ج) (الظاهر) آمده است.</w:t>
      </w:r>
    </w:p>
  </w:footnote>
  <w:footnote w:id="25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این عبارت در نسخه محقق چنین آمده است: </w:t>
      </w:r>
      <w:r w:rsidRPr="001057E0">
        <w:rPr>
          <w:rStyle w:val="Charb"/>
          <w:rFonts w:hint="cs"/>
          <w:rtl/>
        </w:rPr>
        <w:t>(و لیس ثم دعاء الها آخر [لابرهان].)</w:t>
      </w:r>
      <w:r w:rsidRPr="001057E0">
        <w:rPr>
          <w:rStyle w:val="Char9"/>
          <w:rFonts w:eastAsia="B Badr" w:hint="cs"/>
          <w:rtl/>
        </w:rPr>
        <w:t xml:space="preserve"> اما در نسخه (ب) به جای عبارت داخل کروشه،این عبارت آمده است: </w:t>
      </w:r>
      <w:r w:rsidRPr="001057E0">
        <w:rPr>
          <w:rStyle w:val="Charb"/>
          <w:rFonts w:hint="cs"/>
          <w:rtl/>
        </w:rPr>
        <w:t>(لابرهان له)</w:t>
      </w:r>
    </w:p>
  </w:footnote>
  <w:footnote w:id="25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(و</w:t>
      </w:r>
      <w:r w:rsidRPr="001057E0">
        <w:rPr>
          <w:rStyle w:val="Charb"/>
          <w:rFonts w:hint="cs"/>
          <w:rtl/>
        </w:rPr>
        <w:t>قد وصف الله سبحانه دین ال</w:t>
      </w:r>
      <w:r>
        <w:rPr>
          <w:rStyle w:val="Charb"/>
          <w:rFonts w:hint="cs"/>
          <w:rtl/>
        </w:rPr>
        <w:t>ـ</w:t>
      </w:r>
      <w:r w:rsidRPr="001057E0">
        <w:rPr>
          <w:rStyle w:val="Charb"/>
          <w:rFonts w:hint="cs"/>
          <w:rtl/>
        </w:rPr>
        <w:t>مشرکین ...)</w:t>
      </w:r>
      <w:r w:rsidRPr="001057E0">
        <w:rPr>
          <w:rStyle w:val="Char9"/>
          <w:rFonts w:eastAsia="B Badr" w:hint="cs"/>
          <w:rtl/>
        </w:rPr>
        <w:t xml:space="preserve"> اما در نسخه (ج) این عبارت به این صورت آمده است: </w:t>
      </w:r>
      <w:r w:rsidRPr="001057E0">
        <w:rPr>
          <w:rStyle w:val="Charb"/>
          <w:rFonts w:hint="cs"/>
          <w:rtl/>
        </w:rPr>
        <w:t>(</w:t>
      </w:r>
      <w:r>
        <w:rPr>
          <w:rStyle w:val="Charb"/>
          <w:rFonts w:hint="cs"/>
          <w:rtl/>
        </w:rPr>
        <w:t>یوضح ما قدّمنا أن الله سبحانه و</w:t>
      </w:r>
      <w:r w:rsidRPr="001057E0">
        <w:rPr>
          <w:rStyle w:val="Charb"/>
          <w:rFonts w:hint="cs"/>
          <w:rtl/>
        </w:rPr>
        <w:t>تعالی وصف دین ال</w:t>
      </w:r>
      <w:r>
        <w:rPr>
          <w:rStyle w:val="Charb"/>
          <w:rFonts w:hint="cs"/>
          <w:rtl/>
        </w:rPr>
        <w:t>ـمشرکین</w:t>
      </w:r>
      <w:r w:rsidRPr="001057E0">
        <w:rPr>
          <w:rStyle w:val="Charb"/>
          <w:rFonts w:hint="cs"/>
          <w:rtl/>
        </w:rPr>
        <w:t>)</w:t>
      </w:r>
      <w:r>
        <w:rPr>
          <w:rStyle w:val="Char9"/>
          <w:rFonts w:eastAsia="B Badr" w:hint="cs"/>
          <w:rtl/>
        </w:rPr>
        <w:t>.</w:t>
      </w:r>
    </w:p>
  </w:footnote>
  <w:footnote w:id="25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کلمه [فی] در نسخه اصل از قلم افتاده است.</w:t>
      </w:r>
    </w:p>
  </w:footnote>
  <w:footnote w:id="25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کلمه (أن) در نسخه اصل از قلم افتاده است.</w:t>
      </w:r>
    </w:p>
  </w:footnote>
  <w:footnote w:id="25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صحیح بخاری (شماره، 4477) و صحیح مسلم (شماره 86)</w:t>
      </w:r>
    </w:p>
  </w:footnote>
  <w:footnote w:id="25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در داخل کروشه (الذنب) آمده است اما در نسخه (ج) به جای آن کلمة (الذنوب) آمده است.</w:t>
      </w:r>
    </w:p>
  </w:footnote>
  <w:footnote w:id="26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(ج) عبارت داخل کروشه، (إلیه) یافت نشد.</w:t>
      </w:r>
    </w:p>
  </w:footnote>
  <w:footnote w:id="26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صحیح مسلم (شماره 1715)، موطأ مالک (1833)، مسند احمد (8361) که این روایت در اینجا با لفظ مسند احمد ذکر شده است. </w:t>
      </w:r>
    </w:p>
  </w:footnote>
  <w:footnote w:id="26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این کلمه از روی نسخه‌های (ب) و (ج) به متن افزوده شد و در نسخه اصل یافت نشد.</w:t>
      </w:r>
    </w:p>
  </w:footnote>
  <w:footnote w:id="263">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ابن القیم </w:t>
      </w:r>
      <w:r w:rsidRPr="001057E0">
        <w:rPr>
          <w:rFonts w:cs="Times New Roman" w:hint="cs"/>
          <w:sz w:val="24"/>
          <w:szCs w:val="24"/>
          <w:rtl/>
          <w:lang w:bidi="fa-IR"/>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w:t>
      </w:r>
      <w:r w:rsidRPr="001057E0">
        <w:rPr>
          <w:rFonts w:cs="Times New Roman" w:hint="cs"/>
          <w:sz w:val="24"/>
          <w:szCs w:val="24"/>
          <w:rtl/>
          <w:lang w:bidi="fa-IR"/>
        </w:rPr>
        <w:t>–</w:t>
      </w:r>
      <w:r w:rsidRPr="001057E0">
        <w:rPr>
          <w:rStyle w:val="Char9"/>
          <w:rFonts w:eastAsia="B Badr" w:hint="cs"/>
          <w:rtl/>
        </w:rPr>
        <w:t xml:space="preserve"> در نونیه (ص 257) می‌گوید: </w:t>
      </w:r>
    </w:p>
    <w:tbl>
      <w:tblPr>
        <w:bidiVisual/>
        <w:tblW w:w="4859" w:type="pct"/>
        <w:tblInd w:w="74" w:type="dxa"/>
        <w:tblLook w:val="01E0" w:firstRow="1" w:lastRow="1" w:firstColumn="1" w:lastColumn="1" w:noHBand="0" w:noVBand="0"/>
      </w:tblPr>
      <w:tblGrid>
        <w:gridCol w:w="2868"/>
        <w:gridCol w:w="567"/>
        <w:gridCol w:w="2835"/>
      </w:tblGrid>
      <w:tr w:rsidR="00D336FF" w:rsidRPr="001057E0" w:rsidTr="00053EE4">
        <w:tc>
          <w:tcPr>
            <w:tcW w:w="2287" w:type="pct"/>
          </w:tcPr>
          <w:p w:rsidR="00D336FF" w:rsidRPr="001057E0" w:rsidRDefault="00D336FF" w:rsidP="00FD5927">
            <w:pPr>
              <w:pStyle w:val="FootnoteText"/>
              <w:bidi/>
              <w:ind w:left="284" w:hanging="284"/>
              <w:jc w:val="both"/>
              <w:rPr>
                <w:rFonts w:cs="B Mitra"/>
                <w:b/>
                <w:bCs/>
                <w:sz w:val="4"/>
                <w:szCs w:val="4"/>
                <w:rtl/>
                <w:lang w:bidi="fa-IR"/>
              </w:rPr>
            </w:pPr>
            <w:r>
              <w:rPr>
                <w:rStyle w:val="Charb"/>
                <w:rFonts w:hint="cs"/>
                <w:rtl/>
              </w:rPr>
              <w:t>والشرك فاحذره فشرك</w:t>
            </w:r>
            <w:r w:rsidRPr="001057E0">
              <w:rPr>
                <w:rStyle w:val="Charb"/>
                <w:rFonts w:hint="cs"/>
                <w:rtl/>
              </w:rPr>
              <w:t xml:space="preserve"> ظاهر</w:t>
            </w:r>
            <w:r w:rsidRPr="001057E0">
              <w:rPr>
                <w:rFonts w:cs="B Mitra"/>
                <w:b/>
                <w:bCs/>
                <w:sz w:val="24"/>
                <w:szCs w:val="24"/>
                <w:rtl/>
                <w:lang w:bidi="fa-IR"/>
              </w:rPr>
              <w:br/>
            </w:r>
          </w:p>
        </w:tc>
        <w:tc>
          <w:tcPr>
            <w:tcW w:w="452" w:type="pct"/>
          </w:tcPr>
          <w:p w:rsidR="00D336FF" w:rsidRPr="001057E0" w:rsidRDefault="00D336FF" w:rsidP="00FD5927">
            <w:pPr>
              <w:pStyle w:val="FootnoteText"/>
              <w:bidi/>
              <w:ind w:left="284" w:hanging="284"/>
              <w:jc w:val="both"/>
              <w:rPr>
                <w:rStyle w:val="Char9"/>
                <w:rFonts w:eastAsia="B Badr"/>
                <w:rtl/>
              </w:rPr>
            </w:pPr>
          </w:p>
        </w:tc>
        <w:tc>
          <w:tcPr>
            <w:tcW w:w="2261" w:type="pct"/>
          </w:tcPr>
          <w:p w:rsidR="00D336FF" w:rsidRPr="001057E0" w:rsidRDefault="00D336FF" w:rsidP="00FD5927">
            <w:pPr>
              <w:pStyle w:val="FootnoteText"/>
              <w:bidi/>
              <w:ind w:left="284" w:hanging="284"/>
              <w:jc w:val="both"/>
              <w:rPr>
                <w:rFonts w:cs="B Mitra"/>
                <w:b/>
                <w:bCs/>
                <w:sz w:val="4"/>
                <w:szCs w:val="4"/>
                <w:rtl/>
                <w:lang w:bidi="fa-IR"/>
              </w:rPr>
            </w:pPr>
            <w:r w:rsidRPr="001057E0">
              <w:rPr>
                <w:rStyle w:val="Charb"/>
                <w:rFonts w:hint="cs"/>
                <w:rtl/>
              </w:rPr>
              <w:t>ذا القسم لیس بقابل الغفران</w:t>
            </w:r>
            <w:r w:rsidRPr="001057E0">
              <w:rPr>
                <w:rFonts w:cs="B Mitra"/>
                <w:b/>
                <w:bCs/>
                <w:sz w:val="24"/>
                <w:szCs w:val="24"/>
                <w:rtl/>
                <w:lang w:bidi="fa-IR"/>
              </w:rPr>
              <w:br/>
            </w:r>
          </w:p>
        </w:tc>
      </w:tr>
    </w:tbl>
    <w:p w:rsidR="00D336FF" w:rsidRPr="001057E0" w:rsidRDefault="00D336FF" w:rsidP="00053EE4">
      <w:pPr>
        <w:pStyle w:val="FootnoteText"/>
        <w:bidi/>
        <w:ind w:left="284"/>
        <w:jc w:val="both"/>
        <w:rPr>
          <w:rStyle w:val="Char9"/>
          <w:rFonts w:eastAsia="B Badr"/>
          <w:rtl/>
        </w:rPr>
      </w:pPr>
      <w:r w:rsidRPr="001057E0">
        <w:rPr>
          <w:rStyle w:val="Char9"/>
          <w:rFonts w:eastAsia="B Badr" w:hint="cs"/>
          <w:rtl/>
        </w:rPr>
        <w:t>از شرک پرهیر کن [یکی از انواع شرک] شرک ظاهر است، / این نوع [شرک] غیرقابل بخشش است.</w:t>
      </w:r>
    </w:p>
    <w:tbl>
      <w:tblPr>
        <w:bidiVisual/>
        <w:tblW w:w="4859" w:type="pct"/>
        <w:tblInd w:w="74" w:type="dxa"/>
        <w:tblLook w:val="01E0" w:firstRow="1" w:lastRow="1" w:firstColumn="1" w:lastColumn="1" w:noHBand="0" w:noVBand="0"/>
      </w:tblPr>
      <w:tblGrid>
        <w:gridCol w:w="2868"/>
        <w:gridCol w:w="568"/>
        <w:gridCol w:w="2834"/>
      </w:tblGrid>
      <w:tr w:rsidR="00D336FF" w:rsidRPr="001057E0" w:rsidTr="00053EE4">
        <w:tc>
          <w:tcPr>
            <w:tcW w:w="2287" w:type="pct"/>
          </w:tcPr>
          <w:p w:rsidR="00D336FF" w:rsidRPr="001057E0" w:rsidRDefault="00D336FF" w:rsidP="00FD5927">
            <w:pPr>
              <w:pStyle w:val="FootnoteText"/>
              <w:bidi/>
              <w:ind w:left="284" w:hanging="284"/>
              <w:jc w:val="both"/>
              <w:rPr>
                <w:rFonts w:cs="B Mitra"/>
                <w:b/>
                <w:bCs/>
                <w:sz w:val="4"/>
                <w:szCs w:val="4"/>
                <w:rtl/>
                <w:lang w:bidi="fa-IR"/>
              </w:rPr>
            </w:pPr>
            <w:r w:rsidRPr="001057E0">
              <w:rPr>
                <w:rStyle w:val="Charb"/>
                <w:rFonts w:hint="cs"/>
                <w:rtl/>
              </w:rPr>
              <w:t>وهوا اتخاذ الندّ للرحمن أیّاًکا</w:t>
            </w:r>
            <w:r w:rsidRPr="001057E0">
              <w:rPr>
                <w:rFonts w:cs="B Mitra"/>
                <w:b/>
                <w:bCs/>
                <w:sz w:val="24"/>
                <w:szCs w:val="24"/>
                <w:rtl/>
                <w:lang w:bidi="fa-IR"/>
              </w:rPr>
              <w:br/>
            </w:r>
          </w:p>
        </w:tc>
        <w:tc>
          <w:tcPr>
            <w:tcW w:w="453" w:type="pct"/>
          </w:tcPr>
          <w:p w:rsidR="00D336FF" w:rsidRPr="001057E0" w:rsidRDefault="00D336FF" w:rsidP="00FD5927">
            <w:pPr>
              <w:pStyle w:val="FootnoteText"/>
              <w:bidi/>
              <w:ind w:left="284" w:hanging="284"/>
              <w:jc w:val="both"/>
              <w:rPr>
                <w:rStyle w:val="Char9"/>
                <w:rFonts w:eastAsia="B Badr"/>
                <w:rtl/>
              </w:rPr>
            </w:pPr>
          </w:p>
        </w:tc>
        <w:tc>
          <w:tcPr>
            <w:tcW w:w="2260" w:type="pct"/>
          </w:tcPr>
          <w:p w:rsidR="00D336FF" w:rsidRPr="001057E0" w:rsidRDefault="00D336FF" w:rsidP="00FD5927">
            <w:pPr>
              <w:pStyle w:val="FootnoteText"/>
              <w:bidi/>
              <w:ind w:left="284" w:hanging="284"/>
              <w:jc w:val="both"/>
              <w:rPr>
                <w:rFonts w:cs="B Mitra"/>
                <w:b/>
                <w:bCs/>
                <w:sz w:val="4"/>
                <w:szCs w:val="4"/>
                <w:rtl/>
                <w:lang w:bidi="fa-IR"/>
              </w:rPr>
            </w:pPr>
            <w:r>
              <w:rPr>
                <w:rStyle w:val="Charb"/>
                <w:rFonts w:hint="cs"/>
                <w:rtl/>
              </w:rPr>
              <w:t>نَ من حجر و</w:t>
            </w:r>
            <w:r w:rsidRPr="001057E0">
              <w:rPr>
                <w:rStyle w:val="Charb"/>
                <w:rFonts w:hint="cs"/>
                <w:rtl/>
              </w:rPr>
              <w:t>من إنسان</w:t>
            </w:r>
            <w:r w:rsidRPr="001057E0">
              <w:rPr>
                <w:rFonts w:cs="B Mitra"/>
                <w:b/>
                <w:bCs/>
                <w:sz w:val="24"/>
                <w:szCs w:val="24"/>
                <w:rtl/>
                <w:lang w:bidi="fa-IR"/>
              </w:rPr>
              <w:br/>
            </w:r>
          </w:p>
        </w:tc>
      </w:tr>
    </w:tbl>
    <w:p w:rsidR="00D336FF" w:rsidRPr="001057E0" w:rsidRDefault="00D336FF" w:rsidP="00053EE4">
      <w:pPr>
        <w:pStyle w:val="FootnoteText"/>
        <w:bidi/>
        <w:ind w:left="284"/>
        <w:jc w:val="both"/>
        <w:rPr>
          <w:rStyle w:val="Char9"/>
          <w:rFonts w:eastAsia="B Badr"/>
        </w:rPr>
      </w:pPr>
      <w:r w:rsidRPr="001057E0">
        <w:rPr>
          <w:rStyle w:val="Char9"/>
          <w:rFonts w:eastAsia="B Badr" w:hint="cs"/>
          <w:rtl/>
        </w:rPr>
        <w:t>و آن قراردادن شریک برای پروردگار است. [این شریک] اعم از سنگ یا انسان هر چه باشد.</w:t>
      </w:r>
    </w:p>
    <w:tbl>
      <w:tblPr>
        <w:bidiVisual/>
        <w:tblW w:w="4859" w:type="pct"/>
        <w:tblInd w:w="74" w:type="dxa"/>
        <w:tblLook w:val="01E0" w:firstRow="1" w:lastRow="1" w:firstColumn="1" w:lastColumn="1" w:noHBand="0" w:noVBand="0"/>
      </w:tblPr>
      <w:tblGrid>
        <w:gridCol w:w="2868"/>
        <w:gridCol w:w="567"/>
        <w:gridCol w:w="2835"/>
      </w:tblGrid>
      <w:tr w:rsidR="00D336FF" w:rsidRPr="001057E0" w:rsidTr="00053EE4">
        <w:tc>
          <w:tcPr>
            <w:tcW w:w="2287" w:type="pct"/>
          </w:tcPr>
          <w:p w:rsidR="00D336FF" w:rsidRPr="001057E0" w:rsidRDefault="00D336FF" w:rsidP="00FD5927">
            <w:pPr>
              <w:pStyle w:val="FootnoteText"/>
              <w:bidi/>
              <w:ind w:left="284" w:hanging="284"/>
              <w:jc w:val="both"/>
              <w:rPr>
                <w:rFonts w:cs="B Mitra"/>
                <w:b/>
                <w:bCs/>
                <w:sz w:val="4"/>
                <w:szCs w:val="4"/>
                <w:rtl/>
                <w:lang w:bidi="fa-IR"/>
              </w:rPr>
            </w:pPr>
            <w:r w:rsidRPr="001057E0">
              <w:rPr>
                <w:rStyle w:val="Charb"/>
                <w:rFonts w:hint="cs"/>
                <w:rtl/>
              </w:rPr>
              <w:t>یدعوه أو یرجوه ثم یخافه</w:t>
            </w:r>
            <w:r w:rsidRPr="001057E0">
              <w:rPr>
                <w:rFonts w:cs="B Mitra"/>
                <w:b/>
                <w:bCs/>
                <w:sz w:val="24"/>
                <w:szCs w:val="24"/>
                <w:rtl/>
                <w:lang w:bidi="fa-IR"/>
              </w:rPr>
              <w:br/>
            </w:r>
          </w:p>
        </w:tc>
        <w:tc>
          <w:tcPr>
            <w:tcW w:w="452" w:type="pct"/>
          </w:tcPr>
          <w:p w:rsidR="00D336FF" w:rsidRPr="001057E0" w:rsidRDefault="00D336FF" w:rsidP="00FD5927">
            <w:pPr>
              <w:pStyle w:val="FootnoteText"/>
              <w:bidi/>
              <w:ind w:left="284" w:hanging="284"/>
              <w:jc w:val="both"/>
              <w:rPr>
                <w:rStyle w:val="Char9"/>
                <w:rFonts w:eastAsia="B Badr"/>
                <w:rtl/>
              </w:rPr>
            </w:pPr>
          </w:p>
        </w:tc>
        <w:tc>
          <w:tcPr>
            <w:tcW w:w="2261" w:type="pct"/>
          </w:tcPr>
          <w:p w:rsidR="00D336FF" w:rsidRPr="001057E0" w:rsidRDefault="00D336FF" w:rsidP="00FD5927">
            <w:pPr>
              <w:pStyle w:val="FootnoteText"/>
              <w:bidi/>
              <w:ind w:left="284" w:hanging="284"/>
              <w:jc w:val="both"/>
              <w:rPr>
                <w:rFonts w:cs="B Mitra"/>
                <w:b/>
                <w:bCs/>
                <w:spacing w:val="-6"/>
                <w:sz w:val="4"/>
                <w:szCs w:val="4"/>
                <w:rtl/>
                <w:lang w:bidi="fa-IR"/>
              </w:rPr>
            </w:pPr>
            <w:r w:rsidRPr="001057E0">
              <w:rPr>
                <w:rStyle w:val="Charb"/>
                <w:rFonts w:hint="cs"/>
                <w:rtl/>
              </w:rPr>
              <w:t>و یحبّه کمحبه الدّیانِ</w:t>
            </w:r>
            <w:r w:rsidRPr="001057E0">
              <w:rPr>
                <w:rFonts w:cs="B Mitra"/>
                <w:b/>
                <w:bCs/>
                <w:spacing w:val="-6"/>
                <w:sz w:val="24"/>
                <w:szCs w:val="24"/>
                <w:rtl/>
                <w:lang w:bidi="fa-IR"/>
              </w:rPr>
              <w:br/>
            </w:r>
          </w:p>
        </w:tc>
      </w:tr>
    </w:tbl>
    <w:p w:rsidR="00D336FF" w:rsidRPr="001057E0" w:rsidRDefault="00D336FF" w:rsidP="00053EE4">
      <w:pPr>
        <w:pStyle w:val="FootnoteText"/>
        <w:bidi/>
        <w:ind w:left="284"/>
        <w:jc w:val="both"/>
        <w:rPr>
          <w:rStyle w:val="Char9"/>
          <w:rFonts w:eastAsia="B Badr"/>
        </w:rPr>
      </w:pPr>
      <w:r w:rsidRPr="001057E0">
        <w:rPr>
          <w:rStyle w:val="Char9"/>
          <w:rFonts w:eastAsia="B Badr" w:hint="cs"/>
          <w:rtl/>
        </w:rPr>
        <w:t>او را می‌خواند، به او امید می‌بندد پس از او می‌ترسد، او را همانند خدا دوست می‌دارد.</w:t>
      </w:r>
    </w:p>
  </w:footnote>
  <w:footnote w:id="26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صحیح مسلم (شماره 2985)</w:t>
      </w:r>
    </w:p>
  </w:footnote>
  <w:footnote w:id="26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مسند أحمد (2/125)، ابوداوود (شماره 2351)، ترمذی (شماره 1535) حاکم [شماره 72]، ابن حبّان (شماره 1177)، آن را روایت کرده‌اند، حاکم دربارۀ آن می‌گوید: (به شرط صحیحین، صحیح است)، البانی در إرواء الغلیل ( 8/189) آن را تصحیح کرده است.</w:t>
      </w:r>
    </w:p>
  </w:footnote>
  <w:footnote w:id="26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آمده است: (... أخرجه الإمام احمد و ابوداود و الترمذی، الحاکم صححه و ابن حبان) اما در نسخه (ب) و (ج) چنین آمده است: (... الحاکم و صحح ابن حبان.)</w:t>
      </w:r>
    </w:p>
  </w:footnote>
  <w:footnote w:id="267">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صحیح بخاری (شمار 6646) و صحیح مسلم (شماره 1646.)</w:t>
      </w:r>
    </w:p>
  </w:footnote>
  <w:footnote w:id="26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کلمه (احمد) در نسخه اصل از قلم افتاده است.</w:t>
      </w:r>
    </w:p>
  </w:footnote>
  <w:footnote w:id="26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این کلمه درنسخه اصل ذکر نشده است.</w:t>
      </w:r>
    </w:p>
  </w:footnote>
  <w:footnote w:id="27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بخاری در الادب المفرد (شماره 783)، احمد در مسند (شماره 1839)، ابن ابی شیبه درالمصنف (شماره 6742) بیهقی در السنن الکبری (3/307) (شماره 5812) از حدیث ابن عباس آن را روایت کرده‌اند. البانی در [سلسله الاحادیث] الصحیحه (139) آن را حسن دانسته است.</w:t>
      </w:r>
    </w:p>
  </w:footnote>
  <w:footnote w:id="27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در نسخه محقق لفظ (من)، اما در نسخه (الف) و (ج) (عن) آورده شده است.</w:t>
      </w:r>
    </w:p>
  </w:footnote>
  <w:footnote w:id="272">
    <w:p w:rsidR="00D336FF" w:rsidRPr="001057E0" w:rsidRDefault="00D336FF" w:rsidP="00FD5927">
      <w:pPr>
        <w:pStyle w:val="FootnoteText"/>
        <w:bidi/>
        <w:ind w:left="284" w:hanging="284"/>
        <w:jc w:val="both"/>
        <w:rPr>
          <w:sz w:val="22"/>
          <w:szCs w:val="24"/>
          <w:rtl/>
          <w:lang w:bidi="fa-IR"/>
        </w:rPr>
      </w:pPr>
      <w:r w:rsidRPr="001057E0">
        <w:rPr>
          <w:rStyle w:val="Char9"/>
          <w:rFonts w:eastAsia="B Badr"/>
        </w:rPr>
        <w:footnoteRef/>
      </w:r>
      <w:r w:rsidRPr="001057E0">
        <w:rPr>
          <w:rStyle w:val="Char9"/>
          <w:rFonts w:eastAsia="B Badr" w:hint="cs"/>
          <w:rtl/>
        </w:rPr>
        <w:t>- در نسخه محقق آمده است</w:t>
      </w:r>
      <w:r w:rsidRPr="001057E0">
        <w:rPr>
          <w:rFonts w:hint="cs"/>
          <w:sz w:val="22"/>
          <w:szCs w:val="24"/>
          <w:rtl/>
          <w:lang w:bidi="fa-IR"/>
        </w:rPr>
        <w:t xml:space="preserve">: </w:t>
      </w:r>
      <w:r>
        <w:rPr>
          <w:rStyle w:val="Charb"/>
          <w:rFonts w:hint="cs"/>
          <w:rtl/>
        </w:rPr>
        <w:t xml:space="preserve">(وهم الثلاثة </w:t>
      </w:r>
      <w:r w:rsidRPr="001057E0">
        <w:rPr>
          <w:rStyle w:val="Charb"/>
          <w:rFonts w:hint="cs"/>
          <w:rtl/>
        </w:rPr>
        <w:t>النفر [الذین] ...)</w:t>
      </w:r>
      <w:r w:rsidRPr="001057E0">
        <w:rPr>
          <w:rFonts w:hint="cs"/>
          <w:sz w:val="22"/>
          <w:szCs w:val="24"/>
          <w:rtl/>
          <w:lang w:bidi="fa-IR"/>
        </w:rPr>
        <w:t xml:space="preserve"> </w:t>
      </w:r>
      <w:r w:rsidRPr="001057E0">
        <w:rPr>
          <w:rStyle w:val="Char9"/>
          <w:rFonts w:eastAsia="B Badr" w:hint="cs"/>
          <w:rtl/>
        </w:rPr>
        <w:t xml:space="preserve">که کلمه (الذین) از روی نسخه (ب) به آن اضافه شده است، اما همین عبارت در نسخه (ج) به این صورت آورده شده است: </w:t>
      </w:r>
      <w:r w:rsidRPr="001057E0">
        <w:rPr>
          <w:rStyle w:val="Charb"/>
          <w:rFonts w:hint="cs"/>
          <w:rtl/>
        </w:rPr>
        <w:t>(وهم ثلاثه نفر توسلوا ...)</w:t>
      </w:r>
      <w:r w:rsidRPr="001057E0">
        <w:rPr>
          <w:rFonts w:hint="cs"/>
          <w:sz w:val="22"/>
          <w:szCs w:val="24"/>
          <w:rtl/>
          <w:lang w:bidi="fa-IR"/>
        </w:rPr>
        <w:t xml:space="preserve"> </w:t>
      </w:r>
    </w:p>
  </w:footnote>
  <w:footnote w:id="273">
    <w:p w:rsidR="00D336FF" w:rsidRPr="001057E0" w:rsidRDefault="00D336FF" w:rsidP="00FD5927">
      <w:pPr>
        <w:pStyle w:val="ad"/>
      </w:pPr>
      <w:r w:rsidRPr="001057E0">
        <w:rPr>
          <w:rStyle w:val="FootnoteReference"/>
          <w:vertAlign w:val="baseline"/>
        </w:rPr>
        <w:footnoteRef/>
      </w:r>
      <w:r w:rsidRPr="001057E0">
        <w:rPr>
          <w:rFonts w:hint="cs"/>
          <w:rtl/>
        </w:rPr>
        <w:t xml:space="preserve">- صحیح بخاری (شماره 3465)، صحیح مسلم (شماره 2743) </w:t>
      </w:r>
    </w:p>
  </w:footnote>
  <w:footnote w:id="274">
    <w:p w:rsidR="00D336FF" w:rsidRPr="001057E0" w:rsidRDefault="00D336FF" w:rsidP="00FD5927">
      <w:pPr>
        <w:pStyle w:val="FootnoteText"/>
        <w:bidi/>
        <w:ind w:left="284" w:hanging="284"/>
        <w:jc w:val="both"/>
        <w:rPr>
          <w:rFonts w:cs="B Mitra"/>
          <w:b/>
          <w:bCs/>
          <w:sz w:val="28"/>
          <w:szCs w:val="28"/>
          <w:rtl/>
          <w:lang w:bidi="fa-IR"/>
        </w:rPr>
      </w:pPr>
      <w:r w:rsidRPr="001057E0">
        <w:rPr>
          <w:rStyle w:val="Char9"/>
          <w:rFonts w:eastAsia="B Badr"/>
        </w:rPr>
        <w:footnoteRef/>
      </w:r>
      <w:r w:rsidRPr="001057E0">
        <w:rPr>
          <w:rStyle w:val="Char9"/>
          <w:rFonts w:eastAsia="B Badr" w:hint="cs"/>
          <w:rtl/>
        </w:rPr>
        <w:t>- در متن اصلی چنین آمده است: (لأنه وعد ...) اما در نسخه (ج) این عبارت این گونه آورده شده است:</w:t>
      </w:r>
      <w:r w:rsidRPr="001057E0">
        <w:rPr>
          <w:rFonts w:hint="cs"/>
          <w:sz w:val="22"/>
          <w:szCs w:val="24"/>
          <w:rtl/>
          <w:lang w:bidi="fa-IR"/>
        </w:rPr>
        <w:t xml:space="preserve"> </w:t>
      </w:r>
      <w:r>
        <w:rPr>
          <w:rStyle w:val="Charb"/>
          <w:rFonts w:hint="cs"/>
          <w:rtl/>
        </w:rPr>
        <w:t>(والله سبحانه وعد ...).</w:t>
      </w:r>
    </w:p>
  </w:footnote>
  <w:footnote w:id="27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این کلمه از روی نسخه‌‌های اصل و (الف) به متن افزوده شده در مسند احمد به (شماره 12638) و صحیح ابن حبان (شماره 893) آمده است. </w:t>
      </w:r>
    </w:p>
  </w:footnote>
  <w:footnote w:id="27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امام احمد در مسند (شماره 13605)، بخاری در ادب المفرد (شماره 705)، أبوداود (شماره 1492)، ابن ماجه (شماره 3858)، آن را ر</w:t>
      </w:r>
      <w:r>
        <w:rPr>
          <w:rStyle w:val="Char9"/>
          <w:rFonts w:eastAsia="B Badr" w:hint="cs"/>
          <w:rtl/>
        </w:rPr>
        <w:t>وایت کرده‌اند، البانی در السلسلة</w:t>
      </w:r>
      <w:r w:rsidRPr="001057E0">
        <w:rPr>
          <w:rStyle w:val="Char9"/>
          <w:rFonts w:eastAsia="B Badr" w:hint="cs"/>
          <w:rtl/>
        </w:rPr>
        <w:t xml:space="preserve"> الصحیحه، (شماره 2059) آن را حسن دانسته است. </w:t>
      </w:r>
    </w:p>
  </w:footnote>
  <w:footnote w:id="277">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در نسخه محقق آمده است: (القرب) اما در نسخه (الف) به جای آن (التقرب) آمده است. </w:t>
      </w:r>
    </w:p>
  </w:footnote>
  <w:footnote w:id="278">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صحیح بخاری، (شماره 6502) </w:t>
      </w:r>
    </w:p>
  </w:footnote>
  <w:footnote w:id="279">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احمد در مسند (5/388) و ابو داوود (شماره 1319) آن را روایت کرده‌اند. که فقط محمد بن عبدالله این حدیث از او روایت شده است، گفته می‌شود او محمد بن عبید ابوقدامه است که فقط عکرمه بن عمار یمامی از او روایت می‌کرده است. کسی او را توثیق و تائید نکرده است پس او مجهول است. </w:t>
      </w:r>
    </w:p>
  </w:footnote>
  <w:footnote w:id="280">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در نسخه محقق داخل کروشه چنین آمده است </w:t>
      </w:r>
      <w:r>
        <w:rPr>
          <w:rStyle w:val="Charb"/>
          <w:rFonts w:hint="cs"/>
          <w:rtl/>
          <w:lang w:bidi="fa-IR"/>
        </w:rPr>
        <w:t>«</w:t>
      </w:r>
      <w:r w:rsidRPr="001057E0">
        <w:rPr>
          <w:rStyle w:val="Charb"/>
          <w:rFonts w:hint="cs"/>
          <w:rtl/>
        </w:rPr>
        <w:t>ولیست الوسیله بمخل</w:t>
      </w:r>
      <w:r>
        <w:rPr>
          <w:rStyle w:val="Charb"/>
          <w:rFonts w:hint="cs"/>
          <w:rtl/>
        </w:rPr>
        <w:t>وق یبتغی لیحصل واسطه بین الله وبین خلقه یشفع لهم ویتقربون إلیه لأن هذا</w:t>
      </w:r>
      <w:r>
        <w:rPr>
          <w:rStyle w:val="Charb"/>
          <w:rFonts w:hint="cs"/>
          <w:rtl/>
          <w:lang w:bidi="fa-IR"/>
        </w:rPr>
        <w:t>»</w:t>
      </w:r>
      <w:r w:rsidRPr="001057E0">
        <w:rPr>
          <w:rStyle w:val="Char9"/>
          <w:rFonts w:eastAsia="B Badr" w:hint="cs"/>
          <w:rtl/>
        </w:rPr>
        <w:t xml:space="preserve"> اما در نسخه ج به جای عبارت فوق چنین آمده است: </w:t>
      </w:r>
      <w:r>
        <w:rPr>
          <w:rStyle w:val="Charb"/>
          <w:rFonts w:hint="cs"/>
          <w:rtl/>
          <w:lang w:bidi="fa-IR"/>
        </w:rPr>
        <w:t>«</w:t>
      </w:r>
      <w:r w:rsidRPr="001057E0">
        <w:rPr>
          <w:rStyle w:val="Charb"/>
          <w:rFonts w:hint="cs"/>
          <w:rtl/>
        </w:rPr>
        <w:t>وأما التوسل بمخلوق و جعله واس</w:t>
      </w:r>
      <w:r>
        <w:rPr>
          <w:rStyle w:val="Charb"/>
          <w:rFonts w:hint="cs"/>
          <w:rtl/>
        </w:rPr>
        <w:t>طه بین الله و بین عبده فهو... .».</w:t>
      </w:r>
      <w:r w:rsidRPr="001057E0">
        <w:rPr>
          <w:rStyle w:val="Char9"/>
          <w:rFonts w:eastAsia="B Badr" w:hint="cs"/>
          <w:rtl/>
        </w:rPr>
        <w:t xml:space="preserve"> </w:t>
      </w:r>
    </w:p>
  </w:footnote>
  <w:footnote w:id="281">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در نسخه محقق کلمة (لأن) و در نسخه (ج)، (وکان) آمده است. </w:t>
      </w:r>
    </w:p>
  </w:footnote>
  <w:footnote w:id="282">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عبارت داخل کروشه از روی نسخه (ج) به متن محقق افزوده شد. این عبارت ‌در نسخه‌های اصل، (الف) و (ب) یافت نشد. </w:t>
      </w:r>
    </w:p>
  </w:footnote>
  <w:footnote w:id="283">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عبارت داخل کروشه در نسخه (ب) از قلم افتاده است. </w:t>
      </w:r>
    </w:p>
  </w:footnote>
  <w:footnote w:id="284">
    <w:p w:rsidR="00D336FF" w:rsidRPr="001057E0" w:rsidRDefault="00D336FF" w:rsidP="00FD5927">
      <w:pPr>
        <w:pStyle w:val="ad"/>
      </w:pPr>
      <w:r w:rsidRPr="001057E0">
        <w:rPr>
          <w:rStyle w:val="FootnoteReference"/>
          <w:vertAlign w:val="baseline"/>
        </w:rPr>
        <w:footnoteRef/>
      </w:r>
      <w:r w:rsidRPr="001057E0">
        <w:rPr>
          <w:rStyle w:val="Char9"/>
          <w:rFonts w:eastAsia="B Badr" w:hint="cs"/>
          <w:rtl/>
        </w:rPr>
        <w:t xml:space="preserve">- او احمد بن محمد بن حمدان ابوحسین بغدادی قدوری می‌باشد که رهبری حنفی‌های عراق را عهده‌دار شد، در سال 428 ه‍.ق. در گذشت. نگا: تذکره الحفاظ. (3/1086) </w:t>
      </w:r>
    </w:p>
  </w:footnote>
  <w:footnote w:id="285">
    <w:p w:rsidR="00D336FF" w:rsidRPr="001057E0" w:rsidRDefault="00D336FF" w:rsidP="00FD5927">
      <w:pPr>
        <w:pStyle w:val="ad"/>
      </w:pPr>
      <w:r w:rsidRPr="001057E0">
        <w:rPr>
          <w:rStyle w:val="FootnoteReference"/>
          <w:vertAlign w:val="baseline"/>
        </w:rPr>
        <w:footnoteRef/>
      </w:r>
      <w:r w:rsidRPr="001057E0">
        <w:rPr>
          <w:rStyle w:val="Char9"/>
          <w:rFonts w:eastAsia="B Badr" w:hint="cs"/>
          <w:rtl/>
        </w:rPr>
        <w:t xml:space="preserve">- نگا: مجموع الفتاوی لابن تیمیه. (1/202 </w:t>
      </w:r>
      <w:r w:rsidRPr="001057E0">
        <w:rPr>
          <w:rFonts w:hint="cs"/>
          <w:rtl/>
        </w:rPr>
        <w:t>–</w:t>
      </w:r>
      <w:r w:rsidRPr="001057E0">
        <w:rPr>
          <w:rStyle w:val="Char9"/>
          <w:rFonts w:eastAsia="B Badr" w:hint="cs"/>
          <w:rtl/>
        </w:rPr>
        <w:t xml:space="preserve"> 203) </w:t>
      </w:r>
    </w:p>
  </w:footnote>
  <w:footnote w:id="286">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ابن ماجه (شماره 778)، امام احمد در مسند (3/22)، نسائی</w:t>
      </w:r>
      <w:r>
        <w:rPr>
          <w:rStyle w:val="Charb"/>
          <w:rFonts w:hint="cs"/>
          <w:rtl/>
        </w:rPr>
        <w:t xml:space="preserve"> در الیوم واللیلة</w:t>
      </w:r>
      <w:r w:rsidRPr="001057E0">
        <w:rPr>
          <w:rStyle w:val="Char9"/>
          <w:rFonts w:eastAsia="B Badr" w:hint="cs"/>
          <w:rtl/>
        </w:rPr>
        <w:t xml:space="preserve"> (84 و 85) آن را آورده‌اند. بوصیری در </w:t>
      </w:r>
      <w:r>
        <w:rPr>
          <w:rStyle w:val="Char9"/>
          <w:rFonts w:eastAsia="B Badr" w:hint="cs"/>
          <w:rtl/>
        </w:rPr>
        <w:t xml:space="preserve">زوائد ابن ماجه (1/98) می‌گوید: </w:t>
      </w:r>
      <w:r w:rsidRPr="001057E0">
        <w:rPr>
          <w:rStyle w:val="Char9"/>
          <w:rFonts w:eastAsia="B Badr" w:hint="cs"/>
          <w:rtl/>
        </w:rPr>
        <w:t>این اسناد دارای سلسله‌ای از ضعیفان است. عطیه همان عوفی است. و فضیل بن مرزوق و فضل بن موفقه همه ضعیف هستند. ابن تیمیه نیز آن را ضعیف دانسته است. نگا: قاعده فی التوسل و الوسیله (ص 215) تحقیق /</w:t>
      </w:r>
      <w:r w:rsidRPr="001057E0">
        <w:rPr>
          <w:rStyle w:val="Charb"/>
          <w:rFonts w:hint="cs"/>
          <w:rtl/>
        </w:rPr>
        <w:t xml:space="preserve"> ربیع ال</w:t>
      </w:r>
      <w:r>
        <w:rPr>
          <w:rStyle w:val="Charb"/>
          <w:rFonts w:hint="cs"/>
          <w:rtl/>
        </w:rPr>
        <w:t>ـمدخلی، البانی در سلسلة الاحادیث الضعیفة</w:t>
      </w:r>
      <w:r w:rsidRPr="001057E0">
        <w:rPr>
          <w:rStyle w:val="Char9"/>
          <w:rFonts w:eastAsia="B Badr" w:hint="cs"/>
          <w:rtl/>
        </w:rPr>
        <w:t xml:space="preserve"> (شماره 24) آن را ضعیف دانسته است. </w:t>
      </w:r>
    </w:p>
  </w:footnote>
  <w:footnote w:id="287">
    <w:p w:rsidR="00D336FF" w:rsidRPr="001057E0" w:rsidRDefault="00D336FF" w:rsidP="00FD5927">
      <w:pPr>
        <w:pStyle w:val="ad"/>
        <w:rPr>
          <w:rFonts w:cs="Times New Roman"/>
          <w:sz w:val="22"/>
        </w:rPr>
      </w:pPr>
      <w:r w:rsidRPr="001057E0">
        <w:rPr>
          <w:rStyle w:val="FootnoteReference"/>
          <w:vertAlign w:val="baseline"/>
        </w:rPr>
        <w:footnoteRef/>
      </w:r>
      <w:r w:rsidRPr="001057E0">
        <w:rPr>
          <w:rStyle w:val="Char9"/>
          <w:rFonts w:eastAsia="B Badr" w:hint="cs"/>
          <w:rtl/>
        </w:rPr>
        <w:t xml:space="preserve">- </w:t>
      </w:r>
      <w:r w:rsidRPr="001057E0">
        <w:rPr>
          <w:rStyle w:val="Charb"/>
          <w:rFonts w:hint="cs"/>
          <w:rtl/>
        </w:rPr>
        <w:t>عطیه بن سعد العوفی؛ ابن حجر</w:t>
      </w:r>
      <w:r w:rsidRPr="001057E0">
        <w:rPr>
          <w:rStyle w:val="Char9"/>
          <w:rFonts w:eastAsia="B Badr" w:hint="cs"/>
          <w:rtl/>
        </w:rPr>
        <w:t xml:space="preserve"> درباره او می‌گوید: (بسیار راستگوست که بسیار خطا می‌کند. و شیعه مدلسی است.) نگا: التقریب، (شماره 4616) تحقیق محمد عولمه. </w:t>
      </w:r>
    </w:p>
  </w:footnote>
  <w:footnote w:id="288">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لفظ (وعد) از روی نسخه (الف) به متن اضافه شده است. این کلمه در نسخه اصل از قلم افتاده است. </w:t>
      </w:r>
    </w:p>
  </w:footnote>
  <w:footnote w:id="289">
    <w:p w:rsidR="00D336FF" w:rsidRPr="001057E0" w:rsidRDefault="00D336FF" w:rsidP="00FD5927">
      <w:pPr>
        <w:pStyle w:val="ad"/>
      </w:pPr>
      <w:r w:rsidRPr="001057E0">
        <w:rPr>
          <w:rStyle w:val="FootnoteReference"/>
          <w:vertAlign w:val="baseline"/>
        </w:rPr>
        <w:footnoteRef/>
      </w:r>
      <w:r w:rsidRPr="001057E0">
        <w:rPr>
          <w:rStyle w:val="Char9"/>
          <w:rFonts w:eastAsia="B Badr" w:hint="cs"/>
          <w:rtl/>
        </w:rPr>
        <w:t>- کلمه [انما] در نسخه (ج) یافت نشد.</w:t>
      </w:r>
    </w:p>
  </w:footnote>
  <w:footnote w:id="290">
    <w:p w:rsidR="00D336FF" w:rsidRPr="001057E0" w:rsidRDefault="00D336FF" w:rsidP="00FD5927">
      <w:pPr>
        <w:pStyle w:val="ad"/>
      </w:pPr>
      <w:r w:rsidRPr="001057E0">
        <w:rPr>
          <w:rStyle w:val="Char9"/>
          <w:rFonts w:eastAsia="B Badr"/>
        </w:rPr>
        <w:footnoteRef/>
      </w:r>
      <w:r w:rsidRPr="001057E0">
        <w:rPr>
          <w:rStyle w:val="Char9"/>
          <w:rFonts w:eastAsia="B Badr" w:hint="cs"/>
          <w:rtl/>
        </w:rPr>
        <w:t>- امام احمد در ا</w:t>
      </w:r>
      <w:r>
        <w:rPr>
          <w:rStyle w:val="Char9"/>
          <w:rFonts w:eastAsia="B Badr" w:hint="cs"/>
          <w:rtl/>
        </w:rPr>
        <w:t>لمسند (4/138) نسائی در (الیوم واللیلة</w:t>
      </w:r>
      <w:r w:rsidRPr="001057E0">
        <w:rPr>
          <w:rStyle w:val="Char9"/>
          <w:rFonts w:eastAsia="B Badr" w:hint="cs"/>
          <w:rtl/>
        </w:rPr>
        <w:t>) شماره‌های (69، 660 و 664) و ابن ماجه (شماره 1385) آن را تخریج کرده‌اند. ترمذی درباره آن می‌گوید: [این حدیث] حسن، صحیح و غریب است». کلام شیخ الإسلام ابن تیمیه درباره این حدیث را</w:t>
      </w:r>
      <w:r>
        <w:rPr>
          <w:rFonts w:hint="cs"/>
          <w:rtl/>
        </w:rPr>
        <w:t xml:space="preserve"> در (التوسل والوسیلة</w:t>
      </w:r>
      <w:r w:rsidRPr="001057E0">
        <w:rPr>
          <w:rFonts w:hint="cs"/>
          <w:rtl/>
        </w:rPr>
        <w:t xml:space="preserve">) ص (185-198) بخوانید. البانی در صحیح جامع الصغیر (شماره 1290) آن را تصحیح کرده است. </w:t>
      </w:r>
    </w:p>
  </w:footnote>
  <w:footnote w:id="291">
    <w:p w:rsidR="00D336FF" w:rsidRPr="001057E0" w:rsidRDefault="00D336FF" w:rsidP="00FD5927">
      <w:pPr>
        <w:pStyle w:val="ad"/>
      </w:pPr>
      <w:r w:rsidRPr="001057E0">
        <w:rPr>
          <w:rStyle w:val="FootnoteReference"/>
          <w:vertAlign w:val="baseline"/>
        </w:rPr>
        <w:footnoteRef/>
      </w:r>
      <w:r w:rsidRPr="001057E0">
        <w:rPr>
          <w:rFonts w:hint="cs"/>
          <w:rtl/>
        </w:rPr>
        <w:t xml:space="preserve">- عبارت (عثمان بن حنیف) از روی نسخۀ (ج) به متن محقق افزوده شد. در نسخه‌های اصل و (الف) به جای (عثمان بن حنیف) نام (عمران بن حصین) آورده شده است. </w:t>
      </w:r>
    </w:p>
  </w:footnote>
  <w:footnote w:id="292">
    <w:p w:rsidR="00D336FF" w:rsidRPr="001057E0" w:rsidRDefault="00D336FF" w:rsidP="00FD5927">
      <w:pPr>
        <w:pStyle w:val="ad"/>
      </w:pPr>
      <w:r w:rsidRPr="001057E0">
        <w:rPr>
          <w:rStyle w:val="FootnoteReference"/>
          <w:vertAlign w:val="baseline"/>
        </w:rPr>
        <w:footnoteRef/>
      </w:r>
      <w:r w:rsidRPr="001057E0">
        <w:rPr>
          <w:rFonts w:hint="cs"/>
          <w:rtl/>
        </w:rPr>
        <w:t>- عبارت داخل کروشه که از روی نسخه‌های (الف) و (ج) تصحیح شده است چنین می‌باشد: (</w:t>
      </w:r>
      <w:r w:rsidRPr="00293586">
        <w:rPr>
          <w:rStyle w:val="Charb"/>
          <w:rFonts w:hint="cs"/>
          <w:rtl/>
        </w:rPr>
        <w:t>هو سؤال الله وحده أن یشفع فیه نبیه</w:t>
      </w:r>
      <w:r w:rsidRPr="001057E0">
        <w:rPr>
          <w:rFonts w:hint="cs"/>
          <w:rtl/>
        </w:rPr>
        <w:t>) اما در نسخه اصل به جای این عبارت چنین آمده است: (</w:t>
      </w:r>
      <w:r w:rsidRPr="00293586">
        <w:rPr>
          <w:rStyle w:val="Charb"/>
          <w:rFonts w:hint="cs"/>
          <w:rtl/>
        </w:rPr>
        <w:t xml:space="preserve">هو رسول الله </w:t>
      </w:r>
      <w:r w:rsidRPr="00293586">
        <w:rPr>
          <w:rStyle w:val="Charb"/>
          <w:rFonts w:ascii="Times New Roman" w:hAnsi="Times New Roman" w:cs="Times New Roman" w:hint="cs"/>
          <w:rtl/>
        </w:rPr>
        <w:t>–</w:t>
      </w:r>
      <w:r w:rsidRPr="00293586">
        <w:rPr>
          <w:rStyle w:val="Charb"/>
          <w:rFonts w:hint="cs"/>
          <w:rtl/>
        </w:rPr>
        <w:t xml:space="preserve"> </w:t>
      </w:r>
      <w:r w:rsidRPr="00293586">
        <w:rPr>
          <w:rStyle w:val="Charb"/>
          <w:rFonts w:cs="CTraditional Arabic" w:hint="cs"/>
          <w:rtl/>
        </w:rPr>
        <w:t>ج</w:t>
      </w:r>
      <w:r w:rsidRPr="00293586">
        <w:rPr>
          <w:rStyle w:val="Charb"/>
          <w:rFonts w:hint="cs"/>
          <w:rtl/>
        </w:rPr>
        <w:t xml:space="preserve"> </w:t>
      </w:r>
      <w:r w:rsidRPr="00293586">
        <w:rPr>
          <w:rStyle w:val="Charb"/>
          <w:rFonts w:ascii="Times New Roman" w:hAnsi="Times New Roman" w:cs="Times New Roman" w:hint="cs"/>
          <w:rtl/>
        </w:rPr>
        <w:t>–</w:t>
      </w:r>
      <w:r w:rsidRPr="00293586">
        <w:rPr>
          <w:rStyle w:val="Charb"/>
          <w:rFonts w:hint="cs"/>
          <w:rtl/>
        </w:rPr>
        <w:t xml:space="preserve"> و إن شفعه فیه نبیه</w:t>
      </w:r>
      <w:r w:rsidRPr="001057E0">
        <w:rPr>
          <w:rFonts w:hint="cs"/>
          <w:rtl/>
        </w:rPr>
        <w:t>) اما در نسخه (ب) این عبارت به این صورت آورده شده است: (</w:t>
      </w:r>
      <w:r w:rsidRPr="00293586">
        <w:rPr>
          <w:rStyle w:val="Charb"/>
          <w:rFonts w:hint="cs"/>
          <w:rtl/>
        </w:rPr>
        <w:t>سأل الله أن یشفع فیه نبیه</w:t>
      </w:r>
      <w:r>
        <w:rPr>
          <w:rFonts w:hint="cs"/>
          <w:rtl/>
        </w:rPr>
        <w:t>).</w:t>
      </w:r>
    </w:p>
  </w:footnote>
  <w:footnote w:id="293">
    <w:p w:rsidR="00D336FF" w:rsidRPr="001057E0" w:rsidRDefault="00D336FF" w:rsidP="00FD5927">
      <w:pPr>
        <w:pStyle w:val="ad"/>
      </w:pPr>
      <w:r w:rsidRPr="001057E0">
        <w:rPr>
          <w:rStyle w:val="FootnoteReference"/>
          <w:vertAlign w:val="baseline"/>
        </w:rPr>
        <w:footnoteRef/>
      </w:r>
      <w:r w:rsidRPr="001057E0">
        <w:rPr>
          <w:rFonts w:hint="cs"/>
          <w:rtl/>
        </w:rPr>
        <w:t xml:space="preserve">- عبارت داخل کروشه در نسخه (ج) از قلم افتاده است. </w:t>
      </w:r>
    </w:p>
  </w:footnote>
  <w:footnote w:id="294">
    <w:p w:rsidR="00D336FF" w:rsidRPr="001057E0" w:rsidRDefault="00D336FF" w:rsidP="00FD5927">
      <w:pPr>
        <w:pStyle w:val="ad"/>
      </w:pPr>
      <w:r w:rsidRPr="001057E0">
        <w:rPr>
          <w:rStyle w:val="FootnoteReference"/>
          <w:vertAlign w:val="baseline"/>
        </w:rPr>
        <w:footnoteRef/>
      </w:r>
      <w:r w:rsidRPr="001057E0">
        <w:rPr>
          <w:rFonts w:hint="cs"/>
          <w:rtl/>
        </w:rPr>
        <w:t>- عبارت داخل کروشه در نسخه محقق که از روی نسخه (ب) و (ج) تصحیح شده است، چنین است: (</w:t>
      </w:r>
      <w:r w:rsidRPr="00293586">
        <w:rPr>
          <w:rStyle w:val="Charb"/>
          <w:rFonts w:hint="cs"/>
          <w:rtl/>
        </w:rPr>
        <w:t>فأین هذا من ...</w:t>
      </w:r>
      <w:r w:rsidRPr="001057E0">
        <w:rPr>
          <w:rFonts w:hint="cs"/>
          <w:rtl/>
        </w:rPr>
        <w:t xml:space="preserve">) اما در نسخۀ اصل و (الف) این عبارت به صورت (وهی) آمده است. </w:t>
      </w:r>
    </w:p>
  </w:footnote>
  <w:footnote w:id="295">
    <w:p w:rsidR="00D336FF" w:rsidRPr="001057E0" w:rsidRDefault="00D336FF" w:rsidP="00FD5927">
      <w:pPr>
        <w:pStyle w:val="ad"/>
        <w:rPr>
          <w:rtl/>
        </w:rPr>
      </w:pPr>
      <w:r w:rsidRPr="001057E0">
        <w:rPr>
          <w:rStyle w:val="FootnoteReference"/>
          <w:rFonts w:cs="B Badr"/>
          <w:szCs w:val="22"/>
          <w:vertAlign w:val="baseline"/>
        </w:rPr>
        <w:footnoteRef/>
      </w:r>
      <w:r w:rsidRPr="001057E0">
        <w:rPr>
          <w:rFonts w:hint="cs"/>
          <w:rtl/>
        </w:rPr>
        <w:t xml:space="preserve">- در نسخه (ج) پس از این جمله عباراتی آمده است که در هیچکدام از نسخه‌های اصل، (الف) و (ب) یافت نشد. این عبارت چنین است: </w:t>
      </w:r>
      <w:r>
        <w:rPr>
          <w:rFonts w:hint="cs"/>
          <w:rtl/>
        </w:rPr>
        <w:t>«</w:t>
      </w:r>
      <w:r>
        <w:rPr>
          <w:rStyle w:val="Charb"/>
          <w:rFonts w:hint="cs"/>
          <w:rtl/>
        </w:rPr>
        <w:t>والذی وردت النصوص الصریحة الصحیحة في</w:t>
      </w:r>
      <w:r w:rsidRPr="00293586">
        <w:rPr>
          <w:rStyle w:val="Charb"/>
          <w:rFonts w:hint="cs"/>
          <w:rtl/>
        </w:rPr>
        <w:t xml:space="preserve"> </w:t>
      </w:r>
      <w:r>
        <w:rPr>
          <w:rStyle w:val="Charb"/>
          <w:rFonts w:hint="cs"/>
          <w:rtl/>
        </w:rPr>
        <w:t>تحریه کما في</w:t>
      </w:r>
      <w:r w:rsidRPr="00293586">
        <w:rPr>
          <w:rStyle w:val="Charb"/>
          <w:rFonts w:hint="cs"/>
          <w:rtl/>
        </w:rPr>
        <w:t xml:space="preserve"> السنن أنه </w:t>
      </w:r>
      <w:r w:rsidRPr="00293586">
        <w:rPr>
          <w:rStyle w:val="Charb"/>
          <w:rFonts w:ascii="Times New Roman" w:hAnsi="Times New Roman" w:cs="Times New Roman" w:hint="cs"/>
          <w:rtl/>
        </w:rPr>
        <w:t>–</w:t>
      </w:r>
      <w:r w:rsidRPr="00293586">
        <w:rPr>
          <w:rStyle w:val="Charb"/>
          <w:rFonts w:hint="cs"/>
          <w:rtl/>
        </w:rPr>
        <w:t xml:space="preserve"> </w:t>
      </w:r>
      <w:r w:rsidRPr="00293586">
        <w:rPr>
          <w:rStyle w:val="Charb"/>
          <w:rFonts w:cs="CTraditional Arabic" w:hint="cs"/>
          <w:rtl/>
        </w:rPr>
        <w:t>ج</w:t>
      </w:r>
      <w:r>
        <w:rPr>
          <w:rStyle w:val="Charb"/>
          <w:rFonts w:hint="cs"/>
          <w:rtl/>
        </w:rPr>
        <w:t xml:space="preserve"> - لعن زائرات القبور و</w:t>
      </w:r>
      <w:r w:rsidRPr="00293586">
        <w:rPr>
          <w:rStyle w:val="Charb"/>
          <w:rFonts w:hint="cs"/>
          <w:rtl/>
        </w:rPr>
        <w:t>ال</w:t>
      </w:r>
      <w:r>
        <w:rPr>
          <w:rStyle w:val="Charb"/>
          <w:rFonts w:hint="cs"/>
          <w:rtl/>
        </w:rPr>
        <w:t>ـ</w:t>
      </w:r>
      <w:r w:rsidRPr="00293586">
        <w:rPr>
          <w:rStyle w:val="Charb"/>
          <w:rFonts w:hint="cs"/>
          <w:rtl/>
        </w:rPr>
        <w:t>متخذین علیها ال</w:t>
      </w:r>
      <w:r>
        <w:rPr>
          <w:rStyle w:val="Charb"/>
          <w:rFonts w:hint="cs"/>
          <w:rtl/>
        </w:rPr>
        <w:t>ـمساجد و</w:t>
      </w:r>
      <w:r w:rsidRPr="00293586">
        <w:rPr>
          <w:rStyle w:val="Charb"/>
          <w:rFonts w:hint="cs"/>
          <w:rtl/>
        </w:rPr>
        <w:t>السرج</w:t>
      </w:r>
      <w:r>
        <w:rPr>
          <w:rFonts w:hint="cs"/>
          <w:rtl/>
        </w:rPr>
        <w:t>».</w:t>
      </w:r>
    </w:p>
  </w:footnote>
  <w:footnote w:id="296">
    <w:p w:rsidR="00D336FF" w:rsidRPr="001057E0" w:rsidRDefault="00D336FF" w:rsidP="00FD5927">
      <w:pPr>
        <w:pStyle w:val="ad"/>
      </w:pPr>
      <w:r w:rsidRPr="001057E0">
        <w:rPr>
          <w:rStyle w:val="FootnoteReference"/>
          <w:vertAlign w:val="baseline"/>
        </w:rPr>
        <w:footnoteRef/>
      </w:r>
      <w:r w:rsidRPr="001057E0">
        <w:rPr>
          <w:rFonts w:hint="cs"/>
          <w:rtl/>
        </w:rPr>
        <w:t>- در حاشیه نسخ</w:t>
      </w:r>
      <w:r>
        <w:rPr>
          <w:rFonts w:hint="cs"/>
          <w:rtl/>
        </w:rPr>
        <w:t>ه (الف) آمده است: (هنا سقط بین).</w:t>
      </w:r>
    </w:p>
  </w:footnote>
  <w:footnote w:id="297">
    <w:p w:rsidR="00D336FF" w:rsidRPr="001057E0" w:rsidRDefault="00D336FF" w:rsidP="00FD5927">
      <w:pPr>
        <w:pStyle w:val="ad"/>
      </w:pPr>
      <w:r w:rsidRPr="001057E0">
        <w:rPr>
          <w:rStyle w:val="FootnoteReference"/>
          <w:vertAlign w:val="baseline"/>
        </w:rPr>
        <w:footnoteRef/>
      </w:r>
      <w:r w:rsidRPr="001057E0">
        <w:rPr>
          <w:rFonts w:hint="cs"/>
          <w:rtl/>
        </w:rPr>
        <w:t>- در نسخه محقق آمده است: (</w:t>
      </w:r>
      <w:r w:rsidRPr="00293586">
        <w:rPr>
          <w:rStyle w:val="Charb"/>
          <w:rFonts w:hint="cs"/>
          <w:rtl/>
        </w:rPr>
        <w:t>أن حدها کلّها ...</w:t>
      </w:r>
      <w:r w:rsidRPr="001057E0">
        <w:rPr>
          <w:rFonts w:hint="cs"/>
          <w:rtl/>
        </w:rPr>
        <w:t>) اما این عبارت در نسخه (ج) چنین آورده شده است: (</w:t>
      </w:r>
      <w:r w:rsidRPr="00293586">
        <w:rPr>
          <w:rStyle w:val="Charb"/>
          <w:rFonts w:hint="cs"/>
          <w:rtl/>
        </w:rPr>
        <w:t>حدودها بأنها ما ... .</w:t>
      </w:r>
      <w:r w:rsidRPr="001057E0">
        <w:rPr>
          <w:rFonts w:hint="cs"/>
          <w:rtl/>
        </w:rPr>
        <w:t xml:space="preserve">) </w:t>
      </w:r>
    </w:p>
  </w:footnote>
  <w:footnote w:id="298">
    <w:p w:rsidR="00D336FF" w:rsidRPr="001057E0" w:rsidRDefault="00D336FF" w:rsidP="00FD5927">
      <w:pPr>
        <w:pStyle w:val="ad"/>
        <w:rPr>
          <w:rtl/>
        </w:rPr>
      </w:pPr>
      <w:r w:rsidRPr="001057E0">
        <w:rPr>
          <w:rStyle w:val="FootnoteReference"/>
          <w:vertAlign w:val="baseline"/>
        </w:rPr>
        <w:footnoteRef/>
      </w:r>
      <w:r w:rsidRPr="001057E0">
        <w:rPr>
          <w:rFonts w:hint="cs"/>
          <w:rtl/>
        </w:rPr>
        <w:t>- عبارت بین دو کروشه که در نسخه (ج) از قلم افتاده است، چنین است: (</w:t>
      </w:r>
      <w:r w:rsidRPr="00293586">
        <w:rPr>
          <w:rStyle w:val="Charb"/>
          <w:rFonts w:hint="cs"/>
          <w:rtl/>
        </w:rPr>
        <w:t>ویضاف إلی عمارتها دعاء أصحابها</w:t>
      </w:r>
      <w:r w:rsidRPr="001057E0">
        <w:rPr>
          <w:rFonts w:hint="cs"/>
          <w:rtl/>
        </w:rPr>
        <w:t>)، در نسخه (ج) به جای این جلمه عبارتی آورده شده است که در هیچکدام از نسخه‌های اصل، (الف) و (ب) یافت نشد: (</w:t>
      </w:r>
      <w:r>
        <w:rPr>
          <w:rStyle w:val="Charb"/>
          <w:rFonts w:hint="cs"/>
          <w:rtl/>
        </w:rPr>
        <w:t>وارتکاب الکبائر والبناء علی القبور ونحوه جنی علی الأمة</w:t>
      </w:r>
      <w:r w:rsidRPr="00293586">
        <w:rPr>
          <w:rStyle w:val="Charb"/>
          <w:rFonts w:hint="cs"/>
          <w:rtl/>
        </w:rPr>
        <w:t xml:space="preserve"> أعظم البلاء من دعاء أصحابها</w:t>
      </w:r>
      <w:r>
        <w:rPr>
          <w:rFonts w:hint="cs"/>
          <w:rtl/>
        </w:rPr>
        <w:t>).</w:t>
      </w:r>
    </w:p>
  </w:footnote>
  <w:footnote w:id="299">
    <w:p w:rsidR="00D336FF" w:rsidRPr="001057E0" w:rsidRDefault="00D336FF" w:rsidP="00FD5927">
      <w:pPr>
        <w:pStyle w:val="ad"/>
        <w:rPr>
          <w:rtl/>
        </w:rPr>
      </w:pPr>
      <w:r w:rsidRPr="001057E0">
        <w:rPr>
          <w:rStyle w:val="FootnoteReference"/>
          <w:vertAlign w:val="baseline"/>
        </w:rPr>
        <w:footnoteRef/>
      </w:r>
      <w:r w:rsidRPr="001057E0">
        <w:rPr>
          <w:rFonts w:hint="cs"/>
          <w:rtl/>
        </w:rPr>
        <w:t>- در نسخه محقق آمده است: (</w:t>
      </w:r>
      <w:r>
        <w:rPr>
          <w:rStyle w:val="Charb"/>
          <w:rFonts w:hint="cs"/>
          <w:rtl/>
        </w:rPr>
        <w:t>و</w:t>
      </w:r>
      <w:r w:rsidRPr="00293586">
        <w:rPr>
          <w:rStyle w:val="Charb"/>
          <w:rFonts w:hint="cs"/>
          <w:rtl/>
        </w:rPr>
        <w:t>کتب الرقاع فیها</w:t>
      </w:r>
      <w:r w:rsidRPr="001057E0">
        <w:rPr>
          <w:rFonts w:hint="cs"/>
          <w:rtl/>
        </w:rPr>
        <w:t>) اما در نسخه (ج) آمده است: (</w:t>
      </w:r>
      <w:r>
        <w:rPr>
          <w:rStyle w:val="Charb"/>
          <w:rFonts w:hint="cs"/>
          <w:rtl/>
        </w:rPr>
        <w:t>و</w:t>
      </w:r>
      <w:r w:rsidRPr="00293586">
        <w:rPr>
          <w:rStyle w:val="Charb"/>
          <w:rFonts w:hint="cs"/>
          <w:rtl/>
        </w:rPr>
        <w:t>کتب الرقاع لهم</w:t>
      </w:r>
      <w:r>
        <w:rPr>
          <w:rFonts w:hint="cs"/>
          <w:rtl/>
        </w:rPr>
        <w:t>).</w:t>
      </w:r>
    </w:p>
  </w:footnote>
  <w:footnote w:id="300">
    <w:p w:rsidR="00D336FF" w:rsidRPr="001057E0" w:rsidRDefault="00D336FF" w:rsidP="00FD5927">
      <w:pPr>
        <w:pStyle w:val="ad"/>
        <w:rPr>
          <w:rStyle w:val="Char9"/>
          <w:rFonts w:eastAsia="B Badr"/>
          <w:rtl/>
        </w:rPr>
      </w:pPr>
      <w:r w:rsidRPr="001057E0">
        <w:rPr>
          <w:rStyle w:val="FootnoteReference"/>
          <w:vertAlign w:val="baseline"/>
        </w:rPr>
        <w:footnoteRef/>
      </w:r>
      <w:r w:rsidRPr="001057E0">
        <w:rPr>
          <w:rStyle w:val="Char9"/>
          <w:rFonts w:eastAsia="B Badr" w:hint="cs"/>
          <w:rtl/>
        </w:rPr>
        <w:t xml:space="preserve">- در نسخه محقق چنین آمده است: </w:t>
      </w:r>
      <w:r w:rsidRPr="001057E0">
        <w:rPr>
          <w:rFonts w:hint="cs"/>
          <w:rtl/>
        </w:rPr>
        <w:t>(</w:t>
      </w:r>
      <w:r w:rsidRPr="00293586">
        <w:rPr>
          <w:rStyle w:val="Charb"/>
          <w:rFonts w:hint="cs"/>
          <w:rtl/>
        </w:rPr>
        <w:t>افعل کذا و کذا [و بهذا] ... .</w:t>
      </w:r>
      <w:r w:rsidRPr="001057E0">
        <w:rPr>
          <w:rFonts w:hint="cs"/>
          <w:rtl/>
        </w:rPr>
        <w:t>)</w:t>
      </w:r>
      <w:r>
        <w:rPr>
          <w:rStyle w:val="Char9"/>
          <w:rFonts w:eastAsia="B Badr" w:hint="cs"/>
          <w:rtl/>
        </w:rPr>
        <w:t>.</w:t>
      </w:r>
    </w:p>
  </w:footnote>
  <w:footnote w:id="301">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در نسخه (ج) پس از این کلمه عبارت: (</w:t>
      </w:r>
      <w:r w:rsidRPr="00293586">
        <w:rPr>
          <w:rStyle w:val="Charb"/>
          <w:rFonts w:eastAsia="B Badr" w:hint="cs"/>
          <w:rtl/>
        </w:rPr>
        <w:t>یقتضیها السیاق</w:t>
      </w:r>
      <w:r w:rsidRPr="001057E0">
        <w:rPr>
          <w:rStyle w:val="Char9"/>
          <w:rFonts w:eastAsia="B Badr" w:hint="cs"/>
          <w:rtl/>
        </w:rPr>
        <w:t xml:space="preserve">) به متن افزوده شده است. </w:t>
      </w:r>
    </w:p>
  </w:footnote>
  <w:footnote w:id="302">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در نسخه (ج) پس از این عبارت، کلمه (و زیارتها) افزوده شده است. </w:t>
      </w:r>
    </w:p>
  </w:footnote>
  <w:footnote w:id="303">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عبارت داخل کروشه در نسخه (ج) یافت نشدکه در کلام ابن القیم </w:t>
      </w:r>
      <w:r w:rsidRPr="001057E0">
        <w:rPr>
          <w:rStyle w:val="Char9"/>
          <w:rFonts w:ascii="CTraditional Arabic" w:eastAsia="B Badr" w:hAnsi="CTraditional Arabic" w:cs="CTraditional Arabic" w:hint="cs"/>
          <w:rtl/>
        </w:rPr>
        <w:t>/</w:t>
      </w:r>
      <w:r w:rsidRPr="001057E0">
        <w:rPr>
          <w:rStyle w:val="Char9"/>
          <w:rFonts w:eastAsia="B Badr" w:hint="cs"/>
          <w:rtl/>
        </w:rPr>
        <w:t xml:space="preserve"> آمده است: </w:t>
      </w:r>
      <w:r>
        <w:rPr>
          <w:rFonts w:hint="cs"/>
          <w:rtl/>
        </w:rPr>
        <w:t>«</w:t>
      </w:r>
      <w:r>
        <w:rPr>
          <w:rStyle w:val="Charb"/>
          <w:rFonts w:hint="cs"/>
          <w:rtl/>
        </w:rPr>
        <w:t>وما أمر به و</w:t>
      </w:r>
      <w:r w:rsidRPr="00293586">
        <w:rPr>
          <w:rStyle w:val="Charb"/>
          <w:rFonts w:hint="cs"/>
          <w:rtl/>
        </w:rPr>
        <w:t>نهی عنه</w:t>
      </w:r>
      <w:r>
        <w:rPr>
          <w:rFonts w:hint="cs"/>
          <w:rtl/>
        </w:rPr>
        <w:t>».</w:t>
      </w:r>
    </w:p>
  </w:footnote>
  <w:footnote w:id="304">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عبارت داخل کروشه از نسخه (ج) به متن افزوده شده است که با متن سازگاری دارد. این عبارت در کلام </w:t>
      </w:r>
      <w:r w:rsidRPr="001057E0">
        <w:rPr>
          <w:rFonts w:hint="cs"/>
          <w:rtl/>
        </w:rPr>
        <w:t xml:space="preserve">ابن القیم – </w:t>
      </w:r>
      <w:r w:rsidRPr="001057E0">
        <w:rPr>
          <w:rFonts w:ascii="CTraditional Arabic" w:hAnsi="CTraditional Arabic" w:cs="CTraditional Arabic" w:hint="cs"/>
          <w:rtl/>
        </w:rPr>
        <w:t>/</w:t>
      </w:r>
      <w:r w:rsidRPr="001057E0">
        <w:rPr>
          <w:rFonts w:hint="cs"/>
          <w:rtl/>
        </w:rPr>
        <w:t xml:space="preserve"> – </w:t>
      </w:r>
      <w:r w:rsidRPr="001057E0">
        <w:rPr>
          <w:rStyle w:val="Char9"/>
          <w:rFonts w:eastAsia="B Badr" w:hint="cs"/>
          <w:rtl/>
        </w:rPr>
        <w:t>نیز وجود دارد.</w:t>
      </w:r>
    </w:p>
  </w:footnote>
  <w:footnote w:id="305">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در نسخه محقق که از روی نسخۀ اصل و کلام </w:t>
      </w:r>
      <w:r w:rsidRPr="001057E0">
        <w:rPr>
          <w:rFonts w:hint="cs"/>
          <w:rtl/>
        </w:rPr>
        <w:t xml:space="preserve">ابن القیم – </w:t>
      </w:r>
      <w:r w:rsidRPr="001057E0">
        <w:rPr>
          <w:rFonts w:ascii="CTraditional Arabic" w:hAnsi="CTraditional Arabic" w:cs="CTraditional Arabic" w:hint="cs"/>
          <w:rtl/>
        </w:rPr>
        <w:t>/</w:t>
      </w:r>
      <w:r w:rsidRPr="001057E0">
        <w:rPr>
          <w:rFonts w:hint="cs"/>
          <w:rtl/>
        </w:rPr>
        <w:t xml:space="preserve"> – </w:t>
      </w:r>
      <w:r w:rsidRPr="001057E0">
        <w:rPr>
          <w:rStyle w:val="Char9"/>
          <w:rFonts w:eastAsia="B Badr" w:hint="cs"/>
          <w:rtl/>
        </w:rPr>
        <w:t>تصصیح شده است، لفظ (جمع) و در نسخه (ج) کلمه (قارن) ذکر شده است.</w:t>
      </w:r>
    </w:p>
  </w:footnote>
  <w:footnote w:id="306">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نگا: </w:t>
      </w:r>
      <w:r w:rsidRPr="001057E0">
        <w:rPr>
          <w:rFonts w:hint="cs"/>
          <w:rtl/>
        </w:rPr>
        <w:t xml:space="preserve">إغاثة اللهفان لابن القیم </w:t>
      </w:r>
      <w:r w:rsidRPr="001057E0">
        <w:rPr>
          <w:rStyle w:val="Char9"/>
          <w:rFonts w:eastAsia="B Badr" w:hint="cs"/>
          <w:rtl/>
        </w:rPr>
        <w:t>(1/195)نشر دارالمعرفه.</w:t>
      </w:r>
    </w:p>
  </w:footnote>
  <w:footnote w:id="307">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احمد در مسند (6/371 </w:t>
      </w:r>
      <w:r w:rsidRPr="001057E0">
        <w:rPr>
          <w:rFonts w:hint="cs"/>
          <w:rtl/>
        </w:rPr>
        <w:t>–</w:t>
      </w:r>
      <w:r w:rsidRPr="001057E0">
        <w:rPr>
          <w:rStyle w:val="Char9"/>
          <w:rFonts w:eastAsia="B Badr" w:hint="cs"/>
          <w:rtl/>
        </w:rPr>
        <w:t xml:space="preserve"> 372) و حاکم، شماره (7885) و بیهقی (3/216) آن را تخریج کرده‌اند. حاکم گفته است: اسنا</w:t>
      </w:r>
      <w:r>
        <w:rPr>
          <w:rStyle w:val="Char9"/>
          <w:rFonts w:eastAsia="B Badr" w:hint="cs"/>
          <w:rtl/>
        </w:rPr>
        <w:t>د آن صحیح است. البانی در السلسلة الصحیحة</w:t>
      </w:r>
      <w:r w:rsidRPr="001057E0">
        <w:rPr>
          <w:rStyle w:val="Char9"/>
          <w:rFonts w:eastAsia="B Badr" w:hint="cs"/>
          <w:rtl/>
        </w:rPr>
        <w:t xml:space="preserve"> (شماره 136) آن را صحیح دانسته است.</w:t>
      </w:r>
    </w:p>
  </w:footnote>
  <w:footnote w:id="308">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نگا: الدر المنثور: (1/76) </w:t>
      </w:r>
    </w:p>
  </w:footnote>
  <w:footnote w:id="309">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در نسخه محقق آمده است: (فإن مستهله ...) اما در نسخه (ج) آمده است: (..</w:t>
      </w:r>
      <w:r>
        <w:rPr>
          <w:rStyle w:val="Char9"/>
          <w:rFonts w:eastAsia="B Badr" w:hint="cs"/>
          <w:rtl/>
        </w:rPr>
        <w:t>. قوله...).</w:t>
      </w:r>
    </w:p>
  </w:footnote>
  <w:footnote w:id="310">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این کلمه در نسخه‌های (الف) و (ب) از قلم افتاده است. </w:t>
      </w:r>
    </w:p>
  </w:footnote>
  <w:footnote w:id="311">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w:t>
      </w:r>
      <w:r w:rsidRPr="001057E0">
        <w:rPr>
          <w:rStyle w:val="Char9"/>
          <w:rFonts w:eastAsia="B Badr"/>
          <w:rtl/>
        </w:rPr>
        <w:t xml:space="preserve"> </w:t>
      </w:r>
      <w:r w:rsidRPr="001057E0">
        <w:rPr>
          <w:rStyle w:val="Char9"/>
          <w:rFonts w:eastAsia="B Badr" w:hint="cs"/>
          <w:rtl/>
        </w:rPr>
        <w:t xml:space="preserve">در نسخه (ج) پس از این جمله، عبارت زیر نیز افزوده شده است: (بنبیک محمد </w:t>
      </w:r>
      <w:r w:rsidRPr="001057E0">
        <w:rPr>
          <w:rFonts w:hint="cs"/>
          <w:rtl/>
        </w:rPr>
        <w:t>–</w:t>
      </w:r>
      <w:r w:rsidRPr="001057E0">
        <w:rPr>
          <w:rStyle w:val="Char9"/>
          <w:rFonts w:eastAsia="B Badr" w:hint="cs"/>
          <w:rtl/>
        </w:rPr>
        <w:t xml:space="preserve"> </w:t>
      </w:r>
      <w:r w:rsidRPr="001057E0">
        <w:rPr>
          <w:rStyle w:val="Char9"/>
          <w:rFonts w:ascii="CTraditional Arabic" w:eastAsia="B Badr" w:hAnsi="CTraditional Arabic" w:cs="CTraditional Arabic" w:hint="cs"/>
          <w:rtl/>
        </w:rPr>
        <w:t>ج</w:t>
      </w:r>
      <w:r w:rsidRPr="001057E0">
        <w:rPr>
          <w:rFonts w:hint="cs"/>
          <w:rtl/>
        </w:rPr>
        <w:t xml:space="preserve"> –</w:t>
      </w:r>
      <w:r w:rsidRPr="001057E0">
        <w:rPr>
          <w:rStyle w:val="Char9"/>
          <w:rFonts w:eastAsia="B Badr" w:hint="cs"/>
          <w:rtl/>
        </w:rPr>
        <w:t xml:space="preserve"> نبی الرحمه.)</w:t>
      </w:r>
    </w:p>
  </w:footnote>
  <w:footnote w:id="312">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w:t>
      </w:r>
      <w:r w:rsidRPr="001057E0">
        <w:rPr>
          <w:rStyle w:val="Char9"/>
          <w:rFonts w:eastAsia="B Badr"/>
          <w:rtl/>
        </w:rPr>
        <w:t xml:space="preserve"> </w:t>
      </w:r>
      <w:r w:rsidRPr="001057E0">
        <w:rPr>
          <w:rStyle w:val="Char9"/>
          <w:rFonts w:eastAsia="B Badr" w:hint="cs"/>
          <w:rtl/>
        </w:rPr>
        <w:t xml:space="preserve">در نسخه محقق آمده است: (فسؤال ...) اما در نسخه‌های (الف) و (ب)، به جای آن کلمة (فسأل) آمده است. </w:t>
      </w:r>
    </w:p>
  </w:footnote>
  <w:footnote w:id="313">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w:t>
      </w:r>
      <w:r w:rsidRPr="001057E0">
        <w:rPr>
          <w:rStyle w:val="Char9"/>
          <w:rFonts w:eastAsia="B Badr"/>
          <w:rtl/>
        </w:rPr>
        <w:t xml:space="preserve"> </w:t>
      </w:r>
      <w:r w:rsidRPr="001057E0">
        <w:rPr>
          <w:rStyle w:val="Char9"/>
          <w:rFonts w:eastAsia="B Badr" w:hint="cs"/>
          <w:rtl/>
        </w:rPr>
        <w:t xml:space="preserve">در نسخه محقق آمده است: (... خطاب [معاشر قوله] ...) اما در نسخه‌های (الف) و (ب) به جای عبارت داخل کروشه کلمة (الحاضر) که تفسیر کلمه معاشر می‌باشد، آمده است. </w:t>
      </w:r>
    </w:p>
  </w:footnote>
  <w:footnote w:id="314">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w:t>
      </w:r>
      <w:r w:rsidRPr="001057E0">
        <w:rPr>
          <w:rStyle w:val="Char9"/>
          <w:rFonts w:eastAsia="B Badr"/>
          <w:rtl/>
        </w:rPr>
        <w:t xml:space="preserve"> </w:t>
      </w:r>
      <w:r w:rsidRPr="001057E0">
        <w:rPr>
          <w:rStyle w:val="Char9"/>
          <w:rFonts w:eastAsia="B Badr" w:hint="cs"/>
          <w:rtl/>
        </w:rPr>
        <w:t xml:space="preserve">نگا: سنن ترمذی (شماره 968 و 969.) </w:t>
      </w:r>
    </w:p>
  </w:footnote>
  <w:footnote w:id="315">
    <w:p w:rsidR="00D336FF" w:rsidRPr="001057E0" w:rsidRDefault="00D336FF" w:rsidP="00FD5927">
      <w:pPr>
        <w:pStyle w:val="ad"/>
        <w:rPr>
          <w:rStyle w:val="Charb"/>
        </w:rPr>
      </w:pPr>
      <w:r w:rsidRPr="001057E0">
        <w:rPr>
          <w:rStyle w:val="FootnoteReference"/>
          <w:vertAlign w:val="baseline"/>
        </w:rPr>
        <w:footnoteRef/>
      </w:r>
      <w:r w:rsidRPr="001057E0">
        <w:rPr>
          <w:rStyle w:val="Char9"/>
          <w:rFonts w:eastAsia="B Badr" w:hint="cs"/>
          <w:rtl/>
        </w:rPr>
        <w:t xml:space="preserve">- عبارت ‌داخل کروشه در نسخه ج از قلم افتاده است و به جای آن </w:t>
      </w:r>
      <w:r w:rsidRPr="001057E0">
        <w:rPr>
          <w:rStyle w:val="Char9"/>
          <w:rFonts w:eastAsia="B Badr"/>
          <w:rtl/>
        </w:rPr>
        <w:t>چن</w:t>
      </w:r>
      <w:r w:rsidRPr="001057E0">
        <w:rPr>
          <w:rStyle w:val="Char9"/>
          <w:rFonts w:eastAsia="B Badr" w:hint="cs"/>
          <w:rtl/>
        </w:rPr>
        <w:t>ی</w:t>
      </w:r>
      <w:r w:rsidRPr="001057E0">
        <w:rPr>
          <w:rStyle w:val="Char9"/>
          <w:rFonts w:eastAsia="B Badr"/>
          <w:rtl/>
        </w:rPr>
        <w:t>ن</w:t>
      </w:r>
      <w:r w:rsidRPr="001057E0">
        <w:rPr>
          <w:rStyle w:val="Char9"/>
          <w:rFonts w:eastAsia="B Badr" w:hint="cs"/>
          <w:rtl/>
        </w:rPr>
        <w:t xml:space="preserve"> آمده است: </w:t>
      </w:r>
      <w:r>
        <w:rPr>
          <w:rStyle w:val="Charb"/>
          <w:rFonts w:hint="cs"/>
          <w:rtl/>
          <w:lang w:bidi="fa-IR"/>
        </w:rPr>
        <w:t>«</w:t>
      </w:r>
      <w:r>
        <w:rPr>
          <w:rStyle w:val="Charb"/>
          <w:rFonts w:hint="cs"/>
          <w:rtl/>
        </w:rPr>
        <w:t>لا للمخلوق و</w:t>
      </w:r>
      <w:r w:rsidRPr="001057E0">
        <w:rPr>
          <w:rStyle w:val="Charb"/>
          <w:rFonts w:hint="cs"/>
          <w:rtl/>
        </w:rPr>
        <w:t>توجه إلیه</w:t>
      </w:r>
      <w:r>
        <w:rPr>
          <w:rStyle w:val="Charb"/>
          <w:rFonts w:hint="cs"/>
          <w:rtl/>
        </w:rPr>
        <w:t xml:space="preserve"> بدعاء نبیه بدلیل مایأتی بعد، وقوله: یا محمد إنی أتوجه بك إلی ربی في حاجتی هذه لتقضی اللهم شفعه فی</w:t>
      </w:r>
      <w:r>
        <w:rPr>
          <w:rStyle w:val="Charb"/>
          <w:rFonts w:hint="cs"/>
          <w:rtl/>
          <w:lang w:bidi="fa-IR"/>
        </w:rPr>
        <w:t>»</w:t>
      </w:r>
      <w:r>
        <w:rPr>
          <w:rStyle w:val="Charb"/>
          <w:rFonts w:hint="cs"/>
          <w:rtl/>
        </w:rPr>
        <w:t>.</w:t>
      </w:r>
      <w:r w:rsidRPr="001057E0">
        <w:rPr>
          <w:rStyle w:val="Charb"/>
          <w:rFonts w:hint="cs"/>
          <w:rtl/>
        </w:rPr>
        <w:t xml:space="preserve"> </w:t>
      </w:r>
    </w:p>
  </w:footnote>
  <w:footnote w:id="316">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lang w:bidi="fa-IR"/>
        </w:rPr>
        <w:t>«</w:t>
      </w:r>
      <w:r>
        <w:rPr>
          <w:rStyle w:val="Charb"/>
          <w:rFonts w:hint="cs"/>
          <w:rtl/>
        </w:rPr>
        <w:t>وأما الغائب أو الـمیت</w:t>
      </w:r>
      <w:r>
        <w:rPr>
          <w:rStyle w:val="Char9"/>
          <w:rFonts w:eastAsia="B Badr" w:hint="cs"/>
          <w:rtl/>
          <w:lang w:bidi="fa-IR"/>
        </w:rPr>
        <w:t>»</w:t>
      </w:r>
      <w:r w:rsidRPr="001057E0">
        <w:rPr>
          <w:rStyle w:val="Char9"/>
          <w:rFonts w:eastAsia="B Badr" w:hint="cs"/>
          <w:rtl/>
        </w:rPr>
        <w:t xml:space="preserve"> اما در نسخه ج آمده است: </w:t>
      </w:r>
      <w:r>
        <w:rPr>
          <w:rStyle w:val="Char9"/>
          <w:rFonts w:eastAsia="B Badr" w:hint="cs"/>
          <w:rtl/>
          <w:lang w:bidi="fa-IR"/>
        </w:rPr>
        <w:t>«</w:t>
      </w:r>
      <w:r w:rsidRPr="001057E0">
        <w:rPr>
          <w:rStyle w:val="Charb"/>
          <w:rFonts w:hint="cs"/>
          <w:rtl/>
        </w:rPr>
        <w:t>أ</w:t>
      </w:r>
      <w:r>
        <w:rPr>
          <w:rStyle w:val="Charb"/>
          <w:rFonts w:hint="cs"/>
          <w:rtl/>
        </w:rPr>
        <w:t>ما الغائب والـمیت</w:t>
      </w:r>
      <w:r>
        <w:rPr>
          <w:rStyle w:val="Char9"/>
          <w:rFonts w:eastAsia="B Badr" w:hint="cs"/>
          <w:rtl/>
          <w:lang w:bidi="fa-IR"/>
        </w:rPr>
        <w:t>»</w:t>
      </w:r>
      <w:r>
        <w:rPr>
          <w:rStyle w:val="Char9"/>
          <w:rFonts w:eastAsia="B Badr" w:hint="cs"/>
          <w:rtl/>
        </w:rPr>
        <w:t>.</w:t>
      </w:r>
    </w:p>
  </w:footnote>
  <w:footnote w:id="317">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lang w:bidi="fa-IR"/>
        </w:rPr>
        <w:t>«</w:t>
      </w:r>
      <w:r>
        <w:rPr>
          <w:rStyle w:val="Charb"/>
          <w:rFonts w:hint="cs"/>
          <w:rtl/>
        </w:rPr>
        <w:t>وأن یدعو لهم في الاستسقاء ...</w:t>
      </w:r>
      <w:r>
        <w:rPr>
          <w:rStyle w:val="Charb"/>
          <w:rFonts w:hint="cs"/>
          <w:rtl/>
          <w:lang w:bidi="fa-IR"/>
        </w:rPr>
        <w:t>»</w:t>
      </w:r>
      <w:r w:rsidRPr="001057E0">
        <w:rPr>
          <w:rStyle w:val="Char9"/>
          <w:rFonts w:eastAsia="B Badr" w:hint="cs"/>
          <w:rtl/>
        </w:rPr>
        <w:t xml:space="preserve"> اما در نسخه (ج) آمده است: </w:t>
      </w:r>
      <w:r>
        <w:rPr>
          <w:rStyle w:val="Charb"/>
          <w:rFonts w:hint="cs"/>
          <w:rtl/>
          <w:lang w:bidi="fa-IR"/>
        </w:rPr>
        <w:t>«</w:t>
      </w:r>
      <w:r>
        <w:rPr>
          <w:rStyle w:val="Charb"/>
          <w:rFonts w:hint="cs"/>
          <w:rtl/>
        </w:rPr>
        <w:t>... وطلبوا منه أن یدعو لهم</w:t>
      </w:r>
      <w:r>
        <w:rPr>
          <w:rStyle w:val="Charb"/>
          <w:rFonts w:hint="cs"/>
          <w:rtl/>
          <w:lang w:bidi="fa-IR"/>
        </w:rPr>
        <w:t>»</w:t>
      </w:r>
      <w:r>
        <w:rPr>
          <w:rStyle w:val="Charb"/>
          <w:rFonts w:hint="cs"/>
          <w:rtl/>
        </w:rPr>
        <w:t>.</w:t>
      </w:r>
    </w:p>
  </w:footnote>
  <w:footnote w:id="318">
    <w:p w:rsidR="00D336FF" w:rsidRPr="001057E0" w:rsidRDefault="00D336FF" w:rsidP="00FD5927">
      <w:pPr>
        <w:pStyle w:val="FootnoteText"/>
        <w:bidi/>
        <w:ind w:left="284" w:hanging="284"/>
        <w:jc w:val="both"/>
        <w:rPr>
          <w:rStyle w:val="Char9"/>
          <w:rFonts w:eastAsia="B Badr"/>
          <w:rtl/>
          <w:lang w:bidi="fa-I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lang w:bidi="fa-IR"/>
        </w:rPr>
        <w:t>«</w:t>
      </w:r>
      <w:r>
        <w:rPr>
          <w:rStyle w:val="Charb"/>
          <w:rFonts w:hint="cs"/>
          <w:rtl/>
        </w:rPr>
        <w:t>و</w:t>
      </w:r>
      <w:r w:rsidRPr="001057E0">
        <w:rPr>
          <w:rStyle w:val="Charb"/>
          <w:rFonts w:hint="cs"/>
          <w:rtl/>
        </w:rPr>
        <w:t>أحرص اتباعاً ل</w:t>
      </w:r>
      <w:r>
        <w:rPr>
          <w:rStyle w:val="Charb"/>
          <w:rFonts w:hint="cs"/>
          <w:rtl/>
        </w:rPr>
        <w:t>ـملته</w:t>
      </w:r>
      <w:r>
        <w:rPr>
          <w:rStyle w:val="Charb"/>
          <w:rFonts w:hint="cs"/>
          <w:rtl/>
          <w:lang w:bidi="fa-IR"/>
        </w:rPr>
        <w:t>»</w:t>
      </w:r>
      <w:r w:rsidRPr="001057E0">
        <w:rPr>
          <w:rStyle w:val="Char9"/>
          <w:rFonts w:eastAsia="B Badr" w:hint="cs"/>
          <w:rtl/>
        </w:rPr>
        <w:t xml:space="preserve"> اما در نسخه (ج) چنین آمده است: </w:t>
      </w:r>
      <w:r>
        <w:rPr>
          <w:rStyle w:val="Charb"/>
          <w:rFonts w:hint="cs"/>
          <w:rtl/>
          <w:lang w:bidi="fa-IR"/>
        </w:rPr>
        <w:t>«</w:t>
      </w:r>
      <w:r>
        <w:rPr>
          <w:rStyle w:val="Charb"/>
          <w:rFonts w:hint="cs"/>
          <w:rtl/>
        </w:rPr>
        <w:t>... علی اتباع ملته ... .</w:t>
      </w:r>
      <w:r>
        <w:rPr>
          <w:rStyle w:val="Charb"/>
          <w:rFonts w:hint="cs"/>
          <w:rtl/>
          <w:lang w:bidi="fa-IR"/>
        </w:rPr>
        <w:t>».</w:t>
      </w:r>
    </w:p>
  </w:footnote>
  <w:footnote w:id="319">
    <w:p w:rsidR="00D336FF" w:rsidRPr="001057E0" w:rsidRDefault="00D336FF" w:rsidP="00FD5927">
      <w:pPr>
        <w:pStyle w:val="FootnoteText"/>
        <w:bidi/>
        <w:ind w:left="284" w:hanging="284"/>
        <w:jc w:val="both"/>
        <w:rPr>
          <w:rStyle w:val="Char9"/>
          <w:rFonts w:eastAsia="B Badr"/>
          <w:rtl/>
          <w:lang w:bidi="fa-IR"/>
        </w:rPr>
      </w:pPr>
      <w:r w:rsidRPr="001057E0">
        <w:rPr>
          <w:rStyle w:val="Char9"/>
          <w:rFonts w:eastAsia="B Badr"/>
        </w:rPr>
        <w:footnoteRef/>
      </w:r>
      <w:r>
        <w:rPr>
          <w:rStyle w:val="Char9"/>
          <w:rFonts w:eastAsia="B Badr" w:hint="cs"/>
          <w:rtl/>
        </w:rPr>
        <w:t>- کلم</w:t>
      </w:r>
      <w:r>
        <w:rPr>
          <w:rStyle w:val="Char9"/>
          <w:rFonts w:eastAsia="B Badr" w:hint="cs"/>
          <w:rtl/>
          <w:lang w:bidi="fa-IR"/>
        </w:rPr>
        <w:t>ۀ</w:t>
      </w:r>
      <w:r w:rsidRPr="001057E0">
        <w:rPr>
          <w:rStyle w:val="Char9"/>
          <w:rFonts w:eastAsia="B Badr" w:hint="cs"/>
          <w:rtl/>
        </w:rPr>
        <w:t xml:space="preserve"> (من) در نسخه (ج) از قلم افتاده است. محقق معتقد است که بهتر و واضح‌تر آن است بگوییم: </w:t>
      </w:r>
      <w:r>
        <w:rPr>
          <w:rStyle w:val="Charb"/>
          <w:rFonts w:hint="cs"/>
          <w:rtl/>
          <w:lang w:bidi="fa-IR"/>
        </w:rPr>
        <w:t>«</w:t>
      </w:r>
      <w:r>
        <w:rPr>
          <w:rStyle w:val="Charb"/>
          <w:rFonts w:hint="cs"/>
          <w:rtl/>
        </w:rPr>
        <w:t>وهم خیر القرون</w:t>
      </w:r>
      <w:r>
        <w:rPr>
          <w:rStyle w:val="Charb"/>
          <w:rFonts w:hint="cs"/>
          <w:rtl/>
          <w:lang w:bidi="fa-IR"/>
        </w:rPr>
        <w:t>».</w:t>
      </w:r>
    </w:p>
  </w:footnote>
  <w:footnote w:id="320">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صحیح بخاری حدیث شماره (3650)، صحیح مسلم حدیث شماره (2535)</w:t>
      </w:r>
    </w:p>
  </w:footnote>
  <w:footnote w:id="32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لفظ (فارق) بدون (الف) و لام آورده شده است. اما این کلمه در نسخه (ج) دارای (الف) و لام است. </w:t>
      </w:r>
    </w:p>
  </w:footnote>
  <w:footnote w:id="322">
    <w:p w:rsidR="00D336FF" w:rsidRPr="001057E0" w:rsidRDefault="00D336FF" w:rsidP="00FD5927">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xml:space="preserve">- در نسخه محقق که از روی نسخه‌های (الف)، و (ب) و (ج) تصحیح شده است، چنین آمده است: </w:t>
      </w:r>
      <w:r>
        <w:rPr>
          <w:rStyle w:val="Char9"/>
          <w:rFonts w:eastAsia="B Badr" w:hint="cs"/>
          <w:rtl/>
          <w:lang w:bidi="fa-IR"/>
        </w:rPr>
        <w:t>«</w:t>
      </w:r>
      <w:r>
        <w:rPr>
          <w:rStyle w:val="Charb"/>
          <w:rFonts w:hint="cs"/>
          <w:rtl/>
        </w:rPr>
        <w:t>... في حکم لایوجد فیه نص ... .</w:t>
      </w:r>
      <w:r>
        <w:rPr>
          <w:rStyle w:val="Charb"/>
          <w:rFonts w:hint="cs"/>
          <w:rtl/>
          <w:lang w:bidi="fa-IR"/>
        </w:rPr>
        <w:t>»</w:t>
      </w:r>
      <w:r>
        <w:rPr>
          <w:rStyle w:val="Char9"/>
          <w:rFonts w:eastAsia="B Badr" w:hint="cs"/>
          <w:rtl/>
        </w:rPr>
        <w:t>.</w:t>
      </w:r>
    </w:p>
  </w:footnote>
  <w:footnote w:id="323">
    <w:p w:rsidR="00D336FF" w:rsidRPr="001057E0" w:rsidRDefault="00D336FF" w:rsidP="00FD5927">
      <w:pPr>
        <w:pStyle w:val="FootnoteText"/>
        <w:bidi/>
        <w:ind w:left="284" w:hanging="284"/>
        <w:jc w:val="both"/>
        <w:rPr>
          <w:rFonts w:cs="Times New Roman"/>
          <w:sz w:val="22"/>
          <w:szCs w:val="24"/>
          <w:lang w:bidi="fa-IR"/>
        </w:rPr>
      </w:pPr>
      <w:r w:rsidRPr="001057E0">
        <w:rPr>
          <w:rStyle w:val="Char9"/>
          <w:rFonts w:eastAsia="B Badr"/>
        </w:rPr>
        <w:footnoteRef/>
      </w:r>
      <w:r w:rsidRPr="001057E0">
        <w:rPr>
          <w:rStyle w:val="Char9"/>
          <w:rFonts w:eastAsia="B Badr" w:hint="cs"/>
          <w:rtl/>
        </w:rPr>
        <w:t xml:space="preserve">- ابویعلی در مسندش (شماره 58)، نسائی در عمل الیوم و اللیله (شماره 286)، ابن المنذر و ابن أبی حاتم آن را تخریج کرده‌اند. چنانکه در الدر المنثور (4/54) آمده است. </w:t>
      </w:r>
    </w:p>
  </w:footnote>
  <w:footnote w:id="32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ابو داود (شماره 4597) و احمد (4/102) آن را تخریج کرد</w:t>
      </w:r>
      <w:r>
        <w:rPr>
          <w:rStyle w:val="Char9"/>
          <w:rFonts w:eastAsia="B Badr" w:hint="cs"/>
          <w:rtl/>
        </w:rPr>
        <w:t>ه‌اند. البانی در السلسله الصحیحة</w:t>
      </w:r>
      <w:r w:rsidRPr="001057E0">
        <w:rPr>
          <w:rStyle w:val="Char9"/>
          <w:rFonts w:eastAsia="B Badr" w:hint="cs"/>
          <w:rtl/>
        </w:rPr>
        <w:t xml:space="preserve"> شماره (240) آن را (حسن) دانسته است. </w:t>
      </w:r>
    </w:p>
  </w:footnote>
  <w:footnote w:id="325">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این عبارت در نسخه محقق که از روی نسخه اصل و نسخه (ج) تصحیح شده است، چنین آمده است: </w:t>
      </w:r>
      <w:r>
        <w:rPr>
          <w:rStyle w:val="Charb"/>
          <w:rFonts w:hint="cs"/>
          <w:rtl/>
          <w:lang w:bidi="fa-IR"/>
        </w:rPr>
        <w:t>«</w:t>
      </w:r>
      <w:r>
        <w:rPr>
          <w:rStyle w:val="Charb"/>
          <w:rFonts w:hint="cs"/>
          <w:rtl/>
        </w:rPr>
        <w:t>لایقدر علی وجودها</w:t>
      </w:r>
      <w:r>
        <w:rPr>
          <w:rStyle w:val="Charb"/>
          <w:rFonts w:hint="cs"/>
          <w:rtl/>
          <w:lang w:bidi="fa-IR"/>
        </w:rPr>
        <w:t>»</w:t>
      </w:r>
      <w:r w:rsidRPr="001057E0">
        <w:rPr>
          <w:rStyle w:val="Char9"/>
          <w:rFonts w:eastAsia="B Badr" w:hint="cs"/>
          <w:rtl/>
        </w:rPr>
        <w:t xml:space="preserve"> اما در نسخه (ب) آمده است: (ایجادها)</w:t>
      </w:r>
    </w:p>
  </w:footnote>
  <w:footnote w:id="326">
    <w:p w:rsidR="00D336FF" w:rsidRPr="001057E0" w:rsidRDefault="00D336FF" w:rsidP="00B56DC0">
      <w:pPr>
        <w:pStyle w:val="FootnoteText"/>
        <w:bidi/>
        <w:ind w:left="284" w:hanging="284"/>
        <w:jc w:val="both"/>
        <w:rPr>
          <w:rStyle w:val="Char9"/>
          <w:rFonts w:eastAsia="B Badr"/>
          <w:rtl/>
        </w:rPr>
      </w:pPr>
      <w:r w:rsidRPr="001057E0">
        <w:rPr>
          <w:rStyle w:val="Char9"/>
          <w:rFonts w:eastAsia="B Badr"/>
        </w:rPr>
        <w:footnoteRef/>
      </w:r>
      <w:r w:rsidRPr="001057E0">
        <w:rPr>
          <w:rStyle w:val="Char9"/>
          <w:rFonts w:eastAsia="B Badr" w:hint="cs"/>
          <w:rtl/>
        </w:rPr>
        <w:t>- عبارت داخل کروشه</w:t>
      </w:r>
      <w:r>
        <w:rPr>
          <w:rStyle w:val="Char9"/>
          <w:rFonts w:eastAsia="B Badr" w:hint="cs"/>
          <w:rtl/>
        </w:rPr>
        <w:t xml:space="preserve"> در نسخه (ج) از قلم افتاده است.</w:t>
      </w:r>
    </w:p>
  </w:footnote>
  <w:footnote w:id="327">
    <w:p w:rsidR="00D336FF" w:rsidRPr="001057E0" w:rsidRDefault="00D336FF" w:rsidP="00FD5927">
      <w:pPr>
        <w:pStyle w:val="FootnoteText"/>
        <w:bidi/>
        <w:ind w:left="284" w:hanging="284"/>
        <w:jc w:val="both"/>
        <w:rPr>
          <w:rFonts w:cs="Times New Roman"/>
          <w:sz w:val="22"/>
          <w:szCs w:val="24"/>
          <w:rtl/>
          <w:lang w:bidi="fa-IR"/>
        </w:rPr>
      </w:pPr>
      <w:r w:rsidRPr="001057E0">
        <w:rPr>
          <w:rStyle w:val="Char9"/>
          <w:rFonts w:eastAsia="B Badr"/>
        </w:rPr>
        <w:footnoteRef/>
      </w:r>
      <w:r w:rsidRPr="001057E0">
        <w:rPr>
          <w:rStyle w:val="Char9"/>
          <w:rFonts w:eastAsia="B Badr" w:hint="cs"/>
          <w:rtl/>
        </w:rPr>
        <w:t xml:space="preserve">- طبرانی در الکبیر (10/267) و أبویعلی در مسند (9/177) آن را تخریج کرده‌اند. هیثمی در مجمع الزوائد (10/132) می‌گوید: « در سلسله راویان آن، معروف بن حسان وجود دارد که ضعیف است. </w:t>
      </w:r>
    </w:p>
  </w:footnote>
  <w:footnote w:id="328">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(ج) این اسم، «عقبه» ذکر شده است که از روی نسخه اصل و معجم کبیر طبرانی تصحیح گردید. </w:t>
      </w:r>
    </w:p>
  </w:footnote>
  <w:footnote w:id="329">
    <w:p w:rsidR="00D336FF" w:rsidRPr="001057E0" w:rsidRDefault="00D336FF" w:rsidP="00FD5927">
      <w:pPr>
        <w:pStyle w:val="FootnoteText"/>
        <w:bidi/>
        <w:ind w:left="284" w:hanging="284"/>
        <w:jc w:val="both"/>
        <w:rPr>
          <w:rFonts w:cs="Times New Roman"/>
          <w:sz w:val="22"/>
          <w:szCs w:val="24"/>
          <w:lang w:bidi="fa-IR"/>
        </w:rPr>
      </w:pPr>
      <w:r w:rsidRPr="001057E0">
        <w:rPr>
          <w:rStyle w:val="Char9"/>
          <w:rFonts w:eastAsia="B Badr"/>
        </w:rPr>
        <w:footnoteRef/>
      </w:r>
      <w:r w:rsidRPr="001057E0">
        <w:rPr>
          <w:rStyle w:val="Char9"/>
          <w:rFonts w:eastAsia="B Badr" w:hint="cs"/>
          <w:rtl/>
        </w:rPr>
        <w:t xml:space="preserve">- امام </w:t>
      </w:r>
      <w:r>
        <w:rPr>
          <w:rStyle w:val="Char9"/>
          <w:rFonts w:eastAsia="B Badr" w:hint="cs"/>
          <w:rtl/>
        </w:rPr>
        <w:t>-</w:t>
      </w:r>
      <w:r w:rsidRPr="001057E0">
        <w:rPr>
          <w:rStyle w:val="Char9"/>
          <w:rFonts w:ascii="CTraditional Arabic" w:eastAsia="B Badr" w:hAnsi="CTraditional Arabic" w:cs="CTraditional Arabic" w:hint="cs"/>
          <w:rtl/>
        </w:rPr>
        <w:t>/</w:t>
      </w:r>
      <w:r>
        <w:rPr>
          <w:rStyle w:val="Char9"/>
          <w:rFonts w:eastAsia="B Badr" w:hint="cs"/>
          <w:rtl/>
        </w:rPr>
        <w:t xml:space="preserve">- </w:t>
      </w:r>
      <w:r w:rsidRPr="001057E0">
        <w:rPr>
          <w:rStyle w:val="Char9"/>
          <w:rFonts w:eastAsia="B Badr" w:hint="cs"/>
          <w:rtl/>
        </w:rPr>
        <w:t xml:space="preserve">لفظ حدیث را ذکر نکرده است و آن چنین است: </w:t>
      </w:r>
      <w:r w:rsidRPr="001057E0">
        <w:rPr>
          <w:rStyle w:val="Charb"/>
          <w:rFonts w:hint="cs"/>
          <w:rtl/>
        </w:rPr>
        <w:t>«إذا أضل أح</w:t>
      </w:r>
      <w:r>
        <w:rPr>
          <w:rStyle w:val="Charb"/>
          <w:rFonts w:hint="cs"/>
          <w:rtl/>
        </w:rPr>
        <w:t>دکم شیئاً أو أراد أحدکم عوناً و</w:t>
      </w:r>
      <w:r w:rsidRPr="001057E0">
        <w:rPr>
          <w:rStyle w:val="Charb"/>
          <w:rFonts w:hint="cs"/>
          <w:rtl/>
        </w:rPr>
        <w:t>هو بأرض لیس بها أنیس، فلیقل: یا عبادالله أعینونی! فأن لله عباداً لا نراهم».</w:t>
      </w:r>
      <w:r w:rsidRPr="001057E0">
        <w:rPr>
          <w:rStyle w:val="Char9"/>
          <w:rFonts w:eastAsia="B Badr" w:hint="cs"/>
          <w:rtl/>
        </w:rPr>
        <w:t xml:space="preserve"> «هرگاه یکی از شما چیزی را گم کرد</w:t>
      </w:r>
      <w:r>
        <w:rPr>
          <w:rStyle w:val="Char9"/>
          <w:rFonts w:eastAsia="B Badr" w:hint="cs"/>
          <w:rtl/>
        </w:rPr>
        <w:t>،</w:t>
      </w:r>
      <w:r w:rsidRPr="001057E0">
        <w:rPr>
          <w:rStyle w:val="Char9"/>
          <w:rFonts w:eastAsia="B Badr" w:hint="cs"/>
          <w:rtl/>
        </w:rPr>
        <w:t xml:space="preserve"> یا در سرزمینی که هیچ آشن</w:t>
      </w:r>
      <w:r>
        <w:rPr>
          <w:rStyle w:val="Char9"/>
          <w:rFonts w:eastAsia="B Badr" w:hint="cs"/>
          <w:rtl/>
        </w:rPr>
        <w:t>ایی در آن نیست به کمک نیاز داشت،</w:t>
      </w:r>
      <w:r w:rsidRPr="001057E0">
        <w:rPr>
          <w:rStyle w:val="Char9"/>
          <w:rFonts w:eastAsia="B Badr" w:hint="cs"/>
          <w:rtl/>
        </w:rPr>
        <w:t xml:space="preserve"> پس بگوید: ای بندگان خدا به من کمک کنید! بی‌تردید خداوند بندگانی دارد. که ما آنها را نمی‌بینیم». طبرانی در الکبیر (17-117/118) آن را تخریج کرده است. این حدیث به علت انقطاع بین عتبه و راوی قبل از آن یعنی زید بن علی بن الحسین ضعیف است. </w:t>
      </w:r>
    </w:p>
  </w:footnote>
  <w:footnote w:id="330">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نگا: الکامل لابن عدی (5/325) </w:t>
      </w:r>
    </w:p>
  </w:footnote>
  <w:footnote w:id="331">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کمله داخل کروشه در نسخه (ج) از قلم افتاده است. </w:t>
      </w:r>
    </w:p>
  </w:footnote>
  <w:footnote w:id="332">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در نسخه محقق آمده است: </w:t>
      </w:r>
      <w:r>
        <w:rPr>
          <w:rStyle w:val="Charb"/>
          <w:rFonts w:hint="cs"/>
          <w:rtl/>
        </w:rPr>
        <w:t>(و</w:t>
      </w:r>
      <w:r w:rsidRPr="001057E0">
        <w:rPr>
          <w:rStyle w:val="Charb"/>
          <w:rFonts w:hint="cs"/>
          <w:rtl/>
        </w:rPr>
        <w:t>نفیص ما لا یقاس علیه)</w:t>
      </w:r>
      <w:r w:rsidRPr="001057E0">
        <w:rPr>
          <w:rStyle w:val="Char9"/>
          <w:rFonts w:eastAsia="B Badr" w:hint="cs"/>
          <w:rtl/>
        </w:rPr>
        <w:t xml:space="preserve"> اما همین عبارت در نسخه ج چنین آمده است: </w:t>
      </w:r>
      <w:r>
        <w:rPr>
          <w:rStyle w:val="Charb"/>
          <w:rFonts w:hint="cs"/>
          <w:rtl/>
        </w:rPr>
        <w:t>(و</w:t>
      </w:r>
      <w:r w:rsidRPr="001057E0">
        <w:rPr>
          <w:rStyle w:val="Charb"/>
          <w:rFonts w:hint="cs"/>
          <w:rtl/>
        </w:rPr>
        <w:t>نقیس ما</w:t>
      </w:r>
      <w:r>
        <w:rPr>
          <w:rStyle w:val="Charb"/>
          <w:rFonts w:hint="cs"/>
          <w:rtl/>
        </w:rPr>
        <w:t xml:space="preserve"> لا قیاس علیه).</w:t>
      </w:r>
    </w:p>
  </w:footnote>
  <w:footnote w:id="333">
    <w:p w:rsidR="00D336FF" w:rsidRPr="001057E0" w:rsidRDefault="00D336FF" w:rsidP="00D336FF">
      <w:pPr>
        <w:pStyle w:val="FootnoteText"/>
        <w:widowControl w:val="0"/>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متن عربی آن چنین است: </w:t>
      </w:r>
      <w:r w:rsidRPr="001057E0">
        <w:rPr>
          <w:rStyle w:val="Charb"/>
          <w:rFonts w:hint="cs"/>
          <w:rtl/>
        </w:rPr>
        <w:t>«فکیف العمل بالحدیث ال</w:t>
      </w:r>
      <w:r>
        <w:rPr>
          <w:rStyle w:val="Charb"/>
          <w:rFonts w:hint="cs"/>
          <w:rtl/>
        </w:rPr>
        <w:t>ـ</w:t>
      </w:r>
      <w:r w:rsidRPr="001057E0">
        <w:rPr>
          <w:rStyle w:val="Charb"/>
          <w:rFonts w:hint="cs"/>
          <w:rtl/>
        </w:rPr>
        <w:t>متکلم فیه بما لایدل علیه دلاله مطابقه، ولاتضمن، ولاالتزام، فهذا هو البهتان».</w:t>
      </w:r>
    </w:p>
  </w:footnote>
  <w:footnote w:id="334">
    <w:p w:rsidR="00D336FF" w:rsidRPr="001057E0" w:rsidRDefault="00D336FF" w:rsidP="00FD5927">
      <w:pPr>
        <w:pStyle w:val="FootnoteText"/>
        <w:bidi/>
        <w:ind w:left="284" w:hanging="284"/>
        <w:jc w:val="both"/>
        <w:rPr>
          <w:rStyle w:val="Char9"/>
          <w:rFonts w:eastAsia="B Badr"/>
        </w:rPr>
      </w:pPr>
      <w:r w:rsidRPr="001057E0">
        <w:rPr>
          <w:rStyle w:val="Char9"/>
          <w:rFonts w:eastAsia="B Badr"/>
        </w:rPr>
        <w:footnoteRef/>
      </w:r>
      <w:r w:rsidRPr="001057E0">
        <w:rPr>
          <w:rStyle w:val="Char9"/>
          <w:rFonts w:eastAsia="B Badr" w:hint="cs"/>
          <w:rtl/>
        </w:rPr>
        <w:t xml:space="preserve">- این عبارت درنسخه محقق از روی نسخه‌های اصل و (الف) تصحیح شده است، چنین آمده است: </w:t>
      </w:r>
      <w:r w:rsidRPr="001057E0">
        <w:rPr>
          <w:rStyle w:val="Charb"/>
          <w:rFonts w:hint="cs"/>
          <w:rtl/>
        </w:rPr>
        <w:t>(أنهم عمروا مواقفهم ...)</w:t>
      </w:r>
      <w:r w:rsidRPr="001057E0">
        <w:rPr>
          <w:rStyle w:val="Char9"/>
          <w:rFonts w:eastAsia="B Badr" w:hint="cs"/>
          <w:rtl/>
        </w:rPr>
        <w:t xml:space="preserve"> همین عبارت در نسخه (ب) به صورت </w:t>
      </w:r>
      <w:r>
        <w:rPr>
          <w:rStyle w:val="Charb"/>
          <w:rFonts w:hint="cs"/>
          <w:rtl/>
        </w:rPr>
        <w:t>(....</w:t>
      </w:r>
      <w:r w:rsidRPr="001057E0">
        <w:rPr>
          <w:rStyle w:val="Charb"/>
          <w:rFonts w:hint="cs"/>
          <w:rtl/>
        </w:rPr>
        <w:t>عمروا مواقعهم ... )</w:t>
      </w:r>
      <w:r w:rsidRPr="001057E0">
        <w:rPr>
          <w:rStyle w:val="Char9"/>
          <w:rFonts w:eastAsia="B Badr" w:hint="cs"/>
          <w:rtl/>
        </w:rPr>
        <w:t xml:space="preserve"> و در نسخه (ج): </w:t>
      </w:r>
      <w:r w:rsidRPr="001057E0">
        <w:rPr>
          <w:rStyle w:val="Charb"/>
          <w:rFonts w:hint="cs"/>
          <w:rtl/>
        </w:rPr>
        <w:t>(دعموا إجابتهم)</w:t>
      </w:r>
      <w:r w:rsidRPr="001057E0">
        <w:rPr>
          <w:rStyle w:val="Char9"/>
          <w:rFonts w:eastAsia="B Badr" w:hint="cs"/>
          <w:rtl/>
        </w:rPr>
        <w:t xml:space="preserve"> و ر الهدیه السنیه به صورت </w:t>
      </w:r>
      <w:r w:rsidRPr="001057E0">
        <w:rPr>
          <w:rStyle w:val="Charb"/>
          <w:rFonts w:hint="cs"/>
          <w:rtl/>
        </w:rPr>
        <w:t>(زعموا موافقتهم)</w:t>
      </w:r>
      <w:r w:rsidRPr="001057E0">
        <w:rPr>
          <w:rStyle w:val="Char9"/>
          <w:rFonts w:eastAsia="B Badr" w:hint="cs"/>
          <w:rtl/>
        </w:rPr>
        <w:t xml:space="preserve"> آمده است. </w:t>
      </w:r>
    </w:p>
  </w:footnote>
  <w:footnote w:id="335">
    <w:p w:rsidR="00D336FF" w:rsidRPr="001057E0" w:rsidRDefault="00D336FF" w:rsidP="00FD5927">
      <w:pPr>
        <w:pStyle w:val="ad"/>
        <w:rPr>
          <w:rStyle w:val="Char9"/>
          <w:rFonts w:eastAsia="B Badr"/>
        </w:rPr>
      </w:pPr>
      <w:r w:rsidRPr="001057E0">
        <w:footnoteRef/>
      </w:r>
      <w:r w:rsidRPr="001057E0">
        <w:rPr>
          <w:rFonts w:hint="cs"/>
          <w:rtl/>
        </w:rPr>
        <w:t>-</w:t>
      </w:r>
      <w:r w:rsidRPr="001057E0">
        <w:rPr>
          <w:rStyle w:val="Char9"/>
          <w:rFonts w:eastAsia="B Badr" w:hint="cs"/>
          <w:rtl/>
        </w:rPr>
        <w:t xml:space="preserve"> این عبارت از روی نسخه‌های (الف) و (ب) به نسخه محقق اضافه شده است. </w:t>
      </w:r>
    </w:p>
  </w:footnote>
  <w:footnote w:id="336">
    <w:p w:rsidR="00D336FF" w:rsidRPr="001057E0" w:rsidRDefault="00D336FF" w:rsidP="00FD5927">
      <w:pPr>
        <w:pStyle w:val="ad"/>
        <w:rPr>
          <w:rStyle w:val="Char9"/>
          <w:rFonts w:eastAsia="B Badr"/>
          <w:rtl/>
        </w:rPr>
      </w:pPr>
      <w:r w:rsidRPr="001057E0">
        <w:footnoteRef/>
      </w:r>
      <w:r w:rsidRPr="001057E0">
        <w:rPr>
          <w:rFonts w:hint="cs"/>
          <w:rtl/>
        </w:rPr>
        <w:t>-</w:t>
      </w:r>
      <w:r w:rsidRPr="001057E0">
        <w:rPr>
          <w:rStyle w:val="Char9"/>
          <w:rFonts w:eastAsia="B Badr" w:hint="cs"/>
          <w:rtl/>
        </w:rPr>
        <w:t xml:space="preserve"> در نسخه محقق آمده است: </w:t>
      </w:r>
      <w:r w:rsidRPr="001057E0">
        <w:rPr>
          <w:rStyle w:val="Charb"/>
          <w:rFonts w:hint="cs"/>
          <w:rtl/>
        </w:rPr>
        <w:t>(فإن [منهم] من یدعی العلم</w:t>
      </w:r>
      <w:r>
        <w:rPr>
          <w:rStyle w:val="Charb"/>
          <w:rFonts w:hint="cs"/>
          <w:rtl/>
        </w:rPr>
        <w:t xml:space="preserve"> و</w:t>
      </w:r>
      <w:r w:rsidRPr="001057E0">
        <w:rPr>
          <w:rStyle w:val="Charb"/>
          <w:rFonts w:hint="cs"/>
          <w:rtl/>
        </w:rPr>
        <w:t>الانصاف ...)</w:t>
      </w:r>
      <w:r w:rsidRPr="001057E0">
        <w:rPr>
          <w:rStyle w:val="Char9"/>
          <w:rFonts w:eastAsia="B Badr" w:hint="cs"/>
          <w:rtl/>
        </w:rPr>
        <w:t xml:space="preserve"> </w:t>
      </w:r>
      <w:r w:rsidRPr="001057E0">
        <w:rPr>
          <w:rFonts w:hint="cs"/>
          <w:rtl/>
        </w:rPr>
        <w:t>اما در نسخه (ج) این عبارت چنین آمده است:</w:t>
      </w:r>
      <w:r w:rsidRPr="001057E0">
        <w:rPr>
          <w:rStyle w:val="Char9"/>
          <w:rFonts w:eastAsia="B Badr" w:hint="cs"/>
          <w:rtl/>
        </w:rPr>
        <w:t xml:space="preserve"> </w:t>
      </w:r>
      <w:r w:rsidRPr="001057E0">
        <w:rPr>
          <w:rStyle w:val="Charb"/>
          <w:rFonts w:hint="cs"/>
          <w:rtl/>
        </w:rPr>
        <w:t>(ویکون جواب من یدعی العلم ...</w:t>
      </w:r>
      <w:r w:rsidRPr="001057E0">
        <w:rPr>
          <w:rStyle w:val="Charb"/>
          <w:rtl/>
        </w:rPr>
        <w:t xml:space="preserve"> </w:t>
      </w:r>
      <w:r w:rsidRPr="001057E0">
        <w:rPr>
          <w:rStyle w:val="Charb"/>
          <w:rFonts w:hint="cs"/>
          <w:rtl/>
        </w:rPr>
        <w:t>.)</w:t>
      </w:r>
      <w:r>
        <w:rPr>
          <w:rStyle w:val="Char9"/>
          <w:rFonts w:eastAsia="B Badr" w:hint="cs"/>
          <w:rtl/>
        </w:rPr>
        <w:t>.</w:t>
      </w:r>
    </w:p>
  </w:footnote>
  <w:footnote w:id="337">
    <w:p w:rsidR="00D336FF" w:rsidRPr="001057E0" w:rsidRDefault="00D336FF" w:rsidP="00FD5927">
      <w:pPr>
        <w:pStyle w:val="ad"/>
        <w:rPr>
          <w:rStyle w:val="Char9"/>
          <w:rFonts w:eastAsia="B Badr"/>
        </w:rPr>
      </w:pPr>
      <w:r w:rsidRPr="001057E0">
        <w:rPr>
          <w:rStyle w:val="FootnoteReference"/>
          <w:vertAlign w:val="baseline"/>
        </w:rPr>
        <w:footnoteRef/>
      </w:r>
      <w:r w:rsidRPr="001057E0">
        <w:rPr>
          <w:rStyle w:val="Char9"/>
          <w:rFonts w:eastAsia="B Badr" w:hint="cs"/>
          <w:rtl/>
        </w:rPr>
        <w:t xml:space="preserve">- عبارت داخل کروشه در نسخه (ج) از قلم افتاده است. </w:t>
      </w:r>
    </w:p>
  </w:footnote>
  <w:footnote w:id="338">
    <w:p w:rsidR="00D336FF" w:rsidRPr="001057E0" w:rsidRDefault="00D336FF" w:rsidP="00FD5927">
      <w:pPr>
        <w:pStyle w:val="ad"/>
      </w:pPr>
      <w:r w:rsidRPr="001057E0">
        <w:rPr>
          <w:rStyle w:val="FootnoteReference"/>
          <w:vertAlign w:val="baseline"/>
        </w:rPr>
        <w:footnoteRef/>
      </w:r>
      <w:r w:rsidRPr="001057E0">
        <w:rPr>
          <w:rStyle w:val="Char9"/>
          <w:rFonts w:eastAsia="B Badr" w:hint="cs"/>
          <w:rtl/>
        </w:rPr>
        <w:t xml:space="preserve">- در نسخه محقق که از روی نسخه (ب) تصحیح شده است، این کلمه </w:t>
      </w:r>
      <w:r w:rsidRPr="001057E0">
        <w:rPr>
          <w:rStyle w:val="Charb"/>
          <w:rFonts w:hint="cs"/>
          <w:rtl/>
        </w:rPr>
        <w:t>(عباد الأصنام)</w:t>
      </w:r>
      <w:r w:rsidRPr="001057E0">
        <w:rPr>
          <w:rFonts w:hint="cs"/>
          <w:rtl/>
        </w:rPr>
        <w:t xml:space="preserve"> آورده شده است که صحیح‌تر به نظر می‌رسد </w:t>
      </w:r>
      <w:r>
        <w:rPr>
          <w:rFonts w:hint="cs"/>
          <w:rtl/>
        </w:rPr>
        <w:t>اما در نسخه اصل «عبادة</w:t>
      </w:r>
      <w:r w:rsidRPr="001057E0">
        <w:rPr>
          <w:rFonts w:hint="cs"/>
          <w:rtl/>
        </w:rPr>
        <w:t xml:space="preserve"> الأصنام» آمده است. </w:t>
      </w:r>
    </w:p>
  </w:footnote>
  <w:footnote w:id="339">
    <w:p w:rsidR="00D336FF" w:rsidRPr="001057E0" w:rsidRDefault="00D336FF" w:rsidP="00FD5927">
      <w:pPr>
        <w:pStyle w:val="ad"/>
        <w:rPr>
          <w:rtl/>
        </w:rPr>
      </w:pPr>
      <w:r w:rsidRPr="001057E0">
        <w:rPr>
          <w:rStyle w:val="FootnoteReference"/>
          <w:vertAlign w:val="baseline"/>
        </w:rPr>
        <w:footnoteRef/>
      </w:r>
      <w:r w:rsidRPr="001057E0">
        <w:rPr>
          <w:rFonts w:hint="cs"/>
          <w:rtl/>
        </w:rPr>
        <w:t xml:space="preserve">- عبارت داخل کروشه در نسخه محقق که از روی نسخه (الف) و (ب) تصحیح شده است چنین آورده شده است؛ </w:t>
      </w:r>
      <w:r w:rsidRPr="001057E0">
        <w:rPr>
          <w:rStyle w:val="Charb"/>
          <w:rFonts w:hint="cs"/>
          <w:rtl/>
        </w:rPr>
        <w:t>(نتحیل ألاّنؤدی الأمانه)</w:t>
      </w:r>
      <w:r w:rsidRPr="001057E0">
        <w:rPr>
          <w:rFonts w:hint="cs"/>
          <w:rtl/>
        </w:rPr>
        <w:t xml:space="preserve"> </w:t>
      </w:r>
      <w:r w:rsidRPr="001057E0">
        <w:rPr>
          <w:rStyle w:val="Char9"/>
          <w:rFonts w:eastAsia="B Badr" w:hint="cs"/>
          <w:rtl/>
        </w:rPr>
        <w:t>اما در نسخه اصل این عبارت چنین آورده شده است</w:t>
      </w:r>
      <w:r w:rsidRPr="001057E0">
        <w:rPr>
          <w:rFonts w:hint="cs"/>
          <w:rtl/>
        </w:rPr>
        <w:t xml:space="preserve">: </w:t>
      </w:r>
      <w:r>
        <w:rPr>
          <w:rStyle w:val="Charb"/>
          <w:rFonts w:hint="cs"/>
          <w:rtl/>
        </w:rPr>
        <w:t>(لایحل إلا نؤدی</w:t>
      </w:r>
      <w:r w:rsidRPr="001057E0">
        <w:rPr>
          <w:rStyle w:val="Charb"/>
          <w:rFonts w:hint="cs"/>
          <w:rtl/>
        </w:rPr>
        <w:t>)</w:t>
      </w:r>
      <w:r>
        <w:rPr>
          <w:rFonts w:hint="cs"/>
          <w:rtl/>
        </w:rPr>
        <w:t>.</w:t>
      </w:r>
    </w:p>
  </w:footnote>
  <w:footnote w:id="340">
    <w:p w:rsidR="00D336FF" w:rsidRPr="001057E0" w:rsidRDefault="00D336FF" w:rsidP="00FD5927">
      <w:pPr>
        <w:pStyle w:val="ad"/>
        <w:rPr>
          <w:sz w:val="22"/>
        </w:rPr>
      </w:pPr>
      <w:r w:rsidRPr="001057E0">
        <w:rPr>
          <w:rStyle w:val="FootnoteReference"/>
          <w:vertAlign w:val="baseline"/>
        </w:rPr>
        <w:footnoteRef/>
      </w:r>
      <w:r w:rsidRPr="001057E0">
        <w:rPr>
          <w:rFonts w:hint="cs"/>
          <w:rtl/>
        </w:rPr>
        <w:t>-</w:t>
      </w:r>
      <w:r w:rsidRPr="001057E0">
        <w:rPr>
          <w:rFonts w:hint="cs"/>
          <w:sz w:val="22"/>
          <w:rtl/>
        </w:rPr>
        <w:t xml:space="preserve"> </w:t>
      </w:r>
      <w:r w:rsidRPr="001057E0">
        <w:rPr>
          <w:rStyle w:val="Char9"/>
          <w:rFonts w:eastAsia="B Badr" w:hint="cs"/>
          <w:rtl/>
        </w:rPr>
        <w:t>عبارت داخل کروشه، (أن) از روی نسخه (الف) به متن افزوده شده است</w:t>
      </w:r>
      <w:r w:rsidRPr="001057E0">
        <w:rPr>
          <w:rFonts w:hint="cs"/>
          <w:sz w:val="22"/>
          <w:rtl/>
        </w:rPr>
        <w:t xml:space="preserve">. </w:t>
      </w:r>
    </w:p>
  </w:footnote>
  <w:footnote w:id="341">
    <w:p w:rsidR="00D336FF" w:rsidRPr="001057E0" w:rsidRDefault="00D336FF" w:rsidP="00FD5927">
      <w:pPr>
        <w:pStyle w:val="ad"/>
      </w:pPr>
      <w:r w:rsidRPr="001057E0">
        <w:rPr>
          <w:rStyle w:val="FootnoteReference"/>
          <w:vertAlign w:val="baseline"/>
        </w:rPr>
        <w:footnoteRef/>
      </w:r>
      <w:r w:rsidRPr="001057E0">
        <w:rPr>
          <w:rFonts w:hint="cs"/>
          <w:rtl/>
        </w:rPr>
        <w:t xml:space="preserve">- بیهقی در شعب الایمان (شماره 4563)، طبرانی در مسند الشامیین (2/93) شماره 975 و حاکم وترمذی در نوادر الأصول (2/301) آن را تخریج کرده‌اند. سیوطی در الدر المنثور (7/625) دربارۀ آن می‌گوید: «طبرانی در مسند الشامیین، حاکم در التاریخ و بیهقی در شعب الإیمان آن را تخریج کرده‌اند». </w:t>
      </w:r>
    </w:p>
  </w:footnote>
  <w:footnote w:id="342">
    <w:p w:rsidR="00D336FF" w:rsidRPr="001057E0" w:rsidRDefault="00D336FF" w:rsidP="00FD5927">
      <w:pPr>
        <w:pStyle w:val="ad"/>
        <w:rPr>
          <w:rtl/>
        </w:rPr>
      </w:pPr>
      <w:r w:rsidRPr="001057E0">
        <w:rPr>
          <w:rStyle w:val="FootnoteReference"/>
          <w:vertAlign w:val="baseline"/>
        </w:rPr>
        <w:footnoteRef/>
      </w:r>
      <w:r w:rsidRPr="001057E0">
        <w:rPr>
          <w:rFonts w:hint="cs"/>
          <w:rtl/>
        </w:rPr>
        <w:t xml:space="preserve">- عبارت داخل کروشه در نسخه (ج) یافت نشد به جای آن، این متن آمده است: </w:t>
      </w:r>
      <w:r w:rsidRPr="001057E0">
        <w:rPr>
          <w:rStyle w:val="Charb"/>
          <w:rFonts w:hint="cs"/>
          <w:rtl/>
        </w:rPr>
        <w:t>(فیقال له: «العب</w:t>
      </w:r>
      <w:r>
        <w:rPr>
          <w:rStyle w:val="Charb"/>
          <w:rFonts w:hint="cs"/>
          <w:rtl/>
        </w:rPr>
        <w:t>ره بعموم اللفظ لابخصوص السبب» و</w:t>
      </w:r>
      <w:r w:rsidRPr="001057E0">
        <w:rPr>
          <w:rStyle w:val="Charb"/>
          <w:rFonts w:hint="cs"/>
          <w:rtl/>
        </w:rPr>
        <w:t>من ال</w:t>
      </w:r>
      <w:r>
        <w:rPr>
          <w:rStyle w:val="Charb"/>
          <w:rFonts w:hint="cs"/>
          <w:rtl/>
        </w:rPr>
        <w:t>ـ</w:t>
      </w:r>
      <w:r w:rsidRPr="001057E0">
        <w:rPr>
          <w:rStyle w:val="Charb"/>
          <w:rFonts w:hint="cs"/>
          <w:rtl/>
        </w:rPr>
        <w:t>مکابره أن یعمل شخص کعمل ال</w:t>
      </w:r>
      <w:r>
        <w:rPr>
          <w:rStyle w:val="Charb"/>
          <w:rFonts w:hint="cs"/>
          <w:rtl/>
        </w:rPr>
        <w:t>ـ</w:t>
      </w:r>
      <w:r w:rsidRPr="001057E0">
        <w:rPr>
          <w:rStyle w:val="Charb"/>
          <w:rFonts w:hint="cs"/>
          <w:rtl/>
        </w:rPr>
        <w:t>مشر</w:t>
      </w:r>
      <w:r>
        <w:rPr>
          <w:rStyle w:val="Charb"/>
          <w:rFonts w:hint="cs"/>
          <w:rtl/>
        </w:rPr>
        <w:t>کین أو أشد ثم یقول أنا لست بمشرك</w:t>
      </w:r>
      <w:r w:rsidRPr="001057E0">
        <w:rPr>
          <w:rStyle w:val="Charb"/>
          <w:rFonts w:hint="cs"/>
          <w:rtl/>
        </w:rPr>
        <w:t xml:space="preserve">، فلم یبق لهذا الزاعم ما یتشبث به إلاّ </w:t>
      </w:r>
      <w:r>
        <w:rPr>
          <w:rStyle w:val="Charb"/>
          <w:rFonts w:hint="cs"/>
          <w:rtl/>
        </w:rPr>
        <w:t>قوله بأن الأمه مطبقه علی هذا، والأمه لا تجمع علی ضلالة فیلزم تضلیل الأمة و</w:t>
      </w:r>
      <w:r w:rsidRPr="001057E0">
        <w:rPr>
          <w:rStyle w:val="Charb"/>
          <w:rFonts w:hint="cs"/>
          <w:rtl/>
        </w:rPr>
        <w:t>تسفیه الآباء.)</w:t>
      </w:r>
      <w:r>
        <w:rPr>
          <w:rFonts w:hint="cs"/>
          <w:rtl/>
        </w:rPr>
        <w:t>.</w:t>
      </w:r>
    </w:p>
  </w:footnote>
  <w:footnote w:id="343">
    <w:p w:rsidR="00D336FF" w:rsidRPr="00D336FF" w:rsidRDefault="00D336FF" w:rsidP="00FD5927">
      <w:pPr>
        <w:pStyle w:val="FootnoteText"/>
        <w:bidi/>
        <w:ind w:left="284" w:hanging="284"/>
        <w:jc w:val="both"/>
        <w:rPr>
          <w:spacing w:val="-4"/>
          <w:sz w:val="22"/>
          <w:szCs w:val="24"/>
          <w:rtl/>
          <w:lang w:bidi="fa-IR"/>
        </w:rPr>
      </w:pPr>
      <w:r w:rsidRPr="00D336FF">
        <w:rPr>
          <w:rStyle w:val="Char9"/>
          <w:rFonts w:eastAsia="B Badr"/>
          <w:spacing w:val="-4"/>
        </w:rPr>
        <w:footnoteRef/>
      </w:r>
      <w:r w:rsidRPr="00D336FF">
        <w:rPr>
          <w:rStyle w:val="Char9"/>
          <w:rFonts w:eastAsia="B Badr" w:hint="cs"/>
          <w:spacing w:val="-4"/>
          <w:rtl/>
        </w:rPr>
        <w:t>- در نسخه محقق آمده است</w:t>
      </w:r>
      <w:r w:rsidRPr="00D336FF">
        <w:rPr>
          <w:rFonts w:hint="cs"/>
          <w:spacing w:val="-4"/>
          <w:sz w:val="22"/>
          <w:szCs w:val="24"/>
          <w:rtl/>
          <w:lang w:bidi="fa-IR"/>
        </w:rPr>
        <w:t xml:space="preserve">: </w:t>
      </w:r>
      <w:r>
        <w:rPr>
          <w:rStyle w:val="Charb"/>
          <w:rFonts w:hint="cs"/>
          <w:spacing w:val="-4"/>
          <w:rtl/>
        </w:rPr>
        <w:t>(و</w:t>
      </w:r>
      <w:r w:rsidRPr="00D336FF">
        <w:rPr>
          <w:rStyle w:val="Charb"/>
          <w:rFonts w:hint="cs"/>
          <w:spacing w:val="-4"/>
          <w:rtl/>
        </w:rPr>
        <w:t>جوابه: أما أن الأمه مطبقة علی هذا فکذب علیها)</w:t>
      </w:r>
      <w:r w:rsidRPr="00D336FF">
        <w:rPr>
          <w:rFonts w:hint="cs"/>
          <w:spacing w:val="-4"/>
          <w:sz w:val="22"/>
          <w:szCs w:val="24"/>
          <w:rtl/>
          <w:lang w:bidi="fa-IR"/>
        </w:rPr>
        <w:t xml:space="preserve"> </w:t>
      </w:r>
      <w:r w:rsidRPr="00D336FF">
        <w:rPr>
          <w:rStyle w:val="Char9"/>
          <w:rFonts w:eastAsia="B Badr" w:hint="cs"/>
          <w:spacing w:val="-4"/>
          <w:rtl/>
        </w:rPr>
        <w:t>اما این عبارت در نسخه (ج) به این صورت آمده است</w:t>
      </w:r>
      <w:r w:rsidRPr="00D336FF">
        <w:rPr>
          <w:rFonts w:hint="cs"/>
          <w:spacing w:val="-4"/>
          <w:sz w:val="22"/>
          <w:szCs w:val="24"/>
          <w:rtl/>
          <w:lang w:bidi="fa-IR"/>
        </w:rPr>
        <w:t xml:space="preserve">: </w:t>
      </w:r>
      <w:r w:rsidRPr="00D336FF">
        <w:rPr>
          <w:rStyle w:val="Charb"/>
          <w:rFonts w:hint="cs"/>
          <w:spacing w:val="-4"/>
          <w:rtl/>
        </w:rPr>
        <w:t>(و جوابه: أن ه</w:t>
      </w:r>
      <w:r>
        <w:rPr>
          <w:rStyle w:val="Charb"/>
          <w:rFonts w:hint="cs"/>
          <w:spacing w:val="-4"/>
          <w:rtl/>
        </w:rPr>
        <w:t>ذا کذب علی الأمه</w:t>
      </w:r>
      <w:r w:rsidRPr="00D336FF">
        <w:rPr>
          <w:rStyle w:val="Charb"/>
          <w:rFonts w:hint="cs"/>
          <w:spacing w:val="-4"/>
          <w:rtl/>
        </w:rPr>
        <w:t>)</w:t>
      </w:r>
      <w:r w:rsidRPr="00D336FF">
        <w:rPr>
          <w:rFonts w:hint="cs"/>
          <w:spacing w:val="-4"/>
          <w:sz w:val="22"/>
          <w:szCs w:val="24"/>
          <w:rtl/>
          <w:lang w:bidi="fa-IR"/>
        </w:rPr>
        <w:t>.</w:t>
      </w:r>
    </w:p>
  </w:footnote>
  <w:footnote w:id="344">
    <w:p w:rsidR="00D336FF" w:rsidRPr="001057E0" w:rsidRDefault="00D336FF" w:rsidP="00D336FF">
      <w:pPr>
        <w:pStyle w:val="FootnoteText"/>
        <w:bidi/>
        <w:ind w:left="284" w:hanging="284"/>
        <w:jc w:val="both"/>
        <w:rPr>
          <w:sz w:val="22"/>
          <w:szCs w:val="24"/>
        </w:rPr>
      </w:pPr>
      <w:r w:rsidRPr="001057E0">
        <w:rPr>
          <w:rStyle w:val="Char9"/>
          <w:rFonts w:eastAsia="B Badr"/>
        </w:rPr>
        <w:footnoteRef/>
      </w:r>
      <w:r w:rsidRPr="001057E0">
        <w:rPr>
          <w:rStyle w:val="Char9"/>
          <w:rFonts w:eastAsia="B Badr" w:hint="cs"/>
          <w:rtl/>
        </w:rPr>
        <w:t>-</w:t>
      </w:r>
      <w:r w:rsidRPr="001057E0">
        <w:rPr>
          <w:rFonts w:hint="cs"/>
          <w:sz w:val="22"/>
          <w:szCs w:val="24"/>
          <w:rtl/>
          <w:lang w:bidi="fa-IR"/>
        </w:rPr>
        <w:t xml:space="preserve"> </w:t>
      </w:r>
      <w:r w:rsidRPr="001057E0">
        <w:rPr>
          <w:rStyle w:val="Char9"/>
          <w:rFonts w:eastAsia="B Badr" w:hint="cs"/>
          <w:rtl/>
        </w:rPr>
        <w:t>در نسخه محقق این عبارت چنین آمده است</w:t>
      </w:r>
      <w:r w:rsidRPr="001057E0">
        <w:rPr>
          <w:rFonts w:hint="cs"/>
          <w:sz w:val="22"/>
          <w:szCs w:val="24"/>
          <w:rtl/>
          <w:lang w:bidi="fa-IR"/>
        </w:rPr>
        <w:t xml:space="preserve">: </w:t>
      </w:r>
      <w:r w:rsidRPr="001057E0">
        <w:rPr>
          <w:rStyle w:val="Charb"/>
          <w:rFonts w:hint="cs"/>
          <w:rtl/>
        </w:rPr>
        <w:t xml:space="preserve">(هذا کتب الحدیث و التفسیر لیس فیها یجوز أن یُدعَی غیرُ الله </w:t>
      </w:r>
      <w:r w:rsidRPr="00D336FF">
        <w:rPr>
          <w:rFonts w:cs="CTraditional Arabic" w:hint="cs"/>
          <w:sz w:val="22"/>
          <w:szCs w:val="22"/>
          <w:rtl/>
          <w:lang w:bidi="fa-IR"/>
        </w:rPr>
        <w:t>ﻷ</w:t>
      </w:r>
      <w:r w:rsidRPr="001057E0">
        <w:rPr>
          <w:rStyle w:val="Charb"/>
          <w:rFonts w:hint="cs"/>
          <w:rtl/>
        </w:rPr>
        <w:t xml:space="preserve"> بما لایقدر علیه إلاّ هو </w:t>
      </w:r>
      <w:r>
        <w:rPr>
          <w:rStyle w:val="Charb"/>
          <w:rFonts w:hint="cs"/>
          <w:rtl/>
        </w:rPr>
        <w:t>-</w:t>
      </w:r>
      <w:r w:rsidRPr="001057E0">
        <w:rPr>
          <w:rStyle w:val="Charb"/>
          <w:rFonts w:hint="cs"/>
          <w:rtl/>
        </w:rPr>
        <w:t xml:space="preserve">تعالی </w:t>
      </w:r>
      <w:r>
        <w:rPr>
          <w:rStyle w:val="Charb"/>
          <w:rFonts w:hint="cs"/>
          <w:rtl/>
        </w:rPr>
        <w:t>-</w:t>
      </w:r>
      <w:r w:rsidRPr="001057E0">
        <w:rPr>
          <w:rStyle w:val="Charb"/>
          <w:rFonts w:hint="cs"/>
          <w:rtl/>
        </w:rPr>
        <w:t xml:space="preserve"> ...)</w:t>
      </w:r>
      <w:r w:rsidRPr="001057E0">
        <w:rPr>
          <w:rFonts w:hint="cs"/>
          <w:sz w:val="22"/>
          <w:szCs w:val="24"/>
          <w:rtl/>
          <w:lang w:bidi="fa-IR"/>
        </w:rPr>
        <w:t xml:space="preserve"> </w:t>
      </w:r>
      <w:r w:rsidRPr="001057E0">
        <w:rPr>
          <w:rStyle w:val="Char9"/>
          <w:rFonts w:eastAsia="B Badr" w:hint="cs"/>
          <w:rtl/>
        </w:rPr>
        <w:t>اما در نسخه</w:t>
      </w:r>
      <w:r w:rsidRPr="001057E0">
        <w:rPr>
          <w:rFonts w:hint="cs"/>
          <w:sz w:val="22"/>
          <w:szCs w:val="24"/>
          <w:rtl/>
          <w:lang w:bidi="fa-IR"/>
        </w:rPr>
        <w:t xml:space="preserve"> </w:t>
      </w:r>
      <w:r w:rsidRPr="001057E0">
        <w:rPr>
          <w:rStyle w:val="Char9"/>
          <w:rFonts w:eastAsia="B Badr" w:hint="cs"/>
          <w:rtl/>
        </w:rPr>
        <w:t>(ج) این عبارت این گونه آورده شده است</w:t>
      </w:r>
      <w:r w:rsidRPr="001057E0">
        <w:rPr>
          <w:rFonts w:hint="cs"/>
          <w:sz w:val="22"/>
          <w:szCs w:val="24"/>
          <w:rtl/>
          <w:lang w:bidi="fa-IR"/>
        </w:rPr>
        <w:t xml:space="preserve">: </w:t>
      </w:r>
      <w:r>
        <w:rPr>
          <w:rStyle w:val="Charb"/>
          <w:rFonts w:hint="cs"/>
          <w:rtl/>
        </w:rPr>
        <w:t>(وهذه کتب الحدیث و</w:t>
      </w:r>
      <w:r w:rsidRPr="001057E0">
        <w:rPr>
          <w:rStyle w:val="Charb"/>
          <w:rFonts w:hint="cs"/>
          <w:rtl/>
        </w:rPr>
        <w:t xml:space="preserve">التفسیر کلها تنص علی أن لایجوز أن یدعی غیر الله </w:t>
      </w:r>
      <w:r w:rsidRPr="00D336FF">
        <w:rPr>
          <w:rFonts w:cs="CTraditional Arabic" w:hint="cs"/>
          <w:sz w:val="22"/>
          <w:szCs w:val="22"/>
          <w:rtl/>
          <w:lang w:bidi="fa-IR"/>
        </w:rPr>
        <w:t>ﻷ</w:t>
      </w:r>
      <w:r w:rsidRPr="001057E0">
        <w:rPr>
          <w:rFonts w:hint="cs"/>
          <w:sz w:val="22"/>
          <w:szCs w:val="24"/>
          <w:rtl/>
          <w:lang w:bidi="fa-IR"/>
        </w:rPr>
        <w:t xml:space="preserve"> </w:t>
      </w:r>
      <w:r w:rsidRPr="001057E0">
        <w:rPr>
          <w:rStyle w:val="Charb"/>
          <w:rFonts w:hint="cs"/>
          <w:rtl/>
        </w:rPr>
        <w:t xml:space="preserve">بما لایقدر علیه إلاّ هو </w:t>
      </w:r>
      <w:r>
        <w:rPr>
          <w:rStyle w:val="Charb"/>
          <w:rFonts w:hint="cs"/>
          <w:rtl/>
          <w:lang w:bidi="fa-IR"/>
        </w:rPr>
        <w:t xml:space="preserve">- </w:t>
      </w:r>
      <w:r w:rsidRPr="001057E0">
        <w:rPr>
          <w:rStyle w:val="Charb"/>
          <w:rFonts w:hint="cs"/>
          <w:rtl/>
        </w:rPr>
        <w:t xml:space="preserve">تعالی </w:t>
      </w:r>
      <w:r>
        <w:rPr>
          <w:rStyle w:val="Charb"/>
          <w:rFonts w:hint="cs"/>
          <w:rtl/>
        </w:rPr>
        <w:t>-...).</w:t>
      </w:r>
    </w:p>
  </w:footnote>
  <w:footnote w:id="345">
    <w:p w:rsidR="00D336FF" w:rsidRPr="001057E0" w:rsidRDefault="00D336FF" w:rsidP="00FD5927">
      <w:pPr>
        <w:pStyle w:val="ad"/>
      </w:pPr>
      <w:r w:rsidRPr="001057E0">
        <w:footnoteRef/>
      </w:r>
      <w:r w:rsidRPr="001057E0">
        <w:rPr>
          <w:rFonts w:hint="cs"/>
          <w:rtl/>
        </w:rPr>
        <w:t xml:space="preserve">- در نسخۀ محقق آمده است: </w:t>
      </w:r>
      <w:r>
        <w:rPr>
          <w:rStyle w:val="Charb"/>
          <w:rFonts w:hint="cs"/>
          <w:rtl/>
        </w:rPr>
        <w:t>(... أنه قد اختلفوا في</w:t>
      </w:r>
      <w:r w:rsidRPr="001057E0">
        <w:rPr>
          <w:rStyle w:val="Charb"/>
          <w:rFonts w:hint="cs"/>
          <w:rtl/>
        </w:rPr>
        <w:t xml:space="preserve"> ...)</w:t>
      </w:r>
      <w:r w:rsidRPr="001057E0">
        <w:rPr>
          <w:rFonts w:hint="cs"/>
          <w:rtl/>
        </w:rPr>
        <w:t xml:space="preserve"> اما در نسخه (ج) همین عبارت به صورت </w:t>
      </w:r>
      <w:r>
        <w:rPr>
          <w:rStyle w:val="Charb"/>
          <w:rFonts w:hint="cs"/>
          <w:rtl/>
        </w:rPr>
        <w:t>(و</w:t>
      </w:r>
      <w:r w:rsidRPr="001057E0">
        <w:rPr>
          <w:rStyle w:val="Charb"/>
          <w:rFonts w:hint="cs"/>
          <w:rtl/>
        </w:rPr>
        <w:t>أنهم ...)</w:t>
      </w:r>
      <w:r w:rsidRPr="001057E0">
        <w:rPr>
          <w:rFonts w:hint="cs"/>
          <w:rtl/>
        </w:rPr>
        <w:t xml:space="preserve"> آمده است. </w:t>
      </w:r>
    </w:p>
  </w:footnote>
  <w:footnote w:id="346">
    <w:p w:rsidR="00D336FF" w:rsidRPr="001057E0" w:rsidRDefault="00D336FF" w:rsidP="00FD5927">
      <w:pPr>
        <w:pStyle w:val="ad"/>
      </w:pPr>
      <w:r w:rsidRPr="001057E0">
        <w:rPr>
          <w:rStyle w:val="FootnoteReference"/>
          <w:vertAlign w:val="baseline"/>
        </w:rPr>
        <w:footnoteRef/>
      </w:r>
      <w:r w:rsidRPr="001057E0">
        <w:rPr>
          <w:rFonts w:hint="cs"/>
          <w:rtl/>
        </w:rPr>
        <w:t xml:space="preserve">- در نسخه محقق آمده است: </w:t>
      </w:r>
      <w:r w:rsidRPr="001057E0">
        <w:rPr>
          <w:rStyle w:val="Charb"/>
          <w:rFonts w:hint="cs"/>
          <w:rtl/>
        </w:rPr>
        <w:t>(العزبن عبدالسلام)</w:t>
      </w:r>
      <w:r w:rsidRPr="001057E0">
        <w:rPr>
          <w:rFonts w:hint="cs"/>
          <w:rtl/>
        </w:rPr>
        <w:t xml:space="preserve"> اما در نسخه  اصل و نسخه (الف) (عبدالعزیزبن ...) آمده است. </w:t>
      </w:r>
    </w:p>
  </w:footnote>
  <w:footnote w:id="347">
    <w:p w:rsidR="00D336FF" w:rsidRPr="001057E0" w:rsidRDefault="00D336FF" w:rsidP="00FD5927">
      <w:pPr>
        <w:pStyle w:val="ad"/>
      </w:pPr>
      <w:r w:rsidRPr="001057E0">
        <w:footnoteRef/>
      </w:r>
      <w:r w:rsidRPr="001057E0">
        <w:rPr>
          <w:rFonts w:hint="cs"/>
          <w:rtl/>
        </w:rPr>
        <w:t xml:space="preserve">- نگا: </w:t>
      </w:r>
      <w:r w:rsidRPr="001057E0">
        <w:rPr>
          <w:rStyle w:val="Charb"/>
          <w:rFonts w:hint="cs"/>
          <w:rtl/>
        </w:rPr>
        <w:t>قاعده جلیله فی التوسل و الوسیله لابن تیمیه</w:t>
      </w:r>
      <w:r w:rsidRPr="001057E0">
        <w:rPr>
          <w:rFonts w:hint="cs"/>
          <w:rtl/>
        </w:rPr>
        <w:t xml:space="preserve"> (ص 285) تحقیق / ربیع المدخلی. </w:t>
      </w:r>
    </w:p>
  </w:footnote>
  <w:footnote w:id="348">
    <w:p w:rsidR="00D336FF" w:rsidRPr="001057E0" w:rsidRDefault="00D336FF" w:rsidP="00FD5927">
      <w:pPr>
        <w:pStyle w:val="ad"/>
      </w:pPr>
      <w:r w:rsidRPr="001057E0">
        <w:rPr>
          <w:rStyle w:val="FootnoteReference"/>
          <w:vertAlign w:val="baseline"/>
        </w:rPr>
        <w:footnoteRef/>
      </w:r>
      <w:r w:rsidRPr="001057E0">
        <w:rPr>
          <w:rFonts w:hint="cs"/>
          <w:rtl/>
        </w:rPr>
        <w:t xml:space="preserve">- نگا: فصل (نهی از سوگند دادن خداوند به مخلوق) از همین کتاب. </w:t>
      </w:r>
    </w:p>
  </w:footnote>
  <w:footnote w:id="349">
    <w:p w:rsidR="00D336FF" w:rsidRPr="00D336FF" w:rsidRDefault="00D336FF" w:rsidP="00FD5927">
      <w:pPr>
        <w:pStyle w:val="ad"/>
        <w:rPr>
          <w:rFonts w:cs="Times New Roman"/>
          <w:spacing w:val="-4"/>
          <w:rtl/>
        </w:rPr>
      </w:pPr>
      <w:r w:rsidRPr="00D336FF">
        <w:rPr>
          <w:rStyle w:val="FootnoteReference"/>
          <w:spacing w:val="-4"/>
          <w:vertAlign w:val="baseline"/>
        </w:rPr>
        <w:footnoteRef/>
      </w:r>
      <w:r w:rsidRPr="00D336FF">
        <w:rPr>
          <w:rFonts w:hint="cs"/>
          <w:spacing w:val="-4"/>
          <w:rtl/>
        </w:rPr>
        <w:t xml:space="preserve">- در نسخه محقق آمده است: </w:t>
      </w:r>
      <w:r w:rsidRPr="00D336FF">
        <w:rPr>
          <w:rStyle w:val="Charb"/>
          <w:rFonts w:hint="cs"/>
          <w:spacing w:val="-4"/>
          <w:rtl/>
        </w:rPr>
        <w:t>(ویفعلون)</w:t>
      </w:r>
      <w:r w:rsidRPr="00D336FF">
        <w:rPr>
          <w:rFonts w:hint="cs"/>
          <w:b/>
          <w:bCs/>
          <w:spacing w:val="-4"/>
          <w:rtl/>
        </w:rPr>
        <w:t xml:space="preserve"> </w:t>
      </w:r>
      <w:r w:rsidRPr="00D336FF">
        <w:rPr>
          <w:rFonts w:hint="cs"/>
          <w:spacing w:val="-4"/>
          <w:rtl/>
        </w:rPr>
        <w:t xml:space="preserve">اما در نسخه (الف) چنین آمده است: </w:t>
      </w:r>
      <w:r w:rsidRPr="00D336FF">
        <w:rPr>
          <w:rStyle w:val="Charb"/>
          <w:rFonts w:hint="cs"/>
          <w:spacing w:val="-4"/>
          <w:rtl/>
        </w:rPr>
        <w:t>(ویجعلون)</w:t>
      </w:r>
      <w:r w:rsidRPr="00D336FF">
        <w:rPr>
          <w:rFonts w:hint="cs"/>
          <w:spacing w:val="-4"/>
          <w:rtl/>
        </w:rPr>
        <w:t xml:space="preserve"> </w:t>
      </w:r>
    </w:p>
  </w:footnote>
  <w:footnote w:id="350">
    <w:p w:rsidR="00D336FF" w:rsidRPr="00D336FF" w:rsidRDefault="00D336FF" w:rsidP="00D336FF">
      <w:pPr>
        <w:pStyle w:val="FootnoteText"/>
        <w:widowControl w:val="0"/>
        <w:bidi/>
        <w:ind w:left="284" w:hanging="284"/>
        <w:jc w:val="both"/>
        <w:rPr>
          <w:rFonts w:cs="Times New Roman"/>
          <w:spacing w:val="-4"/>
          <w:sz w:val="22"/>
          <w:szCs w:val="24"/>
          <w:rtl/>
          <w:lang w:bidi="fa-IR"/>
        </w:rPr>
      </w:pPr>
      <w:r w:rsidRPr="00D336FF">
        <w:rPr>
          <w:rStyle w:val="Char9"/>
          <w:rFonts w:eastAsia="B Badr"/>
          <w:spacing w:val="-4"/>
        </w:rPr>
        <w:footnoteRef/>
      </w:r>
      <w:r w:rsidRPr="00D336FF">
        <w:rPr>
          <w:rStyle w:val="Char9"/>
          <w:rFonts w:eastAsia="B Badr" w:hint="cs"/>
          <w:spacing w:val="-4"/>
          <w:rtl/>
        </w:rPr>
        <w:t>- در نسخه (ج) آمده است:</w:t>
      </w:r>
      <w:r w:rsidRPr="00D336FF">
        <w:rPr>
          <w:rFonts w:hint="cs"/>
          <w:spacing w:val="-4"/>
          <w:sz w:val="22"/>
          <w:szCs w:val="24"/>
          <w:rtl/>
          <w:lang w:bidi="fa-IR"/>
        </w:rPr>
        <w:t xml:space="preserve"> «</w:t>
      </w:r>
      <w:r w:rsidRPr="00D336FF">
        <w:rPr>
          <w:rStyle w:val="Charb"/>
          <w:rFonts w:hint="cs"/>
          <w:spacing w:val="-4"/>
          <w:rtl/>
        </w:rPr>
        <w:t>یعتقدون فیه السر والبركة ویعبدونهم ویبنون لهم الزوایا ویعمرونها بآلات الطرب واللهو ومطارق الحدید یضربون بها أنفسهم ومن أولئك جماعه یعرفون بالعلوانیة والقادریة والرفاعیة وأشباههم وهذه أسماء ما أنزل الله بها من سلطان</w:t>
      </w:r>
      <w:r>
        <w:rPr>
          <w:rStyle w:val="Charb"/>
          <w:rFonts w:hint="cs"/>
          <w:spacing w:val="-4"/>
          <w:rtl/>
          <w:lang w:bidi="fa-IR"/>
        </w:rPr>
        <w:t>»</w:t>
      </w:r>
      <w:r w:rsidRPr="00D336FF">
        <w:rPr>
          <w:rFonts w:hint="cs"/>
          <w:spacing w:val="-4"/>
          <w:sz w:val="22"/>
          <w:szCs w:val="24"/>
          <w:rtl/>
          <w:lang w:bidi="fa-IR"/>
        </w:rPr>
        <w:t>.</w:t>
      </w:r>
    </w:p>
  </w:footnote>
  <w:footnote w:id="351">
    <w:p w:rsidR="00D336FF" w:rsidRPr="001057E0" w:rsidRDefault="00D336FF" w:rsidP="00FD5927">
      <w:pPr>
        <w:pStyle w:val="ad"/>
      </w:pPr>
      <w:r w:rsidRPr="001057E0">
        <w:footnoteRef/>
      </w:r>
      <w:r w:rsidRPr="001057E0">
        <w:rPr>
          <w:rFonts w:hint="cs"/>
          <w:rtl/>
        </w:rPr>
        <w:t xml:space="preserve">- عبارت داخل کروشه در نسخه (ج) از قلم افتاده است. </w:t>
      </w:r>
    </w:p>
  </w:footnote>
  <w:footnote w:id="352">
    <w:p w:rsidR="00D336FF" w:rsidRPr="001057E0" w:rsidRDefault="00D336FF" w:rsidP="00FD5927">
      <w:pPr>
        <w:pStyle w:val="ad"/>
      </w:pPr>
      <w:r w:rsidRPr="001057E0">
        <w:footnoteRef/>
      </w:r>
      <w:r w:rsidRPr="001057E0">
        <w:rPr>
          <w:rFonts w:hint="cs"/>
          <w:rtl/>
        </w:rPr>
        <w:t xml:space="preserve">- عبارت داخل کروشه: </w:t>
      </w:r>
      <w:r>
        <w:rPr>
          <w:rStyle w:val="Charb"/>
          <w:rFonts w:hint="cs"/>
          <w:rtl/>
          <w:lang w:bidi="fa-IR"/>
        </w:rPr>
        <w:t>«</w:t>
      </w:r>
      <w:r>
        <w:rPr>
          <w:rStyle w:val="Charb"/>
          <w:rFonts w:hint="cs"/>
          <w:rtl/>
        </w:rPr>
        <w:t>في</w:t>
      </w:r>
      <w:r w:rsidRPr="001057E0">
        <w:rPr>
          <w:rStyle w:val="Charb"/>
          <w:rFonts w:hint="cs"/>
          <w:rtl/>
        </w:rPr>
        <w:t xml:space="preserve"> الکتب ال</w:t>
      </w:r>
      <w:r>
        <w:rPr>
          <w:rStyle w:val="Charb"/>
          <w:rFonts w:hint="cs"/>
          <w:rtl/>
        </w:rPr>
        <w:t>ـمنزلة کالتوراة والإنجیل وفي هذا القرآن</w:t>
      </w:r>
      <w:r>
        <w:rPr>
          <w:rStyle w:val="Charb"/>
          <w:rFonts w:hint="cs"/>
          <w:rtl/>
          <w:lang w:bidi="fa-IR"/>
        </w:rPr>
        <w:t>»</w:t>
      </w:r>
      <w:r w:rsidRPr="001057E0">
        <w:rPr>
          <w:rFonts w:hint="cs"/>
          <w:rtl/>
        </w:rPr>
        <w:t xml:space="preserve"> در نسخه (ج) از قلم افتاده است. </w:t>
      </w:r>
    </w:p>
  </w:footnote>
  <w:footnote w:id="353">
    <w:p w:rsidR="00D336FF" w:rsidRPr="001057E0" w:rsidRDefault="00D336FF" w:rsidP="00FD5927">
      <w:pPr>
        <w:pStyle w:val="FootnoteText"/>
        <w:bidi/>
        <w:ind w:left="284" w:hanging="284"/>
        <w:jc w:val="both"/>
        <w:rPr>
          <w:rFonts w:cs="Times New Roman"/>
          <w:sz w:val="22"/>
          <w:szCs w:val="24"/>
          <w:lang w:bidi="fa-IR"/>
        </w:rPr>
      </w:pPr>
      <w:r w:rsidRPr="001057E0">
        <w:rPr>
          <w:rStyle w:val="Char9"/>
          <w:rFonts w:eastAsia="B Badr"/>
        </w:rPr>
        <w:footnoteRef/>
      </w:r>
      <w:r w:rsidRPr="001057E0">
        <w:rPr>
          <w:rStyle w:val="Char9"/>
          <w:rFonts w:eastAsia="B Badr" w:hint="cs"/>
          <w:rtl/>
        </w:rPr>
        <w:t>- در نسخه محقق عبارت</w:t>
      </w:r>
      <w:r w:rsidRPr="001057E0">
        <w:rPr>
          <w:rFonts w:hint="cs"/>
          <w:sz w:val="22"/>
          <w:szCs w:val="24"/>
          <w:rtl/>
          <w:lang w:bidi="fa-IR"/>
        </w:rPr>
        <w:t xml:space="preserve">: </w:t>
      </w:r>
      <w:r w:rsidRPr="001057E0">
        <w:rPr>
          <w:rStyle w:val="Charb"/>
          <w:rFonts w:hint="cs"/>
          <w:rtl/>
        </w:rPr>
        <w:t>(أن یشفی)</w:t>
      </w:r>
      <w:r w:rsidRPr="001057E0">
        <w:rPr>
          <w:rFonts w:hint="cs"/>
          <w:sz w:val="22"/>
          <w:szCs w:val="24"/>
          <w:rtl/>
          <w:lang w:bidi="fa-IR"/>
        </w:rPr>
        <w:t xml:space="preserve"> </w:t>
      </w:r>
      <w:r w:rsidRPr="001057E0">
        <w:rPr>
          <w:rStyle w:val="Char9"/>
          <w:rFonts w:eastAsia="B Badr" w:hint="cs"/>
          <w:rtl/>
        </w:rPr>
        <w:t>و در نسخه (الف</w:t>
      </w:r>
      <w:r w:rsidRPr="001057E0">
        <w:rPr>
          <w:rFonts w:hint="cs"/>
          <w:sz w:val="22"/>
          <w:szCs w:val="24"/>
          <w:rtl/>
          <w:lang w:bidi="fa-IR"/>
        </w:rPr>
        <w:t xml:space="preserve">) </w:t>
      </w:r>
      <w:r w:rsidRPr="001057E0">
        <w:rPr>
          <w:rStyle w:val="Charb"/>
          <w:rFonts w:hint="cs"/>
          <w:rtl/>
        </w:rPr>
        <w:t>(أن یشفی)</w:t>
      </w:r>
      <w:r w:rsidRPr="001057E0">
        <w:rPr>
          <w:rFonts w:hint="cs"/>
          <w:sz w:val="22"/>
          <w:szCs w:val="24"/>
          <w:rtl/>
          <w:lang w:bidi="fa-IR"/>
        </w:rPr>
        <w:t xml:space="preserve"> </w:t>
      </w:r>
      <w:r w:rsidRPr="001057E0">
        <w:rPr>
          <w:rStyle w:val="Char9"/>
          <w:rFonts w:eastAsia="B Badr" w:hint="cs"/>
          <w:rtl/>
        </w:rPr>
        <w:t>آمده است</w:t>
      </w:r>
      <w:r w:rsidRPr="001057E0">
        <w:rPr>
          <w:rFonts w:hint="cs"/>
          <w:sz w:val="22"/>
          <w:szCs w:val="24"/>
          <w:rtl/>
          <w:lang w:bidi="fa-IR"/>
        </w:rPr>
        <w:t xml:space="preserve">. </w:t>
      </w:r>
    </w:p>
  </w:footnote>
  <w:footnote w:id="354">
    <w:p w:rsidR="00D336FF" w:rsidRPr="001057E0" w:rsidRDefault="00D336FF" w:rsidP="00FD5927">
      <w:pPr>
        <w:pStyle w:val="ad"/>
      </w:pPr>
      <w:r w:rsidRPr="001057E0">
        <w:rPr>
          <w:rStyle w:val="FootnoteReference"/>
          <w:vertAlign w:val="baseline"/>
        </w:rPr>
        <w:footnoteRef/>
      </w:r>
      <w:r w:rsidRPr="001057E0">
        <w:rPr>
          <w:rFonts w:hint="cs"/>
          <w:rtl/>
        </w:rPr>
        <w:t xml:space="preserve">- عبارت داخل کروشه در نسخه (ج) از قلم افتاده است. </w:t>
      </w:r>
    </w:p>
  </w:footnote>
  <w:footnote w:id="355">
    <w:p w:rsidR="00D336FF" w:rsidRPr="001057E0" w:rsidRDefault="00D336FF" w:rsidP="00FD5927">
      <w:pPr>
        <w:pStyle w:val="ad"/>
      </w:pPr>
      <w:r w:rsidRPr="001057E0">
        <w:rPr>
          <w:rStyle w:val="FootnoteReference"/>
          <w:vertAlign w:val="baseline"/>
        </w:rPr>
        <w:footnoteRef/>
      </w:r>
      <w:r w:rsidRPr="001057E0">
        <w:rPr>
          <w:rFonts w:hint="cs"/>
          <w:rtl/>
        </w:rPr>
        <w:t xml:space="preserve">- در نسخه محقق عبارت (... أم کیف ...) و در نسخه (ب) (... و کیف ...) آمده است. </w:t>
      </w:r>
    </w:p>
  </w:footnote>
  <w:footnote w:id="356">
    <w:p w:rsidR="00D336FF" w:rsidRPr="001057E0" w:rsidRDefault="00D336FF" w:rsidP="00FD5927">
      <w:pPr>
        <w:pStyle w:val="ad"/>
      </w:pPr>
      <w:r w:rsidRPr="001057E0">
        <w:rPr>
          <w:rStyle w:val="FootnoteReference"/>
          <w:vertAlign w:val="baseline"/>
        </w:rPr>
        <w:footnoteRef/>
      </w:r>
      <w:r w:rsidRPr="001057E0">
        <w:rPr>
          <w:rFonts w:hint="cs"/>
          <w:rtl/>
        </w:rPr>
        <w:t xml:space="preserve">- از اول کروشه تا اینجا در نسخه ج وجود ندارد. </w:t>
      </w:r>
    </w:p>
  </w:footnote>
  <w:footnote w:id="357">
    <w:p w:rsidR="00D336FF" w:rsidRPr="001057E0" w:rsidRDefault="00D336FF" w:rsidP="0081362A">
      <w:pPr>
        <w:pStyle w:val="FootnoteText"/>
        <w:bidi/>
        <w:spacing w:line="235" w:lineRule="auto"/>
        <w:ind w:left="284" w:hanging="284"/>
        <w:jc w:val="both"/>
        <w:rPr>
          <w:sz w:val="22"/>
          <w:szCs w:val="24"/>
          <w:rtl/>
          <w:lang w:bidi="fa-IR"/>
        </w:rPr>
      </w:pPr>
      <w:r w:rsidRPr="001057E0">
        <w:rPr>
          <w:rStyle w:val="Char9"/>
          <w:rFonts w:eastAsia="B Badr"/>
        </w:rPr>
        <w:footnoteRef/>
      </w:r>
      <w:r w:rsidRPr="001057E0">
        <w:rPr>
          <w:rStyle w:val="Char9"/>
          <w:rFonts w:eastAsia="B Badr" w:hint="cs"/>
          <w:rtl/>
        </w:rPr>
        <w:t>- در نسخه محقق آمده است</w:t>
      </w:r>
      <w:r w:rsidRPr="001057E0">
        <w:rPr>
          <w:rFonts w:hint="cs"/>
          <w:sz w:val="22"/>
          <w:szCs w:val="24"/>
          <w:rtl/>
          <w:lang w:bidi="fa-IR"/>
        </w:rPr>
        <w:t xml:space="preserve">: </w:t>
      </w:r>
      <w:r w:rsidR="0081362A">
        <w:rPr>
          <w:rFonts w:hint="cs"/>
          <w:sz w:val="22"/>
          <w:szCs w:val="24"/>
          <w:rtl/>
          <w:lang w:bidi="fa-IR"/>
        </w:rPr>
        <w:t>«</w:t>
      </w:r>
      <w:r w:rsidRPr="001057E0">
        <w:rPr>
          <w:rStyle w:val="Charb"/>
          <w:rFonts w:hint="cs"/>
          <w:rtl/>
        </w:rPr>
        <w:t xml:space="preserve">فبهذا یتبیّن </w:t>
      </w:r>
      <w:r w:rsidR="0081362A">
        <w:rPr>
          <w:rStyle w:val="Charb"/>
          <w:rFonts w:hint="cs"/>
          <w:rtl/>
        </w:rPr>
        <w:t>أن الشیطان اللعین نصب لأهل الشرك قبوراً...</w:t>
      </w:r>
      <w:r w:rsidR="0081362A">
        <w:rPr>
          <w:rStyle w:val="Charb"/>
          <w:rFonts w:hint="cs"/>
          <w:rtl/>
          <w:lang w:bidi="fa-IR"/>
        </w:rPr>
        <w:t>»</w:t>
      </w:r>
      <w:r w:rsidRPr="001057E0">
        <w:rPr>
          <w:rFonts w:hint="cs"/>
          <w:sz w:val="22"/>
          <w:szCs w:val="24"/>
          <w:rtl/>
          <w:lang w:bidi="fa-IR"/>
        </w:rPr>
        <w:t xml:space="preserve"> </w:t>
      </w:r>
      <w:r w:rsidRPr="001057E0">
        <w:rPr>
          <w:rStyle w:val="Char9"/>
          <w:rFonts w:eastAsia="B Badr" w:hint="cs"/>
          <w:rtl/>
        </w:rPr>
        <w:t>اما این عبارت در نسخه (ج) به صورت زیر آمده است</w:t>
      </w:r>
      <w:r w:rsidRPr="001057E0">
        <w:rPr>
          <w:rFonts w:hint="cs"/>
          <w:sz w:val="22"/>
          <w:szCs w:val="24"/>
          <w:rtl/>
          <w:lang w:bidi="fa-IR"/>
        </w:rPr>
        <w:t xml:space="preserve">: </w:t>
      </w:r>
      <w:r w:rsidR="0081362A">
        <w:rPr>
          <w:rStyle w:val="Charb"/>
          <w:rFonts w:hint="cs"/>
          <w:rtl/>
          <w:lang w:bidi="fa-IR"/>
        </w:rPr>
        <w:t>«</w:t>
      </w:r>
      <w:r w:rsidR="0081362A">
        <w:rPr>
          <w:rStyle w:val="Charb"/>
          <w:rFonts w:hint="cs"/>
          <w:rtl/>
        </w:rPr>
        <w:t>... خدع أهل البدعة والجهل فنصبوا ...</w:t>
      </w:r>
      <w:r w:rsidR="0081362A">
        <w:rPr>
          <w:rStyle w:val="Charb"/>
          <w:rFonts w:hint="cs"/>
          <w:rtl/>
          <w:lang w:bidi="fa-IR"/>
        </w:rPr>
        <w:t>».</w:t>
      </w:r>
    </w:p>
  </w:footnote>
  <w:footnote w:id="358">
    <w:p w:rsidR="00D336FF" w:rsidRPr="001057E0" w:rsidRDefault="00D336FF" w:rsidP="0081362A">
      <w:pPr>
        <w:pStyle w:val="FootnoteText"/>
        <w:bidi/>
        <w:spacing w:line="235" w:lineRule="auto"/>
        <w:ind w:left="284" w:hanging="284"/>
        <w:jc w:val="both"/>
        <w:rPr>
          <w:sz w:val="22"/>
          <w:szCs w:val="24"/>
          <w:lang w:bidi="fa-IR"/>
        </w:rPr>
      </w:pPr>
      <w:r w:rsidRPr="001057E0">
        <w:rPr>
          <w:rStyle w:val="Char9"/>
          <w:rFonts w:eastAsia="B Badr"/>
        </w:rPr>
        <w:footnoteRef/>
      </w:r>
      <w:r w:rsidRPr="001057E0">
        <w:rPr>
          <w:rStyle w:val="Char9"/>
          <w:rFonts w:eastAsia="B Badr" w:hint="cs"/>
          <w:rtl/>
        </w:rPr>
        <w:t>- در نسخه</w:t>
      </w:r>
      <w:r w:rsidRPr="001057E0">
        <w:rPr>
          <w:rFonts w:hint="cs"/>
          <w:sz w:val="22"/>
          <w:szCs w:val="24"/>
          <w:rtl/>
          <w:lang w:bidi="fa-IR"/>
        </w:rPr>
        <w:t xml:space="preserve"> (ج) </w:t>
      </w:r>
      <w:r w:rsidRPr="001057E0">
        <w:rPr>
          <w:rStyle w:val="Char9"/>
          <w:rFonts w:eastAsia="B Badr" w:hint="cs"/>
          <w:rtl/>
        </w:rPr>
        <w:t>کلمة</w:t>
      </w:r>
      <w:r w:rsidRPr="001057E0">
        <w:rPr>
          <w:rFonts w:hint="cs"/>
          <w:sz w:val="22"/>
          <w:szCs w:val="24"/>
          <w:rtl/>
          <w:lang w:bidi="fa-IR"/>
        </w:rPr>
        <w:t xml:space="preserve"> </w:t>
      </w:r>
      <w:r w:rsidRPr="001057E0">
        <w:rPr>
          <w:rStyle w:val="Charb"/>
          <w:rFonts w:hint="cs"/>
          <w:rtl/>
        </w:rPr>
        <w:t>(أوثاناً</w:t>
      </w:r>
      <w:r w:rsidRPr="001057E0">
        <w:rPr>
          <w:rStyle w:val="Char9"/>
          <w:rFonts w:eastAsia="B Badr" w:hint="cs"/>
          <w:rtl/>
        </w:rPr>
        <w:t>) از قلم افتاده است.</w:t>
      </w:r>
      <w:r w:rsidRPr="001057E0">
        <w:rPr>
          <w:rFonts w:hint="cs"/>
          <w:sz w:val="22"/>
          <w:szCs w:val="24"/>
          <w:rtl/>
          <w:lang w:bidi="fa-IR"/>
        </w:rPr>
        <w:t xml:space="preserve"> </w:t>
      </w:r>
    </w:p>
  </w:footnote>
  <w:footnote w:id="359">
    <w:p w:rsidR="00D336FF" w:rsidRPr="001057E0" w:rsidRDefault="00D336FF" w:rsidP="0081362A">
      <w:pPr>
        <w:pStyle w:val="FootnoteText"/>
        <w:bidi/>
        <w:spacing w:line="235" w:lineRule="auto"/>
        <w:ind w:left="284" w:hanging="284"/>
        <w:jc w:val="both"/>
        <w:rPr>
          <w:sz w:val="22"/>
          <w:szCs w:val="24"/>
          <w:rtl/>
          <w:lang w:bidi="fa-IR"/>
        </w:rPr>
      </w:pPr>
      <w:r w:rsidRPr="001057E0">
        <w:rPr>
          <w:rStyle w:val="Char9"/>
          <w:rFonts w:eastAsia="B Badr"/>
        </w:rPr>
        <w:footnoteRef/>
      </w:r>
      <w:r w:rsidRPr="001057E0">
        <w:rPr>
          <w:rStyle w:val="Char9"/>
          <w:rFonts w:eastAsia="B Badr" w:hint="cs"/>
          <w:rtl/>
        </w:rPr>
        <w:t>- در نسخه (ج) عبارت داخل کروشه که متن عربی آن چنین است از قلم افتاده است</w:t>
      </w:r>
      <w:r w:rsidRPr="001057E0">
        <w:rPr>
          <w:rFonts w:hint="cs"/>
          <w:sz w:val="22"/>
          <w:szCs w:val="24"/>
          <w:rtl/>
          <w:lang w:bidi="fa-IR"/>
        </w:rPr>
        <w:t xml:space="preserve">: </w:t>
      </w:r>
      <w:r w:rsidR="0081362A">
        <w:rPr>
          <w:rStyle w:val="Charb"/>
          <w:rFonts w:hint="cs"/>
          <w:rtl/>
          <w:lang w:bidi="fa-IR"/>
        </w:rPr>
        <w:t>«</w:t>
      </w:r>
      <w:r w:rsidR="0081362A">
        <w:rPr>
          <w:rStyle w:val="Charb"/>
          <w:rFonts w:hint="cs"/>
          <w:rtl/>
        </w:rPr>
        <w:t>وجعلها والحالة هذه أوثاناً</w:t>
      </w:r>
      <w:r w:rsidR="0081362A">
        <w:rPr>
          <w:rStyle w:val="Charb"/>
          <w:rFonts w:hint="cs"/>
          <w:rtl/>
          <w:lang w:bidi="fa-IR"/>
        </w:rPr>
        <w:t>»</w:t>
      </w:r>
      <w:r w:rsidR="0081362A">
        <w:rPr>
          <w:rStyle w:val="Charb"/>
          <w:rFonts w:hint="cs"/>
          <w:rtl/>
        </w:rPr>
        <w:t>.</w:t>
      </w:r>
    </w:p>
  </w:footnote>
  <w:footnote w:id="360">
    <w:p w:rsidR="00D336FF" w:rsidRPr="001057E0" w:rsidRDefault="00D336FF" w:rsidP="0081362A">
      <w:pPr>
        <w:pStyle w:val="FootnoteText"/>
        <w:bidi/>
        <w:spacing w:line="235" w:lineRule="auto"/>
        <w:ind w:left="284" w:hanging="284"/>
        <w:jc w:val="both"/>
        <w:rPr>
          <w:sz w:val="22"/>
          <w:szCs w:val="24"/>
          <w:rtl/>
          <w:lang w:bidi="fa-IR"/>
        </w:rPr>
      </w:pPr>
      <w:r w:rsidRPr="001057E0">
        <w:rPr>
          <w:rStyle w:val="Char9"/>
          <w:rFonts w:eastAsia="B Badr"/>
        </w:rPr>
        <w:footnoteRef/>
      </w:r>
      <w:r w:rsidRPr="001057E0">
        <w:rPr>
          <w:rStyle w:val="Char9"/>
          <w:rFonts w:eastAsia="B Badr" w:hint="cs"/>
          <w:rtl/>
        </w:rPr>
        <w:t>- در نسخه محقق این عبارت به این صورت آمده است</w:t>
      </w:r>
      <w:r w:rsidRPr="001057E0">
        <w:rPr>
          <w:rFonts w:hint="cs"/>
          <w:sz w:val="22"/>
          <w:szCs w:val="24"/>
          <w:rtl/>
          <w:lang w:bidi="fa-IR"/>
        </w:rPr>
        <w:t xml:space="preserve">: </w:t>
      </w:r>
      <w:r w:rsidRPr="001057E0">
        <w:rPr>
          <w:rStyle w:val="Charb"/>
          <w:rFonts w:hint="cs"/>
          <w:rtl/>
        </w:rPr>
        <w:t>(وغمصها حقها)</w:t>
      </w:r>
      <w:r w:rsidRPr="001057E0">
        <w:rPr>
          <w:rFonts w:hint="cs"/>
          <w:sz w:val="22"/>
          <w:szCs w:val="24"/>
          <w:rtl/>
          <w:lang w:bidi="fa-IR"/>
        </w:rPr>
        <w:t xml:space="preserve"> </w:t>
      </w:r>
      <w:r w:rsidRPr="001057E0">
        <w:rPr>
          <w:rStyle w:val="Char9"/>
          <w:rFonts w:eastAsia="B Badr" w:hint="cs"/>
          <w:rtl/>
        </w:rPr>
        <w:t>در نسخه (ج) این جمله به این صورت آمده است</w:t>
      </w:r>
      <w:r w:rsidRPr="001057E0">
        <w:rPr>
          <w:rFonts w:hint="cs"/>
          <w:sz w:val="22"/>
          <w:szCs w:val="24"/>
          <w:rtl/>
          <w:lang w:bidi="fa-IR"/>
        </w:rPr>
        <w:t xml:space="preserve">: </w:t>
      </w:r>
      <w:r w:rsidR="0081362A">
        <w:rPr>
          <w:rStyle w:val="Charb"/>
          <w:rFonts w:hint="cs"/>
          <w:rtl/>
          <w:lang w:bidi="fa-IR"/>
        </w:rPr>
        <w:t>«</w:t>
      </w:r>
      <w:r w:rsidR="0081362A">
        <w:rPr>
          <w:rStyle w:val="Charb"/>
          <w:rFonts w:hint="cs"/>
          <w:rtl/>
        </w:rPr>
        <w:t>... فقد انتقصها حقها ...</w:t>
      </w:r>
      <w:r w:rsidR="0081362A">
        <w:rPr>
          <w:rStyle w:val="Charb"/>
          <w:rFonts w:hint="cs"/>
          <w:rtl/>
          <w:lang w:bidi="fa-IR"/>
        </w:rPr>
        <w:t>».</w:t>
      </w:r>
    </w:p>
  </w:footnote>
  <w:footnote w:id="361">
    <w:p w:rsidR="00D336FF" w:rsidRPr="001057E0" w:rsidRDefault="00D336FF" w:rsidP="0081362A">
      <w:pPr>
        <w:pStyle w:val="ad"/>
        <w:widowControl w:val="0"/>
        <w:spacing w:line="235" w:lineRule="auto"/>
      </w:pPr>
      <w:r w:rsidRPr="001057E0">
        <w:footnoteRef/>
      </w:r>
      <w:r w:rsidRPr="001057E0">
        <w:rPr>
          <w:rFonts w:hint="cs"/>
          <w:rtl/>
        </w:rPr>
        <w:t xml:space="preserve">- در نسخه محقق عبارت </w:t>
      </w:r>
      <w:r w:rsidRPr="001057E0">
        <w:rPr>
          <w:rStyle w:val="Charb"/>
          <w:rFonts w:hint="cs"/>
          <w:rtl/>
        </w:rPr>
        <w:t>(أمروهم بإخلاص توحیده)</w:t>
      </w:r>
      <w:r w:rsidRPr="001057E0">
        <w:rPr>
          <w:rFonts w:hint="cs"/>
          <w:rtl/>
        </w:rPr>
        <w:t xml:space="preserve"> آمده است. اما در نسخه (ج) این عبارت به صورت </w:t>
      </w:r>
      <w:r w:rsidRPr="001057E0">
        <w:rPr>
          <w:rStyle w:val="Charb"/>
          <w:rFonts w:hint="cs"/>
          <w:rtl/>
        </w:rPr>
        <w:t>(بإخلاص التوحید)</w:t>
      </w:r>
      <w:r w:rsidRPr="001057E0">
        <w:rPr>
          <w:rFonts w:hint="cs"/>
          <w:rtl/>
        </w:rPr>
        <w:t xml:space="preserve"> آمده است. </w:t>
      </w:r>
    </w:p>
  </w:footnote>
  <w:footnote w:id="362">
    <w:p w:rsidR="00D336FF" w:rsidRPr="001057E0" w:rsidRDefault="00D336FF" w:rsidP="00FD5927">
      <w:pPr>
        <w:pStyle w:val="ad"/>
      </w:pPr>
      <w:r w:rsidRPr="001057E0">
        <w:footnoteRef/>
      </w:r>
      <w:r w:rsidRPr="001057E0">
        <w:rPr>
          <w:rFonts w:hint="cs"/>
          <w:rtl/>
        </w:rPr>
        <w:t xml:space="preserve">- عبارت داخل کروشه در نسخه (ج) از قلم افتاده است. </w:t>
      </w:r>
    </w:p>
  </w:footnote>
  <w:footnote w:id="363">
    <w:p w:rsidR="00D336FF" w:rsidRPr="001057E0" w:rsidRDefault="00D336FF" w:rsidP="00FD5927">
      <w:pPr>
        <w:pStyle w:val="ad"/>
      </w:pPr>
      <w:r w:rsidRPr="001057E0">
        <w:footnoteRef/>
      </w:r>
      <w:r w:rsidRPr="001057E0">
        <w:rPr>
          <w:rFonts w:hint="cs"/>
          <w:rtl/>
        </w:rPr>
        <w:t xml:space="preserve">- این عبارت در نسخه محقق، که از روی نسخه‌های (الف) و (ب) تصحیح شده است چنین آمده است: </w:t>
      </w:r>
      <w:r w:rsidR="0081362A">
        <w:rPr>
          <w:rStyle w:val="Charb"/>
          <w:rFonts w:hint="cs"/>
          <w:rtl/>
          <w:lang w:bidi="fa-IR"/>
        </w:rPr>
        <w:t>«</w:t>
      </w:r>
      <w:r w:rsidR="0081362A">
        <w:rPr>
          <w:rStyle w:val="Charb"/>
          <w:rFonts w:hint="cs"/>
          <w:rtl/>
        </w:rPr>
        <w:t>أنهم لاحرمه لهم [لدینا] ولاقدراً ....</w:t>
      </w:r>
      <w:r w:rsidR="0081362A">
        <w:rPr>
          <w:rStyle w:val="Charb"/>
          <w:rFonts w:hint="cs"/>
          <w:rtl/>
          <w:lang w:bidi="fa-IR"/>
        </w:rPr>
        <w:t xml:space="preserve">» </w:t>
      </w:r>
      <w:r w:rsidRPr="001057E0">
        <w:rPr>
          <w:rFonts w:hint="cs"/>
          <w:rtl/>
        </w:rPr>
        <w:t xml:space="preserve">که کلمه داخل کروشه در نسخه اصل از قلم افتاده است. </w:t>
      </w:r>
    </w:p>
  </w:footnote>
  <w:footnote w:id="364">
    <w:p w:rsidR="00D336FF" w:rsidRPr="001057E0" w:rsidRDefault="00D336FF" w:rsidP="00FD5927">
      <w:pPr>
        <w:pStyle w:val="FootnoteText"/>
        <w:bidi/>
        <w:ind w:left="284" w:hanging="284"/>
        <w:jc w:val="both"/>
        <w:rPr>
          <w:sz w:val="22"/>
          <w:szCs w:val="24"/>
          <w:rtl/>
          <w:lang w:bidi="fa-IR"/>
        </w:rPr>
      </w:pPr>
      <w:r w:rsidRPr="001057E0">
        <w:rPr>
          <w:rStyle w:val="Char9"/>
          <w:rFonts w:eastAsia="B Badr"/>
        </w:rPr>
        <w:footnoteRef/>
      </w:r>
      <w:r w:rsidRPr="001057E0">
        <w:rPr>
          <w:rStyle w:val="Char9"/>
          <w:rFonts w:eastAsia="B Badr" w:hint="cs"/>
          <w:rtl/>
        </w:rPr>
        <w:t>- عبارت داخل کروشه در نسخه محقق چنین آمده است</w:t>
      </w:r>
      <w:r w:rsidRPr="001057E0">
        <w:rPr>
          <w:rFonts w:hint="cs"/>
          <w:sz w:val="22"/>
          <w:szCs w:val="24"/>
          <w:rtl/>
          <w:lang w:bidi="fa-IR"/>
        </w:rPr>
        <w:t xml:space="preserve">: </w:t>
      </w:r>
      <w:r w:rsidR="0081362A">
        <w:rPr>
          <w:rStyle w:val="Charb"/>
          <w:rFonts w:hint="cs"/>
          <w:rtl/>
          <w:lang w:bidi="fa-IR"/>
        </w:rPr>
        <w:t>«</w:t>
      </w:r>
      <w:r w:rsidR="0081362A">
        <w:rPr>
          <w:rStyle w:val="Charb"/>
          <w:rFonts w:hint="cs"/>
          <w:rtl/>
        </w:rPr>
        <w:t>والذین أحبوا الأولیاء و</w:t>
      </w:r>
      <w:r w:rsidRPr="001057E0">
        <w:rPr>
          <w:rStyle w:val="Charb"/>
          <w:rFonts w:hint="cs"/>
          <w:rtl/>
        </w:rPr>
        <w:t>أتباع ال</w:t>
      </w:r>
      <w:r w:rsidR="0081362A">
        <w:rPr>
          <w:rStyle w:val="Charb"/>
          <w:rFonts w:hint="cs"/>
          <w:rtl/>
        </w:rPr>
        <w:t>ـمرسلین ...</w:t>
      </w:r>
      <w:r w:rsidR="0081362A">
        <w:rPr>
          <w:rStyle w:val="Charb"/>
          <w:rFonts w:hint="cs"/>
          <w:rtl/>
          <w:lang w:bidi="fa-IR"/>
        </w:rPr>
        <w:t>»</w:t>
      </w:r>
      <w:r w:rsidRPr="001057E0">
        <w:rPr>
          <w:rFonts w:hint="cs"/>
          <w:sz w:val="22"/>
          <w:szCs w:val="24"/>
          <w:rtl/>
          <w:lang w:bidi="fa-IR"/>
        </w:rPr>
        <w:t xml:space="preserve"> </w:t>
      </w:r>
      <w:r w:rsidRPr="001057E0">
        <w:rPr>
          <w:rStyle w:val="Char9"/>
          <w:rFonts w:eastAsia="B Badr" w:hint="cs"/>
          <w:rtl/>
        </w:rPr>
        <w:t>این عبارت در نسخه‌های (ب) و (ج) از قلم افتاده است. در حاشیه نسخه ب نوشتة محقق کتاب آمده است: «جای خالی در نسخه اصل» در نسخه (الف) آمده است:</w:t>
      </w:r>
      <w:r w:rsidRPr="001057E0">
        <w:rPr>
          <w:rFonts w:hint="cs"/>
          <w:sz w:val="22"/>
          <w:szCs w:val="24"/>
          <w:rtl/>
          <w:lang w:bidi="fa-IR"/>
        </w:rPr>
        <w:t xml:space="preserve"> </w:t>
      </w:r>
      <w:r w:rsidR="0081362A">
        <w:rPr>
          <w:rFonts w:hint="cs"/>
          <w:sz w:val="22"/>
          <w:szCs w:val="24"/>
          <w:rtl/>
          <w:lang w:bidi="fa-IR"/>
        </w:rPr>
        <w:t>«</w:t>
      </w:r>
      <w:r w:rsidR="0081362A">
        <w:rPr>
          <w:rStyle w:val="Charb"/>
          <w:rFonts w:hint="cs"/>
          <w:rtl/>
        </w:rPr>
        <w:t>وحب الأولیاء و</w:t>
      </w:r>
      <w:r w:rsidRPr="001057E0">
        <w:rPr>
          <w:rStyle w:val="Charb"/>
          <w:rFonts w:hint="cs"/>
          <w:rtl/>
        </w:rPr>
        <w:t>أتباع ال</w:t>
      </w:r>
      <w:r w:rsidR="0081362A">
        <w:rPr>
          <w:rStyle w:val="Charb"/>
          <w:rFonts w:hint="cs"/>
          <w:rtl/>
        </w:rPr>
        <w:t>ـمرسلین</w:t>
      </w:r>
      <w:r w:rsidR="0081362A">
        <w:rPr>
          <w:rStyle w:val="Charb"/>
          <w:rFonts w:hint="cs"/>
          <w:rtl/>
          <w:lang w:bidi="fa-IR"/>
        </w:rPr>
        <w:t>».</w:t>
      </w:r>
    </w:p>
  </w:footnote>
  <w:footnote w:id="365">
    <w:p w:rsidR="00D336FF" w:rsidRPr="001057E0" w:rsidRDefault="00D336FF" w:rsidP="00FD5927">
      <w:pPr>
        <w:pStyle w:val="FootnoteText"/>
        <w:bidi/>
        <w:ind w:left="284" w:hanging="284"/>
        <w:jc w:val="both"/>
        <w:rPr>
          <w:sz w:val="22"/>
          <w:szCs w:val="24"/>
          <w:rtl/>
          <w:lang w:bidi="fa-IR"/>
        </w:rPr>
      </w:pPr>
      <w:r w:rsidRPr="001057E0">
        <w:rPr>
          <w:rStyle w:val="Char9"/>
          <w:rFonts w:eastAsia="B Badr"/>
        </w:rPr>
        <w:footnoteRef/>
      </w:r>
      <w:r w:rsidRPr="001057E0">
        <w:rPr>
          <w:rStyle w:val="Char9"/>
          <w:rFonts w:eastAsia="B Badr" w:hint="cs"/>
          <w:rtl/>
        </w:rPr>
        <w:t>- در نسخه محقق آمده است</w:t>
      </w:r>
      <w:r w:rsidRPr="001057E0">
        <w:rPr>
          <w:rFonts w:hint="cs"/>
          <w:sz w:val="22"/>
          <w:szCs w:val="24"/>
          <w:rtl/>
          <w:lang w:bidi="fa-IR"/>
        </w:rPr>
        <w:t xml:space="preserve">: </w:t>
      </w:r>
      <w:r w:rsidR="0081362A">
        <w:rPr>
          <w:rFonts w:hint="cs"/>
          <w:sz w:val="22"/>
          <w:szCs w:val="24"/>
          <w:rtl/>
          <w:lang w:bidi="fa-IR"/>
        </w:rPr>
        <w:t>«</w:t>
      </w:r>
      <w:r w:rsidR="0081362A">
        <w:rPr>
          <w:rStyle w:val="Charb"/>
          <w:rFonts w:hint="cs"/>
          <w:rtl/>
        </w:rPr>
        <w:t>وفي</w:t>
      </w:r>
      <w:r w:rsidRPr="001057E0">
        <w:rPr>
          <w:rStyle w:val="Charb"/>
          <w:rFonts w:hint="cs"/>
          <w:rtl/>
        </w:rPr>
        <w:t xml:space="preserve"> ز</w:t>
      </w:r>
      <w:r w:rsidR="0081362A">
        <w:rPr>
          <w:rStyle w:val="Charb"/>
          <w:rFonts w:hint="cs"/>
          <w:rtl/>
        </w:rPr>
        <w:t>عمهم أنهم لا حرمه لهم [لدنیا] و</w:t>
      </w:r>
      <w:r w:rsidRPr="001057E0">
        <w:rPr>
          <w:rStyle w:val="Charb"/>
          <w:rFonts w:hint="cs"/>
          <w:rtl/>
        </w:rPr>
        <w:t>لا</w:t>
      </w:r>
      <w:r w:rsidR="0081362A">
        <w:rPr>
          <w:rStyle w:val="Charb"/>
          <w:rFonts w:hint="cs"/>
          <w:rtl/>
        </w:rPr>
        <w:t xml:space="preserve"> قدراً حتی یسیراً ...</w:t>
      </w:r>
      <w:r w:rsidR="0081362A">
        <w:rPr>
          <w:rStyle w:val="Charb"/>
          <w:rFonts w:hint="cs"/>
          <w:rtl/>
          <w:lang w:bidi="fa-IR"/>
        </w:rPr>
        <w:t>»</w:t>
      </w:r>
      <w:r w:rsidRPr="001057E0">
        <w:rPr>
          <w:rFonts w:hint="cs"/>
          <w:sz w:val="22"/>
          <w:szCs w:val="24"/>
          <w:rtl/>
          <w:lang w:bidi="fa-IR"/>
        </w:rPr>
        <w:t xml:space="preserve"> </w:t>
      </w:r>
      <w:r w:rsidRPr="001057E0">
        <w:rPr>
          <w:rStyle w:val="Char9"/>
          <w:rFonts w:eastAsia="B Badr" w:hint="cs"/>
          <w:rtl/>
        </w:rPr>
        <w:t>در نسخه (ج) این عبارت، این گونه آمده است</w:t>
      </w:r>
      <w:r w:rsidRPr="001057E0">
        <w:rPr>
          <w:rFonts w:hint="cs"/>
          <w:sz w:val="22"/>
          <w:szCs w:val="24"/>
          <w:rtl/>
          <w:lang w:bidi="fa-IR"/>
        </w:rPr>
        <w:t xml:space="preserve">: </w:t>
      </w:r>
      <w:r w:rsidR="0081362A">
        <w:rPr>
          <w:rStyle w:val="Charb"/>
          <w:rFonts w:hint="cs"/>
          <w:rtl/>
          <w:lang w:bidi="fa-IR"/>
        </w:rPr>
        <w:t>«</w:t>
      </w:r>
      <w:r w:rsidR="0081362A">
        <w:rPr>
          <w:rStyle w:val="Charb"/>
          <w:rFonts w:hint="cs"/>
          <w:rtl/>
        </w:rPr>
        <w:t>وزعموا أنا لا نحترم الصالحین ولا نحبهم حتی یسیر ...</w:t>
      </w:r>
      <w:r w:rsidR="0081362A">
        <w:rPr>
          <w:rStyle w:val="Charb"/>
          <w:rFonts w:hint="cs"/>
          <w:rtl/>
          <w:lang w:bidi="fa-IR"/>
        </w:rPr>
        <w:t>»</w:t>
      </w:r>
      <w:r w:rsidR="0081362A">
        <w:rPr>
          <w:rStyle w:val="Charb"/>
          <w:rFonts w:hint="cs"/>
          <w:rtl/>
        </w:rPr>
        <w:t>.</w:t>
      </w:r>
    </w:p>
  </w:footnote>
  <w:footnote w:id="366">
    <w:p w:rsidR="00D336FF" w:rsidRPr="001057E0" w:rsidRDefault="00D336FF" w:rsidP="00FD5927">
      <w:pPr>
        <w:pStyle w:val="ad"/>
      </w:pPr>
      <w:r w:rsidRPr="001057E0">
        <w:rPr>
          <w:rStyle w:val="Char9"/>
          <w:rFonts w:eastAsia="B Badr"/>
        </w:rPr>
        <w:footnoteRef/>
      </w:r>
      <w:r w:rsidRPr="001057E0">
        <w:rPr>
          <w:rStyle w:val="Char9"/>
          <w:rFonts w:eastAsia="B Badr" w:hint="cs"/>
          <w:rtl/>
        </w:rPr>
        <w:t>- عبارت داخل کروشه که: در نسخه محقق چنین آمده است</w:t>
      </w:r>
      <w:r w:rsidRPr="001057E0">
        <w:rPr>
          <w:rFonts w:hint="cs"/>
          <w:rtl/>
        </w:rPr>
        <w:t xml:space="preserve">: </w:t>
      </w:r>
      <w:r w:rsidR="0081362A">
        <w:rPr>
          <w:rStyle w:val="Charb"/>
          <w:rFonts w:hint="cs"/>
          <w:rtl/>
        </w:rPr>
        <w:t>(بإتباعه واحترامه و</w:t>
      </w:r>
      <w:r w:rsidRPr="001057E0">
        <w:rPr>
          <w:rStyle w:val="Charb"/>
          <w:rFonts w:hint="cs"/>
          <w:rtl/>
        </w:rPr>
        <w:t>العمل به)</w:t>
      </w:r>
      <w:r w:rsidRPr="001057E0">
        <w:rPr>
          <w:rFonts w:hint="cs"/>
          <w:rtl/>
        </w:rPr>
        <w:t xml:space="preserve"> در نسخه (ج) از قلم افتاده است. </w:t>
      </w:r>
    </w:p>
  </w:footnote>
  <w:footnote w:id="367">
    <w:p w:rsidR="00D336FF" w:rsidRPr="001057E0" w:rsidRDefault="00D336FF" w:rsidP="00FD5927">
      <w:pPr>
        <w:pStyle w:val="ad"/>
      </w:pPr>
      <w:r w:rsidRPr="001057E0">
        <w:rPr>
          <w:rStyle w:val="FootnoteReference"/>
          <w:vertAlign w:val="baseline"/>
        </w:rPr>
        <w:footnoteRef/>
      </w:r>
      <w:r w:rsidRPr="001057E0">
        <w:rPr>
          <w:rFonts w:hint="cs"/>
          <w:rtl/>
        </w:rPr>
        <w:t xml:space="preserve">- نگا: </w:t>
      </w:r>
      <w:r w:rsidRPr="001057E0">
        <w:rPr>
          <w:rStyle w:val="Charb"/>
          <w:rFonts w:hint="cs"/>
          <w:rtl/>
        </w:rPr>
        <w:t>إغاثة اللهفان</w:t>
      </w:r>
      <w:r w:rsidRPr="001057E0">
        <w:rPr>
          <w:rFonts w:hint="cs"/>
          <w:rtl/>
        </w:rPr>
        <w:t xml:space="preserve">، ص (212 – 213) </w:t>
      </w:r>
    </w:p>
  </w:footnote>
  <w:footnote w:id="368">
    <w:p w:rsidR="00D336FF" w:rsidRPr="001057E0" w:rsidRDefault="00D336FF" w:rsidP="00FD5927">
      <w:pPr>
        <w:pStyle w:val="FootnoteText"/>
        <w:bidi/>
        <w:ind w:left="284" w:hanging="284"/>
        <w:jc w:val="both"/>
        <w:rPr>
          <w:sz w:val="22"/>
          <w:szCs w:val="24"/>
          <w:rtl/>
          <w:lang w:bidi="fa-IR"/>
        </w:rPr>
      </w:pPr>
      <w:r w:rsidRPr="001057E0">
        <w:rPr>
          <w:rStyle w:val="Char9"/>
          <w:rFonts w:eastAsia="B Badr"/>
        </w:rPr>
        <w:footnoteRef/>
      </w:r>
      <w:r w:rsidRPr="001057E0">
        <w:rPr>
          <w:rStyle w:val="Char9"/>
          <w:rFonts w:eastAsia="B Badr" w:hint="cs"/>
          <w:rtl/>
        </w:rPr>
        <w:t>- در نسخه محقق آمده است</w:t>
      </w:r>
      <w:r w:rsidRPr="001057E0">
        <w:rPr>
          <w:rFonts w:hint="cs"/>
          <w:sz w:val="22"/>
          <w:szCs w:val="24"/>
          <w:rtl/>
          <w:lang w:bidi="fa-IR"/>
        </w:rPr>
        <w:t xml:space="preserve">: </w:t>
      </w:r>
      <w:r w:rsidR="0081362A">
        <w:rPr>
          <w:rStyle w:val="Charb"/>
          <w:rFonts w:hint="cs"/>
          <w:rtl/>
          <w:lang w:bidi="fa-IR"/>
        </w:rPr>
        <w:t>«</w:t>
      </w:r>
      <w:r w:rsidR="0081362A">
        <w:rPr>
          <w:rStyle w:val="Charb"/>
          <w:rFonts w:hint="cs"/>
          <w:rtl/>
        </w:rPr>
        <w:t>وتعظیم الأنبیاء و</w:t>
      </w:r>
      <w:r w:rsidRPr="001057E0">
        <w:rPr>
          <w:rStyle w:val="Charb"/>
          <w:rFonts w:hint="cs"/>
          <w:rtl/>
        </w:rPr>
        <w:t>الأولیاء و احتر</w:t>
      </w:r>
      <w:r w:rsidR="0081362A">
        <w:rPr>
          <w:rStyle w:val="Charb"/>
          <w:rFonts w:hint="cs"/>
          <w:rtl/>
        </w:rPr>
        <w:t>امهم متابعتهم لهم فیما یحبونه وتجنب ما یکرهونه</w:t>
      </w:r>
      <w:r w:rsidR="0081362A">
        <w:rPr>
          <w:rStyle w:val="Charb"/>
          <w:rFonts w:hint="cs"/>
          <w:rtl/>
          <w:lang w:bidi="fa-IR"/>
        </w:rPr>
        <w:t>»</w:t>
      </w:r>
      <w:r w:rsidRPr="001057E0">
        <w:rPr>
          <w:rFonts w:hint="cs"/>
          <w:sz w:val="22"/>
          <w:szCs w:val="24"/>
          <w:rtl/>
          <w:lang w:bidi="fa-IR"/>
        </w:rPr>
        <w:t xml:space="preserve"> </w:t>
      </w:r>
      <w:r w:rsidRPr="001057E0">
        <w:rPr>
          <w:rStyle w:val="Char9"/>
          <w:rFonts w:eastAsia="B Badr" w:hint="cs"/>
          <w:rtl/>
        </w:rPr>
        <w:t>اما در نسخه (ج) این عبارت چنین آمده است:</w:t>
      </w:r>
      <w:r w:rsidRPr="001057E0">
        <w:rPr>
          <w:rFonts w:hint="cs"/>
          <w:sz w:val="22"/>
          <w:szCs w:val="24"/>
          <w:rtl/>
          <w:lang w:bidi="fa-IR"/>
        </w:rPr>
        <w:t xml:space="preserve"> </w:t>
      </w:r>
      <w:r w:rsidR="0081362A">
        <w:rPr>
          <w:rStyle w:val="Charb"/>
          <w:rFonts w:hint="cs"/>
          <w:rtl/>
          <w:lang w:bidi="fa-IR"/>
        </w:rPr>
        <w:t>«</w:t>
      </w:r>
      <w:r w:rsidR="0081362A">
        <w:rPr>
          <w:rStyle w:val="Charb"/>
          <w:rFonts w:hint="cs"/>
          <w:rtl/>
        </w:rPr>
        <w:t>... واحترامهم ومحبتهم فیما یحبونه وتجنب ما یکروهونه وما ینهون عنه</w:t>
      </w:r>
      <w:r w:rsidR="0081362A">
        <w:rPr>
          <w:rStyle w:val="Charb"/>
          <w:rFonts w:hint="cs"/>
          <w:rtl/>
          <w:lang w:bidi="fa-IR"/>
        </w:rPr>
        <w:t>».</w:t>
      </w:r>
    </w:p>
  </w:footnote>
  <w:footnote w:id="369">
    <w:p w:rsidR="00D336FF" w:rsidRPr="001057E0" w:rsidRDefault="00D336FF" w:rsidP="0081362A">
      <w:pPr>
        <w:pStyle w:val="FootnoteText"/>
        <w:bidi/>
        <w:ind w:left="284" w:hanging="284"/>
        <w:jc w:val="both"/>
        <w:rPr>
          <w:sz w:val="22"/>
          <w:szCs w:val="24"/>
          <w:rtl/>
          <w:lang w:bidi="fa-IR"/>
        </w:rPr>
      </w:pPr>
      <w:r w:rsidRPr="001057E0">
        <w:rPr>
          <w:rStyle w:val="Char9"/>
          <w:rFonts w:eastAsia="B Badr"/>
        </w:rPr>
        <w:footnoteRef/>
      </w:r>
      <w:r w:rsidRPr="001057E0">
        <w:rPr>
          <w:rStyle w:val="Char9"/>
          <w:rFonts w:eastAsia="B Badr" w:hint="cs"/>
          <w:rtl/>
        </w:rPr>
        <w:t>- در نسخه محقق عبارت داخل کروشه چنین آمده است</w:t>
      </w:r>
      <w:r w:rsidRPr="001057E0">
        <w:rPr>
          <w:rFonts w:hint="cs"/>
          <w:sz w:val="22"/>
          <w:szCs w:val="24"/>
          <w:rtl/>
          <w:lang w:bidi="fa-IR"/>
        </w:rPr>
        <w:t xml:space="preserve">: </w:t>
      </w:r>
      <w:r w:rsidR="0081362A">
        <w:rPr>
          <w:rStyle w:val="Charb"/>
          <w:rFonts w:hint="cs"/>
          <w:rtl/>
          <w:lang w:bidi="fa-IR"/>
        </w:rPr>
        <w:t>«</w:t>
      </w:r>
      <w:r w:rsidR="0081362A">
        <w:rPr>
          <w:rStyle w:val="Charb"/>
          <w:rFonts w:hint="cs"/>
          <w:rtl/>
        </w:rPr>
        <w:t>وهم أعصی الناس لهم وأبعدهم منهم ومن هدیهم و</w:t>
      </w:r>
      <w:r w:rsidRPr="001057E0">
        <w:rPr>
          <w:rStyle w:val="Charb"/>
          <w:rFonts w:hint="cs"/>
          <w:rtl/>
        </w:rPr>
        <w:t>متابعتهم کالنصاری مع ال</w:t>
      </w:r>
      <w:r w:rsidR="0081362A">
        <w:rPr>
          <w:rStyle w:val="Charb"/>
          <w:rFonts w:hint="cs"/>
          <w:rtl/>
        </w:rPr>
        <w:t>ـمسیح وکالیهود مع موسی والرافضة</w:t>
      </w:r>
      <w:r w:rsidRPr="001057E0">
        <w:rPr>
          <w:rStyle w:val="Charb"/>
          <w:rFonts w:hint="cs"/>
          <w:rtl/>
        </w:rPr>
        <w:t xml:space="preserve"> مع</w:t>
      </w:r>
      <w:r w:rsidR="0081362A">
        <w:rPr>
          <w:rStyle w:val="Charb"/>
          <w:rFonts w:hint="cs"/>
          <w:rtl/>
        </w:rPr>
        <w:t xml:space="preserve"> علی و</w:t>
      </w:r>
      <w:r w:rsidRPr="001057E0">
        <w:rPr>
          <w:rStyle w:val="Charb"/>
          <w:rFonts w:hint="cs"/>
          <w:rtl/>
        </w:rPr>
        <w:t>أ</w:t>
      </w:r>
      <w:r w:rsidR="0081362A">
        <w:rPr>
          <w:rStyle w:val="Charb"/>
          <w:rFonts w:hint="cs"/>
          <w:rtl/>
        </w:rPr>
        <w:t>هل التوحید أین کانوا أولی بهم ونصره طریقهم وسنتهم وهدیهم ومنهاجهم وأولی بالحق قولاً و</w:t>
      </w:r>
      <w:r w:rsidRPr="001057E0">
        <w:rPr>
          <w:rStyle w:val="Charb"/>
          <w:rFonts w:hint="cs"/>
          <w:rtl/>
        </w:rPr>
        <w:t>عملاً من أهل الباطل</w:t>
      </w:r>
      <w:r w:rsidR="0081362A">
        <w:rPr>
          <w:rStyle w:val="Charb"/>
          <w:rFonts w:hint="cs"/>
          <w:rtl/>
          <w:lang w:bidi="fa-IR"/>
        </w:rPr>
        <w:t>»</w:t>
      </w:r>
      <w:r w:rsidR="0081362A">
        <w:rPr>
          <w:rStyle w:val="Charb"/>
          <w:rFonts w:hint="cs"/>
          <w:rtl/>
        </w:rPr>
        <w:t>.</w:t>
      </w:r>
      <w:r w:rsidRPr="001057E0">
        <w:rPr>
          <w:rFonts w:hint="cs"/>
          <w:sz w:val="22"/>
          <w:szCs w:val="24"/>
          <w:rtl/>
          <w:lang w:bidi="fa-IR"/>
        </w:rPr>
        <w:t xml:space="preserve"> </w:t>
      </w:r>
      <w:r w:rsidRPr="001057E0">
        <w:rPr>
          <w:rStyle w:val="Char9"/>
          <w:rFonts w:eastAsia="B Badr" w:hint="cs"/>
          <w:rtl/>
        </w:rPr>
        <w:t>اما همین عبارت در نسخۀ (ج) چنین آمده است: قال تعالی</w:t>
      </w:r>
      <w:r w:rsidRPr="001057E0">
        <w:rPr>
          <w:rStyle w:val="Charb"/>
          <w:rFonts w:hint="cs"/>
          <w:rtl/>
        </w:rPr>
        <w:t xml:space="preserve">: </w:t>
      </w:r>
      <w:r w:rsidR="0081362A">
        <w:rPr>
          <w:rFonts w:ascii="Traditional Arabic" w:hAnsi="Traditional Arabic" w:cs="Traditional Arabic"/>
          <w:szCs w:val="24"/>
          <w:rtl/>
          <w:lang w:bidi="fa-IR"/>
        </w:rPr>
        <w:t>﴿</w:t>
      </w:r>
      <w:r w:rsidRPr="001057E0">
        <w:rPr>
          <w:rFonts w:cs="KFGQPC Uthmanic Script HAFS"/>
          <w:szCs w:val="24"/>
          <w:rtl/>
          <w:lang w:bidi="fa-IR"/>
        </w:rPr>
        <w:t>قُل</w:t>
      </w:r>
      <w:r w:rsidRPr="001057E0">
        <w:rPr>
          <w:rFonts w:ascii="Tahoma" w:hAnsi="Tahoma" w:cs="KFGQPC Uthmanic Script HAFS" w:hint="cs"/>
          <w:szCs w:val="24"/>
          <w:rtl/>
          <w:lang w:bidi="fa-IR"/>
        </w:rPr>
        <w:t>ۡ</w:t>
      </w:r>
      <w:r w:rsidRPr="001057E0">
        <w:rPr>
          <w:rFonts w:cs="KFGQPC Uthmanic Script HAFS"/>
          <w:szCs w:val="24"/>
          <w:rtl/>
          <w:lang w:bidi="fa-IR"/>
        </w:rPr>
        <w:t xml:space="preserve"> </w:t>
      </w:r>
      <w:r w:rsidRPr="001057E0">
        <w:rPr>
          <w:rFonts w:cs="KFGQPC Uthmanic Script HAFS" w:hint="cs"/>
          <w:szCs w:val="24"/>
          <w:rtl/>
          <w:lang w:bidi="fa-IR"/>
        </w:rPr>
        <w:t>إِن</w:t>
      </w:r>
      <w:r w:rsidRPr="001057E0">
        <w:rPr>
          <w:rFonts w:cs="KFGQPC Uthmanic Script HAFS"/>
          <w:szCs w:val="24"/>
          <w:rtl/>
          <w:lang w:bidi="fa-IR"/>
        </w:rPr>
        <w:t xml:space="preserve"> </w:t>
      </w:r>
      <w:r w:rsidRPr="001057E0">
        <w:rPr>
          <w:rFonts w:cs="KFGQPC Uthmanic Script HAFS" w:hint="cs"/>
          <w:szCs w:val="24"/>
          <w:rtl/>
          <w:lang w:bidi="fa-IR"/>
        </w:rPr>
        <w:t>كُنتُم</w:t>
      </w:r>
      <w:r w:rsidRPr="001057E0">
        <w:rPr>
          <w:rFonts w:ascii="Tahoma" w:hAnsi="Tahoma" w:cs="KFGQPC Uthmanic Script HAFS" w:hint="cs"/>
          <w:szCs w:val="24"/>
          <w:rtl/>
          <w:lang w:bidi="fa-IR"/>
        </w:rPr>
        <w:t>ۡ</w:t>
      </w:r>
      <w:r w:rsidRPr="001057E0">
        <w:rPr>
          <w:rFonts w:cs="KFGQPC Uthmanic Script HAFS"/>
          <w:szCs w:val="24"/>
          <w:rtl/>
          <w:lang w:bidi="fa-IR"/>
        </w:rPr>
        <w:t xml:space="preserve"> </w:t>
      </w:r>
      <w:r w:rsidRPr="001057E0">
        <w:rPr>
          <w:rFonts w:cs="KFGQPC Uthmanic Script HAFS" w:hint="cs"/>
          <w:szCs w:val="24"/>
          <w:rtl/>
          <w:lang w:bidi="fa-IR"/>
        </w:rPr>
        <w:t>تُحِبُّونَ</w:t>
      </w:r>
      <w:r w:rsidRPr="001057E0">
        <w:rPr>
          <w:rFonts w:cs="KFGQPC Uthmanic Script HAFS"/>
          <w:szCs w:val="24"/>
          <w:rtl/>
          <w:lang w:bidi="fa-IR"/>
        </w:rPr>
        <w:t xml:space="preserve"> </w:t>
      </w:r>
      <w:r w:rsidRPr="001057E0">
        <w:rPr>
          <w:rFonts w:cs="KFGQPC Uthmanic Script HAFS" w:hint="cs"/>
          <w:szCs w:val="24"/>
          <w:rtl/>
          <w:lang w:bidi="fa-IR"/>
        </w:rPr>
        <w:t>ٱللَّهَ</w:t>
      </w:r>
      <w:r w:rsidRPr="001057E0">
        <w:rPr>
          <w:rFonts w:cs="KFGQPC Uthmanic Script HAFS"/>
          <w:szCs w:val="24"/>
          <w:rtl/>
          <w:lang w:bidi="fa-IR"/>
        </w:rPr>
        <w:t xml:space="preserve"> فَ</w:t>
      </w:r>
      <w:r w:rsidRPr="001057E0">
        <w:rPr>
          <w:rFonts w:cs="KFGQPC Uthmanic Script HAFS" w:hint="cs"/>
          <w:szCs w:val="24"/>
          <w:rtl/>
          <w:lang w:bidi="fa-IR"/>
        </w:rPr>
        <w:t>ٱتَّبِعُونِي</w:t>
      </w:r>
      <w:r w:rsidRPr="001057E0">
        <w:rPr>
          <w:rFonts w:cs="KFGQPC Uthmanic Script HAFS"/>
          <w:szCs w:val="24"/>
          <w:rtl/>
          <w:lang w:bidi="fa-IR"/>
        </w:rPr>
        <w:t xml:space="preserve"> يُح</w:t>
      </w:r>
      <w:r w:rsidRPr="001057E0">
        <w:rPr>
          <w:rFonts w:ascii="Tahoma" w:hAnsi="Tahoma" w:cs="KFGQPC Uthmanic Script HAFS" w:hint="cs"/>
          <w:szCs w:val="24"/>
          <w:rtl/>
          <w:lang w:bidi="fa-IR"/>
        </w:rPr>
        <w:t>ۡ</w:t>
      </w:r>
      <w:r w:rsidRPr="001057E0">
        <w:rPr>
          <w:rFonts w:cs="KFGQPC Uthmanic Script HAFS" w:hint="cs"/>
          <w:szCs w:val="24"/>
          <w:rtl/>
          <w:lang w:bidi="fa-IR"/>
        </w:rPr>
        <w:t>بِب</w:t>
      </w:r>
      <w:r w:rsidRPr="001057E0">
        <w:rPr>
          <w:rFonts w:ascii="Tahoma" w:hAnsi="Tahoma" w:cs="KFGQPC Uthmanic Script HAFS" w:hint="cs"/>
          <w:szCs w:val="24"/>
          <w:rtl/>
          <w:lang w:bidi="fa-IR"/>
        </w:rPr>
        <w:t>ۡ</w:t>
      </w:r>
      <w:r w:rsidRPr="001057E0">
        <w:rPr>
          <w:rFonts w:cs="KFGQPC Uthmanic Script HAFS" w:hint="cs"/>
          <w:szCs w:val="24"/>
          <w:rtl/>
          <w:lang w:bidi="fa-IR"/>
        </w:rPr>
        <w:t>كُمُ</w:t>
      </w:r>
      <w:r w:rsidRPr="001057E0">
        <w:rPr>
          <w:rFonts w:cs="KFGQPC Uthmanic Script HAFS"/>
          <w:szCs w:val="24"/>
          <w:rtl/>
          <w:lang w:bidi="fa-IR"/>
        </w:rPr>
        <w:t xml:space="preserve"> </w:t>
      </w:r>
      <w:r w:rsidRPr="001057E0">
        <w:rPr>
          <w:rFonts w:cs="KFGQPC Uthmanic Script HAFS" w:hint="cs"/>
          <w:szCs w:val="24"/>
          <w:rtl/>
          <w:lang w:bidi="fa-IR"/>
        </w:rPr>
        <w:t>ٱللَّهُ</w:t>
      </w:r>
      <w:r w:rsidR="0081362A">
        <w:rPr>
          <w:rFonts w:ascii="Traditional Arabic" w:hAnsi="Traditional Arabic" w:cs="Traditional Arabic"/>
          <w:szCs w:val="24"/>
          <w:rtl/>
          <w:lang w:bidi="fa-IR"/>
        </w:rPr>
        <w:t>﴾</w:t>
      </w:r>
      <w:r w:rsidRPr="001057E0">
        <w:rPr>
          <w:rFonts w:ascii="Tahoma" w:hAnsi="Tahoma" w:cs="IRNazli"/>
          <w:sz w:val="22"/>
          <w:szCs w:val="24"/>
          <w:rtl/>
          <w:lang w:bidi="fa-IR"/>
        </w:rPr>
        <w:t xml:space="preserve"> </w:t>
      </w:r>
      <w:r w:rsidRPr="001057E0">
        <w:rPr>
          <w:rFonts w:ascii="Tahoma" w:hAnsi="Tahoma" w:cs="IRNazli"/>
          <w:sz w:val="22"/>
          <w:szCs w:val="22"/>
          <w:rtl/>
          <w:lang w:bidi="fa-IR"/>
        </w:rPr>
        <w:t>[آل عمران: 31]</w:t>
      </w:r>
      <w:r w:rsidRPr="001057E0">
        <w:rPr>
          <w:rFonts w:hint="cs"/>
          <w:sz w:val="22"/>
          <w:szCs w:val="24"/>
          <w:rtl/>
          <w:lang w:bidi="fa-IR"/>
        </w:rPr>
        <w:t xml:space="preserve"> </w:t>
      </w:r>
      <w:r w:rsidRPr="001057E0">
        <w:rPr>
          <w:rStyle w:val="Charb"/>
          <w:rFonts w:hint="cs"/>
          <w:rtl/>
        </w:rPr>
        <w:t>فأ</w:t>
      </w:r>
      <w:r w:rsidR="0081362A">
        <w:rPr>
          <w:rStyle w:val="Charb"/>
          <w:rFonts w:hint="cs"/>
          <w:rtl/>
        </w:rPr>
        <w:t>هل التوحید أین کانوا أولی بهم وبمحبتهم ونصره طریقهم وسنتهم وهدیهم ومنهاجهم وأولی بالحق قولاً و</w:t>
      </w:r>
      <w:r w:rsidRPr="001057E0">
        <w:rPr>
          <w:rStyle w:val="Charb"/>
          <w:rFonts w:hint="cs"/>
          <w:rtl/>
        </w:rPr>
        <w:t>عملاً من هؤلاء ال</w:t>
      </w:r>
      <w:r w:rsidR="0081362A">
        <w:rPr>
          <w:rStyle w:val="Charb"/>
          <w:rFonts w:hint="cs"/>
          <w:rtl/>
        </w:rPr>
        <w:t>ـمبتدعة</w:t>
      </w:r>
      <w:r w:rsidRPr="001057E0">
        <w:rPr>
          <w:rStyle w:val="Charb"/>
          <w:rFonts w:hint="cs"/>
          <w:rtl/>
        </w:rPr>
        <w:t xml:space="preserve"> </w:t>
      </w:r>
      <w:r w:rsidR="0081362A">
        <w:rPr>
          <w:rStyle w:val="Charb"/>
          <w:rFonts w:hint="cs"/>
          <w:rtl/>
        </w:rPr>
        <w:t>الذین کانوا هم أعصی الناس لهم وأبعدهم عن هدیهم ومتابعتهم و</w:t>
      </w:r>
      <w:r w:rsidRPr="001057E0">
        <w:rPr>
          <w:rStyle w:val="Charb"/>
          <w:rFonts w:hint="cs"/>
          <w:rtl/>
        </w:rPr>
        <w:t>صنیعهم معهم کصنیع النصاری مع ال</w:t>
      </w:r>
      <w:r w:rsidR="0081362A">
        <w:rPr>
          <w:rStyle w:val="Charb"/>
          <w:rFonts w:hint="cs"/>
          <w:rtl/>
        </w:rPr>
        <w:t>ـمسیح وکالیهود مع موسی و</w:t>
      </w:r>
      <w:r w:rsidRPr="001057E0">
        <w:rPr>
          <w:rStyle w:val="Charb"/>
          <w:rFonts w:hint="cs"/>
          <w:rtl/>
        </w:rPr>
        <w:t>الراف</w:t>
      </w:r>
      <w:r w:rsidR="0081362A">
        <w:rPr>
          <w:rStyle w:val="Charb"/>
          <w:rFonts w:hint="cs"/>
          <w:rtl/>
        </w:rPr>
        <w:t>ضة مع علی</w:t>
      </w:r>
      <w:r w:rsidR="0081362A">
        <w:rPr>
          <w:rStyle w:val="Charb"/>
          <w:rFonts w:hint="cs"/>
          <w:rtl/>
          <w:lang w:bidi="fa-IR"/>
        </w:rPr>
        <w:t>»</w:t>
      </w:r>
      <w:r w:rsidRPr="001057E0">
        <w:rPr>
          <w:rStyle w:val="Charb"/>
          <w:rFonts w:hint="cs"/>
          <w:rtl/>
        </w:rPr>
        <w:t>.</w:t>
      </w:r>
    </w:p>
  </w:footnote>
  <w:footnote w:id="370">
    <w:p w:rsidR="00D336FF" w:rsidRPr="001057E0" w:rsidRDefault="00D336FF" w:rsidP="00FD5927">
      <w:pPr>
        <w:pStyle w:val="ad"/>
      </w:pPr>
      <w:r w:rsidRPr="001057E0">
        <w:rPr>
          <w:rStyle w:val="FootnoteReference"/>
          <w:vertAlign w:val="baseline"/>
        </w:rPr>
        <w:footnoteRef/>
      </w:r>
      <w:r w:rsidRPr="001057E0">
        <w:rPr>
          <w:rFonts w:hint="cs"/>
          <w:rtl/>
        </w:rPr>
        <w:t xml:space="preserve">- عبارت داخل کروشه در نسخه (ج) از قلم افتاده است. </w:t>
      </w:r>
    </w:p>
  </w:footnote>
  <w:footnote w:id="371">
    <w:p w:rsidR="00D336FF" w:rsidRPr="001057E0" w:rsidRDefault="00D336FF" w:rsidP="00FD5927">
      <w:pPr>
        <w:pStyle w:val="ad"/>
      </w:pPr>
      <w:r w:rsidRPr="001057E0">
        <w:rPr>
          <w:rStyle w:val="FootnoteReference"/>
          <w:vertAlign w:val="baseline"/>
        </w:rPr>
        <w:footnoteRef/>
      </w:r>
      <w:r w:rsidRPr="001057E0">
        <w:rPr>
          <w:rFonts w:hint="cs"/>
          <w:rtl/>
        </w:rPr>
        <w:t xml:space="preserve">- در نسخه محقق عبارت (ذکرالله) و در نسخه (ب) (سبیل‌الله) ذکر شده است. </w:t>
      </w:r>
    </w:p>
  </w:footnote>
  <w:footnote w:id="372">
    <w:p w:rsidR="00D336FF" w:rsidRPr="001057E0" w:rsidRDefault="00D336FF" w:rsidP="00FD5927">
      <w:pPr>
        <w:pStyle w:val="ad"/>
      </w:pPr>
      <w:r w:rsidRPr="001057E0">
        <w:rPr>
          <w:rStyle w:val="FootnoteReference"/>
          <w:vertAlign w:val="baseline"/>
        </w:rPr>
        <w:footnoteRef/>
      </w:r>
      <w:r w:rsidRPr="001057E0">
        <w:rPr>
          <w:rFonts w:hint="cs"/>
          <w:rtl/>
        </w:rPr>
        <w:t xml:space="preserve">- جای این کلمه (تخرصات) ذکر شده است که متن محقق از روی کتاب إغاثة اللهفان (ص 214) تصحیح گردید. </w:t>
      </w:r>
    </w:p>
  </w:footnote>
  <w:footnote w:id="373">
    <w:p w:rsidR="00D336FF" w:rsidRPr="001057E0" w:rsidRDefault="00D336FF" w:rsidP="00FD5927">
      <w:pPr>
        <w:pStyle w:val="ad"/>
      </w:pPr>
      <w:r w:rsidRPr="001057E0">
        <w:rPr>
          <w:rStyle w:val="FootnoteReference"/>
          <w:vertAlign w:val="baseline"/>
        </w:rPr>
        <w:footnoteRef/>
      </w:r>
      <w:r w:rsidRPr="001057E0">
        <w:rPr>
          <w:rFonts w:hint="cs"/>
          <w:rtl/>
        </w:rPr>
        <w:t>- در متن محقق کلمه (البؤس) از روی متن نسخه اصلی تصحیح گردید. در حاشیه نسخه (ب) نوشته شده است:</w:t>
      </w:r>
      <w:r w:rsidR="0020487C">
        <w:rPr>
          <w:rFonts w:hint="cs"/>
          <w:rtl/>
        </w:rPr>
        <w:t xml:space="preserve"> (جای آن در نسخه اصل خالی بود).</w:t>
      </w:r>
    </w:p>
  </w:footnote>
  <w:footnote w:id="374">
    <w:p w:rsidR="00D336FF" w:rsidRPr="001057E0" w:rsidRDefault="00D336FF" w:rsidP="00FD5927">
      <w:pPr>
        <w:pStyle w:val="ad"/>
        <w:rPr>
          <w:rtl/>
        </w:rPr>
      </w:pPr>
      <w:r w:rsidRPr="001057E0">
        <w:rPr>
          <w:rStyle w:val="FootnoteReference"/>
          <w:vertAlign w:val="baseline"/>
        </w:rPr>
        <w:footnoteRef/>
      </w:r>
      <w:r w:rsidRPr="001057E0">
        <w:rPr>
          <w:rFonts w:hint="cs"/>
          <w:rtl/>
        </w:rPr>
        <w:t xml:space="preserve">- عبارت داخل کروشه در نسخه‌های اصل، (الف) و (ب) به صورت ناقص آورده شده است. این عبارت در نسخه (ج) چنین آمده است: </w:t>
      </w:r>
      <w:r w:rsidR="0020487C">
        <w:rPr>
          <w:rStyle w:val="Charb"/>
          <w:rFonts w:hint="cs"/>
          <w:rtl/>
          <w:lang w:bidi="fa-IR"/>
        </w:rPr>
        <w:t>«</w:t>
      </w:r>
      <w:r w:rsidR="0020487C">
        <w:rPr>
          <w:rStyle w:val="Charb"/>
          <w:rFonts w:hint="cs"/>
          <w:rtl/>
        </w:rPr>
        <w:t>وکذلك من أصغی إلیه و</w:t>
      </w:r>
      <w:r w:rsidRPr="001057E0">
        <w:rPr>
          <w:rStyle w:val="Charb"/>
          <w:rFonts w:hint="cs"/>
          <w:rtl/>
        </w:rPr>
        <w:t>إلی حدیث الرسول</w:t>
      </w:r>
      <w:r w:rsidR="0020487C">
        <w:rPr>
          <w:rStyle w:val="Charb"/>
          <w:rFonts w:hint="cs"/>
          <w:rtl/>
        </w:rPr>
        <w:t xml:space="preserve"> واجتهد في اقتباس الهدی والعلم منهما أغنیاه عن البدع والشرك والآراء والترخصات والشطحات والخیالات التی هی وساوس الشیطان وکذلك ...</w:t>
      </w:r>
      <w:r w:rsidR="0020487C">
        <w:rPr>
          <w:rStyle w:val="Charb"/>
          <w:rFonts w:hint="cs"/>
          <w:rtl/>
          <w:lang w:bidi="fa-IR"/>
        </w:rPr>
        <w:t>».</w:t>
      </w:r>
    </w:p>
  </w:footnote>
  <w:footnote w:id="375">
    <w:p w:rsidR="00D336FF" w:rsidRPr="001057E0" w:rsidRDefault="00D336FF" w:rsidP="00FD5927">
      <w:pPr>
        <w:pStyle w:val="ad"/>
      </w:pPr>
      <w:r w:rsidRPr="001057E0">
        <w:rPr>
          <w:rStyle w:val="FootnoteReference"/>
          <w:vertAlign w:val="baseline"/>
        </w:rPr>
        <w:footnoteRef/>
      </w:r>
      <w:r w:rsidRPr="001057E0">
        <w:rPr>
          <w:rFonts w:hint="cs"/>
          <w:rtl/>
        </w:rPr>
        <w:t xml:space="preserve">- در نسخه محقق کلمة (من) و در نسخۀ (ج) (عن) آمده است. </w:t>
      </w:r>
    </w:p>
  </w:footnote>
  <w:footnote w:id="376">
    <w:p w:rsidR="00D336FF" w:rsidRPr="001057E0" w:rsidRDefault="00D336FF" w:rsidP="00FD5927">
      <w:pPr>
        <w:pStyle w:val="ad"/>
      </w:pPr>
      <w:r w:rsidRPr="001057E0">
        <w:rPr>
          <w:rStyle w:val="FootnoteReference"/>
          <w:vertAlign w:val="baseline"/>
        </w:rPr>
        <w:footnoteRef/>
      </w:r>
      <w:r w:rsidRPr="001057E0">
        <w:rPr>
          <w:rFonts w:hint="cs"/>
          <w:rtl/>
        </w:rPr>
        <w:t xml:space="preserve">- مسلم در صحیح (شماره 969)، ابوداوود (3218)، ترمذی (1049)، نسائی (2031)، أحمد در المسند (741) و عبدالرزاق در «المصنف» (3/504 شماره 7487) آن را آورده‌اند. لفظ این حدیث از مسند أحمد نقل شده است. </w:t>
      </w:r>
    </w:p>
  </w:footnote>
  <w:footnote w:id="377">
    <w:p w:rsidR="00D336FF" w:rsidRPr="001057E0" w:rsidRDefault="00D336FF" w:rsidP="00FD5927">
      <w:pPr>
        <w:pStyle w:val="ad"/>
      </w:pPr>
      <w:r w:rsidRPr="001057E0">
        <w:rPr>
          <w:rStyle w:val="FootnoteReference"/>
          <w:vertAlign w:val="baseline"/>
        </w:rPr>
        <w:footnoteRef/>
      </w:r>
      <w:r w:rsidRPr="001057E0">
        <w:rPr>
          <w:rFonts w:hint="cs"/>
          <w:rtl/>
        </w:rPr>
        <w:t xml:space="preserve">- نگا: الأم (1/316.) </w:t>
      </w:r>
    </w:p>
  </w:footnote>
  <w:footnote w:id="378">
    <w:p w:rsidR="00D336FF" w:rsidRPr="001057E0" w:rsidRDefault="00D336FF" w:rsidP="00FD5927">
      <w:pPr>
        <w:pStyle w:val="ad"/>
      </w:pPr>
      <w:r w:rsidRPr="001057E0">
        <w:rPr>
          <w:rStyle w:val="FootnoteReference"/>
          <w:vertAlign w:val="baseline"/>
        </w:rPr>
        <w:footnoteRef/>
      </w:r>
      <w:r w:rsidRPr="001057E0">
        <w:rPr>
          <w:rFonts w:hint="cs"/>
          <w:rtl/>
        </w:rPr>
        <w:t>- مسلم در صحیح شماره (970) آن</w:t>
      </w:r>
      <w:r w:rsidR="0020487C">
        <w:rPr>
          <w:rFonts w:hint="cs"/>
          <w:rtl/>
        </w:rPr>
        <w:t xml:space="preserve"> را با این لفظ تخریج کرده است: «</w:t>
      </w:r>
      <w:r w:rsidRPr="001057E0">
        <w:rPr>
          <w:rFonts w:hint="cs"/>
          <w:rtl/>
        </w:rPr>
        <w:t xml:space="preserve">نهی رسول الله </w:t>
      </w:r>
      <w:r w:rsidRPr="001057E0">
        <w:rPr>
          <w:rFonts w:cs="Times New Roman" w:hint="cs"/>
          <w:rtl/>
        </w:rPr>
        <w:t>–</w:t>
      </w:r>
      <w:r w:rsidRPr="001057E0">
        <w:rPr>
          <w:rFonts w:hint="cs"/>
          <w:rtl/>
        </w:rPr>
        <w:t xml:space="preserve"> </w:t>
      </w:r>
      <w:r w:rsidRPr="001057E0">
        <w:rPr>
          <w:rStyle w:val="Charb"/>
          <w:rFonts w:ascii="CTraditional Arabic" w:hAnsi="CTraditional Arabic" w:cs="CTraditional Arabic" w:hint="cs"/>
          <w:rtl/>
        </w:rPr>
        <w:t>ج</w:t>
      </w:r>
      <w:r w:rsidRPr="001057E0">
        <w:rPr>
          <w:rFonts w:hint="cs"/>
          <w:rtl/>
        </w:rPr>
        <w:t xml:space="preserve"> </w:t>
      </w:r>
      <w:r w:rsidRPr="001057E0">
        <w:rPr>
          <w:rFonts w:cs="Times New Roman" w:hint="cs"/>
          <w:rtl/>
        </w:rPr>
        <w:t>–</w:t>
      </w:r>
      <w:r w:rsidRPr="001057E0">
        <w:rPr>
          <w:rFonts w:hint="cs"/>
          <w:rtl/>
        </w:rPr>
        <w:t xml:space="preserve"> </w:t>
      </w:r>
      <w:r w:rsidRPr="001057E0">
        <w:rPr>
          <w:rStyle w:val="Charb"/>
          <w:rFonts w:hint="cs"/>
          <w:rtl/>
        </w:rPr>
        <w:t xml:space="preserve">عن تجصیص القبر </w:t>
      </w:r>
      <w:r w:rsidR="0020487C">
        <w:rPr>
          <w:rStyle w:val="Charb"/>
          <w:rFonts w:hint="cs"/>
          <w:rtl/>
        </w:rPr>
        <w:t>وأن یقعد علیه وأن یبنی علیه</w:t>
      </w:r>
      <w:r w:rsidR="0020487C">
        <w:rPr>
          <w:rStyle w:val="Charb"/>
          <w:rFonts w:hint="cs"/>
          <w:rtl/>
          <w:lang w:bidi="fa-IR"/>
        </w:rPr>
        <w:t>»</w:t>
      </w:r>
      <w:r w:rsidRPr="001057E0">
        <w:rPr>
          <w:rFonts w:hint="cs"/>
          <w:rtl/>
        </w:rPr>
        <w:t xml:space="preserve"> نسائی آن را (به شماره 2027) تخریج کرده است. </w:t>
      </w:r>
    </w:p>
  </w:footnote>
  <w:footnote w:id="379">
    <w:p w:rsidR="00D336FF" w:rsidRPr="001057E0" w:rsidRDefault="00D336FF" w:rsidP="00FD5927">
      <w:pPr>
        <w:pStyle w:val="FootnoteText"/>
        <w:bidi/>
        <w:ind w:left="284" w:hanging="284"/>
        <w:jc w:val="both"/>
        <w:rPr>
          <w:sz w:val="22"/>
          <w:szCs w:val="24"/>
          <w:rtl/>
          <w:lang w:bidi="fa-IR"/>
        </w:rPr>
      </w:pPr>
      <w:r w:rsidRPr="001057E0">
        <w:rPr>
          <w:rStyle w:val="Char9"/>
          <w:rFonts w:eastAsia="B Badr"/>
        </w:rPr>
        <w:footnoteRef/>
      </w:r>
      <w:r w:rsidRPr="001057E0">
        <w:rPr>
          <w:rStyle w:val="Char9"/>
          <w:rFonts w:eastAsia="B Badr" w:hint="cs"/>
          <w:rtl/>
        </w:rPr>
        <w:t>- در نسخه محقق آمده است</w:t>
      </w:r>
      <w:r w:rsidRPr="001057E0">
        <w:rPr>
          <w:rFonts w:hint="cs"/>
          <w:sz w:val="22"/>
          <w:szCs w:val="24"/>
          <w:rtl/>
          <w:lang w:bidi="fa-IR"/>
        </w:rPr>
        <w:t xml:space="preserve">: </w:t>
      </w:r>
      <w:r w:rsidR="0020487C">
        <w:rPr>
          <w:rStyle w:val="Charb"/>
          <w:rFonts w:hint="cs"/>
          <w:rtl/>
          <w:lang w:bidi="fa-IR"/>
        </w:rPr>
        <w:t>«</w:t>
      </w:r>
      <w:r w:rsidR="0020487C">
        <w:rPr>
          <w:rStyle w:val="Charb"/>
          <w:rFonts w:hint="cs"/>
          <w:rtl/>
        </w:rPr>
        <w:t>ومعصیه الرسول ومخالفته</w:t>
      </w:r>
      <w:r w:rsidR="0020487C">
        <w:rPr>
          <w:rStyle w:val="Charb"/>
          <w:rFonts w:hint="cs"/>
          <w:rtl/>
          <w:lang w:bidi="fa-IR"/>
        </w:rPr>
        <w:t>»</w:t>
      </w:r>
      <w:r w:rsidRPr="001057E0">
        <w:rPr>
          <w:rFonts w:hint="cs"/>
          <w:sz w:val="22"/>
          <w:szCs w:val="24"/>
          <w:rtl/>
          <w:lang w:bidi="fa-IR"/>
        </w:rPr>
        <w:t xml:space="preserve"> </w:t>
      </w:r>
      <w:r w:rsidRPr="001057E0">
        <w:rPr>
          <w:rStyle w:val="Char9"/>
          <w:rFonts w:eastAsia="B Badr" w:hint="cs"/>
          <w:rtl/>
        </w:rPr>
        <w:t>در نسخه (ج) چنین آمده است</w:t>
      </w:r>
      <w:r w:rsidRPr="001057E0">
        <w:rPr>
          <w:rFonts w:hint="cs"/>
          <w:sz w:val="22"/>
          <w:szCs w:val="24"/>
          <w:rtl/>
          <w:lang w:bidi="fa-IR"/>
        </w:rPr>
        <w:t xml:space="preserve">: </w:t>
      </w:r>
      <w:r w:rsidR="0020487C">
        <w:rPr>
          <w:rStyle w:val="Charb"/>
          <w:rFonts w:hint="cs"/>
          <w:rtl/>
          <w:lang w:bidi="fa-IR"/>
        </w:rPr>
        <w:t>«</w:t>
      </w:r>
      <w:r w:rsidR="0020487C">
        <w:rPr>
          <w:rStyle w:val="Charb"/>
          <w:rFonts w:hint="cs"/>
          <w:rtl/>
        </w:rPr>
        <w:t>ومعصیته و</w:t>
      </w:r>
      <w:r w:rsidRPr="001057E0">
        <w:rPr>
          <w:rStyle w:val="Charb"/>
          <w:rFonts w:hint="cs"/>
          <w:rtl/>
        </w:rPr>
        <w:t xml:space="preserve">مخالفته </w:t>
      </w:r>
      <w:r w:rsidRPr="001057E0">
        <w:rPr>
          <w:rStyle w:val="Charb"/>
          <w:rFonts w:ascii="CTraditional Arabic" w:hAnsi="CTraditional Arabic" w:cs="CTraditional Arabic" w:hint="cs"/>
          <w:rtl/>
        </w:rPr>
        <w:t>ج</w:t>
      </w:r>
      <w:r w:rsidR="0020487C">
        <w:rPr>
          <w:rStyle w:val="Charb"/>
          <w:rFonts w:hint="cs"/>
          <w:rtl/>
          <w:lang w:bidi="fa-IR"/>
        </w:rPr>
        <w:t>»</w:t>
      </w:r>
      <w:r w:rsidR="0020487C">
        <w:rPr>
          <w:rStyle w:val="Charb"/>
          <w:rFonts w:hint="cs"/>
          <w:rtl/>
        </w:rPr>
        <w:t>.</w:t>
      </w:r>
    </w:p>
  </w:footnote>
  <w:footnote w:id="380">
    <w:p w:rsidR="00D336FF" w:rsidRPr="001057E0" w:rsidRDefault="00D336FF" w:rsidP="00FD5927">
      <w:pPr>
        <w:pStyle w:val="ad"/>
      </w:pPr>
      <w:r w:rsidRPr="001057E0">
        <w:rPr>
          <w:rStyle w:val="Char9"/>
          <w:rFonts w:eastAsia="B Badr"/>
        </w:rPr>
        <w:footnoteRef/>
      </w:r>
      <w:r w:rsidRPr="001057E0">
        <w:rPr>
          <w:rStyle w:val="Char9"/>
          <w:rFonts w:eastAsia="B Badr" w:hint="cs"/>
          <w:rtl/>
        </w:rPr>
        <w:t>- نگا</w:t>
      </w:r>
      <w:r w:rsidRPr="001057E0">
        <w:rPr>
          <w:rFonts w:hint="cs"/>
          <w:rtl/>
        </w:rPr>
        <w:t>: إغاثة اللهفان (ص 210)</w:t>
      </w:r>
    </w:p>
  </w:footnote>
  <w:footnote w:id="381">
    <w:p w:rsidR="00D336FF" w:rsidRPr="001057E0" w:rsidRDefault="00D336FF" w:rsidP="00FD5927">
      <w:pPr>
        <w:pStyle w:val="ad"/>
      </w:pPr>
      <w:r w:rsidRPr="001057E0">
        <w:rPr>
          <w:rStyle w:val="FootnoteReference"/>
          <w:vertAlign w:val="baseline"/>
        </w:rPr>
        <w:footnoteRef/>
      </w:r>
      <w:r w:rsidRPr="001057E0">
        <w:rPr>
          <w:rFonts w:hint="cs"/>
          <w:rtl/>
        </w:rPr>
        <w:t xml:space="preserve">- در نسخه محقق (المستعان) و در نسخه ج، (المستعاون) آمده است. </w:t>
      </w:r>
    </w:p>
  </w:footnote>
  <w:footnote w:id="382">
    <w:p w:rsidR="00D336FF" w:rsidRPr="001057E0" w:rsidRDefault="00D336FF" w:rsidP="00FD5927">
      <w:pPr>
        <w:pStyle w:val="FootnoteText"/>
        <w:bidi/>
        <w:ind w:left="284" w:hanging="284"/>
        <w:jc w:val="both"/>
        <w:rPr>
          <w:sz w:val="22"/>
          <w:szCs w:val="24"/>
          <w:rtl/>
          <w:lang w:bidi="fa-IR"/>
        </w:rPr>
      </w:pPr>
      <w:r w:rsidRPr="001057E0">
        <w:rPr>
          <w:rStyle w:val="Char9"/>
          <w:rFonts w:eastAsia="B Badr"/>
        </w:rPr>
        <w:footnoteRef/>
      </w:r>
      <w:r w:rsidRPr="001057E0">
        <w:rPr>
          <w:rStyle w:val="Char9"/>
          <w:rFonts w:eastAsia="B Badr" w:hint="cs"/>
          <w:rtl/>
        </w:rPr>
        <w:t>- در نسخه (الف) این عبارت چنین آورده شده است</w:t>
      </w:r>
      <w:r w:rsidRPr="001057E0">
        <w:rPr>
          <w:rFonts w:hint="cs"/>
          <w:sz w:val="22"/>
          <w:szCs w:val="24"/>
          <w:rtl/>
          <w:lang w:bidi="fa-IR"/>
        </w:rPr>
        <w:t xml:space="preserve">: </w:t>
      </w:r>
      <w:r w:rsidR="0020487C">
        <w:rPr>
          <w:rStyle w:val="Charb"/>
          <w:rFonts w:hint="cs"/>
          <w:rtl/>
          <w:lang w:bidi="fa-IR"/>
        </w:rPr>
        <w:t>«</w:t>
      </w:r>
      <w:r w:rsidRPr="001057E0">
        <w:rPr>
          <w:rStyle w:val="Charb"/>
          <w:rFonts w:hint="cs"/>
          <w:rtl/>
        </w:rPr>
        <w:t>والله الـمستعان وعلیه التکلان وهو حسبنا ونعم الوکیل وصلی الله علی أفضل الخلق أجمعین وسلام علی ا</w:t>
      </w:r>
      <w:r w:rsidR="0020487C">
        <w:rPr>
          <w:rStyle w:val="Charb"/>
          <w:rFonts w:hint="cs"/>
          <w:rtl/>
        </w:rPr>
        <w:t>لـمرسلین والحمدلله رب العالـمین</w:t>
      </w:r>
      <w:r w:rsidR="0020487C">
        <w:rPr>
          <w:rStyle w:val="Charb"/>
          <w:rFonts w:hint="cs"/>
          <w:rtl/>
          <w:lang w:bidi="fa-IR"/>
        </w:rPr>
        <w:t>»</w:t>
      </w:r>
      <w:r w:rsidRPr="001057E0">
        <w:rPr>
          <w:rFonts w:hint="cs"/>
          <w:sz w:val="22"/>
          <w:szCs w:val="24"/>
          <w:rtl/>
          <w:lang w:bidi="fa-IR"/>
        </w:rPr>
        <w:t xml:space="preserve"> </w:t>
      </w:r>
      <w:r w:rsidRPr="001057E0">
        <w:rPr>
          <w:rStyle w:val="Char9"/>
          <w:rFonts w:eastAsia="B Badr" w:hint="cs"/>
          <w:rtl/>
        </w:rPr>
        <w:t>در حالی که در نسخۀ (ج) این عبارت بدین صورت آمده است</w:t>
      </w:r>
      <w:r w:rsidRPr="001057E0">
        <w:rPr>
          <w:rFonts w:hint="cs"/>
          <w:sz w:val="22"/>
          <w:szCs w:val="24"/>
          <w:rtl/>
          <w:lang w:bidi="fa-IR"/>
        </w:rPr>
        <w:t xml:space="preserve">: </w:t>
      </w:r>
      <w:r w:rsidR="0020487C">
        <w:rPr>
          <w:rStyle w:val="Charb"/>
          <w:rFonts w:hint="cs"/>
          <w:rtl/>
          <w:lang w:bidi="fa-IR"/>
        </w:rPr>
        <w:t>«</w:t>
      </w:r>
      <w:r w:rsidRPr="001057E0">
        <w:rPr>
          <w:rStyle w:val="Charb"/>
          <w:rFonts w:hint="cs"/>
          <w:rtl/>
        </w:rPr>
        <w:t>وصلی الله علی أفضل الـمرسلین سیدنا ونبینا وعلی آله وأص</w:t>
      </w:r>
      <w:r w:rsidR="0020487C">
        <w:rPr>
          <w:rStyle w:val="Charb"/>
          <w:rFonts w:hint="cs"/>
          <w:rtl/>
        </w:rPr>
        <w:t>حابه أجمعین وسلام علی الـمرسلین</w:t>
      </w:r>
      <w:r w:rsidR="0020487C">
        <w:rPr>
          <w:rStyle w:val="Charb"/>
          <w:rFonts w:hint="cs"/>
          <w:rtl/>
          <w:lang w:bidi="fa-IR"/>
        </w:rPr>
        <w:t>»</w:t>
      </w:r>
      <w:r w:rsidRPr="001057E0">
        <w:rPr>
          <w:rFonts w:hint="cs"/>
          <w:sz w:val="22"/>
          <w:szCs w:val="24"/>
          <w:rtl/>
          <w:lang w:bidi="fa-IR"/>
        </w:rPr>
        <w:t>.</w:t>
      </w:r>
    </w:p>
  </w:footnote>
  <w:footnote w:id="383">
    <w:p w:rsidR="00D336FF" w:rsidRPr="001057E0" w:rsidRDefault="00D336FF" w:rsidP="00FD5927">
      <w:pPr>
        <w:pStyle w:val="FootnoteText"/>
        <w:bidi/>
        <w:ind w:left="284" w:hanging="284"/>
        <w:jc w:val="both"/>
        <w:rPr>
          <w:sz w:val="22"/>
          <w:szCs w:val="24"/>
          <w:rtl/>
          <w:lang w:bidi="fa-IR"/>
        </w:rPr>
      </w:pPr>
      <w:r w:rsidRPr="001057E0">
        <w:rPr>
          <w:rStyle w:val="Char9"/>
          <w:rFonts w:eastAsia="B Badr"/>
        </w:rPr>
        <w:footnoteRef/>
      </w:r>
      <w:r w:rsidRPr="001057E0">
        <w:rPr>
          <w:rStyle w:val="Char9"/>
          <w:rFonts w:eastAsia="B Badr" w:hint="cs"/>
          <w:rtl/>
        </w:rPr>
        <w:t>- در حاشیه نسخه اصل این جمله قید شده است</w:t>
      </w:r>
      <w:r w:rsidRPr="001057E0">
        <w:rPr>
          <w:rFonts w:hint="cs"/>
          <w:sz w:val="22"/>
          <w:szCs w:val="24"/>
          <w:rtl/>
          <w:lang w:bidi="fa-IR"/>
        </w:rPr>
        <w:t xml:space="preserve">: </w:t>
      </w:r>
      <w:r w:rsidR="0020487C">
        <w:rPr>
          <w:rStyle w:val="Charb"/>
          <w:rFonts w:hint="cs"/>
          <w:rtl/>
        </w:rPr>
        <w:t>(بلغ قراءه فی 22 ذی القعده 1220</w:t>
      </w:r>
      <w:r w:rsidRPr="001057E0">
        <w:rPr>
          <w:rStyle w:val="Charb"/>
          <w:rFonts w:hint="cs"/>
          <w:rtl/>
        </w:rPr>
        <w:t>)</w:t>
      </w:r>
      <w:r w:rsidR="0020487C">
        <w:rPr>
          <w:rStyle w:val="Charb"/>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6FF" w:rsidRPr="00D643BE" w:rsidRDefault="00D336FF"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301E1BF4" wp14:editId="0E233822">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6FF" w:rsidRPr="00D97A5E" w:rsidRDefault="00D336FF" w:rsidP="003A585B">
    <w:pPr>
      <w:pStyle w:val="Header"/>
      <w:ind w:left="284" w:right="284"/>
      <w:rPr>
        <w:rFonts w:cs="B Lotus"/>
        <w:sz w:val="2"/>
        <w:szCs w:val="2"/>
        <w:rtl/>
      </w:rPr>
    </w:pPr>
    <w:r>
      <w:rPr>
        <w:rFonts w:cs="B Titr" w:hint="cs"/>
        <w:szCs w:val="24"/>
        <w:rtl/>
        <w:lang w:bidi="ar-EG"/>
      </w:rPr>
      <w:t xml:space="preserve"> </w:t>
    </w:r>
  </w:p>
  <w:p w:rsidR="00D336FF" w:rsidRPr="00C37D07" w:rsidRDefault="00D336FF"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93C1F">
      <w:rPr>
        <w:rFonts w:ascii="Times New Roman Bold" w:hAnsi="Times New Roman Bold"/>
        <w:noProof/>
        <w:rtl/>
        <w:lang w:bidi="fa-IR"/>
      </w:rPr>
      <w:t>3</w:t>
    </w:r>
    <w:r w:rsidRPr="00C37D07">
      <w:rPr>
        <w:rFonts w:ascii="Times New Roman Bold" w:hAnsi="Times New Roman Bold" w:hint="cs"/>
        <w:rtl/>
        <w:lang w:bidi="fa-IR"/>
      </w:rPr>
      <w:fldChar w:fldCharType="end"/>
    </w:r>
  </w:p>
  <w:p w:rsidR="00D336FF" w:rsidRPr="00BC39D5" w:rsidRDefault="00D336FF"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782D37AE" wp14:editId="79BE0B6A">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6FF" w:rsidRPr="00D643BE" w:rsidRDefault="00D336FF" w:rsidP="0020487C">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629F6421" wp14:editId="17D1326A">
              <wp:simplePos x="0" y="0"/>
              <wp:positionH relativeFrom="column">
                <wp:posOffset>0</wp:posOffset>
              </wp:positionH>
              <wp:positionV relativeFrom="paragraph">
                <wp:posOffset>295275</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371087">
      <w:rPr>
        <w:rFonts w:ascii="Nazli" w:hAnsi="Nazli" w:cs="Nazli"/>
        <w:b/>
        <w:noProof/>
        <w:rtl/>
        <w:lang w:bidi="fa-IR"/>
      </w:rPr>
      <w:t>4</w:t>
    </w:r>
    <w:r w:rsidRPr="008E3275">
      <w:rPr>
        <w:rFonts w:ascii="Nazli" w:hAnsi="Nazli" w:cs="Nazli" w:hint="cs"/>
        <w:b/>
        <w:rtl/>
        <w:lang w:bidi="fa-IR"/>
      </w:rPr>
      <w:fldChar w:fldCharType="end"/>
    </w:r>
    <w:r>
      <w:rPr>
        <w:rFonts w:ascii="Times New Roman Bold" w:hAnsi="Times New Roman Bold" w:hint="cs"/>
        <w:rtl/>
        <w:lang w:bidi="fa-IR"/>
      </w:rPr>
      <w:tab/>
      <w:t xml:space="preserve">      </w:t>
    </w:r>
    <w:r w:rsidR="0020487C">
      <w:rPr>
        <w:rFonts w:ascii="IRNazanin" w:hAnsi="IRNazanin" w:cs="IRNazanin" w:hint="cs"/>
        <w:b/>
        <w:bCs/>
        <w:sz w:val="26"/>
        <w:szCs w:val="26"/>
        <w:rtl/>
        <w:lang w:bidi="fa-IR"/>
      </w:rPr>
      <w:t>الوهیت در پرتو قرآن و سنت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6FF" w:rsidRPr="008E3275" w:rsidRDefault="0020487C" w:rsidP="0020487C">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3D3E1170" wp14:editId="112FDC0B">
              <wp:simplePos x="0" y="0"/>
              <wp:positionH relativeFrom="column">
                <wp:posOffset>5080</wp:posOffset>
              </wp:positionH>
              <wp:positionV relativeFrom="paragraph">
                <wp:posOffset>294005</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mXAGUN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الوهیت در پرتو قرآن و سنت</w:t>
    </w:r>
    <w:r>
      <w:rPr>
        <w:rFonts w:ascii="Times New Roman Bold" w:hAnsi="Times New Roman Bold" w:cs="B Lotus" w:hint="cs"/>
        <w:b/>
        <w:bCs/>
        <w:sz w:val="26"/>
        <w:szCs w:val="26"/>
        <w:rtl/>
        <w:lang w:bidi="fa-IR"/>
      </w:rPr>
      <w:tab/>
    </w:r>
    <w:r w:rsidR="00D336FF">
      <w:rPr>
        <w:rFonts w:ascii="Times New Roman Bold" w:hAnsi="Times New Roman Bold" w:cs="B Lotus" w:hint="cs"/>
        <w:b/>
        <w:bCs/>
        <w:sz w:val="26"/>
        <w:szCs w:val="26"/>
        <w:rtl/>
        <w:lang w:bidi="fa-IR"/>
      </w:rPr>
      <w:tab/>
    </w:r>
    <w:r w:rsidR="00D336FF" w:rsidRPr="008E3275">
      <w:rPr>
        <w:rFonts w:ascii="Nazli" w:hAnsi="Nazli" w:cs="Nazli" w:hint="cs"/>
        <w:b/>
        <w:rtl/>
        <w:lang w:bidi="fa-IR"/>
      </w:rPr>
      <w:fldChar w:fldCharType="begin"/>
    </w:r>
    <w:r w:rsidR="00D336FF" w:rsidRPr="008E3275">
      <w:rPr>
        <w:rFonts w:ascii="Nazli" w:hAnsi="Nazli" w:cs="Nazli" w:hint="cs"/>
        <w:b/>
        <w:lang w:bidi="fa-IR"/>
      </w:rPr>
      <w:instrText xml:space="preserve"> PAGE </w:instrText>
    </w:r>
    <w:r w:rsidR="00D336FF" w:rsidRPr="008E3275">
      <w:rPr>
        <w:rFonts w:ascii="Nazli" w:hAnsi="Nazli" w:cs="Nazli" w:hint="cs"/>
        <w:b/>
        <w:rtl/>
        <w:lang w:bidi="fa-IR"/>
      </w:rPr>
      <w:fldChar w:fldCharType="separate"/>
    </w:r>
    <w:r w:rsidR="00371087">
      <w:rPr>
        <w:rFonts w:ascii="Nazli" w:hAnsi="Nazli" w:cs="Nazli"/>
        <w:b/>
        <w:noProof/>
        <w:rtl/>
        <w:lang w:bidi="fa-IR"/>
      </w:rPr>
      <w:t>5</w:t>
    </w:r>
    <w:r w:rsidR="00D336FF"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6FF" w:rsidRDefault="00D336FF" w:rsidP="008E3275">
    <w:pPr>
      <w:pStyle w:val="Header"/>
      <w:spacing w:after="180"/>
      <w:ind w:left="284" w:right="284"/>
      <w:jc w:val="both"/>
      <w:rPr>
        <w:rFonts w:cs="B Lotus"/>
        <w:rtl/>
      </w:rPr>
    </w:pPr>
  </w:p>
  <w:p w:rsidR="00D336FF" w:rsidRDefault="00D336FF" w:rsidP="003978F7">
    <w:pPr>
      <w:pStyle w:val="Header"/>
      <w:spacing w:after="180"/>
      <w:ind w:left="284"/>
      <w:jc w:val="both"/>
      <w:rPr>
        <w:rFonts w:cs="B Lotus"/>
        <w:sz w:val="6"/>
        <w:szCs w:val="6"/>
        <w:rtl/>
      </w:rPr>
    </w:pPr>
  </w:p>
  <w:p w:rsidR="00D336FF" w:rsidRDefault="00D336FF" w:rsidP="003978F7">
    <w:pPr>
      <w:pStyle w:val="Header"/>
      <w:spacing w:after="180"/>
      <w:ind w:left="284"/>
      <w:jc w:val="both"/>
      <w:rPr>
        <w:rFonts w:cs="B Lotus"/>
        <w:sz w:val="6"/>
        <w:szCs w:val="6"/>
        <w:rtl/>
      </w:rPr>
    </w:pPr>
  </w:p>
  <w:p w:rsidR="00D336FF" w:rsidRDefault="00D336FF" w:rsidP="003978F7">
    <w:pPr>
      <w:pStyle w:val="Header"/>
      <w:spacing w:after="180"/>
      <w:ind w:left="284"/>
      <w:jc w:val="both"/>
      <w:rPr>
        <w:rFonts w:cs="B Lotus"/>
        <w:sz w:val="6"/>
        <w:szCs w:val="6"/>
        <w:rtl/>
      </w:rPr>
    </w:pPr>
  </w:p>
  <w:p w:rsidR="00D336FF" w:rsidRPr="00155E9F" w:rsidRDefault="00D336FF"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0B2DBA"/>
    <w:multiLevelType w:val="hybridMultilevel"/>
    <w:tmpl w:val="568CC7C6"/>
    <w:lvl w:ilvl="0" w:tplc="6F9C1B6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640816"/>
    <w:multiLevelType w:val="hybridMultilevel"/>
    <w:tmpl w:val="DE6A41FC"/>
    <w:lvl w:ilvl="0" w:tplc="6F9C1B6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AD0ADA"/>
    <w:multiLevelType w:val="hybridMultilevel"/>
    <w:tmpl w:val="18B2E3C4"/>
    <w:lvl w:ilvl="0" w:tplc="6F9C1B6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251622"/>
    <w:multiLevelType w:val="hybridMultilevel"/>
    <w:tmpl w:val="E712218E"/>
    <w:lvl w:ilvl="0" w:tplc="94589DFA">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296D60"/>
    <w:multiLevelType w:val="hybridMultilevel"/>
    <w:tmpl w:val="73363F38"/>
    <w:lvl w:ilvl="0" w:tplc="6F9C1B6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CE6510"/>
    <w:multiLevelType w:val="hybridMultilevel"/>
    <w:tmpl w:val="5618470E"/>
    <w:lvl w:ilvl="0" w:tplc="BA98DB6E">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742340DE"/>
    <w:multiLevelType w:val="hybridMultilevel"/>
    <w:tmpl w:val="9612C7BE"/>
    <w:lvl w:ilvl="0" w:tplc="E37A3D88">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F476FE"/>
    <w:multiLevelType w:val="hybridMultilevel"/>
    <w:tmpl w:val="7B584F7C"/>
    <w:lvl w:ilvl="0" w:tplc="B52256A4">
      <w:start w:val="3"/>
      <w:numFmt w:val="bullet"/>
      <w:lvlText w:val=""/>
      <w:lvlJc w:val="left"/>
      <w:pPr>
        <w:tabs>
          <w:tab w:val="num" w:pos="454"/>
        </w:tabs>
        <w:ind w:left="454" w:hanging="170"/>
      </w:pPr>
      <w:rPr>
        <w:rFonts w:ascii="Symbol" w:eastAsia="Times New Roman" w:hAnsi="Symbol"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6"/>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5"/>
  </w:num>
  <w:num w:numId="15">
    <w:abstractNumId w:val="20"/>
  </w:num>
  <w:num w:numId="16">
    <w:abstractNumId w:val="13"/>
  </w:num>
  <w:num w:numId="17">
    <w:abstractNumId w:val="18"/>
  </w:num>
  <w:num w:numId="18">
    <w:abstractNumId w:val="14"/>
  </w:num>
  <w:num w:numId="19">
    <w:abstractNumId w:val="11"/>
  </w:num>
  <w:num w:numId="20">
    <w:abstractNumId w:val="17"/>
  </w:num>
  <w:num w:numId="21">
    <w:abstractNumId w:val="22"/>
  </w:num>
  <w:num w:numId="22">
    <w:abstractNumId w:val="19"/>
  </w:num>
  <w:num w:numId="23">
    <w:abstractNumId w:val="30"/>
  </w:num>
  <w:num w:numId="24">
    <w:abstractNumId w:val="12"/>
  </w:num>
  <w:num w:numId="25">
    <w:abstractNumId w:val="27"/>
  </w:num>
  <w:num w:numId="26">
    <w:abstractNumId w:val="29"/>
  </w:num>
  <w:num w:numId="27">
    <w:abstractNumId w:val="28"/>
  </w:num>
  <w:num w:numId="28">
    <w:abstractNumId w:val="21"/>
  </w:num>
  <w:num w:numId="29">
    <w:abstractNumId w:val="23"/>
  </w:num>
  <w:num w:numId="30">
    <w:abstractNumId w:val="15"/>
  </w:num>
  <w:num w:numId="31">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4rMcKufpieMz7OGQTNAQVPaUvQw=" w:salt="4yuWfHkHQ8HEjw3lJ7DG/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3EE4"/>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57E0"/>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37DE5"/>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487C"/>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586"/>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1087"/>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6B7"/>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24"/>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44B"/>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AA6"/>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2E53"/>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1C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62A"/>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088"/>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EC"/>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5A5"/>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6DC0"/>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3C1F"/>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64C"/>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36FF"/>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927"/>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0487C"/>
    <w:pPr>
      <w:spacing w:before="120"/>
      <w:jc w:val="both"/>
    </w:pPr>
    <w:rPr>
      <w:rFonts w:cs="IRYakout"/>
      <w:bCs/>
    </w:rPr>
  </w:style>
  <w:style w:type="paragraph" w:styleId="TOC2">
    <w:name w:val="toc 2"/>
    <w:basedOn w:val="Normal"/>
    <w:next w:val="Normal"/>
    <w:uiPriority w:val="39"/>
    <w:qFormat/>
    <w:rsid w:val="0020487C"/>
    <w:pPr>
      <w:ind w:left="284"/>
      <w:jc w:val="both"/>
    </w:pPr>
    <w:rPr>
      <w:rFonts w:cs="IRNazli"/>
      <w:sz w:val="30"/>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137DE5"/>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137DE5"/>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character" w:customStyle="1" w:styleId="StyleComplexBLotus12ptJustifiedFirstline05cmChar">
    <w:name w:val="Style (Complex) B Lotus 12 pt Justified First line:  0.5 cm Char"/>
    <w:link w:val="StyleComplexBLotus12ptJustifiedFirstline05cm"/>
    <w:rsid w:val="00FD5927"/>
    <w:rPr>
      <w:rFonts w:ascii="B Badr" w:eastAsia="B Badr" w:hAnsi="B Badr" w:cs="B Bad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0487C"/>
    <w:pPr>
      <w:spacing w:before="120"/>
      <w:jc w:val="both"/>
    </w:pPr>
    <w:rPr>
      <w:rFonts w:cs="IRYakout"/>
      <w:bCs/>
    </w:rPr>
  </w:style>
  <w:style w:type="paragraph" w:styleId="TOC2">
    <w:name w:val="toc 2"/>
    <w:basedOn w:val="Normal"/>
    <w:next w:val="Normal"/>
    <w:uiPriority w:val="39"/>
    <w:qFormat/>
    <w:rsid w:val="0020487C"/>
    <w:pPr>
      <w:ind w:left="284"/>
      <w:jc w:val="both"/>
    </w:pPr>
    <w:rPr>
      <w:rFonts w:cs="IRNazli"/>
      <w:sz w:val="30"/>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137DE5"/>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137DE5"/>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character" w:customStyle="1" w:styleId="StyleComplexBLotus12ptJustifiedFirstline05cmChar">
    <w:name w:val="Style (Complex) B Lotus 12 pt Justified First line:  0.5 cm Char"/>
    <w:link w:val="StyleComplexBLotus12ptJustifiedFirstline05cm"/>
    <w:rsid w:val="00FD5927"/>
    <w:rPr>
      <w:rFonts w:ascii="B Badr" w:eastAsia="B Badr" w:hAnsi="B Badr" w:cs="B Bad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A933-DF56-4043-903D-2A4FEDE8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13172</Words>
  <Characters>75083</Characters>
  <Application>Microsoft Office Word</Application>
  <DocSecurity>8</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88079</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الوهیت در پرتو قرآن و سنت</dc:title>
  <dc:subject>توحید و الهیات</dc:subject>
  <dc:creator>عبدالعزیز بن محمد بن سعود</dc:creator>
  <cp:keywords>کتابخانه; قلم; عقیده; موحدين; موحدین; کتاب; مكتبة; القلم; العقيدة; qalam; library; http:/qalamlib.com; http:/qalamlibrary.com; http:/mowahedin.com; http:/aqeedeh.com; توحید; الهیات</cp:keywords>
  <dc:description>بیان عقاید اسلامی و شرح هدف و حکمت عبادات در اسلام است. نویسنده کتاب را با معنای «لا إله إلا الله» و نتایج اعتقاد به آن آغاز می‌کند و سپس حقیقت شفاعت و شرایط عمل به دستورهای قرآن را شرح می‌دهد. در فصل بعد، حقوقی را که پروردگار بر بندگانش دارد یک به یک برشمرده و آنگاه شرایط دعا برای خویشتن و دیگر مسلمانان را بیان می‌کند. در فصل آتی، علت حرمتِ طلب‌کردن و استمداد از مردگان را تشریح نموده و پس از آن، حکم سفرکردن به مکانی غیر از مساجد سه‌گانه را توضیح می‌دهد. او سپس ویژگی‌هایِ مسلمان موحد را توصیف کرده و خصوصیات آیین مشرکان را آنگونه که در آیات قرآن منعکس شده است، ذکر می‌کند. دیگر مباحث کتاب، بدین شرح است: انواع شرک، توسل به اعمال نیک، نهی از قسم‌دادن خداوند به مخلوق، احادیث ضعیف و مشکوک در استعانت از غیر خدا و حیله‌های شیطان برای تقدیس قبور.</dc:description>
  <cp:lastModifiedBy>Samsung</cp:lastModifiedBy>
  <cp:revision>2</cp:revision>
  <cp:lastPrinted>2004-01-04T11:12:00Z</cp:lastPrinted>
  <dcterms:created xsi:type="dcterms:W3CDTF">2016-06-07T08:06:00Z</dcterms:created>
  <dcterms:modified xsi:type="dcterms:W3CDTF">2016-06-07T08:06:00Z</dcterms:modified>
  <cp:version>1.0 January 2016</cp:version>
</cp:coreProperties>
</file>