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8498B" w:rsidRDefault="00D8498B" w:rsidP="00BD5F8D">
      <w:pPr>
        <w:rPr>
          <w:lang w:bidi="fa-IR"/>
        </w:rPr>
      </w:pPr>
      <w:bookmarkStart w:id="0" w:name="_Toc145751309"/>
      <w:bookmarkStart w:id="1" w:name="_GoBack"/>
      <w:bookmarkEnd w:id="1"/>
    </w:p>
    <w:p w:rsidR="00D8498B" w:rsidRDefault="00D8498B" w:rsidP="00BD5F8D">
      <w:pPr>
        <w:rPr>
          <w:lang w:bidi="fa-IR"/>
        </w:rPr>
      </w:pPr>
    </w:p>
    <w:p w:rsidR="00D8498B" w:rsidRDefault="00D8498B" w:rsidP="00BD5F8D">
      <w:pPr>
        <w:rPr>
          <w:lang w:bidi="fa-IR"/>
        </w:rPr>
      </w:pPr>
    </w:p>
    <w:p w:rsidR="00D8498B" w:rsidRDefault="00D8498B" w:rsidP="00BD5F8D">
      <w:pPr>
        <w:rPr>
          <w:rtl/>
          <w:lang w:bidi="fa-IR"/>
        </w:rPr>
      </w:pPr>
    </w:p>
    <w:p w:rsidR="00D8498B" w:rsidRDefault="00D8498B" w:rsidP="00BD5F8D">
      <w:pPr>
        <w:rPr>
          <w:rtl/>
        </w:rPr>
      </w:pPr>
    </w:p>
    <w:p w:rsidR="00D8498B" w:rsidRPr="00D8498B" w:rsidRDefault="00D8498B" w:rsidP="00BD5F8D"/>
    <w:p w:rsidR="00D8498B" w:rsidRPr="00BD5F8D" w:rsidRDefault="00874BCB" w:rsidP="00BD5F8D">
      <w:pPr>
        <w:jc w:val="center"/>
        <w:rPr>
          <w:rFonts w:ascii="IRTitr" w:hAnsi="IRTitr" w:cs="IRTitr"/>
          <w:sz w:val="56"/>
          <w:szCs w:val="56"/>
          <w:lang w:bidi="fa-IR"/>
        </w:rPr>
      </w:pPr>
      <w:r w:rsidRPr="00BD5F8D">
        <w:rPr>
          <w:rFonts w:ascii="IRTitr" w:hAnsi="IRTitr" w:cs="IRTitr"/>
          <w:sz w:val="56"/>
          <w:szCs w:val="56"/>
          <w:rtl/>
          <w:lang w:bidi="fa-IR"/>
        </w:rPr>
        <w:t>تفاوت بین</w:t>
      </w:r>
    </w:p>
    <w:p w:rsidR="00874BCB" w:rsidRPr="00BD5F8D" w:rsidRDefault="00874BCB" w:rsidP="00BD5F8D">
      <w:pPr>
        <w:jc w:val="center"/>
        <w:rPr>
          <w:rFonts w:ascii="IRTitr" w:hAnsi="IRTitr" w:cs="IRTitr"/>
          <w:sz w:val="56"/>
          <w:szCs w:val="56"/>
          <w:rtl/>
          <w:lang w:bidi="fa-IR"/>
        </w:rPr>
      </w:pPr>
      <w:r w:rsidRPr="00BD5F8D">
        <w:rPr>
          <w:rFonts w:ascii="IRTitr" w:hAnsi="IRTitr" w:cs="IRTitr"/>
          <w:sz w:val="56"/>
          <w:szCs w:val="56"/>
          <w:rtl/>
          <w:lang w:bidi="fa-IR"/>
        </w:rPr>
        <w:t>ازدواج مسیار و ازدواج موقت</w:t>
      </w:r>
    </w:p>
    <w:p w:rsidR="00874BCB" w:rsidRDefault="00874BCB" w:rsidP="00874BCB">
      <w:pPr>
        <w:pStyle w:val="a"/>
        <w:ind w:firstLine="0"/>
        <w:jc w:val="center"/>
        <w:rPr>
          <w:rtl/>
        </w:rPr>
      </w:pPr>
    </w:p>
    <w:p w:rsidR="00874BCB" w:rsidRDefault="00874BCB" w:rsidP="00874BCB">
      <w:pPr>
        <w:pStyle w:val="a"/>
        <w:ind w:firstLine="0"/>
        <w:jc w:val="center"/>
        <w:rPr>
          <w:rtl/>
        </w:rPr>
      </w:pPr>
    </w:p>
    <w:p w:rsidR="00874BCB" w:rsidRDefault="00874BCB" w:rsidP="00874BCB">
      <w:pPr>
        <w:pStyle w:val="a"/>
        <w:ind w:firstLine="0"/>
        <w:jc w:val="center"/>
        <w:rPr>
          <w:rtl/>
        </w:rPr>
        <w:sectPr w:rsidR="00874BCB" w:rsidSect="00D8498B">
          <w:headerReference w:type="even" r:id="rId9"/>
          <w:headerReference w:type="default" r:id="rId10"/>
          <w:pgSz w:w="7938" w:h="11907" w:code="9"/>
          <w:pgMar w:top="1021" w:right="851" w:bottom="737" w:left="851" w:header="454" w:footer="0" w:gutter="0"/>
          <w:pgBorders w:display="firstPage">
            <w:top w:val="basicWideMidline" w:sz="14" w:space="1" w:color="auto"/>
            <w:left w:val="basicWideMidline" w:sz="14" w:space="4" w:color="auto"/>
            <w:bottom w:val="basicWideMidline" w:sz="14" w:space="1" w:color="auto"/>
            <w:right w:val="basicWideMidline" w:sz="14" w:space="4" w:color="auto"/>
          </w:pgBorders>
          <w:cols w:space="708"/>
          <w:titlePg/>
          <w:bidi/>
          <w:rtlGutter/>
          <w:docGrid w:linePitch="360"/>
        </w:sectPr>
      </w:pPr>
    </w:p>
    <w:tbl>
      <w:tblPr>
        <w:tblStyle w:val="TableGrid"/>
        <w:bidiVisual/>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970"/>
        <w:gridCol w:w="991"/>
        <w:gridCol w:w="465"/>
        <w:gridCol w:w="1050"/>
        <w:gridCol w:w="1976"/>
      </w:tblGrid>
      <w:tr w:rsidR="001A3053" w:rsidRPr="001A3053" w:rsidTr="001A3053">
        <w:tc>
          <w:tcPr>
            <w:tcW w:w="1527" w:type="pct"/>
            <w:vAlign w:val="center"/>
          </w:tcPr>
          <w:p w:rsidR="001A3053" w:rsidRPr="001A3053" w:rsidRDefault="001A3053" w:rsidP="001A3053">
            <w:pPr>
              <w:jc w:val="left"/>
              <w:rPr>
                <w:rFonts w:ascii="IRMitra" w:hAnsi="IRMitra" w:cs="IRMitra"/>
                <w:b/>
                <w:bCs/>
                <w:color w:val="FF0000"/>
                <w:sz w:val="27"/>
                <w:szCs w:val="27"/>
                <w:rtl/>
              </w:rPr>
            </w:pPr>
            <w:r w:rsidRPr="001A3053">
              <w:rPr>
                <w:rFonts w:ascii="IRMitra" w:hAnsi="IRMitra" w:cs="IRMitra" w:hint="cs"/>
                <w:b/>
                <w:bCs/>
                <w:sz w:val="27"/>
                <w:szCs w:val="27"/>
                <w:rtl/>
              </w:rPr>
              <w:lastRenderedPageBreak/>
              <w:t>عنوان</w:t>
            </w:r>
            <w:r w:rsidRPr="001A3053">
              <w:rPr>
                <w:rFonts w:ascii="IRMitra" w:hAnsi="IRMitra" w:cs="IRMitra"/>
                <w:b/>
                <w:bCs/>
                <w:sz w:val="27"/>
                <w:szCs w:val="27"/>
                <w:rtl/>
              </w:rPr>
              <w:t xml:space="preserve"> کتاب</w:t>
            </w:r>
            <w:r w:rsidRPr="001A3053">
              <w:rPr>
                <w:rFonts w:ascii="IRMitra" w:hAnsi="IRMitra" w:cs="IRMitra" w:hint="cs"/>
                <w:b/>
                <w:bCs/>
                <w:sz w:val="27"/>
                <w:szCs w:val="27"/>
                <w:rtl/>
              </w:rPr>
              <w:t>:</w:t>
            </w:r>
          </w:p>
        </w:tc>
        <w:tc>
          <w:tcPr>
            <w:tcW w:w="3473" w:type="pct"/>
            <w:gridSpan w:val="4"/>
            <w:vAlign w:val="center"/>
          </w:tcPr>
          <w:p w:rsidR="001A3053" w:rsidRPr="001A3053" w:rsidRDefault="001A3053" w:rsidP="001A3053">
            <w:pPr>
              <w:jc w:val="left"/>
              <w:rPr>
                <w:rFonts w:ascii="IRMitra" w:hAnsi="IRMitra" w:cs="IRMitra"/>
                <w:color w:val="244061" w:themeColor="accent1" w:themeShade="80"/>
                <w:sz w:val="30"/>
                <w:szCs w:val="30"/>
                <w:rtl/>
              </w:rPr>
            </w:pPr>
            <w:r w:rsidRPr="001A3053">
              <w:rPr>
                <w:rFonts w:ascii="IRMitra" w:hAnsi="IRMitra" w:cs="IRMitra"/>
                <w:color w:val="244061" w:themeColor="accent1" w:themeShade="80"/>
                <w:sz w:val="30"/>
                <w:szCs w:val="30"/>
                <w:rtl/>
              </w:rPr>
              <w:t>تفاوت ب</w:t>
            </w:r>
            <w:r w:rsidRPr="001A3053">
              <w:rPr>
                <w:rFonts w:ascii="IRMitra" w:hAnsi="IRMitra" w:cs="IRMitra" w:hint="cs"/>
                <w:color w:val="244061" w:themeColor="accent1" w:themeShade="80"/>
                <w:sz w:val="30"/>
                <w:szCs w:val="30"/>
                <w:rtl/>
              </w:rPr>
              <w:t>ی</w:t>
            </w:r>
            <w:r w:rsidRPr="001A3053">
              <w:rPr>
                <w:rFonts w:ascii="IRMitra" w:hAnsi="IRMitra" w:cs="IRMitra" w:hint="eastAsia"/>
                <w:color w:val="244061" w:themeColor="accent1" w:themeShade="80"/>
                <w:sz w:val="30"/>
                <w:szCs w:val="30"/>
                <w:rtl/>
              </w:rPr>
              <w:t>ن</w:t>
            </w:r>
            <w:r>
              <w:rPr>
                <w:rFonts w:ascii="IRMitra" w:hAnsi="IRMitra" w:cs="IRMitra"/>
                <w:color w:val="244061" w:themeColor="accent1" w:themeShade="80"/>
                <w:sz w:val="30"/>
                <w:szCs w:val="30"/>
              </w:rPr>
              <w:t xml:space="preserve"> </w:t>
            </w:r>
            <w:r w:rsidRPr="001A3053">
              <w:rPr>
                <w:rFonts w:ascii="IRMitra" w:hAnsi="IRMitra" w:cs="IRMitra" w:hint="eastAsia"/>
                <w:color w:val="244061" w:themeColor="accent1" w:themeShade="80"/>
                <w:sz w:val="30"/>
                <w:szCs w:val="30"/>
                <w:rtl/>
              </w:rPr>
              <w:t>ازدواج</w:t>
            </w:r>
            <w:r w:rsidRPr="001A3053">
              <w:rPr>
                <w:rFonts w:ascii="IRMitra" w:hAnsi="IRMitra" w:cs="IRMitra"/>
                <w:color w:val="244061" w:themeColor="accent1" w:themeShade="80"/>
                <w:sz w:val="30"/>
                <w:szCs w:val="30"/>
                <w:rtl/>
              </w:rPr>
              <w:t xml:space="preserve"> مس</w:t>
            </w:r>
            <w:r w:rsidRPr="001A3053">
              <w:rPr>
                <w:rFonts w:ascii="IRMitra" w:hAnsi="IRMitra" w:cs="IRMitra" w:hint="cs"/>
                <w:color w:val="244061" w:themeColor="accent1" w:themeShade="80"/>
                <w:sz w:val="30"/>
                <w:szCs w:val="30"/>
                <w:rtl/>
              </w:rPr>
              <w:t>ی</w:t>
            </w:r>
            <w:r w:rsidRPr="001A3053">
              <w:rPr>
                <w:rFonts w:ascii="IRMitra" w:hAnsi="IRMitra" w:cs="IRMitra" w:hint="eastAsia"/>
                <w:color w:val="244061" w:themeColor="accent1" w:themeShade="80"/>
                <w:sz w:val="30"/>
                <w:szCs w:val="30"/>
                <w:rtl/>
              </w:rPr>
              <w:t>ار</w:t>
            </w:r>
            <w:r w:rsidRPr="001A3053">
              <w:rPr>
                <w:rFonts w:ascii="IRMitra" w:hAnsi="IRMitra" w:cs="IRMitra"/>
                <w:color w:val="244061" w:themeColor="accent1" w:themeShade="80"/>
                <w:sz w:val="30"/>
                <w:szCs w:val="30"/>
                <w:rtl/>
              </w:rPr>
              <w:t xml:space="preserve"> و ازدواج موقت</w:t>
            </w:r>
          </w:p>
        </w:tc>
      </w:tr>
      <w:tr w:rsidR="001A3053" w:rsidRPr="001A3053" w:rsidTr="001A3053">
        <w:tc>
          <w:tcPr>
            <w:tcW w:w="1527" w:type="pct"/>
            <w:vAlign w:val="center"/>
          </w:tcPr>
          <w:p w:rsidR="001A3053" w:rsidRPr="001A3053" w:rsidRDefault="001A3053" w:rsidP="001A3053">
            <w:pPr>
              <w:jc w:val="left"/>
              <w:rPr>
                <w:rFonts w:ascii="IRMitra" w:hAnsi="IRMitra" w:cs="IRMitra"/>
                <w:b/>
                <w:bCs/>
                <w:color w:val="FF0000"/>
                <w:sz w:val="27"/>
                <w:szCs w:val="27"/>
                <w:rtl/>
              </w:rPr>
            </w:pPr>
            <w:r w:rsidRPr="001A3053">
              <w:rPr>
                <w:rFonts w:ascii="IRMitra" w:hAnsi="IRMitra" w:cs="IRMitra" w:hint="cs"/>
                <w:b/>
                <w:bCs/>
                <w:sz w:val="27"/>
                <w:szCs w:val="27"/>
                <w:rtl/>
              </w:rPr>
              <w:t>نویسنده:</w:t>
            </w:r>
          </w:p>
        </w:tc>
        <w:tc>
          <w:tcPr>
            <w:tcW w:w="3473" w:type="pct"/>
            <w:gridSpan w:val="4"/>
            <w:vAlign w:val="center"/>
          </w:tcPr>
          <w:p w:rsidR="001A3053" w:rsidRPr="001A3053" w:rsidRDefault="001A3053" w:rsidP="001A3053">
            <w:pPr>
              <w:jc w:val="left"/>
              <w:rPr>
                <w:rFonts w:ascii="IRMitra" w:hAnsi="IRMitra" w:cs="IRMitra"/>
                <w:color w:val="244061" w:themeColor="accent1" w:themeShade="80"/>
                <w:sz w:val="30"/>
                <w:szCs w:val="30"/>
                <w:rtl/>
              </w:rPr>
            </w:pPr>
            <w:r w:rsidRPr="001A3053">
              <w:rPr>
                <w:rFonts w:ascii="IRMitra" w:hAnsi="IRMitra" w:cs="IRMitra"/>
                <w:color w:val="244061" w:themeColor="accent1" w:themeShade="80"/>
                <w:sz w:val="30"/>
                <w:szCs w:val="30"/>
                <w:rtl/>
              </w:rPr>
              <w:t>اسحاق دب</w:t>
            </w:r>
            <w:r w:rsidRPr="001A3053">
              <w:rPr>
                <w:rFonts w:ascii="IRMitra" w:hAnsi="IRMitra" w:cs="IRMitra" w:hint="cs"/>
                <w:color w:val="244061" w:themeColor="accent1" w:themeShade="80"/>
                <w:sz w:val="30"/>
                <w:szCs w:val="30"/>
                <w:rtl/>
              </w:rPr>
              <w:t>ی</w:t>
            </w:r>
            <w:r w:rsidRPr="001A3053">
              <w:rPr>
                <w:rFonts w:ascii="IRMitra" w:hAnsi="IRMitra" w:cs="IRMitra" w:hint="eastAsia"/>
                <w:color w:val="244061" w:themeColor="accent1" w:themeShade="80"/>
                <w:sz w:val="30"/>
                <w:szCs w:val="30"/>
                <w:rtl/>
              </w:rPr>
              <w:t>ر</w:t>
            </w:r>
            <w:r w:rsidRPr="001A3053">
              <w:rPr>
                <w:rFonts w:ascii="IRMitra" w:hAnsi="IRMitra" w:cs="IRMitra" w:hint="cs"/>
                <w:color w:val="244061" w:themeColor="accent1" w:themeShade="80"/>
                <w:sz w:val="30"/>
                <w:szCs w:val="30"/>
                <w:rtl/>
              </w:rPr>
              <w:t>ی</w:t>
            </w:r>
          </w:p>
        </w:tc>
      </w:tr>
      <w:tr w:rsidR="001A3053" w:rsidRPr="001A3053" w:rsidTr="001A3053">
        <w:tc>
          <w:tcPr>
            <w:tcW w:w="1527" w:type="pct"/>
            <w:vAlign w:val="center"/>
          </w:tcPr>
          <w:p w:rsidR="001A3053" w:rsidRPr="001A3053" w:rsidRDefault="001A3053" w:rsidP="001A3053">
            <w:pPr>
              <w:jc w:val="left"/>
              <w:rPr>
                <w:rFonts w:ascii="IRMitra" w:hAnsi="IRMitra" w:cs="IRMitra"/>
                <w:b/>
                <w:bCs/>
                <w:color w:val="FF0000"/>
                <w:sz w:val="27"/>
                <w:szCs w:val="27"/>
                <w:rtl/>
              </w:rPr>
            </w:pPr>
            <w:r w:rsidRPr="001A3053">
              <w:rPr>
                <w:rFonts w:ascii="IRMitra" w:hAnsi="IRMitra" w:cs="IRMitra" w:hint="cs"/>
                <w:b/>
                <w:bCs/>
                <w:sz w:val="27"/>
                <w:szCs w:val="27"/>
                <w:rtl/>
              </w:rPr>
              <w:t>موضوع:</w:t>
            </w:r>
          </w:p>
        </w:tc>
        <w:tc>
          <w:tcPr>
            <w:tcW w:w="3473" w:type="pct"/>
            <w:gridSpan w:val="4"/>
            <w:vAlign w:val="center"/>
          </w:tcPr>
          <w:p w:rsidR="001A3053" w:rsidRPr="001A3053" w:rsidRDefault="001A3053" w:rsidP="001A3053">
            <w:pPr>
              <w:jc w:val="left"/>
              <w:rPr>
                <w:rFonts w:ascii="IRMitra" w:hAnsi="IRMitra" w:cs="IRMitra"/>
                <w:color w:val="244061" w:themeColor="accent1" w:themeShade="80"/>
                <w:sz w:val="30"/>
                <w:szCs w:val="30"/>
                <w:rtl/>
              </w:rPr>
            </w:pPr>
            <w:r w:rsidRPr="001A3053">
              <w:rPr>
                <w:rFonts w:ascii="IRMitra" w:hAnsi="IRMitra" w:cs="IRMitra"/>
                <w:color w:val="244061" w:themeColor="accent1" w:themeShade="80"/>
                <w:sz w:val="30"/>
                <w:szCs w:val="30"/>
                <w:rtl/>
              </w:rPr>
              <w:t>پاسخ به شبهات و نقد کتاب‌ها</w:t>
            </w:r>
          </w:p>
        </w:tc>
      </w:tr>
      <w:tr w:rsidR="001A3053" w:rsidRPr="001A3053" w:rsidTr="001A3053">
        <w:tc>
          <w:tcPr>
            <w:tcW w:w="1527" w:type="pct"/>
            <w:vAlign w:val="center"/>
          </w:tcPr>
          <w:p w:rsidR="001A3053" w:rsidRPr="001A3053" w:rsidRDefault="001A3053" w:rsidP="001A3053">
            <w:pPr>
              <w:jc w:val="left"/>
              <w:rPr>
                <w:rFonts w:ascii="IRMitra" w:hAnsi="IRMitra" w:cs="IRMitra"/>
                <w:b/>
                <w:bCs/>
                <w:color w:val="FF0000"/>
                <w:sz w:val="27"/>
                <w:szCs w:val="27"/>
                <w:rtl/>
              </w:rPr>
            </w:pPr>
            <w:r w:rsidRPr="001A3053">
              <w:rPr>
                <w:rFonts w:ascii="IRMitra" w:hAnsi="IRMitra" w:cs="IRMitra" w:hint="cs"/>
                <w:b/>
                <w:bCs/>
                <w:sz w:val="27"/>
                <w:szCs w:val="27"/>
                <w:rtl/>
              </w:rPr>
              <w:t>نوبت انتشار:</w:t>
            </w:r>
          </w:p>
        </w:tc>
        <w:tc>
          <w:tcPr>
            <w:tcW w:w="3473" w:type="pct"/>
            <w:gridSpan w:val="4"/>
            <w:vAlign w:val="center"/>
          </w:tcPr>
          <w:p w:rsidR="001A3053" w:rsidRPr="001A3053" w:rsidRDefault="001A3053" w:rsidP="001A3053">
            <w:pPr>
              <w:jc w:val="left"/>
              <w:rPr>
                <w:rFonts w:ascii="IRMitra" w:hAnsi="IRMitra" w:cs="IRMitra"/>
                <w:color w:val="244061" w:themeColor="accent1" w:themeShade="80"/>
                <w:sz w:val="30"/>
                <w:szCs w:val="30"/>
                <w:rtl/>
              </w:rPr>
            </w:pPr>
            <w:r w:rsidRPr="001A3053">
              <w:rPr>
                <w:rFonts w:ascii="IRMitra" w:hAnsi="IRMitra" w:cs="IRMitra" w:hint="cs"/>
                <w:color w:val="244061" w:themeColor="accent1" w:themeShade="80"/>
                <w:sz w:val="30"/>
                <w:szCs w:val="30"/>
                <w:rtl/>
              </w:rPr>
              <w:t xml:space="preserve">اول (دیجیتال) </w:t>
            </w:r>
          </w:p>
        </w:tc>
      </w:tr>
      <w:tr w:rsidR="001A3053" w:rsidRPr="001A3053" w:rsidTr="001A3053">
        <w:tc>
          <w:tcPr>
            <w:tcW w:w="1527" w:type="pct"/>
            <w:vAlign w:val="center"/>
          </w:tcPr>
          <w:p w:rsidR="001A3053" w:rsidRPr="001A3053" w:rsidRDefault="001A3053" w:rsidP="001A3053">
            <w:pPr>
              <w:jc w:val="left"/>
              <w:rPr>
                <w:rFonts w:ascii="IRMitra" w:hAnsi="IRMitra" w:cs="IRMitra"/>
                <w:b/>
                <w:bCs/>
                <w:color w:val="FF0000"/>
                <w:sz w:val="27"/>
                <w:szCs w:val="27"/>
                <w:rtl/>
              </w:rPr>
            </w:pPr>
            <w:r w:rsidRPr="001A3053">
              <w:rPr>
                <w:rFonts w:ascii="IRMitra" w:hAnsi="IRMitra" w:cs="IRMitra" w:hint="cs"/>
                <w:b/>
                <w:bCs/>
                <w:sz w:val="27"/>
                <w:szCs w:val="27"/>
                <w:rtl/>
              </w:rPr>
              <w:t>تاریخ انتشار:</w:t>
            </w:r>
          </w:p>
        </w:tc>
        <w:tc>
          <w:tcPr>
            <w:tcW w:w="3473" w:type="pct"/>
            <w:gridSpan w:val="4"/>
            <w:vAlign w:val="center"/>
          </w:tcPr>
          <w:p w:rsidR="001A3053" w:rsidRPr="001A3053" w:rsidRDefault="001A3053" w:rsidP="001A3053">
            <w:pPr>
              <w:jc w:val="left"/>
              <w:rPr>
                <w:rFonts w:ascii="IRMitra" w:hAnsi="IRMitra" w:cs="IRMitra"/>
                <w:color w:val="244061" w:themeColor="accent1" w:themeShade="80"/>
                <w:sz w:val="30"/>
                <w:szCs w:val="30"/>
                <w:rtl/>
              </w:rPr>
            </w:pPr>
            <w:r w:rsidRPr="001A3053">
              <w:rPr>
                <w:rFonts w:ascii="IRMitra" w:hAnsi="IRMitra" w:cs="IRMitra"/>
                <w:color w:val="244061"/>
                <w:sz w:val="30"/>
                <w:szCs w:val="30"/>
                <w:rtl/>
              </w:rPr>
              <w:t>دی (جدی) 1394شمسی، ربيع الأول 1437 هجری</w:t>
            </w:r>
          </w:p>
        </w:tc>
      </w:tr>
      <w:tr w:rsidR="001A3053" w:rsidRPr="001A3053" w:rsidTr="001A3053">
        <w:tc>
          <w:tcPr>
            <w:tcW w:w="1527" w:type="pct"/>
            <w:vAlign w:val="center"/>
          </w:tcPr>
          <w:p w:rsidR="001A3053" w:rsidRPr="001A3053" w:rsidRDefault="001A3053" w:rsidP="001A3053">
            <w:pPr>
              <w:jc w:val="left"/>
              <w:rPr>
                <w:rFonts w:ascii="IRMitra" w:hAnsi="IRMitra" w:cs="IRMitra"/>
                <w:b/>
                <w:bCs/>
                <w:sz w:val="27"/>
                <w:szCs w:val="27"/>
                <w:rtl/>
              </w:rPr>
            </w:pPr>
            <w:r w:rsidRPr="001A3053">
              <w:rPr>
                <w:rFonts w:ascii="IRMitra" w:hAnsi="IRMitra" w:cs="IRMitra" w:hint="cs"/>
                <w:b/>
                <w:bCs/>
                <w:sz w:val="27"/>
                <w:szCs w:val="27"/>
                <w:rtl/>
              </w:rPr>
              <w:t>منبع:</w:t>
            </w:r>
          </w:p>
        </w:tc>
        <w:tc>
          <w:tcPr>
            <w:tcW w:w="3473" w:type="pct"/>
            <w:gridSpan w:val="4"/>
            <w:vAlign w:val="center"/>
          </w:tcPr>
          <w:p w:rsidR="001A3053" w:rsidRPr="001A3053" w:rsidRDefault="001A3053" w:rsidP="001A3053">
            <w:pPr>
              <w:jc w:val="left"/>
              <w:rPr>
                <w:rFonts w:ascii="IRMitra" w:hAnsi="IRMitra" w:cs="IRMitra"/>
                <w:color w:val="244061" w:themeColor="accent1" w:themeShade="80"/>
                <w:sz w:val="30"/>
                <w:szCs w:val="30"/>
                <w:lang w:bidi="fa-IR"/>
              </w:rPr>
            </w:pPr>
            <w:r>
              <w:rPr>
                <w:rFonts w:ascii="IRMitra" w:hAnsi="IRMitra" w:cs="IRMitra" w:hint="cs"/>
                <w:color w:val="244061" w:themeColor="accent1" w:themeShade="80"/>
                <w:sz w:val="30"/>
                <w:szCs w:val="30"/>
                <w:rtl/>
              </w:rPr>
              <w:t xml:space="preserve">کتابخانه عقیده </w:t>
            </w:r>
            <w:r>
              <w:rPr>
                <w:rFonts w:ascii="IRMitra" w:hAnsi="IRMitra" w:cs="IRMitra"/>
                <w:color w:val="244061" w:themeColor="accent1" w:themeShade="80"/>
                <w:sz w:val="30"/>
                <w:szCs w:val="30"/>
                <w:lang w:bidi="fa-IR"/>
              </w:rPr>
              <w:t>www.aqeedeh.com</w:t>
            </w:r>
          </w:p>
        </w:tc>
      </w:tr>
      <w:tr w:rsidR="001A3053" w:rsidRPr="001A3053" w:rsidTr="003526F1">
        <w:tc>
          <w:tcPr>
            <w:tcW w:w="3469" w:type="pct"/>
            <w:gridSpan w:val="4"/>
            <w:vAlign w:val="center"/>
          </w:tcPr>
          <w:p w:rsidR="001A3053" w:rsidRPr="001A3053" w:rsidRDefault="001A3053" w:rsidP="001A3053">
            <w:pPr>
              <w:jc w:val="center"/>
              <w:rPr>
                <w:rFonts w:cs="IRNazanin"/>
                <w:b/>
                <w:bCs/>
                <w:color w:val="244061" w:themeColor="accent1" w:themeShade="80"/>
                <w:rtl/>
              </w:rPr>
            </w:pPr>
            <w:r w:rsidRPr="001A3053">
              <w:rPr>
                <w:rFonts w:cs="IRNazanin" w:hint="cs"/>
                <w:b/>
                <w:bCs/>
                <w:color w:val="244061" w:themeColor="accent1" w:themeShade="80"/>
                <w:rtl/>
              </w:rPr>
              <w:t>ای</w:t>
            </w:r>
            <w:r w:rsidRPr="001A3053">
              <w:rPr>
                <w:rFonts w:cs="IRNazanin" w:hint="eastAsia"/>
                <w:b/>
                <w:bCs/>
                <w:color w:val="244061" w:themeColor="accent1" w:themeShade="80"/>
                <w:rtl/>
              </w:rPr>
              <w:t>ن</w:t>
            </w:r>
            <w:r w:rsidRPr="001A3053">
              <w:rPr>
                <w:rFonts w:cs="IRNazanin"/>
                <w:b/>
                <w:bCs/>
                <w:color w:val="244061" w:themeColor="accent1" w:themeShade="80"/>
                <w:rtl/>
              </w:rPr>
              <w:t xml:space="preserve"> کتاب </w:t>
            </w:r>
            <w:r w:rsidRPr="001A3053">
              <w:rPr>
                <w:rFonts w:cs="IRNazanin" w:hint="cs"/>
                <w:b/>
                <w:bCs/>
                <w:color w:val="244061" w:themeColor="accent1" w:themeShade="80"/>
                <w:rtl/>
              </w:rPr>
              <w:t xml:space="preserve">از سایت </w:t>
            </w:r>
            <w:r w:rsidRPr="001A3053">
              <w:rPr>
                <w:rFonts w:cs="IRNazanin"/>
                <w:b/>
                <w:bCs/>
                <w:color w:val="244061" w:themeColor="accent1" w:themeShade="80"/>
                <w:rtl/>
              </w:rPr>
              <w:t>کتابخان</w:t>
            </w:r>
            <w:r w:rsidRPr="001A3053">
              <w:rPr>
                <w:rFonts w:cs="IRNazanin" w:hint="cs"/>
                <w:b/>
                <w:bCs/>
                <w:color w:val="244061" w:themeColor="accent1" w:themeShade="80"/>
                <w:rtl/>
              </w:rPr>
              <w:t>ۀ</w:t>
            </w:r>
            <w:r w:rsidRPr="001A3053">
              <w:rPr>
                <w:rFonts w:cs="IRNazanin"/>
                <w:b/>
                <w:bCs/>
                <w:color w:val="244061" w:themeColor="accent1" w:themeShade="80"/>
                <w:rtl/>
              </w:rPr>
              <w:t xml:space="preserve"> عق</w:t>
            </w:r>
            <w:r w:rsidRPr="001A3053">
              <w:rPr>
                <w:rFonts w:cs="IRNazanin" w:hint="cs"/>
                <w:b/>
                <w:bCs/>
                <w:color w:val="244061" w:themeColor="accent1" w:themeShade="80"/>
                <w:rtl/>
              </w:rPr>
              <w:t>ی</w:t>
            </w:r>
            <w:r w:rsidRPr="001A3053">
              <w:rPr>
                <w:rFonts w:cs="IRNazanin" w:hint="eastAsia"/>
                <w:b/>
                <w:bCs/>
                <w:color w:val="244061" w:themeColor="accent1" w:themeShade="80"/>
                <w:rtl/>
              </w:rPr>
              <w:t>ده</w:t>
            </w:r>
            <w:r w:rsidRPr="001A3053">
              <w:rPr>
                <w:rFonts w:cs="IRNazanin"/>
                <w:b/>
                <w:bCs/>
                <w:color w:val="244061" w:themeColor="accent1" w:themeShade="80"/>
                <w:rtl/>
              </w:rPr>
              <w:t xml:space="preserve"> </w:t>
            </w:r>
            <w:r w:rsidRPr="001A3053">
              <w:rPr>
                <w:rFonts w:cs="IRNazanin" w:hint="cs"/>
                <w:b/>
                <w:bCs/>
                <w:color w:val="244061" w:themeColor="accent1" w:themeShade="80"/>
                <w:rtl/>
              </w:rPr>
              <w:t xml:space="preserve">دانلود </w:t>
            </w:r>
            <w:r w:rsidRPr="001A3053">
              <w:rPr>
                <w:rFonts w:cs="IRNazanin"/>
                <w:b/>
                <w:bCs/>
                <w:color w:val="244061" w:themeColor="accent1" w:themeShade="80"/>
                <w:rtl/>
              </w:rPr>
              <w:t xml:space="preserve">شده است. </w:t>
            </w:r>
          </w:p>
          <w:p w:rsidR="001A3053" w:rsidRPr="001A3053" w:rsidRDefault="001A3053" w:rsidP="001A3053">
            <w:pPr>
              <w:jc w:val="center"/>
              <w:rPr>
                <w:rFonts w:asciiTheme="minorHAnsi" w:hAnsiTheme="minorHAnsi" w:cstheme="minorHAnsi"/>
                <w:b/>
                <w:bCs/>
                <w:sz w:val="27"/>
                <w:szCs w:val="27"/>
                <w:rtl/>
              </w:rPr>
            </w:pPr>
            <w:r w:rsidRPr="001A3053">
              <w:rPr>
                <w:rFonts w:asciiTheme="minorHAnsi" w:hAnsiTheme="minorHAnsi" w:cstheme="minorHAnsi"/>
                <w:b/>
                <w:bCs/>
                <w:color w:val="244061" w:themeColor="accent1" w:themeShade="80"/>
              </w:rPr>
              <w:t>www.aqeedeh.com</w:t>
            </w:r>
          </w:p>
        </w:tc>
        <w:tc>
          <w:tcPr>
            <w:tcW w:w="1531" w:type="pct"/>
          </w:tcPr>
          <w:p w:rsidR="001A3053" w:rsidRPr="001A3053" w:rsidRDefault="001A3053" w:rsidP="001A3053">
            <w:pPr>
              <w:jc w:val="center"/>
              <w:rPr>
                <w:rFonts w:ascii="IRMitra" w:hAnsi="IRMitra" w:cs="IRMitra"/>
                <w:color w:val="244061" w:themeColor="accent1" w:themeShade="80"/>
                <w:sz w:val="30"/>
                <w:szCs w:val="30"/>
                <w:rtl/>
              </w:rPr>
            </w:pPr>
            <w:r w:rsidRPr="001A3053">
              <w:rPr>
                <w:rFonts w:ascii="IRMitra" w:hAnsi="IRMitra" w:cs="IRMitra" w:hint="cs"/>
                <w:noProof/>
                <w:color w:val="244061" w:themeColor="accent1" w:themeShade="80"/>
                <w:sz w:val="30"/>
                <w:szCs w:val="30"/>
                <w:rtl/>
              </w:rPr>
              <w:drawing>
                <wp:inline distT="0" distB="0" distL="0" distR="0" wp14:anchorId="3E609983" wp14:editId="1AEE0CD6">
                  <wp:extent cx="943200" cy="943200"/>
                  <wp:effectExtent l="0" t="0" r="9525" b="9525"/>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qr.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943200" cy="943200"/>
                          </a:xfrm>
                          <a:prstGeom prst="rect">
                            <a:avLst/>
                          </a:prstGeom>
                        </pic:spPr>
                      </pic:pic>
                    </a:graphicData>
                  </a:graphic>
                </wp:inline>
              </w:drawing>
            </w:r>
          </w:p>
        </w:tc>
      </w:tr>
      <w:tr w:rsidR="001A3053" w:rsidRPr="001A3053" w:rsidTr="001A3053">
        <w:tc>
          <w:tcPr>
            <w:tcW w:w="1527" w:type="pct"/>
            <w:vAlign w:val="center"/>
          </w:tcPr>
          <w:p w:rsidR="001A3053" w:rsidRPr="001A3053" w:rsidRDefault="001A3053" w:rsidP="001A3053">
            <w:pPr>
              <w:jc w:val="left"/>
              <w:rPr>
                <w:rFonts w:ascii="IRMitra" w:hAnsi="IRMitra" w:cs="IRMitra"/>
                <w:b/>
                <w:bCs/>
                <w:sz w:val="27"/>
                <w:szCs w:val="27"/>
                <w:rtl/>
              </w:rPr>
            </w:pPr>
            <w:r w:rsidRPr="001A3053">
              <w:rPr>
                <w:rFonts w:ascii="IRNazanin" w:hAnsi="IRNazanin" w:cs="IRNazanin"/>
                <w:b/>
                <w:bCs/>
                <w:sz w:val="28"/>
                <w:szCs w:val="28"/>
                <w:rtl/>
              </w:rPr>
              <w:t xml:space="preserve">ایمیل: </w:t>
            </w:r>
          </w:p>
        </w:tc>
        <w:tc>
          <w:tcPr>
            <w:tcW w:w="3473" w:type="pct"/>
            <w:gridSpan w:val="4"/>
            <w:vAlign w:val="center"/>
          </w:tcPr>
          <w:p w:rsidR="001A3053" w:rsidRPr="001A3053" w:rsidRDefault="001A3053" w:rsidP="001A3053">
            <w:pPr>
              <w:rPr>
                <w:rFonts w:ascii="IRMitra" w:hAnsi="IRMitra" w:cs="IRMitra"/>
                <w:color w:val="244061" w:themeColor="accent1" w:themeShade="80"/>
                <w:sz w:val="30"/>
                <w:szCs w:val="30"/>
                <w:rtl/>
              </w:rPr>
            </w:pPr>
            <w:r w:rsidRPr="001A3053">
              <w:rPr>
                <w:rFonts w:asciiTheme="majorBidi" w:hAnsiTheme="majorBidi" w:cstheme="majorBidi"/>
                <w:b/>
                <w:bCs/>
              </w:rPr>
              <w:t>book@aqeedeh.com</w:t>
            </w:r>
          </w:p>
        </w:tc>
      </w:tr>
      <w:tr w:rsidR="001A3053" w:rsidRPr="001A3053" w:rsidTr="003526F1">
        <w:tc>
          <w:tcPr>
            <w:tcW w:w="5000" w:type="pct"/>
            <w:gridSpan w:val="5"/>
            <w:vAlign w:val="bottom"/>
          </w:tcPr>
          <w:p w:rsidR="001A3053" w:rsidRPr="001A3053" w:rsidRDefault="001A3053" w:rsidP="001A3053">
            <w:pPr>
              <w:jc w:val="center"/>
              <w:rPr>
                <w:rFonts w:ascii="IRMitra" w:hAnsi="IRMitra" w:cs="IRMitra"/>
                <w:color w:val="244061" w:themeColor="accent1" w:themeShade="80"/>
                <w:sz w:val="30"/>
                <w:szCs w:val="30"/>
                <w:rtl/>
              </w:rPr>
            </w:pPr>
            <w:r w:rsidRPr="001A3053">
              <w:rPr>
                <w:rFonts w:ascii="Times New Roman Bold" w:hAnsi="Times New Roman Bold" w:cs="IRNazanin"/>
                <w:b/>
                <w:bCs/>
                <w:sz w:val="26"/>
                <w:szCs w:val="28"/>
                <w:rtl/>
              </w:rPr>
              <w:t>سا</w:t>
            </w:r>
            <w:r w:rsidRPr="001A3053">
              <w:rPr>
                <w:rFonts w:ascii="Times New Roman Bold" w:hAnsi="Times New Roman Bold" w:cs="IRNazanin" w:hint="cs"/>
                <w:b/>
                <w:bCs/>
                <w:sz w:val="26"/>
                <w:szCs w:val="28"/>
                <w:rtl/>
              </w:rPr>
              <w:t>ی</w:t>
            </w:r>
            <w:r w:rsidRPr="001A3053">
              <w:rPr>
                <w:rFonts w:ascii="Times New Roman Bold" w:hAnsi="Times New Roman Bold" w:cs="IRNazanin" w:hint="eastAsia"/>
                <w:b/>
                <w:bCs/>
                <w:sz w:val="26"/>
                <w:szCs w:val="28"/>
                <w:rtl/>
              </w:rPr>
              <w:t>ت‌ها</w:t>
            </w:r>
            <w:r w:rsidRPr="001A3053">
              <w:rPr>
                <w:rFonts w:ascii="Times New Roman Bold" w:hAnsi="Times New Roman Bold" w:cs="IRNazanin" w:hint="cs"/>
                <w:b/>
                <w:bCs/>
                <w:sz w:val="26"/>
                <w:szCs w:val="28"/>
                <w:rtl/>
              </w:rPr>
              <w:t>ی</w:t>
            </w:r>
            <w:r w:rsidRPr="001A3053">
              <w:rPr>
                <w:rFonts w:ascii="Times New Roman Bold" w:hAnsi="Times New Roman Bold" w:cs="IRNazanin"/>
                <w:b/>
                <w:bCs/>
                <w:sz w:val="26"/>
                <w:szCs w:val="28"/>
                <w:rtl/>
              </w:rPr>
              <w:t xml:space="preserve"> مجموع</w:t>
            </w:r>
            <w:r w:rsidRPr="001A3053">
              <w:rPr>
                <w:rFonts w:ascii="Times New Roman Bold" w:hAnsi="Times New Roman Bold" w:cs="IRNazanin" w:hint="cs"/>
                <w:b/>
                <w:bCs/>
                <w:sz w:val="26"/>
                <w:szCs w:val="28"/>
                <w:rtl/>
              </w:rPr>
              <w:t>ۀ</w:t>
            </w:r>
            <w:r w:rsidRPr="001A3053">
              <w:rPr>
                <w:rFonts w:ascii="Times New Roman Bold" w:hAnsi="Times New Roman Bold" w:cs="IRNazanin"/>
                <w:b/>
                <w:bCs/>
                <w:sz w:val="26"/>
                <w:szCs w:val="28"/>
                <w:rtl/>
              </w:rPr>
              <w:t xml:space="preserve"> موحد</w:t>
            </w:r>
            <w:r w:rsidRPr="001A3053">
              <w:rPr>
                <w:rFonts w:ascii="Times New Roman Bold" w:hAnsi="Times New Roman Bold" w:cs="IRNazanin" w:hint="cs"/>
                <w:b/>
                <w:bCs/>
                <w:sz w:val="26"/>
                <w:szCs w:val="28"/>
                <w:rtl/>
              </w:rPr>
              <w:t>ی</w:t>
            </w:r>
            <w:r w:rsidRPr="001A3053">
              <w:rPr>
                <w:rFonts w:ascii="Times New Roman Bold" w:hAnsi="Times New Roman Bold" w:cs="IRNazanin" w:hint="eastAsia"/>
                <w:b/>
                <w:bCs/>
                <w:sz w:val="26"/>
                <w:szCs w:val="28"/>
                <w:rtl/>
              </w:rPr>
              <w:t>ن</w:t>
            </w:r>
          </w:p>
        </w:tc>
      </w:tr>
      <w:tr w:rsidR="001A3053" w:rsidRPr="001A3053" w:rsidTr="001A3053">
        <w:tc>
          <w:tcPr>
            <w:tcW w:w="2295" w:type="pct"/>
            <w:gridSpan w:val="2"/>
            <w:shd w:val="clear" w:color="auto" w:fill="auto"/>
          </w:tcPr>
          <w:p w:rsidR="001A3053" w:rsidRPr="001A3053" w:rsidRDefault="001A3053" w:rsidP="001A3053">
            <w:pPr>
              <w:widowControl w:val="0"/>
              <w:tabs>
                <w:tab w:val="right" w:leader="dot" w:pos="5138"/>
              </w:tabs>
              <w:rPr>
                <w:rFonts w:ascii="Literata" w:hAnsi="Literata"/>
              </w:rPr>
            </w:pPr>
            <w:r w:rsidRPr="001A3053">
              <w:rPr>
                <w:rFonts w:ascii="Literata" w:hAnsi="Literata"/>
              </w:rPr>
              <w:t>www.mowahedin.com</w:t>
            </w:r>
          </w:p>
          <w:p w:rsidR="001A3053" w:rsidRPr="001A3053" w:rsidRDefault="001A3053" w:rsidP="001A3053">
            <w:pPr>
              <w:widowControl w:val="0"/>
              <w:tabs>
                <w:tab w:val="right" w:leader="dot" w:pos="5138"/>
              </w:tabs>
              <w:rPr>
                <w:rFonts w:ascii="Literata" w:hAnsi="Literata"/>
              </w:rPr>
            </w:pPr>
            <w:r w:rsidRPr="001A3053">
              <w:rPr>
                <w:rFonts w:ascii="Literata" w:hAnsi="Literata"/>
              </w:rPr>
              <w:t>www.videofarsi.com</w:t>
            </w:r>
          </w:p>
          <w:p w:rsidR="001A3053" w:rsidRPr="001A3053" w:rsidRDefault="001A3053" w:rsidP="001A3053">
            <w:pPr>
              <w:rPr>
                <w:rFonts w:ascii="Literata" w:hAnsi="Literata"/>
              </w:rPr>
            </w:pPr>
            <w:r w:rsidRPr="001A3053">
              <w:rPr>
                <w:rFonts w:ascii="Literata" w:hAnsi="Literata"/>
              </w:rPr>
              <w:t>www.zekr.tv</w:t>
            </w:r>
          </w:p>
          <w:p w:rsidR="001A3053" w:rsidRPr="001A3053" w:rsidRDefault="001A3053" w:rsidP="001A3053">
            <w:pPr>
              <w:rPr>
                <w:rFonts w:ascii="IRMitra" w:hAnsi="IRMitra" w:cs="IRMitra"/>
                <w:b/>
                <w:bCs/>
                <w:sz w:val="27"/>
                <w:szCs w:val="27"/>
                <w:rtl/>
              </w:rPr>
            </w:pPr>
            <w:r w:rsidRPr="001A3053">
              <w:rPr>
                <w:rFonts w:ascii="Literata" w:hAnsi="Literata"/>
              </w:rPr>
              <w:t>www.mowahed.com</w:t>
            </w:r>
          </w:p>
        </w:tc>
        <w:tc>
          <w:tcPr>
            <w:tcW w:w="360" w:type="pct"/>
          </w:tcPr>
          <w:p w:rsidR="001A3053" w:rsidRPr="001A3053" w:rsidRDefault="001A3053" w:rsidP="001A3053">
            <w:pPr>
              <w:rPr>
                <w:rFonts w:ascii="IRMitra" w:hAnsi="IRMitra" w:cs="IRMitra"/>
                <w:color w:val="244061" w:themeColor="accent1" w:themeShade="80"/>
                <w:sz w:val="30"/>
                <w:szCs w:val="30"/>
                <w:rtl/>
              </w:rPr>
            </w:pPr>
          </w:p>
        </w:tc>
        <w:tc>
          <w:tcPr>
            <w:tcW w:w="2345" w:type="pct"/>
            <w:gridSpan w:val="2"/>
          </w:tcPr>
          <w:p w:rsidR="001A3053" w:rsidRPr="001A3053" w:rsidRDefault="001A3053" w:rsidP="001A3053">
            <w:pPr>
              <w:widowControl w:val="0"/>
              <w:tabs>
                <w:tab w:val="right" w:leader="dot" w:pos="5138"/>
              </w:tabs>
              <w:rPr>
                <w:rFonts w:ascii="Literata" w:hAnsi="Literata"/>
              </w:rPr>
            </w:pPr>
            <w:r w:rsidRPr="001A3053">
              <w:rPr>
                <w:rFonts w:ascii="Literata" w:hAnsi="Literata"/>
              </w:rPr>
              <w:t>www.aqeedeh.com</w:t>
            </w:r>
          </w:p>
          <w:p w:rsidR="001A3053" w:rsidRPr="001A3053" w:rsidRDefault="001A3053" w:rsidP="001A3053">
            <w:pPr>
              <w:widowControl w:val="0"/>
              <w:tabs>
                <w:tab w:val="right" w:leader="dot" w:pos="5138"/>
              </w:tabs>
              <w:rPr>
                <w:rFonts w:ascii="Literata" w:hAnsi="Literata"/>
              </w:rPr>
            </w:pPr>
            <w:r w:rsidRPr="001A3053">
              <w:rPr>
                <w:rFonts w:ascii="Literata" w:hAnsi="Literata"/>
              </w:rPr>
              <w:t>www.islamtxt.com</w:t>
            </w:r>
          </w:p>
          <w:p w:rsidR="001A3053" w:rsidRPr="001A3053" w:rsidRDefault="0052560E" w:rsidP="001A3053">
            <w:pPr>
              <w:widowControl w:val="0"/>
              <w:tabs>
                <w:tab w:val="right" w:leader="dot" w:pos="5138"/>
              </w:tabs>
              <w:rPr>
                <w:rFonts w:ascii="Literata" w:hAnsi="Literata"/>
                <w:color w:val="000000" w:themeColor="text1"/>
              </w:rPr>
            </w:pPr>
            <w:hyperlink r:id="rId12" w:history="1">
              <w:r w:rsidR="001A3053" w:rsidRPr="001A3053">
                <w:rPr>
                  <w:rFonts w:ascii="Literata" w:hAnsi="Literata" w:cs="B Zar"/>
                  <w:color w:val="000000" w:themeColor="text1"/>
                </w:rPr>
                <w:t>www.shabnam.cc</w:t>
              </w:r>
            </w:hyperlink>
          </w:p>
          <w:p w:rsidR="001A3053" w:rsidRPr="001A3053" w:rsidRDefault="001A3053" w:rsidP="001A3053">
            <w:pPr>
              <w:rPr>
                <w:rFonts w:ascii="IRMitra" w:hAnsi="IRMitra" w:cs="IRMitra"/>
                <w:color w:val="244061" w:themeColor="accent1" w:themeShade="80"/>
                <w:sz w:val="30"/>
                <w:szCs w:val="30"/>
                <w:rtl/>
              </w:rPr>
            </w:pPr>
            <w:r w:rsidRPr="001A3053">
              <w:rPr>
                <w:rFonts w:ascii="Literata" w:hAnsi="Literata"/>
              </w:rPr>
              <w:t>www.sadaislam.com</w:t>
            </w:r>
          </w:p>
        </w:tc>
      </w:tr>
      <w:tr w:rsidR="001A3053" w:rsidRPr="001A3053" w:rsidTr="001A3053">
        <w:tc>
          <w:tcPr>
            <w:tcW w:w="2295" w:type="pct"/>
            <w:gridSpan w:val="2"/>
          </w:tcPr>
          <w:p w:rsidR="001A3053" w:rsidRPr="001A3053" w:rsidRDefault="001A3053" w:rsidP="001A3053">
            <w:pPr>
              <w:jc w:val="left"/>
              <w:rPr>
                <w:rFonts w:ascii="IRMitra" w:hAnsi="IRMitra" w:cs="IRMitra"/>
                <w:b/>
                <w:bCs/>
                <w:sz w:val="5"/>
                <w:szCs w:val="5"/>
                <w:rtl/>
              </w:rPr>
            </w:pPr>
          </w:p>
        </w:tc>
        <w:tc>
          <w:tcPr>
            <w:tcW w:w="2705" w:type="pct"/>
            <w:gridSpan w:val="3"/>
          </w:tcPr>
          <w:p w:rsidR="001A3053" w:rsidRPr="001A3053" w:rsidRDefault="001A3053" w:rsidP="001A3053">
            <w:pPr>
              <w:jc w:val="left"/>
              <w:rPr>
                <w:rFonts w:ascii="IRMitra" w:hAnsi="IRMitra" w:cs="IRMitra"/>
                <w:color w:val="244061" w:themeColor="accent1" w:themeShade="80"/>
                <w:sz w:val="5"/>
                <w:szCs w:val="5"/>
                <w:rtl/>
              </w:rPr>
            </w:pPr>
          </w:p>
        </w:tc>
      </w:tr>
      <w:tr w:rsidR="001A3053" w:rsidRPr="001A3053" w:rsidTr="003526F1">
        <w:tc>
          <w:tcPr>
            <w:tcW w:w="5000" w:type="pct"/>
            <w:gridSpan w:val="5"/>
          </w:tcPr>
          <w:p w:rsidR="001A3053" w:rsidRPr="001A3053" w:rsidRDefault="001A3053" w:rsidP="001A3053">
            <w:pPr>
              <w:jc w:val="center"/>
              <w:rPr>
                <w:rFonts w:ascii="IRMitra" w:hAnsi="IRMitra" w:cs="IRMitra"/>
                <w:color w:val="244061" w:themeColor="accent1" w:themeShade="80"/>
                <w:sz w:val="30"/>
                <w:szCs w:val="30"/>
                <w:rtl/>
              </w:rPr>
            </w:pPr>
            <w:r w:rsidRPr="001A3053">
              <w:rPr>
                <w:rFonts w:ascii="IRMitra" w:hAnsi="IRMitra" w:cs="IRMitra" w:hint="cs"/>
                <w:noProof/>
                <w:color w:val="244061" w:themeColor="accent1" w:themeShade="80"/>
                <w:sz w:val="30"/>
                <w:szCs w:val="30"/>
                <w:rtl/>
              </w:rPr>
              <w:drawing>
                <wp:inline distT="0" distB="0" distL="0" distR="0" wp14:anchorId="757CD2F0" wp14:editId="50B52E6F">
                  <wp:extent cx="1576800" cy="820800"/>
                  <wp:effectExtent l="0" t="0" r="4445"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wahdeenBW.jpg"/>
                          <pic:cNvPicPr/>
                        </pic:nvPicPr>
                        <pic:blipFill>
                          <a:blip r:embed="rId13" cstate="print">
                            <a:extLst>
                              <a:ext uri="{28A0092B-C50C-407E-A947-70E740481C1C}">
                                <a14:useLocalDpi xmlns:a14="http://schemas.microsoft.com/office/drawing/2010/main" val="0"/>
                              </a:ext>
                            </a:extLst>
                          </a:blip>
                          <a:stretch>
                            <a:fillRect/>
                          </a:stretch>
                        </pic:blipFill>
                        <pic:spPr>
                          <a:xfrm>
                            <a:off x="0" y="0"/>
                            <a:ext cx="1576800" cy="820800"/>
                          </a:xfrm>
                          <a:prstGeom prst="rect">
                            <a:avLst/>
                          </a:prstGeom>
                        </pic:spPr>
                      </pic:pic>
                    </a:graphicData>
                  </a:graphic>
                </wp:inline>
              </w:drawing>
            </w:r>
          </w:p>
        </w:tc>
      </w:tr>
      <w:tr w:rsidR="001A3053" w:rsidRPr="001A3053" w:rsidTr="003526F1">
        <w:tc>
          <w:tcPr>
            <w:tcW w:w="5000" w:type="pct"/>
            <w:gridSpan w:val="5"/>
            <w:vAlign w:val="center"/>
          </w:tcPr>
          <w:p w:rsidR="001A3053" w:rsidRPr="001A3053" w:rsidRDefault="001A3053" w:rsidP="001A3053">
            <w:pPr>
              <w:jc w:val="center"/>
              <w:rPr>
                <w:rFonts w:ascii="IRMitra" w:hAnsi="IRMitra" w:cs="IRMitra"/>
                <w:noProof/>
                <w:color w:val="244061" w:themeColor="accent1" w:themeShade="80"/>
                <w:sz w:val="30"/>
                <w:szCs w:val="30"/>
                <w:rtl/>
              </w:rPr>
            </w:pPr>
            <w:r w:rsidRPr="001A3053">
              <w:rPr>
                <w:rFonts w:ascii="IRMitra" w:hAnsi="IRMitra" w:cs="IRMitra"/>
                <w:noProof/>
                <w:color w:val="244061" w:themeColor="accent1" w:themeShade="80"/>
                <w:sz w:val="30"/>
                <w:szCs w:val="30"/>
              </w:rPr>
              <w:t>contact@mowahedin.com</w:t>
            </w:r>
          </w:p>
        </w:tc>
      </w:tr>
    </w:tbl>
    <w:p w:rsidR="00874BCB" w:rsidRPr="001A3053" w:rsidRDefault="00874BCB" w:rsidP="00874BCB">
      <w:pPr>
        <w:pStyle w:val="a"/>
        <w:ind w:firstLine="0"/>
        <w:jc w:val="center"/>
        <w:rPr>
          <w:sz w:val="2"/>
          <w:szCs w:val="2"/>
          <w:rtl/>
        </w:rPr>
      </w:pPr>
    </w:p>
    <w:p w:rsidR="00874BCB" w:rsidRDefault="00874BCB" w:rsidP="00874BCB">
      <w:pPr>
        <w:pStyle w:val="a"/>
        <w:ind w:firstLine="0"/>
        <w:jc w:val="center"/>
        <w:rPr>
          <w:rtl/>
        </w:rPr>
        <w:sectPr w:rsidR="00874BCB" w:rsidSect="00874BCB">
          <w:pgSz w:w="7938" w:h="11907" w:code="9"/>
          <w:pgMar w:top="1021" w:right="851" w:bottom="737" w:left="851" w:header="454" w:footer="0" w:gutter="0"/>
          <w:cols w:space="708"/>
          <w:titlePg/>
          <w:bidi/>
          <w:rtlGutter/>
          <w:docGrid w:linePitch="360"/>
        </w:sectPr>
      </w:pPr>
    </w:p>
    <w:p w:rsidR="00874BCB" w:rsidRPr="00A27282" w:rsidRDefault="00874BCB" w:rsidP="00874BCB">
      <w:pPr>
        <w:pStyle w:val="a"/>
        <w:ind w:firstLine="0"/>
        <w:jc w:val="center"/>
        <w:rPr>
          <w:rFonts w:ascii="IranNastaliq" w:hAnsi="IranNastaliq" w:cs="IranNastaliq"/>
          <w:rtl/>
        </w:rPr>
      </w:pPr>
      <w:r w:rsidRPr="00A27282">
        <w:rPr>
          <w:rFonts w:ascii="IranNastaliq" w:hAnsi="IranNastaliq" w:cs="IranNastaliq"/>
          <w:sz w:val="30"/>
          <w:szCs w:val="30"/>
          <w:rtl/>
        </w:rPr>
        <w:lastRenderedPageBreak/>
        <w:t>بسم الله الرحمن الرحیم</w:t>
      </w:r>
    </w:p>
    <w:p w:rsidR="00874BCB" w:rsidRPr="00A27282" w:rsidRDefault="00874BCB" w:rsidP="00BD5F8D">
      <w:pPr>
        <w:pStyle w:val="a0"/>
        <w:rPr>
          <w:rtl/>
        </w:rPr>
      </w:pPr>
      <w:r w:rsidRPr="00A27282">
        <w:rPr>
          <w:rtl/>
        </w:rPr>
        <w:t>فهرست مطالب</w:t>
      </w:r>
    </w:p>
    <w:p w:rsidR="0000536B" w:rsidRPr="00FE74F6" w:rsidRDefault="0000536B">
      <w:pPr>
        <w:pStyle w:val="TOC1"/>
        <w:tabs>
          <w:tab w:val="right" w:leader="dot" w:pos="6226"/>
        </w:tabs>
        <w:rPr>
          <w:rFonts w:ascii="Calibri" w:hAnsi="Calibri" w:cs="Arial"/>
          <w:bCs w:val="0"/>
          <w:noProof/>
          <w:sz w:val="22"/>
          <w:szCs w:val="22"/>
          <w:rtl/>
        </w:rPr>
      </w:pPr>
      <w:r>
        <w:rPr>
          <w:bCs w:val="0"/>
          <w:rtl/>
        </w:rPr>
        <w:fldChar w:fldCharType="begin"/>
      </w:r>
      <w:r>
        <w:rPr>
          <w:bCs w:val="0"/>
          <w:rtl/>
        </w:rPr>
        <w:instrText xml:space="preserve"> </w:instrText>
      </w:r>
      <w:r>
        <w:rPr>
          <w:bCs w:val="0"/>
        </w:rPr>
        <w:instrText>TOC</w:instrText>
      </w:r>
      <w:r>
        <w:rPr>
          <w:bCs w:val="0"/>
          <w:rtl/>
        </w:rPr>
        <w:instrText xml:space="preserve"> \</w:instrText>
      </w:r>
      <w:r>
        <w:rPr>
          <w:bCs w:val="0"/>
        </w:rPr>
        <w:instrText>h \z \u \t</w:instrText>
      </w:r>
      <w:r>
        <w:rPr>
          <w:bCs w:val="0"/>
          <w:rtl/>
        </w:rPr>
        <w:instrText xml:space="preserve"> "تیتر اول,1,تیتر دوم,2" </w:instrText>
      </w:r>
      <w:r>
        <w:rPr>
          <w:bCs w:val="0"/>
          <w:rtl/>
        </w:rPr>
        <w:fldChar w:fldCharType="separate"/>
      </w:r>
      <w:hyperlink w:anchor="_Toc418286211" w:history="1">
        <w:r w:rsidRPr="009E175A">
          <w:rPr>
            <w:rStyle w:val="Hyperlink"/>
            <w:rFonts w:hint="eastAsia"/>
            <w:noProof/>
            <w:rtl/>
            <w:lang w:bidi="fa-IR"/>
          </w:rPr>
          <w:t>تفاوت</w:t>
        </w:r>
        <w:r w:rsidRPr="009E175A">
          <w:rPr>
            <w:rStyle w:val="Hyperlink"/>
            <w:noProof/>
            <w:rtl/>
            <w:lang w:bidi="fa-IR"/>
          </w:rPr>
          <w:t xml:space="preserve"> </w:t>
        </w:r>
        <w:r w:rsidRPr="009E175A">
          <w:rPr>
            <w:rStyle w:val="Hyperlink"/>
            <w:rFonts w:hint="eastAsia"/>
            <w:noProof/>
            <w:rtl/>
            <w:lang w:bidi="fa-IR"/>
          </w:rPr>
          <w:t>بين</w:t>
        </w:r>
        <w:r w:rsidRPr="009E175A">
          <w:rPr>
            <w:rStyle w:val="Hyperlink"/>
            <w:noProof/>
            <w:rtl/>
            <w:lang w:bidi="fa-IR"/>
          </w:rPr>
          <w:t xml:space="preserve"> </w:t>
        </w:r>
        <w:r w:rsidRPr="009E175A">
          <w:rPr>
            <w:rStyle w:val="Hyperlink"/>
            <w:rFonts w:hint="eastAsia"/>
            <w:noProof/>
            <w:rtl/>
            <w:lang w:bidi="fa-IR"/>
          </w:rPr>
          <w:t>ازدواج</w:t>
        </w:r>
        <w:r w:rsidRPr="009E175A">
          <w:rPr>
            <w:rStyle w:val="Hyperlink"/>
            <w:noProof/>
            <w:rtl/>
            <w:lang w:bidi="fa-IR"/>
          </w:rPr>
          <w:t xml:space="preserve"> </w:t>
        </w:r>
        <w:r w:rsidRPr="009E175A">
          <w:rPr>
            <w:rStyle w:val="Hyperlink"/>
            <w:rFonts w:hint="eastAsia"/>
            <w:noProof/>
            <w:rtl/>
            <w:lang w:bidi="fa-IR"/>
          </w:rPr>
          <w:t>مسيار</w:t>
        </w:r>
        <w:r w:rsidRPr="009E175A">
          <w:rPr>
            <w:rStyle w:val="Hyperlink"/>
            <w:noProof/>
            <w:rtl/>
            <w:lang w:bidi="fa-IR"/>
          </w:rPr>
          <w:t xml:space="preserve"> </w:t>
        </w:r>
        <w:r w:rsidRPr="009E175A">
          <w:rPr>
            <w:rStyle w:val="Hyperlink"/>
            <w:rFonts w:hint="eastAsia"/>
            <w:noProof/>
            <w:rtl/>
            <w:lang w:bidi="fa-IR"/>
          </w:rPr>
          <w:t>و</w:t>
        </w:r>
        <w:r w:rsidRPr="009E175A">
          <w:rPr>
            <w:rStyle w:val="Hyperlink"/>
            <w:noProof/>
            <w:rtl/>
            <w:lang w:bidi="fa-IR"/>
          </w:rPr>
          <w:t xml:space="preserve"> </w:t>
        </w:r>
        <w:r w:rsidRPr="009E175A">
          <w:rPr>
            <w:rStyle w:val="Hyperlink"/>
            <w:rFonts w:hint="eastAsia"/>
            <w:noProof/>
            <w:rtl/>
            <w:lang w:bidi="fa-IR"/>
          </w:rPr>
          <w:t>ازدواج</w:t>
        </w:r>
        <w:r w:rsidRPr="009E175A">
          <w:rPr>
            <w:rStyle w:val="Hyperlink"/>
            <w:noProof/>
            <w:rtl/>
            <w:lang w:bidi="fa-IR"/>
          </w:rPr>
          <w:t xml:space="preserve"> </w:t>
        </w:r>
        <w:r w:rsidRPr="009E175A">
          <w:rPr>
            <w:rStyle w:val="Hyperlink"/>
            <w:rFonts w:hint="eastAsia"/>
            <w:noProof/>
            <w:rtl/>
            <w:lang w:bidi="fa-IR"/>
          </w:rPr>
          <w:t>موقت</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Toc418286211 \h</w:instrText>
        </w:r>
        <w:r>
          <w:rPr>
            <w:noProof/>
            <w:webHidden/>
            <w:rtl/>
          </w:rPr>
          <w:instrText xml:space="preserve"> </w:instrText>
        </w:r>
        <w:r>
          <w:rPr>
            <w:noProof/>
            <w:webHidden/>
            <w:rtl/>
          </w:rPr>
        </w:r>
        <w:r>
          <w:rPr>
            <w:noProof/>
            <w:webHidden/>
            <w:rtl/>
          </w:rPr>
          <w:fldChar w:fldCharType="separate"/>
        </w:r>
        <w:r w:rsidR="00843A6A">
          <w:rPr>
            <w:noProof/>
            <w:webHidden/>
            <w:rtl/>
          </w:rPr>
          <w:t>1</w:t>
        </w:r>
        <w:r>
          <w:rPr>
            <w:noProof/>
            <w:webHidden/>
            <w:rtl/>
          </w:rPr>
          <w:fldChar w:fldCharType="end"/>
        </w:r>
      </w:hyperlink>
    </w:p>
    <w:p w:rsidR="0000536B" w:rsidRPr="00FE74F6" w:rsidRDefault="0052560E">
      <w:pPr>
        <w:pStyle w:val="TOC1"/>
        <w:tabs>
          <w:tab w:val="right" w:leader="dot" w:pos="6226"/>
        </w:tabs>
        <w:rPr>
          <w:rFonts w:ascii="Calibri" w:hAnsi="Calibri" w:cs="Arial"/>
          <w:bCs w:val="0"/>
          <w:noProof/>
          <w:sz w:val="22"/>
          <w:szCs w:val="22"/>
          <w:rtl/>
        </w:rPr>
      </w:pPr>
      <w:hyperlink w:anchor="_Toc418286212" w:history="1">
        <w:r w:rsidR="0000536B" w:rsidRPr="009E175A">
          <w:rPr>
            <w:rStyle w:val="Hyperlink"/>
            <w:rFonts w:hint="eastAsia"/>
            <w:noProof/>
            <w:rtl/>
            <w:lang w:bidi="fa-IR"/>
          </w:rPr>
          <w:t>ازدواج</w:t>
        </w:r>
        <w:r w:rsidR="0000536B" w:rsidRPr="009E175A">
          <w:rPr>
            <w:rStyle w:val="Hyperlink"/>
            <w:noProof/>
            <w:rtl/>
            <w:lang w:bidi="fa-IR"/>
          </w:rPr>
          <w:t xml:space="preserve"> </w:t>
        </w:r>
        <w:r w:rsidR="0000536B" w:rsidRPr="009E175A">
          <w:rPr>
            <w:rStyle w:val="Hyperlink"/>
            <w:rFonts w:hint="eastAsia"/>
            <w:noProof/>
            <w:rtl/>
            <w:lang w:bidi="fa-IR"/>
          </w:rPr>
          <w:t>مسيار</w:t>
        </w:r>
        <w:r w:rsidR="0000536B">
          <w:rPr>
            <w:noProof/>
            <w:webHidden/>
            <w:rtl/>
          </w:rPr>
          <w:tab/>
        </w:r>
        <w:r w:rsidR="0000536B">
          <w:rPr>
            <w:noProof/>
            <w:webHidden/>
            <w:rtl/>
          </w:rPr>
          <w:fldChar w:fldCharType="begin"/>
        </w:r>
        <w:r w:rsidR="0000536B">
          <w:rPr>
            <w:noProof/>
            <w:webHidden/>
            <w:rtl/>
          </w:rPr>
          <w:instrText xml:space="preserve"> </w:instrText>
        </w:r>
        <w:r w:rsidR="0000536B">
          <w:rPr>
            <w:noProof/>
            <w:webHidden/>
          </w:rPr>
          <w:instrText>PAGEREF</w:instrText>
        </w:r>
        <w:r w:rsidR="0000536B">
          <w:rPr>
            <w:noProof/>
            <w:webHidden/>
            <w:rtl/>
          </w:rPr>
          <w:instrText xml:space="preserve"> _</w:instrText>
        </w:r>
        <w:r w:rsidR="0000536B">
          <w:rPr>
            <w:noProof/>
            <w:webHidden/>
          </w:rPr>
          <w:instrText>Toc418286212 \h</w:instrText>
        </w:r>
        <w:r w:rsidR="0000536B">
          <w:rPr>
            <w:noProof/>
            <w:webHidden/>
            <w:rtl/>
          </w:rPr>
          <w:instrText xml:space="preserve"> </w:instrText>
        </w:r>
        <w:r w:rsidR="0000536B">
          <w:rPr>
            <w:noProof/>
            <w:webHidden/>
            <w:rtl/>
          </w:rPr>
        </w:r>
        <w:r w:rsidR="0000536B">
          <w:rPr>
            <w:noProof/>
            <w:webHidden/>
            <w:rtl/>
          </w:rPr>
          <w:fldChar w:fldCharType="separate"/>
        </w:r>
        <w:r w:rsidR="00843A6A">
          <w:rPr>
            <w:noProof/>
            <w:webHidden/>
            <w:rtl/>
          </w:rPr>
          <w:t>3</w:t>
        </w:r>
        <w:r w:rsidR="0000536B">
          <w:rPr>
            <w:noProof/>
            <w:webHidden/>
            <w:rtl/>
          </w:rPr>
          <w:fldChar w:fldCharType="end"/>
        </w:r>
      </w:hyperlink>
    </w:p>
    <w:p w:rsidR="0000536B" w:rsidRPr="00FE74F6" w:rsidRDefault="0052560E">
      <w:pPr>
        <w:pStyle w:val="TOC2"/>
        <w:tabs>
          <w:tab w:val="right" w:leader="dot" w:pos="6226"/>
        </w:tabs>
        <w:rPr>
          <w:rFonts w:ascii="Calibri" w:hAnsi="Calibri" w:cs="Arial"/>
          <w:noProof/>
          <w:sz w:val="22"/>
          <w:szCs w:val="22"/>
          <w:rtl/>
        </w:rPr>
      </w:pPr>
      <w:hyperlink w:anchor="_Toc418286213" w:history="1">
        <w:r w:rsidR="0000536B" w:rsidRPr="009E175A">
          <w:rPr>
            <w:rStyle w:val="Hyperlink"/>
            <w:rFonts w:hint="eastAsia"/>
            <w:noProof/>
            <w:rtl/>
            <w:lang w:bidi="fa-IR"/>
          </w:rPr>
          <w:t>حکم</w:t>
        </w:r>
        <w:r w:rsidR="0000536B" w:rsidRPr="009E175A">
          <w:rPr>
            <w:rStyle w:val="Hyperlink"/>
            <w:noProof/>
            <w:rtl/>
            <w:lang w:bidi="fa-IR"/>
          </w:rPr>
          <w:t xml:space="preserve"> </w:t>
        </w:r>
        <w:r w:rsidR="0000536B" w:rsidRPr="009E175A">
          <w:rPr>
            <w:rStyle w:val="Hyperlink"/>
            <w:rFonts w:hint="eastAsia"/>
            <w:noProof/>
            <w:rtl/>
            <w:lang w:bidi="fa-IR"/>
          </w:rPr>
          <w:t>ازدواج</w:t>
        </w:r>
        <w:r w:rsidR="0000536B" w:rsidRPr="009E175A">
          <w:rPr>
            <w:rStyle w:val="Hyperlink"/>
            <w:noProof/>
            <w:rtl/>
            <w:lang w:bidi="fa-IR"/>
          </w:rPr>
          <w:t xml:space="preserve"> </w:t>
        </w:r>
        <w:r w:rsidR="0000536B" w:rsidRPr="009E175A">
          <w:rPr>
            <w:rStyle w:val="Hyperlink"/>
            <w:rFonts w:hint="eastAsia"/>
            <w:noProof/>
            <w:rtl/>
            <w:lang w:bidi="fa-IR"/>
          </w:rPr>
          <w:t>مسيار</w:t>
        </w:r>
        <w:r w:rsidR="0000536B">
          <w:rPr>
            <w:noProof/>
            <w:webHidden/>
            <w:rtl/>
          </w:rPr>
          <w:tab/>
        </w:r>
        <w:r w:rsidR="0000536B">
          <w:rPr>
            <w:noProof/>
            <w:webHidden/>
            <w:rtl/>
          </w:rPr>
          <w:fldChar w:fldCharType="begin"/>
        </w:r>
        <w:r w:rsidR="0000536B">
          <w:rPr>
            <w:noProof/>
            <w:webHidden/>
            <w:rtl/>
          </w:rPr>
          <w:instrText xml:space="preserve"> </w:instrText>
        </w:r>
        <w:r w:rsidR="0000536B">
          <w:rPr>
            <w:noProof/>
            <w:webHidden/>
          </w:rPr>
          <w:instrText>PAGEREF</w:instrText>
        </w:r>
        <w:r w:rsidR="0000536B">
          <w:rPr>
            <w:noProof/>
            <w:webHidden/>
            <w:rtl/>
          </w:rPr>
          <w:instrText xml:space="preserve"> _</w:instrText>
        </w:r>
        <w:r w:rsidR="0000536B">
          <w:rPr>
            <w:noProof/>
            <w:webHidden/>
          </w:rPr>
          <w:instrText>Toc418286213 \h</w:instrText>
        </w:r>
        <w:r w:rsidR="0000536B">
          <w:rPr>
            <w:noProof/>
            <w:webHidden/>
            <w:rtl/>
          </w:rPr>
          <w:instrText xml:space="preserve"> </w:instrText>
        </w:r>
        <w:r w:rsidR="0000536B">
          <w:rPr>
            <w:noProof/>
            <w:webHidden/>
            <w:rtl/>
          </w:rPr>
        </w:r>
        <w:r w:rsidR="0000536B">
          <w:rPr>
            <w:noProof/>
            <w:webHidden/>
            <w:rtl/>
          </w:rPr>
          <w:fldChar w:fldCharType="separate"/>
        </w:r>
        <w:r w:rsidR="00843A6A">
          <w:rPr>
            <w:noProof/>
            <w:webHidden/>
            <w:rtl/>
          </w:rPr>
          <w:t>4</w:t>
        </w:r>
        <w:r w:rsidR="0000536B">
          <w:rPr>
            <w:noProof/>
            <w:webHidden/>
            <w:rtl/>
          </w:rPr>
          <w:fldChar w:fldCharType="end"/>
        </w:r>
      </w:hyperlink>
    </w:p>
    <w:p w:rsidR="0000536B" w:rsidRPr="00FE74F6" w:rsidRDefault="0052560E">
      <w:pPr>
        <w:pStyle w:val="TOC1"/>
        <w:tabs>
          <w:tab w:val="right" w:leader="dot" w:pos="6226"/>
        </w:tabs>
        <w:rPr>
          <w:rFonts w:ascii="Calibri" w:hAnsi="Calibri" w:cs="Arial"/>
          <w:bCs w:val="0"/>
          <w:noProof/>
          <w:sz w:val="22"/>
          <w:szCs w:val="22"/>
          <w:rtl/>
        </w:rPr>
      </w:pPr>
      <w:hyperlink w:anchor="_Toc418286214" w:history="1">
        <w:r w:rsidR="0000536B" w:rsidRPr="009E175A">
          <w:rPr>
            <w:rStyle w:val="Hyperlink"/>
            <w:rFonts w:hint="eastAsia"/>
            <w:noProof/>
            <w:rtl/>
            <w:lang w:bidi="fa-IR"/>
          </w:rPr>
          <w:t>ازدواج</w:t>
        </w:r>
        <w:r w:rsidR="0000536B" w:rsidRPr="009E175A">
          <w:rPr>
            <w:rStyle w:val="Hyperlink"/>
            <w:noProof/>
            <w:rtl/>
            <w:lang w:bidi="fa-IR"/>
          </w:rPr>
          <w:t xml:space="preserve"> </w:t>
        </w:r>
        <w:r w:rsidR="0000536B" w:rsidRPr="009E175A">
          <w:rPr>
            <w:rStyle w:val="Hyperlink"/>
            <w:rFonts w:hint="eastAsia"/>
            <w:noProof/>
            <w:rtl/>
            <w:lang w:bidi="fa-IR"/>
          </w:rPr>
          <w:t>موقت</w:t>
        </w:r>
        <w:r w:rsidR="0000536B" w:rsidRPr="009E175A">
          <w:rPr>
            <w:rStyle w:val="Hyperlink"/>
            <w:noProof/>
            <w:rtl/>
            <w:lang w:bidi="fa-IR"/>
          </w:rPr>
          <w:t xml:space="preserve"> (</w:t>
        </w:r>
        <w:r w:rsidR="0000536B" w:rsidRPr="009E175A">
          <w:rPr>
            <w:rStyle w:val="Hyperlink"/>
            <w:rFonts w:hint="eastAsia"/>
            <w:noProof/>
            <w:rtl/>
            <w:lang w:bidi="fa-IR"/>
          </w:rPr>
          <w:t>متعه</w:t>
        </w:r>
        <w:r w:rsidR="0000536B" w:rsidRPr="009E175A">
          <w:rPr>
            <w:rStyle w:val="Hyperlink"/>
            <w:noProof/>
            <w:rtl/>
            <w:lang w:bidi="fa-IR"/>
          </w:rPr>
          <w:t>)</w:t>
        </w:r>
        <w:bookmarkStart w:id="2" w:name="Editing"/>
        <w:bookmarkEnd w:id="2"/>
        <w:r w:rsidR="0000536B">
          <w:rPr>
            <w:noProof/>
            <w:webHidden/>
            <w:rtl/>
          </w:rPr>
          <w:tab/>
        </w:r>
        <w:r w:rsidR="0000536B">
          <w:rPr>
            <w:noProof/>
            <w:webHidden/>
            <w:rtl/>
          </w:rPr>
          <w:fldChar w:fldCharType="begin"/>
        </w:r>
        <w:r w:rsidR="0000536B">
          <w:rPr>
            <w:noProof/>
            <w:webHidden/>
            <w:rtl/>
          </w:rPr>
          <w:instrText xml:space="preserve"> </w:instrText>
        </w:r>
        <w:r w:rsidR="0000536B">
          <w:rPr>
            <w:noProof/>
            <w:webHidden/>
          </w:rPr>
          <w:instrText>PAGEREF</w:instrText>
        </w:r>
        <w:r w:rsidR="0000536B">
          <w:rPr>
            <w:noProof/>
            <w:webHidden/>
            <w:rtl/>
          </w:rPr>
          <w:instrText xml:space="preserve"> _</w:instrText>
        </w:r>
        <w:r w:rsidR="0000536B">
          <w:rPr>
            <w:noProof/>
            <w:webHidden/>
          </w:rPr>
          <w:instrText>Toc418286214 \h</w:instrText>
        </w:r>
        <w:r w:rsidR="0000536B">
          <w:rPr>
            <w:noProof/>
            <w:webHidden/>
            <w:rtl/>
          </w:rPr>
          <w:instrText xml:space="preserve"> </w:instrText>
        </w:r>
        <w:r w:rsidR="0000536B">
          <w:rPr>
            <w:noProof/>
            <w:webHidden/>
            <w:rtl/>
          </w:rPr>
        </w:r>
        <w:r w:rsidR="0000536B">
          <w:rPr>
            <w:noProof/>
            <w:webHidden/>
            <w:rtl/>
          </w:rPr>
          <w:fldChar w:fldCharType="separate"/>
        </w:r>
        <w:r w:rsidR="00843A6A">
          <w:rPr>
            <w:noProof/>
            <w:webHidden/>
            <w:rtl/>
          </w:rPr>
          <w:t>7</w:t>
        </w:r>
        <w:r w:rsidR="0000536B">
          <w:rPr>
            <w:noProof/>
            <w:webHidden/>
            <w:rtl/>
          </w:rPr>
          <w:fldChar w:fldCharType="end"/>
        </w:r>
      </w:hyperlink>
    </w:p>
    <w:p w:rsidR="0000536B" w:rsidRPr="00FE74F6" w:rsidRDefault="0052560E">
      <w:pPr>
        <w:pStyle w:val="TOC1"/>
        <w:tabs>
          <w:tab w:val="right" w:leader="dot" w:pos="6226"/>
        </w:tabs>
        <w:rPr>
          <w:rFonts w:ascii="Calibri" w:hAnsi="Calibri" w:cs="Arial"/>
          <w:bCs w:val="0"/>
          <w:noProof/>
          <w:sz w:val="22"/>
          <w:szCs w:val="22"/>
          <w:rtl/>
        </w:rPr>
      </w:pPr>
      <w:hyperlink w:anchor="_Toc418286215" w:history="1">
        <w:r w:rsidR="0000536B" w:rsidRPr="009E175A">
          <w:rPr>
            <w:rStyle w:val="Hyperlink"/>
            <w:rFonts w:hint="eastAsia"/>
            <w:noProof/>
            <w:rtl/>
            <w:lang w:bidi="fa-IR"/>
          </w:rPr>
          <w:t>تفاوت</w:t>
        </w:r>
        <w:r w:rsidR="0000536B" w:rsidRPr="009E175A">
          <w:rPr>
            <w:rStyle w:val="Hyperlink"/>
            <w:noProof/>
            <w:rtl/>
            <w:lang w:bidi="fa-IR"/>
          </w:rPr>
          <w:t xml:space="preserve"> </w:t>
        </w:r>
        <w:r w:rsidR="0000536B" w:rsidRPr="009E175A">
          <w:rPr>
            <w:rStyle w:val="Hyperlink"/>
            <w:rFonts w:hint="eastAsia"/>
            <w:noProof/>
            <w:rtl/>
            <w:lang w:bidi="fa-IR"/>
          </w:rPr>
          <w:t>ديگر</w:t>
        </w:r>
        <w:r w:rsidR="0000536B" w:rsidRPr="009E175A">
          <w:rPr>
            <w:rStyle w:val="Hyperlink"/>
            <w:noProof/>
            <w:rtl/>
            <w:lang w:bidi="fa-IR"/>
          </w:rPr>
          <w:t xml:space="preserve"> </w:t>
        </w:r>
        <w:r w:rsidR="0000536B" w:rsidRPr="009E175A">
          <w:rPr>
            <w:rStyle w:val="Hyperlink"/>
            <w:rFonts w:hint="eastAsia"/>
            <w:noProof/>
            <w:rtl/>
            <w:lang w:bidi="fa-IR"/>
          </w:rPr>
          <w:t>ازدواج</w:t>
        </w:r>
        <w:r w:rsidR="0000536B" w:rsidRPr="009E175A">
          <w:rPr>
            <w:rStyle w:val="Hyperlink"/>
            <w:noProof/>
            <w:rtl/>
            <w:lang w:bidi="fa-IR"/>
          </w:rPr>
          <w:t xml:space="preserve"> </w:t>
        </w:r>
        <w:r w:rsidR="0000536B" w:rsidRPr="009E175A">
          <w:rPr>
            <w:rStyle w:val="Hyperlink"/>
            <w:rFonts w:hint="eastAsia"/>
            <w:noProof/>
            <w:rtl/>
            <w:lang w:bidi="fa-IR"/>
          </w:rPr>
          <w:t>مسيار</w:t>
        </w:r>
        <w:r w:rsidR="0000536B" w:rsidRPr="009E175A">
          <w:rPr>
            <w:rStyle w:val="Hyperlink"/>
            <w:noProof/>
            <w:rtl/>
            <w:lang w:bidi="fa-IR"/>
          </w:rPr>
          <w:t xml:space="preserve"> </w:t>
        </w:r>
        <w:r w:rsidR="0000536B" w:rsidRPr="009E175A">
          <w:rPr>
            <w:rStyle w:val="Hyperlink"/>
            <w:rFonts w:hint="eastAsia"/>
            <w:noProof/>
            <w:rtl/>
            <w:lang w:bidi="fa-IR"/>
          </w:rPr>
          <w:t>و</w:t>
        </w:r>
        <w:r w:rsidR="0000536B" w:rsidRPr="009E175A">
          <w:rPr>
            <w:rStyle w:val="Hyperlink"/>
            <w:noProof/>
            <w:rtl/>
            <w:lang w:bidi="fa-IR"/>
          </w:rPr>
          <w:t xml:space="preserve"> </w:t>
        </w:r>
        <w:r w:rsidR="0000536B" w:rsidRPr="009E175A">
          <w:rPr>
            <w:rStyle w:val="Hyperlink"/>
            <w:rFonts w:hint="eastAsia"/>
            <w:noProof/>
            <w:rtl/>
            <w:lang w:bidi="fa-IR"/>
          </w:rPr>
          <w:t>ازدواج</w:t>
        </w:r>
        <w:r w:rsidR="0000536B" w:rsidRPr="009E175A">
          <w:rPr>
            <w:rStyle w:val="Hyperlink"/>
            <w:noProof/>
            <w:rtl/>
            <w:lang w:bidi="fa-IR"/>
          </w:rPr>
          <w:t xml:space="preserve"> </w:t>
        </w:r>
        <w:r w:rsidR="0000536B" w:rsidRPr="009E175A">
          <w:rPr>
            <w:rStyle w:val="Hyperlink"/>
            <w:rFonts w:hint="eastAsia"/>
            <w:noProof/>
            <w:rtl/>
            <w:lang w:bidi="fa-IR"/>
          </w:rPr>
          <w:t>موقت</w:t>
        </w:r>
        <w:r w:rsidR="0000536B">
          <w:rPr>
            <w:noProof/>
            <w:webHidden/>
            <w:rtl/>
          </w:rPr>
          <w:tab/>
        </w:r>
        <w:r w:rsidR="0000536B">
          <w:rPr>
            <w:noProof/>
            <w:webHidden/>
            <w:rtl/>
          </w:rPr>
          <w:fldChar w:fldCharType="begin"/>
        </w:r>
        <w:r w:rsidR="0000536B">
          <w:rPr>
            <w:noProof/>
            <w:webHidden/>
            <w:rtl/>
          </w:rPr>
          <w:instrText xml:space="preserve"> </w:instrText>
        </w:r>
        <w:r w:rsidR="0000536B">
          <w:rPr>
            <w:noProof/>
            <w:webHidden/>
          </w:rPr>
          <w:instrText>PAGEREF</w:instrText>
        </w:r>
        <w:r w:rsidR="0000536B">
          <w:rPr>
            <w:noProof/>
            <w:webHidden/>
            <w:rtl/>
          </w:rPr>
          <w:instrText xml:space="preserve"> _</w:instrText>
        </w:r>
        <w:r w:rsidR="0000536B">
          <w:rPr>
            <w:noProof/>
            <w:webHidden/>
          </w:rPr>
          <w:instrText>Toc418286215 \h</w:instrText>
        </w:r>
        <w:r w:rsidR="0000536B">
          <w:rPr>
            <w:noProof/>
            <w:webHidden/>
            <w:rtl/>
          </w:rPr>
          <w:instrText xml:space="preserve"> </w:instrText>
        </w:r>
        <w:r w:rsidR="0000536B">
          <w:rPr>
            <w:noProof/>
            <w:webHidden/>
            <w:rtl/>
          </w:rPr>
        </w:r>
        <w:r w:rsidR="0000536B">
          <w:rPr>
            <w:noProof/>
            <w:webHidden/>
            <w:rtl/>
          </w:rPr>
          <w:fldChar w:fldCharType="separate"/>
        </w:r>
        <w:r w:rsidR="00843A6A">
          <w:rPr>
            <w:noProof/>
            <w:webHidden/>
            <w:rtl/>
          </w:rPr>
          <w:t>9</w:t>
        </w:r>
        <w:r w:rsidR="0000536B">
          <w:rPr>
            <w:noProof/>
            <w:webHidden/>
            <w:rtl/>
          </w:rPr>
          <w:fldChar w:fldCharType="end"/>
        </w:r>
      </w:hyperlink>
    </w:p>
    <w:p w:rsidR="0000536B" w:rsidRPr="00FE74F6" w:rsidRDefault="0052560E">
      <w:pPr>
        <w:pStyle w:val="TOC2"/>
        <w:tabs>
          <w:tab w:val="right" w:leader="dot" w:pos="6226"/>
        </w:tabs>
        <w:rPr>
          <w:rFonts w:ascii="Calibri" w:hAnsi="Calibri" w:cs="Arial"/>
          <w:noProof/>
          <w:sz w:val="22"/>
          <w:szCs w:val="22"/>
          <w:rtl/>
        </w:rPr>
      </w:pPr>
      <w:hyperlink w:anchor="_Toc418286216" w:history="1">
        <w:r w:rsidR="0000536B" w:rsidRPr="009E175A">
          <w:rPr>
            <w:rStyle w:val="Hyperlink"/>
            <w:rFonts w:hint="eastAsia"/>
            <w:noProof/>
            <w:rtl/>
            <w:lang w:bidi="fa-IR"/>
          </w:rPr>
          <w:t>تبصره</w:t>
        </w:r>
        <w:r w:rsidR="0000536B">
          <w:rPr>
            <w:noProof/>
            <w:webHidden/>
            <w:rtl/>
          </w:rPr>
          <w:tab/>
        </w:r>
        <w:r w:rsidR="0000536B">
          <w:rPr>
            <w:noProof/>
            <w:webHidden/>
            <w:rtl/>
          </w:rPr>
          <w:fldChar w:fldCharType="begin"/>
        </w:r>
        <w:r w:rsidR="0000536B">
          <w:rPr>
            <w:noProof/>
            <w:webHidden/>
            <w:rtl/>
          </w:rPr>
          <w:instrText xml:space="preserve"> </w:instrText>
        </w:r>
        <w:r w:rsidR="0000536B">
          <w:rPr>
            <w:noProof/>
            <w:webHidden/>
          </w:rPr>
          <w:instrText>PAGEREF</w:instrText>
        </w:r>
        <w:r w:rsidR="0000536B">
          <w:rPr>
            <w:noProof/>
            <w:webHidden/>
            <w:rtl/>
          </w:rPr>
          <w:instrText xml:space="preserve"> _</w:instrText>
        </w:r>
        <w:r w:rsidR="0000536B">
          <w:rPr>
            <w:noProof/>
            <w:webHidden/>
          </w:rPr>
          <w:instrText>Toc418286216 \h</w:instrText>
        </w:r>
        <w:r w:rsidR="0000536B">
          <w:rPr>
            <w:noProof/>
            <w:webHidden/>
            <w:rtl/>
          </w:rPr>
          <w:instrText xml:space="preserve"> </w:instrText>
        </w:r>
        <w:r w:rsidR="0000536B">
          <w:rPr>
            <w:noProof/>
            <w:webHidden/>
            <w:rtl/>
          </w:rPr>
        </w:r>
        <w:r w:rsidR="0000536B">
          <w:rPr>
            <w:noProof/>
            <w:webHidden/>
            <w:rtl/>
          </w:rPr>
          <w:fldChar w:fldCharType="separate"/>
        </w:r>
        <w:r w:rsidR="00843A6A">
          <w:rPr>
            <w:noProof/>
            <w:webHidden/>
            <w:rtl/>
          </w:rPr>
          <w:t>10</w:t>
        </w:r>
        <w:r w:rsidR="0000536B">
          <w:rPr>
            <w:noProof/>
            <w:webHidden/>
            <w:rtl/>
          </w:rPr>
          <w:fldChar w:fldCharType="end"/>
        </w:r>
      </w:hyperlink>
    </w:p>
    <w:p w:rsidR="0000536B" w:rsidRPr="00FE74F6" w:rsidRDefault="0052560E">
      <w:pPr>
        <w:pStyle w:val="TOC1"/>
        <w:tabs>
          <w:tab w:val="right" w:leader="dot" w:pos="6226"/>
        </w:tabs>
        <w:rPr>
          <w:rFonts w:ascii="Calibri" w:hAnsi="Calibri" w:cs="Arial"/>
          <w:bCs w:val="0"/>
          <w:noProof/>
          <w:sz w:val="22"/>
          <w:szCs w:val="22"/>
          <w:rtl/>
        </w:rPr>
      </w:pPr>
      <w:hyperlink w:anchor="_Toc418286217" w:history="1">
        <w:r w:rsidR="0000536B" w:rsidRPr="009E175A">
          <w:rPr>
            <w:rStyle w:val="Hyperlink"/>
            <w:rFonts w:hint="eastAsia"/>
            <w:noProof/>
            <w:rtl/>
            <w:lang w:bidi="fa-IR"/>
          </w:rPr>
          <w:t>خلاصه</w:t>
        </w:r>
        <w:r w:rsidR="0000536B">
          <w:rPr>
            <w:noProof/>
            <w:webHidden/>
            <w:rtl/>
          </w:rPr>
          <w:tab/>
        </w:r>
        <w:r w:rsidR="0000536B">
          <w:rPr>
            <w:noProof/>
            <w:webHidden/>
            <w:rtl/>
          </w:rPr>
          <w:fldChar w:fldCharType="begin"/>
        </w:r>
        <w:r w:rsidR="0000536B">
          <w:rPr>
            <w:noProof/>
            <w:webHidden/>
            <w:rtl/>
          </w:rPr>
          <w:instrText xml:space="preserve"> </w:instrText>
        </w:r>
        <w:r w:rsidR="0000536B">
          <w:rPr>
            <w:noProof/>
            <w:webHidden/>
          </w:rPr>
          <w:instrText>PAGEREF</w:instrText>
        </w:r>
        <w:r w:rsidR="0000536B">
          <w:rPr>
            <w:noProof/>
            <w:webHidden/>
            <w:rtl/>
          </w:rPr>
          <w:instrText xml:space="preserve"> _</w:instrText>
        </w:r>
        <w:r w:rsidR="0000536B">
          <w:rPr>
            <w:noProof/>
            <w:webHidden/>
          </w:rPr>
          <w:instrText>Toc418286217 \h</w:instrText>
        </w:r>
        <w:r w:rsidR="0000536B">
          <w:rPr>
            <w:noProof/>
            <w:webHidden/>
            <w:rtl/>
          </w:rPr>
          <w:instrText xml:space="preserve"> </w:instrText>
        </w:r>
        <w:r w:rsidR="0000536B">
          <w:rPr>
            <w:noProof/>
            <w:webHidden/>
            <w:rtl/>
          </w:rPr>
        </w:r>
        <w:r w:rsidR="0000536B">
          <w:rPr>
            <w:noProof/>
            <w:webHidden/>
            <w:rtl/>
          </w:rPr>
          <w:fldChar w:fldCharType="separate"/>
        </w:r>
        <w:r w:rsidR="00843A6A">
          <w:rPr>
            <w:noProof/>
            <w:webHidden/>
            <w:rtl/>
          </w:rPr>
          <w:t>13</w:t>
        </w:r>
        <w:r w:rsidR="0000536B">
          <w:rPr>
            <w:noProof/>
            <w:webHidden/>
            <w:rtl/>
          </w:rPr>
          <w:fldChar w:fldCharType="end"/>
        </w:r>
      </w:hyperlink>
    </w:p>
    <w:p w:rsidR="00874BCB" w:rsidRDefault="0000536B" w:rsidP="00874BCB">
      <w:pPr>
        <w:pStyle w:val="a"/>
        <w:ind w:firstLine="0"/>
        <w:rPr>
          <w:rtl/>
        </w:rPr>
      </w:pPr>
      <w:r>
        <w:rPr>
          <w:rFonts w:ascii="IRYakout" w:hAnsi="IRYakout" w:cs="IRYakout"/>
          <w:bCs/>
          <w:rtl/>
          <w:lang w:bidi="ar-SA"/>
        </w:rPr>
        <w:fldChar w:fldCharType="end"/>
      </w:r>
    </w:p>
    <w:p w:rsidR="00863F0F" w:rsidRDefault="00863F0F" w:rsidP="00874BCB">
      <w:pPr>
        <w:pStyle w:val="a"/>
        <w:ind w:firstLine="0"/>
        <w:rPr>
          <w:rtl/>
        </w:rPr>
      </w:pPr>
    </w:p>
    <w:p w:rsidR="00863F0F" w:rsidRDefault="00863F0F" w:rsidP="00874BCB">
      <w:pPr>
        <w:pStyle w:val="a"/>
        <w:ind w:firstLine="0"/>
        <w:rPr>
          <w:rtl/>
        </w:rPr>
        <w:sectPr w:rsidR="00863F0F" w:rsidSect="00874BCB">
          <w:headerReference w:type="first" r:id="rId14"/>
          <w:pgSz w:w="7938" w:h="11907" w:code="9"/>
          <w:pgMar w:top="1021" w:right="851" w:bottom="737" w:left="851" w:header="454" w:footer="0" w:gutter="0"/>
          <w:cols w:space="708"/>
          <w:titlePg/>
          <w:bidi/>
          <w:rtlGutter/>
          <w:docGrid w:linePitch="360"/>
        </w:sectPr>
      </w:pPr>
    </w:p>
    <w:p w:rsidR="00EA471C" w:rsidRPr="00EF4EA5" w:rsidRDefault="00EA471C" w:rsidP="00874BCB">
      <w:pPr>
        <w:pStyle w:val="a0"/>
        <w:rPr>
          <w:rtl/>
        </w:rPr>
      </w:pPr>
      <w:bookmarkStart w:id="3" w:name="_Toc418286211"/>
      <w:r w:rsidRPr="00EF4EA5">
        <w:rPr>
          <w:rFonts w:hint="cs"/>
          <w:rtl/>
        </w:rPr>
        <w:lastRenderedPageBreak/>
        <w:t>تفاوت ب</w:t>
      </w:r>
      <w:r w:rsidR="00EF4EA5">
        <w:rPr>
          <w:rFonts w:hint="cs"/>
          <w:rtl/>
        </w:rPr>
        <w:t>ي</w:t>
      </w:r>
      <w:r w:rsidRPr="00EF4EA5">
        <w:rPr>
          <w:rFonts w:hint="cs"/>
          <w:rtl/>
        </w:rPr>
        <w:t>ن ازدواج مس</w:t>
      </w:r>
      <w:r w:rsidR="00EF4EA5">
        <w:rPr>
          <w:rFonts w:hint="cs"/>
          <w:rtl/>
        </w:rPr>
        <w:t>ي</w:t>
      </w:r>
      <w:r w:rsidRPr="00EF4EA5">
        <w:rPr>
          <w:rFonts w:hint="cs"/>
          <w:rtl/>
        </w:rPr>
        <w:t>ار و ازدواج موقت</w:t>
      </w:r>
      <w:bookmarkEnd w:id="0"/>
      <w:bookmarkEnd w:id="3"/>
    </w:p>
    <w:p w:rsidR="00EF4EA5" w:rsidRPr="0000536B" w:rsidRDefault="00EF4EA5" w:rsidP="0000536B">
      <w:pPr>
        <w:pStyle w:val="a1"/>
        <w:rPr>
          <w:rtl/>
        </w:rPr>
      </w:pPr>
      <w:r w:rsidRPr="00EF4EA5">
        <w:rPr>
          <w:rFonts w:hint="cs"/>
          <w:rtl/>
        </w:rPr>
        <w:t>ال</w:t>
      </w:r>
      <w:r w:rsidRPr="0000536B">
        <w:rPr>
          <w:rFonts w:hint="cs"/>
          <w:rtl/>
        </w:rPr>
        <w:t>حمد لله الذي خلق من الماء بشراً فجعله نسباً وصهراً، والصلاة والسلام على خاتم رسل الله محمد وآله وصحبه ومن والاه إلى يوم الدين.</w:t>
      </w:r>
    </w:p>
    <w:p w:rsidR="00EA471C" w:rsidRPr="0000536B" w:rsidRDefault="00EA471C" w:rsidP="0000536B">
      <w:pPr>
        <w:pStyle w:val="a"/>
        <w:rPr>
          <w:rtl/>
        </w:rPr>
      </w:pPr>
      <w:r w:rsidRPr="0000536B">
        <w:rPr>
          <w:rFonts w:hint="cs"/>
          <w:rtl/>
        </w:rPr>
        <w:t>این بحث مختصری برای جوان مسلمان در مرحله سوم از عمرشان است که هنوز ازدواج نکرده و اطلاعاتی کافی از فقه اسلامی</w:t>
      </w:r>
      <w:r w:rsidR="00503AA1" w:rsidRPr="0000536B">
        <w:rPr>
          <w:rFonts w:hint="cs"/>
          <w:rtl/>
        </w:rPr>
        <w:t xml:space="preserve"> دربارۀ </w:t>
      </w:r>
      <w:r w:rsidRPr="0000536B">
        <w:rPr>
          <w:rFonts w:hint="cs"/>
          <w:rtl/>
        </w:rPr>
        <w:t>مسائل عامه زندگی ندارند.</w:t>
      </w:r>
    </w:p>
    <w:p w:rsidR="00EA471C" w:rsidRPr="0000536B" w:rsidRDefault="00EA471C" w:rsidP="0000536B">
      <w:pPr>
        <w:pStyle w:val="a"/>
        <w:rPr>
          <w:rtl/>
        </w:rPr>
      </w:pPr>
      <w:r w:rsidRPr="0000536B">
        <w:rPr>
          <w:rFonts w:hint="cs"/>
          <w:rtl/>
        </w:rPr>
        <w:t>این بحث از دو جهتِ آشکار و جدید در</w:t>
      </w:r>
      <w:r w:rsidR="00083677" w:rsidRPr="0000536B">
        <w:rPr>
          <w:rFonts w:hint="cs"/>
          <w:rtl/>
        </w:rPr>
        <w:t xml:space="preserve"> </w:t>
      </w:r>
      <w:r w:rsidRPr="0000536B">
        <w:rPr>
          <w:rFonts w:hint="cs"/>
          <w:rtl/>
        </w:rPr>
        <w:t>جهان اسلام بطور عمومی و در منطقه خلیج به طور خصوصی ضروری به نظر می‌رسد.</w:t>
      </w:r>
    </w:p>
    <w:p w:rsidR="00EA471C" w:rsidRPr="0000536B" w:rsidRDefault="00EA471C" w:rsidP="0000536B">
      <w:pPr>
        <w:pStyle w:val="a"/>
        <w:rPr>
          <w:rtl/>
        </w:rPr>
      </w:pPr>
      <w:r w:rsidRPr="0000536B">
        <w:rPr>
          <w:rFonts w:hint="cs"/>
          <w:rtl/>
        </w:rPr>
        <w:t>- توضیح ازدواج مسیار</w:t>
      </w:r>
      <w:r w:rsidR="00083677" w:rsidRPr="0000536B">
        <w:rPr>
          <w:rFonts w:hint="cs"/>
          <w:rtl/>
        </w:rPr>
        <w:t>.</w:t>
      </w:r>
    </w:p>
    <w:p w:rsidR="00EA471C" w:rsidRPr="0000536B" w:rsidRDefault="00EA471C" w:rsidP="0000536B">
      <w:pPr>
        <w:pStyle w:val="a"/>
        <w:rPr>
          <w:rtl/>
        </w:rPr>
      </w:pPr>
      <w:r w:rsidRPr="0000536B">
        <w:rPr>
          <w:rFonts w:hint="cs"/>
          <w:rtl/>
        </w:rPr>
        <w:t>- اشتباه بعضی از برادران شیعه بین ازدواج مسیار و ازدواج موقت</w:t>
      </w:r>
      <w:r w:rsidR="00083677" w:rsidRPr="0000536B">
        <w:rPr>
          <w:rFonts w:hint="cs"/>
          <w:rtl/>
        </w:rPr>
        <w:t>.</w:t>
      </w:r>
    </w:p>
    <w:p w:rsidR="00EA471C" w:rsidRPr="0000536B" w:rsidRDefault="00EA471C" w:rsidP="0000536B">
      <w:pPr>
        <w:pStyle w:val="a"/>
        <w:rPr>
          <w:rtl/>
        </w:rPr>
      </w:pPr>
      <w:r w:rsidRPr="0000536B">
        <w:rPr>
          <w:rFonts w:hint="cs"/>
          <w:rtl/>
        </w:rPr>
        <w:t>خداوند همه ما را به راه حق و صواب هدایت دهد</w:t>
      </w:r>
      <w:r w:rsidR="00083677" w:rsidRPr="0000536B">
        <w:rPr>
          <w:rFonts w:hint="cs"/>
          <w:rtl/>
        </w:rPr>
        <w:t>.</w:t>
      </w:r>
    </w:p>
    <w:p w:rsidR="00EA471C" w:rsidRPr="0000536B" w:rsidRDefault="00EA471C" w:rsidP="0000536B">
      <w:pPr>
        <w:pStyle w:val="a"/>
        <w:rPr>
          <w:rtl/>
        </w:rPr>
      </w:pPr>
      <w:r w:rsidRPr="0000536B">
        <w:rPr>
          <w:rFonts w:hint="cs"/>
          <w:rtl/>
        </w:rPr>
        <w:t>مواقف زیادی – بدون مبالغه – از بعضی برادران شیعه در برابر بعضی جوانان اهل سنت خصوصاً در مقطع سنّی مذکور مشاهده شده است یعنی آنان اقدام به نکاح متعه می‌کنند با این ادعاء که با ازدواج مسیار که بعضی از علماء اهل سنت آنرا جائز می‌دانند یکی است.</w:t>
      </w:r>
      <w:r w:rsidR="00083677" w:rsidRPr="0000536B">
        <w:rPr>
          <w:rFonts w:hint="cs"/>
          <w:rtl/>
        </w:rPr>
        <w:t xml:space="preserve"> </w:t>
      </w:r>
      <w:r w:rsidRPr="0000536B">
        <w:rPr>
          <w:rFonts w:hint="cs"/>
          <w:rtl/>
        </w:rPr>
        <w:t>این کار ادامه یافت تا جایی که ممکن است بعضی از این جوانان بدون علم به حقیقت نکاح مسیار و تفاوت ذاتی آن با نکاح متعه در حرام بیافتند. با این باور که کار حلال انجام داده‌اند. بنابراین ذیلاً تعریف ازدواج مسیار و فرق آن با ازدواج موقت به اختصار بیان می‌شود. تا هر کسی که این دو را با هم اشتباه می‌گیرد بتواند تقوای خدا را عملی سازد و ناخواسته اسباب افساد جوانان فراهم نشود.</w:t>
      </w:r>
    </w:p>
    <w:p w:rsidR="00EA471C" w:rsidRPr="0000536B" w:rsidRDefault="00EA471C" w:rsidP="0000536B">
      <w:pPr>
        <w:pStyle w:val="a"/>
        <w:rPr>
          <w:rtl/>
        </w:rPr>
      </w:pPr>
      <w:r w:rsidRPr="0000536B">
        <w:rPr>
          <w:rFonts w:hint="cs"/>
          <w:rtl/>
        </w:rPr>
        <w:lastRenderedPageBreak/>
        <w:t>ما حتی جوانان را به ازدواج مسیار ترغیب نمی‌کنیم چون علی‌رغم اجازه برخی علماء اسباب مشخصی دارد که این اسباب چهارچوب آنرا بسیار محدود می‌کنند. اما در هر صورت آنرا توضیح می‌دهیم تا جوانان با این شبهه که نکاح متعه همان نکاح مسیار است مرتکب نکاح متعه نشوند.</w:t>
      </w:r>
    </w:p>
    <w:p w:rsidR="00733CF3" w:rsidRPr="0000536B" w:rsidRDefault="00733CF3" w:rsidP="0000536B">
      <w:pPr>
        <w:pStyle w:val="a"/>
        <w:rPr>
          <w:rtl/>
        </w:rPr>
        <w:sectPr w:rsidR="00733CF3" w:rsidRPr="0000536B" w:rsidSect="00792141">
          <w:headerReference w:type="first" r:id="rId15"/>
          <w:type w:val="oddPage"/>
          <w:pgSz w:w="7938" w:h="11907" w:code="9"/>
          <w:pgMar w:top="1021" w:right="851" w:bottom="737" w:left="851" w:header="454" w:footer="0" w:gutter="0"/>
          <w:pgNumType w:start="1"/>
          <w:cols w:space="708"/>
          <w:titlePg/>
          <w:bidi/>
          <w:rtlGutter/>
          <w:docGrid w:linePitch="360"/>
        </w:sectPr>
      </w:pPr>
    </w:p>
    <w:p w:rsidR="00EA471C" w:rsidRPr="0000536B" w:rsidRDefault="00EA471C" w:rsidP="0000536B">
      <w:pPr>
        <w:pStyle w:val="a0"/>
        <w:rPr>
          <w:rtl/>
        </w:rPr>
      </w:pPr>
      <w:bookmarkStart w:id="4" w:name="_Toc145751310"/>
      <w:bookmarkStart w:id="5" w:name="_Toc418286212"/>
      <w:r w:rsidRPr="0000536B">
        <w:rPr>
          <w:rFonts w:hint="cs"/>
          <w:rtl/>
        </w:rPr>
        <w:lastRenderedPageBreak/>
        <w:t>ازدواج مس</w:t>
      </w:r>
      <w:r w:rsidR="005C47BD" w:rsidRPr="0000536B">
        <w:rPr>
          <w:rFonts w:hint="cs"/>
          <w:rtl/>
        </w:rPr>
        <w:t>ي</w:t>
      </w:r>
      <w:r w:rsidRPr="0000536B">
        <w:rPr>
          <w:rFonts w:hint="cs"/>
          <w:rtl/>
        </w:rPr>
        <w:t>ار</w:t>
      </w:r>
      <w:bookmarkEnd w:id="4"/>
      <w:bookmarkEnd w:id="5"/>
    </w:p>
    <w:p w:rsidR="00EA471C" w:rsidRPr="0000536B" w:rsidRDefault="00EA471C" w:rsidP="0000536B">
      <w:pPr>
        <w:pStyle w:val="a"/>
        <w:rPr>
          <w:rtl/>
        </w:rPr>
      </w:pPr>
      <w:r w:rsidRPr="0000536B">
        <w:rPr>
          <w:rFonts w:hint="cs"/>
          <w:rtl/>
        </w:rPr>
        <w:t>نکاح مسیار همان ازدواج شرعی با شروط و ارکان معروف در علم فقه است ولی در آن زن با رضایت خودش متضمن می‌گردد از بعضی حقوق شرعی خود بر عهد</w:t>
      </w:r>
      <w:r w:rsidR="00733CF3" w:rsidRPr="0000536B">
        <w:rPr>
          <w:rFonts w:hint="cs"/>
          <w:rtl/>
        </w:rPr>
        <w:t>ۀ</w:t>
      </w:r>
      <w:r w:rsidRPr="0000536B">
        <w:rPr>
          <w:rFonts w:hint="cs"/>
          <w:rtl/>
        </w:rPr>
        <w:t xml:space="preserve"> زوج تنازل کند مانند عدم درخواست نفقه و مسکن و عدم رعایت قسم (عدالت در همبستری بین همسران) یعنی مرد بدون تحدید و در وقتی معلوم که با اختیار و رضایت زن و مرد مشخص شده است نزد او می‌آید.</w:t>
      </w:r>
    </w:p>
    <w:p w:rsidR="00EA471C" w:rsidRPr="0000536B" w:rsidRDefault="00EA471C" w:rsidP="0000536B">
      <w:pPr>
        <w:pStyle w:val="a"/>
        <w:rPr>
          <w:rtl/>
        </w:rPr>
      </w:pPr>
      <w:r w:rsidRPr="0000536B">
        <w:rPr>
          <w:rFonts w:hint="cs"/>
          <w:rtl/>
        </w:rPr>
        <w:t>شاید اصل نامگذاری آن از سیر یعنی رفتن نزد زن در شب یا روز باشد. مسیار بر وزن مفعال یعنی مردی که زیاد رفت و آمد می‌کند</w:t>
      </w:r>
      <w:r w:rsidR="0061153D" w:rsidRPr="0000536B">
        <w:rPr>
          <w:rFonts w:hint="cs"/>
          <w:rtl/>
        </w:rPr>
        <w:t>،</w:t>
      </w:r>
      <w:r w:rsidRPr="0000536B">
        <w:rPr>
          <w:rFonts w:hint="cs"/>
          <w:rtl/>
        </w:rPr>
        <w:t xml:space="preserve"> یا در منطقه خلیج نامگذاری آن از کلمه «التسیوره» به معنی زی</w:t>
      </w:r>
      <w:r w:rsidR="005C47BD" w:rsidRPr="0000536B">
        <w:rPr>
          <w:rFonts w:hint="cs"/>
          <w:rtl/>
        </w:rPr>
        <w:t>ارت کوتاه در روز گرفته شده است.</w:t>
      </w:r>
    </w:p>
    <w:p w:rsidR="00EA471C" w:rsidRPr="0000536B" w:rsidRDefault="00EA471C" w:rsidP="0000536B">
      <w:pPr>
        <w:pStyle w:val="a"/>
        <w:rPr>
          <w:rtl/>
        </w:rPr>
      </w:pPr>
      <w:r w:rsidRPr="0000536B">
        <w:rPr>
          <w:rFonts w:hint="cs"/>
          <w:rtl/>
        </w:rPr>
        <w:t>می‌توان بارزترین اسباب تجویز آنرا در مردان اسباب زیر دانست.</w:t>
      </w:r>
    </w:p>
    <w:p w:rsidR="00EA471C" w:rsidRPr="0000536B" w:rsidRDefault="00EA471C" w:rsidP="0000536B">
      <w:pPr>
        <w:pStyle w:val="a"/>
        <w:rPr>
          <w:rtl/>
        </w:rPr>
      </w:pPr>
      <w:r w:rsidRPr="0000536B">
        <w:rPr>
          <w:rFonts w:hint="cs"/>
          <w:rtl/>
        </w:rPr>
        <w:t>- عدم اشباع مرد نزد همسر اولی به علت سن زیاد او و کاهش رغبت در معاشرت جنسی با شوهر خود.</w:t>
      </w:r>
    </w:p>
    <w:p w:rsidR="00EA471C" w:rsidRPr="0000536B" w:rsidRDefault="00EA471C" w:rsidP="0000536B">
      <w:pPr>
        <w:pStyle w:val="a"/>
        <w:rPr>
          <w:rtl/>
        </w:rPr>
      </w:pPr>
      <w:r w:rsidRPr="0000536B">
        <w:rPr>
          <w:rFonts w:hint="cs"/>
          <w:rtl/>
        </w:rPr>
        <w:t>- عدم قدرت مرد در تأمین هزینه‌های سنگین از جمله مهریه، مسکن و ... است که امروز سقف مهریه و هزینه مراسم ازدواج بالا رفته است.</w:t>
      </w:r>
    </w:p>
    <w:p w:rsidR="00607E5B" w:rsidRPr="0000536B" w:rsidRDefault="00607E5B" w:rsidP="0000536B">
      <w:pPr>
        <w:pStyle w:val="a"/>
        <w:rPr>
          <w:rtl/>
        </w:rPr>
      </w:pPr>
      <w:r w:rsidRPr="0000536B">
        <w:rPr>
          <w:rFonts w:hint="cs"/>
          <w:rtl/>
        </w:rPr>
        <w:t xml:space="preserve">- عدم مستقر </w:t>
      </w:r>
      <w:r w:rsidR="003A3630" w:rsidRPr="0000536B">
        <w:rPr>
          <w:rFonts w:hint="cs"/>
          <w:rtl/>
        </w:rPr>
        <w:t xml:space="preserve">دائمى </w:t>
      </w:r>
      <w:r w:rsidRPr="0000536B">
        <w:rPr>
          <w:rFonts w:hint="cs"/>
          <w:rtl/>
        </w:rPr>
        <w:t>بودن در محل كار.</w:t>
      </w:r>
    </w:p>
    <w:p w:rsidR="00EA471C" w:rsidRPr="0000536B" w:rsidRDefault="00EA471C" w:rsidP="0000536B">
      <w:pPr>
        <w:pStyle w:val="a"/>
        <w:rPr>
          <w:rtl/>
        </w:rPr>
      </w:pPr>
      <w:r w:rsidRPr="0000536B">
        <w:rPr>
          <w:rFonts w:hint="cs"/>
          <w:rtl/>
        </w:rPr>
        <w:t>اما اس</w:t>
      </w:r>
      <w:r w:rsidR="0045268E" w:rsidRPr="0000536B">
        <w:rPr>
          <w:rFonts w:hint="cs"/>
          <w:rtl/>
        </w:rPr>
        <w:t>باب تجویز آن در زنان عبارتند از</w:t>
      </w:r>
      <w:r w:rsidRPr="0000536B">
        <w:rPr>
          <w:rFonts w:hint="cs"/>
          <w:rtl/>
        </w:rPr>
        <w:t xml:space="preserve">: </w:t>
      </w:r>
    </w:p>
    <w:p w:rsidR="00EA471C" w:rsidRPr="0000536B" w:rsidRDefault="00EA471C" w:rsidP="0000536B">
      <w:pPr>
        <w:pStyle w:val="a"/>
        <w:rPr>
          <w:rtl/>
        </w:rPr>
      </w:pPr>
      <w:r w:rsidRPr="0000536B">
        <w:rPr>
          <w:rFonts w:hint="cs"/>
          <w:rtl/>
        </w:rPr>
        <w:t>- افزایش دختران مسن، بیوه‌زنان و طلاق بین همسران</w:t>
      </w:r>
      <w:r w:rsidR="003A3630" w:rsidRPr="0000536B">
        <w:rPr>
          <w:rFonts w:hint="cs"/>
          <w:rtl/>
        </w:rPr>
        <w:t>.</w:t>
      </w:r>
    </w:p>
    <w:p w:rsidR="00EA471C" w:rsidRPr="0000536B" w:rsidRDefault="00EA471C" w:rsidP="0000536B">
      <w:pPr>
        <w:pStyle w:val="a"/>
        <w:rPr>
          <w:rtl/>
        </w:rPr>
      </w:pPr>
      <w:r w:rsidRPr="0000536B">
        <w:rPr>
          <w:rFonts w:hint="cs"/>
          <w:rtl/>
        </w:rPr>
        <w:t>- حفظ پاکدامنی و داشتن فرزند و میسر</w:t>
      </w:r>
      <w:r w:rsidR="0061153D" w:rsidRPr="0000536B">
        <w:rPr>
          <w:rFonts w:hint="cs"/>
          <w:rtl/>
        </w:rPr>
        <w:t xml:space="preserve"> </w:t>
      </w:r>
      <w:r w:rsidRPr="0000536B">
        <w:rPr>
          <w:rFonts w:hint="cs"/>
          <w:rtl/>
        </w:rPr>
        <w:t>نشدن ازدواج دائم</w:t>
      </w:r>
      <w:r w:rsidR="0061153D" w:rsidRPr="0000536B">
        <w:rPr>
          <w:rFonts w:hint="cs"/>
          <w:rtl/>
        </w:rPr>
        <w:t>.</w:t>
      </w:r>
    </w:p>
    <w:p w:rsidR="00EA471C" w:rsidRPr="0000536B" w:rsidRDefault="00EA471C" w:rsidP="0000536B">
      <w:pPr>
        <w:pStyle w:val="a"/>
        <w:rPr>
          <w:rtl/>
        </w:rPr>
      </w:pPr>
      <w:r w:rsidRPr="0000536B">
        <w:rPr>
          <w:rFonts w:hint="cs"/>
          <w:rtl/>
        </w:rPr>
        <w:t>- نیاز به ماندن در خانه پدر و مادر برای مراقبت از آنان یا یکی دیگر از نزدیکان</w:t>
      </w:r>
      <w:r w:rsidR="003A3630" w:rsidRPr="0000536B">
        <w:rPr>
          <w:rFonts w:hint="cs"/>
          <w:rtl/>
        </w:rPr>
        <w:t>.</w:t>
      </w:r>
    </w:p>
    <w:p w:rsidR="00EA471C" w:rsidRPr="0000536B" w:rsidRDefault="00EA471C" w:rsidP="0000536B">
      <w:pPr>
        <w:pStyle w:val="a"/>
        <w:rPr>
          <w:rtl/>
        </w:rPr>
      </w:pPr>
      <w:r w:rsidRPr="0000536B">
        <w:rPr>
          <w:rFonts w:hint="cs"/>
          <w:rtl/>
        </w:rPr>
        <w:t>- مشغولیت زیاد به فرزندان و اشتغال در خارج از منزل</w:t>
      </w:r>
      <w:r w:rsidR="0061153D" w:rsidRPr="0000536B">
        <w:rPr>
          <w:rFonts w:hint="cs"/>
          <w:rtl/>
        </w:rPr>
        <w:t>.</w:t>
      </w:r>
    </w:p>
    <w:p w:rsidR="00EA471C" w:rsidRPr="0000536B" w:rsidRDefault="00EA471C" w:rsidP="0000536B">
      <w:pPr>
        <w:pStyle w:val="a"/>
        <w:rPr>
          <w:rtl/>
        </w:rPr>
      </w:pPr>
      <w:r w:rsidRPr="0000536B">
        <w:rPr>
          <w:rFonts w:hint="cs"/>
          <w:rtl/>
        </w:rPr>
        <w:lastRenderedPageBreak/>
        <w:t>به علت مشکلات ناشی از نکاح مسیار بعضی از علماء آنرا تحریم کرده‌اند چون گاهی به دلیل عدم استقرار آن و سوءاستفاده بعضی از افراد جامعه(زن یا مرد) از آن تهدیدی علیه کیان خانواده به حساب می‌آید.</w:t>
      </w:r>
    </w:p>
    <w:p w:rsidR="00EA471C" w:rsidRPr="0000536B" w:rsidRDefault="003A3630" w:rsidP="0000536B">
      <w:pPr>
        <w:pStyle w:val="a"/>
        <w:rPr>
          <w:rtl/>
        </w:rPr>
      </w:pPr>
      <w:r w:rsidRPr="0000536B">
        <w:rPr>
          <w:rFonts w:hint="cs"/>
          <w:rtl/>
        </w:rPr>
        <w:t>با اين حال</w:t>
      </w:r>
      <w:r w:rsidR="00EA471C" w:rsidRPr="0000536B">
        <w:rPr>
          <w:rFonts w:hint="cs"/>
          <w:rtl/>
        </w:rPr>
        <w:t xml:space="preserve"> بسیاری از ازدواجهای مسیار استقرار داشته و عملاً موفق بوده‌اند </w:t>
      </w:r>
      <w:r w:rsidRPr="0000536B">
        <w:rPr>
          <w:rFonts w:hint="cs"/>
          <w:rtl/>
        </w:rPr>
        <w:t>به علت اينكه</w:t>
      </w:r>
      <w:r w:rsidR="00EA471C" w:rsidRPr="0000536B">
        <w:rPr>
          <w:rFonts w:hint="cs"/>
          <w:rtl/>
        </w:rPr>
        <w:t xml:space="preserve"> طرفین آن بسیار جدی و صادق بوده‌</w:t>
      </w:r>
      <w:r w:rsidRPr="0000536B">
        <w:rPr>
          <w:rFonts w:hint="cs"/>
          <w:rtl/>
        </w:rPr>
        <w:t>،</w:t>
      </w:r>
      <w:r w:rsidR="00EA471C" w:rsidRPr="0000536B">
        <w:rPr>
          <w:rFonts w:hint="cs"/>
          <w:rtl/>
        </w:rPr>
        <w:t xml:space="preserve"> و چیزی بیشتر از ده سال از نشأت و انتشار آن در منطقه می‌گذرد</w:t>
      </w:r>
      <w:r w:rsidRPr="0000536B">
        <w:rPr>
          <w:rFonts w:hint="cs"/>
          <w:rtl/>
        </w:rPr>
        <w:t>، در مقابل</w:t>
      </w:r>
      <w:r w:rsidR="00EA471C" w:rsidRPr="0000536B">
        <w:rPr>
          <w:rFonts w:hint="cs"/>
          <w:rtl/>
        </w:rPr>
        <w:t xml:space="preserve"> بسیاری از این نوع ازدواج به علت عدم صداقت وجدیت طرفین به جدایی منجر شده</w:t>
      </w:r>
      <w:r w:rsidR="00EA471C" w:rsidRPr="0000536B">
        <w:rPr>
          <w:rFonts w:hint="eastAsia"/>
          <w:rtl/>
        </w:rPr>
        <w:t>‌</w:t>
      </w:r>
      <w:r w:rsidR="00EA471C" w:rsidRPr="0000536B">
        <w:rPr>
          <w:rFonts w:hint="cs"/>
          <w:rtl/>
        </w:rPr>
        <w:t>اند گرچه این دو عامل علت اساسی جدائی در نکاح اصلی نیز هستند. در هر صورت توصیه می‌کنیم کسی که اقدام به چنین ازدواجی می‌کند تقوای خدا را در مورد خود، جامعه و</w:t>
      </w:r>
      <w:r w:rsidRPr="0000536B">
        <w:rPr>
          <w:rFonts w:hint="cs"/>
          <w:rtl/>
        </w:rPr>
        <w:t xml:space="preserve"> </w:t>
      </w:r>
      <w:r w:rsidR="00EA471C" w:rsidRPr="0000536B">
        <w:rPr>
          <w:rFonts w:hint="cs"/>
          <w:rtl/>
        </w:rPr>
        <w:t>زنی که می‌خواهد او را عقد کند مراعات نماید.</w:t>
      </w:r>
    </w:p>
    <w:p w:rsidR="00EA471C" w:rsidRPr="0000536B" w:rsidRDefault="00831E47" w:rsidP="0000536B">
      <w:pPr>
        <w:pStyle w:val="a2"/>
        <w:rPr>
          <w:rtl/>
        </w:rPr>
      </w:pPr>
      <w:bookmarkStart w:id="6" w:name="_Toc145751311"/>
      <w:bookmarkStart w:id="7" w:name="_Toc418286213"/>
      <w:r w:rsidRPr="0000536B">
        <w:rPr>
          <w:rFonts w:hint="cs"/>
          <w:rtl/>
        </w:rPr>
        <w:t>حکم ازدواج مسي</w:t>
      </w:r>
      <w:r w:rsidR="00EA471C" w:rsidRPr="0000536B">
        <w:rPr>
          <w:rFonts w:hint="cs"/>
          <w:rtl/>
        </w:rPr>
        <w:t>ار</w:t>
      </w:r>
      <w:bookmarkEnd w:id="6"/>
      <w:bookmarkEnd w:id="7"/>
    </w:p>
    <w:p w:rsidR="00EA471C" w:rsidRPr="0000536B" w:rsidRDefault="00EA471C" w:rsidP="0000536B">
      <w:pPr>
        <w:pStyle w:val="a"/>
        <w:rPr>
          <w:rtl/>
        </w:rPr>
      </w:pPr>
      <w:r w:rsidRPr="0000536B">
        <w:rPr>
          <w:rFonts w:hint="cs"/>
          <w:rtl/>
        </w:rPr>
        <w:t>ازدواج مسیار اگر ارکان و شرائط شرعی خود مانند رضایت زوجین حضور ولی و شاهدین و ... را داشته باشد صحیح است و اینکه زن از بعضی حقوق خود تنازل کند در صحت عقد ازدواج خلل ایجاد نمی‌کند چون نصوص شرعی در تأیید آن وجود دارند.</w:t>
      </w:r>
    </w:p>
    <w:p w:rsidR="00EA471C" w:rsidRPr="0000536B" w:rsidRDefault="003A3630" w:rsidP="0000536B">
      <w:pPr>
        <w:pStyle w:val="a"/>
        <w:numPr>
          <w:ilvl w:val="0"/>
          <w:numId w:val="1"/>
        </w:numPr>
        <w:rPr>
          <w:rFonts w:ascii="Times New Roman" w:hAnsi="Times New Roman" w:cs="B Lotus"/>
          <w:rtl/>
        </w:rPr>
      </w:pPr>
      <w:r w:rsidRPr="0000536B">
        <w:rPr>
          <w:rFonts w:hint="cs"/>
          <w:rtl/>
        </w:rPr>
        <w:t>خداوند می‌فرماید</w:t>
      </w:r>
      <w:r w:rsidR="00EA471C" w:rsidRPr="0000536B">
        <w:rPr>
          <w:rFonts w:hint="cs"/>
          <w:rtl/>
        </w:rPr>
        <w:t>:</w:t>
      </w:r>
      <w:r w:rsidR="00733CF3" w:rsidRPr="0000536B">
        <w:rPr>
          <w:rFonts w:hint="cs"/>
          <w:rtl/>
        </w:rPr>
        <w:t xml:space="preserve"> </w:t>
      </w:r>
      <w:r w:rsidR="00733CF3" w:rsidRPr="0000536B">
        <w:rPr>
          <w:rFonts w:ascii="Traditional Arabic" w:hAnsi="Traditional Arabic" w:cs="Traditional Arabic"/>
          <w:rtl/>
        </w:rPr>
        <w:t>﴿</w:t>
      </w:r>
      <w:r w:rsidR="006E55D3" w:rsidRPr="0000536B">
        <w:rPr>
          <w:rFonts w:ascii="KFGQPC Uthmanic Script HAFS" w:hAnsi="KFGQPC Uthmanic Script HAFS" w:cs="KFGQPC Uthmanic Script HAFS" w:hint="eastAsia"/>
          <w:rtl/>
        </w:rPr>
        <w:t>وَإِنِ</w:t>
      </w:r>
      <w:r w:rsidR="006E55D3" w:rsidRPr="0000536B">
        <w:rPr>
          <w:rFonts w:ascii="KFGQPC Uthmanic Script HAFS" w:hAnsi="KFGQPC Uthmanic Script HAFS" w:cs="KFGQPC Uthmanic Script HAFS"/>
          <w:rtl/>
        </w:rPr>
        <w:t xml:space="preserve"> </w:t>
      </w:r>
      <w:r w:rsidR="006E55D3" w:rsidRPr="0000536B">
        <w:rPr>
          <w:rFonts w:ascii="KFGQPC Uthmanic Script HAFS" w:hAnsi="KFGQPC Uthmanic Script HAFS" w:cs="KFGQPC Uthmanic Script HAFS" w:hint="cs"/>
          <w:rtl/>
        </w:rPr>
        <w:t>ٱ</w:t>
      </w:r>
      <w:r w:rsidR="006E55D3" w:rsidRPr="0000536B">
        <w:rPr>
          <w:rFonts w:ascii="KFGQPC Uthmanic Script HAFS" w:hAnsi="KFGQPC Uthmanic Script HAFS" w:cs="KFGQPC Uthmanic Script HAFS" w:hint="eastAsia"/>
          <w:rtl/>
        </w:rPr>
        <w:t>مۡرَأَةٌ</w:t>
      </w:r>
      <w:r w:rsidR="006E55D3" w:rsidRPr="0000536B">
        <w:rPr>
          <w:rFonts w:ascii="KFGQPC Uthmanic Script HAFS" w:hAnsi="KFGQPC Uthmanic Script HAFS" w:cs="KFGQPC Uthmanic Script HAFS"/>
          <w:rtl/>
        </w:rPr>
        <w:t xml:space="preserve"> خَافَتۡ مِنۢ بَعۡلِهَا نُشُوزًا أَوۡ إِعۡرَاضٗا فَلَا جُنَاحَ عَلَيۡهِمَآ أَن يُصۡلِحَا بَيۡنَهُمَا صُلۡحٗاۚ وَ</w:t>
      </w:r>
      <w:r w:rsidR="006E55D3" w:rsidRPr="0000536B">
        <w:rPr>
          <w:rFonts w:ascii="KFGQPC Uthmanic Script HAFS" w:hAnsi="KFGQPC Uthmanic Script HAFS" w:cs="KFGQPC Uthmanic Script HAFS" w:hint="cs"/>
          <w:rtl/>
        </w:rPr>
        <w:t>ٱ</w:t>
      </w:r>
      <w:r w:rsidR="006E55D3" w:rsidRPr="0000536B">
        <w:rPr>
          <w:rFonts w:ascii="KFGQPC Uthmanic Script HAFS" w:hAnsi="KFGQPC Uthmanic Script HAFS" w:cs="KFGQPC Uthmanic Script HAFS" w:hint="eastAsia"/>
          <w:rtl/>
        </w:rPr>
        <w:t>لصُّلۡحُ</w:t>
      </w:r>
      <w:r w:rsidR="006E55D3" w:rsidRPr="0000536B">
        <w:rPr>
          <w:rFonts w:ascii="KFGQPC Uthmanic Script HAFS" w:hAnsi="KFGQPC Uthmanic Script HAFS" w:cs="KFGQPC Uthmanic Script HAFS"/>
          <w:rtl/>
        </w:rPr>
        <w:t xml:space="preserve"> خَيۡرٞۗ</w:t>
      </w:r>
      <w:r w:rsidR="00733CF3" w:rsidRPr="0000536B">
        <w:rPr>
          <w:rFonts w:ascii="Traditional Arabic" w:hAnsi="Traditional Arabic" w:cs="Traditional Arabic"/>
          <w:rtl/>
        </w:rPr>
        <w:t>﴾</w:t>
      </w:r>
      <w:r w:rsidR="00733CF3" w:rsidRPr="0000536B">
        <w:rPr>
          <w:rFonts w:hint="cs"/>
          <w:rtl/>
        </w:rPr>
        <w:t xml:space="preserve"> </w:t>
      </w:r>
      <w:r w:rsidR="00733CF3" w:rsidRPr="0000536B">
        <w:rPr>
          <w:rStyle w:val="Char3"/>
          <w:rFonts w:hint="cs"/>
          <w:rtl/>
        </w:rPr>
        <w:t>[النساء: 128]</w:t>
      </w:r>
      <w:r w:rsidR="00733CF3" w:rsidRPr="0000536B">
        <w:rPr>
          <w:rFonts w:hint="cs"/>
          <w:rtl/>
        </w:rPr>
        <w:t>.</w:t>
      </w:r>
      <w:r w:rsidR="00EA471C" w:rsidRPr="0000536B">
        <w:rPr>
          <w:rFonts w:ascii="Times New Roman" w:hAnsi="Times New Roman" w:cs="B Lotus" w:hint="cs"/>
          <w:rtl/>
        </w:rPr>
        <w:t xml:space="preserve"> </w:t>
      </w:r>
    </w:p>
    <w:p w:rsidR="00EA471C" w:rsidRPr="0000536B" w:rsidRDefault="00EA471C" w:rsidP="0000536B">
      <w:pPr>
        <w:pStyle w:val="a"/>
        <w:rPr>
          <w:rtl/>
        </w:rPr>
      </w:pPr>
      <w:r w:rsidRPr="0000536B">
        <w:rPr>
          <w:rFonts w:hint="cs"/>
          <w:rtl/>
        </w:rPr>
        <w:t>«</w:t>
      </w:r>
      <w:r w:rsidR="00CC5CF8" w:rsidRPr="0000536B">
        <w:rPr>
          <w:rtl/>
        </w:rPr>
        <w:t>و اگر زنى، از طغيان و سركشى يا اعراض شوهرش، بيم داشته باشد، مانعى ندارد با هم صلح كنند (و زن يا مرد، از پاره‏اى از حقوق خود، بخاطر صلح، صرف نظر نمايد) و صلح، بهتر است</w:t>
      </w:r>
      <w:r w:rsidRPr="0000536B">
        <w:rPr>
          <w:rFonts w:hint="cs"/>
          <w:rtl/>
        </w:rPr>
        <w:t>».</w:t>
      </w:r>
    </w:p>
    <w:p w:rsidR="00EA471C" w:rsidRPr="0000536B" w:rsidRDefault="00EA471C" w:rsidP="0000536B">
      <w:pPr>
        <w:pStyle w:val="a"/>
        <w:rPr>
          <w:rtl/>
        </w:rPr>
      </w:pPr>
      <w:r w:rsidRPr="0000536B">
        <w:rPr>
          <w:rFonts w:hint="cs"/>
          <w:rtl/>
        </w:rPr>
        <w:t>ام‌المؤمنین عائشه</w:t>
      </w:r>
      <w:r w:rsidR="00CC5CF8" w:rsidRPr="0000536B">
        <w:rPr>
          <w:rFonts w:hint="cs"/>
          <w:rtl/>
        </w:rPr>
        <w:t xml:space="preserve"> </w:t>
      </w:r>
      <w:r w:rsidR="00CC5CF8" w:rsidRPr="0000536B">
        <w:rPr>
          <w:rFonts w:ascii="Tahoma" w:hAnsi="Tahoma" w:cs="CTraditional Arabic" w:hint="cs"/>
          <w:color w:val="000000"/>
          <w:rtl/>
        </w:rPr>
        <w:t>ك</w:t>
      </w:r>
      <w:r w:rsidR="00503AA1" w:rsidRPr="0000536B">
        <w:rPr>
          <w:rFonts w:hint="cs"/>
          <w:rtl/>
        </w:rPr>
        <w:t xml:space="preserve"> دربارۀ </w:t>
      </w:r>
      <w:r w:rsidRPr="0000536B">
        <w:rPr>
          <w:rFonts w:hint="cs"/>
          <w:rtl/>
        </w:rPr>
        <w:t xml:space="preserve">سبب نزول آن می‌گوید: «زنی که شوهرش از او بهره کامل نمی‌برد و می‌خواهد طلاقش دهد و زنی دیگر را عقد کند ولی زن به مرد </w:t>
      </w:r>
      <w:r w:rsidRPr="0000536B">
        <w:rPr>
          <w:rFonts w:hint="cs"/>
          <w:rtl/>
        </w:rPr>
        <w:lastRenderedPageBreak/>
        <w:t>می‌گوید: مرا نگه دار(طلاقم مده) و زن دیگری عقد کن و در نفقه و قسم</w:t>
      </w:r>
      <w:r w:rsidR="00503AA1" w:rsidRPr="0000536B">
        <w:rPr>
          <w:rFonts w:hint="cs"/>
          <w:rtl/>
        </w:rPr>
        <w:t xml:space="preserve"> دربارۀ </w:t>
      </w:r>
      <w:r w:rsidRPr="0000536B">
        <w:rPr>
          <w:rFonts w:hint="cs"/>
          <w:rtl/>
        </w:rPr>
        <w:t>من اختیار کامل داری. این مصداق قول خداوند است که می‌فرماید:</w:t>
      </w:r>
      <w:r w:rsidR="006E55D3" w:rsidRPr="0000536B">
        <w:rPr>
          <w:rFonts w:hint="cs"/>
          <w:rtl/>
        </w:rPr>
        <w:t xml:space="preserve"> </w:t>
      </w:r>
      <w:r w:rsidR="006E55D3" w:rsidRPr="0000536B">
        <w:rPr>
          <w:rFonts w:ascii="Traditional Arabic" w:hAnsi="Traditional Arabic" w:cs="Traditional Arabic"/>
          <w:rtl/>
        </w:rPr>
        <w:t>﴿</w:t>
      </w:r>
      <w:r w:rsidR="006E55D3" w:rsidRPr="0000536B">
        <w:rPr>
          <w:rFonts w:ascii="KFGQPC Uthmanic Script HAFS" w:hAnsi="KFGQPC Uthmanic Script HAFS" w:cs="KFGQPC Uthmanic Script HAFS"/>
          <w:rtl/>
        </w:rPr>
        <w:t>فَلَا جُنَاحَ عَلَيۡهِمَآ أَن يُصۡلِحَا بَيۡنَهُمَا صُلۡحٗاۚ وَ</w:t>
      </w:r>
      <w:r w:rsidR="006E55D3" w:rsidRPr="0000536B">
        <w:rPr>
          <w:rFonts w:ascii="KFGQPC Uthmanic Script HAFS" w:hAnsi="KFGQPC Uthmanic Script HAFS" w:cs="KFGQPC Uthmanic Script HAFS" w:hint="cs"/>
          <w:rtl/>
        </w:rPr>
        <w:t>ٱ</w:t>
      </w:r>
      <w:r w:rsidR="006E55D3" w:rsidRPr="0000536B">
        <w:rPr>
          <w:rFonts w:ascii="KFGQPC Uthmanic Script HAFS" w:hAnsi="KFGQPC Uthmanic Script HAFS" w:cs="KFGQPC Uthmanic Script HAFS" w:hint="eastAsia"/>
          <w:rtl/>
        </w:rPr>
        <w:t>لصُّلۡحُ</w:t>
      </w:r>
      <w:r w:rsidR="006E55D3" w:rsidRPr="0000536B">
        <w:rPr>
          <w:rFonts w:ascii="KFGQPC Uthmanic Script HAFS" w:hAnsi="KFGQPC Uthmanic Script HAFS" w:cs="KFGQPC Uthmanic Script HAFS"/>
          <w:rtl/>
        </w:rPr>
        <w:t xml:space="preserve"> خَيۡرٞۗ</w:t>
      </w:r>
      <w:r w:rsidR="006E55D3" w:rsidRPr="0000536B">
        <w:rPr>
          <w:rFonts w:ascii="Traditional Arabic" w:hAnsi="Traditional Arabic" w:cs="Traditional Arabic"/>
          <w:rtl/>
        </w:rPr>
        <w:t>﴾</w:t>
      </w:r>
      <w:r w:rsidR="006E55D3" w:rsidRPr="0000536B">
        <w:rPr>
          <w:rFonts w:hint="cs"/>
          <w:rtl/>
        </w:rPr>
        <w:t>.</w:t>
      </w:r>
      <w:r w:rsidRPr="0000536B">
        <w:rPr>
          <w:rFonts w:hint="cs"/>
          <w:rtl/>
        </w:rPr>
        <w:t xml:space="preserve"> (رواه البخاری 5206</w:t>
      </w:r>
      <w:r w:rsidR="00E75918" w:rsidRPr="0000536B">
        <w:rPr>
          <w:rFonts w:hint="cs"/>
          <w:rtl/>
        </w:rPr>
        <w:t>،</w:t>
      </w:r>
      <w:r w:rsidRPr="0000536B">
        <w:rPr>
          <w:rFonts w:hint="cs"/>
          <w:rtl/>
        </w:rPr>
        <w:t xml:space="preserve"> فتح الباری 9/304، تفسیر قرطبی 5/403)</w:t>
      </w:r>
      <w:r w:rsidR="00E75918" w:rsidRPr="0000536B">
        <w:rPr>
          <w:rFonts w:hint="cs"/>
          <w:rtl/>
        </w:rPr>
        <w:t>.</w:t>
      </w:r>
    </w:p>
    <w:p w:rsidR="00EA471C" w:rsidRPr="0000536B" w:rsidRDefault="00EA471C" w:rsidP="0000536B">
      <w:pPr>
        <w:pStyle w:val="a"/>
        <w:rPr>
          <w:rtl/>
        </w:rPr>
      </w:pPr>
      <w:r w:rsidRPr="0000536B">
        <w:rPr>
          <w:rFonts w:hint="cs"/>
          <w:rtl/>
        </w:rPr>
        <w:t>علی</w:t>
      </w:r>
      <w:r w:rsidR="00E75918" w:rsidRPr="0000536B">
        <w:rPr>
          <w:rFonts w:hint="cs"/>
          <w:rtl/>
        </w:rPr>
        <w:t xml:space="preserve"> </w:t>
      </w:r>
      <w:r w:rsidRPr="0000536B">
        <w:rPr>
          <w:rFonts w:hint="cs"/>
        </w:rPr>
        <w:sym w:font="AGA Arabesque" w:char="F074"/>
      </w:r>
      <w:r w:rsidRPr="0000536B">
        <w:rPr>
          <w:rFonts w:hint="cs"/>
          <w:rtl/>
        </w:rPr>
        <w:t xml:space="preserve"> می‌گوید: این آیه</w:t>
      </w:r>
      <w:r w:rsidR="00503AA1" w:rsidRPr="0000536B">
        <w:rPr>
          <w:rFonts w:hint="cs"/>
          <w:rtl/>
        </w:rPr>
        <w:t xml:space="preserve"> دربارۀ </w:t>
      </w:r>
      <w:r w:rsidRPr="0000536B">
        <w:rPr>
          <w:rFonts w:hint="cs"/>
          <w:rtl/>
        </w:rPr>
        <w:t>زنی نازل شد که مفارقت از شوهرش را نمی‌پسندد پس روی این اصل که هر سه یا چهار روز یکبار به او سر بزند با هم مصالحه می‌کنند. (فتح الباری، شرح حدیث 4601)</w:t>
      </w:r>
      <w:r w:rsidR="00E75918" w:rsidRPr="0000536B">
        <w:rPr>
          <w:rFonts w:hint="cs"/>
          <w:rtl/>
        </w:rPr>
        <w:t>.</w:t>
      </w:r>
    </w:p>
    <w:p w:rsidR="00EA471C" w:rsidRPr="0000536B" w:rsidRDefault="00EA471C" w:rsidP="0000536B">
      <w:pPr>
        <w:pStyle w:val="a"/>
        <w:rPr>
          <w:rtl/>
        </w:rPr>
      </w:pPr>
      <w:r w:rsidRPr="0000536B">
        <w:rPr>
          <w:rFonts w:hint="cs"/>
          <w:rtl/>
        </w:rPr>
        <w:t>ابن کثیر در تفسیر این آیه می‌گوید: «اگر زن ترسید که شوهرش از او جدا شود یا اعراض کند می‌تواند از حقوقش مانند: نفقه، لباس، هم‌بستر</w:t>
      </w:r>
      <w:r w:rsidR="00E75918" w:rsidRPr="0000536B">
        <w:rPr>
          <w:rFonts w:hint="cs"/>
          <w:rtl/>
        </w:rPr>
        <w:t xml:space="preserve"> </w:t>
      </w:r>
      <w:r w:rsidRPr="0000536B">
        <w:rPr>
          <w:rFonts w:hint="cs"/>
          <w:rtl/>
        </w:rPr>
        <w:t>شدن و امثال اینها در مقابل شوهرش تنازل کند</w:t>
      </w:r>
      <w:r w:rsidR="00E75918" w:rsidRPr="0000536B">
        <w:rPr>
          <w:rFonts w:hint="cs"/>
          <w:rtl/>
        </w:rPr>
        <w:t>،</w:t>
      </w:r>
      <w:r w:rsidRPr="0000536B">
        <w:rPr>
          <w:rFonts w:hint="cs"/>
          <w:rtl/>
        </w:rPr>
        <w:t xml:space="preserve"> و شوهر می‌تواند آنرا بپذیرد و هیچکدام از زن و مرد در این مورد گناهکار به حساب نمی‌آیند. (تفسیر ابن کثیر 2/561 – 562 </w:t>
      </w:r>
      <w:r w:rsidR="00E75918" w:rsidRPr="0000536B">
        <w:rPr>
          <w:rFonts w:hint="eastAsia"/>
          <w:rtl/>
        </w:rPr>
        <w:t>چاپ</w:t>
      </w:r>
      <w:r w:rsidRPr="0000536B">
        <w:rPr>
          <w:rFonts w:hint="cs"/>
          <w:rtl/>
        </w:rPr>
        <w:t xml:space="preserve"> دارالمعرفه)</w:t>
      </w:r>
      <w:r w:rsidR="00E75918" w:rsidRPr="0000536B">
        <w:rPr>
          <w:rFonts w:hint="cs"/>
          <w:rtl/>
        </w:rPr>
        <w:t>.</w:t>
      </w:r>
    </w:p>
    <w:p w:rsidR="00EA471C" w:rsidRPr="0000536B" w:rsidRDefault="00EA471C" w:rsidP="0000536B">
      <w:pPr>
        <w:pStyle w:val="a"/>
        <w:numPr>
          <w:ilvl w:val="0"/>
          <w:numId w:val="1"/>
        </w:numPr>
        <w:rPr>
          <w:rtl/>
        </w:rPr>
      </w:pPr>
      <w:r w:rsidRPr="0000536B">
        <w:rPr>
          <w:rFonts w:hint="cs"/>
          <w:rtl/>
        </w:rPr>
        <w:t>عروه بن زبیر از عائشه</w:t>
      </w:r>
      <w:r w:rsidR="00E75918" w:rsidRPr="0000536B">
        <w:rPr>
          <w:rFonts w:hint="cs"/>
          <w:rtl/>
        </w:rPr>
        <w:t xml:space="preserve"> </w:t>
      </w:r>
      <w:r w:rsidR="00E75918" w:rsidRPr="0000536B">
        <w:rPr>
          <w:rFonts w:ascii="Tahoma" w:hAnsi="Tahoma" w:cs="CTraditional Arabic" w:hint="cs"/>
          <w:color w:val="000000"/>
          <w:rtl/>
        </w:rPr>
        <w:t>ك</w:t>
      </w:r>
      <w:r w:rsidRPr="0000536B">
        <w:rPr>
          <w:rFonts w:hint="cs"/>
          <w:rtl/>
        </w:rPr>
        <w:t xml:space="preserve"> روایت می‌کند که سوده دختر زمعه روز خودش را به عائشه بخشید و پیامبر</w:t>
      </w:r>
      <w:r w:rsidR="00E75918" w:rsidRPr="0000536B">
        <w:rPr>
          <w:rFonts w:hint="cs"/>
          <w:rtl/>
        </w:rPr>
        <w:t xml:space="preserve"> </w:t>
      </w:r>
      <w:r w:rsidR="00E75918" w:rsidRPr="0000536B">
        <w:rPr>
          <w:rFonts w:ascii="Tahoma" w:hAnsi="Tahoma" w:cs="CTraditional Arabic" w:hint="cs"/>
          <w:color w:val="000000"/>
          <w:sz w:val="30"/>
          <w:szCs w:val="30"/>
          <w:rtl/>
        </w:rPr>
        <w:t>ص</w:t>
      </w:r>
      <w:r w:rsidRPr="0000536B">
        <w:rPr>
          <w:rFonts w:hint="cs"/>
          <w:rtl/>
        </w:rPr>
        <w:t xml:space="preserve"> در سهم سوده و سهم خودش نزد عائشه می‌رفت.</w:t>
      </w:r>
      <w:r w:rsidR="00E75918" w:rsidRPr="0000536B">
        <w:rPr>
          <w:rFonts w:hint="cs"/>
          <w:rtl/>
        </w:rPr>
        <w:t xml:space="preserve"> </w:t>
      </w:r>
      <w:r w:rsidRPr="0000536B">
        <w:rPr>
          <w:rFonts w:hint="cs"/>
          <w:rtl/>
        </w:rPr>
        <w:t>(رواه البخاری 5212)</w:t>
      </w:r>
      <w:r w:rsidR="00E75918" w:rsidRPr="0000536B">
        <w:rPr>
          <w:rFonts w:hint="cs"/>
          <w:rtl/>
        </w:rPr>
        <w:t>.</w:t>
      </w:r>
    </w:p>
    <w:p w:rsidR="00EA471C" w:rsidRPr="0000536B" w:rsidRDefault="00EA471C" w:rsidP="0000536B">
      <w:pPr>
        <w:pStyle w:val="a"/>
        <w:rPr>
          <w:rtl/>
        </w:rPr>
      </w:pPr>
      <w:r w:rsidRPr="0000536B">
        <w:rPr>
          <w:rFonts w:hint="cs"/>
          <w:rtl/>
        </w:rPr>
        <w:t>بدین خاطر فقهاء تصریح کرده</w:t>
      </w:r>
      <w:r w:rsidRPr="0000536B">
        <w:rPr>
          <w:rFonts w:hint="eastAsia"/>
          <w:rtl/>
        </w:rPr>
        <w:t>‌اند که زن می‌تواند از حقوق خود در مقابل شوهرش تنازل کند</w:t>
      </w:r>
      <w:r w:rsidRPr="0000536B">
        <w:rPr>
          <w:rFonts w:hint="cs"/>
          <w:rtl/>
        </w:rPr>
        <w:t>.</w:t>
      </w:r>
      <w:r w:rsidR="00E75918" w:rsidRPr="0000536B">
        <w:rPr>
          <w:rFonts w:hint="cs"/>
          <w:rtl/>
        </w:rPr>
        <w:t xml:space="preserve"> </w:t>
      </w:r>
      <w:r w:rsidRPr="0000536B">
        <w:rPr>
          <w:rFonts w:hint="eastAsia"/>
          <w:rtl/>
        </w:rPr>
        <w:t>(المغ</w:t>
      </w:r>
      <w:r w:rsidR="008D21F7" w:rsidRPr="0000536B">
        <w:rPr>
          <w:rFonts w:hint="cs"/>
          <w:rtl/>
        </w:rPr>
        <w:t>ن</w:t>
      </w:r>
      <w:r w:rsidRPr="0000536B">
        <w:rPr>
          <w:rFonts w:hint="eastAsia"/>
          <w:rtl/>
        </w:rPr>
        <w:t>ی 10</w:t>
      </w:r>
      <w:r w:rsidRPr="0000536B">
        <w:rPr>
          <w:rFonts w:hint="cs"/>
          <w:rtl/>
        </w:rPr>
        <w:t>/262)</w:t>
      </w:r>
      <w:r w:rsidR="00E75918" w:rsidRPr="0000536B">
        <w:rPr>
          <w:rFonts w:hint="cs"/>
          <w:rtl/>
        </w:rPr>
        <w:t>.</w:t>
      </w:r>
    </w:p>
    <w:p w:rsidR="00EA471C" w:rsidRPr="0000536B" w:rsidRDefault="00EA471C" w:rsidP="0000536B">
      <w:pPr>
        <w:pStyle w:val="a"/>
        <w:rPr>
          <w:rtl/>
        </w:rPr>
      </w:pPr>
      <w:r w:rsidRPr="0000536B">
        <w:rPr>
          <w:rFonts w:hint="cs"/>
          <w:rtl/>
        </w:rPr>
        <w:t>بنابراین دارالافتاء مصر و هیأت فتوی در وزارت اوقاف و شئون اسلامی کویت و عبدالعزیز بن عبدالله بن باز(</w:t>
      </w:r>
      <w:r w:rsidR="008D21F7" w:rsidRPr="0000536B">
        <w:rPr>
          <w:rFonts w:ascii="Lotus Linotype" w:hAnsi="Lotus Linotype" w:cs="CTraditional Arabic" w:hint="cs"/>
          <w:color w:val="000000"/>
          <w:rtl/>
        </w:rPr>
        <w:t>:</w:t>
      </w:r>
      <w:r w:rsidRPr="0000536B">
        <w:rPr>
          <w:rFonts w:hint="cs"/>
          <w:rtl/>
        </w:rPr>
        <w:t>) و شیخ عبدالعزیز بن عبدالله آل الشیخ مفتی عام عربستان سعودی و تعداد زیادی از اعضاء هیئت افتاء و دعوت و ارشاد در عربستان سعودی همه فتوای صحت ازدواج مسیار را صادر کرده‌اند.</w:t>
      </w:r>
    </w:p>
    <w:p w:rsidR="00EA471C" w:rsidRPr="0000536B" w:rsidRDefault="00EA471C" w:rsidP="0000536B">
      <w:pPr>
        <w:pStyle w:val="a"/>
        <w:rPr>
          <w:rtl/>
        </w:rPr>
      </w:pPr>
      <w:r w:rsidRPr="0000536B">
        <w:rPr>
          <w:rFonts w:hint="cs"/>
          <w:rtl/>
        </w:rPr>
        <w:t>علاوه بر صحت ازدواج مسیار از نظر شرع مصالحی نیز برای دو طرف زن و مرد دارد مانند اینکه: مرد راغب است از راه حلال ارضاء جنسی گردد اما توان تحمل تکالیف آن و مخارج زن دوم را ندارد</w:t>
      </w:r>
      <w:r w:rsidR="00646059" w:rsidRPr="0000536B">
        <w:rPr>
          <w:rFonts w:hint="cs"/>
          <w:rtl/>
        </w:rPr>
        <w:t>،</w:t>
      </w:r>
      <w:r w:rsidRPr="0000536B">
        <w:rPr>
          <w:rFonts w:hint="cs"/>
          <w:rtl/>
        </w:rPr>
        <w:t xml:space="preserve"> و زن نیز دوست دارد ازدواج کند و از نفقه و مسکن و رعایت عدالت در همبستری با او صرف‌نظر نماید. در واقع زن می‌خواهد شوهری داشته باشد تا دچار حرام نشود و پاک‌دامن بماند.</w:t>
      </w:r>
    </w:p>
    <w:p w:rsidR="00EA471C" w:rsidRPr="0000536B" w:rsidRDefault="00EA471C" w:rsidP="0000536B">
      <w:pPr>
        <w:pStyle w:val="a"/>
        <w:rPr>
          <w:rtl/>
        </w:rPr>
      </w:pPr>
      <w:r w:rsidRPr="0000536B">
        <w:rPr>
          <w:rFonts w:hint="cs"/>
          <w:rtl/>
        </w:rPr>
        <w:t>پس چون ازدواج مسیار ازدواجی صحیح است احکام شرعی ازدواج دائم بر آن مترتب می‌گردند. یعنی باید به زن مهریه پرداخت شود و شوهر از نظر نسبی پدر فرزندان محسوب گردد و در ازدواج مسیار مانند ازدواج دائم بعضی از زنان خویشاوند همسرش (مانند: مادر زن، خواهر زن و ...) بر او</w:t>
      </w:r>
      <w:r w:rsidR="00646059" w:rsidRPr="0000536B">
        <w:rPr>
          <w:rFonts w:hint="cs"/>
          <w:rtl/>
        </w:rPr>
        <w:t xml:space="preserve"> </w:t>
      </w:r>
      <w:r w:rsidRPr="0000536B">
        <w:rPr>
          <w:rFonts w:hint="cs"/>
          <w:rtl/>
        </w:rPr>
        <w:t>حرم می‌گردند و زن هنگام طلاق یا مرگ شوهر باید عده را بگذارند و در صورت مرگ یکی از زوجین دیگری از او ارث می‌برد.</w:t>
      </w:r>
    </w:p>
    <w:p w:rsidR="00CD4E69" w:rsidRPr="0000536B" w:rsidRDefault="00CD4E69" w:rsidP="0000536B">
      <w:pPr>
        <w:pStyle w:val="a"/>
        <w:rPr>
          <w:rtl/>
        </w:rPr>
        <w:sectPr w:rsidR="00CD4E69" w:rsidRPr="0000536B" w:rsidSect="00733CF3">
          <w:headerReference w:type="default" r:id="rId16"/>
          <w:type w:val="oddPage"/>
          <w:pgSz w:w="7938" w:h="11907" w:code="9"/>
          <w:pgMar w:top="1021" w:right="851" w:bottom="737" w:left="851" w:header="454" w:footer="0" w:gutter="0"/>
          <w:cols w:space="708"/>
          <w:titlePg/>
          <w:bidi/>
          <w:rtlGutter/>
          <w:docGrid w:linePitch="360"/>
        </w:sectPr>
      </w:pPr>
    </w:p>
    <w:p w:rsidR="00EA471C" w:rsidRPr="0000536B" w:rsidRDefault="00EA471C" w:rsidP="0000536B">
      <w:pPr>
        <w:pStyle w:val="a0"/>
        <w:rPr>
          <w:rtl/>
        </w:rPr>
      </w:pPr>
      <w:bookmarkStart w:id="8" w:name="_Toc145751312"/>
      <w:bookmarkStart w:id="9" w:name="_Toc418286214"/>
      <w:r w:rsidRPr="0000536B">
        <w:rPr>
          <w:rFonts w:hint="cs"/>
          <w:rtl/>
        </w:rPr>
        <w:t>ازدواج موقت</w:t>
      </w:r>
      <w:bookmarkEnd w:id="8"/>
      <w:r w:rsidR="00CD4E69" w:rsidRPr="0000536B">
        <w:rPr>
          <w:rFonts w:hint="cs"/>
          <w:rtl/>
        </w:rPr>
        <w:t xml:space="preserve"> </w:t>
      </w:r>
      <w:r w:rsidR="00646059" w:rsidRPr="0000536B">
        <w:rPr>
          <w:rFonts w:hint="cs"/>
          <w:rtl/>
        </w:rPr>
        <w:t>(متعه)</w:t>
      </w:r>
      <w:bookmarkEnd w:id="9"/>
    </w:p>
    <w:p w:rsidR="00EA471C" w:rsidRPr="0000536B" w:rsidRDefault="00EA471C" w:rsidP="0000536B">
      <w:pPr>
        <w:pStyle w:val="a"/>
        <w:rPr>
          <w:rtl/>
        </w:rPr>
      </w:pPr>
      <w:r w:rsidRPr="0000536B">
        <w:rPr>
          <w:rFonts w:hint="cs"/>
          <w:rtl/>
        </w:rPr>
        <w:t>ازدواجی است که در آن مرد زن را برای یک مدت معین در مقابل مهریه‌ای معلوم عقد می‌کند و بدون طلاق با تمام‌</w:t>
      </w:r>
      <w:r w:rsidR="00646059" w:rsidRPr="0000536B">
        <w:rPr>
          <w:rFonts w:hint="cs"/>
          <w:rtl/>
        </w:rPr>
        <w:t xml:space="preserve"> </w:t>
      </w:r>
      <w:r w:rsidRPr="0000536B">
        <w:rPr>
          <w:rFonts w:hint="cs"/>
          <w:rtl/>
        </w:rPr>
        <w:t>شدن مدت زمان معین شده نکاح پایان می‌پذیرد و تأمین نفقه و مسکن زن بر مرد واجب نیست و اگر یکی از زن و مرد در مدت نکاح بمیرند از همدیگر ارث نمی‌برند.</w:t>
      </w:r>
    </w:p>
    <w:p w:rsidR="00EA471C" w:rsidRPr="0000536B" w:rsidRDefault="00EA471C" w:rsidP="0000536B">
      <w:pPr>
        <w:pStyle w:val="a"/>
        <w:rPr>
          <w:rtl/>
        </w:rPr>
      </w:pPr>
      <w:r w:rsidRPr="0000536B">
        <w:rPr>
          <w:rFonts w:hint="cs"/>
          <w:rtl/>
        </w:rPr>
        <w:t>با توجه به مطالب گذشته ازدواج مسیار ذاتاً با ازدواج موقت</w:t>
      </w:r>
      <w:r w:rsidR="006B3531" w:rsidRPr="0000536B">
        <w:rPr>
          <w:rFonts w:hint="cs"/>
          <w:rtl/>
        </w:rPr>
        <w:t xml:space="preserve"> نزد برادران تشيع</w:t>
      </w:r>
      <w:r w:rsidRPr="0000536B">
        <w:rPr>
          <w:rFonts w:hint="cs"/>
          <w:rtl/>
        </w:rPr>
        <w:t xml:space="preserve"> تفاوت دارد چون ازدواج مسیار همان ازدواج دائم است که در آن زن از مقداری حقوق خود تنازل می‌کند.</w:t>
      </w:r>
    </w:p>
    <w:p w:rsidR="00EA471C" w:rsidRPr="0000536B" w:rsidRDefault="00EA471C" w:rsidP="0000536B">
      <w:pPr>
        <w:pStyle w:val="a"/>
        <w:rPr>
          <w:rtl/>
        </w:rPr>
      </w:pPr>
      <w:r w:rsidRPr="0000536B">
        <w:rPr>
          <w:rFonts w:hint="cs"/>
          <w:rtl/>
        </w:rPr>
        <w:t xml:space="preserve">در نکاح متعه برادران تشیع احکام شرعی متفاوت از احکام شرعی ازدواج دائم بر آن مترتب می‌کنند. مانند اینکه: </w:t>
      </w:r>
    </w:p>
    <w:p w:rsidR="00EA471C" w:rsidRPr="0000536B" w:rsidRDefault="00EA471C" w:rsidP="0000536B">
      <w:pPr>
        <w:pStyle w:val="a"/>
        <w:numPr>
          <w:ilvl w:val="0"/>
          <w:numId w:val="2"/>
        </w:numPr>
        <w:rPr>
          <w:rtl/>
        </w:rPr>
      </w:pPr>
      <w:r w:rsidRPr="0000536B">
        <w:rPr>
          <w:rFonts w:hint="cs"/>
          <w:rtl/>
        </w:rPr>
        <w:t>در ازدواج موقت (نکاح متعه) طلاق وجود ندارد و با تمام‌شدن مدت آن طلاق زن واقع می‌شود. اگر مدت آن یک هفته باشد بعد از پایان آن عقد نکاح به پایان رسیده. و ارتباط آنها با همدیگر حرام می‌شود لذا نیازی به تلفظ طلاق برای انتهاء عقد نیست.</w:t>
      </w:r>
      <w:r w:rsidR="00CD4E69" w:rsidRPr="0000536B">
        <w:rPr>
          <w:rFonts w:hint="cs"/>
          <w:rtl/>
        </w:rPr>
        <w:t xml:space="preserve"> (شرائع الاسلام حلّی 4/297 با شرح عبدالزهراء حسینی واللمعه الدمشقیه 5/289 و الکافی 5/451).</w:t>
      </w:r>
    </w:p>
    <w:p w:rsidR="00EA471C" w:rsidRPr="0000536B" w:rsidRDefault="00EA471C" w:rsidP="0000536B">
      <w:pPr>
        <w:pStyle w:val="a"/>
        <w:numPr>
          <w:ilvl w:val="0"/>
          <w:numId w:val="2"/>
        </w:numPr>
        <w:rPr>
          <w:rtl/>
        </w:rPr>
      </w:pPr>
      <w:r w:rsidRPr="0000536B">
        <w:rPr>
          <w:rFonts w:hint="cs"/>
          <w:rtl/>
        </w:rPr>
        <w:t>با ازدواج موقت میراث بین آنها ثابت نمی‌شود و اگر یکی از آن دو در اثناء نکاح متعه بمیرد از دیگری ارث نمی‌برد. (شرائع الاسلام 4/298 واللمعه الدمشقیه 5/296 والکافی 5/451)</w:t>
      </w:r>
      <w:r w:rsidR="00BE16D2" w:rsidRPr="0000536B">
        <w:rPr>
          <w:rFonts w:hint="cs"/>
          <w:rtl/>
        </w:rPr>
        <w:t>.</w:t>
      </w:r>
    </w:p>
    <w:p w:rsidR="00EA471C" w:rsidRPr="0000536B" w:rsidRDefault="00EA471C" w:rsidP="0000536B">
      <w:pPr>
        <w:pStyle w:val="a"/>
        <w:numPr>
          <w:ilvl w:val="0"/>
          <w:numId w:val="2"/>
        </w:numPr>
        <w:rPr>
          <w:rtl/>
        </w:rPr>
      </w:pPr>
      <w:r w:rsidRPr="0000536B">
        <w:rPr>
          <w:rFonts w:hint="cs"/>
          <w:rtl/>
        </w:rPr>
        <w:t>وقتی مدت نکاح متعه پایان پذیرفت عدة زن دو حیض و اگر زن حائضه نباشد عدة او چهل و پنج روز است.</w:t>
      </w:r>
      <w:r w:rsidR="00CD4E69" w:rsidRPr="0000536B">
        <w:rPr>
          <w:rFonts w:hint="cs"/>
          <w:rtl/>
        </w:rPr>
        <w:t xml:space="preserve"> </w:t>
      </w:r>
      <w:r w:rsidRPr="0000536B">
        <w:rPr>
          <w:rFonts w:hint="cs"/>
          <w:rtl/>
        </w:rPr>
        <w:t>(شرائع الاسلام 4/298، اللمعه الدمشقیه 5/</w:t>
      </w:r>
      <w:r w:rsidR="00CC02E0" w:rsidRPr="0000536B">
        <w:rPr>
          <w:rFonts w:hint="cs"/>
          <w:rtl/>
        </w:rPr>
        <w:t>301</w:t>
      </w:r>
      <w:r w:rsidRPr="0000536B">
        <w:rPr>
          <w:rFonts w:hint="cs"/>
          <w:rtl/>
        </w:rPr>
        <w:t>، الکافی 5/</w:t>
      </w:r>
      <w:r w:rsidR="00CC02E0" w:rsidRPr="0000536B">
        <w:rPr>
          <w:rFonts w:hint="cs"/>
          <w:rtl/>
        </w:rPr>
        <w:t>458</w:t>
      </w:r>
      <w:r w:rsidRPr="0000536B">
        <w:rPr>
          <w:rFonts w:hint="cs"/>
          <w:rtl/>
        </w:rPr>
        <w:t>)</w:t>
      </w:r>
      <w:r w:rsidR="00CC02E0" w:rsidRPr="0000536B">
        <w:rPr>
          <w:rFonts w:hint="cs"/>
          <w:rtl/>
        </w:rPr>
        <w:t>.</w:t>
      </w:r>
    </w:p>
    <w:p w:rsidR="00EA471C" w:rsidRPr="0000536B" w:rsidRDefault="00EA471C" w:rsidP="0000536B">
      <w:pPr>
        <w:pStyle w:val="a"/>
        <w:rPr>
          <w:rFonts w:ascii="KFGQPC Uthmanic Script HAFS" w:hAnsi="KFGQPC Uthmanic Script HAFS" w:cs="KFGQPC Uthmanic Script HAFS"/>
          <w:rtl/>
        </w:rPr>
      </w:pPr>
      <w:r w:rsidRPr="0000536B">
        <w:rPr>
          <w:rFonts w:hint="cs"/>
          <w:rtl/>
        </w:rPr>
        <w:t xml:space="preserve">اما عدة </w:t>
      </w:r>
      <w:r w:rsidRPr="0000536B">
        <w:rPr>
          <w:rFonts w:hint="eastAsia"/>
          <w:rtl/>
        </w:rPr>
        <w:t>‌</w:t>
      </w:r>
      <w:r w:rsidRPr="0000536B">
        <w:rPr>
          <w:rFonts w:hint="cs"/>
          <w:rtl/>
        </w:rPr>
        <w:t>مطلقه در ازدواج شرعی صحیح برای زنان حائضه سه قرء و برای زنان غیر حائضه (به علت سن کم یا کهولت سن) سه ماه است. خداوند می‌فرماید:</w:t>
      </w:r>
      <w:r w:rsidR="00CD4E69" w:rsidRPr="0000536B">
        <w:rPr>
          <w:rFonts w:hint="cs"/>
          <w:rtl/>
        </w:rPr>
        <w:t xml:space="preserve"> </w:t>
      </w:r>
      <w:r w:rsidR="00CD4E69" w:rsidRPr="0000536B">
        <w:rPr>
          <w:rFonts w:ascii="Traditional Arabic" w:hAnsi="Traditional Arabic" w:cs="Traditional Arabic"/>
          <w:rtl/>
        </w:rPr>
        <w:t>﴿</w:t>
      </w:r>
      <w:r w:rsidR="006E55D3" w:rsidRPr="0000536B">
        <w:rPr>
          <w:rFonts w:ascii="KFGQPC Uthmanic Script HAFS" w:hAnsi="KFGQPC Uthmanic Script HAFS" w:cs="KFGQPC Uthmanic Script HAFS" w:hint="eastAsia"/>
          <w:rtl/>
        </w:rPr>
        <w:t>وَ</w:t>
      </w:r>
      <w:r w:rsidR="006E55D3" w:rsidRPr="0000536B">
        <w:rPr>
          <w:rFonts w:ascii="KFGQPC Uthmanic Script HAFS" w:hAnsi="KFGQPC Uthmanic Script HAFS" w:cs="KFGQPC Uthmanic Script HAFS" w:hint="cs"/>
          <w:rtl/>
        </w:rPr>
        <w:t>ٱ</w:t>
      </w:r>
      <w:r w:rsidR="006E55D3" w:rsidRPr="0000536B">
        <w:rPr>
          <w:rFonts w:ascii="KFGQPC Uthmanic Script HAFS" w:hAnsi="KFGQPC Uthmanic Script HAFS" w:cs="KFGQPC Uthmanic Script HAFS" w:hint="eastAsia"/>
          <w:rtl/>
        </w:rPr>
        <w:t>لۡمُطَلَّقَٰتُ</w:t>
      </w:r>
      <w:r w:rsidR="006E55D3" w:rsidRPr="0000536B">
        <w:rPr>
          <w:rFonts w:ascii="KFGQPC Uthmanic Script HAFS" w:hAnsi="KFGQPC Uthmanic Script HAFS" w:cs="KFGQPC Uthmanic Script HAFS"/>
          <w:rtl/>
        </w:rPr>
        <w:t xml:space="preserve"> يَتَرَبَّصۡنَ بِأَنفُسِهِنَّ ثَلَٰثَةَ قُرُوٓءٖۚ</w:t>
      </w:r>
      <w:r w:rsidR="00CD4E69" w:rsidRPr="0000536B">
        <w:rPr>
          <w:rFonts w:ascii="Traditional Arabic" w:hAnsi="Traditional Arabic" w:cs="Traditional Arabic"/>
          <w:rtl/>
        </w:rPr>
        <w:t>﴾</w:t>
      </w:r>
      <w:r w:rsidR="00CD4E69" w:rsidRPr="0000536B">
        <w:rPr>
          <w:rFonts w:hint="cs"/>
          <w:rtl/>
        </w:rPr>
        <w:t xml:space="preserve"> </w:t>
      </w:r>
      <w:r w:rsidR="00CD4E69" w:rsidRPr="0000536B">
        <w:rPr>
          <w:rStyle w:val="Char3"/>
          <w:rFonts w:hint="cs"/>
          <w:rtl/>
        </w:rPr>
        <w:t>[البقرة: 228]</w:t>
      </w:r>
      <w:r w:rsidR="00CD4E69" w:rsidRPr="0000536B">
        <w:rPr>
          <w:rFonts w:hint="cs"/>
          <w:rtl/>
        </w:rPr>
        <w:t>.</w:t>
      </w:r>
    </w:p>
    <w:p w:rsidR="00EA471C" w:rsidRPr="0000536B" w:rsidRDefault="00EA471C" w:rsidP="0000536B">
      <w:pPr>
        <w:pStyle w:val="a"/>
        <w:rPr>
          <w:rtl/>
        </w:rPr>
      </w:pPr>
      <w:r w:rsidRPr="0000536B">
        <w:rPr>
          <w:rFonts w:hint="cs"/>
          <w:rtl/>
        </w:rPr>
        <w:t>«</w:t>
      </w:r>
      <w:r w:rsidR="00824170" w:rsidRPr="0000536B">
        <w:rPr>
          <w:rtl/>
        </w:rPr>
        <w:t>زنان مطلقه، بايد به مدت سه مرتبه عادت ماهانه ديدن (و پاك شدن) انتظار بكشند! ( عده نگه دارند)</w:t>
      </w:r>
      <w:r w:rsidRPr="0000536B">
        <w:rPr>
          <w:rFonts w:hint="cs"/>
          <w:rtl/>
        </w:rPr>
        <w:t>».</w:t>
      </w:r>
    </w:p>
    <w:p w:rsidR="00CD4E69" w:rsidRPr="0000536B" w:rsidRDefault="00CD4E69" w:rsidP="0000536B">
      <w:pPr>
        <w:pStyle w:val="a"/>
        <w:rPr>
          <w:rFonts w:ascii="KFGQPC Uthmanic Script HAFS" w:hAnsi="KFGQPC Uthmanic Script HAFS" w:cs="KFGQPC Uthmanic Script HAFS"/>
          <w:rtl/>
        </w:rPr>
      </w:pPr>
      <w:r w:rsidRPr="0000536B">
        <w:rPr>
          <w:rFonts w:ascii="Traditional Arabic" w:hAnsi="Traditional Arabic" w:cs="Traditional Arabic"/>
          <w:rtl/>
        </w:rPr>
        <w:t>﴿</w:t>
      </w:r>
      <w:r w:rsidR="006E55D3" w:rsidRPr="0000536B">
        <w:rPr>
          <w:rFonts w:cs="KFGQPC Uthmanic Script HAFS" w:hint="cs"/>
        </w:rPr>
        <w:t xml:space="preserve"> </w:t>
      </w:r>
      <w:r w:rsidR="006E55D3" w:rsidRPr="0000536B">
        <w:rPr>
          <w:rFonts w:ascii="KFGQPC Uthmanic Script HAFS" w:hAnsi="KFGQPC Uthmanic Script HAFS" w:cs="KFGQPC Uthmanic Script HAFS" w:hint="eastAsia"/>
          <w:rtl/>
        </w:rPr>
        <w:t>وَ</w:t>
      </w:r>
      <w:r w:rsidR="006E55D3" w:rsidRPr="0000536B">
        <w:rPr>
          <w:rFonts w:ascii="KFGQPC Uthmanic Script HAFS" w:hAnsi="KFGQPC Uthmanic Script HAFS" w:cs="KFGQPC Uthmanic Script HAFS" w:hint="cs"/>
          <w:rtl/>
        </w:rPr>
        <w:t>ٱ</w:t>
      </w:r>
      <w:r w:rsidR="006E55D3" w:rsidRPr="0000536B">
        <w:rPr>
          <w:rFonts w:ascii="KFGQPC Uthmanic Script HAFS" w:hAnsi="KFGQPC Uthmanic Script HAFS" w:cs="KFGQPC Uthmanic Script HAFS" w:hint="eastAsia"/>
          <w:rtl/>
        </w:rPr>
        <w:t>لَّٰٓـِٔي</w:t>
      </w:r>
      <w:r w:rsidR="006E55D3" w:rsidRPr="0000536B">
        <w:rPr>
          <w:rFonts w:ascii="KFGQPC Uthmanic Script HAFS" w:hAnsi="KFGQPC Uthmanic Script HAFS" w:cs="KFGQPC Uthmanic Script HAFS"/>
          <w:rtl/>
        </w:rPr>
        <w:t xml:space="preserve"> يَئِسۡنَ مِنَ </w:t>
      </w:r>
      <w:r w:rsidR="006E55D3" w:rsidRPr="0000536B">
        <w:rPr>
          <w:rFonts w:ascii="KFGQPC Uthmanic Script HAFS" w:hAnsi="KFGQPC Uthmanic Script HAFS" w:cs="KFGQPC Uthmanic Script HAFS" w:hint="cs"/>
          <w:rtl/>
        </w:rPr>
        <w:t>ٱ</w:t>
      </w:r>
      <w:r w:rsidR="006E55D3" w:rsidRPr="0000536B">
        <w:rPr>
          <w:rFonts w:ascii="KFGQPC Uthmanic Script HAFS" w:hAnsi="KFGQPC Uthmanic Script HAFS" w:cs="KFGQPC Uthmanic Script HAFS" w:hint="eastAsia"/>
          <w:rtl/>
        </w:rPr>
        <w:t>لۡمَحِيضِ</w:t>
      </w:r>
      <w:r w:rsidR="006E55D3" w:rsidRPr="0000536B">
        <w:rPr>
          <w:rFonts w:ascii="KFGQPC Uthmanic Script HAFS" w:hAnsi="KFGQPC Uthmanic Script HAFS" w:cs="KFGQPC Uthmanic Script HAFS"/>
          <w:rtl/>
        </w:rPr>
        <w:t xml:space="preserve"> مِن نِّسَآئِكُمۡ إِنِ </w:t>
      </w:r>
      <w:r w:rsidR="006E55D3" w:rsidRPr="0000536B">
        <w:rPr>
          <w:rFonts w:ascii="KFGQPC Uthmanic Script HAFS" w:hAnsi="KFGQPC Uthmanic Script HAFS" w:cs="KFGQPC Uthmanic Script HAFS" w:hint="cs"/>
          <w:rtl/>
        </w:rPr>
        <w:t>ٱ</w:t>
      </w:r>
      <w:r w:rsidR="006E55D3" w:rsidRPr="0000536B">
        <w:rPr>
          <w:rFonts w:ascii="KFGQPC Uthmanic Script HAFS" w:hAnsi="KFGQPC Uthmanic Script HAFS" w:cs="KFGQPC Uthmanic Script HAFS" w:hint="eastAsia"/>
          <w:rtl/>
        </w:rPr>
        <w:t>رۡتَبۡتُمۡ</w:t>
      </w:r>
      <w:r w:rsidR="006E55D3" w:rsidRPr="0000536B">
        <w:rPr>
          <w:rFonts w:ascii="KFGQPC Uthmanic Script HAFS" w:hAnsi="KFGQPC Uthmanic Script HAFS" w:cs="KFGQPC Uthmanic Script HAFS"/>
          <w:rtl/>
        </w:rPr>
        <w:t xml:space="preserve"> فَعِدَّتُهُنَّ ثَلَٰثَةُ أَشۡهُرٖ وَ</w:t>
      </w:r>
      <w:r w:rsidR="006E55D3" w:rsidRPr="0000536B">
        <w:rPr>
          <w:rFonts w:ascii="KFGQPC Uthmanic Script HAFS" w:hAnsi="KFGQPC Uthmanic Script HAFS" w:cs="KFGQPC Uthmanic Script HAFS" w:hint="cs"/>
          <w:rtl/>
        </w:rPr>
        <w:t>ٱ</w:t>
      </w:r>
      <w:r w:rsidR="006E55D3" w:rsidRPr="0000536B">
        <w:rPr>
          <w:rFonts w:ascii="KFGQPC Uthmanic Script HAFS" w:hAnsi="KFGQPC Uthmanic Script HAFS" w:cs="KFGQPC Uthmanic Script HAFS" w:hint="eastAsia"/>
          <w:rtl/>
        </w:rPr>
        <w:t>لَّٰٓـِٔي</w:t>
      </w:r>
      <w:r w:rsidR="006E55D3" w:rsidRPr="0000536B">
        <w:rPr>
          <w:rFonts w:ascii="KFGQPC Uthmanic Script HAFS" w:hAnsi="KFGQPC Uthmanic Script HAFS" w:cs="KFGQPC Uthmanic Script HAFS"/>
          <w:rtl/>
        </w:rPr>
        <w:t xml:space="preserve"> لَمۡ يَحِضۡنَۚ</w:t>
      </w:r>
      <w:r w:rsidRPr="0000536B">
        <w:rPr>
          <w:rFonts w:ascii="Traditional Arabic" w:hAnsi="Traditional Arabic" w:cs="Traditional Arabic"/>
          <w:rtl/>
        </w:rPr>
        <w:t>﴾</w:t>
      </w:r>
      <w:r w:rsidRPr="0000536B">
        <w:rPr>
          <w:rFonts w:hint="cs"/>
          <w:rtl/>
        </w:rPr>
        <w:t xml:space="preserve"> </w:t>
      </w:r>
      <w:r w:rsidRPr="0000536B">
        <w:rPr>
          <w:rStyle w:val="Char3"/>
          <w:rFonts w:hint="cs"/>
          <w:rtl/>
        </w:rPr>
        <w:t>[الطلاق: 4]</w:t>
      </w:r>
      <w:r w:rsidRPr="0000536B">
        <w:rPr>
          <w:rFonts w:hint="cs"/>
          <w:rtl/>
        </w:rPr>
        <w:t>.</w:t>
      </w:r>
    </w:p>
    <w:p w:rsidR="00EA471C" w:rsidRPr="0000536B" w:rsidRDefault="00EA471C" w:rsidP="0000536B">
      <w:pPr>
        <w:pStyle w:val="a"/>
        <w:rPr>
          <w:rtl/>
        </w:rPr>
      </w:pPr>
      <w:r w:rsidRPr="0000536B">
        <w:rPr>
          <w:rFonts w:hint="cs"/>
          <w:rtl/>
        </w:rPr>
        <w:t>«</w:t>
      </w:r>
      <w:r w:rsidR="00BA5C4E" w:rsidRPr="0000536B">
        <w:rPr>
          <w:rFonts w:hint="cs"/>
          <w:rtl/>
        </w:rPr>
        <w:t>و از زنانتان آنان كه از عادت ماهانه مأيوسند اگر در وضع آنها (از نظر باردار</w:t>
      </w:r>
      <w:r w:rsidR="00CD4E69" w:rsidRPr="0000536B">
        <w:rPr>
          <w:rFonts w:hint="cs"/>
          <w:rtl/>
        </w:rPr>
        <w:t>ی</w:t>
      </w:r>
      <w:r w:rsidR="00BA5C4E" w:rsidRPr="0000536B">
        <w:rPr>
          <w:rFonts w:hint="cs"/>
          <w:rtl/>
        </w:rPr>
        <w:t>) شك كنيد عدّه آنان سه ماه است، و همچنين آنها كه عادت ماهانه نديده‌اند</w:t>
      </w:r>
      <w:r w:rsidRPr="0000536B">
        <w:rPr>
          <w:rFonts w:hint="cs"/>
          <w:rtl/>
        </w:rPr>
        <w:t>».</w:t>
      </w:r>
    </w:p>
    <w:p w:rsidR="00EA471C" w:rsidRPr="0000536B" w:rsidRDefault="00EA471C" w:rsidP="0000536B">
      <w:pPr>
        <w:pStyle w:val="a"/>
        <w:rPr>
          <w:rtl/>
        </w:rPr>
      </w:pPr>
      <w:r w:rsidRPr="0000536B">
        <w:rPr>
          <w:rFonts w:hint="cs"/>
          <w:rtl/>
        </w:rPr>
        <w:t>یکی از شروط ازدواج موقت تعیین پایان مدت زمان عقد و مقدار مهریه آن است.</w:t>
      </w:r>
    </w:p>
    <w:p w:rsidR="00EA471C" w:rsidRPr="0000536B" w:rsidRDefault="00EA471C" w:rsidP="0000536B">
      <w:pPr>
        <w:pStyle w:val="a"/>
        <w:rPr>
          <w:rtl/>
        </w:rPr>
      </w:pPr>
      <w:r w:rsidRPr="0000536B">
        <w:rPr>
          <w:rFonts w:hint="cs"/>
          <w:rtl/>
        </w:rPr>
        <w:t>حلی می‌گوید: وقتی مقدار مهریه و مدت زمان نکاح مشخص شد عقد صحیح است. ولی اگر مهریه ایراد داشته باشد گرچه مدت آن مشخص باشد درست نیست.</w:t>
      </w:r>
    </w:p>
    <w:p w:rsidR="00EA471C" w:rsidRPr="0000536B" w:rsidRDefault="00EA471C" w:rsidP="0000536B">
      <w:pPr>
        <w:pStyle w:val="a"/>
        <w:rPr>
          <w:rtl/>
        </w:rPr>
      </w:pPr>
      <w:r w:rsidRPr="0000536B">
        <w:rPr>
          <w:rFonts w:hint="cs"/>
          <w:rtl/>
        </w:rPr>
        <w:t>او می‌گوید: تعیین اجل در نکاح متعه شرط لازم است و اگر تعیین نشود نکاح دائم به حساب می‌آید. و مدت نکاح کم باشد یا زیاد مانند: یک سال، یک ماه یک روز و ... باید تعیین گردد و قابل تغییر نیست. اگر مدت آن کمتر از یک روز باشد باید انتهاء آن مانند زوال آفتاب یا غروب آن معلوم شود</w:t>
      </w:r>
      <w:r w:rsidR="00C36964" w:rsidRPr="0000536B">
        <w:rPr>
          <w:rFonts w:hint="cs"/>
          <w:rtl/>
        </w:rPr>
        <w:t>.</w:t>
      </w:r>
      <w:r w:rsidRPr="0000536B">
        <w:rPr>
          <w:rFonts w:hint="cs"/>
          <w:rtl/>
        </w:rPr>
        <w:t xml:space="preserve"> (مرجع سابق 4/294 – 295، اللمعه الدمشقیه 5/286 – 287، المبسوط طوسی 4/238)</w:t>
      </w:r>
      <w:r w:rsidR="00C36964" w:rsidRPr="0000536B">
        <w:rPr>
          <w:rFonts w:hint="cs"/>
          <w:rtl/>
        </w:rPr>
        <w:t>.</w:t>
      </w:r>
    </w:p>
    <w:p w:rsidR="00EA471C" w:rsidRPr="0000536B" w:rsidRDefault="00EA471C" w:rsidP="0000536B">
      <w:pPr>
        <w:pStyle w:val="a"/>
        <w:rPr>
          <w:rtl/>
        </w:rPr>
      </w:pPr>
      <w:r w:rsidRPr="0000536B">
        <w:rPr>
          <w:rFonts w:hint="cs"/>
          <w:rtl/>
        </w:rPr>
        <w:t>عاملی می‌گوید محدودیت در مهریه (زیاد یا کم) و محدودیت در اجل (زیاد یا کم) وجود ندارد و قول بعضی که باید حداقل زمان آن بین طلوع خورشید و زوال آن باشد استثنا است.</w:t>
      </w:r>
      <w:r w:rsidR="006426E8" w:rsidRPr="0000536B">
        <w:rPr>
          <w:rFonts w:hint="cs"/>
          <w:rtl/>
        </w:rPr>
        <w:t xml:space="preserve"> (اللمعه الدمشقیه 5/285).</w:t>
      </w:r>
      <w:r w:rsidRPr="0000536B">
        <w:rPr>
          <w:rFonts w:hint="cs"/>
          <w:rtl/>
        </w:rPr>
        <w:t xml:space="preserve"> بنابراین ازدواج موقت در کمترین زمان مثلاً یک ساعت یا کمتر از آن نیز جائز است.</w:t>
      </w:r>
    </w:p>
    <w:p w:rsidR="00CD4E69" w:rsidRPr="0000536B" w:rsidRDefault="00CD4E69" w:rsidP="0000536B">
      <w:pPr>
        <w:pStyle w:val="a"/>
        <w:rPr>
          <w:rtl/>
        </w:rPr>
        <w:sectPr w:rsidR="00CD4E69" w:rsidRPr="0000536B" w:rsidSect="00CD4E69">
          <w:type w:val="oddPage"/>
          <w:pgSz w:w="7938" w:h="11907" w:code="9"/>
          <w:pgMar w:top="1021" w:right="851" w:bottom="737" w:left="851" w:header="454" w:footer="0" w:gutter="0"/>
          <w:cols w:space="708"/>
          <w:titlePg/>
          <w:bidi/>
          <w:rtlGutter/>
          <w:docGrid w:linePitch="360"/>
        </w:sectPr>
      </w:pPr>
    </w:p>
    <w:p w:rsidR="00EA471C" w:rsidRPr="0000536B" w:rsidRDefault="000F1B66" w:rsidP="0000536B">
      <w:pPr>
        <w:pStyle w:val="a0"/>
        <w:rPr>
          <w:rtl/>
        </w:rPr>
      </w:pPr>
      <w:bookmarkStart w:id="10" w:name="_Toc145751313"/>
      <w:bookmarkStart w:id="11" w:name="_Toc418286215"/>
      <w:r w:rsidRPr="0000536B">
        <w:rPr>
          <w:rFonts w:hint="cs"/>
          <w:rtl/>
        </w:rPr>
        <w:t>تفاوت دي</w:t>
      </w:r>
      <w:r w:rsidR="00EA471C" w:rsidRPr="0000536B">
        <w:rPr>
          <w:rFonts w:hint="cs"/>
          <w:rtl/>
        </w:rPr>
        <w:t>گر ازدواج مس</w:t>
      </w:r>
      <w:r w:rsidRPr="0000536B">
        <w:rPr>
          <w:rFonts w:hint="cs"/>
          <w:rtl/>
        </w:rPr>
        <w:t>ي</w:t>
      </w:r>
      <w:r w:rsidR="00EA471C" w:rsidRPr="0000536B">
        <w:rPr>
          <w:rFonts w:hint="cs"/>
          <w:rtl/>
        </w:rPr>
        <w:t>ار و ازدواج موقت</w:t>
      </w:r>
      <w:bookmarkEnd w:id="10"/>
      <w:bookmarkEnd w:id="11"/>
    </w:p>
    <w:p w:rsidR="00EA471C" w:rsidRPr="0000536B" w:rsidRDefault="00EA471C" w:rsidP="0000536B">
      <w:pPr>
        <w:pStyle w:val="a"/>
        <w:numPr>
          <w:ilvl w:val="0"/>
          <w:numId w:val="2"/>
        </w:numPr>
        <w:rPr>
          <w:rtl/>
        </w:rPr>
      </w:pPr>
      <w:r w:rsidRPr="0000536B">
        <w:rPr>
          <w:rFonts w:hint="cs"/>
          <w:rtl/>
        </w:rPr>
        <w:t>در نکاح متعه حضور ولی و شاهدان شرط نیست</w:t>
      </w:r>
      <w:r w:rsidR="00000506" w:rsidRPr="0000536B">
        <w:rPr>
          <w:rFonts w:hint="cs"/>
          <w:rtl/>
        </w:rPr>
        <w:t>،</w:t>
      </w:r>
      <w:r w:rsidRPr="0000536B">
        <w:rPr>
          <w:rFonts w:hint="cs"/>
          <w:rtl/>
        </w:rPr>
        <w:t xml:space="preserve"> اما در ازدواج مسیار مانند ازدواج دائم حضور ولی و شاهدان شرط الزامی است.</w:t>
      </w:r>
      <w:r w:rsidR="00000506" w:rsidRPr="0000536B">
        <w:rPr>
          <w:rFonts w:hint="cs"/>
          <w:rtl/>
        </w:rPr>
        <w:t xml:space="preserve"> </w:t>
      </w:r>
      <w:r w:rsidRPr="0000536B">
        <w:rPr>
          <w:rFonts w:hint="cs"/>
          <w:rtl/>
        </w:rPr>
        <w:t>(مستدرک الوسائل 4/459، الوسائل 21/64)</w:t>
      </w:r>
      <w:r w:rsidR="00000506" w:rsidRPr="0000536B">
        <w:rPr>
          <w:rFonts w:hint="cs"/>
          <w:rtl/>
        </w:rPr>
        <w:t>.</w:t>
      </w:r>
    </w:p>
    <w:p w:rsidR="00EA471C" w:rsidRPr="0000536B" w:rsidRDefault="00EA471C" w:rsidP="0000536B">
      <w:pPr>
        <w:pStyle w:val="a"/>
        <w:numPr>
          <w:ilvl w:val="0"/>
          <w:numId w:val="2"/>
        </w:numPr>
        <w:rPr>
          <w:rtl/>
        </w:rPr>
      </w:pPr>
      <w:r w:rsidRPr="0000536B">
        <w:rPr>
          <w:rFonts w:hint="cs"/>
          <w:rtl/>
        </w:rPr>
        <w:t>مردی که نکاح متعه می‌کند در تعداد زنان در یک زمان محدودیت ندارد. یعنی می‌تواند تعداد زیادی زن با عقد موقت در یک زمان داشته باشد</w:t>
      </w:r>
      <w:r w:rsidR="00131550" w:rsidRPr="0000536B">
        <w:rPr>
          <w:rFonts w:hint="cs"/>
          <w:rtl/>
        </w:rPr>
        <w:t>،</w:t>
      </w:r>
      <w:r w:rsidRPr="0000536B">
        <w:rPr>
          <w:rFonts w:hint="cs"/>
          <w:rtl/>
        </w:rPr>
        <w:t xml:space="preserve"> اما در ازدواج مسیار همزمان نمی‌تواند بیشتر از چهار زن داشته باش</w:t>
      </w:r>
      <w:r w:rsidR="00131550" w:rsidRPr="0000536B">
        <w:rPr>
          <w:rFonts w:hint="cs"/>
          <w:rtl/>
        </w:rPr>
        <w:t xml:space="preserve">د گرچه عقد همه آنها مسیار باشد. </w:t>
      </w:r>
      <w:r w:rsidRPr="0000536B">
        <w:rPr>
          <w:rFonts w:hint="cs"/>
          <w:rtl/>
        </w:rPr>
        <w:t>(الکافی 5/452)</w:t>
      </w:r>
      <w:r w:rsidR="00131550" w:rsidRPr="0000536B">
        <w:rPr>
          <w:rFonts w:hint="cs"/>
          <w:rtl/>
        </w:rPr>
        <w:t>.</w:t>
      </w:r>
    </w:p>
    <w:p w:rsidR="00EA471C" w:rsidRPr="0000536B" w:rsidRDefault="00EA471C" w:rsidP="0000536B">
      <w:pPr>
        <w:pStyle w:val="a"/>
        <w:numPr>
          <w:ilvl w:val="0"/>
          <w:numId w:val="2"/>
        </w:numPr>
        <w:rPr>
          <w:rtl/>
        </w:rPr>
      </w:pPr>
      <w:r w:rsidRPr="0000536B">
        <w:rPr>
          <w:rFonts w:hint="cs"/>
          <w:rtl/>
        </w:rPr>
        <w:t>در نکاح متعه اگر زن غائب شود مستحق مهریه نیست و مرد می‌تواند به نسبت غیبتش مهریه را کم کند جز ایامی که زن در حیض است</w:t>
      </w:r>
      <w:r w:rsidR="00131550" w:rsidRPr="0000536B">
        <w:rPr>
          <w:rFonts w:hint="cs"/>
          <w:rtl/>
        </w:rPr>
        <w:t>،</w:t>
      </w:r>
      <w:r w:rsidRPr="0000536B">
        <w:rPr>
          <w:rFonts w:hint="cs"/>
          <w:rtl/>
        </w:rPr>
        <w:t xml:space="preserve"> اما در نکاح مسیار مانند ازدواج دائم (بعد از دخول) در هر حال مستحق کل مهریه است.</w:t>
      </w:r>
    </w:p>
    <w:p w:rsidR="00EA471C" w:rsidRPr="0000536B" w:rsidRDefault="00EA471C" w:rsidP="0000536B">
      <w:pPr>
        <w:pStyle w:val="a"/>
        <w:rPr>
          <w:rtl/>
        </w:rPr>
      </w:pPr>
      <w:r w:rsidRPr="0000536B">
        <w:rPr>
          <w:rFonts w:hint="cs"/>
          <w:rtl/>
        </w:rPr>
        <w:t>در هر صورت از س</w:t>
      </w:r>
      <w:r w:rsidR="00131550" w:rsidRPr="0000536B">
        <w:rPr>
          <w:rFonts w:hint="cs"/>
          <w:rtl/>
        </w:rPr>
        <w:t>ب</w:t>
      </w:r>
      <w:r w:rsidRPr="0000536B">
        <w:rPr>
          <w:rFonts w:hint="cs"/>
          <w:rtl/>
        </w:rPr>
        <w:t>ره الجهنی</w:t>
      </w:r>
      <w:r w:rsidRPr="0000536B">
        <w:rPr>
          <w:rFonts w:hint="cs"/>
        </w:rPr>
        <w:sym w:font="AGA Arabesque" w:char="F074"/>
      </w:r>
      <w:r w:rsidRPr="0000536B">
        <w:rPr>
          <w:rFonts w:hint="cs"/>
          <w:rtl/>
        </w:rPr>
        <w:t xml:space="preserve"> نقل شده که گفت: پیامبر</w:t>
      </w:r>
      <w:r w:rsidR="00CD4E69" w:rsidRPr="0000536B">
        <w:rPr>
          <w:rFonts w:cs="CTraditional Arabic" w:hint="cs"/>
          <w:rtl/>
        </w:rPr>
        <w:t>ص</w:t>
      </w:r>
      <w:r w:rsidR="00131550" w:rsidRPr="0000536B">
        <w:rPr>
          <w:rFonts w:hint="cs"/>
          <w:rtl/>
        </w:rPr>
        <w:t xml:space="preserve"> </w:t>
      </w:r>
      <w:r w:rsidRPr="0000536B">
        <w:rPr>
          <w:rFonts w:hint="cs"/>
          <w:rtl/>
        </w:rPr>
        <w:t xml:space="preserve">فرمود: </w:t>
      </w:r>
      <w:r w:rsidR="003127ED" w:rsidRPr="0000536B">
        <w:rPr>
          <w:rStyle w:val="Char4"/>
          <w:rtl/>
        </w:rPr>
        <w:t>«</w:t>
      </w:r>
      <w:r w:rsidR="003127ED" w:rsidRPr="0000536B">
        <w:rPr>
          <w:rStyle w:val="Char4"/>
          <w:rFonts w:hint="cs"/>
          <w:rtl/>
        </w:rPr>
        <w:t>ي</w:t>
      </w:r>
      <w:r w:rsidRPr="0000536B">
        <w:rPr>
          <w:rStyle w:val="Char4"/>
          <w:rtl/>
        </w:rPr>
        <w:t xml:space="preserve">ا </w:t>
      </w:r>
      <w:r w:rsidR="00131550" w:rsidRPr="0000536B">
        <w:rPr>
          <w:rStyle w:val="Char4"/>
          <w:rtl/>
        </w:rPr>
        <w:t>أ</w:t>
      </w:r>
      <w:r w:rsidR="003127ED" w:rsidRPr="0000536B">
        <w:rPr>
          <w:rStyle w:val="Char4"/>
          <w:rFonts w:hint="cs"/>
          <w:rtl/>
        </w:rPr>
        <w:t>ي</w:t>
      </w:r>
      <w:r w:rsidR="00131550" w:rsidRPr="0000536B">
        <w:rPr>
          <w:rStyle w:val="Char4"/>
          <w:rtl/>
        </w:rPr>
        <w:t>ها الناس إن</w:t>
      </w:r>
      <w:r w:rsidR="00F339AC" w:rsidRPr="0000536B">
        <w:rPr>
          <w:rStyle w:val="Char4"/>
          <w:rFonts w:hint="cs"/>
          <w:rtl/>
        </w:rPr>
        <w:t>ي</w:t>
      </w:r>
      <w:r w:rsidR="00131550" w:rsidRPr="0000536B">
        <w:rPr>
          <w:rStyle w:val="Char4"/>
          <w:rtl/>
        </w:rPr>
        <w:t xml:space="preserve"> قد </w:t>
      </w:r>
      <w:r w:rsidR="003127ED" w:rsidRPr="0000536B">
        <w:rPr>
          <w:rStyle w:val="Char4"/>
          <w:rFonts w:hint="cs"/>
          <w:rtl/>
        </w:rPr>
        <w:t>ك</w:t>
      </w:r>
      <w:r w:rsidR="00131550" w:rsidRPr="0000536B">
        <w:rPr>
          <w:rStyle w:val="Char4"/>
          <w:rtl/>
        </w:rPr>
        <w:t>نت أ</w:t>
      </w:r>
      <w:r w:rsidRPr="0000536B">
        <w:rPr>
          <w:rStyle w:val="Char4"/>
          <w:rtl/>
        </w:rPr>
        <w:t>ذنت ل</w:t>
      </w:r>
      <w:r w:rsidR="003127ED" w:rsidRPr="0000536B">
        <w:rPr>
          <w:rStyle w:val="Char4"/>
          <w:rFonts w:hint="cs"/>
          <w:rtl/>
        </w:rPr>
        <w:t>ك</w:t>
      </w:r>
      <w:r w:rsidRPr="0000536B">
        <w:rPr>
          <w:rStyle w:val="Char4"/>
          <w:rtl/>
        </w:rPr>
        <w:t>م ف</w:t>
      </w:r>
      <w:r w:rsidR="00F339AC" w:rsidRPr="0000536B">
        <w:rPr>
          <w:rStyle w:val="Char4"/>
          <w:rFonts w:hint="cs"/>
          <w:rtl/>
        </w:rPr>
        <w:t>ي</w:t>
      </w:r>
      <w:r w:rsidRPr="0000536B">
        <w:rPr>
          <w:rStyle w:val="Char4"/>
          <w:rtl/>
        </w:rPr>
        <w:t xml:space="preserve"> الاستمتاع من النساء و</w:t>
      </w:r>
      <w:r w:rsidR="00131550" w:rsidRPr="0000536B">
        <w:rPr>
          <w:rStyle w:val="Char4"/>
          <w:rtl/>
        </w:rPr>
        <w:t>إن الله قد حرم ذل</w:t>
      </w:r>
      <w:r w:rsidR="003127ED" w:rsidRPr="0000536B">
        <w:rPr>
          <w:rStyle w:val="Char4"/>
          <w:rFonts w:hint="cs"/>
          <w:rtl/>
        </w:rPr>
        <w:t>ك</w:t>
      </w:r>
      <w:r w:rsidR="00131550" w:rsidRPr="0000536B">
        <w:rPr>
          <w:rStyle w:val="Char4"/>
          <w:rtl/>
        </w:rPr>
        <w:t xml:space="preserve"> إ</w:t>
      </w:r>
      <w:r w:rsidRPr="0000536B">
        <w:rPr>
          <w:rStyle w:val="Char4"/>
          <w:rtl/>
        </w:rPr>
        <w:t>ل</w:t>
      </w:r>
      <w:r w:rsidR="003127ED" w:rsidRPr="0000536B">
        <w:rPr>
          <w:rStyle w:val="Char4"/>
          <w:rFonts w:hint="cs"/>
          <w:rtl/>
        </w:rPr>
        <w:t>ى</w:t>
      </w:r>
      <w:r w:rsidRPr="0000536B">
        <w:rPr>
          <w:rStyle w:val="Char4"/>
          <w:rtl/>
        </w:rPr>
        <w:t xml:space="preserve"> </w:t>
      </w:r>
      <w:r w:rsidR="003127ED" w:rsidRPr="0000536B">
        <w:rPr>
          <w:rStyle w:val="Char4"/>
          <w:rFonts w:hint="cs"/>
          <w:rtl/>
        </w:rPr>
        <w:t>ي</w:t>
      </w:r>
      <w:r w:rsidRPr="0000536B">
        <w:rPr>
          <w:rStyle w:val="Char4"/>
          <w:rtl/>
        </w:rPr>
        <w:t>وم الق</w:t>
      </w:r>
      <w:r w:rsidR="003127ED" w:rsidRPr="0000536B">
        <w:rPr>
          <w:rStyle w:val="Char4"/>
          <w:rFonts w:hint="cs"/>
          <w:rtl/>
        </w:rPr>
        <w:t>ي</w:t>
      </w:r>
      <w:r w:rsidRPr="0000536B">
        <w:rPr>
          <w:rStyle w:val="Char4"/>
          <w:rtl/>
        </w:rPr>
        <w:t xml:space="preserve">امة فمن </w:t>
      </w:r>
      <w:r w:rsidR="003127ED" w:rsidRPr="0000536B">
        <w:rPr>
          <w:rStyle w:val="Char4"/>
          <w:rFonts w:hint="cs"/>
          <w:rtl/>
        </w:rPr>
        <w:t>ك</w:t>
      </w:r>
      <w:r w:rsidRPr="0000536B">
        <w:rPr>
          <w:rStyle w:val="Char4"/>
          <w:rtl/>
        </w:rPr>
        <w:t>ان عنده منهن ش</w:t>
      </w:r>
      <w:r w:rsidR="00131550" w:rsidRPr="0000536B">
        <w:rPr>
          <w:rStyle w:val="Char4"/>
          <w:rtl/>
        </w:rPr>
        <w:t>يء</w:t>
      </w:r>
      <w:r w:rsidRPr="0000536B">
        <w:rPr>
          <w:rStyle w:val="Char4"/>
          <w:rtl/>
        </w:rPr>
        <w:t xml:space="preserve"> فل</w:t>
      </w:r>
      <w:r w:rsidR="003127ED" w:rsidRPr="0000536B">
        <w:rPr>
          <w:rStyle w:val="Char4"/>
          <w:rFonts w:hint="cs"/>
          <w:rtl/>
        </w:rPr>
        <w:t>ي</w:t>
      </w:r>
      <w:r w:rsidRPr="0000536B">
        <w:rPr>
          <w:rStyle w:val="Char4"/>
          <w:rtl/>
        </w:rPr>
        <w:t>خل سب</w:t>
      </w:r>
      <w:r w:rsidR="003127ED" w:rsidRPr="0000536B">
        <w:rPr>
          <w:rStyle w:val="Char4"/>
          <w:rFonts w:hint="cs"/>
          <w:rtl/>
        </w:rPr>
        <w:t>ي</w:t>
      </w:r>
      <w:r w:rsidRPr="0000536B">
        <w:rPr>
          <w:rStyle w:val="Char4"/>
          <w:rtl/>
        </w:rPr>
        <w:t xml:space="preserve">له ولا تأخذوا مما </w:t>
      </w:r>
      <w:r w:rsidR="00131550" w:rsidRPr="0000536B">
        <w:rPr>
          <w:rStyle w:val="Char4"/>
          <w:rtl/>
        </w:rPr>
        <w:t>آ</w:t>
      </w:r>
      <w:r w:rsidRPr="0000536B">
        <w:rPr>
          <w:rStyle w:val="Char4"/>
          <w:rtl/>
        </w:rPr>
        <w:t>ت</w:t>
      </w:r>
      <w:r w:rsidR="003127ED" w:rsidRPr="0000536B">
        <w:rPr>
          <w:rStyle w:val="Char4"/>
          <w:rFonts w:hint="cs"/>
          <w:rtl/>
        </w:rPr>
        <w:t>ي</w:t>
      </w:r>
      <w:r w:rsidRPr="0000536B">
        <w:rPr>
          <w:rStyle w:val="Char4"/>
          <w:rtl/>
        </w:rPr>
        <w:t>تموهن ش</w:t>
      </w:r>
      <w:r w:rsidR="003127ED" w:rsidRPr="0000536B">
        <w:rPr>
          <w:rStyle w:val="Char4"/>
          <w:rFonts w:hint="cs"/>
          <w:rtl/>
        </w:rPr>
        <w:t>ي</w:t>
      </w:r>
      <w:r w:rsidRPr="0000536B">
        <w:rPr>
          <w:rStyle w:val="Char4"/>
          <w:rtl/>
        </w:rPr>
        <w:t>ئاً»</w:t>
      </w:r>
      <w:r w:rsidRPr="0000536B">
        <w:rPr>
          <w:rtl/>
        </w:rPr>
        <w:t xml:space="preserve"> </w:t>
      </w:r>
      <w:r w:rsidR="00131550" w:rsidRPr="0000536B">
        <w:rPr>
          <w:rtl/>
        </w:rPr>
        <w:t>(رواه مسلم:</w:t>
      </w:r>
      <w:r w:rsidRPr="0000536B">
        <w:rPr>
          <w:rtl/>
        </w:rPr>
        <w:t xml:space="preserve"> 1406)</w:t>
      </w:r>
      <w:r w:rsidR="00131550" w:rsidRPr="0000536B">
        <w:rPr>
          <w:rtl/>
        </w:rPr>
        <w:t>.</w:t>
      </w:r>
    </w:p>
    <w:p w:rsidR="00EA471C" w:rsidRPr="0000536B" w:rsidRDefault="00EA471C" w:rsidP="0000536B">
      <w:pPr>
        <w:pStyle w:val="a"/>
        <w:rPr>
          <w:rtl/>
        </w:rPr>
      </w:pPr>
      <w:r w:rsidRPr="0000536B">
        <w:rPr>
          <w:rFonts w:hint="cs"/>
          <w:rtl/>
        </w:rPr>
        <w:t>«ای مردم من در نکاح متعه به شما رخصت دادم اما اکنون خداوند آنرا تا روز قیامت تحریم کرد هر کس زنی با نکاح متعه دارد آنرا رها کند و از مهریه آنها کم نکند».</w:t>
      </w:r>
    </w:p>
    <w:p w:rsidR="00EA471C" w:rsidRPr="0000536B" w:rsidRDefault="00291B5A" w:rsidP="0000536B">
      <w:pPr>
        <w:pStyle w:val="a2"/>
        <w:rPr>
          <w:rtl/>
        </w:rPr>
      </w:pPr>
      <w:bookmarkStart w:id="12" w:name="_Toc418286216"/>
      <w:r w:rsidRPr="0000536B">
        <w:rPr>
          <w:rFonts w:hint="cs"/>
          <w:rtl/>
        </w:rPr>
        <w:t>تبصره</w:t>
      </w:r>
      <w:bookmarkEnd w:id="12"/>
    </w:p>
    <w:p w:rsidR="00EA471C" w:rsidRPr="0000536B" w:rsidRDefault="00EA471C" w:rsidP="0000536B">
      <w:pPr>
        <w:pStyle w:val="a"/>
        <w:rPr>
          <w:rtl/>
        </w:rPr>
      </w:pPr>
      <w:r w:rsidRPr="0000536B">
        <w:rPr>
          <w:rFonts w:hint="cs"/>
          <w:rtl/>
        </w:rPr>
        <w:t>براستی هر انسان سلیم الفکری با دقت به ازدواج موقت نظر کند آنرا از چند نظر ناپسند و قبیح می‌‌داند.</w:t>
      </w:r>
    </w:p>
    <w:p w:rsidR="00EA471C" w:rsidRPr="0000536B" w:rsidRDefault="00F23D4A" w:rsidP="0000536B">
      <w:pPr>
        <w:pStyle w:val="a"/>
        <w:rPr>
          <w:rtl/>
        </w:rPr>
      </w:pPr>
      <w:r w:rsidRPr="0000536B">
        <w:rPr>
          <w:rFonts w:hint="cs"/>
          <w:rtl/>
        </w:rPr>
        <w:t>أ)</w:t>
      </w:r>
      <w:r w:rsidR="00EA471C" w:rsidRPr="0000536B">
        <w:rPr>
          <w:rFonts w:hint="cs"/>
          <w:rtl/>
        </w:rPr>
        <w:t xml:space="preserve"> اگر انسان در زمان موقت آن بنگرد که ممکن است یک ساعت یا کمتر از آن باشد فوراً متوجه می‌شود هدف از این ازدواج تنها ارضاء شهوت و تخلیه منی است که در معنا همان سفح است چون مرد زناکار نیز هدفی جز تخلیه منی و ارضاء شهوت ندارد و دقیقاً وجه تسمیه زنی به سفاح همین است.</w:t>
      </w:r>
    </w:p>
    <w:p w:rsidR="00EA471C" w:rsidRPr="0000536B" w:rsidRDefault="00EA471C" w:rsidP="0000536B">
      <w:pPr>
        <w:pStyle w:val="a"/>
        <w:rPr>
          <w:rtl/>
        </w:rPr>
      </w:pPr>
      <w:r w:rsidRPr="0000536B">
        <w:rPr>
          <w:rFonts w:hint="cs"/>
          <w:rtl/>
        </w:rPr>
        <w:t>ب) اگر به زنی که نکاح متعه می‌کند بنگری نمی‌توانی او را عفیف و پاک‌دامن بنامی</w:t>
      </w:r>
      <w:r w:rsidR="00F23D4A" w:rsidRPr="0000536B">
        <w:rPr>
          <w:rFonts w:hint="cs"/>
          <w:rtl/>
        </w:rPr>
        <w:t>،</w:t>
      </w:r>
      <w:r w:rsidRPr="0000536B">
        <w:rPr>
          <w:rFonts w:hint="cs"/>
          <w:rtl/>
        </w:rPr>
        <w:t xml:space="preserve"> بی‌شک انسان نسبت به او نظر خوبی ندارد زیرا کار او ناشی از عفت و پاکی نیست بدین خاطر این نوع نکاح سری انجام می‌شود و آشکارش نمی‌کنند چون فطرت انسان آنرا نمی‌پسندد.</w:t>
      </w:r>
    </w:p>
    <w:p w:rsidR="00EA471C" w:rsidRPr="0000536B" w:rsidRDefault="00EA471C" w:rsidP="0000536B">
      <w:pPr>
        <w:pStyle w:val="a"/>
        <w:rPr>
          <w:rtl/>
        </w:rPr>
      </w:pPr>
      <w:r w:rsidRPr="0000536B">
        <w:rPr>
          <w:rFonts w:hint="cs"/>
          <w:rtl/>
        </w:rPr>
        <w:t>اگر شما به هر زنی – ولو غیر مسلمان – بگویی: به مدت یک یا چند ساعت یا چند روز با تو ازدواج می‌کنم و در مقابل به تو اجر پرداخت می‌نمایم. یقیناً او می‌داند این امر ازدواج نیست و تفاوتی با زنی ندارد.</w:t>
      </w:r>
    </w:p>
    <w:p w:rsidR="00EA471C" w:rsidRPr="0000536B" w:rsidRDefault="00EA471C" w:rsidP="0000536B">
      <w:pPr>
        <w:pStyle w:val="a"/>
        <w:rPr>
          <w:rtl/>
        </w:rPr>
      </w:pPr>
      <w:r w:rsidRPr="0000536B">
        <w:rPr>
          <w:rFonts w:hint="cs"/>
          <w:rtl/>
        </w:rPr>
        <w:t>ج) وقتی انسان به ولی زن در نکاح متعه فکر می‌کند می‌گوید: او چگونه به دختر یا خواهرش اجازه می‌دهد برای مدت چند ساعت یا چند روز به نکاح مردی درآید و پس از این مدت ازدواج پایان پذیرد. بی‌شک این ولی بسیار بی‌ارزش به نظر می‌آید زیرا والاترین صفت مرد مسلمان یعنی شرف و غیرت را از خود سلب کرده است. بدین خاطر نکاح متعه بدون حضور ولی صورت می‌گیرد و فقهاء شیعه موافقت ولی را به شرط نگرفته‌اند.</w:t>
      </w:r>
    </w:p>
    <w:p w:rsidR="00EA471C" w:rsidRPr="0000536B" w:rsidRDefault="00EA471C" w:rsidP="0000536B">
      <w:pPr>
        <w:pStyle w:val="a"/>
        <w:rPr>
          <w:rtl/>
        </w:rPr>
      </w:pPr>
      <w:r w:rsidRPr="0000536B">
        <w:rPr>
          <w:rFonts w:hint="cs"/>
          <w:rtl/>
        </w:rPr>
        <w:t>حلّی می‌گوید دختر یا زن بالغ و رشید می‌تواند عقد ازدواج موقت ببندد و ولی او حق اعتراض ندارد. (طبق مشهورترین قول). (شرائع الاسلام حلی 4/296)</w:t>
      </w:r>
      <w:r w:rsidR="00F23D4A" w:rsidRPr="0000536B">
        <w:rPr>
          <w:rFonts w:hint="cs"/>
          <w:rtl/>
        </w:rPr>
        <w:t>.</w:t>
      </w:r>
    </w:p>
    <w:p w:rsidR="00EA471C" w:rsidRPr="0000536B" w:rsidRDefault="00EA471C" w:rsidP="0000536B">
      <w:pPr>
        <w:pStyle w:val="a"/>
        <w:rPr>
          <w:rtl/>
        </w:rPr>
      </w:pPr>
      <w:r w:rsidRPr="0000536B">
        <w:rPr>
          <w:rFonts w:hint="cs"/>
          <w:rtl/>
        </w:rPr>
        <w:t>بدین خاطر نکاح متعه پنهان می‌ماند و جز زوجین و عاقد آنها هیچ کس حتی ولی زن نیز گاهی از آن اطلاع ندارد چون احساس عیب و عار به همراه دارد.</w:t>
      </w:r>
    </w:p>
    <w:p w:rsidR="00EA471C" w:rsidRPr="0000536B" w:rsidRDefault="00EA471C" w:rsidP="0000536B">
      <w:pPr>
        <w:pStyle w:val="a"/>
        <w:rPr>
          <w:rFonts w:ascii="KFGQPC Uthmanic Script HAFS" w:hAnsi="KFGQPC Uthmanic Script HAFS" w:cs="KFGQPC Uthmanic Script HAFS"/>
          <w:rtl/>
        </w:rPr>
      </w:pPr>
      <w:r w:rsidRPr="0000536B">
        <w:rPr>
          <w:rFonts w:hint="cs"/>
          <w:rtl/>
        </w:rPr>
        <w:t>بنابراین نکاح متعه عمل قبیحی است و هر عاقلی که متأثر از هوا و شهوت نشده باشد آنرا ناپسند و ممنوع می‌داند پس وقتی انسان عاقل به چنین نتیجه‌ای می‌رسد. معقول نیست شارع حکمی صادر کند که عقل آنرا نمی‌پسندد و برای ممنوع</w:t>
      </w:r>
      <w:r w:rsidR="00F23D4A" w:rsidRPr="0000536B">
        <w:rPr>
          <w:rFonts w:hint="cs"/>
          <w:rtl/>
        </w:rPr>
        <w:t xml:space="preserve"> </w:t>
      </w:r>
      <w:r w:rsidRPr="0000536B">
        <w:rPr>
          <w:rFonts w:hint="cs"/>
          <w:rtl/>
        </w:rPr>
        <w:t>‌بودنش و تطابق این حکم با معیار عقل این آیه کافیست که می‌فرماید:</w:t>
      </w:r>
      <w:r w:rsidR="00CD4E69" w:rsidRPr="0000536B">
        <w:rPr>
          <w:rFonts w:hint="cs"/>
          <w:rtl/>
        </w:rPr>
        <w:t xml:space="preserve"> </w:t>
      </w:r>
      <w:r w:rsidR="00CD4E69" w:rsidRPr="0000536B">
        <w:rPr>
          <w:rFonts w:ascii="Traditional Arabic" w:hAnsi="Traditional Arabic" w:cs="Traditional Arabic"/>
          <w:rtl/>
        </w:rPr>
        <w:t>﴿</w:t>
      </w:r>
      <w:r w:rsidR="00212AE0" w:rsidRPr="0000536B">
        <w:rPr>
          <w:rFonts w:ascii="KFGQPC Uthmanic Script HAFS" w:hAnsi="KFGQPC Uthmanic Script HAFS" w:cs="KFGQPC Uthmanic Script HAFS"/>
          <w:rtl/>
        </w:rPr>
        <w:t xml:space="preserve">۞إِنَّ </w:t>
      </w:r>
      <w:r w:rsidR="00212AE0" w:rsidRPr="0000536B">
        <w:rPr>
          <w:rFonts w:ascii="KFGQPC Uthmanic Script HAFS" w:hAnsi="KFGQPC Uthmanic Script HAFS" w:cs="KFGQPC Uthmanic Script HAFS" w:hint="cs"/>
          <w:rtl/>
        </w:rPr>
        <w:t>ٱ</w:t>
      </w:r>
      <w:r w:rsidR="00212AE0" w:rsidRPr="0000536B">
        <w:rPr>
          <w:rFonts w:ascii="KFGQPC Uthmanic Script HAFS" w:hAnsi="KFGQPC Uthmanic Script HAFS" w:cs="KFGQPC Uthmanic Script HAFS" w:hint="eastAsia"/>
          <w:rtl/>
        </w:rPr>
        <w:t>للَّهَ</w:t>
      </w:r>
      <w:r w:rsidR="00212AE0" w:rsidRPr="0000536B">
        <w:rPr>
          <w:rFonts w:ascii="KFGQPC Uthmanic Script HAFS" w:hAnsi="KFGQPC Uthmanic Script HAFS" w:cs="KFGQPC Uthmanic Script HAFS"/>
          <w:rtl/>
        </w:rPr>
        <w:t xml:space="preserve"> يَأۡمُرُ بِ</w:t>
      </w:r>
      <w:r w:rsidR="00212AE0" w:rsidRPr="0000536B">
        <w:rPr>
          <w:rFonts w:ascii="KFGQPC Uthmanic Script HAFS" w:hAnsi="KFGQPC Uthmanic Script HAFS" w:cs="KFGQPC Uthmanic Script HAFS" w:hint="cs"/>
          <w:rtl/>
        </w:rPr>
        <w:t>ٱ</w:t>
      </w:r>
      <w:r w:rsidR="00212AE0" w:rsidRPr="0000536B">
        <w:rPr>
          <w:rFonts w:ascii="KFGQPC Uthmanic Script HAFS" w:hAnsi="KFGQPC Uthmanic Script HAFS" w:cs="KFGQPC Uthmanic Script HAFS" w:hint="eastAsia"/>
          <w:rtl/>
        </w:rPr>
        <w:t>لۡعَدۡلِ</w:t>
      </w:r>
      <w:r w:rsidR="00212AE0" w:rsidRPr="0000536B">
        <w:rPr>
          <w:rFonts w:ascii="KFGQPC Uthmanic Script HAFS" w:hAnsi="KFGQPC Uthmanic Script HAFS" w:cs="KFGQPC Uthmanic Script HAFS"/>
          <w:rtl/>
        </w:rPr>
        <w:t xml:space="preserve"> وَ</w:t>
      </w:r>
      <w:r w:rsidR="00212AE0" w:rsidRPr="0000536B">
        <w:rPr>
          <w:rFonts w:ascii="KFGQPC Uthmanic Script HAFS" w:hAnsi="KFGQPC Uthmanic Script HAFS" w:cs="KFGQPC Uthmanic Script HAFS" w:hint="cs"/>
          <w:rtl/>
        </w:rPr>
        <w:t>ٱ</w:t>
      </w:r>
      <w:r w:rsidR="00212AE0" w:rsidRPr="0000536B">
        <w:rPr>
          <w:rFonts w:ascii="KFGQPC Uthmanic Script HAFS" w:hAnsi="KFGQPC Uthmanic Script HAFS" w:cs="KFGQPC Uthmanic Script HAFS" w:hint="eastAsia"/>
          <w:rtl/>
        </w:rPr>
        <w:t>لۡإِحۡسَٰنِ</w:t>
      </w:r>
      <w:r w:rsidR="00212AE0" w:rsidRPr="0000536B">
        <w:rPr>
          <w:rFonts w:ascii="KFGQPC Uthmanic Script HAFS" w:hAnsi="KFGQPC Uthmanic Script HAFS" w:cs="KFGQPC Uthmanic Script HAFS"/>
          <w:rtl/>
        </w:rPr>
        <w:t xml:space="preserve"> وَإِيتَآيِٕ ذِي </w:t>
      </w:r>
      <w:r w:rsidR="00212AE0" w:rsidRPr="0000536B">
        <w:rPr>
          <w:rFonts w:ascii="KFGQPC Uthmanic Script HAFS" w:hAnsi="KFGQPC Uthmanic Script HAFS" w:cs="KFGQPC Uthmanic Script HAFS" w:hint="cs"/>
          <w:rtl/>
        </w:rPr>
        <w:t>ٱ</w:t>
      </w:r>
      <w:r w:rsidR="00212AE0" w:rsidRPr="0000536B">
        <w:rPr>
          <w:rFonts w:ascii="KFGQPC Uthmanic Script HAFS" w:hAnsi="KFGQPC Uthmanic Script HAFS" w:cs="KFGQPC Uthmanic Script HAFS" w:hint="eastAsia"/>
          <w:rtl/>
        </w:rPr>
        <w:t>لۡقُرۡبَىٰ</w:t>
      </w:r>
      <w:r w:rsidR="00212AE0" w:rsidRPr="0000536B">
        <w:rPr>
          <w:rFonts w:ascii="KFGQPC Uthmanic Script HAFS" w:hAnsi="KFGQPC Uthmanic Script HAFS" w:cs="KFGQPC Uthmanic Script HAFS"/>
          <w:rtl/>
        </w:rPr>
        <w:t xml:space="preserve"> وَيَنۡهَىٰ عَنِ </w:t>
      </w:r>
      <w:r w:rsidR="00212AE0" w:rsidRPr="0000536B">
        <w:rPr>
          <w:rFonts w:ascii="KFGQPC Uthmanic Script HAFS" w:hAnsi="KFGQPC Uthmanic Script HAFS" w:cs="KFGQPC Uthmanic Script HAFS" w:hint="cs"/>
          <w:rtl/>
        </w:rPr>
        <w:t>ٱ</w:t>
      </w:r>
      <w:r w:rsidR="00212AE0" w:rsidRPr="0000536B">
        <w:rPr>
          <w:rFonts w:ascii="KFGQPC Uthmanic Script HAFS" w:hAnsi="KFGQPC Uthmanic Script HAFS" w:cs="KFGQPC Uthmanic Script HAFS" w:hint="eastAsia"/>
          <w:rtl/>
        </w:rPr>
        <w:t>لۡفَحۡشَآءِ</w:t>
      </w:r>
      <w:r w:rsidR="00212AE0" w:rsidRPr="0000536B">
        <w:rPr>
          <w:rFonts w:ascii="KFGQPC Uthmanic Script HAFS" w:hAnsi="KFGQPC Uthmanic Script HAFS" w:cs="KFGQPC Uthmanic Script HAFS"/>
          <w:rtl/>
        </w:rPr>
        <w:t xml:space="preserve"> وَ</w:t>
      </w:r>
      <w:r w:rsidR="00212AE0" w:rsidRPr="0000536B">
        <w:rPr>
          <w:rFonts w:ascii="KFGQPC Uthmanic Script HAFS" w:hAnsi="KFGQPC Uthmanic Script HAFS" w:cs="KFGQPC Uthmanic Script HAFS" w:hint="cs"/>
          <w:rtl/>
        </w:rPr>
        <w:t>ٱ</w:t>
      </w:r>
      <w:r w:rsidR="00212AE0" w:rsidRPr="0000536B">
        <w:rPr>
          <w:rFonts w:ascii="KFGQPC Uthmanic Script HAFS" w:hAnsi="KFGQPC Uthmanic Script HAFS" w:cs="KFGQPC Uthmanic Script HAFS" w:hint="eastAsia"/>
          <w:rtl/>
        </w:rPr>
        <w:t>لۡمُنكَرِ</w:t>
      </w:r>
      <w:r w:rsidR="00212AE0" w:rsidRPr="0000536B">
        <w:rPr>
          <w:rFonts w:ascii="KFGQPC Uthmanic Script HAFS" w:hAnsi="KFGQPC Uthmanic Script HAFS" w:cs="KFGQPC Uthmanic Script HAFS"/>
          <w:rtl/>
        </w:rPr>
        <w:t xml:space="preserve"> وَ</w:t>
      </w:r>
      <w:r w:rsidR="00212AE0" w:rsidRPr="0000536B">
        <w:rPr>
          <w:rFonts w:ascii="KFGQPC Uthmanic Script HAFS" w:hAnsi="KFGQPC Uthmanic Script HAFS" w:cs="KFGQPC Uthmanic Script HAFS" w:hint="cs"/>
          <w:rtl/>
        </w:rPr>
        <w:t>ٱ</w:t>
      </w:r>
      <w:r w:rsidR="00212AE0" w:rsidRPr="0000536B">
        <w:rPr>
          <w:rFonts w:ascii="KFGQPC Uthmanic Script HAFS" w:hAnsi="KFGQPC Uthmanic Script HAFS" w:cs="KFGQPC Uthmanic Script HAFS" w:hint="eastAsia"/>
          <w:rtl/>
        </w:rPr>
        <w:t>لۡبَغۡيِۚ</w:t>
      </w:r>
      <w:r w:rsidR="00212AE0" w:rsidRPr="0000536B">
        <w:rPr>
          <w:rFonts w:ascii="KFGQPC Uthmanic Script HAFS" w:hAnsi="KFGQPC Uthmanic Script HAFS" w:cs="KFGQPC Uthmanic Script HAFS"/>
          <w:rtl/>
        </w:rPr>
        <w:t xml:space="preserve"> يَعِظُكُمۡ لَعَلَّكُمۡ تَذَكَّرُونَ ٩٠</w:t>
      </w:r>
      <w:r w:rsidR="00CD4E69" w:rsidRPr="0000536B">
        <w:rPr>
          <w:rFonts w:ascii="Traditional Arabic" w:hAnsi="Traditional Arabic" w:cs="Traditional Arabic"/>
          <w:rtl/>
        </w:rPr>
        <w:t>﴾</w:t>
      </w:r>
      <w:r w:rsidR="00CD4E69" w:rsidRPr="0000536B">
        <w:rPr>
          <w:rFonts w:hint="cs"/>
          <w:rtl/>
        </w:rPr>
        <w:t xml:space="preserve"> </w:t>
      </w:r>
      <w:r w:rsidR="00CD4E69" w:rsidRPr="0000536B">
        <w:rPr>
          <w:rStyle w:val="Char3"/>
          <w:rFonts w:hint="cs"/>
          <w:rtl/>
        </w:rPr>
        <w:t>[النحل: 90]</w:t>
      </w:r>
      <w:r w:rsidR="00CD4E69" w:rsidRPr="0000536B">
        <w:rPr>
          <w:rFonts w:hint="cs"/>
          <w:rtl/>
        </w:rPr>
        <w:t>.</w:t>
      </w:r>
    </w:p>
    <w:p w:rsidR="00EA471C" w:rsidRPr="0000536B" w:rsidRDefault="00EA471C" w:rsidP="0000536B">
      <w:pPr>
        <w:pStyle w:val="a"/>
        <w:rPr>
          <w:rtl/>
        </w:rPr>
      </w:pPr>
      <w:r w:rsidRPr="0000536B">
        <w:rPr>
          <w:rFonts w:hint="cs"/>
          <w:rtl/>
        </w:rPr>
        <w:t>«</w:t>
      </w:r>
      <w:r w:rsidR="00181BFF" w:rsidRPr="0000536B">
        <w:rPr>
          <w:rtl/>
        </w:rPr>
        <w:t>خداوند به عدل و احسان و بخشش به نزديكان فرمان مى‏دهد; و از فحشا و منكر و ستم، نهى مى‏كند; خداوند به شما اندرز مى‏دهد، شايد متذكر شويد</w:t>
      </w:r>
      <w:r w:rsidRPr="0000536B">
        <w:rPr>
          <w:rFonts w:hint="cs"/>
          <w:rtl/>
        </w:rPr>
        <w:t>».</w:t>
      </w:r>
    </w:p>
    <w:p w:rsidR="00CD4E69" w:rsidRPr="0000536B" w:rsidRDefault="00CD4E69" w:rsidP="0000536B">
      <w:pPr>
        <w:pStyle w:val="a"/>
        <w:rPr>
          <w:rtl/>
        </w:rPr>
        <w:sectPr w:rsidR="00CD4E69" w:rsidRPr="0000536B" w:rsidSect="00CD4E69">
          <w:headerReference w:type="default" r:id="rId17"/>
          <w:type w:val="oddPage"/>
          <w:pgSz w:w="7938" w:h="11907" w:code="9"/>
          <w:pgMar w:top="1021" w:right="851" w:bottom="737" w:left="851" w:header="454" w:footer="0" w:gutter="0"/>
          <w:cols w:space="708"/>
          <w:titlePg/>
          <w:bidi/>
          <w:rtlGutter/>
          <w:docGrid w:linePitch="360"/>
        </w:sectPr>
      </w:pPr>
    </w:p>
    <w:p w:rsidR="00EA471C" w:rsidRPr="0000536B" w:rsidRDefault="00EA471C" w:rsidP="0000536B">
      <w:pPr>
        <w:pStyle w:val="a0"/>
        <w:rPr>
          <w:rtl/>
        </w:rPr>
      </w:pPr>
      <w:bookmarkStart w:id="13" w:name="_Toc145751314"/>
      <w:bookmarkStart w:id="14" w:name="_Toc418286217"/>
      <w:r w:rsidRPr="0000536B">
        <w:rPr>
          <w:rFonts w:hint="cs"/>
          <w:rtl/>
        </w:rPr>
        <w:t>خلاصه</w:t>
      </w:r>
      <w:bookmarkEnd w:id="13"/>
      <w:bookmarkEnd w:id="14"/>
    </w:p>
    <w:p w:rsidR="00EA471C" w:rsidRPr="0000536B" w:rsidRDefault="00EA471C" w:rsidP="0000536B">
      <w:pPr>
        <w:pStyle w:val="a"/>
        <w:rPr>
          <w:rtl/>
        </w:rPr>
      </w:pPr>
      <w:r w:rsidRPr="0000536B">
        <w:rPr>
          <w:rFonts w:hint="cs"/>
          <w:rtl/>
        </w:rPr>
        <w:t xml:space="preserve">از مطالب گذشته متوجه شدیم که نکاح متعه و مسیار با هم شباهت ندارند و ذاتاً با هم اختلاف دارند. خلاصه این اختلافها عبارتند از: </w:t>
      </w:r>
    </w:p>
    <w:p w:rsidR="00EA471C" w:rsidRPr="0000536B" w:rsidRDefault="00EA471C" w:rsidP="0000536B">
      <w:pPr>
        <w:pStyle w:val="a"/>
        <w:rPr>
          <w:rtl/>
        </w:rPr>
      </w:pPr>
      <w:r w:rsidRPr="0000536B">
        <w:rPr>
          <w:rFonts w:hint="cs"/>
          <w:rtl/>
        </w:rPr>
        <w:t>ازدواج مسیار ابدی است و تمام ارکان و شرائط شرعی ازدواج دائم را دارد و تمام احکام شرعی ازدواج دائم بر آن مترتب است. از جمله: مهریه، نفقه، مسکن، ثبوت نسب فرزندان، وجوب عده شرعی هنگام طلاق یا</w:t>
      </w:r>
      <w:r w:rsidR="00F339AC" w:rsidRPr="0000536B">
        <w:rPr>
          <w:rFonts w:hint="cs"/>
          <w:rtl/>
        </w:rPr>
        <w:t xml:space="preserve"> </w:t>
      </w:r>
      <w:r w:rsidRPr="0000536B">
        <w:rPr>
          <w:rFonts w:hint="cs"/>
          <w:rtl/>
        </w:rPr>
        <w:t>مرگ شوهر و بردن ارث از همدیگر، با این تفاوت که زن از بعضی از حقوق خود در برابر شوهرش تنازل می‌کند.</w:t>
      </w:r>
    </w:p>
    <w:p w:rsidR="00EA471C" w:rsidRPr="0000536B" w:rsidRDefault="00EA471C" w:rsidP="0000536B">
      <w:pPr>
        <w:pStyle w:val="a"/>
        <w:rPr>
          <w:rtl/>
        </w:rPr>
      </w:pPr>
      <w:r w:rsidRPr="0000536B">
        <w:rPr>
          <w:rFonts w:hint="cs"/>
          <w:rtl/>
        </w:rPr>
        <w:t>با این وصف علماء در ازدواج مسیار سخت‌گیری می</w:t>
      </w:r>
      <w:r w:rsidRPr="0000536B">
        <w:rPr>
          <w:rFonts w:hint="eastAsia"/>
          <w:rtl/>
        </w:rPr>
        <w:t>‌کنند تا عوارض منفی آن باعث از هم‌پاشیدگی نهاد خانواده نشود.</w:t>
      </w:r>
    </w:p>
    <w:p w:rsidR="00EA471C" w:rsidRPr="0000536B" w:rsidRDefault="00EA471C" w:rsidP="0000536B">
      <w:pPr>
        <w:pStyle w:val="a"/>
        <w:rPr>
          <w:rtl/>
        </w:rPr>
      </w:pPr>
      <w:r w:rsidRPr="0000536B">
        <w:rPr>
          <w:rFonts w:hint="cs"/>
          <w:rtl/>
        </w:rPr>
        <w:t>اما نکاح متعه، ازدواج موقت است و با تمام‌شدن وقت آن بدون طلاق باطل می‌گردد و آثار ازدواج دائم بر آن مترتب نیست. مثلاً زوجین از همدیگر ارث نمی‌برند و</w:t>
      </w:r>
      <w:r w:rsidR="00CD4E69" w:rsidRPr="0000536B">
        <w:rPr>
          <w:rFonts w:hint="cs"/>
          <w:rtl/>
        </w:rPr>
        <w:t xml:space="preserve"> </w:t>
      </w:r>
      <w:r w:rsidRPr="0000536B">
        <w:rPr>
          <w:rFonts w:hint="cs"/>
          <w:rtl/>
        </w:rPr>
        <w:t>عدة زن در نکاح متعه با نکاح دائم متفاوت است. از نظر حکم نیز با هم برابر نیستند.</w:t>
      </w:r>
    </w:p>
    <w:p w:rsidR="00252D97" w:rsidRPr="0000536B" w:rsidRDefault="00EA471C" w:rsidP="0000536B">
      <w:pPr>
        <w:pStyle w:val="a"/>
      </w:pPr>
      <w:r w:rsidRPr="0000536B">
        <w:rPr>
          <w:rFonts w:hint="cs"/>
          <w:rtl/>
        </w:rPr>
        <w:t>بنابراین هرگز نباید ازدواج متعه را بر ازدواج مسیار قیاس کرد.</w:t>
      </w:r>
    </w:p>
    <w:sectPr w:rsidR="00252D97" w:rsidRPr="0000536B" w:rsidSect="00CD4E69">
      <w:type w:val="oddPage"/>
      <w:pgSz w:w="7938" w:h="11907" w:code="9"/>
      <w:pgMar w:top="1021" w:right="851" w:bottom="737" w:left="851" w:header="454" w:footer="0" w:gutter="0"/>
      <w:cols w:space="708"/>
      <w:titlePg/>
      <w:bidi/>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77676" w:rsidRDefault="00377676" w:rsidP="00623B34">
      <w:r>
        <w:separator/>
      </w:r>
    </w:p>
  </w:endnote>
  <w:endnote w:type="continuationSeparator" w:id="0">
    <w:p w:rsidR="00377676" w:rsidRDefault="00377676" w:rsidP="00623B3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IRLotus">
    <w:panose1 w:val="02000503000000020002"/>
    <w:charset w:val="00"/>
    <w:family w:val="auto"/>
    <w:pitch w:val="variable"/>
    <w:sig w:usb0="00002003" w:usb1="00000000" w:usb2="00000000" w:usb3="00000000" w:csb0="00000041" w:csb1="00000000"/>
  </w:font>
  <w:font w:name="Cambria">
    <w:panose1 w:val="02040503050406030204"/>
    <w:charset w:val="00"/>
    <w:family w:val="roman"/>
    <w:pitch w:val="variable"/>
    <w:sig w:usb0="E00002FF" w:usb1="400004FF" w:usb2="00000000" w:usb3="00000000" w:csb0="0000019F" w:csb1="00000000"/>
  </w:font>
  <w:font w:name="B Zar">
    <w:panose1 w:val="00000400000000000000"/>
    <w:charset w:val="B2"/>
    <w:family w:val="auto"/>
    <w:pitch w:val="variable"/>
    <w:sig w:usb0="00002001" w:usb1="80000000" w:usb2="00000008" w:usb3="00000000" w:csb0="00000040" w:csb1="00000000"/>
  </w:font>
  <w:font w:name="B Badr">
    <w:panose1 w:val="00000400000000000000"/>
    <w:charset w:val="B2"/>
    <w:family w:val="auto"/>
    <w:pitch w:val="variable"/>
    <w:sig w:usb0="00002001" w:usb1="80000000" w:usb2="00000008" w:usb3="00000000" w:csb0="00000040" w:csb1="00000000"/>
  </w:font>
  <w:font w:name="IRYakout">
    <w:panose1 w:val="02000506000000020002"/>
    <w:charset w:val="00"/>
    <w:family w:val="auto"/>
    <w:pitch w:val="variable"/>
    <w:sig w:usb0="00002003" w:usb1="00000000" w:usb2="00000000" w:usb3="00000000" w:csb0="00000041" w:csb1="00000000"/>
  </w:font>
  <w:font w:name="mylotus">
    <w:panose1 w:val="02000000000000000000"/>
    <w:charset w:val="00"/>
    <w:family w:val="auto"/>
    <w:pitch w:val="variable"/>
    <w:sig w:usb0="00002007" w:usb1="80000000" w:usb2="00000008" w:usb3="00000000" w:csb0="00000043" w:csb1="00000000"/>
  </w:font>
  <w:font w:name="IRZar">
    <w:panose1 w:val="02000506000000020002"/>
    <w:charset w:val="00"/>
    <w:family w:val="auto"/>
    <w:pitch w:val="variable"/>
    <w:sig w:usb0="00002003" w:usb1="00000000" w:usb2="00000000" w:usb3="00000000" w:csb0="00000041" w:csb1="00000000"/>
  </w:font>
  <w:font w:name="KFGQPC Uthman Taha Naskh">
    <w:panose1 w:val="02000000000000000000"/>
    <w:charset w:val="B2"/>
    <w:family w:val="auto"/>
    <w:pitch w:val="variable"/>
    <w:sig w:usb0="80002001" w:usb1="90000000" w:usb2="00000008" w:usb3="00000000" w:csb0="00000040" w:csb1="00000000"/>
  </w:font>
  <w:font w:name="Tahoma">
    <w:panose1 w:val="020B0604030504040204"/>
    <w:charset w:val="00"/>
    <w:family w:val="swiss"/>
    <w:pitch w:val="variable"/>
    <w:sig w:usb0="E1002EFF" w:usb1="C000605B" w:usb2="00000029" w:usb3="00000000" w:csb0="000101FF" w:csb1="00000000"/>
  </w:font>
  <w:font w:name="IRTitr">
    <w:panose1 w:val="02000506000000020002"/>
    <w:charset w:val="00"/>
    <w:family w:val="auto"/>
    <w:pitch w:val="variable"/>
    <w:sig w:usb0="00002003" w:usb1="00000000" w:usb2="00000000" w:usb3="00000000" w:csb0="00000041" w:csb1="00000000"/>
  </w:font>
  <w:font w:name="IRMitra">
    <w:panose1 w:val="02000506000000020002"/>
    <w:charset w:val="00"/>
    <w:family w:val="auto"/>
    <w:pitch w:val="variable"/>
    <w:sig w:usb0="00002003" w:usb1="00000000" w:usb2="00000000" w:usb3="00000000" w:csb0="00000041" w:csb1="00000000"/>
  </w:font>
  <w:font w:name="IRNazanin">
    <w:panose1 w:val="02000506000000020002"/>
    <w:charset w:val="00"/>
    <w:family w:val="auto"/>
    <w:pitch w:val="variable"/>
    <w:sig w:usb0="00002003" w:usb1="00000000" w:usb2="00000000" w:usb3="00000000" w:csb0="00000041" w:csb1="00000000"/>
  </w:font>
  <w:font w:name="Calibri">
    <w:panose1 w:val="020F0502020204030204"/>
    <w:charset w:val="00"/>
    <w:family w:val="swiss"/>
    <w:pitch w:val="variable"/>
    <w:sig w:usb0="E00002FF" w:usb1="4000ACFF" w:usb2="00000001" w:usb3="00000000" w:csb0="0000019F" w:csb1="00000000"/>
  </w:font>
  <w:font w:name="Times New Roman Bold">
    <w:panose1 w:val="00000000000000000000"/>
    <w:charset w:val="00"/>
    <w:family w:val="roman"/>
    <w:notTrueType/>
    <w:pitch w:val="default"/>
  </w:font>
  <w:font w:name="Literata">
    <w:panose1 w:val="00000000000000000000"/>
    <w:charset w:val="00"/>
    <w:family w:val="modern"/>
    <w:notTrueType/>
    <w:pitch w:val="variable"/>
    <w:sig w:usb0="E00002FF" w:usb1="5000207B" w:usb2="00000000" w:usb3="00000000" w:csb0="0000019F" w:csb1="00000000"/>
  </w:font>
  <w:font w:name="IranNastaliq">
    <w:panose1 w:val="02020505000000020003"/>
    <w:charset w:val="00"/>
    <w:family w:val="roman"/>
    <w:pitch w:val="variable"/>
    <w:sig w:usb0="61002A87" w:usb1="80000000" w:usb2="00000008" w:usb3="00000000" w:csb0="000101FF" w:csb1="00000000"/>
  </w:font>
  <w:font w:name="Arial">
    <w:panose1 w:val="020B0604020202020204"/>
    <w:charset w:val="00"/>
    <w:family w:val="swiss"/>
    <w:pitch w:val="variable"/>
    <w:sig w:usb0="E0002EFF" w:usb1="C0007843" w:usb2="00000009" w:usb3="00000000" w:csb0="000001FF" w:csb1="00000000"/>
  </w:font>
  <w:font w:name="B Lotus">
    <w:panose1 w:val="00000400000000000000"/>
    <w:charset w:val="B2"/>
    <w:family w:val="auto"/>
    <w:pitch w:val="variable"/>
    <w:sig w:usb0="00002001" w:usb1="80000000" w:usb2="00000008" w:usb3="00000000" w:csb0="00000040" w:csb1="00000000"/>
  </w:font>
  <w:font w:name="Traditional Arabic">
    <w:panose1 w:val="02020603050405020304"/>
    <w:charset w:val="00"/>
    <w:family w:val="roman"/>
    <w:pitch w:val="variable"/>
    <w:sig w:usb0="00002003" w:usb1="80000000" w:usb2="00000008" w:usb3="00000000" w:csb0="00000041" w:csb1="00000000"/>
  </w:font>
  <w:font w:name="KFGQPC Uthmanic Script HAFS">
    <w:panose1 w:val="02000000000000000000"/>
    <w:charset w:val="B2"/>
    <w:family w:val="auto"/>
    <w:pitch w:val="variable"/>
    <w:sig w:usb0="00002001" w:usb1="00000000" w:usb2="00000000" w:usb3="00000000" w:csb0="00000040" w:csb1="00000000"/>
  </w:font>
  <w:font w:name="CTraditional Arabic">
    <w:panose1 w:val="00000000000000000000"/>
    <w:charset w:val="B2"/>
    <w:family w:val="auto"/>
    <w:pitch w:val="variable"/>
    <w:sig w:usb0="00002001" w:usb1="00000000" w:usb2="00000000" w:usb3="00000000" w:csb0="00000040" w:csb1="00000000"/>
  </w:font>
  <w:font w:name="AGA Arabesque">
    <w:panose1 w:val="05010101010101010101"/>
    <w:charset w:val="02"/>
    <w:family w:val="auto"/>
    <w:pitch w:val="variable"/>
    <w:sig w:usb0="00000000" w:usb1="10000000" w:usb2="00000000" w:usb3="00000000" w:csb0="80000000" w:csb1="00000000"/>
  </w:font>
  <w:font w:name="Lotus Linotype">
    <w:panose1 w:val="02000000000000000000"/>
    <w:charset w:val="00"/>
    <w:family w:val="auto"/>
    <w:pitch w:val="variable"/>
    <w:sig w:usb0="00002007" w:usb1="80000000" w:usb2="00000008" w:usb3="00000000" w:csb0="00000043"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77676" w:rsidRDefault="00377676" w:rsidP="00623B34">
      <w:r>
        <w:separator/>
      </w:r>
    </w:p>
  </w:footnote>
  <w:footnote w:type="continuationSeparator" w:id="0">
    <w:p w:rsidR="00377676" w:rsidRDefault="00377676" w:rsidP="00623B3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23B34" w:rsidRPr="00A321B8" w:rsidRDefault="00BD5F8D" w:rsidP="00623B34">
    <w:pPr>
      <w:pStyle w:val="Header"/>
      <w:tabs>
        <w:tab w:val="clear" w:pos="4320"/>
        <w:tab w:val="right" w:pos="1416"/>
        <w:tab w:val="center" w:pos="1700"/>
        <w:tab w:val="right" w:pos="5952"/>
      </w:tabs>
      <w:spacing w:after="120"/>
      <w:ind w:left="284" w:right="284"/>
      <w:jc w:val="both"/>
      <w:rPr>
        <w:rFonts w:ascii="IRLotus" w:hAnsi="IRLotus" w:cs="IRLotus"/>
        <w:b/>
        <w:bCs/>
        <w:sz w:val="30"/>
        <w:szCs w:val="30"/>
        <w:rtl/>
        <w:lang w:bidi="fa-IR"/>
      </w:rPr>
    </w:pPr>
    <w:r>
      <w:rPr>
        <w:rFonts w:ascii="IRLotus" w:hAnsi="IRLotus" w:cs="IRLotus"/>
        <w:b/>
        <w:bCs/>
        <w:noProof/>
        <w:sz w:val="28"/>
        <w:szCs w:val="28"/>
        <w:rtl/>
      </w:rPr>
      <mc:AlternateContent>
        <mc:Choice Requires="wps">
          <w:drawing>
            <wp:anchor distT="0" distB="0" distL="114300" distR="114300" simplePos="0" relativeHeight="251656192" behindDoc="0" locked="0" layoutInCell="1" allowOverlap="1">
              <wp:simplePos x="0" y="0"/>
              <wp:positionH relativeFrom="column">
                <wp:posOffset>-1905</wp:posOffset>
              </wp:positionH>
              <wp:positionV relativeFrom="paragraph">
                <wp:posOffset>301625</wp:posOffset>
              </wp:positionV>
              <wp:extent cx="3963035" cy="0"/>
              <wp:effectExtent l="26670" t="25400" r="20320" b="22225"/>
              <wp:wrapNone/>
              <wp:docPr id="4" name="Lin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963035"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 o:spid="_x0000_s1026" style="position:absolute;flip:x;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pt,23.75pt" to="311.9pt,23.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" strokeweight="3pt">
              <v:stroke linestyle="thinThin"/>
            </v:line>
          </w:pict>
        </mc:Fallback>
      </mc:AlternateContent>
    </w:r>
    <w:r w:rsidR="00623B34" w:rsidRPr="00A321B8">
      <w:rPr>
        <w:rFonts w:ascii="IRLotus" w:hAnsi="IRLotus" w:cs="IRLotus"/>
        <w:b/>
        <w:bCs/>
        <w:sz w:val="28"/>
        <w:szCs w:val="28"/>
        <w:rtl/>
      </w:rPr>
      <w:fldChar w:fldCharType="begin"/>
    </w:r>
    <w:r w:rsidR="00623B34" w:rsidRPr="00A321B8">
      <w:rPr>
        <w:rFonts w:ascii="IRLotus" w:hAnsi="IRLotus" w:cs="IRLotus"/>
        <w:b/>
        <w:bCs/>
        <w:sz w:val="28"/>
        <w:szCs w:val="28"/>
      </w:rPr>
      <w:instrText xml:space="preserve"> PAGE </w:instrText>
    </w:r>
    <w:r w:rsidR="00623B34" w:rsidRPr="00A321B8">
      <w:rPr>
        <w:rFonts w:ascii="IRLotus" w:hAnsi="IRLotus" w:cs="IRLotus"/>
        <w:b/>
        <w:bCs/>
        <w:sz w:val="28"/>
        <w:szCs w:val="28"/>
        <w:rtl/>
      </w:rPr>
      <w:fldChar w:fldCharType="separate"/>
    </w:r>
    <w:r w:rsidR="0052560E">
      <w:rPr>
        <w:rFonts w:ascii="IRLotus" w:hAnsi="IRLotus" w:cs="IRLotus"/>
        <w:b/>
        <w:bCs/>
        <w:noProof/>
        <w:sz w:val="28"/>
        <w:szCs w:val="28"/>
        <w:rtl/>
      </w:rPr>
      <w:t>2</w:t>
    </w:r>
    <w:r w:rsidR="00623B34" w:rsidRPr="00A321B8">
      <w:rPr>
        <w:rFonts w:ascii="IRLotus" w:hAnsi="IRLotus" w:cs="IRLotus"/>
        <w:b/>
        <w:bCs/>
        <w:sz w:val="28"/>
        <w:szCs w:val="28"/>
        <w:rtl/>
      </w:rPr>
      <w:fldChar w:fldCharType="end"/>
    </w:r>
    <w:r w:rsidR="00623B34" w:rsidRPr="00A321B8">
      <w:rPr>
        <w:rFonts w:ascii="IRLotus" w:hAnsi="IRLotus" w:cs="IRLotus"/>
        <w:b/>
        <w:bCs/>
        <w:sz w:val="28"/>
        <w:szCs w:val="28"/>
        <w:rtl/>
      </w:rPr>
      <w:tab/>
    </w:r>
    <w:r w:rsidR="00623B34" w:rsidRPr="00A321B8">
      <w:rPr>
        <w:rFonts w:ascii="IRLotus" w:hAnsi="IRLotus" w:cs="IRLotus"/>
        <w:b/>
        <w:bCs/>
        <w:sz w:val="28"/>
        <w:szCs w:val="28"/>
        <w:rtl/>
      </w:rPr>
      <w:tab/>
    </w:r>
    <w:r w:rsidR="00623B34">
      <w:rPr>
        <w:rFonts w:ascii="IRLotus" w:hAnsi="IRLotus" w:cs="IRLotus" w:hint="cs"/>
        <w:b/>
        <w:bCs/>
        <w:sz w:val="28"/>
        <w:szCs w:val="28"/>
        <w:rtl/>
      </w:rPr>
      <w:tab/>
    </w:r>
    <w:r w:rsidR="00623B34">
      <w:rPr>
        <w:rFonts w:ascii="IRLotus" w:hAnsi="IRLotus" w:cs="IRLotus" w:hint="cs"/>
        <w:b/>
        <w:bCs/>
        <w:sz w:val="28"/>
        <w:szCs w:val="28"/>
        <w:rtl/>
        <w:lang w:bidi="fa-IR"/>
      </w:rPr>
      <w:t>تفاوت بین ازدواج مسیار و ازدواج موقت</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23B34" w:rsidRPr="00A321B8" w:rsidRDefault="00BD5F8D" w:rsidP="00623B34">
    <w:pPr>
      <w:pStyle w:val="Header"/>
      <w:tabs>
        <w:tab w:val="right" w:pos="282"/>
        <w:tab w:val="right" w:pos="4251"/>
        <w:tab w:val="right" w:pos="5952"/>
      </w:tabs>
      <w:spacing w:after="120"/>
      <w:ind w:left="284" w:right="284"/>
      <w:jc w:val="both"/>
      <w:rPr>
        <w:rFonts w:ascii="IRLotus" w:hAnsi="IRLotus" w:cs="IRLotus"/>
        <w:b/>
        <w:bCs/>
        <w:rtl/>
      </w:rPr>
    </w:pPr>
    <w:r>
      <w:rPr>
        <w:rFonts w:ascii="IRLotus" w:hAnsi="IRLotus" w:cs="IRLotus"/>
        <w:b/>
        <w:bCs/>
        <w:noProof/>
        <w:sz w:val="30"/>
        <w:szCs w:val="30"/>
        <w:rtl/>
      </w:rPr>
      <mc:AlternateContent>
        <mc:Choice Requires="wps">
          <w:drawing>
            <wp:anchor distT="0" distB="0" distL="114300" distR="114300" simplePos="0" relativeHeight="251657216" behindDoc="0" locked="0" layoutInCell="1" allowOverlap="1">
              <wp:simplePos x="0" y="0"/>
              <wp:positionH relativeFrom="column">
                <wp:posOffset>0</wp:posOffset>
              </wp:positionH>
              <wp:positionV relativeFrom="paragraph">
                <wp:posOffset>288290</wp:posOffset>
              </wp:positionV>
              <wp:extent cx="3963670" cy="0"/>
              <wp:effectExtent l="19050" t="21590" r="27305" b="26035"/>
              <wp:wrapNone/>
              <wp:docPr id="3"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96367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 o:spid="_x0000_s1026" style="position:absolute;flip:x;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2.7pt" to="312.1pt,2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" strokeweight="3pt">
              <v:stroke linestyle="thinThin"/>
            </v:line>
          </w:pict>
        </mc:Fallback>
      </mc:AlternateContent>
    </w:r>
    <w:r w:rsidR="00623B34">
      <w:rPr>
        <w:rFonts w:ascii="IRLotus" w:hAnsi="IRLotus" w:cs="IRLotus" w:hint="cs"/>
        <w:b/>
        <w:bCs/>
        <w:sz w:val="28"/>
        <w:szCs w:val="28"/>
        <w:rtl/>
        <w:lang w:bidi="fa-IR"/>
      </w:rPr>
      <w:t>فهرست مطالب</w:t>
    </w:r>
    <w:r w:rsidR="00623B34" w:rsidRPr="00A321B8">
      <w:rPr>
        <w:rFonts w:ascii="IRLotus" w:hAnsi="IRLotus" w:cs="IRLotus" w:hint="cs"/>
        <w:b/>
        <w:bCs/>
        <w:sz w:val="28"/>
        <w:szCs w:val="28"/>
        <w:rtl/>
        <w:lang w:bidi="fa-IR"/>
      </w:rPr>
      <w:tab/>
    </w:r>
    <w:r w:rsidR="00623B34" w:rsidRPr="00A321B8">
      <w:rPr>
        <w:rFonts w:ascii="IRLotus" w:hAnsi="IRLotus" w:cs="IRLotus"/>
        <w:b/>
        <w:bCs/>
        <w:sz w:val="28"/>
        <w:szCs w:val="28"/>
        <w:rtl/>
      </w:rPr>
      <w:tab/>
    </w:r>
    <w:r w:rsidR="00623B34">
      <w:rPr>
        <w:rFonts w:ascii="IRLotus" w:hAnsi="IRLotus" w:cs="IRLotus" w:hint="cs"/>
        <w:b/>
        <w:bCs/>
        <w:sz w:val="28"/>
        <w:szCs w:val="28"/>
        <w:rtl/>
      </w:rPr>
      <w:tab/>
    </w:r>
    <w:r w:rsidR="00623B34" w:rsidRPr="00A321B8">
      <w:rPr>
        <w:rFonts w:ascii="IRLotus" w:hAnsi="IRLotus" w:cs="IRLotus"/>
        <w:b/>
        <w:bCs/>
        <w:sz w:val="28"/>
        <w:szCs w:val="28"/>
        <w:rtl/>
      </w:rPr>
      <w:fldChar w:fldCharType="begin"/>
    </w:r>
    <w:r w:rsidR="00623B34" w:rsidRPr="00A321B8">
      <w:rPr>
        <w:rFonts w:ascii="IRLotus" w:hAnsi="IRLotus" w:cs="IRLotus"/>
        <w:b/>
        <w:bCs/>
        <w:sz w:val="28"/>
        <w:szCs w:val="28"/>
      </w:rPr>
      <w:instrText xml:space="preserve"> PAGE </w:instrText>
    </w:r>
    <w:r w:rsidR="00623B34" w:rsidRPr="00A321B8">
      <w:rPr>
        <w:rFonts w:ascii="IRLotus" w:hAnsi="IRLotus" w:cs="IRLotus"/>
        <w:b/>
        <w:bCs/>
        <w:sz w:val="28"/>
        <w:szCs w:val="28"/>
        <w:rtl/>
      </w:rPr>
      <w:fldChar w:fldCharType="separate"/>
    </w:r>
    <w:r w:rsidR="001A3053">
      <w:rPr>
        <w:rFonts w:ascii="IRLotus" w:hAnsi="IRLotus" w:cs="IRLotus"/>
        <w:b/>
        <w:bCs/>
        <w:noProof/>
        <w:sz w:val="28"/>
        <w:szCs w:val="28"/>
        <w:rtl/>
      </w:rPr>
      <w:t>3</w:t>
    </w:r>
    <w:r w:rsidR="00623B34" w:rsidRPr="00A321B8">
      <w:rPr>
        <w:rFonts w:ascii="IRLotus" w:hAnsi="IRLotus" w:cs="IRLotus"/>
        <w:b/>
        <w:bCs/>
        <w:sz w:val="28"/>
        <w:szCs w:val="28"/>
        <w:rtl/>
      </w:rPr>
      <w:fldChar w:fldCharType="end"/>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63F0F" w:rsidRDefault="00863F0F">
    <w:pPr>
      <w:pStyle w:val="Header"/>
      <w:rPr>
        <w:rtl/>
        <w:lang w:bidi="fa-IR"/>
      </w:rPr>
    </w:pPr>
  </w:p>
  <w:p w:rsidR="00863F0F" w:rsidRDefault="00863F0F">
    <w:pPr>
      <w:pStyle w:val="Header"/>
      <w:rPr>
        <w:rtl/>
        <w:lang w:bidi="fa-IR"/>
      </w:rPr>
    </w:pPr>
  </w:p>
  <w:p w:rsidR="00863F0F" w:rsidRPr="00863F0F" w:rsidRDefault="00863F0F">
    <w:pPr>
      <w:pStyle w:val="Header"/>
      <w:rPr>
        <w:sz w:val="26"/>
        <w:szCs w:val="26"/>
        <w:lang w:bidi="fa-IR"/>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92141" w:rsidRDefault="00792141">
    <w:pPr>
      <w:pStyle w:val="Header"/>
      <w:rPr>
        <w:rtl/>
        <w:lang w:bidi="fa-IR"/>
      </w:rPr>
    </w:pPr>
  </w:p>
  <w:p w:rsidR="00792141" w:rsidRDefault="00792141">
    <w:pPr>
      <w:pStyle w:val="Header"/>
      <w:rPr>
        <w:rtl/>
        <w:lang w:bidi="fa-IR"/>
      </w:rPr>
    </w:pPr>
  </w:p>
  <w:p w:rsidR="00792141" w:rsidRPr="00863F0F" w:rsidRDefault="00792141">
    <w:pPr>
      <w:pStyle w:val="Header"/>
      <w:rPr>
        <w:sz w:val="26"/>
        <w:szCs w:val="26"/>
        <w:lang w:bidi="fa-IR"/>
      </w:rP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92141" w:rsidRPr="00A321B8" w:rsidRDefault="00BD5F8D" w:rsidP="00623B34">
    <w:pPr>
      <w:pStyle w:val="Header"/>
      <w:tabs>
        <w:tab w:val="right" w:pos="282"/>
        <w:tab w:val="right" w:pos="4251"/>
        <w:tab w:val="right" w:pos="5952"/>
      </w:tabs>
      <w:spacing w:after="120"/>
      <w:ind w:left="284" w:right="284"/>
      <w:jc w:val="both"/>
      <w:rPr>
        <w:rFonts w:ascii="IRLotus" w:hAnsi="IRLotus" w:cs="IRLotus"/>
        <w:b/>
        <w:bCs/>
        <w:rtl/>
      </w:rPr>
    </w:pPr>
    <w:r>
      <w:rPr>
        <w:rFonts w:ascii="IRLotus" w:hAnsi="IRLotus" w:cs="IRLotus"/>
        <w:b/>
        <w:bCs/>
        <w:noProof/>
        <w:sz w:val="30"/>
        <w:szCs w:val="30"/>
        <w:rtl/>
      </w:rPr>
      <mc:AlternateContent>
        <mc:Choice Requires="wps">
          <w:drawing>
            <wp:anchor distT="0" distB="0" distL="114300" distR="114300" simplePos="0" relativeHeight="251658240" behindDoc="0" locked="0" layoutInCell="1" allowOverlap="1">
              <wp:simplePos x="0" y="0"/>
              <wp:positionH relativeFrom="column">
                <wp:posOffset>0</wp:posOffset>
              </wp:positionH>
              <wp:positionV relativeFrom="paragraph">
                <wp:posOffset>288290</wp:posOffset>
              </wp:positionV>
              <wp:extent cx="3963670" cy="0"/>
              <wp:effectExtent l="19050" t="21590" r="27305" b="26035"/>
              <wp:wrapNone/>
              <wp:docPr id="2"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96367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 o:spid="_x0000_s1026" style="position:absolute;flip:x;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2.7pt" to="312.1pt,2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" strokeweight="3pt">
              <v:stroke linestyle="thinThin"/>
            </v:line>
          </w:pict>
        </mc:Fallback>
      </mc:AlternateContent>
    </w:r>
    <w:r w:rsidR="00792141">
      <w:rPr>
        <w:rFonts w:ascii="IRLotus" w:hAnsi="IRLotus" w:cs="IRLotus" w:hint="cs"/>
        <w:b/>
        <w:bCs/>
        <w:sz w:val="28"/>
        <w:szCs w:val="28"/>
        <w:rtl/>
        <w:lang w:bidi="fa-IR"/>
      </w:rPr>
      <w:t>ازدواج مسیار</w:t>
    </w:r>
    <w:r w:rsidR="00792141" w:rsidRPr="00A321B8">
      <w:rPr>
        <w:rFonts w:ascii="IRLotus" w:hAnsi="IRLotus" w:cs="IRLotus" w:hint="cs"/>
        <w:b/>
        <w:bCs/>
        <w:sz w:val="28"/>
        <w:szCs w:val="28"/>
        <w:rtl/>
        <w:lang w:bidi="fa-IR"/>
      </w:rPr>
      <w:tab/>
    </w:r>
    <w:r w:rsidR="00792141" w:rsidRPr="00A321B8">
      <w:rPr>
        <w:rFonts w:ascii="IRLotus" w:hAnsi="IRLotus" w:cs="IRLotus"/>
        <w:b/>
        <w:bCs/>
        <w:sz w:val="28"/>
        <w:szCs w:val="28"/>
        <w:rtl/>
      </w:rPr>
      <w:tab/>
    </w:r>
    <w:r w:rsidR="00792141">
      <w:rPr>
        <w:rFonts w:ascii="IRLotus" w:hAnsi="IRLotus" w:cs="IRLotus" w:hint="cs"/>
        <w:b/>
        <w:bCs/>
        <w:sz w:val="28"/>
        <w:szCs w:val="28"/>
        <w:rtl/>
      </w:rPr>
      <w:tab/>
    </w:r>
    <w:r w:rsidR="00792141" w:rsidRPr="00A321B8">
      <w:rPr>
        <w:rFonts w:ascii="IRLotus" w:hAnsi="IRLotus" w:cs="IRLotus"/>
        <w:b/>
        <w:bCs/>
        <w:sz w:val="28"/>
        <w:szCs w:val="28"/>
        <w:rtl/>
      </w:rPr>
      <w:fldChar w:fldCharType="begin"/>
    </w:r>
    <w:r w:rsidR="00792141" w:rsidRPr="00A321B8">
      <w:rPr>
        <w:rFonts w:ascii="IRLotus" w:hAnsi="IRLotus" w:cs="IRLotus"/>
        <w:b/>
        <w:bCs/>
        <w:sz w:val="28"/>
        <w:szCs w:val="28"/>
      </w:rPr>
      <w:instrText xml:space="preserve"> PAGE </w:instrText>
    </w:r>
    <w:r w:rsidR="00792141" w:rsidRPr="00A321B8">
      <w:rPr>
        <w:rFonts w:ascii="IRLotus" w:hAnsi="IRLotus" w:cs="IRLotus"/>
        <w:b/>
        <w:bCs/>
        <w:sz w:val="28"/>
        <w:szCs w:val="28"/>
        <w:rtl/>
      </w:rPr>
      <w:fldChar w:fldCharType="separate"/>
    </w:r>
    <w:r w:rsidR="001A3053">
      <w:rPr>
        <w:rFonts w:ascii="IRLotus" w:hAnsi="IRLotus" w:cs="IRLotus"/>
        <w:b/>
        <w:bCs/>
        <w:noProof/>
        <w:sz w:val="28"/>
        <w:szCs w:val="28"/>
        <w:rtl/>
      </w:rPr>
      <w:t>5</w:t>
    </w:r>
    <w:r w:rsidR="00792141" w:rsidRPr="00A321B8">
      <w:rPr>
        <w:rFonts w:ascii="IRLotus" w:hAnsi="IRLotus" w:cs="IRLotus"/>
        <w:b/>
        <w:bCs/>
        <w:sz w:val="28"/>
        <w:szCs w:val="28"/>
        <w:rtl/>
      </w:rPr>
      <w:fldChar w:fldCharType="end"/>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92141" w:rsidRPr="00A321B8" w:rsidRDefault="00BD5F8D" w:rsidP="00792141">
    <w:pPr>
      <w:pStyle w:val="Header"/>
      <w:tabs>
        <w:tab w:val="clear" w:pos="4320"/>
        <w:tab w:val="right" w:pos="282"/>
        <w:tab w:val="right" w:pos="4535"/>
        <w:tab w:val="center" w:pos="4676"/>
        <w:tab w:val="right" w:pos="5952"/>
      </w:tabs>
      <w:spacing w:after="120"/>
      <w:ind w:left="284" w:right="284"/>
      <w:jc w:val="both"/>
      <w:rPr>
        <w:rFonts w:ascii="IRLotus" w:hAnsi="IRLotus" w:cs="IRLotus"/>
        <w:b/>
        <w:bCs/>
        <w:rtl/>
      </w:rPr>
    </w:pPr>
    <w:r>
      <w:rPr>
        <w:rFonts w:ascii="IRLotus" w:hAnsi="IRLotus" w:cs="IRLotus"/>
        <w:b/>
        <w:bCs/>
        <w:noProof/>
        <w:sz w:val="30"/>
        <w:szCs w:val="30"/>
        <w:rtl/>
      </w:rPr>
      <mc:AlternateContent>
        <mc:Choice Requires="wps">
          <w:drawing>
            <wp:anchor distT="0" distB="0" distL="114300" distR="114300" simplePos="0" relativeHeight="251659264" behindDoc="0" locked="0" layoutInCell="1" allowOverlap="1">
              <wp:simplePos x="0" y="0"/>
              <wp:positionH relativeFrom="column">
                <wp:posOffset>0</wp:posOffset>
              </wp:positionH>
              <wp:positionV relativeFrom="paragraph">
                <wp:posOffset>288290</wp:posOffset>
              </wp:positionV>
              <wp:extent cx="3963670" cy="0"/>
              <wp:effectExtent l="19050" t="21590" r="27305" b="26035"/>
              <wp:wrapNone/>
              <wp:docPr id="1"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96367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4" o:spid="_x0000_s1026" style="position:absolute;flip:x;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2.7pt" to="312.1pt,2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" strokeweight="3pt">
              <v:stroke linestyle="thinThin"/>
            </v:line>
          </w:pict>
        </mc:Fallback>
      </mc:AlternateContent>
    </w:r>
    <w:r w:rsidR="00792141">
      <w:rPr>
        <w:rFonts w:ascii="IRLotus" w:hAnsi="IRLotus" w:cs="IRLotus" w:hint="cs"/>
        <w:b/>
        <w:bCs/>
        <w:sz w:val="28"/>
        <w:szCs w:val="28"/>
        <w:rtl/>
        <w:lang w:bidi="fa-IR"/>
      </w:rPr>
      <w:t>تفاوت دیگر ازدواج مسایر مسیار و ازدواج موقت</w:t>
    </w:r>
    <w:r w:rsidR="00792141" w:rsidRPr="00A321B8">
      <w:rPr>
        <w:rFonts w:ascii="IRLotus" w:hAnsi="IRLotus" w:cs="IRLotus" w:hint="cs"/>
        <w:b/>
        <w:bCs/>
        <w:sz w:val="28"/>
        <w:szCs w:val="28"/>
        <w:rtl/>
        <w:lang w:bidi="fa-IR"/>
      </w:rPr>
      <w:tab/>
    </w:r>
    <w:r w:rsidR="00792141" w:rsidRPr="00A321B8">
      <w:rPr>
        <w:rFonts w:ascii="IRLotus" w:hAnsi="IRLotus" w:cs="IRLotus"/>
        <w:b/>
        <w:bCs/>
        <w:sz w:val="28"/>
        <w:szCs w:val="28"/>
        <w:rtl/>
      </w:rPr>
      <w:tab/>
    </w:r>
    <w:r w:rsidR="00792141">
      <w:rPr>
        <w:rFonts w:ascii="IRLotus" w:hAnsi="IRLotus" w:cs="IRLotus" w:hint="cs"/>
        <w:b/>
        <w:bCs/>
        <w:sz w:val="28"/>
        <w:szCs w:val="28"/>
        <w:rtl/>
      </w:rPr>
      <w:tab/>
    </w:r>
    <w:r w:rsidR="00792141" w:rsidRPr="00A321B8">
      <w:rPr>
        <w:rFonts w:ascii="IRLotus" w:hAnsi="IRLotus" w:cs="IRLotus"/>
        <w:b/>
        <w:bCs/>
        <w:sz w:val="28"/>
        <w:szCs w:val="28"/>
        <w:rtl/>
      </w:rPr>
      <w:fldChar w:fldCharType="begin"/>
    </w:r>
    <w:r w:rsidR="00792141" w:rsidRPr="00A321B8">
      <w:rPr>
        <w:rFonts w:ascii="IRLotus" w:hAnsi="IRLotus" w:cs="IRLotus"/>
        <w:b/>
        <w:bCs/>
        <w:sz w:val="28"/>
        <w:szCs w:val="28"/>
      </w:rPr>
      <w:instrText xml:space="preserve"> PAGE </w:instrText>
    </w:r>
    <w:r w:rsidR="00792141" w:rsidRPr="00A321B8">
      <w:rPr>
        <w:rFonts w:ascii="IRLotus" w:hAnsi="IRLotus" w:cs="IRLotus"/>
        <w:b/>
        <w:bCs/>
        <w:sz w:val="28"/>
        <w:szCs w:val="28"/>
        <w:rtl/>
      </w:rPr>
      <w:fldChar w:fldCharType="separate"/>
    </w:r>
    <w:r w:rsidR="001A3053">
      <w:rPr>
        <w:rFonts w:ascii="IRLotus" w:hAnsi="IRLotus" w:cs="IRLotus"/>
        <w:b/>
        <w:bCs/>
        <w:noProof/>
        <w:sz w:val="28"/>
        <w:szCs w:val="28"/>
        <w:rtl/>
      </w:rPr>
      <w:t>11</w:t>
    </w:r>
    <w:r w:rsidR="00792141" w:rsidRPr="00A321B8">
      <w:rPr>
        <w:rFonts w:ascii="IRLotus" w:hAnsi="IRLotus" w:cs="IRLotus"/>
        <w:b/>
        <w:bCs/>
        <w:sz w:val="28"/>
        <w:szCs w:val="28"/>
        <w:rtl/>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4824706"/>
    <w:multiLevelType w:val="hybridMultilevel"/>
    <w:tmpl w:val="1408E07E"/>
    <w:lvl w:ilvl="0" w:tplc="6AB4DB98">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
    <w:nsid w:val="7DAB6D2D"/>
    <w:multiLevelType w:val="hybridMultilevel"/>
    <w:tmpl w:val="250CAAB8"/>
    <w:lvl w:ilvl="0" w:tplc="998E7676">
      <w:start w:val="1"/>
      <w:numFmt w:val="decimal"/>
      <w:lvlText w:val="%1-"/>
      <w:lvlJc w:val="left"/>
      <w:pPr>
        <w:ind w:left="644" w:hanging="360"/>
      </w:pPr>
      <w:rPr>
        <w:rFonts w:ascii="IRLotus" w:hAnsi="IRLotus" w:cs="IRLotu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comments" w:enforcement="1" w:cryptProviderType="rsaFull" w:cryptAlgorithmClass="hash" w:cryptAlgorithmType="typeAny" w:cryptAlgorithmSid="4" w:cryptSpinCount="100000" w:hash="jlEY3lpmQ4UUsoOPHgtUN/uobC8=" w:salt="97wuSbRRagujwKHkiIUViA=="/>
  <w:defaultTabStop w:val="720"/>
  <w:evenAndOddHeaders/>
  <w:drawingGridHorizontalSpacing w:val="284"/>
  <w:drawingGridVerticalSpacing w:val="284"/>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C7F0F"/>
    <w:rsid w:val="00000506"/>
    <w:rsid w:val="0000536B"/>
    <w:rsid w:val="000718E4"/>
    <w:rsid w:val="00083677"/>
    <w:rsid w:val="000A0482"/>
    <w:rsid w:val="000C49F7"/>
    <w:rsid w:val="000D6A0C"/>
    <w:rsid w:val="000F1B66"/>
    <w:rsid w:val="00131550"/>
    <w:rsid w:val="00134C2C"/>
    <w:rsid w:val="001570E3"/>
    <w:rsid w:val="00181BFF"/>
    <w:rsid w:val="001A3053"/>
    <w:rsid w:val="001C0C8F"/>
    <w:rsid w:val="001C2171"/>
    <w:rsid w:val="00212AE0"/>
    <w:rsid w:val="002207FB"/>
    <w:rsid w:val="00252D97"/>
    <w:rsid w:val="00291B5A"/>
    <w:rsid w:val="002933A3"/>
    <w:rsid w:val="002B03AE"/>
    <w:rsid w:val="003127ED"/>
    <w:rsid w:val="00336DDD"/>
    <w:rsid w:val="00337D65"/>
    <w:rsid w:val="003743D3"/>
    <w:rsid w:val="00377676"/>
    <w:rsid w:val="003A3630"/>
    <w:rsid w:val="003E1ECA"/>
    <w:rsid w:val="0045268E"/>
    <w:rsid w:val="00466D27"/>
    <w:rsid w:val="00490B98"/>
    <w:rsid w:val="004F1372"/>
    <w:rsid w:val="00503AA1"/>
    <w:rsid w:val="00520C87"/>
    <w:rsid w:val="0052560E"/>
    <w:rsid w:val="005657A3"/>
    <w:rsid w:val="005737E5"/>
    <w:rsid w:val="005A0061"/>
    <w:rsid w:val="005C47BD"/>
    <w:rsid w:val="00607E5B"/>
    <w:rsid w:val="0061153D"/>
    <w:rsid w:val="0061275A"/>
    <w:rsid w:val="00623B34"/>
    <w:rsid w:val="006426E8"/>
    <w:rsid w:val="00646059"/>
    <w:rsid w:val="00693B7A"/>
    <w:rsid w:val="006A72E5"/>
    <w:rsid w:val="006B3531"/>
    <w:rsid w:val="006E55D3"/>
    <w:rsid w:val="006F0A67"/>
    <w:rsid w:val="007106E0"/>
    <w:rsid w:val="007200E7"/>
    <w:rsid w:val="00733CF3"/>
    <w:rsid w:val="00735EC5"/>
    <w:rsid w:val="00741049"/>
    <w:rsid w:val="00773AE9"/>
    <w:rsid w:val="007807A3"/>
    <w:rsid w:val="00790386"/>
    <w:rsid w:val="00792141"/>
    <w:rsid w:val="00824170"/>
    <w:rsid w:val="008270C0"/>
    <w:rsid w:val="00831E47"/>
    <w:rsid w:val="00843A6A"/>
    <w:rsid w:val="00863F0F"/>
    <w:rsid w:val="008706B3"/>
    <w:rsid w:val="00874BCB"/>
    <w:rsid w:val="00885C92"/>
    <w:rsid w:val="008D21F7"/>
    <w:rsid w:val="008D48C2"/>
    <w:rsid w:val="008F4A68"/>
    <w:rsid w:val="0095798B"/>
    <w:rsid w:val="00997921"/>
    <w:rsid w:val="009A0DEE"/>
    <w:rsid w:val="009A4DE6"/>
    <w:rsid w:val="009C7D0B"/>
    <w:rsid w:val="009E2444"/>
    <w:rsid w:val="00A26D5D"/>
    <w:rsid w:val="00A27282"/>
    <w:rsid w:val="00A47951"/>
    <w:rsid w:val="00A86B16"/>
    <w:rsid w:val="00AC6779"/>
    <w:rsid w:val="00BA24ED"/>
    <w:rsid w:val="00BA5C4E"/>
    <w:rsid w:val="00BC5DB2"/>
    <w:rsid w:val="00BD5F8D"/>
    <w:rsid w:val="00BE16D2"/>
    <w:rsid w:val="00C36964"/>
    <w:rsid w:val="00C374BC"/>
    <w:rsid w:val="00C871DB"/>
    <w:rsid w:val="00CC02E0"/>
    <w:rsid w:val="00CC5CF8"/>
    <w:rsid w:val="00CC7F0F"/>
    <w:rsid w:val="00CD4E69"/>
    <w:rsid w:val="00CE6C2B"/>
    <w:rsid w:val="00D174B8"/>
    <w:rsid w:val="00D8498B"/>
    <w:rsid w:val="00DB79AD"/>
    <w:rsid w:val="00DE4150"/>
    <w:rsid w:val="00DE45A8"/>
    <w:rsid w:val="00DE74C1"/>
    <w:rsid w:val="00DF3BF0"/>
    <w:rsid w:val="00E20F9E"/>
    <w:rsid w:val="00E55A8C"/>
    <w:rsid w:val="00E745C8"/>
    <w:rsid w:val="00E75918"/>
    <w:rsid w:val="00E95E96"/>
    <w:rsid w:val="00EA471C"/>
    <w:rsid w:val="00EC4905"/>
    <w:rsid w:val="00EF4EA5"/>
    <w:rsid w:val="00F23D4A"/>
    <w:rsid w:val="00F339AC"/>
    <w:rsid w:val="00F917AA"/>
    <w:rsid w:val="00FA2A69"/>
    <w:rsid w:val="00FE74F6"/>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caption" w:semiHidden="1" w:unhideWhenUsed="1" w:qFormat="1"/>
    <w:lsdException w:name="Title" w:qFormat="1"/>
    <w:lsdException w:name="Subtitle" w:qFormat="1"/>
    <w:lsdException w:name="Hyperlink" w:uiPriority="99"/>
    <w:lsdException w:name="Strong" w:qFormat="1"/>
    <w:lsdException w:name="Emphasis" w:qFormat="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bidi/>
    </w:pPr>
    <w:rPr>
      <w:sz w:val="24"/>
      <w:szCs w:val="24"/>
    </w:rPr>
  </w:style>
  <w:style w:type="paragraph" w:styleId="Heading1">
    <w:name w:val="heading 1"/>
    <w:basedOn w:val="Normal"/>
    <w:next w:val="Normal"/>
    <w:link w:val="Heading1Char"/>
    <w:qFormat/>
    <w:rsid w:val="00792141"/>
    <w:pPr>
      <w:keepNext/>
      <w:spacing w:before="240" w:after="60"/>
      <w:outlineLvl w:val="0"/>
    </w:pPr>
    <w:rPr>
      <w:rFonts w:ascii="Cambria" w:hAnsi="Cambria"/>
      <w:b/>
      <w:bCs/>
      <w:kern w:val="32"/>
      <w:sz w:val="32"/>
      <w:szCs w:val="32"/>
    </w:rPr>
  </w:style>
  <w:style w:type="paragraph" w:styleId="Heading2">
    <w:name w:val="heading 2"/>
    <w:basedOn w:val="Normal"/>
    <w:next w:val="Normal"/>
    <w:link w:val="Heading2Char"/>
    <w:qFormat/>
    <w:rsid w:val="00CC7F0F"/>
    <w:pPr>
      <w:keepNext/>
      <w:jc w:val="both"/>
      <w:outlineLvl w:val="1"/>
    </w:pPr>
    <w:rPr>
      <w:rFonts w:ascii="B Zar" w:eastAsia="B Zar" w:hAnsi="B Zar" w:cs="B Zar"/>
      <w:b/>
      <w:bCs/>
      <w:sz w:val="28"/>
      <w:szCs w:val="28"/>
    </w:rPr>
  </w:style>
  <w:style w:type="paragraph" w:styleId="Heading3">
    <w:name w:val="heading 3"/>
    <w:basedOn w:val="Normal"/>
    <w:next w:val="Normal"/>
    <w:link w:val="Heading3Char"/>
    <w:semiHidden/>
    <w:unhideWhenUsed/>
    <w:qFormat/>
    <w:rsid w:val="00792141"/>
    <w:pPr>
      <w:keepNext/>
      <w:spacing w:before="240" w:after="60"/>
      <w:outlineLvl w:val="2"/>
    </w:pPr>
    <w:rPr>
      <w:rFonts w:ascii="Cambria" w:hAnsi="Cambria"/>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sid w:val="00CC7F0F"/>
    <w:rPr>
      <w:rFonts w:ascii="B Zar" w:eastAsia="B Zar" w:hAnsi="B Zar" w:cs="B Zar"/>
      <w:b/>
      <w:bCs/>
      <w:sz w:val="28"/>
      <w:szCs w:val="28"/>
      <w:lang w:val="en-US" w:eastAsia="en-US" w:bidi="ar-SA"/>
    </w:rPr>
  </w:style>
  <w:style w:type="paragraph" w:customStyle="1" w:styleId="StyleComplexBLotus12ptJustifiedFirstline05cmCharChar">
    <w:name w:val="Style (Complex) B Lotus 12 pt Justified First line:  0.5 cm Char Char"/>
    <w:basedOn w:val="Normal"/>
    <w:link w:val="StyleComplexBLotus12ptJustifiedFirstline05cmCharCharChar"/>
    <w:rsid w:val="00CC7F0F"/>
    <w:pPr>
      <w:spacing w:line="192" w:lineRule="auto"/>
      <w:ind w:firstLine="284"/>
      <w:jc w:val="both"/>
    </w:pPr>
    <w:rPr>
      <w:rFonts w:ascii="B Badr" w:eastAsia="B Badr" w:hAnsi="B Badr" w:cs="B Badr"/>
    </w:rPr>
  </w:style>
  <w:style w:type="character" w:customStyle="1" w:styleId="StyleComplexBLotus12ptJustifiedFirstline05cmCharCharChar">
    <w:name w:val="Style (Complex) B Lotus 12 pt Justified First line:  0.5 cm Char Char Char"/>
    <w:link w:val="StyleComplexBLotus12ptJustifiedFirstline05cmCharChar"/>
    <w:rsid w:val="00CC7F0F"/>
    <w:rPr>
      <w:rFonts w:ascii="B Badr" w:eastAsia="B Badr" w:hAnsi="B Badr" w:cs="B Badr"/>
      <w:sz w:val="24"/>
      <w:szCs w:val="24"/>
      <w:lang w:val="en-US" w:eastAsia="en-US" w:bidi="ar-SA"/>
    </w:rPr>
  </w:style>
  <w:style w:type="paragraph" w:customStyle="1" w:styleId="a">
    <w:name w:val="متن"/>
    <w:basedOn w:val="Normal"/>
    <w:link w:val="Char"/>
    <w:qFormat/>
    <w:rsid w:val="00874BCB"/>
    <w:pPr>
      <w:ind w:firstLine="284"/>
      <w:jc w:val="both"/>
    </w:pPr>
    <w:rPr>
      <w:rFonts w:ascii="IRLotus" w:hAnsi="IRLotus" w:cs="IRLotus"/>
      <w:sz w:val="28"/>
      <w:szCs w:val="28"/>
      <w:lang w:bidi="fa-IR"/>
    </w:rPr>
  </w:style>
  <w:style w:type="paragraph" w:customStyle="1" w:styleId="a0">
    <w:name w:val="تیتر اول"/>
    <w:basedOn w:val="Heading2"/>
    <w:link w:val="Char0"/>
    <w:qFormat/>
    <w:rsid w:val="00874BCB"/>
    <w:pPr>
      <w:spacing w:before="240" w:after="240"/>
      <w:jc w:val="center"/>
      <w:outlineLvl w:val="0"/>
    </w:pPr>
    <w:rPr>
      <w:rFonts w:ascii="IRYakout" w:hAnsi="IRYakout" w:cs="IRYakout"/>
      <w:b w:val="0"/>
      <w:sz w:val="32"/>
      <w:szCs w:val="32"/>
      <w:lang w:bidi="fa-IR"/>
    </w:rPr>
  </w:style>
  <w:style w:type="character" w:customStyle="1" w:styleId="Char">
    <w:name w:val="متن Char"/>
    <w:link w:val="a"/>
    <w:rsid w:val="00874BCB"/>
    <w:rPr>
      <w:rFonts w:ascii="IRLotus" w:hAnsi="IRLotus" w:cs="IRLotus"/>
      <w:sz w:val="28"/>
      <w:szCs w:val="28"/>
      <w:lang w:bidi="fa-IR"/>
    </w:rPr>
  </w:style>
  <w:style w:type="paragraph" w:styleId="Header">
    <w:name w:val="header"/>
    <w:basedOn w:val="Normal"/>
    <w:link w:val="HeaderChar"/>
    <w:rsid w:val="00623B34"/>
    <w:pPr>
      <w:tabs>
        <w:tab w:val="center" w:pos="4320"/>
        <w:tab w:val="right" w:pos="8640"/>
      </w:tabs>
    </w:pPr>
  </w:style>
  <w:style w:type="character" w:customStyle="1" w:styleId="Char0">
    <w:name w:val="تیتر اول Char"/>
    <w:link w:val="a0"/>
    <w:rsid w:val="00874BCB"/>
    <w:rPr>
      <w:rFonts w:ascii="IRYakout" w:eastAsia="B Zar" w:hAnsi="IRYakout" w:cs="IRYakout"/>
      <w:b w:val="0"/>
      <w:bCs/>
      <w:sz w:val="32"/>
      <w:szCs w:val="32"/>
      <w:lang w:val="en-US" w:eastAsia="en-US" w:bidi="fa-IR"/>
    </w:rPr>
  </w:style>
  <w:style w:type="character" w:customStyle="1" w:styleId="HeaderChar">
    <w:name w:val="Header Char"/>
    <w:link w:val="Header"/>
    <w:uiPriority w:val="99"/>
    <w:rsid w:val="00623B34"/>
    <w:rPr>
      <w:sz w:val="24"/>
      <w:szCs w:val="24"/>
    </w:rPr>
  </w:style>
  <w:style w:type="paragraph" w:styleId="Footer">
    <w:name w:val="footer"/>
    <w:basedOn w:val="Normal"/>
    <w:link w:val="FooterChar"/>
    <w:rsid w:val="00623B34"/>
    <w:pPr>
      <w:tabs>
        <w:tab w:val="center" w:pos="4320"/>
        <w:tab w:val="right" w:pos="8640"/>
      </w:tabs>
    </w:pPr>
  </w:style>
  <w:style w:type="character" w:customStyle="1" w:styleId="FooterChar">
    <w:name w:val="Footer Char"/>
    <w:link w:val="Footer"/>
    <w:rsid w:val="00623B34"/>
    <w:rPr>
      <w:sz w:val="24"/>
      <w:szCs w:val="24"/>
    </w:rPr>
  </w:style>
  <w:style w:type="paragraph" w:customStyle="1" w:styleId="a1">
    <w:name w:val="نص عربی"/>
    <w:basedOn w:val="StyleComplexBLotus12ptJustifiedFirstline05cmCharChar"/>
    <w:link w:val="Char1"/>
    <w:qFormat/>
    <w:rsid w:val="0000536B"/>
    <w:pPr>
      <w:spacing w:line="240" w:lineRule="auto"/>
    </w:pPr>
    <w:rPr>
      <w:rFonts w:ascii="IRLotus" w:hAnsi="IRLotus" w:cs="mylotus"/>
      <w:sz w:val="28"/>
      <w:szCs w:val="27"/>
      <w:lang w:bidi="fa-IR"/>
    </w:rPr>
  </w:style>
  <w:style w:type="paragraph" w:customStyle="1" w:styleId="a2">
    <w:name w:val="تیتر دوم"/>
    <w:basedOn w:val="Heading2"/>
    <w:link w:val="Char2"/>
    <w:qFormat/>
    <w:rsid w:val="00733CF3"/>
    <w:pPr>
      <w:spacing w:before="240" w:after="60"/>
      <w:jc w:val="lowKashida"/>
    </w:pPr>
    <w:rPr>
      <w:rFonts w:ascii="IRZar" w:hAnsi="IRZar" w:cs="IRZar"/>
      <w:b w:val="0"/>
      <w:sz w:val="24"/>
      <w:szCs w:val="24"/>
      <w:lang w:bidi="fa-IR"/>
    </w:rPr>
  </w:style>
  <w:style w:type="character" w:customStyle="1" w:styleId="Char1">
    <w:name w:val="نص عربی Char"/>
    <w:link w:val="a1"/>
    <w:rsid w:val="0000536B"/>
    <w:rPr>
      <w:rFonts w:ascii="IRLotus" w:eastAsia="B Badr" w:hAnsi="IRLotus" w:cs="mylotus"/>
      <w:sz w:val="28"/>
      <w:szCs w:val="27"/>
      <w:lang w:bidi="fa-IR"/>
    </w:rPr>
  </w:style>
  <w:style w:type="paragraph" w:customStyle="1" w:styleId="a3">
    <w:name w:val="تخریج آیات"/>
    <w:basedOn w:val="a"/>
    <w:link w:val="Char3"/>
    <w:qFormat/>
    <w:rsid w:val="00733CF3"/>
    <w:rPr>
      <w:sz w:val="24"/>
      <w:szCs w:val="24"/>
    </w:rPr>
  </w:style>
  <w:style w:type="character" w:customStyle="1" w:styleId="Char2">
    <w:name w:val="تیتر دوم Char"/>
    <w:link w:val="a2"/>
    <w:rsid w:val="00733CF3"/>
    <w:rPr>
      <w:rFonts w:ascii="IRZar" w:eastAsia="B Zar" w:hAnsi="IRZar" w:cs="IRZar"/>
      <w:b w:val="0"/>
      <w:bCs/>
      <w:sz w:val="24"/>
      <w:szCs w:val="24"/>
      <w:lang w:val="en-US" w:eastAsia="en-US" w:bidi="fa-IR"/>
    </w:rPr>
  </w:style>
  <w:style w:type="paragraph" w:customStyle="1" w:styleId="a4">
    <w:name w:val="احادیث"/>
    <w:basedOn w:val="a"/>
    <w:link w:val="Char4"/>
    <w:qFormat/>
    <w:rsid w:val="00CD4E69"/>
    <w:rPr>
      <w:rFonts w:ascii="KFGQPC Uthman Taha Naskh" w:hAnsi="KFGQPC Uthman Taha Naskh" w:cs="KFGQPC Uthman Taha Naskh"/>
    </w:rPr>
  </w:style>
  <w:style w:type="character" w:customStyle="1" w:styleId="Char3">
    <w:name w:val="تخریج آیات Char"/>
    <w:link w:val="a3"/>
    <w:rsid w:val="00733CF3"/>
    <w:rPr>
      <w:rFonts w:ascii="IRLotus" w:hAnsi="IRLotus" w:cs="IRLotus"/>
      <w:sz w:val="24"/>
      <w:szCs w:val="24"/>
      <w:lang w:bidi="fa-IR"/>
    </w:rPr>
  </w:style>
  <w:style w:type="character" w:customStyle="1" w:styleId="Heading1Char">
    <w:name w:val="Heading 1 Char"/>
    <w:link w:val="Heading1"/>
    <w:rsid w:val="00792141"/>
    <w:rPr>
      <w:rFonts w:ascii="Cambria" w:eastAsia="Times New Roman" w:hAnsi="Cambria" w:cs="Times New Roman"/>
      <w:b/>
      <w:bCs/>
      <w:kern w:val="32"/>
      <w:sz w:val="32"/>
      <w:szCs w:val="32"/>
    </w:rPr>
  </w:style>
  <w:style w:type="character" w:customStyle="1" w:styleId="Char4">
    <w:name w:val="احادیث Char"/>
    <w:link w:val="a4"/>
    <w:rsid w:val="00CD4E69"/>
    <w:rPr>
      <w:rFonts w:ascii="KFGQPC Uthman Taha Naskh" w:hAnsi="KFGQPC Uthman Taha Naskh" w:cs="KFGQPC Uthman Taha Naskh"/>
      <w:sz w:val="28"/>
      <w:szCs w:val="28"/>
      <w:lang w:bidi="fa-IR"/>
    </w:rPr>
  </w:style>
  <w:style w:type="character" w:customStyle="1" w:styleId="Heading3Char">
    <w:name w:val="Heading 3 Char"/>
    <w:link w:val="Heading3"/>
    <w:semiHidden/>
    <w:rsid w:val="00792141"/>
    <w:rPr>
      <w:rFonts w:ascii="Cambria" w:eastAsia="Times New Roman" w:hAnsi="Cambria" w:cs="Times New Roman"/>
      <w:b/>
      <w:bCs/>
      <w:sz w:val="26"/>
      <w:szCs w:val="26"/>
    </w:rPr>
  </w:style>
  <w:style w:type="character" w:styleId="Hyperlink">
    <w:name w:val="Hyperlink"/>
    <w:uiPriority w:val="99"/>
    <w:unhideWhenUsed/>
    <w:rsid w:val="00792141"/>
    <w:rPr>
      <w:color w:val="0000FF"/>
      <w:u w:val="single"/>
    </w:rPr>
  </w:style>
  <w:style w:type="paragraph" w:styleId="TOC1">
    <w:name w:val="toc 1"/>
    <w:basedOn w:val="Normal"/>
    <w:next w:val="Normal"/>
    <w:uiPriority w:val="39"/>
    <w:rsid w:val="00792141"/>
    <w:pPr>
      <w:spacing w:before="100"/>
      <w:jc w:val="both"/>
    </w:pPr>
    <w:rPr>
      <w:rFonts w:ascii="IRYakout" w:hAnsi="IRYakout" w:cs="IRYakout"/>
      <w:bCs/>
      <w:sz w:val="28"/>
      <w:szCs w:val="28"/>
    </w:rPr>
  </w:style>
  <w:style w:type="paragraph" w:styleId="TOC2">
    <w:name w:val="toc 2"/>
    <w:basedOn w:val="Normal"/>
    <w:next w:val="Normal"/>
    <w:uiPriority w:val="39"/>
    <w:rsid w:val="00792141"/>
    <w:pPr>
      <w:ind w:left="284"/>
      <w:jc w:val="both"/>
    </w:pPr>
    <w:rPr>
      <w:rFonts w:ascii="IRLotus" w:hAnsi="IRLotus" w:cs="IRLotus"/>
      <w:sz w:val="28"/>
      <w:szCs w:val="28"/>
    </w:rPr>
  </w:style>
  <w:style w:type="table" w:styleId="TableGrid">
    <w:name w:val="Table Grid"/>
    <w:basedOn w:val="TableNormal"/>
    <w:uiPriority w:val="59"/>
    <w:rsid w:val="001A3053"/>
    <w:pPr>
      <w:jc w:val="righ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1A3053"/>
    <w:rPr>
      <w:rFonts w:ascii="Tahoma" w:hAnsi="Tahoma" w:cs="Tahoma"/>
      <w:sz w:val="16"/>
      <w:szCs w:val="16"/>
    </w:rPr>
  </w:style>
  <w:style w:type="character" w:customStyle="1" w:styleId="BalloonTextChar">
    <w:name w:val="Balloon Text Char"/>
    <w:basedOn w:val="DefaultParagraphFont"/>
    <w:link w:val="BalloonText"/>
    <w:rsid w:val="001A3053"/>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caption" w:semiHidden="1" w:unhideWhenUsed="1" w:qFormat="1"/>
    <w:lsdException w:name="Title" w:qFormat="1"/>
    <w:lsdException w:name="Subtitle" w:qFormat="1"/>
    <w:lsdException w:name="Hyperlink" w:uiPriority="99"/>
    <w:lsdException w:name="Strong" w:qFormat="1"/>
    <w:lsdException w:name="Emphasis" w:qFormat="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bidi/>
    </w:pPr>
    <w:rPr>
      <w:sz w:val="24"/>
      <w:szCs w:val="24"/>
    </w:rPr>
  </w:style>
  <w:style w:type="paragraph" w:styleId="Heading1">
    <w:name w:val="heading 1"/>
    <w:basedOn w:val="Normal"/>
    <w:next w:val="Normal"/>
    <w:link w:val="Heading1Char"/>
    <w:qFormat/>
    <w:rsid w:val="00792141"/>
    <w:pPr>
      <w:keepNext/>
      <w:spacing w:before="240" w:after="60"/>
      <w:outlineLvl w:val="0"/>
    </w:pPr>
    <w:rPr>
      <w:rFonts w:ascii="Cambria" w:hAnsi="Cambria"/>
      <w:b/>
      <w:bCs/>
      <w:kern w:val="32"/>
      <w:sz w:val="32"/>
      <w:szCs w:val="32"/>
    </w:rPr>
  </w:style>
  <w:style w:type="paragraph" w:styleId="Heading2">
    <w:name w:val="heading 2"/>
    <w:basedOn w:val="Normal"/>
    <w:next w:val="Normal"/>
    <w:link w:val="Heading2Char"/>
    <w:qFormat/>
    <w:rsid w:val="00CC7F0F"/>
    <w:pPr>
      <w:keepNext/>
      <w:jc w:val="both"/>
      <w:outlineLvl w:val="1"/>
    </w:pPr>
    <w:rPr>
      <w:rFonts w:ascii="B Zar" w:eastAsia="B Zar" w:hAnsi="B Zar" w:cs="B Zar"/>
      <w:b/>
      <w:bCs/>
      <w:sz w:val="28"/>
      <w:szCs w:val="28"/>
    </w:rPr>
  </w:style>
  <w:style w:type="paragraph" w:styleId="Heading3">
    <w:name w:val="heading 3"/>
    <w:basedOn w:val="Normal"/>
    <w:next w:val="Normal"/>
    <w:link w:val="Heading3Char"/>
    <w:semiHidden/>
    <w:unhideWhenUsed/>
    <w:qFormat/>
    <w:rsid w:val="00792141"/>
    <w:pPr>
      <w:keepNext/>
      <w:spacing w:before="240" w:after="60"/>
      <w:outlineLvl w:val="2"/>
    </w:pPr>
    <w:rPr>
      <w:rFonts w:ascii="Cambria" w:hAnsi="Cambria"/>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sid w:val="00CC7F0F"/>
    <w:rPr>
      <w:rFonts w:ascii="B Zar" w:eastAsia="B Zar" w:hAnsi="B Zar" w:cs="B Zar"/>
      <w:b/>
      <w:bCs/>
      <w:sz w:val="28"/>
      <w:szCs w:val="28"/>
      <w:lang w:val="en-US" w:eastAsia="en-US" w:bidi="ar-SA"/>
    </w:rPr>
  </w:style>
  <w:style w:type="paragraph" w:customStyle="1" w:styleId="StyleComplexBLotus12ptJustifiedFirstline05cmCharChar">
    <w:name w:val="Style (Complex) B Lotus 12 pt Justified First line:  0.5 cm Char Char"/>
    <w:basedOn w:val="Normal"/>
    <w:link w:val="StyleComplexBLotus12ptJustifiedFirstline05cmCharCharChar"/>
    <w:rsid w:val="00CC7F0F"/>
    <w:pPr>
      <w:spacing w:line="192" w:lineRule="auto"/>
      <w:ind w:firstLine="284"/>
      <w:jc w:val="both"/>
    </w:pPr>
    <w:rPr>
      <w:rFonts w:ascii="B Badr" w:eastAsia="B Badr" w:hAnsi="B Badr" w:cs="B Badr"/>
    </w:rPr>
  </w:style>
  <w:style w:type="character" w:customStyle="1" w:styleId="StyleComplexBLotus12ptJustifiedFirstline05cmCharCharChar">
    <w:name w:val="Style (Complex) B Lotus 12 pt Justified First line:  0.5 cm Char Char Char"/>
    <w:link w:val="StyleComplexBLotus12ptJustifiedFirstline05cmCharChar"/>
    <w:rsid w:val="00CC7F0F"/>
    <w:rPr>
      <w:rFonts w:ascii="B Badr" w:eastAsia="B Badr" w:hAnsi="B Badr" w:cs="B Badr"/>
      <w:sz w:val="24"/>
      <w:szCs w:val="24"/>
      <w:lang w:val="en-US" w:eastAsia="en-US" w:bidi="ar-SA"/>
    </w:rPr>
  </w:style>
  <w:style w:type="paragraph" w:customStyle="1" w:styleId="a">
    <w:name w:val="متن"/>
    <w:basedOn w:val="Normal"/>
    <w:link w:val="Char"/>
    <w:qFormat/>
    <w:rsid w:val="00874BCB"/>
    <w:pPr>
      <w:ind w:firstLine="284"/>
      <w:jc w:val="both"/>
    </w:pPr>
    <w:rPr>
      <w:rFonts w:ascii="IRLotus" w:hAnsi="IRLotus" w:cs="IRLotus"/>
      <w:sz w:val="28"/>
      <w:szCs w:val="28"/>
      <w:lang w:bidi="fa-IR"/>
    </w:rPr>
  </w:style>
  <w:style w:type="paragraph" w:customStyle="1" w:styleId="a0">
    <w:name w:val="تیتر اول"/>
    <w:basedOn w:val="Heading2"/>
    <w:link w:val="Char0"/>
    <w:qFormat/>
    <w:rsid w:val="00874BCB"/>
    <w:pPr>
      <w:spacing w:before="240" w:after="240"/>
      <w:jc w:val="center"/>
      <w:outlineLvl w:val="0"/>
    </w:pPr>
    <w:rPr>
      <w:rFonts w:ascii="IRYakout" w:hAnsi="IRYakout" w:cs="IRYakout"/>
      <w:b w:val="0"/>
      <w:sz w:val="32"/>
      <w:szCs w:val="32"/>
      <w:lang w:bidi="fa-IR"/>
    </w:rPr>
  </w:style>
  <w:style w:type="character" w:customStyle="1" w:styleId="Char">
    <w:name w:val="متن Char"/>
    <w:link w:val="a"/>
    <w:rsid w:val="00874BCB"/>
    <w:rPr>
      <w:rFonts w:ascii="IRLotus" w:hAnsi="IRLotus" w:cs="IRLotus"/>
      <w:sz w:val="28"/>
      <w:szCs w:val="28"/>
      <w:lang w:bidi="fa-IR"/>
    </w:rPr>
  </w:style>
  <w:style w:type="paragraph" w:styleId="Header">
    <w:name w:val="header"/>
    <w:basedOn w:val="Normal"/>
    <w:link w:val="HeaderChar"/>
    <w:rsid w:val="00623B34"/>
    <w:pPr>
      <w:tabs>
        <w:tab w:val="center" w:pos="4320"/>
        <w:tab w:val="right" w:pos="8640"/>
      </w:tabs>
    </w:pPr>
  </w:style>
  <w:style w:type="character" w:customStyle="1" w:styleId="Char0">
    <w:name w:val="تیتر اول Char"/>
    <w:link w:val="a0"/>
    <w:rsid w:val="00874BCB"/>
    <w:rPr>
      <w:rFonts w:ascii="IRYakout" w:eastAsia="B Zar" w:hAnsi="IRYakout" w:cs="IRYakout"/>
      <w:b w:val="0"/>
      <w:bCs/>
      <w:sz w:val="32"/>
      <w:szCs w:val="32"/>
      <w:lang w:val="en-US" w:eastAsia="en-US" w:bidi="fa-IR"/>
    </w:rPr>
  </w:style>
  <w:style w:type="character" w:customStyle="1" w:styleId="HeaderChar">
    <w:name w:val="Header Char"/>
    <w:link w:val="Header"/>
    <w:uiPriority w:val="99"/>
    <w:rsid w:val="00623B34"/>
    <w:rPr>
      <w:sz w:val="24"/>
      <w:szCs w:val="24"/>
    </w:rPr>
  </w:style>
  <w:style w:type="paragraph" w:styleId="Footer">
    <w:name w:val="footer"/>
    <w:basedOn w:val="Normal"/>
    <w:link w:val="FooterChar"/>
    <w:rsid w:val="00623B34"/>
    <w:pPr>
      <w:tabs>
        <w:tab w:val="center" w:pos="4320"/>
        <w:tab w:val="right" w:pos="8640"/>
      </w:tabs>
    </w:pPr>
  </w:style>
  <w:style w:type="character" w:customStyle="1" w:styleId="FooterChar">
    <w:name w:val="Footer Char"/>
    <w:link w:val="Footer"/>
    <w:rsid w:val="00623B34"/>
    <w:rPr>
      <w:sz w:val="24"/>
      <w:szCs w:val="24"/>
    </w:rPr>
  </w:style>
  <w:style w:type="paragraph" w:customStyle="1" w:styleId="a1">
    <w:name w:val="نص عربی"/>
    <w:basedOn w:val="StyleComplexBLotus12ptJustifiedFirstline05cmCharChar"/>
    <w:link w:val="Char1"/>
    <w:qFormat/>
    <w:rsid w:val="0000536B"/>
    <w:pPr>
      <w:spacing w:line="240" w:lineRule="auto"/>
    </w:pPr>
    <w:rPr>
      <w:rFonts w:ascii="IRLotus" w:hAnsi="IRLotus" w:cs="mylotus"/>
      <w:sz w:val="28"/>
      <w:szCs w:val="27"/>
      <w:lang w:bidi="fa-IR"/>
    </w:rPr>
  </w:style>
  <w:style w:type="paragraph" w:customStyle="1" w:styleId="a2">
    <w:name w:val="تیتر دوم"/>
    <w:basedOn w:val="Heading2"/>
    <w:link w:val="Char2"/>
    <w:qFormat/>
    <w:rsid w:val="00733CF3"/>
    <w:pPr>
      <w:spacing w:before="240" w:after="60"/>
      <w:jc w:val="lowKashida"/>
    </w:pPr>
    <w:rPr>
      <w:rFonts w:ascii="IRZar" w:hAnsi="IRZar" w:cs="IRZar"/>
      <w:b w:val="0"/>
      <w:sz w:val="24"/>
      <w:szCs w:val="24"/>
      <w:lang w:bidi="fa-IR"/>
    </w:rPr>
  </w:style>
  <w:style w:type="character" w:customStyle="1" w:styleId="Char1">
    <w:name w:val="نص عربی Char"/>
    <w:link w:val="a1"/>
    <w:rsid w:val="0000536B"/>
    <w:rPr>
      <w:rFonts w:ascii="IRLotus" w:eastAsia="B Badr" w:hAnsi="IRLotus" w:cs="mylotus"/>
      <w:sz w:val="28"/>
      <w:szCs w:val="27"/>
      <w:lang w:bidi="fa-IR"/>
    </w:rPr>
  </w:style>
  <w:style w:type="paragraph" w:customStyle="1" w:styleId="a3">
    <w:name w:val="تخریج آیات"/>
    <w:basedOn w:val="a"/>
    <w:link w:val="Char3"/>
    <w:qFormat/>
    <w:rsid w:val="00733CF3"/>
    <w:rPr>
      <w:sz w:val="24"/>
      <w:szCs w:val="24"/>
    </w:rPr>
  </w:style>
  <w:style w:type="character" w:customStyle="1" w:styleId="Char2">
    <w:name w:val="تیتر دوم Char"/>
    <w:link w:val="a2"/>
    <w:rsid w:val="00733CF3"/>
    <w:rPr>
      <w:rFonts w:ascii="IRZar" w:eastAsia="B Zar" w:hAnsi="IRZar" w:cs="IRZar"/>
      <w:b w:val="0"/>
      <w:bCs/>
      <w:sz w:val="24"/>
      <w:szCs w:val="24"/>
      <w:lang w:val="en-US" w:eastAsia="en-US" w:bidi="fa-IR"/>
    </w:rPr>
  </w:style>
  <w:style w:type="paragraph" w:customStyle="1" w:styleId="a4">
    <w:name w:val="احادیث"/>
    <w:basedOn w:val="a"/>
    <w:link w:val="Char4"/>
    <w:qFormat/>
    <w:rsid w:val="00CD4E69"/>
    <w:rPr>
      <w:rFonts w:ascii="KFGQPC Uthman Taha Naskh" w:hAnsi="KFGQPC Uthman Taha Naskh" w:cs="KFGQPC Uthman Taha Naskh"/>
    </w:rPr>
  </w:style>
  <w:style w:type="character" w:customStyle="1" w:styleId="Char3">
    <w:name w:val="تخریج آیات Char"/>
    <w:link w:val="a3"/>
    <w:rsid w:val="00733CF3"/>
    <w:rPr>
      <w:rFonts w:ascii="IRLotus" w:hAnsi="IRLotus" w:cs="IRLotus"/>
      <w:sz w:val="24"/>
      <w:szCs w:val="24"/>
      <w:lang w:bidi="fa-IR"/>
    </w:rPr>
  </w:style>
  <w:style w:type="character" w:customStyle="1" w:styleId="Heading1Char">
    <w:name w:val="Heading 1 Char"/>
    <w:link w:val="Heading1"/>
    <w:rsid w:val="00792141"/>
    <w:rPr>
      <w:rFonts w:ascii="Cambria" w:eastAsia="Times New Roman" w:hAnsi="Cambria" w:cs="Times New Roman"/>
      <w:b/>
      <w:bCs/>
      <w:kern w:val="32"/>
      <w:sz w:val="32"/>
      <w:szCs w:val="32"/>
    </w:rPr>
  </w:style>
  <w:style w:type="character" w:customStyle="1" w:styleId="Char4">
    <w:name w:val="احادیث Char"/>
    <w:link w:val="a4"/>
    <w:rsid w:val="00CD4E69"/>
    <w:rPr>
      <w:rFonts w:ascii="KFGQPC Uthman Taha Naskh" w:hAnsi="KFGQPC Uthman Taha Naskh" w:cs="KFGQPC Uthman Taha Naskh"/>
      <w:sz w:val="28"/>
      <w:szCs w:val="28"/>
      <w:lang w:bidi="fa-IR"/>
    </w:rPr>
  </w:style>
  <w:style w:type="character" w:customStyle="1" w:styleId="Heading3Char">
    <w:name w:val="Heading 3 Char"/>
    <w:link w:val="Heading3"/>
    <w:semiHidden/>
    <w:rsid w:val="00792141"/>
    <w:rPr>
      <w:rFonts w:ascii="Cambria" w:eastAsia="Times New Roman" w:hAnsi="Cambria" w:cs="Times New Roman"/>
      <w:b/>
      <w:bCs/>
      <w:sz w:val="26"/>
      <w:szCs w:val="26"/>
    </w:rPr>
  </w:style>
  <w:style w:type="character" w:styleId="Hyperlink">
    <w:name w:val="Hyperlink"/>
    <w:uiPriority w:val="99"/>
    <w:unhideWhenUsed/>
    <w:rsid w:val="00792141"/>
    <w:rPr>
      <w:color w:val="0000FF"/>
      <w:u w:val="single"/>
    </w:rPr>
  </w:style>
  <w:style w:type="paragraph" w:styleId="TOC1">
    <w:name w:val="toc 1"/>
    <w:basedOn w:val="Normal"/>
    <w:next w:val="Normal"/>
    <w:uiPriority w:val="39"/>
    <w:rsid w:val="00792141"/>
    <w:pPr>
      <w:spacing w:before="100"/>
      <w:jc w:val="both"/>
    </w:pPr>
    <w:rPr>
      <w:rFonts w:ascii="IRYakout" w:hAnsi="IRYakout" w:cs="IRYakout"/>
      <w:bCs/>
      <w:sz w:val="28"/>
      <w:szCs w:val="28"/>
    </w:rPr>
  </w:style>
  <w:style w:type="paragraph" w:styleId="TOC2">
    <w:name w:val="toc 2"/>
    <w:basedOn w:val="Normal"/>
    <w:next w:val="Normal"/>
    <w:uiPriority w:val="39"/>
    <w:rsid w:val="00792141"/>
    <w:pPr>
      <w:ind w:left="284"/>
      <w:jc w:val="both"/>
    </w:pPr>
    <w:rPr>
      <w:rFonts w:ascii="IRLotus" w:hAnsi="IRLotus" w:cs="IRLotus"/>
      <w:sz w:val="28"/>
      <w:szCs w:val="28"/>
    </w:rPr>
  </w:style>
  <w:style w:type="table" w:styleId="TableGrid">
    <w:name w:val="Table Grid"/>
    <w:basedOn w:val="TableNormal"/>
    <w:uiPriority w:val="59"/>
    <w:rsid w:val="001A3053"/>
    <w:pPr>
      <w:jc w:val="righ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1A3053"/>
    <w:rPr>
      <w:rFonts w:ascii="Tahoma" w:hAnsi="Tahoma" w:cs="Tahoma"/>
      <w:sz w:val="16"/>
      <w:szCs w:val="16"/>
    </w:rPr>
  </w:style>
  <w:style w:type="character" w:customStyle="1" w:styleId="BalloonTextChar">
    <w:name w:val="Balloon Text Char"/>
    <w:basedOn w:val="DefaultParagraphFont"/>
    <w:link w:val="BalloonText"/>
    <w:rsid w:val="001A3053"/>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2.jpg"/><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www.shabnam.cc" TargetMode="External"/><Relationship Id="rId17" Type="http://schemas.openxmlformats.org/officeDocument/2006/relationships/header" Target="header6.xml"/><Relationship Id="rId2" Type="http://schemas.openxmlformats.org/officeDocument/2006/relationships/numbering" Target="numbering.xml"/><Relationship Id="rId16"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1.png"/><Relationship Id="rId5" Type="http://schemas.openxmlformats.org/officeDocument/2006/relationships/settings" Target="settings.xml"/><Relationship Id="rId15" Type="http://schemas.openxmlformats.org/officeDocument/2006/relationships/header" Target="header4.xml"/><Relationship Id="rId10" Type="http://schemas.openxmlformats.org/officeDocument/2006/relationships/header" Target="header2.xml"/><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A538D82-37E0-4F23-A2F9-493C8CDEE9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9</Pages>
  <Words>2048</Words>
  <Characters>11674</Characters>
  <Application>Microsoft Office Word</Application>
  <DocSecurity>8</DocSecurity>
  <Lines>97</Lines>
  <Paragraphs>27</Paragraphs>
  <ScaleCrop>false</ScaleCrop>
  <HeadingPairs>
    <vt:vector size="4" baseType="variant">
      <vt:variant>
        <vt:lpstr>Title</vt:lpstr>
      </vt:variant>
      <vt:variant>
        <vt:i4>1</vt:i4>
      </vt:variant>
      <vt:variant>
        <vt:lpstr>العنوان</vt:lpstr>
      </vt:variant>
      <vt:variant>
        <vt:i4>1</vt:i4>
      </vt:variant>
    </vt:vector>
  </HeadingPairs>
  <TitlesOfParts>
    <vt:vector size="2" baseType="lpstr">
      <vt:lpstr>www.ahlesonnat.net</vt:lpstr>
      <vt:lpstr>خمس غنائم</vt:lpstr>
    </vt:vector>
  </TitlesOfParts>
  <Manager>مجموعه موحدین Mowahedin Group الموحدين http://mowahedin.com</Manager>
  <Company>کتابخانه قلم http://qalamlib.com کتابخانه عقیده http://aqeedeh.com مكتبة القلم</Company>
  <LinksUpToDate>false</LinksUpToDate>
  <CharactersWithSpaces>13695</CharactersWithSpaces>
  <SharedDoc>false</SharedDoc>
  <HLinks>
    <vt:vector size="42" baseType="variant">
      <vt:variant>
        <vt:i4>1245238</vt:i4>
      </vt:variant>
      <vt:variant>
        <vt:i4>38</vt:i4>
      </vt:variant>
      <vt:variant>
        <vt:i4>0</vt:i4>
      </vt:variant>
      <vt:variant>
        <vt:i4>5</vt:i4>
      </vt:variant>
      <vt:variant>
        <vt:lpwstr/>
      </vt:variant>
      <vt:variant>
        <vt:lpwstr>_Toc418286217</vt:lpwstr>
      </vt:variant>
      <vt:variant>
        <vt:i4>1245238</vt:i4>
      </vt:variant>
      <vt:variant>
        <vt:i4>32</vt:i4>
      </vt:variant>
      <vt:variant>
        <vt:i4>0</vt:i4>
      </vt:variant>
      <vt:variant>
        <vt:i4>5</vt:i4>
      </vt:variant>
      <vt:variant>
        <vt:lpwstr/>
      </vt:variant>
      <vt:variant>
        <vt:lpwstr>_Toc418286216</vt:lpwstr>
      </vt:variant>
      <vt:variant>
        <vt:i4>1245238</vt:i4>
      </vt:variant>
      <vt:variant>
        <vt:i4>26</vt:i4>
      </vt:variant>
      <vt:variant>
        <vt:i4>0</vt:i4>
      </vt:variant>
      <vt:variant>
        <vt:i4>5</vt:i4>
      </vt:variant>
      <vt:variant>
        <vt:lpwstr/>
      </vt:variant>
      <vt:variant>
        <vt:lpwstr>_Toc418286215</vt:lpwstr>
      </vt:variant>
      <vt:variant>
        <vt:i4>1245238</vt:i4>
      </vt:variant>
      <vt:variant>
        <vt:i4>20</vt:i4>
      </vt:variant>
      <vt:variant>
        <vt:i4>0</vt:i4>
      </vt:variant>
      <vt:variant>
        <vt:i4>5</vt:i4>
      </vt:variant>
      <vt:variant>
        <vt:lpwstr/>
      </vt:variant>
      <vt:variant>
        <vt:lpwstr>_Toc418286214</vt:lpwstr>
      </vt:variant>
      <vt:variant>
        <vt:i4>1245238</vt:i4>
      </vt:variant>
      <vt:variant>
        <vt:i4>14</vt:i4>
      </vt:variant>
      <vt:variant>
        <vt:i4>0</vt:i4>
      </vt:variant>
      <vt:variant>
        <vt:i4>5</vt:i4>
      </vt:variant>
      <vt:variant>
        <vt:lpwstr/>
      </vt:variant>
      <vt:variant>
        <vt:lpwstr>_Toc418286213</vt:lpwstr>
      </vt:variant>
      <vt:variant>
        <vt:i4>1245238</vt:i4>
      </vt:variant>
      <vt:variant>
        <vt:i4>8</vt:i4>
      </vt:variant>
      <vt:variant>
        <vt:i4>0</vt:i4>
      </vt:variant>
      <vt:variant>
        <vt:i4>5</vt:i4>
      </vt:variant>
      <vt:variant>
        <vt:lpwstr/>
      </vt:variant>
      <vt:variant>
        <vt:lpwstr>_Toc418286212</vt:lpwstr>
      </vt:variant>
      <vt:variant>
        <vt:i4>1245238</vt:i4>
      </vt:variant>
      <vt:variant>
        <vt:i4>2</vt:i4>
      </vt:variant>
      <vt:variant>
        <vt:i4>0</vt:i4>
      </vt:variant>
      <vt:variant>
        <vt:i4>5</vt:i4>
      </vt:variant>
      <vt:variant>
        <vt:lpwstr/>
      </vt:variant>
      <vt:variant>
        <vt:lpwstr>_Toc418286211</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تفاوت بين ازدواج مسيار و ازدواج موقت</dc:title>
  <dc:subject>پاسخ به شبهات و نقد کتاب‌ها</dc:subject>
  <dc:creator>اسحاق دبیری</dc:creator>
  <cp:keywords>کتابخانه; قلم; عقیده; موحدين; موحدین; کتاب; مكتبة; القلم; العقيدة; qalam; library; http:/qalamlib.com; http:/qalamlibrary.com; http:/mowahedin.com; http:/aqeedeh.com</cp:keywords>
  <dc:description>تفاوت‌های بین ازدواج مسیار در مذهب اهل سنت و ازدواج موقت (متعه) در مذهب شیعه را بیان می‌کند. در سال‌های اخیر که به مدد حاکمان شیعه ایران، فتنه متعه رواج یافته و جوانان شیعه را در دام این فساد خانمان‌برانداز گرفتار کرده‌اند، شائبه‌ای برای جوانان اهل سنت پیش آمده است که ازدواج مسیار، همانند ازدواج موقت در مذهب شیعه است. برخی مواقع نیز شیعیان در پاسخ به انتقاداتی که بر این کار غیرشرعی وارد می‌شود، به دلیل ناآگاهی در این مورد، به ازدواج مسیار در مذهب اهل سنت طعن می‌زنند. نویسنده در این اثر مختصر، حکم شرعی ازدواج مسیار را بیان کرده و دیدگاه علمای اهل سنت را درباره آن شرح می‌دهد. آنگاه آن را با ازدواج‌ موقت و احکام و شرایط آن مقایسه می‌کند و شش تفاوت اصلی و مهم آنها را خاطرنشان می‌سازد.</dc:description>
  <cp:lastModifiedBy>Samsung</cp:lastModifiedBy>
  <cp:revision>2</cp:revision>
  <cp:lastPrinted>2006-12-12T15:25:00Z</cp:lastPrinted>
  <dcterms:created xsi:type="dcterms:W3CDTF">2016-06-07T08:14:00Z</dcterms:created>
  <dcterms:modified xsi:type="dcterms:W3CDTF">2016-06-07T08:14:00Z</dcterms:modified>
  <cp:category>www.ahlesonnat.net</cp:category>
  <cp:version>1.0 May 2015</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www.ahlesonnat.net">
    <vt:lpwstr>www.ahlesonnat.net</vt:lpwstr>
  </property>
</Properties>
</file>